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F2CA" w14:textId="77777777" w:rsidR="00D36F4F" w:rsidRPr="000F14DD" w:rsidRDefault="00D36F4F" w:rsidP="009B5B54">
      <w:pPr>
        <w:ind w:firstLine="708"/>
        <w:jc w:val="center"/>
        <w:rPr>
          <w:sz w:val="28"/>
          <w:szCs w:val="28"/>
          <w:lang w:val="kk-KZ"/>
        </w:rPr>
      </w:pPr>
      <w:bookmarkStart w:id="0" w:name="_Hlk198020785"/>
    </w:p>
    <w:p w14:paraId="6CC3AB62" w14:textId="19EFF0A9" w:rsidR="00D36F4F" w:rsidRPr="000F14DD" w:rsidRDefault="00D36F4F" w:rsidP="009B5B54">
      <w:pPr>
        <w:ind w:firstLine="708"/>
        <w:jc w:val="center"/>
        <w:rPr>
          <w:rFonts w:eastAsiaTheme="minorHAnsi"/>
          <w:kern w:val="2"/>
          <w:sz w:val="28"/>
          <w:szCs w:val="28"/>
          <w:lang w:val="kk-KZ" w:eastAsia="en-US"/>
          <w14:ligatures w14:val="standardContextual"/>
        </w:rPr>
      </w:pPr>
      <w:r w:rsidRPr="000F14DD">
        <w:rPr>
          <w:rFonts w:eastAsiaTheme="minorHAnsi"/>
          <w:kern w:val="2"/>
          <w:sz w:val="28"/>
          <w:szCs w:val="28"/>
          <w:lang w:val="kk-KZ" w:eastAsia="en-US"/>
          <w14:ligatures w14:val="standardContextual"/>
        </w:rPr>
        <w:t>Нұр-Мүбарак Египет ислам мәдениеті университеті</w:t>
      </w:r>
    </w:p>
    <w:p w14:paraId="3124DBC7" w14:textId="77777777" w:rsidR="00D36F4F" w:rsidRPr="00D36F4F" w:rsidRDefault="00D36F4F" w:rsidP="009B5B54">
      <w:pPr>
        <w:ind w:firstLine="708"/>
        <w:jc w:val="center"/>
        <w:rPr>
          <w:rFonts w:eastAsiaTheme="minorHAnsi"/>
          <w:kern w:val="2"/>
          <w:sz w:val="28"/>
          <w:szCs w:val="28"/>
          <w:lang w:val="kk-KZ" w:eastAsia="en-US"/>
          <w14:ligatures w14:val="standardContextual"/>
        </w:rPr>
      </w:pPr>
    </w:p>
    <w:p w14:paraId="2992C810" w14:textId="0441B567" w:rsidR="00D36F4F" w:rsidRPr="000F14DD" w:rsidRDefault="00D36F4F" w:rsidP="009B5B54">
      <w:pPr>
        <w:ind w:firstLine="708"/>
        <w:jc w:val="right"/>
        <w:rPr>
          <w:rFonts w:eastAsiaTheme="minorHAnsi"/>
          <w:kern w:val="2"/>
          <w:sz w:val="28"/>
          <w:szCs w:val="28"/>
          <w:lang w:val="kk-KZ" w:eastAsia="en-US"/>
          <w14:ligatures w14:val="standardContextual"/>
        </w:rPr>
      </w:pPr>
      <w:r w:rsidRPr="00D36F4F">
        <w:rPr>
          <w:rFonts w:eastAsiaTheme="minorHAnsi"/>
          <w:kern w:val="2"/>
          <w:sz w:val="28"/>
          <w:szCs w:val="28"/>
          <w:lang w:val="kk-KZ" w:eastAsia="en-US"/>
          <w14:ligatures w14:val="standardContextual"/>
        </w:rPr>
        <w:t>Қолжазба құқығында</w:t>
      </w:r>
    </w:p>
    <w:p w14:paraId="7698FB3F" w14:textId="77777777" w:rsidR="00D36F4F" w:rsidRPr="00B375F7" w:rsidRDefault="00D36F4F" w:rsidP="009B5B54">
      <w:pPr>
        <w:ind w:firstLine="708"/>
        <w:jc w:val="center"/>
        <w:rPr>
          <w:rFonts w:eastAsiaTheme="minorHAnsi"/>
          <w:kern w:val="2"/>
          <w:sz w:val="28"/>
          <w:szCs w:val="28"/>
          <w:lang w:val="kk-KZ" w:eastAsia="en-US"/>
          <w14:ligatures w14:val="standardContextual"/>
        </w:rPr>
      </w:pPr>
    </w:p>
    <w:p w14:paraId="4FE022DC"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57903680"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3A277C37"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7F11D238" w14:textId="77777777" w:rsidR="00D36F4F" w:rsidRPr="00B375F7" w:rsidRDefault="00D36F4F" w:rsidP="009B5B54">
      <w:pPr>
        <w:ind w:firstLine="708"/>
        <w:jc w:val="center"/>
        <w:rPr>
          <w:rFonts w:eastAsiaTheme="minorHAnsi"/>
          <w:b/>
          <w:bCs/>
          <w:kern w:val="2"/>
          <w:sz w:val="28"/>
          <w:szCs w:val="28"/>
          <w:lang w:val="kk-KZ" w:eastAsia="en-US"/>
          <w14:ligatures w14:val="standardContextual"/>
        </w:rPr>
      </w:pPr>
      <w:r w:rsidRPr="00B375F7">
        <w:rPr>
          <w:rFonts w:eastAsiaTheme="minorHAnsi"/>
          <w:b/>
          <w:bCs/>
          <w:kern w:val="2"/>
          <w:sz w:val="28"/>
          <w:szCs w:val="28"/>
          <w:lang w:val="kk-KZ" w:eastAsia="en-US"/>
          <w14:ligatures w14:val="standardContextual"/>
        </w:rPr>
        <w:t>ТАСБОЛАТ АСЫЛТАЙ ҒАЛЫМҰЛЫ</w:t>
      </w:r>
    </w:p>
    <w:p w14:paraId="679817C7" w14:textId="77777777" w:rsidR="000F14DD" w:rsidRPr="00B375F7" w:rsidRDefault="000F14DD" w:rsidP="009B5B54">
      <w:pPr>
        <w:ind w:firstLine="708"/>
        <w:jc w:val="center"/>
        <w:rPr>
          <w:rFonts w:eastAsiaTheme="minorHAnsi"/>
          <w:b/>
          <w:bCs/>
          <w:kern w:val="2"/>
          <w:sz w:val="28"/>
          <w:szCs w:val="28"/>
          <w:lang w:val="kk-KZ" w:eastAsia="en-US"/>
          <w14:ligatures w14:val="standardContextual"/>
        </w:rPr>
      </w:pPr>
    </w:p>
    <w:p w14:paraId="19933D1A" w14:textId="77777777" w:rsidR="000F14DD" w:rsidRPr="00B375F7" w:rsidRDefault="000F14DD" w:rsidP="009B5B54">
      <w:pPr>
        <w:ind w:firstLine="708"/>
        <w:jc w:val="center"/>
        <w:rPr>
          <w:rFonts w:eastAsiaTheme="minorHAnsi"/>
          <w:b/>
          <w:bCs/>
          <w:kern w:val="2"/>
          <w:sz w:val="28"/>
          <w:szCs w:val="28"/>
          <w:lang w:val="kk-KZ" w:eastAsia="en-US"/>
          <w14:ligatures w14:val="standardContextual"/>
        </w:rPr>
      </w:pPr>
    </w:p>
    <w:p w14:paraId="3314E4C7" w14:textId="77777777" w:rsidR="000F14DD" w:rsidRPr="00B375F7" w:rsidRDefault="000F14DD" w:rsidP="009B5B54">
      <w:pPr>
        <w:ind w:firstLine="708"/>
        <w:jc w:val="center"/>
        <w:rPr>
          <w:rFonts w:eastAsiaTheme="minorHAnsi"/>
          <w:b/>
          <w:bCs/>
          <w:kern w:val="2"/>
          <w:sz w:val="28"/>
          <w:szCs w:val="28"/>
          <w:lang w:val="kk-KZ" w:eastAsia="en-US"/>
          <w14:ligatures w14:val="standardContextual"/>
        </w:rPr>
      </w:pPr>
    </w:p>
    <w:p w14:paraId="18F6C04C" w14:textId="77777777" w:rsidR="00D36F4F" w:rsidRPr="00D36F4F" w:rsidRDefault="00D36F4F" w:rsidP="009B5B54">
      <w:pPr>
        <w:ind w:firstLine="708"/>
        <w:jc w:val="center"/>
        <w:rPr>
          <w:rFonts w:eastAsiaTheme="minorHAnsi"/>
          <w:b/>
          <w:bCs/>
          <w:kern w:val="2"/>
          <w:sz w:val="28"/>
          <w:szCs w:val="28"/>
          <w:lang w:val="kk-KZ" w:eastAsia="en-US"/>
          <w14:ligatures w14:val="standardContextual"/>
        </w:rPr>
      </w:pPr>
    </w:p>
    <w:p w14:paraId="69BAA853" w14:textId="67E74280" w:rsidR="00D36F4F" w:rsidRPr="000F14DD" w:rsidRDefault="00D36F4F" w:rsidP="009B5B54">
      <w:pPr>
        <w:ind w:firstLine="708"/>
        <w:jc w:val="center"/>
        <w:rPr>
          <w:rFonts w:eastAsiaTheme="minorHAnsi"/>
          <w:b/>
          <w:bCs/>
          <w:kern w:val="2"/>
          <w:sz w:val="28"/>
          <w:szCs w:val="28"/>
          <w:lang w:val="kk-KZ" w:eastAsia="en-US"/>
          <w14:ligatures w14:val="standardContextual"/>
        </w:rPr>
      </w:pPr>
      <w:r w:rsidRPr="000F14DD">
        <w:rPr>
          <w:rFonts w:eastAsiaTheme="minorHAnsi"/>
          <w:b/>
          <w:bCs/>
          <w:kern w:val="2"/>
          <w:sz w:val="28"/>
          <w:szCs w:val="28"/>
          <w:lang w:val="kk-KZ" w:eastAsia="en-US"/>
          <w14:ligatures w14:val="standardContextual"/>
        </w:rPr>
        <w:t>Қазіргі ислам ойшылдарының жаңа эпистемология</w:t>
      </w:r>
      <w:r w:rsidR="00D82091">
        <w:rPr>
          <w:rFonts w:eastAsiaTheme="minorHAnsi"/>
          <w:b/>
          <w:bCs/>
          <w:kern w:val="2"/>
          <w:sz w:val="28"/>
          <w:szCs w:val="28"/>
          <w:lang w:val="kk-KZ" w:eastAsia="en-US"/>
          <w14:ligatures w14:val="standardContextual"/>
        </w:rPr>
        <w:t>лық ізденістері</w:t>
      </w:r>
    </w:p>
    <w:p w14:paraId="73621649" w14:textId="77777777" w:rsidR="00D36F4F" w:rsidRPr="000F14DD" w:rsidRDefault="00D36F4F" w:rsidP="009B5B54">
      <w:pPr>
        <w:ind w:firstLine="708"/>
        <w:jc w:val="center"/>
        <w:rPr>
          <w:rFonts w:eastAsiaTheme="minorHAnsi"/>
          <w:kern w:val="2"/>
          <w:sz w:val="28"/>
          <w:szCs w:val="28"/>
          <w:lang w:val="kk-KZ" w:eastAsia="en-US"/>
          <w14:ligatures w14:val="standardContextual"/>
        </w:rPr>
      </w:pPr>
    </w:p>
    <w:p w14:paraId="6DCD14BE" w14:textId="77777777" w:rsidR="00D36F4F" w:rsidRPr="000F14DD" w:rsidRDefault="00D36F4F" w:rsidP="009B5B54">
      <w:pPr>
        <w:ind w:firstLine="708"/>
        <w:jc w:val="center"/>
        <w:rPr>
          <w:rFonts w:eastAsiaTheme="minorHAnsi"/>
          <w:kern w:val="2"/>
          <w:sz w:val="28"/>
          <w:szCs w:val="28"/>
          <w:lang w:val="kk-KZ" w:eastAsia="en-US"/>
          <w14:ligatures w14:val="standardContextual"/>
        </w:rPr>
      </w:pPr>
    </w:p>
    <w:p w14:paraId="2518D9D2" w14:textId="77777777" w:rsidR="00D36F4F" w:rsidRPr="00D36F4F" w:rsidRDefault="00D36F4F" w:rsidP="009B5B54">
      <w:pPr>
        <w:ind w:firstLine="708"/>
        <w:jc w:val="center"/>
        <w:rPr>
          <w:rFonts w:eastAsiaTheme="minorHAnsi"/>
          <w:kern w:val="2"/>
          <w:sz w:val="28"/>
          <w:szCs w:val="28"/>
          <w:lang w:val="kk-KZ" w:eastAsia="en-US"/>
          <w14:ligatures w14:val="standardContextual"/>
        </w:rPr>
      </w:pPr>
    </w:p>
    <w:p w14:paraId="38D86D44" w14:textId="32EB10D4" w:rsidR="00D36F4F" w:rsidRPr="00B375F7" w:rsidRDefault="000F14DD" w:rsidP="009B5B54">
      <w:pPr>
        <w:ind w:firstLine="708"/>
        <w:jc w:val="center"/>
        <w:rPr>
          <w:rFonts w:eastAsiaTheme="minorHAnsi"/>
          <w:kern w:val="2"/>
          <w:sz w:val="28"/>
          <w:szCs w:val="28"/>
          <w:lang w:val="kk-KZ" w:eastAsia="en-US"/>
          <w14:ligatures w14:val="standardContextual"/>
        </w:rPr>
      </w:pPr>
      <w:r w:rsidRPr="00B375F7">
        <w:rPr>
          <w:rFonts w:eastAsiaTheme="minorHAnsi"/>
          <w:kern w:val="2"/>
          <w:sz w:val="28"/>
          <w:szCs w:val="28"/>
          <w:lang w:val="kk-KZ" w:eastAsia="en-US"/>
          <w14:ligatures w14:val="standardContextual"/>
        </w:rPr>
        <w:t>6D020600</w:t>
      </w:r>
      <w:r w:rsidRPr="000F14DD">
        <w:rPr>
          <w:rFonts w:eastAsiaTheme="minorHAnsi"/>
          <w:kern w:val="2"/>
          <w:sz w:val="28"/>
          <w:szCs w:val="28"/>
          <w:lang w:val="kk-KZ" w:eastAsia="en-US"/>
          <w14:ligatures w14:val="standardContextual"/>
        </w:rPr>
        <w:t xml:space="preserve"> </w:t>
      </w:r>
      <w:r w:rsidR="00D36F4F" w:rsidRPr="00B375F7">
        <w:rPr>
          <w:rFonts w:eastAsiaTheme="minorHAnsi"/>
          <w:kern w:val="2"/>
          <w:sz w:val="28"/>
          <w:szCs w:val="28"/>
          <w:lang w:val="kk-KZ" w:eastAsia="en-US"/>
          <w14:ligatures w14:val="standardContextual"/>
        </w:rPr>
        <w:t>– Дінтану</w:t>
      </w:r>
    </w:p>
    <w:p w14:paraId="70D2E12C"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79F1381E"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25FD0469" w14:textId="77777777" w:rsidR="00D36F4F" w:rsidRPr="000F14DD" w:rsidRDefault="00D36F4F" w:rsidP="009B5B54">
      <w:pPr>
        <w:ind w:firstLine="708"/>
        <w:jc w:val="center"/>
        <w:rPr>
          <w:rFonts w:eastAsiaTheme="minorHAnsi"/>
          <w:kern w:val="2"/>
          <w:sz w:val="28"/>
          <w:szCs w:val="28"/>
          <w:lang w:val="kk-KZ" w:eastAsia="en-US"/>
          <w14:ligatures w14:val="standardContextual"/>
        </w:rPr>
      </w:pPr>
    </w:p>
    <w:p w14:paraId="4A4408C7" w14:textId="77777777" w:rsidR="00D36F4F" w:rsidRPr="00D36F4F" w:rsidRDefault="00D36F4F" w:rsidP="009B5B54">
      <w:pPr>
        <w:ind w:firstLine="708"/>
        <w:jc w:val="center"/>
        <w:rPr>
          <w:rFonts w:eastAsiaTheme="minorHAnsi"/>
          <w:kern w:val="2"/>
          <w:sz w:val="28"/>
          <w:szCs w:val="28"/>
          <w:lang w:val="kk-KZ" w:eastAsia="en-US"/>
          <w14:ligatures w14:val="standardContextual"/>
        </w:rPr>
      </w:pPr>
    </w:p>
    <w:p w14:paraId="61E49FDE" w14:textId="77777777" w:rsidR="00D36F4F" w:rsidRPr="000F14DD" w:rsidRDefault="00D36F4F" w:rsidP="009B5B54">
      <w:pPr>
        <w:ind w:firstLine="708"/>
        <w:jc w:val="center"/>
        <w:rPr>
          <w:rFonts w:eastAsiaTheme="minorHAnsi"/>
          <w:kern w:val="2"/>
          <w:sz w:val="28"/>
          <w:szCs w:val="28"/>
          <w:lang w:val="kk-KZ" w:eastAsia="en-US"/>
          <w14:ligatures w14:val="standardContextual"/>
        </w:rPr>
      </w:pPr>
      <w:r w:rsidRPr="00B375F7">
        <w:rPr>
          <w:rFonts w:eastAsiaTheme="minorHAnsi"/>
          <w:kern w:val="2"/>
          <w:sz w:val="28"/>
          <w:szCs w:val="28"/>
          <w:lang w:val="kk-KZ" w:eastAsia="en-US"/>
          <w14:ligatures w14:val="standardContextual"/>
        </w:rPr>
        <w:t>Философия докторы (PhD) дәрежесін алу үшін дайындалған диссертация</w:t>
      </w:r>
    </w:p>
    <w:p w14:paraId="0AFDC9DC"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22B89829"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34EAC77B"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71D74B39"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6CC56E87" w14:textId="77777777" w:rsidR="000F14DD" w:rsidRPr="00B375F7" w:rsidRDefault="000F14DD" w:rsidP="009B5B54">
      <w:pPr>
        <w:ind w:firstLine="708"/>
        <w:jc w:val="center"/>
        <w:rPr>
          <w:rFonts w:eastAsiaTheme="minorHAnsi"/>
          <w:kern w:val="2"/>
          <w:sz w:val="28"/>
          <w:szCs w:val="28"/>
          <w:lang w:val="kk-KZ" w:eastAsia="en-US"/>
          <w14:ligatures w14:val="standardContextual"/>
        </w:rPr>
      </w:pPr>
    </w:p>
    <w:p w14:paraId="1AD60382" w14:textId="009D641D" w:rsidR="00D36F4F" w:rsidRPr="00D36F4F" w:rsidRDefault="00D36F4F" w:rsidP="009B5B54">
      <w:pPr>
        <w:ind w:firstLine="708"/>
        <w:jc w:val="right"/>
        <w:rPr>
          <w:rFonts w:eastAsiaTheme="minorHAnsi"/>
          <w:kern w:val="2"/>
          <w:sz w:val="28"/>
          <w:szCs w:val="28"/>
          <w:lang w:eastAsia="en-US"/>
          <w14:ligatures w14:val="standardContextual"/>
        </w:rPr>
      </w:pPr>
      <w:r w:rsidRPr="00D36F4F">
        <w:rPr>
          <w:rFonts w:eastAsiaTheme="minorHAnsi"/>
          <w:kern w:val="2"/>
          <w:sz w:val="28"/>
          <w:szCs w:val="28"/>
          <w:lang w:eastAsia="en-US"/>
          <w14:ligatures w14:val="standardContextual"/>
        </w:rPr>
        <w:t xml:space="preserve">Ғылыми кеңесшілер: </w:t>
      </w:r>
      <w:r w:rsidR="000F14DD" w:rsidRPr="000F14DD">
        <w:rPr>
          <w:rFonts w:eastAsiaTheme="minorHAnsi"/>
          <w:kern w:val="2"/>
          <w:sz w:val="28"/>
          <w:szCs w:val="28"/>
          <w:lang w:val="kk-KZ" w:eastAsia="en-US"/>
          <w14:ligatures w14:val="standardContextual"/>
        </w:rPr>
        <w:br/>
      </w:r>
      <w:r w:rsidRPr="00D36F4F">
        <w:rPr>
          <w:rFonts w:eastAsiaTheme="minorHAnsi"/>
          <w:kern w:val="2"/>
          <w:sz w:val="28"/>
          <w:szCs w:val="28"/>
          <w:lang w:eastAsia="en-US"/>
          <w14:ligatures w14:val="standardContextual"/>
        </w:rPr>
        <w:t xml:space="preserve">философия ғылымдарының </w:t>
      </w:r>
      <w:r w:rsidR="00196763">
        <w:rPr>
          <w:rFonts w:eastAsiaTheme="minorHAnsi"/>
          <w:kern w:val="2"/>
          <w:sz w:val="28"/>
          <w:szCs w:val="28"/>
          <w:lang w:val="kk-KZ" w:eastAsia="en-US"/>
          <w14:ligatures w14:val="standardContextual"/>
        </w:rPr>
        <w:t>докторы, профессор</w:t>
      </w:r>
      <w:r w:rsidR="000F14DD" w:rsidRPr="000F14DD">
        <w:rPr>
          <w:rFonts w:eastAsiaTheme="minorHAnsi"/>
          <w:kern w:val="2"/>
          <w:sz w:val="28"/>
          <w:szCs w:val="28"/>
          <w:lang w:val="kk-KZ" w:eastAsia="en-US"/>
          <w14:ligatures w14:val="standardContextual"/>
        </w:rPr>
        <w:br/>
      </w:r>
      <w:r w:rsidRPr="00D36F4F">
        <w:rPr>
          <w:rFonts w:eastAsiaTheme="minorHAnsi"/>
          <w:kern w:val="2"/>
          <w:sz w:val="28"/>
          <w:szCs w:val="28"/>
          <w:lang w:eastAsia="en-US"/>
          <w14:ligatures w14:val="standardContextual"/>
        </w:rPr>
        <w:t>Қ.</w:t>
      </w:r>
      <w:r w:rsidR="00196763">
        <w:rPr>
          <w:rFonts w:eastAsiaTheme="minorHAnsi"/>
          <w:kern w:val="2"/>
          <w:sz w:val="28"/>
          <w:szCs w:val="28"/>
          <w:lang w:val="kk-KZ" w:eastAsia="en-US"/>
          <w14:ligatures w14:val="standardContextual"/>
        </w:rPr>
        <w:t xml:space="preserve">М. </w:t>
      </w:r>
      <w:r w:rsidRPr="00D36F4F">
        <w:rPr>
          <w:rFonts w:eastAsiaTheme="minorHAnsi"/>
          <w:kern w:val="2"/>
          <w:sz w:val="28"/>
          <w:szCs w:val="28"/>
          <w:lang w:eastAsia="en-US"/>
          <w14:ligatures w14:val="standardContextual"/>
        </w:rPr>
        <w:t xml:space="preserve">Борбасова </w:t>
      </w:r>
      <w:r w:rsidR="000F14DD" w:rsidRPr="000F14DD">
        <w:rPr>
          <w:rFonts w:eastAsiaTheme="minorHAnsi"/>
          <w:kern w:val="2"/>
          <w:sz w:val="28"/>
          <w:szCs w:val="28"/>
          <w:lang w:val="kk-KZ" w:eastAsia="en-US"/>
          <w14:ligatures w14:val="standardContextual"/>
        </w:rPr>
        <w:br/>
      </w:r>
      <w:r w:rsidR="000F14DD" w:rsidRPr="000F14DD">
        <w:rPr>
          <w:rFonts w:eastAsiaTheme="minorHAnsi"/>
          <w:kern w:val="2"/>
          <w:sz w:val="28"/>
          <w:szCs w:val="28"/>
          <w:lang w:val="kk-KZ" w:eastAsia="en-US"/>
          <w14:ligatures w14:val="standardContextual"/>
        </w:rPr>
        <w:br/>
      </w:r>
      <w:r w:rsidRPr="00D36F4F">
        <w:rPr>
          <w:rFonts w:eastAsiaTheme="minorHAnsi"/>
          <w:kern w:val="2"/>
          <w:sz w:val="28"/>
          <w:szCs w:val="28"/>
          <w:lang w:eastAsia="en-US"/>
          <w14:ligatures w14:val="standardContextual"/>
        </w:rPr>
        <w:t xml:space="preserve">профессор, доктор </w:t>
      </w:r>
      <w:r w:rsidR="000F14DD" w:rsidRPr="000F14DD">
        <w:rPr>
          <w:rFonts w:eastAsiaTheme="minorHAnsi"/>
          <w:kern w:val="2"/>
          <w:sz w:val="28"/>
          <w:szCs w:val="28"/>
          <w:lang w:val="kk-KZ" w:eastAsia="en-US"/>
          <w14:ligatures w14:val="standardContextual"/>
        </w:rPr>
        <w:br/>
      </w:r>
      <w:r w:rsidRPr="00D36F4F">
        <w:rPr>
          <w:rFonts w:eastAsiaTheme="minorHAnsi"/>
          <w:kern w:val="2"/>
          <w:sz w:val="28"/>
          <w:szCs w:val="28"/>
          <w:lang w:eastAsia="en-US"/>
          <w14:ligatures w14:val="standardContextual"/>
        </w:rPr>
        <w:t>И. Мараш</w:t>
      </w:r>
    </w:p>
    <w:p w14:paraId="7B1ABA02" w14:textId="77777777" w:rsidR="00D36F4F" w:rsidRPr="00B375F7" w:rsidRDefault="00D36F4F" w:rsidP="009B5B54">
      <w:pPr>
        <w:ind w:firstLine="708"/>
        <w:jc w:val="right"/>
        <w:rPr>
          <w:sz w:val="28"/>
          <w:szCs w:val="28"/>
        </w:rPr>
      </w:pPr>
    </w:p>
    <w:p w14:paraId="1B8F4467" w14:textId="77777777" w:rsidR="000F14DD" w:rsidRPr="00B375F7" w:rsidRDefault="000F14DD" w:rsidP="009B5B54">
      <w:pPr>
        <w:ind w:firstLine="708"/>
        <w:jc w:val="right"/>
        <w:rPr>
          <w:sz w:val="28"/>
          <w:szCs w:val="28"/>
        </w:rPr>
      </w:pPr>
    </w:p>
    <w:p w14:paraId="4623E0DD" w14:textId="77777777" w:rsidR="000F14DD" w:rsidRDefault="000F14DD" w:rsidP="009B5B54">
      <w:pPr>
        <w:ind w:firstLine="708"/>
        <w:jc w:val="right"/>
        <w:rPr>
          <w:sz w:val="28"/>
          <w:szCs w:val="28"/>
          <w:lang w:val="kk-KZ"/>
        </w:rPr>
      </w:pPr>
    </w:p>
    <w:p w14:paraId="3087C9E6" w14:textId="77777777" w:rsidR="00D82091" w:rsidRPr="00D82091" w:rsidRDefault="00D82091" w:rsidP="009B5B54">
      <w:pPr>
        <w:ind w:firstLine="708"/>
        <w:jc w:val="right"/>
        <w:rPr>
          <w:sz w:val="28"/>
          <w:szCs w:val="28"/>
          <w:lang w:val="kk-KZ"/>
        </w:rPr>
      </w:pPr>
    </w:p>
    <w:p w14:paraId="0F539C64" w14:textId="77777777" w:rsidR="00D36F4F" w:rsidRPr="000F14DD" w:rsidRDefault="00D36F4F" w:rsidP="009B5B54">
      <w:pPr>
        <w:ind w:firstLine="708"/>
        <w:jc w:val="center"/>
        <w:rPr>
          <w:sz w:val="28"/>
          <w:szCs w:val="28"/>
        </w:rPr>
      </w:pPr>
    </w:p>
    <w:p w14:paraId="66D425DB" w14:textId="0D6C0984" w:rsidR="00D36F4F" w:rsidRPr="000F14DD" w:rsidRDefault="000F14DD" w:rsidP="009B5B54">
      <w:pPr>
        <w:ind w:firstLine="708"/>
        <w:jc w:val="center"/>
        <w:rPr>
          <w:sz w:val="28"/>
          <w:szCs w:val="28"/>
          <w:lang w:val="kk-KZ"/>
        </w:rPr>
      </w:pPr>
      <w:r w:rsidRPr="000F14DD">
        <w:rPr>
          <w:sz w:val="28"/>
          <w:szCs w:val="28"/>
          <w:lang w:val="kk-KZ"/>
        </w:rPr>
        <w:t>Қазақстан Республикасы</w:t>
      </w:r>
    </w:p>
    <w:p w14:paraId="647BDCBE" w14:textId="697657AC" w:rsidR="00D36F4F" w:rsidRDefault="000F14DD" w:rsidP="009B5B54">
      <w:pPr>
        <w:ind w:firstLine="708"/>
        <w:jc w:val="center"/>
        <w:rPr>
          <w:sz w:val="28"/>
          <w:szCs w:val="28"/>
          <w:lang w:val="kk-KZ"/>
        </w:rPr>
      </w:pPr>
      <w:r w:rsidRPr="000F14DD">
        <w:rPr>
          <w:sz w:val="28"/>
          <w:szCs w:val="28"/>
          <w:lang w:val="kk-KZ"/>
        </w:rPr>
        <w:t xml:space="preserve">Алматы, </w:t>
      </w:r>
      <w:r w:rsidRPr="000F14DD">
        <w:rPr>
          <w:sz w:val="28"/>
          <w:szCs w:val="28"/>
          <w:lang w:val="en-US"/>
        </w:rPr>
        <w:t>2025</w:t>
      </w:r>
    </w:p>
    <w:p w14:paraId="48784FE7" w14:textId="77777777" w:rsidR="00D82091" w:rsidRDefault="00D82091" w:rsidP="009B5B54">
      <w:pPr>
        <w:ind w:firstLine="708"/>
        <w:jc w:val="center"/>
        <w:rPr>
          <w:b/>
          <w:bCs/>
          <w:sz w:val="28"/>
          <w:szCs w:val="28"/>
          <w:lang w:val="kk-KZ"/>
        </w:rPr>
      </w:pPr>
    </w:p>
    <w:p w14:paraId="4A445EB3" w14:textId="77777777" w:rsidR="008F321E" w:rsidRPr="00D82091" w:rsidRDefault="008F321E" w:rsidP="009B5B54">
      <w:pPr>
        <w:ind w:firstLine="708"/>
        <w:jc w:val="center"/>
        <w:rPr>
          <w:b/>
          <w:bCs/>
          <w:sz w:val="28"/>
          <w:szCs w:val="28"/>
          <w:lang w:val="kk-KZ"/>
        </w:rPr>
      </w:pPr>
    </w:p>
    <w:bookmarkStart w:id="1" w:name="_Toc215006450" w:displacedByCustomXml="next"/>
    <w:sdt>
      <w:sdtPr>
        <w:rPr>
          <w:b w:val="0"/>
          <w:bCs w:val="0"/>
          <w:sz w:val="24"/>
          <w:szCs w:val="24"/>
          <w:lang w:val="ru-RU"/>
        </w:rPr>
        <w:id w:val="81182699"/>
        <w:docPartObj>
          <w:docPartGallery w:val="Table of Contents"/>
          <w:docPartUnique/>
        </w:docPartObj>
      </w:sdtPr>
      <w:sdtContent>
        <w:p w14:paraId="20787CAD" w14:textId="13A654F0" w:rsidR="00167E48" w:rsidRPr="00167E48" w:rsidRDefault="00167E48" w:rsidP="009B5B54">
          <w:pPr>
            <w:pStyle w:val="1"/>
            <w:jc w:val="center"/>
          </w:pPr>
          <w:r w:rsidRPr="00167E48">
            <w:t>МАЗМҰНЫ</w:t>
          </w:r>
          <w:bookmarkEnd w:id="1"/>
        </w:p>
        <w:p w14:paraId="1E6376A0" w14:textId="77777777" w:rsidR="00167E48" w:rsidRPr="00167E48" w:rsidRDefault="00167E48" w:rsidP="009B5B54">
          <w:pPr>
            <w:rPr>
              <w:sz w:val="28"/>
              <w:szCs w:val="28"/>
              <w:lang w:val="kk-KZ"/>
            </w:rPr>
          </w:pPr>
        </w:p>
        <w:p w14:paraId="1C851980" w14:textId="286FCD10" w:rsidR="006C3C29" w:rsidRDefault="00167E48">
          <w:pPr>
            <w:pStyle w:val="11"/>
            <w:rPr>
              <w:rFonts w:asciiTheme="minorHAnsi" w:eastAsiaTheme="minorEastAsia" w:hAnsiTheme="minorHAnsi" w:cstheme="minorBidi"/>
              <w:b w:val="0"/>
              <w:bCs w:val="0"/>
              <w:kern w:val="2"/>
              <w:sz w:val="24"/>
              <w:szCs w:val="24"/>
              <w:lang w:val="ru-KZ"/>
              <w14:ligatures w14:val="standardContextual"/>
            </w:rPr>
          </w:pPr>
          <w:r w:rsidRPr="00167E48">
            <w:fldChar w:fldCharType="begin"/>
          </w:r>
          <w:r w:rsidRPr="00167E48">
            <w:instrText xml:space="preserve"> TOC \o "1-3" \h \z \u </w:instrText>
          </w:r>
          <w:r w:rsidRPr="00167E48">
            <w:fldChar w:fldCharType="separate"/>
          </w:r>
          <w:hyperlink w:anchor="_Toc215006450" w:history="1">
            <w:r w:rsidR="006C3C29" w:rsidRPr="00AB4C05">
              <w:rPr>
                <w:rStyle w:val="a3"/>
              </w:rPr>
              <w:t>МАЗМҰНЫ</w:t>
            </w:r>
            <w:r w:rsidR="006C3C29">
              <w:rPr>
                <w:webHidden/>
              </w:rPr>
              <w:tab/>
            </w:r>
            <w:r w:rsidR="006C3C29">
              <w:rPr>
                <w:webHidden/>
              </w:rPr>
              <w:fldChar w:fldCharType="begin"/>
            </w:r>
            <w:r w:rsidR="006C3C29">
              <w:rPr>
                <w:webHidden/>
              </w:rPr>
              <w:instrText xml:space="preserve"> PAGEREF _Toc215006450 \h </w:instrText>
            </w:r>
            <w:r w:rsidR="006C3C29">
              <w:rPr>
                <w:webHidden/>
              </w:rPr>
            </w:r>
            <w:r w:rsidR="006C3C29">
              <w:rPr>
                <w:webHidden/>
              </w:rPr>
              <w:fldChar w:fldCharType="separate"/>
            </w:r>
            <w:r w:rsidR="006C3C29">
              <w:rPr>
                <w:webHidden/>
              </w:rPr>
              <w:t>2</w:t>
            </w:r>
            <w:r w:rsidR="006C3C29">
              <w:rPr>
                <w:webHidden/>
              </w:rPr>
              <w:fldChar w:fldCharType="end"/>
            </w:r>
          </w:hyperlink>
        </w:p>
        <w:p w14:paraId="39300E6E" w14:textId="6DDA8AFA"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51" w:history="1">
            <w:r w:rsidRPr="00AB4C05">
              <w:rPr>
                <w:rStyle w:val="a3"/>
              </w:rPr>
              <w:t>КІРІСПЕ</w:t>
            </w:r>
            <w:r>
              <w:rPr>
                <w:webHidden/>
              </w:rPr>
              <w:tab/>
            </w:r>
            <w:r>
              <w:rPr>
                <w:webHidden/>
              </w:rPr>
              <w:fldChar w:fldCharType="begin"/>
            </w:r>
            <w:r>
              <w:rPr>
                <w:webHidden/>
              </w:rPr>
              <w:instrText xml:space="preserve"> PAGEREF _Toc215006451 \h </w:instrText>
            </w:r>
            <w:r>
              <w:rPr>
                <w:webHidden/>
              </w:rPr>
            </w:r>
            <w:r>
              <w:rPr>
                <w:webHidden/>
              </w:rPr>
              <w:fldChar w:fldCharType="separate"/>
            </w:r>
            <w:r>
              <w:rPr>
                <w:webHidden/>
              </w:rPr>
              <w:t>3</w:t>
            </w:r>
            <w:r>
              <w:rPr>
                <w:webHidden/>
              </w:rPr>
              <w:fldChar w:fldCharType="end"/>
            </w:r>
          </w:hyperlink>
        </w:p>
        <w:p w14:paraId="03A65E04" w14:textId="0931C52C"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52" w:history="1">
            <w:r w:rsidRPr="00AB4C05">
              <w:rPr>
                <w:rStyle w:val="a3"/>
              </w:rPr>
              <w:t>1.</w:t>
            </w:r>
            <w:r>
              <w:rPr>
                <w:rFonts w:asciiTheme="minorHAnsi" w:eastAsiaTheme="minorEastAsia" w:hAnsiTheme="minorHAnsi" w:cstheme="minorBidi"/>
                <w:b w:val="0"/>
                <w:bCs w:val="0"/>
                <w:kern w:val="2"/>
                <w:sz w:val="24"/>
                <w:szCs w:val="24"/>
                <w:lang w:val="ru-KZ"/>
                <w14:ligatures w14:val="standardContextual"/>
              </w:rPr>
              <w:tab/>
            </w:r>
            <w:r w:rsidRPr="00AB4C05">
              <w:rPr>
                <w:rStyle w:val="a3"/>
              </w:rPr>
              <w:t>ОРТАҒАСЫР ИСЛАМДАҒЫ ДІНИ ЭПИСТЕМОЛОГИЯ</w:t>
            </w:r>
            <w:r>
              <w:rPr>
                <w:webHidden/>
              </w:rPr>
              <w:tab/>
            </w:r>
            <w:r>
              <w:rPr>
                <w:webHidden/>
              </w:rPr>
              <w:fldChar w:fldCharType="begin"/>
            </w:r>
            <w:r>
              <w:rPr>
                <w:webHidden/>
              </w:rPr>
              <w:instrText xml:space="preserve"> PAGEREF _Toc215006452 \h </w:instrText>
            </w:r>
            <w:r>
              <w:rPr>
                <w:webHidden/>
              </w:rPr>
            </w:r>
            <w:r>
              <w:rPr>
                <w:webHidden/>
              </w:rPr>
              <w:fldChar w:fldCharType="separate"/>
            </w:r>
            <w:r>
              <w:rPr>
                <w:webHidden/>
              </w:rPr>
              <w:t>18</w:t>
            </w:r>
            <w:r>
              <w:rPr>
                <w:webHidden/>
              </w:rPr>
              <w:fldChar w:fldCharType="end"/>
            </w:r>
          </w:hyperlink>
        </w:p>
        <w:p w14:paraId="207180F1" w14:textId="3E34FEA5"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53" w:history="1">
            <w:r w:rsidRPr="00AB4C05">
              <w:rPr>
                <w:rStyle w:val="a3"/>
                <w:noProof/>
              </w:rPr>
              <w:t>1.1 Тәдуин дәуіріндегі ислам дисциплиналарының қалыптасуы</w:t>
            </w:r>
            <w:r>
              <w:rPr>
                <w:noProof/>
                <w:webHidden/>
              </w:rPr>
              <w:tab/>
            </w:r>
            <w:r>
              <w:rPr>
                <w:noProof/>
                <w:webHidden/>
              </w:rPr>
              <w:fldChar w:fldCharType="begin"/>
            </w:r>
            <w:r>
              <w:rPr>
                <w:noProof/>
                <w:webHidden/>
              </w:rPr>
              <w:instrText xml:space="preserve"> PAGEREF _Toc215006453 \h </w:instrText>
            </w:r>
            <w:r>
              <w:rPr>
                <w:noProof/>
                <w:webHidden/>
              </w:rPr>
            </w:r>
            <w:r>
              <w:rPr>
                <w:noProof/>
                <w:webHidden/>
              </w:rPr>
              <w:fldChar w:fldCharType="separate"/>
            </w:r>
            <w:r>
              <w:rPr>
                <w:noProof/>
                <w:webHidden/>
              </w:rPr>
              <w:t>18</w:t>
            </w:r>
            <w:r>
              <w:rPr>
                <w:noProof/>
                <w:webHidden/>
              </w:rPr>
              <w:fldChar w:fldCharType="end"/>
            </w:r>
          </w:hyperlink>
        </w:p>
        <w:p w14:paraId="3D6C6DF3" w14:textId="04ECDD85"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54" w:history="1">
            <w:r w:rsidRPr="00AB4C05">
              <w:rPr>
                <w:rStyle w:val="a3"/>
                <w:noProof/>
              </w:rPr>
              <w:t>1.2 Ортағасыр исламдағы білім беру мазмұны және ғылымдарды жіктеу</w:t>
            </w:r>
            <w:r>
              <w:rPr>
                <w:noProof/>
                <w:webHidden/>
              </w:rPr>
              <w:tab/>
            </w:r>
            <w:r>
              <w:rPr>
                <w:noProof/>
                <w:webHidden/>
              </w:rPr>
              <w:fldChar w:fldCharType="begin"/>
            </w:r>
            <w:r>
              <w:rPr>
                <w:noProof/>
                <w:webHidden/>
              </w:rPr>
              <w:instrText xml:space="preserve"> PAGEREF _Toc215006454 \h </w:instrText>
            </w:r>
            <w:r>
              <w:rPr>
                <w:noProof/>
                <w:webHidden/>
              </w:rPr>
            </w:r>
            <w:r>
              <w:rPr>
                <w:noProof/>
                <w:webHidden/>
              </w:rPr>
              <w:fldChar w:fldCharType="separate"/>
            </w:r>
            <w:r>
              <w:rPr>
                <w:noProof/>
                <w:webHidden/>
              </w:rPr>
              <w:t>30</w:t>
            </w:r>
            <w:r>
              <w:rPr>
                <w:noProof/>
                <w:webHidden/>
              </w:rPr>
              <w:fldChar w:fldCharType="end"/>
            </w:r>
          </w:hyperlink>
        </w:p>
        <w:p w14:paraId="03C2D94D" w14:textId="70D71F58"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55" w:history="1">
            <w:r w:rsidRPr="00AB4C05">
              <w:rPr>
                <w:rStyle w:val="a3"/>
              </w:rPr>
              <w:t>2. ҚАЗІРГІ ИСЛАМ АҚЫЛ-ОЙЫ: БАСТАУЫ, КЕЗЕҢДЕРІ МЕН ПАРАДИГМАЛЫҚ МӘНІ</w:t>
            </w:r>
            <w:r>
              <w:rPr>
                <w:webHidden/>
              </w:rPr>
              <w:tab/>
            </w:r>
            <w:r>
              <w:rPr>
                <w:webHidden/>
              </w:rPr>
              <w:fldChar w:fldCharType="begin"/>
            </w:r>
            <w:r>
              <w:rPr>
                <w:webHidden/>
              </w:rPr>
              <w:instrText xml:space="preserve"> PAGEREF _Toc215006455 \h </w:instrText>
            </w:r>
            <w:r>
              <w:rPr>
                <w:webHidden/>
              </w:rPr>
            </w:r>
            <w:r>
              <w:rPr>
                <w:webHidden/>
              </w:rPr>
              <w:fldChar w:fldCharType="separate"/>
            </w:r>
            <w:r>
              <w:rPr>
                <w:webHidden/>
              </w:rPr>
              <w:t>45</w:t>
            </w:r>
            <w:r>
              <w:rPr>
                <w:webHidden/>
              </w:rPr>
              <w:fldChar w:fldCharType="end"/>
            </w:r>
          </w:hyperlink>
        </w:p>
        <w:p w14:paraId="6517002A" w14:textId="5EC11BED"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56" w:history="1">
            <w:r w:rsidRPr="00AB4C05">
              <w:rPr>
                <w:rStyle w:val="a3"/>
                <w:noProof/>
              </w:rPr>
              <w:t>2.1. Ислам модернизмінің тарихи мәні</w:t>
            </w:r>
            <w:r>
              <w:rPr>
                <w:noProof/>
                <w:webHidden/>
              </w:rPr>
              <w:tab/>
            </w:r>
            <w:r>
              <w:rPr>
                <w:noProof/>
                <w:webHidden/>
              </w:rPr>
              <w:fldChar w:fldCharType="begin"/>
            </w:r>
            <w:r>
              <w:rPr>
                <w:noProof/>
                <w:webHidden/>
              </w:rPr>
              <w:instrText xml:space="preserve"> PAGEREF _Toc215006456 \h </w:instrText>
            </w:r>
            <w:r>
              <w:rPr>
                <w:noProof/>
                <w:webHidden/>
              </w:rPr>
            </w:r>
            <w:r>
              <w:rPr>
                <w:noProof/>
                <w:webHidden/>
              </w:rPr>
              <w:fldChar w:fldCharType="separate"/>
            </w:r>
            <w:r>
              <w:rPr>
                <w:noProof/>
                <w:webHidden/>
              </w:rPr>
              <w:t>45</w:t>
            </w:r>
            <w:r>
              <w:rPr>
                <w:noProof/>
                <w:webHidden/>
              </w:rPr>
              <w:fldChar w:fldCharType="end"/>
            </w:r>
          </w:hyperlink>
        </w:p>
        <w:p w14:paraId="3E6E3701" w14:textId="4565A1A0"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57" w:history="1">
            <w:r w:rsidRPr="00AB4C05">
              <w:rPr>
                <w:rStyle w:val="a3"/>
                <w:noProof/>
              </w:rPr>
              <w:t>2.2 Фазлур Рахман және герменевтикалық бетбұрыс</w:t>
            </w:r>
            <w:r>
              <w:rPr>
                <w:noProof/>
                <w:webHidden/>
              </w:rPr>
              <w:tab/>
            </w:r>
            <w:r>
              <w:rPr>
                <w:noProof/>
                <w:webHidden/>
              </w:rPr>
              <w:fldChar w:fldCharType="begin"/>
            </w:r>
            <w:r>
              <w:rPr>
                <w:noProof/>
                <w:webHidden/>
              </w:rPr>
              <w:instrText xml:space="preserve"> PAGEREF _Toc215006457 \h </w:instrText>
            </w:r>
            <w:r>
              <w:rPr>
                <w:noProof/>
                <w:webHidden/>
              </w:rPr>
            </w:r>
            <w:r>
              <w:rPr>
                <w:noProof/>
                <w:webHidden/>
              </w:rPr>
              <w:fldChar w:fldCharType="separate"/>
            </w:r>
            <w:r>
              <w:rPr>
                <w:noProof/>
                <w:webHidden/>
              </w:rPr>
              <w:t>54</w:t>
            </w:r>
            <w:r>
              <w:rPr>
                <w:noProof/>
                <w:webHidden/>
              </w:rPr>
              <w:fldChar w:fldCharType="end"/>
            </w:r>
          </w:hyperlink>
        </w:p>
        <w:p w14:paraId="254102D9" w14:textId="144A715C"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58" w:history="1">
            <w:r w:rsidRPr="00AB4C05">
              <w:rPr>
                <w:rStyle w:val="a3"/>
                <w:noProof/>
              </w:rPr>
              <w:t>2.3 Мұхаммед Әбид Жәбири: араб/ислам ақыл-ойының құрылымдық сыны</w:t>
            </w:r>
            <w:r>
              <w:rPr>
                <w:noProof/>
                <w:webHidden/>
              </w:rPr>
              <w:tab/>
            </w:r>
            <w:r>
              <w:rPr>
                <w:noProof/>
                <w:webHidden/>
              </w:rPr>
              <w:fldChar w:fldCharType="begin"/>
            </w:r>
            <w:r>
              <w:rPr>
                <w:noProof/>
                <w:webHidden/>
              </w:rPr>
              <w:instrText xml:space="preserve"> PAGEREF _Toc215006458 \h </w:instrText>
            </w:r>
            <w:r>
              <w:rPr>
                <w:noProof/>
                <w:webHidden/>
              </w:rPr>
            </w:r>
            <w:r>
              <w:rPr>
                <w:noProof/>
                <w:webHidden/>
              </w:rPr>
              <w:fldChar w:fldCharType="separate"/>
            </w:r>
            <w:r>
              <w:rPr>
                <w:noProof/>
                <w:webHidden/>
              </w:rPr>
              <w:t>60</w:t>
            </w:r>
            <w:r>
              <w:rPr>
                <w:noProof/>
                <w:webHidden/>
              </w:rPr>
              <w:fldChar w:fldCharType="end"/>
            </w:r>
          </w:hyperlink>
        </w:p>
        <w:p w14:paraId="4A16FE5F" w14:textId="170757DB"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59" w:history="1">
            <w:r w:rsidRPr="00AB4C05">
              <w:rPr>
                <w:rStyle w:val="a3"/>
              </w:rPr>
              <w:t>3.</w:t>
            </w:r>
            <w:r>
              <w:rPr>
                <w:rFonts w:asciiTheme="minorHAnsi" w:eastAsiaTheme="minorEastAsia" w:hAnsiTheme="minorHAnsi" w:cstheme="minorBidi"/>
                <w:b w:val="0"/>
                <w:bCs w:val="0"/>
                <w:kern w:val="2"/>
                <w:sz w:val="24"/>
                <w:szCs w:val="24"/>
                <w:lang w:val="ru-KZ"/>
                <w14:ligatures w14:val="standardContextual"/>
              </w:rPr>
              <w:tab/>
            </w:r>
            <w:r w:rsidRPr="00AB4C05">
              <w:rPr>
                <w:rStyle w:val="a3"/>
              </w:rPr>
              <w:t>ҚАЗІРГІ ИСЛАМ ОЙШЫЛДАРЫНЫҢ ЖАҢА ЭПИСТЕМОЛОГИЯСЫ</w:t>
            </w:r>
            <w:r>
              <w:rPr>
                <w:webHidden/>
              </w:rPr>
              <w:tab/>
            </w:r>
            <w:r>
              <w:rPr>
                <w:webHidden/>
              </w:rPr>
              <w:fldChar w:fldCharType="begin"/>
            </w:r>
            <w:r>
              <w:rPr>
                <w:webHidden/>
              </w:rPr>
              <w:instrText xml:space="preserve"> PAGEREF _Toc215006459 \h </w:instrText>
            </w:r>
            <w:r>
              <w:rPr>
                <w:webHidden/>
              </w:rPr>
            </w:r>
            <w:r>
              <w:rPr>
                <w:webHidden/>
              </w:rPr>
              <w:fldChar w:fldCharType="separate"/>
            </w:r>
            <w:r>
              <w:rPr>
                <w:webHidden/>
              </w:rPr>
              <w:t>72</w:t>
            </w:r>
            <w:r>
              <w:rPr>
                <w:webHidden/>
              </w:rPr>
              <w:fldChar w:fldCharType="end"/>
            </w:r>
          </w:hyperlink>
        </w:p>
        <w:p w14:paraId="6F295D8C" w14:textId="27A6D02C"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0" w:history="1">
            <w:r w:rsidRPr="00AB4C05">
              <w:rPr>
                <w:rStyle w:val="a3"/>
                <w:noProof/>
              </w:rPr>
              <w:t>3.1 Фазлур Рахманның уахи түсінігі</w:t>
            </w:r>
            <w:r>
              <w:rPr>
                <w:noProof/>
                <w:webHidden/>
              </w:rPr>
              <w:tab/>
            </w:r>
            <w:r>
              <w:rPr>
                <w:noProof/>
                <w:webHidden/>
              </w:rPr>
              <w:fldChar w:fldCharType="begin"/>
            </w:r>
            <w:r>
              <w:rPr>
                <w:noProof/>
                <w:webHidden/>
              </w:rPr>
              <w:instrText xml:space="preserve"> PAGEREF _Toc215006460 \h </w:instrText>
            </w:r>
            <w:r>
              <w:rPr>
                <w:noProof/>
                <w:webHidden/>
              </w:rPr>
            </w:r>
            <w:r>
              <w:rPr>
                <w:noProof/>
                <w:webHidden/>
              </w:rPr>
              <w:fldChar w:fldCharType="separate"/>
            </w:r>
            <w:r>
              <w:rPr>
                <w:noProof/>
                <w:webHidden/>
              </w:rPr>
              <w:t>72</w:t>
            </w:r>
            <w:r>
              <w:rPr>
                <w:noProof/>
                <w:webHidden/>
              </w:rPr>
              <w:fldChar w:fldCharType="end"/>
            </w:r>
          </w:hyperlink>
        </w:p>
        <w:p w14:paraId="20F6B84D" w14:textId="4C1EBDC0"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1" w:history="1">
            <w:r w:rsidRPr="00AB4C05">
              <w:rPr>
                <w:rStyle w:val="a3"/>
                <w:noProof/>
              </w:rPr>
              <w:t>3.2 Фазлур Рахманның Құран герменевтикасы</w:t>
            </w:r>
            <w:r>
              <w:rPr>
                <w:noProof/>
                <w:webHidden/>
              </w:rPr>
              <w:tab/>
            </w:r>
            <w:r>
              <w:rPr>
                <w:noProof/>
                <w:webHidden/>
              </w:rPr>
              <w:fldChar w:fldCharType="begin"/>
            </w:r>
            <w:r>
              <w:rPr>
                <w:noProof/>
                <w:webHidden/>
              </w:rPr>
              <w:instrText xml:space="preserve"> PAGEREF _Toc215006461 \h </w:instrText>
            </w:r>
            <w:r>
              <w:rPr>
                <w:noProof/>
                <w:webHidden/>
              </w:rPr>
            </w:r>
            <w:r>
              <w:rPr>
                <w:noProof/>
                <w:webHidden/>
              </w:rPr>
              <w:fldChar w:fldCharType="separate"/>
            </w:r>
            <w:r>
              <w:rPr>
                <w:noProof/>
                <w:webHidden/>
              </w:rPr>
              <w:t>76</w:t>
            </w:r>
            <w:r>
              <w:rPr>
                <w:noProof/>
                <w:webHidden/>
              </w:rPr>
              <w:fldChar w:fldCharType="end"/>
            </w:r>
          </w:hyperlink>
        </w:p>
        <w:p w14:paraId="34091FCA" w14:textId="1D6852F9"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2" w:history="1">
            <w:r w:rsidRPr="00AB4C05">
              <w:rPr>
                <w:rStyle w:val="a3"/>
                <w:noProof/>
              </w:rPr>
              <w:t>3.3 Фазлур Рахманда Сүннеттің рөлі</w:t>
            </w:r>
            <w:r>
              <w:rPr>
                <w:noProof/>
                <w:webHidden/>
              </w:rPr>
              <w:tab/>
            </w:r>
            <w:r>
              <w:rPr>
                <w:noProof/>
                <w:webHidden/>
              </w:rPr>
              <w:fldChar w:fldCharType="begin"/>
            </w:r>
            <w:r>
              <w:rPr>
                <w:noProof/>
                <w:webHidden/>
              </w:rPr>
              <w:instrText xml:space="preserve"> PAGEREF _Toc215006462 \h </w:instrText>
            </w:r>
            <w:r>
              <w:rPr>
                <w:noProof/>
                <w:webHidden/>
              </w:rPr>
            </w:r>
            <w:r>
              <w:rPr>
                <w:noProof/>
                <w:webHidden/>
              </w:rPr>
              <w:fldChar w:fldCharType="separate"/>
            </w:r>
            <w:r>
              <w:rPr>
                <w:noProof/>
                <w:webHidden/>
              </w:rPr>
              <w:t>82</w:t>
            </w:r>
            <w:r>
              <w:rPr>
                <w:noProof/>
                <w:webHidden/>
              </w:rPr>
              <w:fldChar w:fldCharType="end"/>
            </w:r>
          </w:hyperlink>
        </w:p>
        <w:p w14:paraId="5D155C9A" w14:textId="33EC683A"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3" w:history="1">
            <w:r w:rsidRPr="00AB4C05">
              <w:rPr>
                <w:rStyle w:val="a3"/>
                <w:noProof/>
              </w:rPr>
              <w:t>3.4 Фазлур Рахманның ислам ғылымдарын жаңаша реконструкциялауы</w:t>
            </w:r>
            <w:r>
              <w:rPr>
                <w:noProof/>
                <w:webHidden/>
              </w:rPr>
              <w:tab/>
            </w:r>
            <w:r>
              <w:rPr>
                <w:noProof/>
                <w:webHidden/>
              </w:rPr>
              <w:fldChar w:fldCharType="begin"/>
            </w:r>
            <w:r>
              <w:rPr>
                <w:noProof/>
                <w:webHidden/>
              </w:rPr>
              <w:instrText xml:space="preserve"> PAGEREF _Toc215006463 \h </w:instrText>
            </w:r>
            <w:r>
              <w:rPr>
                <w:noProof/>
                <w:webHidden/>
              </w:rPr>
            </w:r>
            <w:r>
              <w:rPr>
                <w:noProof/>
                <w:webHidden/>
              </w:rPr>
              <w:fldChar w:fldCharType="separate"/>
            </w:r>
            <w:r>
              <w:rPr>
                <w:noProof/>
                <w:webHidden/>
              </w:rPr>
              <w:t>86</w:t>
            </w:r>
            <w:r>
              <w:rPr>
                <w:noProof/>
                <w:webHidden/>
              </w:rPr>
              <w:fldChar w:fldCharType="end"/>
            </w:r>
          </w:hyperlink>
        </w:p>
        <w:p w14:paraId="178E6015" w14:textId="09CAA77C"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4" w:history="1">
            <w:r w:rsidRPr="00AB4C05">
              <w:rPr>
                <w:rStyle w:val="a3"/>
                <w:noProof/>
              </w:rPr>
              <w:t>3.5 Мұхаммед Әбид Жәбири: ортағасыр араб/ислам эпистемологиясының деконструкциясы</w:t>
            </w:r>
            <w:r>
              <w:rPr>
                <w:noProof/>
                <w:webHidden/>
              </w:rPr>
              <w:tab/>
            </w:r>
            <w:r>
              <w:rPr>
                <w:noProof/>
                <w:webHidden/>
              </w:rPr>
              <w:fldChar w:fldCharType="begin"/>
            </w:r>
            <w:r>
              <w:rPr>
                <w:noProof/>
                <w:webHidden/>
              </w:rPr>
              <w:instrText xml:space="preserve"> PAGEREF _Toc215006464 \h </w:instrText>
            </w:r>
            <w:r>
              <w:rPr>
                <w:noProof/>
                <w:webHidden/>
              </w:rPr>
            </w:r>
            <w:r>
              <w:rPr>
                <w:noProof/>
                <w:webHidden/>
              </w:rPr>
              <w:fldChar w:fldCharType="separate"/>
            </w:r>
            <w:r>
              <w:rPr>
                <w:noProof/>
                <w:webHidden/>
              </w:rPr>
              <w:t>90</w:t>
            </w:r>
            <w:r>
              <w:rPr>
                <w:noProof/>
                <w:webHidden/>
              </w:rPr>
              <w:fldChar w:fldCharType="end"/>
            </w:r>
          </w:hyperlink>
        </w:p>
        <w:p w14:paraId="4C08BAD4" w14:textId="00541055"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5" w:history="1">
            <w:r w:rsidRPr="00AB4C05">
              <w:rPr>
                <w:rStyle w:val="a3"/>
                <w:noProof/>
              </w:rPr>
              <w:t>3.5.1 Мұхаммед Әбид Жәбириде байани парадигманың сыны</w:t>
            </w:r>
            <w:r>
              <w:rPr>
                <w:noProof/>
                <w:webHidden/>
              </w:rPr>
              <w:tab/>
            </w:r>
            <w:r>
              <w:rPr>
                <w:noProof/>
                <w:webHidden/>
              </w:rPr>
              <w:fldChar w:fldCharType="begin"/>
            </w:r>
            <w:r>
              <w:rPr>
                <w:noProof/>
                <w:webHidden/>
              </w:rPr>
              <w:instrText xml:space="preserve"> PAGEREF _Toc215006465 \h </w:instrText>
            </w:r>
            <w:r>
              <w:rPr>
                <w:noProof/>
                <w:webHidden/>
              </w:rPr>
            </w:r>
            <w:r>
              <w:rPr>
                <w:noProof/>
                <w:webHidden/>
              </w:rPr>
              <w:fldChar w:fldCharType="separate"/>
            </w:r>
            <w:r>
              <w:rPr>
                <w:noProof/>
                <w:webHidden/>
              </w:rPr>
              <w:t>105</w:t>
            </w:r>
            <w:r>
              <w:rPr>
                <w:noProof/>
                <w:webHidden/>
              </w:rPr>
              <w:fldChar w:fldCharType="end"/>
            </w:r>
          </w:hyperlink>
        </w:p>
        <w:p w14:paraId="05F42F83" w14:textId="78AC788D"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6" w:history="1">
            <w:r w:rsidRPr="00AB4C05">
              <w:rPr>
                <w:rStyle w:val="a3"/>
                <w:noProof/>
              </w:rPr>
              <w:t>3.5.2 Мұхаммед Әбид Жәбириде ирфани парадигманың сыны</w:t>
            </w:r>
            <w:r>
              <w:rPr>
                <w:noProof/>
                <w:webHidden/>
              </w:rPr>
              <w:tab/>
            </w:r>
            <w:r>
              <w:rPr>
                <w:noProof/>
                <w:webHidden/>
              </w:rPr>
              <w:fldChar w:fldCharType="begin"/>
            </w:r>
            <w:r>
              <w:rPr>
                <w:noProof/>
                <w:webHidden/>
              </w:rPr>
              <w:instrText xml:space="preserve"> PAGEREF _Toc215006466 \h </w:instrText>
            </w:r>
            <w:r>
              <w:rPr>
                <w:noProof/>
                <w:webHidden/>
              </w:rPr>
            </w:r>
            <w:r>
              <w:rPr>
                <w:noProof/>
                <w:webHidden/>
              </w:rPr>
              <w:fldChar w:fldCharType="separate"/>
            </w:r>
            <w:r>
              <w:rPr>
                <w:noProof/>
                <w:webHidden/>
              </w:rPr>
              <w:t>109</w:t>
            </w:r>
            <w:r>
              <w:rPr>
                <w:noProof/>
                <w:webHidden/>
              </w:rPr>
              <w:fldChar w:fldCharType="end"/>
            </w:r>
          </w:hyperlink>
        </w:p>
        <w:p w14:paraId="03CF5590" w14:textId="241AB462"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7" w:history="1">
            <w:r w:rsidRPr="00AB4C05">
              <w:rPr>
                <w:rStyle w:val="a3"/>
                <w:noProof/>
              </w:rPr>
              <w:t>3.5.3 Мұхаммед Әбид Жәбириде бурхани парадигманың сыны</w:t>
            </w:r>
            <w:r>
              <w:rPr>
                <w:noProof/>
                <w:webHidden/>
              </w:rPr>
              <w:tab/>
            </w:r>
            <w:r>
              <w:rPr>
                <w:noProof/>
                <w:webHidden/>
              </w:rPr>
              <w:fldChar w:fldCharType="begin"/>
            </w:r>
            <w:r>
              <w:rPr>
                <w:noProof/>
                <w:webHidden/>
              </w:rPr>
              <w:instrText xml:space="preserve"> PAGEREF _Toc215006467 \h </w:instrText>
            </w:r>
            <w:r>
              <w:rPr>
                <w:noProof/>
                <w:webHidden/>
              </w:rPr>
            </w:r>
            <w:r>
              <w:rPr>
                <w:noProof/>
                <w:webHidden/>
              </w:rPr>
              <w:fldChar w:fldCharType="separate"/>
            </w:r>
            <w:r>
              <w:rPr>
                <w:noProof/>
                <w:webHidden/>
              </w:rPr>
              <w:t>114</w:t>
            </w:r>
            <w:r>
              <w:rPr>
                <w:noProof/>
                <w:webHidden/>
              </w:rPr>
              <w:fldChar w:fldCharType="end"/>
            </w:r>
          </w:hyperlink>
        </w:p>
        <w:p w14:paraId="441225CB" w14:textId="63111F19"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68" w:history="1">
            <w:r w:rsidRPr="00AB4C05">
              <w:rPr>
                <w:rStyle w:val="a3"/>
              </w:rPr>
              <w:t>4.</w:t>
            </w:r>
            <w:r>
              <w:rPr>
                <w:rFonts w:asciiTheme="minorHAnsi" w:eastAsiaTheme="minorEastAsia" w:hAnsiTheme="minorHAnsi" w:cstheme="minorBidi"/>
                <w:b w:val="0"/>
                <w:bCs w:val="0"/>
                <w:kern w:val="2"/>
                <w:sz w:val="24"/>
                <w:szCs w:val="24"/>
                <w:lang w:val="ru-KZ"/>
                <w14:ligatures w14:val="standardContextual"/>
              </w:rPr>
              <w:tab/>
            </w:r>
            <w:r w:rsidRPr="00AB4C05">
              <w:rPr>
                <w:rStyle w:val="a3"/>
              </w:rPr>
              <w:t>ФАЗЛУР РАХМЕН МЕН МҰХАММЕД ӘБИД ЖӘБИРИДІҢ МОРАЛЬДЫҚ ЖӘНЕ ӘЛЕУМЕТТІК-ҚҰҚЫҚТЫҚ МӘСЕЛЕЛЕРГЕ ҚАТЫСТЫ ЗАМАНАУИ ШЕШІМДЕРІ</w:t>
            </w:r>
            <w:r>
              <w:rPr>
                <w:webHidden/>
              </w:rPr>
              <w:tab/>
            </w:r>
            <w:r>
              <w:rPr>
                <w:webHidden/>
              </w:rPr>
              <w:fldChar w:fldCharType="begin"/>
            </w:r>
            <w:r>
              <w:rPr>
                <w:webHidden/>
              </w:rPr>
              <w:instrText xml:space="preserve"> PAGEREF _Toc215006468 \h </w:instrText>
            </w:r>
            <w:r>
              <w:rPr>
                <w:webHidden/>
              </w:rPr>
            </w:r>
            <w:r>
              <w:rPr>
                <w:webHidden/>
              </w:rPr>
              <w:fldChar w:fldCharType="separate"/>
            </w:r>
            <w:r>
              <w:rPr>
                <w:webHidden/>
              </w:rPr>
              <w:t>120</w:t>
            </w:r>
            <w:r>
              <w:rPr>
                <w:webHidden/>
              </w:rPr>
              <w:fldChar w:fldCharType="end"/>
            </w:r>
          </w:hyperlink>
        </w:p>
        <w:p w14:paraId="0740A43B" w14:textId="744C9C34"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69" w:history="1">
            <w:r w:rsidRPr="00AB4C05">
              <w:rPr>
                <w:rStyle w:val="a3"/>
                <w:noProof/>
              </w:rPr>
              <w:t>4.1 Ижтиһад</w:t>
            </w:r>
            <w:r w:rsidRPr="00AB4C05">
              <w:rPr>
                <w:rStyle w:val="a3"/>
                <w:i/>
                <w:iCs/>
                <w:noProof/>
              </w:rPr>
              <w:t xml:space="preserve"> </w:t>
            </w:r>
            <w:r w:rsidRPr="00AB4C05">
              <w:rPr>
                <w:rStyle w:val="a3"/>
                <w:noProof/>
              </w:rPr>
              <w:t>түсініктері</w:t>
            </w:r>
            <w:r>
              <w:rPr>
                <w:noProof/>
                <w:webHidden/>
              </w:rPr>
              <w:tab/>
            </w:r>
            <w:r>
              <w:rPr>
                <w:noProof/>
                <w:webHidden/>
              </w:rPr>
              <w:fldChar w:fldCharType="begin"/>
            </w:r>
            <w:r>
              <w:rPr>
                <w:noProof/>
                <w:webHidden/>
              </w:rPr>
              <w:instrText xml:space="preserve"> PAGEREF _Toc215006469 \h </w:instrText>
            </w:r>
            <w:r>
              <w:rPr>
                <w:noProof/>
                <w:webHidden/>
              </w:rPr>
            </w:r>
            <w:r>
              <w:rPr>
                <w:noProof/>
                <w:webHidden/>
              </w:rPr>
              <w:fldChar w:fldCharType="separate"/>
            </w:r>
            <w:r>
              <w:rPr>
                <w:noProof/>
                <w:webHidden/>
              </w:rPr>
              <w:t>120</w:t>
            </w:r>
            <w:r>
              <w:rPr>
                <w:noProof/>
                <w:webHidden/>
              </w:rPr>
              <w:fldChar w:fldCharType="end"/>
            </w:r>
          </w:hyperlink>
        </w:p>
        <w:p w14:paraId="55E929D9" w14:textId="4C013AA8"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70" w:history="1">
            <w:r w:rsidRPr="00AB4C05">
              <w:rPr>
                <w:rStyle w:val="a3"/>
                <w:noProof/>
              </w:rPr>
              <w:t>4.2 Әйел құқығы мәселесі</w:t>
            </w:r>
            <w:r>
              <w:rPr>
                <w:noProof/>
                <w:webHidden/>
              </w:rPr>
              <w:tab/>
            </w:r>
            <w:r>
              <w:rPr>
                <w:noProof/>
                <w:webHidden/>
              </w:rPr>
              <w:fldChar w:fldCharType="begin"/>
            </w:r>
            <w:r>
              <w:rPr>
                <w:noProof/>
                <w:webHidden/>
              </w:rPr>
              <w:instrText xml:space="preserve"> PAGEREF _Toc215006470 \h </w:instrText>
            </w:r>
            <w:r>
              <w:rPr>
                <w:noProof/>
                <w:webHidden/>
              </w:rPr>
            </w:r>
            <w:r>
              <w:rPr>
                <w:noProof/>
                <w:webHidden/>
              </w:rPr>
              <w:fldChar w:fldCharType="separate"/>
            </w:r>
            <w:r>
              <w:rPr>
                <w:noProof/>
                <w:webHidden/>
              </w:rPr>
              <w:t>126</w:t>
            </w:r>
            <w:r>
              <w:rPr>
                <w:noProof/>
                <w:webHidden/>
              </w:rPr>
              <w:fldChar w:fldCharType="end"/>
            </w:r>
          </w:hyperlink>
        </w:p>
        <w:p w14:paraId="6CF74F6F" w14:textId="78154FE5"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71" w:history="1">
            <w:r w:rsidRPr="00AB4C05">
              <w:rPr>
                <w:rStyle w:val="a3"/>
                <w:noProof/>
              </w:rPr>
              <w:t>4.3 Көп әйел алу (полигамия)</w:t>
            </w:r>
            <w:r>
              <w:rPr>
                <w:noProof/>
                <w:webHidden/>
              </w:rPr>
              <w:tab/>
            </w:r>
            <w:r>
              <w:rPr>
                <w:noProof/>
                <w:webHidden/>
              </w:rPr>
              <w:fldChar w:fldCharType="begin"/>
            </w:r>
            <w:r>
              <w:rPr>
                <w:noProof/>
                <w:webHidden/>
              </w:rPr>
              <w:instrText xml:space="preserve"> PAGEREF _Toc215006471 \h </w:instrText>
            </w:r>
            <w:r>
              <w:rPr>
                <w:noProof/>
                <w:webHidden/>
              </w:rPr>
            </w:r>
            <w:r>
              <w:rPr>
                <w:noProof/>
                <w:webHidden/>
              </w:rPr>
              <w:fldChar w:fldCharType="separate"/>
            </w:r>
            <w:r>
              <w:rPr>
                <w:noProof/>
                <w:webHidden/>
              </w:rPr>
              <w:t>129</w:t>
            </w:r>
            <w:r>
              <w:rPr>
                <w:noProof/>
                <w:webHidden/>
              </w:rPr>
              <w:fldChar w:fldCharType="end"/>
            </w:r>
          </w:hyperlink>
        </w:p>
        <w:p w14:paraId="66AF3ADA" w14:textId="76748774"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72" w:history="1">
            <w:r w:rsidRPr="00AB4C05">
              <w:rPr>
                <w:rStyle w:val="a3"/>
                <w:noProof/>
              </w:rPr>
              <w:t>4.4 Жаза құқығы жөніндегі көзқарастары</w:t>
            </w:r>
            <w:r>
              <w:rPr>
                <w:noProof/>
                <w:webHidden/>
              </w:rPr>
              <w:tab/>
            </w:r>
            <w:r>
              <w:rPr>
                <w:noProof/>
                <w:webHidden/>
              </w:rPr>
              <w:fldChar w:fldCharType="begin"/>
            </w:r>
            <w:r>
              <w:rPr>
                <w:noProof/>
                <w:webHidden/>
              </w:rPr>
              <w:instrText xml:space="preserve"> PAGEREF _Toc215006472 \h </w:instrText>
            </w:r>
            <w:r>
              <w:rPr>
                <w:noProof/>
                <w:webHidden/>
              </w:rPr>
            </w:r>
            <w:r>
              <w:rPr>
                <w:noProof/>
                <w:webHidden/>
              </w:rPr>
              <w:fldChar w:fldCharType="separate"/>
            </w:r>
            <w:r>
              <w:rPr>
                <w:noProof/>
                <w:webHidden/>
              </w:rPr>
              <w:t>131</w:t>
            </w:r>
            <w:r>
              <w:rPr>
                <w:noProof/>
                <w:webHidden/>
              </w:rPr>
              <w:fldChar w:fldCharType="end"/>
            </w:r>
          </w:hyperlink>
        </w:p>
        <w:p w14:paraId="6B719BD4" w14:textId="3B346AFE" w:rsidR="006C3C29" w:rsidRDefault="006C3C29">
          <w:pPr>
            <w:pStyle w:val="21"/>
            <w:tabs>
              <w:tab w:val="right" w:leader="dot" w:pos="9345"/>
            </w:tabs>
            <w:rPr>
              <w:rFonts w:asciiTheme="minorHAnsi" w:eastAsiaTheme="minorEastAsia" w:hAnsiTheme="minorHAnsi" w:cstheme="minorBidi"/>
              <w:noProof/>
              <w:kern w:val="2"/>
              <w:lang w:val="ru-KZ"/>
              <w14:ligatures w14:val="standardContextual"/>
            </w:rPr>
          </w:pPr>
          <w:hyperlink w:anchor="_Toc215006473" w:history="1">
            <w:r w:rsidRPr="00AB4C05">
              <w:rPr>
                <w:rStyle w:val="a3"/>
                <w:noProof/>
              </w:rPr>
              <w:t>4.5 Саяси басқару немесе қоғамдық құрылысқа қатысты ойлары</w:t>
            </w:r>
            <w:r>
              <w:rPr>
                <w:noProof/>
                <w:webHidden/>
              </w:rPr>
              <w:tab/>
            </w:r>
            <w:r>
              <w:rPr>
                <w:noProof/>
                <w:webHidden/>
              </w:rPr>
              <w:fldChar w:fldCharType="begin"/>
            </w:r>
            <w:r>
              <w:rPr>
                <w:noProof/>
                <w:webHidden/>
              </w:rPr>
              <w:instrText xml:space="preserve"> PAGEREF _Toc215006473 \h </w:instrText>
            </w:r>
            <w:r>
              <w:rPr>
                <w:noProof/>
                <w:webHidden/>
              </w:rPr>
            </w:r>
            <w:r>
              <w:rPr>
                <w:noProof/>
                <w:webHidden/>
              </w:rPr>
              <w:fldChar w:fldCharType="separate"/>
            </w:r>
            <w:r>
              <w:rPr>
                <w:noProof/>
                <w:webHidden/>
              </w:rPr>
              <w:t>133</w:t>
            </w:r>
            <w:r>
              <w:rPr>
                <w:noProof/>
                <w:webHidden/>
              </w:rPr>
              <w:fldChar w:fldCharType="end"/>
            </w:r>
          </w:hyperlink>
        </w:p>
        <w:p w14:paraId="0073FDAB" w14:textId="4FA9E6B9"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74" w:history="1">
            <w:r w:rsidRPr="00AB4C05">
              <w:rPr>
                <w:rStyle w:val="a3"/>
              </w:rPr>
              <w:t>ҚОРЫТЫНДЫ</w:t>
            </w:r>
            <w:r>
              <w:rPr>
                <w:webHidden/>
              </w:rPr>
              <w:tab/>
            </w:r>
            <w:r>
              <w:rPr>
                <w:webHidden/>
              </w:rPr>
              <w:fldChar w:fldCharType="begin"/>
            </w:r>
            <w:r>
              <w:rPr>
                <w:webHidden/>
              </w:rPr>
              <w:instrText xml:space="preserve"> PAGEREF _Toc215006474 \h </w:instrText>
            </w:r>
            <w:r>
              <w:rPr>
                <w:webHidden/>
              </w:rPr>
            </w:r>
            <w:r>
              <w:rPr>
                <w:webHidden/>
              </w:rPr>
              <w:fldChar w:fldCharType="separate"/>
            </w:r>
            <w:r>
              <w:rPr>
                <w:webHidden/>
              </w:rPr>
              <w:t>140</w:t>
            </w:r>
            <w:r>
              <w:rPr>
                <w:webHidden/>
              </w:rPr>
              <w:fldChar w:fldCharType="end"/>
            </w:r>
          </w:hyperlink>
        </w:p>
        <w:p w14:paraId="7CD740F0" w14:textId="1638BF5C" w:rsidR="006C3C29" w:rsidRDefault="006C3C29">
          <w:pPr>
            <w:pStyle w:val="11"/>
            <w:rPr>
              <w:rFonts w:asciiTheme="minorHAnsi" w:eastAsiaTheme="minorEastAsia" w:hAnsiTheme="minorHAnsi" w:cstheme="minorBidi"/>
              <w:b w:val="0"/>
              <w:bCs w:val="0"/>
              <w:kern w:val="2"/>
              <w:sz w:val="24"/>
              <w:szCs w:val="24"/>
              <w:lang w:val="ru-KZ"/>
              <w14:ligatures w14:val="standardContextual"/>
            </w:rPr>
          </w:pPr>
          <w:hyperlink w:anchor="_Toc215006475" w:history="1">
            <w:r w:rsidRPr="00AB4C05">
              <w:rPr>
                <w:rStyle w:val="a3"/>
              </w:rPr>
              <w:t>ПАЙДАЛАНҒАН ӘДЕБИЕТТЕР ТІЗІМІ</w:t>
            </w:r>
            <w:r>
              <w:rPr>
                <w:webHidden/>
              </w:rPr>
              <w:tab/>
            </w:r>
            <w:r>
              <w:rPr>
                <w:webHidden/>
              </w:rPr>
              <w:fldChar w:fldCharType="begin"/>
            </w:r>
            <w:r>
              <w:rPr>
                <w:webHidden/>
              </w:rPr>
              <w:instrText xml:space="preserve"> PAGEREF _Toc215006475 \h </w:instrText>
            </w:r>
            <w:r>
              <w:rPr>
                <w:webHidden/>
              </w:rPr>
            </w:r>
            <w:r>
              <w:rPr>
                <w:webHidden/>
              </w:rPr>
              <w:fldChar w:fldCharType="separate"/>
            </w:r>
            <w:r>
              <w:rPr>
                <w:webHidden/>
              </w:rPr>
              <w:t>145</w:t>
            </w:r>
            <w:r>
              <w:rPr>
                <w:webHidden/>
              </w:rPr>
              <w:fldChar w:fldCharType="end"/>
            </w:r>
          </w:hyperlink>
        </w:p>
        <w:p w14:paraId="4953C187" w14:textId="68E343C1" w:rsidR="00167E48" w:rsidRDefault="00167E48" w:rsidP="009B5B54">
          <w:r w:rsidRPr="00167E48">
            <w:rPr>
              <w:b/>
              <w:bCs/>
              <w:sz w:val="28"/>
              <w:szCs w:val="28"/>
            </w:rPr>
            <w:fldChar w:fldCharType="end"/>
          </w:r>
        </w:p>
      </w:sdtContent>
    </w:sdt>
    <w:p w14:paraId="1A86423B" w14:textId="77777777" w:rsidR="00D36F4F" w:rsidRPr="00D36F4F" w:rsidRDefault="00D36F4F" w:rsidP="009B5B54">
      <w:pPr>
        <w:ind w:firstLine="708"/>
        <w:jc w:val="center"/>
        <w:rPr>
          <w:b/>
          <w:bCs/>
          <w:sz w:val="28"/>
          <w:szCs w:val="28"/>
        </w:rPr>
      </w:pPr>
    </w:p>
    <w:p w14:paraId="54C52EC3" w14:textId="77777777" w:rsidR="00D36F4F" w:rsidRDefault="00D36F4F" w:rsidP="009B5B54">
      <w:pPr>
        <w:ind w:firstLine="708"/>
        <w:jc w:val="center"/>
        <w:rPr>
          <w:b/>
          <w:bCs/>
          <w:sz w:val="28"/>
          <w:szCs w:val="28"/>
          <w:lang w:val="kk-KZ"/>
        </w:rPr>
      </w:pPr>
    </w:p>
    <w:p w14:paraId="1F416D2E" w14:textId="77777777" w:rsidR="00E46D17" w:rsidRDefault="00E46D17" w:rsidP="009B5B54">
      <w:pPr>
        <w:ind w:firstLine="708"/>
        <w:jc w:val="center"/>
        <w:rPr>
          <w:b/>
          <w:bCs/>
          <w:sz w:val="28"/>
          <w:szCs w:val="28"/>
          <w:lang w:val="kk-KZ"/>
        </w:rPr>
      </w:pPr>
    </w:p>
    <w:p w14:paraId="61C35558" w14:textId="77777777" w:rsidR="00E46D17" w:rsidRDefault="00E46D17" w:rsidP="009B5B54">
      <w:pPr>
        <w:ind w:firstLine="708"/>
        <w:jc w:val="center"/>
        <w:rPr>
          <w:b/>
          <w:bCs/>
          <w:sz w:val="28"/>
          <w:szCs w:val="28"/>
          <w:lang w:val="kk-KZ"/>
        </w:rPr>
      </w:pPr>
    </w:p>
    <w:p w14:paraId="2E354C14" w14:textId="77777777" w:rsidR="00E46D17" w:rsidRPr="00E46D17" w:rsidRDefault="00E46D17" w:rsidP="009B5B54">
      <w:pPr>
        <w:ind w:firstLine="708"/>
        <w:jc w:val="center"/>
        <w:rPr>
          <w:b/>
          <w:bCs/>
          <w:sz w:val="28"/>
          <w:szCs w:val="28"/>
          <w:lang w:val="kk-KZ"/>
        </w:rPr>
      </w:pPr>
    </w:p>
    <w:p w14:paraId="2FE79E96" w14:textId="77777777" w:rsidR="00D36F4F" w:rsidRPr="00D36F4F" w:rsidRDefault="00D36F4F" w:rsidP="009B5B54">
      <w:pPr>
        <w:ind w:firstLine="708"/>
        <w:jc w:val="center"/>
        <w:rPr>
          <w:b/>
          <w:bCs/>
          <w:sz w:val="28"/>
          <w:szCs w:val="28"/>
        </w:rPr>
      </w:pPr>
    </w:p>
    <w:p w14:paraId="499E00D0" w14:textId="77777777" w:rsidR="0052333D" w:rsidRPr="00B22C5A" w:rsidRDefault="0052333D" w:rsidP="009B5B54">
      <w:pPr>
        <w:pStyle w:val="1"/>
      </w:pPr>
      <w:bookmarkStart w:id="2" w:name="_Toc215006451"/>
      <w:r w:rsidRPr="00B22C5A">
        <w:t>КІРІСПЕ</w:t>
      </w:r>
      <w:bookmarkEnd w:id="2"/>
    </w:p>
    <w:p w14:paraId="7834BB8B" w14:textId="77777777" w:rsidR="0052333D" w:rsidRDefault="0052333D" w:rsidP="009B5B54">
      <w:pPr>
        <w:jc w:val="both"/>
        <w:rPr>
          <w:b/>
          <w:bCs/>
          <w:sz w:val="28"/>
          <w:szCs w:val="28"/>
          <w:lang w:val="kk-KZ"/>
        </w:rPr>
      </w:pPr>
    </w:p>
    <w:p w14:paraId="241C47A5" w14:textId="0FD48780" w:rsidR="00CB20B3" w:rsidRPr="00A0203F" w:rsidRDefault="0052333D" w:rsidP="009B5B54">
      <w:pPr>
        <w:ind w:firstLine="708"/>
        <w:jc w:val="both"/>
        <w:rPr>
          <w:sz w:val="28"/>
          <w:szCs w:val="28"/>
          <w:lang w:val="kk-KZ"/>
        </w:rPr>
      </w:pPr>
      <w:r>
        <w:rPr>
          <w:b/>
          <w:bCs/>
          <w:sz w:val="28"/>
          <w:szCs w:val="28"/>
          <w:lang w:val="kk-KZ"/>
        </w:rPr>
        <w:t>Зерттеу тақырыбының өзектілігі.</w:t>
      </w:r>
      <w:r w:rsidR="008D1206">
        <w:rPr>
          <w:b/>
          <w:bCs/>
          <w:sz w:val="28"/>
          <w:szCs w:val="28"/>
          <w:lang w:val="kk-KZ"/>
        </w:rPr>
        <w:t xml:space="preserve"> </w:t>
      </w:r>
      <w:r w:rsidR="007C7AD0">
        <w:rPr>
          <w:sz w:val="28"/>
          <w:szCs w:val="28"/>
          <w:lang w:val="kk-KZ"/>
        </w:rPr>
        <w:t>Жаңашылдық</w:t>
      </w:r>
      <w:r w:rsidR="00E75552">
        <w:rPr>
          <w:sz w:val="28"/>
          <w:szCs w:val="28"/>
          <w:lang w:val="kk-KZ"/>
        </w:rPr>
        <w:t xml:space="preserve"> немесе жаңалану</w:t>
      </w:r>
      <w:r w:rsidR="007C7AD0">
        <w:rPr>
          <w:sz w:val="28"/>
          <w:szCs w:val="28"/>
          <w:lang w:val="kk-KZ"/>
        </w:rPr>
        <w:t xml:space="preserve"> (тәждид) исламның пайда болған кезінен бастап ажырамас қырының бірі болғанын айта кету керек. Құран уахиымен басталған әлеуметтік</w:t>
      </w:r>
      <w:r w:rsidR="007C7AD0" w:rsidRPr="007C7AD0">
        <w:rPr>
          <w:sz w:val="28"/>
          <w:szCs w:val="28"/>
          <w:lang w:val="kk-KZ"/>
        </w:rPr>
        <w:t>-</w:t>
      </w:r>
      <w:r w:rsidR="007C7AD0">
        <w:rPr>
          <w:sz w:val="28"/>
          <w:szCs w:val="28"/>
          <w:lang w:val="kk-KZ"/>
        </w:rPr>
        <w:t xml:space="preserve">экономикалық әділдік пен теңдік идеясы (Фазлур Рахманның тезисі) </w:t>
      </w:r>
      <w:r w:rsidR="00D0160F">
        <w:rPr>
          <w:sz w:val="28"/>
          <w:szCs w:val="28"/>
          <w:lang w:val="kk-KZ"/>
        </w:rPr>
        <w:t xml:space="preserve">сол кездегі араб қоғамын </w:t>
      </w:r>
      <w:r w:rsidR="007C7AD0">
        <w:rPr>
          <w:sz w:val="28"/>
          <w:szCs w:val="28"/>
          <w:lang w:val="kk-KZ"/>
        </w:rPr>
        <w:t xml:space="preserve">біртіндеп </w:t>
      </w:r>
      <w:r w:rsidR="00A53B19">
        <w:rPr>
          <w:sz w:val="28"/>
          <w:szCs w:val="28"/>
          <w:lang w:val="kk-KZ"/>
        </w:rPr>
        <w:t>қоғамдық өзгеріске алып келген еді</w:t>
      </w:r>
      <w:r w:rsidR="007C7AD0">
        <w:rPr>
          <w:sz w:val="28"/>
          <w:szCs w:val="28"/>
          <w:lang w:val="kk-KZ"/>
        </w:rPr>
        <w:t xml:space="preserve">. Кедейлер мен құлдарды қанауды сынау, нәсілшілдікті айыптау, әйелдердің мәртебесін көтеру </w:t>
      </w:r>
      <w:r w:rsidR="00B51E5B">
        <w:rPr>
          <w:sz w:val="28"/>
          <w:szCs w:val="28"/>
          <w:lang w:val="kk-KZ"/>
        </w:rPr>
        <w:t xml:space="preserve">түрінде Құранда көрініс тапқан қоғамдық проблемалар алғашқы мұсылмандар өмір сүрген ортаның жаңа құндылықтармен қайта пішінделуі керек болғанын </w:t>
      </w:r>
      <w:r w:rsidR="000D6514">
        <w:rPr>
          <w:sz w:val="28"/>
          <w:szCs w:val="28"/>
          <w:lang w:val="kk-KZ"/>
        </w:rPr>
        <w:t>көрсетеді</w:t>
      </w:r>
      <w:r w:rsidR="00B51E5B">
        <w:rPr>
          <w:sz w:val="28"/>
          <w:szCs w:val="28"/>
          <w:lang w:val="kk-KZ"/>
        </w:rPr>
        <w:t xml:space="preserve">. </w:t>
      </w:r>
      <w:r w:rsidR="001D7B89">
        <w:rPr>
          <w:sz w:val="28"/>
          <w:szCs w:val="28"/>
          <w:lang w:val="kk-KZ"/>
        </w:rPr>
        <w:t xml:space="preserve">Ислам ілімдері жинақталып, мәдениеті мен философиясы өркен жайған </w:t>
      </w:r>
      <w:r w:rsidR="001D7B89" w:rsidRPr="001D7B89">
        <w:rPr>
          <w:sz w:val="28"/>
          <w:szCs w:val="28"/>
          <w:lang w:val="kk-KZ"/>
        </w:rPr>
        <w:t xml:space="preserve">IX-X </w:t>
      </w:r>
      <w:r w:rsidR="001D7B89">
        <w:rPr>
          <w:sz w:val="28"/>
          <w:szCs w:val="28"/>
          <w:lang w:val="kk-KZ"/>
        </w:rPr>
        <w:t>(хижри ІІІ</w:t>
      </w:r>
      <w:r w:rsidR="001D7B89" w:rsidRPr="001D7B89">
        <w:rPr>
          <w:sz w:val="28"/>
          <w:szCs w:val="28"/>
          <w:lang w:val="kk-KZ"/>
        </w:rPr>
        <w:t xml:space="preserve">-IV </w:t>
      </w:r>
      <w:r w:rsidR="001D7B89">
        <w:rPr>
          <w:sz w:val="28"/>
          <w:szCs w:val="28"/>
          <w:lang w:val="kk-KZ"/>
        </w:rPr>
        <w:t xml:space="preserve">ғғ.) ғасырлардан </w:t>
      </w:r>
      <w:r w:rsidR="00A307C9">
        <w:rPr>
          <w:sz w:val="28"/>
          <w:szCs w:val="28"/>
          <w:lang w:val="kk-KZ"/>
        </w:rPr>
        <w:t>бері</w:t>
      </w:r>
      <w:r w:rsidR="001D7B89">
        <w:rPr>
          <w:sz w:val="28"/>
          <w:szCs w:val="28"/>
          <w:lang w:val="kk-KZ"/>
        </w:rPr>
        <w:t xml:space="preserve"> тәждид идеясы</w:t>
      </w:r>
      <w:r w:rsidR="00D0160F">
        <w:rPr>
          <w:sz w:val="28"/>
          <w:szCs w:val="28"/>
          <w:lang w:val="kk-KZ"/>
        </w:rPr>
        <w:t xml:space="preserve"> </w:t>
      </w:r>
      <w:r w:rsidR="00D21213">
        <w:rPr>
          <w:sz w:val="28"/>
          <w:szCs w:val="28"/>
          <w:lang w:val="kk-KZ"/>
        </w:rPr>
        <w:t>әдіснамалық негізде</w:t>
      </w:r>
      <w:r w:rsidR="001D7B89">
        <w:rPr>
          <w:sz w:val="28"/>
          <w:szCs w:val="28"/>
          <w:lang w:val="kk-KZ"/>
        </w:rPr>
        <w:t xml:space="preserve"> ислам дәстүрінің маңызды ұғымдарының біріне айналды. Ислам дәстүрінде</w:t>
      </w:r>
      <w:r w:rsidR="00A53B19">
        <w:rPr>
          <w:sz w:val="28"/>
          <w:szCs w:val="28"/>
          <w:lang w:val="kk-KZ"/>
        </w:rPr>
        <w:t xml:space="preserve"> діннің</w:t>
      </w:r>
      <w:r w:rsidR="001D7B89">
        <w:rPr>
          <w:sz w:val="28"/>
          <w:szCs w:val="28"/>
          <w:lang w:val="kk-KZ"/>
        </w:rPr>
        <w:t xml:space="preserve"> өзгермейтін орталық қағида</w:t>
      </w:r>
      <w:r w:rsidR="00A53B19">
        <w:rPr>
          <w:sz w:val="28"/>
          <w:szCs w:val="28"/>
          <w:lang w:val="kk-KZ"/>
        </w:rPr>
        <w:t>сына</w:t>
      </w:r>
      <w:r w:rsidR="001D7B89">
        <w:rPr>
          <w:sz w:val="28"/>
          <w:szCs w:val="28"/>
          <w:lang w:val="kk-KZ"/>
        </w:rPr>
        <w:t xml:space="preserve"> </w:t>
      </w:r>
      <w:r w:rsidR="00E75552">
        <w:rPr>
          <w:sz w:val="28"/>
          <w:szCs w:val="28"/>
          <w:lang w:val="kk-KZ"/>
        </w:rPr>
        <w:t>бірқұдайшылдық (</w:t>
      </w:r>
      <w:r w:rsidR="001D7B89">
        <w:rPr>
          <w:sz w:val="28"/>
          <w:szCs w:val="28"/>
          <w:lang w:val="kk-KZ"/>
        </w:rPr>
        <w:t>монотеизм</w:t>
      </w:r>
      <w:r w:rsidR="00E75552">
        <w:rPr>
          <w:sz w:val="28"/>
          <w:szCs w:val="28"/>
          <w:lang w:val="kk-KZ"/>
        </w:rPr>
        <w:t>)</w:t>
      </w:r>
      <w:r w:rsidR="001D7B89">
        <w:rPr>
          <w:sz w:val="28"/>
          <w:szCs w:val="28"/>
          <w:lang w:val="kk-KZ"/>
        </w:rPr>
        <w:t xml:space="preserve"> </w:t>
      </w:r>
      <w:r w:rsidR="00E75552">
        <w:rPr>
          <w:sz w:val="28"/>
          <w:szCs w:val="28"/>
          <w:lang w:val="kk-KZ"/>
        </w:rPr>
        <w:t>пен</w:t>
      </w:r>
      <w:r w:rsidR="001D7B89">
        <w:rPr>
          <w:sz w:val="28"/>
          <w:szCs w:val="28"/>
          <w:lang w:val="kk-KZ"/>
        </w:rPr>
        <w:t xml:space="preserve"> ритуалдық (құлшылық ережелері) </w:t>
      </w:r>
      <w:r w:rsidR="00A307C9">
        <w:rPr>
          <w:sz w:val="28"/>
          <w:szCs w:val="28"/>
          <w:lang w:val="kk-KZ"/>
        </w:rPr>
        <w:t xml:space="preserve">бөлігі </w:t>
      </w:r>
      <w:r w:rsidR="001D7B89">
        <w:rPr>
          <w:sz w:val="28"/>
          <w:szCs w:val="28"/>
          <w:lang w:val="kk-KZ"/>
        </w:rPr>
        <w:t xml:space="preserve">жатқызылып келсе, басқа салалар уақыт, шарттар мен кеңістікке қарай өзгеріске ұшырайтын </w:t>
      </w:r>
      <w:r w:rsidR="00A307C9">
        <w:rPr>
          <w:sz w:val="28"/>
          <w:szCs w:val="28"/>
          <w:lang w:val="kk-KZ"/>
        </w:rPr>
        <w:t xml:space="preserve">қырын </w:t>
      </w:r>
      <w:r w:rsidR="001D7B89">
        <w:rPr>
          <w:sz w:val="28"/>
          <w:szCs w:val="28"/>
          <w:lang w:val="kk-KZ"/>
        </w:rPr>
        <w:t xml:space="preserve">құрайды. Ислам </w:t>
      </w:r>
      <w:r w:rsidR="00B51E5B" w:rsidRPr="008D1206">
        <w:rPr>
          <w:sz w:val="28"/>
          <w:szCs w:val="28"/>
          <w:lang w:val="kk-KZ"/>
        </w:rPr>
        <w:t>тарихына</w:t>
      </w:r>
      <w:r w:rsidR="001D7B89">
        <w:rPr>
          <w:sz w:val="28"/>
          <w:szCs w:val="28"/>
          <w:lang w:val="kk-KZ"/>
        </w:rPr>
        <w:t xml:space="preserve"> зер салсақ, әр дәуірде</w:t>
      </w:r>
      <w:r w:rsidR="00B51E5B" w:rsidRPr="008D1206">
        <w:rPr>
          <w:sz w:val="28"/>
          <w:szCs w:val="28"/>
          <w:lang w:val="kk-KZ"/>
        </w:rPr>
        <w:t xml:space="preserve"> т</w:t>
      </w:r>
      <w:r w:rsidR="001D7B89">
        <w:rPr>
          <w:sz w:val="28"/>
          <w:szCs w:val="28"/>
          <w:lang w:val="kk-KZ"/>
        </w:rPr>
        <w:t>ә</w:t>
      </w:r>
      <w:r w:rsidR="00B51E5B" w:rsidRPr="008D1206">
        <w:rPr>
          <w:sz w:val="28"/>
          <w:szCs w:val="28"/>
          <w:lang w:val="kk-KZ"/>
        </w:rPr>
        <w:t xml:space="preserve">ждид </w:t>
      </w:r>
      <w:r w:rsidR="001D7B89">
        <w:rPr>
          <w:sz w:val="28"/>
          <w:szCs w:val="28"/>
          <w:lang w:val="kk-KZ"/>
        </w:rPr>
        <w:t>қағидасын алға тартқан</w:t>
      </w:r>
      <w:r w:rsidR="00B51E5B" w:rsidRPr="008D1206">
        <w:rPr>
          <w:sz w:val="28"/>
          <w:szCs w:val="28"/>
          <w:lang w:val="kk-KZ"/>
        </w:rPr>
        <w:t xml:space="preserve"> маңызды </w:t>
      </w:r>
      <w:r w:rsidR="00A307C9">
        <w:rPr>
          <w:sz w:val="28"/>
          <w:szCs w:val="28"/>
          <w:lang w:val="kk-KZ"/>
        </w:rPr>
        <w:t>ғұламалар</w:t>
      </w:r>
      <w:r w:rsidR="00B51E5B" w:rsidRPr="008D1206">
        <w:rPr>
          <w:sz w:val="28"/>
          <w:szCs w:val="28"/>
          <w:lang w:val="kk-KZ"/>
        </w:rPr>
        <w:t xml:space="preserve"> </w:t>
      </w:r>
      <w:r w:rsidR="001D7B89">
        <w:rPr>
          <w:sz w:val="28"/>
          <w:szCs w:val="28"/>
          <w:lang w:val="kk-KZ"/>
        </w:rPr>
        <w:t>болғанын көреміз. Олардың қатарына</w:t>
      </w:r>
      <w:r w:rsidR="00B51E5B" w:rsidRPr="008D1206">
        <w:rPr>
          <w:sz w:val="28"/>
          <w:szCs w:val="28"/>
          <w:lang w:val="kk-KZ"/>
        </w:rPr>
        <w:t xml:space="preserve"> Әбу Ханифа (699–767), </w:t>
      </w:r>
      <w:r w:rsidR="00DA3FCC">
        <w:rPr>
          <w:sz w:val="28"/>
          <w:szCs w:val="28"/>
          <w:lang w:val="kk-KZ"/>
        </w:rPr>
        <w:t>Әбу Мансур әл</w:t>
      </w:r>
      <w:r w:rsidR="00DA3FCC" w:rsidRPr="00DA3FCC">
        <w:rPr>
          <w:sz w:val="28"/>
          <w:szCs w:val="28"/>
          <w:lang w:val="kk-KZ"/>
        </w:rPr>
        <w:t>-</w:t>
      </w:r>
      <w:r w:rsidR="00DA3FCC">
        <w:rPr>
          <w:sz w:val="28"/>
          <w:szCs w:val="28"/>
          <w:lang w:val="kk-KZ"/>
        </w:rPr>
        <w:t xml:space="preserve">Матуриди </w:t>
      </w:r>
      <w:r w:rsidR="00DA3FCC" w:rsidRPr="00DA3FCC">
        <w:rPr>
          <w:sz w:val="28"/>
          <w:szCs w:val="28"/>
          <w:lang w:val="kk-KZ"/>
        </w:rPr>
        <w:t>(852</w:t>
      </w:r>
      <w:r w:rsidR="00DA3FCC" w:rsidRPr="008D1206">
        <w:rPr>
          <w:sz w:val="28"/>
          <w:szCs w:val="28"/>
          <w:lang w:val="kk-KZ"/>
        </w:rPr>
        <w:t>–</w:t>
      </w:r>
      <w:r w:rsidR="00DA3FCC" w:rsidRPr="00DA3FCC">
        <w:rPr>
          <w:sz w:val="28"/>
          <w:szCs w:val="28"/>
          <w:lang w:val="kk-KZ"/>
        </w:rPr>
        <w:t>944)</w:t>
      </w:r>
      <w:r w:rsidR="00DA3FCC">
        <w:rPr>
          <w:sz w:val="28"/>
          <w:szCs w:val="28"/>
          <w:lang w:val="kk-KZ"/>
        </w:rPr>
        <w:t xml:space="preserve">, </w:t>
      </w:r>
      <w:r w:rsidR="00B51E5B" w:rsidRPr="008D1206">
        <w:rPr>
          <w:sz w:val="28"/>
          <w:szCs w:val="28"/>
          <w:lang w:val="kk-KZ"/>
        </w:rPr>
        <w:t>әл-</w:t>
      </w:r>
      <w:r w:rsidR="00A53B19">
        <w:rPr>
          <w:sz w:val="28"/>
          <w:szCs w:val="28"/>
          <w:lang w:val="kk-KZ"/>
        </w:rPr>
        <w:t>Әш</w:t>
      </w:r>
      <w:r w:rsidR="00A53B19" w:rsidRPr="00A53B19">
        <w:rPr>
          <w:sz w:val="28"/>
          <w:szCs w:val="28"/>
          <w:lang w:val="kk-KZ"/>
        </w:rPr>
        <w:t>‘</w:t>
      </w:r>
      <w:r w:rsidR="00A53B19">
        <w:rPr>
          <w:sz w:val="28"/>
          <w:szCs w:val="28"/>
          <w:lang w:val="kk-KZ"/>
        </w:rPr>
        <w:t xml:space="preserve">ари </w:t>
      </w:r>
      <w:r w:rsidR="00B51E5B" w:rsidRPr="008D1206">
        <w:rPr>
          <w:sz w:val="28"/>
          <w:szCs w:val="28"/>
          <w:lang w:val="kk-KZ"/>
        </w:rPr>
        <w:t>(873</w:t>
      </w:r>
      <w:bookmarkStart w:id="3" w:name="_Hlk196965468"/>
      <w:r w:rsidR="00B51E5B" w:rsidRPr="008D1206">
        <w:rPr>
          <w:sz w:val="28"/>
          <w:szCs w:val="28"/>
          <w:lang w:val="kk-KZ"/>
        </w:rPr>
        <w:t>–</w:t>
      </w:r>
      <w:bookmarkEnd w:id="3"/>
      <w:r w:rsidR="00B51E5B" w:rsidRPr="008D1206">
        <w:rPr>
          <w:sz w:val="28"/>
          <w:szCs w:val="28"/>
          <w:lang w:val="kk-KZ"/>
        </w:rPr>
        <w:t>936),</w:t>
      </w:r>
      <w:r w:rsidR="00A53B19">
        <w:rPr>
          <w:sz w:val="28"/>
          <w:szCs w:val="28"/>
          <w:lang w:val="kk-KZ"/>
        </w:rPr>
        <w:t xml:space="preserve"> </w:t>
      </w:r>
      <w:r w:rsidR="00B51E5B" w:rsidRPr="008D1206">
        <w:rPr>
          <w:sz w:val="28"/>
          <w:szCs w:val="28"/>
          <w:lang w:val="kk-KZ"/>
        </w:rPr>
        <w:t xml:space="preserve">Ғазали (1058–1111), </w:t>
      </w:r>
      <w:r w:rsidR="00A53B19">
        <w:rPr>
          <w:sz w:val="28"/>
          <w:szCs w:val="28"/>
          <w:lang w:val="kk-KZ"/>
        </w:rPr>
        <w:t>ә</w:t>
      </w:r>
      <w:r w:rsidR="00B51E5B" w:rsidRPr="008D1206">
        <w:rPr>
          <w:sz w:val="28"/>
          <w:szCs w:val="28"/>
          <w:lang w:val="kk-KZ"/>
        </w:rPr>
        <w:t xml:space="preserve">р-Рази (1149–1209), </w:t>
      </w:r>
      <w:r w:rsidR="00A53B19">
        <w:rPr>
          <w:sz w:val="28"/>
          <w:szCs w:val="28"/>
          <w:lang w:val="kk-KZ"/>
        </w:rPr>
        <w:t>Ибн Рушд</w:t>
      </w:r>
      <w:r w:rsidR="00B51E5B" w:rsidRPr="008D1206">
        <w:rPr>
          <w:sz w:val="28"/>
          <w:szCs w:val="28"/>
          <w:lang w:val="kk-KZ"/>
        </w:rPr>
        <w:t xml:space="preserve"> (1263–1328) секілді </w:t>
      </w:r>
      <w:r w:rsidR="001A79E6">
        <w:rPr>
          <w:sz w:val="28"/>
          <w:szCs w:val="28"/>
          <w:lang w:val="kk-KZ"/>
        </w:rPr>
        <w:t>ғұламаларды</w:t>
      </w:r>
      <w:r w:rsidR="00A307C9">
        <w:rPr>
          <w:sz w:val="28"/>
          <w:szCs w:val="28"/>
          <w:lang w:val="kk-KZ"/>
        </w:rPr>
        <w:t xml:space="preserve"> жатқызуға болады.</w:t>
      </w:r>
    </w:p>
    <w:p w14:paraId="6DFD156C" w14:textId="72898F48" w:rsidR="00B51E5B" w:rsidRPr="008D1206" w:rsidRDefault="00A307C9" w:rsidP="009B5B54">
      <w:pPr>
        <w:ind w:firstLine="708"/>
        <w:jc w:val="both"/>
        <w:rPr>
          <w:sz w:val="28"/>
          <w:szCs w:val="28"/>
          <w:lang w:val="kk-KZ"/>
        </w:rPr>
      </w:pPr>
      <w:r>
        <w:rPr>
          <w:sz w:val="28"/>
          <w:szCs w:val="28"/>
          <w:lang w:val="kk-KZ"/>
        </w:rPr>
        <w:t xml:space="preserve"> Ал</w:t>
      </w:r>
      <w:r w:rsidR="00B51E5B" w:rsidRPr="008D1206">
        <w:rPr>
          <w:sz w:val="28"/>
          <w:szCs w:val="28"/>
          <w:lang w:val="kk-KZ"/>
        </w:rPr>
        <w:t xml:space="preserve"> XVIII ғасырдан бастап </w:t>
      </w:r>
      <w:r>
        <w:rPr>
          <w:sz w:val="28"/>
          <w:szCs w:val="28"/>
          <w:lang w:val="kk-KZ"/>
        </w:rPr>
        <w:t>Б</w:t>
      </w:r>
      <w:r w:rsidR="00B51E5B" w:rsidRPr="008D1206">
        <w:rPr>
          <w:sz w:val="28"/>
          <w:szCs w:val="28"/>
          <w:lang w:val="kk-KZ"/>
        </w:rPr>
        <w:t>атыс отаршылдығының ықпалымен ислам әлемінде модерниз</w:t>
      </w:r>
      <w:r>
        <w:rPr>
          <w:sz w:val="28"/>
          <w:szCs w:val="28"/>
          <w:lang w:val="kk-KZ"/>
        </w:rPr>
        <w:t>м</w:t>
      </w:r>
      <w:r w:rsidR="00B51E5B" w:rsidRPr="008D1206">
        <w:rPr>
          <w:sz w:val="28"/>
          <w:szCs w:val="28"/>
          <w:lang w:val="kk-KZ"/>
        </w:rPr>
        <w:t xml:space="preserve"> мәселесі өткірлене түсіп, жаңа интеллектуалды</w:t>
      </w:r>
      <w:r>
        <w:rPr>
          <w:sz w:val="28"/>
          <w:szCs w:val="28"/>
          <w:lang w:val="kk-KZ"/>
        </w:rPr>
        <w:t>қ</w:t>
      </w:r>
      <w:r w:rsidR="00B51E5B" w:rsidRPr="008D1206">
        <w:rPr>
          <w:sz w:val="28"/>
          <w:szCs w:val="28"/>
          <w:lang w:val="kk-KZ"/>
        </w:rPr>
        <w:t xml:space="preserve"> ізденістерге серпін берді. Осы кезеңнің ірі өкілдері қатарына </w:t>
      </w:r>
      <w:r w:rsidR="001A79E6">
        <w:rPr>
          <w:sz w:val="28"/>
          <w:szCs w:val="28"/>
          <w:lang w:val="kk-KZ"/>
        </w:rPr>
        <w:t xml:space="preserve">Үндістан, Мысыр мен Осман мемлекетінде </w:t>
      </w:r>
      <w:r w:rsidR="00B51E5B" w:rsidRPr="008D1206">
        <w:rPr>
          <w:sz w:val="28"/>
          <w:szCs w:val="28"/>
          <w:lang w:val="kk-KZ"/>
        </w:rPr>
        <w:t>Са</w:t>
      </w:r>
      <w:r>
        <w:rPr>
          <w:sz w:val="28"/>
          <w:szCs w:val="28"/>
          <w:lang w:val="kk-KZ"/>
        </w:rPr>
        <w:t>йи</w:t>
      </w:r>
      <w:r w:rsidR="00B51E5B" w:rsidRPr="008D1206">
        <w:rPr>
          <w:sz w:val="28"/>
          <w:szCs w:val="28"/>
          <w:lang w:val="kk-KZ"/>
        </w:rPr>
        <w:t>д Ахмад-хан (1817–1898), Жамал</w:t>
      </w:r>
      <w:r>
        <w:rPr>
          <w:sz w:val="28"/>
          <w:szCs w:val="28"/>
          <w:lang w:val="kk-KZ"/>
        </w:rPr>
        <w:t xml:space="preserve"> әд</w:t>
      </w:r>
      <w:r w:rsidRPr="00A307C9">
        <w:rPr>
          <w:sz w:val="28"/>
          <w:szCs w:val="28"/>
          <w:lang w:val="kk-KZ"/>
        </w:rPr>
        <w:t>-</w:t>
      </w:r>
      <w:r>
        <w:rPr>
          <w:sz w:val="28"/>
          <w:szCs w:val="28"/>
          <w:lang w:val="kk-KZ"/>
        </w:rPr>
        <w:t>Д</w:t>
      </w:r>
      <w:r w:rsidR="00B51E5B" w:rsidRPr="008D1206">
        <w:rPr>
          <w:sz w:val="28"/>
          <w:szCs w:val="28"/>
          <w:lang w:val="kk-KZ"/>
        </w:rPr>
        <w:t>ин А</w:t>
      </w:r>
      <w:r>
        <w:rPr>
          <w:sz w:val="28"/>
          <w:szCs w:val="28"/>
          <w:lang w:val="kk-KZ"/>
        </w:rPr>
        <w:t>у</w:t>
      </w:r>
      <w:r w:rsidR="00B51E5B" w:rsidRPr="008D1206">
        <w:rPr>
          <w:sz w:val="28"/>
          <w:szCs w:val="28"/>
          <w:lang w:val="kk-KZ"/>
        </w:rPr>
        <w:t>ғани (1839–1897), Мұхамм</w:t>
      </w:r>
      <w:r w:rsidR="00AA79A5">
        <w:rPr>
          <w:sz w:val="28"/>
          <w:szCs w:val="28"/>
          <w:lang w:val="kk-KZ"/>
        </w:rPr>
        <w:t>е</w:t>
      </w:r>
      <w:r w:rsidR="00B51E5B" w:rsidRPr="008D1206">
        <w:rPr>
          <w:sz w:val="28"/>
          <w:szCs w:val="28"/>
          <w:lang w:val="kk-KZ"/>
        </w:rPr>
        <w:t>д Абд</w:t>
      </w:r>
      <w:r>
        <w:rPr>
          <w:sz w:val="28"/>
          <w:szCs w:val="28"/>
          <w:lang w:val="kk-KZ"/>
        </w:rPr>
        <w:t>ух</w:t>
      </w:r>
      <w:r w:rsidR="00B51E5B" w:rsidRPr="008D1206">
        <w:rPr>
          <w:sz w:val="28"/>
          <w:szCs w:val="28"/>
          <w:lang w:val="kk-KZ"/>
        </w:rPr>
        <w:t xml:space="preserve"> (1849–1905), Мұхамм</w:t>
      </w:r>
      <w:r w:rsidR="00AA79A5">
        <w:rPr>
          <w:sz w:val="28"/>
          <w:szCs w:val="28"/>
          <w:lang w:val="kk-KZ"/>
        </w:rPr>
        <w:t>е</w:t>
      </w:r>
      <w:r w:rsidR="00B51E5B" w:rsidRPr="008D1206">
        <w:rPr>
          <w:sz w:val="28"/>
          <w:szCs w:val="28"/>
          <w:lang w:val="kk-KZ"/>
        </w:rPr>
        <w:t>д Иқбал (1877–1938)</w:t>
      </w:r>
      <w:r w:rsidR="001A79E6">
        <w:rPr>
          <w:sz w:val="28"/>
          <w:szCs w:val="28"/>
          <w:lang w:val="kk-KZ"/>
        </w:rPr>
        <w:t xml:space="preserve">, </w:t>
      </w:r>
      <w:r w:rsidR="001A79E6" w:rsidRPr="001A79E6">
        <w:rPr>
          <w:sz w:val="28"/>
          <w:szCs w:val="28"/>
          <w:lang w:val="kk-KZ"/>
        </w:rPr>
        <w:t>Намық Кемал</w:t>
      </w:r>
      <w:r w:rsidR="00B51E5B" w:rsidRPr="008D1206">
        <w:rPr>
          <w:sz w:val="28"/>
          <w:szCs w:val="28"/>
          <w:lang w:val="kk-KZ"/>
        </w:rPr>
        <w:t xml:space="preserve"> </w:t>
      </w:r>
      <w:r>
        <w:rPr>
          <w:sz w:val="28"/>
          <w:szCs w:val="28"/>
          <w:lang w:val="kk-KZ"/>
        </w:rPr>
        <w:t>және т.б</w:t>
      </w:r>
      <w:r w:rsidR="00B51E5B" w:rsidRPr="008D1206">
        <w:rPr>
          <w:sz w:val="28"/>
          <w:szCs w:val="28"/>
          <w:lang w:val="kk-KZ"/>
        </w:rPr>
        <w:t>.</w:t>
      </w:r>
      <w:r>
        <w:rPr>
          <w:sz w:val="28"/>
          <w:szCs w:val="28"/>
          <w:lang w:val="kk-KZ"/>
        </w:rPr>
        <w:t xml:space="preserve"> ғалымдар шоғыры жатады.</w:t>
      </w:r>
      <w:r w:rsidR="00B51E5B" w:rsidRPr="008D1206">
        <w:rPr>
          <w:sz w:val="28"/>
          <w:szCs w:val="28"/>
          <w:lang w:val="kk-KZ"/>
        </w:rPr>
        <w:t xml:space="preserve"> </w:t>
      </w:r>
      <w:r w:rsidR="00AA79A5">
        <w:rPr>
          <w:sz w:val="28"/>
          <w:szCs w:val="28"/>
          <w:lang w:val="kk-KZ"/>
        </w:rPr>
        <w:t>Шамамен сол уақыттарда</w:t>
      </w:r>
      <w:r>
        <w:rPr>
          <w:sz w:val="28"/>
          <w:szCs w:val="28"/>
          <w:lang w:val="kk-KZ"/>
        </w:rPr>
        <w:t xml:space="preserve"> </w:t>
      </w:r>
      <w:r w:rsidR="00B51E5B" w:rsidRPr="008D1206">
        <w:rPr>
          <w:sz w:val="28"/>
          <w:szCs w:val="28"/>
          <w:lang w:val="kk-KZ"/>
        </w:rPr>
        <w:t xml:space="preserve">Ресей </w:t>
      </w:r>
      <w:r>
        <w:rPr>
          <w:sz w:val="28"/>
          <w:szCs w:val="28"/>
          <w:lang w:val="kk-KZ"/>
        </w:rPr>
        <w:t xml:space="preserve">мұсылмандары </w:t>
      </w:r>
      <w:r w:rsidR="001A79E6">
        <w:rPr>
          <w:sz w:val="28"/>
          <w:szCs w:val="28"/>
          <w:lang w:val="kk-KZ"/>
        </w:rPr>
        <w:t xml:space="preserve">мен Түркістан аймағында (Қазақстан мен Орталық Азия) </w:t>
      </w:r>
      <w:r w:rsidR="00851304">
        <w:rPr>
          <w:sz w:val="28"/>
          <w:szCs w:val="28"/>
          <w:lang w:val="kk-KZ"/>
        </w:rPr>
        <w:t>да жаңалану идеясын насихаттай отырып, жәдидшіл</w:t>
      </w:r>
      <w:r w:rsidR="00B51E5B" w:rsidRPr="008D1206">
        <w:rPr>
          <w:sz w:val="28"/>
          <w:szCs w:val="28"/>
          <w:lang w:val="kk-KZ"/>
        </w:rPr>
        <w:t xml:space="preserve"> </w:t>
      </w:r>
      <w:r w:rsidR="00851304">
        <w:rPr>
          <w:sz w:val="28"/>
          <w:szCs w:val="28"/>
          <w:lang w:val="kk-KZ"/>
        </w:rPr>
        <w:t>бағытта еңбек еткен</w:t>
      </w:r>
      <w:r w:rsidR="00B51E5B" w:rsidRPr="008D1206">
        <w:rPr>
          <w:sz w:val="28"/>
          <w:szCs w:val="28"/>
          <w:lang w:val="kk-KZ"/>
        </w:rPr>
        <w:t xml:space="preserve"> Әбу Наср әл-Курса</w:t>
      </w:r>
      <w:r>
        <w:rPr>
          <w:sz w:val="28"/>
          <w:szCs w:val="28"/>
          <w:lang w:val="kk-KZ"/>
        </w:rPr>
        <w:t>у</w:t>
      </w:r>
      <w:r w:rsidR="00B51E5B" w:rsidRPr="008D1206">
        <w:rPr>
          <w:sz w:val="28"/>
          <w:szCs w:val="28"/>
          <w:lang w:val="kk-KZ"/>
        </w:rPr>
        <w:t>и (1776–1812), Шихабу</w:t>
      </w:r>
      <w:r w:rsidR="00851304">
        <w:rPr>
          <w:sz w:val="28"/>
          <w:szCs w:val="28"/>
          <w:lang w:val="kk-KZ"/>
        </w:rPr>
        <w:t>д</w:t>
      </w:r>
      <w:r w:rsidR="00B51E5B" w:rsidRPr="008D1206">
        <w:rPr>
          <w:sz w:val="28"/>
          <w:szCs w:val="28"/>
          <w:lang w:val="kk-KZ"/>
        </w:rPr>
        <w:t>дин әл-Маржани (1818–1889), Хусаин Ф</w:t>
      </w:r>
      <w:r w:rsidR="00851304">
        <w:rPr>
          <w:sz w:val="28"/>
          <w:szCs w:val="28"/>
          <w:lang w:val="kk-KZ"/>
        </w:rPr>
        <w:t>аи</w:t>
      </w:r>
      <w:r w:rsidR="00B51E5B" w:rsidRPr="008D1206">
        <w:rPr>
          <w:sz w:val="28"/>
          <w:szCs w:val="28"/>
          <w:lang w:val="kk-KZ"/>
        </w:rPr>
        <w:t>зханов (1823–1866), Исмаил Гасп</w:t>
      </w:r>
      <w:r>
        <w:rPr>
          <w:sz w:val="28"/>
          <w:szCs w:val="28"/>
          <w:lang w:val="kk-KZ"/>
        </w:rPr>
        <w:t xml:space="preserve">ыралы </w:t>
      </w:r>
      <w:r w:rsidR="00B51E5B" w:rsidRPr="008D1206">
        <w:rPr>
          <w:sz w:val="28"/>
          <w:szCs w:val="28"/>
          <w:lang w:val="kk-KZ"/>
        </w:rPr>
        <w:t>(1851–1914), Риза</w:t>
      </w:r>
      <w:r>
        <w:rPr>
          <w:sz w:val="28"/>
          <w:szCs w:val="28"/>
          <w:lang w:val="kk-KZ"/>
        </w:rPr>
        <w:t>яддин</w:t>
      </w:r>
      <w:r w:rsidR="00B51E5B" w:rsidRPr="008D1206">
        <w:rPr>
          <w:sz w:val="28"/>
          <w:szCs w:val="28"/>
          <w:lang w:val="kk-KZ"/>
        </w:rPr>
        <w:t xml:space="preserve"> Фахр</w:t>
      </w:r>
      <w:r>
        <w:rPr>
          <w:sz w:val="28"/>
          <w:szCs w:val="28"/>
          <w:lang w:val="kk-KZ"/>
        </w:rPr>
        <w:t>ад</w:t>
      </w:r>
      <w:r w:rsidR="00B51E5B" w:rsidRPr="008D1206">
        <w:rPr>
          <w:sz w:val="28"/>
          <w:szCs w:val="28"/>
          <w:lang w:val="kk-KZ"/>
        </w:rPr>
        <w:t>дин (1859–1936), Зия</w:t>
      </w:r>
      <w:r>
        <w:rPr>
          <w:sz w:val="28"/>
          <w:szCs w:val="28"/>
          <w:lang w:val="kk-KZ"/>
        </w:rPr>
        <w:t>д</w:t>
      </w:r>
      <w:r w:rsidR="00B51E5B" w:rsidRPr="008D1206">
        <w:rPr>
          <w:sz w:val="28"/>
          <w:szCs w:val="28"/>
          <w:lang w:val="kk-KZ"/>
        </w:rPr>
        <w:t>дин Камали (1873–1942), М</w:t>
      </w:r>
      <w:r>
        <w:rPr>
          <w:sz w:val="28"/>
          <w:szCs w:val="28"/>
          <w:lang w:val="kk-KZ"/>
        </w:rPr>
        <w:t>ұ</w:t>
      </w:r>
      <w:r w:rsidR="00B51E5B" w:rsidRPr="008D1206">
        <w:rPr>
          <w:sz w:val="28"/>
          <w:szCs w:val="28"/>
          <w:lang w:val="kk-KZ"/>
        </w:rPr>
        <w:t xml:space="preserve">са </w:t>
      </w:r>
      <w:r>
        <w:rPr>
          <w:sz w:val="28"/>
          <w:szCs w:val="28"/>
          <w:lang w:val="kk-KZ"/>
        </w:rPr>
        <w:t xml:space="preserve">Жаруллаһ </w:t>
      </w:r>
      <w:r w:rsidR="00B51E5B" w:rsidRPr="008D1206">
        <w:rPr>
          <w:sz w:val="28"/>
          <w:szCs w:val="28"/>
          <w:lang w:val="kk-KZ"/>
        </w:rPr>
        <w:t>Б</w:t>
      </w:r>
      <w:r>
        <w:rPr>
          <w:sz w:val="28"/>
          <w:szCs w:val="28"/>
          <w:lang w:val="kk-KZ"/>
        </w:rPr>
        <w:t>е</w:t>
      </w:r>
      <w:r w:rsidR="00B51E5B" w:rsidRPr="008D1206">
        <w:rPr>
          <w:sz w:val="28"/>
          <w:szCs w:val="28"/>
          <w:lang w:val="kk-KZ"/>
        </w:rPr>
        <w:t>гиев (1875</w:t>
      </w:r>
      <w:bookmarkStart w:id="4" w:name="_Hlk196959682"/>
      <w:r w:rsidR="00B51E5B" w:rsidRPr="008D1206">
        <w:rPr>
          <w:sz w:val="28"/>
          <w:szCs w:val="28"/>
          <w:lang w:val="kk-KZ"/>
        </w:rPr>
        <w:t>–</w:t>
      </w:r>
      <w:bookmarkEnd w:id="4"/>
      <w:r w:rsidR="00B51E5B" w:rsidRPr="008D1206">
        <w:rPr>
          <w:sz w:val="28"/>
          <w:szCs w:val="28"/>
          <w:lang w:val="kk-KZ"/>
        </w:rPr>
        <w:t>1949)</w:t>
      </w:r>
      <w:r w:rsidR="001A79E6">
        <w:rPr>
          <w:sz w:val="28"/>
          <w:szCs w:val="28"/>
          <w:lang w:val="kk-KZ"/>
        </w:rPr>
        <w:t>, Абай Құнанбаев (</w:t>
      </w:r>
      <w:r w:rsidR="001A79E6" w:rsidRPr="001A79E6">
        <w:rPr>
          <w:sz w:val="28"/>
          <w:szCs w:val="28"/>
          <w:lang w:val="kk-KZ"/>
        </w:rPr>
        <w:t>1845</w:t>
      </w:r>
      <w:r w:rsidR="001A79E6" w:rsidRPr="008D1206">
        <w:rPr>
          <w:sz w:val="28"/>
          <w:szCs w:val="28"/>
          <w:lang w:val="kk-KZ"/>
        </w:rPr>
        <w:t>–</w:t>
      </w:r>
      <w:r w:rsidR="001A79E6" w:rsidRPr="001A79E6">
        <w:rPr>
          <w:sz w:val="28"/>
          <w:szCs w:val="28"/>
          <w:lang w:val="kk-KZ"/>
        </w:rPr>
        <w:t>1904</w:t>
      </w:r>
      <w:r w:rsidR="001A79E6">
        <w:rPr>
          <w:sz w:val="28"/>
          <w:szCs w:val="28"/>
          <w:lang w:val="kk-KZ"/>
        </w:rPr>
        <w:t>), Шәкәрім Құдайбердіұлы (</w:t>
      </w:r>
      <w:r w:rsidR="001A79E6" w:rsidRPr="001A79E6">
        <w:rPr>
          <w:sz w:val="28"/>
          <w:szCs w:val="28"/>
          <w:lang w:val="kk-KZ"/>
        </w:rPr>
        <w:t>1858</w:t>
      </w:r>
      <w:r w:rsidR="001A79E6" w:rsidRPr="008D1206">
        <w:rPr>
          <w:sz w:val="28"/>
          <w:szCs w:val="28"/>
          <w:lang w:val="kk-KZ"/>
        </w:rPr>
        <w:t>–</w:t>
      </w:r>
      <w:r w:rsidR="001A79E6" w:rsidRPr="001A79E6">
        <w:rPr>
          <w:sz w:val="28"/>
          <w:szCs w:val="28"/>
          <w:lang w:val="kk-KZ"/>
        </w:rPr>
        <w:t>1931</w:t>
      </w:r>
      <w:r w:rsidR="001A79E6">
        <w:rPr>
          <w:sz w:val="28"/>
          <w:szCs w:val="28"/>
          <w:lang w:val="kk-KZ"/>
        </w:rPr>
        <w:t xml:space="preserve">), </w:t>
      </w:r>
      <w:r w:rsidR="001A79E6" w:rsidRPr="001A79E6">
        <w:rPr>
          <w:sz w:val="28"/>
          <w:szCs w:val="28"/>
          <w:lang w:val="kk-KZ"/>
        </w:rPr>
        <w:t>Мунаууар Қари (1878</w:t>
      </w:r>
      <w:r w:rsidR="001A79E6" w:rsidRPr="008D1206">
        <w:rPr>
          <w:sz w:val="28"/>
          <w:szCs w:val="28"/>
          <w:lang w:val="kk-KZ"/>
        </w:rPr>
        <w:t>–</w:t>
      </w:r>
      <w:r w:rsidR="001A79E6" w:rsidRPr="001A79E6">
        <w:rPr>
          <w:sz w:val="28"/>
          <w:szCs w:val="28"/>
          <w:lang w:val="kk-KZ"/>
        </w:rPr>
        <w:t xml:space="preserve">1931) </w:t>
      </w:r>
      <w:r w:rsidR="001A79E6" w:rsidRPr="008D1206">
        <w:rPr>
          <w:sz w:val="28"/>
          <w:szCs w:val="28"/>
          <w:lang w:val="kk-KZ"/>
        </w:rPr>
        <w:t xml:space="preserve"> </w:t>
      </w:r>
      <w:r w:rsidR="001A79E6">
        <w:rPr>
          <w:sz w:val="28"/>
          <w:szCs w:val="28"/>
          <w:lang w:val="kk-KZ"/>
        </w:rPr>
        <w:t>Абдурауф Фытрат (</w:t>
      </w:r>
      <w:r w:rsidR="001A79E6" w:rsidRPr="001A79E6">
        <w:rPr>
          <w:sz w:val="28"/>
          <w:szCs w:val="28"/>
          <w:lang w:val="kk-KZ"/>
        </w:rPr>
        <w:t>1886</w:t>
      </w:r>
      <w:r w:rsidR="001A79E6" w:rsidRPr="008D1206">
        <w:rPr>
          <w:sz w:val="28"/>
          <w:szCs w:val="28"/>
          <w:lang w:val="kk-KZ"/>
        </w:rPr>
        <w:t>–</w:t>
      </w:r>
      <w:r w:rsidR="001A79E6" w:rsidRPr="001A79E6">
        <w:rPr>
          <w:sz w:val="28"/>
          <w:szCs w:val="28"/>
          <w:lang w:val="kk-KZ"/>
        </w:rPr>
        <w:t>1938</w:t>
      </w:r>
      <w:r w:rsidR="001A79E6">
        <w:rPr>
          <w:sz w:val="28"/>
          <w:szCs w:val="28"/>
          <w:lang w:val="kk-KZ"/>
        </w:rPr>
        <w:t xml:space="preserve">) </w:t>
      </w:r>
      <w:r w:rsidR="00B51E5B" w:rsidRPr="008D1206">
        <w:rPr>
          <w:sz w:val="28"/>
          <w:szCs w:val="28"/>
          <w:lang w:val="kk-KZ"/>
        </w:rPr>
        <w:t>с</w:t>
      </w:r>
      <w:r>
        <w:rPr>
          <w:sz w:val="28"/>
          <w:szCs w:val="28"/>
          <w:lang w:val="kk-KZ"/>
        </w:rPr>
        <w:t xml:space="preserve">екілді </w:t>
      </w:r>
      <w:r w:rsidR="00851304">
        <w:rPr>
          <w:sz w:val="28"/>
          <w:szCs w:val="28"/>
          <w:lang w:val="kk-KZ"/>
        </w:rPr>
        <w:t xml:space="preserve">т.б. </w:t>
      </w:r>
      <w:r w:rsidR="00B51E5B" w:rsidRPr="008D1206">
        <w:rPr>
          <w:sz w:val="28"/>
          <w:szCs w:val="28"/>
          <w:lang w:val="kk-KZ"/>
        </w:rPr>
        <w:t>ойшылдар</w:t>
      </w:r>
      <w:r w:rsidR="00DA3FCC">
        <w:rPr>
          <w:sz w:val="28"/>
          <w:szCs w:val="28"/>
          <w:lang w:val="kk-KZ"/>
        </w:rPr>
        <w:t xml:space="preserve">ды </w:t>
      </w:r>
      <w:r w:rsidR="000D6514">
        <w:rPr>
          <w:sz w:val="28"/>
          <w:szCs w:val="28"/>
          <w:lang w:val="kk-KZ"/>
        </w:rPr>
        <w:t xml:space="preserve">да </w:t>
      </w:r>
      <w:r w:rsidR="00DA3FCC">
        <w:rPr>
          <w:sz w:val="28"/>
          <w:szCs w:val="28"/>
          <w:lang w:val="kk-KZ"/>
        </w:rPr>
        <w:t>атауға болады</w:t>
      </w:r>
      <w:r w:rsidR="00B51E5B" w:rsidRPr="008D1206">
        <w:rPr>
          <w:sz w:val="28"/>
          <w:szCs w:val="28"/>
          <w:lang w:val="kk-KZ"/>
        </w:rPr>
        <w:t>.</w:t>
      </w:r>
      <w:r w:rsidR="00AA79A5">
        <w:rPr>
          <w:sz w:val="28"/>
          <w:szCs w:val="28"/>
          <w:lang w:val="kk-KZ"/>
        </w:rPr>
        <w:t xml:space="preserve"> </w:t>
      </w:r>
    </w:p>
    <w:p w14:paraId="212BB4B7" w14:textId="15D97C03" w:rsidR="00B51E5B" w:rsidRDefault="00AA79A5" w:rsidP="009B5B54">
      <w:pPr>
        <w:ind w:firstLine="708"/>
        <w:jc w:val="both"/>
        <w:rPr>
          <w:sz w:val="28"/>
          <w:szCs w:val="28"/>
          <w:lang w:val="kk-KZ"/>
        </w:rPr>
      </w:pPr>
      <w:r>
        <w:rPr>
          <w:sz w:val="28"/>
          <w:szCs w:val="28"/>
          <w:lang w:val="kk-KZ"/>
        </w:rPr>
        <w:t>ІІ Дүниежүзілік соғыстан</w:t>
      </w:r>
      <w:r w:rsidR="00B51E5B" w:rsidRPr="00B51E5B">
        <w:rPr>
          <w:sz w:val="28"/>
          <w:szCs w:val="28"/>
          <w:lang w:val="kk-KZ"/>
        </w:rPr>
        <w:t xml:space="preserve"> </w:t>
      </w:r>
      <w:r>
        <w:rPr>
          <w:sz w:val="28"/>
          <w:szCs w:val="28"/>
          <w:lang w:val="kk-KZ"/>
        </w:rPr>
        <w:t>кейін исламды жаңа шарттарға сай қайта түсіну процесі жаңа сатыға көтерілді. Зерттеу тақырыбымызды құрайтын Фазлур Рахман (</w:t>
      </w:r>
      <w:r w:rsidRPr="00B51E5B">
        <w:rPr>
          <w:sz w:val="28"/>
          <w:szCs w:val="28"/>
          <w:lang w:val="kk-KZ"/>
        </w:rPr>
        <w:t>1919–1988</w:t>
      </w:r>
      <w:r>
        <w:rPr>
          <w:sz w:val="28"/>
          <w:szCs w:val="28"/>
          <w:lang w:val="kk-KZ"/>
        </w:rPr>
        <w:t xml:space="preserve">) </w:t>
      </w:r>
      <w:r w:rsidR="006A2E75">
        <w:rPr>
          <w:sz w:val="28"/>
          <w:szCs w:val="28"/>
          <w:lang w:val="kk-KZ"/>
        </w:rPr>
        <w:t>алғаш рет қолданған исламдағы неомодернизм термині тәждид</w:t>
      </w:r>
      <w:r w:rsidR="004D6EA8">
        <w:rPr>
          <w:sz w:val="28"/>
          <w:szCs w:val="28"/>
          <w:lang w:val="kk-KZ"/>
        </w:rPr>
        <w:t xml:space="preserve"> (жаңалану)</w:t>
      </w:r>
      <w:r w:rsidR="006A2E75">
        <w:rPr>
          <w:sz w:val="28"/>
          <w:szCs w:val="28"/>
          <w:lang w:val="kk-KZ"/>
        </w:rPr>
        <w:t xml:space="preserve"> идеясында методологиялық және эпистемологиялық қырынан парадигмалық өзгеріс</w:t>
      </w:r>
      <w:r w:rsidR="004D6EA8">
        <w:rPr>
          <w:sz w:val="28"/>
          <w:szCs w:val="28"/>
          <w:lang w:val="kk-KZ"/>
        </w:rPr>
        <w:t>тің басталғанын білдіреді</w:t>
      </w:r>
      <w:r w:rsidR="006A2E75">
        <w:rPr>
          <w:sz w:val="28"/>
          <w:szCs w:val="28"/>
          <w:lang w:val="kk-KZ"/>
        </w:rPr>
        <w:t xml:space="preserve">. </w:t>
      </w:r>
      <w:r>
        <w:rPr>
          <w:sz w:val="28"/>
          <w:szCs w:val="28"/>
          <w:lang w:val="kk-KZ"/>
        </w:rPr>
        <w:t>Дамир Мухетдинов сынды</w:t>
      </w:r>
      <w:r w:rsidR="006A2E75">
        <w:rPr>
          <w:sz w:val="28"/>
          <w:szCs w:val="28"/>
          <w:lang w:val="kk-KZ"/>
        </w:rPr>
        <w:t xml:space="preserve"> </w:t>
      </w:r>
      <w:r>
        <w:rPr>
          <w:sz w:val="28"/>
          <w:szCs w:val="28"/>
          <w:lang w:val="kk-KZ"/>
        </w:rPr>
        <w:t xml:space="preserve"> зерттеушілер </w:t>
      </w:r>
      <w:r w:rsidR="006A2E75">
        <w:rPr>
          <w:sz w:val="28"/>
          <w:szCs w:val="28"/>
          <w:lang w:val="kk-KZ"/>
        </w:rPr>
        <w:t xml:space="preserve">де Фазлур Рахманға сүйене отырып, ХХ ғасырдың екінші жартысынан ХХІ </w:t>
      </w:r>
      <w:r w:rsidR="004D6EA8">
        <w:rPr>
          <w:sz w:val="28"/>
          <w:szCs w:val="28"/>
          <w:lang w:val="kk-KZ"/>
        </w:rPr>
        <w:t>ғасыр басындағы</w:t>
      </w:r>
      <w:r w:rsidR="006A2E75">
        <w:rPr>
          <w:sz w:val="28"/>
          <w:szCs w:val="28"/>
          <w:lang w:val="kk-KZ"/>
        </w:rPr>
        <w:t xml:space="preserve"> модернистік ұмтылыстарды неомодернизм терминімен түсіндіру өте дәл келеді деп </w:t>
      </w:r>
      <w:r w:rsidR="006A2E75">
        <w:rPr>
          <w:sz w:val="28"/>
          <w:szCs w:val="28"/>
          <w:lang w:val="kk-KZ"/>
        </w:rPr>
        <w:lastRenderedPageBreak/>
        <w:t xml:space="preserve">есептейді. </w:t>
      </w:r>
      <w:r w:rsidR="00B51E5B" w:rsidRPr="00B51E5B">
        <w:rPr>
          <w:sz w:val="28"/>
          <w:szCs w:val="28"/>
          <w:lang w:val="kk-KZ"/>
        </w:rPr>
        <w:t xml:space="preserve">Бұл бағыт классикалық ислам </w:t>
      </w:r>
      <w:r w:rsidR="004D6EA8">
        <w:rPr>
          <w:sz w:val="28"/>
          <w:szCs w:val="28"/>
          <w:lang w:val="kk-KZ"/>
        </w:rPr>
        <w:t>мұрасы мен</w:t>
      </w:r>
      <w:r w:rsidR="00B51E5B" w:rsidRPr="00B51E5B">
        <w:rPr>
          <w:sz w:val="28"/>
          <w:szCs w:val="28"/>
          <w:lang w:val="kk-KZ"/>
        </w:rPr>
        <w:t xml:space="preserve"> модернистік идеялар</w:t>
      </w:r>
      <w:r w:rsidR="004D6EA8">
        <w:rPr>
          <w:sz w:val="28"/>
          <w:szCs w:val="28"/>
          <w:lang w:val="kk-KZ"/>
        </w:rPr>
        <w:t>ды</w:t>
      </w:r>
      <w:r w:rsidR="00B51E5B" w:rsidRPr="00B51E5B">
        <w:rPr>
          <w:sz w:val="28"/>
          <w:szCs w:val="28"/>
          <w:lang w:val="kk-KZ"/>
        </w:rPr>
        <w:t xml:space="preserve"> </w:t>
      </w:r>
      <w:r w:rsidR="004D6EA8">
        <w:rPr>
          <w:sz w:val="28"/>
          <w:szCs w:val="28"/>
          <w:lang w:val="kk-KZ"/>
        </w:rPr>
        <w:t>біріктіре</w:t>
      </w:r>
      <w:r w:rsidR="00851304">
        <w:rPr>
          <w:sz w:val="28"/>
          <w:szCs w:val="28"/>
          <w:lang w:val="kk-KZ"/>
        </w:rPr>
        <w:t xml:space="preserve"> отырып терең методологиялық талдау жасауымен ерекшеленеді</w:t>
      </w:r>
      <w:r w:rsidR="00B51E5B" w:rsidRPr="00B51E5B">
        <w:rPr>
          <w:sz w:val="28"/>
          <w:szCs w:val="28"/>
          <w:lang w:val="kk-KZ"/>
        </w:rPr>
        <w:t xml:space="preserve">. </w:t>
      </w:r>
      <w:r w:rsidR="000D6514">
        <w:rPr>
          <w:sz w:val="28"/>
          <w:szCs w:val="28"/>
          <w:lang w:val="kk-KZ"/>
        </w:rPr>
        <w:t>Осы кезеңдеуге сәйкес н</w:t>
      </w:r>
      <w:r w:rsidR="00B51E5B" w:rsidRPr="00B51E5B">
        <w:rPr>
          <w:sz w:val="28"/>
          <w:szCs w:val="28"/>
          <w:lang w:val="kk-KZ"/>
        </w:rPr>
        <w:t>еомодернизмнің көрнекті өкілдері</w:t>
      </w:r>
      <w:r w:rsidR="004D6EA8">
        <w:rPr>
          <w:sz w:val="28"/>
          <w:szCs w:val="28"/>
          <w:lang w:val="kk-KZ"/>
        </w:rPr>
        <w:t>не</w:t>
      </w:r>
      <w:r w:rsidR="00B51E5B" w:rsidRPr="00B51E5B">
        <w:rPr>
          <w:sz w:val="28"/>
          <w:szCs w:val="28"/>
          <w:lang w:val="kk-KZ"/>
        </w:rPr>
        <w:t xml:space="preserve"> Фазлур Рахман (1919–1988), Мұхамм</w:t>
      </w:r>
      <w:r w:rsidR="004D6EA8">
        <w:rPr>
          <w:sz w:val="28"/>
          <w:szCs w:val="28"/>
          <w:lang w:val="kk-KZ"/>
        </w:rPr>
        <w:t>е</w:t>
      </w:r>
      <w:r w:rsidR="00B51E5B" w:rsidRPr="00B51E5B">
        <w:rPr>
          <w:sz w:val="28"/>
          <w:szCs w:val="28"/>
          <w:lang w:val="kk-KZ"/>
        </w:rPr>
        <w:t>д Аркун (1928–2010), Наср Хамид Әбу З</w:t>
      </w:r>
      <w:r w:rsidR="004D6EA8">
        <w:rPr>
          <w:sz w:val="28"/>
          <w:szCs w:val="28"/>
          <w:lang w:val="kk-KZ"/>
        </w:rPr>
        <w:t>ә</w:t>
      </w:r>
      <w:r w:rsidR="00B51E5B" w:rsidRPr="00B51E5B">
        <w:rPr>
          <w:sz w:val="28"/>
          <w:szCs w:val="28"/>
          <w:lang w:val="kk-KZ"/>
        </w:rPr>
        <w:t>йд (1943–2010)</w:t>
      </w:r>
      <w:r w:rsidR="00851304">
        <w:rPr>
          <w:sz w:val="28"/>
          <w:szCs w:val="28"/>
          <w:lang w:val="kk-KZ"/>
        </w:rPr>
        <w:t>,</w:t>
      </w:r>
      <w:r w:rsidR="00B51E5B" w:rsidRPr="00B51E5B">
        <w:rPr>
          <w:sz w:val="28"/>
          <w:szCs w:val="28"/>
          <w:lang w:val="kk-KZ"/>
        </w:rPr>
        <w:t xml:space="preserve"> Мұхамм</w:t>
      </w:r>
      <w:r w:rsidR="004D6EA8">
        <w:rPr>
          <w:sz w:val="28"/>
          <w:szCs w:val="28"/>
          <w:lang w:val="kk-KZ"/>
        </w:rPr>
        <w:t>е</w:t>
      </w:r>
      <w:r w:rsidR="00B51E5B" w:rsidRPr="00B51E5B">
        <w:rPr>
          <w:sz w:val="28"/>
          <w:szCs w:val="28"/>
          <w:lang w:val="kk-KZ"/>
        </w:rPr>
        <w:t xml:space="preserve">д </w:t>
      </w:r>
      <w:r w:rsidR="004D6EA8">
        <w:rPr>
          <w:sz w:val="28"/>
          <w:szCs w:val="28"/>
          <w:lang w:val="kk-KZ"/>
        </w:rPr>
        <w:t>Әбид Жәбири</w:t>
      </w:r>
      <w:r w:rsidR="00B51E5B" w:rsidRPr="00B51E5B">
        <w:rPr>
          <w:sz w:val="28"/>
          <w:szCs w:val="28"/>
          <w:lang w:val="kk-KZ"/>
        </w:rPr>
        <w:t xml:space="preserve"> (1938–201</w:t>
      </w:r>
      <w:r w:rsidR="001B210B" w:rsidRPr="001B210B">
        <w:rPr>
          <w:sz w:val="28"/>
          <w:szCs w:val="28"/>
          <w:lang w:val="kk-KZ"/>
        </w:rPr>
        <w:t>0</w:t>
      </w:r>
      <w:r w:rsidR="00B51E5B" w:rsidRPr="00B51E5B">
        <w:rPr>
          <w:sz w:val="28"/>
          <w:szCs w:val="28"/>
          <w:lang w:val="kk-KZ"/>
        </w:rPr>
        <w:t>)</w:t>
      </w:r>
      <w:r w:rsidR="004D6EA8">
        <w:rPr>
          <w:sz w:val="28"/>
          <w:szCs w:val="28"/>
          <w:lang w:val="kk-KZ"/>
        </w:rPr>
        <w:t xml:space="preserve">, </w:t>
      </w:r>
      <w:r w:rsidR="000D6514">
        <w:rPr>
          <w:sz w:val="28"/>
          <w:szCs w:val="28"/>
          <w:lang w:val="kk-KZ"/>
        </w:rPr>
        <w:t xml:space="preserve">Мұхаммед Шахрур </w:t>
      </w:r>
      <w:r w:rsidR="000D6514" w:rsidRPr="000D6514">
        <w:rPr>
          <w:sz w:val="28"/>
          <w:szCs w:val="28"/>
          <w:lang w:val="kk-KZ"/>
        </w:rPr>
        <w:t>(</w:t>
      </w:r>
      <w:r w:rsidR="000D6514" w:rsidRPr="000D6514">
        <w:rPr>
          <w:color w:val="202122"/>
          <w:sz w:val="28"/>
          <w:szCs w:val="28"/>
          <w:shd w:val="clear" w:color="auto" w:fill="FFFFFF"/>
          <w:lang w:val="kk-KZ"/>
        </w:rPr>
        <w:t xml:space="preserve">1938 </w:t>
      </w:r>
      <w:r w:rsidR="000D6514" w:rsidRPr="000D6514">
        <w:rPr>
          <w:color w:val="202122"/>
          <w:sz w:val="28"/>
          <w:szCs w:val="28"/>
          <w:shd w:val="clear" w:color="auto" w:fill="FFFFFF"/>
          <w:vertAlign w:val="superscript"/>
          <w:lang w:val="kk-KZ"/>
        </w:rPr>
        <w:t xml:space="preserve"> </w:t>
      </w:r>
      <w:r w:rsidR="000D6514" w:rsidRPr="000D6514">
        <w:rPr>
          <w:color w:val="202122"/>
          <w:sz w:val="28"/>
          <w:szCs w:val="28"/>
          <w:shd w:val="clear" w:color="auto" w:fill="FFFFFF"/>
          <w:lang w:val="kk-KZ"/>
        </w:rPr>
        <w:t>– 2019</w:t>
      </w:r>
      <w:r w:rsidR="000D6514" w:rsidRPr="000D6514">
        <w:rPr>
          <w:sz w:val="28"/>
          <w:szCs w:val="28"/>
          <w:lang w:val="kk-KZ"/>
        </w:rPr>
        <w:t xml:space="preserve">) </w:t>
      </w:r>
      <w:r w:rsidR="004D6EA8" w:rsidRPr="004D6EA8">
        <w:rPr>
          <w:sz w:val="28"/>
          <w:szCs w:val="28"/>
          <w:lang w:val="kk-KZ"/>
        </w:rPr>
        <w:t>Хас</w:t>
      </w:r>
      <w:r w:rsidR="00E1302D">
        <w:rPr>
          <w:sz w:val="28"/>
          <w:szCs w:val="28"/>
          <w:lang w:val="kk-KZ"/>
        </w:rPr>
        <w:t>с</w:t>
      </w:r>
      <w:r w:rsidR="004D6EA8" w:rsidRPr="004D6EA8">
        <w:rPr>
          <w:sz w:val="28"/>
          <w:szCs w:val="28"/>
          <w:lang w:val="kk-KZ"/>
        </w:rPr>
        <w:t>ан Ханафи (1935</w:t>
      </w:r>
      <w:r w:rsidR="004D6EA8">
        <w:rPr>
          <w:sz w:val="28"/>
          <w:szCs w:val="28"/>
          <w:lang w:val="kk-KZ"/>
        </w:rPr>
        <w:t xml:space="preserve"> ж.</w:t>
      </w:r>
      <w:r w:rsidR="004D6EA8" w:rsidRPr="004D6EA8">
        <w:rPr>
          <w:sz w:val="28"/>
          <w:szCs w:val="28"/>
          <w:lang w:val="kk-KZ"/>
        </w:rPr>
        <w:t>)</w:t>
      </w:r>
      <w:r w:rsidR="00B51E5B" w:rsidRPr="00B51E5B">
        <w:rPr>
          <w:sz w:val="28"/>
          <w:szCs w:val="28"/>
          <w:lang w:val="kk-KZ"/>
        </w:rPr>
        <w:t xml:space="preserve"> </w:t>
      </w:r>
      <w:r w:rsidR="004D6EA8">
        <w:rPr>
          <w:sz w:val="28"/>
          <w:szCs w:val="28"/>
          <w:lang w:val="kk-KZ"/>
        </w:rPr>
        <w:t>және т.б. ойшылдарды жатқызу</w:t>
      </w:r>
      <w:r w:rsidR="000D6514">
        <w:rPr>
          <w:sz w:val="28"/>
          <w:szCs w:val="28"/>
          <w:lang w:val="kk-KZ"/>
        </w:rPr>
        <w:t xml:space="preserve"> қисынды</w:t>
      </w:r>
      <w:r w:rsidR="00B51E5B" w:rsidRPr="00B51E5B">
        <w:rPr>
          <w:sz w:val="28"/>
          <w:szCs w:val="28"/>
          <w:lang w:val="kk-KZ"/>
        </w:rPr>
        <w:t xml:space="preserve">. </w:t>
      </w:r>
      <w:r w:rsidR="004D6EA8">
        <w:rPr>
          <w:sz w:val="28"/>
          <w:szCs w:val="28"/>
          <w:lang w:val="kk-KZ"/>
        </w:rPr>
        <w:t>Бұл ғалымдар</w:t>
      </w:r>
      <w:r w:rsidR="00B51E5B" w:rsidRPr="00B51E5B">
        <w:rPr>
          <w:sz w:val="28"/>
          <w:szCs w:val="28"/>
          <w:lang w:val="kk-KZ"/>
        </w:rPr>
        <w:t xml:space="preserve"> ислам</w:t>
      </w:r>
      <w:r w:rsidR="004D6EA8">
        <w:rPr>
          <w:sz w:val="28"/>
          <w:szCs w:val="28"/>
          <w:lang w:val="kk-KZ"/>
        </w:rPr>
        <w:t>ның</w:t>
      </w:r>
      <w:r w:rsidR="00B51E5B" w:rsidRPr="00B51E5B">
        <w:rPr>
          <w:sz w:val="28"/>
          <w:szCs w:val="28"/>
          <w:lang w:val="kk-KZ"/>
        </w:rPr>
        <w:t xml:space="preserve"> интеллектуал </w:t>
      </w:r>
      <w:r w:rsidR="00E75552">
        <w:rPr>
          <w:sz w:val="28"/>
          <w:szCs w:val="28"/>
          <w:lang w:val="kk-KZ"/>
        </w:rPr>
        <w:t xml:space="preserve">мазмұнын кеңейтіп, </w:t>
      </w:r>
      <w:r w:rsidR="00B51E5B" w:rsidRPr="00B51E5B">
        <w:rPr>
          <w:sz w:val="28"/>
          <w:szCs w:val="28"/>
          <w:lang w:val="kk-KZ"/>
        </w:rPr>
        <w:t xml:space="preserve">әрқайсысы өзіндік қайталанбас </w:t>
      </w:r>
      <w:r w:rsidR="004D6EA8">
        <w:rPr>
          <w:sz w:val="28"/>
          <w:szCs w:val="28"/>
          <w:lang w:val="kk-KZ"/>
        </w:rPr>
        <w:t xml:space="preserve">әрі </w:t>
      </w:r>
      <w:r w:rsidR="00B51E5B" w:rsidRPr="00B51E5B">
        <w:rPr>
          <w:sz w:val="28"/>
          <w:szCs w:val="28"/>
          <w:lang w:val="kk-KZ"/>
        </w:rPr>
        <w:t>терең әдістемелік ізденістер жасады. Фазлур Рахман ислам мәтіндері</w:t>
      </w:r>
      <w:r w:rsidR="004D6EA8">
        <w:rPr>
          <w:sz w:val="28"/>
          <w:szCs w:val="28"/>
          <w:lang w:val="kk-KZ"/>
        </w:rPr>
        <w:t>н тарихи контекстінде оқып</w:t>
      </w:r>
      <w:r w:rsidR="00B51E5B" w:rsidRPr="00B51E5B">
        <w:rPr>
          <w:sz w:val="28"/>
          <w:szCs w:val="28"/>
          <w:lang w:val="kk-KZ"/>
        </w:rPr>
        <w:t>,</w:t>
      </w:r>
      <w:r w:rsidR="004D6EA8">
        <w:rPr>
          <w:sz w:val="28"/>
          <w:szCs w:val="28"/>
          <w:lang w:val="kk-KZ"/>
        </w:rPr>
        <w:t xml:space="preserve"> қазіргі заманға сай шешім табуды білдіретін</w:t>
      </w:r>
      <w:r w:rsidR="00B51E5B" w:rsidRPr="00B51E5B">
        <w:rPr>
          <w:sz w:val="28"/>
          <w:szCs w:val="28"/>
          <w:lang w:val="kk-KZ"/>
        </w:rPr>
        <w:t xml:space="preserve"> «</w:t>
      </w:r>
      <w:r w:rsidR="004D6EA8">
        <w:rPr>
          <w:sz w:val="28"/>
          <w:szCs w:val="28"/>
          <w:lang w:val="kk-KZ"/>
        </w:rPr>
        <w:t>екі жақты</w:t>
      </w:r>
      <w:r w:rsidR="00B51E5B" w:rsidRPr="00B51E5B">
        <w:rPr>
          <w:sz w:val="28"/>
          <w:szCs w:val="28"/>
          <w:lang w:val="kk-KZ"/>
        </w:rPr>
        <w:t xml:space="preserve"> </w:t>
      </w:r>
      <w:r w:rsidR="004D6EA8">
        <w:rPr>
          <w:sz w:val="28"/>
          <w:szCs w:val="28"/>
          <w:lang w:val="kk-KZ"/>
        </w:rPr>
        <w:t>қозғалыс</w:t>
      </w:r>
      <w:r w:rsidR="00B51E5B" w:rsidRPr="00B51E5B">
        <w:rPr>
          <w:sz w:val="28"/>
          <w:szCs w:val="28"/>
          <w:lang w:val="kk-KZ"/>
        </w:rPr>
        <w:t xml:space="preserve">» </w:t>
      </w:r>
      <w:r w:rsidR="000D6514">
        <w:rPr>
          <w:sz w:val="28"/>
          <w:szCs w:val="28"/>
          <w:lang w:val="kk-KZ"/>
        </w:rPr>
        <w:t>(</w:t>
      </w:r>
      <w:r w:rsidR="000D6514" w:rsidRPr="000D6514">
        <w:rPr>
          <w:sz w:val="28"/>
          <w:szCs w:val="28"/>
          <w:lang w:val="kk-KZ"/>
        </w:rPr>
        <w:t>double movement</w:t>
      </w:r>
      <w:r w:rsidR="000D6514">
        <w:rPr>
          <w:sz w:val="28"/>
          <w:szCs w:val="28"/>
          <w:lang w:val="kk-KZ"/>
        </w:rPr>
        <w:t xml:space="preserve">) </w:t>
      </w:r>
      <w:r w:rsidR="004D6EA8">
        <w:rPr>
          <w:sz w:val="28"/>
          <w:szCs w:val="28"/>
          <w:lang w:val="kk-KZ"/>
        </w:rPr>
        <w:t>әдісін қалыптастырған еді</w:t>
      </w:r>
      <w:r w:rsidR="00B51E5B" w:rsidRPr="00B51E5B">
        <w:rPr>
          <w:sz w:val="28"/>
          <w:szCs w:val="28"/>
          <w:lang w:val="kk-KZ"/>
        </w:rPr>
        <w:t>. Мұхамм</w:t>
      </w:r>
      <w:r w:rsidR="004D6EA8">
        <w:rPr>
          <w:sz w:val="28"/>
          <w:szCs w:val="28"/>
          <w:lang w:val="kk-KZ"/>
        </w:rPr>
        <w:t>е</w:t>
      </w:r>
      <w:r w:rsidR="00B51E5B" w:rsidRPr="00B51E5B">
        <w:rPr>
          <w:sz w:val="28"/>
          <w:szCs w:val="28"/>
          <w:lang w:val="kk-KZ"/>
        </w:rPr>
        <w:t xml:space="preserve">д Аркун исламдық </w:t>
      </w:r>
      <w:r w:rsidR="00870312">
        <w:rPr>
          <w:sz w:val="28"/>
          <w:szCs w:val="28"/>
          <w:lang w:val="kk-KZ"/>
        </w:rPr>
        <w:t>ақыл</w:t>
      </w:r>
      <w:r w:rsidR="00870312" w:rsidRPr="001C2250">
        <w:rPr>
          <w:sz w:val="28"/>
          <w:szCs w:val="28"/>
          <w:lang w:val="kk-KZ"/>
        </w:rPr>
        <w:t>-</w:t>
      </w:r>
      <w:r w:rsidR="00B51E5B" w:rsidRPr="00B51E5B">
        <w:rPr>
          <w:sz w:val="28"/>
          <w:szCs w:val="28"/>
          <w:lang w:val="kk-KZ"/>
        </w:rPr>
        <w:t>ойды тарихи және эпистемологиялық сын тұрғысынан қайта зерделеп, діни дискурстың догмалық сипатын сынға алды. Наср Хамид Әбу Зайд ислам мәтіндеріне тілдік-герменевтикалық талдау жүргіз</w:t>
      </w:r>
      <w:r w:rsidR="0025777B">
        <w:rPr>
          <w:sz w:val="28"/>
          <w:szCs w:val="28"/>
          <w:lang w:val="kk-KZ"/>
        </w:rPr>
        <w:t xml:space="preserve">ді. </w:t>
      </w:r>
      <w:r w:rsidR="00B51E5B" w:rsidRPr="00B51E5B">
        <w:rPr>
          <w:sz w:val="28"/>
          <w:szCs w:val="28"/>
          <w:lang w:val="kk-KZ"/>
        </w:rPr>
        <w:t xml:space="preserve">Мұхаммад Шахрур болса Құран мәтінін қазіргі заманғы әлеуметтік </w:t>
      </w:r>
      <w:r w:rsidR="008179DA">
        <w:rPr>
          <w:sz w:val="28"/>
          <w:szCs w:val="28"/>
          <w:lang w:val="kk-KZ"/>
        </w:rPr>
        <w:t>өзгерістерге сай қайта тәпсірлей отырып, барынша құқықтық аяттарды либерал мазмұнда</w:t>
      </w:r>
      <w:r w:rsidR="00B51E5B" w:rsidRPr="00B51E5B">
        <w:rPr>
          <w:sz w:val="28"/>
          <w:szCs w:val="28"/>
          <w:lang w:val="kk-KZ"/>
        </w:rPr>
        <w:t xml:space="preserve"> </w:t>
      </w:r>
      <w:r w:rsidR="008179DA">
        <w:rPr>
          <w:sz w:val="28"/>
          <w:szCs w:val="28"/>
          <w:lang w:val="kk-KZ"/>
        </w:rPr>
        <w:t>оқу қажет екенін алға тартты</w:t>
      </w:r>
      <w:r w:rsidR="00B51E5B" w:rsidRPr="00B51E5B">
        <w:rPr>
          <w:sz w:val="28"/>
          <w:szCs w:val="28"/>
          <w:lang w:val="kk-KZ"/>
        </w:rPr>
        <w:t>.</w:t>
      </w:r>
      <w:r w:rsidR="00E75552">
        <w:rPr>
          <w:sz w:val="28"/>
          <w:szCs w:val="28"/>
          <w:lang w:val="kk-KZ"/>
        </w:rPr>
        <w:t xml:space="preserve"> Ал, диссертациялық жұмысымыздың негізгі зерттеу объектісінің бірі саналатын Жәбиридің ислам ақыл</w:t>
      </w:r>
      <w:r w:rsidR="00E75552" w:rsidRPr="00E75552">
        <w:rPr>
          <w:sz w:val="28"/>
          <w:szCs w:val="28"/>
          <w:lang w:val="kk-KZ"/>
        </w:rPr>
        <w:t>-</w:t>
      </w:r>
      <w:r w:rsidR="00E75552">
        <w:rPr>
          <w:sz w:val="28"/>
          <w:szCs w:val="28"/>
          <w:lang w:val="kk-KZ"/>
        </w:rPr>
        <w:t>ойын деконструкциялау әрекеті</w:t>
      </w:r>
      <w:r w:rsidR="00751265">
        <w:rPr>
          <w:sz w:val="28"/>
          <w:szCs w:val="28"/>
          <w:lang w:val="kk-KZ"/>
        </w:rPr>
        <w:t>,</w:t>
      </w:r>
      <w:r w:rsidR="00E75552">
        <w:rPr>
          <w:sz w:val="28"/>
          <w:szCs w:val="28"/>
          <w:lang w:val="kk-KZ"/>
        </w:rPr>
        <w:t xml:space="preserve"> оның теологиялық, мистикалық және рационал мұрасына терең тарихи анализ жасау арқылы болашақ даму траекториясын айқындайтын эпистемологиялық ажыраудың іске асуын білдіреді. </w:t>
      </w:r>
      <w:r w:rsidR="00851304" w:rsidRPr="00851304">
        <w:rPr>
          <w:sz w:val="28"/>
          <w:szCs w:val="28"/>
          <w:lang w:val="kk-KZ"/>
        </w:rPr>
        <w:t>Дамир Мухитденов</w:t>
      </w:r>
      <w:r w:rsidR="00625F6D">
        <w:rPr>
          <w:sz w:val="28"/>
          <w:szCs w:val="28"/>
          <w:lang w:val="kk-KZ"/>
        </w:rPr>
        <w:t xml:space="preserve">тың жіктеуіне сүйенсек, </w:t>
      </w:r>
      <w:r w:rsidR="00851304" w:rsidRPr="00851304">
        <w:rPr>
          <w:sz w:val="28"/>
          <w:szCs w:val="28"/>
          <w:lang w:val="kk-KZ"/>
        </w:rPr>
        <w:t xml:space="preserve">аталған қазіргі ислам ойшылдары </w:t>
      </w:r>
      <w:r w:rsidR="00851304" w:rsidRPr="00B51E5B">
        <w:rPr>
          <w:sz w:val="28"/>
          <w:szCs w:val="28"/>
          <w:lang w:val="kk-KZ"/>
        </w:rPr>
        <w:t>неомодернизмнің бірінші толқыны</w:t>
      </w:r>
      <w:r w:rsidR="002959E6">
        <w:rPr>
          <w:sz w:val="28"/>
          <w:szCs w:val="28"/>
          <w:lang w:val="kk-KZ"/>
        </w:rPr>
        <w:t>н құрайды</w:t>
      </w:r>
      <w:r w:rsidR="00851304" w:rsidRPr="00B51E5B">
        <w:rPr>
          <w:sz w:val="28"/>
          <w:szCs w:val="28"/>
          <w:lang w:val="kk-KZ"/>
        </w:rPr>
        <w:t xml:space="preserve">. </w:t>
      </w:r>
      <w:r w:rsidR="002959E6">
        <w:rPr>
          <w:sz w:val="28"/>
          <w:szCs w:val="28"/>
          <w:lang w:val="kk-KZ"/>
        </w:rPr>
        <w:t>Оның пайымдауынша, н</w:t>
      </w:r>
      <w:r w:rsidR="00851304" w:rsidRPr="00851304">
        <w:rPr>
          <w:sz w:val="28"/>
          <w:szCs w:val="28"/>
          <w:lang w:val="kk-KZ"/>
        </w:rPr>
        <w:t>егізінен академиялық салада еңбек еткен осы ғалымдардың тікелей шәкірті болған немесе идеяларынан шабыт алған кейінгі толқын ойшылдарды неомодернизмнің екінші буыны</w:t>
      </w:r>
      <w:r w:rsidR="002959E6">
        <w:rPr>
          <w:sz w:val="28"/>
          <w:szCs w:val="28"/>
          <w:lang w:val="kk-KZ"/>
        </w:rPr>
        <w:t>на жатқызуға болады</w:t>
      </w:r>
      <w:r w:rsidR="00851304" w:rsidRPr="00851304">
        <w:rPr>
          <w:sz w:val="28"/>
          <w:szCs w:val="28"/>
          <w:lang w:val="kk-KZ"/>
        </w:rPr>
        <w:t>.</w:t>
      </w:r>
    </w:p>
    <w:p w14:paraId="3CE3F4F8" w14:textId="763001C7" w:rsidR="00C77A9D" w:rsidRDefault="00005208" w:rsidP="009B5B54">
      <w:pPr>
        <w:ind w:firstLine="708"/>
        <w:jc w:val="both"/>
        <w:rPr>
          <w:sz w:val="28"/>
          <w:szCs w:val="28"/>
          <w:lang w:val="kk-KZ"/>
        </w:rPr>
      </w:pPr>
      <w:r>
        <w:rPr>
          <w:sz w:val="28"/>
          <w:szCs w:val="28"/>
          <w:lang w:val="kk-KZ"/>
        </w:rPr>
        <w:t xml:space="preserve">Осы тұрғыда ислам модернистерінің жаңа толқынын туғызған, ортағасырлық мұраның сынын жасап, заман шарттарына сай интерпретация дәстүрін қайта қарастырған ғалымдардың еңбектерін зерделеу өте өзекті. Диссертациялық жұмысымыздың өзегін құрайтын Фазлур Рахман мен Мұхаммед Әбид Жәбиридің эпистемологиясы діни консерватизм мен </w:t>
      </w:r>
      <w:r w:rsidR="0025777B">
        <w:rPr>
          <w:sz w:val="28"/>
          <w:szCs w:val="28"/>
          <w:lang w:val="kk-KZ"/>
        </w:rPr>
        <w:t>обскурантизмнің алдын алуға, исламның өркениеттік болмысын ашуға септеседі</w:t>
      </w:r>
      <w:r>
        <w:rPr>
          <w:sz w:val="28"/>
          <w:szCs w:val="28"/>
          <w:lang w:val="kk-KZ"/>
        </w:rPr>
        <w:t>. Діни және дінтанулық білім беру саласына қазіргі ислам ақыл</w:t>
      </w:r>
      <w:r w:rsidRPr="00005208">
        <w:rPr>
          <w:sz w:val="28"/>
          <w:szCs w:val="28"/>
          <w:lang w:val="kk-KZ"/>
        </w:rPr>
        <w:t>-</w:t>
      </w:r>
      <w:r>
        <w:rPr>
          <w:sz w:val="28"/>
          <w:szCs w:val="28"/>
          <w:lang w:val="kk-KZ"/>
        </w:rPr>
        <w:t xml:space="preserve">ойының маңызды өкілдерінің мұрасын енгізу аса өзекті болып отыр. </w:t>
      </w:r>
      <w:r w:rsidR="00040AD5">
        <w:rPr>
          <w:sz w:val="28"/>
          <w:szCs w:val="28"/>
          <w:lang w:val="kk-KZ"/>
        </w:rPr>
        <w:t>Сол арқылы әсіредіншілдік пен консерватизмнің ықпалынан қоғамдық ойды арылтуға мүмкіндік туады. Исламды статикалық мазмұнда түсінетін, әйелдерді кемсітуді қалыпты санайтын, жаңа білім мен технологиялық игілікке суық қарайтын кертартпа діндарлыққа балама көзқарас ретінде исламның қазіргі заманғы философиялық мұрасын ғылыми тұрғыдан зерделеу кезек күттірмес мәселе болып отыр. Әрине, ортағасырлық мұраның барлығын дамуға кедергі болатын білім қоры ретінде қарау әсірешілдік болар еді. Ислам модернизмі немесе исламдағы тәждид идеясы да мұның жақтасы бола алмайды. Дегенмен, білім беру саласына қазіргі ислам ойшылдарының модернистік идеяларын енгізу арқылы дәстүр мен жаңашылдықтың үйлесімін жүзеге асыруға болады деп есептейміз.</w:t>
      </w:r>
      <w:r w:rsidR="002959E6">
        <w:rPr>
          <w:sz w:val="28"/>
          <w:szCs w:val="28"/>
          <w:lang w:val="kk-KZ"/>
        </w:rPr>
        <w:t xml:space="preserve"> Академиялық салаға исламның </w:t>
      </w:r>
      <w:r w:rsidR="002959E6">
        <w:rPr>
          <w:sz w:val="28"/>
          <w:szCs w:val="28"/>
          <w:lang w:val="kk-KZ"/>
        </w:rPr>
        <w:lastRenderedPageBreak/>
        <w:t xml:space="preserve">прогрессив сипаттағы зерттеулерін енгізіп қана қоймай, бұл құбылысты сыни тұрғыда пайымдап, білім беру саласына жаңа мазмұн алып келу маңызды. </w:t>
      </w:r>
      <w:r w:rsidR="00C77A9D">
        <w:rPr>
          <w:sz w:val="28"/>
          <w:szCs w:val="28"/>
          <w:lang w:val="kk-KZ"/>
        </w:rPr>
        <w:t xml:space="preserve">Схоластика мен дәйексіз апологетикадан ада зерттеулер арқылы ғана исламның заманауи </w:t>
      </w:r>
      <w:r w:rsidR="008179DA">
        <w:rPr>
          <w:sz w:val="28"/>
          <w:szCs w:val="28"/>
          <w:lang w:val="kk-KZ"/>
        </w:rPr>
        <w:t>интерпретациясын</w:t>
      </w:r>
      <w:r w:rsidR="00C77A9D">
        <w:rPr>
          <w:sz w:val="28"/>
          <w:szCs w:val="28"/>
          <w:lang w:val="kk-KZ"/>
        </w:rPr>
        <w:t xml:space="preserve"> жасауға бола</w:t>
      </w:r>
      <w:r w:rsidR="00033F19">
        <w:rPr>
          <w:sz w:val="28"/>
          <w:szCs w:val="28"/>
          <w:lang w:val="kk-KZ"/>
        </w:rPr>
        <w:t>ды</w:t>
      </w:r>
      <w:r w:rsidR="00C77A9D">
        <w:rPr>
          <w:sz w:val="28"/>
          <w:szCs w:val="28"/>
          <w:lang w:val="kk-KZ"/>
        </w:rPr>
        <w:t xml:space="preserve">. Осы тұрғыда Фазлур Рахман мен Жәбиридің мұрасын зерделеу өзекті. </w:t>
      </w:r>
    </w:p>
    <w:p w14:paraId="14F0A339" w14:textId="61424284" w:rsidR="00200EB4" w:rsidRDefault="00C77A9D" w:rsidP="009B5B54">
      <w:pPr>
        <w:ind w:firstLine="708"/>
        <w:jc w:val="both"/>
        <w:rPr>
          <w:sz w:val="28"/>
          <w:szCs w:val="28"/>
          <w:lang w:val="kk-KZ"/>
        </w:rPr>
      </w:pPr>
      <w:r>
        <w:rPr>
          <w:sz w:val="28"/>
          <w:szCs w:val="28"/>
          <w:lang w:val="kk-KZ"/>
        </w:rPr>
        <w:t xml:space="preserve">Қазіргі уақытта </w:t>
      </w:r>
      <w:r w:rsidR="00625F6D">
        <w:rPr>
          <w:sz w:val="28"/>
          <w:szCs w:val="28"/>
          <w:lang w:val="kk-KZ"/>
        </w:rPr>
        <w:t xml:space="preserve">мұсылман қоғамдары </w:t>
      </w:r>
      <w:r>
        <w:rPr>
          <w:sz w:val="28"/>
          <w:szCs w:val="28"/>
          <w:lang w:val="kk-KZ"/>
        </w:rPr>
        <w:t>тілдік, этностық, мәдени тұрғыда біртекті емес, сонымен қатар діни</w:t>
      </w:r>
      <w:r w:rsidRPr="00C77A9D">
        <w:rPr>
          <w:sz w:val="28"/>
          <w:szCs w:val="28"/>
          <w:lang w:val="kk-KZ"/>
        </w:rPr>
        <w:t>-</w:t>
      </w:r>
      <w:r>
        <w:rPr>
          <w:sz w:val="28"/>
          <w:szCs w:val="28"/>
          <w:lang w:val="kk-KZ"/>
        </w:rPr>
        <w:t xml:space="preserve">идеологиялық, мәзһабтық, жергілікті, тарихи, саяси және әлеуметтік қырынан да жергілікті ерекшелікке түрленіп кете береді. </w:t>
      </w:r>
      <w:r w:rsidR="00625F6D">
        <w:rPr>
          <w:sz w:val="28"/>
          <w:szCs w:val="28"/>
          <w:lang w:val="kk-KZ"/>
        </w:rPr>
        <w:t>Аймақтық және ұлттық ерекшеліктерге сай түрленген ислам мұрасын әр халық өзінің тарихи тамырының бір бөлшегі санайды. Дегенмен, әсіре дәстүршіл діни танымға сүйенетін кейбір топтар исламның жергілікті мазмұнын жоққа шығарады. Діннің мұраты мен құндылықтарын ақылға салып түсінуді исламға қайшы деп есептейді. Осылайша қоғамда ұлттық ерекшеліктер мен дәстүрлерге қатысты тартыс өршіп келеді. Исламды немесе шариғатты</w:t>
      </w:r>
      <w:r w:rsidR="005C3A54">
        <w:rPr>
          <w:sz w:val="28"/>
          <w:szCs w:val="28"/>
          <w:lang w:val="kk-KZ"/>
        </w:rPr>
        <w:t xml:space="preserve"> </w:t>
      </w:r>
      <w:r w:rsidR="00625F6D">
        <w:rPr>
          <w:sz w:val="28"/>
          <w:szCs w:val="28"/>
          <w:lang w:val="kk-KZ"/>
        </w:rPr>
        <w:t>динамикалық сипатта түсінуге қарсы, алғашқы буын мұсылмандардың тәжірибесімен ғана шектелуді діндарлық санайтын</w:t>
      </w:r>
      <w:r w:rsidR="005C3A54">
        <w:rPr>
          <w:sz w:val="28"/>
          <w:szCs w:val="28"/>
          <w:lang w:val="kk-KZ"/>
        </w:rPr>
        <w:t xml:space="preserve"> әсіредіншіл топтардың </w:t>
      </w:r>
      <w:r w:rsidR="00625F6D">
        <w:rPr>
          <w:sz w:val="28"/>
          <w:szCs w:val="28"/>
          <w:lang w:val="kk-KZ"/>
        </w:rPr>
        <w:t xml:space="preserve"> </w:t>
      </w:r>
      <w:r w:rsidR="005C3A54">
        <w:rPr>
          <w:sz w:val="28"/>
          <w:szCs w:val="28"/>
          <w:lang w:val="kk-KZ"/>
        </w:rPr>
        <w:t>исламды гомогенді сипатта түсінетін танымының да сан ғасырлық дәстүрі бар. Мұндай әсіредіншілдікке интеллектуалдық тұрғыда жауап бере отырып исламды өркениеттік тұрғыда қайта бағамдау үшін оның қазіргі заманғы философиялық мұрасын игеру маңызды әрі өзекті. Тарихи контекстті есепке ала отырып, діннің әрбір үкімінің өзегінде жатқан қоғамдық игілікті анықтауды мақсат тұтатын қазіргі ислам ойшылдарының заманауи әдіснамасы діни консерватизмге салмақты жауап ұсына алады. Қоғамда п</w:t>
      </w:r>
      <w:r w:rsidR="00CB20B3">
        <w:rPr>
          <w:sz w:val="28"/>
          <w:szCs w:val="28"/>
          <w:lang w:val="kk-KZ"/>
        </w:rPr>
        <w:t>л</w:t>
      </w:r>
      <w:r w:rsidR="005C3A54">
        <w:rPr>
          <w:sz w:val="28"/>
          <w:szCs w:val="28"/>
          <w:lang w:val="kk-KZ"/>
        </w:rPr>
        <w:t xml:space="preserve">юларизм мен толеранттылық мәдениеттің дамуына да қатысты ойларымен ерекшеленеді. </w:t>
      </w:r>
      <w:r w:rsidR="00541A63">
        <w:rPr>
          <w:sz w:val="28"/>
          <w:szCs w:val="28"/>
          <w:lang w:val="kk-KZ"/>
        </w:rPr>
        <w:t>Діни құндылықтардың мәні мен мазмұнына бойлай отырып жаңа шешімдер ұсынатын қазіргі ислам ойшылдарының тұжырымдары  ұлттық ерекшеліктер арқылы гетерогенді сипат тапқан ислам өркениетінің маңызды білім қорын құрайды.</w:t>
      </w:r>
      <w:r w:rsidR="005C3A54">
        <w:rPr>
          <w:sz w:val="28"/>
          <w:szCs w:val="28"/>
          <w:lang w:val="kk-KZ"/>
        </w:rPr>
        <w:t xml:space="preserve"> </w:t>
      </w:r>
    </w:p>
    <w:p w14:paraId="23B82065" w14:textId="77777777" w:rsidR="00004893" w:rsidRDefault="00475588" w:rsidP="00004893">
      <w:pPr>
        <w:ind w:firstLine="708"/>
        <w:jc w:val="both"/>
        <w:rPr>
          <w:sz w:val="28"/>
          <w:szCs w:val="28"/>
          <w:lang w:val="kk-KZ"/>
        </w:rPr>
      </w:pPr>
      <w:r w:rsidRPr="00870312">
        <w:rPr>
          <w:sz w:val="28"/>
          <w:szCs w:val="28"/>
          <w:lang w:val="kk-KZ"/>
        </w:rPr>
        <w:t xml:space="preserve">Сонымен қазіргі ислам ойшылдары Фазлур Рахман мен Мұхаммед Әбид Жәбиридің эпистемологиясын зерттеудің </w:t>
      </w:r>
      <w:r w:rsidRPr="00870312">
        <w:rPr>
          <w:b/>
          <w:bCs/>
          <w:sz w:val="28"/>
          <w:szCs w:val="28"/>
          <w:lang w:val="kk-KZ"/>
        </w:rPr>
        <w:t>өзектілігі</w:t>
      </w:r>
      <w:r w:rsidR="008C186A" w:rsidRPr="00870312">
        <w:rPr>
          <w:b/>
          <w:bCs/>
          <w:sz w:val="28"/>
          <w:szCs w:val="28"/>
          <w:lang w:val="kk-KZ"/>
        </w:rPr>
        <w:t>н</w:t>
      </w:r>
      <w:r w:rsidRPr="00870312">
        <w:rPr>
          <w:sz w:val="28"/>
          <w:szCs w:val="28"/>
          <w:lang w:val="kk-KZ"/>
        </w:rPr>
        <w:t xml:space="preserve"> төмендегідей топтастыруға болады:</w:t>
      </w:r>
    </w:p>
    <w:p w14:paraId="5FBD8910" w14:textId="77777777" w:rsidR="00004893" w:rsidRDefault="00004893" w:rsidP="00004893">
      <w:pPr>
        <w:ind w:firstLine="708"/>
        <w:jc w:val="both"/>
        <w:rPr>
          <w:sz w:val="28"/>
          <w:szCs w:val="28"/>
          <w:lang w:val="kk-KZ"/>
        </w:rPr>
      </w:pPr>
      <w:r>
        <w:rPr>
          <w:sz w:val="28"/>
          <w:szCs w:val="28"/>
          <w:lang w:val="kk-KZ"/>
        </w:rPr>
        <w:t xml:space="preserve">1. </w:t>
      </w:r>
      <w:r w:rsidR="00475588" w:rsidRPr="00870312">
        <w:rPr>
          <w:sz w:val="28"/>
          <w:szCs w:val="28"/>
          <w:lang w:val="kk-KZ"/>
        </w:rPr>
        <w:t>Дәл қазіргі уақытта отандық дінтану және исламтану салаларында қазіргі ислам ойшылдарының мұрасын зерделеу кемшін болып отыр. Бұл</w:t>
      </w:r>
      <w:r w:rsidR="00033F19">
        <w:rPr>
          <w:sz w:val="28"/>
          <w:szCs w:val="28"/>
          <w:lang w:val="kk-KZ"/>
        </w:rPr>
        <w:t xml:space="preserve"> </w:t>
      </w:r>
      <w:r w:rsidR="00033F19" w:rsidRPr="00033F19">
        <w:rPr>
          <w:sz w:val="28"/>
          <w:szCs w:val="28"/>
          <w:lang w:val="kk-KZ"/>
        </w:rPr>
        <w:t>–</w:t>
      </w:r>
      <w:r w:rsidR="00475588" w:rsidRPr="00870312">
        <w:rPr>
          <w:sz w:val="28"/>
          <w:szCs w:val="28"/>
          <w:lang w:val="kk-KZ"/>
        </w:rPr>
        <w:t xml:space="preserve"> бір шетінен</w:t>
      </w:r>
      <w:r w:rsidR="00033F19" w:rsidRPr="00033F19">
        <w:rPr>
          <w:sz w:val="28"/>
          <w:szCs w:val="28"/>
          <w:lang w:val="kk-KZ"/>
        </w:rPr>
        <w:t>,</w:t>
      </w:r>
      <w:r w:rsidR="00475588" w:rsidRPr="00870312">
        <w:rPr>
          <w:sz w:val="28"/>
          <w:szCs w:val="28"/>
          <w:lang w:val="kk-KZ"/>
        </w:rPr>
        <w:t xml:space="preserve"> дінді академиялық тұрғыда зерттеу дәстүрінің тәуелсіздік жыл</w:t>
      </w:r>
      <w:r w:rsidR="001F076A" w:rsidRPr="00870312">
        <w:rPr>
          <w:sz w:val="28"/>
          <w:szCs w:val="28"/>
          <w:lang w:val="kk-KZ"/>
        </w:rPr>
        <w:t>дарынан</w:t>
      </w:r>
      <w:r w:rsidR="00475588" w:rsidRPr="00870312">
        <w:rPr>
          <w:sz w:val="28"/>
          <w:szCs w:val="28"/>
          <w:lang w:val="kk-KZ"/>
        </w:rPr>
        <w:t xml:space="preserve"> бері қарай ғана басталған</w:t>
      </w:r>
      <w:r w:rsidR="001C2250" w:rsidRPr="001C2250">
        <w:rPr>
          <w:sz w:val="28"/>
          <w:szCs w:val="28"/>
          <w:lang w:val="kk-KZ"/>
        </w:rPr>
        <w:t xml:space="preserve"> </w:t>
      </w:r>
      <w:r w:rsidR="001C2250">
        <w:rPr>
          <w:sz w:val="28"/>
          <w:szCs w:val="28"/>
          <w:lang w:val="kk-KZ"/>
        </w:rPr>
        <w:t>қысқа мерзімді тарихымен</w:t>
      </w:r>
      <w:r w:rsidR="00475588" w:rsidRPr="00870312">
        <w:rPr>
          <w:sz w:val="28"/>
          <w:szCs w:val="28"/>
          <w:lang w:val="kk-KZ"/>
        </w:rPr>
        <w:t xml:space="preserve"> түсіндірілсе,</w:t>
      </w:r>
      <w:r w:rsidR="00751265">
        <w:rPr>
          <w:sz w:val="28"/>
          <w:szCs w:val="28"/>
          <w:lang w:val="kk-KZ"/>
        </w:rPr>
        <w:t xml:space="preserve"> енді бір жағынан</w:t>
      </w:r>
      <w:r w:rsidR="00475588" w:rsidRPr="00870312">
        <w:rPr>
          <w:sz w:val="28"/>
          <w:szCs w:val="28"/>
          <w:lang w:val="kk-KZ"/>
        </w:rPr>
        <w:t xml:space="preserve"> бар назардың Қазақстандағы исламдық мұраның жергілікті, дәстүрлі мектебін зерделеуге аууымен байланыстыр</w:t>
      </w:r>
      <w:r w:rsidR="001F076A" w:rsidRPr="00870312">
        <w:rPr>
          <w:sz w:val="28"/>
          <w:szCs w:val="28"/>
          <w:lang w:val="kk-KZ"/>
        </w:rPr>
        <w:t>уға болады</w:t>
      </w:r>
      <w:r w:rsidR="00475588" w:rsidRPr="00870312">
        <w:rPr>
          <w:sz w:val="28"/>
          <w:szCs w:val="28"/>
          <w:lang w:val="kk-KZ"/>
        </w:rPr>
        <w:t>. Әсіресе исламтану бойынша зерттеулер дәстүрлі исламдық мұраны қайта жаңғырту бағытында өрб</w:t>
      </w:r>
      <w:r w:rsidR="00751265">
        <w:rPr>
          <w:sz w:val="28"/>
          <w:szCs w:val="28"/>
          <w:lang w:val="kk-KZ"/>
        </w:rPr>
        <w:t>іп келеді</w:t>
      </w:r>
      <w:r w:rsidR="00475588" w:rsidRPr="00870312">
        <w:rPr>
          <w:sz w:val="28"/>
          <w:szCs w:val="28"/>
          <w:lang w:val="kk-KZ"/>
        </w:rPr>
        <w:t xml:space="preserve">. Осы тұрғыда әлемдік ислам зерттеулері саласындағы жаңалықтардан қалыс қалмау, ислам зерттеулеріне қатысты жаңа тенденцияларды танып білу қырынан алғанда </w:t>
      </w:r>
      <w:r w:rsidR="001F076A" w:rsidRPr="00870312">
        <w:rPr>
          <w:sz w:val="28"/>
          <w:szCs w:val="28"/>
          <w:lang w:val="kk-KZ"/>
        </w:rPr>
        <w:t>өте өзекті;</w:t>
      </w:r>
    </w:p>
    <w:p w14:paraId="6AC81F47" w14:textId="77777777" w:rsidR="00004893" w:rsidRDefault="00004893" w:rsidP="00004893">
      <w:pPr>
        <w:ind w:firstLine="708"/>
        <w:jc w:val="both"/>
        <w:rPr>
          <w:sz w:val="28"/>
          <w:szCs w:val="28"/>
          <w:lang w:val="kk-KZ"/>
        </w:rPr>
      </w:pPr>
      <w:r>
        <w:rPr>
          <w:sz w:val="28"/>
          <w:szCs w:val="28"/>
          <w:lang w:val="kk-KZ"/>
        </w:rPr>
        <w:t xml:space="preserve">2. </w:t>
      </w:r>
      <w:r w:rsidR="001F076A" w:rsidRPr="00870312">
        <w:rPr>
          <w:sz w:val="28"/>
          <w:szCs w:val="28"/>
          <w:lang w:val="kk-KZ"/>
        </w:rPr>
        <w:t>Тақырыптың өзектілігін аталмыш модернист ойшылдардың ғылыми ойлау шеңберінің а</w:t>
      </w:r>
      <w:r w:rsidR="001C2250">
        <w:rPr>
          <w:sz w:val="28"/>
          <w:szCs w:val="28"/>
          <w:lang w:val="kk-KZ"/>
        </w:rPr>
        <w:t>у</w:t>
      </w:r>
      <w:r w:rsidR="001F076A" w:rsidRPr="00870312">
        <w:rPr>
          <w:sz w:val="28"/>
          <w:szCs w:val="28"/>
          <w:lang w:val="kk-KZ"/>
        </w:rPr>
        <w:t xml:space="preserve">қымдылығымен бағалауға болады. Фазлур Рахман мен Жәбиридің интелектуалдық мұрасы Батыс модернизмі туғызған </w:t>
      </w:r>
      <w:r w:rsidR="001F076A" w:rsidRPr="00870312">
        <w:rPr>
          <w:sz w:val="28"/>
          <w:szCs w:val="28"/>
          <w:lang w:val="kk-KZ"/>
        </w:rPr>
        <w:lastRenderedPageBreak/>
        <w:t xml:space="preserve">интеллектуалдық рационализм мен дін құбылысын зерттеудегі методологиялық аппаратты ислам дәстүрінің терминологиялық жадымен шебер үйлестірген. Әрі </w:t>
      </w:r>
      <w:r w:rsidR="001A5317">
        <w:rPr>
          <w:sz w:val="28"/>
          <w:szCs w:val="28"/>
          <w:lang w:val="kk-KZ"/>
        </w:rPr>
        <w:t xml:space="preserve">заманауи </w:t>
      </w:r>
      <w:r w:rsidR="001F076A" w:rsidRPr="00870312">
        <w:rPr>
          <w:sz w:val="28"/>
          <w:szCs w:val="28"/>
          <w:lang w:val="kk-KZ"/>
        </w:rPr>
        <w:t xml:space="preserve">әлеуметтік-гуманитарлық ғылымдардың маңызды теорияларын ислам дәстүріндегі методологиялық (усул) құралдардың мәнін ашуға қолданған. Бұл тұрғыда қос ойшылдың </w:t>
      </w:r>
      <w:r w:rsidR="00733D73" w:rsidRPr="00870312">
        <w:rPr>
          <w:sz w:val="28"/>
          <w:szCs w:val="28"/>
          <w:lang w:val="kk-KZ"/>
        </w:rPr>
        <w:t>еңбектері ислам зерттеулеріне жаңаша әдіснамалық бағыт сілтейтін әлеуетке ие;</w:t>
      </w:r>
    </w:p>
    <w:p w14:paraId="2F7B6234" w14:textId="77777777" w:rsidR="00004893" w:rsidRDefault="00004893" w:rsidP="00004893">
      <w:pPr>
        <w:ind w:firstLine="708"/>
        <w:jc w:val="both"/>
        <w:rPr>
          <w:sz w:val="28"/>
          <w:szCs w:val="28"/>
          <w:lang w:val="kk-KZ"/>
        </w:rPr>
      </w:pPr>
      <w:r>
        <w:rPr>
          <w:sz w:val="28"/>
          <w:szCs w:val="28"/>
          <w:lang w:val="kk-KZ"/>
        </w:rPr>
        <w:t xml:space="preserve">3. </w:t>
      </w:r>
      <w:r w:rsidR="003C5234">
        <w:rPr>
          <w:sz w:val="28"/>
          <w:szCs w:val="28"/>
          <w:lang w:val="kk-KZ"/>
        </w:rPr>
        <w:t>Фазлур Рахман мен Жәбиридің исламды модернизациялау жобасы ислам дәстүрінің логикалық тұрғыда бірізденген әрі тұпнұсқа тарихи</w:t>
      </w:r>
      <w:r w:rsidR="003C5234" w:rsidRPr="003C5234">
        <w:rPr>
          <w:sz w:val="28"/>
          <w:szCs w:val="28"/>
          <w:lang w:val="kk-KZ"/>
        </w:rPr>
        <w:t>-</w:t>
      </w:r>
      <w:r w:rsidR="003C5234">
        <w:rPr>
          <w:sz w:val="28"/>
          <w:szCs w:val="28"/>
          <w:lang w:val="kk-KZ"/>
        </w:rPr>
        <w:t>философиялық құрылымын алдымызға тосады. Тәдуин кезеңі, қалыптасудан кейінгі (</w:t>
      </w:r>
      <w:r w:rsidR="003C5234" w:rsidRPr="003C5234">
        <w:rPr>
          <w:sz w:val="28"/>
          <w:szCs w:val="28"/>
          <w:lang w:val="kk-KZ"/>
        </w:rPr>
        <w:t>post-formative</w:t>
      </w:r>
      <w:r w:rsidR="003C5234">
        <w:rPr>
          <w:sz w:val="28"/>
          <w:szCs w:val="28"/>
          <w:lang w:val="kk-KZ"/>
        </w:rPr>
        <w:t>)</w:t>
      </w:r>
      <w:r w:rsidR="003C5234" w:rsidRPr="003C5234">
        <w:rPr>
          <w:sz w:val="28"/>
          <w:szCs w:val="28"/>
          <w:lang w:val="kk-KZ"/>
        </w:rPr>
        <w:t xml:space="preserve"> </w:t>
      </w:r>
      <w:r w:rsidR="003C5234">
        <w:rPr>
          <w:sz w:val="28"/>
          <w:szCs w:val="28"/>
          <w:lang w:val="kk-KZ"/>
        </w:rPr>
        <w:t>кезең, исламдық жоғары білімнің институттану кезеңі (Низамийа), классикалық ислам модернизмі, исламдағы неомодернизм сынды тарихи</w:t>
      </w:r>
      <w:r w:rsidR="002E2330" w:rsidRPr="002E2330">
        <w:rPr>
          <w:sz w:val="28"/>
          <w:szCs w:val="28"/>
          <w:lang w:val="kk-KZ"/>
        </w:rPr>
        <w:t>-</w:t>
      </w:r>
      <w:r w:rsidR="002E2330">
        <w:rPr>
          <w:sz w:val="28"/>
          <w:szCs w:val="28"/>
          <w:lang w:val="kk-KZ"/>
        </w:rPr>
        <w:t xml:space="preserve">парадигмалық кезеңдеулер арқылы көрініс тапқан екі ойшылдың </w:t>
      </w:r>
      <w:r w:rsidR="001A5317">
        <w:rPr>
          <w:sz w:val="28"/>
          <w:szCs w:val="28"/>
          <w:lang w:val="kk-KZ"/>
        </w:rPr>
        <w:t>жіктемесі болашақта отандық діни</w:t>
      </w:r>
      <w:r w:rsidR="001A5317" w:rsidRPr="001A5317">
        <w:rPr>
          <w:sz w:val="28"/>
          <w:szCs w:val="28"/>
          <w:lang w:val="kk-KZ"/>
        </w:rPr>
        <w:t>-</w:t>
      </w:r>
      <w:r w:rsidR="001A5317">
        <w:rPr>
          <w:sz w:val="28"/>
          <w:szCs w:val="28"/>
          <w:lang w:val="kk-KZ"/>
        </w:rPr>
        <w:t>философиялық</w:t>
      </w:r>
      <w:r w:rsidR="001A5317" w:rsidRPr="001A5317">
        <w:rPr>
          <w:sz w:val="28"/>
          <w:szCs w:val="28"/>
          <w:lang w:val="kk-KZ"/>
        </w:rPr>
        <w:t xml:space="preserve"> </w:t>
      </w:r>
      <w:r w:rsidR="001A5317">
        <w:rPr>
          <w:sz w:val="28"/>
          <w:szCs w:val="28"/>
          <w:lang w:val="kk-KZ"/>
        </w:rPr>
        <w:t>мұраны да тарихи перспективада жүйелеуге әдістемелік негіз бола алатын әлеуетімен құнды әрі өзекті</w:t>
      </w:r>
      <w:r w:rsidR="008C186A" w:rsidRPr="00870312">
        <w:rPr>
          <w:sz w:val="28"/>
          <w:szCs w:val="28"/>
          <w:lang w:val="kk-KZ"/>
        </w:rPr>
        <w:t>;</w:t>
      </w:r>
    </w:p>
    <w:p w14:paraId="61CD9931" w14:textId="65B79A65" w:rsidR="00870312" w:rsidRPr="00870312" w:rsidRDefault="00004893" w:rsidP="00004893">
      <w:pPr>
        <w:ind w:firstLine="708"/>
        <w:jc w:val="both"/>
        <w:rPr>
          <w:sz w:val="28"/>
          <w:szCs w:val="28"/>
          <w:lang w:val="kk-KZ"/>
        </w:rPr>
      </w:pPr>
      <w:r>
        <w:rPr>
          <w:sz w:val="28"/>
          <w:szCs w:val="28"/>
          <w:lang w:val="kk-KZ"/>
        </w:rPr>
        <w:t xml:space="preserve">4. </w:t>
      </w:r>
      <w:r w:rsidR="008C186A" w:rsidRPr="00870312">
        <w:rPr>
          <w:sz w:val="28"/>
          <w:szCs w:val="28"/>
          <w:lang w:val="kk-KZ"/>
        </w:rPr>
        <w:t xml:space="preserve">Фазлур Рахман мен Жәбиридің </w:t>
      </w:r>
      <w:r w:rsidR="00DA493B" w:rsidRPr="00870312">
        <w:rPr>
          <w:sz w:val="28"/>
          <w:szCs w:val="28"/>
          <w:lang w:val="kk-KZ"/>
        </w:rPr>
        <w:t>тарихи анализге</w:t>
      </w:r>
      <w:r w:rsidR="005D13C0">
        <w:rPr>
          <w:sz w:val="28"/>
          <w:szCs w:val="28"/>
          <w:lang w:val="kk-KZ"/>
        </w:rPr>
        <w:t xml:space="preserve"> (историцизм)</w:t>
      </w:r>
      <w:r w:rsidR="00DA493B" w:rsidRPr="00870312">
        <w:rPr>
          <w:sz w:val="28"/>
          <w:szCs w:val="28"/>
          <w:lang w:val="kk-KZ"/>
        </w:rPr>
        <w:t xml:space="preserve"> сүйенетін әдіснамасы арқылы ғасырлар бойы қалыптасқан исламдағы герменевтика дәстүрі мен ғылымдарды жіктеудегі парадигмалық өзгерістерді бағамдауға болады. Антика дәуірінен тамыр тартатын ғылымдарды жіктеу дәстүрінің исламдық білім беру (тадрисат) тарихындағы көрінісі тікелей ислам өркениетінің шарықтау кезеңі мен құлдырау дәуірінің айнасын көз алдымызға тосады. Екі ойшыл да модернистік жобасының маңызды бөлігі ретінде ислам дисциплиналарының қалыптасуы мен білім беру жүйесінің даму траекториясын талдауды ұсынады. Ислам ғылымдарын реконструкциялау тұрғысынан екі ойшылдың ой-пікірлері маңызды эпистемологиялық </w:t>
      </w:r>
      <w:r w:rsidR="00870312" w:rsidRPr="00870312">
        <w:rPr>
          <w:sz w:val="28"/>
          <w:szCs w:val="28"/>
          <w:lang w:val="kk-KZ"/>
        </w:rPr>
        <w:t xml:space="preserve">бетбұрыс бола алады. Сондай-ақ классикалық ислам ғылымдары мен еңбектерін талдауда маңызды методологиялық негіз </w:t>
      </w:r>
      <w:r w:rsidR="001A5317">
        <w:rPr>
          <w:sz w:val="28"/>
          <w:szCs w:val="28"/>
          <w:lang w:val="kk-KZ"/>
        </w:rPr>
        <w:t>болуымен өзекті</w:t>
      </w:r>
      <w:r w:rsidR="00870312" w:rsidRPr="00870312">
        <w:rPr>
          <w:sz w:val="28"/>
          <w:szCs w:val="28"/>
          <w:lang w:val="kk-KZ"/>
        </w:rPr>
        <w:t>.</w:t>
      </w:r>
    </w:p>
    <w:p w14:paraId="78E1A1FE" w14:textId="647C2E71" w:rsidR="00751265" w:rsidRPr="00751265" w:rsidRDefault="00B6014A" w:rsidP="009B5B54">
      <w:pPr>
        <w:ind w:firstLine="566"/>
        <w:jc w:val="both"/>
        <w:rPr>
          <w:color w:val="242021"/>
          <w:sz w:val="28"/>
          <w:szCs w:val="28"/>
          <w:lang w:val="kk-KZ"/>
        </w:rPr>
      </w:pPr>
      <w:r>
        <w:rPr>
          <w:b/>
          <w:bCs/>
          <w:sz w:val="28"/>
          <w:szCs w:val="28"/>
          <w:lang w:val="kk-KZ"/>
        </w:rPr>
        <w:tab/>
      </w:r>
      <w:r w:rsidR="00870312">
        <w:rPr>
          <w:b/>
          <w:bCs/>
          <w:sz w:val="28"/>
          <w:szCs w:val="28"/>
          <w:lang w:val="kk-KZ"/>
        </w:rPr>
        <w:t>Тақырыпты</w:t>
      </w:r>
      <w:r w:rsidR="0033703A">
        <w:rPr>
          <w:b/>
          <w:bCs/>
          <w:sz w:val="28"/>
          <w:szCs w:val="28"/>
          <w:lang w:val="kk-KZ"/>
        </w:rPr>
        <w:t>ң</w:t>
      </w:r>
      <w:r w:rsidR="00870312">
        <w:rPr>
          <w:b/>
          <w:bCs/>
          <w:sz w:val="28"/>
          <w:szCs w:val="28"/>
          <w:lang w:val="kk-KZ"/>
        </w:rPr>
        <w:t xml:space="preserve"> зерттелу деңгейі.</w:t>
      </w:r>
      <w:r w:rsidR="00C2708D">
        <w:rPr>
          <w:b/>
          <w:bCs/>
          <w:sz w:val="28"/>
          <w:szCs w:val="28"/>
          <w:lang w:val="kk-KZ"/>
        </w:rPr>
        <w:t xml:space="preserve"> </w:t>
      </w:r>
      <w:r w:rsidR="00C2708D" w:rsidRPr="00C2708D">
        <w:rPr>
          <w:sz w:val="28"/>
          <w:szCs w:val="28"/>
          <w:lang w:val="kk-KZ"/>
        </w:rPr>
        <w:t xml:space="preserve">Диссертациялық жұмыс </w:t>
      </w:r>
      <w:r w:rsidR="00C2708D">
        <w:rPr>
          <w:sz w:val="28"/>
          <w:szCs w:val="28"/>
          <w:lang w:val="kk-KZ"/>
        </w:rPr>
        <w:t xml:space="preserve">Фазлур Рахман мен Мұхаммед Әбид Жәбиридің эпистемологиясы мен ислам мұрасын түсінуге қатысты методологиясын </w:t>
      </w:r>
      <w:r w:rsidR="000E61DF">
        <w:rPr>
          <w:sz w:val="28"/>
          <w:szCs w:val="28"/>
          <w:lang w:val="kk-KZ"/>
        </w:rPr>
        <w:t>зерттеумен шектелетін</w:t>
      </w:r>
      <w:r w:rsidR="00C2708D">
        <w:rPr>
          <w:sz w:val="28"/>
          <w:szCs w:val="28"/>
          <w:lang w:val="kk-KZ"/>
        </w:rPr>
        <w:t xml:space="preserve"> болғандықтан, қазіргі ислам ақыл</w:t>
      </w:r>
      <w:r w:rsidR="00C2708D" w:rsidRPr="00C2708D">
        <w:rPr>
          <w:sz w:val="28"/>
          <w:szCs w:val="28"/>
          <w:lang w:val="kk-KZ"/>
        </w:rPr>
        <w:t>-</w:t>
      </w:r>
      <w:r w:rsidR="00C2708D">
        <w:rPr>
          <w:sz w:val="28"/>
          <w:szCs w:val="28"/>
          <w:lang w:val="kk-KZ"/>
        </w:rPr>
        <w:t>ойының басқа да маңызды тұлғалары мен тарихи кезеңдерін</w:t>
      </w:r>
      <w:r w:rsidR="000E61DF">
        <w:rPr>
          <w:sz w:val="28"/>
          <w:szCs w:val="28"/>
          <w:lang w:val="kk-KZ"/>
        </w:rPr>
        <w:t xml:space="preserve"> зерттеген ауқымды ғылыми әдебиетті қамтуды көздемейді. Жоғарыда айтып өткендей, ІІ Дүниежүзілік соғыстан кейін исламды түсінуге қатысты жаңаша парадигмалық өзгерістерді туғызған ойшылдар шоғыры пайда болды. Солардың ішінде Фазлур Рахманның орны ерекше. Оның герменевтикасы мен ислам ғылымдарын реконструкциялау ұмтылысы ортағасыр ислам туғызған ауқымды білім қорын жаңаша бағамдауға мүмкіндік берді. Фазлур Рахманның контекстуал анализге сүйенген герменевтика</w:t>
      </w:r>
      <w:r w:rsidR="005D13C0">
        <w:rPr>
          <w:sz w:val="28"/>
          <w:szCs w:val="28"/>
          <w:lang w:val="kk-KZ"/>
        </w:rPr>
        <w:t>сы</w:t>
      </w:r>
      <w:r w:rsidR="000E61DF">
        <w:rPr>
          <w:sz w:val="28"/>
          <w:szCs w:val="28"/>
          <w:lang w:val="kk-KZ"/>
        </w:rPr>
        <w:t xml:space="preserve"> Жәбиридің араб</w:t>
      </w:r>
      <w:r w:rsidR="00004893">
        <w:rPr>
          <w:sz w:val="28"/>
          <w:szCs w:val="28"/>
          <w:lang w:val="kk-KZ"/>
        </w:rPr>
        <w:t>/</w:t>
      </w:r>
      <w:r w:rsidR="000E61DF">
        <w:rPr>
          <w:sz w:val="28"/>
          <w:szCs w:val="28"/>
          <w:lang w:val="kk-KZ"/>
        </w:rPr>
        <w:t xml:space="preserve">ислам </w:t>
      </w:r>
      <w:r w:rsidR="00004893">
        <w:rPr>
          <w:sz w:val="28"/>
          <w:szCs w:val="28"/>
          <w:lang w:val="kk-KZ"/>
        </w:rPr>
        <w:t>таным жүйесін</w:t>
      </w:r>
      <w:r w:rsidR="000E61DF">
        <w:rPr>
          <w:sz w:val="28"/>
          <w:szCs w:val="28"/>
          <w:lang w:val="kk-KZ"/>
        </w:rPr>
        <w:t xml:space="preserve"> </w:t>
      </w:r>
      <w:r w:rsidR="0038681B">
        <w:rPr>
          <w:sz w:val="28"/>
          <w:szCs w:val="28"/>
          <w:lang w:val="kk-KZ"/>
        </w:rPr>
        <w:t xml:space="preserve">деконструкциялау ұмтылысы арқылы жалғасын тапты. Сондықтан, </w:t>
      </w:r>
      <w:r w:rsidR="0033703A">
        <w:rPr>
          <w:sz w:val="28"/>
          <w:szCs w:val="28"/>
          <w:lang w:val="kk-KZ"/>
        </w:rPr>
        <w:t>бірінші кезекте</w:t>
      </w:r>
      <w:r w:rsidR="005D13C0">
        <w:rPr>
          <w:sz w:val="28"/>
          <w:szCs w:val="28"/>
          <w:lang w:val="kk-KZ"/>
        </w:rPr>
        <w:t xml:space="preserve">, </w:t>
      </w:r>
      <w:r w:rsidR="0038681B">
        <w:rPr>
          <w:sz w:val="28"/>
          <w:szCs w:val="28"/>
          <w:lang w:val="kk-KZ"/>
        </w:rPr>
        <w:t>екі ойшылдың ислам</w:t>
      </w:r>
      <w:r w:rsidR="006D3DFC">
        <w:rPr>
          <w:sz w:val="28"/>
          <w:szCs w:val="28"/>
          <w:lang w:val="kk-KZ"/>
        </w:rPr>
        <w:t xml:space="preserve">ның негізгі қайнар көздері – Құран мен Сүннетті түсіну </w:t>
      </w:r>
      <w:r w:rsidR="0038681B">
        <w:rPr>
          <w:sz w:val="28"/>
          <w:szCs w:val="28"/>
          <w:lang w:val="kk-KZ"/>
        </w:rPr>
        <w:t xml:space="preserve">әдіснамасы мен </w:t>
      </w:r>
      <w:r w:rsidR="0033703A">
        <w:rPr>
          <w:sz w:val="28"/>
          <w:szCs w:val="28"/>
          <w:lang w:val="kk-KZ"/>
        </w:rPr>
        <w:t>эпистемологиясына қатысты зерттеулерді қарастырырамыз</w:t>
      </w:r>
      <w:r w:rsidR="006D3DFC">
        <w:rPr>
          <w:sz w:val="28"/>
          <w:szCs w:val="28"/>
          <w:lang w:val="kk-KZ"/>
        </w:rPr>
        <w:t>.</w:t>
      </w:r>
      <w:r w:rsidR="005D13C0">
        <w:rPr>
          <w:sz w:val="28"/>
          <w:szCs w:val="28"/>
          <w:lang w:val="kk-KZ"/>
        </w:rPr>
        <w:t xml:space="preserve"> </w:t>
      </w:r>
      <w:r w:rsidR="00751265">
        <w:rPr>
          <w:sz w:val="28"/>
          <w:szCs w:val="28"/>
          <w:lang w:val="kk-KZ"/>
        </w:rPr>
        <w:t xml:space="preserve">Зерттеу объектіміз саналатын екі ойшылға қатысты зерттеулерге шолу жасардан бұрын, аталмыш ойшылдардың маңызды еңбектеріне тоқталып </w:t>
      </w:r>
      <w:r w:rsidR="00751265">
        <w:rPr>
          <w:sz w:val="28"/>
          <w:szCs w:val="28"/>
          <w:lang w:val="kk-KZ"/>
        </w:rPr>
        <w:lastRenderedPageBreak/>
        <w:t xml:space="preserve">өткенді жөн көріп отырмыз.  Яғни, </w:t>
      </w:r>
      <w:r w:rsidR="00751265">
        <w:rPr>
          <w:color w:val="242021"/>
          <w:sz w:val="28"/>
          <w:szCs w:val="28"/>
          <w:lang w:val="kk-KZ"/>
        </w:rPr>
        <w:t>д</w:t>
      </w:r>
      <w:r w:rsidR="00751265" w:rsidRPr="00751265">
        <w:rPr>
          <w:color w:val="242021"/>
          <w:sz w:val="28"/>
          <w:szCs w:val="28"/>
          <w:lang w:val="kk-KZ"/>
        </w:rPr>
        <w:t xml:space="preserve">иссертациялық жұмыста Фазлур Рахманның Құран герменевтикасы мен Жәбиридің араб-ислам ақылының (эпистемология) сыны – қос автордың түпнұсқа еңбектері арқылы талданып, жаңа эпистемология ретінде зерделенді. </w:t>
      </w:r>
      <w:r w:rsidR="00751265">
        <w:rPr>
          <w:color w:val="242021"/>
          <w:sz w:val="28"/>
          <w:szCs w:val="28"/>
          <w:lang w:val="kk-KZ"/>
        </w:rPr>
        <w:t xml:space="preserve">Олай болса, </w:t>
      </w:r>
      <w:r w:rsidR="00751265" w:rsidRPr="00751265">
        <w:rPr>
          <w:color w:val="242021"/>
          <w:sz w:val="28"/>
          <w:szCs w:val="28"/>
          <w:lang w:val="kk-KZ"/>
        </w:rPr>
        <w:t xml:space="preserve">Жәбиридің «Араб ақылының </w:t>
      </w:r>
      <w:r w:rsidR="00751265">
        <w:rPr>
          <w:color w:val="242021"/>
          <w:sz w:val="28"/>
          <w:szCs w:val="28"/>
          <w:lang w:val="kk-KZ"/>
        </w:rPr>
        <w:t>сыны</w:t>
      </w:r>
      <w:r w:rsidR="00751265" w:rsidRPr="00751265">
        <w:rPr>
          <w:color w:val="242021"/>
          <w:sz w:val="28"/>
          <w:szCs w:val="28"/>
          <w:lang w:val="kk-KZ"/>
        </w:rPr>
        <w:t>» (</w:t>
      </w:r>
      <w:r w:rsidR="00751265" w:rsidRPr="00751265">
        <w:rPr>
          <w:i/>
          <w:iCs/>
          <w:color w:val="242021"/>
          <w:sz w:val="28"/>
          <w:szCs w:val="28"/>
          <w:lang w:val="kk-KZ"/>
        </w:rPr>
        <w:t>Нақд әл-ʿАқл әл-ʿАраби</w:t>
      </w:r>
      <w:r w:rsidR="00751265" w:rsidRPr="00751265">
        <w:rPr>
          <w:color w:val="242021"/>
          <w:sz w:val="28"/>
          <w:szCs w:val="28"/>
          <w:lang w:val="kk-KZ"/>
        </w:rPr>
        <w:t>) атты төрт томдығын құрайтын еңбектері мыналар:</w:t>
      </w:r>
    </w:p>
    <w:p w14:paraId="03109353" w14:textId="6F4DBDE1" w:rsidR="00751265" w:rsidRPr="00751265" w:rsidRDefault="00004893" w:rsidP="009B5B54">
      <w:pPr>
        <w:ind w:firstLine="566"/>
        <w:jc w:val="both"/>
        <w:rPr>
          <w:color w:val="242021"/>
          <w:sz w:val="28"/>
          <w:szCs w:val="28"/>
          <w:lang w:val="kk-KZ"/>
        </w:rPr>
      </w:pPr>
      <w:r>
        <w:rPr>
          <w:sz w:val="28"/>
          <w:szCs w:val="28"/>
          <w:lang w:val="kk-KZ"/>
        </w:rPr>
        <w:t>–</w:t>
      </w:r>
      <w:r w:rsidR="00751265" w:rsidRPr="00751265">
        <w:rPr>
          <w:color w:val="242021"/>
          <w:sz w:val="28"/>
          <w:szCs w:val="28"/>
          <w:lang w:val="kk-KZ"/>
        </w:rPr>
        <w:t xml:space="preserve"> Жәбири, Мұхаммед Әбид. Тәкуин әл-‘Aқл әл-‘Араби </w:t>
      </w:r>
      <w:r w:rsidR="009072C5">
        <w:rPr>
          <w:color w:val="242021"/>
          <w:sz w:val="28"/>
          <w:szCs w:val="28"/>
          <w:lang w:val="kk-KZ"/>
        </w:rPr>
        <w:t xml:space="preserve">(Араб ақылының қалыптасуы). </w:t>
      </w:r>
      <w:r w:rsidR="00751265" w:rsidRPr="00751265">
        <w:rPr>
          <w:color w:val="242021"/>
          <w:sz w:val="28"/>
          <w:szCs w:val="28"/>
          <w:lang w:val="kk-KZ"/>
        </w:rPr>
        <w:t>Нақд әл-ʿАқл әл-ʿАраби, 1. Бейрут: Марказ Дирасат әл-Уахдаһ әл-‘Арабийа. – 2019. –  384 б.</w:t>
      </w:r>
    </w:p>
    <w:p w14:paraId="2DF088FB" w14:textId="18EF869A" w:rsidR="00751265" w:rsidRPr="00751265" w:rsidRDefault="00004893" w:rsidP="009B5B54">
      <w:pPr>
        <w:ind w:firstLine="566"/>
        <w:jc w:val="both"/>
        <w:rPr>
          <w:color w:val="242021"/>
          <w:sz w:val="28"/>
          <w:szCs w:val="28"/>
          <w:lang w:val="kk-KZ"/>
        </w:rPr>
      </w:pPr>
      <w:r>
        <w:rPr>
          <w:sz w:val="28"/>
          <w:szCs w:val="28"/>
          <w:lang w:val="kk-KZ"/>
        </w:rPr>
        <w:t>–</w:t>
      </w:r>
      <w:r w:rsidR="00751265" w:rsidRPr="00751265">
        <w:rPr>
          <w:color w:val="242021"/>
          <w:sz w:val="28"/>
          <w:szCs w:val="28"/>
          <w:lang w:val="kk-KZ"/>
        </w:rPr>
        <w:t xml:space="preserve"> Жәбири, Мұхаммед Әбид. Буниат әл-ʿАқл әл-ʿАраби</w:t>
      </w:r>
      <w:r w:rsidR="009072C5">
        <w:rPr>
          <w:color w:val="242021"/>
          <w:sz w:val="28"/>
          <w:szCs w:val="28"/>
          <w:lang w:val="kk-KZ"/>
        </w:rPr>
        <w:t xml:space="preserve"> (Араб ақылының ).</w:t>
      </w:r>
      <w:r w:rsidR="00751265" w:rsidRPr="00751265">
        <w:rPr>
          <w:color w:val="242021"/>
          <w:sz w:val="28"/>
          <w:szCs w:val="28"/>
          <w:lang w:val="kk-KZ"/>
        </w:rPr>
        <w:t xml:space="preserve"> Нақд әл-ʿАқл әл-ʿАраби, 2. // Бейрут: Марказ Дирасат әл-Уахдаһ әл-‘Арабийа – 2013. – P. 599. </w:t>
      </w:r>
    </w:p>
    <w:p w14:paraId="7FC3D701" w14:textId="78720802" w:rsidR="00751265" w:rsidRPr="00751265" w:rsidRDefault="00004893" w:rsidP="009B5B54">
      <w:pPr>
        <w:ind w:firstLine="566"/>
        <w:jc w:val="both"/>
        <w:rPr>
          <w:color w:val="242021"/>
          <w:sz w:val="28"/>
          <w:szCs w:val="28"/>
          <w:lang w:val="kk-KZ"/>
        </w:rPr>
      </w:pPr>
      <w:r>
        <w:rPr>
          <w:sz w:val="28"/>
          <w:szCs w:val="28"/>
          <w:lang w:val="kk-KZ"/>
        </w:rPr>
        <w:t>–</w:t>
      </w:r>
      <w:r w:rsidR="00751265" w:rsidRPr="00751265">
        <w:rPr>
          <w:color w:val="242021"/>
          <w:sz w:val="28"/>
          <w:szCs w:val="28"/>
          <w:lang w:val="kk-KZ"/>
        </w:rPr>
        <w:t xml:space="preserve">  Жәбири, Мұхаммед Әбид. әл-ʿАқл әл-Сиаси әлʿАраби. Нақд әл-ʿАқл әл-ʿАраби, 3. // Бейрут: Марказ Дирасат әл-Уахдаһ әл-‘Арабийа. – 2015. – P. 392.</w:t>
      </w:r>
    </w:p>
    <w:p w14:paraId="171C3FB2" w14:textId="2993DE05" w:rsidR="00751265" w:rsidRPr="00751265" w:rsidRDefault="00004893" w:rsidP="009B5B54">
      <w:pPr>
        <w:ind w:firstLine="566"/>
        <w:jc w:val="both"/>
        <w:rPr>
          <w:color w:val="242021"/>
          <w:sz w:val="28"/>
          <w:szCs w:val="28"/>
          <w:lang w:val="kk-KZ"/>
        </w:rPr>
      </w:pPr>
      <w:r>
        <w:rPr>
          <w:sz w:val="28"/>
          <w:szCs w:val="28"/>
          <w:lang w:val="kk-KZ"/>
        </w:rPr>
        <w:t>–</w:t>
      </w:r>
      <w:r w:rsidR="00751265" w:rsidRPr="00751265">
        <w:rPr>
          <w:color w:val="242021"/>
          <w:sz w:val="28"/>
          <w:szCs w:val="28"/>
          <w:lang w:val="kk-KZ"/>
        </w:rPr>
        <w:t xml:space="preserve"> Жәбири, Мұхаммед Әбид. әл-ʿАқл әл-Ахлақи әлʿАраби. Нақд әл-ʿАқл әл-ʿАраби, 4. // Бейрут: Марказ Дирасат әл-Уахдаһ әл-‘Арабийа. – 2016. – P. 640</w:t>
      </w:r>
    </w:p>
    <w:p w14:paraId="31C44C95" w14:textId="77777777" w:rsidR="00751265" w:rsidRPr="00751265" w:rsidRDefault="00751265" w:rsidP="009B5B54">
      <w:pPr>
        <w:ind w:firstLine="566"/>
        <w:jc w:val="both"/>
        <w:rPr>
          <w:color w:val="242021"/>
          <w:sz w:val="28"/>
          <w:szCs w:val="28"/>
          <w:lang w:val="en-US"/>
        </w:rPr>
      </w:pPr>
      <w:r w:rsidRPr="00751265">
        <w:rPr>
          <w:color w:val="242021"/>
          <w:sz w:val="28"/>
          <w:szCs w:val="28"/>
          <w:lang w:val="kk-KZ"/>
        </w:rPr>
        <w:t xml:space="preserve">Осы және басқа да еңбектері оның эпистемологиясын айқындауда басты дереккөз ретінде зерттелді. Ал Фазлур Рахманның ислам модернизмі мен методологиялық ізденісін танытатын басты бес кітабын талдап шықтық. </w:t>
      </w:r>
      <w:r w:rsidRPr="005B5E76">
        <w:rPr>
          <w:color w:val="242021"/>
          <w:sz w:val="28"/>
          <w:szCs w:val="28"/>
        </w:rPr>
        <w:t>Олар</w:t>
      </w:r>
      <w:r w:rsidRPr="00751265">
        <w:rPr>
          <w:color w:val="242021"/>
          <w:sz w:val="28"/>
          <w:szCs w:val="28"/>
          <w:lang w:val="en-US"/>
        </w:rPr>
        <w:t>:</w:t>
      </w:r>
    </w:p>
    <w:p w14:paraId="52BABD74" w14:textId="01048B18" w:rsidR="00751265" w:rsidRPr="00751265" w:rsidRDefault="00004893" w:rsidP="009B5B54">
      <w:pPr>
        <w:ind w:firstLine="566"/>
        <w:jc w:val="both"/>
        <w:rPr>
          <w:color w:val="242021"/>
          <w:sz w:val="28"/>
          <w:szCs w:val="28"/>
          <w:lang w:val="en-US"/>
        </w:rPr>
      </w:pPr>
      <w:r>
        <w:rPr>
          <w:sz w:val="28"/>
          <w:szCs w:val="28"/>
          <w:lang w:val="kk-KZ"/>
        </w:rPr>
        <w:t>–</w:t>
      </w:r>
      <w:r w:rsidR="00751265" w:rsidRPr="005B5E76">
        <w:rPr>
          <w:color w:val="242021"/>
          <w:sz w:val="28"/>
          <w:szCs w:val="28"/>
          <w:lang w:val="en-US"/>
        </w:rPr>
        <w:t xml:space="preserve">  Prophesy in Islam </w:t>
      </w:r>
      <w:r w:rsidR="00751265" w:rsidRPr="005B5E76">
        <w:rPr>
          <w:i/>
          <w:iCs/>
          <w:color w:val="242021"/>
          <w:sz w:val="28"/>
          <w:szCs w:val="28"/>
          <w:lang w:val="en-US"/>
        </w:rPr>
        <w:t>(</w:t>
      </w:r>
      <w:r w:rsidR="00751265" w:rsidRPr="005B5E76">
        <w:rPr>
          <w:i/>
          <w:iCs/>
          <w:color w:val="242021"/>
          <w:sz w:val="28"/>
          <w:szCs w:val="28"/>
        </w:rPr>
        <w:t>Исламда</w:t>
      </w:r>
      <w:r w:rsidR="00751265" w:rsidRPr="005B5E76">
        <w:rPr>
          <w:i/>
          <w:iCs/>
          <w:color w:val="242021"/>
          <w:sz w:val="28"/>
          <w:szCs w:val="28"/>
          <w:lang w:val="en-US"/>
        </w:rPr>
        <w:t xml:space="preserve"> </w:t>
      </w:r>
      <w:r w:rsidR="00751265" w:rsidRPr="005B5E76">
        <w:rPr>
          <w:i/>
          <w:iCs/>
          <w:color w:val="242021"/>
          <w:sz w:val="28"/>
          <w:szCs w:val="28"/>
        </w:rPr>
        <w:t>пайғамбарлық</w:t>
      </w:r>
      <w:r w:rsidR="00751265" w:rsidRPr="005B5E76">
        <w:rPr>
          <w:i/>
          <w:iCs/>
          <w:color w:val="242021"/>
          <w:sz w:val="28"/>
          <w:szCs w:val="28"/>
          <w:lang w:val="en-US"/>
        </w:rPr>
        <w:t xml:space="preserve">), </w:t>
      </w:r>
      <w:r w:rsidR="00751265" w:rsidRPr="005B5E76">
        <w:rPr>
          <w:color w:val="242021"/>
          <w:sz w:val="28"/>
          <w:szCs w:val="28"/>
          <w:lang w:val="en-US"/>
        </w:rPr>
        <w:t xml:space="preserve">George Allen and Unwin Ltd., 1958. </w:t>
      </w:r>
    </w:p>
    <w:p w14:paraId="6102F65C" w14:textId="34703583" w:rsidR="00751265" w:rsidRPr="00751265" w:rsidRDefault="00004893" w:rsidP="009B5B54">
      <w:pPr>
        <w:ind w:firstLine="566"/>
        <w:jc w:val="both"/>
        <w:rPr>
          <w:color w:val="242021"/>
          <w:sz w:val="28"/>
          <w:szCs w:val="28"/>
          <w:lang w:val="en-US"/>
        </w:rPr>
      </w:pPr>
      <w:r>
        <w:rPr>
          <w:sz w:val="28"/>
          <w:szCs w:val="28"/>
          <w:lang w:val="kk-KZ"/>
        </w:rPr>
        <w:t>–</w:t>
      </w:r>
      <w:r w:rsidR="00751265" w:rsidRPr="005B5E76">
        <w:rPr>
          <w:color w:val="242021"/>
          <w:sz w:val="28"/>
          <w:szCs w:val="28"/>
          <w:lang w:val="en-US"/>
        </w:rPr>
        <w:t xml:space="preserve">  Islamic Methodology in History, Karachi, 1965. </w:t>
      </w:r>
    </w:p>
    <w:p w14:paraId="49B224DA" w14:textId="4F96B5D3" w:rsidR="00751265" w:rsidRPr="00751265" w:rsidRDefault="00004893" w:rsidP="009B5B54">
      <w:pPr>
        <w:ind w:firstLine="566"/>
        <w:jc w:val="both"/>
        <w:rPr>
          <w:color w:val="242021"/>
          <w:sz w:val="28"/>
          <w:szCs w:val="28"/>
          <w:lang w:val="en-US"/>
        </w:rPr>
      </w:pPr>
      <w:r>
        <w:rPr>
          <w:sz w:val="28"/>
          <w:szCs w:val="28"/>
          <w:lang w:val="kk-KZ"/>
        </w:rPr>
        <w:t>–</w:t>
      </w:r>
      <w:r w:rsidR="00751265" w:rsidRPr="005B5E76">
        <w:rPr>
          <w:color w:val="242021"/>
          <w:sz w:val="28"/>
          <w:szCs w:val="28"/>
          <w:lang w:val="en-US"/>
        </w:rPr>
        <w:t xml:space="preserve">  Islam, </w:t>
      </w:r>
      <w:r w:rsidR="00751265" w:rsidRPr="00751265">
        <w:rPr>
          <w:i/>
          <w:iCs/>
          <w:color w:val="242021"/>
          <w:sz w:val="28"/>
          <w:szCs w:val="28"/>
          <w:lang w:val="en-US"/>
        </w:rPr>
        <w:t>(</w:t>
      </w:r>
      <w:r w:rsidR="00751265" w:rsidRPr="005B5E76">
        <w:rPr>
          <w:i/>
          <w:iCs/>
          <w:color w:val="242021"/>
          <w:sz w:val="28"/>
          <w:szCs w:val="28"/>
        </w:rPr>
        <w:t>Ислам</w:t>
      </w:r>
      <w:r w:rsidR="00751265" w:rsidRPr="00751265">
        <w:rPr>
          <w:i/>
          <w:iCs/>
          <w:color w:val="242021"/>
          <w:sz w:val="28"/>
          <w:szCs w:val="28"/>
          <w:lang w:val="en-US"/>
        </w:rPr>
        <w:t xml:space="preserve">) </w:t>
      </w:r>
      <w:r w:rsidR="00751265" w:rsidRPr="005B5E76">
        <w:rPr>
          <w:color w:val="242021"/>
          <w:sz w:val="28"/>
          <w:szCs w:val="28"/>
          <w:lang w:val="en-US"/>
        </w:rPr>
        <w:t xml:space="preserve">New York, 1967. </w:t>
      </w:r>
    </w:p>
    <w:p w14:paraId="523C9B95" w14:textId="002C157B" w:rsidR="00751265" w:rsidRPr="00751265" w:rsidRDefault="00004893" w:rsidP="009B5B54">
      <w:pPr>
        <w:ind w:firstLine="566"/>
        <w:jc w:val="both"/>
        <w:rPr>
          <w:color w:val="242021"/>
          <w:sz w:val="28"/>
          <w:szCs w:val="28"/>
          <w:lang w:val="en-US"/>
        </w:rPr>
      </w:pPr>
      <w:r>
        <w:rPr>
          <w:sz w:val="28"/>
          <w:szCs w:val="28"/>
          <w:lang w:val="kk-KZ"/>
        </w:rPr>
        <w:t>–</w:t>
      </w:r>
      <w:r w:rsidR="00751265" w:rsidRPr="005B5E76">
        <w:rPr>
          <w:color w:val="242021"/>
          <w:sz w:val="28"/>
          <w:szCs w:val="28"/>
          <w:lang w:val="en-US"/>
        </w:rPr>
        <w:t xml:space="preserve"> Major Themes of the Qur’an </w:t>
      </w:r>
      <w:r w:rsidR="00751265" w:rsidRPr="005B5E76">
        <w:rPr>
          <w:i/>
          <w:iCs/>
          <w:color w:val="242021"/>
          <w:sz w:val="28"/>
          <w:szCs w:val="28"/>
          <w:lang w:val="en-US"/>
        </w:rPr>
        <w:t>(</w:t>
      </w:r>
      <w:r w:rsidR="00751265" w:rsidRPr="005B5E76">
        <w:rPr>
          <w:i/>
          <w:iCs/>
          <w:color w:val="242021"/>
          <w:sz w:val="28"/>
          <w:szCs w:val="28"/>
        </w:rPr>
        <w:t>Құранның</w:t>
      </w:r>
      <w:r w:rsidR="00751265" w:rsidRPr="005B5E76">
        <w:rPr>
          <w:i/>
          <w:iCs/>
          <w:color w:val="242021"/>
          <w:sz w:val="28"/>
          <w:szCs w:val="28"/>
          <w:lang w:val="en-US"/>
        </w:rPr>
        <w:t xml:space="preserve"> </w:t>
      </w:r>
      <w:r w:rsidR="00751265" w:rsidRPr="005B5E76">
        <w:rPr>
          <w:i/>
          <w:iCs/>
          <w:color w:val="242021"/>
          <w:sz w:val="28"/>
          <w:szCs w:val="28"/>
        </w:rPr>
        <w:t>басты</w:t>
      </w:r>
      <w:r w:rsidR="00751265" w:rsidRPr="005B5E76">
        <w:rPr>
          <w:i/>
          <w:iCs/>
          <w:color w:val="242021"/>
          <w:sz w:val="28"/>
          <w:szCs w:val="28"/>
          <w:lang w:val="en-US"/>
        </w:rPr>
        <w:t xml:space="preserve"> </w:t>
      </w:r>
      <w:r w:rsidR="00751265" w:rsidRPr="005B5E76">
        <w:rPr>
          <w:i/>
          <w:iCs/>
          <w:color w:val="242021"/>
          <w:sz w:val="28"/>
          <w:szCs w:val="28"/>
        </w:rPr>
        <w:t>тақырыптары</w:t>
      </w:r>
      <w:r w:rsidR="00751265" w:rsidRPr="005B5E76">
        <w:rPr>
          <w:i/>
          <w:iCs/>
          <w:color w:val="242021"/>
          <w:sz w:val="28"/>
          <w:szCs w:val="28"/>
          <w:lang w:val="en-US"/>
        </w:rPr>
        <w:t>)</w:t>
      </w:r>
      <w:r w:rsidR="00751265" w:rsidRPr="005B5E76">
        <w:rPr>
          <w:color w:val="242021"/>
          <w:sz w:val="28"/>
          <w:szCs w:val="28"/>
          <w:lang w:val="en-US"/>
        </w:rPr>
        <w:t xml:space="preserve">, Bibliotheca Islamica, Chicago, 1979. </w:t>
      </w:r>
    </w:p>
    <w:p w14:paraId="7A297B8B" w14:textId="02B2F936" w:rsidR="00751265" w:rsidRPr="00751265" w:rsidRDefault="00004893" w:rsidP="009B5B54">
      <w:pPr>
        <w:ind w:firstLine="566"/>
        <w:jc w:val="both"/>
        <w:rPr>
          <w:color w:val="242021"/>
          <w:sz w:val="28"/>
          <w:szCs w:val="28"/>
          <w:lang w:val="en-US"/>
        </w:rPr>
      </w:pPr>
      <w:r>
        <w:rPr>
          <w:sz w:val="28"/>
          <w:szCs w:val="28"/>
          <w:lang w:val="kk-KZ"/>
        </w:rPr>
        <w:t>–</w:t>
      </w:r>
      <w:r w:rsidR="00751265" w:rsidRPr="005B5E76">
        <w:rPr>
          <w:color w:val="242021"/>
          <w:sz w:val="28"/>
          <w:szCs w:val="28"/>
          <w:lang w:val="en-US"/>
        </w:rPr>
        <w:t xml:space="preserve"> Islam and Modernity: Transformation of an Intellectual Tradition </w:t>
      </w:r>
      <w:r w:rsidR="00751265" w:rsidRPr="005B5E76">
        <w:rPr>
          <w:i/>
          <w:iCs/>
          <w:color w:val="242021"/>
          <w:sz w:val="28"/>
          <w:szCs w:val="28"/>
          <w:lang w:val="en-US"/>
        </w:rPr>
        <w:t>(</w:t>
      </w:r>
      <w:r w:rsidR="00751265" w:rsidRPr="005B5E76">
        <w:rPr>
          <w:i/>
          <w:iCs/>
          <w:color w:val="242021"/>
          <w:sz w:val="28"/>
          <w:szCs w:val="28"/>
        </w:rPr>
        <w:t>Ислам</w:t>
      </w:r>
      <w:r w:rsidR="00751265" w:rsidRPr="005B5E76">
        <w:rPr>
          <w:i/>
          <w:iCs/>
          <w:color w:val="242021"/>
          <w:sz w:val="28"/>
          <w:szCs w:val="28"/>
          <w:lang w:val="en-US"/>
        </w:rPr>
        <w:t xml:space="preserve"> </w:t>
      </w:r>
      <w:r w:rsidR="00751265" w:rsidRPr="005B5E76">
        <w:rPr>
          <w:i/>
          <w:iCs/>
          <w:color w:val="242021"/>
          <w:sz w:val="28"/>
          <w:szCs w:val="28"/>
        </w:rPr>
        <w:t>және</w:t>
      </w:r>
      <w:r w:rsidR="00751265" w:rsidRPr="005B5E76">
        <w:rPr>
          <w:i/>
          <w:iCs/>
          <w:color w:val="242021"/>
          <w:sz w:val="28"/>
          <w:szCs w:val="28"/>
          <w:lang w:val="en-US"/>
        </w:rPr>
        <w:t xml:space="preserve"> </w:t>
      </w:r>
      <w:r w:rsidR="00751265" w:rsidRPr="005B5E76">
        <w:rPr>
          <w:i/>
          <w:iCs/>
          <w:color w:val="242021"/>
          <w:sz w:val="28"/>
          <w:szCs w:val="28"/>
        </w:rPr>
        <w:t>модернити</w:t>
      </w:r>
      <w:r w:rsidR="00751265" w:rsidRPr="005B5E76">
        <w:rPr>
          <w:i/>
          <w:iCs/>
          <w:color w:val="242021"/>
          <w:sz w:val="28"/>
          <w:szCs w:val="28"/>
          <w:lang w:val="en-US"/>
        </w:rPr>
        <w:t xml:space="preserve">: </w:t>
      </w:r>
      <w:r w:rsidR="00751265" w:rsidRPr="005B5E76">
        <w:rPr>
          <w:i/>
          <w:iCs/>
          <w:color w:val="242021"/>
          <w:sz w:val="28"/>
          <w:szCs w:val="28"/>
        </w:rPr>
        <w:t>Интеллектуал</w:t>
      </w:r>
      <w:r w:rsidR="00751265" w:rsidRPr="005B5E76">
        <w:rPr>
          <w:i/>
          <w:iCs/>
          <w:color w:val="242021"/>
          <w:sz w:val="28"/>
          <w:szCs w:val="28"/>
          <w:lang w:val="en-US"/>
        </w:rPr>
        <w:t xml:space="preserve"> </w:t>
      </w:r>
      <w:r w:rsidR="00751265" w:rsidRPr="005B5E76">
        <w:rPr>
          <w:i/>
          <w:iCs/>
          <w:color w:val="242021"/>
          <w:sz w:val="28"/>
          <w:szCs w:val="28"/>
        </w:rPr>
        <w:t>дәстүрдің</w:t>
      </w:r>
      <w:r w:rsidR="00751265" w:rsidRPr="005B5E76">
        <w:rPr>
          <w:i/>
          <w:iCs/>
          <w:color w:val="242021"/>
          <w:sz w:val="28"/>
          <w:szCs w:val="28"/>
          <w:lang w:val="en-US"/>
        </w:rPr>
        <w:t xml:space="preserve"> </w:t>
      </w:r>
      <w:r w:rsidR="00751265" w:rsidRPr="005B5E76">
        <w:rPr>
          <w:i/>
          <w:iCs/>
          <w:color w:val="242021"/>
          <w:sz w:val="28"/>
          <w:szCs w:val="28"/>
        </w:rPr>
        <w:t>трансформациясы</w:t>
      </w:r>
      <w:r w:rsidR="00751265" w:rsidRPr="005B5E76">
        <w:rPr>
          <w:i/>
          <w:iCs/>
          <w:color w:val="242021"/>
          <w:sz w:val="28"/>
          <w:szCs w:val="28"/>
          <w:lang w:val="en-US"/>
        </w:rPr>
        <w:t>)</w:t>
      </w:r>
      <w:r w:rsidR="00751265" w:rsidRPr="005B5E76">
        <w:rPr>
          <w:color w:val="242021"/>
          <w:sz w:val="28"/>
          <w:szCs w:val="28"/>
          <w:lang w:val="en-US"/>
        </w:rPr>
        <w:t xml:space="preserve">, University of Chicago, 1982. </w:t>
      </w:r>
    </w:p>
    <w:p w14:paraId="24756A3A" w14:textId="4C9C2558" w:rsidR="00751265" w:rsidRPr="00751265" w:rsidRDefault="00004893" w:rsidP="009B5B54">
      <w:pPr>
        <w:ind w:firstLine="566"/>
        <w:jc w:val="both"/>
        <w:rPr>
          <w:color w:val="242021"/>
          <w:sz w:val="28"/>
          <w:szCs w:val="28"/>
          <w:lang w:val="en-US"/>
        </w:rPr>
      </w:pPr>
      <w:r>
        <w:rPr>
          <w:sz w:val="28"/>
          <w:szCs w:val="28"/>
          <w:lang w:val="kk-KZ"/>
        </w:rPr>
        <w:t>–</w:t>
      </w:r>
      <w:r w:rsidR="00751265" w:rsidRPr="00751265">
        <w:rPr>
          <w:color w:val="242021"/>
          <w:sz w:val="28"/>
          <w:szCs w:val="28"/>
          <w:lang w:val="en-US"/>
        </w:rPr>
        <w:t xml:space="preserve"> Revival and Reform in Islam: A Study of Islamic Fundamentalism </w:t>
      </w:r>
      <w:r w:rsidR="00751265" w:rsidRPr="00751265">
        <w:rPr>
          <w:i/>
          <w:iCs/>
          <w:color w:val="242021"/>
          <w:sz w:val="28"/>
          <w:szCs w:val="28"/>
          <w:lang w:val="en-US"/>
        </w:rPr>
        <w:t>(</w:t>
      </w:r>
      <w:r w:rsidR="00751265" w:rsidRPr="005B5E76">
        <w:rPr>
          <w:i/>
          <w:iCs/>
          <w:color w:val="242021"/>
          <w:sz w:val="28"/>
          <w:szCs w:val="28"/>
        </w:rPr>
        <w:t>Исламдағы</w:t>
      </w:r>
      <w:r w:rsidR="00751265" w:rsidRPr="00751265">
        <w:rPr>
          <w:i/>
          <w:iCs/>
          <w:color w:val="242021"/>
          <w:sz w:val="28"/>
          <w:szCs w:val="28"/>
          <w:lang w:val="en-US"/>
        </w:rPr>
        <w:t xml:space="preserve"> </w:t>
      </w:r>
      <w:r w:rsidR="00751265" w:rsidRPr="005B5E76">
        <w:rPr>
          <w:i/>
          <w:iCs/>
          <w:color w:val="242021"/>
          <w:sz w:val="28"/>
          <w:szCs w:val="28"/>
        </w:rPr>
        <w:t>қайта</w:t>
      </w:r>
      <w:r w:rsidR="00751265" w:rsidRPr="00751265">
        <w:rPr>
          <w:i/>
          <w:iCs/>
          <w:color w:val="242021"/>
          <w:sz w:val="28"/>
          <w:szCs w:val="28"/>
          <w:lang w:val="en-US"/>
        </w:rPr>
        <w:t xml:space="preserve"> </w:t>
      </w:r>
      <w:r w:rsidR="00751265" w:rsidRPr="005B5E76">
        <w:rPr>
          <w:i/>
          <w:iCs/>
          <w:color w:val="242021"/>
          <w:sz w:val="28"/>
          <w:szCs w:val="28"/>
        </w:rPr>
        <w:t>жандану</w:t>
      </w:r>
      <w:r w:rsidR="00751265" w:rsidRPr="00751265">
        <w:rPr>
          <w:i/>
          <w:iCs/>
          <w:color w:val="242021"/>
          <w:sz w:val="28"/>
          <w:szCs w:val="28"/>
          <w:lang w:val="en-US"/>
        </w:rPr>
        <w:t xml:space="preserve"> </w:t>
      </w:r>
      <w:r w:rsidR="00751265" w:rsidRPr="005B5E76">
        <w:rPr>
          <w:i/>
          <w:iCs/>
          <w:color w:val="242021"/>
          <w:sz w:val="28"/>
          <w:szCs w:val="28"/>
        </w:rPr>
        <w:t>мен</w:t>
      </w:r>
      <w:r w:rsidR="00751265" w:rsidRPr="00751265">
        <w:rPr>
          <w:i/>
          <w:iCs/>
          <w:color w:val="242021"/>
          <w:sz w:val="28"/>
          <w:szCs w:val="28"/>
          <w:lang w:val="en-US"/>
        </w:rPr>
        <w:t xml:space="preserve"> </w:t>
      </w:r>
      <w:r w:rsidR="00751265" w:rsidRPr="005B5E76">
        <w:rPr>
          <w:i/>
          <w:iCs/>
          <w:color w:val="242021"/>
          <w:sz w:val="28"/>
          <w:szCs w:val="28"/>
        </w:rPr>
        <w:t>реформа</w:t>
      </w:r>
      <w:r w:rsidR="00751265" w:rsidRPr="00751265">
        <w:rPr>
          <w:i/>
          <w:iCs/>
          <w:color w:val="242021"/>
          <w:sz w:val="28"/>
          <w:szCs w:val="28"/>
          <w:lang w:val="en-US"/>
        </w:rPr>
        <w:t xml:space="preserve">: </w:t>
      </w:r>
      <w:r w:rsidR="00751265" w:rsidRPr="005B5E76">
        <w:rPr>
          <w:i/>
          <w:iCs/>
          <w:color w:val="242021"/>
          <w:sz w:val="28"/>
          <w:szCs w:val="28"/>
        </w:rPr>
        <w:t>Исламдағы</w:t>
      </w:r>
      <w:r w:rsidR="00751265" w:rsidRPr="00751265">
        <w:rPr>
          <w:i/>
          <w:iCs/>
          <w:color w:val="242021"/>
          <w:sz w:val="28"/>
          <w:szCs w:val="28"/>
          <w:lang w:val="en-US"/>
        </w:rPr>
        <w:t xml:space="preserve"> </w:t>
      </w:r>
      <w:r w:rsidR="00751265" w:rsidRPr="005B5E76">
        <w:rPr>
          <w:i/>
          <w:iCs/>
          <w:color w:val="242021"/>
          <w:sz w:val="28"/>
          <w:szCs w:val="28"/>
        </w:rPr>
        <w:t>фундаментализм</w:t>
      </w:r>
      <w:r w:rsidR="00751265" w:rsidRPr="00751265">
        <w:rPr>
          <w:i/>
          <w:iCs/>
          <w:color w:val="242021"/>
          <w:sz w:val="28"/>
          <w:szCs w:val="28"/>
          <w:lang w:val="en-US"/>
        </w:rPr>
        <w:t xml:space="preserve"> </w:t>
      </w:r>
      <w:r w:rsidR="00751265" w:rsidRPr="005B5E76">
        <w:rPr>
          <w:i/>
          <w:iCs/>
          <w:color w:val="242021"/>
          <w:sz w:val="28"/>
          <w:szCs w:val="28"/>
        </w:rPr>
        <w:t>жайында</w:t>
      </w:r>
      <w:r w:rsidR="00751265" w:rsidRPr="00751265">
        <w:rPr>
          <w:i/>
          <w:iCs/>
          <w:color w:val="242021"/>
          <w:sz w:val="28"/>
          <w:szCs w:val="28"/>
          <w:lang w:val="en-US"/>
        </w:rPr>
        <w:t xml:space="preserve"> </w:t>
      </w:r>
      <w:r w:rsidR="00751265" w:rsidRPr="005B5E76">
        <w:rPr>
          <w:i/>
          <w:iCs/>
          <w:color w:val="242021"/>
          <w:sz w:val="28"/>
          <w:szCs w:val="28"/>
        </w:rPr>
        <w:t>зерттеу</w:t>
      </w:r>
      <w:r w:rsidR="00751265" w:rsidRPr="00751265">
        <w:rPr>
          <w:i/>
          <w:iCs/>
          <w:color w:val="242021"/>
          <w:sz w:val="28"/>
          <w:szCs w:val="28"/>
          <w:lang w:val="en-US"/>
        </w:rPr>
        <w:t>)</w:t>
      </w:r>
      <w:r w:rsidR="00751265" w:rsidRPr="00751265">
        <w:rPr>
          <w:color w:val="242021"/>
          <w:sz w:val="28"/>
          <w:szCs w:val="28"/>
          <w:lang w:val="en-US"/>
        </w:rPr>
        <w:t xml:space="preserve">, Oxford Oneworld, 2000. </w:t>
      </w:r>
    </w:p>
    <w:p w14:paraId="00B0587A" w14:textId="7835A80F" w:rsidR="006D3DFC" w:rsidRPr="009072C5" w:rsidRDefault="00751265" w:rsidP="009B5B54">
      <w:pPr>
        <w:ind w:firstLine="566"/>
        <w:jc w:val="both"/>
        <w:rPr>
          <w:color w:val="242021"/>
          <w:sz w:val="28"/>
          <w:szCs w:val="28"/>
          <w:lang w:val="kk-KZ"/>
        </w:rPr>
      </w:pPr>
      <w:r w:rsidRPr="005B5E76">
        <w:rPr>
          <w:color w:val="242021"/>
          <w:sz w:val="28"/>
          <w:szCs w:val="28"/>
        </w:rPr>
        <w:t>Ойшылдың</w:t>
      </w:r>
      <w:r w:rsidRPr="00751265">
        <w:rPr>
          <w:color w:val="242021"/>
          <w:sz w:val="28"/>
          <w:szCs w:val="28"/>
          <w:lang w:val="en-US"/>
        </w:rPr>
        <w:t xml:space="preserve"> </w:t>
      </w:r>
      <w:r w:rsidRPr="005B5E76">
        <w:rPr>
          <w:color w:val="242021"/>
          <w:sz w:val="28"/>
          <w:szCs w:val="28"/>
        </w:rPr>
        <w:t>Құран</w:t>
      </w:r>
      <w:r w:rsidRPr="00751265">
        <w:rPr>
          <w:color w:val="242021"/>
          <w:sz w:val="28"/>
          <w:szCs w:val="28"/>
          <w:lang w:val="en-US"/>
        </w:rPr>
        <w:t xml:space="preserve"> </w:t>
      </w:r>
      <w:r w:rsidRPr="005B5E76">
        <w:rPr>
          <w:color w:val="242021"/>
          <w:sz w:val="28"/>
          <w:szCs w:val="28"/>
        </w:rPr>
        <w:t>герменевтикасы</w:t>
      </w:r>
      <w:r w:rsidRPr="00751265">
        <w:rPr>
          <w:color w:val="242021"/>
          <w:sz w:val="28"/>
          <w:szCs w:val="28"/>
          <w:lang w:val="en-US"/>
        </w:rPr>
        <w:t xml:space="preserve"> </w:t>
      </w:r>
      <w:r w:rsidRPr="005B5E76">
        <w:rPr>
          <w:color w:val="242021"/>
          <w:sz w:val="28"/>
          <w:szCs w:val="28"/>
        </w:rPr>
        <w:t>мен</w:t>
      </w:r>
      <w:r w:rsidRPr="00751265">
        <w:rPr>
          <w:color w:val="242021"/>
          <w:sz w:val="28"/>
          <w:szCs w:val="28"/>
          <w:lang w:val="en-US"/>
        </w:rPr>
        <w:t xml:space="preserve"> </w:t>
      </w:r>
      <w:r w:rsidRPr="005B5E76">
        <w:rPr>
          <w:color w:val="242021"/>
          <w:sz w:val="28"/>
          <w:szCs w:val="28"/>
        </w:rPr>
        <w:t>орта</w:t>
      </w:r>
      <w:r w:rsidR="004841EF">
        <w:rPr>
          <w:color w:val="242021"/>
          <w:sz w:val="28"/>
          <w:szCs w:val="28"/>
          <w:lang w:val="kk-KZ"/>
        </w:rPr>
        <w:t>ға</w:t>
      </w:r>
      <w:r w:rsidRPr="005B5E76">
        <w:rPr>
          <w:color w:val="242021"/>
          <w:sz w:val="28"/>
          <w:szCs w:val="28"/>
        </w:rPr>
        <w:t>сыр</w:t>
      </w:r>
      <w:r w:rsidRPr="00751265">
        <w:rPr>
          <w:color w:val="242021"/>
          <w:sz w:val="28"/>
          <w:szCs w:val="28"/>
          <w:lang w:val="en-US"/>
        </w:rPr>
        <w:t xml:space="preserve"> </w:t>
      </w:r>
      <w:r w:rsidRPr="005B5E76">
        <w:rPr>
          <w:color w:val="242021"/>
          <w:sz w:val="28"/>
          <w:szCs w:val="28"/>
        </w:rPr>
        <w:t>исламдағы</w:t>
      </w:r>
      <w:r w:rsidRPr="00751265">
        <w:rPr>
          <w:color w:val="242021"/>
          <w:sz w:val="28"/>
          <w:szCs w:val="28"/>
          <w:lang w:val="en-US"/>
        </w:rPr>
        <w:t xml:space="preserve"> </w:t>
      </w:r>
      <w:r w:rsidRPr="005B5E76">
        <w:rPr>
          <w:color w:val="242021"/>
          <w:sz w:val="28"/>
          <w:szCs w:val="28"/>
        </w:rPr>
        <w:t>методологияның</w:t>
      </w:r>
      <w:r w:rsidRPr="00751265">
        <w:rPr>
          <w:color w:val="242021"/>
          <w:sz w:val="28"/>
          <w:szCs w:val="28"/>
          <w:lang w:val="en-US"/>
        </w:rPr>
        <w:t xml:space="preserve"> </w:t>
      </w:r>
      <w:r w:rsidRPr="005B5E76">
        <w:rPr>
          <w:color w:val="242021"/>
          <w:sz w:val="28"/>
          <w:szCs w:val="28"/>
        </w:rPr>
        <w:t>мазмұнын</w:t>
      </w:r>
      <w:r w:rsidRPr="00751265">
        <w:rPr>
          <w:color w:val="242021"/>
          <w:sz w:val="28"/>
          <w:szCs w:val="28"/>
          <w:lang w:val="en-US"/>
        </w:rPr>
        <w:t xml:space="preserve"> </w:t>
      </w:r>
      <w:r w:rsidRPr="005B5E76">
        <w:rPr>
          <w:color w:val="242021"/>
          <w:sz w:val="28"/>
          <w:szCs w:val="28"/>
        </w:rPr>
        <w:t>ашуға</w:t>
      </w:r>
      <w:r w:rsidRPr="00751265">
        <w:rPr>
          <w:color w:val="242021"/>
          <w:sz w:val="28"/>
          <w:szCs w:val="28"/>
          <w:lang w:val="en-US"/>
        </w:rPr>
        <w:t xml:space="preserve"> </w:t>
      </w:r>
      <w:r w:rsidRPr="005B5E76">
        <w:rPr>
          <w:color w:val="242021"/>
          <w:sz w:val="28"/>
          <w:szCs w:val="28"/>
        </w:rPr>
        <w:t>арналған</w:t>
      </w:r>
      <w:r w:rsidRPr="00751265">
        <w:rPr>
          <w:color w:val="242021"/>
          <w:sz w:val="28"/>
          <w:szCs w:val="28"/>
          <w:lang w:val="en-US"/>
        </w:rPr>
        <w:t xml:space="preserve"> </w:t>
      </w:r>
      <w:r w:rsidRPr="005B5E76">
        <w:rPr>
          <w:color w:val="242021"/>
          <w:sz w:val="28"/>
          <w:szCs w:val="28"/>
        </w:rPr>
        <w:t>басқа</w:t>
      </w:r>
      <w:r w:rsidRPr="00751265">
        <w:rPr>
          <w:color w:val="242021"/>
          <w:sz w:val="28"/>
          <w:szCs w:val="28"/>
          <w:lang w:val="en-US"/>
        </w:rPr>
        <w:t xml:space="preserve"> </w:t>
      </w:r>
      <w:r w:rsidRPr="005B5E76">
        <w:rPr>
          <w:color w:val="242021"/>
          <w:sz w:val="28"/>
          <w:szCs w:val="28"/>
        </w:rPr>
        <w:t>да</w:t>
      </w:r>
      <w:r w:rsidRPr="00751265">
        <w:rPr>
          <w:color w:val="242021"/>
          <w:sz w:val="28"/>
          <w:szCs w:val="28"/>
          <w:lang w:val="en-US"/>
        </w:rPr>
        <w:t xml:space="preserve"> </w:t>
      </w:r>
      <w:r w:rsidRPr="005B5E76">
        <w:rPr>
          <w:color w:val="242021"/>
          <w:sz w:val="28"/>
          <w:szCs w:val="28"/>
        </w:rPr>
        <w:t>жетпіске</w:t>
      </w:r>
      <w:r w:rsidRPr="00751265">
        <w:rPr>
          <w:color w:val="242021"/>
          <w:sz w:val="28"/>
          <w:szCs w:val="28"/>
          <w:lang w:val="en-US"/>
        </w:rPr>
        <w:t xml:space="preserve"> </w:t>
      </w:r>
      <w:r w:rsidRPr="005B5E76">
        <w:rPr>
          <w:color w:val="242021"/>
          <w:sz w:val="28"/>
          <w:szCs w:val="28"/>
        </w:rPr>
        <w:t>жуық</w:t>
      </w:r>
      <w:r w:rsidRPr="00751265">
        <w:rPr>
          <w:color w:val="242021"/>
          <w:sz w:val="28"/>
          <w:szCs w:val="28"/>
          <w:lang w:val="en-US"/>
        </w:rPr>
        <w:t xml:space="preserve"> </w:t>
      </w:r>
      <w:r w:rsidRPr="005B5E76">
        <w:rPr>
          <w:color w:val="242021"/>
          <w:sz w:val="28"/>
          <w:szCs w:val="28"/>
        </w:rPr>
        <w:t>мақаласы</w:t>
      </w:r>
      <w:r w:rsidRPr="00751265">
        <w:rPr>
          <w:color w:val="242021"/>
          <w:sz w:val="28"/>
          <w:szCs w:val="28"/>
          <w:lang w:val="en-US"/>
        </w:rPr>
        <w:t xml:space="preserve"> </w:t>
      </w:r>
      <w:r w:rsidRPr="005B5E76">
        <w:rPr>
          <w:color w:val="242021"/>
          <w:sz w:val="28"/>
          <w:szCs w:val="28"/>
        </w:rPr>
        <w:t>мен</w:t>
      </w:r>
      <w:r w:rsidRPr="00751265">
        <w:rPr>
          <w:color w:val="242021"/>
          <w:sz w:val="28"/>
          <w:szCs w:val="28"/>
          <w:lang w:val="en-US"/>
        </w:rPr>
        <w:t xml:space="preserve"> </w:t>
      </w:r>
      <w:r w:rsidRPr="005B5E76">
        <w:rPr>
          <w:color w:val="242021"/>
          <w:sz w:val="28"/>
          <w:szCs w:val="28"/>
        </w:rPr>
        <w:t>еңбектеріне</w:t>
      </w:r>
      <w:r w:rsidRPr="00751265">
        <w:rPr>
          <w:color w:val="242021"/>
          <w:sz w:val="28"/>
          <w:szCs w:val="28"/>
          <w:lang w:val="en-US"/>
        </w:rPr>
        <w:t xml:space="preserve"> </w:t>
      </w:r>
      <w:r w:rsidRPr="005B5E76">
        <w:rPr>
          <w:color w:val="242021"/>
          <w:sz w:val="28"/>
          <w:szCs w:val="28"/>
        </w:rPr>
        <w:t>талдау</w:t>
      </w:r>
      <w:r w:rsidRPr="00751265">
        <w:rPr>
          <w:color w:val="242021"/>
          <w:sz w:val="28"/>
          <w:szCs w:val="28"/>
          <w:lang w:val="en-US"/>
        </w:rPr>
        <w:t xml:space="preserve"> </w:t>
      </w:r>
      <w:r w:rsidRPr="005B5E76">
        <w:rPr>
          <w:color w:val="242021"/>
          <w:sz w:val="28"/>
          <w:szCs w:val="28"/>
        </w:rPr>
        <w:t>жасалды</w:t>
      </w:r>
      <w:r w:rsidRPr="00751265">
        <w:rPr>
          <w:color w:val="242021"/>
          <w:sz w:val="28"/>
          <w:szCs w:val="28"/>
          <w:lang w:val="en-US"/>
        </w:rPr>
        <w:t xml:space="preserve">. </w:t>
      </w:r>
      <w:r w:rsidR="009072C5">
        <w:rPr>
          <w:color w:val="242021"/>
          <w:sz w:val="28"/>
          <w:szCs w:val="28"/>
          <w:lang w:val="kk-KZ"/>
        </w:rPr>
        <w:t>Олай болса тақырыпқа қатысты зерттеулерге шолуға кезек берсек.</w:t>
      </w:r>
    </w:p>
    <w:p w14:paraId="27163264" w14:textId="2810C7B5" w:rsidR="00905CBD" w:rsidRDefault="00BD0142" w:rsidP="009B5B54">
      <w:pPr>
        <w:jc w:val="both"/>
        <w:rPr>
          <w:sz w:val="28"/>
          <w:szCs w:val="28"/>
          <w:lang w:val="kk-KZ"/>
        </w:rPr>
      </w:pPr>
      <w:r>
        <w:rPr>
          <w:sz w:val="28"/>
          <w:szCs w:val="28"/>
          <w:lang w:val="kk-KZ"/>
        </w:rPr>
        <w:tab/>
        <w:t>Фазлур Рахман дүниеден озған соң (</w:t>
      </w:r>
      <w:r w:rsidRPr="00BD0142">
        <w:rPr>
          <w:sz w:val="28"/>
          <w:szCs w:val="28"/>
          <w:lang w:val="kk-KZ"/>
        </w:rPr>
        <w:t>1988</w:t>
      </w:r>
      <w:r>
        <w:rPr>
          <w:sz w:val="28"/>
          <w:szCs w:val="28"/>
          <w:lang w:val="kk-KZ"/>
        </w:rPr>
        <w:t>)</w:t>
      </w:r>
      <w:r w:rsidR="0041117A" w:rsidRPr="0041117A">
        <w:rPr>
          <w:sz w:val="28"/>
          <w:szCs w:val="28"/>
          <w:lang w:val="kk-KZ"/>
        </w:rPr>
        <w:t>,</w:t>
      </w:r>
      <w:r w:rsidRPr="00BD0142">
        <w:rPr>
          <w:sz w:val="28"/>
          <w:szCs w:val="28"/>
          <w:lang w:val="kk-KZ"/>
        </w:rPr>
        <w:t xml:space="preserve"> </w:t>
      </w:r>
      <w:r>
        <w:rPr>
          <w:sz w:val="28"/>
          <w:szCs w:val="28"/>
          <w:lang w:val="kk-KZ"/>
        </w:rPr>
        <w:t xml:space="preserve">ол жайында жазылған алғашқы салмақты </w:t>
      </w:r>
      <w:r w:rsidR="0041117A">
        <w:rPr>
          <w:sz w:val="28"/>
          <w:szCs w:val="28"/>
          <w:lang w:val="kk-KZ"/>
        </w:rPr>
        <w:t>еңбектің қатарына</w:t>
      </w:r>
      <w:r>
        <w:rPr>
          <w:sz w:val="28"/>
          <w:szCs w:val="28"/>
          <w:lang w:val="kk-KZ"/>
        </w:rPr>
        <w:t xml:space="preserve"> </w:t>
      </w:r>
      <w:r w:rsidR="0041117A">
        <w:rPr>
          <w:sz w:val="28"/>
          <w:szCs w:val="28"/>
          <w:lang w:val="kk-KZ"/>
        </w:rPr>
        <w:t>«</w:t>
      </w:r>
      <w:r w:rsidRPr="0041117A">
        <w:rPr>
          <w:sz w:val="28"/>
          <w:szCs w:val="28"/>
          <w:lang w:val="kk-KZ"/>
        </w:rPr>
        <w:t>Америка</w:t>
      </w:r>
      <w:r w:rsidR="0041117A" w:rsidRPr="0041117A">
        <w:rPr>
          <w:sz w:val="28"/>
          <w:szCs w:val="28"/>
          <w:lang w:val="kk-KZ"/>
        </w:rPr>
        <w:t>лық ислам дискурсын қалыптастыру: Фазлур Рахман жайында естелік</w:t>
      </w:r>
      <w:r w:rsidR="0041117A">
        <w:rPr>
          <w:sz w:val="28"/>
          <w:szCs w:val="28"/>
          <w:lang w:val="kk-KZ"/>
        </w:rPr>
        <w:t>» (</w:t>
      </w:r>
      <w:r w:rsidR="0041117A" w:rsidRPr="0041117A">
        <w:rPr>
          <w:i/>
          <w:iCs/>
          <w:sz w:val="28"/>
          <w:szCs w:val="28"/>
          <w:lang w:val="kk-KZ"/>
        </w:rPr>
        <w:t xml:space="preserve">The shaping of an American Islamic discourse: a memorial to Fazlur Rahman, edited by Earle H. Waugh </w:t>
      </w:r>
      <w:r w:rsidR="00EC7A8E" w:rsidRPr="00EC7A8E">
        <w:rPr>
          <w:i/>
          <w:iCs/>
          <w:sz w:val="28"/>
          <w:szCs w:val="28"/>
          <w:lang w:val="kk-KZ"/>
        </w:rPr>
        <w:t xml:space="preserve">and </w:t>
      </w:r>
      <w:r w:rsidR="0041117A" w:rsidRPr="0041117A">
        <w:rPr>
          <w:i/>
          <w:iCs/>
          <w:sz w:val="28"/>
          <w:szCs w:val="28"/>
          <w:lang w:val="kk-KZ"/>
        </w:rPr>
        <w:t>Frederick M. Denny, 1998</w:t>
      </w:r>
      <w:r w:rsidR="0041117A">
        <w:rPr>
          <w:sz w:val="28"/>
          <w:szCs w:val="28"/>
          <w:lang w:val="kk-KZ"/>
        </w:rPr>
        <w:t xml:space="preserve">) жинағын жатқызуға болады. Бұл кітапта </w:t>
      </w:r>
      <w:r w:rsidR="00EC7A8E">
        <w:rPr>
          <w:sz w:val="28"/>
          <w:szCs w:val="28"/>
          <w:lang w:val="kk-KZ"/>
        </w:rPr>
        <w:t xml:space="preserve">Фазлур Рахманның исламдық дискурсты тарихи және әлеуметтік контекстте түсіндіру тәсілі, Ислам философиясын зерттеуге қосқан үлесі, Құран герменевтикасы, </w:t>
      </w:r>
      <w:r w:rsidR="00EC7A8E">
        <w:rPr>
          <w:sz w:val="28"/>
          <w:szCs w:val="28"/>
          <w:lang w:val="kk-KZ"/>
        </w:rPr>
        <w:lastRenderedPageBreak/>
        <w:t>суфизм мен ислам поэзиясына көзқарасы мен Солтүстік Америкадағы исламдық дискурс</w:t>
      </w:r>
      <w:r w:rsidR="00582AD9">
        <w:rPr>
          <w:sz w:val="28"/>
          <w:szCs w:val="28"/>
          <w:lang w:val="kk-KZ"/>
        </w:rPr>
        <w:t>қа</w:t>
      </w:r>
      <w:r w:rsidR="00EC72B7" w:rsidRPr="00EC72B7">
        <w:rPr>
          <w:sz w:val="28"/>
          <w:szCs w:val="28"/>
          <w:lang w:val="kk-KZ"/>
        </w:rPr>
        <w:t xml:space="preserve"> </w:t>
      </w:r>
      <w:r w:rsidR="00EC7A8E">
        <w:rPr>
          <w:sz w:val="28"/>
          <w:szCs w:val="28"/>
          <w:lang w:val="kk-KZ"/>
        </w:rPr>
        <w:t>ықпалы сараланған еді</w:t>
      </w:r>
      <w:r w:rsidR="00EC7A8E" w:rsidRPr="00EC7A8E">
        <w:rPr>
          <w:sz w:val="28"/>
          <w:szCs w:val="28"/>
          <w:lang w:val="kk-KZ"/>
        </w:rPr>
        <w:t xml:space="preserve"> [</w:t>
      </w:r>
      <w:r w:rsidR="003B7E4D" w:rsidRPr="003B7E4D">
        <w:rPr>
          <w:sz w:val="28"/>
          <w:szCs w:val="28"/>
          <w:lang w:val="kk-KZ"/>
        </w:rPr>
        <w:t>1</w:t>
      </w:r>
      <w:r w:rsidR="00EC7A8E" w:rsidRPr="00EC7A8E">
        <w:rPr>
          <w:sz w:val="28"/>
          <w:szCs w:val="28"/>
          <w:lang w:val="kk-KZ"/>
        </w:rPr>
        <w:t>]</w:t>
      </w:r>
      <w:r w:rsidR="00EC7A8E">
        <w:rPr>
          <w:sz w:val="28"/>
          <w:szCs w:val="28"/>
          <w:lang w:val="kk-KZ"/>
        </w:rPr>
        <w:t>.</w:t>
      </w:r>
      <w:r w:rsidR="00EC7A8E" w:rsidRPr="00EC7A8E">
        <w:rPr>
          <w:sz w:val="28"/>
          <w:szCs w:val="28"/>
          <w:lang w:val="kk-KZ"/>
        </w:rPr>
        <w:t xml:space="preserve"> </w:t>
      </w:r>
      <w:r w:rsidR="00582AD9" w:rsidRPr="00582AD9">
        <w:rPr>
          <w:sz w:val="28"/>
          <w:szCs w:val="28"/>
          <w:lang w:val="kk-KZ"/>
        </w:rPr>
        <w:t xml:space="preserve"> </w:t>
      </w:r>
      <w:r w:rsidR="00582AD9">
        <w:rPr>
          <w:sz w:val="28"/>
          <w:szCs w:val="28"/>
          <w:lang w:val="kk-KZ"/>
        </w:rPr>
        <w:t>Абдулла Сайидтің «Фазлур Рахман: Құранның этикалық</w:t>
      </w:r>
      <w:r w:rsidR="00582AD9" w:rsidRPr="00582AD9">
        <w:rPr>
          <w:sz w:val="28"/>
          <w:szCs w:val="28"/>
          <w:lang w:val="kk-KZ"/>
        </w:rPr>
        <w:t>-</w:t>
      </w:r>
      <w:r w:rsidR="00582AD9">
        <w:rPr>
          <w:sz w:val="28"/>
          <w:szCs w:val="28"/>
          <w:lang w:val="kk-KZ"/>
        </w:rPr>
        <w:t>құқықтық мазмұнын түсіндіру тұжырымдамасы» (</w:t>
      </w:r>
      <w:r w:rsidR="00582AD9" w:rsidRPr="00582AD9">
        <w:rPr>
          <w:i/>
          <w:iCs/>
          <w:sz w:val="28"/>
          <w:szCs w:val="28"/>
          <w:lang w:val="kk-KZ"/>
        </w:rPr>
        <w:t>Fazlur Rahman: a framework for interpreting the ethico-legal content of the Qur’an</w:t>
      </w:r>
      <w:r w:rsidR="00582AD9">
        <w:rPr>
          <w:sz w:val="28"/>
          <w:szCs w:val="28"/>
          <w:lang w:val="kk-KZ"/>
        </w:rPr>
        <w:t>)</w:t>
      </w:r>
      <w:r w:rsidR="00582AD9" w:rsidRPr="00582AD9">
        <w:rPr>
          <w:sz w:val="28"/>
          <w:szCs w:val="28"/>
          <w:lang w:val="kk-KZ"/>
        </w:rPr>
        <w:t xml:space="preserve"> </w:t>
      </w:r>
      <w:r w:rsidR="00582AD9">
        <w:rPr>
          <w:sz w:val="28"/>
          <w:szCs w:val="28"/>
          <w:lang w:val="kk-KZ"/>
        </w:rPr>
        <w:t>атты тақырыптағы монография бөлімі Фазлур Рахманның Құранды түсіндіруге арналған герменевтика теориясын жан</w:t>
      </w:r>
      <w:r w:rsidR="00582AD9" w:rsidRPr="00582AD9">
        <w:rPr>
          <w:sz w:val="28"/>
          <w:szCs w:val="28"/>
          <w:lang w:val="kk-KZ"/>
        </w:rPr>
        <w:t>-</w:t>
      </w:r>
      <w:r w:rsidR="00582AD9">
        <w:rPr>
          <w:sz w:val="28"/>
          <w:szCs w:val="28"/>
          <w:lang w:val="kk-KZ"/>
        </w:rPr>
        <w:t>жақты талдаған зерттеу</w:t>
      </w:r>
      <w:r w:rsidR="00EC72B7">
        <w:rPr>
          <w:sz w:val="28"/>
          <w:szCs w:val="28"/>
          <w:lang w:val="kk-KZ"/>
        </w:rPr>
        <w:t xml:space="preserve"> </w:t>
      </w:r>
      <w:r w:rsidR="00EC72B7" w:rsidRPr="00EC72B7">
        <w:rPr>
          <w:sz w:val="28"/>
          <w:szCs w:val="28"/>
          <w:lang w:val="kk-KZ"/>
        </w:rPr>
        <w:t>[</w:t>
      </w:r>
      <w:r w:rsidR="00E64A45" w:rsidRPr="00E64A45">
        <w:rPr>
          <w:sz w:val="28"/>
          <w:szCs w:val="28"/>
          <w:lang w:val="kk-KZ"/>
        </w:rPr>
        <w:t>2, 37-66</w:t>
      </w:r>
      <w:r w:rsidR="00EC72B7" w:rsidRPr="00EC72B7">
        <w:rPr>
          <w:sz w:val="28"/>
          <w:szCs w:val="28"/>
          <w:lang w:val="kk-KZ"/>
        </w:rPr>
        <w:t>.</w:t>
      </w:r>
      <w:r w:rsidR="00E64A45" w:rsidRPr="00E64A45">
        <w:rPr>
          <w:sz w:val="28"/>
          <w:szCs w:val="28"/>
          <w:lang w:val="kk-KZ"/>
        </w:rPr>
        <w:t>]</w:t>
      </w:r>
    </w:p>
    <w:p w14:paraId="03F11203" w14:textId="3A3A8DF9" w:rsidR="00905CBD" w:rsidRPr="00A0203F" w:rsidRDefault="00F51A4E" w:rsidP="009B5B54">
      <w:pPr>
        <w:jc w:val="both"/>
        <w:rPr>
          <w:sz w:val="28"/>
          <w:szCs w:val="28"/>
          <w:lang w:val="kk-KZ"/>
        </w:rPr>
      </w:pPr>
      <w:r w:rsidRPr="00AB4097">
        <w:rPr>
          <w:sz w:val="28"/>
          <w:szCs w:val="28"/>
          <w:lang w:val="kk-KZ"/>
        </w:rPr>
        <w:tab/>
      </w:r>
      <w:r w:rsidR="00905CBD">
        <w:rPr>
          <w:sz w:val="28"/>
          <w:szCs w:val="28"/>
          <w:lang w:val="kk-KZ"/>
        </w:rPr>
        <w:t xml:space="preserve">Тажи Фаруқидің редакциялауымен шыққан </w:t>
      </w:r>
      <w:r w:rsidR="00C87D00">
        <w:rPr>
          <w:sz w:val="28"/>
          <w:szCs w:val="28"/>
          <w:lang w:val="kk-KZ"/>
        </w:rPr>
        <w:t xml:space="preserve">дәл осы </w:t>
      </w:r>
      <w:r w:rsidR="00905CBD">
        <w:rPr>
          <w:sz w:val="28"/>
          <w:szCs w:val="28"/>
          <w:lang w:val="kk-KZ"/>
        </w:rPr>
        <w:t>«Модерн мұсылман интеллектуалдары және Құран» (</w:t>
      </w:r>
      <w:r w:rsidR="00905CBD" w:rsidRPr="00905CBD">
        <w:rPr>
          <w:i/>
          <w:iCs/>
          <w:sz w:val="28"/>
          <w:szCs w:val="28"/>
          <w:lang w:val="kk-KZ"/>
        </w:rPr>
        <w:t>Modern Muslim Intellectuals and the Qur’an</w:t>
      </w:r>
      <w:r w:rsidR="00905CBD">
        <w:rPr>
          <w:sz w:val="28"/>
          <w:szCs w:val="28"/>
          <w:lang w:val="kk-KZ"/>
        </w:rPr>
        <w:t xml:space="preserve">) </w:t>
      </w:r>
      <w:r w:rsidR="00AC0873">
        <w:rPr>
          <w:sz w:val="28"/>
          <w:szCs w:val="28"/>
          <w:lang w:val="kk-KZ"/>
        </w:rPr>
        <w:t xml:space="preserve">атты </w:t>
      </w:r>
      <w:r w:rsidR="00C87D00" w:rsidRPr="00C87D00">
        <w:rPr>
          <w:sz w:val="28"/>
          <w:szCs w:val="28"/>
          <w:lang w:val="kk-KZ"/>
        </w:rPr>
        <w:t xml:space="preserve">монографияда </w:t>
      </w:r>
      <w:r w:rsidR="00905CBD">
        <w:rPr>
          <w:sz w:val="28"/>
          <w:szCs w:val="28"/>
          <w:lang w:val="kk-KZ"/>
        </w:rPr>
        <w:t>Фазлур Рахман</w:t>
      </w:r>
      <w:r w:rsidR="00C87D00">
        <w:rPr>
          <w:sz w:val="28"/>
          <w:szCs w:val="28"/>
          <w:lang w:val="kk-KZ"/>
        </w:rPr>
        <w:t xml:space="preserve">мен қоса </w:t>
      </w:r>
      <w:r w:rsidR="00905CBD">
        <w:rPr>
          <w:sz w:val="28"/>
          <w:szCs w:val="28"/>
          <w:lang w:val="kk-KZ"/>
        </w:rPr>
        <w:t xml:space="preserve"> Амина Уадуд, Мұхаммед Аркун, Әбу Зайд және т.б. неомодернистердің Құран герменевтикасына талдау жасалады, аталмыш ойшылдарды классикалық ислам экзегетикасының (тәпсір) элементтері мен еуропалық герменевтиканың жетістіктерін шебер үйлестіре алған деп бағалайды</w:t>
      </w:r>
      <w:r w:rsidR="00C87D00">
        <w:rPr>
          <w:sz w:val="28"/>
          <w:szCs w:val="28"/>
          <w:lang w:val="kk-KZ"/>
        </w:rPr>
        <w:t>. Фазлур Рахманды</w:t>
      </w:r>
      <w:r w:rsidR="00905CBD" w:rsidRPr="00905CBD">
        <w:rPr>
          <w:sz w:val="28"/>
          <w:szCs w:val="28"/>
          <w:lang w:val="kk-KZ"/>
        </w:rPr>
        <w:t xml:space="preserve"> </w:t>
      </w:r>
      <w:r w:rsidR="00C87D00">
        <w:rPr>
          <w:sz w:val="28"/>
          <w:szCs w:val="28"/>
          <w:lang w:val="kk-KZ"/>
        </w:rPr>
        <w:t>осы ойшылдарға әсер еткен ғалым ретінде көрсетеді</w:t>
      </w:r>
      <w:r w:rsidRPr="00AB4097">
        <w:rPr>
          <w:sz w:val="28"/>
          <w:szCs w:val="28"/>
          <w:lang w:val="kk-KZ"/>
        </w:rPr>
        <w:t xml:space="preserve"> </w:t>
      </w:r>
      <w:r w:rsidR="00905CBD" w:rsidRPr="00905CBD">
        <w:rPr>
          <w:sz w:val="28"/>
          <w:szCs w:val="28"/>
          <w:lang w:val="kk-KZ"/>
        </w:rPr>
        <w:t>[</w:t>
      </w:r>
      <w:r w:rsidR="00C87D00" w:rsidRPr="00CB17C9">
        <w:rPr>
          <w:sz w:val="28"/>
          <w:szCs w:val="28"/>
          <w:lang w:val="kk-KZ"/>
        </w:rPr>
        <w:t>2</w:t>
      </w:r>
      <w:r w:rsidR="00905CBD" w:rsidRPr="00905CBD">
        <w:rPr>
          <w:sz w:val="28"/>
          <w:szCs w:val="28"/>
          <w:lang w:val="kk-KZ"/>
        </w:rPr>
        <w:t>]</w:t>
      </w:r>
      <w:r w:rsidR="00905CBD">
        <w:rPr>
          <w:sz w:val="28"/>
          <w:szCs w:val="28"/>
          <w:lang w:val="kk-KZ"/>
        </w:rPr>
        <w:t xml:space="preserve">.  </w:t>
      </w:r>
    </w:p>
    <w:p w14:paraId="0C538074" w14:textId="6511D151" w:rsidR="00EC58A6" w:rsidRPr="00A0203F" w:rsidRDefault="00B26980" w:rsidP="009B5B54">
      <w:pPr>
        <w:ind w:firstLine="708"/>
        <w:jc w:val="both"/>
        <w:rPr>
          <w:sz w:val="28"/>
          <w:szCs w:val="28"/>
          <w:lang w:val="kk-KZ"/>
        </w:rPr>
      </w:pPr>
      <w:r>
        <w:rPr>
          <w:sz w:val="28"/>
          <w:szCs w:val="28"/>
          <w:lang w:val="kk-KZ"/>
        </w:rPr>
        <w:t xml:space="preserve">Фазлур Рахманның интеллектуалдық мұрасының ықпалы жайында сөз болғанда Индонезия мен Түркиядағы шәкірттері жайында көп айтылады. </w:t>
      </w:r>
      <w:r w:rsidRPr="00B26980">
        <w:rPr>
          <w:sz w:val="28"/>
          <w:szCs w:val="28"/>
          <w:lang w:val="kk-KZ"/>
        </w:rPr>
        <w:t xml:space="preserve">Chicago университетінің </w:t>
      </w:r>
      <w:r>
        <w:rPr>
          <w:sz w:val="28"/>
          <w:szCs w:val="28"/>
          <w:lang w:val="kk-KZ"/>
        </w:rPr>
        <w:t>«</w:t>
      </w:r>
      <w:r w:rsidR="00AF69CE">
        <w:rPr>
          <w:sz w:val="28"/>
          <w:szCs w:val="28"/>
          <w:lang w:val="kk-KZ"/>
        </w:rPr>
        <w:t>и</w:t>
      </w:r>
      <w:r w:rsidRPr="00B26980">
        <w:rPr>
          <w:sz w:val="28"/>
          <w:szCs w:val="28"/>
          <w:lang w:val="kk-KZ"/>
        </w:rPr>
        <w:t>слам ақыл-ойы</w:t>
      </w:r>
      <w:r>
        <w:rPr>
          <w:sz w:val="28"/>
          <w:szCs w:val="28"/>
          <w:lang w:val="kk-KZ"/>
        </w:rPr>
        <w:t>»</w:t>
      </w:r>
      <w:r w:rsidRPr="00B26980">
        <w:rPr>
          <w:sz w:val="28"/>
          <w:szCs w:val="28"/>
          <w:lang w:val="kk-KZ"/>
        </w:rPr>
        <w:t xml:space="preserve"> саласының профессоры</w:t>
      </w:r>
      <w:r w:rsidR="00786CD4" w:rsidRPr="00786CD4">
        <w:rPr>
          <w:sz w:val="28"/>
          <w:szCs w:val="28"/>
          <w:lang w:val="kk-KZ"/>
        </w:rPr>
        <w:t xml:space="preserve"> </w:t>
      </w:r>
      <w:r>
        <w:rPr>
          <w:sz w:val="28"/>
          <w:szCs w:val="28"/>
          <w:lang w:val="kk-KZ"/>
        </w:rPr>
        <w:t xml:space="preserve"> </w:t>
      </w:r>
      <w:r w:rsidR="00786CD4">
        <w:rPr>
          <w:sz w:val="28"/>
          <w:szCs w:val="28"/>
          <w:lang w:val="kk-KZ"/>
        </w:rPr>
        <w:t xml:space="preserve">болып </w:t>
      </w:r>
      <w:r>
        <w:rPr>
          <w:sz w:val="28"/>
          <w:szCs w:val="28"/>
          <w:lang w:val="kk-KZ"/>
        </w:rPr>
        <w:t>қызмет еткен жылдары</w:t>
      </w:r>
      <w:r w:rsidR="00882A38">
        <w:rPr>
          <w:sz w:val="28"/>
          <w:szCs w:val="28"/>
          <w:lang w:val="kk-KZ"/>
        </w:rPr>
        <w:t xml:space="preserve"> (</w:t>
      </w:r>
      <w:r w:rsidR="00882A38" w:rsidRPr="00882A38">
        <w:rPr>
          <w:sz w:val="28"/>
          <w:szCs w:val="28"/>
          <w:lang w:val="kk-KZ"/>
        </w:rPr>
        <w:t xml:space="preserve">1969 </w:t>
      </w:r>
      <w:r w:rsidR="00882A38">
        <w:rPr>
          <w:sz w:val="28"/>
          <w:szCs w:val="28"/>
          <w:lang w:val="kk-KZ"/>
        </w:rPr>
        <w:t>–</w:t>
      </w:r>
      <w:r w:rsidR="00882A38" w:rsidRPr="00882A38">
        <w:rPr>
          <w:sz w:val="28"/>
          <w:szCs w:val="28"/>
          <w:lang w:val="kk-KZ"/>
        </w:rPr>
        <w:t xml:space="preserve"> 1988 </w:t>
      </w:r>
      <w:r w:rsidR="00882A38">
        <w:rPr>
          <w:sz w:val="28"/>
          <w:szCs w:val="28"/>
          <w:lang w:val="kk-KZ"/>
        </w:rPr>
        <w:t>жылдар аралығы) америкалық студенттермен қоса, осы екі елден келген ізденуші жастар маңына көбірек топтасқан болса керек.</w:t>
      </w:r>
      <w:r>
        <w:rPr>
          <w:sz w:val="28"/>
          <w:szCs w:val="28"/>
          <w:lang w:val="kk-KZ"/>
        </w:rPr>
        <w:t xml:space="preserve"> Оның идеяларынан шабыт алған </w:t>
      </w:r>
      <w:r w:rsidR="00882A38">
        <w:rPr>
          <w:sz w:val="28"/>
          <w:szCs w:val="28"/>
          <w:lang w:val="kk-KZ"/>
        </w:rPr>
        <w:t xml:space="preserve">бұл </w:t>
      </w:r>
      <w:r>
        <w:rPr>
          <w:sz w:val="28"/>
          <w:szCs w:val="28"/>
          <w:lang w:val="kk-KZ"/>
        </w:rPr>
        <w:t xml:space="preserve">ғалымдар </w:t>
      </w:r>
      <w:r w:rsidR="00786CD4">
        <w:rPr>
          <w:sz w:val="28"/>
          <w:szCs w:val="28"/>
          <w:lang w:val="kk-KZ"/>
        </w:rPr>
        <w:t xml:space="preserve">ойшылдың </w:t>
      </w:r>
      <w:r>
        <w:rPr>
          <w:sz w:val="28"/>
          <w:szCs w:val="28"/>
          <w:lang w:val="kk-KZ"/>
        </w:rPr>
        <w:t xml:space="preserve">Құран герменевтикасын одан әрі дамытып маңызды еңбектер жазған. Фазлур Рахманның еңбектерін аудару мен түсіндіру бағытында </w:t>
      </w:r>
      <w:r w:rsidRPr="00B26980">
        <w:rPr>
          <w:sz w:val="28"/>
          <w:szCs w:val="28"/>
          <w:lang w:val="kk-KZ"/>
        </w:rPr>
        <w:t xml:space="preserve">1990 </w:t>
      </w:r>
      <w:r>
        <w:rPr>
          <w:sz w:val="28"/>
          <w:szCs w:val="28"/>
          <w:lang w:val="kk-KZ"/>
        </w:rPr>
        <w:t>жылдардан бастап Түркияда елеулі істер атқарыл</w:t>
      </w:r>
      <w:r w:rsidR="0058247A">
        <w:rPr>
          <w:sz w:val="28"/>
          <w:szCs w:val="28"/>
          <w:lang w:val="kk-KZ"/>
        </w:rPr>
        <w:t>ды</w:t>
      </w:r>
      <w:r>
        <w:rPr>
          <w:sz w:val="28"/>
          <w:szCs w:val="28"/>
          <w:lang w:val="kk-KZ"/>
        </w:rPr>
        <w:t>.</w:t>
      </w:r>
      <w:r w:rsidR="00BD5ECB">
        <w:rPr>
          <w:sz w:val="28"/>
          <w:szCs w:val="28"/>
          <w:lang w:val="kk-KZ"/>
        </w:rPr>
        <w:t xml:space="preserve"> </w:t>
      </w:r>
      <w:r w:rsidR="0008199A">
        <w:rPr>
          <w:sz w:val="28"/>
          <w:szCs w:val="28"/>
          <w:lang w:val="kk-KZ"/>
        </w:rPr>
        <w:t xml:space="preserve">Алпарслан Ачыкгенч, </w:t>
      </w:r>
      <w:r>
        <w:rPr>
          <w:sz w:val="28"/>
          <w:szCs w:val="28"/>
          <w:lang w:val="kk-KZ"/>
        </w:rPr>
        <w:t xml:space="preserve"> </w:t>
      </w:r>
      <w:r w:rsidR="0008199A">
        <w:rPr>
          <w:sz w:val="28"/>
          <w:szCs w:val="28"/>
          <w:lang w:val="kk-KZ"/>
        </w:rPr>
        <w:t xml:space="preserve">Мехмет Айдын, </w:t>
      </w:r>
      <w:r w:rsidR="00BD5ECB">
        <w:rPr>
          <w:sz w:val="28"/>
          <w:szCs w:val="28"/>
          <w:lang w:val="kk-KZ"/>
        </w:rPr>
        <w:t xml:space="preserve">Бекир Демиркол, Өмер Өзсой, </w:t>
      </w:r>
      <w:r w:rsidR="006871CD">
        <w:rPr>
          <w:sz w:val="28"/>
          <w:szCs w:val="28"/>
          <w:lang w:val="kk-KZ"/>
        </w:rPr>
        <w:t xml:space="preserve">Адил Чивтчи, </w:t>
      </w:r>
      <w:r w:rsidR="00BD5ECB">
        <w:rPr>
          <w:sz w:val="28"/>
          <w:szCs w:val="28"/>
          <w:lang w:val="kk-KZ"/>
        </w:rPr>
        <w:t>Мұстафа Өзтүрк</w:t>
      </w:r>
      <w:r w:rsidR="006871CD">
        <w:rPr>
          <w:sz w:val="28"/>
          <w:szCs w:val="28"/>
          <w:lang w:val="kk-KZ"/>
        </w:rPr>
        <w:t>, Хатиже Арпагуш</w:t>
      </w:r>
      <w:r w:rsidR="00BD5ECB">
        <w:rPr>
          <w:sz w:val="28"/>
          <w:szCs w:val="28"/>
          <w:lang w:val="kk-KZ"/>
        </w:rPr>
        <w:t xml:space="preserve"> және т.б. ғалымдар Фахлур Рахман мен историцизм (</w:t>
      </w:r>
      <w:r w:rsidR="00BD5ECB" w:rsidRPr="00BD5ECB">
        <w:rPr>
          <w:sz w:val="28"/>
          <w:szCs w:val="28"/>
          <w:lang w:val="kk-KZ"/>
        </w:rPr>
        <w:t>tarihselcilik</w:t>
      </w:r>
      <w:r w:rsidR="00BD5ECB">
        <w:rPr>
          <w:sz w:val="28"/>
          <w:szCs w:val="28"/>
          <w:lang w:val="kk-KZ"/>
        </w:rPr>
        <w:t>)</w:t>
      </w:r>
      <w:r w:rsidR="00BD5ECB" w:rsidRPr="00BD5ECB">
        <w:rPr>
          <w:sz w:val="28"/>
          <w:szCs w:val="28"/>
          <w:lang w:val="kk-KZ"/>
        </w:rPr>
        <w:t xml:space="preserve"> </w:t>
      </w:r>
      <w:r w:rsidR="00BD5ECB">
        <w:rPr>
          <w:sz w:val="28"/>
          <w:szCs w:val="28"/>
          <w:lang w:val="kk-KZ"/>
        </w:rPr>
        <w:t>жайында зерттеулер жасады.</w:t>
      </w:r>
      <w:r w:rsidR="006871CD">
        <w:rPr>
          <w:sz w:val="28"/>
          <w:szCs w:val="28"/>
          <w:lang w:val="kk-KZ"/>
        </w:rPr>
        <w:t xml:space="preserve"> Мұстафа Өзтүріктің «</w:t>
      </w:r>
      <w:r w:rsidR="00D67D41">
        <w:rPr>
          <w:sz w:val="28"/>
          <w:szCs w:val="28"/>
          <w:lang w:val="kk-KZ"/>
        </w:rPr>
        <w:t xml:space="preserve">Тарихшылдық </w:t>
      </w:r>
      <w:r w:rsidR="006871CD">
        <w:rPr>
          <w:sz w:val="28"/>
          <w:szCs w:val="28"/>
          <w:lang w:val="kk-KZ"/>
        </w:rPr>
        <w:t>және Фазлур Рахман»</w:t>
      </w:r>
      <w:r w:rsidR="006B0B3E" w:rsidRPr="006B0B3E">
        <w:rPr>
          <w:sz w:val="28"/>
          <w:szCs w:val="28"/>
          <w:lang w:val="kk-KZ"/>
        </w:rPr>
        <w:t xml:space="preserve"> </w:t>
      </w:r>
      <w:r w:rsidR="006B0B3E">
        <w:rPr>
          <w:sz w:val="28"/>
          <w:szCs w:val="28"/>
          <w:lang w:val="kk-KZ"/>
        </w:rPr>
        <w:t>(</w:t>
      </w:r>
      <w:r w:rsidR="006B0B3E" w:rsidRPr="006B0B3E">
        <w:rPr>
          <w:i/>
          <w:iCs/>
          <w:sz w:val="28"/>
          <w:szCs w:val="28"/>
          <w:lang w:val="kk-KZ"/>
        </w:rPr>
        <w:t>Tarihselcilik ve Fazlur Rahman</w:t>
      </w:r>
      <w:r w:rsidR="006B0B3E">
        <w:rPr>
          <w:sz w:val="28"/>
          <w:szCs w:val="28"/>
          <w:lang w:val="kk-KZ"/>
        </w:rPr>
        <w:t>)</w:t>
      </w:r>
      <w:r w:rsidR="006871CD">
        <w:rPr>
          <w:sz w:val="28"/>
          <w:szCs w:val="28"/>
          <w:lang w:val="kk-KZ"/>
        </w:rPr>
        <w:t xml:space="preserve"> атты көлемді мақаласы</w:t>
      </w:r>
      <w:r w:rsidR="006871CD" w:rsidRPr="006871CD">
        <w:rPr>
          <w:sz w:val="28"/>
          <w:szCs w:val="28"/>
          <w:lang w:val="kk-KZ"/>
        </w:rPr>
        <w:t xml:space="preserve"> [</w:t>
      </w:r>
      <w:r w:rsidR="001626E0" w:rsidRPr="001626E0">
        <w:rPr>
          <w:sz w:val="28"/>
          <w:szCs w:val="28"/>
          <w:lang w:val="kk-KZ"/>
        </w:rPr>
        <w:t>3</w:t>
      </w:r>
      <w:r w:rsidR="00862FB8" w:rsidRPr="00862FB8">
        <w:rPr>
          <w:sz w:val="28"/>
          <w:szCs w:val="28"/>
          <w:lang w:val="kk-KZ"/>
        </w:rPr>
        <w:t xml:space="preserve">, 193–210 </w:t>
      </w:r>
      <w:r w:rsidR="00862FB8">
        <w:rPr>
          <w:sz w:val="28"/>
          <w:szCs w:val="28"/>
          <w:lang w:val="kk-KZ"/>
        </w:rPr>
        <w:t>бб.</w:t>
      </w:r>
      <w:r w:rsidR="006871CD" w:rsidRPr="006871CD">
        <w:rPr>
          <w:sz w:val="28"/>
          <w:szCs w:val="28"/>
          <w:lang w:val="kk-KZ"/>
        </w:rPr>
        <w:t>]</w:t>
      </w:r>
      <w:r w:rsidR="008A150D">
        <w:rPr>
          <w:sz w:val="28"/>
          <w:szCs w:val="28"/>
          <w:lang w:val="kk-KZ"/>
        </w:rPr>
        <w:t xml:space="preserve"> мен</w:t>
      </w:r>
      <w:r w:rsidR="006871CD">
        <w:rPr>
          <w:sz w:val="28"/>
          <w:szCs w:val="28"/>
          <w:lang w:val="kk-KZ"/>
        </w:rPr>
        <w:t xml:space="preserve"> </w:t>
      </w:r>
      <w:r w:rsidR="008A150D">
        <w:rPr>
          <w:sz w:val="28"/>
          <w:szCs w:val="28"/>
          <w:lang w:val="kk-KZ"/>
        </w:rPr>
        <w:t>«Құран мен тарихилық жайында» (</w:t>
      </w:r>
      <w:r w:rsidR="008A150D" w:rsidRPr="008A150D">
        <w:rPr>
          <w:i/>
          <w:iCs/>
          <w:sz w:val="28"/>
          <w:szCs w:val="28"/>
          <w:lang w:val="kk-KZ"/>
        </w:rPr>
        <w:t>Kur’an ve Tarihsellik Üzerine</w:t>
      </w:r>
      <w:r w:rsidR="008A150D">
        <w:rPr>
          <w:sz w:val="28"/>
          <w:szCs w:val="28"/>
          <w:lang w:val="kk-KZ"/>
        </w:rPr>
        <w:t>)</w:t>
      </w:r>
      <w:r w:rsidR="008A150D" w:rsidRPr="008A150D">
        <w:rPr>
          <w:sz w:val="28"/>
          <w:szCs w:val="28"/>
          <w:lang w:val="kk-KZ"/>
        </w:rPr>
        <w:t xml:space="preserve"> </w:t>
      </w:r>
      <w:r w:rsidR="008A150D">
        <w:rPr>
          <w:sz w:val="28"/>
          <w:szCs w:val="28"/>
          <w:lang w:val="kk-KZ"/>
        </w:rPr>
        <w:t>кітабының бір бөлімі арнайы Фазлур Рахманға арналған</w:t>
      </w:r>
      <w:r w:rsidR="008A150D" w:rsidRPr="008A150D">
        <w:rPr>
          <w:sz w:val="28"/>
          <w:szCs w:val="28"/>
          <w:lang w:val="kk-KZ"/>
        </w:rPr>
        <w:t xml:space="preserve"> [</w:t>
      </w:r>
      <w:r w:rsidR="001626E0" w:rsidRPr="001626E0">
        <w:rPr>
          <w:sz w:val="28"/>
          <w:szCs w:val="28"/>
          <w:lang w:val="kk-KZ"/>
        </w:rPr>
        <w:t>4</w:t>
      </w:r>
      <w:r w:rsidR="008A150D" w:rsidRPr="008A150D">
        <w:rPr>
          <w:sz w:val="28"/>
          <w:szCs w:val="28"/>
          <w:lang w:val="kk-KZ"/>
        </w:rPr>
        <w:t>]</w:t>
      </w:r>
      <w:r w:rsidR="008A150D">
        <w:rPr>
          <w:sz w:val="28"/>
          <w:szCs w:val="28"/>
          <w:lang w:val="kk-KZ"/>
        </w:rPr>
        <w:t xml:space="preserve">. </w:t>
      </w:r>
      <w:r w:rsidR="006871CD">
        <w:rPr>
          <w:sz w:val="28"/>
          <w:szCs w:val="28"/>
          <w:lang w:val="kk-KZ"/>
        </w:rPr>
        <w:t xml:space="preserve">Өмер Өзсойдың «Құран және </w:t>
      </w:r>
      <w:r w:rsidR="00D67D41">
        <w:rPr>
          <w:sz w:val="28"/>
          <w:szCs w:val="28"/>
          <w:lang w:val="kk-KZ"/>
        </w:rPr>
        <w:t>тарих</w:t>
      </w:r>
      <w:r w:rsidR="000E7B58">
        <w:rPr>
          <w:sz w:val="28"/>
          <w:szCs w:val="28"/>
          <w:lang w:val="kk-KZ"/>
        </w:rPr>
        <w:t>илық</w:t>
      </w:r>
      <w:r w:rsidR="00D67D41">
        <w:rPr>
          <w:sz w:val="28"/>
          <w:szCs w:val="28"/>
          <w:lang w:val="kk-KZ"/>
        </w:rPr>
        <w:t xml:space="preserve"> зерттеулері</w:t>
      </w:r>
      <w:r w:rsidR="006871CD">
        <w:rPr>
          <w:sz w:val="28"/>
          <w:szCs w:val="28"/>
          <w:lang w:val="kk-KZ"/>
        </w:rPr>
        <w:t xml:space="preserve">» </w:t>
      </w:r>
      <w:r w:rsidR="006B0B3E">
        <w:rPr>
          <w:sz w:val="28"/>
          <w:szCs w:val="28"/>
          <w:lang w:val="kk-KZ"/>
        </w:rPr>
        <w:t>(</w:t>
      </w:r>
      <w:r w:rsidR="00D67D41" w:rsidRPr="00D67D41">
        <w:rPr>
          <w:i/>
          <w:iCs/>
          <w:sz w:val="28"/>
          <w:szCs w:val="28"/>
          <w:lang w:val="kk-KZ"/>
        </w:rPr>
        <w:t>Kur’an ve Tarihsellik Yaz</w:t>
      </w:r>
      <w:bookmarkStart w:id="5" w:name="_Hlk197388297"/>
      <w:r w:rsidR="00D67D41" w:rsidRPr="00D67D41">
        <w:rPr>
          <w:i/>
          <w:iCs/>
          <w:sz w:val="28"/>
          <w:szCs w:val="28"/>
          <w:lang w:val="kk-KZ"/>
        </w:rPr>
        <w:t>ı</w:t>
      </w:r>
      <w:bookmarkEnd w:id="5"/>
      <w:r w:rsidR="00D67D41" w:rsidRPr="00D67D41">
        <w:rPr>
          <w:i/>
          <w:iCs/>
          <w:sz w:val="28"/>
          <w:szCs w:val="28"/>
          <w:lang w:val="kk-KZ"/>
        </w:rPr>
        <w:t>lari</w:t>
      </w:r>
      <w:r w:rsidR="006B0B3E">
        <w:rPr>
          <w:sz w:val="28"/>
          <w:szCs w:val="28"/>
          <w:lang w:val="kk-KZ"/>
        </w:rPr>
        <w:t xml:space="preserve">) </w:t>
      </w:r>
      <w:r w:rsidR="006871CD">
        <w:rPr>
          <w:sz w:val="28"/>
          <w:szCs w:val="28"/>
          <w:lang w:val="kk-KZ"/>
        </w:rPr>
        <w:t>еңбегі Түркия</w:t>
      </w:r>
      <w:r w:rsidR="00D67D41" w:rsidRPr="00D67D41">
        <w:rPr>
          <w:sz w:val="28"/>
          <w:szCs w:val="28"/>
          <w:lang w:val="kk-KZ"/>
        </w:rPr>
        <w:t xml:space="preserve"> </w:t>
      </w:r>
      <w:r w:rsidR="00D67D41">
        <w:rPr>
          <w:sz w:val="28"/>
          <w:szCs w:val="28"/>
          <w:lang w:val="kk-KZ"/>
        </w:rPr>
        <w:t>мен жалпы</w:t>
      </w:r>
      <w:r w:rsidR="006871CD">
        <w:rPr>
          <w:sz w:val="28"/>
          <w:szCs w:val="28"/>
          <w:lang w:val="kk-KZ"/>
        </w:rPr>
        <w:t xml:space="preserve"> </w:t>
      </w:r>
      <w:r w:rsidR="00D67D41">
        <w:rPr>
          <w:sz w:val="28"/>
          <w:szCs w:val="28"/>
          <w:lang w:val="kk-KZ"/>
        </w:rPr>
        <w:t>И</w:t>
      </w:r>
      <w:r w:rsidR="006871CD">
        <w:rPr>
          <w:sz w:val="28"/>
          <w:szCs w:val="28"/>
          <w:lang w:val="kk-KZ"/>
        </w:rPr>
        <w:t xml:space="preserve">слам </w:t>
      </w:r>
      <w:r w:rsidR="00D67D41">
        <w:rPr>
          <w:sz w:val="28"/>
          <w:szCs w:val="28"/>
          <w:lang w:val="kk-KZ"/>
        </w:rPr>
        <w:t>әлеміне</w:t>
      </w:r>
      <w:r w:rsidR="000E7B58">
        <w:rPr>
          <w:sz w:val="28"/>
          <w:szCs w:val="28"/>
          <w:lang w:val="kk-KZ"/>
        </w:rPr>
        <w:t xml:space="preserve"> </w:t>
      </w:r>
      <w:r w:rsidR="00D67D41">
        <w:rPr>
          <w:sz w:val="28"/>
          <w:szCs w:val="28"/>
          <w:lang w:val="kk-KZ"/>
        </w:rPr>
        <w:t>историцизм</w:t>
      </w:r>
      <w:r w:rsidR="006871CD">
        <w:rPr>
          <w:sz w:val="28"/>
          <w:szCs w:val="28"/>
          <w:lang w:val="kk-KZ"/>
        </w:rPr>
        <w:t xml:space="preserve"> </w:t>
      </w:r>
      <w:r w:rsidR="00D67D41">
        <w:rPr>
          <w:sz w:val="28"/>
          <w:szCs w:val="28"/>
          <w:lang w:val="kk-KZ"/>
        </w:rPr>
        <w:t xml:space="preserve">методының </w:t>
      </w:r>
      <w:r w:rsidR="006871CD">
        <w:rPr>
          <w:sz w:val="28"/>
          <w:szCs w:val="28"/>
          <w:lang w:val="kk-KZ"/>
        </w:rPr>
        <w:t xml:space="preserve">ықпалын ауқымды түрде қарастырады </w:t>
      </w:r>
      <w:r w:rsidR="006871CD" w:rsidRPr="006871CD">
        <w:rPr>
          <w:sz w:val="28"/>
          <w:szCs w:val="28"/>
          <w:lang w:val="kk-KZ"/>
        </w:rPr>
        <w:t>[</w:t>
      </w:r>
      <w:r w:rsidR="001F7A51" w:rsidRPr="001F7A51">
        <w:rPr>
          <w:sz w:val="28"/>
          <w:szCs w:val="28"/>
          <w:lang w:val="kk-KZ"/>
        </w:rPr>
        <w:t>5</w:t>
      </w:r>
      <w:r w:rsidR="006871CD" w:rsidRPr="006871CD">
        <w:rPr>
          <w:sz w:val="28"/>
          <w:szCs w:val="28"/>
          <w:lang w:val="kk-KZ"/>
        </w:rPr>
        <w:t>].</w:t>
      </w:r>
      <w:r w:rsidR="00D67D41">
        <w:rPr>
          <w:sz w:val="28"/>
          <w:szCs w:val="28"/>
          <w:lang w:val="kk-KZ"/>
        </w:rPr>
        <w:t xml:space="preserve"> Бұл еңбекте Фазлур Рахманның модернистік көзқарастарының өзегінде жатқан әдіснамаға өте терең талдау жасалған.</w:t>
      </w:r>
      <w:r w:rsidR="006B0B3E" w:rsidRPr="006B0B3E">
        <w:rPr>
          <w:b/>
          <w:bCs/>
          <w:sz w:val="28"/>
          <w:szCs w:val="28"/>
          <w:lang w:val="kk-KZ"/>
        </w:rPr>
        <w:t xml:space="preserve"> </w:t>
      </w:r>
      <w:r w:rsidR="00A24AFD">
        <w:rPr>
          <w:sz w:val="28"/>
          <w:szCs w:val="28"/>
          <w:lang w:val="kk-KZ"/>
        </w:rPr>
        <w:t>Адил Чивтчи «Фазлур Рахманмен бірге исламды қайта түсіну»</w:t>
      </w:r>
      <w:r w:rsidR="00D67D41">
        <w:rPr>
          <w:sz w:val="28"/>
          <w:szCs w:val="28"/>
          <w:lang w:val="kk-KZ"/>
        </w:rPr>
        <w:t xml:space="preserve"> (</w:t>
      </w:r>
      <w:r w:rsidR="00D67D41" w:rsidRPr="00D67D41">
        <w:rPr>
          <w:i/>
          <w:iCs/>
          <w:sz w:val="28"/>
          <w:szCs w:val="28"/>
          <w:lang w:val="kk-KZ"/>
        </w:rPr>
        <w:t>Fazlur Rahman ile Islam’ı Yeniden Anlamak</w:t>
      </w:r>
      <w:r w:rsidR="00D67D41">
        <w:rPr>
          <w:sz w:val="28"/>
          <w:szCs w:val="28"/>
          <w:lang w:val="kk-KZ"/>
        </w:rPr>
        <w:t>)</w:t>
      </w:r>
      <w:r w:rsidR="00BD5ECB">
        <w:rPr>
          <w:sz w:val="28"/>
          <w:szCs w:val="28"/>
          <w:lang w:val="kk-KZ"/>
        </w:rPr>
        <w:t xml:space="preserve"> </w:t>
      </w:r>
      <w:r w:rsidR="00A24AFD">
        <w:rPr>
          <w:sz w:val="28"/>
          <w:szCs w:val="28"/>
          <w:lang w:val="kk-KZ"/>
        </w:rPr>
        <w:t>еңбегі</w:t>
      </w:r>
      <w:r w:rsidR="00AF69CE">
        <w:rPr>
          <w:sz w:val="28"/>
          <w:szCs w:val="28"/>
          <w:lang w:val="kk-KZ"/>
        </w:rPr>
        <w:t>нде</w:t>
      </w:r>
      <w:r w:rsidR="00A24AFD">
        <w:rPr>
          <w:sz w:val="28"/>
          <w:szCs w:val="28"/>
          <w:lang w:val="kk-KZ"/>
        </w:rPr>
        <w:t xml:space="preserve"> ойшылдың кітаптары мен көзқарастарын модернизммен есеп айырысу </w:t>
      </w:r>
      <w:r w:rsidR="00D67D41">
        <w:rPr>
          <w:sz w:val="28"/>
          <w:szCs w:val="28"/>
          <w:lang w:val="kk-KZ"/>
        </w:rPr>
        <w:t>ретінде, сондай</w:t>
      </w:r>
      <w:r w:rsidR="00D67D41" w:rsidRPr="00D67D41">
        <w:rPr>
          <w:sz w:val="28"/>
          <w:szCs w:val="28"/>
          <w:lang w:val="kk-KZ"/>
        </w:rPr>
        <w:t>-</w:t>
      </w:r>
      <w:r w:rsidR="00D67D41">
        <w:rPr>
          <w:sz w:val="28"/>
          <w:szCs w:val="28"/>
          <w:lang w:val="kk-KZ"/>
        </w:rPr>
        <w:t>ақ</w:t>
      </w:r>
      <w:r w:rsidR="00A24AFD">
        <w:rPr>
          <w:sz w:val="28"/>
          <w:szCs w:val="28"/>
          <w:lang w:val="kk-KZ"/>
        </w:rPr>
        <w:t xml:space="preserve"> исламды жаңаша түсіну контекстінде қарастырады. Зерттеуші Фазлур Рахманның Құранды түсіну әдіснамасын «холистик герменевтика» деген ұғыммен түсіндіре отырып, ортағасыр исламдағы құқық, тәпсір мен хадис секілді салалардағы Құранды түсіну методының атомистик сипатта дамығанын </w:t>
      </w:r>
      <w:r w:rsidR="006B0B3E">
        <w:rPr>
          <w:sz w:val="28"/>
          <w:szCs w:val="28"/>
          <w:lang w:val="kk-KZ"/>
        </w:rPr>
        <w:t>алға тартады. Фазлур Рахманның</w:t>
      </w:r>
      <w:r w:rsidR="00A24AFD">
        <w:rPr>
          <w:sz w:val="28"/>
          <w:szCs w:val="28"/>
          <w:lang w:val="kk-KZ"/>
        </w:rPr>
        <w:t xml:space="preserve"> </w:t>
      </w:r>
      <w:r w:rsidR="006B0B3E">
        <w:rPr>
          <w:sz w:val="28"/>
          <w:szCs w:val="28"/>
          <w:lang w:val="kk-KZ"/>
        </w:rPr>
        <w:t>өзі көп сынаған атомистік метод Құранның әлеуметтік мәлімдемелерін біртұтас кейіпте тануға</w:t>
      </w:r>
      <w:r w:rsidR="00D67D41" w:rsidRPr="00D67D41">
        <w:rPr>
          <w:sz w:val="28"/>
          <w:szCs w:val="28"/>
          <w:lang w:val="kk-KZ"/>
        </w:rPr>
        <w:t xml:space="preserve"> </w:t>
      </w:r>
      <w:r w:rsidR="00D67D41">
        <w:rPr>
          <w:sz w:val="28"/>
          <w:szCs w:val="28"/>
          <w:lang w:val="kk-KZ"/>
        </w:rPr>
        <w:t>кедергі келтірді</w:t>
      </w:r>
      <w:r w:rsidR="006B0B3E">
        <w:rPr>
          <w:sz w:val="28"/>
          <w:szCs w:val="28"/>
          <w:lang w:val="kk-KZ"/>
        </w:rPr>
        <w:t xml:space="preserve"> әрі қоғамды Құран дүниетанымына сәйкес динамикалық сипатта ілгеріле</w:t>
      </w:r>
      <w:r w:rsidR="00D67D41">
        <w:rPr>
          <w:sz w:val="28"/>
          <w:szCs w:val="28"/>
          <w:lang w:val="kk-KZ"/>
        </w:rPr>
        <w:t xml:space="preserve">туі </w:t>
      </w:r>
      <w:r w:rsidR="00D67D41">
        <w:rPr>
          <w:sz w:val="28"/>
          <w:szCs w:val="28"/>
          <w:lang w:val="kk-KZ"/>
        </w:rPr>
        <w:lastRenderedPageBreak/>
        <w:t xml:space="preserve">тиіс </w:t>
      </w:r>
      <w:r w:rsidR="006B0B3E">
        <w:rPr>
          <w:sz w:val="28"/>
          <w:szCs w:val="28"/>
          <w:lang w:val="kk-KZ"/>
        </w:rPr>
        <w:t>институт</w:t>
      </w:r>
      <w:r w:rsidR="003F1FBD">
        <w:rPr>
          <w:sz w:val="28"/>
          <w:szCs w:val="28"/>
          <w:lang w:val="kk-KZ"/>
        </w:rPr>
        <w:t>т</w:t>
      </w:r>
      <w:r w:rsidR="006B0B3E">
        <w:rPr>
          <w:sz w:val="28"/>
          <w:szCs w:val="28"/>
          <w:lang w:val="kk-KZ"/>
        </w:rPr>
        <w:t>ардың жетілмей қалуына әкеп соқты деп тұжырымдайды</w:t>
      </w:r>
      <w:r w:rsidR="001F7A51" w:rsidRPr="001F7A51">
        <w:rPr>
          <w:sz w:val="28"/>
          <w:szCs w:val="28"/>
          <w:lang w:val="kk-KZ"/>
        </w:rPr>
        <w:t xml:space="preserve"> </w:t>
      </w:r>
      <w:r w:rsidR="006B0B3E" w:rsidRPr="006B0B3E">
        <w:rPr>
          <w:sz w:val="28"/>
          <w:szCs w:val="28"/>
          <w:lang w:val="kk-KZ"/>
        </w:rPr>
        <w:t>[</w:t>
      </w:r>
      <w:r w:rsidR="001F7A51" w:rsidRPr="001F7A51">
        <w:rPr>
          <w:sz w:val="28"/>
          <w:szCs w:val="28"/>
          <w:lang w:val="kk-KZ"/>
        </w:rPr>
        <w:t>6</w:t>
      </w:r>
      <w:r w:rsidR="006B0B3E" w:rsidRPr="006B0B3E">
        <w:rPr>
          <w:sz w:val="28"/>
          <w:szCs w:val="28"/>
          <w:lang w:val="kk-KZ"/>
        </w:rPr>
        <w:t>]</w:t>
      </w:r>
      <w:r w:rsidR="006B0B3E">
        <w:rPr>
          <w:sz w:val="28"/>
          <w:szCs w:val="28"/>
          <w:lang w:val="kk-KZ"/>
        </w:rPr>
        <w:t xml:space="preserve">.  </w:t>
      </w:r>
      <w:r w:rsidR="00786CD4">
        <w:rPr>
          <w:sz w:val="28"/>
          <w:szCs w:val="28"/>
          <w:lang w:val="kk-KZ"/>
        </w:rPr>
        <w:t xml:space="preserve">Хатиже Арпагуштың «Фазлур Рахман бойынша Алла, адам және уахи» </w:t>
      </w:r>
      <w:r w:rsidR="006321C7">
        <w:rPr>
          <w:sz w:val="28"/>
          <w:szCs w:val="28"/>
          <w:lang w:val="kk-KZ"/>
        </w:rPr>
        <w:t>(</w:t>
      </w:r>
      <w:r w:rsidR="006321C7" w:rsidRPr="006321C7">
        <w:rPr>
          <w:i/>
          <w:iCs/>
          <w:sz w:val="28"/>
          <w:szCs w:val="28"/>
          <w:lang w:val="kk-KZ"/>
        </w:rPr>
        <w:t>Fazlur Rahman’a Göre Allah, İnsan ve Vahiy</w:t>
      </w:r>
      <w:r w:rsidR="006321C7">
        <w:rPr>
          <w:sz w:val="28"/>
          <w:szCs w:val="28"/>
          <w:lang w:val="kk-KZ"/>
        </w:rPr>
        <w:t xml:space="preserve">) </w:t>
      </w:r>
      <w:r w:rsidR="00786CD4">
        <w:rPr>
          <w:sz w:val="28"/>
          <w:szCs w:val="28"/>
          <w:lang w:val="kk-KZ"/>
        </w:rPr>
        <w:t xml:space="preserve">еңбегі </w:t>
      </w:r>
      <w:r w:rsidR="006B0B3E">
        <w:rPr>
          <w:sz w:val="28"/>
          <w:szCs w:val="28"/>
          <w:lang w:val="kk-KZ"/>
        </w:rPr>
        <w:t xml:space="preserve">ойшылдың мұрасын теологиялық (кәлам) мазмұнда зерделеуімен ерекшеленеді. Бұл еңбек Фазлур Рахманның Пайғамбар инстиуты мен уахи туралы түсінігінің дәстүрлі мектептерден ажырайтын тұсын анализ жасауымен құнды </w:t>
      </w:r>
      <w:r w:rsidR="006B0B3E" w:rsidRPr="006B0B3E">
        <w:rPr>
          <w:sz w:val="28"/>
          <w:szCs w:val="28"/>
          <w:lang w:val="kk-KZ"/>
        </w:rPr>
        <w:t>[</w:t>
      </w:r>
      <w:r w:rsidR="00693A0D" w:rsidRPr="00693A0D">
        <w:rPr>
          <w:sz w:val="28"/>
          <w:szCs w:val="28"/>
          <w:lang w:val="kk-KZ"/>
        </w:rPr>
        <w:t>7</w:t>
      </w:r>
      <w:r w:rsidR="006B0B3E" w:rsidRPr="006B0B3E">
        <w:rPr>
          <w:sz w:val="28"/>
          <w:szCs w:val="28"/>
          <w:lang w:val="kk-KZ"/>
        </w:rPr>
        <w:t>]</w:t>
      </w:r>
      <w:r w:rsidR="006B0B3E">
        <w:rPr>
          <w:sz w:val="28"/>
          <w:szCs w:val="28"/>
          <w:lang w:val="kk-KZ"/>
        </w:rPr>
        <w:t>.</w:t>
      </w:r>
    </w:p>
    <w:p w14:paraId="6FA82838" w14:textId="193A631D" w:rsidR="00442E81" w:rsidRDefault="00EC58A6" w:rsidP="009B5B54">
      <w:pPr>
        <w:ind w:firstLine="708"/>
        <w:jc w:val="both"/>
        <w:rPr>
          <w:sz w:val="28"/>
          <w:szCs w:val="28"/>
          <w:lang w:val="kk-KZ"/>
        </w:rPr>
      </w:pPr>
      <w:r>
        <w:rPr>
          <w:sz w:val="28"/>
          <w:szCs w:val="28"/>
          <w:lang w:val="kk-KZ"/>
        </w:rPr>
        <w:t>Ричард Мартин, Марк Уодуард</w:t>
      </w:r>
      <w:r w:rsidR="006B0B3E" w:rsidRPr="006B0B3E">
        <w:rPr>
          <w:sz w:val="28"/>
          <w:szCs w:val="28"/>
          <w:lang w:val="kk-KZ"/>
        </w:rPr>
        <w:t xml:space="preserve"> </w:t>
      </w:r>
      <w:r>
        <w:rPr>
          <w:sz w:val="28"/>
          <w:szCs w:val="28"/>
          <w:lang w:val="kk-KZ"/>
        </w:rPr>
        <w:t xml:space="preserve">және Дуи С. Атмажа үшеуінің редакциясымен шыққан «Исламдағы ақыл </w:t>
      </w:r>
      <w:r w:rsidR="004C7777">
        <w:rPr>
          <w:sz w:val="28"/>
          <w:szCs w:val="28"/>
          <w:lang w:val="kk-KZ"/>
        </w:rPr>
        <w:t>сақшылары:</w:t>
      </w:r>
      <w:r w:rsidR="00957B12" w:rsidRPr="00A0203F">
        <w:rPr>
          <w:sz w:val="28"/>
          <w:szCs w:val="28"/>
          <w:lang w:val="kk-KZ"/>
        </w:rPr>
        <w:t xml:space="preserve"> </w:t>
      </w:r>
      <w:r w:rsidR="004C7777">
        <w:rPr>
          <w:sz w:val="28"/>
          <w:szCs w:val="28"/>
          <w:lang w:val="kk-KZ"/>
        </w:rPr>
        <w:t>ортағасыр мектептерден қазіргі символдарына дейін</w:t>
      </w:r>
      <w:r w:rsidR="00957B12" w:rsidRPr="00A0203F">
        <w:rPr>
          <w:sz w:val="28"/>
          <w:szCs w:val="28"/>
          <w:lang w:val="kk-KZ"/>
        </w:rPr>
        <w:t xml:space="preserve"> </w:t>
      </w:r>
      <w:r w:rsidR="00957B12">
        <w:rPr>
          <w:sz w:val="28"/>
          <w:szCs w:val="28"/>
          <w:lang w:val="kk-KZ"/>
        </w:rPr>
        <w:t>мутазилизм</w:t>
      </w:r>
      <w:r>
        <w:rPr>
          <w:sz w:val="28"/>
          <w:szCs w:val="28"/>
          <w:lang w:val="kk-KZ"/>
        </w:rPr>
        <w:t xml:space="preserve">» </w:t>
      </w:r>
      <w:r w:rsidR="004C7777">
        <w:rPr>
          <w:sz w:val="28"/>
          <w:szCs w:val="28"/>
          <w:lang w:val="kk-KZ"/>
        </w:rPr>
        <w:t>(</w:t>
      </w:r>
      <w:r w:rsidRPr="00A0203F">
        <w:rPr>
          <w:i/>
          <w:iCs/>
          <w:sz w:val="28"/>
          <w:szCs w:val="28"/>
          <w:lang w:val="kk-KZ"/>
        </w:rPr>
        <w:t>Defenders of</w:t>
      </w:r>
      <w:r w:rsidRPr="004C7777">
        <w:rPr>
          <w:i/>
          <w:iCs/>
          <w:sz w:val="28"/>
          <w:szCs w:val="28"/>
          <w:lang w:val="kk-KZ"/>
        </w:rPr>
        <w:t xml:space="preserve"> </w:t>
      </w:r>
      <w:r w:rsidRPr="00A0203F">
        <w:rPr>
          <w:i/>
          <w:iCs/>
          <w:sz w:val="28"/>
          <w:szCs w:val="28"/>
          <w:lang w:val="kk-KZ"/>
        </w:rPr>
        <w:t>Reason in Islam</w:t>
      </w:r>
      <w:r w:rsidR="004C7777" w:rsidRPr="004C7777">
        <w:rPr>
          <w:i/>
          <w:iCs/>
          <w:sz w:val="28"/>
          <w:szCs w:val="28"/>
          <w:lang w:val="kk-KZ"/>
        </w:rPr>
        <w:t>:</w:t>
      </w:r>
      <w:r w:rsidR="004C7777" w:rsidRPr="00A0203F">
        <w:rPr>
          <w:rFonts w:ascii="Helvetica" w:hAnsi="Helvetica" w:cs="Helvetica"/>
          <w:i/>
          <w:iCs/>
          <w:color w:val="1A1A1A"/>
          <w:sz w:val="23"/>
          <w:szCs w:val="23"/>
          <w:lang w:val="kk-KZ"/>
        </w:rPr>
        <w:t xml:space="preserve"> </w:t>
      </w:r>
      <w:r w:rsidR="004C7777" w:rsidRPr="00A0203F">
        <w:rPr>
          <w:i/>
          <w:iCs/>
          <w:sz w:val="28"/>
          <w:szCs w:val="28"/>
          <w:lang w:val="kk-KZ"/>
        </w:rPr>
        <w:t>Mu'tazilism from Medieval School</w:t>
      </w:r>
      <w:r w:rsidR="004C7777" w:rsidRPr="004C7777">
        <w:rPr>
          <w:i/>
          <w:iCs/>
          <w:sz w:val="28"/>
          <w:szCs w:val="28"/>
          <w:lang w:val="kk-KZ"/>
        </w:rPr>
        <w:t xml:space="preserve"> </w:t>
      </w:r>
      <w:r w:rsidR="004C7777" w:rsidRPr="00A0203F">
        <w:rPr>
          <w:i/>
          <w:iCs/>
          <w:sz w:val="28"/>
          <w:szCs w:val="28"/>
          <w:lang w:val="kk-KZ"/>
        </w:rPr>
        <w:t>to Modern Symbol</w:t>
      </w:r>
      <w:r w:rsidR="004C7777">
        <w:rPr>
          <w:sz w:val="28"/>
          <w:szCs w:val="28"/>
          <w:lang w:val="kk-KZ"/>
        </w:rPr>
        <w:t>) еңбегінде Фазлур Рахман, Мұхаммед Аркун мен Хассан Ханафи сынды ғалымдарды шартты түрде  «неомутазилә» өкілдері ретінде анықтайды</w:t>
      </w:r>
      <w:r w:rsidR="00957B12">
        <w:rPr>
          <w:sz w:val="28"/>
          <w:szCs w:val="28"/>
          <w:lang w:val="kk-KZ"/>
        </w:rPr>
        <w:t xml:space="preserve"> </w:t>
      </w:r>
      <w:r w:rsidR="00957B12" w:rsidRPr="00A0203F">
        <w:rPr>
          <w:sz w:val="28"/>
          <w:szCs w:val="28"/>
          <w:lang w:val="kk-KZ"/>
        </w:rPr>
        <w:t>[</w:t>
      </w:r>
      <w:r w:rsidR="008F0CCB" w:rsidRPr="008F0CCB">
        <w:rPr>
          <w:sz w:val="28"/>
          <w:szCs w:val="28"/>
          <w:lang w:val="kk-KZ"/>
        </w:rPr>
        <w:t>8</w:t>
      </w:r>
      <w:r w:rsidR="00957B12" w:rsidRPr="00A0203F">
        <w:rPr>
          <w:sz w:val="28"/>
          <w:szCs w:val="28"/>
          <w:lang w:val="kk-KZ"/>
        </w:rPr>
        <w:t>]</w:t>
      </w:r>
      <w:r w:rsidR="004C7777">
        <w:rPr>
          <w:sz w:val="28"/>
          <w:szCs w:val="28"/>
          <w:lang w:val="kk-KZ"/>
        </w:rPr>
        <w:t>.  Сондай</w:t>
      </w:r>
      <w:r w:rsidR="004C7777" w:rsidRPr="004C7777">
        <w:rPr>
          <w:sz w:val="28"/>
          <w:szCs w:val="28"/>
          <w:lang w:val="kk-KZ"/>
        </w:rPr>
        <w:t>-</w:t>
      </w:r>
      <w:r w:rsidR="004C7777">
        <w:rPr>
          <w:sz w:val="28"/>
          <w:szCs w:val="28"/>
          <w:lang w:val="kk-KZ"/>
        </w:rPr>
        <w:t>ақ</w:t>
      </w:r>
      <w:r w:rsidR="004C7777" w:rsidRPr="004C7777">
        <w:rPr>
          <w:sz w:val="28"/>
          <w:szCs w:val="28"/>
          <w:lang w:val="kk-KZ"/>
        </w:rPr>
        <w:t xml:space="preserve"> </w:t>
      </w:r>
      <w:r w:rsidR="004C7777">
        <w:rPr>
          <w:sz w:val="28"/>
          <w:szCs w:val="28"/>
          <w:lang w:val="kk-KZ"/>
        </w:rPr>
        <w:t xml:space="preserve">индонезиялық </w:t>
      </w:r>
      <w:r w:rsidR="00442E81">
        <w:rPr>
          <w:sz w:val="28"/>
          <w:szCs w:val="28"/>
          <w:lang w:val="kk-KZ"/>
        </w:rPr>
        <w:t xml:space="preserve">шәкірті </w:t>
      </w:r>
      <w:r w:rsidR="004C7777">
        <w:rPr>
          <w:sz w:val="28"/>
          <w:szCs w:val="28"/>
          <w:lang w:val="kk-KZ"/>
        </w:rPr>
        <w:t>Нур</w:t>
      </w:r>
      <w:r w:rsidR="00B55938">
        <w:rPr>
          <w:sz w:val="28"/>
          <w:szCs w:val="28"/>
          <w:lang w:val="kk-KZ"/>
        </w:rPr>
        <w:t>ч</w:t>
      </w:r>
      <w:r w:rsidR="004C7777">
        <w:rPr>
          <w:sz w:val="28"/>
          <w:szCs w:val="28"/>
          <w:lang w:val="kk-KZ"/>
        </w:rPr>
        <w:t>олиш Мажид</w:t>
      </w:r>
      <w:r w:rsidR="00B55938">
        <w:rPr>
          <w:sz w:val="28"/>
          <w:szCs w:val="28"/>
          <w:lang w:val="kk-KZ"/>
        </w:rPr>
        <w:t xml:space="preserve"> (</w:t>
      </w:r>
      <w:r w:rsidR="00442E81" w:rsidRPr="00442E81">
        <w:rPr>
          <w:sz w:val="28"/>
          <w:szCs w:val="28"/>
          <w:lang w:val="kk-KZ"/>
        </w:rPr>
        <w:t>1939–2005</w:t>
      </w:r>
      <w:r w:rsidR="00B55938">
        <w:rPr>
          <w:sz w:val="28"/>
          <w:szCs w:val="28"/>
          <w:lang w:val="kk-KZ"/>
        </w:rPr>
        <w:t>)</w:t>
      </w:r>
      <w:r w:rsidR="004C7777">
        <w:rPr>
          <w:sz w:val="28"/>
          <w:szCs w:val="28"/>
          <w:lang w:val="kk-KZ"/>
        </w:rPr>
        <w:t xml:space="preserve"> пен</w:t>
      </w:r>
      <w:r w:rsidR="00442E81">
        <w:rPr>
          <w:sz w:val="28"/>
          <w:szCs w:val="28"/>
          <w:lang w:val="kk-KZ"/>
        </w:rPr>
        <w:t xml:space="preserve"> </w:t>
      </w:r>
      <w:r w:rsidR="004C7777">
        <w:rPr>
          <w:sz w:val="28"/>
          <w:szCs w:val="28"/>
          <w:lang w:val="kk-KZ"/>
        </w:rPr>
        <w:t>Харун Насутион</w:t>
      </w:r>
      <w:r w:rsidR="00442E81">
        <w:rPr>
          <w:sz w:val="28"/>
          <w:szCs w:val="28"/>
          <w:lang w:val="kk-KZ"/>
        </w:rPr>
        <w:t xml:space="preserve"> (</w:t>
      </w:r>
      <w:r w:rsidR="00442E81" w:rsidRPr="00442E81">
        <w:rPr>
          <w:sz w:val="28"/>
          <w:szCs w:val="28"/>
          <w:lang w:val="kk-KZ"/>
        </w:rPr>
        <w:t>1919 – 1998</w:t>
      </w:r>
      <w:r w:rsidR="00442E81">
        <w:rPr>
          <w:sz w:val="28"/>
          <w:szCs w:val="28"/>
          <w:lang w:val="kk-KZ"/>
        </w:rPr>
        <w:t>)</w:t>
      </w:r>
      <w:r w:rsidR="004C7777">
        <w:rPr>
          <w:sz w:val="28"/>
          <w:szCs w:val="28"/>
          <w:lang w:val="kk-KZ"/>
        </w:rPr>
        <w:t xml:space="preserve"> секілді </w:t>
      </w:r>
      <w:r w:rsidR="00442E81">
        <w:rPr>
          <w:sz w:val="28"/>
          <w:szCs w:val="28"/>
          <w:lang w:val="kk-KZ"/>
        </w:rPr>
        <w:t xml:space="preserve">неомодернистердің </w:t>
      </w:r>
      <w:r w:rsidR="00B55938">
        <w:rPr>
          <w:sz w:val="28"/>
          <w:szCs w:val="28"/>
          <w:lang w:val="kk-KZ"/>
        </w:rPr>
        <w:t xml:space="preserve"> </w:t>
      </w:r>
      <w:r w:rsidR="002E512D">
        <w:rPr>
          <w:sz w:val="28"/>
          <w:szCs w:val="28"/>
          <w:lang w:val="kk-KZ"/>
        </w:rPr>
        <w:t xml:space="preserve">көзқарастарына талдау жасайды. </w:t>
      </w:r>
      <w:r w:rsidR="00442E81" w:rsidRPr="00442E81">
        <w:rPr>
          <w:sz w:val="28"/>
          <w:szCs w:val="28"/>
          <w:lang w:val="kk-KZ"/>
        </w:rPr>
        <w:t>Нурчолиш Мажид</w:t>
      </w:r>
      <w:r w:rsidR="00442E81">
        <w:rPr>
          <w:sz w:val="28"/>
          <w:szCs w:val="28"/>
          <w:lang w:val="kk-KZ"/>
        </w:rPr>
        <w:t xml:space="preserve">тің  </w:t>
      </w:r>
      <w:r w:rsidR="00957B12">
        <w:rPr>
          <w:sz w:val="28"/>
          <w:szCs w:val="28"/>
          <w:lang w:val="kk-KZ"/>
        </w:rPr>
        <w:t>«</w:t>
      </w:r>
      <w:r w:rsidR="00442E81">
        <w:rPr>
          <w:sz w:val="28"/>
          <w:szCs w:val="28"/>
          <w:lang w:val="kk-KZ"/>
        </w:rPr>
        <w:t xml:space="preserve">Фазлур Рахманның </w:t>
      </w:r>
      <w:r w:rsidR="00957B12">
        <w:rPr>
          <w:sz w:val="28"/>
          <w:szCs w:val="28"/>
          <w:lang w:val="kk-KZ"/>
        </w:rPr>
        <w:t xml:space="preserve">даулы </w:t>
      </w:r>
      <w:r w:rsidR="00442E81">
        <w:rPr>
          <w:sz w:val="28"/>
          <w:szCs w:val="28"/>
          <w:lang w:val="kk-KZ"/>
        </w:rPr>
        <w:t>ойлары</w:t>
      </w:r>
      <w:r w:rsidR="00957B12">
        <w:rPr>
          <w:sz w:val="28"/>
          <w:szCs w:val="28"/>
          <w:lang w:val="kk-KZ"/>
        </w:rPr>
        <w:t xml:space="preserve">: </w:t>
      </w:r>
      <w:r w:rsidR="00AF69CE">
        <w:rPr>
          <w:sz w:val="28"/>
          <w:szCs w:val="28"/>
          <w:lang w:val="kk-KZ"/>
        </w:rPr>
        <w:t>и</w:t>
      </w:r>
      <w:r w:rsidR="00957B12">
        <w:rPr>
          <w:sz w:val="28"/>
          <w:szCs w:val="28"/>
          <w:lang w:val="kk-KZ"/>
        </w:rPr>
        <w:t>сламдық білім беруді реформалау идеясына сыни талдау»</w:t>
      </w:r>
      <w:r w:rsidR="00442E81">
        <w:rPr>
          <w:sz w:val="28"/>
          <w:szCs w:val="28"/>
          <w:lang w:val="kk-KZ"/>
        </w:rPr>
        <w:t xml:space="preserve"> (</w:t>
      </w:r>
      <w:r w:rsidR="00442E81" w:rsidRPr="00442E81">
        <w:rPr>
          <w:i/>
          <w:iCs/>
          <w:sz w:val="28"/>
          <w:szCs w:val="28"/>
          <w:lang w:val="kk-KZ"/>
        </w:rPr>
        <w:t>Kontroversi Pemikiran Fazlur Rahman: Studi Kritis Pembaharuan Pendidikan Islam</w:t>
      </w:r>
      <w:r w:rsidR="00442E81">
        <w:rPr>
          <w:i/>
          <w:iCs/>
          <w:sz w:val="28"/>
          <w:szCs w:val="28"/>
          <w:lang w:val="kk-KZ"/>
        </w:rPr>
        <w:t>)</w:t>
      </w:r>
      <w:r w:rsidR="00957B12">
        <w:rPr>
          <w:i/>
          <w:iCs/>
          <w:sz w:val="28"/>
          <w:szCs w:val="28"/>
          <w:lang w:val="kk-KZ"/>
        </w:rPr>
        <w:t xml:space="preserve"> </w:t>
      </w:r>
      <w:r w:rsidR="00957B12">
        <w:rPr>
          <w:sz w:val="28"/>
          <w:szCs w:val="28"/>
          <w:lang w:val="kk-KZ"/>
        </w:rPr>
        <w:t>еңбегі діни білімнің мазмұны мен заманауи сипатына қатысты Фазлур Рахманның идеяларын арнайы зерттеуімен құнды</w:t>
      </w:r>
      <w:r w:rsidR="00957B12" w:rsidRPr="00957B12">
        <w:rPr>
          <w:sz w:val="28"/>
          <w:szCs w:val="28"/>
          <w:lang w:val="kk-KZ"/>
        </w:rPr>
        <w:t xml:space="preserve"> [</w:t>
      </w:r>
      <w:r w:rsidR="008F0CCB" w:rsidRPr="008F0CCB">
        <w:rPr>
          <w:sz w:val="28"/>
          <w:szCs w:val="28"/>
          <w:lang w:val="kk-KZ"/>
        </w:rPr>
        <w:t>9</w:t>
      </w:r>
      <w:r w:rsidR="00957B12" w:rsidRPr="00957B12">
        <w:rPr>
          <w:sz w:val="28"/>
          <w:szCs w:val="28"/>
          <w:lang w:val="kk-KZ"/>
        </w:rPr>
        <w:t>]</w:t>
      </w:r>
      <w:r w:rsidR="00957B12">
        <w:rPr>
          <w:sz w:val="28"/>
          <w:szCs w:val="28"/>
          <w:lang w:val="kk-KZ"/>
        </w:rPr>
        <w:t>.</w:t>
      </w:r>
      <w:r w:rsidR="00957B12" w:rsidRPr="00957B12">
        <w:rPr>
          <w:sz w:val="28"/>
          <w:szCs w:val="28"/>
          <w:lang w:val="kk-KZ"/>
        </w:rPr>
        <w:t xml:space="preserve"> </w:t>
      </w:r>
      <w:r w:rsidR="00957B12">
        <w:rPr>
          <w:sz w:val="28"/>
          <w:szCs w:val="28"/>
          <w:lang w:val="kk-KZ"/>
        </w:rPr>
        <w:t xml:space="preserve"> </w:t>
      </w:r>
    </w:p>
    <w:p w14:paraId="3AFCBAFE" w14:textId="3800F1D1" w:rsidR="00B343E2" w:rsidRPr="00A0203F" w:rsidRDefault="008471F5" w:rsidP="009B5B54">
      <w:pPr>
        <w:ind w:firstLine="708"/>
        <w:jc w:val="both"/>
        <w:rPr>
          <w:sz w:val="28"/>
          <w:szCs w:val="28"/>
          <w:lang w:val="kk-KZ"/>
        </w:rPr>
      </w:pPr>
      <w:r>
        <w:rPr>
          <w:sz w:val="28"/>
          <w:szCs w:val="28"/>
          <w:lang w:val="kk-KZ"/>
        </w:rPr>
        <w:t xml:space="preserve">Дамир Мухетдиновтың </w:t>
      </w:r>
      <w:r w:rsidR="00B343E2" w:rsidRPr="00B343E2">
        <w:rPr>
          <w:sz w:val="28"/>
          <w:szCs w:val="28"/>
          <w:lang w:val="kk-KZ"/>
        </w:rPr>
        <w:t xml:space="preserve">2019 </w:t>
      </w:r>
      <w:r w:rsidR="00B343E2">
        <w:rPr>
          <w:sz w:val="28"/>
          <w:szCs w:val="28"/>
          <w:lang w:val="kk-KZ"/>
        </w:rPr>
        <w:t xml:space="preserve">жылы қорғаған </w:t>
      </w:r>
      <w:r>
        <w:rPr>
          <w:sz w:val="28"/>
          <w:szCs w:val="28"/>
          <w:lang w:val="kk-KZ"/>
        </w:rPr>
        <w:t>«</w:t>
      </w:r>
      <w:r w:rsidR="00B343E2">
        <w:rPr>
          <w:sz w:val="28"/>
          <w:szCs w:val="28"/>
          <w:lang w:val="kk-KZ"/>
        </w:rPr>
        <w:t>ХХ ғасыр соңы мен ХХІ ғасыр басындағы и</w:t>
      </w:r>
      <w:r>
        <w:rPr>
          <w:sz w:val="28"/>
          <w:szCs w:val="28"/>
          <w:lang w:val="kk-KZ"/>
        </w:rPr>
        <w:t xml:space="preserve">сламдағы </w:t>
      </w:r>
      <w:r w:rsidR="00B343E2">
        <w:rPr>
          <w:sz w:val="28"/>
          <w:szCs w:val="28"/>
          <w:lang w:val="kk-KZ"/>
        </w:rPr>
        <w:t>жаңашылдық қозғалысы: идеялары мен болашағы</w:t>
      </w:r>
      <w:r>
        <w:rPr>
          <w:sz w:val="28"/>
          <w:szCs w:val="28"/>
          <w:lang w:val="kk-KZ"/>
        </w:rPr>
        <w:t xml:space="preserve">» </w:t>
      </w:r>
      <w:r w:rsidR="00B343E2">
        <w:rPr>
          <w:sz w:val="28"/>
          <w:szCs w:val="28"/>
          <w:lang w:val="kk-KZ"/>
        </w:rPr>
        <w:t>(</w:t>
      </w:r>
      <w:r w:rsidRPr="00B343E2">
        <w:rPr>
          <w:i/>
          <w:iCs/>
          <w:sz w:val="28"/>
          <w:szCs w:val="28"/>
          <w:lang w:val="kk-KZ"/>
        </w:rPr>
        <w:t>Исламское обновленческое движение конца ХХ – начала ХХІ века: идеи и перспективы</w:t>
      </w:r>
      <w:r w:rsidR="00B343E2">
        <w:rPr>
          <w:sz w:val="28"/>
          <w:szCs w:val="28"/>
          <w:lang w:val="kk-KZ"/>
        </w:rPr>
        <w:t xml:space="preserve">) </w:t>
      </w:r>
      <w:r w:rsidR="006458E8">
        <w:rPr>
          <w:sz w:val="28"/>
          <w:szCs w:val="28"/>
          <w:lang w:val="kk-KZ"/>
        </w:rPr>
        <w:t xml:space="preserve">докторлық </w:t>
      </w:r>
      <w:r w:rsidR="00B343E2">
        <w:rPr>
          <w:sz w:val="28"/>
          <w:szCs w:val="28"/>
          <w:lang w:val="kk-KZ"/>
        </w:rPr>
        <w:t>диссертациясында төрт бірдей неомодернист ойшылдардың еңбектері</w:t>
      </w:r>
      <w:r w:rsidR="006458E8">
        <w:rPr>
          <w:sz w:val="28"/>
          <w:szCs w:val="28"/>
          <w:lang w:val="kk-KZ"/>
        </w:rPr>
        <w:t xml:space="preserve"> мен көзқарастарына</w:t>
      </w:r>
      <w:r w:rsidR="00B343E2">
        <w:rPr>
          <w:sz w:val="28"/>
          <w:szCs w:val="28"/>
          <w:lang w:val="kk-KZ"/>
        </w:rPr>
        <w:t xml:space="preserve"> талдау жасалған, соның ішінде Фазлур Рахманға арнайы тарау бөлінген </w:t>
      </w:r>
      <w:r w:rsidR="00B343E2" w:rsidRPr="00B343E2">
        <w:rPr>
          <w:sz w:val="28"/>
          <w:szCs w:val="28"/>
          <w:lang w:val="kk-KZ"/>
        </w:rPr>
        <w:t>[</w:t>
      </w:r>
      <w:r w:rsidR="008F0CCB" w:rsidRPr="008F0CCB">
        <w:rPr>
          <w:sz w:val="28"/>
          <w:szCs w:val="28"/>
          <w:lang w:val="kk-KZ"/>
        </w:rPr>
        <w:t>10</w:t>
      </w:r>
      <w:r w:rsidR="00B343E2" w:rsidRPr="00B343E2">
        <w:rPr>
          <w:sz w:val="28"/>
          <w:szCs w:val="28"/>
          <w:lang w:val="kk-KZ"/>
        </w:rPr>
        <w:t>]</w:t>
      </w:r>
      <w:r w:rsidR="00B343E2">
        <w:rPr>
          <w:sz w:val="28"/>
          <w:szCs w:val="28"/>
          <w:lang w:val="kk-KZ"/>
        </w:rPr>
        <w:t xml:space="preserve">. Диссертациялық жұмыста Құран герменевтикасы, </w:t>
      </w:r>
      <w:r w:rsidR="00904079">
        <w:rPr>
          <w:sz w:val="28"/>
          <w:szCs w:val="28"/>
          <w:lang w:val="kk-KZ"/>
        </w:rPr>
        <w:t>«</w:t>
      </w:r>
      <w:r w:rsidR="00B343E2">
        <w:rPr>
          <w:sz w:val="28"/>
          <w:szCs w:val="28"/>
          <w:lang w:val="kk-KZ"/>
        </w:rPr>
        <w:t>екі жақты қозғалыс</w:t>
      </w:r>
      <w:r w:rsidR="00904079">
        <w:rPr>
          <w:sz w:val="28"/>
          <w:szCs w:val="28"/>
          <w:lang w:val="kk-KZ"/>
        </w:rPr>
        <w:t>»</w:t>
      </w:r>
      <w:r w:rsidR="00B343E2">
        <w:rPr>
          <w:sz w:val="28"/>
          <w:szCs w:val="28"/>
          <w:lang w:val="kk-KZ"/>
        </w:rPr>
        <w:t xml:space="preserve"> </w:t>
      </w:r>
      <w:r w:rsidR="00904079">
        <w:rPr>
          <w:sz w:val="28"/>
          <w:szCs w:val="28"/>
          <w:lang w:val="kk-KZ"/>
        </w:rPr>
        <w:t>(</w:t>
      </w:r>
      <w:r w:rsidR="00904079" w:rsidRPr="00904079">
        <w:rPr>
          <w:sz w:val="28"/>
          <w:szCs w:val="28"/>
          <w:lang w:val="kk-KZ"/>
        </w:rPr>
        <w:t>double movement</w:t>
      </w:r>
      <w:r w:rsidR="00904079">
        <w:rPr>
          <w:sz w:val="28"/>
          <w:szCs w:val="28"/>
          <w:lang w:val="kk-KZ"/>
        </w:rPr>
        <w:t xml:space="preserve">) </w:t>
      </w:r>
      <w:r w:rsidR="00B343E2">
        <w:rPr>
          <w:sz w:val="28"/>
          <w:szCs w:val="28"/>
          <w:lang w:val="kk-KZ"/>
        </w:rPr>
        <w:t>теориясы, Сүннет түсінігі мен ислам ғылымдарын реконструкциялау идеясы егжей</w:t>
      </w:r>
      <w:r w:rsidR="00B343E2" w:rsidRPr="00B343E2">
        <w:rPr>
          <w:sz w:val="28"/>
          <w:szCs w:val="28"/>
          <w:lang w:val="kk-KZ"/>
        </w:rPr>
        <w:t>-</w:t>
      </w:r>
      <w:r w:rsidR="00B343E2">
        <w:rPr>
          <w:sz w:val="28"/>
          <w:szCs w:val="28"/>
          <w:lang w:val="kk-KZ"/>
        </w:rPr>
        <w:t xml:space="preserve">тегжейлі </w:t>
      </w:r>
      <w:r w:rsidR="006458E8">
        <w:rPr>
          <w:sz w:val="28"/>
          <w:szCs w:val="28"/>
          <w:lang w:val="kk-KZ"/>
        </w:rPr>
        <w:t>зерделенген</w:t>
      </w:r>
      <w:r w:rsidR="00B343E2">
        <w:rPr>
          <w:sz w:val="28"/>
          <w:szCs w:val="28"/>
          <w:lang w:val="kk-KZ"/>
        </w:rPr>
        <w:t>.</w:t>
      </w:r>
      <w:r w:rsidR="00B343E2" w:rsidRPr="00B343E2">
        <w:rPr>
          <w:sz w:val="28"/>
          <w:szCs w:val="28"/>
          <w:lang w:val="kk-KZ"/>
        </w:rPr>
        <w:t xml:space="preserve"> </w:t>
      </w:r>
      <w:r w:rsidR="00B343E2">
        <w:rPr>
          <w:sz w:val="28"/>
          <w:szCs w:val="28"/>
          <w:lang w:val="kk-KZ"/>
        </w:rPr>
        <w:t>Автордың редакциясымен шыққан «Қазіргі ислам ойшылдары» (Современные исламские мыслители) еңбегі де Ресей мұсылмандары арасында кең тараған жәдидшілік дәстүрі мен қазіргі заманғы модернистік идеялардың екі ғасырлық антологиясы іспеттес құнды еңбек</w:t>
      </w:r>
      <w:r w:rsidR="00B343E2" w:rsidRPr="00B343E2">
        <w:rPr>
          <w:sz w:val="28"/>
          <w:szCs w:val="28"/>
          <w:lang w:val="kk-KZ"/>
        </w:rPr>
        <w:t xml:space="preserve"> [</w:t>
      </w:r>
      <w:r w:rsidR="00200C61" w:rsidRPr="00200C61">
        <w:rPr>
          <w:sz w:val="28"/>
          <w:szCs w:val="28"/>
          <w:lang w:val="kk-KZ"/>
        </w:rPr>
        <w:t>11</w:t>
      </w:r>
      <w:r w:rsidR="00B343E2" w:rsidRPr="00B343E2">
        <w:rPr>
          <w:sz w:val="28"/>
          <w:szCs w:val="28"/>
          <w:lang w:val="kk-KZ"/>
        </w:rPr>
        <w:t>]</w:t>
      </w:r>
      <w:r w:rsidR="00B343E2">
        <w:rPr>
          <w:sz w:val="28"/>
          <w:szCs w:val="28"/>
          <w:lang w:val="kk-KZ"/>
        </w:rPr>
        <w:t>.</w:t>
      </w:r>
      <w:r w:rsidR="00B343E2" w:rsidRPr="00B343E2">
        <w:rPr>
          <w:sz w:val="28"/>
          <w:szCs w:val="28"/>
          <w:lang w:val="kk-KZ"/>
        </w:rPr>
        <w:t xml:space="preserve"> </w:t>
      </w:r>
    </w:p>
    <w:p w14:paraId="748A3A19" w14:textId="311D965F" w:rsidR="005A58D6" w:rsidRDefault="00904079" w:rsidP="009B5B54">
      <w:pPr>
        <w:ind w:firstLine="708"/>
        <w:jc w:val="both"/>
        <w:rPr>
          <w:sz w:val="28"/>
          <w:szCs w:val="28"/>
          <w:lang w:val="kk-KZ"/>
        </w:rPr>
      </w:pPr>
      <w:r>
        <w:rPr>
          <w:sz w:val="28"/>
          <w:szCs w:val="28"/>
          <w:lang w:val="kk-KZ"/>
        </w:rPr>
        <w:t>Зерттеу жұмысымызға өзек болатын келесі ойшыл Жәбиридің еңбектері мен көзқарастарын арнайы зерделейтін ғылыми еңбектер, әрине, Фазлур Рахманмен салыстырған</w:t>
      </w:r>
      <w:r w:rsidR="0022526B">
        <w:rPr>
          <w:sz w:val="28"/>
          <w:szCs w:val="28"/>
          <w:lang w:val="kk-KZ"/>
        </w:rPr>
        <w:t>да</w:t>
      </w:r>
      <w:r>
        <w:rPr>
          <w:sz w:val="28"/>
          <w:szCs w:val="28"/>
          <w:lang w:val="kk-KZ"/>
        </w:rPr>
        <w:t xml:space="preserve"> соншалықты ауқымды емес. Мұны Жәбиридің </w:t>
      </w:r>
      <w:r w:rsidR="0022526B">
        <w:rPr>
          <w:sz w:val="28"/>
          <w:szCs w:val="28"/>
          <w:lang w:val="kk-KZ"/>
        </w:rPr>
        <w:t xml:space="preserve">беріде ғана, яғни </w:t>
      </w:r>
      <w:r w:rsidRPr="00904079">
        <w:rPr>
          <w:sz w:val="28"/>
          <w:szCs w:val="28"/>
          <w:lang w:val="kk-KZ"/>
        </w:rPr>
        <w:t xml:space="preserve">2010 </w:t>
      </w:r>
      <w:r>
        <w:rPr>
          <w:sz w:val="28"/>
          <w:szCs w:val="28"/>
          <w:lang w:val="kk-KZ"/>
        </w:rPr>
        <w:t xml:space="preserve">жылы дүниеден озуымен әрі негізінен арабша, французша жазуымен байланыстыруға болатын секілді. Көлемді еңбектерінің өзге тілдерге аудармасы да әлі күнге жалғасып келеді. </w:t>
      </w:r>
      <w:r w:rsidR="002C757A">
        <w:rPr>
          <w:sz w:val="28"/>
          <w:szCs w:val="28"/>
          <w:lang w:val="kk-KZ"/>
        </w:rPr>
        <w:t>Дегенмен, Жәбиридің көзі тірі кезінде ол туралы жазылған салмақты зерттеудің бірі Армандо Сальватореге тиесілі.</w:t>
      </w:r>
      <w:r w:rsidR="0089141B">
        <w:rPr>
          <w:sz w:val="28"/>
          <w:szCs w:val="28"/>
          <w:lang w:val="kk-KZ"/>
        </w:rPr>
        <w:t xml:space="preserve"> Дәстүрлі мұраның қазіргі араб ақыл</w:t>
      </w:r>
      <w:r w:rsidR="0089141B">
        <w:rPr>
          <w:sz w:val="28"/>
          <w:szCs w:val="28"/>
          <w:lang w:val="kk-KZ"/>
        </w:rPr>
        <w:noBreakHyphen/>
        <w:t>ойындағы рационал аутентификациясы: Мұхаммед әл</w:t>
      </w:r>
      <w:r w:rsidR="0089141B" w:rsidRPr="0089141B">
        <w:rPr>
          <w:sz w:val="28"/>
          <w:szCs w:val="28"/>
          <w:lang w:val="kk-KZ"/>
        </w:rPr>
        <w:t>-</w:t>
      </w:r>
      <w:r w:rsidR="0089141B">
        <w:rPr>
          <w:sz w:val="28"/>
          <w:szCs w:val="28"/>
          <w:lang w:val="kk-KZ"/>
        </w:rPr>
        <w:t xml:space="preserve">Жәбири мен Хассан Ханафи </w:t>
      </w:r>
      <w:r w:rsidR="0089141B" w:rsidRPr="0089141B">
        <w:rPr>
          <w:i/>
          <w:iCs/>
          <w:sz w:val="28"/>
          <w:szCs w:val="28"/>
          <w:lang w:val="kk-KZ"/>
        </w:rPr>
        <w:t>(The Rational Authentication of Turath ın Contemporary Arab Thought: Muhammed ai-Jabiri and Hasan Hanafi)</w:t>
      </w:r>
      <w:r w:rsidR="002C757A">
        <w:rPr>
          <w:sz w:val="28"/>
          <w:szCs w:val="28"/>
          <w:lang w:val="kk-KZ"/>
        </w:rPr>
        <w:t xml:space="preserve"> </w:t>
      </w:r>
      <w:r w:rsidR="0089141B">
        <w:rPr>
          <w:sz w:val="28"/>
          <w:szCs w:val="28"/>
          <w:lang w:val="kk-KZ"/>
        </w:rPr>
        <w:t>мақаласында автор</w:t>
      </w:r>
      <w:r w:rsidR="00331E5D">
        <w:rPr>
          <w:sz w:val="28"/>
          <w:szCs w:val="28"/>
          <w:lang w:val="kk-KZ"/>
        </w:rPr>
        <w:t xml:space="preserve"> Жәбири мен Хассан Ханафидің ХХ ғасырдың </w:t>
      </w:r>
      <w:r w:rsidR="00331E5D" w:rsidRPr="00331E5D">
        <w:rPr>
          <w:sz w:val="28"/>
          <w:szCs w:val="28"/>
          <w:lang w:val="kk-KZ"/>
        </w:rPr>
        <w:t>80-</w:t>
      </w:r>
      <w:r w:rsidR="00331E5D">
        <w:rPr>
          <w:sz w:val="28"/>
          <w:szCs w:val="28"/>
          <w:lang w:val="kk-KZ"/>
        </w:rPr>
        <w:t xml:space="preserve">жылдары </w:t>
      </w:r>
      <w:r w:rsidR="00331E5D" w:rsidRPr="00331E5D">
        <w:rPr>
          <w:sz w:val="28"/>
          <w:szCs w:val="28"/>
          <w:lang w:val="kk-KZ"/>
        </w:rPr>
        <w:t>араб</w:t>
      </w:r>
      <w:r w:rsidR="001022BE">
        <w:rPr>
          <w:sz w:val="28"/>
          <w:szCs w:val="28"/>
          <w:lang w:val="kk-KZ"/>
        </w:rPr>
        <w:t>/</w:t>
      </w:r>
      <w:r w:rsidR="00331E5D">
        <w:rPr>
          <w:sz w:val="28"/>
          <w:szCs w:val="28"/>
          <w:lang w:val="kk-KZ"/>
        </w:rPr>
        <w:t>ислам ақыл</w:t>
      </w:r>
      <w:r w:rsidR="00331E5D">
        <w:rPr>
          <w:sz w:val="28"/>
          <w:szCs w:val="28"/>
          <w:lang w:val="kk-KZ"/>
        </w:rPr>
        <w:noBreakHyphen/>
        <w:t xml:space="preserve">ойының </w:t>
      </w:r>
      <w:r w:rsidR="00331E5D" w:rsidRPr="00331E5D">
        <w:rPr>
          <w:sz w:val="28"/>
          <w:szCs w:val="28"/>
          <w:lang w:val="kk-KZ"/>
        </w:rPr>
        <w:t>дамуы</w:t>
      </w:r>
      <w:r w:rsidR="00331E5D">
        <w:rPr>
          <w:sz w:val="28"/>
          <w:szCs w:val="28"/>
          <w:lang w:val="kk-KZ"/>
        </w:rPr>
        <w:t xml:space="preserve">на қосқан интеллектуалдық үлесін </w:t>
      </w:r>
      <w:r w:rsidR="0089141B">
        <w:rPr>
          <w:sz w:val="28"/>
          <w:szCs w:val="28"/>
          <w:lang w:val="kk-KZ"/>
        </w:rPr>
        <w:t xml:space="preserve">осы </w:t>
      </w:r>
      <w:r w:rsidR="00331E5D">
        <w:rPr>
          <w:sz w:val="28"/>
          <w:szCs w:val="28"/>
          <w:lang w:val="kk-KZ"/>
        </w:rPr>
        <w:t xml:space="preserve">екі ойшылдың </w:t>
      </w:r>
      <w:r w:rsidR="0089141B">
        <w:rPr>
          <w:sz w:val="28"/>
          <w:szCs w:val="28"/>
          <w:lang w:val="kk-KZ"/>
        </w:rPr>
        <w:t xml:space="preserve">дәстүрлі </w:t>
      </w:r>
      <w:r w:rsidR="00331E5D">
        <w:rPr>
          <w:sz w:val="28"/>
          <w:szCs w:val="28"/>
          <w:lang w:val="kk-KZ"/>
        </w:rPr>
        <w:t>мұра</w:t>
      </w:r>
      <w:r w:rsidR="0089141B">
        <w:rPr>
          <w:sz w:val="28"/>
          <w:szCs w:val="28"/>
          <w:lang w:val="kk-KZ"/>
        </w:rPr>
        <w:t>ға</w:t>
      </w:r>
      <w:r w:rsidR="00331E5D">
        <w:rPr>
          <w:sz w:val="28"/>
          <w:szCs w:val="28"/>
          <w:lang w:val="kk-KZ"/>
        </w:rPr>
        <w:t xml:space="preserve"> (турас) </w:t>
      </w:r>
      <w:r w:rsidR="0089141B">
        <w:rPr>
          <w:sz w:val="28"/>
          <w:szCs w:val="28"/>
          <w:lang w:val="kk-KZ"/>
        </w:rPr>
        <w:t>қатысты</w:t>
      </w:r>
      <w:r w:rsidR="00331E5D">
        <w:rPr>
          <w:sz w:val="28"/>
          <w:szCs w:val="28"/>
          <w:lang w:val="kk-KZ"/>
        </w:rPr>
        <w:t xml:space="preserve"> </w:t>
      </w:r>
      <w:r w:rsidR="00331E5D">
        <w:rPr>
          <w:sz w:val="28"/>
          <w:szCs w:val="28"/>
          <w:lang w:val="kk-KZ"/>
        </w:rPr>
        <w:lastRenderedPageBreak/>
        <w:t>түсініктері аясында</w:t>
      </w:r>
      <w:r w:rsidR="00331E5D" w:rsidRPr="00331E5D">
        <w:rPr>
          <w:sz w:val="28"/>
          <w:szCs w:val="28"/>
          <w:lang w:val="kk-KZ"/>
        </w:rPr>
        <w:t xml:space="preserve"> қарастырады. </w:t>
      </w:r>
      <w:r w:rsidR="0089141B">
        <w:rPr>
          <w:sz w:val="28"/>
          <w:szCs w:val="28"/>
          <w:lang w:val="kk-KZ"/>
        </w:rPr>
        <w:t>Сальваторе</w:t>
      </w:r>
      <w:r w:rsidR="00331E5D" w:rsidRPr="00331E5D">
        <w:rPr>
          <w:sz w:val="28"/>
          <w:szCs w:val="28"/>
          <w:lang w:val="kk-KZ"/>
        </w:rPr>
        <w:t xml:space="preserve"> </w:t>
      </w:r>
      <w:r w:rsidR="00331E5D">
        <w:rPr>
          <w:sz w:val="28"/>
          <w:szCs w:val="28"/>
          <w:lang w:val="kk-KZ"/>
        </w:rPr>
        <w:t>араб</w:t>
      </w:r>
      <w:r w:rsidR="00331E5D" w:rsidRPr="00331E5D">
        <w:rPr>
          <w:sz w:val="28"/>
          <w:szCs w:val="28"/>
          <w:lang w:val="kk-KZ"/>
        </w:rPr>
        <w:t>-</w:t>
      </w:r>
      <w:r w:rsidR="00331E5D">
        <w:rPr>
          <w:sz w:val="28"/>
          <w:szCs w:val="28"/>
          <w:lang w:val="kk-KZ"/>
        </w:rPr>
        <w:t>ислам ақыл</w:t>
      </w:r>
      <w:r w:rsidR="00331E5D" w:rsidRPr="00331E5D">
        <w:rPr>
          <w:sz w:val="28"/>
          <w:szCs w:val="28"/>
          <w:lang w:val="kk-KZ"/>
        </w:rPr>
        <w:t>-</w:t>
      </w:r>
      <w:r w:rsidR="00331E5D">
        <w:rPr>
          <w:sz w:val="28"/>
          <w:szCs w:val="28"/>
          <w:lang w:val="kk-KZ"/>
        </w:rPr>
        <w:t>ойындағы бұл</w:t>
      </w:r>
      <w:r w:rsidR="00331E5D" w:rsidRPr="00331E5D">
        <w:rPr>
          <w:sz w:val="28"/>
          <w:szCs w:val="28"/>
          <w:lang w:val="kk-KZ"/>
        </w:rPr>
        <w:t xml:space="preserve"> дамуды </w:t>
      </w:r>
      <w:r w:rsidR="00331E5D">
        <w:rPr>
          <w:sz w:val="28"/>
          <w:szCs w:val="28"/>
          <w:lang w:val="kk-KZ"/>
        </w:rPr>
        <w:t>эпистемологиялық ізденіс пен</w:t>
      </w:r>
      <w:r w:rsidR="00331E5D" w:rsidRPr="00331E5D">
        <w:rPr>
          <w:sz w:val="28"/>
          <w:szCs w:val="28"/>
          <w:lang w:val="kk-KZ"/>
        </w:rPr>
        <w:t xml:space="preserve"> саяси идеология</w:t>
      </w:r>
      <w:r w:rsidR="00275166">
        <w:rPr>
          <w:sz w:val="28"/>
          <w:szCs w:val="28"/>
          <w:lang w:val="kk-KZ"/>
        </w:rPr>
        <w:t>ға қатысты тартыстың</w:t>
      </w:r>
      <w:r w:rsidR="00331E5D" w:rsidRPr="00331E5D">
        <w:rPr>
          <w:sz w:val="28"/>
          <w:szCs w:val="28"/>
          <w:lang w:val="kk-KZ"/>
        </w:rPr>
        <w:t xml:space="preserve"> тоғысында</w:t>
      </w:r>
      <w:r w:rsidR="00331E5D">
        <w:rPr>
          <w:sz w:val="28"/>
          <w:szCs w:val="28"/>
          <w:lang w:val="kk-KZ"/>
        </w:rPr>
        <w:t xml:space="preserve">ғы </w:t>
      </w:r>
      <w:r w:rsidR="00275166">
        <w:rPr>
          <w:sz w:val="28"/>
          <w:szCs w:val="28"/>
          <w:lang w:val="kk-KZ"/>
        </w:rPr>
        <w:t>процесс</w:t>
      </w:r>
      <w:r w:rsidR="00331E5D" w:rsidRPr="00331E5D">
        <w:rPr>
          <w:sz w:val="28"/>
          <w:szCs w:val="28"/>
          <w:lang w:val="kk-KZ"/>
        </w:rPr>
        <w:t xml:space="preserve"> ретінде сипаттайды. </w:t>
      </w:r>
      <w:r w:rsidR="00275166">
        <w:rPr>
          <w:sz w:val="28"/>
          <w:szCs w:val="28"/>
          <w:lang w:val="kk-KZ"/>
        </w:rPr>
        <w:t>Араб</w:t>
      </w:r>
      <w:r w:rsidR="00275166" w:rsidRPr="00275166">
        <w:rPr>
          <w:sz w:val="28"/>
          <w:szCs w:val="28"/>
          <w:lang w:val="kk-KZ"/>
        </w:rPr>
        <w:t>-</w:t>
      </w:r>
      <w:r w:rsidR="00275166">
        <w:rPr>
          <w:sz w:val="28"/>
          <w:szCs w:val="28"/>
          <w:lang w:val="kk-KZ"/>
        </w:rPr>
        <w:t xml:space="preserve">ақыл ойының (эпистемологиясының) рационал шеңбердегі мүмкіндіктері мен дәстүрлі мұраны қайта түсінуге қатысты талқының мазмұнын осы екі ойшылдың </w:t>
      </w:r>
      <w:r w:rsidR="0089141B">
        <w:rPr>
          <w:sz w:val="28"/>
          <w:szCs w:val="28"/>
          <w:lang w:val="kk-KZ"/>
        </w:rPr>
        <w:t>еңбектері арқылы талдайды. Мұны, бір шетінен,</w:t>
      </w:r>
      <w:r w:rsidR="00275166">
        <w:rPr>
          <w:sz w:val="28"/>
          <w:szCs w:val="28"/>
          <w:lang w:val="kk-KZ"/>
        </w:rPr>
        <w:t xml:space="preserve"> </w:t>
      </w:r>
      <w:r w:rsidR="00275166" w:rsidRPr="00275166">
        <w:rPr>
          <w:sz w:val="28"/>
          <w:szCs w:val="28"/>
          <w:lang w:val="kk-KZ"/>
        </w:rPr>
        <w:t xml:space="preserve">1967 </w:t>
      </w:r>
      <w:r w:rsidR="00275166">
        <w:rPr>
          <w:sz w:val="28"/>
          <w:szCs w:val="28"/>
          <w:lang w:val="kk-KZ"/>
        </w:rPr>
        <w:t>жылғы алты күндік араб</w:t>
      </w:r>
      <w:r w:rsidR="00275166" w:rsidRPr="00275166">
        <w:rPr>
          <w:sz w:val="28"/>
          <w:szCs w:val="28"/>
          <w:lang w:val="kk-KZ"/>
        </w:rPr>
        <w:t>-</w:t>
      </w:r>
      <w:r w:rsidR="00275166">
        <w:rPr>
          <w:sz w:val="28"/>
          <w:szCs w:val="28"/>
          <w:lang w:val="kk-KZ"/>
        </w:rPr>
        <w:t xml:space="preserve">израиль </w:t>
      </w:r>
      <w:r w:rsidR="00275166" w:rsidRPr="00275166">
        <w:rPr>
          <w:sz w:val="28"/>
          <w:szCs w:val="28"/>
          <w:lang w:val="kk-KZ"/>
        </w:rPr>
        <w:t>c</w:t>
      </w:r>
      <w:r w:rsidR="00275166">
        <w:rPr>
          <w:sz w:val="28"/>
          <w:szCs w:val="28"/>
          <w:lang w:val="kk-KZ"/>
        </w:rPr>
        <w:t>оғысынан кейін көп айтылған «Араб ренессансына» (нәһда) қол жеткізу жолындағы интеллектуалдық дамуды</w:t>
      </w:r>
      <w:r w:rsidR="0089141B">
        <w:rPr>
          <w:sz w:val="28"/>
          <w:szCs w:val="28"/>
          <w:lang w:val="kk-KZ"/>
        </w:rPr>
        <w:t xml:space="preserve">ң көрсеткіші ретінде бағалайды </w:t>
      </w:r>
      <w:r w:rsidR="0089141B" w:rsidRPr="0089141B">
        <w:rPr>
          <w:sz w:val="28"/>
          <w:szCs w:val="28"/>
          <w:lang w:val="kk-KZ"/>
        </w:rPr>
        <w:t>[</w:t>
      </w:r>
      <w:r w:rsidR="00200C61" w:rsidRPr="00200C61">
        <w:rPr>
          <w:sz w:val="28"/>
          <w:szCs w:val="28"/>
          <w:lang w:val="kk-KZ"/>
        </w:rPr>
        <w:t>12</w:t>
      </w:r>
      <w:r w:rsidR="0089141B" w:rsidRPr="0089141B">
        <w:rPr>
          <w:sz w:val="28"/>
          <w:szCs w:val="28"/>
          <w:lang w:val="kk-KZ"/>
        </w:rPr>
        <w:t>]</w:t>
      </w:r>
      <w:r w:rsidR="00331E5D" w:rsidRPr="00331E5D">
        <w:rPr>
          <w:sz w:val="28"/>
          <w:szCs w:val="28"/>
          <w:lang w:val="kk-KZ"/>
        </w:rPr>
        <w:t>.</w:t>
      </w:r>
      <w:r w:rsidR="00607BB2">
        <w:rPr>
          <w:sz w:val="28"/>
          <w:szCs w:val="28"/>
          <w:lang w:val="kk-KZ"/>
        </w:rPr>
        <w:t xml:space="preserve"> Абу Раби «Қазіргі араб ақыл</w:t>
      </w:r>
      <w:r w:rsidR="00607BB2" w:rsidRPr="00607BB2">
        <w:rPr>
          <w:sz w:val="28"/>
          <w:szCs w:val="28"/>
          <w:lang w:val="kk-KZ"/>
        </w:rPr>
        <w:t>-</w:t>
      </w:r>
      <w:r w:rsidR="00607BB2">
        <w:rPr>
          <w:sz w:val="28"/>
          <w:szCs w:val="28"/>
          <w:lang w:val="kk-KZ"/>
        </w:rPr>
        <w:t>ойы» (</w:t>
      </w:r>
      <w:r w:rsidR="00607BB2" w:rsidRPr="00607BB2">
        <w:rPr>
          <w:i/>
          <w:iCs/>
          <w:sz w:val="28"/>
          <w:szCs w:val="28"/>
          <w:lang w:val="kk-KZ"/>
        </w:rPr>
        <w:t>Contemporary Arab Thought</w:t>
      </w:r>
      <w:r w:rsidR="00607BB2">
        <w:rPr>
          <w:sz w:val="28"/>
          <w:szCs w:val="28"/>
          <w:lang w:val="kk-KZ"/>
        </w:rPr>
        <w:t xml:space="preserve">) еңбегінде Жәбириге арнайы бөлім арналған </w:t>
      </w:r>
      <w:r w:rsidR="00607BB2" w:rsidRPr="00607BB2">
        <w:rPr>
          <w:sz w:val="28"/>
          <w:szCs w:val="28"/>
          <w:lang w:val="kk-KZ"/>
        </w:rPr>
        <w:t>[</w:t>
      </w:r>
      <w:r w:rsidR="00200C61" w:rsidRPr="00200C61">
        <w:rPr>
          <w:sz w:val="28"/>
          <w:szCs w:val="28"/>
          <w:lang w:val="kk-KZ"/>
        </w:rPr>
        <w:t>13</w:t>
      </w:r>
      <w:r w:rsidR="00607BB2" w:rsidRPr="00607BB2">
        <w:rPr>
          <w:sz w:val="28"/>
          <w:szCs w:val="28"/>
          <w:lang w:val="kk-KZ"/>
        </w:rPr>
        <w:t xml:space="preserve">]. </w:t>
      </w:r>
      <w:r w:rsidR="00607BB2">
        <w:rPr>
          <w:sz w:val="28"/>
          <w:szCs w:val="28"/>
          <w:lang w:val="kk-KZ"/>
        </w:rPr>
        <w:t>Түркиялық зерттеуші Ахмет Келештің «Мұхаммед Әбид Жәбири және араб ақыл</w:t>
      </w:r>
      <w:r w:rsidR="00607BB2" w:rsidRPr="00607BB2">
        <w:rPr>
          <w:sz w:val="28"/>
          <w:szCs w:val="28"/>
          <w:lang w:val="kk-KZ"/>
        </w:rPr>
        <w:t>-</w:t>
      </w:r>
      <w:r w:rsidR="00607BB2">
        <w:rPr>
          <w:sz w:val="28"/>
          <w:szCs w:val="28"/>
          <w:lang w:val="kk-KZ"/>
        </w:rPr>
        <w:t>ойының қалыптасуын</w:t>
      </w:r>
      <w:r w:rsidR="00D42DC5">
        <w:rPr>
          <w:sz w:val="28"/>
          <w:szCs w:val="28"/>
          <w:lang w:val="kk-KZ"/>
        </w:rPr>
        <w:t>да</w:t>
      </w:r>
      <w:r w:rsidR="00607BB2">
        <w:rPr>
          <w:sz w:val="28"/>
          <w:szCs w:val="28"/>
          <w:lang w:val="kk-KZ"/>
        </w:rPr>
        <w:t xml:space="preserve"> герметизмнің рөлі»</w:t>
      </w:r>
      <w:r w:rsidR="00D848E8">
        <w:rPr>
          <w:sz w:val="28"/>
          <w:szCs w:val="28"/>
          <w:lang w:val="kk-KZ"/>
        </w:rPr>
        <w:t xml:space="preserve"> </w:t>
      </w:r>
      <w:r w:rsidR="00D848E8" w:rsidRPr="00D848E8">
        <w:rPr>
          <w:i/>
          <w:iCs/>
          <w:sz w:val="28"/>
          <w:szCs w:val="28"/>
          <w:lang w:val="kk-KZ"/>
        </w:rPr>
        <w:t>(Muhammed Âbid El-Câbirî ve Arap Aklinin Oluşumunda Hermetzmin Rolü)</w:t>
      </w:r>
      <w:r w:rsidR="00607BB2">
        <w:rPr>
          <w:sz w:val="28"/>
          <w:szCs w:val="28"/>
          <w:lang w:val="kk-KZ"/>
        </w:rPr>
        <w:t xml:space="preserve"> </w:t>
      </w:r>
      <w:r w:rsidR="00D42DC5">
        <w:rPr>
          <w:sz w:val="28"/>
          <w:szCs w:val="28"/>
          <w:lang w:val="kk-KZ"/>
        </w:rPr>
        <w:t>мақаласы Жәбиридің эпистемологиясын терең талдауымен құнды</w:t>
      </w:r>
      <w:r w:rsidR="00200C61" w:rsidRPr="00200C61">
        <w:rPr>
          <w:sz w:val="28"/>
          <w:szCs w:val="28"/>
          <w:lang w:val="kk-KZ"/>
        </w:rPr>
        <w:t xml:space="preserve"> </w:t>
      </w:r>
      <w:r w:rsidR="00D42DC5" w:rsidRPr="00D42DC5">
        <w:rPr>
          <w:sz w:val="28"/>
          <w:szCs w:val="28"/>
          <w:lang w:val="kk-KZ"/>
        </w:rPr>
        <w:t>[</w:t>
      </w:r>
      <w:r w:rsidR="00D848E8" w:rsidRPr="00D848E8">
        <w:rPr>
          <w:sz w:val="28"/>
          <w:szCs w:val="28"/>
          <w:lang w:val="kk-KZ"/>
        </w:rPr>
        <w:t>14</w:t>
      </w:r>
      <w:r w:rsidR="00D42DC5" w:rsidRPr="00D42DC5">
        <w:rPr>
          <w:sz w:val="28"/>
          <w:szCs w:val="28"/>
          <w:lang w:val="kk-KZ"/>
        </w:rPr>
        <w:t>]</w:t>
      </w:r>
      <w:r w:rsidR="00D42DC5">
        <w:rPr>
          <w:sz w:val="28"/>
          <w:szCs w:val="28"/>
          <w:lang w:val="kk-KZ"/>
        </w:rPr>
        <w:t>.</w:t>
      </w:r>
      <w:r w:rsidR="00D42DC5" w:rsidRPr="00D42DC5">
        <w:rPr>
          <w:sz w:val="28"/>
          <w:szCs w:val="28"/>
          <w:lang w:val="kk-KZ"/>
        </w:rPr>
        <w:t xml:space="preserve"> </w:t>
      </w:r>
      <w:r w:rsidR="007924DF">
        <w:rPr>
          <w:sz w:val="28"/>
          <w:szCs w:val="28"/>
          <w:lang w:val="kk-KZ"/>
        </w:rPr>
        <w:t>Али Баккалдың «Мақасид әш</w:t>
      </w:r>
      <w:r w:rsidR="007924DF" w:rsidRPr="007924DF">
        <w:rPr>
          <w:sz w:val="28"/>
          <w:szCs w:val="28"/>
          <w:lang w:val="kk-KZ"/>
        </w:rPr>
        <w:t>-</w:t>
      </w:r>
      <w:r w:rsidR="007924DF">
        <w:rPr>
          <w:sz w:val="28"/>
          <w:szCs w:val="28"/>
          <w:lang w:val="kk-KZ"/>
        </w:rPr>
        <w:t>шар</w:t>
      </w:r>
      <w:r w:rsidR="007924DF" w:rsidRPr="007924DF">
        <w:rPr>
          <w:sz w:val="28"/>
          <w:szCs w:val="28"/>
          <w:lang w:val="kk-KZ"/>
        </w:rPr>
        <w:t>‘</w:t>
      </w:r>
      <w:r w:rsidR="007924DF">
        <w:rPr>
          <w:sz w:val="28"/>
          <w:szCs w:val="28"/>
          <w:lang w:val="kk-KZ"/>
        </w:rPr>
        <w:t>иййа және әлеуметтік өзгеріс»</w:t>
      </w:r>
      <w:r w:rsidR="00D42DC5">
        <w:rPr>
          <w:sz w:val="28"/>
          <w:szCs w:val="28"/>
          <w:lang w:val="kk-KZ"/>
        </w:rPr>
        <w:t xml:space="preserve"> </w:t>
      </w:r>
      <w:r w:rsidR="007924DF">
        <w:rPr>
          <w:sz w:val="28"/>
          <w:szCs w:val="28"/>
          <w:lang w:val="kk-KZ"/>
        </w:rPr>
        <w:t>мақал</w:t>
      </w:r>
      <w:r w:rsidR="0013623E">
        <w:rPr>
          <w:sz w:val="28"/>
          <w:szCs w:val="28"/>
          <w:lang w:val="kk-KZ"/>
        </w:rPr>
        <w:t>а</w:t>
      </w:r>
      <w:r w:rsidR="007924DF">
        <w:rPr>
          <w:sz w:val="28"/>
          <w:szCs w:val="28"/>
          <w:lang w:val="kk-KZ"/>
        </w:rPr>
        <w:t xml:space="preserve">сында Жәбиридің діннің негіздері мен қазіргі қоғамдық шындықтар арасында үйлесім табу үшін жаңа теориялық негіз іздеуін </w:t>
      </w:r>
      <w:r w:rsidR="0013623E">
        <w:rPr>
          <w:sz w:val="28"/>
          <w:szCs w:val="28"/>
          <w:lang w:val="kk-KZ"/>
        </w:rPr>
        <w:t>терең тарқатып береді</w:t>
      </w:r>
      <w:r w:rsidR="007924DF">
        <w:rPr>
          <w:sz w:val="28"/>
          <w:szCs w:val="28"/>
          <w:lang w:val="kk-KZ"/>
        </w:rPr>
        <w:t>.</w:t>
      </w:r>
      <w:r w:rsidR="0013623E" w:rsidRPr="0013623E">
        <w:rPr>
          <w:sz w:val="28"/>
          <w:szCs w:val="28"/>
          <w:lang w:val="kk-KZ"/>
        </w:rPr>
        <w:t xml:space="preserve"> </w:t>
      </w:r>
      <w:r w:rsidR="0013623E">
        <w:rPr>
          <w:sz w:val="28"/>
          <w:szCs w:val="28"/>
          <w:lang w:val="kk-KZ"/>
        </w:rPr>
        <w:t xml:space="preserve">Автордың пайымдауынша, </w:t>
      </w:r>
      <w:r w:rsidR="0022526B">
        <w:rPr>
          <w:sz w:val="28"/>
          <w:szCs w:val="28"/>
          <w:lang w:val="kk-KZ"/>
        </w:rPr>
        <w:t xml:space="preserve">қазіргі ислам құқығы </w:t>
      </w:r>
      <w:r w:rsidR="0013623E">
        <w:rPr>
          <w:sz w:val="28"/>
          <w:szCs w:val="28"/>
          <w:lang w:val="kk-KZ"/>
        </w:rPr>
        <w:t xml:space="preserve">зарурийат секілді </w:t>
      </w:r>
      <w:r w:rsidR="00AC1C95">
        <w:rPr>
          <w:sz w:val="28"/>
          <w:szCs w:val="28"/>
          <w:lang w:val="kk-KZ"/>
        </w:rPr>
        <w:t xml:space="preserve">шариғаттың </w:t>
      </w:r>
      <w:r w:rsidR="0013623E">
        <w:rPr>
          <w:sz w:val="28"/>
          <w:szCs w:val="28"/>
          <w:lang w:val="kk-KZ"/>
        </w:rPr>
        <w:t>функционал алаңын негіздеген ортағасыр</w:t>
      </w:r>
      <w:r w:rsidR="00033CD2">
        <w:rPr>
          <w:sz w:val="28"/>
          <w:szCs w:val="28"/>
          <w:lang w:val="kk-KZ"/>
        </w:rPr>
        <w:t>лық</w:t>
      </w:r>
      <w:r w:rsidR="0013623E">
        <w:rPr>
          <w:sz w:val="28"/>
          <w:szCs w:val="28"/>
          <w:lang w:val="kk-KZ"/>
        </w:rPr>
        <w:t xml:space="preserve"> теориялық шеңберді кеңейте отырып, </w:t>
      </w:r>
      <w:r w:rsidR="0022526B">
        <w:rPr>
          <w:sz w:val="28"/>
          <w:szCs w:val="28"/>
          <w:lang w:val="kk-KZ"/>
        </w:rPr>
        <w:t>«</w:t>
      </w:r>
      <w:r w:rsidR="0013623E">
        <w:rPr>
          <w:sz w:val="28"/>
          <w:szCs w:val="28"/>
          <w:lang w:val="kk-KZ"/>
        </w:rPr>
        <w:t>дін, жан, ақыл, ұрпақ пен мал</w:t>
      </w:r>
      <w:r w:rsidR="0013623E" w:rsidRPr="0013623E">
        <w:rPr>
          <w:sz w:val="28"/>
          <w:szCs w:val="28"/>
          <w:lang w:val="kk-KZ"/>
        </w:rPr>
        <w:t>-</w:t>
      </w:r>
      <w:r w:rsidR="0013623E">
        <w:rPr>
          <w:sz w:val="28"/>
          <w:szCs w:val="28"/>
          <w:lang w:val="kk-KZ"/>
        </w:rPr>
        <w:t>мүлікті қорғау</w:t>
      </w:r>
      <w:r w:rsidR="0022526B">
        <w:rPr>
          <w:sz w:val="28"/>
          <w:szCs w:val="28"/>
          <w:lang w:val="kk-KZ"/>
        </w:rPr>
        <w:t>»</w:t>
      </w:r>
      <w:r w:rsidR="0013623E">
        <w:rPr>
          <w:sz w:val="28"/>
          <w:szCs w:val="28"/>
          <w:lang w:val="kk-KZ"/>
        </w:rPr>
        <w:t xml:space="preserve"> түріндегі түсінікті одан әрі дам</w:t>
      </w:r>
      <w:r w:rsidR="0022526B">
        <w:rPr>
          <w:sz w:val="28"/>
          <w:szCs w:val="28"/>
          <w:lang w:val="kk-KZ"/>
        </w:rPr>
        <w:t>ытып, с</w:t>
      </w:r>
      <w:r w:rsidR="0013623E">
        <w:rPr>
          <w:sz w:val="28"/>
          <w:szCs w:val="28"/>
          <w:lang w:val="kk-KZ"/>
        </w:rPr>
        <w:t>өз бостандығы, билеушіні сайлау, азаматтардың фундаментал құқықтары секілді модерн қоғамдағы қажеттіктерді қамтуы</w:t>
      </w:r>
      <w:r w:rsidR="00CF1B2D">
        <w:rPr>
          <w:sz w:val="28"/>
          <w:szCs w:val="28"/>
          <w:lang w:val="kk-KZ"/>
        </w:rPr>
        <w:t xml:space="preserve"> тиіс</w:t>
      </w:r>
      <w:r w:rsidR="0013623E">
        <w:rPr>
          <w:sz w:val="28"/>
          <w:szCs w:val="28"/>
          <w:lang w:val="kk-KZ"/>
        </w:rPr>
        <w:t xml:space="preserve">. Бұған орта біліммен қамтамасыз ету, </w:t>
      </w:r>
      <w:r w:rsidR="0022526B">
        <w:rPr>
          <w:sz w:val="28"/>
          <w:szCs w:val="28"/>
          <w:lang w:val="kk-KZ"/>
        </w:rPr>
        <w:t>денсаулық сақтау саласын баршаға қолжетімді ету, әлеуметтік</w:t>
      </w:r>
      <w:r w:rsidR="0022526B" w:rsidRPr="0022526B">
        <w:rPr>
          <w:sz w:val="28"/>
          <w:szCs w:val="28"/>
          <w:lang w:val="kk-KZ"/>
        </w:rPr>
        <w:t>-</w:t>
      </w:r>
      <w:r w:rsidR="0022526B">
        <w:rPr>
          <w:sz w:val="28"/>
          <w:szCs w:val="28"/>
          <w:lang w:val="kk-KZ"/>
        </w:rPr>
        <w:t>экономикалық теңдік пен әділдік</w:t>
      </w:r>
      <w:r w:rsidR="00AC1C95">
        <w:rPr>
          <w:sz w:val="28"/>
          <w:szCs w:val="28"/>
          <w:lang w:val="kk-KZ"/>
        </w:rPr>
        <w:t>ті қамтамасыз</w:t>
      </w:r>
      <w:r w:rsidR="0022526B">
        <w:rPr>
          <w:sz w:val="28"/>
          <w:szCs w:val="28"/>
          <w:lang w:val="kk-KZ"/>
        </w:rPr>
        <w:t xml:space="preserve"> </w:t>
      </w:r>
      <w:r w:rsidR="00AC1C95">
        <w:rPr>
          <w:sz w:val="28"/>
          <w:szCs w:val="28"/>
          <w:lang w:val="kk-KZ"/>
        </w:rPr>
        <w:t>ету</w:t>
      </w:r>
      <w:r w:rsidR="0022526B">
        <w:rPr>
          <w:sz w:val="28"/>
          <w:szCs w:val="28"/>
          <w:lang w:val="kk-KZ"/>
        </w:rPr>
        <w:t xml:space="preserve"> де кіреді. Али Баккалдың ойынша, Жәбиридің айтқысы келгені әр дәуірдің өз зауриийаты бар, қоғамның дамуымен зарурийат категориясына кіретін қажеттіктер де өзгеріп отырады. Тек соны есепке ала отырып қана мұсылман қоғамы дамиды</w:t>
      </w:r>
      <w:r w:rsidR="00033CD2">
        <w:rPr>
          <w:sz w:val="28"/>
          <w:szCs w:val="28"/>
          <w:lang w:val="kk-KZ"/>
        </w:rPr>
        <w:t xml:space="preserve"> </w:t>
      </w:r>
      <w:r w:rsidR="00033CD2" w:rsidRPr="00A0203F">
        <w:rPr>
          <w:sz w:val="28"/>
          <w:szCs w:val="28"/>
          <w:lang w:val="kk-KZ"/>
        </w:rPr>
        <w:t>[</w:t>
      </w:r>
      <w:r w:rsidR="00D848E8" w:rsidRPr="00B375F7">
        <w:rPr>
          <w:sz w:val="28"/>
          <w:szCs w:val="28"/>
          <w:lang w:val="kk-KZ"/>
        </w:rPr>
        <w:t>15</w:t>
      </w:r>
      <w:r w:rsidR="00033CD2" w:rsidRPr="00A0203F">
        <w:rPr>
          <w:sz w:val="28"/>
          <w:szCs w:val="28"/>
          <w:lang w:val="kk-KZ"/>
        </w:rPr>
        <w:t>]</w:t>
      </w:r>
      <w:r w:rsidR="0022526B">
        <w:rPr>
          <w:sz w:val="28"/>
          <w:szCs w:val="28"/>
          <w:lang w:val="kk-KZ"/>
        </w:rPr>
        <w:t>.</w:t>
      </w:r>
      <w:r w:rsidR="00033CD2" w:rsidRPr="00A0203F">
        <w:rPr>
          <w:sz w:val="28"/>
          <w:szCs w:val="28"/>
          <w:lang w:val="kk-KZ"/>
        </w:rPr>
        <w:t xml:space="preserve"> </w:t>
      </w:r>
      <w:r w:rsidR="003F01F8">
        <w:rPr>
          <w:sz w:val="28"/>
          <w:szCs w:val="28"/>
          <w:lang w:val="kk-KZ"/>
        </w:rPr>
        <w:t>Ибраһим Кескин, Мұстафа Иылмаз, Шахин Гүвен, Вежди Акиуз, Мехмет Улукутук секілді зер</w:t>
      </w:r>
      <w:r w:rsidR="001022BE">
        <w:rPr>
          <w:sz w:val="28"/>
          <w:szCs w:val="28"/>
          <w:lang w:val="kk-KZ"/>
        </w:rPr>
        <w:t>т</w:t>
      </w:r>
      <w:r w:rsidR="003F01F8">
        <w:rPr>
          <w:sz w:val="28"/>
          <w:szCs w:val="28"/>
          <w:lang w:val="kk-KZ"/>
        </w:rPr>
        <w:t xml:space="preserve">теушілердің Жәбиридің еңбектерін әр қырынан жасаған талдаулары да өте маңызды. Ресейде Жәбиридің көзқарастарын қазіргі ислам философиясының көрінісі ретінде зерттеген Е.А. Фролова. </w:t>
      </w:r>
      <w:r w:rsidR="00B94BAB">
        <w:rPr>
          <w:sz w:val="28"/>
          <w:szCs w:val="28"/>
          <w:lang w:val="kk-KZ"/>
        </w:rPr>
        <w:t xml:space="preserve">Ол </w:t>
      </w:r>
      <w:r w:rsidR="003F01F8">
        <w:rPr>
          <w:sz w:val="28"/>
          <w:szCs w:val="28"/>
          <w:lang w:val="kk-KZ"/>
        </w:rPr>
        <w:t xml:space="preserve">«Араб философиясы: өткені мен бүгіні» (Арабская философия: прошлое и настоящее) еңбегінде Жәбири туралы алғаш рет көлемді зерттеу </w:t>
      </w:r>
      <w:r w:rsidR="00B94BAB">
        <w:rPr>
          <w:sz w:val="28"/>
          <w:szCs w:val="28"/>
          <w:lang w:val="kk-KZ"/>
        </w:rPr>
        <w:t>жариялады</w:t>
      </w:r>
      <w:r w:rsidR="00D848E8" w:rsidRPr="00D848E8">
        <w:rPr>
          <w:sz w:val="28"/>
          <w:szCs w:val="28"/>
          <w:lang w:val="kk-KZ"/>
        </w:rPr>
        <w:t xml:space="preserve"> </w:t>
      </w:r>
      <w:bookmarkStart w:id="6" w:name="_Hlk199541597"/>
      <w:r w:rsidR="003F01F8" w:rsidRPr="003F01F8">
        <w:rPr>
          <w:sz w:val="28"/>
          <w:szCs w:val="28"/>
          <w:lang w:val="kk-KZ"/>
        </w:rPr>
        <w:t>[</w:t>
      </w:r>
      <w:r w:rsidR="00D848E8" w:rsidRPr="00D848E8">
        <w:rPr>
          <w:sz w:val="28"/>
          <w:szCs w:val="28"/>
          <w:lang w:val="kk-KZ"/>
        </w:rPr>
        <w:t>16</w:t>
      </w:r>
      <w:r w:rsidR="003F01F8" w:rsidRPr="003F01F8">
        <w:rPr>
          <w:sz w:val="28"/>
          <w:szCs w:val="28"/>
          <w:lang w:val="kk-KZ"/>
        </w:rPr>
        <w:t>].</w:t>
      </w:r>
      <w:r w:rsidR="00B94BAB">
        <w:rPr>
          <w:sz w:val="28"/>
          <w:szCs w:val="28"/>
          <w:lang w:val="kk-KZ"/>
        </w:rPr>
        <w:t xml:space="preserve"> </w:t>
      </w:r>
      <w:bookmarkEnd w:id="6"/>
      <w:r w:rsidR="00B94BAB">
        <w:rPr>
          <w:sz w:val="28"/>
          <w:szCs w:val="28"/>
          <w:lang w:val="kk-KZ"/>
        </w:rPr>
        <w:t>Дамир Мухетдинов</w:t>
      </w:r>
      <w:r w:rsidR="003F01F8" w:rsidRPr="003F01F8">
        <w:rPr>
          <w:sz w:val="28"/>
          <w:szCs w:val="28"/>
          <w:lang w:val="kk-KZ"/>
        </w:rPr>
        <w:t xml:space="preserve"> </w:t>
      </w:r>
      <w:r w:rsidR="003F01F8">
        <w:rPr>
          <w:sz w:val="28"/>
          <w:szCs w:val="28"/>
          <w:lang w:val="kk-KZ"/>
        </w:rPr>
        <w:t xml:space="preserve"> </w:t>
      </w:r>
      <w:r w:rsidR="00B94BAB">
        <w:rPr>
          <w:sz w:val="28"/>
          <w:szCs w:val="28"/>
          <w:lang w:val="kk-KZ"/>
        </w:rPr>
        <w:t>«Мұсылман ақыл</w:t>
      </w:r>
      <w:r w:rsidR="00B94BAB" w:rsidRPr="00B94BAB">
        <w:rPr>
          <w:sz w:val="28"/>
          <w:szCs w:val="28"/>
          <w:lang w:val="kk-KZ"/>
        </w:rPr>
        <w:t>-</w:t>
      </w:r>
      <w:r w:rsidR="00B94BAB">
        <w:rPr>
          <w:sz w:val="28"/>
          <w:szCs w:val="28"/>
          <w:lang w:val="kk-KZ"/>
        </w:rPr>
        <w:t>ойының</w:t>
      </w:r>
      <w:r w:rsidR="00B94BAB" w:rsidRPr="00B94BAB">
        <w:rPr>
          <w:sz w:val="28"/>
          <w:szCs w:val="28"/>
          <w:lang w:val="kk-KZ"/>
        </w:rPr>
        <w:t xml:space="preserve"> </w:t>
      </w:r>
      <w:r w:rsidR="00B94BAB">
        <w:rPr>
          <w:sz w:val="28"/>
          <w:szCs w:val="28"/>
          <w:lang w:val="kk-KZ"/>
        </w:rPr>
        <w:t xml:space="preserve">болашағы: </w:t>
      </w:r>
      <w:r w:rsidR="00B94BAB" w:rsidRPr="00B94BAB">
        <w:rPr>
          <w:sz w:val="28"/>
          <w:szCs w:val="28"/>
          <w:lang w:val="kk-KZ"/>
        </w:rPr>
        <w:t xml:space="preserve">К. Эрнст </w:t>
      </w:r>
      <w:r w:rsidR="00B94BAB">
        <w:rPr>
          <w:sz w:val="28"/>
          <w:szCs w:val="28"/>
          <w:lang w:val="kk-KZ"/>
        </w:rPr>
        <w:t>пен</w:t>
      </w:r>
      <w:r w:rsidR="00B94BAB" w:rsidRPr="00B94BAB">
        <w:rPr>
          <w:sz w:val="28"/>
          <w:szCs w:val="28"/>
          <w:lang w:val="kk-KZ"/>
        </w:rPr>
        <w:t xml:space="preserve"> М. </w:t>
      </w:r>
      <w:r w:rsidR="00B94BAB">
        <w:rPr>
          <w:sz w:val="28"/>
          <w:szCs w:val="28"/>
          <w:lang w:val="kk-KZ"/>
        </w:rPr>
        <w:t>Жә</w:t>
      </w:r>
      <w:r w:rsidR="00B94BAB" w:rsidRPr="00B94BAB">
        <w:rPr>
          <w:sz w:val="28"/>
          <w:szCs w:val="28"/>
          <w:lang w:val="kk-KZ"/>
        </w:rPr>
        <w:t>бири</w:t>
      </w:r>
      <w:r w:rsidR="00B94BAB">
        <w:rPr>
          <w:sz w:val="28"/>
          <w:szCs w:val="28"/>
          <w:lang w:val="kk-KZ"/>
        </w:rPr>
        <w:t>дің еңбектері жайында</w:t>
      </w:r>
      <w:r w:rsidR="005A58D6">
        <w:rPr>
          <w:sz w:val="28"/>
          <w:szCs w:val="28"/>
          <w:lang w:val="kk-KZ"/>
        </w:rPr>
        <w:t xml:space="preserve">ғы ойлар </w:t>
      </w:r>
      <w:r w:rsidR="00B94BAB">
        <w:rPr>
          <w:sz w:val="28"/>
          <w:szCs w:val="28"/>
          <w:lang w:val="kk-KZ"/>
        </w:rPr>
        <w:t>(</w:t>
      </w:r>
      <w:r w:rsidR="00B94BAB" w:rsidRPr="00B94BAB">
        <w:rPr>
          <w:sz w:val="28"/>
          <w:szCs w:val="28"/>
          <w:lang w:val="kk-KZ"/>
        </w:rPr>
        <w:t>О будущем мусульманской мысли: размышляя над трудами К. Эрнста и М. ал-Джабири</w:t>
      </w:r>
      <w:r w:rsidR="00B94BAB">
        <w:rPr>
          <w:sz w:val="28"/>
          <w:szCs w:val="28"/>
          <w:lang w:val="kk-KZ"/>
        </w:rPr>
        <w:t xml:space="preserve">) </w:t>
      </w:r>
      <w:r w:rsidR="005A58D6">
        <w:rPr>
          <w:sz w:val="28"/>
          <w:szCs w:val="28"/>
          <w:lang w:val="kk-KZ"/>
        </w:rPr>
        <w:t>мақаласында</w:t>
      </w:r>
      <w:r w:rsidR="00B94BAB">
        <w:rPr>
          <w:sz w:val="28"/>
          <w:szCs w:val="28"/>
          <w:lang w:val="kk-KZ"/>
        </w:rPr>
        <w:t xml:space="preserve"> мұсылмандық Шығыс жайындағы ориенталистік көзқарастың қазіргі гуманистік биігін бағалай отырып, К. Эрнсттің еңбектеріндегі исламды түсінуге қатысты парадигмалық өзгерістерді саралайды</w:t>
      </w:r>
      <w:r w:rsidR="0022652F" w:rsidRPr="0022652F">
        <w:rPr>
          <w:sz w:val="28"/>
          <w:szCs w:val="28"/>
          <w:lang w:val="kk-KZ"/>
        </w:rPr>
        <w:t xml:space="preserve"> [17]</w:t>
      </w:r>
      <w:r w:rsidR="00B94BAB">
        <w:rPr>
          <w:sz w:val="28"/>
          <w:szCs w:val="28"/>
          <w:lang w:val="kk-KZ"/>
        </w:rPr>
        <w:t>. Сондай</w:t>
      </w:r>
      <w:r w:rsidR="00B94BAB" w:rsidRPr="00B94BAB">
        <w:rPr>
          <w:sz w:val="28"/>
          <w:szCs w:val="28"/>
          <w:lang w:val="kk-KZ"/>
        </w:rPr>
        <w:t>-</w:t>
      </w:r>
      <w:r w:rsidR="00B94BAB">
        <w:rPr>
          <w:sz w:val="28"/>
          <w:szCs w:val="28"/>
          <w:lang w:val="kk-KZ"/>
        </w:rPr>
        <w:t>ақ Жәбиридің тұлғасынан араб</w:t>
      </w:r>
      <w:r w:rsidR="00B94BAB" w:rsidRPr="00B94BAB">
        <w:rPr>
          <w:sz w:val="28"/>
          <w:szCs w:val="28"/>
          <w:lang w:val="kk-KZ"/>
        </w:rPr>
        <w:t>-</w:t>
      </w:r>
      <w:r w:rsidR="00B94BAB">
        <w:rPr>
          <w:sz w:val="28"/>
          <w:szCs w:val="28"/>
          <w:lang w:val="kk-KZ"/>
        </w:rPr>
        <w:t xml:space="preserve">мұсылмандық философиялық ойдың автохтонды жобасын </w:t>
      </w:r>
      <w:r w:rsidR="005A58D6">
        <w:rPr>
          <w:sz w:val="28"/>
          <w:szCs w:val="28"/>
          <w:lang w:val="kk-KZ"/>
        </w:rPr>
        <w:t>іздеуші интеллектуалды көреді. Жәбиридің мағриб</w:t>
      </w:r>
      <w:r w:rsidR="005A58D6" w:rsidRPr="005A58D6">
        <w:rPr>
          <w:sz w:val="28"/>
          <w:szCs w:val="28"/>
          <w:lang w:val="kk-KZ"/>
        </w:rPr>
        <w:t>-</w:t>
      </w:r>
      <w:r w:rsidR="005A58D6">
        <w:rPr>
          <w:sz w:val="28"/>
          <w:szCs w:val="28"/>
          <w:lang w:val="kk-KZ"/>
        </w:rPr>
        <w:t>машриқ айырымы мен бурхани (философиялық)</w:t>
      </w:r>
      <w:r w:rsidR="00B94BAB">
        <w:rPr>
          <w:sz w:val="28"/>
          <w:szCs w:val="28"/>
          <w:lang w:val="kk-KZ"/>
        </w:rPr>
        <w:t xml:space="preserve"> </w:t>
      </w:r>
      <w:r w:rsidR="005A58D6">
        <w:rPr>
          <w:sz w:val="28"/>
          <w:szCs w:val="28"/>
          <w:lang w:val="kk-KZ"/>
        </w:rPr>
        <w:t>эпистемологияның тарихи тізбегін реконструкциялау әрекетін терең талдайтын бұл мақала қазіргі ислам ақыл</w:t>
      </w:r>
      <w:r w:rsidR="005A58D6" w:rsidRPr="005A58D6">
        <w:rPr>
          <w:sz w:val="28"/>
          <w:szCs w:val="28"/>
          <w:lang w:val="kk-KZ"/>
        </w:rPr>
        <w:t>-</w:t>
      </w:r>
      <w:r w:rsidR="005A58D6">
        <w:rPr>
          <w:sz w:val="28"/>
          <w:szCs w:val="28"/>
          <w:lang w:val="kk-KZ"/>
        </w:rPr>
        <w:t xml:space="preserve">ойының интеллектуалдық деңгейін мәдениеттер тоғысында бағалауымен құнды. </w:t>
      </w:r>
    </w:p>
    <w:p w14:paraId="21789081" w14:textId="1DDF8CDA" w:rsidR="00B8473D" w:rsidRPr="00B8473D" w:rsidRDefault="00B8473D" w:rsidP="009B5B54">
      <w:pPr>
        <w:ind w:firstLine="566"/>
        <w:jc w:val="both"/>
        <w:rPr>
          <w:color w:val="242021"/>
          <w:sz w:val="28"/>
          <w:szCs w:val="28"/>
          <w:lang w:val="kk-KZ"/>
        </w:rPr>
      </w:pPr>
      <w:r w:rsidRPr="00B8473D">
        <w:rPr>
          <w:color w:val="242021"/>
          <w:sz w:val="28"/>
          <w:szCs w:val="28"/>
          <w:lang w:val="kk-KZ"/>
        </w:rPr>
        <w:lastRenderedPageBreak/>
        <w:t>Отандық зерттеушілер арасында қазіргі ислам ақыл-ойының философиялық-интеллектуалдық мұрасын әртүрлі қырларын зерттеп жүрген Мадина Бектенова, Наталья Сейтахметова сынды ғалымдардың еңбегі методологиялық бағдар ретінде өте құнды. Е. Есдәулет, М. Смагуловтың қазіргі ислам ойшылдары Мұхаммед Әбид Жәбири мен Мұхаммед Аркун жайлы мақалалары араб-ислам эпистемологиясының модернизациясы туралы жазылған санаулы зерттеудің бірі ретінде бағалы</w:t>
      </w:r>
      <w:r w:rsidR="001626E0" w:rsidRPr="001626E0">
        <w:rPr>
          <w:color w:val="242021"/>
          <w:sz w:val="28"/>
          <w:szCs w:val="28"/>
          <w:lang w:val="kk-KZ"/>
        </w:rPr>
        <w:t xml:space="preserve"> [18, 59-66]</w:t>
      </w:r>
      <w:r w:rsidRPr="00B8473D">
        <w:rPr>
          <w:color w:val="242021"/>
          <w:sz w:val="28"/>
          <w:szCs w:val="28"/>
          <w:lang w:val="kk-KZ"/>
        </w:rPr>
        <w:t xml:space="preserve">. </w:t>
      </w:r>
    </w:p>
    <w:p w14:paraId="3999D4B8" w14:textId="701F3BB6" w:rsidR="00817938" w:rsidRDefault="00817938" w:rsidP="009B5B54">
      <w:pPr>
        <w:ind w:firstLine="708"/>
        <w:jc w:val="both"/>
        <w:rPr>
          <w:sz w:val="28"/>
          <w:szCs w:val="28"/>
          <w:lang w:val="kk-KZ"/>
        </w:rPr>
      </w:pPr>
      <w:r w:rsidRPr="00817938">
        <w:rPr>
          <w:b/>
          <w:bCs/>
          <w:sz w:val="28"/>
          <w:szCs w:val="28"/>
          <w:lang w:val="kk-KZ"/>
        </w:rPr>
        <w:t>Зерттеу нысаны.</w:t>
      </w:r>
      <w:r>
        <w:rPr>
          <w:b/>
          <w:bCs/>
          <w:sz w:val="28"/>
          <w:szCs w:val="28"/>
          <w:lang w:val="kk-KZ"/>
        </w:rPr>
        <w:t xml:space="preserve"> </w:t>
      </w:r>
      <w:r>
        <w:rPr>
          <w:sz w:val="28"/>
          <w:szCs w:val="28"/>
          <w:lang w:val="kk-KZ"/>
        </w:rPr>
        <w:t>Қазіргі ислам ақыл</w:t>
      </w:r>
      <w:r w:rsidRPr="00817938">
        <w:rPr>
          <w:sz w:val="28"/>
          <w:szCs w:val="28"/>
          <w:lang w:val="kk-KZ"/>
        </w:rPr>
        <w:t>-</w:t>
      </w:r>
      <w:r>
        <w:rPr>
          <w:sz w:val="28"/>
          <w:szCs w:val="28"/>
          <w:lang w:val="kk-KZ"/>
        </w:rPr>
        <w:t>ойындағы эпистемологиялық парадигманың мәнін ашу.</w:t>
      </w:r>
    </w:p>
    <w:p w14:paraId="0EFC3EEC" w14:textId="1E58C176" w:rsidR="00817938" w:rsidRDefault="00817938" w:rsidP="009B5B54">
      <w:pPr>
        <w:ind w:firstLine="708"/>
        <w:jc w:val="both"/>
        <w:rPr>
          <w:sz w:val="28"/>
          <w:szCs w:val="28"/>
          <w:lang w:val="kk-KZ"/>
        </w:rPr>
      </w:pPr>
      <w:r w:rsidRPr="00817938">
        <w:rPr>
          <w:b/>
          <w:bCs/>
          <w:sz w:val="28"/>
          <w:szCs w:val="28"/>
          <w:lang w:val="kk-KZ"/>
        </w:rPr>
        <w:t>Зерттеу пәні.</w:t>
      </w:r>
      <w:r>
        <w:rPr>
          <w:b/>
          <w:bCs/>
          <w:sz w:val="28"/>
          <w:szCs w:val="28"/>
          <w:lang w:val="kk-KZ"/>
        </w:rPr>
        <w:t xml:space="preserve"> </w:t>
      </w:r>
      <w:r w:rsidRPr="00817938">
        <w:rPr>
          <w:sz w:val="28"/>
          <w:szCs w:val="28"/>
          <w:lang w:val="kk-KZ"/>
        </w:rPr>
        <w:t xml:space="preserve">Қазіргі ислам ойшылдары Фазлур Рахман мен Мұхаммед Әбид Жәбиридің </w:t>
      </w:r>
      <w:r>
        <w:rPr>
          <w:sz w:val="28"/>
          <w:szCs w:val="28"/>
          <w:lang w:val="kk-KZ"/>
        </w:rPr>
        <w:t xml:space="preserve">еңбектері мен мұрасын зерделей отырып олардың </w:t>
      </w:r>
      <w:r w:rsidR="00895D90">
        <w:rPr>
          <w:sz w:val="28"/>
          <w:szCs w:val="28"/>
          <w:lang w:val="kk-KZ"/>
        </w:rPr>
        <w:t>методологиясы мен жаңа эпистемология</w:t>
      </w:r>
      <w:r w:rsidR="003D5A18">
        <w:rPr>
          <w:sz w:val="28"/>
          <w:szCs w:val="28"/>
          <w:lang w:val="kk-KZ"/>
        </w:rPr>
        <w:t xml:space="preserve"> қалыптастыру бағытындағы интеллектуалдық ізденістеріне </w:t>
      </w:r>
      <w:r w:rsidR="006D533D">
        <w:rPr>
          <w:sz w:val="28"/>
          <w:szCs w:val="28"/>
          <w:lang w:val="kk-KZ"/>
        </w:rPr>
        <w:t xml:space="preserve">талдау жасау. </w:t>
      </w:r>
    </w:p>
    <w:p w14:paraId="3DA88EC7" w14:textId="7F9173E3" w:rsidR="006D533D" w:rsidRDefault="006D533D" w:rsidP="009B5B54">
      <w:pPr>
        <w:ind w:firstLine="708"/>
        <w:jc w:val="both"/>
        <w:rPr>
          <w:sz w:val="28"/>
          <w:szCs w:val="28"/>
          <w:lang w:val="kk-KZ"/>
        </w:rPr>
      </w:pPr>
      <w:r w:rsidRPr="006D533D">
        <w:rPr>
          <w:b/>
          <w:bCs/>
          <w:sz w:val="28"/>
          <w:szCs w:val="28"/>
          <w:lang w:val="kk-KZ"/>
        </w:rPr>
        <w:t xml:space="preserve">Ғылыми зерттеудің </w:t>
      </w:r>
      <w:r w:rsidR="00F51A4E" w:rsidRPr="00AB4097">
        <w:rPr>
          <w:b/>
          <w:bCs/>
          <w:sz w:val="28"/>
          <w:szCs w:val="28"/>
          <w:lang w:val="kk-KZ"/>
        </w:rPr>
        <w:t xml:space="preserve"> </w:t>
      </w:r>
      <w:r w:rsidRPr="006D533D">
        <w:rPr>
          <w:b/>
          <w:bCs/>
          <w:sz w:val="28"/>
          <w:szCs w:val="28"/>
          <w:lang w:val="kk-KZ"/>
        </w:rPr>
        <w:t>гипотезасы.</w:t>
      </w:r>
      <w:r>
        <w:rPr>
          <w:b/>
          <w:bCs/>
          <w:sz w:val="28"/>
          <w:szCs w:val="28"/>
          <w:lang w:val="kk-KZ"/>
        </w:rPr>
        <w:t xml:space="preserve"> </w:t>
      </w:r>
      <w:r w:rsidR="0091176E">
        <w:rPr>
          <w:sz w:val="28"/>
          <w:szCs w:val="28"/>
          <w:lang w:val="kk-KZ"/>
        </w:rPr>
        <w:t>Пайымдауымызша, и</w:t>
      </w:r>
      <w:r>
        <w:rPr>
          <w:sz w:val="28"/>
          <w:szCs w:val="28"/>
          <w:lang w:val="kk-KZ"/>
        </w:rPr>
        <w:t>сламның пайда болған кезінен басталған герменевтика</w:t>
      </w:r>
      <w:r w:rsidR="006602D6">
        <w:rPr>
          <w:sz w:val="28"/>
          <w:szCs w:val="28"/>
          <w:lang w:val="kk-KZ"/>
        </w:rPr>
        <w:t xml:space="preserve">лық ізденістердің </w:t>
      </w:r>
      <w:r>
        <w:rPr>
          <w:sz w:val="28"/>
          <w:szCs w:val="28"/>
          <w:lang w:val="kk-KZ"/>
        </w:rPr>
        <w:t>негізінде ортағасыр</w:t>
      </w:r>
      <w:r w:rsidR="006602D6">
        <w:rPr>
          <w:sz w:val="28"/>
          <w:szCs w:val="28"/>
          <w:lang w:val="kk-KZ"/>
        </w:rPr>
        <w:t xml:space="preserve"> исламның</w:t>
      </w:r>
      <w:r>
        <w:rPr>
          <w:sz w:val="28"/>
          <w:szCs w:val="28"/>
          <w:lang w:val="kk-KZ"/>
        </w:rPr>
        <w:t xml:space="preserve"> </w:t>
      </w:r>
      <w:r w:rsidR="0091176E">
        <w:rPr>
          <w:sz w:val="28"/>
          <w:szCs w:val="28"/>
          <w:lang w:val="kk-KZ"/>
        </w:rPr>
        <w:t>білім қоры</w:t>
      </w:r>
      <w:r w:rsidR="006602D6">
        <w:rPr>
          <w:sz w:val="28"/>
          <w:szCs w:val="28"/>
          <w:lang w:val="kk-KZ"/>
        </w:rPr>
        <w:t xml:space="preserve"> қалыптас</w:t>
      </w:r>
      <w:r w:rsidR="00B25CD1">
        <w:rPr>
          <w:sz w:val="28"/>
          <w:szCs w:val="28"/>
          <w:lang w:val="kk-KZ"/>
        </w:rPr>
        <w:t>қан</w:t>
      </w:r>
      <w:r w:rsidR="006602D6">
        <w:rPr>
          <w:sz w:val="28"/>
          <w:szCs w:val="28"/>
          <w:lang w:val="kk-KZ"/>
        </w:rPr>
        <w:t>.</w:t>
      </w:r>
      <w:r w:rsidR="0091176E">
        <w:rPr>
          <w:sz w:val="28"/>
          <w:szCs w:val="28"/>
          <w:lang w:val="kk-KZ"/>
        </w:rPr>
        <w:t xml:space="preserve"> Ислам дисциплиналарының қалыптасуы мен діни білім берудің тарихын зерделей отырып ортағасыр исламдағы эпистемологияның мәнін ашуға болады. </w:t>
      </w:r>
      <w:r w:rsidR="00695349">
        <w:rPr>
          <w:sz w:val="28"/>
          <w:szCs w:val="28"/>
          <w:lang w:val="kk-KZ"/>
        </w:rPr>
        <w:t>Зерттеуміздің гипотезазы бойынша,</w:t>
      </w:r>
      <w:r w:rsidR="0091176E">
        <w:rPr>
          <w:sz w:val="28"/>
          <w:szCs w:val="28"/>
          <w:lang w:val="kk-KZ"/>
        </w:rPr>
        <w:t xml:space="preserve"> қ</w:t>
      </w:r>
      <w:r w:rsidR="006602D6">
        <w:rPr>
          <w:sz w:val="28"/>
          <w:szCs w:val="28"/>
          <w:lang w:val="kk-KZ"/>
        </w:rPr>
        <w:t xml:space="preserve">азіргі ислам ойшылдарының </w:t>
      </w:r>
      <w:r w:rsidR="00B25CD1">
        <w:rPr>
          <w:sz w:val="28"/>
          <w:szCs w:val="28"/>
          <w:lang w:val="kk-KZ"/>
        </w:rPr>
        <w:t>ислам негіздерін (Құран мен Сүннет) түсіндіру методы мен ортағасырдағы білім қорын талдау ұмтылысы қазіргі ислам ақыл</w:t>
      </w:r>
      <w:r w:rsidR="00B25CD1" w:rsidRPr="00B25CD1">
        <w:rPr>
          <w:sz w:val="28"/>
          <w:szCs w:val="28"/>
          <w:lang w:val="kk-KZ"/>
        </w:rPr>
        <w:t>-</w:t>
      </w:r>
      <w:r w:rsidR="00B25CD1">
        <w:rPr>
          <w:sz w:val="28"/>
          <w:szCs w:val="28"/>
          <w:lang w:val="kk-KZ"/>
        </w:rPr>
        <w:t>ойындағы жаңа эпистемологияның шеңберін айқындайтын интеллектуалдық әрекет ретінде айқындалады.</w:t>
      </w:r>
      <w:r>
        <w:rPr>
          <w:sz w:val="28"/>
          <w:szCs w:val="28"/>
          <w:lang w:val="kk-KZ"/>
        </w:rPr>
        <w:t xml:space="preserve"> </w:t>
      </w:r>
    </w:p>
    <w:p w14:paraId="47A8F3EA" w14:textId="77777777" w:rsidR="00B25CD1" w:rsidRDefault="00B25CD1" w:rsidP="009B5B54">
      <w:pPr>
        <w:ind w:firstLine="708"/>
        <w:jc w:val="both"/>
        <w:rPr>
          <w:sz w:val="28"/>
          <w:szCs w:val="28"/>
          <w:lang w:val="kk-KZ"/>
        </w:rPr>
      </w:pPr>
      <w:r w:rsidRPr="00B25CD1">
        <w:rPr>
          <w:b/>
          <w:bCs/>
          <w:sz w:val="28"/>
          <w:szCs w:val="28"/>
          <w:lang w:val="kk-KZ"/>
        </w:rPr>
        <w:t>Зерттеудің мақсаты</w:t>
      </w:r>
      <w:r>
        <w:rPr>
          <w:b/>
          <w:bCs/>
          <w:sz w:val="28"/>
          <w:szCs w:val="28"/>
          <w:lang w:val="kk-KZ"/>
        </w:rPr>
        <w:t xml:space="preserve"> –</w:t>
      </w:r>
      <w:r w:rsidRPr="00B25CD1">
        <w:rPr>
          <w:b/>
          <w:bCs/>
          <w:sz w:val="28"/>
          <w:szCs w:val="28"/>
          <w:lang w:val="kk-KZ"/>
        </w:rPr>
        <w:t xml:space="preserve"> </w:t>
      </w:r>
      <w:r>
        <w:rPr>
          <w:sz w:val="28"/>
          <w:szCs w:val="28"/>
          <w:lang w:val="kk-KZ"/>
        </w:rPr>
        <w:t>Фазлур Рахман мен Мұхаммед Әбид Жәбиридің мұрасын кешенді түрде зерттей отырып қазіргі ислам ақыл</w:t>
      </w:r>
      <w:r w:rsidRPr="00B25CD1">
        <w:rPr>
          <w:sz w:val="28"/>
          <w:szCs w:val="28"/>
          <w:lang w:val="kk-KZ"/>
        </w:rPr>
        <w:t>-</w:t>
      </w:r>
      <w:r>
        <w:rPr>
          <w:sz w:val="28"/>
          <w:szCs w:val="28"/>
          <w:lang w:val="kk-KZ"/>
        </w:rPr>
        <w:t xml:space="preserve">ойындағы парадигмалық өзгерістерді, эпистемологиялық бетбұрысты айқындау. Қоғамдық өзгерістер мен жаңа шарттарға сай исламды интерпретациялаудың тарихи анализін ұсыну. </w:t>
      </w:r>
    </w:p>
    <w:p w14:paraId="2DC8CA84" w14:textId="77777777" w:rsidR="00B25CD1" w:rsidRPr="00B25CD1" w:rsidRDefault="00B25CD1" w:rsidP="009B5B54">
      <w:pPr>
        <w:ind w:firstLine="708"/>
        <w:jc w:val="both"/>
        <w:rPr>
          <w:b/>
          <w:bCs/>
          <w:sz w:val="28"/>
          <w:szCs w:val="28"/>
          <w:lang w:val="kk-KZ"/>
        </w:rPr>
      </w:pPr>
      <w:r w:rsidRPr="00B25CD1">
        <w:rPr>
          <w:b/>
          <w:bCs/>
          <w:sz w:val="28"/>
          <w:szCs w:val="28"/>
          <w:lang w:val="kk-KZ"/>
        </w:rPr>
        <w:t xml:space="preserve">Қойылған мақсатқа қол жеткізу үшін мынадай міндеттер жүзеге асырылды: </w:t>
      </w:r>
    </w:p>
    <w:p w14:paraId="2F03E707" w14:textId="5799CE03" w:rsidR="00B25CD1" w:rsidRPr="00AC1C95" w:rsidRDefault="00004893" w:rsidP="009B5B54">
      <w:pPr>
        <w:jc w:val="both"/>
        <w:rPr>
          <w:sz w:val="28"/>
          <w:szCs w:val="28"/>
          <w:lang w:val="kk-KZ"/>
        </w:rPr>
      </w:pPr>
      <w:r>
        <w:rPr>
          <w:sz w:val="28"/>
          <w:szCs w:val="28"/>
          <w:lang w:val="kk-KZ"/>
        </w:rPr>
        <w:t>–</w:t>
      </w:r>
      <w:r w:rsidR="00AF69CE" w:rsidRPr="00AC1C95">
        <w:rPr>
          <w:sz w:val="28"/>
          <w:szCs w:val="28"/>
          <w:lang w:val="kk-KZ"/>
        </w:rPr>
        <w:t xml:space="preserve"> Тәдуин кезеңіндегі ислам дисциплиналарының қалыптасу тарихын зерделей отырып ерте исламдағы білім жайлы түсініктің мазмұнын ашу. Ислам </w:t>
      </w:r>
      <w:r w:rsidR="00896FC7" w:rsidRPr="00AC1C95">
        <w:rPr>
          <w:sz w:val="28"/>
          <w:szCs w:val="28"/>
          <w:lang w:val="kk-KZ"/>
        </w:rPr>
        <w:t>ғылымдарының</w:t>
      </w:r>
      <w:r w:rsidR="00AF69CE" w:rsidRPr="00AC1C95">
        <w:rPr>
          <w:sz w:val="28"/>
          <w:szCs w:val="28"/>
          <w:lang w:val="kk-KZ"/>
        </w:rPr>
        <w:t xml:space="preserve"> іргетасы қаланған осы дәуірдегі </w:t>
      </w:r>
      <w:r w:rsidR="00896FC7" w:rsidRPr="00AC1C95">
        <w:rPr>
          <w:sz w:val="28"/>
          <w:szCs w:val="28"/>
          <w:lang w:val="kk-KZ"/>
        </w:rPr>
        <w:t xml:space="preserve">герменевтикалық ізденістің негізінде ортодокс мектептердің (сунни және шиға) </w:t>
      </w:r>
      <w:r w:rsidR="00335728">
        <w:rPr>
          <w:sz w:val="28"/>
          <w:szCs w:val="28"/>
          <w:lang w:val="kk-KZ"/>
        </w:rPr>
        <w:t>танымдық</w:t>
      </w:r>
      <w:r w:rsidR="00896FC7" w:rsidRPr="00AC1C95">
        <w:rPr>
          <w:sz w:val="28"/>
          <w:szCs w:val="28"/>
          <w:lang w:val="kk-KZ"/>
        </w:rPr>
        <w:t xml:space="preserve"> шеңберінің айқындалғанын негіздеу. Бұған әсер еткен діни</w:t>
      </w:r>
      <w:r w:rsidR="00896FC7" w:rsidRPr="00A0203F">
        <w:rPr>
          <w:sz w:val="28"/>
          <w:szCs w:val="28"/>
          <w:lang w:val="kk-KZ"/>
        </w:rPr>
        <w:t>-</w:t>
      </w:r>
      <w:r w:rsidR="00896FC7" w:rsidRPr="00AC1C95">
        <w:rPr>
          <w:sz w:val="28"/>
          <w:szCs w:val="28"/>
          <w:lang w:val="kk-KZ"/>
        </w:rPr>
        <w:t>саяси процестердің мазмұнын ашу.</w:t>
      </w:r>
    </w:p>
    <w:p w14:paraId="4ED07219" w14:textId="6F4CFA1E" w:rsidR="00931033" w:rsidRPr="00AC1C95" w:rsidRDefault="00004893" w:rsidP="009B5B54">
      <w:pPr>
        <w:jc w:val="both"/>
        <w:rPr>
          <w:sz w:val="28"/>
          <w:szCs w:val="28"/>
          <w:lang w:val="kk-KZ"/>
        </w:rPr>
      </w:pPr>
      <w:r>
        <w:rPr>
          <w:sz w:val="28"/>
          <w:szCs w:val="28"/>
          <w:lang w:val="kk-KZ"/>
        </w:rPr>
        <w:t>–</w:t>
      </w:r>
      <w:r w:rsidR="00896FC7" w:rsidRPr="00AC1C95">
        <w:rPr>
          <w:sz w:val="28"/>
          <w:szCs w:val="28"/>
          <w:lang w:val="kk-KZ"/>
        </w:rPr>
        <w:t xml:space="preserve"> Ислам ғылымдары қалыптасып діни білім беру жолға қойылған кезеңдегі (шамамен XII ғасыр) білім туралы түсінікті зерделеу. Ортағасыр исламдағы білім беру институттарының </w:t>
      </w:r>
      <w:r w:rsidR="00931033" w:rsidRPr="00AC1C95">
        <w:rPr>
          <w:sz w:val="28"/>
          <w:szCs w:val="28"/>
          <w:lang w:val="kk-KZ"/>
        </w:rPr>
        <w:t xml:space="preserve">мазмұны, діни білім бағдарламалары, рационал (ақли) және діни </w:t>
      </w:r>
      <w:r w:rsidR="004A2C00">
        <w:rPr>
          <w:sz w:val="28"/>
          <w:szCs w:val="28"/>
          <w:lang w:val="kk-KZ"/>
        </w:rPr>
        <w:t xml:space="preserve">(нақли) </w:t>
      </w:r>
      <w:r w:rsidR="00931033" w:rsidRPr="00AC1C95">
        <w:rPr>
          <w:sz w:val="28"/>
          <w:szCs w:val="28"/>
          <w:lang w:val="kk-KZ"/>
        </w:rPr>
        <w:t xml:space="preserve">пәндер айырымы, ғылымдарды жіктеу дәстүрінің мазмұнын зерделеу. Сол арқылы ортағасыр исламдағы эпистемологиялық парадигманың аймақтық және кезеңдік сипаты мен табиғатын түсіндіру. </w:t>
      </w:r>
    </w:p>
    <w:p w14:paraId="1B06112F" w14:textId="3E837849" w:rsidR="00033428" w:rsidRPr="00AC1C95" w:rsidRDefault="00004893" w:rsidP="009B5B54">
      <w:pPr>
        <w:jc w:val="both"/>
        <w:rPr>
          <w:sz w:val="28"/>
          <w:szCs w:val="28"/>
          <w:lang w:val="kk-KZ"/>
        </w:rPr>
      </w:pPr>
      <w:r>
        <w:rPr>
          <w:sz w:val="28"/>
          <w:szCs w:val="28"/>
          <w:lang w:val="kk-KZ"/>
        </w:rPr>
        <w:t>–</w:t>
      </w:r>
      <w:r w:rsidR="00AC1C95" w:rsidRPr="00AC1C95">
        <w:rPr>
          <w:sz w:val="28"/>
          <w:szCs w:val="28"/>
          <w:lang w:val="kk-KZ"/>
        </w:rPr>
        <w:t xml:space="preserve"> Қазіргі ислам ақыл-ойының қалыптасу тарихын зерделей отырып, бұл құбылыстың тарихи, әлеуметтік және философиялық мәнін ашу. </w:t>
      </w:r>
      <w:r w:rsidR="00AC1C95" w:rsidRPr="00AC1C95">
        <w:rPr>
          <w:sz w:val="28"/>
          <w:szCs w:val="28"/>
          <w:lang w:val="kk-KZ"/>
        </w:rPr>
        <w:lastRenderedPageBreak/>
        <w:t xml:space="preserve">Алғышарттары мен кезеңдерін талдай отырып Фазлур Рахман мен Жәбиридің тұлғасы мен көзқарастарын осы контекстте қарастыру. </w:t>
      </w:r>
    </w:p>
    <w:p w14:paraId="68D2E26C" w14:textId="728D2A2F" w:rsidR="005A0DBC" w:rsidRDefault="00004893" w:rsidP="009B5B54">
      <w:pPr>
        <w:jc w:val="both"/>
        <w:rPr>
          <w:sz w:val="28"/>
          <w:szCs w:val="28"/>
          <w:lang w:val="kk-KZ"/>
        </w:rPr>
      </w:pPr>
      <w:r>
        <w:rPr>
          <w:sz w:val="28"/>
          <w:szCs w:val="28"/>
          <w:lang w:val="kk-KZ"/>
        </w:rPr>
        <w:t>–</w:t>
      </w:r>
      <w:r w:rsidR="00AC1C95" w:rsidRPr="005A0DBC">
        <w:rPr>
          <w:sz w:val="28"/>
          <w:szCs w:val="28"/>
          <w:lang w:val="kk-KZ"/>
        </w:rPr>
        <w:t xml:space="preserve"> </w:t>
      </w:r>
      <w:r w:rsidR="005A0DBC">
        <w:rPr>
          <w:sz w:val="28"/>
          <w:szCs w:val="28"/>
          <w:lang w:val="kk-KZ"/>
        </w:rPr>
        <w:t>Фазлур Рахманның уахи, пайғамбарлық туралы түсініктері мен Құран герменевтикасының мәнін ашу. Контекстуал интерпетацияға сүйенетін Құран герменевтикасын жаңа эпистемологияның қалыптасуын айқындайтын фактор ретінде негіздеу.</w:t>
      </w:r>
    </w:p>
    <w:p w14:paraId="6DDA884A" w14:textId="2B960536" w:rsidR="005A0DBC" w:rsidRPr="00667A97" w:rsidRDefault="00004893" w:rsidP="009B5B54">
      <w:pPr>
        <w:jc w:val="both"/>
        <w:rPr>
          <w:sz w:val="28"/>
          <w:szCs w:val="28"/>
          <w:lang w:val="kk-KZ"/>
        </w:rPr>
      </w:pPr>
      <w:r>
        <w:rPr>
          <w:sz w:val="28"/>
          <w:szCs w:val="28"/>
          <w:lang w:val="kk-KZ"/>
        </w:rPr>
        <w:t>–</w:t>
      </w:r>
      <w:r w:rsidR="005A0DBC" w:rsidRPr="005A0DBC">
        <w:rPr>
          <w:sz w:val="28"/>
          <w:szCs w:val="28"/>
          <w:lang w:val="kk-KZ"/>
        </w:rPr>
        <w:t xml:space="preserve"> </w:t>
      </w:r>
      <w:r w:rsidR="005A0DBC">
        <w:rPr>
          <w:sz w:val="28"/>
          <w:szCs w:val="28"/>
          <w:lang w:val="kk-KZ"/>
        </w:rPr>
        <w:t>Фазлур Рахманның ортағасыр исламдағы білім беру институттары мен ғылымдарды жіктеу дәстүріне сынын талдау. Фазлур Рахманның ислам ғылымдарын реконструкциялау талпынысын эпистемологиялық шеңберде қарастыру.</w:t>
      </w:r>
    </w:p>
    <w:p w14:paraId="56C292CE" w14:textId="32CAFD3D" w:rsidR="005A0DBC" w:rsidRDefault="00004893" w:rsidP="009B5B54">
      <w:pPr>
        <w:jc w:val="both"/>
        <w:rPr>
          <w:sz w:val="28"/>
          <w:szCs w:val="28"/>
          <w:lang w:val="kk-KZ"/>
        </w:rPr>
      </w:pPr>
      <w:r>
        <w:rPr>
          <w:sz w:val="28"/>
          <w:szCs w:val="28"/>
          <w:lang w:val="kk-KZ"/>
        </w:rPr>
        <w:t>–</w:t>
      </w:r>
      <w:r w:rsidR="005A0DBC" w:rsidRPr="00667A97">
        <w:rPr>
          <w:sz w:val="28"/>
          <w:szCs w:val="28"/>
          <w:lang w:val="kk-KZ"/>
        </w:rPr>
        <w:t xml:space="preserve"> </w:t>
      </w:r>
      <w:r w:rsidR="005A0DBC">
        <w:rPr>
          <w:sz w:val="28"/>
          <w:szCs w:val="28"/>
          <w:lang w:val="kk-KZ"/>
        </w:rPr>
        <w:t>Жәбиридің «Араб ақыл</w:t>
      </w:r>
      <w:r w:rsidR="005A0DBC" w:rsidRPr="00667A97">
        <w:rPr>
          <w:sz w:val="28"/>
          <w:szCs w:val="28"/>
          <w:lang w:val="kk-KZ"/>
        </w:rPr>
        <w:t>-</w:t>
      </w:r>
      <w:r w:rsidR="005A0DBC">
        <w:rPr>
          <w:sz w:val="28"/>
          <w:szCs w:val="28"/>
          <w:lang w:val="kk-KZ"/>
        </w:rPr>
        <w:t>ойының сыны» (</w:t>
      </w:r>
      <w:r w:rsidR="005A0DBC" w:rsidRPr="00335728">
        <w:rPr>
          <w:i/>
          <w:iCs/>
          <w:sz w:val="28"/>
          <w:szCs w:val="28"/>
          <w:lang w:val="kk-KZ"/>
        </w:rPr>
        <w:t>Нақд әл</w:t>
      </w:r>
      <w:r w:rsidR="005A0DBC" w:rsidRPr="00667A97">
        <w:rPr>
          <w:i/>
          <w:iCs/>
          <w:sz w:val="28"/>
          <w:szCs w:val="28"/>
          <w:lang w:val="kk-KZ"/>
        </w:rPr>
        <w:t>-‘</w:t>
      </w:r>
      <w:r w:rsidR="005A0DBC" w:rsidRPr="00335728">
        <w:rPr>
          <w:i/>
          <w:iCs/>
          <w:sz w:val="28"/>
          <w:szCs w:val="28"/>
          <w:lang w:val="kk-KZ"/>
        </w:rPr>
        <w:t>ақл</w:t>
      </w:r>
      <w:r w:rsidR="00896A37" w:rsidRPr="00335728">
        <w:rPr>
          <w:i/>
          <w:iCs/>
          <w:sz w:val="28"/>
          <w:szCs w:val="28"/>
          <w:lang w:val="kk-KZ"/>
        </w:rPr>
        <w:t xml:space="preserve"> әл</w:t>
      </w:r>
      <w:r w:rsidR="00896A37" w:rsidRPr="00667A97">
        <w:rPr>
          <w:i/>
          <w:iCs/>
          <w:sz w:val="28"/>
          <w:szCs w:val="28"/>
          <w:lang w:val="kk-KZ"/>
        </w:rPr>
        <w:t>-‘</w:t>
      </w:r>
      <w:r w:rsidR="00896A37" w:rsidRPr="00335728">
        <w:rPr>
          <w:i/>
          <w:iCs/>
          <w:sz w:val="28"/>
          <w:szCs w:val="28"/>
          <w:lang w:val="kk-KZ"/>
        </w:rPr>
        <w:t>араби</w:t>
      </w:r>
      <w:r w:rsidR="005A0DBC">
        <w:rPr>
          <w:sz w:val="28"/>
          <w:szCs w:val="28"/>
          <w:lang w:val="kk-KZ"/>
        </w:rPr>
        <w:t>)</w:t>
      </w:r>
      <w:r w:rsidR="00896A37">
        <w:rPr>
          <w:sz w:val="28"/>
          <w:szCs w:val="28"/>
          <w:lang w:val="kk-KZ"/>
        </w:rPr>
        <w:t xml:space="preserve"> жобасының мазмұнын талдау. Ортағасыр исламдағы эпистемологияны  жіктеуден тұратын  ғылыми тұжырымының сынын жасау. </w:t>
      </w:r>
    </w:p>
    <w:p w14:paraId="121F6188" w14:textId="1EBD12A7" w:rsidR="00896A37" w:rsidRPr="00896A37" w:rsidRDefault="00004893" w:rsidP="009B5B54">
      <w:pPr>
        <w:jc w:val="both"/>
        <w:rPr>
          <w:sz w:val="28"/>
          <w:szCs w:val="28"/>
          <w:lang w:val="kk-KZ"/>
        </w:rPr>
      </w:pPr>
      <w:r>
        <w:rPr>
          <w:sz w:val="28"/>
          <w:szCs w:val="28"/>
          <w:lang w:val="kk-KZ"/>
        </w:rPr>
        <w:t xml:space="preserve">– </w:t>
      </w:r>
      <w:r w:rsidR="00896A37">
        <w:rPr>
          <w:sz w:val="28"/>
          <w:szCs w:val="28"/>
          <w:lang w:val="kk-KZ"/>
        </w:rPr>
        <w:t>Жәбиридің ислам құқығын функционалдық қызметін қайта қарауға қатысты теориялық негіздемесін талдау</w:t>
      </w:r>
    </w:p>
    <w:p w14:paraId="50CAFDB4" w14:textId="3822F0FC" w:rsidR="000E5F17" w:rsidRDefault="00004893" w:rsidP="009B5B54">
      <w:pPr>
        <w:jc w:val="both"/>
        <w:rPr>
          <w:sz w:val="28"/>
          <w:szCs w:val="28"/>
          <w:lang w:val="kk-KZ"/>
        </w:rPr>
      </w:pPr>
      <w:r>
        <w:rPr>
          <w:sz w:val="28"/>
          <w:szCs w:val="28"/>
          <w:lang w:val="kk-KZ"/>
        </w:rPr>
        <w:t>–</w:t>
      </w:r>
      <w:r w:rsidR="005A0DBC">
        <w:rPr>
          <w:sz w:val="28"/>
          <w:szCs w:val="28"/>
          <w:lang w:val="kk-KZ"/>
        </w:rPr>
        <w:t xml:space="preserve"> Фазлур Рахман</w:t>
      </w:r>
      <w:r w:rsidR="00896A37">
        <w:rPr>
          <w:sz w:val="28"/>
          <w:szCs w:val="28"/>
          <w:lang w:val="kk-KZ"/>
        </w:rPr>
        <w:t>ның</w:t>
      </w:r>
      <w:r w:rsidR="005A0DBC">
        <w:rPr>
          <w:sz w:val="28"/>
          <w:szCs w:val="28"/>
          <w:lang w:val="kk-KZ"/>
        </w:rPr>
        <w:t xml:space="preserve"> герменевтикасын құрайтын «екі жақты қозғалыс» теориясы</w:t>
      </w:r>
      <w:r w:rsidR="00896A37">
        <w:rPr>
          <w:sz w:val="28"/>
          <w:szCs w:val="28"/>
          <w:lang w:val="kk-KZ"/>
        </w:rPr>
        <w:t xml:space="preserve"> мен Жәбиридің жаңа эпистемологиясының</w:t>
      </w:r>
      <w:r w:rsidR="005A0DBC">
        <w:rPr>
          <w:sz w:val="28"/>
          <w:szCs w:val="28"/>
          <w:lang w:val="kk-KZ"/>
        </w:rPr>
        <w:t xml:space="preserve"> практикалық мазмұнын ашу. Әйел теңдігі, жаза құғығы</w:t>
      </w:r>
      <w:r w:rsidR="00896A37">
        <w:rPr>
          <w:sz w:val="28"/>
          <w:szCs w:val="28"/>
          <w:lang w:val="kk-KZ"/>
        </w:rPr>
        <w:t xml:space="preserve"> мен</w:t>
      </w:r>
      <w:r w:rsidR="005A0DBC">
        <w:rPr>
          <w:sz w:val="28"/>
          <w:szCs w:val="28"/>
          <w:lang w:val="kk-KZ"/>
        </w:rPr>
        <w:t xml:space="preserve"> саяси басқару</w:t>
      </w:r>
      <w:r w:rsidR="00896A37">
        <w:rPr>
          <w:sz w:val="28"/>
          <w:szCs w:val="28"/>
          <w:lang w:val="kk-KZ"/>
        </w:rPr>
        <w:t xml:space="preserve"> тақырыптары бойынша екі ойшылдың </w:t>
      </w:r>
      <w:r w:rsidR="000E5F17">
        <w:rPr>
          <w:sz w:val="28"/>
          <w:szCs w:val="28"/>
          <w:lang w:val="kk-KZ"/>
        </w:rPr>
        <w:t>көзқарастары</w:t>
      </w:r>
      <w:r w:rsidR="00335728">
        <w:rPr>
          <w:sz w:val="28"/>
          <w:szCs w:val="28"/>
          <w:lang w:val="kk-KZ"/>
        </w:rPr>
        <w:t xml:space="preserve"> мен классикалық фиқһ әдебиеттерін</w:t>
      </w:r>
      <w:r w:rsidR="000E5F17">
        <w:rPr>
          <w:sz w:val="28"/>
          <w:szCs w:val="28"/>
          <w:lang w:val="kk-KZ"/>
        </w:rPr>
        <w:t xml:space="preserve"> салыстыра зерттеу. </w:t>
      </w:r>
    </w:p>
    <w:p w14:paraId="467D7888" w14:textId="06E6BA17" w:rsidR="00F57293" w:rsidRPr="008F7284" w:rsidRDefault="00BB071A" w:rsidP="009B5B54">
      <w:pPr>
        <w:ind w:firstLine="708"/>
        <w:jc w:val="both"/>
        <w:rPr>
          <w:sz w:val="28"/>
          <w:szCs w:val="28"/>
          <w:lang w:val="kk-KZ"/>
        </w:rPr>
      </w:pPr>
      <w:r w:rsidRPr="00BB071A">
        <w:rPr>
          <w:b/>
          <w:bCs/>
          <w:sz w:val="28"/>
          <w:szCs w:val="28"/>
          <w:lang w:val="kk-KZ"/>
        </w:rPr>
        <w:t>Диссертацияның теориялық және методологиялық негізі</w:t>
      </w:r>
      <w:r w:rsidR="008F7284">
        <w:rPr>
          <w:b/>
          <w:bCs/>
          <w:sz w:val="28"/>
          <w:szCs w:val="28"/>
          <w:lang w:val="kk-KZ"/>
        </w:rPr>
        <w:t xml:space="preserve">. </w:t>
      </w:r>
      <w:r w:rsidR="00931033">
        <w:rPr>
          <w:b/>
          <w:bCs/>
          <w:sz w:val="28"/>
          <w:szCs w:val="28"/>
          <w:lang w:val="kk-KZ"/>
        </w:rPr>
        <w:t xml:space="preserve"> </w:t>
      </w:r>
      <w:r w:rsidR="00F57293" w:rsidRPr="008F7284">
        <w:rPr>
          <w:sz w:val="28"/>
          <w:szCs w:val="28"/>
          <w:lang w:val="kk-KZ"/>
        </w:rPr>
        <w:t>Диссертациялық зерттеуде қойылған міндеттерге жету үшін көпқырлы әдіснамалық тәсілдер кешені қолданылады. Негізгі қолданылатын зерттеу әдістері төмендегідей:</w:t>
      </w:r>
    </w:p>
    <w:p w14:paraId="5685D33F" w14:textId="27EDE5A5" w:rsidR="00F57293" w:rsidRPr="004841EF" w:rsidRDefault="00004893" w:rsidP="009B5B54">
      <w:pPr>
        <w:jc w:val="both"/>
        <w:rPr>
          <w:sz w:val="28"/>
          <w:szCs w:val="28"/>
          <w:lang w:val="kk-KZ"/>
        </w:rPr>
      </w:pPr>
      <w:r>
        <w:rPr>
          <w:sz w:val="28"/>
          <w:szCs w:val="28"/>
          <w:lang w:val="kk-KZ"/>
        </w:rPr>
        <w:t xml:space="preserve">        </w:t>
      </w:r>
      <w:r w:rsidR="008F7284" w:rsidRPr="008F7284">
        <w:rPr>
          <w:sz w:val="28"/>
          <w:szCs w:val="28"/>
          <w:lang w:val="kk-KZ"/>
        </w:rPr>
        <w:t>1.</w:t>
      </w:r>
      <w:r w:rsidR="008F7284">
        <w:rPr>
          <w:sz w:val="28"/>
          <w:szCs w:val="28"/>
          <w:lang w:val="kk-KZ"/>
        </w:rPr>
        <w:t xml:space="preserve"> </w:t>
      </w:r>
      <w:r w:rsidR="00F57293" w:rsidRPr="008F7284">
        <w:rPr>
          <w:sz w:val="28"/>
          <w:szCs w:val="28"/>
          <w:lang w:val="kk-KZ"/>
        </w:rPr>
        <w:t>Зерттеудің маңызды әдіс</w:t>
      </w:r>
      <w:r w:rsidR="00A0203F" w:rsidRPr="008F7284">
        <w:rPr>
          <w:sz w:val="28"/>
          <w:szCs w:val="28"/>
          <w:lang w:val="kk-KZ"/>
        </w:rPr>
        <w:t>намалық негізінің бірі</w:t>
      </w:r>
      <w:r w:rsidR="00F57293" w:rsidRPr="008F7284">
        <w:rPr>
          <w:sz w:val="28"/>
          <w:szCs w:val="28"/>
          <w:lang w:val="kk-KZ"/>
        </w:rPr>
        <w:t xml:space="preserve"> ретінде діни мәтіндерді олардың тарихи-мәдени контекстінде талдап түсіндіру</w:t>
      </w:r>
      <w:r w:rsidR="00A0203F" w:rsidRPr="008F7284">
        <w:rPr>
          <w:sz w:val="28"/>
          <w:szCs w:val="28"/>
          <w:lang w:val="kk-KZ"/>
        </w:rPr>
        <w:t>ден тұратын тарихилық (историцизм) методын таңдап алдық</w:t>
      </w:r>
      <w:r w:rsidR="00F57293" w:rsidRPr="008F7284">
        <w:rPr>
          <w:sz w:val="28"/>
          <w:szCs w:val="28"/>
          <w:lang w:val="kk-KZ"/>
        </w:rPr>
        <w:t>. </w:t>
      </w:r>
      <w:r w:rsidR="00A0203F" w:rsidRPr="008F7284">
        <w:rPr>
          <w:sz w:val="28"/>
          <w:szCs w:val="28"/>
          <w:lang w:val="kk-KZ"/>
        </w:rPr>
        <w:t xml:space="preserve">Себебі ортағасыр исламдағы танымдық мектептерді қалыптастырған тарихи шарттарды түсінбейінше, </w:t>
      </w:r>
      <w:r w:rsidR="00502F25" w:rsidRPr="008F7284">
        <w:rPr>
          <w:sz w:val="28"/>
          <w:szCs w:val="28"/>
          <w:lang w:val="kk-KZ"/>
        </w:rPr>
        <w:t xml:space="preserve">исламдық мұраның өзегінде жатқан </w:t>
      </w:r>
      <w:r w:rsidR="003B4448">
        <w:rPr>
          <w:sz w:val="28"/>
          <w:szCs w:val="28"/>
          <w:lang w:val="kk-KZ"/>
        </w:rPr>
        <w:t>танымдық</w:t>
      </w:r>
      <w:r w:rsidR="00502F25" w:rsidRPr="008F7284">
        <w:rPr>
          <w:sz w:val="28"/>
          <w:szCs w:val="28"/>
          <w:lang w:val="kk-KZ"/>
        </w:rPr>
        <w:t xml:space="preserve"> қалыптарды танып-білу мүмкін емес. Бір шетінен, зерттеу объектіміз </w:t>
      </w:r>
      <w:r w:rsidR="008F7284">
        <w:rPr>
          <w:sz w:val="28"/>
          <w:szCs w:val="28"/>
          <w:lang w:val="kk-KZ"/>
        </w:rPr>
        <w:t>–</w:t>
      </w:r>
      <w:r w:rsidR="008F7284" w:rsidRPr="008F7284">
        <w:rPr>
          <w:sz w:val="28"/>
          <w:szCs w:val="28"/>
          <w:lang w:val="kk-KZ"/>
        </w:rPr>
        <w:t xml:space="preserve"> </w:t>
      </w:r>
      <w:r w:rsidR="00A0203F" w:rsidRPr="008F7284">
        <w:rPr>
          <w:sz w:val="28"/>
          <w:szCs w:val="28"/>
          <w:lang w:val="kk-KZ"/>
        </w:rPr>
        <w:t>Фазлур Рахм</w:t>
      </w:r>
      <w:r w:rsidR="00502F25" w:rsidRPr="008F7284">
        <w:rPr>
          <w:sz w:val="28"/>
          <w:szCs w:val="28"/>
          <w:lang w:val="kk-KZ"/>
        </w:rPr>
        <w:t>а</w:t>
      </w:r>
      <w:r w:rsidR="00A0203F" w:rsidRPr="008F7284">
        <w:rPr>
          <w:sz w:val="28"/>
          <w:szCs w:val="28"/>
          <w:lang w:val="kk-KZ"/>
        </w:rPr>
        <w:t xml:space="preserve">н мен Жәбиридің Құран мен Сүннетті түсіндіру методы да </w:t>
      </w:r>
      <w:r w:rsidR="00502F25" w:rsidRPr="008F7284">
        <w:rPr>
          <w:sz w:val="28"/>
          <w:szCs w:val="28"/>
          <w:lang w:val="kk-KZ"/>
        </w:rPr>
        <w:t>тарихи анализге сүйенетін герменевтика тәсілін қолдануымен ерекшеленеді</w:t>
      </w:r>
      <w:r w:rsidR="00A0203F" w:rsidRPr="008F7284">
        <w:rPr>
          <w:sz w:val="28"/>
          <w:szCs w:val="28"/>
          <w:lang w:val="kk-KZ"/>
        </w:rPr>
        <w:t>.</w:t>
      </w:r>
      <w:r w:rsidR="00502F25" w:rsidRPr="008F7284">
        <w:rPr>
          <w:sz w:val="28"/>
          <w:szCs w:val="28"/>
          <w:lang w:val="kk-KZ"/>
        </w:rPr>
        <w:t xml:space="preserve"> Сондықтан, ортағасыр ислам (Фазлур Рахман бұған қоса тарихи ислам терминін де қолданады) мен қазіргі ислам ақыл-ойындағы парадигмалық өзгерістерді анықтау мақсатында диссертация құрылымын да хронологиялық ретпен, исламдағы танымдық мектептердің қалыптасуы мен даму кезеңдері бойынша </w:t>
      </w:r>
      <w:r w:rsidR="00E33E60" w:rsidRPr="008F7284">
        <w:rPr>
          <w:sz w:val="28"/>
          <w:szCs w:val="28"/>
          <w:lang w:val="kk-KZ"/>
        </w:rPr>
        <w:t xml:space="preserve">ойластырдық. Бұған </w:t>
      </w:r>
      <w:r w:rsidR="00A0203F" w:rsidRPr="008F7284">
        <w:rPr>
          <w:sz w:val="28"/>
          <w:szCs w:val="28"/>
          <w:lang w:val="kk-KZ"/>
        </w:rPr>
        <w:t>Абдулла Саид пен Ибраһим Муса секілді кейінгі буын академиялық зерттеушілер</w:t>
      </w:r>
      <w:r w:rsidR="00E33E60" w:rsidRPr="008F7284">
        <w:rPr>
          <w:sz w:val="28"/>
          <w:szCs w:val="28"/>
          <w:lang w:val="kk-KZ"/>
        </w:rPr>
        <w:t>дің еңбектерін теориялық негіз ет</w:t>
      </w:r>
      <w:r w:rsidR="004A2C00">
        <w:rPr>
          <w:sz w:val="28"/>
          <w:szCs w:val="28"/>
          <w:lang w:val="kk-KZ"/>
        </w:rPr>
        <w:t>іп алдық</w:t>
      </w:r>
      <w:r w:rsidR="00E33E60" w:rsidRPr="008F7284">
        <w:rPr>
          <w:sz w:val="28"/>
          <w:szCs w:val="28"/>
          <w:lang w:val="kk-KZ"/>
        </w:rPr>
        <w:t xml:space="preserve">. Мысалы, Ибраһим Муса «Араб және ислам герменевтикасы» еңбегінде ортодокс (сунни)  </w:t>
      </w:r>
      <w:r w:rsidR="00A0203F" w:rsidRPr="008F7284">
        <w:rPr>
          <w:sz w:val="28"/>
          <w:szCs w:val="28"/>
          <w:lang w:val="kk-KZ"/>
        </w:rPr>
        <w:t>ислам</w:t>
      </w:r>
      <w:r w:rsidR="00E33E60" w:rsidRPr="008F7284">
        <w:rPr>
          <w:sz w:val="28"/>
          <w:szCs w:val="28"/>
          <w:lang w:val="kk-KZ"/>
        </w:rPr>
        <w:t xml:space="preserve"> мен қазіргі ислам ойшылдарының</w:t>
      </w:r>
      <w:r w:rsidR="00A0203F" w:rsidRPr="008F7284">
        <w:rPr>
          <w:sz w:val="28"/>
          <w:szCs w:val="28"/>
          <w:lang w:val="kk-KZ"/>
        </w:rPr>
        <w:t xml:space="preserve"> герменевтика</w:t>
      </w:r>
      <w:r w:rsidR="00E33E60" w:rsidRPr="008F7284">
        <w:rPr>
          <w:sz w:val="28"/>
          <w:szCs w:val="28"/>
          <w:lang w:val="kk-KZ"/>
        </w:rPr>
        <w:t>сын салыстыра отырып тарихи анализ жасайды</w:t>
      </w:r>
      <w:r w:rsidR="001626E0" w:rsidRPr="001626E0">
        <w:rPr>
          <w:sz w:val="28"/>
          <w:szCs w:val="28"/>
          <w:lang w:val="kk-KZ"/>
        </w:rPr>
        <w:t xml:space="preserve"> </w:t>
      </w:r>
      <w:r w:rsidR="00E33E60" w:rsidRPr="008F7284">
        <w:rPr>
          <w:sz w:val="28"/>
          <w:szCs w:val="28"/>
          <w:lang w:val="kk-KZ"/>
        </w:rPr>
        <w:t>[</w:t>
      </w:r>
      <w:r w:rsidR="001626E0" w:rsidRPr="001626E0">
        <w:rPr>
          <w:sz w:val="28"/>
          <w:szCs w:val="28"/>
          <w:lang w:val="kk-KZ"/>
        </w:rPr>
        <w:t>19</w:t>
      </w:r>
      <w:r w:rsidR="00E33E60" w:rsidRPr="008F7284">
        <w:rPr>
          <w:sz w:val="28"/>
          <w:szCs w:val="28"/>
          <w:lang w:val="kk-KZ"/>
        </w:rPr>
        <w:t>]. Жалпылама алғанда, зерттеумізге өзек болған екі ойшылдың еңбектерінің өзегін құрайтын герменевтика әдісі де тарихилық методологиясының бір аспектісі саналады.</w:t>
      </w:r>
      <w:r w:rsidR="00A0203F" w:rsidRPr="008F7284">
        <w:rPr>
          <w:sz w:val="28"/>
          <w:szCs w:val="28"/>
          <w:lang w:val="kk-KZ"/>
        </w:rPr>
        <w:t xml:space="preserve"> </w:t>
      </w:r>
    </w:p>
    <w:p w14:paraId="3E04499B" w14:textId="7CA60003" w:rsidR="00AA0098" w:rsidRPr="008F7284" w:rsidRDefault="00004893" w:rsidP="009B5B54">
      <w:pPr>
        <w:jc w:val="both"/>
        <w:rPr>
          <w:sz w:val="28"/>
          <w:szCs w:val="28"/>
          <w:lang w:val="kk-KZ"/>
        </w:rPr>
      </w:pPr>
      <w:r>
        <w:rPr>
          <w:sz w:val="28"/>
          <w:szCs w:val="28"/>
          <w:lang w:val="kk-KZ"/>
        </w:rPr>
        <w:lastRenderedPageBreak/>
        <w:t xml:space="preserve">         </w:t>
      </w:r>
      <w:r w:rsidR="008F7284" w:rsidRPr="00CB17C9">
        <w:rPr>
          <w:sz w:val="28"/>
          <w:szCs w:val="28"/>
          <w:lang w:val="kk-KZ"/>
        </w:rPr>
        <w:t xml:space="preserve">2. </w:t>
      </w:r>
      <w:r w:rsidR="00F57293" w:rsidRPr="00CB17C9">
        <w:rPr>
          <w:sz w:val="28"/>
          <w:szCs w:val="28"/>
          <w:lang w:val="kk-KZ"/>
        </w:rPr>
        <w:t>Тарихи-философиялық реконструкция</w:t>
      </w:r>
      <w:r w:rsidR="00E33E60" w:rsidRPr="008F7284">
        <w:rPr>
          <w:sz w:val="28"/>
          <w:szCs w:val="28"/>
          <w:lang w:val="kk-KZ"/>
        </w:rPr>
        <w:t xml:space="preserve"> әдіснамасына сүйене отырып</w:t>
      </w:r>
      <w:r w:rsidR="00F57293" w:rsidRPr="00CB17C9">
        <w:rPr>
          <w:sz w:val="28"/>
          <w:szCs w:val="28"/>
          <w:lang w:val="kk-KZ"/>
        </w:rPr>
        <w:t xml:space="preserve"> </w:t>
      </w:r>
      <w:r w:rsidR="00E33E60" w:rsidRPr="008F7284">
        <w:rPr>
          <w:sz w:val="28"/>
          <w:szCs w:val="28"/>
          <w:lang w:val="kk-KZ"/>
        </w:rPr>
        <w:t>екі</w:t>
      </w:r>
      <w:r w:rsidR="00F57293" w:rsidRPr="00CB17C9">
        <w:rPr>
          <w:sz w:val="28"/>
          <w:szCs w:val="28"/>
          <w:lang w:val="kk-KZ"/>
        </w:rPr>
        <w:t xml:space="preserve"> ойшылдың идеялары</w:t>
      </w:r>
      <w:r w:rsidR="00AA0098" w:rsidRPr="008F7284">
        <w:rPr>
          <w:sz w:val="28"/>
          <w:szCs w:val="28"/>
          <w:lang w:val="kk-KZ"/>
        </w:rPr>
        <w:t>н</w:t>
      </w:r>
      <w:r w:rsidR="00F57293" w:rsidRPr="00CB17C9">
        <w:rPr>
          <w:sz w:val="28"/>
          <w:szCs w:val="28"/>
          <w:lang w:val="kk-KZ"/>
        </w:rPr>
        <w:t xml:space="preserve"> </w:t>
      </w:r>
      <w:r w:rsidR="00F57293" w:rsidRPr="00CB17C9">
        <w:rPr>
          <w:i/>
          <w:iCs/>
          <w:sz w:val="28"/>
          <w:szCs w:val="28"/>
          <w:lang w:val="kk-KZ"/>
        </w:rPr>
        <w:t>тарихи даму</w:t>
      </w:r>
      <w:r w:rsidR="00F57293" w:rsidRPr="00CB17C9">
        <w:rPr>
          <w:sz w:val="28"/>
          <w:szCs w:val="28"/>
          <w:lang w:val="kk-KZ"/>
        </w:rPr>
        <w:t xml:space="preserve"> </w:t>
      </w:r>
      <w:r w:rsidR="00BE232D" w:rsidRPr="008F7284">
        <w:rPr>
          <w:sz w:val="28"/>
          <w:szCs w:val="28"/>
          <w:lang w:val="kk-KZ"/>
        </w:rPr>
        <w:t>процесі</w:t>
      </w:r>
      <w:r w:rsidR="00F57293" w:rsidRPr="00CB17C9">
        <w:rPr>
          <w:sz w:val="28"/>
          <w:szCs w:val="28"/>
          <w:lang w:val="kk-KZ"/>
        </w:rPr>
        <w:t xml:space="preserve"> шеңберінде қарастыр</w:t>
      </w:r>
      <w:r w:rsidR="00AA0098" w:rsidRPr="008F7284">
        <w:rPr>
          <w:sz w:val="28"/>
          <w:szCs w:val="28"/>
          <w:lang w:val="kk-KZ"/>
        </w:rPr>
        <w:t>амыз</w:t>
      </w:r>
      <w:r w:rsidR="00F57293" w:rsidRPr="00CB17C9">
        <w:rPr>
          <w:sz w:val="28"/>
          <w:szCs w:val="28"/>
          <w:lang w:val="kk-KZ"/>
        </w:rPr>
        <w:t>. Яғни, Ф</w:t>
      </w:r>
      <w:r w:rsidR="00AA0098" w:rsidRPr="008F7284">
        <w:rPr>
          <w:sz w:val="28"/>
          <w:szCs w:val="28"/>
          <w:lang w:val="kk-KZ"/>
        </w:rPr>
        <w:t>азлур</w:t>
      </w:r>
      <w:r w:rsidR="00F57293" w:rsidRPr="00CB17C9">
        <w:rPr>
          <w:sz w:val="28"/>
          <w:szCs w:val="28"/>
          <w:lang w:val="kk-KZ"/>
        </w:rPr>
        <w:t xml:space="preserve"> Рахман мен Жәбиридің </w:t>
      </w:r>
      <w:r w:rsidR="00AA0098" w:rsidRPr="008F7284">
        <w:rPr>
          <w:sz w:val="28"/>
          <w:szCs w:val="28"/>
          <w:lang w:val="kk-KZ"/>
        </w:rPr>
        <w:t>ғылыми көзқарастарының</w:t>
      </w:r>
      <w:r w:rsidR="00F57293" w:rsidRPr="00CB17C9">
        <w:rPr>
          <w:sz w:val="28"/>
          <w:szCs w:val="28"/>
          <w:lang w:val="kk-KZ"/>
        </w:rPr>
        <w:t xml:space="preserve"> </w:t>
      </w:r>
      <w:r w:rsidR="00AA0098" w:rsidRPr="008F7284">
        <w:rPr>
          <w:sz w:val="28"/>
          <w:szCs w:val="28"/>
          <w:lang w:val="kk-KZ"/>
        </w:rPr>
        <w:t xml:space="preserve">даму </w:t>
      </w:r>
      <w:r w:rsidR="00F57293" w:rsidRPr="00CB17C9">
        <w:rPr>
          <w:sz w:val="28"/>
          <w:szCs w:val="28"/>
          <w:lang w:val="kk-KZ"/>
        </w:rPr>
        <w:t xml:space="preserve">эволюциясын олардың өмір сүрген ортасы </w:t>
      </w:r>
      <w:r w:rsidR="008F7284">
        <w:rPr>
          <w:sz w:val="28"/>
          <w:szCs w:val="28"/>
          <w:lang w:val="kk-KZ"/>
        </w:rPr>
        <w:t>мен</w:t>
      </w:r>
      <w:r w:rsidR="00F57293" w:rsidRPr="00CB17C9">
        <w:rPr>
          <w:sz w:val="28"/>
          <w:szCs w:val="28"/>
          <w:lang w:val="kk-KZ"/>
        </w:rPr>
        <w:t xml:space="preserve"> </w:t>
      </w:r>
      <w:r w:rsidR="008F7284">
        <w:rPr>
          <w:sz w:val="28"/>
          <w:szCs w:val="28"/>
          <w:lang w:val="kk-KZ"/>
        </w:rPr>
        <w:t>уақыты</w:t>
      </w:r>
      <w:r w:rsidR="00F57293" w:rsidRPr="00CB17C9">
        <w:rPr>
          <w:sz w:val="28"/>
          <w:szCs w:val="28"/>
          <w:lang w:val="kk-KZ"/>
        </w:rPr>
        <w:t xml:space="preserve"> аясында тарихи-философиялық реконструкция жасау арқылы талда</w:t>
      </w:r>
      <w:r w:rsidR="00AA0098" w:rsidRPr="008F7284">
        <w:rPr>
          <w:sz w:val="28"/>
          <w:szCs w:val="28"/>
          <w:lang w:val="kk-KZ"/>
        </w:rPr>
        <w:t>уға ұмтылыс жасалады</w:t>
      </w:r>
      <w:r w:rsidR="00F57293" w:rsidRPr="00CB17C9">
        <w:rPr>
          <w:sz w:val="28"/>
          <w:szCs w:val="28"/>
          <w:lang w:val="kk-KZ"/>
        </w:rPr>
        <w:t>.</w:t>
      </w:r>
      <w:r w:rsidR="00AA0098" w:rsidRPr="008F7284">
        <w:rPr>
          <w:sz w:val="28"/>
          <w:szCs w:val="28"/>
          <w:lang w:val="kk-KZ"/>
        </w:rPr>
        <w:t xml:space="preserve"> Бұл тәсілдің маңызды қыры сол – екі ғалымның ислам ғылымдарын реконструкциялай отырып, жаңа мазмұн жаратуға ұмтылысының логикасын түсінуге септеседі. </w:t>
      </w:r>
    </w:p>
    <w:p w14:paraId="68DDEC56" w14:textId="0DB89AA2" w:rsidR="00ED3661" w:rsidRPr="008F7284" w:rsidRDefault="00004893" w:rsidP="009B5B54">
      <w:pPr>
        <w:jc w:val="both"/>
        <w:rPr>
          <w:sz w:val="28"/>
          <w:szCs w:val="28"/>
          <w:lang w:val="kk-KZ"/>
        </w:rPr>
      </w:pPr>
      <w:r>
        <w:rPr>
          <w:sz w:val="28"/>
          <w:szCs w:val="28"/>
          <w:lang w:val="kk-KZ"/>
        </w:rPr>
        <w:t xml:space="preserve">        </w:t>
      </w:r>
      <w:r w:rsidR="008F7284" w:rsidRPr="008F7284">
        <w:rPr>
          <w:sz w:val="28"/>
          <w:szCs w:val="28"/>
        </w:rPr>
        <w:t xml:space="preserve">3. </w:t>
      </w:r>
      <w:r w:rsidR="00F57293" w:rsidRPr="008F7284">
        <w:rPr>
          <w:sz w:val="28"/>
          <w:szCs w:val="28"/>
          <w:lang w:val="kk-KZ"/>
        </w:rPr>
        <w:t>Салыстырмалы талдау (компаративисти</w:t>
      </w:r>
      <w:r w:rsidR="00BE232D" w:rsidRPr="008F7284">
        <w:rPr>
          <w:sz w:val="28"/>
          <w:szCs w:val="28"/>
          <w:lang w:val="kk-KZ"/>
        </w:rPr>
        <w:t>ка</w:t>
      </w:r>
      <w:r w:rsidR="00F57293" w:rsidRPr="008F7284">
        <w:rPr>
          <w:sz w:val="28"/>
          <w:szCs w:val="28"/>
          <w:lang w:val="kk-KZ"/>
        </w:rPr>
        <w:t>)</w:t>
      </w:r>
      <w:r w:rsidR="00BE232D" w:rsidRPr="008F7284">
        <w:rPr>
          <w:sz w:val="28"/>
          <w:szCs w:val="28"/>
          <w:lang w:val="kk-KZ"/>
        </w:rPr>
        <w:t xml:space="preserve"> әдіснамасы да д</w:t>
      </w:r>
      <w:r w:rsidR="00F57293" w:rsidRPr="008F7284">
        <w:rPr>
          <w:sz w:val="28"/>
          <w:szCs w:val="28"/>
          <w:lang w:val="kk-KZ"/>
        </w:rPr>
        <w:t xml:space="preserve">иссертацияның </w:t>
      </w:r>
      <w:r w:rsidR="00BE232D" w:rsidRPr="008F7284">
        <w:rPr>
          <w:sz w:val="28"/>
          <w:szCs w:val="28"/>
          <w:lang w:val="kk-KZ"/>
        </w:rPr>
        <w:t>маңызды элементін құрайды</w:t>
      </w:r>
      <w:r w:rsidR="00F57293" w:rsidRPr="008F7284">
        <w:rPr>
          <w:sz w:val="28"/>
          <w:szCs w:val="28"/>
          <w:lang w:val="kk-KZ"/>
        </w:rPr>
        <w:t>. Бұл әдіс</w:t>
      </w:r>
      <w:r w:rsidR="00BE232D" w:rsidRPr="008F7284">
        <w:rPr>
          <w:sz w:val="28"/>
          <w:szCs w:val="28"/>
          <w:lang w:val="kk-KZ"/>
        </w:rPr>
        <w:t>нама арқылы</w:t>
      </w:r>
      <w:r w:rsidR="00F57293" w:rsidRPr="008F7284">
        <w:rPr>
          <w:sz w:val="28"/>
          <w:szCs w:val="28"/>
          <w:lang w:val="kk-KZ"/>
        </w:rPr>
        <w:t xml:space="preserve"> екі ойшылдың діни таным теорияларын тікелей салыстырып, олардың ұқсастықтары мен айырмашылықтарын ашып көрсетуді көздей</w:t>
      </w:r>
      <w:r w:rsidR="00BE232D" w:rsidRPr="008F7284">
        <w:rPr>
          <w:sz w:val="28"/>
          <w:szCs w:val="28"/>
          <w:lang w:val="kk-KZ"/>
        </w:rPr>
        <w:t>міз</w:t>
      </w:r>
      <w:r w:rsidR="00F57293" w:rsidRPr="008F7284">
        <w:rPr>
          <w:sz w:val="28"/>
          <w:szCs w:val="28"/>
          <w:lang w:val="kk-KZ"/>
        </w:rPr>
        <w:t xml:space="preserve">. </w:t>
      </w:r>
      <w:r w:rsidR="00BE232D" w:rsidRPr="008F7284">
        <w:rPr>
          <w:sz w:val="28"/>
          <w:szCs w:val="28"/>
          <w:lang w:val="kk-KZ"/>
        </w:rPr>
        <w:t>Мысалы</w:t>
      </w:r>
      <w:r w:rsidR="00F57293" w:rsidRPr="008F7284">
        <w:rPr>
          <w:sz w:val="28"/>
          <w:szCs w:val="28"/>
          <w:lang w:val="kk-KZ"/>
        </w:rPr>
        <w:t>, зерттеуде Ф</w:t>
      </w:r>
      <w:r w:rsidR="00BE232D" w:rsidRPr="008F7284">
        <w:rPr>
          <w:sz w:val="28"/>
          <w:szCs w:val="28"/>
          <w:lang w:val="kk-KZ"/>
        </w:rPr>
        <w:t>азлур</w:t>
      </w:r>
      <w:r w:rsidR="00F57293" w:rsidRPr="008F7284">
        <w:rPr>
          <w:sz w:val="28"/>
          <w:szCs w:val="28"/>
          <w:lang w:val="kk-KZ"/>
        </w:rPr>
        <w:t> Рахманның Құранды түсінудегі «</w:t>
      </w:r>
      <w:r w:rsidR="00BE232D" w:rsidRPr="008F7284">
        <w:rPr>
          <w:sz w:val="28"/>
          <w:szCs w:val="28"/>
          <w:lang w:val="kk-KZ"/>
        </w:rPr>
        <w:t>екі жақты</w:t>
      </w:r>
      <w:r w:rsidR="00F57293" w:rsidRPr="008F7284">
        <w:rPr>
          <w:sz w:val="28"/>
          <w:szCs w:val="28"/>
          <w:lang w:val="kk-KZ"/>
        </w:rPr>
        <w:t xml:space="preserve"> қозғалыс» әдісі мен  Жәбиридің араб-ислам </w:t>
      </w:r>
      <w:r w:rsidR="00BE232D" w:rsidRPr="008F7284">
        <w:rPr>
          <w:sz w:val="28"/>
          <w:szCs w:val="28"/>
          <w:lang w:val="kk-KZ"/>
        </w:rPr>
        <w:t>ақылын (эпистемологиясын) жүйелеп ұсынатын</w:t>
      </w:r>
      <w:r w:rsidR="00F57293" w:rsidRPr="008F7284">
        <w:rPr>
          <w:sz w:val="28"/>
          <w:szCs w:val="28"/>
          <w:lang w:val="kk-KZ"/>
        </w:rPr>
        <w:t xml:space="preserve"> </w:t>
      </w:r>
      <w:r w:rsidR="008F7284">
        <w:rPr>
          <w:sz w:val="28"/>
          <w:szCs w:val="28"/>
          <w:lang w:val="kk-KZ"/>
        </w:rPr>
        <w:t>«</w:t>
      </w:r>
      <w:r w:rsidR="00F57293" w:rsidRPr="008F7284">
        <w:rPr>
          <w:sz w:val="28"/>
          <w:szCs w:val="28"/>
          <w:lang w:val="kk-KZ"/>
        </w:rPr>
        <w:t>байани-бурхани-ирфани</w:t>
      </w:r>
      <w:r w:rsidR="008F7284">
        <w:rPr>
          <w:sz w:val="28"/>
          <w:szCs w:val="28"/>
          <w:lang w:val="kk-KZ"/>
        </w:rPr>
        <w:t>»</w:t>
      </w:r>
      <w:r w:rsidR="00BE232D" w:rsidRPr="008F7284">
        <w:rPr>
          <w:sz w:val="28"/>
          <w:szCs w:val="28"/>
          <w:lang w:val="kk-KZ"/>
        </w:rPr>
        <w:t xml:space="preserve"> парадигмасы</w:t>
      </w:r>
      <w:r w:rsidR="00F57293" w:rsidRPr="008F7284">
        <w:rPr>
          <w:sz w:val="28"/>
          <w:szCs w:val="28"/>
          <w:lang w:val="kk-KZ"/>
        </w:rPr>
        <w:t xml:space="preserve"> салыстырылып, екеуінің ортақ тұстары (мысалы, тарихи контексті ескеру, </w:t>
      </w:r>
      <w:r w:rsidR="00BE232D" w:rsidRPr="008F7284">
        <w:rPr>
          <w:sz w:val="28"/>
          <w:szCs w:val="28"/>
          <w:lang w:val="kk-KZ"/>
        </w:rPr>
        <w:t>үкімдік аяттардың мақсатын</w:t>
      </w:r>
      <w:r w:rsidR="00F57293" w:rsidRPr="008F7284">
        <w:rPr>
          <w:sz w:val="28"/>
          <w:szCs w:val="28"/>
          <w:lang w:val="kk-KZ"/>
        </w:rPr>
        <w:t xml:space="preserve"> айқындау) </w:t>
      </w:r>
      <w:r w:rsidR="00BE232D" w:rsidRPr="008F7284">
        <w:rPr>
          <w:sz w:val="28"/>
          <w:szCs w:val="28"/>
          <w:lang w:val="kk-KZ"/>
        </w:rPr>
        <w:t>мен</w:t>
      </w:r>
      <w:r w:rsidR="00F57293" w:rsidRPr="008F7284">
        <w:rPr>
          <w:sz w:val="28"/>
          <w:szCs w:val="28"/>
          <w:lang w:val="kk-KZ"/>
        </w:rPr>
        <w:t xml:space="preserve"> ерекшеліктері (мысалы, бірі тікелей мәтін</w:t>
      </w:r>
      <w:r w:rsidR="00BE232D" w:rsidRPr="008F7284">
        <w:rPr>
          <w:sz w:val="28"/>
          <w:szCs w:val="28"/>
          <w:lang w:val="kk-KZ"/>
        </w:rPr>
        <w:t>ді тарихи контекстінде</w:t>
      </w:r>
      <w:r w:rsidR="00F57293" w:rsidRPr="008F7284">
        <w:rPr>
          <w:sz w:val="28"/>
          <w:szCs w:val="28"/>
          <w:lang w:val="kk-KZ"/>
        </w:rPr>
        <w:t xml:space="preserve"> талда</w:t>
      </w:r>
      <w:r w:rsidR="00BE232D" w:rsidRPr="008F7284">
        <w:rPr>
          <w:sz w:val="28"/>
          <w:szCs w:val="28"/>
          <w:lang w:val="kk-KZ"/>
        </w:rPr>
        <w:t>п қазіргі</w:t>
      </w:r>
      <w:r w:rsidR="00F57293" w:rsidRPr="008F7284">
        <w:rPr>
          <w:sz w:val="28"/>
          <w:szCs w:val="28"/>
          <w:lang w:val="kk-KZ"/>
        </w:rPr>
        <w:t xml:space="preserve"> заманға </w:t>
      </w:r>
      <w:r w:rsidR="00ED3661" w:rsidRPr="008F7284">
        <w:rPr>
          <w:sz w:val="28"/>
          <w:szCs w:val="28"/>
          <w:lang w:val="kk-KZ"/>
        </w:rPr>
        <w:t>қайтуды ұсынса</w:t>
      </w:r>
      <w:r w:rsidR="00F57293" w:rsidRPr="008F7284">
        <w:rPr>
          <w:sz w:val="28"/>
          <w:szCs w:val="28"/>
          <w:lang w:val="kk-KZ"/>
        </w:rPr>
        <w:t xml:space="preserve">, екіншісі дәстүрлі таным </w:t>
      </w:r>
      <w:r w:rsidR="00ED3661" w:rsidRPr="008F7284">
        <w:rPr>
          <w:sz w:val="28"/>
          <w:szCs w:val="28"/>
          <w:lang w:val="kk-KZ"/>
        </w:rPr>
        <w:t xml:space="preserve">формаларын </w:t>
      </w:r>
      <w:r w:rsidR="00F57293" w:rsidRPr="008F7284">
        <w:rPr>
          <w:sz w:val="28"/>
          <w:szCs w:val="28"/>
          <w:lang w:val="kk-KZ"/>
        </w:rPr>
        <w:t xml:space="preserve">жіктеп, содан соң </w:t>
      </w:r>
      <w:r w:rsidR="00ED3661" w:rsidRPr="008F7284">
        <w:rPr>
          <w:sz w:val="28"/>
          <w:szCs w:val="28"/>
          <w:lang w:val="kk-KZ"/>
        </w:rPr>
        <w:t>рационал танымға сай эпистемологиялық бетбұрыс жасауды</w:t>
      </w:r>
      <w:r w:rsidR="00F57293" w:rsidRPr="008F7284">
        <w:rPr>
          <w:sz w:val="28"/>
          <w:szCs w:val="28"/>
          <w:lang w:val="kk-KZ"/>
        </w:rPr>
        <w:t xml:space="preserve"> ұсын</w:t>
      </w:r>
      <w:r w:rsidR="00ED3661" w:rsidRPr="008F7284">
        <w:rPr>
          <w:sz w:val="28"/>
          <w:szCs w:val="28"/>
          <w:lang w:val="kk-KZ"/>
        </w:rPr>
        <w:t>ады</w:t>
      </w:r>
      <w:r w:rsidR="00F57293" w:rsidRPr="008F7284">
        <w:rPr>
          <w:sz w:val="28"/>
          <w:szCs w:val="28"/>
          <w:lang w:val="kk-KZ"/>
        </w:rPr>
        <w:t xml:space="preserve">) талданады. Сондай-ақ, </w:t>
      </w:r>
      <w:r w:rsidR="00ED3661" w:rsidRPr="008F7284">
        <w:rPr>
          <w:sz w:val="28"/>
          <w:szCs w:val="28"/>
          <w:lang w:val="kk-KZ"/>
        </w:rPr>
        <w:t>салыстырмалы талдау</w:t>
      </w:r>
      <w:r w:rsidR="00F57293" w:rsidRPr="008F7284">
        <w:rPr>
          <w:sz w:val="28"/>
          <w:szCs w:val="28"/>
          <w:lang w:val="kk-KZ"/>
        </w:rPr>
        <w:t xml:space="preserve"> барысында олардың </w:t>
      </w:r>
      <w:r w:rsidR="00ED3661" w:rsidRPr="008F7284">
        <w:rPr>
          <w:sz w:val="28"/>
          <w:szCs w:val="28"/>
          <w:lang w:val="kk-KZ"/>
        </w:rPr>
        <w:t xml:space="preserve">теориялық негіз ретінде сүйенетін дереккөздері </w:t>
      </w:r>
      <w:r w:rsidR="00EA441A">
        <w:rPr>
          <w:sz w:val="28"/>
          <w:szCs w:val="28"/>
          <w:lang w:val="kk-KZ"/>
        </w:rPr>
        <w:t>қарастырылады</w:t>
      </w:r>
      <w:r w:rsidR="00ED3661" w:rsidRPr="008F7284">
        <w:rPr>
          <w:sz w:val="28"/>
          <w:szCs w:val="28"/>
          <w:lang w:val="kk-KZ"/>
        </w:rPr>
        <w:t xml:space="preserve">. </w:t>
      </w:r>
      <w:r w:rsidR="00EA441A">
        <w:rPr>
          <w:sz w:val="28"/>
          <w:szCs w:val="28"/>
          <w:lang w:val="kk-KZ"/>
        </w:rPr>
        <w:t xml:space="preserve">Олардың неліктен </w:t>
      </w:r>
      <w:r w:rsidR="00ED3661" w:rsidRPr="008F7284">
        <w:rPr>
          <w:sz w:val="28"/>
          <w:szCs w:val="28"/>
          <w:lang w:val="kk-KZ"/>
        </w:rPr>
        <w:t>Шәтиби, Ибн Рушд, Ибн Халдун секілді ортағасыр ғалымдардың идеяларынан шабыт алып, әдіснамалық негіз ретінде қарастырғаны</w:t>
      </w:r>
      <w:r w:rsidR="00F24CE7">
        <w:rPr>
          <w:sz w:val="28"/>
          <w:szCs w:val="28"/>
          <w:lang w:val="kk-KZ"/>
        </w:rPr>
        <w:t xml:space="preserve"> </w:t>
      </w:r>
      <w:r w:rsidR="00ED3661" w:rsidRPr="008F7284">
        <w:rPr>
          <w:sz w:val="28"/>
          <w:szCs w:val="28"/>
          <w:lang w:val="kk-KZ"/>
        </w:rPr>
        <w:t xml:space="preserve">талданады. </w:t>
      </w:r>
      <w:r w:rsidR="003B4448">
        <w:rPr>
          <w:sz w:val="28"/>
          <w:szCs w:val="28"/>
          <w:lang w:val="kk-KZ"/>
        </w:rPr>
        <w:t xml:space="preserve">Бұдан бөлек классикалық фиқһ мектептерінің құқықтық шешімдері мен қазіргі ислам ойшылдарының ұсынған </w:t>
      </w:r>
      <w:r w:rsidR="00F24CE7">
        <w:rPr>
          <w:sz w:val="28"/>
          <w:szCs w:val="28"/>
          <w:lang w:val="kk-KZ"/>
        </w:rPr>
        <w:t xml:space="preserve">жауаптары </w:t>
      </w:r>
      <w:r w:rsidR="003B4448">
        <w:rPr>
          <w:sz w:val="28"/>
          <w:szCs w:val="28"/>
          <w:lang w:val="kk-KZ"/>
        </w:rPr>
        <w:t xml:space="preserve">салыстырмалы түрде </w:t>
      </w:r>
      <w:r w:rsidR="004A2C00">
        <w:rPr>
          <w:sz w:val="28"/>
          <w:szCs w:val="28"/>
          <w:lang w:val="kk-KZ"/>
        </w:rPr>
        <w:t>зерделенеді</w:t>
      </w:r>
      <w:r w:rsidR="003B4448">
        <w:rPr>
          <w:sz w:val="28"/>
          <w:szCs w:val="28"/>
          <w:lang w:val="kk-KZ"/>
        </w:rPr>
        <w:t xml:space="preserve">. </w:t>
      </w:r>
    </w:p>
    <w:p w14:paraId="0AF41E23" w14:textId="511CD175" w:rsidR="00F57293" w:rsidRPr="00004893" w:rsidRDefault="00004893" w:rsidP="009B5B54">
      <w:pPr>
        <w:jc w:val="both"/>
        <w:rPr>
          <w:sz w:val="28"/>
          <w:szCs w:val="28"/>
          <w:lang w:val="kk-KZ"/>
        </w:rPr>
      </w:pPr>
      <w:r>
        <w:rPr>
          <w:sz w:val="28"/>
          <w:szCs w:val="28"/>
          <w:lang w:val="kk-KZ"/>
        </w:rPr>
        <w:t xml:space="preserve">       </w:t>
      </w:r>
      <w:r w:rsidR="00EA441A" w:rsidRPr="00EA441A">
        <w:rPr>
          <w:sz w:val="28"/>
          <w:szCs w:val="28"/>
          <w:lang w:val="kk-KZ"/>
        </w:rPr>
        <w:t xml:space="preserve">4. </w:t>
      </w:r>
      <w:r w:rsidR="00ED3661" w:rsidRPr="00004893">
        <w:rPr>
          <w:sz w:val="28"/>
          <w:szCs w:val="28"/>
          <w:lang w:val="kk-KZ"/>
        </w:rPr>
        <w:t>Зерттеумізде қос ойшылдың еңберіне сыни талдау жасау арқылы</w:t>
      </w:r>
      <w:r w:rsidR="00EA441A" w:rsidRPr="00004893">
        <w:rPr>
          <w:sz w:val="28"/>
          <w:szCs w:val="28"/>
          <w:lang w:val="kk-KZ"/>
        </w:rPr>
        <w:t xml:space="preserve"> олардың </w:t>
      </w:r>
      <w:r w:rsidR="00ED3661" w:rsidRPr="00004893">
        <w:rPr>
          <w:sz w:val="28"/>
          <w:szCs w:val="28"/>
          <w:lang w:val="kk-KZ"/>
        </w:rPr>
        <w:t xml:space="preserve"> қаншалықты деңгейде исламның қазіргі және болаша</w:t>
      </w:r>
      <w:r w:rsidR="008F7284" w:rsidRPr="00004893">
        <w:rPr>
          <w:sz w:val="28"/>
          <w:szCs w:val="28"/>
          <w:lang w:val="kk-KZ"/>
        </w:rPr>
        <w:t>қтағы мәселелеріне шешім ұсына алғанын практикалық қырынан қарастырып шығу көзделеді. М</w:t>
      </w:r>
      <w:r w:rsidR="00F57293" w:rsidRPr="00004893">
        <w:rPr>
          <w:sz w:val="28"/>
          <w:szCs w:val="28"/>
          <w:lang w:val="kk-KZ"/>
        </w:rPr>
        <w:t xml:space="preserve">ысалы, </w:t>
      </w:r>
      <w:r w:rsidR="008F7284" w:rsidRPr="00004893">
        <w:rPr>
          <w:sz w:val="28"/>
          <w:szCs w:val="28"/>
          <w:lang w:val="kk-KZ"/>
        </w:rPr>
        <w:t xml:space="preserve">Фазлур </w:t>
      </w:r>
      <w:r w:rsidR="00F57293" w:rsidRPr="00004893">
        <w:rPr>
          <w:sz w:val="28"/>
          <w:szCs w:val="28"/>
          <w:lang w:val="kk-KZ"/>
        </w:rPr>
        <w:t>Рахманның «</w:t>
      </w:r>
      <w:r w:rsidR="008F7284" w:rsidRPr="00004893">
        <w:rPr>
          <w:sz w:val="28"/>
          <w:szCs w:val="28"/>
          <w:lang w:val="kk-KZ"/>
        </w:rPr>
        <w:t>екі жақты қозғалыс</w:t>
      </w:r>
      <w:r w:rsidR="00F57293" w:rsidRPr="00004893">
        <w:rPr>
          <w:sz w:val="28"/>
          <w:szCs w:val="28"/>
          <w:lang w:val="kk-KZ"/>
        </w:rPr>
        <w:t xml:space="preserve">» теориясының шектеулі </w:t>
      </w:r>
      <w:r w:rsidR="008F7284" w:rsidRPr="00004893">
        <w:rPr>
          <w:sz w:val="28"/>
          <w:szCs w:val="28"/>
          <w:lang w:val="kk-KZ"/>
        </w:rPr>
        <w:t>қыры неде</w:t>
      </w:r>
      <w:r w:rsidR="00F57293" w:rsidRPr="00004893">
        <w:rPr>
          <w:sz w:val="28"/>
          <w:szCs w:val="28"/>
          <w:lang w:val="kk-KZ"/>
        </w:rPr>
        <w:t>, Жәбиридің араб</w:t>
      </w:r>
      <w:r w:rsidR="004841EF" w:rsidRPr="00004893">
        <w:rPr>
          <w:sz w:val="28"/>
          <w:szCs w:val="28"/>
          <w:lang w:val="kk-KZ"/>
        </w:rPr>
        <w:t>/</w:t>
      </w:r>
      <w:r w:rsidR="008F7284" w:rsidRPr="00004893">
        <w:rPr>
          <w:sz w:val="28"/>
          <w:szCs w:val="28"/>
          <w:lang w:val="kk-KZ"/>
        </w:rPr>
        <w:t>ислам</w:t>
      </w:r>
      <w:r w:rsidR="00F57293" w:rsidRPr="00004893">
        <w:rPr>
          <w:sz w:val="28"/>
          <w:szCs w:val="28"/>
          <w:lang w:val="kk-KZ"/>
        </w:rPr>
        <w:t xml:space="preserve"> ақылын</w:t>
      </w:r>
      <w:r w:rsidR="008F7284" w:rsidRPr="00004893">
        <w:rPr>
          <w:sz w:val="28"/>
          <w:szCs w:val="28"/>
          <w:lang w:val="kk-KZ"/>
        </w:rPr>
        <w:t xml:space="preserve"> (эпистемологиясын)</w:t>
      </w:r>
      <w:r w:rsidR="00F57293" w:rsidRPr="00004893">
        <w:rPr>
          <w:sz w:val="28"/>
          <w:szCs w:val="28"/>
          <w:lang w:val="kk-KZ"/>
        </w:rPr>
        <w:t xml:space="preserve"> </w:t>
      </w:r>
      <w:r w:rsidR="008F7284" w:rsidRPr="00004893">
        <w:rPr>
          <w:sz w:val="28"/>
          <w:szCs w:val="28"/>
          <w:lang w:val="kk-KZ"/>
        </w:rPr>
        <w:t>жіктеуіне</w:t>
      </w:r>
      <w:r w:rsidR="00F57293" w:rsidRPr="00004893">
        <w:rPr>
          <w:sz w:val="28"/>
          <w:szCs w:val="28"/>
          <w:lang w:val="kk-KZ"/>
        </w:rPr>
        <w:t xml:space="preserve"> айтылған сын-пікірлер орынды ма – сол</w:t>
      </w:r>
      <w:r w:rsidR="008F7284" w:rsidRPr="00004893">
        <w:rPr>
          <w:sz w:val="28"/>
          <w:szCs w:val="28"/>
          <w:lang w:val="kk-KZ"/>
        </w:rPr>
        <w:t xml:space="preserve"> сұрақтарға жауаптар іздейміз</w:t>
      </w:r>
      <w:r w:rsidR="00F57293" w:rsidRPr="00004893">
        <w:rPr>
          <w:sz w:val="28"/>
          <w:szCs w:val="28"/>
          <w:lang w:val="kk-KZ"/>
        </w:rPr>
        <w:t xml:space="preserve">. </w:t>
      </w:r>
      <w:r w:rsidR="008F7284" w:rsidRPr="00004893">
        <w:rPr>
          <w:sz w:val="28"/>
          <w:szCs w:val="28"/>
          <w:lang w:val="kk-KZ"/>
        </w:rPr>
        <w:t>Қ</w:t>
      </w:r>
      <w:r w:rsidR="00EA441A" w:rsidRPr="00004893">
        <w:rPr>
          <w:sz w:val="28"/>
          <w:szCs w:val="28"/>
          <w:lang w:val="kk-KZ"/>
        </w:rPr>
        <w:t>аз</w:t>
      </w:r>
      <w:r w:rsidR="008F7284" w:rsidRPr="00004893">
        <w:rPr>
          <w:sz w:val="28"/>
          <w:szCs w:val="28"/>
          <w:lang w:val="kk-KZ"/>
        </w:rPr>
        <w:t xml:space="preserve">іргі </w:t>
      </w:r>
      <w:r w:rsidR="00F57293" w:rsidRPr="00004893">
        <w:rPr>
          <w:sz w:val="28"/>
          <w:szCs w:val="28"/>
          <w:lang w:val="kk-KZ"/>
        </w:rPr>
        <w:t>зерттеушілердің</w:t>
      </w:r>
      <w:r w:rsidR="008F7284" w:rsidRPr="00004893">
        <w:rPr>
          <w:sz w:val="28"/>
          <w:szCs w:val="28"/>
          <w:lang w:val="kk-KZ"/>
        </w:rPr>
        <w:t>, м</w:t>
      </w:r>
      <w:r w:rsidR="00F57293" w:rsidRPr="00004893">
        <w:rPr>
          <w:sz w:val="28"/>
          <w:szCs w:val="28"/>
          <w:lang w:val="kk-KZ"/>
        </w:rPr>
        <w:t>ысалы, Жәбири идеяларын сынаған Таха Абд</w:t>
      </w:r>
      <w:r w:rsidR="008F7284" w:rsidRPr="00004893">
        <w:rPr>
          <w:sz w:val="28"/>
          <w:szCs w:val="28"/>
          <w:lang w:val="kk-KZ"/>
        </w:rPr>
        <w:t>у</w:t>
      </w:r>
      <w:r w:rsidR="00F57293" w:rsidRPr="00004893">
        <w:rPr>
          <w:sz w:val="28"/>
          <w:szCs w:val="28"/>
          <w:lang w:val="kk-KZ"/>
        </w:rPr>
        <w:t>ррахман</w:t>
      </w:r>
      <w:r w:rsidR="00887FAB" w:rsidRPr="00004893">
        <w:rPr>
          <w:sz w:val="28"/>
          <w:szCs w:val="28"/>
          <w:lang w:val="kk-KZ"/>
        </w:rPr>
        <w:t>, Ибраһим Кескин</w:t>
      </w:r>
      <w:r w:rsidR="00F57293" w:rsidRPr="00004893">
        <w:rPr>
          <w:sz w:val="28"/>
          <w:szCs w:val="28"/>
          <w:lang w:val="kk-KZ"/>
        </w:rPr>
        <w:t xml:space="preserve"> тәрізді </w:t>
      </w:r>
      <w:r w:rsidR="00887FAB" w:rsidRPr="00004893">
        <w:rPr>
          <w:sz w:val="28"/>
          <w:szCs w:val="28"/>
          <w:lang w:val="kk-KZ"/>
        </w:rPr>
        <w:t>зерттеушілердің</w:t>
      </w:r>
      <w:r w:rsidR="00F57293" w:rsidRPr="00004893">
        <w:rPr>
          <w:sz w:val="28"/>
          <w:szCs w:val="28"/>
          <w:lang w:val="kk-KZ"/>
        </w:rPr>
        <w:t xml:space="preserve"> сындары талданып, Жәбиридің эпистемологиясындағы </w:t>
      </w:r>
      <w:r w:rsidR="008F7284" w:rsidRPr="00004893">
        <w:rPr>
          <w:sz w:val="28"/>
          <w:szCs w:val="28"/>
          <w:lang w:val="kk-KZ"/>
        </w:rPr>
        <w:t xml:space="preserve">ықтимал </w:t>
      </w:r>
      <w:r w:rsidR="00F57293" w:rsidRPr="00004893">
        <w:rPr>
          <w:sz w:val="28"/>
          <w:szCs w:val="28"/>
          <w:lang w:val="kk-KZ"/>
        </w:rPr>
        <w:t xml:space="preserve">олқылықтар немесе даулы тұстар назарға алынады. Сол сияқты, </w:t>
      </w:r>
      <w:r w:rsidR="008F7284" w:rsidRPr="00004893">
        <w:rPr>
          <w:sz w:val="28"/>
          <w:szCs w:val="28"/>
          <w:lang w:val="kk-KZ"/>
        </w:rPr>
        <w:t xml:space="preserve">Фазлур </w:t>
      </w:r>
      <w:r w:rsidR="00F57293" w:rsidRPr="00004893">
        <w:rPr>
          <w:sz w:val="28"/>
          <w:szCs w:val="28"/>
          <w:lang w:val="kk-KZ"/>
        </w:rPr>
        <w:t>Рахман</w:t>
      </w:r>
      <w:r w:rsidR="00EA441A" w:rsidRPr="00004893">
        <w:rPr>
          <w:sz w:val="28"/>
          <w:szCs w:val="28"/>
          <w:lang w:val="kk-KZ"/>
        </w:rPr>
        <w:t>ды</w:t>
      </w:r>
      <w:r w:rsidR="00F57293" w:rsidRPr="00004893">
        <w:rPr>
          <w:sz w:val="28"/>
          <w:szCs w:val="28"/>
          <w:lang w:val="kk-KZ"/>
        </w:rPr>
        <w:t xml:space="preserve"> </w:t>
      </w:r>
      <w:r w:rsidR="008F7284" w:rsidRPr="00004893">
        <w:rPr>
          <w:sz w:val="28"/>
          <w:szCs w:val="28"/>
          <w:lang w:val="kk-KZ"/>
        </w:rPr>
        <w:t xml:space="preserve">сынаған зерттеушілер </w:t>
      </w:r>
      <w:r w:rsidR="00F57293" w:rsidRPr="00004893">
        <w:rPr>
          <w:sz w:val="28"/>
          <w:szCs w:val="28"/>
          <w:lang w:val="kk-KZ"/>
        </w:rPr>
        <w:t>мен оны қолдаған  ғалымдардың пікірлері талдау аясында ескеріледі. Мұның барлығы диссертацияның ғылыми объективтілігін қамтамасыз етуге, авторлардың идеяларын біржақты қабылдамай, сыни сүзгіден өткізуге септігін тигізеді.</w:t>
      </w:r>
    </w:p>
    <w:p w14:paraId="12D00407" w14:textId="22641BFB" w:rsidR="004A2C00" w:rsidRPr="004A2C00" w:rsidRDefault="00004893" w:rsidP="009B5B54">
      <w:pPr>
        <w:jc w:val="both"/>
        <w:rPr>
          <w:sz w:val="28"/>
          <w:szCs w:val="28"/>
          <w:lang w:val="kk-KZ"/>
        </w:rPr>
      </w:pPr>
      <w:r>
        <w:rPr>
          <w:sz w:val="28"/>
          <w:szCs w:val="28"/>
          <w:lang w:val="kk-KZ"/>
        </w:rPr>
        <w:t xml:space="preserve">       </w:t>
      </w:r>
      <w:r w:rsidR="00BF5FCD" w:rsidRPr="00BF5FCD">
        <w:rPr>
          <w:sz w:val="28"/>
          <w:szCs w:val="28"/>
          <w:lang w:val="kk-KZ"/>
        </w:rPr>
        <w:t>5</w:t>
      </w:r>
      <w:r w:rsidR="004A2C00" w:rsidRPr="004A2C00">
        <w:rPr>
          <w:sz w:val="28"/>
          <w:szCs w:val="28"/>
          <w:lang w:val="kk-KZ"/>
        </w:rPr>
        <w:t xml:space="preserve">. </w:t>
      </w:r>
      <w:r w:rsidR="004A2C00">
        <w:rPr>
          <w:sz w:val="28"/>
          <w:szCs w:val="28"/>
          <w:lang w:val="kk-KZ"/>
        </w:rPr>
        <w:t>Зерттеуіміздің тағы бір әдіснамалық ерекшелігі</w:t>
      </w:r>
      <w:r w:rsidR="00511A40">
        <w:rPr>
          <w:sz w:val="28"/>
          <w:szCs w:val="28"/>
          <w:lang w:val="kk-KZ"/>
        </w:rPr>
        <w:t xml:space="preserve"> – пәнаралық болуында, бұл бір шетінен,</w:t>
      </w:r>
      <w:r w:rsidR="004A2C00">
        <w:rPr>
          <w:sz w:val="28"/>
          <w:szCs w:val="28"/>
          <w:lang w:val="kk-KZ"/>
        </w:rPr>
        <w:t xml:space="preserve"> зерттеу </w:t>
      </w:r>
      <w:r w:rsidR="00511A40">
        <w:rPr>
          <w:sz w:val="28"/>
          <w:szCs w:val="28"/>
          <w:lang w:val="kk-KZ"/>
        </w:rPr>
        <w:t xml:space="preserve">объектіміздің көпқырлы болуынан туындайды. Эпистемология ғасырлар бойы философия қарастыратын проблема болса, Фазлур Рахманның герменевтика тәсілі де тіл философиясы мен тарих </w:t>
      </w:r>
      <w:r w:rsidR="00511A40">
        <w:rPr>
          <w:sz w:val="28"/>
          <w:szCs w:val="28"/>
          <w:lang w:val="kk-KZ"/>
        </w:rPr>
        <w:lastRenderedPageBreak/>
        <w:t>ғылымының тоғысындағы әдіс саналады, ал Жәбиридің араб</w:t>
      </w:r>
      <w:r w:rsidR="00511A40" w:rsidRPr="00511A40">
        <w:rPr>
          <w:sz w:val="28"/>
          <w:szCs w:val="28"/>
          <w:lang w:val="kk-KZ"/>
        </w:rPr>
        <w:t>-</w:t>
      </w:r>
      <w:r w:rsidR="00511A40">
        <w:rPr>
          <w:sz w:val="28"/>
          <w:szCs w:val="28"/>
          <w:lang w:val="kk-KZ"/>
        </w:rPr>
        <w:t xml:space="preserve">ислам ақылын деконструкциялау жобасы постструктурализммен үндеседі. Бұған екі ойшылдың да ислам ғалымы екенін қосар болсақ, мәселе бұдан да күрделене түспек. </w:t>
      </w:r>
      <w:r w:rsidR="00AB5911">
        <w:rPr>
          <w:sz w:val="28"/>
          <w:szCs w:val="28"/>
          <w:lang w:val="kk-KZ"/>
        </w:rPr>
        <w:t xml:space="preserve">Екеуі де ислам шариғатының модификация үшін әлеуметтану ғылымының маңызды екеніне тоқтала отырып, ислам ғылымдарын реконструкциялауды ұсынады. Мұның барлығы зерттеуміздің пәнаралық сипатын байыта түсетін фактор екені даусыз. </w:t>
      </w:r>
      <w:r w:rsidR="00511A40">
        <w:rPr>
          <w:sz w:val="28"/>
          <w:szCs w:val="28"/>
          <w:lang w:val="kk-KZ"/>
        </w:rPr>
        <w:t xml:space="preserve"> </w:t>
      </w:r>
    </w:p>
    <w:p w14:paraId="167EC97F" w14:textId="640B554E" w:rsidR="003B4448" w:rsidRDefault="00EA441A" w:rsidP="009B5B54">
      <w:pPr>
        <w:jc w:val="both"/>
        <w:rPr>
          <w:sz w:val="28"/>
          <w:szCs w:val="28"/>
          <w:lang w:val="kk-KZ"/>
        </w:rPr>
      </w:pPr>
      <w:r>
        <w:rPr>
          <w:sz w:val="28"/>
          <w:szCs w:val="28"/>
          <w:lang w:val="kk-KZ"/>
        </w:rPr>
        <w:tab/>
        <w:t>Теориялық негіз ретінде Ибраһим Муса, Дамир Мухетдинов, және басқа да ислам модернизмін кешенді зерттеген ғалымдардың еңбектері алына отырып, көпқырлы әрі саналуан сипат тапқан қазіргі ислам ақыл</w:t>
      </w:r>
      <w:r w:rsidRPr="00EA441A">
        <w:rPr>
          <w:sz w:val="28"/>
          <w:szCs w:val="28"/>
          <w:lang w:val="kk-KZ"/>
        </w:rPr>
        <w:t>-</w:t>
      </w:r>
      <w:r>
        <w:rPr>
          <w:sz w:val="28"/>
          <w:szCs w:val="28"/>
          <w:lang w:val="kk-KZ"/>
        </w:rPr>
        <w:t xml:space="preserve">ойындағы эпистемологияның </w:t>
      </w:r>
      <w:r w:rsidR="0037133C">
        <w:rPr>
          <w:sz w:val="28"/>
          <w:szCs w:val="28"/>
          <w:lang w:val="kk-KZ"/>
        </w:rPr>
        <w:t xml:space="preserve">мәнін ашуға тырысамыз. Екі ойшылды неомодернист ретінде анықтай отырып, </w:t>
      </w:r>
      <w:r w:rsidR="00AB5911">
        <w:rPr>
          <w:sz w:val="28"/>
          <w:szCs w:val="28"/>
          <w:lang w:val="kk-KZ"/>
        </w:rPr>
        <w:t xml:space="preserve">олардың интеллектуалдық ізденісін </w:t>
      </w:r>
      <w:r w:rsidR="0037133C">
        <w:rPr>
          <w:sz w:val="28"/>
          <w:szCs w:val="28"/>
          <w:lang w:val="kk-KZ"/>
        </w:rPr>
        <w:t>екі жарым ғасырлық тарихы бар қазіргі ислам ақыл</w:t>
      </w:r>
      <w:r w:rsidR="0037133C">
        <w:rPr>
          <w:sz w:val="28"/>
          <w:szCs w:val="28"/>
          <w:lang w:val="kk-KZ"/>
        </w:rPr>
        <w:noBreakHyphen/>
        <w:t>ойындағы танымдық һәм әдіснамалық тұрғыда парадигмалық өзгерістің контекстінде қарастырамыз.</w:t>
      </w:r>
    </w:p>
    <w:p w14:paraId="2747345E" w14:textId="77777777" w:rsidR="003B4448" w:rsidRPr="00CB17C9" w:rsidRDefault="003B4448" w:rsidP="009B5B54">
      <w:pPr>
        <w:ind w:firstLine="708"/>
        <w:jc w:val="both"/>
        <w:rPr>
          <w:b/>
          <w:bCs/>
          <w:sz w:val="28"/>
          <w:szCs w:val="28"/>
          <w:lang w:val="kk-KZ"/>
        </w:rPr>
      </w:pPr>
      <w:r w:rsidRPr="003B4448">
        <w:rPr>
          <w:b/>
          <w:bCs/>
          <w:sz w:val="28"/>
          <w:szCs w:val="28"/>
          <w:lang w:val="kk-KZ"/>
        </w:rPr>
        <w:t>Диссертацияның ғылыми жаңалығы мынада:</w:t>
      </w:r>
    </w:p>
    <w:p w14:paraId="50464BDF" w14:textId="37160059" w:rsidR="00565D17" w:rsidRDefault="003B4448" w:rsidP="009B5B54">
      <w:pPr>
        <w:jc w:val="both"/>
        <w:rPr>
          <w:sz w:val="28"/>
          <w:szCs w:val="28"/>
          <w:lang w:val="kk-KZ"/>
        </w:rPr>
      </w:pPr>
      <w:r w:rsidRPr="00CB17C9">
        <w:rPr>
          <w:b/>
          <w:bCs/>
          <w:sz w:val="28"/>
          <w:szCs w:val="28"/>
          <w:lang w:val="kk-KZ"/>
        </w:rPr>
        <w:tab/>
      </w:r>
      <w:r w:rsidR="00004893">
        <w:rPr>
          <w:sz w:val="28"/>
          <w:szCs w:val="28"/>
          <w:lang w:val="kk-KZ"/>
        </w:rPr>
        <w:t>–</w:t>
      </w:r>
      <w:r w:rsidR="00904150" w:rsidRPr="00CB17C9">
        <w:rPr>
          <w:b/>
          <w:bCs/>
          <w:sz w:val="28"/>
          <w:szCs w:val="28"/>
          <w:lang w:val="kk-KZ"/>
        </w:rPr>
        <w:t xml:space="preserve"> </w:t>
      </w:r>
      <w:r>
        <w:rPr>
          <w:sz w:val="28"/>
          <w:szCs w:val="28"/>
          <w:lang w:val="kk-KZ"/>
        </w:rPr>
        <w:t xml:space="preserve">алғаш рет отандық ғылымға Фазлур Рахманның Құран герменевтикасы мен </w:t>
      </w:r>
      <w:r w:rsidR="00565D17">
        <w:rPr>
          <w:sz w:val="28"/>
          <w:szCs w:val="28"/>
          <w:lang w:val="kk-KZ"/>
        </w:rPr>
        <w:t>діни</w:t>
      </w:r>
      <w:r w:rsidR="00565D17" w:rsidRPr="00CB17C9">
        <w:rPr>
          <w:sz w:val="28"/>
          <w:szCs w:val="28"/>
          <w:lang w:val="kk-KZ"/>
        </w:rPr>
        <w:t>-</w:t>
      </w:r>
      <w:r w:rsidR="00565D17">
        <w:rPr>
          <w:sz w:val="28"/>
          <w:szCs w:val="28"/>
          <w:lang w:val="kk-KZ"/>
        </w:rPr>
        <w:t>этикалық көзқарастары, ислам ғылымдарын жаңадан реконструкциялау идеясы толыққанды түрде ұсынылады:</w:t>
      </w:r>
      <w:r w:rsidR="00335728">
        <w:rPr>
          <w:sz w:val="28"/>
          <w:szCs w:val="28"/>
          <w:lang w:val="kk-KZ"/>
        </w:rPr>
        <w:t xml:space="preserve"> исламның абсолют таным көзі саналатын уахиды түсіндіру әдіснамасы,</w:t>
      </w:r>
      <w:r w:rsidR="00565D17">
        <w:rPr>
          <w:sz w:val="28"/>
          <w:szCs w:val="28"/>
          <w:lang w:val="kk-KZ"/>
        </w:rPr>
        <w:t xml:space="preserve"> контекстуал герменевтика әдіснамасы аясында Құран үкімдерінің мақсатын анықтауы, үкімдік аяттарды қазіргі контекске сай қайта интерпретациялауы; Сүннетті түсіну мен қолдану аясын айқындауы; ислам ғылымдарын жүйелі түрде реконструкциялау жобасы.</w:t>
      </w:r>
      <w:r w:rsidR="00F24CE7">
        <w:rPr>
          <w:sz w:val="28"/>
          <w:szCs w:val="28"/>
          <w:lang w:val="kk-KZ"/>
        </w:rPr>
        <w:t xml:space="preserve"> </w:t>
      </w:r>
    </w:p>
    <w:p w14:paraId="011CF807" w14:textId="5233F9BA" w:rsidR="00EA441A" w:rsidRDefault="00565D17" w:rsidP="009B5B54">
      <w:pPr>
        <w:jc w:val="both"/>
        <w:rPr>
          <w:sz w:val="28"/>
          <w:szCs w:val="28"/>
          <w:lang w:val="kk-KZ"/>
        </w:rPr>
      </w:pPr>
      <w:r>
        <w:rPr>
          <w:sz w:val="28"/>
          <w:szCs w:val="28"/>
          <w:lang w:val="kk-KZ"/>
        </w:rPr>
        <w:tab/>
      </w:r>
      <w:r w:rsidR="00004893">
        <w:rPr>
          <w:sz w:val="28"/>
          <w:szCs w:val="28"/>
          <w:lang w:val="kk-KZ"/>
        </w:rPr>
        <w:t>–</w:t>
      </w:r>
      <w:r w:rsidR="00904150" w:rsidRPr="00904150">
        <w:rPr>
          <w:sz w:val="28"/>
          <w:szCs w:val="28"/>
          <w:lang w:val="kk-KZ"/>
        </w:rPr>
        <w:t xml:space="preserve"> </w:t>
      </w:r>
      <w:r>
        <w:rPr>
          <w:sz w:val="28"/>
          <w:szCs w:val="28"/>
          <w:lang w:val="kk-KZ"/>
        </w:rPr>
        <w:t>алғаш рет</w:t>
      </w:r>
      <w:r w:rsidR="009717B4">
        <w:rPr>
          <w:sz w:val="28"/>
          <w:szCs w:val="28"/>
          <w:lang w:val="kk-KZ"/>
        </w:rPr>
        <w:t xml:space="preserve"> </w:t>
      </w:r>
      <w:r>
        <w:rPr>
          <w:sz w:val="28"/>
          <w:szCs w:val="28"/>
          <w:lang w:val="kk-KZ"/>
        </w:rPr>
        <w:t>Жәбиридің араб</w:t>
      </w:r>
      <w:r w:rsidRPr="00565D17">
        <w:rPr>
          <w:sz w:val="28"/>
          <w:szCs w:val="28"/>
          <w:lang w:val="kk-KZ"/>
        </w:rPr>
        <w:t>-</w:t>
      </w:r>
      <w:r>
        <w:rPr>
          <w:sz w:val="28"/>
          <w:szCs w:val="28"/>
          <w:lang w:val="kk-KZ"/>
        </w:rPr>
        <w:t>ислам ақылын</w:t>
      </w:r>
      <w:r w:rsidRPr="00565D17">
        <w:rPr>
          <w:sz w:val="28"/>
          <w:szCs w:val="28"/>
          <w:lang w:val="kk-KZ"/>
        </w:rPr>
        <w:t xml:space="preserve"> </w:t>
      </w:r>
      <w:r>
        <w:rPr>
          <w:sz w:val="28"/>
          <w:szCs w:val="28"/>
          <w:lang w:val="kk-KZ"/>
        </w:rPr>
        <w:t>(эпистемологиясын) деконструкциялау жобасы салыстырмалы, сыни талдау түрінде ұсынылады: ойшылдың байани, ирфани, бурхани парадигма түрінде ұсын</w:t>
      </w:r>
      <w:r w:rsidR="00904150">
        <w:rPr>
          <w:sz w:val="28"/>
          <w:szCs w:val="28"/>
          <w:lang w:val="kk-KZ"/>
        </w:rPr>
        <w:t>ған</w:t>
      </w:r>
      <w:r>
        <w:rPr>
          <w:sz w:val="28"/>
          <w:szCs w:val="28"/>
          <w:lang w:val="kk-KZ"/>
        </w:rPr>
        <w:t xml:space="preserve"> исламдық таным қалыптарына талдау жасалады; ойшылдың ислам шариғаты </w:t>
      </w:r>
      <w:r w:rsidR="003F0EC9">
        <w:rPr>
          <w:sz w:val="28"/>
          <w:szCs w:val="28"/>
          <w:lang w:val="kk-KZ"/>
        </w:rPr>
        <w:t>– фиқһтың</w:t>
      </w:r>
      <w:r w:rsidR="00904150">
        <w:rPr>
          <w:sz w:val="28"/>
          <w:szCs w:val="28"/>
          <w:lang w:val="kk-KZ"/>
        </w:rPr>
        <w:t xml:space="preserve"> функционал қызметін кеңейту идеясы классикалық еңбектермен салыстырыла отырып, талданады.</w:t>
      </w:r>
    </w:p>
    <w:p w14:paraId="7BFCC009" w14:textId="462EE096" w:rsidR="00904150" w:rsidRDefault="00904150" w:rsidP="009B5B54">
      <w:pPr>
        <w:jc w:val="both"/>
        <w:rPr>
          <w:sz w:val="28"/>
          <w:szCs w:val="28"/>
          <w:lang w:val="kk-KZ"/>
        </w:rPr>
      </w:pPr>
      <w:r>
        <w:rPr>
          <w:sz w:val="28"/>
          <w:szCs w:val="28"/>
          <w:lang w:val="kk-KZ"/>
        </w:rPr>
        <w:tab/>
      </w:r>
      <w:r w:rsidR="00004893">
        <w:rPr>
          <w:sz w:val="28"/>
          <w:szCs w:val="28"/>
          <w:lang w:val="kk-KZ"/>
        </w:rPr>
        <w:t>–</w:t>
      </w:r>
      <w:r w:rsidRPr="00904150">
        <w:rPr>
          <w:sz w:val="28"/>
          <w:szCs w:val="28"/>
          <w:lang w:val="kk-KZ"/>
        </w:rPr>
        <w:t xml:space="preserve"> </w:t>
      </w:r>
      <w:r>
        <w:rPr>
          <w:sz w:val="28"/>
          <w:szCs w:val="28"/>
          <w:lang w:val="kk-KZ"/>
        </w:rPr>
        <w:t xml:space="preserve">ислам ғылым салалары қалыптасып, діни білім беру институттары </w:t>
      </w:r>
      <w:r w:rsidR="00335728">
        <w:rPr>
          <w:sz w:val="28"/>
          <w:szCs w:val="28"/>
          <w:lang w:val="kk-KZ"/>
        </w:rPr>
        <w:t>жүйеге түскен</w:t>
      </w:r>
      <w:r>
        <w:rPr>
          <w:sz w:val="28"/>
          <w:szCs w:val="28"/>
          <w:lang w:val="kk-KZ"/>
        </w:rPr>
        <w:t xml:space="preserve"> ортағасыр кезеңдегі танымдық парадигмалар мен қазіргі ислам ақыл</w:t>
      </w:r>
      <w:r w:rsidRPr="00904150">
        <w:rPr>
          <w:sz w:val="28"/>
          <w:szCs w:val="28"/>
          <w:lang w:val="kk-KZ"/>
        </w:rPr>
        <w:t>-</w:t>
      </w:r>
      <w:r>
        <w:rPr>
          <w:sz w:val="28"/>
          <w:szCs w:val="28"/>
          <w:lang w:val="kk-KZ"/>
        </w:rPr>
        <w:t>ойындағы герменевтикалық және эпистемологиялық парадигмалардың арасындағы айырмашылық тарихи шарттар, әдіснамалық айырмашылықтар мен әлеуметтік өзгерістер аясында талданады.</w:t>
      </w:r>
    </w:p>
    <w:p w14:paraId="4E83C72B" w14:textId="3534CE98" w:rsidR="00904150" w:rsidRDefault="00904150" w:rsidP="009B5B54">
      <w:pPr>
        <w:jc w:val="both"/>
        <w:rPr>
          <w:sz w:val="28"/>
          <w:szCs w:val="28"/>
          <w:lang w:val="kk-KZ"/>
        </w:rPr>
      </w:pPr>
      <w:r>
        <w:rPr>
          <w:sz w:val="28"/>
          <w:szCs w:val="28"/>
          <w:lang w:val="kk-KZ"/>
        </w:rPr>
        <w:tab/>
      </w:r>
      <w:r w:rsidR="00004893">
        <w:rPr>
          <w:sz w:val="28"/>
          <w:szCs w:val="28"/>
          <w:lang w:val="kk-KZ"/>
        </w:rPr>
        <w:t>–</w:t>
      </w:r>
      <w:r w:rsidRPr="00E07D0F">
        <w:rPr>
          <w:sz w:val="28"/>
          <w:szCs w:val="28"/>
          <w:lang w:val="kk-KZ"/>
        </w:rPr>
        <w:t xml:space="preserve"> </w:t>
      </w:r>
      <w:r w:rsidR="009717B4">
        <w:rPr>
          <w:sz w:val="28"/>
          <w:szCs w:val="28"/>
          <w:lang w:val="kk-KZ"/>
        </w:rPr>
        <w:t>алғаш рет ортағ</w:t>
      </w:r>
      <w:r w:rsidR="00E07D0F">
        <w:rPr>
          <w:sz w:val="28"/>
          <w:szCs w:val="28"/>
          <w:lang w:val="kk-KZ"/>
        </w:rPr>
        <w:t>асыр исламдағы танымдық қалыптардың өзегін құраған әдіснама (усул) мен қазіргі ислам ойшылдарының герменевтикасын салыстыра отырып, «герменевтикалық инструментарий» эпистемологияны айқындаушы фактор ретінде дәлелденеді. Фазлур Рахман мен Жәбиридің ислам мәтіндерін түсіндіру тәсілі</w:t>
      </w:r>
      <w:r w:rsidR="00FE2C17">
        <w:rPr>
          <w:sz w:val="28"/>
          <w:szCs w:val="28"/>
          <w:lang w:val="kk-KZ"/>
        </w:rPr>
        <w:t>нің</w:t>
      </w:r>
      <w:r w:rsidR="00E07D0F">
        <w:rPr>
          <w:sz w:val="28"/>
          <w:szCs w:val="28"/>
          <w:lang w:val="kk-KZ"/>
        </w:rPr>
        <w:t xml:space="preserve"> олардың ислам ғылымдары мен танымдық қалыптарын реконструкциялау жобасына </w:t>
      </w:r>
      <w:r w:rsidR="00FE2C17">
        <w:rPr>
          <w:sz w:val="28"/>
          <w:szCs w:val="28"/>
          <w:lang w:val="kk-KZ"/>
        </w:rPr>
        <w:t>ықпалы тұрғысынан</w:t>
      </w:r>
      <w:r w:rsidR="00E07D0F">
        <w:rPr>
          <w:sz w:val="28"/>
          <w:szCs w:val="28"/>
          <w:lang w:val="kk-KZ"/>
        </w:rPr>
        <w:t xml:space="preserve"> талдау жасалады. </w:t>
      </w:r>
    </w:p>
    <w:p w14:paraId="7561561C" w14:textId="30D17495" w:rsidR="00FE2C17" w:rsidRDefault="00E07D0F" w:rsidP="009B5B54">
      <w:pPr>
        <w:jc w:val="both"/>
        <w:rPr>
          <w:sz w:val="28"/>
          <w:szCs w:val="28"/>
          <w:lang w:val="kk-KZ"/>
        </w:rPr>
      </w:pPr>
      <w:r>
        <w:rPr>
          <w:sz w:val="28"/>
          <w:szCs w:val="28"/>
          <w:lang w:val="kk-KZ"/>
        </w:rPr>
        <w:tab/>
      </w:r>
      <w:r w:rsidR="00004893">
        <w:rPr>
          <w:sz w:val="28"/>
          <w:szCs w:val="28"/>
          <w:lang w:val="kk-KZ"/>
        </w:rPr>
        <w:t>–</w:t>
      </w:r>
      <w:r w:rsidRPr="00E07D0F">
        <w:rPr>
          <w:sz w:val="28"/>
          <w:szCs w:val="28"/>
          <w:lang w:val="kk-KZ"/>
        </w:rPr>
        <w:t xml:space="preserve"> </w:t>
      </w:r>
      <w:r>
        <w:rPr>
          <w:sz w:val="28"/>
          <w:szCs w:val="28"/>
          <w:lang w:val="kk-KZ"/>
        </w:rPr>
        <w:t>екі ойшылдың исламды «құлшылық ережелері мен мистикалық тәжірибелер жиынтығы» ғана емес, әлеуметтік</w:t>
      </w:r>
      <w:r w:rsidRPr="00E07D0F">
        <w:rPr>
          <w:sz w:val="28"/>
          <w:szCs w:val="28"/>
          <w:lang w:val="kk-KZ"/>
        </w:rPr>
        <w:t>-</w:t>
      </w:r>
      <w:r>
        <w:rPr>
          <w:sz w:val="28"/>
          <w:szCs w:val="28"/>
          <w:lang w:val="kk-KZ"/>
        </w:rPr>
        <w:t>экономикалық әділдік пен теңдік идеясына негізделген діни</w:t>
      </w:r>
      <w:r w:rsidRPr="00E07D0F">
        <w:rPr>
          <w:sz w:val="28"/>
          <w:szCs w:val="28"/>
          <w:lang w:val="kk-KZ"/>
        </w:rPr>
        <w:t>-</w:t>
      </w:r>
      <w:r>
        <w:rPr>
          <w:sz w:val="28"/>
          <w:szCs w:val="28"/>
          <w:lang w:val="kk-KZ"/>
        </w:rPr>
        <w:t>этикалық құндылықтар жүйесі түрінде</w:t>
      </w:r>
      <w:r w:rsidR="00FE2C17">
        <w:rPr>
          <w:sz w:val="28"/>
          <w:szCs w:val="28"/>
          <w:lang w:val="kk-KZ"/>
        </w:rPr>
        <w:t xml:space="preserve"> </w:t>
      </w:r>
      <w:r w:rsidR="00FE2C17">
        <w:rPr>
          <w:sz w:val="28"/>
          <w:szCs w:val="28"/>
          <w:lang w:val="kk-KZ"/>
        </w:rPr>
        <w:lastRenderedPageBreak/>
        <w:t>айқындаған тұжырымдарына талдау жасалып, исламның өркениеттік һәм әмбебап интерпретациясын жасау ұмтылыстары талқыланады.</w:t>
      </w:r>
    </w:p>
    <w:p w14:paraId="715F3F1C" w14:textId="0F4E5B12" w:rsidR="000F6CFF" w:rsidRDefault="001E7841" w:rsidP="009B5B54">
      <w:pPr>
        <w:jc w:val="both"/>
        <w:rPr>
          <w:sz w:val="28"/>
          <w:szCs w:val="28"/>
          <w:lang w:val="kk-KZ"/>
        </w:rPr>
      </w:pPr>
      <w:r>
        <w:rPr>
          <w:sz w:val="28"/>
          <w:szCs w:val="28"/>
          <w:lang w:val="kk-KZ"/>
        </w:rPr>
        <w:tab/>
      </w:r>
      <w:r w:rsidR="00004893">
        <w:rPr>
          <w:sz w:val="28"/>
          <w:szCs w:val="28"/>
          <w:lang w:val="kk-KZ"/>
        </w:rPr>
        <w:t>–</w:t>
      </w:r>
      <w:r w:rsidRPr="001E7841">
        <w:rPr>
          <w:sz w:val="28"/>
          <w:szCs w:val="28"/>
          <w:lang w:val="kk-KZ"/>
        </w:rPr>
        <w:t xml:space="preserve"> </w:t>
      </w:r>
      <w:r>
        <w:rPr>
          <w:sz w:val="28"/>
          <w:szCs w:val="28"/>
          <w:lang w:val="kk-KZ"/>
        </w:rPr>
        <w:t>қазіргі ислам ақыл</w:t>
      </w:r>
      <w:r w:rsidRPr="001E7841">
        <w:rPr>
          <w:sz w:val="28"/>
          <w:szCs w:val="28"/>
          <w:lang w:val="kk-KZ"/>
        </w:rPr>
        <w:t>-</w:t>
      </w:r>
      <w:r>
        <w:rPr>
          <w:sz w:val="28"/>
          <w:szCs w:val="28"/>
          <w:lang w:val="kk-KZ"/>
        </w:rPr>
        <w:t xml:space="preserve">ойын кезеңдеу бойынша да, типологиялық сипаттама жасау жағынан да зерттеуде маңызды жаңалықтар бар. Ислам философиясын әдетте классикалық кезеңмен шектеп қоятын ғылыми дискурс сыналып, </w:t>
      </w:r>
      <w:r w:rsidRPr="001E7841">
        <w:rPr>
          <w:sz w:val="28"/>
          <w:szCs w:val="28"/>
          <w:lang w:val="kk-KZ"/>
        </w:rPr>
        <w:t xml:space="preserve">XVIII </w:t>
      </w:r>
      <w:r>
        <w:rPr>
          <w:sz w:val="28"/>
          <w:szCs w:val="28"/>
          <w:lang w:val="kk-KZ"/>
        </w:rPr>
        <w:t>ғасырдың соңғы ширегінен бері бой көрсете бастаған ислам модернизмі құбылысын алғаш рет екі кезеңге бөліп қарастыруды ұсынамыз. Кезеңдеудің әртүрлі нұсқаларына тоқталып, маңызды әрі барынша тарихи шындыққа сай келетін жіктеу түр</w:t>
      </w:r>
      <w:r w:rsidR="00C40916">
        <w:rPr>
          <w:sz w:val="28"/>
          <w:szCs w:val="28"/>
          <w:lang w:val="kk-KZ"/>
        </w:rPr>
        <w:t xml:space="preserve">леріне </w:t>
      </w:r>
      <w:r>
        <w:rPr>
          <w:sz w:val="28"/>
          <w:szCs w:val="28"/>
          <w:lang w:val="kk-KZ"/>
        </w:rPr>
        <w:t>талдау жасалады. Бұл ислам философиясы (ислам модернизмі туғызған интеллектуалдық ізденіс әрекетін көбіне қазіргі ислам ақыл</w:t>
      </w:r>
      <w:r>
        <w:rPr>
          <w:sz w:val="28"/>
          <w:szCs w:val="28"/>
          <w:lang w:val="kk-KZ"/>
        </w:rPr>
        <w:noBreakHyphen/>
        <w:t xml:space="preserve">ойы деп атау қабылданған) тарихын оқыту ісінде маңызды </w:t>
      </w:r>
      <w:r w:rsidR="000F6CFF">
        <w:rPr>
          <w:sz w:val="28"/>
          <w:szCs w:val="28"/>
          <w:lang w:val="kk-KZ"/>
        </w:rPr>
        <w:t>әдіснамалық негіз бола алады.</w:t>
      </w:r>
    </w:p>
    <w:p w14:paraId="7D113184" w14:textId="26A28E6D" w:rsidR="001E7841" w:rsidRDefault="000F6CFF" w:rsidP="009B5B54">
      <w:pPr>
        <w:jc w:val="both"/>
        <w:rPr>
          <w:b/>
          <w:bCs/>
          <w:sz w:val="28"/>
          <w:szCs w:val="28"/>
          <w:lang w:val="kk-KZ"/>
        </w:rPr>
      </w:pPr>
      <w:r>
        <w:rPr>
          <w:sz w:val="28"/>
          <w:szCs w:val="28"/>
          <w:lang w:val="kk-KZ"/>
        </w:rPr>
        <w:tab/>
      </w:r>
      <w:r w:rsidRPr="000F6CFF">
        <w:rPr>
          <w:b/>
          <w:bCs/>
          <w:sz w:val="28"/>
          <w:szCs w:val="28"/>
          <w:lang w:val="kk-KZ"/>
        </w:rPr>
        <w:t>Қорғауға ұсынылатын негізгі мәселелер:</w:t>
      </w:r>
      <w:r w:rsidR="001E7841" w:rsidRPr="000F6CFF">
        <w:rPr>
          <w:b/>
          <w:bCs/>
          <w:sz w:val="28"/>
          <w:szCs w:val="28"/>
          <w:lang w:val="kk-KZ"/>
        </w:rPr>
        <w:t xml:space="preserve">   </w:t>
      </w:r>
    </w:p>
    <w:p w14:paraId="2B869135" w14:textId="521BEA4E" w:rsidR="00D01561" w:rsidRDefault="000F6CFF" w:rsidP="009B5B54">
      <w:pPr>
        <w:jc w:val="both"/>
        <w:rPr>
          <w:sz w:val="28"/>
          <w:szCs w:val="28"/>
          <w:lang w:val="kk-KZ"/>
        </w:rPr>
      </w:pPr>
      <w:r w:rsidRPr="00CB17C9">
        <w:rPr>
          <w:sz w:val="28"/>
          <w:szCs w:val="28"/>
          <w:lang w:val="kk-KZ"/>
        </w:rPr>
        <w:tab/>
        <w:t xml:space="preserve">1. </w:t>
      </w:r>
      <w:r w:rsidR="00A025A5">
        <w:rPr>
          <w:sz w:val="28"/>
          <w:szCs w:val="28"/>
          <w:lang w:val="kk-KZ"/>
        </w:rPr>
        <w:t>А</w:t>
      </w:r>
      <w:r>
        <w:rPr>
          <w:sz w:val="28"/>
          <w:szCs w:val="28"/>
          <w:lang w:val="kk-KZ"/>
        </w:rPr>
        <w:t xml:space="preserve">лғаш Құран мен хадис </w:t>
      </w:r>
      <w:r w:rsidR="00A025A5">
        <w:rPr>
          <w:sz w:val="28"/>
          <w:szCs w:val="28"/>
          <w:lang w:val="kk-KZ"/>
        </w:rPr>
        <w:t>жинақтары түптеліп хатқа түскен тәдуин дәуірі исламның басты ғылым салалары қалыптасып, таным қалыптары (эпистемология) жүйеленген кезең ретінде айқындалады. Одан кейінгі ортағасыр білім беру институттары дамыған кезең</w:t>
      </w:r>
      <w:r w:rsidR="0034191A">
        <w:rPr>
          <w:sz w:val="28"/>
          <w:szCs w:val="28"/>
          <w:lang w:val="kk-KZ"/>
        </w:rPr>
        <w:t>дегі ислам дисциплиналары ғасырлар бойы сунни исламның эпистемологиясын айқындап келді. Осы кезеңде</w:t>
      </w:r>
      <w:r w:rsidR="00E73B84">
        <w:rPr>
          <w:sz w:val="28"/>
          <w:szCs w:val="28"/>
          <w:lang w:val="kk-KZ"/>
        </w:rPr>
        <w:t>рдегі</w:t>
      </w:r>
      <w:r w:rsidR="0034191A">
        <w:rPr>
          <w:sz w:val="28"/>
          <w:szCs w:val="28"/>
          <w:lang w:val="kk-KZ"/>
        </w:rPr>
        <w:t xml:space="preserve"> білім туралы түсініктің табиғатын діни</w:t>
      </w:r>
      <w:r w:rsidR="0034191A" w:rsidRPr="0034191A">
        <w:rPr>
          <w:sz w:val="28"/>
          <w:szCs w:val="28"/>
          <w:lang w:val="kk-KZ"/>
        </w:rPr>
        <w:t>-</w:t>
      </w:r>
      <w:r w:rsidR="0034191A">
        <w:rPr>
          <w:sz w:val="28"/>
          <w:szCs w:val="28"/>
          <w:lang w:val="kk-KZ"/>
        </w:rPr>
        <w:t>саяси және әлеуметтік</w:t>
      </w:r>
      <w:r w:rsidR="0034191A" w:rsidRPr="0034191A">
        <w:rPr>
          <w:sz w:val="28"/>
          <w:szCs w:val="28"/>
          <w:lang w:val="kk-KZ"/>
        </w:rPr>
        <w:t>-</w:t>
      </w:r>
      <w:r w:rsidR="0034191A">
        <w:rPr>
          <w:sz w:val="28"/>
          <w:szCs w:val="28"/>
          <w:lang w:val="kk-KZ"/>
        </w:rPr>
        <w:t xml:space="preserve">мәдени факторлар аясында түсіндіруге талпыныс жасалады. </w:t>
      </w:r>
      <w:r w:rsidR="00D01561">
        <w:rPr>
          <w:sz w:val="28"/>
          <w:szCs w:val="28"/>
          <w:lang w:val="kk-KZ"/>
        </w:rPr>
        <w:t>Зерттеуімізде ортағасыр исламдағы эпистемологиялық парадигманы тарихи, саяси және діни</w:t>
      </w:r>
      <w:r w:rsidR="00D01561" w:rsidRPr="00D01561">
        <w:rPr>
          <w:sz w:val="28"/>
          <w:szCs w:val="28"/>
          <w:lang w:val="kk-KZ"/>
        </w:rPr>
        <w:t>-</w:t>
      </w:r>
      <w:r w:rsidR="007E3D12">
        <w:rPr>
          <w:sz w:val="28"/>
          <w:szCs w:val="28"/>
          <w:lang w:val="kk-KZ"/>
        </w:rPr>
        <w:t>филосософиялық</w:t>
      </w:r>
      <w:r w:rsidR="00D01561">
        <w:rPr>
          <w:sz w:val="28"/>
          <w:szCs w:val="28"/>
          <w:lang w:val="kk-KZ"/>
        </w:rPr>
        <w:t xml:space="preserve"> шарттар аясында түсінудің теориялық негіздемесі ұсынылады.</w:t>
      </w:r>
    </w:p>
    <w:p w14:paraId="10517934" w14:textId="5CAE03AA" w:rsidR="00416F5C" w:rsidRDefault="00D01561" w:rsidP="009B5B54">
      <w:pPr>
        <w:jc w:val="both"/>
        <w:rPr>
          <w:sz w:val="28"/>
          <w:szCs w:val="28"/>
          <w:lang w:val="kk-KZ"/>
        </w:rPr>
      </w:pPr>
      <w:r w:rsidRPr="00D01561">
        <w:rPr>
          <w:sz w:val="28"/>
          <w:szCs w:val="28"/>
          <w:lang w:val="kk-KZ"/>
        </w:rPr>
        <w:tab/>
        <w:t>2.</w:t>
      </w:r>
      <w:r w:rsidR="00D0795A" w:rsidRPr="00D0795A">
        <w:rPr>
          <w:sz w:val="28"/>
          <w:szCs w:val="28"/>
          <w:lang w:val="kk-KZ"/>
        </w:rPr>
        <w:t xml:space="preserve"> </w:t>
      </w:r>
      <w:r>
        <w:rPr>
          <w:sz w:val="28"/>
          <w:szCs w:val="28"/>
          <w:lang w:val="kk-KZ"/>
        </w:rPr>
        <w:t>Фазлур Рахманның Құран герменевтикасы қазіргі ислам ақыл</w:t>
      </w:r>
      <w:r w:rsidRPr="00D01561">
        <w:rPr>
          <w:sz w:val="28"/>
          <w:szCs w:val="28"/>
          <w:lang w:val="kk-KZ"/>
        </w:rPr>
        <w:t>-</w:t>
      </w:r>
      <w:r>
        <w:rPr>
          <w:sz w:val="28"/>
          <w:szCs w:val="28"/>
          <w:lang w:val="kk-KZ"/>
        </w:rPr>
        <w:t xml:space="preserve">ойындағы жаңа эпистемологияны қалыптаушы интеллектуалдық әрекет ретінде ұсынылады. </w:t>
      </w:r>
      <w:r w:rsidR="00416F5C" w:rsidRPr="00416F5C">
        <w:rPr>
          <w:sz w:val="28"/>
          <w:szCs w:val="28"/>
          <w:lang w:val="kk-KZ"/>
        </w:rPr>
        <w:t xml:space="preserve">XVIII </w:t>
      </w:r>
      <w:r w:rsidR="00416F5C">
        <w:rPr>
          <w:sz w:val="28"/>
          <w:szCs w:val="28"/>
          <w:lang w:val="kk-KZ"/>
        </w:rPr>
        <w:t>ғ. соңы мен ХІХ ғ</w:t>
      </w:r>
      <w:r w:rsidR="00D32222">
        <w:rPr>
          <w:sz w:val="28"/>
          <w:szCs w:val="28"/>
          <w:lang w:val="kk-KZ"/>
        </w:rPr>
        <w:t>.</w:t>
      </w:r>
      <w:r w:rsidR="00416F5C">
        <w:rPr>
          <w:sz w:val="28"/>
          <w:szCs w:val="28"/>
          <w:lang w:val="kk-KZ"/>
        </w:rPr>
        <w:t xml:space="preserve"> басында</w:t>
      </w:r>
      <w:r w:rsidR="007E3D12">
        <w:rPr>
          <w:sz w:val="28"/>
          <w:szCs w:val="28"/>
          <w:lang w:val="kk-KZ"/>
        </w:rPr>
        <w:t xml:space="preserve"> басталған</w:t>
      </w:r>
      <w:r w:rsidR="00416F5C">
        <w:rPr>
          <w:sz w:val="28"/>
          <w:szCs w:val="28"/>
          <w:lang w:val="kk-KZ"/>
        </w:rPr>
        <w:t xml:space="preserve"> ислам модернизмі құбылысы ХХ ғ</w:t>
      </w:r>
      <w:r w:rsidR="00D32222">
        <w:rPr>
          <w:sz w:val="28"/>
          <w:szCs w:val="28"/>
          <w:lang w:val="kk-KZ"/>
        </w:rPr>
        <w:t>.</w:t>
      </w:r>
      <w:r w:rsidR="00416F5C">
        <w:rPr>
          <w:sz w:val="28"/>
          <w:szCs w:val="28"/>
          <w:lang w:val="kk-KZ"/>
        </w:rPr>
        <w:t xml:space="preserve"> екінші жартысынан бастап мүлдем жаңа әдіснамалық деңгейге көтерілді. Себебі, классикалық модернистер (Саид Ахмад Хан, Мұхаммед Иқбал, М</w:t>
      </w:r>
      <w:r w:rsidR="001B49D9">
        <w:rPr>
          <w:sz w:val="28"/>
          <w:szCs w:val="28"/>
          <w:lang w:val="kk-KZ"/>
        </w:rPr>
        <w:t>ұ</w:t>
      </w:r>
      <w:r w:rsidR="00416F5C">
        <w:rPr>
          <w:sz w:val="28"/>
          <w:szCs w:val="28"/>
          <w:lang w:val="kk-KZ"/>
        </w:rPr>
        <w:t>хаммед Абдух және т.б.) өмір сүрген кезеңде негізінен білім беру ісін реформалау (жаңа үлгідегі мектептер ашу, газет</w:t>
      </w:r>
      <w:r w:rsidR="00416F5C" w:rsidRPr="00416F5C">
        <w:rPr>
          <w:sz w:val="28"/>
          <w:szCs w:val="28"/>
          <w:lang w:val="kk-KZ"/>
        </w:rPr>
        <w:t>-</w:t>
      </w:r>
      <w:r w:rsidR="00416F5C">
        <w:rPr>
          <w:sz w:val="28"/>
          <w:szCs w:val="28"/>
          <w:lang w:val="kk-KZ"/>
        </w:rPr>
        <w:t>журналдар шығару) мен саяси (ислам бірлігі идеясы) мәселелер күн тәртібіне шыққан болса, Фазлур Рахманнан басталатын герменевтикалық бетбұрыс қазіргі исламда танымның жаңа көкжиегін айқындаған әдіснамалық негіз ретінде ұсынылады.</w:t>
      </w:r>
    </w:p>
    <w:p w14:paraId="0486C086" w14:textId="715C2353" w:rsidR="001B49D9" w:rsidRDefault="00416F5C" w:rsidP="009B5B54">
      <w:pPr>
        <w:jc w:val="both"/>
        <w:rPr>
          <w:sz w:val="28"/>
          <w:szCs w:val="28"/>
          <w:lang w:val="kk-KZ"/>
        </w:rPr>
      </w:pPr>
      <w:r>
        <w:rPr>
          <w:sz w:val="28"/>
          <w:szCs w:val="28"/>
          <w:lang w:val="kk-KZ"/>
        </w:rPr>
        <w:tab/>
      </w:r>
      <w:r w:rsidR="009004F7" w:rsidRPr="00D32222">
        <w:rPr>
          <w:sz w:val="28"/>
          <w:szCs w:val="28"/>
          <w:lang w:val="kk-KZ"/>
        </w:rPr>
        <w:t>3.</w:t>
      </w:r>
      <w:r w:rsidR="00D0795A" w:rsidRPr="00D0795A">
        <w:rPr>
          <w:sz w:val="28"/>
          <w:szCs w:val="28"/>
          <w:lang w:val="kk-KZ"/>
        </w:rPr>
        <w:t xml:space="preserve"> </w:t>
      </w:r>
      <w:r w:rsidR="00D32222">
        <w:rPr>
          <w:sz w:val="28"/>
          <w:szCs w:val="28"/>
          <w:lang w:val="kk-KZ"/>
        </w:rPr>
        <w:t xml:space="preserve">Мұхаммед Әбид Жәбиридің эпистемологиялық жіктемесі Фазлур Рахман ұсынған герменевтикалық әдіснаманың нәтижесі ретінде ұсынылады. Контекстуал интерпретация, үкімдердің (мақасид) мақсаттары, уахи түскен қоғамдағы әлеуметтік институттардың анализі секілді бірдей герменевтикалық инструментарийді қолдананатын бұл екі ойшыл жаңа білім қоры мен танымдық </w:t>
      </w:r>
      <w:r w:rsidR="001B49D9">
        <w:rPr>
          <w:sz w:val="28"/>
          <w:szCs w:val="28"/>
          <w:lang w:val="kk-KZ"/>
        </w:rPr>
        <w:t>қалыптың құрушы</w:t>
      </w:r>
      <w:r w:rsidR="009D2149">
        <w:rPr>
          <w:sz w:val="28"/>
          <w:szCs w:val="28"/>
          <w:lang w:val="kk-KZ"/>
        </w:rPr>
        <w:t>сы</w:t>
      </w:r>
      <w:r w:rsidR="001B49D9">
        <w:rPr>
          <w:sz w:val="28"/>
          <w:szCs w:val="28"/>
          <w:lang w:val="kk-KZ"/>
        </w:rPr>
        <w:t xml:space="preserve"> ретінде ұсынылады.</w:t>
      </w:r>
    </w:p>
    <w:p w14:paraId="48294B5A" w14:textId="4470B874" w:rsidR="00004893" w:rsidRPr="00004893" w:rsidRDefault="00004893" w:rsidP="009B5B54">
      <w:pPr>
        <w:jc w:val="both"/>
        <w:rPr>
          <w:sz w:val="28"/>
          <w:szCs w:val="28"/>
          <w:lang w:val="kk-KZ"/>
        </w:rPr>
      </w:pPr>
      <w:r>
        <w:rPr>
          <w:sz w:val="28"/>
          <w:szCs w:val="28"/>
          <w:lang w:val="kk-KZ"/>
        </w:rPr>
        <w:tab/>
        <w:t>4. Жәбиридің араб/ислам таным жүйесін реконструкциялауды мағриб тәжірибесіне сүйене отырып іске асыру жобасы гео</w:t>
      </w:r>
      <w:r w:rsidRPr="00004893">
        <w:rPr>
          <w:sz w:val="28"/>
          <w:szCs w:val="28"/>
          <w:lang w:val="kk-KZ"/>
        </w:rPr>
        <w:t>-</w:t>
      </w:r>
      <w:r>
        <w:rPr>
          <w:sz w:val="28"/>
          <w:szCs w:val="28"/>
          <w:lang w:val="kk-KZ"/>
        </w:rPr>
        <w:t>эпистемология ұғымы арқылы негізделеді. Ибн Рушдтың философиясына, Ибн Хазмның заһири методына, Шатибидің мақасид теориясы мен Ибн Халдунның тарихи</w:t>
      </w:r>
      <w:r w:rsidRPr="00004893">
        <w:rPr>
          <w:sz w:val="28"/>
          <w:szCs w:val="28"/>
          <w:lang w:val="kk-KZ"/>
        </w:rPr>
        <w:t>-</w:t>
      </w:r>
      <w:r>
        <w:rPr>
          <w:sz w:val="28"/>
          <w:szCs w:val="28"/>
          <w:lang w:val="kk-KZ"/>
        </w:rPr>
        <w:lastRenderedPageBreak/>
        <w:t xml:space="preserve">әлеуметтанулық талдауына табан тірейтін Жәбиридің діни-философиялық көзқарасы исламның батыс аймағының (мағриб) ғасырлар бойы қалыптасқан дәстүрі мен интеллектуалдық мұрасының қайта тұжырымдалуын паш ететіндіктен гео-эпистемология осы ізденісті дәл беретін ұғым ретінде ұсынылады.   </w:t>
      </w:r>
    </w:p>
    <w:p w14:paraId="10A573D7" w14:textId="1BDE4FA2" w:rsidR="000F6CFF" w:rsidRPr="00B14EC1" w:rsidRDefault="001B49D9" w:rsidP="009B5B54">
      <w:pPr>
        <w:jc w:val="both"/>
        <w:rPr>
          <w:sz w:val="28"/>
          <w:szCs w:val="28"/>
          <w:lang w:val="kk-KZ"/>
        </w:rPr>
      </w:pPr>
      <w:r>
        <w:rPr>
          <w:sz w:val="28"/>
          <w:szCs w:val="28"/>
          <w:lang w:val="kk-KZ"/>
        </w:rPr>
        <w:tab/>
      </w:r>
      <w:r w:rsidRPr="00CB17C9">
        <w:rPr>
          <w:sz w:val="28"/>
          <w:szCs w:val="28"/>
          <w:lang w:val="kk-KZ"/>
        </w:rPr>
        <w:t xml:space="preserve">4. </w:t>
      </w:r>
      <w:r w:rsidR="0034191A">
        <w:rPr>
          <w:sz w:val="28"/>
          <w:szCs w:val="28"/>
          <w:lang w:val="kk-KZ"/>
        </w:rPr>
        <w:t xml:space="preserve"> </w:t>
      </w:r>
      <w:r w:rsidR="00C40916">
        <w:rPr>
          <w:sz w:val="28"/>
          <w:szCs w:val="28"/>
          <w:lang w:val="kk-KZ"/>
        </w:rPr>
        <w:t>Ортағасыр исламдағы фәлсафаның (ислам философиясы) дисциплина нон</w:t>
      </w:r>
      <w:r w:rsidR="00C40916" w:rsidRPr="00C40916">
        <w:rPr>
          <w:sz w:val="28"/>
          <w:szCs w:val="28"/>
          <w:lang w:val="kk-KZ"/>
        </w:rPr>
        <w:t>-</w:t>
      </w:r>
      <w:r w:rsidR="00C40916">
        <w:rPr>
          <w:sz w:val="28"/>
          <w:szCs w:val="28"/>
          <w:lang w:val="kk-KZ"/>
        </w:rPr>
        <w:t xml:space="preserve">гратаға (тыйым салынған пән) айналуының себептеріне тоқталып, Фазлур Рахмен мен Жәбиридің философия мен рационал (бурхани) пайымға сүйенетін тәсілдеріне сыни талдау ұсынылады. Исламдағы фәлсафа мен рационал пайымның </w:t>
      </w:r>
      <w:r w:rsidR="00B14EC1">
        <w:rPr>
          <w:sz w:val="28"/>
          <w:szCs w:val="28"/>
          <w:lang w:val="kk-KZ"/>
        </w:rPr>
        <w:t xml:space="preserve">қазіргі </w:t>
      </w:r>
      <w:r w:rsidR="00C40916">
        <w:rPr>
          <w:sz w:val="28"/>
          <w:szCs w:val="28"/>
          <w:lang w:val="kk-KZ"/>
        </w:rPr>
        <w:t>жай</w:t>
      </w:r>
      <w:r w:rsidR="00C40916" w:rsidRPr="00C40916">
        <w:rPr>
          <w:sz w:val="28"/>
          <w:szCs w:val="28"/>
          <w:lang w:val="kk-KZ"/>
        </w:rPr>
        <w:t>-</w:t>
      </w:r>
      <w:r w:rsidR="00C40916">
        <w:rPr>
          <w:sz w:val="28"/>
          <w:szCs w:val="28"/>
          <w:lang w:val="kk-KZ"/>
        </w:rPr>
        <w:t xml:space="preserve">күйі екі ойшылдың </w:t>
      </w:r>
      <w:r w:rsidR="007D5E7F">
        <w:rPr>
          <w:sz w:val="28"/>
          <w:szCs w:val="28"/>
          <w:lang w:val="kk-KZ"/>
        </w:rPr>
        <w:t xml:space="preserve">ғылыми көзқарастары арқылы талданып, ұсынылады. </w:t>
      </w:r>
    </w:p>
    <w:p w14:paraId="20610DF3" w14:textId="0AEF0B17" w:rsidR="007D5E7F" w:rsidRPr="00CB17C9" w:rsidRDefault="007D5E7F" w:rsidP="009B5B54">
      <w:pPr>
        <w:jc w:val="both"/>
        <w:rPr>
          <w:sz w:val="28"/>
          <w:szCs w:val="28"/>
          <w:lang w:val="kk-KZ"/>
        </w:rPr>
      </w:pPr>
      <w:r>
        <w:rPr>
          <w:sz w:val="28"/>
          <w:szCs w:val="28"/>
          <w:lang w:val="kk-KZ"/>
        </w:rPr>
        <w:tab/>
      </w:r>
      <w:r w:rsidRPr="007D5E7F">
        <w:rPr>
          <w:sz w:val="28"/>
          <w:szCs w:val="28"/>
          <w:lang w:val="kk-KZ"/>
        </w:rPr>
        <w:t>5</w:t>
      </w:r>
      <w:r>
        <w:rPr>
          <w:sz w:val="28"/>
          <w:szCs w:val="28"/>
          <w:lang w:val="kk-KZ"/>
        </w:rPr>
        <w:t>.</w:t>
      </w:r>
      <w:r w:rsidRPr="007D5E7F">
        <w:rPr>
          <w:sz w:val="28"/>
          <w:szCs w:val="28"/>
          <w:lang w:val="kk-KZ"/>
        </w:rPr>
        <w:t xml:space="preserve"> </w:t>
      </w:r>
      <w:r>
        <w:rPr>
          <w:sz w:val="28"/>
          <w:szCs w:val="28"/>
          <w:lang w:val="kk-KZ"/>
        </w:rPr>
        <w:t xml:space="preserve">Екі ойшылдың </w:t>
      </w:r>
      <w:r w:rsidR="00CE05DA">
        <w:rPr>
          <w:sz w:val="28"/>
          <w:szCs w:val="28"/>
          <w:lang w:val="kk-KZ"/>
        </w:rPr>
        <w:t>фиқһ теориясындағы «</w:t>
      </w:r>
      <w:r>
        <w:rPr>
          <w:sz w:val="28"/>
          <w:szCs w:val="28"/>
          <w:lang w:val="kk-KZ"/>
        </w:rPr>
        <w:t>қоғамдық игілік</w:t>
      </w:r>
      <w:r w:rsidR="00CE05DA">
        <w:rPr>
          <w:sz w:val="28"/>
          <w:szCs w:val="28"/>
          <w:lang w:val="kk-KZ"/>
        </w:rPr>
        <w:t>» ережесі мен</w:t>
      </w:r>
      <w:r>
        <w:rPr>
          <w:sz w:val="28"/>
          <w:szCs w:val="28"/>
          <w:lang w:val="kk-KZ"/>
        </w:rPr>
        <w:t xml:space="preserve"> ислам шариғатының функционал қ</w:t>
      </w:r>
      <w:r w:rsidR="00CE05DA">
        <w:rPr>
          <w:sz w:val="28"/>
          <w:szCs w:val="28"/>
          <w:lang w:val="kk-KZ"/>
        </w:rPr>
        <w:t>ызметін</w:t>
      </w:r>
      <w:r>
        <w:rPr>
          <w:sz w:val="28"/>
          <w:szCs w:val="28"/>
          <w:lang w:val="kk-KZ"/>
        </w:rPr>
        <w:t xml:space="preserve"> қайта қарау туралы тұжырымдарына сыни талдау жасалады. Адам құқықтары, жаза құқығы, әйел теңдігі</w:t>
      </w:r>
      <w:r w:rsidR="00B73329">
        <w:rPr>
          <w:sz w:val="28"/>
          <w:szCs w:val="28"/>
          <w:lang w:val="kk-KZ"/>
        </w:rPr>
        <w:t>, саяси басқару теориясы</w:t>
      </w:r>
      <w:r>
        <w:rPr>
          <w:sz w:val="28"/>
          <w:szCs w:val="28"/>
          <w:lang w:val="kk-KZ"/>
        </w:rPr>
        <w:t xml:space="preserve"> және т.б. практикалық маңызы бар проблемаларға қатысты көзқарастары олардың методологиясы мен эпистемологиясы аясында талданып, ұсынылады.</w:t>
      </w:r>
    </w:p>
    <w:p w14:paraId="50B60D19" w14:textId="0CB057F4" w:rsidR="00EC727E" w:rsidRDefault="00CE05DA" w:rsidP="009B5B54">
      <w:pPr>
        <w:jc w:val="both"/>
        <w:rPr>
          <w:sz w:val="28"/>
          <w:szCs w:val="28"/>
          <w:lang w:val="kk-KZ"/>
        </w:rPr>
      </w:pPr>
      <w:r w:rsidRPr="00CB17C9">
        <w:rPr>
          <w:sz w:val="28"/>
          <w:szCs w:val="28"/>
          <w:lang w:val="kk-KZ"/>
        </w:rPr>
        <w:tab/>
        <w:t xml:space="preserve">6. </w:t>
      </w:r>
      <w:r>
        <w:rPr>
          <w:sz w:val="28"/>
          <w:szCs w:val="28"/>
          <w:lang w:val="kk-KZ"/>
        </w:rPr>
        <w:t>Фазлур Рахманның қазіргі ислам ғылымдарын реконструкциялау жобасы мен Мұхаммед Әбид Жәбиридің араб</w:t>
      </w:r>
      <w:r w:rsidR="00004893">
        <w:rPr>
          <w:sz w:val="28"/>
          <w:szCs w:val="28"/>
          <w:lang w:val="kk-KZ"/>
        </w:rPr>
        <w:t>/</w:t>
      </w:r>
      <w:r>
        <w:rPr>
          <w:sz w:val="28"/>
          <w:szCs w:val="28"/>
          <w:lang w:val="kk-KZ"/>
        </w:rPr>
        <w:t xml:space="preserve">ислам </w:t>
      </w:r>
      <w:r w:rsidR="007E3D12">
        <w:rPr>
          <w:sz w:val="28"/>
          <w:szCs w:val="28"/>
          <w:lang w:val="kk-KZ"/>
        </w:rPr>
        <w:t>ақылын</w:t>
      </w:r>
      <w:r>
        <w:rPr>
          <w:sz w:val="28"/>
          <w:szCs w:val="28"/>
          <w:lang w:val="kk-KZ"/>
        </w:rPr>
        <w:t xml:space="preserve"> деконструкциялау </w:t>
      </w:r>
      <w:r w:rsidR="00974B8A">
        <w:rPr>
          <w:sz w:val="28"/>
          <w:szCs w:val="28"/>
          <w:lang w:val="kk-KZ"/>
        </w:rPr>
        <w:t xml:space="preserve">жобасы ислам ғылымдары мен эпистемологиясын рационал іргетасқа </w:t>
      </w:r>
      <w:r w:rsidR="00E86748">
        <w:rPr>
          <w:sz w:val="28"/>
          <w:szCs w:val="28"/>
          <w:lang w:val="kk-KZ"/>
        </w:rPr>
        <w:t>орнықтыру әрекеті ретінде ұсынылады. Екі ойшылдың да түсінігінде Құран мен рационал білім қайшылыққа түспейді, ал ортағасыр исламдағы білім беру мен танымдық жүйе ақли</w:t>
      </w:r>
      <w:r w:rsidR="00E86748" w:rsidRPr="00E86748">
        <w:rPr>
          <w:sz w:val="28"/>
          <w:szCs w:val="28"/>
          <w:lang w:val="kk-KZ"/>
        </w:rPr>
        <w:t>/</w:t>
      </w:r>
      <w:r w:rsidR="00E86748">
        <w:rPr>
          <w:sz w:val="28"/>
          <w:szCs w:val="28"/>
          <w:lang w:val="kk-KZ"/>
        </w:rPr>
        <w:t>бурхани эпистемологияны периферияда қалдыратын дәстүрді қалыптас</w:t>
      </w:r>
      <w:r w:rsidR="00E73B84">
        <w:rPr>
          <w:sz w:val="28"/>
          <w:szCs w:val="28"/>
          <w:lang w:val="kk-KZ"/>
        </w:rPr>
        <w:t>т</w:t>
      </w:r>
      <w:r w:rsidR="00E86748">
        <w:rPr>
          <w:sz w:val="28"/>
          <w:szCs w:val="28"/>
          <w:lang w:val="kk-KZ"/>
        </w:rPr>
        <w:t xml:space="preserve">ырды. </w:t>
      </w:r>
      <w:r w:rsidR="00E73B84">
        <w:rPr>
          <w:sz w:val="28"/>
          <w:szCs w:val="28"/>
          <w:lang w:val="kk-KZ"/>
        </w:rPr>
        <w:t>Зерттеуімізде екі ойшылдың жаңа эпистемологиялық жобасы ортодокс (сунни</w:t>
      </w:r>
      <w:r w:rsidR="007E3D12">
        <w:rPr>
          <w:sz w:val="28"/>
          <w:szCs w:val="28"/>
          <w:lang w:val="kk-KZ"/>
        </w:rPr>
        <w:t xml:space="preserve"> және шиға</w:t>
      </w:r>
      <w:r w:rsidR="00E73B84">
        <w:rPr>
          <w:sz w:val="28"/>
          <w:szCs w:val="28"/>
          <w:lang w:val="kk-KZ"/>
        </w:rPr>
        <w:t>) исламдағы діни білім мен институттарға рационал сын ретінде тұжырымдалады.</w:t>
      </w:r>
    </w:p>
    <w:p w14:paraId="047EE4B9" w14:textId="325DB4AA" w:rsidR="005F3419" w:rsidRDefault="005F3419" w:rsidP="009B5B54">
      <w:pPr>
        <w:jc w:val="both"/>
        <w:rPr>
          <w:sz w:val="28"/>
          <w:szCs w:val="28"/>
          <w:lang w:val="kk-KZ"/>
        </w:rPr>
      </w:pPr>
      <w:r>
        <w:rPr>
          <w:sz w:val="28"/>
          <w:szCs w:val="28"/>
          <w:lang w:val="kk-KZ"/>
        </w:rPr>
        <w:tab/>
      </w:r>
      <w:r w:rsidRPr="005F3419">
        <w:rPr>
          <w:b/>
          <w:bCs/>
          <w:sz w:val="28"/>
          <w:szCs w:val="28"/>
          <w:lang w:val="kk-KZ"/>
        </w:rPr>
        <w:t>Зерттеудің теориялық және практикалық маңызы</w:t>
      </w:r>
      <w:r>
        <w:rPr>
          <w:b/>
          <w:bCs/>
          <w:sz w:val="28"/>
          <w:szCs w:val="28"/>
          <w:lang w:val="kk-KZ"/>
        </w:rPr>
        <w:t xml:space="preserve"> </w:t>
      </w:r>
      <w:r>
        <w:rPr>
          <w:sz w:val="28"/>
          <w:szCs w:val="28"/>
          <w:lang w:val="kk-KZ"/>
        </w:rPr>
        <w:t>диссертациядағы ғылыми мазмұн мен қорытынды ойларды ислам модернизмі мен қазіргі ислам ақыл</w:t>
      </w:r>
      <w:r w:rsidRPr="005F3419">
        <w:rPr>
          <w:sz w:val="28"/>
          <w:szCs w:val="28"/>
          <w:lang w:val="kk-KZ"/>
        </w:rPr>
        <w:t>-</w:t>
      </w:r>
      <w:r>
        <w:rPr>
          <w:sz w:val="28"/>
          <w:szCs w:val="28"/>
          <w:lang w:val="kk-KZ"/>
        </w:rPr>
        <w:t xml:space="preserve">ойына, ислам философиясына қатысты фунтаментал және қолданбалы зерттеулерде </w:t>
      </w:r>
      <w:r w:rsidR="00004893">
        <w:rPr>
          <w:sz w:val="28"/>
          <w:szCs w:val="28"/>
          <w:lang w:val="kk-KZ"/>
        </w:rPr>
        <w:t>пайдалануға</w:t>
      </w:r>
      <w:r>
        <w:rPr>
          <w:sz w:val="28"/>
          <w:szCs w:val="28"/>
          <w:lang w:val="kk-KZ"/>
        </w:rPr>
        <w:t xml:space="preserve"> болатындығымен </w:t>
      </w:r>
      <w:r w:rsidR="004D0728">
        <w:rPr>
          <w:sz w:val="28"/>
          <w:szCs w:val="28"/>
          <w:lang w:val="kk-KZ"/>
        </w:rPr>
        <w:t>айқындалады. Бұған қоса, зерттеу нәтижелері қазіргі жоғары білім саласында</w:t>
      </w:r>
      <w:r w:rsidR="00004893">
        <w:rPr>
          <w:sz w:val="28"/>
          <w:szCs w:val="28"/>
          <w:lang w:val="kk-KZ"/>
        </w:rPr>
        <w:t>ғы</w:t>
      </w:r>
      <w:r w:rsidR="004D0728">
        <w:rPr>
          <w:sz w:val="28"/>
          <w:szCs w:val="28"/>
          <w:lang w:val="kk-KZ"/>
        </w:rPr>
        <w:t xml:space="preserve"> оқу процесінде практикалық қолданысқа да пайдалы болады, сондай</w:t>
      </w:r>
      <w:r w:rsidR="004D0728" w:rsidRPr="004D0728">
        <w:rPr>
          <w:sz w:val="28"/>
          <w:szCs w:val="28"/>
          <w:lang w:val="kk-KZ"/>
        </w:rPr>
        <w:t>-</w:t>
      </w:r>
      <w:r w:rsidR="004D0728">
        <w:rPr>
          <w:sz w:val="28"/>
          <w:szCs w:val="28"/>
          <w:lang w:val="kk-KZ"/>
        </w:rPr>
        <w:t>ақ</w:t>
      </w:r>
      <w:r>
        <w:rPr>
          <w:sz w:val="28"/>
          <w:szCs w:val="28"/>
          <w:lang w:val="kk-KZ"/>
        </w:rPr>
        <w:t xml:space="preserve"> </w:t>
      </w:r>
      <w:r w:rsidR="004D0728">
        <w:rPr>
          <w:sz w:val="28"/>
          <w:szCs w:val="28"/>
          <w:lang w:val="kk-KZ"/>
        </w:rPr>
        <w:t>діни экстремизм мен терроризмнің алдын алуда, діни обскурантизмнің зиянды ықпалынан қоғамды ағарту ісінде маңызды ғылыми шешімдер табуға септеседі.</w:t>
      </w:r>
      <w:r w:rsidR="00004893">
        <w:rPr>
          <w:sz w:val="28"/>
          <w:szCs w:val="28"/>
          <w:lang w:val="kk-KZ"/>
        </w:rPr>
        <w:t xml:space="preserve"> Дінтану, исламтану, философия және әлеуметтану секілді пәндерді оқытуда теориялық және практикалық тұрғыда пайдалы нәтижелерге жетуге септеседі. </w:t>
      </w:r>
    </w:p>
    <w:p w14:paraId="6B8CA53D" w14:textId="08F46DFE" w:rsidR="004D0728" w:rsidRDefault="004D0728" w:rsidP="009B5B54">
      <w:pPr>
        <w:jc w:val="both"/>
        <w:rPr>
          <w:b/>
          <w:bCs/>
          <w:sz w:val="28"/>
          <w:szCs w:val="28"/>
          <w:lang w:val="kk-KZ"/>
        </w:rPr>
      </w:pPr>
      <w:r>
        <w:rPr>
          <w:sz w:val="28"/>
          <w:szCs w:val="28"/>
          <w:lang w:val="kk-KZ"/>
        </w:rPr>
        <w:tab/>
      </w:r>
      <w:r w:rsidRPr="004D0728">
        <w:rPr>
          <w:b/>
          <w:bCs/>
          <w:sz w:val="28"/>
          <w:szCs w:val="28"/>
          <w:lang w:val="kk-KZ"/>
        </w:rPr>
        <w:t>Зерттеу нәтижелерінің апробациясы.</w:t>
      </w:r>
    </w:p>
    <w:p w14:paraId="5AE99D24" w14:textId="0FAA12BC" w:rsidR="00004893" w:rsidRPr="00004893" w:rsidRDefault="00004893" w:rsidP="009B5B54">
      <w:pPr>
        <w:jc w:val="both"/>
        <w:rPr>
          <w:sz w:val="28"/>
          <w:szCs w:val="28"/>
          <w:lang w:val="ru-KZ"/>
        </w:rPr>
      </w:pPr>
      <w:r>
        <w:rPr>
          <w:b/>
          <w:bCs/>
          <w:sz w:val="28"/>
          <w:szCs w:val="28"/>
          <w:lang w:val="ru-KZ"/>
        </w:rPr>
        <w:tab/>
      </w:r>
      <w:r w:rsidRPr="00004893">
        <w:rPr>
          <w:sz w:val="28"/>
          <w:szCs w:val="28"/>
          <w:lang w:val="ru-KZ"/>
        </w:rPr>
        <w:t>Диссертациялық жұмыс Нұр-Мубарак Египет Ислам мəдениеті</w:t>
      </w:r>
      <w:r>
        <w:rPr>
          <w:sz w:val="28"/>
          <w:szCs w:val="28"/>
          <w:lang w:val="ru-KZ"/>
        </w:rPr>
        <w:t xml:space="preserve"> </w:t>
      </w:r>
      <w:r w:rsidRPr="00004893">
        <w:rPr>
          <w:sz w:val="28"/>
          <w:szCs w:val="28"/>
          <w:lang w:val="ru-KZ"/>
        </w:rPr>
        <w:t>университеті «Дінтану» кафедрасында орындалды. «Дінтану» кафедрасының 15.10.2025 жылғы мəжілісінде (№3 хаттама) алдын ала талқылаудан өтіп қорғауға ұсынылды.</w:t>
      </w:r>
    </w:p>
    <w:p w14:paraId="1A003A77" w14:textId="12DCE5E8" w:rsidR="004D0728" w:rsidRDefault="004D0728" w:rsidP="009B5B54">
      <w:pPr>
        <w:jc w:val="both"/>
        <w:rPr>
          <w:sz w:val="28"/>
          <w:szCs w:val="28"/>
          <w:lang w:val="kk-KZ"/>
        </w:rPr>
      </w:pPr>
      <w:r>
        <w:rPr>
          <w:b/>
          <w:bCs/>
          <w:sz w:val="28"/>
          <w:szCs w:val="28"/>
          <w:lang w:val="kk-KZ"/>
        </w:rPr>
        <w:tab/>
      </w:r>
      <w:r w:rsidRPr="004D0728">
        <w:rPr>
          <w:sz w:val="28"/>
          <w:szCs w:val="28"/>
          <w:lang w:val="kk-KZ"/>
        </w:rPr>
        <w:t xml:space="preserve">Диссертацияның негізгі </w:t>
      </w:r>
      <w:r>
        <w:rPr>
          <w:sz w:val="28"/>
          <w:szCs w:val="28"/>
          <w:lang w:val="kk-KZ"/>
        </w:rPr>
        <w:t>тұжырымдары автордың қазақстандық және шетелдік</w:t>
      </w:r>
      <w:r w:rsidRPr="004D0728">
        <w:rPr>
          <w:sz w:val="28"/>
          <w:szCs w:val="28"/>
          <w:lang w:val="kk-KZ"/>
        </w:rPr>
        <w:t xml:space="preserve"> 4</w:t>
      </w:r>
      <w:r>
        <w:rPr>
          <w:sz w:val="28"/>
          <w:szCs w:val="28"/>
          <w:lang w:val="kk-KZ"/>
        </w:rPr>
        <w:t xml:space="preserve"> басылымда</w:t>
      </w:r>
      <w:r w:rsidR="00B14EC1">
        <w:rPr>
          <w:sz w:val="28"/>
          <w:szCs w:val="28"/>
          <w:lang w:val="kk-KZ"/>
        </w:rPr>
        <w:t xml:space="preserve"> </w:t>
      </w:r>
      <w:r w:rsidR="00BD71CD">
        <w:rPr>
          <w:sz w:val="28"/>
          <w:szCs w:val="28"/>
          <w:lang w:val="kk-KZ"/>
        </w:rPr>
        <w:t>жарық көрген мақала</w:t>
      </w:r>
      <w:r w:rsidR="00B14EC1">
        <w:rPr>
          <w:sz w:val="28"/>
          <w:szCs w:val="28"/>
          <w:lang w:val="kk-KZ"/>
        </w:rPr>
        <w:t>рында</w:t>
      </w:r>
      <w:r>
        <w:rPr>
          <w:sz w:val="28"/>
          <w:szCs w:val="28"/>
          <w:lang w:val="kk-KZ"/>
        </w:rPr>
        <w:t xml:space="preserve">, бір </w:t>
      </w:r>
      <w:r w:rsidR="00BD71CD">
        <w:rPr>
          <w:sz w:val="28"/>
          <w:szCs w:val="28"/>
          <w:lang w:val="kk-KZ"/>
        </w:rPr>
        <w:t xml:space="preserve">ұжымдық монография мен бір </w:t>
      </w:r>
      <w:r>
        <w:rPr>
          <w:sz w:val="28"/>
          <w:szCs w:val="28"/>
          <w:lang w:val="kk-KZ"/>
        </w:rPr>
        <w:t>ғылыми</w:t>
      </w:r>
      <w:r w:rsidRPr="004D0728">
        <w:rPr>
          <w:sz w:val="28"/>
          <w:szCs w:val="28"/>
          <w:lang w:val="kk-KZ"/>
        </w:rPr>
        <w:t>-</w:t>
      </w:r>
      <w:r>
        <w:rPr>
          <w:sz w:val="28"/>
          <w:szCs w:val="28"/>
          <w:lang w:val="kk-KZ"/>
        </w:rPr>
        <w:t>практикалық конференцияда жарияланды:</w:t>
      </w:r>
    </w:p>
    <w:p w14:paraId="2B303BF7" w14:textId="67D3D9B6" w:rsidR="00BD71CD" w:rsidRDefault="004D0728" w:rsidP="009B5B54">
      <w:pPr>
        <w:jc w:val="both"/>
        <w:rPr>
          <w:iCs/>
          <w:sz w:val="28"/>
          <w:szCs w:val="28"/>
          <w:lang w:val="kk-KZ"/>
        </w:rPr>
      </w:pPr>
      <w:r>
        <w:rPr>
          <w:sz w:val="28"/>
          <w:szCs w:val="28"/>
          <w:lang w:val="kk-KZ"/>
        </w:rPr>
        <w:lastRenderedPageBreak/>
        <w:tab/>
      </w:r>
      <w:r>
        <w:rPr>
          <w:sz w:val="28"/>
          <w:szCs w:val="28"/>
          <w:lang w:val="en-US"/>
        </w:rPr>
        <w:t>1.</w:t>
      </w:r>
      <w:r w:rsidR="0091645B">
        <w:rPr>
          <w:sz w:val="28"/>
          <w:szCs w:val="28"/>
          <w:lang w:val="en-US"/>
        </w:rPr>
        <w:t xml:space="preserve"> </w:t>
      </w:r>
      <w:r w:rsidR="00BD71CD" w:rsidRPr="00BD71CD">
        <w:rPr>
          <w:sz w:val="28"/>
          <w:szCs w:val="28"/>
          <w:lang w:val="en-US"/>
        </w:rPr>
        <w:t>“</w:t>
      </w:r>
      <w:r w:rsidR="00BD71CD" w:rsidRPr="00BD71CD">
        <w:rPr>
          <w:iCs/>
          <w:sz w:val="28"/>
          <w:szCs w:val="28"/>
          <w:lang w:val="kk-KZ"/>
        </w:rPr>
        <w:t>Interdisciplinary Approach to Overcoming the Persistence of Patriarchal Islamic Interpretations: Gender Equality, the Development of Empathy and Children’s Rights, and Insights from the Reformist Eurasian Scholars of Early Twentieth Century</w:t>
      </w:r>
      <w:r w:rsidR="00BD71CD" w:rsidRPr="00BD71CD">
        <w:rPr>
          <w:sz w:val="28"/>
          <w:szCs w:val="28"/>
          <w:lang w:val="en-US"/>
        </w:rPr>
        <w:t>”</w:t>
      </w:r>
      <w:r w:rsidR="00BD71CD" w:rsidRPr="00BD71CD">
        <w:rPr>
          <w:iCs/>
          <w:sz w:val="28"/>
          <w:szCs w:val="28"/>
          <w:lang w:val="en-US"/>
        </w:rPr>
        <w:t xml:space="preserve">, </w:t>
      </w:r>
      <w:r w:rsidR="00BD71CD" w:rsidRPr="00BD71CD">
        <w:rPr>
          <w:i/>
          <w:sz w:val="28"/>
          <w:szCs w:val="28"/>
          <w:lang w:val="en-US"/>
        </w:rPr>
        <w:t>Zhussipbek, G., Tasbolat, A., &amp; Nagayeva, Z.,</w:t>
      </w:r>
      <w:r w:rsidR="00BD71CD" w:rsidRPr="00BD71CD">
        <w:rPr>
          <w:iCs/>
          <w:sz w:val="28"/>
          <w:szCs w:val="28"/>
          <w:lang w:val="en-US"/>
        </w:rPr>
        <w:t xml:space="preserve"> Open Theology 2024; 10: 20220243</w:t>
      </w:r>
    </w:p>
    <w:p w14:paraId="53F1505F" w14:textId="415667C3" w:rsidR="00BD71CD" w:rsidRDefault="00BD71CD" w:rsidP="009B5B54">
      <w:pPr>
        <w:jc w:val="both"/>
        <w:rPr>
          <w:iCs/>
          <w:sz w:val="28"/>
          <w:szCs w:val="28"/>
          <w:lang w:val="kk-KZ"/>
        </w:rPr>
      </w:pPr>
      <w:r>
        <w:rPr>
          <w:iCs/>
          <w:sz w:val="28"/>
          <w:szCs w:val="28"/>
          <w:lang w:val="kk-KZ"/>
        </w:rPr>
        <w:tab/>
      </w:r>
      <w:r w:rsidRPr="00BD71CD">
        <w:rPr>
          <w:iCs/>
          <w:sz w:val="28"/>
          <w:szCs w:val="28"/>
          <w:lang w:val="kk-KZ"/>
        </w:rPr>
        <w:t>2.</w:t>
      </w:r>
      <w:r w:rsidR="0091645B" w:rsidRPr="0091645B">
        <w:rPr>
          <w:iCs/>
          <w:sz w:val="28"/>
          <w:szCs w:val="28"/>
          <w:lang w:val="kk-KZ"/>
        </w:rPr>
        <w:t xml:space="preserve"> </w:t>
      </w:r>
      <w:r w:rsidRPr="00BD71CD">
        <w:rPr>
          <w:iCs/>
          <w:sz w:val="28"/>
          <w:szCs w:val="28"/>
          <w:lang w:val="kk-KZ"/>
        </w:rPr>
        <w:t>“</w:t>
      </w:r>
      <w:r>
        <w:rPr>
          <w:iCs/>
          <w:sz w:val="28"/>
          <w:szCs w:val="28"/>
          <w:lang w:val="kk-KZ"/>
        </w:rPr>
        <w:t>Қазіргі ислам ой</w:t>
      </w:r>
      <w:r w:rsidRPr="00BD71CD">
        <w:rPr>
          <w:iCs/>
          <w:sz w:val="28"/>
          <w:szCs w:val="28"/>
          <w:lang w:val="kk-KZ"/>
        </w:rPr>
        <w:t>-</w:t>
      </w:r>
      <w:r>
        <w:rPr>
          <w:iCs/>
          <w:sz w:val="28"/>
          <w:szCs w:val="28"/>
          <w:lang w:val="kk-KZ"/>
        </w:rPr>
        <w:t>танымы</w:t>
      </w:r>
      <w:r w:rsidRPr="00BD71CD">
        <w:rPr>
          <w:iCs/>
          <w:sz w:val="28"/>
          <w:szCs w:val="28"/>
          <w:lang w:val="kk-KZ"/>
        </w:rPr>
        <w:t xml:space="preserve">: </w:t>
      </w:r>
      <w:r>
        <w:rPr>
          <w:iCs/>
          <w:sz w:val="28"/>
          <w:szCs w:val="28"/>
          <w:lang w:val="kk-KZ"/>
        </w:rPr>
        <w:t>қысқаша тарихы мен басты парадигмалары</w:t>
      </w:r>
      <w:r w:rsidRPr="00BD71CD">
        <w:rPr>
          <w:iCs/>
          <w:sz w:val="28"/>
          <w:szCs w:val="28"/>
          <w:lang w:val="kk-KZ"/>
        </w:rPr>
        <w:t xml:space="preserve">”, </w:t>
      </w:r>
      <w:r>
        <w:rPr>
          <w:i/>
          <w:iCs/>
          <w:sz w:val="28"/>
          <w:szCs w:val="28"/>
          <w:lang w:val="kk-KZ"/>
        </w:rPr>
        <w:t>Адам әлемі</w:t>
      </w:r>
      <w:r w:rsidRPr="00BD71CD">
        <w:rPr>
          <w:iCs/>
          <w:sz w:val="28"/>
          <w:szCs w:val="28"/>
          <w:lang w:val="kk-KZ"/>
        </w:rPr>
        <w:t xml:space="preserve">, 85, №. </w:t>
      </w:r>
      <w:r w:rsidRPr="0091645B">
        <w:rPr>
          <w:iCs/>
          <w:sz w:val="28"/>
          <w:szCs w:val="28"/>
          <w:lang w:val="kk-KZ"/>
        </w:rPr>
        <w:t>3 (2020), 90-98</w:t>
      </w:r>
      <w:r>
        <w:rPr>
          <w:iCs/>
          <w:sz w:val="28"/>
          <w:szCs w:val="28"/>
          <w:lang w:val="kk-KZ"/>
        </w:rPr>
        <w:t xml:space="preserve"> </w:t>
      </w:r>
      <w:r w:rsidRPr="00BD71CD">
        <w:rPr>
          <w:i/>
          <w:sz w:val="28"/>
          <w:szCs w:val="28"/>
          <w:lang w:val="kk-KZ"/>
        </w:rPr>
        <w:t>бб.</w:t>
      </w:r>
    </w:p>
    <w:p w14:paraId="4EE4D84A" w14:textId="45174EB1" w:rsidR="00BD71CD" w:rsidRDefault="00BD71CD" w:rsidP="009B5B54">
      <w:pPr>
        <w:rPr>
          <w:sz w:val="28"/>
          <w:szCs w:val="28"/>
          <w:lang w:val="kk-KZ"/>
        </w:rPr>
      </w:pPr>
      <w:r>
        <w:rPr>
          <w:iCs/>
          <w:sz w:val="28"/>
          <w:szCs w:val="28"/>
          <w:lang w:val="kk-KZ"/>
        </w:rPr>
        <w:tab/>
      </w:r>
      <w:r w:rsidRPr="00BD71CD">
        <w:rPr>
          <w:iCs/>
          <w:sz w:val="28"/>
          <w:szCs w:val="28"/>
          <w:lang w:val="kk-KZ"/>
        </w:rPr>
        <w:t xml:space="preserve">3. “Мұхаммед Иқбал және исламдағы эпистемологияны қайта құру”, Тасболат А., Қалдыбеков Н.С., Жүзей М., Адам әлемі. – 2022. – N (93). 177-185 </w:t>
      </w:r>
      <w:r w:rsidRPr="00BD71CD">
        <w:rPr>
          <w:i/>
          <w:iCs/>
          <w:sz w:val="28"/>
          <w:szCs w:val="28"/>
          <w:lang w:val="kk-KZ"/>
        </w:rPr>
        <w:t>бб.</w:t>
      </w:r>
      <w:r>
        <w:rPr>
          <w:sz w:val="28"/>
          <w:szCs w:val="28"/>
          <w:lang w:val="kk-KZ"/>
        </w:rPr>
        <w:t xml:space="preserve">   </w:t>
      </w:r>
    </w:p>
    <w:p w14:paraId="264C6CF2" w14:textId="5A5000EF" w:rsidR="00BD71CD" w:rsidRPr="00BD71CD" w:rsidRDefault="00BD71CD" w:rsidP="009B5B54">
      <w:pPr>
        <w:jc w:val="both"/>
        <w:rPr>
          <w:sz w:val="28"/>
          <w:szCs w:val="28"/>
          <w:lang w:val="en-US"/>
        </w:rPr>
      </w:pPr>
      <w:r>
        <w:rPr>
          <w:sz w:val="28"/>
          <w:szCs w:val="28"/>
          <w:lang w:val="kk-KZ"/>
        </w:rPr>
        <w:tab/>
      </w:r>
      <w:r w:rsidRPr="00BD71CD">
        <w:rPr>
          <w:sz w:val="28"/>
          <w:szCs w:val="28"/>
          <w:lang w:val="en-US"/>
        </w:rPr>
        <w:t xml:space="preserve">4. </w:t>
      </w:r>
      <w:r w:rsidRPr="00BD71CD">
        <w:rPr>
          <w:sz w:val="28"/>
          <w:szCs w:val="28"/>
          <w:lang w:val="kk-KZ"/>
        </w:rPr>
        <w:t xml:space="preserve">“Political Islam or Conservatism: A Typology of the Deobandi Movement”, Abdilkhakim B.Sh., Karataş A.İ., Tasbolat A.G. // Bulletin of the L.N. Gumilyov ENU. Historical sciences. Philosophy. Religion Series. 2023. ‒ Vol. 144. ‒ №. 3. ‒ </w:t>
      </w:r>
      <w:r w:rsidR="0091645B">
        <w:rPr>
          <w:sz w:val="28"/>
          <w:szCs w:val="28"/>
          <w:lang w:val="en-US"/>
        </w:rPr>
        <w:t>pp</w:t>
      </w:r>
      <w:r w:rsidRPr="00BD71CD">
        <w:rPr>
          <w:sz w:val="28"/>
          <w:szCs w:val="28"/>
          <w:lang w:val="kk-KZ"/>
        </w:rPr>
        <w:t xml:space="preserve">. 178-189. DOI: https:// doi.org/10.32523/2616-7255-2023-144-3-178-189 </w:t>
      </w:r>
    </w:p>
    <w:p w14:paraId="375CFB76" w14:textId="075748B5" w:rsidR="00BD71CD" w:rsidRPr="00CB17C9" w:rsidRDefault="00BD71CD" w:rsidP="009B5B54">
      <w:pPr>
        <w:jc w:val="both"/>
        <w:rPr>
          <w:i/>
          <w:iCs/>
          <w:sz w:val="28"/>
          <w:szCs w:val="28"/>
          <w:lang w:val="kk-KZ"/>
        </w:rPr>
      </w:pPr>
      <w:r w:rsidRPr="00BD71CD">
        <w:rPr>
          <w:sz w:val="28"/>
          <w:szCs w:val="28"/>
          <w:lang w:val="en-US"/>
        </w:rPr>
        <w:tab/>
        <w:t xml:space="preserve">5. </w:t>
      </w:r>
      <w:r w:rsidRPr="00BD71CD">
        <w:rPr>
          <w:sz w:val="28"/>
          <w:szCs w:val="28"/>
          <w:lang w:val="kk-KZ"/>
        </w:rPr>
        <w:t>“Мұхаммед Әбид Жәбири: Қазіргі ислам ақыл-ойындағы саяси билік жайлы дәстүрлі нарративтің деконструкциясы”</w:t>
      </w:r>
      <w:r w:rsidR="00991D44">
        <w:rPr>
          <w:sz w:val="28"/>
          <w:szCs w:val="28"/>
          <w:lang w:val="kk-KZ"/>
        </w:rPr>
        <w:t xml:space="preserve"> </w:t>
      </w:r>
      <w:r w:rsidR="00991D44">
        <w:rPr>
          <w:sz w:val="28"/>
          <w:szCs w:val="28"/>
          <w:lang w:val="en-US"/>
        </w:rPr>
        <w:t>//</w:t>
      </w:r>
      <w:r w:rsidRPr="00B14EC1">
        <w:rPr>
          <w:i/>
          <w:iCs/>
          <w:sz w:val="28"/>
          <w:szCs w:val="28"/>
          <w:lang w:val="kk-KZ"/>
        </w:rPr>
        <w:t>Дәстүр мен жаңашылдықтың діни қырлары әлемдік және қазақстандық болмыс аясында: Республикалық ғылыми конференция материалдарының жинағы</w:t>
      </w:r>
      <w:r w:rsidRPr="00BD71CD">
        <w:rPr>
          <w:sz w:val="28"/>
          <w:szCs w:val="28"/>
          <w:lang w:val="kk-KZ"/>
        </w:rPr>
        <w:t xml:space="preserve">– Алматы: ҚР ҒЖБМ ҒК Философия, саясаттану және дінтану институты, 2022. </w:t>
      </w:r>
      <w:r w:rsidRPr="00CB17C9">
        <w:rPr>
          <w:sz w:val="28"/>
          <w:szCs w:val="28"/>
          <w:lang w:val="kk-KZ"/>
        </w:rPr>
        <w:t>322-</w:t>
      </w:r>
      <w:r w:rsidRPr="00BD71CD">
        <w:rPr>
          <w:sz w:val="28"/>
          <w:szCs w:val="28"/>
          <w:lang w:val="kk-KZ"/>
        </w:rPr>
        <w:t>3</w:t>
      </w:r>
      <w:r w:rsidRPr="00CB17C9">
        <w:rPr>
          <w:sz w:val="28"/>
          <w:szCs w:val="28"/>
          <w:lang w:val="kk-KZ"/>
        </w:rPr>
        <w:t>29</w:t>
      </w:r>
      <w:r w:rsidRPr="00BD71CD">
        <w:rPr>
          <w:sz w:val="28"/>
          <w:szCs w:val="28"/>
          <w:lang w:val="kk-KZ"/>
        </w:rPr>
        <w:t xml:space="preserve"> </w:t>
      </w:r>
      <w:r w:rsidRPr="00BD71CD">
        <w:rPr>
          <w:i/>
          <w:iCs/>
          <w:sz w:val="28"/>
          <w:szCs w:val="28"/>
          <w:lang w:val="kk-KZ"/>
        </w:rPr>
        <w:t>бб.</w:t>
      </w:r>
    </w:p>
    <w:p w14:paraId="40524C4C" w14:textId="1985A304" w:rsidR="007D7F7A" w:rsidRPr="00CB17C9" w:rsidRDefault="00BD71CD" w:rsidP="009B5B54">
      <w:pPr>
        <w:jc w:val="both"/>
        <w:rPr>
          <w:sz w:val="28"/>
          <w:szCs w:val="28"/>
          <w:lang w:val="kk-KZ"/>
        </w:rPr>
      </w:pPr>
      <w:r w:rsidRPr="00CB17C9">
        <w:rPr>
          <w:i/>
          <w:iCs/>
          <w:sz w:val="28"/>
          <w:szCs w:val="28"/>
          <w:lang w:val="kk-KZ"/>
        </w:rPr>
        <w:tab/>
      </w:r>
      <w:r w:rsidRPr="00CB17C9">
        <w:rPr>
          <w:sz w:val="28"/>
          <w:szCs w:val="28"/>
          <w:lang w:val="kk-KZ"/>
        </w:rPr>
        <w:t xml:space="preserve">6. </w:t>
      </w:r>
      <w:r w:rsidR="0091645B" w:rsidRPr="0091645B">
        <w:rPr>
          <w:sz w:val="28"/>
          <w:szCs w:val="28"/>
          <w:lang w:val="kk-KZ"/>
        </w:rPr>
        <w:t>“Ислам модернизмінің тарихи және эпистемологиялық-парадигмалық мәні”</w:t>
      </w:r>
      <w:r w:rsidR="0091645B">
        <w:rPr>
          <w:sz w:val="28"/>
          <w:szCs w:val="28"/>
          <w:lang w:val="kk-KZ"/>
        </w:rPr>
        <w:t xml:space="preserve"> </w:t>
      </w:r>
      <w:r w:rsidR="00991D44" w:rsidRPr="00991D44">
        <w:rPr>
          <w:sz w:val="28"/>
          <w:szCs w:val="28"/>
          <w:lang w:val="kk-KZ"/>
        </w:rPr>
        <w:t xml:space="preserve">// </w:t>
      </w:r>
      <w:r w:rsidR="00B14EC1" w:rsidRPr="0091645B">
        <w:rPr>
          <w:i/>
          <w:iCs/>
          <w:sz w:val="28"/>
          <w:szCs w:val="28"/>
          <w:lang w:val="kk-KZ"/>
        </w:rPr>
        <w:t>Қазақстандағы дәстүр мен жаңашылдықтың діни қырлары. Ұжымдық монография.</w:t>
      </w:r>
      <w:r w:rsidR="00B14EC1" w:rsidRPr="00B14EC1">
        <w:rPr>
          <w:sz w:val="28"/>
          <w:szCs w:val="28"/>
          <w:lang w:val="kk-KZ"/>
        </w:rPr>
        <w:t xml:space="preserve"> – Алматы: ҚР ҒЖБМ ҒК Философия, саясаттану және</w:t>
      </w:r>
      <w:r w:rsidR="00B14EC1">
        <w:rPr>
          <w:sz w:val="28"/>
          <w:szCs w:val="28"/>
          <w:lang w:val="kk-KZ"/>
        </w:rPr>
        <w:t xml:space="preserve"> </w:t>
      </w:r>
      <w:r w:rsidR="00B14EC1" w:rsidRPr="00B14EC1">
        <w:rPr>
          <w:sz w:val="28"/>
          <w:szCs w:val="28"/>
          <w:lang w:val="kk-KZ"/>
        </w:rPr>
        <w:t>дінтану институты, 2023.</w:t>
      </w:r>
      <w:r w:rsidR="0091645B">
        <w:rPr>
          <w:sz w:val="28"/>
          <w:szCs w:val="28"/>
          <w:lang w:val="kk-KZ"/>
        </w:rPr>
        <w:t xml:space="preserve"> </w:t>
      </w:r>
      <w:r w:rsidR="0091645B" w:rsidRPr="00CB17C9">
        <w:rPr>
          <w:sz w:val="28"/>
          <w:szCs w:val="28"/>
          <w:lang w:val="kk-KZ"/>
        </w:rPr>
        <w:t xml:space="preserve">207-240 </w:t>
      </w:r>
      <w:r w:rsidR="0091645B" w:rsidRPr="0091645B">
        <w:rPr>
          <w:i/>
          <w:iCs/>
          <w:sz w:val="28"/>
          <w:szCs w:val="28"/>
          <w:lang w:val="kk-KZ"/>
        </w:rPr>
        <w:t>бб.</w:t>
      </w:r>
      <w:r w:rsidR="0091645B" w:rsidRPr="00CB17C9">
        <w:rPr>
          <w:sz w:val="28"/>
          <w:szCs w:val="28"/>
          <w:lang w:val="kk-KZ"/>
        </w:rPr>
        <w:t xml:space="preserve"> </w:t>
      </w:r>
    </w:p>
    <w:p w14:paraId="4A779497" w14:textId="3C2A98CD" w:rsidR="00BD71CD" w:rsidRPr="007D7F7A" w:rsidRDefault="007D7F7A" w:rsidP="009B5B54">
      <w:pPr>
        <w:jc w:val="both"/>
        <w:rPr>
          <w:sz w:val="28"/>
          <w:szCs w:val="28"/>
          <w:lang w:val="kk-KZ"/>
        </w:rPr>
      </w:pPr>
      <w:r w:rsidRPr="00CB17C9">
        <w:rPr>
          <w:sz w:val="28"/>
          <w:szCs w:val="28"/>
          <w:lang w:val="kk-KZ"/>
        </w:rPr>
        <w:tab/>
      </w:r>
      <w:r>
        <w:rPr>
          <w:sz w:val="28"/>
          <w:szCs w:val="28"/>
          <w:lang w:val="kk-KZ"/>
        </w:rPr>
        <w:t xml:space="preserve">Диссертация құрылымы зерттеу мақсаттары мен міндеттеріне сәйкес ғылыми зерттеу логикасына сай құрылған. Зерттеу кіріспеден, төрт тарау, қорытынды мен пайдаланған әдебиеттер тізімінен тұрады. Диссертациялық жұмыстың жалпы көлемі </w:t>
      </w:r>
      <w:r w:rsidRPr="007D7F7A">
        <w:rPr>
          <w:sz w:val="28"/>
          <w:szCs w:val="28"/>
          <w:lang w:val="kk-KZ"/>
        </w:rPr>
        <w:t>1</w:t>
      </w:r>
      <w:r w:rsidR="008F321E" w:rsidRPr="00004893">
        <w:rPr>
          <w:sz w:val="28"/>
          <w:szCs w:val="28"/>
          <w:lang w:val="kk-KZ"/>
        </w:rPr>
        <w:t>5</w:t>
      </w:r>
      <w:r w:rsidR="00004893">
        <w:rPr>
          <w:sz w:val="28"/>
          <w:szCs w:val="28"/>
          <w:lang w:val="kk-KZ"/>
        </w:rPr>
        <w:t>6</w:t>
      </w:r>
      <w:r w:rsidRPr="007D7F7A">
        <w:rPr>
          <w:sz w:val="28"/>
          <w:szCs w:val="28"/>
          <w:lang w:val="kk-KZ"/>
        </w:rPr>
        <w:t xml:space="preserve"> </w:t>
      </w:r>
      <w:r>
        <w:rPr>
          <w:sz w:val="28"/>
          <w:szCs w:val="28"/>
          <w:lang w:val="kk-KZ"/>
        </w:rPr>
        <w:t xml:space="preserve">бетті құрайды. </w:t>
      </w:r>
      <w:r w:rsidR="0091645B" w:rsidRPr="007D7F7A">
        <w:rPr>
          <w:sz w:val="28"/>
          <w:szCs w:val="28"/>
          <w:lang w:val="kk-KZ"/>
        </w:rPr>
        <w:t xml:space="preserve"> </w:t>
      </w:r>
    </w:p>
    <w:bookmarkEnd w:id="0"/>
    <w:p w14:paraId="1EE48B19" w14:textId="77777777" w:rsidR="0091645B" w:rsidRPr="007D7F7A" w:rsidRDefault="0091645B" w:rsidP="009B5B54">
      <w:pPr>
        <w:jc w:val="both"/>
        <w:rPr>
          <w:sz w:val="28"/>
          <w:szCs w:val="28"/>
          <w:lang w:val="kk-KZ"/>
        </w:rPr>
      </w:pPr>
    </w:p>
    <w:p w14:paraId="578C84BE" w14:textId="0527A919" w:rsidR="00BD71CD" w:rsidRPr="00B14EC1" w:rsidRDefault="00BD71CD" w:rsidP="009B5B54">
      <w:pPr>
        <w:jc w:val="both"/>
        <w:rPr>
          <w:sz w:val="28"/>
          <w:szCs w:val="28"/>
          <w:lang w:val="kk-KZ"/>
        </w:rPr>
      </w:pPr>
    </w:p>
    <w:p w14:paraId="74298FC7" w14:textId="5CFC4B11" w:rsidR="00BD71CD" w:rsidRPr="00BD71CD" w:rsidRDefault="00BD71CD" w:rsidP="009B5B54">
      <w:pPr>
        <w:rPr>
          <w:sz w:val="28"/>
          <w:szCs w:val="28"/>
          <w:lang w:val="kk-KZ"/>
        </w:rPr>
      </w:pPr>
    </w:p>
    <w:p w14:paraId="5E2228FA" w14:textId="71A5C383" w:rsidR="00BD71CD" w:rsidRPr="00BD71CD" w:rsidRDefault="00BD71CD" w:rsidP="009B5B54">
      <w:pPr>
        <w:rPr>
          <w:sz w:val="28"/>
          <w:szCs w:val="28"/>
          <w:lang w:val="kk-KZ"/>
        </w:rPr>
      </w:pPr>
    </w:p>
    <w:p w14:paraId="5499A841" w14:textId="3C4A5CE2" w:rsidR="00BD71CD" w:rsidRPr="00BD71CD" w:rsidRDefault="00BD71CD" w:rsidP="009B5B54">
      <w:pPr>
        <w:jc w:val="both"/>
        <w:rPr>
          <w:iCs/>
          <w:sz w:val="28"/>
          <w:szCs w:val="28"/>
          <w:lang w:val="kk-KZ"/>
        </w:rPr>
      </w:pPr>
    </w:p>
    <w:p w14:paraId="5630F4F0" w14:textId="74794F44" w:rsidR="004D0728" w:rsidRPr="00B14EC1" w:rsidRDefault="004D0728" w:rsidP="009B5B54">
      <w:pPr>
        <w:jc w:val="both"/>
        <w:rPr>
          <w:sz w:val="28"/>
          <w:szCs w:val="28"/>
          <w:lang w:val="kk-KZ"/>
        </w:rPr>
      </w:pPr>
    </w:p>
    <w:p w14:paraId="080A18D1" w14:textId="1FD42396" w:rsidR="00CE05DA" w:rsidRDefault="00E73B84" w:rsidP="009B5B54">
      <w:pPr>
        <w:jc w:val="both"/>
        <w:rPr>
          <w:sz w:val="28"/>
          <w:szCs w:val="28"/>
          <w:lang w:val="kk-KZ"/>
        </w:rPr>
      </w:pPr>
      <w:r>
        <w:rPr>
          <w:sz w:val="28"/>
          <w:szCs w:val="28"/>
          <w:lang w:val="kk-KZ"/>
        </w:rPr>
        <w:t xml:space="preserve"> </w:t>
      </w:r>
      <w:r w:rsidR="00E86748">
        <w:rPr>
          <w:sz w:val="28"/>
          <w:szCs w:val="28"/>
          <w:lang w:val="kk-KZ"/>
        </w:rPr>
        <w:t xml:space="preserve"> </w:t>
      </w:r>
    </w:p>
    <w:p w14:paraId="37E3B026" w14:textId="77777777" w:rsidR="00895D90" w:rsidRDefault="00895D90" w:rsidP="009B5B54">
      <w:pPr>
        <w:jc w:val="both"/>
        <w:rPr>
          <w:sz w:val="28"/>
          <w:szCs w:val="28"/>
          <w:lang w:val="kk-KZ"/>
        </w:rPr>
      </w:pPr>
    </w:p>
    <w:p w14:paraId="78ACE37A" w14:textId="77777777" w:rsidR="00895D90" w:rsidRDefault="00895D90" w:rsidP="009B5B54">
      <w:pPr>
        <w:jc w:val="both"/>
        <w:rPr>
          <w:sz w:val="28"/>
          <w:szCs w:val="28"/>
          <w:lang w:val="kk-KZ"/>
        </w:rPr>
      </w:pPr>
    </w:p>
    <w:p w14:paraId="5A218DD2" w14:textId="77777777" w:rsidR="00895D90" w:rsidRDefault="00895D90" w:rsidP="009B5B54">
      <w:pPr>
        <w:jc w:val="both"/>
        <w:rPr>
          <w:sz w:val="28"/>
          <w:szCs w:val="28"/>
          <w:lang w:val="kk-KZ"/>
        </w:rPr>
      </w:pPr>
    </w:p>
    <w:p w14:paraId="4F826C37" w14:textId="77777777" w:rsidR="00895D90" w:rsidRDefault="00895D90" w:rsidP="009B5B54">
      <w:pPr>
        <w:jc w:val="both"/>
        <w:rPr>
          <w:sz w:val="28"/>
          <w:szCs w:val="28"/>
          <w:lang w:val="kk-KZ"/>
        </w:rPr>
      </w:pPr>
    </w:p>
    <w:p w14:paraId="5D06A09C" w14:textId="77777777" w:rsidR="00895D90" w:rsidRDefault="00895D90" w:rsidP="009B5B54">
      <w:pPr>
        <w:jc w:val="both"/>
        <w:rPr>
          <w:sz w:val="28"/>
          <w:szCs w:val="28"/>
          <w:lang w:val="kk-KZ"/>
        </w:rPr>
      </w:pPr>
    </w:p>
    <w:p w14:paraId="2A1C0011" w14:textId="77777777" w:rsidR="007E3D12" w:rsidRDefault="007E3D12" w:rsidP="009B5B54">
      <w:pPr>
        <w:jc w:val="both"/>
        <w:rPr>
          <w:sz w:val="28"/>
          <w:szCs w:val="28"/>
          <w:lang w:val="kk-KZ"/>
        </w:rPr>
      </w:pPr>
    </w:p>
    <w:p w14:paraId="23B8F320" w14:textId="77777777" w:rsidR="008F321E" w:rsidRPr="005E6D2E" w:rsidRDefault="008F321E" w:rsidP="009B5B54">
      <w:pPr>
        <w:jc w:val="both"/>
        <w:rPr>
          <w:sz w:val="28"/>
          <w:szCs w:val="28"/>
          <w:lang w:val="kk-KZ"/>
        </w:rPr>
      </w:pPr>
    </w:p>
    <w:p w14:paraId="464D3C52" w14:textId="77777777" w:rsidR="00FE2C17" w:rsidRDefault="00FE2C17" w:rsidP="009B5B54">
      <w:pPr>
        <w:jc w:val="both"/>
        <w:rPr>
          <w:sz w:val="28"/>
          <w:szCs w:val="28"/>
          <w:lang w:val="kk-KZ"/>
        </w:rPr>
      </w:pPr>
    </w:p>
    <w:p w14:paraId="78C79C52" w14:textId="32316E6D" w:rsidR="00E07D0F" w:rsidRPr="00E07D0F" w:rsidRDefault="00FE2C17" w:rsidP="009B5B54">
      <w:pPr>
        <w:jc w:val="both"/>
        <w:rPr>
          <w:sz w:val="28"/>
          <w:szCs w:val="28"/>
          <w:lang w:val="kk-KZ"/>
        </w:rPr>
      </w:pPr>
      <w:r>
        <w:rPr>
          <w:sz w:val="28"/>
          <w:szCs w:val="28"/>
          <w:lang w:val="kk-KZ"/>
        </w:rPr>
        <w:tab/>
        <w:t xml:space="preserve">  </w:t>
      </w:r>
      <w:r w:rsidR="00E07D0F">
        <w:rPr>
          <w:sz w:val="28"/>
          <w:szCs w:val="28"/>
          <w:lang w:val="kk-KZ"/>
        </w:rPr>
        <w:t xml:space="preserve"> </w:t>
      </w:r>
    </w:p>
    <w:p w14:paraId="49E6082B" w14:textId="77777777" w:rsidR="008E4600" w:rsidRPr="00B22C5A" w:rsidRDefault="008E4600" w:rsidP="009B5B54">
      <w:pPr>
        <w:pStyle w:val="1"/>
      </w:pPr>
      <w:bookmarkStart w:id="7" w:name="_Toc215006452"/>
      <w:r w:rsidRPr="00B22C5A">
        <w:lastRenderedPageBreak/>
        <w:t>1.</w:t>
      </w:r>
      <w:r w:rsidRPr="00B22C5A">
        <w:tab/>
        <w:t>ОРТАҒАСЫР ИСЛАМДАҒЫ ДІНИ ЭПИСТЕМОЛОГИЯ</w:t>
      </w:r>
      <w:bookmarkEnd w:id="7"/>
    </w:p>
    <w:p w14:paraId="0E453BD8" w14:textId="418E8CFE" w:rsidR="008E4600" w:rsidRPr="00B22C5A" w:rsidRDefault="008E4600" w:rsidP="009B5B54">
      <w:pPr>
        <w:pStyle w:val="2"/>
      </w:pPr>
      <w:bookmarkStart w:id="8" w:name="_Toc215006453"/>
      <w:r w:rsidRPr="00B22C5A">
        <w:t xml:space="preserve">1.1 Тәдуин </w:t>
      </w:r>
      <w:r w:rsidR="00E46D17">
        <w:t>дәуіріндегі</w:t>
      </w:r>
      <w:r w:rsidRPr="00B22C5A">
        <w:t xml:space="preserve"> ислам дисциплиналарының қалыптасуы</w:t>
      </w:r>
      <w:bookmarkEnd w:id="8"/>
    </w:p>
    <w:p w14:paraId="693B5F3B" w14:textId="5B67642F" w:rsidR="00F07B6A" w:rsidRPr="00621204" w:rsidRDefault="00CB17C9" w:rsidP="009B5B54">
      <w:pPr>
        <w:ind w:firstLine="708"/>
        <w:jc w:val="both"/>
        <w:rPr>
          <w:sz w:val="28"/>
          <w:szCs w:val="28"/>
          <w:lang w:val="kk-KZ"/>
        </w:rPr>
      </w:pPr>
      <w:r w:rsidRPr="00CB17C9">
        <w:rPr>
          <w:sz w:val="28"/>
          <w:szCs w:val="28"/>
          <w:lang w:val="kk-KZ"/>
        </w:rPr>
        <w:t xml:space="preserve">Эпистемология – ежелден білім (таным) туралы сөз қозғайтын философияның бір саласы. Сондай-ақ білімнің табиғаты, оның әдістері мен негіздерін түсіндіретін күрделі жүйе. </w:t>
      </w:r>
      <w:r w:rsidR="00AB5323" w:rsidRPr="00AB5323">
        <w:rPr>
          <w:sz w:val="28"/>
          <w:szCs w:val="28"/>
          <w:lang w:val="kk-KZ"/>
        </w:rPr>
        <w:t xml:space="preserve">Эпистемология </w:t>
      </w:r>
      <w:r w:rsidR="00AB5323">
        <w:rPr>
          <w:sz w:val="28"/>
          <w:szCs w:val="28"/>
          <w:lang w:val="kk-KZ"/>
        </w:rPr>
        <w:t>–</w:t>
      </w:r>
      <w:r w:rsidR="00AB5323" w:rsidRPr="00AB5323">
        <w:rPr>
          <w:sz w:val="28"/>
          <w:szCs w:val="28"/>
          <w:lang w:val="kk-KZ"/>
        </w:rPr>
        <w:t xml:space="preserve"> </w:t>
      </w:r>
      <w:r w:rsidR="00AB5323">
        <w:rPr>
          <w:sz w:val="28"/>
          <w:szCs w:val="28"/>
          <w:lang w:val="kk-KZ"/>
        </w:rPr>
        <w:t>таным</w:t>
      </w:r>
      <w:r w:rsidR="00AB5323" w:rsidRPr="00AB5323">
        <w:rPr>
          <w:sz w:val="28"/>
          <w:szCs w:val="28"/>
          <w:lang w:val="kk-KZ"/>
        </w:rPr>
        <w:t xml:space="preserve"> теориясы</w:t>
      </w:r>
      <w:r w:rsidR="00AB5323">
        <w:rPr>
          <w:sz w:val="28"/>
          <w:szCs w:val="28"/>
          <w:lang w:val="kk-KZ"/>
        </w:rPr>
        <w:t xml:space="preserve"> деп те аталады.</w:t>
      </w:r>
      <w:r w:rsidR="00AB5323" w:rsidRPr="00AB5323">
        <w:rPr>
          <w:sz w:val="28"/>
          <w:szCs w:val="28"/>
          <w:lang w:val="kk-KZ"/>
        </w:rPr>
        <w:t xml:space="preserve"> </w:t>
      </w:r>
      <w:r w:rsidR="00AB5323">
        <w:rPr>
          <w:sz w:val="28"/>
          <w:szCs w:val="28"/>
          <w:lang w:val="kk-KZ"/>
        </w:rPr>
        <w:t>Ол танымның</w:t>
      </w:r>
      <w:r w:rsidR="00AB5323" w:rsidRPr="00AB5323">
        <w:rPr>
          <w:sz w:val="28"/>
          <w:szCs w:val="28"/>
          <w:lang w:val="kk-KZ"/>
        </w:rPr>
        <w:t xml:space="preserve"> табиғатын, шығу тегін және ауқымын философиялық тұрғыда зертте</w:t>
      </w:r>
      <w:r w:rsidR="00AB5323">
        <w:rPr>
          <w:sz w:val="28"/>
          <w:szCs w:val="28"/>
          <w:lang w:val="kk-KZ"/>
        </w:rPr>
        <w:t>йді</w:t>
      </w:r>
      <w:r w:rsidR="00AB5323" w:rsidRPr="00AB5323">
        <w:rPr>
          <w:sz w:val="28"/>
          <w:szCs w:val="28"/>
          <w:lang w:val="kk-KZ"/>
        </w:rPr>
        <w:t>. Классикалық</w:t>
      </w:r>
      <w:r w:rsidR="00AB5323">
        <w:rPr>
          <w:sz w:val="28"/>
          <w:szCs w:val="28"/>
          <w:lang w:val="kk-KZ"/>
        </w:rPr>
        <w:t xml:space="preserve"> кезеңдегі болсын, қазіргі уақыттағы болсын </w:t>
      </w:r>
      <w:r w:rsidR="00AB5323" w:rsidRPr="00AB5323">
        <w:rPr>
          <w:sz w:val="28"/>
          <w:szCs w:val="28"/>
          <w:lang w:val="kk-KZ"/>
        </w:rPr>
        <w:t>эпистемолог</w:t>
      </w:r>
      <w:r w:rsidR="00AB5323">
        <w:rPr>
          <w:sz w:val="28"/>
          <w:szCs w:val="28"/>
          <w:lang w:val="kk-KZ"/>
        </w:rPr>
        <w:t>ияны зерттеушілер</w:t>
      </w:r>
      <w:r w:rsidR="00B830B1">
        <w:rPr>
          <w:sz w:val="28"/>
          <w:szCs w:val="28"/>
          <w:lang w:val="kk-KZ"/>
        </w:rPr>
        <w:t>,</w:t>
      </w:r>
      <w:r w:rsidR="00AB5323">
        <w:rPr>
          <w:sz w:val="28"/>
          <w:szCs w:val="28"/>
          <w:lang w:val="kk-KZ"/>
        </w:rPr>
        <w:t xml:space="preserve"> </w:t>
      </w:r>
      <w:r w:rsidR="00AB5323" w:rsidRPr="00AB5323">
        <w:rPr>
          <w:sz w:val="28"/>
          <w:szCs w:val="28"/>
          <w:lang w:val="kk-KZ"/>
        </w:rPr>
        <w:t xml:space="preserve">білімнің неден тұратынын (мысалы, </w:t>
      </w:r>
      <w:r w:rsidR="00AB5323">
        <w:rPr>
          <w:sz w:val="28"/>
          <w:szCs w:val="28"/>
          <w:lang w:val="kk-KZ"/>
        </w:rPr>
        <w:t>қандай да бір нәрсе туралы дәйектелген</w:t>
      </w:r>
      <w:r w:rsidR="00AB5323" w:rsidRPr="00AB5323">
        <w:rPr>
          <w:sz w:val="28"/>
          <w:szCs w:val="28"/>
          <w:lang w:val="kk-KZ"/>
        </w:rPr>
        <w:t xml:space="preserve"> ақиқат сенім); оның неге негізделгенін (мысалы, сезімдік тәжірибе</w:t>
      </w:r>
      <w:r w:rsidR="00B830B1">
        <w:rPr>
          <w:sz w:val="28"/>
          <w:szCs w:val="28"/>
          <w:lang w:val="kk-KZ"/>
        </w:rPr>
        <w:t>ге немесе</w:t>
      </w:r>
      <w:r w:rsidR="00AB5323" w:rsidRPr="00AB5323">
        <w:rPr>
          <w:sz w:val="28"/>
          <w:szCs w:val="28"/>
          <w:lang w:val="kk-KZ"/>
        </w:rPr>
        <w:t xml:space="preserve"> таза ақыл</w:t>
      </w:r>
      <w:r w:rsidR="00B830B1">
        <w:rPr>
          <w:sz w:val="28"/>
          <w:szCs w:val="28"/>
          <w:lang w:val="kk-KZ"/>
        </w:rPr>
        <w:t>ға</w:t>
      </w:r>
      <w:r w:rsidR="00AB5323" w:rsidRPr="00AB5323">
        <w:rPr>
          <w:sz w:val="28"/>
          <w:szCs w:val="28"/>
          <w:lang w:val="kk-KZ"/>
        </w:rPr>
        <w:t xml:space="preserve">); және біліміміздің </w:t>
      </w:r>
      <w:r w:rsidR="00B830B1">
        <w:rPr>
          <w:sz w:val="28"/>
          <w:szCs w:val="28"/>
          <w:lang w:val="kk-KZ"/>
        </w:rPr>
        <w:t>деңгейінің</w:t>
      </w:r>
      <w:r w:rsidR="00AB5323" w:rsidRPr="00AB5323">
        <w:rPr>
          <w:sz w:val="28"/>
          <w:szCs w:val="28"/>
          <w:lang w:val="kk-KZ"/>
        </w:rPr>
        <w:t xml:space="preserve"> қандай екенін (мысалы, </w:t>
      </w:r>
      <w:r w:rsidR="00AB5323">
        <w:rPr>
          <w:sz w:val="28"/>
          <w:szCs w:val="28"/>
          <w:lang w:val="kk-KZ"/>
        </w:rPr>
        <w:t>танушыға</w:t>
      </w:r>
      <w:r w:rsidR="00AB5323" w:rsidRPr="00AB5323">
        <w:rPr>
          <w:sz w:val="28"/>
          <w:szCs w:val="28"/>
          <w:lang w:val="kk-KZ"/>
        </w:rPr>
        <w:t xml:space="preserve"> тәуелсіз объективті</w:t>
      </w:r>
      <w:r w:rsidR="00AB5323">
        <w:rPr>
          <w:sz w:val="28"/>
          <w:szCs w:val="28"/>
          <w:lang w:val="kk-KZ"/>
        </w:rPr>
        <w:t xml:space="preserve"> </w:t>
      </w:r>
      <w:r w:rsidR="00AB5323" w:rsidRPr="00AB5323">
        <w:rPr>
          <w:sz w:val="28"/>
          <w:szCs w:val="28"/>
          <w:lang w:val="kk-KZ"/>
        </w:rPr>
        <w:t>факті</w:t>
      </w:r>
      <w:r w:rsidR="003A21B2">
        <w:rPr>
          <w:sz w:val="28"/>
          <w:szCs w:val="28"/>
          <w:lang w:val="kk-KZ"/>
        </w:rPr>
        <w:t xml:space="preserve"> ме</w:t>
      </w:r>
      <w:r w:rsidR="00AB5323" w:rsidRPr="00AB5323">
        <w:rPr>
          <w:sz w:val="28"/>
          <w:szCs w:val="28"/>
          <w:lang w:val="kk-KZ"/>
        </w:rPr>
        <w:t xml:space="preserve">, </w:t>
      </w:r>
      <w:r w:rsidR="003A21B2">
        <w:rPr>
          <w:sz w:val="28"/>
          <w:szCs w:val="28"/>
          <w:lang w:val="kk-KZ"/>
        </w:rPr>
        <w:t>әлде</w:t>
      </w:r>
      <w:r w:rsidR="00AB5323" w:rsidRPr="00AB5323">
        <w:rPr>
          <w:sz w:val="28"/>
          <w:szCs w:val="28"/>
          <w:lang w:val="kk-KZ"/>
        </w:rPr>
        <w:t xml:space="preserve"> </w:t>
      </w:r>
      <w:r w:rsidR="00AB5323">
        <w:rPr>
          <w:sz w:val="28"/>
          <w:szCs w:val="28"/>
          <w:lang w:val="kk-KZ"/>
        </w:rPr>
        <w:t xml:space="preserve">танушыға тәуелді </w:t>
      </w:r>
      <w:r w:rsidR="00AB5323" w:rsidRPr="00AB5323">
        <w:rPr>
          <w:sz w:val="28"/>
          <w:szCs w:val="28"/>
          <w:lang w:val="kk-KZ"/>
        </w:rPr>
        <w:t xml:space="preserve">субъективті </w:t>
      </w:r>
      <w:r w:rsidR="003A21B2">
        <w:rPr>
          <w:sz w:val="28"/>
          <w:szCs w:val="28"/>
          <w:lang w:val="kk-KZ"/>
        </w:rPr>
        <w:t>нәрсе ме?</w:t>
      </w:r>
      <w:r w:rsidR="00AB5323" w:rsidRPr="00AB5323">
        <w:rPr>
          <w:sz w:val="28"/>
          <w:szCs w:val="28"/>
          <w:lang w:val="kk-KZ"/>
        </w:rPr>
        <w:t>) талқыла</w:t>
      </w:r>
      <w:r w:rsidR="00AB5323">
        <w:rPr>
          <w:sz w:val="28"/>
          <w:szCs w:val="28"/>
          <w:lang w:val="kk-KZ"/>
        </w:rPr>
        <w:t>п келеді</w:t>
      </w:r>
      <w:r w:rsidR="00B830B1">
        <w:rPr>
          <w:sz w:val="28"/>
          <w:szCs w:val="28"/>
          <w:lang w:val="kk-KZ"/>
        </w:rPr>
        <w:t xml:space="preserve"> </w:t>
      </w:r>
      <w:r w:rsidR="00B830B1" w:rsidRPr="00B830B1">
        <w:rPr>
          <w:sz w:val="28"/>
          <w:szCs w:val="28"/>
          <w:lang w:val="kk-KZ"/>
        </w:rPr>
        <w:t>[</w:t>
      </w:r>
      <w:r w:rsidR="001626E0" w:rsidRPr="001626E0">
        <w:rPr>
          <w:sz w:val="28"/>
          <w:szCs w:val="28"/>
          <w:lang w:val="kk-KZ"/>
        </w:rPr>
        <w:t>20, 3</w:t>
      </w:r>
      <w:r w:rsidR="00B830B1" w:rsidRPr="00B830B1">
        <w:rPr>
          <w:sz w:val="28"/>
          <w:szCs w:val="28"/>
          <w:lang w:val="kk-KZ"/>
        </w:rPr>
        <w:t>]</w:t>
      </w:r>
      <w:r w:rsidR="00AB5323" w:rsidRPr="00AB5323">
        <w:rPr>
          <w:sz w:val="28"/>
          <w:szCs w:val="28"/>
          <w:lang w:val="kk-KZ"/>
        </w:rPr>
        <w:t xml:space="preserve">. </w:t>
      </w:r>
      <w:r w:rsidR="003A21B2">
        <w:rPr>
          <w:sz w:val="28"/>
          <w:szCs w:val="28"/>
          <w:lang w:val="kk-KZ"/>
        </w:rPr>
        <w:t xml:space="preserve">Олай болса діни білім мен діни тәжірибені тану, сезіну және белгілі бір әдіснама аясында түсіну процесін де эпистемология аясында қарастыруға немесе діни эпистемология ретінде айқындауға болады. </w:t>
      </w:r>
      <w:r w:rsidR="00F07B6A">
        <w:rPr>
          <w:sz w:val="28"/>
          <w:szCs w:val="28"/>
          <w:lang w:val="kk-KZ"/>
        </w:rPr>
        <w:t xml:space="preserve">Ислам теологиясы </w:t>
      </w:r>
      <w:r w:rsidR="00F07B6A" w:rsidRPr="00621204">
        <w:rPr>
          <w:sz w:val="28"/>
          <w:szCs w:val="28"/>
          <w:lang w:val="kk-KZ"/>
        </w:rPr>
        <w:t>–</w:t>
      </w:r>
      <w:r w:rsidR="00F07B6A">
        <w:rPr>
          <w:sz w:val="28"/>
          <w:szCs w:val="28"/>
          <w:lang w:val="kk-KZ"/>
        </w:rPr>
        <w:t xml:space="preserve"> кәлам ілімінің де айқындауы бойынша діни білімнің үш негізгі қайнар көзі бар: хабар</w:t>
      </w:r>
      <w:r w:rsidR="00F07B6A" w:rsidRPr="00621204">
        <w:rPr>
          <w:sz w:val="28"/>
          <w:szCs w:val="28"/>
          <w:lang w:val="kk-KZ"/>
        </w:rPr>
        <w:t>-</w:t>
      </w:r>
      <w:r w:rsidR="00F07B6A">
        <w:rPr>
          <w:sz w:val="28"/>
          <w:szCs w:val="28"/>
          <w:lang w:val="kk-KZ"/>
        </w:rPr>
        <w:t>и садиқ (Құран мен Сүннет), ақл</w:t>
      </w:r>
      <w:r w:rsidR="00F07B6A" w:rsidRPr="00621204">
        <w:rPr>
          <w:sz w:val="28"/>
          <w:szCs w:val="28"/>
          <w:lang w:val="kk-KZ"/>
        </w:rPr>
        <w:t>-</w:t>
      </w:r>
      <w:r w:rsidR="00F07B6A">
        <w:rPr>
          <w:sz w:val="28"/>
          <w:szCs w:val="28"/>
          <w:lang w:val="kk-KZ"/>
        </w:rPr>
        <w:t>и сәлим (сау ақыл) және хауас</w:t>
      </w:r>
      <w:r w:rsidR="00F07B6A" w:rsidRPr="00621204">
        <w:rPr>
          <w:sz w:val="28"/>
          <w:szCs w:val="28"/>
          <w:lang w:val="kk-KZ"/>
        </w:rPr>
        <w:t>-</w:t>
      </w:r>
      <w:r w:rsidR="00F07B6A">
        <w:rPr>
          <w:sz w:val="28"/>
          <w:szCs w:val="28"/>
          <w:lang w:val="kk-KZ"/>
        </w:rPr>
        <w:t xml:space="preserve">и хамса (бес сезім) мүшесі </w:t>
      </w:r>
      <w:r w:rsidR="00F07B6A" w:rsidRPr="00621204">
        <w:rPr>
          <w:sz w:val="28"/>
          <w:szCs w:val="28"/>
          <w:lang w:val="kk-KZ"/>
        </w:rPr>
        <w:t>[</w:t>
      </w:r>
      <w:r w:rsidR="001626E0" w:rsidRPr="001626E0">
        <w:rPr>
          <w:sz w:val="28"/>
          <w:szCs w:val="28"/>
          <w:lang w:val="kk-KZ"/>
        </w:rPr>
        <w:t xml:space="preserve">21, 25-36 </w:t>
      </w:r>
      <w:r w:rsidR="001626E0">
        <w:rPr>
          <w:sz w:val="28"/>
          <w:szCs w:val="28"/>
          <w:lang w:val="kk-KZ"/>
        </w:rPr>
        <w:t>бб.</w:t>
      </w:r>
      <w:r w:rsidR="00F07B6A" w:rsidRPr="00621204">
        <w:rPr>
          <w:sz w:val="28"/>
          <w:szCs w:val="28"/>
          <w:lang w:val="kk-KZ"/>
        </w:rPr>
        <w:t>]</w:t>
      </w:r>
      <w:r w:rsidR="00F07B6A">
        <w:rPr>
          <w:sz w:val="28"/>
          <w:szCs w:val="28"/>
          <w:lang w:val="kk-KZ"/>
        </w:rPr>
        <w:t>.</w:t>
      </w:r>
    </w:p>
    <w:p w14:paraId="6C2DF62C" w14:textId="7A546BF4" w:rsidR="00621204" w:rsidRPr="00AB4097" w:rsidRDefault="00CB17C9" w:rsidP="009B5B54">
      <w:pPr>
        <w:ind w:firstLine="708"/>
        <w:jc w:val="both"/>
        <w:rPr>
          <w:sz w:val="28"/>
          <w:szCs w:val="28"/>
          <w:lang w:val="kk-KZ"/>
        </w:rPr>
      </w:pPr>
      <w:r w:rsidRPr="00CB17C9">
        <w:rPr>
          <w:sz w:val="28"/>
          <w:szCs w:val="28"/>
          <w:lang w:val="kk-KZ"/>
        </w:rPr>
        <w:t>Жалпылама исламдағы діни білімнің өзегін құрайтын уахи (Құран) діни тәжірибенің абсолют (мутлақ) мәнге ие формасы саналғанымен, оны түсіну, тәпсірлеу мен жаңа шарттарға сай интерпетациялаудың сан ғасырлық дәстүрі қалыптасты. Исламның он төрт ғасырлық дәстүрін құрайтын құқықтық, теологиялық және рухани-мистикалық (ирфани) бай мұрасын зерделей отырып, осы мұраның қалыптасуында діни мәтіндерді (Құран мен Сүннет) түсіну мен түсіндіру методтарының маңызды рөл атқарғанын көреміз. Діни мәтіндерді түсіну, сондай-ақ бұл мәтіндерден құқықтық-моральдық құндылықтар мен теологиялық-философиялық тұжырымдар алып шығу процесі барысында исламдағы діни білімнің, яғни эпистемологияның табиғатына қатысты парадигмалық өзгерістер жүзеге асты.</w:t>
      </w:r>
      <w:r w:rsidR="00F07B6A">
        <w:rPr>
          <w:sz w:val="28"/>
          <w:szCs w:val="28"/>
          <w:lang w:val="kk-KZ"/>
        </w:rPr>
        <w:t xml:space="preserve"> </w:t>
      </w:r>
    </w:p>
    <w:p w14:paraId="65A005E6" w14:textId="36988E69" w:rsidR="003A5B28" w:rsidRPr="00A87B90" w:rsidRDefault="006B16F8" w:rsidP="009B5B54">
      <w:pPr>
        <w:ind w:firstLine="708"/>
        <w:jc w:val="both"/>
        <w:rPr>
          <w:sz w:val="28"/>
          <w:szCs w:val="28"/>
          <w:lang w:val="kk-KZ"/>
        </w:rPr>
      </w:pPr>
      <w:r>
        <w:rPr>
          <w:sz w:val="28"/>
          <w:szCs w:val="28"/>
          <w:lang w:val="kk-KZ"/>
        </w:rPr>
        <w:t>Мұхаммед пайғамбардың уахи тәжірибесімен басталған исламдық білім, қоғамдық</w:t>
      </w:r>
      <w:r w:rsidRPr="006B16F8">
        <w:rPr>
          <w:sz w:val="28"/>
          <w:szCs w:val="28"/>
          <w:lang w:val="kk-KZ"/>
        </w:rPr>
        <w:t>-c</w:t>
      </w:r>
      <w:r>
        <w:rPr>
          <w:sz w:val="28"/>
          <w:szCs w:val="28"/>
          <w:lang w:val="kk-KZ"/>
        </w:rPr>
        <w:t xml:space="preserve">аяси оқиғалармен </w:t>
      </w:r>
      <w:r w:rsidR="003C6B09">
        <w:rPr>
          <w:sz w:val="28"/>
          <w:szCs w:val="28"/>
          <w:lang w:val="kk-KZ"/>
        </w:rPr>
        <w:t>астаса жиырма үш жылға жуық уақыт ішінде алғашқы мұсылман қауымдастығының әлеуметтік</w:t>
      </w:r>
      <w:r w:rsidR="003C6B09" w:rsidRPr="003C6B09">
        <w:rPr>
          <w:sz w:val="28"/>
          <w:szCs w:val="28"/>
          <w:lang w:val="kk-KZ"/>
        </w:rPr>
        <w:t>-</w:t>
      </w:r>
      <w:r w:rsidR="003C6B09">
        <w:rPr>
          <w:sz w:val="28"/>
          <w:szCs w:val="28"/>
          <w:lang w:val="kk-KZ"/>
        </w:rPr>
        <w:t>моральдық проблемаларына жауап ретінде қалыптасқан еді. Құрандағы теологиялық, моральдық һәм құқықтық императивтер сол кезеңде де, одан кейінгі уақытта да абсолют норма қоюшы мазмұнға ие болды.</w:t>
      </w:r>
      <w:r w:rsidR="00D81D9F">
        <w:rPr>
          <w:sz w:val="28"/>
          <w:szCs w:val="28"/>
          <w:lang w:val="kk-KZ"/>
        </w:rPr>
        <w:t xml:space="preserve"> </w:t>
      </w:r>
      <w:r w:rsidR="003C6B09" w:rsidRPr="003C6B09">
        <w:rPr>
          <w:sz w:val="28"/>
          <w:szCs w:val="28"/>
          <w:lang w:val="kk-KZ"/>
        </w:rPr>
        <w:t xml:space="preserve">Осылайша Құран уахи болып енген кезеңінен бастап практикалық және саяси қолданыста болды; ол жәй ғана тақуалық немесе жеке пиетистік кітап қана емес еді; Мұхаммедтің пайғамбарлық қызметі де дәл Құран секілді адамды жеке және метафизикалық мағынада ғана емес, жеке әрі ұжымдық негізде моральдық кемелдікке жетелеуге бағытталды. Бұл жағдай табиғи түрде мұсылман құқықшылары мен интеллектуалдарын Құранға (және Пайғамбар үлгісіне) барша сұрақ түрлеріне жауабы дайын құжыра-қойма ретінде қарауына шабыт берді. Бұл ұстанымның практикада да жетістікке жетуі, уахидың барлық жағдайға дерлік ақиқат жауаптарды ұсынатын тиімділігіне деген мұсылмандардың шынайы сенімін </w:t>
      </w:r>
      <w:r w:rsidR="003C6B09" w:rsidRPr="003C6B09">
        <w:rPr>
          <w:sz w:val="28"/>
          <w:szCs w:val="28"/>
          <w:lang w:val="kk-KZ"/>
        </w:rPr>
        <w:lastRenderedPageBreak/>
        <w:t>нықтай түсті</w:t>
      </w:r>
      <w:r w:rsidR="00176C6E" w:rsidRPr="00176C6E">
        <w:rPr>
          <w:sz w:val="28"/>
          <w:szCs w:val="28"/>
          <w:lang w:val="kk-KZ"/>
        </w:rPr>
        <w:t xml:space="preserve"> [</w:t>
      </w:r>
      <w:r w:rsidR="001626E0" w:rsidRPr="001626E0">
        <w:rPr>
          <w:sz w:val="28"/>
          <w:szCs w:val="28"/>
          <w:lang w:val="kk-KZ"/>
        </w:rPr>
        <w:t>22</w:t>
      </w:r>
      <w:r w:rsidR="00176C6E" w:rsidRPr="00176C6E">
        <w:rPr>
          <w:sz w:val="28"/>
          <w:szCs w:val="28"/>
          <w:lang w:val="kk-KZ"/>
        </w:rPr>
        <w:t>, 2</w:t>
      </w:r>
      <w:r w:rsidR="00176C6E">
        <w:rPr>
          <w:sz w:val="28"/>
          <w:szCs w:val="28"/>
          <w:lang w:val="kk-KZ"/>
        </w:rPr>
        <w:t xml:space="preserve"> б.</w:t>
      </w:r>
      <w:r w:rsidR="00176C6E" w:rsidRPr="00176C6E">
        <w:rPr>
          <w:sz w:val="28"/>
          <w:szCs w:val="28"/>
          <w:lang w:val="kk-KZ"/>
        </w:rPr>
        <w:t>]</w:t>
      </w:r>
      <w:r w:rsidR="003C6B09" w:rsidRPr="003C6B09">
        <w:rPr>
          <w:sz w:val="28"/>
          <w:szCs w:val="28"/>
          <w:lang w:val="kk-KZ"/>
        </w:rPr>
        <w:t>.</w:t>
      </w:r>
      <w:r w:rsidR="00A87B90">
        <w:rPr>
          <w:sz w:val="28"/>
          <w:szCs w:val="28"/>
          <w:lang w:val="kk-KZ"/>
        </w:rPr>
        <w:t xml:space="preserve"> Яғни, Пайғамбардың көзі тірі кезеңде әрі уахи тәжірибесі жалғасып жатқан уақытта Құран мен Пайғамбардың түрлі жағдайларға қатысты шешімдері діни білімнің өзегін құрайтын. Пайғамбар мен сахабалардың Құран аясындағы діни тәжірбиесі сол кезеңдегі теологиялық, құқықтық және рухани</w:t>
      </w:r>
      <w:r w:rsidR="00A87B90" w:rsidRPr="00A87B90">
        <w:rPr>
          <w:sz w:val="28"/>
          <w:szCs w:val="28"/>
          <w:lang w:val="kk-KZ"/>
        </w:rPr>
        <w:t>-</w:t>
      </w:r>
      <w:r w:rsidR="00A87B90">
        <w:rPr>
          <w:sz w:val="28"/>
          <w:szCs w:val="28"/>
          <w:lang w:val="kk-KZ"/>
        </w:rPr>
        <w:t xml:space="preserve">моральдық қағидалардың өзегін құрады. </w:t>
      </w:r>
    </w:p>
    <w:p w14:paraId="4BD9BC16" w14:textId="0645424B" w:rsidR="003A5B28" w:rsidRPr="00F51A4E" w:rsidRDefault="003A5B28" w:rsidP="009B5B54">
      <w:pPr>
        <w:ind w:firstLine="708"/>
        <w:jc w:val="both"/>
        <w:rPr>
          <w:sz w:val="28"/>
          <w:szCs w:val="28"/>
          <w:lang w:val="kk-KZ"/>
        </w:rPr>
      </w:pPr>
      <w:r>
        <w:rPr>
          <w:sz w:val="28"/>
          <w:szCs w:val="28"/>
          <w:lang w:val="kk-KZ"/>
        </w:rPr>
        <w:t xml:space="preserve">Пайғамбар дүниеден озған соң тақ мұрагерлігі мәселесімен </w:t>
      </w:r>
      <w:r w:rsidR="00F51A4E">
        <w:rPr>
          <w:sz w:val="28"/>
          <w:szCs w:val="28"/>
          <w:lang w:val="kk-KZ"/>
        </w:rPr>
        <w:t>бетпе</w:t>
      </w:r>
      <w:r w:rsidR="00F51A4E" w:rsidRPr="00F51A4E">
        <w:rPr>
          <w:sz w:val="28"/>
          <w:szCs w:val="28"/>
          <w:lang w:val="kk-KZ"/>
        </w:rPr>
        <w:t>-</w:t>
      </w:r>
      <w:r w:rsidR="00F51A4E">
        <w:rPr>
          <w:sz w:val="28"/>
          <w:szCs w:val="28"/>
          <w:lang w:val="kk-KZ"/>
        </w:rPr>
        <w:t>бет келген мұсылман қоғамында саяси бөлшектенудің соңы діни</w:t>
      </w:r>
      <w:r w:rsidR="00F51A4E" w:rsidRPr="00F51A4E">
        <w:rPr>
          <w:sz w:val="28"/>
          <w:szCs w:val="28"/>
          <w:lang w:val="kk-KZ"/>
        </w:rPr>
        <w:t>-</w:t>
      </w:r>
      <w:r w:rsidR="00F51A4E">
        <w:rPr>
          <w:sz w:val="28"/>
          <w:szCs w:val="28"/>
          <w:lang w:val="kk-KZ"/>
        </w:rPr>
        <w:t>танымдық қайшылықтарға ұласқан еді. Осылайша, Құран тағылымы аясында қауымдасқан мұсылман қоғамы, уақыт өте келе саяси</w:t>
      </w:r>
      <w:r w:rsidR="00F51A4E" w:rsidRPr="00F51A4E">
        <w:rPr>
          <w:sz w:val="28"/>
          <w:szCs w:val="28"/>
          <w:lang w:val="kk-KZ"/>
        </w:rPr>
        <w:t>-</w:t>
      </w:r>
      <w:r w:rsidR="00F51A4E">
        <w:rPr>
          <w:sz w:val="28"/>
          <w:szCs w:val="28"/>
          <w:lang w:val="kk-KZ"/>
        </w:rPr>
        <w:t xml:space="preserve">қоғамдық проблемалар арқылы түрлі топтарға бөлініп, территориялық және әкімшілік ұлғаюдың әсерімен тағы да күрделене түсті. Осы тұста Құранды, одан кейін Пайғамбар үлгісі </w:t>
      </w:r>
      <w:r w:rsidR="00F51A4E" w:rsidRPr="00F51A4E">
        <w:rPr>
          <w:sz w:val="28"/>
          <w:szCs w:val="28"/>
          <w:lang w:val="kk-KZ"/>
        </w:rPr>
        <w:t>–</w:t>
      </w:r>
      <w:r w:rsidR="00F51A4E">
        <w:rPr>
          <w:sz w:val="28"/>
          <w:szCs w:val="28"/>
          <w:lang w:val="kk-KZ"/>
        </w:rPr>
        <w:t xml:space="preserve"> хадистерді жинақтау (тәдуин) процесі іске асты. Құрандағы теологиялық (ақида</w:t>
      </w:r>
      <w:r w:rsidR="00F51A4E" w:rsidRPr="00F51A4E">
        <w:rPr>
          <w:sz w:val="28"/>
          <w:szCs w:val="28"/>
          <w:lang w:val="kk-KZ"/>
        </w:rPr>
        <w:t>=</w:t>
      </w:r>
      <w:r w:rsidR="00F51A4E">
        <w:rPr>
          <w:sz w:val="28"/>
          <w:szCs w:val="28"/>
          <w:lang w:val="kk-KZ"/>
        </w:rPr>
        <w:t>кәлам), құқықтық (фиқһ), мистикалық (рухани) мазмұнды жүйелеу іске асқан келесі кезеңде ислам ғылым салалары қалыптасқан еді. Әуелі Құран мен хадистердің жинақталуы іске асқан хижри І (</w:t>
      </w:r>
      <w:r w:rsidR="00F51A4E" w:rsidRPr="00F51A4E">
        <w:rPr>
          <w:sz w:val="28"/>
          <w:szCs w:val="28"/>
          <w:lang w:val="kk-KZ"/>
        </w:rPr>
        <w:t>VI</w:t>
      </w:r>
      <w:r w:rsidR="00410FFD" w:rsidRPr="00410FFD">
        <w:rPr>
          <w:sz w:val="28"/>
          <w:szCs w:val="28"/>
          <w:lang w:val="kk-KZ"/>
        </w:rPr>
        <w:t>I</w:t>
      </w:r>
      <w:r w:rsidR="00F51A4E">
        <w:rPr>
          <w:sz w:val="28"/>
          <w:szCs w:val="28"/>
          <w:lang w:val="kk-KZ"/>
        </w:rPr>
        <w:t>)</w:t>
      </w:r>
      <w:r w:rsidR="00F51A4E" w:rsidRPr="00F51A4E">
        <w:rPr>
          <w:sz w:val="28"/>
          <w:szCs w:val="28"/>
          <w:lang w:val="kk-KZ"/>
        </w:rPr>
        <w:t xml:space="preserve"> </w:t>
      </w:r>
      <w:r w:rsidR="00F51A4E">
        <w:rPr>
          <w:sz w:val="28"/>
          <w:szCs w:val="28"/>
          <w:lang w:val="kk-KZ"/>
        </w:rPr>
        <w:t xml:space="preserve">ғасырдың соңы мен хижри </w:t>
      </w:r>
      <w:r w:rsidR="00F51A4E" w:rsidRPr="00F51A4E">
        <w:rPr>
          <w:sz w:val="28"/>
          <w:szCs w:val="28"/>
          <w:lang w:val="kk-KZ"/>
        </w:rPr>
        <w:t xml:space="preserve">II </w:t>
      </w:r>
      <w:r w:rsidR="00F51A4E">
        <w:rPr>
          <w:sz w:val="28"/>
          <w:szCs w:val="28"/>
          <w:lang w:val="kk-KZ"/>
        </w:rPr>
        <w:t>(</w:t>
      </w:r>
      <w:r w:rsidR="00F51A4E" w:rsidRPr="00F51A4E">
        <w:rPr>
          <w:sz w:val="28"/>
          <w:szCs w:val="28"/>
          <w:lang w:val="kk-KZ"/>
        </w:rPr>
        <w:t>VII</w:t>
      </w:r>
      <w:r w:rsidR="00410FFD" w:rsidRPr="00410FFD">
        <w:rPr>
          <w:sz w:val="28"/>
          <w:szCs w:val="28"/>
          <w:lang w:val="kk-KZ"/>
        </w:rPr>
        <w:t>I</w:t>
      </w:r>
      <w:r w:rsidR="00F51A4E">
        <w:rPr>
          <w:sz w:val="28"/>
          <w:szCs w:val="28"/>
          <w:lang w:val="kk-KZ"/>
        </w:rPr>
        <w:t>)</w:t>
      </w:r>
      <w:r w:rsidR="00F51A4E" w:rsidRPr="00F51A4E">
        <w:rPr>
          <w:sz w:val="28"/>
          <w:szCs w:val="28"/>
          <w:lang w:val="kk-KZ"/>
        </w:rPr>
        <w:t xml:space="preserve"> </w:t>
      </w:r>
      <w:r w:rsidR="00F51A4E">
        <w:rPr>
          <w:sz w:val="28"/>
          <w:szCs w:val="28"/>
          <w:lang w:val="kk-KZ"/>
        </w:rPr>
        <w:t>ғасырдың ортасында саяси бөлшектену арқылы қалыптасқан топтардың өзіндік ақидасы мен құқықтық түсініктері жүйеленіп үлгерген еді. Ислам эпистемологиясының негізгі арналары түзілген осы дәуірді Фазлур Рахман мен Мұхаммед Әбид Жәбири өте маңызды санайды. Фазлур Рахманның «Тарихтағы ислам методологиясы» (</w:t>
      </w:r>
      <w:r w:rsidR="00F51A4E" w:rsidRPr="00F51A4E">
        <w:rPr>
          <w:i/>
          <w:iCs/>
          <w:sz w:val="28"/>
          <w:szCs w:val="28"/>
          <w:lang w:val="kk-KZ"/>
        </w:rPr>
        <w:t>Islamic Metodology in History</w:t>
      </w:r>
      <w:r w:rsidR="00F51A4E">
        <w:rPr>
          <w:sz w:val="28"/>
          <w:szCs w:val="28"/>
          <w:lang w:val="kk-KZ"/>
        </w:rPr>
        <w:t>)</w:t>
      </w:r>
      <w:r w:rsidR="00F51A4E" w:rsidRPr="00F51A4E">
        <w:rPr>
          <w:sz w:val="28"/>
          <w:szCs w:val="28"/>
          <w:lang w:val="kk-KZ"/>
        </w:rPr>
        <w:t xml:space="preserve"> </w:t>
      </w:r>
      <w:r w:rsidR="00F51A4E">
        <w:rPr>
          <w:sz w:val="28"/>
          <w:szCs w:val="28"/>
          <w:lang w:val="kk-KZ"/>
        </w:rPr>
        <w:t>еңбегі мен Жәбири «Араб ақылының қалыптасуы» (</w:t>
      </w:r>
      <w:r w:rsidR="00F51A4E" w:rsidRPr="00F51A4E">
        <w:rPr>
          <w:i/>
          <w:iCs/>
          <w:sz w:val="28"/>
          <w:szCs w:val="28"/>
          <w:lang w:val="kk-KZ"/>
        </w:rPr>
        <w:t>Тәкуин әл-‘Ақл әл-‘Арабий</w:t>
      </w:r>
      <w:r w:rsidR="00F51A4E">
        <w:rPr>
          <w:sz w:val="28"/>
          <w:szCs w:val="28"/>
          <w:lang w:val="kk-KZ"/>
        </w:rPr>
        <w:t>) еңбегінде осы кезеңдегі исламдық білім туралы түсініктің маңызына тоқталып, жүйелі талдау ұсынады.  Жәбири тәдуин ұғымын Құран мен хадистердің жинақталуынан да кеңірек қарастырып Аббаси (</w:t>
      </w:r>
      <w:r w:rsidR="00F51A4E" w:rsidRPr="00F51A4E">
        <w:rPr>
          <w:sz w:val="28"/>
          <w:szCs w:val="28"/>
          <w:lang w:val="kk-KZ"/>
        </w:rPr>
        <w:t>750</w:t>
      </w:r>
      <w:r w:rsidR="008025F6">
        <w:rPr>
          <w:sz w:val="28"/>
          <w:szCs w:val="28"/>
          <w:lang w:val="kk-KZ"/>
        </w:rPr>
        <w:t>–</w:t>
      </w:r>
      <w:r w:rsidR="00F51A4E" w:rsidRPr="00F51A4E">
        <w:rPr>
          <w:sz w:val="28"/>
          <w:szCs w:val="28"/>
          <w:lang w:val="kk-KZ"/>
        </w:rPr>
        <w:t>1258</w:t>
      </w:r>
      <w:r w:rsidR="00F51A4E">
        <w:rPr>
          <w:sz w:val="28"/>
          <w:szCs w:val="28"/>
          <w:lang w:val="kk-KZ"/>
        </w:rPr>
        <w:t xml:space="preserve">) билеушілері </w:t>
      </w:r>
      <w:r w:rsidR="00F51A4E" w:rsidRPr="00F51A4E">
        <w:rPr>
          <w:sz w:val="28"/>
          <w:szCs w:val="28"/>
          <w:lang w:val="kk-KZ"/>
        </w:rPr>
        <w:t>әл-Мансур (714–775), Харун әр-Рашид (763–809) және әл-Мәмун (786–833)</w:t>
      </w:r>
      <w:r w:rsidR="00F51A4E">
        <w:rPr>
          <w:sz w:val="28"/>
          <w:szCs w:val="28"/>
          <w:lang w:val="kk-KZ"/>
        </w:rPr>
        <w:t xml:space="preserve"> билік құрған кезеңдегі ислам өркениетінің қалыптасу дәуірімен біртұтас қарастырады. Яғни, Құран жинақталып, хадистердің хатқа түсуі басталған хижри </w:t>
      </w:r>
      <w:r w:rsidR="00F51A4E" w:rsidRPr="00F51A4E">
        <w:rPr>
          <w:sz w:val="28"/>
          <w:szCs w:val="28"/>
          <w:lang w:val="kk-KZ"/>
        </w:rPr>
        <w:t>II</w:t>
      </w:r>
      <w:r w:rsidR="00F51A4E">
        <w:rPr>
          <w:sz w:val="28"/>
          <w:szCs w:val="28"/>
          <w:lang w:val="kk-KZ"/>
        </w:rPr>
        <w:t xml:space="preserve"> ғасыр мен ислам ғылым салары жүйеленген хижри </w:t>
      </w:r>
      <w:r w:rsidR="00F51A4E" w:rsidRPr="00F51A4E">
        <w:rPr>
          <w:sz w:val="28"/>
          <w:szCs w:val="28"/>
          <w:lang w:val="kk-KZ"/>
        </w:rPr>
        <w:t xml:space="preserve">IV </w:t>
      </w:r>
      <w:r w:rsidR="00F51A4E">
        <w:rPr>
          <w:sz w:val="28"/>
          <w:szCs w:val="28"/>
          <w:lang w:val="kk-KZ"/>
        </w:rPr>
        <w:t>ғасыр аралығын (</w:t>
      </w:r>
      <w:r w:rsidR="00F51A4E" w:rsidRPr="00F51A4E">
        <w:rPr>
          <w:sz w:val="28"/>
          <w:szCs w:val="28"/>
          <w:lang w:val="kk-KZ"/>
        </w:rPr>
        <w:t>VII-</w:t>
      </w:r>
      <w:r w:rsidR="00F51A4E">
        <w:rPr>
          <w:sz w:val="28"/>
          <w:szCs w:val="28"/>
          <w:lang w:val="kk-KZ"/>
        </w:rPr>
        <w:t>ІХ ғғ.) ислам эпистемологияның</w:t>
      </w:r>
      <w:r w:rsidR="00F51A4E" w:rsidRPr="00F51A4E">
        <w:rPr>
          <w:sz w:val="28"/>
          <w:szCs w:val="28"/>
          <w:lang w:val="kk-KZ"/>
        </w:rPr>
        <w:t xml:space="preserve"> </w:t>
      </w:r>
      <w:r w:rsidR="00F51A4E">
        <w:rPr>
          <w:sz w:val="28"/>
          <w:szCs w:val="28"/>
          <w:lang w:val="kk-KZ"/>
        </w:rPr>
        <w:t>іргетасы санайды</w:t>
      </w:r>
      <w:r w:rsidR="001626E0">
        <w:rPr>
          <w:sz w:val="28"/>
          <w:szCs w:val="28"/>
          <w:lang w:val="kk-KZ"/>
        </w:rPr>
        <w:t xml:space="preserve"> әрі осы ілімдерді жинақтау процесін мемлекет саясатымен ұштасқан идеологиялық </w:t>
      </w:r>
      <w:r w:rsidR="00410FFD">
        <w:rPr>
          <w:sz w:val="28"/>
          <w:szCs w:val="28"/>
          <w:lang w:val="kk-KZ"/>
        </w:rPr>
        <w:t xml:space="preserve">құбылыс ретінде де көреді </w:t>
      </w:r>
      <w:r w:rsidR="00176C6E" w:rsidRPr="00176C6E">
        <w:rPr>
          <w:sz w:val="28"/>
          <w:szCs w:val="28"/>
          <w:lang w:val="kk-KZ"/>
        </w:rPr>
        <w:t>[</w:t>
      </w:r>
      <w:r w:rsidR="001626E0" w:rsidRPr="001626E0">
        <w:rPr>
          <w:sz w:val="28"/>
          <w:szCs w:val="28"/>
          <w:lang w:val="kk-KZ"/>
        </w:rPr>
        <w:t>23</w:t>
      </w:r>
      <w:r w:rsidR="007D7DFD">
        <w:rPr>
          <w:sz w:val="28"/>
          <w:szCs w:val="28"/>
          <w:lang w:val="kk-KZ"/>
        </w:rPr>
        <w:t>,</w:t>
      </w:r>
      <w:r w:rsidR="007D7DFD" w:rsidRPr="007D7DFD">
        <w:rPr>
          <w:sz w:val="28"/>
          <w:szCs w:val="28"/>
          <w:lang w:val="kk-KZ"/>
        </w:rPr>
        <w:t xml:space="preserve"> </w:t>
      </w:r>
      <w:r w:rsidR="001626E0" w:rsidRPr="001626E0">
        <w:rPr>
          <w:sz w:val="28"/>
          <w:szCs w:val="28"/>
          <w:lang w:val="kk-KZ"/>
        </w:rPr>
        <w:t xml:space="preserve">56-75 </w:t>
      </w:r>
      <w:r w:rsidR="001626E0">
        <w:rPr>
          <w:sz w:val="28"/>
          <w:szCs w:val="28"/>
          <w:lang w:val="kk-KZ"/>
        </w:rPr>
        <w:t>б</w:t>
      </w:r>
      <w:r w:rsidR="007D7DFD">
        <w:rPr>
          <w:sz w:val="28"/>
          <w:szCs w:val="28"/>
          <w:lang w:val="kk-KZ"/>
        </w:rPr>
        <w:t>б.</w:t>
      </w:r>
      <w:r w:rsidR="00176C6E" w:rsidRPr="00176C6E">
        <w:rPr>
          <w:sz w:val="28"/>
          <w:szCs w:val="28"/>
          <w:lang w:val="kk-KZ"/>
        </w:rPr>
        <w:t>]</w:t>
      </w:r>
      <w:r w:rsidR="00F51A4E">
        <w:rPr>
          <w:sz w:val="28"/>
          <w:szCs w:val="28"/>
          <w:lang w:val="kk-KZ"/>
        </w:rPr>
        <w:t xml:space="preserve">. Олай болса, тәдуин ұғымының ислам тарихындағы мәні мен ислам модернистерінің осы кезеңге қатысты талдауын ұсына отырып, ислам тарихындағы танымдық мектептердің табиғаты мен таным теорияларына тоқталып өткен жөн.  </w:t>
      </w:r>
    </w:p>
    <w:p w14:paraId="1D883108" w14:textId="2A0CE82D" w:rsidR="00A45AA1" w:rsidRPr="00A45AA1" w:rsidRDefault="003A5B28" w:rsidP="009B5B54">
      <w:pPr>
        <w:ind w:firstLine="708"/>
        <w:jc w:val="both"/>
        <w:rPr>
          <w:sz w:val="28"/>
          <w:szCs w:val="28"/>
          <w:lang w:val="kk-KZ"/>
        </w:rPr>
      </w:pPr>
      <w:r>
        <w:rPr>
          <w:b/>
          <w:bCs/>
          <w:sz w:val="28"/>
          <w:szCs w:val="28"/>
          <w:lang w:val="kk-KZ"/>
        </w:rPr>
        <w:t>Тәдуин</w:t>
      </w:r>
      <w:r w:rsidR="000A15C4" w:rsidRPr="000A15C4">
        <w:rPr>
          <w:sz w:val="28"/>
          <w:szCs w:val="28"/>
          <w:lang w:val="kk-KZ"/>
        </w:rPr>
        <w:t xml:space="preserve"> </w:t>
      </w:r>
      <w:r>
        <w:rPr>
          <w:sz w:val="28"/>
          <w:szCs w:val="28"/>
          <w:lang w:val="kk-KZ"/>
        </w:rPr>
        <w:t xml:space="preserve">құбылысы </w:t>
      </w:r>
      <w:r w:rsidR="000A15C4" w:rsidRPr="000A15C4">
        <w:rPr>
          <w:sz w:val="28"/>
          <w:szCs w:val="28"/>
          <w:lang w:val="kk-KZ"/>
        </w:rPr>
        <w:t xml:space="preserve">(араб. تدوين – </w:t>
      </w:r>
      <w:r>
        <w:rPr>
          <w:sz w:val="28"/>
          <w:szCs w:val="28"/>
          <w:lang w:val="kk-KZ"/>
        </w:rPr>
        <w:t>жазып алу</w:t>
      </w:r>
      <w:r w:rsidR="000A15C4" w:rsidRPr="000A15C4">
        <w:rPr>
          <w:sz w:val="28"/>
          <w:szCs w:val="28"/>
          <w:lang w:val="kk-KZ"/>
        </w:rPr>
        <w:t>,</w:t>
      </w:r>
      <w:r>
        <w:rPr>
          <w:sz w:val="28"/>
          <w:szCs w:val="28"/>
          <w:lang w:val="kk-KZ"/>
        </w:rPr>
        <w:t xml:space="preserve"> жинақтау</w:t>
      </w:r>
      <w:r w:rsidR="00653677">
        <w:rPr>
          <w:sz w:val="28"/>
          <w:szCs w:val="28"/>
          <w:lang w:val="kk-KZ"/>
        </w:rPr>
        <w:t>,</w:t>
      </w:r>
      <w:r w:rsidR="000A15C4" w:rsidRPr="000A15C4">
        <w:rPr>
          <w:sz w:val="28"/>
          <w:szCs w:val="28"/>
          <w:lang w:val="kk-KZ"/>
        </w:rPr>
        <w:t xml:space="preserve"> кодификация</w:t>
      </w:r>
      <w:r>
        <w:rPr>
          <w:sz w:val="28"/>
          <w:szCs w:val="28"/>
          <w:lang w:val="kk-KZ"/>
        </w:rPr>
        <w:t>лау</w:t>
      </w:r>
      <w:r w:rsidR="000A15C4" w:rsidRPr="000A15C4">
        <w:rPr>
          <w:sz w:val="28"/>
          <w:szCs w:val="28"/>
          <w:lang w:val="kk-KZ"/>
        </w:rPr>
        <w:t xml:space="preserve">) </w:t>
      </w:r>
      <w:r>
        <w:rPr>
          <w:sz w:val="28"/>
          <w:szCs w:val="28"/>
          <w:lang w:val="kk-KZ"/>
        </w:rPr>
        <w:t>исламдағы білімді фиксациялау мен жүйелеуді білд</w:t>
      </w:r>
      <w:r w:rsidR="00653677">
        <w:rPr>
          <w:sz w:val="28"/>
          <w:szCs w:val="28"/>
          <w:lang w:val="kk-KZ"/>
        </w:rPr>
        <w:t>і</w:t>
      </w:r>
      <w:r>
        <w:rPr>
          <w:sz w:val="28"/>
          <w:szCs w:val="28"/>
          <w:lang w:val="kk-KZ"/>
        </w:rPr>
        <w:t>ретін тарихи процесс</w:t>
      </w:r>
      <w:r w:rsidR="000A15C4" w:rsidRPr="000A15C4">
        <w:rPr>
          <w:sz w:val="28"/>
          <w:szCs w:val="28"/>
          <w:lang w:val="kk-KZ"/>
        </w:rPr>
        <w:t xml:space="preserve">. </w:t>
      </w:r>
      <w:r w:rsidR="00A45AA1" w:rsidRPr="00A45AA1">
        <w:rPr>
          <w:sz w:val="28"/>
          <w:szCs w:val="28"/>
          <w:lang w:val="kk-KZ"/>
        </w:rPr>
        <w:t>Хижра бойынша II ғасырда (VIII ғ.) ислам ілімдері – Құран мәтінінен бастап хадистер, құқық және ақида</w:t>
      </w:r>
      <w:r w:rsidR="00A45AA1">
        <w:rPr>
          <w:sz w:val="28"/>
          <w:szCs w:val="28"/>
          <w:lang w:val="kk-KZ"/>
        </w:rPr>
        <w:t xml:space="preserve"> (кәлам)</w:t>
      </w:r>
      <w:r w:rsidR="00A45AA1" w:rsidRPr="00A45AA1">
        <w:rPr>
          <w:sz w:val="28"/>
          <w:szCs w:val="28"/>
          <w:lang w:val="kk-KZ"/>
        </w:rPr>
        <w:t xml:space="preserve"> ғылымдарына дейін  белсенді түрде жинақталып, жазбаша түрде тіркелуі басталды. Зерттеушілер бұл кезеңді «т</w:t>
      </w:r>
      <w:r w:rsidR="00A45AA1">
        <w:rPr>
          <w:sz w:val="28"/>
          <w:szCs w:val="28"/>
          <w:lang w:val="kk-KZ"/>
        </w:rPr>
        <w:t>әду</w:t>
      </w:r>
      <w:r w:rsidR="00A45AA1" w:rsidRPr="00A45AA1">
        <w:rPr>
          <w:sz w:val="28"/>
          <w:szCs w:val="28"/>
          <w:lang w:val="kk-KZ"/>
        </w:rPr>
        <w:t>ин дәуірі» деп атап, ислам өркениетінің интеллектуалдық негізі дәл осы уақытта қаланғанын айтады: кейінгі буын ойшыл</w:t>
      </w:r>
      <w:r w:rsidR="00F17F5E">
        <w:rPr>
          <w:sz w:val="28"/>
          <w:szCs w:val="28"/>
          <w:lang w:val="kk-KZ"/>
        </w:rPr>
        <w:t>дар</w:t>
      </w:r>
      <w:r w:rsidR="00A45AA1" w:rsidRPr="00A45AA1">
        <w:rPr>
          <w:sz w:val="28"/>
          <w:szCs w:val="28"/>
          <w:lang w:val="kk-KZ"/>
        </w:rPr>
        <w:t xml:space="preserve"> дәл осы дәуірде қалыптасқан мәтіндер корпусына сүйеніп </w:t>
      </w:r>
      <w:r w:rsidR="00F17F5E">
        <w:rPr>
          <w:sz w:val="28"/>
          <w:szCs w:val="28"/>
          <w:lang w:val="kk-KZ"/>
        </w:rPr>
        <w:t>еңбек еткен</w:t>
      </w:r>
      <w:r w:rsidR="00BF4E5B">
        <w:rPr>
          <w:sz w:val="28"/>
          <w:szCs w:val="28"/>
          <w:lang w:val="kk-KZ"/>
        </w:rPr>
        <w:t xml:space="preserve"> </w:t>
      </w:r>
      <w:r w:rsidR="007D7DFD" w:rsidRPr="0091456C">
        <w:rPr>
          <w:sz w:val="28"/>
          <w:szCs w:val="28"/>
          <w:lang w:val="kk-KZ"/>
        </w:rPr>
        <w:t>[</w:t>
      </w:r>
      <w:r w:rsidR="001626E0" w:rsidRPr="001626E0">
        <w:rPr>
          <w:sz w:val="28"/>
          <w:szCs w:val="28"/>
          <w:lang w:val="kk-KZ"/>
        </w:rPr>
        <w:t>23</w:t>
      </w:r>
      <w:r w:rsidR="007D7DFD" w:rsidRPr="0091456C">
        <w:rPr>
          <w:sz w:val="28"/>
          <w:szCs w:val="28"/>
          <w:lang w:val="kk-KZ"/>
        </w:rPr>
        <w:t>, 62 б.]</w:t>
      </w:r>
      <w:r w:rsidR="00A45AA1" w:rsidRPr="0091456C">
        <w:rPr>
          <w:sz w:val="28"/>
          <w:szCs w:val="28"/>
          <w:lang w:val="kk-KZ"/>
        </w:rPr>
        <w:t>.</w:t>
      </w:r>
      <w:r w:rsidR="00A45AA1">
        <w:rPr>
          <w:sz w:val="28"/>
          <w:szCs w:val="28"/>
          <w:lang w:val="kk-KZ"/>
        </w:rPr>
        <w:t xml:space="preserve"> </w:t>
      </w:r>
      <w:r w:rsidR="00A45AA1" w:rsidRPr="00A45AA1">
        <w:rPr>
          <w:sz w:val="28"/>
          <w:szCs w:val="28"/>
          <w:lang w:val="kk-KZ"/>
        </w:rPr>
        <w:t xml:space="preserve">Мұхаммед </w:t>
      </w:r>
      <w:r w:rsidR="00A45AA1">
        <w:rPr>
          <w:sz w:val="28"/>
          <w:szCs w:val="28"/>
          <w:lang w:val="kk-KZ"/>
        </w:rPr>
        <w:t>Ә</w:t>
      </w:r>
      <w:r w:rsidR="00A45AA1" w:rsidRPr="00A45AA1">
        <w:rPr>
          <w:sz w:val="28"/>
          <w:szCs w:val="28"/>
          <w:lang w:val="kk-KZ"/>
        </w:rPr>
        <w:t xml:space="preserve">бид </w:t>
      </w:r>
      <w:r w:rsidR="00A45AA1">
        <w:rPr>
          <w:sz w:val="28"/>
          <w:szCs w:val="28"/>
          <w:lang w:val="kk-KZ"/>
        </w:rPr>
        <w:t>Жәбири</w:t>
      </w:r>
      <w:r w:rsidR="00A45AA1" w:rsidRPr="00A45AA1">
        <w:rPr>
          <w:sz w:val="28"/>
          <w:szCs w:val="28"/>
          <w:lang w:val="kk-KZ"/>
        </w:rPr>
        <w:t xml:space="preserve"> т</w:t>
      </w:r>
      <w:r w:rsidR="00F17F5E">
        <w:rPr>
          <w:sz w:val="28"/>
          <w:szCs w:val="28"/>
          <w:lang w:val="kk-KZ"/>
        </w:rPr>
        <w:t>ә</w:t>
      </w:r>
      <w:r w:rsidR="00A45AA1" w:rsidRPr="00A45AA1">
        <w:rPr>
          <w:sz w:val="28"/>
          <w:szCs w:val="28"/>
          <w:lang w:val="kk-KZ"/>
        </w:rPr>
        <w:t>д</w:t>
      </w:r>
      <w:r w:rsidR="00A45AA1">
        <w:rPr>
          <w:sz w:val="28"/>
          <w:szCs w:val="28"/>
          <w:lang w:val="kk-KZ"/>
        </w:rPr>
        <w:t>у</w:t>
      </w:r>
      <w:r w:rsidR="00A45AA1" w:rsidRPr="00A45AA1">
        <w:rPr>
          <w:sz w:val="28"/>
          <w:szCs w:val="28"/>
          <w:lang w:val="kk-KZ"/>
        </w:rPr>
        <w:t>ин дәуірін араб</w:t>
      </w:r>
      <w:r w:rsidR="001626E0">
        <w:rPr>
          <w:sz w:val="28"/>
          <w:szCs w:val="28"/>
          <w:lang w:val="kk-KZ"/>
        </w:rPr>
        <w:t>/</w:t>
      </w:r>
      <w:r w:rsidR="00F51A4E">
        <w:rPr>
          <w:sz w:val="28"/>
          <w:szCs w:val="28"/>
          <w:lang w:val="kk-KZ"/>
        </w:rPr>
        <w:t>ислам</w:t>
      </w:r>
      <w:r w:rsidR="00A45AA1" w:rsidRPr="00A45AA1">
        <w:rPr>
          <w:sz w:val="28"/>
          <w:szCs w:val="28"/>
          <w:lang w:val="kk-KZ"/>
        </w:rPr>
        <w:t xml:space="preserve"> мәдениетін «</w:t>
      </w:r>
      <w:r w:rsidR="00A45AA1">
        <w:rPr>
          <w:sz w:val="28"/>
          <w:szCs w:val="28"/>
          <w:lang w:val="kk-KZ"/>
        </w:rPr>
        <w:t xml:space="preserve">айқындаушы </w:t>
      </w:r>
      <w:r w:rsidR="00F17F5E">
        <w:rPr>
          <w:sz w:val="28"/>
          <w:szCs w:val="28"/>
          <w:lang w:val="kk-KZ"/>
        </w:rPr>
        <w:t>шеңбер</w:t>
      </w:r>
      <w:r w:rsidR="00A45AA1" w:rsidRPr="00A45AA1">
        <w:rPr>
          <w:sz w:val="28"/>
          <w:szCs w:val="28"/>
          <w:lang w:val="kk-KZ"/>
        </w:rPr>
        <w:t>» деп сипаттайды және оны білімнің бар</w:t>
      </w:r>
      <w:r w:rsidR="00F17F5E">
        <w:rPr>
          <w:sz w:val="28"/>
          <w:szCs w:val="28"/>
          <w:lang w:val="kk-KZ"/>
        </w:rPr>
        <w:t>ша</w:t>
      </w:r>
      <w:r w:rsidR="00A45AA1" w:rsidRPr="00A45AA1">
        <w:rPr>
          <w:sz w:val="28"/>
          <w:szCs w:val="28"/>
          <w:lang w:val="kk-KZ"/>
        </w:rPr>
        <w:t xml:space="preserve"> сала</w:t>
      </w:r>
      <w:r w:rsidR="00F17F5E">
        <w:rPr>
          <w:sz w:val="28"/>
          <w:szCs w:val="28"/>
          <w:lang w:val="kk-KZ"/>
        </w:rPr>
        <w:t>сын</w:t>
      </w:r>
      <w:r w:rsidR="00A45AA1" w:rsidRPr="00A45AA1">
        <w:rPr>
          <w:sz w:val="28"/>
          <w:szCs w:val="28"/>
          <w:lang w:val="kk-KZ"/>
        </w:rPr>
        <w:t xml:space="preserve"> </w:t>
      </w:r>
      <w:r w:rsidR="00653677">
        <w:rPr>
          <w:sz w:val="28"/>
          <w:szCs w:val="28"/>
          <w:lang w:val="kk-KZ"/>
        </w:rPr>
        <w:t>өзара байланыстыратын</w:t>
      </w:r>
      <w:r w:rsidR="00A45AA1" w:rsidRPr="00A45AA1">
        <w:rPr>
          <w:sz w:val="28"/>
          <w:szCs w:val="28"/>
          <w:lang w:val="kk-KZ"/>
        </w:rPr>
        <w:t xml:space="preserve"> </w:t>
      </w:r>
      <w:r w:rsidR="00A45AA1" w:rsidRPr="00A45AA1">
        <w:rPr>
          <w:sz w:val="28"/>
          <w:szCs w:val="28"/>
          <w:lang w:val="kk-KZ"/>
        </w:rPr>
        <w:lastRenderedPageBreak/>
        <w:t xml:space="preserve">«темір жіп» </w:t>
      </w:r>
      <w:r w:rsidR="00653677">
        <w:rPr>
          <w:sz w:val="28"/>
          <w:szCs w:val="28"/>
          <w:lang w:val="kk-KZ"/>
        </w:rPr>
        <w:t>ретінде көреді</w:t>
      </w:r>
      <w:r w:rsidR="0091456C">
        <w:rPr>
          <w:lang w:val="kk-KZ"/>
        </w:rPr>
        <w:t xml:space="preserve"> </w:t>
      </w:r>
      <w:r w:rsidR="0091456C" w:rsidRPr="0091456C">
        <w:rPr>
          <w:sz w:val="28"/>
          <w:szCs w:val="28"/>
          <w:lang w:val="kk-KZ"/>
        </w:rPr>
        <w:t>[</w:t>
      </w:r>
      <w:r w:rsidR="001626E0" w:rsidRPr="001626E0">
        <w:rPr>
          <w:sz w:val="28"/>
          <w:szCs w:val="28"/>
          <w:lang w:val="kk-KZ"/>
        </w:rPr>
        <w:t>23</w:t>
      </w:r>
      <w:r w:rsidR="0091456C" w:rsidRPr="0091456C">
        <w:rPr>
          <w:sz w:val="28"/>
          <w:szCs w:val="28"/>
          <w:lang w:val="kk-KZ"/>
        </w:rPr>
        <w:t>, 62 б.]</w:t>
      </w:r>
      <w:r w:rsidR="00A45AA1" w:rsidRPr="0091456C">
        <w:rPr>
          <w:sz w:val="28"/>
          <w:szCs w:val="28"/>
          <w:lang w:val="kk-KZ"/>
        </w:rPr>
        <w:t xml:space="preserve">. </w:t>
      </w:r>
      <w:r w:rsidR="00F17F5E">
        <w:rPr>
          <w:sz w:val="28"/>
          <w:szCs w:val="28"/>
          <w:lang w:val="kk-KZ"/>
        </w:rPr>
        <w:t>Ислам эпистемологиясының негізгі фундаментінің қалан</w:t>
      </w:r>
      <w:r w:rsidR="00BF4E5B">
        <w:rPr>
          <w:sz w:val="28"/>
          <w:szCs w:val="28"/>
          <w:lang w:val="kk-KZ"/>
        </w:rPr>
        <w:t>уын</w:t>
      </w:r>
      <w:r w:rsidR="00F17F5E">
        <w:rPr>
          <w:sz w:val="28"/>
          <w:szCs w:val="28"/>
          <w:lang w:val="kk-KZ"/>
        </w:rPr>
        <w:t xml:space="preserve"> білдіретін тәдуин процесінің өзіне тән</w:t>
      </w:r>
      <w:r w:rsidR="00A45AA1" w:rsidRPr="00A45AA1">
        <w:rPr>
          <w:sz w:val="28"/>
          <w:szCs w:val="28"/>
          <w:lang w:val="kk-KZ"/>
        </w:rPr>
        <w:t xml:space="preserve"> эволюциясы, </w:t>
      </w:r>
      <w:r w:rsidR="00F17F5E">
        <w:rPr>
          <w:sz w:val="28"/>
          <w:szCs w:val="28"/>
          <w:lang w:val="kk-KZ"/>
        </w:rPr>
        <w:t>Әмауи</w:t>
      </w:r>
      <w:r w:rsidR="00A45AA1" w:rsidRPr="00A45AA1">
        <w:rPr>
          <w:sz w:val="28"/>
          <w:szCs w:val="28"/>
          <w:lang w:val="kk-KZ"/>
        </w:rPr>
        <w:t xml:space="preserve"> және Аббас</w:t>
      </w:r>
      <w:r w:rsidR="00F17F5E">
        <w:rPr>
          <w:sz w:val="28"/>
          <w:szCs w:val="28"/>
          <w:lang w:val="kk-KZ"/>
        </w:rPr>
        <w:t>и</w:t>
      </w:r>
      <w:r w:rsidR="00A45AA1" w:rsidRPr="00A45AA1">
        <w:rPr>
          <w:sz w:val="28"/>
          <w:szCs w:val="28"/>
          <w:lang w:val="kk-KZ"/>
        </w:rPr>
        <w:t xml:space="preserve"> халиф</w:t>
      </w:r>
      <w:r w:rsidR="00F17F5E">
        <w:rPr>
          <w:sz w:val="28"/>
          <w:szCs w:val="28"/>
          <w:lang w:val="kk-KZ"/>
        </w:rPr>
        <w:t xml:space="preserve">аты кезеңіндегі тарихи сүрлеуі, </w:t>
      </w:r>
      <w:r w:rsidR="00A45AA1" w:rsidRPr="00A45AA1">
        <w:rPr>
          <w:sz w:val="28"/>
          <w:szCs w:val="28"/>
          <w:lang w:val="kk-KZ"/>
        </w:rPr>
        <w:t xml:space="preserve"> ислам</w:t>
      </w:r>
      <w:r w:rsidR="00F17F5E">
        <w:rPr>
          <w:sz w:val="28"/>
          <w:szCs w:val="28"/>
          <w:lang w:val="kk-KZ"/>
        </w:rPr>
        <w:t>и ілімдердің</w:t>
      </w:r>
      <w:r w:rsidR="00A45AA1" w:rsidRPr="00A45AA1">
        <w:rPr>
          <w:sz w:val="28"/>
          <w:szCs w:val="28"/>
          <w:lang w:val="kk-KZ"/>
        </w:rPr>
        <w:t xml:space="preserve"> жүйеле</w:t>
      </w:r>
      <w:r w:rsidR="00F17F5E">
        <w:rPr>
          <w:sz w:val="28"/>
          <w:szCs w:val="28"/>
          <w:lang w:val="kk-KZ"/>
        </w:rPr>
        <w:t>нуі мен жіктелуін</w:t>
      </w:r>
      <w:r w:rsidR="00A45AA1" w:rsidRPr="00A45AA1">
        <w:rPr>
          <w:sz w:val="28"/>
          <w:szCs w:val="28"/>
          <w:lang w:val="kk-KZ"/>
        </w:rPr>
        <w:t>, негізгі діни ғылымдардың (фикһ, хадис, к</w:t>
      </w:r>
      <w:r w:rsidR="00F17F5E">
        <w:rPr>
          <w:sz w:val="28"/>
          <w:szCs w:val="28"/>
          <w:lang w:val="kk-KZ"/>
        </w:rPr>
        <w:t>ә</w:t>
      </w:r>
      <w:r w:rsidR="00A45AA1" w:rsidRPr="00A45AA1">
        <w:rPr>
          <w:sz w:val="28"/>
          <w:szCs w:val="28"/>
          <w:lang w:val="kk-KZ"/>
        </w:rPr>
        <w:t>лам, философия, таса</w:t>
      </w:r>
      <w:r w:rsidR="00F17F5E">
        <w:rPr>
          <w:sz w:val="28"/>
          <w:szCs w:val="28"/>
          <w:lang w:val="kk-KZ"/>
        </w:rPr>
        <w:t>у</w:t>
      </w:r>
      <w:r w:rsidR="00A45AA1" w:rsidRPr="00A45AA1">
        <w:rPr>
          <w:sz w:val="28"/>
          <w:szCs w:val="28"/>
          <w:lang w:val="kk-KZ"/>
        </w:rPr>
        <w:t>уф)</w:t>
      </w:r>
      <w:r w:rsidR="00BF4E5B">
        <w:rPr>
          <w:sz w:val="28"/>
          <w:szCs w:val="28"/>
          <w:lang w:val="kk-KZ"/>
        </w:rPr>
        <w:t xml:space="preserve"> қалыптасуын қамтамасыз еткен рөлі бар. С</w:t>
      </w:r>
      <w:r w:rsidR="00A45AA1" w:rsidRPr="00A45AA1">
        <w:rPr>
          <w:sz w:val="28"/>
          <w:szCs w:val="28"/>
          <w:lang w:val="kk-KZ"/>
        </w:rPr>
        <w:t xml:space="preserve">ондай-ақ ислам </w:t>
      </w:r>
      <w:r w:rsidR="00BF4E5B">
        <w:rPr>
          <w:sz w:val="28"/>
          <w:szCs w:val="28"/>
          <w:lang w:val="kk-KZ"/>
        </w:rPr>
        <w:t>ақыл</w:t>
      </w:r>
      <w:r w:rsidR="00BF4E5B" w:rsidRPr="00BF4E5B">
        <w:rPr>
          <w:sz w:val="28"/>
          <w:szCs w:val="28"/>
          <w:lang w:val="kk-KZ"/>
        </w:rPr>
        <w:t>-</w:t>
      </w:r>
      <w:r w:rsidR="00A45AA1" w:rsidRPr="00A45AA1">
        <w:rPr>
          <w:sz w:val="28"/>
          <w:szCs w:val="28"/>
          <w:lang w:val="kk-KZ"/>
        </w:rPr>
        <w:t xml:space="preserve">ойының алғашқы кезеңіндегі басты </w:t>
      </w:r>
      <w:r w:rsidR="00BF4E5B" w:rsidRPr="00BF4E5B">
        <w:rPr>
          <w:sz w:val="28"/>
          <w:szCs w:val="28"/>
          <w:lang w:val="kk-KZ"/>
        </w:rPr>
        <w:t>c</w:t>
      </w:r>
      <w:r w:rsidR="00BF4E5B">
        <w:rPr>
          <w:sz w:val="28"/>
          <w:szCs w:val="28"/>
          <w:lang w:val="kk-KZ"/>
        </w:rPr>
        <w:t xml:space="preserve">аяси және интеллектуалдық, мистикалық </w:t>
      </w:r>
      <w:r w:rsidR="004311A6">
        <w:rPr>
          <w:sz w:val="28"/>
          <w:szCs w:val="28"/>
          <w:lang w:val="kk-KZ"/>
        </w:rPr>
        <w:t xml:space="preserve">діни </w:t>
      </w:r>
      <w:r w:rsidR="00BF4E5B">
        <w:rPr>
          <w:sz w:val="28"/>
          <w:szCs w:val="28"/>
          <w:lang w:val="kk-KZ"/>
        </w:rPr>
        <w:t>бағыттар</w:t>
      </w:r>
      <w:r w:rsidR="00A45AA1" w:rsidRPr="00A45AA1">
        <w:rPr>
          <w:sz w:val="28"/>
          <w:szCs w:val="28"/>
          <w:lang w:val="kk-KZ"/>
        </w:rPr>
        <w:t xml:space="preserve"> </w:t>
      </w:r>
      <w:r w:rsidR="00BF4E5B">
        <w:rPr>
          <w:sz w:val="28"/>
          <w:szCs w:val="28"/>
          <w:lang w:val="kk-KZ"/>
        </w:rPr>
        <w:t>–</w:t>
      </w:r>
      <w:r w:rsidR="00BF4E5B" w:rsidRPr="00BF4E5B">
        <w:rPr>
          <w:sz w:val="28"/>
          <w:szCs w:val="28"/>
          <w:lang w:val="kk-KZ"/>
        </w:rPr>
        <w:t xml:space="preserve"> </w:t>
      </w:r>
      <w:r w:rsidR="00A45AA1" w:rsidRPr="00A45AA1">
        <w:rPr>
          <w:sz w:val="28"/>
          <w:szCs w:val="28"/>
          <w:lang w:val="kk-KZ"/>
        </w:rPr>
        <w:t>мутазил</w:t>
      </w:r>
      <w:r w:rsidR="00BF4E5B">
        <w:rPr>
          <w:sz w:val="28"/>
          <w:szCs w:val="28"/>
          <w:lang w:val="kk-KZ"/>
        </w:rPr>
        <w:t>ә</w:t>
      </w:r>
      <w:r w:rsidR="00A45AA1" w:rsidRPr="00A45AA1">
        <w:rPr>
          <w:sz w:val="28"/>
          <w:szCs w:val="28"/>
          <w:lang w:val="kk-KZ"/>
        </w:rPr>
        <w:t>, сунни</w:t>
      </w:r>
      <w:r w:rsidR="00BF4E5B">
        <w:rPr>
          <w:sz w:val="28"/>
          <w:szCs w:val="28"/>
          <w:lang w:val="kk-KZ"/>
        </w:rPr>
        <w:t xml:space="preserve"> </w:t>
      </w:r>
      <w:r w:rsidR="00BF4E5B" w:rsidRPr="00BF4E5B">
        <w:rPr>
          <w:sz w:val="28"/>
          <w:szCs w:val="28"/>
          <w:lang w:val="kk-KZ"/>
        </w:rPr>
        <w:t>(</w:t>
      </w:r>
      <w:r w:rsidR="00BF4E5B" w:rsidRPr="00A45AA1">
        <w:rPr>
          <w:sz w:val="28"/>
          <w:szCs w:val="28"/>
          <w:lang w:val="kk-KZ"/>
        </w:rPr>
        <w:t xml:space="preserve">әһл әл-хадис, әһл </w:t>
      </w:r>
      <w:r w:rsidR="00BF4E5B" w:rsidRPr="00BF4E5B">
        <w:rPr>
          <w:sz w:val="28"/>
          <w:szCs w:val="28"/>
          <w:lang w:val="kk-KZ"/>
        </w:rPr>
        <w:t>ә</w:t>
      </w:r>
      <w:r w:rsidR="00BF4E5B" w:rsidRPr="00A45AA1">
        <w:rPr>
          <w:sz w:val="28"/>
          <w:szCs w:val="28"/>
          <w:lang w:val="kk-KZ"/>
        </w:rPr>
        <w:t>р-ра’й</w:t>
      </w:r>
      <w:r w:rsidR="00BF4E5B">
        <w:rPr>
          <w:sz w:val="28"/>
          <w:szCs w:val="28"/>
          <w:lang w:val="kk-KZ"/>
        </w:rPr>
        <w:t>)</w:t>
      </w:r>
      <w:r w:rsidR="00A45AA1" w:rsidRPr="00A45AA1">
        <w:rPr>
          <w:sz w:val="28"/>
          <w:szCs w:val="28"/>
          <w:lang w:val="kk-KZ"/>
        </w:rPr>
        <w:t>, ши</w:t>
      </w:r>
      <w:r w:rsidR="00BF4E5B">
        <w:rPr>
          <w:sz w:val="28"/>
          <w:szCs w:val="28"/>
          <w:lang w:val="kk-KZ"/>
        </w:rPr>
        <w:t>ға</w:t>
      </w:r>
      <w:r w:rsidR="00A45AA1" w:rsidRPr="00A45AA1">
        <w:rPr>
          <w:sz w:val="28"/>
          <w:szCs w:val="28"/>
          <w:lang w:val="kk-KZ"/>
        </w:rPr>
        <w:t>, харижи</w:t>
      </w:r>
      <w:r w:rsidR="00BF4E5B">
        <w:rPr>
          <w:sz w:val="28"/>
          <w:szCs w:val="28"/>
          <w:lang w:val="kk-KZ"/>
        </w:rPr>
        <w:t>лер</w:t>
      </w:r>
      <w:r w:rsidR="00A45AA1" w:rsidRPr="00A45AA1">
        <w:rPr>
          <w:sz w:val="28"/>
          <w:szCs w:val="28"/>
          <w:lang w:val="kk-KZ"/>
        </w:rPr>
        <w:t>, мур</w:t>
      </w:r>
      <w:r w:rsidR="00BF4E5B">
        <w:rPr>
          <w:sz w:val="28"/>
          <w:szCs w:val="28"/>
          <w:lang w:val="kk-KZ"/>
        </w:rPr>
        <w:t>жия</w:t>
      </w:r>
      <w:r w:rsidR="00A45AA1" w:rsidRPr="00A45AA1">
        <w:rPr>
          <w:sz w:val="28"/>
          <w:szCs w:val="28"/>
          <w:lang w:val="kk-KZ"/>
        </w:rPr>
        <w:t>, ф</w:t>
      </w:r>
      <w:r w:rsidR="00BF4E5B">
        <w:rPr>
          <w:sz w:val="28"/>
          <w:szCs w:val="28"/>
          <w:lang w:val="kk-KZ"/>
        </w:rPr>
        <w:t>әлсафа мен</w:t>
      </w:r>
      <w:r w:rsidR="00A45AA1" w:rsidRPr="00A45AA1">
        <w:rPr>
          <w:sz w:val="28"/>
          <w:szCs w:val="28"/>
          <w:lang w:val="kk-KZ"/>
        </w:rPr>
        <w:t xml:space="preserve"> сопыл</w:t>
      </w:r>
      <w:r w:rsidR="00BF4E5B">
        <w:rPr>
          <w:sz w:val="28"/>
          <w:szCs w:val="28"/>
          <w:lang w:val="kk-KZ"/>
        </w:rPr>
        <w:t>ық секілді мектептердің қалыптасуы, олардың әрбірінің өзіне тән таным түсінігі мен интерпретация дәстүріні</w:t>
      </w:r>
      <w:r w:rsidR="004311A6">
        <w:rPr>
          <w:sz w:val="28"/>
          <w:szCs w:val="28"/>
          <w:lang w:val="kk-KZ"/>
        </w:rPr>
        <w:t>ң</w:t>
      </w:r>
      <w:r w:rsidR="00BF4E5B">
        <w:rPr>
          <w:sz w:val="28"/>
          <w:szCs w:val="28"/>
          <w:lang w:val="kk-KZ"/>
        </w:rPr>
        <w:t xml:space="preserve"> пайда болуы да осы кезеңде жүзеге асты. Бұл бөлімде осы тарихи процестің мәніне тоқталып Жәбири</w:t>
      </w:r>
      <w:r w:rsidR="00A45AA1" w:rsidRPr="00A45AA1">
        <w:rPr>
          <w:sz w:val="28"/>
          <w:szCs w:val="28"/>
          <w:lang w:val="kk-KZ"/>
        </w:rPr>
        <w:t xml:space="preserve"> </w:t>
      </w:r>
      <w:r w:rsidR="00BF4E5B">
        <w:rPr>
          <w:sz w:val="28"/>
          <w:szCs w:val="28"/>
          <w:lang w:val="kk-KZ"/>
        </w:rPr>
        <w:t>ұсынған жік</w:t>
      </w:r>
      <w:r w:rsidR="004311A6">
        <w:rPr>
          <w:sz w:val="28"/>
          <w:szCs w:val="28"/>
          <w:lang w:val="kk-KZ"/>
        </w:rPr>
        <w:t>т</w:t>
      </w:r>
      <w:r w:rsidR="00BF4E5B">
        <w:rPr>
          <w:sz w:val="28"/>
          <w:szCs w:val="28"/>
          <w:lang w:val="kk-KZ"/>
        </w:rPr>
        <w:t xml:space="preserve">еуге </w:t>
      </w:r>
      <w:r w:rsidR="00A45AA1" w:rsidRPr="00A45AA1">
        <w:rPr>
          <w:sz w:val="28"/>
          <w:szCs w:val="28"/>
          <w:lang w:val="kk-KZ"/>
        </w:rPr>
        <w:t xml:space="preserve">(байани, ирфани, бурхани) сүйене отырып, әрбір </w:t>
      </w:r>
      <w:r w:rsidR="00653677">
        <w:rPr>
          <w:sz w:val="28"/>
          <w:szCs w:val="28"/>
          <w:lang w:val="kk-KZ"/>
        </w:rPr>
        <w:t>бағыттың эпистемологиясын қалыптас</w:t>
      </w:r>
      <w:r w:rsidR="00D81D9F">
        <w:rPr>
          <w:sz w:val="28"/>
          <w:szCs w:val="28"/>
          <w:lang w:val="kk-KZ"/>
        </w:rPr>
        <w:t>тырған</w:t>
      </w:r>
      <w:r w:rsidR="00653677">
        <w:rPr>
          <w:sz w:val="28"/>
          <w:szCs w:val="28"/>
          <w:lang w:val="kk-KZ"/>
        </w:rPr>
        <w:t xml:space="preserve"> </w:t>
      </w:r>
      <w:r w:rsidR="00A45AA1" w:rsidRPr="00A45AA1">
        <w:rPr>
          <w:sz w:val="28"/>
          <w:szCs w:val="28"/>
          <w:lang w:val="kk-KZ"/>
        </w:rPr>
        <w:t>герменевтика дәстүр</w:t>
      </w:r>
      <w:r w:rsidR="00653677">
        <w:rPr>
          <w:sz w:val="28"/>
          <w:szCs w:val="28"/>
          <w:lang w:val="kk-KZ"/>
        </w:rPr>
        <w:t>інің ерекшелігіне,</w:t>
      </w:r>
      <w:r w:rsidR="00A45AA1" w:rsidRPr="00A45AA1">
        <w:rPr>
          <w:sz w:val="28"/>
          <w:szCs w:val="28"/>
          <w:lang w:val="kk-KZ"/>
        </w:rPr>
        <w:t xml:space="preserve"> </w:t>
      </w:r>
      <w:r w:rsidR="00D81D9F">
        <w:rPr>
          <w:sz w:val="28"/>
          <w:szCs w:val="28"/>
          <w:lang w:val="kk-KZ"/>
        </w:rPr>
        <w:t xml:space="preserve">әрбірінің </w:t>
      </w:r>
      <w:r w:rsidR="00A45AA1" w:rsidRPr="00A45AA1">
        <w:rPr>
          <w:sz w:val="28"/>
          <w:szCs w:val="28"/>
          <w:lang w:val="kk-KZ"/>
        </w:rPr>
        <w:t>өзіне тән таным теориясын</w:t>
      </w:r>
      <w:r w:rsidR="00D81D9F">
        <w:rPr>
          <w:sz w:val="28"/>
          <w:szCs w:val="28"/>
          <w:lang w:val="kk-KZ"/>
        </w:rPr>
        <w:t>ың</w:t>
      </w:r>
      <w:r w:rsidR="00A45AA1" w:rsidRPr="00A45AA1">
        <w:rPr>
          <w:sz w:val="28"/>
          <w:szCs w:val="28"/>
          <w:lang w:val="kk-KZ"/>
        </w:rPr>
        <w:t xml:space="preserve"> </w:t>
      </w:r>
      <w:r w:rsidR="00D81D9F">
        <w:rPr>
          <w:sz w:val="28"/>
          <w:szCs w:val="28"/>
          <w:lang w:val="kk-KZ"/>
        </w:rPr>
        <w:t xml:space="preserve">пайда болуына </w:t>
      </w:r>
      <w:r w:rsidR="00A45AA1" w:rsidRPr="00A45AA1">
        <w:rPr>
          <w:sz w:val="28"/>
          <w:szCs w:val="28"/>
          <w:lang w:val="kk-KZ"/>
        </w:rPr>
        <w:t xml:space="preserve">қалай </w:t>
      </w:r>
      <w:r w:rsidR="00D81D9F">
        <w:rPr>
          <w:sz w:val="28"/>
          <w:szCs w:val="28"/>
          <w:lang w:val="kk-KZ"/>
        </w:rPr>
        <w:t xml:space="preserve">әсер еткеніне </w:t>
      </w:r>
      <w:r w:rsidR="00653677">
        <w:rPr>
          <w:sz w:val="28"/>
          <w:szCs w:val="28"/>
          <w:lang w:val="kk-KZ"/>
        </w:rPr>
        <w:t>тоқталамыз</w:t>
      </w:r>
      <w:r w:rsidR="00A45AA1" w:rsidRPr="00A45AA1">
        <w:rPr>
          <w:sz w:val="28"/>
          <w:szCs w:val="28"/>
          <w:lang w:val="kk-KZ"/>
        </w:rPr>
        <w:t>.</w:t>
      </w:r>
    </w:p>
    <w:p w14:paraId="4A09D5F5" w14:textId="6CC4B51D" w:rsidR="00A45AA1" w:rsidRPr="000A15C4" w:rsidRDefault="00C24887" w:rsidP="009B5B54">
      <w:pPr>
        <w:ind w:firstLine="708"/>
        <w:jc w:val="both"/>
        <w:rPr>
          <w:sz w:val="28"/>
          <w:szCs w:val="28"/>
          <w:lang w:val="kk-KZ"/>
        </w:rPr>
      </w:pPr>
      <w:r>
        <w:rPr>
          <w:sz w:val="28"/>
          <w:szCs w:val="28"/>
          <w:lang w:val="kk-KZ"/>
        </w:rPr>
        <w:t xml:space="preserve">Тәдуин кезеңінің өзіне тән тарихи және саяси контексті бар. Бастапқыда тәдуин ұғымы бірінші кезекте хадистерді жадында сақтаған немесе жазып алған тұлғалардың білім жинақтау әрекетін білдіретін. Ол уақытта тақырыптық жіктеу </w:t>
      </w:r>
      <w:r w:rsidR="00765A2D">
        <w:rPr>
          <w:sz w:val="28"/>
          <w:szCs w:val="28"/>
          <w:lang w:val="kk-KZ"/>
        </w:rPr>
        <w:t xml:space="preserve">жоқ еді. </w:t>
      </w:r>
      <w:r w:rsidR="004311A6">
        <w:rPr>
          <w:sz w:val="28"/>
          <w:szCs w:val="28"/>
          <w:lang w:val="kk-KZ"/>
        </w:rPr>
        <w:t>Мұндай хадис мәтінін жинақтаумен айналысатын ғалымды мудәууин, ал жинақталған мәтінді мудәууан деп атайтын. Уақыт өте келе бұл термин тек хадистерге қатысты ғана емес, басқа да ілімдерге – мысалы, фиқһ тәдуині немесе тәпсір тәдуині (ислам құқығының немесе Құран тәпсірінің кодификациясы)</w:t>
      </w:r>
      <w:r w:rsidR="00C1044D">
        <w:rPr>
          <w:sz w:val="28"/>
          <w:szCs w:val="28"/>
          <w:lang w:val="kk-KZ"/>
        </w:rPr>
        <w:t xml:space="preserve"> болып та</w:t>
      </w:r>
      <w:r w:rsidR="004311A6" w:rsidRPr="004311A6">
        <w:rPr>
          <w:sz w:val="28"/>
          <w:szCs w:val="28"/>
          <w:lang w:val="kk-KZ"/>
        </w:rPr>
        <w:t xml:space="preserve"> </w:t>
      </w:r>
      <w:r w:rsidR="004311A6">
        <w:rPr>
          <w:sz w:val="28"/>
          <w:szCs w:val="28"/>
          <w:lang w:val="kk-KZ"/>
        </w:rPr>
        <w:t xml:space="preserve">қолданыла бастады. Ислам тарихшылары білімді кейінгі буынға тасымалдаудың бұл ерте кезеңін шартты түрде үш этапқа бөледі: </w:t>
      </w:r>
      <w:r w:rsidR="004311A6" w:rsidRPr="004311A6">
        <w:rPr>
          <w:sz w:val="28"/>
          <w:szCs w:val="28"/>
          <w:lang w:val="kk-KZ"/>
        </w:rPr>
        <w:t xml:space="preserve">1) </w:t>
      </w:r>
      <w:r w:rsidR="004311A6">
        <w:rPr>
          <w:sz w:val="28"/>
          <w:szCs w:val="28"/>
          <w:lang w:val="kk-KZ"/>
        </w:rPr>
        <w:t>есте сақтау мен кейбір бөліктерді жазып алу кезеңі (</w:t>
      </w:r>
      <w:r w:rsidR="004311A6" w:rsidRPr="004311A6">
        <w:rPr>
          <w:sz w:val="28"/>
          <w:szCs w:val="28"/>
          <w:lang w:val="kk-KZ"/>
        </w:rPr>
        <w:t xml:space="preserve">VII </w:t>
      </w:r>
      <w:r w:rsidR="004311A6">
        <w:rPr>
          <w:sz w:val="28"/>
          <w:szCs w:val="28"/>
          <w:lang w:val="kk-KZ"/>
        </w:rPr>
        <w:t>ғ.)</w:t>
      </w:r>
      <w:r w:rsidR="004311A6" w:rsidRPr="004311A6">
        <w:rPr>
          <w:sz w:val="28"/>
          <w:szCs w:val="28"/>
          <w:lang w:val="kk-KZ"/>
        </w:rPr>
        <w:t xml:space="preserve">. </w:t>
      </w:r>
      <w:r w:rsidR="004311A6" w:rsidRPr="00D81D9F">
        <w:rPr>
          <w:sz w:val="28"/>
          <w:szCs w:val="28"/>
          <w:lang w:val="kk-KZ"/>
        </w:rPr>
        <w:t xml:space="preserve">2) </w:t>
      </w:r>
      <w:r w:rsidR="00D81D9F" w:rsidRPr="00B22C5A">
        <w:rPr>
          <w:sz w:val="28"/>
          <w:szCs w:val="28"/>
          <w:lang w:val="kk-KZ"/>
        </w:rPr>
        <w:t>негізгі тәудин</w:t>
      </w:r>
      <w:r w:rsidR="00D81D9F">
        <w:rPr>
          <w:sz w:val="28"/>
          <w:szCs w:val="28"/>
          <w:lang w:val="kk-KZ"/>
        </w:rPr>
        <w:t xml:space="preserve"> кезеңін </w:t>
      </w:r>
      <w:r w:rsidR="00D81D9F" w:rsidRPr="000A15C4">
        <w:rPr>
          <w:sz w:val="28"/>
          <w:szCs w:val="28"/>
          <w:lang w:val="kk-KZ"/>
        </w:rPr>
        <w:t xml:space="preserve">(VII </w:t>
      </w:r>
      <w:r w:rsidR="00D81D9F">
        <w:rPr>
          <w:sz w:val="28"/>
          <w:szCs w:val="28"/>
          <w:lang w:val="kk-KZ"/>
        </w:rPr>
        <w:t xml:space="preserve">ғ. соңы </w:t>
      </w:r>
      <w:r w:rsidR="00D81D9F" w:rsidRPr="000A15C4">
        <w:rPr>
          <w:sz w:val="28"/>
          <w:szCs w:val="28"/>
          <w:lang w:val="kk-KZ"/>
        </w:rPr>
        <w:t>–VIII</w:t>
      </w:r>
      <w:r w:rsidR="00D81D9F">
        <w:rPr>
          <w:sz w:val="28"/>
          <w:szCs w:val="28"/>
          <w:lang w:val="kk-KZ"/>
        </w:rPr>
        <w:t xml:space="preserve"> ғ. басы</w:t>
      </w:r>
      <w:r w:rsidR="00D81D9F" w:rsidRPr="000A15C4">
        <w:rPr>
          <w:sz w:val="28"/>
          <w:szCs w:val="28"/>
          <w:lang w:val="kk-KZ"/>
        </w:rPr>
        <w:t xml:space="preserve">) </w:t>
      </w:r>
      <w:r w:rsidR="00D81D9F">
        <w:rPr>
          <w:sz w:val="28"/>
          <w:szCs w:val="28"/>
          <w:lang w:val="kk-KZ"/>
        </w:rPr>
        <w:t xml:space="preserve">білдіретін </w:t>
      </w:r>
      <w:r w:rsidR="004311A6">
        <w:rPr>
          <w:sz w:val="28"/>
          <w:szCs w:val="28"/>
          <w:lang w:val="kk-KZ"/>
        </w:rPr>
        <w:t>жинақта</w:t>
      </w:r>
      <w:r w:rsidR="00D81D9F">
        <w:rPr>
          <w:sz w:val="28"/>
          <w:szCs w:val="28"/>
          <w:lang w:val="kk-KZ"/>
        </w:rPr>
        <w:t>у</w:t>
      </w:r>
      <w:r w:rsidR="004311A6">
        <w:rPr>
          <w:sz w:val="28"/>
          <w:szCs w:val="28"/>
          <w:lang w:val="kk-KZ"/>
        </w:rPr>
        <w:t xml:space="preserve"> мен жазбаша </w:t>
      </w:r>
      <w:r w:rsidR="00D81D9F">
        <w:rPr>
          <w:sz w:val="28"/>
          <w:szCs w:val="28"/>
          <w:lang w:val="kk-KZ"/>
        </w:rPr>
        <w:t>көлемді түрде</w:t>
      </w:r>
      <w:r w:rsidR="004311A6">
        <w:rPr>
          <w:sz w:val="28"/>
          <w:szCs w:val="28"/>
          <w:lang w:val="kk-KZ"/>
        </w:rPr>
        <w:t xml:space="preserve"> хатқа түсіру</w:t>
      </w:r>
      <w:r w:rsidR="00D81D9F">
        <w:rPr>
          <w:sz w:val="28"/>
          <w:szCs w:val="28"/>
          <w:lang w:val="kk-KZ"/>
        </w:rPr>
        <w:t xml:space="preserve"> (фиксация). </w:t>
      </w:r>
      <w:r w:rsidR="00D81D9F" w:rsidRPr="00D81D9F">
        <w:rPr>
          <w:sz w:val="28"/>
          <w:szCs w:val="28"/>
          <w:lang w:val="kk-KZ"/>
        </w:rPr>
        <w:t xml:space="preserve">3) </w:t>
      </w:r>
      <w:r w:rsidR="00D81D9F">
        <w:rPr>
          <w:sz w:val="28"/>
          <w:szCs w:val="28"/>
          <w:lang w:val="kk-KZ"/>
        </w:rPr>
        <w:t>бөлімдерге, тақырыптық тарауларға жіктей отырып, жүйелеуді білдіретін келесі үшінші кезең тәсниф (</w:t>
      </w:r>
      <w:r w:rsidR="00D81D9F" w:rsidRPr="000A15C4">
        <w:rPr>
          <w:sz w:val="28"/>
          <w:szCs w:val="28"/>
          <w:lang w:val="kk-KZ"/>
        </w:rPr>
        <w:t xml:space="preserve">VIII </w:t>
      </w:r>
      <w:r w:rsidR="00D81D9F">
        <w:rPr>
          <w:sz w:val="28"/>
          <w:szCs w:val="28"/>
          <w:lang w:val="kk-KZ"/>
        </w:rPr>
        <w:t>ғ. екінші жартысы</w:t>
      </w:r>
      <w:r w:rsidR="00D81D9F" w:rsidRPr="000A15C4">
        <w:rPr>
          <w:sz w:val="28"/>
          <w:szCs w:val="28"/>
          <w:lang w:val="kk-KZ"/>
        </w:rPr>
        <w:t>– IX</w:t>
      </w:r>
      <w:r w:rsidR="00D81D9F">
        <w:rPr>
          <w:sz w:val="28"/>
          <w:szCs w:val="28"/>
          <w:lang w:val="kk-KZ"/>
        </w:rPr>
        <w:t xml:space="preserve"> ғ.) деп аталды. Осылайша, Аббаси халифатының «алтын ғасыры» туған шақта ислам мәтіндерінің негізгі корпусы хатқа түсіп, жекелеген бөліктері жіктеліп</w:t>
      </w:r>
      <w:r w:rsidR="00D81D9F" w:rsidRPr="00D81D9F">
        <w:rPr>
          <w:sz w:val="28"/>
          <w:szCs w:val="28"/>
          <w:lang w:val="kk-KZ"/>
        </w:rPr>
        <w:t>-</w:t>
      </w:r>
      <w:r w:rsidR="00D81D9F">
        <w:rPr>
          <w:sz w:val="28"/>
          <w:szCs w:val="28"/>
          <w:lang w:val="kk-KZ"/>
        </w:rPr>
        <w:t>жүйеленіп үлгерген еді</w:t>
      </w:r>
      <w:r w:rsidR="0091456C">
        <w:rPr>
          <w:sz w:val="28"/>
          <w:szCs w:val="28"/>
          <w:lang w:val="kk-KZ"/>
        </w:rPr>
        <w:t xml:space="preserve"> </w:t>
      </w:r>
      <w:r w:rsidR="0091456C" w:rsidRPr="0091456C">
        <w:rPr>
          <w:sz w:val="28"/>
          <w:szCs w:val="28"/>
          <w:lang w:val="kk-KZ"/>
        </w:rPr>
        <w:t>[2</w:t>
      </w:r>
      <w:r w:rsidR="001626E0" w:rsidRPr="001626E0">
        <w:rPr>
          <w:sz w:val="28"/>
          <w:szCs w:val="28"/>
          <w:lang w:val="kk-KZ"/>
        </w:rPr>
        <w:t>4</w:t>
      </w:r>
      <w:r w:rsidR="0091456C" w:rsidRPr="0091456C">
        <w:rPr>
          <w:sz w:val="28"/>
          <w:szCs w:val="28"/>
          <w:lang w:val="kk-KZ"/>
        </w:rPr>
        <w:t xml:space="preserve">, 267 </w:t>
      </w:r>
      <w:r w:rsidR="0091456C">
        <w:rPr>
          <w:sz w:val="28"/>
          <w:szCs w:val="28"/>
          <w:lang w:val="kk-KZ"/>
        </w:rPr>
        <w:t>б.</w:t>
      </w:r>
      <w:r w:rsidR="0091456C" w:rsidRPr="0091456C">
        <w:rPr>
          <w:sz w:val="28"/>
          <w:szCs w:val="28"/>
          <w:lang w:val="kk-KZ"/>
        </w:rPr>
        <w:t>]</w:t>
      </w:r>
      <w:r w:rsidR="00D81D9F">
        <w:rPr>
          <w:sz w:val="28"/>
          <w:szCs w:val="28"/>
          <w:lang w:val="kk-KZ"/>
        </w:rPr>
        <w:t xml:space="preserve">. </w:t>
      </w:r>
    </w:p>
    <w:p w14:paraId="07B4C4B1" w14:textId="7226B251" w:rsidR="00C1044D" w:rsidRPr="00B22C5A" w:rsidRDefault="00C1044D" w:rsidP="009B5B54">
      <w:pPr>
        <w:ind w:firstLine="708"/>
        <w:jc w:val="both"/>
        <w:rPr>
          <w:sz w:val="28"/>
          <w:szCs w:val="28"/>
          <w:lang w:val="kk-KZ"/>
        </w:rPr>
      </w:pPr>
      <w:r>
        <w:rPr>
          <w:sz w:val="28"/>
          <w:szCs w:val="28"/>
          <w:lang w:val="kk-KZ"/>
        </w:rPr>
        <w:t>Ислам эпистемологиясының қалыптасу кезеңінің бастапқы дәуірінің жалпы нобайын негіздеу үшін Құран мен хадистің жинақталуынан бастап, ислам ғылым салаларының қалыптасуына дейінгі тарихи процеске тоқталып өткен жөн. Уахиды жазып алу мен жинақтап</w:t>
      </w:r>
      <w:r w:rsidRPr="00C1044D">
        <w:rPr>
          <w:sz w:val="28"/>
          <w:szCs w:val="28"/>
          <w:lang w:val="kk-KZ"/>
        </w:rPr>
        <w:t>-</w:t>
      </w:r>
      <w:r>
        <w:rPr>
          <w:sz w:val="28"/>
          <w:szCs w:val="28"/>
          <w:lang w:val="kk-KZ"/>
        </w:rPr>
        <w:t>сақтау ісі ислам пайда болған кезеңнен бастау алады. Мұхаммед Пайғамбардың өзі хатқа түсіруші</w:t>
      </w:r>
      <w:r w:rsidR="00457603">
        <w:rPr>
          <w:sz w:val="28"/>
          <w:szCs w:val="28"/>
          <w:lang w:val="kk-KZ"/>
        </w:rPr>
        <w:t>лерге</w:t>
      </w:r>
      <w:r>
        <w:rPr>
          <w:sz w:val="28"/>
          <w:szCs w:val="28"/>
          <w:lang w:val="kk-KZ"/>
        </w:rPr>
        <w:t xml:space="preserve"> </w:t>
      </w:r>
      <w:r w:rsidR="00457603">
        <w:rPr>
          <w:sz w:val="28"/>
          <w:szCs w:val="28"/>
          <w:lang w:val="kk-KZ"/>
        </w:rPr>
        <w:t xml:space="preserve">(кәтиб) </w:t>
      </w:r>
      <w:r w:rsidR="001626E0">
        <w:rPr>
          <w:sz w:val="28"/>
          <w:szCs w:val="28"/>
          <w:lang w:val="kk-KZ"/>
        </w:rPr>
        <w:t>Қ</w:t>
      </w:r>
      <w:r w:rsidR="00457603">
        <w:rPr>
          <w:sz w:val="28"/>
          <w:szCs w:val="28"/>
          <w:lang w:val="kk-KZ"/>
        </w:rPr>
        <w:t xml:space="preserve">ұран аяттарын жазып алуды бұйырған, ол дүниеден өтер шақта Құранның тұтас мәтіні фрагменттелген формада болса да түрлі материалдарға жазылып үлгерген еді. </w:t>
      </w:r>
      <w:r w:rsidR="00961741">
        <w:rPr>
          <w:sz w:val="28"/>
          <w:szCs w:val="28"/>
          <w:lang w:val="kk-KZ"/>
        </w:rPr>
        <w:t xml:space="preserve">Жалпы бұл жерде арабтарда ауызша дәстүрдің кең тарағанын, Құранның алғашқы </w:t>
      </w:r>
      <w:r w:rsidR="00961741" w:rsidRPr="00B22C5A">
        <w:rPr>
          <w:sz w:val="28"/>
          <w:szCs w:val="28"/>
          <w:lang w:val="kk-KZ"/>
        </w:rPr>
        <w:t xml:space="preserve">мұсылмандардың жадында да сақталып келгенін айта кеткен жөн. </w:t>
      </w:r>
      <w:r w:rsidR="007D7D44" w:rsidRPr="00B22C5A">
        <w:rPr>
          <w:sz w:val="28"/>
          <w:szCs w:val="28"/>
          <w:lang w:val="kk-KZ"/>
        </w:rPr>
        <w:t xml:space="preserve">632 жылы </w:t>
      </w:r>
      <w:r w:rsidR="00961741" w:rsidRPr="00B22C5A">
        <w:rPr>
          <w:sz w:val="28"/>
          <w:szCs w:val="28"/>
          <w:lang w:val="kk-KZ"/>
        </w:rPr>
        <w:t xml:space="preserve">Пайғамбардың дүниеден озуымен уахи тәжірибесі де тоқтаған еді. 633 жылы Ямама шайқасынан соң Әбу Бәкр халифа хафиздердің </w:t>
      </w:r>
      <w:r w:rsidR="007D7D44" w:rsidRPr="00B22C5A">
        <w:rPr>
          <w:sz w:val="28"/>
          <w:szCs w:val="28"/>
          <w:lang w:val="kk-KZ"/>
        </w:rPr>
        <w:t xml:space="preserve">көптеп қаза болуына байланысты Құран аяттарын Зәйд бин Сәбиттің басшылығымен жинақтауға шешім шығарып еді. Бұл алғашқы жинақ Пайғамбардың жесірі, Омар халифаның қызы Хафсаның қолында болды. </w:t>
      </w:r>
      <w:r w:rsidR="007D7D44" w:rsidRPr="00B22C5A">
        <w:rPr>
          <w:sz w:val="28"/>
          <w:szCs w:val="28"/>
          <w:lang w:val="kk-KZ"/>
        </w:rPr>
        <w:lastRenderedPageBreak/>
        <w:t xml:space="preserve">Негізінен теріден жасалған, жазуға арналған материал – пергаментке жазылып келген Құран сүрелері мен аяттары Пайғамбар көрсеткен үлгімен, үлкен сүрелер бас жағына қойылатын ретпен жинақталып еді. </w:t>
      </w:r>
      <w:r w:rsidR="00A24B82" w:rsidRPr="00B22C5A">
        <w:rPr>
          <w:sz w:val="28"/>
          <w:szCs w:val="28"/>
          <w:lang w:val="kk-KZ"/>
        </w:rPr>
        <w:t>Арада жиырма жыл өткенде үшінші Осман билеуші Хафсаның қолындағы Құранды негізге ала отырып, Пайғамбар заманында және одан кейінгі уақытта кейбір сахабалар өздері жазып алған, жеке-жеке жазбаларды (Ибн Мас‘уд, Убәй ибн Кә‘б, ‘Әбу Муса</w:t>
      </w:r>
      <w:r w:rsidR="00E467C5" w:rsidRPr="00B22C5A">
        <w:rPr>
          <w:sz w:val="28"/>
          <w:szCs w:val="28"/>
          <w:lang w:val="kk-KZ"/>
        </w:rPr>
        <w:t xml:space="preserve"> </w:t>
      </w:r>
      <w:r w:rsidR="00A24B82" w:rsidRPr="00B22C5A">
        <w:rPr>
          <w:sz w:val="28"/>
          <w:szCs w:val="28"/>
          <w:lang w:val="kk-KZ"/>
        </w:rPr>
        <w:t>әл-Әшари</w:t>
      </w:r>
      <w:r w:rsidR="00705B66" w:rsidRPr="00B22C5A">
        <w:rPr>
          <w:sz w:val="28"/>
          <w:szCs w:val="28"/>
          <w:lang w:val="kk-KZ"/>
        </w:rPr>
        <w:t xml:space="preserve"> және т.б</w:t>
      </w:r>
      <w:r w:rsidR="00A24B82" w:rsidRPr="00B22C5A">
        <w:rPr>
          <w:sz w:val="28"/>
          <w:szCs w:val="28"/>
          <w:lang w:val="kk-KZ"/>
        </w:rPr>
        <w:t>) жойып, Құранның стандартталған бір нұсқасын қалыптастырды. Жеті түрлі қирағатпен оқылып келген әрі сахабалар жадында сақтағандықтан</w:t>
      </w:r>
      <w:r w:rsidR="00E277BC" w:rsidRPr="00B22C5A">
        <w:rPr>
          <w:sz w:val="28"/>
          <w:szCs w:val="28"/>
          <w:lang w:val="kk-KZ"/>
        </w:rPr>
        <w:t xml:space="preserve"> кейбір аяттар</w:t>
      </w:r>
      <w:r w:rsidR="00A24B82" w:rsidRPr="00B22C5A">
        <w:rPr>
          <w:sz w:val="28"/>
          <w:szCs w:val="28"/>
          <w:lang w:val="kk-KZ"/>
        </w:rPr>
        <w:t xml:space="preserve"> хатқа түспей қалған Құран нұс</w:t>
      </w:r>
      <w:r w:rsidR="00E277BC" w:rsidRPr="00B22C5A">
        <w:rPr>
          <w:sz w:val="28"/>
          <w:szCs w:val="28"/>
          <w:lang w:val="kk-KZ"/>
        </w:rPr>
        <w:t>қаларын біріздендіру күн өткен сайын маңызды бола түс</w:t>
      </w:r>
      <w:r w:rsidR="0020624B" w:rsidRPr="00B22C5A">
        <w:rPr>
          <w:sz w:val="28"/>
          <w:szCs w:val="28"/>
          <w:lang w:val="kk-KZ"/>
        </w:rPr>
        <w:t>ті</w:t>
      </w:r>
      <w:r w:rsidR="00E277BC" w:rsidRPr="00B22C5A">
        <w:rPr>
          <w:sz w:val="28"/>
          <w:szCs w:val="28"/>
          <w:lang w:val="kk-KZ"/>
        </w:rPr>
        <w:t xml:space="preserve">. Халифат территориясының ұлғаюымен де мәселе күрделеніп, түрлі қайшылықтар туа бастаған болатын. Сондықтан Османның тұсында Құранды жинақтап, бекітілген жалғыз нұсқаның көшірмелерін аймақтарға тарату ісі қолға алынды. Осман бекіткен бұл нұсқаны </w:t>
      </w:r>
      <w:r w:rsidR="00A24B82" w:rsidRPr="00B22C5A">
        <w:rPr>
          <w:sz w:val="28"/>
          <w:szCs w:val="28"/>
          <w:lang w:val="kk-KZ"/>
        </w:rPr>
        <w:t xml:space="preserve"> </w:t>
      </w:r>
      <w:r w:rsidR="000E0F8C" w:rsidRPr="00B22C5A">
        <w:rPr>
          <w:sz w:val="28"/>
          <w:szCs w:val="28"/>
          <w:lang w:val="kk-KZ"/>
        </w:rPr>
        <w:t>«</w:t>
      </w:r>
      <w:r w:rsidR="00A24B82" w:rsidRPr="00B22C5A">
        <w:rPr>
          <w:sz w:val="28"/>
          <w:szCs w:val="28"/>
          <w:lang w:val="kk-KZ"/>
        </w:rPr>
        <w:t>Мусхаф әл-Усмани</w:t>
      </w:r>
      <w:r w:rsidR="000E0F8C" w:rsidRPr="00B22C5A">
        <w:rPr>
          <w:sz w:val="28"/>
          <w:szCs w:val="28"/>
          <w:lang w:val="kk-KZ"/>
        </w:rPr>
        <w:t>»</w:t>
      </w:r>
      <w:r w:rsidR="00A24B82" w:rsidRPr="00B22C5A">
        <w:rPr>
          <w:sz w:val="28"/>
          <w:szCs w:val="28"/>
          <w:lang w:val="kk-KZ"/>
        </w:rPr>
        <w:t xml:space="preserve"> деп атайды. Құран мәтінін бұлай унификациялау ісінің, әрине, мемлекеттік-саяси мотиві </w:t>
      </w:r>
      <w:r w:rsidR="00410FFD">
        <w:rPr>
          <w:sz w:val="28"/>
          <w:szCs w:val="28"/>
          <w:lang w:val="kk-KZ"/>
        </w:rPr>
        <w:t xml:space="preserve">де </w:t>
      </w:r>
      <w:r w:rsidR="00A24B82" w:rsidRPr="00B22C5A">
        <w:rPr>
          <w:sz w:val="28"/>
          <w:szCs w:val="28"/>
          <w:lang w:val="kk-KZ"/>
        </w:rPr>
        <w:t>бол</w:t>
      </w:r>
      <w:r w:rsidR="00E277BC" w:rsidRPr="00B22C5A">
        <w:rPr>
          <w:sz w:val="28"/>
          <w:szCs w:val="28"/>
          <w:lang w:val="kk-KZ"/>
        </w:rPr>
        <w:t>ды</w:t>
      </w:r>
      <w:r w:rsidR="00A24B82" w:rsidRPr="00B22C5A">
        <w:rPr>
          <w:sz w:val="28"/>
          <w:szCs w:val="28"/>
          <w:lang w:val="kk-KZ"/>
        </w:rPr>
        <w:t>:</w:t>
      </w:r>
      <w:r w:rsidR="00E277BC" w:rsidRPr="00B22C5A">
        <w:rPr>
          <w:sz w:val="28"/>
          <w:szCs w:val="28"/>
          <w:lang w:val="kk-KZ"/>
        </w:rPr>
        <w:t xml:space="preserve"> ол – әртүрлі пікір қайшылығын тоқтатып, бір ғана Құранның негізінде үмметтің</w:t>
      </w:r>
      <w:r w:rsidR="00A24B82" w:rsidRPr="00B22C5A">
        <w:rPr>
          <w:sz w:val="28"/>
          <w:szCs w:val="28"/>
          <w:lang w:val="kk-KZ"/>
        </w:rPr>
        <w:t xml:space="preserve"> </w:t>
      </w:r>
      <w:r w:rsidR="00E277BC" w:rsidRPr="00B22C5A">
        <w:rPr>
          <w:sz w:val="28"/>
          <w:szCs w:val="28"/>
          <w:lang w:val="kk-KZ"/>
        </w:rPr>
        <w:t>бірлігін арттыру. Османның бұл шешімі исламдағы алғашқы ірі кодификация әрекеті болып еді. Бұл шешім кейіннен қасиетті мәтіндерді сақтау мен стандарттау ісінде нағыз үлгі болды</w:t>
      </w:r>
      <w:r w:rsidR="0091456C" w:rsidRPr="00B22C5A">
        <w:rPr>
          <w:sz w:val="28"/>
          <w:szCs w:val="28"/>
          <w:lang w:val="kk-KZ"/>
        </w:rPr>
        <w:t xml:space="preserve"> [2</w:t>
      </w:r>
      <w:r w:rsidR="001626E0" w:rsidRPr="001626E0">
        <w:rPr>
          <w:sz w:val="28"/>
          <w:szCs w:val="28"/>
          <w:lang w:val="kk-KZ"/>
        </w:rPr>
        <w:t>5</w:t>
      </w:r>
      <w:r w:rsidR="00705B66" w:rsidRPr="00B22C5A">
        <w:rPr>
          <w:sz w:val="28"/>
          <w:szCs w:val="28"/>
          <w:lang w:val="kk-KZ"/>
        </w:rPr>
        <w:t>, 5 б.</w:t>
      </w:r>
      <w:r w:rsidR="0091456C" w:rsidRPr="00B22C5A">
        <w:rPr>
          <w:sz w:val="28"/>
          <w:szCs w:val="28"/>
          <w:lang w:val="kk-KZ"/>
        </w:rPr>
        <w:t>]</w:t>
      </w:r>
      <w:r w:rsidR="00E277BC" w:rsidRPr="00B22C5A">
        <w:rPr>
          <w:sz w:val="28"/>
          <w:szCs w:val="28"/>
          <w:lang w:val="kk-KZ"/>
        </w:rPr>
        <w:t xml:space="preserve">.  </w:t>
      </w:r>
      <w:r w:rsidR="00A24B82" w:rsidRPr="00B22C5A">
        <w:rPr>
          <w:sz w:val="28"/>
          <w:szCs w:val="28"/>
          <w:lang w:val="kk-KZ"/>
        </w:rPr>
        <w:t xml:space="preserve"> </w:t>
      </w:r>
    </w:p>
    <w:p w14:paraId="17FF411D" w14:textId="2829FA83" w:rsidR="0020624B" w:rsidRPr="0020624B" w:rsidRDefault="0020624B" w:rsidP="009B5B54">
      <w:pPr>
        <w:ind w:firstLine="708"/>
        <w:jc w:val="both"/>
        <w:rPr>
          <w:sz w:val="28"/>
          <w:szCs w:val="28"/>
          <w:lang w:val="kk-KZ"/>
        </w:rPr>
      </w:pPr>
      <w:r w:rsidRPr="0020624B">
        <w:rPr>
          <w:sz w:val="28"/>
          <w:szCs w:val="28"/>
          <w:lang w:val="kk-KZ"/>
        </w:rPr>
        <w:t>Ислам тарихының бастапқы кезеңінде хадистерді  жазып алу мәселесіне көзқарас әртүрлі болды. Кейбір сахабалар Құран мәтінімен шатас</w:t>
      </w:r>
      <w:r>
        <w:rPr>
          <w:sz w:val="28"/>
          <w:szCs w:val="28"/>
          <w:lang w:val="kk-KZ"/>
        </w:rPr>
        <w:t>ып</w:t>
      </w:r>
      <w:r w:rsidRPr="0020624B">
        <w:rPr>
          <w:sz w:val="28"/>
          <w:szCs w:val="28"/>
          <w:lang w:val="kk-KZ"/>
        </w:rPr>
        <w:t xml:space="preserve"> кетуінен </w:t>
      </w:r>
      <w:r>
        <w:rPr>
          <w:sz w:val="28"/>
          <w:szCs w:val="28"/>
          <w:lang w:val="kk-KZ"/>
        </w:rPr>
        <w:t>сақтанып</w:t>
      </w:r>
      <w:r w:rsidRPr="0020624B">
        <w:rPr>
          <w:sz w:val="28"/>
          <w:szCs w:val="28"/>
          <w:lang w:val="kk-KZ"/>
        </w:rPr>
        <w:t>, хадистерді ауызша жеткізуді жөн көрді. Соған қарамастан, таби‘н  (сахабалардың ізбасарлары) буынының кезінде-ақ хадистер жазба</w:t>
      </w:r>
      <w:r w:rsidR="00E467C5">
        <w:rPr>
          <w:sz w:val="28"/>
          <w:szCs w:val="28"/>
          <w:lang w:val="kk-KZ"/>
        </w:rPr>
        <w:t xml:space="preserve">ша түрде </w:t>
      </w:r>
      <w:r w:rsidRPr="0020624B">
        <w:rPr>
          <w:sz w:val="28"/>
          <w:szCs w:val="28"/>
          <w:lang w:val="kk-KZ"/>
        </w:rPr>
        <w:t xml:space="preserve"> жинала бастады (сахифалар түрінде). Хижраның I–II ғасырлар тоғысында сүннетті жүйелі түрде жинақтауға деген қажетті</w:t>
      </w:r>
      <w:r w:rsidR="00E467C5">
        <w:rPr>
          <w:sz w:val="28"/>
          <w:szCs w:val="28"/>
          <w:lang w:val="kk-KZ"/>
        </w:rPr>
        <w:t>к</w:t>
      </w:r>
      <w:r w:rsidRPr="0020624B">
        <w:rPr>
          <w:sz w:val="28"/>
          <w:szCs w:val="28"/>
          <w:lang w:val="kk-KZ"/>
        </w:rPr>
        <w:t xml:space="preserve"> туындады, бұл діни ғана емес, саяси және әлеуметтік себептерге де байланысты бо</w:t>
      </w:r>
      <w:r>
        <w:rPr>
          <w:sz w:val="28"/>
          <w:szCs w:val="28"/>
          <w:lang w:val="kk-KZ"/>
        </w:rPr>
        <w:t>лып еді</w:t>
      </w:r>
      <w:r w:rsidRPr="0020624B">
        <w:rPr>
          <w:sz w:val="28"/>
          <w:szCs w:val="28"/>
          <w:lang w:val="kk-KZ"/>
        </w:rPr>
        <w:t>.</w:t>
      </w:r>
      <w:r>
        <w:rPr>
          <w:sz w:val="28"/>
          <w:szCs w:val="28"/>
          <w:lang w:val="kk-KZ"/>
        </w:rPr>
        <w:t xml:space="preserve"> Бұл процестегі </w:t>
      </w:r>
      <w:r w:rsidRPr="0020624B">
        <w:rPr>
          <w:sz w:val="28"/>
          <w:szCs w:val="28"/>
          <w:lang w:val="kk-KZ"/>
        </w:rPr>
        <w:t xml:space="preserve">бетбұрыс сәт </w:t>
      </w:r>
      <w:r>
        <w:rPr>
          <w:sz w:val="28"/>
          <w:szCs w:val="28"/>
          <w:lang w:val="kk-KZ"/>
        </w:rPr>
        <w:t>Әмауи</w:t>
      </w:r>
      <w:r w:rsidRPr="0020624B">
        <w:rPr>
          <w:sz w:val="28"/>
          <w:szCs w:val="28"/>
          <w:lang w:val="kk-KZ"/>
        </w:rPr>
        <w:t xml:space="preserve"> әулеті </w:t>
      </w:r>
      <w:r>
        <w:rPr>
          <w:sz w:val="28"/>
          <w:szCs w:val="28"/>
          <w:lang w:val="kk-KZ"/>
        </w:rPr>
        <w:t>билеушісі</w:t>
      </w:r>
      <w:r w:rsidRPr="0020624B">
        <w:rPr>
          <w:sz w:val="28"/>
          <w:szCs w:val="28"/>
          <w:lang w:val="kk-KZ"/>
        </w:rPr>
        <w:t xml:space="preserve"> Омар ибн ‘Абд әл-</w:t>
      </w:r>
      <w:r>
        <w:rPr>
          <w:sz w:val="28"/>
          <w:szCs w:val="28"/>
          <w:lang w:val="kk-KZ"/>
        </w:rPr>
        <w:t>Ә</w:t>
      </w:r>
      <w:r w:rsidRPr="0020624B">
        <w:rPr>
          <w:sz w:val="28"/>
          <w:szCs w:val="28"/>
          <w:lang w:val="kk-KZ"/>
        </w:rPr>
        <w:t xml:space="preserve">зиздің (билік құрған жылдары 717–720 жж.) тұсында </w:t>
      </w:r>
      <w:r>
        <w:rPr>
          <w:sz w:val="28"/>
          <w:szCs w:val="28"/>
          <w:lang w:val="kk-KZ"/>
        </w:rPr>
        <w:t>ерекше қарқын алды</w:t>
      </w:r>
      <w:r w:rsidRPr="0020624B">
        <w:rPr>
          <w:sz w:val="28"/>
          <w:szCs w:val="28"/>
          <w:lang w:val="kk-KZ"/>
        </w:rPr>
        <w:t xml:space="preserve">. Ол </w:t>
      </w:r>
      <w:r>
        <w:rPr>
          <w:sz w:val="28"/>
          <w:szCs w:val="28"/>
          <w:lang w:val="kk-KZ"/>
        </w:rPr>
        <w:t>П</w:t>
      </w:r>
      <w:r w:rsidRPr="0020624B">
        <w:rPr>
          <w:sz w:val="28"/>
          <w:szCs w:val="28"/>
          <w:lang w:val="kk-KZ"/>
        </w:rPr>
        <w:t>айғамбар</w:t>
      </w:r>
      <w:r>
        <w:rPr>
          <w:sz w:val="28"/>
          <w:szCs w:val="28"/>
          <w:lang w:val="kk-KZ"/>
        </w:rPr>
        <w:t xml:space="preserve"> сөздерінің алғашқы буынмен</w:t>
      </w:r>
      <w:r w:rsidRPr="0020624B">
        <w:rPr>
          <w:sz w:val="28"/>
          <w:szCs w:val="28"/>
          <w:lang w:val="kk-KZ"/>
        </w:rPr>
        <w:t xml:space="preserve"> бірге ұмытылып кету қаупін түсініп, барлық өлкелерге жарлық жіберіп, ғалымдардың Пайғамбардың өмірі мен сөздері туралы айтқандарын жинап, жазып алуды тапсырды.</w:t>
      </w:r>
      <w:r>
        <w:rPr>
          <w:sz w:val="28"/>
          <w:szCs w:val="28"/>
          <w:lang w:val="kk-KZ"/>
        </w:rPr>
        <w:t xml:space="preserve"> </w:t>
      </w:r>
      <w:r w:rsidR="00FA346C">
        <w:rPr>
          <w:sz w:val="28"/>
          <w:szCs w:val="28"/>
          <w:lang w:val="kk-KZ"/>
        </w:rPr>
        <w:t>Билеуші о</w:t>
      </w:r>
      <w:r w:rsidRPr="0020624B">
        <w:rPr>
          <w:sz w:val="28"/>
          <w:szCs w:val="28"/>
          <w:lang w:val="kk-KZ"/>
        </w:rPr>
        <w:t xml:space="preserve">сы </w:t>
      </w:r>
      <w:r w:rsidR="004E3028">
        <w:rPr>
          <w:sz w:val="28"/>
          <w:szCs w:val="28"/>
          <w:lang w:val="kk-KZ"/>
        </w:rPr>
        <w:t xml:space="preserve">істі жүзеге асыруды </w:t>
      </w:r>
      <w:r w:rsidRPr="0020624B">
        <w:rPr>
          <w:sz w:val="28"/>
          <w:szCs w:val="28"/>
          <w:lang w:val="kk-KZ"/>
        </w:rPr>
        <w:t xml:space="preserve"> белгілі хадисші Мұхамм</w:t>
      </w:r>
      <w:r w:rsidR="004E3028">
        <w:rPr>
          <w:sz w:val="28"/>
          <w:szCs w:val="28"/>
          <w:lang w:val="kk-KZ"/>
        </w:rPr>
        <w:t>е</w:t>
      </w:r>
      <w:r w:rsidRPr="0020624B">
        <w:rPr>
          <w:sz w:val="28"/>
          <w:szCs w:val="28"/>
          <w:lang w:val="kk-KZ"/>
        </w:rPr>
        <w:t xml:space="preserve">д ибн Шихаб </w:t>
      </w:r>
      <w:r w:rsidR="004E3028">
        <w:rPr>
          <w:sz w:val="28"/>
          <w:szCs w:val="28"/>
          <w:lang w:val="kk-KZ"/>
        </w:rPr>
        <w:t>ә</w:t>
      </w:r>
      <w:r w:rsidRPr="0020624B">
        <w:rPr>
          <w:sz w:val="28"/>
          <w:szCs w:val="28"/>
          <w:lang w:val="kk-KZ"/>
        </w:rPr>
        <w:t>з-Зухриге (742 ж</w:t>
      </w:r>
      <w:r w:rsidR="004E3028">
        <w:rPr>
          <w:sz w:val="28"/>
          <w:szCs w:val="28"/>
          <w:lang w:val="kk-KZ"/>
        </w:rPr>
        <w:t>ылы</w:t>
      </w:r>
      <w:r w:rsidRPr="0020624B">
        <w:rPr>
          <w:sz w:val="28"/>
          <w:szCs w:val="28"/>
          <w:lang w:val="kk-KZ"/>
        </w:rPr>
        <w:t xml:space="preserve"> қ</w:t>
      </w:r>
      <w:r w:rsidR="004E3028">
        <w:rPr>
          <w:sz w:val="28"/>
          <w:szCs w:val="28"/>
          <w:lang w:val="kk-KZ"/>
        </w:rPr>
        <w:t>.б.</w:t>
      </w:r>
      <w:r w:rsidRPr="0020624B">
        <w:rPr>
          <w:sz w:val="28"/>
          <w:szCs w:val="28"/>
          <w:lang w:val="kk-KZ"/>
        </w:rPr>
        <w:t>) тапсыр</w:t>
      </w:r>
      <w:r w:rsidR="004E3028">
        <w:rPr>
          <w:sz w:val="28"/>
          <w:szCs w:val="28"/>
          <w:lang w:val="kk-KZ"/>
        </w:rPr>
        <w:t xml:space="preserve">ған еді, осылайша </w:t>
      </w:r>
      <w:r w:rsidRPr="0020624B">
        <w:rPr>
          <w:sz w:val="28"/>
          <w:szCs w:val="28"/>
          <w:lang w:val="kk-KZ"/>
        </w:rPr>
        <w:t xml:space="preserve"> </w:t>
      </w:r>
      <w:r w:rsidR="004E3028" w:rsidRPr="004E3028">
        <w:rPr>
          <w:sz w:val="28"/>
          <w:szCs w:val="28"/>
          <w:lang w:val="kk-KZ"/>
        </w:rPr>
        <w:t>әз-Зухри</w:t>
      </w:r>
      <w:r w:rsidR="004E3028">
        <w:rPr>
          <w:sz w:val="28"/>
          <w:szCs w:val="28"/>
          <w:lang w:val="kk-KZ"/>
        </w:rPr>
        <w:t xml:space="preserve"> хадистерді </w:t>
      </w:r>
      <w:r w:rsidRPr="0020624B">
        <w:rPr>
          <w:sz w:val="28"/>
          <w:szCs w:val="28"/>
          <w:lang w:val="kk-KZ"/>
        </w:rPr>
        <w:t xml:space="preserve"> жазбаша түрде </w:t>
      </w:r>
      <w:r w:rsidR="004E3028">
        <w:rPr>
          <w:sz w:val="28"/>
          <w:szCs w:val="28"/>
          <w:lang w:val="kk-KZ"/>
        </w:rPr>
        <w:t>жинақтаудың</w:t>
      </w:r>
      <w:r w:rsidRPr="0020624B">
        <w:rPr>
          <w:sz w:val="28"/>
          <w:szCs w:val="28"/>
          <w:lang w:val="kk-KZ"/>
        </w:rPr>
        <w:t xml:space="preserve"> (т</w:t>
      </w:r>
      <w:r w:rsidR="004E3028">
        <w:rPr>
          <w:sz w:val="28"/>
          <w:szCs w:val="28"/>
          <w:lang w:val="kk-KZ"/>
        </w:rPr>
        <w:t>ә</w:t>
      </w:r>
      <w:r w:rsidRPr="0020624B">
        <w:rPr>
          <w:sz w:val="28"/>
          <w:szCs w:val="28"/>
          <w:lang w:val="kk-KZ"/>
        </w:rPr>
        <w:t>д</w:t>
      </w:r>
      <w:r w:rsidR="004E3028">
        <w:rPr>
          <w:sz w:val="28"/>
          <w:szCs w:val="28"/>
          <w:lang w:val="kk-KZ"/>
        </w:rPr>
        <w:t>у</w:t>
      </w:r>
      <w:r w:rsidRPr="0020624B">
        <w:rPr>
          <w:sz w:val="28"/>
          <w:szCs w:val="28"/>
          <w:lang w:val="kk-KZ"/>
        </w:rPr>
        <w:t xml:space="preserve">ин) басында тұрған тұлға саналады </w:t>
      </w:r>
      <w:r w:rsidR="0091456C" w:rsidRPr="007C0745">
        <w:rPr>
          <w:sz w:val="28"/>
          <w:szCs w:val="28"/>
          <w:lang w:val="kk-KZ"/>
        </w:rPr>
        <w:t>[2</w:t>
      </w:r>
      <w:r w:rsidR="001626E0" w:rsidRPr="001626E0">
        <w:rPr>
          <w:sz w:val="28"/>
          <w:szCs w:val="28"/>
          <w:lang w:val="kk-KZ"/>
        </w:rPr>
        <w:t>6</w:t>
      </w:r>
      <w:r w:rsidR="001B54E8" w:rsidRPr="001B54E8">
        <w:rPr>
          <w:sz w:val="28"/>
          <w:szCs w:val="28"/>
          <w:lang w:val="kk-KZ"/>
        </w:rPr>
        <w:t xml:space="preserve">, </w:t>
      </w:r>
      <w:r w:rsidR="00366A96" w:rsidRPr="00366A96">
        <w:rPr>
          <w:sz w:val="28"/>
          <w:szCs w:val="28"/>
          <w:lang w:val="kk-KZ"/>
        </w:rPr>
        <w:t xml:space="preserve">98-99 </w:t>
      </w:r>
      <w:r w:rsidR="00366A96">
        <w:rPr>
          <w:sz w:val="28"/>
          <w:szCs w:val="28"/>
          <w:lang w:val="kk-KZ"/>
        </w:rPr>
        <w:t xml:space="preserve">бб; </w:t>
      </w:r>
      <w:r w:rsidR="00366A96" w:rsidRPr="00366A96">
        <w:rPr>
          <w:sz w:val="28"/>
          <w:szCs w:val="28"/>
          <w:lang w:val="kk-KZ"/>
        </w:rPr>
        <w:t>2</w:t>
      </w:r>
      <w:r w:rsidR="001626E0" w:rsidRPr="001626E0">
        <w:rPr>
          <w:sz w:val="28"/>
          <w:szCs w:val="28"/>
          <w:lang w:val="kk-KZ"/>
        </w:rPr>
        <w:t>7</w:t>
      </w:r>
      <w:r w:rsidR="00366A96" w:rsidRPr="00366A96">
        <w:rPr>
          <w:sz w:val="28"/>
          <w:szCs w:val="28"/>
          <w:lang w:val="kk-KZ"/>
        </w:rPr>
        <w:t>, 83-84</w:t>
      </w:r>
      <w:r w:rsidR="00366A96">
        <w:rPr>
          <w:sz w:val="28"/>
          <w:szCs w:val="28"/>
          <w:lang w:val="kk-KZ"/>
        </w:rPr>
        <w:t xml:space="preserve"> бб.</w:t>
      </w:r>
      <w:r w:rsidR="0091456C" w:rsidRPr="007C0745">
        <w:rPr>
          <w:sz w:val="28"/>
          <w:szCs w:val="28"/>
          <w:lang w:val="kk-KZ"/>
        </w:rPr>
        <w:t>]</w:t>
      </w:r>
      <w:r w:rsidRPr="007C0745">
        <w:rPr>
          <w:sz w:val="28"/>
          <w:szCs w:val="28"/>
          <w:lang w:val="kk-KZ"/>
        </w:rPr>
        <w:t>. Аз-Зухри, деректерге қарағанда, ұстаздарының әңгімелеріне сүйене отырып алғашқы болып хадистер жинағын құрастырған; бұл жинақтың көшірмелері Халифаттың ірі орталықтарына тара</w:t>
      </w:r>
      <w:r w:rsidR="004E3028" w:rsidRPr="007C0745">
        <w:rPr>
          <w:sz w:val="28"/>
          <w:szCs w:val="28"/>
          <w:lang w:val="kk-KZ"/>
        </w:rPr>
        <w:t>ған еді</w:t>
      </w:r>
      <w:r w:rsidRPr="007C0745">
        <w:rPr>
          <w:sz w:val="28"/>
          <w:szCs w:val="28"/>
          <w:lang w:val="kk-KZ"/>
        </w:rPr>
        <w:t xml:space="preserve">. Заманауи зерттеушілер </w:t>
      </w:r>
      <w:r w:rsidR="004E3028" w:rsidRPr="007C0745">
        <w:rPr>
          <w:sz w:val="28"/>
          <w:szCs w:val="28"/>
          <w:lang w:val="kk-KZ"/>
        </w:rPr>
        <w:t>Омар ибн ‘Абд әл-Әзиздің</w:t>
      </w:r>
      <w:r w:rsidRPr="007C0745">
        <w:rPr>
          <w:sz w:val="28"/>
          <w:szCs w:val="28"/>
          <w:lang w:val="kk-KZ"/>
        </w:rPr>
        <w:t xml:space="preserve"> бұл бастамасын “исламның интеллектуал тарихындағы бетбұрыс кезең” ретінде бағалайды, өйткені ол хадис ілімдерінің дамуына негіз қалады </w:t>
      </w:r>
      <w:r w:rsidR="007C0745" w:rsidRPr="007C0745">
        <w:rPr>
          <w:sz w:val="28"/>
          <w:szCs w:val="28"/>
          <w:lang w:val="kk-KZ"/>
        </w:rPr>
        <w:t>[2</w:t>
      </w:r>
      <w:r w:rsidR="001626E0" w:rsidRPr="001626E0">
        <w:rPr>
          <w:sz w:val="28"/>
          <w:szCs w:val="28"/>
          <w:lang w:val="kk-KZ"/>
        </w:rPr>
        <w:t>8</w:t>
      </w:r>
      <w:r w:rsidR="007C0745" w:rsidRPr="007C0745">
        <w:rPr>
          <w:sz w:val="28"/>
          <w:szCs w:val="28"/>
          <w:lang w:val="kk-KZ"/>
        </w:rPr>
        <w:t>,</w:t>
      </w:r>
      <w:r w:rsidR="007C0745" w:rsidRPr="007C0745">
        <w:rPr>
          <w:color w:val="000000"/>
          <w:sz w:val="28"/>
          <w:szCs w:val="28"/>
          <w:lang w:val="kk-KZ"/>
        </w:rPr>
        <w:t xml:space="preserve"> </w:t>
      </w:r>
      <w:r w:rsidR="007C0745" w:rsidRPr="007C0745">
        <w:rPr>
          <w:sz w:val="28"/>
          <w:szCs w:val="28"/>
          <w:lang w:val="kk-KZ"/>
        </w:rPr>
        <w:t>159-168 бб.]</w:t>
      </w:r>
      <w:r w:rsidR="004E3028" w:rsidRPr="007C0745">
        <w:rPr>
          <w:sz w:val="28"/>
          <w:szCs w:val="28"/>
          <w:lang w:val="kk-KZ"/>
        </w:rPr>
        <w:t>.</w:t>
      </w:r>
      <w:r w:rsidR="004E3028">
        <w:rPr>
          <w:sz w:val="28"/>
          <w:szCs w:val="28"/>
          <w:lang w:val="kk-KZ"/>
        </w:rPr>
        <w:t xml:space="preserve"> </w:t>
      </w:r>
      <w:r w:rsidRPr="0020624B">
        <w:rPr>
          <w:sz w:val="28"/>
          <w:szCs w:val="28"/>
          <w:lang w:val="kk-KZ"/>
        </w:rPr>
        <w:t xml:space="preserve">Кейінгі </w:t>
      </w:r>
      <w:r w:rsidR="004E3028">
        <w:rPr>
          <w:sz w:val="28"/>
          <w:szCs w:val="28"/>
          <w:lang w:val="kk-KZ"/>
        </w:rPr>
        <w:t>кезеңде</w:t>
      </w:r>
      <w:r w:rsidRPr="0020624B">
        <w:rPr>
          <w:sz w:val="28"/>
          <w:szCs w:val="28"/>
          <w:lang w:val="kk-KZ"/>
        </w:rPr>
        <w:t xml:space="preserve"> хадистерді</w:t>
      </w:r>
      <w:r w:rsidR="004E3028">
        <w:rPr>
          <w:sz w:val="28"/>
          <w:szCs w:val="28"/>
          <w:lang w:val="kk-KZ"/>
        </w:rPr>
        <w:t>ң</w:t>
      </w:r>
      <w:r w:rsidRPr="0020624B">
        <w:rPr>
          <w:sz w:val="28"/>
          <w:szCs w:val="28"/>
          <w:lang w:val="kk-KZ"/>
        </w:rPr>
        <w:t xml:space="preserve"> т</w:t>
      </w:r>
      <w:r w:rsidR="004E3028">
        <w:rPr>
          <w:sz w:val="28"/>
          <w:szCs w:val="28"/>
          <w:lang w:val="kk-KZ"/>
        </w:rPr>
        <w:t>ә</w:t>
      </w:r>
      <w:r w:rsidRPr="0020624B">
        <w:rPr>
          <w:sz w:val="28"/>
          <w:szCs w:val="28"/>
          <w:lang w:val="kk-KZ"/>
        </w:rPr>
        <w:t>д</w:t>
      </w:r>
      <w:r w:rsidR="004E3028">
        <w:rPr>
          <w:sz w:val="28"/>
          <w:szCs w:val="28"/>
          <w:lang w:val="kk-KZ"/>
        </w:rPr>
        <w:t>у</w:t>
      </w:r>
      <w:r w:rsidRPr="0020624B">
        <w:rPr>
          <w:sz w:val="28"/>
          <w:szCs w:val="28"/>
          <w:lang w:val="kk-KZ"/>
        </w:rPr>
        <w:t>ин (ж</w:t>
      </w:r>
      <w:r w:rsidR="004E3028">
        <w:rPr>
          <w:sz w:val="28"/>
          <w:szCs w:val="28"/>
          <w:lang w:val="kk-KZ"/>
        </w:rPr>
        <w:t>инақтау</w:t>
      </w:r>
      <w:r w:rsidRPr="0020624B">
        <w:rPr>
          <w:sz w:val="28"/>
          <w:szCs w:val="28"/>
          <w:lang w:val="kk-KZ"/>
        </w:rPr>
        <w:t>) үрдісін басқа ғалымдар жалғастырды: хижраның</w:t>
      </w:r>
      <w:r w:rsidR="004E3028">
        <w:rPr>
          <w:sz w:val="28"/>
          <w:szCs w:val="28"/>
          <w:lang w:val="kk-KZ"/>
        </w:rPr>
        <w:t xml:space="preserve"> ІІ </w:t>
      </w:r>
      <w:r w:rsidRPr="0020624B">
        <w:rPr>
          <w:sz w:val="28"/>
          <w:szCs w:val="28"/>
          <w:lang w:val="kk-KZ"/>
        </w:rPr>
        <w:t>ғасырын</w:t>
      </w:r>
      <w:r w:rsidR="004E3028">
        <w:rPr>
          <w:sz w:val="28"/>
          <w:szCs w:val="28"/>
          <w:lang w:val="kk-KZ"/>
        </w:rPr>
        <w:t xml:space="preserve">ың ортасына қарай </w:t>
      </w:r>
      <w:r w:rsidRPr="0020624B">
        <w:rPr>
          <w:sz w:val="28"/>
          <w:szCs w:val="28"/>
          <w:lang w:val="kk-KZ"/>
        </w:rPr>
        <w:t xml:space="preserve">Мәдинада Малик ибн </w:t>
      </w:r>
      <w:r w:rsidR="004E3028">
        <w:rPr>
          <w:sz w:val="28"/>
          <w:szCs w:val="28"/>
          <w:lang w:val="kk-KZ"/>
        </w:rPr>
        <w:t>Ә</w:t>
      </w:r>
      <w:r w:rsidRPr="0020624B">
        <w:rPr>
          <w:sz w:val="28"/>
          <w:szCs w:val="28"/>
          <w:lang w:val="kk-KZ"/>
        </w:rPr>
        <w:t>нас («әл-Му</w:t>
      </w:r>
      <w:r w:rsidR="004E3028">
        <w:rPr>
          <w:sz w:val="28"/>
          <w:szCs w:val="28"/>
          <w:lang w:val="kk-KZ"/>
        </w:rPr>
        <w:t>у</w:t>
      </w:r>
      <w:r w:rsidRPr="0020624B">
        <w:rPr>
          <w:sz w:val="28"/>
          <w:szCs w:val="28"/>
          <w:lang w:val="kk-KZ"/>
        </w:rPr>
        <w:t xml:space="preserve">атта»), Меккеде </w:t>
      </w:r>
      <w:r w:rsidR="004E3028" w:rsidRPr="004E3028">
        <w:rPr>
          <w:sz w:val="28"/>
          <w:szCs w:val="28"/>
          <w:lang w:val="kk-KZ"/>
        </w:rPr>
        <w:t>‘</w:t>
      </w:r>
      <w:r w:rsidRPr="0020624B">
        <w:rPr>
          <w:sz w:val="28"/>
          <w:szCs w:val="28"/>
          <w:lang w:val="kk-KZ"/>
        </w:rPr>
        <w:t>Абд Алла</w:t>
      </w:r>
      <w:r w:rsidR="00FA346C">
        <w:rPr>
          <w:sz w:val="28"/>
          <w:szCs w:val="28"/>
          <w:lang w:val="kk-KZ"/>
        </w:rPr>
        <w:t>һ</w:t>
      </w:r>
      <w:r w:rsidRPr="0020624B">
        <w:rPr>
          <w:sz w:val="28"/>
          <w:szCs w:val="28"/>
          <w:lang w:val="kk-KZ"/>
        </w:rPr>
        <w:t xml:space="preserve"> ибн Жур</w:t>
      </w:r>
      <w:r w:rsidR="00FA346C">
        <w:rPr>
          <w:sz w:val="28"/>
          <w:szCs w:val="28"/>
          <w:lang w:val="kk-KZ"/>
        </w:rPr>
        <w:t>а</w:t>
      </w:r>
      <w:r w:rsidRPr="0020624B">
        <w:rPr>
          <w:sz w:val="28"/>
          <w:szCs w:val="28"/>
          <w:lang w:val="kk-KZ"/>
        </w:rPr>
        <w:t>йж, Куфада Суф</w:t>
      </w:r>
      <w:r w:rsidR="00FA346C">
        <w:rPr>
          <w:sz w:val="28"/>
          <w:szCs w:val="28"/>
          <w:lang w:val="kk-KZ"/>
        </w:rPr>
        <w:t>я</w:t>
      </w:r>
      <w:r w:rsidRPr="0020624B">
        <w:rPr>
          <w:sz w:val="28"/>
          <w:szCs w:val="28"/>
          <w:lang w:val="kk-KZ"/>
        </w:rPr>
        <w:t>н әс-Саури, Йеменде Ма‘мар ибн Рашид және басқа</w:t>
      </w:r>
      <w:r w:rsidR="00FA346C">
        <w:rPr>
          <w:sz w:val="28"/>
          <w:szCs w:val="28"/>
          <w:lang w:val="kk-KZ"/>
        </w:rPr>
        <w:t xml:space="preserve"> ғалымдар</w:t>
      </w:r>
      <w:r w:rsidRPr="0020624B">
        <w:rPr>
          <w:sz w:val="28"/>
          <w:szCs w:val="28"/>
          <w:lang w:val="kk-KZ"/>
        </w:rPr>
        <w:t xml:space="preserve"> өз хадис жинақтарын </w:t>
      </w:r>
      <w:r w:rsidRPr="0020624B">
        <w:rPr>
          <w:sz w:val="28"/>
          <w:szCs w:val="28"/>
          <w:lang w:val="kk-KZ"/>
        </w:rPr>
        <w:lastRenderedPageBreak/>
        <w:t>құрастыр</w:t>
      </w:r>
      <w:r w:rsidR="00FA346C">
        <w:rPr>
          <w:sz w:val="28"/>
          <w:szCs w:val="28"/>
          <w:lang w:val="kk-KZ"/>
        </w:rPr>
        <w:t xml:space="preserve">ған еді. </w:t>
      </w:r>
      <w:r w:rsidRPr="0020624B">
        <w:rPr>
          <w:sz w:val="28"/>
          <w:szCs w:val="28"/>
          <w:lang w:val="kk-KZ"/>
        </w:rPr>
        <w:t xml:space="preserve">Хижраның </w:t>
      </w:r>
      <w:r w:rsidR="00FA346C">
        <w:rPr>
          <w:sz w:val="28"/>
          <w:szCs w:val="28"/>
          <w:lang w:val="kk-KZ"/>
        </w:rPr>
        <w:t>ІІІ</w:t>
      </w:r>
      <w:r w:rsidRPr="0020624B">
        <w:rPr>
          <w:sz w:val="28"/>
          <w:szCs w:val="28"/>
          <w:lang w:val="kk-KZ"/>
        </w:rPr>
        <w:t xml:space="preserve"> ғасырының ортасына қарай (IX ғ.) </w:t>
      </w:r>
      <w:r w:rsidR="00FA346C">
        <w:rPr>
          <w:sz w:val="28"/>
          <w:szCs w:val="28"/>
          <w:lang w:val="kk-KZ"/>
        </w:rPr>
        <w:t>хадис</w:t>
      </w:r>
      <w:r w:rsidRPr="0020624B">
        <w:rPr>
          <w:sz w:val="28"/>
          <w:szCs w:val="28"/>
          <w:lang w:val="kk-KZ"/>
        </w:rPr>
        <w:t xml:space="preserve"> кодификациясы шарықтау шегіне жетті – әйгілі «С</w:t>
      </w:r>
      <w:r w:rsidR="00FA346C">
        <w:rPr>
          <w:sz w:val="28"/>
          <w:szCs w:val="28"/>
          <w:lang w:val="kk-KZ"/>
        </w:rPr>
        <w:t>ахих</w:t>
      </w:r>
      <w:r w:rsidRPr="0020624B">
        <w:rPr>
          <w:sz w:val="28"/>
          <w:szCs w:val="28"/>
          <w:lang w:val="kk-KZ"/>
        </w:rPr>
        <w:t xml:space="preserve"> </w:t>
      </w:r>
      <w:r w:rsidR="00FA346C">
        <w:rPr>
          <w:sz w:val="28"/>
          <w:szCs w:val="28"/>
          <w:lang w:val="kk-KZ"/>
        </w:rPr>
        <w:t>әс</w:t>
      </w:r>
      <w:r w:rsidR="00FA346C" w:rsidRPr="00FA346C">
        <w:rPr>
          <w:sz w:val="28"/>
          <w:szCs w:val="28"/>
          <w:lang w:val="kk-KZ"/>
        </w:rPr>
        <w:t>-</w:t>
      </w:r>
      <w:r w:rsidRPr="0020624B">
        <w:rPr>
          <w:sz w:val="28"/>
          <w:szCs w:val="28"/>
          <w:lang w:val="kk-KZ"/>
        </w:rPr>
        <w:t>ситта» (</w:t>
      </w:r>
      <w:r w:rsidR="00FA346C">
        <w:rPr>
          <w:sz w:val="28"/>
          <w:szCs w:val="28"/>
          <w:lang w:val="kk-KZ"/>
        </w:rPr>
        <w:t>алты</w:t>
      </w:r>
      <w:r w:rsidRPr="0020624B">
        <w:rPr>
          <w:sz w:val="28"/>
          <w:szCs w:val="28"/>
          <w:lang w:val="kk-KZ"/>
        </w:rPr>
        <w:t xml:space="preserve"> сенімді хадис жинағы), оның ішінде әл-Бухари мен Муслимнің жинақтары дүниеге келді </w:t>
      </w:r>
      <w:r w:rsidR="007C0745" w:rsidRPr="007C0745">
        <w:rPr>
          <w:sz w:val="28"/>
          <w:szCs w:val="28"/>
          <w:lang w:val="kk-KZ"/>
        </w:rPr>
        <w:t>[2</w:t>
      </w:r>
      <w:r w:rsidR="001626E0" w:rsidRPr="001626E0">
        <w:rPr>
          <w:sz w:val="28"/>
          <w:szCs w:val="28"/>
          <w:lang w:val="kk-KZ"/>
        </w:rPr>
        <w:t>9</w:t>
      </w:r>
      <w:r w:rsidR="007C0745" w:rsidRPr="007C0745">
        <w:rPr>
          <w:sz w:val="28"/>
          <w:szCs w:val="28"/>
          <w:lang w:val="kk-KZ"/>
        </w:rPr>
        <w:t xml:space="preserve">, 75–90 </w:t>
      </w:r>
      <w:r w:rsidR="007C0745">
        <w:rPr>
          <w:sz w:val="28"/>
          <w:szCs w:val="28"/>
          <w:lang w:val="kk-KZ"/>
        </w:rPr>
        <w:t>бб.</w:t>
      </w:r>
      <w:r w:rsidR="007C0745" w:rsidRPr="007C0745">
        <w:rPr>
          <w:sz w:val="28"/>
          <w:szCs w:val="28"/>
          <w:lang w:val="kk-KZ"/>
        </w:rPr>
        <w:t>]</w:t>
      </w:r>
      <w:r w:rsidRPr="0020624B">
        <w:rPr>
          <w:sz w:val="28"/>
          <w:szCs w:val="28"/>
          <w:lang w:val="kk-KZ"/>
        </w:rPr>
        <w:t>. Осылайша, хадис корпусының қалыптасуы</w:t>
      </w:r>
      <w:r w:rsidR="00FA346C">
        <w:rPr>
          <w:sz w:val="28"/>
          <w:szCs w:val="28"/>
          <w:lang w:val="kk-KZ"/>
        </w:rPr>
        <w:t xml:space="preserve"> </w:t>
      </w:r>
      <w:r w:rsidRPr="0020624B">
        <w:rPr>
          <w:sz w:val="28"/>
          <w:szCs w:val="28"/>
          <w:lang w:val="kk-KZ"/>
        </w:rPr>
        <w:t xml:space="preserve">діни (Пайғамбар сүннетін </w:t>
      </w:r>
      <w:r w:rsidR="00FA346C">
        <w:rPr>
          <w:sz w:val="28"/>
          <w:szCs w:val="28"/>
          <w:lang w:val="kk-KZ"/>
        </w:rPr>
        <w:t>сақтау мен жинақтау</w:t>
      </w:r>
      <w:r w:rsidRPr="0020624B">
        <w:rPr>
          <w:sz w:val="28"/>
          <w:szCs w:val="28"/>
          <w:lang w:val="kk-KZ"/>
        </w:rPr>
        <w:t>) және саяси (</w:t>
      </w:r>
      <w:r w:rsidR="00FA346C">
        <w:rPr>
          <w:sz w:val="28"/>
          <w:szCs w:val="28"/>
          <w:lang w:val="kk-KZ"/>
        </w:rPr>
        <w:t xml:space="preserve">күн өткен сайын территориясы ұлғайған </w:t>
      </w:r>
      <w:r w:rsidRPr="0020624B">
        <w:rPr>
          <w:sz w:val="28"/>
          <w:szCs w:val="28"/>
          <w:lang w:val="kk-KZ"/>
        </w:rPr>
        <w:t>Халифат</w:t>
      </w:r>
      <w:r w:rsidR="00FA346C">
        <w:rPr>
          <w:sz w:val="28"/>
          <w:szCs w:val="28"/>
          <w:lang w:val="kk-KZ"/>
        </w:rPr>
        <w:t xml:space="preserve"> халқына</w:t>
      </w:r>
      <w:r w:rsidRPr="0020624B">
        <w:rPr>
          <w:sz w:val="28"/>
          <w:szCs w:val="28"/>
          <w:lang w:val="kk-KZ"/>
        </w:rPr>
        <w:t xml:space="preserve"> ортақ сенім мен құқықтық негіз</w:t>
      </w:r>
      <w:r w:rsidR="00FA346C">
        <w:rPr>
          <w:sz w:val="28"/>
          <w:szCs w:val="28"/>
          <w:lang w:val="kk-KZ"/>
        </w:rPr>
        <w:t xml:space="preserve"> қажет болып еді</w:t>
      </w:r>
      <w:r w:rsidRPr="0020624B">
        <w:rPr>
          <w:sz w:val="28"/>
          <w:szCs w:val="28"/>
          <w:lang w:val="kk-KZ"/>
        </w:rPr>
        <w:t>) себептер</w:t>
      </w:r>
      <w:r w:rsidR="00FA346C">
        <w:rPr>
          <w:sz w:val="28"/>
          <w:szCs w:val="28"/>
          <w:lang w:val="kk-KZ"/>
        </w:rPr>
        <w:t>дің</w:t>
      </w:r>
      <w:r w:rsidRPr="0020624B">
        <w:rPr>
          <w:sz w:val="28"/>
          <w:szCs w:val="28"/>
          <w:lang w:val="kk-KZ"/>
        </w:rPr>
        <w:t xml:space="preserve"> тоғыс</w:t>
      </w:r>
      <w:r w:rsidR="00FA346C">
        <w:rPr>
          <w:sz w:val="28"/>
          <w:szCs w:val="28"/>
          <w:lang w:val="kk-KZ"/>
        </w:rPr>
        <w:t>уынан туған құбылыс болды</w:t>
      </w:r>
      <w:r w:rsidRPr="0020624B">
        <w:rPr>
          <w:sz w:val="28"/>
          <w:szCs w:val="28"/>
          <w:lang w:val="kk-KZ"/>
        </w:rPr>
        <w:t>.</w:t>
      </w:r>
    </w:p>
    <w:p w14:paraId="47DA60F9" w14:textId="77777777" w:rsidR="009A0699" w:rsidRPr="00B22C5A" w:rsidRDefault="00386D78" w:rsidP="009B5B54">
      <w:pPr>
        <w:ind w:firstLine="708"/>
        <w:jc w:val="both"/>
        <w:rPr>
          <w:sz w:val="28"/>
          <w:szCs w:val="28"/>
          <w:lang w:val="kk-KZ"/>
        </w:rPr>
      </w:pPr>
      <w:r w:rsidRPr="00B22C5A">
        <w:rPr>
          <w:sz w:val="28"/>
          <w:szCs w:val="28"/>
          <w:lang w:val="kk-KZ"/>
        </w:rPr>
        <w:t xml:space="preserve">Осылайша төрт Халиф билігі тұсында Құранның хатқа түсуі іске асқан болса, Әмауи және Аббаси әулеті билігі тұсында хадистердің негізгі жинақтары пайда болып еді. Мұнымен жалғас іске асқан ислам ілімдері – кәлам, фиқһ, сияр, хадис, тасаууф және т.б. дисциплиналардың пайда болуын қарастырмас бұрын осы әулеттер билік еткен тұстағы жалпылама саяси және мәдени жағдайға тоқталып өткен жөн. Сол арқылы тәдуин кезеңінің шарықтау кезеңі мен ислам эпистемологиясының негізгі сипатын айқындаған дәуірдің жалпы жағдайын бағамдай аламыз. </w:t>
      </w:r>
    </w:p>
    <w:p w14:paraId="4C9DF48B" w14:textId="000A40C1" w:rsidR="009A0699" w:rsidRPr="009A0699" w:rsidRDefault="009A0699" w:rsidP="009B5B54">
      <w:pPr>
        <w:ind w:firstLine="708"/>
        <w:jc w:val="both"/>
        <w:rPr>
          <w:sz w:val="28"/>
          <w:szCs w:val="28"/>
          <w:lang w:val="kk-KZ"/>
        </w:rPr>
      </w:pPr>
      <w:r>
        <w:rPr>
          <w:sz w:val="28"/>
          <w:szCs w:val="28"/>
          <w:lang w:val="kk-KZ"/>
        </w:rPr>
        <w:t xml:space="preserve">Омар ибн </w:t>
      </w:r>
      <w:r w:rsidRPr="009A0699">
        <w:rPr>
          <w:sz w:val="28"/>
          <w:szCs w:val="28"/>
          <w:lang w:val="kk-KZ"/>
        </w:rPr>
        <w:t>‘</w:t>
      </w:r>
      <w:r>
        <w:rPr>
          <w:sz w:val="28"/>
          <w:szCs w:val="28"/>
          <w:lang w:val="kk-KZ"/>
        </w:rPr>
        <w:t>Абд әл</w:t>
      </w:r>
      <w:r w:rsidRPr="009A0699">
        <w:rPr>
          <w:sz w:val="28"/>
          <w:szCs w:val="28"/>
          <w:lang w:val="kk-KZ"/>
        </w:rPr>
        <w:t>-</w:t>
      </w:r>
      <w:r>
        <w:rPr>
          <w:sz w:val="28"/>
          <w:szCs w:val="28"/>
          <w:lang w:val="kk-KZ"/>
        </w:rPr>
        <w:t>Әзиздің хадис жинақтау</w:t>
      </w:r>
      <w:r w:rsidRPr="009A0699">
        <w:rPr>
          <w:sz w:val="28"/>
          <w:szCs w:val="28"/>
          <w:lang w:val="kk-KZ"/>
        </w:rPr>
        <w:t xml:space="preserve"> бастамасынан бөлек, </w:t>
      </w:r>
      <w:r>
        <w:rPr>
          <w:sz w:val="28"/>
          <w:szCs w:val="28"/>
          <w:lang w:val="kk-KZ"/>
        </w:rPr>
        <w:t>Әмауи</w:t>
      </w:r>
      <w:r w:rsidRPr="009A0699">
        <w:rPr>
          <w:sz w:val="28"/>
          <w:szCs w:val="28"/>
          <w:lang w:val="kk-KZ"/>
        </w:rPr>
        <w:t xml:space="preserve"> әулетінің билеушілері</w:t>
      </w:r>
      <w:r>
        <w:rPr>
          <w:sz w:val="28"/>
          <w:szCs w:val="28"/>
          <w:lang w:val="kk-KZ"/>
        </w:rPr>
        <w:t>нің барлығы дерлік</w:t>
      </w:r>
      <w:r w:rsidRPr="009A0699">
        <w:rPr>
          <w:sz w:val="28"/>
          <w:szCs w:val="28"/>
          <w:lang w:val="kk-KZ"/>
        </w:rPr>
        <w:t xml:space="preserve"> діни білімді жүйелеуге мүдделі болды, өйткені олар </w:t>
      </w:r>
      <w:r>
        <w:rPr>
          <w:sz w:val="28"/>
          <w:szCs w:val="28"/>
          <w:lang w:val="kk-KZ"/>
        </w:rPr>
        <w:t>сол арқылы</w:t>
      </w:r>
      <w:r w:rsidRPr="009A0699">
        <w:rPr>
          <w:sz w:val="28"/>
          <w:szCs w:val="28"/>
          <w:lang w:val="kk-KZ"/>
        </w:rPr>
        <w:t xml:space="preserve"> </w:t>
      </w:r>
      <w:r>
        <w:rPr>
          <w:sz w:val="28"/>
          <w:szCs w:val="28"/>
          <w:lang w:val="kk-KZ"/>
        </w:rPr>
        <w:t>тақты легитимдеуге тырысқан еді</w:t>
      </w:r>
      <w:r w:rsidRPr="009A0699">
        <w:rPr>
          <w:sz w:val="28"/>
          <w:szCs w:val="28"/>
          <w:lang w:val="kk-KZ"/>
        </w:rPr>
        <w:t xml:space="preserve">. </w:t>
      </w:r>
      <w:r>
        <w:rPr>
          <w:sz w:val="28"/>
          <w:szCs w:val="28"/>
          <w:lang w:val="kk-KZ"/>
        </w:rPr>
        <w:t>Әмауи</w:t>
      </w:r>
      <w:r w:rsidRPr="009A0699">
        <w:rPr>
          <w:sz w:val="28"/>
          <w:szCs w:val="28"/>
          <w:lang w:val="kk-KZ"/>
        </w:rPr>
        <w:t xml:space="preserve"> сарайы</w:t>
      </w:r>
      <w:r>
        <w:rPr>
          <w:sz w:val="28"/>
          <w:szCs w:val="28"/>
          <w:lang w:val="kk-KZ"/>
        </w:rPr>
        <w:t xml:space="preserve"> бұған қоса</w:t>
      </w:r>
      <w:r w:rsidRPr="009A0699">
        <w:rPr>
          <w:sz w:val="28"/>
          <w:szCs w:val="28"/>
          <w:lang w:val="kk-KZ"/>
        </w:rPr>
        <w:t xml:space="preserve"> мағази</w:t>
      </w:r>
      <w:r>
        <w:rPr>
          <w:sz w:val="28"/>
          <w:szCs w:val="28"/>
          <w:lang w:val="kk-KZ"/>
        </w:rPr>
        <w:t xml:space="preserve"> (сияр)</w:t>
      </w:r>
      <w:r w:rsidRPr="009A0699">
        <w:rPr>
          <w:sz w:val="28"/>
          <w:szCs w:val="28"/>
          <w:lang w:val="kk-KZ"/>
        </w:rPr>
        <w:t xml:space="preserve"> </w:t>
      </w:r>
      <w:r>
        <w:rPr>
          <w:sz w:val="28"/>
          <w:szCs w:val="28"/>
          <w:lang w:val="kk-KZ"/>
        </w:rPr>
        <w:t>мен</w:t>
      </w:r>
      <w:r w:rsidRPr="009A0699">
        <w:rPr>
          <w:sz w:val="28"/>
          <w:szCs w:val="28"/>
          <w:lang w:val="kk-KZ"/>
        </w:rPr>
        <w:t xml:space="preserve"> шежіре жинау </w:t>
      </w:r>
      <w:r>
        <w:rPr>
          <w:sz w:val="28"/>
          <w:szCs w:val="28"/>
          <w:lang w:val="kk-KZ"/>
        </w:rPr>
        <w:t>істеріне</w:t>
      </w:r>
      <w:r w:rsidRPr="009A0699">
        <w:rPr>
          <w:sz w:val="28"/>
          <w:szCs w:val="28"/>
          <w:lang w:val="kk-KZ"/>
        </w:rPr>
        <w:t xml:space="preserve"> </w:t>
      </w:r>
      <w:r>
        <w:rPr>
          <w:sz w:val="28"/>
          <w:szCs w:val="28"/>
          <w:lang w:val="kk-KZ"/>
        </w:rPr>
        <w:t>қолдау көрсетті. Бұл да тәдуин процесін жеделдеткен</w:t>
      </w:r>
      <w:r w:rsidRPr="009A0699">
        <w:rPr>
          <w:sz w:val="28"/>
          <w:szCs w:val="28"/>
          <w:lang w:val="kk-KZ"/>
        </w:rPr>
        <w:t xml:space="preserve"> ауқымды </w:t>
      </w:r>
      <w:r>
        <w:rPr>
          <w:sz w:val="28"/>
          <w:szCs w:val="28"/>
          <w:lang w:val="kk-KZ"/>
        </w:rPr>
        <w:t>жүйелеу жұмыстарының</w:t>
      </w:r>
      <w:r w:rsidRPr="009A0699">
        <w:rPr>
          <w:sz w:val="28"/>
          <w:szCs w:val="28"/>
          <w:lang w:val="kk-KZ"/>
        </w:rPr>
        <w:t xml:space="preserve"> бір бөлігі болды.</w:t>
      </w:r>
      <w:r>
        <w:rPr>
          <w:sz w:val="28"/>
          <w:szCs w:val="28"/>
          <w:lang w:val="kk-KZ"/>
        </w:rPr>
        <w:t xml:space="preserve"> </w:t>
      </w:r>
      <w:r w:rsidRPr="009A0699">
        <w:rPr>
          <w:sz w:val="28"/>
          <w:szCs w:val="28"/>
          <w:lang w:val="kk-KZ"/>
        </w:rPr>
        <w:t>Аббасилер дәуірінде (750 жылдан бастап) ислам мұра</w:t>
      </w:r>
      <w:r>
        <w:rPr>
          <w:sz w:val="28"/>
          <w:szCs w:val="28"/>
          <w:lang w:val="kk-KZ"/>
        </w:rPr>
        <w:t>сын</w:t>
      </w:r>
      <w:r w:rsidRPr="009A0699">
        <w:rPr>
          <w:sz w:val="28"/>
          <w:szCs w:val="28"/>
          <w:lang w:val="kk-KZ"/>
        </w:rPr>
        <w:t xml:space="preserve"> кодификациялау процесі одан әрі қарқын алды. Бұл үдерістің жеделдеуіне халифтердің қолдауы мен жалпы мәдени өрлеу ықпал етті. Көпұлтты империяда билігін нығайтқан Аббасилер үмметті ортақ мәтіндер мен доктриналар төңірегінде біріктіруге мүдделі болды.</w:t>
      </w:r>
    </w:p>
    <w:p w14:paraId="02C1D1E3" w14:textId="4D998641" w:rsidR="00972101" w:rsidRPr="00972101" w:rsidRDefault="009A0699" w:rsidP="009B5B54">
      <w:pPr>
        <w:ind w:firstLine="708"/>
        <w:jc w:val="both"/>
        <w:rPr>
          <w:sz w:val="28"/>
          <w:szCs w:val="28"/>
          <w:lang w:val="kk-KZ"/>
        </w:rPr>
      </w:pPr>
      <w:r w:rsidRPr="009A0699">
        <w:rPr>
          <w:sz w:val="28"/>
          <w:szCs w:val="28"/>
          <w:lang w:val="kk-KZ"/>
        </w:rPr>
        <w:t>Халиф әл-Мансур (754–775) имам Мәл</w:t>
      </w:r>
      <w:r w:rsidR="00972101">
        <w:rPr>
          <w:sz w:val="28"/>
          <w:szCs w:val="28"/>
          <w:lang w:val="kk-KZ"/>
        </w:rPr>
        <w:t>і</w:t>
      </w:r>
      <w:r w:rsidRPr="009A0699">
        <w:rPr>
          <w:sz w:val="28"/>
          <w:szCs w:val="28"/>
          <w:lang w:val="kk-KZ"/>
        </w:rPr>
        <w:t xml:space="preserve">кке халифат көлемінде қолдануға </w:t>
      </w:r>
      <w:r w:rsidR="00972101">
        <w:rPr>
          <w:sz w:val="28"/>
          <w:szCs w:val="28"/>
          <w:lang w:val="kk-KZ"/>
        </w:rPr>
        <w:t xml:space="preserve">арнлаған </w:t>
      </w:r>
      <w:r>
        <w:rPr>
          <w:sz w:val="28"/>
          <w:szCs w:val="28"/>
          <w:lang w:val="kk-KZ"/>
        </w:rPr>
        <w:t>Сүннетке</w:t>
      </w:r>
      <w:r w:rsidRPr="009A0699">
        <w:rPr>
          <w:sz w:val="28"/>
          <w:szCs w:val="28"/>
          <w:lang w:val="kk-KZ"/>
        </w:rPr>
        <w:t xml:space="preserve"> негізделген заңдар жинағын жазуды тапсырған</w:t>
      </w:r>
      <w:r w:rsidR="00972101">
        <w:rPr>
          <w:sz w:val="28"/>
          <w:szCs w:val="28"/>
          <w:lang w:val="kk-KZ"/>
        </w:rPr>
        <w:t>, дегенмен Имам Мәлік мұндай жауапкершіліктен тартынған</w:t>
      </w:r>
      <w:r w:rsidRPr="009A0699">
        <w:rPr>
          <w:sz w:val="28"/>
          <w:szCs w:val="28"/>
          <w:lang w:val="kk-KZ"/>
        </w:rPr>
        <w:t>.</w:t>
      </w:r>
      <w:r w:rsidR="0068109A">
        <w:rPr>
          <w:sz w:val="28"/>
          <w:szCs w:val="28"/>
          <w:lang w:val="kk-KZ"/>
        </w:rPr>
        <w:t xml:space="preserve"> </w:t>
      </w:r>
      <w:r w:rsidR="00972101" w:rsidRPr="00972101">
        <w:rPr>
          <w:sz w:val="28"/>
          <w:szCs w:val="28"/>
          <w:lang w:val="kk-KZ"/>
        </w:rPr>
        <w:t xml:space="preserve">Харун </w:t>
      </w:r>
      <w:r w:rsidR="00972101">
        <w:rPr>
          <w:sz w:val="28"/>
          <w:szCs w:val="28"/>
          <w:lang w:val="kk-KZ"/>
        </w:rPr>
        <w:t>ә</w:t>
      </w:r>
      <w:r w:rsidR="00972101" w:rsidRPr="00972101">
        <w:rPr>
          <w:sz w:val="28"/>
          <w:szCs w:val="28"/>
          <w:lang w:val="kk-KZ"/>
        </w:rPr>
        <w:t>р-Рашид пен әл-М</w:t>
      </w:r>
      <w:r w:rsidR="00972101">
        <w:rPr>
          <w:sz w:val="28"/>
          <w:szCs w:val="28"/>
          <w:lang w:val="kk-KZ"/>
        </w:rPr>
        <w:t>ә</w:t>
      </w:r>
      <w:r w:rsidR="00972101" w:rsidRPr="00972101">
        <w:rPr>
          <w:sz w:val="28"/>
          <w:szCs w:val="28"/>
          <w:lang w:val="kk-KZ"/>
        </w:rPr>
        <w:t xml:space="preserve">мунның </w:t>
      </w:r>
      <w:r w:rsidR="00972101">
        <w:rPr>
          <w:sz w:val="28"/>
          <w:szCs w:val="28"/>
          <w:lang w:val="kk-KZ"/>
        </w:rPr>
        <w:t xml:space="preserve">тақта отырған </w:t>
      </w:r>
      <w:r w:rsidR="00972101" w:rsidRPr="00972101">
        <w:rPr>
          <w:sz w:val="28"/>
          <w:szCs w:val="28"/>
          <w:lang w:val="kk-KZ"/>
        </w:rPr>
        <w:t>Аббаси әулеті билігі тұсында Бағдатта «Б</w:t>
      </w:r>
      <w:r w:rsidR="00972101">
        <w:rPr>
          <w:sz w:val="28"/>
          <w:szCs w:val="28"/>
          <w:lang w:val="kk-KZ"/>
        </w:rPr>
        <w:t>ә</w:t>
      </w:r>
      <w:r w:rsidR="00972101" w:rsidRPr="00972101">
        <w:rPr>
          <w:sz w:val="28"/>
          <w:szCs w:val="28"/>
          <w:lang w:val="kk-KZ"/>
        </w:rPr>
        <w:t xml:space="preserve">йт әл-Хикма» </w:t>
      </w:r>
      <w:r w:rsidR="008025F6">
        <w:rPr>
          <w:sz w:val="28"/>
          <w:szCs w:val="28"/>
          <w:lang w:val="kk-KZ"/>
        </w:rPr>
        <w:t>–</w:t>
      </w:r>
      <w:r w:rsidR="00972101" w:rsidRPr="00972101">
        <w:rPr>
          <w:sz w:val="28"/>
          <w:szCs w:val="28"/>
          <w:lang w:val="kk-KZ"/>
        </w:rPr>
        <w:t xml:space="preserve"> Даналық үйі құрылды. Бұл мекемеде грек философиялық және ғылыми еңбектері араб тіліне аударылып, кейін </w:t>
      </w:r>
      <w:r w:rsidR="00972101">
        <w:rPr>
          <w:sz w:val="28"/>
          <w:szCs w:val="28"/>
          <w:lang w:val="kk-KZ"/>
        </w:rPr>
        <w:t>ислам</w:t>
      </w:r>
      <w:r w:rsidR="00972101" w:rsidRPr="00972101">
        <w:rPr>
          <w:sz w:val="28"/>
          <w:szCs w:val="28"/>
          <w:lang w:val="kk-KZ"/>
        </w:rPr>
        <w:t xml:space="preserve"> философиясы мен ғылымының негізін қала</w:t>
      </w:r>
      <w:r w:rsidR="00972101">
        <w:rPr>
          <w:sz w:val="28"/>
          <w:szCs w:val="28"/>
          <w:lang w:val="kk-KZ"/>
        </w:rPr>
        <w:t>ған еді</w:t>
      </w:r>
      <w:r w:rsidR="00972101" w:rsidRPr="00972101">
        <w:rPr>
          <w:sz w:val="28"/>
          <w:szCs w:val="28"/>
          <w:lang w:val="kk-KZ"/>
        </w:rPr>
        <w:t>.</w:t>
      </w:r>
      <w:r w:rsidR="00972101">
        <w:rPr>
          <w:sz w:val="28"/>
          <w:szCs w:val="28"/>
          <w:lang w:val="kk-KZ"/>
        </w:rPr>
        <w:t xml:space="preserve"> </w:t>
      </w:r>
      <w:r w:rsidR="00972101" w:rsidRPr="00972101">
        <w:rPr>
          <w:sz w:val="28"/>
          <w:szCs w:val="28"/>
          <w:lang w:val="kk-KZ"/>
        </w:rPr>
        <w:t xml:space="preserve">Осы кезеңде Аббасилер билігі </w:t>
      </w:r>
      <w:r w:rsidR="00972101">
        <w:rPr>
          <w:sz w:val="28"/>
          <w:szCs w:val="28"/>
          <w:lang w:val="kk-KZ"/>
        </w:rPr>
        <w:t>теологиялық тартыстарды</w:t>
      </w:r>
      <w:r w:rsidR="00972101" w:rsidRPr="00972101">
        <w:rPr>
          <w:sz w:val="28"/>
          <w:szCs w:val="28"/>
          <w:lang w:val="kk-KZ"/>
        </w:rPr>
        <w:t xml:space="preserve"> д</w:t>
      </w:r>
      <w:r w:rsidR="00972101">
        <w:rPr>
          <w:sz w:val="28"/>
          <w:szCs w:val="28"/>
          <w:lang w:val="kk-KZ"/>
        </w:rPr>
        <w:t>а</w:t>
      </w:r>
      <w:r w:rsidR="00972101" w:rsidRPr="00972101">
        <w:rPr>
          <w:sz w:val="28"/>
          <w:szCs w:val="28"/>
          <w:lang w:val="kk-KZ"/>
        </w:rPr>
        <w:t xml:space="preserve"> реттеуге ұмтылды. Бұған мысал ретінде «михна»  </w:t>
      </w:r>
      <w:r w:rsidR="00972101">
        <w:rPr>
          <w:sz w:val="28"/>
          <w:szCs w:val="28"/>
          <w:lang w:val="kk-KZ"/>
        </w:rPr>
        <w:t xml:space="preserve">кезеңін </w:t>
      </w:r>
      <w:r w:rsidR="00972101" w:rsidRPr="00972101">
        <w:rPr>
          <w:sz w:val="28"/>
          <w:szCs w:val="28"/>
          <w:lang w:val="kk-KZ"/>
        </w:rPr>
        <w:t>(833–848 жж.)</w:t>
      </w:r>
      <w:r w:rsidR="00972101">
        <w:rPr>
          <w:sz w:val="28"/>
          <w:szCs w:val="28"/>
          <w:lang w:val="kk-KZ"/>
        </w:rPr>
        <w:t xml:space="preserve"> кел</w:t>
      </w:r>
      <w:r w:rsidR="00972101" w:rsidRPr="00972101">
        <w:rPr>
          <w:sz w:val="28"/>
          <w:szCs w:val="28"/>
          <w:lang w:val="kk-KZ"/>
        </w:rPr>
        <w:t>тіруге болады. Бұл кез</w:t>
      </w:r>
      <w:r w:rsidR="00972101">
        <w:rPr>
          <w:sz w:val="28"/>
          <w:szCs w:val="28"/>
          <w:lang w:val="kk-KZ"/>
        </w:rPr>
        <w:t>еңде</w:t>
      </w:r>
      <w:r w:rsidR="00972101" w:rsidRPr="00972101">
        <w:rPr>
          <w:sz w:val="28"/>
          <w:szCs w:val="28"/>
          <w:lang w:val="kk-KZ"/>
        </w:rPr>
        <w:t xml:space="preserve"> халиф әл-Мамун мен оның мұрагерлері мутазил</w:t>
      </w:r>
      <w:r w:rsidR="00972101">
        <w:rPr>
          <w:sz w:val="28"/>
          <w:szCs w:val="28"/>
          <w:lang w:val="kk-KZ"/>
        </w:rPr>
        <w:t>ә тобына</w:t>
      </w:r>
      <w:r w:rsidR="00972101" w:rsidRPr="00972101">
        <w:rPr>
          <w:sz w:val="28"/>
          <w:szCs w:val="28"/>
          <w:lang w:val="kk-KZ"/>
        </w:rPr>
        <w:t xml:space="preserve"> сүйене отырып, </w:t>
      </w:r>
      <w:r w:rsidR="002114EC">
        <w:rPr>
          <w:sz w:val="28"/>
          <w:szCs w:val="28"/>
          <w:lang w:val="kk-KZ"/>
        </w:rPr>
        <w:t>«</w:t>
      </w:r>
      <w:r w:rsidR="00972101" w:rsidRPr="00972101">
        <w:rPr>
          <w:sz w:val="28"/>
          <w:szCs w:val="28"/>
          <w:lang w:val="kk-KZ"/>
        </w:rPr>
        <w:t>Құран жаратылған»</w:t>
      </w:r>
      <w:r w:rsidR="002114EC">
        <w:rPr>
          <w:sz w:val="28"/>
          <w:szCs w:val="28"/>
          <w:lang w:val="kk-KZ"/>
        </w:rPr>
        <w:t xml:space="preserve"> дейтін</w:t>
      </w:r>
      <w:r w:rsidR="00972101" w:rsidRPr="00972101">
        <w:rPr>
          <w:sz w:val="28"/>
          <w:szCs w:val="28"/>
          <w:lang w:val="kk-KZ"/>
        </w:rPr>
        <w:t xml:space="preserve">  ресми доктринасын бекітуге тырысты. Михна тәжірибесі көп ұзамай сәтсіздікке ұшыраса да, бұл оқиға </w:t>
      </w:r>
      <w:r w:rsidR="00972101">
        <w:rPr>
          <w:sz w:val="28"/>
          <w:szCs w:val="28"/>
          <w:lang w:val="kk-KZ"/>
        </w:rPr>
        <w:t>мемлекеттік деңгейде</w:t>
      </w:r>
      <w:r w:rsidR="00972101" w:rsidRPr="00972101">
        <w:rPr>
          <w:sz w:val="28"/>
          <w:szCs w:val="28"/>
          <w:lang w:val="kk-KZ"/>
        </w:rPr>
        <w:t xml:space="preserve"> </w:t>
      </w:r>
      <w:r w:rsidR="00972101">
        <w:rPr>
          <w:sz w:val="28"/>
          <w:szCs w:val="28"/>
          <w:lang w:val="kk-KZ"/>
        </w:rPr>
        <w:t>ақидалық</w:t>
      </w:r>
      <w:r w:rsidR="00972101" w:rsidRPr="00972101">
        <w:rPr>
          <w:sz w:val="28"/>
          <w:szCs w:val="28"/>
          <w:lang w:val="kk-KZ"/>
        </w:rPr>
        <w:t xml:space="preserve"> (кәл</w:t>
      </w:r>
      <w:r w:rsidR="00972101">
        <w:rPr>
          <w:sz w:val="28"/>
          <w:szCs w:val="28"/>
          <w:lang w:val="kk-KZ"/>
        </w:rPr>
        <w:t>а</w:t>
      </w:r>
      <w:r w:rsidR="00972101" w:rsidRPr="00972101">
        <w:rPr>
          <w:sz w:val="28"/>
          <w:szCs w:val="28"/>
          <w:lang w:val="kk-KZ"/>
        </w:rPr>
        <w:t>м)</w:t>
      </w:r>
      <w:r w:rsidR="00972101">
        <w:rPr>
          <w:sz w:val="28"/>
          <w:szCs w:val="28"/>
          <w:lang w:val="kk-KZ"/>
        </w:rPr>
        <w:t xml:space="preserve"> доктриналарды</w:t>
      </w:r>
      <w:r w:rsidR="00972101" w:rsidRPr="00972101">
        <w:rPr>
          <w:sz w:val="28"/>
          <w:szCs w:val="28"/>
          <w:lang w:val="kk-KZ"/>
        </w:rPr>
        <w:t xml:space="preserve"> біріздендіру қажеттігін түсінгенін </w:t>
      </w:r>
      <w:r w:rsidR="00972101">
        <w:rPr>
          <w:sz w:val="28"/>
          <w:szCs w:val="28"/>
          <w:lang w:val="kk-KZ"/>
        </w:rPr>
        <w:t>көрсетеді</w:t>
      </w:r>
      <w:r w:rsidR="00972101" w:rsidRPr="00972101">
        <w:rPr>
          <w:sz w:val="28"/>
          <w:szCs w:val="28"/>
          <w:lang w:val="kk-KZ"/>
        </w:rPr>
        <w:t>.</w:t>
      </w:r>
    </w:p>
    <w:p w14:paraId="304673E7" w14:textId="5BB6E78F" w:rsidR="00972101" w:rsidRPr="00972101" w:rsidRDefault="00972101" w:rsidP="009B5B54">
      <w:pPr>
        <w:ind w:firstLine="708"/>
        <w:jc w:val="both"/>
        <w:rPr>
          <w:sz w:val="28"/>
          <w:szCs w:val="28"/>
          <w:lang w:val="kk-KZ"/>
        </w:rPr>
      </w:pPr>
      <w:r w:rsidRPr="00972101">
        <w:rPr>
          <w:sz w:val="28"/>
          <w:szCs w:val="28"/>
          <w:lang w:val="kk-KZ"/>
        </w:rPr>
        <w:t>Жалпы алғанда, Аббасилер дәуірінде с</w:t>
      </w:r>
      <w:r>
        <w:rPr>
          <w:sz w:val="28"/>
          <w:szCs w:val="28"/>
          <w:lang w:val="kk-KZ"/>
        </w:rPr>
        <w:t>унни</w:t>
      </w:r>
      <w:r w:rsidRPr="00972101">
        <w:rPr>
          <w:sz w:val="28"/>
          <w:szCs w:val="28"/>
          <w:lang w:val="kk-KZ"/>
        </w:rPr>
        <w:t xml:space="preserve"> </w:t>
      </w:r>
      <w:r>
        <w:rPr>
          <w:sz w:val="28"/>
          <w:szCs w:val="28"/>
          <w:lang w:val="kk-KZ"/>
        </w:rPr>
        <w:t>құқықтық</w:t>
      </w:r>
      <w:r w:rsidRPr="00972101">
        <w:rPr>
          <w:sz w:val="28"/>
          <w:szCs w:val="28"/>
          <w:lang w:val="kk-KZ"/>
        </w:rPr>
        <w:t xml:space="preserve"> м</w:t>
      </w:r>
      <w:r>
        <w:rPr>
          <w:sz w:val="28"/>
          <w:szCs w:val="28"/>
          <w:lang w:val="kk-KZ"/>
        </w:rPr>
        <w:t>ә</w:t>
      </w:r>
      <w:r w:rsidRPr="00972101">
        <w:rPr>
          <w:sz w:val="28"/>
          <w:szCs w:val="28"/>
          <w:lang w:val="kk-KZ"/>
        </w:rPr>
        <w:t>з</w:t>
      </w:r>
      <w:r>
        <w:rPr>
          <w:sz w:val="28"/>
          <w:szCs w:val="28"/>
          <w:lang w:val="kk-KZ"/>
        </w:rPr>
        <w:t>һаб</w:t>
      </w:r>
      <w:r w:rsidRPr="00972101">
        <w:rPr>
          <w:sz w:val="28"/>
          <w:szCs w:val="28"/>
          <w:lang w:val="kk-KZ"/>
        </w:rPr>
        <w:t>тарының негізі қаланып, көлемді хадис жинақтары құрастырылды, с</w:t>
      </w:r>
      <w:r>
        <w:rPr>
          <w:sz w:val="28"/>
          <w:szCs w:val="28"/>
          <w:lang w:val="kk-KZ"/>
        </w:rPr>
        <w:t xml:space="preserve">унни һәм шиға </w:t>
      </w:r>
      <w:r w:rsidRPr="00972101">
        <w:rPr>
          <w:sz w:val="28"/>
          <w:szCs w:val="28"/>
          <w:lang w:val="kk-KZ"/>
        </w:rPr>
        <w:t xml:space="preserve"> </w:t>
      </w:r>
      <w:r>
        <w:rPr>
          <w:sz w:val="28"/>
          <w:szCs w:val="28"/>
          <w:lang w:val="kk-KZ"/>
        </w:rPr>
        <w:t xml:space="preserve">ортодоксының </w:t>
      </w:r>
      <w:r w:rsidRPr="00972101">
        <w:rPr>
          <w:sz w:val="28"/>
          <w:szCs w:val="28"/>
          <w:lang w:val="kk-KZ"/>
        </w:rPr>
        <w:t>негізгі сенім</w:t>
      </w:r>
      <w:r>
        <w:rPr>
          <w:sz w:val="28"/>
          <w:szCs w:val="28"/>
          <w:lang w:val="kk-KZ"/>
        </w:rPr>
        <w:t>дік</w:t>
      </w:r>
      <w:r w:rsidRPr="00972101">
        <w:rPr>
          <w:sz w:val="28"/>
          <w:szCs w:val="28"/>
          <w:lang w:val="kk-KZ"/>
        </w:rPr>
        <w:t xml:space="preserve"> ұстанымдары (ақидасы) тұжырымдалды.</w:t>
      </w:r>
      <w:r>
        <w:rPr>
          <w:sz w:val="28"/>
          <w:szCs w:val="28"/>
          <w:lang w:val="kk-KZ"/>
        </w:rPr>
        <w:t xml:space="preserve"> Мұның барлығы</w:t>
      </w:r>
      <w:r w:rsidRPr="00972101">
        <w:rPr>
          <w:sz w:val="28"/>
          <w:szCs w:val="28"/>
          <w:lang w:val="kk-KZ"/>
        </w:rPr>
        <w:t xml:space="preserve"> бұ</w:t>
      </w:r>
      <w:r>
        <w:rPr>
          <w:sz w:val="28"/>
          <w:szCs w:val="28"/>
          <w:lang w:val="kk-KZ"/>
        </w:rPr>
        <w:t xml:space="preserve">ған дейін </w:t>
      </w:r>
      <w:r w:rsidR="00255D96">
        <w:rPr>
          <w:sz w:val="28"/>
          <w:szCs w:val="28"/>
          <w:lang w:val="kk-KZ"/>
        </w:rPr>
        <w:t>іске асып келген</w:t>
      </w:r>
      <w:r w:rsidRPr="00972101">
        <w:rPr>
          <w:sz w:val="28"/>
          <w:szCs w:val="28"/>
          <w:lang w:val="kk-KZ"/>
        </w:rPr>
        <w:t xml:space="preserve"> т</w:t>
      </w:r>
      <w:r w:rsidR="00255D96">
        <w:rPr>
          <w:sz w:val="28"/>
          <w:szCs w:val="28"/>
          <w:lang w:val="kk-KZ"/>
        </w:rPr>
        <w:t>ә</w:t>
      </w:r>
      <w:r w:rsidRPr="00972101">
        <w:rPr>
          <w:sz w:val="28"/>
          <w:szCs w:val="28"/>
          <w:lang w:val="kk-KZ"/>
        </w:rPr>
        <w:t>д</w:t>
      </w:r>
      <w:r w:rsidR="00255D96">
        <w:rPr>
          <w:sz w:val="28"/>
          <w:szCs w:val="28"/>
          <w:lang w:val="kk-KZ"/>
        </w:rPr>
        <w:t>у</w:t>
      </w:r>
      <w:r w:rsidRPr="00972101">
        <w:rPr>
          <w:sz w:val="28"/>
          <w:szCs w:val="28"/>
          <w:lang w:val="kk-KZ"/>
        </w:rPr>
        <w:t xml:space="preserve">ин кезеңінің мұрасын </w:t>
      </w:r>
      <w:r w:rsidR="00255D96">
        <w:rPr>
          <w:sz w:val="28"/>
          <w:szCs w:val="28"/>
          <w:lang w:val="kk-KZ"/>
        </w:rPr>
        <w:t>пайдалану арқылы іске асқанына қарамастан</w:t>
      </w:r>
      <w:r w:rsidRPr="00972101">
        <w:rPr>
          <w:sz w:val="28"/>
          <w:szCs w:val="28"/>
          <w:lang w:val="kk-KZ"/>
        </w:rPr>
        <w:t xml:space="preserve">, </w:t>
      </w:r>
      <w:r w:rsidR="00255D96">
        <w:rPr>
          <w:sz w:val="28"/>
          <w:szCs w:val="28"/>
          <w:lang w:val="kk-KZ"/>
        </w:rPr>
        <w:t>мұншалықты деңгейдегі интеллектуалдық</w:t>
      </w:r>
      <w:r w:rsidR="00255D96" w:rsidRPr="00255D96">
        <w:rPr>
          <w:sz w:val="28"/>
          <w:szCs w:val="28"/>
          <w:lang w:val="kk-KZ"/>
        </w:rPr>
        <w:t>-</w:t>
      </w:r>
      <w:r w:rsidR="00255D96">
        <w:rPr>
          <w:sz w:val="28"/>
          <w:szCs w:val="28"/>
          <w:lang w:val="kk-KZ"/>
        </w:rPr>
        <w:t>діни іс</w:t>
      </w:r>
      <w:r w:rsidR="00255D96" w:rsidRPr="00255D96">
        <w:rPr>
          <w:sz w:val="28"/>
          <w:szCs w:val="28"/>
          <w:lang w:val="kk-KZ"/>
        </w:rPr>
        <w:t>-</w:t>
      </w:r>
      <w:r w:rsidR="00255D96">
        <w:rPr>
          <w:sz w:val="28"/>
          <w:szCs w:val="28"/>
          <w:lang w:val="kk-KZ"/>
        </w:rPr>
        <w:t xml:space="preserve">әрекет </w:t>
      </w:r>
      <w:r w:rsidRPr="00972101">
        <w:rPr>
          <w:sz w:val="28"/>
          <w:szCs w:val="28"/>
          <w:lang w:val="kk-KZ"/>
        </w:rPr>
        <w:t xml:space="preserve">саяси қолдаусыз немесе ең болмағанда </w:t>
      </w:r>
      <w:r w:rsidRPr="00972101">
        <w:rPr>
          <w:sz w:val="28"/>
          <w:szCs w:val="28"/>
          <w:lang w:val="kk-KZ"/>
        </w:rPr>
        <w:lastRenderedPageBreak/>
        <w:t>қолайлы интеллектуал орта</w:t>
      </w:r>
      <w:r w:rsidR="00255D96">
        <w:rPr>
          <w:sz w:val="28"/>
          <w:szCs w:val="28"/>
          <w:lang w:val="kk-KZ"/>
        </w:rPr>
        <w:t>ның белсенді жұмысынсыз</w:t>
      </w:r>
      <w:r w:rsidRPr="00972101">
        <w:rPr>
          <w:sz w:val="28"/>
          <w:szCs w:val="28"/>
          <w:lang w:val="kk-KZ"/>
        </w:rPr>
        <w:t xml:space="preserve"> мүмкін болмас еді.</w:t>
      </w:r>
      <w:r>
        <w:rPr>
          <w:sz w:val="28"/>
          <w:szCs w:val="28"/>
          <w:lang w:val="kk-KZ"/>
        </w:rPr>
        <w:t xml:space="preserve"> </w:t>
      </w:r>
      <w:r w:rsidRPr="00972101">
        <w:rPr>
          <w:sz w:val="28"/>
          <w:szCs w:val="28"/>
          <w:lang w:val="kk-KZ"/>
        </w:rPr>
        <w:t>Айта кетерлік ж</w:t>
      </w:r>
      <w:r w:rsidR="00255D96">
        <w:rPr>
          <w:sz w:val="28"/>
          <w:szCs w:val="28"/>
          <w:lang w:val="kk-KZ"/>
        </w:rPr>
        <w:t>ә</w:t>
      </w:r>
      <w:r w:rsidRPr="00972101">
        <w:rPr>
          <w:sz w:val="28"/>
          <w:szCs w:val="28"/>
          <w:lang w:val="kk-KZ"/>
        </w:rPr>
        <w:t>йт, тад</w:t>
      </w:r>
      <w:r w:rsidR="00255D96">
        <w:rPr>
          <w:sz w:val="28"/>
          <w:szCs w:val="28"/>
          <w:lang w:val="kk-KZ"/>
        </w:rPr>
        <w:t>уи</w:t>
      </w:r>
      <w:r w:rsidRPr="00972101">
        <w:rPr>
          <w:sz w:val="28"/>
          <w:szCs w:val="28"/>
          <w:lang w:val="kk-KZ"/>
        </w:rPr>
        <w:t xml:space="preserve">н процесіне саяси әрі </w:t>
      </w:r>
      <w:r w:rsidR="00255D96">
        <w:rPr>
          <w:sz w:val="28"/>
          <w:szCs w:val="28"/>
          <w:lang w:val="kk-KZ"/>
        </w:rPr>
        <w:t>түрлі діни ағымдардың бәсекелестігі мен тартысы</w:t>
      </w:r>
      <w:r w:rsidRPr="00972101">
        <w:rPr>
          <w:sz w:val="28"/>
          <w:szCs w:val="28"/>
          <w:lang w:val="kk-KZ"/>
        </w:rPr>
        <w:t xml:space="preserve"> айтарлықтай ықпал етті. М</w:t>
      </w:r>
      <w:r w:rsidR="00255D96">
        <w:rPr>
          <w:sz w:val="28"/>
          <w:szCs w:val="28"/>
          <w:lang w:val="kk-KZ"/>
        </w:rPr>
        <w:t>ысалы</w:t>
      </w:r>
      <w:r w:rsidRPr="00972101">
        <w:rPr>
          <w:sz w:val="28"/>
          <w:szCs w:val="28"/>
          <w:lang w:val="kk-KZ"/>
        </w:rPr>
        <w:t xml:space="preserve">, </w:t>
      </w:r>
      <w:r w:rsidR="00255D96">
        <w:rPr>
          <w:sz w:val="28"/>
          <w:szCs w:val="28"/>
          <w:lang w:val="kk-KZ"/>
        </w:rPr>
        <w:t>Жәбиридің пайымдауынша</w:t>
      </w:r>
      <w:r w:rsidRPr="00972101">
        <w:rPr>
          <w:sz w:val="28"/>
          <w:szCs w:val="28"/>
          <w:lang w:val="kk-KZ"/>
        </w:rPr>
        <w:t>, алғашқы дәуір с</w:t>
      </w:r>
      <w:r w:rsidR="00255D96">
        <w:rPr>
          <w:sz w:val="28"/>
          <w:szCs w:val="28"/>
          <w:lang w:val="kk-KZ"/>
        </w:rPr>
        <w:t>унни</w:t>
      </w:r>
      <w:r w:rsidRPr="00972101">
        <w:rPr>
          <w:sz w:val="28"/>
          <w:szCs w:val="28"/>
          <w:lang w:val="kk-KZ"/>
        </w:rPr>
        <w:t xml:space="preserve"> және </w:t>
      </w:r>
      <w:r w:rsidR="00255D96">
        <w:rPr>
          <w:sz w:val="28"/>
          <w:szCs w:val="28"/>
          <w:lang w:val="kk-KZ"/>
        </w:rPr>
        <w:t xml:space="preserve">шиға </w:t>
      </w:r>
      <w:r w:rsidRPr="00972101">
        <w:rPr>
          <w:sz w:val="28"/>
          <w:szCs w:val="28"/>
          <w:lang w:val="kk-KZ"/>
        </w:rPr>
        <w:t xml:space="preserve"> авторлары бір-бірінің еңбектерін</w:t>
      </w:r>
      <w:r w:rsidR="00255D96">
        <w:rPr>
          <w:sz w:val="28"/>
          <w:szCs w:val="28"/>
          <w:lang w:val="kk-KZ"/>
        </w:rPr>
        <w:t xml:space="preserve"> сенімсіз деп танып</w:t>
      </w:r>
      <w:r w:rsidRPr="00972101">
        <w:rPr>
          <w:sz w:val="28"/>
          <w:szCs w:val="28"/>
          <w:lang w:val="kk-KZ"/>
        </w:rPr>
        <w:t xml:space="preserve">, дереккөздерін сенімсіз деп </w:t>
      </w:r>
      <w:r w:rsidR="00255D96">
        <w:rPr>
          <w:sz w:val="28"/>
          <w:szCs w:val="28"/>
          <w:lang w:val="kk-KZ"/>
        </w:rPr>
        <w:t xml:space="preserve">жариялауы </w:t>
      </w:r>
      <w:r w:rsidR="002114EC">
        <w:rPr>
          <w:sz w:val="28"/>
          <w:szCs w:val="28"/>
          <w:lang w:val="kk-KZ"/>
        </w:rPr>
        <w:t xml:space="preserve">да әр топтың </w:t>
      </w:r>
      <w:r w:rsidR="00255D96">
        <w:rPr>
          <w:sz w:val="28"/>
          <w:szCs w:val="28"/>
          <w:lang w:val="kk-KZ"/>
        </w:rPr>
        <w:t>дәйек</w:t>
      </w:r>
      <w:r w:rsidR="002114EC" w:rsidRPr="002114EC">
        <w:rPr>
          <w:sz w:val="28"/>
          <w:szCs w:val="28"/>
          <w:lang w:val="kk-KZ"/>
        </w:rPr>
        <w:t>-</w:t>
      </w:r>
      <w:r w:rsidR="002114EC">
        <w:rPr>
          <w:sz w:val="28"/>
          <w:szCs w:val="28"/>
          <w:lang w:val="kk-KZ"/>
        </w:rPr>
        <w:t>дәлелге сүйенген әдіснамасының</w:t>
      </w:r>
      <w:r w:rsidR="00255D96">
        <w:rPr>
          <w:sz w:val="28"/>
          <w:szCs w:val="28"/>
          <w:lang w:val="kk-KZ"/>
        </w:rPr>
        <w:t xml:space="preserve"> дамуына әсер еткен</w:t>
      </w:r>
      <w:r w:rsidRPr="00972101">
        <w:rPr>
          <w:sz w:val="28"/>
          <w:szCs w:val="28"/>
          <w:lang w:val="kk-KZ"/>
        </w:rPr>
        <w:t xml:space="preserve">. </w:t>
      </w:r>
      <w:r w:rsidR="00255D96">
        <w:rPr>
          <w:sz w:val="28"/>
          <w:szCs w:val="28"/>
          <w:lang w:val="kk-KZ"/>
        </w:rPr>
        <w:t>Ә</w:t>
      </w:r>
      <w:r w:rsidRPr="00972101">
        <w:rPr>
          <w:sz w:val="28"/>
          <w:szCs w:val="28"/>
          <w:lang w:val="kk-KZ"/>
        </w:rPr>
        <w:t>с-Суюти</w:t>
      </w:r>
      <w:r w:rsidR="00255D96">
        <w:rPr>
          <w:sz w:val="28"/>
          <w:szCs w:val="28"/>
          <w:lang w:val="kk-KZ"/>
        </w:rPr>
        <w:t>дің</w:t>
      </w:r>
      <w:r w:rsidRPr="00972101">
        <w:rPr>
          <w:sz w:val="28"/>
          <w:szCs w:val="28"/>
          <w:lang w:val="kk-KZ"/>
        </w:rPr>
        <w:t xml:space="preserve"> </w:t>
      </w:r>
      <w:r w:rsidR="00255D96">
        <w:rPr>
          <w:sz w:val="28"/>
          <w:szCs w:val="28"/>
          <w:lang w:val="kk-KZ"/>
        </w:rPr>
        <w:t>де пайымынша</w:t>
      </w:r>
      <w:r w:rsidRPr="00972101">
        <w:rPr>
          <w:sz w:val="28"/>
          <w:szCs w:val="28"/>
          <w:lang w:val="kk-KZ"/>
        </w:rPr>
        <w:t>, хижраның 143 жылынан бастап хадис, фикһ және т</w:t>
      </w:r>
      <w:r w:rsidR="00255D96">
        <w:rPr>
          <w:sz w:val="28"/>
          <w:szCs w:val="28"/>
          <w:lang w:val="kk-KZ"/>
        </w:rPr>
        <w:t xml:space="preserve">әпсір </w:t>
      </w:r>
      <w:r w:rsidRPr="00972101">
        <w:rPr>
          <w:sz w:val="28"/>
          <w:szCs w:val="28"/>
          <w:lang w:val="kk-KZ"/>
        </w:rPr>
        <w:t xml:space="preserve">салаларында </w:t>
      </w:r>
      <w:r w:rsidR="00255D96">
        <w:rPr>
          <w:sz w:val="28"/>
          <w:szCs w:val="28"/>
          <w:lang w:val="kk-KZ"/>
        </w:rPr>
        <w:t>ауқымды түрде даму байқалған</w:t>
      </w:r>
      <w:r w:rsidRPr="00972101">
        <w:rPr>
          <w:sz w:val="28"/>
          <w:szCs w:val="28"/>
          <w:lang w:val="kk-KZ"/>
        </w:rPr>
        <w:t xml:space="preserve">, алайда сол кезеңдегі </w:t>
      </w:r>
      <w:r w:rsidR="00255D96">
        <w:rPr>
          <w:sz w:val="28"/>
          <w:szCs w:val="28"/>
          <w:lang w:val="kk-KZ"/>
        </w:rPr>
        <w:t xml:space="preserve">шиға </w:t>
      </w:r>
      <w:r w:rsidRPr="00972101">
        <w:rPr>
          <w:sz w:val="28"/>
          <w:szCs w:val="28"/>
          <w:lang w:val="kk-KZ"/>
        </w:rPr>
        <w:t xml:space="preserve"> </w:t>
      </w:r>
      <w:r w:rsidR="00255D96">
        <w:rPr>
          <w:sz w:val="28"/>
          <w:szCs w:val="28"/>
          <w:lang w:val="kk-KZ"/>
        </w:rPr>
        <w:t>ғалымдары</w:t>
      </w:r>
      <w:r w:rsidRPr="00972101">
        <w:rPr>
          <w:sz w:val="28"/>
          <w:szCs w:val="28"/>
          <w:lang w:val="kk-KZ"/>
        </w:rPr>
        <w:t xml:space="preserve"> с</w:t>
      </w:r>
      <w:r w:rsidR="00255D96">
        <w:rPr>
          <w:sz w:val="28"/>
          <w:szCs w:val="28"/>
          <w:lang w:val="kk-KZ"/>
        </w:rPr>
        <w:t>уннилердің</w:t>
      </w:r>
      <w:r w:rsidRPr="00972101">
        <w:rPr>
          <w:sz w:val="28"/>
          <w:szCs w:val="28"/>
          <w:lang w:val="kk-KZ"/>
        </w:rPr>
        <w:t xml:space="preserve"> </w:t>
      </w:r>
      <w:r w:rsidR="00255D96">
        <w:rPr>
          <w:sz w:val="28"/>
          <w:szCs w:val="28"/>
          <w:lang w:val="kk-KZ"/>
        </w:rPr>
        <w:t>еңбектерін</w:t>
      </w:r>
      <w:r w:rsidRPr="00972101">
        <w:rPr>
          <w:sz w:val="28"/>
          <w:szCs w:val="28"/>
          <w:lang w:val="kk-KZ"/>
        </w:rPr>
        <w:t xml:space="preserve"> әдейі ескермеген</w:t>
      </w:r>
      <w:r w:rsidR="00255D96">
        <w:rPr>
          <w:sz w:val="28"/>
          <w:szCs w:val="28"/>
          <w:lang w:val="kk-KZ"/>
        </w:rPr>
        <w:t xml:space="preserve"> әрі бұл процесс кері бағытта да </w:t>
      </w:r>
      <w:r w:rsidR="00D715F4">
        <w:rPr>
          <w:sz w:val="28"/>
          <w:szCs w:val="28"/>
          <w:lang w:val="kk-KZ"/>
        </w:rPr>
        <w:t>жүрген</w:t>
      </w:r>
      <w:r w:rsidRPr="00972101">
        <w:rPr>
          <w:sz w:val="28"/>
          <w:szCs w:val="28"/>
          <w:lang w:val="kk-KZ"/>
        </w:rPr>
        <w:t>.</w:t>
      </w:r>
      <w:r w:rsidR="0068109A">
        <w:rPr>
          <w:sz w:val="28"/>
          <w:szCs w:val="28"/>
          <w:lang w:val="kk-KZ"/>
        </w:rPr>
        <w:t xml:space="preserve"> </w:t>
      </w:r>
      <w:r w:rsidRPr="00972101">
        <w:rPr>
          <w:sz w:val="28"/>
          <w:szCs w:val="28"/>
          <w:lang w:val="kk-KZ"/>
        </w:rPr>
        <w:t>Осылайша, т</w:t>
      </w:r>
      <w:r w:rsidR="0068109A">
        <w:rPr>
          <w:sz w:val="28"/>
          <w:szCs w:val="28"/>
          <w:lang w:val="kk-KZ"/>
        </w:rPr>
        <w:t>ә</w:t>
      </w:r>
      <w:r w:rsidRPr="00972101">
        <w:rPr>
          <w:sz w:val="28"/>
          <w:szCs w:val="28"/>
          <w:lang w:val="kk-KZ"/>
        </w:rPr>
        <w:t>д</w:t>
      </w:r>
      <w:r w:rsidR="0068109A">
        <w:rPr>
          <w:sz w:val="28"/>
          <w:szCs w:val="28"/>
          <w:lang w:val="kk-KZ"/>
        </w:rPr>
        <w:t>у</w:t>
      </w:r>
      <w:r w:rsidRPr="00972101">
        <w:rPr>
          <w:sz w:val="28"/>
          <w:szCs w:val="28"/>
          <w:lang w:val="kk-KZ"/>
        </w:rPr>
        <w:t>ин процесі әртүрлі діни қауымдастықтарда параллель түрде өрбіді, нәтижесінде өзара оқшауланған білім корпустары қалыптасты. Бұл құбылыс ислам ойының кейінгі тарихына терең із қалдырды.</w:t>
      </w:r>
    </w:p>
    <w:p w14:paraId="01508FE2" w14:textId="50B48EF1" w:rsidR="0068109A" w:rsidRPr="00B22C5A" w:rsidRDefault="00D715F4" w:rsidP="009B5B54">
      <w:pPr>
        <w:ind w:firstLine="708"/>
        <w:jc w:val="both"/>
        <w:rPr>
          <w:sz w:val="28"/>
          <w:szCs w:val="28"/>
          <w:lang w:val="kk-KZ"/>
        </w:rPr>
      </w:pPr>
      <w:r>
        <w:rPr>
          <w:sz w:val="28"/>
          <w:szCs w:val="28"/>
          <w:lang w:val="kk-KZ"/>
        </w:rPr>
        <w:t xml:space="preserve">Ислам дисциплинары, яғни ғылым салаларының дамуы осылайша  </w:t>
      </w:r>
      <w:r w:rsidR="001A5840" w:rsidRPr="00B22C5A">
        <w:rPr>
          <w:sz w:val="28"/>
          <w:szCs w:val="28"/>
          <w:lang w:val="kk-KZ"/>
        </w:rPr>
        <w:t xml:space="preserve">хижри </w:t>
      </w:r>
      <w:r w:rsidRPr="00B22C5A">
        <w:rPr>
          <w:sz w:val="28"/>
          <w:szCs w:val="28"/>
          <w:lang w:val="kk-KZ"/>
        </w:rPr>
        <w:t>II–III  ғасырларда жаңа сатыға көте</w:t>
      </w:r>
      <w:r w:rsidR="0068109A" w:rsidRPr="00B22C5A">
        <w:rPr>
          <w:sz w:val="28"/>
          <w:szCs w:val="28"/>
          <w:lang w:val="kk-KZ"/>
        </w:rPr>
        <w:t>рілген еді. Тадуин дәуірі</w:t>
      </w:r>
      <w:r w:rsidR="0068109A" w:rsidRPr="0068109A">
        <w:rPr>
          <w:sz w:val="28"/>
          <w:szCs w:val="28"/>
          <w:lang w:val="kk-KZ"/>
        </w:rPr>
        <w:t xml:space="preserve"> ислам</w:t>
      </w:r>
      <w:r w:rsidR="0068109A">
        <w:rPr>
          <w:sz w:val="28"/>
          <w:szCs w:val="28"/>
          <w:lang w:val="kk-KZ"/>
        </w:rPr>
        <w:t>ның</w:t>
      </w:r>
      <w:r w:rsidR="0068109A" w:rsidRPr="0068109A">
        <w:rPr>
          <w:sz w:val="28"/>
          <w:szCs w:val="28"/>
          <w:lang w:val="kk-KZ"/>
        </w:rPr>
        <w:t xml:space="preserve"> негізгі ғылым</w:t>
      </w:r>
      <w:r w:rsidR="0068109A">
        <w:rPr>
          <w:sz w:val="28"/>
          <w:szCs w:val="28"/>
          <w:lang w:val="kk-KZ"/>
        </w:rPr>
        <w:t xml:space="preserve"> салаларының</w:t>
      </w:r>
      <w:r w:rsidR="0068109A" w:rsidRPr="0068109A">
        <w:rPr>
          <w:sz w:val="28"/>
          <w:szCs w:val="28"/>
          <w:lang w:val="kk-KZ"/>
        </w:rPr>
        <w:t xml:space="preserve"> классикалық </w:t>
      </w:r>
      <w:r w:rsidR="0068109A">
        <w:rPr>
          <w:sz w:val="28"/>
          <w:szCs w:val="28"/>
          <w:lang w:val="kk-KZ"/>
        </w:rPr>
        <w:t>сипат алуы, өз алдына дербес пәнге айналуы іскен асқан кезең ретінде</w:t>
      </w:r>
      <w:r w:rsidR="0068109A" w:rsidRPr="0068109A">
        <w:rPr>
          <w:sz w:val="28"/>
          <w:szCs w:val="28"/>
          <w:lang w:val="kk-KZ"/>
        </w:rPr>
        <w:t xml:space="preserve"> ерекшеленді. VIII–IX ғасырлардың орта шенінде </w:t>
      </w:r>
      <w:r w:rsidR="0068109A">
        <w:rPr>
          <w:sz w:val="28"/>
          <w:szCs w:val="28"/>
          <w:lang w:val="kk-KZ"/>
        </w:rPr>
        <w:t>исламдық</w:t>
      </w:r>
      <w:r w:rsidR="0068109A" w:rsidRPr="0068109A">
        <w:rPr>
          <w:sz w:val="28"/>
          <w:szCs w:val="28"/>
          <w:lang w:val="kk-KZ"/>
        </w:rPr>
        <w:t xml:space="preserve"> білімнің іргелі салалары қалыптасты: </w:t>
      </w:r>
      <w:r w:rsidR="0068109A" w:rsidRPr="00410FFD">
        <w:rPr>
          <w:i/>
          <w:iCs/>
          <w:sz w:val="28"/>
          <w:szCs w:val="28"/>
          <w:lang w:val="kk-KZ"/>
        </w:rPr>
        <w:t>фиқһ</w:t>
      </w:r>
      <w:r w:rsidR="0068109A" w:rsidRPr="0068109A">
        <w:rPr>
          <w:sz w:val="28"/>
          <w:szCs w:val="28"/>
          <w:lang w:val="kk-KZ"/>
        </w:rPr>
        <w:t xml:space="preserve"> (ислам құқығы), </w:t>
      </w:r>
      <w:r w:rsidR="0068109A" w:rsidRPr="00410FFD">
        <w:rPr>
          <w:i/>
          <w:iCs/>
          <w:sz w:val="28"/>
          <w:szCs w:val="28"/>
          <w:lang w:val="kk-KZ"/>
        </w:rPr>
        <w:t>‘илм әл-хадис</w:t>
      </w:r>
      <w:r w:rsidR="0068109A" w:rsidRPr="0068109A">
        <w:rPr>
          <w:sz w:val="28"/>
          <w:szCs w:val="28"/>
          <w:lang w:val="kk-KZ"/>
        </w:rPr>
        <w:t xml:space="preserve"> (хадис ілімі), </w:t>
      </w:r>
      <w:r w:rsidR="0068109A" w:rsidRPr="00410FFD">
        <w:rPr>
          <w:i/>
          <w:iCs/>
          <w:sz w:val="28"/>
          <w:szCs w:val="28"/>
          <w:lang w:val="kk-KZ"/>
        </w:rPr>
        <w:t>‘илм әл-кәлам</w:t>
      </w:r>
      <w:r w:rsidR="0068109A" w:rsidRPr="0068109A">
        <w:rPr>
          <w:sz w:val="28"/>
          <w:szCs w:val="28"/>
          <w:lang w:val="kk-KZ"/>
        </w:rPr>
        <w:t xml:space="preserve"> (</w:t>
      </w:r>
      <w:r w:rsidR="0068109A">
        <w:rPr>
          <w:sz w:val="28"/>
          <w:szCs w:val="28"/>
          <w:lang w:val="kk-KZ"/>
        </w:rPr>
        <w:t>рационал</w:t>
      </w:r>
      <w:r w:rsidR="0068109A" w:rsidRPr="0068109A">
        <w:rPr>
          <w:sz w:val="28"/>
          <w:szCs w:val="28"/>
          <w:lang w:val="kk-KZ"/>
        </w:rPr>
        <w:t xml:space="preserve"> теология), </w:t>
      </w:r>
      <w:r w:rsidR="0068109A" w:rsidRPr="00410FFD">
        <w:rPr>
          <w:i/>
          <w:iCs/>
          <w:sz w:val="28"/>
          <w:szCs w:val="28"/>
          <w:lang w:val="kk-KZ"/>
        </w:rPr>
        <w:t>фәлсафа</w:t>
      </w:r>
      <w:r w:rsidR="0068109A" w:rsidRPr="0068109A">
        <w:rPr>
          <w:sz w:val="28"/>
          <w:szCs w:val="28"/>
          <w:lang w:val="kk-KZ"/>
        </w:rPr>
        <w:t xml:space="preserve"> (</w:t>
      </w:r>
      <w:r w:rsidR="0068109A">
        <w:rPr>
          <w:sz w:val="28"/>
          <w:szCs w:val="28"/>
          <w:lang w:val="kk-KZ"/>
        </w:rPr>
        <w:t>ислам философиясы</w:t>
      </w:r>
      <w:r w:rsidR="0068109A" w:rsidRPr="0068109A">
        <w:rPr>
          <w:sz w:val="28"/>
          <w:szCs w:val="28"/>
          <w:lang w:val="kk-KZ"/>
        </w:rPr>
        <w:t>) және таса</w:t>
      </w:r>
      <w:r w:rsidR="0068109A">
        <w:rPr>
          <w:sz w:val="28"/>
          <w:szCs w:val="28"/>
          <w:lang w:val="kk-KZ"/>
        </w:rPr>
        <w:t>у</w:t>
      </w:r>
      <w:r w:rsidR="0068109A" w:rsidRPr="0068109A">
        <w:rPr>
          <w:sz w:val="28"/>
          <w:szCs w:val="28"/>
          <w:lang w:val="kk-KZ"/>
        </w:rPr>
        <w:t>уф (</w:t>
      </w:r>
      <w:r w:rsidR="0068109A">
        <w:rPr>
          <w:sz w:val="28"/>
          <w:szCs w:val="28"/>
          <w:lang w:val="kk-KZ"/>
        </w:rPr>
        <w:t>сопылық</w:t>
      </w:r>
      <w:r w:rsidR="0068109A" w:rsidRPr="0068109A">
        <w:rPr>
          <w:sz w:val="28"/>
          <w:szCs w:val="28"/>
          <w:lang w:val="kk-KZ"/>
        </w:rPr>
        <w:t xml:space="preserve">-мистикалық </w:t>
      </w:r>
      <w:r w:rsidR="0068109A">
        <w:rPr>
          <w:sz w:val="28"/>
          <w:szCs w:val="28"/>
          <w:lang w:val="kk-KZ"/>
        </w:rPr>
        <w:t>ілім</w:t>
      </w:r>
      <w:r w:rsidR="0068109A" w:rsidRPr="0068109A">
        <w:rPr>
          <w:sz w:val="28"/>
          <w:szCs w:val="28"/>
          <w:lang w:val="kk-KZ"/>
        </w:rPr>
        <w:t>).</w:t>
      </w:r>
      <w:r w:rsidR="0068109A">
        <w:rPr>
          <w:sz w:val="28"/>
          <w:szCs w:val="28"/>
          <w:lang w:val="kk-KZ"/>
        </w:rPr>
        <w:t xml:space="preserve"> </w:t>
      </w:r>
      <w:r w:rsidR="0068109A" w:rsidRPr="0068109A">
        <w:rPr>
          <w:sz w:val="28"/>
          <w:szCs w:val="28"/>
          <w:lang w:val="kk-KZ"/>
        </w:rPr>
        <w:t xml:space="preserve">Бұл ғылымдардың әрқайсысы бастапқыда шашыраңқы күйден </w:t>
      </w:r>
      <w:r w:rsidR="0068109A" w:rsidRPr="00B22C5A">
        <w:rPr>
          <w:sz w:val="28"/>
          <w:szCs w:val="28"/>
          <w:lang w:val="kk-KZ"/>
        </w:rPr>
        <w:t>жазбаша түрге түсіп, жүйеленіп, өзіндік әдістемелік аппаратын қалыптастыру жолынан өтті.</w:t>
      </w:r>
    </w:p>
    <w:p w14:paraId="02DE1033" w14:textId="00B3E659" w:rsidR="000A15C4" w:rsidRPr="00B22C5A" w:rsidRDefault="0068109A" w:rsidP="009B5B54">
      <w:pPr>
        <w:ind w:firstLine="708"/>
        <w:jc w:val="both"/>
        <w:rPr>
          <w:sz w:val="28"/>
          <w:szCs w:val="28"/>
          <w:lang w:val="kk-KZ"/>
        </w:rPr>
      </w:pPr>
      <w:r w:rsidRPr="00B22C5A">
        <w:rPr>
          <w:sz w:val="28"/>
          <w:szCs w:val="28"/>
          <w:lang w:val="kk-KZ"/>
        </w:rPr>
        <w:t>Әр саланың дамуының негізгі кезеңдері мен классикалық әдебиеттерінің қалыптасу тарихы бар.</w:t>
      </w:r>
      <w:r w:rsidR="00F17669" w:rsidRPr="00B22C5A">
        <w:rPr>
          <w:sz w:val="28"/>
          <w:szCs w:val="28"/>
          <w:lang w:val="kk-KZ"/>
        </w:rPr>
        <w:t xml:space="preserve"> Ислам құқығы жайлы айтар болса</w:t>
      </w:r>
      <w:r w:rsidR="001A5840" w:rsidRPr="00B22C5A">
        <w:rPr>
          <w:sz w:val="28"/>
          <w:szCs w:val="28"/>
          <w:lang w:val="kk-KZ"/>
        </w:rPr>
        <w:t>қ,</w:t>
      </w:r>
      <w:r w:rsidR="00F17669" w:rsidRPr="00B22C5A">
        <w:rPr>
          <w:sz w:val="28"/>
          <w:szCs w:val="28"/>
          <w:lang w:val="kk-KZ"/>
        </w:rPr>
        <w:t xml:space="preserve"> </w:t>
      </w:r>
      <w:r w:rsidR="00951311" w:rsidRPr="00B22C5A">
        <w:rPr>
          <w:sz w:val="28"/>
          <w:szCs w:val="28"/>
          <w:lang w:val="kk-KZ"/>
        </w:rPr>
        <w:t>х</w:t>
      </w:r>
      <w:r w:rsidR="00F17669" w:rsidRPr="00B22C5A">
        <w:rPr>
          <w:sz w:val="28"/>
          <w:szCs w:val="28"/>
          <w:lang w:val="kk-KZ"/>
        </w:rPr>
        <w:t>ижраның І ғасырында шариғат нормалары негізінен сахабалар мен олардың ізінен ерген таби‘ин буынының жекелеген пәтуасы күйінде практикаланып келді. Алайда уақыт өте келе осы шашыраңқы күйдегі көзқарастарды ілім күйінде негіздеуге қажеттік туды. Фиқһ саласының тәдуині хадистерді хатқа түсірумен қатар жүрді: Пайғамбар</w:t>
      </w:r>
      <w:r w:rsidR="00951311" w:rsidRPr="00B22C5A">
        <w:rPr>
          <w:sz w:val="28"/>
          <w:szCs w:val="28"/>
          <w:lang w:val="kk-KZ"/>
        </w:rPr>
        <w:t>дың</w:t>
      </w:r>
      <w:r w:rsidR="009E1D47" w:rsidRPr="00B22C5A">
        <w:rPr>
          <w:sz w:val="28"/>
          <w:szCs w:val="28"/>
          <w:lang w:val="kk-KZ"/>
        </w:rPr>
        <w:t xml:space="preserve"> </w:t>
      </w:r>
      <w:r w:rsidR="00F17669" w:rsidRPr="00B22C5A">
        <w:rPr>
          <w:sz w:val="28"/>
          <w:szCs w:val="28"/>
          <w:lang w:val="kk-KZ"/>
        </w:rPr>
        <w:t xml:space="preserve"> құқықтық шешім (ахкам) түрінде айтқан хадистері</w:t>
      </w:r>
      <w:r w:rsidR="009E1D47" w:rsidRPr="00B22C5A">
        <w:rPr>
          <w:sz w:val="28"/>
          <w:szCs w:val="28"/>
          <w:lang w:val="kk-KZ"/>
        </w:rPr>
        <w:t xml:space="preserve"> мен ерте кезең мұсылмандардың сөздері хижраның ІІ ғасырында жазыла</w:t>
      </w:r>
      <w:r w:rsidR="00951311" w:rsidRPr="00B22C5A">
        <w:rPr>
          <w:sz w:val="28"/>
          <w:szCs w:val="28"/>
          <w:lang w:val="kk-KZ"/>
        </w:rPr>
        <w:t xml:space="preserve"> бастады.</w:t>
      </w:r>
      <w:r w:rsidR="009E1D47" w:rsidRPr="00B22C5A">
        <w:rPr>
          <w:sz w:val="28"/>
          <w:szCs w:val="28"/>
          <w:lang w:val="kk-KZ"/>
        </w:rPr>
        <w:t xml:space="preserve"> </w:t>
      </w:r>
      <w:r w:rsidR="00F17669" w:rsidRPr="00B22C5A">
        <w:rPr>
          <w:sz w:val="28"/>
          <w:szCs w:val="28"/>
          <w:lang w:val="kk-KZ"/>
        </w:rPr>
        <w:t xml:space="preserve">  </w:t>
      </w:r>
      <w:r w:rsidR="001A5840" w:rsidRPr="00B22C5A">
        <w:rPr>
          <w:sz w:val="28"/>
          <w:szCs w:val="28"/>
          <w:lang w:val="kk-KZ"/>
        </w:rPr>
        <w:t>М</w:t>
      </w:r>
      <w:r w:rsidR="00951311" w:rsidRPr="00B22C5A">
        <w:rPr>
          <w:sz w:val="28"/>
          <w:szCs w:val="28"/>
          <w:lang w:val="kk-KZ"/>
        </w:rPr>
        <w:t xml:space="preserve">ысалы, Имам Мәлік (795 жылы қ.б.) «әл-Муатта» еңбегінде пайғамбар хадистері мен сахабалардың үкімдерін тақырып бойынша жүйелеп шықты. Бұл ислам құқығының ең алғашқы кодексі саналады. Дәл сол кезеңде Ирақ аймағында Әбу Ханифа (767 жылы қ.б.) мектебі </w:t>
      </w:r>
      <w:r w:rsidR="00F9746B" w:rsidRPr="00B22C5A">
        <w:rPr>
          <w:sz w:val="28"/>
          <w:szCs w:val="28"/>
          <w:lang w:val="kk-KZ"/>
        </w:rPr>
        <w:t>пайда болып еді</w:t>
      </w:r>
      <w:r w:rsidR="00951311" w:rsidRPr="00B22C5A">
        <w:rPr>
          <w:sz w:val="28"/>
          <w:szCs w:val="28"/>
          <w:lang w:val="kk-KZ"/>
        </w:rPr>
        <w:t xml:space="preserve">, </w:t>
      </w:r>
      <w:r w:rsidR="00F9746B" w:rsidRPr="00B22C5A">
        <w:rPr>
          <w:sz w:val="28"/>
          <w:szCs w:val="28"/>
          <w:lang w:val="kk-KZ"/>
        </w:rPr>
        <w:t>Әбу Ханифаның да</w:t>
      </w:r>
      <w:r w:rsidR="00951311" w:rsidRPr="00B22C5A">
        <w:rPr>
          <w:sz w:val="28"/>
          <w:szCs w:val="28"/>
          <w:lang w:val="kk-KZ"/>
        </w:rPr>
        <w:t xml:space="preserve"> шәкірттері фиқһ жайлы көзқарастарын хатқа түсіріп отырғаны белгілі. Осылайша, VIII ғ. соңы мен IX ғ. басында </w:t>
      </w:r>
      <w:r w:rsidR="00F9746B" w:rsidRPr="00B22C5A">
        <w:rPr>
          <w:sz w:val="28"/>
          <w:szCs w:val="28"/>
          <w:lang w:val="kk-KZ"/>
        </w:rPr>
        <w:t xml:space="preserve">ислам құқығының аймақтық мектептері қалыптасып үлгереді: </w:t>
      </w:r>
      <w:r w:rsidR="00951311" w:rsidRPr="00B22C5A">
        <w:rPr>
          <w:sz w:val="28"/>
          <w:szCs w:val="28"/>
          <w:lang w:val="kk-KZ"/>
        </w:rPr>
        <w:t xml:space="preserve">Ирақ аймағында </w:t>
      </w:r>
      <w:r w:rsidR="00951311" w:rsidRPr="00B22C5A">
        <w:rPr>
          <w:i/>
          <w:iCs/>
          <w:sz w:val="28"/>
          <w:szCs w:val="28"/>
          <w:lang w:val="kk-KZ"/>
        </w:rPr>
        <w:t>әһл-і әл-рай</w:t>
      </w:r>
      <w:r w:rsidR="00F9746B" w:rsidRPr="00B22C5A">
        <w:rPr>
          <w:sz w:val="28"/>
          <w:szCs w:val="28"/>
          <w:lang w:val="kk-KZ"/>
        </w:rPr>
        <w:t xml:space="preserve">, ал Хижазда </w:t>
      </w:r>
      <w:r w:rsidR="00F9746B" w:rsidRPr="00B22C5A">
        <w:rPr>
          <w:i/>
          <w:iCs/>
          <w:sz w:val="28"/>
          <w:szCs w:val="28"/>
          <w:lang w:val="kk-KZ"/>
        </w:rPr>
        <w:t xml:space="preserve">әһл-і хадис </w:t>
      </w:r>
      <w:r w:rsidR="00F9746B" w:rsidRPr="00B22C5A">
        <w:rPr>
          <w:sz w:val="28"/>
          <w:szCs w:val="28"/>
          <w:lang w:val="kk-KZ"/>
        </w:rPr>
        <w:t xml:space="preserve">құқықтық мектебі, бірі ақыл қорытындысы мен </w:t>
      </w:r>
      <w:r w:rsidR="00F9746B" w:rsidRPr="00B22C5A">
        <w:rPr>
          <w:i/>
          <w:iCs/>
          <w:sz w:val="28"/>
          <w:szCs w:val="28"/>
          <w:lang w:val="kk-KZ"/>
        </w:rPr>
        <w:t>қияс</w:t>
      </w:r>
      <w:r w:rsidR="001A5840" w:rsidRPr="00B22C5A">
        <w:rPr>
          <w:i/>
          <w:iCs/>
          <w:sz w:val="28"/>
          <w:szCs w:val="28"/>
          <w:lang w:val="kk-KZ"/>
        </w:rPr>
        <w:t>қа</w:t>
      </w:r>
      <w:r w:rsidR="00F9746B" w:rsidRPr="00B22C5A">
        <w:rPr>
          <w:sz w:val="28"/>
          <w:szCs w:val="28"/>
          <w:lang w:val="kk-KZ"/>
        </w:rPr>
        <w:t xml:space="preserve"> (аналогияға) сүйенсе,</w:t>
      </w:r>
      <w:r w:rsidR="00E1302D" w:rsidRPr="00B22C5A">
        <w:rPr>
          <w:sz w:val="28"/>
          <w:szCs w:val="28"/>
          <w:lang w:val="kk-KZ"/>
        </w:rPr>
        <w:t xml:space="preserve"> хадистер мен </w:t>
      </w:r>
      <w:r w:rsidR="00E1302D" w:rsidRPr="00B22C5A">
        <w:rPr>
          <w:i/>
          <w:iCs/>
          <w:sz w:val="28"/>
          <w:szCs w:val="28"/>
          <w:lang w:val="kk-KZ"/>
        </w:rPr>
        <w:t>ижма‘</w:t>
      </w:r>
      <w:r w:rsidR="00E1302D" w:rsidRPr="00B22C5A">
        <w:rPr>
          <w:sz w:val="28"/>
          <w:szCs w:val="28"/>
          <w:lang w:val="kk-KZ"/>
        </w:rPr>
        <w:t xml:space="preserve"> (ортақ пікірге) тәсіліне </w:t>
      </w:r>
      <w:r w:rsidR="00F9746B" w:rsidRPr="00B22C5A">
        <w:rPr>
          <w:sz w:val="28"/>
          <w:szCs w:val="28"/>
          <w:lang w:val="kk-KZ"/>
        </w:rPr>
        <w:t>көбірек иек артатын. Имам Шафиғи (</w:t>
      </w:r>
      <w:r w:rsidR="001A5840" w:rsidRPr="00B22C5A">
        <w:rPr>
          <w:sz w:val="28"/>
          <w:szCs w:val="28"/>
          <w:lang w:val="kk-KZ"/>
        </w:rPr>
        <w:t xml:space="preserve">767-820) </w:t>
      </w:r>
      <w:r w:rsidR="00F9746B" w:rsidRPr="00B22C5A">
        <w:rPr>
          <w:sz w:val="28"/>
          <w:szCs w:val="28"/>
          <w:lang w:val="kk-KZ"/>
        </w:rPr>
        <w:t xml:space="preserve">фиқһ методологиясын жүйелеген </w:t>
      </w:r>
      <w:r w:rsidR="001A5840" w:rsidRPr="00B22C5A">
        <w:rPr>
          <w:sz w:val="28"/>
          <w:szCs w:val="28"/>
          <w:lang w:val="kk-KZ"/>
        </w:rPr>
        <w:t>кезде</w:t>
      </w:r>
      <w:r w:rsidR="00F9746B" w:rsidRPr="00B22C5A">
        <w:rPr>
          <w:sz w:val="28"/>
          <w:szCs w:val="28"/>
          <w:lang w:val="kk-KZ"/>
        </w:rPr>
        <w:t xml:space="preserve"> (усул әл-фиқһ)</w:t>
      </w:r>
      <w:r w:rsidR="001A5840" w:rsidRPr="00B22C5A">
        <w:rPr>
          <w:sz w:val="28"/>
          <w:szCs w:val="28"/>
          <w:lang w:val="kk-KZ"/>
        </w:rPr>
        <w:t xml:space="preserve"> </w:t>
      </w:r>
      <w:r w:rsidR="001A5840" w:rsidRPr="00B22C5A">
        <w:rPr>
          <w:i/>
          <w:iCs/>
          <w:sz w:val="28"/>
          <w:szCs w:val="28"/>
          <w:lang w:val="kk-KZ"/>
        </w:rPr>
        <w:t>әһл-і хадис</w:t>
      </w:r>
      <w:r w:rsidR="001A5840" w:rsidRPr="00B22C5A">
        <w:rPr>
          <w:sz w:val="28"/>
          <w:szCs w:val="28"/>
          <w:lang w:val="kk-KZ"/>
        </w:rPr>
        <w:t xml:space="preserve"> мектебінің әдісін </w:t>
      </w:r>
      <w:r w:rsidR="00E1302D" w:rsidRPr="00B22C5A">
        <w:rPr>
          <w:sz w:val="28"/>
          <w:szCs w:val="28"/>
          <w:lang w:val="kk-KZ"/>
        </w:rPr>
        <w:t>жетілдірген</w:t>
      </w:r>
      <w:r w:rsidR="001A5840" w:rsidRPr="00B22C5A">
        <w:rPr>
          <w:sz w:val="28"/>
          <w:szCs w:val="28"/>
          <w:lang w:val="kk-KZ"/>
        </w:rPr>
        <w:t xml:space="preserve"> еді</w:t>
      </w:r>
      <w:r w:rsidR="00F9746B" w:rsidRPr="00B22C5A">
        <w:rPr>
          <w:sz w:val="28"/>
          <w:szCs w:val="28"/>
          <w:lang w:val="kk-KZ"/>
        </w:rPr>
        <w:t>, ол «Рисала» атты трактатында хадистердің маңызына көбірек көңіл бөл</w:t>
      </w:r>
      <w:r w:rsidR="001A5840" w:rsidRPr="00B22C5A">
        <w:rPr>
          <w:sz w:val="28"/>
          <w:szCs w:val="28"/>
          <w:lang w:val="kk-KZ"/>
        </w:rPr>
        <w:t>ді</w:t>
      </w:r>
      <w:r w:rsidR="00F9746B" w:rsidRPr="00B22C5A">
        <w:rPr>
          <w:sz w:val="28"/>
          <w:szCs w:val="28"/>
          <w:lang w:val="kk-KZ"/>
        </w:rPr>
        <w:t>. Аналогияға сүйенетін қияс әдісін сынға ал</w:t>
      </w:r>
      <w:r w:rsidR="001A5840" w:rsidRPr="00B22C5A">
        <w:rPr>
          <w:sz w:val="28"/>
          <w:szCs w:val="28"/>
          <w:lang w:val="kk-KZ"/>
        </w:rPr>
        <w:t>ған-ды</w:t>
      </w:r>
      <w:r w:rsidR="00F9746B" w:rsidRPr="00B22C5A">
        <w:rPr>
          <w:sz w:val="28"/>
          <w:szCs w:val="28"/>
          <w:lang w:val="kk-KZ"/>
        </w:rPr>
        <w:t>. Дәл осы</w:t>
      </w:r>
      <w:r w:rsidR="001A5840" w:rsidRPr="00B22C5A">
        <w:rPr>
          <w:sz w:val="28"/>
          <w:szCs w:val="28"/>
          <w:lang w:val="kk-KZ"/>
        </w:rPr>
        <w:t xml:space="preserve"> кезеңге байланысты</w:t>
      </w:r>
      <w:r w:rsidR="00F9746B" w:rsidRPr="00B22C5A">
        <w:rPr>
          <w:sz w:val="28"/>
          <w:szCs w:val="28"/>
          <w:lang w:val="kk-KZ"/>
        </w:rPr>
        <w:t xml:space="preserve"> Фазлур Рахман</w:t>
      </w:r>
      <w:r w:rsidR="001A5840" w:rsidRPr="00B22C5A">
        <w:rPr>
          <w:sz w:val="28"/>
          <w:szCs w:val="28"/>
          <w:lang w:val="kk-KZ"/>
        </w:rPr>
        <w:t xml:space="preserve">ның </w:t>
      </w:r>
      <w:r w:rsidR="000028F0" w:rsidRPr="00B22C5A">
        <w:rPr>
          <w:sz w:val="28"/>
          <w:szCs w:val="28"/>
          <w:lang w:val="kk-KZ"/>
        </w:rPr>
        <w:t xml:space="preserve">сыны өте орынды көрінеді. </w:t>
      </w:r>
      <w:r w:rsidR="001A5840" w:rsidRPr="00B22C5A">
        <w:rPr>
          <w:sz w:val="28"/>
          <w:szCs w:val="28"/>
          <w:lang w:val="kk-KZ"/>
        </w:rPr>
        <w:t xml:space="preserve">Оның пайымдауынша, Пайғамбар заманынан алыстаған сайын Халифат территориясы ұлғайып, қоғам да күрделене </w:t>
      </w:r>
      <w:r w:rsidR="001A5840" w:rsidRPr="00B22C5A">
        <w:rPr>
          <w:sz w:val="28"/>
          <w:szCs w:val="28"/>
          <w:lang w:val="kk-KZ"/>
        </w:rPr>
        <w:lastRenderedPageBreak/>
        <w:t xml:space="preserve">түскендіктен алғашқы буын мұсылман интеллектуалдары өмірлік ұстанымына айналған Құран мен Пайғамбар үлгісін есепке алып жаңа жағдайларға қатысты жеке пайымына сүйеніп </w:t>
      </w:r>
      <w:r w:rsidR="001A5840" w:rsidRPr="00B22C5A">
        <w:rPr>
          <w:i/>
          <w:iCs/>
          <w:sz w:val="28"/>
          <w:szCs w:val="28"/>
          <w:lang w:val="kk-KZ"/>
        </w:rPr>
        <w:t>ижтиһад</w:t>
      </w:r>
      <w:r w:rsidR="001A5840" w:rsidRPr="00B22C5A">
        <w:rPr>
          <w:sz w:val="28"/>
          <w:szCs w:val="28"/>
          <w:lang w:val="kk-KZ"/>
        </w:rPr>
        <w:t xml:space="preserve"> жасайтын. Мұндай шешімнің өзегін жоғарыда айтылғандай біртұтас мәтін ретінде саналарына сіңірген Құран тағылымы құрайтын. Осы тұста автор Омар халифтің (585-644) Құранның жалпымала та ғылымына сүйеніп шығарған жеке шешімдеріне тоқталып өтеді. Мұнымен қоса, бетпе-бет келген әрбір мәселеге Құраннан жауап табылмаған кезде кейбір үкімдерге аналогия жасауды білдіретін қияс дәстүрі қалыптасқан еді. Дегенмен VIIІ ғасырдың соңына қарай Имам Шафиғи (767-820) интерпретация тәсілі ретінде ижтиһад пен қиястың орнына жалпылама «Пайғамбар дәстүрінің», яғни, хадистердің негіз ретінде алынуы тиіс екенін алға тартты. Фазлур Рахманның ойынша, ең дұрыс шешім – Құран үкімдері мен хадистерді сол қоғамның контекстінде ұғына отырып, әрбір үкімнің негізінде жатқан қағида мен құндылықтарды алып шығуға тырысу бол</w:t>
      </w:r>
      <w:r w:rsidR="001626E0">
        <w:rPr>
          <w:sz w:val="28"/>
          <w:szCs w:val="28"/>
          <w:lang w:val="kk-KZ"/>
        </w:rPr>
        <w:t>ар еді</w:t>
      </w:r>
      <w:r w:rsidR="001A5840" w:rsidRPr="00B22C5A">
        <w:rPr>
          <w:sz w:val="28"/>
          <w:szCs w:val="28"/>
          <w:lang w:val="kk-KZ"/>
        </w:rPr>
        <w:t>. Өкініштісі, мұндай әрекетті кем дегенде мұсылман құқықшылар жүйелі түрде іске асыра алмады [</w:t>
      </w:r>
      <w:r w:rsidR="001626E0" w:rsidRPr="001626E0">
        <w:rPr>
          <w:sz w:val="28"/>
          <w:szCs w:val="28"/>
          <w:lang w:val="kk-KZ"/>
        </w:rPr>
        <w:t>22</w:t>
      </w:r>
      <w:r w:rsidR="007C0745" w:rsidRPr="00B22C5A">
        <w:rPr>
          <w:sz w:val="28"/>
          <w:szCs w:val="28"/>
          <w:lang w:val="kk-KZ"/>
        </w:rPr>
        <w:t xml:space="preserve">, </w:t>
      </w:r>
      <w:r w:rsidR="007E0F12" w:rsidRPr="00B22C5A">
        <w:rPr>
          <w:sz w:val="28"/>
          <w:szCs w:val="28"/>
          <w:lang w:val="kk-KZ"/>
        </w:rPr>
        <w:t>18 б.</w:t>
      </w:r>
      <w:r w:rsidR="001A5840" w:rsidRPr="00B22C5A">
        <w:rPr>
          <w:sz w:val="28"/>
          <w:szCs w:val="28"/>
          <w:lang w:val="kk-KZ"/>
        </w:rPr>
        <w:t>].</w:t>
      </w:r>
      <w:r w:rsidR="00F9746B" w:rsidRPr="00B22C5A">
        <w:rPr>
          <w:sz w:val="28"/>
          <w:szCs w:val="28"/>
          <w:lang w:val="kk-KZ"/>
        </w:rPr>
        <w:t xml:space="preserve"> </w:t>
      </w:r>
    </w:p>
    <w:p w14:paraId="293BF417" w14:textId="30BC03B5" w:rsidR="00376DC7" w:rsidRPr="00B22C5A" w:rsidRDefault="00376DC7" w:rsidP="009B5B54">
      <w:pPr>
        <w:ind w:firstLine="708"/>
        <w:jc w:val="both"/>
        <w:rPr>
          <w:sz w:val="28"/>
          <w:szCs w:val="28"/>
          <w:lang w:val="kk-KZ"/>
        </w:rPr>
      </w:pPr>
      <w:r w:rsidRPr="00B22C5A">
        <w:rPr>
          <w:sz w:val="28"/>
          <w:szCs w:val="28"/>
          <w:lang w:val="kk-KZ"/>
        </w:rPr>
        <w:t>Исламдағы иман негіздерін ақли және нақли</w:t>
      </w:r>
      <w:r w:rsidR="0009490D" w:rsidRPr="00B22C5A">
        <w:rPr>
          <w:sz w:val="28"/>
          <w:szCs w:val="28"/>
          <w:lang w:val="kk-KZ"/>
        </w:rPr>
        <w:t xml:space="preserve"> (Құран мен Сүннет)</w:t>
      </w:r>
      <w:r w:rsidRPr="00B22C5A">
        <w:rPr>
          <w:sz w:val="28"/>
          <w:szCs w:val="28"/>
          <w:lang w:val="kk-KZ"/>
        </w:rPr>
        <w:t xml:space="preserve"> дәлелдер аясында түсіндіретін кәлам ілімінің (ақида) қалыптасуы да ерте кезеңдегі иман мен саяси билік тақырыбына қатысты пікірталастар аясында басталған еді. Харижи, сунни және шиға сынды ерте кезең (хижри І ғасыр) саяси топтар таққа талас мәселесінде бөлшектеніп қана қоймай, әрбірі өзіндік теологиялық түсінігі қалыптасқан діни ағымдарға айналып үлгерген еді. VII ғ. соңы – VIII ғасырдың басында-ақ бұл саяси тартыс теологиялық пікірталасқа ұласып</w:t>
      </w:r>
      <w:r w:rsidR="00275680" w:rsidRPr="00B22C5A">
        <w:rPr>
          <w:sz w:val="28"/>
          <w:szCs w:val="28"/>
          <w:lang w:val="kk-KZ"/>
        </w:rPr>
        <w:t xml:space="preserve">, дәйекті ақиданың пайда болуына қарай </w:t>
      </w:r>
      <w:r w:rsidR="0009490D" w:rsidRPr="00B22C5A">
        <w:rPr>
          <w:sz w:val="28"/>
          <w:szCs w:val="28"/>
          <w:lang w:val="kk-KZ"/>
        </w:rPr>
        <w:t>бағыт алды</w:t>
      </w:r>
      <w:r w:rsidRPr="00B22C5A">
        <w:rPr>
          <w:sz w:val="28"/>
          <w:szCs w:val="28"/>
          <w:lang w:val="kk-KZ"/>
        </w:rPr>
        <w:t xml:space="preserve">. Мысалы, күнәһарлардың </w:t>
      </w:r>
      <w:r w:rsidR="00275680" w:rsidRPr="00B22C5A">
        <w:rPr>
          <w:sz w:val="28"/>
          <w:szCs w:val="28"/>
          <w:lang w:val="kk-KZ"/>
        </w:rPr>
        <w:t>жағдайы</w:t>
      </w:r>
      <w:r w:rsidRPr="00B22C5A">
        <w:rPr>
          <w:sz w:val="28"/>
          <w:szCs w:val="28"/>
          <w:lang w:val="kk-KZ"/>
        </w:rPr>
        <w:t xml:space="preserve"> жөніндегі пікірталас (харижи</w:t>
      </w:r>
      <w:r w:rsidR="00275680" w:rsidRPr="00B22C5A">
        <w:rPr>
          <w:sz w:val="28"/>
          <w:szCs w:val="28"/>
          <w:lang w:val="kk-KZ"/>
        </w:rPr>
        <w:t>лер</w:t>
      </w:r>
      <w:r w:rsidRPr="00B22C5A">
        <w:rPr>
          <w:sz w:val="28"/>
          <w:szCs w:val="28"/>
          <w:lang w:val="kk-KZ"/>
        </w:rPr>
        <w:t xml:space="preserve"> мен муржи</w:t>
      </w:r>
      <w:r w:rsidR="00275680" w:rsidRPr="00B22C5A">
        <w:rPr>
          <w:sz w:val="28"/>
          <w:szCs w:val="28"/>
          <w:lang w:val="kk-KZ"/>
        </w:rPr>
        <w:t>йа</w:t>
      </w:r>
      <w:r w:rsidRPr="00B22C5A">
        <w:rPr>
          <w:sz w:val="28"/>
          <w:szCs w:val="28"/>
          <w:lang w:val="kk-KZ"/>
        </w:rPr>
        <w:t xml:space="preserve"> арасындағы), </w:t>
      </w:r>
      <w:r w:rsidR="00275680" w:rsidRPr="00B22C5A">
        <w:rPr>
          <w:sz w:val="28"/>
          <w:szCs w:val="28"/>
          <w:lang w:val="kk-KZ"/>
        </w:rPr>
        <w:t>Қ</w:t>
      </w:r>
      <w:r w:rsidRPr="00B22C5A">
        <w:rPr>
          <w:sz w:val="28"/>
          <w:szCs w:val="28"/>
          <w:lang w:val="kk-KZ"/>
        </w:rPr>
        <w:t>ұдайдың алдын ала белгілеген тағдыры мен ерік</w:t>
      </w:r>
      <w:r w:rsidR="00275680" w:rsidRPr="00B22C5A">
        <w:rPr>
          <w:sz w:val="28"/>
          <w:szCs w:val="28"/>
          <w:lang w:val="kk-KZ"/>
        </w:rPr>
        <w:t>-қалау</w:t>
      </w:r>
      <w:r w:rsidRPr="00B22C5A">
        <w:rPr>
          <w:sz w:val="28"/>
          <w:szCs w:val="28"/>
          <w:lang w:val="kk-KZ"/>
        </w:rPr>
        <w:t xml:space="preserve"> бостандығының арақатынасы (</w:t>
      </w:r>
      <w:r w:rsidR="00275680" w:rsidRPr="00004893">
        <w:rPr>
          <w:i/>
          <w:iCs/>
          <w:sz w:val="28"/>
          <w:szCs w:val="28"/>
          <w:lang w:val="kk-KZ"/>
        </w:rPr>
        <w:t>қадарилер</w:t>
      </w:r>
      <w:r w:rsidRPr="00B22C5A">
        <w:rPr>
          <w:sz w:val="28"/>
          <w:szCs w:val="28"/>
          <w:lang w:val="kk-KZ"/>
        </w:rPr>
        <w:t xml:space="preserve"> мен </w:t>
      </w:r>
      <w:r w:rsidRPr="00004893">
        <w:rPr>
          <w:i/>
          <w:iCs/>
          <w:sz w:val="28"/>
          <w:szCs w:val="28"/>
          <w:lang w:val="kk-KZ"/>
        </w:rPr>
        <w:t>ж</w:t>
      </w:r>
      <w:r w:rsidR="00275680" w:rsidRPr="00004893">
        <w:rPr>
          <w:i/>
          <w:iCs/>
          <w:sz w:val="28"/>
          <w:szCs w:val="28"/>
          <w:lang w:val="kk-KZ"/>
        </w:rPr>
        <w:t>ә</w:t>
      </w:r>
      <w:r w:rsidRPr="00004893">
        <w:rPr>
          <w:i/>
          <w:iCs/>
          <w:sz w:val="28"/>
          <w:szCs w:val="28"/>
          <w:lang w:val="kk-KZ"/>
        </w:rPr>
        <w:t>бри</w:t>
      </w:r>
      <w:r w:rsidR="001626E0" w:rsidRPr="00004893">
        <w:rPr>
          <w:i/>
          <w:iCs/>
          <w:sz w:val="28"/>
          <w:szCs w:val="28"/>
          <w:lang w:val="kk-KZ"/>
        </w:rPr>
        <w:t>я</w:t>
      </w:r>
      <w:r w:rsidRPr="00B22C5A">
        <w:rPr>
          <w:sz w:val="28"/>
          <w:szCs w:val="28"/>
          <w:lang w:val="kk-KZ"/>
        </w:rPr>
        <w:t>), Алланың сипаттары мен күнәһар билеушінің мәртебесі туралы сұрақтар</w:t>
      </w:r>
      <w:r w:rsidR="00FE68A3" w:rsidRPr="00B22C5A">
        <w:rPr>
          <w:sz w:val="28"/>
          <w:szCs w:val="28"/>
          <w:lang w:val="kk-KZ"/>
        </w:rPr>
        <w:t xml:space="preserve"> дәл осы кезеңде маңызды тартыс көзіне айналған болатын</w:t>
      </w:r>
      <w:r w:rsidRPr="00B22C5A">
        <w:rPr>
          <w:sz w:val="28"/>
          <w:szCs w:val="28"/>
          <w:lang w:val="kk-KZ"/>
        </w:rPr>
        <w:t>.</w:t>
      </w:r>
    </w:p>
    <w:p w14:paraId="7C0FE9D2" w14:textId="38ADAC96" w:rsidR="00376DC7" w:rsidRPr="00B22C5A" w:rsidRDefault="00275680" w:rsidP="009B5B54">
      <w:pPr>
        <w:ind w:firstLine="708"/>
        <w:jc w:val="both"/>
        <w:rPr>
          <w:sz w:val="28"/>
          <w:szCs w:val="28"/>
          <w:lang w:val="kk-KZ"/>
        </w:rPr>
      </w:pPr>
      <w:r w:rsidRPr="00B22C5A">
        <w:rPr>
          <w:sz w:val="28"/>
          <w:szCs w:val="28"/>
          <w:lang w:val="kk-KZ"/>
        </w:rPr>
        <w:t>Осылайша</w:t>
      </w:r>
      <w:r w:rsidR="00376DC7" w:rsidRPr="00B22C5A">
        <w:rPr>
          <w:sz w:val="28"/>
          <w:szCs w:val="28"/>
          <w:lang w:val="kk-KZ"/>
        </w:rPr>
        <w:t xml:space="preserve"> алғашқы діни-саяси ағымдар – харижи, муржи</w:t>
      </w:r>
      <w:r w:rsidRPr="00B22C5A">
        <w:rPr>
          <w:sz w:val="28"/>
          <w:szCs w:val="28"/>
          <w:lang w:val="kk-KZ"/>
        </w:rPr>
        <w:t>йа,</w:t>
      </w:r>
      <w:r w:rsidR="00376DC7" w:rsidRPr="00B22C5A">
        <w:rPr>
          <w:sz w:val="28"/>
          <w:szCs w:val="28"/>
          <w:lang w:val="kk-KZ"/>
        </w:rPr>
        <w:t xml:space="preserve"> ши</w:t>
      </w:r>
      <w:r w:rsidRPr="00B22C5A">
        <w:rPr>
          <w:sz w:val="28"/>
          <w:szCs w:val="28"/>
          <w:lang w:val="kk-KZ"/>
        </w:rPr>
        <w:t>ға мен сунни</w:t>
      </w:r>
      <w:r w:rsidR="00376DC7" w:rsidRPr="00B22C5A">
        <w:rPr>
          <w:sz w:val="28"/>
          <w:szCs w:val="28"/>
          <w:lang w:val="kk-KZ"/>
        </w:rPr>
        <w:t xml:space="preserve"> </w:t>
      </w:r>
      <w:r w:rsidR="0009490D" w:rsidRPr="00B22C5A">
        <w:rPr>
          <w:sz w:val="28"/>
          <w:szCs w:val="28"/>
          <w:lang w:val="kk-KZ"/>
        </w:rPr>
        <w:t xml:space="preserve">бағыттар </w:t>
      </w:r>
      <w:r w:rsidRPr="00B22C5A">
        <w:rPr>
          <w:sz w:val="28"/>
          <w:szCs w:val="28"/>
          <w:lang w:val="kk-KZ"/>
        </w:rPr>
        <w:t>қалыптасып, әрқайсысының дәйекті негізге сүйенетін ілімдері жүйеге түсуі қажет болды</w:t>
      </w:r>
      <w:r w:rsidR="00376DC7" w:rsidRPr="00B22C5A">
        <w:rPr>
          <w:sz w:val="28"/>
          <w:szCs w:val="28"/>
          <w:lang w:val="kk-KZ"/>
        </w:rPr>
        <w:t xml:space="preserve">. </w:t>
      </w:r>
      <w:r w:rsidRPr="00B22C5A">
        <w:rPr>
          <w:sz w:val="28"/>
          <w:szCs w:val="28"/>
          <w:lang w:val="kk-KZ"/>
        </w:rPr>
        <w:t>Яғни, осы</w:t>
      </w:r>
      <w:r w:rsidR="00376DC7" w:rsidRPr="00B22C5A">
        <w:rPr>
          <w:sz w:val="28"/>
          <w:szCs w:val="28"/>
          <w:lang w:val="kk-KZ"/>
        </w:rPr>
        <w:t xml:space="preserve"> пікірталастар теориялық тұрғыдан пайымдауды қажет ет</w:t>
      </w:r>
      <w:r w:rsidRPr="00B22C5A">
        <w:rPr>
          <w:sz w:val="28"/>
          <w:szCs w:val="28"/>
          <w:lang w:val="kk-KZ"/>
        </w:rPr>
        <w:t>етін сатыға көтерілген кезде</w:t>
      </w:r>
      <w:r w:rsidR="00376DC7" w:rsidRPr="00B22C5A">
        <w:rPr>
          <w:sz w:val="28"/>
          <w:szCs w:val="28"/>
          <w:lang w:val="kk-KZ"/>
        </w:rPr>
        <w:t xml:space="preserve"> «к</w:t>
      </w:r>
      <w:r w:rsidRPr="00B22C5A">
        <w:rPr>
          <w:sz w:val="28"/>
          <w:szCs w:val="28"/>
          <w:lang w:val="kk-KZ"/>
        </w:rPr>
        <w:t>ә</w:t>
      </w:r>
      <w:r w:rsidR="00376DC7" w:rsidRPr="00B22C5A">
        <w:rPr>
          <w:sz w:val="28"/>
          <w:szCs w:val="28"/>
          <w:lang w:val="kk-KZ"/>
        </w:rPr>
        <w:t>лам ілімінің» (‘илм әл-к</w:t>
      </w:r>
      <w:r w:rsidRPr="00B22C5A">
        <w:rPr>
          <w:sz w:val="28"/>
          <w:szCs w:val="28"/>
          <w:lang w:val="kk-KZ"/>
        </w:rPr>
        <w:t>ә</w:t>
      </w:r>
      <w:r w:rsidR="00376DC7" w:rsidRPr="00B22C5A">
        <w:rPr>
          <w:sz w:val="28"/>
          <w:szCs w:val="28"/>
          <w:lang w:val="kk-KZ"/>
        </w:rPr>
        <w:t>л</w:t>
      </w:r>
      <w:r w:rsidRPr="00B22C5A">
        <w:rPr>
          <w:sz w:val="28"/>
          <w:szCs w:val="28"/>
          <w:lang w:val="kk-KZ"/>
        </w:rPr>
        <w:t>а</w:t>
      </w:r>
      <w:r w:rsidR="00376DC7" w:rsidRPr="00B22C5A">
        <w:rPr>
          <w:sz w:val="28"/>
          <w:szCs w:val="28"/>
          <w:lang w:val="kk-KZ"/>
        </w:rPr>
        <w:t xml:space="preserve">м – </w:t>
      </w:r>
      <w:r w:rsidRPr="00B22C5A">
        <w:rPr>
          <w:sz w:val="28"/>
          <w:szCs w:val="28"/>
          <w:lang w:val="kk-KZ"/>
        </w:rPr>
        <w:t>сөзбе-сөз «сөз ілімі», яғни, Құдайдың кәламы туралы ілім деген мағына береді</w:t>
      </w:r>
      <w:r w:rsidR="00376DC7" w:rsidRPr="00B22C5A">
        <w:rPr>
          <w:sz w:val="28"/>
          <w:szCs w:val="28"/>
          <w:lang w:val="kk-KZ"/>
        </w:rPr>
        <w:t xml:space="preserve">) дамуына серпін берді. </w:t>
      </w:r>
      <w:r w:rsidRPr="00B22C5A">
        <w:rPr>
          <w:sz w:val="28"/>
          <w:szCs w:val="28"/>
          <w:lang w:val="kk-KZ"/>
        </w:rPr>
        <w:t>Кәлам</w:t>
      </w:r>
      <w:r w:rsidR="00376DC7" w:rsidRPr="00B22C5A">
        <w:rPr>
          <w:sz w:val="28"/>
          <w:szCs w:val="28"/>
          <w:lang w:val="kk-KZ"/>
        </w:rPr>
        <w:t xml:space="preserve"> – сенім</w:t>
      </w:r>
      <w:r w:rsidRPr="00B22C5A">
        <w:rPr>
          <w:sz w:val="28"/>
          <w:szCs w:val="28"/>
          <w:lang w:val="kk-KZ"/>
        </w:rPr>
        <w:t>, яғни иман</w:t>
      </w:r>
      <w:r w:rsidR="00376DC7" w:rsidRPr="00B22C5A">
        <w:rPr>
          <w:sz w:val="28"/>
          <w:szCs w:val="28"/>
          <w:lang w:val="kk-KZ"/>
        </w:rPr>
        <w:t xml:space="preserve"> мәселелерін рационал</w:t>
      </w:r>
      <w:r w:rsidRPr="00B22C5A">
        <w:rPr>
          <w:sz w:val="28"/>
          <w:szCs w:val="28"/>
          <w:lang w:val="kk-KZ"/>
        </w:rPr>
        <w:t xml:space="preserve"> (ақли)</w:t>
      </w:r>
      <w:r w:rsidR="00376DC7" w:rsidRPr="00B22C5A">
        <w:rPr>
          <w:sz w:val="28"/>
          <w:szCs w:val="28"/>
          <w:lang w:val="kk-KZ"/>
        </w:rPr>
        <w:t xml:space="preserve"> дәлелдермен түсіндіруге бағытталған ғылым</w:t>
      </w:r>
      <w:r w:rsidRPr="00B22C5A">
        <w:rPr>
          <w:sz w:val="28"/>
          <w:szCs w:val="28"/>
          <w:lang w:val="kk-KZ"/>
        </w:rPr>
        <w:t xml:space="preserve"> дегенді білдірді</w:t>
      </w:r>
      <w:r w:rsidR="00376DC7" w:rsidRPr="00B22C5A">
        <w:rPr>
          <w:sz w:val="28"/>
          <w:szCs w:val="28"/>
          <w:lang w:val="kk-KZ"/>
        </w:rPr>
        <w:t>.</w:t>
      </w:r>
    </w:p>
    <w:p w14:paraId="41A7B993" w14:textId="67F56BA0" w:rsidR="00376DC7" w:rsidRPr="00B22C5A" w:rsidRDefault="00376DC7" w:rsidP="009B5B54">
      <w:pPr>
        <w:ind w:firstLine="708"/>
        <w:jc w:val="both"/>
        <w:rPr>
          <w:sz w:val="28"/>
          <w:szCs w:val="28"/>
          <w:lang w:val="kk-KZ"/>
        </w:rPr>
      </w:pPr>
      <w:r w:rsidRPr="00B22C5A">
        <w:rPr>
          <w:sz w:val="28"/>
          <w:szCs w:val="28"/>
          <w:lang w:val="kk-KZ"/>
        </w:rPr>
        <w:t>Аббаси</w:t>
      </w:r>
      <w:r w:rsidR="00673CA9">
        <w:rPr>
          <w:sz w:val="28"/>
          <w:szCs w:val="28"/>
          <w:lang w:val="kk-KZ"/>
        </w:rPr>
        <w:t>лер</w:t>
      </w:r>
      <w:r w:rsidRPr="00B22C5A">
        <w:rPr>
          <w:sz w:val="28"/>
          <w:szCs w:val="28"/>
          <w:lang w:val="kk-KZ"/>
        </w:rPr>
        <w:t xml:space="preserve"> билігі кезінде к</w:t>
      </w:r>
      <w:r w:rsidR="00275680" w:rsidRPr="00B22C5A">
        <w:rPr>
          <w:sz w:val="28"/>
          <w:szCs w:val="28"/>
          <w:lang w:val="kk-KZ"/>
        </w:rPr>
        <w:t>ә</w:t>
      </w:r>
      <w:r w:rsidRPr="00B22C5A">
        <w:rPr>
          <w:sz w:val="28"/>
          <w:szCs w:val="28"/>
          <w:lang w:val="kk-KZ"/>
        </w:rPr>
        <w:t xml:space="preserve">лам </w:t>
      </w:r>
      <w:r w:rsidR="00275680" w:rsidRPr="00B22C5A">
        <w:rPr>
          <w:sz w:val="28"/>
          <w:szCs w:val="28"/>
          <w:lang w:val="kk-KZ"/>
        </w:rPr>
        <w:t xml:space="preserve">ілімі </w:t>
      </w:r>
      <w:r w:rsidRPr="00B22C5A">
        <w:rPr>
          <w:sz w:val="28"/>
          <w:szCs w:val="28"/>
          <w:lang w:val="kk-KZ"/>
        </w:rPr>
        <w:t>кең қолдауға ие болып, тарала бастады: шамамен 750 жыл</w:t>
      </w:r>
      <w:r w:rsidR="00275680" w:rsidRPr="00B22C5A">
        <w:rPr>
          <w:sz w:val="28"/>
          <w:szCs w:val="28"/>
          <w:lang w:val="kk-KZ"/>
        </w:rPr>
        <w:t>дары</w:t>
      </w:r>
      <w:r w:rsidRPr="00B22C5A">
        <w:rPr>
          <w:sz w:val="28"/>
          <w:szCs w:val="28"/>
          <w:lang w:val="kk-KZ"/>
        </w:rPr>
        <w:t xml:space="preserve"> мутазил</w:t>
      </w:r>
      <w:r w:rsidR="00275680" w:rsidRPr="00B22C5A">
        <w:rPr>
          <w:sz w:val="28"/>
          <w:szCs w:val="28"/>
          <w:lang w:val="kk-KZ"/>
        </w:rPr>
        <w:t>ә</w:t>
      </w:r>
      <w:r w:rsidRPr="00B22C5A">
        <w:rPr>
          <w:sz w:val="28"/>
          <w:szCs w:val="28"/>
          <w:lang w:val="kk-KZ"/>
        </w:rPr>
        <w:t xml:space="preserve">мектебі пайда болды. Олар </w:t>
      </w:r>
      <w:r w:rsidR="00275680" w:rsidRPr="00B22C5A">
        <w:rPr>
          <w:sz w:val="28"/>
          <w:szCs w:val="28"/>
          <w:lang w:val="kk-KZ"/>
        </w:rPr>
        <w:t>монотеизм</w:t>
      </w:r>
      <w:r w:rsidRPr="00B22C5A">
        <w:rPr>
          <w:sz w:val="28"/>
          <w:szCs w:val="28"/>
          <w:lang w:val="kk-KZ"/>
        </w:rPr>
        <w:t xml:space="preserve"> (таухид) </w:t>
      </w:r>
      <w:r w:rsidR="00275680" w:rsidRPr="00B22C5A">
        <w:rPr>
          <w:sz w:val="28"/>
          <w:szCs w:val="28"/>
          <w:lang w:val="kk-KZ"/>
        </w:rPr>
        <w:t>мен</w:t>
      </w:r>
      <w:r w:rsidRPr="00B22C5A">
        <w:rPr>
          <w:sz w:val="28"/>
          <w:szCs w:val="28"/>
          <w:lang w:val="kk-KZ"/>
        </w:rPr>
        <w:t xml:space="preserve"> </w:t>
      </w:r>
      <w:r w:rsidR="00275680" w:rsidRPr="00B22C5A">
        <w:rPr>
          <w:sz w:val="28"/>
          <w:szCs w:val="28"/>
          <w:lang w:val="kk-KZ"/>
        </w:rPr>
        <w:t>Қ</w:t>
      </w:r>
      <w:r w:rsidRPr="00B22C5A">
        <w:rPr>
          <w:sz w:val="28"/>
          <w:szCs w:val="28"/>
          <w:lang w:val="kk-KZ"/>
        </w:rPr>
        <w:t>ұдайдың әділет</w:t>
      </w:r>
      <w:r w:rsidR="00275680" w:rsidRPr="00B22C5A">
        <w:rPr>
          <w:sz w:val="28"/>
          <w:szCs w:val="28"/>
          <w:lang w:val="kk-KZ"/>
        </w:rPr>
        <w:t>і</w:t>
      </w:r>
      <w:r w:rsidRPr="00B22C5A">
        <w:rPr>
          <w:sz w:val="28"/>
          <w:szCs w:val="28"/>
          <w:lang w:val="kk-KZ"/>
        </w:rPr>
        <w:t xml:space="preserve"> (</w:t>
      </w:r>
      <w:r w:rsidR="00275680" w:rsidRPr="00004893">
        <w:rPr>
          <w:i/>
          <w:iCs/>
          <w:sz w:val="28"/>
          <w:szCs w:val="28"/>
          <w:lang w:val="kk-KZ"/>
        </w:rPr>
        <w:t>‘</w:t>
      </w:r>
      <w:r w:rsidRPr="00004893">
        <w:rPr>
          <w:i/>
          <w:iCs/>
          <w:sz w:val="28"/>
          <w:szCs w:val="28"/>
          <w:lang w:val="kk-KZ"/>
        </w:rPr>
        <w:t>адл</w:t>
      </w:r>
      <w:r w:rsidRPr="00B22C5A">
        <w:rPr>
          <w:sz w:val="28"/>
          <w:szCs w:val="28"/>
          <w:lang w:val="kk-KZ"/>
        </w:rPr>
        <w:t>) қағидат</w:t>
      </w:r>
      <w:r w:rsidR="00275680" w:rsidRPr="00B22C5A">
        <w:rPr>
          <w:sz w:val="28"/>
          <w:szCs w:val="28"/>
          <w:lang w:val="kk-KZ"/>
        </w:rPr>
        <w:t>ын</w:t>
      </w:r>
      <w:r w:rsidRPr="00B22C5A">
        <w:rPr>
          <w:sz w:val="28"/>
          <w:szCs w:val="28"/>
          <w:lang w:val="kk-KZ"/>
        </w:rPr>
        <w:t xml:space="preserve"> рационал</w:t>
      </w:r>
      <w:r w:rsidR="00275680" w:rsidRPr="00B22C5A">
        <w:rPr>
          <w:sz w:val="28"/>
          <w:szCs w:val="28"/>
          <w:lang w:val="kk-KZ"/>
        </w:rPr>
        <w:t xml:space="preserve"> кейіпте</w:t>
      </w:r>
      <w:r w:rsidRPr="00B22C5A">
        <w:rPr>
          <w:sz w:val="28"/>
          <w:szCs w:val="28"/>
          <w:lang w:val="kk-KZ"/>
        </w:rPr>
        <w:t xml:space="preserve"> негізде</w:t>
      </w:r>
      <w:r w:rsidR="00275680" w:rsidRPr="00B22C5A">
        <w:rPr>
          <w:sz w:val="28"/>
          <w:szCs w:val="28"/>
          <w:lang w:val="kk-KZ"/>
        </w:rPr>
        <w:t>уге тырысты</w:t>
      </w:r>
      <w:r w:rsidRPr="00B22C5A">
        <w:rPr>
          <w:sz w:val="28"/>
          <w:szCs w:val="28"/>
          <w:lang w:val="kk-KZ"/>
        </w:rPr>
        <w:t>. Му</w:t>
      </w:r>
      <w:r w:rsidR="00FE68A3" w:rsidRPr="00B22C5A">
        <w:rPr>
          <w:sz w:val="28"/>
          <w:szCs w:val="28"/>
          <w:lang w:val="kk-KZ"/>
        </w:rPr>
        <w:t xml:space="preserve">тазилә ғалымдары </w:t>
      </w:r>
      <w:r w:rsidRPr="00B22C5A">
        <w:rPr>
          <w:sz w:val="28"/>
          <w:szCs w:val="28"/>
          <w:lang w:val="kk-KZ"/>
        </w:rPr>
        <w:t>алғашқы болып грек логикасының әдістерін ислам теологиясын</w:t>
      </w:r>
      <w:r w:rsidR="00FE68A3" w:rsidRPr="00B22C5A">
        <w:rPr>
          <w:sz w:val="28"/>
          <w:szCs w:val="28"/>
          <w:lang w:val="kk-KZ"/>
        </w:rPr>
        <w:t>а</w:t>
      </w:r>
      <w:r w:rsidRPr="00B22C5A">
        <w:rPr>
          <w:sz w:val="28"/>
          <w:szCs w:val="28"/>
          <w:lang w:val="kk-KZ"/>
        </w:rPr>
        <w:t xml:space="preserve"> қолдана бастады, </w:t>
      </w:r>
      <w:r w:rsidR="00FE68A3" w:rsidRPr="00B22C5A">
        <w:rPr>
          <w:sz w:val="28"/>
          <w:szCs w:val="28"/>
          <w:lang w:val="kk-KZ"/>
        </w:rPr>
        <w:t xml:space="preserve">себебі бұл </w:t>
      </w:r>
      <w:r w:rsidRPr="00B22C5A">
        <w:rPr>
          <w:sz w:val="28"/>
          <w:szCs w:val="28"/>
          <w:lang w:val="kk-KZ"/>
        </w:rPr>
        <w:t>кезең философиялық еңбектердің араб тіліне аударылуымен тұспа-тұс кел</w:t>
      </w:r>
      <w:r w:rsidR="00FE68A3" w:rsidRPr="00B22C5A">
        <w:rPr>
          <w:sz w:val="28"/>
          <w:szCs w:val="28"/>
          <w:lang w:val="kk-KZ"/>
        </w:rPr>
        <w:t>ген еді</w:t>
      </w:r>
      <w:r w:rsidRPr="00B22C5A">
        <w:rPr>
          <w:sz w:val="28"/>
          <w:szCs w:val="28"/>
          <w:lang w:val="kk-KZ"/>
        </w:rPr>
        <w:t>.</w:t>
      </w:r>
    </w:p>
    <w:p w14:paraId="5C73CAA5" w14:textId="6ED3BA7A" w:rsidR="00FE68A3" w:rsidRPr="00B22C5A" w:rsidRDefault="00FE68A3" w:rsidP="009B5B54">
      <w:pPr>
        <w:ind w:firstLine="708"/>
        <w:jc w:val="both"/>
        <w:rPr>
          <w:sz w:val="28"/>
          <w:szCs w:val="28"/>
          <w:lang w:val="kk-KZ"/>
        </w:rPr>
      </w:pPr>
      <w:r w:rsidRPr="00B22C5A">
        <w:rPr>
          <w:sz w:val="28"/>
          <w:szCs w:val="28"/>
          <w:lang w:val="kk-KZ"/>
        </w:rPr>
        <w:t>IX ғасырда му</w:t>
      </w:r>
      <w:r w:rsidR="00AB4097" w:rsidRPr="00B22C5A">
        <w:rPr>
          <w:sz w:val="28"/>
          <w:szCs w:val="28"/>
          <w:lang w:val="kk-KZ"/>
        </w:rPr>
        <w:t>тазилә</w:t>
      </w:r>
      <w:r w:rsidRPr="00B22C5A">
        <w:rPr>
          <w:sz w:val="28"/>
          <w:szCs w:val="28"/>
          <w:lang w:val="kk-KZ"/>
        </w:rPr>
        <w:t xml:space="preserve"> ілімі (әсіресе Басра мен Бағдатта) бес негізгі </w:t>
      </w:r>
      <w:r w:rsidR="00AB4097" w:rsidRPr="00B22C5A">
        <w:rPr>
          <w:sz w:val="28"/>
          <w:szCs w:val="28"/>
          <w:lang w:val="kk-KZ"/>
        </w:rPr>
        <w:t>принципке</w:t>
      </w:r>
      <w:r w:rsidRPr="00B22C5A">
        <w:rPr>
          <w:sz w:val="28"/>
          <w:szCs w:val="28"/>
          <w:lang w:val="kk-KZ"/>
        </w:rPr>
        <w:t xml:space="preserve"> негізделген күрделі доктринаға айналды. </w:t>
      </w:r>
      <w:r w:rsidR="00AB4097" w:rsidRPr="00B22C5A">
        <w:rPr>
          <w:sz w:val="28"/>
          <w:szCs w:val="28"/>
          <w:lang w:val="kk-KZ"/>
        </w:rPr>
        <w:t>Олар</w:t>
      </w:r>
      <w:r w:rsidRPr="00B22C5A">
        <w:rPr>
          <w:sz w:val="28"/>
          <w:szCs w:val="28"/>
          <w:lang w:val="kk-KZ"/>
        </w:rPr>
        <w:t xml:space="preserve">: таухид, </w:t>
      </w:r>
      <w:r w:rsidR="00AB4097" w:rsidRPr="00B22C5A">
        <w:rPr>
          <w:sz w:val="28"/>
          <w:szCs w:val="28"/>
          <w:lang w:val="kk-KZ"/>
        </w:rPr>
        <w:t xml:space="preserve">әділдік </w:t>
      </w:r>
      <w:r w:rsidRPr="00B22C5A">
        <w:rPr>
          <w:sz w:val="28"/>
          <w:szCs w:val="28"/>
          <w:lang w:val="kk-KZ"/>
        </w:rPr>
        <w:lastRenderedPageBreak/>
        <w:t>(</w:t>
      </w:r>
      <w:r w:rsidR="00AB4097" w:rsidRPr="00B22C5A">
        <w:rPr>
          <w:sz w:val="28"/>
          <w:szCs w:val="28"/>
          <w:lang w:val="kk-KZ"/>
        </w:rPr>
        <w:t>Қ</w:t>
      </w:r>
      <w:r w:rsidRPr="00B22C5A">
        <w:rPr>
          <w:sz w:val="28"/>
          <w:szCs w:val="28"/>
          <w:lang w:val="kk-KZ"/>
        </w:rPr>
        <w:t xml:space="preserve">ұдайдың әділеттілігі), күнәһар адамның аралық </w:t>
      </w:r>
      <w:r w:rsidR="00AB4097" w:rsidRPr="00B22C5A">
        <w:rPr>
          <w:sz w:val="28"/>
          <w:szCs w:val="28"/>
          <w:lang w:val="kk-KZ"/>
        </w:rPr>
        <w:t xml:space="preserve">(мүмін мен кәпір арасындағы күйі: фасық) </w:t>
      </w:r>
      <w:r w:rsidRPr="00B22C5A">
        <w:rPr>
          <w:sz w:val="28"/>
          <w:szCs w:val="28"/>
          <w:lang w:val="kk-KZ"/>
        </w:rPr>
        <w:t xml:space="preserve">күйі, </w:t>
      </w:r>
      <w:r w:rsidR="00AB4097" w:rsidRPr="00004893">
        <w:rPr>
          <w:i/>
          <w:iCs/>
          <w:sz w:val="28"/>
          <w:szCs w:val="28"/>
          <w:lang w:val="kk-KZ"/>
        </w:rPr>
        <w:t>әл-уа‘д уә-л уа‘ид</w:t>
      </w:r>
      <w:r w:rsidR="00AB4097" w:rsidRPr="00B22C5A">
        <w:rPr>
          <w:sz w:val="28"/>
          <w:szCs w:val="28"/>
          <w:lang w:val="kk-KZ"/>
        </w:rPr>
        <w:t xml:space="preserve"> (Құдайдың уәдесі мен уәдесінде тұруы)</w:t>
      </w:r>
      <w:r w:rsidRPr="00B22C5A">
        <w:rPr>
          <w:sz w:val="28"/>
          <w:szCs w:val="28"/>
          <w:lang w:val="kk-KZ"/>
        </w:rPr>
        <w:t xml:space="preserve">, жақсылыққа </w:t>
      </w:r>
      <w:r w:rsidR="00AB4097" w:rsidRPr="00B22C5A">
        <w:rPr>
          <w:sz w:val="28"/>
          <w:szCs w:val="28"/>
          <w:lang w:val="kk-KZ"/>
        </w:rPr>
        <w:t>шақыру</w:t>
      </w:r>
      <w:r w:rsidRPr="00B22C5A">
        <w:rPr>
          <w:sz w:val="28"/>
          <w:szCs w:val="28"/>
          <w:lang w:val="kk-KZ"/>
        </w:rPr>
        <w:t xml:space="preserve"> мен жамандықтан тыю. Му</w:t>
      </w:r>
      <w:r w:rsidR="00AB4097" w:rsidRPr="00B22C5A">
        <w:rPr>
          <w:sz w:val="28"/>
          <w:szCs w:val="28"/>
          <w:lang w:val="kk-KZ"/>
        </w:rPr>
        <w:t>тазиләнің</w:t>
      </w:r>
      <w:r w:rsidRPr="00B22C5A">
        <w:rPr>
          <w:sz w:val="28"/>
          <w:szCs w:val="28"/>
          <w:lang w:val="kk-KZ"/>
        </w:rPr>
        <w:t xml:space="preserve"> арқасында к</w:t>
      </w:r>
      <w:r w:rsidR="00AB4097" w:rsidRPr="00B22C5A">
        <w:rPr>
          <w:sz w:val="28"/>
          <w:szCs w:val="28"/>
          <w:lang w:val="kk-KZ"/>
        </w:rPr>
        <w:t>ә</w:t>
      </w:r>
      <w:r w:rsidRPr="00B22C5A">
        <w:rPr>
          <w:sz w:val="28"/>
          <w:szCs w:val="28"/>
          <w:lang w:val="kk-KZ"/>
        </w:rPr>
        <w:t xml:space="preserve">лам </w:t>
      </w:r>
      <w:r w:rsidR="00AB4097" w:rsidRPr="00B22C5A">
        <w:rPr>
          <w:sz w:val="28"/>
          <w:szCs w:val="28"/>
          <w:lang w:val="kk-KZ"/>
        </w:rPr>
        <w:t>ілімі өзіндік</w:t>
      </w:r>
      <w:r w:rsidRPr="00B22C5A">
        <w:rPr>
          <w:sz w:val="28"/>
          <w:szCs w:val="28"/>
          <w:lang w:val="kk-KZ"/>
        </w:rPr>
        <w:t xml:space="preserve"> терминологиясы мен ұғымдар жүйесі бар </w:t>
      </w:r>
      <w:r w:rsidR="00AB4097" w:rsidRPr="00B22C5A">
        <w:rPr>
          <w:sz w:val="28"/>
          <w:szCs w:val="28"/>
          <w:lang w:val="kk-KZ"/>
        </w:rPr>
        <w:t>интеллектуалдық</w:t>
      </w:r>
      <w:r w:rsidRPr="00B22C5A">
        <w:rPr>
          <w:sz w:val="28"/>
          <w:szCs w:val="28"/>
          <w:lang w:val="kk-KZ"/>
        </w:rPr>
        <w:t xml:space="preserve"> пән ретінде қалыптасты.</w:t>
      </w:r>
      <w:r w:rsidR="00AB4097" w:rsidRPr="00B22C5A">
        <w:rPr>
          <w:sz w:val="28"/>
          <w:szCs w:val="28"/>
          <w:lang w:val="kk-KZ"/>
        </w:rPr>
        <w:t xml:space="preserve"> </w:t>
      </w:r>
      <w:r w:rsidRPr="00B22C5A">
        <w:rPr>
          <w:sz w:val="28"/>
          <w:szCs w:val="28"/>
          <w:lang w:val="kk-KZ"/>
        </w:rPr>
        <w:t>Осы кезеңде мутазил</w:t>
      </w:r>
      <w:r w:rsidR="00AB4097" w:rsidRPr="00B22C5A">
        <w:rPr>
          <w:sz w:val="28"/>
          <w:szCs w:val="28"/>
          <w:lang w:val="kk-KZ"/>
        </w:rPr>
        <w:t xml:space="preserve">ә </w:t>
      </w:r>
      <w:r w:rsidRPr="00B22C5A">
        <w:rPr>
          <w:sz w:val="28"/>
          <w:szCs w:val="28"/>
          <w:lang w:val="kk-KZ"/>
        </w:rPr>
        <w:t xml:space="preserve">ілімінің </w:t>
      </w:r>
      <w:r w:rsidR="00AB4097" w:rsidRPr="00B22C5A">
        <w:rPr>
          <w:sz w:val="28"/>
          <w:szCs w:val="28"/>
          <w:lang w:val="kk-KZ"/>
        </w:rPr>
        <w:t xml:space="preserve">ақли (рационал) қорытындыларға «шамадан тыс» </w:t>
      </w:r>
      <w:r w:rsidR="00B657F2" w:rsidRPr="00B22C5A">
        <w:rPr>
          <w:sz w:val="28"/>
          <w:szCs w:val="28"/>
          <w:lang w:val="kk-KZ"/>
        </w:rPr>
        <w:t>жүгінуіне</w:t>
      </w:r>
      <w:r w:rsidRPr="00B22C5A">
        <w:rPr>
          <w:sz w:val="28"/>
          <w:szCs w:val="28"/>
          <w:lang w:val="kk-KZ"/>
        </w:rPr>
        <w:t xml:space="preserve"> қарсы сунни догматика</w:t>
      </w:r>
      <w:r w:rsidR="00B657F2" w:rsidRPr="00B22C5A">
        <w:rPr>
          <w:sz w:val="28"/>
          <w:szCs w:val="28"/>
          <w:lang w:val="kk-KZ"/>
        </w:rPr>
        <w:t>сы да</w:t>
      </w:r>
      <w:r w:rsidRPr="00B22C5A">
        <w:rPr>
          <w:sz w:val="28"/>
          <w:szCs w:val="28"/>
          <w:lang w:val="kk-KZ"/>
        </w:rPr>
        <w:t xml:space="preserve"> </w:t>
      </w:r>
      <w:r w:rsidR="00B657F2" w:rsidRPr="00B22C5A">
        <w:rPr>
          <w:sz w:val="28"/>
          <w:szCs w:val="28"/>
          <w:lang w:val="kk-KZ"/>
        </w:rPr>
        <w:t>қарқын алған еді</w:t>
      </w:r>
      <w:r w:rsidRPr="00B22C5A">
        <w:rPr>
          <w:sz w:val="28"/>
          <w:szCs w:val="28"/>
          <w:lang w:val="kk-KZ"/>
        </w:rPr>
        <w:t>. Имам Ахмад ибн Ханбал (855 ж</w:t>
      </w:r>
      <w:r w:rsidR="00B657F2" w:rsidRPr="00B22C5A">
        <w:rPr>
          <w:sz w:val="28"/>
          <w:szCs w:val="28"/>
          <w:lang w:val="kk-KZ"/>
        </w:rPr>
        <w:t>ылы</w:t>
      </w:r>
      <w:r w:rsidRPr="00B22C5A">
        <w:rPr>
          <w:sz w:val="28"/>
          <w:szCs w:val="28"/>
          <w:lang w:val="kk-KZ"/>
        </w:rPr>
        <w:t xml:space="preserve"> қ</w:t>
      </w:r>
      <w:r w:rsidR="00B657F2" w:rsidRPr="00B22C5A">
        <w:rPr>
          <w:sz w:val="28"/>
          <w:szCs w:val="28"/>
          <w:lang w:val="kk-KZ"/>
        </w:rPr>
        <w:t>.б.</w:t>
      </w:r>
      <w:r w:rsidRPr="00B22C5A">
        <w:rPr>
          <w:sz w:val="28"/>
          <w:szCs w:val="28"/>
          <w:lang w:val="kk-KZ"/>
        </w:rPr>
        <w:t xml:space="preserve">) және </w:t>
      </w:r>
      <w:r w:rsidR="00B657F2" w:rsidRPr="00B22C5A">
        <w:rPr>
          <w:sz w:val="28"/>
          <w:szCs w:val="28"/>
          <w:lang w:val="kk-KZ"/>
        </w:rPr>
        <w:t>дәстүршіл әһл-і</w:t>
      </w:r>
      <w:r w:rsidRPr="00B22C5A">
        <w:rPr>
          <w:sz w:val="28"/>
          <w:szCs w:val="28"/>
          <w:lang w:val="kk-KZ"/>
        </w:rPr>
        <w:t xml:space="preserve"> әл-хадис </w:t>
      </w:r>
      <w:r w:rsidR="00B657F2" w:rsidRPr="00B22C5A">
        <w:rPr>
          <w:sz w:val="28"/>
          <w:szCs w:val="28"/>
          <w:lang w:val="kk-KZ"/>
        </w:rPr>
        <w:t xml:space="preserve">өкілдері иманға қатысты теологиялық </w:t>
      </w:r>
      <w:r w:rsidRPr="00B22C5A">
        <w:rPr>
          <w:sz w:val="28"/>
          <w:szCs w:val="28"/>
          <w:lang w:val="kk-KZ"/>
        </w:rPr>
        <w:t xml:space="preserve"> </w:t>
      </w:r>
      <w:r w:rsidR="00B657F2" w:rsidRPr="00B22C5A">
        <w:rPr>
          <w:sz w:val="28"/>
          <w:szCs w:val="28"/>
          <w:lang w:val="kk-KZ"/>
        </w:rPr>
        <w:t xml:space="preserve">тақырыптарда </w:t>
      </w:r>
      <w:r w:rsidRPr="00B22C5A">
        <w:rPr>
          <w:sz w:val="28"/>
          <w:szCs w:val="28"/>
          <w:lang w:val="kk-KZ"/>
        </w:rPr>
        <w:t>Құран мен хадистерге дәлме-дәл сүйенуді жақтап, шамадан тыс ақылға сал</w:t>
      </w:r>
      <w:r w:rsidR="00B657F2" w:rsidRPr="00B22C5A">
        <w:rPr>
          <w:sz w:val="28"/>
          <w:szCs w:val="28"/>
          <w:lang w:val="kk-KZ"/>
        </w:rPr>
        <w:t>у</w:t>
      </w:r>
      <w:r w:rsidRPr="00B22C5A">
        <w:rPr>
          <w:sz w:val="28"/>
          <w:szCs w:val="28"/>
          <w:lang w:val="kk-KZ"/>
        </w:rPr>
        <w:t>ды сынға алды.</w:t>
      </w:r>
      <w:r w:rsidR="00B657F2" w:rsidRPr="00B22C5A">
        <w:rPr>
          <w:sz w:val="28"/>
          <w:szCs w:val="28"/>
          <w:lang w:val="kk-KZ"/>
        </w:rPr>
        <w:t xml:space="preserve"> </w:t>
      </w:r>
      <w:r w:rsidRPr="00B22C5A">
        <w:rPr>
          <w:sz w:val="28"/>
          <w:szCs w:val="28"/>
          <w:lang w:val="kk-KZ"/>
        </w:rPr>
        <w:t xml:space="preserve">X ғасырда, </w:t>
      </w:r>
      <w:r w:rsidR="00B657F2" w:rsidRPr="00B22C5A">
        <w:rPr>
          <w:sz w:val="28"/>
          <w:szCs w:val="28"/>
          <w:lang w:val="kk-KZ"/>
        </w:rPr>
        <w:t>әуеліде</w:t>
      </w:r>
      <w:r w:rsidRPr="00B22C5A">
        <w:rPr>
          <w:sz w:val="28"/>
          <w:szCs w:val="28"/>
          <w:lang w:val="kk-KZ"/>
        </w:rPr>
        <w:t xml:space="preserve"> </w:t>
      </w:r>
      <w:r w:rsidR="00B657F2" w:rsidRPr="00B22C5A">
        <w:rPr>
          <w:sz w:val="28"/>
          <w:szCs w:val="28"/>
          <w:lang w:val="kk-KZ"/>
        </w:rPr>
        <w:t>мутазилә</w:t>
      </w:r>
      <w:r w:rsidRPr="00B22C5A">
        <w:rPr>
          <w:sz w:val="28"/>
          <w:szCs w:val="28"/>
          <w:lang w:val="kk-KZ"/>
        </w:rPr>
        <w:t xml:space="preserve"> </w:t>
      </w:r>
      <w:r w:rsidR="00B657F2" w:rsidRPr="00B22C5A">
        <w:rPr>
          <w:sz w:val="28"/>
          <w:szCs w:val="28"/>
          <w:lang w:val="kk-KZ"/>
        </w:rPr>
        <w:t xml:space="preserve">арасында </w:t>
      </w:r>
      <w:r w:rsidRPr="00B22C5A">
        <w:rPr>
          <w:sz w:val="28"/>
          <w:szCs w:val="28"/>
          <w:lang w:val="kk-KZ"/>
        </w:rPr>
        <w:t xml:space="preserve">болған, кейін </w:t>
      </w:r>
      <w:r w:rsidR="00B657F2" w:rsidRPr="00B22C5A">
        <w:rPr>
          <w:sz w:val="28"/>
          <w:szCs w:val="28"/>
          <w:lang w:val="kk-KZ"/>
        </w:rPr>
        <w:t>көзқарасы «байсалды»</w:t>
      </w:r>
      <w:r w:rsidRPr="00B22C5A">
        <w:rPr>
          <w:sz w:val="28"/>
          <w:szCs w:val="28"/>
          <w:lang w:val="kk-KZ"/>
        </w:rPr>
        <w:t xml:space="preserve"> сунни ұстанымға </w:t>
      </w:r>
      <w:r w:rsidR="00B657F2" w:rsidRPr="00B22C5A">
        <w:rPr>
          <w:sz w:val="28"/>
          <w:szCs w:val="28"/>
          <w:lang w:val="kk-KZ"/>
        </w:rPr>
        <w:t>қарай өзгерген</w:t>
      </w:r>
      <w:r w:rsidRPr="00B22C5A">
        <w:rPr>
          <w:sz w:val="28"/>
          <w:szCs w:val="28"/>
          <w:lang w:val="kk-KZ"/>
        </w:rPr>
        <w:t xml:space="preserve"> әл-</w:t>
      </w:r>
      <w:r w:rsidR="00B657F2" w:rsidRPr="00B22C5A">
        <w:rPr>
          <w:sz w:val="28"/>
          <w:szCs w:val="28"/>
          <w:lang w:val="kk-KZ"/>
        </w:rPr>
        <w:t>Ә</w:t>
      </w:r>
      <w:r w:rsidRPr="00B22C5A">
        <w:rPr>
          <w:sz w:val="28"/>
          <w:szCs w:val="28"/>
          <w:lang w:val="kk-KZ"/>
        </w:rPr>
        <w:t>шари (935 ж</w:t>
      </w:r>
      <w:r w:rsidR="00B657F2" w:rsidRPr="00B22C5A">
        <w:rPr>
          <w:sz w:val="28"/>
          <w:szCs w:val="28"/>
          <w:lang w:val="kk-KZ"/>
        </w:rPr>
        <w:t>ылы</w:t>
      </w:r>
      <w:r w:rsidRPr="00B22C5A">
        <w:rPr>
          <w:sz w:val="28"/>
          <w:szCs w:val="28"/>
          <w:lang w:val="kk-KZ"/>
        </w:rPr>
        <w:t xml:space="preserve"> қ</w:t>
      </w:r>
      <w:r w:rsidR="00B657F2" w:rsidRPr="00B22C5A">
        <w:rPr>
          <w:sz w:val="28"/>
          <w:szCs w:val="28"/>
          <w:lang w:val="kk-KZ"/>
        </w:rPr>
        <w:t>.</w:t>
      </w:r>
      <w:r w:rsidRPr="00B22C5A">
        <w:rPr>
          <w:sz w:val="28"/>
          <w:szCs w:val="28"/>
          <w:lang w:val="kk-KZ"/>
        </w:rPr>
        <w:t>б</w:t>
      </w:r>
      <w:r w:rsidR="00B657F2" w:rsidRPr="00B22C5A">
        <w:rPr>
          <w:sz w:val="28"/>
          <w:szCs w:val="28"/>
          <w:lang w:val="kk-KZ"/>
        </w:rPr>
        <w:t>.</w:t>
      </w:r>
      <w:r w:rsidRPr="00B22C5A">
        <w:rPr>
          <w:sz w:val="28"/>
          <w:szCs w:val="28"/>
          <w:lang w:val="kk-KZ"/>
        </w:rPr>
        <w:t xml:space="preserve">) мектебі пайда болды. </w:t>
      </w:r>
      <w:r w:rsidR="00B657F2" w:rsidRPr="00B22C5A">
        <w:rPr>
          <w:sz w:val="28"/>
          <w:szCs w:val="28"/>
          <w:lang w:val="kk-KZ"/>
        </w:rPr>
        <w:t>Әшари мен әшарилік өкілдері</w:t>
      </w:r>
      <w:r w:rsidRPr="00B22C5A">
        <w:rPr>
          <w:sz w:val="28"/>
          <w:szCs w:val="28"/>
          <w:lang w:val="kk-KZ"/>
        </w:rPr>
        <w:t xml:space="preserve"> ақыл мен уахиді (</w:t>
      </w:r>
      <w:r w:rsidR="00B657F2" w:rsidRPr="00B22C5A">
        <w:rPr>
          <w:sz w:val="28"/>
          <w:szCs w:val="28"/>
          <w:lang w:val="kk-KZ"/>
        </w:rPr>
        <w:t>насс</w:t>
      </w:r>
      <w:r w:rsidRPr="00B22C5A">
        <w:rPr>
          <w:sz w:val="28"/>
          <w:szCs w:val="28"/>
          <w:lang w:val="kk-KZ"/>
        </w:rPr>
        <w:t>) ұштастыруға тырысып, ортодокс сунни к</w:t>
      </w:r>
      <w:r w:rsidR="00B657F2" w:rsidRPr="00B22C5A">
        <w:rPr>
          <w:sz w:val="28"/>
          <w:szCs w:val="28"/>
          <w:lang w:val="kk-KZ"/>
        </w:rPr>
        <w:t>ә</w:t>
      </w:r>
      <w:r w:rsidRPr="00B22C5A">
        <w:rPr>
          <w:sz w:val="28"/>
          <w:szCs w:val="28"/>
          <w:lang w:val="kk-KZ"/>
        </w:rPr>
        <w:t>ламның негізін салды</w:t>
      </w:r>
      <w:r w:rsidR="007E0F12" w:rsidRPr="00B22C5A">
        <w:rPr>
          <w:sz w:val="28"/>
          <w:szCs w:val="28"/>
          <w:lang w:val="kk-KZ"/>
        </w:rPr>
        <w:t xml:space="preserve"> [</w:t>
      </w:r>
      <w:r w:rsidR="001626E0" w:rsidRPr="001626E0">
        <w:rPr>
          <w:sz w:val="28"/>
          <w:szCs w:val="28"/>
          <w:lang w:val="kk-KZ"/>
        </w:rPr>
        <w:t>30</w:t>
      </w:r>
      <w:r w:rsidR="00924257" w:rsidRPr="00B22C5A">
        <w:rPr>
          <w:sz w:val="28"/>
          <w:szCs w:val="28"/>
          <w:lang w:val="kk-KZ"/>
        </w:rPr>
        <w:t>, 35-36 бб.</w:t>
      </w:r>
      <w:r w:rsidR="007E0F12" w:rsidRPr="00B22C5A">
        <w:rPr>
          <w:sz w:val="28"/>
          <w:szCs w:val="28"/>
          <w:lang w:val="kk-KZ"/>
        </w:rPr>
        <w:t>]</w:t>
      </w:r>
      <w:r w:rsidRPr="00B22C5A">
        <w:rPr>
          <w:sz w:val="28"/>
          <w:szCs w:val="28"/>
          <w:lang w:val="kk-KZ"/>
        </w:rPr>
        <w:t>.</w:t>
      </w:r>
    </w:p>
    <w:p w14:paraId="613210E7" w14:textId="42DF1D1E" w:rsidR="00FE68A3" w:rsidRPr="00B22C5A" w:rsidRDefault="00FE68A3" w:rsidP="009B5B54">
      <w:pPr>
        <w:ind w:firstLine="708"/>
        <w:jc w:val="both"/>
        <w:rPr>
          <w:sz w:val="28"/>
          <w:szCs w:val="28"/>
          <w:lang w:val="kk-KZ"/>
        </w:rPr>
      </w:pPr>
      <w:r w:rsidRPr="00B22C5A">
        <w:rPr>
          <w:sz w:val="28"/>
          <w:szCs w:val="28"/>
          <w:lang w:val="kk-KZ"/>
        </w:rPr>
        <w:t>Сонымен қатар, Маураннахрда (Орта Азияда) Әбу Мансур әл-Матуриди (944 ж</w:t>
      </w:r>
      <w:r w:rsidR="00B657F2" w:rsidRPr="00B22C5A">
        <w:rPr>
          <w:sz w:val="28"/>
          <w:szCs w:val="28"/>
          <w:lang w:val="kk-KZ"/>
        </w:rPr>
        <w:t>ылы қ.б.</w:t>
      </w:r>
      <w:r w:rsidRPr="00B22C5A">
        <w:rPr>
          <w:sz w:val="28"/>
          <w:szCs w:val="28"/>
          <w:lang w:val="kk-KZ"/>
        </w:rPr>
        <w:t>) ілімі</w:t>
      </w:r>
      <w:r w:rsidR="00B657F2" w:rsidRPr="00B22C5A">
        <w:rPr>
          <w:sz w:val="28"/>
          <w:szCs w:val="28"/>
          <w:lang w:val="kk-KZ"/>
        </w:rPr>
        <w:t>не сүйенген</w:t>
      </w:r>
      <w:r w:rsidRPr="00B22C5A">
        <w:rPr>
          <w:sz w:val="28"/>
          <w:szCs w:val="28"/>
          <w:lang w:val="kk-KZ"/>
        </w:rPr>
        <w:t xml:space="preserve"> матуриди </w:t>
      </w:r>
      <w:r w:rsidR="00B657F2" w:rsidRPr="00B22C5A">
        <w:rPr>
          <w:sz w:val="28"/>
          <w:szCs w:val="28"/>
          <w:lang w:val="kk-KZ"/>
        </w:rPr>
        <w:t>мәзһабы</w:t>
      </w:r>
      <w:r w:rsidRPr="00B22C5A">
        <w:rPr>
          <w:sz w:val="28"/>
          <w:szCs w:val="28"/>
          <w:lang w:val="kk-KZ"/>
        </w:rPr>
        <w:t xml:space="preserve"> қалыптасты. Бұл бағыт</w:t>
      </w:r>
      <w:r w:rsidR="00B657F2" w:rsidRPr="00B22C5A">
        <w:rPr>
          <w:sz w:val="28"/>
          <w:szCs w:val="28"/>
          <w:lang w:val="kk-KZ"/>
        </w:rPr>
        <w:t>ты мутазилә мен әшарийа екеуінің ортасында тұрған, адамның еркі мен қалауы тақырыбында мутәзилаға жақын, теологиялық конструкциясында Құдайдың Хикмет пен Әділ сипаттарына көбірек жүгінетін, эпистемологиясында ақыл мен нассқа бірдей жүгінгенімен, негіз ретінде ақылды эпистемологиялық іргетас санайтын</w:t>
      </w:r>
      <w:r w:rsidR="0009490D" w:rsidRPr="00B22C5A">
        <w:rPr>
          <w:sz w:val="28"/>
          <w:szCs w:val="28"/>
          <w:lang w:val="kk-KZ"/>
        </w:rPr>
        <w:t xml:space="preserve"> мәзһаб ретінде айқындауға болады</w:t>
      </w:r>
      <w:r w:rsidRPr="00B22C5A">
        <w:rPr>
          <w:sz w:val="28"/>
          <w:szCs w:val="28"/>
          <w:lang w:val="kk-KZ"/>
        </w:rPr>
        <w:t>.</w:t>
      </w:r>
      <w:r w:rsidR="00BB0599" w:rsidRPr="00B22C5A">
        <w:rPr>
          <w:sz w:val="28"/>
          <w:szCs w:val="28"/>
          <w:lang w:val="kk-KZ"/>
        </w:rPr>
        <w:t xml:space="preserve"> Матуридилер ақыл жақсы-жаманды уахи болмаса да айыра алады, адам Құдайды Бір және Бар деп тануда кітап түспесе де жауапты саналады деп ұқты</w:t>
      </w:r>
      <w:r w:rsidR="007E0F12" w:rsidRPr="00B22C5A">
        <w:rPr>
          <w:sz w:val="28"/>
          <w:szCs w:val="28"/>
          <w:lang w:val="kk-KZ"/>
        </w:rPr>
        <w:t xml:space="preserve"> [</w:t>
      </w:r>
      <w:r w:rsidR="001626E0" w:rsidRPr="001626E0">
        <w:rPr>
          <w:sz w:val="28"/>
          <w:szCs w:val="28"/>
          <w:lang w:val="kk-KZ"/>
        </w:rPr>
        <w:t>31</w:t>
      </w:r>
      <w:r w:rsidR="003031F0" w:rsidRPr="00B22C5A">
        <w:rPr>
          <w:sz w:val="28"/>
          <w:szCs w:val="28"/>
          <w:lang w:val="kk-KZ"/>
        </w:rPr>
        <w:t>, 127-128 бб.</w:t>
      </w:r>
      <w:r w:rsidR="007E0F12" w:rsidRPr="00B22C5A">
        <w:rPr>
          <w:sz w:val="28"/>
          <w:szCs w:val="28"/>
          <w:lang w:val="kk-KZ"/>
        </w:rPr>
        <w:t>]</w:t>
      </w:r>
      <w:r w:rsidR="00BB0599" w:rsidRPr="00B22C5A">
        <w:rPr>
          <w:sz w:val="28"/>
          <w:szCs w:val="28"/>
          <w:lang w:val="kk-KZ"/>
        </w:rPr>
        <w:t xml:space="preserve">. </w:t>
      </w:r>
    </w:p>
    <w:p w14:paraId="05098E90" w14:textId="5F1DDA51" w:rsidR="00FE68A3" w:rsidRPr="000D643F" w:rsidRDefault="00FE68A3" w:rsidP="009B5B54">
      <w:pPr>
        <w:ind w:firstLine="708"/>
        <w:jc w:val="both"/>
        <w:rPr>
          <w:sz w:val="28"/>
          <w:szCs w:val="28"/>
          <w:lang w:val="kk-KZ"/>
        </w:rPr>
      </w:pPr>
      <w:r w:rsidRPr="00B22C5A">
        <w:rPr>
          <w:sz w:val="28"/>
          <w:szCs w:val="28"/>
          <w:lang w:val="kk-KZ"/>
        </w:rPr>
        <w:t>Осылайша, тад</w:t>
      </w:r>
      <w:r w:rsidR="0009490D" w:rsidRPr="00B22C5A">
        <w:rPr>
          <w:sz w:val="28"/>
          <w:szCs w:val="28"/>
          <w:lang w:val="kk-KZ"/>
        </w:rPr>
        <w:t>у</w:t>
      </w:r>
      <w:r w:rsidRPr="00B22C5A">
        <w:rPr>
          <w:sz w:val="28"/>
          <w:szCs w:val="28"/>
          <w:lang w:val="kk-KZ"/>
        </w:rPr>
        <w:t>ин дәуірінің соңына қарай ислам теологиясы екі негізгі сунни мектеппен (</w:t>
      </w:r>
      <w:r w:rsidR="0009490D" w:rsidRPr="00B22C5A">
        <w:rPr>
          <w:sz w:val="28"/>
          <w:szCs w:val="28"/>
          <w:lang w:val="kk-KZ"/>
        </w:rPr>
        <w:t>әш</w:t>
      </w:r>
      <w:r w:rsidRPr="00B22C5A">
        <w:rPr>
          <w:sz w:val="28"/>
          <w:szCs w:val="28"/>
          <w:lang w:val="kk-KZ"/>
        </w:rPr>
        <w:t>арилер мен матуридилер) және</w:t>
      </w:r>
      <w:r w:rsidRPr="0009490D">
        <w:rPr>
          <w:sz w:val="28"/>
          <w:szCs w:val="28"/>
          <w:lang w:val="kk-KZ"/>
        </w:rPr>
        <w:t xml:space="preserve"> бірқатар балама ағымдармен (му</w:t>
      </w:r>
      <w:r w:rsidR="0009490D">
        <w:rPr>
          <w:sz w:val="28"/>
          <w:szCs w:val="28"/>
          <w:lang w:val="kk-KZ"/>
        </w:rPr>
        <w:t>тазилә</w:t>
      </w:r>
      <w:r w:rsidRPr="0009490D">
        <w:rPr>
          <w:sz w:val="28"/>
          <w:szCs w:val="28"/>
          <w:lang w:val="kk-KZ"/>
        </w:rPr>
        <w:t>, ши</w:t>
      </w:r>
      <w:r w:rsidR="0009490D">
        <w:rPr>
          <w:sz w:val="28"/>
          <w:szCs w:val="28"/>
          <w:lang w:val="kk-KZ"/>
        </w:rPr>
        <w:t>ға</w:t>
      </w:r>
      <w:r w:rsidRPr="0009490D">
        <w:rPr>
          <w:sz w:val="28"/>
          <w:szCs w:val="28"/>
          <w:lang w:val="kk-KZ"/>
        </w:rPr>
        <w:t xml:space="preserve"> және т.б.) толыққанды жүйеге айналды. К</w:t>
      </w:r>
      <w:r w:rsidR="0009490D">
        <w:rPr>
          <w:sz w:val="28"/>
          <w:szCs w:val="28"/>
          <w:lang w:val="kk-KZ"/>
        </w:rPr>
        <w:t>ә</w:t>
      </w:r>
      <w:r w:rsidRPr="0009490D">
        <w:rPr>
          <w:sz w:val="28"/>
          <w:szCs w:val="28"/>
          <w:lang w:val="kk-KZ"/>
        </w:rPr>
        <w:t>лам ілімі мәтіндік дәлелдер мен рационал дедукция әдістеріне сүйенген дербес ғылым ретінде орнықты.</w:t>
      </w:r>
    </w:p>
    <w:p w14:paraId="225F89D9" w14:textId="2CDA3B88" w:rsidR="00630B2C" w:rsidRPr="00630B2C" w:rsidRDefault="00630B2C" w:rsidP="009B5B54">
      <w:pPr>
        <w:ind w:firstLine="708"/>
        <w:jc w:val="both"/>
        <w:rPr>
          <w:sz w:val="28"/>
          <w:szCs w:val="28"/>
          <w:lang w:val="kk-KZ"/>
        </w:rPr>
      </w:pPr>
      <w:r w:rsidRPr="00630B2C">
        <w:rPr>
          <w:sz w:val="28"/>
          <w:szCs w:val="28"/>
          <w:lang w:val="kk-KZ"/>
        </w:rPr>
        <w:t>Аббаси халифаты</w:t>
      </w:r>
      <w:r>
        <w:rPr>
          <w:sz w:val="28"/>
          <w:szCs w:val="28"/>
          <w:lang w:val="kk-KZ"/>
        </w:rPr>
        <w:t>ның ерте</w:t>
      </w:r>
      <w:r w:rsidRPr="00630B2C">
        <w:rPr>
          <w:sz w:val="28"/>
          <w:szCs w:val="28"/>
          <w:lang w:val="kk-KZ"/>
        </w:rPr>
        <w:t xml:space="preserve"> кезеңінде исламдық </w:t>
      </w:r>
      <w:r>
        <w:rPr>
          <w:sz w:val="28"/>
          <w:szCs w:val="28"/>
          <w:lang w:val="kk-KZ"/>
        </w:rPr>
        <w:t>интеллектуалдық</w:t>
      </w:r>
      <w:r w:rsidRPr="00630B2C">
        <w:rPr>
          <w:sz w:val="28"/>
          <w:szCs w:val="28"/>
          <w:lang w:val="kk-KZ"/>
        </w:rPr>
        <w:t xml:space="preserve"> орта антикалық ғылыми-философиялық әдебиеттердің аударылуы арқылы айтарлықтай бай</w:t>
      </w:r>
      <w:r w:rsidR="00B50D44">
        <w:rPr>
          <w:sz w:val="28"/>
          <w:szCs w:val="28"/>
          <w:lang w:val="kk-KZ"/>
        </w:rPr>
        <w:t>и түскен еді</w:t>
      </w:r>
      <w:r w:rsidRPr="00630B2C">
        <w:rPr>
          <w:sz w:val="28"/>
          <w:szCs w:val="28"/>
          <w:lang w:val="kk-KZ"/>
        </w:rPr>
        <w:t xml:space="preserve">. </w:t>
      </w:r>
      <w:r>
        <w:rPr>
          <w:sz w:val="28"/>
          <w:szCs w:val="28"/>
          <w:lang w:val="kk-KZ"/>
        </w:rPr>
        <w:t>Әл</w:t>
      </w:r>
      <w:r w:rsidRPr="00630B2C">
        <w:rPr>
          <w:sz w:val="28"/>
          <w:szCs w:val="28"/>
          <w:lang w:val="kk-KZ"/>
        </w:rPr>
        <w:t>-Мансурдың билігінен бастап, әсіресе ІХ ғасырдың бас</w:t>
      </w:r>
      <w:r>
        <w:rPr>
          <w:sz w:val="28"/>
          <w:szCs w:val="28"/>
          <w:lang w:val="kk-KZ"/>
        </w:rPr>
        <w:t xml:space="preserve"> кезінде</w:t>
      </w:r>
      <w:r w:rsidRPr="00630B2C">
        <w:rPr>
          <w:sz w:val="28"/>
          <w:szCs w:val="28"/>
          <w:lang w:val="kk-KZ"/>
        </w:rPr>
        <w:t xml:space="preserve"> халиф </w:t>
      </w:r>
      <w:r>
        <w:rPr>
          <w:sz w:val="28"/>
          <w:szCs w:val="28"/>
          <w:lang w:val="kk-KZ"/>
        </w:rPr>
        <w:t>әл</w:t>
      </w:r>
      <w:r w:rsidRPr="00630B2C">
        <w:rPr>
          <w:sz w:val="28"/>
          <w:szCs w:val="28"/>
          <w:lang w:val="kk-KZ"/>
        </w:rPr>
        <w:t>-М</w:t>
      </w:r>
      <w:r>
        <w:rPr>
          <w:sz w:val="28"/>
          <w:szCs w:val="28"/>
          <w:lang w:val="kk-KZ"/>
        </w:rPr>
        <w:t>ә</w:t>
      </w:r>
      <w:r w:rsidRPr="00630B2C">
        <w:rPr>
          <w:sz w:val="28"/>
          <w:szCs w:val="28"/>
          <w:lang w:val="kk-KZ"/>
        </w:rPr>
        <w:t>мун тұсында, Ба</w:t>
      </w:r>
      <w:r>
        <w:rPr>
          <w:sz w:val="28"/>
          <w:szCs w:val="28"/>
          <w:lang w:val="kk-KZ"/>
        </w:rPr>
        <w:t>ғ</w:t>
      </w:r>
      <w:r w:rsidRPr="00630B2C">
        <w:rPr>
          <w:sz w:val="28"/>
          <w:szCs w:val="28"/>
          <w:lang w:val="kk-KZ"/>
        </w:rPr>
        <w:t xml:space="preserve">дадқа сириялық және парсылық христиан ғалымдары ағылып келе бастады. Олар Аристотель, Платон, Гиппократ, Гален, Евклид және басқа да </w:t>
      </w:r>
      <w:r>
        <w:rPr>
          <w:sz w:val="28"/>
          <w:szCs w:val="28"/>
          <w:lang w:val="kk-KZ"/>
        </w:rPr>
        <w:t>грек</w:t>
      </w:r>
      <w:r w:rsidRPr="00630B2C">
        <w:rPr>
          <w:sz w:val="28"/>
          <w:szCs w:val="28"/>
          <w:lang w:val="kk-KZ"/>
        </w:rPr>
        <w:t xml:space="preserve"> ойшылдар</w:t>
      </w:r>
      <w:r>
        <w:rPr>
          <w:sz w:val="28"/>
          <w:szCs w:val="28"/>
          <w:lang w:val="kk-KZ"/>
        </w:rPr>
        <w:t>ының</w:t>
      </w:r>
      <w:r w:rsidRPr="00630B2C">
        <w:rPr>
          <w:sz w:val="28"/>
          <w:szCs w:val="28"/>
          <w:lang w:val="kk-KZ"/>
        </w:rPr>
        <w:t xml:space="preserve"> еңбектерін араб тіліне тәржімал</w:t>
      </w:r>
      <w:r>
        <w:rPr>
          <w:sz w:val="28"/>
          <w:szCs w:val="28"/>
          <w:lang w:val="kk-KZ"/>
        </w:rPr>
        <w:t>ап шыққан еді. Осы</w:t>
      </w:r>
      <w:r w:rsidRPr="00630B2C">
        <w:rPr>
          <w:sz w:val="28"/>
          <w:szCs w:val="28"/>
          <w:lang w:val="kk-KZ"/>
        </w:rPr>
        <w:t xml:space="preserve"> аударма қозғалыс</w:t>
      </w:r>
      <w:r>
        <w:rPr>
          <w:sz w:val="28"/>
          <w:szCs w:val="28"/>
          <w:lang w:val="kk-KZ"/>
        </w:rPr>
        <w:t>ының</w:t>
      </w:r>
      <w:r w:rsidRPr="00630B2C">
        <w:rPr>
          <w:sz w:val="28"/>
          <w:szCs w:val="28"/>
          <w:lang w:val="kk-KZ"/>
        </w:rPr>
        <w:t xml:space="preserve"> нәтижесінде ислам әлемінде эллиндік даналықпен айналысатын, мұсылмандық топырақта дамыған арабтілді философтар </w:t>
      </w:r>
      <w:r w:rsidR="008025F6">
        <w:rPr>
          <w:sz w:val="28"/>
          <w:szCs w:val="28"/>
          <w:lang w:val="kk-KZ"/>
        </w:rPr>
        <w:t>–</w:t>
      </w:r>
      <w:r w:rsidRPr="00630B2C">
        <w:rPr>
          <w:sz w:val="28"/>
          <w:szCs w:val="28"/>
          <w:lang w:val="kk-KZ"/>
        </w:rPr>
        <w:t xml:space="preserve"> </w:t>
      </w:r>
      <w:r w:rsidRPr="00630B2C">
        <w:rPr>
          <w:i/>
          <w:iCs/>
          <w:sz w:val="28"/>
          <w:szCs w:val="28"/>
          <w:lang w:val="kk-KZ"/>
        </w:rPr>
        <w:t>файласуфтар</w:t>
      </w:r>
      <w:r w:rsidRPr="00630B2C">
        <w:rPr>
          <w:sz w:val="28"/>
          <w:szCs w:val="28"/>
          <w:lang w:val="kk-KZ"/>
        </w:rPr>
        <w:t xml:space="preserve"> т</w:t>
      </w:r>
      <w:r w:rsidR="00410FFD">
        <w:rPr>
          <w:sz w:val="28"/>
          <w:szCs w:val="28"/>
          <w:lang w:val="kk-KZ"/>
        </w:rPr>
        <w:t>о</w:t>
      </w:r>
      <w:r w:rsidRPr="00630B2C">
        <w:rPr>
          <w:sz w:val="28"/>
          <w:szCs w:val="28"/>
          <w:lang w:val="kk-KZ"/>
        </w:rPr>
        <w:t xml:space="preserve">бы қалыптасты. </w:t>
      </w:r>
      <w:r>
        <w:rPr>
          <w:sz w:val="28"/>
          <w:szCs w:val="28"/>
          <w:lang w:val="kk-KZ"/>
        </w:rPr>
        <w:t>А</w:t>
      </w:r>
      <w:r w:rsidRPr="00630B2C">
        <w:rPr>
          <w:sz w:val="28"/>
          <w:szCs w:val="28"/>
          <w:lang w:val="kk-KZ"/>
        </w:rPr>
        <w:t xml:space="preserve">лғашқы </w:t>
      </w:r>
      <w:r>
        <w:rPr>
          <w:sz w:val="28"/>
          <w:szCs w:val="28"/>
          <w:lang w:val="kk-KZ"/>
        </w:rPr>
        <w:t xml:space="preserve">мұсылман </w:t>
      </w:r>
      <w:r w:rsidRPr="00630B2C">
        <w:rPr>
          <w:sz w:val="28"/>
          <w:szCs w:val="28"/>
          <w:lang w:val="kk-KZ"/>
        </w:rPr>
        <w:t>философ  әл-Кинди (873 ж</w:t>
      </w:r>
      <w:r>
        <w:rPr>
          <w:sz w:val="28"/>
          <w:szCs w:val="28"/>
          <w:lang w:val="kk-KZ"/>
        </w:rPr>
        <w:t>ылы қ</w:t>
      </w:r>
      <w:r w:rsidRPr="00630B2C">
        <w:rPr>
          <w:sz w:val="28"/>
          <w:szCs w:val="28"/>
          <w:lang w:val="kk-KZ"/>
        </w:rPr>
        <w:t>.</w:t>
      </w:r>
      <w:r>
        <w:rPr>
          <w:sz w:val="28"/>
          <w:szCs w:val="28"/>
          <w:lang w:val="kk-KZ"/>
        </w:rPr>
        <w:t>б.</w:t>
      </w:r>
      <w:r w:rsidRPr="00630B2C">
        <w:rPr>
          <w:sz w:val="28"/>
          <w:szCs w:val="28"/>
          <w:lang w:val="kk-KZ"/>
        </w:rPr>
        <w:t>) болды. Ол сарай ғалымы ретінде грек философиясын ислам ілімімен үйлестіруге тырысты.</w:t>
      </w:r>
    </w:p>
    <w:p w14:paraId="4638100A" w14:textId="3C142AF1" w:rsidR="00630B2C" w:rsidRPr="00630B2C" w:rsidRDefault="00630B2C" w:rsidP="009B5B54">
      <w:pPr>
        <w:ind w:firstLine="708"/>
        <w:jc w:val="both"/>
        <w:rPr>
          <w:sz w:val="28"/>
          <w:szCs w:val="28"/>
          <w:lang w:val="kk-KZ"/>
        </w:rPr>
      </w:pPr>
      <w:r w:rsidRPr="00630B2C">
        <w:rPr>
          <w:sz w:val="28"/>
          <w:szCs w:val="28"/>
          <w:lang w:val="kk-KZ"/>
        </w:rPr>
        <w:t>Одан кейін әл-Фараби (950 ж</w:t>
      </w:r>
      <w:r>
        <w:rPr>
          <w:sz w:val="28"/>
          <w:szCs w:val="28"/>
          <w:lang w:val="kk-KZ"/>
        </w:rPr>
        <w:t>ылы қ.б</w:t>
      </w:r>
      <w:r w:rsidRPr="00630B2C">
        <w:rPr>
          <w:sz w:val="28"/>
          <w:szCs w:val="28"/>
          <w:lang w:val="kk-KZ"/>
        </w:rPr>
        <w:t xml:space="preserve">.) </w:t>
      </w:r>
      <w:r w:rsidR="008025F6">
        <w:rPr>
          <w:sz w:val="28"/>
          <w:szCs w:val="28"/>
          <w:lang w:val="kk-KZ"/>
        </w:rPr>
        <w:t>–</w:t>
      </w:r>
      <w:r w:rsidRPr="00630B2C">
        <w:rPr>
          <w:sz w:val="28"/>
          <w:szCs w:val="28"/>
          <w:lang w:val="kk-KZ"/>
        </w:rPr>
        <w:t xml:space="preserve"> тұтас философиялық жүйе жасаған ойшыл</w:t>
      </w:r>
      <w:r>
        <w:rPr>
          <w:sz w:val="28"/>
          <w:szCs w:val="28"/>
          <w:lang w:val="kk-KZ"/>
        </w:rPr>
        <w:t xml:space="preserve"> болды</w:t>
      </w:r>
      <w:r w:rsidRPr="00630B2C">
        <w:rPr>
          <w:sz w:val="28"/>
          <w:szCs w:val="28"/>
          <w:lang w:val="kk-KZ"/>
        </w:rPr>
        <w:t>, Ибн Сина (Авиценна, 1037 ж</w:t>
      </w:r>
      <w:r>
        <w:rPr>
          <w:sz w:val="28"/>
          <w:szCs w:val="28"/>
          <w:lang w:val="kk-KZ"/>
        </w:rPr>
        <w:t>ылы қ.б.</w:t>
      </w:r>
      <w:r w:rsidRPr="00630B2C">
        <w:rPr>
          <w:sz w:val="28"/>
          <w:szCs w:val="28"/>
          <w:lang w:val="kk-KZ"/>
        </w:rPr>
        <w:t xml:space="preserve">) </w:t>
      </w:r>
      <w:r w:rsidR="008025F6">
        <w:rPr>
          <w:sz w:val="28"/>
          <w:szCs w:val="28"/>
          <w:lang w:val="kk-KZ"/>
        </w:rPr>
        <w:t>–</w:t>
      </w:r>
      <w:r w:rsidRPr="00630B2C">
        <w:rPr>
          <w:sz w:val="28"/>
          <w:szCs w:val="28"/>
          <w:lang w:val="kk-KZ"/>
        </w:rPr>
        <w:t xml:space="preserve"> метафизика, </w:t>
      </w:r>
      <w:r>
        <w:rPr>
          <w:sz w:val="28"/>
          <w:szCs w:val="28"/>
          <w:lang w:val="kk-KZ"/>
        </w:rPr>
        <w:t>мантық</w:t>
      </w:r>
      <w:r w:rsidRPr="00630B2C">
        <w:rPr>
          <w:sz w:val="28"/>
          <w:szCs w:val="28"/>
          <w:lang w:val="kk-KZ"/>
        </w:rPr>
        <w:t xml:space="preserve"> </w:t>
      </w:r>
      <w:r>
        <w:rPr>
          <w:sz w:val="28"/>
          <w:szCs w:val="28"/>
          <w:lang w:val="kk-KZ"/>
        </w:rPr>
        <w:t>пен</w:t>
      </w:r>
      <w:r w:rsidRPr="00630B2C">
        <w:rPr>
          <w:sz w:val="28"/>
          <w:szCs w:val="28"/>
          <w:lang w:val="kk-KZ"/>
        </w:rPr>
        <w:t xml:space="preserve"> жаратылыстану салаларында </w:t>
      </w:r>
      <w:r>
        <w:rPr>
          <w:sz w:val="28"/>
          <w:szCs w:val="28"/>
          <w:lang w:val="kk-KZ"/>
        </w:rPr>
        <w:t xml:space="preserve">ислам философиясында </w:t>
      </w:r>
      <w:r w:rsidRPr="00630B2C">
        <w:rPr>
          <w:sz w:val="28"/>
          <w:szCs w:val="28"/>
          <w:lang w:val="kk-KZ"/>
        </w:rPr>
        <w:t xml:space="preserve">классикалық </w:t>
      </w:r>
      <w:r>
        <w:rPr>
          <w:sz w:val="28"/>
          <w:szCs w:val="28"/>
          <w:lang w:val="kk-KZ"/>
        </w:rPr>
        <w:t xml:space="preserve"> деуге болатын ауқымды </w:t>
      </w:r>
      <w:r w:rsidRPr="00630B2C">
        <w:rPr>
          <w:sz w:val="28"/>
          <w:szCs w:val="28"/>
          <w:lang w:val="kk-KZ"/>
        </w:rPr>
        <w:t>мұра қалдырған</w:t>
      </w:r>
      <w:r>
        <w:rPr>
          <w:sz w:val="28"/>
          <w:szCs w:val="28"/>
          <w:lang w:val="kk-KZ"/>
        </w:rPr>
        <w:t xml:space="preserve"> </w:t>
      </w:r>
      <w:r w:rsidRPr="00630B2C">
        <w:rPr>
          <w:sz w:val="28"/>
          <w:szCs w:val="28"/>
          <w:lang w:val="kk-KZ"/>
        </w:rPr>
        <w:t xml:space="preserve">философ-дәрігер </w:t>
      </w:r>
      <w:r w:rsidR="00B50D44">
        <w:rPr>
          <w:sz w:val="28"/>
          <w:szCs w:val="28"/>
          <w:lang w:val="kk-KZ"/>
        </w:rPr>
        <w:t>дүниеге келді</w:t>
      </w:r>
      <w:r w:rsidRPr="00630B2C">
        <w:rPr>
          <w:sz w:val="28"/>
          <w:szCs w:val="28"/>
          <w:lang w:val="kk-KZ"/>
        </w:rPr>
        <w:t>.</w:t>
      </w:r>
    </w:p>
    <w:p w14:paraId="6FCC3109" w14:textId="79B0F1D5" w:rsidR="00630B2C" w:rsidRPr="00630B2C" w:rsidRDefault="00630B2C" w:rsidP="009B5B54">
      <w:pPr>
        <w:ind w:firstLine="708"/>
        <w:jc w:val="both"/>
        <w:rPr>
          <w:sz w:val="28"/>
          <w:szCs w:val="28"/>
          <w:lang w:val="kk-KZ"/>
        </w:rPr>
      </w:pPr>
      <w:r w:rsidRPr="00630B2C">
        <w:rPr>
          <w:sz w:val="28"/>
          <w:szCs w:val="28"/>
          <w:lang w:val="kk-KZ"/>
        </w:rPr>
        <w:lastRenderedPageBreak/>
        <w:t xml:space="preserve">Қарастырылып отырған кезеңде (VIII–X ғғ.) ислам философиясы </w:t>
      </w:r>
      <w:r>
        <w:rPr>
          <w:sz w:val="28"/>
          <w:szCs w:val="28"/>
          <w:lang w:val="kk-KZ"/>
        </w:rPr>
        <w:t xml:space="preserve">жоғарыда тоқталып өткен </w:t>
      </w:r>
      <w:r w:rsidRPr="00630B2C">
        <w:rPr>
          <w:sz w:val="28"/>
          <w:szCs w:val="28"/>
          <w:lang w:val="kk-KZ"/>
        </w:rPr>
        <w:t>к</w:t>
      </w:r>
      <w:r>
        <w:rPr>
          <w:sz w:val="28"/>
          <w:szCs w:val="28"/>
          <w:lang w:val="kk-KZ"/>
        </w:rPr>
        <w:t>ә</w:t>
      </w:r>
      <w:r w:rsidRPr="00630B2C">
        <w:rPr>
          <w:sz w:val="28"/>
          <w:szCs w:val="28"/>
          <w:lang w:val="kk-KZ"/>
        </w:rPr>
        <w:t>лам</w:t>
      </w:r>
      <w:r>
        <w:rPr>
          <w:sz w:val="28"/>
          <w:szCs w:val="28"/>
          <w:lang w:val="kk-KZ"/>
        </w:rPr>
        <w:t xml:space="preserve"> ілімінен</w:t>
      </w:r>
      <w:r w:rsidRPr="00630B2C">
        <w:rPr>
          <w:sz w:val="28"/>
          <w:szCs w:val="28"/>
          <w:lang w:val="kk-KZ"/>
        </w:rPr>
        <w:t xml:space="preserve"> әдісі мен </w:t>
      </w:r>
      <w:r>
        <w:rPr>
          <w:sz w:val="28"/>
          <w:szCs w:val="28"/>
          <w:lang w:val="kk-KZ"/>
        </w:rPr>
        <w:t xml:space="preserve">сүйенетін </w:t>
      </w:r>
      <w:r w:rsidRPr="00630B2C">
        <w:rPr>
          <w:sz w:val="28"/>
          <w:szCs w:val="28"/>
          <w:lang w:val="kk-KZ"/>
        </w:rPr>
        <w:t>дереккөздерімен ерекшеленетін жеке пән ретінде қалыптасты. Философтар негізінен ақылға  және логикалық дәлелдерге (бурхан) сүйенді, Аристотель логикасын қолданды. Олар болмыстың, Құдай мен жанның табиғатын рационал</w:t>
      </w:r>
      <w:r w:rsidR="000E0F8C">
        <w:rPr>
          <w:sz w:val="28"/>
          <w:szCs w:val="28"/>
          <w:lang w:val="kk-KZ"/>
        </w:rPr>
        <w:t xml:space="preserve"> </w:t>
      </w:r>
      <w:r w:rsidRPr="00630B2C">
        <w:rPr>
          <w:sz w:val="28"/>
          <w:szCs w:val="28"/>
          <w:lang w:val="kk-KZ"/>
        </w:rPr>
        <w:t>жолмен түсінуге ұмтылып, діни мәтіндерді жиі аллегориялық тұрғыда түсіндірді</w:t>
      </w:r>
      <w:r w:rsidR="007E0F12" w:rsidRPr="007E0F12">
        <w:rPr>
          <w:sz w:val="28"/>
          <w:szCs w:val="28"/>
          <w:lang w:val="kk-KZ"/>
        </w:rPr>
        <w:t xml:space="preserve"> </w:t>
      </w:r>
      <w:r w:rsidR="007E0F12" w:rsidRPr="007E0F12">
        <w:rPr>
          <w:color w:val="000000" w:themeColor="text1"/>
          <w:sz w:val="28"/>
          <w:szCs w:val="28"/>
          <w:lang w:val="kk-KZ"/>
        </w:rPr>
        <w:t>[2</w:t>
      </w:r>
      <w:r w:rsidR="00A20BAC" w:rsidRPr="00A20BAC">
        <w:rPr>
          <w:color w:val="000000" w:themeColor="text1"/>
          <w:sz w:val="28"/>
          <w:szCs w:val="28"/>
          <w:lang w:val="kk-KZ"/>
        </w:rPr>
        <w:t>8</w:t>
      </w:r>
      <w:r w:rsidR="003031F0" w:rsidRPr="003031F0">
        <w:rPr>
          <w:color w:val="000000" w:themeColor="text1"/>
          <w:sz w:val="28"/>
          <w:szCs w:val="28"/>
          <w:lang w:val="kk-KZ"/>
        </w:rPr>
        <w:t xml:space="preserve">, 73-98 </w:t>
      </w:r>
      <w:r w:rsidR="003031F0">
        <w:rPr>
          <w:color w:val="000000" w:themeColor="text1"/>
          <w:sz w:val="28"/>
          <w:szCs w:val="28"/>
          <w:lang w:val="kk-KZ"/>
        </w:rPr>
        <w:t>бб.</w:t>
      </w:r>
      <w:r w:rsidR="007E0F12" w:rsidRPr="007E0F12">
        <w:rPr>
          <w:color w:val="000000" w:themeColor="text1"/>
          <w:sz w:val="28"/>
          <w:szCs w:val="28"/>
          <w:lang w:val="kk-KZ"/>
        </w:rPr>
        <w:t>]</w:t>
      </w:r>
      <w:r w:rsidRPr="007E0F12">
        <w:rPr>
          <w:color w:val="000000" w:themeColor="text1"/>
          <w:sz w:val="28"/>
          <w:szCs w:val="28"/>
          <w:lang w:val="kk-KZ"/>
        </w:rPr>
        <w:t>.</w:t>
      </w:r>
    </w:p>
    <w:p w14:paraId="07822B92" w14:textId="37CD25D8" w:rsidR="00630B2C" w:rsidRPr="00630B2C" w:rsidRDefault="00630B2C" w:rsidP="009B5B54">
      <w:pPr>
        <w:ind w:firstLine="708"/>
        <w:jc w:val="both"/>
        <w:rPr>
          <w:sz w:val="28"/>
          <w:szCs w:val="28"/>
          <w:lang w:val="kk-KZ"/>
        </w:rPr>
      </w:pPr>
      <w:r w:rsidRPr="00630B2C">
        <w:rPr>
          <w:sz w:val="28"/>
          <w:szCs w:val="28"/>
          <w:lang w:val="kk-KZ"/>
        </w:rPr>
        <w:t xml:space="preserve">Кейбір теологтардың </w:t>
      </w:r>
      <w:r w:rsidR="00B50D44">
        <w:rPr>
          <w:sz w:val="28"/>
          <w:szCs w:val="28"/>
          <w:lang w:val="kk-KZ"/>
        </w:rPr>
        <w:t>сынына</w:t>
      </w:r>
      <w:r w:rsidRPr="00630B2C">
        <w:rPr>
          <w:sz w:val="28"/>
          <w:szCs w:val="28"/>
          <w:lang w:val="kk-KZ"/>
        </w:rPr>
        <w:t xml:space="preserve"> қарамастан, ф</w:t>
      </w:r>
      <w:r w:rsidR="000E0F8C">
        <w:rPr>
          <w:sz w:val="28"/>
          <w:szCs w:val="28"/>
          <w:lang w:val="kk-KZ"/>
        </w:rPr>
        <w:t>ә</w:t>
      </w:r>
      <w:r w:rsidRPr="00630B2C">
        <w:rPr>
          <w:sz w:val="28"/>
          <w:szCs w:val="28"/>
          <w:lang w:val="kk-KZ"/>
        </w:rPr>
        <w:t xml:space="preserve">лсафа исламда тамыр жайды: ХІ ғасырға қарай ислам әлемінде ауқымды философиялық </w:t>
      </w:r>
      <w:r>
        <w:rPr>
          <w:sz w:val="28"/>
          <w:szCs w:val="28"/>
          <w:lang w:val="kk-KZ"/>
        </w:rPr>
        <w:t xml:space="preserve">мұра </w:t>
      </w:r>
      <w:r w:rsidRPr="00630B2C">
        <w:rPr>
          <w:sz w:val="28"/>
          <w:szCs w:val="28"/>
          <w:lang w:val="kk-KZ"/>
        </w:rPr>
        <w:t>қалыптасты. Осылайша, т</w:t>
      </w:r>
      <w:r>
        <w:rPr>
          <w:sz w:val="28"/>
          <w:szCs w:val="28"/>
          <w:lang w:val="kk-KZ"/>
        </w:rPr>
        <w:t>ә</w:t>
      </w:r>
      <w:r w:rsidRPr="00630B2C">
        <w:rPr>
          <w:sz w:val="28"/>
          <w:szCs w:val="28"/>
          <w:lang w:val="kk-KZ"/>
        </w:rPr>
        <w:t>д</w:t>
      </w:r>
      <w:r>
        <w:rPr>
          <w:sz w:val="28"/>
          <w:szCs w:val="28"/>
          <w:lang w:val="kk-KZ"/>
        </w:rPr>
        <w:t>у</w:t>
      </w:r>
      <w:r w:rsidRPr="00630B2C">
        <w:rPr>
          <w:sz w:val="28"/>
          <w:szCs w:val="28"/>
          <w:lang w:val="kk-KZ"/>
        </w:rPr>
        <w:t>ин мен тәрж</w:t>
      </w:r>
      <w:r>
        <w:rPr>
          <w:sz w:val="28"/>
          <w:szCs w:val="28"/>
          <w:lang w:val="kk-KZ"/>
        </w:rPr>
        <w:t>ума (аударма)</w:t>
      </w:r>
      <w:r w:rsidRPr="00630B2C">
        <w:rPr>
          <w:sz w:val="28"/>
          <w:szCs w:val="28"/>
          <w:lang w:val="kk-KZ"/>
        </w:rPr>
        <w:t xml:space="preserve"> процесінің арқасында антикалық ойлау </w:t>
      </w:r>
      <w:r w:rsidR="000E0F8C">
        <w:rPr>
          <w:sz w:val="28"/>
          <w:szCs w:val="28"/>
          <w:lang w:val="kk-KZ"/>
        </w:rPr>
        <w:t xml:space="preserve">жүйесі </w:t>
      </w:r>
      <w:r w:rsidRPr="00630B2C">
        <w:rPr>
          <w:sz w:val="28"/>
          <w:szCs w:val="28"/>
          <w:lang w:val="kk-KZ"/>
        </w:rPr>
        <w:t>ислам мәдениетіне интеграцияланып, рационал</w:t>
      </w:r>
      <w:r>
        <w:rPr>
          <w:sz w:val="28"/>
          <w:szCs w:val="28"/>
          <w:lang w:val="kk-KZ"/>
        </w:rPr>
        <w:t xml:space="preserve"> </w:t>
      </w:r>
      <w:r w:rsidRPr="00630B2C">
        <w:rPr>
          <w:sz w:val="28"/>
          <w:szCs w:val="28"/>
          <w:lang w:val="kk-KZ"/>
        </w:rPr>
        <w:t>философия дәстүрін дүниеге әкелді.</w:t>
      </w:r>
      <w:r>
        <w:rPr>
          <w:sz w:val="28"/>
          <w:szCs w:val="28"/>
          <w:lang w:val="kk-KZ"/>
        </w:rPr>
        <w:t xml:space="preserve"> Бұл философиялық дәстүр аристотелизмнің исламдық формасы ретінде мәшшаилік (перипатетизм) деп аталғанымен, метафизика саласында неоплатонизмге сүйенетін. </w:t>
      </w:r>
    </w:p>
    <w:p w14:paraId="22CAB9EC" w14:textId="37072E0A" w:rsidR="00B50D44" w:rsidRPr="00B50D44" w:rsidRDefault="00B50D44" w:rsidP="009B5B54">
      <w:pPr>
        <w:ind w:firstLine="708"/>
        <w:jc w:val="both"/>
        <w:rPr>
          <w:sz w:val="28"/>
          <w:szCs w:val="28"/>
          <w:lang w:val="kk-KZ"/>
        </w:rPr>
      </w:pPr>
      <w:r w:rsidRPr="00B50D44">
        <w:rPr>
          <w:sz w:val="28"/>
          <w:szCs w:val="28"/>
          <w:lang w:val="kk-KZ"/>
        </w:rPr>
        <w:t>Ислам</w:t>
      </w:r>
      <w:r>
        <w:rPr>
          <w:sz w:val="28"/>
          <w:szCs w:val="28"/>
          <w:lang w:val="kk-KZ"/>
        </w:rPr>
        <w:t>ның</w:t>
      </w:r>
      <w:r w:rsidRPr="00B50D44">
        <w:rPr>
          <w:sz w:val="28"/>
          <w:szCs w:val="28"/>
          <w:lang w:val="kk-KZ"/>
        </w:rPr>
        <w:t xml:space="preserve"> мистик</w:t>
      </w:r>
      <w:r>
        <w:rPr>
          <w:sz w:val="28"/>
          <w:szCs w:val="28"/>
          <w:lang w:val="kk-KZ"/>
        </w:rPr>
        <w:t>алық</w:t>
      </w:r>
      <w:r w:rsidRPr="00B50D44">
        <w:rPr>
          <w:sz w:val="28"/>
          <w:szCs w:val="28"/>
          <w:lang w:val="kk-KZ"/>
        </w:rPr>
        <w:t>-аскет</w:t>
      </w:r>
      <w:r>
        <w:rPr>
          <w:sz w:val="28"/>
          <w:szCs w:val="28"/>
          <w:lang w:val="kk-KZ"/>
        </w:rPr>
        <w:t>тік (рухани</w:t>
      </w:r>
      <w:r w:rsidRPr="00B50D44">
        <w:rPr>
          <w:sz w:val="28"/>
          <w:szCs w:val="28"/>
          <w:lang w:val="kk-KZ"/>
        </w:rPr>
        <w:t>-</w:t>
      </w:r>
      <w:r>
        <w:rPr>
          <w:sz w:val="28"/>
          <w:szCs w:val="28"/>
          <w:lang w:val="kk-KZ"/>
        </w:rPr>
        <w:t>зуһд)</w:t>
      </w:r>
      <w:r w:rsidRPr="00B50D44">
        <w:rPr>
          <w:sz w:val="28"/>
          <w:szCs w:val="28"/>
          <w:lang w:val="kk-KZ"/>
        </w:rPr>
        <w:t xml:space="preserve"> бағыт</w:t>
      </w:r>
      <w:r>
        <w:rPr>
          <w:sz w:val="28"/>
          <w:szCs w:val="28"/>
          <w:lang w:val="kk-KZ"/>
        </w:rPr>
        <w:t>ы</w:t>
      </w:r>
      <w:r w:rsidRPr="00B50D44">
        <w:rPr>
          <w:sz w:val="28"/>
          <w:szCs w:val="28"/>
          <w:lang w:val="kk-KZ"/>
        </w:rPr>
        <w:t xml:space="preserve"> </w:t>
      </w:r>
      <w:r>
        <w:rPr>
          <w:sz w:val="28"/>
          <w:szCs w:val="28"/>
          <w:lang w:val="kk-KZ"/>
        </w:rPr>
        <w:t>д</w:t>
      </w:r>
      <w:r w:rsidRPr="00B50D44">
        <w:rPr>
          <w:sz w:val="28"/>
          <w:szCs w:val="28"/>
          <w:lang w:val="kk-KZ"/>
        </w:rPr>
        <w:t xml:space="preserve">а </w:t>
      </w:r>
      <w:r>
        <w:rPr>
          <w:sz w:val="28"/>
          <w:szCs w:val="28"/>
          <w:lang w:val="kk-KZ"/>
        </w:rPr>
        <w:t>бастауын</w:t>
      </w:r>
      <w:r w:rsidRPr="00B50D44">
        <w:rPr>
          <w:sz w:val="28"/>
          <w:szCs w:val="28"/>
          <w:lang w:val="kk-KZ"/>
        </w:rPr>
        <w:t xml:space="preserve"> </w:t>
      </w:r>
      <w:r>
        <w:rPr>
          <w:sz w:val="28"/>
          <w:szCs w:val="28"/>
          <w:lang w:val="kk-KZ"/>
        </w:rPr>
        <w:t>тәдуин</w:t>
      </w:r>
      <w:r w:rsidRPr="00B50D44">
        <w:rPr>
          <w:sz w:val="28"/>
          <w:szCs w:val="28"/>
          <w:lang w:val="kk-KZ"/>
        </w:rPr>
        <w:t xml:space="preserve"> кезең</w:t>
      </w:r>
      <w:r>
        <w:rPr>
          <w:sz w:val="28"/>
          <w:szCs w:val="28"/>
          <w:lang w:val="kk-KZ"/>
        </w:rPr>
        <w:t>інен алады</w:t>
      </w:r>
      <w:r w:rsidRPr="00B50D44">
        <w:rPr>
          <w:sz w:val="28"/>
          <w:szCs w:val="28"/>
          <w:lang w:val="kk-KZ"/>
        </w:rPr>
        <w:t xml:space="preserve">. </w:t>
      </w:r>
      <w:r>
        <w:rPr>
          <w:sz w:val="28"/>
          <w:szCs w:val="28"/>
          <w:lang w:val="kk-KZ"/>
        </w:rPr>
        <w:t>Алғашқы</w:t>
      </w:r>
      <w:r w:rsidRPr="00B50D44">
        <w:rPr>
          <w:sz w:val="28"/>
          <w:szCs w:val="28"/>
          <w:lang w:val="kk-KZ"/>
        </w:rPr>
        <w:t xml:space="preserve"> буын</w:t>
      </w:r>
      <w:r>
        <w:rPr>
          <w:sz w:val="28"/>
          <w:szCs w:val="28"/>
          <w:lang w:val="kk-KZ"/>
        </w:rPr>
        <w:t xml:space="preserve"> мұсылмандар </w:t>
      </w:r>
      <w:r w:rsidRPr="00B50D44">
        <w:rPr>
          <w:sz w:val="28"/>
          <w:szCs w:val="28"/>
          <w:lang w:val="kk-KZ"/>
        </w:rPr>
        <w:t>қарапайым өмір салты мен тақуалыққа бейіл</w:t>
      </w:r>
      <w:r>
        <w:rPr>
          <w:sz w:val="28"/>
          <w:szCs w:val="28"/>
          <w:lang w:val="kk-KZ"/>
        </w:rPr>
        <w:t xml:space="preserve"> болуымен</w:t>
      </w:r>
      <w:r w:rsidRPr="00B50D44">
        <w:rPr>
          <w:sz w:val="28"/>
          <w:szCs w:val="28"/>
          <w:lang w:val="kk-KZ"/>
        </w:rPr>
        <w:t xml:space="preserve"> ерекшелен</w:t>
      </w:r>
      <w:r>
        <w:rPr>
          <w:sz w:val="28"/>
          <w:szCs w:val="28"/>
          <w:lang w:val="kk-KZ"/>
        </w:rPr>
        <w:t>етін</w:t>
      </w:r>
      <w:r w:rsidRPr="00B50D44">
        <w:rPr>
          <w:sz w:val="28"/>
          <w:szCs w:val="28"/>
          <w:lang w:val="kk-KZ"/>
        </w:rPr>
        <w:t>. Олардың арасынан кейіннен сопылық</w:t>
      </w:r>
      <w:r>
        <w:rPr>
          <w:sz w:val="28"/>
          <w:szCs w:val="28"/>
          <w:lang w:val="kk-KZ"/>
        </w:rPr>
        <w:t xml:space="preserve">та маңызды фигураға </w:t>
      </w:r>
      <w:r w:rsidRPr="00B50D44">
        <w:rPr>
          <w:sz w:val="28"/>
          <w:szCs w:val="28"/>
          <w:lang w:val="kk-KZ"/>
        </w:rPr>
        <w:t>а</w:t>
      </w:r>
      <w:r>
        <w:rPr>
          <w:sz w:val="28"/>
          <w:szCs w:val="28"/>
          <w:lang w:val="kk-KZ"/>
        </w:rPr>
        <w:t>йналған</w:t>
      </w:r>
      <w:r w:rsidRPr="00B50D44">
        <w:rPr>
          <w:sz w:val="28"/>
          <w:szCs w:val="28"/>
          <w:lang w:val="kk-KZ"/>
        </w:rPr>
        <w:t xml:space="preserve"> әйгілі</w:t>
      </w:r>
      <w:r>
        <w:rPr>
          <w:sz w:val="28"/>
          <w:szCs w:val="28"/>
          <w:lang w:val="kk-KZ"/>
        </w:rPr>
        <w:t xml:space="preserve"> тұлғалар шықты. Олар</w:t>
      </w:r>
      <w:r w:rsidRPr="00B50D44">
        <w:rPr>
          <w:sz w:val="28"/>
          <w:szCs w:val="28"/>
          <w:lang w:val="kk-KZ"/>
        </w:rPr>
        <w:t>: Хасан әл-Басри (728 ж</w:t>
      </w:r>
      <w:r>
        <w:rPr>
          <w:sz w:val="28"/>
          <w:szCs w:val="28"/>
          <w:lang w:val="kk-KZ"/>
        </w:rPr>
        <w:t>ылы қ.б.</w:t>
      </w:r>
      <w:r w:rsidRPr="00B50D44">
        <w:rPr>
          <w:sz w:val="28"/>
          <w:szCs w:val="28"/>
          <w:lang w:val="kk-KZ"/>
        </w:rPr>
        <w:t xml:space="preserve">), </w:t>
      </w:r>
      <w:r w:rsidR="0030458E">
        <w:rPr>
          <w:sz w:val="28"/>
          <w:szCs w:val="28"/>
          <w:lang w:val="kk-KZ"/>
        </w:rPr>
        <w:t>Ибраһим Адхам (</w:t>
      </w:r>
      <w:r w:rsidR="0030458E" w:rsidRPr="0030458E">
        <w:rPr>
          <w:sz w:val="28"/>
          <w:szCs w:val="28"/>
          <w:lang w:val="kk-KZ"/>
        </w:rPr>
        <w:t>782</w:t>
      </w:r>
      <w:r w:rsidR="0030458E">
        <w:rPr>
          <w:sz w:val="28"/>
          <w:szCs w:val="28"/>
          <w:lang w:val="kk-KZ"/>
        </w:rPr>
        <w:t xml:space="preserve"> жылы қ.б.) </w:t>
      </w:r>
      <w:r w:rsidRPr="00B50D44">
        <w:rPr>
          <w:sz w:val="28"/>
          <w:szCs w:val="28"/>
          <w:lang w:val="kk-KZ"/>
        </w:rPr>
        <w:t>Рабиа әл-</w:t>
      </w:r>
      <w:r w:rsidR="00265B7C" w:rsidRPr="00265B7C">
        <w:rPr>
          <w:sz w:val="28"/>
          <w:szCs w:val="28"/>
          <w:lang w:val="kk-KZ"/>
        </w:rPr>
        <w:t>‘</w:t>
      </w:r>
      <w:r w:rsidRPr="00B50D44">
        <w:rPr>
          <w:sz w:val="28"/>
          <w:szCs w:val="28"/>
          <w:lang w:val="kk-KZ"/>
        </w:rPr>
        <w:t>Ада</w:t>
      </w:r>
      <w:r>
        <w:rPr>
          <w:sz w:val="28"/>
          <w:szCs w:val="28"/>
          <w:lang w:val="kk-KZ"/>
        </w:rPr>
        <w:t>у</w:t>
      </w:r>
      <w:r w:rsidRPr="00B50D44">
        <w:rPr>
          <w:sz w:val="28"/>
          <w:szCs w:val="28"/>
          <w:lang w:val="kk-KZ"/>
        </w:rPr>
        <w:t>и</w:t>
      </w:r>
      <w:r>
        <w:rPr>
          <w:sz w:val="28"/>
          <w:szCs w:val="28"/>
          <w:lang w:val="kk-KZ"/>
        </w:rPr>
        <w:t>йа</w:t>
      </w:r>
      <w:r w:rsidRPr="00B50D44">
        <w:rPr>
          <w:sz w:val="28"/>
          <w:szCs w:val="28"/>
          <w:lang w:val="kk-KZ"/>
        </w:rPr>
        <w:t xml:space="preserve"> (801 ж. қайт.), Фу</w:t>
      </w:r>
      <w:r>
        <w:rPr>
          <w:sz w:val="28"/>
          <w:szCs w:val="28"/>
          <w:lang w:val="kk-KZ"/>
        </w:rPr>
        <w:t>з</w:t>
      </w:r>
      <w:r w:rsidRPr="00B50D44">
        <w:rPr>
          <w:sz w:val="28"/>
          <w:szCs w:val="28"/>
          <w:lang w:val="kk-KZ"/>
        </w:rPr>
        <w:t xml:space="preserve">айл ибн ‘Ийад (803 </w:t>
      </w:r>
      <w:r>
        <w:rPr>
          <w:sz w:val="28"/>
          <w:szCs w:val="28"/>
          <w:lang w:val="kk-KZ"/>
        </w:rPr>
        <w:t>жылы қ.б.</w:t>
      </w:r>
      <w:r w:rsidRPr="00B50D44">
        <w:rPr>
          <w:sz w:val="28"/>
          <w:szCs w:val="28"/>
          <w:lang w:val="kk-KZ"/>
        </w:rPr>
        <w:t>)</w:t>
      </w:r>
      <w:r>
        <w:rPr>
          <w:sz w:val="28"/>
          <w:szCs w:val="28"/>
          <w:lang w:val="kk-KZ"/>
        </w:rPr>
        <w:t xml:space="preserve"> </w:t>
      </w:r>
      <w:r w:rsidRPr="00B50D44">
        <w:rPr>
          <w:sz w:val="28"/>
          <w:szCs w:val="28"/>
          <w:lang w:val="kk-KZ"/>
        </w:rPr>
        <w:t xml:space="preserve">және </w:t>
      </w:r>
      <w:r w:rsidR="0030458E">
        <w:rPr>
          <w:sz w:val="28"/>
          <w:szCs w:val="28"/>
          <w:lang w:val="kk-KZ"/>
        </w:rPr>
        <w:t xml:space="preserve">т.б. </w:t>
      </w:r>
      <w:r w:rsidRPr="00B50D44">
        <w:rPr>
          <w:sz w:val="28"/>
          <w:szCs w:val="28"/>
          <w:lang w:val="kk-KZ"/>
        </w:rPr>
        <w:t>басқалар.</w:t>
      </w:r>
      <w:r w:rsidR="005B1E46">
        <w:rPr>
          <w:sz w:val="28"/>
          <w:szCs w:val="28"/>
          <w:lang w:val="kk-KZ"/>
        </w:rPr>
        <w:t xml:space="preserve"> Б</w:t>
      </w:r>
      <w:r w:rsidRPr="00B50D44">
        <w:rPr>
          <w:sz w:val="28"/>
          <w:szCs w:val="28"/>
          <w:lang w:val="kk-KZ"/>
        </w:rPr>
        <w:t>астапқыда олардың зухд (аскетизм) және құлшылыққа берілу тәжірибесі жүйелі ілімге айналмаған еді</w:t>
      </w:r>
      <w:r w:rsidR="0030458E">
        <w:rPr>
          <w:sz w:val="28"/>
          <w:szCs w:val="28"/>
          <w:lang w:val="kk-KZ"/>
        </w:rPr>
        <w:t xml:space="preserve">, негізінен олардың осы </w:t>
      </w:r>
      <w:r w:rsidRPr="00B50D44">
        <w:rPr>
          <w:sz w:val="28"/>
          <w:szCs w:val="28"/>
          <w:lang w:val="kk-KZ"/>
        </w:rPr>
        <w:t xml:space="preserve">дүниелік әуре-сарсаңға қарсы бағытталған </w:t>
      </w:r>
      <w:r w:rsidR="0030458E">
        <w:rPr>
          <w:sz w:val="28"/>
          <w:szCs w:val="28"/>
          <w:lang w:val="kk-KZ"/>
        </w:rPr>
        <w:t>жеке</w:t>
      </w:r>
      <w:r w:rsidR="0030458E" w:rsidRPr="0030458E">
        <w:rPr>
          <w:sz w:val="28"/>
          <w:szCs w:val="28"/>
          <w:lang w:val="kk-KZ"/>
        </w:rPr>
        <w:t>-</w:t>
      </w:r>
      <w:r w:rsidR="0030458E">
        <w:rPr>
          <w:sz w:val="28"/>
          <w:szCs w:val="28"/>
          <w:lang w:val="kk-KZ"/>
        </w:rPr>
        <w:t xml:space="preserve">дара </w:t>
      </w:r>
      <w:r w:rsidRPr="00B50D44">
        <w:rPr>
          <w:sz w:val="28"/>
          <w:szCs w:val="28"/>
          <w:lang w:val="kk-KZ"/>
        </w:rPr>
        <w:t>рухани күй</w:t>
      </w:r>
      <w:r w:rsidR="0030458E">
        <w:rPr>
          <w:sz w:val="28"/>
          <w:szCs w:val="28"/>
          <w:lang w:val="kk-KZ"/>
        </w:rPr>
        <w:t>і</w:t>
      </w:r>
      <w:r w:rsidRPr="00B50D44">
        <w:rPr>
          <w:sz w:val="28"/>
          <w:szCs w:val="28"/>
          <w:lang w:val="kk-KZ"/>
        </w:rPr>
        <w:t xml:space="preserve"> болатын. Алайда уақыт өте келе осы тақуа жандардың тәжірибесі де хатталып, </w:t>
      </w:r>
      <w:r w:rsidR="0030458E">
        <w:rPr>
          <w:sz w:val="28"/>
          <w:szCs w:val="28"/>
          <w:lang w:val="kk-KZ"/>
        </w:rPr>
        <w:t xml:space="preserve">рухани тәжірибе түрінде </w:t>
      </w:r>
      <w:r w:rsidRPr="00B50D44">
        <w:rPr>
          <w:sz w:val="28"/>
          <w:szCs w:val="28"/>
          <w:lang w:val="kk-KZ"/>
        </w:rPr>
        <w:t>пайымдала бастады</w:t>
      </w:r>
      <w:r w:rsidR="007E0F12" w:rsidRPr="007E0F12">
        <w:rPr>
          <w:sz w:val="28"/>
          <w:szCs w:val="28"/>
          <w:lang w:val="kk-KZ"/>
        </w:rPr>
        <w:t xml:space="preserve"> [</w:t>
      </w:r>
      <w:r w:rsidR="004B05F2" w:rsidRPr="004B05F2">
        <w:rPr>
          <w:sz w:val="28"/>
          <w:szCs w:val="28"/>
          <w:lang w:val="kk-KZ"/>
        </w:rPr>
        <w:t xml:space="preserve">29, 10-32 </w:t>
      </w:r>
      <w:r w:rsidR="004B05F2">
        <w:rPr>
          <w:sz w:val="28"/>
          <w:szCs w:val="28"/>
          <w:lang w:val="kk-KZ"/>
        </w:rPr>
        <w:t>бб.</w:t>
      </w:r>
      <w:r w:rsidR="007E0F12" w:rsidRPr="007E0F12">
        <w:rPr>
          <w:sz w:val="28"/>
          <w:szCs w:val="28"/>
          <w:lang w:val="kk-KZ"/>
        </w:rPr>
        <w:t>]</w:t>
      </w:r>
      <w:r w:rsidRPr="00B50D44">
        <w:rPr>
          <w:sz w:val="28"/>
          <w:szCs w:val="28"/>
          <w:lang w:val="kk-KZ"/>
        </w:rPr>
        <w:t>.</w:t>
      </w:r>
    </w:p>
    <w:p w14:paraId="564B496E" w14:textId="293BE139" w:rsidR="00B50D44" w:rsidRPr="00B50D44" w:rsidRDefault="00B50D44" w:rsidP="009B5B54">
      <w:pPr>
        <w:ind w:firstLine="708"/>
        <w:jc w:val="both"/>
        <w:rPr>
          <w:sz w:val="28"/>
          <w:szCs w:val="28"/>
          <w:lang w:val="kk-KZ"/>
        </w:rPr>
      </w:pPr>
      <w:r w:rsidRPr="00B50D44">
        <w:rPr>
          <w:sz w:val="28"/>
          <w:szCs w:val="28"/>
          <w:lang w:val="kk-KZ"/>
        </w:rPr>
        <w:t>«</w:t>
      </w:r>
      <w:r w:rsidR="0030458E">
        <w:rPr>
          <w:sz w:val="28"/>
          <w:szCs w:val="28"/>
          <w:lang w:val="kk-KZ"/>
        </w:rPr>
        <w:t>Тасаууф</w:t>
      </w:r>
      <w:r w:rsidRPr="00B50D44">
        <w:rPr>
          <w:sz w:val="28"/>
          <w:szCs w:val="28"/>
          <w:lang w:val="kk-KZ"/>
        </w:rPr>
        <w:t>» термині</w:t>
      </w:r>
      <w:r w:rsidR="0030458E">
        <w:rPr>
          <w:sz w:val="28"/>
          <w:szCs w:val="28"/>
          <w:lang w:val="kk-KZ"/>
        </w:rPr>
        <w:t>нің</w:t>
      </w:r>
      <w:r w:rsidRPr="00B50D44">
        <w:rPr>
          <w:sz w:val="28"/>
          <w:szCs w:val="28"/>
          <w:lang w:val="kk-KZ"/>
        </w:rPr>
        <w:t xml:space="preserve"> (суф – жүн</w:t>
      </w:r>
      <w:r w:rsidR="0030458E">
        <w:rPr>
          <w:sz w:val="28"/>
          <w:szCs w:val="28"/>
          <w:lang w:val="kk-KZ"/>
        </w:rPr>
        <w:t>нен</w:t>
      </w:r>
      <w:r w:rsidRPr="00B50D44">
        <w:rPr>
          <w:sz w:val="28"/>
          <w:szCs w:val="28"/>
          <w:lang w:val="kk-KZ"/>
        </w:rPr>
        <w:t xml:space="preserve"> </w:t>
      </w:r>
      <w:r w:rsidR="0030458E">
        <w:rPr>
          <w:sz w:val="28"/>
          <w:szCs w:val="28"/>
          <w:lang w:val="kk-KZ"/>
        </w:rPr>
        <w:t>жасалған заһидтер</w:t>
      </w:r>
      <w:r w:rsidRPr="00B50D44">
        <w:rPr>
          <w:sz w:val="28"/>
          <w:szCs w:val="28"/>
          <w:lang w:val="kk-KZ"/>
        </w:rPr>
        <w:t xml:space="preserve"> киген киім</w:t>
      </w:r>
      <w:r w:rsidR="0030458E">
        <w:rPr>
          <w:sz w:val="28"/>
          <w:szCs w:val="28"/>
          <w:lang w:val="kk-KZ"/>
        </w:rPr>
        <w:t>ді білдіреді деген нұсқа кең тараған</w:t>
      </w:r>
      <w:r w:rsidRPr="00B50D44">
        <w:rPr>
          <w:sz w:val="28"/>
          <w:szCs w:val="28"/>
          <w:lang w:val="kk-KZ"/>
        </w:rPr>
        <w:t xml:space="preserve">) </w:t>
      </w:r>
      <w:r w:rsidR="0030458E">
        <w:rPr>
          <w:sz w:val="28"/>
          <w:szCs w:val="28"/>
          <w:lang w:val="kk-KZ"/>
        </w:rPr>
        <w:t xml:space="preserve">шығу тегіне қатысты әртүрлі тұжырымдар </w:t>
      </w:r>
      <w:r w:rsidRPr="00B50D44">
        <w:rPr>
          <w:sz w:val="28"/>
          <w:szCs w:val="28"/>
          <w:lang w:val="kk-KZ"/>
        </w:rPr>
        <w:t>пайда болды</w:t>
      </w:r>
      <w:r w:rsidR="0030458E">
        <w:rPr>
          <w:sz w:val="28"/>
          <w:szCs w:val="28"/>
          <w:lang w:val="kk-KZ"/>
        </w:rPr>
        <w:t>.</w:t>
      </w:r>
      <w:r w:rsidR="00312750">
        <w:rPr>
          <w:sz w:val="28"/>
          <w:szCs w:val="28"/>
          <w:lang w:val="kk-KZ"/>
        </w:rPr>
        <w:t xml:space="preserve"> </w:t>
      </w:r>
      <w:r w:rsidR="00312750" w:rsidRPr="00312750">
        <w:rPr>
          <w:sz w:val="28"/>
          <w:szCs w:val="28"/>
          <w:lang w:val="kk-KZ"/>
        </w:rPr>
        <w:t>А</w:t>
      </w:r>
      <w:r w:rsidR="00312750" w:rsidRPr="00B50D44">
        <w:rPr>
          <w:sz w:val="28"/>
          <w:szCs w:val="28"/>
          <w:lang w:val="kk-KZ"/>
        </w:rPr>
        <w:t xml:space="preserve">ңыз бойынша, алғаш осы атауға ие болған </w:t>
      </w:r>
      <w:r w:rsidR="00312750" w:rsidRPr="00312750">
        <w:rPr>
          <w:sz w:val="28"/>
          <w:szCs w:val="28"/>
          <w:lang w:val="kk-KZ"/>
        </w:rPr>
        <w:t>Ә</w:t>
      </w:r>
      <w:r w:rsidR="00312750" w:rsidRPr="00B50D44">
        <w:rPr>
          <w:sz w:val="28"/>
          <w:szCs w:val="28"/>
          <w:lang w:val="kk-KZ"/>
        </w:rPr>
        <w:t xml:space="preserve">бу Хашим әл-Куфи (VIII ғ. </w:t>
      </w:r>
      <w:r w:rsidR="00312750" w:rsidRPr="00312750">
        <w:rPr>
          <w:sz w:val="28"/>
          <w:szCs w:val="28"/>
          <w:lang w:val="kk-KZ"/>
        </w:rPr>
        <w:t>қ.б.</w:t>
      </w:r>
      <w:r w:rsidR="00312750" w:rsidRPr="00B50D44">
        <w:rPr>
          <w:sz w:val="28"/>
          <w:szCs w:val="28"/>
          <w:lang w:val="kk-KZ"/>
        </w:rPr>
        <w:t>).</w:t>
      </w:r>
      <w:r w:rsidR="00312750">
        <w:rPr>
          <w:sz w:val="28"/>
          <w:szCs w:val="28"/>
          <w:lang w:val="kk-KZ"/>
        </w:rPr>
        <w:t xml:space="preserve"> </w:t>
      </w:r>
      <w:r w:rsidR="0030458E">
        <w:rPr>
          <w:sz w:val="28"/>
          <w:szCs w:val="28"/>
          <w:lang w:val="kk-KZ"/>
        </w:rPr>
        <w:t xml:space="preserve">Пайғамбар мешітінің көлеңкелі шатырында білім алып, құлшылықпен айналысқан </w:t>
      </w:r>
      <w:r w:rsidR="00312750">
        <w:rPr>
          <w:sz w:val="28"/>
          <w:szCs w:val="28"/>
          <w:lang w:val="kk-KZ"/>
        </w:rPr>
        <w:t xml:space="preserve">сахабаларды </w:t>
      </w:r>
      <w:r w:rsidR="0030458E">
        <w:rPr>
          <w:sz w:val="28"/>
          <w:szCs w:val="28"/>
          <w:lang w:val="kk-KZ"/>
        </w:rPr>
        <w:t>асхаб әл</w:t>
      </w:r>
      <w:r w:rsidR="0030458E" w:rsidRPr="0030458E">
        <w:rPr>
          <w:sz w:val="28"/>
          <w:szCs w:val="28"/>
          <w:lang w:val="kk-KZ"/>
        </w:rPr>
        <w:t>-</w:t>
      </w:r>
      <w:r w:rsidR="0030458E">
        <w:rPr>
          <w:sz w:val="28"/>
          <w:szCs w:val="28"/>
          <w:lang w:val="kk-KZ"/>
        </w:rPr>
        <w:t>суффа (көлеңкеде топтасқандар)</w:t>
      </w:r>
      <w:r w:rsidR="00312750">
        <w:rPr>
          <w:sz w:val="28"/>
          <w:szCs w:val="28"/>
          <w:lang w:val="kk-KZ"/>
        </w:rPr>
        <w:t xml:space="preserve"> деп атағаны туралы деректер кездеседі.</w:t>
      </w:r>
      <w:r w:rsidR="0030458E">
        <w:rPr>
          <w:sz w:val="28"/>
          <w:szCs w:val="28"/>
          <w:lang w:val="kk-KZ"/>
        </w:rPr>
        <w:t xml:space="preserve"> </w:t>
      </w:r>
      <w:r w:rsidRPr="00B50D44">
        <w:rPr>
          <w:sz w:val="28"/>
          <w:szCs w:val="28"/>
          <w:lang w:val="kk-KZ"/>
        </w:rPr>
        <w:t>ІХ ғасырда сопылық дүниетанымның негіздері қалыптасты: жүректі тазарту, иманның ішкі шындығына (ха</w:t>
      </w:r>
      <w:r w:rsidR="00312750">
        <w:rPr>
          <w:sz w:val="28"/>
          <w:szCs w:val="28"/>
          <w:lang w:val="kk-KZ"/>
        </w:rPr>
        <w:t>қиқат</w:t>
      </w:r>
      <w:r w:rsidRPr="00B50D44">
        <w:rPr>
          <w:sz w:val="28"/>
          <w:szCs w:val="28"/>
          <w:lang w:val="kk-KZ"/>
        </w:rPr>
        <w:t>) рухани жаттығу (рия</w:t>
      </w:r>
      <w:r w:rsidR="00312750">
        <w:rPr>
          <w:sz w:val="28"/>
          <w:szCs w:val="28"/>
          <w:lang w:val="kk-KZ"/>
        </w:rPr>
        <w:t>зат</w:t>
      </w:r>
      <w:r w:rsidRPr="00B50D44">
        <w:rPr>
          <w:sz w:val="28"/>
          <w:szCs w:val="28"/>
          <w:lang w:val="kk-KZ"/>
        </w:rPr>
        <w:t>) арқылы жету, Аллаға деген махаббат (м</w:t>
      </w:r>
      <w:r>
        <w:rPr>
          <w:sz w:val="28"/>
          <w:szCs w:val="28"/>
          <w:lang w:val="kk-KZ"/>
        </w:rPr>
        <w:t>у</w:t>
      </w:r>
      <w:r w:rsidRPr="00B50D44">
        <w:rPr>
          <w:sz w:val="28"/>
          <w:szCs w:val="28"/>
          <w:lang w:val="kk-KZ"/>
        </w:rPr>
        <w:t>хабба) және ф</w:t>
      </w:r>
      <w:r>
        <w:rPr>
          <w:sz w:val="28"/>
          <w:szCs w:val="28"/>
          <w:lang w:val="kk-KZ"/>
        </w:rPr>
        <w:t>әна</w:t>
      </w:r>
      <w:r w:rsidRPr="00B50D44">
        <w:rPr>
          <w:sz w:val="28"/>
          <w:szCs w:val="28"/>
          <w:lang w:val="kk-KZ"/>
        </w:rPr>
        <w:t xml:space="preserve"> (Құдаймен </w:t>
      </w:r>
      <w:r w:rsidR="00312750">
        <w:rPr>
          <w:sz w:val="28"/>
          <w:szCs w:val="28"/>
          <w:lang w:val="kk-KZ"/>
        </w:rPr>
        <w:t>тұтастыққа жету</w:t>
      </w:r>
      <w:r w:rsidRPr="00B50D44">
        <w:rPr>
          <w:sz w:val="28"/>
          <w:szCs w:val="28"/>
          <w:lang w:val="kk-KZ"/>
        </w:rPr>
        <w:t xml:space="preserve"> күйі) секілді қағидаларға басымдық берілді</w:t>
      </w:r>
      <w:r w:rsidR="007E0F12" w:rsidRPr="007E0F12">
        <w:rPr>
          <w:sz w:val="28"/>
          <w:szCs w:val="28"/>
          <w:lang w:val="kk-KZ"/>
        </w:rPr>
        <w:t xml:space="preserve"> [</w:t>
      </w:r>
      <w:r w:rsidR="001626E0" w:rsidRPr="001626E0">
        <w:rPr>
          <w:sz w:val="28"/>
          <w:szCs w:val="28"/>
          <w:lang w:val="kk-KZ"/>
        </w:rPr>
        <w:t>33</w:t>
      </w:r>
      <w:r w:rsidR="004B05F2" w:rsidRPr="004B05F2">
        <w:rPr>
          <w:sz w:val="28"/>
          <w:szCs w:val="28"/>
          <w:lang w:val="kk-KZ"/>
        </w:rPr>
        <w:t>, 5</w:t>
      </w:r>
      <w:r w:rsidR="004B05F2">
        <w:rPr>
          <w:sz w:val="28"/>
          <w:szCs w:val="28"/>
          <w:lang w:val="kk-KZ"/>
        </w:rPr>
        <w:t xml:space="preserve"> б.</w:t>
      </w:r>
      <w:r w:rsidR="007E0F12" w:rsidRPr="007E0F12">
        <w:rPr>
          <w:sz w:val="28"/>
          <w:szCs w:val="28"/>
          <w:lang w:val="kk-KZ"/>
        </w:rPr>
        <w:t>]</w:t>
      </w:r>
      <w:r w:rsidRPr="00B50D44">
        <w:rPr>
          <w:sz w:val="28"/>
          <w:szCs w:val="28"/>
          <w:lang w:val="kk-KZ"/>
        </w:rPr>
        <w:t>.</w:t>
      </w:r>
    </w:p>
    <w:p w14:paraId="1FE25493" w14:textId="17629F9D" w:rsidR="00B50D44" w:rsidRPr="00B50D44" w:rsidRDefault="00B50D44" w:rsidP="009B5B54">
      <w:pPr>
        <w:ind w:firstLine="708"/>
        <w:jc w:val="both"/>
        <w:rPr>
          <w:sz w:val="28"/>
          <w:szCs w:val="28"/>
          <w:lang w:val="kk-KZ"/>
        </w:rPr>
      </w:pPr>
      <w:r w:rsidRPr="00B50D44">
        <w:rPr>
          <w:sz w:val="28"/>
          <w:szCs w:val="28"/>
          <w:lang w:val="kk-KZ"/>
        </w:rPr>
        <w:t>С</w:t>
      </w:r>
      <w:r w:rsidR="00312750">
        <w:rPr>
          <w:sz w:val="28"/>
          <w:szCs w:val="28"/>
          <w:lang w:val="kk-KZ"/>
        </w:rPr>
        <w:t>опылар уақыт өте келе</w:t>
      </w:r>
      <w:r w:rsidRPr="00B50D44">
        <w:rPr>
          <w:sz w:val="28"/>
          <w:szCs w:val="28"/>
          <w:lang w:val="kk-KZ"/>
        </w:rPr>
        <w:t xml:space="preserve"> </w:t>
      </w:r>
      <w:r w:rsidR="00312750">
        <w:rPr>
          <w:sz w:val="28"/>
          <w:szCs w:val="28"/>
          <w:lang w:val="kk-KZ"/>
        </w:rPr>
        <w:t>шейх</w:t>
      </w:r>
      <w:r w:rsidR="00312750" w:rsidRPr="00312750">
        <w:rPr>
          <w:sz w:val="28"/>
          <w:szCs w:val="28"/>
          <w:lang w:val="kk-KZ"/>
        </w:rPr>
        <w:t>-</w:t>
      </w:r>
      <w:r w:rsidR="00312750">
        <w:rPr>
          <w:sz w:val="28"/>
          <w:szCs w:val="28"/>
          <w:lang w:val="kk-KZ"/>
        </w:rPr>
        <w:t>шәкірт (муршид</w:t>
      </w:r>
      <w:r w:rsidR="00312750" w:rsidRPr="00312750">
        <w:rPr>
          <w:sz w:val="28"/>
          <w:szCs w:val="28"/>
          <w:lang w:val="kk-KZ"/>
        </w:rPr>
        <w:t>-</w:t>
      </w:r>
      <w:r w:rsidR="00312750">
        <w:rPr>
          <w:sz w:val="28"/>
          <w:szCs w:val="28"/>
          <w:lang w:val="kk-KZ"/>
        </w:rPr>
        <w:t>мурид)</w:t>
      </w:r>
      <w:r w:rsidRPr="00B50D44">
        <w:rPr>
          <w:sz w:val="28"/>
          <w:szCs w:val="28"/>
          <w:lang w:val="kk-KZ"/>
        </w:rPr>
        <w:t xml:space="preserve"> жүйесін құрып, </w:t>
      </w:r>
      <w:r w:rsidR="00312750">
        <w:rPr>
          <w:sz w:val="28"/>
          <w:szCs w:val="28"/>
          <w:lang w:val="kk-KZ"/>
        </w:rPr>
        <w:t>рухани тәжірибесін</w:t>
      </w:r>
      <w:r w:rsidRPr="00B50D44">
        <w:rPr>
          <w:sz w:val="28"/>
          <w:szCs w:val="28"/>
          <w:lang w:val="kk-KZ"/>
        </w:rPr>
        <w:t xml:space="preserve"> </w:t>
      </w:r>
      <w:r w:rsidR="00312750">
        <w:rPr>
          <w:sz w:val="28"/>
          <w:szCs w:val="28"/>
          <w:lang w:val="kk-KZ"/>
        </w:rPr>
        <w:t>тарата бастады</w:t>
      </w:r>
      <w:r w:rsidRPr="00B50D44">
        <w:rPr>
          <w:sz w:val="28"/>
          <w:szCs w:val="28"/>
          <w:lang w:val="kk-KZ"/>
        </w:rPr>
        <w:t>. Ерте кезең сопылар</w:t>
      </w:r>
      <w:r w:rsidR="00312750">
        <w:rPr>
          <w:sz w:val="28"/>
          <w:szCs w:val="28"/>
          <w:lang w:val="kk-KZ"/>
        </w:rPr>
        <w:t>дың</w:t>
      </w:r>
      <w:r w:rsidRPr="00B50D44">
        <w:rPr>
          <w:sz w:val="28"/>
          <w:szCs w:val="28"/>
          <w:lang w:val="kk-KZ"/>
        </w:rPr>
        <w:t xml:space="preserve"> кейбірі</w:t>
      </w:r>
      <w:r w:rsidR="00312750">
        <w:rPr>
          <w:sz w:val="28"/>
          <w:szCs w:val="28"/>
          <w:lang w:val="kk-KZ"/>
        </w:rPr>
        <w:t>нің</w:t>
      </w:r>
      <w:r w:rsidRPr="00B50D44">
        <w:rPr>
          <w:sz w:val="28"/>
          <w:szCs w:val="28"/>
          <w:lang w:val="kk-KZ"/>
        </w:rPr>
        <w:t xml:space="preserve"> </w:t>
      </w:r>
      <w:r w:rsidR="00312750">
        <w:rPr>
          <w:sz w:val="28"/>
          <w:szCs w:val="28"/>
          <w:lang w:val="kk-KZ"/>
        </w:rPr>
        <w:t>рухани қағидалары жүйеленіп бізге жетті</w:t>
      </w:r>
      <w:r w:rsidRPr="00B50D44">
        <w:rPr>
          <w:sz w:val="28"/>
          <w:szCs w:val="28"/>
          <w:lang w:val="kk-KZ"/>
        </w:rPr>
        <w:t xml:space="preserve">: мысалы, </w:t>
      </w:r>
      <w:r w:rsidR="00312750">
        <w:rPr>
          <w:sz w:val="28"/>
          <w:szCs w:val="28"/>
          <w:lang w:val="kk-KZ"/>
        </w:rPr>
        <w:t xml:space="preserve">Харис </w:t>
      </w:r>
      <w:r w:rsidRPr="00B50D44">
        <w:rPr>
          <w:sz w:val="28"/>
          <w:szCs w:val="28"/>
          <w:lang w:val="kk-KZ"/>
        </w:rPr>
        <w:t>әл-Мухасиби</w:t>
      </w:r>
      <w:r w:rsidR="00312750">
        <w:rPr>
          <w:sz w:val="28"/>
          <w:szCs w:val="28"/>
          <w:lang w:val="kk-KZ"/>
        </w:rPr>
        <w:t>дің</w:t>
      </w:r>
      <w:r w:rsidRPr="00B50D44">
        <w:rPr>
          <w:sz w:val="28"/>
          <w:szCs w:val="28"/>
          <w:lang w:val="kk-KZ"/>
        </w:rPr>
        <w:t xml:space="preserve"> (857 ж</w:t>
      </w:r>
      <w:r w:rsidR="00312750">
        <w:rPr>
          <w:sz w:val="28"/>
          <w:szCs w:val="28"/>
          <w:lang w:val="kk-KZ"/>
        </w:rPr>
        <w:t>ылы қ.б.</w:t>
      </w:r>
      <w:r w:rsidRPr="00B50D44">
        <w:rPr>
          <w:sz w:val="28"/>
          <w:szCs w:val="28"/>
          <w:lang w:val="kk-KZ"/>
        </w:rPr>
        <w:t xml:space="preserve">) нәпсіні </w:t>
      </w:r>
      <w:r w:rsidR="00312750">
        <w:rPr>
          <w:sz w:val="28"/>
          <w:szCs w:val="28"/>
          <w:lang w:val="kk-KZ"/>
        </w:rPr>
        <w:t>тізгіндеп есеп алу қағидасы</w:t>
      </w:r>
      <w:r w:rsidRPr="00B50D44">
        <w:rPr>
          <w:sz w:val="28"/>
          <w:szCs w:val="28"/>
          <w:lang w:val="kk-KZ"/>
        </w:rPr>
        <w:t xml:space="preserve">, </w:t>
      </w:r>
      <w:r w:rsidR="00312750">
        <w:rPr>
          <w:sz w:val="28"/>
          <w:szCs w:val="28"/>
          <w:lang w:val="kk-KZ"/>
        </w:rPr>
        <w:t>Ж</w:t>
      </w:r>
      <w:r w:rsidRPr="00B50D44">
        <w:rPr>
          <w:sz w:val="28"/>
          <w:szCs w:val="28"/>
          <w:lang w:val="kk-KZ"/>
        </w:rPr>
        <w:t xml:space="preserve">унайд </w:t>
      </w:r>
      <w:r w:rsidR="00312750">
        <w:rPr>
          <w:sz w:val="28"/>
          <w:szCs w:val="28"/>
          <w:lang w:val="kk-KZ"/>
        </w:rPr>
        <w:t>әл</w:t>
      </w:r>
      <w:r w:rsidR="00312750" w:rsidRPr="00312750">
        <w:rPr>
          <w:sz w:val="28"/>
          <w:szCs w:val="28"/>
          <w:lang w:val="kk-KZ"/>
        </w:rPr>
        <w:t>-</w:t>
      </w:r>
      <w:r w:rsidRPr="00B50D44">
        <w:rPr>
          <w:sz w:val="28"/>
          <w:szCs w:val="28"/>
          <w:lang w:val="kk-KZ"/>
        </w:rPr>
        <w:t>Бағдади</w:t>
      </w:r>
      <w:r w:rsidR="00312750">
        <w:rPr>
          <w:sz w:val="28"/>
          <w:szCs w:val="28"/>
          <w:lang w:val="kk-KZ"/>
        </w:rPr>
        <w:t>дің</w:t>
      </w:r>
      <w:r w:rsidRPr="00B50D44">
        <w:rPr>
          <w:sz w:val="28"/>
          <w:szCs w:val="28"/>
          <w:lang w:val="kk-KZ"/>
        </w:rPr>
        <w:t xml:space="preserve"> (910 ж</w:t>
      </w:r>
      <w:r w:rsidR="00312750">
        <w:rPr>
          <w:sz w:val="28"/>
          <w:szCs w:val="28"/>
          <w:lang w:val="kk-KZ"/>
        </w:rPr>
        <w:t>ылы қ</w:t>
      </w:r>
      <w:r w:rsidRPr="00B50D44">
        <w:rPr>
          <w:sz w:val="28"/>
          <w:szCs w:val="28"/>
          <w:lang w:val="kk-KZ"/>
        </w:rPr>
        <w:t>.</w:t>
      </w:r>
      <w:r w:rsidR="00312750">
        <w:rPr>
          <w:sz w:val="28"/>
          <w:szCs w:val="28"/>
          <w:lang w:val="kk-KZ"/>
        </w:rPr>
        <w:t>б.</w:t>
      </w:r>
      <w:r w:rsidRPr="00B50D44">
        <w:rPr>
          <w:sz w:val="28"/>
          <w:szCs w:val="28"/>
          <w:lang w:val="kk-KZ"/>
        </w:rPr>
        <w:t>) «</w:t>
      </w:r>
      <w:r w:rsidR="00312750">
        <w:rPr>
          <w:sz w:val="28"/>
          <w:szCs w:val="28"/>
          <w:lang w:val="kk-KZ"/>
        </w:rPr>
        <w:t>байсалды</w:t>
      </w:r>
      <w:r w:rsidRPr="00B50D44">
        <w:rPr>
          <w:sz w:val="28"/>
          <w:szCs w:val="28"/>
          <w:lang w:val="kk-KZ"/>
        </w:rPr>
        <w:t>» сопылық ілімі жүйеле</w:t>
      </w:r>
      <w:r w:rsidR="00312750">
        <w:rPr>
          <w:sz w:val="28"/>
          <w:szCs w:val="28"/>
          <w:lang w:val="kk-KZ"/>
        </w:rPr>
        <w:t>ніп хатқа түскен еді</w:t>
      </w:r>
      <w:r w:rsidRPr="00B50D44">
        <w:rPr>
          <w:sz w:val="28"/>
          <w:szCs w:val="28"/>
          <w:lang w:val="kk-KZ"/>
        </w:rPr>
        <w:t>.</w:t>
      </w:r>
      <w:r w:rsidR="00E600C9">
        <w:rPr>
          <w:sz w:val="28"/>
          <w:szCs w:val="28"/>
          <w:lang w:val="kk-KZ"/>
        </w:rPr>
        <w:t xml:space="preserve"> </w:t>
      </w:r>
      <w:r w:rsidRPr="00B50D44">
        <w:rPr>
          <w:sz w:val="28"/>
          <w:szCs w:val="28"/>
          <w:lang w:val="kk-KZ"/>
        </w:rPr>
        <w:t>Х ғасырға қарай сопылық</w:t>
      </w:r>
      <w:r w:rsidR="00312750">
        <w:rPr>
          <w:sz w:val="28"/>
          <w:szCs w:val="28"/>
          <w:lang w:val="kk-KZ"/>
        </w:rPr>
        <w:t>тың маңызды</w:t>
      </w:r>
      <w:r w:rsidRPr="00B50D44">
        <w:rPr>
          <w:sz w:val="28"/>
          <w:szCs w:val="28"/>
          <w:lang w:val="kk-KZ"/>
        </w:rPr>
        <w:t xml:space="preserve"> екі классик</w:t>
      </w:r>
      <w:r w:rsidR="00312750">
        <w:rPr>
          <w:sz w:val="28"/>
          <w:szCs w:val="28"/>
          <w:lang w:val="kk-KZ"/>
        </w:rPr>
        <w:t>алық мәтіні дүниеге келді</w:t>
      </w:r>
      <w:r w:rsidRPr="00B50D44">
        <w:rPr>
          <w:sz w:val="28"/>
          <w:szCs w:val="28"/>
          <w:lang w:val="kk-KZ"/>
        </w:rPr>
        <w:t xml:space="preserve">: </w:t>
      </w:r>
      <w:r w:rsidR="00093D5A">
        <w:rPr>
          <w:sz w:val="28"/>
          <w:szCs w:val="28"/>
          <w:lang w:val="kk-KZ"/>
        </w:rPr>
        <w:t>Ә</w:t>
      </w:r>
      <w:r w:rsidRPr="00B50D44">
        <w:rPr>
          <w:sz w:val="28"/>
          <w:szCs w:val="28"/>
          <w:lang w:val="kk-KZ"/>
        </w:rPr>
        <w:t xml:space="preserve">бу Наср </w:t>
      </w:r>
      <w:r w:rsidR="00093D5A">
        <w:rPr>
          <w:sz w:val="28"/>
          <w:szCs w:val="28"/>
          <w:lang w:val="kk-KZ"/>
        </w:rPr>
        <w:t>ә</w:t>
      </w:r>
      <w:r w:rsidRPr="00B50D44">
        <w:rPr>
          <w:sz w:val="28"/>
          <w:szCs w:val="28"/>
          <w:lang w:val="kk-KZ"/>
        </w:rPr>
        <w:t>с-Саррадж</w:t>
      </w:r>
      <w:r w:rsidR="00093D5A">
        <w:rPr>
          <w:sz w:val="28"/>
          <w:szCs w:val="28"/>
          <w:lang w:val="kk-KZ"/>
        </w:rPr>
        <w:t>дың (</w:t>
      </w:r>
      <w:r w:rsidR="00093D5A" w:rsidRPr="00093D5A">
        <w:rPr>
          <w:sz w:val="28"/>
          <w:szCs w:val="28"/>
          <w:lang w:val="kk-KZ"/>
        </w:rPr>
        <w:t>988</w:t>
      </w:r>
      <w:r w:rsidR="00093D5A">
        <w:rPr>
          <w:sz w:val="28"/>
          <w:szCs w:val="28"/>
          <w:lang w:val="kk-KZ"/>
        </w:rPr>
        <w:t xml:space="preserve"> жылы қ.б.)</w:t>
      </w:r>
      <w:r w:rsidRPr="00B50D44">
        <w:rPr>
          <w:sz w:val="28"/>
          <w:szCs w:val="28"/>
          <w:lang w:val="kk-KZ"/>
        </w:rPr>
        <w:t xml:space="preserve"> «Нұрлар кітабы» (</w:t>
      </w:r>
      <w:r w:rsidRPr="00B50D44">
        <w:rPr>
          <w:i/>
          <w:iCs/>
          <w:sz w:val="28"/>
          <w:szCs w:val="28"/>
          <w:lang w:val="kk-KZ"/>
        </w:rPr>
        <w:t>Китаб әл-Лума‘</w:t>
      </w:r>
      <w:r w:rsidRPr="00B50D44">
        <w:rPr>
          <w:sz w:val="28"/>
          <w:szCs w:val="28"/>
          <w:lang w:val="kk-KZ"/>
        </w:rPr>
        <w:t>)</w:t>
      </w:r>
      <w:r w:rsidR="00093D5A">
        <w:rPr>
          <w:sz w:val="28"/>
          <w:szCs w:val="28"/>
          <w:lang w:val="kk-KZ"/>
        </w:rPr>
        <w:t xml:space="preserve"> мен </w:t>
      </w:r>
      <w:r w:rsidRPr="00B50D44">
        <w:rPr>
          <w:sz w:val="28"/>
          <w:szCs w:val="28"/>
          <w:lang w:val="kk-KZ"/>
        </w:rPr>
        <w:t>әл-Кушайри</w:t>
      </w:r>
      <w:r w:rsidR="00093D5A">
        <w:rPr>
          <w:sz w:val="28"/>
          <w:szCs w:val="28"/>
          <w:lang w:val="kk-KZ"/>
        </w:rPr>
        <w:t xml:space="preserve">дің </w:t>
      </w:r>
      <w:r w:rsidR="00E600C9">
        <w:rPr>
          <w:sz w:val="28"/>
          <w:szCs w:val="28"/>
          <w:lang w:val="kk-KZ"/>
        </w:rPr>
        <w:t>(</w:t>
      </w:r>
      <w:r w:rsidR="000E3C49" w:rsidRPr="000E3C49">
        <w:rPr>
          <w:sz w:val="28"/>
          <w:szCs w:val="28"/>
          <w:lang w:val="kk-KZ"/>
        </w:rPr>
        <w:t>986</w:t>
      </w:r>
      <w:r w:rsidR="000E3C49">
        <w:rPr>
          <w:sz w:val="28"/>
          <w:szCs w:val="28"/>
          <w:lang w:val="kk-KZ"/>
        </w:rPr>
        <w:t>–</w:t>
      </w:r>
      <w:r w:rsidR="000E3C49" w:rsidRPr="000E3C49">
        <w:rPr>
          <w:sz w:val="28"/>
          <w:szCs w:val="28"/>
          <w:lang w:val="kk-KZ"/>
        </w:rPr>
        <w:t>1072</w:t>
      </w:r>
      <w:r w:rsidR="00E600C9">
        <w:rPr>
          <w:sz w:val="28"/>
          <w:szCs w:val="28"/>
          <w:lang w:val="kk-KZ"/>
        </w:rPr>
        <w:t xml:space="preserve">) </w:t>
      </w:r>
      <w:r w:rsidRPr="00B50D44">
        <w:rPr>
          <w:sz w:val="28"/>
          <w:szCs w:val="28"/>
          <w:lang w:val="kk-KZ"/>
        </w:rPr>
        <w:t>«</w:t>
      </w:r>
      <w:r w:rsidR="00093D5A">
        <w:rPr>
          <w:sz w:val="28"/>
          <w:szCs w:val="28"/>
          <w:lang w:val="kk-KZ"/>
        </w:rPr>
        <w:t>Рисаласы</w:t>
      </w:r>
      <w:r w:rsidRPr="00B50D44">
        <w:rPr>
          <w:sz w:val="28"/>
          <w:szCs w:val="28"/>
          <w:lang w:val="kk-KZ"/>
        </w:rPr>
        <w:t xml:space="preserve">» </w:t>
      </w:r>
      <w:r w:rsidR="00093D5A">
        <w:rPr>
          <w:sz w:val="28"/>
          <w:szCs w:val="28"/>
          <w:lang w:val="kk-KZ"/>
        </w:rPr>
        <w:t>дүниеге келді</w:t>
      </w:r>
      <w:r w:rsidRPr="00B50D44">
        <w:rPr>
          <w:sz w:val="28"/>
          <w:szCs w:val="28"/>
          <w:lang w:val="kk-KZ"/>
        </w:rPr>
        <w:t xml:space="preserve"> – бұл еңбектер таса</w:t>
      </w:r>
      <w:r w:rsidR="00093D5A">
        <w:rPr>
          <w:sz w:val="28"/>
          <w:szCs w:val="28"/>
          <w:lang w:val="kk-KZ"/>
        </w:rPr>
        <w:t xml:space="preserve">ууф </w:t>
      </w:r>
      <w:r w:rsidRPr="00B50D44">
        <w:rPr>
          <w:sz w:val="28"/>
          <w:szCs w:val="28"/>
          <w:lang w:val="kk-KZ"/>
        </w:rPr>
        <w:t>терминологиясы</w:t>
      </w:r>
      <w:r w:rsidR="00093D5A">
        <w:rPr>
          <w:sz w:val="28"/>
          <w:szCs w:val="28"/>
          <w:lang w:val="kk-KZ"/>
        </w:rPr>
        <w:t xml:space="preserve"> мен ұғымдық аппаратын</w:t>
      </w:r>
      <w:r w:rsidRPr="00B50D44">
        <w:rPr>
          <w:sz w:val="28"/>
          <w:szCs w:val="28"/>
          <w:lang w:val="kk-KZ"/>
        </w:rPr>
        <w:t xml:space="preserve"> орнықтыр</w:t>
      </w:r>
      <w:r w:rsidR="00E600C9">
        <w:rPr>
          <w:sz w:val="28"/>
          <w:szCs w:val="28"/>
          <w:lang w:val="kk-KZ"/>
        </w:rPr>
        <w:t xml:space="preserve">ып қана қоймай, </w:t>
      </w:r>
      <w:r w:rsidR="00E600C9">
        <w:rPr>
          <w:sz w:val="28"/>
          <w:szCs w:val="28"/>
          <w:lang w:val="kk-KZ"/>
        </w:rPr>
        <w:lastRenderedPageBreak/>
        <w:t>сопылықты ислам шариғаты мен ақидасына сай түсіндірумен құнды болды</w:t>
      </w:r>
      <w:r w:rsidR="007E0F12" w:rsidRPr="007E0F12">
        <w:rPr>
          <w:sz w:val="28"/>
          <w:szCs w:val="28"/>
          <w:lang w:val="kk-KZ"/>
        </w:rPr>
        <w:t xml:space="preserve"> [</w:t>
      </w:r>
      <w:r w:rsidR="001626E0" w:rsidRPr="001626E0">
        <w:rPr>
          <w:sz w:val="28"/>
          <w:szCs w:val="28"/>
          <w:lang w:val="kk-KZ"/>
        </w:rPr>
        <w:t>33</w:t>
      </w:r>
      <w:r w:rsidR="004B05F2" w:rsidRPr="004B05F2">
        <w:rPr>
          <w:sz w:val="28"/>
          <w:szCs w:val="28"/>
          <w:lang w:val="kk-KZ"/>
        </w:rPr>
        <w:t xml:space="preserve">, 118 </w:t>
      </w:r>
      <w:r w:rsidR="004B05F2">
        <w:rPr>
          <w:sz w:val="28"/>
          <w:szCs w:val="28"/>
          <w:lang w:val="kk-KZ"/>
        </w:rPr>
        <w:t>б.</w:t>
      </w:r>
      <w:r w:rsidR="007E0F12" w:rsidRPr="007E0F12">
        <w:rPr>
          <w:sz w:val="28"/>
          <w:szCs w:val="28"/>
          <w:lang w:val="kk-KZ"/>
        </w:rPr>
        <w:t>]</w:t>
      </w:r>
      <w:r w:rsidRPr="00B50D44">
        <w:rPr>
          <w:sz w:val="28"/>
          <w:szCs w:val="28"/>
          <w:lang w:val="kk-KZ"/>
        </w:rPr>
        <w:t>.</w:t>
      </w:r>
    </w:p>
    <w:p w14:paraId="48D34360" w14:textId="782B250F" w:rsidR="00B50D44" w:rsidRPr="00B50D44" w:rsidRDefault="00B50D44" w:rsidP="009B5B54">
      <w:pPr>
        <w:ind w:firstLine="708"/>
        <w:jc w:val="both"/>
        <w:rPr>
          <w:sz w:val="28"/>
          <w:szCs w:val="28"/>
          <w:lang w:val="kk-KZ"/>
        </w:rPr>
      </w:pPr>
      <w:r w:rsidRPr="00B50D44">
        <w:rPr>
          <w:sz w:val="28"/>
          <w:szCs w:val="28"/>
          <w:lang w:val="kk-KZ"/>
        </w:rPr>
        <w:t xml:space="preserve">Осылайша, бастапқыда </w:t>
      </w:r>
      <w:r w:rsidR="00E600C9">
        <w:rPr>
          <w:sz w:val="28"/>
          <w:szCs w:val="28"/>
          <w:lang w:val="kk-KZ"/>
        </w:rPr>
        <w:t>сопы тұлғалардың дербес</w:t>
      </w:r>
      <w:r w:rsidRPr="00B50D44">
        <w:rPr>
          <w:sz w:val="28"/>
          <w:szCs w:val="28"/>
          <w:lang w:val="kk-KZ"/>
        </w:rPr>
        <w:t xml:space="preserve"> рухани тәжірибе</w:t>
      </w:r>
      <w:r w:rsidR="00E600C9">
        <w:rPr>
          <w:sz w:val="28"/>
          <w:szCs w:val="28"/>
          <w:lang w:val="kk-KZ"/>
        </w:rPr>
        <w:t>сі</w:t>
      </w:r>
      <w:r w:rsidRPr="00B50D44">
        <w:rPr>
          <w:sz w:val="28"/>
          <w:szCs w:val="28"/>
          <w:lang w:val="kk-KZ"/>
        </w:rPr>
        <w:t xml:space="preserve"> ретінде пайда болған </w:t>
      </w:r>
      <w:r w:rsidR="00E600C9">
        <w:rPr>
          <w:sz w:val="28"/>
          <w:szCs w:val="28"/>
          <w:lang w:val="kk-KZ"/>
        </w:rPr>
        <w:t>тасаууф ілімі</w:t>
      </w:r>
      <w:r w:rsidRPr="00B50D44">
        <w:rPr>
          <w:sz w:val="28"/>
          <w:szCs w:val="28"/>
          <w:lang w:val="kk-KZ"/>
        </w:rPr>
        <w:t xml:space="preserve"> тад</w:t>
      </w:r>
      <w:r w:rsidR="00E600C9">
        <w:rPr>
          <w:sz w:val="28"/>
          <w:szCs w:val="28"/>
          <w:lang w:val="kk-KZ"/>
        </w:rPr>
        <w:t>у</w:t>
      </w:r>
      <w:r w:rsidRPr="00B50D44">
        <w:rPr>
          <w:sz w:val="28"/>
          <w:szCs w:val="28"/>
          <w:lang w:val="kk-KZ"/>
        </w:rPr>
        <w:t xml:space="preserve">ин дәуірінде жартылай хатқа түсіріліп, теориялық тұрғыда </w:t>
      </w:r>
      <w:r w:rsidR="00E600C9">
        <w:rPr>
          <w:sz w:val="28"/>
          <w:szCs w:val="28"/>
          <w:lang w:val="kk-KZ"/>
        </w:rPr>
        <w:t>тұжырымдала</w:t>
      </w:r>
      <w:r w:rsidRPr="00B50D44">
        <w:rPr>
          <w:sz w:val="28"/>
          <w:szCs w:val="28"/>
          <w:lang w:val="kk-KZ"/>
        </w:rPr>
        <w:t xml:space="preserve"> </w:t>
      </w:r>
      <w:r w:rsidR="00E600C9">
        <w:rPr>
          <w:sz w:val="28"/>
          <w:szCs w:val="28"/>
          <w:lang w:val="kk-KZ"/>
        </w:rPr>
        <w:t>бастады</w:t>
      </w:r>
      <w:r w:rsidRPr="00B50D44">
        <w:rPr>
          <w:sz w:val="28"/>
          <w:szCs w:val="28"/>
          <w:lang w:val="kk-KZ"/>
        </w:rPr>
        <w:t xml:space="preserve">. </w:t>
      </w:r>
      <w:r w:rsidR="00E600C9">
        <w:rPr>
          <w:sz w:val="28"/>
          <w:szCs w:val="28"/>
          <w:lang w:val="kk-KZ"/>
        </w:rPr>
        <w:t>Әйткенмен, с</w:t>
      </w:r>
      <w:r w:rsidRPr="00B50D44">
        <w:rPr>
          <w:sz w:val="28"/>
          <w:szCs w:val="28"/>
          <w:lang w:val="kk-KZ"/>
        </w:rPr>
        <w:t xml:space="preserve">опылық </w:t>
      </w:r>
      <w:r w:rsidR="00E600C9">
        <w:rPr>
          <w:sz w:val="28"/>
          <w:szCs w:val="28"/>
          <w:lang w:val="kk-KZ"/>
        </w:rPr>
        <w:t>бастапқыда</w:t>
      </w:r>
      <w:r w:rsidRPr="00B50D44">
        <w:rPr>
          <w:sz w:val="28"/>
          <w:szCs w:val="28"/>
          <w:lang w:val="kk-KZ"/>
        </w:rPr>
        <w:t xml:space="preserve"> ұзақ уақыт бойы ресми «ғылымдар» қатарына енбеді, бірақ XI–XII ғ</w:t>
      </w:r>
      <w:r w:rsidR="00E600C9">
        <w:rPr>
          <w:sz w:val="28"/>
          <w:szCs w:val="28"/>
          <w:lang w:val="kk-KZ"/>
        </w:rPr>
        <w:t>ғ.</w:t>
      </w:r>
      <w:r w:rsidRPr="00B50D44">
        <w:rPr>
          <w:sz w:val="28"/>
          <w:szCs w:val="28"/>
          <w:lang w:val="kk-KZ"/>
        </w:rPr>
        <w:t xml:space="preserve"> </w:t>
      </w:r>
      <w:r w:rsidR="00E600C9" w:rsidRPr="00B50D44">
        <w:rPr>
          <w:sz w:val="28"/>
          <w:szCs w:val="28"/>
          <w:lang w:val="kk-KZ"/>
        </w:rPr>
        <w:t>Ғазалидің</w:t>
      </w:r>
      <w:r w:rsidR="00E600C9">
        <w:rPr>
          <w:sz w:val="28"/>
          <w:szCs w:val="28"/>
          <w:lang w:val="kk-KZ"/>
        </w:rPr>
        <w:t xml:space="preserve"> </w:t>
      </w:r>
      <w:r w:rsidR="00E600C9" w:rsidRPr="00E600C9">
        <w:rPr>
          <w:sz w:val="28"/>
          <w:szCs w:val="28"/>
          <w:lang w:val="kk-KZ"/>
        </w:rPr>
        <w:t xml:space="preserve">(1058–1111) </w:t>
      </w:r>
      <w:r w:rsidR="00E600C9">
        <w:rPr>
          <w:sz w:val="28"/>
          <w:szCs w:val="28"/>
          <w:lang w:val="kk-KZ"/>
        </w:rPr>
        <w:t>арқасында</w:t>
      </w:r>
      <w:r w:rsidRPr="00B50D44">
        <w:rPr>
          <w:sz w:val="28"/>
          <w:szCs w:val="28"/>
          <w:lang w:val="kk-KZ"/>
        </w:rPr>
        <w:t xml:space="preserve"> кейін ол теологиямен интеграцияланып,</w:t>
      </w:r>
      <w:r w:rsidR="004B05F2" w:rsidRPr="004B05F2">
        <w:rPr>
          <w:sz w:val="28"/>
          <w:szCs w:val="28"/>
          <w:lang w:val="kk-KZ"/>
        </w:rPr>
        <w:t xml:space="preserve"> </w:t>
      </w:r>
      <w:r w:rsidR="004B05F2">
        <w:rPr>
          <w:sz w:val="28"/>
          <w:szCs w:val="28"/>
          <w:lang w:val="kk-KZ"/>
        </w:rPr>
        <w:t xml:space="preserve">өзіндік білім жүйесі бар тариқат институтына айналды, </w:t>
      </w:r>
      <w:r w:rsidRPr="00B50D44">
        <w:rPr>
          <w:sz w:val="28"/>
          <w:szCs w:val="28"/>
          <w:lang w:val="kk-KZ"/>
        </w:rPr>
        <w:t>сопылық</w:t>
      </w:r>
      <w:r w:rsidR="005B1E46">
        <w:rPr>
          <w:sz w:val="28"/>
          <w:szCs w:val="28"/>
          <w:lang w:val="kk-KZ"/>
        </w:rPr>
        <w:t>тың</w:t>
      </w:r>
      <w:r w:rsidRPr="00B50D44">
        <w:rPr>
          <w:sz w:val="28"/>
          <w:szCs w:val="28"/>
          <w:lang w:val="kk-KZ"/>
        </w:rPr>
        <w:t xml:space="preserve"> пән</w:t>
      </w:r>
      <w:r w:rsidR="00E600C9">
        <w:rPr>
          <w:sz w:val="28"/>
          <w:szCs w:val="28"/>
          <w:lang w:val="kk-KZ"/>
        </w:rPr>
        <w:t>дік</w:t>
      </w:r>
      <w:r w:rsidRPr="00B50D44">
        <w:rPr>
          <w:sz w:val="28"/>
          <w:szCs w:val="28"/>
          <w:lang w:val="kk-KZ"/>
        </w:rPr>
        <w:t xml:space="preserve"> дәстүрі қалыптасты.</w:t>
      </w:r>
    </w:p>
    <w:p w14:paraId="4D6C0BB7" w14:textId="7BFD8C18" w:rsidR="005B1E46" w:rsidRDefault="00E600C9" w:rsidP="009B5B54">
      <w:pPr>
        <w:ind w:firstLine="708"/>
        <w:jc w:val="both"/>
        <w:rPr>
          <w:sz w:val="28"/>
          <w:szCs w:val="28"/>
          <w:lang w:val="kk-KZ"/>
        </w:rPr>
      </w:pPr>
      <w:r>
        <w:rPr>
          <w:sz w:val="28"/>
          <w:szCs w:val="28"/>
          <w:lang w:val="kk-KZ"/>
        </w:rPr>
        <w:t>Тәдуин</w:t>
      </w:r>
      <w:r w:rsidR="00B50D44" w:rsidRPr="00B50D44">
        <w:rPr>
          <w:sz w:val="28"/>
          <w:szCs w:val="28"/>
          <w:lang w:val="kk-KZ"/>
        </w:rPr>
        <w:t xml:space="preserve"> </w:t>
      </w:r>
      <w:r>
        <w:rPr>
          <w:sz w:val="28"/>
          <w:szCs w:val="28"/>
          <w:lang w:val="kk-KZ"/>
        </w:rPr>
        <w:t>дәуірінің</w:t>
      </w:r>
      <w:r w:rsidR="00B50D44" w:rsidRPr="00B50D44">
        <w:rPr>
          <w:sz w:val="28"/>
          <w:szCs w:val="28"/>
          <w:lang w:val="kk-KZ"/>
        </w:rPr>
        <w:t xml:space="preserve"> соңына қарай ислам </w:t>
      </w:r>
      <w:r>
        <w:rPr>
          <w:sz w:val="28"/>
          <w:szCs w:val="28"/>
          <w:lang w:val="kk-KZ"/>
        </w:rPr>
        <w:t>ақыл</w:t>
      </w:r>
      <w:r w:rsidRPr="00E600C9">
        <w:rPr>
          <w:sz w:val="28"/>
          <w:szCs w:val="28"/>
          <w:lang w:val="kk-KZ"/>
        </w:rPr>
        <w:t>-</w:t>
      </w:r>
      <w:r w:rsidR="00B50D44" w:rsidRPr="00B50D44">
        <w:rPr>
          <w:sz w:val="28"/>
          <w:szCs w:val="28"/>
          <w:lang w:val="kk-KZ"/>
        </w:rPr>
        <w:t xml:space="preserve">ойы </w:t>
      </w:r>
      <w:r>
        <w:rPr>
          <w:sz w:val="28"/>
          <w:szCs w:val="28"/>
          <w:lang w:val="kk-KZ"/>
        </w:rPr>
        <w:t>ауқымды</w:t>
      </w:r>
      <w:r w:rsidR="00B50D44" w:rsidRPr="00B50D44">
        <w:rPr>
          <w:sz w:val="28"/>
          <w:szCs w:val="28"/>
          <w:lang w:val="kk-KZ"/>
        </w:rPr>
        <w:t xml:space="preserve"> жазба мұраға </w:t>
      </w:r>
      <w:r>
        <w:rPr>
          <w:sz w:val="28"/>
          <w:szCs w:val="28"/>
          <w:lang w:val="kk-KZ"/>
        </w:rPr>
        <w:t>әрі</w:t>
      </w:r>
      <w:r w:rsidR="00B50D44" w:rsidRPr="00B50D44">
        <w:rPr>
          <w:sz w:val="28"/>
          <w:szCs w:val="28"/>
          <w:lang w:val="kk-KZ"/>
        </w:rPr>
        <w:t xml:space="preserve"> бірнеше өз алдына пәндік және әдіснамалық ерекшелігі бар </w:t>
      </w:r>
      <w:r>
        <w:rPr>
          <w:sz w:val="28"/>
          <w:szCs w:val="28"/>
          <w:lang w:val="kk-KZ"/>
        </w:rPr>
        <w:t>ғылым</w:t>
      </w:r>
      <w:r w:rsidR="00B50D44" w:rsidRPr="00B50D44">
        <w:rPr>
          <w:sz w:val="28"/>
          <w:szCs w:val="28"/>
          <w:lang w:val="kk-KZ"/>
        </w:rPr>
        <w:t xml:space="preserve"> салаларына </w:t>
      </w:r>
      <w:r w:rsidR="000E0F8C">
        <w:rPr>
          <w:sz w:val="28"/>
          <w:szCs w:val="28"/>
          <w:lang w:val="kk-KZ"/>
        </w:rPr>
        <w:t>толысып үлгерген еді</w:t>
      </w:r>
      <w:r w:rsidR="00B50D44" w:rsidRPr="00B50D44">
        <w:rPr>
          <w:sz w:val="28"/>
          <w:szCs w:val="28"/>
          <w:lang w:val="kk-KZ"/>
        </w:rPr>
        <w:t xml:space="preserve">. </w:t>
      </w:r>
      <w:r w:rsidR="00FD469F">
        <w:rPr>
          <w:sz w:val="28"/>
          <w:szCs w:val="28"/>
          <w:lang w:val="kk-KZ"/>
        </w:rPr>
        <w:t>Жоғарыда біз негізгі ислам ғылымдары мен соның аясында топтасқан басты құқықтық, теологиялық, мистикалық</w:t>
      </w:r>
      <w:r w:rsidR="00FD469F" w:rsidRPr="00FD469F">
        <w:rPr>
          <w:sz w:val="28"/>
          <w:szCs w:val="28"/>
          <w:lang w:val="kk-KZ"/>
        </w:rPr>
        <w:t>-</w:t>
      </w:r>
      <w:r w:rsidR="00FD469F">
        <w:rPr>
          <w:sz w:val="28"/>
          <w:szCs w:val="28"/>
          <w:lang w:val="kk-KZ"/>
        </w:rPr>
        <w:t>философиялық бағыттарға да тоқталып өттік. Дегенмен, осы ілімдер</w:t>
      </w:r>
      <w:r w:rsidR="00650EEF">
        <w:rPr>
          <w:sz w:val="28"/>
          <w:szCs w:val="28"/>
          <w:lang w:val="kk-KZ"/>
        </w:rPr>
        <w:t>дің әдіснамалық негізі ретінде араб тілінің</w:t>
      </w:r>
      <w:r w:rsidR="00FD469F">
        <w:rPr>
          <w:sz w:val="28"/>
          <w:szCs w:val="28"/>
          <w:lang w:val="kk-KZ"/>
        </w:rPr>
        <w:t xml:space="preserve"> лингвистикалық</w:t>
      </w:r>
      <w:r w:rsidR="00650EEF">
        <w:rPr>
          <w:sz w:val="28"/>
          <w:szCs w:val="28"/>
          <w:lang w:val="kk-KZ"/>
        </w:rPr>
        <w:t xml:space="preserve"> әлеуетін зерделеу маңызды болды. Н</w:t>
      </w:r>
      <w:r w:rsidR="00650EEF" w:rsidRPr="00650EEF">
        <w:rPr>
          <w:sz w:val="28"/>
          <w:szCs w:val="28"/>
          <w:lang w:val="kk-KZ"/>
        </w:rPr>
        <w:t>аху (араб грамматикасы), сарф (морфология), бәлаға (шешендік өнер) лұғат (сөздік, сөздердің түбірі)</w:t>
      </w:r>
      <w:r w:rsidR="00650EEF">
        <w:rPr>
          <w:sz w:val="28"/>
          <w:szCs w:val="28"/>
          <w:lang w:val="kk-KZ"/>
        </w:rPr>
        <w:t xml:space="preserve"> сынды тіл ғылымдары исламның басты екі дисциплинасы – фиқһ пен кәлам ілімінің теориясы мен әдіснамасын айқындайтын құрал қызметін атқарды. </w:t>
      </w:r>
      <w:r w:rsidR="001961E3">
        <w:rPr>
          <w:sz w:val="28"/>
          <w:szCs w:val="28"/>
          <w:lang w:val="kk-KZ"/>
        </w:rPr>
        <w:t xml:space="preserve">Тәпсір ғылымы да араб тілінің заңыдылықтары аясында зерделенді. </w:t>
      </w:r>
      <w:r w:rsidR="00FD469F">
        <w:rPr>
          <w:sz w:val="28"/>
          <w:szCs w:val="28"/>
          <w:lang w:val="kk-KZ"/>
        </w:rPr>
        <w:t xml:space="preserve"> </w:t>
      </w:r>
      <w:r w:rsidR="00650EEF">
        <w:rPr>
          <w:sz w:val="28"/>
          <w:szCs w:val="28"/>
          <w:lang w:val="kk-KZ"/>
        </w:rPr>
        <w:t xml:space="preserve">Одан өзге </w:t>
      </w:r>
      <w:r w:rsidR="00FD469F">
        <w:rPr>
          <w:sz w:val="28"/>
          <w:szCs w:val="28"/>
          <w:lang w:val="kk-KZ"/>
        </w:rPr>
        <w:t>тарихи және философияның теориялық және практикалық бөлімін құрайтын ғылым салалары да дамыды</w:t>
      </w:r>
      <w:r w:rsidR="00650EEF">
        <w:rPr>
          <w:sz w:val="28"/>
          <w:szCs w:val="28"/>
          <w:lang w:val="kk-KZ"/>
        </w:rPr>
        <w:t xml:space="preserve">; </w:t>
      </w:r>
      <w:r w:rsidR="00FD469F">
        <w:rPr>
          <w:sz w:val="28"/>
          <w:szCs w:val="28"/>
          <w:lang w:val="kk-KZ"/>
        </w:rPr>
        <w:t>тарихи пәндер</w:t>
      </w:r>
      <w:r w:rsidR="00650EEF">
        <w:rPr>
          <w:sz w:val="28"/>
          <w:szCs w:val="28"/>
          <w:lang w:val="kk-KZ"/>
        </w:rPr>
        <w:t xml:space="preserve"> ретінде</w:t>
      </w:r>
      <w:r w:rsidR="00FD469F">
        <w:rPr>
          <w:sz w:val="28"/>
          <w:szCs w:val="28"/>
          <w:lang w:val="kk-KZ"/>
        </w:rPr>
        <w:t xml:space="preserve"> сира (Пайғамбардың өмірбаяны), мағази (жорықтар), тарих, табақат, ансаб сынды пәндердің нобайы қалыптаса бастады. Ал философияның практикалық және теориялық бөлімін метафизика (улуһийат)</w:t>
      </w:r>
      <w:r w:rsidR="001F6ADB">
        <w:rPr>
          <w:sz w:val="28"/>
          <w:szCs w:val="28"/>
          <w:lang w:val="kk-KZ"/>
        </w:rPr>
        <w:t>, физика (таби</w:t>
      </w:r>
      <w:r w:rsidR="001F6ADB" w:rsidRPr="001F6ADB">
        <w:rPr>
          <w:sz w:val="28"/>
          <w:szCs w:val="28"/>
          <w:lang w:val="kk-KZ"/>
        </w:rPr>
        <w:t>‘</w:t>
      </w:r>
      <w:r w:rsidR="001F6ADB">
        <w:rPr>
          <w:sz w:val="28"/>
          <w:szCs w:val="28"/>
          <w:lang w:val="kk-KZ"/>
        </w:rPr>
        <w:t>а), тыббийа (медицина), сина</w:t>
      </w:r>
      <w:r w:rsidR="001F6ADB" w:rsidRPr="001F6ADB">
        <w:rPr>
          <w:sz w:val="28"/>
          <w:szCs w:val="28"/>
          <w:lang w:val="kk-KZ"/>
        </w:rPr>
        <w:t>‘</w:t>
      </w:r>
      <w:r w:rsidR="001F6ADB">
        <w:rPr>
          <w:sz w:val="28"/>
          <w:szCs w:val="28"/>
          <w:lang w:val="kk-KZ"/>
        </w:rPr>
        <w:t>а (өнер), математика мен басқа да құрамдас пәндер құрады. Жүйелі білім беру институттары дамыған кезде ғылымдарды жіктеудің түрлі нұсқалары пайда болды. Біз оған келесі бөлімде арнайы тоқталамыз. Дегенмен, тәдуин дәуіріндегі білім саласының ауқымы мен бағыттарын қысқаша нобайлап шыққанда көз алдымызға келетіні осы. Бұл бізге исламның ерте кезеңдегі эпистемологиялық жадын айқындауға септеседі.</w:t>
      </w:r>
    </w:p>
    <w:p w14:paraId="01F87E88" w14:textId="7124FD76" w:rsidR="001F6ADB" w:rsidRDefault="005B1E46" w:rsidP="009B5B54">
      <w:pPr>
        <w:ind w:firstLine="708"/>
        <w:jc w:val="both"/>
        <w:rPr>
          <w:sz w:val="28"/>
          <w:szCs w:val="28"/>
          <w:lang w:val="kk-KZ"/>
        </w:rPr>
      </w:pPr>
      <w:r>
        <w:rPr>
          <w:sz w:val="28"/>
          <w:szCs w:val="28"/>
          <w:lang w:val="kk-KZ"/>
        </w:rPr>
        <w:t>Осы тұста Фазлур Рахман мен Жәбиридің тәдуин дәуіріне қатысты тұжырымын ортаға салу орынды деп білеміз. Себебі, екі ойшыл да герменевтикасы мен эпистемологиясын ерте кезең исламдағы білім жүйесін талдау арқылы ұсынады. Фазлур Рахман көбірек ижтиһад, ижма</w:t>
      </w:r>
      <w:r w:rsidRPr="005B1E46">
        <w:rPr>
          <w:sz w:val="28"/>
          <w:szCs w:val="28"/>
          <w:lang w:val="kk-KZ"/>
        </w:rPr>
        <w:t>‘</w:t>
      </w:r>
      <w:r>
        <w:rPr>
          <w:sz w:val="28"/>
          <w:szCs w:val="28"/>
          <w:lang w:val="kk-KZ"/>
        </w:rPr>
        <w:t>, сүннет, қияс сынды герменевтикалық әдістерді талда</w:t>
      </w:r>
      <w:r w:rsidR="00AF34E0">
        <w:rPr>
          <w:sz w:val="28"/>
          <w:szCs w:val="28"/>
          <w:lang w:val="kk-KZ"/>
        </w:rPr>
        <w:t>й отырып ерте кезеңдегі методологияға</w:t>
      </w:r>
      <w:r>
        <w:rPr>
          <w:sz w:val="28"/>
          <w:szCs w:val="28"/>
          <w:lang w:val="kk-KZ"/>
        </w:rPr>
        <w:t xml:space="preserve"> мән берсе, Жәбири тәдуин дәуіріндегі </w:t>
      </w:r>
      <w:r w:rsidR="00AF34E0">
        <w:rPr>
          <w:sz w:val="28"/>
          <w:szCs w:val="28"/>
          <w:lang w:val="kk-KZ"/>
        </w:rPr>
        <w:t xml:space="preserve">эпистемологиялық шеңберлерді айқындауға күш салады. </w:t>
      </w:r>
    </w:p>
    <w:p w14:paraId="48D05050" w14:textId="17AB962D" w:rsidR="005A0EEB" w:rsidRPr="005A0EEB" w:rsidRDefault="00AF34E0" w:rsidP="009B5B54">
      <w:pPr>
        <w:ind w:firstLine="708"/>
        <w:jc w:val="both"/>
        <w:rPr>
          <w:sz w:val="28"/>
          <w:szCs w:val="28"/>
          <w:lang w:val="kk-KZ"/>
        </w:rPr>
      </w:pPr>
      <w:r>
        <w:rPr>
          <w:sz w:val="28"/>
          <w:szCs w:val="28"/>
          <w:lang w:val="kk-KZ"/>
        </w:rPr>
        <w:t xml:space="preserve">Фазлур Рахман «Тарихтағы ислам методологиясы» еңбегінде ислам методологиясының қалыптасу </w:t>
      </w:r>
      <w:r w:rsidR="00F37194">
        <w:rPr>
          <w:sz w:val="28"/>
          <w:szCs w:val="28"/>
          <w:lang w:val="kk-KZ"/>
        </w:rPr>
        <w:t>процесін</w:t>
      </w:r>
      <w:r>
        <w:rPr>
          <w:sz w:val="28"/>
          <w:szCs w:val="28"/>
          <w:lang w:val="kk-KZ"/>
        </w:rPr>
        <w:t xml:space="preserve"> ерте кезең (</w:t>
      </w:r>
      <w:r w:rsidRPr="00AF34E0">
        <w:rPr>
          <w:sz w:val="28"/>
          <w:szCs w:val="28"/>
          <w:lang w:val="kk-KZ"/>
        </w:rPr>
        <w:t>early period</w:t>
      </w:r>
      <w:r>
        <w:rPr>
          <w:sz w:val="28"/>
          <w:szCs w:val="28"/>
          <w:lang w:val="kk-KZ"/>
        </w:rPr>
        <w:t>) және</w:t>
      </w:r>
      <w:r w:rsidRPr="00AF34E0">
        <w:rPr>
          <w:sz w:val="28"/>
          <w:szCs w:val="28"/>
          <w:lang w:val="kk-KZ"/>
        </w:rPr>
        <w:t xml:space="preserve"> </w:t>
      </w:r>
      <w:r>
        <w:rPr>
          <w:sz w:val="28"/>
          <w:szCs w:val="28"/>
          <w:lang w:val="kk-KZ"/>
        </w:rPr>
        <w:t>қалыптасу</w:t>
      </w:r>
      <w:r w:rsidR="00F37194">
        <w:rPr>
          <w:sz w:val="28"/>
          <w:szCs w:val="28"/>
          <w:lang w:val="kk-KZ"/>
        </w:rPr>
        <w:t>дан кейінгі</w:t>
      </w:r>
      <w:r>
        <w:rPr>
          <w:sz w:val="28"/>
          <w:szCs w:val="28"/>
          <w:lang w:val="kk-KZ"/>
        </w:rPr>
        <w:t xml:space="preserve"> (</w:t>
      </w:r>
      <w:r w:rsidRPr="00AF34E0">
        <w:rPr>
          <w:sz w:val="28"/>
          <w:szCs w:val="28"/>
          <w:lang w:val="kk-KZ"/>
        </w:rPr>
        <w:t>post-formative</w:t>
      </w:r>
      <w:r>
        <w:rPr>
          <w:sz w:val="28"/>
          <w:szCs w:val="28"/>
          <w:lang w:val="kk-KZ"/>
        </w:rPr>
        <w:t>) кезең</w:t>
      </w:r>
      <w:r w:rsidR="00C94ECB">
        <w:rPr>
          <w:sz w:val="28"/>
          <w:szCs w:val="28"/>
          <w:lang w:val="kk-KZ"/>
        </w:rPr>
        <w:t xml:space="preserve"> түрінде екіге</w:t>
      </w:r>
      <w:r w:rsidR="003F0417">
        <w:rPr>
          <w:sz w:val="28"/>
          <w:szCs w:val="28"/>
          <w:lang w:val="kk-KZ"/>
        </w:rPr>
        <w:t xml:space="preserve"> бөледі</w:t>
      </w:r>
      <w:r w:rsidR="00F37194">
        <w:rPr>
          <w:sz w:val="28"/>
          <w:szCs w:val="28"/>
          <w:lang w:val="kk-KZ"/>
        </w:rPr>
        <w:t xml:space="preserve"> </w:t>
      </w:r>
      <w:r w:rsidR="003F0417" w:rsidRPr="003F0417">
        <w:rPr>
          <w:sz w:val="28"/>
          <w:szCs w:val="28"/>
          <w:lang w:val="kk-KZ"/>
        </w:rPr>
        <w:t>[</w:t>
      </w:r>
      <w:r w:rsidR="0003188A" w:rsidRPr="0003188A">
        <w:rPr>
          <w:sz w:val="28"/>
          <w:szCs w:val="28"/>
          <w:lang w:val="kk-KZ"/>
        </w:rPr>
        <w:t>3</w:t>
      </w:r>
      <w:r w:rsidR="001626E0" w:rsidRPr="001626E0">
        <w:rPr>
          <w:sz w:val="28"/>
          <w:szCs w:val="28"/>
          <w:lang w:val="kk-KZ"/>
        </w:rPr>
        <w:t>4</w:t>
      </w:r>
      <w:r w:rsidR="007E0F12" w:rsidRPr="007E0F12">
        <w:rPr>
          <w:sz w:val="28"/>
          <w:szCs w:val="28"/>
          <w:lang w:val="kk-KZ"/>
        </w:rPr>
        <w:t xml:space="preserve">, </w:t>
      </w:r>
      <w:r w:rsidR="003F0417" w:rsidRPr="003F0417">
        <w:rPr>
          <w:sz w:val="28"/>
          <w:szCs w:val="28"/>
          <w:lang w:val="kk-KZ"/>
        </w:rPr>
        <w:t>147</w:t>
      </w:r>
      <w:r w:rsidR="007E0F12" w:rsidRPr="007E0F12">
        <w:rPr>
          <w:sz w:val="28"/>
          <w:szCs w:val="28"/>
          <w:lang w:val="kk-KZ"/>
        </w:rPr>
        <w:t xml:space="preserve"> </w:t>
      </w:r>
      <w:r w:rsidR="007E0F12">
        <w:rPr>
          <w:sz w:val="28"/>
          <w:szCs w:val="28"/>
          <w:lang w:val="kk-KZ"/>
        </w:rPr>
        <w:t>б.</w:t>
      </w:r>
      <w:r w:rsidR="003F0417" w:rsidRPr="003F0417">
        <w:rPr>
          <w:sz w:val="28"/>
          <w:szCs w:val="28"/>
          <w:lang w:val="kk-KZ"/>
        </w:rPr>
        <w:t>]</w:t>
      </w:r>
      <w:r w:rsidR="003F0417">
        <w:rPr>
          <w:sz w:val="28"/>
          <w:szCs w:val="28"/>
          <w:lang w:val="kk-KZ"/>
        </w:rPr>
        <w:t>.</w:t>
      </w:r>
      <w:r w:rsidR="003F0417" w:rsidRPr="003F0417">
        <w:rPr>
          <w:sz w:val="28"/>
          <w:szCs w:val="28"/>
          <w:lang w:val="kk-KZ"/>
        </w:rPr>
        <w:t xml:space="preserve"> C</w:t>
      </w:r>
      <w:r w:rsidR="003F0417">
        <w:rPr>
          <w:sz w:val="28"/>
          <w:szCs w:val="28"/>
          <w:lang w:val="kk-KZ"/>
        </w:rPr>
        <w:t>үннет, ижтиһад және ижма</w:t>
      </w:r>
      <w:r w:rsidR="003F0417" w:rsidRPr="003F0417">
        <w:rPr>
          <w:sz w:val="28"/>
          <w:szCs w:val="28"/>
          <w:lang w:val="kk-KZ"/>
        </w:rPr>
        <w:t xml:space="preserve">‘ </w:t>
      </w:r>
      <w:r w:rsidR="003F0417">
        <w:rPr>
          <w:sz w:val="28"/>
          <w:szCs w:val="28"/>
          <w:lang w:val="kk-KZ"/>
        </w:rPr>
        <w:t>үғымдарын талдай отырып, әуелгіде Сүннет (сөзбе</w:t>
      </w:r>
      <w:r w:rsidR="003F0417" w:rsidRPr="003F0417">
        <w:rPr>
          <w:sz w:val="28"/>
          <w:szCs w:val="28"/>
          <w:lang w:val="kk-KZ"/>
        </w:rPr>
        <w:t>-</w:t>
      </w:r>
      <w:r w:rsidR="003F0417">
        <w:rPr>
          <w:sz w:val="28"/>
          <w:szCs w:val="28"/>
          <w:lang w:val="kk-KZ"/>
        </w:rPr>
        <w:t xml:space="preserve">сөз: жол) ұғымы </w:t>
      </w:r>
      <w:r w:rsidR="003F0417" w:rsidRPr="003F0417">
        <w:rPr>
          <w:sz w:val="28"/>
          <w:szCs w:val="28"/>
          <w:lang w:val="kk-KZ"/>
        </w:rPr>
        <w:t xml:space="preserve">Пайғамбардың моральдық үлгісімен </w:t>
      </w:r>
      <w:r w:rsidR="001022BE">
        <w:rPr>
          <w:sz w:val="28"/>
          <w:szCs w:val="28"/>
          <w:lang w:val="kk-KZ"/>
        </w:rPr>
        <w:t>қатар</w:t>
      </w:r>
      <w:r w:rsidR="003F0417" w:rsidRPr="003F0417">
        <w:rPr>
          <w:sz w:val="28"/>
          <w:szCs w:val="28"/>
          <w:lang w:val="kk-KZ"/>
        </w:rPr>
        <w:t xml:space="preserve"> </w:t>
      </w:r>
      <w:r w:rsidR="003F0417">
        <w:rPr>
          <w:sz w:val="28"/>
          <w:szCs w:val="28"/>
          <w:lang w:val="kk-KZ"/>
        </w:rPr>
        <w:t xml:space="preserve">алғашқы мұүсылман </w:t>
      </w:r>
      <w:r w:rsidR="003F0417" w:rsidRPr="003F0417">
        <w:rPr>
          <w:sz w:val="28"/>
          <w:szCs w:val="28"/>
          <w:lang w:val="kk-KZ"/>
        </w:rPr>
        <w:t>қауым</w:t>
      </w:r>
      <w:r w:rsidR="003F0417">
        <w:rPr>
          <w:sz w:val="28"/>
          <w:szCs w:val="28"/>
          <w:lang w:val="kk-KZ"/>
        </w:rPr>
        <w:t>ның</w:t>
      </w:r>
      <w:r w:rsidR="003F0417" w:rsidRPr="003F0417">
        <w:rPr>
          <w:sz w:val="28"/>
          <w:szCs w:val="28"/>
          <w:lang w:val="kk-KZ"/>
        </w:rPr>
        <w:t xml:space="preserve"> тәжірибесі</w:t>
      </w:r>
      <w:r w:rsidR="003F0417">
        <w:rPr>
          <w:sz w:val="28"/>
          <w:szCs w:val="28"/>
          <w:lang w:val="kk-KZ"/>
        </w:rPr>
        <w:t>н де бейнелейтін</w:t>
      </w:r>
      <w:r w:rsidR="003F0417" w:rsidRPr="003F0417">
        <w:rPr>
          <w:sz w:val="28"/>
          <w:szCs w:val="28"/>
          <w:lang w:val="kk-KZ"/>
        </w:rPr>
        <w:t xml:space="preserve"> </w:t>
      </w:r>
      <w:r w:rsidR="003F0417">
        <w:rPr>
          <w:sz w:val="28"/>
          <w:szCs w:val="28"/>
          <w:lang w:val="kk-KZ"/>
        </w:rPr>
        <w:t xml:space="preserve">ұғым </w:t>
      </w:r>
      <w:r w:rsidR="001022BE">
        <w:rPr>
          <w:sz w:val="28"/>
          <w:szCs w:val="28"/>
          <w:lang w:val="kk-KZ"/>
        </w:rPr>
        <w:t xml:space="preserve">болғанын алға </w:t>
      </w:r>
      <w:r w:rsidR="001022BE">
        <w:rPr>
          <w:sz w:val="28"/>
          <w:szCs w:val="28"/>
          <w:lang w:val="kk-KZ"/>
        </w:rPr>
        <w:lastRenderedPageBreak/>
        <w:t>тартады</w:t>
      </w:r>
      <w:r w:rsidR="003F0417" w:rsidRPr="003F0417">
        <w:rPr>
          <w:sz w:val="28"/>
          <w:szCs w:val="28"/>
          <w:lang w:val="kk-KZ"/>
        </w:rPr>
        <w:t xml:space="preserve">. </w:t>
      </w:r>
      <w:r w:rsidR="003F0417">
        <w:rPr>
          <w:sz w:val="28"/>
          <w:szCs w:val="28"/>
          <w:lang w:val="kk-KZ"/>
        </w:rPr>
        <w:t>Фазлур Рахманның</w:t>
      </w:r>
      <w:r w:rsidR="003F0417" w:rsidRPr="003F0417">
        <w:rPr>
          <w:sz w:val="28"/>
          <w:szCs w:val="28"/>
          <w:lang w:val="kk-KZ"/>
        </w:rPr>
        <w:t xml:space="preserve"> әдіснамалық жаңалығы</w:t>
      </w:r>
      <w:r w:rsidR="003F0417">
        <w:rPr>
          <w:sz w:val="28"/>
          <w:szCs w:val="28"/>
          <w:lang w:val="kk-KZ"/>
        </w:rPr>
        <w:t xml:space="preserve"> Сүннет ұғымын</w:t>
      </w:r>
      <w:r w:rsidR="003F0417" w:rsidRPr="003F0417">
        <w:rPr>
          <w:sz w:val="28"/>
          <w:szCs w:val="28"/>
          <w:lang w:val="kk-KZ"/>
        </w:rPr>
        <w:t xml:space="preserve"> тарихи</w:t>
      </w:r>
      <w:r w:rsidR="003F0417">
        <w:rPr>
          <w:sz w:val="28"/>
          <w:szCs w:val="28"/>
          <w:lang w:val="kk-KZ"/>
        </w:rPr>
        <w:t xml:space="preserve"> және </w:t>
      </w:r>
      <w:r w:rsidR="003F0417" w:rsidRPr="003F0417">
        <w:rPr>
          <w:sz w:val="28"/>
          <w:szCs w:val="28"/>
          <w:lang w:val="kk-KZ"/>
        </w:rPr>
        <w:t xml:space="preserve">семантикалық </w:t>
      </w:r>
      <w:r w:rsidR="003F0417">
        <w:rPr>
          <w:sz w:val="28"/>
          <w:szCs w:val="28"/>
          <w:lang w:val="kk-KZ"/>
        </w:rPr>
        <w:t>тұрғыда талдауында жатыр</w:t>
      </w:r>
      <w:r w:rsidR="003F0417" w:rsidRPr="003F0417">
        <w:rPr>
          <w:sz w:val="28"/>
          <w:szCs w:val="28"/>
          <w:lang w:val="kk-KZ"/>
        </w:rPr>
        <w:t xml:space="preserve">: ол сүннеттің мәні «үлгілі мінез-құлық» </w:t>
      </w:r>
      <w:r w:rsidR="003F0417">
        <w:rPr>
          <w:sz w:val="28"/>
          <w:szCs w:val="28"/>
          <w:lang w:val="kk-KZ"/>
        </w:rPr>
        <w:t>пен</w:t>
      </w:r>
      <w:r w:rsidR="003F0417" w:rsidRPr="003F0417">
        <w:rPr>
          <w:sz w:val="28"/>
          <w:szCs w:val="28"/>
          <w:lang w:val="kk-KZ"/>
        </w:rPr>
        <w:t xml:space="preserve"> «қалыптасқан жол» болға</w:t>
      </w:r>
      <w:r w:rsidR="003F0417">
        <w:rPr>
          <w:sz w:val="28"/>
          <w:szCs w:val="28"/>
          <w:lang w:val="kk-KZ"/>
        </w:rPr>
        <w:t>н деп көрсетеді</w:t>
      </w:r>
      <w:r w:rsidR="003F0417" w:rsidRPr="003F0417">
        <w:rPr>
          <w:sz w:val="28"/>
          <w:szCs w:val="28"/>
          <w:lang w:val="kk-KZ"/>
        </w:rPr>
        <w:t xml:space="preserve"> және алғашқы мұсылмандар бұл ұғымды тек Пайғамбардың әрекеттеріне ғана емес, оның қағидаттарын </w:t>
      </w:r>
      <w:r w:rsidR="003F0417">
        <w:rPr>
          <w:sz w:val="28"/>
          <w:szCs w:val="28"/>
          <w:lang w:val="kk-KZ"/>
        </w:rPr>
        <w:t xml:space="preserve">үлгі еткен </w:t>
      </w:r>
      <w:r w:rsidR="003F0417" w:rsidRPr="003F0417">
        <w:rPr>
          <w:sz w:val="28"/>
          <w:szCs w:val="28"/>
          <w:lang w:val="kk-KZ"/>
        </w:rPr>
        <w:t xml:space="preserve">алғашқы </w:t>
      </w:r>
      <w:r w:rsidR="003F0417">
        <w:rPr>
          <w:sz w:val="28"/>
          <w:szCs w:val="28"/>
          <w:lang w:val="kk-KZ"/>
        </w:rPr>
        <w:t xml:space="preserve">буынның </w:t>
      </w:r>
      <w:r w:rsidR="003F0417" w:rsidRPr="003F0417">
        <w:rPr>
          <w:sz w:val="28"/>
          <w:szCs w:val="28"/>
          <w:lang w:val="kk-KZ"/>
        </w:rPr>
        <w:t xml:space="preserve">тәжірибесіне </w:t>
      </w:r>
      <w:r w:rsidR="003F0417">
        <w:rPr>
          <w:sz w:val="28"/>
          <w:szCs w:val="28"/>
          <w:lang w:val="kk-KZ"/>
        </w:rPr>
        <w:t xml:space="preserve">де қатысты </w:t>
      </w:r>
      <w:r w:rsidR="003F0417" w:rsidRPr="003F0417">
        <w:rPr>
          <w:sz w:val="28"/>
          <w:szCs w:val="28"/>
          <w:lang w:val="kk-KZ"/>
        </w:rPr>
        <w:t>қолдан</w:t>
      </w:r>
      <w:r w:rsidR="003F0417">
        <w:rPr>
          <w:sz w:val="28"/>
          <w:szCs w:val="28"/>
          <w:lang w:val="kk-KZ"/>
        </w:rPr>
        <w:t>ыл</w:t>
      </w:r>
      <w:r w:rsidR="003F0417" w:rsidRPr="003F0417">
        <w:rPr>
          <w:sz w:val="28"/>
          <w:szCs w:val="28"/>
          <w:lang w:val="kk-KZ"/>
        </w:rPr>
        <w:t>ғанын дәлелдейді</w:t>
      </w:r>
      <w:r w:rsidR="00674B9B">
        <w:rPr>
          <w:sz w:val="28"/>
          <w:szCs w:val="28"/>
          <w:lang w:val="kk-KZ"/>
        </w:rPr>
        <w:t xml:space="preserve">. Оның пайымдауынша Сүннет </w:t>
      </w:r>
      <w:r w:rsidR="00674B9B" w:rsidRPr="00674B9B">
        <w:rPr>
          <w:sz w:val="28"/>
          <w:szCs w:val="28"/>
          <w:lang w:val="kk-KZ"/>
        </w:rPr>
        <w:t xml:space="preserve">– </w:t>
      </w:r>
      <w:r w:rsidR="00674B9B">
        <w:rPr>
          <w:sz w:val="28"/>
          <w:szCs w:val="28"/>
          <w:lang w:val="kk-KZ"/>
        </w:rPr>
        <w:t>Пайғамбармен қоса алғашқы мұсылман қауымының моральдық келбеті мен жүріс</w:t>
      </w:r>
      <w:r w:rsidR="00674B9B" w:rsidRPr="00674B9B">
        <w:rPr>
          <w:sz w:val="28"/>
          <w:szCs w:val="28"/>
          <w:lang w:val="kk-KZ"/>
        </w:rPr>
        <w:t>-</w:t>
      </w:r>
      <w:r w:rsidR="00674B9B">
        <w:rPr>
          <w:sz w:val="28"/>
          <w:szCs w:val="28"/>
          <w:lang w:val="kk-KZ"/>
        </w:rPr>
        <w:t>тұрыс дағдысын сипаттайтын мінез</w:t>
      </w:r>
      <w:r w:rsidR="00674B9B" w:rsidRPr="00674B9B">
        <w:rPr>
          <w:sz w:val="28"/>
          <w:szCs w:val="28"/>
          <w:lang w:val="kk-KZ"/>
        </w:rPr>
        <w:t>-</w:t>
      </w:r>
      <w:r w:rsidR="00674B9B">
        <w:rPr>
          <w:sz w:val="28"/>
          <w:szCs w:val="28"/>
          <w:lang w:val="kk-KZ"/>
        </w:rPr>
        <w:t>құлық</w:t>
      </w:r>
      <w:r w:rsidR="00674B9B" w:rsidRPr="00674B9B">
        <w:rPr>
          <w:sz w:val="28"/>
          <w:szCs w:val="28"/>
          <w:lang w:val="kk-KZ"/>
        </w:rPr>
        <w:t xml:space="preserve"> </w:t>
      </w:r>
      <w:r w:rsidR="00674B9B">
        <w:rPr>
          <w:sz w:val="28"/>
          <w:szCs w:val="28"/>
          <w:lang w:val="kk-KZ"/>
        </w:rPr>
        <w:t>термині (</w:t>
      </w:r>
      <w:r w:rsidR="00674B9B" w:rsidRPr="00674B9B">
        <w:rPr>
          <w:sz w:val="28"/>
          <w:szCs w:val="28"/>
          <w:lang w:val="kk-KZ"/>
        </w:rPr>
        <w:t>behoviara</w:t>
      </w:r>
      <w:r w:rsidR="00667A97" w:rsidRPr="00667A97">
        <w:rPr>
          <w:sz w:val="28"/>
          <w:szCs w:val="28"/>
          <w:lang w:val="kk-KZ"/>
        </w:rPr>
        <w:t>l</w:t>
      </w:r>
      <w:r w:rsidR="00674B9B" w:rsidRPr="00674B9B">
        <w:rPr>
          <w:sz w:val="28"/>
          <w:szCs w:val="28"/>
          <w:lang w:val="kk-KZ"/>
        </w:rPr>
        <w:t xml:space="preserve"> term</w:t>
      </w:r>
      <w:r w:rsidR="00674B9B">
        <w:rPr>
          <w:sz w:val="28"/>
          <w:szCs w:val="28"/>
          <w:lang w:val="kk-KZ"/>
        </w:rPr>
        <w:t xml:space="preserve">), ерте кезең ғалымдары Хасан Басри де, Имам Мәлік те </w:t>
      </w:r>
      <w:r w:rsidR="00260C3B" w:rsidRPr="00260C3B">
        <w:rPr>
          <w:sz w:val="28"/>
          <w:szCs w:val="28"/>
          <w:lang w:val="kk-KZ"/>
        </w:rPr>
        <w:t>C</w:t>
      </w:r>
      <w:r w:rsidR="00674B9B">
        <w:rPr>
          <w:sz w:val="28"/>
          <w:szCs w:val="28"/>
          <w:lang w:val="kk-KZ"/>
        </w:rPr>
        <w:t>үннетті сол мағынада қолданған</w:t>
      </w:r>
      <w:r w:rsidR="002144ED">
        <w:rPr>
          <w:sz w:val="28"/>
          <w:szCs w:val="28"/>
          <w:lang w:val="kk-KZ"/>
        </w:rPr>
        <w:t xml:space="preserve"> </w:t>
      </w:r>
      <w:r w:rsidR="003F0417" w:rsidRPr="003F0417">
        <w:rPr>
          <w:sz w:val="28"/>
          <w:szCs w:val="28"/>
          <w:lang w:val="kk-KZ"/>
        </w:rPr>
        <w:t>[</w:t>
      </w:r>
      <w:r w:rsidR="001626E0" w:rsidRPr="001626E0">
        <w:rPr>
          <w:sz w:val="28"/>
          <w:szCs w:val="28"/>
          <w:lang w:val="kk-KZ"/>
        </w:rPr>
        <w:t>34</w:t>
      </w:r>
      <w:r w:rsidR="002144ED" w:rsidRPr="002144ED">
        <w:rPr>
          <w:sz w:val="28"/>
          <w:szCs w:val="28"/>
          <w:lang w:val="kk-KZ"/>
        </w:rPr>
        <w:t xml:space="preserve">, </w:t>
      </w:r>
      <w:r w:rsidR="00674B9B" w:rsidRPr="00674B9B">
        <w:rPr>
          <w:sz w:val="28"/>
          <w:szCs w:val="28"/>
          <w:lang w:val="kk-KZ"/>
        </w:rPr>
        <w:t>12-13</w:t>
      </w:r>
      <w:r w:rsidR="002144ED">
        <w:rPr>
          <w:sz w:val="28"/>
          <w:szCs w:val="28"/>
          <w:lang w:val="kk-KZ"/>
        </w:rPr>
        <w:t xml:space="preserve"> бб.</w:t>
      </w:r>
      <w:r w:rsidR="003F0417" w:rsidRPr="003F0417">
        <w:rPr>
          <w:sz w:val="28"/>
          <w:szCs w:val="28"/>
          <w:lang w:val="kk-KZ"/>
        </w:rPr>
        <w:t>]</w:t>
      </w:r>
      <w:r w:rsidR="003F0417">
        <w:rPr>
          <w:sz w:val="28"/>
          <w:szCs w:val="28"/>
          <w:lang w:val="kk-KZ"/>
        </w:rPr>
        <w:t>.</w:t>
      </w:r>
      <w:r w:rsidR="00674B9B" w:rsidRPr="00674B9B">
        <w:rPr>
          <w:sz w:val="28"/>
          <w:szCs w:val="28"/>
          <w:lang w:val="kk-KZ"/>
        </w:rPr>
        <w:t xml:space="preserve"> </w:t>
      </w:r>
      <w:r w:rsidR="00260C3B">
        <w:rPr>
          <w:sz w:val="28"/>
          <w:szCs w:val="28"/>
          <w:lang w:val="kk-KZ"/>
        </w:rPr>
        <w:t>Алғашқы мұсылмандар Құран мен Сүннеттің жалпы тағылымына сүйеніп, дербес шешім –</w:t>
      </w:r>
      <w:r w:rsidR="00260C3B" w:rsidRPr="00260C3B">
        <w:rPr>
          <w:sz w:val="28"/>
          <w:szCs w:val="28"/>
          <w:lang w:val="kk-KZ"/>
        </w:rPr>
        <w:t xml:space="preserve"> </w:t>
      </w:r>
      <w:r w:rsidR="00260C3B">
        <w:rPr>
          <w:sz w:val="28"/>
          <w:szCs w:val="28"/>
          <w:lang w:val="kk-KZ"/>
        </w:rPr>
        <w:t xml:space="preserve">ижтиһад жасайтын болған. </w:t>
      </w:r>
      <w:r w:rsidR="00C94ECB" w:rsidRPr="00F37194">
        <w:rPr>
          <w:sz w:val="28"/>
          <w:szCs w:val="28"/>
          <w:lang w:val="kk-KZ"/>
        </w:rPr>
        <w:t>Сонымен қатар сахабаларының ұжымдық тәжірибесі мен бірлескен шешімдері «</w:t>
      </w:r>
      <w:r w:rsidR="00667A97">
        <w:rPr>
          <w:sz w:val="28"/>
          <w:szCs w:val="28"/>
          <w:lang w:val="kk-KZ"/>
        </w:rPr>
        <w:t>су</w:t>
      </w:r>
      <w:r w:rsidR="00C94ECB" w:rsidRPr="00F37194">
        <w:rPr>
          <w:sz w:val="28"/>
          <w:szCs w:val="28"/>
          <w:lang w:val="kk-KZ"/>
        </w:rPr>
        <w:t xml:space="preserve">ннат </w:t>
      </w:r>
      <w:r w:rsidR="00667A97">
        <w:rPr>
          <w:sz w:val="28"/>
          <w:szCs w:val="28"/>
          <w:lang w:val="kk-KZ"/>
        </w:rPr>
        <w:t>ә</w:t>
      </w:r>
      <w:r w:rsidR="00C94ECB" w:rsidRPr="00F37194">
        <w:rPr>
          <w:sz w:val="28"/>
          <w:szCs w:val="28"/>
          <w:lang w:val="kk-KZ"/>
        </w:rPr>
        <w:t>с-</w:t>
      </w:r>
      <w:r w:rsidR="00667A97">
        <w:rPr>
          <w:sz w:val="28"/>
          <w:szCs w:val="28"/>
          <w:lang w:val="kk-KZ"/>
        </w:rPr>
        <w:t>с</w:t>
      </w:r>
      <w:r w:rsidR="00C94ECB" w:rsidRPr="00F37194">
        <w:rPr>
          <w:sz w:val="28"/>
          <w:szCs w:val="28"/>
          <w:lang w:val="kk-KZ"/>
        </w:rPr>
        <w:t>ахаба» деп аталып, егер нақты Пайғамбарлық нұсқау болмаса, беделді прецедент ретінде қарастырылған.</w:t>
      </w:r>
      <w:r w:rsidR="00C94ECB" w:rsidRPr="00F37194">
        <w:rPr>
          <w:sz w:val="28"/>
          <w:szCs w:val="28"/>
          <w:lang w:val="kk-KZ"/>
        </w:rPr>
        <w:br/>
        <w:t>Осылайша Пайғамбар дүниеден өткеннен кейінші бірнеше онжылдықта сахабалардың  бір мәселеге қатысты ижма‘</w:t>
      </w:r>
      <w:r w:rsidR="00667A97">
        <w:rPr>
          <w:sz w:val="28"/>
          <w:szCs w:val="28"/>
          <w:lang w:val="kk-KZ"/>
        </w:rPr>
        <w:t>сы</w:t>
      </w:r>
      <w:r w:rsidR="00C94ECB" w:rsidRPr="00F37194">
        <w:rPr>
          <w:sz w:val="28"/>
          <w:szCs w:val="28"/>
          <w:lang w:val="kk-KZ"/>
        </w:rPr>
        <w:t xml:space="preserve"> (келісімі) сүннеттің бір бөлігіне айналған – бұл пайғамбарлық дәстүр мен қауымдық келісімнің арасындағы сабақтастықты білдіреді. </w:t>
      </w:r>
      <w:r w:rsidR="00667A97">
        <w:rPr>
          <w:sz w:val="28"/>
          <w:szCs w:val="28"/>
          <w:lang w:val="kk-KZ"/>
        </w:rPr>
        <w:t xml:space="preserve">Фазлур </w:t>
      </w:r>
      <w:r w:rsidR="00C94ECB" w:rsidRPr="00F37194">
        <w:rPr>
          <w:sz w:val="28"/>
          <w:szCs w:val="28"/>
          <w:lang w:val="kk-KZ"/>
        </w:rPr>
        <w:t>Рахман</w:t>
      </w:r>
      <w:r w:rsidR="005A0EEB" w:rsidRPr="00F37194">
        <w:rPr>
          <w:sz w:val="28"/>
          <w:szCs w:val="28"/>
          <w:lang w:val="kk-KZ"/>
        </w:rPr>
        <w:t>ның ойынша</w:t>
      </w:r>
      <w:r w:rsidR="00C94ECB" w:rsidRPr="00F37194">
        <w:rPr>
          <w:sz w:val="28"/>
          <w:szCs w:val="28"/>
          <w:lang w:val="kk-KZ"/>
        </w:rPr>
        <w:t xml:space="preserve"> </w:t>
      </w:r>
      <w:r w:rsidR="005A0EEB" w:rsidRPr="00F37194">
        <w:rPr>
          <w:sz w:val="28"/>
          <w:szCs w:val="28"/>
          <w:lang w:val="kk-KZ"/>
        </w:rPr>
        <w:t xml:space="preserve">жаңа бір мәселеге </w:t>
      </w:r>
      <w:r w:rsidR="00C94ECB" w:rsidRPr="00F37194">
        <w:rPr>
          <w:sz w:val="28"/>
          <w:szCs w:val="28"/>
          <w:lang w:val="kk-KZ"/>
        </w:rPr>
        <w:t xml:space="preserve">бұрыннан бар </w:t>
      </w:r>
      <w:r w:rsidR="005A0EEB" w:rsidRPr="00F37194">
        <w:rPr>
          <w:sz w:val="28"/>
          <w:szCs w:val="28"/>
          <w:lang w:val="kk-KZ"/>
        </w:rPr>
        <w:t>С</w:t>
      </w:r>
      <w:r w:rsidR="00C94ECB" w:rsidRPr="00F37194">
        <w:rPr>
          <w:sz w:val="28"/>
          <w:szCs w:val="28"/>
          <w:lang w:val="kk-KZ"/>
        </w:rPr>
        <w:t xml:space="preserve">үннет немесе прецедент нақты жауап </w:t>
      </w:r>
      <w:r w:rsidR="005A0EEB" w:rsidRPr="00F37194">
        <w:rPr>
          <w:sz w:val="28"/>
          <w:szCs w:val="28"/>
          <w:lang w:val="kk-KZ"/>
        </w:rPr>
        <w:t>ұсынбаса</w:t>
      </w:r>
      <w:r w:rsidR="00C94ECB" w:rsidRPr="00F37194">
        <w:rPr>
          <w:sz w:val="28"/>
          <w:szCs w:val="28"/>
          <w:lang w:val="kk-KZ"/>
        </w:rPr>
        <w:t xml:space="preserve"> жаңа қауымдық стандартты қалыптастыруда ижма</w:t>
      </w:r>
      <w:r w:rsidR="005A0EEB" w:rsidRPr="00F37194">
        <w:rPr>
          <w:sz w:val="28"/>
          <w:szCs w:val="28"/>
          <w:lang w:val="kk-KZ"/>
        </w:rPr>
        <w:t>‘</w:t>
      </w:r>
      <w:r w:rsidR="00C94ECB" w:rsidRPr="00F37194">
        <w:rPr>
          <w:sz w:val="28"/>
          <w:szCs w:val="28"/>
          <w:lang w:val="kk-KZ"/>
        </w:rPr>
        <w:t xml:space="preserve"> механизмі іске қосылған, ол көбіне алғашқы құқық ғұламаларының </w:t>
      </w:r>
      <w:r w:rsidR="005A0EEB" w:rsidRPr="00F37194">
        <w:rPr>
          <w:sz w:val="28"/>
          <w:szCs w:val="28"/>
          <w:lang w:val="kk-KZ"/>
        </w:rPr>
        <w:t>ижтиһадына</w:t>
      </w:r>
      <w:r w:rsidR="00C94ECB" w:rsidRPr="00F37194">
        <w:rPr>
          <w:sz w:val="28"/>
          <w:szCs w:val="28"/>
          <w:lang w:val="kk-KZ"/>
        </w:rPr>
        <w:t xml:space="preserve"> (дербес </w:t>
      </w:r>
      <w:r w:rsidR="005A0EEB" w:rsidRPr="00F37194">
        <w:rPr>
          <w:sz w:val="28"/>
          <w:szCs w:val="28"/>
          <w:lang w:val="kk-KZ"/>
        </w:rPr>
        <w:t>шешіміне</w:t>
      </w:r>
      <w:r w:rsidR="00C94ECB" w:rsidRPr="00F37194">
        <w:rPr>
          <w:sz w:val="28"/>
          <w:szCs w:val="28"/>
          <w:lang w:val="kk-KZ"/>
        </w:rPr>
        <w:t>) сүйенген</w:t>
      </w:r>
      <w:r w:rsidR="005A0EEB" w:rsidRPr="00F37194">
        <w:rPr>
          <w:sz w:val="28"/>
          <w:szCs w:val="28"/>
          <w:lang w:val="kk-KZ"/>
        </w:rPr>
        <w:t>.</w:t>
      </w:r>
      <w:r w:rsidR="00C94ECB" w:rsidRPr="00F37194">
        <w:rPr>
          <w:sz w:val="28"/>
          <w:szCs w:val="28"/>
          <w:lang w:val="kk-KZ"/>
        </w:rPr>
        <w:br/>
      </w:r>
      <w:r w:rsidR="00667A97">
        <w:rPr>
          <w:sz w:val="28"/>
          <w:szCs w:val="28"/>
          <w:lang w:val="kk-KZ"/>
        </w:rPr>
        <w:tab/>
      </w:r>
      <w:r w:rsidR="005A0EEB" w:rsidRPr="00F37194">
        <w:rPr>
          <w:sz w:val="28"/>
          <w:szCs w:val="28"/>
          <w:lang w:val="kk-KZ"/>
        </w:rPr>
        <w:t>И</w:t>
      </w:r>
      <w:r w:rsidR="00C94ECB" w:rsidRPr="00F37194">
        <w:rPr>
          <w:sz w:val="28"/>
          <w:szCs w:val="28"/>
          <w:lang w:val="kk-KZ"/>
        </w:rPr>
        <w:t>жма</w:t>
      </w:r>
      <w:r w:rsidR="005A0EEB" w:rsidRPr="00F37194">
        <w:rPr>
          <w:sz w:val="28"/>
          <w:szCs w:val="28"/>
          <w:lang w:val="kk-KZ"/>
        </w:rPr>
        <w:t>‘</w:t>
      </w:r>
      <w:r w:rsidR="00C94ECB" w:rsidRPr="00F37194">
        <w:rPr>
          <w:sz w:val="28"/>
          <w:szCs w:val="28"/>
          <w:lang w:val="kk-KZ"/>
        </w:rPr>
        <w:t xml:space="preserve"> бастапқыда статикалық, бірыңғай доктрина емес, қауым</w:t>
      </w:r>
      <w:r w:rsidR="00667A97">
        <w:rPr>
          <w:sz w:val="28"/>
          <w:szCs w:val="28"/>
          <w:lang w:val="kk-KZ"/>
        </w:rPr>
        <w:t>дық</w:t>
      </w:r>
      <w:r w:rsidR="00C94ECB" w:rsidRPr="00F37194">
        <w:rPr>
          <w:sz w:val="28"/>
          <w:szCs w:val="28"/>
          <w:lang w:val="kk-KZ"/>
        </w:rPr>
        <w:t xml:space="preserve"> келісімнің динамикалық процесі болған</w:t>
      </w:r>
      <w:r w:rsidR="005A0EEB" w:rsidRPr="00F37194">
        <w:rPr>
          <w:sz w:val="28"/>
          <w:szCs w:val="28"/>
          <w:lang w:val="kk-KZ"/>
        </w:rPr>
        <w:t>.</w:t>
      </w:r>
      <w:r w:rsidR="005A0EEB">
        <w:rPr>
          <w:sz w:val="28"/>
          <w:szCs w:val="28"/>
          <w:lang w:val="kk-KZ"/>
        </w:rPr>
        <w:t xml:space="preserve"> Олай болса, ижтиһад пен ижма</w:t>
      </w:r>
      <w:r w:rsidR="005A0EEB" w:rsidRPr="005A0EEB">
        <w:rPr>
          <w:sz w:val="28"/>
          <w:szCs w:val="28"/>
          <w:lang w:val="kk-KZ"/>
        </w:rPr>
        <w:t xml:space="preserve">‘ </w:t>
      </w:r>
      <w:r w:rsidR="00C94ECB" w:rsidRPr="00C94ECB">
        <w:rPr>
          <w:sz w:val="28"/>
          <w:szCs w:val="28"/>
          <w:lang w:val="kk-KZ"/>
        </w:rPr>
        <w:t xml:space="preserve">Құран мен Пайғамбар үлгісінің рухын жаңа жағдайларға бейімдеу үшін ақылды қолданудың жағымды әрі қажетті әдісі </w:t>
      </w:r>
      <w:r w:rsidR="005A0EEB">
        <w:rPr>
          <w:sz w:val="28"/>
          <w:szCs w:val="28"/>
          <w:lang w:val="kk-KZ"/>
        </w:rPr>
        <w:t>болған</w:t>
      </w:r>
      <w:r w:rsidR="00C94ECB" w:rsidRPr="00C94ECB">
        <w:rPr>
          <w:sz w:val="28"/>
          <w:szCs w:val="28"/>
          <w:lang w:val="kk-KZ"/>
        </w:rPr>
        <w:t xml:space="preserve">. </w:t>
      </w:r>
      <w:r w:rsidR="005A0EEB">
        <w:rPr>
          <w:sz w:val="28"/>
          <w:szCs w:val="28"/>
          <w:lang w:val="kk-KZ"/>
        </w:rPr>
        <w:t xml:space="preserve">Фазлур </w:t>
      </w:r>
      <w:r w:rsidR="00C94ECB" w:rsidRPr="00C94ECB">
        <w:rPr>
          <w:sz w:val="28"/>
          <w:szCs w:val="28"/>
          <w:lang w:val="kk-KZ"/>
        </w:rPr>
        <w:t>Рахман</w:t>
      </w:r>
      <w:r w:rsidR="005A0EEB">
        <w:rPr>
          <w:sz w:val="28"/>
          <w:szCs w:val="28"/>
          <w:lang w:val="kk-KZ"/>
        </w:rPr>
        <w:t>ның ойынша</w:t>
      </w:r>
      <w:r w:rsidR="00C94ECB" w:rsidRPr="00C94ECB">
        <w:rPr>
          <w:sz w:val="28"/>
          <w:szCs w:val="28"/>
          <w:lang w:val="kk-KZ"/>
        </w:rPr>
        <w:t xml:space="preserve"> сахабалар мен таби</w:t>
      </w:r>
      <w:r w:rsidR="005A0EEB" w:rsidRPr="005A0EEB">
        <w:rPr>
          <w:sz w:val="28"/>
          <w:szCs w:val="28"/>
          <w:lang w:val="kk-KZ"/>
        </w:rPr>
        <w:t>‘</w:t>
      </w:r>
      <w:r w:rsidR="005A0EEB">
        <w:rPr>
          <w:sz w:val="28"/>
          <w:szCs w:val="28"/>
          <w:lang w:val="kk-KZ"/>
        </w:rPr>
        <w:t>ин</w:t>
      </w:r>
      <w:r w:rsidR="00C94ECB" w:rsidRPr="00C94ECB">
        <w:rPr>
          <w:sz w:val="28"/>
          <w:szCs w:val="28"/>
          <w:lang w:val="kk-KZ"/>
        </w:rPr>
        <w:t xml:space="preserve"> (кейінгі буын) еркін </w:t>
      </w:r>
      <w:r w:rsidR="005A0EEB">
        <w:rPr>
          <w:sz w:val="28"/>
          <w:szCs w:val="28"/>
          <w:lang w:val="kk-KZ"/>
        </w:rPr>
        <w:t>ижтиһад</w:t>
      </w:r>
      <w:r w:rsidR="00C94ECB" w:rsidRPr="00C94ECB">
        <w:rPr>
          <w:sz w:val="28"/>
          <w:szCs w:val="28"/>
          <w:lang w:val="kk-KZ"/>
        </w:rPr>
        <w:t xml:space="preserve"> жасаған, құқықтық мәселелер бойынша ашық пікірталас жүргізген және </w:t>
      </w:r>
      <w:r w:rsidR="005A0EEB">
        <w:rPr>
          <w:sz w:val="28"/>
          <w:szCs w:val="28"/>
          <w:lang w:val="kk-KZ"/>
        </w:rPr>
        <w:t>пікір қайшылығын</w:t>
      </w:r>
      <w:r w:rsidR="00C94ECB" w:rsidRPr="00C94ECB">
        <w:rPr>
          <w:sz w:val="28"/>
          <w:szCs w:val="28"/>
          <w:lang w:val="kk-KZ"/>
        </w:rPr>
        <w:t xml:space="preserve"> діннен ауытқу деп санамаға</w:t>
      </w:r>
      <w:r w:rsidR="005A0EEB">
        <w:rPr>
          <w:sz w:val="28"/>
          <w:szCs w:val="28"/>
          <w:lang w:val="kk-KZ"/>
        </w:rPr>
        <w:t>н.</w:t>
      </w:r>
    </w:p>
    <w:p w14:paraId="7AA5E374" w14:textId="5D27AA6D" w:rsidR="00C94ECB" w:rsidRPr="000D643F" w:rsidRDefault="005A0EEB" w:rsidP="009B5B54">
      <w:pPr>
        <w:ind w:firstLine="708"/>
        <w:jc w:val="both"/>
        <w:rPr>
          <w:sz w:val="28"/>
          <w:szCs w:val="28"/>
          <w:lang w:val="kk-KZ"/>
        </w:rPr>
      </w:pPr>
      <w:r>
        <w:rPr>
          <w:sz w:val="28"/>
          <w:szCs w:val="28"/>
          <w:lang w:val="kk-KZ"/>
        </w:rPr>
        <w:t>Х</w:t>
      </w:r>
      <w:r w:rsidR="00C94ECB" w:rsidRPr="00C94ECB">
        <w:rPr>
          <w:sz w:val="28"/>
          <w:szCs w:val="28"/>
          <w:lang w:val="kk-KZ"/>
        </w:rPr>
        <w:t>ижраның</w:t>
      </w:r>
      <w:r>
        <w:rPr>
          <w:sz w:val="28"/>
          <w:szCs w:val="28"/>
          <w:lang w:val="kk-KZ"/>
        </w:rPr>
        <w:t xml:space="preserve"> ІІ (</w:t>
      </w:r>
      <w:r w:rsidRPr="005A0EEB">
        <w:rPr>
          <w:sz w:val="28"/>
          <w:szCs w:val="28"/>
          <w:lang w:val="kk-KZ"/>
        </w:rPr>
        <w:t xml:space="preserve">VIII </w:t>
      </w:r>
      <w:r>
        <w:rPr>
          <w:sz w:val="28"/>
          <w:szCs w:val="28"/>
          <w:lang w:val="kk-KZ"/>
        </w:rPr>
        <w:t>ғ.)</w:t>
      </w:r>
      <w:r w:rsidR="00C94ECB" w:rsidRPr="00C94ECB">
        <w:rPr>
          <w:sz w:val="28"/>
          <w:szCs w:val="28"/>
          <w:lang w:val="kk-KZ"/>
        </w:rPr>
        <w:t xml:space="preserve"> ғасырында </w:t>
      </w:r>
      <w:r>
        <w:rPr>
          <w:sz w:val="28"/>
          <w:szCs w:val="28"/>
          <w:lang w:val="kk-KZ"/>
        </w:rPr>
        <w:t>маңызды әрі ислам методологиясының ортағасырлық мазмұнын айқындаған</w:t>
      </w:r>
      <w:r w:rsidR="00C94ECB" w:rsidRPr="00C94ECB">
        <w:rPr>
          <w:sz w:val="28"/>
          <w:szCs w:val="28"/>
          <w:lang w:val="kk-KZ"/>
        </w:rPr>
        <w:t xml:space="preserve"> бетбұрыс</w:t>
      </w:r>
      <w:r>
        <w:rPr>
          <w:sz w:val="28"/>
          <w:szCs w:val="28"/>
          <w:lang w:val="kk-KZ"/>
        </w:rPr>
        <w:t xml:space="preserve"> болады:</w:t>
      </w:r>
      <w:r w:rsidR="00C94ECB" w:rsidRPr="00C94ECB">
        <w:rPr>
          <w:sz w:val="28"/>
          <w:szCs w:val="28"/>
          <w:lang w:val="kk-KZ"/>
        </w:rPr>
        <w:t xml:space="preserve"> </w:t>
      </w:r>
      <w:r>
        <w:rPr>
          <w:sz w:val="28"/>
          <w:szCs w:val="28"/>
          <w:lang w:val="kk-KZ"/>
        </w:rPr>
        <w:t xml:space="preserve">империяның </w:t>
      </w:r>
      <w:r w:rsidR="00C94ECB" w:rsidRPr="00C94ECB">
        <w:rPr>
          <w:sz w:val="28"/>
          <w:szCs w:val="28"/>
          <w:lang w:val="kk-KZ"/>
        </w:rPr>
        <w:t>кеңеюіне байланысты құқық пен тәжірибеде бірізділікке деген сұраныс өс</w:t>
      </w:r>
      <w:r>
        <w:rPr>
          <w:sz w:val="28"/>
          <w:szCs w:val="28"/>
          <w:lang w:val="kk-KZ"/>
        </w:rPr>
        <w:t xml:space="preserve">еді. </w:t>
      </w:r>
      <w:r w:rsidR="00C94ECB" w:rsidRPr="00C94ECB">
        <w:rPr>
          <w:sz w:val="28"/>
          <w:szCs w:val="28"/>
          <w:lang w:val="kk-KZ"/>
        </w:rPr>
        <w:br/>
      </w:r>
      <w:r>
        <w:rPr>
          <w:sz w:val="28"/>
          <w:szCs w:val="28"/>
          <w:lang w:val="kk-KZ"/>
        </w:rPr>
        <w:t xml:space="preserve">Қағидалар </w:t>
      </w:r>
      <w:r w:rsidR="00C94ECB" w:rsidRPr="00C94ECB">
        <w:rPr>
          <w:sz w:val="28"/>
          <w:szCs w:val="28"/>
          <w:lang w:val="kk-KZ"/>
        </w:rPr>
        <w:t>иерархиясы өзгер</w:t>
      </w:r>
      <w:r w:rsidR="006409FE">
        <w:rPr>
          <w:sz w:val="28"/>
          <w:szCs w:val="28"/>
          <w:lang w:val="kk-KZ"/>
        </w:rPr>
        <w:t>іп «</w:t>
      </w:r>
      <w:r w:rsidR="00667A97">
        <w:rPr>
          <w:sz w:val="28"/>
          <w:szCs w:val="28"/>
          <w:lang w:val="kk-KZ"/>
        </w:rPr>
        <w:t>тірі</w:t>
      </w:r>
      <w:r w:rsidR="00C94ECB" w:rsidRPr="00C94ECB">
        <w:rPr>
          <w:sz w:val="28"/>
          <w:szCs w:val="28"/>
          <w:lang w:val="kk-KZ"/>
        </w:rPr>
        <w:t xml:space="preserve"> сүннет</w:t>
      </w:r>
      <w:r w:rsidR="006409FE">
        <w:rPr>
          <w:sz w:val="28"/>
          <w:szCs w:val="28"/>
          <w:lang w:val="kk-KZ"/>
        </w:rPr>
        <w:t>» (</w:t>
      </w:r>
      <w:r w:rsidR="00667A97" w:rsidRPr="00667A97">
        <w:rPr>
          <w:sz w:val="28"/>
          <w:szCs w:val="28"/>
          <w:lang w:val="kk-KZ"/>
        </w:rPr>
        <w:t>l</w:t>
      </w:r>
      <w:r w:rsidR="006409FE" w:rsidRPr="006409FE">
        <w:rPr>
          <w:sz w:val="28"/>
          <w:szCs w:val="28"/>
          <w:lang w:val="kk-KZ"/>
        </w:rPr>
        <w:t xml:space="preserve">ived </w:t>
      </w:r>
      <w:r w:rsidR="00667A97" w:rsidRPr="00667A97">
        <w:rPr>
          <w:sz w:val="28"/>
          <w:szCs w:val="28"/>
          <w:lang w:val="kk-KZ"/>
        </w:rPr>
        <w:t>s</w:t>
      </w:r>
      <w:r w:rsidR="006409FE" w:rsidRPr="006409FE">
        <w:rPr>
          <w:sz w:val="28"/>
          <w:szCs w:val="28"/>
          <w:lang w:val="kk-KZ"/>
        </w:rPr>
        <w:t>unnah</w:t>
      </w:r>
      <w:r w:rsidR="006409FE">
        <w:rPr>
          <w:sz w:val="28"/>
          <w:szCs w:val="28"/>
          <w:lang w:val="kk-KZ"/>
        </w:rPr>
        <w:t>)</w:t>
      </w:r>
      <w:r w:rsidR="00C94ECB" w:rsidRPr="00C94ECB">
        <w:rPr>
          <w:sz w:val="28"/>
          <w:szCs w:val="28"/>
          <w:lang w:val="kk-KZ"/>
        </w:rPr>
        <w:t xml:space="preserve"> </w:t>
      </w:r>
      <w:r w:rsidR="006409FE">
        <w:rPr>
          <w:sz w:val="28"/>
          <w:szCs w:val="28"/>
          <w:lang w:val="kk-KZ"/>
        </w:rPr>
        <w:t xml:space="preserve">болып келген </w:t>
      </w:r>
      <w:r w:rsidR="00C94ECB" w:rsidRPr="00C94ECB">
        <w:rPr>
          <w:sz w:val="28"/>
          <w:szCs w:val="28"/>
          <w:lang w:val="kk-KZ"/>
        </w:rPr>
        <w:t xml:space="preserve">сахабалардың тәжірибесі мен </w:t>
      </w:r>
      <w:r w:rsidR="006409FE">
        <w:rPr>
          <w:sz w:val="28"/>
          <w:szCs w:val="28"/>
          <w:lang w:val="kk-KZ"/>
        </w:rPr>
        <w:t xml:space="preserve">ижтиһад рухын әлсіреткен </w:t>
      </w:r>
      <w:r w:rsidR="00C94ECB" w:rsidRPr="00C94ECB">
        <w:rPr>
          <w:sz w:val="28"/>
          <w:szCs w:val="28"/>
          <w:lang w:val="kk-KZ"/>
        </w:rPr>
        <w:t>«жаппай хадис қозғалысы» баста</w:t>
      </w:r>
      <w:r w:rsidR="006409FE">
        <w:rPr>
          <w:sz w:val="28"/>
          <w:szCs w:val="28"/>
          <w:lang w:val="kk-KZ"/>
        </w:rPr>
        <w:t>лады. Сүннет ұғымы кең мағынасынан тарылып, хадистермен біріктіріледі</w:t>
      </w:r>
      <w:r w:rsidR="00C94ECB" w:rsidRPr="00C94ECB">
        <w:rPr>
          <w:sz w:val="28"/>
          <w:szCs w:val="28"/>
          <w:lang w:val="kk-KZ"/>
        </w:rPr>
        <w:t xml:space="preserve">. </w:t>
      </w:r>
      <w:r w:rsidR="006409FE" w:rsidRPr="00C94ECB">
        <w:rPr>
          <w:sz w:val="28"/>
          <w:szCs w:val="28"/>
          <w:lang w:val="kk-KZ"/>
        </w:rPr>
        <w:t>И</w:t>
      </w:r>
      <w:r w:rsidR="00C94ECB" w:rsidRPr="00C94ECB">
        <w:rPr>
          <w:sz w:val="28"/>
          <w:szCs w:val="28"/>
          <w:lang w:val="kk-KZ"/>
        </w:rPr>
        <w:t>слам</w:t>
      </w:r>
      <w:r w:rsidR="006409FE">
        <w:rPr>
          <w:sz w:val="28"/>
          <w:szCs w:val="28"/>
          <w:lang w:val="kk-KZ"/>
        </w:rPr>
        <w:t>ның ІІ</w:t>
      </w:r>
      <w:r w:rsidR="00C94ECB" w:rsidRPr="00C94ECB">
        <w:rPr>
          <w:sz w:val="28"/>
          <w:szCs w:val="28"/>
          <w:lang w:val="kk-KZ"/>
        </w:rPr>
        <w:t xml:space="preserve"> ғасырында </w:t>
      </w:r>
      <w:r w:rsidR="006409FE">
        <w:rPr>
          <w:sz w:val="28"/>
          <w:szCs w:val="28"/>
          <w:lang w:val="kk-KZ"/>
        </w:rPr>
        <w:t xml:space="preserve">Имам </w:t>
      </w:r>
      <w:r w:rsidR="00C94ECB" w:rsidRPr="00C94ECB">
        <w:rPr>
          <w:sz w:val="28"/>
          <w:szCs w:val="28"/>
          <w:lang w:val="kk-KZ"/>
        </w:rPr>
        <w:t xml:space="preserve">Шафиғи фиқһ негіздерін (усул әл-фиқһ) жүйелеп, </w:t>
      </w:r>
      <w:r w:rsidR="006409FE">
        <w:rPr>
          <w:sz w:val="28"/>
          <w:szCs w:val="28"/>
          <w:lang w:val="kk-KZ"/>
        </w:rPr>
        <w:t xml:space="preserve">кейіннен </w:t>
      </w:r>
      <w:r w:rsidR="00C94ECB" w:rsidRPr="00C94ECB">
        <w:rPr>
          <w:sz w:val="28"/>
          <w:szCs w:val="28"/>
          <w:lang w:val="kk-KZ"/>
        </w:rPr>
        <w:t>мұсылман құқық дәстүрін</w:t>
      </w:r>
      <w:r w:rsidR="006409FE">
        <w:rPr>
          <w:sz w:val="28"/>
          <w:szCs w:val="28"/>
          <w:lang w:val="kk-KZ"/>
        </w:rPr>
        <w:t>де</w:t>
      </w:r>
      <w:r w:rsidR="00C94ECB" w:rsidRPr="00C94ECB">
        <w:rPr>
          <w:sz w:val="28"/>
          <w:szCs w:val="28"/>
          <w:lang w:val="kk-KZ"/>
        </w:rPr>
        <w:t xml:space="preserve"> кеңінен қабылданған </w:t>
      </w:r>
      <w:r w:rsidR="006409FE">
        <w:rPr>
          <w:sz w:val="28"/>
          <w:szCs w:val="28"/>
          <w:lang w:val="kk-KZ"/>
        </w:rPr>
        <w:t xml:space="preserve">жаңа </w:t>
      </w:r>
      <w:r w:rsidR="00C94ECB" w:rsidRPr="00C94ECB">
        <w:rPr>
          <w:sz w:val="28"/>
          <w:szCs w:val="28"/>
          <w:lang w:val="kk-KZ"/>
        </w:rPr>
        <w:t>модель</w:t>
      </w:r>
      <w:r w:rsidR="006409FE">
        <w:rPr>
          <w:sz w:val="28"/>
          <w:szCs w:val="28"/>
          <w:lang w:val="kk-KZ"/>
        </w:rPr>
        <w:t>ді</w:t>
      </w:r>
      <w:r w:rsidR="00C94ECB" w:rsidRPr="00C94ECB">
        <w:rPr>
          <w:sz w:val="28"/>
          <w:szCs w:val="28"/>
          <w:lang w:val="kk-KZ"/>
        </w:rPr>
        <w:t xml:space="preserve"> ұсын</w:t>
      </w:r>
      <w:r w:rsidR="006409FE">
        <w:rPr>
          <w:sz w:val="28"/>
          <w:szCs w:val="28"/>
          <w:lang w:val="kk-KZ"/>
        </w:rPr>
        <w:t>а</w:t>
      </w:r>
      <w:r w:rsidR="00C94ECB" w:rsidRPr="00C94ECB">
        <w:rPr>
          <w:sz w:val="28"/>
          <w:szCs w:val="28"/>
          <w:lang w:val="kk-KZ"/>
        </w:rPr>
        <w:t xml:space="preserve">ды. </w:t>
      </w:r>
      <w:r w:rsidR="00667A97">
        <w:rPr>
          <w:sz w:val="28"/>
          <w:szCs w:val="28"/>
          <w:lang w:val="kk-KZ"/>
        </w:rPr>
        <w:t xml:space="preserve">Фазлур </w:t>
      </w:r>
      <w:r w:rsidR="00C94ECB" w:rsidRPr="00C94ECB">
        <w:rPr>
          <w:sz w:val="28"/>
          <w:szCs w:val="28"/>
          <w:lang w:val="kk-KZ"/>
        </w:rPr>
        <w:t>Рахманның талдауы бойынша, Шафиғидің реформалары құқықты</w:t>
      </w:r>
      <w:r w:rsidR="006409FE">
        <w:rPr>
          <w:sz w:val="28"/>
          <w:szCs w:val="28"/>
          <w:lang w:val="kk-KZ"/>
        </w:rPr>
        <w:t>ң үкім</w:t>
      </w:r>
      <w:r w:rsidR="00C94ECB" w:rsidRPr="00C94ECB">
        <w:rPr>
          <w:sz w:val="28"/>
          <w:szCs w:val="28"/>
          <w:lang w:val="kk-KZ"/>
        </w:rPr>
        <w:t xml:space="preserve"> шығару әдіснамасын түбегейлі өзгертті: ол сүннетті тек сенімді хадистер арқылы пайғамбардың әрекеттері</w:t>
      </w:r>
      <w:r w:rsidR="006409FE">
        <w:rPr>
          <w:sz w:val="28"/>
          <w:szCs w:val="28"/>
          <w:lang w:val="kk-KZ"/>
        </w:rPr>
        <w:t xml:space="preserve">, </w:t>
      </w:r>
      <w:r w:rsidR="00C94ECB" w:rsidRPr="00C94ECB">
        <w:rPr>
          <w:sz w:val="28"/>
          <w:szCs w:val="28"/>
          <w:lang w:val="kk-KZ"/>
        </w:rPr>
        <w:t>сөздері</w:t>
      </w:r>
      <w:r w:rsidR="006409FE">
        <w:rPr>
          <w:sz w:val="28"/>
          <w:szCs w:val="28"/>
          <w:lang w:val="kk-KZ"/>
        </w:rPr>
        <w:t>, мақұлдауы</w:t>
      </w:r>
      <w:r w:rsidR="00C94ECB" w:rsidRPr="00C94ECB">
        <w:rPr>
          <w:sz w:val="28"/>
          <w:szCs w:val="28"/>
          <w:lang w:val="kk-KZ"/>
        </w:rPr>
        <w:t xml:space="preserve"> </w:t>
      </w:r>
      <w:r w:rsidR="006409FE">
        <w:rPr>
          <w:sz w:val="28"/>
          <w:szCs w:val="28"/>
          <w:lang w:val="kk-KZ"/>
        </w:rPr>
        <w:t xml:space="preserve">түрінде </w:t>
      </w:r>
      <w:r w:rsidR="00C94ECB" w:rsidRPr="00C94ECB">
        <w:rPr>
          <w:sz w:val="28"/>
          <w:szCs w:val="28"/>
          <w:lang w:val="kk-KZ"/>
        </w:rPr>
        <w:t>шекте</w:t>
      </w:r>
      <w:r w:rsidR="006409FE">
        <w:rPr>
          <w:sz w:val="28"/>
          <w:szCs w:val="28"/>
          <w:lang w:val="kk-KZ"/>
        </w:rPr>
        <w:t>п, ижти</w:t>
      </w:r>
      <w:r w:rsidR="00C94ECB" w:rsidRPr="00C94ECB">
        <w:rPr>
          <w:sz w:val="28"/>
          <w:szCs w:val="28"/>
          <w:lang w:val="kk-KZ"/>
        </w:rPr>
        <w:t>һад-ижма</w:t>
      </w:r>
      <w:r w:rsidR="006409FE" w:rsidRPr="006409FE">
        <w:rPr>
          <w:sz w:val="28"/>
          <w:szCs w:val="28"/>
          <w:lang w:val="kk-KZ"/>
        </w:rPr>
        <w:t>‘</w:t>
      </w:r>
      <w:r w:rsidR="00C94ECB" w:rsidRPr="00C94ECB">
        <w:rPr>
          <w:sz w:val="28"/>
          <w:szCs w:val="28"/>
          <w:lang w:val="kk-KZ"/>
        </w:rPr>
        <w:t xml:space="preserve"> ретін кері тәртіпке </w:t>
      </w:r>
      <w:r w:rsidR="006409FE">
        <w:rPr>
          <w:sz w:val="28"/>
          <w:szCs w:val="28"/>
          <w:lang w:val="kk-KZ"/>
        </w:rPr>
        <w:t xml:space="preserve">ауыстырды. Бұған дейін </w:t>
      </w:r>
      <w:r w:rsidR="00C94ECB" w:rsidRPr="00C94ECB">
        <w:rPr>
          <w:sz w:val="28"/>
          <w:szCs w:val="28"/>
          <w:lang w:val="kk-KZ"/>
        </w:rPr>
        <w:t xml:space="preserve">жеке </w:t>
      </w:r>
      <w:r w:rsidR="006409FE">
        <w:rPr>
          <w:sz w:val="28"/>
          <w:szCs w:val="28"/>
          <w:lang w:val="kk-KZ"/>
        </w:rPr>
        <w:t>ижтиһад</w:t>
      </w:r>
      <w:r w:rsidR="00C94ECB" w:rsidRPr="00C94ECB">
        <w:rPr>
          <w:sz w:val="28"/>
          <w:szCs w:val="28"/>
          <w:lang w:val="kk-KZ"/>
        </w:rPr>
        <w:t xml:space="preserve"> біртіндеп</w:t>
      </w:r>
      <w:r w:rsidR="006409FE">
        <w:rPr>
          <w:sz w:val="28"/>
          <w:szCs w:val="28"/>
          <w:lang w:val="kk-KZ"/>
        </w:rPr>
        <w:t xml:space="preserve"> консенсусқа</w:t>
      </w:r>
      <w:r w:rsidR="00C94ECB" w:rsidRPr="00C94ECB">
        <w:rPr>
          <w:sz w:val="28"/>
          <w:szCs w:val="28"/>
          <w:lang w:val="kk-KZ"/>
        </w:rPr>
        <w:t xml:space="preserve"> </w:t>
      </w:r>
      <w:r w:rsidR="006409FE">
        <w:rPr>
          <w:sz w:val="28"/>
          <w:szCs w:val="28"/>
          <w:lang w:val="kk-KZ"/>
        </w:rPr>
        <w:t>(ижма</w:t>
      </w:r>
      <w:r w:rsidR="006409FE" w:rsidRPr="006409FE">
        <w:rPr>
          <w:sz w:val="28"/>
          <w:szCs w:val="28"/>
          <w:lang w:val="kk-KZ"/>
        </w:rPr>
        <w:t>‘</w:t>
      </w:r>
      <w:r w:rsidR="006409FE">
        <w:rPr>
          <w:sz w:val="28"/>
          <w:szCs w:val="28"/>
          <w:lang w:val="kk-KZ"/>
        </w:rPr>
        <w:t xml:space="preserve">) </w:t>
      </w:r>
      <w:r w:rsidR="00C94ECB" w:rsidRPr="00C94ECB">
        <w:rPr>
          <w:sz w:val="28"/>
          <w:szCs w:val="28"/>
          <w:lang w:val="kk-KZ"/>
        </w:rPr>
        <w:t xml:space="preserve">алып келсе, Шафиғиден кейінгі теорияда </w:t>
      </w:r>
      <w:r w:rsidR="006409FE">
        <w:rPr>
          <w:sz w:val="28"/>
          <w:szCs w:val="28"/>
          <w:lang w:val="kk-KZ"/>
        </w:rPr>
        <w:t>әуелі хадистерге жүгіну, сосын ижма</w:t>
      </w:r>
      <w:r w:rsidR="006409FE" w:rsidRPr="006409FE">
        <w:rPr>
          <w:sz w:val="28"/>
          <w:szCs w:val="28"/>
          <w:lang w:val="kk-KZ"/>
        </w:rPr>
        <w:t xml:space="preserve">‘ </w:t>
      </w:r>
      <w:r w:rsidR="006409FE">
        <w:rPr>
          <w:sz w:val="28"/>
          <w:szCs w:val="28"/>
          <w:lang w:val="kk-KZ"/>
        </w:rPr>
        <w:t>әдісіне сүйену құқық негізіне айналды</w:t>
      </w:r>
      <w:r w:rsidR="00C94ECB" w:rsidRPr="00C94ECB">
        <w:rPr>
          <w:sz w:val="28"/>
          <w:szCs w:val="28"/>
          <w:lang w:val="kk-KZ"/>
        </w:rPr>
        <w:t xml:space="preserve">, ал </w:t>
      </w:r>
      <w:r w:rsidR="006409FE">
        <w:rPr>
          <w:sz w:val="28"/>
          <w:szCs w:val="28"/>
          <w:lang w:val="kk-KZ"/>
        </w:rPr>
        <w:t>ижтиһа</w:t>
      </w:r>
      <w:r w:rsidR="00C94ECB" w:rsidRPr="00C94ECB">
        <w:rPr>
          <w:sz w:val="28"/>
          <w:szCs w:val="28"/>
          <w:lang w:val="kk-KZ"/>
        </w:rPr>
        <w:t xml:space="preserve">д тек соңғы амал </w:t>
      </w:r>
      <w:r w:rsidR="00C94ECB" w:rsidRPr="00C94ECB">
        <w:rPr>
          <w:sz w:val="28"/>
          <w:szCs w:val="28"/>
          <w:lang w:val="kk-KZ"/>
        </w:rPr>
        <w:lastRenderedPageBreak/>
        <w:t>ретінде қарастырылды</w:t>
      </w:r>
      <w:r w:rsidR="003021CD">
        <w:rPr>
          <w:sz w:val="28"/>
          <w:szCs w:val="28"/>
          <w:lang w:val="kk-KZ"/>
        </w:rPr>
        <w:t xml:space="preserve"> </w:t>
      </w:r>
      <w:r w:rsidR="003021CD" w:rsidRPr="003021CD">
        <w:rPr>
          <w:sz w:val="28"/>
          <w:szCs w:val="28"/>
          <w:lang w:val="kk-KZ"/>
        </w:rPr>
        <w:t>[</w:t>
      </w:r>
      <w:r w:rsidR="0003188A" w:rsidRPr="0003188A">
        <w:rPr>
          <w:sz w:val="28"/>
          <w:szCs w:val="28"/>
          <w:lang w:val="kk-KZ"/>
        </w:rPr>
        <w:t>3</w:t>
      </w:r>
      <w:r w:rsidR="001626E0" w:rsidRPr="001626E0">
        <w:rPr>
          <w:sz w:val="28"/>
          <w:szCs w:val="28"/>
          <w:lang w:val="kk-KZ"/>
        </w:rPr>
        <w:t>4</w:t>
      </w:r>
      <w:r w:rsidR="002144ED" w:rsidRPr="002144ED">
        <w:rPr>
          <w:sz w:val="28"/>
          <w:szCs w:val="28"/>
          <w:lang w:val="kk-KZ"/>
        </w:rPr>
        <w:t xml:space="preserve">, </w:t>
      </w:r>
      <w:r w:rsidR="003021CD" w:rsidRPr="003021CD">
        <w:rPr>
          <w:sz w:val="28"/>
          <w:szCs w:val="28"/>
          <w:lang w:val="kk-KZ"/>
        </w:rPr>
        <w:t>27-84</w:t>
      </w:r>
      <w:r w:rsidR="002144ED" w:rsidRPr="002144ED">
        <w:rPr>
          <w:sz w:val="28"/>
          <w:szCs w:val="28"/>
          <w:lang w:val="kk-KZ"/>
        </w:rPr>
        <w:t xml:space="preserve"> </w:t>
      </w:r>
      <w:r w:rsidR="002144ED">
        <w:rPr>
          <w:sz w:val="28"/>
          <w:szCs w:val="28"/>
          <w:lang w:val="kk-KZ"/>
        </w:rPr>
        <w:t>бб.</w:t>
      </w:r>
      <w:r w:rsidR="003021CD" w:rsidRPr="003021CD">
        <w:rPr>
          <w:sz w:val="28"/>
          <w:szCs w:val="28"/>
          <w:lang w:val="kk-KZ"/>
        </w:rPr>
        <w:t>]</w:t>
      </w:r>
      <w:r w:rsidR="00C94ECB" w:rsidRPr="00C94ECB">
        <w:rPr>
          <w:sz w:val="28"/>
          <w:szCs w:val="28"/>
          <w:lang w:val="kk-KZ"/>
        </w:rPr>
        <w:t xml:space="preserve">. </w:t>
      </w:r>
      <w:r w:rsidR="006409FE">
        <w:rPr>
          <w:sz w:val="28"/>
          <w:szCs w:val="28"/>
          <w:lang w:val="kk-KZ"/>
        </w:rPr>
        <w:t>Фазлур Рахман</w:t>
      </w:r>
      <w:r w:rsidR="00C94ECB" w:rsidRPr="00C94ECB">
        <w:rPr>
          <w:sz w:val="28"/>
          <w:szCs w:val="28"/>
          <w:lang w:val="kk-KZ"/>
        </w:rPr>
        <w:t xml:space="preserve"> бұл өзгерісті ислам құқығының қалыптасу кезеңінің аяқталуы ретінде сипаттайды</w:t>
      </w:r>
      <w:r w:rsidR="003021CD" w:rsidRPr="003021CD">
        <w:rPr>
          <w:sz w:val="28"/>
          <w:szCs w:val="28"/>
          <w:lang w:val="kk-KZ"/>
        </w:rPr>
        <w:t xml:space="preserve">. </w:t>
      </w:r>
      <w:r w:rsidR="003021CD">
        <w:rPr>
          <w:sz w:val="28"/>
          <w:szCs w:val="28"/>
          <w:lang w:val="kk-KZ"/>
        </w:rPr>
        <w:t>Жүйеленген осы әдіс</w:t>
      </w:r>
      <w:r w:rsidR="00667A97">
        <w:rPr>
          <w:sz w:val="28"/>
          <w:szCs w:val="28"/>
          <w:lang w:val="kk-KZ"/>
        </w:rPr>
        <w:t>теме</w:t>
      </w:r>
      <w:r w:rsidR="003021CD">
        <w:rPr>
          <w:sz w:val="28"/>
          <w:szCs w:val="28"/>
          <w:lang w:val="kk-KZ"/>
        </w:rPr>
        <w:t xml:space="preserve"> </w:t>
      </w:r>
      <w:r w:rsidR="00C94ECB" w:rsidRPr="00C94ECB">
        <w:rPr>
          <w:sz w:val="28"/>
          <w:szCs w:val="28"/>
          <w:lang w:val="kk-KZ"/>
        </w:rPr>
        <w:t xml:space="preserve"> </w:t>
      </w:r>
      <w:r w:rsidR="003021CD">
        <w:rPr>
          <w:sz w:val="28"/>
          <w:szCs w:val="28"/>
          <w:lang w:val="kk-KZ"/>
        </w:rPr>
        <w:t xml:space="preserve">ортағасыр білім беру институттары мен білім жайлы түсініктің ядросына айнала отырып, статикалық ойлау дәстүрін туғызған еді. Сондықтан, Фазлур Рахман үшін </w:t>
      </w:r>
      <w:r w:rsidR="003021CD" w:rsidRPr="003021CD">
        <w:rPr>
          <w:sz w:val="28"/>
          <w:szCs w:val="28"/>
          <w:lang w:val="kk-KZ"/>
        </w:rPr>
        <w:t>V</w:t>
      </w:r>
      <w:r w:rsidR="003021CD">
        <w:rPr>
          <w:sz w:val="28"/>
          <w:szCs w:val="28"/>
          <w:lang w:val="kk-KZ"/>
        </w:rPr>
        <w:t>ІІІ ғасырд</w:t>
      </w:r>
      <w:r w:rsidR="00667A97">
        <w:rPr>
          <w:sz w:val="28"/>
          <w:szCs w:val="28"/>
          <w:lang w:val="kk-KZ"/>
        </w:rPr>
        <w:t>а бекіген</w:t>
      </w:r>
      <w:r w:rsidR="003021CD">
        <w:rPr>
          <w:sz w:val="28"/>
          <w:szCs w:val="28"/>
          <w:lang w:val="kk-KZ"/>
        </w:rPr>
        <w:t xml:space="preserve"> әдіс</w:t>
      </w:r>
      <w:r w:rsidR="00667A97">
        <w:rPr>
          <w:sz w:val="28"/>
          <w:szCs w:val="28"/>
          <w:lang w:val="kk-KZ"/>
        </w:rPr>
        <w:t>темедегі</w:t>
      </w:r>
      <w:r w:rsidR="003021CD">
        <w:rPr>
          <w:sz w:val="28"/>
          <w:szCs w:val="28"/>
          <w:lang w:val="kk-KZ"/>
        </w:rPr>
        <w:t xml:space="preserve"> осы бір парадигмалық өзгеріс өте маңызды. Кітаптың үшінші тарауын ІХ</w:t>
      </w:r>
      <w:r w:rsidR="003021CD" w:rsidRPr="003021CD">
        <w:rPr>
          <w:sz w:val="28"/>
          <w:szCs w:val="28"/>
          <w:lang w:val="kk-KZ"/>
        </w:rPr>
        <w:t>-</w:t>
      </w:r>
      <w:r w:rsidR="003021CD">
        <w:rPr>
          <w:sz w:val="28"/>
          <w:szCs w:val="28"/>
          <w:lang w:val="kk-KZ"/>
        </w:rPr>
        <w:t>Х ғасырларды қалыптасудан кейінгі (</w:t>
      </w:r>
      <w:r w:rsidR="003021CD" w:rsidRPr="003021CD">
        <w:rPr>
          <w:sz w:val="28"/>
          <w:szCs w:val="28"/>
          <w:lang w:val="kk-KZ"/>
        </w:rPr>
        <w:t>post-formative</w:t>
      </w:r>
      <w:r w:rsidR="003021CD">
        <w:rPr>
          <w:sz w:val="28"/>
          <w:szCs w:val="28"/>
          <w:lang w:val="kk-KZ"/>
        </w:rPr>
        <w:t xml:space="preserve">) кезең ретінде көрсетуі де сондықтан </w:t>
      </w:r>
      <w:r w:rsidR="00F37194">
        <w:rPr>
          <w:sz w:val="28"/>
          <w:szCs w:val="28"/>
          <w:lang w:val="kk-KZ"/>
        </w:rPr>
        <w:t xml:space="preserve">болса керек </w:t>
      </w:r>
      <w:r w:rsidR="003021CD" w:rsidRPr="003021CD">
        <w:rPr>
          <w:sz w:val="28"/>
          <w:szCs w:val="28"/>
          <w:lang w:val="kk-KZ"/>
        </w:rPr>
        <w:t>[</w:t>
      </w:r>
      <w:r w:rsidR="0003188A" w:rsidRPr="0003188A">
        <w:rPr>
          <w:sz w:val="28"/>
          <w:szCs w:val="28"/>
          <w:lang w:val="kk-KZ"/>
        </w:rPr>
        <w:t>3</w:t>
      </w:r>
      <w:r w:rsidR="001626E0" w:rsidRPr="001626E0">
        <w:rPr>
          <w:sz w:val="28"/>
          <w:szCs w:val="28"/>
          <w:lang w:val="kk-KZ"/>
        </w:rPr>
        <w:t>4</w:t>
      </w:r>
      <w:r w:rsidR="002144ED" w:rsidRPr="002144ED">
        <w:rPr>
          <w:sz w:val="28"/>
          <w:szCs w:val="28"/>
          <w:lang w:val="kk-KZ"/>
        </w:rPr>
        <w:t xml:space="preserve">, </w:t>
      </w:r>
      <w:r w:rsidR="00F37194" w:rsidRPr="00F37194">
        <w:rPr>
          <w:sz w:val="28"/>
          <w:szCs w:val="28"/>
          <w:lang w:val="kk-KZ"/>
        </w:rPr>
        <w:t>85-174</w:t>
      </w:r>
      <w:r w:rsidR="002144ED" w:rsidRPr="002144ED">
        <w:rPr>
          <w:sz w:val="28"/>
          <w:szCs w:val="28"/>
          <w:lang w:val="kk-KZ"/>
        </w:rPr>
        <w:t xml:space="preserve"> </w:t>
      </w:r>
      <w:r w:rsidR="002144ED">
        <w:rPr>
          <w:sz w:val="28"/>
          <w:szCs w:val="28"/>
          <w:lang w:val="kk-KZ"/>
        </w:rPr>
        <w:t>бб.</w:t>
      </w:r>
      <w:r w:rsidR="003021CD" w:rsidRPr="003021CD">
        <w:rPr>
          <w:sz w:val="28"/>
          <w:szCs w:val="28"/>
          <w:lang w:val="kk-KZ"/>
        </w:rPr>
        <w:t>]</w:t>
      </w:r>
      <w:r w:rsidR="003021CD">
        <w:rPr>
          <w:sz w:val="28"/>
          <w:szCs w:val="28"/>
          <w:lang w:val="kk-KZ"/>
        </w:rPr>
        <w:t>.  Бұл тақырыпты зерттеуміздің ІІІ тарауында кеңірек талдаймыз.</w:t>
      </w:r>
    </w:p>
    <w:p w14:paraId="26473C1C" w14:textId="1FB5E587" w:rsidR="006A6D83" w:rsidRPr="001626E0" w:rsidRDefault="00296CB9" w:rsidP="009B5B54">
      <w:pPr>
        <w:ind w:firstLine="708"/>
        <w:jc w:val="both"/>
        <w:rPr>
          <w:sz w:val="28"/>
          <w:szCs w:val="28"/>
          <w:lang w:val="kk-KZ"/>
        </w:rPr>
      </w:pPr>
      <w:r>
        <w:rPr>
          <w:sz w:val="28"/>
          <w:szCs w:val="28"/>
          <w:lang w:val="kk-KZ"/>
        </w:rPr>
        <w:t xml:space="preserve">Жәбири де </w:t>
      </w:r>
      <w:r w:rsidRPr="000D643F">
        <w:rPr>
          <w:sz w:val="28"/>
          <w:szCs w:val="28"/>
          <w:lang w:val="kk-KZ"/>
        </w:rPr>
        <w:t xml:space="preserve">IX </w:t>
      </w:r>
      <w:r>
        <w:rPr>
          <w:sz w:val="28"/>
          <w:szCs w:val="28"/>
          <w:lang w:val="kk-KZ"/>
        </w:rPr>
        <w:t>ғасырға дейін жалғасқан тәдуин кезеңін маңызды санай отырып, Шафиғидің ислам құқығы мен Сүннетті унификациялау талпынысын ислам эпистемологиясын айқындаған құбылыс ретінде бағалайды.</w:t>
      </w:r>
      <w:r w:rsidR="00485B81">
        <w:rPr>
          <w:sz w:val="28"/>
          <w:szCs w:val="28"/>
          <w:lang w:val="kk-KZ"/>
        </w:rPr>
        <w:t xml:space="preserve"> Жәбириде эпистемология мағынасында қолданылған ақылдың үш түрі бар: байани, ирфани, бурхани. Соның ішінде байани ақыл (эпистемология) </w:t>
      </w:r>
      <w:r w:rsidR="00650EEF">
        <w:rPr>
          <w:sz w:val="28"/>
          <w:szCs w:val="28"/>
          <w:lang w:val="kk-KZ"/>
        </w:rPr>
        <w:t xml:space="preserve">араб грамматикасы мен фиқһ әдіснамасы аясында исламдық ілімдерге ортақ парадигма қызметін атқарған. Араб мәдениеті аясында қалыптасқан бұл ақылды (эпистемология) Жәбири «қалыптастырылған ақыл» деп анықтайды. Өзегінде араб тілінің грамматикасы мен заңдылықтары тұрған фиқһ ілімі нассты (Құран мен Сүннет) </w:t>
      </w:r>
      <w:r w:rsidR="001961E3">
        <w:rPr>
          <w:sz w:val="28"/>
          <w:szCs w:val="28"/>
          <w:lang w:val="kk-KZ"/>
        </w:rPr>
        <w:t xml:space="preserve">интерпретациялауда басты құрал болды. Себебі, Құран араб тілінде түскен кітап екені әмбеге аян.  </w:t>
      </w:r>
      <w:r w:rsidR="00FB5922">
        <w:rPr>
          <w:sz w:val="28"/>
          <w:szCs w:val="28"/>
          <w:lang w:val="kk-KZ"/>
        </w:rPr>
        <w:t xml:space="preserve">Ал, оның мағынасын талдауда араб грамматикасы шешуші рөл атқарды. Осыған негіздеп Жәбири, </w:t>
      </w:r>
      <w:r w:rsidR="00FB5922" w:rsidRPr="009452F7">
        <w:rPr>
          <w:sz w:val="28"/>
          <w:szCs w:val="28"/>
          <w:lang w:val="kk-KZ"/>
        </w:rPr>
        <w:t>Шафиғидің «Рисала» еңбегінде белгілеген ережелері араб</w:t>
      </w:r>
      <w:r w:rsidR="001626E0" w:rsidRPr="001626E0">
        <w:rPr>
          <w:sz w:val="28"/>
          <w:szCs w:val="28"/>
          <w:lang w:val="kk-KZ"/>
        </w:rPr>
        <w:t>/</w:t>
      </w:r>
      <w:r w:rsidR="001626E0">
        <w:rPr>
          <w:sz w:val="28"/>
          <w:szCs w:val="28"/>
          <w:lang w:val="kk-KZ"/>
        </w:rPr>
        <w:t>ислам</w:t>
      </w:r>
      <w:r w:rsidR="00FB5922" w:rsidRPr="009452F7">
        <w:rPr>
          <w:sz w:val="28"/>
          <w:szCs w:val="28"/>
          <w:lang w:val="kk-KZ"/>
        </w:rPr>
        <w:t xml:space="preserve"> ақылының қалыптасуында маңызды  рөл атқарды, мұнысы </w:t>
      </w:r>
      <w:r w:rsidR="001626E0">
        <w:rPr>
          <w:sz w:val="28"/>
          <w:szCs w:val="28"/>
          <w:lang w:val="kk-KZ"/>
        </w:rPr>
        <w:t xml:space="preserve">Аристотельдің </w:t>
      </w:r>
      <w:r w:rsidR="00FB5922" w:rsidRPr="009452F7">
        <w:rPr>
          <w:sz w:val="28"/>
          <w:szCs w:val="28"/>
          <w:lang w:val="kk-KZ"/>
        </w:rPr>
        <w:t>Батыс ойлау жүйесіндегі рөліне тең болды дейді [</w:t>
      </w:r>
      <w:r w:rsidR="001626E0" w:rsidRPr="001626E0">
        <w:rPr>
          <w:sz w:val="28"/>
          <w:szCs w:val="28"/>
          <w:lang w:val="kk-KZ"/>
        </w:rPr>
        <w:t>23</w:t>
      </w:r>
      <w:r w:rsidR="002144ED" w:rsidRPr="002144ED">
        <w:rPr>
          <w:sz w:val="28"/>
          <w:szCs w:val="28"/>
          <w:lang w:val="kk-KZ"/>
        </w:rPr>
        <w:t xml:space="preserve">, </w:t>
      </w:r>
      <w:r w:rsidR="00FB5922" w:rsidRPr="009452F7">
        <w:rPr>
          <w:sz w:val="28"/>
          <w:szCs w:val="28"/>
          <w:lang w:val="kk-KZ"/>
        </w:rPr>
        <w:t>114</w:t>
      </w:r>
      <w:r w:rsidR="002144ED">
        <w:rPr>
          <w:sz w:val="28"/>
          <w:szCs w:val="28"/>
          <w:lang w:val="kk-KZ"/>
        </w:rPr>
        <w:t xml:space="preserve"> б.</w:t>
      </w:r>
      <w:r w:rsidR="00FB5922" w:rsidRPr="009452F7">
        <w:rPr>
          <w:sz w:val="28"/>
          <w:szCs w:val="28"/>
          <w:lang w:val="kk-KZ"/>
        </w:rPr>
        <w:t xml:space="preserve">]. Философияда логиканың атқаратын қызметін араб/ислам (Жәбириді зерттеген ағылшын, орыс және түрік тіліндегі ғылыми зерттеулердің баршасында араб ақылы (эпистемологиясы) ұғымын араб/ислам ақылы формасында қолданады. </w:t>
      </w:r>
      <w:r w:rsidR="00FB5922" w:rsidRPr="009452F7">
        <w:rPr>
          <w:i/>
          <w:iCs/>
          <w:sz w:val="28"/>
          <w:szCs w:val="28"/>
          <w:lang w:val="kk-KZ"/>
        </w:rPr>
        <w:t>– авт.</w:t>
      </w:r>
      <w:r w:rsidR="00FB5922" w:rsidRPr="009452F7">
        <w:rPr>
          <w:sz w:val="28"/>
          <w:szCs w:val="28"/>
          <w:lang w:val="kk-KZ"/>
        </w:rPr>
        <w:t xml:space="preserve">) мәдениетінде фиқһ әдістемесі атқарды. Фиқһ әдістемесі тек қана фиқһ эпистемологиясына ғана емес, сонымен бірге ислам мәдениеті аясында әрекет ететін араб ақылының барша түріне, яғни ислам ілімдерінің барлығына заңдылықтар қойды. Яғни Жәбиридің пайымдауынша, араб/ислам ақылының тәдуин дәуірінде және одан кейін қалыптасқан эпистемологиясының қағидаларын фиқһ әдістемесі анықтаған. Жәбири Шафиғидің бұл заңдастыру қызметін тарихи контекстте рационал әрекет деп сипаттаса да, бұл ережелерді белгілеу процесінде </w:t>
      </w:r>
      <w:r w:rsidR="006A6D83" w:rsidRPr="009452F7">
        <w:rPr>
          <w:sz w:val="28"/>
          <w:szCs w:val="28"/>
          <w:lang w:val="kk-KZ"/>
        </w:rPr>
        <w:t xml:space="preserve">оның </w:t>
      </w:r>
      <w:r w:rsidR="00FB5922" w:rsidRPr="009452F7">
        <w:rPr>
          <w:sz w:val="28"/>
          <w:szCs w:val="28"/>
          <w:lang w:val="kk-KZ"/>
        </w:rPr>
        <w:t xml:space="preserve">араб тілінің ықпалынан </w:t>
      </w:r>
      <w:r w:rsidR="006A6D83" w:rsidRPr="009452F7">
        <w:rPr>
          <w:sz w:val="28"/>
          <w:szCs w:val="28"/>
          <w:lang w:val="kk-KZ"/>
        </w:rPr>
        <w:t>арыла алмағанын</w:t>
      </w:r>
      <w:r w:rsidR="00FB5922" w:rsidRPr="009452F7">
        <w:rPr>
          <w:sz w:val="28"/>
          <w:szCs w:val="28"/>
          <w:lang w:val="kk-KZ"/>
        </w:rPr>
        <w:t xml:space="preserve"> алға тартады, яғни тілдің логикасы мұндай әрекеттерде басты рөл атқар</w:t>
      </w:r>
      <w:r w:rsidR="00004893">
        <w:rPr>
          <w:sz w:val="28"/>
          <w:szCs w:val="28"/>
          <w:lang w:val="kk-KZ"/>
        </w:rPr>
        <w:t>ғанын</w:t>
      </w:r>
      <w:r w:rsidR="00FB5922" w:rsidRPr="009452F7">
        <w:rPr>
          <w:sz w:val="28"/>
          <w:szCs w:val="28"/>
          <w:lang w:val="kk-KZ"/>
        </w:rPr>
        <w:t xml:space="preserve"> айтады.</w:t>
      </w:r>
      <w:r w:rsidR="001626E0">
        <w:rPr>
          <w:sz w:val="28"/>
          <w:szCs w:val="28"/>
          <w:lang w:val="kk-KZ"/>
        </w:rPr>
        <w:t xml:space="preserve"> Оның ойынша, Шафиғидің қойған фиқһ усулі арқылы құқықтық нормаларды ретте</w:t>
      </w:r>
      <w:r w:rsidR="00004893">
        <w:rPr>
          <w:sz w:val="28"/>
          <w:szCs w:val="28"/>
          <w:lang w:val="kk-KZ"/>
        </w:rPr>
        <w:t>л</w:t>
      </w:r>
      <w:r w:rsidR="001626E0">
        <w:rPr>
          <w:sz w:val="28"/>
          <w:szCs w:val="28"/>
          <w:lang w:val="kk-KZ"/>
        </w:rPr>
        <w:t xml:space="preserve">се, дәл соны Әшари кәлам ілімінде жүзеге асырған </w:t>
      </w:r>
      <w:r w:rsidR="001626E0" w:rsidRPr="001626E0">
        <w:rPr>
          <w:sz w:val="28"/>
          <w:szCs w:val="28"/>
          <w:lang w:val="kk-KZ"/>
        </w:rPr>
        <w:t>[23, 115</w:t>
      </w:r>
      <w:r w:rsidR="001626E0">
        <w:rPr>
          <w:sz w:val="28"/>
          <w:szCs w:val="28"/>
          <w:lang w:val="kk-KZ"/>
        </w:rPr>
        <w:t xml:space="preserve"> б.</w:t>
      </w:r>
      <w:r w:rsidR="001626E0" w:rsidRPr="001626E0">
        <w:rPr>
          <w:sz w:val="28"/>
          <w:szCs w:val="28"/>
          <w:lang w:val="kk-KZ"/>
        </w:rPr>
        <w:t>]</w:t>
      </w:r>
    </w:p>
    <w:p w14:paraId="769ADB45" w14:textId="77777777" w:rsidR="0003188A" w:rsidRDefault="009A036A" w:rsidP="009B5B54">
      <w:pPr>
        <w:ind w:firstLine="708"/>
        <w:jc w:val="both"/>
        <w:rPr>
          <w:sz w:val="28"/>
          <w:szCs w:val="28"/>
          <w:lang w:val="kk-KZ"/>
        </w:rPr>
      </w:pPr>
      <w:r w:rsidRPr="009452F7">
        <w:rPr>
          <w:sz w:val="28"/>
          <w:szCs w:val="28"/>
          <w:lang w:val="kk-KZ"/>
        </w:rPr>
        <w:t xml:space="preserve">Көріп отырғанымыздай, екі ойшыл да Шафиғидің ислам эпистемологиясында атқарған рөлін айналып өтпеген. Бірі, фиқһ ережелері мен Сүннет ұғымын талдау арқылы әдістемесін сынаса, екіншісі философиялық негізде эпистемологияны айқындаушы фактор ретінде қарастырған. Келесі бөлімде ортағасыр білім беру институттары мен </w:t>
      </w:r>
      <w:r w:rsidRPr="009452F7">
        <w:rPr>
          <w:sz w:val="28"/>
          <w:szCs w:val="28"/>
          <w:lang w:val="kk-KZ"/>
        </w:rPr>
        <w:lastRenderedPageBreak/>
        <w:t xml:space="preserve">ғылымдарды жіктеу тарихына тоқтала отырып, тәдуин кезеңінен кейінгі уақыттағы ислам эпистемологиясының парадигмалық мәнін талдаймыз. Сол арқылы модерн дәуірге дейін жалғасқан ортағасыр исламдағы білім туралы түсініктің мәнін ашамыз. Бұл бізге кейінгі тарауларда ислам модернизмі құбылысы арқылы пайда болған парадигмалық өзгерістерді бағамдауға септеседі. Сондай-ақ Фазлур Рахман мен Жәбиридің герменевтикасы мен жаңа эпистемологиясын талдауға негіз болады. Тәдуин кезеңі мен ортағасыр исламдағы білімнің табиғатын қазіргі ислам ойшылдарының </w:t>
      </w:r>
      <w:r w:rsidR="009452F7" w:rsidRPr="009452F7">
        <w:rPr>
          <w:sz w:val="28"/>
          <w:szCs w:val="28"/>
          <w:lang w:val="kk-KZ"/>
        </w:rPr>
        <w:t>білім туралы түсінігімен салыстыру үшін бұл өте маңызды деп білеміз.</w:t>
      </w:r>
      <w:r w:rsidRPr="009452F7">
        <w:rPr>
          <w:sz w:val="28"/>
          <w:szCs w:val="28"/>
          <w:lang w:val="kk-KZ"/>
        </w:rPr>
        <w:t xml:space="preserve">  </w:t>
      </w:r>
    </w:p>
    <w:p w14:paraId="69072C8A" w14:textId="77777777" w:rsidR="00004893" w:rsidRPr="00B375F7" w:rsidRDefault="00004893" w:rsidP="009B5B54">
      <w:pPr>
        <w:ind w:firstLine="708"/>
        <w:jc w:val="both"/>
        <w:rPr>
          <w:sz w:val="28"/>
          <w:szCs w:val="28"/>
          <w:lang w:val="kk-KZ"/>
        </w:rPr>
      </w:pPr>
    </w:p>
    <w:p w14:paraId="402E48EB" w14:textId="77777777" w:rsidR="0003188A" w:rsidRPr="00B375F7" w:rsidRDefault="0003188A" w:rsidP="009B5B54">
      <w:pPr>
        <w:ind w:firstLine="708"/>
        <w:jc w:val="both"/>
        <w:rPr>
          <w:sz w:val="28"/>
          <w:szCs w:val="28"/>
          <w:lang w:val="kk-KZ"/>
        </w:rPr>
      </w:pPr>
    </w:p>
    <w:p w14:paraId="749776E9" w14:textId="5344A145" w:rsidR="000A15C4" w:rsidRPr="00004893" w:rsidRDefault="008E4600" w:rsidP="00004893">
      <w:pPr>
        <w:pStyle w:val="2"/>
      </w:pPr>
      <w:bookmarkStart w:id="9" w:name="_Toc215006454"/>
      <w:r w:rsidRPr="008E4600">
        <w:t>1.2 Ортағасыр</w:t>
      </w:r>
      <w:r w:rsidR="00BB7B63" w:rsidRPr="000D643F">
        <w:t xml:space="preserve"> </w:t>
      </w:r>
      <w:r w:rsidR="00BB7B63">
        <w:t>исламдағы</w:t>
      </w:r>
      <w:r w:rsidRPr="008E4600">
        <w:t xml:space="preserve"> білім беру мазмұны және ғылымдарды жіктеу</w:t>
      </w:r>
      <w:bookmarkEnd w:id="9"/>
      <w:r w:rsidRPr="008E4600">
        <w:t xml:space="preserve"> </w:t>
      </w:r>
    </w:p>
    <w:p w14:paraId="1C0A534B" w14:textId="19B2067B" w:rsidR="00117DF0" w:rsidRDefault="00AA59CC" w:rsidP="009B5B54">
      <w:pPr>
        <w:ind w:firstLine="708"/>
        <w:jc w:val="both"/>
        <w:rPr>
          <w:sz w:val="28"/>
          <w:szCs w:val="28"/>
          <w:lang w:val="kk-KZ"/>
        </w:rPr>
      </w:pPr>
      <w:r w:rsidRPr="00667A97">
        <w:rPr>
          <w:sz w:val="28"/>
          <w:szCs w:val="28"/>
          <w:lang w:val="kk-KZ"/>
        </w:rPr>
        <w:t>X-XI ғасыр</w:t>
      </w:r>
      <w:r w:rsidR="00117DF0">
        <w:rPr>
          <w:sz w:val="28"/>
          <w:szCs w:val="28"/>
          <w:lang w:val="kk-KZ"/>
        </w:rPr>
        <w:t xml:space="preserve">ларда </w:t>
      </w:r>
      <w:r w:rsidRPr="00667A97">
        <w:rPr>
          <w:sz w:val="28"/>
          <w:szCs w:val="28"/>
          <w:lang w:val="kk-KZ"/>
        </w:rPr>
        <w:t>исламдық білім беру саласында маңызды өзгеріс</w:t>
      </w:r>
      <w:r>
        <w:rPr>
          <w:sz w:val="28"/>
          <w:szCs w:val="28"/>
          <w:lang w:val="kk-KZ"/>
        </w:rPr>
        <w:t xml:space="preserve">тер болып, </w:t>
      </w:r>
      <w:r w:rsidRPr="00667A97">
        <w:rPr>
          <w:sz w:val="28"/>
          <w:szCs w:val="28"/>
          <w:lang w:val="kk-KZ"/>
        </w:rPr>
        <w:t xml:space="preserve"> </w:t>
      </w:r>
      <w:r w:rsidR="00117DF0">
        <w:rPr>
          <w:sz w:val="28"/>
          <w:szCs w:val="28"/>
          <w:lang w:val="kk-KZ"/>
        </w:rPr>
        <w:t>институттық тұрғыда жүйелену іске асты. Осы кезеңде негізі қаланған медреселер мен білім беру ошақтарындағы діни білім мазмұны модерн дәуірге дейін жалғасқан (азды</w:t>
      </w:r>
      <w:r w:rsidR="00117DF0" w:rsidRPr="00117DF0">
        <w:rPr>
          <w:sz w:val="28"/>
          <w:szCs w:val="28"/>
          <w:lang w:val="kk-KZ"/>
        </w:rPr>
        <w:t>-</w:t>
      </w:r>
      <w:r w:rsidR="00117DF0">
        <w:rPr>
          <w:sz w:val="28"/>
          <w:szCs w:val="28"/>
          <w:lang w:val="kk-KZ"/>
        </w:rPr>
        <w:t>көпті өзгерістермен қоса алған</w:t>
      </w:r>
      <w:r w:rsidR="000D643F">
        <w:rPr>
          <w:sz w:val="28"/>
          <w:szCs w:val="28"/>
          <w:lang w:val="kk-KZ"/>
        </w:rPr>
        <w:t>да</w:t>
      </w:r>
      <w:r w:rsidR="00117DF0">
        <w:rPr>
          <w:sz w:val="28"/>
          <w:szCs w:val="28"/>
          <w:lang w:val="kk-KZ"/>
        </w:rPr>
        <w:t>) эпистемологиялық парадигманы танытады. Сондықтан осы бөлімде ортағасыр исламдағы білім беру мазмұны мен ғылым салаларын жіктеу дәстүрін талдай отырып, дәстүрлі парадигманың мәнін ашуға тырысамыз. Бұл келесі тарауларда ислам модернизмі туғызған танымдық әрі герменевтикалық бетбұрысты бағалауға әрі салыстыра зерттеуге мүмкіндік береді</w:t>
      </w:r>
      <w:r w:rsidRPr="00AA59CC">
        <w:rPr>
          <w:sz w:val="28"/>
          <w:szCs w:val="28"/>
          <w:lang w:val="kk-KZ"/>
        </w:rPr>
        <w:t>.</w:t>
      </w:r>
    </w:p>
    <w:p w14:paraId="1CC57A6D" w14:textId="0A08570A" w:rsidR="00AA59CC" w:rsidRPr="000D643F" w:rsidRDefault="00AA59CC" w:rsidP="009B5B54">
      <w:pPr>
        <w:ind w:firstLine="708"/>
        <w:jc w:val="both"/>
        <w:rPr>
          <w:sz w:val="28"/>
          <w:szCs w:val="28"/>
          <w:lang w:val="kk-KZ"/>
        </w:rPr>
      </w:pPr>
      <w:r w:rsidRPr="00AA59CC">
        <w:rPr>
          <w:sz w:val="28"/>
          <w:szCs w:val="28"/>
          <w:lang w:val="kk-KZ"/>
        </w:rPr>
        <w:t xml:space="preserve"> </w:t>
      </w:r>
      <w:r w:rsidR="00117DF0">
        <w:rPr>
          <w:sz w:val="28"/>
          <w:szCs w:val="28"/>
          <w:lang w:val="kk-KZ"/>
        </w:rPr>
        <w:t xml:space="preserve">Осы </w:t>
      </w:r>
      <w:r w:rsidRPr="00AA59CC">
        <w:rPr>
          <w:sz w:val="28"/>
          <w:szCs w:val="28"/>
          <w:lang w:val="kk-KZ"/>
        </w:rPr>
        <w:t xml:space="preserve"> кезеңде ресми емес оқу топтарынан діни, құқықтық және ғылыми білімдерді жүйелендірген институционалданған медреселерге өту орын алды. </w:t>
      </w:r>
      <w:r w:rsidRPr="000D643F">
        <w:rPr>
          <w:sz w:val="28"/>
          <w:szCs w:val="28"/>
          <w:lang w:val="kk-KZ"/>
        </w:rPr>
        <w:t>Исламдық ғылым орталықтарының алғашқы іргетасын қалаған Басра, Куфа және Ба</w:t>
      </w:r>
      <w:r w:rsidR="000D643F">
        <w:rPr>
          <w:sz w:val="28"/>
          <w:szCs w:val="28"/>
          <w:lang w:val="kk-KZ"/>
        </w:rPr>
        <w:t>ғ</w:t>
      </w:r>
      <w:r w:rsidRPr="000D643F">
        <w:rPr>
          <w:sz w:val="28"/>
          <w:szCs w:val="28"/>
          <w:lang w:val="kk-KZ"/>
        </w:rPr>
        <w:t>дад қалалары ислам өркениетінің интеллектуалды дәстүрлерін қалыптастыруда шешуші рөл атқарды. VII ғасырда бекініс қалалары ретінде құрылған Басра мен Куфа Құран оқыту, хадис жеткізу және фиқһ (ислам құқығы) саласында ғалымдар</w:t>
      </w:r>
      <w:r w:rsidR="006F71AD">
        <w:rPr>
          <w:sz w:val="28"/>
          <w:szCs w:val="28"/>
          <w:lang w:val="kk-KZ"/>
        </w:rPr>
        <w:t xml:space="preserve"> </w:t>
      </w:r>
      <w:r w:rsidRPr="000D643F">
        <w:rPr>
          <w:sz w:val="28"/>
          <w:szCs w:val="28"/>
          <w:lang w:val="kk-KZ"/>
        </w:rPr>
        <w:t>қауымдас</w:t>
      </w:r>
      <w:r w:rsidR="006F71AD">
        <w:rPr>
          <w:sz w:val="28"/>
          <w:szCs w:val="28"/>
          <w:lang w:val="kk-KZ"/>
        </w:rPr>
        <w:t>тығының ордасына</w:t>
      </w:r>
      <w:r w:rsidRPr="000D643F">
        <w:rPr>
          <w:sz w:val="28"/>
          <w:szCs w:val="28"/>
          <w:lang w:val="kk-KZ"/>
        </w:rPr>
        <w:t xml:space="preserve"> айналды. Бұл қалалар ислам құқық мектептерінің (мәзһабтардың), әсіресе ханафи және ханбали бағыттарының қалыптасуын</w:t>
      </w:r>
      <w:r w:rsidR="006F71AD">
        <w:rPr>
          <w:sz w:val="28"/>
          <w:szCs w:val="28"/>
          <w:lang w:val="kk-KZ"/>
        </w:rPr>
        <w:t xml:space="preserve">да ортақ кеңістік </w:t>
      </w:r>
      <w:r w:rsidRPr="000D643F">
        <w:rPr>
          <w:sz w:val="28"/>
          <w:szCs w:val="28"/>
          <w:lang w:val="kk-KZ"/>
        </w:rPr>
        <w:t xml:space="preserve">болды, онда </w:t>
      </w:r>
      <w:r w:rsidR="006F71AD">
        <w:rPr>
          <w:sz w:val="28"/>
          <w:szCs w:val="28"/>
          <w:lang w:val="kk-KZ"/>
        </w:rPr>
        <w:t>Құран мен хадистің литерал дәстүрін</w:t>
      </w:r>
      <w:r w:rsidRPr="000D643F">
        <w:rPr>
          <w:sz w:val="28"/>
          <w:szCs w:val="28"/>
          <w:lang w:val="kk-KZ"/>
        </w:rPr>
        <w:t xml:space="preserve"> қатаң ұстануды жақтаған </w:t>
      </w:r>
      <w:r w:rsidR="006F71AD">
        <w:rPr>
          <w:sz w:val="28"/>
          <w:szCs w:val="28"/>
          <w:lang w:val="kk-KZ"/>
        </w:rPr>
        <w:t>әһл</w:t>
      </w:r>
      <w:r w:rsidR="006F71AD" w:rsidRPr="000D643F">
        <w:rPr>
          <w:sz w:val="28"/>
          <w:szCs w:val="28"/>
          <w:lang w:val="kk-KZ"/>
        </w:rPr>
        <w:t>-</w:t>
      </w:r>
      <w:r w:rsidR="006F71AD">
        <w:rPr>
          <w:sz w:val="28"/>
          <w:szCs w:val="28"/>
          <w:lang w:val="kk-KZ"/>
        </w:rPr>
        <w:t>і хадис</w:t>
      </w:r>
      <w:r w:rsidRPr="000D643F">
        <w:rPr>
          <w:sz w:val="28"/>
          <w:szCs w:val="28"/>
          <w:lang w:val="kk-KZ"/>
        </w:rPr>
        <w:t xml:space="preserve"> пен ақылға негізделген тәуелсіз шешім мен қиясты қолдаған </w:t>
      </w:r>
      <w:r w:rsidR="006F71AD">
        <w:rPr>
          <w:sz w:val="28"/>
          <w:szCs w:val="28"/>
          <w:lang w:val="kk-KZ"/>
        </w:rPr>
        <w:t>әһл</w:t>
      </w:r>
      <w:r w:rsidR="006F71AD" w:rsidRPr="000D643F">
        <w:rPr>
          <w:sz w:val="28"/>
          <w:szCs w:val="28"/>
          <w:lang w:val="kk-KZ"/>
        </w:rPr>
        <w:t>-</w:t>
      </w:r>
      <w:r w:rsidR="006F71AD">
        <w:rPr>
          <w:sz w:val="28"/>
          <w:szCs w:val="28"/>
          <w:lang w:val="kk-KZ"/>
        </w:rPr>
        <w:t>і рай</w:t>
      </w:r>
      <w:r w:rsidRPr="000D643F">
        <w:rPr>
          <w:sz w:val="28"/>
          <w:szCs w:val="28"/>
          <w:lang w:val="kk-KZ"/>
        </w:rPr>
        <w:t xml:space="preserve"> өкілдері арасында белсенді </w:t>
      </w:r>
      <w:r w:rsidR="006F71AD">
        <w:rPr>
          <w:sz w:val="28"/>
          <w:szCs w:val="28"/>
          <w:lang w:val="kk-KZ"/>
        </w:rPr>
        <w:t>интеллектуал</w:t>
      </w:r>
      <w:r w:rsidRPr="000D643F">
        <w:rPr>
          <w:sz w:val="28"/>
          <w:szCs w:val="28"/>
          <w:lang w:val="kk-KZ"/>
        </w:rPr>
        <w:t xml:space="preserve"> пікірталастар жүрді </w:t>
      </w:r>
      <w:bookmarkStart w:id="10" w:name="_Hlk198906612"/>
      <w:r w:rsidR="006F71AD" w:rsidRPr="000D643F">
        <w:rPr>
          <w:sz w:val="28"/>
          <w:szCs w:val="28"/>
          <w:lang w:val="kk-KZ"/>
        </w:rPr>
        <w:t>[</w:t>
      </w:r>
      <w:bookmarkEnd w:id="10"/>
      <w:r w:rsidR="0003188A" w:rsidRPr="0003188A">
        <w:rPr>
          <w:sz w:val="28"/>
          <w:szCs w:val="28"/>
          <w:lang w:val="kk-KZ"/>
        </w:rPr>
        <w:t>3</w:t>
      </w:r>
      <w:r w:rsidR="001626E0" w:rsidRPr="001626E0">
        <w:rPr>
          <w:sz w:val="28"/>
          <w:szCs w:val="28"/>
          <w:lang w:val="kk-KZ"/>
        </w:rPr>
        <w:t>5</w:t>
      </w:r>
      <w:r w:rsidRPr="000D643F">
        <w:rPr>
          <w:sz w:val="28"/>
          <w:szCs w:val="28"/>
          <w:lang w:val="kk-KZ"/>
        </w:rPr>
        <w:t xml:space="preserve">, </w:t>
      </w:r>
      <w:r w:rsidR="006F71AD" w:rsidRPr="000D643F">
        <w:rPr>
          <w:sz w:val="28"/>
          <w:szCs w:val="28"/>
          <w:lang w:val="kk-KZ"/>
        </w:rPr>
        <w:t>158</w:t>
      </w:r>
      <w:r w:rsidR="00D53664">
        <w:rPr>
          <w:sz w:val="28"/>
          <w:szCs w:val="28"/>
          <w:lang w:val="kk-KZ"/>
        </w:rPr>
        <w:t xml:space="preserve"> б.</w:t>
      </w:r>
      <w:r w:rsidR="006F71AD" w:rsidRPr="000D643F">
        <w:rPr>
          <w:sz w:val="28"/>
          <w:szCs w:val="28"/>
          <w:lang w:val="kk-KZ"/>
        </w:rPr>
        <w:t>]</w:t>
      </w:r>
      <w:r w:rsidRPr="000D643F">
        <w:rPr>
          <w:sz w:val="28"/>
          <w:szCs w:val="28"/>
          <w:lang w:val="kk-KZ"/>
        </w:rPr>
        <w:t>.</w:t>
      </w:r>
    </w:p>
    <w:p w14:paraId="5EF6705A" w14:textId="7B85FCF2" w:rsidR="00AA59CC" w:rsidRPr="00224848" w:rsidRDefault="00AA59CC" w:rsidP="009B5B54">
      <w:pPr>
        <w:ind w:firstLine="708"/>
        <w:jc w:val="both"/>
        <w:rPr>
          <w:sz w:val="28"/>
          <w:szCs w:val="28"/>
          <w:lang w:val="kk-KZ"/>
        </w:rPr>
      </w:pPr>
      <w:r w:rsidRPr="000D643F">
        <w:rPr>
          <w:sz w:val="28"/>
          <w:szCs w:val="28"/>
          <w:lang w:val="kk-KZ"/>
        </w:rPr>
        <w:t>762 жылы Аббаси халифатының астанасы ретінде құрылған Ба</w:t>
      </w:r>
      <w:r w:rsidR="0043634A">
        <w:rPr>
          <w:sz w:val="28"/>
          <w:szCs w:val="28"/>
          <w:lang w:val="kk-KZ"/>
        </w:rPr>
        <w:t>ғ</w:t>
      </w:r>
      <w:r w:rsidRPr="000D643F">
        <w:rPr>
          <w:sz w:val="28"/>
          <w:szCs w:val="28"/>
          <w:lang w:val="kk-KZ"/>
        </w:rPr>
        <w:t xml:space="preserve">дад </w:t>
      </w:r>
      <w:r w:rsidR="0043634A">
        <w:rPr>
          <w:sz w:val="28"/>
          <w:szCs w:val="28"/>
          <w:lang w:val="kk-KZ"/>
        </w:rPr>
        <w:t xml:space="preserve">қаласы </w:t>
      </w:r>
      <w:r w:rsidRPr="000D643F">
        <w:rPr>
          <w:sz w:val="28"/>
          <w:szCs w:val="28"/>
          <w:lang w:val="kk-KZ"/>
        </w:rPr>
        <w:t>ислам</w:t>
      </w:r>
      <w:r w:rsidR="0043634A">
        <w:rPr>
          <w:sz w:val="28"/>
          <w:szCs w:val="28"/>
          <w:lang w:val="kk-KZ"/>
        </w:rPr>
        <w:t>ның</w:t>
      </w:r>
      <w:r w:rsidRPr="000D643F">
        <w:rPr>
          <w:sz w:val="28"/>
          <w:szCs w:val="28"/>
          <w:lang w:val="kk-KZ"/>
        </w:rPr>
        <w:t xml:space="preserve"> интеллектуал</w:t>
      </w:r>
      <w:r w:rsidR="0043634A">
        <w:rPr>
          <w:sz w:val="28"/>
          <w:szCs w:val="28"/>
          <w:lang w:val="kk-KZ"/>
        </w:rPr>
        <w:t>дық</w:t>
      </w:r>
      <w:r w:rsidRPr="000D643F">
        <w:rPr>
          <w:sz w:val="28"/>
          <w:szCs w:val="28"/>
          <w:lang w:val="kk-KZ"/>
        </w:rPr>
        <w:t xml:space="preserve"> және мәдени өмір</w:t>
      </w:r>
      <w:r w:rsidR="0043634A">
        <w:rPr>
          <w:sz w:val="28"/>
          <w:szCs w:val="28"/>
          <w:lang w:val="kk-KZ"/>
        </w:rPr>
        <w:t>інің</w:t>
      </w:r>
      <w:r w:rsidRPr="000D643F">
        <w:rPr>
          <w:sz w:val="28"/>
          <w:szCs w:val="28"/>
          <w:lang w:val="kk-KZ"/>
        </w:rPr>
        <w:t xml:space="preserve"> орталығына айналды. </w:t>
      </w:r>
      <w:r w:rsidR="00224848" w:rsidRPr="000D643F">
        <w:rPr>
          <w:sz w:val="28"/>
          <w:szCs w:val="28"/>
          <w:lang w:val="kk-KZ"/>
        </w:rPr>
        <w:t xml:space="preserve">Аббаси халифасы әл-Мәмүн (786–833) билігі кезінде Бағдатта 830 жылы «Бәйт әл-Хикма» («Даналық үйі») құрылды. Осы орталықта математика, астрономия және география саласында маңызды еңбектер жазған әйгілі ғалым Мұхаммед ибн Мұса әл-Хорезми (780–850) </w:t>
      </w:r>
      <w:r w:rsidR="00224848">
        <w:rPr>
          <w:sz w:val="28"/>
          <w:szCs w:val="28"/>
          <w:lang w:val="kk-KZ"/>
        </w:rPr>
        <w:t xml:space="preserve">де </w:t>
      </w:r>
      <w:r w:rsidR="00224848" w:rsidRPr="000D643F">
        <w:rPr>
          <w:sz w:val="28"/>
          <w:szCs w:val="28"/>
          <w:lang w:val="kk-KZ"/>
        </w:rPr>
        <w:t>қызмет еткен</w:t>
      </w:r>
      <w:r w:rsidR="00224848">
        <w:rPr>
          <w:sz w:val="28"/>
          <w:szCs w:val="28"/>
          <w:lang w:val="kk-KZ"/>
        </w:rPr>
        <w:t xml:space="preserve"> еді</w:t>
      </w:r>
      <w:r w:rsidR="00224848" w:rsidRPr="000D643F">
        <w:rPr>
          <w:sz w:val="28"/>
          <w:szCs w:val="28"/>
          <w:lang w:val="kk-KZ"/>
        </w:rPr>
        <w:t xml:space="preserve">. «Бәйт әл-Хикма» грек, парсы, үнді және басқа да ежелгі мәдениеттердің ғылыми-философиялық еңбектерін араб тіліне аударатын аса ірі аударма орталығына айналды. Сонымен қатар, мұнда ірі кітапхана жүйесі қалыптасып, ислам өркениетіндегі ғылым мен білімнің қарқынды дамуына негіз болған алтын </w:t>
      </w:r>
      <w:r w:rsidR="00224848" w:rsidRPr="000D643F">
        <w:rPr>
          <w:sz w:val="28"/>
          <w:szCs w:val="28"/>
          <w:lang w:val="kk-KZ"/>
        </w:rPr>
        <w:lastRenderedPageBreak/>
        <w:t>дәуір басталды.</w:t>
      </w:r>
      <w:r w:rsidR="00224848">
        <w:rPr>
          <w:sz w:val="28"/>
          <w:szCs w:val="28"/>
          <w:lang w:val="kk-KZ"/>
        </w:rPr>
        <w:t xml:space="preserve"> Ал, </w:t>
      </w:r>
      <w:r w:rsidRPr="00AA59CC">
        <w:rPr>
          <w:sz w:val="28"/>
          <w:szCs w:val="28"/>
          <w:lang w:val="kk-KZ"/>
        </w:rPr>
        <w:t>XI ғасырдың ортасында Низам әл-Мүлк құрған Низами</w:t>
      </w:r>
      <w:r w:rsidR="0043634A">
        <w:rPr>
          <w:sz w:val="28"/>
          <w:szCs w:val="28"/>
          <w:lang w:val="kk-KZ"/>
        </w:rPr>
        <w:t>йа</w:t>
      </w:r>
      <w:r w:rsidRPr="00AA59CC">
        <w:rPr>
          <w:sz w:val="28"/>
          <w:szCs w:val="28"/>
          <w:lang w:val="kk-KZ"/>
        </w:rPr>
        <w:t xml:space="preserve"> медресе</w:t>
      </w:r>
      <w:r w:rsidR="0043634A">
        <w:rPr>
          <w:sz w:val="28"/>
          <w:szCs w:val="28"/>
          <w:lang w:val="kk-KZ"/>
        </w:rPr>
        <w:t>сі</w:t>
      </w:r>
      <w:r w:rsidRPr="00AA59CC">
        <w:rPr>
          <w:sz w:val="28"/>
          <w:szCs w:val="28"/>
          <w:lang w:val="kk-KZ"/>
        </w:rPr>
        <w:t xml:space="preserve"> ислам білімінің инстит</w:t>
      </w:r>
      <w:r w:rsidR="006F71AD">
        <w:rPr>
          <w:sz w:val="28"/>
          <w:szCs w:val="28"/>
          <w:lang w:val="kk-KZ"/>
        </w:rPr>
        <w:t>у</w:t>
      </w:r>
      <w:r w:rsidR="0043634A">
        <w:rPr>
          <w:sz w:val="28"/>
          <w:szCs w:val="28"/>
          <w:lang w:val="kk-KZ"/>
        </w:rPr>
        <w:t>т</w:t>
      </w:r>
      <w:r w:rsidR="006F71AD">
        <w:rPr>
          <w:sz w:val="28"/>
          <w:szCs w:val="28"/>
          <w:lang w:val="kk-KZ"/>
        </w:rPr>
        <w:t>т</w:t>
      </w:r>
      <w:r w:rsidR="0043634A">
        <w:rPr>
          <w:sz w:val="28"/>
          <w:szCs w:val="28"/>
          <w:lang w:val="kk-KZ"/>
        </w:rPr>
        <w:t>ануын</w:t>
      </w:r>
      <w:r w:rsidRPr="00AA59CC">
        <w:rPr>
          <w:sz w:val="28"/>
          <w:szCs w:val="28"/>
          <w:lang w:val="kk-KZ"/>
        </w:rPr>
        <w:t xml:space="preserve"> айқын көрсетті. </w:t>
      </w:r>
      <w:r w:rsidRPr="000D643F">
        <w:rPr>
          <w:sz w:val="28"/>
          <w:szCs w:val="28"/>
          <w:lang w:val="kk-KZ"/>
        </w:rPr>
        <w:t xml:space="preserve">Бұл медреселер </w:t>
      </w:r>
      <w:r w:rsidR="000D643F" w:rsidRPr="000D643F">
        <w:rPr>
          <w:sz w:val="28"/>
          <w:szCs w:val="28"/>
          <w:lang w:val="kk-KZ"/>
        </w:rPr>
        <w:t xml:space="preserve">алғашқылардың бірі </w:t>
      </w:r>
      <w:r w:rsidRPr="000D643F">
        <w:rPr>
          <w:sz w:val="28"/>
          <w:szCs w:val="28"/>
          <w:lang w:val="kk-KZ"/>
        </w:rPr>
        <w:t>мемлекет тарапынан болып ресми қолдау та</w:t>
      </w:r>
      <w:r w:rsidR="0043634A">
        <w:rPr>
          <w:sz w:val="28"/>
          <w:szCs w:val="28"/>
          <w:lang w:val="kk-KZ"/>
        </w:rPr>
        <w:t>пты</w:t>
      </w:r>
      <w:r w:rsidRPr="000D643F">
        <w:rPr>
          <w:sz w:val="28"/>
          <w:szCs w:val="28"/>
          <w:lang w:val="kk-KZ"/>
        </w:rPr>
        <w:t xml:space="preserve">, </w:t>
      </w:r>
      <w:r w:rsidR="0043634A">
        <w:rPr>
          <w:sz w:val="28"/>
          <w:szCs w:val="28"/>
          <w:lang w:val="kk-KZ"/>
        </w:rPr>
        <w:t>жүйеленген</w:t>
      </w:r>
      <w:r w:rsidRPr="000D643F">
        <w:rPr>
          <w:sz w:val="28"/>
          <w:szCs w:val="28"/>
          <w:lang w:val="kk-KZ"/>
        </w:rPr>
        <w:t xml:space="preserve"> оқу бағдарламаларын енгізді, оған </w:t>
      </w:r>
      <w:r w:rsidR="0043634A">
        <w:rPr>
          <w:sz w:val="28"/>
          <w:szCs w:val="28"/>
          <w:lang w:val="kk-KZ"/>
        </w:rPr>
        <w:t>негізгі пәндер ретінде</w:t>
      </w:r>
      <w:r w:rsidRPr="000D643F">
        <w:rPr>
          <w:sz w:val="28"/>
          <w:szCs w:val="28"/>
          <w:lang w:val="kk-KZ"/>
        </w:rPr>
        <w:t xml:space="preserve"> (тафсир), хадис ілімі, фиқһ, кәләм (теология) және логика кірді. Низами</w:t>
      </w:r>
      <w:r w:rsidR="006F71AD">
        <w:rPr>
          <w:sz w:val="28"/>
          <w:szCs w:val="28"/>
          <w:lang w:val="kk-KZ"/>
        </w:rPr>
        <w:t>йа</w:t>
      </w:r>
      <w:r w:rsidRPr="000D643F">
        <w:rPr>
          <w:sz w:val="28"/>
          <w:szCs w:val="28"/>
          <w:lang w:val="kk-KZ"/>
        </w:rPr>
        <w:t xml:space="preserve"> медреселері сунни</w:t>
      </w:r>
      <w:r w:rsidR="0043634A">
        <w:rPr>
          <w:sz w:val="28"/>
          <w:szCs w:val="28"/>
          <w:lang w:val="kk-KZ"/>
        </w:rPr>
        <w:t xml:space="preserve"> (ортодокс)</w:t>
      </w:r>
      <w:r w:rsidRPr="000D643F">
        <w:rPr>
          <w:sz w:val="28"/>
          <w:szCs w:val="28"/>
          <w:lang w:val="kk-KZ"/>
        </w:rPr>
        <w:t xml:space="preserve"> ортодоксиясын жүйелендіріп, Ғазали с</w:t>
      </w:r>
      <w:r w:rsidR="006F71AD">
        <w:rPr>
          <w:sz w:val="28"/>
          <w:szCs w:val="28"/>
          <w:lang w:val="kk-KZ"/>
        </w:rPr>
        <w:t xml:space="preserve">екілді </w:t>
      </w:r>
      <w:r w:rsidRPr="000D643F">
        <w:rPr>
          <w:sz w:val="28"/>
          <w:szCs w:val="28"/>
          <w:lang w:val="kk-KZ"/>
        </w:rPr>
        <w:t>ислам</w:t>
      </w:r>
      <w:r w:rsidR="006F71AD">
        <w:rPr>
          <w:sz w:val="28"/>
          <w:szCs w:val="28"/>
          <w:lang w:val="kk-KZ"/>
        </w:rPr>
        <w:t xml:space="preserve"> ақыл</w:t>
      </w:r>
      <w:r w:rsidR="006F71AD" w:rsidRPr="000D643F">
        <w:rPr>
          <w:sz w:val="28"/>
          <w:szCs w:val="28"/>
          <w:lang w:val="kk-KZ"/>
        </w:rPr>
        <w:t>-</w:t>
      </w:r>
      <w:r w:rsidRPr="000D643F">
        <w:rPr>
          <w:sz w:val="28"/>
          <w:szCs w:val="28"/>
          <w:lang w:val="kk-KZ"/>
        </w:rPr>
        <w:t>ой</w:t>
      </w:r>
      <w:r w:rsidR="006F71AD">
        <w:rPr>
          <w:sz w:val="28"/>
          <w:szCs w:val="28"/>
          <w:lang w:val="kk-KZ"/>
        </w:rPr>
        <w:t>ына</w:t>
      </w:r>
      <w:r w:rsidRPr="000D643F">
        <w:rPr>
          <w:sz w:val="28"/>
          <w:szCs w:val="28"/>
          <w:lang w:val="kk-KZ"/>
        </w:rPr>
        <w:t xml:space="preserve"> терең әсер еткен ғалымдарды</w:t>
      </w:r>
      <w:r w:rsidR="006F71AD">
        <w:rPr>
          <w:sz w:val="28"/>
          <w:szCs w:val="28"/>
          <w:lang w:val="kk-KZ"/>
        </w:rPr>
        <w:t>ң</w:t>
      </w:r>
      <w:r w:rsidRPr="000D643F">
        <w:rPr>
          <w:sz w:val="28"/>
          <w:szCs w:val="28"/>
          <w:lang w:val="kk-KZ"/>
        </w:rPr>
        <w:t xml:space="preserve"> </w:t>
      </w:r>
      <w:r w:rsidR="006F71AD">
        <w:rPr>
          <w:sz w:val="28"/>
          <w:szCs w:val="28"/>
          <w:lang w:val="kk-KZ"/>
        </w:rPr>
        <w:t>еңбек еткен ордасына айнылды</w:t>
      </w:r>
      <w:r w:rsidRPr="000D643F">
        <w:rPr>
          <w:sz w:val="28"/>
          <w:szCs w:val="28"/>
          <w:lang w:val="kk-KZ"/>
        </w:rPr>
        <w:t xml:space="preserve"> </w:t>
      </w:r>
      <w:r w:rsidR="00D53664" w:rsidRPr="00D53664">
        <w:rPr>
          <w:sz w:val="28"/>
          <w:szCs w:val="28"/>
          <w:lang w:val="kk-KZ"/>
        </w:rPr>
        <w:t>[</w:t>
      </w:r>
      <w:r w:rsidR="0003188A" w:rsidRPr="0003188A">
        <w:rPr>
          <w:sz w:val="28"/>
          <w:szCs w:val="28"/>
          <w:lang w:val="kk-KZ"/>
        </w:rPr>
        <w:t>3</w:t>
      </w:r>
      <w:r w:rsidR="001626E0" w:rsidRPr="001626E0">
        <w:rPr>
          <w:sz w:val="28"/>
          <w:szCs w:val="28"/>
          <w:lang w:val="kk-KZ"/>
        </w:rPr>
        <w:t>4</w:t>
      </w:r>
      <w:r w:rsidR="00D53664" w:rsidRPr="00D53664">
        <w:rPr>
          <w:sz w:val="28"/>
          <w:szCs w:val="28"/>
          <w:lang w:val="kk-KZ"/>
        </w:rPr>
        <w:t>, 161 б.]</w:t>
      </w:r>
      <w:r w:rsidRPr="000D643F">
        <w:rPr>
          <w:sz w:val="28"/>
          <w:szCs w:val="28"/>
          <w:lang w:val="kk-KZ"/>
        </w:rPr>
        <w:t>.</w:t>
      </w:r>
      <w:r w:rsidR="00224848">
        <w:rPr>
          <w:sz w:val="28"/>
          <w:szCs w:val="28"/>
          <w:lang w:val="kk-KZ"/>
        </w:rPr>
        <w:t xml:space="preserve"> Осылайша тәдуин дәуірінен соң исламның діни және философиялық мұрасы дамыған инфрақұрылымға айналып үлгерген еді. Дегенмен философиялық дәстүр мен діни ілім арасында үйлесім мен ғасырларға жалғасқан білім беру дәстүрі орныға алмады. Жәбиридің эпистемологиялық жіктеуінде діни білім байани парадигма түрінде, ал философия бурхани дәстүр түрінде көрініс тапқан еді. Әйтсе де, </w:t>
      </w:r>
      <w:r w:rsidR="0083269C">
        <w:rPr>
          <w:sz w:val="28"/>
          <w:szCs w:val="28"/>
          <w:lang w:val="kk-KZ"/>
        </w:rPr>
        <w:t>сирек болса да философия мен сопылық (Жәбири мұны ирфани парадигмаға жатқызады) пән ретінде медрелесерде оқытылатын. Бұған кейінірек тоқталамыз.</w:t>
      </w:r>
    </w:p>
    <w:p w14:paraId="660F5432" w14:textId="5DB66455" w:rsidR="00647237" w:rsidRPr="00647237" w:rsidRDefault="00A56377" w:rsidP="009B5B54">
      <w:pPr>
        <w:ind w:firstLine="708"/>
        <w:jc w:val="both"/>
        <w:rPr>
          <w:sz w:val="28"/>
          <w:szCs w:val="28"/>
          <w:lang w:val="kk-KZ"/>
        </w:rPr>
      </w:pPr>
      <w:r>
        <w:rPr>
          <w:sz w:val="28"/>
          <w:szCs w:val="28"/>
          <w:lang w:val="kk-KZ"/>
        </w:rPr>
        <w:t>Фазлур Рахман осы кезеңнің маңызына тоқталып, исламның білім беру тарихының бастауы ретінде тоқталы</w:t>
      </w:r>
      <w:r w:rsidRPr="00D53664">
        <w:rPr>
          <w:sz w:val="28"/>
          <w:szCs w:val="28"/>
          <w:lang w:val="kk-KZ"/>
        </w:rPr>
        <w:t xml:space="preserve">п өтеді: </w:t>
      </w:r>
      <w:r w:rsidR="00647237" w:rsidRPr="00D53664">
        <w:rPr>
          <w:sz w:val="28"/>
          <w:szCs w:val="28"/>
          <w:lang w:val="kk-KZ"/>
        </w:rPr>
        <w:t>«Сунни (ортодокс) мұсылмандар бастапқы ғасырларда жүйелі түрде жоғары білім саласын дамытқан жоқ. Олардың мектептері тек бастауыш деңгейде ғана болды, онда балалар Құранды, оқу мен жазуды және арифметиканың негіздерін үйренетін. Жоғары білім жүйесі колледждер (медреселер) емес, жеке тұлғалар айналасында құрылды. Шәкірттер танымал бір шейхтан екіншісіне ауысып жүріп, ижаза алып отырды. Оқытылған пәндер тек дәстүрлі сипатта болды. Ұйымдастырудың болмауына байланысты, бұл жоғары білімді бастауыш кезеңнен жүйелі түрде жалғастыру мүмкін болмады, екі деңгей мүлде бөлек болды</w:t>
      </w:r>
      <w:r w:rsidR="00231404" w:rsidRPr="00231404">
        <w:rPr>
          <w:sz w:val="28"/>
          <w:szCs w:val="28"/>
          <w:lang w:val="kk-KZ"/>
        </w:rPr>
        <w:t xml:space="preserve">, </w:t>
      </w:r>
      <w:r w:rsidR="00231404">
        <w:rPr>
          <w:sz w:val="28"/>
          <w:szCs w:val="28"/>
          <w:lang w:val="kk-KZ"/>
        </w:rPr>
        <w:t>деп жазады</w:t>
      </w:r>
      <w:r w:rsidR="00D53664" w:rsidRPr="00D53664">
        <w:rPr>
          <w:sz w:val="28"/>
          <w:szCs w:val="28"/>
          <w:lang w:val="kk-KZ"/>
        </w:rPr>
        <w:t xml:space="preserve"> [</w:t>
      </w:r>
      <w:r w:rsidR="000B1180" w:rsidRPr="000B1180">
        <w:rPr>
          <w:sz w:val="28"/>
          <w:szCs w:val="28"/>
          <w:lang w:val="kk-KZ"/>
        </w:rPr>
        <w:t>3</w:t>
      </w:r>
      <w:r w:rsidR="001626E0" w:rsidRPr="001626E0">
        <w:rPr>
          <w:sz w:val="28"/>
          <w:szCs w:val="28"/>
          <w:lang w:val="kk-KZ"/>
        </w:rPr>
        <w:t>4</w:t>
      </w:r>
      <w:r w:rsidR="00D53664" w:rsidRPr="00D53664">
        <w:rPr>
          <w:sz w:val="28"/>
          <w:szCs w:val="28"/>
          <w:lang w:val="kk-KZ"/>
        </w:rPr>
        <w:t xml:space="preserve">, 131 </w:t>
      </w:r>
      <w:r w:rsidR="00D53664">
        <w:rPr>
          <w:sz w:val="28"/>
          <w:szCs w:val="28"/>
          <w:lang w:val="kk-KZ"/>
        </w:rPr>
        <w:t>б.</w:t>
      </w:r>
      <w:r w:rsidR="00D53664" w:rsidRPr="00D53664">
        <w:rPr>
          <w:sz w:val="28"/>
          <w:szCs w:val="28"/>
          <w:lang w:val="kk-KZ"/>
        </w:rPr>
        <w:t>]</w:t>
      </w:r>
      <w:r w:rsidR="00647237" w:rsidRPr="00D53664">
        <w:rPr>
          <w:sz w:val="28"/>
          <w:szCs w:val="28"/>
          <w:lang w:val="kk-KZ"/>
        </w:rPr>
        <w:t>.</w:t>
      </w:r>
    </w:p>
    <w:p w14:paraId="0716330F" w14:textId="39937B50" w:rsidR="00647237" w:rsidRPr="00647237" w:rsidRDefault="00647237" w:rsidP="009B5B54">
      <w:pPr>
        <w:ind w:firstLine="708"/>
        <w:jc w:val="both"/>
        <w:rPr>
          <w:sz w:val="28"/>
          <w:szCs w:val="28"/>
          <w:lang w:val="kk-KZ"/>
        </w:rPr>
      </w:pPr>
      <w:r w:rsidRPr="00647237">
        <w:rPr>
          <w:sz w:val="28"/>
          <w:szCs w:val="28"/>
          <w:lang w:val="kk-KZ"/>
        </w:rPr>
        <w:t>Әр түрлі топтардың тәжірибелері мен сын-қатерлерінен кейін,</w:t>
      </w:r>
      <w:r>
        <w:rPr>
          <w:sz w:val="28"/>
          <w:szCs w:val="28"/>
          <w:lang w:val="kk-KZ"/>
        </w:rPr>
        <w:t xml:space="preserve"> сунни </w:t>
      </w:r>
      <w:r w:rsidRPr="00647237">
        <w:rPr>
          <w:sz w:val="28"/>
          <w:szCs w:val="28"/>
          <w:lang w:val="kk-KZ"/>
        </w:rPr>
        <w:t>ғұламалар білім беру жүйесін ұйымдастыр</w:t>
      </w:r>
      <w:r w:rsidR="002714D9">
        <w:rPr>
          <w:sz w:val="28"/>
          <w:szCs w:val="28"/>
          <w:lang w:val="kk-KZ"/>
        </w:rPr>
        <w:t>у</w:t>
      </w:r>
      <w:r w:rsidRPr="00647237">
        <w:rPr>
          <w:sz w:val="28"/>
          <w:szCs w:val="28"/>
          <w:lang w:val="kk-KZ"/>
        </w:rPr>
        <w:t xml:space="preserve"> </w:t>
      </w:r>
      <w:r>
        <w:rPr>
          <w:sz w:val="28"/>
          <w:szCs w:val="28"/>
          <w:lang w:val="kk-KZ"/>
        </w:rPr>
        <w:t xml:space="preserve">мен </w:t>
      </w:r>
      <w:r w:rsidRPr="00647237">
        <w:rPr>
          <w:sz w:val="28"/>
          <w:szCs w:val="28"/>
          <w:lang w:val="kk-KZ"/>
        </w:rPr>
        <w:t>бақылауға алуды</w:t>
      </w:r>
      <w:r w:rsidR="000D643F">
        <w:rPr>
          <w:sz w:val="28"/>
          <w:szCs w:val="28"/>
          <w:lang w:val="kk-KZ"/>
        </w:rPr>
        <w:t xml:space="preserve"> қолға ала </w:t>
      </w:r>
      <w:r w:rsidRPr="00647237">
        <w:rPr>
          <w:sz w:val="28"/>
          <w:szCs w:val="28"/>
          <w:lang w:val="kk-KZ"/>
        </w:rPr>
        <w:t xml:space="preserve"> бастады. Алғашқы үлкен </w:t>
      </w:r>
      <w:r w:rsidR="002714D9">
        <w:rPr>
          <w:sz w:val="28"/>
          <w:szCs w:val="28"/>
          <w:lang w:val="kk-KZ"/>
        </w:rPr>
        <w:t>сунни</w:t>
      </w:r>
      <w:r w:rsidRPr="00647237">
        <w:rPr>
          <w:sz w:val="28"/>
          <w:szCs w:val="28"/>
          <w:lang w:val="kk-KZ"/>
        </w:rPr>
        <w:t xml:space="preserve"> колледж</w:t>
      </w:r>
      <w:r w:rsidR="002714D9">
        <w:rPr>
          <w:sz w:val="28"/>
          <w:szCs w:val="28"/>
          <w:lang w:val="kk-KZ"/>
        </w:rPr>
        <w:t xml:space="preserve"> (медресе)</w:t>
      </w:r>
      <w:r w:rsidRPr="00647237">
        <w:rPr>
          <w:sz w:val="28"/>
          <w:szCs w:val="28"/>
          <w:lang w:val="kk-KZ"/>
        </w:rPr>
        <w:t xml:space="preserve"> XI ғасырда селж</w:t>
      </w:r>
      <w:r w:rsidR="002714D9">
        <w:rPr>
          <w:sz w:val="28"/>
          <w:szCs w:val="28"/>
          <w:lang w:val="kk-KZ"/>
        </w:rPr>
        <w:t>ұ</w:t>
      </w:r>
      <w:r w:rsidRPr="00647237">
        <w:rPr>
          <w:sz w:val="28"/>
          <w:szCs w:val="28"/>
          <w:lang w:val="kk-KZ"/>
        </w:rPr>
        <w:t xml:space="preserve">к уәзірі Низам әл-Мүлктің тұсында құрылды, онда әйгілі Ғазали </w:t>
      </w:r>
      <w:r>
        <w:rPr>
          <w:sz w:val="28"/>
          <w:szCs w:val="28"/>
          <w:lang w:val="kk-KZ"/>
        </w:rPr>
        <w:t xml:space="preserve">мударрис </w:t>
      </w:r>
      <w:r w:rsidRPr="00647237">
        <w:rPr>
          <w:sz w:val="28"/>
          <w:szCs w:val="28"/>
          <w:lang w:val="kk-KZ"/>
        </w:rPr>
        <w:t xml:space="preserve">ретінде қызмет етті. Бұл кезең </w:t>
      </w:r>
      <w:r>
        <w:rPr>
          <w:sz w:val="28"/>
          <w:szCs w:val="28"/>
          <w:lang w:val="kk-KZ"/>
        </w:rPr>
        <w:t>исламдағы</w:t>
      </w:r>
      <w:r w:rsidRPr="00647237">
        <w:rPr>
          <w:sz w:val="28"/>
          <w:szCs w:val="28"/>
          <w:lang w:val="kk-KZ"/>
        </w:rPr>
        <w:t xml:space="preserve"> жоғары білімінің маңызды, қалыптасушы кезеңі болды. Дәл осы уақытта, философиялық қозғалыс та </w:t>
      </w:r>
      <w:r>
        <w:rPr>
          <w:sz w:val="28"/>
          <w:szCs w:val="28"/>
          <w:lang w:val="kk-KZ"/>
        </w:rPr>
        <w:t>қатар өмір сүрді</w:t>
      </w:r>
      <w:r w:rsidRPr="00647237">
        <w:rPr>
          <w:sz w:val="28"/>
          <w:szCs w:val="28"/>
          <w:lang w:val="kk-KZ"/>
        </w:rPr>
        <w:t xml:space="preserve">. Философтар, көбінесе </w:t>
      </w:r>
      <w:r>
        <w:rPr>
          <w:sz w:val="28"/>
          <w:szCs w:val="28"/>
          <w:lang w:val="kk-KZ"/>
        </w:rPr>
        <w:t xml:space="preserve">нақты ғылым салаларын да игерген, тағы бір шетінен философияны игерген ойшыл </w:t>
      </w:r>
      <w:r w:rsidRPr="00647237">
        <w:rPr>
          <w:sz w:val="28"/>
          <w:szCs w:val="28"/>
          <w:lang w:val="kk-KZ"/>
        </w:rPr>
        <w:t xml:space="preserve">болғандықтан, </w:t>
      </w:r>
      <w:r>
        <w:rPr>
          <w:sz w:val="28"/>
          <w:szCs w:val="28"/>
          <w:lang w:val="kk-KZ"/>
        </w:rPr>
        <w:t>сунни ғалымдардың шабуылына</w:t>
      </w:r>
      <w:r w:rsidRPr="00647237">
        <w:rPr>
          <w:sz w:val="28"/>
          <w:szCs w:val="28"/>
          <w:lang w:val="kk-KZ"/>
        </w:rPr>
        <w:t xml:space="preserve"> ұшырады. Бұл жағдай жалпы ғылыми білімге деген </w:t>
      </w:r>
      <w:r>
        <w:rPr>
          <w:sz w:val="28"/>
          <w:szCs w:val="28"/>
          <w:lang w:val="kk-KZ"/>
        </w:rPr>
        <w:t>суннилердің</w:t>
      </w:r>
      <w:r w:rsidRPr="00647237">
        <w:rPr>
          <w:sz w:val="28"/>
          <w:szCs w:val="28"/>
          <w:lang w:val="kk-KZ"/>
        </w:rPr>
        <w:t xml:space="preserve"> көзқарас</w:t>
      </w:r>
      <w:r>
        <w:rPr>
          <w:sz w:val="28"/>
          <w:szCs w:val="28"/>
          <w:lang w:val="kk-KZ"/>
        </w:rPr>
        <w:t>ына</w:t>
      </w:r>
      <w:r w:rsidRPr="00647237">
        <w:rPr>
          <w:sz w:val="28"/>
          <w:szCs w:val="28"/>
          <w:lang w:val="kk-KZ"/>
        </w:rPr>
        <w:t xml:space="preserve"> өте зиянды </w:t>
      </w:r>
      <w:r>
        <w:rPr>
          <w:sz w:val="28"/>
          <w:szCs w:val="28"/>
          <w:lang w:val="kk-KZ"/>
        </w:rPr>
        <w:t xml:space="preserve">әсер </w:t>
      </w:r>
      <w:r w:rsidRPr="00647237">
        <w:rPr>
          <w:sz w:val="28"/>
          <w:szCs w:val="28"/>
          <w:lang w:val="kk-KZ"/>
        </w:rPr>
        <w:t>етті»</w:t>
      </w:r>
      <w:r>
        <w:rPr>
          <w:sz w:val="28"/>
          <w:szCs w:val="28"/>
          <w:lang w:val="kk-KZ"/>
        </w:rPr>
        <w:t xml:space="preserve"> </w:t>
      </w:r>
      <w:r w:rsidRPr="00647237">
        <w:rPr>
          <w:sz w:val="28"/>
          <w:szCs w:val="28"/>
          <w:lang w:val="kk-KZ"/>
        </w:rPr>
        <w:t>[</w:t>
      </w:r>
      <w:r w:rsidR="000B1180" w:rsidRPr="000B1180">
        <w:rPr>
          <w:sz w:val="28"/>
          <w:szCs w:val="28"/>
          <w:lang w:val="kk-KZ"/>
        </w:rPr>
        <w:t>3</w:t>
      </w:r>
      <w:r w:rsidR="00231404" w:rsidRPr="00231404">
        <w:rPr>
          <w:sz w:val="28"/>
          <w:szCs w:val="28"/>
          <w:lang w:val="kk-KZ"/>
        </w:rPr>
        <w:t>4</w:t>
      </w:r>
      <w:r w:rsidR="00D53664" w:rsidRPr="00D53664">
        <w:rPr>
          <w:sz w:val="28"/>
          <w:szCs w:val="28"/>
          <w:lang w:val="kk-KZ"/>
        </w:rPr>
        <w:t xml:space="preserve">, 132 </w:t>
      </w:r>
      <w:r w:rsidR="00D53664">
        <w:rPr>
          <w:sz w:val="28"/>
          <w:szCs w:val="28"/>
          <w:lang w:val="kk-KZ"/>
        </w:rPr>
        <w:t>б.</w:t>
      </w:r>
      <w:r w:rsidRPr="00647237">
        <w:rPr>
          <w:sz w:val="28"/>
          <w:szCs w:val="28"/>
          <w:lang w:val="kk-KZ"/>
        </w:rPr>
        <w:t xml:space="preserve">]. </w:t>
      </w:r>
    </w:p>
    <w:p w14:paraId="74A29FE9" w14:textId="63DA9FBB" w:rsidR="00A56377" w:rsidRPr="00AA59CC" w:rsidRDefault="00647237" w:rsidP="009B5B54">
      <w:pPr>
        <w:ind w:firstLine="708"/>
        <w:jc w:val="both"/>
        <w:rPr>
          <w:sz w:val="28"/>
          <w:szCs w:val="28"/>
          <w:lang w:val="kk-KZ"/>
        </w:rPr>
      </w:pPr>
      <w:r>
        <w:rPr>
          <w:sz w:val="28"/>
          <w:szCs w:val="28"/>
          <w:lang w:val="kk-KZ"/>
        </w:rPr>
        <w:t xml:space="preserve">Ислам және модернити еңбегінде мұны бұдан да терең тарқатып былай дейді: </w:t>
      </w:r>
      <w:r w:rsidR="00A56377">
        <w:rPr>
          <w:sz w:val="28"/>
          <w:szCs w:val="28"/>
          <w:lang w:val="kk-KZ"/>
        </w:rPr>
        <w:t>«</w:t>
      </w:r>
      <w:r w:rsidR="00A56377" w:rsidRPr="00A56377">
        <w:rPr>
          <w:sz w:val="28"/>
          <w:szCs w:val="28"/>
          <w:lang w:val="kk-KZ"/>
        </w:rPr>
        <w:t xml:space="preserve">Құран үйрену мен оның аясында тақуалық жүйесін қалыптастыруды білдіретін белгілі бір формадағы исламдық білім берудің бастауы Пайғамбар заманынан тамыр тартса да, кейінірек, дәлірегі, Исламның І және ІІ ғасырында ұлы тұлғалардың айналасында білім берудің жекелеген орталықтары қалыптаса бастады. Бұл мұғалімдер әдетте шәкірттеріне оқытқан нәрселерін басқаларға үйретуге куәлік немесе рұқсатнама </w:t>
      </w:r>
      <w:r w:rsidR="00A56377" w:rsidRPr="00A56377">
        <w:rPr>
          <w:i/>
          <w:iCs/>
          <w:sz w:val="28"/>
          <w:szCs w:val="28"/>
          <w:lang w:val="kk-KZ"/>
        </w:rPr>
        <w:t>(ижәза)</w:t>
      </w:r>
      <w:r w:rsidR="00A56377" w:rsidRPr="00A56377">
        <w:rPr>
          <w:sz w:val="28"/>
          <w:szCs w:val="28"/>
          <w:lang w:val="kk-KZ"/>
        </w:rPr>
        <w:t xml:space="preserve"> беретін, көп ретте бұл негізінен Құранды жаттаумен, құқықтық нормалар шығару үшін Пайғамбар </w:t>
      </w:r>
      <w:r w:rsidR="00A56377" w:rsidRPr="00A56377">
        <w:rPr>
          <w:sz w:val="28"/>
          <w:szCs w:val="28"/>
          <w:lang w:val="kk-KZ"/>
        </w:rPr>
        <w:lastRenderedPageBreak/>
        <w:t xml:space="preserve">мен оның сахабаларының өсиетін көшірумен шектелетін. Шәкірттеріне теологиялық доктриналарын түсіндіру мен дінді үйрету мақсатында оқу бағдарламасы бекітілген мектептердің құрылуы алғаш рет шиғаларда басталды. Иран мен Мысырдағы шиға мемлекеттерінің орнын Селжұқтар мен Аййубилер алмастырған кезде сунни үлгісіндегі ірі медреселер немесе колледждер құрылды, олар уақыт өткен сайын көбейе түсті. XVI ғасырда Иранда шиғалық Сафауи династиясы билікке келген уақытта он екі имамдық шиға бағытындағы бірқатар жоғары білім орталықтары пайда болды, олардың ішіндегі ең танымалы қазіргі күні Қум қаласында орын тепкен. Сунни Исламда абсолют ықпалға ие – Мысырдағы әл-Әзһар, оны Х ғасырда мысырлық исмаили-фатимилер құрған, ХІІ ғасыр соңына қарай Аййубилер Мысырды жаулап алғаннан кейін сунни </w:t>
      </w:r>
      <w:r w:rsidR="002714D9">
        <w:rPr>
          <w:sz w:val="28"/>
          <w:szCs w:val="28"/>
          <w:lang w:val="kk-KZ"/>
        </w:rPr>
        <w:t>и</w:t>
      </w:r>
      <w:r w:rsidR="00A56377" w:rsidRPr="00A56377">
        <w:rPr>
          <w:sz w:val="28"/>
          <w:szCs w:val="28"/>
          <w:lang w:val="kk-KZ"/>
        </w:rPr>
        <w:t>сламға өткен</w:t>
      </w:r>
      <w:r w:rsidR="00A56377">
        <w:rPr>
          <w:sz w:val="28"/>
          <w:szCs w:val="28"/>
          <w:lang w:val="kk-KZ"/>
        </w:rPr>
        <w:t xml:space="preserve">» </w:t>
      </w:r>
      <w:r w:rsidR="00A56377" w:rsidRPr="00A56377">
        <w:rPr>
          <w:sz w:val="28"/>
          <w:szCs w:val="28"/>
          <w:lang w:val="kk-KZ"/>
        </w:rPr>
        <w:t>[</w:t>
      </w:r>
      <w:r w:rsidR="00231404" w:rsidRPr="00231404">
        <w:rPr>
          <w:sz w:val="28"/>
          <w:szCs w:val="28"/>
          <w:lang w:val="kk-KZ"/>
        </w:rPr>
        <w:t>22</w:t>
      </w:r>
      <w:r w:rsidR="00D53664" w:rsidRPr="00D53664">
        <w:rPr>
          <w:sz w:val="28"/>
          <w:szCs w:val="28"/>
          <w:lang w:val="kk-KZ"/>
        </w:rPr>
        <w:t xml:space="preserve">, </w:t>
      </w:r>
      <w:r w:rsidR="00627840" w:rsidRPr="00627840">
        <w:rPr>
          <w:sz w:val="28"/>
          <w:szCs w:val="28"/>
          <w:lang w:val="kk-KZ"/>
        </w:rPr>
        <w:t>31-32</w:t>
      </w:r>
      <w:r w:rsidR="00D53664" w:rsidRPr="00D53664">
        <w:rPr>
          <w:sz w:val="28"/>
          <w:szCs w:val="28"/>
          <w:lang w:val="kk-KZ"/>
        </w:rPr>
        <w:t xml:space="preserve"> </w:t>
      </w:r>
      <w:r w:rsidR="00D53664">
        <w:rPr>
          <w:sz w:val="28"/>
          <w:szCs w:val="28"/>
          <w:lang w:val="kk-KZ"/>
        </w:rPr>
        <w:t>бб.</w:t>
      </w:r>
      <w:r w:rsidR="00A56377" w:rsidRPr="00A56377">
        <w:rPr>
          <w:sz w:val="28"/>
          <w:szCs w:val="28"/>
          <w:lang w:val="kk-KZ"/>
        </w:rPr>
        <w:t xml:space="preserve">]. </w:t>
      </w:r>
    </w:p>
    <w:p w14:paraId="2F4114D9" w14:textId="624AD4D3" w:rsidR="00AA59CC" w:rsidRPr="00AA59CC" w:rsidRDefault="003B461A" w:rsidP="009B5B54">
      <w:pPr>
        <w:ind w:firstLine="708"/>
        <w:jc w:val="both"/>
        <w:rPr>
          <w:sz w:val="28"/>
          <w:szCs w:val="28"/>
          <w:lang w:val="kk-KZ"/>
        </w:rPr>
      </w:pPr>
      <w:r>
        <w:rPr>
          <w:sz w:val="28"/>
          <w:szCs w:val="28"/>
          <w:lang w:val="kk-KZ"/>
        </w:rPr>
        <w:t>Шамамен осы</w:t>
      </w:r>
      <w:r w:rsidRPr="003B461A">
        <w:rPr>
          <w:sz w:val="28"/>
          <w:szCs w:val="28"/>
          <w:lang w:val="kk-KZ"/>
        </w:rPr>
        <w:t xml:space="preserve"> </w:t>
      </w:r>
      <w:r>
        <w:rPr>
          <w:sz w:val="28"/>
          <w:szCs w:val="28"/>
          <w:lang w:val="kk-KZ"/>
        </w:rPr>
        <w:t>ғасырдан бастап</w:t>
      </w:r>
      <w:r w:rsidR="00AA59CC" w:rsidRPr="00AA59CC">
        <w:rPr>
          <w:sz w:val="28"/>
          <w:szCs w:val="28"/>
          <w:lang w:val="kk-KZ"/>
        </w:rPr>
        <w:t xml:space="preserve"> Орталық Азия</w:t>
      </w:r>
      <w:r>
        <w:rPr>
          <w:sz w:val="28"/>
          <w:szCs w:val="28"/>
          <w:lang w:val="kk-KZ"/>
        </w:rPr>
        <w:t xml:space="preserve"> (Мәуреннахр) мен Хорасан аймағындағы</w:t>
      </w:r>
      <w:r w:rsidR="00AA59CC" w:rsidRPr="00AA59CC">
        <w:rPr>
          <w:sz w:val="28"/>
          <w:szCs w:val="28"/>
          <w:lang w:val="kk-KZ"/>
        </w:rPr>
        <w:t xml:space="preserve"> </w:t>
      </w:r>
      <w:r>
        <w:rPr>
          <w:sz w:val="28"/>
          <w:szCs w:val="28"/>
          <w:lang w:val="kk-KZ"/>
        </w:rPr>
        <w:t>Нишапур, Рей, Самарқанд пен Бұхара</w:t>
      </w:r>
      <w:r w:rsidR="00AA59CC" w:rsidRPr="00AA59CC">
        <w:rPr>
          <w:sz w:val="28"/>
          <w:szCs w:val="28"/>
          <w:lang w:val="kk-KZ"/>
        </w:rPr>
        <w:t xml:space="preserve"> </w:t>
      </w:r>
      <w:r>
        <w:rPr>
          <w:sz w:val="28"/>
          <w:szCs w:val="28"/>
          <w:lang w:val="kk-KZ"/>
        </w:rPr>
        <w:t>және т.б. қалалар да</w:t>
      </w:r>
      <w:r w:rsidR="00AA59CC" w:rsidRPr="00AA59CC">
        <w:rPr>
          <w:sz w:val="28"/>
          <w:szCs w:val="28"/>
          <w:lang w:val="kk-KZ"/>
        </w:rPr>
        <w:t xml:space="preserve"> ғылым мен білімнің көрнекті орталықтары ретінде танылды. Бұл қалалар атақты медреселер мен кітапханаларға ие болып, хадистің канон</w:t>
      </w:r>
      <w:r>
        <w:rPr>
          <w:sz w:val="28"/>
          <w:szCs w:val="28"/>
          <w:lang w:val="kk-KZ"/>
        </w:rPr>
        <w:t>дық</w:t>
      </w:r>
      <w:r w:rsidR="00AA59CC" w:rsidRPr="00AA59CC">
        <w:rPr>
          <w:sz w:val="28"/>
          <w:szCs w:val="28"/>
          <w:lang w:val="kk-KZ"/>
        </w:rPr>
        <w:t xml:space="preserve"> жинақтарын жасаған имам Бұхари</w:t>
      </w:r>
      <w:r>
        <w:rPr>
          <w:sz w:val="28"/>
          <w:szCs w:val="28"/>
          <w:lang w:val="kk-KZ"/>
        </w:rPr>
        <w:t xml:space="preserve"> </w:t>
      </w:r>
      <w:r w:rsidRPr="003B461A">
        <w:rPr>
          <w:sz w:val="28"/>
          <w:szCs w:val="28"/>
          <w:lang w:val="kk-KZ"/>
        </w:rPr>
        <w:t>(810–870)</w:t>
      </w:r>
      <w:r w:rsidR="00AA59CC" w:rsidRPr="00AA59CC">
        <w:rPr>
          <w:sz w:val="28"/>
          <w:szCs w:val="28"/>
          <w:lang w:val="kk-KZ"/>
        </w:rPr>
        <w:t xml:space="preserve"> мен имам Тирмизи</w:t>
      </w:r>
      <w:r w:rsidRPr="003B461A">
        <w:rPr>
          <w:lang w:val="kk-KZ"/>
        </w:rPr>
        <w:t xml:space="preserve"> </w:t>
      </w:r>
      <w:r w:rsidRPr="003B461A">
        <w:rPr>
          <w:sz w:val="28"/>
          <w:szCs w:val="28"/>
          <w:lang w:val="kk-KZ"/>
        </w:rPr>
        <w:t>(824–892)</w:t>
      </w:r>
      <w:r w:rsidR="00AA59CC" w:rsidRPr="00AA59CC">
        <w:rPr>
          <w:sz w:val="28"/>
          <w:szCs w:val="28"/>
          <w:lang w:val="kk-KZ"/>
        </w:rPr>
        <w:t xml:space="preserve"> сияқты беделді ғалымдарды дүниеге әкелді. Бұл өңірдің интеллектуал климаты </w:t>
      </w:r>
      <w:r>
        <w:rPr>
          <w:sz w:val="28"/>
          <w:szCs w:val="28"/>
          <w:lang w:val="kk-KZ"/>
        </w:rPr>
        <w:t xml:space="preserve">мутазилә </w:t>
      </w:r>
      <w:r w:rsidR="00AA59CC" w:rsidRPr="00AA59CC">
        <w:rPr>
          <w:sz w:val="28"/>
          <w:szCs w:val="28"/>
          <w:lang w:val="kk-KZ"/>
        </w:rPr>
        <w:t>және сунни</w:t>
      </w:r>
      <w:r>
        <w:rPr>
          <w:sz w:val="28"/>
          <w:szCs w:val="28"/>
          <w:lang w:val="kk-KZ"/>
        </w:rPr>
        <w:t>лердің</w:t>
      </w:r>
      <w:r w:rsidR="00AA59CC" w:rsidRPr="00AA59CC">
        <w:rPr>
          <w:sz w:val="28"/>
          <w:szCs w:val="28"/>
          <w:lang w:val="kk-KZ"/>
        </w:rPr>
        <w:t xml:space="preserve"> теологиялық мектептерінің алуан түрлілігімен ерекшеленіп, исламның </w:t>
      </w:r>
      <w:r w:rsidR="0083269C">
        <w:rPr>
          <w:sz w:val="28"/>
          <w:szCs w:val="28"/>
          <w:lang w:val="kk-KZ"/>
        </w:rPr>
        <w:t>ш</w:t>
      </w:r>
      <w:r w:rsidR="00AA59CC" w:rsidRPr="00AA59CC">
        <w:rPr>
          <w:sz w:val="28"/>
          <w:szCs w:val="28"/>
          <w:lang w:val="kk-KZ"/>
        </w:rPr>
        <w:t>ығысы мен батыс</w:t>
      </w:r>
      <w:r>
        <w:rPr>
          <w:sz w:val="28"/>
          <w:szCs w:val="28"/>
          <w:lang w:val="kk-KZ"/>
        </w:rPr>
        <w:t xml:space="preserve"> бөлігі</w:t>
      </w:r>
      <w:r w:rsidR="00AA59CC" w:rsidRPr="00AA59CC">
        <w:rPr>
          <w:sz w:val="28"/>
          <w:szCs w:val="28"/>
          <w:lang w:val="kk-KZ"/>
        </w:rPr>
        <w:t xml:space="preserve"> арасындағы білім алмасудың маңызды буыны болды.</w:t>
      </w:r>
    </w:p>
    <w:p w14:paraId="6EC98EBD" w14:textId="75A1326D" w:rsidR="00AA59CC" w:rsidRPr="00AA59CC" w:rsidRDefault="00AA59CC" w:rsidP="009B5B54">
      <w:pPr>
        <w:ind w:firstLine="708"/>
        <w:jc w:val="both"/>
        <w:rPr>
          <w:sz w:val="28"/>
          <w:szCs w:val="28"/>
          <w:lang w:val="kk-KZ"/>
        </w:rPr>
      </w:pPr>
      <w:r w:rsidRPr="00AA59CC">
        <w:rPr>
          <w:sz w:val="28"/>
          <w:szCs w:val="28"/>
          <w:lang w:val="kk-KZ"/>
        </w:rPr>
        <w:t>970 жылы Фатими</w:t>
      </w:r>
      <w:r w:rsidR="000D643F">
        <w:rPr>
          <w:sz w:val="28"/>
          <w:szCs w:val="28"/>
          <w:lang w:val="kk-KZ"/>
        </w:rPr>
        <w:t xml:space="preserve">лер </w:t>
      </w:r>
      <w:r w:rsidRPr="00AA59CC">
        <w:rPr>
          <w:sz w:val="28"/>
          <w:szCs w:val="28"/>
          <w:lang w:val="kk-KZ"/>
        </w:rPr>
        <w:t>негізін қалаған</w:t>
      </w:r>
      <w:r w:rsidR="003A310B" w:rsidRPr="003A310B">
        <w:rPr>
          <w:sz w:val="28"/>
          <w:szCs w:val="28"/>
          <w:lang w:val="kk-KZ"/>
        </w:rPr>
        <w:t xml:space="preserve"> </w:t>
      </w:r>
      <w:r w:rsidR="003A310B">
        <w:rPr>
          <w:sz w:val="28"/>
          <w:szCs w:val="28"/>
          <w:lang w:val="kk-KZ"/>
        </w:rPr>
        <w:t>Каирдағы</w:t>
      </w:r>
      <w:r w:rsidRPr="00AA59CC">
        <w:rPr>
          <w:sz w:val="28"/>
          <w:szCs w:val="28"/>
          <w:lang w:val="kk-KZ"/>
        </w:rPr>
        <w:t xml:space="preserve"> </w:t>
      </w:r>
      <w:r w:rsidR="003A310B">
        <w:rPr>
          <w:sz w:val="28"/>
          <w:szCs w:val="28"/>
          <w:lang w:val="kk-KZ"/>
        </w:rPr>
        <w:t>ә</w:t>
      </w:r>
      <w:r w:rsidRPr="00AA59CC">
        <w:rPr>
          <w:sz w:val="28"/>
          <w:szCs w:val="28"/>
          <w:lang w:val="kk-KZ"/>
        </w:rPr>
        <w:t>л-</w:t>
      </w:r>
      <w:r w:rsidR="003A310B">
        <w:rPr>
          <w:sz w:val="28"/>
          <w:szCs w:val="28"/>
          <w:lang w:val="kk-KZ"/>
        </w:rPr>
        <w:t>Ә</w:t>
      </w:r>
      <w:r w:rsidRPr="00AA59CC">
        <w:rPr>
          <w:sz w:val="28"/>
          <w:szCs w:val="28"/>
          <w:lang w:val="kk-KZ"/>
        </w:rPr>
        <w:t xml:space="preserve">зһар университеті сунни ислам білімінің жетекші </w:t>
      </w:r>
      <w:r w:rsidR="003A310B">
        <w:rPr>
          <w:sz w:val="28"/>
          <w:szCs w:val="28"/>
          <w:lang w:val="kk-KZ"/>
        </w:rPr>
        <w:t>ордасына</w:t>
      </w:r>
      <w:r w:rsidRPr="00AA59CC">
        <w:rPr>
          <w:sz w:val="28"/>
          <w:szCs w:val="28"/>
          <w:lang w:val="kk-KZ"/>
        </w:rPr>
        <w:t xml:space="preserve"> айналды. </w:t>
      </w:r>
      <w:r w:rsidR="003A310B">
        <w:rPr>
          <w:sz w:val="28"/>
          <w:szCs w:val="28"/>
          <w:lang w:val="kk-KZ"/>
        </w:rPr>
        <w:t>ә</w:t>
      </w:r>
      <w:r w:rsidRPr="00AA59CC">
        <w:rPr>
          <w:sz w:val="28"/>
          <w:szCs w:val="28"/>
          <w:lang w:val="kk-KZ"/>
        </w:rPr>
        <w:t>л-</w:t>
      </w:r>
      <w:r w:rsidR="003A310B">
        <w:rPr>
          <w:sz w:val="28"/>
          <w:szCs w:val="28"/>
          <w:lang w:val="kk-KZ"/>
        </w:rPr>
        <w:t>Ә</w:t>
      </w:r>
      <w:r w:rsidRPr="00AA59CC">
        <w:rPr>
          <w:sz w:val="28"/>
          <w:szCs w:val="28"/>
          <w:lang w:val="kk-KZ"/>
        </w:rPr>
        <w:t xml:space="preserve">зһар оқу бағдарламасында дәстүрлі түрде төрт сунни мәзһабы, хадис </w:t>
      </w:r>
      <w:r w:rsidR="003A310B">
        <w:rPr>
          <w:sz w:val="28"/>
          <w:szCs w:val="28"/>
          <w:lang w:val="kk-KZ"/>
        </w:rPr>
        <w:t>ілімі мен</w:t>
      </w:r>
      <w:r w:rsidRPr="00AA59CC">
        <w:rPr>
          <w:sz w:val="28"/>
          <w:szCs w:val="28"/>
          <w:lang w:val="kk-KZ"/>
        </w:rPr>
        <w:t xml:space="preserve"> </w:t>
      </w:r>
      <w:r w:rsidR="003A310B">
        <w:rPr>
          <w:sz w:val="28"/>
          <w:szCs w:val="28"/>
          <w:lang w:val="kk-KZ"/>
        </w:rPr>
        <w:t>ә</w:t>
      </w:r>
      <w:r w:rsidRPr="00AA59CC">
        <w:rPr>
          <w:sz w:val="28"/>
          <w:szCs w:val="28"/>
          <w:lang w:val="kk-KZ"/>
        </w:rPr>
        <w:t xml:space="preserve">ш‘ари теологиясы басым болды. </w:t>
      </w:r>
      <w:r w:rsidR="003A310B">
        <w:rPr>
          <w:sz w:val="28"/>
          <w:szCs w:val="28"/>
          <w:lang w:val="kk-KZ"/>
        </w:rPr>
        <w:t>Уақыт өте келе модернизмнің ықпалымен ол</w:t>
      </w:r>
      <w:r w:rsidRPr="00AA59CC">
        <w:rPr>
          <w:sz w:val="28"/>
          <w:szCs w:val="28"/>
          <w:lang w:val="kk-KZ"/>
        </w:rPr>
        <w:t xml:space="preserve"> философия, медицина және ғылым салаларын да өз бағдарламасына енгізіп, ислам білімінің жетекші орталығы мәртебесін </w:t>
      </w:r>
      <w:r w:rsidR="003A310B">
        <w:rPr>
          <w:sz w:val="28"/>
          <w:szCs w:val="28"/>
          <w:lang w:val="kk-KZ"/>
        </w:rPr>
        <w:t xml:space="preserve">әлі күнге </w:t>
      </w:r>
      <w:r w:rsidRPr="00AA59CC">
        <w:rPr>
          <w:sz w:val="28"/>
          <w:szCs w:val="28"/>
          <w:lang w:val="kk-KZ"/>
        </w:rPr>
        <w:t>сақтап</w:t>
      </w:r>
      <w:r w:rsidR="00D53664">
        <w:rPr>
          <w:sz w:val="28"/>
          <w:szCs w:val="28"/>
          <w:lang w:val="kk-KZ"/>
        </w:rPr>
        <w:t>.</w:t>
      </w:r>
    </w:p>
    <w:p w14:paraId="0E1345B2" w14:textId="77777777" w:rsidR="00535AFD" w:rsidRDefault="00AA59CC" w:rsidP="009B5B54">
      <w:pPr>
        <w:ind w:firstLine="708"/>
        <w:jc w:val="both"/>
        <w:rPr>
          <w:sz w:val="28"/>
          <w:szCs w:val="28"/>
          <w:lang w:val="kk-KZ"/>
        </w:rPr>
      </w:pPr>
      <w:r w:rsidRPr="00AA59CC">
        <w:rPr>
          <w:sz w:val="28"/>
          <w:szCs w:val="28"/>
          <w:lang w:val="kk-KZ"/>
        </w:rPr>
        <w:t>X</w:t>
      </w:r>
      <w:r w:rsidR="003A310B" w:rsidRPr="003A310B">
        <w:rPr>
          <w:sz w:val="28"/>
          <w:szCs w:val="28"/>
          <w:lang w:val="kk-KZ"/>
        </w:rPr>
        <w:t>II</w:t>
      </w:r>
      <w:r w:rsidRPr="00AA59CC">
        <w:rPr>
          <w:sz w:val="28"/>
          <w:szCs w:val="28"/>
          <w:lang w:val="kk-KZ"/>
        </w:rPr>
        <w:t xml:space="preserve"> ғасырдан бастап медресе білімінде Құран жаттау және оқу, тафсир, хадисті тексеру және талдау, мәзһаб қағидаларына негізделген фиқһ, кәләм, сондай-ақ араб тілінің грамматикасы, риторикасы, логикасы және кейбір медреселерде философия мен жаратылыстану ғылымдары кешенді түрде оқытылды. Оқу үрдісі негізінен ауызша жеткізуге, </w:t>
      </w:r>
      <w:r w:rsidR="003A310B">
        <w:rPr>
          <w:sz w:val="28"/>
          <w:szCs w:val="28"/>
          <w:lang w:val="kk-KZ"/>
        </w:rPr>
        <w:t>классикалық</w:t>
      </w:r>
      <w:r w:rsidRPr="00AA59CC">
        <w:rPr>
          <w:sz w:val="28"/>
          <w:szCs w:val="28"/>
          <w:lang w:val="kk-KZ"/>
        </w:rPr>
        <w:t xml:space="preserve"> еңбектерге жан-жақты түсініктеме (ш</w:t>
      </w:r>
      <w:r w:rsidR="003A310B">
        <w:rPr>
          <w:sz w:val="28"/>
          <w:szCs w:val="28"/>
          <w:lang w:val="kk-KZ"/>
        </w:rPr>
        <w:t>ә</w:t>
      </w:r>
      <w:r w:rsidRPr="00AA59CC">
        <w:rPr>
          <w:sz w:val="28"/>
          <w:szCs w:val="28"/>
          <w:lang w:val="kk-KZ"/>
        </w:rPr>
        <w:t>р</w:t>
      </w:r>
      <w:r w:rsidR="003A310B">
        <w:rPr>
          <w:sz w:val="28"/>
          <w:szCs w:val="28"/>
          <w:lang w:val="kk-KZ"/>
        </w:rPr>
        <w:t>х</w:t>
      </w:r>
      <w:r w:rsidRPr="00AA59CC">
        <w:rPr>
          <w:sz w:val="28"/>
          <w:szCs w:val="28"/>
          <w:lang w:val="kk-KZ"/>
        </w:rPr>
        <w:t xml:space="preserve">) беруге және </w:t>
      </w:r>
      <w:r w:rsidR="003A310B">
        <w:rPr>
          <w:sz w:val="28"/>
          <w:szCs w:val="28"/>
          <w:lang w:val="kk-KZ"/>
        </w:rPr>
        <w:t>ұстаз</w:t>
      </w:r>
      <w:r w:rsidRPr="00AA59CC">
        <w:rPr>
          <w:sz w:val="28"/>
          <w:szCs w:val="28"/>
          <w:lang w:val="kk-KZ"/>
        </w:rPr>
        <w:t xml:space="preserve"> </w:t>
      </w:r>
      <w:r w:rsidR="003A310B">
        <w:rPr>
          <w:sz w:val="28"/>
          <w:szCs w:val="28"/>
          <w:lang w:val="kk-KZ"/>
        </w:rPr>
        <w:t>бен</w:t>
      </w:r>
      <w:r w:rsidRPr="00AA59CC">
        <w:rPr>
          <w:sz w:val="28"/>
          <w:szCs w:val="28"/>
          <w:lang w:val="kk-KZ"/>
        </w:rPr>
        <w:t xml:space="preserve"> </w:t>
      </w:r>
      <w:r w:rsidR="003A310B">
        <w:rPr>
          <w:sz w:val="28"/>
          <w:szCs w:val="28"/>
          <w:lang w:val="kk-KZ"/>
        </w:rPr>
        <w:t>шәкір</w:t>
      </w:r>
      <w:r w:rsidRPr="00AA59CC">
        <w:rPr>
          <w:sz w:val="28"/>
          <w:szCs w:val="28"/>
          <w:lang w:val="kk-KZ"/>
        </w:rPr>
        <w:t xml:space="preserve">т арасындағы қарым-қатынасқа негізделіп, </w:t>
      </w:r>
      <w:r w:rsidR="003A310B">
        <w:rPr>
          <w:sz w:val="28"/>
          <w:szCs w:val="28"/>
          <w:lang w:val="kk-KZ"/>
        </w:rPr>
        <w:t xml:space="preserve">негізінен фиқһ пен ақида ілімін </w:t>
      </w:r>
      <w:r w:rsidRPr="00AA59CC">
        <w:rPr>
          <w:sz w:val="28"/>
          <w:szCs w:val="28"/>
          <w:lang w:val="kk-KZ"/>
        </w:rPr>
        <w:t xml:space="preserve">меңгеруге бағытталған </w:t>
      </w:r>
      <w:r w:rsidR="00535AFD">
        <w:rPr>
          <w:sz w:val="28"/>
          <w:szCs w:val="28"/>
          <w:lang w:val="kk-KZ"/>
        </w:rPr>
        <w:t>еді.</w:t>
      </w:r>
    </w:p>
    <w:p w14:paraId="6ECD99C9" w14:textId="762A9FC1" w:rsidR="00AA59CC" w:rsidRDefault="00535AFD" w:rsidP="009B5B54">
      <w:pPr>
        <w:ind w:firstLine="708"/>
        <w:jc w:val="both"/>
        <w:rPr>
          <w:sz w:val="28"/>
          <w:szCs w:val="28"/>
          <w:lang w:val="kk-KZ"/>
        </w:rPr>
      </w:pPr>
      <w:r>
        <w:rPr>
          <w:sz w:val="28"/>
          <w:szCs w:val="28"/>
          <w:lang w:val="kk-KZ"/>
        </w:rPr>
        <w:t xml:space="preserve">Дегенмен, </w:t>
      </w:r>
      <w:r w:rsidR="002714D9">
        <w:rPr>
          <w:sz w:val="28"/>
          <w:szCs w:val="28"/>
          <w:lang w:val="kk-KZ"/>
        </w:rPr>
        <w:t>кейінгі ортағасырларда</w:t>
      </w:r>
      <w:r>
        <w:rPr>
          <w:sz w:val="28"/>
          <w:szCs w:val="28"/>
          <w:lang w:val="kk-KZ"/>
        </w:rPr>
        <w:t xml:space="preserve"> білім беру жүйесінде маңызды өзгерістер болып отырды. Мысыр, Османлы, Үнді субконтиненті және Ресей мұсылмандары арасындағы білім беру дәстүрінде аймақтық ерекшеліктердің пайда болғаны тарихи шындық. Осы бөлімде ортағасыр исламдағы танымдық шеңберді айқындаған медресе жүйесіндегі ғылымдарды жіктеу мен ислам философтарының ғылымдарды жіктеу дәстүрін салыстыра отырып ортағасыр исламдағы білім туралы түсініктің табиғатына тоқталамыз.    </w:t>
      </w:r>
    </w:p>
    <w:p w14:paraId="33372DA0" w14:textId="528D1F2C" w:rsidR="005D181E" w:rsidRPr="005D181E" w:rsidRDefault="005D181E" w:rsidP="009B5B54">
      <w:pPr>
        <w:ind w:firstLine="708"/>
        <w:jc w:val="both"/>
        <w:rPr>
          <w:sz w:val="28"/>
          <w:szCs w:val="28"/>
          <w:lang w:val="kk-KZ"/>
        </w:rPr>
      </w:pPr>
      <w:r w:rsidRPr="005D181E">
        <w:rPr>
          <w:sz w:val="28"/>
          <w:szCs w:val="28"/>
          <w:lang w:val="kk-KZ"/>
        </w:rPr>
        <w:t>Жоғарыда кәлам (ислам теологиясы) мен фиқһ ілімінің (ислам құқығы) пайда болуы, дамуы мен ерекшеліктеріне қысқаша тоқталып өт</w:t>
      </w:r>
      <w:r w:rsidR="00535AFD">
        <w:rPr>
          <w:sz w:val="28"/>
          <w:szCs w:val="28"/>
          <w:lang w:val="kk-KZ"/>
        </w:rPr>
        <w:t>кен едік</w:t>
      </w:r>
      <w:r w:rsidRPr="005D181E">
        <w:rPr>
          <w:sz w:val="28"/>
          <w:szCs w:val="28"/>
          <w:lang w:val="kk-KZ"/>
        </w:rPr>
        <w:t xml:space="preserve">. </w:t>
      </w:r>
      <w:r w:rsidR="00535AFD">
        <w:rPr>
          <w:sz w:val="28"/>
          <w:szCs w:val="28"/>
          <w:lang w:val="kk-KZ"/>
        </w:rPr>
        <w:lastRenderedPageBreak/>
        <w:t>Ғылымдардың пайда болу тарихына жалпылама тоқтала отырып талдау жасағанда, әуелгіде</w:t>
      </w:r>
      <w:r w:rsidRPr="005D181E">
        <w:rPr>
          <w:sz w:val="28"/>
          <w:szCs w:val="28"/>
          <w:lang w:val="kk-KZ"/>
        </w:rPr>
        <w:t xml:space="preserve"> белгілі әкімшілік және сот жүйесінің қажетін өтейтін құқық саласы дамы</w:t>
      </w:r>
      <w:r w:rsidR="00535AFD">
        <w:rPr>
          <w:sz w:val="28"/>
          <w:szCs w:val="28"/>
          <w:lang w:val="kk-KZ"/>
        </w:rPr>
        <w:t>ғанын көреміз</w:t>
      </w:r>
      <w:r w:rsidRPr="005D181E">
        <w:rPr>
          <w:sz w:val="28"/>
          <w:szCs w:val="28"/>
          <w:lang w:val="kk-KZ"/>
        </w:rPr>
        <w:t xml:space="preserve">, оның артынан теология (кәлам ілімі) дамыды. </w:t>
      </w:r>
      <w:r w:rsidR="00535AFD">
        <w:rPr>
          <w:sz w:val="28"/>
          <w:szCs w:val="28"/>
          <w:lang w:val="kk-KZ"/>
        </w:rPr>
        <w:t>Фазлур Рахманның пікірінше, ислам құқығы фиқһ</w:t>
      </w:r>
      <w:r w:rsidRPr="005D181E">
        <w:rPr>
          <w:sz w:val="28"/>
          <w:szCs w:val="28"/>
          <w:lang w:val="kk-KZ"/>
        </w:rPr>
        <w:t xml:space="preserve"> сөздің дәл мағынасында айтқанда құқық болып есептелмейді, өйткені оның айтарлықтай көп бөлігі ешбір сот жүйесінде іске аспайтын моральдық және куазиморальдық ережелерден тұрады. Бұдан бөлек, белгілі бір бөлігі біртекті формада барша мұсылман әлемінде қолданылып келгенімен, бажайлап қарағанда </w:t>
      </w:r>
      <w:r w:rsidR="00961F70">
        <w:rPr>
          <w:sz w:val="28"/>
          <w:szCs w:val="28"/>
          <w:lang w:val="kk-KZ"/>
        </w:rPr>
        <w:t>и</w:t>
      </w:r>
      <w:r w:rsidRPr="005D181E">
        <w:rPr>
          <w:sz w:val="28"/>
          <w:szCs w:val="28"/>
          <w:lang w:val="kk-KZ"/>
        </w:rPr>
        <w:t xml:space="preserve">слам құқығы құқықтық көзқарастар жиынтығы ғана немесе Сантиллананың сөзімен айтсақ </w:t>
      </w:r>
      <w:r w:rsidR="00F07B6A" w:rsidRPr="00F07B6A">
        <w:rPr>
          <w:sz w:val="28"/>
          <w:szCs w:val="28"/>
          <w:lang w:val="kk-KZ"/>
        </w:rPr>
        <w:t>“</w:t>
      </w:r>
      <w:r w:rsidRPr="005D181E">
        <w:rPr>
          <w:sz w:val="28"/>
          <w:szCs w:val="28"/>
          <w:lang w:val="kk-KZ"/>
        </w:rPr>
        <w:t>мұсылманның міндеттері жайында соңы жоқ дискуссиядан</w:t>
      </w:r>
      <w:r w:rsidR="00F07B6A" w:rsidRPr="00F07B6A">
        <w:rPr>
          <w:sz w:val="28"/>
          <w:szCs w:val="28"/>
          <w:lang w:val="kk-KZ"/>
        </w:rPr>
        <w:t xml:space="preserve">” </w:t>
      </w:r>
      <w:r w:rsidRPr="005D181E">
        <w:rPr>
          <w:sz w:val="28"/>
          <w:szCs w:val="28"/>
          <w:lang w:val="kk-KZ"/>
        </w:rPr>
        <w:t xml:space="preserve">тұрады, онда жүйелі түрде пунктермен берілген кодекстер жоқ. Бұл пікірлер қоймасы </w:t>
      </w:r>
      <w:r w:rsidR="00961F70">
        <w:rPr>
          <w:sz w:val="28"/>
          <w:szCs w:val="28"/>
          <w:lang w:val="kk-KZ"/>
        </w:rPr>
        <w:t>нақты өмірдегі</w:t>
      </w:r>
      <w:r w:rsidRPr="005D181E">
        <w:rPr>
          <w:sz w:val="28"/>
          <w:szCs w:val="28"/>
          <w:lang w:val="kk-KZ"/>
        </w:rPr>
        <w:t xml:space="preserve"> қолданыста тым қатаң әрі иілгіш қасиеттен жұрдай болса да құқықтық пікірлердің таңғажайып бай құжырасы болғандықтан, қасиетті құқық саналатын шариғат ережелерін теориялық тұрғыда айқындау мен интерпретациялау үшін  үлкен мүмкіндік пен жеңілдік сыйлайды. Басқаша айтқанда, осы қойма-құжырадағы пікірлер жиынтығының негізінде құқық жүйесі немесе көптеген құқық жүйелерін жасап шығуға болар еді, әйткенмен бұл пікірлер, анығын айтқанда, өз алдына құқық болып саналмайды</w:t>
      </w:r>
      <w:r w:rsidR="00961F70">
        <w:rPr>
          <w:sz w:val="28"/>
          <w:szCs w:val="28"/>
          <w:lang w:val="kk-KZ"/>
        </w:rPr>
        <w:t xml:space="preserve"> </w:t>
      </w:r>
      <w:r w:rsidR="00961F70" w:rsidRPr="00961F70">
        <w:rPr>
          <w:sz w:val="28"/>
          <w:szCs w:val="28"/>
          <w:lang w:val="kk-KZ"/>
        </w:rPr>
        <w:t>[</w:t>
      </w:r>
      <w:r w:rsidR="00231404" w:rsidRPr="00231404">
        <w:rPr>
          <w:sz w:val="28"/>
          <w:szCs w:val="28"/>
          <w:lang w:val="kk-KZ"/>
        </w:rPr>
        <w:t>22</w:t>
      </w:r>
      <w:r w:rsidR="00D53664" w:rsidRPr="00D53664">
        <w:rPr>
          <w:sz w:val="28"/>
          <w:szCs w:val="28"/>
          <w:lang w:val="kk-KZ"/>
        </w:rPr>
        <w:t xml:space="preserve">, </w:t>
      </w:r>
      <w:r w:rsidR="00C35766" w:rsidRPr="00C35766">
        <w:rPr>
          <w:sz w:val="28"/>
          <w:szCs w:val="28"/>
          <w:lang w:val="kk-KZ"/>
        </w:rPr>
        <w:t xml:space="preserve">30 </w:t>
      </w:r>
      <w:r w:rsidR="00C35766">
        <w:rPr>
          <w:sz w:val="28"/>
          <w:szCs w:val="28"/>
          <w:lang w:val="kk-KZ"/>
        </w:rPr>
        <w:t>б.</w:t>
      </w:r>
      <w:r w:rsidR="00961F70" w:rsidRPr="00961F70">
        <w:rPr>
          <w:sz w:val="28"/>
          <w:szCs w:val="28"/>
          <w:lang w:val="kk-KZ"/>
        </w:rPr>
        <w:t>]</w:t>
      </w:r>
      <w:r w:rsidRPr="005D181E">
        <w:rPr>
          <w:sz w:val="28"/>
          <w:szCs w:val="28"/>
          <w:lang w:val="kk-KZ"/>
        </w:rPr>
        <w:t xml:space="preserve">.  </w:t>
      </w:r>
    </w:p>
    <w:p w14:paraId="66DE1715" w14:textId="79255BDE" w:rsidR="005D181E" w:rsidRPr="005D181E" w:rsidRDefault="00961F70" w:rsidP="009B5B54">
      <w:pPr>
        <w:ind w:firstLine="708"/>
        <w:jc w:val="both"/>
        <w:rPr>
          <w:sz w:val="28"/>
          <w:szCs w:val="28"/>
          <w:lang w:val="kk-KZ"/>
        </w:rPr>
      </w:pPr>
      <w:r>
        <w:rPr>
          <w:sz w:val="28"/>
          <w:szCs w:val="28"/>
          <w:lang w:val="kk-KZ"/>
        </w:rPr>
        <w:t>Тәдуин дәуірінен кейін, әсіресе Низамийа медресесі мен Әл</w:t>
      </w:r>
      <w:r w:rsidRPr="00961F70">
        <w:rPr>
          <w:sz w:val="28"/>
          <w:szCs w:val="28"/>
          <w:lang w:val="kk-KZ"/>
        </w:rPr>
        <w:t>-</w:t>
      </w:r>
      <w:r>
        <w:rPr>
          <w:sz w:val="28"/>
          <w:szCs w:val="28"/>
          <w:lang w:val="kk-KZ"/>
        </w:rPr>
        <w:t xml:space="preserve">Әзһар құрылып сунни </w:t>
      </w:r>
      <w:r w:rsidR="002714D9">
        <w:rPr>
          <w:sz w:val="28"/>
          <w:szCs w:val="28"/>
          <w:lang w:val="kk-KZ"/>
        </w:rPr>
        <w:t>ис</w:t>
      </w:r>
      <w:r>
        <w:rPr>
          <w:sz w:val="28"/>
          <w:szCs w:val="28"/>
          <w:lang w:val="kk-KZ"/>
        </w:rPr>
        <w:t>ламның білім беру дәстүрі күрделі инфрақұрылымға айналған шақта м</w:t>
      </w:r>
      <w:r w:rsidR="005D181E" w:rsidRPr="005D181E">
        <w:rPr>
          <w:sz w:val="28"/>
          <w:szCs w:val="28"/>
          <w:lang w:val="kk-KZ"/>
        </w:rPr>
        <w:t>едреселерде оқытылған жоғары білімнің көп бөлігін фиқһ (ислам құқығы) пен кәлам ілімі (теология) құрады</w:t>
      </w:r>
      <w:r w:rsidR="002714D9">
        <w:rPr>
          <w:sz w:val="28"/>
          <w:szCs w:val="28"/>
          <w:lang w:val="kk-KZ"/>
        </w:rPr>
        <w:t xml:space="preserve"> деп атап өттік</w:t>
      </w:r>
      <w:r w:rsidR="005D181E" w:rsidRPr="005D181E">
        <w:rPr>
          <w:sz w:val="28"/>
          <w:szCs w:val="28"/>
          <w:lang w:val="kk-KZ"/>
        </w:rPr>
        <w:t xml:space="preserve">. Әшари және соның жолындағылар қалыптастырған сунни теологияны Фахраддин Рази (1209 жылы қ.б.), Ижи (1355 жылы қ.б.) және басқа да ғалымдар болмыс пен мәһият (мән), себептілік, Құдайдың заты мен сипаттары және пайғамбарлық тақырыптары күйінде топтастырып жүйеледі, бұған қоса, Ибн Сина секілді философтардың көзқарастары терістеліп, оларға қарсы </w:t>
      </w:r>
      <w:r w:rsidR="005D181E" w:rsidRPr="005D181E">
        <w:rPr>
          <w:i/>
          <w:iCs/>
          <w:sz w:val="28"/>
          <w:szCs w:val="28"/>
          <w:lang w:val="kk-KZ"/>
        </w:rPr>
        <w:t xml:space="preserve">кәлам </w:t>
      </w:r>
      <w:r w:rsidR="005D181E" w:rsidRPr="005D181E">
        <w:rPr>
          <w:sz w:val="28"/>
          <w:szCs w:val="28"/>
          <w:lang w:val="kk-KZ"/>
        </w:rPr>
        <w:t>ілімінің тезистері орнықты. Осыған ұқсас кейіпте, бірақ тарихта маңызға ие бола алмаған, дегенмен сунни кәлам жүйесінде тезизтері ақылға ең қонымды болған әл-Матуридидің ілімі ән-Насафи (1389 жылы қ.б.) мен оның шәрхін жазған әт-Тафтазани (1389 жылы қ.б.) арқылы әрі қарай дамыды. Бұл уақытқа дейін интеллектуалдық тұрғыда дамымай келген әрі антропоморфизмді (Құдайды жаратылысқа ұқсату) қабылдап келген шиға теологтары мутазиләнің адамның қалау еркіндігі мен ақылға жалпылама басымдық беретін (әйткенмен, шиға жақсылық пен жамандық адам ақылымен танылады дейтін мутазилә доктринасын қабыл етпеді, оның орнына сенімді білімнің қайнар көзі ретінде күнәсіз имамды қойды) орталық доктриналарын өздеріне қосып алды (бәлкім сунни кәламға қарсы қою үшін). ХІ ғасырда қалыптасқан шиға кәламының бұл басты негіздері атақты шиға философы әрі теологы Наср әд-Дин әт-Туси (1274 жылы қ.б.) мен әсіресе оның таңғажайып шәкірті әл-Хиллидің еңбектерінде одан әрі дамытылды. Олар суннилер секілді философияны терістеген жоқ, қайта айтарлықтай деңгейде  оны сіңіріп алды</w:t>
      </w:r>
      <w:r>
        <w:rPr>
          <w:sz w:val="28"/>
          <w:szCs w:val="28"/>
          <w:lang w:val="kk-KZ"/>
        </w:rPr>
        <w:t xml:space="preserve"> </w:t>
      </w:r>
      <w:r w:rsidRPr="00961F70">
        <w:rPr>
          <w:sz w:val="28"/>
          <w:szCs w:val="28"/>
          <w:lang w:val="kk-KZ"/>
        </w:rPr>
        <w:t>[</w:t>
      </w:r>
      <w:r w:rsidR="00231404" w:rsidRPr="00231404">
        <w:rPr>
          <w:sz w:val="28"/>
          <w:szCs w:val="28"/>
          <w:lang w:val="kk-KZ"/>
        </w:rPr>
        <w:t>22</w:t>
      </w:r>
      <w:r w:rsidR="000B1180" w:rsidRPr="000B1180">
        <w:rPr>
          <w:sz w:val="28"/>
          <w:szCs w:val="28"/>
          <w:lang w:val="kk-KZ"/>
        </w:rPr>
        <w:t xml:space="preserve">, </w:t>
      </w:r>
      <w:r w:rsidR="003952C6" w:rsidRPr="003952C6">
        <w:rPr>
          <w:sz w:val="28"/>
          <w:szCs w:val="28"/>
          <w:lang w:val="kk-KZ"/>
        </w:rPr>
        <w:t xml:space="preserve">33 </w:t>
      </w:r>
      <w:r w:rsidR="003952C6">
        <w:rPr>
          <w:sz w:val="28"/>
          <w:szCs w:val="28"/>
          <w:lang w:val="kk-KZ"/>
        </w:rPr>
        <w:t>б.</w:t>
      </w:r>
      <w:r w:rsidRPr="00961F70">
        <w:rPr>
          <w:sz w:val="28"/>
          <w:szCs w:val="28"/>
          <w:lang w:val="kk-KZ"/>
        </w:rPr>
        <w:t>]</w:t>
      </w:r>
      <w:r w:rsidR="005D181E" w:rsidRPr="005D181E">
        <w:rPr>
          <w:sz w:val="28"/>
          <w:szCs w:val="28"/>
          <w:lang w:val="kk-KZ"/>
        </w:rPr>
        <w:t xml:space="preserve">. </w:t>
      </w:r>
    </w:p>
    <w:p w14:paraId="7128772A" w14:textId="20B74C78" w:rsidR="005D181E" w:rsidRPr="005D181E" w:rsidRDefault="005D181E" w:rsidP="009B5B54">
      <w:pPr>
        <w:ind w:firstLine="708"/>
        <w:jc w:val="both"/>
        <w:rPr>
          <w:sz w:val="28"/>
          <w:szCs w:val="28"/>
          <w:lang w:val="kk-KZ"/>
        </w:rPr>
      </w:pPr>
      <w:r w:rsidRPr="005D181E">
        <w:rPr>
          <w:sz w:val="28"/>
          <w:szCs w:val="28"/>
          <w:lang w:val="kk-KZ"/>
        </w:rPr>
        <w:lastRenderedPageBreak/>
        <w:t>Медреселер құрылған соң осы құқықтық және теологиялық білім жүйелері оқытылды. XII, XIII и XIV ғасырлардағы ертеректегі білім беру орталықтары</w:t>
      </w:r>
      <w:r w:rsidR="00961F70">
        <w:rPr>
          <w:sz w:val="28"/>
          <w:szCs w:val="28"/>
          <w:lang w:val="kk-KZ"/>
        </w:rPr>
        <w:t xml:space="preserve">ның бағдарламалары жайында нақты деректер өте аз. </w:t>
      </w:r>
      <w:r w:rsidRPr="005D181E">
        <w:rPr>
          <w:sz w:val="28"/>
          <w:szCs w:val="28"/>
          <w:lang w:val="kk-KZ"/>
        </w:rPr>
        <w:t xml:space="preserve">Десек те басынан бастап "ғылымдар"  немесе оқыту салалары жіктелетіндей белгілі бір айырымдар болғаны күмәнсіз. Мұндай айырымдардың кейбірі, мысалы, теориялық және практикалық, "жалпы" </w:t>
      </w:r>
      <w:r w:rsidRPr="005D181E">
        <w:rPr>
          <w:i/>
          <w:iCs/>
          <w:sz w:val="28"/>
          <w:szCs w:val="28"/>
          <w:lang w:val="kk-KZ"/>
        </w:rPr>
        <w:t>(кулли)</w:t>
      </w:r>
      <w:r w:rsidRPr="005D181E">
        <w:rPr>
          <w:sz w:val="28"/>
          <w:szCs w:val="28"/>
          <w:lang w:val="kk-KZ"/>
        </w:rPr>
        <w:t xml:space="preserve"> және "нақты" </w:t>
      </w:r>
      <w:r w:rsidRPr="005D181E">
        <w:rPr>
          <w:i/>
          <w:iCs/>
          <w:sz w:val="28"/>
          <w:szCs w:val="28"/>
          <w:lang w:val="kk-KZ"/>
        </w:rPr>
        <w:t>(жузи)</w:t>
      </w:r>
      <w:r w:rsidRPr="005D181E">
        <w:rPr>
          <w:sz w:val="28"/>
          <w:szCs w:val="28"/>
          <w:lang w:val="kk-KZ"/>
        </w:rPr>
        <w:t xml:space="preserve"> ғылымдар арасындағы айырымның шығу тегі гректерден алынған болатын. Теориялық және практикалық ғылымдар дегенде әдетте теориялыққа кәлам ілімін, яғни теологияны (сондай-ақ ‘илм әт-таухид - Құдайдың бірлігі туралы ілім немесе </w:t>
      </w:r>
      <w:r w:rsidRPr="005D181E">
        <w:rPr>
          <w:i/>
          <w:iCs/>
          <w:sz w:val="28"/>
          <w:szCs w:val="28"/>
          <w:lang w:val="kk-KZ"/>
        </w:rPr>
        <w:t>усул әд-дин</w:t>
      </w:r>
      <w:r w:rsidRPr="005D181E">
        <w:rPr>
          <w:sz w:val="28"/>
          <w:szCs w:val="28"/>
          <w:lang w:val="kk-KZ"/>
        </w:rPr>
        <w:t xml:space="preserve"> - иман қағидалары немесе кейінірек </w:t>
      </w:r>
      <w:r w:rsidRPr="005D181E">
        <w:rPr>
          <w:i/>
          <w:iCs/>
          <w:sz w:val="28"/>
          <w:szCs w:val="28"/>
          <w:lang w:val="kk-KZ"/>
        </w:rPr>
        <w:t>иләһийат</w:t>
      </w:r>
      <w:r w:rsidRPr="005D181E">
        <w:rPr>
          <w:sz w:val="28"/>
          <w:szCs w:val="28"/>
          <w:lang w:val="kk-KZ"/>
        </w:rPr>
        <w:t xml:space="preserve"> - теология ілімі деп те аталды), ал, практикалыққа құқықты (</w:t>
      </w:r>
      <w:r w:rsidRPr="005D181E">
        <w:rPr>
          <w:i/>
          <w:iCs/>
          <w:sz w:val="28"/>
          <w:szCs w:val="28"/>
          <w:lang w:val="kk-KZ"/>
        </w:rPr>
        <w:t>фиқһ</w:t>
      </w:r>
      <w:r w:rsidRPr="005D181E">
        <w:rPr>
          <w:sz w:val="28"/>
          <w:szCs w:val="28"/>
          <w:lang w:val="kk-KZ"/>
        </w:rPr>
        <w:t xml:space="preserve"> деп аталатын, кейінірек шариғат деліне бастады) жатқызды. Бірақ кейінірек құқық саласының қағидары жүйелі түрде негізделе бастаған соң бұл құқықтық қағидалар жеке ғылым саласына айналды да </w:t>
      </w:r>
      <w:r w:rsidRPr="005D181E">
        <w:rPr>
          <w:i/>
          <w:iCs/>
          <w:sz w:val="28"/>
          <w:szCs w:val="28"/>
          <w:lang w:val="kk-KZ"/>
        </w:rPr>
        <w:t>(усул әл-фиқһ)</w:t>
      </w:r>
      <w:r w:rsidRPr="005D181E">
        <w:rPr>
          <w:sz w:val="28"/>
          <w:szCs w:val="28"/>
          <w:lang w:val="kk-KZ"/>
        </w:rPr>
        <w:t xml:space="preserve">  тікелей құқықтық ережелер мен заңдардан тұратын фиқһ немесе шариғаттан (‘</w:t>
      </w:r>
      <w:r w:rsidRPr="005D181E">
        <w:rPr>
          <w:i/>
          <w:iCs/>
          <w:sz w:val="28"/>
          <w:szCs w:val="28"/>
          <w:lang w:val="kk-KZ"/>
        </w:rPr>
        <w:t>илм әл-фуру</w:t>
      </w:r>
      <w:r w:rsidRPr="005D181E">
        <w:rPr>
          <w:sz w:val="28"/>
          <w:szCs w:val="28"/>
          <w:lang w:val="kk-KZ"/>
        </w:rPr>
        <w:t>‘</w:t>
      </w:r>
      <w:r w:rsidRPr="005D181E">
        <w:rPr>
          <w:i/>
          <w:iCs/>
          <w:sz w:val="28"/>
          <w:szCs w:val="28"/>
          <w:lang w:val="kk-KZ"/>
        </w:rPr>
        <w:t xml:space="preserve"> </w:t>
      </w:r>
      <w:r w:rsidRPr="005D181E">
        <w:rPr>
          <w:sz w:val="28"/>
          <w:szCs w:val="28"/>
          <w:lang w:val="kk-KZ"/>
        </w:rPr>
        <w:t>- егжей-тегжейлер ғылымы) бөлініп шықты</w:t>
      </w:r>
      <w:r w:rsidR="00961F70">
        <w:rPr>
          <w:sz w:val="28"/>
          <w:szCs w:val="28"/>
          <w:lang w:val="kk-KZ"/>
        </w:rPr>
        <w:t xml:space="preserve"> </w:t>
      </w:r>
      <w:r w:rsidR="00961F70" w:rsidRPr="00961F70">
        <w:rPr>
          <w:sz w:val="28"/>
          <w:szCs w:val="28"/>
          <w:lang w:val="kk-KZ"/>
        </w:rPr>
        <w:t>[</w:t>
      </w:r>
      <w:r w:rsidR="00231404" w:rsidRPr="00231404">
        <w:rPr>
          <w:sz w:val="28"/>
          <w:szCs w:val="28"/>
          <w:lang w:val="kk-KZ"/>
        </w:rPr>
        <w:t>22</w:t>
      </w:r>
      <w:r w:rsidR="003952C6">
        <w:rPr>
          <w:sz w:val="28"/>
          <w:szCs w:val="28"/>
          <w:lang w:val="kk-KZ"/>
        </w:rPr>
        <w:t xml:space="preserve">, </w:t>
      </w:r>
      <w:r w:rsidR="003952C6" w:rsidRPr="003952C6">
        <w:rPr>
          <w:sz w:val="28"/>
          <w:szCs w:val="28"/>
          <w:lang w:val="kk-KZ"/>
        </w:rPr>
        <w:t xml:space="preserve">33-34 </w:t>
      </w:r>
      <w:r w:rsidR="003952C6">
        <w:rPr>
          <w:sz w:val="28"/>
          <w:szCs w:val="28"/>
          <w:lang w:val="kk-KZ"/>
        </w:rPr>
        <w:t>бб.</w:t>
      </w:r>
      <w:r w:rsidR="00961F70" w:rsidRPr="00961F70">
        <w:rPr>
          <w:sz w:val="28"/>
          <w:szCs w:val="28"/>
          <w:lang w:val="kk-KZ"/>
        </w:rPr>
        <w:t>]</w:t>
      </w:r>
      <w:r w:rsidRPr="005D181E">
        <w:rPr>
          <w:sz w:val="28"/>
          <w:szCs w:val="28"/>
          <w:lang w:val="kk-KZ"/>
        </w:rPr>
        <w:t>.</w:t>
      </w:r>
    </w:p>
    <w:p w14:paraId="38706DBC" w14:textId="1638DC27" w:rsidR="005D181E" w:rsidRPr="000D643F" w:rsidRDefault="005D181E" w:rsidP="009B5B54">
      <w:pPr>
        <w:ind w:firstLine="708"/>
        <w:jc w:val="both"/>
        <w:rPr>
          <w:sz w:val="28"/>
          <w:szCs w:val="28"/>
          <w:lang w:val="kk-KZ"/>
        </w:rPr>
      </w:pPr>
      <w:r w:rsidRPr="005D181E">
        <w:rPr>
          <w:sz w:val="28"/>
          <w:szCs w:val="28"/>
          <w:lang w:val="kk-KZ"/>
        </w:rPr>
        <w:t xml:space="preserve">Әйткенмен </w:t>
      </w:r>
      <w:r w:rsidR="00961F70">
        <w:rPr>
          <w:sz w:val="28"/>
          <w:szCs w:val="28"/>
          <w:lang w:val="kk-KZ"/>
        </w:rPr>
        <w:t xml:space="preserve">Фазлур Рахманның ойынша, </w:t>
      </w:r>
      <w:r w:rsidRPr="005D181E">
        <w:rPr>
          <w:sz w:val="28"/>
          <w:szCs w:val="28"/>
          <w:lang w:val="kk-KZ"/>
        </w:rPr>
        <w:t xml:space="preserve">уақыт өте келе жасалған ең зиянды айырым "діни ғылымдар" </w:t>
      </w:r>
      <w:r w:rsidRPr="005D181E">
        <w:rPr>
          <w:i/>
          <w:iCs/>
          <w:sz w:val="28"/>
          <w:szCs w:val="28"/>
          <w:lang w:val="kk-KZ"/>
        </w:rPr>
        <w:t>(</w:t>
      </w:r>
      <w:r w:rsidRPr="005D181E">
        <w:rPr>
          <w:sz w:val="28"/>
          <w:szCs w:val="28"/>
          <w:lang w:val="kk-KZ"/>
        </w:rPr>
        <w:t>‘</w:t>
      </w:r>
      <w:r w:rsidRPr="005D181E">
        <w:rPr>
          <w:i/>
          <w:iCs/>
          <w:sz w:val="28"/>
          <w:szCs w:val="28"/>
          <w:lang w:val="kk-KZ"/>
        </w:rPr>
        <w:t>улум шәр</w:t>
      </w:r>
      <w:r w:rsidRPr="005D181E">
        <w:rPr>
          <w:sz w:val="28"/>
          <w:szCs w:val="28"/>
          <w:lang w:val="kk-KZ"/>
        </w:rPr>
        <w:t>‘</w:t>
      </w:r>
      <w:r w:rsidRPr="005D181E">
        <w:rPr>
          <w:i/>
          <w:iCs/>
          <w:sz w:val="28"/>
          <w:szCs w:val="28"/>
          <w:lang w:val="kk-KZ"/>
        </w:rPr>
        <w:t>ийа)</w:t>
      </w:r>
      <w:r w:rsidRPr="005D181E">
        <w:rPr>
          <w:sz w:val="28"/>
          <w:szCs w:val="28"/>
          <w:lang w:val="kk-KZ"/>
        </w:rPr>
        <w:t xml:space="preserve"> немесе </w:t>
      </w:r>
      <w:r w:rsidR="00B8473D" w:rsidRPr="00B8473D">
        <w:rPr>
          <w:sz w:val="28"/>
          <w:szCs w:val="28"/>
          <w:lang w:val="kk-KZ"/>
        </w:rPr>
        <w:t>“</w:t>
      </w:r>
      <w:r w:rsidRPr="005D181E">
        <w:rPr>
          <w:sz w:val="28"/>
          <w:szCs w:val="28"/>
          <w:lang w:val="kk-KZ"/>
        </w:rPr>
        <w:t>дәстүрлі ғылымдар</w:t>
      </w:r>
      <w:r w:rsidR="00B8473D" w:rsidRPr="00B8473D">
        <w:rPr>
          <w:sz w:val="28"/>
          <w:szCs w:val="28"/>
          <w:lang w:val="kk-KZ"/>
        </w:rPr>
        <w:t>”</w:t>
      </w:r>
      <w:r w:rsidRPr="005D181E">
        <w:rPr>
          <w:sz w:val="28"/>
          <w:szCs w:val="28"/>
          <w:lang w:val="kk-KZ"/>
        </w:rPr>
        <w:t xml:space="preserve"> </w:t>
      </w:r>
      <w:r w:rsidRPr="005D181E">
        <w:rPr>
          <w:i/>
          <w:iCs/>
          <w:sz w:val="28"/>
          <w:szCs w:val="28"/>
          <w:lang w:val="kk-KZ"/>
        </w:rPr>
        <w:t>(</w:t>
      </w:r>
      <w:r w:rsidRPr="005D181E">
        <w:rPr>
          <w:sz w:val="28"/>
          <w:szCs w:val="28"/>
          <w:lang w:val="kk-KZ"/>
        </w:rPr>
        <w:t>‘</w:t>
      </w:r>
      <w:r w:rsidRPr="005D181E">
        <w:rPr>
          <w:i/>
          <w:iCs/>
          <w:sz w:val="28"/>
          <w:szCs w:val="28"/>
          <w:lang w:val="kk-KZ"/>
        </w:rPr>
        <w:t>улум нақлийа)</w:t>
      </w:r>
      <w:r w:rsidRPr="005D181E">
        <w:rPr>
          <w:sz w:val="28"/>
          <w:szCs w:val="28"/>
          <w:lang w:val="kk-KZ"/>
        </w:rPr>
        <w:t xml:space="preserve">  мен </w:t>
      </w:r>
      <w:r w:rsidR="00B8473D" w:rsidRPr="00B8473D">
        <w:rPr>
          <w:sz w:val="28"/>
          <w:szCs w:val="28"/>
          <w:lang w:val="kk-KZ"/>
        </w:rPr>
        <w:t>“</w:t>
      </w:r>
      <w:r w:rsidRPr="005D181E">
        <w:rPr>
          <w:sz w:val="28"/>
          <w:szCs w:val="28"/>
          <w:lang w:val="kk-KZ"/>
        </w:rPr>
        <w:t>рационал ғылымдар немесе дүнияуи ғылымдар</w:t>
      </w:r>
      <w:r w:rsidR="00B8473D" w:rsidRPr="00B8473D">
        <w:rPr>
          <w:sz w:val="28"/>
          <w:szCs w:val="28"/>
          <w:lang w:val="kk-KZ"/>
        </w:rPr>
        <w:t>”</w:t>
      </w:r>
      <w:r w:rsidRPr="005D181E">
        <w:rPr>
          <w:sz w:val="28"/>
          <w:szCs w:val="28"/>
          <w:lang w:val="kk-KZ"/>
        </w:rPr>
        <w:t xml:space="preserve"> </w:t>
      </w:r>
      <w:r w:rsidRPr="005D181E">
        <w:rPr>
          <w:i/>
          <w:iCs/>
          <w:sz w:val="28"/>
          <w:szCs w:val="28"/>
          <w:lang w:val="kk-KZ"/>
        </w:rPr>
        <w:t>(</w:t>
      </w:r>
      <w:r w:rsidRPr="005D181E">
        <w:rPr>
          <w:sz w:val="28"/>
          <w:szCs w:val="28"/>
          <w:lang w:val="kk-KZ"/>
        </w:rPr>
        <w:t>‘</w:t>
      </w:r>
      <w:r w:rsidRPr="005D181E">
        <w:rPr>
          <w:i/>
          <w:iCs/>
          <w:sz w:val="28"/>
          <w:szCs w:val="28"/>
          <w:lang w:val="kk-KZ"/>
        </w:rPr>
        <w:t xml:space="preserve">улум </w:t>
      </w:r>
      <w:r w:rsidRPr="005D181E">
        <w:rPr>
          <w:sz w:val="28"/>
          <w:szCs w:val="28"/>
          <w:lang w:val="kk-KZ"/>
        </w:rPr>
        <w:t>‘</w:t>
      </w:r>
      <w:r w:rsidRPr="005D181E">
        <w:rPr>
          <w:i/>
          <w:iCs/>
          <w:sz w:val="28"/>
          <w:szCs w:val="28"/>
          <w:lang w:val="kk-KZ"/>
        </w:rPr>
        <w:t>ақлийа</w:t>
      </w:r>
      <w:r w:rsidRPr="005D181E">
        <w:rPr>
          <w:sz w:val="28"/>
          <w:szCs w:val="28"/>
          <w:lang w:val="kk-KZ"/>
        </w:rPr>
        <w:t xml:space="preserve"> немесe </w:t>
      </w:r>
      <w:r w:rsidRPr="005D181E">
        <w:rPr>
          <w:i/>
          <w:iCs/>
          <w:sz w:val="28"/>
          <w:szCs w:val="28"/>
          <w:lang w:val="kk-KZ"/>
        </w:rPr>
        <w:t>ғайр шәр</w:t>
      </w:r>
      <w:r w:rsidRPr="005D181E">
        <w:rPr>
          <w:sz w:val="28"/>
          <w:szCs w:val="28"/>
          <w:lang w:val="kk-KZ"/>
        </w:rPr>
        <w:t>‘</w:t>
      </w:r>
      <w:r w:rsidRPr="005D181E">
        <w:rPr>
          <w:i/>
          <w:iCs/>
          <w:sz w:val="28"/>
          <w:szCs w:val="28"/>
          <w:lang w:val="kk-KZ"/>
        </w:rPr>
        <w:t>ийа)</w:t>
      </w:r>
      <w:r w:rsidRPr="005D181E">
        <w:rPr>
          <w:sz w:val="28"/>
          <w:szCs w:val="28"/>
          <w:lang w:val="kk-KZ"/>
        </w:rPr>
        <w:t xml:space="preserve"> арасындағы айырым болды</w:t>
      </w:r>
      <w:r w:rsidR="00961F70">
        <w:rPr>
          <w:sz w:val="28"/>
          <w:szCs w:val="28"/>
          <w:lang w:val="kk-KZ"/>
        </w:rPr>
        <w:t>. Заман озған сайын</w:t>
      </w:r>
      <w:r w:rsidRPr="005D181E">
        <w:rPr>
          <w:sz w:val="28"/>
          <w:szCs w:val="28"/>
          <w:lang w:val="kk-KZ"/>
        </w:rPr>
        <w:t xml:space="preserve"> бұл екеуінің арасында біртіндеп қатаң әрі жаншуға толы қатынас орнады.  Мұндай қауіпті бағытқа қарай жылжудың себебі бірнеше еді. Біріншіден, білім саласы көп, ал өмір қысқа болғандықтан приоритетті анықтап алған жөн дегенге саятын көзқарас үнемі айтылатын, әрине бұл міндетті түрде діни ғылымдардың пайдасына шешілді, өйткені арғы дүниеде соның ғана пайдасы тиетін. </w:t>
      </w:r>
      <w:r w:rsidR="00F07B6A" w:rsidRPr="00F07B6A">
        <w:rPr>
          <w:sz w:val="28"/>
          <w:szCs w:val="28"/>
          <w:lang w:val="kk-KZ"/>
        </w:rPr>
        <w:t>“</w:t>
      </w:r>
      <w:r w:rsidRPr="005D181E">
        <w:rPr>
          <w:sz w:val="28"/>
          <w:szCs w:val="28"/>
          <w:lang w:val="kk-KZ"/>
        </w:rPr>
        <w:t>Рационал ғылымдарды</w:t>
      </w:r>
      <w:r w:rsidR="00F07B6A" w:rsidRPr="00F07B6A">
        <w:rPr>
          <w:sz w:val="28"/>
          <w:szCs w:val="28"/>
          <w:lang w:val="kk-KZ"/>
        </w:rPr>
        <w:t>”</w:t>
      </w:r>
      <w:r w:rsidRPr="005D181E">
        <w:rPr>
          <w:sz w:val="28"/>
          <w:szCs w:val="28"/>
          <w:lang w:val="kk-KZ"/>
        </w:rPr>
        <w:t xml:space="preserve"> тұтасымен жоққа шығармаса да адамның рухани кемелденуіне септігі жоқ деп ысыра салатын мұндай психологиялық ойлау дағдысын түсініп алу өте маңызды. Ішкі рухани тіршілікті байыту мен тікелей діни тәжірибенің жолында тұтастай алғанда рационал ғылымдарға ғана емес, интеллектуализм атаулының барлығына қарсы болған сопылықтың кең тарауының да маңызы зор болды. XVII ғасырда өмір сүрген Хажжи Халифа сынды тұлғалардың (</w:t>
      </w:r>
      <w:r w:rsidRPr="005D181E">
        <w:rPr>
          <w:i/>
          <w:iCs/>
          <w:sz w:val="28"/>
          <w:szCs w:val="28"/>
          <w:lang w:val="kk-KZ"/>
        </w:rPr>
        <w:t>Мизан әл-Хаққ</w:t>
      </w:r>
      <w:r w:rsidRPr="005D181E">
        <w:rPr>
          <w:sz w:val="28"/>
          <w:szCs w:val="28"/>
          <w:lang w:val="kk-KZ"/>
        </w:rPr>
        <w:t xml:space="preserve"> немесе </w:t>
      </w:r>
      <w:r w:rsidRPr="005D181E">
        <w:rPr>
          <w:i/>
          <w:iCs/>
          <w:sz w:val="28"/>
          <w:szCs w:val="28"/>
          <w:lang w:val="kk-KZ"/>
        </w:rPr>
        <w:t>Хақтың өлшемі</w:t>
      </w:r>
      <w:r w:rsidRPr="005D181E">
        <w:rPr>
          <w:sz w:val="28"/>
          <w:szCs w:val="28"/>
          <w:lang w:val="kk-KZ"/>
        </w:rPr>
        <w:t xml:space="preserve"> еңбегінде) Құран адамды жаратылған Ғаламды және ешбір кемістік пен орынсыз, ретсіз жері жоқ ондағы мінсіз реттелік пен мығым құрылымға үздіксіз </w:t>
      </w:r>
      <w:r w:rsidR="00F07B6A" w:rsidRPr="00F07B6A">
        <w:rPr>
          <w:sz w:val="28"/>
          <w:szCs w:val="28"/>
          <w:lang w:val="kk-KZ"/>
        </w:rPr>
        <w:t>“</w:t>
      </w:r>
      <w:r w:rsidRPr="005D181E">
        <w:rPr>
          <w:sz w:val="28"/>
          <w:szCs w:val="28"/>
          <w:lang w:val="kk-KZ"/>
        </w:rPr>
        <w:t>ойлануға</w:t>
      </w:r>
      <w:r w:rsidR="00F07B6A" w:rsidRPr="00F07B6A">
        <w:rPr>
          <w:sz w:val="28"/>
          <w:szCs w:val="28"/>
          <w:lang w:val="kk-KZ"/>
        </w:rPr>
        <w:t>”</w:t>
      </w:r>
      <w:r w:rsidRPr="005D181E">
        <w:rPr>
          <w:sz w:val="28"/>
          <w:szCs w:val="28"/>
          <w:lang w:val="kk-KZ"/>
        </w:rPr>
        <w:t xml:space="preserve">, </w:t>
      </w:r>
      <w:r w:rsidR="00F07B6A" w:rsidRPr="00F07B6A">
        <w:rPr>
          <w:sz w:val="28"/>
          <w:szCs w:val="28"/>
          <w:lang w:val="kk-KZ"/>
        </w:rPr>
        <w:t>“</w:t>
      </w:r>
      <w:r w:rsidRPr="005D181E">
        <w:rPr>
          <w:sz w:val="28"/>
          <w:szCs w:val="28"/>
          <w:lang w:val="kk-KZ"/>
        </w:rPr>
        <w:t>ой жүгіртуге</w:t>
      </w:r>
      <w:r w:rsidR="00F07B6A" w:rsidRPr="00F07B6A">
        <w:rPr>
          <w:sz w:val="28"/>
          <w:szCs w:val="28"/>
          <w:lang w:val="kk-KZ"/>
        </w:rPr>
        <w:t>”</w:t>
      </w:r>
      <w:r w:rsidRPr="005D181E">
        <w:rPr>
          <w:sz w:val="28"/>
          <w:szCs w:val="28"/>
          <w:lang w:val="kk-KZ"/>
        </w:rPr>
        <w:t xml:space="preserve"> және </w:t>
      </w:r>
      <w:r w:rsidR="00F07B6A" w:rsidRPr="00F07B6A">
        <w:rPr>
          <w:sz w:val="28"/>
          <w:szCs w:val="28"/>
          <w:lang w:val="kk-KZ"/>
        </w:rPr>
        <w:t>“</w:t>
      </w:r>
      <w:r w:rsidRPr="005D181E">
        <w:rPr>
          <w:sz w:val="28"/>
          <w:szCs w:val="28"/>
          <w:lang w:val="kk-KZ"/>
        </w:rPr>
        <w:t>терең түсінуге</w:t>
      </w:r>
      <w:r w:rsidR="00F07B6A" w:rsidRPr="00F07B6A">
        <w:rPr>
          <w:sz w:val="28"/>
          <w:szCs w:val="28"/>
          <w:lang w:val="kk-KZ"/>
        </w:rPr>
        <w:t>”</w:t>
      </w:r>
      <w:r w:rsidRPr="005D181E">
        <w:rPr>
          <w:sz w:val="28"/>
          <w:szCs w:val="28"/>
          <w:lang w:val="kk-KZ"/>
        </w:rPr>
        <w:t xml:space="preserve"> шақыратынын қанша рет еске салғанына қарамастан, ғұламалар мен олардың медресе жүйесінің тым бірбеткей қарсылығына байланысты </w:t>
      </w:r>
      <w:r w:rsidR="00F07B6A" w:rsidRPr="00F07B6A">
        <w:rPr>
          <w:sz w:val="28"/>
          <w:szCs w:val="28"/>
          <w:lang w:val="kk-KZ"/>
        </w:rPr>
        <w:t>“</w:t>
      </w:r>
      <w:r w:rsidRPr="005D181E">
        <w:rPr>
          <w:sz w:val="28"/>
          <w:szCs w:val="28"/>
          <w:lang w:val="kk-KZ"/>
        </w:rPr>
        <w:t>рационал ғылымдардан</w:t>
      </w:r>
      <w:r w:rsidR="00F07B6A" w:rsidRPr="00F07B6A">
        <w:rPr>
          <w:sz w:val="28"/>
          <w:szCs w:val="28"/>
          <w:lang w:val="kk-KZ"/>
        </w:rPr>
        <w:t>”</w:t>
      </w:r>
      <w:r w:rsidRPr="005D181E">
        <w:rPr>
          <w:sz w:val="28"/>
          <w:szCs w:val="28"/>
          <w:lang w:val="kk-KZ"/>
        </w:rPr>
        <w:t xml:space="preserve"> бас тарту бағытында қозғалу арта берді. Ғылым мен философияның біртіндеп құлауының үшінші маңызды себебі әрине мынада еді: діни ілімдер саласында ғылыми дәрежесі болса қазы немесе мүфти болып жұмыс істей алатын, ал философ не ғалым болса сарай қызметімен шектелетін</w:t>
      </w:r>
      <w:r w:rsidR="00D53664" w:rsidRPr="00D53664">
        <w:rPr>
          <w:sz w:val="28"/>
          <w:szCs w:val="28"/>
          <w:lang w:val="kk-KZ"/>
        </w:rPr>
        <w:t xml:space="preserve"> </w:t>
      </w:r>
      <w:r w:rsidR="00961F70" w:rsidRPr="00961F70">
        <w:rPr>
          <w:sz w:val="28"/>
          <w:szCs w:val="28"/>
          <w:lang w:val="kk-KZ"/>
        </w:rPr>
        <w:t>[</w:t>
      </w:r>
      <w:r w:rsidR="00231404" w:rsidRPr="00231404">
        <w:rPr>
          <w:sz w:val="28"/>
          <w:szCs w:val="28"/>
          <w:lang w:val="kk-KZ"/>
        </w:rPr>
        <w:t>22</w:t>
      </w:r>
      <w:r w:rsidR="003952C6" w:rsidRPr="003952C6">
        <w:rPr>
          <w:sz w:val="28"/>
          <w:szCs w:val="28"/>
          <w:lang w:val="kk-KZ"/>
        </w:rPr>
        <w:t xml:space="preserve">, 34 </w:t>
      </w:r>
      <w:r w:rsidR="003952C6">
        <w:rPr>
          <w:sz w:val="28"/>
          <w:szCs w:val="28"/>
          <w:lang w:val="kk-KZ"/>
        </w:rPr>
        <w:t>б.</w:t>
      </w:r>
      <w:r w:rsidR="00961F70" w:rsidRPr="00961F70">
        <w:rPr>
          <w:sz w:val="28"/>
          <w:szCs w:val="28"/>
          <w:lang w:val="kk-KZ"/>
        </w:rPr>
        <w:t>]</w:t>
      </w:r>
      <w:r w:rsidRPr="005D181E">
        <w:rPr>
          <w:sz w:val="28"/>
          <w:szCs w:val="28"/>
          <w:lang w:val="kk-KZ"/>
        </w:rPr>
        <w:t xml:space="preserve">. </w:t>
      </w:r>
    </w:p>
    <w:p w14:paraId="4C2E994B" w14:textId="02F1BE23" w:rsidR="005D181E" w:rsidRDefault="004946E3" w:rsidP="009B5B54">
      <w:pPr>
        <w:ind w:firstLine="708"/>
        <w:jc w:val="both"/>
        <w:rPr>
          <w:sz w:val="28"/>
          <w:szCs w:val="28"/>
          <w:lang w:val="kk-KZ"/>
        </w:rPr>
      </w:pPr>
      <w:r>
        <w:rPr>
          <w:sz w:val="28"/>
          <w:szCs w:val="28"/>
          <w:lang w:val="kk-KZ"/>
        </w:rPr>
        <w:t xml:space="preserve">Осы тұста ислам философиясының </w:t>
      </w:r>
      <w:r w:rsidR="008025F6" w:rsidRPr="008025F6">
        <w:rPr>
          <w:sz w:val="28"/>
          <w:szCs w:val="28"/>
          <w:lang w:val="kk-KZ"/>
        </w:rPr>
        <w:t>“</w:t>
      </w:r>
      <w:r>
        <w:rPr>
          <w:sz w:val="28"/>
          <w:szCs w:val="28"/>
          <w:lang w:val="kk-KZ"/>
        </w:rPr>
        <w:t>классикалық</w:t>
      </w:r>
      <w:r w:rsidR="008025F6" w:rsidRPr="008025F6">
        <w:rPr>
          <w:sz w:val="28"/>
          <w:szCs w:val="28"/>
          <w:lang w:val="kk-KZ"/>
        </w:rPr>
        <w:t>”</w:t>
      </w:r>
      <w:r>
        <w:rPr>
          <w:sz w:val="28"/>
          <w:szCs w:val="28"/>
          <w:lang w:val="kk-KZ"/>
        </w:rPr>
        <w:t xml:space="preserve"> кезеңіндегі ғылымдарды жіктеу дәстүріне тоқтала кеткен жөн. Фазлур Рахман мен Жәбиридің пікірінше Шафиғи кезінде қалыптастырылған эпистемологиялық </w:t>
      </w:r>
      <w:r>
        <w:rPr>
          <w:sz w:val="28"/>
          <w:szCs w:val="28"/>
          <w:lang w:val="kk-KZ"/>
        </w:rPr>
        <w:lastRenderedPageBreak/>
        <w:t xml:space="preserve">шеңбер уақыт өте келе философияның маңызының біртіндеп құлдырауына алып келді. Классикалық кезеңде Ғазалидің философияға сынының нәтижесінде білім беру бағдарламасынан біртіндеп философияның шеттетілуі жүзеге асты. Ол жайында Фазлур Рахман </w:t>
      </w:r>
      <w:r w:rsidR="002714D9">
        <w:rPr>
          <w:sz w:val="28"/>
          <w:szCs w:val="28"/>
          <w:lang w:val="kk-KZ"/>
        </w:rPr>
        <w:t xml:space="preserve">жоғарыда айтып өткен </w:t>
      </w:r>
      <w:r>
        <w:rPr>
          <w:sz w:val="28"/>
          <w:szCs w:val="28"/>
          <w:lang w:val="kk-KZ"/>
        </w:rPr>
        <w:t>«Ислам және модернити: интеллектуал дәстүрдің трансформациясы» кітабында былай дейді:   «</w:t>
      </w:r>
      <w:r w:rsidR="005D181E" w:rsidRPr="005D181E">
        <w:rPr>
          <w:sz w:val="28"/>
          <w:szCs w:val="28"/>
          <w:lang w:val="kk-KZ"/>
        </w:rPr>
        <w:t xml:space="preserve">Төртінші, бірақ ең маңыздыларының бірі, Ғазали секілді өте маңызды діни тұлғалардың ықпалы еді. Ғазали дәл ғылымның өзіне қарсы шыққан жоқ, ұлы мұсылман философтары Әл-Фараби мен әсіресе Ибн Сина баяндаған формадағы философияға қарсы шықты. Ғаламның мәңгілігі, Пайғамбар уахиының таза метафоралық табиғаты бар деуі, денемен қайта [қияметте] тірілуді терістеуі секілді ортодоксқа қайшы метафизикалық көзқарастары үшін Ғазали мен басқа да сунни ойшылдар бұл философтарды  еретиктер (дінбұзар) деп айыптады. Ғазали метафизикалық спекуляцияның математикалық пайымдаулар секілді айқындық пен дәлелді күші жоқ деп дұрыс пайымдаған. Бірақ ол кейін бұл адамдардың философиясы иманға қауіпті болғандықтан олардың ғылыми еңбектері де терістелуі тиіс, өйткені олардың кітаптары шәкірттердің философтарға (олар, әрине, ғалым да болатын) іш тартуына алып келеді де филосфиясын қабылдауына бейімдейді деп қате тұжырым жасады. </w:t>
      </w:r>
      <w:r w:rsidR="005D181E" w:rsidRPr="005D181E">
        <w:rPr>
          <w:i/>
          <w:iCs/>
          <w:sz w:val="28"/>
          <w:szCs w:val="28"/>
          <w:lang w:val="kk-KZ"/>
        </w:rPr>
        <w:t>Мизан әл-‘әмал</w:t>
      </w:r>
      <w:r w:rsidR="005D181E" w:rsidRPr="005D181E">
        <w:rPr>
          <w:sz w:val="28"/>
          <w:szCs w:val="28"/>
          <w:lang w:val="kk-KZ"/>
        </w:rPr>
        <w:t xml:space="preserve"> (Амалдардың өлшемі) атты еңбегінде Ғазали тағы да не нәрсеге басымдық беру қажет екені жайлы ой түйеді де, діни ілімдерден гөрі медицина ғылымына іш тартатын кейбір дәрігерлерге қарсы уәж айтады. Олар қарапайым жұртты "әуелі денсаулық, сосын ғана иман" </w:t>
      </w:r>
      <w:r w:rsidR="005D181E" w:rsidRPr="005D181E">
        <w:rPr>
          <w:i/>
          <w:iCs/>
          <w:sz w:val="28"/>
          <w:szCs w:val="28"/>
          <w:lang w:val="kk-KZ"/>
        </w:rPr>
        <w:t>(бәданакә сүммә динәка)</w:t>
      </w:r>
      <w:r w:rsidR="005D181E" w:rsidRPr="005D181E">
        <w:rPr>
          <w:sz w:val="28"/>
          <w:szCs w:val="28"/>
          <w:lang w:val="kk-KZ"/>
        </w:rPr>
        <w:t xml:space="preserve"> дейтін клишелермен адастырады дейді. Дененің жаннан артық болуы мүмкін бе?</w:t>
      </w:r>
      <w:r>
        <w:rPr>
          <w:sz w:val="28"/>
          <w:szCs w:val="28"/>
          <w:lang w:val="kk-KZ"/>
        </w:rPr>
        <w:t>»</w:t>
      </w:r>
      <w:r w:rsidR="009469FD">
        <w:rPr>
          <w:sz w:val="28"/>
          <w:szCs w:val="28"/>
          <w:lang w:val="kk-KZ"/>
        </w:rPr>
        <w:t xml:space="preserve"> </w:t>
      </w:r>
      <w:r w:rsidR="009469FD" w:rsidRPr="000D643F">
        <w:rPr>
          <w:sz w:val="28"/>
          <w:szCs w:val="28"/>
          <w:lang w:val="kk-KZ"/>
        </w:rPr>
        <w:t>[</w:t>
      </w:r>
      <w:r w:rsidR="00231404" w:rsidRPr="004841EF">
        <w:rPr>
          <w:sz w:val="28"/>
          <w:szCs w:val="28"/>
          <w:lang w:val="kk-KZ"/>
        </w:rPr>
        <w:t>22</w:t>
      </w:r>
      <w:r w:rsidR="003952C6">
        <w:rPr>
          <w:sz w:val="28"/>
          <w:szCs w:val="28"/>
          <w:lang w:val="kk-KZ"/>
        </w:rPr>
        <w:t xml:space="preserve">, </w:t>
      </w:r>
      <w:r w:rsidR="003952C6" w:rsidRPr="00B375F7">
        <w:rPr>
          <w:sz w:val="28"/>
          <w:szCs w:val="28"/>
          <w:lang w:val="kk-KZ"/>
        </w:rPr>
        <w:t xml:space="preserve">35 </w:t>
      </w:r>
      <w:r w:rsidR="003952C6">
        <w:rPr>
          <w:sz w:val="28"/>
          <w:szCs w:val="28"/>
          <w:lang w:val="kk-KZ"/>
        </w:rPr>
        <w:t>б.</w:t>
      </w:r>
      <w:r w:rsidR="009469FD" w:rsidRPr="000D643F">
        <w:rPr>
          <w:sz w:val="28"/>
          <w:szCs w:val="28"/>
          <w:lang w:val="kk-KZ"/>
        </w:rPr>
        <w:t>].</w:t>
      </w:r>
      <w:r>
        <w:rPr>
          <w:sz w:val="28"/>
          <w:szCs w:val="28"/>
          <w:lang w:val="kk-KZ"/>
        </w:rPr>
        <w:t xml:space="preserve"> </w:t>
      </w:r>
    </w:p>
    <w:p w14:paraId="739BC35C" w14:textId="13E3943B" w:rsidR="004946E3" w:rsidRPr="00B22C5A" w:rsidRDefault="004946E3" w:rsidP="009B5B54">
      <w:pPr>
        <w:ind w:firstLine="708"/>
        <w:jc w:val="both"/>
        <w:rPr>
          <w:sz w:val="28"/>
          <w:szCs w:val="28"/>
          <w:lang w:val="kk-KZ"/>
        </w:rPr>
      </w:pPr>
      <w:r>
        <w:rPr>
          <w:sz w:val="28"/>
          <w:szCs w:val="28"/>
          <w:lang w:val="kk-KZ"/>
        </w:rPr>
        <w:t xml:space="preserve">Олай болса ислам философиясындағы ғылымдардың классификациясына кезек берсек. Сол арқылы ортағасыр исламдағы эпистемологияның қандай бағытта </w:t>
      </w:r>
      <w:r w:rsidRPr="00B22C5A">
        <w:rPr>
          <w:sz w:val="28"/>
          <w:szCs w:val="28"/>
          <w:lang w:val="kk-KZ"/>
        </w:rPr>
        <w:t>өрбігені</w:t>
      </w:r>
      <w:r w:rsidR="009469FD" w:rsidRPr="00B22C5A">
        <w:rPr>
          <w:sz w:val="28"/>
          <w:szCs w:val="28"/>
          <w:lang w:val="kk-KZ"/>
        </w:rPr>
        <w:t>н</w:t>
      </w:r>
      <w:r w:rsidRPr="00B22C5A">
        <w:rPr>
          <w:sz w:val="28"/>
          <w:szCs w:val="28"/>
          <w:lang w:val="kk-KZ"/>
        </w:rPr>
        <w:t xml:space="preserve">, дәлірегі, қандай маңызды рационал дәстүрдің білім беру жүйесінен ығыстырылып, перифериялық жағдайға түскенін, кейіннен тіпті мүлдем «дисциплина нон-гратаға» айналғанын бажайлай аламыз. </w:t>
      </w:r>
    </w:p>
    <w:p w14:paraId="67EFEFF5" w14:textId="01976064" w:rsidR="005D34F4" w:rsidRPr="00B22C5A" w:rsidRDefault="005D34F4" w:rsidP="009B5B54">
      <w:pPr>
        <w:ind w:firstLine="708"/>
        <w:jc w:val="both"/>
        <w:rPr>
          <w:sz w:val="28"/>
          <w:szCs w:val="28"/>
          <w:lang w:val="kk-KZ"/>
        </w:rPr>
      </w:pPr>
      <w:r w:rsidRPr="00B22C5A">
        <w:rPr>
          <w:sz w:val="28"/>
          <w:szCs w:val="28"/>
          <w:lang w:val="kk-KZ"/>
        </w:rPr>
        <w:t xml:space="preserve">Ортағасырлық ислам философтары өз дәуірінің интеллектуалдық қажеттіктеріне сай бейімдеп, грек философия дәстүріне негізделген күрделі ғылым жүйесін жасап шықты. Атап айтқанда, әл-Фараби (870–950), Ибн Сина (980–1037) және Ибн Рушд (1126–1198) секілді </w:t>
      </w:r>
      <w:r w:rsidRPr="00B22C5A">
        <w:rPr>
          <w:i/>
          <w:iCs/>
          <w:sz w:val="28"/>
          <w:szCs w:val="28"/>
          <w:lang w:val="kk-KZ"/>
        </w:rPr>
        <w:t xml:space="preserve">файласуфтардың </w:t>
      </w:r>
      <w:r w:rsidRPr="00B22C5A">
        <w:rPr>
          <w:sz w:val="28"/>
          <w:szCs w:val="28"/>
          <w:lang w:val="kk-KZ"/>
        </w:rPr>
        <w:t xml:space="preserve">әрқайсысы ғылымдарды жіктеудің өзіндік құрылымын ұсынды. Олар Платонның, әсіресе Аристотельдің мұрасына сүйене отырып, ғылымдарды тіл мен логикадан бастап, математика, жаратылыстану, етафизика және практикалық пәндерге дейінгі тармақтар мен иерархияларға бөлді. Бұл жіктеу грек үлгілерін ғана қайталамай, исламдық контекске де бейімделген еді – мысалы , оларда кәләм (теология) мен фиқһ (ислам құқығы) секілді салаларға да орын берілген. Олардың осы жіктеуі, тіпті, ортағасырлық христиан схоластикасына да әсер еткен еді. Әл-Фарабидің </w:t>
      </w:r>
      <w:r w:rsidRPr="00B22C5A">
        <w:rPr>
          <w:i/>
          <w:iCs/>
          <w:sz w:val="28"/>
          <w:szCs w:val="28"/>
          <w:lang w:val="kk-KZ"/>
        </w:rPr>
        <w:t>«Ихса әл-‘улум»</w:t>
      </w:r>
      <w:r w:rsidRPr="00B22C5A">
        <w:rPr>
          <w:sz w:val="28"/>
          <w:szCs w:val="28"/>
          <w:lang w:val="kk-KZ"/>
        </w:rPr>
        <w:t xml:space="preserve"> (</w:t>
      </w:r>
      <w:r w:rsidRPr="00B22C5A">
        <w:rPr>
          <w:i/>
          <w:iCs/>
          <w:sz w:val="28"/>
          <w:szCs w:val="28"/>
          <w:lang w:val="kk-KZ"/>
        </w:rPr>
        <w:t>Ғылымдарды жіктеу</w:t>
      </w:r>
      <w:r w:rsidRPr="00B22C5A">
        <w:rPr>
          <w:sz w:val="28"/>
          <w:szCs w:val="28"/>
          <w:lang w:val="kk-KZ"/>
        </w:rPr>
        <w:t xml:space="preserve">) атты еңбегіндегі және Ибн Сина мен Ибн Рушдтің ұқсас шығармаларындағы терең дәлелдерге құрылған жүйелер философияны тұтас әрі барша білімді қамтитын </w:t>
      </w:r>
      <w:r w:rsidRPr="00B22C5A">
        <w:rPr>
          <w:sz w:val="28"/>
          <w:szCs w:val="28"/>
          <w:lang w:val="kk-KZ"/>
        </w:rPr>
        <w:lastRenderedPageBreak/>
        <w:t>құрылым ретінде көрсетуге ұмтылған мақсатты әрекетті білдіреді. Олар осы жүйесімен бірнеше ғасыр кейінгі латын схоластикасында көрініс тапқан ақыл мен діннің үйлесімін табу бағытын ұстанды.</w:t>
      </w:r>
    </w:p>
    <w:p w14:paraId="5ACB90F2" w14:textId="4F92DA29" w:rsidR="009469FD" w:rsidRPr="00B22C5A" w:rsidRDefault="009469FD" w:rsidP="009B5B54">
      <w:pPr>
        <w:ind w:firstLine="708"/>
        <w:jc w:val="both"/>
        <w:rPr>
          <w:sz w:val="28"/>
          <w:szCs w:val="28"/>
          <w:lang w:val="kk-KZ"/>
        </w:rPr>
      </w:pPr>
      <w:r w:rsidRPr="00B22C5A">
        <w:rPr>
          <w:sz w:val="28"/>
          <w:szCs w:val="28"/>
          <w:lang w:val="kk-KZ"/>
        </w:rPr>
        <w:t xml:space="preserve">Ислам философтарының үшеуі де, әл-Фараби, Ибн Сина және Ибн Рушд, ғылымдар классификациясын Аристотельдің ғылым салаларын теориялық және практикалық етіп бөлуіне негіздеді. Аристотель теориялық ғылымдарды, яғни, танымдық процеске қатысты салаларды, әрекетке бағытталған практикалық ғылымдардан ажыратып қарады. </w:t>
      </w:r>
      <w:r w:rsidR="005D47F1" w:rsidRPr="00B22C5A">
        <w:rPr>
          <w:sz w:val="28"/>
          <w:szCs w:val="28"/>
          <w:lang w:val="kk-KZ"/>
        </w:rPr>
        <w:t>Осылайша</w:t>
      </w:r>
      <w:r w:rsidRPr="00B22C5A">
        <w:rPr>
          <w:sz w:val="28"/>
          <w:szCs w:val="28"/>
          <w:lang w:val="kk-KZ"/>
        </w:rPr>
        <w:t>, ол үш негізгі теориялық саланы анықтады: физика, математика және метафизика (немесе «теология»)</w:t>
      </w:r>
      <w:r w:rsidR="003952C6" w:rsidRPr="00B22C5A">
        <w:rPr>
          <w:sz w:val="28"/>
          <w:szCs w:val="28"/>
          <w:lang w:val="kk-KZ"/>
        </w:rPr>
        <w:t>.</w:t>
      </w:r>
      <w:r w:rsidR="00D320CF" w:rsidRPr="00B22C5A">
        <w:rPr>
          <w:sz w:val="28"/>
          <w:szCs w:val="28"/>
          <w:lang w:val="kk-KZ"/>
        </w:rPr>
        <w:t xml:space="preserve"> Ол </w:t>
      </w:r>
      <w:r w:rsidRPr="00B22C5A">
        <w:rPr>
          <w:i/>
          <w:iCs/>
          <w:sz w:val="28"/>
          <w:szCs w:val="28"/>
          <w:lang w:val="kk-KZ"/>
        </w:rPr>
        <w:t>«Метафизика» еңбегінің VI.1-бөлімінде</w:t>
      </w:r>
      <w:r w:rsidRPr="00B22C5A">
        <w:rPr>
          <w:sz w:val="28"/>
          <w:szCs w:val="28"/>
          <w:lang w:val="kk-KZ"/>
        </w:rPr>
        <w:t xml:space="preserve"> Аристотель былай деп жазады:</w:t>
      </w:r>
      <w:r w:rsidR="00D320CF" w:rsidRPr="00B22C5A">
        <w:rPr>
          <w:sz w:val="28"/>
          <w:szCs w:val="28"/>
          <w:lang w:val="kk-KZ"/>
        </w:rPr>
        <w:t xml:space="preserve"> </w:t>
      </w:r>
      <w:r w:rsidRPr="00B22C5A">
        <w:rPr>
          <w:sz w:val="28"/>
          <w:szCs w:val="28"/>
          <w:lang w:val="kk-KZ"/>
        </w:rPr>
        <w:t>«Үш теориялық философия болуға тиіс: математика, физика және біз теология</w:t>
      </w:r>
      <w:r w:rsidR="005D47F1" w:rsidRPr="00B22C5A">
        <w:rPr>
          <w:sz w:val="28"/>
          <w:szCs w:val="28"/>
          <w:lang w:val="kk-KZ"/>
        </w:rPr>
        <w:t xml:space="preserve"> (метафизика)</w:t>
      </w:r>
      <w:r w:rsidRPr="00B22C5A">
        <w:rPr>
          <w:sz w:val="28"/>
          <w:szCs w:val="28"/>
          <w:lang w:val="kk-KZ"/>
        </w:rPr>
        <w:t xml:space="preserve"> деп атайтын нәрсе»</w:t>
      </w:r>
      <w:r w:rsidR="00D320CF" w:rsidRPr="00B22C5A">
        <w:rPr>
          <w:sz w:val="28"/>
          <w:szCs w:val="28"/>
          <w:lang w:val="kk-KZ"/>
        </w:rPr>
        <w:t xml:space="preserve"> [3</w:t>
      </w:r>
      <w:r w:rsidR="00231404" w:rsidRPr="00231404">
        <w:rPr>
          <w:sz w:val="28"/>
          <w:szCs w:val="28"/>
          <w:lang w:val="kk-KZ"/>
        </w:rPr>
        <w:t>6</w:t>
      </w:r>
      <w:r w:rsidR="00D320CF" w:rsidRPr="00B22C5A">
        <w:rPr>
          <w:sz w:val="28"/>
          <w:szCs w:val="28"/>
          <w:lang w:val="kk-KZ"/>
        </w:rPr>
        <w:t>, 165 б.]</w:t>
      </w:r>
      <w:r w:rsidRPr="00B22C5A">
        <w:rPr>
          <w:sz w:val="28"/>
          <w:szCs w:val="28"/>
          <w:lang w:val="kk-KZ"/>
        </w:rPr>
        <w:t>.</w:t>
      </w:r>
      <w:r w:rsidRPr="00B22C5A">
        <w:rPr>
          <w:sz w:val="28"/>
          <w:szCs w:val="28"/>
          <w:lang w:val="kk-KZ"/>
        </w:rPr>
        <w:br/>
        <w:t>Ол сондай-ақ өндірістік білімді (</w:t>
      </w:r>
      <w:r w:rsidRPr="00B22C5A">
        <w:rPr>
          <w:i/>
          <w:iCs/>
          <w:sz w:val="28"/>
          <w:szCs w:val="28"/>
          <w:lang w:val="kk-KZ"/>
        </w:rPr>
        <w:t>techne</w:t>
      </w:r>
      <w:r w:rsidRPr="00B22C5A">
        <w:rPr>
          <w:sz w:val="28"/>
          <w:szCs w:val="28"/>
          <w:lang w:val="kk-KZ"/>
        </w:rPr>
        <w:t xml:space="preserve">) </w:t>
      </w:r>
      <w:r w:rsidR="000D643F" w:rsidRPr="00B22C5A">
        <w:rPr>
          <w:sz w:val="28"/>
          <w:szCs w:val="28"/>
          <w:lang w:val="kk-KZ"/>
        </w:rPr>
        <w:t>(</w:t>
      </w:r>
      <w:r w:rsidRPr="00B22C5A">
        <w:rPr>
          <w:sz w:val="28"/>
          <w:szCs w:val="28"/>
          <w:lang w:val="kk-KZ"/>
        </w:rPr>
        <w:t>қолөнер мен өнерге қатысты білімді</w:t>
      </w:r>
      <w:r w:rsidR="000D643F" w:rsidRPr="00B22C5A">
        <w:rPr>
          <w:sz w:val="28"/>
          <w:szCs w:val="28"/>
          <w:lang w:val="kk-KZ"/>
        </w:rPr>
        <w:t>)</w:t>
      </w:r>
      <w:r w:rsidRPr="00B22C5A">
        <w:rPr>
          <w:sz w:val="28"/>
          <w:szCs w:val="28"/>
          <w:lang w:val="kk-KZ"/>
        </w:rPr>
        <w:t xml:space="preserve"> ерекше категория ретінде таныды.</w:t>
      </w:r>
      <w:r w:rsidR="005D47F1" w:rsidRPr="00B22C5A">
        <w:rPr>
          <w:sz w:val="28"/>
          <w:szCs w:val="28"/>
          <w:lang w:val="kk-KZ"/>
        </w:rPr>
        <w:t xml:space="preserve"> </w:t>
      </w:r>
      <w:r w:rsidRPr="00B22C5A">
        <w:rPr>
          <w:sz w:val="28"/>
          <w:szCs w:val="28"/>
          <w:lang w:val="kk-KZ"/>
        </w:rPr>
        <w:t>Аристотельдің бұл үлгісі</w:t>
      </w:r>
      <w:r w:rsidR="000D643F" w:rsidRPr="00B22C5A">
        <w:rPr>
          <w:sz w:val="28"/>
          <w:szCs w:val="28"/>
          <w:lang w:val="kk-KZ"/>
        </w:rPr>
        <w:t xml:space="preserve">, </w:t>
      </w:r>
      <w:r w:rsidR="00231404">
        <w:rPr>
          <w:sz w:val="28"/>
          <w:szCs w:val="28"/>
          <w:lang w:val="kk-KZ"/>
        </w:rPr>
        <w:t xml:space="preserve">яғни </w:t>
      </w:r>
      <w:r w:rsidRPr="00B22C5A">
        <w:rPr>
          <w:sz w:val="28"/>
          <w:szCs w:val="28"/>
          <w:lang w:val="kk-KZ"/>
        </w:rPr>
        <w:t>теориялық ғылымдардың үш тармағы және практикалық пәндердің жеке бөлінуі</w:t>
      </w:r>
      <w:r w:rsidR="00231404" w:rsidRPr="00231404">
        <w:rPr>
          <w:sz w:val="28"/>
          <w:szCs w:val="28"/>
          <w:lang w:val="kk-KZ"/>
        </w:rPr>
        <w:t xml:space="preserve"> –</w:t>
      </w:r>
      <w:r w:rsidRPr="00B22C5A">
        <w:rPr>
          <w:sz w:val="28"/>
          <w:szCs w:val="28"/>
          <w:lang w:val="kk-KZ"/>
        </w:rPr>
        <w:t xml:space="preserve"> әл-Фараби мен Ибн Синаның ғылымдар жүйесінің негізгі қаңқасына айналды.</w:t>
      </w:r>
    </w:p>
    <w:p w14:paraId="2F7D54A2" w14:textId="3ADEAA06" w:rsidR="009469FD" w:rsidRPr="00B22C5A" w:rsidRDefault="005D47F1" w:rsidP="009B5B54">
      <w:pPr>
        <w:ind w:firstLine="708"/>
        <w:jc w:val="both"/>
        <w:rPr>
          <w:sz w:val="28"/>
          <w:szCs w:val="28"/>
          <w:lang w:val="kk-KZ"/>
        </w:rPr>
      </w:pPr>
      <w:r w:rsidRPr="00231404">
        <w:rPr>
          <w:i/>
          <w:iCs/>
          <w:sz w:val="28"/>
          <w:szCs w:val="28"/>
          <w:lang w:val="kk-KZ"/>
        </w:rPr>
        <w:t>Файсалуфтарға</w:t>
      </w:r>
      <w:r w:rsidRPr="00B22C5A">
        <w:rPr>
          <w:sz w:val="28"/>
          <w:szCs w:val="28"/>
          <w:lang w:val="kk-KZ"/>
        </w:rPr>
        <w:t xml:space="preserve"> </w:t>
      </w:r>
      <w:r w:rsidR="009469FD" w:rsidRPr="00B22C5A">
        <w:rPr>
          <w:sz w:val="28"/>
          <w:szCs w:val="28"/>
          <w:lang w:val="kk-KZ"/>
        </w:rPr>
        <w:t>Платонның ықпалы жанама түрде</w:t>
      </w:r>
      <w:r w:rsidR="000D643F" w:rsidRPr="00B22C5A">
        <w:rPr>
          <w:sz w:val="28"/>
          <w:szCs w:val="28"/>
          <w:lang w:val="kk-KZ"/>
        </w:rPr>
        <w:t xml:space="preserve"> </w:t>
      </w:r>
      <w:r w:rsidR="009469FD" w:rsidRPr="00B22C5A">
        <w:rPr>
          <w:sz w:val="28"/>
          <w:szCs w:val="28"/>
          <w:lang w:val="kk-KZ"/>
        </w:rPr>
        <w:t xml:space="preserve">көрінеді: Платон нақты ғылымдар классификациясын ұсынбағанымен, оның </w:t>
      </w:r>
      <w:r w:rsidR="009469FD" w:rsidRPr="00B22C5A">
        <w:rPr>
          <w:i/>
          <w:iCs/>
          <w:sz w:val="28"/>
          <w:szCs w:val="28"/>
          <w:lang w:val="kk-KZ"/>
        </w:rPr>
        <w:t>Республика</w:t>
      </w:r>
      <w:r w:rsidR="009469FD" w:rsidRPr="00B22C5A">
        <w:rPr>
          <w:sz w:val="28"/>
          <w:szCs w:val="28"/>
          <w:lang w:val="kk-KZ"/>
        </w:rPr>
        <w:t xml:space="preserve"> еңбегінде білімге жетудің сатылы жолы арифметика мен геометриядан диалектикаға дейін</w:t>
      </w:r>
      <w:r w:rsidRPr="00B22C5A">
        <w:rPr>
          <w:sz w:val="28"/>
          <w:szCs w:val="28"/>
          <w:lang w:val="kk-KZ"/>
        </w:rPr>
        <w:t xml:space="preserve"> болып көрсетілген, мұның </w:t>
      </w:r>
      <w:r w:rsidR="009469FD" w:rsidRPr="00B22C5A">
        <w:rPr>
          <w:sz w:val="28"/>
          <w:szCs w:val="28"/>
          <w:lang w:val="kk-KZ"/>
        </w:rPr>
        <w:t xml:space="preserve">барлығы </w:t>
      </w:r>
      <w:r w:rsidRPr="00B22C5A">
        <w:rPr>
          <w:sz w:val="28"/>
          <w:szCs w:val="28"/>
          <w:lang w:val="kk-KZ"/>
        </w:rPr>
        <w:t>Бақытты</w:t>
      </w:r>
      <w:r w:rsidR="009469FD" w:rsidRPr="00B22C5A">
        <w:rPr>
          <w:sz w:val="28"/>
          <w:szCs w:val="28"/>
          <w:lang w:val="kk-KZ"/>
        </w:rPr>
        <w:t xml:space="preserve"> тануға бағытталған </w:t>
      </w:r>
      <w:r w:rsidR="004F5EEE" w:rsidRPr="00B22C5A">
        <w:rPr>
          <w:sz w:val="28"/>
          <w:szCs w:val="28"/>
          <w:lang w:val="kk-KZ"/>
        </w:rPr>
        <w:t>жол іспеттес</w:t>
      </w:r>
      <w:r w:rsidR="009469FD" w:rsidRPr="00B22C5A">
        <w:rPr>
          <w:sz w:val="28"/>
          <w:szCs w:val="28"/>
          <w:lang w:val="kk-KZ"/>
        </w:rPr>
        <w:t>.</w:t>
      </w:r>
      <w:r w:rsidR="00703052" w:rsidRPr="00B22C5A">
        <w:rPr>
          <w:sz w:val="28"/>
          <w:szCs w:val="28"/>
          <w:lang w:val="kk-KZ"/>
        </w:rPr>
        <w:t xml:space="preserve"> </w:t>
      </w:r>
      <w:r w:rsidR="009469FD" w:rsidRPr="00B22C5A">
        <w:rPr>
          <w:sz w:val="28"/>
          <w:szCs w:val="28"/>
          <w:lang w:val="kk-KZ"/>
        </w:rPr>
        <w:t>Ислам</w:t>
      </w:r>
      <w:r w:rsidR="004F5EEE" w:rsidRPr="00B22C5A">
        <w:rPr>
          <w:sz w:val="28"/>
          <w:szCs w:val="28"/>
          <w:lang w:val="kk-KZ"/>
        </w:rPr>
        <w:t xml:space="preserve"> </w:t>
      </w:r>
      <w:r w:rsidRPr="00B22C5A">
        <w:rPr>
          <w:sz w:val="28"/>
          <w:szCs w:val="28"/>
          <w:lang w:val="kk-KZ"/>
        </w:rPr>
        <w:t>филос</w:t>
      </w:r>
      <w:r w:rsidR="004F5EEE" w:rsidRPr="00B22C5A">
        <w:rPr>
          <w:sz w:val="28"/>
          <w:szCs w:val="28"/>
          <w:lang w:val="kk-KZ"/>
        </w:rPr>
        <w:t>о</w:t>
      </w:r>
      <w:r w:rsidRPr="00B22C5A">
        <w:rPr>
          <w:sz w:val="28"/>
          <w:szCs w:val="28"/>
          <w:lang w:val="kk-KZ"/>
        </w:rPr>
        <w:t xml:space="preserve">фиясындағы </w:t>
      </w:r>
      <w:r w:rsidR="009469FD" w:rsidRPr="00B22C5A">
        <w:rPr>
          <w:sz w:val="28"/>
          <w:szCs w:val="28"/>
          <w:lang w:val="kk-KZ"/>
        </w:rPr>
        <w:t>ғылымдар</w:t>
      </w:r>
      <w:r w:rsidRPr="00B22C5A">
        <w:rPr>
          <w:sz w:val="28"/>
          <w:szCs w:val="28"/>
          <w:lang w:val="kk-KZ"/>
        </w:rPr>
        <w:t>ды жіктеу</w:t>
      </w:r>
      <w:r w:rsidR="009469FD" w:rsidRPr="00B22C5A">
        <w:rPr>
          <w:sz w:val="28"/>
          <w:szCs w:val="28"/>
          <w:lang w:val="kk-KZ"/>
        </w:rPr>
        <w:t xml:space="preserve"> жүйесі де осыған ұқсас идеяны бейнелейді: ақыл </w:t>
      </w:r>
      <w:r w:rsidRPr="00B22C5A">
        <w:rPr>
          <w:sz w:val="28"/>
          <w:szCs w:val="28"/>
          <w:lang w:val="kk-KZ"/>
        </w:rPr>
        <w:t>физикалық әлемдегі заңдылықтарды бақылау мен танудан бастап</w:t>
      </w:r>
      <w:r w:rsidR="009469FD" w:rsidRPr="00B22C5A">
        <w:rPr>
          <w:sz w:val="28"/>
          <w:szCs w:val="28"/>
          <w:lang w:val="kk-KZ"/>
        </w:rPr>
        <w:t xml:space="preserve"> ең жоғары, абстракті</w:t>
      </w:r>
      <w:r w:rsidRPr="00B22C5A">
        <w:rPr>
          <w:sz w:val="28"/>
          <w:szCs w:val="28"/>
          <w:lang w:val="kk-KZ"/>
        </w:rPr>
        <w:t>лі</w:t>
      </w:r>
      <w:r w:rsidR="009469FD" w:rsidRPr="00B22C5A">
        <w:rPr>
          <w:sz w:val="28"/>
          <w:szCs w:val="28"/>
          <w:lang w:val="kk-KZ"/>
        </w:rPr>
        <w:t xml:space="preserve"> шындықтар</w:t>
      </w:r>
      <w:r w:rsidRPr="00B22C5A">
        <w:rPr>
          <w:sz w:val="28"/>
          <w:szCs w:val="28"/>
          <w:lang w:val="kk-KZ"/>
        </w:rPr>
        <w:t>ды танып-білу (сезіну) сатысына</w:t>
      </w:r>
      <w:r w:rsidR="009469FD" w:rsidRPr="00B22C5A">
        <w:rPr>
          <w:sz w:val="28"/>
          <w:szCs w:val="28"/>
          <w:lang w:val="kk-KZ"/>
        </w:rPr>
        <w:t xml:space="preserve"> дейін көтеріледі.</w:t>
      </w:r>
      <w:r w:rsidRPr="00B22C5A">
        <w:rPr>
          <w:sz w:val="28"/>
          <w:szCs w:val="28"/>
          <w:lang w:val="kk-KZ"/>
        </w:rPr>
        <w:t xml:space="preserve"> </w:t>
      </w:r>
      <w:r w:rsidR="009469FD" w:rsidRPr="00B22C5A">
        <w:rPr>
          <w:sz w:val="28"/>
          <w:szCs w:val="28"/>
          <w:lang w:val="kk-KZ"/>
        </w:rPr>
        <w:t>Шын мәнінде, әл-Фараби мен Ибн Сина, неоплатонизм әсерінде</w:t>
      </w:r>
      <w:r w:rsidRPr="00B22C5A">
        <w:rPr>
          <w:sz w:val="28"/>
          <w:szCs w:val="28"/>
          <w:lang w:val="kk-KZ"/>
        </w:rPr>
        <w:t xml:space="preserve"> бола отырып</w:t>
      </w:r>
      <w:r w:rsidR="009469FD" w:rsidRPr="00B22C5A">
        <w:rPr>
          <w:sz w:val="28"/>
          <w:szCs w:val="28"/>
          <w:lang w:val="kk-KZ"/>
        </w:rPr>
        <w:t>, білімге ұмтылысты жанды кемелдендіру және философиялық даналық арқылы жоғарғы бақытқа</w:t>
      </w:r>
      <w:r w:rsidRPr="00B22C5A">
        <w:rPr>
          <w:sz w:val="28"/>
          <w:szCs w:val="28"/>
          <w:lang w:val="kk-KZ"/>
        </w:rPr>
        <w:t xml:space="preserve"> қол жеткізу</w:t>
      </w:r>
      <w:r w:rsidR="009469FD" w:rsidRPr="00B22C5A">
        <w:rPr>
          <w:sz w:val="28"/>
          <w:szCs w:val="28"/>
          <w:lang w:val="kk-KZ"/>
        </w:rPr>
        <w:t xml:space="preserve"> жолы ретінде сипаттайды</w:t>
      </w:r>
      <w:r w:rsidRPr="00B22C5A">
        <w:rPr>
          <w:sz w:val="28"/>
          <w:szCs w:val="28"/>
          <w:lang w:val="kk-KZ"/>
        </w:rPr>
        <w:t xml:space="preserve">, олардың мұнысы </w:t>
      </w:r>
      <w:r w:rsidR="009469FD" w:rsidRPr="00B22C5A">
        <w:rPr>
          <w:sz w:val="28"/>
          <w:szCs w:val="28"/>
          <w:lang w:val="kk-KZ"/>
        </w:rPr>
        <w:t>Платон</w:t>
      </w:r>
      <w:r w:rsidRPr="00B22C5A">
        <w:rPr>
          <w:sz w:val="28"/>
          <w:szCs w:val="28"/>
          <w:lang w:val="kk-KZ"/>
        </w:rPr>
        <w:t xml:space="preserve"> айтқан</w:t>
      </w:r>
      <w:r w:rsidR="009469FD" w:rsidRPr="00B22C5A">
        <w:rPr>
          <w:sz w:val="28"/>
          <w:szCs w:val="28"/>
          <w:lang w:val="kk-KZ"/>
        </w:rPr>
        <w:t xml:space="preserve"> философтың шынайы болмысқа көтерілуі туралы ойларымен үндес.</w:t>
      </w:r>
    </w:p>
    <w:p w14:paraId="0B123AF8" w14:textId="7F73D8F2" w:rsidR="009469FD" w:rsidRPr="00B22C5A" w:rsidRDefault="009469FD" w:rsidP="009B5B54">
      <w:pPr>
        <w:ind w:firstLine="708"/>
        <w:jc w:val="both"/>
        <w:rPr>
          <w:sz w:val="28"/>
          <w:szCs w:val="28"/>
          <w:lang w:val="kk-KZ"/>
        </w:rPr>
      </w:pPr>
      <w:r w:rsidRPr="00B22C5A">
        <w:rPr>
          <w:sz w:val="28"/>
          <w:szCs w:val="28"/>
          <w:lang w:val="kk-KZ"/>
        </w:rPr>
        <w:t xml:space="preserve">Осылайша, грек философиясы бұл мұсылман ойшылдары мұра еткен әрі қайта қалыптастырған </w:t>
      </w:r>
      <w:r w:rsidR="005D47F1" w:rsidRPr="00B22C5A">
        <w:rPr>
          <w:sz w:val="28"/>
          <w:szCs w:val="28"/>
          <w:lang w:val="kk-KZ"/>
        </w:rPr>
        <w:t xml:space="preserve">философиялық </w:t>
      </w:r>
      <w:r w:rsidRPr="00B22C5A">
        <w:rPr>
          <w:sz w:val="28"/>
          <w:szCs w:val="28"/>
          <w:lang w:val="kk-KZ"/>
        </w:rPr>
        <w:t>жүйе</w:t>
      </w:r>
      <w:r w:rsidR="005D47F1" w:rsidRPr="00B22C5A">
        <w:rPr>
          <w:sz w:val="28"/>
          <w:szCs w:val="28"/>
          <w:lang w:val="kk-KZ"/>
        </w:rPr>
        <w:t>ге екі тұрғыдан әсер етті</w:t>
      </w:r>
      <w:r w:rsidRPr="00B22C5A">
        <w:rPr>
          <w:sz w:val="28"/>
          <w:szCs w:val="28"/>
          <w:lang w:val="kk-KZ"/>
        </w:rPr>
        <w:t>:</w:t>
      </w:r>
      <w:r w:rsidR="005D47F1" w:rsidRPr="00B22C5A">
        <w:rPr>
          <w:sz w:val="28"/>
          <w:szCs w:val="28"/>
          <w:lang w:val="kk-KZ"/>
        </w:rPr>
        <w:t xml:space="preserve"> қ</w:t>
      </w:r>
      <w:r w:rsidRPr="00B22C5A">
        <w:rPr>
          <w:sz w:val="28"/>
          <w:szCs w:val="28"/>
          <w:lang w:val="kk-KZ"/>
        </w:rPr>
        <w:t>ұрылымдық негіз –  Аристотель</w:t>
      </w:r>
      <w:r w:rsidR="005D47F1" w:rsidRPr="00B22C5A">
        <w:rPr>
          <w:sz w:val="28"/>
          <w:szCs w:val="28"/>
          <w:lang w:val="kk-KZ"/>
        </w:rPr>
        <w:t xml:space="preserve"> болды, ол</w:t>
      </w:r>
      <w:r w:rsidRPr="00B22C5A">
        <w:rPr>
          <w:sz w:val="28"/>
          <w:szCs w:val="28"/>
          <w:lang w:val="kk-KZ"/>
        </w:rPr>
        <w:t xml:space="preserve"> пән</w:t>
      </w:r>
      <w:r w:rsidR="005D47F1" w:rsidRPr="00B22C5A">
        <w:rPr>
          <w:sz w:val="28"/>
          <w:szCs w:val="28"/>
          <w:lang w:val="kk-KZ"/>
        </w:rPr>
        <w:t>дік бағыт</w:t>
      </w:r>
      <w:r w:rsidRPr="00B22C5A">
        <w:rPr>
          <w:sz w:val="28"/>
          <w:szCs w:val="28"/>
          <w:lang w:val="kk-KZ"/>
        </w:rPr>
        <w:t xml:space="preserve"> мен мақсат бойынша </w:t>
      </w:r>
      <w:r w:rsidR="00703052" w:rsidRPr="00B22C5A">
        <w:rPr>
          <w:sz w:val="28"/>
          <w:szCs w:val="28"/>
          <w:lang w:val="kk-KZ"/>
        </w:rPr>
        <w:t>ғылымды жіктеуге ықпал етсе, Платон</w:t>
      </w:r>
      <w:r w:rsidR="004F5EEE" w:rsidRPr="00B22C5A">
        <w:rPr>
          <w:sz w:val="28"/>
          <w:szCs w:val="28"/>
          <w:lang w:val="kk-KZ"/>
        </w:rPr>
        <w:t>нан</w:t>
      </w:r>
      <w:r w:rsidR="00703052" w:rsidRPr="00B22C5A">
        <w:rPr>
          <w:sz w:val="28"/>
          <w:szCs w:val="28"/>
          <w:lang w:val="kk-KZ"/>
        </w:rPr>
        <w:t xml:space="preserve"> т</w:t>
      </w:r>
      <w:r w:rsidRPr="00B22C5A">
        <w:rPr>
          <w:sz w:val="28"/>
          <w:szCs w:val="28"/>
          <w:lang w:val="kk-KZ"/>
        </w:rPr>
        <w:t>анымдық идеал</w:t>
      </w:r>
      <w:r w:rsidR="00703052" w:rsidRPr="00B22C5A">
        <w:rPr>
          <w:sz w:val="28"/>
          <w:szCs w:val="28"/>
          <w:lang w:val="kk-KZ"/>
        </w:rPr>
        <w:t xml:space="preserve"> ретінде</w:t>
      </w:r>
      <w:r w:rsidRPr="00B22C5A">
        <w:rPr>
          <w:sz w:val="28"/>
          <w:szCs w:val="28"/>
          <w:lang w:val="kk-KZ"/>
        </w:rPr>
        <w:t xml:space="preserve"> ақыл</w:t>
      </w:r>
      <w:r w:rsidR="00703052" w:rsidRPr="00B22C5A">
        <w:rPr>
          <w:sz w:val="28"/>
          <w:szCs w:val="28"/>
          <w:lang w:val="kk-KZ"/>
        </w:rPr>
        <w:t>дың метафизикалық шындықтарға</w:t>
      </w:r>
      <w:r w:rsidRPr="00B22C5A">
        <w:rPr>
          <w:sz w:val="28"/>
          <w:szCs w:val="28"/>
          <w:lang w:val="kk-KZ"/>
        </w:rPr>
        <w:t xml:space="preserve"> </w:t>
      </w:r>
      <w:r w:rsidR="00703052" w:rsidRPr="00B22C5A">
        <w:rPr>
          <w:sz w:val="28"/>
          <w:szCs w:val="28"/>
          <w:lang w:val="kk-KZ"/>
        </w:rPr>
        <w:t xml:space="preserve">көтерілу қағидасын </w:t>
      </w:r>
      <w:r w:rsidR="004F5EEE" w:rsidRPr="00B22C5A">
        <w:rPr>
          <w:sz w:val="28"/>
          <w:szCs w:val="28"/>
          <w:lang w:val="kk-KZ"/>
        </w:rPr>
        <w:t>алды дей аламыз</w:t>
      </w:r>
      <w:r w:rsidRPr="00B22C5A">
        <w:rPr>
          <w:sz w:val="28"/>
          <w:szCs w:val="28"/>
          <w:lang w:val="kk-KZ"/>
        </w:rPr>
        <w:t>.</w:t>
      </w:r>
    </w:p>
    <w:p w14:paraId="1E53B59A" w14:textId="1E65549F" w:rsidR="000C448D" w:rsidRPr="00B22C5A" w:rsidRDefault="000C448D" w:rsidP="009B5B54">
      <w:pPr>
        <w:ind w:firstLine="708"/>
        <w:jc w:val="both"/>
        <w:rPr>
          <w:sz w:val="28"/>
          <w:szCs w:val="28"/>
          <w:lang w:val="kk-KZ"/>
        </w:rPr>
      </w:pPr>
      <w:r w:rsidRPr="00B22C5A">
        <w:rPr>
          <w:sz w:val="28"/>
          <w:szCs w:val="28"/>
          <w:lang w:val="kk-KZ"/>
        </w:rPr>
        <w:t xml:space="preserve">Әбу Насыр әл-Фараби мұсылман философиясында ғылымдарды кешенді әрі жүйелі түрде алғаш рет топтастырған ойшылдардың бірі ретінде танылады. Оның </w:t>
      </w:r>
      <w:r w:rsidR="0009235F" w:rsidRPr="00B22C5A">
        <w:rPr>
          <w:i/>
          <w:iCs/>
          <w:sz w:val="28"/>
          <w:szCs w:val="28"/>
          <w:lang w:val="kk-KZ"/>
        </w:rPr>
        <w:t>Ихса әл-‘улум</w:t>
      </w:r>
      <w:r w:rsidRPr="00B22C5A">
        <w:rPr>
          <w:sz w:val="28"/>
          <w:szCs w:val="28"/>
          <w:lang w:val="kk-KZ"/>
        </w:rPr>
        <w:t xml:space="preserve"> («Ғылымдарды </w:t>
      </w:r>
      <w:r w:rsidR="00231404">
        <w:rPr>
          <w:sz w:val="28"/>
          <w:szCs w:val="28"/>
          <w:lang w:val="kk-KZ"/>
        </w:rPr>
        <w:t>жіктеу</w:t>
      </w:r>
      <w:r w:rsidRPr="00B22C5A">
        <w:rPr>
          <w:sz w:val="28"/>
          <w:szCs w:val="28"/>
          <w:lang w:val="kk-KZ"/>
        </w:rPr>
        <w:t xml:space="preserve">») атты еңбегі өз дәуіріндегі белгілі білім салаларын алты кең категорияға бөліп, олардың әрқайсысын бірнеше бөлімге жіктейді. Бұл құрылым сол кезеңнің ғылыми білімдерін толық қамтитын оқу жоспары ретінде ұсынылған </w:t>
      </w:r>
      <w:r w:rsidR="00D320CF" w:rsidRPr="00B22C5A">
        <w:rPr>
          <w:sz w:val="28"/>
          <w:szCs w:val="28"/>
          <w:lang w:val="kk-KZ"/>
        </w:rPr>
        <w:t xml:space="preserve"> [</w:t>
      </w:r>
      <w:r w:rsidRPr="00B22C5A">
        <w:rPr>
          <w:sz w:val="28"/>
          <w:szCs w:val="28"/>
          <w:lang w:val="kk-KZ"/>
        </w:rPr>
        <w:t xml:space="preserve"> </w:t>
      </w:r>
      <w:r w:rsidR="0009235F" w:rsidRPr="00B22C5A">
        <w:rPr>
          <w:sz w:val="28"/>
          <w:szCs w:val="28"/>
          <w:lang w:val="kk-KZ"/>
        </w:rPr>
        <w:t>3</w:t>
      </w:r>
      <w:r w:rsidR="00231404" w:rsidRPr="00231404">
        <w:rPr>
          <w:sz w:val="28"/>
          <w:szCs w:val="28"/>
          <w:lang w:val="kk-KZ"/>
        </w:rPr>
        <w:t>7</w:t>
      </w:r>
      <w:r w:rsidR="0009235F" w:rsidRPr="00B22C5A">
        <w:rPr>
          <w:sz w:val="28"/>
          <w:szCs w:val="28"/>
          <w:lang w:val="kk-KZ"/>
        </w:rPr>
        <w:t xml:space="preserve">, </w:t>
      </w:r>
      <w:r w:rsidRPr="00B22C5A">
        <w:rPr>
          <w:sz w:val="28"/>
          <w:szCs w:val="28"/>
          <w:lang w:val="kk-KZ"/>
        </w:rPr>
        <w:t>79</w:t>
      </w:r>
      <w:r w:rsidR="00D320CF" w:rsidRPr="00B22C5A">
        <w:rPr>
          <w:sz w:val="28"/>
          <w:szCs w:val="28"/>
          <w:lang w:val="kk-KZ"/>
        </w:rPr>
        <w:t xml:space="preserve"> б</w:t>
      </w:r>
      <w:r w:rsidRPr="00B22C5A">
        <w:rPr>
          <w:sz w:val="28"/>
          <w:szCs w:val="28"/>
          <w:lang w:val="kk-KZ"/>
        </w:rPr>
        <w:t>.</w:t>
      </w:r>
      <w:r w:rsidR="00D320CF" w:rsidRPr="00B22C5A">
        <w:rPr>
          <w:sz w:val="28"/>
          <w:szCs w:val="28"/>
          <w:lang w:val="kk-KZ"/>
        </w:rPr>
        <w:t>]</w:t>
      </w:r>
    </w:p>
    <w:p w14:paraId="0C6AA6D8" w14:textId="69D9EC47" w:rsidR="000C448D" w:rsidRPr="00B22C5A" w:rsidRDefault="000C448D" w:rsidP="009B5B54">
      <w:pPr>
        <w:ind w:firstLine="708"/>
        <w:jc w:val="both"/>
        <w:rPr>
          <w:sz w:val="28"/>
          <w:szCs w:val="28"/>
          <w:lang w:val="kk-KZ"/>
        </w:rPr>
      </w:pPr>
      <w:r w:rsidRPr="00B22C5A">
        <w:rPr>
          <w:sz w:val="28"/>
          <w:szCs w:val="28"/>
          <w:lang w:val="kk-KZ"/>
        </w:rPr>
        <w:t xml:space="preserve">Әл-Фарабиді жіктеуінде ең әуелі тіл ғылымын сипаттайды. Бұл салаға грамматика, лексикография және тілтанудың өзге де аспектілерін кіреді. Тілді толық меңгеру басқа ғылымдарға өтудің алғышарты ретінде қарастырылады, </w:t>
      </w:r>
      <w:r w:rsidRPr="00B22C5A">
        <w:rPr>
          <w:sz w:val="28"/>
          <w:szCs w:val="28"/>
          <w:lang w:val="kk-KZ"/>
        </w:rPr>
        <w:lastRenderedPageBreak/>
        <w:t xml:space="preserve">себебі, тіл білімі логикаға апарар дайындық, яғни сөздерді дұрыс қолдану мен логикасын түсіну жоғары білімге қол жеткізудің алғашқы сатысы </w:t>
      </w:r>
    </w:p>
    <w:p w14:paraId="728F7466" w14:textId="5FE97A11" w:rsidR="000C448D" w:rsidRPr="00B22C5A" w:rsidRDefault="000C448D" w:rsidP="009B5B54">
      <w:pPr>
        <w:ind w:firstLine="708"/>
        <w:jc w:val="both"/>
        <w:rPr>
          <w:sz w:val="28"/>
          <w:szCs w:val="28"/>
          <w:lang w:val="kk-KZ"/>
        </w:rPr>
      </w:pPr>
      <w:r w:rsidRPr="00B22C5A">
        <w:rPr>
          <w:sz w:val="28"/>
          <w:szCs w:val="28"/>
          <w:lang w:val="kk-KZ"/>
        </w:rPr>
        <w:t xml:space="preserve">Екінші ғылым – логика (мантық), әл-Фарабидің сөзімен айтқанда, ғылымдардың құралы (әлат), яғни дұрыс ойлау мен дәлелдеу ережелерін анықтайтын білім саласы  </w:t>
      </w:r>
      <w:r w:rsidR="0009235F" w:rsidRPr="00B22C5A">
        <w:rPr>
          <w:sz w:val="28"/>
          <w:szCs w:val="28"/>
          <w:lang w:val="kk-KZ"/>
        </w:rPr>
        <w:t>[3</w:t>
      </w:r>
      <w:r w:rsidR="00231404" w:rsidRPr="00231404">
        <w:rPr>
          <w:sz w:val="28"/>
          <w:szCs w:val="28"/>
          <w:lang w:val="kk-KZ"/>
        </w:rPr>
        <w:t>7</w:t>
      </w:r>
      <w:r w:rsidR="0009235F" w:rsidRPr="00B22C5A">
        <w:rPr>
          <w:sz w:val="28"/>
          <w:szCs w:val="28"/>
          <w:lang w:val="kk-KZ"/>
        </w:rPr>
        <w:t xml:space="preserve">, </w:t>
      </w:r>
      <w:r w:rsidRPr="00B22C5A">
        <w:rPr>
          <w:sz w:val="28"/>
          <w:szCs w:val="28"/>
          <w:lang w:val="kk-KZ"/>
        </w:rPr>
        <w:t>83</w:t>
      </w:r>
      <w:r w:rsidR="0009235F" w:rsidRPr="00B22C5A">
        <w:rPr>
          <w:sz w:val="28"/>
          <w:szCs w:val="28"/>
          <w:lang w:val="kk-KZ"/>
        </w:rPr>
        <w:t xml:space="preserve"> б]</w:t>
      </w:r>
      <w:r w:rsidRPr="00B22C5A">
        <w:rPr>
          <w:sz w:val="28"/>
          <w:szCs w:val="28"/>
          <w:lang w:val="kk-KZ"/>
        </w:rPr>
        <w:t xml:space="preserve">. Ол бұл мәселеде Аристотельдің </w:t>
      </w:r>
      <w:r w:rsidRPr="00B22C5A">
        <w:rPr>
          <w:i/>
          <w:iCs/>
          <w:sz w:val="28"/>
          <w:szCs w:val="28"/>
          <w:lang w:val="kk-KZ"/>
        </w:rPr>
        <w:t>Органонына</w:t>
      </w:r>
      <w:r w:rsidRPr="00B22C5A">
        <w:rPr>
          <w:sz w:val="28"/>
          <w:szCs w:val="28"/>
          <w:lang w:val="kk-KZ"/>
        </w:rPr>
        <w:t xml:space="preserve"> сүйеніп, логиканы бірнеше бөлімге бөледі: терминдер мен категориялар, тұжырымдар, силлогизм, дәлелдеу, софистикалық теріске шығару, риторика және поэтика. Ол логиканы барлық таным үшін әмбебап аспап ретінде түсінген. </w:t>
      </w:r>
    </w:p>
    <w:p w14:paraId="04715549" w14:textId="24D6C978" w:rsidR="000C448D" w:rsidRPr="00B22C5A" w:rsidRDefault="000C448D" w:rsidP="009B5B54">
      <w:pPr>
        <w:ind w:firstLine="708"/>
        <w:jc w:val="both"/>
        <w:rPr>
          <w:sz w:val="28"/>
          <w:szCs w:val="28"/>
          <w:lang w:val="kk-KZ"/>
        </w:rPr>
      </w:pPr>
      <w:r w:rsidRPr="00B22C5A">
        <w:rPr>
          <w:sz w:val="28"/>
          <w:szCs w:val="28"/>
          <w:lang w:val="kk-KZ"/>
        </w:rPr>
        <w:t xml:space="preserve">Келесі </w:t>
      </w:r>
      <w:r w:rsidR="008025F6">
        <w:rPr>
          <w:sz w:val="28"/>
          <w:szCs w:val="28"/>
          <w:lang w:val="kk-KZ"/>
        </w:rPr>
        <w:t>–</w:t>
      </w:r>
      <w:r w:rsidRPr="00B22C5A">
        <w:rPr>
          <w:sz w:val="28"/>
          <w:szCs w:val="28"/>
          <w:lang w:val="kk-KZ"/>
        </w:rPr>
        <w:t xml:space="preserve"> математика ғылымдары </w:t>
      </w:r>
      <w:r w:rsidRPr="00B22C5A">
        <w:rPr>
          <w:i/>
          <w:iCs/>
          <w:sz w:val="28"/>
          <w:szCs w:val="28"/>
          <w:lang w:val="kk-KZ"/>
        </w:rPr>
        <w:t>(</w:t>
      </w:r>
      <w:r w:rsidR="000D643F" w:rsidRPr="00B22C5A">
        <w:rPr>
          <w:i/>
          <w:iCs/>
          <w:sz w:val="28"/>
          <w:szCs w:val="28"/>
          <w:lang w:val="kk-KZ"/>
        </w:rPr>
        <w:t>‘улум әл-та’лимийа</w:t>
      </w:r>
      <w:r w:rsidRPr="00B22C5A">
        <w:rPr>
          <w:i/>
          <w:iCs/>
          <w:sz w:val="28"/>
          <w:szCs w:val="28"/>
          <w:lang w:val="kk-KZ"/>
        </w:rPr>
        <w:t>)</w:t>
      </w:r>
      <w:r w:rsidRPr="00B22C5A">
        <w:rPr>
          <w:sz w:val="28"/>
          <w:szCs w:val="28"/>
          <w:lang w:val="kk-KZ"/>
        </w:rPr>
        <w:t>, яғни физикалық әлемдегі заңдылықтарды тану мен оқытуда басты құрал  ілімі немесе санға қатысты ілімдер. Заттар әлеміндегі көптік сандар арқылы танылады. Сол үшін әл-Фараби жеті саланы (сандардың заңдылығы мен соны қолдана отырып танылатын пәндік бағыттарды) атап өтеді: арифметика, геометрия, астрономия, музыка (</w:t>
      </w:r>
      <w:r w:rsidR="000D643F" w:rsidRPr="00B22C5A">
        <w:rPr>
          <w:sz w:val="28"/>
          <w:szCs w:val="28"/>
          <w:lang w:val="kk-KZ"/>
        </w:rPr>
        <w:t xml:space="preserve">латынтілді Батыста </w:t>
      </w:r>
      <w:r w:rsidRPr="00B22C5A">
        <w:rPr>
          <w:sz w:val="28"/>
          <w:szCs w:val="28"/>
          <w:lang w:val="kk-KZ"/>
        </w:rPr>
        <w:t>quadrivium құрамын</w:t>
      </w:r>
      <w:r w:rsidR="000D643F" w:rsidRPr="00B22C5A">
        <w:rPr>
          <w:sz w:val="28"/>
          <w:szCs w:val="28"/>
          <w:lang w:val="kk-KZ"/>
        </w:rPr>
        <w:t>а</w:t>
      </w:r>
      <w:r w:rsidRPr="00B22C5A">
        <w:rPr>
          <w:sz w:val="28"/>
          <w:szCs w:val="28"/>
          <w:lang w:val="kk-KZ"/>
        </w:rPr>
        <w:t xml:space="preserve"> классикалық төрт</w:t>
      </w:r>
      <w:r w:rsidR="000D643F" w:rsidRPr="00B22C5A">
        <w:rPr>
          <w:sz w:val="28"/>
          <w:szCs w:val="28"/>
          <w:lang w:val="kk-KZ"/>
        </w:rPr>
        <w:t>тікке ұқсас</w:t>
      </w:r>
      <w:r w:rsidRPr="00B22C5A">
        <w:rPr>
          <w:sz w:val="28"/>
          <w:szCs w:val="28"/>
          <w:lang w:val="kk-KZ"/>
        </w:rPr>
        <w:t>), сондай-ақ көру ілімі (оптика), салмақтар ғылымы (статика/механика) және қолөнер ғылымы (инженерия немесе өлшемдер туралы ғылым деуге</w:t>
      </w:r>
      <w:r w:rsidR="000D643F" w:rsidRPr="00B22C5A">
        <w:rPr>
          <w:sz w:val="28"/>
          <w:szCs w:val="28"/>
          <w:lang w:val="kk-KZ"/>
        </w:rPr>
        <w:t xml:space="preserve"> болады</w:t>
      </w:r>
      <w:r w:rsidRPr="00B22C5A">
        <w:rPr>
          <w:sz w:val="28"/>
          <w:szCs w:val="28"/>
          <w:lang w:val="kk-KZ"/>
        </w:rPr>
        <w:t>). Мұнда таза теориялық білім мен оның қолданбалы қырлары қатар қарастырылады. Музыка мен астрономияны енгізуі пифагорезм мен платонизмнің ықпалмен байланысты: бұл салалар математикалық пропорция арқылы ақылды ғарыштық үйлесімге жетелейді деп есептелген.</w:t>
      </w:r>
    </w:p>
    <w:p w14:paraId="0AE1781C" w14:textId="30A53BCF" w:rsidR="000C448D" w:rsidRPr="000D643F" w:rsidRDefault="000C448D" w:rsidP="009B5B54">
      <w:pPr>
        <w:ind w:firstLine="708"/>
        <w:jc w:val="both"/>
        <w:rPr>
          <w:sz w:val="28"/>
          <w:szCs w:val="28"/>
          <w:lang w:val="kk-KZ"/>
        </w:rPr>
      </w:pPr>
      <w:r w:rsidRPr="00B22C5A">
        <w:rPr>
          <w:sz w:val="28"/>
          <w:szCs w:val="28"/>
          <w:lang w:val="kk-KZ"/>
        </w:rPr>
        <w:t xml:space="preserve">Төртінші сала </w:t>
      </w:r>
      <w:r w:rsidR="008025F6">
        <w:rPr>
          <w:sz w:val="28"/>
          <w:szCs w:val="28"/>
          <w:lang w:val="kk-KZ"/>
        </w:rPr>
        <w:t>–</w:t>
      </w:r>
      <w:r w:rsidRPr="00B22C5A">
        <w:rPr>
          <w:sz w:val="28"/>
          <w:szCs w:val="28"/>
          <w:lang w:val="kk-KZ"/>
        </w:rPr>
        <w:t xml:space="preserve"> табиғи ғылымдар </w:t>
      </w:r>
      <w:r w:rsidRPr="00B22C5A">
        <w:rPr>
          <w:i/>
          <w:iCs/>
          <w:sz w:val="28"/>
          <w:szCs w:val="28"/>
          <w:lang w:val="kk-KZ"/>
        </w:rPr>
        <w:t>(‘</w:t>
      </w:r>
      <w:r w:rsidR="000D643F" w:rsidRPr="00B22C5A">
        <w:rPr>
          <w:i/>
          <w:iCs/>
          <w:sz w:val="28"/>
          <w:szCs w:val="28"/>
          <w:lang w:val="kk-KZ"/>
        </w:rPr>
        <w:t>улум әл-таби‘ийа</w:t>
      </w:r>
      <w:r w:rsidRPr="00B22C5A">
        <w:rPr>
          <w:i/>
          <w:iCs/>
          <w:sz w:val="28"/>
          <w:szCs w:val="28"/>
          <w:lang w:val="kk-KZ"/>
        </w:rPr>
        <w:t>)</w:t>
      </w:r>
      <w:r w:rsidRPr="00B22C5A">
        <w:rPr>
          <w:sz w:val="28"/>
          <w:szCs w:val="28"/>
          <w:lang w:val="kk-KZ"/>
        </w:rPr>
        <w:t xml:space="preserve">, яғни Аристотель мәніндегі физика. Бұл сала физикалық денелер мен олардың қасиеттерін зерттейді және материя мен форма, қозғалыс, уақыт, аспан әлемі (астрономия/космология), метеорология, минералогия, ботаника, зоология секілді тақырыптарды қамтиды </w:t>
      </w:r>
      <w:r w:rsidR="0009235F" w:rsidRPr="00B22C5A">
        <w:rPr>
          <w:sz w:val="28"/>
          <w:szCs w:val="28"/>
          <w:lang w:val="kk-KZ"/>
        </w:rPr>
        <w:t>[3</w:t>
      </w:r>
      <w:r w:rsidR="00231404" w:rsidRPr="00231404">
        <w:rPr>
          <w:sz w:val="28"/>
          <w:szCs w:val="28"/>
          <w:lang w:val="kk-KZ"/>
        </w:rPr>
        <w:t>7</w:t>
      </w:r>
      <w:r w:rsidR="0009235F" w:rsidRPr="00B22C5A">
        <w:rPr>
          <w:sz w:val="28"/>
          <w:szCs w:val="28"/>
          <w:lang w:val="kk-KZ"/>
        </w:rPr>
        <w:t xml:space="preserve">, </w:t>
      </w:r>
      <w:r w:rsidRPr="00B22C5A">
        <w:rPr>
          <w:sz w:val="28"/>
          <w:szCs w:val="28"/>
          <w:lang w:val="kk-KZ"/>
        </w:rPr>
        <w:t>91–96</w:t>
      </w:r>
      <w:r w:rsidR="0009235F" w:rsidRPr="00B22C5A">
        <w:rPr>
          <w:sz w:val="28"/>
          <w:szCs w:val="28"/>
          <w:lang w:val="kk-KZ"/>
        </w:rPr>
        <w:t xml:space="preserve"> бб.]</w:t>
      </w:r>
      <w:r w:rsidRPr="00B22C5A">
        <w:rPr>
          <w:sz w:val="28"/>
          <w:szCs w:val="28"/>
          <w:lang w:val="kk-KZ"/>
        </w:rPr>
        <w:t>. Әл-Фараби медицина ғылымын да осы салаға жатқызып, табиғи әлемді эмпирикалық және теориялық деңгейде жүйелі түрде зерттеуге мүмкіндік беретін пәндер ретінде қарастырады. Ол элементтерден тірі организмдерге дейінгі</w:t>
      </w:r>
      <w:r w:rsidRPr="000D643F">
        <w:rPr>
          <w:sz w:val="28"/>
          <w:szCs w:val="28"/>
          <w:lang w:val="kk-KZ"/>
        </w:rPr>
        <w:t xml:space="preserve"> күрделілік бойынша </w:t>
      </w:r>
      <w:r>
        <w:rPr>
          <w:sz w:val="28"/>
          <w:szCs w:val="28"/>
          <w:lang w:val="kk-KZ"/>
        </w:rPr>
        <w:t>даму ретін</w:t>
      </w:r>
      <w:r w:rsidRPr="000D643F">
        <w:rPr>
          <w:sz w:val="28"/>
          <w:szCs w:val="28"/>
          <w:lang w:val="kk-KZ"/>
        </w:rPr>
        <w:t xml:space="preserve"> сақта</w:t>
      </w:r>
      <w:r>
        <w:rPr>
          <w:sz w:val="28"/>
          <w:szCs w:val="28"/>
          <w:lang w:val="kk-KZ"/>
        </w:rPr>
        <w:t>йды</w:t>
      </w:r>
      <w:r w:rsidR="00C35766" w:rsidRPr="00C35766">
        <w:rPr>
          <w:sz w:val="28"/>
          <w:szCs w:val="28"/>
          <w:lang w:val="kk-KZ"/>
        </w:rPr>
        <w:t xml:space="preserve"> [3</w:t>
      </w:r>
      <w:r w:rsidR="00231404" w:rsidRPr="00231404">
        <w:rPr>
          <w:sz w:val="28"/>
          <w:szCs w:val="28"/>
          <w:lang w:val="kk-KZ"/>
        </w:rPr>
        <w:t>7</w:t>
      </w:r>
      <w:r w:rsidR="00C35766" w:rsidRPr="00C35766">
        <w:rPr>
          <w:sz w:val="28"/>
          <w:szCs w:val="28"/>
          <w:lang w:val="kk-KZ"/>
        </w:rPr>
        <w:t>, 101 б.]</w:t>
      </w:r>
      <w:r w:rsidRPr="000D643F">
        <w:rPr>
          <w:sz w:val="28"/>
          <w:szCs w:val="28"/>
          <w:lang w:val="kk-KZ"/>
        </w:rPr>
        <w:t>.</w:t>
      </w:r>
    </w:p>
    <w:p w14:paraId="06C9928E" w14:textId="2EB65A93" w:rsidR="000C448D" w:rsidRPr="00667A97" w:rsidRDefault="000C448D" w:rsidP="009B5B54">
      <w:pPr>
        <w:ind w:firstLine="708"/>
        <w:jc w:val="both"/>
        <w:rPr>
          <w:sz w:val="28"/>
          <w:szCs w:val="28"/>
          <w:lang w:val="kk-KZ"/>
        </w:rPr>
      </w:pPr>
      <w:r w:rsidRPr="00667A97">
        <w:rPr>
          <w:sz w:val="28"/>
          <w:szCs w:val="28"/>
          <w:lang w:val="kk-KZ"/>
        </w:rPr>
        <w:t>Бесінші сала</w:t>
      </w:r>
      <w:r>
        <w:rPr>
          <w:sz w:val="28"/>
          <w:szCs w:val="28"/>
          <w:lang w:val="kk-KZ"/>
        </w:rPr>
        <w:t xml:space="preserve"> </w:t>
      </w:r>
      <w:r w:rsidRPr="00667A97">
        <w:rPr>
          <w:sz w:val="28"/>
          <w:szCs w:val="28"/>
          <w:lang w:val="kk-KZ"/>
        </w:rPr>
        <w:t>-</w:t>
      </w:r>
      <w:r>
        <w:rPr>
          <w:sz w:val="28"/>
          <w:szCs w:val="28"/>
          <w:lang w:val="kk-KZ"/>
        </w:rPr>
        <w:t xml:space="preserve"> </w:t>
      </w:r>
      <w:r w:rsidR="00AB2D47">
        <w:rPr>
          <w:sz w:val="28"/>
          <w:szCs w:val="28"/>
          <w:lang w:val="kk-KZ"/>
        </w:rPr>
        <w:t>иләһиййат</w:t>
      </w:r>
      <w:r w:rsidRPr="00667A97">
        <w:rPr>
          <w:sz w:val="28"/>
          <w:szCs w:val="28"/>
          <w:lang w:val="kk-KZ"/>
        </w:rPr>
        <w:t xml:space="preserve"> (‘</w:t>
      </w:r>
      <w:r w:rsidR="002714D9">
        <w:rPr>
          <w:sz w:val="28"/>
          <w:szCs w:val="28"/>
          <w:lang w:val="kk-KZ"/>
        </w:rPr>
        <w:t>илм</w:t>
      </w:r>
      <w:r w:rsidRPr="00667A97">
        <w:rPr>
          <w:sz w:val="28"/>
          <w:szCs w:val="28"/>
          <w:lang w:val="kk-KZ"/>
        </w:rPr>
        <w:t xml:space="preserve"> </w:t>
      </w:r>
      <w:r w:rsidR="002714D9">
        <w:rPr>
          <w:sz w:val="28"/>
          <w:szCs w:val="28"/>
          <w:lang w:val="kk-KZ"/>
        </w:rPr>
        <w:t>әл</w:t>
      </w:r>
      <w:r w:rsidR="002714D9" w:rsidRPr="00667A97">
        <w:rPr>
          <w:sz w:val="28"/>
          <w:szCs w:val="28"/>
          <w:lang w:val="kk-KZ"/>
        </w:rPr>
        <w:t>-</w:t>
      </w:r>
      <w:r w:rsidR="002714D9">
        <w:rPr>
          <w:sz w:val="28"/>
          <w:szCs w:val="28"/>
          <w:lang w:val="kk-KZ"/>
        </w:rPr>
        <w:t>иләһи</w:t>
      </w:r>
      <w:r w:rsidRPr="00667A97">
        <w:rPr>
          <w:sz w:val="28"/>
          <w:szCs w:val="28"/>
          <w:lang w:val="kk-KZ"/>
        </w:rPr>
        <w:t xml:space="preserve">), яғни метафизика немесе теология. Әл-Фараби бұл ғылымды болмыстың ең абстрактілі және әмбебап формаларын зерттейтін ең жоғары теориялық білім деп сипаттайды. Ол бұл саланы үш тармаққа бөледі: болмыс ретінде болмыс пен оның категорияларын зерттеу; ақыл мен жанды, соның ішінде </w:t>
      </w:r>
      <w:r w:rsidR="00AB2D47">
        <w:rPr>
          <w:sz w:val="28"/>
          <w:szCs w:val="28"/>
          <w:lang w:val="kk-KZ"/>
        </w:rPr>
        <w:t>«</w:t>
      </w:r>
      <w:r w:rsidRPr="00667A97">
        <w:rPr>
          <w:sz w:val="28"/>
          <w:szCs w:val="28"/>
          <w:lang w:val="kk-KZ"/>
        </w:rPr>
        <w:t>а</w:t>
      </w:r>
      <w:r w:rsidR="00AB2D47">
        <w:rPr>
          <w:sz w:val="28"/>
          <w:szCs w:val="28"/>
          <w:lang w:val="kk-KZ"/>
        </w:rPr>
        <w:t>й үсті әлеміндегі»</w:t>
      </w:r>
      <w:r w:rsidRPr="00667A97">
        <w:rPr>
          <w:sz w:val="28"/>
          <w:szCs w:val="28"/>
          <w:lang w:val="kk-KZ"/>
        </w:rPr>
        <w:t xml:space="preserve"> рухани болмыстарды қарастыру; </w:t>
      </w:r>
      <w:r w:rsidR="00AB2D47">
        <w:rPr>
          <w:sz w:val="28"/>
          <w:szCs w:val="28"/>
          <w:lang w:val="kk-KZ"/>
        </w:rPr>
        <w:t xml:space="preserve">сосын басты </w:t>
      </w:r>
      <w:r w:rsidRPr="00667A97">
        <w:rPr>
          <w:sz w:val="28"/>
          <w:szCs w:val="28"/>
          <w:lang w:val="kk-KZ"/>
        </w:rPr>
        <w:t xml:space="preserve"> – Бірінші себеп, яғни Құдай мен Оның сипаттарын тану </w:t>
      </w:r>
      <w:r w:rsidR="0009235F" w:rsidRPr="0009235F">
        <w:rPr>
          <w:sz w:val="28"/>
          <w:szCs w:val="28"/>
          <w:lang w:val="kk-KZ"/>
        </w:rPr>
        <w:t>[</w:t>
      </w:r>
      <w:bookmarkStart w:id="11" w:name="_Hlk199703990"/>
      <w:r w:rsidR="0009235F" w:rsidRPr="0009235F">
        <w:rPr>
          <w:sz w:val="28"/>
          <w:szCs w:val="28"/>
          <w:lang w:val="kk-KZ"/>
        </w:rPr>
        <w:t>3</w:t>
      </w:r>
      <w:r w:rsidR="00231404" w:rsidRPr="00231404">
        <w:rPr>
          <w:sz w:val="28"/>
          <w:szCs w:val="28"/>
          <w:lang w:val="kk-KZ"/>
        </w:rPr>
        <w:t>7</w:t>
      </w:r>
      <w:r w:rsidR="0009235F" w:rsidRPr="0009235F">
        <w:rPr>
          <w:sz w:val="28"/>
          <w:szCs w:val="28"/>
          <w:lang w:val="kk-KZ"/>
        </w:rPr>
        <w:t xml:space="preserve">, </w:t>
      </w:r>
      <w:r w:rsidRPr="00667A97">
        <w:rPr>
          <w:sz w:val="28"/>
          <w:szCs w:val="28"/>
          <w:lang w:val="kk-KZ"/>
        </w:rPr>
        <w:t>101</w:t>
      </w:r>
      <w:r w:rsidR="0009235F">
        <w:rPr>
          <w:sz w:val="28"/>
          <w:szCs w:val="28"/>
          <w:lang w:val="kk-KZ"/>
        </w:rPr>
        <w:t xml:space="preserve"> б.</w:t>
      </w:r>
      <w:bookmarkEnd w:id="11"/>
      <w:r w:rsidR="0009235F" w:rsidRPr="0009235F">
        <w:rPr>
          <w:sz w:val="28"/>
          <w:szCs w:val="28"/>
          <w:lang w:val="kk-KZ"/>
        </w:rPr>
        <w:t>]</w:t>
      </w:r>
      <w:r w:rsidRPr="00667A97">
        <w:rPr>
          <w:sz w:val="28"/>
          <w:szCs w:val="28"/>
          <w:lang w:val="kk-KZ"/>
        </w:rPr>
        <w:t xml:space="preserve">. Бұл құрылым Аристотельдің </w:t>
      </w:r>
      <w:r w:rsidRPr="00667A97">
        <w:rPr>
          <w:i/>
          <w:iCs/>
          <w:sz w:val="28"/>
          <w:szCs w:val="28"/>
          <w:lang w:val="kk-KZ"/>
        </w:rPr>
        <w:t>Метафизикадағы</w:t>
      </w:r>
      <w:r w:rsidRPr="00667A97">
        <w:rPr>
          <w:sz w:val="28"/>
          <w:szCs w:val="28"/>
          <w:lang w:val="kk-KZ"/>
        </w:rPr>
        <w:t xml:space="preserve"> онтология мен теологияны бір арнада қарастыруымен сәйкеседі. Сонымен қатар, әл-Фараби мұнда эманация, космология, ақ</w:t>
      </w:r>
      <w:r w:rsidR="00AB2D47">
        <w:rPr>
          <w:sz w:val="28"/>
          <w:szCs w:val="28"/>
          <w:lang w:val="kk-KZ"/>
        </w:rPr>
        <w:t>и</w:t>
      </w:r>
      <w:r w:rsidRPr="00667A97">
        <w:rPr>
          <w:sz w:val="28"/>
          <w:szCs w:val="28"/>
          <w:lang w:val="kk-KZ"/>
        </w:rPr>
        <w:t xml:space="preserve">рет </w:t>
      </w:r>
      <w:r w:rsidR="00AB2D47">
        <w:rPr>
          <w:sz w:val="28"/>
          <w:szCs w:val="28"/>
          <w:lang w:val="kk-KZ"/>
        </w:rPr>
        <w:t>пен</w:t>
      </w:r>
      <w:r w:rsidRPr="00667A97">
        <w:rPr>
          <w:sz w:val="28"/>
          <w:szCs w:val="28"/>
          <w:lang w:val="kk-KZ"/>
        </w:rPr>
        <w:t xml:space="preserve"> рухани болмыстар иерархиясы секілді мәселелерді де қарастырып, </w:t>
      </w:r>
      <w:r w:rsidR="00AB2D47">
        <w:rPr>
          <w:sz w:val="28"/>
          <w:szCs w:val="28"/>
          <w:lang w:val="kk-KZ"/>
        </w:rPr>
        <w:t>п</w:t>
      </w:r>
      <w:r w:rsidRPr="00667A97">
        <w:rPr>
          <w:sz w:val="28"/>
          <w:szCs w:val="28"/>
          <w:lang w:val="kk-KZ"/>
        </w:rPr>
        <w:t>латон</w:t>
      </w:r>
      <w:r w:rsidR="00AB2D47">
        <w:rPr>
          <w:sz w:val="28"/>
          <w:szCs w:val="28"/>
          <w:lang w:val="kk-KZ"/>
        </w:rPr>
        <w:t xml:space="preserve">изм </w:t>
      </w:r>
      <w:r w:rsidRPr="00667A97">
        <w:rPr>
          <w:sz w:val="28"/>
          <w:szCs w:val="28"/>
          <w:lang w:val="kk-KZ"/>
        </w:rPr>
        <w:t>және ислам</w:t>
      </w:r>
      <w:r w:rsidR="00AB2D47">
        <w:rPr>
          <w:sz w:val="28"/>
          <w:szCs w:val="28"/>
          <w:lang w:val="kk-KZ"/>
        </w:rPr>
        <w:t xml:space="preserve"> онтологиясы арасында </w:t>
      </w:r>
      <w:r w:rsidRPr="00667A97">
        <w:rPr>
          <w:sz w:val="28"/>
          <w:szCs w:val="28"/>
          <w:lang w:val="kk-KZ"/>
        </w:rPr>
        <w:t xml:space="preserve">үндестік </w:t>
      </w:r>
      <w:r w:rsidR="00AB2D47">
        <w:rPr>
          <w:sz w:val="28"/>
          <w:szCs w:val="28"/>
          <w:lang w:val="kk-KZ"/>
        </w:rPr>
        <w:t>табуға тырысады</w:t>
      </w:r>
      <w:r w:rsidRPr="00667A97">
        <w:rPr>
          <w:sz w:val="28"/>
          <w:szCs w:val="28"/>
          <w:lang w:val="kk-KZ"/>
        </w:rPr>
        <w:t>.</w:t>
      </w:r>
    </w:p>
    <w:p w14:paraId="7E0816E4" w14:textId="17BDE396" w:rsidR="000C448D" w:rsidRPr="00667A97" w:rsidRDefault="000C448D" w:rsidP="009B5B54">
      <w:pPr>
        <w:ind w:firstLine="708"/>
        <w:jc w:val="both"/>
        <w:rPr>
          <w:sz w:val="28"/>
          <w:szCs w:val="28"/>
          <w:lang w:val="kk-KZ"/>
        </w:rPr>
      </w:pPr>
      <w:r w:rsidRPr="00667A97">
        <w:rPr>
          <w:sz w:val="28"/>
          <w:szCs w:val="28"/>
          <w:lang w:val="kk-KZ"/>
        </w:rPr>
        <w:t xml:space="preserve">Соңғы ғылым </w:t>
      </w:r>
      <w:r w:rsidR="00AB2D47" w:rsidRPr="00667A97">
        <w:rPr>
          <w:sz w:val="28"/>
          <w:szCs w:val="28"/>
          <w:lang w:val="kk-KZ"/>
        </w:rPr>
        <w:t>–</w:t>
      </w:r>
      <w:r w:rsidR="002714D9">
        <w:rPr>
          <w:sz w:val="28"/>
          <w:szCs w:val="28"/>
          <w:lang w:val="kk-KZ"/>
        </w:rPr>
        <w:t xml:space="preserve"> </w:t>
      </w:r>
      <w:r w:rsidR="00AB2D47">
        <w:rPr>
          <w:sz w:val="28"/>
          <w:szCs w:val="28"/>
          <w:lang w:val="kk-KZ"/>
        </w:rPr>
        <w:t>философияның практикалық қырын құрайтын</w:t>
      </w:r>
      <w:r w:rsidRPr="00667A97">
        <w:rPr>
          <w:sz w:val="28"/>
          <w:szCs w:val="28"/>
          <w:lang w:val="kk-KZ"/>
        </w:rPr>
        <w:t xml:space="preserve"> </w:t>
      </w:r>
      <w:r w:rsidR="00AB2D47" w:rsidRPr="00667A97">
        <w:rPr>
          <w:sz w:val="28"/>
          <w:szCs w:val="28"/>
          <w:lang w:val="kk-KZ"/>
        </w:rPr>
        <w:t xml:space="preserve">саяси </w:t>
      </w:r>
      <w:r w:rsidRPr="00667A97">
        <w:rPr>
          <w:sz w:val="28"/>
          <w:szCs w:val="28"/>
          <w:lang w:val="kk-KZ"/>
        </w:rPr>
        <w:t>ғылым</w:t>
      </w:r>
      <w:r w:rsidR="00AB2D47">
        <w:rPr>
          <w:sz w:val="28"/>
          <w:szCs w:val="28"/>
          <w:lang w:val="kk-KZ"/>
        </w:rPr>
        <w:t>дар</w:t>
      </w:r>
      <w:r w:rsidRPr="00667A97">
        <w:rPr>
          <w:sz w:val="28"/>
          <w:szCs w:val="28"/>
          <w:lang w:val="kk-KZ"/>
        </w:rPr>
        <w:t xml:space="preserve"> </w:t>
      </w:r>
      <w:r w:rsidRPr="00667A97">
        <w:rPr>
          <w:i/>
          <w:iCs/>
          <w:sz w:val="28"/>
          <w:szCs w:val="28"/>
          <w:lang w:val="kk-KZ"/>
        </w:rPr>
        <w:t>(‘</w:t>
      </w:r>
      <w:r w:rsidR="002714D9" w:rsidRPr="00874ED7">
        <w:rPr>
          <w:i/>
          <w:iCs/>
          <w:sz w:val="28"/>
          <w:szCs w:val="28"/>
          <w:lang w:val="kk-KZ"/>
        </w:rPr>
        <w:t>илм әл</w:t>
      </w:r>
      <w:r w:rsidR="002714D9" w:rsidRPr="00667A97">
        <w:rPr>
          <w:i/>
          <w:iCs/>
          <w:sz w:val="28"/>
          <w:szCs w:val="28"/>
          <w:lang w:val="kk-KZ"/>
        </w:rPr>
        <w:t>-</w:t>
      </w:r>
      <w:r w:rsidR="002714D9" w:rsidRPr="00874ED7">
        <w:rPr>
          <w:i/>
          <w:iCs/>
          <w:sz w:val="28"/>
          <w:szCs w:val="28"/>
          <w:lang w:val="kk-KZ"/>
        </w:rPr>
        <w:t>сияса</w:t>
      </w:r>
      <w:r w:rsidR="00AB2D47" w:rsidRPr="00667A97">
        <w:rPr>
          <w:i/>
          <w:iCs/>
          <w:sz w:val="28"/>
          <w:szCs w:val="28"/>
          <w:lang w:val="kk-KZ"/>
        </w:rPr>
        <w:t>)</w:t>
      </w:r>
      <w:r w:rsidRPr="00667A97">
        <w:rPr>
          <w:sz w:val="28"/>
          <w:szCs w:val="28"/>
          <w:lang w:val="kk-KZ"/>
        </w:rPr>
        <w:t xml:space="preserve">. Бұл сала этика, отбасы басқаруы және азаматтық </w:t>
      </w:r>
      <w:r w:rsidR="00AB2D47" w:rsidRPr="00667A97">
        <w:rPr>
          <w:sz w:val="28"/>
          <w:szCs w:val="28"/>
          <w:lang w:val="kk-KZ"/>
        </w:rPr>
        <w:t xml:space="preserve">– </w:t>
      </w:r>
      <w:r w:rsidR="00AB2D47">
        <w:rPr>
          <w:sz w:val="28"/>
          <w:szCs w:val="28"/>
          <w:lang w:val="kk-KZ"/>
        </w:rPr>
        <w:lastRenderedPageBreak/>
        <w:t xml:space="preserve">саяси басқару саларын </w:t>
      </w:r>
      <w:r w:rsidRPr="00667A97">
        <w:rPr>
          <w:sz w:val="28"/>
          <w:szCs w:val="28"/>
          <w:lang w:val="kk-KZ"/>
        </w:rPr>
        <w:t xml:space="preserve">қамтиды және </w:t>
      </w:r>
      <w:r w:rsidR="00AB2D47">
        <w:rPr>
          <w:sz w:val="28"/>
          <w:szCs w:val="28"/>
          <w:lang w:val="kk-KZ"/>
        </w:rPr>
        <w:t xml:space="preserve">бұл саладағы еңбектеріндегі тұжырымдар </w:t>
      </w:r>
      <w:r w:rsidRPr="00667A97">
        <w:rPr>
          <w:sz w:val="28"/>
          <w:szCs w:val="28"/>
          <w:lang w:val="kk-KZ"/>
        </w:rPr>
        <w:t xml:space="preserve">Аристотельдің </w:t>
      </w:r>
      <w:r w:rsidRPr="00667A97">
        <w:rPr>
          <w:i/>
          <w:iCs/>
          <w:sz w:val="28"/>
          <w:szCs w:val="28"/>
          <w:lang w:val="kk-KZ"/>
        </w:rPr>
        <w:t>Никомахтық этика</w:t>
      </w:r>
      <w:r w:rsidRPr="00667A97">
        <w:rPr>
          <w:sz w:val="28"/>
          <w:szCs w:val="28"/>
          <w:lang w:val="kk-KZ"/>
        </w:rPr>
        <w:t xml:space="preserve">, </w:t>
      </w:r>
      <w:r w:rsidRPr="00667A97">
        <w:rPr>
          <w:i/>
          <w:iCs/>
          <w:sz w:val="28"/>
          <w:szCs w:val="28"/>
          <w:lang w:val="kk-KZ"/>
        </w:rPr>
        <w:t>Экономика</w:t>
      </w:r>
      <w:r w:rsidRPr="00667A97">
        <w:rPr>
          <w:sz w:val="28"/>
          <w:szCs w:val="28"/>
          <w:lang w:val="kk-KZ"/>
        </w:rPr>
        <w:t xml:space="preserve">, және </w:t>
      </w:r>
      <w:r w:rsidRPr="00667A97">
        <w:rPr>
          <w:i/>
          <w:iCs/>
          <w:sz w:val="28"/>
          <w:szCs w:val="28"/>
          <w:lang w:val="kk-KZ"/>
        </w:rPr>
        <w:t>Саясат</w:t>
      </w:r>
      <w:r w:rsidRPr="00667A97">
        <w:rPr>
          <w:sz w:val="28"/>
          <w:szCs w:val="28"/>
          <w:lang w:val="kk-KZ"/>
        </w:rPr>
        <w:t xml:space="preserve"> еңбектеріндегі </w:t>
      </w:r>
      <w:r w:rsidR="00AB2D47">
        <w:rPr>
          <w:sz w:val="28"/>
          <w:szCs w:val="28"/>
          <w:lang w:val="kk-KZ"/>
        </w:rPr>
        <w:t>ойларымен</w:t>
      </w:r>
      <w:r w:rsidRPr="00667A97">
        <w:rPr>
          <w:sz w:val="28"/>
          <w:szCs w:val="28"/>
          <w:lang w:val="kk-KZ"/>
        </w:rPr>
        <w:t xml:space="preserve"> параллель</w:t>
      </w:r>
      <w:r w:rsidR="00AB2D47">
        <w:rPr>
          <w:sz w:val="28"/>
          <w:szCs w:val="28"/>
          <w:lang w:val="kk-KZ"/>
        </w:rPr>
        <w:t xml:space="preserve"> жүргізіле отырып</w:t>
      </w:r>
      <w:r w:rsidRPr="00667A97">
        <w:rPr>
          <w:sz w:val="28"/>
          <w:szCs w:val="28"/>
          <w:lang w:val="kk-KZ"/>
        </w:rPr>
        <w:t xml:space="preserve"> ұсынылған. Әл-Фараби саяси ғылымды екі бөлімге бөледі: бірі – ізгілікті басқару мен кемел </w:t>
      </w:r>
      <w:r w:rsidR="00B56B42">
        <w:rPr>
          <w:sz w:val="28"/>
          <w:szCs w:val="28"/>
          <w:lang w:val="kk-KZ"/>
        </w:rPr>
        <w:t>басшыны</w:t>
      </w:r>
      <w:r w:rsidRPr="00667A97">
        <w:rPr>
          <w:sz w:val="28"/>
          <w:szCs w:val="28"/>
          <w:lang w:val="kk-KZ"/>
        </w:rPr>
        <w:t xml:space="preserve"> қарастыратын </w:t>
      </w:r>
      <w:r w:rsidR="00B56B42">
        <w:rPr>
          <w:sz w:val="28"/>
          <w:szCs w:val="28"/>
          <w:lang w:val="kk-KZ"/>
        </w:rPr>
        <w:t xml:space="preserve">ілімі </w:t>
      </w:r>
      <w:r w:rsidRPr="00667A97">
        <w:rPr>
          <w:sz w:val="28"/>
          <w:szCs w:val="28"/>
          <w:lang w:val="kk-KZ"/>
        </w:rPr>
        <w:t>(яғни «</w:t>
      </w:r>
      <w:r w:rsidR="00AB2D47">
        <w:rPr>
          <w:sz w:val="28"/>
          <w:szCs w:val="28"/>
          <w:lang w:val="kk-KZ"/>
        </w:rPr>
        <w:t>Қайырымды қала тұрғындары</w:t>
      </w:r>
      <w:r w:rsidRPr="00667A97">
        <w:rPr>
          <w:sz w:val="28"/>
          <w:szCs w:val="28"/>
          <w:lang w:val="kk-KZ"/>
        </w:rPr>
        <w:t>»</w:t>
      </w:r>
      <w:r w:rsidR="00AB2D47">
        <w:rPr>
          <w:sz w:val="28"/>
          <w:szCs w:val="28"/>
          <w:lang w:val="kk-KZ"/>
        </w:rPr>
        <w:t xml:space="preserve"> еңбегіндегі</w:t>
      </w:r>
      <w:r w:rsidRPr="00667A97">
        <w:rPr>
          <w:sz w:val="28"/>
          <w:szCs w:val="28"/>
          <w:lang w:val="kk-KZ"/>
        </w:rPr>
        <w:t xml:space="preserve"> </w:t>
      </w:r>
      <w:r w:rsidR="00B56B42">
        <w:rPr>
          <w:sz w:val="28"/>
          <w:szCs w:val="28"/>
          <w:lang w:val="kk-KZ"/>
        </w:rPr>
        <w:t>тұжырымдары</w:t>
      </w:r>
      <w:r w:rsidRPr="00667A97">
        <w:rPr>
          <w:sz w:val="28"/>
          <w:szCs w:val="28"/>
          <w:lang w:val="kk-KZ"/>
        </w:rPr>
        <w:t xml:space="preserve">); екіншісі – заңдар </w:t>
      </w:r>
      <w:r w:rsidR="00B56B42">
        <w:rPr>
          <w:sz w:val="28"/>
          <w:szCs w:val="28"/>
          <w:lang w:val="kk-KZ"/>
        </w:rPr>
        <w:t xml:space="preserve">(ислам құқығы) </w:t>
      </w:r>
      <w:r w:rsidRPr="00667A97">
        <w:rPr>
          <w:sz w:val="28"/>
          <w:szCs w:val="28"/>
          <w:lang w:val="kk-KZ"/>
        </w:rPr>
        <w:t>мен сенімге</w:t>
      </w:r>
      <w:r w:rsidR="00B56B42">
        <w:rPr>
          <w:sz w:val="28"/>
          <w:szCs w:val="28"/>
          <w:lang w:val="kk-KZ"/>
        </w:rPr>
        <w:t xml:space="preserve"> (иман)</w:t>
      </w:r>
      <w:r w:rsidRPr="00667A97">
        <w:rPr>
          <w:sz w:val="28"/>
          <w:szCs w:val="28"/>
          <w:lang w:val="kk-KZ"/>
        </w:rPr>
        <w:t xml:space="preserve"> негізделген қоғамдық өмірді ұйымдастыр</w:t>
      </w:r>
      <w:r w:rsidR="00B56B42">
        <w:rPr>
          <w:sz w:val="28"/>
          <w:szCs w:val="28"/>
          <w:lang w:val="kk-KZ"/>
        </w:rPr>
        <w:t>у туралы идеялары</w:t>
      </w:r>
      <w:r w:rsidRPr="00667A97">
        <w:rPr>
          <w:sz w:val="28"/>
          <w:szCs w:val="28"/>
          <w:lang w:val="kk-KZ"/>
        </w:rPr>
        <w:t>. Осы контексте әл-Фараби исламдық құқық (</w:t>
      </w:r>
      <w:r w:rsidR="00B56B42">
        <w:rPr>
          <w:sz w:val="28"/>
          <w:szCs w:val="28"/>
          <w:lang w:val="kk-KZ"/>
        </w:rPr>
        <w:t>фиқһ</w:t>
      </w:r>
      <w:r w:rsidRPr="00667A97">
        <w:rPr>
          <w:sz w:val="28"/>
          <w:szCs w:val="28"/>
          <w:lang w:val="kk-KZ"/>
        </w:rPr>
        <w:t>) пен дәлелді теологияны (</w:t>
      </w:r>
      <w:r w:rsidR="00B56B42">
        <w:rPr>
          <w:sz w:val="28"/>
          <w:szCs w:val="28"/>
          <w:lang w:val="kk-KZ"/>
        </w:rPr>
        <w:t>кәлам</w:t>
      </w:r>
      <w:r w:rsidRPr="00667A97">
        <w:rPr>
          <w:sz w:val="28"/>
          <w:szCs w:val="28"/>
          <w:lang w:val="kk-KZ"/>
        </w:rPr>
        <w:t xml:space="preserve">) да саяси ғылымның құрамдас бөлігі ретінде қарастырады, өйткені олар Құдай заңын түсіндіру мен сенім негіздерін </w:t>
      </w:r>
      <w:r w:rsidR="00B56B42">
        <w:rPr>
          <w:sz w:val="28"/>
          <w:szCs w:val="28"/>
          <w:lang w:val="kk-KZ"/>
        </w:rPr>
        <w:t>ақли дәлелдермен ұсыну</w:t>
      </w:r>
      <w:r w:rsidRPr="00667A97">
        <w:rPr>
          <w:sz w:val="28"/>
          <w:szCs w:val="28"/>
          <w:lang w:val="kk-KZ"/>
        </w:rPr>
        <w:t xml:space="preserve"> арқылы қоғамды </w:t>
      </w:r>
      <w:r w:rsidR="00B56B42">
        <w:rPr>
          <w:sz w:val="28"/>
          <w:szCs w:val="28"/>
          <w:lang w:val="kk-KZ"/>
        </w:rPr>
        <w:t xml:space="preserve">түсіну мен басқару ісіне </w:t>
      </w:r>
      <w:r w:rsidRPr="00667A97">
        <w:rPr>
          <w:sz w:val="28"/>
          <w:szCs w:val="28"/>
          <w:lang w:val="kk-KZ"/>
        </w:rPr>
        <w:t xml:space="preserve">қатысады </w:t>
      </w:r>
      <w:r w:rsidR="0009235F" w:rsidRPr="0009235F">
        <w:rPr>
          <w:sz w:val="28"/>
          <w:szCs w:val="28"/>
          <w:lang w:val="kk-KZ"/>
        </w:rPr>
        <w:t>[3</w:t>
      </w:r>
      <w:r w:rsidR="00231404" w:rsidRPr="00231404">
        <w:rPr>
          <w:sz w:val="28"/>
          <w:szCs w:val="28"/>
          <w:lang w:val="kk-KZ"/>
        </w:rPr>
        <w:t>7</w:t>
      </w:r>
      <w:r w:rsidR="0009235F" w:rsidRPr="0009235F">
        <w:rPr>
          <w:sz w:val="28"/>
          <w:szCs w:val="28"/>
          <w:lang w:val="kk-KZ"/>
        </w:rPr>
        <w:t xml:space="preserve">, </w:t>
      </w:r>
      <w:r w:rsidRPr="00667A97">
        <w:rPr>
          <w:sz w:val="28"/>
          <w:szCs w:val="28"/>
          <w:lang w:val="kk-KZ"/>
        </w:rPr>
        <w:t>107</w:t>
      </w:r>
      <w:r w:rsidR="0009235F">
        <w:rPr>
          <w:sz w:val="28"/>
          <w:szCs w:val="28"/>
          <w:lang w:val="kk-KZ"/>
        </w:rPr>
        <w:t xml:space="preserve"> б</w:t>
      </w:r>
      <w:r w:rsidRPr="00667A97">
        <w:rPr>
          <w:sz w:val="28"/>
          <w:szCs w:val="28"/>
          <w:lang w:val="kk-KZ"/>
        </w:rPr>
        <w:t>.</w:t>
      </w:r>
      <w:r w:rsidR="0009235F" w:rsidRPr="0009235F">
        <w:rPr>
          <w:sz w:val="28"/>
          <w:szCs w:val="28"/>
          <w:lang w:val="kk-KZ"/>
        </w:rPr>
        <w:t>]</w:t>
      </w:r>
      <w:r w:rsidRPr="00667A97">
        <w:rPr>
          <w:sz w:val="28"/>
          <w:szCs w:val="28"/>
          <w:lang w:val="kk-KZ"/>
        </w:rPr>
        <w:t xml:space="preserve"> </w:t>
      </w:r>
      <w:r w:rsidR="00B56B42">
        <w:rPr>
          <w:sz w:val="28"/>
          <w:szCs w:val="28"/>
          <w:lang w:val="kk-KZ"/>
        </w:rPr>
        <w:t>Дегенмен</w:t>
      </w:r>
      <w:r w:rsidRPr="00667A97">
        <w:rPr>
          <w:sz w:val="28"/>
          <w:szCs w:val="28"/>
          <w:lang w:val="kk-KZ"/>
        </w:rPr>
        <w:t xml:space="preserve"> ол бұл ғылымдарды философияға бағынышты етіп көрсетеді: фиқһ пен кәләм – </w:t>
      </w:r>
      <w:r w:rsidR="00B56B42">
        <w:rPr>
          <w:sz w:val="28"/>
          <w:szCs w:val="28"/>
          <w:lang w:val="kk-KZ"/>
        </w:rPr>
        <w:t xml:space="preserve">діни (философиялық) </w:t>
      </w:r>
      <w:r w:rsidRPr="00667A97">
        <w:rPr>
          <w:sz w:val="28"/>
          <w:szCs w:val="28"/>
          <w:lang w:val="kk-KZ"/>
        </w:rPr>
        <w:t>шындықтың қоғамдағы практикалық көрінісі.</w:t>
      </w:r>
    </w:p>
    <w:p w14:paraId="176329B5" w14:textId="0EBF7AFB" w:rsidR="000C448D" w:rsidRDefault="000C448D" w:rsidP="009B5B54">
      <w:pPr>
        <w:ind w:firstLine="708"/>
        <w:jc w:val="both"/>
        <w:rPr>
          <w:sz w:val="28"/>
          <w:szCs w:val="28"/>
          <w:lang w:val="kk-KZ"/>
        </w:rPr>
      </w:pPr>
      <w:r w:rsidRPr="00667A97">
        <w:rPr>
          <w:sz w:val="28"/>
          <w:szCs w:val="28"/>
          <w:lang w:val="kk-KZ"/>
        </w:rPr>
        <w:t>Сөйтіп, әл-Фарабидің бұл алты саладан тұратын ғылымдар жүйесі грек философиясы мен исламдық пәндер арасында байланыс орнатады. Ол білімді ең төменгі тілдік қабаттан бастап, логика мен математика арқылы жоғары теориялық шындықтарға – метафизикаға жеткізеді, содан кейін оны саяси және этикалық өмірде қолдануға қайта түсіреді. Бұл құрылымда грек әсері (мысалы, trivium, quadrivium,</w:t>
      </w:r>
      <w:r w:rsidR="00B56B42">
        <w:rPr>
          <w:sz w:val="28"/>
          <w:szCs w:val="28"/>
          <w:lang w:val="kk-KZ"/>
        </w:rPr>
        <w:t xml:space="preserve"> яғни,</w:t>
      </w:r>
      <w:r w:rsidRPr="00667A97">
        <w:rPr>
          <w:sz w:val="28"/>
          <w:szCs w:val="28"/>
          <w:lang w:val="kk-KZ"/>
        </w:rPr>
        <w:t xml:space="preserve"> теория мен практика</w:t>
      </w:r>
      <w:r w:rsidR="00B56B42">
        <w:rPr>
          <w:sz w:val="28"/>
          <w:szCs w:val="28"/>
          <w:lang w:val="kk-KZ"/>
        </w:rPr>
        <w:t>ға жіктеу</w:t>
      </w:r>
      <w:r w:rsidRPr="00667A97">
        <w:rPr>
          <w:sz w:val="28"/>
          <w:szCs w:val="28"/>
          <w:lang w:val="kk-KZ"/>
        </w:rPr>
        <w:t xml:space="preserve">) анық байқалады, </w:t>
      </w:r>
      <w:r w:rsidR="00B56B42">
        <w:rPr>
          <w:sz w:val="28"/>
          <w:szCs w:val="28"/>
          <w:lang w:val="kk-KZ"/>
        </w:rPr>
        <w:t>десек те антика білім жүйесі</w:t>
      </w:r>
      <w:r w:rsidRPr="00667A97">
        <w:rPr>
          <w:sz w:val="28"/>
          <w:szCs w:val="28"/>
          <w:lang w:val="kk-KZ"/>
        </w:rPr>
        <w:t xml:space="preserve"> X ғасырдағы ислам</w:t>
      </w:r>
      <w:r w:rsidR="00B56B42">
        <w:rPr>
          <w:sz w:val="28"/>
          <w:szCs w:val="28"/>
          <w:lang w:val="kk-KZ"/>
        </w:rPr>
        <w:t>ның</w:t>
      </w:r>
      <w:r w:rsidRPr="00667A97">
        <w:rPr>
          <w:sz w:val="28"/>
          <w:szCs w:val="28"/>
          <w:lang w:val="kk-KZ"/>
        </w:rPr>
        <w:t xml:space="preserve"> </w:t>
      </w:r>
      <w:r w:rsidR="00B56B42">
        <w:rPr>
          <w:sz w:val="28"/>
          <w:szCs w:val="28"/>
          <w:lang w:val="kk-KZ"/>
        </w:rPr>
        <w:t>интеллектуалдық ортасына</w:t>
      </w:r>
      <w:r w:rsidRPr="00667A97">
        <w:rPr>
          <w:sz w:val="28"/>
          <w:szCs w:val="28"/>
          <w:lang w:val="kk-KZ"/>
        </w:rPr>
        <w:t xml:space="preserve"> бейімделген және</w:t>
      </w:r>
      <w:r w:rsidR="00B36398">
        <w:rPr>
          <w:sz w:val="28"/>
          <w:szCs w:val="28"/>
          <w:lang w:val="kk-KZ"/>
        </w:rPr>
        <w:t xml:space="preserve">, араб тілі (грамматикасы мен синтксисі, бәлағат, поэзия, араб тілінің құрылымына сай жүйеленген мантық, яғни логика) </w:t>
      </w:r>
      <w:r w:rsidRPr="00667A97">
        <w:rPr>
          <w:sz w:val="28"/>
          <w:szCs w:val="28"/>
          <w:lang w:val="kk-KZ"/>
        </w:rPr>
        <w:t>Құран</w:t>
      </w:r>
      <w:r w:rsidR="00B36398">
        <w:rPr>
          <w:sz w:val="28"/>
          <w:szCs w:val="28"/>
          <w:lang w:val="kk-KZ"/>
        </w:rPr>
        <w:t xml:space="preserve"> (тәпсір, тәуил ілімдерін қоса алғанда)</w:t>
      </w:r>
      <w:r w:rsidR="00B56B42">
        <w:rPr>
          <w:sz w:val="28"/>
          <w:szCs w:val="28"/>
          <w:lang w:val="kk-KZ"/>
        </w:rPr>
        <w:t>, фиқһ</w:t>
      </w:r>
      <w:r w:rsidRPr="00667A97">
        <w:rPr>
          <w:sz w:val="28"/>
          <w:szCs w:val="28"/>
          <w:lang w:val="kk-KZ"/>
        </w:rPr>
        <w:t xml:space="preserve"> </w:t>
      </w:r>
      <w:r w:rsidR="00B56B42">
        <w:rPr>
          <w:sz w:val="28"/>
          <w:szCs w:val="28"/>
          <w:lang w:val="kk-KZ"/>
        </w:rPr>
        <w:t>пен</w:t>
      </w:r>
      <w:r w:rsidRPr="00667A97">
        <w:rPr>
          <w:sz w:val="28"/>
          <w:szCs w:val="28"/>
          <w:lang w:val="kk-KZ"/>
        </w:rPr>
        <w:t xml:space="preserve"> к</w:t>
      </w:r>
      <w:r w:rsidR="00B56B42">
        <w:rPr>
          <w:sz w:val="28"/>
          <w:szCs w:val="28"/>
          <w:lang w:val="kk-KZ"/>
        </w:rPr>
        <w:t>ә</w:t>
      </w:r>
      <w:r w:rsidRPr="00667A97">
        <w:rPr>
          <w:sz w:val="28"/>
          <w:szCs w:val="28"/>
          <w:lang w:val="kk-KZ"/>
        </w:rPr>
        <w:t>лам секілді гректерде болмаған салаларды да қамт</w:t>
      </w:r>
      <w:r w:rsidR="00B56B42">
        <w:rPr>
          <w:sz w:val="28"/>
          <w:szCs w:val="28"/>
          <w:lang w:val="kk-KZ"/>
        </w:rPr>
        <w:t xml:space="preserve">ыған. </w:t>
      </w:r>
    </w:p>
    <w:p w14:paraId="2D1782E3" w14:textId="2E36F2BB" w:rsidR="00B36398" w:rsidRPr="000C448D" w:rsidRDefault="00B36398" w:rsidP="009B5B54">
      <w:pPr>
        <w:ind w:firstLine="708"/>
        <w:jc w:val="both"/>
        <w:rPr>
          <w:sz w:val="28"/>
          <w:szCs w:val="28"/>
          <w:lang w:val="kk-KZ"/>
        </w:rPr>
      </w:pPr>
      <w:r>
        <w:rPr>
          <w:sz w:val="28"/>
          <w:szCs w:val="28"/>
          <w:lang w:val="kk-KZ"/>
        </w:rPr>
        <w:t>Ибн Синаның</w:t>
      </w:r>
      <w:r w:rsidRPr="00B36398">
        <w:rPr>
          <w:sz w:val="28"/>
          <w:szCs w:val="28"/>
          <w:lang w:val="kk-KZ"/>
        </w:rPr>
        <w:t xml:space="preserve"> ғылымдарды жүйелеуі</w:t>
      </w:r>
      <w:r>
        <w:rPr>
          <w:sz w:val="28"/>
          <w:szCs w:val="28"/>
          <w:lang w:val="kk-KZ"/>
        </w:rPr>
        <w:t xml:space="preserve">не келсек, ол </w:t>
      </w:r>
      <w:r w:rsidRPr="00B36398">
        <w:rPr>
          <w:sz w:val="28"/>
          <w:szCs w:val="28"/>
          <w:lang w:val="kk-KZ"/>
        </w:rPr>
        <w:t>әл-Фарабидің жобасын мұраға алып, оны энциклопедиялық еңбектері</w:t>
      </w:r>
      <w:r>
        <w:rPr>
          <w:sz w:val="28"/>
          <w:szCs w:val="28"/>
          <w:lang w:val="kk-KZ"/>
        </w:rPr>
        <w:t xml:space="preserve">нде </w:t>
      </w:r>
      <w:r w:rsidRPr="00B36398">
        <w:rPr>
          <w:sz w:val="28"/>
          <w:szCs w:val="28"/>
          <w:lang w:val="kk-KZ"/>
        </w:rPr>
        <w:t>жетілдір</w:t>
      </w:r>
      <w:r>
        <w:rPr>
          <w:sz w:val="28"/>
          <w:szCs w:val="28"/>
          <w:lang w:val="kk-KZ"/>
        </w:rPr>
        <w:t>е түскен</w:t>
      </w:r>
      <w:r w:rsidRPr="00B36398">
        <w:rPr>
          <w:sz w:val="28"/>
          <w:szCs w:val="28"/>
          <w:lang w:val="kk-KZ"/>
        </w:rPr>
        <w:t xml:space="preserve">. </w:t>
      </w:r>
      <w:r>
        <w:rPr>
          <w:sz w:val="28"/>
          <w:szCs w:val="28"/>
          <w:lang w:val="kk-KZ"/>
        </w:rPr>
        <w:t>Ибн Синаның</w:t>
      </w:r>
      <w:r w:rsidRPr="00B36398">
        <w:rPr>
          <w:sz w:val="28"/>
          <w:szCs w:val="28"/>
          <w:lang w:val="kk-KZ"/>
        </w:rPr>
        <w:t xml:space="preserve"> басты философиялық жинағы – </w:t>
      </w:r>
      <w:r w:rsidRPr="00B36398">
        <w:rPr>
          <w:i/>
          <w:iCs/>
          <w:sz w:val="28"/>
          <w:szCs w:val="28"/>
          <w:lang w:val="kk-KZ"/>
        </w:rPr>
        <w:t>Китаб аш-Шифа’</w:t>
      </w:r>
      <w:r w:rsidRPr="00B36398">
        <w:rPr>
          <w:sz w:val="28"/>
          <w:szCs w:val="28"/>
          <w:lang w:val="kk-KZ"/>
        </w:rPr>
        <w:t xml:space="preserve"> («Шипа кітабы») логика, жаратылыстану ғылымдары, математика және метафизиканы қамтитын </w:t>
      </w:r>
      <w:r>
        <w:rPr>
          <w:sz w:val="28"/>
          <w:szCs w:val="28"/>
          <w:lang w:val="kk-KZ"/>
        </w:rPr>
        <w:t>еңбек</w:t>
      </w:r>
      <w:r w:rsidRPr="00B36398">
        <w:rPr>
          <w:sz w:val="28"/>
          <w:szCs w:val="28"/>
          <w:lang w:val="kk-KZ"/>
        </w:rPr>
        <w:t xml:space="preserve"> ретінде </w:t>
      </w:r>
      <w:r>
        <w:rPr>
          <w:sz w:val="28"/>
          <w:szCs w:val="28"/>
          <w:lang w:val="kk-KZ"/>
        </w:rPr>
        <w:t>жазылған</w:t>
      </w:r>
      <w:r w:rsidRPr="00B36398">
        <w:rPr>
          <w:sz w:val="28"/>
          <w:szCs w:val="28"/>
          <w:lang w:val="kk-KZ"/>
        </w:rPr>
        <w:t xml:space="preserve">. Бұған қоса, </w:t>
      </w:r>
      <w:r>
        <w:rPr>
          <w:sz w:val="28"/>
          <w:szCs w:val="28"/>
          <w:lang w:val="kk-KZ"/>
        </w:rPr>
        <w:t>Ибн Сина</w:t>
      </w:r>
      <w:r w:rsidRPr="00B36398">
        <w:rPr>
          <w:sz w:val="28"/>
          <w:szCs w:val="28"/>
          <w:lang w:val="kk-KZ"/>
        </w:rPr>
        <w:t xml:space="preserve"> философиялық ғылымдардың тармақтарын нақты санамалап көрсететін арнайы трактат – </w:t>
      </w:r>
      <w:r w:rsidRPr="00B36398">
        <w:rPr>
          <w:i/>
          <w:iCs/>
          <w:sz w:val="28"/>
          <w:szCs w:val="28"/>
          <w:lang w:val="kk-KZ"/>
        </w:rPr>
        <w:t>Рисала фи Ақсам әл-‘Улум әл-‘Ақлий</w:t>
      </w:r>
      <w:r>
        <w:rPr>
          <w:i/>
          <w:iCs/>
          <w:sz w:val="28"/>
          <w:szCs w:val="28"/>
          <w:lang w:val="kk-KZ"/>
        </w:rPr>
        <w:t>аны</w:t>
      </w:r>
      <w:r w:rsidRPr="00B36398">
        <w:rPr>
          <w:sz w:val="28"/>
          <w:szCs w:val="28"/>
          <w:lang w:val="kk-KZ"/>
        </w:rPr>
        <w:t xml:space="preserve"> (Ақли ғылымдардың тармақтары жөніндегі трактат) </w:t>
      </w:r>
      <w:r>
        <w:rPr>
          <w:sz w:val="28"/>
          <w:szCs w:val="28"/>
          <w:lang w:val="kk-KZ"/>
        </w:rPr>
        <w:t xml:space="preserve">да </w:t>
      </w:r>
      <w:r w:rsidRPr="00B36398">
        <w:rPr>
          <w:sz w:val="28"/>
          <w:szCs w:val="28"/>
          <w:lang w:val="kk-KZ"/>
        </w:rPr>
        <w:t xml:space="preserve">жазған. Негізінде, </w:t>
      </w:r>
      <w:r w:rsidR="00D74C7D">
        <w:rPr>
          <w:sz w:val="28"/>
          <w:szCs w:val="28"/>
          <w:lang w:val="kk-KZ"/>
        </w:rPr>
        <w:t>Ибн Синаның</w:t>
      </w:r>
      <w:r w:rsidRPr="00B36398">
        <w:rPr>
          <w:sz w:val="28"/>
          <w:szCs w:val="28"/>
          <w:lang w:val="kk-KZ"/>
        </w:rPr>
        <w:t xml:space="preserve"> жіктеуі әл-Фараби мен Аристотельдің үлгісіне жақын, бірақ терминология жағынан кейбір өзгерістер</w:t>
      </w:r>
      <w:r w:rsidR="00D74C7D">
        <w:rPr>
          <w:sz w:val="28"/>
          <w:szCs w:val="28"/>
          <w:lang w:val="kk-KZ"/>
        </w:rPr>
        <w:t>і</w:t>
      </w:r>
      <w:r w:rsidRPr="00B36398">
        <w:rPr>
          <w:sz w:val="28"/>
          <w:szCs w:val="28"/>
          <w:lang w:val="kk-KZ"/>
        </w:rPr>
        <w:t>мен ерекшеленеді. Ол «ақли» (яғни интеллектуалдық немесе философиялық) ғылымдарды екіге бөледі: логика – құрал ғылым</w:t>
      </w:r>
      <w:r w:rsidR="00D74C7D">
        <w:rPr>
          <w:sz w:val="28"/>
          <w:szCs w:val="28"/>
          <w:lang w:val="kk-KZ"/>
        </w:rPr>
        <w:t>ы</w:t>
      </w:r>
      <w:r w:rsidRPr="00B36398">
        <w:rPr>
          <w:sz w:val="28"/>
          <w:szCs w:val="28"/>
          <w:lang w:val="kk-KZ"/>
        </w:rPr>
        <w:t xml:space="preserve"> ретінде және қалған нақты ғылымдар – теориялық</w:t>
      </w:r>
      <w:r w:rsidR="00D74C7D">
        <w:rPr>
          <w:sz w:val="28"/>
          <w:szCs w:val="28"/>
          <w:lang w:val="kk-KZ"/>
        </w:rPr>
        <w:t xml:space="preserve"> және</w:t>
      </w:r>
      <w:r w:rsidRPr="00B36398">
        <w:rPr>
          <w:sz w:val="28"/>
          <w:szCs w:val="28"/>
          <w:lang w:val="kk-KZ"/>
        </w:rPr>
        <w:t xml:space="preserve"> практикалық </w:t>
      </w:r>
      <w:r w:rsidR="00F55BCD" w:rsidRPr="00F55BCD">
        <w:rPr>
          <w:sz w:val="28"/>
          <w:szCs w:val="28"/>
          <w:lang w:val="kk-KZ"/>
        </w:rPr>
        <w:t>[3</w:t>
      </w:r>
      <w:r w:rsidR="00231404" w:rsidRPr="00231404">
        <w:rPr>
          <w:sz w:val="28"/>
          <w:szCs w:val="28"/>
          <w:lang w:val="kk-KZ"/>
        </w:rPr>
        <w:t>8</w:t>
      </w:r>
      <w:r w:rsidR="00F55BCD" w:rsidRPr="00F55BCD">
        <w:rPr>
          <w:sz w:val="28"/>
          <w:szCs w:val="28"/>
          <w:lang w:val="kk-KZ"/>
        </w:rPr>
        <w:t>, 104-</w:t>
      </w:r>
      <w:r w:rsidR="00231404" w:rsidRPr="00231404">
        <w:rPr>
          <w:sz w:val="28"/>
          <w:szCs w:val="28"/>
          <w:lang w:val="kk-KZ"/>
        </w:rPr>
        <w:t>1</w:t>
      </w:r>
      <w:r w:rsidR="00F55BCD" w:rsidRPr="00F55BCD">
        <w:rPr>
          <w:sz w:val="28"/>
          <w:szCs w:val="28"/>
          <w:lang w:val="kk-KZ"/>
        </w:rPr>
        <w:t>18]</w:t>
      </w:r>
      <w:r w:rsidRPr="00B36398">
        <w:rPr>
          <w:sz w:val="28"/>
          <w:szCs w:val="28"/>
          <w:lang w:val="kk-KZ"/>
        </w:rPr>
        <w:t>.</w:t>
      </w:r>
    </w:p>
    <w:p w14:paraId="5E688408" w14:textId="2208CAFD" w:rsidR="00D74C7D" w:rsidRPr="00D74C7D" w:rsidRDefault="00D74C7D" w:rsidP="009B5B54">
      <w:pPr>
        <w:ind w:firstLine="708"/>
        <w:jc w:val="both"/>
        <w:rPr>
          <w:sz w:val="28"/>
          <w:szCs w:val="28"/>
          <w:lang w:val="kk-KZ"/>
        </w:rPr>
      </w:pPr>
      <w:r>
        <w:rPr>
          <w:sz w:val="28"/>
          <w:szCs w:val="28"/>
          <w:lang w:val="kk-KZ"/>
        </w:rPr>
        <w:t xml:space="preserve">Ол физика ғылымын  былай жіктейді: </w:t>
      </w:r>
      <w:r w:rsidRPr="00D74C7D">
        <w:rPr>
          <w:sz w:val="28"/>
          <w:szCs w:val="28"/>
          <w:lang w:val="kk-KZ"/>
        </w:rPr>
        <w:t xml:space="preserve">(1) Дене мен табиғаттың жалпы қағидаттары (Аристотельдің «Физикасына» сәйкес келеді), (2) аспан әлемі (астрономия/космология, </w:t>
      </w:r>
      <w:r w:rsidRPr="00D74C7D">
        <w:rPr>
          <w:i/>
          <w:iCs/>
          <w:sz w:val="28"/>
          <w:szCs w:val="28"/>
          <w:lang w:val="kk-KZ"/>
        </w:rPr>
        <w:t>De Caelo</w:t>
      </w:r>
      <w:r w:rsidRPr="00D74C7D">
        <w:rPr>
          <w:sz w:val="28"/>
          <w:szCs w:val="28"/>
          <w:lang w:val="kk-KZ"/>
        </w:rPr>
        <w:t xml:space="preserve"> еңбегіне сәйкес), (3) пайда болу мен жойылу үдерістері (</w:t>
      </w:r>
      <w:r w:rsidRPr="00D74C7D">
        <w:rPr>
          <w:i/>
          <w:iCs/>
          <w:sz w:val="28"/>
          <w:szCs w:val="28"/>
          <w:lang w:val="kk-KZ"/>
        </w:rPr>
        <w:t>De Generatione et Corruptione</w:t>
      </w:r>
      <w:r w:rsidRPr="00D74C7D">
        <w:rPr>
          <w:sz w:val="28"/>
          <w:szCs w:val="28"/>
          <w:lang w:val="kk-KZ"/>
        </w:rPr>
        <w:t xml:space="preserve">, элементтер туралы), (4) метеорология, (5) минералогия, (6) ботаника, (7) зоология және (8) психология (жан туралы ғылым) . </w:t>
      </w:r>
      <w:r>
        <w:rPr>
          <w:sz w:val="28"/>
          <w:szCs w:val="28"/>
          <w:lang w:val="kk-KZ"/>
        </w:rPr>
        <w:t>Осы</w:t>
      </w:r>
      <w:r w:rsidRPr="00D74C7D">
        <w:rPr>
          <w:sz w:val="28"/>
          <w:szCs w:val="28"/>
          <w:lang w:val="kk-KZ"/>
        </w:rPr>
        <w:t>негізгі салалардан туындайтын қосалқы тармақтарға медицина, астрология (жұлдыздарға қарап үкім шығару), түс жору (ониеромантия), магия және алхимия</w:t>
      </w:r>
      <w:r>
        <w:rPr>
          <w:sz w:val="28"/>
          <w:szCs w:val="28"/>
          <w:lang w:val="kk-KZ"/>
        </w:rPr>
        <w:t>ны да</w:t>
      </w:r>
      <w:r w:rsidRPr="00D74C7D">
        <w:rPr>
          <w:sz w:val="28"/>
          <w:szCs w:val="28"/>
          <w:lang w:val="kk-KZ"/>
        </w:rPr>
        <w:t xml:space="preserve"> жат</w:t>
      </w:r>
      <w:r>
        <w:rPr>
          <w:sz w:val="28"/>
          <w:szCs w:val="28"/>
          <w:lang w:val="kk-KZ"/>
        </w:rPr>
        <w:t>қызған</w:t>
      </w:r>
      <w:r w:rsidRPr="00D74C7D">
        <w:rPr>
          <w:sz w:val="28"/>
          <w:szCs w:val="28"/>
          <w:lang w:val="kk-KZ"/>
        </w:rPr>
        <w:t xml:space="preserve">. </w:t>
      </w:r>
      <w:r>
        <w:rPr>
          <w:sz w:val="28"/>
          <w:szCs w:val="28"/>
          <w:lang w:val="kk-KZ"/>
        </w:rPr>
        <w:t>Ибн Синаның</w:t>
      </w:r>
      <w:r w:rsidRPr="00D74C7D">
        <w:rPr>
          <w:sz w:val="28"/>
          <w:szCs w:val="28"/>
          <w:lang w:val="kk-KZ"/>
        </w:rPr>
        <w:t xml:space="preserve"> </w:t>
      </w:r>
      <w:r>
        <w:rPr>
          <w:sz w:val="28"/>
          <w:szCs w:val="28"/>
          <w:lang w:val="kk-KZ"/>
        </w:rPr>
        <w:lastRenderedPageBreak/>
        <w:t>жіктемесіне</w:t>
      </w:r>
      <w:r w:rsidRPr="00D74C7D">
        <w:rPr>
          <w:sz w:val="28"/>
          <w:szCs w:val="28"/>
          <w:lang w:val="kk-KZ"/>
        </w:rPr>
        <w:t xml:space="preserve"> «оккульт</w:t>
      </w:r>
      <w:r>
        <w:rPr>
          <w:sz w:val="28"/>
          <w:szCs w:val="28"/>
          <w:lang w:val="kk-KZ"/>
        </w:rPr>
        <w:t>тік ілімдердің</w:t>
      </w:r>
      <w:r w:rsidRPr="00D74C7D">
        <w:rPr>
          <w:sz w:val="28"/>
          <w:szCs w:val="28"/>
          <w:lang w:val="kk-KZ"/>
        </w:rPr>
        <w:t xml:space="preserve">» немесе қолданбалы ғылымдар деп атайтын салаларды енгізуі </w:t>
      </w:r>
      <w:r w:rsidR="005E088C">
        <w:rPr>
          <w:sz w:val="28"/>
          <w:szCs w:val="28"/>
          <w:lang w:val="kk-KZ"/>
        </w:rPr>
        <w:t xml:space="preserve">ғылым тарихындағы </w:t>
      </w:r>
      <w:r w:rsidRPr="00D74C7D">
        <w:rPr>
          <w:sz w:val="28"/>
          <w:szCs w:val="28"/>
          <w:lang w:val="kk-KZ"/>
        </w:rPr>
        <w:t>айрықша ж</w:t>
      </w:r>
      <w:r w:rsidR="005E088C">
        <w:rPr>
          <w:sz w:val="28"/>
          <w:szCs w:val="28"/>
          <w:lang w:val="kk-KZ"/>
        </w:rPr>
        <w:t>і</w:t>
      </w:r>
      <w:r w:rsidRPr="00D74C7D">
        <w:rPr>
          <w:sz w:val="28"/>
          <w:szCs w:val="28"/>
          <w:lang w:val="kk-KZ"/>
        </w:rPr>
        <w:t xml:space="preserve">йт; бұл </w:t>
      </w:r>
      <w:r w:rsidR="005E088C">
        <w:rPr>
          <w:sz w:val="28"/>
          <w:szCs w:val="28"/>
          <w:lang w:val="kk-KZ"/>
        </w:rPr>
        <w:t>Ибн Синаның</w:t>
      </w:r>
      <w:r w:rsidRPr="00D74C7D">
        <w:rPr>
          <w:sz w:val="28"/>
          <w:szCs w:val="28"/>
          <w:lang w:val="kk-KZ"/>
        </w:rPr>
        <w:t xml:space="preserve"> тіпті тәжірибеге толық сүйенбейтін (мысалы, алхимия секілді) ілімдерді де жаратылыстану ғылымының туынды салалары ретінде мойындағанын көрсетеді. Олар негізгі ғылымдар емес (өйткені теория мен тәжірибенің қоспасына негізделген), бірақ табиғ</w:t>
      </w:r>
      <w:r w:rsidR="005E088C">
        <w:rPr>
          <w:sz w:val="28"/>
          <w:szCs w:val="28"/>
          <w:lang w:val="kk-KZ"/>
        </w:rPr>
        <w:t>ат</w:t>
      </w:r>
      <w:r w:rsidRPr="00D74C7D">
        <w:rPr>
          <w:sz w:val="28"/>
          <w:szCs w:val="28"/>
          <w:lang w:val="kk-KZ"/>
        </w:rPr>
        <w:t xml:space="preserve"> философия</w:t>
      </w:r>
      <w:r w:rsidR="005E088C">
        <w:rPr>
          <w:sz w:val="28"/>
          <w:szCs w:val="28"/>
          <w:lang w:val="kk-KZ"/>
        </w:rPr>
        <w:t xml:space="preserve">сының (физика) </w:t>
      </w:r>
      <w:r w:rsidRPr="00D74C7D">
        <w:rPr>
          <w:sz w:val="28"/>
          <w:szCs w:val="28"/>
          <w:lang w:val="kk-KZ"/>
        </w:rPr>
        <w:t xml:space="preserve">қолданбалы немесе кеңейтілген саласы ретінде </w:t>
      </w:r>
      <w:r w:rsidR="005E088C">
        <w:rPr>
          <w:sz w:val="28"/>
          <w:szCs w:val="28"/>
          <w:lang w:val="kk-KZ"/>
        </w:rPr>
        <w:t>берілген</w:t>
      </w:r>
      <w:r w:rsidRPr="00D74C7D">
        <w:rPr>
          <w:sz w:val="28"/>
          <w:szCs w:val="28"/>
          <w:lang w:val="kk-KZ"/>
        </w:rPr>
        <w:t>.</w:t>
      </w:r>
    </w:p>
    <w:p w14:paraId="6A9E1054" w14:textId="6D98D464" w:rsidR="00D74C7D" w:rsidRPr="00D74C7D" w:rsidRDefault="00D74C7D" w:rsidP="009B5B54">
      <w:pPr>
        <w:ind w:firstLine="708"/>
        <w:jc w:val="both"/>
        <w:rPr>
          <w:sz w:val="28"/>
          <w:szCs w:val="28"/>
          <w:lang w:val="kk-KZ"/>
        </w:rPr>
      </w:pPr>
      <w:r w:rsidRPr="00D74C7D">
        <w:rPr>
          <w:sz w:val="28"/>
          <w:szCs w:val="28"/>
          <w:lang w:val="kk-KZ"/>
        </w:rPr>
        <w:t xml:space="preserve">Осы тәрізді, </w:t>
      </w:r>
      <w:r w:rsidR="005E088C">
        <w:rPr>
          <w:sz w:val="28"/>
          <w:szCs w:val="28"/>
          <w:lang w:val="kk-KZ"/>
        </w:rPr>
        <w:t xml:space="preserve">Ибн Сина </w:t>
      </w:r>
      <w:r w:rsidRPr="00D74C7D">
        <w:rPr>
          <w:sz w:val="28"/>
          <w:szCs w:val="28"/>
          <w:lang w:val="kk-KZ"/>
        </w:rPr>
        <w:t xml:space="preserve">математиканы да бірнеше тармаққа бөледі: төрт негізгі ғылым – арифметика, геометрия, астрономия, музыка – және олардың ішкі бөлімдері ретінде практикалық арифметика (сауда арифметикасы, алгебра), қолданбалы геометрия (жер өлшеу, механика, оптика/салмақтар), және қолданбалы астрономия (сфералық астрономия, күнтізбе есептеу) аталады </w:t>
      </w:r>
      <w:r w:rsidR="00DF3CD9" w:rsidRPr="00DF3CD9">
        <w:rPr>
          <w:sz w:val="28"/>
          <w:szCs w:val="28"/>
          <w:lang w:val="kk-KZ"/>
        </w:rPr>
        <w:t>[3</w:t>
      </w:r>
      <w:r w:rsidR="00231404" w:rsidRPr="00231404">
        <w:rPr>
          <w:sz w:val="28"/>
          <w:szCs w:val="28"/>
          <w:lang w:val="kk-KZ"/>
        </w:rPr>
        <w:t>9</w:t>
      </w:r>
      <w:r w:rsidR="00DF3CD9" w:rsidRPr="00DF3CD9">
        <w:rPr>
          <w:sz w:val="28"/>
          <w:szCs w:val="28"/>
          <w:lang w:val="kk-KZ"/>
        </w:rPr>
        <w:t xml:space="preserve">, 84 </w:t>
      </w:r>
      <w:r w:rsidR="00DF3CD9">
        <w:rPr>
          <w:sz w:val="28"/>
          <w:szCs w:val="28"/>
          <w:lang w:val="kk-KZ"/>
        </w:rPr>
        <w:t>б.</w:t>
      </w:r>
      <w:r w:rsidR="00DF3CD9" w:rsidRPr="00DF3CD9">
        <w:rPr>
          <w:sz w:val="28"/>
          <w:szCs w:val="28"/>
          <w:lang w:val="kk-KZ"/>
        </w:rPr>
        <w:t>]</w:t>
      </w:r>
      <w:r w:rsidRPr="00D74C7D">
        <w:rPr>
          <w:sz w:val="28"/>
          <w:szCs w:val="28"/>
          <w:lang w:val="kk-KZ"/>
        </w:rPr>
        <w:t>.</w:t>
      </w:r>
    </w:p>
    <w:p w14:paraId="36C7A426" w14:textId="71F4218F" w:rsidR="00A66869" w:rsidRPr="00A66869" w:rsidRDefault="005E088C" w:rsidP="009B5B54">
      <w:pPr>
        <w:ind w:firstLine="708"/>
        <w:jc w:val="both"/>
        <w:rPr>
          <w:sz w:val="28"/>
          <w:szCs w:val="28"/>
          <w:lang w:val="kk-KZ"/>
        </w:rPr>
      </w:pPr>
      <w:r>
        <w:rPr>
          <w:sz w:val="28"/>
          <w:szCs w:val="28"/>
          <w:lang w:val="kk-KZ"/>
        </w:rPr>
        <w:t>Ибн Сина метафизиканы</w:t>
      </w:r>
      <w:r w:rsidR="00D74C7D" w:rsidRPr="00D74C7D">
        <w:rPr>
          <w:sz w:val="28"/>
          <w:szCs w:val="28"/>
          <w:lang w:val="kk-KZ"/>
        </w:rPr>
        <w:t xml:space="preserve"> бес бөлімге бөл</w:t>
      </w:r>
      <w:r>
        <w:rPr>
          <w:sz w:val="28"/>
          <w:szCs w:val="28"/>
          <w:lang w:val="kk-KZ"/>
        </w:rPr>
        <w:t>ген</w:t>
      </w:r>
      <w:r w:rsidR="00D74C7D" w:rsidRPr="00D74C7D">
        <w:rPr>
          <w:sz w:val="28"/>
          <w:szCs w:val="28"/>
          <w:lang w:val="kk-KZ"/>
        </w:rPr>
        <w:t xml:space="preserve">, </w:t>
      </w:r>
      <w:r>
        <w:rPr>
          <w:sz w:val="28"/>
          <w:szCs w:val="28"/>
          <w:lang w:val="kk-KZ"/>
        </w:rPr>
        <w:t>мұ</w:t>
      </w:r>
      <w:r w:rsidR="00A905B0">
        <w:rPr>
          <w:sz w:val="28"/>
          <w:szCs w:val="28"/>
          <w:lang w:val="kk-KZ"/>
        </w:rPr>
        <w:t>н</w:t>
      </w:r>
      <w:r>
        <w:rPr>
          <w:sz w:val="28"/>
          <w:szCs w:val="28"/>
          <w:lang w:val="kk-KZ"/>
        </w:rPr>
        <w:t>ы</w:t>
      </w:r>
      <w:r w:rsidR="00A905B0">
        <w:rPr>
          <w:sz w:val="28"/>
          <w:szCs w:val="28"/>
          <w:lang w:val="kk-KZ"/>
        </w:rPr>
        <w:t>с</w:t>
      </w:r>
      <w:r>
        <w:rPr>
          <w:sz w:val="28"/>
          <w:szCs w:val="28"/>
          <w:lang w:val="kk-KZ"/>
        </w:rPr>
        <w:t>ы</w:t>
      </w:r>
      <w:r w:rsidR="00D74C7D" w:rsidRPr="00D74C7D">
        <w:rPr>
          <w:sz w:val="28"/>
          <w:szCs w:val="28"/>
          <w:lang w:val="kk-KZ"/>
        </w:rPr>
        <w:t xml:space="preserve"> кейінгі ғалымдар</w:t>
      </w:r>
      <w:r>
        <w:rPr>
          <w:sz w:val="28"/>
          <w:szCs w:val="28"/>
          <w:lang w:val="kk-KZ"/>
        </w:rPr>
        <w:t>дың</w:t>
      </w:r>
      <w:r w:rsidR="00D74C7D" w:rsidRPr="00D74C7D">
        <w:rPr>
          <w:sz w:val="28"/>
          <w:szCs w:val="28"/>
          <w:lang w:val="kk-KZ"/>
        </w:rPr>
        <w:t xml:space="preserve"> онтология</w:t>
      </w:r>
      <w:r w:rsidR="00A905B0">
        <w:rPr>
          <w:sz w:val="28"/>
          <w:szCs w:val="28"/>
          <w:lang w:val="kk-KZ"/>
        </w:rPr>
        <w:t xml:space="preserve"> </w:t>
      </w:r>
      <w:r w:rsidR="00A905B0" w:rsidRPr="00B8473D">
        <w:rPr>
          <w:i/>
          <w:iCs/>
          <w:sz w:val="28"/>
          <w:szCs w:val="28"/>
          <w:lang w:val="kk-KZ"/>
        </w:rPr>
        <w:t>(ужуд)</w:t>
      </w:r>
      <w:r w:rsidR="00D74C7D" w:rsidRPr="00D74C7D">
        <w:rPr>
          <w:sz w:val="28"/>
          <w:szCs w:val="28"/>
          <w:lang w:val="kk-KZ"/>
        </w:rPr>
        <w:t>, теология</w:t>
      </w:r>
      <w:r w:rsidR="00A905B0">
        <w:rPr>
          <w:sz w:val="28"/>
          <w:szCs w:val="28"/>
          <w:lang w:val="kk-KZ"/>
        </w:rPr>
        <w:t xml:space="preserve"> </w:t>
      </w:r>
      <w:r w:rsidR="00A905B0" w:rsidRPr="00B8473D">
        <w:rPr>
          <w:i/>
          <w:iCs/>
          <w:sz w:val="28"/>
          <w:szCs w:val="28"/>
          <w:lang w:val="kk-KZ"/>
        </w:rPr>
        <w:t>(улуһийат)</w:t>
      </w:r>
      <w:r w:rsidR="00D74C7D" w:rsidRPr="00B8473D">
        <w:rPr>
          <w:i/>
          <w:iCs/>
          <w:sz w:val="28"/>
          <w:szCs w:val="28"/>
          <w:lang w:val="kk-KZ"/>
        </w:rPr>
        <w:t xml:space="preserve"> </w:t>
      </w:r>
      <w:r w:rsidR="00D74C7D" w:rsidRPr="00D74C7D">
        <w:rPr>
          <w:sz w:val="28"/>
          <w:szCs w:val="28"/>
          <w:lang w:val="kk-KZ"/>
        </w:rPr>
        <w:t xml:space="preserve">және </w:t>
      </w:r>
      <w:r>
        <w:rPr>
          <w:sz w:val="28"/>
          <w:szCs w:val="28"/>
          <w:lang w:val="kk-KZ"/>
        </w:rPr>
        <w:t>э</w:t>
      </w:r>
      <w:r w:rsidR="00D74C7D" w:rsidRPr="00D74C7D">
        <w:rPr>
          <w:sz w:val="28"/>
          <w:szCs w:val="28"/>
          <w:lang w:val="kk-KZ"/>
        </w:rPr>
        <w:t>схатология</w:t>
      </w:r>
      <w:r w:rsidR="00A905B0">
        <w:rPr>
          <w:sz w:val="28"/>
          <w:szCs w:val="28"/>
          <w:lang w:val="kk-KZ"/>
        </w:rPr>
        <w:t xml:space="preserve"> </w:t>
      </w:r>
      <w:r w:rsidR="00A905B0" w:rsidRPr="00B8473D">
        <w:rPr>
          <w:i/>
          <w:iCs/>
          <w:sz w:val="28"/>
          <w:szCs w:val="28"/>
          <w:lang w:val="kk-KZ"/>
        </w:rPr>
        <w:t>(ахират)</w:t>
      </w:r>
      <w:r w:rsidR="00D74C7D" w:rsidRPr="00D74C7D">
        <w:rPr>
          <w:sz w:val="28"/>
          <w:szCs w:val="28"/>
          <w:lang w:val="kk-KZ"/>
        </w:rPr>
        <w:t xml:space="preserve"> деп </w:t>
      </w:r>
      <w:r>
        <w:rPr>
          <w:sz w:val="28"/>
          <w:szCs w:val="28"/>
          <w:lang w:val="kk-KZ"/>
        </w:rPr>
        <w:t>бөлген</w:t>
      </w:r>
      <w:r w:rsidR="00D74C7D" w:rsidRPr="00D74C7D">
        <w:rPr>
          <w:sz w:val="28"/>
          <w:szCs w:val="28"/>
          <w:lang w:val="kk-KZ"/>
        </w:rPr>
        <w:t xml:space="preserve"> </w:t>
      </w:r>
      <w:r w:rsidR="00A905B0">
        <w:rPr>
          <w:sz w:val="28"/>
          <w:szCs w:val="28"/>
          <w:lang w:val="kk-KZ"/>
        </w:rPr>
        <w:t>жіктеуіне</w:t>
      </w:r>
      <w:r w:rsidR="00D74C7D" w:rsidRPr="00D74C7D">
        <w:rPr>
          <w:sz w:val="28"/>
          <w:szCs w:val="28"/>
          <w:lang w:val="kk-KZ"/>
        </w:rPr>
        <w:t xml:space="preserve"> сәйкес келеді: болмыстың және оның жалпы сипаттамаларының зерттелуі</w:t>
      </w:r>
      <w:r w:rsidR="00A905B0">
        <w:rPr>
          <w:sz w:val="28"/>
          <w:szCs w:val="28"/>
          <w:lang w:val="kk-KZ"/>
        </w:rPr>
        <w:t xml:space="preserve"> мен</w:t>
      </w:r>
      <w:r w:rsidR="00D74C7D" w:rsidRPr="00D74C7D">
        <w:rPr>
          <w:sz w:val="28"/>
          <w:szCs w:val="28"/>
          <w:lang w:val="kk-KZ"/>
        </w:rPr>
        <w:t xml:space="preserve"> себеп</w:t>
      </w:r>
      <w:r w:rsidRPr="005E088C">
        <w:rPr>
          <w:sz w:val="28"/>
          <w:szCs w:val="28"/>
          <w:lang w:val="kk-KZ"/>
        </w:rPr>
        <w:t>-</w:t>
      </w:r>
      <w:r>
        <w:rPr>
          <w:sz w:val="28"/>
          <w:szCs w:val="28"/>
          <w:lang w:val="kk-KZ"/>
        </w:rPr>
        <w:t>салдар</w:t>
      </w:r>
      <w:r w:rsidR="00D74C7D" w:rsidRPr="00D74C7D">
        <w:rPr>
          <w:sz w:val="28"/>
          <w:szCs w:val="28"/>
          <w:lang w:val="kk-KZ"/>
        </w:rPr>
        <w:t xml:space="preserve"> қағидалар</w:t>
      </w:r>
      <w:r>
        <w:rPr>
          <w:sz w:val="28"/>
          <w:szCs w:val="28"/>
          <w:lang w:val="kk-KZ"/>
        </w:rPr>
        <w:t>ы</w:t>
      </w:r>
      <w:r w:rsidR="00A905B0">
        <w:rPr>
          <w:sz w:val="28"/>
          <w:szCs w:val="28"/>
          <w:lang w:val="kk-KZ"/>
        </w:rPr>
        <w:t xml:space="preserve">, </w:t>
      </w:r>
      <w:r>
        <w:rPr>
          <w:sz w:val="28"/>
          <w:szCs w:val="28"/>
          <w:lang w:val="kk-KZ"/>
        </w:rPr>
        <w:t xml:space="preserve">болмыстың бастауы </w:t>
      </w:r>
      <w:r w:rsidR="00D74C7D" w:rsidRPr="00D74C7D">
        <w:rPr>
          <w:sz w:val="28"/>
          <w:szCs w:val="28"/>
          <w:lang w:val="kk-KZ"/>
        </w:rPr>
        <w:t>(оның ішінде болмыстың эманациясы)</w:t>
      </w:r>
      <w:r w:rsidR="00A905B0">
        <w:rPr>
          <w:sz w:val="28"/>
          <w:szCs w:val="28"/>
          <w:lang w:val="kk-KZ"/>
        </w:rPr>
        <w:t>;</w:t>
      </w:r>
      <w:r w:rsidR="00D74C7D" w:rsidRPr="00D74C7D">
        <w:rPr>
          <w:sz w:val="28"/>
          <w:szCs w:val="28"/>
          <w:lang w:val="kk-KZ"/>
        </w:rPr>
        <w:t xml:space="preserve"> </w:t>
      </w:r>
      <w:r>
        <w:rPr>
          <w:sz w:val="28"/>
          <w:szCs w:val="28"/>
          <w:lang w:val="kk-KZ"/>
        </w:rPr>
        <w:t>Әуелгі</w:t>
      </w:r>
      <w:r w:rsidR="00D74C7D" w:rsidRPr="00D74C7D">
        <w:rPr>
          <w:sz w:val="28"/>
          <w:szCs w:val="28"/>
          <w:lang w:val="kk-KZ"/>
        </w:rPr>
        <w:t xml:space="preserve"> Міндетті Болмыстың (Алланың) бар екендігін және оның бірлігін дәлелдеу</w:t>
      </w:r>
      <w:r w:rsidR="00A905B0">
        <w:rPr>
          <w:sz w:val="28"/>
          <w:szCs w:val="28"/>
          <w:lang w:val="kk-KZ"/>
        </w:rPr>
        <w:t>,</w:t>
      </w:r>
      <w:r w:rsidR="00D74C7D" w:rsidRPr="00D74C7D">
        <w:rPr>
          <w:sz w:val="28"/>
          <w:szCs w:val="28"/>
          <w:lang w:val="kk-KZ"/>
        </w:rPr>
        <w:t xml:space="preserve"> жеке субстанциялардың (ақыл мен жан</w:t>
      </w:r>
      <w:r>
        <w:rPr>
          <w:sz w:val="28"/>
          <w:szCs w:val="28"/>
          <w:lang w:val="kk-KZ"/>
        </w:rPr>
        <w:t xml:space="preserve"> түрлері</w:t>
      </w:r>
      <w:r w:rsidR="00D74C7D" w:rsidRPr="00D74C7D">
        <w:rPr>
          <w:sz w:val="28"/>
          <w:szCs w:val="28"/>
          <w:lang w:val="kk-KZ"/>
        </w:rPr>
        <w:t>) зерттелуі; және ақ</w:t>
      </w:r>
      <w:r>
        <w:rPr>
          <w:sz w:val="28"/>
          <w:szCs w:val="28"/>
          <w:lang w:val="kk-KZ"/>
        </w:rPr>
        <w:t>и</w:t>
      </w:r>
      <w:r w:rsidR="00D74C7D" w:rsidRPr="00D74C7D">
        <w:rPr>
          <w:sz w:val="28"/>
          <w:szCs w:val="28"/>
          <w:lang w:val="kk-KZ"/>
        </w:rPr>
        <w:t xml:space="preserve">рет, қайта тірілу секілді </w:t>
      </w:r>
      <w:r>
        <w:rPr>
          <w:sz w:val="28"/>
          <w:szCs w:val="28"/>
          <w:lang w:val="kk-KZ"/>
        </w:rPr>
        <w:t>кәлам ілімінің сәм</w:t>
      </w:r>
      <w:r w:rsidRPr="005E088C">
        <w:rPr>
          <w:sz w:val="28"/>
          <w:szCs w:val="28"/>
          <w:lang w:val="kk-KZ"/>
        </w:rPr>
        <w:t>‘</w:t>
      </w:r>
      <w:r>
        <w:rPr>
          <w:sz w:val="28"/>
          <w:szCs w:val="28"/>
          <w:lang w:val="kk-KZ"/>
        </w:rPr>
        <w:t>ийат (көзге көрінбейтін) бөлімін</w:t>
      </w:r>
      <w:r w:rsidR="00DF3CD9">
        <w:rPr>
          <w:sz w:val="28"/>
          <w:szCs w:val="28"/>
          <w:lang w:val="kk-KZ"/>
        </w:rPr>
        <w:t>ің</w:t>
      </w:r>
      <w:r w:rsidR="00D74C7D" w:rsidRPr="00D74C7D">
        <w:rPr>
          <w:sz w:val="28"/>
          <w:szCs w:val="28"/>
          <w:lang w:val="kk-KZ"/>
        </w:rPr>
        <w:t xml:space="preserve"> мәселелері</w:t>
      </w:r>
      <w:r w:rsidR="00DF3CD9">
        <w:rPr>
          <w:sz w:val="28"/>
          <w:szCs w:val="28"/>
          <w:lang w:val="kk-KZ"/>
        </w:rPr>
        <w:t>н</w:t>
      </w:r>
      <w:r w:rsidR="00D74C7D" w:rsidRPr="00D74C7D">
        <w:rPr>
          <w:sz w:val="28"/>
          <w:szCs w:val="28"/>
          <w:lang w:val="kk-KZ"/>
        </w:rPr>
        <w:t xml:space="preserve"> зерттеу</w:t>
      </w:r>
      <w:r w:rsidR="00DF3CD9" w:rsidRPr="00DF3CD9">
        <w:rPr>
          <w:sz w:val="28"/>
          <w:szCs w:val="28"/>
          <w:lang w:val="kk-KZ"/>
        </w:rPr>
        <w:t xml:space="preserve">  [3</w:t>
      </w:r>
      <w:r w:rsidR="00231404" w:rsidRPr="00231404">
        <w:rPr>
          <w:sz w:val="28"/>
          <w:szCs w:val="28"/>
          <w:lang w:val="kk-KZ"/>
        </w:rPr>
        <w:t>9</w:t>
      </w:r>
      <w:r w:rsidR="00DF3CD9" w:rsidRPr="00DF3CD9">
        <w:rPr>
          <w:sz w:val="28"/>
          <w:szCs w:val="28"/>
          <w:lang w:val="kk-KZ"/>
        </w:rPr>
        <w:t>, 84 б].</w:t>
      </w:r>
      <w:r w:rsidR="00A66869" w:rsidRPr="00A66869">
        <w:rPr>
          <w:sz w:val="28"/>
          <w:szCs w:val="28"/>
          <w:lang w:val="kk-KZ"/>
        </w:rPr>
        <w:br/>
      </w:r>
      <w:r w:rsidR="00A905B0">
        <w:rPr>
          <w:sz w:val="28"/>
          <w:szCs w:val="28"/>
          <w:lang w:val="kk-KZ"/>
        </w:rPr>
        <w:tab/>
      </w:r>
      <w:r w:rsidR="00A66869" w:rsidRPr="00A66869">
        <w:rPr>
          <w:sz w:val="28"/>
          <w:szCs w:val="28"/>
          <w:lang w:val="kk-KZ"/>
        </w:rPr>
        <w:t>XII ғасырдың соңында Андалус</w:t>
      </w:r>
      <w:r w:rsidR="00A905B0">
        <w:rPr>
          <w:sz w:val="28"/>
          <w:szCs w:val="28"/>
          <w:lang w:val="kk-KZ"/>
        </w:rPr>
        <w:t>ия</w:t>
      </w:r>
      <w:r w:rsidR="00A66869" w:rsidRPr="00A66869">
        <w:rPr>
          <w:sz w:val="28"/>
          <w:szCs w:val="28"/>
          <w:lang w:val="kk-KZ"/>
        </w:rPr>
        <w:t xml:space="preserve"> жерінде еңбек еткен Ибн Рушд (1126–1198) </w:t>
      </w:r>
      <w:r w:rsidR="00A66869">
        <w:rPr>
          <w:sz w:val="28"/>
          <w:szCs w:val="28"/>
          <w:lang w:val="kk-KZ"/>
        </w:rPr>
        <w:t>түпнұсқа аристотелизмге (әл</w:t>
      </w:r>
      <w:r w:rsidR="00A66869" w:rsidRPr="00A66869">
        <w:rPr>
          <w:sz w:val="28"/>
          <w:szCs w:val="28"/>
          <w:lang w:val="kk-KZ"/>
        </w:rPr>
        <w:t>-</w:t>
      </w:r>
      <w:r w:rsidR="00A66869">
        <w:rPr>
          <w:sz w:val="28"/>
          <w:szCs w:val="28"/>
          <w:lang w:val="kk-KZ"/>
        </w:rPr>
        <w:t>Фараби мен Ибн Синаның неплатонизмінен ада) сай философиялық ойды қайта түзіп шыққан әрі оны ислам дәстүрімен шебер үйлестірген</w:t>
      </w:r>
      <w:r w:rsidR="00A66869" w:rsidRPr="00A66869">
        <w:rPr>
          <w:sz w:val="28"/>
          <w:szCs w:val="28"/>
          <w:lang w:val="kk-KZ"/>
        </w:rPr>
        <w:t xml:space="preserve"> мұсылман ойшылы ретінде танылды. Аристотельге жасаған түсіндірмелерінде ол </w:t>
      </w:r>
      <w:r w:rsidR="00A66869">
        <w:rPr>
          <w:sz w:val="28"/>
          <w:szCs w:val="28"/>
          <w:lang w:val="kk-KZ"/>
        </w:rPr>
        <w:t>оның ғылымдарды</w:t>
      </w:r>
      <w:r w:rsidR="00A66869" w:rsidRPr="00A66869">
        <w:rPr>
          <w:sz w:val="28"/>
          <w:szCs w:val="28"/>
          <w:lang w:val="kk-KZ"/>
        </w:rPr>
        <w:t xml:space="preserve"> жіктеуін толығымен қабылдап, </w:t>
      </w:r>
      <w:r w:rsidR="002211AD">
        <w:rPr>
          <w:sz w:val="28"/>
          <w:szCs w:val="28"/>
          <w:lang w:val="kk-KZ"/>
        </w:rPr>
        <w:t>Ибн Сина</w:t>
      </w:r>
      <w:r w:rsidR="00A66869" w:rsidRPr="00A66869">
        <w:rPr>
          <w:sz w:val="28"/>
          <w:szCs w:val="28"/>
          <w:lang w:val="kk-KZ"/>
        </w:rPr>
        <w:t xml:space="preserve"> енгізген неоплатондық элементтерд</w:t>
      </w:r>
      <w:r w:rsidR="002211AD">
        <w:rPr>
          <w:sz w:val="28"/>
          <w:szCs w:val="28"/>
          <w:lang w:val="kk-KZ"/>
        </w:rPr>
        <w:t>ен</w:t>
      </w:r>
      <w:r w:rsidR="00A66869" w:rsidRPr="00A66869">
        <w:rPr>
          <w:sz w:val="28"/>
          <w:szCs w:val="28"/>
          <w:lang w:val="kk-KZ"/>
        </w:rPr>
        <w:t xml:space="preserve"> тазартуға тырысты. Оның </w:t>
      </w:r>
      <w:r w:rsidR="007E51C0">
        <w:rPr>
          <w:sz w:val="28"/>
          <w:szCs w:val="28"/>
          <w:lang w:val="kk-KZ"/>
        </w:rPr>
        <w:t>«Түйін сөз трактаты» (</w:t>
      </w:r>
      <w:r w:rsidR="007E51C0" w:rsidRPr="007E51C0">
        <w:rPr>
          <w:i/>
          <w:iCs/>
          <w:sz w:val="28"/>
          <w:szCs w:val="28"/>
          <w:lang w:val="kk-KZ"/>
        </w:rPr>
        <w:t>Фасл әл-</w:t>
      </w:r>
      <w:r w:rsidR="007E51C0">
        <w:rPr>
          <w:i/>
          <w:iCs/>
          <w:sz w:val="28"/>
          <w:szCs w:val="28"/>
          <w:lang w:val="kk-KZ"/>
        </w:rPr>
        <w:t>М</w:t>
      </w:r>
      <w:r w:rsidR="007E51C0" w:rsidRPr="007E51C0">
        <w:rPr>
          <w:i/>
          <w:iCs/>
          <w:sz w:val="28"/>
          <w:szCs w:val="28"/>
          <w:lang w:val="kk-KZ"/>
        </w:rPr>
        <w:t>ақал</w:t>
      </w:r>
      <w:r w:rsidR="007E51C0">
        <w:rPr>
          <w:sz w:val="28"/>
          <w:szCs w:val="28"/>
          <w:lang w:val="kk-KZ"/>
        </w:rPr>
        <w:t>)</w:t>
      </w:r>
      <w:r w:rsidR="00A66869" w:rsidRPr="00A66869">
        <w:rPr>
          <w:sz w:val="28"/>
          <w:szCs w:val="28"/>
          <w:lang w:val="kk-KZ"/>
        </w:rPr>
        <w:t xml:space="preserve"> </w:t>
      </w:r>
      <w:r w:rsidR="007E51C0">
        <w:rPr>
          <w:sz w:val="28"/>
          <w:szCs w:val="28"/>
          <w:lang w:val="kk-KZ"/>
        </w:rPr>
        <w:t>мен</w:t>
      </w:r>
      <w:r w:rsidR="00A66869" w:rsidRPr="00A66869">
        <w:rPr>
          <w:sz w:val="28"/>
          <w:szCs w:val="28"/>
          <w:lang w:val="kk-KZ"/>
        </w:rPr>
        <w:t xml:space="preserve"> басқа да түсіндірме</w:t>
      </w:r>
      <w:r w:rsidR="002211AD">
        <w:rPr>
          <w:sz w:val="28"/>
          <w:szCs w:val="28"/>
          <w:lang w:val="kk-KZ"/>
        </w:rPr>
        <w:t xml:space="preserve"> (шәрх)</w:t>
      </w:r>
      <w:r w:rsidR="00A66869" w:rsidRPr="00A66869">
        <w:rPr>
          <w:sz w:val="28"/>
          <w:szCs w:val="28"/>
          <w:lang w:val="kk-KZ"/>
        </w:rPr>
        <w:t xml:space="preserve"> еңбектерінде ғылымдар негізінен екіге бөлінеді деп көрсетіледі: теориялық (</w:t>
      </w:r>
      <w:r w:rsidR="00A905B0">
        <w:rPr>
          <w:sz w:val="28"/>
          <w:szCs w:val="28"/>
          <w:lang w:val="kk-KZ"/>
        </w:rPr>
        <w:t>назарийа</w:t>
      </w:r>
      <w:r w:rsidR="00A66869" w:rsidRPr="00A66869">
        <w:rPr>
          <w:sz w:val="28"/>
          <w:szCs w:val="28"/>
          <w:lang w:val="kk-KZ"/>
        </w:rPr>
        <w:t>) және практикалық (</w:t>
      </w:r>
      <w:r w:rsidR="00A66869" w:rsidRPr="00A66869">
        <w:rPr>
          <w:i/>
          <w:iCs/>
          <w:sz w:val="28"/>
          <w:szCs w:val="28"/>
          <w:lang w:val="kk-KZ"/>
        </w:rPr>
        <w:t>‘</w:t>
      </w:r>
      <w:r w:rsidR="00A905B0" w:rsidRPr="00A905B0">
        <w:rPr>
          <w:i/>
          <w:iCs/>
          <w:sz w:val="28"/>
          <w:szCs w:val="28"/>
          <w:lang w:val="kk-KZ"/>
        </w:rPr>
        <w:t>амалийа</w:t>
      </w:r>
      <w:r w:rsidR="00A66869" w:rsidRPr="00A66869">
        <w:rPr>
          <w:sz w:val="28"/>
          <w:szCs w:val="28"/>
          <w:lang w:val="kk-KZ"/>
        </w:rPr>
        <w:t>)</w:t>
      </w:r>
      <w:r w:rsidR="00BB7608" w:rsidRPr="00BB7608">
        <w:rPr>
          <w:sz w:val="28"/>
          <w:szCs w:val="28"/>
          <w:lang w:val="kk-KZ"/>
        </w:rPr>
        <w:t xml:space="preserve"> [</w:t>
      </w:r>
      <w:r w:rsidR="00231404" w:rsidRPr="00231404">
        <w:rPr>
          <w:sz w:val="28"/>
          <w:szCs w:val="28"/>
          <w:lang w:val="kk-KZ"/>
        </w:rPr>
        <w:t>40</w:t>
      </w:r>
      <w:r w:rsidR="00BB7608" w:rsidRPr="00BB7608">
        <w:rPr>
          <w:sz w:val="28"/>
          <w:szCs w:val="28"/>
          <w:lang w:val="kk-KZ"/>
        </w:rPr>
        <w:t xml:space="preserve">, </w:t>
      </w:r>
      <w:r w:rsidR="00AD2F4B" w:rsidRPr="00AD2F4B">
        <w:rPr>
          <w:sz w:val="28"/>
          <w:szCs w:val="28"/>
          <w:lang w:val="kk-KZ"/>
        </w:rPr>
        <w:t>17-19</w:t>
      </w:r>
      <w:r w:rsidR="00BB7608" w:rsidRPr="00BB7608">
        <w:rPr>
          <w:sz w:val="28"/>
          <w:szCs w:val="28"/>
          <w:lang w:val="kk-KZ"/>
        </w:rPr>
        <w:t xml:space="preserve"> </w:t>
      </w:r>
      <w:r w:rsidR="00BB7608">
        <w:rPr>
          <w:sz w:val="28"/>
          <w:szCs w:val="28"/>
          <w:lang w:val="kk-KZ"/>
        </w:rPr>
        <w:t>бб.</w:t>
      </w:r>
      <w:r w:rsidR="00BB7608" w:rsidRPr="00BB7608">
        <w:rPr>
          <w:sz w:val="28"/>
          <w:szCs w:val="28"/>
          <w:lang w:val="kk-KZ"/>
        </w:rPr>
        <w:t>]</w:t>
      </w:r>
      <w:r w:rsidR="00A66869" w:rsidRPr="00A66869">
        <w:rPr>
          <w:sz w:val="28"/>
          <w:szCs w:val="28"/>
          <w:lang w:val="kk-KZ"/>
        </w:rPr>
        <w:t xml:space="preserve">. Теориялық ғылымдар </w:t>
      </w:r>
      <w:r w:rsidR="00F053B5" w:rsidRPr="00F053B5">
        <w:rPr>
          <w:sz w:val="28"/>
          <w:szCs w:val="28"/>
          <w:lang w:val="kk-KZ"/>
        </w:rPr>
        <w:t xml:space="preserve">- </w:t>
      </w:r>
      <w:r w:rsidR="00A66869" w:rsidRPr="00A66869">
        <w:rPr>
          <w:sz w:val="28"/>
          <w:szCs w:val="28"/>
          <w:lang w:val="kk-KZ"/>
        </w:rPr>
        <w:t>физика, математика және метафизика</w:t>
      </w:r>
      <w:r w:rsidR="00F053B5">
        <w:rPr>
          <w:sz w:val="28"/>
          <w:szCs w:val="28"/>
          <w:lang w:val="kk-KZ"/>
        </w:rPr>
        <w:t xml:space="preserve"> секілді </w:t>
      </w:r>
      <w:r w:rsidR="00F053B5" w:rsidRPr="00A66869">
        <w:rPr>
          <w:sz w:val="28"/>
          <w:szCs w:val="28"/>
          <w:lang w:val="kk-KZ"/>
        </w:rPr>
        <w:t>таза білімге бағыттал</w:t>
      </w:r>
      <w:r w:rsidR="00F053B5">
        <w:rPr>
          <w:sz w:val="28"/>
          <w:szCs w:val="28"/>
          <w:lang w:val="kk-KZ"/>
        </w:rPr>
        <w:t>са</w:t>
      </w:r>
      <w:r w:rsidR="00A66869" w:rsidRPr="00A66869">
        <w:rPr>
          <w:sz w:val="28"/>
          <w:szCs w:val="28"/>
          <w:lang w:val="kk-KZ"/>
        </w:rPr>
        <w:t>, практикалық ғылымдар әрекет</w:t>
      </w:r>
      <w:r w:rsidR="00F053B5">
        <w:rPr>
          <w:sz w:val="28"/>
          <w:szCs w:val="28"/>
          <w:lang w:val="kk-KZ"/>
        </w:rPr>
        <w:t xml:space="preserve">пен байланысты </w:t>
      </w:r>
      <w:r w:rsidR="00A66869" w:rsidRPr="00A66869">
        <w:rPr>
          <w:sz w:val="28"/>
          <w:szCs w:val="28"/>
          <w:lang w:val="kk-KZ"/>
        </w:rPr>
        <w:t xml:space="preserve">этика, экономика және саясатты қамтиды </w:t>
      </w:r>
      <w:r w:rsidR="00BB7608" w:rsidRPr="00BB7608">
        <w:rPr>
          <w:sz w:val="28"/>
          <w:szCs w:val="28"/>
          <w:lang w:val="kk-KZ"/>
        </w:rPr>
        <w:t>[</w:t>
      </w:r>
      <w:r w:rsidR="00231404" w:rsidRPr="00231404">
        <w:rPr>
          <w:sz w:val="28"/>
          <w:szCs w:val="28"/>
          <w:lang w:val="kk-KZ"/>
        </w:rPr>
        <w:t>40</w:t>
      </w:r>
      <w:r w:rsidR="00BB7608" w:rsidRPr="00BB7608">
        <w:rPr>
          <w:sz w:val="28"/>
          <w:szCs w:val="28"/>
          <w:lang w:val="kk-KZ"/>
        </w:rPr>
        <w:t>,</w:t>
      </w:r>
      <w:r w:rsidR="00BB7608">
        <w:rPr>
          <w:sz w:val="28"/>
          <w:szCs w:val="28"/>
          <w:lang w:val="kk-KZ"/>
        </w:rPr>
        <w:t xml:space="preserve"> </w:t>
      </w:r>
      <w:r w:rsidR="00AD2F4B" w:rsidRPr="00AD2F4B">
        <w:rPr>
          <w:sz w:val="28"/>
          <w:szCs w:val="28"/>
          <w:lang w:val="kk-KZ"/>
        </w:rPr>
        <w:t>19</w:t>
      </w:r>
      <w:r w:rsidR="00BB7608" w:rsidRPr="00BB7608">
        <w:rPr>
          <w:sz w:val="28"/>
          <w:szCs w:val="28"/>
          <w:lang w:val="kk-KZ"/>
        </w:rPr>
        <w:t xml:space="preserve"> б.]</w:t>
      </w:r>
      <w:r w:rsidR="00A66869" w:rsidRPr="00A66869">
        <w:rPr>
          <w:sz w:val="28"/>
          <w:szCs w:val="28"/>
          <w:lang w:val="kk-KZ"/>
        </w:rPr>
        <w:t>.</w:t>
      </w:r>
    </w:p>
    <w:p w14:paraId="23F11E26" w14:textId="02A79B44" w:rsidR="00A66869" w:rsidRPr="00A66869" w:rsidRDefault="00A66869" w:rsidP="009B5B54">
      <w:pPr>
        <w:ind w:firstLine="708"/>
        <w:jc w:val="both"/>
        <w:rPr>
          <w:sz w:val="28"/>
          <w:szCs w:val="28"/>
          <w:lang w:val="kk-KZ"/>
        </w:rPr>
      </w:pPr>
      <w:r w:rsidRPr="00A66869">
        <w:rPr>
          <w:sz w:val="28"/>
          <w:szCs w:val="28"/>
          <w:lang w:val="kk-KZ"/>
        </w:rPr>
        <w:t xml:space="preserve">Ибн Рушд практикалық ғылымдардың ішіндегі ең маңыздысы </w:t>
      </w:r>
      <w:r w:rsidR="008025F6">
        <w:rPr>
          <w:sz w:val="28"/>
          <w:szCs w:val="28"/>
          <w:lang w:val="kk-KZ"/>
        </w:rPr>
        <w:t>–</w:t>
      </w:r>
      <w:r w:rsidRPr="00A66869">
        <w:rPr>
          <w:sz w:val="28"/>
          <w:szCs w:val="28"/>
          <w:lang w:val="kk-KZ"/>
        </w:rPr>
        <w:t xml:space="preserve"> саясат деп есептейді, өйткені ол этиканы теориялық негіз ретінде қамтып, құқықты (фиқһ) нақты қолдану саласы ретінде қарастырады, себебі саясат қоғам өмірін ұйымдастырумен айналысады </w:t>
      </w:r>
      <w:r w:rsidR="00BB7608" w:rsidRPr="00BB7608">
        <w:rPr>
          <w:sz w:val="28"/>
          <w:szCs w:val="28"/>
          <w:lang w:val="kk-KZ"/>
        </w:rPr>
        <w:t>[</w:t>
      </w:r>
      <w:r w:rsidR="00231404" w:rsidRPr="00231404">
        <w:rPr>
          <w:sz w:val="28"/>
          <w:szCs w:val="28"/>
          <w:lang w:val="kk-KZ"/>
        </w:rPr>
        <w:t>40</w:t>
      </w:r>
      <w:r w:rsidR="00BB7608" w:rsidRPr="00BB7608">
        <w:rPr>
          <w:sz w:val="28"/>
          <w:szCs w:val="28"/>
          <w:lang w:val="kk-KZ"/>
        </w:rPr>
        <w:t xml:space="preserve">, </w:t>
      </w:r>
      <w:r w:rsidR="00AD2F4B" w:rsidRPr="00AD2F4B">
        <w:rPr>
          <w:sz w:val="28"/>
          <w:szCs w:val="28"/>
          <w:lang w:val="kk-KZ"/>
        </w:rPr>
        <w:t>3</w:t>
      </w:r>
      <w:r w:rsidR="00BB7608" w:rsidRPr="00BB7608">
        <w:rPr>
          <w:sz w:val="28"/>
          <w:szCs w:val="28"/>
          <w:lang w:val="kk-KZ"/>
        </w:rPr>
        <w:t xml:space="preserve"> б.]</w:t>
      </w:r>
      <w:r w:rsidR="00BB7608">
        <w:rPr>
          <w:sz w:val="28"/>
          <w:szCs w:val="28"/>
          <w:lang w:val="kk-KZ"/>
        </w:rPr>
        <w:t xml:space="preserve">. </w:t>
      </w:r>
      <w:r w:rsidRPr="00A66869">
        <w:rPr>
          <w:sz w:val="28"/>
          <w:szCs w:val="28"/>
          <w:lang w:val="kk-KZ"/>
        </w:rPr>
        <w:t xml:space="preserve">Аристотельдің </w:t>
      </w:r>
      <w:r w:rsidRPr="00A66869">
        <w:rPr>
          <w:i/>
          <w:iCs/>
          <w:sz w:val="28"/>
          <w:szCs w:val="28"/>
          <w:lang w:val="kk-KZ"/>
        </w:rPr>
        <w:t>Саясат</w:t>
      </w:r>
      <w:r w:rsidRPr="00A66869">
        <w:rPr>
          <w:sz w:val="28"/>
          <w:szCs w:val="28"/>
          <w:lang w:val="kk-KZ"/>
        </w:rPr>
        <w:t xml:space="preserve"> еңбегі араб тіліне аударылмағандықтан, Ибн Рушд Платонның </w:t>
      </w:r>
      <w:r w:rsidRPr="00A66869">
        <w:rPr>
          <w:i/>
          <w:iCs/>
          <w:sz w:val="28"/>
          <w:szCs w:val="28"/>
          <w:lang w:val="kk-KZ"/>
        </w:rPr>
        <w:t>Республикасына</w:t>
      </w:r>
      <w:r w:rsidRPr="00A66869">
        <w:rPr>
          <w:sz w:val="28"/>
          <w:szCs w:val="28"/>
          <w:lang w:val="kk-KZ"/>
        </w:rPr>
        <w:t xml:space="preserve"> </w:t>
      </w:r>
      <w:r w:rsidR="003A1CBA">
        <w:rPr>
          <w:sz w:val="28"/>
          <w:szCs w:val="28"/>
          <w:lang w:val="kk-KZ"/>
        </w:rPr>
        <w:t>«</w:t>
      </w:r>
      <w:r w:rsidR="003A1CBA" w:rsidRPr="003A1CBA">
        <w:rPr>
          <w:sz w:val="28"/>
          <w:szCs w:val="28"/>
          <w:lang w:val="kk-KZ"/>
        </w:rPr>
        <w:t xml:space="preserve">Платонның </w:t>
      </w:r>
      <w:r w:rsidR="003A1CBA">
        <w:rPr>
          <w:sz w:val="28"/>
          <w:szCs w:val="28"/>
          <w:lang w:val="kk-KZ"/>
        </w:rPr>
        <w:t>с</w:t>
      </w:r>
      <w:r w:rsidR="003A1CBA" w:rsidRPr="003A1CBA">
        <w:rPr>
          <w:sz w:val="28"/>
          <w:szCs w:val="28"/>
          <w:lang w:val="kk-KZ"/>
        </w:rPr>
        <w:t>аяс</w:t>
      </w:r>
      <w:r w:rsidR="003A1CBA">
        <w:rPr>
          <w:sz w:val="28"/>
          <w:szCs w:val="28"/>
          <w:lang w:val="kk-KZ"/>
        </w:rPr>
        <w:t>и ойларына түсіндірме»</w:t>
      </w:r>
      <w:r w:rsidR="003A1CBA" w:rsidRPr="003A1CBA">
        <w:rPr>
          <w:sz w:val="28"/>
          <w:szCs w:val="28"/>
          <w:lang w:val="kk-KZ"/>
        </w:rPr>
        <w:t xml:space="preserve"> (</w:t>
      </w:r>
      <w:r w:rsidR="003A1CBA" w:rsidRPr="003A1CBA">
        <w:rPr>
          <w:i/>
          <w:iCs/>
          <w:sz w:val="28"/>
          <w:szCs w:val="28"/>
          <w:lang w:val="kk-KZ"/>
        </w:rPr>
        <w:t>Тәлхис әс-Сиясат ул-Афлатун</w:t>
      </w:r>
      <w:r w:rsidR="003A1CBA" w:rsidRPr="003A1CBA">
        <w:rPr>
          <w:sz w:val="28"/>
          <w:szCs w:val="28"/>
          <w:lang w:val="kk-KZ"/>
        </w:rPr>
        <w:t>)</w:t>
      </w:r>
      <w:r w:rsidR="003A1CBA">
        <w:rPr>
          <w:sz w:val="28"/>
          <w:szCs w:val="28"/>
          <w:lang w:val="kk-KZ"/>
        </w:rPr>
        <w:t xml:space="preserve"> атты </w:t>
      </w:r>
      <w:r w:rsidR="00F053B5">
        <w:rPr>
          <w:sz w:val="28"/>
          <w:szCs w:val="28"/>
          <w:lang w:val="kk-KZ"/>
        </w:rPr>
        <w:t xml:space="preserve">шәрх </w:t>
      </w:r>
      <w:r w:rsidRPr="00A66869">
        <w:rPr>
          <w:sz w:val="28"/>
          <w:szCs w:val="28"/>
          <w:lang w:val="kk-KZ"/>
        </w:rPr>
        <w:t>жазып, саяс</w:t>
      </w:r>
      <w:r w:rsidR="00F053B5">
        <w:rPr>
          <w:sz w:val="28"/>
          <w:szCs w:val="28"/>
          <w:lang w:val="kk-KZ"/>
        </w:rPr>
        <w:t>ат</w:t>
      </w:r>
      <w:r w:rsidRPr="00A66869">
        <w:rPr>
          <w:sz w:val="28"/>
          <w:szCs w:val="28"/>
          <w:lang w:val="kk-KZ"/>
        </w:rPr>
        <w:t xml:space="preserve"> ғылымы</w:t>
      </w:r>
      <w:r w:rsidR="00F053B5">
        <w:rPr>
          <w:sz w:val="28"/>
          <w:szCs w:val="28"/>
          <w:lang w:val="kk-KZ"/>
        </w:rPr>
        <w:t>н</w:t>
      </w:r>
      <w:r w:rsidRPr="00A66869">
        <w:rPr>
          <w:sz w:val="28"/>
          <w:szCs w:val="28"/>
          <w:lang w:val="kk-KZ"/>
        </w:rPr>
        <w:t xml:space="preserve"> осы еңбектің негізінде </w:t>
      </w:r>
      <w:r w:rsidR="00F053B5">
        <w:rPr>
          <w:sz w:val="28"/>
          <w:szCs w:val="28"/>
          <w:lang w:val="kk-KZ"/>
        </w:rPr>
        <w:t xml:space="preserve">жаңа мазмұнмен </w:t>
      </w:r>
      <w:r w:rsidRPr="00A66869">
        <w:rPr>
          <w:sz w:val="28"/>
          <w:szCs w:val="28"/>
          <w:lang w:val="kk-KZ"/>
        </w:rPr>
        <w:t>толықтырды. Бұл түсіндірмесінде ол саяс</w:t>
      </w:r>
      <w:r w:rsidR="00F053B5">
        <w:rPr>
          <w:sz w:val="28"/>
          <w:szCs w:val="28"/>
          <w:lang w:val="kk-KZ"/>
        </w:rPr>
        <w:t>ат</w:t>
      </w:r>
      <w:r w:rsidRPr="00A66869">
        <w:rPr>
          <w:sz w:val="28"/>
          <w:szCs w:val="28"/>
          <w:lang w:val="kk-KZ"/>
        </w:rPr>
        <w:t xml:space="preserve"> ғылымы</w:t>
      </w:r>
      <w:r w:rsidR="00F053B5">
        <w:rPr>
          <w:sz w:val="28"/>
          <w:szCs w:val="28"/>
          <w:lang w:val="kk-KZ"/>
        </w:rPr>
        <w:t>н</w:t>
      </w:r>
      <w:r w:rsidRPr="00A66869">
        <w:rPr>
          <w:sz w:val="28"/>
          <w:szCs w:val="28"/>
          <w:lang w:val="kk-KZ"/>
        </w:rPr>
        <w:t xml:space="preserve"> екі бөлікке бөледі: бірі </w:t>
      </w:r>
      <w:r w:rsidR="00F053B5" w:rsidRPr="00F053B5">
        <w:rPr>
          <w:sz w:val="28"/>
          <w:szCs w:val="28"/>
          <w:lang w:val="kk-KZ"/>
        </w:rPr>
        <w:t>–</w:t>
      </w:r>
      <w:r w:rsidRPr="00A66869">
        <w:rPr>
          <w:sz w:val="28"/>
          <w:szCs w:val="28"/>
          <w:lang w:val="kk-KZ"/>
        </w:rPr>
        <w:t xml:space="preserve"> теориялық</w:t>
      </w:r>
      <w:r w:rsidR="00F053B5" w:rsidRPr="00F053B5">
        <w:rPr>
          <w:sz w:val="28"/>
          <w:szCs w:val="28"/>
          <w:lang w:val="kk-KZ"/>
        </w:rPr>
        <w:t xml:space="preserve"> </w:t>
      </w:r>
      <w:r w:rsidRPr="00A66869">
        <w:rPr>
          <w:sz w:val="28"/>
          <w:szCs w:val="28"/>
          <w:lang w:val="kk-KZ"/>
        </w:rPr>
        <w:t xml:space="preserve"> (Аристотельдің </w:t>
      </w:r>
      <w:r w:rsidRPr="00A66869">
        <w:rPr>
          <w:i/>
          <w:iCs/>
          <w:sz w:val="28"/>
          <w:szCs w:val="28"/>
          <w:lang w:val="kk-KZ"/>
        </w:rPr>
        <w:t>Этикасына</w:t>
      </w:r>
      <w:r w:rsidRPr="00A66869">
        <w:rPr>
          <w:sz w:val="28"/>
          <w:szCs w:val="28"/>
          <w:lang w:val="kk-KZ"/>
        </w:rPr>
        <w:t xml:space="preserve"> ұқсас),</w:t>
      </w:r>
      <w:r w:rsidR="003A1CBA">
        <w:rPr>
          <w:sz w:val="28"/>
          <w:szCs w:val="28"/>
          <w:lang w:val="kk-KZ"/>
        </w:rPr>
        <w:t xml:space="preserve"> онда</w:t>
      </w:r>
      <w:r w:rsidRPr="00A66869">
        <w:rPr>
          <w:sz w:val="28"/>
          <w:szCs w:val="28"/>
          <w:lang w:val="kk-KZ"/>
        </w:rPr>
        <w:t xml:space="preserve"> ізгілік пен жамандықты жалпы талдайды; екіншісі </w:t>
      </w:r>
      <w:r w:rsidR="00F053B5">
        <w:rPr>
          <w:sz w:val="28"/>
          <w:szCs w:val="28"/>
          <w:lang w:val="kk-KZ"/>
        </w:rPr>
        <w:t>–</w:t>
      </w:r>
      <w:r w:rsidRPr="00A66869">
        <w:rPr>
          <w:sz w:val="28"/>
          <w:szCs w:val="28"/>
          <w:lang w:val="kk-KZ"/>
        </w:rPr>
        <w:t xml:space="preserve"> практикалық</w:t>
      </w:r>
      <w:r w:rsidR="00F053B5">
        <w:rPr>
          <w:sz w:val="28"/>
          <w:szCs w:val="28"/>
          <w:lang w:val="kk-KZ"/>
        </w:rPr>
        <w:t xml:space="preserve"> </w:t>
      </w:r>
      <w:r w:rsidRPr="00A66869">
        <w:rPr>
          <w:sz w:val="28"/>
          <w:szCs w:val="28"/>
          <w:lang w:val="kk-KZ"/>
        </w:rPr>
        <w:t xml:space="preserve">(мысалы, </w:t>
      </w:r>
      <w:r w:rsidRPr="00A66869">
        <w:rPr>
          <w:i/>
          <w:iCs/>
          <w:sz w:val="28"/>
          <w:szCs w:val="28"/>
          <w:lang w:val="kk-KZ"/>
        </w:rPr>
        <w:t>Республикада</w:t>
      </w:r>
      <w:r w:rsidR="00F053B5">
        <w:rPr>
          <w:i/>
          <w:iCs/>
          <w:sz w:val="28"/>
          <w:szCs w:val="28"/>
          <w:lang w:val="kk-KZ"/>
        </w:rPr>
        <w:t>ғыдай</w:t>
      </w:r>
      <w:r w:rsidRPr="00A66869">
        <w:rPr>
          <w:sz w:val="28"/>
          <w:szCs w:val="28"/>
          <w:lang w:val="kk-KZ"/>
        </w:rPr>
        <w:t>), ізгілікті халыққа сіңіру жолдарын қарастырады</w:t>
      </w:r>
      <w:r w:rsidR="00BB7608" w:rsidRPr="00BB7608">
        <w:rPr>
          <w:sz w:val="28"/>
          <w:szCs w:val="28"/>
          <w:lang w:val="kk-KZ"/>
        </w:rPr>
        <w:t xml:space="preserve"> </w:t>
      </w:r>
      <w:r w:rsidRPr="00A66869">
        <w:rPr>
          <w:sz w:val="28"/>
          <w:szCs w:val="28"/>
          <w:lang w:val="kk-KZ"/>
        </w:rPr>
        <w:t>.</w:t>
      </w:r>
      <w:r w:rsidR="003A1CBA">
        <w:rPr>
          <w:sz w:val="28"/>
          <w:szCs w:val="28"/>
          <w:lang w:val="kk-KZ"/>
        </w:rPr>
        <w:t xml:space="preserve"> </w:t>
      </w:r>
    </w:p>
    <w:p w14:paraId="741E5132" w14:textId="3A236581" w:rsidR="00A66869" w:rsidRPr="00A66869" w:rsidRDefault="00A66869" w:rsidP="009B5B54">
      <w:pPr>
        <w:ind w:firstLine="708"/>
        <w:jc w:val="both"/>
        <w:rPr>
          <w:sz w:val="28"/>
          <w:szCs w:val="28"/>
          <w:lang w:val="kk-KZ"/>
        </w:rPr>
      </w:pPr>
      <w:r w:rsidRPr="00A66869">
        <w:rPr>
          <w:sz w:val="28"/>
          <w:szCs w:val="28"/>
          <w:lang w:val="kk-KZ"/>
        </w:rPr>
        <w:lastRenderedPageBreak/>
        <w:t>Бұл этиканың (жеке адам үшін игілік туралы білім) саясатқа (қауымда игілікті іске асыру) апаратын жол екені туралы Аристотель</w:t>
      </w:r>
      <w:r w:rsidR="00F053B5">
        <w:rPr>
          <w:sz w:val="28"/>
          <w:szCs w:val="28"/>
          <w:lang w:val="kk-KZ"/>
        </w:rPr>
        <w:t>дің</w:t>
      </w:r>
      <w:r w:rsidRPr="00A66869">
        <w:rPr>
          <w:sz w:val="28"/>
          <w:szCs w:val="28"/>
          <w:lang w:val="kk-KZ"/>
        </w:rPr>
        <w:t xml:space="preserve"> идея</w:t>
      </w:r>
      <w:r w:rsidR="00F053B5">
        <w:rPr>
          <w:sz w:val="28"/>
          <w:szCs w:val="28"/>
          <w:lang w:val="kk-KZ"/>
        </w:rPr>
        <w:t>сын</w:t>
      </w:r>
      <w:r w:rsidRPr="00A66869">
        <w:rPr>
          <w:sz w:val="28"/>
          <w:szCs w:val="28"/>
          <w:lang w:val="kk-KZ"/>
        </w:rPr>
        <w:t xml:space="preserve"> қайталайды. Ибн Рушдтің теориялық ғылымдарға деген жоғары бағасы оның адам бақыты туралы көзқарасынан көрінеді: ол шынайы бақыт </w:t>
      </w:r>
      <w:r w:rsidR="00874ED7" w:rsidRPr="00874ED7">
        <w:rPr>
          <w:sz w:val="28"/>
          <w:szCs w:val="28"/>
          <w:lang w:val="kk-KZ"/>
        </w:rPr>
        <w:t>–</w:t>
      </w:r>
      <w:r w:rsidRPr="00A66869">
        <w:rPr>
          <w:sz w:val="28"/>
          <w:szCs w:val="28"/>
          <w:lang w:val="kk-KZ"/>
        </w:rPr>
        <w:t xml:space="preserve"> адамның ақыл-парасатының белсенді ақылмен тоғысуы, бұл барлық теориялық ғылымдарды меңгеру арқылы жүзеге асады дейді</w:t>
      </w:r>
      <w:r w:rsidR="00874ED7">
        <w:rPr>
          <w:sz w:val="28"/>
          <w:szCs w:val="28"/>
          <w:lang w:val="kk-KZ"/>
        </w:rPr>
        <w:t>. Б</w:t>
      </w:r>
      <w:r w:rsidRPr="00A66869">
        <w:rPr>
          <w:sz w:val="28"/>
          <w:szCs w:val="28"/>
          <w:lang w:val="kk-KZ"/>
        </w:rPr>
        <w:t xml:space="preserve">ұл көзқарасты Авиценна мен әл-Фараби да ұстанған (Аристотельдің </w:t>
      </w:r>
      <w:r w:rsidRPr="00A66869">
        <w:rPr>
          <w:i/>
          <w:iCs/>
          <w:sz w:val="28"/>
          <w:szCs w:val="28"/>
          <w:lang w:val="kk-KZ"/>
        </w:rPr>
        <w:t>Никомахтық этикасы</w:t>
      </w:r>
      <w:r w:rsidRPr="00A66869">
        <w:rPr>
          <w:sz w:val="28"/>
          <w:szCs w:val="28"/>
          <w:lang w:val="kk-KZ"/>
        </w:rPr>
        <w:t xml:space="preserve">, X) </w:t>
      </w:r>
      <w:r w:rsidR="00BB7608" w:rsidRPr="00BB7608">
        <w:rPr>
          <w:sz w:val="28"/>
          <w:szCs w:val="28"/>
        </w:rPr>
        <w:t>[</w:t>
      </w:r>
      <w:r w:rsidR="00231404" w:rsidRPr="00231404">
        <w:rPr>
          <w:sz w:val="28"/>
          <w:szCs w:val="28"/>
        </w:rPr>
        <w:t>41</w:t>
      </w:r>
      <w:r w:rsidR="00BB7608" w:rsidRPr="00BB7608">
        <w:rPr>
          <w:sz w:val="28"/>
          <w:szCs w:val="28"/>
        </w:rPr>
        <w:t xml:space="preserve">, </w:t>
      </w:r>
      <w:r w:rsidRPr="00A66869">
        <w:rPr>
          <w:sz w:val="28"/>
          <w:szCs w:val="28"/>
          <w:lang w:val="kk-KZ"/>
        </w:rPr>
        <w:t>373</w:t>
      </w:r>
      <w:r w:rsidR="00BB7608" w:rsidRPr="00BB7608">
        <w:rPr>
          <w:sz w:val="28"/>
          <w:szCs w:val="28"/>
        </w:rPr>
        <w:t xml:space="preserve"> </w:t>
      </w:r>
      <w:r w:rsidR="00BB7608">
        <w:rPr>
          <w:sz w:val="28"/>
          <w:szCs w:val="28"/>
          <w:lang w:val="kk-KZ"/>
        </w:rPr>
        <w:t>б</w:t>
      </w:r>
      <w:r w:rsidRPr="00A66869">
        <w:rPr>
          <w:sz w:val="28"/>
          <w:szCs w:val="28"/>
          <w:lang w:val="kk-KZ"/>
        </w:rPr>
        <w:t>). Осылайша, ғылымдар иерархиясында Ибн Рушд метафизиканы ең биік орынға қояды, ал физика мен математика оған дайындық сатысы ретінде, ал практикалық ғылымдар</w:t>
      </w:r>
      <w:r w:rsidR="002251BD">
        <w:rPr>
          <w:sz w:val="28"/>
          <w:szCs w:val="28"/>
          <w:lang w:val="kk-KZ"/>
        </w:rPr>
        <w:t>ды</w:t>
      </w:r>
      <w:r w:rsidRPr="00A66869">
        <w:rPr>
          <w:sz w:val="28"/>
          <w:szCs w:val="28"/>
          <w:lang w:val="kk-KZ"/>
        </w:rPr>
        <w:t xml:space="preserve">  теорияға бағынышты деп қарастыр</w:t>
      </w:r>
      <w:r w:rsidR="002251BD">
        <w:rPr>
          <w:sz w:val="28"/>
          <w:szCs w:val="28"/>
          <w:lang w:val="kk-KZ"/>
        </w:rPr>
        <w:t>ады</w:t>
      </w:r>
      <w:r w:rsidRPr="00A66869">
        <w:rPr>
          <w:sz w:val="28"/>
          <w:szCs w:val="28"/>
          <w:lang w:val="kk-KZ"/>
        </w:rPr>
        <w:t>.</w:t>
      </w:r>
    </w:p>
    <w:p w14:paraId="0929030A" w14:textId="7C3CA7F9" w:rsidR="008025F6" w:rsidRDefault="002251BD" w:rsidP="009B5B54">
      <w:pPr>
        <w:ind w:firstLine="708"/>
        <w:jc w:val="both"/>
        <w:rPr>
          <w:sz w:val="28"/>
          <w:szCs w:val="28"/>
          <w:lang w:val="kk-KZ"/>
        </w:rPr>
      </w:pPr>
      <w:r>
        <w:rPr>
          <w:i/>
          <w:iCs/>
          <w:sz w:val="28"/>
          <w:szCs w:val="28"/>
          <w:lang w:val="kk-KZ"/>
        </w:rPr>
        <w:t xml:space="preserve">Түйін сөз трактатында </w:t>
      </w:r>
      <w:r w:rsidRPr="002251BD">
        <w:rPr>
          <w:sz w:val="28"/>
          <w:szCs w:val="28"/>
          <w:lang w:val="kk-KZ"/>
        </w:rPr>
        <w:t>ол</w:t>
      </w:r>
      <w:r>
        <w:rPr>
          <w:i/>
          <w:iCs/>
          <w:sz w:val="28"/>
          <w:szCs w:val="28"/>
          <w:lang w:val="kk-KZ"/>
        </w:rPr>
        <w:t xml:space="preserve"> </w:t>
      </w:r>
      <w:r w:rsidR="00A66869" w:rsidRPr="00A66869">
        <w:rPr>
          <w:sz w:val="28"/>
          <w:szCs w:val="28"/>
          <w:lang w:val="kk-KZ"/>
        </w:rPr>
        <w:t xml:space="preserve">философия мен </w:t>
      </w:r>
      <w:r>
        <w:rPr>
          <w:sz w:val="28"/>
          <w:szCs w:val="28"/>
          <w:lang w:val="kk-KZ"/>
        </w:rPr>
        <w:t xml:space="preserve">дінді (исламды) </w:t>
      </w:r>
      <w:r w:rsidR="00A66869" w:rsidRPr="00A66869">
        <w:rPr>
          <w:sz w:val="28"/>
          <w:szCs w:val="28"/>
          <w:lang w:val="kk-KZ"/>
        </w:rPr>
        <w:t xml:space="preserve">үйлестіруге </w:t>
      </w:r>
      <w:r>
        <w:rPr>
          <w:sz w:val="28"/>
          <w:szCs w:val="28"/>
          <w:lang w:val="kk-KZ"/>
        </w:rPr>
        <w:t>тырысып</w:t>
      </w:r>
      <w:r w:rsidR="00A66869" w:rsidRPr="00A66869">
        <w:rPr>
          <w:sz w:val="28"/>
          <w:szCs w:val="28"/>
          <w:lang w:val="kk-KZ"/>
        </w:rPr>
        <w:t xml:space="preserve"> Құранның екі негізгі мақсаты бар екенін жазады: Құдай мен жаратылыс туралы теориялық ақиқатты үйрету және өмір сүру мен әрекет ету жөніндегі практикалық ақиқатты үйрету </w:t>
      </w:r>
      <w:r w:rsidR="00BB7608" w:rsidRPr="00AD2F4B">
        <w:rPr>
          <w:sz w:val="28"/>
          <w:szCs w:val="28"/>
          <w:lang w:val="kk-KZ"/>
        </w:rPr>
        <w:t>[</w:t>
      </w:r>
      <w:r w:rsidR="00231404" w:rsidRPr="00231404">
        <w:rPr>
          <w:sz w:val="28"/>
          <w:szCs w:val="28"/>
          <w:lang w:val="kk-KZ"/>
        </w:rPr>
        <w:t>40</w:t>
      </w:r>
      <w:r w:rsidR="00BB7608">
        <w:rPr>
          <w:sz w:val="28"/>
          <w:szCs w:val="28"/>
          <w:lang w:val="kk-KZ"/>
        </w:rPr>
        <w:t>,</w:t>
      </w:r>
      <w:r w:rsidR="00A66869" w:rsidRPr="00A66869">
        <w:rPr>
          <w:sz w:val="28"/>
          <w:szCs w:val="28"/>
          <w:lang w:val="kk-KZ"/>
        </w:rPr>
        <w:t xml:space="preserve"> 9</w:t>
      </w:r>
      <w:r w:rsidR="00BB7608" w:rsidRPr="00BB7608">
        <w:rPr>
          <w:sz w:val="28"/>
          <w:szCs w:val="28"/>
          <w:lang w:val="kk-KZ"/>
        </w:rPr>
        <w:t xml:space="preserve"> </w:t>
      </w:r>
      <w:r w:rsidR="00BB7608">
        <w:rPr>
          <w:sz w:val="28"/>
          <w:szCs w:val="28"/>
          <w:lang w:val="kk-KZ"/>
        </w:rPr>
        <w:t>б.</w:t>
      </w:r>
      <w:r w:rsidR="00BB7608" w:rsidRPr="00BB7608">
        <w:rPr>
          <w:sz w:val="28"/>
          <w:szCs w:val="28"/>
          <w:lang w:val="kk-KZ"/>
        </w:rPr>
        <w:t>]</w:t>
      </w:r>
      <w:r w:rsidR="00A66869" w:rsidRPr="00A66869">
        <w:rPr>
          <w:sz w:val="28"/>
          <w:szCs w:val="28"/>
          <w:lang w:val="kk-KZ"/>
        </w:rPr>
        <w:t xml:space="preserve">. Ол: «Қасиетті </w:t>
      </w:r>
      <w:r>
        <w:rPr>
          <w:sz w:val="28"/>
          <w:szCs w:val="28"/>
          <w:lang w:val="kk-KZ"/>
        </w:rPr>
        <w:t>кітаптың</w:t>
      </w:r>
      <w:r w:rsidR="00A66869" w:rsidRPr="00A66869">
        <w:rPr>
          <w:sz w:val="28"/>
          <w:szCs w:val="28"/>
          <w:lang w:val="kk-KZ"/>
        </w:rPr>
        <w:t xml:space="preserve"> мақсаты  теориялық және практикалық </w:t>
      </w:r>
      <w:r>
        <w:rPr>
          <w:sz w:val="28"/>
          <w:szCs w:val="28"/>
          <w:lang w:val="kk-KZ"/>
        </w:rPr>
        <w:t>ақиқат</w:t>
      </w:r>
      <w:r w:rsidR="00A66869" w:rsidRPr="00A66869">
        <w:rPr>
          <w:sz w:val="28"/>
          <w:szCs w:val="28"/>
          <w:lang w:val="kk-KZ"/>
        </w:rPr>
        <w:t xml:space="preserve"> ғылымды, дұрыс әрекет пен дұрыс мінез-құлықты үйрету», деп жазып, «</w:t>
      </w:r>
      <w:r>
        <w:rPr>
          <w:sz w:val="28"/>
          <w:szCs w:val="28"/>
          <w:lang w:val="kk-KZ"/>
        </w:rPr>
        <w:t>абсолют (мутлақ)</w:t>
      </w:r>
      <w:r w:rsidR="00A66869" w:rsidRPr="00A66869">
        <w:rPr>
          <w:sz w:val="28"/>
          <w:szCs w:val="28"/>
          <w:lang w:val="kk-KZ"/>
        </w:rPr>
        <w:t xml:space="preserve"> ғылымды» </w:t>
      </w:r>
    </w:p>
    <w:p w14:paraId="79A47DD7" w14:textId="78CA8A97" w:rsidR="00A66869" w:rsidRPr="000D643F" w:rsidRDefault="00A66869" w:rsidP="009B5B54">
      <w:pPr>
        <w:ind w:firstLine="708"/>
        <w:jc w:val="both"/>
        <w:rPr>
          <w:sz w:val="28"/>
          <w:szCs w:val="28"/>
          <w:lang w:val="kk-KZ"/>
        </w:rPr>
      </w:pPr>
      <w:r w:rsidRPr="00A66869">
        <w:rPr>
          <w:sz w:val="28"/>
          <w:szCs w:val="28"/>
          <w:lang w:val="kk-KZ"/>
        </w:rPr>
        <w:t xml:space="preserve">Құдай, жан және ақырет туралы білім, ал «практикалық ғылымды» </w:t>
      </w:r>
      <w:r w:rsidR="008025F6" w:rsidRPr="008025F6">
        <w:rPr>
          <w:sz w:val="28"/>
          <w:szCs w:val="28"/>
          <w:lang w:val="kk-KZ"/>
        </w:rPr>
        <w:t>–</w:t>
      </w:r>
      <w:r w:rsidRPr="00A66869">
        <w:rPr>
          <w:sz w:val="28"/>
          <w:szCs w:val="28"/>
          <w:lang w:val="kk-KZ"/>
        </w:rPr>
        <w:t xml:space="preserve">игілікпен өмір сүру жолдарын меңгеру деп сипаттайды </w:t>
      </w:r>
      <w:r w:rsidR="00AD2F4B" w:rsidRPr="00AD2F4B">
        <w:rPr>
          <w:sz w:val="28"/>
          <w:szCs w:val="28"/>
          <w:lang w:val="kk-KZ"/>
        </w:rPr>
        <w:t>[</w:t>
      </w:r>
      <w:r w:rsidR="00231404" w:rsidRPr="00231404">
        <w:rPr>
          <w:sz w:val="28"/>
          <w:szCs w:val="28"/>
          <w:lang w:val="kk-KZ"/>
        </w:rPr>
        <w:t>40</w:t>
      </w:r>
      <w:r w:rsidR="00AD2F4B" w:rsidRPr="00AD2F4B">
        <w:rPr>
          <w:sz w:val="28"/>
          <w:szCs w:val="28"/>
          <w:lang w:val="kk-KZ"/>
        </w:rPr>
        <w:t>, 3 б.]</w:t>
      </w:r>
      <w:r w:rsidRPr="000D643F">
        <w:rPr>
          <w:sz w:val="28"/>
          <w:szCs w:val="28"/>
          <w:lang w:val="kk-KZ"/>
        </w:rPr>
        <w:t>. Осыдан кейін ол шариғат ғылымдарын осы мақсаттармен сәйкестендір</w:t>
      </w:r>
      <w:r w:rsidR="002251BD">
        <w:rPr>
          <w:sz w:val="28"/>
          <w:szCs w:val="28"/>
          <w:lang w:val="kk-KZ"/>
        </w:rPr>
        <w:t>іп түсіндіреді</w:t>
      </w:r>
      <w:r w:rsidRPr="000D643F">
        <w:rPr>
          <w:sz w:val="28"/>
          <w:szCs w:val="28"/>
          <w:lang w:val="kk-KZ"/>
        </w:rPr>
        <w:t xml:space="preserve">: фиқһ </w:t>
      </w:r>
      <w:r w:rsidR="008025F6" w:rsidRPr="008025F6">
        <w:rPr>
          <w:sz w:val="28"/>
          <w:szCs w:val="28"/>
          <w:lang w:val="kk-KZ"/>
        </w:rPr>
        <w:t>–</w:t>
      </w:r>
      <w:r w:rsidRPr="000D643F">
        <w:rPr>
          <w:sz w:val="28"/>
          <w:szCs w:val="28"/>
          <w:lang w:val="kk-KZ"/>
        </w:rPr>
        <w:t xml:space="preserve"> сыртқы әрекеттерді реттейтін ғылым, ал тақуалық</w:t>
      </w:r>
      <w:r w:rsidR="002251BD">
        <w:rPr>
          <w:sz w:val="28"/>
          <w:szCs w:val="28"/>
          <w:lang w:val="kk-KZ"/>
        </w:rPr>
        <w:t xml:space="preserve"> немесе ахлақ</w:t>
      </w:r>
      <w:r w:rsidRPr="000D643F">
        <w:rPr>
          <w:sz w:val="28"/>
          <w:szCs w:val="28"/>
          <w:lang w:val="kk-KZ"/>
        </w:rPr>
        <w:t xml:space="preserve"> </w:t>
      </w:r>
      <w:r w:rsidR="002251BD" w:rsidRPr="000D643F">
        <w:rPr>
          <w:sz w:val="28"/>
          <w:szCs w:val="28"/>
          <w:lang w:val="kk-KZ"/>
        </w:rPr>
        <w:t>–</w:t>
      </w:r>
      <w:r w:rsidRPr="000D643F">
        <w:rPr>
          <w:sz w:val="28"/>
          <w:szCs w:val="28"/>
          <w:lang w:val="kk-KZ"/>
        </w:rPr>
        <w:t xml:space="preserve"> жанды</w:t>
      </w:r>
      <w:r w:rsidR="002251BD" w:rsidRPr="000D643F">
        <w:rPr>
          <w:sz w:val="28"/>
          <w:szCs w:val="28"/>
          <w:lang w:val="kk-KZ"/>
        </w:rPr>
        <w:t xml:space="preserve"> </w:t>
      </w:r>
      <w:r w:rsidRPr="000D643F">
        <w:rPr>
          <w:sz w:val="28"/>
          <w:szCs w:val="28"/>
          <w:lang w:val="kk-KZ"/>
        </w:rPr>
        <w:t xml:space="preserve"> тәрбиелеуге арналған.</w:t>
      </w:r>
    </w:p>
    <w:p w14:paraId="367C93E6" w14:textId="47AD8F45" w:rsidR="00A66869" w:rsidRPr="00A66869" w:rsidRDefault="00A66869" w:rsidP="009B5B54">
      <w:pPr>
        <w:ind w:firstLine="708"/>
        <w:jc w:val="both"/>
        <w:rPr>
          <w:sz w:val="28"/>
          <w:szCs w:val="28"/>
          <w:lang w:val="kk-KZ"/>
        </w:rPr>
      </w:pPr>
      <w:r w:rsidRPr="000D643F">
        <w:rPr>
          <w:sz w:val="28"/>
          <w:szCs w:val="28"/>
          <w:lang w:val="kk-KZ"/>
        </w:rPr>
        <w:t>Бұл өте маңызды тұжырым</w:t>
      </w:r>
      <w:r w:rsidR="002251BD">
        <w:rPr>
          <w:sz w:val="28"/>
          <w:szCs w:val="28"/>
          <w:lang w:val="kk-KZ"/>
        </w:rPr>
        <w:t xml:space="preserve"> еді. </w:t>
      </w:r>
      <w:r w:rsidRPr="000D643F">
        <w:rPr>
          <w:sz w:val="28"/>
          <w:szCs w:val="28"/>
          <w:lang w:val="kk-KZ"/>
        </w:rPr>
        <w:t xml:space="preserve"> Ибн Рушд ислам</w:t>
      </w:r>
      <w:r w:rsidR="002251BD">
        <w:rPr>
          <w:sz w:val="28"/>
          <w:szCs w:val="28"/>
          <w:lang w:val="kk-KZ"/>
        </w:rPr>
        <w:t>ның</w:t>
      </w:r>
      <w:r w:rsidRPr="000D643F">
        <w:rPr>
          <w:sz w:val="28"/>
          <w:szCs w:val="28"/>
          <w:lang w:val="kk-KZ"/>
        </w:rPr>
        <w:t xml:space="preserve"> діни ғылым</w:t>
      </w:r>
      <w:r w:rsidR="002251BD">
        <w:rPr>
          <w:sz w:val="28"/>
          <w:szCs w:val="28"/>
          <w:lang w:val="kk-KZ"/>
        </w:rPr>
        <w:t xml:space="preserve"> салаларын</w:t>
      </w:r>
      <w:r w:rsidRPr="000D643F">
        <w:rPr>
          <w:sz w:val="28"/>
          <w:szCs w:val="28"/>
          <w:lang w:val="kk-KZ"/>
        </w:rPr>
        <w:t xml:space="preserve"> философиялық жүйеге енгіз</w:t>
      </w:r>
      <w:r w:rsidR="002251BD">
        <w:rPr>
          <w:sz w:val="28"/>
          <w:szCs w:val="28"/>
          <w:lang w:val="kk-KZ"/>
        </w:rPr>
        <w:t>е отырып</w:t>
      </w:r>
      <w:r w:rsidRPr="000D643F">
        <w:rPr>
          <w:sz w:val="28"/>
          <w:szCs w:val="28"/>
          <w:lang w:val="kk-KZ"/>
        </w:rPr>
        <w:t xml:space="preserve"> фиқһ</w:t>
      </w:r>
      <w:r w:rsidR="002251BD">
        <w:rPr>
          <w:sz w:val="28"/>
          <w:szCs w:val="28"/>
          <w:lang w:val="kk-KZ"/>
        </w:rPr>
        <w:t xml:space="preserve">ты </w:t>
      </w:r>
      <w:r w:rsidRPr="000D643F">
        <w:rPr>
          <w:sz w:val="28"/>
          <w:szCs w:val="28"/>
          <w:lang w:val="kk-KZ"/>
        </w:rPr>
        <w:t>адам әрекетін реттейтін практикалық ғылым</w:t>
      </w:r>
      <w:r w:rsidR="002251BD">
        <w:rPr>
          <w:sz w:val="28"/>
          <w:szCs w:val="28"/>
          <w:lang w:val="kk-KZ"/>
        </w:rPr>
        <w:t>ға</w:t>
      </w:r>
      <w:r w:rsidRPr="000D643F">
        <w:rPr>
          <w:sz w:val="28"/>
          <w:szCs w:val="28"/>
          <w:lang w:val="kk-KZ"/>
        </w:rPr>
        <w:t>,</w:t>
      </w:r>
      <w:r w:rsidR="002251BD">
        <w:rPr>
          <w:sz w:val="28"/>
          <w:szCs w:val="28"/>
          <w:lang w:val="kk-KZ"/>
        </w:rPr>
        <w:t xml:space="preserve"> ал</w:t>
      </w:r>
      <w:r w:rsidRPr="000D643F">
        <w:rPr>
          <w:sz w:val="28"/>
          <w:szCs w:val="28"/>
          <w:lang w:val="kk-KZ"/>
        </w:rPr>
        <w:t xml:space="preserve"> </w:t>
      </w:r>
      <w:r w:rsidRPr="000D643F">
        <w:rPr>
          <w:i/>
          <w:iCs/>
          <w:sz w:val="28"/>
          <w:szCs w:val="28"/>
          <w:lang w:val="kk-KZ"/>
        </w:rPr>
        <w:t>‘илм ат-таухид</w:t>
      </w:r>
      <w:r w:rsidRPr="000D643F">
        <w:rPr>
          <w:sz w:val="28"/>
          <w:szCs w:val="28"/>
          <w:lang w:val="kk-KZ"/>
        </w:rPr>
        <w:t xml:space="preserve"> немесе кәләм </w:t>
      </w:r>
      <w:r w:rsidR="002251BD">
        <w:rPr>
          <w:sz w:val="28"/>
          <w:szCs w:val="28"/>
          <w:lang w:val="kk-KZ"/>
        </w:rPr>
        <w:t xml:space="preserve">ілімін </w:t>
      </w:r>
      <w:r w:rsidRPr="000D643F">
        <w:rPr>
          <w:sz w:val="28"/>
          <w:szCs w:val="28"/>
          <w:lang w:val="kk-KZ"/>
        </w:rPr>
        <w:t>теориялық ғылымның бір</w:t>
      </w:r>
      <w:r w:rsidR="002251BD">
        <w:rPr>
          <w:sz w:val="28"/>
          <w:szCs w:val="28"/>
          <w:lang w:val="kk-KZ"/>
        </w:rPr>
        <w:t xml:space="preserve"> саласына жатқызды</w:t>
      </w:r>
      <w:r w:rsidRPr="000D643F">
        <w:rPr>
          <w:sz w:val="28"/>
          <w:szCs w:val="28"/>
          <w:lang w:val="kk-KZ"/>
        </w:rPr>
        <w:t xml:space="preserve">, бірақ </w:t>
      </w:r>
      <w:r w:rsidR="002251BD">
        <w:rPr>
          <w:sz w:val="28"/>
          <w:szCs w:val="28"/>
          <w:lang w:val="kk-KZ"/>
        </w:rPr>
        <w:t xml:space="preserve">кәлам ілімі ақиқат </w:t>
      </w:r>
      <w:r w:rsidRPr="000D643F">
        <w:rPr>
          <w:sz w:val="28"/>
          <w:szCs w:val="28"/>
          <w:lang w:val="kk-KZ"/>
        </w:rPr>
        <w:t>нәтижеге тек философия арқылы жетеді деп есепте</w:t>
      </w:r>
      <w:r w:rsidR="002251BD">
        <w:rPr>
          <w:sz w:val="28"/>
          <w:szCs w:val="28"/>
          <w:lang w:val="kk-KZ"/>
        </w:rPr>
        <w:t>ді</w:t>
      </w:r>
      <w:r w:rsidRPr="000D643F">
        <w:rPr>
          <w:sz w:val="28"/>
          <w:szCs w:val="28"/>
          <w:lang w:val="kk-KZ"/>
        </w:rPr>
        <w:t xml:space="preserve">. </w:t>
      </w:r>
      <w:r w:rsidR="002251BD">
        <w:rPr>
          <w:sz w:val="28"/>
          <w:szCs w:val="28"/>
          <w:lang w:val="kk-KZ"/>
        </w:rPr>
        <w:t>Оның пайымдауынша</w:t>
      </w:r>
      <w:r w:rsidRPr="000D643F">
        <w:rPr>
          <w:sz w:val="28"/>
          <w:szCs w:val="28"/>
          <w:lang w:val="kk-KZ"/>
        </w:rPr>
        <w:t xml:space="preserve">, көпшілік </w:t>
      </w:r>
      <w:r w:rsidR="002251BD">
        <w:rPr>
          <w:sz w:val="28"/>
          <w:szCs w:val="28"/>
          <w:lang w:val="kk-KZ"/>
        </w:rPr>
        <w:t>халық</w:t>
      </w:r>
      <w:r w:rsidRPr="000D643F">
        <w:rPr>
          <w:sz w:val="28"/>
          <w:szCs w:val="28"/>
          <w:lang w:val="kk-KZ"/>
        </w:rPr>
        <w:t xml:space="preserve"> діни шындықты түсіну</w:t>
      </w:r>
      <w:r w:rsidR="002251BD">
        <w:rPr>
          <w:sz w:val="28"/>
          <w:szCs w:val="28"/>
          <w:lang w:val="kk-KZ"/>
        </w:rPr>
        <w:t>де</w:t>
      </w:r>
      <w:r w:rsidRPr="000D643F">
        <w:rPr>
          <w:sz w:val="28"/>
          <w:szCs w:val="28"/>
          <w:lang w:val="kk-KZ"/>
        </w:rPr>
        <w:t xml:space="preserve"> диалектикалық және риторикалық әдістер</w:t>
      </w:r>
      <w:r w:rsidR="002251BD">
        <w:rPr>
          <w:sz w:val="28"/>
          <w:szCs w:val="28"/>
          <w:lang w:val="kk-KZ"/>
        </w:rPr>
        <w:t>ге</w:t>
      </w:r>
      <w:r w:rsidRPr="000D643F">
        <w:rPr>
          <w:sz w:val="28"/>
          <w:szCs w:val="28"/>
          <w:lang w:val="kk-KZ"/>
        </w:rPr>
        <w:t xml:space="preserve"> </w:t>
      </w:r>
      <w:r w:rsidR="002251BD">
        <w:rPr>
          <w:sz w:val="28"/>
          <w:szCs w:val="28"/>
          <w:lang w:val="kk-KZ"/>
        </w:rPr>
        <w:t>жүгіне алады</w:t>
      </w:r>
      <w:r w:rsidRPr="000D643F">
        <w:rPr>
          <w:sz w:val="28"/>
          <w:szCs w:val="28"/>
          <w:lang w:val="kk-KZ"/>
        </w:rPr>
        <w:t>, ал «</w:t>
      </w:r>
      <w:r w:rsidR="002251BD">
        <w:rPr>
          <w:sz w:val="28"/>
          <w:szCs w:val="28"/>
          <w:lang w:val="kk-KZ"/>
        </w:rPr>
        <w:t>бурхани</w:t>
      </w:r>
      <w:r w:rsidRPr="000D643F">
        <w:rPr>
          <w:sz w:val="28"/>
          <w:szCs w:val="28"/>
          <w:lang w:val="kk-KZ"/>
        </w:rPr>
        <w:t>» тап</w:t>
      </w:r>
      <w:r w:rsidR="002251BD">
        <w:rPr>
          <w:sz w:val="28"/>
          <w:szCs w:val="28"/>
          <w:lang w:val="kk-KZ"/>
        </w:rPr>
        <w:t>,</w:t>
      </w:r>
      <w:r w:rsidRPr="000D643F">
        <w:rPr>
          <w:sz w:val="28"/>
          <w:szCs w:val="28"/>
          <w:lang w:val="kk-KZ"/>
        </w:rPr>
        <w:t xml:space="preserve"> яғни философтар </w:t>
      </w:r>
      <w:r w:rsidR="008025F6" w:rsidRPr="008025F6">
        <w:rPr>
          <w:sz w:val="28"/>
          <w:szCs w:val="28"/>
          <w:lang w:val="kk-KZ"/>
        </w:rPr>
        <w:t>–</w:t>
      </w:r>
      <w:r w:rsidRPr="000D643F">
        <w:rPr>
          <w:sz w:val="28"/>
          <w:szCs w:val="28"/>
          <w:lang w:val="kk-KZ"/>
        </w:rPr>
        <w:t xml:space="preserve"> тек логикалық дәлел арқылы ғана метафизикалық шындыққа қол жеткізе алады </w:t>
      </w:r>
      <w:r w:rsidR="00AD2F4B" w:rsidRPr="00AD2F4B">
        <w:rPr>
          <w:sz w:val="28"/>
          <w:szCs w:val="28"/>
          <w:lang w:val="kk-KZ"/>
        </w:rPr>
        <w:t>[</w:t>
      </w:r>
      <w:r w:rsidR="00231404" w:rsidRPr="00231404">
        <w:rPr>
          <w:sz w:val="28"/>
          <w:szCs w:val="28"/>
          <w:lang w:val="kk-KZ"/>
        </w:rPr>
        <w:t>40</w:t>
      </w:r>
      <w:r w:rsidR="00AD2F4B" w:rsidRPr="00AD2F4B">
        <w:rPr>
          <w:sz w:val="28"/>
          <w:szCs w:val="28"/>
          <w:lang w:val="kk-KZ"/>
        </w:rPr>
        <w:t>, 17 б.]</w:t>
      </w:r>
      <w:r w:rsidRPr="000D643F">
        <w:rPr>
          <w:sz w:val="28"/>
          <w:szCs w:val="28"/>
          <w:lang w:val="kk-KZ"/>
        </w:rPr>
        <w:t xml:space="preserve">. </w:t>
      </w:r>
      <w:r w:rsidR="002251BD">
        <w:rPr>
          <w:sz w:val="28"/>
          <w:szCs w:val="28"/>
          <w:lang w:val="kk-KZ"/>
        </w:rPr>
        <w:t xml:space="preserve">Бұл тұжырымдары философия (метафизика) да, кәлам немесе теология да бір шындықты түсіндіреді, айырмашылық тәсілде ғана дейтін </w:t>
      </w:r>
      <w:r w:rsidR="00C81A5C">
        <w:rPr>
          <w:sz w:val="28"/>
          <w:szCs w:val="28"/>
          <w:lang w:val="kk-KZ"/>
        </w:rPr>
        <w:t xml:space="preserve">мазмұнда «ақиқат ақиқатқа қайшы келмейді» теориясы түрінде көрініс тапқан еді. Ибн Рушдтың осы көзқарасы Еуропаға </w:t>
      </w:r>
      <w:r w:rsidR="002251BD">
        <w:rPr>
          <w:sz w:val="28"/>
          <w:szCs w:val="28"/>
          <w:lang w:val="kk-KZ"/>
        </w:rPr>
        <w:t xml:space="preserve">«қос ақиқат теориясы» </w:t>
      </w:r>
      <w:r w:rsidR="00C81A5C">
        <w:rPr>
          <w:sz w:val="28"/>
          <w:szCs w:val="28"/>
          <w:lang w:val="kk-KZ"/>
        </w:rPr>
        <w:t xml:space="preserve">болып түрленіп жетіп, </w:t>
      </w:r>
      <w:r w:rsidR="002251BD">
        <w:rPr>
          <w:sz w:val="28"/>
          <w:szCs w:val="28"/>
          <w:lang w:val="kk-KZ"/>
        </w:rPr>
        <w:t>Батыс діни философиясын</w:t>
      </w:r>
      <w:r w:rsidR="00C81A5C">
        <w:rPr>
          <w:sz w:val="28"/>
          <w:szCs w:val="28"/>
          <w:lang w:val="kk-KZ"/>
        </w:rPr>
        <w:t xml:space="preserve">да (схоластиканың соңғы кезеңі) </w:t>
      </w:r>
      <w:r w:rsidR="00C81A5C" w:rsidRPr="00C81A5C">
        <w:rPr>
          <w:sz w:val="28"/>
          <w:szCs w:val="28"/>
          <w:lang w:val="kk-KZ"/>
        </w:rPr>
        <w:t xml:space="preserve">Сигер Брабантский (1240–1284) </w:t>
      </w:r>
      <w:r w:rsidR="00C81A5C">
        <w:rPr>
          <w:sz w:val="28"/>
          <w:szCs w:val="28"/>
          <w:lang w:val="kk-KZ"/>
        </w:rPr>
        <w:t>мен</w:t>
      </w:r>
      <w:r w:rsidR="00C81A5C" w:rsidRPr="00C81A5C">
        <w:rPr>
          <w:sz w:val="28"/>
          <w:szCs w:val="28"/>
          <w:lang w:val="kk-KZ"/>
        </w:rPr>
        <w:t xml:space="preserve"> Уильям Оккам (1285–1347)</w:t>
      </w:r>
      <w:r w:rsidR="00C81A5C">
        <w:rPr>
          <w:sz w:val="28"/>
          <w:szCs w:val="28"/>
          <w:lang w:val="kk-KZ"/>
        </w:rPr>
        <w:t xml:space="preserve"> екеуінен бастау алатын ұғым ретінде орнықты да, </w:t>
      </w:r>
      <w:r w:rsidR="00D84B11">
        <w:rPr>
          <w:sz w:val="28"/>
          <w:szCs w:val="28"/>
          <w:lang w:val="kk-KZ"/>
        </w:rPr>
        <w:t xml:space="preserve">философияның керісінше діннен (христиандықтан) тәуелсіз дамуына қозғау салды.  </w:t>
      </w:r>
    </w:p>
    <w:p w14:paraId="73809F77" w14:textId="203EBA2A" w:rsidR="004946E3" w:rsidRPr="00AD2F4B" w:rsidRDefault="00D84B11" w:rsidP="009B5B54">
      <w:pPr>
        <w:ind w:firstLine="708"/>
        <w:jc w:val="both"/>
        <w:rPr>
          <w:sz w:val="28"/>
          <w:szCs w:val="28"/>
          <w:lang w:val="kk-KZ"/>
        </w:rPr>
      </w:pPr>
      <w:r>
        <w:rPr>
          <w:sz w:val="28"/>
          <w:szCs w:val="28"/>
          <w:lang w:val="kk-KZ"/>
        </w:rPr>
        <w:t xml:space="preserve">Ибн Рушд классикалық философияның соңғы өкілінің бірі ретінде Ғазалиге </w:t>
      </w:r>
      <w:r w:rsidRPr="00D84B11">
        <w:rPr>
          <w:i/>
          <w:iCs/>
          <w:sz w:val="28"/>
          <w:szCs w:val="28"/>
          <w:lang w:val="kk-KZ"/>
        </w:rPr>
        <w:t>рәддия</w:t>
      </w:r>
      <w:r>
        <w:rPr>
          <w:sz w:val="28"/>
          <w:szCs w:val="28"/>
          <w:lang w:val="kk-KZ"/>
        </w:rPr>
        <w:t xml:space="preserve"> жазуымен де танымал. </w:t>
      </w:r>
      <w:r w:rsidRPr="00D84B11">
        <w:rPr>
          <w:i/>
          <w:iCs/>
          <w:sz w:val="28"/>
          <w:szCs w:val="28"/>
          <w:lang w:val="kk-KZ"/>
        </w:rPr>
        <w:t>Тахафут әт-Тахафут әл-Фәласифа</w:t>
      </w:r>
      <w:r>
        <w:rPr>
          <w:sz w:val="28"/>
          <w:szCs w:val="28"/>
          <w:lang w:val="kk-KZ"/>
        </w:rPr>
        <w:t xml:space="preserve"> еңбегінде ол бурхани (рационал) тәсілді жақтай отырып, кәламның диалектикалық </w:t>
      </w:r>
      <w:r w:rsidRPr="00874ED7">
        <w:rPr>
          <w:i/>
          <w:iCs/>
          <w:sz w:val="28"/>
          <w:szCs w:val="28"/>
          <w:lang w:val="kk-KZ"/>
        </w:rPr>
        <w:t>(жәдал)</w:t>
      </w:r>
      <w:r>
        <w:rPr>
          <w:sz w:val="28"/>
          <w:szCs w:val="28"/>
          <w:lang w:val="kk-KZ"/>
        </w:rPr>
        <w:t xml:space="preserve"> тәсілін сынға алады. Философияның рационал пайымға сүйенетін әдістемесінсіз кәлам ілімі діннің догматтарын орнықты негізде түсіндіріп бере алмайды деген көзқарасты ұстанады. Оның интеллектуалдық мұрасын саралай отырып, </w:t>
      </w:r>
      <w:r w:rsidR="00AF2665">
        <w:rPr>
          <w:sz w:val="28"/>
          <w:szCs w:val="28"/>
          <w:lang w:val="kk-KZ"/>
        </w:rPr>
        <w:t xml:space="preserve">ғылымдарды жіктеуін былай </w:t>
      </w:r>
      <w:r w:rsidR="00AF2665">
        <w:rPr>
          <w:sz w:val="28"/>
          <w:szCs w:val="28"/>
          <w:lang w:val="kk-KZ"/>
        </w:rPr>
        <w:lastRenderedPageBreak/>
        <w:t>түсіндіруге болады</w:t>
      </w:r>
      <w:r>
        <w:rPr>
          <w:sz w:val="28"/>
          <w:szCs w:val="28"/>
          <w:lang w:val="kk-KZ"/>
        </w:rPr>
        <w:t xml:space="preserve">: </w:t>
      </w:r>
      <w:r w:rsidR="00A66869" w:rsidRPr="00A66869">
        <w:rPr>
          <w:sz w:val="28"/>
          <w:szCs w:val="28"/>
          <w:lang w:val="kk-KZ"/>
        </w:rPr>
        <w:t>философия</w:t>
      </w:r>
      <w:r w:rsidR="00AF2665">
        <w:rPr>
          <w:sz w:val="28"/>
          <w:szCs w:val="28"/>
          <w:lang w:val="kk-KZ"/>
        </w:rPr>
        <w:t xml:space="preserve"> (метафизика) </w:t>
      </w:r>
      <w:r w:rsidR="00AF2665" w:rsidRPr="00AF2665">
        <w:rPr>
          <w:sz w:val="28"/>
          <w:szCs w:val="28"/>
          <w:lang w:val="kk-KZ"/>
        </w:rPr>
        <w:t xml:space="preserve"> </w:t>
      </w:r>
      <w:r w:rsidR="00AF2665">
        <w:rPr>
          <w:sz w:val="28"/>
          <w:szCs w:val="28"/>
          <w:lang w:val="kk-KZ"/>
        </w:rPr>
        <w:t>мен кәлам бір ақиқатты жеткізеді (диалектикалық тәсілге сүйенген кәлам ақиқатты дәйекті түсіндіруді іске асыруға дәрменсіз)</w:t>
      </w:r>
      <w:r w:rsidR="00A66869" w:rsidRPr="00A66869">
        <w:rPr>
          <w:sz w:val="28"/>
          <w:szCs w:val="28"/>
          <w:lang w:val="kk-KZ"/>
        </w:rPr>
        <w:t xml:space="preserve">, ал </w:t>
      </w:r>
      <w:r w:rsidR="002714D9">
        <w:rPr>
          <w:sz w:val="28"/>
          <w:szCs w:val="28"/>
          <w:lang w:val="kk-KZ"/>
        </w:rPr>
        <w:t>фиқһ практикалық сипатына байланысты</w:t>
      </w:r>
      <w:r w:rsidR="00AF2665">
        <w:rPr>
          <w:sz w:val="28"/>
          <w:szCs w:val="28"/>
          <w:lang w:val="kk-KZ"/>
        </w:rPr>
        <w:t xml:space="preserve"> </w:t>
      </w:r>
      <w:r w:rsidR="00A66869" w:rsidRPr="00A66869">
        <w:rPr>
          <w:sz w:val="28"/>
          <w:szCs w:val="28"/>
          <w:lang w:val="kk-KZ"/>
        </w:rPr>
        <w:t>саяс</w:t>
      </w:r>
      <w:r w:rsidR="00AF2665">
        <w:rPr>
          <w:sz w:val="28"/>
          <w:szCs w:val="28"/>
          <w:lang w:val="kk-KZ"/>
        </w:rPr>
        <w:t xml:space="preserve">ат </w:t>
      </w:r>
      <w:r w:rsidR="00A66869" w:rsidRPr="00A66869">
        <w:rPr>
          <w:sz w:val="28"/>
          <w:szCs w:val="28"/>
          <w:lang w:val="kk-KZ"/>
        </w:rPr>
        <w:t>ғылым</w:t>
      </w:r>
      <w:r w:rsidR="00AF2665">
        <w:rPr>
          <w:sz w:val="28"/>
          <w:szCs w:val="28"/>
          <w:lang w:val="kk-KZ"/>
        </w:rPr>
        <w:t>дары</w:t>
      </w:r>
      <w:r w:rsidR="00A66869" w:rsidRPr="00A66869">
        <w:rPr>
          <w:sz w:val="28"/>
          <w:szCs w:val="28"/>
          <w:lang w:val="kk-KZ"/>
        </w:rPr>
        <w:t xml:space="preserve"> ішін</w:t>
      </w:r>
      <w:r w:rsidR="00AF2665">
        <w:rPr>
          <w:sz w:val="28"/>
          <w:szCs w:val="28"/>
          <w:lang w:val="kk-KZ"/>
        </w:rPr>
        <w:t>де</w:t>
      </w:r>
      <w:r w:rsidR="00A66869" w:rsidRPr="00A66869">
        <w:rPr>
          <w:sz w:val="28"/>
          <w:szCs w:val="28"/>
          <w:lang w:val="kk-KZ"/>
        </w:rPr>
        <w:t xml:space="preserve"> </w:t>
      </w:r>
      <w:r w:rsidR="00AF2665">
        <w:rPr>
          <w:sz w:val="28"/>
          <w:szCs w:val="28"/>
          <w:lang w:val="kk-KZ"/>
        </w:rPr>
        <w:t>қарастырылады</w:t>
      </w:r>
      <w:r w:rsidR="00A66869" w:rsidRPr="00A66869">
        <w:rPr>
          <w:sz w:val="28"/>
          <w:szCs w:val="28"/>
          <w:lang w:val="kk-KZ"/>
        </w:rPr>
        <w:t xml:space="preserve">. </w:t>
      </w:r>
      <w:r w:rsidR="00874ED7">
        <w:rPr>
          <w:sz w:val="28"/>
          <w:szCs w:val="28"/>
          <w:lang w:val="kk-KZ"/>
        </w:rPr>
        <w:t xml:space="preserve">Ибн Рушд ғылымдарды жіктеуге қатысты арнайы еңбек жазбағанымен оның классификациясы жоғарыда айтқан трактаты мен басқа да еңбектерінде шашыраңқы түрде көрініс тапқан. </w:t>
      </w:r>
      <w:r w:rsidR="00A66869" w:rsidRPr="00A66869">
        <w:rPr>
          <w:sz w:val="28"/>
          <w:szCs w:val="28"/>
          <w:lang w:val="kk-KZ"/>
        </w:rPr>
        <w:t xml:space="preserve">Әл-Фараби мен </w:t>
      </w:r>
      <w:r w:rsidR="00AF2665">
        <w:rPr>
          <w:sz w:val="28"/>
          <w:szCs w:val="28"/>
          <w:lang w:val="kk-KZ"/>
        </w:rPr>
        <w:t>Ибн Синамен</w:t>
      </w:r>
      <w:r w:rsidR="00A66869" w:rsidRPr="00A66869">
        <w:rPr>
          <w:sz w:val="28"/>
          <w:szCs w:val="28"/>
          <w:lang w:val="kk-KZ"/>
        </w:rPr>
        <w:t xml:space="preserve"> салыстырғанда Ибн Рушд </w:t>
      </w:r>
      <w:r w:rsidR="00AF2665">
        <w:rPr>
          <w:sz w:val="28"/>
          <w:szCs w:val="28"/>
          <w:lang w:val="kk-KZ"/>
        </w:rPr>
        <w:t>мәшшайлік (аристотелизм) дәстүрге</w:t>
      </w:r>
      <w:r w:rsidR="002714D9">
        <w:rPr>
          <w:sz w:val="28"/>
          <w:szCs w:val="28"/>
          <w:lang w:val="kk-KZ"/>
        </w:rPr>
        <w:t xml:space="preserve"> ең</w:t>
      </w:r>
      <w:r w:rsidR="00AF2665">
        <w:rPr>
          <w:sz w:val="28"/>
          <w:szCs w:val="28"/>
          <w:lang w:val="kk-KZ"/>
        </w:rPr>
        <w:t xml:space="preserve"> жақыны</w:t>
      </w:r>
      <w:r w:rsidR="00A66869" w:rsidRPr="00A66869">
        <w:rPr>
          <w:sz w:val="28"/>
          <w:szCs w:val="28"/>
          <w:lang w:val="kk-KZ"/>
        </w:rPr>
        <w:t xml:space="preserve">: ол </w:t>
      </w:r>
      <w:r w:rsidR="003575DF">
        <w:rPr>
          <w:sz w:val="28"/>
          <w:szCs w:val="28"/>
          <w:lang w:val="kk-KZ"/>
        </w:rPr>
        <w:t xml:space="preserve">философиядан </w:t>
      </w:r>
      <w:r w:rsidR="00AF2665">
        <w:rPr>
          <w:sz w:val="28"/>
          <w:szCs w:val="28"/>
          <w:lang w:val="kk-KZ"/>
        </w:rPr>
        <w:t>Ибн Сина</w:t>
      </w:r>
      <w:r w:rsidR="00A66869" w:rsidRPr="00A66869">
        <w:rPr>
          <w:sz w:val="28"/>
          <w:szCs w:val="28"/>
          <w:lang w:val="kk-KZ"/>
        </w:rPr>
        <w:t xml:space="preserve"> енгізген неоплатондық қабаттарды барынша </w:t>
      </w:r>
      <w:r w:rsidR="00AF2665">
        <w:rPr>
          <w:sz w:val="28"/>
          <w:szCs w:val="28"/>
          <w:lang w:val="kk-KZ"/>
        </w:rPr>
        <w:t>арш</w:t>
      </w:r>
      <w:r w:rsidR="003575DF">
        <w:rPr>
          <w:sz w:val="28"/>
          <w:szCs w:val="28"/>
          <w:lang w:val="kk-KZ"/>
        </w:rPr>
        <w:t xml:space="preserve">ып тастауымен </w:t>
      </w:r>
      <w:r w:rsidR="00AF2665">
        <w:rPr>
          <w:sz w:val="28"/>
          <w:szCs w:val="28"/>
          <w:lang w:val="kk-KZ"/>
        </w:rPr>
        <w:t>ерекшеленеді</w:t>
      </w:r>
      <w:r w:rsidR="00A66869" w:rsidRPr="00A66869">
        <w:rPr>
          <w:sz w:val="28"/>
          <w:szCs w:val="28"/>
          <w:lang w:val="kk-KZ"/>
        </w:rPr>
        <w:t xml:space="preserve">. Дегенмен, үшеуі де грек философиясынан мұра болған </w:t>
      </w:r>
      <w:r w:rsidR="00AF2665">
        <w:rPr>
          <w:sz w:val="28"/>
          <w:szCs w:val="28"/>
          <w:lang w:val="kk-KZ"/>
        </w:rPr>
        <w:t>интеллектуалдық</w:t>
      </w:r>
      <w:r w:rsidR="00A66869" w:rsidRPr="00A66869">
        <w:rPr>
          <w:sz w:val="28"/>
          <w:szCs w:val="28"/>
          <w:lang w:val="kk-KZ"/>
        </w:rPr>
        <w:t xml:space="preserve"> әлемнің құрылымын</w:t>
      </w:r>
      <w:r w:rsidR="00AF2665">
        <w:rPr>
          <w:sz w:val="28"/>
          <w:szCs w:val="28"/>
          <w:lang w:val="kk-KZ"/>
        </w:rPr>
        <w:t xml:space="preserve"> исламның теологиялық және құқықтық</w:t>
      </w:r>
      <w:r w:rsidR="00AF2665" w:rsidRPr="00AF2665">
        <w:rPr>
          <w:sz w:val="28"/>
          <w:szCs w:val="28"/>
          <w:lang w:val="kk-KZ"/>
        </w:rPr>
        <w:t>-</w:t>
      </w:r>
      <w:r w:rsidR="00AF2665">
        <w:rPr>
          <w:sz w:val="28"/>
          <w:szCs w:val="28"/>
          <w:lang w:val="kk-KZ"/>
        </w:rPr>
        <w:t>моральдық  негіздерімен үйлестіруге талпынуымен ерекшеленеді</w:t>
      </w:r>
      <w:r w:rsidR="00A66869" w:rsidRPr="00A66869">
        <w:rPr>
          <w:sz w:val="28"/>
          <w:szCs w:val="28"/>
          <w:lang w:val="kk-KZ"/>
        </w:rPr>
        <w:t>.</w:t>
      </w:r>
      <w:r w:rsidR="004946E3">
        <w:rPr>
          <w:sz w:val="28"/>
          <w:szCs w:val="28"/>
          <w:lang w:val="kk-KZ"/>
        </w:rPr>
        <w:t xml:space="preserve"> </w:t>
      </w:r>
    </w:p>
    <w:p w14:paraId="32BB9D7A" w14:textId="3A24C34A" w:rsidR="005D181E" w:rsidRPr="005D181E" w:rsidRDefault="003575DF" w:rsidP="009B5B54">
      <w:pPr>
        <w:ind w:firstLine="708"/>
        <w:jc w:val="both"/>
        <w:rPr>
          <w:sz w:val="28"/>
          <w:szCs w:val="28"/>
          <w:lang w:val="kk-KZ"/>
        </w:rPr>
      </w:pPr>
      <w:r>
        <w:rPr>
          <w:sz w:val="28"/>
          <w:szCs w:val="28"/>
          <w:lang w:val="kk-KZ"/>
        </w:rPr>
        <w:t>Уақыт өте келе (Осман империясында) ж</w:t>
      </w:r>
      <w:r w:rsidR="005D181E" w:rsidRPr="005D181E">
        <w:rPr>
          <w:sz w:val="28"/>
          <w:szCs w:val="28"/>
          <w:lang w:val="kk-KZ"/>
        </w:rPr>
        <w:t>алпы бастауыш білім өз алдына берілді (</w:t>
      </w:r>
      <w:r w:rsidR="005D181E" w:rsidRPr="005D181E">
        <w:rPr>
          <w:i/>
          <w:iCs/>
          <w:sz w:val="28"/>
          <w:szCs w:val="28"/>
          <w:lang w:val="kk-KZ"/>
        </w:rPr>
        <w:t>мактаб</w:t>
      </w:r>
      <w:r w:rsidR="005D181E" w:rsidRPr="005D181E">
        <w:rPr>
          <w:sz w:val="28"/>
          <w:szCs w:val="28"/>
          <w:lang w:val="kk-KZ"/>
        </w:rPr>
        <w:t xml:space="preserve"> не </w:t>
      </w:r>
      <w:r w:rsidR="005D181E" w:rsidRPr="005D181E">
        <w:rPr>
          <w:i/>
          <w:iCs/>
          <w:sz w:val="28"/>
          <w:szCs w:val="28"/>
          <w:lang w:val="kk-KZ"/>
        </w:rPr>
        <w:t>қуттиб</w:t>
      </w:r>
      <w:r w:rsidR="005D181E" w:rsidRPr="005D181E">
        <w:rPr>
          <w:sz w:val="28"/>
          <w:szCs w:val="28"/>
          <w:lang w:val="kk-KZ"/>
        </w:rPr>
        <w:t xml:space="preserve"> деп аталған мектептерде, онда жазу мен оқуды, Құран оқуды, құлшылық ережелері мен бастапқы арифметиканы үйрететін) және бұлар жоғары білім жүйесіне кірмейтін. Кейбір ресми мектептер (колледждер деуге болады), әсіресе Осман билеушілері құрған мектептер түрлі деңгейде болатын. Мысалы Мехмет Фатихтің (Жаулаушы) Стамбулды жаулап алғаннан соң мешіттің екі жағына жапсарласа тұрғызған оқу орны "он алты мектептен құралған" делінеді. Шын мәнінде  бастауыштан бастап жоғары деңгейге дейін білім беретін бұл он алты мектеп қандай да бір мамандық иеленумен аяқталатын он алты сыныпты құрайтын. Мехмед Фатихтің колледжі (бәлкім университет?) бірі "діни ілімге", екіншісі "рационал ғылымға" жататын екі бөлімнен құралды. Бірінші бөлімге теология </w:t>
      </w:r>
      <w:r w:rsidR="005D181E" w:rsidRPr="005D181E">
        <w:rPr>
          <w:i/>
          <w:iCs/>
          <w:sz w:val="28"/>
          <w:szCs w:val="28"/>
          <w:lang w:val="kk-KZ"/>
        </w:rPr>
        <w:t>(иләһийат)</w:t>
      </w:r>
      <w:r w:rsidR="005D181E" w:rsidRPr="005D181E">
        <w:rPr>
          <w:sz w:val="28"/>
          <w:szCs w:val="28"/>
          <w:lang w:val="kk-KZ"/>
        </w:rPr>
        <w:t xml:space="preserve">, құқық </w:t>
      </w:r>
      <w:r w:rsidR="005D181E" w:rsidRPr="005D181E">
        <w:rPr>
          <w:i/>
          <w:iCs/>
          <w:sz w:val="28"/>
          <w:szCs w:val="28"/>
          <w:lang w:val="kk-KZ"/>
        </w:rPr>
        <w:t>(фиқһ)</w:t>
      </w:r>
      <w:r w:rsidR="005D181E" w:rsidRPr="005D181E">
        <w:rPr>
          <w:sz w:val="28"/>
          <w:szCs w:val="28"/>
          <w:lang w:val="kk-KZ"/>
        </w:rPr>
        <w:t xml:space="preserve"> және әдебиет </w:t>
      </w:r>
      <w:r w:rsidR="005D181E" w:rsidRPr="005D181E">
        <w:rPr>
          <w:i/>
          <w:iCs/>
          <w:sz w:val="28"/>
          <w:szCs w:val="28"/>
          <w:lang w:val="kk-KZ"/>
        </w:rPr>
        <w:t>(адаб)</w:t>
      </w:r>
      <w:r w:rsidR="005D181E" w:rsidRPr="005D181E">
        <w:rPr>
          <w:sz w:val="28"/>
          <w:szCs w:val="28"/>
          <w:lang w:val="kk-KZ"/>
        </w:rPr>
        <w:t xml:space="preserve">, екіншіге жаратылыстану ғылымдары </w:t>
      </w:r>
      <w:r w:rsidR="005D181E" w:rsidRPr="005D181E">
        <w:rPr>
          <w:i/>
          <w:iCs/>
          <w:sz w:val="28"/>
          <w:szCs w:val="28"/>
          <w:lang w:val="kk-KZ"/>
        </w:rPr>
        <w:t>(натурфилософия=таб</w:t>
      </w:r>
      <w:r w:rsidR="005D181E" w:rsidRPr="005D181E">
        <w:rPr>
          <w:sz w:val="28"/>
          <w:szCs w:val="28"/>
          <w:lang w:val="kk-KZ"/>
        </w:rPr>
        <w:t>‘</w:t>
      </w:r>
      <w:r w:rsidR="005D181E" w:rsidRPr="005D181E">
        <w:rPr>
          <w:i/>
          <w:iCs/>
          <w:sz w:val="28"/>
          <w:szCs w:val="28"/>
          <w:lang w:val="kk-KZ"/>
        </w:rPr>
        <w:t>ийат)</w:t>
      </w:r>
      <w:r w:rsidR="005D181E" w:rsidRPr="005D181E">
        <w:rPr>
          <w:sz w:val="28"/>
          <w:szCs w:val="28"/>
          <w:lang w:val="kk-KZ"/>
        </w:rPr>
        <w:t xml:space="preserve">, философия </w:t>
      </w:r>
      <w:r w:rsidR="005D181E" w:rsidRPr="005D181E">
        <w:rPr>
          <w:i/>
          <w:iCs/>
          <w:sz w:val="28"/>
          <w:szCs w:val="28"/>
          <w:lang w:val="kk-KZ"/>
        </w:rPr>
        <w:t>(хикмат)</w:t>
      </w:r>
      <w:r w:rsidR="005D181E" w:rsidRPr="005D181E">
        <w:rPr>
          <w:sz w:val="28"/>
          <w:szCs w:val="28"/>
          <w:lang w:val="kk-KZ"/>
        </w:rPr>
        <w:t xml:space="preserve"> және медицина </w:t>
      </w:r>
      <w:r w:rsidR="005D181E" w:rsidRPr="005D181E">
        <w:rPr>
          <w:i/>
          <w:iCs/>
          <w:sz w:val="28"/>
          <w:szCs w:val="28"/>
          <w:lang w:val="kk-KZ"/>
        </w:rPr>
        <w:t>(тыбб)</w:t>
      </w:r>
      <w:r w:rsidR="005D181E" w:rsidRPr="005D181E">
        <w:rPr>
          <w:sz w:val="28"/>
          <w:szCs w:val="28"/>
          <w:lang w:val="kk-KZ"/>
        </w:rPr>
        <w:t xml:space="preserve"> кірді. Жыл сайынғы емтихан болмағанға ұқсайды, бірақ шәкірттер келесі сыныпқа оқытушысының мақұлдауымен ауысатын. Ұлы Сүлейманның медресесінде де жағдай дәл осындай болған секілді. </w:t>
      </w:r>
      <w:r>
        <w:rPr>
          <w:sz w:val="28"/>
          <w:szCs w:val="28"/>
          <w:lang w:val="kk-KZ"/>
        </w:rPr>
        <w:t>Фазлур Рахман</w:t>
      </w:r>
      <w:r w:rsidR="005D181E" w:rsidRPr="005D181E">
        <w:rPr>
          <w:sz w:val="28"/>
          <w:szCs w:val="28"/>
          <w:lang w:val="kk-KZ"/>
        </w:rPr>
        <w:t>, бұл оқу орындарының тарихи эволюциясы жайында біз мардымды ештеңе білмейміз</w:t>
      </w:r>
      <w:r>
        <w:rPr>
          <w:sz w:val="28"/>
          <w:szCs w:val="28"/>
          <w:lang w:val="kk-KZ"/>
        </w:rPr>
        <w:t xml:space="preserve"> деп түйеді</w:t>
      </w:r>
      <w:r w:rsidR="00231404">
        <w:rPr>
          <w:sz w:val="28"/>
          <w:szCs w:val="28"/>
          <w:lang w:val="kk-KZ"/>
        </w:rPr>
        <w:t xml:space="preserve"> </w:t>
      </w:r>
      <w:r w:rsidR="00231404" w:rsidRPr="00231404">
        <w:rPr>
          <w:sz w:val="28"/>
          <w:szCs w:val="28"/>
          <w:lang w:val="kk-KZ"/>
        </w:rPr>
        <w:t>[22, 36]</w:t>
      </w:r>
      <w:r w:rsidR="005D181E" w:rsidRPr="005D181E">
        <w:rPr>
          <w:sz w:val="28"/>
          <w:szCs w:val="28"/>
          <w:lang w:val="kk-KZ"/>
        </w:rPr>
        <w:t>.</w:t>
      </w:r>
    </w:p>
    <w:p w14:paraId="629512E1" w14:textId="03B743DC" w:rsidR="005D181E" w:rsidRPr="005D181E" w:rsidRDefault="005D181E" w:rsidP="009B5B54">
      <w:pPr>
        <w:ind w:firstLine="708"/>
        <w:jc w:val="both"/>
        <w:rPr>
          <w:sz w:val="28"/>
          <w:szCs w:val="28"/>
          <w:lang w:val="kk-KZ"/>
        </w:rPr>
      </w:pPr>
      <w:r w:rsidRPr="005D181E">
        <w:rPr>
          <w:sz w:val="28"/>
          <w:szCs w:val="28"/>
          <w:lang w:val="kk-KZ"/>
        </w:rPr>
        <w:t>Ортағасыр Иран білім беру жүйесінде ислам құқығы және теологиясымен қатар астрономия, математика мен философия оқытылатын. Ирандағы медреселерге мемлекеттік қолдау болғанына қарамастан (Сафауилер әсіресе ғұламалармен жақсы қатынаста болатын) медреселер автономды жеке ұйымдар еді (</w:t>
      </w:r>
      <w:r w:rsidRPr="005D181E">
        <w:rPr>
          <w:i/>
          <w:iCs/>
          <w:sz w:val="28"/>
          <w:szCs w:val="28"/>
          <w:lang w:val="kk-KZ"/>
        </w:rPr>
        <w:t xml:space="preserve">хауза-и </w:t>
      </w:r>
      <w:r w:rsidRPr="005D181E">
        <w:rPr>
          <w:sz w:val="28"/>
          <w:szCs w:val="28"/>
          <w:lang w:val="kk-KZ"/>
        </w:rPr>
        <w:t>‘</w:t>
      </w:r>
      <w:r w:rsidRPr="005D181E">
        <w:rPr>
          <w:i/>
          <w:iCs/>
          <w:sz w:val="28"/>
          <w:szCs w:val="28"/>
          <w:lang w:val="kk-KZ"/>
        </w:rPr>
        <w:t>илмийа</w:t>
      </w:r>
      <w:r w:rsidRPr="005D181E">
        <w:rPr>
          <w:sz w:val="28"/>
          <w:szCs w:val="28"/>
          <w:lang w:val="kk-KZ"/>
        </w:rPr>
        <w:t xml:space="preserve"> немесе </w:t>
      </w:r>
      <w:r w:rsidR="00C2227D">
        <w:rPr>
          <w:i/>
          <w:iCs/>
          <w:sz w:val="28"/>
          <w:szCs w:val="28"/>
          <w:lang w:val="kk-KZ"/>
        </w:rPr>
        <w:t>«</w:t>
      </w:r>
      <w:r w:rsidRPr="005D181E">
        <w:rPr>
          <w:i/>
          <w:iCs/>
          <w:sz w:val="28"/>
          <w:szCs w:val="28"/>
          <w:lang w:val="kk-KZ"/>
        </w:rPr>
        <w:t>ғылым ордасы</w:t>
      </w:r>
      <w:r w:rsidR="00C2227D">
        <w:rPr>
          <w:i/>
          <w:iCs/>
          <w:sz w:val="28"/>
          <w:szCs w:val="28"/>
          <w:lang w:val="kk-KZ"/>
        </w:rPr>
        <w:t>»</w:t>
      </w:r>
      <w:r w:rsidRPr="005D181E">
        <w:rPr>
          <w:sz w:val="28"/>
          <w:szCs w:val="28"/>
          <w:lang w:val="kk-KZ"/>
        </w:rPr>
        <w:t xml:space="preserve">).  XII-XIII ғғ. жоғары деңгейдегі философия дәстүрі мен шығармашылық ұстаным тек Иранда ғана сақталып қалды да әлі күнге үзілмей келеді. Түркия мен Үнді-Пәкістан субконтинентінде модерн кезеңге дейін өмір сүруін жалғастырып жеткенімен, сирек кездері болмаса деңгейі соншалық жоғары болмады. Иранда шиға ілімі мемлекеттік болып жарияланғаннан соң да философия таңқаларлықтай сәтті дами берді, әйткенмен ортодокс шиға ғұламалары оған суық қарайтын. Басқаша айтар болсақ, философия мен ортодокс ақыл-ой бір-бірімен сирек бетпе-бет келетін, яғни әрқайсысы жеке-дара өз бетімен өмір </w:t>
      </w:r>
      <w:r w:rsidRPr="005D181E">
        <w:rPr>
          <w:sz w:val="28"/>
          <w:szCs w:val="28"/>
          <w:lang w:val="kk-KZ"/>
        </w:rPr>
        <w:lastRenderedPageBreak/>
        <w:t>сүретін және Мұхаммад Бақир Мир Дамад пен Мулла Садра (XVI-XVII ғғ.) секілді философтар дін туралы жазғанымен, олардың діни еңбектері ортодокс ақыл-ойдың ықпалымен әрі оған шабыт бермегендіктен сирек оқылатын.</w:t>
      </w:r>
    </w:p>
    <w:p w14:paraId="0C023F79" w14:textId="64EC6351" w:rsidR="005D181E" w:rsidRPr="005D181E" w:rsidRDefault="005D181E" w:rsidP="009B5B54">
      <w:pPr>
        <w:ind w:firstLine="708"/>
        <w:jc w:val="both"/>
        <w:rPr>
          <w:sz w:val="28"/>
          <w:szCs w:val="28"/>
          <w:lang w:val="kk-KZ"/>
        </w:rPr>
      </w:pPr>
      <w:r w:rsidRPr="005D181E">
        <w:rPr>
          <w:sz w:val="28"/>
          <w:szCs w:val="28"/>
          <w:lang w:val="kk-KZ"/>
        </w:rPr>
        <w:t xml:space="preserve">Араб әлеміне келер болсақ, философия, бәлкім жаратылыстану ғылымдарының барлығы </w:t>
      </w:r>
      <w:r w:rsidR="00C2227D">
        <w:rPr>
          <w:sz w:val="28"/>
          <w:szCs w:val="28"/>
          <w:lang w:val="kk-KZ"/>
        </w:rPr>
        <w:t>«</w:t>
      </w:r>
      <w:r w:rsidRPr="005D181E">
        <w:rPr>
          <w:sz w:val="28"/>
          <w:szCs w:val="28"/>
          <w:lang w:val="kk-KZ"/>
        </w:rPr>
        <w:t>діни емес</w:t>
      </w:r>
      <w:r w:rsidR="00C2227D">
        <w:rPr>
          <w:sz w:val="28"/>
          <w:szCs w:val="28"/>
          <w:lang w:val="kk-KZ"/>
        </w:rPr>
        <w:t>»</w:t>
      </w:r>
      <w:r w:rsidRPr="005D181E">
        <w:rPr>
          <w:sz w:val="28"/>
          <w:szCs w:val="28"/>
          <w:lang w:val="kk-KZ"/>
        </w:rPr>
        <w:t xml:space="preserve"> деген желеумен оқу бағдарламасынан алынып тасталды, ал XIV ғасырдан бастап таза араби ғылым саласы бәлаға (риторика) мен хитәбат (шешендік өнер) теологиядан бөлек ортодокс ғұламалар арасында негізгі интеллектуалдық пәнге айналды. Риторика мен шешендік өнерге қатысты бұл ғылым саласы исламның алғашқы ғасырларында мутәзиланың Құранның тілдік </w:t>
      </w:r>
      <w:r w:rsidR="00C364AB">
        <w:rPr>
          <w:sz w:val="28"/>
          <w:szCs w:val="28"/>
          <w:lang w:val="kk-KZ"/>
        </w:rPr>
        <w:t>«</w:t>
      </w:r>
      <w:r w:rsidRPr="005D181E">
        <w:rPr>
          <w:sz w:val="28"/>
          <w:szCs w:val="28"/>
          <w:lang w:val="kk-KZ"/>
        </w:rPr>
        <w:t>сұлулығы мен таңғажайыптығына</w:t>
      </w:r>
      <w:r w:rsidR="00C364AB">
        <w:rPr>
          <w:sz w:val="28"/>
          <w:szCs w:val="28"/>
          <w:lang w:val="kk-KZ"/>
        </w:rPr>
        <w:t>»</w:t>
      </w:r>
      <w:r w:rsidRPr="005D181E">
        <w:rPr>
          <w:sz w:val="28"/>
          <w:szCs w:val="28"/>
          <w:lang w:val="kk-KZ"/>
        </w:rPr>
        <w:t xml:space="preserve"> </w:t>
      </w:r>
      <w:r w:rsidRPr="005D181E">
        <w:rPr>
          <w:i/>
          <w:iCs/>
          <w:sz w:val="28"/>
          <w:szCs w:val="28"/>
          <w:lang w:val="kk-KZ"/>
        </w:rPr>
        <w:t>(и</w:t>
      </w:r>
      <w:r w:rsidRPr="005D181E">
        <w:rPr>
          <w:sz w:val="28"/>
          <w:szCs w:val="28"/>
          <w:lang w:val="kk-KZ"/>
        </w:rPr>
        <w:t>‘</w:t>
      </w:r>
      <w:r w:rsidRPr="005D181E">
        <w:rPr>
          <w:i/>
          <w:iCs/>
          <w:sz w:val="28"/>
          <w:szCs w:val="28"/>
          <w:lang w:val="kk-KZ"/>
        </w:rPr>
        <w:t>жаз)</w:t>
      </w:r>
      <w:r w:rsidRPr="005D181E">
        <w:rPr>
          <w:sz w:val="28"/>
          <w:szCs w:val="28"/>
          <w:lang w:val="kk-KZ"/>
        </w:rPr>
        <w:t xml:space="preserve"> қатысты қызығушылығынан пайда болып жеке дара пәнге айналды, мұның грек риторика ғылымымен байланысы аз, негізінен араб грамматикасына сүйенетін ілім. Шешендік өнердегі, хадистер мен Құран аяттарындағы риторикалық және грамматикалық нәзік иірімдер мен тартымды тұстары ерекше зерттеу пәніне айналды. Мысалы Мысыр ғалымы Шихаб әд-Дин әл-Хаффажидің (1659 жылы қ.б.) Құран тәпсірінің І томының көп бөлігі  Құран сүрелерінің басында келетін әрі әрбір мұсылман бір істі бастарда айтатын </w:t>
      </w:r>
      <w:r w:rsidRPr="005D181E">
        <w:rPr>
          <w:i/>
          <w:iCs/>
          <w:sz w:val="28"/>
          <w:szCs w:val="28"/>
          <w:lang w:val="kk-KZ"/>
        </w:rPr>
        <w:t>Бисмилләһи Рахман-и Рахим</w:t>
      </w:r>
      <w:r w:rsidRPr="005D181E">
        <w:rPr>
          <w:sz w:val="28"/>
          <w:szCs w:val="28"/>
          <w:lang w:val="kk-KZ"/>
        </w:rPr>
        <w:t xml:space="preserve"> секілді аяттың грамматикалық талдауына  арналған. Шынымен де Исламдағы Құран тәпсірінің кейінгі ортағасырдағы көп бөлігі таза грамматикалық сипатта. әл-Байзауидің (1286 жылы қ.б.) Құран үйрету үшін медреселерде жиі қолданылатын атақты тәпсірі де дәл осындай шығармаға жатады</w:t>
      </w:r>
      <w:r w:rsidR="00231404" w:rsidRPr="00231404">
        <w:rPr>
          <w:sz w:val="28"/>
          <w:szCs w:val="28"/>
          <w:lang w:val="kk-KZ"/>
        </w:rPr>
        <w:t xml:space="preserve"> [22, 36]</w:t>
      </w:r>
      <w:r w:rsidRPr="005D181E">
        <w:rPr>
          <w:sz w:val="28"/>
          <w:szCs w:val="28"/>
          <w:lang w:val="kk-KZ"/>
        </w:rPr>
        <w:t xml:space="preserve">. </w:t>
      </w:r>
    </w:p>
    <w:p w14:paraId="4D49B07D" w14:textId="7A7CD750" w:rsidR="005D181E" w:rsidRPr="005D181E" w:rsidRDefault="003575DF" w:rsidP="009B5B54">
      <w:pPr>
        <w:ind w:firstLine="708"/>
        <w:jc w:val="both"/>
        <w:rPr>
          <w:sz w:val="28"/>
          <w:szCs w:val="28"/>
          <w:lang w:val="kk-KZ"/>
        </w:rPr>
      </w:pPr>
      <w:r>
        <w:rPr>
          <w:sz w:val="28"/>
          <w:szCs w:val="28"/>
          <w:lang w:val="kk-KZ"/>
        </w:rPr>
        <w:t>Фазлур Рахманның ойынша,</w:t>
      </w:r>
      <w:r w:rsidR="005D181E" w:rsidRPr="005D181E">
        <w:rPr>
          <w:sz w:val="28"/>
          <w:szCs w:val="28"/>
          <w:lang w:val="kk-KZ"/>
        </w:rPr>
        <w:t xml:space="preserve"> айқын әрі сананы төңкеретін діни құжат Құран грамматика мен риториканың үйіндісінің астында көмулі қалды. Парадокс мынада, Құран ешқашан өз алдына оқытылмады, бұған Құранды жеке-дара оқыту білім беру мен теологияда ғана емес, әлеуметтік тұрғыда да қалыптасқан жағдайды (статус кво) бұзады дейтін қауіп себеп болған болуы кәдік. Сондықтан Құранды түсіну үшін сыртқы қаптама (бутафория) керек болды, ал риторика мен шешендік өнерден артық дәмді әрі масайрататын қандай қаптама болуы мүмкін? Кейінгі ортағасырда әл-Әзһарда бұл ғылым философия мен жаратылыстану ғылымдарының орнын түбегейлі басқанға ұқсайды, ал кәлам=теология  (</w:t>
      </w:r>
      <w:r w:rsidR="00C364AB">
        <w:rPr>
          <w:sz w:val="28"/>
          <w:szCs w:val="28"/>
          <w:lang w:val="kk-KZ"/>
        </w:rPr>
        <w:t>«</w:t>
      </w:r>
      <w:r w:rsidR="005D181E" w:rsidRPr="005D181E">
        <w:rPr>
          <w:sz w:val="28"/>
          <w:szCs w:val="28"/>
          <w:lang w:val="kk-KZ"/>
        </w:rPr>
        <w:t>құрал</w:t>
      </w:r>
      <w:r w:rsidR="00C364AB">
        <w:rPr>
          <w:sz w:val="28"/>
          <w:szCs w:val="28"/>
          <w:lang w:val="kk-KZ"/>
        </w:rPr>
        <w:t>»</w:t>
      </w:r>
      <w:r w:rsidR="005D181E" w:rsidRPr="005D181E">
        <w:rPr>
          <w:sz w:val="28"/>
          <w:szCs w:val="28"/>
          <w:lang w:val="kk-KZ"/>
        </w:rPr>
        <w:t xml:space="preserve"> ғылымы ретінде логиканы қоса үйрететін) мен фиқһ жоғары білімнің негізін құрады. XVIII-XIX ғғ. Мысырды модернизациялау талпынысының аясында әл-Әзһарда кейбір "дүнияуи" ғылымдардың қайта жандануы байқалды. Исламның интеллектуалдық дамуында үнемі преферияда қалып қоятын Үндістанда ғылыми зерттеулер тіпті дамыған жоқ. XVIII ғасыр ғалымы әт-Таханауи </w:t>
      </w:r>
      <w:r w:rsidR="005D181E" w:rsidRPr="005D181E">
        <w:rPr>
          <w:i/>
          <w:iCs/>
          <w:sz w:val="28"/>
          <w:szCs w:val="28"/>
          <w:lang w:val="kk-KZ"/>
        </w:rPr>
        <w:t>Кашшаф истиләһат әл-фунун</w:t>
      </w:r>
      <w:r w:rsidR="005D181E" w:rsidRPr="005D181E">
        <w:rPr>
          <w:sz w:val="28"/>
          <w:szCs w:val="28"/>
          <w:lang w:val="kk-KZ"/>
        </w:rPr>
        <w:t xml:space="preserve"> (Пәндік терминдер сөздігі) атты атақты еңбегінің кіріспе бөлімінде  Үндістанда ғылым салаларының терминдерін зерттейтін ешбір жер таба алмағанын, сондықтан кітаптарға иек артуға тура келгенін айтады</w:t>
      </w:r>
      <w:r>
        <w:rPr>
          <w:sz w:val="28"/>
          <w:szCs w:val="28"/>
          <w:lang w:val="kk-KZ"/>
        </w:rPr>
        <w:t xml:space="preserve"> </w:t>
      </w:r>
      <w:r w:rsidRPr="003575DF">
        <w:rPr>
          <w:sz w:val="28"/>
          <w:szCs w:val="28"/>
          <w:lang w:val="kk-KZ"/>
        </w:rPr>
        <w:t>[</w:t>
      </w:r>
      <w:r w:rsidR="00231404" w:rsidRPr="00231404">
        <w:rPr>
          <w:sz w:val="28"/>
          <w:szCs w:val="28"/>
          <w:lang w:val="kk-KZ"/>
        </w:rPr>
        <w:t>22</w:t>
      </w:r>
      <w:r w:rsidR="00AD2F4B" w:rsidRPr="00AD2F4B">
        <w:rPr>
          <w:sz w:val="28"/>
          <w:szCs w:val="28"/>
          <w:lang w:val="kk-KZ"/>
        </w:rPr>
        <w:t xml:space="preserve">, </w:t>
      </w:r>
      <w:r w:rsidR="00EC0EF8" w:rsidRPr="00EC0EF8">
        <w:rPr>
          <w:sz w:val="28"/>
          <w:szCs w:val="28"/>
          <w:lang w:val="kk-KZ"/>
        </w:rPr>
        <w:t xml:space="preserve">37 </w:t>
      </w:r>
      <w:r w:rsidR="00EC0EF8">
        <w:rPr>
          <w:sz w:val="28"/>
          <w:szCs w:val="28"/>
          <w:lang w:val="kk-KZ"/>
        </w:rPr>
        <w:t>б.</w:t>
      </w:r>
      <w:r w:rsidRPr="003575DF">
        <w:rPr>
          <w:sz w:val="28"/>
          <w:szCs w:val="28"/>
          <w:lang w:val="kk-KZ"/>
        </w:rPr>
        <w:t>]</w:t>
      </w:r>
      <w:r w:rsidR="005D181E" w:rsidRPr="005D181E">
        <w:rPr>
          <w:sz w:val="28"/>
          <w:szCs w:val="28"/>
          <w:lang w:val="kk-KZ"/>
        </w:rPr>
        <w:t xml:space="preserve"> </w:t>
      </w:r>
    </w:p>
    <w:p w14:paraId="1F0499B5" w14:textId="025AF1D1" w:rsidR="005D181E" w:rsidRPr="005D181E" w:rsidRDefault="005D181E" w:rsidP="009B5B54">
      <w:pPr>
        <w:ind w:firstLine="708"/>
        <w:jc w:val="both"/>
        <w:rPr>
          <w:sz w:val="28"/>
          <w:szCs w:val="28"/>
          <w:lang w:val="kk-KZ"/>
        </w:rPr>
      </w:pPr>
      <w:r w:rsidRPr="005D181E">
        <w:rPr>
          <w:sz w:val="28"/>
          <w:szCs w:val="28"/>
          <w:lang w:val="kk-KZ"/>
        </w:rPr>
        <w:t xml:space="preserve">Исламның кейінгі ортағасырындағы білім беру сапасына кері әсер еткен тағы бір маңызды жағдай жоғары білімге қажет материалдар ретінде теология, философия, құқық пен тағы басқа салаларға қатысты түпнұсқа мәтіндердің орнын сол мәтіндерге жазылған шәрх пен хәшиялардың (түсіндірме мен </w:t>
      </w:r>
      <w:r w:rsidRPr="005D181E">
        <w:rPr>
          <w:sz w:val="28"/>
          <w:szCs w:val="28"/>
          <w:lang w:val="kk-KZ"/>
        </w:rPr>
        <w:lastRenderedPageBreak/>
        <w:t xml:space="preserve">түсіндірмеге жазылған түсіндірме) алмастыруы болды. Шәрхтерді зерделеу барысында назардың барлығы пәннің негізгі проблемаларына емес, егжей-тегжейлерге ауғанын көрсетті. Диспут </w:t>
      </w:r>
      <w:r w:rsidRPr="005D181E">
        <w:rPr>
          <w:i/>
          <w:iCs/>
          <w:sz w:val="28"/>
          <w:szCs w:val="28"/>
          <w:lang w:val="kk-KZ"/>
        </w:rPr>
        <w:t>(жәдал)</w:t>
      </w:r>
      <w:r w:rsidRPr="005D181E">
        <w:rPr>
          <w:sz w:val="28"/>
          <w:szCs w:val="28"/>
          <w:lang w:val="kk-KZ"/>
        </w:rPr>
        <w:t xml:space="preserve"> </w:t>
      </w:r>
      <w:r w:rsidR="00C364AB">
        <w:rPr>
          <w:sz w:val="28"/>
          <w:szCs w:val="28"/>
          <w:lang w:val="kk-KZ"/>
        </w:rPr>
        <w:t>«</w:t>
      </w:r>
      <w:r w:rsidRPr="005D181E">
        <w:rPr>
          <w:sz w:val="28"/>
          <w:szCs w:val="28"/>
          <w:lang w:val="kk-KZ"/>
        </w:rPr>
        <w:t>көзқараста жеңіске жетудің</w:t>
      </w:r>
      <w:r w:rsidR="00C364AB">
        <w:rPr>
          <w:sz w:val="28"/>
          <w:szCs w:val="28"/>
          <w:lang w:val="kk-KZ"/>
        </w:rPr>
        <w:t>»</w:t>
      </w:r>
      <w:r w:rsidRPr="005D181E">
        <w:rPr>
          <w:sz w:val="28"/>
          <w:szCs w:val="28"/>
          <w:lang w:val="kk-KZ"/>
        </w:rPr>
        <w:t xml:space="preserve"> ең тартымды процедурасына айналды да қандай да бір саланың нақты мәселелерін шешу мен күн тәртібіне қоятын түпнұсқа интеллектуалдық талпынысты түбегейлі алмастырды десек болады. Туындыға жазылған шәрхтер бастапқы кезеңде ұстаздың сабақ беру барысында айтқан қорытынды ойларының нәтижесі болатын: оның ойлары мен ескертпе, түзетулерін шәкірттері жазып алатын, сосын ұстаздың рұқсатымен шәрх болып кітап күйінде шығатын. Кейінірек кейбір ұлы ғалымдар белгілі салаға қатысты сығымдалған рисалар (трактат) (мысалы, Наср әд-Дин әт-Тусидің </w:t>
      </w:r>
      <w:r w:rsidRPr="005D181E">
        <w:rPr>
          <w:i/>
          <w:iCs/>
          <w:sz w:val="28"/>
          <w:szCs w:val="28"/>
          <w:lang w:val="kk-KZ"/>
        </w:rPr>
        <w:t>Китаб әт-тәжриді</w:t>
      </w:r>
      <w:r w:rsidRPr="005D181E">
        <w:rPr>
          <w:sz w:val="28"/>
          <w:szCs w:val="28"/>
          <w:lang w:val="kk-KZ"/>
        </w:rPr>
        <w:t xml:space="preserve">) немесе өлеңді сөзбен жазылған шығармалар жазды (мысалы, Ибн Мәліктің мыңдаған шумақтан тұратын араб грамматикасына арналған </w:t>
      </w:r>
      <w:r w:rsidRPr="005D181E">
        <w:rPr>
          <w:i/>
          <w:iCs/>
          <w:sz w:val="28"/>
          <w:szCs w:val="28"/>
          <w:lang w:val="kk-KZ"/>
        </w:rPr>
        <w:t>Әлфийа</w:t>
      </w:r>
      <w:r w:rsidRPr="005D181E">
        <w:rPr>
          <w:sz w:val="28"/>
          <w:szCs w:val="28"/>
          <w:lang w:val="kk-KZ"/>
        </w:rPr>
        <w:t xml:space="preserve"> еңбегі), мұнысы шәкірттердің ұғынуына немесе жаттап алуына қолайлы болуы үшін жасалатын еді. Бұл бір шетінен материалды терең ой елегінен өткізбей жәй ғана жаттап алатын зиянды әдетті тудырды, екінші жағынан шәрх пен хәшия, рәддия мен қарсы жазылған рәддиялардың артуына алып келді. Пайдасыз шығармашылық пен маңызды интеллектуалдық энергияны босқа шығындауды білдіретін бұл қайтарымы жоқ істің шарықтау шегі ретінде XVI ғасырдағы таңғажайып әдебиетші әрі Моғол билеушісі Акбардың сарай қызметшісі Файзидің Құран тәпсірін көрсетсек болады. Онда автор араб алфавитіндегі түрлі диакритикалық белгілері бар әріптерді қажет етпейтін сөздермен жиырма сегіз әріпті қолданбай орнына он үш әріппен тәпсір жазып шыққан. Сөйлемдері горизонталь немесе вертикаль кейіпте, ал тағы бір тұстарда диагонал бойынша жазылған, жоғарыдан төменге қарай оқығанда бір ілімді, солдан оңға қарай оқығанда тағы бір ілімді, оңнан солға қарай оқығанда және бір бұрыштан екінші бұрышқа қарай оқығанда тағы бір ілімді негізге алып, осылайша әр парақта бес түрлі дисциплина (мысалы, грамматика, теология, құқық, логика және философия) бойынша мәлімет беруге талпынатын және осының бәрін үш тілде – араб, осман түрікшесі мен парсы тілінде жеткізетін кейбір түрік ғалымдарының  еңбектері бар. Ірі арабша терминдік сөздіктертің болуы істі оңайлатқанымен мұндай еңбектер күмәнсіз саналық гимнастиканың таңқаларлық қаһармандығы саналады. Осымен параллель түрде сығымдалған мәтіннің тағы бір түрі, бұл жолы шәкірттердің жұмысын жеңілдетуді емес, керісінше қиындатуды  көздейтін, басқатырғыш секілді туындылар пайда болды (дегенмен, көбіне олардың тез жатталуы артықшылығы саналды). Оларды интерпретациялау үшін шәрх үстіне шәрх жазылды, мысалы ән-Насафиге жазылған Тафтазанидің шәрхіне жазылған әл-Хайалидің хашиясын айтсақ болады. әл-Хайалидің хашиясы күрделі болғаны сонша, оған жазылған бірнеше сәтсіз тәлиқ түрлерінен соң, ең сәтті тәлиқ ретінде XVI-XVII ғғ. үнді ғалымы ‘Абд әл-Хакимнің еңбегі мойындалды (кейінгі араб авторлары оны әл-Лахури деп атады)</w:t>
      </w:r>
      <w:r w:rsidR="00D53664" w:rsidRPr="00D53664">
        <w:rPr>
          <w:sz w:val="28"/>
          <w:szCs w:val="28"/>
          <w:lang w:val="kk-KZ"/>
        </w:rPr>
        <w:t xml:space="preserve"> [</w:t>
      </w:r>
      <w:r w:rsidR="00231404" w:rsidRPr="00231404">
        <w:rPr>
          <w:sz w:val="28"/>
          <w:szCs w:val="28"/>
          <w:lang w:val="kk-KZ"/>
        </w:rPr>
        <w:t>22</w:t>
      </w:r>
      <w:r w:rsidR="00AD2F4B" w:rsidRPr="00AD2F4B">
        <w:rPr>
          <w:sz w:val="28"/>
          <w:szCs w:val="28"/>
          <w:lang w:val="kk-KZ"/>
        </w:rPr>
        <w:t xml:space="preserve">, 38 </w:t>
      </w:r>
      <w:r w:rsidR="00AD2F4B">
        <w:rPr>
          <w:sz w:val="28"/>
          <w:szCs w:val="28"/>
          <w:lang w:val="kk-KZ"/>
        </w:rPr>
        <w:t>б.</w:t>
      </w:r>
      <w:r w:rsidR="00D53664" w:rsidRPr="00D53664">
        <w:rPr>
          <w:sz w:val="28"/>
          <w:szCs w:val="28"/>
          <w:lang w:val="kk-KZ"/>
        </w:rPr>
        <w:t>]</w:t>
      </w:r>
      <w:r w:rsidRPr="005D181E">
        <w:rPr>
          <w:sz w:val="28"/>
          <w:szCs w:val="28"/>
          <w:lang w:val="kk-KZ"/>
        </w:rPr>
        <w:t xml:space="preserve">. </w:t>
      </w:r>
    </w:p>
    <w:p w14:paraId="0E89769F" w14:textId="7E88046C" w:rsidR="005D181E" w:rsidRPr="005D181E" w:rsidRDefault="005D181E" w:rsidP="009B5B54">
      <w:pPr>
        <w:ind w:firstLine="708"/>
        <w:jc w:val="both"/>
        <w:rPr>
          <w:sz w:val="28"/>
          <w:szCs w:val="28"/>
          <w:lang w:val="kk-KZ"/>
        </w:rPr>
      </w:pPr>
      <w:r w:rsidRPr="005D181E">
        <w:rPr>
          <w:sz w:val="28"/>
          <w:szCs w:val="28"/>
          <w:lang w:val="kk-KZ"/>
        </w:rPr>
        <w:t xml:space="preserve">Шәрх үшін шәрх жазу әдеті пайда болуымен және түпнұсқа ойлардың қарқынды азаюымен мұсылман әлемінде ауқымы бойынша энциклопедиялық </w:t>
      </w:r>
      <w:r w:rsidRPr="005D181E">
        <w:rPr>
          <w:sz w:val="28"/>
          <w:szCs w:val="28"/>
          <w:lang w:val="kk-KZ"/>
        </w:rPr>
        <w:lastRenderedPageBreak/>
        <w:t xml:space="preserve">білімі бар, бірақ қандай да бір нәрсе бойынша жаңа ештеңе айта алмайтын ғалым типі пайда болды. Мұндай шәрхші ғалымды бір шетінен Аристотель секілді барлығын қамтыған мұлдем басқа деңгейдегі ойшылдан немесе көптеген ғылым салаларын біртұтас жүйеге, біртұтас дүниетанымға байланыстыра білген Ибн Сина секілді маңызы бір мысқал да кем емес тұлғадан, екінші жағынан зерттеу бағыты тым тар сала бойынша маманданатын  қазіргі типтегі ғалымнан ажыратып қарау керек. Мен сөз етіп отырған кейінгі ортағасыр ғалымы, саласы бойынша қолда бар білімнің барлығын </w:t>
      </w:r>
      <w:r w:rsidR="00C2227D">
        <w:rPr>
          <w:sz w:val="28"/>
          <w:szCs w:val="28"/>
          <w:lang w:val="kk-KZ"/>
        </w:rPr>
        <w:t>«</w:t>
      </w:r>
      <w:r w:rsidRPr="005D181E">
        <w:rPr>
          <w:sz w:val="28"/>
          <w:szCs w:val="28"/>
          <w:lang w:val="kk-KZ"/>
        </w:rPr>
        <w:t>зерттеген</w:t>
      </w:r>
      <w:r w:rsidR="00C2227D">
        <w:rPr>
          <w:sz w:val="28"/>
          <w:szCs w:val="28"/>
          <w:lang w:val="kk-KZ"/>
        </w:rPr>
        <w:t>»</w:t>
      </w:r>
      <w:r w:rsidRPr="005D181E">
        <w:rPr>
          <w:sz w:val="28"/>
          <w:szCs w:val="28"/>
          <w:lang w:val="kk-KZ"/>
        </w:rPr>
        <w:t xml:space="preserve">, бірақ мұны негізінен шәрх бойынша іске асырған және өзі де шәрхші әрі шәрх аясынан шықпай соны қайта түсіндіретін жинақтаушы-компилятор (өзінің айқын қолтаңбасы көрінетін кітап жазбайтын тек өзіне дейін бар кітаптың аясынан шықпай кітап жазатын адам) ғана. Әрине, мұндай типтегі ғалымдар мұсылман әлеміне ғана тән емес еді, көптеген ортағасыр еуропалық ғалымдар да осы типтес болатын. Мұндай типтегі ғалымдардың пайда болуының анық емес, бірақ маңызды болжамдарының бірі ғалымдықтың өлшемі ретінде белгісіздікке ақылдың шығармашылық </w:t>
      </w:r>
      <w:r w:rsidR="00C2227D">
        <w:rPr>
          <w:sz w:val="28"/>
          <w:szCs w:val="28"/>
          <w:lang w:val="kk-KZ"/>
        </w:rPr>
        <w:t>«</w:t>
      </w:r>
      <w:r w:rsidRPr="005D181E">
        <w:rPr>
          <w:sz w:val="28"/>
          <w:szCs w:val="28"/>
          <w:lang w:val="kk-KZ"/>
        </w:rPr>
        <w:t>қол жеткізу</w:t>
      </w:r>
      <w:r w:rsidR="00C2227D">
        <w:rPr>
          <w:sz w:val="28"/>
          <w:szCs w:val="28"/>
          <w:lang w:val="kk-KZ"/>
        </w:rPr>
        <w:t>»</w:t>
      </w:r>
      <w:r w:rsidRPr="005D181E">
        <w:rPr>
          <w:sz w:val="28"/>
          <w:szCs w:val="28"/>
          <w:lang w:val="kk-KZ"/>
        </w:rPr>
        <w:t xml:space="preserve"> жолындағы белсенді ізденісін емес (дәл қазіргі күндегідей), қалыптасып қойған білімді азды-көпті пассив түрде игеруді жатқызу себеп болды дей аламыз. Мұндай позицияның түпнұсқа ізденіс пен ойлау дағдысын дамытпайтыны заңды, өйткені ақиқат жайлы білінуі керек нәрсенің барлығы ендігі белгілі деп санайды, мұнда ережеден тыс бірнеше "бос орындар" бар болуы мүмкін әрине, оның орнын тәпсірлеумен немесе кеңейтумен толтыруға болады, болмаса тіпті қисық қырларын тегістеумен реттеп жіберсе болғаны</w:t>
      </w:r>
      <w:r w:rsidR="00D53664" w:rsidRPr="00D53664">
        <w:rPr>
          <w:sz w:val="28"/>
          <w:szCs w:val="28"/>
          <w:lang w:val="kk-KZ"/>
        </w:rPr>
        <w:t xml:space="preserve"> [</w:t>
      </w:r>
      <w:r w:rsidR="00231404" w:rsidRPr="00231404">
        <w:rPr>
          <w:sz w:val="28"/>
          <w:szCs w:val="28"/>
          <w:lang w:val="kk-KZ"/>
        </w:rPr>
        <w:t>22</w:t>
      </w:r>
      <w:r w:rsidR="00AD2F4B">
        <w:rPr>
          <w:sz w:val="28"/>
          <w:szCs w:val="28"/>
          <w:lang w:val="kk-KZ"/>
        </w:rPr>
        <w:t xml:space="preserve">, </w:t>
      </w:r>
      <w:r w:rsidR="00AD2F4B" w:rsidRPr="00AD2F4B">
        <w:rPr>
          <w:sz w:val="28"/>
          <w:szCs w:val="28"/>
          <w:lang w:val="kk-KZ"/>
        </w:rPr>
        <w:t>39</w:t>
      </w:r>
      <w:r w:rsidR="00D53664" w:rsidRPr="00D53664">
        <w:rPr>
          <w:sz w:val="28"/>
          <w:szCs w:val="28"/>
          <w:lang w:val="kk-KZ"/>
        </w:rPr>
        <w:t>]</w:t>
      </w:r>
      <w:r w:rsidRPr="005D181E">
        <w:rPr>
          <w:sz w:val="28"/>
          <w:szCs w:val="28"/>
          <w:lang w:val="kk-KZ"/>
        </w:rPr>
        <w:t>.</w:t>
      </w:r>
    </w:p>
    <w:p w14:paraId="6C326BB1" w14:textId="1CA6C4BE" w:rsidR="00AD2F4B" w:rsidRDefault="005D181E" w:rsidP="009B5B54">
      <w:pPr>
        <w:ind w:firstLine="708"/>
        <w:jc w:val="both"/>
        <w:rPr>
          <w:sz w:val="28"/>
          <w:szCs w:val="28"/>
          <w:lang w:val="kk-KZ"/>
        </w:rPr>
      </w:pPr>
      <w:r w:rsidRPr="005D181E">
        <w:rPr>
          <w:sz w:val="28"/>
          <w:szCs w:val="28"/>
          <w:lang w:val="kk-KZ"/>
        </w:rPr>
        <w:t xml:space="preserve">Ислам мистицизмі – сопылық білімнің өзіне тән теориясын жасап шықты, ол бойынша, кітаптан алуға болатын білім - білім саналмайды; білім - Құдайдан сопыға тікелей интиуциялық тәжірибе жолымен берілетін нәрсе. Сопылар үйренуді де, интеллектуалдық ойлауды да зиянды дүние ретінде терістеді. Сопылық тәжірибе тікелей болатындығымен және айқындығымен ерекшеленді, сондықтан оны жасандылықты қабыл етпейтін әрі күмәннан қорғалған деп есептейтін.  XII ғасырдан кейінгі әс-Cухрауарди (1191 жылы қ.б.), Садр әд-Дин Ширази (Мулла Садра, 1641 жылы қ.б.) секілді басқа да бірқатар атақты философ  рационализмді интуициялық тәжірибемен ұштастыру қабілетін дәлелдеуге және қорғауға тырысқанымен, сопылар рационалимді ұнатпайтын. Сопылар </w:t>
      </w:r>
      <w:r w:rsidRPr="005D181E">
        <w:rPr>
          <w:i/>
          <w:iCs/>
          <w:sz w:val="28"/>
          <w:szCs w:val="28"/>
          <w:lang w:val="kk-KZ"/>
        </w:rPr>
        <w:t>зәуи</w:t>
      </w:r>
      <w:r w:rsidRPr="005D181E">
        <w:rPr>
          <w:sz w:val="28"/>
          <w:szCs w:val="28"/>
          <w:lang w:val="kk-KZ"/>
        </w:rPr>
        <w:t xml:space="preserve"> мен </w:t>
      </w:r>
      <w:r w:rsidRPr="005D181E">
        <w:rPr>
          <w:i/>
          <w:iCs/>
          <w:sz w:val="28"/>
          <w:szCs w:val="28"/>
          <w:lang w:val="kk-KZ"/>
        </w:rPr>
        <w:t>ханакаларында</w:t>
      </w:r>
      <w:r w:rsidRPr="005D181E">
        <w:rPr>
          <w:sz w:val="28"/>
          <w:szCs w:val="28"/>
          <w:lang w:val="kk-KZ"/>
        </w:rPr>
        <w:t xml:space="preserve"> рухани жаттығуларды орындап, шәкірттеріне жөн сілтеумен шектеліп қалмай, сопылық руханилықтың маңызды шығармасы саналатын Жәлал әд-Дин Румидің (1273 жылы қ.б.) </w:t>
      </w:r>
      <w:r w:rsidRPr="005D181E">
        <w:rPr>
          <w:i/>
          <w:iCs/>
          <w:sz w:val="28"/>
          <w:szCs w:val="28"/>
          <w:lang w:val="kk-KZ"/>
        </w:rPr>
        <w:t>Мәснауи</w:t>
      </w:r>
      <w:r w:rsidRPr="005D181E">
        <w:rPr>
          <w:sz w:val="28"/>
          <w:szCs w:val="28"/>
          <w:lang w:val="kk-KZ"/>
        </w:rPr>
        <w:t xml:space="preserve"> секілді еңбегін үйрететін. Нәтижеде ғұламалар мен сопылардың арасындағы бөлініс тоқтап, көптеген ғұлама ортодоксқа жақын сопылық тариқаттарға кіре бастаған соң, ханакаларда медресе типіндегі сунни білім де, сопылық рухани шығармалар да оқытылатын болды, мұның жарқын мысалы, шынымен де, ХІ ғасырдағы Бағдат сопысы ‘Абд әл-Қадир әл-Жәйлани бо</w:t>
      </w:r>
      <w:r w:rsidR="00495BB6">
        <w:rPr>
          <w:sz w:val="28"/>
          <w:szCs w:val="28"/>
          <w:lang w:val="kk-KZ"/>
        </w:rPr>
        <w:t>лды</w:t>
      </w:r>
      <w:r w:rsidR="00D53664" w:rsidRPr="00D53664">
        <w:rPr>
          <w:sz w:val="28"/>
          <w:szCs w:val="28"/>
          <w:lang w:val="kk-KZ"/>
        </w:rPr>
        <w:t xml:space="preserve"> [</w:t>
      </w:r>
      <w:r w:rsidR="00231404" w:rsidRPr="00231404">
        <w:rPr>
          <w:sz w:val="28"/>
          <w:szCs w:val="28"/>
          <w:lang w:val="kk-KZ"/>
        </w:rPr>
        <w:t>22</w:t>
      </w:r>
      <w:r w:rsidR="00AD2F4B" w:rsidRPr="00AD2F4B">
        <w:rPr>
          <w:sz w:val="28"/>
          <w:szCs w:val="28"/>
          <w:lang w:val="kk-KZ"/>
        </w:rPr>
        <w:t xml:space="preserve">, 39 </w:t>
      </w:r>
      <w:r w:rsidR="00AD2F4B">
        <w:rPr>
          <w:sz w:val="28"/>
          <w:szCs w:val="28"/>
          <w:lang w:val="kk-KZ"/>
        </w:rPr>
        <w:t>б.</w:t>
      </w:r>
      <w:r w:rsidR="00D53664" w:rsidRPr="00D53664">
        <w:rPr>
          <w:sz w:val="28"/>
          <w:szCs w:val="28"/>
          <w:lang w:val="kk-KZ"/>
        </w:rPr>
        <w:t>]</w:t>
      </w:r>
    </w:p>
    <w:p w14:paraId="65100C90" w14:textId="53A28E32" w:rsidR="005D181E" w:rsidRPr="005D181E" w:rsidRDefault="00B22C5A" w:rsidP="009B5B54">
      <w:pPr>
        <w:pStyle w:val="1"/>
      </w:pPr>
      <w:bookmarkStart w:id="12" w:name="_Toc215006455"/>
      <w:r w:rsidRPr="00B22C5A">
        <w:lastRenderedPageBreak/>
        <w:t xml:space="preserve">2. </w:t>
      </w:r>
      <w:r w:rsidR="005D181E" w:rsidRPr="005D181E">
        <w:t>ҚАЗІРГІ ИСЛАМ АҚЫЛ-ОЙЫ: БАСТАУЫ, КЕЗЕҢДЕРІ МЕН ПАРАДИГМАЛЫҚ МӘНІ</w:t>
      </w:r>
      <w:bookmarkEnd w:id="12"/>
    </w:p>
    <w:p w14:paraId="1B570623" w14:textId="44D670D5" w:rsidR="000918F6" w:rsidRPr="000918F6" w:rsidRDefault="00B22C5A" w:rsidP="00004893">
      <w:pPr>
        <w:pStyle w:val="2"/>
      </w:pPr>
      <w:bookmarkStart w:id="13" w:name="_Toc215006456"/>
      <w:r w:rsidRPr="00D82091">
        <w:t xml:space="preserve">2.1. </w:t>
      </w:r>
      <w:r w:rsidR="005D181E" w:rsidRPr="00667A97">
        <w:t>Ислам модернизмінің тарихи мәні</w:t>
      </w:r>
      <w:bookmarkEnd w:id="13"/>
      <w:r w:rsidR="005D181E" w:rsidRPr="00667A97">
        <w:t xml:space="preserve"> </w:t>
      </w:r>
    </w:p>
    <w:p w14:paraId="74932ECC" w14:textId="0E9692F5"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ХVII ғасырдан бастап Ислам әлемінде саяси, әскери, ғылыми және экономикалық салаларда стагнация мен кері кету белгілері байқала бастаса, Еуропада географиялық ашылулар мен ой әлеміндегі даму процестеріне байланысты Қайта өрлеу мен Реформация қозғалысы күш ала бастады. Мұның артынан Шіркеу билігінің әлсіреуімен діни танымның үстемдігінің орнына Ағарту дәуірінің интеллектуалдық дүмпу туғызған рационалды пайымы бой көрсетті. Ағарту дәуірі ғылыми ізденістердің жолын ашты, ал ғылыми таным Индустриялдық революцияның жүзеге асуына мұрындық болды. Осылайша Батыс жұрты материалдық және технологиялық байлыққа, үстемдікке ие болды. Ислам әлемінің саяси орталығы саналатын Осман империясының құлауына қарай бағыт алған ендігі кезең тұтас Ислам аймақтарындағы ойшылдарды мұсылман жұрты бетпе-бет келген қиындықтарды, артта қалудың себептерін талдап, шешім табу үшін түрлі идеялық (ғылыми, діни-философиялық) және саяси ұмтылыстарға итермеледі.</w:t>
      </w:r>
    </w:p>
    <w:p w14:paraId="2FCFC48C" w14:textId="10850AA0"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 xml:space="preserve">Осы дамудың нәтижесінде XVIII ғасырдың орта тұсынан бастап модерн кезең деп аталған дәуір Батыс пен Ислам әлемі арасында байланысты бұрынғыдан да күрделендіріп жіберді. Модерн кезең Ислам елдеріне отарлаумен, Батыс технологиясы мен әскери үстемдігінін паш ету арқылы кіріп келді. Яғни модернизм  Ислам әлеміне ең әуелі Батыс елдерінің әскери және саяси теке-тіресі арқылы әсер </w:t>
      </w:r>
      <w:r w:rsidR="000918F6" w:rsidRPr="003559CC">
        <w:rPr>
          <w:color w:val="000000" w:themeColor="text1"/>
          <w:sz w:val="28"/>
          <w:szCs w:val="28"/>
          <w:lang w:val="kk-KZ"/>
        </w:rPr>
        <w:t xml:space="preserve">етті </w:t>
      </w:r>
      <w:r w:rsidR="000918F6" w:rsidRPr="004841EF">
        <w:rPr>
          <w:sz w:val="28"/>
          <w:szCs w:val="28"/>
          <w:lang w:val="kk-KZ"/>
        </w:rPr>
        <w:t>[</w:t>
      </w:r>
      <w:r w:rsidR="00231404" w:rsidRPr="00231404">
        <w:rPr>
          <w:sz w:val="28"/>
          <w:szCs w:val="28"/>
          <w:lang w:val="kk-KZ"/>
        </w:rPr>
        <w:t>42</w:t>
      </w:r>
      <w:r w:rsidR="003559CC" w:rsidRPr="004841EF">
        <w:rPr>
          <w:sz w:val="28"/>
          <w:szCs w:val="28"/>
          <w:lang w:val="kk-KZ"/>
        </w:rPr>
        <w:t>,</w:t>
      </w:r>
      <w:r w:rsidR="000918F6" w:rsidRPr="004841EF">
        <w:rPr>
          <w:sz w:val="28"/>
          <w:szCs w:val="28"/>
          <w:lang w:val="kk-KZ"/>
        </w:rPr>
        <w:t xml:space="preserve"> 114</w:t>
      </w:r>
      <w:r w:rsidR="003559CC" w:rsidRPr="004841EF">
        <w:rPr>
          <w:sz w:val="28"/>
          <w:szCs w:val="28"/>
          <w:lang w:val="kk-KZ"/>
        </w:rPr>
        <w:t xml:space="preserve"> б.</w:t>
      </w:r>
      <w:r w:rsidR="000918F6" w:rsidRPr="004841EF">
        <w:rPr>
          <w:sz w:val="28"/>
          <w:szCs w:val="28"/>
          <w:lang w:val="kk-KZ"/>
        </w:rPr>
        <w:t>].</w:t>
      </w:r>
      <w:r w:rsidR="000918F6" w:rsidRPr="00DC04FC">
        <w:rPr>
          <w:color w:val="FF0000"/>
          <w:sz w:val="28"/>
          <w:szCs w:val="28"/>
          <w:lang w:val="kk-KZ"/>
        </w:rPr>
        <w:t xml:space="preserve"> </w:t>
      </w:r>
      <w:r w:rsidR="000918F6" w:rsidRPr="000918F6">
        <w:rPr>
          <w:sz w:val="28"/>
          <w:szCs w:val="28"/>
          <w:lang w:val="kk-KZ"/>
        </w:rPr>
        <w:t>Сондықтан ислам ойшылдары арасында Батыстан келген жаңа идеяларға қатысты түрлі ұстанымдар пайда болды. Бұл ұстанымдарды жалпылама түрде үш түрлі сипатта топтастыруға болады. Бірінші, Ислам әлемінің әртүрлі аймақтарында дәстүрлі дүниетанымнан қол үзе отырып Батыстан келген өзгерісті бар қалпында қабылдауды жақтайтын көзқарасты ұсынған ғалымдар шоғыры шықты (бұған материализм, марксизмнің әсері көп болды). Екінші топтағылар «құран мен хадиске қайта оралуды» немесе «таза ислам» бастауларына қайтуды көздеген фундаменталистік ұстанымдағы консерватор ғұламалар болды. Үшінші типтегі реформаторлық дискурсты ұстанушы ғұламалар дәстүрлі мұраны сынға ала отырып оны модерн кезең шарттарымен үйлестіребейімдеуді жақтады. Батыс модернизмінің пайдалы тұстарын алып, пайдасыз қырларын сынауды да жүзеге асырды [</w:t>
      </w:r>
      <w:r w:rsidR="00231404" w:rsidRPr="00231404">
        <w:rPr>
          <w:sz w:val="28"/>
          <w:szCs w:val="28"/>
          <w:lang w:val="kk-KZ"/>
        </w:rPr>
        <w:t>43</w:t>
      </w:r>
      <w:r w:rsidR="003559CC" w:rsidRPr="003559CC">
        <w:rPr>
          <w:sz w:val="28"/>
          <w:szCs w:val="28"/>
          <w:lang w:val="kk-KZ"/>
        </w:rPr>
        <w:t>,</w:t>
      </w:r>
      <w:r w:rsidR="000918F6" w:rsidRPr="000918F6">
        <w:rPr>
          <w:sz w:val="28"/>
          <w:szCs w:val="28"/>
          <w:lang w:val="kk-KZ"/>
        </w:rPr>
        <w:t xml:space="preserve"> 10-14</w:t>
      </w:r>
      <w:r w:rsidR="003559CC">
        <w:rPr>
          <w:sz w:val="28"/>
          <w:szCs w:val="28"/>
          <w:lang w:val="kk-KZ"/>
        </w:rPr>
        <w:t xml:space="preserve"> бб</w:t>
      </w:r>
      <w:r w:rsidR="000918F6" w:rsidRPr="000918F6">
        <w:rPr>
          <w:sz w:val="28"/>
          <w:szCs w:val="28"/>
          <w:lang w:val="kk-KZ"/>
        </w:rPr>
        <w:t xml:space="preserve">; </w:t>
      </w:r>
      <w:r w:rsidR="00231404" w:rsidRPr="00231404">
        <w:rPr>
          <w:sz w:val="28"/>
          <w:szCs w:val="28"/>
          <w:lang w:val="kk-KZ"/>
        </w:rPr>
        <w:t>44</w:t>
      </w:r>
      <w:r w:rsidR="003559CC" w:rsidRPr="003559CC">
        <w:rPr>
          <w:sz w:val="28"/>
          <w:szCs w:val="28"/>
          <w:lang w:val="kk-KZ"/>
        </w:rPr>
        <w:t>,</w:t>
      </w:r>
      <w:r w:rsidR="000918F6" w:rsidRPr="000918F6">
        <w:rPr>
          <w:sz w:val="28"/>
          <w:szCs w:val="28"/>
          <w:lang w:val="kk-KZ"/>
        </w:rPr>
        <w:t xml:space="preserve"> 17-22</w:t>
      </w:r>
      <w:r w:rsidR="003559CC">
        <w:rPr>
          <w:sz w:val="28"/>
          <w:szCs w:val="28"/>
          <w:lang w:val="kk-KZ"/>
        </w:rPr>
        <w:t xml:space="preserve"> бб</w:t>
      </w:r>
      <w:r w:rsidR="000918F6" w:rsidRPr="000918F6">
        <w:rPr>
          <w:sz w:val="28"/>
          <w:szCs w:val="28"/>
          <w:lang w:val="kk-KZ"/>
        </w:rPr>
        <w:t xml:space="preserve">]. Бұл топтың үшеуіне де ортақ мақсат –мұсылман әлемін тығырықтан шығару болатын. Әрине модернизм рухы мен исламды жаңа шарттарға сай қайта тұжырымдау </w:t>
      </w:r>
      <w:r w:rsidR="000918F6" w:rsidRPr="00D47FED">
        <w:rPr>
          <w:i/>
          <w:iCs/>
          <w:sz w:val="28"/>
          <w:szCs w:val="28"/>
          <w:lang w:val="kk-KZ"/>
        </w:rPr>
        <w:t xml:space="preserve">(re-thinking </w:t>
      </w:r>
      <w:r w:rsidR="000918F6" w:rsidRPr="00D47FED">
        <w:rPr>
          <w:sz w:val="28"/>
          <w:szCs w:val="28"/>
          <w:lang w:val="kk-KZ"/>
        </w:rPr>
        <w:t>немесе</w:t>
      </w:r>
      <w:r w:rsidR="000918F6" w:rsidRPr="00D47FED">
        <w:rPr>
          <w:i/>
          <w:iCs/>
          <w:sz w:val="28"/>
          <w:szCs w:val="28"/>
          <w:lang w:val="kk-KZ"/>
        </w:rPr>
        <w:t xml:space="preserve"> re-cogito</w:t>
      </w:r>
      <w:r w:rsidR="000918F6" w:rsidRPr="000918F6">
        <w:rPr>
          <w:sz w:val="28"/>
          <w:szCs w:val="28"/>
          <w:lang w:val="kk-KZ"/>
        </w:rPr>
        <w:t>) талпынысы соңғы топтағы ғұламаларға тән еді. Мақалада осы үш топтың ішінде модернизм шарттарына сай исламды қайта тұжырымдауға атсалысқан ойшылдардың тұлғасына, көзқарастарына тоқталуды жөн көрдік. Сонымен бірге Ислам әлемінің түрлі аймағында пайда болған саяси-ағартушылық һәм ғылыми ізденістердің тарихына тоқтала отырып, парадигмалық өзгерістерге, методологиялық айырмашылықтарға талдау жасауды мақсат тұттық.</w:t>
      </w:r>
    </w:p>
    <w:p w14:paraId="50B40553" w14:textId="5F2E0222" w:rsidR="000918F6" w:rsidRPr="000918F6" w:rsidRDefault="00F43DF5" w:rsidP="009B5B54">
      <w:pPr>
        <w:jc w:val="both"/>
        <w:rPr>
          <w:sz w:val="28"/>
          <w:szCs w:val="28"/>
          <w:lang w:val="kk-KZ"/>
        </w:rPr>
      </w:pPr>
      <w:r>
        <w:rPr>
          <w:sz w:val="28"/>
          <w:szCs w:val="28"/>
          <w:lang w:val="kk-KZ"/>
        </w:rPr>
        <w:lastRenderedPageBreak/>
        <w:tab/>
      </w:r>
      <w:r w:rsidR="000918F6" w:rsidRPr="000918F6">
        <w:rPr>
          <w:sz w:val="28"/>
          <w:szCs w:val="28"/>
          <w:lang w:val="kk-KZ"/>
        </w:rPr>
        <w:t>Модерн кезең шарттарына орай ислам мұрасын интерпретациялауды жүзеге асырған қазіргі ислам ойшылдарының арасындағы ұстаным тұрғысынан айырмашылықтар әсіресе ХІХ ғасыр соңы мен ХХ ғасырдың басында</w:t>
      </w:r>
      <w:r>
        <w:rPr>
          <w:sz w:val="28"/>
          <w:szCs w:val="28"/>
          <w:lang w:val="kk-KZ"/>
        </w:rPr>
        <w:t xml:space="preserve"> </w:t>
      </w:r>
      <w:r w:rsidR="000918F6" w:rsidRPr="000918F6">
        <w:rPr>
          <w:sz w:val="28"/>
          <w:szCs w:val="28"/>
          <w:lang w:val="kk-KZ"/>
        </w:rPr>
        <w:t>айқын көрініс таба бастады. Білім беру ісін дамыту, газет-журналдардың көптеп басылуы, саяси басқару жүйесіндегі өзгерістер мен отарлықтан құтылу үшін күрес барысында исламды қайта жаңғырту (revival) жолындағы бұл әрекеттер жаңа ізденістерге құлаш ұрды. Ислам әлемінің белгілі бір аймағынан шыққан ғалымдардың Еуропада білім алуы немесе жаңа заман философиясындағы ағымдармен танысуы да маңызды түрткі болды. Модерн кезеңнен бастау алған ислам ойлау жүйесіндегі осы өзін-өзі сынау (self-critisism) мен исламды қайта жорамалдау процесінің мұрасын “Қазіргі ислам  ақыл-ойы”(Contemporary Islamic Thought) деп атайды. Бұл категорияға жататын ғалымдарды қазіргі ислам ойшылдары (Contemporary Islamic Thinkers), модернист ислам интеллектуалдары, қазіргі араб-ислам ойшылдары деп те айқындайды. ХІХ-ХХ ғасырларда ихья, тәждид, ыслахат, жәдид, нәһда  сынды  «жаңалану», «жаңғыру», «қайта өрлеу» мағынасын білдіретін терминдермен айқындалған бұл діни-саяси һәм діни-философиялық қозғалыстардың басты орталықтары ретінде Осман империясы (кейіннен Түркия Республикасы), Мысыр (Мәшриқ пен Мағриб елдері де), Ресей мұсылмандары арасында Еділ-Бұлғар аймағы (татар ғалымдарынан бастау алып Орта Азияға (Түркістан) жайылған жәдидшілдік қозғалысы) мен Үнді субконтиненті аталды. Ислам әлемінің отарлық қамытын киген бөліктерінде ХХ ғасырдың екінші жартысынан бастап жаңа саяси құрылымдардың пайда болуы, постколониал кезеңдегі жаңа қатынастар, Батыс елдеріне иммиграция, Израиль мен Таяу Шығыстағы Араб елдерінің қақтығысы (1967) және жаһандану кезеңіндегі ақпараттық һәм ғылыми интеграция «Қазіргі ислам ақыл-ойын» мүлдем жаңа сатыға көтеріп жіберді деуге болады [</w:t>
      </w:r>
      <w:r w:rsidR="00EC0EF8" w:rsidRPr="00EC0EF8">
        <w:rPr>
          <w:sz w:val="28"/>
          <w:szCs w:val="28"/>
          <w:lang w:val="kk-KZ"/>
        </w:rPr>
        <w:t>4</w:t>
      </w:r>
      <w:r w:rsidR="00231404" w:rsidRPr="00231404">
        <w:rPr>
          <w:sz w:val="28"/>
          <w:szCs w:val="28"/>
          <w:lang w:val="kk-KZ"/>
        </w:rPr>
        <w:t>5</w:t>
      </w:r>
      <w:r w:rsidR="00B3735E" w:rsidRPr="00B3735E">
        <w:rPr>
          <w:sz w:val="28"/>
          <w:szCs w:val="28"/>
          <w:lang w:val="kk-KZ"/>
        </w:rPr>
        <w:t>,</w:t>
      </w:r>
      <w:r w:rsidR="000918F6" w:rsidRPr="000918F6">
        <w:rPr>
          <w:sz w:val="28"/>
          <w:szCs w:val="28"/>
          <w:lang w:val="kk-KZ"/>
        </w:rPr>
        <w:t xml:space="preserve"> 506-510</w:t>
      </w:r>
      <w:r w:rsidR="00B3735E" w:rsidRPr="00B3735E">
        <w:rPr>
          <w:sz w:val="28"/>
          <w:szCs w:val="28"/>
          <w:lang w:val="kk-KZ"/>
        </w:rPr>
        <w:t xml:space="preserve"> </w:t>
      </w:r>
      <w:r w:rsidR="00B3735E">
        <w:rPr>
          <w:sz w:val="28"/>
          <w:szCs w:val="28"/>
          <w:lang w:val="kk-KZ"/>
        </w:rPr>
        <w:t>бб.</w:t>
      </w:r>
      <w:r w:rsidR="000918F6" w:rsidRPr="000918F6">
        <w:rPr>
          <w:sz w:val="28"/>
          <w:szCs w:val="28"/>
          <w:lang w:val="kk-KZ"/>
        </w:rPr>
        <w:t xml:space="preserve">]. </w:t>
      </w:r>
    </w:p>
    <w:p w14:paraId="253D3285" w14:textId="050F2749"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Қазіргі ислам ақыл-ойын шартты түрде екі кезеңге бөлуге болады. Біріншісі ХІХ ғасырдың ІІ жартысы мен ХХ ғасырдың І жартысын аралығын қамтитын кезең. Бұл кезеңдегі парадигмалардың ішінде негізінен саяси бірлік пен діни білім беруді реформалау басты орында тұрды деуге болады. ХХ ғасырдың ІІ жартысынан бастап постколониалды кезеңге кірген Батыс пен Ислам әлемінің қатынасында жаңа өлшемдер мен міндеттер алға шықты. Жаңа саяси құрылымдар пайда болды, Батыс ойлау жүйесінде де постмодернистік дискурстар пайда болды. Ислам әлемінде модернизм кешеуілдеп жеткендіктен әрі Батыс өркениетіне тән модерн мен постмодерн сынды айқын айырмашылықтардың  көзге ұруы бой көрсетпегендіктен ХІХ ғасырдың соңынан (Modern) басталған ыслахат қозғалыстары мен қазіргі кезеңге (Contemporary) дейінгі діни-философиялық ізденістердің барлығына «Қазіргі ислам ақыл-ойы» деу жалпылама ислам зерттеулеріне тән болып келеді. «Қазіргі ислам ақыл-ойы» ішінде негізделетін «Қазіргі араб ақыл-ойы», «Қазіргі ислам</w:t>
      </w:r>
      <w:r w:rsidR="00231404" w:rsidRPr="00231404">
        <w:rPr>
          <w:sz w:val="28"/>
          <w:szCs w:val="28"/>
          <w:lang w:val="kk-KZ"/>
        </w:rPr>
        <w:t>/</w:t>
      </w:r>
      <w:r w:rsidR="000918F6" w:rsidRPr="000918F6">
        <w:rPr>
          <w:sz w:val="28"/>
          <w:szCs w:val="28"/>
          <w:lang w:val="kk-KZ"/>
        </w:rPr>
        <w:t>араб ақыл-ойы» деген анықтамалардың да бар екенін айта кеткен жөн</w:t>
      </w:r>
      <w:r w:rsidR="00231404" w:rsidRPr="00231404">
        <w:rPr>
          <w:sz w:val="28"/>
          <w:szCs w:val="28"/>
          <w:lang w:val="kk-KZ"/>
        </w:rPr>
        <w:t xml:space="preserve"> [45]</w:t>
      </w:r>
      <w:r w:rsidR="000918F6" w:rsidRPr="000918F6">
        <w:rPr>
          <w:sz w:val="28"/>
          <w:szCs w:val="28"/>
          <w:lang w:val="kk-KZ"/>
        </w:rPr>
        <w:t xml:space="preserve">. Дегенмен ислам әлеміндегі эпистемологиялық және </w:t>
      </w:r>
      <w:r w:rsidR="000918F6" w:rsidRPr="000918F6">
        <w:rPr>
          <w:sz w:val="28"/>
          <w:szCs w:val="28"/>
          <w:lang w:val="kk-KZ"/>
        </w:rPr>
        <w:lastRenderedPageBreak/>
        <w:t xml:space="preserve">методологиялық жаңа ізденістердің айқындалу мен жіктелу фазасы әлі де жүзеге асып жатқандықтан «Қазіргі ислам ақыл-ойы» ретінде барлығын қамти отырып анықтама берген жөн секілді. Оқырманға түсінікті болуы үшін зерттеуімізде тарихи кезең тұрғысынан ерекшеліктерге тоқталу мақсатында екі кезеңге, яғни ІІ Дүниежүзілік соғысқа дейінгі және одан кейінгі кезеңге бөліп қарастыруды жөн санадық. Бұл айқындамаларға негіз болған парадигмалық өзгерістерге </w:t>
      </w:r>
      <w:r w:rsidR="00CE1504">
        <w:rPr>
          <w:sz w:val="28"/>
          <w:szCs w:val="28"/>
          <w:lang w:val="kk-KZ"/>
        </w:rPr>
        <w:t xml:space="preserve">зерттеу </w:t>
      </w:r>
      <w:r w:rsidR="000918F6" w:rsidRPr="000918F6">
        <w:rPr>
          <w:sz w:val="28"/>
          <w:szCs w:val="28"/>
          <w:lang w:val="kk-KZ"/>
        </w:rPr>
        <w:t xml:space="preserve">барысында тоқталып өтетін боламыз. </w:t>
      </w:r>
    </w:p>
    <w:p w14:paraId="37C7EB56" w14:textId="4E99BD62"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Қазіргі ислам ой-танымының бастауына, басты ошақтары мен ойшылдарына және қазіргі жағдайына тарихи кезең тұрғысынан қарағанда күрделі, сан алуан метод пен ұстанымдардың қалыптасқанын, тарихи өзгерістерге байланысты тіпті жаңа парадигмалардың пайда болғанын көреміз. Мысалы Ауғанстанда дүниеге келіп, Ислам әлемінің Мысырдан бастап Үндістанға дейінгі елдерінің түгелге жуығында қызмет етіп, Америкаға, Еуропаның басты орталықтарына саяхат жасаған Жамаладдин Ауғанидің (1838-1897) түсінігінде саясат басым болған еді. Себебі ол өмір сүрген кезеңде мұсылман жұрты Батыс империализмінің отарлық қамытын киіп бастаған болатын. Ол мұсылман елдері ұлттық азаттыққа қауышып, соңынан Халифат туының астына бірігуі тиіс деген идея жолында қызмет етті.  Иттихад-и Ислам (Ислам бірлігі) идеясын ең алғаш айтқан тұлға болды. Ал оның шәкірті, бірақ кейіннен пікір қайшылығына байланысты жолы айрылған Мухаммед Абдух (1849-1905) қайраткерлік жолының алғашқы кезеңінде Ауғанимен бірге газет-журнал шығару ісімен айналысып, мұсылмандарды бірлікке шақырып, саяси күрес жолында әрекет етсе де, кейіннен білім беру ісіне айрықша мән берді. Әл-Әзхар университетінің оқу бағдарламасын (тадрисат) реформалауға  барын салды. Ал бұл екеуінің ізбасары ретінде танылған Рашид Риза (1865-1935) және басқа да ойшылдардың танымында ыслахат (жаңару) түсінігі саясиланып,</w:t>
      </w:r>
      <w:r w:rsidR="00EC0EF8" w:rsidRPr="00EC0EF8">
        <w:rPr>
          <w:sz w:val="28"/>
          <w:szCs w:val="28"/>
          <w:lang w:val="kk-KZ"/>
        </w:rPr>
        <w:t xml:space="preserve"> </w:t>
      </w:r>
      <w:r w:rsidR="000918F6" w:rsidRPr="000918F6">
        <w:rPr>
          <w:sz w:val="28"/>
          <w:szCs w:val="28"/>
          <w:lang w:val="kk-KZ"/>
        </w:rPr>
        <w:t>қатқыл жорамалданып салафилік ақылшылдық немесе модернистік (нео) салафизм (Исламның артта қалуының себебін діннен емес, дәстүрлі дін түсінігінен іздеп, Исламның алғашқы дәуіріндегі саф күйіне, тақлиттен ада кейпіне қайту арқылы Исламды жандандыруды мақсат тұтқан қозғалыс) бағытына айналды.</w:t>
      </w:r>
      <w:r w:rsidR="00B3735E" w:rsidRPr="00B3735E">
        <w:rPr>
          <w:sz w:val="28"/>
          <w:szCs w:val="28"/>
          <w:lang w:val="kk-KZ"/>
        </w:rPr>
        <w:t xml:space="preserve"> </w:t>
      </w:r>
      <w:r w:rsidR="000918F6" w:rsidRPr="000918F6">
        <w:rPr>
          <w:sz w:val="28"/>
          <w:szCs w:val="28"/>
          <w:lang w:val="kk-KZ"/>
        </w:rPr>
        <w:t>Хасан әл-Баннаның (1906-1949) лидерлігімен құрылған «Ихуан-и муслимин» (Мұсылман бауырлар) қозғалысы уақыт өте келе Сайд Құтыб (1906-1966) тұсында ағартушылықтан гөрі саяси ұйымға айналып, революциялық-милитаристік сипат тапты. Сондықтан Батыс зерттеушілері модернистік салафизмнің бұл бағытына идеологиялық қозғалыс ретінде баға беріп «саяси ислам» және исламизм терминін де қолданады [</w:t>
      </w:r>
      <w:r w:rsidR="00EC0EF8" w:rsidRPr="00EC0EF8">
        <w:rPr>
          <w:sz w:val="28"/>
          <w:szCs w:val="28"/>
          <w:lang w:val="kk-KZ"/>
        </w:rPr>
        <w:t>4</w:t>
      </w:r>
      <w:r w:rsidR="00231404" w:rsidRPr="00231404">
        <w:rPr>
          <w:sz w:val="28"/>
          <w:szCs w:val="28"/>
          <w:lang w:val="kk-KZ"/>
        </w:rPr>
        <w:t>6</w:t>
      </w:r>
      <w:r w:rsidR="00B3735E" w:rsidRPr="00B3735E">
        <w:rPr>
          <w:sz w:val="28"/>
          <w:szCs w:val="28"/>
          <w:lang w:val="kk-KZ"/>
        </w:rPr>
        <w:t>,</w:t>
      </w:r>
      <w:r w:rsidR="000918F6" w:rsidRPr="000918F6">
        <w:rPr>
          <w:sz w:val="28"/>
          <w:szCs w:val="28"/>
          <w:lang w:val="kk-KZ"/>
        </w:rPr>
        <w:t xml:space="preserve"> 52</w:t>
      </w:r>
      <w:r w:rsidR="00B3735E" w:rsidRPr="00B3735E">
        <w:rPr>
          <w:sz w:val="28"/>
          <w:szCs w:val="28"/>
          <w:lang w:val="kk-KZ"/>
        </w:rPr>
        <w:t xml:space="preserve"> </w:t>
      </w:r>
      <w:r w:rsidR="00B3735E">
        <w:rPr>
          <w:sz w:val="28"/>
          <w:szCs w:val="28"/>
          <w:lang w:val="kk-KZ"/>
        </w:rPr>
        <w:t>б.</w:t>
      </w:r>
      <w:r w:rsidR="000918F6" w:rsidRPr="000918F6">
        <w:rPr>
          <w:sz w:val="28"/>
          <w:szCs w:val="28"/>
          <w:lang w:val="kk-KZ"/>
        </w:rPr>
        <w:t xml:space="preserve">]. </w:t>
      </w:r>
    </w:p>
    <w:p w14:paraId="0B9C25FA" w14:textId="17CEFE31"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 xml:space="preserve">Ал салафиліктің ақылға емес нақылға (мәтін) негізделген, сан ғасырлық ислам тәжірибесін ширк пен бидғаттан тазартуға бағытталған фундаменталистік реформасын Сауд Арабиясы елінде пайда болған уахабилік қозғалысы жүзеге асырды. Бұл ағымның модернистік салафизммен салыстырғанда ертерек басталғанын, мақсаты да исламды жаңашылдықтан арылту болғанын есепке ала отырып Фазлур Рахман уахабилікті пре-модернист (модернизммен бұрынғы) ыслахат қозғалысы ретінде айқындап, </w:t>
      </w:r>
      <w:r w:rsidR="000918F6" w:rsidRPr="000918F6">
        <w:rPr>
          <w:sz w:val="28"/>
          <w:szCs w:val="28"/>
          <w:lang w:val="kk-KZ"/>
        </w:rPr>
        <w:lastRenderedPageBreak/>
        <w:t>ақыл мен ойлауға қарсы шыққан ағым (anti-intellectualism) ретінде көрсетеді [</w:t>
      </w:r>
      <w:r w:rsidR="00EC0EF8" w:rsidRPr="00EC0EF8">
        <w:rPr>
          <w:sz w:val="28"/>
          <w:szCs w:val="28"/>
          <w:lang w:val="kk-KZ"/>
        </w:rPr>
        <w:t>4</w:t>
      </w:r>
      <w:r w:rsidR="00231404" w:rsidRPr="00231404">
        <w:rPr>
          <w:sz w:val="28"/>
          <w:szCs w:val="28"/>
          <w:lang w:val="kk-KZ"/>
        </w:rPr>
        <w:t>7</w:t>
      </w:r>
      <w:r w:rsidR="00B3735E" w:rsidRPr="00B3735E">
        <w:rPr>
          <w:sz w:val="28"/>
          <w:szCs w:val="28"/>
          <w:lang w:val="kk-KZ"/>
        </w:rPr>
        <w:t>,</w:t>
      </w:r>
      <w:r w:rsidR="000918F6" w:rsidRPr="000918F6">
        <w:rPr>
          <w:sz w:val="28"/>
          <w:szCs w:val="28"/>
          <w:lang w:val="kk-KZ"/>
        </w:rPr>
        <w:t xml:space="preserve"> 316-319</w:t>
      </w:r>
      <w:r w:rsidR="00B3735E">
        <w:rPr>
          <w:sz w:val="28"/>
          <w:szCs w:val="28"/>
          <w:lang w:val="kk-KZ"/>
        </w:rPr>
        <w:t xml:space="preserve"> бб.</w:t>
      </w:r>
      <w:r w:rsidR="000918F6" w:rsidRPr="000918F6">
        <w:rPr>
          <w:sz w:val="28"/>
          <w:szCs w:val="28"/>
          <w:lang w:val="kk-KZ"/>
        </w:rPr>
        <w:t xml:space="preserve">]. Исламды бидғаттардан тазарту, ширкпен күрес, кәпірлерге/мүшріктерге қарсы соғыс ашу (жиһад), қабірлерді қирату және сопылықты терістеу сынды әрекеттермен көрініс тапқан уахабилік «таза исламға» қайту слоганының ең бір үрейлі көрінісіне айналды. </w:t>
      </w:r>
    </w:p>
    <w:p w14:paraId="0069923C" w14:textId="72C49A2B" w:rsidR="000918F6" w:rsidRPr="000918F6" w:rsidRDefault="00F43DF5" w:rsidP="009B5B54">
      <w:pPr>
        <w:jc w:val="both"/>
        <w:rPr>
          <w:sz w:val="28"/>
          <w:szCs w:val="28"/>
          <w:lang w:val="kk-KZ"/>
        </w:rPr>
      </w:pPr>
      <w:r>
        <w:rPr>
          <w:sz w:val="28"/>
          <w:szCs w:val="28"/>
          <w:lang w:val="kk-KZ"/>
        </w:rPr>
        <w:tab/>
      </w:r>
      <w:r w:rsidR="000918F6" w:rsidRPr="000918F6">
        <w:rPr>
          <w:sz w:val="28"/>
          <w:szCs w:val="28"/>
          <w:lang w:val="kk-KZ"/>
        </w:rPr>
        <w:t>Танзимат (1835) дәуірінен бастап білім беру жүйесі мен әскери құрылымын реформалауды қолға алған Осман империясында ХІХ ғасырдың соңы мен ХХ ғасыр басында ұлтшыл, исламшыл бағытты ұстанған ғалымдар шықты. Олар ислам модерн кезең қажеттіліктеріне жауап бере алатын дін, дамуға кедергі емес, керісінше дамуды әмір ететін дін, мұсылмандар Батысты үстем еткен модерн білім, технология мен өркениетті тәсілдерді үйреніп дамуы тиіс, Ислам Батыстағы ұлттар мен ұлттық мемлекеттер секілді ұлт түсінігін ұсынады деген идеяларды көтерді. Бұл кезеңде әскери, медициналық және әлеуметтік ғылымдарды дамытуға қолға алған Осман империясында аскерийа (Еуропалық үлгідегі әскери академия), тыббийа (заманауи медицина), мулкийа (саясат және қоғамдық ғылымдар)  секілді Батыс моделіндегі жоғары білім ордалары ашылды. Медреселермен қатар жаңа низамда ибтидаийе (бастауыш), руштие (орта), және идадийе (жоғары) мектептері құрыла бастады. Исламшылдық Осман империясы мен Түркияда пан-исламизм деуге болатын, ғылым мен дамуды жақтайтын, ұлтшылдықпен астасқан қозғалыс сипатын сақтады. ХІХ соңы мен ХХ басында Түркияда Исмаил Фенни Ертұғрыл (1855-1946), Сайд Халим Паша (1864-1921), Измирли Исмаил Хаккы (1868-1946), Мехмет Акиф Ерсой (1973-1936), Зийа Гөкалп (1976-1924), Елмалылы Мұхаммед Хамди (1878-1942) секілді қазіргі ислам ойшылдары саяси белсенділіктен бастап, білім беруді реформалау және жаңа діни-философиялық идеяларды өндіруге дейінгі кең ауқымда қызмет етті [</w:t>
      </w:r>
      <w:r w:rsidR="00EC0EF8" w:rsidRPr="00EC0EF8">
        <w:rPr>
          <w:sz w:val="28"/>
          <w:szCs w:val="28"/>
          <w:lang w:val="kk-KZ"/>
        </w:rPr>
        <w:t>4</w:t>
      </w:r>
      <w:r w:rsidR="00231404" w:rsidRPr="00231404">
        <w:rPr>
          <w:sz w:val="28"/>
          <w:szCs w:val="28"/>
          <w:lang w:val="kk-KZ"/>
        </w:rPr>
        <w:t>8</w:t>
      </w:r>
      <w:r w:rsidR="00B3735E" w:rsidRPr="00B3735E">
        <w:rPr>
          <w:sz w:val="28"/>
          <w:szCs w:val="28"/>
          <w:lang w:val="kk-KZ"/>
        </w:rPr>
        <w:t>,</w:t>
      </w:r>
      <w:r w:rsidR="000918F6" w:rsidRPr="000918F6">
        <w:rPr>
          <w:sz w:val="28"/>
          <w:szCs w:val="28"/>
          <w:lang w:val="kk-KZ"/>
        </w:rPr>
        <w:t xml:space="preserve"> 35-209</w:t>
      </w:r>
      <w:r w:rsidR="00B3735E">
        <w:rPr>
          <w:sz w:val="28"/>
          <w:szCs w:val="28"/>
          <w:lang w:val="kk-KZ"/>
        </w:rPr>
        <w:t xml:space="preserve"> бб.</w:t>
      </w:r>
      <w:r w:rsidR="000918F6" w:rsidRPr="000918F6">
        <w:rPr>
          <w:sz w:val="28"/>
          <w:szCs w:val="28"/>
          <w:lang w:val="kk-KZ"/>
        </w:rPr>
        <w:t xml:space="preserve">]. </w:t>
      </w:r>
    </w:p>
    <w:p w14:paraId="6D1BB3ED" w14:textId="0632E242" w:rsidR="000918F6" w:rsidRPr="000918F6" w:rsidRDefault="000918F6" w:rsidP="009B5B54">
      <w:pPr>
        <w:jc w:val="both"/>
        <w:rPr>
          <w:sz w:val="28"/>
          <w:szCs w:val="28"/>
          <w:lang w:val="kk-KZ"/>
        </w:rPr>
      </w:pPr>
      <w:r w:rsidRPr="000918F6">
        <w:rPr>
          <w:sz w:val="28"/>
          <w:szCs w:val="28"/>
          <w:lang w:val="kk-KZ"/>
        </w:rPr>
        <w:tab/>
        <w:t>Ресей мұсылмандары арасында Қазан мен Қырымдағы татар ғалымдары жүзеге асырған жәдидшілдік қозғалысы Кеңес үкіметі құрылып, большевиктер билікке келгенге дейін  Еділ-Бұлғар аймағы мен Орта Азияға (Түркістан) кең тараған діни-ағартушылық һәм саяси, ұлттық қозғалысқа айналған еді. Тіпті Осман империясы мен Түркиядағы ойшылдарға да ықпал ететін күшке айналды  деуге болады. Жаңару шартын Ислам әлемінің басқа кеңістігінен емес, негізінен өз ішіндегі жағдайлардан тапқан жәдидшілік қозғалысының лидері күмәнсіз Шихабуддин Маржани (1818-1889) болды. Түркілік идентификациямен қатар, философиялық-сопылық ойлау жүйесін де танытқан бұл қозғалыстың Ресей патшалығының құрамындағы мұсылмандардың ұлттық сана-сезіміне де әсер еткен фактор болғаны тарихи шындық [</w:t>
      </w:r>
      <w:r w:rsidR="00EC0EF8" w:rsidRPr="00EC0EF8">
        <w:rPr>
          <w:sz w:val="28"/>
          <w:szCs w:val="28"/>
          <w:lang w:val="kk-KZ"/>
        </w:rPr>
        <w:t>4</w:t>
      </w:r>
      <w:r w:rsidR="00231404" w:rsidRPr="00231404">
        <w:rPr>
          <w:sz w:val="28"/>
          <w:szCs w:val="28"/>
          <w:lang w:val="kk-KZ"/>
        </w:rPr>
        <w:t>9</w:t>
      </w:r>
      <w:r w:rsidRPr="000918F6">
        <w:rPr>
          <w:sz w:val="28"/>
          <w:szCs w:val="28"/>
          <w:lang w:val="kk-KZ"/>
        </w:rPr>
        <w:t>, 289-290</w:t>
      </w:r>
      <w:r w:rsidR="0089243C" w:rsidRPr="0089243C">
        <w:rPr>
          <w:sz w:val="28"/>
          <w:szCs w:val="28"/>
          <w:lang w:val="kk-KZ"/>
        </w:rPr>
        <w:t xml:space="preserve"> </w:t>
      </w:r>
      <w:r w:rsidR="0089243C">
        <w:rPr>
          <w:sz w:val="28"/>
          <w:szCs w:val="28"/>
          <w:lang w:val="kk-KZ"/>
        </w:rPr>
        <w:t>бб.</w:t>
      </w:r>
      <w:r w:rsidRPr="000918F6">
        <w:rPr>
          <w:sz w:val="28"/>
          <w:szCs w:val="28"/>
          <w:lang w:val="kk-KZ"/>
        </w:rPr>
        <w:t>]. Маржани Ризаяддин  Фахраддин (1959-1858), Кашшаф Таржемани (1877-1943), Абдулла Буби (1871–1922), Зийа Камали</w:t>
      </w:r>
      <w:r w:rsidR="0089243C">
        <w:rPr>
          <w:sz w:val="28"/>
          <w:szCs w:val="28"/>
          <w:lang w:val="kk-KZ"/>
        </w:rPr>
        <w:t xml:space="preserve"> </w:t>
      </w:r>
      <w:r w:rsidRPr="000918F6">
        <w:rPr>
          <w:sz w:val="28"/>
          <w:szCs w:val="28"/>
          <w:lang w:val="kk-KZ"/>
        </w:rPr>
        <w:t xml:space="preserve">(1873-1942), Алимжон Баруди (1857-1921), Абдуррашит Ибраһим (1857-1944) және Мұса Жаруллах Бегиев (1875-1949) сынды шәкірттер тәрбиеледі. Жаңа заманда қазақтың ақыл-ойының бастауында тұрған Абай Құнанбаевтың (1845-1904) да Шихаббуддин Маржаниден әсерленгені, оның еңбектерін оқығаны, </w:t>
      </w:r>
      <w:r w:rsidRPr="000918F6">
        <w:rPr>
          <w:sz w:val="28"/>
          <w:szCs w:val="28"/>
          <w:lang w:val="kk-KZ"/>
        </w:rPr>
        <w:lastRenderedPageBreak/>
        <w:t>жәдидтік низамда білім берудің маңызын атап өткені айтылады. Кейінгі алаш зиялыларының бірсыпырасы, Садуақас Ғылмани (1890-1972) мен Өзбекстандағы Махмудқожа Бехбуди (1875-1919), Мунаууар Қари (1878-1931), Абдурауф Фытрат (1885-1938) сынды ғалымдар осы жәдидшілдік қозғалысының өкілдері еді. Абдурауф Фытрат Стамбулда білім алып, түрікшілдік идеясы жолында қызмет еткен өзбек зиялыларының бірі болды. Қырымнан шыққан Исмаил Гаспыралының (1851-1914) жәдидшілдік тәсілімен оқытатын мектептері (усул жадид) дін ілімдерімен қатар, зайырлы (дунияуи) білім беруді қолға алды, оқыту әдістемесін жаңалап, шағатай түрік тілін реформалауды жүзеге асырды. Еділ-Бұлғар аймағы мен Орта Азияда кең тараған жадидшілдік қозғалысы діни һәм ұлттық оянудың көрінісі болды. Ресей отарлық саясатына қарсы оянған татар зиялылары секілді қазақ халқының да ұлттық сана-сезімінің оянуына орыстандыру және шоқындыру саясаты әсер етті. Көріп отырғанымыздай Ислам әлемін тұтас шарпыған Батыс отарлық саясаты қазақ жерінде де діни-ұлттық оянысқа себеп болған еді [</w:t>
      </w:r>
      <w:r w:rsidR="00231404" w:rsidRPr="00231404">
        <w:rPr>
          <w:sz w:val="28"/>
          <w:szCs w:val="28"/>
          <w:lang w:val="kk-KZ"/>
        </w:rPr>
        <w:t>50</w:t>
      </w:r>
      <w:r w:rsidR="0089243C" w:rsidRPr="0089243C">
        <w:rPr>
          <w:sz w:val="28"/>
          <w:szCs w:val="28"/>
          <w:lang w:val="kk-KZ"/>
        </w:rPr>
        <w:t xml:space="preserve">, </w:t>
      </w:r>
      <w:r w:rsidRPr="000918F6">
        <w:rPr>
          <w:sz w:val="28"/>
          <w:szCs w:val="28"/>
          <w:lang w:val="kk-KZ"/>
        </w:rPr>
        <w:t>65</w:t>
      </w:r>
      <w:r w:rsidR="0089243C">
        <w:rPr>
          <w:sz w:val="28"/>
          <w:szCs w:val="28"/>
          <w:lang w:val="kk-KZ"/>
        </w:rPr>
        <w:t xml:space="preserve"> б.</w:t>
      </w:r>
      <w:r w:rsidRPr="000918F6">
        <w:rPr>
          <w:sz w:val="28"/>
          <w:szCs w:val="28"/>
          <w:lang w:val="kk-KZ"/>
        </w:rPr>
        <w:t xml:space="preserve">]. </w:t>
      </w:r>
    </w:p>
    <w:p w14:paraId="234E55B2" w14:textId="2564B487" w:rsidR="000918F6" w:rsidRPr="00B375F7" w:rsidRDefault="00C364AB" w:rsidP="009B5B54">
      <w:pPr>
        <w:jc w:val="both"/>
        <w:rPr>
          <w:sz w:val="28"/>
          <w:szCs w:val="28"/>
          <w:lang w:val="kk-KZ"/>
        </w:rPr>
      </w:pPr>
      <w:r>
        <w:rPr>
          <w:sz w:val="28"/>
          <w:szCs w:val="28"/>
          <w:lang w:val="kk-KZ"/>
        </w:rPr>
        <w:tab/>
      </w:r>
      <w:r w:rsidR="000918F6" w:rsidRPr="000918F6">
        <w:rPr>
          <w:sz w:val="28"/>
          <w:szCs w:val="28"/>
          <w:lang w:val="kk-KZ"/>
        </w:rPr>
        <w:t>Қазіргі ислам ақыл-ойында маңызды методологиялық ізденістердің бастауы болған әрі діни білім беруді реформалауда да үлкен қадамдар жасаған тағы бір аймақ Үнді субконтиненті. Үндістанда Сайд Ахмед Хан (1817-1898), Шибли Нумани (1857-1914) бастаған кәлам ілімін жаңа мәселелер негізінде қайта жазу әрекетін кейін Пәкістан Республикасының идеялық тұғыры болған Мұхаммед Иқбал (1876-1938) «Исламда діни танымның реконструкциялануы» (The Reconstruction of Religious Thought in Islam) атты еңбегінде Батыс рационализмі мен исламдағы ақылдың мәні жайлы жан-жақты талдап түсіндірді [</w:t>
      </w:r>
      <w:r w:rsidR="00231404" w:rsidRPr="00231404">
        <w:rPr>
          <w:sz w:val="28"/>
          <w:szCs w:val="28"/>
          <w:lang w:val="kk-KZ"/>
        </w:rPr>
        <w:t>51</w:t>
      </w:r>
      <w:r w:rsidR="0089243C" w:rsidRPr="0089243C">
        <w:rPr>
          <w:sz w:val="28"/>
          <w:szCs w:val="28"/>
          <w:lang w:val="kk-KZ"/>
        </w:rPr>
        <w:t>,</w:t>
      </w:r>
      <w:r w:rsidR="000918F6" w:rsidRPr="000918F6">
        <w:rPr>
          <w:sz w:val="28"/>
          <w:szCs w:val="28"/>
          <w:lang w:val="kk-KZ"/>
        </w:rPr>
        <w:t xml:space="preserve"> 1-74</w:t>
      </w:r>
      <w:r w:rsidR="0089243C" w:rsidRPr="0089243C">
        <w:rPr>
          <w:sz w:val="28"/>
          <w:szCs w:val="28"/>
          <w:lang w:val="kk-KZ"/>
        </w:rPr>
        <w:t xml:space="preserve"> </w:t>
      </w:r>
      <w:r w:rsidR="0089243C">
        <w:rPr>
          <w:sz w:val="28"/>
          <w:szCs w:val="28"/>
          <w:lang w:val="kk-KZ"/>
        </w:rPr>
        <w:t>бб.</w:t>
      </w:r>
      <w:r w:rsidR="000918F6" w:rsidRPr="000918F6">
        <w:rPr>
          <w:sz w:val="28"/>
          <w:szCs w:val="28"/>
          <w:lang w:val="kk-KZ"/>
        </w:rPr>
        <w:t>]. 1875 жылы Алигарх қаласында Сайд Ахмед Хан құрған The Muhammadan Anglo-Oriental College білім беру бағдарламасында Кэмбридж университетінің оқу жүйесін негізге алды. Кейіннен университетке айналған бұл оқу орнынан көптеген шәкірттер шығып, Исламның модернистік интерпретациясына үлес қосты. Мұны Алигах қозғалысы деп де атады [</w:t>
      </w:r>
      <w:r w:rsidR="00231404" w:rsidRPr="004841EF">
        <w:rPr>
          <w:sz w:val="28"/>
          <w:szCs w:val="28"/>
          <w:lang w:val="kk-KZ"/>
        </w:rPr>
        <w:t>52</w:t>
      </w:r>
      <w:r w:rsidR="0089243C" w:rsidRPr="00B375F7">
        <w:rPr>
          <w:sz w:val="28"/>
          <w:szCs w:val="28"/>
          <w:lang w:val="kk-KZ"/>
        </w:rPr>
        <w:t>,</w:t>
      </w:r>
      <w:r w:rsidR="000918F6" w:rsidRPr="000918F6">
        <w:rPr>
          <w:sz w:val="28"/>
          <w:szCs w:val="28"/>
          <w:lang w:val="kk-KZ"/>
        </w:rPr>
        <w:t xml:space="preserve"> 304</w:t>
      </w:r>
      <w:r w:rsidR="0089243C" w:rsidRPr="00B375F7">
        <w:rPr>
          <w:sz w:val="28"/>
          <w:szCs w:val="28"/>
          <w:lang w:val="kk-KZ"/>
        </w:rPr>
        <w:t xml:space="preserve"> </w:t>
      </w:r>
      <w:r w:rsidR="0089243C">
        <w:rPr>
          <w:sz w:val="28"/>
          <w:szCs w:val="28"/>
          <w:lang w:val="kk-KZ"/>
        </w:rPr>
        <w:t>б.</w:t>
      </w:r>
      <w:r w:rsidR="000918F6" w:rsidRPr="000918F6">
        <w:rPr>
          <w:sz w:val="28"/>
          <w:szCs w:val="28"/>
          <w:lang w:val="kk-KZ"/>
        </w:rPr>
        <w:t>]. Ал 1866 құрылған Дарул-улуум Деобанд оқу орны да университетке айналып Мұхаммед Қасым Нанаутауидің (1832-1880) лидерлігінде консерваторлық бағытты ұстанды.  Диобанд  қозғалысы ретінде танымал бұл діни құрылым фундаменталистік қырымен танымал әрі қазіргі уақытта да Үндістанмен қатар, Пәкістан, тіпті Оңтүстік Азия мұсылмандарына ең ықпалды қозғалыс болып отыр.</w:t>
      </w:r>
      <w:r w:rsidR="0089243C">
        <w:rPr>
          <w:sz w:val="28"/>
          <w:szCs w:val="28"/>
          <w:lang w:val="kk-KZ"/>
        </w:rPr>
        <w:t xml:space="preserve"> </w:t>
      </w:r>
      <w:r w:rsidR="000918F6" w:rsidRPr="000918F6">
        <w:rPr>
          <w:sz w:val="28"/>
          <w:szCs w:val="28"/>
          <w:lang w:val="kk-KZ"/>
        </w:rPr>
        <w:t>Сонымен бірге Пәкістанда Әһлі хадис қозғалысы да осы фундаменталистік бағытты ұстанатын, тіпті Ханафи мәзһабын ұстанатын болса да, салафилік-уахабиліктің ықпалында қалған саяси ислам ағымы болып отыр.</w:t>
      </w:r>
      <w:r w:rsidR="00D93D81">
        <w:rPr>
          <w:sz w:val="28"/>
          <w:szCs w:val="28"/>
          <w:lang w:val="kk-KZ"/>
        </w:rPr>
        <w:t xml:space="preserve"> </w:t>
      </w:r>
      <w:r w:rsidR="000918F6" w:rsidRPr="000918F6">
        <w:rPr>
          <w:sz w:val="28"/>
          <w:szCs w:val="28"/>
          <w:lang w:val="kk-KZ"/>
        </w:rPr>
        <w:t>Пәкістанда саяси исламның ең ықпалды лидерлерінің бірі Маудиди (1903-1979) болды [</w:t>
      </w:r>
      <w:r w:rsidR="00231404" w:rsidRPr="00231404">
        <w:rPr>
          <w:sz w:val="28"/>
          <w:szCs w:val="28"/>
          <w:lang w:val="kk-KZ"/>
        </w:rPr>
        <w:t>53</w:t>
      </w:r>
      <w:r w:rsidR="000918F6" w:rsidRPr="000918F6">
        <w:rPr>
          <w:sz w:val="28"/>
          <w:szCs w:val="28"/>
          <w:lang w:val="kk-KZ"/>
        </w:rPr>
        <w:t>, 373</w:t>
      </w:r>
      <w:r w:rsidR="0089243C">
        <w:rPr>
          <w:sz w:val="28"/>
          <w:szCs w:val="28"/>
          <w:lang w:val="kk-KZ"/>
        </w:rPr>
        <w:t xml:space="preserve"> б.</w:t>
      </w:r>
      <w:r w:rsidR="000918F6" w:rsidRPr="000918F6">
        <w:rPr>
          <w:sz w:val="28"/>
          <w:szCs w:val="28"/>
          <w:lang w:val="kk-KZ"/>
        </w:rPr>
        <w:t>].</w:t>
      </w:r>
      <w:r w:rsidR="0089243C">
        <w:rPr>
          <w:sz w:val="28"/>
          <w:szCs w:val="28"/>
          <w:lang w:val="kk-KZ"/>
        </w:rPr>
        <w:t xml:space="preserve"> </w:t>
      </w:r>
      <w:r w:rsidR="000918F6" w:rsidRPr="000918F6">
        <w:rPr>
          <w:sz w:val="28"/>
          <w:szCs w:val="28"/>
          <w:lang w:val="kk-KZ"/>
        </w:rPr>
        <w:t xml:space="preserve">Ал Пәкістанда туып, білімін Оксфордта жетілдірген, өмірін соңын Америкада өткізуге мәжбүр болған Фазлур Рахман (1919-1988) осы аймақтан шыққан жақын кезеңдегі ең көрнекті модернист ойшылдардың бірі болды әрі саяси исламнан өзін аулақ ұстап, исламды түсінуде жаңа ізденістерге құлаш ұрған тұлға болды. “Ислам және модернизм” (Islam and Modernity), “Құранның басты тақырыптары” </w:t>
      </w:r>
      <w:r w:rsidR="000918F6" w:rsidRPr="000918F6">
        <w:rPr>
          <w:sz w:val="28"/>
          <w:szCs w:val="28"/>
          <w:lang w:val="kk-KZ"/>
        </w:rPr>
        <w:lastRenderedPageBreak/>
        <w:t>(Major Themes of the Qur’an) және т.б. еңбектер жазған Фазлур Рахман құранды түсінуде герменевтикалық ұстанымды, тарихшылдық (историцизм) принципін қолданған еді. Бұл жаңа методололгиялық ізденісіне байланысты көзқарастары сынға ұшырап 1968 жылы Пәкістандағы Ислам зерттеулері институтындағы басшылық қызметін тастап,</w:t>
      </w:r>
      <w:r w:rsidR="0089243C">
        <w:rPr>
          <w:sz w:val="28"/>
          <w:szCs w:val="28"/>
          <w:lang w:val="kk-KZ"/>
        </w:rPr>
        <w:t xml:space="preserve"> </w:t>
      </w:r>
      <w:r w:rsidR="000918F6" w:rsidRPr="000918F6">
        <w:rPr>
          <w:sz w:val="28"/>
          <w:szCs w:val="28"/>
          <w:lang w:val="kk-KZ"/>
        </w:rPr>
        <w:t>Америкаға қоныс аударуға мәжбүр болды [</w:t>
      </w:r>
      <w:r w:rsidR="00E22DCF" w:rsidRPr="00E22DCF">
        <w:rPr>
          <w:sz w:val="28"/>
          <w:szCs w:val="28"/>
          <w:lang w:val="kk-KZ"/>
        </w:rPr>
        <w:t>5</w:t>
      </w:r>
      <w:r w:rsidR="00231404" w:rsidRPr="00231404">
        <w:rPr>
          <w:sz w:val="28"/>
          <w:szCs w:val="28"/>
          <w:lang w:val="kk-KZ"/>
        </w:rPr>
        <w:t>4</w:t>
      </w:r>
      <w:r w:rsidR="00AC6611" w:rsidRPr="00AC6611">
        <w:rPr>
          <w:sz w:val="28"/>
          <w:szCs w:val="28"/>
          <w:lang w:val="kk-KZ"/>
        </w:rPr>
        <w:t>,</w:t>
      </w:r>
      <w:r w:rsidR="000918F6" w:rsidRPr="000918F6">
        <w:rPr>
          <w:sz w:val="28"/>
          <w:szCs w:val="28"/>
          <w:lang w:val="kk-KZ"/>
        </w:rPr>
        <w:t xml:space="preserve"> 155</w:t>
      </w:r>
      <w:r w:rsidR="00AC6611" w:rsidRPr="00AC6611">
        <w:rPr>
          <w:sz w:val="28"/>
          <w:szCs w:val="28"/>
          <w:lang w:val="kk-KZ"/>
        </w:rPr>
        <w:t xml:space="preserve"> </w:t>
      </w:r>
      <w:r w:rsidR="00AC6611">
        <w:rPr>
          <w:sz w:val="28"/>
          <w:szCs w:val="28"/>
          <w:lang w:val="kk-KZ"/>
        </w:rPr>
        <w:t>б.</w:t>
      </w:r>
      <w:r w:rsidR="000918F6" w:rsidRPr="000918F6">
        <w:rPr>
          <w:sz w:val="28"/>
          <w:szCs w:val="28"/>
          <w:lang w:val="kk-KZ"/>
        </w:rPr>
        <w:t>].</w:t>
      </w:r>
      <w:r w:rsidR="0089243C">
        <w:rPr>
          <w:sz w:val="28"/>
          <w:szCs w:val="28"/>
          <w:lang w:val="kk-KZ"/>
        </w:rPr>
        <w:t xml:space="preserve"> </w:t>
      </w:r>
      <w:r w:rsidR="000918F6" w:rsidRPr="000918F6">
        <w:rPr>
          <w:sz w:val="28"/>
          <w:szCs w:val="28"/>
          <w:lang w:val="kk-KZ"/>
        </w:rPr>
        <w:t>1969 жылдан өмірінің соңына дейін АҚШ-тағы Чикаго универсиетінің профессоры болып еңбек етті. Иранда саяси ислам немесе солшыл шиилік деуге болатын бағыттың ізін салған Али Шариати да (1933-1977) қазіргі ислам ойшылдары арасында модернистік пікірлерімен танымал.</w:t>
      </w:r>
    </w:p>
    <w:p w14:paraId="0F3A46EA" w14:textId="06B1C3A5" w:rsidR="000918F6" w:rsidRPr="000918F6" w:rsidRDefault="000918F6" w:rsidP="009B5B54">
      <w:pPr>
        <w:jc w:val="both"/>
        <w:rPr>
          <w:sz w:val="28"/>
          <w:szCs w:val="28"/>
          <w:lang w:val="kk-KZ"/>
        </w:rPr>
      </w:pPr>
      <w:r w:rsidRPr="000918F6">
        <w:rPr>
          <w:sz w:val="28"/>
          <w:szCs w:val="28"/>
          <w:lang w:val="kk-KZ"/>
        </w:rPr>
        <w:tab/>
        <w:t>Қазіргі ислам ойшылдарының еңбектеріндегі эпистемологиялық һәм методологиялық өзгерістерге келер болсақ, Батыс империализмімен бетпе-бет келгенде әуелі саяси (</w:t>
      </w:r>
      <w:r w:rsidR="00E1540A">
        <w:rPr>
          <w:sz w:val="28"/>
          <w:szCs w:val="28"/>
          <w:lang w:val="kk-KZ"/>
        </w:rPr>
        <w:t>и</w:t>
      </w:r>
      <w:r w:rsidRPr="000918F6">
        <w:rPr>
          <w:sz w:val="28"/>
          <w:szCs w:val="28"/>
          <w:lang w:val="kk-KZ"/>
        </w:rPr>
        <w:t>слами бірлі</w:t>
      </w:r>
      <w:r w:rsidR="00E1540A">
        <w:rPr>
          <w:sz w:val="28"/>
          <w:szCs w:val="28"/>
          <w:lang w:val="kk-KZ"/>
        </w:rPr>
        <w:t>гі</w:t>
      </w:r>
      <w:r w:rsidRPr="000918F6">
        <w:rPr>
          <w:sz w:val="28"/>
          <w:szCs w:val="28"/>
          <w:lang w:val="kk-KZ"/>
        </w:rPr>
        <w:t>) һәм білім беруді жетілдіру жолын ұстанғанын айтып өттік. Сонымен бірге ол кезеңде материализм, позитивизм, дарвинизм және т.б. жаңа заман филососфиялық ағымдарының ықпалынан ислам теологиясын қорғау да маңызды болғанын көреміз. Өйткені бұл ағымдар Батыс және Шығыс Христиандығын (Католик және Православ шіркеулері) қатар шайқалтқан дүниетанымды туғызған болатын.</w:t>
      </w:r>
      <w:r w:rsidR="00E1540A">
        <w:rPr>
          <w:sz w:val="28"/>
          <w:szCs w:val="28"/>
          <w:lang w:val="kk-KZ"/>
        </w:rPr>
        <w:t xml:space="preserve"> </w:t>
      </w:r>
      <w:r w:rsidRPr="000918F6">
        <w:rPr>
          <w:sz w:val="28"/>
          <w:szCs w:val="28"/>
          <w:lang w:val="kk-KZ"/>
        </w:rPr>
        <w:t>Коперник, Бэкон, Декарт сынды XV-XVI ғасырлардағы философтардың Аристотель философиясы мен схоластикалық философияны сынауы Ньютоннан (1642-1727) соң  Батыс өркениетінде әлемді механикалық құрылым ретінде қабылдайтын дүниетанымды түбегейлі орнықтырды деуге болады. Ал дін мен метафизиканы құндылық ретінде тарих көшіне көміп, тек қана тәжірибеге сүйенген білімді ақиқат санаған Югост Конттың (1798-1857) позитивизмі ХІХ ғасырда ең ықпалды философияға айналды әрі универсалды білім ретінде ұсынылды [</w:t>
      </w:r>
      <w:r w:rsidR="00E21B8B" w:rsidRPr="00E21B8B">
        <w:rPr>
          <w:sz w:val="28"/>
          <w:szCs w:val="28"/>
          <w:lang w:val="kk-KZ"/>
        </w:rPr>
        <w:t>5</w:t>
      </w:r>
      <w:r w:rsidR="00231404" w:rsidRPr="00231404">
        <w:rPr>
          <w:sz w:val="28"/>
          <w:szCs w:val="28"/>
          <w:lang w:val="kk-KZ"/>
        </w:rPr>
        <w:t>5</w:t>
      </w:r>
      <w:r w:rsidR="00AC6611" w:rsidRPr="00AC6611">
        <w:rPr>
          <w:sz w:val="28"/>
          <w:szCs w:val="28"/>
          <w:lang w:val="kk-KZ"/>
        </w:rPr>
        <w:t>,</w:t>
      </w:r>
      <w:r w:rsidRPr="000918F6">
        <w:rPr>
          <w:sz w:val="28"/>
          <w:szCs w:val="28"/>
          <w:lang w:val="kk-KZ"/>
        </w:rPr>
        <w:t xml:space="preserve"> 233</w:t>
      </w:r>
      <w:r w:rsidR="00AC6611" w:rsidRPr="00AC6611">
        <w:rPr>
          <w:sz w:val="28"/>
          <w:szCs w:val="28"/>
          <w:lang w:val="kk-KZ"/>
        </w:rPr>
        <w:t xml:space="preserve"> </w:t>
      </w:r>
      <w:r w:rsidR="00AC6611">
        <w:rPr>
          <w:sz w:val="28"/>
          <w:szCs w:val="28"/>
          <w:lang w:val="kk-KZ"/>
        </w:rPr>
        <w:t>б.</w:t>
      </w:r>
      <w:r w:rsidRPr="000918F6">
        <w:rPr>
          <w:sz w:val="28"/>
          <w:szCs w:val="28"/>
          <w:lang w:val="kk-KZ"/>
        </w:rPr>
        <w:t>]. Бұдан бөлек Құдайдың жаратуы мен әлемге қатынасын түбегейлі жоққа шығаратын Чарльз Дарвиннің (1809-1882) эволюциялық ілімі де табиғи сұрыптау арқылы түрлердің пайда болуын жүйелеп түсіндіруге талпынды. Материалистік философияны тарихи және әлеуметтік мәселерге сіңіре отырып, әділетті қоғам құру мақсатында жаңа дүниетаным мен жүйені орнықтыруға тырысқан Карл Маркстің (1818-1883) ілімі идеологиялық сипат тапқан философияға айналды. Капиталистік дүниенің сынын жасаған Карл Маркстің формациялық түсінігінде Батыс өркениетінен басқа елдер сызықтық дамудың төменгі сатысында қарастырылды. Ол тарихты жүйелі ілгерілеу ретінде түсіндірген Гегельдің диалектикасын материалистік диалектикаға айналдырған еді [</w:t>
      </w:r>
      <w:r w:rsidR="00E21B8B" w:rsidRPr="00E21B8B">
        <w:rPr>
          <w:sz w:val="28"/>
          <w:szCs w:val="28"/>
          <w:lang w:val="kk-KZ"/>
        </w:rPr>
        <w:t>5</w:t>
      </w:r>
      <w:r w:rsidR="00231404" w:rsidRPr="00231404">
        <w:rPr>
          <w:sz w:val="28"/>
          <w:szCs w:val="28"/>
          <w:lang w:val="kk-KZ"/>
        </w:rPr>
        <w:t>6</w:t>
      </w:r>
      <w:r w:rsidRPr="000918F6">
        <w:rPr>
          <w:sz w:val="28"/>
          <w:szCs w:val="28"/>
          <w:lang w:val="kk-KZ"/>
        </w:rPr>
        <w:t>, 296</w:t>
      </w:r>
      <w:r w:rsidR="00AC6611" w:rsidRPr="00AC6611">
        <w:rPr>
          <w:sz w:val="28"/>
          <w:szCs w:val="28"/>
          <w:lang w:val="kk-KZ"/>
        </w:rPr>
        <w:t xml:space="preserve"> </w:t>
      </w:r>
      <w:r w:rsidR="00AC6611">
        <w:rPr>
          <w:sz w:val="28"/>
          <w:szCs w:val="28"/>
          <w:lang w:val="kk-KZ"/>
        </w:rPr>
        <w:t>б.</w:t>
      </w:r>
      <w:r w:rsidRPr="000918F6">
        <w:rPr>
          <w:sz w:val="28"/>
          <w:szCs w:val="28"/>
          <w:lang w:val="kk-KZ"/>
        </w:rPr>
        <w:t xml:space="preserve">). Мұнымен бірге Зигмунд Фрейдтің (1856-1939) психоанализі шығып адамның рухани болмысын есепке алмайтын, діни және моральдық құндылық атаулыны тұлғалық меннің сыртқы әлемді қабылдаудағы реакциясы, сублимациясы ретінде көретін, адамды сексуалды импульстардан тұратын болмыс етіп түсіндіретін ілімді жетілдірді. Осылайша Батыстағы интеллектуалдық ортада материалистік/позитивистік философияның әсерімен секуляр түсінік пен атеистік, деистік дүниетаным дами берді. Мұның барлығы модерн кезеңдегі Батыс өркениетінің танымында үнемі ілгері жүретін, сызықтық дамудың ең басында тұратын Еуропа бейнесін </w:t>
      </w:r>
      <w:r w:rsidRPr="000918F6">
        <w:rPr>
          <w:sz w:val="28"/>
          <w:szCs w:val="28"/>
          <w:lang w:val="kk-KZ"/>
        </w:rPr>
        <w:lastRenderedPageBreak/>
        <w:t>қалыптастырды. Ал Шығыс артта қалған, тек Батыс құрған дайын модельді тұтынушы қоғам ретінде айқындалды. Бір қызығы әуелгі кезеңде өз ішіндегі артта қалу проблемаларын дамытуға бағытталған Батыс философиясы мен ғылымы, империализм, колониализм, капитализм арқылы Шығысқа өз пайымындағы Шығыс түсінігін жапсырып, оларды кері қалған қоғам ретінде ұқты. Модерн кезеңдегі дүн</w:t>
      </w:r>
      <w:r w:rsidR="00E1540A">
        <w:rPr>
          <w:sz w:val="28"/>
          <w:szCs w:val="28"/>
          <w:lang w:val="kk-KZ"/>
        </w:rPr>
        <w:t>и</w:t>
      </w:r>
      <w:r w:rsidRPr="000918F6">
        <w:rPr>
          <w:sz w:val="28"/>
          <w:szCs w:val="28"/>
          <w:lang w:val="kk-KZ"/>
        </w:rPr>
        <w:t xml:space="preserve">ені екі қырдан ғана тұратын бейнеде көруші бұл түсінік әлемді Еуропацентристік тұрғыдан түсінетін дұниетанымды туғызды. Ақ-қара секілді түстердің қайшылығын еске салатын Батыс-Шығыс айырымы Ислам әлеміне қатысты белгілі бір шаблондарды жапсырып келді деуге болады. Әрине қазіргі ислам ойшылдары бұл түсінік пен отарлық саясатқа қарсы позицияны ұстанып, </w:t>
      </w:r>
      <w:r w:rsidR="00E1540A">
        <w:rPr>
          <w:sz w:val="28"/>
          <w:szCs w:val="28"/>
          <w:lang w:val="kk-KZ"/>
        </w:rPr>
        <w:t>и</w:t>
      </w:r>
      <w:r w:rsidRPr="000918F6">
        <w:rPr>
          <w:sz w:val="28"/>
          <w:szCs w:val="28"/>
          <w:lang w:val="kk-KZ"/>
        </w:rPr>
        <w:t>сламды модерн рухта қайта түсінуге кірісті.</w:t>
      </w:r>
    </w:p>
    <w:p w14:paraId="49BF29CB" w14:textId="36D51524" w:rsidR="000918F6" w:rsidRPr="000918F6" w:rsidRDefault="000918F6" w:rsidP="009B5B54">
      <w:pPr>
        <w:jc w:val="both"/>
        <w:rPr>
          <w:sz w:val="28"/>
          <w:szCs w:val="28"/>
          <w:lang w:val="kk-KZ"/>
        </w:rPr>
      </w:pPr>
      <w:r w:rsidRPr="000918F6">
        <w:rPr>
          <w:sz w:val="28"/>
          <w:szCs w:val="28"/>
          <w:lang w:val="kk-KZ"/>
        </w:rPr>
        <w:tab/>
        <w:t xml:space="preserve">Жамаладдин Ауғанидің </w:t>
      </w:r>
      <w:r w:rsidRPr="00C364AB">
        <w:rPr>
          <w:i/>
          <w:iCs/>
          <w:sz w:val="28"/>
          <w:szCs w:val="28"/>
          <w:lang w:val="kk-KZ"/>
        </w:rPr>
        <w:t xml:space="preserve">әр-Рад </w:t>
      </w:r>
      <w:r w:rsidR="00C364AB" w:rsidRPr="00C364AB">
        <w:rPr>
          <w:i/>
          <w:iCs/>
          <w:sz w:val="28"/>
          <w:szCs w:val="28"/>
          <w:lang w:val="kk-KZ"/>
        </w:rPr>
        <w:t>‘</w:t>
      </w:r>
      <w:r w:rsidRPr="00C364AB">
        <w:rPr>
          <w:i/>
          <w:iCs/>
          <w:sz w:val="28"/>
          <w:szCs w:val="28"/>
          <w:lang w:val="kk-KZ"/>
        </w:rPr>
        <w:t>әла</w:t>
      </w:r>
      <w:r w:rsidR="00C364AB" w:rsidRPr="00C364AB">
        <w:rPr>
          <w:i/>
          <w:iCs/>
          <w:sz w:val="28"/>
          <w:szCs w:val="28"/>
          <w:lang w:val="kk-KZ"/>
        </w:rPr>
        <w:t>-</w:t>
      </w:r>
      <w:r w:rsidRPr="00C364AB">
        <w:rPr>
          <w:i/>
          <w:iCs/>
          <w:sz w:val="28"/>
          <w:szCs w:val="28"/>
          <w:lang w:val="kk-KZ"/>
        </w:rPr>
        <w:t>Дәһриун</w:t>
      </w:r>
      <w:r w:rsidRPr="000918F6">
        <w:rPr>
          <w:sz w:val="28"/>
          <w:szCs w:val="28"/>
          <w:lang w:val="kk-KZ"/>
        </w:rPr>
        <w:t xml:space="preserve"> (Материалистерді терістеу) еңбегі осының дәлелі. Османлыда Исмаил Фенни Ертұғрыл </w:t>
      </w:r>
      <w:r w:rsidRPr="00C364AB">
        <w:rPr>
          <w:i/>
          <w:iCs/>
          <w:sz w:val="28"/>
          <w:szCs w:val="28"/>
          <w:lang w:val="kk-KZ"/>
        </w:rPr>
        <w:t>Маддиун Мезхебинин Измиһлали</w:t>
      </w:r>
      <w:r w:rsidRPr="000918F6">
        <w:rPr>
          <w:sz w:val="28"/>
          <w:szCs w:val="28"/>
          <w:lang w:val="kk-KZ"/>
        </w:rPr>
        <w:t xml:space="preserve"> (Материлизм ағымын күйрету) еңбегі де материализмге қарсы рухта жазылды. Ал Измирли Исламил Хаккының «Жаңа кәлам ілімі» еңбегінде классик кәлам кітаптарындағы тақырыптармен қатар болмыс, материя мен рух, үкімдер мен білім (ғилм, таным теориясы) сынды тақырыптардың орын алуы, жаңа заман философиясындағы материализм, эволюцинизм, позитивизм ағымдары сыналып, ілімдер классификациясында арнайы қарастырылған. Шибли Нумани болса</w:t>
      </w:r>
      <w:r w:rsidR="00AC6611">
        <w:rPr>
          <w:sz w:val="28"/>
          <w:szCs w:val="28"/>
          <w:lang w:val="kk-KZ"/>
        </w:rPr>
        <w:t xml:space="preserve">, </w:t>
      </w:r>
      <w:r w:rsidRPr="000918F6">
        <w:rPr>
          <w:sz w:val="28"/>
          <w:szCs w:val="28"/>
          <w:lang w:val="kk-KZ"/>
        </w:rPr>
        <w:t>Ғилм-и Кәлам-и Жәдид (Жаңа кәлам ілімі) еңбегінде Имам Ғазалидің қатқыл сынына ұшығараған Ибн Сина және басқа да философтардың көзқарастары соншалықты шектен шыққан емес еді деген көзқарас тынытып, діни танымның қайта жорамалдануында Ислам философтарының мұрасына ден қою қажеттігін айтады. Сонымен қатар бұл кітабы «жаңа ілімдер және дін» атты классик кәлам мәтіндерінде кездеспейтін тақырыппен басталады. Бұл тақырып аясында жоғарыда айтылған модерн философиядағы материалистік/позитивистік ағымдарға жауап беруге тырысады. Адам құқығы, әйел мәселесі, мирас сынды фықһқа тиесілі тақырыптардың кәлам іліміне қатысты еңбекте қарастырылуы сол заманғы мұсылман оқырманның санасында сұрақ белгісін туғызған әлеуеметтік-құқықтық мәселелердің шешімін табу қажеттігінен әрі ислам ақидасын қорғау мақсатынан туған болса керек. Себебі кәлам ілімінің негізгі мақсатының бірі мұсылмандарды күмәнға жетелейтін сұрақтардың жауабын табу екені белгілі [</w:t>
      </w:r>
      <w:r w:rsidR="00E21B8B" w:rsidRPr="00E21B8B">
        <w:rPr>
          <w:sz w:val="28"/>
          <w:szCs w:val="28"/>
          <w:lang w:val="kk-KZ"/>
        </w:rPr>
        <w:t>5</w:t>
      </w:r>
      <w:r w:rsidR="00231404" w:rsidRPr="00231404">
        <w:rPr>
          <w:sz w:val="28"/>
          <w:szCs w:val="28"/>
          <w:lang w:val="kk-KZ"/>
        </w:rPr>
        <w:t>7</w:t>
      </w:r>
      <w:r w:rsidR="00AC6611" w:rsidRPr="00AC6611">
        <w:rPr>
          <w:sz w:val="28"/>
          <w:szCs w:val="28"/>
          <w:lang w:val="kk-KZ"/>
        </w:rPr>
        <w:t>,</w:t>
      </w:r>
      <w:r w:rsidRPr="000918F6">
        <w:rPr>
          <w:sz w:val="28"/>
          <w:szCs w:val="28"/>
          <w:lang w:val="kk-KZ"/>
        </w:rPr>
        <w:t xml:space="preserve"> 59-67</w:t>
      </w:r>
      <w:r w:rsidR="00AC6611">
        <w:rPr>
          <w:sz w:val="28"/>
          <w:szCs w:val="28"/>
          <w:lang w:val="kk-KZ"/>
        </w:rPr>
        <w:t xml:space="preserve"> бб.</w:t>
      </w:r>
      <w:r w:rsidRPr="000918F6">
        <w:rPr>
          <w:sz w:val="28"/>
          <w:szCs w:val="28"/>
          <w:lang w:val="kk-KZ"/>
        </w:rPr>
        <w:t>]. Ортағасырдағы кәлам кітаптары мен ақаид мәтіндерінде мәсі үстіне масих тарту секілді фыкһи мәселердің жүргені мәлім. Ол да сол заманғы күмән мен тартысты тақырыптың ақида шеңберінде негізделіп келгенін көрсетеді. Ислам теологиясының (кәлам ілімі) негізінде таным теориясын, ақыл, уахи (нақыл) және бес сезім мүшесін (хауас-и хамса)</w:t>
      </w:r>
      <w:r w:rsidR="00CE1504">
        <w:rPr>
          <w:sz w:val="28"/>
          <w:szCs w:val="28"/>
          <w:lang w:val="kk-KZ"/>
        </w:rPr>
        <w:t xml:space="preserve"> </w:t>
      </w:r>
      <w:r w:rsidRPr="000918F6">
        <w:rPr>
          <w:sz w:val="28"/>
          <w:szCs w:val="28"/>
          <w:lang w:val="kk-KZ"/>
        </w:rPr>
        <w:t xml:space="preserve">жеке-жеке қарастыру классик кәлам мәтіндерінде бұрыннан бар. Жаңа кәлам ілімі кітаптарында да бұл дәстүрдің бар екені түсінікті, әйткенмен пайғамбар тұлғасына, уахидың мәніне, пайғамбарлық қызметке айқырша тоқталу, мұны тәптіштеп түсіндіруге тырысу байқалады. Олардың бұл әрекетінен дін мен метафизиканы таным шеңберінен шығарып тастаған Батыс философиясының әсерінен Құран негізіндегі мұсылмандық эпистемологияны қорғау </w:t>
      </w:r>
      <w:r w:rsidRPr="000918F6">
        <w:rPr>
          <w:sz w:val="28"/>
          <w:szCs w:val="28"/>
          <w:lang w:val="kk-KZ"/>
        </w:rPr>
        <w:lastRenderedPageBreak/>
        <w:t>позициясын ұстанғанын байқаймыз. Сонымен қатар ислам құқығын, яғни шариғат ілімін жандандыру үшін ижтихад қақпасын ашуды қолға алып, ижтихад қақпасы жабылды деген түсінікті сынағанын көреміз. Мұның барлығы исламды заман сұранысына сай жорамалдау қажеттігінен туған еді.</w:t>
      </w:r>
    </w:p>
    <w:p w14:paraId="45B31FB8" w14:textId="61D0E54F" w:rsidR="000918F6" w:rsidRPr="000918F6" w:rsidRDefault="00E21B8B" w:rsidP="009B5B54">
      <w:pPr>
        <w:jc w:val="both"/>
        <w:rPr>
          <w:sz w:val="28"/>
          <w:szCs w:val="28"/>
          <w:lang w:val="kk-KZ"/>
        </w:rPr>
      </w:pPr>
      <w:r w:rsidRPr="00B375F7">
        <w:rPr>
          <w:sz w:val="28"/>
          <w:szCs w:val="28"/>
          <w:lang w:val="kk-KZ"/>
        </w:rPr>
        <w:tab/>
      </w:r>
      <w:r w:rsidR="000918F6" w:rsidRPr="000918F6">
        <w:rPr>
          <w:sz w:val="28"/>
          <w:szCs w:val="28"/>
          <w:lang w:val="kk-KZ"/>
        </w:rPr>
        <w:t xml:space="preserve">ХХ ғасыр басында ислам ойшылдарының саяси, мәдени һәм әлеуметтік мәселелерге қатысты көзқарастары жеке еңбек болып та, әртүрлі газет-журналдарда мақала түрінде де көптеп басылды. Жамаладдин Ауғани мен Мұхаммед Иқбалдың </w:t>
      </w:r>
      <w:r w:rsidR="000918F6" w:rsidRPr="00CE1504">
        <w:rPr>
          <w:i/>
          <w:iCs/>
          <w:sz w:val="28"/>
          <w:szCs w:val="28"/>
          <w:lang w:val="kk-KZ"/>
        </w:rPr>
        <w:t>Уруатул-Усқа</w:t>
      </w:r>
      <w:r w:rsidR="000918F6" w:rsidRPr="000918F6">
        <w:rPr>
          <w:sz w:val="28"/>
          <w:szCs w:val="28"/>
          <w:lang w:val="kk-KZ"/>
        </w:rPr>
        <w:t xml:space="preserve">, Рашид Ризаның </w:t>
      </w:r>
      <w:r w:rsidR="000918F6" w:rsidRPr="00CE1504">
        <w:rPr>
          <w:i/>
          <w:iCs/>
          <w:sz w:val="28"/>
          <w:szCs w:val="28"/>
          <w:lang w:val="kk-KZ"/>
        </w:rPr>
        <w:t>әл-Мәнар</w:t>
      </w:r>
      <w:r w:rsidR="00CE1504" w:rsidRPr="00CE1504">
        <w:rPr>
          <w:i/>
          <w:iCs/>
          <w:sz w:val="28"/>
          <w:szCs w:val="28"/>
          <w:lang w:val="kk-KZ"/>
        </w:rPr>
        <w:t xml:space="preserve"> </w:t>
      </w:r>
      <w:r w:rsidR="000918F6" w:rsidRPr="000918F6">
        <w:rPr>
          <w:sz w:val="28"/>
          <w:szCs w:val="28"/>
          <w:lang w:val="kk-KZ"/>
        </w:rPr>
        <w:t xml:space="preserve">журналы, Исмаил Гаспыралының </w:t>
      </w:r>
      <w:r w:rsidR="000918F6" w:rsidRPr="00CE1504">
        <w:rPr>
          <w:i/>
          <w:iCs/>
          <w:sz w:val="28"/>
          <w:szCs w:val="28"/>
          <w:lang w:val="kk-KZ"/>
        </w:rPr>
        <w:t>Тәржуман</w:t>
      </w:r>
      <w:r w:rsidR="000918F6" w:rsidRPr="000918F6">
        <w:rPr>
          <w:sz w:val="28"/>
          <w:szCs w:val="28"/>
          <w:lang w:val="kk-KZ"/>
        </w:rPr>
        <w:t xml:space="preserve"> газеті мұсылмандар арасында жаңа саяси һәм діни-философиялық мәселерді, әлеуметтік проблемалардың шешімі мен білім беруді жетілдіруді талқыға салды. Батыс империализмінің алдында мұсылмандардың саяси құрылымы қандай болуы керек, ұлттық немесе үмбетшілдік идентификацияның қайсысына басымдық берілуі қажет деген сұрақтар мен </w:t>
      </w:r>
      <w:r w:rsidR="00CE1504">
        <w:rPr>
          <w:sz w:val="28"/>
          <w:szCs w:val="28"/>
          <w:lang w:val="kk-KZ"/>
        </w:rPr>
        <w:t>х</w:t>
      </w:r>
      <w:r w:rsidR="000918F6" w:rsidRPr="000918F6">
        <w:rPr>
          <w:sz w:val="28"/>
          <w:szCs w:val="28"/>
          <w:lang w:val="kk-KZ"/>
        </w:rPr>
        <w:t>алифалық немесе салтанат (мемлекет) жайлы көзқарастар тартыс көзіне айналды. Әрине Пәкістан, Таяу Шығыс елдерінде бұл халифат мәселесі өз алдына идеологияға айналып әртүрлі фундаменталистік ағымдардың, экстремистік топтардың ішінде кең етек жайды. Түркияда мұны исламшылдық ағымы көп көтерді деуге болады. Әйткенмен, Түркия мен Ресей территориясында қалған мұсылман түрік халықтары арасында саяси құрылымға қатысты идеялардың тарихи шарттарға байланысты діниден гөрі дүнияуи</w:t>
      </w:r>
      <w:r w:rsidR="00AC6611">
        <w:rPr>
          <w:sz w:val="28"/>
          <w:szCs w:val="28"/>
          <w:lang w:val="kk-KZ"/>
        </w:rPr>
        <w:t xml:space="preserve"> </w:t>
      </w:r>
      <w:r w:rsidR="000918F6" w:rsidRPr="000918F6">
        <w:rPr>
          <w:sz w:val="28"/>
          <w:szCs w:val="28"/>
          <w:lang w:val="kk-KZ"/>
        </w:rPr>
        <w:t xml:space="preserve">(зайырлы) мәселе ретінде қарастырылып, ұлттық, социалистік саяси құрылымның орнағанын көреміз. </w:t>
      </w:r>
    </w:p>
    <w:p w14:paraId="03D4C0EC" w14:textId="7EAFB8E2" w:rsidR="000918F6" w:rsidRPr="000918F6" w:rsidRDefault="00AC6611" w:rsidP="009B5B54">
      <w:pPr>
        <w:jc w:val="both"/>
        <w:rPr>
          <w:sz w:val="28"/>
          <w:szCs w:val="28"/>
          <w:lang w:val="kk-KZ"/>
        </w:rPr>
      </w:pPr>
      <w:r>
        <w:rPr>
          <w:sz w:val="28"/>
          <w:szCs w:val="28"/>
          <w:lang w:val="kk-KZ"/>
        </w:rPr>
        <w:tab/>
      </w:r>
      <w:r w:rsidR="000918F6" w:rsidRPr="000918F6">
        <w:rPr>
          <w:sz w:val="28"/>
          <w:szCs w:val="28"/>
          <w:lang w:val="kk-KZ"/>
        </w:rPr>
        <w:t xml:space="preserve">ІІ Дүниежүзілік соғыстан кейін әлем картасында жаңа мемлекеттер құрылды. Постколониал кезең ретінде айқындалатын бұл дәуірде Ислам әлемінде тәуелсіз мемлекеттер пайда болды.  Израиль мен Таяу Шығыстағы араб мемлекеттерінің арасында соңы жоқ соғыстың өршуі саяси исламның дамуын, фундаменталистік-экстремистік ұйымдардың пайда болуын жеделдетті. Әйтсе де бұл дәуірде исламды интерпретациялаудың, жаңа методологиялар мен парадигмалар аясында жорамал жасаудың академиялық сипат алғанын көреміз. Жоғарыда келтірілген Жамаладдин Ауғанидің саяси бірлік идеясы мен Мұхаммед Абдухтың мысалындағы білім беруді реформалау ісінің Ислам әлеміндегі әртүрлі көріністері Исламды модерн кезеңде түсінудің алғышарттары болды, ал ІІ Дүниежүзілік соғыстан кейін Құран мен сан ғасырлық Ислам мұрасын түсінудің жаңа методологиялық, эпистемологиялық ізденістері пайда бола бастады.Қазіргі ислам ақыл-ойының бастауында тұрған тұлғалардың бірі Сайд Ахмед Ханның ислам мұрасын, құран мен хадисті түсіну методологиясында хадистерді ауттентілігіне күмәнмен қарау басым болған еді. Оның материалистік детерминизм аясында табиғат заңдылығын, соны түсіндірудегі Батыс модерн ілімдерінің жаңалықтарын жақын тұтқаны байқалатын. Құран аяттарын семантикалық жолмен түсінуге тырысқан Сайд Ахмед Ханнан кейін Исламды құран мен ақыл қорытындылары  аясында түсіну дәстүрі қалыптаса бастаған еді. Оның ізін жалғастырған кейбір модернистік ислам ойшылдары Құранды құран аясында түсінетін дәстүрге жол салды. Ғулам Ахмед Первиз (1903-1985) </w:t>
      </w:r>
      <w:r w:rsidR="000918F6" w:rsidRPr="000918F6">
        <w:rPr>
          <w:sz w:val="28"/>
          <w:szCs w:val="28"/>
          <w:lang w:val="kk-KZ"/>
        </w:rPr>
        <w:lastRenderedPageBreak/>
        <w:t>құраншылдықты жүйелеген қазіргі ислам ойшылдарының басты тұлғаларының бірі болды. Мысырда Мухаммед Абдухтың да құран аясында исламды түсінуге тырысқаны, хадис пен мәзһаб ғұламаларының көзқарастарын тақлид етуге қарсы болғаны белгілі еді. Али Абдурразик болса (1888-1966) Құранда ислами басқару жүйесі жайлы ешбір қағиданың жоқтығын алға тартып, Халифат түсінігіне қарсы шықты. Осылайша ол Рашид Риза секілді модернист салафизм өкілдерінің саяси ислам түсініктеріне қарсы шыға отырып, Құран аясында исламды қайта жорамалдауға тырысты. Жақын кезеңде Түркияда «Құран исламы» деуге болатын қозғалыстың басты тұлғалары Яшар Нури Өзтүрік (1951-2016), Хусейн Атай (1930 жылы туған), Абдулазиз Байындыр (1951) және т.б. ислам ойшылдары жүзеге асырып келеді [</w:t>
      </w:r>
      <w:r w:rsidR="00E21B8B" w:rsidRPr="00E21B8B">
        <w:rPr>
          <w:sz w:val="28"/>
          <w:szCs w:val="28"/>
          <w:lang w:val="kk-KZ"/>
        </w:rPr>
        <w:t>5</w:t>
      </w:r>
      <w:r w:rsidR="00231404" w:rsidRPr="00231404">
        <w:rPr>
          <w:sz w:val="28"/>
          <w:szCs w:val="28"/>
          <w:lang w:val="kk-KZ"/>
        </w:rPr>
        <w:t>8</w:t>
      </w:r>
      <w:r w:rsidR="000918F6" w:rsidRPr="000918F6">
        <w:rPr>
          <w:sz w:val="28"/>
          <w:szCs w:val="28"/>
          <w:lang w:val="kk-KZ"/>
        </w:rPr>
        <w:t>, 222</w:t>
      </w:r>
      <w:r w:rsidRPr="00AC6611">
        <w:rPr>
          <w:sz w:val="28"/>
          <w:szCs w:val="28"/>
          <w:lang w:val="kk-KZ"/>
        </w:rPr>
        <w:t xml:space="preserve"> </w:t>
      </w:r>
      <w:r>
        <w:rPr>
          <w:sz w:val="28"/>
          <w:szCs w:val="28"/>
          <w:lang w:val="kk-KZ"/>
        </w:rPr>
        <w:t>б.</w:t>
      </w:r>
      <w:r w:rsidR="000918F6" w:rsidRPr="000918F6">
        <w:rPr>
          <w:sz w:val="28"/>
          <w:szCs w:val="28"/>
          <w:lang w:val="kk-KZ"/>
        </w:rPr>
        <w:t xml:space="preserve">]. Әрине бұл бағыттағы аты аталған ойшылдардың барлығы бір бастаудан сусындап, бірдей көзқарасты ұстанды, методологиялық және идеологиялық тұрғыдан барлығына ортақ тәсіл бар деуге келмес, әйткенмен құраншылдық қозғалысы аясында исламның универсалды интерпретациясын жасауға талпынған бұл ғалымдардың Құран исламы аясында исламды түсінуге тырысатын ортақ ерекшеліктері бар екені де даусыз. Олар Құранды семантикалық тұрғыдан интерпретациялап, универсалды үндеу ретінде түсінуге талпынды. </w:t>
      </w:r>
    </w:p>
    <w:p w14:paraId="13F9C081" w14:textId="6FC1B3B4" w:rsidR="000918F6" w:rsidRPr="000918F6" w:rsidRDefault="00AC6611" w:rsidP="009B5B54">
      <w:pPr>
        <w:jc w:val="both"/>
        <w:rPr>
          <w:sz w:val="28"/>
          <w:szCs w:val="28"/>
          <w:lang w:val="kk-KZ"/>
        </w:rPr>
      </w:pPr>
      <w:r>
        <w:rPr>
          <w:sz w:val="28"/>
          <w:szCs w:val="28"/>
          <w:lang w:val="kk-KZ"/>
        </w:rPr>
        <w:tab/>
      </w:r>
      <w:r w:rsidR="00231404">
        <w:rPr>
          <w:sz w:val="28"/>
          <w:szCs w:val="28"/>
          <w:lang w:val="kk-KZ"/>
        </w:rPr>
        <w:t xml:space="preserve">Осы жерде Фазлур Рахманның тарихи рөлін атап өткен жөн. </w:t>
      </w:r>
      <w:r w:rsidR="000918F6" w:rsidRPr="000918F6">
        <w:rPr>
          <w:sz w:val="28"/>
          <w:szCs w:val="28"/>
          <w:lang w:val="kk-KZ"/>
        </w:rPr>
        <w:t xml:space="preserve">Пәкістанда туып, дәстүрлі жүйеде діни білім алған, кейіннен Британида Оксфорд университетінде докторлық қорғаған </w:t>
      </w:r>
      <w:r w:rsidR="00231404">
        <w:rPr>
          <w:sz w:val="28"/>
          <w:szCs w:val="28"/>
          <w:lang w:val="kk-KZ"/>
        </w:rPr>
        <w:t>ол</w:t>
      </w:r>
      <w:r w:rsidR="000918F6" w:rsidRPr="000918F6">
        <w:rPr>
          <w:sz w:val="28"/>
          <w:szCs w:val="28"/>
          <w:lang w:val="kk-KZ"/>
        </w:rPr>
        <w:t xml:space="preserve"> Құран мен ислам мұрасын түсіндіруде тарихшылдық қағидасын жетілдірді. Бірақ өз елінде консерватор ғұламалардың қысымына ұшырап, Америкаға қоныс аударуға мәжбүр болды. Тарихшылдық (историцизм) ретінде айқындалып жүрген Фазлур Рахманның  Құранды түсіну методологиясы герменевтикалық тәсілге иек артты. Мұхаммед Абид Жәбири (1935-2010), Мұхаммед Аркоун (1928-2010), Хасан Ханафи (1935-), Абдулкарим Суруш (1945-) және т.б. </w:t>
      </w:r>
      <w:r w:rsidR="00495BB6">
        <w:rPr>
          <w:sz w:val="28"/>
          <w:szCs w:val="28"/>
          <w:lang w:val="kk-KZ"/>
        </w:rPr>
        <w:t xml:space="preserve">неомодернист ғалымдар </w:t>
      </w:r>
      <w:r w:rsidR="000918F6" w:rsidRPr="000918F6">
        <w:rPr>
          <w:sz w:val="28"/>
          <w:szCs w:val="28"/>
          <w:lang w:val="kk-KZ"/>
        </w:rPr>
        <w:t xml:space="preserve">бұл тәсілді дамытып, пайғамбарға келген уахидің мәніне жаңа түсіндірмелер жасады әрі шариғат үкімдерінің </w:t>
      </w:r>
      <w:r w:rsidR="00495BB6">
        <w:rPr>
          <w:sz w:val="28"/>
          <w:szCs w:val="28"/>
          <w:lang w:val="kk-KZ"/>
        </w:rPr>
        <w:t xml:space="preserve">Құран тсүкен дәуірдегі әлеуметтік шарттардың </w:t>
      </w:r>
      <w:r w:rsidR="000918F6" w:rsidRPr="000918F6">
        <w:rPr>
          <w:sz w:val="28"/>
          <w:szCs w:val="28"/>
          <w:lang w:val="kk-KZ"/>
        </w:rPr>
        <w:t xml:space="preserve"> контекстінде жорамалдануы қажеттігін алға тартты.</w:t>
      </w:r>
      <w:r w:rsidR="00495BB6">
        <w:rPr>
          <w:sz w:val="28"/>
          <w:szCs w:val="28"/>
          <w:lang w:val="kk-KZ"/>
        </w:rPr>
        <w:t xml:space="preserve"> Сол арқылы ғана қазіргі заманға сай жаңа интерпретация жасауға болатынын негіздеген бұл ойшылдар исламның гуманистік, заманауи түсіндірмесін жасауға болатынына сенген еді.</w:t>
      </w:r>
      <w:r w:rsidR="000918F6" w:rsidRPr="000918F6">
        <w:rPr>
          <w:sz w:val="28"/>
          <w:szCs w:val="28"/>
          <w:lang w:val="kk-KZ"/>
        </w:rPr>
        <w:t xml:space="preserve"> Мұхаммед Абид Жәбири француз постмодернист философтары секілді сан ғасырлық ислам мұрасын деконструкциялап, жаңадан реконструкцияланған </w:t>
      </w:r>
      <w:r w:rsidR="00495BB6">
        <w:rPr>
          <w:sz w:val="28"/>
          <w:szCs w:val="28"/>
          <w:lang w:val="kk-KZ"/>
        </w:rPr>
        <w:t>араб</w:t>
      </w:r>
      <w:r w:rsidR="00495BB6" w:rsidRPr="00495BB6">
        <w:rPr>
          <w:sz w:val="28"/>
          <w:szCs w:val="28"/>
          <w:lang w:val="kk-KZ"/>
        </w:rPr>
        <w:t>/</w:t>
      </w:r>
      <w:r w:rsidR="00495BB6">
        <w:rPr>
          <w:sz w:val="28"/>
          <w:szCs w:val="28"/>
          <w:lang w:val="kk-KZ"/>
        </w:rPr>
        <w:t>ислам</w:t>
      </w:r>
      <w:r w:rsidR="000918F6" w:rsidRPr="000918F6">
        <w:rPr>
          <w:sz w:val="28"/>
          <w:szCs w:val="28"/>
          <w:lang w:val="kk-KZ"/>
        </w:rPr>
        <w:t xml:space="preserve"> ақыл-ойын қалыптастыруға тырысты.</w:t>
      </w:r>
      <w:r w:rsidR="00495BB6">
        <w:rPr>
          <w:sz w:val="28"/>
          <w:szCs w:val="28"/>
          <w:lang w:val="kk-KZ"/>
        </w:rPr>
        <w:t xml:space="preserve"> </w:t>
      </w:r>
      <w:r w:rsidR="000918F6" w:rsidRPr="000918F6">
        <w:rPr>
          <w:sz w:val="28"/>
          <w:szCs w:val="28"/>
          <w:lang w:val="kk-KZ"/>
        </w:rPr>
        <w:t>Құранды жорамалдауда тарихшылдық (историцизм) методқа иек артатындардың кейбір пікірлері консерватор ғалымдар үшін дінді секуляризациялау немесе десакрализациялау ретінде қабылдануда. Мысалы Мұхаммед Аркоун құрандағы шариғи үкімдердің иләһи табиғаты тарих ішінде практикалану арқылы иләһи табиғатынан айрылады да осы дүниеге тән сипат табады. Сондықтан шариғат үкімдерінің өзгеруіне ешқандай теологиялық кедергі жоқ дегенді алға тартты [</w:t>
      </w:r>
      <w:r w:rsidR="00E21B8B" w:rsidRPr="00E21B8B">
        <w:rPr>
          <w:sz w:val="28"/>
          <w:szCs w:val="28"/>
          <w:lang w:val="kk-KZ"/>
        </w:rPr>
        <w:t>5</w:t>
      </w:r>
      <w:r w:rsidR="00231404" w:rsidRPr="00231404">
        <w:rPr>
          <w:sz w:val="28"/>
          <w:szCs w:val="28"/>
          <w:lang w:val="kk-KZ"/>
        </w:rPr>
        <w:t>9</w:t>
      </w:r>
      <w:r w:rsidRPr="00AC6611">
        <w:rPr>
          <w:sz w:val="28"/>
          <w:szCs w:val="28"/>
          <w:lang w:val="kk-KZ"/>
        </w:rPr>
        <w:t>,</w:t>
      </w:r>
      <w:r w:rsidR="000918F6" w:rsidRPr="000918F6">
        <w:rPr>
          <w:sz w:val="28"/>
          <w:szCs w:val="28"/>
          <w:lang w:val="kk-KZ"/>
        </w:rPr>
        <w:t xml:space="preserve"> 215-216</w:t>
      </w:r>
      <w:r w:rsidRPr="00AC6611">
        <w:rPr>
          <w:sz w:val="28"/>
          <w:szCs w:val="28"/>
          <w:lang w:val="kk-KZ"/>
        </w:rPr>
        <w:t xml:space="preserve"> </w:t>
      </w:r>
      <w:r>
        <w:rPr>
          <w:sz w:val="28"/>
          <w:szCs w:val="28"/>
          <w:lang w:val="kk-KZ"/>
        </w:rPr>
        <w:t>бб.</w:t>
      </w:r>
      <w:r w:rsidR="000918F6" w:rsidRPr="000918F6">
        <w:rPr>
          <w:sz w:val="28"/>
          <w:szCs w:val="28"/>
          <w:lang w:val="kk-KZ"/>
        </w:rPr>
        <w:t xml:space="preserve">]. </w:t>
      </w:r>
    </w:p>
    <w:p w14:paraId="7D88A496" w14:textId="59549479" w:rsidR="000918F6" w:rsidRPr="000918F6" w:rsidRDefault="00E21B8B" w:rsidP="009B5B54">
      <w:pPr>
        <w:jc w:val="both"/>
        <w:rPr>
          <w:sz w:val="28"/>
          <w:szCs w:val="28"/>
          <w:lang w:val="kk-KZ"/>
        </w:rPr>
      </w:pPr>
      <w:r w:rsidRPr="00B375F7">
        <w:rPr>
          <w:sz w:val="28"/>
          <w:szCs w:val="28"/>
          <w:lang w:val="kk-KZ"/>
        </w:rPr>
        <w:lastRenderedPageBreak/>
        <w:tab/>
      </w:r>
      <w:r w:rsidR="000918F6" w:rsidRPr="000918F6">
        <w:rPr>
          <w:sz w:val="28"/>
          <w:szCs w:val="28"/>
          <w:lang w:val="kk-KZ"/>
        </w:rPr>
        <w:t>Сонымен қатар Исламды либерал, солшыл, феминистік, прюларистік һәм прогрессивті мазмұнда жорамалдау үшін Еуропадағы заманауи құндылықтардың қалыбына салып тәпсірлеу де көрініс табуда. Бессам Тыби секілді Еуро-Ислам жобасын қолға алғандар</w:t>
      </w:r>
      <w:r w:rsidR="00495BB6">
        <w:rPr>
          <w:sz w:val="28"/>
          <w:szCs w:val="28"/>
          <w:lang w:val="kk-KZ"/>
        </w:rPr>
        <w:t xml:space="preserve"> </w:t>
      </w:r>
      <w:r w:rsidR="000918F6" w:rsidRPr="000918F6">
        <w:rPr>
          <w:sz w:val="28"/>
          <w:szCs w:val="28"/>
          <w:lang w:val="kk-KZ"/>
        </w:rPr>
        <w:t>Еуропадағы адам құқықтары мен прюларизмге сай исламды қайта түсінуге талпынды. Ал Омад Сафи, Ани Зонневелд сынды MPV (Muslims for Progressive Values)</w:t>
      </w:r>
      <w:r w:rsidR="00495BB6">
        <w:rPr>
          <w:sz w:val="28"/>
          <w:szCs w:val="28"/>
          <w:lang w:val="kk-KZ"/>
        </w:rPr>
        <w:t xml:space="preserve"> </w:t>
      </w:r>
      <w:r w:rsidR="000918F6" w:rsidRPr="000918F6">
        <w:rPr>
          <w:sz w:val="28"/>
          <w:szCs w:val="28"/>
          <w:lang w:val="kk-KZ"/>
        </w:rPr>
        <w:t>қозғалыс өкілдері</w:t>
      </w:r>
      <w:r w:rsidR="00495BB6">
        <w:rPr>
          <w:sz w:val="28"/>
          <w:szCs w:val="28"/>
          <w:lang w:val="kk-KZ"/>
        </w:rPr>
        <w:t xml:space="preserve"> </w:t>
      </w:r>
      <w:r w:rsidR="000918F6" w:rsidRPr="000918F6">
        <w:rPr>
          <w:sz w:val="28"/>
          <w:szCs w:val="28"/>
          <w:lang w:val="kk-KZ"/>
        </w:rPr>
        <w:t>универсал адам құқықтары, әйел</w:t>
      </w:r>
      <w:r w:rsidR="00495BB6">
        <w:rPr>
          <w:sz w:val="28"/>
          <w:szCs w:val="28"/>
          <w:lang w:val="kk-KZ"/>
        </w:rPr>
        <w:t xml:space="preserve"> </w:t>
      </w:r>
      <w:r w:rsidR="000918F6" w:rsidRPr="000918F6">
        <w:rPr>
          <w:sz w:val="28"/>
          <w:szCs w:val="28"/>
          <w:lang w:val="kk-KZ"/>
        </w:rPr>
        <w:t>теңдігі</w:t>
      </w:r>
      <w:r w:rsidR="00495BB6">
        <w:rPr>
          <w:sz w:val="28"/>
          <w:szCs w:val="28"/>
          <w:lang w:val="kk-KZ"/>
        </w:rPr>
        <w:t>н</w:t>
      </w:r>
      <w:r w:rsidR="000918F6" w:rsidRPr="000918F6">
        <w:rPr>
          <w:sz w:val="28"/>
          <w:szCs w:val="28"/>
          <w:lang w:val="kk-KZ"/>
        </w:rPr>
        <w:t xml:space="preserve"> қорғауды слоганға айналдыруда. Бұл негізінен Еуропа мен АҚШ-тағы мұсылман азшылықтарының арасынан шыққан жаңа буын мұсылман</w:t>
      </w:r>
      <w:r w:rsidR="00495BB6">
        <w:rPr>
          <w:sz w:val="28"/>
          <w:szCs w:val="28"/>
          <w:lang w:val="kk-KZ"/>
        </w:rPr>
        <w:t xml:space="preserve"> </w:t>
      </w:r>
      <w:r w:rsidR="000918F6" w:rsidRPr="000918F6">
        <w:rPr>
          <w:sz w:val="28"/>
          <w:szCs w:val="28"/>
          <w:lang w:val="kk-KZ"/>
        </w:rPr>
        <w:t>нәсілінің идентификациялық ізденістерін байқататын құбылыс. Мұсылмандық идентификация мен Батыс өркениетіндегі заманауи құндылықтарды ұштастыруға тырысқан бұл қозғалыстардың академиялықпен қатар активистік сипаты басым деуге болады [</w:t>
      </w:r>
      <w:r w:rsidR="00231404" w:rsidRPr="00231404">
        <w:rPr>
          <w:sz w:val="28"/>
          <w:szCs w:val="28"/>
          <w:lang w:val="kk-KZ"/>
        </w:rPr>
        <w:t>60</w:t>
      </w:r>
      <w:r w:rsidR="00AC6611" w:rsidRPr="00AC6611">
        <w:rPr>
          <w:sz w:val="28"/>
          <w:szCs w:val="28"/>
          <w:lang w:val="kk-KZ"/>
        </w:rPr>
        <w:t xml:space="preserve">, </w:t>
      </w:r>
      <w:r w:rsidR="000918F6" w:rsidRPr="000918F6">
        <w:rPr>
          <w:sz w:val="28"/>
          <w:szCs w:val="28"/>
          <w:lang w:val="kk-KZ"/>
        </w:rPr>
        <w:t>53</w:t>
      </w:r>
      <w:r w:rsidR="00AC6611" w:rsidRPr="00AC6611">
        <w:rPr>
          <w:sz w:val="28"/>
          <w:szCs w:val="28"/>
          <w:lang w:val="kk-KZ"/>
        </w:rPr>
        <w:t xml:space="preserve"> </w:t>
      </w:r>
      <w:r w:rsidR="00AC6611">
        <w:rPr>
          <w:sz w:val="28"/>
          <w:szCs w:val="28"/>
          <w:lang w:val="kk-KZ"/>
        </w:rPr>
        <w:t>б.</w:t>
      </w:r>
      <w:r w:rsidR="000918F6" w:rsidRPr="000918F6">
        <w:rPr>
          <w:sz w:val="28"/>
          <w:szCs w:val="28"/>
          <w:lang w:val="kk-KZ"/>
        </w:rPr>
        <w:t>].</w:t>
      </w:r>
    </w:p>
    <w:p w14:paraId="7E1EFA3C" w14:textId="3DC72884" w:rsidR="000918F6" w:rsidRPr="000918F6" w:rsidRDefault="00495BB6" w:rsidP="009B5B54">
      <w:pPr>
        <w:jc w:val="both"/>
        <w:rPr>
          <w:sz w:val="28"/>
          <w:szCs w:val="28"/>
          <w:lang w:val="kk-KZ"/>
        </w:rPr>
      </w:pPr>
      <w:r>
        <w:rPr>
          <w:sz w:val="28"/>
          <w:szCs w:val="28"/>
          <w:lang w:val="kk-KZ"/>
        </w:rPr>
        <w:tab/>
      </w:r>
      <w:r w:rsidR="000918F6" w:rsidRPr="000918F6">
        <w:rPr>
          <w:sz w:val="28"/>
          <w:szCs w:val="28"/>
          <w:lang w:val="kk-KZ"/>
        </w:rPr>
        <w:t xml:space="preserve">Қорыта айтқанда, Ислам әлемі бетпе-бет келген соңғы 200 жылға жуық уақытты қамтитын модернизм Қазіргі ислам ойшылдарын түрлі идеялық һәм философиялық ізденістерге итермеледі. Исламның жаңа шарттарға сай қайта тұжырымдалу процесі сан түрлі методологиялық және эпистемологиялық парадигмаларды қамтитын діни-философиялық құбылысқа айналды. Батыс пен Ислам әлемінің арасындағы өркениет қақтығысының философиялық-дүниетанымдық қырын қамтитын Қазіргі ислам ақыл-ойы түрлі кеңістік пен уақыт шеңберіне байланысты сан түрлі түрге еніп, адамзат ой-қазынасынын байытты. Саяси ислам мен фундаменталдық ислам ағымдарының исламды реформалау жолында милитаристік әрекеттерге баруы мен үндеуі сан ғасырлық мәдениеті бар әрі өркениет туғызған ислам дінінің өткені мен бүгінін сызып тастай алмайды. Исламофобияның басты себептерінің бірі де осы. Яғни исламның заман шарттарына сай туған ой-қазынасын емес, империализм мен діннің саясилануынан туған жағымсыз қырынан ғана бүгінгі оқырманның құлағдар болуы. </w:t>
      </w:r>
    </w:p>
    <w:p w14:paraId="0572D7CC" w14:textId="77777777" w:rsidR="000918F6" w:rsidRPr="000918F6" w:rsidRDefault="000918F6" w:rsidP="009B5B54">
      <w:pPr>
        <w:jc w:val="both"/>
        <w:rPr>
          <w:sz w:val="28"/>
          <w:szCs w:val="28"/>
          <w:lang w:val="kk-KZ"/>
        </w:rPr>
      </w:pPr>
    </w:p>
    <w:p w14:paraId="0DEBFDB7" w14:textId="77777777" w:rsidR="00495BB6" w:rsidRPr="00495BB6" w:rsidRDefault="00495BB6" w:rsidP="009B5B54">
      <w:pPr>
        <w:pStyle w:val="2"/>
      </w:pPr>
      <w:bookmarkStart w:id="14" w:name="_Toc215006457"/>
      <w:r w:rsidRPr="00495BB6">
        <w:t>2.2 Фазлур Рахман және герменевтикалық бетбұрыс</w:t>
      </w:r>
      <w:bookmarkEnd w:id="14"/>
    </w:p>
    <w:p w14:paraId="57941AA2" w14:textId="71B383FA" w:rsidR="00495BB6" w:rsidRPr="00495BB6" w:rsidRDefault="00495BB6" w:rsidP="009B5B54">
      <w:pPr>
        <w:jc w:val="both"/>
        <w:rPr>
          <w:sz w:val="28"/>
          <w:szCs w:val="28"/>
          <w:lang w:val="kk-KZ"/>
        </w:rPr>
      </w:pPr>
      <w:r>
        <w:rPr>
          <w:sz w:val="28"/>
          <w:szCs w:val="28"/>
          <w:lang w:val="kk-KZ"/>
        </w:rPr>
        <w:tab/>
      </w:r>
      <w:r w:rsidRPr="00495BB6">
        <w:rPr>
          <w:sz w:val="28"/>
          <w:szCs w:val="28"/>
          <w:lang w:val="kk-KZ"/>
        </w:rPr>
        <w:t>Фазлур Рахман Мәлік 1919 жылы 21 қыркүйекте Пәкістанның Хазара қаласында дүниеге келген. Діндар отбасында тәрбие көрген ол Үндістанда кейінгі ортағасырларда Дәрс-и Низами деген атпен танымал дәстүрлі медреседе білім алған. Жергілікті ғұлама әулетінен шыққан әкесі қосымша дәстүрлі ілім мен арабшаны терең үйреткен. 1940 жылы Пенжаб университетінің Араб тілі бөлімін үздік аяқтап, 1942 жылы дәл сол оқу орнына магистратураға түседі де ассистент қызметін қатар атқарады. 1946 жылы ендігі ғылым магистрі атан</w:t>
      </w:r>
      <w:r w:rsidR="000218A4">
        <w:rPr>
          <w:sz w:val="28"/>
          <w:szCs w:val="28"/>
          <w:lang w:val="kk-KZ"/>
        </w:rPr>
        <w:t>ып үлгерген</w:t>
      </w:r>
      <w:r w:rsidRPr="00495BB6">
        <w:rPr>
          <w:sz w:val="28"/>
          <w:szCs w:val="28"/>
          <w:lang w:val="kk-KZ"/>
        </w:rPr>
        <w:t xml:space="preserve"> Фазлур Рахман докторлық ізденісін Британияда жалғастыруға бел буады. Оксфорд университетінде Ибн Сина психологиясы бойынша диссертация қорғап, 1952 жылы оны «Ибн Сина психологиясы» (Avicenna’s Psychology) деген атпен кітап етіп жариялайды. Естеліктерінде неліктен докторлық қорғау үшін Мысырдағы әл-Әзһарға бармадың деген сұраққа «Ол жақтағы ислам зерттеулерінің дені Үндістандағыдай сыни ойдан алыс» деп жауап береді. 1950 жылдары </w:t>
      </w:r>
      <w:r w:rsidRPr="00495BB6">
        <w:rPr>
          <w:sz w:val="28"/>
          <w:szCs w:val="28"/>
          <w:lang w:val="kk-KZ"/>
        </w:rPr>
        <w:lastRenderedPageBreak/>
        <w:t>Британияның Дюрхам университетінде оқытушылық қызметін бастайды. Мұнда негізінен ислам философиясын ары қарай терең зерттеумен айналысады. Дәстүрлі білім бойынша дайындығы терең әрі ислам философиясын Батыста зерттеген Фазлур Рахман 1958 жылдан бастап исламның заманауи проблемарын ғылыми тұрғыда зерделеуге кіріседі. Бұл кезеңге дейін Ибн Синаның кітаптарының текстологиялық басылымы мен ағылшынша аудармасын шығарып үлге</w:t>
      </w:r>
      <w:r w:rsidR="00E21B8B">
        <w:rPr>
          <w:sz w:val="28"/>
          <w:szCs w:val="28"/>
          <w:lang w:val="kk-KZ"/>
        </w:rPr>
        <w:t>р</w:t>
      </w:r>
      <w:r w:rsidRPr="00495BB6">
        <w:rPr>
          <w:sz w:val="28"/>
          <w:szCs w:val="28"/>
          <w:lang w:val="kk-KZ"/>
        </w:rPr>
        <w:t xml:space="preserve">ген ол Англиядағы академиялық ортаға </w:t>
      </w:r>
      <w:r w:rsidR="00E21B8B">
        <w:rPr>
          <w:sz w:val="28"/>
          <w:szCs w:val="28"/>
          <w:lang w:val="kk-KZ"/>
        </w:rPr>
        <w:t xml:space="preserve">ислам зерттеулері саласында </w:t>
      </w:r>
      <w:r w:rsidRPr="00495BB6">
        <w:rPr>
          <w:sz w:val="28"/>
          <w:szCs w:val="28"/>
          <w:lang w:val="kk-KZ"/>
        </w:rPr>
        <w:t xml:space="preserve">жаңаша леп әкелген еді. 1961 жылы отанына оралып, 1962 жылы сол кездегі Пәкістан президенті Аюб Ханның (1958-1969 жылдар аралығында ел бас қарған) исламға қатысты кеңесшісі ретінде қызметімен қатар, Карачидегі Ислам зерттеулері институтының (Islamic Research Institute) жетекшісі болып тағайындалады. Осы уақыт өміріндегі ең ауыр әрі ең тартысты кезең ретінде белгілі. Институтта фундаментал зерттеулер жүргізумен қатар, исламды модернизациялау бойынша ой-пікірлерін баспасөз беттерінде белсенді түрде жариялай бастайды. Исламның күнделікті өмірдегі проблемаларына ден қойған осы уақытта консерватор ғұламалардың қарсылығына тап болады. 1967 жылы жарияланған Ислам еңбегі бұл қарсылықты одан әрі өршітіп, дәл сол жылы АҚШ-қа қоныс аударуына тура келген еді. Фазлур Рахманның бастамасымен </w:t>
      </w:r>
      <w:r w:rsidR="008023FD">
        <w:rPr>
          <w:sz w:val="28"/>
          <w:szCs w:val="28"/>
          <w:lang w:val="kk-KZ"/>
        </w:rPr>
        <w:t xml:space="preserve">құрылған аталмыш Институт </w:t>
      </w:r>
      <w:r w:rsidRPr="00495BB6">
        <w:rPr>
          <w:sz w:val="28"/>
          <w:szCs w:val="28"/>
          <w:lang w:val="kk-KZ"/>
        </w:rPr>
        <w:t xml:space="preserve">1962 жылдан бастап қазіргі күнге дейін Islamic Studies журналын шығарып келеді. </w:t>
      </w:r>
      <w:r w:rsidR="008023FD">
        <w:rPr>
          <w:sz w:val="28"/>
          <w:szCs w:val="28"/>
          <w:lang w:val="kk-KZ"/>
        </w:rPr>
        <w:t>АҚШ</w:t>
      </w:r>
      <w:r w:rsidR="008023FD" w:rsidRPr="008023FD">
        <w:rPr>
          <w:sz w:val="28"/>
          <w:szCs w:val="28"/>
          <w:lang w:val="kk-KZ"/>
        </w:rPr>
        <w:t>-</w:t>
      </w:r>
      <w:r w:rsidR="008023FD">
        <w:rPr>
          <w:sz w:val="28"/>
          <w:szCs w:val="28"/>
          <w:lang w:val="kk-KZ"/>
        </w:rPr>
        <w:t>қа қоныс аударға ә</w:t>
      </w:r>
      <w:r w:rsidRPr="00495BB6">
        <w:rPr>
          <w:sz w:val="28"/>
          <w:szCs w:val="28"/>
          <w:lang w:val="kk-KZ"/>
        </w:rPr>
        <w:t xml:space="preserve">уелі Калифорния университетіне қысқа уақыт қонақ профессор болып оқытушылықпен айналысады. 1969 жылдың қыркүйегінде Чикаго университетінің «ислам ақыл-ойы профессоры» ретінде қызметін бастап, 1988 жылы 26 тамызда дүниеден озғанға дейін сол жерде еңбек еткен еді. Қолымыздағы еңбегімен қоса, ислам модернизміне қатысты маңызды кітаптары мен мақа лаларының барлығы сонда жазылды. Кітаптарының тізіміне тоқталсақ: </w:t>
      </w:r>
    </w:p>
    <w:p w14:paraId="67CE9CA7" w14:textId="62134C6E" w:rsidR="00495BB6" w:rsidRPr="00495BB6" w:rsidRDefault="00004893" w:rsidP="009B5B54">
      <w:pPr>
        <w:jc w:val="both"/>
        <w:rPr>
          <w:sz w:val="28"/>
          <w:szCs w:val="28"/>
          <w:lang w:val="kk-KZ"/>
        </w:rPr>
      </w:pPr>
      <w:r>
        <w:rPr>
          <w:sz w:val="28"/>
          <w:szCs w:val="28"/>
          <w:lang w:val="kk-KZ"/>
        </w:rPr>
        <w:t xml:space="preserve"> –</w:t>
      </w:r>
      <w:r w:rsidR="000218A4" w:rsidRPr="00667A97">
        <w:rPr>
          <w:sz w:val="28"/>
          <w:szCs w:val="28"/>
          <w:lang w:val="kk-KZ"/>
        </w:rPr>
        <w:t xml:space="preserve"> </w:t>
      </w:r>
      <w:r w:rsidR="00495BB6" w:rsidRPr="00495BB6">
        <w:rPr>
          <w:sz w:val="28"/>
          <w:szCs w:val="28"/>
          <w:lang w:val="kk-KZ"/>
        </w:rPr>
        <w:t xml:space="preserve">Avicenna’s Psychology </w:t>
      </w:r>
      <w:r w:rsidR="00495BB6" w:rsidRPr="00667A97">
        <w:rPr>
          <w:i/>
          <w:iCs/>
          <w:sz w:val="28"/>
          <w:szCs w:val="28"/>
          <w:lang w:val="kk-KZ"/>
        </w:rPr>
        <w:t>(Ибн Сина психологиясы)</w:t>
      </w:r>
      <w:r w:rsidR="00495BB6" w:rsidRPr="00495BB6">
        <w:rPr>
          <w:sz w:val="28"/>
          <w:szCs w:val="28"/>
          <w:lang w:val="kk-KZ"/>
        </w:rPr>
        <w:t xml:space="preserve">, Oxford University Press, 1952. </w:t>
      </w:r>
    </w:p>
    <w:p w14:paraId="7C5CB0C5" w14:textId="2A9A6F4C"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sidR="00495BB6" w:rsidRPr="00495BB6">
        <w:rPr>
          <w:sz w:val="28"/>
          <w:szCs w:val="28"/>
          <w:lang w:val="en-US"/>
        </w:rPr>
        <w:t xml:space="preserve">Prophesy in Islam </w:t>
      </w:r>
      <w:r w:rsidR="00495BB6" w:rsidRPr="00667A97">
        <w:rPr>
          <w:i/>
          <w:iCs/>
          <w:sz w:val="28"/>
          <w:szCs w:val="28"/>
          <w:lang w:val="en-US"/>
        </w:rPr>
        <w:t>(</w:t>
      </w:r>
      <w:r w:rsidR="00495BB6" w:rsidRPr="00667A97">
        <w:rPr>
          <w:i/>
          <w:iCs/>
          <w:sz w:val="28"/>
          <w:szCs w:val="28"/>
        </w:rPr>
        <w:t>Исламда</w:t>
      </w:r>
      <w:r w:rsidR="00495BB6" w:rsidRPr="00667A97">
        <w:rPr>
          <w:i/>
          <w:iCs/>
          <w:sz w:val="28"/>
          <w:szCs w:val="28"/>
          <w:lang w:val="en-US"/>
        </w:rPr>
        <w:t xml:space="preserve"> </w:t>
      </w:r>
      <w:r w:rsidR="00495BB6" w:rsidRPr="00667A97">
        <w:rPr>
          <w:i/>
          <w:iCs/>
          <w:sz w:val="28"/>
          <w:szCs w:val="28"/>
        </w:rPr>
        <w:t>пайғамбарлық</w:t>
      </w:r>
      <w:r w:rsidR="00495BB6" w:rsidRPr="00667A97">
        <w:rPr>
          <w:i/>
          <w:iCs/>
          <w:sz w:val="28"/>
          <w:szCs w:val="28"/>
          <w:lang w:val="en-US"/>
        </w:rPr>
        <w:t xml:space="preserve">), </w:t>
      </w:r>
      <w:r w:rsidR="00495BB6" w:rsidRPr="00495BB6">
        <w:rPr>
          <w:sz w:val="28"/>
          <w:szCs w:val="28"/>
          <w:lang w:val="en-US"/>
        </w:rPr>
        <w:t xml:space="preserve">George Allen and Unwin Ltd., 1958. </w:t>
      </w:r>
    </w:p>
    <w:p w14:paraId="0AF66A4F" w14:textId="4934DBE2"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sidR="00495BB6" w:rsidRPr="00495BB6">
        <w:rPr>
          <w:sz w:val="28"/>
          <w:szCs w:val="28"/>
          <w:lang w:val="kk-KZ"/>
        </w:rPr>
        <w:t xml:space="preserve">Avicenna’s De Anima </w:t>
      </w:r>
      <w:r w:rsidR="00495BB6" w:rsidRPr="00667A97">
        <w:rPr>
          <w:i/>
          <w:iCs/>
          <w:sz w:val="28"/>
          <w:szCs w:val="28"/>
          <w:lang w:val="kk-KZ"/>
        </w:rPr>
        <w:t>(Ибн Синаның Шипа кітабының «Пcихология» бөлімінің текстологиялық басылымы)</w:t>
      </w:r>
      <w:r w:rsidR="00495BB6" w:rsidRPr="00495BB6">
        <w:rPr>
          <w:sz w:val="28"/>
          <w:szCs w:val="28"/>
          <w:lang w:val="kk-KZ"/>
        </w:rPr>
        <w:t xml:space="preserve">, Oxford University Press, 1959. </w:t>
      </w:r>
    </w:p>
    <w:p w14:paraId="2A590C2D" w14:textId="2F73AAF1" w:rsidR="00495BB6" w:rsidRPr="00495BB6" w:rsidRDefault="000218A4" w:rsidP="009B5B54">
      <w:pPr>
        <w:jc w:val="both"/>
        <w:rPr>
          <w:sz w:val="28"/>
          <w:szCs w:val="28"/>
          <w:lang w:val="kk-KZ"/>
        </w:rPr>
      </w:pPr>
      <w:r>
        <w:rPr>
          <w:sz w:val="28"/>
          <w:szCs w:val="28"/>
          <w:lang w:val="en-US"/>
        </w:rPr>
        <w:t xml:space="preserve">- </w:t>
      </w:r>
      <w:r w:rsidR="00495BB6" w:rsidRPr="00495BB6">
        <w:rPr>
          <w:sz w:val="28"/>
          <w:szCs w:val="28"/>
          <w:lang w:val="en-US"/>
        </w:rPr>
        <w:t xml:space="preserve"> Islamic Methodology in History (</w:t>
      </w:r>
      <w:r w:rsidR="00495BB6" w:rsidRPr="00495BB6">
        <w:rPr>
          <w:sz w:val="28"/>
          <w:szCs w:val="28"/>
        </w:rPr>
        <w:t>Тарихтағы</w:t>
      </w:r>
      <w:r w:rsidR="00495BB6" w:rsidRPr="00495BB6">
        <w:rPr>
          <w:sz w:val="28"/>
          <w:szCs w:val="28"/>
          <w:lang w:val="en-US"/>
        </w:rPr>
        <w:t xml:space="preserve"> </w:t>
      </w:r>
      <w:r w:rsidR="00495BB6" w:rsidRPr="00495BB6">
        <w:rPr>
          <w:sz w:val="28"/>
          <w:szCs w:val="28"/>
        </w:rPr>
        <w:t>ислам</w:t>
      </w:r>
      <w:r w:rsidR="00495BB6" w:rsidRPr="00495BB6">
        <w:rPr>
          <w:sz w:val="28"/>
          <w:szCs w:val="28"/>
          <w:lang w:val="en-US"/>
        </w:rPr>
        <w:t xml:space="preserve"> </w:t>
      </w:r>
      <w:r w:rsidR="00495BB6" w:rsidRPr="00495BB6">
        <w:rPr>
          <w:sz w:val="28"/>
          <w:szCs w:val="28"/>
        </w:rPr>
        <w:t>методоло</w:t>
      </w:r>
      <w:r w:rsidR="00495BB6" w:rsidRPr="00495BB6">
        <w:rPr>
          <w:sz w:val="28"/>
          <w:szCs w:val="28"/>
          <w:lang w:val="en-US"/>
        </w:rPr>
        <w:t xml:space="preserve"> </w:t>
      </w:r>
      <w:r w:rsidR="00495BB6" w:rsidRPr="00495BB6">
        <w:rPr>
          <w:sz w:val="28"/>
          <w:szCs w:val="28"/>
        </w:rPr>
        <w:t>гиясы</w:t>
      </w:r>
      <w:r w:rsidR="00495BB6" w:rsidRPr="00495BB6">
        <w:rPr>
          <w:sz w:val="28"/>
          <w:szCs w:val="28"/>
          <w:lang w:val="en-US"/>
        </w:rPr>
        <w:t xml:space="preserve">), Karachi, 1965. </w:t>
      </w:r>
    </w:p>
    <w:p w14:paraId="3534EC05" w14:textId="776A63C9"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sidR="00495BB6" w:rsidRPr="00495BB6">
        <w:rPr>
          <w:sz w:val="28"/>
          <w:szCs w:val="28"/>
          <w:lang w:val="en-US"/>
        </w:rPr>
        <w:t xml:space="preserve"> </w:t>
      </w:r>
      <w:r>
        <w:rPr>
          <w:sz w:val="28"/>
          <w:szCs w:val="28"/>
          <w:lang w:val="kk-KZ"/>
        </w:rPr>
        <w:t xml:space="preserve"> </w:t>
      </w:r>
      <w:r w:rsidR="00495BB6" w:rsidRPr="00495BB6">
        <w:rPr>
          <w:sz w:val="28"/>
          <w:szCs w:val="28"/>
          <w:lang w:val="en-US"/>
        </w:rPr>
        <w:t xml:space="preserve">Islam, </w:t>
      </w:r>
      <w:r w:rsidR="00667A97" w:rsidRPr="00667A97">
        <w:rPr>
          <w:i/>
          <w:iCs/>
          <w:sz w:val="28"/>
          <w:szCs w:val="28"/>
          <w:lang w:val="kk-KZ"/>
        </w:rPr>
        <w:t xml:space="preserve">(Ислам) </w:t>
      </w:r>
      <w:r w:rsidR="00495BB6" w:rsidRPr="00495BB6">
        <w:rPr>
          <w:sz w:val="28"/>
          <w:szCs w:val="28"/>
          <w:lang w:val="en-US"/>
        </w:rPr>
        <w:t xml:space="preserve">New York, 1967. </w:t>
      </w:r>
    </w:p>
    <w:p w14:paraId="4A4F5535" w14:textId="7D7472F0"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Pr>
          <w:sz w:val="28"/>
          <w:szCs w:val="28"/>
          <w:lang w:val="kk-KZ"/>
        </w:rPr>
        <w:t xml:space="preserve"> </w:t>
      </w:r>
      <w:r w:rsidR="00495BB6" w:rsidRPr="00667A97">
        <w:rPr>
          <w:sz w:val="28"/>
          <w:szCs w:val="28"/>
          <w:lang w:val="en-US"/>
        </w:rPr>
        <w:t>Philosophy of Mulla Sadra</w:t>
      </w:r>
      <w:r w:rsidR="00495BB6" w:rsidRPr="00495BB6">
        <w:rPr>
          <w:sz w:val="28"/>
          <w:szCs w:val="28"/>
          <w:lang w:val="en-US"/>
        </w:rPr>
        <w:t xml:space="preserve"> </w:t>
      </w:r>
      <w:r w:rsidR="00495BB6" w:rsidRPr="00667A97">
        <w:rPr>
          <w:i/>
          <w:iCs/>
          <w:sz w:val="28"/>
          <w:szCs w:val="28"/>
          <w:lang w:val="en-US"/>
        </w:rPr>
        <w:t>(</w:t>
      </w:r>
      <w:r w:rsidR="00495BB6" w:rsidRPr="00667A97">
        <w:rPr>
          <w:i/>
          <w:iCs/>
          <w:sz w:val="28"/>
          <w:szCs w:val="28"/>
        </w:rPr>
        <w:t>Мулла</w:t>
      </w:r>
      <w:r w:rsidR="00495BB6" w:rsidRPr="00667A97">
        <w:rPr>
          <w:i/>
          <w:iCs/>
          <w:sz w:val="28"/>
          <w:szCs w:val="28"/>
          <w:lang w:val="en-US"/>
        </w:rPr>
        <w:t xml:space="preserve"> </w:t>
      </w:r>
      <w:r w:rsidR="00495BB6" w:rsidRPr="00667A97">
        <w:rPr>
          <w:i/>
          <w:iCs/>
          <w:sz w:val="28"/>
          <w:szCs w:val="28"/>
        </w:rPr>
        <w:t>Садра</w:t>
      </w:r>
      <w:r w:rsidR="00495BB6" w:rsidRPr="00667A97">
        <w:rPr>
          <w:i/>
          <w:iCs/>
          <w:sz w:val="28"/>
          <w:szCs w:val="28"/>
          <w:lang w:val="en-US"/>
        </w:rPr>
        <w:t xml:space="preserve"> </w:t>
      </w:r>
      <w:r w:rsidR="00495BB6" w:rsidRPr="00667A97">
        <w:rPr>
          <w:i/>
          <w:iCs/>
          <w:sz w:val="28"/>
          <w:szCs w:val="28"/>
        </w:rPr>
        <w:t>философиясы</w:t>
      </w:r>
      <w:r w:rsidR="00495BB6" w:rsidRPr="00667A97">
        <w:rPr>
          <w:i/>
          <w:iCs/>
          <w:sz w:val="28"/>
          <w:szCs w:val="28"/>
          <w:lang w:val="en-US"/>
        </w:rPr>
        <w:t>),</w:t>
      </w:r>
      <w:r w:rsidR="00495BB6" w:rsidRPr="00495BB6">
        <w:rPr>
          <w:sz w:val="28"/>
          <w:szCs w:val="28"/>
          <w:lang w:val="en-US"/>
        </w:rPr>
        <w:t xml:space="preserve"> State University of New York Press, 1975. </w:t>
      </w:r>
    </w:p>
    <w:p w14:paraId="6084A07A" w14:textId="224675C8"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sidR="000218A4">
        <w:rPr>
          <w:sz w:val="28"/>
          <w:szCs w:val="28"/>
          <w:lang w:val="en-US"/>
        </w:rPr>
        <w:t xml:space="preserve"> </w:t>
      </w:r>
      <w:r w:rsidR="00495BB6" w:rsidRPr="00495BB6">
        <w:rPr>
          <w:sz w:val="28"/>
          <w:szCs w:val="28"/>
          <w:lang w:val="en-US"/>
        </w:rPr>
        <w:t xml:space="preserve">Major Themes of the Qur’an </w:t>
      </w:r>
      <w:r w:rsidR="00495BB6" w:rsidRPr="00667A97">
        <w:rPr>
          <w:i/>
          <w:iCs/>
          <w:sz w:val="28"/>
          <w:szCs w:val="28"/>
          <w:lang w:val="en-US"/>
        </w:rPr>
        <w:t>(</w:t>
      </w:r>
      <w:r w:rsidR="00495BB6" w:rsidRPr="00667A97">
        <w:rPr>
          <w:i/>
          <w:iCs/>
          <w:sz w:val="28"/>
          <w:szCs w:val="28"/>
        </w:rPr>
        <w:t>Құранның</w:t>
      </w:r>
      <w:r w:rsidR="00495BB6" w:rsidRPr="00667A97">
        <w:rPr>
          <w:i/>
          <w:iCs/>
          <w:sz w:val="28"/>
          <w:szCs w:val="28"/>
          <w:lang w:val="en-US"/>
        </w:rPr>
        <w:t xml:space="preserve"> </w:t>
      </w:r>
      <w:r w:rsidR="00495BB6" w:rsidRPr="00667A97">
        <w:rPr>
          <w:i/>
          <w:iCs/>
          <w:sz w:val="28"/>
          <w:szCs w:val="28"/>
        </w:rPr>
        <w:t>басты</w:t>
      </w:r>
      <w:r w:rsidR="00495BB6" w:rsidRPr="00667A97">
        <w:rPr>
          <w:i/>
          <w:iCs/>
          <w:sz w:val="28"/>
          <w:szCs w:val="28"/>
          <w:lang w:val="en-US"/>
        </w:rPr>
        <w:t xml:space="preserve"> </w:t>
      </w:r>
      <w:r w:rsidR="00495BB6" w:rsidRPr="00667A97">
        <w:rPr>
          <w:i/>
          <w:iCs/>
          <w:sz w:val="28"/>
          <w:szCs w:val="28"/>
        </w:rPr>
        <w:t>тақырыптары</w:t>
      </w:r>
      <w:r w:rsidR="00495BB6" w:rsidRPr="00667A97">
        <w:rPr>
          <w:i/>
          <w:iCs/>
          <w:sz w:val="28"/>
          <w:szCs w:val="28"/>
          <w:lang w:val="en-US"/>
        </w:rPr>
        <w:t>)</w:t>
      </w:r>
      <w:r w:rsidR="00495BB6" w:rsidRPr="00495BB6">
        <w:rPr>
          <w:sz w:val="28"/>
          <w:szCs w:val="28"/>
          <w:lang w:val="en-US"/>
        </w:rPr>
        <w:t xml:space="preserve">, Bibliotheca Islamica, Chicago, 1979. </w:t>
      </w:r>
    </w:p>
    <w:p w14:paraId="5B0D5A6F" w14:textId="081DBF68" w:rsidR="00495BB6" w:rsidRPr="00495BB6" w:rsidRDefault="00004893" w:rsidP="009B5B54">
      <w:pPr>
        <w:jc w:val="both"/>
        <w:rPr>
          <w:sz w:val="28"/>
          <w:szCs w:val="28"/>
          <w:lang w:val="kk-KZ"/>
        </w:rPr>
      </w:pPr>
      <w:r>
        <w:rPr>
          <w:sz w:val="28"/>
          <w:szCs w:val="28"/>
          <w:lang w:val="kk-KZ"/>
        </w:rPr>
        <w:t>–</w:t>
      </w:r>
      <w:r w:rsidRPr="00667A97">
        <w:rPr>
          <w:sz w:val="28"/>
          <w:szCs w:val="28"/>
          <w:lang w:val="kk-KZ"/>
        </w:rPr>
        <w:t xml:space="preserve"> </w:t>
      </w:r>
      <w:r w:rsidR="000218A4">
        <w:rPr>
          <w:sz w:val="28"/>
          <w:szCs w:val="28"/>
          <w:lang w:val="en-US"/>
        </w:rPr>
        <w:t xml:space="preserve"> </w:t>
      </w:r>
      <w:r w:rsidR="00495BB6" w:rsidRPr="00495BB6">
        <w:rPr>
          <w:sz w:val="28"/>
          <w:szCs w:val="28"/>
          <w:lang w:val="en-US"/>
        </w:rPr>
        <w:t xml:space="preserve">Islam and Modernity: Transformation of an Intellectual Tradition </w:t>
      </w:r>
      <w:r w:rsidR="00495BB6" w:rsidRPr="00667A97">
        <w:rPr>
          <w:i/>
          <w:iCs/>
          <w:sz w:val="28"/>
          <w:szCs w:val="28"/>
          <w:lang w:val="en-US"/>
        </w:rPr>
        <w:t>(</w:t>
      </w:r>
      <w:r w:rsidR="00495BB6" w:rsidRPr="00667A97">
        <w:rPr>
          <w:i/>
          <w:iCs/>
          <w:sz w:val="28"/>
          <w:szCs w:val="28"/>
        </w:rPr>
        <w:t>Ислам</w:t>
      </w:r>
      <w:r w:rsidR="00495BB6" w:rsidRPr="00667A97">
        <w:rPr>
          <w:i/>
          <w:iCs/>
          <w:sz w:val="28"/>
          <w:szCs w:val="28"/>
          <w:lang w:val="en-US"/>
        </w:rPr>
        <w:t xml:space="preserve"> </w:t>
      </w:r>
      <w:r w:rsidR="00495BB6" w:rsidRPr="00667A97">
        <w:rPr>
          <w:i/>
          <w:iCs/>
          <w:sz w:val="28"/>
          <w:szCs w:val="28"/>
        </w:rPr>
        <w:t>және</w:t>
      </w:r>
      <w:r w:rsidR="00495BB6" w:rsidRPr="00667A97">
        <w:rPr>
          <w:i/>
          <w:iCs/>
          <w:sz w:val="28"/>
          <w:szCs w:val="28"/>
          <w:lang w:val="en-US"/>
        </w:rPr>
        <w:t xml:space="preserve"> </w:t>
      </w:r>
      <w:r w:rsidR="00495BB6" w:rsidRPr="00667A97">
        <w:rPr>
          <w:i/>
          <w:iCs/>
          <w:sz w:val="28"/>
          <w:szCs w:val="28"/>
        </w:rPr>
        <w:t>модернити</w:t>
      </w:r>
      <w:r w:rsidR="00495BB6" w:rsidRPr="00667A97">
        <w:rPr>
          <w:i/>
          <w:iCs/>
          <w:sz w:val="28"/>
          <w:szCs w:val="28"/>
          <w:lang w:val="en-US"/>
        </w:rPr>
        <w:t xml:space="preserve">: </w:t>
      </w:r>
      <w:r w:rsidR="00495BB6" w:rsidRPr="00667A97">
        <w:rPr>
          <w:i/>
          <w:iCs/>
          <w:sz w:val="28"/>
          <w:szCs w:val="28"/>
        </w:rPr>
        <w:t>Интеллектуал</w:t>
      </w:r>
      <w:r w:rsidR="00495BB6" w:rsidRPr="00667A97">
        <w:rPr>
          <w:i/>
          <w:iCs/>
          <w:sz w:val="28"/>
          <w:szCs w:val="28"/>
          <w:lang w:val="en-US"/>
        </w:rPr>
        <w:t xml:space="preserve"> </w:t>
      </w:r>
      <w:r w:rsidR="00495BB6" w:rsidRPr="00667A97">
        <w:rPr>
          <w:i/>
          <w:iCs/>
          <w:sz w:val="28"/>
          <w:szCs w:val="28"/>
        </w:rPr>
        <w:t>дәстүрдің</w:t>
      </w:r>
      <w:r w:rsidR="00495BB6" w:rsidRPr="00667A97">
        <w:rPr>
          <w:i/>
          <w:iCs/>
          <w:sz w:val="28"/>
          <w:szCs w:val="28"/>
          <w:lang w:val="en-US"/>
        </w:rPr>
        <w:t xml:space="preserve"> </w:t>
      </w:r>
      <w:r w:rsidR="00495BB6" w:rsidRPr="00667A97">
        <w:rPr>
          <w:i/>
          <w:iCs/>
          <w:sz w:val="28"/>
          <w:szCs w:val="28"/>
        </w:rPr>
        <w:t>транс</w:t>
      </w:r>
      <w:r w:rsidR="00495BB6" w:rsidRPr="00667A97">
        <w:rPr>
          <w:i/>
          <w:iCs/>
          <w:sz w:val="28"/>
          <w:szCs w:val="28"/>
          <w:lang w:val="en-US"/>
        </w:rPr>
        <w:t xml:space="preserve"> </w:t>
      </w:r>
      <w:r w:rsidR="00495BB6" w:rsidRPr="00667A97">
        <w:rPr>
          <w:i/>
          <w:iCs/>
          <w:sz w:val="28"/>
          <w:szCs w:val="28"/>
        </w:rPr>
        <w:t>формациясы</w:t>
      </w:r>
      <w:r w:rsidR="00495BB6" w:rsidRPr="00667A97">
        <w:rPr>
          <w:i/>
          <w:iCs/>
          <w:sz w:val="28"/>
          <w:szCs w:val="28"/>
          <w:lang w:val="en-US"/>
        </w:rPr>
        <w:t>)</w:t>
      </w:r>
      <w:r w:rsidR="00495BB6" w:rsidRPr="00495BB6">
        <w:rPr>
          <w:sz w:val="28"/>
          <w:szCs w:val="28"/>
          <w:lang w:val="en-US"/>
        </w:rPr>
        <w:t xml:space="preserve">, University of Chicago, 1982. </w:t>
      </w:r>
    </w:p>
    <w:p w14:paraId="2A5346AB" w14:textId="08ADF4D7" w:rsidR="00495BB6" w:rsidRPr="00495BB6" w:rsidRDefault="00004893" w:rsidP="009B5B54">
      <w:pPr>
        <w:jc w:val="both"/>
        <w:rPr>
          <w:sz w:val="28"/>
          <w:szCs w:val="28"/>
          <w:lang w:val="kk-KZ"/>
        </w:rPr>
      </w:pPr>
      <w:r>
        <w:rPr>
          <w:sz w:val="28"/>
          <w:szCs w:val="28"/>
          <w:lang w:val="kk-KZ"/>
        </w:rPr>
        <w:lastRenderedPageBreak/>
        <w:t>–</w:t>
      </w:r>
      <w:r w:rsidRPr="00667A97">
        <w:rPr>
          <w:sz w:val="28"/>
          <w:szCs w:val="28"/>
          <w:lang w:val="kk-KZ"/>
        </w:rPr>
        <w:t xml:space="preserve"> </w:t>
      </w:r>
      <w:r w:rsidR="000218A4">
        <w:rPr>
          <w:sz w:val="28"/>
          <w:szCs w:val="28"/>
          <w:lang w:val="en-US"/>
        </w:rPr>
        <w:t xml:space="preserve"> </w:t>
      </w:r>
      <w:r w:rsidR="00495BB6" w:rsidRPr="00495BB6">
        <w:rPr>
          <w:sz w:val="28"/>
          <w:szCs w:val="28"/>
          <w:lang w:val="en-US"/>
        </w:rPr>
        <w:t>Health and Medicine in Islamic Tradition (</w:t>
      </w:r>
      <w:r w:rsidR="00495BB6" w:rsidRPr="00667A97">
        <w:rPr>
          <w:i/>
          <w:iCs/>
          <w:sz w:val="28"/>
          <w:szCs w:val="28"/>
        </w:rPr>
        <w:t>Ислам</w:t>
      </w:r>
      <w:r w:rsidR="00495BB6" w:rsidRPr="00667A97">
        <w:rPr>
          <w:i/>
          <w:iCs/>
          <w:sz w:val="28"/>
          <w:szCs w:val="28"/>
          <w:lang w:val="en-US"/>
        </w:rPr>
        <w:t xml:space="preserve"> </w:t>
      </w:r>
      <w:r w:rsidR="00495BB6" w:rsidRPr="00667A97">
        <w:rPr>
          <w:i/>
          <w:iCs/>
          <w:sz w:val="28"/>
          <w:szCs w:val="28"/>
        </w:rPr>
        <w:t>дәстүріндегі</w:t>
      </w:r>
      <w:r w:rsidR="00495BB6" w:rsidRPr="00667A97">
        <w:rPr>
          <w:i/>
          <w:iCs/>
          <w:sz w:val="28"/>
          <w:szCs w:val="28"/>
          <w:lang w:val="en-US"/>
        </w:rPr>
        <w:t xml:space="preserve"> </w:t>
      </w:r>
      <w:r w:rsidR="00495BB6" w:rsidRPr="00667A97">
        <w:rPr>
          <w:i/>
          <w:iCs/>
          <w:sz w:val="28"/>
          <w:szCs w:val="28"/>
        </w:rPr>
        <w:t>денсаулық</w:t>
      </w:r>
      <w:r w:rsidR="00495BB6" w:rsidRPr="00667A97">
        <w:rPr>
          <w:i/>
          <w:iCs/>
          <w:sz w:val="28"/>
          <w:szCs w:val="28"/>
          <w:lang w:val="en-US"/>
        </w:rPr>
        <w:t xml:space="preserve"> </w:t>
      </w:r>
      <w:r w:rsidR="00495BB6" w:rsidRPr="00667A97">
        <w:rPr>
          <w:i/>
          <w:iCs/>
          <w:sz w:val="28"/>
          <w:szCs w:val="28"/>
        </w:rPr>
        <w:t>пен</w:t>
      </w:r>
      <w:r w:rsidR="00495BB6" w:rsidRPr="00667A97">
        <w:rPr>
          <w:i/>
          <w:iCs/>
          <w:sz w:val="28"/>
          <w:szCs w:val="28"/>
          <w:lang w:val="en-US"/>
        </w:rPr>
        <w:t xml:space="preserve"> </w:t>
      </w:r>
      <w:r w:rsidR="00495BB6" w:rsidRPr="00667A97">
        <w:rPr>
          <w:i/>
          <w:iCs/>
          <w:sz w:val="28"/>
          <w:szCs w:val="28"/>
        </w:rPr>
        <w:t>медицина</w:t>
      </w:r>
      <w:r w:rsidR="00495BB6" w:rsidRPr="00667A97">
        <w:rPr>
          <w:i/>
          <w:iCs/>
          <w:sz w:val="28"/>
          <w:szCs w:val="28"/>
          <w:lang w:val="en-US"/>
        </w:rPr>
        <w:t>)</w:t>
      </w:r>
      <w:r w:rsidR="00495BB6" w:rsidRPr="00495BB6">
        <w:rPr>
          <w:sz w:val="28"/>
          <w:szCs w:val="28"/>
          <w:lang w:val="en-US"/>
        </w:rPr>
        <w:t xml:space="preserve">, The Cross Road Publishing Co., 1987. </w:t>
      </w:r>
    </w:p>
    <w:p w14:paraId="7172A49D" w14:textId="6F8AB33D" w:rsidR="000010A1" w:rsidRPr="00B375F7" w:rsidRDefault="00004893" w:rsidP="009B5B54">
      <w:pPr>
        <w:jc w:val="both"/>
        <w:rPr>
          <w:sz w:val="28"/>
          <w:szCs w:val="28"/>
          <w:lang w:val="kk-KZ"/>
        </w:rPr>
      </w:pPr>
      <w:r>
        <w:rPr>
          <w:sz w:val="28"/>
          <w:szCs w:val="28"/>
          <w:lang w:val="kk-KZ"/>
        </w:rPr>
        <w:t>–</w:t>
      </w:r>
      <w:r w:rsidRPr="00667A97">
        <w:rPr>
          <w:sz w:val="28"/>
          <w:szCs w:val="28"/>
          <w:lang w:val="kk-KZ"/>
        </w:rPr>
        <w:t xml:space="preserve"> </w:t>
      </w:r>
      <w:r w:rsidR="00495BB6" w:rsidRPr="00495BB6">
        <w:rPr>
          <w:sz w:val="28"/>
          <w:szCs w:val="28"/>
          <w:lang w:val="kk-KZ"/>
        </w:rPr>
        <w:t xml:space="preserve"> Revival and Reform in Islam: A Study of Islamic Fundamentalism </w:t>
      </w:r>
      <w:r w:rsidR="00495BB6" w:rsidRPr="00667A97">
        <w:rPr>
          <w:i/>
          <w:iCs/>
          <w:sz w:val="28"/>
          <w:szCs w:val="28"/>
          <w:lang w:val="kk-KZ"/>
        </w:rPr>
        <w:t>(Исламдағы қайта жандану мен реформа: Исламдағы фундаментализм жайында зерттеу)</w:t>
      </w:r>
      <w:r w:rsidR="00495BB6" w:rsidRPr="00495BB6">
        <w:rPr>
          <w:sz w:val="28"/>
          <w:szCs w:val="28"/>
          <w:lang w:val="kk-KZ"/>
        </w:rPr>
        <w:t xml:space="preserve">, Oxford Oneworld, 2000. </w:t>
      </w:r>
    </w:p>
    <w:p w14:paraId="48713869" w14:textId="252D9F77" w:rsidR="00F808A6" w:rsidRDefault="000218A4" w:rsidP="009B5B54">
      <w:pPr>
        <w:jc w:val="both"/>
        <w:rPr>
          <w:sz w:val="28"/>
          <w:szCs w:val="28"/>
          <w:lang w:val="kk-KZ"/>
        </w:rPr>
      </w:pPr>
      <w:r w:rsidRPr="00667A97">
        <w:rPr>
          <w:sz w:val="28"/>
          <w:szCs w:val="28"/>
          <w:lang w:val="kk-KZ"/>
        </w:rPr>
        <w:tab/>
      </w:r>
      <w:r w:rsidR="00495BB6" w:rsidRPr="00495BB6">
        <w:rPr>
          <w:sz w:val="28"/>
          <w:szCs w:val="28"/>
          <w:lang w:val="kk-KZ"/>
        </w:rPr>
        <w:t>Ғалымның бұдан өзге жетпіске жуық мақаласы бар. Оның зерттеу еңбектерінің баршасынан</w:t>
      </w:r>
      <w:r w:rsidR="00083942">
        <w:rPr>
          <w:sz w:val="28"/>
          <w:szCs w:val="28"/>
          <w:lang w:val="kk-KZ"/>
        </w:rPr>
        <w:t xml:space="preserve"> әдістемелік негізде</w:t>
      </w:r>
      <w:r w:rsidR="00495BB6" w:rsidRPr="00495BB6">
        <w:rPr>
          <w:sz w:val="28"/>
          <w:szCs w:val="28"/>
          <w:lang w:val="kk-KZ"/>
        </w:rPr>
        <w:t xml:space="preserve"> бірізділіктің сақталғанын байқауға болады.</w:t>
      </w:r>
      <w:r w:rsidRPr="000218A4">
        <w:rPr>
          <w:sz w:val="28"/>
          <w:szCs w:val="28"/>
          <w:lang w:val="kk-KZ"/>
        </w:rPr>
        <w:t xml:space="preserve"> </w:t>
      </w:r>
      <w:r w:rsidR="00B7048F">
        <w:rPr>
          <w:sz w:val="28"/>
          <w:szCs w:val="28"/>
          <w:lang w:val="kk-KZ"/>
        </w:rPr>
        <w:t>Риба (өсім), әйелдердің статусы, жаза құқығы (худуд), Құранның моральдық</w:t>
      </w:r>
      <w:r w:rsidR="00B7048F" w:rsidRPr="00B7048F">
        <w:rPr>
          <w:sz w:val="28"/>
          <w:szCs w:val="28"/>
          <w:lang w:val="kk-KZ"/>
        </w:rPr>
        <w:t>-</w:t>
      </w:r>
      <w:r w:rsidR="00B7048F">
        <w:rPr>
          <w:sz w:val="28"/>
          <w:szCs w:val="28"/>
          <w:lang w:val="kk-KZ"/>
        </w:rPr>
        <w:t>этикалық тұжырымдары және т.б. тақырыптарға арналған мақаларында Құран герменевтикасы мен холистик методын жан</w:t>
      </w:r>
      <w:r w:rsidR="00B7048F" w:rsidRPr="00B7048F">
        <w:rPr>
          <w:sz w:val="28"/>
          <w:szCs w:val="28"/>
          <w:lang w:val="kk-KZ"/>
        </w:rPr>
        <w:t>-</w:t>
      </w:r>
      <w:r w:rsidR="00B7048F">
        <w:rPr>
          <w:sz w:val="28"/>
          <w:szCs w:val="28"/>
          <w:lang w:val="kk-KZ"/>
        </w:rPr>
        <w:t xml:space="preserve">жақты қолданғанына куә боламыз. </w:t>
      </w:r>
    </w:p>
    <w:p w14:paraId="07921B5B" w14:textId="7B92C65E" w:rsidR="00F808A6" w:rsidRPr="00F808A6" w:rsidRDefault="000218A4" w:rsidP="009B5B54">
      <w:pPr>
        <w:jc w:val="both"/>
        <w:rPr>
          <w:sz w:val="28"/>
          <w:szCs w:val="28"/>
          <w:lang w:val="kk-KZ"/>
        </w:rPr>
      </w:pPr>
      <w:r w:rsidRPr="000218A4">
        <w:rPr>
          <w:sz w:val="28"/>
          <w:szCs w:val="28"/>
          <w:lang w:val="kk-KZ"/>
        </w:rPr>
        <w:tab/>
      </w:r>
      <w:r w:rsidR="00B7048F">
        <w:rPr>
          <w:sz w:val="28"/>
          <w:szCs w:val="28"/>
          <w:lang w:val="kk-KZ"/>
        </w:rPr>
        <w:t>Фазлур Рахманың еңбектерінен оның герменевтикалық бетбұрыс жасаған неомодернист ойшыл екенін анық байқауға болады. Жалпы ислам ақыл</w:t>
      </w:r>
      <w:r w:rsidR="00B7048F">
        <w:rPr>
          <w:sz w:val="28"/>
          <w:szCs w:val="28"/>
          <w:lang w:val="kk-KZ"/>
        </w:rPr>
        <w:noBreakHyphen/>
        <w:t>ой тарихына зер салсақ, и</w:t>
      </w:r>
      <w:r w:rsidR="00F808A6" w:rsidRPr="00F808A6">
        <w:rPr>
          <w:sz w:val="28"/>
          <w:szCs w:val="28"/>
          <w:lang w:val="kk-KZ"/>
        </w:rPr>
        <w:t>сламдағы герменевтиканың ежелгі және қазіргі заманғы тарихы бар. Әр дәуірдегі герменевтикалық ізденіс түрлі рөл атқарып, әртүрлі мақсатты көз</w:t>
      </w:r>
      <w:r w:rsidR="00B7048F">
        <w:rPr>
          <w:sz w:val="28"/>
          <w:szCs w:val="28"/>
          <w:lang w:val="kk-KZ"/>
        </w:rPr>
        <w:t>дегені байқалады</w:t>
      </w:r>
      <w:r w:rsidR="00F808A6" w:rsidRPr="00F808A6">
        <w:rPr>
          <w:sz w:val="28"/>
          <w:szCs w:val="28"/>
          <w:lang w:val="kk-KZ"/>
        </w:rPr>
        <w:t>. Дегенмен, герменевтиканың ежелгі және модерн дәстүрін бір-бірінен айырып алу оңай емес, себебі олар ортақ терминологияны қолданады. Алайда әр дәуірдегі герменевтиканың мағынасы, мақсаты мен ниеті түбегейлі өзгеше десек қателеспеген болар едік.</w:t>
      </w:r>
    </w:p>
    <w:p w14:paraId="0B3015CE" w14:textId="7F061292" w:rsidR="00F808A6" w:rsidRPr="00F808A6" w:rsidRDefault="00B7048F" w:rsidP="009B5B54">
      <w:pPr>
        <w:jc w:val="both"/>
        <w:rPr>
          <w:sz w:val="28"/>
          <w:szCs w:val="28"/>
          <w:lang w:val="kk-KZ"/>
        </w:rPr>
      </w:pPr>
      <w:r>
        <w:rPr>
          <w:sz w:val="28"/>
          <w:szCs w:val="28"/>
          <w:lang w:val="kk-KZ"/>
        </w:rPr>
        <w:tab/>
        <w:t>Алғаш Фазлур Рахман жүйелеп ұсынған қ</w:t>
      </w:r>
      <w:r w:rsidR="00F808A6" w:rsidRPr="00F808A6">
        <w:rPr>
          <w:sz w:val="28"/>
          <w:szCs w:val="28"/>
          <w:lang w:val="kk-KZ"/>
        </w:rPr>
        <w:t xml:space="preserve">азіргі заманғы герменевтика </w:t>
      </w:r>
      <w:r w:rsidR="008025F6">
        <w:rPr>
          <w:sz w:val="28"/>
          <w:szCs w:val="28"/>
          <w:lang w:val="kk-KZ"/>
        </w:rPr>
        <w:t>–</w:t>
      </w:r>
      <w:r w:rsidR="00F808A6" w:rsidRPr="00F808A6">
        <w:rPr>
          <w:sz w:val="28"/>
          <w:szCs w:val="28"/>
          <w:lang w:val="kk-KZ"/>
        </w:rPr>
        <w:t xml:space="preserve"> исламды реформалау мен дәстүрді қайта түсіндіру бағытында өрбіп жатқан өткір әрі даулы пікірталастың өзегін құрайтын құбылы</w:t>
      </w:r>
      <w:r w:rsidR="00083942">
        <w:rPr>
          <w:sz w:val="28"/>
          <w:szCs w:val="28"/>
          <w:lang w:val="kk-KZ"/>
        </w:rPr>
        <w:t>с</w:t>
      </w:r>
      <w:r>
        <w:rPr>
          <w:sz w:val="28"/>
          <w:szCs w:val="28"/>
          <w:lang w:val="kk-KZ"/>
        </w:rPr>
        <w:t>қа айналды</w:t>
      </w:r>
      <w:r w:rsidR="00F808A6" w:rsidRPr="00F808A6">
        <w:rPr>
          <w:sz w:val="28"/>
          <w:szCs w:val="28"/>
          <w:lang w:val="kk-KZ"/>
        </w:rPr>
        <w:t xml:space="preserve">; герменевтиканың жаңа түрлеріне сунни мен шиға сынды басты мұсылман ортодокс мектептері қарсылық танытып келеді. Мұндай  пікірталас  неліктен исламдағы герменевтика саласында өрбіп жатыр? Бұл сұраққа берілетін жауаптың бірі </w:t>
      </w:r>
      <w:r w:rsidR="00083942">
        <w:rPr>
          <w:sz w:val="28"/>
          <w:szCs w:val="28"/>
          <w:lang w:val="kk-KZ"/>
        </w:rPr>
        <w:t>–</w:t>
      </w:r>
      <w:r w:rsidR="00083942" w:rsidRPr="00083942">
        <w:rPr>
          <w:sz w:val="28"/>
          <w:szCs w:val="28"/>
          <w:lang w:val="kk-KZ"/>
        </w:rPr>
        <w:t xml:space="preserve"> </w:t>
      </w:r>
      <w:r w:rsidR="00F808A6" w:rsidRPr="00F808A6">
        <w:rPr>
          <w:sz w:val="28"/>
          <w:szCs w:val="28"/>
          <w:lang w:val="kk-KZ"/>
        </w:rPr>
        <w:t xml:space="preserve">исламда шіркеудің болмауы; шіркеуге балама ретінде дін ғалымдары </w:t>
      </w:r>
      <w:r w:rsidR="00F808A6" w:rsidRPr="00231404">
        <w:rPr>
          <w:i/>
          <w:iCs/>
          <w:sz w:val="28"/>
          <w:szCs w:val="28"/>
          <w:lang w:val="kk-KZ"/>
        </w:rPr>
        <w:t>(‘улама)</w:t>
      </w:r>
      <w:r w:rsidR="00F808A6" w:rsidRPr="00F808A6">
        <w:rPr>
          <w:sz w:val="28"/>
          <w:szCs w:val="28"/>
          <w:lang w:val="kk-KZ"/>
        </w:rPr>
        <w:t xml:space="preserve"> ғасырлар бойы құрып, дамытқан күрделі әрі ауқымды дискурсты құрайтын дәстүр бар. Сунни және шиға ғұламалар институты діни дәстүр аясында канонға айналған мұраны интерпретациялаудың өзіне тән герменевтикалық әдісін қалыптастырған. Сунни герменевтика дәстүрінде Пайғамбар мен оның сахабалары ізгілік үлгісі ретінде қаралса, шиға ғалымдары үшін басты үлгі </w:t>
      </w:r>
      <w:r w:rsidR="008025F6">
        <w:rPr>
          <w:sz w:val="28"/>
          <w:szCs w:val="28"/>
          <w:lang w:val="kk-KZ"/>
        </w:rPr>
        <w:t>–</w:t>
      </w:r>
      <w:r w:rsidR="00F808A6" w:rsidRPr="00F808A6">
        <w:rPr>
          <w:sz w:val="28"/>
          <w:szCs w:val="28"/>
          <w:lang w:val="kk-KZ"/>
        </w:rPr>
        <w:t xml:space="preserve"> Пайғамбар мен таңдаулы сахабалар, ең бастысы</w:t>
      </w:r>
      <w:r w:rsidR="00231404" w:rsidRPr="00231404">
        <w:rPr>
          <w:sz w:val="28"/>
          <w:szCs w:val="28"/>
          <w:lang w:val="kk-KZ"/>
        </w:rPr>
        <w:t xml:space="preserve">, </w:t>
      </w:r>
      <w:r w:rsidR="00F808A6" w:rsidRPr="00F808A6">
        <w:rPr>
          <w:sz w:val="28"/>
          <w:szCs w:val="28"/>
          <w:lang w:val="kk-KZ"/>
        </w:rPr>
        <w:t xml:space="preserve">Пайғамбар ұрпақтарының өнегелі рөлі. Исламның бастапқы кезеңіндегі саяси жағдайларға байланысты қалыптасқан бұл парадигма маңызды негіз саналады әрі осы негіз кейінгі герменевтика дәстүріне ғасырлар бойы ықпал етіп келеді. Мысалы, сунни дәстүрдегі герменевтикада сахабаның аутентик </w:t>
      </w:r>
      <w:r w:rsidR="00F808A6" w:rsidRPr="00231404">
        <w:rPr>
          <w:i/>
          <w:iCs/>
          <w:sz w:val="28"/>
          <w:szCs w:val="28"/>
          <w:lang w:val="kk-KZ"/>
        </w:rPr>
        <w:t xml:space="preserve">(сахих) </w:t>
      </w:r>
      <w:r w:rsidR="00F808A6" w:rsidRPr="00F808A6">
        <w:rPr>
          <w:sz w:val="28"/>
          <w:szCs w:val="28"/>
          <w:lang w:val="kk-KZ"/>
        </w:rPr>
        <w:t xml:space="preserve">көзқарасы, ал шиға дәстүрінде Пайғамбар әулеті мүшесінің пікірі ақылға қайшы келетін жағдайлардың өзінде, салмақты негіз саналады. Әрине, интерпретаторлар көбіне алынған пікірді ақыл қортындысымен үйлестіруге тырысады, бірақ егер  үйлестіру мүмкін болмаған жағдайда, сахаба көзқарасы үстем болады. Көп жағдайда түсіндірушілер тіпті сенімсіз көзқарастың өзін сенімді етіп көрсетуге шебер. Бұған қоса, ортодокс интерпретация діни мәтіндердің (Құран мен хадис) патриархал интерпретациясын немесе патриархаттың реформаланған нұсқасын ұсынады. Осылайша исламдағы діни </w:t>
      </w:r>
      <w:r w:rsidR="00F808A6" w:rsidRPr="00F808A6">
        <w:rPr>
          <w:sz w:val="28"/>
          <w:szCs w:val="28"/>
          <w:lang w:val="kk-KZ"/>
        </w:rPr>
        <w:lastRenderedPageBreak/>
        <w:t>мәтіндердің интерпретациясы канонға айналған герменевтикалық шектеуге бағынады. Сунни және шиға дәстүріндегі герменевтикалық парадигма осы дәстүрді өзгертуге соншалық ықпалы жоқ, болмашы ғана өзгеріс алып келетін жаңа ойларды қабылдайды, дегенмен кейбір ортодокс ғалымдардың ішінде кейде күтпеген прогрессив түсіндірме жасағандары да табылады. Алайда, қазіргі исламдағы герменевтика ізденістері осы ортодокс (біз негізінен сунни бағытын зерттеу нысаны етіп алғандықтан, шиға дәстүріне тоқталмаймыз) дәстүрге бағытталғанын ескерген жөн. Ал, ортодокс ислам болса ғасырлар бойы қалыптастырған интерпретация дәстүрінің бекітілген ережелерін бұзуы мүмкін «ішкі» ауытқушылардан бастап,  «сыртқы» соққы берушілерге дейін барлығына қатаң қарсылық танытып келеді.</w:t>
      </w:r>
    </w:p>
    <w:p w14:paraId="4EC12599" w14:textId="22209A2C" w:rsidR="00F808A6" w:rsidRDefault="000218A4" w:rsidP="009B5B54">
      <w:pPr>
        <w:jc w:val="both"/>
        <w:rPr>
          <w:sz w:val="28"/>
          <w:szCs w:val="28"/>
          <w:lang w:val="kk-KZ"/>
        </w:rPr>
      </w:pPr>
      <w:r>
        <w:rPr>
          <w:sz w:val="28"/>
          <w:szCs w:val="28"/>
          <w:lang w:val="kk-KZ"/>
        </w:rPr>
        <w:tab/>
      </w:r>
      <w:r w:rsidR="00F808A6" w:rsidRPr="00F808A6">
        <w:rPr>
          <w:sz w:val="28"/>
          <w:szCs w:val="28"/>
          <w:lang w:val="kk-KZ"/>
        </w:rPr>
        <w:t>Исламдағы философиялық герменевтика дін төңірегіндегі пікірталастармен тығыз байланысты. Тарихи тұрғыдан алғанда, ислам дәстүріндегі философия өзін діннің туысы ретінде қарастырған. Философия өзінің діннің мақсаты мен құндылықтарын әмбебап тілде жеткізе алатын қабілетін жоғары бағалайды. Қазіргі кезеңде герменевтикалық философиямен айналысатын мұсылман ойшылдары</w:t>
      </w:r>
      <w:r w:rsidR="00B7048F">
        <w:rPr>
          <w:sz w:val="28"/>
          <w:szCs w:val="28"/>
          <w:lang w:val="kk-KZ"/>
        </w:rPr>
        <w:t xml:space="preserve"> (</w:t>
      </w:r>
      <w:r w:rsidR="00083942">
        <w:rPr>
          <w:sz w:val="28"/>
          <w:szCs w:val="28"/>
          <w:lang w:val="kk-KZ"/>
        </w:rPr>
        <w:t xml:space="preserve">дәл қазір </w:t>
      </w:r>
      <w:r w:rsidR="00B7048F">
        <w:rPr>
          <w:sz w:val="28"/>
          <w:szCs w:val="28"/>
          <w:lang w:val="kk-KZ"/>
        </w:rPr>
        <w:t xml:space="preserve">Фазлур Рахман мен </w:t>
      </w:r>
      <w:r w:rsidR="00083942">
        <w:rPr>
          <w:sz w:val="28"/>
          <w:szCs w:val="28"/>
          <w:lang w:val="kk-KZ"/>
        </w:rPr>
        <w:t xml:space="preserve">Жәбири екеуінің де </w:t>
      </w:r>
      <w:r w:rsidR="00B7048F">
        <w:rPr>
          <w:sz w:val="28"/>
          <w:szCs w:val="28"/>
          <w:lang w:val="kk-KZ"/>
        </w:rPr>
        <w:t xml:space="preserve">қалыптастырған </w:t>
      </w:r>
      <w:r w:rsidR="00083942">
        <w:rPr>
          <w:sz w:val="28"/>
          <w:szCs w:val="28"/>
          <w:lang w:val="kk-KZ"/>
        </w:rPr>
        <w:t>өзіндік мектептері бар</w:t>
      </w:r>
      <w:r w:rsidR="00B7048F">
        <w:rPr>
          <w:sz w:val="28"/>
          <w:szCs w:val="28"/>
          <w:lang w:val="kk-KZ"/>
        </w:rPr>
        <w:t xml:space="preserve">) </w:t>
      </w:r>
      <w:r w:rsidR="00F808A6" w:rsidRPr="00F808A6">
        <w:rPr>
          <w:sz w:val="28"/>
          <w:szCs w:val="28"/>
          <w:lang w:val="kk-KZ"/>
        </w:rPr>
        <w:t>исламды діни-философиялық дәстүр ретінде қазіргі әлемде дискурстық әлеуетін арттыру мен дамыту</w:t>
      </w:r>
      <w:r w:rsidR="00083942">
        <w:rPr>
          <w:sz w:val="28"/>
          <w:szCs w:val="28"/>
          <w:lang w:val="kk-KZ"/>
        </w:rPr>
        <w:t>ды іске асыруға тырысып келеді</w:t>
      </w:r>
      <w:r w:rsidR="00F808A6" w:rsidRPr="00F808A6">
        <w:rPr>
          <w:sz w:val="28"/>
          <w:szCs w:val="28"/>
          <w:lang w:val="kk-KZ"/>
        </w:rPr>
        <w:t xml:space="preserve">. Айтпаса да түсінікті, дін саласында зайырлы білім алған бұл зиялылардың дәстүрді жаңғыртуға бағытталған бастамасын көпшілік ортодокс дін өкілдері негізсіз, тіпті жаулық ниетпен жасалған әрекет ретінде қабылдайды. Ортодокс ғалымдардың көбі қазіргі </w:t>
      </w:r>
      <w:r w:rsidR="00083942">
        <w:rPr>
          <w:sz w:val="28"/>
          <w:szCs w:val="28"/>
          <w:lang w:val="kk-KZ"/>
        </w:rPr>
        <w:t xml:space="preserve">герменевтикаға </w:t>
      </w:r>
      <w:r w:rsidR="00F808A6" w:rsidRPr="00F808A6">
        <w:rPr>
          <w:sz w:val="28"/>
          <w:szCs w:val="28"/>
          <w:lang w:val="kk-KZ"/>
        </w:rPr>
        <w:t>күдікпен қарайды; олар оны исламды секуляризациялау арқылы дін негіздерін жоюға бағытталған астыртын әрекет ретінде көреді. Сондықтан пікірталас дін ғалымдары мен академиялық философтар арасында өрбіп жатыр</w:t>
      </w:r>
      <w:r w:rsidR="0060302C">
        <w:rPr>
          <w:sz w:val="28"/>
          <w:szCs w:val="28"/>
          <w:lang w:val="kk-KZ"/>
        </w:rPr>
        <w:t xml:space="preserve"> </w:t>
      </w:r>
      <w:r w:rsidR="0060302C" w:rsidRPr="0060302C">
        <w:rPr>
          <w:sz w:val="28"/>
          <w:szCs w:val="28"/>
          <w:lang w:val="kk-KZ"/>
        </w:rPr>
        <w:t>[</w:t>
      </w:r>
      <w:r w:rsidR="00231404" w:rsidRPr="00231404">
        <w:rPr>
          <w:sz w:val="28"/>
          <w:szCs w:val="28"/>
          <w:lang w:val="kk-KZ"/>
        </w:rPr>
        <w:t>19</w:t>
      </w:r>
      <w:r w:rsidR="007B3142" w:rsidRPr="007B3142">
        <w:rPr>
          <w:sz w:val="28"/>
          <w:szCs w:val="28"/>
          <w:lang w:val="kk-KZ"/>
        </w:rPr>
        <w:t>, 707</w:t>
      </w:r>
      <w:r w:rsidR="007B3142">
        <w:rPr>
          <w:sz w:val="28"/>
          <w:szCs w:val="28"/>
          <w:lang w:val="kk-KZ"/>
        </w:rPr>
        <w:t xml:space="preserve"> б.</w:t>
      </w:r>
      <w:r w:rsidR="0060302C" w:rsidRPr="0060302C">
        <w:rPr>
          <w:sz w:val="28"/>
          <w:szCs w:val="28"/>
          <w:lang w:val="kk-KZ"/>
        </w:rPr>
        <w:t>]</w:t>
      </w:r>
      <w:r w:rsidR="00F808A6" w:rsidRPr="00F808A6">
        <w:rPr>
          <w:sz w:val="28"/>
          <w:szCs w:val="28"/>
          <w:lang w:val="kk-KZ"/>
        </w:rPr>
        <w:t xml:space="preserve">. </w:t>
      </w:r>
      <w:r w:rsidR="00B7048F">
        <w:rPr>
          <w:sz w:val="28"/>
          <w:szCs w:val="28"/>
          <w:lang w:val="kk-KZ"/>
        </w:rPr>
        <w:t>Фазлур Рахман қалыптастырып кеткен</w:t>
      </w:r>
      <w:r w:rsidR="00F808A6" w:rsidRPr="00F808A6">
        <w:rPr>
          <w:sz w:val="28"/>
          <w:szCs w:val="28"/>
          <w:lang w:val="kk-KZ"/>
        </w:rPr>
        <w:t xml:space="preserve"> исламдағы қазіргі герменевтиканың ең маңызды өзгерістері исламдағы саяси ақыл-ойдың рефлексиясы, феминизм, гендер саласында өрбіп отыр. </w:t>
      </w:r>
      <w:r w:rsidR="00B7048F">
        <w:rPr>
          <w:sz w:val="28"/>
          <w:szCs w:val="28"/>
          <w:lang w:val="kk-KZ"/>
        </w:rPr>
        <w:t>Амина Уадуд, Хассан Ханафи, Фатима Мернисси сынды ғалымдар әрі қарай дамытқан эгалитар түсінікке табан тірейтін бұл ізденістер</w:t>
      </w:r>
      <w:r w:rsidR="00083942">
        <w:rPr>
          <w:sz w:val="28"/>
          <w:szCs w:val="28"/>
          <w:lang w:val="kk-KZ"/>
        </w:rPr>
        <w:t>дің тарихы сондай терең емес. Дегенмен, тұтас тарихи мұраны ой елегінен өткізу тұрғысынан алғанда өте ауқымды ғылыми дәстүрді қалыптастырып үлгерген қозғалыс болды десек қателеспейміз.</w:t>
      </w:r>
    </w:p>
    <w:p w14:paraId="7FEE18A4" w14:textId="1E3BE0FB" w:rsidR="00083942" w:rsidRDefault="00083942" w:rsidP="009B5B54">
      <w:pPr>
        <w:jc w:val="both"/>
        <w:rPr>
          <w:sz w:val="28"/>
          <w:szCs w:val="28"/>
          <w:lang w:val="kk-KZ"/>
        </w:rPr>
      </w:pPr>
      <w:r>
        <w:rPr>
          <w:sz w:val="28"/>
          <w:szCs w:val="28"/>
          <w:lang w:val="kk-KZ"/>
        </w:rPr>
        <w:tab/>
        <w:t xml:space="preserve">Олай болса, Фазлур Рахманның герменевтикалық әдісі мен тарихи исламдағы таным теориясын жүйелеп түсіндіруге, сын тұрғысынан қайта қарауға мүмкіндік беретін әрі зерттеу тақырыбымыздың </w:t>
      </w:r>
      <w:r w:rsidR="00934C76">
        <w:rPr>
          <w:sz w:val="28"/>
          <w:szCs w:val="28"/>
          <w:lang w:val="kk-KZ"/>
        </w:rPr>
        <w:t xml:space="preserve">мазмұнын ашатын </w:t>
      </w:r>
      <w:r>
        <w:rPr>
          <w:sz w:val="28"/>
          <w:szCs w:val="28"/>
          <w:lang w:val="kk-KZ"/>
        </w:rPr>
        <w:t xml:space="preserve">еңбектеріне қысқаша талдау жасап көрелік: </w:t>
      </w:r>
    </w:p>
    <w:p w14:paraId="675AC7A8" w14:textId="15D145AC" w:rsidR="00A46863" w:rsidRPr="007B3142" w:rsidRDefault="00083942" w:rsidP="009B5B54">
      <w:pPr>
        <w:jc w:val="both"/>
        <w:rPr>
          <w:b/>
          <w:bCs/>
          <w:i/>
          <w:iCs/>
          <w:sz w:val="28"/>
          <w:szCs w:val="28"/>
          <w:lang w:val="kk-KZ"/>
        </w:rPr>
      </w:pPr>
      <w:r>
        <w:rPr>
          <w:sz w:val="28"/>
          <w:szCs w:val="28"/>
          <w:lang w:val="kk-KZ"/>
        </w:rPr>
        <w:tab/>
      </w:r>
      <w:r w:rsidR="006601D4">
        <w:rPr>
          <w:sz w:val="28"/>
          <w:szCs w:val="28"/>
          <w:lang w:val="kk-KZ"/>
        </w:rPr>
        <w:t>«</w:t>
      </w:r>
      <w:r w:rsidR="00A46863" w:rsidRPr="00C33F3B">
        <w:rPr>
          <w:sz w:val="28"/>
          <w:szCs w:val="28"/>
          <w:lang w:val="kk-KZ"/>
        </w:rPr>
        <w:t>Исламда пайғамбарлық</w:t>
      </w:r>
      <w:r w:rsidR="007B3142">
        <w:rPr>
          <w:sz w:val="28"/>
          <w:szCs w:val="28"/>
          <w:lang w:val="kk-KZ"/>
        </w:rPr>
        <w:t>: Философия мен ортодоксия</w:t>
      </w:r>
      <w:r w:rsidR="006601D4">
        <w:rPr>
          <w:sz w:val="28"/>
          <w:szCs w:val="28"/>
          <w:lang w:val="kk-KZ"/>
        </w:rPr>
        <w:t xml:space="preserve">» </w:t>
      </w:r>
      <w:r w:rsidR="006601D4" w:rsidRPr="006601D4">
        <w:rPr>
          <w:i/>
          <w:iCs/>
          <w:sz w:val="28"/>
          <w:szCs w:val="28"/>
          <w:lang w:val="kk-KZ"/>
        </w:rPr>
        <w:t>(Prophecy in Islam</w:t>
      </w:r>
      <w:r w:rsidR="007B3142" w:rsidRPr="007B3142">
        <w:rPr>
          <w:i/>
          <w:iCs/>
          <w:sz w:val="28"/>
          <w:szCs w:val="28"/>
          <w:lang w:val="kk-KZ"/>
        </w:rPr>
        <w:t>:</w:t>
      </w:r>
      <w:r w:rsidR="007B3142" w:rsidRPr="007B3142">
        <w:rPr>
          <w:rFonts w:ascii="Arial" w:hAnsi="Arial" w:cs="Arial"/>
          <w:b/>
          <w:bCs/>
          <w:color w:val="0F1111"/>
          <w:kern w:val="36"/>
          <w:sz w:val="36"/>
          <w:szCs w:val="36"/>
          <w:lang w:val="kk-KZ"/>
        </w:rPr>
        <w:t xml:space="preserve"> </w:t>
      </w:r>
      <w:r w:rsidR="007B3142" w:rsidRPr="007B3142">
        <w:rPr>
          <w:i/>
          <w:iCs/>
          <w:sz w:val="28"/>
          <w:szCs w:val="28"/>
          <w:lang w:val="kk-KZ"/>
        </w:rPr>
        <w:t>Philosophy and Orthodoxy</w:t>
      </w:r>
      <w:r w:rsidR="006601D4">
        <w:rPr>
          <w:i/>
          <w:iCs/>
          <w:sz w:val="28"/>
          <w:szCs w:val="28"/>
          <w:lang w:val="kk-KZ"/>
        </w:rPr>
        <w:t>,</w:t>
      </w:r>
      <w:r w:rsidR="006601D4" w:rsidRPr="006601D4">
        <w:rPr>
          <w:sz w:val="28"/>
          <w:szCs w:val="28"/>
          <w:lang w:val="kk-KZ"/>
        </w:rPr>
        <w:t xml:space="preserve"> </w:t>
      </w:r>
      <w:r w:rsidR="00A46863" w:rsidRPr="006601D4">
        <w:rPr>
          <w:i/>
          <w:iCs/>
          <w:sz w:val="28"/>
          <w:szCs w:val="28"/>
          <w:lang w:val="kk-KZ"/>
        </w:rPr>
        <w:t>1958)</w:t>
      </w:r>
      <w:r w:rsidR="006601D4">
        <w:rPr>
          <w:i/>
          <w:iCs/>
          <w:sz w:val="28"/>
          <w:szCs w:val="28"/>
          <w:lang w:val="kk-KZ"/>
        </w:rPr>
        <w:t xml:space="preserve"> </w:t>
      </w:r>
      <w:r w:rsidR="006601D4" w:rsidRPr="006601D4">
        <w:rPr>
          <w:sz w:val="28"/>
          <w:szCs w:val="28"/>
          <w:lang w:val="kk-KZ"/>
        </w:rPr>
        <w:t>–</w:t>
      </w:r>
      <w:r w:rsidR="00A46863" w:rsidRPr="00C33F3B">
        <w:rPr>
          <w:sz w:val="28"/>
          <w:szCs w:val="28"/>
          <w:lang w:val="kk-KZ"/>
        </w:rPr>
        <w:t xml:space="preserve"> Фазлур</w:t>
      </w:r>
      <w:r w:rsidR="006601D4" w:rsidRPr="006601D4">
        <w:rPr>
          <w:sz w:val="28"/>
          <w:szCs w:val="28"/>
          <w:lang w:val="kk-KZ"/>
        </w:rPr>
        <w:t xml:space="preserve"> </w:t>
      </w:r>
      <w:r w:rsidR="00A46863" w:rsidRPr="00C33F3B">
        <w:rPr>
          <w:sz w:val="28"/>
          <w:szCs w:val="28"/>
          <w:lang w:val="kk-KZ"/>
        </w:rPr>
        <w:t xml:space="preserve"> Рахманның алғашқы ірі еңбегі. Бұл кітапта ол классикалық исламдағы уахи туралы ілімді философиялық және тарихи тұрғыдан зерттейді. Ол әл-Фараби мен Ибн Сина сынды ерте мұсылман философтарының грек философиясына сүйене отырып, пайғамбарлықты «пайғамбарлық ақылдың» белсенді құдайлық ақылдан нұр </w:t>
      </w:r>
      <w:r w:rsidR="00A46863" w:rsidRPr="00C33F3B">
        <w:rPr>
          <w:sz w:val="28"/>
          <w:szCs w:val="28"/>
          <w:lang w:val="kk-KZ"/>
        </w:rPr>
        <w:lastRenderedPageBreak/>
        <w:t>алуы арқылы түсіндіруге тырысқанын талдайды</w:t>
      </w:r>
      <w:r w:rsidR="006601D4" w:rsidRPr="006601D4">
        <w:rPr>
          <w:sz w:val="28"/>
          <w:szCs w:val="28"/>
          <w:lang w:val="kk-KZ"/>
        </w:rPr>
        <w:t xml:space="preserve">, </w:t>
      </w:r>
      <w:r w:rsidR="00A46863" w:rsidRPr="00C33F3B">
        <w:rPr>
          <w:sz w:val="28"/>
          <w:szCs w:val="28"/>
          <w:lang w:val="kk-KZ"/>
        </w:rPr>
        <w:t xml:space="preserve">яғни Пайғамбардың уахи алу тәжірибесін рационалды тұрғыдан негіздеу әрекеті  </w:t>
      </w:r>
      <w:r w:rsidR="007B3142" w:rsidRPr="007B3142">
        <w:rPr>
          <w:sz w:val="28"/>
          <w:szCs w:val="28"/>
          <w:lang w:val="kk-KZ"/>
        </w:rPr>
        <w:t>[58]</w:t>
      </w:r>
      <w:r w:rsidR="00A46863" w:rsidRPr="00C33F3B">
        <w:rPr>
          <w:sz w:val="28"/>
          <w:szCs w:val="28"/>
          <w:lang w:val="kk-KZ"/>
        </w:rPr>
        <w:t xml:space="preserve">. Бұдан кейін </w:t>
      </w:r>
      <w:r w:rsidR="006601D4">
        <w:rPr>
          <w:sz w:val="28"/>
          <w:szCs w:val="28"/>
          <w:lang w:val="kk-KZ"/>
        </w:rPr>
        <w:t xml:space="preserve">Фазлур </w:t>
      </w:r>
      <w:r w:rsidR="00A46863" w:rsidRPr="00C33F3B">
        <w:rPr>
          <w:sz w:val="28"/>
          <w:szCs w:val="28"/>
          <w:lang w:val="kk-KZ"/>
        </w:rPr>
        <w:t>Рахман исламдағы ортодокс</w:t>
      </w:r>
      <w:r w:rsidR="006601D4">
        <w:rPr>
          <w:sz w:val="28"/>
          <w:szCs w:val="28"/>
          <w:lang w:val="kk-KZ"/>
        </w:rPr>
        <w:t xml:space="preserve"> </w:t>
      </w:r>
      <w:r w:rsidR="006601D4">
        <w:rPr>
          <w:sz w:val="28"/>
          <w:szCs w:val="28"/>
          <w:lang w:val="kk-KZ"/>
        </w:rPr>
        <w:tab/>
        <w:t>(сунни)</w:t>
      </w:r>
      <w:r w:rsidR="00A46863" w:rsidRPr="00C33F3B">
        <w:rPr>
          <w:sz w:val="28"/>
          <w:szCs w:val="28"/>
          <w:lang w:val="kk-KZ"/>
        </w:rPr>
        <w:t xml:space="preserve"> теологтардың (мысалы, Ибн Хазм, әл-Ғазали, Ибн Таймия) бұл философиялық тұжырымдарды қалай қабылдап, өзгерткенін немесе мүлде жоққа шығарғанын талдайды </w:t>
      </w:r>
      <w:r w:rsidR="006601D4">
        <w:rPr>
          <w:sz w:val="28"/>
          <w:szCs w:val="28"/>
          <w:lang w:val="kk-KZ"/>
        </w:rPr>
        <w:t>–</w:t>
      </w:r>
      <w:r w:rsidR="006601D4" w:rsidRPr="006601D4">
        <w:rPr>
          <w:sz w:val="28"/>
          <w:szCs w:val="28"/>
          <w:lang w:val="kk-KZ"/>
        </w:rPr>
        <w:t xml:space="preserve"> </w:t>
      </w:r>
      <w:r w:rsidR="00A46863" w:rsidRPr="00C33F3B">
        <w:rPr>
          <w:sz w:val="28"/>
          <w:szCs w:val="28"/>
          <w:lang w:val="kk-KZ"/>
        </w:rPr>
        <w:t>бұл</w:t>
      </w:r>
      <w:r w:rsidR="006601D4" w:rsidRPr="006601D4">
        <w:rPr>
          <w:sz w:val="28"/>
          <w:szCs w:val="28"/>
          <w:lang w:val="kk-KZ"/>
        </w:rPr>
        <w:t xml:space="preserve"> </w:t>
      </w:r>
      <w:r w:rsidR="00A46863" w:rsidRPr="00C33F3B">
        <w:rPr>
          <w:sz w:val="28"/>
          <w:szCs w:val="28"/>
          <w:lang w:val="kk-KZ"/>
        </w:rPr>
        <w:t xml:space="preserve"> </w:t>
      </w:r>
      <w:r w:rsidR="006601D4">
        <w:rPr>
          <w:sz w:val="28"/>
          <w:szCs w:val="28"/>
          <w:lang w:val="kk-KZ"/>
        </w:rPr>
        <w:t xml:space="preserve">ортағасыр </w:t>
      </w:r>
      <w:r w:rsidR="00A46863" w:rsidRPr="00C33F3B">
        <w:rPr>
          <w:sz w:val="28"/>
          <w:szCs w:val="28"/>
          <w:lang w:val="kk-KZ"/>
        </w:rPr>
        <w:t xml:space="preserve">ислам </w:t>
      </w:r>
      <w:r w:rsidR="006601D4">
        <w:rPr>
          <w:sz w:val="28"/>
          <w:szCs w:val="28"/>
          <w:lang w:val="kk-KZ"/>
        </w:rPr>
        <w:t>ақыл</w:t>
      </w:r>
      <w:r w:rsidR="006601D4" w:rsidRPr="006601D4">
        <w:rPr>
          <w:sz w:val="28"/>
          <w:szCs w:val="28"/>
          <w:lang w:val="kk-KZ"/>
        </w:rPr>
        <w:t>-</w:t>
      </w:r>
      <w:r w:rsidR="00A46863" w:rsidRPr="00C33F3B">
        <w:rPr>
          <w:sz w:val="28"/>
          <w:szCs w:val="28"/>
          <w:lang w:val="kk-KZ"/>
        </w:rPr>
        <w:t xml:space="preserve">ойының ішіндегі пікір алуандығын көрсетеді </w:t>
      </w:r>
      <w:r w:rsidR="007B3142" w:rsidRPr="007B3142">
        <w:rPr>
          <w:sz w:val="28"/>
          <w:szCs w:val="28"/>
          <w:lang w:val="kk-KZ"/>
        </w:rPr>
        <w:t xml:space="preserve">[58, </w:t>
      </w:r>
      <w:r w:rsidR="00A46863" w:rsidRPr="00C33F3B">
        <w:rPr>
          <w:sz w:val="28"/>
          <w:szCs w:val="28"/>
          <w:lang w:val="kk-KZ"/>
        </w:rPr>
        <w:t>45</w:t>
      </w:r>
      <w:r w:rsidR="007B3142" w:rsidRPr="007B3142">
        <w:rPr>
          <w:sz w:val="28"/>
          <w:szCs w:val="28"/>
          <w:lang w:val="kk-KZ"/>
        </w:rPr>
        <w:t xml:space="preserve"> </w:t>
      </w:r>
      <w:r w:rsidR="007B3142">
        <w:rPr>
          <w:sz w:val="28"/>
          <w:szCs w:val="28"/>
          <w:lang w:val="kk-KZ"/>
        </w:rPr>
        <w:t>б</w:t>
      </w:r>
      <w:r w:rsidR="00A46863" w:rsidRPr="00C33F3B">
        <w:rPr>
          <w:sz w:val="28"/>
          <w:szCs w:val="28"/>
          <w:lang w:val="kk-KZ"/>
        </w:rPr>
        <w:t>.</w:t>
      </w:r>
      <w:r w:rsidR="007B3142" w:rsidRPr="007B3142">
        <w:rPr>
          <w:sz w:val="28"/>
          <w:szCs w:val="28"/>
          <w:lang w:val="kk-KZ"/>
        </w:rPr>
        <w:t>]</w:t>
      </w:r>
      <w:r w:rsidR="00A46863" w:rsidRPr="00C33F3B">
        <w:rPr>
          <w:sz w:val="28"/>
          <w:szCs w:val="28"/>
          <w:lang w:val="kk-KZ"/>
        </w:rPr>
        <w:t xml:space="preserve"> Кітаптың негізгі желісі </w:t>
      </w:r>
      <w:r w:rsidR="006601D4">
        <w:rPr>
          <w:sz w:val="28"/>
          <w:szCs w:val="28"/>
          <w:lang w:val="kk-KZ"/>
        </w:rPr>
        <w:t>–</w:t>
      </w:r>
      <w:r w:rsidR="006601D4" w:rsidRPr="006601D4">
        <w:rPr>
          <w:sz w:val="28"/>
          <w:szCs w:val="28"/>
          <w:lang w:val="kk-KZ"/>
        </w:rPr>
        <w:t xml:space="preserve"> </w:t>
      </w:r>
      <w:r w:rsidR="006601D4">
        <w:rPr>
          <w:sz w:val="28"/>
          <w:szCs w:val="28"/>
          <w:lang w:val="kk-KZ"/>
        </w:rPr>
        <w:t>ислам</w:t>
      </w:r>
      <w:r w:rsidR="00A46863" w:rsidRPr="00C33F3B">
        <w:rPr>
          <w:sz w:val="28"/>
          <w:szCs w:val="28"/>
          <w:lang w:val="kk-KZ"/>
        </w:rPr>
        <w:t xml:space="preserve"> философия</w:t>
      </w:r>
      <w:r w:rsidR="006601D4">
        <w:rPr>
          <w:sz w:val="28"/>
          <w:szCs w:val="28"/>
          <w:lang w:val="kk-KZ"/>
        </w:rPr>
        <w:t>сы</w:t>
      </w:r>
      <w:r w:rsidR="00A46863" w:rsidRPr="00C33F3B">
        <w:rPr>
          <w:sz w:val="28"/>
          <w:szCs w:val="28"/>
          <w:lang w:val="kk-KZ"/>
        </w:rPr>
        <w:t xml:space="preserve"> мен </w:t>
      </w:r>
      <w:r w:rsidR="006601D4">
        <w:rPr>
          <w:sz w:val="28"/>
          <w:szCs w:val="28"/>
          <w:lang w:val="kk-KZ"/>
        </w:rPr>
        <w:t>суннилік</w:t>
      </w:r>
      <w:r w:rsidR="00A46863" w:rsidRPr="00C33F3B">
        <w:rPr>
          <w:sz w:val="28"/>
          <w:szCs w:val="28"/>
          <w:lang w:val="kk-KZ"/>
        </w:rPr>
        <w:t xml:space="preserve"> арасындағы пайғамбарлық табиғатын түсінудегі қайшылық пен шиеленісті ашып көрсету</w:t>
      </w:r>
      <w:r w:rsidR="007B3142" w:rsidRPr="007B3142">
        <w:rPr>
          <w:sz w:val="28"/>
          <w:szCs w:val="28"/>
          <w:lang w:val="kk-KZ"/>
        </w:rPr>
        <w:t xml:space="preserve">. </w:t>
      </w:r>
      <w:r w:rsidR="00A46863" w:rsidRPr="00C33F3B">
        <w:rPr>
          <w:sz w:val="28"/>
          <w:szCs w:val="28"/>
          <w:lang w:val="kk-KZ"/>
        </w:rPr>
        <w:t xml:space="preserve">Рахманның осы тақырыпты нәзік әрі терең зерттеуі өз дәуірінде жаңашыл болды және бұл еңбек </w:t>
      </w:r>
      <w:r w:rsidR="006601D4">
        <w:rPr>
          <w:sz w:val="28"/>
          <w:szCs w:val="28"/>
          <w:lang w:val="kk-KZ"/>
        </w:rPr>
        <w:t>әлі күнге дейін</w:t>
      </w:r>
      <w:r w:rsidR="00A46863" w:rsidRPr="00C33F3B">
        <w:rPr>
          <w:sz w:val="28"/>
          <w:szCs w:val="28"/>
          <w:lang w:val="kk-KZ"/>
        </w:rPr>
        <w:t xml:space="preserve"> </w:t>
      </w:r>
      <w:r w:rsidR="006601D4">
        <w:rPr>
          <w:sz w:val="28"/>
          <w:szCs w:val="28"/>
          <w:lang w:val="kk-KZ"/>
        </w:rPr>
        <w:t xml:space="preserve">қазіргі </w:t>
      </w:r>
      <w:r w:rsidR="00A46863" w:rsidRPr="00C33F3B">
        <w:rPr>
          <w:sz w:val="28"/>
          <w:szCs w:val="28"/>
          <w:lang w:val="kk-KZ"/>
        </w:rPr>
        <w:t>исламдағы пайғамбарлық теориясын талдаудың классикалық үлгісі ретінде бағаланады.</w:t>
      </w:r>
    </w:p>
    <w:p w14:paraId="20AA6DF8" w14:textId="194396BF" w:rsidR="00A46863" w:rsidRPr="00A46863" w:rsidRDefault="006601D4" w:rsidP="009B5B54">
      <w:pPr>
        <w:jc w:val="both"/>
        <w:rPr>
          <w:sz w:val="28"/>
          <w:szCs w:val="28"/>
          <w:lang w:val="kk-KZ"/>
        </w:rPr>
      </w:pPr>
      <w:r>
        <w:rPr>
          <w:sz w:val="28"/>
          <w:szCs w:val="28"/>
          <w:lang w:val="kk-KZ"/>
        </w:rPr>
        <w:tab/>
        <w:t>«</w:t>
      </w:r>
      <w:r w:rsidR="00A46863" w:rsidRPr="00A46863">
        <w:rPr>
          <w:sz w:val="28"/>
          <w:szCs w:val="28"/>
          <w:lang w:val="kk-KZ"/>
        </w:rPr>
        <w:t>Тарихтағы ислам</w:t>
      </w:r>
      <w:r>
        <w:rPr>
          <w:sz w:val="28"/>
          <w:szCs w:val="28"/>
          <w:lang w:val="kk-KZ"/>
        </w:rPr>
        <w:t xml:space="preserve"> методологиясы»</w:t>
      </w:r>
      <w:r w:rsidR="00A46863" w:rsidRPr="00A46863">
        <w:rPr>
          <w:sz w:val="28"/>
          <w:szCs w:val="28"/>
          <w:lang w:val="kk-KZ"/>
        </w:rPr>
        <w:t xml:space="preserve"> </w:t>
      </w:r>
      <w:r>
        <w:rPr>
          <w:i/>
          <w:iCs/>
          <w:sz w:val="28"/>
          <w:szCs w:val="28"/>
          <w:lang w:val="kk-KZ"/>
        </w:rPr>
        <w:t>(</w:t>
      </w:r>
      <w:r w:rsidR="00A46863" w:rsidRPr="00A46863">
        <w:rPr>
          <w:i/>
          <w:iCs/>
          <w:sz w:val="28"/>
          <w:szCs w:val="28"/>
          <w:lang w:val="kk-KZ"/>
        </w:rPr>
        <w:t>Islamic Methodology in History</w:t>
      </w:r>
      <w:r>
        <w:rPr>
          <w:i/>
          <w:iCs/>
          <w:sz w:val="28"/>
          <w:szCs w:val="28"/>
          <w:lang w:val="kk-KZ"/>
        </w:rPr>
        <w:t xml:space="preserve">, </w:t>
      </w:r>
      <w:r w:rsidRPr="006601D4">
        <w:rPr>
          <w:i/>
          <w:iCs/>
          <w:sz w:val="28"/>
          <w:szCs w:val="28"/>
          <w:lang w:val="kk-KZ"/>
        </w:rPr>
        <w:t>1965)</w:t>
      </w:r>
      <w:r w:rsidR="00A46863" w:rsidRPr="00A46863">
        <w:rPr>
          <w:sz w:val="28"/>
          <w:szCs w:val="28"/>
          <w:lang w:val="kk-KZ"/>
        </w:rPr>
        <w:t xml:space="preserve"> еңбегінде Рахман исламдық құқық пен теологияның исламның қалыптасу кезеңдерінде қалай дамығанын мұқият тарихи зерттеу арқылы </w:t>
      </w:r>
      <w:r>
        <w:rPr>
          <w:sz w:val="28"/>
          <w:szCs w:val="28"/>
          <w:lang w:val="kk-KZ"/>
        </w:rPr>
        <w:t>талдау жасайды</w:t>
      </w:r>
      <w:r w:rsidR="00A46863" w:rsidRPr="00A46863">
        <w:rPr>
          <w:sz w:val="28"/>
          <w:szCs w:val="28"/>
          <w:lang w:val="kk-KZ"/>
        </w:rPr>
        <w:t>. Ол әсіресе фиқһ негіздері (</w:t>
      </w:r>
      <w:r w:rsidR="00A46863" w:rsidRPr="00A46863">
        <w:rPr>
          <w:i/>
          <w:iCs/>
          <w:sz w:val="28"/>
          <w:szCs w:val="28"/>
          <w:lang w:val="kk-KZ"/>
        </w:rPr>
        <w:t>усул әл-фиқһ</w:t>
      </w:r>
      <w:r w:rsidR="00A46863" w:rsidRPr="00A46863">
        <w:rPr>
          <w:sz w:val="28"/>
          <w:szCs w:val="28"/>
          <w:lang w:val="kk-KZ"/>
        </w:rPr>
        <w:t xml:space="preserve">) мен алғашқы дереккөздердің сенімділігіне назар аударады: хадис жинақтары шынайы түрде </w:t>
      </w:r>
      <w:r>
        <w:rPr>
          <w:sz w:val="28"/>
          <w:szCs w:val="28"/>
          <w:lang w:val="kk-KZ"/>
        </w:rPr>
        <w:t>«</w:t>
      </w:r>
      <w:r w:rsidR="00A46863" w:rsidRPr="00A46863">
        <w:rPr>
          <w:sz w:val="28"/>
          <w:szCs w:val="28"/>
          <w:lang w:val="kk-KZ"/>
        </w:rPr>
        <w:t>Пайғамбардың сүннетін көрсетеді ме, әлде кейінгі ұрпақ өз идеяларын Пайғамбарға таңды ма</w:t>
      </w:r>
      <w:r>
        <w:rPr>
          <w:sz w:val="28"/>
          <w:szCs w:val="28"/>
          <w:lang w:val="kk-KZ"/>
        </w:rPr>
        <w:t>»</w:t>
      </w:r>
      <w:r w:rsidR="00A46863" w:rsidRPr="00A46863">
        <w:rPr>
          <w:sz w:val="28"/>
          <w:szCs w:val="28"/>
          <w:lang w:val="kk-KZ"/>
        </w:rPr>
        <w:t xml:space="preserve"> деген мәселені көтереді </w:t>
      </w:r>
      <w:r w:rsidR="00350452" w:rsidRPr="00350452">
        <w:rPr>
          <w:sz w:val="28"/>
          <w:szCs w:val="28"/>
          <w:lang w:val="kk-KZ"/>
        </w:rPr>
        <w:t>[</w:t>
      </w:r>
      <w:r w:rsidR="00517898" w:rsidRPr="00517898">
        <w:rPr>
          <w:sz w:val="28"/>
          <w:szCs w:val="28"/>
          <w:lang w:val="kk-KZ"/>
        </w:rPr>
        <w:t>3</w:t>
      </w:r>
      <w:r w:rsidR="00231404" w:rsidRPr="00231404">
        <w:rPr>
          <w:sz w:val="28"/>
          <w:szCs w:val="28"/>
          <w:lang w:val="kk-KZ"/>
        </w:rPr>
        <w:t>4</w:t>
      </w:r>
      <w:r w:rsidR="00517898" w:rsidRPr="00517898">
        <w:rPr>
          <w:sz w:val="28"/>
          <w:szCs w:val="28"/>
          <w:lang w:val="kk-KZ"/>
        </w:rPr>
        <w:t xml:space="preserve">, </w:t>
      </w:r>
      <w:r w:rsidR="00A46863" w:rsidRPr="00A46863">
        <w:rPr>
          <w:sz w:val="28"/>
          <w:szCs w:val="28"/>
          <w:lang w:val="kk-KZ"/>
        </w:rPr>
        <w:t>72</w:t>
      </w:r>
      <w:r w:rsidR="00517898" w:rsidRPr="00517898">
        <w:rPr>
          <w:sz w:val="28"/>
          <w:szCs w:val="28"/>
          <w:lang w:val="kk-KZ"/>
        </w:rPr>
        <w:t xml:space="preserve"> </w:t>
      </w:r>
      <w:r w:rsidR="00517898">
        <w:rPr>
          <w:sz w:val="28"/>
          <w:szCs w:val="28"/>
          <w:lang w:val="kk-KZ"/>
        </w:rPr>
        <w:t>б.</w:t>
      </w:r>
      <w:r w:rsidR="00350452" w:rsidRPr="00350452">
        <w:rPr>
          <w:sz w:val="28"/>
          <w:szCs w:val="28"/>
          <w:lang w:val="kk-KZ"/>
        </w:rPr>
        <w:t>]</w:t>
      </w:r>
      <w:r w:rsidR="00517898">
        <w:rPr>
          <w:sz w:val="28"/>
          <w:szCs w:val="28"/>
          <w:lang w:val="kk-KZ"/>
        </w:rPr>
        <w:t xml:space="preserve">. Оның ойынша, </w:t>
      </w:r>
      <w:r w:rsidR="00A46863" w:rsidRPr="00A46863">
        <w:rPr>
          <w:sz w:val="28"/>
          <w:szCs w:val="28"/>
          <w:lang w:val="kk-KZ"/>
        </w:rPr>
        <w:t xml:space="preserve">алғашқы ислам кезеңіндегі саяси және интеллектуалдық ахуал </w:t>
      </w:r>
      <w:r>
        <w:rPr>
          <w:sz w:val="28"/>
          <w:szCs w:val="28"/>
          <w:lang w:val="kk-KZ"/>
        </w:rPr>
        <w:t xml:space="preserve">ілімдердің </w:t>
      </w:r>
      <w:r w:rsidR="00A46863" w:rsidRPr="00A46863">
        <w:rPr>
          <w:sz w:val="28"/>
          <w:szCs w:val="28"/>
          <w:lang w:val="kk-KZ"/>
        </w:rPr>
        <w:t>канонға айналып, шариғат, ақида және сопылық</w:t>
      </w:r>
      <w:r>
        <w:rPr>
          <w:sz w:val="28"/>
          <w:szCs w:val="28"/>
          <w:lang w:val="kk-KZ"/>
        </w:rPr>
        <w:t>тың</w:t>
      </w:r>
      <w:r w:rsidR="00A46863" w:rsidRPr="00A46863">
        <w:rPr>
          <w:sz w:val="28"/>
          <w:szCs w:val="28"/>
          <w:lang w:val="kk-KZ"/>
        </w:rPr>
        <w:t xml:space="preserve"> бағытын анықта</w:t>
      </w:r>
      <w:r>
        <w:rPr>
          <w:sz w:val="28"/>
          <w:szCs w:val="28"/>
          <w:lang w:val="kk-KZ"/>
        </w:rPr>
        <w:t xml:space="preserve">уына </w:t>
      </w:r>
      <w:r w:rsidR="00A46863" w:rsidRPr="00A46863">
        <w:rPr>
          <w:sz w:val="28"/>
          <w:szCs w:val="28"/>
          <w:lang w:val="kk-KZ"/>
        </w:rPr>
        <w:t xml:space="preserve">әсер етті. Ол ислам дәстүріне тарихи-сыни тәсілмен қарауға батыл қадам жасайды </w:t>
      </w:r>
      <w:r>
        <w:rPr>
          <w:sz w:val="28"/>
          <w:szCs w:val="28"/>
          <w:lang w:val="kk-KZ"/>
        </w:rPr>
        <w:t>–</w:t>
      </w:r>
      <w:r w:rsidR="00A46863" w:rsidRPr="00A46863">
        <w:rPr>
          <w:sz w:val="28"/>
          <w:szCs w:val="28"/>
          <w:lang w:val="kk-KZ"/>
        </w:rPr>
        <w:t xml:space="preserve"> бұл сол кездегі классикалық</w:t>
      </w:r>
      <w:r w:rsidRPr="006601D4">
        <w:rPr>
          <w:sz w:val="28"/>
          <w:szCs w:val="28"/>
          <w:lang w:val="kk-KZ"/>
        </w:rPr>
        <w:t xml:space="preserve"> </w:t>
      </w:r>
      <w:r>
        <w:rPr>
          <w:sz w:val="28"/>
          <w:szCs w:val="28"/>
          <w:lang w:val="kk-KZ"/>
        </w:rPr>
        <w:t>бедел иелеріне</w:t>
      </w:r>
      <w:r w:rsidR="00A46863" w:rsidRPr="00A46863">
        <w:rPr>
          <w:sz w:val="28"/>
          <w:szCs w:val="28"/>
          <w:lang w:val="kk-KZ"/>
        </w:rPr>
        <w:t xml:space="preserve"> соқыр сені</w:t>
      </w:r>
      <w:r>
        <w:rPr>
          <w:sz w:val="28"/>
          <w:szCs w:val="28"/>
          <w:lang w:val="kk-KZ"/>
        </w:rPr>
        <w:t>ммен қарау дәстүріне</w:t>
      </w:r>
      <w:r w:rsidR="00A46863" w:rsidRPr="00A46863">
        <w:rPr>
          <w:sz w:val="28"/>
          <w:szCs w:val="28"/>
          <w:lang w:val="kk-KZ"/>
        </w:rPr>
        <w:t xml:space="preserve"> тікелей сын бол</w:t>
      </w:r>
      <w:r>
        <w:rPr>
          <w:sz w:val="28"/>
          <w:szCs w:val="28"/>
          <w:lang w:val="kk-KZ"/>
        </w:rPr>
        <w:t>ып еді</w:t>
      </w:r>
      <w:r w:rsidR="00A46863" w:rsidRPr="00A46863">
        <w:rPr>
          <w:sz w:val="28"/>
          <w:szCs w:val="28"/>
          <w:lang w:val="kk-KZ"/>
        </w:rPr>
        <w:t>. Оның иджмағқа (ұжымдық келісім) күмәнмен қарауы және тарихи контекстке басымдық беруі кейінгі исламды қайта түсіндіруге арналған реформалық тұжырымдарының негізін қалады</w:t>
      </w:r>
      <w:r w:rsidR="00517898">
        <w:rPr>
          <w:sz w:val="28"/>
          <w:szCs w:val="28"/>
          <w:lang w:val="kk-KZ"/>
        </w:rPr>
        <w:t>.</w:t>
      </w:r>
    </w:p>
    <w:p w14:paraId="45499930" w14:textId="5528A735" w:rsidR="00A46863" w:rsidRPr="00A46863" w:rsidRDefault="006601D4" w:rsidP="009B5B54">
      <w:pPr>
        <w:jc w:val="both"/>
        <w:rPr>
          <w:sz w:val="28"/>
          <w:szCs w:val="28"/>
          <w:lang w:val="kk-KZ"/>
        </w:rPr>
      </w:pPr>
      <w:r>
        <w:rPr>
          <w:sz w:val="28"/>
          <w:szCs w:val="28"/>
          <w:lang w:val="kk-KZ"/>
        </w:rPr>
        <w:tab/>
      </w:r>
      <w:r w:rsidR="00517898">
        <w:rPr>
          <w:sz w:val="28"/>
          <w:szCs w:val="28"/>
          <w:lang w:val="kk-KZ"/>
        </w:rPr>
        <w:t>«</w:t>
      </w:r>
      <w:r w:rsidR="00A46863" w:rsidRPr="00A46863">
        <w:rPr>
          <w:sz w:val="28"/>
          <w:szCs w:val="28"/>
          <w:lang w:val="kk-KZ"/>
        </w:rPr>
        <w:t>Ислам</w:t>
      </w:r>
      <w:r w:rsidR="00517898">
        <w:rPr>
          <w:sz w:val="28"/>
          <w:szCs w:val="28"/>
          <w:lang w:val="kk-KZ"/>
        </w:rPr>
        <w:t>»</w:t>
      </w:r>
      <w:r w:rsidR="00A46863" w:rsidRPr="00A46863">
        <w:rPr>
          <w:sz w:val="28"/>
          <w:szCs w:val="28"/>
          <w:lang w:val="kk-KZ"/>
        </w:rPr>
        <w:t xml:space="preserve"> </w:t>
      </w:r>
      <w:r w:rsidR="00004893">
        <w:rPr>
          <w:sz w:val="28"/>
          <w:szCs w:val="28"/>
          <w:lang w:val="kk-KZ"/>
        </w:rPr>
        <w:t>–</w:t>
      </w:r>
      <w:r w:rsidR="00517898" w:rsidRPr="00517898">
        <w:rPr>
          <w:sz w:val="28"/>
          <w:szCs w:val="28"/>
          <w:lang w:val="kk-KZ"/>
        </w:rPr>
        <w:t xml:space="preserve"> </w:t>
      </w:r>
      <w:r w:rsidR="00A46863" w:rsidRPr="00A46863">
        <w:rPr>
          <w:sz w:val="28"/>
          <w:szCs w:val="28"/>
          <w:lang w:val="kk-KZ"/>
        </w:rPr>
        <w:t>(</w:t>
      </w:r>
      <w:r w:rsidR="00A278C1" w:rsidRPr="00A46863">
        <w:rPr>
          <w:i/>
          <w:iCs/>
          <w:sz w:val="28"/>
          <w:szCs w:val="28"/>
          <w:lang w:val="kk-KZ"/>
        </w:rPr>
        <w:t>Islam</w:t>
      </w:r>
      <w:r w:rsidR="00A278C1">
        <w:rPr>
          <w:sz w:val="28"/>
          <w:szCs w:val="28"/>
          <w:lang w:val="kk-KZ"/>
        </w:rPr>
        <w:t xml:space="preserve">, </w:t>
      </w:r>
      <w:r w:rsidR="00A46863" w:rsidRPr="00A46863">
        <w:rPr>
          <w:sz w:val="28"/>
          <w:szCs w:val="28"/>
          <w:lang w:val="kk-KZ"/>
        </w:rPr>
        <w:t>1967)</w:t>
      </w:r>
      <w:r w:rsidR="00A278C1">
        <w:rPr>
          <w:sz w:val="28"/>
          <w:szCs w:val="28"/>
          <w:lang w:val="kk-KZ"/>
        </w:rPr>
        <w:t xml:space="preserve"> кітабы ислам дәстүріне кең шолу ғана емес, сонымен қатар исламдық ақыл</w:t>
      </w:r>
      <w:r w:rsidR="00A278C1" w:rsidRPr="00A278C1">
        <w:rPr>
          <w:sz w:val="28"/>
          <w:szCs w:val="28"/>
          <w:lang w:val="kk-KZ"/>
        </w:rPr>
        <w:t>-</w:t>
      </w:r>
      <w:r w:rsidR="00A46863" w:rsidRPr="00A46863">
        <w:rPr>
          <w:sz w:val="28"/>
          <w:szCs w:val="28"/>
          <w:lang w:val="kk-KZ"/>
        </w:rPr>
        <w:t xml:space="preserve">ойды жаңғыртуға арналған манифест іспетті. Бұл еңбекте Рахман ислам тарихының он төрт ғасырлық кезеңін қамтып, теология, құқық және сопылықтағы негізгі идеялардың қалай дамығанын сипаттайды </w:t>
      </w:r>
      <w:r w:rsidR="00517898" w:rsidRPr="00517898">
        <w:rPr>
          <w:sz w:val="28"/>
          <w:szCs w:val="28"/>
          <w:lang w:val="kk-KZ"/>
        </w:rPr>
        <w:t>[</w:t>
      </w:r>
      <w:r w:rsidR="00231404" w:rsidRPr="00231404">
        <w:rPr>
          <w:sz w:val="28"/>
          <w:szCs w:val="28"/>
          <w:lang w:val="kk-KZ"/>
        </w:rPr>
        <w:t>62</w:t>
      </w:r>
      <w:r w:rsidR="00517898" w:rsidRPr="00517898">
        <w:rPr>
          <w:sz w:val="28"/>
          <w:szCs w:val="28"/>
          <w:lang w:val="kk-KZ"/>
        </w:rPr>
        <w:t>]</w:t>
      </w:r>
      <w:r w:rsidR="00A46863" w:rsidRPr="00A46863">
        <w:rPr>
          <w:sz w:val="28"/>
          <w:szCs w:val="28"/>
          <w:lang w:val="kk-KZ"/>
        </w:rPr>
        <w:t>. Ол тарихи талдауды феноменологиялық әдіспен ұштастырып, тек оқиғаларды баяндап қана қоймай, «ислам сенімінің ішкі рухани қарқынын» да жеткізуге тырысады. Рахман бұл еңбекті мұсылмандар мен</w:t>
      </w:r>
      <w:r w:rsidR="00A278C1">
        <w:rPr>
          <w:sz w:val="28"/>
          <w:szCs w:val="28"/>
          <w:lang w:val="kk-KZ"/>
        </w:rPr>
        <w:t xml:space="preserve"> исламнан хабары аз</w:t>
      </w:r>
      <w:r w:rsidR="00A46863" w:rsidRPr="00A46863">
        <w:rPr>
          <w:sz w:val="28"/>
          <w:szCs w:val="28"/>
          <w:lang w:val="kk-KZ"/>
        </w:rPr>
        <w:t xml:space="preserve"> Батыс оқырмандар</w:t>
      </w:r>
      <w:r w:rsidR="00A278C1">
        <w:rPr>
          <w:sz w:val="28"/>
          <w:szCs w:val="28"/>
          <w:lang w:val="kk-KZ"/>
        </w:rPr>
        <w:t>ы</w:t>
      </w:r>
      <w:r w:rsidR="00A46863" w:rsidRPr="00A46863">
        <w:rPr>
          <w:sz w:val="28"/>
          <w:szCs w:val="28"/>
          <w:lang w:val="kk-KZ"/>
        </w:rPr>
        <w:t xml:space="preserve"> үшін де жазған: ол мұсылмандарды өз тарихына объективті түрде қарауға шақырса, мұсылман емес оқырманға «исламның мұсылманға ішкі әсерін» түсіндіруге тырысады. Нәтижесінде ол исламның рухани және </w:t>
      </w:r>
      <w:r w:rsidR="00517898">
        <w:rPr>
          <w:sz w:val="28"/>
          <w:szCs w:val="28"/>
          <w:lang w:val="kk-KZ"/>
        </w:rPr>
        <w:t>интеллектуалдық</w:t>
      </w:r>
      <w:r w:rsidR="00A46863" w:rsidRPr="00A46863">
        <w:rPr>
          <w:sz w:val="28"/>
          <w:szCs w:val="28"/>
          <w:lang w:val="kk-KZ"/>
        </w:rPr>
        <w:t xml:space="preserve"> эволюциясын баяндап, өзінің реформалық көзқарасын (тарих бойындағы «алтын жіп») астарлап ұсынады</w:t>
      </w:r>
      <w:r w:rsidR="00517898">
        <w:rPr>
          <w:sz w:val="28"/>
          <w:szCs w:val="28"/>
          <w:lang w:val="kk-KZ"/>
        </w:rPr>
        <w:t xml:space="preserve">. </w:t>
      </w:r>
      <w:r w:rsidR="00A46863" w:rsidRPr="00A46863">
        <w:rPr>
          <w:sz w:val="28"/>
          <w:szCs w:val="28"/>
          <w:lang w:val="kk-KZ"/>
        </w:rPr>
        <w:t>Ғылыми білім мен жеке түсінікті ұштастыра отырып, бұл еңбек исламды тірі әрі дамушы дәстүр ретінде көрсетіп, оны саналы түрде қайта пайымдау қажеттігін алға тартады.</w:t>
      </w:r>
    </w:p>
    <w:p w14:paraId="338694F7" w14:textId="04156471" w:rsidR="00A46863" w:rsidRPr="00667A97" w:rsidRDefault="00A278C1" w:rsidP="009B5B54">
      <w:pPr>
        <w:jc w:val="both"/>
        <w:rPr>
          <w:sz w:val="28"/>
          <w:szCs w:val="28"/>
          <w:lang w:val="kk-KZ"/>
        </w:rPr>
      </w:pPr>
      <w:r>
        <w:rPr>
          <w:sz w:val="28"/>
          <w:szCs w:val="28"/>
          <w:lang w:val="kk-KZ"/>
        </w:rPr>
        <w:tab/>
      </w:r>
      <w:r w:rsidR="006601D4">
        <w:rPr>
          <w:sz w:val="28"/>
          <w:szCs w:val="28"/>
          <w:lang w:val="kk-KZ"/>
        </w:rPr>
        <w:t>«</w:t>
      </w:r>
      <w:r w:rsidR="00A46863" w:rsidRPr="00A46863">
        <w:rPr>
          <w:sz w:val="28"/>
          <w:szCs w:val="28"/>
          <w:lang w:val="kk-KZ"/>
        </w:rPr>
        <w:t xml:space="preserve">Құранның </w:t>
      </w:r>
      <w:r>
        <w:rPr>
          <w:sz w:val="28"/>
          <w:szCs w:val="28"/>
          <w:lang w:val="kk-KZ"/>
        </w:rPr>
        <w:t xml:space="preserve">басты </w:t>
      </w:r>
      <w:r w:rsidR="00A46863" w:rsidRPr="00A46863">
        <w:rPr>
          <w:sz w:val="28"/>
          <w:szCs w:val="28"/>
          <w:lang w:val="kk-KZ"/>
        </w:rPr>
        <w:t xml:space="preserve"> тақырыптары</w:t>
      </w:r>
      <w:r w:rsidR="006601D4">
        <w:rPr>
          <w:sz w:val="28"/>
          <w:szCs w:val="28"/>
          <w:lang w:val="kk-KZ"/>
        </w:rPr>
        <w:t>»</w:t>
      </w:r>
      <w:r w:rsidR="00A46863" w:rsidRPr="00A46863">
        <w:rPr>
          <w:sz w:val="28"/>
          <w:szCs w:val="28"/>
          <w:lang w:val="kk-KZ"/>
        </w:rPr>
        <w:t xml:space="preserve"> </w:t>
      </w:r>
      <w:r>
        <w:rPr>
          <w:sz w:val="28"/>
          <w:szCs w:val="28"/>
          <w:lang w:val="kk-KZ"/>
        </w:rPr>
        <w:t>(</w:t>
      </w:r>
      <w:r w:rsidR="00A46863" w:rsidRPr="00A46863">
        <w:rPr>
          <w:i/>
          <w:iCs/>
          <w:sz w:val="28"/>
          <w:szCs w:val="28"/>
          <w:lang w:val="kk-KZ"/>
        </w:rPr>
        <w:t>Major Themes of the Qur’an</w:t>
      </w:r>
      <w:r>
        <w:rPr>
          <w:i/>
          <w:iCs/>
          <w:sz w:val="28"/>
          <w:szCs w:val="28"/>
          <w:lang w:val="kk-KZ"/>
        </w:rPr>
        <w:t>,</w:t>
      </w:r>
      <w:r w:rsidRPr="00A278C1">
        <w:rPr>
          <w:sz w:val="28"/>
          <w:szCs w:val="28"/>
          <w:lang w:val="kk-KZ"/>
        </w:rPr>
        <w:t xml:space="preserve"> </w:t>
      </w:r>
      <w:r w:rsidRPr="00A46863">
        <w:rPr>
          <w:i/>
          <w:iCs/>
          <w:sz w:val="28"/>
          <w:szCs w:val="28"/>
          <w:lang w:val="kk-KZ"/>
        </w:rPr>
        <w:t>1979)</w:t>
      </w:r>
      <w:r w:rsidR="00004893">
        <w:rPr>
          <w:i/>
          <w:iCs/>
          <w:sz w:val="28"/>
          <w:szCs w:val="28"/>
          <w:lang w:val="kk-KZ"/>
        </w:rPr>
        <w:t xml:space="preserve"> </w:t>
      </w:r>
      <w:r w:rsidR="00004893">
        <w:rPr>
          <w:sz w:val="28"/>
          <w:szCs w:val="28"/>
          <w:lang w:val="kk-KZ"/>
        </w:rPr>
        <w:t>–</w:t>
      </w:r>
      <w:r w:rsidRPr="00A46863">
        <w:rPr>
          <w:i/>
          <w:iCs/>
          <w:sz w:val="28"/>
          <w:szCs w:val="28"/>
          <w:lang w:val="kk-KZ"/>
        </w:rPr>
        <w:br/>
      </w:r>
      <w:r>
        <w:rPr>
          <w:i/>
          <w:iCs/>
          <w:sz w:val="28"/>
          <w:szCs w:val="28"/>
          <w:lang w:val="kk-KZ"/>
        </w:rPr>
        <w:t xml:space="preserve"> </w:t>
      </w:r>
      <w:r>
        <w:rPr>
          <w:sz w:val="28"/>
          <w:szCs w:val="28"/>
          <w:lang w:val="kk-KZ"/>
        </w:rPr>
        <w:t xml:space="preserve">Фазлур </w:t>
      </w:r>
      <w:r w:rsidR="00A46863" w:rsidRPr="00A46863">
        <w:rPr>
          <w:sz w:val="28"/>
          <w:szCs w:val="28"/>
          <w:lang w:val="kk-KZ"/>
        </w:rPr>
        <w:t xml:space="preserve">Рахманның Құран тәпсіріндегі басты еңбегі, мұнда ол Құран мазмұнын тақырыптар мен құндылықтар арқылы жүйелеп көрсетеді. Ол классикалық </w:t>
      </w:r>
      <w:r w:rsidR="00A23B6C">
        <w:rPr>
          <w:sz w:val="28"/>
          <w:szCs w:val="28"/>
          <w:lang w:val="kk-KZ"/>
        </w:rPr>
        <w:t xml:space="preserve">әр </w:t>
      </w:r>
      <w:r>
        <w:rPr>
          <w:sz w:val="28"/>
          <w:szCs w:val="28"/>
          <w:lang w:val="kk-KZ"/>
        </w:rPr>
        <w:t>аят</w:t>
      </w:r>
      <w:r w:rsidR="00A23B6C">
        <w:rPr>
          <w:sz w:val="28"/>
          <w:szCs w:val="28"/>
          <w:lang w:val="kk-KZ"/>
        </w:rPr>
        <w:t>ты</w:t>
      </w:r>
      <w:r>
        <w:rPr>
          <w:sz w:val="28"/>
          <w:szCs w:val="28"/>
          <w:lang w:val="kk-KZ"/>
        </w:rPr>
        <w:t xml:space="preserve"> </w:t>
      </w:r>
      <w:r w:rsidR="00A23B6C">
        <w:rPr>
          <w:sz w:val="28"/>
          <w:szCs w:val="28"/>
          <w:lang w:val="kk-KZ"/>
        </w:rPr>
        <w:t>кезек</w:t>
      </w:r>
      <w:r w:rsidR="00A23B6C" w:rsidRPr="00A23B6C">
        <w:rPr>
          <w:sz w:val="28"/>
          <w:szCs w:val="28"/>
          <w:lang w:val="kk-KZ"/>
        </w:rPr>
        <w:t>-</w:t>
      </w:r>
      <w:r w:rsidR="00A23B6C">
        <w:rPr>
          <w:sz w:val="28"/>
          <w:szCs w:val="28"/>
          <w:lang w:val="kk-KZ"/>
        </w:rPr>
        <w:t>кезекпен</w:t>
      </w:r>
      <w:r w:rsidR="00A46863" w:rsidRPr="00A46863">
        <w:rPr>
          <w:sz w:val="28"/>
          <w:szCs w:val="28"/>
          <w:lang w:val="kk-KZ"/>
        </w:rPr>
        <w:t xml:space="preserve"> түсіндіру әдісінен бас тартып, Құранды </w:t>
      </w:r>
      <w:r w:rsidR="00A46863" w:rsidRPr="00A46863">
        <w:rPr>
          <w:sz w:val="28"/>
          <w:szCs w:val="28"/>
          <w:lang w:val="kk-KZ"/>
        </w:rPr>
        <w:lastRenderedPageBreak/>
        <w:t xml:space="preserve">тұтастай оның басты тақырыптары: Құдай, адам табиғаты, қоғам, уахи, ахирет, мораль т.б. арқылы түсіндіреді. </w:t>
      </w:r>
      <w:r w:rsidR="00A46863" w:rsidRPr="00667A97">
        <w:rPr>
          <w:sz w:val="28"/>
          <w:szCs w:val="28"/>
          <w:lang w:val="kk-KZ"/>
        </w:rPr>
        <w:t>Ол тауһидті (құдай бірлігі) «барлық жүйенің негізі» ретінде қарастырады, одан Құдай туралы басқа барлық идеялар туындайды немесе соған бағынады</w:t>
      </w:r>
      <w:r w:rsidR="00517898">
        <w:rPr>
          <w:sz w:val="28"/>
          <w:szCs w:val="28"/>
          <w:lang w:val="kk-KZ"/>
        </w:rPr>
        <w:t>.</w:t>
      </w:r>
      <w:r w:rsidR="00A46863" w:rsidRPr="00667A97">
        <w:rPr>
          <w:sz w:val="28"/>
          <w:szCs w:val="28"/>
          <w:lang w:val="kk-KZ"/>
        </w:rPr>
        <w:t xml:space="preserve"> Құран көбіне «өзінше сөйлеуге» мүмкіндік алады, ал </w:t>
      </w:r>
      <w:r w:rsidR="00517898">
        <w:rPr>
          <w:sz w:val="28"/>
          <w:szCs w:val="28"/>
          <w:lang w:val="kk-KZ"/>
        </w:rPr>
        <w:t>Фазлур Рахман</w:t>
      </w:r>
      <w:r w:rsidR="00A46863" w:rsidRPr="00667A97">
        <w:rPr>
          <w:sz w:val="28"/>
          <w:szCs w:val="28"/>
          <w:lang w:val="kk-KZ"/>
        </w:rPr>
        <w:t xml:space="preserve"> тек қажет кезде түсіндіру беріп, идеяларды байланыстырып отырады</w:t>
      </w:r>
      <w:r w:rsidR="00517898">
        <w:rPr>
          <w:sz w:val="28"/>
          <w:szCs w:val="28"/>
          <w:lang w:val="kk-KZ"/>
        </w:rPr>
        <w:t>.</w:t>
      </w:r>
      <w:r w:rsidR="00A46863" w:rsidRPr="00667A97">
        <w:rPr>
          <w:sz w:val="28"/>
          <w:szCs w:val="28"/>
          <w:lang w:val="kk-KZ"/>
        </w:rPr>
        <w:t xml:space="preserve"> Оның айтуынша, осы тақырыптық тәсіл ғана Құранды тірі мәтін ретінде түсінудің шынайы жолын ұсынады </w:t>
      </w:r>
      <w:r w:rsidR="008025F6">
        <w:rPr>
          <w:sz w:val="28"/>
          <w:szCs w:val="28"/>
          <w:lang w:val="kk-KZ"/>
        </w:rPr>
        <w:t>–</w:t>
      </w:r>
      <w:r w:rsidR="00A46863" w:rsidRPr="00667A97">
        <w:rPr>
          <w:sz w:val="28"/>
          <w:szCs w:val="28"/>
          <w:lang w:val="kk-KZ"/>
        </w:rPr>
        <w:t xml:space="preserve"> бұл аят</w:t>
      </w:r>
      <w:r w:rsidR="00A23B6C">
        <w:rPr>
          <w:sz w:val="28"/>
          <w:szCs w:val="28"/>
          <w:lang w:val="kk-KZ"/>
        </w:rPr>
        <w:t xml:space="preserve"> бойынша</w:t>
      </w:r>
      <w:r w:rsidR="00A46863" w:rsidRPr="00667A97">
        <w:rPr>
          <w:sz w:val="28"/>
          <w:szCs w:val="28"/>
          <w:lang w:val="kk-KZ"/>
        </w:rPr>
        <w:t xml:space="preserve"> не хронологиялық тәсіл</w:t>
      </w:r>
      <w:r w:rsidR="00A23B6C">
        <w:rPr>
          <w:sz w:val="28"/>
          <w:szCs w:val="28"/>
          <w:lang w:val="kk-KZ"/>
        </w:rPr>
        <w:t>мен интерпретациялау дәстүрінен гөрі</w:t>
      </w:r>
      <w:r w:rsidR="00A46863" w:rsidRPr="00667A97">
        <w:rPr>
          <w:sz w:val="28"/>
          <w:szCs w:val="28"/>
          <w:lang w:val="kk-KZ"/>
        </w:rPr>
        <w:t xml:space="preserve"> әлдеқайда мазмұнд</w:t>
      </w:r>
      <w:r w:rsidR="00517898">
        <w:rPr>
          <w:sz w:val="28"/>
          <w:szCs w:val="28"/>
          <w:lang w:val="kk-KZ"/>
        </w:rPr>
        <w:t>ы</w:t>
      </w:r>
      <w:r w:rsidR="00A46863" w:rsidRPr="00667A97">
        <w:rPr>
          <w:sz w:val="28"/>
          <w:szCs w:val="28"/>
          <w:lang w:val="kk-KZ"/>
        </w:rPr>
        <w:t>. Ол Құрандағы әлеуметтік әділет, моральдық жауапкершілік және діндер арасы</w:t>
      </w:r>
      <w:r w:rsidR="00A23B6C">
        <w:rPr>
          <w:sz w:val="28"/>
          <w:szCs w:val="28"/>
          <w:lang w:val="kk-KZ"/>
        </w:rPr>
        <w:t xml:space="preserve"> диалог</w:t>
      </w:r>
      <w:r w:rsidR="00A46863" w:rsidRPr="00667A97">
        <w:rPr>
          <w:sz w:val="28"/>
          <w:szCs w:val="28"/>
          <w:lang w:val="kk-KZ"/>
        </w:rPr>
        <w:t xml:space="preserve"> секілді тақырыптарды бір-бірімен байланыстыра отырып ашады. Бұл еңбек Құран этикасы мен теологиясын қазіргі тілмен жеткізуге тырыс</w:t>
      </w:r>
      <w:r w:rsidR="00A23B6C">
        <w:rPr>
          <w:sz w:val="28"/>
          <w:szCs w:val="28"/>
          <w:lang w:val="kk-KZ"/>
        </w:rPr>
        <w:t>уымен құнды</w:t>
      </w:r>
      <w:r w:rsidR="00A46863" w:rsidRPr="00667A97">
        <w:rPr>
          <w:sz w:val="28"/>
          <w:szCs w:val="28"/>
          <w:lang w:val="kk-KZ"/>
        </w:rPr>
        <w:t xml:space="preserve">, автордың 40 жылдық Құран зерттеуінің </w:t>
      </w:r>
      <w:r w:rsidR="00A23B6C">
        <w:rPr>
          <w:sz w:val="28"/>
          <w:szCs w:val="28"/>
          <w:lang w:val="kk-KZ"/>
        </w:rPr>
        <w:t>қорытындысы</w:t>
      </w:r>
      <w:r w:rsidR="00A46863" w:rsidRPr="00667A97">
        <w:rPr>
          <w:sz w:val="28"/>
          <w:szCs w:val="28"/>
          <w:lang w:val="kk-KZ"/>
        </w:rPr>
        <w:t xml:space="preserve"> ретінде кеңінен мойындалды</w:t>
      </w:r>
      <w:r w:rsidR="00517898">
        <w:rPr>
          <w:sz w:val="28"/>
          <w:szCs w:val="28"/>
          <w:lang w:val="kk-KZ"/>
        </w:rPr>
        <w:t xml:space="preserve"> </w:t>
      </w:r>
      <w:r w:rsidR="00517898" w:rsidRPr="00517898">
        <w:rPr>
          <w:sz w:val="28"/>
          <w:szCs w:val="28"/>
          <w:lang w:val="kk-KZ"/>
        </w:rPr>
        <w:t>[</w:t>
      </w:r>
      <w:r w:rsidR="00231404" w:rsidRPr="00231404">
        <w:rPr>
          <w:sz w:val="28"/>
          <w:szCs w:val="28"/>
          <w:lang w:val="kk-KZ"/>
        </w:rPr>
        <w:t>63</w:t>
      </w:r>
      <w:r w:rsidR="00517898" w:rsidRPr="00517898">
        <w:rPr>
          <w:sz w:val="28"/>
          <w:szCs w:val="28"/>
          <w:lang w:val="kk-KZ"/>
        </w:rPr>
        <w:t>]</w:t>
      </w:r>
      <w:r w:rsidR="00A46863" w:rsidRPr="00667A97">
        <w:rPr>
          <w:sz w:val="28"/>
          <w:szCs w:val="28"/>
          <w:lang w:val="kk-KZ"/>
        </w:rPr>
        <w:t>.</w:t>
      </w:r>
    </w:p>
    <w:p w14:paraId="4D0D88FE" w14:textId="77980EC0" w:rsidR="00A46863" w:rsidRDefault="00C33F3B" w:rsidP="009B5B54">
      <w:pPr>
        <w:jc w:val="both"/>
        <w:rPr>
          <w:sz w:val="28"/>
          <w:szCs w:val="28"/>
          <w:lang w:val="kk-KZ"/>
        </w:rPr>
      </w:pPr>
      <w:r>
        <w:rPr>
          <w:sz w:val="28"/>
          <w:szCs w:val="28"/>
          <w:lang w:val="kk-KZ"/>
        </w:rPr>
        <w:tab/>
      </w:r>
      <w:r w:rsidR="00A46863" w:rsidRPr="00A46863">
        <w:rPr>
          <w:sz w:val="28"/>
          <w:szCs w:val="28"/>
          <w:lang w:val="kk-KZ"/>
        </w:rPr>
        <w:t>Ислам және модерн</w:t>
      </w:r>
      <w:r w:rsidR="00A278C1">
        <w:rPr>
          <w:sz w:val="28"/>
          <w:szCs w:val="28"/>
          <w:lang w:val="kk-KZ"/>
        </w:rPr>
        <w:t>ити</w:t>
      </w:r>
      <w:r w:rsidR="00A46863" w:rsidRPr="00A46863">
        <w:rPr>
          <w:sz w:val="28"/>
          <w:szCs w:val="28"/>
          <w:lang w:val="kk-KZ"/>
        </w:rPr>
        <w:t xml:space="preserve">: </w:t>
      </w:r>
      <w:r w:rsidR="00A278C1">
        <w:rPr>
          <w:sz w:val="28"/>
          <w:szCs w:val="28"/>
          <w:lang w:val="kk-KZ"/>
        </w:rPr>
        <w:t>интеллектуал</w:t>
      </w:r>
      <w:r w:rsidR="00A46863" w:rsidRPr="00A46863">
        <w:rPr>
          <w:sz w:val="28"/>
          <w:szCs w:val="28"/>
          <w:lang w:val="kk-KZ"/>
        </w:rPr>
        <w:t xml:space="preserve"> дәстүрдің трансформациясы </w:t>
      </w:r>
      <w:r w:rsidR="00A46863" w:rsidRPr="00A46863">
        <w:rPr>
          <w:sz w:val="28"/>
          <w:szCs w:val="28"/>
          <w:lang w:val="kk-KZ"/>
        </w:rPr>
        <w:br/>
      </w:r>
      <w:r w:rsidR="00A278C1">
        <w:rPr>
          <w:i/>
          <w:iCs/>
          <w:sz w:val="28"/>
          <w:szCs w:val="28"/>
          <w:lang w:val="kk-KZ"/>
        </w:rPr>
        <w:t>(</w:t>
      </w:r>
      <w:r w:rsidR="00A46863" w:rsidRPr="00A46863">
        <w:rPr>
          <w:i/>
          <w:iCs/>
          <w:sz w:val="28"/>
          <w:szCs w:val="28"/>
          <w:lang w:val="kk-KZ"/>
        </w:rPr>
        <w:t>Islam and Modernity: Transformation of an Intellectual Tradition</w:t>
      </w:r>
      <w:r w:rsidR="00A278C1" w:rsidRPr="00A278C1">
        <w:rPr>
          <w:i/>
          <w:iCs/>
          <w:sz w:val="28"/>
          <w:szCs w:val="28"/>
          <w:lang w:val="kk-KZ"/>
        </w:rPr>
        <w:t xml:space="preserve">, </w:t>
      </w:r>
      <w:r w:rsidR="00A278C1" w:rsidRPr="00A46863">
        <w:rPr>
          <w:i/>
          <w:iCs/>
          <w:sz w:val="28"/>
          <w:szCs w:val="28"/>
          <w:lang w:val="kk-KZ"/>
        </w:rPr>
        <w:t>1982)</w:t>
      </w:r>
      <w:r w:rsidR="00A46863" w:rsidRPr="00A46863">
        <w:rPr>
          <w:sz w:val="28"/>
          <w:szCs w:val="28"/>
          <w:lang w:val="kk-KZ"/>
        </w:rPr>
        <w:t xml:space="preserve"> еңбегінде </w:t>
      </w:r>
      <w:r w:rsidR="00A278C1">
        <w:rPr>
          <w:sz w:val="28"/>
          <w:szCs w:val="28"/>
          <w:lang w:val="kk-KZ"/>
        </w:rPr>
        <w:t xml:space="preserve">Фазлур </w:t>
      </w:r>
      <w:r w:rsidR="00A46863" w:rsidRPr="00A46863">
        <w:rPr>
          <w:sz w:val="28"/>
          <w:szCs w:val="28"/>
          <w:lang w:val="kk-KZ"/>
        </w:rPr>
        <w:t>Рахман исламдық ойдың қазіргі әлемдегі қиындықтарымен бетпе-бет келіп</w:t>
      </w:r>
      <w:r w:rsidR="006601D4">
        <w:rPr>
          <w:sz w:val="28"/>
          <w:szCs w:val="28"/>
          <w:lang w:val="kk-KZ"/>
        </w:rPr>
        <w:t xml:space="preserve"> жатқанын талдай отырып</w:t>
      </w:r>
      <w:r w:rsidR="00A46863" w:rsidRPr="00A46863">
        <w:rPr>
          <w:sz w:val="28"/>
          <w:szCs w:val="28"/>
          <w:lang w:val="kk-KZ"/>
        </w:rPr>
        <w:t>, реформа</w:t>
      </w:r>
      <w:r w:rsidR="006601D4">
        <w:rPr>
          <w:sz w:val="28"/>
          <w:szCs w:val="28"/>
          <w:lang w:val="kk-KZ"/>
        </w:rPr>
        <w:t>ға септесетін</w:t>
      </w:r>
      <w:r w:rsidR="00A46863" w:rsidRPr="00A46863">
        <w:rPr>
          <w:sz w:val="28"/>
          <w:szCs w:val="28"/>
          <w:lang w:val="kk-KZ"/>
        </w:rPr>
        <w:t xml:space="preserve"> жаңа әдіс</w:t>
      </w:r>
      <w:r w:rsidR="006601D4">
        <w:rPr>
          <w:sz w:val="28"/>
          <w:szCs w:val="28"/>
          <w:lang w:val="kk-KZ"/>
        </w:rPr>
        <w:t>темесін</w:t>
      </w:r>
      <w:r w:rsidR="00A46863" w:rsidRPr="00A46863">
        <w:rPr>
          <w:sz w:val="28"/>
          <w:szCs w:val="28"/>
          <w:lang w:val="kk-KZ"/>
        </w:rPr>
        <w:t xml:space="preserve"> ұсынады</w:t>
      </w:r>
      <w:r w:rsidR="009F20B3" w:rsidRPr="009F20B3">
        <w:rPr>
          <w:sz w:val="28"/>
          <w:szCs w:val="28"/>
          <w:lang w:val="kk-KZ"/>
        </w:rPr>
        <w:t xml:space="preserve"> [</w:t>
      </w:r>
      <w:r w:rsidR="00231404" w:rsidRPr="00231404">
        <w:rPr>
          <w:sz w:val="28"/>
          <w:szCs w:val="28"/>
          <w:lang w:val="kk-KZ"/>
        </w:rPr>
        <w:t>22</w:t>
      </w:r>
      <w:r w:rsidR="009F20B3" w:rsidRPr="009F20B3">
        <w:rPr>
          <w:sz w:val="28"/>
          <w:szCs w:val="28"/>
          <w:lang w:val="kk-KZ"/>
        </w:rPr>
        <w:t>]</w:t>
      </w:r>
      <w:r w:rsidR="00A46863" w:rsidRPr="00A46863">
        <w:rPr>
          <w:sz w:val="28"/>
          <w:szCs w:val="28"/>
          <w:lang w:val="kk-KZ"/>
        </w:rPr>
        <w:t xml:space="preserve">. </w:t>
      </w:r>
      <w:r w:rsidR="00A46863" w:rsidRPr="00667A97">
        <w:rPr>
          <w:sz w:val="28"/>
          <w:szCs w:val="28"/>
          <w:lang w:val="kk-KZ"/>
        </w:rPr>
        <w:t xml:space="preserve">Ол исламдық зияткерлік өмірдің ортағасырлық схоластика салмағының астында тоқырағанын сынайды және нағыз жаңғыру еркін іжтиһад дәстүрімен қайта байланысудан басталуы керек дейді. Еңбектің ең ықпалды тұжырымдарының бірі </w:t>
      </w:r>
      <w:r w:rsidR="008025F6">
        <w:rPr>
          <w:sz w:val="28"/>
          <w:szCs w:val="28"/>
          <w:lang w:val="kk-KZ"/>
        </w:rPr>
        <w:t>–</w:t>
      </w:r>
      <w:r w:rsidR="00A46863" w:rsidRPr="00667A97">
        <w:rPr>
          <w:sz w:val="28"/>
          <w:szCs w:val="28"/>
          <w:lang w:val="kk-KZ"/>
        </w:rPr>
        <w:t xml:space="preserve"> «</w:t>
      </w:r>
      <w:r w:rsidR="00A278C1">
        <w:rPr>
          <w:sz w:val="28"/>
          <w:szCs w:val="28"/>
          <w:lang w:val="kk-KZ"/>
        </w:rPr>
        <w:t>екі жақты</w:t>
      </w:r>
      <w:r w:rsidR="00A46863" w:rsidRPr="00667A97">
        <w:rPr>
          <w:sz w:val="28"/>
          <w:szCs w:val="28"/>
          <w:lang w:val="kk-KZ"/>
        </w:rPr>
        <w:t xml:space="preserve"> қозғалыс» </w:t>
      </w:r>
      <w:r w:rsidR="002D7CE0">
        <w:rPr>
          <w:sz w:val="28"/>
          <w:szCs w:val="28"/>
          <w:lang w:val="kk-KZ"/>
        </w:rPr>
        <w:t xml:space="preserve">теориясы түрінде көрініс тапқан Құран </w:t>
      </w:r>
      <w:r w:rsidR="00A46863" w:rsidRPr="00667A97">
        <w:rPr>
          <w:sz w:val="28"/>
          <w:szCs w:val="28"/>
          <w:lang w:val="kk-KZ"/>
        </w:rPr>
        <w:t xml:space="preserve">герменевтикасы: біріншіден, заманауи мәселеден уахи түскен тарихи контекстке </w:t>
      </w:r>
      <w:r w:rsidR="00A278C1">
        <w:rPr>
          <w:sz w:val="28"/>
          <w:szCs w:val="28"/>
          <w:lang w:val="kk-KZ"/>
        </w:rPr>
        <w:t>қайтып</w:t>
      </w:r>
      <w:r w:rsidR="00A46863" w:rsidRPr="00667A97">
        <w:rPr>
          <w:sz w:val="28"/>
          <w:szCs w:val="28"/>
          <w:lang w:val="kk-KZ"/>
        </w:rPr>
        <w:t>, Құрандағы әмбебап</w:t>
      </w:r>
      <w:r w:rsidR="00A278C1">
        <w:rPr>
          <w:sz w:val="28"/>
          <w:szCs w:val="28"/>
          <w:lang w:val="kk-KZ"/>
        </w:rPr>
        <w:t xml:space="preserve"> (универсал)</w:t>
      </w:r>
      <w:r w:rsidR="00A46863" w:rsidRPr="00667A97">
        <w:rPr>
          <w:sz w:val="28"/>
          <w:szCs w:val="28"/>
          <w:lang w:val="kk-KZ"/>
        </w:rPr>
        <w:t xml:space="preserve"> қағидаларды анықтау; екіншіден, сол қағидаларды бүгінгі </w:t>
      </w:r>
      <w:r w:rsidR="002D7CE0">
        <w:rPr>
          <w:sz w:val="28"/>
          <w:szCs w:val="28"/>
          <w:lang w:val="kk-KZ"/>
        </w:rPr>
        <w:t>нақты жағдайларға</w:t>
      </w:r>
      <w:r w:rsidR="00A46863" w:rsidRPr="00667A97">
        <w:rPr>
          <w:sz w:val="28"/>
          <w:szCs w:val="28"/>
          <w:lang w:val="kk-KZ"/>
        </w:rPr>
        <w:t xml:space="preserve"> икемдеп, қолданбалы тұжырым</w:t>
      </w:r>
      <w:r w:rsidR="002D7CE0">
        <w:rPr>
          <w:sz w:val="28"/>
          <w:szCs w:val="28"/>
          <w:lang w:val="kk-KZ"/>
        </w:rPr>
        <w:t>ға</w:t>
      </w:r>
      <w:r w:rsidR="00A46863" w:rsidRPr="00667A97">
        <w:rPr>
          <w:sz w:val="28"/>
          <w:szCs w:val="28"/>
          <w:lang w:val="kk-KZ"/>
        </w:rPr>
        <w:t xml:space="preserve"> айналдыру. Бұл әдіс өзгерген жағдайға қарай ескі үкімдерді де өзгертуге жол береді, бірақ Құранның негізгі моральдық құндылықтарын сақтауды талап етеді </w:t>
      </w:r>
      <w:r w:rsidR="009F20B3" w:rsidRPr="009F20B3">
        <w:rPr>
          <w:sz w:val="28"/>
          <w:szCs w:val="28"/>
          <w:lang w:val="kk-KZ"/>
        </w:rPr>
        <w:t>[</w:t>
      </w:r>
      <w:r w:rsidR="00231404" w:rsidRPr="00231404">
        <w:rPr>
          <w:sz w:val="28"/>
          <w:szCs w:val="28"/>
          <w:lang w:val="kk-KZ"/>
        </w:rPr>
        <w:t>22</w:t>
      </w:r>
      <w:r w:rsidR="009F20B3" w:rsidRPr="009F20B3">
        <w:rPr>
          <w:sz w:val="28"/>
          <w:szCs w:val="28"/>
          <w:lang w:val="kk-KZ"/>
        </w:rPr>
        <w:t>,</w:t>
      </w:r>
      <w:r w:rsidR="00A46863" w:rsidRPr="00667A97">
        <w:rPr>
          <w:sz w:val="28"/>
          <w:szCs w:val="28"/>
          <w:lang w:val="kk-KZ"/>
        </w:rPr>
        <w:t xml:space="preserve"> 147</w:t>
      </w:r>
      <w:r w:rsidR="009F20B3" w:rsidRPr="009F20B3">
        <w:rPr>
          <w:sz w:val="28"/>
          <w:szCs w:val="28"/>
          <w:lang w:val="kk-KZ"/>
        </w:rPr>
        <w:t xml:space="preserve"> </w:t>
      </w:r>
      <w:r w:rsidR="009F20B3">
        <w:rPr>
          <w:sz w:val="28"/>
          <w:szCs w:val="28"/>
          <w:lang w:val="kk-KZ"/>
        </w:rPr>
        <w:t>б.</w:t>
      </w:r>
      <w:r w:rsidR="009F20B3" w:rsidRPr="009F20B3">
        <w:rPr>
          <w:sz w:val="28"/>
          <w:szCs w:val="28"/>
          <w:lang w:val="kk-KZ"/>
        </w:rPr>
        <w:t>]</w:t>
      </w:r>
      <w:r w:rsidR="00A46863" w:rsidRPr="00667A97">
        <w:rPr>
          <w:sz w:val="28"/>
          <w:szCs w:val="28"/>
          <w:lang w:val="kk-KZ"/>
        </w:rPr>
        <w:t xml:space="preserve">. Қасиетті мәтінге адалдық пен тарихи сана арасындағы үйлесімді байланыстыра отырып, </w:t>
      </w:r>
      <w:r w:rsidR="00A278C1">
        <w:rPr>
          <w:sz w:val="28"/>
          <w:szCs w:val="28"/>
          <w:lang w:val="kk-KZ"/>
        </w:rPr>
        <w:t xml:space="preserve">Фазлур </w:t>
      </w:r>
      <w:r w:rsidR="00A46863" w:rsidRPr="00667A97">
        <w:rPr>
          <w:sz w:val="28"/>
          <w:szCs w:val="28"/>
          <w:lang w:val="kk-KZ"/>
        </w:rPr>
        <w:t xml:space="preserve">Рахман ислам этикасын «қайта тірілтіп, қазіргі қоғам үшін тиімді етуге» ұмтылады </w:t>
      </w:r>
      <w:r w:rsidR="009F20B3" w:rsidRPr="009F20B3">
        <w:rPr>
          <w:sz w:val="28"/>
          <w:szCs w:val="28"/>
          <w:lang w:val="kk-KZ"/>
        </w:rPr>
        <w:t>[</w:t>
      </w:r>
      <w:r w:rsidR="00231404" w:rsidRPr="00231404">
        <w:rPr>
          <w:sz w:val="28"/>
          <w:szCs w:val="28"/>
          <w:lang w:val="kk-KZ"/>
        </w:rPr>
        <w:t>22</w:t>
      </w:r>
      <w:r w:rsidR="009F20B3" w:rsidRPr="009F20B3">
        <w:rPr>
          <w:sz w:val="28"/>
          <w:szCs w:val="28"/>
          <w:lang w:val="kk-KZ"/>
        </w:rPr>
        <w:t>, 149 б.]</w:t>
      </w:r>
      <w:r w:rsidR="00A46863" w:rsidRPr="00667A97">
        <w:rPr>
          <w:sz w:val="28"/>
          <w:szCs w:val="28"/>
          <w:lang w:val="kk-KZ"/>
        </w:rPr>
        <w:t>. Бұл еңбек реформалық ойдың маңызды туындысына айналып, дәстүр мен қазіргі</w:t>
      </w:r>
      <w:r w:rsidR="00A278C1">
        <w:rPr>
          <w:sz w:val="28"/>
          <w:szCs w:val="28"/>
          <w:lang w:val="kk-KZ"/>
        </w:rPr>
        <w:t xml:space="preserve"> заман </w:t>
      </w:r>
      <w:r w:rsidR="00A46863" w:rsidRPr="00667A97">
        <w:rPr>
          <w:sz w:val="28"/>
          <w:szCs w:val="28"/>
          <w:lang w:val="kk-KZ"/>
        </w:rPr>
        <w:t>арасындағы үйлесімді шешім ұсынды. Сонымен қатар, ортодоксты сыншылар оның ұсыныстарын тым әлсіз деп қабылдады.</w:t>
      </w:r>
      <w:r w:rsidR="003446AE">
        <w:rPr>
          <w:sz w:val="28"/>
          <w:szCs w:val="28"/>
          <w:lang w:val="kk-KZ"/>
        </w:rPr>
        <w:t xml:space="preserve"> </w:t>
      </w:r>
    </w:p>
    <w:p w14:paraId="5E481CCC" w14:textId="7EE906B4" w:rsidR="003446AE" w:rsidRDefault="003446AE" w:rsidP="003446AE">
      <w:pPr>
        <w:jc w:val="both"/>
        <w:rPr>
          <w:sz w:val="28"/>
          <w:szCs w:val="28"/>
          <w:lang w:val="ru-KZ"/>
        </w:rPr>
      </w:pPr>
      <w:r>
        <w:rPr>
          <w:sz w:val="28"/>
          <w:szCs w:val="28"/>
          <w:lang w:val="kk-KZ"/>
        </w:rPr>
        <w:tab/>
        <w:t>Кіріспеде Дамир Мухетдиновтың Фазлур Рахманнан басталған Құранды тәпсірлеуде тарихи анализге сүйене отырып, контекстуал интерпретацияны негізге алатын әдіснаманы герменевтикалық бетбұрыс ретінде бағал</w:t>
      </w:r>
      <w:r w:rsidR="009473C3">
        <w:rPr>
          <w:sz w:val="28"/>
          <w:szCs w:val="28"/>
          <w:lang w:val="kk-KZ"/>
        </w:rPr>
        <w:t>ағанын әрі</w:t>
      </w:r>
      <w:r>
        <w:rPr>
          <w:sz w:val="28"/>
          <w:szCs w:val="28"/>
          <w:lang w:val="kk-KZ"/>
        </w:rPr>
        <w:t xml:space="preserve"> Фазлур Рахманды неомодернист ретінде айқындағанын айтып өттік. Сафет Бектович есімді зерттеуші де «Фазлур Рахман ислам модернизмі мен неомодернизм арасындағы аралық фигура» деген ой айтады </w:t>
      </w:r>
      <w:r w:rsidRPr="003446AE">
        <w:rPr>
          <w:sz w:val="28"/>
          <w:szCs w:val="28"/>
          <w:lang w:val="kk-KZ"/>
        </w:rPr>
        <w:t xml:space="preserve">[64, 160 </w:t>
      </w:r>
      <w:r>
        <w:rPr>
          <w:sz w:val="28"/>
          <w:szCs w:val="28"/>
          <w:lang w:val="kk-KZ"/>
        </w:rPr>
        <w:t>б.</w:t>
      </w:r>
      <w:r w:rsidRPr="003446AE">
        <w:rPr>
          <w:sz w:val="28"/>
          <w:szCs w:val="28"/>
          <w:lang w:val="kk-KZ"/>
        </w:rPr>
        <w:t>]</w:t>
      </w:r>
      <w:r>
        <w:rPr>
          <w:sz w:val="28"/>
          <w:szCs w:val="28"/>
          <w:lang w:val="kk-KZ"/>
        </w:rPr>
        <w:t xml:space="preserve">. ХХ ғасырдың </w:t>
      </w:r>
      <w:r w:rsidR="009473C3">
        <w:rPr>
          <w:sz w:val="28"/>
          <w:szCs w:val="28"/>
          <w:lang w:val="kk-KZ"/>
        </w:rPr>
        <w:t>тоқсаныншы</w:t>
      </w:r>
      <w:r>
        <w:rPr>
          <w:sz w:val="28"/>
          <w:szCs w:val="28"/>
          <w:lang w:val="kk-KZ"/>
        </w:rPr>
        <w:t xml:space="preserve"> жыл</w:t>
      </w:r>
      <w:r w:rsidR="009473C3">
        <w:rPr>
          <w:sz w:val="28"/>
          <w:szCs w:val="28"/>
          <w:lang w:val="kk-KZ"/>
        </w:rPr>
        <w:t>дарынан</w:t>
      </w:r>
      <w:r>
        <w:rPr>
          <w:sz w:val="28"/>
          <w:szCs w:val="28"/>
          <w:lang w:val="kk-KZ"/>
        </w:rPr>
        <w:t xml:space="preserve"> бастап</w:t>
      </w:r>
      <w:r w:rsidR="009473C3">
        <w:rPr>
          <w:sz w:val="28"/>
          <w:szCs w:val="28"/>
          <w:lang w:val="kk-KZ"/>
        </w:rPr>
        <w:t xml:space="preserve"> (Фазлур Рахманның 1988 жылы қайтыс болғанын есепке алсақ)</w:t>
      </w:r>
      <w:r w:rsidRPr="003446AE">
        <w:rPr>
          <w:sz w:val="28"/>
          <w:szCs w:val="28"/>
          <w:lang w:val="ru-KZ"/>
        </w:rPr>
        <w:t xml:space="preserve"> көптеген ислам</w:t>
      </w:r>
      <w:r>
        <w:rPr>
          <w:sz w:val="28"/>
          <w:szCs w:val="28"/>
          <w:lang w:val="ru-KZ"/>
        </w:rPr>
        <w:t xml:space="preserve"> зерттеушілері</w:t>
      </w:r>
      <w:r w:rsidRPr="003446AE">
        <w:rPr>
          <w:sz w:val="28"/>
          <w:szCs w:val="28"/>
          <w:lang w:val="ru-KZ"/>
        </w:rPr>
        <w:t>, ғалымдар</w:t>
      </w:r>
      <w:r>
        <w:rPr>
          <w:sz w:val="28"/>
          <w:szCs w:val="28"/>
          <w:lang w:val="ru-KZ"/>
        </w:rPr>
        <w:t>, жалпы алғанда, академиялық сала мамандары</w:t>
      </w:r>
      <w:r w:rsidRPr="003446AE">
        <w:rPr>
          <w:sz w:val="28"/>
          <w:szCs w:val="28"/>
          <w:lang w:val="ru-KZ"/>
        </w:rPr>
        <w:t xml:space="preserve"> Фазлур Рахманның еңбектері мен оның реформалық әдіснамасына ерекше қызығушылық таныт</w:t>
      </w:r>
      <w:r>
        <w:rPr>
          <w:sz w:val="28"/>
          <w:szCs w:val="28"/>
          <w:lang w:val="ru-KZ"/>
        </w:rPr>
        <w:t>ып келеді</w:t>
      </w:r>
      <w:r w:rsidRPr="003446AE">
        <w:rPr>
          <w:sz w:val="28"/>
          <w:szCs w:val="28"/>
          <w:lang w:val="ru-KZ"/>
        </w:rPr>
        <w:t xml:space="preserve">. Оның </w:t>
      </w:r>
      <w:r>
        <w:rPr>
          <w:sz w:val="28"/>
          <w:szCs w:val="28"/>
          <w:lang w:val="ru-KZ"/>
        </w:rPr>
        <w:t>көзқарастары мен</w:t>
      </w:r>
      <w:r w:rsidRPr="003446AE">
        <w:rPr>
          <w:sz w:val="28"/>
          <w:szCs w:val="28"/>
          <w:lang w:val="ru-KZ"/>
        </w:rPr>
        <w:t xml:space="preserve"> </w:t>
      </w:r>
      <w:r>
        <w:rPr>
          <w:sz w:val="28"/>
          <w:szCs w:val="28"/>
          <w:lang w:val="ru-KZ"/>
        </w:rPr>
        <w:t>герменевтикалық әдіснамасына</w:t>
      </w:r>
      <w:r w:rsidRPr="003446AE">
        <w:rPr>
          <w:sz w:val="28"/>
          <w:szCs w:val="28"/>
          <w:lang w:val="ru-KZ"/>
        </w:rPr>
        <w:t xml:space="preserve"> </w:t>
      </w:r>
      <w:r>
        <w:rPr>
          <w:sz w:val="28"/>
          <w:szCs w:val="28"/>
          <w:lang w:val="ru-KZ"/>
        </w:rPr>
        <w:t xml:space="preserve">ерекше </w:t>
      </w:r>
      <w:r w:rsidRPr="003446AE">
        <w:rPr>
          <w:sz w:val="28"/>
          <w:szCs w:val="28"/>
          <w:lang w:val="ru-KZ"/>
        </w:rPr>
        <w:t xml:space="preserve">назар </w:t>
      </w:r>
      <w:r w:rsidRPr="003446AE">
        <w:rPr>
          <w:sz w:val="28"/>
          <w:szCs w:val="28"/>
          <w:lang w:val="ru-KZ"/>
        </w:rPr>
        <w:lastRenderedPageBreak/>
        <w:t>аударылғаны сонша, ислам</w:t>
      </w:r>
      <w:r>
        <w:rPr>
          <w:sz w:val="28"/>
          <w:szCs w:val="28"/>
          <w:lang w:val="ru-KZ"/>
        </w:rPr>
        <w:t xml:space="preserve"> зерттеулеріне</w:t>
      </w:r>
      <w:r w:rsidRPr="003446AE">
        <w:rPr>
          <w:sz w:val="28"/>
          <w:szCs w:val="28"/>
          <w:lang w:val="ru-KZ"/>
        </w:rPr>
        <w:t xml:space="preserve"> қосқан үлесін бағал</w:t>
      </w:r>
      <w:r>
        <w:rPr>
          <w:sz w:val="28"/>
          <w:szCs w:val="28"/>
          <w:lang w:val="ru-KZ"/>
        </w:rPr>
        <w:t>ау мақсатында әрі оның ойларын терең түсіну үшін</w:t>
      </w:r>
      <w:r w:rsidRPr="003446AE">
        <w:rPr>
          <w:sz w:val="28"/>
          <w:szCs w:val="28"/>
          <w:lang w:val="ru-KZ"/>
        </w:rPr>
        <w:t xml:space="preserve"> </w:t>
      </w:r>
      <w:r>
        <w:rPr>
          <w:sz w:val="28"/>
          <w:szCs w:val="28"/>
          <w:lang w:val="ru-KZ"/>
        </w:rPr>
        <w:t xml:space="preserve">өте ауқымды </w:t>
      </w:r>
      <w:r w:rsidRPr="003446AE">
        <w:rPr>
          <w:sz w:val="28"/>
          <w:szCs w:val="28"/>
          <w:lang w:val="ru-KZ"/>
        </w:rPr>
        <w:t xml:space="preserve"> </w:t>
      </w:r>
      <w:r>
        <w:rPr>
          <w:sz w:val="28"/>
          <w:szCs w:val="28"/>
          <w:lang w:val="ru-KZ"/>
        </w:rPr>
        <w:t xml:space="preserve">зерттеу жұмыстары жүргізілген еді </w:t>
      </w:r>
      <w:r w:rsidRPr="003446AE">
        <w:rPr>
          <w:sz w:val="28"/>
          <w:szCs w:val="28"/>
          <w:lang w:val="ru-KZ"/>
        </w:rPr>
        <w:t>[</w:t>
      </w:r>
      <w:r>
        <w:rPr>
          <w:sz w:val="28"/>
          <w:szCs w:val="28"/>
          <w:lang w:val="kk-KZ"/>
        </w:rPr>
        <w:t>65, 47 б.</w:t>
      </w:r>
      <w:r w:rsidRPr="003446AE">
        <w:rPr>
          <w:sz w:val="28"/>
          <w:szCs w:val="28"/>
          <w:lang w:val="ru-KZ"/>
        </w:rPr>
        <w:t>].</w:t>
      </w:r>
    </w:p>
    <w:p w14:paraId="1368AE89" w14:textId="231BE1F3" w:rsidR="003446AE" w:rsidRPr="003446AE" w:rsidRDefault="003446AE" w:rsidP="003446AE">
      <w:pPr>
        <w:jc w:val="both"/>
        <w:rPr>
          <w:sz w:val="28"/>
          <w:szCs w:val="28"/>
          <w:lang w:val="ru-KZ"/>
        </w:rPr>
      </w:pPr>
      <w:r>
        <w:rPr>
          <w:sz w:val="28"/>
          <w:szCs w:val="28"/>
          <w:lang w:val="ru-KZ"/>
        </w:rPr>
        <w:tab/>
        <w:t xml:space="preserve">Мұндай салмақты зерттеулердің қатарына Фредерик Деннидің “Фазлур Рахман: мұсылман интеллектуал” зерттеу мақаласын </w:t>
      </w:r>
      <w:r w:rsidRPr="003446AE">
        <w:rPr>
          <w:sz w:val="28"/>
          <w:szCs w:val="28"/>
          <w:lang w:val="ru-KZ"/>
        </w:rPr>
        <w:t>[6</w:t>
      </w:r>
      <w:r>
        <w:rPr>
          <w:sz w:val="28"/>
          <w:szCs w:val="28"/>
          <w:lang w:val="ru-KZ"/>
        </w:rPr>
        <w:t>6, 91-101 бб.</w:t>
      </w:r>
      <w:r w:rsidRPr="003446AE">
        <w:rPr>
          <w:sz w:val="28"/>
          <w:szCs w:val="28"/>
          <w:lang w:val="ru-KZ"/>
        </w:rPr>
        <w:t>]</w:t>
      </w:r>
      <w:r>
        <w:rPr>
          <w:sz w:val="28"/>
          <w:szCs w:val="28"/>
          <w:lang w:val="ru-KZ"/>
        </w:rPr>
        <w:t xml:space="preserve">, Тамара Сонның “Фазлур Рахманның Тарихтағы Ислам методологиясы еңбегі” зерттеуін [67, 212-230 бб.], Нәжмеддин Гөккірдің “Қазіргі Құран зерттеулеріне Батыс ықпалы: мәтіндік сын әдісінің қолданылуы” мақаласын [68, 67-90 бб.], Абдулла Саидтің </w:t>
      </w:r>
      <w:r>
        <w:rPr>
          <w:sz w:val="28"/>
          <w:szCs w:val="28"/>
          <w:lang w:val="kk-KZ"/>
        </w:rPr>
        <w:t xml:space="preserve">жоғарыда айтып өткен </w:t>
      </w:r>
      <w:r>
        <w:rPr>
          <w:sz w:val="28"/>
          <w:szCs w:val="28"/>
          <w:lang w:val="ru-KZ"/>
        </w:rPr>
        <w:t xml:space="preserve">“Құранның этикалық-құқықтың мазмұнын интерпретациялау жайында” зерттеуін [2, </w:t>
      </w:r>
      <w:r w:rsidRPr="003446AE">
        <w:rPr>
          <w:sz w:val="28"/>
          <w:szCs w:val="28"/>
          <w:lang w:val="ru-KZ"/>
        </w:rPr>
        <w:t>37-66</w:t>
      </w:r>
      <w:r>
        <w:rPr>
          <w:sz w:val="28"/>
          <w:szCs w:val="28"/>
          <w:lang w:val="ru-KZ"/>
        </w:rPr>
        <w:t xml:space="preserve"> бб.],  Фатима Қызылдың “Фазлур Рахманның Сүннет/Хадис түсінігі: Джозеф Шахттың көзқарастарымен салыстыру” мақаласын [</w:t>
      </w:r>
      <w:r w:rsidR="009473C3">
        <w:rPr>
          <w:sz w:val="28"/>
          <w:szCs w:val="28"/>
          <w:lang w:val="ru-KZ"/>
        </w:rPr>
        <w:t>69</w:t>
      </w:r>
      <w:r>
        <w:rPr>
          <w:sz w:val="28"/>
          <w:szCs w:val="28"/>
          <w:lang w:val="ru-KZ"/>
        </w:rPr>
        <w:t xml:space="preserve">, </w:t>
      </w:r>
      <w:r w:rsidRPr="003446AE">
        <w:rPr>
          <w:sz w:val="28"/>
          <w:szCs w:val="28"/>
          <w:lang w:val="ru-KZ"/>
        </w:rPr>
        <w:t>31-46</w:t>
      </w:r>
      <w:r>
        <w:rPr>
          <w:sz w:val="28"/>
          <w:szCs w:val="28"/>
          <w:lang w:val="ru-KZ"/>
        </w:rPr>
        <w:t xml:space="preserve"> бб.], Ахмад Нажиб Бурханидің “Ислам реформасының Құрама Штаттардан Индонезияға трансмиссиясы” зерттеуін [7</w:t>
      </w:r>
      <w:r w:rsidR="009473C3">
        <w:rPr>
          <w:sz w:val="28"/>
          <w:szCs w:val="28"/>
          <w:lang w:val="ru-KZ"/>
        </w:rPr>
        <w:t>0</w:t>
      </w:r>
      <w:r>
        <w:rPr>
          <w:sz w:val="28"/>
          <w:szCs w:val="28"/>
          <w:lang w:val="ru-KZ"/>
        </w:rPr>
        <w:t xml:space="preserve">, </w:t>
      </w:r>
      <w:r w:rsidRPr="003446AE">
        <w:rPr>
          <w:sz w:val="28"/>
          <w:szCs w:val="28"/>
          <w:lang w:val="ru-KZ"/>
        </w:rPr>
        <w:t>29-47</w:t>
      </w:r>
      <w:r>
        <w:rPr>
          <w:sz w:val="28"/>
          <w:szCs w:val="28"/>
          <w:lang w:val="ru-KZ"/>
        </w:rPr>
        <w:t xml:space="preserve"> бб.], сонымен қоса Али Акбардың “Фазлур Рахманның қазіргі ислам ақыл-ойына ықпалы” мақаласын жатқызуға болады [7</w:t>
      </w:r>
      <w:r w:rsidR="009473C3">
        <w:rPr>
          <w:sz w:val="28"/>
          <w:szCs w:val="28"/>
          <w:lang w:val="ru-KZ"/>
        </w:rPr>
        <w:t>1</w:t>
      </w:r>
      <w:r>
        <w:rPr>
          <w:sz w:val="28"/>
          <w:szCs w:val="28"/>
          <w:lang w:val="ru-KZ"/>
        </w:rPr>
        <w:t xml:space="preserve">, </w:t>
      </w:r>
      <w:r w:rsidRPr="003446AE">
        <w:rPr>
          <w:sz w:val="28"/>
          <w:szCs w:val="28"/>
          <w:lang w:val="ru-KZ"/>
        </w:rPr>
        <w:t>129-153</w:t>
      </w:r>
      <w:r>
        <w:rPr>
          <w:sz w:val="28"/>
          <w:szCs w:val="28"/>
          <w:lang w:val="ru-KZ"/>
        </w:rPr>
        <w:t xml:space="preserve"> бб.]. </w:t>
      </w:r>
      <w:r>
        <w:rPr>
          <w:sz w:val="28"/>
          <w:szCs w:val="28"/>
          <w:lang w:val="kk-KZ"/>
        </w:rPr>
        <w:t>Бұл зерттеулердің барлығы Фазлур Рахманның ислам ақыл-ойында герменевтикалық бетбұрыс жасаған ойшыл ретіндегі рөлін жан-жақты талдап көрсетеді десек қателеспеген болар едік.</w:t>
      </w:r>
      <w:r>
        <w:rPr>
          <w:sz w:val="28"/>
          <w:szCs w:val="28"/>
          <w:lang w:val="ru-KZ"/>
        </w:rPr>
        <w:t xml:space="preserve"> </w:t>
      </w:r>
    </w:p>
    <w:p w14:paraId="48BF2118" w14:textId="0F85A849" w:rsidR="003446AE" w:rsidRPr="003446AE" w:rsidRDefault="003446AE" w:rsidP="009B5B54">
      <w:pPr>
        <w:jc w:val="both"/>
        <w:rPr>
          <w:sz w:val="28"/>
          <w:szCs w:val="28"/>
          <w:lang w:val="kk-KZ"/>
        </w:rPr>
      </w:pPr>
      <w:r>
        <w:rPr>
          <w:sz w:val="28"/>
          <w:szCs w:val="28"/>
          <w:lang w:val="kk-KZ"/>
        </w:rPr>
        <w:t xml:space="preserve"> </w:t>
      </w:r>
    </w:p>
    <w:p w14:paraId="6782FEA5" w14:textId="1B4D5A22" w:rsidR="00495BB6" w:rsidRPr="00667A97" w:rsidRDefault="00495BB6" w:rsidP="009B5B54">
      <w:pPr>
        <w:jc w:val="both"/>
        <w:rPr>
          <w:b/>
          <w:bCs/>
          <w:sz w:val="28"/>
          <w:szCs w:val="28"/>
          <w:lang w:val="kk-KZ"/>
        </w:rPr>
      </w:pPr>
    </w:p>
    <w:p w14:paraId="00516CB6" w14:textId="43BAFB52" w:rsidR="00F808A6" w:rsidRPr="00004893" w:rsidRDefault="00495BB6" w:rsidP="00004893">
      <w:pPr>
        <w:pStyle w:val="2"/>
      </w:pPr>
      <w:bookmarkStart w:id="15" w:name="_Toc215006458"/>
      <w:r w:rsidRPr="00495BB6">
        <w:t>2.3 Мұхаммед Әбид Жәбири: араб</w:t>
      </w:r>
      <w:r w:rsidR="00231404" w:rsidRPr="00231404">
        <w:t>/</w:t>
      </w:r>
      <w:r w:rsidRPr="00495BB6">
        <w:t xml:space="preserve">ислам ақыл-ойының </w:t>
      </w:r>
      <w:r w:rsidR="00A23B6C">
        <w:t>құрылымдық сыны</w:t>
      </w:r>
      <w:bookmarkEnd w:id="15"/>
      <w:r w:rsidRPr="00495BB6">
        <w:t xml:space="preserve"> </w:t>
      </w:r>
    </w:p>
    <w:p w14:paraId="4EC42C00" w14:textId="3DACAFB6" w:rsidR="00F808A6" w:rsidRPr="00F808A6" w:rsidRDefault="00F808A6" w:rsidP="009B5B54">
      <w:pPr>
        <w:jc w:val="both"/>
        <w:rPr>
          <w:sz w:val="28"/>
          <w:szCs w:val="28"/>
          <w:lang w:val="kk-KZ"/>
        </w:rPr>
      </w:pPr>
      <w:r w:rsidRPr="00F808A6">
        <w:rPr>
          <w:b/>
          <w:bCs/>
          <w:sz w:val="28"/>
          <w:szCs w:val="28"/>
          <w:lang w:val="kk-KZ"/>
        </w:rPr>
        <w:tab/>
      </w:r>
      <w:r w:rsidRPr="00F808A6">
        <w:rPr>
          <w:sz w:val="28"/>
          <w:szCs w:val="28"/>
          <w:lang w:val="kk-KZ"/>
        </w:rPr>
        <w:t xml:space="preserve">Мұхаммед Әбид Жәбири (1935–2010) – араб/ислам ақыл-ойына жасаған сыни талдауымен танымал марокколық көрнекті философ әрі интеллектуал. Интеллектуалдық қызметі мен ғылыми мансабы барысында Жәбири қазіргі заманғы араб ойшылдарының ең ықпалды өкілдерінің біріне айналды. Ол </w:t>
      </w:r>
      <w:r w:rsidR="003446AE">
        <w:rPr>
          <w:sz w:val="28"/>
          <w:szCs w:val="28"/>
          <w:lang w:val="kk-KZ"/>
        </w:rPr>
        <w:t xml:space="preserve">негізінен </w:t>
      </w:r>
      <w:r w:rsidRPr="00F808A6">
        <w:rPr>
          <w:sz w:val="28"/>
          <w:szCs w:val="28"/>
          <w:lang w:val="kk-KZ"/>
        </w:rPr>
        <w:t>араб/ислам өркениетіндегі танымдық қалыптардың тарихи дамуы, исламдық мұра және қазіргі заманғы араб/ислам кімдігі</w:t>
      </w:r>
      <w:r w:rsidR="003446AE">
        <w:rPr>
          <w:sz w:val="28"/>
          <w:szCs w:val="28"/>
          <w:lang w:val="kk-KZ"/>
        </w:rPr>
        <w:t xml:space="preserve"> (бірегейлігі)</w:t>
      </w:r>
      <w:r w:rsidRPr="00F808A6">
        <w:rPr>
          <w:sz w:val="28"/>
          <w:szCs w:val="28"/>
          <w:lang w:val="kk-KZ"/>
        </w:rPr>
        <w:t xml:space="preserve"> </w:t>
      </w:r>
      <w:r w:rsidR="009F20B3">
        <w:rPr>
          <w:sz w:val="28"/>
          <w:szCs w:val="28"/>
          <w:lang w:val="kk-KZ"/>
        </w:rPr>
        <w:t>мен жаңғыруы</w:t>
      </w:r>
      <w:r w:rsidR="003446AE">
        <w:rPr>
          <w:sz w:val="28"/>
          <w:szCs w:val="28"/>
          <w:lang w:val="kk-KZ"/>
        </w:rPr>
        <w:t>на қатысты ойларымен, араб/ислам эпистемологиясына терең талдауымен танылды</w:t>
      </w:r>
      <w:r w:rsidRPr="00F808A6">
        <w:rPr>
          <w:sz w:val="28"/>
          <w:szCs w:val="28"/>
          <w:lang w:val="kk-KZ"/>
        </w:rPr>
        <w:t>.</w:t>
      </w:r>
      <w:r w:rsidR="003446AE">
        <w:rPr>
          <w:sz w:val="28"/>
          <w:szCs w:val="28"/>
          <w:lang w:val="kk-KZ"/>
        </w:rPr>
        <w:t xml:space="preserve"> </w:t>
      </w:r>
    </w:p>
    <w:p w14:paraId="767B164C" w14:textId="07457374" w:rsidR="009473C3" w:rsidRDefault="00F808A6" w:rsidP="009B5B54">
      <w:pPr>
        <w:jc w:val="both"/>
        <w:rPr>
          <w:sz w:val="28"/>
          <w:szCs w:val="28"/>
          <w:lang w:val="kk-KZ"/>
        </w:rPr>
      </w:pPr>
      <w:r w:rsidRPr="00F808A6">
        <w:rPr>
          <w:sz w:val="28"/>
          <w:szCs w:val="28"/>
          <w:lang w:val="kk-KZ"/>
        </w:rPr>
        <w:tab/>
      </w:r>
      <w:r w:rsidR="0060417B">
        <w:rPr>
          <w:sz w:val="28"/>
          <w:szCs w:val="28"/>
          <w:lang w:val="kk-KZ"/>
        </w:rPr>
        <w:t>Жәбири ең әуелі</w:t>
      </w:r>
      <w:r w:rsidRPr="00F808A6">
        <w:rPr>
          <w:sz w:val="28"/>
          <w:szCs w:val="28"/>
          <w:lang w:val="kk-KZ"/>
        </w:rPr>
        <w:t xml:space="preserve"> төрт томдық </w:t>
      </w:r>
      <w:r w:rsidRPr="00F808A6">
        <w:rPr>
          <w:i/>
          <w:iCs/>
          <w:sz w:val="28"/>
          <w:szCs w:val="28"/>
          <w:lang w:val="kk-KZ"/>
        </w:rPr>
        <w:t>Нақд әл-ʿАқл әл-ʿАраби</w:t>
      </w:r>
      <w:r w:rsidRPr="00F808A6">
        <w:rPr>
          <w:sz w:val="28"/>
          <w:szCs w:val="28"/>
          <w:lang w:val="kk-KZ"/>
        </w:rPr>
        <w:t xml:space="preserve"> (Араб </w:t>
      </w:r>
      <w:r w:rsidR="009473C3">
        <w:rPr>
          <w:sz w:val="28"/>
          <w:szCs w:val="28"/>
          <w:lang w:val="kk-KZ"/>
        </w:rPr>
        <w:t xml:space="preserve">/ислам </w:t>
      </w:r>
      <w:r w:rsidRPr="00F808A6">
        <w:rPr>
          <w:sz w:val="28"/>
          <w:szCs w:val="28"/>
          <w:lang w:val="kk-KZ"/>
        </w:rPr>
        <w:t xml:space="preserve">ақылының сыны) атты ауқымды жобасымен танымал, онда араб/ислам ақыл-ойы мен мәдениетінің құрылымдық кедергілерін тарихи және таным теориясы аясында зерттейді. Жәбиридің еңбектері қазіргі заманғы структурализмнен әсер алған қатаң әдіснама мен исламның интеллектуалдық мұрасын «деконструкциялауға»  бағытталған сыншыл көзқарасымен </w:t>
      </w:r>
      <w:r w:rsidR="009473C3">
        <w:rPr>
          <w:sz w:val="28"/>
          <w:szCs w:val="28"/>
          <w:lang w:val="kk-KZ"/>
        </w:rPr>
        <w:t xml:space="preserve">белгілі. </w:t>
      </w:r>
      <w:r w:rsidR="003446AE">
        <w:rPr>
          <w:sz w:val="28"/>
          <w:szCs w:val="28"/>
          <w:lang w:val="kk-KZ"/>
        </w:rPr>
        <w:t xml:space="preserve">Сондай-ақ, араб/ислам ақыл-ойын модерн замандағы ықтимал болашағын исламның мағриб (батыс) аймағындағы рационал тәжірибесімен байланыстыра отырып, Фазлур Рахман секілді тарихи-контекстуал әдіснама аясында заманауи мәселелерге шешім іздеген интеллектуал. </w:t>
      </w:r>
    </w:p>
    <w:p w14:paraId="3DE7F281" w14:textId="45F32D01" w:rsidR="009473C3" w:rsidRDefault="009473C3" w:rsidP="009473C3">
      <w:pPr>
        <w:pStyle w:val="aa"/>
        <w:spacing w:after="0" w:line="240" w:lineRule="auto"/>
        <w:jc w:val="both"/>
        <w:rPr>
          <w:sz w:val="28"/>
          <w:szCs w:val="28"/>
          <w:lang w:val="kk-KZ"/>
        </w:rPr>
      </w:pPr>
      <w:r>
        <w:rPr>
          <w:sz w:val="28"/>
          <w:szCs w:val="28"/>
          <w:lang w:val="kk-KZ"/>
        </w:rPr>
        <w:tab/>
      </w:r>
      <w:r w:rsidRPr="009473C3">
        <w:rPr>
          <w:rFonts w:eastAsia="Times New Roman"/>
          <w:kern w:val="0"/>
          <w:sz w:val="28"/>
          <w:szCs w:val="28"/>
          <w:lang w:val="ru-KZ" w:eastAsia="ru-RU"/>
          <w14:ligatures w14:val="none"/>
        </w:rPr>
        <w:t xml:space="preserve">Жәбири (1935–2010) — қазіргі заман ислам ойшылдарының (неомодернист) ішіндегі өзіндік ойлау мәнері бар араб философы әрі ойшыл және исламның заманауи әлеуметтік теоретиктерінің бірі. Рабат университетінде (Марокко) философия профессоры қызметін атқарған </w:t>
      </w:r>
      <w:r w:rsidRPr="009473C3">
        <w:rPr>
          <w:rFonts w:eastAsia="Times New Roman"/>
          <w:kern w:val="0"/>
          <w:sz w:val="28"/>
          <w:szCs w:val="28"/>
          <w:lang w:val="ru-KZ" w:eastAsia="ru-RU"/>
          <w14:ligatures w14:val="none"/>
        </w:rPr>
        <w:lastRenderedPageBreak/>
        <w:t xml:space="preserve">Жәбири араб/ислам таным жүйесіне қатысты жазылған 30-дан астам еңбектің авторы. Оның ең танымал кітаптарының қатарына «Араб/ислам ақылының сыны (1984–2001, 4 том), «Араб/ислам саяси ақылы» (1990), «Құранға кіріспе» (2006) және «Ислам ақыл-ойындағы демократия, адам құқықтары және заң» (2009) еңбектері жатады. </w:t>
      </w:r>
      <w:r w:rsidRPr="009473C3">
        <w:rPr>
          <w:sz w:val="28"/>
          <w:szCs w:val="28"/>
          <w:lang w:val="ru-KZ"/>
        </w:rPr>
        <w:t>Дегенмен Жәбири  «дәуірдің түпнұсқа ойларымен танымал әрі көпқырлы философ, интел</w:t>
      </w:r>
      <w:r w:rsidRPr="009473C3">
        <w:rPr>
          <w:sz w:val="28"/>
          <w:szCs w:val="28"/>
          <w:lang w:val="ru-KZ"/>
        </w:rPr>
        <w:softHyphen/>
        <w:t>лектуалдардың бірі» саналғанымен, араб әлемінде ықпалы зор ойшыл ретінде  ирандық Абдолкарим Суруш, мысырлық Хасан Ханафи, француз Мұхаммед Аркун сынды маңызды ойшылдармен бір қатарда тұрғанына қарамастан, Батыста немесе еуро-америкалық академиялық ортада жеткілікті деңгейде танылмай келеді</w:t>
      </w:r>
      <w:r>
        <w:rPr>
          <w:sz w:val="28"/>
          <w:szCs w:val="28"/>
          <w:lang w:val="ru-KZ"/>
        </w:rPr>
        <w:t xml:space="preserve"> </w:t>
      </w:r>
      <w:r w:rsidRPr="009473C3">
        <w:rPr>
          <w:sz w:val="28"/>
          <w:szCs w:val="28"/>
          <w:lang w:val="ru-KZ"/>
        </w:rPr>
        <w:t>[</w:t>
      </w:r>
      <w:r>
        <w:rPr>
          <w:sz w:val="28"/>
          <w:szCs w:val="28"/>
          <w:lang w:val="ru-KZ"/>
        </w:rPr>
        <w:t>72, 90-92 бб.</w:t>
      </w:r>
      <w:r w:rsidRPr="009473C3">
        <w:rPr>
          <w:sz w:val="28"/>
          <w:szCs w:val="28"/>
          <w:lang w:val="ru-KZ"/>
        </w:rPr>
        <w:t>].</w:t>
      </w:r>
      <w:r w:rsidR="003446AE">
        <w:rPr>
          <w:sz w:val="28"/>
          <w:szCs w:val="28"/>
          <w:lang w:val="kk-KZ"/>
        </w:rPr>
        <w:t xml:space="preserve"> </w:t>
      </w:r>
    </w:p>
    <w:p w14:paraId="5AA6F599" w14:textId="574F798B" w:rsidR="00F808A6" w:rsidRPr="009473C3" w:rsidRDefault="009473C3" w:rsidP="009473C3">
      <w:pPr>
        <w:pStyle w:val="aa"/>
        <w:spacing w:after="0" w:line="240" w:lineRule="auto"/>
        <w:jc w:val="both"/>
        <w:rPr>
          <w:rFonts w:eastAsia="Times New Roman"/>
          <w:kern w:val="0"/>
          <w:sz w:val="28"/>
          <w:szCs w:val="28"/>
          <w:lang w:val="ru-KZ" w:eastAsia="ru-RU"/>
          <w14:ligatures w14:val="none"/>
        </w:rPr>
      </w:pPr>
      <w:r>
        <w:rPr>
          <w:sz w:val="28"/>
          <w:szCs w:val="28"/>
          <w:lang w:val="kk-KZ"/>
        </w:rPr>
        <w:tab/>
      </w:r>
      <w:r w:rsidR="00F808A6" w:rsidRPr="00F808A6">
        <w:rPr>
          <w:sz w:val="28"/>
          <w:szCs w:val="28"/>
          <w:lang w:val="kk-KZ"/>
        </w:rPr>
        <w:t>Бұл бөлімде біз Жәбиридің өмірі мен оның қазіргі ислам ойшылы ретінде қалыптасуына, оның білім алу жолы, мансабы мен әсерленген ғылыми дәстүріне жан-жақты шолу жасаймыз. Сол арқылы оның негізгі еңбектері мен қазіргі ислам ақыл-ойына қосқан үлесін талдаймыз. Сонымен қатар, Жәб</w:t>
      </w:r>
      <w:r w:rsidR="0060417B">
        <w:rPr>
          <w:sz w:val="28"/>
          <w:szCs w:val="28"/>
          <w:lang w:val="kk-KZ"/>
        </w:rPr>
        <w:t>и</w:t>
      </w:r>
      <w:r w:rsidR="00F808A6" w:rsidRPr="00F808A6">
        <w:rPr>
          <w:sz w:val="28"/>
          <w:szCs w:val="28"/>
          <w:lang w:val="kk-KZ"/>
        </w:rPr>
        <w:t>ридің араб/ислам ақылын сынға алу идеяларын структуралистік және деконструкциялық тұжырымдамалар арқылы қалай қалыптастырғанына қысқаша тоқталып өтеміз. Себебі, Жәбиридің эпистемологиясына осы тараудың келесі бөлімдерінде егжей-тегжейлі тоқталатын болғандықтан, бұл бөлімде оның қалыптасу жолы мен әдістемесіне әсер еткен ғылыми дәстүрді анықтаумен, сондай-ақ басты еңбектерінің мазмұнына қысшаша шолу жасаумен шектелеміз.</w:t>
      </w:r>
    </w:p>
    <w:p w14:paraId="5228D4C9" w14:textId="03B294B3" w:rsidR="00F808A6" w:rsidRPr="00F808A6" w:rsidRDefault="00F808A6" w:rsidP="009B5B54">
      <w:pPr>
        <w:jc w:val="both"/>
        <w:rPr>
          <w:sz w:val="28"/>
          <w:szCs w:val="28"/>
          <w:lang w:val="kk-KZ"/>
        </w:rPr>
      </w:pPr>
      <w:r w:rsidRPr="00F808A6">
        <w:rPr>
          <w:sz w:val="28"/>
          <w:szCs w:val="28"/>
          <w:lang w:val="kk-KZ"/>
        </w:rPr>
        <w:tab/>
        <w:t xml:space="preserve">Мұхаммед Әбид Жәбири 1935 жылдың желтоқсанында Марокконың шығысындағы Алжир шекарасына жақын орналасқан, берберлер қоныстанған шағын қала – Фигигада дүниеге келген . Өзінің ауылдағы құрдастары сияқты, ол білімін жергілікті куттабта (Құран мектебінде) бастап, онда оқу, жазу және Құран жаттауды үйренді </w:t>
      </w:r>
      <w:r w:rsidR="002D34C0" w:rsidRPr="002D34C0">
        <w:rPr>
          <w:sz w:val="28"/>
          <w:szCs w:val="28"/>
          <w:lang w:val="kk-KZ"/>
        </w:rPr>
        <w:t>[</w:t>
      </w:r>
      <w:r w:rsidR="0031729F" w:rsidRPr="0031729F">
        <w:rPr>
          <w:sz w:val="28"/>
          <w:szCs w:val="28"/>
          <w:lang w:val="kk-KZ"/>
        </w:rPr>
        <w:t>6</w:t>
      </w:r>
      <w:r w:rsidR="00231404" w:rsidRPr="00231404">
        <w:rPr>
          <w:sz w:val="28"/>
          <w:szCs w:val="28"/>
          <w:lang w:val="kk-KZ"/>
        </w:rPr>
        <w:t>4</w:t>
      </w:r>
      <w:r w:rsidR="0031729F" w:rsidRPr="0031729F">
        <w:rPr>
          <w:sz w:val="28"/>
          <w:szCs w:val="28"/>
          <w:lang w:val="kk-KZ"/>
        </w:rPr>
        <w:t xml:space="preserve">, 553 </w:t>
      </w:r>
      <w:r w:rsidR="0031729F">
        <w:rPr>
          <w:sz w:val="28"/>
          <w:szCs w:val="28"/>
          <w:lang w:val="kk-KZ"/>
        </w:rPr>
        <w:t>б.</w:t>
      </w:r>
      <w:r w:rsidR="002D34C0" w:rsidRPr="002D34C0">
        <w:rPr>
          <w:sz w:val="28"/>
          <w:szCs w:val="28"/>
          <w:lang w:val="kk-KZ"/>
        </w:rPr>
        <w:t>]</w:t>
      </w:r>
      <w:r w:rsidRPr="00F808A6">
        <w:rPr>
          <w:sz w:val="28"/>
          <w:szCs w:val="28"/>
          <w:lang w:val="kk-KZ"/>
        </w:rPr>
        <w:t>.</w:t>
      </w:r>
    </w:p>
    <w:p w14:paraId="0377F392" w14:textId="5AA5CE5E" w:rsidR="00F808A6" w:rsidRPr="00F808A6" w:rsidRDefault="00F808A6" w:rsidP="009B5B54">
      <w:pPr>
        <w:jc w:val="both"/>
        <w:rPr>
          <w:sz w:val="28"/>
          <w:szCs w:val="28"/>
          <w:lang w:val="kk-KZ"/>
        </w:rPr>
      </w:pPr>
      <w:r w:rsidRPr="00F808A6">
        <w:rPr>
          <w:sz w:val="28"/>
          <w:szCs w:val="28"/>
          <w:lang w:val="kk-KZ"/>
        </w:rPr>
        <w:tab/>
        <w:t>Жәбири жастайынан математикаға қабілетінің жоғары болуымен ерекшеленіп, француз тілін де ерте жастан меңгерген. Алайда, оның балалық шағы жеңіл болма</w:t>
      </w:r>
      <w:r w:rsidR="009473C3">
        <w:rPr>
          <w:sz w:val="28"/>
          <w:szCs w:val="28"/>
          <w:lang w:val="kk-KZ"/>
        </w:rPr>
        <w:t>ған</w:t>
      </w:r>
      <w:r w:rsidRPr="00F808A6">
        <w:rPr>
          <w:sz w:val="28"/>
          <w:szCs w:val="28"/>
          <w:lang w:val="kk-KZ"/>
        </w:rPr>
        <w:t xml:space="preserve">, ата-анасының ажырасуынан кейін ол шөлді, қатал табиғат жағдайында және кедейлік ішінде өскен еді. Осы қиындықтарға қарамастан Жәбиридің білімге құштарлығы мен қызығушылығы дами берді. Оның қалыптасу кезеңінде араб ұлтшылдығы мен реформашыл идеялар кең тарай бастағандықтан, осы бағыттағы еңбектермен танысуы заңды еді. </w:t>
      </w:r>
      <w:r w:rsidR="009473C3">
        <w:rPr>
          <w:sz w:val="28"/>
          <w:szCs w:val="28"/>
          <w:lang w:val="kk-KZ"/>
        </w:rPr>
        <w:tab/>
      </w:r>
      <w:r w:rsidRPr="00F808A6">
        <w:rPr>
          <w:sz w:val="28"/>
          <w:szCs w:val="28"/>
          <w:lang w:val="kk-KZ"/>
        </w:rPr>
        <w:t>Осылайша ол жоғары сыныпта жүрген кездің өзінде араб</w:t>
      </w:r>
      <w:r w:rsidR="00231404" w:rsidRPr="00231404">
        <w:rPr>
          <w:sz w:val="28"/>
          <w:szCs w:val="28"/>
          <w:lang w:val="kk-KZ"/>
        </w:rPr>
        <w:t>/</w:t>
      </w:r>
      <w:r w:rsidRPr="00F808A6">
        <w:rPr>
          <w:sz w:val="28"/>
          <w:szCs w:val="28"/>
          <w:lang w:val="kk-KZ"/>
        </w:rPr>
        <w:t>ислам тарихына және мәдени жаңғыру мәселесіне ұзақ мерзімді қызығушылық туғызған еңбектермен танысып үлгерді. Сол кезеңдегі отырсыздануды жақтайтын реформалық бағыттағы ортамен етене араласу арқылы ол өзінің инттелектуал ретінде даму бағытын ерте айқындап, араб/ислам ақыл-ойын жаңғырту идеясына (тәждид) ерте жастан құмар болды әрі байыпты, екшелген әрі терең білімге сүйенген реформистік жолға түсетіндей теориялық дайындаққа ерте жол таба білген еді.</w:t>
      </w:r>
    </w:p>
    <w:p w14:paraId="2BC7E5A2" w14:textId="60D422F2" w:rsidR="00F808A6" w:rsidRPr="00F808A6" w:rsidRDefault="00F808A6" w:rsidP="009B5B54">
      <w:pPr>
        <w:jc w:val="both"/>
        <w:rPr>
          <w:sz w:val="28"/>
          <w:szCs w:val="28"/>
          <w:lang w:val="kk-KZ"/>
        </w:rPr>
      </w:pPr>
      <w:r w:rsidRPr="00F808A6">
        <w:rPr>
          <w:sz w:val="28"/>
          <w:szCs w:val="28"/>
          <w:lang w:val="kk-KZ"/>
        </w:rPr>
        <w:tab/>
        <w:t xml:space="preserve">Бастауыш және орта білімін аяқтағаннан кейін Жәбири жоғары білімін философия саласында жалғастырды. 1958 жылы ол Сириядағы Дамаск </w:t>
      </w:r>
      <w:r w:rsidRPr="00F808A6">
        <w:rPr>
          <w:sz w:val="28"/>
          <w:szCs w:val="28"/>
          <w:lang w:val="kk-KZ"/>
        </w:rPr>
        <w:lastRenderedPageBreak/>
        <w:t>университетіне философия мамандығы бойынша оқуға түседі. Бұл шешімі оның сол кезеңде жас марокколықтардың басқа араб елдерінен жоғары білім алуға ұмтылған үрдістің бір бөлшегі болғанынкөрсетеді. Алайда Жәбири Дамаскідегі оқуын аяқтамады: бір жылдан кейін ол тәуелсіздігін енді алған Мароккоға оралып, білімін отанында жалғастыруды жөн көрді.</w:t>
      </w:r>
    </w:p>
    <w:p w14:paraId="2EC1372B" w14:textId="450E4825" w:rsidR="00F808A6" w:rsidRPr="00F808A6" w:rsidRDefault="00F808A6" w:rsidP="009B5B54">
      <w:pPr>
        <w:jc w:val="both"/>
        <w:rPr>
          <w:sz w:val="28"/>
          <w:szCs w:val="28"/>
          <w:lang w:val="kk-KZ"/>
        </w:rPr>
      </w:pPr>
      <w:r w:rsidRPr="00F808A6">
        <w:rPr>
          <w:sz w:val="28"/>
          <w:szCs w:val="28"/>
          <w:lang w:val="kk-KZ"/>
        </w:rPr>
        <w:tab/>
        <w:t xml:space="preserve">Ол Мароккодағы Рабат қаласында сол кезде “Жас Марокко университеті” деп аталған (кейіннен V Мұхаммед университеті болып өзгерген) оқу орнына қабылданып, сонда бакалавриат бағдарламасын тәмамдап, 1964 жылы философия бойынша бакалавр дәрежесін алды. </w:t>
      </w:r>
      <w:r w:rsidRPr="00E344D1">
        <w:rPr>
          <w:sz w:val="28"/>
          <w:szCs w:val="28"/>
          <w:lang w:val="kk-KZ"/>
        </w:rPr>
        <w:t xml:space="preserve">Жәбири осы университетте магистратураны да жалғастырып, 1967 жылы магистрлік дәрежесін қорғады. </w:t>
      </w:r>
      <w:r w:rsidRPr="00B375F7">
        <w:rPr>
          <w:sz w:val="28"/>
          <w:szCs w:val="28"/>
          <w:lang w:val="kk-KZ"/>
        </w:rPr>
        <w:t>Оның “Марокко</w:t>
      </w:r>
      <w:r w:rsidRPr="00F808A6">
        <w:rPr>
          <w:sz w:val="28"/>
          <w:szCs w:val="28"/>
          <w:lang w:val="kk-KZ"/>
        </w:rPr>
        <w:t>ның</w:t>
      </w:r>
      <w:r w:rsidRPr="00B375F7">
        <w:rPr>
          <w:sz w:val="28"/>
          <w:szCs w:val="28"/>
          <w:lang w:val="kk-KZ"/>
        </w:rPr>
        <w:t xml:space="preserve"> тарих</w:t>
      </w:r>
      <w:r w:rsidRPr="00F808A6">
        <w:rPr>
          <w:sz w:val="28"/>
          <w:szCs w:val="28"/>
          <w:lang w:val="kk-KZ"/>
        </w:rPr>
        <w:t>нама</w:t>
      </w:r>
      <w:r w:rsidRPr="00B375F7">
        <w:rPr>
          <w:sz w:val="28"/>
          <w:szCs w:val="28"/>
          <w:lang w:val="kk-KZ"/>
        </w:rPr>
        <w:t xml:space="preserve"> </w:t>
      </w:r>
      <w:r w:rsidRPr="00F808A6">
        <w:rPr>
          <w:sz w:val="28"/>
          <w:szCs w:val="28"/>
          <w:lang w:val="kk-KZ"/>
        </w:rPr>
        <w:t xml:space="preserve">жазу </w:t>
      </w:r>
      <w:r w:rsidRPr="00B375F7">
        <w:rPr>
          <w:sz w:val="28"/>
          <w:szCs w:val="28"/>
          <w:lang w:val="kk-KZ"/>
        </w:rPr>
        <w:t>әдіс</w:t>
      </w:r>
      <w:r w:rsidRPr="00F808A6">
        <w:rPr>
          <w:sz w:val="28"/>
          <w:szCs w:val="28"/>
          <w:lang w:val="kk-KZ"/>
        </w:rPr>
        <w:t>темесі</w:t>
      </w:r>
      <w:r w:rsidRPr="00B375F7">
        <w:rPr>
          <w:sz w:val="28"/>
          <w:szCs w:val="28"/>
          <w:lang w:val="kk-KZ"/>
        </w:rPr>
        <w:t>” атты магистрлік диссертациясы Мароккодағы тарихи зерттеулердің тәсілдерін талдауға арналған еді</w:t>
      </w:r>
      <w:r w:rsidRPr="00F808A6">
        <w:rPr>
          <w:sz w:val="28"/>
          <w:szCs w:val="28"/>
          <w:lang w:val="kk-KZ"/>
        </w:rPr>
        <w:t>. Ол осы зерттеуінде XIV ғасырдың ойшылы Ибн Халдунның еңбектерін терең талдап, мағрибті (батыс ислам аймағы) тарихи-философиялық зерттеу объектісіне айналдырудың алғашқы қадамын жасап еді</w:t>
      </w:r>
      <w:r w:rsidR="0031729F">
        <w:rPr>
          <w:sz w:val="28"/>
          <w:szCs w:val="28"/>
          <w:lang w:val="kk-KZ"/>
        </w:rPr>
        <w:t xml:space="preserve"> </w:t>
      </w:r>
      <w:r w:rsidR="0031729F" w:rsidRPr="0031729F">
        <w:rPr>
          <w:sz w:val="28"/>
          <w:szCs w:val="28"/>
          <w:lang w:val="kk-KZ"/>
        </w:rPr>
        <w:t>[</w:t>
      </w:r>
      <w:r w:rsidR="009473C3">
        <w:rPr>
          <w:sz w:val="28"/>
          <w:szCs w:val="28"/>
          <w:lang w:val="kk-KZ"/>
        </w:rPr>
        <w:t>73</w:t>
      </w:r>
      <w:r w:rsidR="0031729F" w:rsidRPr="0031729F">
        <w:rPr>
          <w:sz w:val="28"/>
          <w:szCs w:val="28"/>
          <w:lang w:val="kk-KZ"/>
        </w:rPr>
        <w:t>, 553-554 б</w:t>
      </w:r>
      <w:r w:rsidR="0031729F">
        <w:rPr>
          <w:sz w:val="28"/>
          <w:szCs w:val="28"/>
          <w:lang w:val="kk-KZ"/>
        </w:rPr>
        <w:t>б</w:t>
      </w:r>
      <w:r w:rsidR="0031729F" w:rsidRPr="0031729F">
        <w:rPr>
          <w:sz w:val="28"/>
          <w:szCs w:val="28"/>
          <w:lang w:val="kk-KZ"/>
        </w:rPr>
        <w:t>.]</w:t>
      </w:r>
      <w:r w:rsidRPr="00F808A6">
        <w:rPr>
          <w:sz w:val="28"/>
          <w:szCs w:val="28"/>
          <w:lang w:val="kk-KZ"/>
        </w:rPr>
        <w:t>.</w:t>
      </w:r>
    </w:p>
    <w:p w14:paraId="5A88C65D" w14:textId="7652BAD3" w:rsidR="002743A5" w:rsidRPr="002743A5" w:rsidRDefault="00F808A6" w:rsidP="009B5B54">
      <w:pPr>
        <w:jc w:val="both"/>
        <w:rPr>
          <w:sz w:val="28"/>
          <w:szCs w:val="28"/>
          <w:lang w:val="kk-KZ"/>
        </w:rPr>
      </w:pPr>
      <w:r w:rsidRPr="00F808A6">
        <w:rPr>
          <w:sz w:val="28"/>
          <w:szCs w:val="28"/>
          <w:lang w:val="kk-KZ"/>
        </w:rPr>
        <w:tab/>
        <w:t xml:space="preserve">Осы қызығушылығын жалғастыра отырып, Жәбири докторлық зерттеуін де Ибн Халдунның тарих философиясына арнауға шешім қабылдады. Ол философия бойынша Ph.D. дәрежесін 1971 жылы қорғап шықты. Оның докторлық диссертациясы «Әлеуметтік топтасу </w:t>
      </w:r>
      <w:r w:rsidRPr="00F808A6">
        <w:rPr>
          <w:i/>
          <w:iCs/>
          <w:sz w:val="28"/>
          <w:szCs w:val="28"/>
          <w:lang w:val="kk-KZ"/>
        </w:rPr>
        <w:t>(‘асабийа)</w:t>
      </w:r>
      <w:r w:rsidRPr="00F808A6">
        <w:rPr>
          <w:sz w:val="28"/>
          <w:szCs w:val="28"/>
          <w:lang w:val="kk-KZ"/>
        </w:rPr>
        <w:t xml:space="preserve"> және мемлекет: Ибн Халдун теориясының араб-ислам тарихындағы контурлары» деп аталды. Бұл зерттеу арқылы Жәбири Ибн Халдун бойынша жетекші мамандардың біріне айналды және кейінгі ғылыми қызметіне тән болатын тарихи-философиялық талдау әдістемесін жетілдірді. Ол Ибн Халдунның әлеуметтік топтасу </w:t>
      </w:r>
      <w:r w:rsidRPr="00231404">
        <w:rPr>
          <w:i/>
          <w:iCs/>
          <w:sz w:val="28"/>
          <w:szCs w:val="28"/>
          <w:lang w:val="kk-KZ"/>
        </w:rPr>
        <w:t>(ʿасаби</w:t>
      </w:r>
      <w:r w:rsidR="009473C3">
        <w:rPr>
          <w:i/>
          <w:iCs/>
          <w:sz w:val="28"/>
          <w:szCs w:val="28"/>
          <w:lang w:val="kk-KZ"/>
        </w:rPr>
        <w:t>йа</w:t>
      </w:r>
      <w:r w:rsidRPr="00231404">
        <w:rPr>
          <w:i/>
          <w:iCs/>
          <w:sz w:val="28"/>
          <w:szCs w:val="28"/>
          <w:lang w:val="kk-KZ"/>
        </w:rPr>
        <w:t xml:space="preserve">) </w:t>
      </w:r>
      <w:r w:rsidRPr="00F808A6">
        <w:rPr>
          <w:sz w:val="28"/>
          <w:szCs w:val="28"/>
          <w:lang w:val="kk-KZ"/>
        </w:rPr>
        <w:t>мен тарихи циклдер жайлы түсініктері өзінің интеллектуалдық дүниетанымына терең әсер еткенін атап өтеді.</w:t>
      </w:r>
    </w:p>
    <w:p w14:paraId="456E32C1" w14:textId="5157EBF1" w:rsidR="00F808A6" w:rsidRPr="00F808A6" w:rsidRDefault="00F808A6" w:rsidP="009B5B54">
      <w:pPr>
        <w:jc w:val="both"/>
        <w:rPr>
          <w:sz w:val="28"/>
          <w:szCs w:val="28"/>
          <w:lang w:val="kk-KZ"/>
        </w:rPr>
      </w:pPr>
      <w:r w:rsidRPr="00F808A6">
        <w:rPr>
          <w:sz w:val="28"/>
          <w:szCs w:val="28"/>
          <w:lang w:val="kk-KZ"/>
        </w:rPr>
        <w:t xml:space="preserve"> </w:t>
      </w:r>
      <w:r w:rsidRPr="00F808A6">
        <w:rPr>
          <w:sz w:val="28"/>
          <w:szCs w:val="28"/>
          <w:lang w:val="kk-KZ"/>
        </w:rPr>
        <w:tab/>
        <w:t xml:space="preserve">Айта кетерлігі, оның академиялық қалыптасу кезеңі эпистемологияның заманауи теорияларымен танысуымен қатар жүрді; </w:t>
      </w:r>
      <w:r w:rsidR="0060417B">
        <w:rPr>
          <w:sz w:val="28"/>
          <w:szCs w:val="28"/>
          <w:lang w:val="kk-KZ"/>
        </w:rPr>
        <w:t xml:space="preserve">(түрікше диссерден қарау) </w:t>
      </w:r>
      <w:r w:rsidRPr="00F808A6">
        <w:rPr>
          <w:sz w:val="28"/>
          <w:szCs w:val="28"/>
          <w:lang w:val="kk-KZ"/>
        </w:rPr>
        <w:t>Кейінірек Жәбири осы құрылымдық дамуды талдау әдістемесін (стурктуралистік) араб/ислам ақылының эволюциясын зерттеуге қолданды, атап айтқанда, теология, құқық, философия мен әдебиет сияқты салалар уақыт өте қалай қалыптасқанын зерттеу объектісіне айналдыру арқылы жетілдірді.</w:t>
      </w:r>
    </w:p>
    <w:p w14:paraId="2F9DF08E" w14:textId="471E060B" w:rsidR="00F808A6" w:rsidRPr="00F808A6" w:rsidRDefault="00F808A6" w:rsidP="009B5B54">
      <w:pPr>
        <w:jc w:val="both"/>
        <w:rPr>
          <w:sz w:val="28"/>
          <w:szCs w:val="28"/>
          <w:lang w:val="kk-KZ"/>
        </w:rPr>
      </w:pPr>
      <w:r w:rsidRPr="00F808A6">
        <w:rPr>
          <w:sz w:val="28"/>
          <w:szCs w:val="28"/>
          <w:lang w:val="kk-KZ"/>
        </w:rPr>
        <w:tab/>
        <w:t xml:space="preserve">Жәбиридің (1935–2010) мансабы академиялық және саяси бағыттарда қатар өрбіді, бұл Марокконың отаршылдықтан кейінгі кезеңіндегі күрделі ахуалмен тығыз байланысты болды. Оқу-білімін аяқтағаннан кейін ол еңбек жолын мектеп мұғалімі ретінде бастады: жалпы алғанда, Жәбири шамамен 45 жылын білім беру саласына арнады </w:t>
      </w:r>
      <w:r w:rsidR="008025F6">
        <w:rPr>
          <w:sz w:val="28"/>
          <w:szCs w:val="28"/>
          <w:lang w:val="kk-KZ"/>
        </w:rPr>
        <w:t>–</w:t>
      </w:r>
      <w:r w:rsidRPr="00F808A6">
        <w:rPr>
          <w:sz w:val="28"/>
          <w:szCs w:val="28"/>
          <w:lang w:val="kk-KZ"/>
        </w:rPr>
        <w:t xml:space="preserve"> мұғалім, мектеп директоры және педагогикалық кеңесші ретінде жұмыс істеді, содан кейін ғана академиялық салаға толық бет бұрды. 1960-жылдардың соңында ол Рабаттағы V Мұхаммед университетінің (Université Mohammed V) философия және ислам ақыл-ойы кафедрасына профессор болып қабылданып, бұл қызметін 1970-жылдардың басынан 2002 жылы зейнетке шыққанға дейін атқарды. Профессор ретінде ол таным теориясы (эпистемология) мен араб</w:t>
      </w:r>
      <w:r w:rsidR="00231404">
        <w:rPr>
          <w:sz w:val="28"/>
          <w:szCs w:val="28"/>
          <w:lang w:val="kk-KZ"/>
        </w:rPr>
        <w:t>/</w:t>
      </w:r>
      <w:r w:rsidRPr="00F808A6">
        <w:rPr>
          <w:sz w:val="28"/>
          <w:szCs w:val="28"/>
          <w:lang w:val="kk-KZ"/>
        </w:rPr>
        <w:t xml:space="preserve">ислам философиясы тарихы </w:t>
      </w:r>
      <w:r w:rsidRPr="00F808A6">
        <w:rPr>
          <w:sz w:val="28"/>
          <w:szCs w:val="28"/>
          <w:lang w:val="kk-KZ"/>
        </w:rPr>
        <w:lastRenderedPageBreak/>
        <w:t>бойынша дәрістер оқып, марокколық студенттердің жаңа буынын сыни ойлауға тәрбиелеумен айналысты</w:t>
      </w:r>
      <w:r w:rsidR="00F84B9F" w:rsidRPr="00F84B9F">
        <w:rPr>
          <w:sz w:val="28"/>
          <w:szCs w:val="28"/>
          <w:lang w:val="kk-KZ"/>
        </w:rPr>
        <w:t xml:space="preserve"> [</w:t>
      </w:r>
      <w:r w:rsidR="009473C3">
        <w:rPr>
          <w:sz w:val="28"/>
          <w:szCs w:val="28"/>
          <w:lang w:val="kk-KZ"/>
        </w:rPr>
        <w:t>73</w:t>
      </w:r>
      <w:r w:rsidR="00A90A83" w:rsidRPr="00A90A83">
        <w:rPr>
          <w:sz w:val="28"/>
          <w:szCs w:val="28"/>
          <w:lang w:val="kk-KZ"/>
        </w:rPr>
        <w:t>, 554 б.</w:t>
      </w:r>
      <w:r w:rsidR="00F84B9F" w:rsidRPr="00F84B9F">
        <w:rPr>
          <w:sz w:val="28"/>
          <w:szCs w:val="28"/>
          <w:lang w:val="kk-KZ"/>
        </w:rPr>
        <w:t>]</w:t>
      </w:r>
      <w:r w:rsidRPr="00F808A6">
        <w:rPr>
          <w:sz w:val="28"/>
          <w:szCs w:val="28"/>
          <w:lang w:val="kk-KZ"/>
        </w:rPr>
        <w:t>.</w:t>
      </w:r>
    </w:p>
    <w:p w14:paraId="59223447" w14:textId="5216AB5D" w:rsidR="00F808A6" w:rsidRPr="00B22C5A" w:rsidRDefault="00F808A6" w:rsidP="009B5B54">
      <w:pPr>
        <w:jc w:val="both"/>
        <w:rPr>
          <w:sz w:val="28"/>
          <w:szCs w:val="28"/>
          <w:lang w:val="kk-KZ"/>
        </w:rPr>
      </w:pPr>
      <w:r w:rsidRPr="00F808A6">
        <w:rPr>
          <w:sz w:val="28"/>
          <w:szCs w:val="28"/>
          <w:lang w:val="kk-KZ"/>
        </w:rPr>
        <w:tab/>
        <w:t xml:space="preserve">Жәбири сонымен қатар Марокконың орта білім беру бағдарламасына арналған философия оқулығын жазуға атсалысты, бұл оның интеллектуалдық мәдениетті барлық деңгейде жетілдіруге деген ұмтылысын көрсетеді. Оның ғылыми беделі халықаралық деңгейде мойындалды: өмірінде бірнеше мәртебелі марапаттарға ие болды, соның ішінде ЮНЕСКО-ның «Араб мәдениетіне қосқан үлесі үшін» сыйлығы (1988), «Мағриб мәдениетіне қосқан үлесі» сыйлығы (Тунис, 1999) және «Ой еркіндігі үшін берілетін Ибн Рушд» сыйлығы (Берлин, 2008) бар. Жәбири өзі ұнатпаған режимдердің марапаттарынан бас тартуы арқылы интеллектуалдық тәуелсіздігін сақтап қалған зиялының бірі, мысалы, Ирак президенті Саддам </w:t>
      </w:r>
      <w:r w:rsidRPr="00B22C5A">
        <w:rPr>
          <w:sz w:val="28"/>
          <w:szCs w:val="28"/>
          <w:lang w:val="kk-KZ"/>
        </w:rPr>
        <w:t>Хусейн (1937–2006) мен Ливия басшысы Муаммар Каддафи (1942–2011) ұсынған ірі ақшалай сыйлықтарды қабылдамады.</w:t>
      </w:r>
    </w:p>
    <w:p w14:paraId="103C6695" w14:textId="311FE000" w:rsidR="00F808A6" w:rsidRPr="00B22C5A" w:rsidRDefault="00F808A6" w:rsidP="009B5B54">
      <w:pPr>
        <w:jc w:val="both"/>
        <w:rPr>
          <w:sz w:val="28"/>
          <w:szCs w:val="28"/>
          <w:lang w:val="kk-KZ"/>
        </w:rPr>
      </w:pPr>
      <w:r w:rsidRPr="00B22C5A">
        <w:rPr>
          <w:sz w:val="28"/>
          <w:szCs w:val="28"/>
          <w:lang w:val="kk-KZ"/>
        </w:rPr>
        <w:tab/>
        <w:t xml:space="preserve">Оқу-ағарту саласымен қатар, Жәбири Марокконың саяси және интеллектуалдық өмірінде де белсенді болды, әсіресе елдің 1956 жылы Франциядан тәуелсіздік алғаннан кейінгі маңызды кезеңде, тәуелсіздіктің алғашқы онжылдықтарында өте белсенді қызмет етті. 1960-жылдары ол марокколық солшыл бағытқа іш тартып, Ұлттық Халық Күштері Одағының (Union Nationale des Forces Populaires, UNFP) мүшесі болды – бұл партия ұлтшыл </w:t>
      </w:r>
      <w:r w:rsidRPr="00B22C5A">
        <w:rPr>
          <w:i/>
          <w:iCs/>
          <w:sz w:val="28"/>
          <w:szCs w:val="28"/>
          <w:lang w:val="kk-KZ"/>
        </w:rPr>
        <w:t>Истиқлал</w:t>
      </w:r>
      <w:r w:rsidRPr="00B22C5A">
        <w:rPr>
          <w:sz w:val="28"/>
          <w:szCs w:val="28"/>
          <w:lang w:val="kk-KZ"/>
        </w:rPr>
        <w:t xml:space="preserve"> партиясынан бөлініп шыққан социалистік оппозиция болатын. Cаяси белсенділігінің салдарынан ол биліктің назарына іліккен еді: 1963 жылдың шілдесінде ол солшыл белсенділерге қарсы жүргізілген қуғын-сүргін кезінде қысқа мерзімге қамауға алынды.</w:t>
      </w:r>
    </w:p>
    <w:p w14:paraId="78380CFC" w14:textId="546A8DE6" w:rsidR="00F808A6" w:rsidRPr="00B22C5A" w:rsidRDefault="00F808A6" w:rsidP="009B5B54">
      <w:pPr>
        <w:jc w:val="both"/>
        <w:rPr>
          <w:sz w:val="28"/>
          <w:szCs w:val="28"/>
          <w:lang w:val="kk-KZ"/>
        </w:rPr>
      </w:pPr>
      <w:r w:rsidRPr="00B22C5A">
        <w:rPr>
          <w:sz w:val="28"/>
          <w:szCs w:val="28"/>
          <w:lang w:val="kk-KZ"/>
        </w:rPr>
        <w:tab/>
        <w:t xml:space="preserve">Ұлттық Халық Күштері Одағының қызметіне тыйым салынғаннан кейін, Жәбири аталмыш партияның ізбасары саналатын Халықтық  Социалистік Күштер Одағында (Union Socialiste des Forces Populaires, USFP) саяси қызметін жалғастырды. Ол бұл партияда 1975 жылдан 1981 жылға дейін (кей деректерде 1988 жылға дейін) жетекші мүше ретінде жұмыс істеді. Осы жылдар аралығында ол партияға тиесілі басылымдар мен зияткерлік алаңдарда белсенділік танытты: 1960-жылдары </w:t>
      </w:r>
      <w:r w:rsidRPr="00B22C5A">
        <w:rPr>
          <w:i/>
          <w:iCs/>
          <w:sz w:val="28"/>
          <w:szCs w:val="28"/>
          <w:lang w:val="kk-KZ"/>
        </w:rPr>
        <w:t>әл-‘Алам</w:t>
      </w:r>
      <w:r w:rsidRPr="00B22C5A">
        <w:rPr>
          <w:sz w:val="28"/>
          <w:szCs w:val="28"/>
          <w:lang w:val="kk-KZ"/>
        </w:rPr>
        <w:t xml:space="preserve"> және </w:t>
      </w:r>
      <w:r w:rsidRPr="00B22C5A">
        <w:rPr>
          <w:i/>
          <w:iCs/>
          <w:sz w:val="28"/>
          <w:szCs w:val="28"/>
          <w:lang w:val="kk-KZ"/>
        </w:rPr>
        <w:t>әл-Мухаррир</w:t>
      </w:r>
      <w:r w:rsidRPr="00B22C5A">
        <w:rPr>
          <w:sz w:val="28"/>
          <w:szCs w:val="28"/>
          <w:lang w:val="kk-KZ"/>
        </w:rPr>
        <w:t xml:space="preserve"> газеттеріне белсенді түрде мақалар жазып жүрді, сондай-ақ 1968 жылы «Жазушылар» (</w:t>
      </w:r>
      <w:r w:rsidRPr="00B22C5A">
        <w:rPr>
          <w:i/>
          <w:iCs/>
          <w:sz w:val="28"/>
          <w:szCs w:val="28"/>
          <w:lang w:val="kk-KZ"/>
        </w:rPr>
        <w:t>Ақлāм</w:t>
      </w:r>
      <w:r w:rsidRPr="00B22C5A">
        <w:rPr>
          <w:sz w:val="28"/>
          <w:szCs w:val="28"/>
          <w:lang w:val="kk-KZ"/>
        </w:rPr>
        <w:t>) және  «Палестин</w:t>
      </w:r>
      <w:r w:rsidR="00231404">
        <w:rPr>
          <w:sz w:val="28"/>
          <w:szCs w:val="28"/>
          <w:lang w:val="kk-KZ"/>
        </w:rPr>
        <w:t>а</w:t>
      </w:r>
      <w:r w:rsidRPr="00B22C5A">
        <w:rPr>
          <w:sz w:val="28"/>
          <w:szCs w:val="28"/>
          <w:lang w:val="kk-KZ"/>
        </w:rPr>
        <w:t xml:space="preserve">» </w:t>
      </w:r>
      <w:r w:rsidRPr="00B22C5A">
        <w:rPr>
          <w:i/>
          <w:iCs/>
          <w:sz w:val="28"/>
          <w:szCs w:val="28"/>
          <w:lang w:val="kk-KZ"/>
        </w:rPr>
        <w:t>(Филастин)</w:t>
      </w:r>
      <w:r w:rsidRPr="00B22C5A">
        <w:rPr>
          <w:sz w:val="28"/>
          <w:szCs w:val="28"/>
          <w:lang w:val="kk-KZ"/>
        </w:rPr>
        <w:t xml:space="preserve"> мәдени журналдарында қызмет етті</w:t>
      </w:r>
      <w:r w:rsidR="00A90A83" w:rsidRPr="00B22C5A">
        <w:rPr>
          <w:sz w:val="28"/>
          <w:szCs w:val="28"/>
          <w:lang w:val="kk-KZ"/>
        </w:rPr>
        <w:t>.</w:t>
      </w:r>
    </w:p>
    <w:p w14:paraId="1E5378A1" w14:textId="084A10D7" w:rsidR="00F84B9F" w:rsidRPr="00B22C5A" w:rsidRDefault="00F84B9F" w:rsidP="009B5B54">
      <w:pPr>
        <w:jc w:val="both"/>
        <w:rPr>
          <w:sz w:val="28"/>
          <w:szCs w:val="28"/>
          <w:lang w:val="kk-KZ"/>
        </w:rPr>
      </w:pPr>
      <w:r w:rsidRPr="00B22C5A">
        <w:rPr>
          <w:sz w:val="28"/>
          <w:szCs w:val="28"/>
          <w:lang w:val="kk-KZ"/>
        </w:rPr>
        <w:tab/>
        <w:t>Жәбири</w:t>
      </w:r>
      <w:r w:rsidR="00231404">
        <w:rPr>
          <w:sz w:val="28"/>
          <w:szCs w:val="28"/>
          <w:lang w:val="kk-KZ"/>
        </w:rPr>
        <w:t>дің</w:t>
      </w:r>
      <w:r w:rsidR="00A90A83" w:rsidRPr="00B22C5A">
        <w:rPr>
          <w:sz w:val="28"/>
          <w:szCs w:val="28"/>
          <w:lang w:val="kk-KZ"/>
        </w:rPr>
        <w:t xml:space="preserve"> өзі</w:t>
      </w:r>
      <w:r w:rsidRPr="00B22C5A">
        <w:rPr>
          <w:sz w:val="28"/>
          <w:szCs w:val="28"/>
          <w:lang w:val="kk-KZ"/>
        </w:rPr>
        <w:t xml:space="preserve"> былай деп жаз</w:t>
      </w:r>
      <w:r w:rsidR="00A90A83" w:rsidRPr="00B22C5A">
        <w:rPr>
          <w:sz w:val="28"/>
          <w:szCs w:val="28"/>
          <w:lang w:val="kk-KZ"/>
        </w:rPr>
        <w:t>ған еді</w:t>
      </w:r>
      <w:r w:rsidRPr="00B22C5A">
        <w:rPr>
          <w:sz w:val="28"/>
          <w:szCs w:val="28"/>
          <w:lang w:val="kk-KZ"/>
        </w:rPr>
        <w:t>:</w:t>
      </w:r>
      <w:r w:rsidR="00A90A83" w:rsidRPr="00B22C5A">
        <w:rPr>
          <w:sz w:val="28"/>
          <w:szCs w:val="28"/>
          <w:lang w:val="kk-KZ"/>
        </w:rPr>
        <w:t xml:space="preserve"> «Егер бір ойшылдың еңбектеріндегі ойларын оқып, түсінгіңіз келсе, оның өмір сүрген және тиесілі болған тарихи кезеңінің жалпы идеяларын назардан тыс қалдырмау керек, сол туындыларды сол тарихи кезең аясында түсіндіру қажет. Екінші жағынан, кез келген идеяның көтерген мәселесі тек сол оймен шектеліп қалмайды. Дәлірек айтсақ, кез келген мәселе – сол мәселенің айналасын, қатысты  идеялардың қамтитын кең ұғым» [</w:t>
      </w:r>
      <w:r w:rsidR="009473C3">
        <w:rPr>
          <w:sz w:val="28"/>
          <w:szCs w:val="28"/>
          <w:lang w:val="kk-KZ"/>
        </w:rPr>
        <w:t>74</w:t>
      </w:r>
      <w:r w:rsidR="00A90A83" w:rsidRPr="00B22C5A">
        <w:rPr>
          <w:sz w:val="28"/>
          <w:szCs w:val="28"/>
          <w:lang w:val="kk-KZ"/>
        </w:rPr>
        <w:t>, 20 б.]</w:t>
      </w:r>
    </w:p>
    <w:p w14:paraId="19571BDB" w14:textId="6D8706BC" w:rsidR="00F808A6" w:rsidRPr="00B22C5A" w:rsidRDefault="00F808A6" w:rsidP="009B5B54">
      <w:pPr>
        <w:jc w:val="both"/>
        <w:rPr>
          <w:sz w:val="28"/>
          <w:szCs w:val="28"/>
          <w:lang w:val="kk-KZ"/>
        </w:rPr>
      </w:pPr>
      <w:r w:rsidRPr="00B22C5A">
        <w:rPr>
          <w:sz w:val="28"/>
          <w:szCs w:val="28"/>
          <w:lang w:val="kk-KZ"/>
        </w:rPr>
        <w:tab/>
        <w:t xml:space="preserve">Ғалым және социалист белсенді ретіндегі қос тарапта жасаған еңбегіне қарап оны қолдаушылар да, даттаушылар да табылды, яғни осы бір саяси белсенділігі көп талқы мен сынға себеп болып еді. Кейінірек кейбір сыншылар оның ғылыми еңбектеріне саяси ұстанымының ықпал еткенін алға тартты, </w:t>
      </w:r>
      <w:r w:rsidRPr="00B22C5A">
        <w:rPr>
          <w:sz w:val="28"/>
          <w:szCs w:val="28"/>
          <w:lang w:val="kk-KZ"/>
        </w:rPr>
        <w:lastRenderedPageBreak/>
        <w:t>әсіресе постотарлық кезеңдегі идеологиялық пікірталастарда академиялық суыққандылық таныта алмай зерттеулерінде саяси ұстанымдарынан азат бола алмады деп сынады. Жәбиридің өзі әрбір ойшыл өз әлеуметтік-саяси контексінің өнімі екенін мойындады және өзінің философиялық жобасын заманауи араб қоғамдары бетпе-бет келген мәселелермен тығыз байланысты деп санады</w:t>
      </w:r>
      <w:r w:rsidR="00A90A83" w:rsidRPr="00B22C5A">
        <w:rPr>
          <w:sz w:val="28"/>
          <w:szCs w:val="28"/>
          <w:lang w:val="kk-KZ"/>
        </w:rPr>
        <w:t>.</w:t>
      </w:r>
    </w:p>
    <w:p w14:paraId="3DD46139" w14:textId="3B6E1082" w:rsidR="00F808A6" w:rsidRPr="00B22C5A" w:rsidRDefault="00F808A6" w:rsidP="009B5B54">
      <w:pPr>
        <w:jc w:val="both"/>
        <w:rPr>
          <w:sz w:val="28"/>
          <w:szCs w:val="28"/>
          <w:lang w:val="kk-KZ"/>
        </w:rPr>
      </w:pPr>
      <w:r w:rsidRPr="00B22C5A">
        <w:rPr>
          <w:sz w:val="28"/>
          <w:szCs w:val="28"/>
          <w:lang w:val="kk-KZ"/>
        </w:rPr>
        <w:tab/>
        <w:t>Дегенмен 1980-жылдардың басына қарай Жәбиридің дәстүрлі идеологиялық «формулалардан» (марксизм, социализм, либерализм) көңілі қалып, олардың араб әлеміне нақты серпіліс әкелмегенін түсінді. Бұл түңілу оны белсенді саясаттан алшақтап, ғылыми-зерттеу жұмысына қайта бет бұруға итермеледі. 1980-жылдардан бастап Жәбири толығымен интеллектуалдық іске ден қойды: ол философия мен тарихтың құралдарын пайдаланып, араб өркениетінің проблемаларын талдап, жаңғыру жолдарын ұсынуға тырысты. Ол бұдан кейін де қоғамдық пікір лидері ретінде белсенді болғанымен, саяси партиялардан тыс, негізінен зерттеу, жазу және оқыту арқылы әрекет етуге біржола ден қойған еді.</w:t>
      </w:r>
    </w:p>
    <w:p w14:paraId="17A2982F" w14:textId="596AEBE9" w:rsidR="00F808A6" w:rsidRPr="00B22C5A" w:rsidRDefault="00F808A6" w:rsidP="009B5B54">
      <w:pPr>
        <w:jc w:val="both"/>
        <w:rPr>
          <w:sz w:val="28"/>
          <w:szCs w:val="28"/>
          <w:lang w:val="kk-KZ"/>
        </w:rPr>
      </w:pPr>
      <w:r w:rsidRPr="00B22C5A">
        <w:rPr>
          <w:sz w:val="28"/>
          <w:szCs w:val="28"/>
          <w:lang w:val="kk-KZ"/>
        </w:rPr>
        <w:tab/>
        <w:t>Жәбиридің ойлау жүйесі классикалық араб</w:t>
      </w:r>
      <w:r w:rsidR="00231404" w:rsidRPr="00231404">
        <w:rPr>
          <w:sz w:val="28"/>
          <w:szCs w:val="28"/>
          <w:lang w:val="kk-KZ"/>
        </w:rPr>
        <w:t>/</w:t>
      </w:r>
      <w:r w:rsidRPr="00B22C5A">
        <w:rPr>
          <w:sz w:val="28"/>
          <w:szCs w:val="28"/>
          <w:lang w:val="kk-KZ"/>
        </w:rPr>
        <w:t xml:space="preserve">ислам мұрасы мен қазіргі заманғы батыс интеллектуалдық ағымдарының өзіндік үйлесімі негізінде қалыптасты. Ең алдымен, ортағасырлық ислам ойшылдары </w:t>
      </w:r>
      <w:r w:rsidR="008025F6">
        <w:rPr>
          <w:sz w:val="28"/>
          <w:szCs w:val="28"/>
          <w:lang w:val="kk-KZ"/>
        </w:rPr>
        <w:t>–</w:t>
      </w:r>
      <w:r w:rsidRPr="00B22C5A">
        <w:rPr>
          <w:sz w:val="28"/>
          <w:szCs w:val="28"/>
          <w:lang w:val="kk-KZ"/>
        </w:rPr>
        <w:t xml:space="preserve"> Ибн Халдун мен Ибн Рушд сияқты тұлғалармен терең таныстығы оған араб-ислам дәстүріндегі ақыл-ойдың негізінде жатқан әдіснама мен рационал ойлау көкжиегін аршып алуға септесті. Ибн Халдунның тарихқа ғылыми тұрғыдан қарауы, өркениеттердің өркендеуі мен құлдырауын әлеуметтік байланыстар, экономикалық және саяси факторлар арқылы талдауы Жәбиридің дүниетанымына айқын із қалдырды. Жәбири Ибн Халдуннан тарихи-салыстырмалы ойлау идеясын қабылдады: </w:t>
      </w:r>
      <w:r w:rsidR="00CB6115" w:rsidRPr="00B22C5A">
        <w:rPr>
          <w:sz w:val="28"/>
          <w:szCs w:val="28"/>
          <w:lang w:val="kk-KZ"/>
        </w:rPr>
        <w:t xml:space="preserve">одан </w:t>
      </w:r>
      <w:r w:rsidRPr="00B22C5A">
        <w:rPr>
          <w:sz w:val="28"/>
          <w:szCs w:val="28"/>
          <w:lang w:val="kk-KZ"/>
        </w:rPr>
        <w:t>интеллектуалдық және әлеуметтік құбылыстарды өз тарихи контексті мен даму үрдісінде түсіну қажет екенін алды. Бұл тәсіл кейіннен оның араб-ислам мұрасына жасаған сыни талдауларының өзегіне айналды.</w:t>
      </w:r>
    </w:p>
    <w:p w14:paraId="53B4F9B2" w14:textId="4C4D3A96" w:rsidR="00F808A6" w:rsidRPr="00B22C5A" w:rsidRDefault="00F808A6" w:rsidP="009B5B54">
      <w:pPr>
        <w:jc w:val="both"/>
        <w:rPr>
          <w:sz w:val="28"/>
          <w:szCs w:val="28"/>
          <w:lang w:val="kk-KZ"/>
        </w:rPr>
      </w:pPr>
      <w:r w:rsidRPr="00B22C5A">
        <w:rPr>
          <w:sz w:val="28"/>
          <w:szCs w:val="28"/>
          <w:lang w:val="kk-KZ"/>
        </w:rPr>
        <w:tab/>
        <w:t xml:space="preserve">Сол сияқты, Жәбири XII ғасырдағы Андалусиялық философ Ибн Рушдті рационализмнің ұстазы әрі үлгі тұтар тұлғасы ретінде қабылдады. Ол ауық-ауық Ибн Рушд пен кейінгі Ибн Халдун тұлғаларында көрініс тапқан </w:t>
      </w:r>
      <w:r w:rsidR="00231404">
        <w:rPr>
          <w:sz w:val="28"/>
          <w:szCs w:val="28"/>
          <w:lang w:val="kk-KZ"/>
        </w:rPr>
        <w:t>м</w:t>
      </w:r>
      <w:r w:rsidRPr="00B22C5A">
        <w:rPr>
          <w:sz w:val="28"/>
          <w:szCs w:val="28"/>
          <w:lang w:val="kk-KZ"/>
        </w:rPr>
        <w:t xml:space="preserve">ағриб (батыс ислам әлемі) өркениетіндегі рационал рухты мақтап отырды. Бұл тұрғыда ол исламның шығысында дәстүр болып қалыптасқан мистикалық (ирфани) және мәтінге байланып қалған бағыттармен (байани) салыстырғанда, батыс (мағриб) исламда ақылға негізделген ойлау басым болған деп пайымдады. </w:t>
      </w:r>
      <w:r w:rsidR="00C214C6">
        <w:rPr>
          <w:sz w:val="28"/>
          <w:szCs w:val="28"/>
          <w:lang w:val="kk-KZ"/>
        </w:rPr>
        <w:t>Өз</w:t>
      </w:r>
      <w:r w:rsidRPr="00B22C5A">
        <w:rPr>
          <w:sz w:val="28"/>
          <w:szCs w:val="28"/>
          <w:lang w:val="kk-KZ"/>
        </w:rPr>
        <w:t xml:space="preserve"> сөзімен айт</w:t>
      </w:r>
      <w:r w:rsidR="00C214C6">
        <w:rPr>
          <w:sz w:val="28"/>
          <w:szCs w:val="28"/>
          <w:lang w:val="kk-KZ"/>
        </w:rPr>
        <w:t>сақ</w:t>
      </w:r>
      <w:r w:rsidRPr="00B22C5A">
        <w:rPr>
          <w:sz w:val="28"/>
          <w:szCs w:val="28"/>
          <w:lang w:val="kk-KZ"/>
        </w:rPr>
        <w:t>, ол араб</w:t>
      </w:r>
      <w:r w:rsidR="00231404">
        <w:rPr>
          <w:sz w:val="28"/>
          <w:szCs w:val="28"/>
          <w:lang w:val="kk-KZ"/>
        </w:rPr>
        <w:t>/</w:t>
      </w:r>
      <w:r w:rsidRPr="00B22C5A">
        <w:rPr>
          <w:sz w:val="28"/>
          <w:szCs w:val="28"/>
          <w:lang w:val="kk-KZ"/>
        </w:rPr>
        <w:t xml:space="preserve">ислам ақылында </w:t>
      </w:r>
      <w:r w:rsidRPr="00B22C5A">
        <w:rPr>
          <w:i/>
          <w:iCs/>
          <w:sz w:val="28"/>
          <w:szCs w:val="28"/>
          <w:lang w:val="kk-KZ"/>
        </w:rPr>
        <w:t>бурханды</w:t>
      </w:r>
      <w:r w:rsidRPr="00B22C5A">
        <w:rPr>
          <w:sz w:val="28"/>
          <w:szCs w:val="28"/>
          <w:lang w:val="kk-KZ"/>
        </w:rPr>
        <w:t xml:space="preserve"> (дәлелге сүйенетін ақыл) жаңғыртуды және рационал ойлау түрінен алшақ деп есептеген таным үлгілерінің үстемдігіне арылуды мақсат етті.</w:t>
      </w:r>
    </w:p>
    <w:p w14:paraId="60DC0B76" w14:textId="78941AEE" w:rsidR="00F808A6" w:rsidRPr="00B22C5A" w:rsidRDefault="00F808A6" w:rsidP="009B5B54">
      <w:pPr>
        <w:jc w:val="both"/>
        <w:rPr>
          <w:sz w:val="28"/>
          <w:szCs w:val="28"/>
          <w:lang w:val="kk-KZ"/>
        </w:rPr>
      </w:pPr>
      <w:r w:rsidRPr="00B22C5A">
        <w:rPr>
          <w:sz w:val="28"/>
          <w:szCs w:val="28"/>
          <w:lang w:val="kk-KZ"/>
        </w:rPr>
        <w:tab/>
        <w:t>Классикалық исламның интеллектуалдық мұрасының ықпалымен қатар, Жәбири қазіргі заманғы интеллектуалдық бағыттардан да, әсіресе структурализм мен постструктуралистік сыни теория</w:t>
      </w:r>
      <w:r w:rsidR="00231404">
        <w:rPr>
          <w:sz w:val="28"/>
          <w:szCs w:val="28"/>
          <w:lang w:val="kk-KZ"/>
        </w:rPr>
        <w:t>лар</w:t>
      </w:r>
      <w:r w:rsidRPr="00B22C5A">
        <w:rPr>
          <w:sz w:val="28"/>
          <w:szCs w:val="28"/>
          <w:lang w:val="kk-KZ"/>
        </w:rPr>
        <w:t xml:space="preserve">дан елеулі әсерленген еді. 1960-жылдары магистратурада оқып жүрген кезінде ол араб академиялық ортасында кең таралған француз философтары мен әлеуметтік құрылым </w:t>
      </w:r>
      <w:r w:rsidRPr="00B22C5A">
        <w:rPr>
          <w:sz w:val="28"/>
          <w:szCs w:val="28"/>
          <w:lang w:val="kk-KZ"/>
        </w:rPr>
        <w:lastRenderedPageBreak/>
        <w:t>теоретиктерінің еңбектерімен танысты. Ол структурализм ұстанымдарын, яғни, мәдени құбылыстарды тұтас жүйе немесе құрылымның бөлігі ретінде талдау тәсілін араб интеллектуализмі дәстүрін зерттеуге қолданды. Осыған ұқсас құрылымдық тәсілді ол исламдық ақыл-ойдың тарихи дамуын талдау үшін пайдаланып, тіл, құқық және теологиядағы құрылымдар эпистемология жүйесінің эволюциясына қандай шектеулер мен мүмкіндіктер бергенін зерттеді.</w:t>
      </w:r>
    </w:p>
    <w:p w14:paraId="36105CDF" w14:textId="4EC3A9B1" w:rsidR="00F808A6" w:rsidRPr="009473C3" w:rsidRDefault="00F808A6" w:rsidP="009B5B54">
      <w:pPr>
        <w:jc w:val="both"/>
        <w:rPr>
          <w:sz w:val="28"/>
          <w:szCs w:val="28"/>
          <w:lang w:val="kk-KZ"/>
        </w:rPr>
      </w:pPr>
      <w:r w:rsidRPr="00B22C5A">
        <w:rPr>
          <w:sz w:val="28"/>
          <w:szCs w:val="28"/>
          <w:lang w:val="kk-KZ"/>
        </w:rPr>
        <w:tab/>
      </w:r>
      <w:r w:rsidR="00231404">
        <w:rPr>
          <w:sz w:val="28"/>
          <w:szCs w:val="28"/>
          <w:lang w:val="kk-KZ"/>
        </w:rPr>
        <w:t>Нақтырақ айтқанда</w:t>
      </w:r>
      <w:r w:rsidRPr="00B22C5A">
        <w:rPr>
          <w:sz w:val="28"/>
          <w:szCs w:val="28"/>
          <w:lang w:val="kk-KZ"/>
        </w:rPr>
        <w:t>, Жәбири Фердинанд де Соссюр (1857–1913), Жан Пиаже (1896–1980), Мишель Фуко (1926–1984) және Жак Деррида (1930–2004) секілді француздардың структуралист</w:t>
      </w:r>
      <w:r w:rsidR="00DA51D9" w:rsidRPr="00B22C5A">
        <w:rPr>
          <w:sz w:val="28"/>
          <w:szCs w:val="28"/>
          <w:lang w:val="kk-KZ"/>
        </w:rPr>
        <w:t xml:space="preserve"> </w:t>
      </w:r>
      <w:r w:rsidRPr="00B22C5A">
        <w:rPr>
          <w:sz w:val="28"/>
          <w:szCs w:val="28"/>
          <w:lang w:val="kk-KZ"/>
        </w:rPr>
        <w:t xml:space="preserve">және постструктуралист философтарының идеяларынан да әсерленді. </w:t>
      </w:r>
      <w:r w:rsidR="00231404">
        <w:rPr>
          <w:sz w:val="28"/>
          <w:szCs w:val="28"/>
          <w:lang w:val="kk-KZ"/>
        </w:rPr>
        <w:t xml:space="preserve">Зерттеушілердің </w:t>
      </w:r>
      <w:r w:rsidRPr="00B22C5A">
        <w:rPr>
          <w:sz w:val="28"/>
          <w:szCs w:val="28"/>
          <w:lang w:val="kk-KZ"/>
        </w:rPr>
        <w:t>пікірінше, Жәбиридің араб</w:t>
      </w:r>
      <w:r w:rsidR="00231404">
        <w:rPr>
          <w:sz w:val="28"/>
          <w:szCs w:val="28"/>
          <w:lang w:val="kk-KZ"/>
        </w:rPr>
        <w:t>/</w:t>
      </w:r>
      <w:r w:rsidRPr="00B22C5A">
        <w:rPr>
          <w:sz w:val="28"/>
          <w:szCs w:val="28"/>
          <w:lang w:val="kk-KZ"/>
        </w:rPr>
        <w:t>ислам интеллектуалдық мұрасына жасаған сыни талдауы Фуконың «археологиялық әдісімен» үндес: ол тарихи дискурс қабаттарын аршып, білім мен билік арасындағы байланысты зерттейді</w:t>
      </w:r>
      <w:r w:rsidR="00CB6115" w:rsidRPr="00B22C5A">
        <w:rPr>
          <w:sz w:val="28"/>
          <w:szCs w:val="28"/>
          <w:lang w:val="kk-KZ"/>
        </w:rPr>
        <w:t xml:space="preserve">. </w:t>
      </w:r>
      <w:r w:rsidRPr="00B22C5A">
        <w:rPr>
          <w:sz w:val="28"/>
          <w:szCs w:val="28"/>
          <w:lang w:val="kk-KZ"/>
        </w:rPr>
        <w:t>Осы мағынада Жәбириді Фуко үлгісіндегі «археолог» деп атауға болады: ол араб</w:t>
      </w:r>
      <w:r w:rsidR="00231404">
        <w:rPr>
          <w:sz w:val="28"/>
          <w:szCs w:val="28"/>
          <w:lang w:val="kk-KZ"/>
        </w:rPr>
        <w:t>/ислам</w:t>
      </w:r>
      <w:r w:rsidRPr="00B22C5A">
        <w:rPr>
          <w:sz w:val="28"/>
          <w:szCs w:val="28"/>
          <w:lang w:val="kk-KZ"/>
        </w:rPr>
        <w:t xml:space="preserve"> ақылын ғасырлар бойы билеп келген астарлы таным </w:t>
      </w:r>
      <w:r w:rsidR="00231404">
        <w:rPr>
          <w:sz w:val="28"/>
          <w:szCs w:val="28"/>
          <w:lang w:val="kk-KZ"/>
        </w:rPr>
        <w:t xml:space="preserve">жүйелерін </w:t>
      </w:r>
      <w:r w:rsidRPr="00F808A6">
        <w:rPr>
          <w:sz w:val="28"/>
          <w:szCs w:val="28"/>
          <w:lang w:val="kk-KZ"/>
        </w:rPr>
        <w:t>(</w:t>
      </w:r>
      <w:r w:rsidRPr="00F808A6">
        <w:rPr>
          <w:i/>
          <w:iCs/>
          <w:sz w:val="28"/>
          <w:szCs w:val="28"/>
          <w:lang w:val="kk-KZ"/>
        </w:rPr>
        <w:t>épistèmes</w:t>
      </w:r>
      <w:r w:rsidRPr="00F808A6">
        <w:rPr>
          <w:sz w:val="28"/>
          <w:szCs w:val="28"/>
          <w:lang w:val="kk-KZ"/>
        </w:rPr>
        <w:t>) қазып зерттеді. Осы құрылымдарды ашу арқылы Жәбири Еуропадағы Ағартушылық тәрізді ғылыми және философиялық серпілістердің не себепті ислам контекстінде іске аспағанын түсіндіруге тырысты.</w:t>
      </w:r>
      <w:r w:rsidR="00CB6115" w:rsidRPr="00CB6115">
        <w:rPr>
          <w:sz w:val="28"/>
          <w:szCs w:val="28"/>
          <w:lang w:val="kk-KZ"/>
        </w:rPr>
        <w:t xml:space="preserve"> </w:t>
      </w:r>
      <w:r w:rsidRPr="00F808A6">
        <w:rPr>
          <w:sz w:val="28"/>
          <w:szCs w:val="28"/>
          <w:lang w:val="kk-KZ"/>
        </w:rPr>
        <w:t xml:space="preserve">Сонымен қатар, оның жобасы мұра боп жеткен дәстүрді белгілі бір мағынада «деконструкциялауды» да қамтыды. </w:t>
      </w:r>
      <w:r w:rsidR="009473C3">
        <w:rPr>
          <w:sz w:val="28"/>
          <w:szCs w:val="28"/>
          <w:lang w:val="kk-KZ"/>
        </w:rPr>
        <w:t>Француз постстурктуралистерінің</w:t>
      </w:r>
      <w:r w:rsidRPr="00F808A6">
        <w:rPr>
          <w:sz w:val="28"/>
          <w:szCs w:val="28"/>
          <w:lang w:val="kk-KZ"/>
        </w:rPr>
        <w:t xml:space="preserve"> деконструкция</w:t>
      </w:r>
      <w:r w:rsidR="009473C3">
        <w:rPr>
          <w:sz w:val="28"/>
          <w:szCs w:val="28"/>
          <w:lang w:val="kk-KZ"/>
        </w:rPr>
        <w:t xml:space="preserve"> әдісіне</w:t>
      </w:r>
      <w:r w:rsidRPr="00F808A6">
        <w:rPr>
          <w:sz w:val="28"/>
          <w:szCs w:val="28"/>
          <w:lang w:val="kk-KZ"/>
        </w:rPr>
        <w:t xml:space="preserve"> ұқсас түрде, Жәбири де араб</w:t>
      </w:r>
      <w:r w:rsidR="00231404">
        <w:rPr>
          <w:sz w:val="28"/>
          <w:szCs w:val="28"/>
          <w:lang w:val="kk-KZ"/>
        </w:rPr>
        <w:t>/</w:t>
      </w:r>
      <w:r w:rsidRPr="00F808A6">
        <w:rPr>
          <w:sz w:val="28"/>
          <w:szCs w:val="28"/>
          <w:lang w:val="kk-KZ"/>
        </w:rPr>
        <w:t xml:space="preserve">ислам мұрасында қатып қалған түсіндіру шеңберлерін  (діни, тілдік, мистикалық) бұзып, оларды сыни тұрғыдан қайта қарастыруға тырысты. Карол Керстеннің мына ойы мұны дәл сипаттайды: «Жәбиридің ислам мұрасына қатысты ұстанымы Жак Дерриданың мәтінді деконструкциялауына белгілі бір деңгейде ұқсас болғанымен, ол негізінен Фуконың археология тәсілімен жұмыс істейтін ойшыл. Яғни, ол  ислам ойының дискурстық формация қабаттарын аршумен айналысты» </w:t>
      </w:r>
      <w:r w:rsidR="00CB6115" w:rsidRPr="00CB6115">
        <w:rPr>
          <w:sz w:val="28"/>
          <w:szCs w:val="28"/>
          <w:lang w:val="kk-KZ"/>
        </w:rPr>
        <w:t>[</w:t>
      </w:r>
      <w:r w:rsidR="009473C3">
        <w:rPr>
          <w:sz w:val="28"/>
          <w:szCs w:val="28"/>
          <w:lang w:val="kk-KZ"/>
        </w:rPr>
        <w:t>75</w:t>
      </w:r>
      <w:r w:rsidR="00CB6115" w:rsidRPr="00CB6115">
        <w:rPr>
          <w:sz w:val="28"/>
          <w:szCs w:val="28"/>
          <w:lang w:val="kk-KZ"/>
        </w:rPr>
        <w:t>, 80-81</w:t>
      </w:r>
      <w:r w:rsidR="00CB6115">
        <w:rPr>
          <w:sz w:val="28"/>
          <w:szCs w:val="28"/>
          <w:lang w:val="kk-KZ"/>
        </w:rPr>
        <w:t xml:space="preserve"> бб.</w:t>
      </w:r>
      <w:r w:rsidR="00CB6115" w:rsidRPr="00CB6115">
        <w:rPr>
          <w:sz w:val="28"/>
          <w:szCs w:val="28"/>
          <w:lang w:val="kk-KZ"/>
        </w:rPr>
        <w:t>]</w:t>
      </w:r>
      <w:r w:rsidRPr="00F808A6">
        <w:rPr>
          <w:sz w:val="28"/>
          <w:szCs w:val="28"/>
          <w:lang w:val="kk-KZ"/>
        </w:rPr>
        <w:t>. Жәбири исламды қайта түсіндіруде заманауи сыни құралдарды қолданған замандасы Мұхаммед Аркун</w:t>
      </w:r>
      <w:r w:rsidR="00DA51D9">
        <w:rPr>
          <w:sz w:val="28"/>
          <w:szCs w:val="28"/>
          <w:lang w:val="kk-KZ"/>
        </w:rPr>
        <w:t>мен</w:t>
      </w:r>
      <w:r w:rsidRPr="00F808A6">
        <w:rPr>
          <w:sz w:val="28"/>
          <w:szCs w:val="28"/>
          <w:lang w:val="kk-KZ"/>
        </w:rPr>
        <w:t xml:space="preserve"> (1928–2010) ортақ тұстарға ие болғанымен, ол тек мәтінді деконструкциялауға емес, құрылымдық-тарихи (структуралистік) талдауға (білім мен билік қатынасы, </w:t>
      </w:r>
      <w:r w:rsidR="00231404">
        <w:rPr>
          <w:sz w:val="28"/>
          <w:szCs w:val="28"/>
          <w:lang w:val="kk-KZ"/>
        </w:rPr>
        <w:t>таным жүйелерінің</w:t>
      </w:r>
      <w:r w:rsidRPr="00F808A6">
        <w:rPr>
          <w:sz w:val="28"/>
          <w:szCs w:val="28"/>
          <w:lang w:val="kk-KZ"/>
        </w:rPr>
        <w:t xml:space="preserve"> жіктелуі) көбірек мән берді </w:t>
      </w:r>
      <w:r w:rsidR="00237061" w:rsidRPr="00237061">
        <w:rPr>
          <w:sz w:val="28"/>
          <w:szCs w:val="28"/>
          <w:lang w:val="kk-KZ"/>
        </w:rPr>
        <w:t>[</w:t>
      </w:r>
      <w:r w:rsidR="009473C3">
        <w:rPr>
          <w:sz w:val="28"/>
          <w:szCs w:val="28"/>
          <w:lang w:val="kk-KZ"/>
        </w:rPr>
        <w:t>75</w:t>
      </w:r>
      <w:r w:rsidR="00237061" w:rsidRPr="00237061">
        <w:rPr>
          <w:sz w:val="28"/>
          <w:szCs w:val="28"/>
          <w:lang w:val="kk-KZ"/>
        </w:rPr>
        <w:t>, 80 б.]</w:t>
      </w:r>
      <w:r w:rsidR="00CB6115">
        <w:rPr>
          <w:sz w:val="28"/>
          <w:szCs w:val="28"/>
          <w:lang w:val="kk-KZ"/>
        </w:rPr>
        <w:t>.</w:t>
      </w:r>
      <w:r w:rsidR="009473C3" w:rsidRPr="009473C3">
        <w:rPr>
          <w:sz w:val="28"/>
          <w:szCs w:val="28"/>
          <w:lang w:val="kk-KZ"/>
        </w:rPr>
        <w:t xml:space="preserve"> </w:t>
      </w:r>
      <w:r w:rsidR="009473C3">
        <w:rPr>
          <w:sz w:val="28"/>
          <w:szCs w:val="28"/>
          <w:lang w:val="kk-KZ"/>
        </w:rPr>
        <w:t xml:space="preserve">Бір сөзбен айтқанда, Жәбири араб/ислам таным жүйелерін мұра ретінде қарастырып, мұраны деконструкциялаумен айналысқан </w:t>
      </w:r>
      <w:r w:rsidR="009473C3" w:rsidRPr="009473C3">
        <w:rPr>
          <w:sz w:val="28"/>
          <w:szCs w:val="28"/>
          <w:lang w:val="kk-KZ"/>
        </w:rPr>
        <w:t>[</w:t>
      </w:r>
      <w:r w:rsidR="009473C3">
        <w:rPr>
          <w:sz w:val="28"/>
          <w:szCs w:val="28"/>
          <w:lang w:val="kk-KZ"/>
        </w:rPr>
        <w:t>76, 26 б.</w:t>
      </w:r>
      <w:r w:rsidR="009473C3" w:rsidRPr="009473C3">
        <w:rPr>
          <w:sz w:val="28"/>
          <w:szCs w:val="28"/>
          <w:lang w:val="kk-KZ"/>
        </w:rPr>
        <w:t>]</w:t>
      </w:r>
      <w:r w:rsidR="009473C3">
        <w:rPr>
          <w:sz w:val="28"/>
          <w:szCs w:val="28"/>
          <w:lang w:val="kk-KZ"/>
        </w:rPr>
        <w:t xml:space="preserve">. </w:t>
      </w:r>
    </w:p>
    <w:p w14:paraId="3C0A9D74" w14:textId="289C01CA" w:rsidR="009473C3" w:rsidRPr="009473C3" w:rsidRDefault="009473C3" w:rsidP="009B5B54">
      <w:pPr>
        <w:jc w:val="both"/>
        <w:rPr>
          <w:sz w:val="28"/>
          <w:szCs w:val="28"/>
          <w:lang w:val="kk-KZ"/>
        </w:rPr>
      </w:pPr>
      <w:r>
        <w:rPr>
          <w:sz w:val="28"/>
          <w:szCs w:val="28"/>
          <w:lang w:val="kk-KZ"/>
        </w:rPr>
        <w:tab/>
      </w:r>
      <w:r w:rsidRPr="009473C3">
        <w:rPr>
          <w:sz w:val="28"/>
          <w:szCs w:val="28"/>
          <w:lang w:val="kk-KZ"/>
        </w:rPr>
        <w:t xml:space="preserve">Дәл қазір біз айтып өткен оның әдістемесі ислам таным жүйелерін талдауға арналса, оның исламның дәл қазіргі заманғы ақыл-ойын реформалауға қатысты ойлары мен Құранды түсінуге және ислам құқығының заманауи әдістемесін жетілдіруге қатысты қолданған әдіснамасы  Фазлур Рахман секілді тарихи контекстуалдық анализге сүйенеді. Мұны зерттеуші Мариангела Лавиано  былай деп түсіндіреді: «Жәбири Құранды, оның киелілігін сақтай отырып, өз контекстінде зерттеу қажет мәтін деп қарастырады  [77, 114-115 бб.]. Левианоның ойынша, мұндай рационал тәсіл Құран аяттарының кейбірін тарихи контекстінің негізінде түсінуге мүмкіндік </w:t>
      </w:r>
      <w:r w:rsidRPr="009473C3">
        <w:rPr>
          <w:sz w:val="28"/>
          <w:szCs w:val="28"/>
          <w:lang w:val="kk-KZ"/>
        </w:rPr>
        <w:lastRenderedPageBreak/>
        <w:t>береді</w:t>
      </w:r>
      <w:r>
        <w:rPr>
          <w:sz w:val="28"/>
          <w:szCs w:val="28"/>
          <w:lang w:val="kk-KZ"/>
        </w:rPr>
        <w:t xml:space="preserve"> </w:t>
      </w:r>
      <w:r w:rsidRPr="009473C3">
        <w:rPr>
          <w:sz w:val="28"/>
          <w:szCs w:val="28"/>
          <w:lang w:val="kk-KZ"/>
        </w:rPr>
        <w:t>әрі сол арқылы адам құқықтарына көбірек назар аударуға және араб/ислам әлемін қайта құрылымдауға мүмкіндік береді» [77, 120 б.].</w:t>
      </w:r>
    </w:p>
    <w:p w14:paraId="2CC7A876" w14:textId="35D1044B" w:rsidR="00F808A6" w:rsidRPr="00F808A6" w:rsidRDefault="00F808A6" w:rsidP="009B5B54">
      <w:pPr>
        <w:jc w:val="both"/>
        <w:rPr>
          <w:sz w:val="28"/>
          <w:szCs w:val="28"/>
          <w:lang w:val="kk-KZ"/>
        </w:rPr>
      </w:pPr>
      <w:r w:rsidRPr="00F808A6">
        <w:rPr>
          <w:sz w:val="28"/>
          <w:szCs w:val="28"/>
          <w:lang w:val="kk-KZ"/>
        </w:rPr>
        <w:tab/>
        <w:t>Жәбиридің ойшыл ретінде  қалыптасуы XX ғасырдың ортасындағы араб әлемінің саяси және әлеуметтік жағдайымен де тығыз байланысты болды. 1967 жылғы Алты күндік соғыстағы (араб-изpаиль) арабтардың жеңілісі және жалпы араб ұлтшыл режимдеріне деген сенім дағдарысы көптеген ойшылдарды араб мәдениеті мен ойлау жүйесін өздігінен қайта қарауға итермеледі</w:t>
      </w:r>
      <w:r w:rsidR="002743A5">
        <w:rPr>
          <w:sz w:val="28"/>
          <w:szCs w:val="28"/>
          <w:lang w:val="kk-KZ"/>
        </w:rPr>
        <w:t xml:space="preserve"> </w:t>
      </w:r>
      <w:r w:rsidR="002743A5" w:rsidRPr="002743A5">
        <w:rPr>
          <w:sz w:val="28"/>
          <w:szCs w:val="28"/>
          <w:lang w:val="kk-KZ"/>
        </w:rPr>
        <w:t>[</w:t>
      </w:r>
      <w:r w:rsidR="00231404" w:rsidRPr="00231404">
        <w:rPr>
          <w:sz w:val="28"/>
          <w:szCs w:val="28"/>
          <w:lang w:val="kk-KZ"/>
        </w:rPr>
        <w:t>7</w:t>
      </w:r>
      <w:r w:rsidR="009473C3">
        <w:rPr>
          <w:sz w:val="28"/>
          <w:szCs w:val="28"/>
          <w:lang w:val="kk-KZ"/>
        </w:rPr>
        <w:t>8</w:t>
      </w:r>
      <w:r w:rsidR="00237061" w:rsidRPr="00237061">
        <w:rPr>
          <w:sz w:val="28"/>
          <w:szCs w:val="28"/>
          <w:lang w:val="kk-KZ"/>
        </w:rPr>
        <w:t xml:space="preserve">, 10 </w:t>
      </w:r>
      <w:r w:rsidR="00237061">
        <w:rPr>
          <w:sz w:val="28"/>
          <w:szCs w:val="28"/>
          <w:lang w:val="kk-KZ"/>
        </w:rPr>
        <w:t>б.</w:t>
      </w:r>
      <w:r w:rsidR="002743A5" w:rsidRPr="002743A5">
        <w:rPr>
          <w:sz w:val="28"/>
          <w:szCs w:val="28"/>
          <w:lang w:val="kk-KZ"/>
        </w:rPr>
        <w:t>]</w:t>
      </w:r>
      <w:r w:rsidRPr="00F808A6">
        <w:rPr>
          <w:sz w:val="28"/>
          <w:szCs w:val="28"/>
          <w:lang w:val="kk-KZ"/>
        </w:rPr>
        <w:t>. Нәһда (Ренессанс) деп аталған осы бір ояну қозғалысы Жәбириді өз заманындағы тұтас бір буынның интеллектуалдық ізденіс шеңберіне қосты</w:t>
      </w:r>
      <w:r w:rsidR="0031729F">
        <w:rPr>
          <w:sz w:val="28"/>
          <w:szCs w:val="28"/>
          <w:lang w:val="kk-KZ"/>
        </w:rPr>
        <w:t xml:space="preserve"> </w:t>
      </w:r>
      <w:r w:rsidR="0031729F" w:rsidRPr="0031729F">
        <w:rPr>
          <w:sz w:val="28"/>
          <w:szCs w:val="28"/>
          <w:lang w:val="kk-KZ"/>
        </w:rPr>
        <w:t>[</w:t>
      </w:r>
      <w:r w:rsidR="009473C3">
        <w:rPr>
          <w:sz w:val="28"/>
          <w:szCs w:val="28"/>
          <w:lang w:val="kk-KZ"/>
        </w:rPr>
        <w:t>79</w:t>
      </w:r>
      <w:r w:rsidR="00237061" w:rsidRPr="00237061">
        <w:rPr>
          <w:sz w:val="28"/>
          <w:szCs w:val="28"/>
          <w:lang w:val="kk-KZ"/>
        </w:rPr>
        <w:t xml:space="preserve">, 144-190 </w:t>
      </w:r>
      <w:r w:rsidR="00237061">
        <w:rPr>
          <w:sz w:val="28"/>
          <w:szCs w:val="28"/>
          <w:lang w:val="kk-KZ"/>
        </w:rPr>
        <w:t>бб.</w:t>
      </w:r>
      <w:r w:rsidR="0031729F" w:rsidRPr="0031729F">
        <w:rPr>
          <w:sz w:val="28"/>
          <w:szCs w:val="28"/>
          <w:lang w:val="kk-KZ"/>
        </w:rPr>
        <w:t>]</w:t>
      </w:r>
      <w:r w:rsidRPr="00F808A6">
        <w:rPr>
          <w:sz w:val="28"/>
          <w:szCs w:val="28"/>
          <w:lang w:val="kk-KZ"/>
        </w:rPr>
        <w:t xml:space="preserve">. Абдаллаһ Ларуи (1933 – ), Хишам Жайт (1935–2021), Фуад Закария (1927–2010) және басқа да интелелктуалдар ортасының өкілі ретінде ол ғылым, демократия және даму салаларындағы тоқыраудың себептерін терең зерттеді. Оның социалистік және ұлтшыл қозғалыстардағы жеке белсенділігі реформа жайлы жазбалар жазуына қарқындылық дарытқан еді. </w:t>
      </w:r>
    </w:p>
    <w:p w14:paraId="02967B5B" w14:textId="1C0FC443" w:rsidR="00F808A6" w:rsidRPr="00B22C5A" w:rsidRDefault="00F808A6" w:rsidP="009B5B54">
      <w:pPr>
        <w:jc w:val="both"/>
        <w:rPr>
          <w:sz w:val="28"/>
          <w:szCs w:val="28"/>
          <w:lang w:val="kk-KZ"/>
        </w:rPr>
      </w:pPr>
      <w:r w:rsidRPr="00F808A6">
        <w:rPr>
          <w:sz w:val="28"/>
          <w:szCs w:val="28"/>
          <w:lang w:val="kk-KZ"/>
        </w:rPr>
        <w:tab/>
        <w:t xml:space="preserve">Алайда кейінірек, жоғарыда айтылғандай, Жәбири доктриналық марксизмнен </w:t>
      </w:r>
      <w:r w:rsidR="00C214C6">
        <w:rPr>
          <w:sz w:val="28"/>
          <w:szCs w:val="28"/>
          <w:lang w:val="kk-KZ"/>
        </w:rPr>
        <w:t>мен</w:t>
      </w:r>
      <w:r w:rsidRPr="00F808A6">
        <w:rPr>
          <w:sz w:val="28"/>
          <w:szCs w:val="28"/>
          <w:lang w:val="kk-KZ"/>
        </w:rPr>
        <w:t xml:space="preserve"> вестернизмнен</w:t>
      </w:r>
      <w:r w:rsidR="00C214C6">
        <w:rPr>
          <w:sz w:val="28"/>
          <w:szCs w:val="28"/>
          <w:lang w:val="kk-KZ"/>
        </w:rPr>
        <w:t xml:space="preserve"> (батысшылдық)</w:t>
      </w:r>
      <w:r w:rsidRPr="00F808A6">
        <w:rPr>
          <w:sz w:val="28"/>
          <w:szCs w:val="28"/>
          <w:lang w:val="kk-KZ"/>
        </w:rPr>
        <w:t xml:space="preserve">  біртіндеп алыстап, араб әлемінің мәселелері Батыс идеяларын ойланбай көшіру арқылы да немесе ортағасырлық дәстүршілдікке романтикалық сипатта оралу арқылы да шешілмейтінін алға тартты</w:t>
      </w:r>
      <w:r w:rsidR="00237061" w:rsidRPr="00237061">
        <w:rPr>
          <w:sz w:val="28"/>
          <w:szCs w:val="28"/>
          <w:lang w:val="kk-KZ"/>
        </w:rPr>
        <w:t xml:space="preserve">. </w:t>
      </w:r>
      <w:r w:rsidRPr="00F808A6">
        <w:rPr>
          <w:sz w:val="28"/>
          <w:szCs w:val="28"/>
          <w:lang w:val="kk-KZ"/>
        </w:rPr>
        <w:t xml:space="preserve">Ол, керісінше, ақылға негізделген және заманауи жаһандық оймен үйлесімді араб-ислам дәстүрінен туындайтын сыни жаңғыруды жақтады. Осы ұстанымы Жәбириді екі шеткі көзқарастың, модернді толық жоққа шығаратын діни </w:t>
      </w:r>
      <w:r w:rsidRPr="00B22C5A">
        <w:rPr>
          <w:sz w:val="28"/>
          <w:szCs w:val="28"/>
          <w:lang w:val="kk-KZ"/>
        </w:rPr>
        <w:t>фундаменталистер мен араб қоғамдарының мәдени-діни ерекшелігін елемейтін секуляристердің  арасында орта жол ұстанған ойшыл ретінде қалыптастырды.</w:t>
      </w:r>
    </w:p>
    <w:p w14:paraId="62070648" w14:textId="22021EDD" w:rsidR="00F808A6" w:rsidRPr="00B22C5A" w:rsidRDefault="00F808A6" w:rsidP="009B5B54">
      <w:pPr>
        <w:jc w:val="both"/>
        <w:rPr>
          <w:sz w:val="28"/>
          <w:szCs w:val="28"/>
          <w:lang w:val="kk-KZ"/>
        </w:rPr>
      </w:pPr>
      <w:r w:rsidRPr="00B22C5A">
        <w:rPr>
          <w:sz w:val="28"/>
          <w:szCs w:val="28"/>
          <w:lang w:val="kk-KZ"/>
        </w:rPr>
        <w:tab/>
        <w:t>Жәбири бұл жағдайды өзі «араб</w:t>
      </w:r>
      <w:r w:rsidR="00231404" w:rsidRPr="00231404">
        <w:rPr>
          <w:sz w:val="28"/>
          <w:szCs w:val="28"/>
          <w:lang w:val="kk-KZ"/>
        </w:rPr>
        <w:t>/</w:t>
      </w:r>
      <w:r w:rsidR="00231404">
        <w:rPr>
          <w:sz w:val="28"/>
          <w:szCs w:val="28"/>
          <w:lang w:val="kk-KZ"/>
        </w:rPr>
        <w:t>ислам</w:t>
      </w:r>
      <w:r w:rsidRPr="00B22C5A">
        <w:rPr>
          <w:sz w:val="28"/>
          <w:szCs w:val="28"/>
          <w:lang w:val="kk-KZ"/>
        </w:rPr>
        <w:t xml:space="preserve"> ақыл</w:t>
      </w:r>
      <w:r w:rsidR="00C214C6">
        <w:rPr>
          <w:sz w:val="28"/>
          <w:szCs w:val="28"/>
          <w:lang w:val="kk-KZ"/>
        </w:rPr>
        <w:t>ының</w:t>
      </w:r>
      <w:r w:rsidRPr="00B22C5A">
        <w:rPr>
          <w:sz w:val="28"/>
          <w:szCs w:val="28"/>
          <w:lang w:val="kk-KZ"/>
        </w:rPr>
        <w:t xml:space="preserve"> қазіргі поляризациясы» деп атады: бір жағында «импортталған модернизм», екінші жағында </w:t>
      </w:r>
      <w:r w:rsidR="008025F6">
        <w:rPr>
          <w:sz w:val="28"/>
          <w:szCs w:val="28"/>
          <w:lang w:val="kk-KZ"/>
        </w:rPr>
        <w:t>–</w:t>
      </w:r>
      <w:r w:rsidRPr="00B22C5A">
        <w:rPr>
          <w:sz w:val="28"/>
          <w:szCs w:val="28"/>
          <w:lang w:val="kk-KZ"/>
        </w:rPr>
        <w:t xml:space="preserve"> «араб дәстүршілдігі немесе фундаментализмі». Ол осы екеуін синтездейтін, яғни түпкі болмысқа берік, бірақ рационалды ілгерілеуді ұстанатын жолды іздеді. Бұл арқылы ол исламды заманауи құндылықтармен үйлестіруге тырысқан XIX–XX ғасыр реформашыл мұсылман ойшылдары Жамал ад-Дин әл-Ауғани (1838–1897), Мұхаммед Абдухпен (1849–1905) де, неомодернист ойшыл Фазлур Рахманмен де үндесті дей аламыз. Ибн Рушдтан Пиажеге, Ибн Халдуннан Фукоға дейінгі осы жан-жақты ықпалдар Жәбириге араб-ислам интеллектуалдық мұрасын сыни тұрғыда талдап, қайта түсіндіруге мүмкіндік беретін бірегей көзқарас қалыптастыруына мүмкіндік берді.</w:t>
      </w:r>
    </w:p>
    <w:p w14:paraId="4288E927" w14:textId="1BAFF828" w:rsidR="00F808A6" w:rsidRDefault="00F808A6" w:rsidP="009B5B54">
      <w:pPr>
        <w:jc w:val="both"/>
        <w:rPr>
          <w:sz w:val="28"/>
          <w:szCs w:val="28"/>
          <w:lang w:val="kk-KZ"/>
        </w:rPr>
      </w:pPr>
      <w:r w:rsidRPr="00B22C5A">
        <w:rPr>
          <w:sz w:val="28"/>
          <w:szCs w:val="28"/>
          <w:lang w:val="kk-KZ"/>
        </w:rPr>
        <w:tab/>
        <w:t>Жәбиридің ойлау жүйесі</w:t>
      </w:r>
      <w:r w:rsidR="006502F1">
        <w:rPr>
          <w:sz w:val="28"/>
          <w:szCs w:val="28"/>
          <w:lang w:val="kk-KZ"/>
        </w:rPr>
        <w:t xml:space="preserve"> мен ғылыми мұрасы</w:t>
      </w:r>
      <w:r w:rsidRPr="00B22C5A">
        <w:rPr>
          <w:sz w:val="28"/>
          <w:szCs w:val="28"/>
          <w:lang w:val="kk-KZ"/>
        </w:rPr>
        <w:t xml:space="preserve"> қазіргі заманғы араб</w:t>
      </w:r>
      <w:r w:rsidR="00231404">
        <w:rPr>
          <w:sz w:val="28"/>
          <w:szCs w:val="28"/>
          <w:lang w:val="kk-KZ"/>
        </w:rPr>
        <w:t>/</w:t>
      </w:r>
      <w:r w:rsidRPr="00B22C5A">
        <w:rPr>
          <w:sz w:val="28"/>
          <w:szCs w:val="28"/>
          <w:lang w:val="kk-KZ"/>
        </w:rPr>
        <w:t>ислам эпистемологиясының ең ауқымды және ықпалды корпусын құраған шамамен 30 еңбегі арқылы көрініс тапты. Оның жазбалары үнемі бір негізгі сұрақтың айналасында өрбіген еді: «Неліктен біз (арабтар) артта қалдық, ал Батыс алға озды?» Осы сауалға жауап іздей отырып, Жәбири араб-ислам өркениетінің құрылымдық және танымдық негіздерін, сондай-ақ кімдік</w:t>
      </w:r>
      <w:r w:rsidR="008344F8" w:rsidRPr="00B22C5A">
        <w:rPr>
          <w:sz w:val="28"/>
          <w:szCs w:val="28"/>
          <w:lang w:val="kk-KZ"/>
        </w:rPr>
        <w:t xml:space="preserve"> </w:t>
      </w:r>
      <w:r w:rsidRPr="00B22C5A">
        <w:rPr>
          <w:sz w:val="28"/>
          <w:szCs w:val="28"/>
          <w:lang w:val="kk-KZ"/>
        </w:rPr>
        <w:t xml:space="preserve">пен мәдени жаңғыру мәселелерін зерттеді. Төменде біз Жәбиридің негізгі еңбектерін тізімін ұсынып, олардың басты тақырыптарын сипаттаймыз, </w:t>
      </w:r>
      <w:r w:rsidRPr="00B22C5A">
        <w:rPr>
          <w:sz w:val="28"/>
          <w:szCs w:val="28"/>
          <w:lang w:val="kk-KZ"/>
        </w:rPr>
        <w:lastRenderedPageBreak/>
        <w:t>әсіресе, мұнда араб-ислам эпистемологиясын талдайтын еңбектеріне ерекше тоқталамыз.</w:t>
      </w:r>
    </w:p>
    <w:p w14:paraId="3964D874" w14:textId="64250118" w:rsidR="00E92B45" w:rsidRPr="005F6719" w:rsidRDefault="00C214C6" w:rsidP="009B5B54">
      <w:pPr>
        <w:jc w:val="both"/>
        <w:rPr>
          <w:sz w:val="28"/>
          <w:szCs w:val="28"/>
          <w:lang w:val="ru-KZ"/>
        </w:rPr>
      </w:pPr>
      <w:r>
        <w:rPr>
          <w:sz w:val="28"/>
          <w:szCs w:val="28"/>
          <w:lang w:val="kk-KZ"/>
        </w:rPr>
        <w:tab/>
      </w:r>
      <w:r w:rsidR="00FE6407">
        <w:rPr>
          <w:sz w:val="28"/>
          <w:szCs w:val="28"/>
          <w:lang w:val="kk-KZ"/>
        </w:rPr>
        <w:t>Енді Жәбиридің басты кітаптарына кезек берместен бұрын, неліктен оның төрт томдықтан тұратын «Араб</w:t>
      </w:r>
      <w:r w:rsidR="00C632B5">
        <w:rPr>
          <w:sz w:val="28"/>
          <w:szCs w:val="28"/>
          <w:lang w:val="kk-KZ"/>
        </w:rPr>
        <w:t>/ислам</w:t>
      </w:r>
      <w:r w:rsidR="00FE6407">
        <w:rPr>
          <w:sz w:val="28"/>
          <w:szCs w:val="28"/>
          <w:lang w:val="kk-KZ"/>
        </w:rPr>
        <w:t xml:space="preserve"> ақылының сыны» </w:t>
      </w:r>
      <w:r w:rsidR="00FE6407" w:rsidRPr="00FE6407">
        <w:rPr>
          <w:i/>
          <w:iCs/>
          <w:sz w:val="28"/>
          <w:szCs w:val="28"/>
          <w:lang w:val="kk-KZ"/>
        </w:rPr>
        <w:t>(Нақд әл-ʿАқл әл-ʿАраби)</w:t>
      </w:r>
      <w:r w:rsidR="00FE6407">
        <w:rPr>
          <w:i/>
          <w:iCs/>
          <w:sz w:val="28"/>
          <w:szCs w:val="28"/>
          <w:lang w:val="kk-KZ"/>
        </w:rPr>
        <w:t xml:space="preserve"> </w:t>
      </w:r>
      <w:r w:rsidR="00FE6407">
        <w:rPr>
          <w:sz w:val="28"/>
          <w:szCs w:val="28"/>
          <w:lang w:val="kk-KZ"/>
        </w:rPr>
        <w:t xml:space="preserve">жобасында, </w:t>
      </w:r>
      <w:r w:rsidR="00593D83">
        <w:rPr>
          <w:sz w:val="28"/>
          <w:szCs w:val="28"/>
          <w:lang w:val="kk-KZ"/>
        </w:rPr>
        <w:t>сондай</w:t>
      </w:r>
      <w:r w:rsidR="00593D83" w:rsidRPr="00593D83">
        <w:rPr>
          <w:sz w:val="28"/>
          <w:szCs w:val="28"/>
          <w:lang w:val="kk-KZ"/>
        </w:rPr>
        <w:t>-</w:t>
      </w:r>
      <w:r w:rsidR="00593D83">
        <w:rPr>
          <w:sz w:val="28"/>
          <w:szCs w:val="28"/>
          <w:lang w:val="kk-KZ"/>
        </w:rPr>
        <w:t>ақ</w:t>
      </w:r>
      <w:r w:rsidR="00593D83" w:rsidRPr="00593D83">
        <w:rPr>
          <w:sz w:val="28"/>
          <w:szCs w:val="28"/>
          <w:lang w:val="kk-KZ"/>
        </w:rPr>
        <w:t xml:space="preserve"> </w:t>
      </w:r>
      <w:r w:rsidR="00FE6407">
        <w:rPr>
          <w:sz w:val="28"/>
          <w:szCs w:val="28"/>
          <w:lang w:val="kk-KZ"/>
        </w:rPr>
        <w:t xml:space="preserve">жалпы ғылыми еңбектерінде «ислам ақылы» емес, «араб ақылы» </w:t>
      </w:r>
      <w:r w:rsidR="004841EF">
        <w:rPr>
          <w:sz w:val="28"/>
          <w:szCs w:val="28"/>
          <w:lang w:val="kk-KZ"/>
        </w:rPr>
        <w:t>ұғымын</w:t>
      </w:r>
      <w:r w:rsidR="00FE6407">
        <w:rPr>
          <w:sz w:val="28"/>
          <w:szCs w:val="28"/>
          <w:lang w:val="kk-KZ"/>
        </w:rPr>
        <w:t xml:space="preserve"> қолдандағына тоқталып өтсек.</w:t>
      </w:r>
      <w:r w:rsidR="00593D83" w:rsidRPr="00593D83">
        <w:rPr>
          <w:sz w:val="28"/>
          <w:szCs w:val="28"/>
          <w:lang w:val="kk-KZ"/>
        </w:rPr>
        <w:t xml:space="preserve"> </w:t>
      </w:r>
      <w:r w:rsidR="00593D83">
        <w:rPr>
          <w:sz w:val="28"/>
          <w:szCs w:val="28"/>
          <w:lang w:val="kk-KZ"/>
        </w:rPr>
        <w:t xml:space="preserve">Оған қоса араб ақылы дегенде интеллектті немесе қазақ тіліндегі ақыл ұғымын емес, эпистемологияны меңзейтінін де түсіндіре кеткенді жөн көріп отырмыз. </w:t>
      </w:r>
      <w:r w:rsidR="00FE6407">
        <w:rPr>
          <w:sz w:val="28"/>
          <w:szCs w:val="28"/>
          <w:lang w:val="kk-KZ"/>
        </w:rPr>
        <w:t xml:space="preserve"> Ол осы төрт томдығының </w:t>
      </w:r>
      <w:r w:rsidR="00FE6407" w:rsidRPr="00B22C5A">
        <w:rPr>
          <w:i/>
          <w:iCs/>
          <w:sz w:val="28"/>
          <w:szCs w:val="28"/>
          <w:lang w:val="kk-KZ"/>
        </w:rPr>
        <w:t>Буниат</w:t>
      </w:r>
      <w:r w:rsidR="00FE6407" w:rsidRPr="00B22C5A">
        <w:rPr>
          <w:sz w:val="28"/>
          <w:szCs w:val="28"/>
          <w:lang w:val="kk-KZ"/>
        </w:rPr>
        <w:t xml:space="preserve"> </w:t>
      </w:r>
      <w:r w:rsidR="00FE6407" w:rsidRPr="00B22C5A">
        <w:rPr>
          <w:i/>
          <w:iCs/>
          <w:sz w:val="28"/>
          <w:szCs w:val="28"/>
          <w:lang w:val="kk-KZ"/>
        </w:rPr>
        <w:t>әл-ʿАқл әл-ʿАраби</w:t>
      </w:r>
      <w:r w:rsidR="00E92B45">
        <w:rPr>
          <w:i/>
          <w:iCs/>
          <w:sz w:val="28"/>
          <w:szCs w:val="28"/>
          <w:lang w:val="kk-KZ"/>
        </w:rPr>
        <w:t>:</w:t>
      </w:r>
      <w:r w:rsidR="00E92B45" w:rsidRPr="00E92B45">
        <w:rPr>
          <w:i/>
          <w:iCs/>
          <w:sz w:val="28"/>
          <w:szCs w:val="28"/>
          <w:lang w:val="kk-KZ"/>
        </w:rPr>
        <w:t xml:space="preserve"> Дираса </w:t>
      </w:r>
      <w:r w:rsidR="00E92B45">
        <w:rPr>
          <w:i/>
          <w:iCs/>
          <w:sz w:val="28"/>
          <w:szCs w:val="28"/>
          <w:lang w:val="kk-KZ"/>
        </w:rPr>
        <w:t>Т</w:t>
      </w:r>
      <w:r w:rsidR="00E92B45" w:rsidRPr="00E92B45">
        <w:rPr>
          <w:i/>
          <w:iCs/>
          <w:sz w:val="28"/>
          <w:szCs w:val="28"/>
          <w:lang w:val="kk-KZ"/>
        </w:rPr>
        <w:t xml:space="preserve">ахлилиййа </w:t>
      </w:r>
      <w:r w:rsidR="00E92B45">
        <w:rPr>
          <w:i/>
          <w:iCs/>
          <w:sz w:val="28"/>
          <w:szCs w:val="28"/>
          <w:lang w:val="kk-KZ"/>
        </w:rPr>
        <w:t>Н</w:t>
      </w:r>
      <w:r w:rsidR="00E92B45" w:rsidRPr="00E92B45">
        <w:rPr>
          <w:i/>
          <w:iCs/>
          <w:sz w:val="28"/>
          <w:szCs w:val="28"/>
          <w:lang w:val="kk-KZ"/>
        </w:rPr>
        <w:t xml:space="preserve">ақдиййа ли </w:t>
      </w:r>
      <w:r w:rsidR="00E92B45">
        <w:rPr>
          <w:i/>
          <w:iCs/>
          <w:sz w:val="28"/>
          <w:szCs w:val="28"/>
          <w:lang w:val="kk-KZ"/>
        </w:rPr>
        <w:t>Н</w:t>
      </w:r>
      <w:r w:rsidR="00E92B45" w:rsidRPr="00E92B45">
        <w:rPr>
          <w:i/>
          <w:iCs/>
          <w:sz w:val="28"/>
          <w:szCs w:val="28"/>
          <w:lang w:val="kk-KZ"/>
        </w:rPr>
        <w:t>узуми’л-</w:t>
      </w:r>
      <w:r w:rsidR="00E92B45">
        <w:rPr>
          <w:i/>
          <w:iCs/>
          <w:sz w:val="28"/>
          <w:szCs w:val="28"/>
          <w:lang w:val="kk-KZ"/>
        </w:rPr>
        <w:t>М</w:t>
      </w:r>
      <w:r w:rsidR="00E92B45" w:rsidRPr="00E92B45">
        <w:rPr>
          <w:i/>
          <w:iCs/>
          <w:sz w:val="28"/>
          <w:szCs w:val="28"/>
          <w:lang w:val="kk-KZ"/>
        </w:rPr>
        <w:t>а‘рифа фи-с-Cақафати</w:t>
      </w:r>
      <w:r w:rsidR="00C8594B" w:rsidRPr="00F152B5">
        <w:rPr>
          <w:i/>
          <w:iCs/>
          <w:sz w:val="28"/>
          <w:szCs w:val="28"/>
          <w:lang w:val="kk-KZ"/>
        </w:rPr>
        <w:t>’</w:t>
      </w:r>
      <w:r w:rsidR="00E92B45" w:rsidRPr="00E92B45">
        <w:rPr>
          <w:i/>
          <w:iCs/>
          <w:sz w:val="28"/>
          <w:szCs w:val="28"/>
          <w:lang w:val="kk-KZ"/>
        </w:rPr>
        <w:t>л-Арабийа</w:t>
      </w:r>
      <w:r w:rsidR="00E92B45">
        <w:rPr>
          <w:i/>
          <w:iCs/>
          <w:sz w:val="28"/>
          <w:szCs w:val="28"/>
          <w:lang w:val="kk-KZ"/>
        </w:rPr>
        <w:t xml:space="preserve"> (Араб</w:t>
      </w:r>
      <w:r w:rsidR="00231404">
        <w:rPr>
          <w:i/>
          <w:iCs/>
          <w:sz w:val="28"/>
          <w:szCs w:val="28"/>
          <w:lang w:val="kk-KZ"/>
        </w:rPr>
        <w:t>/ислам</w:t>
      </w:r>
      <w:r w:rsidR="00E92B45">
        <w:rPr>
          <w:i/>
          <w:iCs/>
          <w:sz w:val="28"/>
          <w:szCs w:val="28"/>
          <w:lang w:val="kk-KZ"/>
        </w:rPr>
        <w:t xml:space="preserve"> ақылының құрылымы: Араб мәдениетіндегі таным жүйелеріне сыни талдау) </w:t>
      </w:r>
      <w:r w:rsidR="00E92B45">
        <w:rPr>
          <w:sz w:val="28"/>
          <w:szCs w:val="28"/>
          <w:lang w:val="kk-KZ"/>
        </w:rPr>
        <w:t xml:space="preserve">атты екінші томының түрікше басылымына жазған кіріспе сөзінде </w:t>
      </w:r>
      <w:r w:rsidR="00E92B45" w:rsidRPr="00E92B45">
        <w:rPr>
          <w:i/>
          <w:iCs/>
          <w:sz w:val="28"/>
          <w:szCs w:val="28"/>
          <w:lang w:val="kk-KZ"/>
        </w:rPr>
        <w:t>(муқаддима)</w:t>
      </w:r>
      <w:r w:rsidR="00E92B45">
        <w:rPr>
          <w:i/>
          <w:iCs/>
          <w:sz w:val="28"/>
          <w:szCs w:val="28"/>
          <w:lang w:val="kk-KZ"/>
        </w:rPr>
        <w:t xml:space="preserve"> </w:t>
      </w:r>
      <w:r w:rsidR="00E92B45">
        <w:rPr>
          <w:sz w:val="28"/>
          <w:szCs w:val="28"/>
          <w:lang w:val="kk-KZ"/>
        </w:rPr>
        <w:t>бұған жауап бере отырып, араб пен ислам сөздерінің арасында ешқандай айырым көрмейтіні</w:t>
      </w:r>
      <w:r w:rsidR="004841EF">
        <w:rPr>
          <w:sz w:val="28"/>
          <w:szCs w:val="28"/>
          <w:lang w:val="kk-KZ"/>
        </w:rPr>
        <w:t>н</w:t>
      </w:r>
      <w:r w:rsidR="00593D83">
        <w:rPr>
          <w:sz w:val="28"/>
          <w:szCs w:val="28"/>
          <w:lang w:val="kk-KZ"/>
        </w:rPr>
        <w:t>, сондай</w:t>
      </w:r>
      <w:r w:rsidR="00593D83" w:rsidRPr="00593D83">
        <w:rPr>
          <w:sz w:val="28"/>
          <w:szCs w:val="28"/>
          <w:lang w:val="kk-KZ"/>
        </w:rPr>
        <w:t>-</w:t>
      </w:r>
      <w:r w:rsidR="00593D83">
        <w:rPr>
          <w:sz w:val="28"/>
          <w:szCs w:val="28"/>
          <w:lang w:val="kk-KZ"/>
        </w:rPr>
        <w:t>ақ ақыл сөзін эпистемология мағынасында қолданатыны</w:t>
      </w:r>
      <w:r w:rsidR="00E92B45">
        <w:rPr>
          <w:sz w:val="28"/>
          <w:szCs w:val="28"/>
          <w:lang w:val="kk-KZ"/>
        </w:rPr>
        <w:t xml:space="preserve"> жайлы ойын былай жеткізеді: «</w:t>
      </w:r>
      <w:r w:rsidR="00E92B45">
        <w:rPr>
          <w:sz w:val="28"/>
          <w:szCs w:val="28"/>
          <w:lang w:val="ru-KZ"/>
        </w:rPr>
        <w:t>…</w:t>
      </w:r>
      <w:r w:rsidR="00E92B45" w:rsidRPr="005F6719">
        <w:rPr>
          <w:sz w:val="28"/>
          <w:szCs w:val="28"/>
          <w:lang w:val="ru-KZ"/>
        </w:rPr>
        <w:t>Расында, көптеген оқырман кітапқа неліктен «ислам ақылы» емес, «араб ақылы» деп ат</w:t>
      </w:r>
      <w:r w:rsidR="00231404">
        <w:rPr>
          <w:sz w:val="28"/>
          <w:szCs w:val="28"/>
          <w:lang w:val="ru-KZ"/>
        </w:rPr>
        <w:t>ау</w:t>
      </w:r>
      <w:r w:rsidR="00E92B45" w:rsidRPr="005F6719">
        <w:rPr>
          <w:sz w:val="28"/>
          <w:szCs w:val="28"/>
          <w:lang w:val="ru-KZ"/>
        </w:rPr>
        <w:t xml:space="preserve"> бергенімізді сұрап жатады. Бұл сұраққа </w:t>
      </w:r>
      <w:r w:rsidR="00593D83" w:rsidRPr="005F6719">
        <w:rPr>
          <w:sz w:val="28"/>
          <w:szCs w:val="28"/>
          <w:lang w:val="ru-KZ"/>
        </w:rPr>
        <w:t xml:space="preserve">жауап болар </w:t>
      </w:r>
      <w:r w:rsidR="00E92B45" w:rsidRPr="005F6719">
        <w:rPr>
          <w:sz w:val="28"/>
          <w:szCs w:val="28"/>
          <w:lang w:val="ru-KZ"/>
        </w:rPr>
        <w:t>ойымызды дәл жеткізу үшін, осы кітаптың авторының шыққан тегі әл-мағрибу’л-ақса (Батыс Марокко) халқы</w:t>
      </w:r>
      <w:r w:rsidR="00231404">
        <w:rPr>
          <w:sz w:val="28"/>
          <w:szCs w:val="28"/>
          <w:lang w:val="ru-KZ"/>
        </w:rPr>
        <w:t>нан</w:t>
      </w:r>
      <w:r w:rsidR="00E92B45" w:rsidRPr="005F6719">
        <w:rPr>
          <w:sz w:val="28"/>
          <w:szCs w:val="28"/>
          <w:lang w:val="ru-KZ"/>
        </w:rPr>
        <w:t xml:space="preserve"> екенін еске </w:t>
      </w:r>
      <w:r w:rsidR="003C73B4" w:rsidRPr="005F6719">
        <w:rPr>
          <w:sz w:val="28"/>
          <w:szCs w:val="28"/>
          <w:lang w:val="ru-KZ"/>
        </w:rPr>
        <w:t>сала</w:t>
      </w:r>
      <w:r w:rsidR="00593D83" w:rsidRPr="005F6719">
        <w:rPr>
          <w:sz w:val="28"/>
          <w:szCs w:val="28"/>
          <w:lang w:val="ru-KZ"/>
        </w:rPr>
        <w:t xml:space="preserve"> кетсек</w:t>
      </w:r>
      <w:r w:rsidR="00E92B45" w:rsidRPr="005F6719">
        <w:rPr>
          <w:sz w:val="28"/>
          <w:szCs w:val="28"/>
          <w:lang w:val="ru-KZ"/>
        </w:rPr>
        <w:t>. Біз Мароккода көбінесе «</w:t>
      </w:r>
      <w:r w:rsidR="006502F1" w:rsidRPr="005F6719">
        <w:rPr>
          <w:sz w:val="28"/>
          <w:szCs w:val="28"/>
          <w:lang w:val="ru-KZ"/>
        </w:rPr>
        <w:t>а</w:t>
      </w:r>
      <w:r w:rsidR="00E92B45" w:rsidRPr="005F6719">
        <w:rPr>
          <w:sz w:val="28"/>
          <w:szCs w:val="28"/>
          <w:lang w:val="ru-KZ"/>
        </w:rPr>
        <w:t>раб» немесе «</w:t>
      </w:r>
      <w:r w:rsidR="006502F1" w:rsidRPr="005F6719">
        <w:rPr>
          <w:sz w:val="28"/>
          <w:szCs w:val="28"/>
          <w:lang w:val="ru-KZ"/>
        </w:rPr>
        <w:t>мұсылман</w:t>
      </w:r>
      <w:r w:rsidR="00E92B45" w:rsidRPr="005F6719">
        <w:rPr>
          <w:sz w:val="28"/>
          <w:szCs w:val="28"/>
          <w:lang w:val="ru-KZ"/>
        </w:rPr>
        <w:t>»</w:t>
      </w:r>
      <w:r w:rsidR="003C73B4" w:rsidRPr="005F6719">
        <w:rPr>
          <w:sz w:val="28"/>
          <w:szCs w:val="28"/>
          <w:lang w:val="ru-KZ"/>
        </w:rPr>
        <w:t xml:space="preserve"> дейтін</w:t>
      </w:r>
      <w:r w:rsidR="00E92B45" w:rsidRPr="005F6719">
        <w:rPr>
          <w:sz w:val="28"/>
          <w:szCs w:val="28"/>
          <w:lang w:val="ru-KZ"/>
        </w:rPr>
        <w:t xml:space="preserve"> сипаттамалар</w:t>
      </w:r>
      <w:r w:rsidR="003C73B4" w:rsidRPr="005F6719">
        <w:rPr>
          <w:sz w:val="28"/>
          <w:szCs w:val="28"/>
          <w:lang w:val="ru-KZ"/>
        </w:rPr>
        <w:t xml:space="preserve">дың </w:t>
      </w:r>
      <w:r w:rsidR="00E92B45" w:rsidRPr="005F6719">
        <w:rPr>
          <w:sz w:val="28"/>
          <w:szCs w:val="28"/>
          <w:lang w:val="ru-KZ"/>
        </w:rPr>
        <w:t xml:space="preserve">арасында айырмашылық көрмейміз. Марокко халқының көпшілігі </w:t>
      </w:r>
      <w:r w:rsidR="003C73B4" w:rsidRPr="005F6719">
        <w:rPr>
          <w:sz w:val="28"/>
          <w:szCs w:val="28"/>
          <w:lang w:val="ru-KZ"/>
        </w:rPr>
        <w:t>(</w:t>
      </w:r>
      <w:r w:rsidR="00E92B45" w:rsidRPr="005F6719">
        <w:rPr>
          <w:sz w:val="28"/>
          <w:szCs w:val="28"/>
          <w:lang w:val="ru-KZ"/>
        </w:rPr>
        <w:t>осы жолдардың авторы да солардың қатарында</w:t>
      </w:r>
      <w:r w:rsidR="003C73B4" w:rsidRPr="005F6719">
        <w:rPr>
          <w:sz w:val="28"/>
          <w:szCs w:val="28"/>
          <w:lang w:val="ru-KZ"/>
        </w:rPr>
        <w:t>) а</w:t>
      </w:r>
      <w:r w:rsidR="00E92B45" w:rsidRPr="005F6719">
        <w:rPr>
          <w:sz w:val="28"/>
          <w:szCs w:val="28"/>
          <w:lang w:val="ru-KZ"/>
        </w:rPr>
        <w:t>мази</w:t>
      </w:r>
      <w:r w:rsidR="003C73B4" w:rsidRPr="005F6719">
        <w:rPr>
          <w:sz w:val="28"/>
          <w:szCs w:val="28"/>
          <w:lang w:val="ru-KZ"/>
        </w:rPr>
        <w:t>‘</w:t>
      </w:r>
      <w:r w:rsidR="00E92B45" w:rsidRPr="005F6719">
        <w:rPr>
          <w:sz w:val="28"/>
          <w:szCs w:val="28"/>
          <w:lang w:val="ru-KZ"/>
        </w:rPr>
        <w:t xml:space="preserve"> (</w:t>
      </w:r>
      <w:r w:rsidR="003C73B4" w:rsidRPr="005F6719">
        <w:rPr>
          <w:sz w:val="28"/>
          <w:szCs w:val="28"/>
          <w:lang w:val="kk-KZ"/>
        </w:rPr>
        <w:t>б</w:t>
      </w:r>
      <w:r w:rsidR="00E92B45" w:rsidRPr="005F6719">
        <w:rPr>
          <w:sz w:val="28"/>
          <w:szCs w:val="28"/>
          <w:lang w:val="ru-KZ"/>
        </w:rPr>
        <w:t xml:space="preserve">ербер) тегінен шықса да, өздерін </w:t>
      </w:r>
      <w:r w:rsidR="003C73B4" w:rsidRPr="005F6719">
        <w:rPr>
          <w:sz w:val="28"/>
          <w:szCs w:val="28"/>
          <w:lang w:val="ru-KZ"/>
        </w:rPr>
        <w:t>м</w:t>
      </w:r>
      <w:r w:rsidR="00E92B45" w:rsidRPr="005F6719">
        <w:rPr>
          <w:sz w:val="28"/>
          <w:szCs w:val="28"/>
          <w:lang w:val="ru-KZ"/>
        </w:rPr>
        <w:t xml:space="preserve">ұсылман </w:t>
      </w:r>
      <w:r w:rsidR="003C73B4" w:rsidRPr="005F6719">
        <w:rPr>
          <w:sz w:val="28"/>
          <w:szCs w:val="28"/>
          <w:lang w:val="ru-KZ"/>
        </w:rPr>
        <w:t>а</w:t>
      </w:r>
      <w:r w:rsidR="00E92B45" w:rsidRPr="005F6719">
        <w:rPr>
          <w:sz w:val="28"/>
          <w:szCs w:val="28"/>
          <w:lang w:val="ru-KZ"/>
        </w:rPr>
        <w:t xml:space="preserve">раб немесе </w:t>
      </w:r>
      <w:r w:rsidR="003C73B4" w:rsidRPr="005F6719">
        <w:rPr>
          <w:sz w:val="28"/>
          <w:szCs w:val="28"/>
          <w:lang w:val="ru-KZ"/>
        </w:rPr>
        <w:t>а</w:t>
      </w:r>
      <w:r w:rsidR="00E92B45" w:rsidRPr="005F6719">
        <w:rPr>
          <w:sz w:val="28"/>
          <w:szCs w:val="28"/>
          <w:lang w:val="ru-KZ"/>
        </w:rPr>
        <w:t xml:space="preserve">раб </w:t>
      </w:r>
      <w:r w:rsidR="003C73B4" w:rsidRPr="005F6719">
        <w:rPr>
          <w:sz w:val="28"/>
          <w:szCs w:val="28"/>
          <w:lang w:val="ru-KZ"/>
        </w:rPr>
        <w:t>м</w:t>
      </w:r>
      <w:r w:rsidR="00E92B45" w:rsidRPr="005F6719">
        <w:rPr>
          <w:sz w:val="28"/>
          <w:szCs w:val="28"/>
          <w:lang w:val="ru-KZ"/>
        </w:rPr>
        <w:t xml:space="preserve">ұсылман деп атайды. Тіпті </w:t>
      </w:r>
      <w:r w:rsidR="003C73B4" w:rsidRPr="005F6719">
        <w:rPr>
          <w:sz w:val="28"/>
          <w:szCs w:val="28"/>
          <w:lang w:val="ru-KZ"/>
        </w:rPr>
        <w:t>а</w:t>
      </w:r>
      <w:r w:rsidR="00E92B45" w:rsidRPr="005F6719">
        <w:rPr>
          <w:sz w:val="28"/>
          <w:szCs w:val="28"/>
          <w:lang w:val="ru-KZ"/>
        </w:rPr>
        <w:t>мази</w:t>
      </w:r>
      <w:r w:rsidR="003C73B4" w:rsidRPr="005F6719">
        <w:rPr>
          <w:sz w:val="28"/>
          <w:szCs w:val="28"/>
          <w:lang w:val="ru-KZ"/>
        </w:rPr>
        <w:t>‘</w:t>
      </w:r>
      <w:r w:rsidR="00E92B45" w:rsidRPr="005F6719">
        <w:rPr>
          <w:sz w:val="28"/>
          <w:szCs w:val="28"/>
          <w:lang w:val="ru-KZ"/>
        </w:rPr>
        <w:t xml:space="preserve"> тілінен басқа тіл білмейтін </w:t>
      </w:r>
      <w:r w:rsidR="003C73B4" w:rsidRPr="005F6719">
        <w:rPr>
          <w:sz w:val="28"/>
          <w:szCs w:val="28"/>
          <w:lang w:val="kk-KZ"/>
        </w:rPr>
        <w:t>мароккалықтар да өзін солай атайды</w:t>
      </w:r>
      <w:r w:rsidR="00E92B45" w:rsidRPr="005F6719">
        <w:rPr>
          <w:sz w:val="28"/>
          <w:szCs w:val="28"/>
          <w:lang w:val="ru-KZ"/>
        </w:rPr>
        <w:t>. Олар үшін «</w:t>
      </w:r>
      <w:r w:rsidR="003C73B4" w:rsidRPr="005F6719">
        <w:rPr>
          <w:sz w:val="28"/>
          <w:szCs w:val="28"/>
          <w:lang w:val="ru-KZ"/>
        </w:rPr>
        <w:t>а</w:t>
      </w:r>
      <w:r w:rsidR="00E92B45" w:rsidRPr="005F6719">
        <w:rPr>
          <w:sz w:val="28"/>
          <w:szCs w:val="28"/>
          <w:lang w:val="ru-KZ"/>
        </w:rPr>
        <w:t xml:space="preserve">раб» деген сипаттама, өздерін еуропалық деп </w:t>
      </w:r>
      <w:r w:rsidR="00593D83" w:rsidRPr="005F6719">
        <w:rPr>
          <w:sz w:val="28"/>
          <w:szCs w:val="28"/>
          <w:lang w:val="ru-KZ"/>
        </w:rPr>
        <w:t>мәлімдейтін әрі</w:t>
      </w:r>
      <w:r w:rsidR="00E92B45" w:rsidRPr="005F6719">
        <w:rPr>
          <w:sz w:val="28"/>
          <w:szCs w:val="28"/>
          <w:lang w:val="ru-KZ"/>
        </w:rPr>
        <w:t xml:space="preserve"> көбінесе «</w:t>
      </w:r>
      <w:r w:rsidR="003C73B4" w:rsidRPr="005F6719">
        <w:rPr>
          <w:sz w:val="28"/>
          <w:szCs w:val="28"/>
          <w:lang w:val="ru-KZ"/>
        </w:rPr>
        <w:t>х</w:t>
      </w:r>
      <w:r w:rsidR="00E92B45" w:rsidRPr="005F6719">
        <w:rPr>
          <w:sz w:val="28"/>
          <w:szCs w:val="28"/>
          <w:lang w:val="ru-KZ"/>
        </w:rPr>
        <w:t>ристиан» деп аталатын «басқа</w:t>
      </w:r>
      <w:r w:rsidR="003C73B4" w:rsidRPr="005F6719">
        <w:rPr>
          <w:sz w:val="28"/>
          <w:szCs w:val="28"/>
          <w:lang w:val="ru-KZ"/>
        </w:rPr>
        <w:t>лар</w:t>
      </w:r>
      <w:r w:rsidR="00E92B45" w:rsidRPr="005F6719">
        <w:rPr>
          <w:sz w:val="28"/>
          <w:szCs w:val="28"/>
          <w:lang w:val="ru-KZ"/>
        </w:rPr>
        <w:t xml:space="preserve">дан» ажырататын </w:t>
      </w:r>
      <w:r w:rsidR="003C73B4" w:rsidRPr="005F6719">
        <w:rPr>
          <w:sz w:val="28"/>
          <w:szCs w:val="28"/>
          <w:lang w:val="ru-KZ"/>
        </w:rPr>
        <w:t>сипат</w:t>
      </w:r>
      <w:r w:rsidR="00E92B45" w:rsidRPr="005F6719">
        <w:rPr>
          <w:sz w:val="28"/>
          <w:szCs w:val="28"/>
          <w:lang w:val="ru-KZ"/>
        </w:rPr>
        <w:t xml:space="preserve">. Марокколықтар тәуелсіздік алғаннан кейін </w:t>
      </w:r>
      <w:r w:rsidR="003C73B4" w:rsidRPr="005F6719">
        <w:rPr>
          <w:sz w:val="28"/>
          <w:szCs w:val="28"/>
          <w:lang w:val="ru-KZ"/>
        </w:rPr>
        <w:t>ғана ш</w:t>
      </w:r>
      <w:r w:rsidR="00E92B45" w:rsidRPr="005F6719">
        <w:rPr>
          <w:sz w:val="28"/>
          <w:szCs w:val="28"/>
          <w:lang w:val="ru-KZ"/>
        </w:rPr>
        <w:t>ығыс</w:t>
      </w:r>
      <w:r w:rsidR="003C73B4" w:rsidRPr="005F6719">
        <w:rPr>
          <w:sz w:val="28"/>
          <w:szCs w:val="28"/>
          <w:lang w:val="ru-KZ"/>
        </w:rPr>
        <w:t xml:space="preserve"> (мәшриқ)</w:t>
      </w:r>
      <w:r w:rsidR="00E92B45" w:rsidRPr="005F6719">
        <w:rPr>
          <w:sz w:val="28"/>
          <w:szCs w:val="28"/>
          <w:lang w:val="ru-KZ"/>
        </w:rPr>
        <w:t xml:space="preserve"> </w:t>
      </w:r>
      <w:r w:rsidR="003C73B4" w:rsidRPr="005F6719">
        <w:rPr>
          <w:sz w:val="28"/>
          <w:szCs w:val="28"/>
          <w:lang w:val="ru-KZ"/>
        </w:rPr>
        <w:t>а</w:t>
      </w:r>
      <w:r w:rsidR="00E92B45" w:rsidRPr="005F6719">
        <w:rPr>
          <w:sz w:val="28"/>
          <w:szCs w:val="28"/>
          <w:lang w:val="ru-KZ"/>
        </w:rPr>
        <w:t>рабтарымен байланыс орнат</w:t>
      </w:r>
      <w:r w:rsidR="003C73B4" w:rsidRPr="005F6719">
        <w:rPr>
          <w:sz w:val="28"/>
          <w:szCs w:val="28"/>
          <w:lang w:val="ru-KZ"/>
        </w:rPr>
        <w:t>а бастаған кезде</w:t>
      </w:r>
      <w:r w:rsidR="00E92B45" w:rsidRPr="005F6719">
        <w:rPr>
          <w:sz w:val="28"/>
          <w:szCs w:val="28"/>
          <w:lang w:val="ru-KZ"/>
        </w:rPr>
        <w:t xml:space="preserve">, </w:t>
      </w:r>
      <w:r w:rsidR="003C73B4" w:rsidRPr="005F6719">
        <w:rPr>
          <w:sz w:val="28"/>
          <w:szCs w:val="28"/>
          <w:lang w:val="ru-KZ"/>
        </w:rPr>
        <w:t>а</w:t>
      </w:r>
      <w:r w:rsidR="00E92B45" w:rsidRPr="005F6719">
        <w:rPr>
          <w:sz w:val="28"/>
          <w:szCs w:val="28"/>
          <w:lang w:val="ru-KZ"/>
        </w:rPr>
        <w:t>рабтың</w:t>
      </w:r>
      <w:r w:rsidR="00593D83" w:rsidRPr="005F6719">
        <w:rPr>
          <w:sz w:val="28"/>
          <w:szCs w:val="28"/>
          <w:lang w:val="ru-KZ"/>
        </w:rPr>
        <w:t xml:space="preserve"> да</w:t>
      </w:r>
      <w:r w:rsidR="00E92B45" w:rsidRPr="005F6719">
        <w:rPr>
          <w:sz w:val="28"/>
          <w:szCs w:val="28"/>
          <w:lang w:val="ru-KZ"/>
        </w:rPr>
        <w:t xml:space="preserve"> </w:t>
      </w:r>
      <w:r w:rsidR="003C73B4" w:rsidRPr="005F6719">
        <w:rPr>
          <w:sz w:val="28"/>
          <w:szCs w:val="28"/>
          <w:lang w:val="ru-KZ"/>
        </w:rPr>
        <w:t>х</w:t>
      </w:r>
      <w:r w:rsidR="00E92B45" w:rsidRPr="005F6719">
        <w:rPr>
          <w:sz w:val="28"/>
          <w:szCs w:val="28"/>
          <w:lang w:val="ru-KZ"/>
        </w:rPr>
        <w:t xml:space="preserve">ристиан болуы мүмкін екенін, әрбір </w:t>
      </w:r>
      <w:r w:rsidR="003C73B4" w:rsidRPr="005F6719">
        <w:rPr>
          <w:sz w:val="28"/>
          <w:szCs w:val="28"/>
          <w:lang w:val="ru-KZ"/>
        </w:rPr>
        <w:t>а</w:t>
      </w:r>
      <w:r w:rsidR="00E92B45" w:rsidRPr="005F6719">
        <w:rPr>
          <w:sz w:val="28"/>
          <w:szCs w:val="28"/>
          <w:lang w:val="ru-KZ"/>
        </w:rPr>
        <w:t xml:space="preserve">рабтың </w:t>
      </w:r>
      <w:r w:rsidR="003C73B4" w:rsidRPr="005F6719">
        <w:rPr>
          <w:sz w:val="28"/>
          <w:szCs w:val="28"/>
          <w:lang w:val="ru-KZ"/>
        </w:rPr>
        <w:t>м</w:t>
      </w:r>
      <w:r w:rsidR="00E92B45" w:rsidRPr="005F6719">
        <w:rPr>
          <w:sz w:val="28"/>
          <w:szCs w:val="28"/>
          <w:lang w:val="ru-KZ"/>
        </w:rPr>
        <w:t xml:space="preserve">ұсылман </w:t>
      </w:r>
      <w:r w:rsidR="003C73B4" w:rsidRPr="005F6719">
        <w:rPr>
          <w:sz w:val="28"/>
          <w:szCs w:val="28"/>
          <w:lang w:val="ru-KZ"/>
        </w:rPr>
        <w:t>бола бермейтінін әрі</w:t>
      </w:r>
      <w:r w:rsidR="00E92B45" w:rsidRPr="005F6719">
        <w:rPr>
          <w:sz w:val="28"/>
          <w:szCs w:val="28"/>
          <w:lang w:val="ru-KZ"/>
        </w:rPr>
        <w:t xml:space="preserve"> әрбір </w:t>
      </w:r>
      <w:r w:rsidR="003C73B4" w:rsidRPr="005F6719">
        <w:rPr>
          <w:sz w:val="28"/>
          <w:szCs w:val="28"/>
          <w:lang w:val="ru-KZ"/>
        </w:rPr>
        <w:t>м</w:t>
      </w:r>
      <w:r w:rsidR="00E92B45" w:rsidRPr="005F6719">
        <w:rPr>
          <w:sz w:val="28"/>
          <w:szCs w:val="28"/>
          <w:lang w:val="ru-KZ"/>
        </w:rPr>
        <w:t xml:space="preserve">ұсылманның </w:t>
      </w:r>
      <w:r w:rsidR="003C73B4" w:rsidRPr="005F6719">
        <w:rPr>
          <w:sz w:val="28"/>
          <w:szCs w:val="28"/>
          <w:lang w:val="ru-KZ"/>
        </w:rPr>
        <w:t>да</w:t>
      </w:r>
      <w:r w:rsidR="00593D83" w:rsidRPr="005F6719">
        <w:rPr>
          <w:sz w:val="28"/>
          <w:szCs w:val="28"/>
          <w:lang w:val="ru-KZ"/>
        </w:rPr>
        <w:t xml:space="preserve"> ұлты</w:t>
      </w:r>
      <w:r w:rsidR="003C73B4" w:rsidRPr="005F6719">
        <w:rPr>
          <w:sz w:val="28"/>
          <w:szCs w:val="28"/>
          <w:lang w:val="ru-KZ"/>
        </w:rPr>
        <w:t xml:space="preserve"> а</w:t>
      </w:r>
      <w:r w:rsidR="00E92B45" w:rsidRPr="005F6719">
        <w:rPr>
          <w:sz w:val="28"/>
          <w:szCs w:val="28"/>
          <w:lang w:val="ru-KZ"/>
        </w:rPr>
        <w:t xml:space="preserve">раб емес </w:t>
      </w:r>
      <w:r w:rsidR="003C73B4" w:rsidRPr="005F6719">
        <w:rPr>
          <w:sz w:val="28"/>
          <w:szCs w:val="28"/>
          <w:lang w:val="ru-KZ"/>
        </w:rPr>
        <w:t>бола алатынын</w:t>
      </w:r>
      <w:r w:rsidR="00E92B45" w:rsidRPr="005F6719">
        <w:rPr>
          <w:sz w:val="28"/>
          <w:szCs w:val="28"/>
          <w:lang w:val="ru-KZ"/>
        </w:rPr>
        <w:t xml:space="preserve"> көргенде қатты таңғал</w:t>
      </w:r>
      <w:r w:rsidR="003C73B4" w:rsidRPr="005F6719">
        <w:rPr>
          <w:sz w:val="28"/>
          <w:szCs w:val="28"/>
          <w:lang w:val="ru-KZ"/>
        </w:rPr>
        <w:t>атын</w:t>
      </w:r>
      <w:r w:rsidR="00E92B45" w:rsidRPr="005F6719">
        <w:rPr>
          <w:sz w:val="28"/>
          <w:szCs w:val="28"/>
          <w:lang w:val="ru-KZ"/>
        </w:rPr>
        <w:t>.</w:t>
      </w:r>
    </w:p>
    <w:p w14:paraId="6CD0BF84" w14:textId="785ACE3F" w:rsidR="00E92B45" w:rsidRPr="00E92B45" w:rsidRDefault="003C73B4" w:rsidP="009B5B54">
      <w:pPr>
        <w:jc w:val="both"/>
        <w:rPr>
          <w:sz w:val="28"/>
          <w:szCs w:val="28"/>
          <w:lang w:val="ru-KZ"/>
        </w:rPr>
      </w:pPr>
      <w:r w:rsidRPr="005F6719">
        <w:rPr>
          <w:sz w:val="28"/>
          <w:szCs w:val="28"/>
          <w:lang w:val="ru-KZ"/>
        </w:rPr>
        <w:tab/>
      </w:r>
      <w:r w:rsidR="00E92B45" w:rsidRPr="00E92B45">
        <w:rPr>
          <w:sz w:val="28"/>
          <w:szCs w:val="28"/>
          <w:lang w:val="ru-KZ"/>
        </w:rPr>
        <w:t>Бұл сөздерді «</w:t>
      </w:r>
      <w:r w:rsidR="006502F1" w:rsidRPr="005F6719">
        <w:rPr>
          <w:sz w:val="28"/>
          <w:szCs w:val="28"/>
          <w:lang w:val="ru-KZ"/>
        </w:rPr>
        <w:t>и</w:t>
      </w:r>
      <w:r w:rsidR="00E92B45" w:rsidRPr="00E92B45">
        <w:rPr>
          <w:sz w:val="28"/>
          <w:szCs w:val="28"/>
          <w:lang w:val="ru-KZ"/>
        </w:rPr>
        <w:t xml:space="preserve">слам </w:t>
      </w:r>
      <w:r w:rsidR="006502F1" w:rsidRPr="005F6719">
        <w:rPr>
          <w:sz w:val="28"/>
          <w:szCs w:val="28"/>
          <w:lang w:val="ru-KZ"/>
        </w:rPr>
        <w:t>а</w:t>
      </w:r>
      <w:r w:rsidR="00E92B45" w:rsidRPr="00E92B45">
        <w:rPr>
          <w:sz w:val="28"/>
          <w:szCs w:val="28"/>
          <w:lang w:val="ru-KZ"/>
        </w:rPr>
        <w:t>қылы» деген</w:t>
      </w:r>
      <w:r w:rsidR="006502F1" w:rsidRPr="005F6719">
        <w:rPr>
          <w:sz w:val="28"/>
          <w:szCs w:val="28"/>
          <w:lang w:val="ru-KZ"/>
        </w:rPr>
        <w:t xml:space="preserve"> сөз тіркесінің</w:t>
      </w:r>
      <w:r w:rsidR="00E92B45" w:rsidRPr="00E92B45">
        <w:rPr>
          <w:sz w:val="28"/>
          <w:szCs w:val="28"/>
          <w:lang w:val="ru-KZ"/>
        </w:rPr>
        <w:t xml:space="preserve"> орнына </w:t>
      </w:r>
      <w:r w:rsidR="006502F1" w:rsidRPr="005F6719">
        <w:rPr>
          <w:sz w:val="28"/>
          <w:szCs w:val="28"/>
          <w:lang w:val="ru-KZ"/>
        </w:rPr>
        <w:t xml:space="preserve">неліктен </w:t>
      </w:r>
      <w:r w:rsidR="00E92B45" w:rsidRPr="00E92B45">
        <w:rPr>
          <w:sz w:val="28"/>
          <w:szCs w:val="28"/>
          <w:lang w:val="ru-KZ"/>
        </w:rPr>
        <w:t>«</w:t>
      </w:r>
      <w:r w:rsidR="006502F1" w:rsidRPr="005F6719">
        <w:rPr>
          <w:sz w:val="28"/>
          <w:szCs w:val="28"/>
          <w:lang w:val="ru-KZ"/>
        </w:rPr>
        <w:t>а</w:t>
      </w:r>
      <w:r w:rsidR="00E92B45" w:rsidRPr="00E92B45">
        <w:rPr>
          <w:sz w:val="28"/>
          <w:szCs w:val="28"/>
          <w:lang w:val="ru-KZ"/>
        </w:rPr>
        <w:t xml:space="preserve">раб </w:t>
      </w:r>
      <w:r w:rsidR="006502F1" w:rsidRPr="005F6719">
        <w:rPr>
          <w:sz w:val="28"/>
          <w:szCs w:val="28"/>
          <w:lang w:val="ru-KZ"/>
        </w:rPr>
        <w:t>а</w:t>
      </w:r>
      <w:r w:rsidR="00E92B45" w:rsidRPr="00E92B45">
        <w:rPr>
          <w:sz w:val="28"/>
          <w:szCs w:val="28"/>
          <w:lang w:val="ru-KZ"/>
        </w:rPr>
        <w:t>қылы» деген</w:t>
      </w:r>
      <w:r w:rsidR="006502F1" w:rsidRPr="005F6719">
        <w:rPr>
          <w:sz w:val="28"/>
          <w:szCs w:val="28"/>
          <w:lang w:val="ru-KZ"/>
        </w:rPr>
        <w:t>ді</w:t>
      </w:r>
      <w:r w:rsidR="00E92B45" w:rsidRPr="00E92B45">
        <w:rPr>
          <w:sz w:val="28"/>
          <w:szCs w:val="28"/>
          <w:lang w:val="ru-KZ"/>
        </w:rPr>
        <w:t xml:space="preserve"> қолдануды </w:t>
      </w:r>
      <w:r w:rsidR="006502F1" w:rsidRPr="005F6719">
        <w:rPr>
          <w:sz w:val="28"/>
          <w:szCs w:val="28"/>
          <w:lang w:val="ru-KZ"/>
        </w:rPr>
        <w:t>жөн көргенімді</w:t>
      </w:r>
      <w:r w:rsidR="00E92B45" w:rsidRPr="00E92B45">
        <w:rPr>
          <w:sz w:val="28"/>
          <w:szCs w:val="28"/>
          <w:lang w:val="ru-KZ"/>
        </w:rPr>
        <w:t xml:space="preserve"> </w:t>
      </w:r>
      <w:r w:rsidR="006502F1" w:rsidRPr="005F6719">
        <w:rPr>
          <w:sz w:val="28"/>
          <w:szCs w:val="28"/>
          <w:lang w:val="ru-KZ"/>
        </w:rPr>
        <w:t>негіздеу</w:t>
      </w:r>
      <w:r w:rsidR="00E92B45" w:rsidRPr="00E92B45">
        <w:rPr>
          <w:sz w:val="28"/>
          <w:szCs w:val="28"/>
          <w:lang w:val="ru-KZ"/>
        </w:rPr>
        <w:t xml:space="preserve"> үшін айтып отырмын. Өйткені бұл екі атаудың арасында</w:t>
      </w:r>
      <w:r w:rsidR="00154BA2" w:rsidRPr="005F6719">
        <w:rPr>
          <w:sz w:val="28"/>
          <w:szCs w:val="28"/>
          <w:lang w:val="ru-KZ"/>
        </w:rPr>
        <w:t>ғы айырмашылыққа әсер ететіндей менде ешқандай негіз жоқ</w:t>
      </w:r>
      <w:r w:rsidR="00E92B45" w:rsidRPr="00E92B45">
        <w:rPr>
          <w:sz w:val="28"/>
          <w:szCs w:val="28"/>
          <w:lang w:val="ru-KZ"/>
        </w:rPr>
        <w:t>. Басқаша айт</w:t>
      </w:r>
      <w:r w:rsidR="00154BA2" w:rsidRPr="005F6719">
        <w:rPr>
          <w:sz w:val="28"/>
          <w:szCs w:val="28"/>
          <w:lang w:val="ru-KZ"/>
        </w:rPr>
        <w:t>ар болсам</w:t>
      </w:r>
      <w:r w:rsidR="00E92B45" w:rsidRPr="00E92B45">
        <w:rPr>
          <w:sz w:val="28"/>
          <w:szCs w:val="28"/>
          <w:lang w:val="ru-KZ"/>
        </w:rPr>
        <w:t>, «</w:t>
      </w:r>
      <w:r w:rsidR="00154BA2" w:rsidRPr="005F6719">
        <w:rPr>
          <w:sz w:val="28"/>
          <w:szCs w:val="28"/>
          <w:lang w:val="ru-KZ"/>
        </w:rPr>
        <w:t>а</w:t>
      </w:r>
      <w:r w:rsidR="00E92B45" w:rsidRPr="00E92B45">
        <w:rPr>
          <w:sz w:val="28"/>
          <w:szCs w:val="28"/>
          <w:lang w:val="ru-KZ"/>
        </w:rPr>
        <w:t xml:space="preserve">раб </w:t>
      </w:r>
      <w:r w:rsidR="00154BA2" w:rsidRPr="005F6719">
        <w:rPr>
          <w:sz w:val="28"/>
          <w:szCs w:val="28"/>
          <w:lang w:val="ru-KZ"/>
        </w:rPr>
        <w:t>а</w:t>
      </w:r>
      <w:r w:rsidR="00E92B45" w:rsidRPr="00E92B45">
        <w:rPr>
          <w:sz w:val="28"/>
          <w:szCs w:val="28"/>
          <w:lang w:val="ru-KZ"/>
        </w:rPr>
        <w:t xml:space="preserve">қылы» атауын таңдағанда, мен ешқандай </w:t>
      </w:r>
      <w:r w:rsidR="00154BA2" w:rsidRPr="005F6719">
        <w:rPr>
          <w:sz w:val="28"/>
          <w:szCs w:val="28"/>
          <w:lang w:val="ru-KZ"/>
        </w:rPr>
        <w:t xml:space="preserve">да </w:t>
      </w:r>
      <w:r w:rsidR="00E92B45" w:rsidRPr="00E92B45">
        <w:rPr>
          <w:sz w:val="28"/>
          <w:szCs w:val="28"/>
          <w:lang w:val="ru-KZ"/>
        </w:rPr>
        <w:t>сезім</w:t>
      </w:r>
      <w:r w:rsidR="00154BA2" w:rsidRPr="005F6719">
        <w:rPr>
          <w:sz w:val="28"/>
          <w:szCs w:val="28"/>
          <w:lang w:val="ru-KZ"/>
        </w:rPr>
        <w:t>дік байланысы бар</w:t>
      </w:r>
      <w:r w:rsidR="00E92B45" w:rsidRPr="00E92B45">
        <w:rPr>
          <w:sz w:val="28"/>
          <w:szCs w:val="28"/>
          <w:lang w:val="ru-KZ"/>
        </w:rPr>
        <w:t xml:space="preserve"> пайымдауға сүйенген жоқпын. Керісінше, «</w:t>
      </w:r>
      <w:r w:rsidR="00154BA2" w:rsidRPr="005F6719">
        <w:rPr>
          <w:sz w:val="28"/>
          <w:szCs w:val="28"/>
          <w:lang w:val="ru-KZ"/>
        </w:rPr>
        <w:t>и</w:t>
      </w:r>
      <w:r w:rsidR="00E92B45" w:rsidRPr="00E92B45">
        <w:rPr>
          <w:sz w:val="28"/>
          <w:szCs w:val="28"/>
          <w:lang w:val="ru-KZ"/>
        </w:rPr>
        <w:t xml:space="preserve">слам </w:t>
      </w:r>
      <w:r w:rsidR="00154BA2" w:rsidRPr="005F6719">
        <w:rPr>
          <w:sz w:val="28"/>
          <w:szCs w:val="28"/>
          <w:lang w:val="ru-KZ"/>
        </w:rPr>
        <w:t>а</w:t>
      </w:r>
      <w:r w:rsidR="00E92B45" w:rsidRPr="00E92B45">
        <w:rPr>
          <w:sz w:val="28"/>
          <w:szCs w:val="28"/>
          <w:lang w:val="ru-KZ"/>
        </w:rPr>
        <w:t xml:space="preserve">қылы» деген тіркесті қолданбауым толығымен объектив себептерге байланысты. </w:t>
      </w:r>
      <w:r w:rsidR="00154BA2" w:rsidRPr="005F6719">
        <w:rPr>
          <w:sz w:val="28"/>
          <w:szCs w:val="28"/>
          <w:lang w:val="ru-KZ"/>
        </w:rPr>
        <w:t>Дей тұрғанмен</w:t>
      </w:r>
      <w:r w:rsidR="00E92B45" w:rsidRPr="00E92B45">
        <w:rPr>
          <w:sz w:val="28"/>
          <w:szCs w:val="28"/>
          <w:lang w:val="ru-KZ"/>
        </w:rPr>
        <w:t>, менің зерттеп, қолға алған тақырыбым</w:t>
      </w:r>
      <w:r w:rsidR="00154BA2" w:rsidRPr="005F6719">
        <w:rPr>
          <w:sz w:val="28"/>
          <w:szCs w:val="28"/>
          <w:lang w:val="ru-KZ"/>
        </w:rPr>
        <w:t>, мейлі ол “араб тіл білімі” болсын, мейлі “ислам ілімдері болсын”, мейлі “антика (ежелгі) ілімдері”</w:t>
      </w:r>
      <w:r w:rsidR="00E92B45" w:rsidRPr="00E92B45">
        <w:rPr>
          <w:sz w:val="28"/>
          <w:szCs w:val="28"/>
          <w:lang w:val="ru-KZ"/>
        </w:rPr>
        <w:t xml:space="preserve"> </w:t>
      </w:r>
      <w:r w:rsidR="00154BA2" w:rsidRPr="005F6719">
        <w:rPr>
          <w:sz w:val="28"/>
          <w:szCs w:val="28"/>
          <w:lang w:val="ru-KZ"/>
        </w:rPr>
        <w:t>болсын, барлығы и</w:t>
      </w:r>
      <w:r w:rsidR="00E92B45" w:rsidRPr="00E92B45">
        <w:rPr>
          <w:sz w:val="28"/>
          <w:szCs w:val="28"/>
          <w:lang w:val="ru-KZ"/>
        </w:rPr>
        <w:t>слам мәдениеті</w:t>
      </w:r>
      <w:r w:rsidR="00154BA2" w:rsidRPr="005F6719">
        <w:rPr>
          <w:sz w:val="28"/>
          <w:szCs w:val="28"/>
          <w:lang w:val="ru-KZ"/>
        </w:rPr>
        <w:t>мен байланысты.</w:t>
      </w:r>
      <w:r w:rsidR="00E92B45" w:rsidRPr="00E92B45">
        <w:rPr>
          <w:sz w:val="28"/>
          <w:szCs w:val="28"/>
          <w:lang w:val="ru-KZ"/>
        </w:rPr>
        <w:t xml:space="preserve"> Менің </w:t>
      </w:r>
      <w:r w:rsidR="00154BA2" w:rsidRPr="005F6719">
        <w:rPr>
          <w:sz w:val="28"/>
          <w:szCs w:val="28"/>
          <w:lang w:val="ru-KZ"/>
        </w:rPr>
        <w:t>осы уақытқа дейін зерттеген және</w:t>
      </w:r>
      <w:r w:rsidR="00E92B45" w:rsidRPr="00E92B45">
        <w:rPr>
          <w:sz w:val="28"/>
          <w:szCs w:val="28"/>
          <w:lang w:val="ru-KZ"/>
        </w:rPr>
        <w:t xml:space="preserve"> </w:t>
      </w:r>
      <w:r w:rsidR="00154BA2" w:rsidRPr="005F6719">
        <w:rPr>
          <w:sz w:val="28"/>
          <w:szCs w:val="28"/>
          <w:lang w:val="ru-KZ"/>
        </w:rPr>
        <w:t xml:space="preserve">зерттей алатын нәрсем </w:t>
      </w:r>
      <w:r w:rsidR="00E92B45" w:rsidRPr="00E92B45">
        <w:rPr>
          <w:sz w:val="28"/>
          <w:szCs w:val="28"/>
          <w:lang w:val="ru-KZ"/>
        </w:rPr>
        <w:t>тек осы мәдениет</w:t>
      </w:r>
      <w:r w:rsidR="00454D7C" w:rsidRPr="005F6719">
        <w:rPr>
          <w:sz w:val="28"/>
          <w:szCs w:val="28"/>
          <w:lang w:val="ru-KZ"/>
        </w:rPr>
        <w:t xml:space="preserve">ке қатысты </w:t>
      </w:r>
      <w:r w:rsidR="00154BA2" w:rsidRPr="005F6719">
        <w:rPr>
          <w:sz w:val="28"/>
          <w:szCs w:val="28"/>
          <w:lang w:val="ru-KZ"/>
        </w:rPr>
        <w:t>а</w:t>
      </w:r>
      <w:r w:rsidR="00E92B45" w:rsidRPr="00E92B45">
        <w:rPr>
          <w:sz w:val="28"/>
          <w:szCs w:val="28"/>
          <w:lang w:val="ru-KZ"/>
        </w:rPr>
        <w:t>раб тілінде жазылған материалдар</w:t>
      </w:r>
      <w:r w:rsidR="00454D7C" w:rsidRPr="005F6719">
        <w:rPr>
          <w:sz w:val="28"/>
          <w:szCs w:val="28"/>
          <w:lang w:val="ru-KZ"/>
        </w:rPr>
        <w:t>мен байланысты</w:t>
      </w:r>
      <w:r w:rsidR="00E92B45" w:rsidRPr="00E92B45">
        <w:rPr>
          <w:sz w:val="28"/>
          <w:szCs w:val="28"/>
          <w:lang w:val="ru-KZ"/>
        </w:rPr>
        <w:t>. Менің пайымдауымша, егер қазіргі заманғы зерттеуші</w:t>
      </w:r>
      <w:r w:rsidR="00454D7C" w:rsidRPr="005F6719">
        <w:rPr>
          <w:sz w:val="28"/>
          <w:szCs w:val="28"/>
          <w:lang w:val="ru-KZ"/>
        </w:rPr>
        <w:t>нің</w:t>
      </w:r>
      <w:r w:rsidR="00E92B45" w:rsidRPr="00E92B45">
        <w:rPr>
          <w:sz w:val="28"/>
          <w:szCs w:val="28"/>
          <w:lang w:val="ru-KZ"/>
        </w:rPr>
        <w:t xml:space="preserve"> </w:t>
      </w:r>
      <w:r w:rsidR="00454D7C" w:rsidRPr="005F6719">
        <w:rPr>
          <w:sz w:val="28"/>
          <w:szCs w:val="28"/>
          <w:lang w:val="ru-KZ"/>
        </w:rPr>
        <w:t>еңбегі</w:t>
      </w:r>
      <w:r w:rsidR="00E92B45" w:rsidRPr="00E92B45">
        <w:rPr>
          <w:sz w:val="28"/>
          <w:szCs w:val="28"/>
          <w:lang w:val="ru-KZ"/>
        </w:rPr>
        <w:t xml:space="preserve"> </w:t>
      </w:r>
      <w:r w:rsidR="00454D7C" w:rsidRPr="005F6719">
        <w:rPr>
          <w:sz w:val="28"/>
          <w:szCs w:val="28"/>
          <w:lang w:val="ru-KZ"/>
        </w:rPr>
        <w:t>а</w:t>
      </w:r>
      <w:r w:rsidR="00E92B45" w:rsidRPr="00E92B45">
        <w:rPr>
          <w:sz w:val="28"/>
          <w:szCs w:val="28"/>
          <w:lang w:val="ru-KZ"/>
        </w:rPr>
        <w:t xml:space="preserve">раб тілінен басқа тілдерде жазған </w:t>
      </w:r>
      <w:r w:rsidR="00454D7C" w:rsidRPr="005F6719">
        <w:rPr>
          <w:sz w:val="28"/>
          <w:szCs w:val="28"/>
          <w:lang w:val="ru-KZ"/>
        </w:rPr>
        <w:t>м</w:t>
      </w:r>
      <w:r w:rsidR="00E92B45" w:rsidRPr="00E92B45">
        <w:rPr>
          <w:sz w:val="28"/>
          <w:szCs w:val="28"/>
          <w:lang w:val="ru-KZ"/>
        </w:rPr>
        <w:t>ұсылман ғалымдардың</w:t>
      </w:r>
      <w:r w:rsidR="00454D7C" w:rsidRPr="005F6719">
        <w:rPr>
          <w:sz w:val="28"/>
          <w:szCs w:val="28"/>
          <w:lang w:val="ru-KZ"/>
        </w:rPr>
        <w:t xml:space="preserve"> да</w:t>
      </w:r>
      <w:r w:rsidR="00E92B45" w:rsidRPr="00E92B45">
        <w:rPr>
          <w:sz w:val="28"/>
          <w:szCs w:val="28"/>
          <w:lang w:val="ru-KZ"/>
        </w:rPr>
        <w:t xml:space="preserve"> еңбе</w:t>
      </w:r>
      <w:r w:rsidR="00454D7C" w:rsidRPr="005F6719">
        <w:rPr>
          <w:sz w:val="28"/>
          <w:szCs w:val="28"/>
          <w:lang w:val="ru-KZ"/>
        </w:rPr>
        <w:t>гін</w:t>
      </w:r>
      <w:r w:rsidR="00E92B45" w:rsidRPr="00E92B45">
        <w:rPr>
          <w:sz w:val="28"/>
          <w:szCs w:val="28"/>
          <w:lang w:val="ru-KZ"/>
        </w:rPr>
        <w:t xml:space="preserve"> қамтымаса, ол «</w:t>
      </w:r>
      <w:r w:rsidR="00454D7C" w:rsidRPr="005F6719">
        <w:rPr>
          <w:sz w:val="28"/>
          <w:szCs w:val="28"/>
          <w:lang w:val="ru-KZ"/>
        </w:rPr>
        <w:t>и</w:t>
      </w:r>
      <w:r w:rsidR="00E92B45" w:rsidRPr="00E92B45">
        <w:rPr>
          <w:sz w:val="28"/>
          <w:szCs w:val="28"/>
          <w:lang w:val="ru-KZ"/>
        </w:rPr>
        <w:t xml:space="preserve">слам ақылын» зерттеп жатырмын деп мәлімдей алмайды. </w:t>
      </w:r>
      <w:r w:rsidR="00E92B45" w:rsidRPr="00E92B45">
        <w:rPr>
          <w:sz w:val="28"/>
          <w:szCs w:val="28"/>
          <w:lang w:val="ru-KZ"/>
        </w:rPr>
        <w:lastRenderedPageBreak/>
        <w:t xml:space="preserve">Араб тілінен басқа бұл тілдердің басында </w:t>
      </w:r>
      <w:r w:rsidR="00454D7C" w:rsidRPr="005F6719">
        <w:rPr>
          <w:sz w:val="28"/>
          <w:szCs w:val="28"/>
          <w:lang w:val="ru-KZ"/>
        </w:rPr>
        <w:t>т</w:t>
      </w:r>
      <w:r w:rsidR="00E92B45" w:rsidRPr="00E92B45">
        <w:rPr>
          <w:sz w:val="28"/>
          <w:szCs w:val="28"/>
          <w:lang w:val="ru-KZ"/>
        </w:rPr>
        <w:t xml:space="preserve">үрікше, </w:t>
      </w:r>
      <w:r w:rsidR="00454D7C" w:rsidRPr="005F6719">
        <w:rPr>
          <w:sz w:val="28"/>
          <w:szCs w:val="28"/>
          <w:lang w:val="ru-KZ"/>
        </w:rPr>
        <w:t>п</w:t>
      </w:r>
      <w:r w:rsidR="00E92B45" w:rsidRPr="00E92B45">
        <w:rPr>
          <w:sz w:val="28"/>
          <w:szCs w:val="28"/>
          <w:lang w:val="ru-KZ"/>
        </w:rPr>
        <w:t xml:space="preserve">арсыша, Пәкістан мен Үндістанда қолданылатын жергілікті тілдер, сондай-ақ </w:t>
      </w:r>
      <w:r w:rsidR="00454D7C" w:rsidRPr="005F6719">
        <w:rPr>
          <w:sz w:val="28"/>
          <w:szCs w:val="28"/>
          <w:lang w:val="ru-KZ"/>
        </w:rPr>
        <w:t>а</w:t>
      </w:r>
      <w:r w:rsidR="00E92B45" w:rsidRPr="00E92B45">
        <w:rPr>
          <w:sz w:val="28"/>
          <w:szCs w:val="28"/>
          <w:lang w:val="ru-KZ"/>
        </w:rPr>
        <w:t>ғылшын</w:t>
      </w:r>
      <w:r w:rsidR="00454D7C" w:rsidRPr="005F6719">
        <w:rPr>
          <w:sz w:val="28"/>
          <w:szCs w:val="28"/>
          <w:lang w:val="ru-KZ"/>
        </w:rPr>
        <w:t>ша</w:t>
      </w:r>
      <w:r w:rsidR="00E92B45" w:rsidRPr="00E92B45">
        <w:rPr>
          <w:sz w:val="28"/>
          <w:szCs w:val="28"/>
          <w:lang w:val="ru-KZ"/>
        </w:rPr>
        <w:t xml:space="preserve"> с</w:t>
      </w:r>
      <w:r w:rsidR="00454D7C" w:rsidRPr="005F6719">
        <w:rPr>
          <w:sz w:val="28"/>
          <w:szCs w:val="28"/>
          <w:lang w:val="ru-KZ"/>
        </w:rPr>
        <w:t>екілді</w:t>
      </w:r>
      <w:r w:rsidR="00E92B45" w:rsidRPr="00E92B45">
        <w:rPr>
          <w:sz w:val="28"/>
          <w:szCs w:val="28"/>
          <w:lang w:val="ru-KZ"/>
        </w:rPr>
        <w:t xml:space="preserve"> Еуропа тілдері тұр.</w:t>
      </w:r>
    </w:p>
    <w:p w14:paraId="1F5021F1" w14:textId="03E8CD64" w:rsidR="00E92B45" w:rsidRPr="00E92B45" w:rsidRDefault="00454D7C" w:rsidP="009B5B54">
      <w:pPr>
        <w:jc w:val="both"/>
        <w:rPr>
          <w:sz w:val="28"/>
          <w:szCs w:val="28"/>
          <w:lang w:val="ru-KZ"/>
        </w:rPr>
      </w:pPr>
      <w:r w:rsidRPr="005F6719">
        <w:rPr>
          <w:sz w:val="28"/>
          <w:szCs w:val="28"/>
          <w:lang w:val="ru-KZ"/>
        </w:rPr>
        <w:tab/>
      </w:r>
      <w:r w:rsidR="00E92B45" w:rsidRPr="00E92B45">
        <w:rPr>
          <w:sz w:val="28"/>
          <w:szCs w:val="28"/>
          <w:lang w:val="ru-KZ"/>
        </w:rPr>
        <w:t>Екінші жағынан, «</w:t>
      </w:r>
      <w:r w:rsidRPr="005F6719">
        <w:rPr>
          <w:sz w:val="28"/>
          <w:szCs w:val="28"/>
          <w:lang w:val="ru-KZ"/>
        </w:rPr>
        <w:t>и</w:t>
      </w:r>
      <w:r w:rsidR="00E92B45" w:rsidRPr="00E92B45">
        <w:rPr>
          <w:sz w:val="28"/>
          <w:szCs w:val="28"/>
          <w:lang w:val="ru-KZ"/>
        </w:rPr>
        <w:t>слам ақылы» деген тіркес, дәл «</w:t>
      </w:r>
      <w:r w:rsidRPr="005F6719">
        <w:rPr>
          <w:sz w:val="28"/>
          <w:szCs w:val="28"/>
          <w:lang w:val="ru-KZ"/>
        </w:rPr>
        <w:t>я</w:t>
      </w:r>
      <w:r w:rsidR="00E92B45" w:rsidRPr="00E92B45">
        <w:rPr>
          <w:sz w:val="28"/>
          <w:szCs w:val="28"/>
          <w:lang w:val="ru-KZ"/>
        </w:rPr>
        <w:t>һуди ақылы» немесе «</w:t>
      </w:r>
      <w:r w:rsidRPr="005F6719">
        <w:rPr>
          <w:sz w:val="28"/>
          <w:szCs w:val="28"/>
          <w:lang w:val="ru-KZ"/>
        </w:rPr>
        <w:t>х</w:t>
      </w:r>
      <w:r w:rsidR="00E92B45" w:rsidRPr="00E92B45">
        <w:rPr>
          <w:sz w:val="28"/>
          <w:szCs w:val="28"/>
          <w:lang w:val="ru-KZ"/>
        </w:rPr>
        <w:t>ристиан ақылы» деген тіркестер сияқты, тақырыптың «діни ақылға» қатысты екенін меңзейді. Христиандықтың атынан ой</w:t>
      </w:r>
      <w:r w:rsidRPr="005F6719">
        <w:rPr>
          <w:sz w:val="28"/>
          <w:szCs w:val="28"/>
          <w:lang w:val="ru-KZ"/>
        </w:rPr>
        <w:t xml:space="preserve"> айтуға</w:t>
      </w:r>
      <w:r w:rsidR="00E92B45" w:rsidRPr="00E92B45">
        <w:rPr>
          <w:sz w:val="28"/>
          <w:szCs w:val="28"/>
          <w:lang w:val="ru-KZ"/>
        </w:rPr>
        <w:t xml:space="preserve"> және осы ойдың шекарасы мен шеңберін жалғыз өзі анықтауға құқығы бар Шіркеу </w:t>
      </w:r>
      <w:r w:rsidRPr="005F6719">
        <w:rPr>
          <w:sz w:val="28"/>
          <w:szCs w:val="28"/>
          <w:lang w:val="ru-KZ"/>
        </w:rPr>
        <w:t>институтының</w:t>
      </w:r>
      <w:r w:rsidR="00E92B45" w:rsidRPr="00E92B45">
        <w:rPr>
          <w:sz w:val="28"/>
          <w:szCs w:val="28"/>
          <w:lang w:val="ru-KZ"/>
        </w:rPr>
        <w:t xml:space="preserve"> </w:t>
      </w:r>
      <w:r w:rsidR="00C30189" w:rsidRPr="005F6719">
        <w:rPr>
          <w:sz w:val="28"/>
          <w:szCs w:val="28"/>
          <w:lang w:val="ru-KZ"/>
        </w:rPr>
        <w:t>болуына</w:t>
      </w:r>
      <w:r w:rsidRPr="005F6719">
        <w:rPr>
          <w:sz w:val="28"/>
          <w:szCs w:val="28"/>
          <w:lang w:val="ru-KZ"/>
        </w:rPr>
        <w:t xml:space="preserve"> </w:t>
      </w:r>
      <w:r w:rsidR="00E92B45" w:rsidRPr="00E92B45">
        <w:rPr>
          <w:sz w:val="28"/>
          <w:szCs w:val="28"/>
          <w:lang w:val="ru-KZ"/>
        </w:rPr>
        <w:t xml:space="preserve">байланысты </w:t>
      </w:r>
      <w:r w:rsidRPr="005F6719">
        <w:rPr>
          <w:sz w:val="28"/>
          <w:szCs w:val="28"/>
          <w:lang w:val="ru-KZ"/>
        </w:rPr>
        <w:t>о</w:t>
      </w:r>
      <w:r w:rsidR="00E92B45" w:rsidRPr="00E92B45">
        <w:rPr>
          <w:sz w:val="28"/>
          <w:szCs w:val="28"/>
          <w:lang w:val="ru-KZ"/>
        </w:rPr>
        <w:t xml:space="preserve">ртағасыр «Еуропа ақылы» тікелей </w:t>
      </w:r>
      <w:r w:rsidRPr="005F6719">
        <w:rPr>
          <w:sz w:val="28"/>
          <w:szCs w:val="28"/>
          <w:lang w:val="ru-KZ"/>
        </w:rPr>
        <w:t>х</w:t>
      </w:r>
      <w:r w:rsidR="00E92B45" w:rsidRPr="00E92B45">
        <w:rPr>
          <w:sz w:val="28"/>
          <w:szCs w:val="28"/>
          <w:lang w:val="ru-KZ"/>
        </w:rPr>
        <w:t xml:space="preserve">ристиан ақылы </w:t>
      </w:r>
      <w:r w:rsidRPr="005F6719">
        <w:rPr>
          <w:sz w:val="28"/>
          <w:szCs w:val="28"/>
          <w:lang w:val="ru-KZ"/>
        </w:rPr>
        <w:t>саналады</w:t>
      </w:r>
      <w:r w:rsidR="00E92B45" w:rsidRPr="00E92B45">
        <w:rPr>
          <w:sz w:val="28"/>
          <w:szCs w:val="28"/>
          <w:lang w:val="ru-KZ"/>
        </w:rPr>
        <w:t xml:space="preserve">. </w:t>
      </w:r>
      <w:r w:rsidRPr="005F6719">
        <w:rPr>
          <w:sz w:val="28"/>
          <w:szCs w:val="28"/>
          <w:lang w:val="ru-KZ"/>
        </w:rPr>
        <w:t>Исламда</w:t>
      </w:r>
      <w:r w:rsidR="00E92B45" w:rsidRPr="00E92B45">
        <w:rPr>
          <w:sz w:val="28"/>
          <w:szCs w:val="28"/>
          <w:lang w:val="ru-KZ"/>
        </w:rPr>
        <w:t xml:space="preserve"> </w:t>
      </w:r>
      <w:r w:rsidRPr="005F6719">
        <w:rPr>
          <w:sz w:val="28"/>
          <w:szCs w:val="28"/>
          <w:lang w:val="ru-KZ"/>
        </w:rPr>
        <w:t>о</w:t>
      </w:r>
      <w:r w:rsidR="00E92B45" w:rsidRPr="00E92B45">
        <w:rPr>
          <w:sz w:val="28"/>
          <w:szCs w:val="28"/>
          <w:lang w:val="ru-KZ"/>
        </w:rPr>
        <w:t>ртағасыр</w:t>
      </w:r>
      <w:r w:rsidRPr="005F6719">
        <w:rPr>
          <w:sz w:val="28"/>
          <w:szCs w:val="28"/>
          <w:lang w:val="ru-KZ"/>
        </w:rPr>
        <w:t>лар</w:t>
      </w:r>
      <w:r w:rsidR="00E92B45" w:rsidRPr="00E92B45">
        <w:rPr>
          <w:sz w:val="28"/>
          <w:szCs w:val="28"/>
          <w:lang w:val="ru-KZ"/>
        </w:rPr>
        <w:t>да да</w:t>
      </w:r>
      <w:r w:rsidRPr="005F6719">
        <w:rPr>
          <w:sz w:val="28"/>
          <w:szCs w:val="28"/>
          <w:lang w:val="ru-KZ"/>
        </w:rPr>
        <w:t>, дәл қазіргі уақытта да</w:t>
      </w:r>
      <w:r w:rsidR="00E92B45" w:rsidRPr="00E92B45">
        <w:rPr>
          <w:sz w:val="28"/>
          <w:szCs w:val="28"/>
          <w:lang w:val="ru-KZ"/>
        </w:rPr>
        <w:t xml:space="preserve"> сенімнің қалыптарын анықтайтын және ақылдың шекарасын белгілейтін шіркеу </w:t>
      </w:r>
      <w:r w:rsidRPr="005F6719">
        <w:rPr>
          <w:sz w:val="28"/>
          <w:szCs w:val="28"/>
          <w:lang w:val="ru-KZ"/>
        </w:rPr>
        <w:t xml:space="preserve">институты </w:t>
      </w:r>
      <w:r w:rsidR="00E92B45" w:rsidRPr="00E92B45">
        <w:rPr>
          <w:sz w:val="28"/>
          <w:szCs w:val="28"/>
          <w:lang w:val="ru-KZ"/>
        </w:rPr>
        <w:t xml:space="preserve">болмағандықтан, </w:t>
      </w:r>
      <w:r w:rsidRPr="005F6719">
        <w:rPr>
          <w:sz w:val="28"/>
          <w:szCs w:val="28"/>
          <w:lang w:val="ru-KZ"/>
        </w:rPr>
        <w:t xml:space="preserve">менің пайымдауымша, </w:t>
      </w:r>
      <w:r w:rsidR="00E92B45" w:rsidRPr="00E92B45">
        <w:rPr>
          <w:sz w:val="28"/>
          <w:szCs w:val="28"/>
          <w:lang w:val="ru-KZ"/>
        </w:rPr>
        <w:t>ақыл «</w:t>
      </w:r>
      <w:r w:rsidRPr="005F6719">
        <w:rPr>
          <w:sz w:val="28"/>
          <w:szCs w:val="28"/>
          <w:lang w:val="ru-KZ"/>
        </w:rPr>
        <w:t>и</w:t>
      </w:r>
      <w:r w:rsidR="00E92B45" w:rsidRPr="00E92B45">
        <w:rPr>
          <w:sz w:val="28"/>
          <w:szCs w:val="28"/>
          <w:lang w:val="ru-KZ"/>
        </w:rPr>
        <w:t xml:space="preserve">слам» деп аталатын өркениет ішінде жинақталған </w:t>
      </w:r>
      <w:r w:rsidRPr="005F6719">
        <w:rPr>
          <w:sz w:val="28"/>
          <w:szCs w:val="28"/>
          <w:lang w:val="ru-KZ"/>
        </w:rPr>
        <w:t>“</w:t>
      </w:r>
      <w:r w:rsidR="00E92B45" w:rsidRPr="00E92B45">
        <w:rPr>
          <w:sz w:val="28"/>
          <w:szCs w:val="28"/>
          <w:lang w:val="ru-KZ"/>
        </w:rPr>
        <w:t>ба</w:t>
      </w:r>
      <w:r w:rsidRPr="005F6719">
        <w:rPr>
          <w:sz w:val="28"/>
          <w:szCs w:val="28"/>
          <w:lang w:val="ru-KZ"/>
        </w:rPr>
        <w:t>йа</w:t>
      </w:r>
      <w:r w:rsidR="00E92B45" w:rsidRPr="00E92B45">
        <w:rPr>
          <w:sz w:val="28"/>
          <w:szCs w:val="28"/>
          <w:lang w:val="ru-KZ"/>
        </w:rPr>
        <w:t>ни</w:t>
      </w:r>
      <w:r w:rsidRPr="005F6719">
        <w:rPr>
          <w:sz w:val="28"/>
          <w:szCs w:val="28"/>
          <w:lang w:val="ru-KZ"/>
        </w:rPr>
        <w:t>”</w:t>
      </w:r>
      <w:r w:rsidR="00E92B45" w:rsidRPr="00E92B45">
        <w:rPr>
          <w:sz w:val="28"/>
          <w:szCs w:val="28"/>
          <w:lang w:val="ru-KZ"/>
        </w:rPr>
        <w:t xml:space="preserve">, </w:t>
      </w:r>
      <w:r w:rsidRPr="005F6719">
        <w:rPr>
          <w:sz w:val="28"/>
          <w:szCs w:val="28"/>
          <w:lang w:val="ru-KZ"/>
        </w:rPr>
        <w:t>“</w:t>
      </w:r>
      <w:r w:rsidR="00E92B45" w:rsidRPr="00E92B45">
        <w:rPr>
          <w:sz w:val="28"/>
          <w:szCs w:val="28"/>
          <w:lang w:val="ru-KZ"/>
        </w:rPr>
        <w:t>ирфани</w:t>
      </w:r>
      <w:r w:rsidRPr="005F6719">
        <w:rPr>
          <w:sz w:val="28"/>
          <w:szCs w:val="28"/>
          <w:lang w:val="ru-KZ"/>
        </w:rPr>
        <w:t>”</w:t>
      </w:r>
      <w:r w:rsidR="00E92B45" w:rsidRPr="00E92B45">
        <w:rPr>
          <w:sz w:val="28"/>
          <w:szCs w:val="28"/>
          <w:lang w:val="ru-KZ"/>
        </w:rPr>
        <w:t xml:space="preserve"> және </w:t>
      </w:r>
      <w:r w:rsidRPr="005F6719">
        <w:rPr>
          <w:sz w:val="28"/>
          <w:szCs w:val="28"/>
          <w:lang w:val="ru-KZ"/>
        </w:rPr>
        <w:t>“</w:t>
      </w:r>
      <w:r w:rsidR="00E92B45" w:rsidRPr="00E92B45">
        <w:rPr>
          <w:sz w:val="28"/>
          <w:szCs w:val="28"/>
          <w:lang w:val="ru-KZ"/>
        </w:rPr>
        <w:t>бур</w:t>
      </w:r>
      <w:r w:rsidRPr="005F6719">
        <w:rPr>
          <w:sz w:val="28"/>
          <w:szCs w:val="28"/>
          <w:lang w:val="ru-KZ"/>
        </w:rPr>
        <w:t>һ</w:t>
      </w:r>
      <w:r w:rsidR="00E92B45" w:rsidRPr="00E92B45">
        <w:rPr>
          <w:sz w:val="28"/>
          <w:szCs w:val="28"/>
          <w:lang w:val="ru-KZ"/>
        </w:rPr>
        <w:t>ани</w:t>
      </w:r>
      <w:r w:rsidRPr="005F6719">
        <w:rPr>
          <w:sz w:val="28"/>
          <w:szCs w:val="28"/>
          <w:lang w:val="ru-KZ"/>
        </w:rPr>
        <w:t>”</w:t>
      </w:r>
      <w:r w:rsidR="00E92B45" w:rsidRPr="00E92B45">
        <w:rPr>
          <w:sz w:val="28"/>
          <w:szCs w:val="28"/>
          <w:lang w:val="ru-KZ"/>
        </w:rPr>
        <w:t xml:space="preserve"> </w:t>
      </w:r>
      <w:r w:rsidR="00C30189" w:rsidRPr="005F6719">
        <w:rPr>
          <w:sz w:val="28"/>
          <w:szCs w:val="28"/>
          <w:lang w:val="ru-KZ"/>
        </w:rPr>
        <w:t xml:space="preserve">секілді </w:t>
      </w:r>
      <w:r w:rsidR="00E92B45" w:rsidRPr="00E92B45">
        <w:rPr>
          <w:sz w:val="28"/>
          <w:szCs w:val="28"/>
          <w:lang w:val="ru-KZ"/>
        </w:rPr>
        <w:t>интеллектуал</w:t>
      </w:r>
      <w:r w:rsidRPr="005F6719">
        <w:rPr>
          <w:sz w:val="28"/>
          <w:szCs w:val="28"/>
          <w:lang w:val="ru-KZ"/>
        </w:rPr>
        <w:t xml:space="preserve">дық </w:t>
      </w:r>
      <w:r w:rsidR="00E92B45" w:rsidRPr="00E92B45">
        <w:rPr>
          <w:sz w:val="28"/>
          <w:szCs w:val="28"/>
          <w:lang w:val="ru-KZ"/>
        </w:rPr>
        <w:t>ағымдар</w:t>
      </w:r>
      <w:r w:rsidRPr="005F6719">
        <w:rPr>
          <w:sz w:val="28"/>
          <w:szCs w:val="28"/>
          <w:lang w:val="ru-KZ"/>
        </w:rPr>
        <w:t xml:space="preserve">ға тән </w:t>
      </w:r>
      <w:r w:rsidR="00E92B45" w:rsidRPr="00E92B45">
        <w:rPr>
          <w:sz w:val="28"/>
          <w:szCs w:val="28"/>
          <w:lang w:val="ru-KZ"/>
        </w:rPr>
        <w:t>ақыл. Христиандықтың бүгінгі заманауи «Еуропа ақылында»</w:t>
      </w:r>
      <w:r w:rsidR="00C30189" w:rsidRPr="005F6719">
        <w:rPr>
          <w:sz w:val="28"/>
          <w:szCs w:val="28"/>
          <w:lang w:val="ru-KZ"/>
        </w:rPr>
        <w:t xml:space="preserve"> дәл араб ақылында</w:t>
      </w:r>
      <w:r w:rsidR="004841EF">
        <w:rPr>
          <w:sz w:val="28"/>
          <w:szCs w:val="28"/>
          <w:lang w:val="ru-KZ"/>
        </w:rPr>
        <w:t>ғы</w:t>
      </w:r>
      <w:r w:rsidR="00C30189" w:rsidRPr="005F6719">
        <w:rPr>
          <w:sz w:val="28"/>
          <w:szCs w:val="28"/>
          <w:lang w:val="ru-KZ"/>
        </w:rPr>
        <w:t xml:space="preserve"> исламның рөліндей </w:t>
      </w:r>
      <w:r w:rsidRPr="005F6719">
        <w:rPr>
          <w:sz w:val="28"/>
          <w:szCs w:val="28"/>
          <w:lang w:val="ru-KZ"/>
        </w:rPr>
        <w:t xml:space="preserve"> </w:t>
      </w:r>
      <w:r w:rsidR="00C30189" w:rsidRPr="005F6719">
        <w:rPr>
          <w:sz w:val="28"/>
          <w:szCs w:val="28"/>
          <w:lang w:val="ru-KZ"/>
        </w:rPr>
        <w:t>орны жоқ</w:t>
      </w:r>
      <w:r w:rsidRPr="005F6719">
        <w:rPr>
          <w:sz w:val="28"/>
          <w:szCs w:val="28"/>
          <w:lang w:val="ru-KZ"/>
        </w:rPr>
        <w:t xml:space="preserve">. </w:t>
      </w:r>
      <w:r w:rsidR="00E92B45" w:rsidRPr="00E92B45">
        <w:rPr>
          <w:sz w:val="28"/>
          <w:szCs w:val="28"/>
          <w:lang w:val="ru-KZ"/>
        </w:rPr>
        <w:t xml:space="preserve">Соған қарамастан, менің ойымша, </w:t>
      </w:r>
      <w:r w:rsidR="00C30189" w:rsidRPr="005F6719">
        <w:rPr>
          <w:sz w:val="28"/>
          <w:szCs w:val="28"/>
          <w:lang w:val="ru-KZ"/>
        </w:rPr>
        <w:t xml:space="preserve">араб ақылына араб деп емес, </w:t>
      </w:r>
      <w:r w:rsidR="00E92B45" w:rsidRPr="00E92B45">
        <w:rPr>
          <w:sz w:val="28"/>
          <w:szCs w:val="28"/>
          <w:lang w:val="ru-KZ"/>
        </w:rPr>
        <w:t>«</w:t>
      </w:r>
      <w:r w:rsidR="00C30189" w:rsidRPr="005F6719">
        <w:rPr>
          <w:sz w:val="28"/>
          <w:szCs w:val="28"/>
          <w:lang w:val="ru-KZ"/>
        </w:rPr>
        <w:t>и</w:t>
      </w:r>
      <w:r w:rsidR="00E92B45" w:rsidRPr="00E92B45">
        <w:rPr>
          <w:sz w:val="28"/>
          <w:szCs w:val="28"/>
          <w:lang w:val="ru-KZ"/>
        </w:rPr>
        <w:t xml:space="preserve">слам» сипатын беруімді ақтайтын ешқандай себеп жоқ. </w:t>
      </w:r>
      <w:r w:rsidR="00C30189" w:rsidRPr="005F6719">
        <w:rPr>
          <w:sz w:val="28"/>
          <w:szCs w:val="28"/>
          <w:lang w:val="ru-KZ"/>
        </w:rPr>
        <w:t>Ж</w:t>
      </w:r>
      <w:r w:rsidR="00E92B45" w:rsidRPr="00E92B45">
        <w:rPr>
          <w:sz w:val="28"/>
          <w:szCs w:val="28"/>
          <w:lang w:val="ru-KZ"/>
        </w:rPr>
        <w:t xml:space="preserve">оғарыда айтқанымдай, менің сана-сезімімде бала кезімнен бастап </w:t>
      </w:r>
      <w:r w:rsidR="00593D83" w:rsidRPr="005F6719">
        <w:rPr>
          <w:sz w:val="28"/>
          <w:szCs w:val="28"/>
          <w:lang w:val="ru-KZ"/>
        </w:rPr>
        <w:t xml:space="preserve">монетаның </w:t>
      </w:r>
      <w:r w:rsidR="00E92B45" w:rsidRPr="00E92B45">
        <w:rPr>
          <w:sz w:val="28"/>
          <w:szCs w:val="28"/>
          <w:lang w:val="ru-KZ"/>
        </w:rPr>
        <w:t>екі жағы с</w:t>
      </w:r>
      <w:r w:rsidR="00593D83" w:rsidRPr="005F6719">
        <w:rPr>
          <w:sz w:val="28"/>
          <w:szCs w:val="28"/>
          <w:lang w:val="ru-KZ"/>
        </w:rPr>
        <w:t>екілді</w:t>
      </w:r>
      <w:r w:rsidR="00E92B45" w:rsidRPr="00E92B45">
        <w:rPr>
          <w:sz w:val="28"/>
          <w:szCs w:val="28"/>
          <w:lang w:val="ru-KZ"/>
        </w:rPr>
        <w:t xml:space="preserve"> бірге өмір сүрген бұл екі </w:t>
      </w:r>
      <w:r w:rsidR="00C30189" w:rsidRPr="005F6719">
        <w:rPr>
          <w:sz w:val="28"/>
          <w:szCs w:val="28"/>
          <w:lang w:val="ru-KZ"/>
        </w:rPr>
        <w:t>сипат арасында</w:t>
      </w:r>
      <w:r w:rsidR="00E92B45" w:rsidRPr="00E92B45">
        <w:rPr>
          <w:sz w:val="28"/>
          <w:szCs w:val="28"/>
          <w:lang w:val="ru-KZ"/>
        </w:rPr>
        <w:t xml:space="preserve"> айыр</w:t>
      </w:r>
      <w:r w:rsidR="00C30189" w:rsidRPr="005F6719">
        <w:rPr>
          <w:sz w:val="28"/>
          <w:szCs w:val="28"/>
          <w:lang w:val="ru-KZ"/>
        </w:rPr>
        <w:t>ым</w:t>
      </w:r>
      <w:r w:rsidR="00E92B45" w:rsidRPr="00E92B45">
        <w:rPr>
          <w:sz w:val="28"/>
          <w:szCs w:val="28"/>
          <w:lang w:val="ru-KZ"/>
        </w:rPr>
        <w:t xml:space="preserve"> жасауды талап ететін ешқандай «сезім</w:t>
      </w:r>
      <w:r w:rsidR="00C30189" w:rsidRPr="005F6719">
        <w:rPr>
          <w:sz w:val="28"/>
          <w:szCs w:val="28"/>
          <w:lang w:val="ru-KZ"/>
        </w:rPr>
        <w:t>ге</w:t>
      </w:r>
      <w:r w:rsidR="00E92B45" w:rsidRPr="00E92B45">
        <w:rPr>
          <w:sz w:val="28"/>
          <w:szCs w:val="28"/>
          <w:lang w:val="ru-KZ"/>
        </w:rPr>
        <w:t>» ие емеспін.</w:t>
      </w:r>
    </w:p>
    <w:p w14:paraId="6032DF1C" w14:textId="004374B4" w:rsidR="00E92B45" w:rsidRPr="00E92B45" w:rsidRDefault="00C30189" w:rsidP="009B5B54">
      <w:pPr>
        <w:jc w:val="both"/>
        <w:rPr>
          <w:sz w:val="28"/>
          <w:szCs w:val="28"/>
          <w:lang w:val="ru-KZ"/>
        </w:rPr>
      </w:pPr>
      <w:r w:rsidRPr="005F6719">
        <w:rPr>
          <w:sz w:val="28"/>
          <w:szCs w:val="28"/>
          <w:lang w:val="ru-KZ"/>
        </w:rPr>
        <w:tab/>
      </w:r>
      <w:r w:rsidR="00E92B45" w:rsidRPr="00E92B45">
        <w:rPr>
          <w:sz w:val="28"/>
          <w:szCs w:val="28"/>
          <w:lang w:val="ru-KZ"/>
        </w:rPr>
        <w:t>Бұған мынаны да қос</w:t>
      </w:r>
      <w:r w:rsidRPr="005F6719">
        <w:rPr>
          <w:sz w:val="28"/>
          <w:szCs w:val="28"/>
          <w:lang w:val="ru-KZ"/>
        </w:rPr>
        <w:t>а кеткен жөн</w:t>
      </w:r>
      <w:r w:rsidR="00E92B45" w:rsidRPr="00E92B45">
        <w:rPr>
          <w:sz w:val="28"/>
          <w:szCs w:val="28"/>
          <w:lang w:val="ru-KZ"/>
        </w:rPr>
        <w:t xml:space="preserve">: </w:t>
      </w:r>
      <w:r w:rsidR="002A0D41" w:rsidRPr="005F6719">
        <w:rPr>
          <w:sz w:val="28"/>
          <w:szCs w:val="28"/>
          <w:lang w:val="ru-KZ"/>
        </w:rPr>
        <w:t>зерттеп жұрген</w:t>
      </w:r>
      <w:r w:rsidR="00E92B45" w:rsidRPr="00E92B45">
        <w:rPr>
          <w:sz w:val="28"/>
          <w:szCs w:val="28"/>
          <w:lang w:val="ru-KZ"/>
        </w:rPr>
        <w:t xml:space="preserve"> сала</w:t>
      </w:r>
      <w:r w:rsidR="002A0D41" w:rsidRPr="005F6719">
        <w:rPr>
          <w:sz w:val="28"/>
          <w:szCs w:val="28"/>
          <w:lang w:val="ru-KZ"/>
        </w:rPr>
        <w:t>м</w:t>
      </w:r>
      <w:r w:rsidR="00E92B45" w:rsidRPr="00E92B45">
        <w:rPr>
          <w:sz w:val="28"/>
          <w:szCs w:val="28"/>
          <w:lang w:val="ru-KZ"/>
        </w:rPr>
        <w:t xml:space="preserve"> </w:t>
      </w:r>
      <w:r w:rsidR="002A0D41" w:rsidRPr="005F6719">
        <w:rPr>
          <w:sz w:val="28"/>
          <w:szCs w:val="28"/>
          <w:lang w:val="ru-KZ"/>
        </w:rPr>
        <w:t>–</w:t>
      </w:r>
      <w:r w:rsidR="00E92B45" w:rsidRPr="00E92B45">
        <w:rPr>
          <w:sz w:val="28"/>
          <w:szCs w:val="28"/>
          <w:lang w:val="ru-KZ"/>
        </w:rPr>
        <w:t xml:space="preserve"> </w:t>
      </w:r>
      <w:r w:rsidR="002A0D41" w:rsidRPr="005F6719">
        <w:rPr>
          <w:sz w:val="28"/>
          <w:szCs w:val="28"/>
          <w:lang w:val="ru-KZ"/>
        </w:rPr>
        <w:t xml:space="preserve">таным жүйелерін </w:t>
      </w:r>
      <w:r w:rsidR="00E92B45" w:rsidRPr="00E92B45">
        <w:rPr>
          <w:sz w:val="28"/>
          <w:szCs w:val="28"/>
          <w:lang w:val="ru-KZ"/>
        </w:rPr>
        <w:t>талдау және зерттеу</w:t>
      </w:r>
      <w:r w:rsidR="002A0D41" w:rsidRPr="005F6719">
        <w:rPr>
          <w:sz w:val="28"/>
          <w:szCs w:val="28"/>
          <w:lang w:val="ru-KZ"/>
        </w:rPr>
        <w:t>ден</w:t>
      </w:r>
      <w:r w:rsidR="00E92B45" w:rsidRPr="00E92B45">
        <w:rPr>
          <w:sz w:val="28"/>
          <w:szCs w:val="28"/>
          <w:lang w:val="ru-KZ"/>
        </w:rPr>
        <w:t xml:space="preserve"> </w:t>
      </w:r>
      <w:r w:rsidR="002A0D41" w:rsidRPr="005F6719">
        <w:rPr>
          <w:sz w:val="28"/>
          <w:szCs w:val="28"/>
          <w:lang w:val="ru-KZ"/>
        </w:rPr>
        <w:t>тұратын</w:t>
      </w:r>
      <w:r w:rsidR="00E92B45" w:rsidRPr="00E92B45">
        <w:rPr>
          <w:sz w:val="28"/>
          <w:szCs w:val="28"/>
          <w:lang w:val="ru-KZ"/>
        </w:rPr>
        <w:t xml:space="preserve"> эпистемологиялық сын саласы. Сондықтан «</w:t>
      </w:r>
      <w:r w:rsidR="002A0D41" w:rsidRPr="005F6719">
        <w:rPr>
          <w:sz w:val="28"/>
          <w:szCs w:val="28"/>
          <w:lang w:val="ru-KZ"/>
        </w:rPr>
        <w:t>и</w:t>
      </w:r>
      <w:r w:rsidR="00E92B45" w:rsidRPr="00E92B45">
        <w:rPr>
          <w:sz w:val="28"/>
          <w:szCs w:val="28"/>
          <w:lang w:val="ru-KZ"/>
        </w:rPr>
        <w:t>слам ақылы» деген тіркес</w:t>
      </w:r>
      <w:r w:rsidR="002A0D41" w:rsidRPr="005F6719">
        <w:rPr>
          <w:sz w:val="28"/>
          <w:szCs w:val="28"/>
          <w:lang w:val="ru-KZ"/>
        </w:rPr>
        <w:t xml:space="preserve"> </w:t>
      </w:r>
      <w:r w:rsidR="00E92B45" w:rsidRPr="00E92B45">
        <w:rPr>
          <w:sz w:val="28"/>
          <w:szCs w:val="28"/>
          <w:lang w:val="ru-KZ"/>
        </w:rPr>
        <w:t xml:space="preserve">тек діни </w:t>
      </w:r>
      <w:r w:rsidR="002A0D41" w:rsidRPr="005F6719">
        <w:rPr>
          <w:sz w:val="28"/>
          <w:szCs w:val="28"/>
          <w:lang w:val="ru-KZ"/>
        </w:rPr>
        <w:t>таным</w:t>
      </w:r>
      <w:r w:rsidR="00E92B45" w:rsidRPr="00E92B45">
        <w:rPr>
          <w:sz w:val="28"/>
          <w:szCs w:val="28"/>
          <w:lang w:val="ru-KZ"/>
        </w:rPr>
        <w:t xml:space="preserve"> саласына қатысты болған жағдайда ғана </w:t>
      </w:r>
      <w:r w:rsidR="002A0D41" w:rsidRPr="005F6719">
        <w:rPr>
          <w:sz w:val="28"/>
          <w:szCs w:val="28"/>
          <w:lang w:val="ru-KZ"/>
        </w:rPr>
        <w:t>орынды көрінетін секілді</w:t>
      </w:r>
      <w:r w:rsidR="00E92B45" w:rsidRPr="00E92B45">
        <w:rPr>
          <w:sz w:val="28"/>
          <w:szCs w:val="28"/>
          <w:lang w:val="ru-KZ"/>
        </w:rPr>
        <w:t xml:space="preserve">. </w:t>
      </w:r>
      <w:r w:rsidR="00E40C13" w:rsidRPr="005F6719">
        <w:rPr>
          <w:sz w:val="28"/>
          <w:szCs w:val="28"/>
          <w:lang w:val="ru-KZ"/>
        </w:rPr>
        <w:t>Ал д</w:t>
      </w:r>
      <w:r w:rsidR="00E92B45" w:rsidRPr="00E92B45">
        <w:rPr>
          <w:sz w:val="28"/>
          <w:szCs w:val="28"/>
          <w:lang w:val="ru-KZ"/>
        </w:rPr>
        <w:t xml:space="preserve">іни </w:t>
      </w:r>
      <w:r w:rsidR="002A0D41" w:rsidRPr="005F6719">
        <w:rPr>
          <w:sz w:val="28"/>
          <w:szCs w:val="28"/>
          <w:lang w:val="ru-KZ"/>
        </w:rPr>
        <w:t>таным</w:t>
      </w:r>
      <w:r w:rsidR="00E92B45" w:rsidRPr="00E92B45">
        <w:rPr>
          <w:sz w:val="28"/>
          <w:szCs w:val="28"/>
          <w:lang w:val="ru-KZ"/>
        </w:rPr>
        <w:t xml:space="preserve">, </w:t>
      </w:r>
      <w:r w:rsidR="00E40C13" w:rsidRPr="005F6719">
        <w:rPr>
          <w:sz w:val="28"/>
          <w:szCs w:val="28"/>
          <w:lang w:val="ru-KZ"/>
        </w:rPr>
        <w:t>а</w:t>
      </w:r>
      <w:r w:rsidR="00E92B45" w:rsidRPr="00E92B45">
        <w:rPr>
          <w:sz w:val="28"/>
          <w:szCs w:val="28"/>
          <w:lang w:val="ru-KZ"/>
        </w:rPr>
        <w:t>раб</w:t>
      </w:r>
      <w:r w:rsidR="00E40C13" w:rsidRPr="005F6719">
        <w:rPr>
          <w:sz w:val="28"/>
          <w:szCs w:val="28"/>
          <w:lang w:val="ru-KZ"/>
        </w:rPr>
        <w:t>/и</w:t>
      </w:r>
      <w:r w:rsidR="00E92B45" w:rsidRPr="00E92B45">
        <w:rPr>
          <w:sz w:val="28"/>
          <w:szCs w:val="28"/>
          <w:lang w:val="ru-KZ"/>
        </w:rPr>
        <w:t xml:space="preserve">слам өркениетіндегі рухани және интеллектуалды салалардың тек біреуі ғана </w:t>
      </w:r>
      <w:r w:rsidR="00E40C13" w:rsidRPr="005F6719">
        <w:rPr>
          <w:sz w:val="28"/>
          <w:szCs w:val="28"/>
          <w:lang w:val="ru-KZ"/>
        </w:rPr>
        <w:t>әрі осы</w:t>
      </w:r>
      <w:r w:rsidR="00E92B45" w:rsidRPr="00E92B45">
        <w:rPr>
          <w:sz w:val="28"/>
          <w:szCs w:val="28"/>
          <w:lang w:val="ru-KZ"/>
        </w:rPr>
        <w:t xml:space="preserve"> өркениет т</w:t>
      </w:r>
      <w:r w:rsidR="00E40C13" w:rsidRPr="005F6719">
        <w:rPr>
          <w:sz w:val="28"/>
          <w:szCs w:val="28"/>
          <w:lang w:val="ru-KZ"/>
        </w:rPr>
        <w:t>уғызған жалғыз</w:t>
      </w:r>
      <w:r w:rsidR="00E92B45" w:rsidRPr="00E92B45">
        <w:rPr>
          <w:sz w:val="28"/>
          <w:szCs w:val="28"/>
          <w:lang w:val="ru-KZ"/>
        </w:rPr>
        <w:t xml:space="preserve"> сала емес. Егер </w:t>
      </w:r>
      <w:r w:rsidR="00E40C13" w:rsidRPr="005F6719">
        <w:rPr>
          <w:sz w:val="28"/>
          <w:szCs w:val="28"/>
          <w:lang w:val="ru-KZ"/>
        </w:rPr>
        <w:t>осы саланы зерттегіміз</w:t>
      </w:r>
      <w:r w:rsidR="00E92B45" w:rsidRPr="00E92B45">
        <w:rPr>
          <w:sz w:val="28"/>
          <w:szCs w:val="28"/>
          <w:lang w:val="ru-KZ"/>
        </w:rPr>
        <w:t xml:space="preserve"> </w:t>
      </w:r>
      <w:r w:rsidR="00E40C13" w:rsidRPr="005F6719">
        <w:rPr>
          <w:sz w:val="28"/>
          <w:szCs w:val="28"/>
          <w:lang w:val="ru-KZ"/>
        </w:rPr>
        <w:t xml:space="preserve">келсе онда </w:t>
      </w:r>
      <w:r w:rsidR="00E92B45" w:rsidRPr="00E92B45">
        <w:rPr>
          <w:sz w:val="28"/>
          <w:szCs w:val="28"/>
          <w:lang w:val="ru-KZ"/>
        </w:rPr>
        <w:t>шатасуды болдырмау үшін оны «</w:t>
      </w:r>
      <w:r w:rsidR="00E40C13" w:rsidRPr="005F6719">
        <w:rPr>
          <w:sz w:val="28"/>
          <w:szCs w:val="28"/>
          <w:lang w:val="ru-KZ"/>
        </w:rPr>
        <w:t>и</w:t>
      </w:r>
      <w:r w:rsidR="00E92B45" w:rsidRPr="00E92B45">
        <w:rPr>
          <w:sz w:val="28"/>
          <w:szCs w:val="28"/>
          <w:lang w:val="ru-KZ"/>
        </w:rPr>
        <w:t xml:space="preserve">сламдағы діни </w:t>
      </w:r>
      <w:r w:rsidR="00E40C13" w:rsidRPr="005F6719">
        <w:rPr>
          <w:sz w:val="28"/>
          <w:szCs w:val="28"/>
          <w:lang w:val="ru-KZ"/>
        </w:rPr>
        <w:t>таным</w:t>
      </w:r>
      <w:r w:rsidR="00E92B45" w:rsidRPr="00E92B45">
        <w:rPr>
          <w:sz w:val="28"/>
          <w:szCs w:val="28"/>
          <w:lang w:val="ru-KZ"/>
        </w:rPr>
        <w:t>» деп атау ең дұрысы болар еді. Бұл жерде «</w:t>
      </w:r>
      <w:r w:rsidR="00E40C13" w:rsidRPr="005F6719">
        <w:rPr>
          <w:sz w:val="28"/>
          <w:szCs w:val="28"/>
          <w:lang w:val="ru-KZ"/>
        </w:rPr>
        <w:t>и</w:t>
      </w:r>
      <w:r w:rsidR="00E92B45" w:rsidRPr="00E92B45">
        <w:rPr>
          <w:sz w:val="28"/>
          <w:szCs w:val="28"/>
          <w:lang w:val="ru-KZ"/>
        </w:rPr>
        <w:t xml:space="preserve">слам» сөзінің «тарихи </w:t>
      </w:r>
      <w:r w:rsidR="00E40C13" w:rsidRPr="005F6719">
        <w:rPr>
          <w:sz w:val="28"/>
          <w:szCs w:val="28"/>
          <w:lang w:val="ru-KZ"/>
        </w:rPr>
        <w:t>и</w:t>
      </w:r>
      <w:r w:rsidR="00E92B45" w:rsidRPr="00E92B45">
        <w:rPr>
          <w:sz w:val="28"/>
          <w:szCs w:val="28"/>
          <w:lang w:val="ru-KZ"/>
        </w:rPr>
        <w:t>слам» деп аталатын нәрсе</w:t>
      </w:r>
      <w:r w:rsidR="00E40C13" w:rsidRPr="005F6719">
        <w:rPr>
          <w:sz w:val="28"/>
          <w:szCs w:val="28"/>
          <w:lang w:val="ru-KZ"/>
        </w:rPr>
        <w:t>ні</w:t>
      </w:r>
      <w:r w:rsidR="00E92B45" w:rsidRPr="00E92B45">
        <w:rPr>
          <w:sz w:val="28"/>
          <w:szCs w:val="28"/>
          <w:lang w:val="ru-KZ"/>
        </w:rPr>
        <w:t xml:space="preserve"> </w:t>
      </w:r>
      <w:r w:rsidR="00E40C13" w:rsidRPr="005F6719">
        <w:rPr>
          <w:sz w:val="28"/>
          <w:szCs w:val="28"/>
          <w:lang w:val="ru-KZ"/>
        </w:rPr>
        <w:t>меңзейтіні</w:t>
      </w:r>
      <w:r w:rsidR="00E92B45" w:rsidRPr="00E92B45">
        <w:rPr>
          <w:sz w:val="28"/>
          <w:szCs w:val="28"/>
          <w:lang w:val="ru-KZ"/>
        </w:rPr>
        <w:t xml:space="preserve"> анық. </w:t>
      </w:r>
      <w:r w:rsidR="00E40C13" w:rsidRPr="005F6719">
        <w:rPr>
          <w:sz w:val="28"/>
          <w:szCs w:val="28"/>
          <w:lang w:val="ru-KZ"/>
        </w:rPr>
        <w:t>Е</w:t>
      </w:r>
      <w:r w:rsidR="00E92B45" w:rsidRPr="00E92B45">
        <w:rPr>
          <w:sz w:val="28"/>
          <w:szCs w:val="28"/>
          <w:lang w:val="ru-KZ"/>
        </w:rPr>
        <w:t>шқандай күмән қалмауын қаласақ, онда ең дұрыс атау «</w:t>
      </w:r>
      <w:r w:rsidR="00E40C13" w:rsidRPr="005F6719">
        <w:rPr>
          <w:sz w:val="28"/>
          <w:szCs w:val="28"/>
          <w:lang w:val="ru-KZ"/>
        </w:rPr>
        <w:t>и</w:t>
      </w:r>
      <w:r w:rsidR="00E92B45" w:rsidRPr="00E92B45">
        <w:rPr>
          <w:sz w:val="28"/>
          <w:szCs w:val="28"/>
          <w:lang w:val="ru-KZ"/>
        </w:rPr>
        <w:t xml:space="preserve">слам мәдениетіндегі діни </w:t>
      </w:r>
      <w:r w:rsidR="00E40C13" w:rsidRPr="005F6719">
        <w:rPr>
          <w:sz w:val="28"/>
          <w:szCs w:val="28"/>
          <w:lang w:val="ru-KZ"/>
        </w:rPr>
        <w:t>таным</w:t>
      </w:r>
      <w:r w:rsidR="00E92B45" w:rsidRPr="00E92B45">
        <w:rPr>
          <w:sz w:val="28"/>
          <w:szCs w:val="28"/>
          <w:lang w:val="ru-KZ"/>
        </w:rPr>
        <w:t>» болады.</w:t>
      </w:r>
    </w:p>
    <w:p w14:paraId="1AA616BB" w14:textId="1B3D7892" w:rsidR="00E92B45" w:rsidRPr="00E92B45" w:rsidRDefault="00593D83" w:rsidP="009B5B54">
      <w:pPr>
        <w:jc w:val="both"/>
        <w:rPr>
          <w:sz w:val="28"/>
          <w:szCs w:val="28"/>
          <w:lang w:val="ru-KZ"/>
        </w:rPr>
      </w:pPr>
      <w:r w:rsidRPr="005F6719">
        <w:rPr>
          <w:sz w:val="28"/>
          <w:szCs w:val="28"/>
          <w:lang w:val="ru-KZ"/>
        </w:rPr>
        <w:tab/>
      </w:r>
      <w:r w:rsidR="00E92B45" w:rsidRPr="00E92B45">
        <w:rPr>
          <w:sz w:val="28"/>
          <w:szCs w:val="28"/>
          <w:lang w:val="ru-KZ"/>
        </w:rPr>
        <w:t xml:space="preserve">Міне, осы пайымдаулардың барлығы </w:t>
      </w:r>
      <w:r w:rsidR="00E40C13" w:rsidRPr="005F6719">
        <w:rPr>
          <w:sz w:val="28"/>
          <w:szCs w:val="28"/>
          <w:lang w:val="ru-KZ"/>
        </w:rPr>
        <w:t>төрт томдығыма</w:t>
      </w:r>
      <w:r w:rsidR="00E92B45" w:rsidRPr="00E92B45">
        <w:rPr>
          <w:sz w:val="28"/>
          <w:szCs w:val="28"/>
          <w:lang w:val="ru-KZ"/>
        </w:rPr>
        <w:t xml:space="preserve"> бас</w:t>
      </w:r>
      <w:r w:rsidR="00E40C13" w:rsidRPr="005F6719">
        <w:rPr>
          <w:sz w:val="28"/>
          <w:szCs w:val="28"/>
          <w:lang w:val="ru-KZ"/>
        </w:rPr>
        <w:t>ынан бастап</w:t>
      </w:r>
      <w:r w:rsidR="00E92B45" w:rsidRPr="00E92B45">
        <w:rPr>
          <w:sz w:val="28"/>
          <w:szCs w:val="28"/>
          <w:lang w:val="ru-KZ"/>
        </w:rPr>
        <w:t xml:space="preserve"> «Араб </w:t>
      </w:r>
      <w:r w:rsidR="00E40C13" w:rsidRPr="005F6719">
        <w:rPr>
          <w:sz w:val="28"/>
          <w:szCs w:val="28"/>
          <w:lang w:val="ru-KZ"/>
        </w:rPr>
        <w:t>а</w:t>
      </w:r>
      <w:r w:rsidR="00E92B45" w:rsidRPr="00E92B45">
        <w:rPr>
          <w:sz w:val="28"/>
          <w:szCs w:val="28"/>
          <w:lang w:val="ru-KZ"/>
        </w:rPr>
        <w:t xml:space="preserve">қылының </w:t>
      </w:r>
      <w:r w:rsidR="00E40C13" w:rsidRPr="005F6719">
        <w:rPr>
          <w:sz w:val="28"/>
          <w:szCs w:val="28"/>
          <w:lang w:val="ru-KZ"/>
        </w:rPr>
        <w:t>с</w:t>
      </w:r>
      <w:r w:rsidR="00E92B45" w:rsidRPr="00E92B45">
        <w:rPr>
          <w:sz w:val="28"/>
          <w:szCs w:val="28"/>
          <w:lang w:val="ru-KZ"/>
        </w:rPr>
        <w:t>ыны» деген атау беруім</w:t>
      </w:r>
      <w:r w:rsidR="00E40C13" w:rsidRPr="005F6719">
        <w:rPr>
          <w:sz w:val="28"/>
          <w:szCs w:val="28"/>
          <w:lang w:val="ru-KZ"/>
        </w:rPr>
        <w:t>е</w:t>
      </w:r>
      <w:r w:rsidR="00E92B45" w:rsidRPr="00E92B45">
        <w:rPr>
          <w:sz w:val="28"/>
          <w:szCs w:val="28"/>
          <w:lang w:val="ru-KZ"/>
        </w:rPr>
        <w:t xml:space="preserve"> </w:t>
      </w:r>
      <w:r w:rsidR="00E40C13" w:rsidRPr="005F6719">
        <w:rPr>
          <w:sz w:val="28"/>
          <w:szCs w:val="28"/>
          <w:lang w:val="ru-KZ"/>
        </w:rPr>
        <w:t>алып келді</w:t>
      </w:r>
      <w:r w:rsidR="00E92B45" w:rsidRPr="00E92B45">
        <w:rPr>
          <w:sz w:val="28"/>
          <w:szCs w:val="28"/>
          <w:lang w:val="ru-KZ"/>
        </w:rPr>
        <w:t xml:space="preserve">. Осы уақытқа дейін бұл атау </w:t>
      </w:r>
      <w:r w:rsidR="00E40C13" w:rsidRPr="005F6719">
        <w:rPr>
          <w:sz w:val="28"/>
          <w:szCs w:val="28"/>
          <w:lang w:val="ru-KZ"/>
        </w:rPr>
        <w:t>өзіме</w:t>
      </w:r>
      <w:r w:rsidR="00E92B45" w:rsidRPr="00E92B45">
        <w:rPr>
          <w:sz w:val="28"/>
          <w:szCs w:val="28"/>
          <w:lang w:val="ru-KZ"/>
        </w:rPr>
        <w:t xml:space="preserve"> ешқандай проблема тудырмағандықтан, өзгеріссіз қалды. Тіпті, осы тақырыптағы кейбір мақалаларым Еуропа тілдеріне (</w:t>
      </w:r>
      <w:r w:rsidR="00E40C13" w:rsidRPr="005F6719">
        <w:rPr>
          <w:sz w:val="28"/>
          <w:szCs w:val="28"/>
          <w:lang w:val="ru-KZ"/>
        </w:rPr>
        <w:t>ф</w:t>
      </w:r>
      <w:r w:rsidR="00E92B45" w:rsidRPr="00E92B45">
        <w:rPr>
          <w:sz w:val="28"/>
          <w:szCs w:val="28"/>
          <w:lang w:val="ru-KZ"/>
        </w:rPr>
        <w:t xml:space="preserve">ранцуз, </w:t>
      </w:r>
      <w:r w:rsidR="00E40C13" w:rsidRPr="005F6719">
        <w:rPr>
          <w:sz w:val="28"/>
          <w:szCs w:val="28"/>
          <w:lang w:val="ru-KZ"/>
        </w:rPr>
        <w:t>и</w:t>
      </w:r>
      <w:r w:rsidR="00E92B45" w:rsidRPr="00E92B45">
        <w:rPr>
          <w:sz w:val="28"/>
          <w:szCs w:val="28"/>
          <w:lang w:val="ru-KZ"/>
        </w:rPr>
        <w:t xml:space="preserve">тальян, </w:t>
      </w:r>
      <w:r w:rsidR="00E40C13" w:rsidRPr="005F6719">
        <w:rPr>
          <w:sz w:val="28"/>
          <w:szCs w:val="28"/>
          <w:lang w:val="ru-KZ"/>
        </w:rPr>
        <w:t>и</w:t>
      </w:r>
      <w:r w:rsidR="00E92B45" w:rsidRPr="00E92B45">
        <w:rPr>
          <w:sz w:val="28"/>
          <w:szCs w:val="28"/>
          <w:lang w:val="ru-KZ"/>
        </w:rPr>
        <w:t xml:space="preserve">спан, </w:t>
      </w:r>
      <w:r w:rsidR="00E40C13" w:rsidRPr="005F6719">
        <w:rPr>
          <w:sz w:val="28"/>
          <w:szCs w:val="28"/>
          <w:lang w:val="ru-KZ"/>
        </w:rPr>
        <w:t>а</w:t>
      </w:r>
      <w:r w:rsidR="00E92B45" w:rsidRPr="00E92B45">
        <w:rPr>
          <w:sz w:val="28"/>
          <w:szCs w:val="28"/>
          <w:lang w:val="ru-KZ"/>
        </w:rPr>
        <w:t xml:space="preserve">ғылшын, </w:t>
      </w:r>
      <w:r w:rsidR="00E40C13" w:rsidRPr="005F6719">
        <w:rPr>
          <w:sz w:val="28"/>
          <w:szCs w:val="28"/>
          <w:lang w:val="ru-KZ"/>
        </w:rPr>
        <w:t>п</w:t>
      </w:r>
      <w:r w:rsidR="00E92B45" w:rsidRPr="00E92B45">
        <w:rPr>
          <w:sz w:val="28"/>
          <w:szCs w:val="28"/>
          <w:lang w:val="ru-KZ"/>
        </w:rPr>
        <w:t xml:space="preserve">ортугал және т.б.) аударылып, «Араб </w:t>
      </w:r>
      <w:r w:rsidR="00E40C13" w:rsidRPr="005F6719">
        <w:rPr>
          <w:sz w:val="28"/>
          <w:szCs w:val="28"/>
          <w:lang w:val="ru-KZ"/>
        </w:rPr>
        <w:t>а</w:t>
      </w:r>
      <w:r w:rsidR="00E92B45" w:rsidRPr="00E92B45">
        <w:rPr>
          <w:sz w:val="28"/>
          <w:szCs w:val="28"/>
          <w:lang w:val="ru-KZ"/>
        </w:rPr>
        <w:t xml:space="preserve">қылының </w:t>
      </w:r>
      <w:r w:rsidR="00E40C13" w:rsidRPr="005F6719">
        <w:rPr>
          <w:sz w:val="28"/>
          <w:szCs w:val="28"/>
          <w:lang w:val="ru-KZ"/>
        </w:rPr>
        <w:t>с</w:t>
      </w:r>
      <w:r w:rsidR="00E92B45" w:rsidRPr="00E92B45">
        <w:rPr>
          <w:sz w:val="28"/>
          <w:szCs w:val="28"/>
          <w:lang w:val="ru-KZ"/>
        </w:rPr>
        <w:t xml:space="preserve">ынына </w:t>
      </w:r>
      <w:r w:rsidR="00E40C13" w:rsidRPr="005F6719">
        <w:rPr>
          <w:sz w:val="28"/>
          <w:szCs w:val="28"/>
          <w:lang w:val="ru-KZ"/>
        </w:rPr>
        <w:t>к</w:t>
      </w:r>
      <w:r w:rsidR="00E92B45" w:rsidRPr="00E92B45">
        <w:rPr>
          <w:sz w:val="28"/>
          <w:szCs w:val="28"/>
          <w:lang w:val="ru-KZ"/>
        </w:rPr>
        <w:t>іріспе» деген атпен жарық көргенде де мұндай мәселеге тап болмады</w:t>
      </w:r>
      <w:r w:rsidR="00E40C13" w:rsidRPr="005F6719">
        <w:rPr>
          <w:sz w:val="28"/>
          <w:szCs w:val="28"/>
          <w:lang w:val="ru-KZ"/>
        </w:rPr>
        <w:t>м</w:t>
      </w:r>
      <w:r w:rsidR="00E92B45" w:rsidRPr="00E92B45">
        <w:rPr>
          <w:sz w:val="28"/>
          <w:szCs w:val="28"/>
          <w:lang w:val="ru-KZ"/>
        </w:rPr>
        <w:t xml:space="preserve">. Алайда, бұл кітапты </w:t>
      </w:r>
      <w:r w:rsidR="00E40C13" w:rsidRPr="005F6719">
        <w:rPr>
          <w:sz w:val="28"/>
          <w:szCs w:val="28"/>
          <w:lang w:val="ru-KZ"/>
        </w:rPr>
        <w:t>т</w:t>
      </w:r>
      <w:r w:rsidR="00E92B45" w:rsidRPr="00E92B45">
        <w:rPr>
          <w:sz w:val="28"/>
          <w:szCs w:val="28"/>
          <w:lang w:val="ru-KZ"/>
        </w:rPr>
        <w:t>үрік тіліне аударған бауырларым кітаптың атауы мәселесін күн тәртібіне шығарғ</w:t>
      </w:r>
      <w:r w:rsidR="00E40C13" w:rsidRPr="005F6719">
        <w:rPr>
          <w:sz w:val="28"/>
          <w:szCs w:val="28"/>
          <w:lang w:val="ru-KZ"/>
        </w:rPr>
        <w:t>анда</w:t>
      </w:r>
      <w:r w:rsidR="00E92B45" w:rsidRPr="00E92B45">
        <w:rPr>
          <w:sz w:val="28"/>
          <w:szCs w:val="28"/>
          <w:lang w:val="ru-KZ"/>
        </w:rPr>
        <w:t>, мәселе мүлдем басқа</w:t>
      </w:r>
      <w:r w:rsidR="00E40C13" w:rsidRPr="005F6719">
        <w:rPr>
          <w:sz w:val="28"/>
          <w:szCs w:val="28"/>
          <w:lang w:val="ru-KZ"/>
        </w:rPr>
        <w:t>ша</w:t>
      </w:r>
      <w:r w:rsidR="00E92B45" w:rsidRPr="00E92B45">
        <w:rPr>
          <w:sz w:val="28"/>
          <w:szCs w:val="28"/>
          <w:lang w:val="ru-KZ"/>
        </w:rPr>
        <w:t xml:space="preserve"> сипат алды. Мен бұл атаудың белгілі бір проблемаларды қамтитынын түсіндім. Себебі кітапты </w:t>
      </w:r>
      <w:r w:rsidR="00E40C13" w:rsidRPr="005F6719">
        <w:rPr>
          <w:sz w:val="28"/>
          <w:szCs w:val="28"/>
          <w:lang w:val="ru-KZ"/>
        </w:rPr>
        <w:t>т</w:t>
      </w:r>
      <w:r w:rsidR="00E92B45" w:rsidRPr="00E92B45">
        <w:rPr>
          <w:sz w:val="28"/>
          <w:szCs w:val="28"/>
          <w:lang w:val="ru-KZ"/>
        </w:rPr>
        <w:t xml:space="preserve">үрікшеге немесе </w:t>
      </w:r>
      <w:r w:rsidR="00E40C13" w:rsidRPr="005F6719">
        <w:rPr>
          <w:sz w:val="28"/>
          <w:szCs w:val="28"/>
          <w:lang w:val="ru-KZ"/>
        </w:rPr>
        <w:t>п</w:t>
      </w:r>
      <w:r w:rsidR="00E92B45" w:rsidRPr="00E92B45">
        <w:rPr>
          <w:sz w:val="28"/>
          <w:szCs w:val="28"/>
          <w:lang w:val="ru-KZ"/>
        </w:rPr>
        <w:t>арсы</w:t>
      </w:r>
      <w:r w:rsidR="00E40C13" w:rsidRPr="005F6719">
        <w:rPr>
          <w:sz w:val="28"/>
          <w:szCs w:val="28"/>
          <w:lang w:val="ru-KZ"/>
        </w:rPr>
        <w:t xml:space="preserve"> тіліне</w:t>
      </w:r>
      <w:r w:rsidR="00E92B45" w:rsidRPr="00E92B45">
        <w:rPr>
          <w:sz w:val="28"/>
          <w:szCs w:val="28"/>
          <w:lang w:val="ru-KZ"/>
        </w:rPr>
        <w:t xml:space="preserve"> аударушының </w:t>
      </w:r>
      <w:r w:rsidR="00E40C13" w:rsidRPr="005F6719">
        <w:rPr>
          <w:sz w:val="28"/>
          <w:szCs w:val="28"/>
          <w:lang w:val="ru-KZ"/>
        </w:rPr>
        <w:t>жағдайы</w:t>
      </w:r>
      <w:r w:rsidR="00E92B45" w:rsidRPr="00E92B45">
        <w:rPr>
          <w:sz w:val="28"/>
          <w:szCs w:val="28"/>
          <w:lang w:val="ru-KZ"/>
        </w:rPr>
        <w:t xml:space="preserve"> </w:t>
      </w:r>
      <w:r w:rsidR="00E40C13" w:rsidRPr="005F6719">
        <w:rPr>
          <w:sz w:val="28"/>
          <w:szCs w:val="28"/>
          <w:lang w:val="ru-KZ"/>
        </w:rPr>
        <w:t>ф</w:t>
      </w:r>
      <w:r w:rsidR="00E92B45" w:rsidRPr="00E92B45">
        <w:rPr>
          <w:sz w:val="28"/>
          <w:szCs w:val="28"/>
          <w:lang w:val="ru-KZ"/>
        </w:rPr>
        <w:t>ранцуз</w:t>
      </w:r>
      <w:r w:rsidR="00E40C13" w:rsidRPr="005F6719">
        <w:rPr>
          <w:sz w:val="28"/>
          <w:szCs w:val="28"/>
          <w:lang w:val="ru-KZ"/>
        </w:rPr>
        <w:t>ша</w:t>
      </w:r>
      <w:r w:rsidR="00E92B45" w:rsidRPr="00E92B45">
        <w:rPr>
          <w:sz w:val="28"/>
          <w:szCs w:val="28"/>
          <w:lang w:val="ru-KZ"/>
        </w:rPr>
        <w:t xml:space="preserve">ға немесе </w:t>
      </w:r>
      <w:r w:rsidR="00E40C13" w:rsidRPr="005F6719">
        <w:rPr>
          <w:sz w:val="28"/>
          <w:szCs w:val="28"/>
          <w:lang w:val="ru-KZ"/>
        </w:rPr>
        <w:t>ағылшыншаға</w:t>
      </w:r>
      <w:r w:rsidR="00E92B45" w:rsidRPr="00E92B45">
        <w:rPr>
          <w:sz w:val="28"/>
          <w:szCs w:val="28"/>
          <w:lang w:val="ru-KZ"/>
        </w:rPr>
        <w:t xml:space="preserve"> аудару</w:t>
      </w:r>
      <w:r w:rsidR="00E40C13" w:rsidRPr="005F6719">
        <w:rPr>
          <w:sz w:val="28"/>
          <w:szCs w:val="28"/>
          <w:lang w:val="ru-KZ"/>
        </w:rPr>
        <w:t xml:space="preserve">ратын адамнан </w:t>
      </w:r>
      <w:r w:rsidR="00E92B45" w:rsidRPr="00E92B45">
        <w:rPr>
          <w:sz w:val="28"/>
          <w:szCs w:val="28"/>
          <w:lang w:val="ru-KZ"/>
        </w:rPr>
        <w:t xml:space="preserve">өзгеше. Өйткені </w:t>
      </w:r>
      <w:r w:rsidR="00E40C13" w:rsidRPr="005F6719">
        <w:rPr>
          <w:sz w:val="28"/>
          <w:szCs w:val="28"/>
          <w:lang w:val="ru-KZ"/>
        </w:rPr>
        <w:t>кітап француз немесе ағылшындар секілді</w:t>
      </w:r>
      <w:r w:rsidR="00E92B45" w:rsidRPr="00E92B45">
        <w:rPr>
          <w:sz w:val="28"/>
          <w:szCs w:val="28"/>
          <w:lang w:val="ru-KZ"/>
        </w:rPr>
        <w:t xml:space="preserve"> басқа бір мәдениетке қатысты кітап емес. </w:t>
      </w:r>
      <w:r w:rsidR="00E40C13" w:rsidRPr="005F6719">
        <w:rPr>
          <w:sz w:val="28"/>
          <w:szCs w:val="28"/>
          <w:lang w:val="ru-KZ"/>
        </w:rPr>
        <w:t>Қ</w:t>
      </w:r>
      <w:r w:rsidR="00E92B45" w:rsidRPr="00E92B45">
        <w:rPr>
          <w:sz w:val="28"/>
          <w:szCs w:val="28"/>
          <w:lang w:val="ru-KZ"/>
        </w:rPr>
        <w:t xml:space="preserve">олымыздағы кітап ортақ дәстүрімізге </w:t>
      </w:r>
      <w:r w:rsidR="002B14A6" w:rsidRPr="005F6719">
        <w:rPr>
          <w:sz w:val="28"/>
          <w:szCs w:val="28"/>
          <w:lang w:val="ru-KZ"/>
        </w:rPr>
        <w:t>қатысты</w:t>
      </w:r>
      <w:r w:rsidR="00E92B45" w:rsidRPr="00E92B45">
        <w:rPr>
          <w:sz w:val="28"/>
          <w:szCs w:val="28"/>
          <w:lang w:val="ru-KZ"/>
        </w:rPr>
        <w:t xml:space="preserve"> кітап. Бұл дәстүрдің қалыптасуына </w:t>
      </w:r>
      <w:r w:rsidR="002B14A6" w:rsidRPr="005F6719">
        <w:rPr>
          <w:sz w:val="28"/>
          <w:szCs w:val="28"/>
          <w:lang w:val="ru-KZ"/>
        </w:rPr>
        <w:t>т</w:t>
      </w:r>
      <w:r w:rsidR="00E92B45" w:rsidRPr="00E92B45">
        <w:rPr>
          <w:sz w:val="28"/>
          <w:szCs w:val="28"/>
          <w:lang w:val="ru-KZ"/>
        </w:rPr>
        <w:t xml:space="preserve">үріктер мен </w:t>
      </w:r>
      <w:r w:rsidR="002B14A6" w:rsidRPr="005F6719">
        <w:rPr>
          <w:sz w:val="28"/>
          <w:szCs w:val="28"/>
          <w:lang w:val="ru-KZ"/>
        </w:rPr>
        <w:t>и</w:t>
      </w:r>
      <w:r w:rsidR="00E92B45" w:rsidRPr="00E92B45">
        <w:rPr>
          <w:sz w:val="28"/>
          <w:szCs w:val="28"/>
          <w:lang w:val="ru-KZ"/>
        </w:rPr>
        <w:t xml:space="preserve">рандықтар да </w:t>
      </w:r>
      <w:r w:rsidR="002B14A6" w:rsidRPr="005F6719">
        <w:rPr>
          <w:sz w:val="28"/>
          <w:szCs w:val="28"/>
          <w:lang w:val="ru-KZ"/>
        </w:rPr>
        <w:t>зор</w:t>
      </w:r>
      <w:r w:rsidR="00E92B45" w:rsidRPr="00E92B45">
        <w:rPr>
          <w:sz w:val="28"/>
          <w:szCs w:val="28"/>
          <w:lang w:val="ru-KZ"/>
        </w:rPr>
        <w:t xml:space="preserve"> үлес қосты. Арабтардың өздері «</w:t>
      </w:r>
      <w:r w:rsidR="002B14A6" w:rsidRPr="005F6719">
        <w:rPr>
          <w:sz w:val="28"/>
          <w:szCs w:val="28"/>
          <w:lang w:val="ru-KZ"/>
        </w:rPr>
        <w:t>а</w:t>
      </w:r>
      <w:r w:rsidR="00E92B45" w:rsidRPr="00E92B45">
        <w:rPr>
          <w:sz w:val="28"/>
          <w:szCs w:val="28"/>
          <w:lang w:val="ru-KZ"/>
        </w:rPr>
        <w:t xml:space="preserve">раб </w:t>
      </w:r>
      <w:r w:rsidR="002B14A6" w:rsidRPr="005F6719">
        <w:rPr>
          <w:sz w:val="28"/>
          <w:szCs w:val="28"/>
          <w:lang w:val="ru-KZ"/>
        </w:rPr>
        <w:t>а</w:t>
      </w:r>
      <w:r w:rsidR="00E92B45" w:rsidRPr="00E92B45">
        <w:rPr>
          <w:sz w:val="28"/>
          <w:szCs w:val="28"/>
          <w:lang w:val="ru-KZ"/>
        </w:rPr>
        <w:t>қылының» барлық сән-салтанатымен жарқыраған Аббаси мемлекетін</w:t>
      </w:r>
      <w:r w:rsidR="002B14A6" w:rsidRPr="005F6719">
        <w:rPr>
          <w:sz w:val="28"/>
          <w:szCs w:val="28"/>
          <w:lang w:val="ru-KZ"/>
        </w:rPr>
        <w:t xml:space="preserve"> </w:t>
      </w:r>
      <w:r w:rsidR="00E92B45" w:rsidRPr="00E92B45">
        <w:rPr>
          <w:sz w:val="28"/>
          <w:szCs w:val="28"/>
          <w:lang w:val="ru-KZ"/>
        </w:rPr>
        <w:t xml:space="preserve"> </w:t>
      </w:r>
      <w:r w:rsidR="002B14A6" w:rsidRPr="00E92B45">
        <w:rPr>
          <w:sz w:val="28"/>
          <w:szCs w:val="28"/>
          <w:lang w:val="ru-KZ"/>
        </w:rPr>
        <w:t xml:space="preserve">Парсы кезеңі және </w:t>
      </w:r>
      <w:r w:rsidR="002B14A6" w:rsidRPr="00E92B45">
        <w:rPr>
          <w:sz w:val="28"/>
          <w:szCs w:val="28"/>
          <w:lang w:val="ru-KZ"/>
        </w:rPr>
        <w:lastRenderedPageBreak/>
        <w:t>Түрік кезеңі</w:t>
      </w:r>
      <w:r w:rsidR="002B14A6" w:rsidRPr="005F6719">
        <w:rPr>
          <w:sz w:val="28"/>
          <w:szCs w:val="28"/>
          <w:lang w:val="ru-KZ"/>
        </w:rPr>
        <w:t xml:space="preserve"> деп </w:t>
      </w:r>
      <w:r w:rsidR="00E92B45" w:rsidRPr="00E92B45">
        <w:rPr>
          <w:sz w:val="28"/>
          <w:szCs w:val="28"/>
          <w:lang w:val="ru-KZ"/>
        </w:rPr>
        <w:t>екі кезеңге бөледі</w:t>
      </w:r>
      <w:r w:rsidR="002B14A6" w:rsidRPr="005F6719">
        <w:rPr>
          <w:sz w:val="28"/>
          <w:szCs w:val="28"/>
          <w:lang w:val="ru-KZ"/>
        </w:rPr>
        <w:t>. Оған</w:t>
      </w:r>
      <w:r w:rsidR="00E92B45" w:rsidRPr="00E92B45">
        <w:rPr>
          <w:sz w:val="28"/>
          <w:szCs w:val="28"/>
          <w:lang w:val="ru-KZ"/>
        </w:rPr>
        <w:t xml:space="preserve"> кейінгі Османлыға дейін</w:t>
      </w:r>
      <w:r w:rsidR="002B14A6" w:rsidRPr="005F6719">
        <w:rPr>
          <w:sz w:val="28"/>
          <w:szCs w:val="28"/>
          <w:lang w:val="ru-KZ"/>
        </w:rPr>
        <w:t xml:space="preserve"> жалғасқан</w:t>
      </w:r>
      <w:r w:rsidR="00E92B45" w:rsidRPr="00E92B45">
        <w:rPr>
          <w:sz w:val="28"/>
          <w:szCs w:val="28"/>
          <w:lang w:val="ru-KZ"/>
        </w:rPr>
        <w:t xml:space="preserve"> «Араб емес</w:t>
      </w:r>
      <w:r w:rsidR="002B14A6" w:rsidRPr="005F6719">
        <w:rPr>
          <w:sz w:val="28"/>
          <w:szCs w:val="28"/>
          <w:lang w:val="ru-KZ"/>
        </w:rPr>
        <w:t>тердің</w:t>
      </w:r>
      <w:r w:rsidR="00E92B45" w:rsidRPr="00E92B45">
        <w:rPr>
          <w:sz w:val="28"/>
          <w:szCs w:val="28"/>
          <w:lang w:val="ru-KZ"/>
        </w:rPr>
        <w:t xml:space="preserve">» </w:t>
      </w:r>
      <w:r w:rsidR="002B14A6" w:rsidRPr="005F6719">
        <w:rPr>
          <w:sz w:val="28"/>
          <w:szCs w:val="28"/>
          <w:lang w:val="ru-KZ"/>
        </w:rPr>
        <w:t xml:space="preserve">(әжам) </w:t>
      </w:r>
      <w:r w:rsidR="00E92B45" w:rsidRPr="00E92B45">
        <w:rPr>
          <w:sz w:val="28"/>
          <w:szCs w:val="28"/>
          <w:lang w:val="ru-KZ"/>
        </w:rPr>
        <w:t>кезеңі</w:t>
      </w:r>
      <w:r w:rsidR="002B14A6" w:rsidRPr="005F6719">
        <w:rPr>
          <w:sz w:val="28"/>
          <w:szCs w:val="28"/>
          <w:lang w:val="ru-KZ"/>
        </w:rPr>
        <w:t>н</w:t>
      </w:r>
      <w:r w:rsidR="00E92B45" w:rsidRPr="00E92B45">
        <w:rPr>
          <w:sz w:val="28"/>
          <w:szCs w:val="28"/>
          <w:lang w:val="ru-KZ"/>
        </w:rPr>
        <w:t xml:space="preserve"> де қос</w:t>
      </w:r>
      <w:r w:rsidR="002B14A6" w:rsidRPr="005F6719">
        <w:rPr>
          <w:sz w:val="28"/>
          <w:szCs w:val="28"/>
          <w:lang w:val="ru-KZ"/>
        </w:rPr>
        <w:t>ыңыз</w:t>
      </w:r>
      <w:r w:rsidR="00E92B45" w:rsidRPr="00E92B45">
        <w:rPr>
          <w:sz w:val="28"/>
          <w:szCs w:val="28"/>
          <w:lang w:val="ru-KZ"/>
        </w:rPr>
        <w:t>. Кітап бұл кезеңдердің барлығын қамтымаса да, біз қозға</w:t>
      </w:r>
      <w:r w:rsidR="002B14A6" w:rsidRPr="005F6719">
        <w:rPr>
          <w:sz w:val="28"/>
          <w:szCs w:val="28"/>
          <w:lang w:val="ru-KZ"/>
        </w:rPr>
        <w:t xml:space="preserve">п </w:t>
      </w:r>
      <w:r w:rsidR="00E92B45" w:rsidRPr="00E92B45">
        <w:rPr>
          <w:sz w:val="28"/>
          <w:szCs w:val="28"/>
          <w:lang w:val="ru-KZ"/>
        </w:rPr>
        <w:t>жүрген сала сөзсіз</w:t>
      </w:r>
      <w:r w:rsidR="002B14A6" w:rsidRPr="005F6719">
        <w:rPr>
          <w:sz w:val="28"/>
          <w:szCs w:val="28"/>
          <w:lang w:val="ru-KZ"/>
        </w:rPr>
        <w:t xml:space="preserve"> –</w:t>
      </w:r>
      <w:r w:rsidR="00E92B45" w:rsidRPr="00E92B45">
        <w:rPr>
          <w:sz w:val="28"/>
          <w:szCs w:val="28"/>
          <w:lang w:val="ru-KZ"/>
        </w:rPr>
        <w:t xml:space="preserve"> </w:t>
      </w:r>
      <w:r w:rsidR="002B14A6" w:rsidRPr="005F6719">
        <w:rPr>
          <w:sz w:val="28"/>
          <w:szCs w:val="28"/>
          <w:lang w:val="kk-KZ"/>
        </w:rPr>
        <w:t xml:space="preserve">баршамызға </w:t>
      </w:r>
      <w:r w:rsidR="00E92B45" w:rsidRPr="00E92B45">
        <w:rPr>
          <w:sz w:val="28"/>
          <w:szCs w:val="28"/>
          <w:lang w:val="ru-KZ"/>
        </w:rPr>
        <w:t>ортақ.</w:t>
      </w:r>
    </w:p>
    <w:p w14:paraId="6E8C7B37" w14:textId="2CD9DA13" w:rsidR="00C214C6" w:rsidRPr="005F6719" w:rsidRDefault="002B14A6" w:rsidP="009B5B54">
      <w:pPr>
        <w:jc w:val="both"/>
        <w:rPr>
          <w:sz w:val="28"/>
          <w:szCs w:val="28"/>
          <w:lang w:val="ru-KZ"/>
        </w:rPr>
      </w:pPr>
      <w:r w:rsidRPr="005F6719">
        <w:rPr>
          <w:sz w:val="28"/>
          <w:szCs w:val="28"/>
          <w:lang w:val="ru-KZ"/>
        </w:rPr>
        <w:tab/>
      </w:r>
      <w:r w:rsidR="00E92B45" w:rsidRPr="00E92B45">
        <w:rPr>
          <w:sz w:val="28"/>
          <w:szCs w:val="28"/>
          <w:lang w:val="ru-KZ"/>
        </w:rPr>
        <w:t xml:space="preserve">Демек, </w:t>
      </w:r>
      <w:r w:rsidRPr="005F6719">
        <w:rPr>
          <w:sz w:val="28"/>
          <w:szCs w:val="28"/>
          <w:lang w:val="ru-KZ"/>
        </w:rPr>
        <w:t xml:space="preserve">кітаптың </w:t>
      </w:r>
      <w:r w:rsidR="00E92B45" w:rsidRPr="00E92B45">
        <w:rPr>
          <w:sz w:val="28"/>
          <w:szCs w:val="28"/>
          <w:lang w:val="ru-KZ"/>
        </w:rPr>
        <w:t>атау</w:t>
      </w:r>
      <w:r w:rsidRPr="005F6719">
        <w:rPr>
          <w:sz w:val="28"/>
          <w:szCs w:val="28"/>
          <w:lang w:val="ru-KZ"/>
        </w:rPr>
        <w:t>ы</w:t>
      </w:r>
      <w:r w:rsidR="00E92B45" w:rsidRPr="00E92B45">
        <w:rPr>
          <w:sz w:val="28"/>
          <w:szCs w:val="28"/>
          <w:lang w:val="ru-KZ"/>
        </w:rPr>
        <w:t xml:space="preserve"> осы тұста субъектив сипат</w:t>
      </w:r>
      <w:r w:rsidRPr="005F6719">
        <w:rPr>
          <w:sz w:val="28"/>
          <w:szCs w:val="28"/>
          <w:lang w:val="ru-KZ"/>
        </w:rPr>
        <w:t xml:space="preserve"> иеленеді</w:t>
      </w:r>
      <w:r w:rsidR="00E92B45" w:rsidRPr="00E92B45">
        <w:rPr>
          <w:sz w:val="28"/>
          <w:szCs w:val="28"/>
          <w:lang w:val="ru-KZ"/>
        </w:rPr>
        <w:t xml:space="preserve"> </w:t>
      </w:r>
      <w:r w:rsidRPr="005F6719">
        <w:rPr>
          <w:sz w:val="28"/>
          <w:szCs w:val="28"/>
          <w:lang w:val="ru-KZ"/>
        </w:rPr>
        <w:t>әрі т</w:t>
      </w:r>
      <w:r w:rsidR="00E92B45" w:rsidRPr="00E92B45">
        <w:rPr>
          <w:sz w:val="28"/>
          <w:szCs w:val="28"/>
          <w:lang w:val="ru-KZ"/>
        </w:rPr>
        <w:t xml:space="preserve">үрікше немесе </w:t>
      </w:r>
      <w:r w:rsidRPr="005F6719">
        <w:rPr>
          <w:sz w:val="28"/>
          <w:szCs w:val="28"/>
          <w:lang w:val="ru-KZ"/>
        </w:rPr>
        <w:t>(болашақта жасалатын) парсыша</w:t>
      </w:r>
      <w:r w:rsidR="00E92B45" w:rsidRPr="00E92B45">
        <w:rPr>
          <w:sz w:val="28"/>
          <w:szCs w:val="28"/>
          <w:lang w:val="ru-KZ"/>
        </w:rPr>
        <w:t xml:space="preserve"> </w:t>
      </w:r>
      <w:r w:rsidRPr="005F6719">
        <w:rPr>
          <w:sz w:val="28"/>
          <w:szCs w:val="28"/>
          <w:lang w:val="ru-KZ"/>
        </w:rPr>
        <w:t xml:space="preserve"> </w:t>
      </w:r>
      <w:r w:rsidR="00E92B45" w:rsidRPr="00E92B45">
        <w:rPr>
          <w:sz w:val="28"/>
          <w:szCs w:val="28"/>
          <w:lang w:val="ru-KZ"/>
        </w:rPr>
        <w:t>аудармалар</w:t>
      </w:r>
      <w:r w:rsidRPr="005F6719">
        <w:rPr>
          <w:sz w:val="28"/>
          <w:szCs w:val="28"/>
          <w:lang w:val="ru-KZ"/>
        </w:rPr>
        <w:t>ын</w:t>
      </w:r>
      <w:r w:rsidR="00E92B45" w:rsidRPr="00E92B45">
        <w:rPr>
          <w:sz w:val="28"/>
          <w:szCs w:val="28"/>
          <w:lang w:val="ru-KZ"/>
        </w:rPr>
        <w:t xml:space="preserve">да бұл сипатты елемеу мүмкін емес. Осылайша, </w:t>
      </w:r>
      <w:r w:rsidRPr="005F6719">
        <w:rPr>
          <w:sz w:val="28"/>
          <w:szCs w:val="28"/>
          <w:lang w:val="ru-KZ"/>
        </w:rPr>
        <w:t>т</w:t>
      </w:r>
      <w:r w:rsidR="00E92B45" w:rsidRPr="00E92B45">
        <w:rPr>
          <w:sz w:val="28"/>
          <w:szCs w:val="28"/>
          <w:lang w:val="ru-KZ"/>
        </w:rPr>
        <w:t xml:space="preserve">үрікше аударманы жасаған </w:t>
      </w:r>
      <w:r w:rsidRPr="005F6719">
        <w:rPr>
          <w:sz w:val="28"/>
          <w:szCs w:val="28"/>
          <w:lang w:val="ru-KZ"/>
        </w:rPr>
        <w:t>ғалымдар</w:t>
      </w:r>
      <w:r w:rsidR="00E92B45" w:rsidRPr="00E92B45">
        <w:rPr>
          <w:sz w:val="28"/>
          <w:szCs w:val="28"/>
          <w:lang w:val="ru-KZ"/>
        </w:rPr>
        <w:t xml:space="preserve"> телефон арқылы «</w:t>
      </w:r>
      <w:r w:rsidRPr="005F6719">
        <w:rPr>
          <w:sz w:val="28"/>
          <w:szCs w:val="28"/>
          <w:lang w:val="ru-KZ"/>
        </w:rPr>
        <w:t>и</w:t>
      </w:r>
      <w:r w:rsidR="00E92B45" w:rsidRPr="00E92B45">
        <w:rPr>
          <w:sz w:val="28"/>
          <w:szCs w:val="28"/>
          <w:lang w:val="ru-KZ"/>
        </w:rPr>
        <w:t xml:space="preserve">слам </w:t>
      </w:r>
      <w:r w:rsidRPr="005F6719">
        <w:rPr>
          <w:sz w:val="28"/>
          <w:szCs w:val="28"/>
          <w:lang w:val="ru-KZ"/>
        </w:rPr>
        <w:t>а</w:t>
      </w:r>
      <w:r w:rsidR="00E92B45" w:rsidRPr="00E92B45">
        <w:rPr>
          <w:sz w:val="28"/>
          <w:szCs w:val="28"/>
          <w:lang w:val="ru-KZ"/>
        </w:rPr>
        <w:t>қылы» деген атауды ұсын</w:t>
      </w:r>
      <w:r w:rsidRPr="005F6719">
        <w:rPr>
          <w:sz w:val="28"/>
          <w:szCs w:val="28"/>
          <w:lang w:val="ru-KZ"/>
        </w:rPr>
        <w:t>ғанда</w:t>
      </w:r>
      <w:r w:rsidR="00E92B45" w:rsidRPr="00E92B45">
        <w:rPr>
          <w:sz w:val="28"/>
          <w:szCs w:val="28"/>
          <w:lang w:val="ru-KZ"/>
        </w:rPr>
        <w:t xml:space="preserve"> бұл сипат санама кенеттен еніп, күтпеген тереңдікке ие болды. Мен дереу жоғарыда тоқталған және бастапқыда осы атауды таңдауыма себеп болған пайымдауларды ескердім. </w:t>
      </w:r>
      <w:r w:rsidRPr="005F6719">
        <w:rPr>
          <w:sz w:val="28"/>
          <w:szCs w:val="28"/>
          <w:lang w:val="ru-KZ"/>
        </w:rPr>
        <w:t>Ұ</w:t>
      </w:r>
      <w:r w:rsidR="00E92B45" w:rsidRPr="00E92B45">
        <w:rPr>
          <w:sz w:val="28"/>
          <w:szCs w:val="28"/>
          <w:lang w:val="ru-KZ"/>
        </w:rPr>
        <w:t>зақ ойлануға қажетті</w:t>
      </w:r>
      <w:r w:rsidRPr="005F6719">
        <w:rPr>
          <w:sz w:val="28"/>
          <w:szCs w:val="28"/>
          <w:lang w:val="ru-KZ"/>
        </w:rPr>
        <w:t xml:space="preserve">к </w:t>
      </w:r>
      <w:r w:rsidR="00E92B45" w:rsidRPr="00E92B45">
        <w:rPr>
          <w:sz w:val="28"/>
          <w:szCs w:val="28"/>
          <w:lang w:val="ru-KZ"/>
        </w:rPr>
        <w:t>көрмей, «Араб-</w:t>
      </w:r>
      <w:r w:rsidRPr="005F6719">
        <w:rPr>
          <w:sz w:val="28"/>
          <w:szCs w:val="28"/>
          <w:lang w:val="ru-KZ"/>
        </w:rPr>
        <w:t>и</w:t>
      </w:r>
      <w:r w:rsidR="00E92B45" w:rsidRPr="00E92B45">
        <w:rPr>
          <w:sz w:val="28"/>
          <w:szCs w:val="28"/>
          <w:lang w:val="ru-KZ"/>
        </w:rPr>
        <w:t xml:space="preserve">слам </w:t>
      </w:r>
      <w:r w:rsidRPr="005F6719">
        <w:rPr>
          <w:sz w:val="28"/>
          <w:szCs w:val="28"/>
          <w:lang w:val="ru-KZ"/>
        </w:rPr>
        <w:t>м</w:t>
      </w:r>
      <w:r w:rsidR="00E92B45" w:rsidRPr="00E92B45">
        <w:rPr>
          <w:sz w:val="28"/>
          <w:szCs w:val="28"/>
          <w:lang w:val="ru-KZ"/>
        </w:rPr>
        <w:t xml:space="preserve">әдениетінің </w:t>
      </w:r>
      <w:r w:rsidRPr="005F6719">
        <w:rPr>
          <w:sz w:val="28"/>
          <w:szCs w:val="28"/>
          <w:lang w:val="ru-KZ"/>
        </w:rPr>
        <w:t>а</w:t>
      </w:r>
      <w:r w:rsidR="00E92B45" w:rsidRPr="00E92B45">
        <w:rPr>
          <w:sz w:val="28"/>
          <w:szCs w:val="28"/>
          <w:lang w:val="ru-KZ"/>
        </w:rPr>
        <w:t xml:space="preserve">қыл </w:t>
      </w:r>
      <w:r w:rsidRPr="005F6719">
        <w:rPr>
          <w:sz w:val="28"/>
          <w:szCs w:val="28"/>
          <w:lang w:val="ru-KZ"/>
        </w:rPr>
        <w:t>қ</w:t>
      </w:r>
      <w:r w:rsidR="00E92B45" w:rsidRPr="00E92B45">
        <w:rPr>
          <w:sz w:val="28"/>
          <w:szCs w:val="28"/>
          <w:lang w:val="ru-KZ"/>
        </w:rPr>
        <w:t>ұрылымы»</w:t>
      </w:r>
      <w:r w:rsidRPr="005F6719">
        <w:rPr>
          <w:sz w:val="28"/>
          <w:szCs w:val="28"/>
          <w:lang w:val="ru-KZ"/>
        </w:rPr>
        <w:t xml:space="preserve"> (Arap-İslâm Kültürünün Akıl Yapısı)</w:t>
      </w:r>
      <w:r w:rsidR="00E92B45" w:rsidRPr="00E92B45">
        <w:rPr>
          <w:sz w:val="28"/>
          <w:szCs w:val="28"/>
          <w:lang w:val="ru-KZ"/>
        </w:rPr>
        <w:t xml:space="preserve"> деген атауды ұсынды</w:t>
      </w:r>
      <w:r w:rsidRPr="005F6719">
        <w:rPr>
          <w:sz w:val="28"/>
          <w:szCs w:val="28"/>
          <w:lang w:val="ru-KZ"/>
        </w:rPr>
        <w:t>м</w:t>
      </w:r>
      <w:r w:rsidR="00E92B45" w:rsidRPr="00E92B45">
        <w:rPr>
          <w:sz w:val="28"/>
          <w:szCs w:val="28"/>
          <w:lang w:val="ru-KZ"/>
        </w:rPr>
        <w:t xml:space="preserve">. Бұл атау кітаптың мазмұнына шынымен сәйкес келетін атау. Өйткені оның тақырыбы шынымен де «ақыл құрылымы»; ал оның аясы тек Араб мәдениеті емес </w:t>
      </w:r>
      <w:r w:rsidRPr="005F6719">
        <w:rPr>
          <w:sz w:val="28"/>
          <w:szCs w:val="28"/>
          <w:lang w:val="ru-KZ"/>
        </w:rPr>
        <w:t>(оны и</w:t>
      </w:r>
      <w:r w:rsidR="00E92B45" w:rsidRPr="00E92B45">
        <w:rPr>
          <w:sz w:val="28"/>
          <w:szCs w:val="28"/>
          <w:lang w:val="ru-KZ"/>
        </w:rPr>
        <w:t>сламнан</w:t>
      </w:r>
      <w:r w:rsidRPr="005F6719">
        <w:rPr>
          <w:sz w:val="28"/>
          <w:szCs w:val="28"/>
          <w:lang w:val="ru-KZ"/>
        </w:rPr>
        <w:t xml:space="preserve"> ешқашан</w:t>
      </w:r>
      <w:r w:rsidR="00E92B45" w:rsidRPr="00E92B45">
        <w:rPr>
          <w:sz w:val="28"/>
          <w:szCs w:val="28"/>
          <w:lang w:val="ru-KZ"/>
        </w:rPr>
        <w:t xml:space="preserve"> ажырата алмаймыз</w:t>
      </w:r>
      <w:r w:rsidRPr="005F6719">
        <w:rPr>
          <w:sz w:val="28"/>
          <w:szCs w:val="28"/>
          <w:lang w:val="ru-KZ"/>
        </w:rPr>
        <w:t>)</w:t>
      </w:r>
      <w:r w:rsidR="00E92B45" w:rsidRPr="00E92B45">
        <w:rPr>
          <w:sz w:val="28"/>
          <w:szCs w:val="28"/>
          <w:lang w:val="ru-KZ"/>
        </w:rPr>
        <w:t xml:space="preserve"> әрі әртүрлі тілдер</w:t>
      </w:r>
      <w:r w:rsidRPr="005F6719">
        <w:rPr>
          <w:sz w:val="28"/>
          <w:szCs w:val="28"/>
          <w:lang w:val="ru-KZ"/>
        </w:rPr>
        <w:t>ді қамтитын</w:t>
      </w:r>
      <w:r w:rsidR="00E92B45" w:rsidRPr="00E92B45">
        <w:rPr>
          <w:sz w:val="28"/>
          <w:szCs w:val="28"/>
          <w:lang w:val="ru-KZ"/>
        </w:rPr>
        <w:t xml:space="preserve"> </w:t>
      </w:r>
      <w:r w:rsidRPr="005F6719">
        <w:rPr>
          <w:sz w:val="28"/>
          <w:szCs w:val="28"/>
          <w:lang w:val="ru-KZ"/>
        </w:rPr>
        <w:t>тұтас</w:t>
      </w:r>
      <w:r w:rsidR="00E92B45" w:rsidRPr="00E92B45">
        <w:rPr>
          <w:sz w:val="28"/>
          <w:szCs w:val="28"/>
          <w:lang w:val="ru-KZ"/>
        </w:rPr>
        <w:t xml:space="preserve"> </w:t>
      </w:r>
      <w:r w:rsidRPr="005F6719">
        <w:rPr>
          <w:sz w:val="28"/>
          <w:szCs w:val="28"/>
          <w:lang w:val="ru-KZ"/>
        </w:rPr>
        <w:t>и</w:t>
      </w:r>
      <w:r w:rsidR="00E92B45" w:rsidRPr="00E92B45">
        <w:rPr>
          <w:sz w:val="28"/>
          <w:szCs w:val="28"/>
          <w:lang w:val="ru-KZ"/>
        </w:rPr>
        <w:t xml:space="preserve">слам мәдениеті де емес. </w:t>
      </w:r>
      <w:r w:rsidRPr="005F6719">
        <w:rPr>
          <w:sz w:val="28"/>
          <w:szCs w:val="28"/>
          <w:lang w:val="ru-KZ"/>
        </w:rPr>
        <w:t>Дұрысы</w:t>
      </w:r>
      <w:r w:rsidR="00E92B45" w:rsidRPr="00E92B45">
        <w:rPr>
          <w:sz w:val="28"/>
          <w:szCs w:val="28"/>
          <w:lang w:val="ru-KZ"/>
        </w:rPr>
        <w:t xml:space="preserve">, кітаптың аясы – </w:t>
      </w:r>
      <w:r w:rsidRPr="005F6719">
        <w:rPr>
          <w:sz w:val="28"/>
          <w:szCs w:val="28"/>
          <w:lang w:val="ru-KZ"/>
        </w:rPr>
        <w:t>а</w:t>
      </w:r>
      <w:r w:rsidR="00E92B45" w:rsidRPr="00E92B45">
        <w:rPr>
          <w:sz w:val="28"/>
          <w:szCs w:val="28"/>
          <w:lang w:val="ru-KZ"/>
        </w:rPr>
        <w:t xml:space="preserve">раб тілінде жазылған </w:t>
      </w:r>
      <w:r w:rsidRPr="005F6719">
        <w:rPr>
          <w:sz w:val="28"/>
          <w:szCs w:val="28"/>
          <w:lang w:val="ru-KZ"/>
        </w:rPr>
        <w:t>и</w:t>
      </w:r>
      <w:r w:rsidR="00E92B45" w:rsidRPr="00E92B45">
        <w:rPr>
          <w:sz w:val="28"/>
          <w:szCs w:val="28"/>
          <w:lang w:val="ru-KZ"/>
        </w:rPr>
        <w:t xml:space="preserve">слам мәдениеті және </w:t>
      </w:r>
      <w:r w:rsidRPr="005F6719">
        <w:rPr>
          <w:sz w:val="28"/>
          <w:szCs w:val="28"/>
          <w:lang w:val="ru-KZ"/>
        </w:rPr>
        <w:t>и</w:t>
      </w:r>
      <w:r w:rsidR="00E92B45" w:rsidRPr="00E92B45">
        <w:rPr>
          <w:sz w:val="28"/>
          <w:szCs w:val="28"/>
          <w:lang w:val="ru-KZ"/>
        </w:rPr>
        <w:t xml:space="preserve">слам дінін қабылдаған </w:t>
      </w:r>
      <w:r w:rsidRPr="005F6719">
        <w:rPr>
          <w:sz w:val="28"/>
          <w:szCs w:val="28"/>
          <w:lang w:val="ru-KZ"/>
        </w:rPr>
        <w:t>а</w:t>
      </w:r>
      <w:r w:rsidR="00E92B45" w:rsidRPr="00E92B45">
        <w:rPr>
          <w:sz w:val="28"/>
          <w:szCs w:val="28"/>
          <w:lang w:val="ru-KZ"/>
        </w:rPr>
        <w:t xml:space="preserve">рабтардың мәдениеті. Бұл атауды </w:t>
      </w:r>
      <w:r w:rsidRPr="005F6719">
        <w:rPr>
          <w:sz w:val="28"/>
          <w:szCs w:val="28"/>
          <w:lang w:val="ru-KZ"/>
        </w:rPr>
        <w:t>т</w:t>
      </w:r>
      <w:r w:rsidR="00E92B45" w:rsidRPr="00E92B45">
        <w:rPr>
          <w:sz w:val="28"/>
          <w:szCs w:val="28"/>
          <w:lang w:val="ru-KZ"/>
        </w:rPr>
        <w:t>үрік оқырман</w:t>
      </w:r>
      <w:r w:rsidRPr="005F6719">
        <w:rPr>
          <w:sz w:val="28"/>
          <w:szCs w:val="28"/>
          <w:lang w:val="ru-KZ"/>
        </w:rPr>
        <w:t>дардың</w:t>
      </w:r>
      <w:r w:rsidR="00E92B45" w:rsidRPr="00E92B45">
        <w:rPr>
          <w:sz w:val="28"/>
          <w:szCs w:val="28"/>
          <w:lang w:val="ru-KZ"/>
        </w:rPr>
        <w:t>, тіпті бар</w:t>
      </w:r>
      <w:r w:rsidRPr="005F6719">
        <w:rPr>
          <w:sz w:val="28"/>
          <w:szCs w:val="28"/>
          <w:lang w:val="ru-KZ"/>
        </w:rPr>
        <w:t>ша м</w:t>
      </w:r>
      <w:r w:rsidR="00E92B45" w:rsidRPr="00E92B45">
        <w:rPr>
          <w:sz w:val="28"/>
          <w:szCs w:val="28"/>
          <w:lang w:val="ru-KZ"/>
        </w:rPr>
        <w:t>ұсылман оқырман</w:t>
      </w:r>
      <w:r w:rsidRPr="005F6719">
        <w:rPr>
          <w:sz w:val="28"/>
          <w:szCs w:val="28"/>
          <w:lang w:val="ru-KZ"/>
        </w:rPr>
        <w:t>ның</w:t>
      </w:r>
      <w:r w:rsidR="00E92B45" w:rsidRPr="00E92B45">
        <w:rPr>
          <w:sz w:val="28"/>
          <w:szCs w:val="28"/>
          <w:lang w:val="ru-KZ"/>
        </w:rPr>
        <w:t xml:space="preserve"> қабылдайтынына сенімдімін. Себебі ешкім де </w:t>
      </w:r>
      <w:r w:rsidRPr="005F6719">
        <w:rPr>
          <w:sz w:val="28"/>
          <w:szCs w:val="28"/>
          <w:lang w:val="ru-KZ"/>
        </w:rPr>
        <w:t>а</w:t>
      </w:r>
      <w:r w:rsidR="00E92B45" w:rsidRPr="00E92B45">
        <w:rPr>
          <w:sz w:val="28"/>
          <w:szCs w:val="28"/>
          <w:lang w:val="ru-KZ"/>
        </w:rPr>
        <w:t xml:space="preserve">раб тілінің </w:t>
      </w:r>
      <w:r w:rsidRPr="005F6719">
        <w:rPr>
          <w:sz w:val="28"/>
          <w:szCs w:val="28"/>
          <w:lang w:val="ru-KZ"/>
        </w:rPr>
        <w:t>и</w:t>
      </w:r>
      <w:r w:rsidR="00E92B45" w:rsidRPr="00E92B45">
        <w:rPr>
          <w:sz w:val="28"/>
          <w:szCs w:val="28"/>
          <w:lang w:val="ru-KZ"/>
        </w:rPr>
        <w:t xml:space="preserve">слам мәдениетінде тіл, мәдениет және өркениет </w:t>
      </w:r>
      <w:r w:rsidRPr="005F6719">
        <w:rPr>
          <w:sz w:val="28"/>
          <w:szCs w:val="28"/>
          <w:lang w:val="ru-KZ"/>
        </w:rPr>
        <w:t>негізі болып</w:t>
      </w:r>
      <w:r w:rsidR="00E92B45" w:rsidRPr="00E92B45">
        <w:rPr>
          <w:sz w:val="28"/>
          <w:szCs w:val="28"/>
          <w:lang w:val="ru-KZ"/>
        </w:rPr>
        <w:t xml:space="preserve"> мәңгі</w:t>
      </w:r>
      <w:r w:rsidR="00C632B5" w:rsidRPr="005F6719">
        <w:rPr>
          <w:sz w:val="28"/>
          <w:szCs w:val="28"/>
          <w:lang w:val="ru-KZ"/>
        </w:rPr>
        <w:t xml:space="preserve"> тұратынына қарсылық білдірмей</w:t>
      </w:r>
      <w:r w:rsidR="00F152B5">
        <w:rPr>
          <w:sz w:val="28"/>
          <w:szCs w:val="28"/>
          <w:lang w:val="ru-KZ"/>
        </w:rPr>
        <w:t>д</w:t>
      </w:r>
      <w:r w:rsidR="00C632B5" w:rsidRPr="005F6719">
        <w:rPr>
          <w:sz w:val="28"/>
          <w:szCs w:val="28"/>
          <w:lang w:val="ru-KZ"/>
        </w:rPr>
        <w:t>і (</w:t>
      </w:r>
      <w:r w:rsidR="00E92B45" w:rsidRPr="00E92B45">
        <w:rPr>
          <w:sz w:val="28"/>
          <w:szCs w:val="28"/>
          <w:lang w:val="ru-KZ"/>
        </w:rPr>
        <w:t>усул ғалымдары</w:t>
      </w:r>
      <w:r w:rsidR="00C632B5" w:rsidRPr="005F6719">
        <w:rPr>
          <w:sz w:val="28"/>
          <w:szCs w:val="28"/>
          <w:lang w:val="ru-KZ"/>
        </w:rPr>
        <w:t>ның</w:t>
      </w:r>
      <w:r w:rsidR="00E92B45" w:rsidRPr="00E92B45">
        <w:rPr>
          <w:sz w:val="28"/>
          <w:szCs w:val="28"/>
          <w:lang w:val="ru-KZ"/>
        </w:rPr>
        <w:t xml:space="preserve"> «</w:t>
      </w:r>
      <w:r w:rsidR="005F6719" w:rsidRPr="005F6719">
        <w:rPr>
          <w:sz w:val="28"/>
          <w:szCs w:val="28"/>
          <w:lang w:val="ru-KZ"/>
        </w:rPr>
        <w:t>а</w:t>
      </w:r>
      <w:r w:rsidR="00E92B45" w:rsidRPr="00E92B45">
        <w:rPr>
          <w:sz w:val="28"/>
          <w:szCs w:val="28"/>
          <w:lang w:val="ru-KZ"/>
        </w:rPr>
        <w:t xml:space="preserve">раб тілі оның </w:t>
      </w:r>
      <w:r w:rsidR="00C632B5" w:rsidRPr="005F6719">
        <w:rPr>
          <w:sz w:val="28"/>
          <w:szCs w:val="28"/>
          <w:lang w:val="ru-KZ"/>
        </w:rPr>
        <w:t>маһийатының</w:t>
      </w:r>
      <w:r w:rsidR="00E92B45" w:rsidRPr="00E92B45">
        <w:rPr>
          <w:sz w:val="28"/>
          <w:szCs w:val="28"/>
          <w:lang w:val="ru-KZ"/>
        </w:rPr>
        <w:t xml:space="preserve"> бір бөлігі» де</w:t>
      </w:r>
      <w:r w:rsidR="00C632B5" w:rsidRPr="005F6719">
        <w:rPr>
          <w:sz w:val="28"/>
          <w:szCs w:val="28"/>
          <w:lang w:val="ru-KZ"/>
        </w:rPr>
        <w:t>п</w:t>
      </w:r>
      <w:r w:rsidR="00E92B45" w:rsidRPr="00E92B45">
        <w:rPr>
          <w:sz w:val="28"/>
          <w:szCs w:val="28"/>
          <w:lang w:val="ru-KZ"/>
        </w:rPr>
        <w:t xml:space="preserve"> Құран</w:t>
      </w:r>
      <w:r w:rsidR="00C632B5" w:rsidRPr="005F6719">
        <w:rPr>
          <w:sz w:val="28"/>
          <w:szCs w:val="28"/>
          <w:lang w:val="ru-KZ"/>
        </w:rPr>
        <w:t>ды</w:t>
      </w:r>
      <w:r w:rsidR="00E92B45" w:rsidRPr="00E92B45">
        <w:rPr>
          <w:sz w:val="28"/>
          <w:szCs w:val="28"/>
          <w:lang w:val="ru-KZ"/>
        </w:rPr>
        <w:t xml:space="preserve"> осы мәдениетт</w:t>
      </w:r>
      <w:r w:rsidR="00C632B5" w:rsidRPr="005F6719">
        <w:rPr>
          <w:sz w:val="28"/>
          <w:szCs w:val="28"/>
          <w:lang w:val="ru-KZ"/>
        </w:rPr>
        <w:t>ің мәңгі өзегі ретінде анықтағаны секілді)</w:t>
      </w:r>
      <w:r w:rsidR="00E92B45" w:rsidRPr="00E92B45">
        <w:rPr>
          <w:sz w:val="28"/>
          <w:szCs w:val="28"/>
          <w:lang w:val="ru-KZ"/>
        </w:rPr>
        <w:t xml:space="preserve">. </w:t>
      </w:r>
      <w:r w:rsidR="00C632B5" w:rsidRPr="005F6719">
        <w:rPr>
          <w:sz w:val="28"/>
          <w:szCs w:val="28"/>
          <w:lang w:val="ru-KZ"/>
        </w:rPr>
        <w:t>Керісінше</w:t>
      </w:r>
      <w:r w:rsidR="00E92B45" w:rsidRPr="00E92B45">
        <w:rPr>
          <w:sz w:val="28"/>
          <w:szCs w:val="28"/>
          <w:lang w:val="ru-KZ"/>
        </w:rPr>
        <w:t xml:space="preserve">, «Араб </w:t>
      </w:r>
      <w:r w:rsidR="00C632B5" w:rsidRPr="005F6719">
        <w:rPr>
          <w:sz w:val="28"/>
          <w:szCs w:val="28"/>
          <w:lang w:val="ru-KZ"/>
        </w:rPr>
        <w:t>а</w:t>
      </w:r>
      <w:r w:rsidR="00E92B45" w:rsidRPr="00E92B45">
        <w:rPr>
          <w:sz w:val="28"/>
          <w:szCs w:val="28"/>
          <w:lang w:val="ru-KZ"/>
        </w:rPr>
        <w:t xml:space="preserve">қылы» деген атауды сынап, оның орнына «Ислам </w:t>
      </w:r>
      <w:r w:rsidR="00C632B5" w:rsidRPr="005F6719">
        <w:rPr>
          <w:sz w:val="28"/>
          <w:szCs w:val="28"/>
          <w:lang w:val="ru-KZ"/>
        </w:rPr>
        <w:t>а</w:t>
      </w:r>
      <w:r w:rsidR="00E92B45" w:rsidRPr="00E92B45">
        <w:rPr>
          <w:sz w:val="28"/>
          <w:szCs w:val="28"/>
          <w:lang w:val="ru-KZ"/>
        </w:rPr>
        <w:t xml:space="preserve">қылының </w:t>
      </w:r>
      <w:r w:rsidR="00C632B5" w:rsidRPr="005F6719">
        <w:rPr>
          <w:sz w:val="28"/>
          <w:szCs w:val="28"/>
          <w:lang w:val="ru-KZ"/>
        </w:rPr>
        <w:t>с</w:t>
      </w:r>
      <w:r w:rsidR="00E92B45" w:rsidRPr="00E92B45">
        <w:rPr>
          <w:sz w:val="28"/>
          <w:szCs w:val="28"/>
          <w:lang w:val="ru-KZ"/>
        </w:rPr>
        <w:t xml:space="preserve">ыны» деген атауды ұсынған кейбір </w:t>
      </w:r>
      <w:r w:rsidR="00C632B5" w:rsidRPr="005F6719">
        <w:rPr>
          <w:sz w:val="28"/>
          <w:szCs w:val="28"/>
          <w:lang w:val="ru-KZ"/>
        </w:rPr>
        <w:t>а</w:t>
      </w:r>
      <w:r w:rsidR="00E92B45" w:rsidRPr="00E92B45">
        <w:rPr>
          <w:sz w:val="28"/>
          <w:szCs w:val="28"/>
          <w:lang w:val="ru-KZ"/>
        </w:rPr>
        <w:t xml:space="preserve">рабтарды, </w:t>
      </w:r>
      <w:r w:rsidR="00C632B5" w:rsidRPr="005F6719">
        <w:rPr>
          <w:sz w:val="28"/>
          <w:szCs w:val="28"/>
          <w:lang w:val="ru-KZ"/>
        </w:rPr>
        <w:t xml:space="preserve">түрікше </w:t>
      </w:r>
      <w:r w:rsidR="00E92B45" w:rsidRPr="00E92B45">
        <w:rPr>
          <w:sz w:val="28"/>
          <w:szCs w:val="28"/>
          <w:lang w:val="ru-KZ"/>
        </w:rPr>
        <w:t>аударма</w:t>
      </w:r>
      <w:r w:rsidR="00C632B5" w:rsidRPr="005F6719">
        <w:rPr>
          <w:sz w:val="28"/>
          <w:szCs w:val="28"/>
          <w:lang w:val="ru-KZ"/>
        </w:rPr>
        <w:t>ға</w:t>
      </w:r>
      <w:r w:rsidR="00E92B45" w:rsidRPr="00E92B45">
        <w:rPr>
          <w:sz w:val="28"/>
          <w:szCs w:val="28"/>
          <w:lang w:val="ru-KZ"/>
        </w:rPr>
        <w:t xml:space="preserve"> таңдаған </w:t>
      </w:r>
      <w:r w:rsidR="00C632B5" w:rsidRPr="005F6719">
        <w:rPr>
          <w:sz w:val="28"/>
          <w:szCs w:val="28"/>
          <w:lang w:val="ru-KZ"/>
        </w:rPr>
        <w:t xml:space="preserve">осы </w:t>
      </w:r>
      <w:r w:rsidR="00E92B45" w:rsidRPr="00E92B45">
        <w:rPr>
          <w:sz w:val="28"/>
          <w:szCs w:val="28"/>
          <w:lang w:val="ru-KZ"/>
        </w:rPr>
        <w:t xml:space="preserve">атауымыздың қанағаттандыратынына сенімді емеспін. Себебі </w:t>
      </w:r>
      <w:r w:rsidR="00C632B5" w:rsidRPr="005F6719">
        <w:rPr>
          <w:sz w:val="28"/>
          <w:szCs w:val="28"/>
          <w:lang w:val="ru-KZ"/>
        </w:rPr>
        <w:t>мұндай</w:t>
      </w:r>
      <w:r w:rsidR="00E92B45" w:rsidRPr="00E92B45">
        <w:rPr>
          <w:sz w:val="28"/>
          <w:szCs w:val="28"/>
          <w:lang w:val="ru-KZ"/>
        </w:rPr>
        <w:t xml:space="preserve"> орта</w:t>
      </w:r>
      <w:r w:rsidR="00C632B5" w:rsidRPr="005F6719">
        <w:rPr>
          <w:sz w:val="28"/>
          <w:szCs w:val="28"/>
          <w:lang w:val="ru-KZ"/>
        </w:rPr>
        <w:t>ның өкілдері</w:t>
      </w:r>
      <w:r w:rsidR="00E92B45" w:rsidRPr="00E92B45">
        <w:rPr>
          <w:sz w:val="28"/>
          <w:szCs w:val="28"/>
          <w:lang w:val="ru-KZ"/>
        </w:rPr>
        <w:t xml:space="preserve"> менен «Ислам </w:t>
      </w:r>
      <w:r w:rsidR="00C632B5" w:rsidRPr="005F6719">
        <w:rPr>
          <w:sz w:val="28"/>
          <w:szCs w:val="28"/>
          <w:lang w:val="ru-KZ"/>
        </w:rPr>
        <w:t>а</w:t>
      </w:r>
      <w:r w:rsidR="00E92B45" w:rsidRPr="00E92B45">
        <w:rPr>
          <w:sz w:val="28"/>
          <w:szCs w:val="28"/>
          <w:lang w:val="ru-KZ"/>
        </w:rPr>
        <w:t xml:space="preserve">қылының </w:t>
      </w:r>
      <w:r w:rsidR="00C632B5" w:rsidRPr="005F6719">
        <w:rPr>
          <w:sz w:val="28"/>
          <w:szCs w:val="28"/>
          <w:lang w:val="ru-KZ"/>
        </w:rPr>
        <w:t>с</w:t>
      </w:r>
      <w:r w:rsidR="00E92B45" w:rsidRPr="00E92B45">
        <w:rPr>
          <w:sz w:val="28"/>
          <w:szCs w:val="28"/>
          <w:lang w:val="ru-KZ"/>
        </w:rPr>
        <w:t>ынын» талап ет</w:t>
      </w:r>
      <w:r w:rsidR="004841EF">
        <w:rPr>
          <w:sz w:val="28"/>
          <w:szCs w:val="28"/>
          <w:lang w:val="ru-KZ"/>
        </w:rPr>
        <w:t>кен кезде</w:t>
      </w:r>
      <w:r w:rsidR="005F6719" w:rsidRPr="005F6719">
        <w:rPr>
          <w:sz w:val="28"/>
          <w:szCs w:val="28"/>
          <w:lang w:val="ru-KZ"/>
        </w:rPr>
        <w:t xml:space="preserve"> </w:t>
      </w:r>
      <w:r w:rsidR="00E92B45" w:rsidRPr="00E92B45">
        <w:rPr>
          <w:sz w:val="28"/>
          <w:szCs w:val="28"/>
          <w:lang w:val="ru-KZ"/>
        </w:rPr>
        <w:t xml:space="preserve">«Исламдағы </w:t>
      </w:r>
      <w:r w:rsidR="00C632B5" w:rsidRPr="005F6719">
        <w:rPr>
          <w:sz w:val="28"/>
          <w:szCs w:val="28"/>
          <w:lang w:val="ru-KZ"/>
        </w:rPr>
        <w:t>д</w:t>
      </w:r>
      <w:r w:rsidR="00E92B45" w:rsidRPr="00E92B45">
        <w:rPr>
          <w:sz w:val="28"/>
          <w:szCs w:val="28"/>
          <w:lang w:val="ru-KZ"/>
        </w:rPr>
        <w:t xml:space="preserve">іни </w:t>
      </w:r>
      <w:r w:rsidR="00C632B5" w:rsidRPr="005F6719">
        <w:rPr>
          <w:sz w:val="28"/>
          <w:szCs w:val="28"/>
          <w:lang w:val="ru-KZ"/>
        </w:rPr>
        <w:t>танымның</w:t>
      </w:r>
      <w:r w:rsidR="00E92B45" w:rsidRPr="00E92B45">
        <w:rPr>
          <w:sz w:val="28"/>
          <w:szCs w:val="28"/>
          <w:lang w:val="ru-KZ"/>
        </w:rPr>
        <w:t xml:space="preserve"> </w:t>
      </w:r>
      <w:r w:rsidR="00C632B5" w:rsidRPr="005F6719">
        <w:rPr>
          <w:sz w:val="28"/>
          <w:szCs w:val="28"/>
          <w:lang w:val="ru-KZ"/>
        </w:rPr>
        <w:t>с</w:t>
      </w:r>
      <w:r w:rsidR="00E92B45" w:rsidRPr="00E92B45">
        <w:rPr>
          <w:sz w:val="28"/>
          <w:szCs w:val="28"/>
          <w:lang w:val="ru-KZ"/>
        </w:rPr>
        <w:t>ынын» меңзе</w:t>
      </w:r>
      <w:r w:rsidR="00C632B5" w:rsidRPr="005F6719">
        <w:rPr>
          <w:sz w:val="28"/>
          <w:szCs w:val="28"/>
          <w:lang w:val="ru-KZ"/>
        </w:rPr>
        <w:t>йді</w:t>
      </w:r>
      <w:r w:rsidR="00E92B45" w:rsidRPr="00E92B45">
        <w:rPr>
          <w:sz w:val="28"/>
          <w:szCs w:val="28"/>
          <w:lang w:val="ru-KZ"/>
        </w:rPr>
        <w:t xml:space="preserve">. Мен мұндай мақсатқа бағытталған </w:t>
      </w:r>
      <w:r w:rsidR="00C632B5" w:rsidRPr="005F6719">
        <w:rPr>
          <w:sz w:val="28"/>
          <w:szCs w:val="28"/>
          <w:lang w:val="ru-KZ"/>
        </w:rPr>
        <w:t>зерттеулер мен еңбектерге</w:t>
      </w:r>
      <w:r w:rsidR="00E92B45" w:rsidRPr="00E92B45">
        <w:rPr>
          <w:sz w:val="28"/>
          <w:szCs w:val="28"/>
          <w:lang w:val="ru-KZ"/>
        </w:rPr>
        <w:t xml:space="preserve"> қарсы емеспін. Қалаған адам қалаған </w:t>
      </w:r>
      <w:r w:rsidR="00C632B5" w:rsidRPr="005F6719">
        <w:rPr>
          <w:sz w:val="28"/>
          <w:szCs w:val="28"/>
          <w:lang w:val="ru-KZ"/>
        </w:rPr>
        <w:t>зерттеуін жасай берсін</w:t>
      </w:r>
      <w:r w:rsidR="00E92B45" w:rsidRPr="00E92B45">
        <w:rPr>
          <w:sz w:val="28"/>
          <w:szCs w:val="28"/>
          <w:lang w:val="ru-KZ"/>
        </w:rPr>
        <w:t xml:space="preserve">. Алайда, өкінішке </w:t>
      </w:r>
      <w:r w:rsidR="00C632B5" w:rsidRPr="005F6719">
        <w:rPr>
          <w:sz w:val="28"/>
          <w:szCs w:val="28"/>
          <w:lang w:val="ru-KZ"/>
        </w:rPr>
        <w:t>қа</w:t>
      </w:r>
      <w:r w:rsidR="00E92B45" w:rsidRPr="00E92B45">
        <w:rPr>
          <w:sz w:val="28"/>
          <w:szCs w:val="28"/>
          <w:lang w:val="ru-KZ"/>
        </w:rPr>
        <w:t xml:space="preserve">рай, мен көздеген және </w:t>
      </w:r>
      <w:r w:rsidR="00C632B5" w:rsidRPr="005F6719">
        <w:rPr>
          <w:sz w:val="28"/>
          <w:szCs w:val="28"/>
          <w:lang w:val="ru-KZ"/>
        </w:rPr>
        <w:t xml:space="preserve">бостықты </w:t>
      </w:r>
      <w:r w:rsidR="00E92B45" w:rsidRPr="00E92B45">
        <w:rPr>
          <w:sz w:val="28"/>
          <w:szCs w:val="28"/>
          <w:lang w:val="ru-KZ"/>
        </w:rPr>
        <w:t>толтыруға тырысқан</w:t>
      </w:r>
      <w:r w:rsidR="00C632B5" w:rsidRPr="005F6719">
        <w:rPr>
          <w:sz w:val="28"/>
          <w:szCs w:val="28"/>
          <w:lang w:val="ru-KZ"/>
        </w:rPr>
        <w:t xml:space="preserve"> бағытым бойынша</w:t>
      </w:r>
      <w:r w:rsidR="00E92B45" w:rsidRPr="00E92B45">
        <w:rPr>
          <w:sz w:val="28"/>
          <w:szCs w:val="28"/>
          <w:lang w:val="ru-KZ"/>
        </w:rPr>
        <w:t xml:space="preserve"> мұндай </w:t>
      </w:r>
      <w:r w:rsidR="00C632B5" w:rsidRPr="005F6719">
        <w:rPr>
          <w:sz w:val="28"/>
          <w:szCs w:val="28"/>
          <w:lang w:val="ru-KZ"/>
        </w:rPr>
        <w:t>дүниені</w:t>
      </w:r>
      <w:r w:rsidR="00E92B45" w:rsidRPr="00E92B45">
        <w:rPr>
          <w:sz w:val="28"/>
          <w:szCs w:val="28"/>
          <w:lang w:val="ru-KZ"/>
        </w:rPr>
        <w:t xml:space="preserve"> </w:t>
      </w:r>
      <w:r w:rsidR="00C632B5" w:rsidRPr="005F6719">
        <w:rPr>
          <w:sz w:val="28"/>
          <w:szCs w:val="28"/>
          <w:lang w:val="ru-KZ"/>
        </w:rPr>
        <w:t>іске асыруға</w:t>
      </w:r>
      <w:r w:rsidR="00E92B45" w:rsidRPr="00E92B45">
        <w:rPr>
          <w:sz w:val="28"/>
          <w:szCs w:val="28"/>
          <w:lang w:val="ru-KZ"/>
        </w:rPr>
        <w:t xml:space="preserve"> мүмкіндігім жоқ</w:t>
      </w:r>
      <w:r w:rsidR="00E92B45" w:rsidRPr="005F6719">
        <w:rPr>
          <w:sz w:val="28"/>
          <w:szCs w:val="28"/>
          <w:lang w:val="kk-KZ"/>
        </w:rPr>
        <w:t>»</w:t>
      </w:r>
      <w:r w:rsidR="00767723" w:rsidRPr="005F6719">
        <w:rPr>
          <w:sz w:val="28"/>
          <w:szCs w:val="28"/>
          <w:lang w:val="kk-KZ"/>
        </w:rPr>
        <w:t xml:space="preserve"> </w:t>
      </w:r>
      <w:r w:rsidR="00231404" w:rsidRPr="00231404">
        <w:rPr>
          <w:sz w:val="28"/>
          <w:szCs w:val="28"/>
          <w:lang w:val="ru-KZ"/>
        </w:rPr>
        <w:t>[</w:t>
      </w:r>
      <w:r w:rsidR="009473C3">
        <w:rPr>
          <w:sz w:val="28"/>
          <w:szCs w:val="28"/>
          <w:lang w:val="ru-KZ"/>
        </w:rPr>
        <w:t>80</w:t>
      </w:r>
      <w:r w:rsidR="00087B68" w:rsidRPr="005E6D2E">
        <w:rPr>
          <w:sz w:val="28"/>
          <w:szCs w:val="28"/>
          <w:lang w:val="ru-KZ"/>
        </w:rPr>
        <w:t xml:space="preserve">, 9-12 </w:t>
      </w:r>
      <w:r w:rsidR="00087B68">
        <w:rPr>
          <w:sz w:val="28"/>
          <w:szCs w:val="28"/>
          <w:lang w:val="kk-KZ"/>
        </w:rPr>
        <w:t>бб.</w:t>
      </w:r>
      <w:r w:rsidR="00767723" w:rsidRPr="005F6719">
        <w:rPr>
          <w:sz w:val="28"/>
          <w:szCs w:val="28"/>
          <w:lang w:val="ru-KZ"/>
        </w:rPr>
        <w:t>]</w:t>
      </w:r>
      <w:r w:rsidR="00C632B5" w:rsidRPr="005F6719">
        <w:rPr>
          <w:sz w:val="28"/>
          <w:szCs w:val="28"/>
          <w:lang w:val="kk-KZ"/>
        </w:rPr>
        <w:t>.</w:t>
      </w:r>
    </w:p>
    <w:p w14:paraId="729020BC" w14:textId="57B64B3B" w:rsidR="00C632B5" w:rsidRPr="00C632B5" w:rsidRDefault="00C632B5" w:rsidP="009B5B54">
      <w:pPr>
        <w:jc w:val="both"/>
        <w:rPr>
          <w:sz w:val="28"/>
          <w:szCs w:val="28"/>
          <w:lang w:val="ru-KZ"/>
        </w:rPr>
      </w:pPr>
      <w:r>
        <w:rPr>
          <w:sz w:val="28"/>
          <w:szCs w:val="28"/>
          <w:lang w:val="kk-KZ"/>
        </w:rPr>
        <w:tab/>
        <w:t>Жәбиридің осы кіріспе сөзіне негіздеп біз де «араб/ислам ақылы» тіркесін қолдануды жөн көрдік</w:t>
      </w:r>
      <w:r w:rsidR="00767723">
        <w:rPr>
          <w:sz w:val="28"/>
          <w:szCs w:val="28"/>
          <w:lang w:val="kk-KZ"/>
        </w:rPr>
        <w:t>. Ә</w:t>
      </w:r>
      <w:r>
        <w:rPr>
          <w:sz w:val="28"/>
          <w:szCs w:val="28"/>
          <w:lang w:val="kk-KZ"/>
        </w:rPr>
        <w:t xml:space="preserve">рі бұл жердегі ақыл сөзінің интеллект деген ұғыммен байланысты емес, </w:t>
      </w:r>
      <w:r w:rsidR="00767723">
        <w:rPr>
          <w:sz w:val="28"/>
          <w:szCs w:val="28"/>
          <w:lang w:val="kk-KZ"/>
        </w:rPr>
        <w:t>оның орнына сол араб/ислам өркениеті туғызған танымдық жүйелерді меңзейтін ұғым екенін есепке ала отырып, эпистемология мағынасында қолдануды</w:t>
      </w:r>
      <w:r w:rsidR="004841EF">
        <w:rPr>
          <w:sz w:val="28"/>
          <w:szCs w:val="28"/>
          <w:lang w:val="kk-KZ"/>
        </w:rPr>
        <w:t xml:space="preserve"> да</w:t>
      </w:r>
      <w:r w:rsidR="00767723">
        <w:rPr>
          <w:sz w:val="28"/>
          <w:szCs w:val="28"/>
          <w:lang w:val="kk-KZ"/>
        </w:rPr>
        <w:t xml:space="preserve"> жөн санадық. Кітап атауының өзінде Жәбири ақыл ұ</w:t>
      </w:r>
      <w:r w:rsidR="00C20321">
        <w:rPr>
          <w:sz w:val="28"/>
          <w:szCs w:val="28"/>
          <w:lang w:val="kk-KZ"/>
        </w:rPr>
        <w:t>ғ</w:t>
      </w:r>
      <w:r w:rsidR="00767723">
        <w:rPr>
          <w:sz w:val="28"/>
          <w:szCs w:val="28"/>
          <w:lang w:val="kk-KZ"/>
        </w:rPr>
        <w:t>ымын эпистемология мағынасында, ал соған синоним ретінде ма</w:t>
      </w:r>
      <w:r w:rsidR="00767723" w:rsidRPr="00767723">
        <w:rPr>
          <w:sz w:val="28"/>
          <w:szCs w:val="28"/>
          <w:lang w:val="kk-KZ"/>
        </w:rPr>
        <w:t>‘</w:t>
      </w:r>
      <w:r w:rsidR="00767723">
        <w:rPr>
          <w:sz w:val="28"/>
          <w:szCs w:val="28"/>
          <w:lang w:val="kk-KZ"/>
        </w:rPr>
        <w:t>рифат сөзін таным мағынасында қолданады. Біздің түсінігімізде таным, білім сөздері эпистемологияны білдіретін синоним ұғымдар. Себебі эпистемологияға қатысты ағылшынша әдебиеттерде knowledge</w:t>
      </w:r>
      <w:r w:rsidR="00767723" w:rsidRPr="00767723">
        <w:rPr>
          <w:sz w:val="28"/>
          <w:szCs w:val="28"/>
          <w:lang w:val="kk-KZ"/>
        </w:rPr>
        <w:t xml:space="preserve"> </w:t>
      </w:r>
      <w:r w:rsidR="00767723">
        <w:rPr>
          <w:sz w:val="28"/>
          <w:szCs w:val="28"/>
          <w:lang w:val="kk-KZ"/>
        </w:rPr>
        <w:t xml:space="preserve">(білім), </w:t>
      </w:r>
      <w:r w:rsidR="00767723" w:rsidRPr="00767723">
        <w:rPr>
          <w:sz w:val="28"/>
          <w:szCs w:val="28"/>
          <w:lang w:val="kk-KZ"/>
        </w:rPr>
        <w:t xml:space="preserve">epistemology </w:t>
      </w:r>
      <w:r w:rsidR="00767723">
        <w:rPr>
          <w:sz w:val="28"/>
          <w:szCs w:val="28"/>
          <w:lang w:val="kk-KZ"/>
        </w:rPr>
        <w:t xml:space="preserve">(таным) сөздері қатар қолданылады.   </w:t>
      </w:r>
      <w:r>
        <w:rPr>
          <w:sz w:val="28"/>
          <w:szCs w:val="28"/>
          <w:lang w:val="kk-KZ"/>
        </w:rPr>
        <w:t xml:space="preserve">  </w:t>
      </w:r>
    </w:p>
    <w:p w14:paraId="1965445A" w14:textId="365EDE32" w:rsidR="00F808A6" w:rsidRPr="00B22C5A" w:rsidRDefault="004841EF" w:rsidP="009B5B54">
      <w:pPr>
        <w:jc w:val="both"/>
        <w:rPr>
          <w:sz w:val="28"/>
          <w:szCs w:val="28"/>
          <w:lang w:val="kk-KZ"/>
        </w:rPr>
      </w:pPr>
      <w:r>
        <w:rPr>
          <w:sz w:val="28"/>
          <w:szCs w:val="28"/>
          <w:lang w:val="kk-KZ"/>
        </w:rPr>
        <w:tab/>
      </w:r>
      <w:r w:rsidR="00F808A6" w:rsidRPr="00B22C5A">
        <w:rPr>
          <w:sz w:val="28"/>
          <w:szCs w:val="28"/>
          <w:lang w:val="kk-KZ"/>
        </w:rPr>
        <w:t xml:space="preserve"> - «Біз және мұрамыз: философиялық мұрамызға қазіргі көзқарас» (</w:t>
      </w:r>
      <w:r w:rsidR="00F808A6" w:rsidRPr="00B22C5A">
        <w:rPr>
          <w:i/>
          <w:iCs/>
          <w:sz w:val="28"/>
          <w:szCs w:val="28"/>
          <w:lang w:val="kk-KZ"/>
        </w:rPr>
        <w:t>Наһну уә Турасуна: Қира’а Му‘асира фи Турасина әл-Фалсафа, 1980)</w:t>
      </w:r>
      <w:r w:rsidR="00F808A6" w:rsidRPr="00B22C5A">
        <w:rPr>
          <w:sz w:val="28"/>
          <w:szCs w:val="28"/>
          <w:lang w:val="kk-KZ"/>
        </w:rPr>
        <w:t xml:space="preserve"> </w:t>
      </w:r>
      <w:r w:rsidR="00F808A6" w:rsidRPr="00B22C5A">
        <w:rPr>
          <w:sz w:val="28"/>
          <w:szCs w:val="28"/>
          <w:lang w:val="kk-KZ"/>
        </w:rPr>
        <w:br/>
        <w:t xml:space="preserve">Бұл еңбекте Жәбири араб-ислам мұрасына сыни тұрғыдан қайта қарау жобасының іргетасын қалайды. Ол тарихи мәтіндердің ауқымды шеңберіне </w:t>
      </w:r>
      <w:r w:rsidR="00F808A6" w:rsidRPr="00B22C5A">
        <w:rPr>
          <w:sz w:val="28"/>
          <w:szCs w:val="28"/>
          <w:lang w:val="kk-KZ"/>
        </w:rPr>
        <w:lastRenderedPageBreak/>
        <w:t>сүйене отырып, ислам</w:t>
      </w:r>
      <w:r w:rsidR="008344F8" w:rsidRPr="00B22C5A">
        <w:rPr>
          <w:sz w:val="28"/>
          <w:szCs w:val="28"/>
          <w:lang w:val="kk-KZ"/>
        </w:rPr>
        <w:t>ның</w:t>
      </w:r>
      <w:r w:rsidR="00F808A6" w:rsidRPr="00B22C5A">
        <w:rPr>
          <w:sz w:val="28"/>
          <w:szCs w:val="28"/>
          <w:lang w:val="kk-KZ"/>
        </w:rPr>
        <w:t xml:space="preserve"> философия дәстүрін заманауи және рационал қалыпта қайта оқу қажет екенін дәлелдейді. Жәбири бұл мұраны құрылымдық талдау арқылы жеке танымдық салаларға бөліп, олардың әрқайсысы ақыл-ойдың дамуына қалай ықпал еткенін немесе кедергі келтіргенін көрсетеді. Ол сондай-ақ ұзақ сақталған «өткеннің мінсіздігі» туралы ұғымды деконструкциялап, қазіргі мұсылмандар тарихи тәжірибеге соқыр еліктеуден (тақлид) арылып, мұндай эпистемологиялық қамалдан асып өтуі  керек екенін айтады. Бұл еңбек араб зерттеушілерінің тұтас буынын мұраны статикалық канон ретінде емес, сыни тұрғыдан қайта қарауға шақырды</w:t>
      </w:r>
      <w:r w:rsidR="00F81DD3" w:rsidRPr="00B22C5A">
        <w:rPr>
          <w:sz w:val="28"/>
          <w:szCs w:val="28"/>
          <w:lang w:val="kk-KZ"/>
        </w:rPr>
        <w:t xml:space="preserve"> [</w:t>
      </w:r>
      <w:r w:rsidR="009473C3">
        <w:rPr>
          <w:sz w:val="28"/>
          <w:szCs w:val="28"/>
          <w:lang w:val="kk-KZ"/>
        </w:rPr>
        <w:t>81</w:t>
      </w:r>
      <w:r w:rsidR="00F81DD3" w:rsidRPr="00B22C5A">
        <w:rPr>
          <w:sz w:val="28"/>
          <w:szCs w:val="28"/>
          <w:lang w:val="kk-KZ"/>
        </w:rPr>
        <w:t>]</w:t>
      </w:r>
      <w:r w:rsidR="00F808A6" w:rsidRPr="00B22C5A">
        <w:rPr>
          <w:sz w:val="28"/>
          <w:szCs w:val="28"/>
          <w:lang w:val="kk-KZ"/>
        </w:rPr>
        <w:t>.</w:t>
      </w:r>
    </w:p>
    <w:p w14:paraId="5CFBF999" w14:textId="6F5B89B6" w:rsidR="00F808A6" w:rsidRPr="00B22C5A" w:rsidRDefault="00F808A6" w:rsidP="009B5B54">
      <w:pPr>
        <w:jc w:val="both"/>
        <w:rPr>
          <w:sz w:val="28"/>
          <w:szCs w:val="28"/>
          <w:lang w:val="kk-KZ"/>
        </w:rPr>
      </w:pPr>
      <w:r w:rsidRPr="00B22C5A">
        <w:rPr>
          <w:sz w:val="28"/>
          <w:szCs w:val="28"/>
          <w:lang w:val="kk-KZ"/>
        </w:rPr>
        <w:t xml:space="preserve"> - «Араб ақылының сыны» сериясы  (</w:t>
      </w:r>
      <w:r w:rsidRPr="00B22C5A">
        <w:rPr>
          <w:i/>
          <w:iCs/>
          <w:sz w:val="28"/>
          <w:szCs w:val="28"/>
          <w:lang w:val="kk-KZ"/>
        </w:rPr>
        <w:t>Нақд әл-ʿАқл әл-ʿАраби)</w:t>
      </w:r>
      <w:r w:rsidRPr="00B22C5A">
        <w:rPr>
          <w:sz w:val="28"/>
          <w:szCs w:val="28"/>
          <w:lang w:val="kk-KZ"/>
        </w:rPr>
        <w:t xml:space="preserve"> </w:t>
      </w:r>
      <w:r w:rsidR="008344F8" w:rsidRPr="00B22C5A">
        <w:rPr>
          <w:sz w:val="28"/>
          <w:szCs w:val="28"/>
          <w:lang w:val="kk-KZ"/>
        </w:rPr>
        <w:t xml:space="preserve">– </w:t>
      </w:r>
      <w:r w:rsidRPr="00B22C5A">
        <w:rPr>
          <w:sz w:val="28"/>
          <w:szCs w:val="28"/>
          <w:lang w:val="kk-KZ"/>
        </w:rPr>
        <w:t>Жәбиридің</w:t>
      </w:r>
      <w:r w:rsidR="008344F8" w:rsidRPr="00B22C5A">
        <w:rPr>
          <w:sz w:val="28"/>
          <w:szCs w:val="28"/>
          <w:lang w:val="kk-KZ"/>
        </w:rPr>
        <w:t xml:space="preserve"> </w:t>
      </w:r>
      <w:r w:rsidRPr="00B22C5A">
        <w:rPr>
          <w:sz w:val="28"/>
          <w:szCs w:val="28"/>
          <w:lang w:val="kk-KZ"/>
        </w:rPr>
        <w:t xml:space="preserve"> төрт томнан тұратын ең ірі</w:t>
      </w:r>
      <w:r w:rsidR="008344F8" w:rsidRPr="00B22C5A">
        <w:rPr>
          <w:sz w:val="28"/>
          <w:szCs w:val="28"/>
          <w:lang w:val="kk-KZ"/>
        </w:rPr>
        <w:t xml:space="preserve"> </w:t>
      </w:r>
      <w:r w:rsidR="008344F8" w:rsidRPr="00B22C5A">
        <w:rPr>
          <w:i/>
          <w:iCs/>
          <w:sz w:val="28"/>
          <w:szCs w:val="28"/>
          <w:lang w:val="kk-KZ"/>
        </w:rPr>
        <w:t>(magnum opus)</w:t>
      </w:r>
      <w:r w:rsidR="008344F8" w:rsidRPr="00B22C5A">
        <w:rPr>
          <w:sz w:val="28"/>
          <w:szCs w:val="28"/>
          <w:lang w:val="kk-KZ"/>
        </w:rPr>
        <w:t xml:space="preserve"> </w:t>
      </w:r>
      <w:r w:rsidRPr="00B22C5A">
        <w:rPr>
          <w:sz w:val="28"/>
          <w:szCs w:val="28"/>
          <w:lang w:val="kk-KZ"/>
        </w:rPr>
        <w:t xml:space="preserve"> еңбегі</w:t>
      </w:r>
      <w:r w:rsidR="008344F8" w:rsidRPr="00B22C5A">
        <w:rPr>
          <w:sz w:val="28"/>
          <w:szCs w:val="28"/>
          <w:lang w:val="kk-KZ"/>
        </w:rPr>
        <w:t>. Төрт томдықтың а</w:t>
      </w:r>
      <w:r w:rsidRPr="00B22C5A">
        <w:rPr>
          <w:sz w:val="28"/>
          <w:szCs w:val="28"/>
          <w:lang w:val="kk-KZ"/>
        </w:rPr>
        <w:t>лғашқы екі томы 1984-1986 жылдары, үшінші томы 1990 жылы, ал серияның соңғы томы 2001 жылы жарық көрді. Әр том</w:t>
      </w:r>
      <w:r w:rsidR="008344F8" w:rsidRPr="00B22C5A">
        <w:rPr>
          <w:sz w:val="28"/>
          <w:szCs w:val="28"/>
          <w:lang w:val="kk-KZ"/>
        </w:rPr>
        <w:t>ның</w:t>
      </w:r>
      <w:r w:rsidRPr="00B22C5A">
        <w:rPr>
          <w:sz w:val="28"/>
          <w:szCs w:val="28"/>
          <w:lang w:val="kk-KZ"/>
        </w:rPr>
        <w:t xml:space="preserve"> өз алдына атауы бар: </w:t>
      </w:r>
    </w:p>
    <w:p w14:paraId="49A358AB" w14:textId="13CBF11A" w:rsidR="00F808A6" w:rsidRPr="00B22C5A" w:rsidRDefault="00F808A6" w:rsidP="009B5B54">
      <w:pPr>
        <w:jc w:val="both"/>
        <w:rPr>
          <w:sz w:val="28"/>
          <w:szCs w:val="28"/>
          <w:lang w:val="kk-KZ"/>
        </w:rPr>
      </w:pPr>
      <w:r w:rsidRPr="00B22C5A">
        <w:rPr>
          <w:sz w:val="28"/>
          <w:szCs w:val="28"/>
          <w:lang w:val="kk-KZ"/>
        </w:rPr>
        <w:t xml:space="preserve">1. «Араб ақылының қалыптасуы» </w:t>
      </w:r>
      <w:r w:rsidRPr="00B22C5A">
        <w:rPr>
          <w:i/>
          <w:iCs/>
          <w:sz w:val="28"/>
          <w:szCs w:val="28"/>
          <w:lang w:val="kk-KZ"/>
        </w:rPr>
        <w:t xml:space="preserve">(Тәкуин әл-ʿАқл әл-ʿАраби, </w:t>
      </w:r>
      <w:r w:rsidRPr="00B22C5A">
        <w:rPr>
          <w:sz w:val="28"/>
          <w:szCs w:val="28"/>
          <w:lang w:val="kk-KZ"/>
        </w:rPr>
        <w:t>1984). Бұл томда Жәбири араб интеллектуал дәстүрінің пайда болуын</w:t>
      </w:r>
      <w:r w:rsidR="008344F8" w:rsidRPr="00B22C5A">
        <w:rPr>
          <w:sz w:val="28"/>
          <w:szCs w:val="28"/>
          <w:lang w:val="kk-KZ"/>
        </w:rPr>
        <w:t xml:space="preserve"> </w:t>
      </w:r>
      <w:r w:rsidRPr="00B22C5A">
        <w:rPr>
          <w:sz w:val="28"/>
          <w:szCs w:val="28"/>
          <w:lang w:val="kk-KZ"/>
        </w:rPr>
        <w:t xml:space="preserve">талдайды. Ол ерте ислам кезеңіндегі </w:t>
      </w:r>
      <w:r w:rsidR="008344F8" w:rsidRPr="00B22C5A">
        <w:rPr>
          <w:sz w:val="28"/>
          <w:szCs w:val="28"/>
          <w:lang w:val="kk-KZ"/>
        </w:rPr>
        <w:t xml:space="preserve">ғылым </w:t>
      </w:r>
      <w:r w:rsidRPr="00B22C5A">
        <w:rPr>
          <w:sz w:val="28"/>
          <w:szCs w:val="28"/>
          <w:lang w:val="kk-KZ"/>
        </w:rPr>
        <w:t xml:space="preserve">салаларының (тіл, құқық, теология, философия) танымдық әдістерінің қалыптасуын зерттейді. Негізгі тезисі </w:t>
      </w:r>
      <w:r w:rsidR="008025F6">
        <w:rPr>
          <w:sz w:val="28"/>
          <w:szCs w:val="28"/>
          <w:lang w:val="kk-KZ"/>
        </w:rPr>
        <w:t>–</w:t>
      </w:r>
      <w:r w:rsidRPr="00B22C5A">
        <w:rPr>
          <w:sz w:val="28"/>
          <w:szCs w:val="28"/>
          <w:lang w:val="kk-KZ"/>
        </w:rPr>
        <w:t xml:space="preserve"> араб</w:t>
      </w:r>
      <w:r w:rsidR="00231404" w:rsidRPr="00231404">
        <w:rPr>
          <w:sz w:val="28"/>
          <w:szCs w:val="28"/>
          <w:lang w:val="kk-KZ"/>
        </w:rPr>
        <w:t>/</w:t>
      </w:r>
      <w:r w:rsidRPr="00B22C5A">
        <w:rPr>
          <w:sz w:val="28"/>
          <w:szCs w:val="28"/>
          <w:lang w:val="kk-KZ"/>
        </w:rPr>
        <w:t xml:space="preserve">ислам мәдениетіндегі ойлау құрылымы исламның алғашқы тәдуин ғасырларында </w:t>
      </w:r>
      <w:r w:rsidR="008344F8" w:rsidRPr="00B22C5A">
        <w:rPr>
          <w:sz w:val="28"/>
          <w:szCs w:val="28"/>
          <w:lang w:val="kk-KZ"/>
        </w:rPr>
        <w:t xml:space="preserve"> </w:t>
      </w:r>
      <w:r w:rsidRPr="00B22C5A">
        <w:rPr>
          <w:sz w:val="28"/>
          <w:szCs w:val="28"/>
          <w:lang w:val="kk-KZ"/>
        </w:rPr>
        <w:t xml:space="preserve">бекіп, әсіресе қияс </w:t>
      </w:r>
      <w:r w:rsidRPr="00B22C5A">
        <w:rPr>
          <w:i/>
          <w:iCs/>
          <w:sz w:val="28"/>
          <w:szCs w:val="28"/>
          <w:lang w:val="kk-KZ"/>
        </w:rPr>
        <w:t>(аналогия)</w:t>
      </w:r>
      <w:r w:rsidRPr="00B22C5A">
        <w:rPr>
          <w:sz w:val="28"/>
          <w:szCs w:val="28"/>
          <w:lang w:val="kk-KZ"/>
        </w:rPr>
        <w:t xml:space="preserve"> тәсілі әмбебап таным үлгісіне айналғанын талдау. Бұл құрылым жаңа білімді бұрынғы парадигмалар шеңберінде сіңіруге мәжбүрледі, сөйтіп ғылыми жаңалықтарға тосқауыл болатын ерекше «қалыптасқан ақылды» туғызды</w:t>
      </w:r>
      <w:r w:rsidR="00F81DD3" w:rsidRPr="00B22C5A">
        <w:rPr>
          <w:sz w:val="28"/>
          <w:szCs w:val="28"/>
          <w:lang w:val="kk-KZ"/>
        </w:rPr>
        <w:t xml:space="preserve"> [</w:t>
      </w:r>
      <w:r w:rsidR="00231404" w:rsidRPr="00231404">
        <w:rPr>
          <w:sz w:val="28"/>
          <w:szCs w:val="28"/>
          <w:lang w:val="kk-KZ"/>
        </w:rPr>
        <w:t>23</w:t>
      </w:r>
      <w:r w:rsidR="00F81DD3" w:rsidRPr="00B22C5A">
        <w:rPr>
          <w:sz w:val="28"/>
          <w:szCs w:val="28"/>
          <w:lang w:val="kk-KZ"/>
        </w:rPr>
        <w:t>]</w:t>
      </w:r>
      <w:r w:rsidRPr="00B22C5A">
        <w:rPr>
          <w:sz w:val="28"/>
          <w:szCs w:val="28"/>
          <w:lang w:val="kk-KZ"/>
        </w:rPr>
        <w:t xml:space="preserve">. </w:t>
      </w:r>
    </w:p>
    <w:p w14:paraId="1A8D7C27" w14:textId="34758C4B" w:rsidR="00F808A6" w:rsidRPr="00B22C5A" w:rsidRDefault="00F808A6" w:rsidP="009B5B54">
      <w:pPr>
        <w:jc w:val="both"/>
        <w:rPr>
          <w:sz w:val="28"/>
          <w:szCs w:val="28"/>
          <w:lang w:val="kk-KZ"/>
        </w:rPr>
      </w:pPr>
      <w:r w:rsidRPr="00B22C5A">
        <w:rPr>
          <w:sz w:val="28"/>
          <w:szCs w:val="28"/>
          <w:lang w:val="kk-KZ"/>
        </w:rPr>
        <w:t>2. «Араб ақылының құрылымы» (</w:t>
      </w:r>
      <w:r w:rsidRPr="00B22C5A">
        <w:rPr>
          <w:i/>
          <w:iCs/>
          <w:sz w:val="28"/>
          <w:szCs w:val="28"/>
          <w:lang w:val="kk-KZ"/>
        </w:rPr>
        <w:t>Буниат</w:t>
      </w:r>
      <w:r w:rsidRPr="00B22C5A">
        <w:rPr>
          <w:sz w:val="28"/>
          <w:szCs w:val="28"/>
          <w:lang w:val="kk-KZ"/>
        </w:rPr>
        <w:t xml:space="preserve"> </w:t>
      </w:r>
      <w:r w:rsidRPr="00B22C5A">
        <w:rPr>
          <w:i/>
          <w:iCs/>
          <w:sz w:val="28"/>
          <w:szCs w:val="28"/>
          <w:lang w:val="kk-KZ"/>
        </w:rPr>
        <w:t xml:space="preserve">әл-ʿАқл әл-ʿАраби, </w:t>
      </w:r>
      <w:r w:rsidRPr="00B22C5A">
        <w:rPr>
          <w:sz w:val="28"/>
          <w:szCs w:val="28"/>
          <w:lang w:val="kk-KZ"/>
        </w:rPr>
        <w:t xml:space="preserve">1986). Бұл томда Жәбири араб ақылының ішкі құрылымын егжей-тегжейлі зерттейді және өзінің танымал үштік жіктемесін ұсынады:  </w:t>
      </w:r>
    </w:p>
    <w:p w14:paraId="40E0AA73" w14:textId="5C4782B0" w:rsidR="00F808A6" w:rsidRPr="00B22C5A" w:rsidRDefault="00F808A6" w:rsidP="009B5B54">
      <w:pPr>
        <w:jc w:val="both"/>
        <w:rPr>
          <w:sz w:val="28"/>
          <w:szCs w:val="28"/>
          <w:lang w:val="kk-KZ"/>
        </w:rPr>
      </w:pPr>
      <w:r w:rsidRPr="00B22C5A">
        <w:rPr>
          <w:sz w:val="28"/>
          <w:szCs w:val="28"/>
          <w:lang w:val="kk-KZ"/>
        </w:rPr>
        <w:t xml:space="preserve"> – Байан </w:t>
      </w:r>
      <w:r w:rsidR="008025F6">
        <w:rPr>
          <w:sz w:val="28"/>
          <w:szCs w:val="28"/>
          <w:lang w:val="kk-KZ"/>
        </w:rPr>
        <w:t>–</w:t>
      </w:r>
      <w:r w:rsidRPr="00B22C5A">
        <w:rPr>
          <w:sz w:val="28"/>
          <w:szCs w:val="28"/>
          <w:lang w:val="kk-KZ"/>
        </w:rPr>
        <w:t xml:space="preserve"> дискурсивтік/лингвистикалық таным, мәтінге және риторикалық интерпретацияға негізделген (құқық (фиқһ) пен теологияда (кәлам) көрініс тапқан танымдық парадигма; </w:t>
      </w:r>
    </w:p>
    <w:p w14:paraId="05F7E628" w14:textId="42893597" w:rsidR="00F808A6" w:rsidRPr="00B22C5A" w:rsidRDefault="00F808A6" w:rsidP="009B5B54">
      <w:pPr>
        <w:jc w:val="both"/>
        <w:rPr>
          <w:sz w:val="28"/>
          <w:szCs w:val="28"/>
          <w:lang w:val="kk-KZ"/>
        </w:rPr>
      </w:pPr>
      <w:r w:rsidRPr="00B22C5A">
        <w:rPr>
          <w:sz w:val="28"/>
          <w:szCs w:val="28"/>
          <w:lang w:val="kk-KZ"/>
        </w:rPr>
        <w:t xml:space="preserve"> – ʿИрфан </w:t>
      </w:r>
      <w:r w:rsidR="008025F6">
        <w:rPr>
          <w:sz w:val="28"/>
          <w:szCs w:val="28"/>
          <w:lang w:val="kk-KZ"/>
        </w:rPr>
        <w:t>–</w:t>
      </w:r>
      <w:r w:rsidRPr="00B22C5A">
        <w:rPr>
          <w:sz w:val="28"/>
          <w:szCs w:val="28"/>
          <w:lang w:val="kk-KZ"/>
        </w:rPr>
        <w:t xml:space="preserve"> мистикалық-метафизикалық таным, сопылық пен</w:t>
      </w:r>
      <w:r w:rsidR="00F41010">
        <w:rPr>
          <w:sz w:val="28"/>
          <w:szCs w:val="28"/>
          <w:lang w:val="kk-KZ"/>
        </w:rPr>
        <w:t xml:space="preserve"> исмаили</w:t>
      </w:r>
      <w:r w:rsidR="00F41010" w:rsidRPr="00F41010">
        <w:rPr>
          <w:sz w:val="28"/>
          <w:szCs w:val="28"/>
          <w:lang w:val="kk-KZ"/>
        </w:rPr>
        <w:t>-</w:t>
      </w:r>
      <w:r w:rsidR="00F41010">
        <w:rPr>
          <w:sz w:val="28"/>
          <w:szCs w:val="28"/>
          <w:lang w:val="kk-KZ"/>
        </w:rPr>
        <w:t>шиға бағыттарында және мәшшаилік, акбарилік және</w:t>
      </w:r>
      <w:r w:rsidRPr="00B22C5A">
        <w:rPr>
          <w:sz w:val="28"/>
          <w:szCs w:val="28"/>
          <w:lang w:val="kk-KZ"/>
        </w:rPr>
        <w:t xml:space="preserve"> ишра</w:t>
      </w:r>
      <w:r w:rsidR="00412987">
        <w:rPr>
          <w:sz w:val="28"/>
          <w:szCs w:val="28"/>
          <w:lang w:val="kk-KZ"/>
        </w:rPr>
        <w:t>қ</w:t>
      </w:r>
      <w:r w:rsidRPr="00B22C5A">
        <w:rPr>
          <w:sz w:val="28"/>
          <w:szCs w:val="28"/>
          <w:lang w:val="kk-KZ"/>
        </w:rPr>
        <w:t>и философия</w:t>
      </w:r>
      <w:r w:rsidR="004841EF">
        <w:rPr>
          <w:sz w:val="28"/>
          <w:szCs w:val="28"/>
          <w:lang w:val="kk-KZ"/>
        </w:rPr>
        <w:t>ның дүниеге көзқарасын айқындайтын таным жүйесі</w:t>
      </w:r>
      <w:r w:rsidRPr="00B22C5A">
        <w:rPr>
          <w:sz w:val="28"/>
          <w:szCs w:val="28"/>
          <w:lang w:val="kk-KZ"/>
        </w:rPr>
        <w:t>;</w:t>
      </w:r>
    </w:p>
    <w:p w14:paraId="124540FC" w14:textId="435A5340" w:rsidR="00F808A6" w:rsidRPr="00B22C5A" w:rsidRDefault="00F808A6" w:rsidP="009B5B54">
      <w:pPr>
        <w:jc w:val="both"/>
        <w:rPr>
          <w:sz w:val="28"/>
          <w:szCs w:val="28"/>
          <w:lang w:val="kk-KZ"/>
        </w:rPr>
      </w:pPr>
      <w:r w:rsidRPr="00B22C5A">
        <w:rPr>
          <w:sz w:val="28"/>
          <w:szCs w:val="28"/>
          <w:lang w:val="kk-KZ"/>
        </w:rPr>
        <w:t xml:space="preserve"> – Бурхан</w:t>
      </w:r>
      <w:r w:rsidR="00412987">
        <w:rPr>
          <w:sz w:val="28"/>
          <w:szCs w:val="28"/>
          <w:lang w:val="kk-KZ"/>
        </w:rPr>
        <w:t xml:space="preserve"> </w:t>
      </w:r>
      <w:r w:rsidR="008025F6">
        <w:rPr>
          <w:sz w:val="28"/>
          <w:szCs w:val="28"/>
          <w:lang w:val="kk-KZ"/>
        </w:rPr>
        <w:t>–</w:t>
      </w:r>
      <w:r w:rsidRPr="00B22C5A">
        <w:rPr>
          <w:sz w:val="28"/>
          <w:szCs w:val="28"/>
          <w:lang w:val="kk-KZ"/>
        </w:rPr>
        <w:t xml:space="preserve"> дәлелге сүйнетін, рационал-логикалық дедукцияға негізделген таным</w:t>
      </w:r>
      <w:r w:rsidR="004841EF">
        <w:rPr>
          <w:sz w:val="28"/>
          <w:szCs w:val="28"/>
          <w:lang w:val="kk-KZ"/>
        </w:rPr>
        <w:t xml:space="preserve"> жүйесі</w:t>
      </w:r>
      <w:r w:rsidRPr="00B22C5A">
        <w:rPr>
          <w:sz w:val="28"/>
          <w:szCs w:val="28"/>
          <w:lang w:val="kk-KZ"/>
        </w:rPr>
        <w:t>, әсіресе Ибн Рушд ілімінде кристалданып көрініс тапқан эпистема.</w:t>
      </w:r>
    </w:p>
    <w:p w14:paraId="05DABCB9" w14:textId="5D884DD2" w:rsidR="00F808A6" w:rsidRPr="00B22C5A" w:rsidRDefault="00F808A6" w:rsidP="009B5B54">
      <w:pPr>
        <w:jc w:val="both"/>
        <w:rPr>
          <w:sz w:val="28"/>
          <w:szCs w:val="28"/>
          <w:lang w:val="kk-KZ"/>
        </w:rPr>
      </w:pPr>
      <w:r w:rsidRPr="00B22C5A">
        <w:rPr>
          <w:sz w:val="28"/>
          <w:szCs w:val="28"/>
          <w:lang w:val="kk-KZ"/>
        </w:rPr>
        <w:tab/>
        <w:t>Жәбири</w:t>
      </w:r>
      <w:r w:rsidR="00F41010">
        <w:rPr>
          <w:sz w:val="28"/>
          <w:szCs w:val="28"/>
          <w:lang w:val="kk-KZ"/>
        </w:rPr>
        <w:t xml:space="preserve"> тарихта</w:t>
      </w:r>
      <w:r w:rsidRPr="00B22C5A">
        <w:rPr>
          <w:sz w:val="28"/>
          <w:szCs w:val="28"/>
          <w:lang w:val="kk-KZ"/>
        </w:rPr>
        <w:t xml:space="preserve"> </w:t>
      </w:r>
      <w:r w:rsidRPr="00B22C5A">
        <w:rPr>
          <w:i/>
          <w:iCs/>
          <w:sz w:val="28"/>
          <w:szCs w:val="28"/>
          <w:lang w:val="kk-KZ"/>
        </w:rPr>
        <w:t xml:space="preserve">машриқтағы </w:t>
      </w:r>
      <w:r w:rsidRPr="00B22C5A">
        <w:rPr>
          <w:sz w:val="28"/>
          <w:szCs w:val="28"/>
          <w:lang w:val="kk-KZ"/>
        </w:rPr>
        <w:t xml:space="preserve"> (Шығыс ислам әлемі) ба</w:t>
      </w:r>
      <w:r w:rsidR="00412987">
        <w:rPr>
          <w:sz w:val="28"/>
          <w:szCs w:val="28"/>
          <w:lang w:val="kk-KZ"/>
        </w:rPr>
        <w:t>йани</w:t>
      </w:r>
      <w:r w:rsidRPr="00B22C5A">
        <w:rPr>
          <w:sz w:val="28"/>
          <w:szCs w:val="28"/>
          <w:lang w:val="kk-KZ"/>
        </w:rPr>
        <w:t xml:space="preserve"> </w:t>
      </w:r>
      <w:r w:rsidR="00412987">
        <w:rPr>
          <w:sz w:val="28"/>
          <w:szCs w:val="28"/>
          <w:lang w:val="kk-KZ"/>
        </w:rPr>
        <w:t>және</w:t>
      </w:r>
      <w:r w:rsidRPr="00B22C5A">
        <w:rPr>
          <w:sz w:val="28"/>
          <w:szCs w:val="28"/>
          <w:lang w:val="kk-KZ"/>
        </w:rPr>
        <w:t xml:space="preserve"> ирфан</w:t>
      </w:r>
      <w:r w:rsidR="00412987">
        <w:rPr>
          <w:sz w:val="28"/>
          <w:szCs w:val="28"/>
          <w:lang w:val="kk-KZ"/>
        </w:rPr>
        <w:t>и таным жүйесінің</w:t>
      </w:r>
      <w:r w:rsidRPr="00B22C5A">
        <w:rPr>
          <w:sz w:val="28"/>
          <w:szCs w:val="28"/>
          <w:lang w:val="kk-KZ"/>
        </w:rPr>
        <w:t xml:space="preserve"> үстемдігі ақылдың қисындылығы мен сыни ойлаудан алыстап, қисынды ойлау мүмкіндіктерін тежегенін айтады. Керісінше, </w:t>
      </w:r>
      <w:r w:rsidRPr="00B22C5A">
        <w:rPr>
          <w:i/>
          <w:iCs/>
          <w:sz w:val="28"/>
          <w:szCs w:val="28"/>
          <w:lang w:val="kk-KZ"/>
        </w:rPr>
        <w:t xml:space="preserve">мағрибтағы </w:t>
      </w:r>
      <w:r w:rsidRPr="00B22C5A">
        <w:rPr>
          <w:sz w:val="28"/>
          <w:szCs w:val="28"/>
          <w:lang w:val="kk-KZ"/>
        </w:rPr>
        <w:t xml:space="preserve"> (Батыс ислам әлемі) бурхандық дәстүр әлсіреп, маргиналданған. Бұл томда Жәбири араб ақылының тарихи дамуына қатысты құрылымдық-археологиялық әдіс қолданады және «біртұтас исламдық эпистемология» мифін ыдыратып, шын мәнінде өзгертуге болатын құрылымдарды, яғни танымдық </w:t>
      </w:r>
      <w:r w:rsidR="00412987">
        <w:rPr>
          <w:sz w:val="28"/>
          <w:szCs w:val="28"/>
          <w:lang w:val="kk-KZ"/>
        </w:rPr>
        <w:t>жүйелерді</w:t>
      </w:r>
      <w:r w:rsidRPr="00B22C5A">
        <w:rPr>
          <w:sz w:val="28"/>
          <w:szCs w:val="28"/>
          <w:lang w:val="kk-KZ"/>
        </w:rPr>
        <w:t xml:space="preserve"> айқындап көрсетеді</w:t>
      </w:r>
      <w:r w:rsidR="00F81DD3" w:rsidRPr="00B22C5A">
        <w:rPr>
          <w:sz w:val="28"/>
          <w:szCs w:val="28"/>
          <w:lang w:val="kk-KZ"/>
        </w:rPr>
        <w:t xml:space="preserve"> [</w:t>
      </w:r>
      <w:r w:rsidR="009473C3">
        <w:rPr>
          <w:sz w:val="28"/>
          <w:szCs w:val="28"/>
          <w:lang w:val="kk-KZ"/>
        </w:rPr>
        <w:t>82</w:t>
      </w:r>
      <w:r w:rsidR="00F81DD3" w:rsidRPr="00B22C5A">
        <w:rPr>
          <w:sz w:val="28"/>
          <w:szCs w:val="28"/>
          <w:lang w:val="kk-KZ"/>
        </w:rPr>
        <w:t>]</w:t>
      </w:r>
      <w:r w:rsidRPr="00B22C5A">
        <w:rPr>
          <w:sz w:val="28"/>
          <w:szCs w:val="28"/>
          <w:lang w:val="kk-KZ"/>
        </w:rPr>
        <w:t>.</w:t>
      </w:r>
    </w:p>
    <w:p w14:paraId="3386A906" w14:textId="3F9D84FB" w:rsidR="00F808A6" w:rsidRPr="00B22C5A" w:rsidRDefault="00F808A6" w:rsidP="009B5B54">
      <w:pPr>
        <w:jc w:val="both"/>
        <w:rPr>
          <w:sz w:val="28"/>
          <w:szCs w:val="28"/>
          <w:lang w:val="kk-KZ"/>
        </w:rPr>
      </w:pPr>
      <w:r w:rsidRPr="00B22C5A">
        <w:rPr>
          <w:sz w:val="28"/>
          <w:szCs w:val="28"/>
          <w:lang w:val="kk-KZ"/>
        </w:rPr>
        <w:t>3. «Араб саяси ақылы» –</w:t>
      </w:r>
      <w:r w:rsidRPr="00B22C5A">
        <w:rPr>
          <w:i/>
          <w:iCs/>
          <w:sz w:val="28"/>
          <w:szCs w:val="28"/>
          <w:lang w:val="kk-KZ"/>
        </w:rPr>
        <w:t xml:space="preserve"> әл-ʿАқл әл-Сиаси әлʿАраби </w:t>
      </w:r>
      <w:r w:rsidRPr="00B22C5A">
        <w:rPr>
          <w:sz w:val="28"/>
          <w:szCs w:val="28"/>
          <w:lang w:val="kk-KZ"/>
        </w:rPr>
        <w:t xml:space="preserve">(1990). Бұл томда Жәбири араб саяси мәдениетіндегі таным </w:t>
      </w:r>
      <w:r w:rsidR="00412987">
        <w:rPr>
          <w:sz w:val="28"/>
          <w:szCs w:val="28"/>
          <w:lang w:val="kk-KZ"/>
        </w:rPr>
        <w:t>жүйелерін</w:t>
      </w:r>
      <w:r w:rsidRPr="00B22C5A">
        <w:rPr>
          <w:sz w:val="28"/>
          <w:szCs w:val="28"/>
          <w:lang w:val="kk-KZ"/>
        </w:rPr>
        <w:t xml:space="preserve"> (ба</w:t>
      </w:r>
      <w:r w:rsidR="00412987">
        <w:rPr>
          <w:sz w:val="28"/>
          <w:szCs w:val="28"/>
          <w:lang w:val="kk-KZ"/>
        </w:rPr>
        <w:t>йа</w:t>
      </w:r>
      <w:r w:rsidRPr="00B22C5A">
        <w:rPr>
          <w:sz w:val="28"/>
          <w:szCs w:val="28"/>
          <w:lang w:val="kk-KZ"/>
        </w:rPr>
        <w:t>н</w:t>
      </w:r>
      <w:r w:rsidR="00412987">
        <w:rPr>
          <w:sz w:val="28"/>
          <w:szCs w:val="28"/>
          <w:lang w:val="kk-KZ"/>
        </w:rPr>
        <w:t>и</w:t>
      </w:r>
      <w:r w:rsidRPr="00B22C5A">
        <w:rPr>
          <w:sz w:val="28"/>
          <w:szCs w:val="28"/>
          <w:lang w:val="kk-KZ"/>
        </w:rPr>
        <w:t>, ирфан</w:t>
      </w:r>
      <w:r w:rsidR="00412987">
        <w:rPr>
          <w:sz w:val="28"/>
          <w:szCs w:val="28"/>
          <w:lang w:val="kk-KZ"/>
        </w:rPr>
        <w:t>и</w:t>
      </w:r>
      <w:r w:rsidRPr="00B22C5A">
        <w:rPr>
          <w:sz w:val="28"/>
          <w:szCs w:val="28"/>
          <w:lang w:val="kk-KZ"/>
        </w:rPr>
        <w:t>, бур</w:t>
      </w:r>
      <w:r w:rsidR="00412987">
        <w:rPr>
          <w:sz w:val="28"/>
          <w:szCs w:val="28"/>
          <w:lang w:val="kk-KZ"/>
        </w:rPr>
        <w:t>һ</w:t>
      </w:r>
      <w:r w:rsidRPr="00B22C5A">
        <w:rPr>
          <w:sz w:val="28"/>
          <w:szCs w:val="28"/>
          <w:lang w:val="kk-KZ"/>
        </w:rPr>
        <w:t>ан</w:t>
      </w:r>
      <w:r w:rsidR="00412987">
        <w:rPr>
          <w:sz w:val="28"/>
          <w:szCs w:val="28"/>
          <w:lang w:val="kk-KZ"/>
        </w:rPr>
        <w:t>и</w:t>
      </w:r>
      <w:r w:rsidRPr="00B22C5A">
        <w:rPr>
          <w:sz w:val="28"/>
          <w:szCs w:val="28"/>
          <w:lang w:val="kk-KZ"/>
        </w:rPr>
        <w:t xml:space="preserve">) және </w:t>
      </w:r>
      <w:r w:rsidRPr="00B22C5A">
        <w:rPr>
          <w:sz w:val="28"/>
          <w:szCs w:val="28"/>
          <w:lang w:val="kk-KZ"/>
        </w:rPr>
        <w:lastRenderedPageBreak/>
        <w:t xml:space="preserve">олардың билік, басқару, легитимділік түсініктеріне қалай әсер еткенін қарастырады. Ол әсіресе </w:t>
      </w:r>
      <w:r w:rsidRPr="00B22C5A">
        <w:rPr>
          <w:i/>
          <w:iCs/>
          <w:sz w:val="28"/>
          <w:szCs w:val="28"/>
          <w:lang w:val="kk-KZ"/>
        </w:rPr>
        <w:t>‘асаби</w:t>
      </w:r>
      <w:r w:rsidR="00412987">
        <w:rPr>
          <w:i/>
          <w:iCs/>
          <w:sz w:val="28"/>
          <w:szCs w:val="28"/>
          <w:lang w:val="kk-KZ"/>
        </w:rPr>
        <w:t>йа</w:t>
      </w:r>
      <w:r w:rsidRPr="00B22C5A">
        <w:rPr>
          <w:sz w:val="28"/>
          <w:szCs w:val="28"/>
          <w:lang w:val="kk-KZ"/>
        </w:rPr>
        <w:t xml:space="preserve"> (әлеуметтік топтасу, Ибн Халдуннан алынған) ұғымын зерттеп, араб саяси құрылымындағы автократиялық дәстүрдің тарихи сабақтастығын ашып көрсетеді. Жәбири исламшыл және ұлтшыл нарративтерді де сынайды, олар ертедегі халифат моделін идеализациялаумен айланыс</w:t>
      </w:r>
      <w:r w:rsidR="00412987">
        <w:rPr>
          <w:sz w:val="28"/>
          <w:szCs w:val="28"/>
          <w:lang w:val="kk-KZ"/>
        </w:rPr>
        <w:t>ады</w:t>
      </w:r>
      <w:r w:rsidRPr="00B22C5A">
        <w:rPr>
          <w:sz w:val="28"/>
          <w:szCs w:val="28"/>
          <w:lang w:val="kk-KZ"/>
        </w:rPr>
        <w:t xml:space="preserve"> әрі ішкі мәдени сынға бей-жай қара</w:t>
      </w:r>
      <w:r w:rsidR="00412987">
        <w:rPr>
          <w:sz w:val="28"/>
          <w:szCs w:val="28"/>
          <w:lang w:val="kk-KZ"/>
        </w:rPr>
        <w:t>й</w:t>
      </w:r>
      <w:r w:rsidRPr="00B22C5A">
        <w:rPr>
          <w:sz w:val="28"/>
          <w:szCs w:val="28"/>
          <w:lang w:val="kk-KZ"/>
        </w:rPr>
        <w:t>ды деп көрсетеді</w:t>
      </w:r>
      <w:r w:rsidR="00141920" w:rsidRPr="00B22C5A">
        <w:rPr>
          <w:sz w:val="28"/>
          <w:szCs w:val="28"/>
          <w:lang w:val="kk-KZ"/>
        </w:rPr>
        <w:t xml:space="preserve"> [</w:t>
      </w:r>
      <w:r w:rsidR="009473C3">
        <w:rPr>
          <w:sz w:val="28"/>
          <w:szCs w:val="28"/>
          <w:lang w:val="kk-KZ"/>
        </w:rPr>
        <w:t>83</w:t>
      </w:r>
      <w:r w:rsidR="00141920" w:rsidRPr="00B22C5A">
        <w:rPr>
          <w:sz w:val="28"/>
          <w:szCs w:val="28"/>
          <w:lang w:val="kk-KZ"/>
        </w:rPr>
        <w:t>]</w:t>
      </w:r>
      <w:r w:rsidRPr="00B22C5A">
        <w:rPr>
          <w:sz w:val="28"/>
          <w:szCs w:val="28"/>
          <w:lang w:val="kk-KZ"/>
        </w:rPr>
        <w:t>.</w:t>
      </w:r>
    </w:p>
    <w:p w14:paraId="500F1E46" w14:textId="001952ED" w:rsidR="00F808A6" w:rsidRPr="00F808A6" w:rsidRDefault="00F808A6" w:rsidP="009B5B54">
      <w:pPr>
        <w:jc w:val="both"/>
        <w:rPr>
          <w:sz w:val="28"/>
          <w:szCs w:val="28"/>
          <w:lang w:val="kk-KZ"/>
        </w:rPr>
      </w:pPr>
      <w:r w:rsidRPr="00B22C5A">
        <w:rPr>
          <w:sz w:val="28"/>
          <w:szCs w:val="28"/>
          <w:lang w:val="kk-KZ"/>
        </w:rPr>
        <w:t>4. «Араб этикалық ақылы» – (</w:t>
      </w:r>
      <w:r w:rsidRPr="00B22C5A">
        <w:rPr>
          <w:i/>
          <w:iCs/>
          <w:sz w:val="28"/>
          <w:szCs w:val="28"/>
          <w:lang w:val="kk-KZ"/>
        </w:rPr>
        <w:t xml:space="preserve">әл-ʿАқл әл-Ахлақи әлʿАраби, </w:t>
      </w:r>
      <w:r w:rsidRPr="00B22C5A">
        <w:rPr>
          <w:sz w:val="28"/>
          <w:szCs w:val="28"/>
          <w:lang w:val="kk-KZ"/>
        </w:rPr>
        <w:t xml:space="preserve">2001). Бұл қорытынды томда Жәбири араб-ислам этикасын, оның тарихи қалыптасуы мен құрылымын зерттейді. Ол моральдық ойдың негізгі қайнарларын </w:t>
      </w:r>
      <w:r w:rsidR="008025F6">
        <w:rPr>
          <w:sz w:val="28"/>
          <w:szCs w:val="28"/>
          <w:lang w:val="kk-KZ"/>
        </w:rPr>
        <w:t>–</w:t>
      </w:r>
      <w:r w:rsidRPr="00B22C5A">
        <w:rPr>
          <w:sz w:val="28"/>
          <w:szCs w:val="28"/>
          <w:lang w:val="kk-KZ"/>
        </w:rPr>
        <w:t xml:space="preserve"> исламға дейінгі тайпалық құндылықтар, Құран этикасы, грек философиясы мен сопылық этика түрінде талдай отырып, олардың біртұтас жүйеге айнала алмауын сынға алады. Мәселен, этиканың фиқһқа бағынышты болуы дербес күйде моральдық философияның дамуын тежеді. Кіріспеде ол араб-ислам этикасына ықпал еткен </w:t>
      </w:r>
      <w:r w:rsidR="00412987">
        <w:rPr>
          <w:sz w:val="28"/>
          <w:szCs w:val="28"/>
          <w:lang w:val="kk-KZ"/>
        </w:rPr>
        <w:t>интеллектуалдық</w:t>
      </w:r>
      <w:r w:rsidRPr="00B22C5A">
        <w:rPr>
          <w:sz w:val="28"/>
          <w:szCs w:val="28"/>
          <w:lang w:val="kk-KZ"/>
        </w:rPr>
        <w:t xml:space="preserve"> ағымдар</w:t>
      </w:r>
      <w:r w:rsidR="00412987">
        <w:rPr>
          <w:sz w:val="28"/>
          <w:szCs w:val="28"/>
          <w:lang w:val="kk-KZ"/>
        </w:rPr>
        <w:t>ға</w:t>
      </w:r>
      <w:r w:rsidRPr="00B22C5A">
        <w:rPr>
          <w:sz w:val="28"/>
          <w:szCs w:val="28"/>
          <w:lang w:val="kk-KZ"/>
        </w:rPr>
        <w:t xml:space="preserve"> шол</w:t>
      </w:r>
      <w:r w:rsidR="00412987">
        <w:rPr>
          <w:sz w:val="28"/>
          <w:szCs w:val="28"/>
          <w:lang w:val="kk-KZ"/>
        </w:rPr>
        <w:t>у жасап</w:t>
      </w:r>
      <w:r w:rsidRPr="00B22C5A">
        <w:rPr>
          <w:sz w:val="28"/>
          <w:szCs w:val="28"/>
          <w:lang w:val="kk-KZ"/>
        </w:rPr>
        <w:t>, догма мен тайпалық санаға негізделген моральдық нормаларды сынға</w:t>
      </w:r>
      <w:r w:rsidRPr="00F808A6">
        <w:rPr>
          <w:sz w:val="28"/>
          <w:szCs w:val="28"/>
          <w:lang w:val="kk-KZ"/>
        </w:rPr>
        <w:t xml:space="preserve"> алады. Бұл томда Жәбири қазіргі дағдарыстың тек саяси немесе ғылыми емес, этикалық сипаты да бар екенін айқындап, моральдық ақылды жаңғыртуды ұсынады</w:t>
      </w:r>
      <w:r w:rsidR="00141920" w:rsidRPr="00141920">
        <w:rPr>
          <w:sz w:val="28"/>
          <w:szCs w:val="28"/>
          <w:lang w:val="kk-KZ"/>
        </w:rPr>
        <w:t xml:space="preserve"> [</w:t>
      </w:r>
      <w:r w:rsidR="009473C3">
        <w:rPr>
          <w:sz w:val="28"/>
          <w:szCs w:val="28"/>
          <w:lang w:val="kk-KZ"/>
        </w:rPr>
        <w:t>84</w:t>
      </w:r>
      <w:r w:rsidR="00141920" w:rsidRPr="00141920">
        <w:rPr>
          <w:sz w:val="28"/>
          <w:szCs w:val="28"/>
          <w:lang w:val="kk-KZ"/>
        </w:rPr>
        <w:t>]</w:t>
      </w:r>
      <w:r w:rsidRPr="00F808A6">
        <w:rPr>
          <w:sz w:val="28"/>
          <w:szCs w:val="28"/>
          <w:lang w:val="kk-KZ"/>
        </w:rPr>
        <w:t>.</w:t>
      </w:r>
    </w:p>
    <w:p w14:paraId="4B6BB5A7" w14:textId="09E9CDD7" w:rsidR="00CB177B" w:rsidRDefault="00CB177B" w:rsidP="009B5B54">
      <w:pPr>
        <w:jc w:val="both"/>
        <w:rPr>
          <w:b/>
          <w:bCs/>
          <w:sz w:val="28"/>
          <w:szCs w:val="28"/>
          <w:lang w:val="kk-KZ"/>
        </w:rPr>
      </w:pPr>
    </w:p>
    <w:p w14:paraId="7EABA579" w14:textId="77777777" w:rsidR="00C861FB" w:rsidRDefault="00C861FB" w:rsidP="009B5B54">
      <w:pPr>
        <w:jc w:val="both"/>
        <w:rPr>
          <w:b/>
          <w:bCs/>
          <w:sz w:val="28"/>
          <w:szCs w:val="28"/>
          <w:lang w:val="kk-KZ"/>
        </w:rPr>
      </w:pPr>
    </w:p>
    <w:p w14:paraId="5DB335AD" w14:textId="77777777" w:rsidR="00C861FB" w:rsidRDefault="00C861FB" w:rsidP="009B5B54">
      <w:pPr>
        <w:jc w:val="both"/>
        <w:rPr>
          <w:b/>
          <w:bCs/>
          <w:sz w:val="28"/>
          <w:szCs w:val="28"/>
          <w:lang w:val="kk-KZ"/>
        </w:rPr>
      </w:pPr>
    </w:p>
    <w:p w14:paraId="26F7BFC6" w14:textId="77777777" w:rsidR="00C861FB" w:rsidRDefault="00C861FB" w:rsidP="009B5B54">
      <w:pPr>
        <w:jc w:val="both"/>
        <w:rPr>
          <w:b/>
          <w:bCs/>
          <w:sz w:val="28"/>
          <w:szCs w:val="28"/>
          <w:lang w:val="kk-KZ"/>
        </w:rPr>
      </w:pPr>
    </w:p>
    <w:p w14:paraId="4553BF41" w14:textId="77777777" w:rsidR="00C861FB" w:rsidRDefault="00C861FB" w:rsidP="009B5B54">
      <w:pPr>
        <w:jc w:val="both"/>
        <w:rPr>
          <w:b/>
          <w:bCs/>
          <w:sz w:val="28"/>
          <w:szCs w:val="28"/>
          <w:lang w:val="kk-KZ"/>
        </w:rPr>
      </w:pPr>
    </w:p>
    <w:p w14:paraId="116F9B15" w14:textId="77777777" w:rsidR="00C861FB" w:rsidRDefault="00C861FB" w:rsidP="009B5B54">
      <w:pPr>
        <w:jc w:val="both"/>
        <w:rPr>
          <w:b/>
          <w:bCs/>
          <w:sz w:val="28"/>
          <w:szCs w:val="28"/>
          <w:lang w:val="kk-KZ"/>
        </w:rPr>
      </w:pPr>
    </w:p>
    <w:p w14:paraId="0582C0B3" w14:textId="77777777" w:rsidR="00C861FB" w:rsidRDefault="00C861FB" w:rsidP="009B5B54">
      <w:pPr>
        <w:jc w:val="both"/>
        <w:rPr>
          <w:b/>
          <w:bCs/>
          <w:sz w:val="28"/>
          <w:szCs w:val="28"/>
          <w:lang w:val="kk-KZ"/>
        </w:rPr>
      </w:pPr>
    </w:p>
    <w:p w14:paraId="71DCBF20" w14:textId="77777777" w:rsidR="00C861FB" w:rsidRDefault="00C861FB" w:rsidP="009B5B54">
      <w:pPr>
        <w:jc w:val="both"/>
        <w:rPr>
          <w:b/>
          <w:bCs/>
          <w:sz w:val="28"/>
          <w:szCs w:val="28"/>
          <w:lang w:val="kk-KZ"/>
        </w:rPr>
      </w:pPr>
    </w:p>
    <w:p w14:paraId="71C3AD37" w14:textId="77777777" w:rsidR="00C861FB" w:rsidRDefault="00C861FB" w:rsidP="009B5B54">
      <w:pPr>
        <w:jc w:val="both"/>
        <w:rPr>
          <w:b/>
          <w:bCs/>
          <w:sz w:val="28"/>
          <w:szCs w:val="28"/>
          <w:lang w:val="kk-KZ"/>
        </w:rPr>
      </w:pPr>
    </w:p>
    <w:p w14:paraId="732AB0F6" w14:textId="77777777" w:rsidR="00C861FB" w:rsidRDefault="00C861FB" w:rsidP="009B5B54">
      <w:pPr>
        <w:jc w:val="both"/>
        <w:rPr>
          <w:b/>
          <w:bCs/>
          <w:sz w:val="28"/>
          <w:szCs w:val="28"/>
          <w:lang w:val="kk-KZ"/>
        </w:rPr>
      </w:pPr>
    </w:p>
    <w:p w14:paraId="23262FED" w14:textId="77777777" w:rsidR="00C861FB" w:rsidRDefault="00C861FB" w:rsidP="009B5B54">
      <w:pPr>
        <w:jc w:val="both"/>
        <w:rPr>
          <w:b/>
          <w:bCs/>
          <w:sz w:val="28"/>
          <w:szCs w:val="28"/>
          <w:lang w:val="kk-KZ"/>
        </w:rPr>
      </w:pPr>
    </w:p>
    <w:p w14:paraId="01FCB2DC" w14:textId="77777777" w:rsidR="00C861FB" w:rsidRDefault="00C861FB" w:rsidP="009B5B54">
      <w:pPr>
        <w:jc w:val="both"/>
        <w:rPr>
          <w:b/>
          <w:bCs/>
          <w:sz w:val="28"/>
          <w:szCs w:val="28"/>
          <w:lang w:val="kk-KZ"/>
        </w:rPr>
      </w:pPr>
    </w:p>
    <w:p w14:paraId="2C7CF789" w14:textId="77777777" w:rsidR="00C861FB" w:rsidRDefault="00C861FB" w:rsidP="009B5B54">
      <w:pPr>
        <w:jc w:val="both"/>
        <w:rPr>
          <w:b/>
          <w:bCs/>
          <w:sz w:val="28"/>
          <w:szCs w:val="28"/>
          <w:lang w:val="kk-KZ"/>
        </w:rPr>
      </w:pPr>
    </w:p>
    <w:p w14:paraId="6251B34B" w14:textId="77777777" w:rsidR="00C861FB" w:rsidRDefault="00C861FB" w:rsidP="009B5B54">
      <w:pPr>
        <w:jc w:val="both"/>
        <w:rPr>
          <w:b/>
          <w:bCs/>
          <w:sz w:val="28"/>
          <w:szCs w:val="28"/>
          <w:lang w:val="kk-KZ"/>
        </w:rPr>
      </w:pPr>
    </w:p>
    <w:p w14:paraId="18C5E9CD" w14:textId="77777777" w:rsidR="00C861FB" w:rsidRDefault="00C861FB" w:rsidP="009B5B54">
      <w:pPr>
        <w:jc w:val="both"/>
        <w:rPr>
          <w:b/>
          <w:bCs/>
          <w:sz w:val="28"/>
          <w:szCs w:val="28"/>
          <w:lang w:val="kk-KZ"/>
        </w:rPr>
      </w:pPr>
    </w:p>
    <w:p w14:paraId="562D6A53" w14:textId="77777777" w:rsidR="00C861FB" w:rsidRDefault="00C861FB" w:rsidP="009B5B54">
      <w:pPr>
        <w:jc w:val="both"/>
        <w:rPr>
          <w:b/>
          <w:bCs/>
          <w:sz w:val="28"/>
          <w:szCs w:val="28"/>
          <w:lang w:val="kk-KZ"/>
        </w:rPr>
      </w:pPr>
    </w:p>
    <w:p w14:paraId="7B7E9CCE" w14:textId="77777777" w:rsidR="00C861FB" w:rsidRDefault="00C861FB" w:rsidP="009B5B54">
      <w:pPr>
        <w:jc w:val="both"/>
        <w:rPr>
          <w:b/>
          <w:bCs/>
          <w:sz w:val="28"/>
          <w:szCs w:val="28"/>
          <w:lang w:val="kk-KZ"/>
        </w:rPr>
      </w:pPr>
    </w:p>
    <w:p w14:paraId="4E17AE20" w14:textId="77777777" w:rsidR="00C861FB" w:rsidRDefault="00C861FB" w:rsidP="009B5B54">
      <w:pPr>
        <w:jc w:val="both"/>
        <w:rPr>
          <w:b/>
          <w:bCs/>
          <w:sz w:val="28"/>
          <w:szCs w:val="28"/>
          <w:lang w:val="kk-KZ"/>
        </w:rPr>
      </w:pPr>
    </w:p>
    <w:p w14:paraId="2C5E1E0D" w14:textId="77777777" w:rsidR="00C861FB" w:rsidRDefault="00C861FB" w:rsidP="009B5B54">
      <w:pPr>
        <w:jc w:val="both"/>
        <w:rPr>
          <w:b/>
          <w:bCs/>
          <w:sz w:val="28"/>
          <w:szCs w:val="28"/>
          <w:lang w:val="kk-KZ"/>
        </w:rPr>
      </w:pPr>
    </w:p>
    <w:p w14:paraId="5471A005" w14:textId="77777777" w:rsidR="00C861FB" w:rsidRDefault="00C861FB" w:rsidP="009B5B54">
      <w:pPr>
        <w:jc w:val="both"/>
        <w:rPr>
          <w:b/>
          <w:bCs/>
          <w:sz w:val="28"/>
          <w:szCs w:val="28"/>
          <w:lang w:val="kk-KZ"/>
        </w:rPr>
      </w:pPr>
    </w:p>
    <w:p w14:paraId="05E95F46" w14:textId="77777777" w:rsidR="00C861FB" w:rsidRDefault="00C861FB" w:rsidP="009B5B54">
      <w:pPr>
        <w:jc w:val="both"/>
        <w:rPr>
          <w:b/>
          <w:bCs/>
          <w:sz w:val="28"/>
          <w:szCs w:val="28"/>
          <w:lang w:val="kk-KZ"/>
        </w:rPr>
      </w:pPr>
    </w:p>
    <w:p w14:paraId="34319BEB" w14:textId="77777777" w:rsidR="00C861FB" w:rsidRDefault="00C861FB" w:rsidP="009B5B54">
      <w:pPr>
        <w:jc w:val="both"/>
        <w:rPr>
          <w:b/>
          <w:bCs/>
          <w:sz w:val="28"/>
          <w:szCs w:val="28"/>
          <w:lang w:val="kk-KZ"/>
        </w:rPr>
      </w:pPr>
    </w:p>
    <w:p w14:paraId="5E3080C1" w14:textId="77777777" w:rsidR="00C861FB" w:rsidRDefault="00C861FB" w:rsidP="009B5B54">
      <w:pPr>
        <w:jc w:val="both"/>
        <w:rPr>
          <w:b/>
          <w:bCs/>
          <w:sz w:val="28"/>
          <w:szCs w:val="28"/>
          <w:lang w:val="kk-KZ"/>
        </w:rPr>
      </w:pPr>
    </w:p>
    <w:p w14:paraId="6E9AFA09" w14:textId="77777777" w:rsidR="00C861FB" w:rsidRDefault="00C861FB" w:rsidP="009B5B54">
      <w:pPr>
        <w:jc w:val="both"/>
        <w:rPr>
          <w:b/>
          <w:bCs/>
          <w:sz w:val="28"/>
          <w:szCs w:val="28"/>
          <w:lang w:val="kk-KZ"/>
        </w:rPr>
      </w:pPr>
    </w:p>
    <w:p w14:paraId="699C4327" w14:textId="77777777" w:rsidR="00231404" w:rsidRPr="00231404" w:rsidRDefault="00231404" w:rsidP="009B5B54">
      <w:pPr>
        <w:jc w:val="both"/>
        <w:rPr>
          <w:b/>
          <w:bCs/>
          <w:sz w:val="28"/>
          <w:szCs w:val="28"/>
          <w:lang w:val="kk-KZ"/>
        </w:rPr>
      </w:pPr>
    </w:p>
    <w:p w14:paraId="695C943F" w14:textId="77777777" w:rsidR="00C861FB" w:rsidRDefault="00C861FB" w:rsidP="009B5B54">
      <w:pPr>
        <w:jc w:val="both"/>
        <w:rPr>
          <w:b/>
          <w:bCs/>
          <w:sz w:val="28"/>
          <w:szCs w:val="28"/>
          <w:lang w:val="kk-KZ"/>
        </w:rPr>
      </w:pPr>
    </w:p>
    <w:p w14:paraId="45422CEB" w14:textId="77777777" w:rsidR="00C861FB" w:rsidRDefault="00C861FB" w:rsidP="009B5B54">
      <w:pPr>
        <w:jc w:val="both"/>
        <w:rPr>
          <w:b/>
          <w:bCs/>
          <w:sz w:val="28"/>
          <w:szCs w:val="28"/>
          <w:lang w:val="kk-KZ"/>
        </w:rPr>
      </w:pPr>
    </w:p>
    <w:p w14:paraId="6D1084E4" w14:textId="77777777" w:rsidR="00451289" w:rsidRPr="00451289" w:rsidRDefault="00451289" w:rsidP="004841EF">
      <w:pPr>
        <w:pStyle w:val="1"/>
        <w:jc w:val="both"/>
      </w:pPr>
      <w:bookmarkStart w:id="16" w:name="_Toc215006459"/>
      <w:r w:rsidRPr="00451289">
        <w:t>3.</w:t>
      </w:r>
      <w:r w:rsidRPr="00451289">
        <w:tab/>
        <w:t>ҚАЗІРГІ ИСЛАМ ОЙШЫЛДАРЫНЫҢ ЖАҢА ЭПИСТЕМОЛОГИЯСЫ</w:t>
      </w:r>
      <w:bookmarkEnd w:id="16"/>
    </w:p>
    <w:p w14:paraId="2DC6FFB6" w14:textId="77777777" w:rsidR="00451289" w:rsidRDefault="00451289" w:rsidP="009B5B54">
      <w:pPr>
        <w:pStyle w:val="2"/>
      </w:pPr>
      <w:bookmarkStart w:id="17" w:name="_Toc215006460"/>
      <w:r w:rsidRPr="00451289">
        <w:t>3.1 Фазлур Рахманның уахи түсінігі</w:t>
      </w:r>
      <w:bookmarkEnd w:id="17"/>
    </w:p>
    <w:p w14:paraId="269BEFDF" w14:textId="17886F18" w:rsidR="00A41BFE" w:rsidRPr="004841EF" w:rsidRDefault="002D7CE0" w:rsidP="009B5B54">
      <w:pPr>
        <w:jc w:val="both"/>
        <w:rPr>
          <w:sz w:val="28"/>
          <w:szCs w:val="28"/>
          <w:lang w:val="kk-KZ"/>
        </w:rPr>
      </w:pPr>
      <w:r>
        <w:rPr>
          <w:b/>
          <w:bCs/>
          <w:sz w:val="28"/>
          <w:szCs w:val="28"/>
          <w:lang w:val="kk-KZ"/>
        </w:rPr>
        <w:tab/>
      </w:r>
      <w:r w:rsidRPr="00A41BFE">
        <w:rPr>
          <w:sz w:val="28"/>
          <w:szCs w:val="28"/>
          <w:lang w:val="kk-KZ"/>
        </w:rPr>
        <w:t xml:space="preserve">Фазлур Рахманның бір ерекшелігі – </w:t>
      </w:r>
      <w:r w:rsidR="007D7F75">
        <w:rPr>
          <w:sz w:val="28"/>
          <w:szCs w:val="28"/>
          <w:lang w:val="kk-KZ"/>
        </w:rPr>
        <w:t xml:space="preserve">зерттеу тақырыбымызға қажет </w:t>
      </w:r>
      <w:r w:rsidRPr="00A41BFE">
        <w:rPr>
          <w:sz w:val="28"/>
          <w:szCs w:val="28"/>
          <w:lang w:val="kk-KZ"/>
        </w:rPr>
        <w:t>ислам эпистемологиясы мен оны жаңаша түсінуге септесетін методология</w:t>
      </w:r>
      <w:r w:rsidR="007D7F75">
        <w:rPr>
          <w:sz w:val="28"/>
          <w:szCs w:val="28"/>
          <w:lang w:val="kk-KZ"/>
        </w:rPr>
        <w:t>сын</w:t>
      </w:r>
      <w:r w:rsidRPr="00A41BFE">
        <w:rPr>
          <w:sz w:val="28"/>
          <w:szCs w:val="28"/>
          <w:lang w:val="kk-KZ"/>
        </w:rPr>
        <w:t xml:space="preserve"> </w:t>
      </w:r>
      <w:r w:rsidR="007D7F75">
        <w:rPr>
          <w:sz w:val="28"/>
          <w:szCs w:val="28"/>
          <w:lang w:val="kk-KZ"/>
        </w:rPr>
        <w:t>танытатын</w:t>
      </w:r>
      <w:r w:rsidRPr="00A41BFE">
        <w:rPr>
          <w:sz w:val="28"/>
          <w:szCs w:val="28"/>
          <w:lang w:val="kk-KZ"/>
        </w:rPr>
        <w:t xml:space="preserve"> еңбектер</w:t>
      </w:r>
      <w:r w:rsidR="007D7F75">
        <w:rPr>
          <w:sz w:val="28"/>
          <w:szCs w:val="28"/>
          <w:lang w:val="kk-KZ"/>
        </w:rPr>
        <w:t>ін</w:t>
      </w:r>
      <w:r w:rsidRPr="00A41BFE">
        <w:rPr>
          <w:sz w:val="28"/>
          <w:szCs w:val="28"/>
          <w:lang w:val="kk-KZ"/>
        </w:rPr>
        <w:t xml:space="preserve"> үлкен дайындықпен</w:t>
      </w:r>
      <w:r w:rsidR="007D7F75">
        <w:rPr>
          <w:sz w:val="28"/>
          <w:szCs w:val="28"/>
          <w:lang w:val="kk-KZ"/>
        </w:rPr>
        <w:t>, кезең</w:t>
      </w:r>
      <w:r w:rsidR="007D7F75" w:rsidRPr="007D7F75">
        <w:rPr>
          <w:sz w:val="28"/>
          <w:szCs w:val="28"/>
          <w:lang w:val="kk-KZ"/>
        </w:rPr>
        <w:t>-</w:t>
      </w:r>
      <w:r w:rsidR="007D7F75">
        <w:rPr>
          <w:sz w:val="28"/>
          <w:szCs w:val="28"/>
          <w:lang w:val="kk-KZ"/>
        </w:rPr>
        <w:t>кезеңмен</w:t>
      </w:r>
      <w:r w:rsidRPr="00A41BFE">
        <w:rPr>
          <w:sz w:val="28"/>
          <w:szCs w:val="28"/>
          <w:lang w:val="kk-KZ"/>
        </w:rPr>
        <w:t xml:space="preserve"> жаз</w:t>
      </w:r>
      <w:r w:rsidR="007D7F75">
        <w:rPr>
          <w:sz w:val="28"/>
          <w:szCs w:val="28"/>
          <w:lang w:val="kk-KZ"/>
        </w:rPr>
        <w:t>уында дер едік.</w:t>
      </w:r>
      <w:r w:rsidRPr="00A41BFE">
        <w:rPr>
          <w:sz w:val="28"/>
          <w:szCs w:val="28"/>
          <w:lang w:val="kk-KZ"/>
        </w:rPr>
        <w:t xml:space="preserve"> </w:t>
      </w:r>
      <w:r w:rsidR="007D7F75">
        <w:rPr>
          <w:sz w:val="28"/>
          <w:szCs w:val="28"/>
          <w:lang w:val="kk-KZ"/>
        </w:rPr>
        <w:t>П</w:t>
      </w:r>
      <w:r w:rsidRPr="00A41BFE">
        <w:rPr>
          <w:sz w:val="28"/>
          <w:szCs w:val="28"/>
          <w:lang w:val="kk-KZ"/>
        </w:rPr>
        <w:t>айғамбарлық</w:t>
      </w:r>
      <w:r w:rsidR="007D7F75">
        <w:rPr>
          <w:sz w:val="28"/>
          <w:szCs w:val="28"/>
          <w:lang w:val="kk-KZ"/>
        </w:rPr>
        <w:t xml:space="preserve"> институты мен</w:t>
      </w:r>
      <w:r w:rsidRPr="00A41BFE">
        <w:rPr>
          <w:sz w:val="28"/>
          <w:szCs w:val="28"/>
          <w:lang w:val="kk-KZ"/>
        </w:rPr>
        <w:t xml:space="preserve"> уахи</w:t>
      </w:r>
      <w:r w:rsidR="007D7F75">
        <w:rPr>
          <w:sz w:val="28"/>
          <w:szCs w:val="28"/>
          <w:lang w:val="kk-KZ"/>
        </w:rPr>
        <w:t>дың табиғаты</w:t>
      </w:r>
      <w:r w:rsidRPr="00A41BFE">
        <w:rPr>
          <w:sz w:val="28"/>
          <w:szCs w:val="28"/>
          <w:lang w:val="kk-KZ"/>
        </w:rPr>
        <w:t xml:space="preserve"> тақырыбына, Құранды түсінуге қатысты герменевтика тәсіліне, тарихтағы ислам методологиясы мен Құранның өзегін құрайтын басты тақырыптарына бөлек-бөлек арнайы еңбектер жаз</w:t>
      </w:r>
      <w:r w:rsidR="007D7F75">
        <w:rPr>
          <w:sz w:val="28"/>
          <w:szCs w:val="28"/>
          <w:lang w:val="kk-KZ"/>
        </w:rPr>
        <w:t>а отырып, барлығын біртұтас әдістемесіне байлай білген</w:t>
      </w:r>
      <w:r w:rsidRPr="00A41BFE">
        <w:rPr>
          <w:sz w:val="28"/>
          <w:szCs w:val="28"/>
          <w:lang w:val="kk-KZ"/>
        </w:rPr>
        <w:t xml:space="preserve">. </w:t>
      </w:r>
      <w:r w:rsidR="007D7F75">
        <w:rPr>
          <w:sz w:val="28"/>
          <w:szCs w:val="28"/>
          <w:lang w:val="kk-KZ"/>
        </w:rPr>
        <w:t>Яғни, о</w:t>
      </w:r>
      <w:r w:rsidRPr="00A41BFE">
        <w:rPr>
          <w:sz w:val="28"/>
          <w:szCs w:val="28"/>
          <w:lang w:val="kk-KZ"/>
        </w:rPr>
        <w:t xml:space="preserve">йшыл ислам философиясына қатысты диссертациясын аяқтаған соң, кезең-кезеңмен исламды модернизациялау жобасының бір бөлігі ретінде </w:t>
      </w:r>
      <w:r w:rsidR="00D57985">
        <w:rPr>
          <w:sz w:val="28"/>
          <w:szCs w:val="28"/>
          <w:lang w:val="kk-KZ"/>
        </w:rPr>
        <w:t xml:space="preserve">мәселеге </w:t>
      </w:r>
      <w:r w:rsidRPr="00A41BFE">
        <w:rPr>
          <w:sz w:val="28"/>
          <w:szCs w:val="28"/>
          <w:lang w:val="kk-KZ"/>
        </w:rPr>
        <w:t xml:space="preserve">жаңа шешімдер іздеген еңбектерін шығарумен болды. Ал, осы кітаптарының түсіндірмесі іспеттес, кейде практикалық мазмұнға сай жазылған </w:t>
      </w:r>
      <w:r w:rsidR="00A41BFE" w:rsidRPr="00A41BFE">
        <w:rPr>
          <w:sz w:val="28"/>
          <w:szCs w:val="28"/>
          <w:lang w:val="kk-KZ"/>
        </w:rPr>
        <w:t xml:space="preserve">жетпіске жуық </w:t>
      </w:r>
      <w:r w:rsidRPr="00A41BFE">
        <w:rPr>
          <w:sz w:val="28"/>
          <w:szCs w:val="28"/>
          <w:lang w:val="kk-KZ"/>
        </w:rPr>
        <w:t>мақала</w:t>
      </w:r>
      <w:r w:rsidR="00A41BFE" w:rsidRPr="00A41BFE">
        <w:rPr>
          <w:sz w:val="28"/>
          <w:szCs w:val="28"/>
          <w:lang w:val="kk-KZ"/>
        </w:rPr>
        <w:t>сы</w:t>
      </w:r>
      <w:r w:rsidRPr="00A41BFE">
        <w:rPr>
          <w:sz w:val="28"/>
          <w:szCs w:val="28"/>
          <w:lang w:val="kk-KZ"/>
        </w:rPr>
        <w:t xml:space="preserve"> осы еңбектеріндегі ойлары мен теориясының заманауи шарттарда қалай жұм</w:t>
      </w:r>
      <w:r w:rsidR="00A41BFE" w:rsidRPr="00A41BFE">
        <w:rPr>
          <w:sz w:val="28"/>
          <w:szCs w:val="28"/>
          <w:lang w:val="kk-KZ"/>
        </w:rPr>
        <w:t xml:space="preserve">ыс істейтінін дәлелдейтін мазмұнда жазылуымен құнды. </w:t>
      </w:r>
      <w:r w:rsidR="004841EF">
        <w:rPr>
          <w:sz w:val="28"/>
          <w:szCs w:val="28"/>
          <w:lang w:val="kk-KZ"/>
        </w:rPr>
        <w:t xml:space="preserve">Фазлур Рахманның ғылыми жолын зерделесек, Оксфордты аяқтағаннан кейінгі Дюрхам университетінде іске асырған зерттеулері оның исламның заманауи проблемаларына шешім іздеудегі дайындық кезеңін, ал </w:t>
      </w:r>
      <w:r w:rsidR="004841EF" w:rsidRPr="004841EF">
        <w:rPr>
          <w:sz w:val="28"/>
          <w:szCs w:val="28"/>
          <w:lang w:val="kk-KZ"/>
        </w:rPr>
        <w:t xml:space="preserve">1958 </w:t>
      </w:r>
      <w:r w:rsidR="004841EF">
        <w:rPr>
          <w:sz w:val="28"/>
          <w:szCs w:val="28"/>
          <w:lang w:val="kk-KZ"/>
        </w:rPr>
        <w:t>жылы</w:t>
      </w:r>
      <w:r w:rsidR="004841EF" w:rsidRPr="004841EF">
        <w:rPr>
          <w:sz w:val="28"/>
          <w:szCs w:val="28"/>
          <w:lang w:val="kk-KZ"/>
        </w:rPr>
        <w:t xml:space="preserve"> McGill</w:t>
      </w:r>
      <w:r w:rsidR="004841EF">
        <w:rPr>
          <w:sz w:val="28"/>
          <w:szCs w:val="28"/>
          <w:lang w:val="kk-KZ"/>
        </w:rPr>
        <w:t xml:space="preserve"> универистетінде дәріс оқып, одан кейін Пәкістанға ауысып, </w:t>
      </w:r>
      <w:r w:rsidR="004841EF" w:rsidRPr="004841EF">
        <w:rPr>
          <w:sz w:val="28"/>
          <w:szCs w:val="28"/>
          <w:lang w:val="kk-KZ"/>
        </w:rPr>
        <w:t>19</w:t>
      </w:r>
      <w:r w:rsidR="004841EF">
        <w:rPr>
          <w:sz w:val="28"/>
          <w:szCs w:val="28"/>
          <w:lang w:val="kk-KZ"/>
        </w:rPr>
        <w:t>6</w:t>
      </w:r>
      <w:r w:rsidR="004841EF" w:rsidRPr="004841EF">
        <w:rPr>
          <w:sz w:val="28"/>
          <w:szCs w:val="28"/>
          <w:lang w:val="kk-KZ"/>
        </w:rPr>
        <w:t>8</w:t>
      </w:r>
      <w:r w:rsidR="004841EF">
        <w:rPr>
          <w:sz w:val="28"/>
          <w:szCs w:val="28"/>
          <w:lang w:val="kk-KZ"/>
        </w:rPr>
        <w:t xml:space="preserve"> жылы Пәкістандағы Ислам зерттеулері институтының басшылығынан бас тартып, Америкаға біржола көшкен уақыттар аралығы қалыптасу кезеңін көрсетеді. Ал, одан кейінгі өмірінің соңына дейін Чикаго университетінде қызмет еткен жылдары (1969-1988 жылдар аралығы) оның исламның модерн дәуірдегі мәселелеріне қатысты өзін мазалаған сұрақтарына толыққанды ғылыми шешімдер ұсынған кезеңін көз алдымызға тосады </w:t>
      </w:r>
      <w:r w:rsidR="004841EF" w:rsidRPr="004841EF">
        <w:rPr>
          <w:sz w:val="28"/>
          <w:szCs w:val="28"/>
          <w:lang w:val="kk-KZ"/>
        </w:rPr>
        <w:t>[</w:t>
      </w:r>
      <w:r w:rsidR="009473C3">
        <w:rPr>
          <w:sz w:val="28"/>
          <w:szCs w:val="28"/>
          <w:lang w:val="kk-KZ"/>
        </w:rPr>
        <w:t>85</w:t>
      </w:r>
      <w:r w:rsidR="004841EF">
        <w:rPr>
          <w:sz w:val="28"/>
          <w:szCs w:val="28"/>
          <w:lang w:val="kk-KZ"/>
        </w:rPr>
        <w:t xml:space="preserve">, </w:t>
      </w:r>
      <w:r w:rsidR="004841EF" w:rsidRPr="004841EF">
        <w:rPr>
          <w:sz w:val="28"/>
          <w:szCs w:val="28"/>
          <w:lang w:val="kk-KZ"/>
        </w:rPr>
        <w:t>239</w:t>
      </w:r>
      <w:r w:rsidR="004841EF">
        <w:rPr>
          <w:sz w:val="28"/>
          <w:szCs w:val="28"/>
          <w:lang w:val="kk-KZ"/>
        </w:rPr>
        <w:t xml:space="preserve"> бб.</w:t>
      </w:r>
      <w:r w:rsidR="004841EF" w:rsidRPr="004841EF">
        <w:rPr>
          <w:sz w:val="28"/>
          <w:szCs w:val="28"/>
          <w:lang w:val="kk-KZ"/>
        </w:rPr>
        <w:t>]</w:t>
      </w:r>
      <w:r w:rsidR="004841EF">
        <w:rPr>
          <w:sz w:val="28"/>
          <w:szCs w:val="28"/>
          <w:lang w:val="kk-KZ"/>
        </w:rPr>
        <w:t xml:space="preserve">.  </w:t>
      </w:r>
      <w:r w:rsidR="004841EF" w:rsidRPr="00A41BFE">
        <w:rPr>
          <w:sz w:val="28"/>
          <w:szCs w:val="28"/>
          <w:lang w:val="kk-KZ"/>
        </w:rPr>
        <w:t xml:space="preserve">Фазлур Рахманның қай еңбегін алсақ та, оның тарихи, контекстуалдық </w:t>
      </w:r>
      <w:r w:rsidR="004841EF">
        <w:rPr>
          <w:sz w:val="28"/>
          <w:szCs w:val="28"/>
          <w:lang w:val="kk-KZ"/>
        </w:rPr>
        <w:t xml:space="preserve">әдіске </w:t>
      </w:r>
      <w:r w:rsidR="004841EF" w:rsidRPr="00A41BFE">
        <w:rPr>
          <w:sz w:val="28"/>
          <w:szCs w:val="28"/>
          <w:lang w:val="kk-KZ"/>
        </w:rPr>
        <w:t xml:space="preserve">және </w:t>
      </w:r>
      <w:r w:rsidR="004841EF">
        <w:rPr>
          <w:sz w:val="28"/>
          <w:szCs w:val="28"/>
          <w:lang w:val="kk-KZ"/>
        </w:rPr>
        <w:t>Құранның этикалық мазмұнына</w:t>
      </w:r>
      <w:r w:rsidR="004841EF" w:rsidRPr="00A41BFE">
        <w:rPr>
          <w:sz w:val="28"/>
          <w:szCs w:val="28"/>
          <w:lang w:val="kk-KZ"/>
        </w:rPr>
        <w:t xml:space="preserve"> адалдығы көзге ұрады әрі оның Құран табиғатын түсіндіруінде айқын көрінеді.</w:t>
      </w:r>
      <w:r w:rsidR="004841EF">
        <w:rPr>
          <w:sz w:val="28"/>
          <w:szCs w:val="28"/>
          <w:lang w:val="kk-KZ"/>
        </w:rPr>
        <w:t xml:space="preserve"> </w:t>
      </w:r>
    </w:p>
    <w:p w14:paraId="20DE3E1D" w14:textId="7EE4B708" w:rsidR="00C11EA8" w:rsidRPr="00A41BFE" w:rsidRDefault="00C11EA8" w:rsidP="009B5B54">
      <w:pPr>
        <w:jc w:val="both"/>
        <w:rPr>
          <w:sz w:val="28"/>
          <w:szCs w:val="28"/>
          <w:lang w:val="kk-KZ"/>
        </w:rPr>
      </w:pPr>
      <w:r w:rsidRPr="00A41BFE">
        <w:rPr>
          <w:sz w:val="28"/>
          <w:szCs w:val="28"/>
          <w:lang w:val="kk-KZ"/>
        </w:rPr>
        <w:t xml:space="preserve"> </w:t>
      </w:r>
      <w:r w:rsidR="00A41BFE" w:rsidRPr="00A41BFE">
        <w:rPr>
          <w:sz w:val="28"/>
          <w:szCs w:val="28"/>
          <w:lang w:val="kk-KZ"/>
        </w:rPr>
        <w:tab/>
      </w:r>
      <w:r w:rsidR="007D7F75">
        <w:rPr>
          <w:sz w:val="28"/>
          <w:szCs w:val="28"/>
          <w:lang w:val="kk-KZ"/>
        </w:rPr>
        <w:t xml:space="preserve">Фазлур Рахман </w:t>
      </w:r>
      <w:r w:rsidRPr="00A41BFE">
        <w:rPr>
          <w:sz w:val="28"/>
          <w:szCs w:val="28"/>
          <w:lang w:val="kk-KZ"/>
        </w:rPr>
        <w:t>Құран мәтінінің өзгермейтіндігі, жаратыл</w:t>
      </w:r>
      <w:r w:rsidR="00056A26">
        <w:rPr>
          <w:sz w:val="28"/>
          <w:szCs w:val="28"/>
          <w:lang w:val="kk-KZ"/>
        </w:rPr>
        <w:t>ып</w:t>
      </w:r>
      <w:r w:rsidR="00056A26" w:rsidRPr="00056A26">
        <w:rPr>
          <w:sz w:val="28"/>
          <w:szCs w:val="28"/>
          <w:lang w:val="kk-KZ"/>
        </w:rPr>
        <w:t>-</w:t>
      </w:r>
      <w:r w:rsidR="00056A26">
        <w:rPr>
          <w:sz w:val="28"/>
          <w:szCs w:val="28"/>
          <w:lang w:val="kk-KZ"/>
        </w:rPr>
        <w:t>жаратылмағандығы</w:t>
      </w:r>
      <w:r w:rsidRPr="00A41BFE">
        <w:rPr>
          <w:sz w:val="28"/>
          <w:szCs w:val="28"/>
          <w:lang w:val="kk-KZ"/>
        </w:rPr>
        <w:t xml:space="preserve"> </w:t>
      </w:r>
      <w:r w:rsidR="007D7F75" w:rsidRPr="007D7F75">
        <w:rPr>
          <w:i/>
          <w:iCs/>
          <w:sz w:val="28"/>
          <w:szCs w:val="28"/>
          <w:lang w:val="kk-KZ"/>
        </w:rPr>
        <w:t>(халқ ул-Қур’ан)</w:t>
      </w:r>
      <w:r w:rsidR="007D7F75">
        <w:rPr>
          <w:sz w:val="28"/>
          <w:szCs w:val="28"/>
          <w:lang w:val="kk-KZ"/>
        </w:rPr>
        <w:t xml:space="preserve"> </w:t>
      </w:r>
      <w:r w:rsidRPr="00A41BFE">
        <w:rPr>
          <w:sz w:val="28"/>
          <w:szCs w:val="28"/>
          <w:lang w:val="kk-KZ"/>
        </w:rPr>
        <w:t>және тарихтан тыс</w:t>
      </w:r>
      <w:r w:rsidR="007D7F75">
        <w:rPr>
          <w:sz w:val="28"/>
          <w:szCs w:val="28"/>
          <w:lang w:val="kk-KZ"/>
        </w:rPr>
        <w:t>қары</w:t>
      </w:r>
      <w:r w:rsidRPr="00A41BFE">
        <w:rPr>
          <w:sz w:val="28"/>
          <w:szCs w:val="28"/>
          <w:lang w:val="kk-KZ"/>
        </w:rPr>
        <w:t xml:space="preserve"> екендігі туралы </w:t>
      </w:r>
      <w:r w:rsidR="007D7F75">
        <w:rPr>
          <w:sz w:val="28"/>
          <w:szCs w:val="28"/>
          <w:lang w:val="kk-KZ"/>
        </w:rPr>
        <w:t xml:space="preserve">тарихи исламдағы (Фазлур Рахман тарихи ислам, ортағасыр ислам және ортодокс ислам ұғымдарын </w:t>
      </w:r>
      <w:r w:rsidR="007D7F75" w:rsidRPr="007D7F75">
        <w:rPr>
          <w:i/>
          <w:iCs/>
          <w:sz w:val="28"/>
          <w:szCs w:val="28"/>
          <w:lang w:val="kk-KZ"/>
        </w:rPr>
        <w:t>әһл-і сунна уә-л жәма‘а</w:t>
      </w:r>
      <w:r w:rsidR="007D7F75">
        <w:rPr>
          <w:sz w:val="28"/>
          <w:szCs w:val="28"/>
          <w:lang w:val="kk-KZ"/>
        </w:rPr>
        <w:t xml:space="preserve"> мағынасында қолдана деп ұйғаруға болады, бұл терминдерге арнайы түсініктеме бермегенін де айта кету керек, десек те зерттеуіміз осы</w:t>
      </w:r>
      <w:r w:rsidR="00056A26">
        <w:rPr>
          <w:sz w:val="28"/>
          <w:szCs w:val="28"/>
          <w:lang w:val="kk-KZ"/>
        </w:rPr>
        <w:t xml:space="preserve"> түйінге жетелейді. </w:t>
      </w:r>
      <w:r w:rsidR="00056A26" w:rsidRPr="00056A26">
        <w:rPr>
          <w:i/>
          <w:iCs/>
          <w:sz w:val="28"/>
          <w:szCs w:val="28"/>
          <w:lang w:val="kk-KZ"/>
        </w:rPr>
        <w:t>–авт.</w:t>
      </w:r>
      <w:r w:rsidR="007D7F75">
        <w:rPr>
          <w:sz w:val="28"/>
          <w:szCs w:val="28"/>
          <w:lang w:val="kk-KZ"/>
        </w:rPr>
        <w:t xml:space="preserve">) </w:t>
      </w:r>
      <w:r w:rsidRPr="00A41BFE">
        <w:rPr>
          <w:sz w:val="28"/>
          <w:szCs w:val="28"/>
          <w:lang w:val="kk-KZ"/>
        </w:rPr>
        <w:t>догматикалық ұстанымдард</w:t>
      </w:r>
      <w:r w:rsidR="00056A26">
        <w:rPr>
          <w:sz w:val="28"/>
          <w:szCs w:val="28"/>
          <w:lang w:val="kk-KZ"/>
        </w:rPr>
        <w:t>ы талқылауға немесе кеңейтуге тырыспайды</w:t>
      </w:r>
      <w:r w:rsidRPr="00A41BFE">
        <w:rPr>
          <w:sz w:val="28"/>
          <w:szCs w:val="28"/>
          <w:lang w:val="kk-KZ"/>
        </w:rPr>
        <w:t xml:space="preserve">, </w:t>
      </w:r>
      <w:r w:rsidR="00056A26">
        <w:rPr>
          <w:sz w:val="28"/>
          <w:szCs w:val="28"/>
          <w:lang w:val="kk-KZ"/>
        </w:rPr>
        <w:t xml:space="preserve">негізінен Құранның </w:t>
      </w:r>
      <w:r w:rsidRPr="00A41BFE">
        <w:rPr>
          <w:sz w:val="28"/>
          <w:szCs w:val="28"/>
          <w:lang w:val="kk-KZ"/>
        </w:rPr>
        <w:t>Пайғамбар тұлғасымен екі өлшемде байланысты</w:t>
      </w:r>
      <w:r w:rsidR="00056A26">
        <w:rPr>
          <w:sz w:val="28"/>
          <w:szCs w:val="28"/>
          <w:lang w:val="kk-KZ"/>
        </w:rPr>
        <w:t xml:space="preserve"> екеніне</w:t>
      </w:r>
      <w:r w:rsidRPr="00A41BFE">
        <w:rPr>
          <w:sz w:val="28"/>
          <w:szCs w:val="28"/>
          <w:lang w:val="kk-KZ"/>
        </w:rPr>
        <w:t xml:space="preserve"> </w:t>
      </w:r>
      <w:r w:rsidR="00056A26">
        <w:rPr>
          <w:sz w:val="28"/>
          <w:szCs w:val="28"/>
          <w:lang w:val="kk-KZ"/>
        </w:rPr>
        <w:t xml:space="preserve">назар </w:t>
      </w:r>
      <w:r w:rsidRPr="00A41BFE">
        <w:rPr>
          <w:sz w:val="28"/>
          <w:szCs w:val="28"/>
          <w:lang w:val="kk-KZ"/>
        </w:rPr>
        <w:t>аударады</w:t>
      </w:r>
      <w:r w:rsidR="00056A26">
        <w:rPr>
          <w:sz w:val="28"/>
          <w:szCs w:val="28"/>
          <w:lang w:val="kk-KZ"/>
        </w:rPr>
        <w:t xml:space="preserve">. </w:t>
      </w:r>
      <w:r w:rsidRPr="00A41BFE">
        <w:rPr>
          <w:sz w:val="28"/>
          <w:szCs w:val="28"/>
          <w:lang w:val="kk-KZ"/>
        </w:rPr>
        <w:t xml:space="preserve"> </w:t>
      </w:r>
      <w:r w:rsidR="00056A26">
        <w:rPr>
          <w:sz w:val="28"/>
          <w:szCs w:val="28"/>
          <w:lang w:val="kk-KZ"/>
        </w:rPr>
        <w:t>Б</w:t>
      </w:r>
      <w:r w:rsidRPr="00A41BFE">
        <w:rPr>
          <w:sz w:val="28"/>
          <w:szCs w:val="28"/>
          <w:lang w:val="kk-KZ"/>
        </w:rPr>
        <w:t xml:space="preserve">іріншіден, психологиялық тұрғыда </w:t>
      </w:r>
      <w:r w:rsidR="00056A26" w:rsidRPr="00056A26">
        <w:rPr>
          <w:sz w:val="28"/>
          <w:szCs w:val="28"/>
          <w:lang w:val="kk-KZ"/>
        </w:rPr>
        <w:t>–</w:t>
      </w:r>
      <w:r w:rsidRPr="00A41BFE">
        <w:rPr>
          <w:sz w:val="28"/>
          <w:szCs w:val="28"/>
          <w:lang w:val="kk-KZ"/>
        </w:rPr>
        <w:t xml:space="preserve"> Құран Пайғамбар санасы арқылы </w:t>
      </w:r>
      <w:r w:rsidR="00056A26">
        <w:rPr>
          <w:sz w:val="28"/>
          <w:szCs w:val="28"/>
          <w:lang w:val="kk-KZ"/>
        </w:rPr>
        <w:t>жеткен мәтін</w:t>
      </w:r>
      <w:r w:rsidRPr="00A41BFE">
        <w:rPr>
          <w:sz w:val="28"/>
          <w:szCs w:val="28"/>
          <w:lang w:val="kk-KZ"/>
        </w:rPr>
        <w:t xml:space="preserve">; екіншіден, тарихи тұрғыда </w:t>
      </w:r>
      <w:r w:rsidR="00056A26" w:rsidRPr="00056A26">
        <w:rPr>
          <w:sz w:val="28"/>
          <w:szCs w:val="28"/>
          <w:lang w:val="kk-KZ"/>
        </w:rPr>
        <w:t>–</w:t>
      </w:r>
      <w:r w:rsidRPr="00A41BFE">
        <w:rPr>
          <w:sz w:val="28"/>
          <w:szCs w:val="28"/>
          <w:lang w:val="kk-KZ"/>
        </w:rPr>
        <w:t xml:space="preserve"> ол VII ғасырдағы </w:t>
      </w:r>
      <w:r w:rsidR="00056A26">
        <w:rPr>
          <w:sz w:val="28"/>
          <w:szCs w:val="28"/>
          <w:lang w:val="kk-KZ"/>
        </w:rPr>
        <w:t>араб қоғамындағы</w:t>
      </w:r>
      <w:r w:rsidRPr="00A41BFE">
        <w:rPr>
          <w:sz w:val="28"/>
          <w:szCs w:val="28"/>
          <w:lang w:val="kk-KZ"/>
        </w:rPr>
        <w:t xml:space="preserve"> </w:t>
      </w:r>
      <w:r w:rsidR="003A15B7">
        <w:rPr>
          <w:sz w:val="28"/>
          <w:szCs w:val="28"/>
          <w:lang w:val="kk-KZ"/>
        </w:rPr>
        <w:t>әлеуметтік</w:t>
      </w:r>
      <w:r w:rsidR="003A15B7" w:rsidRPr="003A15B7">
        <w:rPr>
          <w:sz w:val="28"/>
          <w:szCs w:val="28"/>
          <w:lang w:val="kk-KZ"/>
        </w:rPr>
        <w:t>-</w:t>
      </w:r>
      <w:r w:rsidR="003A15B7">
        <w:rPr>
          <w:sz w:val="28"/>
          <w:szCs w:val="28"/>
          <w:lang w:val="kk-KZ"/>
        </w:rPr>
        <w:t>моральдық (діни</w:t>
      </w:r>
      <w:r w:rsidR="003A15B7" w:rsidRPr="003A15B7">
        <w:rPr>
          <w:sz w:val="28"/>
          <w:szCs w:val="28"/>
          <w:lang w:val="kk-KZ"/>
        </w:rPr>
        <w:t>-</w:t>
      </w:r>
      <w:r w:rsidR="003A15B7">
        <w:rPr>
          <w:sz w:val="28"/>
          <w:szCs w:val="28"/>
          <w:lang w:val="kk-KZ"/>
        </w:rPr>
        <w:t xml:space="preserve">рухани) </w:t>
      </w:r>
      <w:r w:rsidR="00056A26">
        <w:rPr>
          <w:sz w:val="28"/>
          <w:szCs w:val="28"/>
          <w:lang w:val="kk-KZ"/>
        </w:rPr>
        <w:t>проблемалар</w:t>
      </w:r>
      <w:r w:rsidR="003A15B7">
        <w:rPr>
          <w:sz w:val="28"/>
          <w:szCs w:val="28"/>
          <w:lang w:val="kk-KZ"/>
        </w:rPr>
        <w:t>ға</w:t>
      </w:r>
      <w:r w:rsidR="00056A26">
        <w:rPr>
          <w:sz w:val="28"/>
          <w:szCs w:val="28"/>
          <w:lang w:val="kk-KZ"/>
        </w:rPr>
        <w:t xml:space="preserve"> берілген құдайлық жауап түрінде </w:t>
      </w:r>
      <w:r w:rsidR="003A15B7">
        <w:rPr>
          <w:sz w:val="28"/>
          <w:szCs w:val="28"/>
          <w:lang w:val="kk-KZ"/>
        </w:rPr>
        <w:t>қарастырылады</w:t>
      </w:r>
      <w:r w:rsidRPr="00A41BFE">
        <w:rPr>
          <w:sz w:val="28"/>
          <w:szCs w:val="28"/>
          <w:lang w:val="kk-KZ"/>
        </w:rPr>
        <w:t>.</w:t>
      </w:r>
      <w:r w:rsidR="007D7F75">
        <w:rPr>
          <w:sz w:val="28"/>
          <w:szCs w:val="28"/>
          <w:lang w:val="kk-KZ"/>
        </w:rPr>
        <w:t xml:space="preserve"> </w:t>
      </w:r>
      <w:r w:rsidRPr="00A41BFE">
        <w:rPr>
          <w:sz w:val="28"/>
          <w:szCs w:val="28"/>
          <w:lang w:val="kk-KZ"/>
        </w:rPr>
        <w:t xml:space="preserve">Ол </w:t>
      </w:r>
      <w:r w:rsidR="003A15B7">
        <w:rPr>
          <w:sz w:val="28"/>
          <w:szCs w:val="28"/>
          <w:lang w:val="kk-KZ"/>
        </w:rPr>
        <w:t>«</w:t>
      </w:r>
      <w:r w:rsidRPr="00A41BFE">
        <w:rPr>
          <w:sz w:val="28"/>
          <w:szCs w:val="28"/>
          <w:lang w:val="kk-KZ"/>
        </w:rPr>
        <w:t>уахи</w:t>
      </w:r>
      <w:r w:rsidR="003A15B7">
        <w:rPr>
          <w:sz w:val="28"/>
          <w:szCs w:val="28"/>
          <w:lang w:val="kk-KZ"/>
        </w:rPr>
        <w:t>»</w:t>
      </w:r>
      <w:r w:rsidRPr="00A41BFE">
        <w:rPr>
          <w:sz w:val="28"/>
          <w:szCs w:val="28"/>
          <w:lang w:val="kk-KZ"/>
        </w:rPr>
        <w:t xml:space="preserve"> </w:t>
      </w:r>
      <w:r w:rsidR="003A15B7">
        <w:rPr>
          <w:sz w:val="28"/>
          <w:szCs w:val="28"/>
          <w:lang w:val="kk-KZ"/>
        </w:rPr>
        <w:t>құбылысы жайындағы</w:t>
      </w:r>
      <w:r w:rsidRPr="00A41BFE">
        <w:rPr>
          <w:sz w:val="28"/>
          <w:szCs w:val="28"/>
          <w:lang w:val="kk-KZ"/>
        </w:rPr>
        <w:t xml:space="preserve"> көзқарастарын алғаш рет 1966 жылы Лондонда жарық көрген «Ислам» атты кітабында жан-жақты баянда</w:t>
      </w:r>
      <w:r w:rsidR="003A15B7">
        <w:rPr>
          <w:sz w:val="28"/>
          <w:szCs w:val="28"/>
          <w:lang w:val="kk-KZ"/>
        </w:rPr>
        <w:t>ған еді.</w:t>
      </w:r>
      <w:r w:rsidRPr="00A41BFE">
        <w:rPr>
          <w:sz w:val="28"/>
          <w:szCs w:val="28"/>
          <w:lang w:val="kk-KZ"/>
        </w:rPr>
        <w:t xml:space="preserve">. Бұл еңбек 1968 жылы урду тіліне </w:t>
      </w:r>
      <w:r w:rsidRPr="00A41BFE">
        <w:rPr>
          <w:sz w:val="28"/>
          <w:szCs w:val="28"/>
          <w:lang w:val="kk-KZ"/>
        </w:rPr>
        <w:lastRenderedPageBreak/>
        <w:t xml:space="preserve">аударылып, Пәкістанда үлкен дау туғызды. </w:t>
      </w:r>
      <w:r w:rsidR="0055189A">
        <w:rPr>
          <w:sz w:val="28"/>
          <w:szCs w:val="28"/>
          <w:lang w:val="kk-KZ"/>
        </w:rPr>
        <w:t xml:space="preserve">Кейіннен сол </w:t>
      </w:r>
      <w:r w:rsidRPr="00A41BFE">
        <w:rPr>
          <w:sz w:val="28"/>
          <w:szCs w:val="28"/>
          <w:lang w:val="kk-KZ"/>
        </w:rPr>
        <w:t>оқиғаларды еске ала отырып</w:t>
      </w:r>
      <w:r w:rsidR="0055189A">
        <w:rPr>
          <w:sz w:val="28"/>
          <w:szCs w:val="28"/>
          <w:lang w:val="kk-KZ"/>
        </w:rPr>
        <w:t xml:space="preserve"> былай деп жазады</w:t>
      </w:r>
      <w:r w:rsidRPr="00A41BFE">
        <w:rPr>
          <w:sz w:val="28"/>
          <w:szCs w:val="28"/>
          <w:lang w:val="kk-KZ"/>
        </w:rPr>
        <w:t>:</w:t>
      </w:r>
      <w:r w:rsidR="0055189A">
        <w:rPr>
          <w:sz w:val="28"/>
          <w:szCs w:val="28"/>
          <w:lang w:val="kk-KZ"/>
        </w:rPr>
        <w:t xml:space="preserve"> </w:t>
      </w:r>
      <w:r w:rsidRPr="00A41BFE">
        <w:rPr>
          <w:sz w:val="28"/>
          <w:szCs w:val="28"/>
          <w:lang w:val="kk-KZ"/>
        </w:rPr>
        <w:t xml:space="preserve">«Менің болжауымша, </w:t>
      </w:r>
      <w:r w:rsidR="0055189A">
        <w:rPr>
          <w:sz w:val="28"/>
          <w:szCs w:val="28"/>
          <w:lang w:val="kk-KZ"/>
        </w:rPr>
        <w:t>дауға</w:t>
      </w:r>
      <w:r w:rsidRPr="00A41BFE">
        <w:rPr>
          <w:sz w:val="28"/>
          <w:szCs w:val="28"/>
          <w:lang w:val="kk-KZ"/>
        </w:rPr>
        <w:t xml:space="preserve"> Құранның Құдай сөзі ретіндегі табиғаты</w:t>
      </w:r>
      <w:r w:rsidR="0055189A">
        <w:rPr>
          <w:sz w:val="28"/>
          <w:szCs w:val="28"/>
          <w:lang w:val="kk-KZ"/>
        </w:rPr>
        <w:t xml:space="preserve"> жайлы пікірім арқау болды</w:t>
      </w:r>
      <w:r w:rsidRPr="00A41BFE">
        <w:rPr>
          <w:sz w:val="28"/>
          <w:szCs w:val="28"/>
          <w:lang w:val="kk-KZ"/>
        </w:rPr>
        <w:t>. Мен Құранның вербал</w:t>
      </w:r>
      <w:r w:rsidR="0055189A">
        <w:rPr>
          <w:sz w:val="28"/>
          <w:szCs w:val="28"/>
          <w:lang w:val="kk-KZ"/>
        </w:rPr>
        <w:t xml:space="preserve"> (сөз) түрде</w:t>
      </w:r>
      <w:r w:rsidRPr="00A41BFE">
        <w:rPr>
          <w:sz w:val="28"/>
          <w:szCs w:val="28"/>
          <w:lang w:val="kk-KZ"/>
        </w:rPr>
        <w:t xml:space="preserve"> </w:t>
      </w:r>
      <w:r w:rsidR="0055189A">
        <w:rPr>
          <w:sz w:val="28"/>
          <w:szCs w:val="28"/>
          <w:lang w:val="kk-KZ"/>
        </w:rPr>
        <w:t>енгенін</w:t>
      </w:r>
      <w:r w:rsidRPr="00A41BFE">
        <w:rPr>
          <w:sz w:val="28"/>
          <w:szCs w:val="28"/>
          <w:lang w:val="kk-KZ"/>
        </w:rPr>
        <w:t xml:space="preserve"> </w:t>
      </w:r>
      <w:r w:rsidR="0055189A">
        <w:rPr>
          <w:sz w:val="28"/>
          <w:szCs w:val="28"/>
          <w:lang w:val="kk-KZ"/>
        </w:rPr>
        <w:t xml:space="preserve">алға тарттым, </w:t>
      </w:r>
      <w:r w:rsidRPr="00A41BFE">
        <w:rPr>
          <w:sz w:val="28"/>
          <w:szCs w:val="28"/>
          <w:lang w:val="kk-KZ"/>
        </w:rPr>
        <w:t xml:space="preserve">бұл барша мұсылман ұстанатын </w:t>
      </w:r>
      <w:r w:rsidR="0055189A">
        <w:rPr>
          <w:sz w:val="28"/>
          <w:szCs w:val="28"/>
          <w:lang w:val="kk-KZ"/>
        </w:rPr>
        <w:t xml:space="preserve">ортақ </w:t>
      </w:r>
      <w:r w:rsidRPr="00A41BFE">
        <w:rPr>
          <w:sz w:val="28"/>
          <w:szCs w:val="28"/>
          <w:lang w:val="kk-KZ"/>
        </w:rPr>
        <w:t>сенім. Алайда, менің ойымша, дәстүрлі ортодокс түсіндірмелер уахи</w:t>
      </w:r>
      <w:r w:rsidR="0055189A">
        <w:rPr>
          <w:sz w:val="28"/>
          <w:szCs w:val="28"/>
          <w:lang w:val="kk-KZ"/>
        </w:rPr>
        <w:t>ды</w:t>
      </w:r>
      <w:r w:rsidRPr="00A41BFE">
        <w:rPr>
          <w:sz w:val="28"/>
          <w:szCs w:val="28"/>
          <w:lang w:val="kk-KZ"/>
        </w:rPr>
        <w:t xml:space="preserve"> тым механикалық</w:t>
      </w:r>
      <w:r w:rsidR="0055189A">
        <w:rPr>
          <w:sz w:val="28"/>
          <w:szCs w:val="28"/>
          <w:lang w:val="kk-KZ"/>
        </w:rPr>
        <w:t xml:space="preserve"> сипатта</w:t>
      </w:r>
      <w:r w:rsidRPr="00A41BFE">
        <w:rPr>
          <w:sz w:val="28"/>
          <w:szCs w:val="28"/>
          <w:lang w:val="kk-KZ"/>
        </w:rPr>
        <w:t xml:space="preserve">, </w:t>
      </w:r>
      <w:r w:rsidR="0055189A">
        <w:rPr>
          <w:sz w:val="28"/>
          <w:szCs w:val="28"/>
          <w:lang w:val="kk-KZ"/>
        </w:rPr>
        <w:t>Мұхаммед пайғамбар мен Құран арасындағы байланыстың сыртқы көрінісін ғана сипаттайды</w:t>
      </w:r>
      <w:r w:rsidRPr="00A41BFE">
        <w:rPr>
          <w:sz w:val="28"/>
          <w:szCs w:val="28"/>
          <w:lang w:val="kk-KZ"/>
        </w:rPr>
        <w:t>: Жәб</w:t>
      </w:r>
      <w:r w:rsidR="004841EF">
        <w:rPr>
          <w:sz w:val="28"/>
          <w:szCs w:val="28"/>
          <w:lang w:val="kk-KZ"/>
        </w:rPr>
        <w:t>і</w:t>
      </w:r>
      <w:r w:rsidR="0055189A">
        <w:rPr>
          <w:sz w:val="28"/>
          <w:szCs w:val="28"/>
          <w:lang w:val="kk-KZ"/>
        </w:rPr>
        <w:t>рейл</w:t>
      </w:r>
      <w:r w:rsidRPr="00A41BFE">
        <w:rPr>
          <w:sz w:val="28"/>
          <w:szCs w:val="28"/>
          <w:lang w:val="kk-KZ"/>
        </w:rPr>
        <w:t xml:space="preserve"> келеді де, Құдайдың хабарын Мұхаммедке жеткізеді </w:t>
      </w:r>
      <w:r w:rsidR="0055189A">
        <w:rPr>
          <w:sz w:val="28"/>
          <w:szCs w:val="28"/>
          <w:lang w:val="kk-KZ"/>
        </w:rPr>
        <w:t>–</w:t>
      </w:r>
      <w:r w:rsidRPr="00A41BFE">
        <w:rPr>
          <w:sz w:val="28"/>
          <w:szCs w:val="28"/>
          <w:lang w:val="kk-KZ"/>
        </w:rPr>
        <w:t xml:space="preserve"> бұл</w:t>
      </w:r>
      <w:r w:rsidR="0055189A" w:rsidRPr="0055189A">
        <w:rPr>
          <w:sz w:val="28"/>
          <w:szCs w:val="28"/>
          <w:lang w:val="kk-KZ"/>
        </w:rPr>
        <w:t xml:space="preserve"> </w:t>
      </w:r>
      <w:r w:rsidR="0055189A">
        <w:rPr>
          <w:sz w:val="28"/>
          <w:szCs w:val="28"/>
          <w:lang w:val="kk-KZ"/>
        </w:rPr>
        <w:t>бейне бір</w:t>
      </w:r>
      <w:r w:rsidR="0055189A" w:rsidRPr="0055189A">
        <w:rPr>
          <w:sz w:val="28"/>
          <w:szCs w:val="28"/>
          <w:lang w:val="kk-KZ"/>
        </w:rPr>
        <w:t xml:space="preserve"> </w:t>
      </w:r>
      <w:r w:rsidRPr="00A41BFE">
        <w:rPr>
          <w:sz w:val="28"/>
          <w:szCs w:val="28"/>
          <w:lang w:val="kk-KZ"/>
        </w:rPr>
        <w:t xml:space="preserve"> пошта</w:t>
      </w:r>
      <w:r w:rsidR="0055189A">
        <w:rPr>
          <w:sz w:val="28"/>
          <w:szCs w:val="28"/>
          <w:lang w:val="kk-KZ"/>
        </w:rPr>
        <w:t xml:space="preserve"> тасушы</w:t>
      </w:r>
      <w:r w:rsidRPr="00A41BFE">
        <w:rPr>
          <w:sz w:val="28"/>
          <w:szCs w:val="28"/>
          <w:lang w:val="kk-KZ"/>
        </w:rPr>
        <w:t xml:space="preserve"> хат әкелгендей әсер қалдырады. Ал Құранның өзінде </w:t>
      </w:r>
      <w:r w:rsidR="0055189A">
        <w:rPr>
          <w:sz w:val="28"/>
          <w:szCs w:val="28"/>
          <w:lang w:val="kk-KZ"/>
        </w:rPr>
        <w:t>періште П</w:t>
      </w:r>
      <w:r w:rsidR="00231404">
        <w:rPr>
          <w:sz w:val="28"/>
          <w:szCs w:val="28"/>
          <w:lang w:val="kk-KZ"/>
        </w:rPr>
        <w:t>а</w:t>
      </w:r>
      <w:r w:rsidR="0055189A">
        <w:rPr>
          <w:sz w:val="28"/>
          <w:szCs w:val="28"/>
          <w:lang w:val="kk-KZ"/>
        </w:rPr>
        <w:t>йғамбардың</w:t>
      </w:r>
      <w:r w:rsidRPr="00A41BFE">
        <w:rPr>
          <w:sz w:val="28"/>
          <w:szCs w:val="28"/>
          <w:lang w:val="kk-KZ"/>
        </w:rPr>
        <w:t xml:space="preserve"> жүрегіне </w:t>
      </w:r>
      <w:r w:rsidR="0055189A">
        <w:rPr>
          <w:sz w:val="28"/>
          <w:szCs w:val="28"/>
          <w:lang w:val="kk-KZ"/>
        </w:rPr>
        <w:t>енетіні</w:t>
      </w:r>
      <w:r w:rsidRPr="00A41BFE">
        <w:rPr>
          <w:sz w:val="28"/>
          <w:szCs w:val="28"/>
          <w:lang w:val="kk-KZ"/>
        </w:rPr>
        <w:t xml:space="preserve"> </w:t>
      </w:r>
      <w:r w:rsidR="0055189A">
        <w:rPr>
          <w:sz w:val="28"/>
          <w:szCs w:val="28"/>
          <w:lang w:val="kk-KZ"/>
        </w:rPr>
        <w:t xml:space="preserve">жайлы </w:t>
      </w:r>
      <w:r w:rsidRPr="00A41BFE">
        <w:rPr>
          <w:sz w:val="28"/>
          <w:szCs w:val="28"/>
          <w:lang w:val="kk-KZ"/>
        </w:rPr>
        <w:t xml:space="preserve">айтылған. Мен Құран толықтай Құдайдың сөзі, оның мазмұны мінсіз әрі жалғандық атаулыдан </w:t>
      </w:r>
      <w:r w:rsidR="0055189A">
        <w:rPr>
          <w:sz w:val="28"/>
          <w:szCs w:val="28"/>
          <w:lang w:val="kk-KZ"/>
        </w:rPr>
        <w:t>абсолют түрде пәк</w:t>
      </w:r>
      <w:r w:rsidR="00EF65EE">
        <w:rPr>
          <w:sz w:val="28"/>
          <w:szCs w:val="28"/>
          <w:lang w:val="kk-KZ"/>
        </w:rPr>
        <w:t>, а</w:t>
      </w:r>
      <w:r w:rsidRPr="00A41BFE">
        <w:rPr>
          <w:sz w:val="28"/>
          <w:szCs w:val="28"/>
          <w:lang w:val="kk-KZ"/>
        </w:rPr>
        <w:t xml:space="preserve">лайда ол Пайғамбар жүрегіне </w:t>
      </w:r>
      <w:r w:rsidR="00EF65EE">
        <w:rPr>
          <w:sz w:val="28"/>
          <w:szCs w:val="28"/>
          <w:lang w:val="kk-KZ"/>
        </w:rPr>
        <w:t>еніп, сосын тілімен айтылғанда тұтастай</w:t>
      </w:r>
      <w:r w:rsidRPr="00A41BFE">
        <w:rPr>
          <w:sz w:val="28"/>
          <w:szCs w:val="28"/>
          <w:lang w:val="kk-KZ"/>
        </w:rPr>
        <w:t xml:space="preserve"> Мұхаммедтің сөзіне айналады</w:t>
      </w:r>
      <w:r w:rsidR="00EF65EE">
        <w:rPr>
          <w:sz w:val="28"/>
          <w:szCs w:val="28"/>
          <w:lang w:val="kk-KZ"/>
        </w:rPr>
        <w:t xml:space="preserve"> деген пікір айттым</w:t>
      </w:r>
      <w:r w:rsidRPr="00A41BFE">
        <w:rPr>
          <w:sz w:val="28"/>
          <w:szCs w:val="28"/>
          <w:lang w:val="kk-KZ"/>
        </w:rPr>
        <w:t>»</w:t>
      </w:r>
      <w:r w:rsidR="00EF65EE">
        <w:rPr>
          <w:sz w:val="28"/>
          <w:szCs w:val="28"/>
          <w:lang w:val="kk-KZ"/>
        </w:rPr>
        <w:t xml:space="preserve"> </w:t>
      </w:r>
      <w:r w:rsidR="00EF65EE" w:rsidRPr="00EF65EE">
        <w:rPr>
          <w:sz w:val="28"/>
          <w:szCs w:val="28"/>
          <w:lang w:val="kk-KZ"/>
        </w:rPr>
        <w:t>[</w:t>
      </w:r>
      <w:r w:rsidR="009473C3">
        <w:rPr>
          <w:sz w:val="28"/>
          <w:szCs w:val="28"/>
          <w:lang w:val="kk-KZ"/>
        </w:rPr>
        <w:t>86</w:t>
      </w:r>
      <w:r w:rsidR="00E50100" w:rsidRPr="00E50100">
        <w:rPr>
          <w:sz w:val="28"/>
          <w:szCs w:val="28"/>
          <w:lang w:val="kk-KZ"/>
        </w:rPr>
        <w:t xml:space="preserve">, </w:t>
      </w:r>
      <w:r w:rsidR="00EF65EE" w:rsidRPr="00EF65EE">
        <w:rPr>
          <w:sz w:val="28"/>
          <w:szCs w:val="28"/>
          <w:lang w:val="kk-KZ"/>
        </w:rPr>
        <w:t>299</w:t>
      </w:r>
      <w:r w:rsidR="00E50100" w:rsidRPr="00E50100">
        <w:rPr>
          <w:sz w:val="28"/>
          <w:szCs w:val="28"/>
          <w:lang w:val="kk-KZ"/>
        </w:rPr>
        <w:t xml:space="preserve"> </w:t>
      </w:r>
      <w:r w:rsidR="00E50100">
        <w:rPr>
          <w:sz w:val="28"/>
          <w:szCs w:val="28"/>
          <w:lang w:val="kk-KZ"/>
        </w:rPr>
        <w:t>б.</w:t>
      </w:r>
      <w:r w:rsidR="00EF65EE" w:rsidRPr="00EF65EE">
        <w:rPr>
          <w:sz w:val="28"/>
          <w:szCs w:val="28"/>
          <w:lang w:val="kk-KZ"/>
        </w:rPr>
        <w:t>]</w:t>
      </w:r>
      <w:r w:rsidRPr="00A41BFE">
        <w:rPr>
          <w:sz w:val="28"/>
          <w:szCs w:val="28"/>
          <w:lang w:val="kk-KZ"/>
        </w:rPr>
        <w:t>.</w:t>
      </w:r>
    </w:p>
    <w:p w14:paraId="4C3034FD" w14:textId="34DE6BA9" w:rsidR="00AE5F7F" w:rsidRPr="00A41BFE" w:rsidRDefault="00C11EA8" w:rsidP="009B5B54">
      <w:pPr>
        <w:jc w:val="both"/>
        <w:rPr>
          <w:sz w:val="28"/>
          <w:szCs w:val="28"/>
          <w:lang w:val="kk-KZ"/>
        </w:rPr>
      </w:pPr>
      <w:r w:rsidRPr="00A41BFE">
        <w:rPr>
          <w:sz w:val="28"/>
          <w:szCs w:val="28"/>
          <w:lang w:val="kk-KZ"/>
        </w:rPr>
        <w:tab/>
      </w:r>
      <w:r w:rsidR="00AE5F7F" w:rsidRPr="00A41BFE">
        <w:rPr>
          <w:sz w:val="28"/>
          <w:szCs w:val="28"/>
          <w:lang w:val="kk-KZ"/>
        </w:rPr>
        <w:t xml:space="preserve">Урду тіліне аударылған нұсқада </w:t>
      </w:r>
      <w:r w:rsidR="00EF65EE">
        <w:rPr>
          <w:sz w:val="28"/>
          <w:szCs w:val="28"/>
          <w:lang w:val="kk-KZ"/>
        </w:rPr>
        <w:t xml:space="preserve">ойшылдың бұл </w:t>
      </w:r>
      <w:r w:rsidR="00AE5F7F" w:rsidRPr="00A41BFE">
        <w:rPr>
          <w:sz w:val="28"/>
          <w:szCs w:val="28"/>
          <w:lang w:val="kk-KZ"/>
        </w:rPr>
        <w:t xml:space="preserve">ұстанымы </w:t>
      </w:r>
      <w:r w:rsidR="00EF65EE">
        <w:rPr>
          <w:sz w:val="28"/>
          <w:szCs w:val="28"/>
          <w:lang w:val="kk-KZ"/>
        </w:rPr>
        <w:t xml:space="preserve">Құранды бейне бір </w:t>
      </w:r>
      <w:r w:rsidR="00AE5F7F" w:rsidRPr="00A41BFE">
        <w:rPr>
          <w:sz w:val="28"/>
          <w:szCs w:val="28"/>
          <w:lang w:val="kk-KZ"/>
        </w:rPr>
        <w:t xml:space="preserve">Құдай мен Мұхаммедтің бірлескен жұмысының нәтижесі іспетті </w:t>
      </w:r>
      <w:r w:rsidR="00EF65EE">
        <w:rPr>
          <w:sz w:val="28"/>
          <w:szCs w:val="28"/>
          <w:lang w:val="kk-KZ"/>
        </w:rPr>
        <w:t>сипаттағандай болып көрінді</w:t>
      </w:r>
      <w:r w:rsidR="00AE5F7F" w:rsidRPr="00A41BFE">
        <w:rPr>
          <w:sz w:val="28"/>
          <w:szCs w:val="28"/>
          <w:lang w:val="kk-KZ"/>
        </w:rPr>
        <w:t>. Пәкістандық ойшыл өз ұстанымын нақтылап түсіндіруге тырысты, алайда консерва</w:t>
      </w:r>
      <w:r w:rsidR="00EF65EE">
        <w:rPr>
          <w:sz w:val="28"/>
          <w:szCs w:val="28"/>
          <w:lang w:val="kk-KZ"/>
        </w:rPr>
        <w:t xml:space="preserve">тор ғалымдардың бастамасымен </w:t>
      </w:r>
      <w:r w:rsidR="00AE5F7F" w:rsidRPr="00A41BFE">
        <w:rPr>
          <w:sz w:val="28"/>
          <w:szCs w:val="28"/>
          <w:lang w:val="kk-KZ"/>
        </w:rPr>
        <w:t xml:space="preserve"> </w:t>
      </w:r>
      <w:r w:rsidR="00EF65EE">
        <w:rPr>
          <w:sz w:val="28"/>
          <w:szCs w:val="28"/>
          <w:lang w:val="kk-KZ"/>
        </w:rPr>
        <w:t xml:space="preserve">қолға алынған </w:t>
      </w:r>
      <w:r w:rsidR="00AE5F7F" w:rsidRPr="00A41BFE">
        <w:rPr>
          <w:sz w:val="28"/>
          <w:szCs w:val="28"/>
          <w:lang w:val="kk-KZ"/>
        </w:rPr>
        <w:t>кампания</w:t>
      </w:r>
      <w:r w:rsidR="00EF65EE">
        <w:rPr>
          <w:sz w:val="28"/>
          <w:szCs w:val="28"/>
          <w:lang w:val="kk-KZ"/>
        </w:rPr>
        <w:t>ның қарқыны қатты болғаны</w:t>
      </w:r>
      <w:r w:rsidR="00AE5F7F" w:rsidRPr="00A41BFE">
        <w:rPr>
          <w:sz w:val="28"/>
          <w:szCs w:val="28"/>
          <w:lang w:val="kk-KZ"/>
        </w:rPr>
        <w:t xml:space="preserve"> сонша ақырында оған елден кетуге тура кел</w:t>
      </w:r>
      <w:r w:rsidR="00EF65EE">
        <w:rPr>
          <w:sz w:val="28"/>
          <w:szCs w:val="28"/>
          <w:lang w:val="kk-KZ"/>
        </w:rPr>
        <w:t xml:space="preserve">ді </w:t>
      </w:r>
      <w:r w:rsidR="00EF65EE" w:rsidRPr="00EF65EE">
        <w:rPr>
          <w:sz w:val="28"/>
          <w:szCs w:val="28"/>
          <w:lang w:val="kk-KZ"/>
        </w:rPr>
        <w:t>[</w:t>
      </w:r>
      <w:r w:rsidR="00E50100" w:rsidRPr="00E50100">
        <w:rPr>
          <w:sz w:val="28"/>
          <w:szCs w:val="28"/>
          <w:lang w:val="kk-KZ"/>
        </w:rPr>
        <w:t xml:space="preserve">10, </w:t>
      </w:r>
      <w:r w:rsidR="00EF65EE" w:rsidRPr="00EF65EE">
        <w:rPr>
          <w:sz w:val="28"/>
          <w:szCs w:val="28"/>
          <w:lang w:val="kk-KZ"/>
        </w:rPr>
        <w:t>38</w:t>
      </w:r>
      <w:r w:rsidR="00E50100">
        <w:rPr>
          <w:sz w:val="28"/>
          <w:szCs w:val="28"/>
          <w:lang w:val="kk-KZ"/>
        </w:rPr>
        <w:t xml:space="preserve"> б.</w:t>
      </w:r>
      <w:r w:rsidR="00EF65EE" w:rsidRPr="00EF65EE">
        <w:rPr>
          <w:sz w:val="28"/>
          <w:szCs w:val="28"/>
          <w:lang w:val="kk-KZ"/>
        </w:rPr>
        <w:t>]</w:t>
      </w:r>
      <w:r w:rsidR="00AE5F7F" w:rsidRPr="00A41BFE">
        <w:rPr>
          <w:sz w:val="28"/>
          <w:szCs w:val="28"/>
          <w:lang w:val="kk-KZ"/>
        </w:rPr>
        <w:t>.</w:t>
      </w:r>
    </w:p>
    <w:p w14:paraId="38FD2B9B" w14:textId="63062E84" w:rsidR="00AE5F7F" w:rsidRPr="00A41BFE" w:rsidRDefault="00EF65EE" w:rsidP="009B5B54">
      <w:pPr>
        <w:jc w:val="both"/>
        <w:rPr>
          <w:sz w:val="28"/>
          <w:szCs w:val="28"/>
          <w:lang w:val="kk-KZ"/>
        </w:rPr>
      </w:pPr>
      <w:r w:rsidRPr="00E50100">
        <w:rPr>
          <w:sz w:val="28"/>
          <w:szCs w:val="28"/>
          <w:lang w:val="kk-KZ"/>
        </w:rPr>
        <w:tab/>
      </w:r>
      <w:r w:rsidR="004D7ACC">
        <w:rPr>
          <w:sz w:val="28"/>
          <w:szCs w:val="28"/>
          <w:lang w:val="kk-KZ"/>
        </w:rPr>
        <w:t xml:space="preserve">Фазлур Рахман өз концепциясын </w:t>
      </w:r>
      <w:r w:rsidR="00F11FE5">
        <w:rPr>
          <w:sz w:val="28"/>
          <w:szCs w:val="28"/>
          <w:lang w:val="kk-KZ"/>
        </w:rPr>
        <w:t xml:space="preserve">негіздеуді </w:t>
      </w:r>
      <w:r w:rsidR="004D7ACC">
        <w:rPr>
          <w:sz w:val="28"/>
          <w:szCs w:val="28"/>
          <w:lang w:val="kk-KZ"/>
        </w:rPr>
        <w:t>уахиды көбіне</w:t>
      </w:r>
      <w:r w:rsidR="00AE5F7F" w:rsidRPr="00A41BFE">
        <w:rPr>
          <w:sz w:val="28"/>
          <w:szCs w:val="28"/>
          <w:lang w:val="kk-KZ"/>
        </w:rPr>
        <w:t xml:space="preserve"> «</w:t>
      </w:r>
      <w:r w:rsidR="004D7ACC">
        <w:rPr>
          <w:sz w:val="28"/>
          <w:szCs w:val="28"/>
          <w:lang w:val="kk-KZ"/>
        </w:rPr>
        <w:t>айтылғанды</w:t>
      </w:r>
      <w:r w:rsidR="00AE5F7F" w:rsidRPr="00A41BFE">
        <w:rPr>
          <w:sz w:val="28"/>
          <w:szCs w:val="28"/>
          <w:lang w:val="kk-KZ"/>
        </w:rPr>
        <w:t xml:space="preserve"> жазы</w:t>
      </w:r>
      <w:r w:rsidR="004D7ACC">
        <w:rPr>
          <w:sz w:val="28"/>
          <w:szCs w:val="28"/>
          <w:lang w:val="kk-KZ"/>
        </w:rPr>
        <w:t>п алу</w:t>
      </w:r>
      <w:r w:rsidR="00AE5F7F" w:rsidRPr="00A41BFE">
        <w:rPr>
          <w:sz w:val="28"/>
          <w:szCs w:val="28"/>
          <w:lang w:val="kk-KZ"/>
        </w:rPr>
        <w:t xml:space="preserve">» </w:t>
      </w:r>
      <w:r w:rsidR="004D7ACC">
        <w:rPr>
          <w:sz w:val="28"/>
          <w:szCs w:val="28"/>
          <w:lang w:val="kk-KZ"/>
        </w:rPr>
        <w:t>түрінде</w:t>
      </w:r>
      <w:r w:rsidR="00AE5F7F" w:rsidRPr="00A41BFE">
        <w:rPr>
          <w:sz w:val="28"/>
          <w:szCs w:val="28"/>
          <w:lang w:val="kk-KZ"/>
        </w:rPr>
        <w:t xml:space="preserve"> түсіндіретін </w:t>
      </w:r>
      <w:r w:rsidR="004D7ACC">
        <w:rPr>
          <w:sz w:val="28"/>
          <w:szCs w:val="28"/>
          <w:lang w:val="kk-KZ"/>
        </w:rPr>
        <w:t xml:space="preserve">дәстүрлі </w:t>
      </w:r>
      <w:r w:rsidR="00AE5F7F" w:rsidRPr="00A41BFE">
        <w:rPr>
          <w:sz w:val="28"/>
          <w:szCs w:val="28"/>
          <w:lang w:val="kk-KZ"/>
        </w:rPr>
        <w:t>көзқарасты сынға ал</w:t>
      </w:r>
      <w:r w:rsidR="004D7ACC">
        <w:rPr>
          <w:sz w:val="28"/>
          <w:szCs w:val="28"/>
          <w:lang w:val="kk-KZ"/>
        </w:rPr>
        <w:t>умен бастайды</w:t>
      </w:r>
      <w:r w:rsidR="00AE5F7F" w:rsidRPr="00A41BFE">
        <w:rPr>
          <w:sz w:val="28"/>
          <w:szCs w:val="28"/>
          <w:lang w:val="kk-KZ"/>
        </w:rPr>
        <w:t>. Оның ойынша, бұл түсінік Пайғамбардың рөлін тек Құдайдан хабар қабылдаушы ретінде шекте</w:t>
      </w:r>
      <w:r w:rsidR="004D7ACC">
        <w:rPr>
          <w:sz w:val="28"/>
          <w:szCs w:val="28"/>
          <w:lang w:val="kk-KZ"/>
        </w:rPr>
        <w:t>п түсіндіреді</w:t>
      </w:r>
      <w:r w:rsidR="00AE5F7F" w:rsidRPr="00A41BFE">
        <w:rPr>
          <w:sz w:val="28"/>
          <w:szCs w:val="28"/>
          <w:lang w:val="kk-KZ"/>
        </w:rPr>
        <w:t>. Мұндай жағдайда Пайғамбар</w:t>
      </w:r>
      <w:r w:rsidR="004D7ACC" w:rsidRPr="004D7ACC">
        <w:rPr>
          <w:sz w:val="28"/>
          <w:szCs w:val="28"/>
          <w:lang w:val="kk-KZ"/>
        </w:rPr>
        <w:t xml:space="preserve"> </w:t>
      </w:r>
      <w:r w:rsidR="004D7ACC">
        <w:rPr>
          <w:sz w:val="28"/>
          <w:szCs w:val="28"/>
          <w:lang w:val="kk-KZ"/>
        </w:rPr>
        <w:t>–</w:t>
      </w:r>
      <w:r w:rsidR="004D7ACC" w:rsidRPr="004D7ACC">
        <w:rPr>
          <w:sz w:val="28"/>
          <w:szCs w:val="28"/>
          <w:lang w:val="kk-KZ"/>
        </w:rPr>
        <w:t xml:space="preserve"> </w:t>
      </w:r>
      <w:r w:rsidR="00AE5F7F" w:rsidRPr="00A41BFE">
        <w:rPr>
          <w:sz w:val="28"/>
          <w:szCs w:val="28"/>
          <w:lang w:val="kk-KZ"/>
        </w:rPr>
        <w:t xml:space="preserve">Құдай </w:t>
      </w:r>
      <w:r w:rsidR="004D7ACC" w:rsidRPr="004D7ACC">
        <w:rPr>
          <w:sz w:val="28"/>
          <w:szCs w:val="28"/>
          <w:lang w:val="kk-KZ"/>
        </w:rPr>
        <w:t>c</w:t>
      </w:r>
      <w:r w:rsidR="00AE5F7F" w:rsidRPr="00A41BFE">
        <w:rPr>
          <w:sz w:val="28"/>
          <w:szCs w:val="28"/>
          <w:lang w:val="kk-KZ"/>
        </w:rPr>
        <w:t xml:space="preserve">өзін жеткізуші </w:t>
      </w:r>
      <w:r w:rsidR="00691807">
        <w:rPr>
          <w:sz w:val="28"/>
          <w:szCs w:val="28"/>
          <w:lang w:val="kk-KZ"/>
        </w:rPr>
        <w:t xml:space="preserve">желі </w:t>
      </w:r>
      <w:r w:rsidR="004D7ACC">
        <w:rPr>
          <w:sz w:val="28"/>
          <w:szCs w:val="28"/>
          <w:lang w:val="kk-KZ"/>
        </w:rPr>
        <w:t>іспеттес</w:t>
      </w:r>
      <w:r w:rsidR="00AE5F7F" w:rsidRPr="00A41BFE">
        <w:rPr>
          <w:sz w:val="28"/>
          <w:szCs w:val="28"/>
          <w:lang w:val="kk-KZ"/>
        </w:rPr>
        <w:t>, яғни жай ғана көшіруші не дыбыс жазатын құрал тәрізді бейнеленеді:</w:t>
      </w:r>
      <w:r w:rsidR="00691807">
        <w:rPr>
          <w:sz w:val="28"/>
          <w:szCs w:val="28"/>
          <w:lang w:val="kk-KZ"/>
        </w:rPr>
        <w:t xml:space="preserve"> </w:t>
      </w:r>
      <w:r w:rsidR="00AE5F7F" w:rsidRPr="00A41BFE">
        <w:rPr>
          <w:sz w:val="28"/>
          <w:szCs w:val="28"/>
          <w:lang w:val="kk-KZ"/>
        </w:rPr>
        <w:t>хабарды сөзбе-сөз</w:t>
      </w:r>
      <w:r w:rsidR="004D7ACC">
        <w:rPr>
          <w:sz w:val="28"/>
          <w:szCs w:val="28"/>
          <w:lang w:val="kk-KZ"/>
        </w:rPr>
        <w:t xml:space="preserve"> қабылдап,</w:t>
      </w:r>
      <w:r w:rsidR="00AE5F7F" w:rsidRPr="00A41BFE">
        <w:rPr>
          <w:sz w:val="28"/>
          <w:szCs w:val="28"/>
          <w:lang w:val="kk-KZ"/>
        </w:rPr>
        <w:t xml:space="preserve"> </w:t>
      </w:r>
      <w:r w:rsidR="004D7ACC">
        <w:rPr>
          <w:sz w:val="28"/>
          <w:szCs w:val="28"/>
          <w:lang w:val="kk-KZ"/>
        </w:rPr>
        <w:t>әр дыбысы, сөзі мен сөйлемін фиксация жасап</w:t>
      </w:r>
      <w:r w:rsidR="00AE5F7F" w:rsidRPr="00A41BFE">
        <w:rPr>
          <w:sz w:val="28"/>
          <w:szCs w:val="28"/>
          <w:lang w:val="kk-KZ"/>
        </w:rPr>
        <w:t xml:space="preserve">, кейіннен дайын </w:t>
      </w:r>
      <w:r w:rsidR="004D7ACC">
        <w:rPr>
          <w:sz w:val="28"/>
          <w:szCs w:val="28"/>
          <w:lang w:val="kk-KZ"/>
        </w:rPr>
        <w:t xml:space="preserve">болған </w:t>
      </w:r>
      <w:r w:rsidR="00AE5F7F" w:rsidRPr="00A41BFE">
        <w:rPr>
          <w:sz w:val="28"/>
          <w:szCs w:val="28"/>
          <w:lang w:val="kk-KZ"/>
        </w:rPr>
        <w:t>«мәтінді» жариялай</w:t>
      </w:r>
      <w:r w:rsidR="004D7ACC">
        <w:rPr>
          <w:sz w:val="28"/>
          <w:szCs w:val="28"/>
          <w:lang w:val="kk-KZ"/>
        </w:rPr>
        <w:t>тындай суреттеледі</w:t>
      </w:r>
      <w:r w:rsidR="00AE5F7F" w:rsidRPr="00A41BFE">
        <w:rPr>
          <w:sz w:val="28"/>
          <w:szCs w:val="28"/>
          <w:lang w:val="kk-KZ"/>
        </w:rPr>
        <w:t xml:space="preserve">. </w:t>
      </w:r>
      <w:r w:rsidR="004D7ACC">
        <w:rPr>
          <w:sz w:val="28"/>
          <w:szCs w:val="28"/>
          <w:lang w:val="kk-KZ"/>
        </w:rPr>
        <w:t xml:space="preserve">Фазлур </w:t>
      </w:r>
      <w:r w:rsidR="00AE5F7F" w:rsidRPr="00A41BFE">
        <w:rPr>
          <w:sz w:val="28"/>
          <w:szCs w:val="28"/>
          <w:lang w:val="kk-KZ"/>
        </w:rPr>
        <w:t>Рахман бұл көзқарас</w:t>
      </w:r>
      <w:r w:rsidR="004D7ACC">
        <w:rPr>
          <w:sz w:val="28"/>
          <w:szCs w:val="28"/>
          <w:lang w:val="kk-KZ"/>
        </w:rPr>
        <w:t>ты</w:t>
      </w:r>
      <w:r w:rsidR="00AE5F7F" w:rsidRPr="00A41BFE">
        <w:rPr>
          <w:sz w:val="28"/>
          <w:szCs w:val="28"/>
          <w:lang w:val="kk-KZ"/>
        </w:rPr>
        <w:t xml:space="preserve"> қате деп есептеді, өйткені </w:t>
      </w:r>
      <w:r w:rsidR="004D7ACC">
        <w:rPr>
          <w:sz w:val="28"/>
          <w:szCs w:val="28"/>
          <w:lang w:val="kk-KZ"/>
        </w:rPr>
        <w:t xml:space="preserve">құрылымы жағынан </w:t>
      </w:r>
      <w:r w:rsidR="00AE5F7F" w:rsidRPr="00A41BFE">
        <w:rPr>
          <w:sz w:val="28"/>
          <w:szCs w:val="28"/>
          <w:lang w:val="kk-KZ"/>
        </w:rPr>
        <w:t xml:space="preserve">уахи </w:t>
      </w:r>
      <w:r w:rsidR="004D7ACC">
        <w:rPr>
          <w:sz w:val="28"/>
          <w:szCs w:val="28"/>
          <w:lang w:val="kk-KZ"/>
        </w:rPr>
        <w:t xml:space="preserve">процесі </w:t>
      </w:r>
      <w:r w:rsidR="00AE5F7F" w:rsidRPr="00A41BFE">
        <w:rPr>
          <w:sz w:val="28"/>
          <w:szCs w:val="28"/>
          <w:lang w:val="kk-KZ"/>
        </w:rPr>
        <w:t>әлдеқайда күрделі.</w:t>
      </w:r>
      <w:r w:rsidR="00392859">
        <w:rPr>
          <w:sz w:val="28"/>
          <w:szCs w:val="28"/>
          <w:lang w:val="kk-KZ"/>
        </w:rPr>
        <w:t xml:space="preserve"> </w:t>
      </w:r>
      <w:r w:rsidR="00F87E27">
        <w:rPr>
          <w:sz w:val="28"/>
          <w:szCs w:val="28"/>
          <w:lang w:val="kk-KZ"/>
        </w:rPr>
        <w:t xml:space="preserve">Ол </w:t>
      </w:r>
      <w:r w:rsidR="00AE5F7F" w:rsidRPr="00A41BFE">
        <w:rPr>
          <w:sz w:val="28"/>
          <w:szCs w:val="28"/>
          <w:lang w:val="kk-KZ"/>
        </w:rPr>
        <w:t>Пайғамбар</w:t>
      </w:r>
      <w:r w:rsidR="00F87E27">
        <w:rPr>
          <w:sz w:val="28"/>
          <w:szCs w:val="28"/>
          <w:lang w:val="kk-KZ"/>
        </w:rPr>
        <w:t>дың</w:t>
      </w:r>
      <w:r w:rsidR="00AE5F7F" w:rsidRPr="00A41BFE">
        <w:rPr>
          <w:sz w:val="28"/>
          <w:szCs w:val="28"/>
          <w:lang w:val="kk-KZ"/>
        </w:rPr>
        <w:t xml:space="preserve"> Құдайдан толыққанды, вербал</w:t>
      </w:r>
      <w:r w:rsidR="00F11FE5">
        <w:rPr>
          <w:sz w:val="28"/>
          <w:szCs w:val="28"/>
          <w:lang w:val="kk-KZ"/>
        </w:rPr>
        <w:t xml:space="preserve"> сипаттағы</w:t>
      </w:r>
      <w:r w:rsidR="00AE5F7F" w:rsidRPr="00A41BFE">
        <w:rPr>
          <w:sz w:val="28"/>
          <w:szCs w:val="28"/>
          <w:lang w:val="kk-KZ"/>
        </w:rPr>
        <w:t xml:space="preserve"> уахи алғанына кәміл сенген. </w:t>
      </w:r>
      <w:r w:rsidR="00F11FE5">
        <w:rPr>
          <w:sz w:val="28"/>
          <w:szCs w:val="28"/>
          <w:lang w:val="kk-KZ"/>
        </w:rPr>
        <w:t>Оның</w:t>
      </w:r>
      <w:r w:rsidR="00AE5F7F" w:rsidRPr="00A41BFE">
        <w:rPr>
          <w:sz w:val="28"/>
          <w:szCs w:val="28"/>
          <w:lang w:val="kk-KZ"/>
        </w:rPr>
        <w:t xml:space="preserve"> пікірінше, Құранның өзінде оның </w:t>
      </w:r>
      <w:r w:rsidR="00F87E27">
        <w:rPr>
          <w:sz w:val="28"/>
          <w:szCs w:val="28"/>
          <w:lang w:val="kk-KZ"/>
        </w:rPr>
        <w:t>Құдай</w:t>
      </w:r>
      <w:r w:rsidR="00AE5F7F" w:rsidRPr="00A41BFE">
        <w:rPr>
          <w:sz w:val="28"/>
          <w:szCs w:val="28"/>
          <w:lang w:val="kk-KZ"/>
        </w:rPr>
        <w:t xml:space="preserve"> сөзі екендігіне нақты дәлелдер </w:t>
      </w:r>
      <w:r w:rsidR="00F87E27">
        <w:rPr>
          <w:sz w:val="28"/>
          <w:szCs w:val="28"/>
          <w:lang w:val="kk-KZ"/>
        </w:rPr>
        <w:t>жеткілікті</w:t>
      </w:r>
      <w:r w:rsidR="00F11FE5">
        <w:rPr>
          <w:sz w:val="28"/>
          <w:szCs w:val="28"/>
          <w:lang w:val="kk-KZ"/>
        </w:rPr>
        <w:t>.</w:t>
      </w:r>
      <w:r w:rsidR="00AE5F7F" w:rsidRPr="00A41BFE">
        <w:rPr>
          <w:sz w:val="28"/>
          <w:szCs w:val="28"/>
          <w:lang w:val="kk-KZ"/>
        </w:rPr>
        <w:t xml:space="preserve"> </w:t>
      </w:r>
      <w:r w:rsidR="00F11FE5">
        <w:rPr>
          <w:sz w:val="28"/>
          <w:szCs w:val="28"/>
          <w:lang w:val="kk-KZ"/>
        </w:rPr>
        <w:t>Құдай</w:t>
      </w:r>
      <w:r w:rsidR="00AE5F7F" w:rsidRPr="00A41BFE">
        <w:rPr>
          <w:sz w:val="28"/>
          <w:szCs w:val="28"/>
          <w:lang w:val="kk-KZ"/>
        </w:rPr>
        <w:t xml:space="preserve"> Құранды қандай да бір </w:t>
      </w:r>
      <w:r w:rsidR="00F11FE5">
        <w:rPr>
          <w:sz w:val="28"/>
          <w:szCs w:val="28"/>
          <w:lang w:val="kk-KZ"/>
        </w:rPr>
        <w:t>жолмен</w:t>
      </w:r>
      <w:r w:rsidR="00AE5F7F" w:rsidRPr="00A41BFE">
        <w:rPr>
          <w:sz w:val="28"/>
          <w:szCs w:val="28"/>
          <w:lang w:val="kk-KZ"/>
        </w:rPr>
        <w:t xml:space="preserve"> </w:t>
      </w:r>
      <w:r w:rsidR="00F11FE5">
        <w:rPr>
          <w:sz w:val="28"/>
          <w:szCs w:val="28"/>
          <w:lang w:val="kk-KZ"/>
        </w:rPr>
        <w:t>абсолют құдіреті арқылы</w:t>
      </w:r>
      <w:r w:rsidR="00AE5F7F" w:rsidRPr="00A41BFE">
        <w:rPr>
          <w:sz w:val="28"/>
          <w:szCs w:val="28"/>
          <w:lang w:val="kk-KZ"/>
        </w:rPr>
        <w:t xml:space="preserve"> “жеткізген”. </w:t>
      </w:r>
      <w:r w:rsidR="00F11FE5">
        <w:rPr>
          <w:sz w:val="28"/>
          <w:szCs w:val="28"/>
          <w:lang w:val="kk-KZ"/>
        </w:rPr>
        <w:t xml:space="preserve">Тіршіліктің </w:t>
      </w:r>
      <w:r w:rsidR="00AE5F7F" w:rsidRPr="00A41BFE">
        <w:rPr>
          <w:sz w:val="28"/>
          <w:szCs w:val="28"/>
          <w:lang w:val="kk-KZ"/>
        </w:rPr>
        <w:t xml:space="preserve"> тереңінен шыққан</w:t>
      </w:r>
      <w:r w:rsidR="00F11FE5">
        <w:rPr>
          <w:sz w:val="28"/>
          <w:szCs w:val="28"/>
          <w:lang w:val="kk-KZ"/>
        </w:rPr>
        <w:t xml:space="preserve"> бұл</w:t>
      </w:r>
      <w:r w:rsidR="00AE5F7F" w:rsidRPr="00A41BFE">
        <w:rPr>
          <w:sz w:val="28"/>
          <w:szCs w:val="28"/>
          <w:lang w:val="kk-KZ"/>
        </w:rPr>
        <w:t xml:space="preserve"> дауыс айқын, қате</w:t>
      </w:r>
      <w:r w:rsidR="00F11FE5">
        <w:rPr>
          <w:sz w:val="28"/>
          <w:szCs w:val="28"/>
          <w:lang w:val="kk-KZ"/>
        </w:rPr>
        <w:t>сіз</w:t>
      </w:r>
      <w:r w:rsidR="00AE5F7F" w:rsidRPr="00A41BFE">
        <w:rPr>
          <w:sz w:val="28"/>
          <w:szCs w:val="28"/>
          <w:lang w:val="kk-KZ"/>
        </w:rPr>
        <w:t xml:space="preserve"> әрі </w:t>
      </w:r>
      <w:r w:rsidR="00F11FE5">
        <w:rPr>
          <w:sz w:val="28"/>
          <w:szCs w:val="28"/>
          <w:lang w:val="kk-KZ"/>
        </w:rPr>
        <w:t>бұйыра сөйлеген еді</w:t>
      </w:r>
      <w:r w:rsidR="00AE5F7F" w:rsidRPr="00A41BFE">
        <w:rPr>
          <w:sz w:val="28"/>
          <w:szCs w:val="28"/>
          <w:lang w:val="kk-KZ"/>
        </w:rPr>
        <w:t xml:space="preserve">. Бұған </w:t>
      </w:r>
      <w:r w:rsidR="004841EF">
        <w:rPr>
          <w:sz w:val="28"/>
          <w:szCs w:val="28"/>
          <w:lang w:val="kk-KZ"/>
        </w:rPr>
        <w:t>«</w:t>
      </w:r>
      <w:r w:rsidR="00AE5F7F" w:rsidRPr="00A41BFE">
        <w:rPr>
          <w:sz w:val="28"/>
          <w:szCs w:val="28"/>
          <w:lang w:val="kk-KZ"/>
        </w:rPr>
        <w:t>Құран</w:t>
      </w:r>
      <w:r w:rsidR="004841EF">
        <w:rPr>
          <w:sz w:val="28"/>
          <w:szCs w:val="28"/>
          <w:lang w:val="kk-KZ"/>
        </w:rPr>
        <w:t>»</w:t>
      </w:r>
      <w:r w:rsidR="00AE5F7F" w:rsidRPr="00A41BFE">
        <w:rPr>
          <w:sz w:val="28"/>
          <w:szCs w:val="28"/>
          <w:lang w:val="kk-KZ"/>
        </w:rPr>
        <w:t xml:space="preserve"> </w:t>
      </w:r>
      <w:r w:rsidR="00F11FE5">
        <w:rPr>
          <w:sz w:val="28"/>
          <w:szCs w:val="28"/>
          <w:lang w:val="kk-KZ"/>
        </w:rPr>
        <w:t>сөзінің</w:t>
      </w:r>
      <w:r w:rsidR="00AE5F7F" w:rsidRPr="00A41BFE">
        <w:rPr>
          <w:sz w:val="28"/>
          <w:szCs w:val="28"/>
          <w:lang w:val="kk-KZ"/>
        </w:rPr>
        <w:t xml:space="preserve"> </w:t>
      </w:r>
      <w:r w:rsidR="004841EF">
        <w:rPr>
          <w:sz w:val="28"/>
          <w:szCs w:val="28"/>
          <w:lang w:val="kk-KZ"/>
        </w:rPr>
        <w:t>«</w:t>
      </w:r>
      <w:r w:rsidR="00AE5F7F" w:rsidRPr="00A41BFE">
        <w:rPr>
          <w:sz w:val="28"/>
          <w:szCs w:val="28"/>
          <w:lang w:val="kk-KZ"/>
        </w:rPr>
        <w:t>оқу</w:t>
      </w:r>
      <w:r w:rsidR="004841EF">
        <w:rPr>
          <w:sz w:val="28"/>
          <w:szCs w:val="28"/>
          <w:lang w:val="kk-KZ"/>
        </w:rPr>
        <w:t>»</w:t>
      </w:r>
      <w:r w:rsidR="00AE5F7F" w:rsidRPr="00A41BFE">
        <w:rPr>
          <w:sz w:val="28"/>
          <w:szCs w:val="28"/>
          <w:lang w:val="kk-KZ"/>
        </w:rPr>
        <w:t xml:space="preserve">, </w:t>
      </w:r>
      <w:r w:rsidR="004841EF">
        <w:rPr>
          <w:sz w:val="28"/>
          <w:szCs w:val="28"/>
          <w:lang w:val="kk-KZ"/>
        </w:rPr>
        <w:t>«</w:t>
      </w:r>
      <w:r w:rsidR="00AE5F7F" w:rsidRPr="00A41BFE">
        <w:rPr>
          <w:sz w:val="28"/>
          <w:szCs w:val="28"/>
          <w:lang w:val="kk-KZ"/>
        </w:rPr>
        <w:t>рецитация</w:t>
      </w:r>
      <w:r w:rsidR="004841EF">
        <w:rPr>
          <w:sz w:val="28"/>
          <w:szCs w:val="28"/>
          <w:lang w:val="kk-KZ"/>
        </w:rPr>
        <w:t>»</w:t>
      </w:r>
      <w:r w:rsidR="00AE5F7F" w:rsidRPr="00A41BFE">
        <w:rPr>
          <w:sz w:val="28"/>
          <w:szCs w:val="28"/>
          <w:lang w:val="kk-KZ"/>
        </w:rPr>
        <w:t xml:space="preserve"> </w:t>
      </w:r>
      <w:r w:rsidR="00F11FE5">
        <w:rPr>
          <w:sz w:val="28"/>
          <w:szCs w:val="28"/>
          <w:lang w:val="kk-KZ"/>
        </w:rPr>
        <w:t xml:space="preserve">деп аударуға болатын </w:t>
      </w:r>
      <w:r w:rsidR="00AE5F7F" w:rsidRPr="00A41BFE">
        <w:rPr>
          <w:sz w:val="28"/>
          <w:szCs w:val="28"/>
          <w:lang w:val="kk-KZ"/>
        </w:rPr>
        <w:t>мағынасы ғана емес, сондай-ақ Құрандағы т</w:t>
      </w:r>
      <w:r w:rsidR="00F11FE5">
        <w:rPr>
          <w:sz w:val="28"/>
          <w:szCs w:val="28"/>
          <w:lang w:val="kk-KZ"/>
        </w:rPr>
        <w:t xml:space="preserve">ура мағынасында айтылған </w:t>
      </w:r>
      <w:r w:rsidR="00AE5F7F" w:rsidRPr="00A41BFE">
        <w:rPr>
          <w:sz w:val="28"/>
          <w:szCs w:val="28"/>
          <w:lang w:val="kk-KZ"/>
        </w:rPr>
        <w:t>мәлімде</w:t>
      </w:r>
      <w:r w:rsidR="00F11FE5">
        <w:rPr>
          <w:sz w:val="28"/>
          <w:szCs w:val="28"/>
          <w:lang w:val="kk-KZ"/>
        </w:rPr>
        <w:t>мелер (аяттар)</w:t>
      </w:r>
      <w:r w:rsidR="00AE5F7F" w:rsidRPr="00A41BFE">
        <w:rPr>
          <w:sz w:val="28"/>
          <w:szCs w:val="28"/>
          <w:lang w:val="kk-KZ"/>
        </w:rPr>
        <w:t xml:space="preserve"> де </w:t>
      </w:r>
      <w:r w:rsidR="00F11FE5">
        <w:rPr>
          <w:sz w:val="28"/>
          <w:szCs w:val="28"/>
          <w:lang w:val="kk-KZ"/>
        </w:rPr>
        <w:t>дәлел бола алады, яғни, Құрандағы</w:t>
      </w:r>
      <w:r w:rsidR="00AE5F7F" w:rsidRPr="00A41BFE">
        <w:rPr>
          <w:sz w:val="28"/>
          <w:szCs w:val="28"/>
          <w:lang w:val="kk-KZ"/>
        </w:rPr>
        <w:t xml:space="preserve"> уахи </w:t>
      </w:r>
      <w:r w:rsidR="00F11FE5">
        <w:rPr>
          <w:sz w:val="28"/>
          <w:szCs w:val="28"/>
          <w:lang w:val="kk-KZ"/>
        </w:rPr>
        <w:t xml:space="preserve">туралы аяттар оның </w:t>
      </w:r>
      <w:r w:rsidR="00AE5F7F" w:rsidRPr="00A41BFE">
        <w:rPr>
          <w:sz w:val="28"/>
          <w:szCs w:val="28"/>
          <w:lang w:val="kk-KZ"/>
        </w:rPr>
        <w:t xml:space="preserve">тек идея </w:t>
      </w:r>
      <w:r w:rsidR="00F11FE5">
        <w:rPr>
          <w:sz w:val="28"/>
          <w:szCs w:val="28"/>
          <w:lang w:val="kk-KZ"/>
        </w:rPr>
        <w:t xml:space="preserve">немесе </w:t>
      </w:r>
      <w:r w:rsidR="00AE5F7F" w:rsidRPr="00A41BFE">
        <w:rPr>
          <w:sz w:val="28"/>
          <w:szCs w:val="28"/>
          <w:lang w:val="kk-KZ"/>
        </w:rPr>
        <w:t>мағына</w:t>
      </w:r>
      <w:r w:rsidR="00F11FE5">
        <w:rPr>
          <w:sz w:val="28"/>
          <w:szCs w:val="28"/>
          <w:lang w:val="kk-KZ"/>
        </w:rPr>
        <w:t xml:space="preserve"> түрінде </w:t>
      </w:r>
      <w:r w:rsidR="00AE5F7F" w:rsidRPr="00A41BFE">
        <w:rPr>
          <w:sz w:val="28"/>
          <w:szCs w:val="28"/>
          <w:lang w:val="kk-KZ"/>
        </w:rPr>
        <w:t>емес, нақты вербал</w:t>
      </w:r>
      <w:r w:rsidR="00F11FE5">
        <w:rPr>
          <w:sz w:val="28"/>
          <w:szCs w:val="28"/>
          <w:lang w:val="kk-KZ"/>
        </w:rPr>
        <w:t xml:space="preserve"> сипатта</w:t>
      </w:r>
      <w:r w:rsidR="00AE5F7F" w:rsidRPr="00A41BFE">
        <w:rPr>
          <w:sz w:val="28"/>
          <w:szCs w:val="28"/>
          <w:lang w:val="kk-KZ"/>
        </w:rPr>
        <w:t xml:space="preserve"> берілген</w:t>
      </w:r>
      <w:r w:rsidR="00F11FE5">
        <w:rPr>
          <w:sz w:val="28"/>
          <w:szCs w:val="28"/>
          <w:lang w:val="kk-KZ"/>
        </w:rPr>
        <w:t>ін растайды</w:t>
      </w:r>
      <w:r w:rsidR="00AE5F7F" w:rsidRPr="00A41BFE">
        <w:rPr>
          <w:sz w:val="28"/>
          <w:szCs w:val="28"/>
          <w:lang w:val="kk-KZ"/>
        </w:rPr>
        <w:t>»</w:t>
      </w:r>
      <w:r w:rsidR="00F11FE5">
        <w:rPr>
          <w:sz w:val="28"/>
          <w:szCs w:val="28"/>
          <w:lang w:val="kk-KZ"/>
        </w:rPr>
        <w:t xml:space="preserve"> </w:t>
      </w:r>
      <w:r w:rsidR="00F11FE5" w:rsidRPr="00F11FE5">
        <w:rPr>
          <w:sz w:val="28"/>
          <w:szCs w:val="28"/>
          <w:lang w:val="kk-KZ"/>
        </w:rPr>
        <w:t>[</w:t>
      </w:r>
      <w:r w:rsidR="004841EF" w:rsidRPr="004841EF">
        <w:rPr>
          <w:sz w:val="28"/>
          <w:szCs w:val="28"/>
          <w:lang w:val="kk-KZ"/>
        </w:rPr>
        <w:t>62</w:t>
      </w:r>
      <w:r w:rsidR="00E50100" w:rsidRPr="00E50100">
        <w:rPr>
          <w:sz w:val="28"/>
          <w:szCs w:val="28"/>
          <w:lang w:val="kk-KZ"/>
        </w:rPr>
        <w:t>,</w:t>
      </w:r>
      <w:r w:rsidR="00F11FE5">
        <w:rPr>
          <w:sz w:val="28"/>
          <w:szCs w:val="28"/>
          <w:lang w:val="kk-KZ"/>
        </w:rPr>
        <w:t xml:space="preserve"> </w:t>
      </w:r>
      <w:r w:rsidR="00F11FE5" w:rsidRPr="00F11FE5">
        <w:rPr>
          <w:sz w:val="28"/>
          <w:szCs w:val="28"/>
          <w:lang w:val="kk-KZ"/>
        </w:rPr>
        <w:t>30-3</w:t>
      </w:r>
      <w:r w:rsidR="00F11FE5" w:rsidRPr="00F87E27">
        <w:rPr>
          <w:sz w:val="28"/>
          <w:szCs w:val="28"/>
          <w:lang w:val="kk-KZ"/>
        </w:rPr>
        <w:t>1</w:t>
      </w:r>
      <w:r w:rsidR="00E50100" w:rsidRPr="00E50100">
        <w:rPr>
          <w:sz w:val="28"/>
          <w:szCs w:val="28"/>
          <w:lang w:val="kk-KZ"/>
        </w:rPr>
        <w:t xml:space="preserve"> бб.</w:t>
      </w:r>
      <w:r w:rsidR="00F11FE5" w:rsidRPr="00F11FE5">
        <w:rPr>
          <w:sz w:val="28"/>
          <w:szCs w:val="28"/>
          <w:lang w:val="kk-KZ"/>
        </w:rPr>
        <w:t>]</w:t>
      </w:r>
      <w:r w:rsidR="00F11FE5">
        <w:rPr>
          <w:sz w:val="28"/>
          <w:szCs w:val="28"/>
          <w:lang w:val="kk-KZ"/>
        </w:rPr>
        <w:t>.</w:t>
      </w:r>
      <w:r w:rsidR="00AE5F7F" w:rsidRPr="00A41BFE">
        <w:rPr>
          <w:sz w:val="28"/>
          <w:szCs w:val="28"/>
          <w:lang w:val="kk-KZ"/>
        </w:rPr>
        <w:t xml:space="preserve"> </w:t>
      </w:r>
    </w:p>
    <w:p w14:paraId="012A3A01" w14:textId="37F3F330" w:rsidR="00AE5F7F" w:rsidRPr="00A41BFE" w:rsidRDefault="00392859" w:rsidP="009B5B54">
      <w:pPr>
        <w:jc w:val="both"/>
        <w:rPr>
          <w:sz w:val="28"/>
          <w:szCs w:val="28"/>
          <w:lang w:val="kk-KZ"/>
        </w:rPr>
      </w:pPr>
      <w:r>
        <w:rPr>
          <w:sz w:val="28"/>
          <w:szCs w:val="28"/>
          <w:lang w:val="kk-KZ"/>
        </w:rPr>
        <w:tab/>
      </w:r>
      <w:r w:rsidR="00F87E27" w:rsidRPr="00F87E27">
        <w:rPr>
          <w:sz w:val="28"/>
          <w:szCs w:val="28"/>
          <w:lang w:val="kk-KZ"/>
        </w:rPr>
        <w:t xml:space="preserve">Фазлур Рахман </w:t>
      </w:r>
      <w:r w:rsidR="00F87E27">
        <w:rPr>
          <w:sz w:val="28"/>
          <w:szCs w:val="28"/>
          <w:lang w:val="kk-KZ"/>
        </w:rPr>
        <w:t xml:space="preserve">уахи жайындағы концепциясын негіздеуді осылай бастай отырып </w:t>
      </w:r>
      <w:r w:rsidR="00AE5F7F" w:rsidRPr="00A41BFE">
        <w:rPr>
          <w:sz w:val="28"/>
          <w:szCs w:val="28"/>
          <w:lang w:val="kk-KZ"/>
        </w:rPr>
        <w:t xml:space="preserve">Пайғамбар санасында </w:t>
      </w:r>
      <w:r w:rsidR="00F87E27">
        <w:rPr>
          <w:sz w:val="28"/>
          <w:szCs w:val="28"/>
          <w:lang w:val="kk-KZ"/>
        </w:rPr>
        <w:t>іске асқан осы</w:t>
      </w:r>
      <w:r w:rsidR="00AE5F7F" w:rsidRPr="00A41BFE">
        <w:rPr>
          <w:sz w:val="28"/>
          <w:szCs w:val="28"/>
          <w:lang w:val="kk-KZ"/>
        </w:rPr>
        <w:t xml:space="preserve"> </w:t>
      </w:r>
      <w:r w:rsidR="00F87E27">
        <w:rPr>
          <w:sz w:val="28"/>
          <w:szCs w:val="28"/>
          <w:lang w:val="kk-KZ"/>
        </w:rPr>
        <w:t xml:space="preserve">процестің </w:t>
      </w:r>
      <w:r w:rsidR="00AE5F7F" w:rsidRPr="00A41BFE">
        <w:rPr>
          <w:sz w:val="28"/>
          <w:szCs w:val="28"/>
          <w:lang w:val="kk-KZ"/>
        </w:rPr>
        <w:t xml:space="preserve">психологиялық қырын ашуға ұмтылады және бұл </w:t>
      </w:r>
      <w:r w:rsidR="00F87E27">
        <w:rPr>
          <w:sz w:val="28"/>
          <w:szCs w:val="28"/>
          <w:lang w:val="kk-KZ"/>
        </w:rPr>
        <w:t>тәжірибенің</w:t>
      </w:r>
      <w:r w:rsidR="00AE5F7F" w:rsidRPr="00A41BFE">
        <w:rPr>
          <w:sz w:val="28"/>
          <w:szCs w:val="28"/>
          <w:lang w:val="kk-KZ"/>
        </w:rPr>
        <w:t xml:space="preserve"> бастауы мен негізі кәдуілгі адами әрекет шеңберінен тыс жатқанын</w:t>
      </w:r>
      <w:r w:rsidR="00F87E27">
        <w:rPr>
          <w:sz w:val="28"/>
          <w:szCs w:val="28"/>
          <w:lang w:val="kk-KZ"/>
        </w:rPr>
        <w:t xml:space="preserve"> көрсетуге талпынады</w:t>
      </w:r>
      <w:r w:rsidR="00AE5F7F" w:rsidRPr="00A41BFE">
        <w:rPr>
          <w:sz w:val="28"/>
          <w:szCs w:val="28"/>
          <w:lang w:val="kk-KZ"/>
        </w:rPr>
        <w:t xml:space="preserve">. </w:t>
      </w:r>
      <w:r w:rsidR="00F87E27">
        <w:rPr>
          <w:sz w:val="28"/>
          <w:szCs w:val="28"/>
          <w:lang w:val="kk-KZ"/>
        </w:rPr>
        <w:t>Ол</w:t>
      </w:r>
      <w:r w:rsidR="00AE5F7F" w:rsidRPr="00A41BFE">
        <w:rPr>
          <w:sz w:val="28"/>
          <w:szCs w:val="28"/>
          <w:lang w:val="kk-KZ"/>
        </w:rPr>
        <w:t xml:space="preserve">: «Бұл </w:t>
      </w:r>
      <w:r w:rsidR="00F87E27">
        <w:rPr>
          <w:sz w:val="28"/>
          <w:szCs w:val="28"/>
          <w:lang w:val="kk-KZ"/>
        </w:rPr>
        <w:t xml:space="preserve">процесс </w:t>
      </w:r>
      <w:r w:rsidR="00AE5F7F" w:rsidRPr="00A41BFE">
        <w:rPr>
          <w:sz w:val="28"/>
          <w:szCs w:val="28"/>
          <w:lang w:val="kk-KZ"/>
        </w:rPr>
        <w:t xml:space="preserve">нақты </w:t>
      </w:r>
      <w:r w:rsidR="00F87E27">
        <w:rPr>
          <w:sz w:val="28"/>
          <w:szCs w:val="28"/>
          <w:lang w:val="kk-KZ"/>
        </w:rPr>
        <w:t>тұлғаның</w:t>
      </w:r>
      <w:r w:rsidR="00AE5F7F" w:rsidRPr="00A41BFE">
        <w:rPr>
          <w:sz w:val="28"/>
          <w:szCs w:val="28"/>
          <w:lang w:val="kk-KZ"/>
        </w:rPr>
        <w:t xml:space="preserve"> санасында </w:t>
      </w:r>
      <w:r w:rsidR="00F87E27">
        <w:rPr>
          <w:sz w:val="28"/>
          <w:szCs w:val="28"/>
          <w:lang w:val="kk-KZ"/>
        </w:rPr>
        <w:t xml:space="preserve">белгілі бір мағынада іске </w:t>
      </w:r>
      <w:r w:rsidR="00AE5F7F" w:rsidRPr="00A41BFE">
        <w:rPr>
          <w:sz w:val="28"/>
          <w:szCs w:val="28"/>
          <w:lang w:val="kk-KZ"/>
        </w:rPr>
        <w:t>асады</w:t>
      </w:r>
      <w:r w:rsidR="00F87E27" w:rsidRPr="00F87E27">
        <w:rPr>
          <w:sz w:val="28"/>
          <w:szCs w:val="28"/>
          <w:lang w:val="kk-KZ"/>
        </w:rPr>
        <w:t xml:space="preserve">. </w:t>
      </w:r>
      <w:r w:rsidR="00F87E27">
        <w:rPr>
          <w:sz w:val="28"/>
          <w:szCs w:val="28"/>
          <w:lang w:val="kk-KZ"/>
        </w:rPr>
        <w:t xml:space="preserve">Мұның барлығы </w:t>
      </w:r>
      <w:r w:rsidR="008854EA">
        <w:rPr>
          <w:sz w:val="28"/>
          <w:szCs w:val="28"/>
          <w:lang w:val="kk-KZ"/>
        </w:rPr>
        <w:t xml:space="preserve">Пайғамбар </w:t>
      </w:r>
      <w:r w:rsidR="00F87E27">
        <w:rPr>
          <w:sz w:val="28"/>
          <w:szCs w:val="28"/>
          <w:lang w:val="kk-KZ"/>
        </w:rPr>
        <w:t xml:space="preserve">санасында </w:t>
      </w:r>
      <w:r w:rsidR="008854EA">
        <w:rPr>
          <w:sz w:val="28"/>
          <w:szCs w:val="28"/>
          <w:lang w:val="kk-KZ"/>
        </w:rPr>
        <w:t>жүретіндіктен процесс ретінде қарастырсақ уахи –</w:t>
      </w:r>
      <w:r w:rsidR="008854EA" w:rsidRPr="008854EA">
        <w:rPr>
          <w:sz w:val="28"/>
          <w:szCs w:val="28"/>
          <w:lang w:val="kk-KZ"/>
        </w:rPr>
        <w:t xml:space="preserve"> </w:t>
      </w:r>
      <w:r w:rsidR="008854EA">
        <w:rPr>
          <w:i/>
          <w:iCs/>
          <w:sz w:val="28"/>
          <w:szCs w:val="28"/>
          <w:lang w:val="kk-KZ"/>
        </w:rPr>
        <w:t>оның</w:t>
      </w:r>
      <w:r w:rsidR="008854EA" w:rsidRPr="008854EA">
        <w:rPr>
          <w:i/>
          <w:iCs/>
          <w:sz w:val="28"/>
          <w:szCs w:val="28"/>
          <w:lang w:val="kk-KZ"/>
        </w:rPr>
        <w:t xml:space="preserve"> сөзі</w:t>
      </w:r>
      <w:r w:rsidR="008854EA" w:rsidRPr="008854EA">
        <w:rPr>
          <w:sz w:val="28"/>
          <w:szCs w:val="28"/>
          <w:lang w:val="kk-KZ"/>
        </w:rPr>
        <w:t xml:space="preserve">, </w:t>
      </w:r>
      <w:r w:rsidR="008854EA">
        <w:rPr>
          <w:sz w:val="28"/>
          <w:szCs w:val="28"/>
          <w:lang w:val="kk-KZ"/>
        </w:rPr>
        <w:t xml:space="preserve"> </w:t>
      </w:r>
      <w:r w:rsidR="00F87E27" w:rsidRPr="00F87E27">
        <w:rPr>
          <w:sz w:val="28"/>
          <w:szCs w:val="28"/>
          <w:lang w:val="kk-KZ"/>
        </w:rPr>
        <w:t xml:space="preserve"> </w:t>
      </w:r>
      <w:r w:rsidR="008854EA">
        <w:rPr>
          <w:sz w:val="28"/>
          <w:szCs w:val="28"/>
          <w:lang w:val="kk-KZ"/>
        </w:rPr>
        <w:t xml:space="preserve">алайда ол Құдайдың да сөзі, өйткені уахидің қайнар көзі Пайғамбардың </w:t>
      </w:r>
      <w:r w:rsidR="008854EA">
        <w:rPr>
          <w:sz w:val="28"/>
          <w:szCs w:val="28"/>
          <w:lang w:val="kk-KZ"/>
        </w:rPr>
        <w:lastRenderedPageBreak/>
        <w:t xml:space="preserve">мүмкіндігі мен қабілетінен тысқары </w:t>
      </w:r>
      <w:r w:rsidR="008854EA" w:rsidRPr="008854EA">
        <w:rPr>
          <w:i/>
          <w:iCs/>
          <w:sz w:val="28"/>
          <w:szCs w:val="28"/>
          <w:lang w:val="kk-KZ"/>
        </w:rPr>
        <w:t>(трансцедентті)</w:t>
      </w:r>
      <w:r w:rsidR="008854EA">
        <w:rPr>
          <w:sz w:val="28"/>
          <w:szCs w:val="28"/>
          <w:lang w:val="kk-KZ"/>
        </w:rPr>
        <w:t xml:space="preserve"> жатыр</w:t>
      </w:r>
      <w:r w:rsidR="00AE5F7F" w:rsidRPr="00A41BFE">
        <w:rPr>
          <w:sz w:val="28"/>
          <w:szCs w:val="28"/>
          <w:lang w:val="kk-KZ"/>
        </w:rPr>
        <w:t xml:space="preserve">» </w:t>
      </w:r>
      <w:r w:rsidR="00F87E27">
        <w:rPr>
          <w:sz w:val="28"/>
          <w:szCs w:val="28"/>
          <w:lang w:val="kk-KZ"/>
        </w:rPr>
        <w:t xml:space="preserve">деп түйеді </w:t>
      </w:r>
      <w:r w:rsidR="00F87E27" w:rsidRPr="00F87E27">
        <w:rPr>
          <w:sz w:val="28"/>
          <w:szCs w:val="28"/>
          <w:lang w:val="kk-KZ"/>
        </w:rPr>
        <w:t>[</w:t>
      </w:r>
      <w:r w:rsidR="00E50100" w:rsidRPr="00E50100">
        <w:rPr>
          <w:sz w:val="28"/>
          <w:szCs w:val="28"/>
          <w:lang w:val="kk-KZ"/>
        </w:rPr>
        <w:t>7</w:t>
      </w:r>
      <w:r w:rsidR="004841EF">
        <w:rPr>
          <w:sz w:val="28"/>
          <w:szCs w:val="28"/>
          <w:lang w:val="kk-KZ"/>
        </w:rPr>
        <w:t>5</w:t>
      </w:r>
      <w:r w:rsidR="00E50100" w:rsidRPr="00E50100">
        <w:rPr>
          <w:sz w:val="28"/>
          <w:szCs w:val="28"/>
          <w:lang w:val="kk-KZ"/>
        </w:rPr>
        <w:t>,</w:t>
      </w:r>
      <w:r w:rsidR="00F87E27" w:rsidRPr="00F87E27">
        <w:rPr>
          <w:sz w:val="28"/>
          <w:szCs w:val="28"/>
          <w:lang w:val="kk-KZ"/>
        </w:rPr>
        <w:t xml:space="preserve"> 111</w:t>
      </w:r>
      <w:r w:rsidR="00E50100" w:rsidRPr="00E50100">
        <w:rPr>
          <w:sz w:val="28"/>
          <w:szCs w:val="28"/>
          <w:lang w:val="kk-KZ"/>
        </w:rPr>
        <w:t xml:space="preserve"> </w:t>
      </w:r>
      <w:r w:rsidR="00E50100">
        <w:rPr>
          <w:sz w:val="28"/>
          <w:szCs w:val="28"/>
          <w:lang w:val="kk-KZ"/>
        </w:rPr>
        <w:t>б.</w:t>
      </w:r>
      <w:r w:rsidR="00F87E27" w:rsidRPr="00F87E27">
        <w:rPr>
          <w:sz w:val="28"/>
          <w:szCs w:val="28"/>
          <w:lang w:val="kk-KZ"/>
        </w:rPr>
        <w:t>]</w:t>
      </w:r>
      <w:r w:rsidR="00AE5F7F" w:rsidRPr="00A41BFE">
        <w:rPr>
          <w:sz w:val="28"/>
          <w:szCs w:val="28"/>
          <w:lang w:val="kk-KZ"/>
        </w:rPr>
        <w:t>.</w:t>
      </w:r>
    </w:p>
    <w:p w14:paraId="1ADF96B5" w14:textId="40E64F9C" w:rsidR="00AE5F7F" w:rsidRPr="00E50100" w:rsidRDefault="00AE5F7F" w:rsidP="009B5B54">
      <w:pPr>
        <w:jc w:val="both"/>
        <w:rPr>
          <w:sz w:val="28"/>
          <w:szCs w:val="28"/>
          <w:lang w:val="kk-KZ"/>
        </w:rPr>
      </w:pPr>
      <w:r w:rsidRPr="00A41BFE">
        <w:rPr>
          <w:sz w:val="28"/>
          <w:szCs w:val="28"/>
          <w:lang w:val="kk-KZ"/>
        </w:rPr>
        <w:tab/>
        <w:t xml:space="preserve">«Сөз» ұғымы тек дыбысты білдірмейтіндіктен, Құран </w:t>
      </w:r>
      <w:r w:rsidR="008D3F3F" w:rsidRPr="008D3F3F">
        <w:rPr>
          <w:sz w:val="28"/>
          <w:szCs w:val="28"/>
          <w:lang w:val="kk-KZ"/>
        </w:rPr>
        <w:t>–</w:t>
      </w:r>
      <w:r w:rsidRPr="00A41BFE">
        <w:rPr>
          <w:sz w:val="28"/>
          <w:szCs w:val="28"/>
          <w:lang w:val="kk-KZ"/>
        </w:rPr>
        <w:t xml:space="preserve"> </w:t>
      </w:r>
      <w:r w:rsidR="008D3F3F">
        <w:rPr>
          <w:sz w:val="28"/>
          <w:szCs w:val="28"/>
          <w:lang w:val="kk-KZ"/>
        </w:rPr>
        <w:t>«</w:t>
      </w:r>
      <w:r w:rsidRPr="00A41BFE">
        <w:rPr>
          <w:sz w:val="28"/>
          <w:szCs w:val="28"/>
          <w:lang w:val="kk-KZ"/>
        </w:rPr>
        <w:t xml:space="preserve">Құдайдың </w:t>
      </w:r>
      <w:r w:rsidR="008D3F3F" w:rsidRPr="008D3F3F">
        <w:rPr>
          <w:sz w:val="28"/>
          <w:szCs w:val="28"/>
          <w:lang w:val="kk-KZ"/>
        </w:rPr>
        <w:t>c</w:t>
      </w:r>
      <w:r w:rsidRPr="00A41BFE">
        <w:rPr>
          <w:sz w:val="28"/>
          <w:szCs w:val="28"/>
          <w:lang w:val="kk-KZ"/>
        </w:rPr>
        <w:t>өзі</w:t>
      </w:r>
      <w:r w:rsidR="008D3F3F">
        <w:rPr>
          <w:sz w:val="28"/>
          <w:szCs w:val="28"/>
          <w:lang w:val="kk-KZ"/>
        </w:rPr>
        <w:t>»</w:t>
      </w:r>
      <w:r w:rsidRPr="00A41BFE">
        <w:rPr>
          <w:sz w:val="28"/>
          <w:szCs w:val="28"/>
          <w:lang w:val="kk-KZ"/>
        </w:rPr>
        <w:t xml:space="preserve"> деген </w:t>
      </w:r>
      <w:r w:rsidR="008D3F3F">
        <w:rPr>
          <w:sz w:val="28"/>
          <w:szCs w:val="28"/>
          <w:lang w:val="kk-KZ"/>
        </w:rPr>
        <w:t>тұжырым</w:t>
      </w:r>
      <w:r w:rsidRPr="00A41BFE">
        <w:rPr>
          <w:sz w:val="28"/>
          <w:szCs w:val="28"/>
          <w:lang w:val="kk-KZ"/>
        </w:rPr>
        <w:t xml:space="preserve"> мен Құран </w:t>
      </w:r>
      <w:r w:rsidR="008D3F3F" w:rsidRPr="008D3F3F">
        <w:rPr>
          <w:sz w:val="28"/>
          <w:szCs w:val="28"/>
          <w:lang w:val="kk-KZ"/>
        </w:rPr>
        <w:t>–</w:t>
      </w:r>
      <w:r w:rsidRPr="00A41BFE">
        <w:rPr>
          <w:sz w:val="28"/>
          <w:szCs w:val="28"/>
          <w:lang w:val="kk-KZ"/>
        </w:rPr>
        <w:t xml:space="preserve"> </w:t>
      </w:r>
      <w:r w:rsidR="008D3F3F">
        <w:rPr>
          <w:sz w:val="28"/>
          <w:szCs w:val="28"/>
          <w:lang w:val="kk-KZ"/>
        </w:rPr>
        <w:t>«</w:t>
      </w:r>
      <w:r w:rsidRPr="00A41BFE">
        <w:rPr>
          <w:sz w:val="28"/>
          <w:szCs w:val="28"/>
          <w:lang w:val="kk-KZ"/>
        </w:rPr>
        <w:t>Пайғамбардың</w:t>
      </w:r>
      <w:r w:rsidR="008D3F3F" w:rsidRPr="008D3F3F">
        <w:rPr>
          <w:sz w:val="28"/>
          <w:szCs w:val="28"/>
          <w:lang w:val="kk-KZ"/>
        </w:rPr>
        <w:t xml:space="preserve"> </w:t>
      </w:r>
      <w:r w:rsidRPr="00A41BFE">
        <w:rPr>
          <w:sz w:val="28"/>
          <w:szCs w:val="28"/>
          <w:lang w:val="kk-KZ"/>
        </w:rPr>
        <w:t>сөзі</w:t>
      </w:r>
      <w:r w:rsidR="008D3F3F">
        <w:rPr>
          <w:sz w:val="28"/>
          <w:szCs w:val="28"/>
          <w:lang w:val="kk-KZ"/>
        </w:rPr>
        <w:t>»</w:t>
      </w:r>
      <w:r w:rsidRPr="00A41BFE">
        <w:rPr>
          <w:sz w:val="28"/>
          <w:szCs w:val="28"/>
          <w:lang w:val="kk-KZ"/>
        </w:rPr>
        <w:t xml:space="preserve"> деген </w:t>
      </w:r>
      <w:r w:rsidR="008D3F3F">
        <w:rPr>
          <w:sz w:val="28"/>
          <w:szCs w:val="28"/>
          <w:lang w:val="kk-KZ"/>
        </w:rPr>
        <w:t>пікір</w:t>
      </w:r>
      <w:r w:rsidRPr="00A41BFE">
        <w:rPr>
          <w:sz w:val="28"/>
          <w:szCs w:val="28"/>
          <w:lang w:val="kk-KZ"/>
        </w:rPr>
        <w:t xml:space="preserve"> </w:t>
      </w:r>
      <w:r w:rsidR="008D3F3F">
        <w:rPr>
          <w:sz w:val="28"/>
          <w:szCs w:val="28"/>
          <w:lang w:val="kk-KZ"/>
        </w:rPr>
        <w:t xml:space="preserve">екеуінің </w:t>
      </w:r>
      <w:r w:rsidRPr="00A41BFE">
        <w:rPr>
          <w:sz w:val="28"/>
          <w:szCs w:val="28"/>
          <w:lang w:val="kk-KZ"/>
        </w:rPr>
        <w:t xml:space="preserve">арасында ешқандай қайшылық жоқ. </w:t>
      </w:r>
      <w:r w:rsidR="008D3F3F">
        <w:rPr>
          <w:sz w:val="28"/>
          <w:szCs w:val="28"/>
          <w:lang w:val="kk-KZ"/>
        </w:rPr>
        <w:t>Ойшыл</w:t>
      </w:r>
      <w:r w:rsidRPr="00A41BFE">
        <w:rPr>
          <w:sz w:val="28"/>
          <w:szCs w:val="28"/>
          <w:lang w:val="kk-KZ"/>
        </w:rPr>
        <w:t xml:space="preserve"> сезім, идея мен сөздер арасында тығыз байланыс бар екенін ерекше атап өтеді. </w:t>
      </w:r>
      <w:r w:rsidR="008D3F3F">
        <w:rPr>
          <w:sz w:val="28"/>
          <w:szCs w:val="28"/>
          <w:lang w:val="kk-KZ"/>
        </w:rPr>
        <w:t>Ш</w:t>
      </w:r>
      <w:r w:rsidRPr="00A41BFE">
        <w:rPr>
          <w:sz w:val="28"/>
          <w:szCs w:val="28"/>
          <w:lang w:val="kk-KZ"/>
        </w:rPr>
        <w:t>абыт</w:t>
      </w:r>
      <w:r w:rsidR="00654CDA">
        <w:rPr>
          <w:sz w:val="28"/>
          <w:szCs w:val="28"/>
          <w:lang w:val="kk-KZ"/>
        </w:rPr>
        <w:t xml:space="preserve"> процесін</w:t>
      </w:r>
      <w:r w:rsidRPr="00A41BFE">
        <w:rPr>
          <w:sz w:val="28"/>
          <w:szCs w:val="28"/>
          <w:lang w:val="kk-KZ"/>
        </w:rPr>
        <w:t>, тіпті</w:t>
      </w:r>
      <w:r w:rsidR="008D3F3F">
        <w:rPr>
          <w:sz w:val="28"/>
          <w:szCs w:val="28"/>
          <w:lang w:val="kk-KZ"/>
        </w:rPr>
        <w:t xml:space="preserve">, </w:t>
      </w:r>
      <w:r w:rsidRPr="00A41BFE">
        <w:rPr>
          <w:sz w:val="28"/>
          <w:szCs w:val="28"/>
          <w:lang w:val="kk-KZ"/>
        </w:rPr>
        <w:t>ақынның шабыты</w:t>
      </w:r>
      <w:r w:rsidR="008D3F3F">
        <w:rPr>
          <w:sz w:val="28"/>
          <w:szCs w:val="28"/>
          <w:lang w:val="kk-KZ"/>
        </w:rPr>
        <w:t>н</w:t>
      </w:r>
      <w:r w:rsidR="00654CDA">
        <w:rPr>
          <w:sz w:val="28"/>
          <w:szCs w:val="28"/>
          <w:lang w:val="kk-KZ"/>
        </w:rPr>
        <w:t xml:space="preserve"> да</w:t>
      </w:r>
      <w:r w:rsidRPr="00A41BFE">
        <w:rPr>
          <w:sz w:val="28"/>
          <w:szCs w:val="28"/>
          <w:lang w:val="kk-KZ"/>
        </w:rPr>
        <w:t xml:space="preserve"> </w:t>
      </w:r>
      <w:r w:rsidRPr="008D3F3F">
        <w:rPr>
          <w:i/>
          <w:iCs/>
          <w:sz w:val="28"/>
          <w:szCs w:val="28"/>
          <w:lang w:val="kk-KZ"/>
        </w:rPr>
        <w:t>сезім, идея және сөз</w:t>
      </w:r>
      <w:r w:rsidR="008D3F3F">
        <w:rPr>
          <w:sz w:val="28"/>
          <w:szCs w:val="28"/>
          <w:lang w:val="kk-KZ"/>
        </w:rPr>
        <w:t xml:space="preserve"> үшеуінің байланыс</w:t>
      </w:r>
      <w:r w:rsidR="00654CDA">
        <w:rPr>
          <w:sz w:val="28"/>
          <w:szCs w:val="28"/>
          <w:lang w:val="kk-KZ"/>
        </w:rPr>
        <w:t>ынан</w:t>
      </w:r>
      <w:r w:rsidR="008D3F3F">
        <w:rPr>
          <w:sz w:val="28"/>
          <w:szCs w:val="28"/>
          <w:lang w:val="kk-KZ"/>
        </w:rPr>
        <w:t xml:space="preserve"> </w:t>
      </w:r>
      <w:r w:rsidR="00654CDA">
        <w:rPr>
          <w:sz w:val="28"/>
          <w:szCs w:val="28"/>
          <w:lang w:val="kk-KZ"/>
        </w:rPr>
        <w:t xml:space="preserve">тұратын кешенді </w:t>
      </w:r>
      <w:r w:rsidR="008D3F3F">
        <w:rPr>
          <w:sz w:val="28"/>
          <w:szCs w:val="28"/>
          <w:lang w:val="kk-KZ"/>
        </w:rPr>
        <w:t xml:space="preserve">біртұтас </w:t>
      </w:r>
      <w:r w:rsidR="00654CDA">
        <w:rPr>
          <w:sz w:val="28"/>
          <w:szCs w:val="28"/>
          <w:lang w:val="kk-KZ"/>
        </w:rPr>
        <w:t xml:space="preserve">дүние ретінде қарастыруға болады </w:t>
      </w:r>
      <w:r w:rsidR="00654CDA" w:rsidRPr="00654CDA">
        <w:rPr>
          <w:sz w:val="28"/>
          <w:szCs w:val="28"/>
          <w:lang w:val="kk-KZ"/>
        </w:rPr>
        <w:t>[</w:t>
      </w:r>
      <w:r w:rsidR="00231404" w:rsidRPr="00231404">
        <w:rPr>
          <w:sz w:val="28"/>
          <w:szCs w:val="28"/>
          <w:lang w:val="kk-KZ"/>
        </w:rPr>
        <w:t>62</w:t>
      </w:r>
      <w:r w:rsidR="00E50100" w:rsidRPr="00E50100">
        <w:rPr>
          <w:sz w:val="28"/>
          <w:szCs w:val="28"/>
          <w:lang w:val="kk-KZ"/>
        </w:rPr>
        <w:t xml:space="preserve">, </w:t>
      </w:r>
      <w:r w:rsidR="00654CDA" w:rsidRPr="00654CDA">
        <w:rPr>
          <w:sz w:val="28"/>
          <w:szCs w:val="28"/>
          <w:lang w:val="kk-KZ"/>
        </w:rPr>
        <w:t>33</w:t>
      </w:r>
      <w:r w:rsidR="00E50100" w:rsidRPr="00E50100">
        <w:rPr>
          <w:sz w:val="28"/>
          <w:szCs w:val="28"/>
          <w:lang w:val="kk-KZ"/>
        </w:rPr>
        <w:t xml:space="preserve"> б.</w:t>
      </w:r>
      <w:r w:rsidR="00654CDA" w:rsidRPr="00654CDA">
        <w:rPr>
          <w:sz w:val="28"/>
          <w:szCs w:val="28"/>
          <w:lang w:val="kk-KZ"/>
        </w:rPr>
        <w:t>]</w:t>
      </w:r>
      <w:r w:rsidRPr="00A41BFE">
        <w:rPr>
          <w:sz w:val="28"/>
          <w:szCs w:val="28"/>
          <w:lang w:val="kk-KZ"/>
        </w:rPr>
        <w:t>.</w:t>
      </w:r>
      <w:r w:rsidR="00654CDA">
        <w:rPr>
          <w:sz w:val="28"/>
          <w:szCs w:val="28"/>
          <w:lang w:val="kk-KZ"/>
        </w:rPr>
        <w:t xml:space="preserve"> Оның </w:t>
      </w:r>
      <w:r w:rsidRPr="00A41BFE">
        <w:rPr>
          <w:sz w:val="28"/>
          <w:szCs w:val="28"/>
          <w:lang w:val="kk-KZ"/>
        </w:rPr>
        <w:t>пікірінше, «идеялар мен сөздер</w:t>
      </w:r>
      <w:r w:rsidR="003E20B5" w:rsidRPr="003E20B5">
        <w:rPr>
          <w:sz w:val="28"/>
          <w:szCs w:val="28"/>
          <w:lang w:val="kk-KZ"/>
        </w:rPr>
        <w:t xml:space="preserve"> уахи процесі кезінде</w:t>
      </w:r>
      <w:r w:rsidRPr="00A41BFE">
        <w:rPr>
          <w:sz w:val="28"/>
          <w:szCs w:val="28"/>
          <w:lang w:val="kk-KZ"/>
        </w:rPr>
        <w:t xml:space="preserve"> Пайғамбардың санасында пайда болады». </w:t>
      </w:r>
      <w:r w:rsidR="003E20B5">
        <w:rPr>
          <w:sz w:val="28"/>
          <w:szCs w:val="28"/>
          <w:lang w:val="kk-KZ"/>
        </w:rPr>
        <w:t xml:space="preserve">Алайда, </w:t>
      </w:r>
      <w:r w:rsidRPr="00A41BFE">
        <w:rPr>
          <w:sz w:val="28"/>
          <w:szCs w:val="28"/>
          <w:lang w:val="kk-KZ"/>
        </w:rPr>
        <w:t>Құран</w:t>
      </w:r>
      <w:r w:rsidR="003E20B5">
        <w:rPr>
          <w:sz w:val="28"/>
          <w:szCs w:val="28"/>
          <w:lang w:val="kk-KZ"/>
        </w:rPr>
        <w:t>ның көрсетуі бойынша</w:t>
      </w:r>
      <w:r w:rsidRPr="00A41BFE">
        <w:rPr>
          <w:sz w:val="28"/>
          <w:szCs w:val="28"/>
          <w:lang w:val="kk-KZ"/>
        </w:rPr>
        <w:t>,</w:t>
      </w:r>
      <w:r w:rsidR="003E20B5">
        <w:rPr>
          <w:sz w:val="28"/>
          <w:szCs w:val="28"/>
          <w:lang w:val="kk-KZ"/>
        </w:rPr>
        <w:t xml:space="preserve"> осылардың</w:t>
      </w:r>
      <w:r w:rsidRPr="00A41BFE">
        <w:rPr>
          <w:sz w:val="28"/>
          <w:szCs w:val="28"/>
          <w:lang w:val="kk-KZ"/>
        </w:rPr>
        <w:t xml:space="preserve"> бастауы </w:t>
      </w:r>
      <w:r w:rsidRPr="003E20B5">
        <w:rPr>
          <w:i/>
          <w:iCs/>
          <w:sz w:val="28"/>
          <w:szCs w:val="28"/>
          <w:lang w:val="kk-KZ"/>
        </w:rPr>
        <w:t xml:space="preserve">тек </w:t>
      </w:r>
      <w:r w:rsidR="003E20B5" w:rsidRPr="003E20B5">
        <w:rPr>
          <w:i/>
          <w:iCs/>
          <w:sz w:val="28"/>
          <w:szCs w:val="28"/>
          <w:lang w:val="kk-KZ"/>
        </w:rPr>
        <w:t>қана</w:t>
      </w:r>
      <w:r w:rsidR="003E20B5">
        <w:rPr>
          <w:sz w:val="28"/>
          <w:szCs w:val="28"/>
          <w:lang w:val="kk-KZ"/>
        </w:rPr>
        <w:t xml:space="preserve"> </w:t>
      </w:r>
      <w:r w:rsidRPr="00A41BFE">
        <w:rPr>
          <w:sz w:val="28"/>
          <w:szCs w:val="28"/>
          <w:lang w:val="kk-KZ"/>
        </w:rPr>
        <w:t xml:space="preserve">Пайғамбардың санасы </w:t>
      </w:r>
      <w:r w:rsidR="003E20B5">
        <w:rPr>
          <w:sz w:val="28"/>
          <w:szCs w:val="28"/>
          <w:lang w:val="kk-KZ"/>
        </w:rPr>
        <w:t>бола алмайды</w:t>
      </w:r>
      <w:r w:rsidRPr="00A41BFE">
        <w:rPr>
          <w:sz w:val="28"/>
          <w:szCs w:val="28"/>
          <w:lang w:val="kk-KZ"/>
        </w:rPr>
        <w:t xml:space="preserve">, </w:t>
      </w:r>
      <w:r w:rsidR="003E20B5">
        <w:rPr>
          <w:sz w:val="28"/>
          <w:szCs w:val="28"/>
          <w:lang w:val="kk-KZ"/>
        </w:rPr>
        <w:t>өйткені уахидың мазмұны</w:t>
      </w:r>
      <w:r w:rsidRPr="00A41BFE">
        <w:rPr>
          <w:sz w:val="28"/>
          <w:szCs w:val="28"/>
          <w:lang w:val="kk-KZ"/>
        </w:rPr>
        <w:t xml:space="preserve"> «</w:t>
      </w:r>
      <w:r w:rsidR="003E20B5">
        <w:rPr>
          <w:sz w:val="28"/>
          <w:szCs w:val="28"/>
          <w:lang w:val="kk-KZ"/>
        </w:rPr>
        <w:t>новаторлық</w:t>
      </w:r>
      <w:r w:rsidRPr="00A41BFE">
        <w:rPr>
          <w:sz w:val="28"/>
          <w:szCs w:val="28"/>
          <w:lang w:val="kk-KZ"/>
        </w:rPr>
        <w:t>»</w:t>
      </w:r>
      <w:r w:rsidR="003E20B5">
        <w:rPr>
          <w:sz w:val="28"/>
          <w:szCs w:val="28"/>
          <w:lang w:val="kk-KZ"/>
        </w:rPr>
        <w:t xml:space="preserve"> сипатта</w:t>
      </w:r>
      <w:r w:rsidRPr="00A41BFE">
        <w:rPr>
          <w:sz w:val="28"/>
          <w:szCs w:val="28"/>
          <w:lang w:val="kk-KZ"/>
        </w:rPr>
        <w:t xml:space="preserve">. </w:t>
      </w:r>
      <w:r w:rsidR="003E20B5">
        <w:rPr>
          <w:sz w:val="28"/>
          <w:szCs w:val="28"/>
          <w:lang w:val="kk-KZ"/>
        </w:rPr>
        <w:t>Сол себепті</w:t>
      </w:r>
      <w:r w:rsidRPr="00A41BFE">
        <w:rPr>
          <w:sz w:val="28"/>
          <w:szCs w:val="28"/>
          <w:lang w:val="kk-KZ"/>
        </w:rPr>
        <w:t xml:space="preserve"> «</w:t>
      </w:r>
      <w:r w:rsidR="003E20B5">
        <w:rPr>
          <w:sz w:val="28"/>
          <w:szCs w:val="28"/>
          <w:lang w:val="kk-KZ"/>
        </w:rPr>
        <w:t>уахидың</w:t>
      </w:r>
      <w:r w:rsidRPr="00A41BFE">
        <w:rPr>
          <w:sz w:val="28"/>
          <w:szCs w:val="28"/>
          <w:lang w:val="kk-KZ"/>
        </w:rPr>
        <w:t xml:space="preserve"> бастауы Пайғамбар санасынан тыс</w:t>
      </w:r>
      <w:r w:rsidR="003E20B5">
        <w:rPr>
          <w:sz w:val="28"/>
          <w:szCs w:val="28"/>
          <w:lang w:val="kk-KZ"/>
        </w:rPr>
        <w:t xml:space="preserve">қары </w:t>
      </w:r>
      <w:r w:rsidRPr="00A41BFE">
        <w:rPr>
          <w:sz w:val="28"/>
          <w:szCs w:val="28"/>
          <w:lang w:val="kk-KZ"/>
        </w:rPr>
        <w:t xml:space="preserve">қарастырылуы тиіс» </w:t>
      </w:r>
      <w:r w:rsidR="003E20B5" w:rsidRPr="003E20B5">
        <w:rPr>
          <w:sz w:val="28"/>
          <w:szCs w:val="28"/>
          <w:lang w:val="kk-KZ"/>
        </w:rPr>
        <w:t>[</w:t>
      </w:r>
      <w:r w:rsidR="009473C3">
        <w:rPr>
          <w:sz w:val="28"/>
          <w:szCs w:val="28"/>
          <w:lang w:val="kk-KZ"/>
        </w:rPr>
        <w:t>87</w:t>
      </w:r>
      <w:r w:rsidR="00E50100" w:rsidRPr="00E50100">
        <w:rPr>
          <w:sz w:val="28"/>
          <w:szCs w:val="28"/>
          <w:lang w:val="kk-KZ"/>
        </w:rPr>
        <w:t>, 114 б.</w:t>
      </w:r>
      <w:r w:rsidR="003E20B5" w:rsidRPr="003E20B5">
        <w:rPr>
          <w:sz w:val="28"/>
          <w:szCs w:val="28"/>
          <w:lang w:val="kk-KZ"/>
        </w:rPr>
        <w:t>]</w:t>
      </w:r>
      <w:r w:rsidRPr="00A41BFE">
        <w:rPr>
          <w:sz w:val="28"/>
          <w:szCs w:val="28"/>
          <w:lang w:val="kk-KZ"/>
        </w:rPr>
        <w:t>.</w:t>
      </w:r>
      <w:r w:rsidR="003E20B5">
        <w:rPr>
          <w:sz w:val="28"/>
          <w:szCs w:val="28"/>
          <w:lang w:val="kk-KZ"/>
        </w:rPr>
        <w:t xml:space="preserve"> Ол</w:t>
      </w:r>
      <w:r w:rsidRPr="00A41BFE">
        <w:rPr>
          <w:sz w:val="28"/>
          <w:szCs w:val="28"/>
          <w:lang w:val="kk-KZ"/>
        </w:rPr>
        <w:t xml:space="preserve"> уахиды басқа шабыт түрлерінен </w:t>
      </w:r>
      <w:r w:rsidR="008025F6">
        <w:rPr>
          <w:sz w:val="28"/>
          <w:szCs w:val="28"/>
          <w:lang w:val="kk-KZ"/>
        </w:rPr>
        <w:t>–</w:t>
      </w:r>
      <w:r w:rsidRPr="00A41BFE">
        <w:rPr>
          <w:sz w:val="28"/>
          <w:szCs w:val="28"/>
          <w:lang w:val="kk-KZ"/>
        </w:rPr>
        <w:t xml:space="preserve"> поэтикалық, мистикалық, көркемдік және т.б. ажыратуға тырысады. </w:t>
      </w:r>
      <w:r w:rsidR="003E20B5">
        <w:rPr>
          <w:sz w:val="28"/>
          <w:szCs w:val="28"/>
          <w:lang w:val="kk-KZ"/>
        </w:rPr>
        <w:t>Дег</w:t>
      </w:r>
      <w:r w:rsidR="00A02951">
        <w:rPr>
          <w:sz w:val="28"/>
          <w:szCs w:val="28"/>
          <w:lang w:val="kk-KZ"/>
        </w:rPr>
        <w:t>ен</w:t>
      </w:r>
      <w:r w:rsidR="003E20B5">
        <w:rPr>
          <w:sz w:val="28"/>
          <w:szCs w:val="28"/>
          <w:lang w:val="kk-KZ"/>
        </w:rPr>
        <w:t>мен</w:t>
      </w:r>
      <w:r w:rsidR="00A02951">
        <w:rPr>
          <w:sz w:val="28"/>
          <w:szCs w:val="28"/>
          <w:lang w:val="kk-KZ"/>
        </w:rPr>
        <w:t>,</w:t>
      </w:r>
      <w:r w:rsidRPr="00A41BFE">
        <w:rPr>
          <w:sz w:val="28"/>
          <w:szCs w:val="28"/>
          <w:lang w:val="kk-KZ"/>
        </w:rPr>
        <w:t xml:space="preserve"> </w:t>
      </w:r>
      <w:r w:rsidR="003E20B5">
        <w:rPr>
          <w:sz w:val="28"/>
          <w:szCs w:val="28"/>
          <w:lang w:val="kk-KZ"/>
        </w:rPr>
        <w:t>құдайлық</w:t>
      </w:r>
      <w:r w:rsidRPr="00A41BFE">
        <w:rPr>
          <w:sz w:val="28"/>
          <w:szCs w:val="28"/>
          <w:lang w:val="kk-KZ"/>
        </w:rPr>
        <w:t xml:space="preserve"> уахи «психологиялық </w:t>
      </w:r>
      <w:r w:rsidR="003E20B5">
        <w:rPr>
          <w:sz w:val="28"/>
          <w:szCs w:val="28"/>
          <w:lang w:val="kk-KZ"/>
        </w:rPr>
        <w:t>қырынан алғанда</w:t>
      </w:r>
      <w:r w:rsidRPr="00A41BFE">
        <w:rPr>
          <w:sz w:val="28"/>
          <w:szCs w:val="28"/>
          <w:lang w:val="kk-KZ"/>
        </w:rPr>
        <w:t xml:space="preserve"> басқа шабыт түрлеріне ұқсас </w:t>
      </w:r>
      <w:r w:rsidR="003E20B5">
        <w:rPr>
          <w:sz w:val="28"/>
          <w:szCs w:val="28"/>
          <w:lang w:val="kk-KZ"/>
        </w:rPr>
        <w:t xml:space="preserve">әрі </w:t>
      </w:r>
      <w:r w:rsidRPr="00A41BFE">
        <w:rPr>
          <w:sz w:val="28"/>
          <w:szCs w:val="28"/>
          <w:lang w:val="kk-KZ"/>
        </w:rPr>
        <w:t>шығармашылық шабыттың ең жоғары формасы»</w:t>
      </w:r>
      <w:r w:rsidR="003E20B5">
        <w:rPr>
          <w:sz w:val="28"/>
          <w:szCs w:val="28"/>
          <w:lang w:val="kk-KZ"/>
        </w:rPr>
        <w:t xml:space="preserve"> екендігіне қарамастан</w:t>
      </w:r>
      <w:r w:rsidRPr="00A41BFE">
        <w:rPr>
          <w:sz w:val="28"/>
          <w:szCs w:val="28"/>
          <w:lang w:val="kk-KZ"/>
        </w:rPr>
        <w:t xml:space="preserve">, «діни және этикалық тұрғыдан алғанда Құран  түбегейлі өзгеше құбылыс, ол </w:t>
      </w:r>
      <w:r w:rsidR="003E20B5">
        <w:rPr>
          <w:sz w:val="28"/>
          <w:szCs w:val="28"/>
          <w:lang w:val="kk-KZ"/>
        </w:rPr>
        <w:t>кез келген</w:t>
      </w:r>
      <w:r w:rsidRPr="00A41BFE">
        <w:rPr>
          <w:sz w:val="28"/>
          <w:szCs w:val="28"/>
          <w:lang w:val="kk-KZ"/>
        </w:rPr>
        <w:t xml:space="preserve"> шығармашылық ойлау не көркем туынды</w:t>
      </w:r>
      <w:r w:rsidR="00184EA1">
        <w:rPr>
          <w:sz w:val="28"/>
          <w:szCs w:val="28"/>
          <w:lang w:val="kk-KZ"/>
        </w:rPr>
        <w:t>сына</w:t>
      </w:r>
      <w:r w:rsidRPr="00A41BFE">
        <w:rPr>
          <w:sz w:val="28"/>
          <w:szCs w:val="28"/>
          <w:lang w:val="kk-KZ"/>
        </w:rPr>
        <w:t xml:space="preserve"> ұқсамайды»</w:t>
      </w:r>
      <w:r w:rsidR="00184EA1">
        <w:rPr>
          <w:sz w:val="28"/>
          <w:szCs w:val="28"/>
          <w:lang w:val="kk-KZ"/>
        </w:rPr>
        <w:t xml:space="preserve"> </w:t>
      </w:r>
      <w:r w:rsidR="00184EA1" w:rsidRPr="00184EA1">
        <w:rPr>
          <w:sz w:val="28"/>
          <w:szCs w:val="28"/>
          <w:lang w:val="kk-KZ"/>
        </w:rPr>
        <w:t>[</w:t>
      </w:r>
      <w:r w:rsidR="009473C3">
        <w:rPr>
          <w:sz w:val="28"/>
          <w:szCs w:val="28"/>
          <w:lang w:val="kk-KZ"/>
        </w:rPr>
        <w:t>87</w:t>
      </w:r>
      <w:r w:rsidR="00E50100" w:rsidRPr="00E50100">
        <w:rPr>
          <w:sz w:val="28"/>
          <w:szCs w:val="28"/>
          <w:lang w:val="kk-KZ"/>
        </w:rPr>
        <w:t>,</w:t>
      </w:r>
      <w:r w:rsidR="00184EA1" w:rsidRPr="00184EA1">
        <w:rPr>
          <w:sz w:val="28"/>
          <w:szCs w:val="28"/>
          <w:lang w:val="kk-KZ"/>
        </w:rPr>
        <w:t xml:space="preserve"> 114</w:t>
      </w:r>
      <w:r w:rsidR="00E50100" w:rsidRPr="00E50100">
        <w:rPr>
          <w:sz w:val="28"/>
          <w:szCs w:val="28"/>
          <w:lang w:val="kk-KZ"/>
        </w:rPr>
        <w:t xml:space="preserve"> </w:t>
      </w:r>
      <w:r w:rsidR="00E50100">
        <w:rPr>
          <w:sz w:val="28"/>
          <w:szCs w:val="28"/>
          <w:lang w:val="kk-KZ"/>
        </w:rPr>
        <w:t>б.</w:t>
      </w:r>
      <w:r w:rsidR="00184EA1" w:rsidRPr="00184EA1">
        <w:rPr>
          <w:sz w:val="28"/>
          <w:szCs w:val="28"/>
          <w:lang w:val="kk-KZ"/>
        </w:rPr>
        <w:t>]</w:t>
      </w:r>
      <w:r w:rsidRPr="00A41BFE">
        <w:rPr>
          <w:sz w:val="28"/>
          <w:szCs w:val="28"/>
          <w:lang w:val="kk-KZ"/>
        </w:rPr>
        <w:t>.</w:t>
      </w:r>
      <w:r w:rsidR="00184EA1">
        <w:rPr>
          <w:sz w:val="28"/>
          <w:szCs w:val="28"/>
          <w:lang w:val="kk-KZ"/>
        </w:rPr>
        <w:t xml:space="preserve"> Тағы да былай дейді</w:t>
      </w:r>
      <w:r w:rsidRPr="00A41BFE">
        <w:rPr>
          <w:sz w:val="28"/>
          <w:szCs w:val="28"/>
          <w:lang w:val="kk-KZ"/>
        </w:rPr>
        <w:t xml:space="preserve">: </w:t>
      </w:r>
      <w:r w:rsidR="00184EA1">
        <w:rPr>
          <w:sz w:val="28"/>
          <w:szCs w:val="28"/>
          <w:lang w:val="kk-KZ"/>
        </w:rPr>
        <w:t>«</w:t>
      </w:r>
      <w:r w:rsidRPr="00A41BFE">
        <w:rPr>
          <w:sz w:val="28"/>
          <w:szCs w:val="28"/>
          <w:lang w:val="kk-KZ"/>
        </w:rPr>
        <w:t>Мұхаммедтің санасын</w:t>
      </w:r>
      <w:r w:rsidR="00184EA1">
        <w:rPr>
          <w:sz w:val="28"/>
          <w:szCs w:val="28"/>
          <w:lang w:val="kk-KZ"/>
        </w:rPr>
        <w:t xml:space="preserve">да жүрген уахи процесінің </w:t>
      </w:r>
      <w:r w:rsidRPr="00A41BFE">
        <w:rPr>
          <w:sz w:val="28"/>
          <w:szCs w:val="28"/>
          <w:lang w:val="kk-KZ"/>
        </w:rPr>
        <w:t>психологиялық бастауы мен негізі адамның әдеттегі мүмкіндіктерінен тыс</w:t>
      </w:r>
      <w:r w:rsidR="00184EA1">
        <w:rPr>
          <w:sz w:val="28"/>
          <w:szCs w:val="28"/>
          <w:lang w:val="kk-KZ"/>
        </w:rPr>
        <w:t xml:space="preserve">қары нәрсе </w:t>
      </w:r>
      <w:r w:rsidR="00184EA1" w:rsidRPr="00184EA1">
        <w:rPr>
          <w:sz w:val="28"/>
          <w:szCs w:val="28"/>
          <w:lang w:val="kk-KZ"/>
        </w:rPr>
        <w:t>[</w:t>
      </w:r>
      <w:r w:rsidR="009473C3">
        <w:rPr>
          <w:sz w:val="28"/>
          <w:szCs w:val="28"/>
          <w:lang w:val="kk-KZ"/>
        </w:rPr>
        <w:t>87</w:t>
      </w:r>
      <w:r w:rsidR="00E50100" w:rsidRPr="00E50100">
        <w:rPr>
          <w:sz w:val="28"/>
          <w:szCs w:val="28"/>
          <w:lang w:val="kk-KZ"/>
        </w:rPr>
        <w:t>, 111 б.</w:t>
      </w:r>
      <w:r w:rsidR="00184EA1" w:rsidRPr="00184EA1">
        <w:rPr>
          <w:sz w:val="28"/>
          <w:szCs w:val="28"/>
          <w:lang w:val="kk-KZ"/>
        </w:rPr>
        <w:t>]</w:t>
      </w:r>
      <w:r w:rsidRPr="00A41BFE">
        <w:rPr>
          <w:sz w:val="28"/>
          <w:szCs w:val="28"/>
          <w:lang w:val="kk-KZ"/>
        </w:rPr>
        <w:t xml:space="preserve"> Осы</w:t>
      </w:r>
      <w:r w:rsidR="00184EA1">
        <w:rPr>
          <w:sz w:val="28"/>
          <w:szCs w:val="28"/>
          <w:lang w:val="kk-KZ"/>
        </w:rPr>
        <w:t>лайша ол</w:t>
      </w:r>
      <w:r w:rsidRPr="00A41BFE">
        <w:rPr>
          <w:sz w:val="28"/>
          <w:szCs w:val="28"/>
          <w:lang w:val="kk-KZ"/>
        </w:rPr>
        <w:t xml:space="preserve"> уахидің бастауы мен </w:t>
      </w:r>
      <w:r w:rsidR="00184EA1">
        <w:rPr>
          <w:sz w:val="28"/>
          <w:szCs w:val="28"/>
          <w:lang w:val="kk-KZ"/>
        </w:rPr>
        <w:t xml:space="preserve">оның </w:t>
      </w:r>
      <w:r w:rsidRPr="00A41BFE">
        <w:rPr>
          <w:sz w:val="28"/>
          <w:szCs w:val="28"/>
          <w:lang w:val="kk-KZ"/>
        </w:rPr>
        <w:t xml:space="preserve">жүзеге асу </w:t>
      </w:r>
      <w:r w:rsidR="00184EA1">
        <w:rPr>
          <w:sz w:val="28"/>
          <w:szCs w:val="28"/>
          <w:lang w:val="kk-KZ"/>
        </w:rPr>
        <w:t>процесі</w:t>
      </w:r>
      <w:r w:rsidRPr="00A41BFE">
        <w:rPr>
          <w:sz w:val="28"/>
          <w:szCs w:val="28"/>
          <w:lang w:val="kk-KZ"/>
        </w:rPr>
        <w:t xml:space="preserve"> арасы</w:t>
      </w:r>
      <w:r w:rsidR="00F9666B">
        <w:rPr>
          <w:sz w:val="28"/>
          <w:szCs w:val="28"/>
          <w:lang w:val="kk-KZ"/>
        </w:rPr>
        <w:t>н ажыратып көрсетуге тырысады</w:t>
      </w:r>
      <w:r w:rsidRPr="00A41BFE">
        <w:rPr>
          <w:sz w:val="28"/>
          <w:szCs w:val="28"/>
          <w:lang w:val="kk-KZ"/>
        </w:rPr>
        <w:t xml:space="preserve">. Оның түсіндіруінше, </w:t>
      </w:r>
      <w:r w:rsidR="00F9666B">
        <w:rPr>
          <w:sz w:val="28"/>
          <w:szCs w:val="28"/>
          <w:lang w:val="kk-KZ"/>
        </w:rPr>
        <w:t xml:space="preserve">уахидың </w:t>
      </w:r>
      <w:r w:rsidRPr="00A41BFE">
        <w:rPr>
          <w:sz w:val="28"/>
          <w:szCs w:val="28"/>
          <w:lang w:val="kk-KZ"/>
        </w:rPr>
        <w:t xml:space="preserve"> бастау</w:t>
      </w:r>
      <w:r w:rsidR="00F9666B">
        <w:rPr>
          <w:sz w:val="28"/>
          <w:szCs w:val="28"/>
          <w:lang w:val="kk-KZ"/>
        </w:rPr>
        <w:t xml:space="preserve"> көзі</w:t>
      </w:r>
      <w:r w:rsidRPr="00A41BFE">
        <w:rPr>
          <w:sz w:val="28"/>
          <w:szCs w:val="28"/>
          <w:lang w:val="kk-KZ"/>
        </w:rPr>
        <w:t xml:space="preserve"> </w:t>
      </w:r>
      <w:r w:rsidR="00F9666B">
        <w:rPr>
          <w:sz w:val="28"/>
          <w:szCs w:val="28"/>
          <w:lang w:val="kk-KZ"/>
        </w:rPr>
        <w:t>–</w:t>
      </w:r>
      <w:r w:rsidR="00F9666B" w:rsidRPr="00F9666B">
        <w:rPr>
          <w:sz w:val="28"/>
          <w:szCs w:val="28"/>
          <w:lang w:val="kk-KZ"/>
        </w:rPr>
        <w:t xml:space="preserve"> </w:t>
      </w:r>
      <w:r w:rsidRPr="00A41BFE">
        <w:rPr>
          <w:sz w:val="28"/>
          <w:szCs w:val="28"/>
          <w:lang w:val="kk-KZ"/>
        </w:rPr>
        <w:t>Пайғамбардан тыс</w:t>
      </w:r>
      <w:r w:rsidR="00F9666B">
        <w:rPr>
          <w:sz w:val="28"/>
          <w:szCs w:val="28"/>
          <w:lang w:val="kk-KZ"/>
        </w:rPr>
        <w:t>қары</w:t>
      </w:r>
      <w:r w:rsidRPr="00A41BFE">
        <w:rPr>
          <w:sz w:val="28"/>
          <w:szCs w:val="28"/>
          <w:lang w:val="kk-KZ"/>
        </w:rPr>
        <w:t xml:space="preserve">, </w:t>
      </w:r>
      <w:r w:rsidR="00F9666B">
        <w:rPr>
          <w:sz w:val="28"/>
          <w:szCs w:val="28"/>
          <w:lang w:val="kk-KZ"/>
        </w:rPr>
        <w:t>трансцедентті</w:t>
      </w:r>
      <w:r w:rsidRPr="00A41BFE">
        <w:rPr>
          <w:sz w:val="28"/>
          <w:szCs w:val="28"/>
          <w:lang w:val="kk-KZ"/>
        </w:rPr>
        <w:t xml:space="preserve">, бірақ </w:t>
      </w:r>
      <w:r w:rsidR="00F9666B">
        <w:rPr>
          <w:sz w:val="28"/>
          <w:szCs w:val="28"/>
          <w:lang w:val="kk-KZ"/>
        </w:rPr>
        <w:t>процестің</w:t>
      </w:r>
      <w:r w:rsidRPr="00A41BFE">
        <w:rPr>
          <w:sz w:val="28"/>
          <w:szCs w:val="28"/>
          <w:lang w:val="kk-KZ"/>
        </w:rPr>
        <w:t xml:space="preserve"> өзі </w:t>
      </w:r>
      <w:r w:rsidR="00F9666B">
        <w:rPr>
          <w:sz w:val="28"/>
          <w:szCs w:val="28"/>
          <w:lang w:val="kk-KZ"/>
        </w:rPr>
        <w:t>–</w:t>
      </w:r>
      <w:r w:rsidR="00F9666B" w:rsidRPr="00F9666B">
        <w:rPr>
          <w:sz w:val="28"/>
          <w:szCs w:val="28"/>
          <w:lang w:val="kk-KZ"/>
        </w:rPr>
        <w:t xml:space="preserve"> </w:t>
      </w:r>
      <w:r w:rsidRPr="00A41BFE">
        <w:rPr>
          <w:sz w:val="28"/>
          <w:szCs w:val="28"/>
          <w:lang w:val="kk-KZ"/>
        </w:rPr>
        <w:t xml:space="preserve">ішкі, яғни Пайғамбардың </w:t>
      </w:r>
      <w:r w:rsidR="00F9666B">
        <w:rPr>
          <w:sz w:val="28"/>
          <w:szCs w:val="28"/>
          <w:lang w:val="kk-KZ"/>
        </w:rPr>
        <w:t xml:space="preserve">ішкі әлемінде </w:t>
      </w:r>
      <w:r w:rsidRPr="00A41BFE">
        <w:rPr>
          <w:sz w:val="28"/>
          <w:szCs w:val="28"/>
          <w:lang w:val="kk-KZ"/>
        </w:rPr>
        <w:t>жүзеге асқан.</w:t>
      </w:r>
      <w:r w:rsidR="00F9666B">
        <w:rPr>
          <w:sz w:val="28"/>
          <w:szCs w:val="28"/>
          <w:lang w:val="kk-KZ"/>
        </w:rPr>
        <w:t xml:space="preserve"> </w:t>
      </w:r>
      <w:r w:rsidRPr="00A41BFE">
        <w:rPr>
          <w:sz w:val="28"/>
          <w:szCs w:val="28"/>
          <w:lang w:val="kk-KZ"/>
        </w:rPr>
        <w:t xml:space="preserve">Нақтырақ айтқанда, пайғамбарлық уахи екі құрамдас бөліктен тұрады: біріншісі </w:t>
      </w:r>
      <w:r w:rsidR="00A02951" w:rsidRPr="00A02951">
        <w:rPr>
          <w:sz w:val="28"/>
          <w:szCs w:val="28"/>
          <w:lang w:val="kk-KZ"/>
        </w:rPr>
        <w:t>–</w:t>
      </w:r>
      <w:r w:rsidRPr="00A41BFE">
        <w:rPr>
          <w:sz w:val="28"/>
          <w:szCs w:val="28"/>
          <w:lang w:val="kk-KZ"/>
        </w:rPr>
        <w:t xml:space="preserve"> сыртқы</w:t>
      </w:r>
      <w:r w:rsidR="00A02951" w:rsidRPr="00A02951">
        <w:rPr>
          <w:sz w:val="28"/>
          <w:szCs w:val="28"/>
          <w:lang w:val="kk-KZ"/>
        </w:rPr>
        <w:t xml:space="preserve"> </w:t>
      </w:r>
      <w:r w:rsidRPr="00A41BFE">
        <w:rPr>
          <w:sz w:val="28"/>
          <w:szCs w:val="28"/>
          <w:lang w:val="kk-KZ"/>
        </w:rPr>
        <w:t xml:space="preserve"> бастаудан, яғни Құдайдан шығатын эманация (</w:t>
      </w:r>
      <w:r w:rsidR="00F9666B">
        <w:rPr>
          <w:sz w:val="28"/>
          <w:szCs w:val="28"/>
          <w:lang w:val="kk-KZ"/>
        </w:rPr>
        <w:t>уахидің енуі</w:t>
      </w:r>
      <w:r w:rsidRPr="00A41BFE">
        <w:rPr>
          <w:sz w:val="28"/>
          <w:szCs w:val="28"/>
          <w:lang w:val="kk-KZ"/>
        </w:rPr>
        <w:t xml:space="preserve">); екіншісі </w:t>
      </w:r>
      <w:r w:rsidR="008025F6">
        <w:rPr>
          <w:sz w:val="28"/>
          <w:szCs w:val="28"/>
          <w:lang w:val="kk-KZ"/>
        </w:rPr>
        <w:t>–</w:t>
      </w:r>
      <w:r w:rsidRPr="00A41BFE">
        <w:rPr>
          <w:sz w:val="28"/>
          <w:szCs w:val="28"/>
          <w:lang w:val="kk-KZ"/>
        </w:rPr>
        <w:t xml:space="preserve"> Пайғамбардың</w:t>
      </w:r>
      <w:r w:rsidR="00F9666B">
        <w:rPr>
          <w:sz w:val="28"/>
          <w:szCs w:val="28"/>
          <w:lang w:val="kk-KZ"/>
        </w:rPr>
        <w:t xml:space="preserve"> өзі</w:t>
      </w:r>
      <w:r w:rsidRPr="00A41BFE">
        <w:rPr>
          <w:sz w:val="28"/>
          <w:szCs w:val="28"/>
          <w:lang w:val="kk-KZ"/>
        </w:rPr>
        <w:t xml:space="preserve"> рөл атқарған ішкі </w:t>
      </w:r>
      <w:r w:rsidR="00F9666B">
        <w:rPr>
          <w:sz w:val="28"/>
          <w:szCs w:val="28"/>
          <w:lang w:val="kk-KZ"/>
        </w:rPr>
        <w:t>процесс</w:t>
      </w:r>
      <w:r w:rsidRPr="00A41BFE">
        <w:rPr>
          <w:sz w:val="28"/>
          <w:szCs w:val="28"/>
          <w:lang w:val="kk-KZ"/>
        </w:rPr>
        <w:t xml:space="preserve">. Бұдан бөлек, </w:t>
      </w:r>
      <w:r w:rsidR="00F9666B">
        <w:rPr>
          <w:sz w:val="28"/>
          <w:szCs w:val="28"/>
          <w:lang w:val="kk-KZ"/>
        </w:rPr>
        <w:t xml:space="preserve">Фазлур </w:t>
      </w:r>
      <w:r w:rsidRPr="00A41BFE">
        <w:rPr>
          <w:sz w:val="28"/>
          <w:szCs w:val="28"/>
          <w:lang w:val="kk-KZ"/>
        </w:rPr>
        <w:t>Рахман Пайғамбар сана</w:t>
      </w:r>
      <w:r w:rsidR="00F9666B">
        <w:rPr>
          <w:sz w:val="28"/>
          <w:szCs w:val="28"/>
          <w:lang w:val="kk-KZ"/>
        </w:rPr>
        <w:t>сы</w:t>
      </w:r>
      <w:r w:rsidRPr="00A41BFE">
        <w:rPr>
          <w:sz w:val="28"/>
          <w:szCs w:val="28"/>
          <w:lang w:val="kk-KZ"/>
        </w:rPr>
        <w:t xml:space="preserve"> уахи</w:t>
      </w:r>
      <w:r w:rsidR="00F9666B">
        <w:rPr>
          <w:sz w:val="28"/>
          <w:szCs w:val="28"/>
          <w:lang w:val="kk-KZ"/>
        </w:rPr>
        <w:t>ды</w:t>
      </w:r>
      <w:r w:rsidRPr="00A41BFE">
        <w:rPr>
          <w:sz w:val="28"/>
          <w:szCs w:val="28"/>
          <w:lang w:val="kk-KZ"/>
        </w:rPr>
        <w:t xml:space="preserve"> қабылдау</w:t>
      </w:r>
      <w:r w:rsidR="00F9666B">
        <w:rPr>
          <w:sz w:val="28"/>
          <w:szCs w:val="28"/>
          <w:lang w:val="kk-KZ"/>
        </w:rPr>
        <w:t xml:space="preserve">ы үшін </w:t>
      </w:r>
      <w:r w:rsidRPr="00A41BFE">
        <w:rPr>
          <w:sz w:val="28"/>
          <w:szCs w:val="28"/>
          <w:lang w:val="kk-KZ"/>
        </w:rPr>
        <w:t xml:space="preserve">белгілі бір сатылардан өтуі тиіс болғанымен, Мұхаммедтің </w:t>
      </w:r>
      <w:r w:rsidR="00F9666B">
        <w:rPr>
          <w:sz w:val="28"/>
          <w:szCs w:val="28"/>
          <w:lang w:val="kk-KZ"/>
        </w:rPr>
        <w:t xml:space="preserve">айрықша </w:t>
      </w:r>
      <w:r w:rsidRPr="00A41BFE">
        <w:rPr>
          <w:sz w:val="28"/>
          <w:szCs w:val="28"/>
          <w:lang w:val="kk-KZ"/>
        </w:rPr>
        <w:t>ақыл</w:t>
      </w:r>
      <w:r w:rsidR="00F9666B">
        <w:rPr>
          <w:sz w:val="28"/>
          <w:szCs w:val="28"/>
          <w:lang w:val="kk-KZ"/>
        </w:rPr>
        <w:t xml:space="preserve"> қабілеті</w:t>
      </w:r>
      <w:r w:rsidRPr="00A41BFE">
        <w:rPr>
          <w:sz w:val="28"/>
          <w:szCs w:val="28"/>
          <w:lang w:val="kk-KZ"/>
        </w:rPr>
        <w:t xml:space="preserve"> мен тұлғалық болмысы Құдайдың </w:t>
      </w:r>
      <w:r w:rsidR="00F9666B">
        <w:rPr>
          <w:sz w:val="28"/>
          <w:szCs w:val="28"/>
          <w:lang w:val="kk-KZ"/>
        </w:rPr>
        <w:t xml:space="preserve">құдіретін паш ететін ерекше </w:t>
      </w:r>
      <w:r w:rsidRPr="00A41BFE">
        <w:rPr>
          <w:sz w:val="28"/>
          <w:szCs w:val="28"/>
          <w:lang w:val="kk-KZ"/>
        </w:rPr>
        <w:t>сыйы</w:t>
      </w:r>
      <w:r w:rsidR="00F9666B">
        <w:rPr>
          <w:sz w:val="28"/>
          <w:szCs w:val="28"/>
          <w:lang w:val="kk-KZ"/>
        </w:rPr>
        <w:t xml:space="preserve"> болды деп санайды</w:t>
      </w:r>
      <w:r w:rsidRPr="00A41BFE">
        <w:rPr>
          <w:sz w:val="28"/>
          <w:szCs w:val="28"/>
          <w:lang w:val="kk-KZ"/>
        </w:rPr>
        <w:t>. Яғни, Пайғамбар өзінің миссиясына саналы түрде дайындалуы қажет болса да, оның бойында Құдай сыйлаған «потенциал уахи» бастапқыдан-ақ бар болған</w:t>
      </w:r>
      <w:r w:rsidR="00E50100" w:rsidRPr="00E50100">
        <w:rPr>
          <w:sz w:val="28"/>
          <w:szCs w:val="28"/>
          <w:lang w:val="kk-KZ"/>
        </w:rPr>
        <w:t>.</w:t>
      </w:r>
    </w:p>
    <w:p w14:paraId="51FDAD12" w14:textId="6E914DCB" w:rsidR="00176FA0" w:rsidRPr="00A41BFE" w:rsidRDefault="00176FA0" w:rsidP="009B5B54">
      <w:pPr>
        <w:jc w:val="both"/>
        <w:rPr>
          <w:sz w:val="28"/>
          <w:szCs w:val="28"/>
          <w:lang w:val="kk-KZ"/>
        </w:rPr>
      </w:pPr>
      <w:r w:rsidRPr="00A41BFE">
        <w:rPr>
          <w:sz w:val="28"/>
          <w:szCs w:val="28"/>
          <w:lang w:val="kk-KZ"/>
        </w:rPr>
        <w:tab/>
        <w:t xml:space="preserve">Рахманның пайымдауынша, Пайғамбардың тағы бір маңызды міндеті </w:t>
      </w:r>
      <w:r w:rsidR="00A02951">
        <w:rPr>
          <w:sz w:val="28"/>
          <w:szCs w:val="28"/>
          <w:lang w:val="kk-KZ"/>
        </w:rPr>
        <w:t>–</w:t>
      </w:r>
      <w:r w:rsidR="00A02951" w:rsidRPr="00A02951">
        <w:rPr>
          <w:sz w:val="28"/>
          <w:szCs w:val="28"/>
          <w:lang w:val="kk-KZ"/>
        </w:rPr>
        <w:t xml:space="preserve"> </w:t>
      </w:r>
      <w:r w:rsidRPr="00A41BFE">
        <w:rPr>
          <w:sz w:val="28"/>
          <w:szCs w:val="28"/>
          <w:lang w:val="kk-KZ"/>
        </w:rPr>
        <w:t>өз бойында Рухты, сондай-ақ менталдық сөздер мен көріністерді танып-біліп, оларды тиісті тарихи-әлеуметтік жағдайлар контексінде «акустикалық» сөздерге айналдыру</w:t>
      </w:r>
      <w:r w:rsidR="00F9666B">
        <w:rPr>
          <w:sz w:val="28"/>
          <w:szCs w:val="28"/>
          <w:lang w:val="kk-KZ"/>
        </w:rPr>
        <w:t xml:space="preserve"> болды</w:t>
      </w:r>
      <w:r w:rsidRPr="00A41BFE">
        <w:rPr>
          <w:sz w:val="28"/>
          <w:szCs w:val="28"/>
          <w:lang w:val="kk-KZ"/>
        </w:rPr>
        <w:t xml:space="preserve">. «Бастапқыда Құран толығымен </w:t>
      </w:r>
      <w:r w:rsidR="00587B42">
        <w:rPr>
          <w:sz w:val="28"/>
          <w:szCs w:val="28"/>
          <w:lang w:val="kk-KZ"/>
        </w:rPr>
        <w:t xml:space="preserve">көктің </w:t>
      </w:r>
      <w:r w:rsidRPr="00A41BFE">
        <w:rPr>
          <w:sz w:val="28"/>
          <w:szCs w:val="28"/>
          <w:lang w:val="kk-KZ"/>
        </w:rPr>
        <w:t xml:space="preserve">ең төменгі </w:t>
      </w:r>
      <w:r w:rsidR="00587B42">
        <w:rPr>
          <w:sz w:val="28"/>
          <w:szCs w:val="28"/>
          <w:lang w:val="kk-KZ"/>
        </w:rPr>
        <w:t>бөлігіне</w:t>
      </w:r>
      <w:r w:rsidRPr="00A41BFE">
        <w:rPr>
          <w:sz w:val="28"/>
          <w:szCs w:val="28"/>
          <w:lang w:val="kk-KZ"/>
        </w:rPr>
        <w:t xml:space="preserve"> (яғни Пайғамбардың жүрегіне) түсірілді, ал кейін қажеттілік туындаған сайын сөз</w:t>
      </w:r>
      <w:r w:rsidR="00587B42">
        <w:rPr>
          <w:sz w:val="28"/>
          <w:szCs w:val="28"/>
          <w:lang w:val="kk-KZ"/>
        </w:rPr>
        <w:t xml:space="preserve"> түрінде</w:t>
      </w:r>
      <w:r w:rsidRPr="00A41BFE">
        <w:rPr>
          <w:sz w:val="28"/>
          <w:szCs w:val="28"/>
          <w:lang w:val="kk-KZ"/>
        </w:rPr>
        <w:t xml:space="preserve"> фрагмент</w:t>
      </w:r>
      <w:r w:rsidR="00587B42">
        <w:rPr>
          <w:sz w:val="28"/>
          <w:szCs w:val="28"/>
          <w:lang w:val="kk-KZ"/>
        </w:rPr>
        <w:t>теліп</w:t>
      </w:r>
      <w:r w:rsidRPr="00A41BFE">
        <w:rPr>
          <w:sz w:val="28"/>
          <w:szCs w:val="28"/>
          <w:lang w:val="kk-KZ"/>
        </w:rPr>
        <w:t xml:space="preserve"> </w:t>
      </w:r>
      <w:r w:rsidR="00587B42">
        <w:rPr>
          <w:sz w:val="28"/>
          <w:szCs w:val="28"/>
          <w:lang w:val="kk-KZ"/>
        </w:rPr>
        <w:t>беріліп отырды</w:t>
      </w:r>
      <w:r w:rsidRPr="00A41BFE">
        <w:rPr>
          <w:sz w:val="28"/>
          <w:szCs w:val="28"/>
          <w:lang w:val="kk-KZ"/>
        </w:rPr>
        <w:t>».</w:t>
      </w:r>
      <w:r w:rsidR="00587B42">
        <w:rPr>
          <w:sz w:val="28"/>
          <w:szCs w:val="28"/>
          <w:lang w:val="kk-KZ"/>
        </w:rPr>
        <w:t xml:space="preserve"> </w:t>
      </w:r>
      <w:r w:rsidRPr="00A41BFE">
        <w:rPr>
          <w:sz w:val="28"/>
          <w:szCs w:val="28"/>
          <w:lang w:val="kk-KZ"/>
        </w:rPr>
        <w:t xml:space="preserve">Бұл </w:t>
      </w:r>
      <w:r w:rsidR="00587B42">
        <w:rPr>
          <w:sz w:val="28"/>
          <w:szCs w:val="28"/>
          <w:lang w:val="kk-KZ"/>
        </w:rPr>
        <w:t xml:space="preserve">схема бойынша </w:t>
      </w:r>
      <w:r w:rsidRPr="00A41BFE">
        <w:rPr>
          <w:sz w:val="28"/>
          <w:szCs w:val="28"/>
          <w:lang w:val="kk-KZ"/>
        </w:rPr>
        <w:t xml:space="preserve">Пайғамбарда ерекше қабілет бар: ол өз сезімдерін автоматты түрде идеяға, ал идеяларын автоматты түрде сөзге айналдыра алған </w:t>
      </w:r>
      <w:r w:rsidR="00587B42" w:rsidRPr="00587B42">
        <w:rPr>
          <w:sz w:val="28"/>
          <w:szCs w:val="28"/>
          <w:lang w:val="kk-KZ"/>
        </w:rPr>
        <w:t>[</w:t>
      </w:r>
      <w:r w:rsidR="009473C3">
        <w:rPr>
          <w:sz w:val="28"/>
          <w:szCs w:val="28"/>
          <w:lang w:val="kk-KZ"/>
        </w:rPr>
        <w:t>88</w:t>
      </w:r>
      <w:r w:rsidR="0057112A" w:rsidRPr="0057112A">
        <w:rPr>
          <w:sz w:val="28"/>
          <w:szCs w:val="28"/>
          <w:lang w:val="kk-KZ"/>
        </w:rPr>
        <w:t xml:space="preserve">, </w:t>
      </w:r>
      <w:r w:rsidR="00587B42" w:rsidRPr="00587B42">
        <w:rPr>
          <w:sz w:val="28"/>
          <w:szCs w:val="28"/>
          <w:lang w:val="kk-KZ"/>
        </w:rPr>
        <w:t>10</w:t>
      </w:r>
      <w:r w:rsidR="0057112A">
        <w:rPr>
          <w:sz w:val="28"/>
          <w:szCs w:val="28"/>
          <w:lang w:val="kk-KZ"/>
        </w:rPr>
        <w:t xml:space="preserve"> б.</w:t>
      </w:r>
      <w:r w:rsidR="00587B42" w:rsidRPr="00587B42">
        <w:rPr>
          <w:sz w:val="28"/>
          <w:szCs w:val="28"/>
          <w:lang w:val="kk-KZ"/>
        </w:rPr>
        <w:t>]</w:t>
      </w:r>
      <w:r w:rsidRPr="00A41BFE">
        <w:rPr>
          <w:sz w:val="28"/>
          <w:szCs w:val="28"/>
          <w:lang w:val="kk-KZ"/>
        </w:rPr>
        <w:t xml:space="preserve">. </w:t>
      </w:r>
      <w:r w:rsidR="00587B42">
        <w:rPr>
          <w:sz w:val="28"/>
          <w:szCs w:val="28"/>
          <w:lang w:val="kk-KZ"/>
        </w:rPr>
        <w:t>Мұны</w:t>
      </w:r>
      <w:r w:rsidRPr="00A41BFE">
        <w:rPr>
          <w:sz w:val="28"/>
          <w:szCs w:val="28"/>
          <w:lang w:val="kk-KZ"/>
        </w:rPr>
        <w:t xml:space="preserve"> </w:t>
      </w:r>
      <w:r w:rsidR="00587B42">
        <w:rPr>
          <w:sz w:val="28"/>
          <w:szCs w:val="28"/>
          <w:lang w:val="kk-KZ"/>
        </w:rPr>
        <w:t xml:space="preserve">былай да түсіндіруге болады: </w:t>
      </w:r>
      <w:r w:rsidRPr="00A41BFE">
        <w:rPr>
          <w:sz w:val="28"/>
          <w:szCs w:val="28"/>
          <w:lang w:val="kk-KZ"/>
        </w:rPr>
        <w:t>уахи</w:t>
      </w:r>
      <w:r w:rsidR="00587B42">
        <w:rPr>
          <w:sz w:val="28"/>
          <w:szCs w:val="28"/>
          <w:lang w:val="kk-KZ"/>
        </w:rPr>
        <w:t xml:space="preserve"> процесі</w:t>
      </w:r>
      <w:r w:rsidRPr="00A41BFE">
        <w:rPr>
          <w:sz w:val="28"/>
          <w:szCs w:val="28"/>
          <w:lang w:val="kk-KZ"/>
        </w:rPr>
        <w:t xml:space="preserve"> кезінде Пайғамбар естіген сөздердің табиғаты</w:t>
      </w:r>
      <w:r w:rsidR="00587B42">
        <w:rPr>
          <w:sz w:val="28"/>
          <w:szCs w:val="28"/>
          <w:lang w:val="kk-KZ"/>
        </w:rPr>
        <w:t>н «физикалық емес» десек, оның осыны қауымына жеткізген кездегі сөздері «физикалық»</w:t>
      </w:r>
      <w:r w:rsidR="00303C03">
        <w:rPr>
          <w:sz w:val="28"/>
          <w:szCs w:val="28"/>
          <w:lang w:val="kk-KZ"/>
        </w:rPr>
        <w:t xml:space="preserve">. Яғни, Пайғамбар тыңдаушы </w:t>
      </w:r>
      <w:r w:rsidR="00303C03">
        <w:rPr>
          <w:sz w:val="28"/>
          <w:szCs w:val="28"/>
          <w:lang w:val="kk-KZ"/>
        </w:rPr>
        <w:lastRenderedPageBreak/>
        <w:t xml:space="preserve">аудиториясына </w:t>
      </w:r>
      <w:r w:rsidR="00303C03" w:rsidRPr="00303C03">
        <w:rPr>
          <w:i/>
          <w:iCs/>
          <w:sz w:val="28"/>
          <w:szCs w:val="28"/>
          <w:lang w:val="kk-KZ"/>
        </w:rPr>
        <w:t>(мухатаб)</w:t>
      </w:r>
      <w:r w:rsidRPr="00A41BFE">
        <w:rPr>
          <w:sz w:val="28"/>
          <w:szCs w:val="28"/>
          <w:lang w:val="kk-KZ"/>
        </w:rPr>
        <w:t xml:space="preserve"> </w:t>
      </w:r>
      <w:r w:rsidR="00303C03">
        <w:rPr>
          <w:sz w:val="28"/>
          <w:szCs w:val="28"/>
          <w:lang w:val="kk-KZ"/>
        </w:rPr>
        <w:t>өзінің (физикалық</w:t>
      </w:r>
      <w:r w:rsidR="00303C03" w:rsidRPr="00303C03">
        <w:rPr>
          <w:sz w:val="28"/>
          <w:szCs w:val="28"/>
          <w:lang w:val="kk-KZ"/>
        </w:rPr>
        <w:t>-</w:t>
      </w:r>
      <w:r w:rsidR="00303C03">
        <w:rPr>
          <w:sz w:val="28"/>
          <w:szCs w:val="28"/>
          <w:lang w:val="kk-KZ"/>
        </w:rPr>
        <w:t>акустикалық) сөзін қолданды, бұл сөздер уахи процесі кезінде қабылдаған ментал сипаттағы сөздермен (немесе көрініс, сезім</w:t>
      </w:r>
      <w:r w:rsidR="00130D85">
        <w:rPr>
          <w:sz w:val="28"/>
          <w:szCs w:val="28"/>
          <w:lang w:val="kk-KZ"/>
        </w:rPr>
        <w:t>дермен</w:t>
      </w:r>
      <w:r w:rsidR="00303C03">
        <w:rPr>
          <w:sz w:val="28"/>
          <w:szCs w:val="28"/>
          <w:lang w:val="kk-KZ"/>
        </w:rPr>
        <w:t>) сәйкесетін, тіпті бірдей, тек екеуінің танылу, сезулі, естілу табиғаты әртүрлі</w:t>
      </w:r>
      <w:r w:rsidRPr="00A41BFE">
        <w:rPr>
          <w:sz w:val="28"/>
          <w:szCs w:val="28"/>
          <w:lang w:val="kk-KZ"/>
        </w:rPr>
        <w:t>.</w:t>
      </w:r>
      <w:r w:rsidR="00303C03">
        <w:rPr>
          <w:sz w:val="28"/>
          <w:szCs w:val="28"/>
          <w:lang w:val="kk-KZ"/>
        </w:rPr>
        <w:t xml:space="preserve"> </w:t>
      </w:r>
      <w:r w:rsidRPr="00A41BFE">
        <w:rPr>
          <w:sz w:val="28"/>
          <w:szCs w:val="28"/>
          <w:lang w:val="kk-KZ"/>
        </w:rPr>
        <w:t>О</w:t>
      </w:r>
      <w:r w:rsidR="00130D85">
        <w:rPr>
          <w:sz w:val="28"/>
          <w:szCs w:val="28"/>
          <w:lang w:val="kk-KZ"/>
        </w:rPr>
        <w:t>лай болса</w:t>
      </w:r>
      <w:r w:rsidRPr="00A41BFE">
        <w:rPr>
          <w:sz w:val="28"/>
          <w:szCs w:val="28"/>
          <w:lang w:val="kk-KZ"/>
        </w:rPr>
        <w:t xml:space="preserve"> Пайғамбар тек уахи алу </w:t>
      </w:r>
      <w:r w:rsidR="00303C03">
        <w:rPr>
          <w:sz w:val="28"/>
          <w:szCs w:val="28"/>
          <w:lang w:val="kk-KZ"/>
        </w:rPr>
        <w:t xml:space="preserve">процесінің </w:t>
      </w:r>
      <w:r w:rsidRPr="00A41BFE">
        <w:rPr>
          <w:sz w:val="28"/>
          <w:szCs w:val="28"/>
          <w:lang w:val="kk-KZ"/>
        </w:rPr>
        <w:t>орталық тұлғасы ғана емес, сонымен бірге ментал</w:t>
      </w:r>
      <w:r w:rsidR="00303C03">
        <w:rPr>
          <w:sz w:val="28"/>
          <w:szCs w:val="28"/>
          <w:lang w:val="kk-KZ"/>
        </w:rPr>
        <w:t>дық</w:t>
      </w:r>
      <w:r w:rsidRPr="00A41BFE">
        <w:rPr>
          <w:sz w:val="28"/>
          <w:szCs w:val="28"/>
          <w:lang w:val="kk-KZ"/>
        </w:rPr>
        <w:t xml:space="preserve"> сөздерді (немесе оның сана-сезімінде «идея-сөздер» ретінде көрінген нәрсені) акустикалық сөздерге («дыбыс-сөздерге») айналдыратын тұлға ретінде де сипатталады.</w:t>
      </w:r>
      <w:r w:rsidR="00303C03">
        <w:rPr>
          <w:sz w:val="28"/>
          <w:szCs w:val="28"/>
          <w:lang w:val="kk-KZ"/>
        </w:rPr>
        <w:t xml:space="preserve"> </w:t>
      </w:r>
      <w:r w:rsidRPr="00A41BFE">
        <w:rPr>
          <w:sz w:val="28"/>
          <w:szCs w:val="28"/>
          <w:lang w:val="kk-KZ"/>
        </w:rPr>
        <w:t>Осы тұрғыда Құран Мұхаммедтің сөзі</w:t>
      </w:r>
      <w:r w:rsidR="00130D85">
        <w:rPr>
          <w:sz w:val="28"/>
          <w:szCs w:val="28"/>
          <w:lang w:val="kk-KZ"/>
        </w:rPr>
        <w:t xml:space="preserve">; оның табиғатында </w:t>
      </w:r>
      <w:r w:rsidRPr="00A41BFE">
        <w:rPr>
          <w:sz w:val="28"/>
          <w:szCs w:val="28"/>
          <w:lang w:val="kk-KZ"/>
        </w:rPr>
        <w:t>уахидің вербал сипа</w:t>
      </w:r>
      <w:r w:rsidR="00130D85">
        <w:rPr>
          <w:sz w:val="28"/>
          <w:szCs w:val="28"/>
          <w:lang w:val="kk-KZ"/>
        </w:rPr>
        <w:t>т</w:t>
      </w:r>
      <w:r w:rsidRPr="00A41BFE">
        <w:rPr>
          <w:sz w:val="28"/>
          <w:szCs w:val="28"/>
          <w:lang w:val="kk-KZ"/>
        </w:rPr>
        <w:t>ы</w:t>
      </w:r>
      <w:r w:rsidR="00130D85">
        <w:rPr>
          <w:sz w:val="28"/>
          <w:szCs w:val="28"/>
          <w:lang w:val="kk-KZ"/>
        </w:rPr>
        <w:t xml:space="preserve"> да,</w:t>
      </w:r>
      <w:r w:rsidRPr="00A41BFE">
        <w:rPr>
          <w:sz w:val="28"/>
          <w:szCs w:val="28"/>
          <w:lang w:val="kk-KZ"/>
        </w:rPr>
        <w:t xml:space="preserve"> Пайғамбардың діни тұлғасымен</w:t>
      </w:r>
      <w:r w:rsidR="00130D85">
        <w:rPr>
          <w:sz w:val="28"/>
          <w:szCs w:val="28"/>
          <w:lang w:val="kk-KZ"/>
        </w:rPr>
        <w:t xml:space="preserve"> интимді түрде</w:t>
      </w:r>
      <w:r w:rsidRPr="00A41BFE">
        <w:rPr>
          <w:sz w:val="28"/>
          <w:szCs w:val="28"/>
          <w:lang w:val="kk-KZ"/>
        </w:rPr>
        <w:t xml:space="preserve"> тығыз байла</w:t>
      </w:r>
      <w:r w:rsidR="00130D85">
        <w:rPr>
          <w:sz w:val="28"/>
          <w:szCs w:val="28"/>
          <w:lang w:val="kk-KZ"/>
        </w:rPr>
        <w:t>нысу да бар</w:t>
      </w:r>
      <w:r w:rsidRPr="00A41BFE">
        <w:rPr>
          <w:sz w:val="28"/>
          <w:szCs w:val="28"/>
          <w:lang w:val="kk-KZ"/>
        </w:rPr>
        <w:t xml:space="preserve">. Табиғаты жағынан ол  әрі </w:t>
      </w:r>
      <w:r w:rsidR="00B74AEA">
        <w:rPr>
          <w:sz w:val="28"/>
          <w:szCs w:val="28"/>
          <w:lang w:val="kk-KZ"/>
        </w:rPr>
        <w:t>құдайлық</w:t>
      </w:r>
      <w:r w:rsidRPr="00A41BFE">
        <w:rPr>
          <w:sz w:val="28"/>
          <w:szCs w:val="28"/>
          <w:lang w:val="kk-KZ"/>
        </w:rPr>
        <w:t>, әрі адами</w:t>
      </w:r>
      <w:r w:rsidR="00B74AEA">
        <w:rPr>
          <w:sz w:val="28"/>
          <w:szCs w:val="28"/>
          <w:lang w:val="kk-KZ"/>
        </w:rPr>
        <w:t xml:space="preserve"> </w:t>
      </w:r>
      <w:r w:rsidR="00B74AEA" w:rsidRPr="00130D85">
        <w:rPr>
          <w:sz w:val="28"/>
          <w:szCs w:val="28"/>
          <w:lang w:val="kk-KZ"/>
        </w:rPr>
        <w:t>[</w:t>
      </w:r>
      <w:r w:rsidR="0057112A" w:rsidRPr="00B375F7">
        <w:rPr>
          <w:sz w:val="28"/>
          <w:szCs w:val="28"/>
          <w:lang w:val="kk-KZ"/>
        </w:rPr>
        <w:t>10</w:t>
      </w:r>
      <w:r w:rsidR="0057112A">
        <w:rPr>
          <w:sz w:val="28"/>
          <w:szCs w:val="28"/>
          <w:lang w:val="kk-KZ"/>
        </w:rPr>
        <w:t>,</w:t>
      </w:r>
      <w:r w:rsidR="00B74AEA">
        <w:rPr>
          <w:sz w:val="28"/>
          <w:szCs w:val="28"/>
          <w:lang w:val="kk-KZ"/>
        </w:rPr>
        <w:t xml:space="preserve"> </w:t>
      </w:r>
      <w:r w:rsidR="00B74AEA" w:rsidRPr="00130D85">
        <w:rPr>
          <w:sz w:val="28"/>
          <w:szCs w:val="28"/>
          <w:lang w:val="kk-KZ"/>
        </w:rPr>
        <w:t>41</w:t>
      </w:r>
      <w:r w:rsidR="0057112A">
        <w:rPr>
          <w:sz w:val="28"/>
          <w:szCs w:val="28"/>
          <w:lang w:val="kk-KZ"/>
        </w:rPr>
        <w:t xml:space="preserve"> б.</w:t>
      </w:r>
      <w:r w:rsidR="00B74AEA" w:rsidRPr="00130D85">
        <w:rPr>
          <w:sz w:val="28"/>
          <w:szCs w:val="28"/>
          <w:lang w:val="kk-KZ"/>
        </w:rPr>
        <w:t>]</w:t>
      </w:r>
      <w:r w:rsidRPr="00A41BFE">
        <w:rPr>
          <w:sz w:val="28"/>
          <w:szCs w:val="28"/>
          <w:lang w:val="kk-KZ"/>
        </w:rPr>
        <w:t>.</w:t>
      </w:r>
    </w:p>
    <w:p w14:paraId="77E75710" w14:textId="4809E586" w:rsidR="006A6D4D" w:rsidRPr="00A41BFE" w:rsidRDefault="006A6D4D" w:rsidP="009B5B54">
      <w:pPr>
        <w:jc w:val="both"/>
        <w:rPr>
          <w:sz w:val="28"/>
          <w:szCs w:val="28"/>
          <w:lang w:val="kk-KZ"/>
        </w:rPr>
      </w:pPr>
      <w:r w:rsidRPr="00A41BFE">
        <w:rPr>
          <w:sz w:val="28"/>
          <w:szCs w:val="28"/>
          <w:lang w:val="kk-KZ"/>
        </w:rPr>
        <w:tab/>
      </w:r>
      <w:r w:rsidR="00130D85">
        <w:rPr>
          <w:sz w:val="28"/>
          <w:szCs w:val="28"/>
          <w:lang w:val="kk-KZ"/>
        </w:rPr>
        <w:t xml:space="preserve">Фазлур </w:t>
      </w:r>
      <w:r w:rsidRPr="00A41BFE">
        <w:rPr>
          <w:sz w:val="28"/>
          <w:szCs w:val="28"/>
          <w:lang w:val="kk-KZ"/>
        </w:rPr>
        <w:t xml:space="preserve">Рахман </w:t>
      </w:r>
      <w:r w:rsidR="008F154A">
        <w:rPr>
          <w:sz w:val="28"/>
          <w:szCs w:val="28"/>
          <w:lang w:val="kk-KZ"/>
        </w:rPr>
        <w:t xml:space="preserve">өзінің </w:t>
      </w:r>
      <w:r w:rsidRPr="00A41BFE">
        <w:rPr>
          <w:sz w:val="28"/>
          <w:szCs w:val="28"/>
          <w:lang w:val="kk-KZ"/>
        </w:rPr>
        <w:t>Құран</w:t>
      </w:r>
      <w:r w:rsidR="00B65B83">
        <w:rPr>
          <w:sz w:val="28"/>
          <w:szCs w:val="28"/>
          <w:lang w:val="kk-KZ"/>
        </w:rPr>
        <w:t>ның</w:t>
      </w:r>
      <w:r w:rsidRPr="00A41BFE">
        <w:rPr>
          <w:sz w:val="28"/>
          <w:szCs w:val="28"/>
          <w:lang w:val="kk-KZ"/>
        </w:rPr>
        <w:t xml:space="preserve"> табиғаты</w:t>
      </w:r>
      <w:r w:rsidR="00B65B83">
        <w:rPr>
          <w:sz w:val="28"/>
          <w:szCs w:val="28"/>
          <w:lang w:val="kk-KZ"/>
        </w:rPr>
        <w:t>на</w:t>
      </w:r>
      <w:r w:rsidRPr="00A41BFE">
        <w:rPr>
          <w:sz w:val="28"/>
          <w:szCs w:val="28"/>
          <w:lang w:val="kk-KZ"/>
        </w:rPr>
        <w:t xml:space="preserve"> </w:t>
      </w:r>
      <w:r w:rsidR="00B65B83">
        <w:rPr>
          <w:sz w:val="28"/>
          <w:szCs w:val="28"/>
          <w:lang w:val="kk-KZ"/>
        </w:rPr>
        <w:t>қатысты</w:t>
      </w:r>
      <w:r w:rsidRPr="00A41BFE">
        <w:rPr>
          <w:sz w:val="28"/>
          <w:szCs w:val="28"/>
          <w:lang w:val="kk-KZ"/>
        </w:rPr>
        <w:t xml:space="preserve"> түсінігі</w:t>
      </w:r>
      <w:r w:rsidR="00B65B83">
        <w:rPr>
          <w:sz w:val="28"/>
          <w:szCs w:val="28"/>
          <w:lang w:val="kk-KZ"/>
        </w:rPr>
        <w:t>н</w:t>
      </w:r>
      <w:r w:rsidR="008F154A">
        <w:rPr>
          <w:sz w:val="28"/>
          <w:szCs w:val="28"/>
          <w:lang w:val="kk-KZ"/>
        </w:rPr>
        <w:t>ің</w:t>
      </w:r>
      <w:r w:rsidRPr="00A41BFE">
        <w:rPr>
          <w:sz w:val="28"/>
          <w:szCs w:val="28"/>
          <w:lang w:val="kk-KZ"/>
        </w:rPr>
        <w:t xml:space="preserve"> Ғазали (1058–1111), Сирхинди (1564–1624), Шах Уәлиуллаһ Д</w:t>
      </w:r>
      <w:r w:rsidR="00B65B83">
        <w:rPr>
          <w:sz w:val="28"/>
          <w:szCs w:val="28"/>
          <w:lang w:val="kk-KZ"/>
        </w:rPr>
        <w:t>әһ</w:t>
      </w:r>
      <w:r w:rsidRPr="00A41BFE">
        <w:rPr>
          <w:sz w:val="28"/>
          <w:szCs w:val="28"/>
          <w:lang w:val="kk-KZ"/>
        </w:rPr>
        <w:t>л</w:t>
      </w:r>
      <w:r w:rsidR="00B65B83">
        <w:rPr>
          <w:sz w:val="28"/>
          <w:szCs w:val="28"/>
          <w:lang w:val="kk-KZ"/>
        </w:rPr>
        <w:t>әу</w:t>
      </w:r>
      <w:r w:rsidRPr="00A41BFE">
        <w:rPr>
          <w:sz w:val="28"/>
          <w:szCs w:val="28"/>
          <w:lang w:val="kk-KZ"/>
        </w:rPr>
        <w:t xml:space="preserve">и (1703–1762) және Мұхаммед Иқбал (1877–1938) сияқты ойшылдардың көзқарастарымен үндесетінін атап өтеді, алайда: «олардың ешқайсысы </w:t>
      </w:r>
      <w:r w:rsidR="00B65B83">
        <w:rPr>
          <w:sz w:val="28"/>
          <w:szCs w:val="28"/>
          <w:lang w:val="kk-KZ"/>
        </w:rPr>
        <w:t>көзқарасын</w:t>
      </w:r>
      <w:r w:rsidRPr="00A41BFE">
        <w:rPr>
          <w:sz w:val="28"/>
          <w:szCs w:val="28"/>
          <w:lang w:val="kk-KZ"/>
        </w:rPr>
        <w:t xml:space="preserve"> дәл </w:t>
      </w:r>
      <w:r w:rsidR="00B65B83">
        <w:rPr>
          <w:sz w:val="28"/>
          <w:szCs w:val="28"/>
          <w:lang w:val="kk-KZ"/>
        </w:rPr>
        <w:t>бұлай</w:t>
      </w:r>
      <w:r w:rsidRPr="00A41BFE">
        <w:rPr>
          <w:sz w:val="28"/>
          <w:szCs w:val="28"/>
          <w:lang w:val="kk-KZ"/>
        </w:rPr>
        <w:t xml:space="preserve"> анық әрі өткір түрде білдірген емес»</w:t>
      </w:r>
      <w:r w:rsidR="00B65B83">
        <w:rPr>
          <w:sz w:val="28"/>
          <w:szCs w:val="28"/>
          <w:lang w:val="kk-KZ"/>
        </w:rPr>
        <w:t xml:space="preserve"> дейді.</w:t>
      </w:r>
      <w:r w:rsidRPr="00A41BFE">
        <w:rPr>
          <w:sz w:val="28"/>
          <w:szCs w:val="28"/>
          <w:lang w:val="kk-KZ"/>
        </w:rPr>
        <w:t xml:space="preserve"> Сирхиндидің көзқарастарын түсіндіре отырып, оның теориясында </w:t>
      </w:r>
      <w:r w:rsidR="00B65B83">
        <w:rPr>
          <w:sz w:val="28"/>
          <w:szCs w:val="28"/>
          <w:lang w:val="kk-KZ"/>
        </w:rPr>
        <w:t xml:space="preserve">Құдай сөз </w:t>
      </w:r>
      <w:r w:rsidRPr="00A41BFE">
        <w:rPr>
          <w:sz w:val="28"/>
          <w:szCs w:val="28"/>
          <w:lang w:val="kk-KZ"/>
        </w:rPr>
        <w:t>трансцендентті деңгейде «біртұтас</w:t>
      </w:r>
      <w:r w:rsidR="00B65B83" w:rsidRPr="00B65B83">
        <w:rPr>
          <w:sz w:val="28"/>
          <w:szCs w:val="28"/>
          <w:lang w:val="kk-KZ"/>
        </w:rPr>
        <w:t>-</w:t>
      </w:r>
      <w:r w:rsidRPr="00A41BFE">
        <w:rPr>
          <w:sz w:val="28"/>
          <w:szCs w:val="28"/>
          <w:lang w:val="kk-KZ"/>
        </w:rPr>
        <w:t xml:space="preserve">жалқы әрекет» ретінде </w:t>
      </w:r>
      <w:r w:rsidR="00B65B83">
        <w:rPr>
          <w:sz w:val="28"/>
          <w:szCs w:val="28"/>
          <w:lang w:val="kk-KZ"/>
        </w:rPr>
        <w:t>сипатталғанын</w:t>
      </w:r>
      <w:r w:rsidRPr="00A41BFE">
        <w:rPr>
          <w:sz w:val="28"/>
          <w:szCs w:val="28"/>
          <w:lang w:val="kk-KZ"/>
        </w:rPr>
        <w:t xml:space="preserve"> атап өтеді. Ал бұл </w:t>
      </w:r>
      <w:r w:rsidR="00B65B83">
        <w:rPr>
          <w:sz w:val="28"/>
          <w:szCs w:val="28"/>
          <w:lang w:val="kk-KZ"/>
        </w:rPr>
        <w:t xml:space="preserve">жалқы </w:t>
      </w:r>
      <w:r w:rsidRPr="00A41BFE">
        <w:rPr>
          <w:sz w:val="28"/>
          <w:szCs w:val="28"/>
          <w:lang w:val="kk-KZ"/>
        </w:rPr>
        <w:t xml:space="preserve">әрекет тарих </w:t>
      </w:r>
      <w:r w:rsidR="00B65B83">
        <w:rPr>
          <w:sz w:val="28"/>
          <w:szCs w:val="28"/>
          <w:lang w:val="kk-KZ"/>
        </w:rPr>
        <w:t>ішінде</w:t>
      </w:r>
      <w:r w:rsidRPr="00A41BFE">
        <w:rPr>
          <w:sz w:val="28"/>
          <w:szCs w:val="28"/>
          <w:lang w:val="kk-KZ"/>
        </w:rPr>
        <w:t xml:space="preserve"> бірнеше түрлі формада көрініс табады. Демек, Тәурат, Інжіл және Құран </w:t>
      </w:r>
      <w:r w:rsidR="008025F6">
        <w:rPr>
          <w:sz w:val="28"/>
          <w:szCs w:val="28"/>
          <w:lang w:val="kk-KZ"/>
        </w:rPr>
        <w:t>–</w:t>
      </w:r>
      <w:r w:rsidRPr="00A41BFE">
        <w:rPr>
          <w:sz w:val="28"/>
          <w:szCs w:val="28"/>
          <w:lang w:val="kk-KZ"/>
        </w:rPr>
        <w:t xml:space="preserve"> бір ғана </w:t>
      </w:r>
      <w:r w:rsidR="00B65B83">
        <w:rPr>
          <w:sz w:val="28"/>
          <w:szCs w:val="28"/>
          <w:lang w:val="kk-KZ"/>
        </w:rPr>
        <w:t>«әзали»</w:t>
      </w:r>
      <w:r w:rsidRPr="00A41BFE">
        <w:rPr>
          <w:sz w:val="28"/>
          <w:szCs w:val="28"/>
          <w:lang w:val="kk-KZ"/>
        </w:rPr>
        <w:t xml:space="preserve"> Сөздің тарихи көріністері болып </w:t>
      </w:r>
      <w:r w:rsidR="00B65B83">
        <w:rPr>
          <w:sz w:val="28"/>
          <w:szCs w:val="28"/>
          <w:lang w:val="kk-KZ"/>
        </w:rPr>
        <w:t>шығады</w:t>
      </w:r>
      <w:r w:rsidR="00D44AD0">
        <w:rPr>
          <w:sz w:val="28"/>
          <w:szCs w:val="28"/>
          <w:lang w:val="kk-KZ"/>
        </w:rPr>
        <w:t xml:space="preserve">. </w:t>
      </w:r>
      <w:r w:rsidR="00B65B83">
        <w:rPr>
          <w:sz w:val="28"/>
          <w:szCs w:val="28"/>
          <w:lang w:val="kk-KZ"/>
        </w:rPr>
        <w:t>Осыған ұқсас ойды ол Шах Уәлиуллаһтан да тапқан,</w:t>
      </w:r>
      <w:r w:rsidR="00D44AD0">
        <w:rPr>
          <w:sz w:val="28"/>
          <w:szCs w:val="28"/>
          <w:lang w:val="kk-KZ"/>
        </w:rPr>
        <w:t xml:space="preserve"> кейінгі ортағасырда Үнді субконтинентінде ықпалы зор болған аталмыш ғұлама да</w:t>
      </w:r>
      <w:r w:rsidR="00B65B83">
        <w:rPr>
          <w:sz w:val="28"/>
          <w:szCs w:val="28"/>
          <w:lang w:val="kk-KZ"/>
        </w:rPr>
        <w:t xml:space="preserve"> «вербал сипаттағы уахи Пайғамбар санасында ендігі бар болып тұрған сөз бен </w:t>
      </w:r>
      <w:r w:rsidR="00D44AD0">
        <w:rPr>
          <w:sz w:val="28"/>
          <w:szCs w:val="28"/>
          <w:lang w:val="kk-KZ"/>
        </w:rPr>
        <w:t>тілдік</w:t>
      </w:r>
      <w:r w:rsidR="00B65B83">
        <w:rPr>
          <w:sz w:val="28"/>
          <w:szCs w:val="28"/>
          <w:lang w:val="kk-KZ"/>
        </w:rPr>
        <w:t xml:space="preserve"> формалар, идиома мен мәнерге сай ақтарылады» </w:t>
      </w:r>
      <w:r w:rsidR="00270F36">
        <w:rPr>
          <w:sz w:val="28"/>
          <w:szCs w:val="28"/>
          <w:lang w:val="kk-KZ"/>
        </w:rPr>
        <w:t>деген</w:t>
      </w:r>
      <w:r w:rsidR="00231404" w:rsidRPr="00231404">
        <w:rPr>
          <w:sz w:val="28"/>
          <w:szCs w:val="28"/>
          <w:lang w:val="kk-KZ"/>
        </w:rPr>
        <w:t xml:space="preserve"> </w:t>
      </w:r>
      <w:r w:rsidR="00B65B83" w:rsidRPr="00B65B83">
        <w:rPr>
          <w:sz w:val="28"/>
          <w:szCs w:val="28"/>
          <w:lang w:val="kk-KZ"/>
        </w:rPr>
        <w:t>[</w:t>
      </w:r>
      <w:r w:rsidR="004841EF">
        <w:rPr>
          <w:sz w:val="28"/>
          <w:szCs w:val="28"/>
          <w:lang w:val="kk-KZ"/>
        </w:rPr>
        <w:t>10</w:t>
      </w:r>
      <w:r w:rsidR="00231404" w:rsidRPr="00231404">
        <w:rPr>
          <w:sz w:val="28"/>
          <w:szCs w:val="28"/>
          <w:lang w:val="kk-KZ"/>
        </w:rPr>
        <w:t xml:space="preserve">, </w:t>
      </w:r>
      <w:r w:rsidR="004841EF">
        <w:rPr>
          <w:sz w:val="28"/>
          <w:szCs w:val="28"/>
          <w:lang w:val="kk-KZ"/>
        </w:rPr>
        <w:t>4</w:t>
      </w:r>
      <w:r w:rsidR="00B65B83" w:rsidRPr="00B65B83">
        <w:rPr>
          <w:sz w:val="28"/>
          <w:szCs w:val="28"/>
          <w:lang w:val="kk-KZ"/>
        </w:rPr>
        <w:t>7</w:t>
      </w:r>
      <w:r w:rsidR="00231404" w:rsidRPr="00231404">
        <w:rPr>
          <w:sz w:val="28"/>
          <w:szCs w:val="28"/>
          <w:lang w:val="kk-KZ"/>
        </w:rPr>
        <w:t xml:space="preserve"> </w:t>
      </w:r>
      <w:r w:rsidR="00231404">
        <w:rPr>
          <w:sz w:val="28"/>
          <w:szCs w:val="28"/>
          <w:lang w:val="kk-KZ"/>
        </w:rPr>
        <w:t>б.</w:t>
      </w:r>
      <w:r w:rsidR="00B65B83" w:rsidRPr="00B65B83">
        <w:rPr>
          <w:sz w:val="28"/>
          <w:szCs w:val="28"/>
          <w:lang w:val="kk-KZ"/>
        </w:rPr>
        <w:t>]</w:t>
      </w:r>
      <w:r w:rsidR="00B65B83">
        <w:rPr>
          <w:sz w:val="28"/>
          <w:szCs w:val="28"/>
          <w:lang w:val="kk-KZ"/>
        </w:rPr>
        <w:t>.</w:t>
      </w:r>
      <w:r w:rsidR="00270F36" w:rsidRPr="00270F36">
        <w:rPr>
          <w:sz w:val="28"/>
          <w:szCs w:val="28"/>
          <w:lang w:val="kk-KZ"/>
        </w:rPr>
        <w:t xml:space="preserve"> Яғни, Құдай сөзі Мұхаммедтің санасындағы нақты тарихи-мәдени тілдік қор арқылы көрініс табады </w:t>
      </w:r>
      <w:r w:rsidR="00270F36">
        <w:rPr>
          <w:sz w:val="28"/>
          <w:szCs w:val="28"/>
          <w:lang w:val="kk-KZ"/>
        </w:rPr>
        <w:t>–</w:t>
      </w:r>
      <w:r w:rsidR="00270F36" w:rsidRPr="00270F36">
        <w:rPr>
          <w:sz w:val="28"/>
          <w:szCs w:val="28"/>
          <w:lang w:val="kk-KZ"/>
        </w:rPr>
        <w:t xml:space="preserve"> </w:t>
      </w:r>
      <w:r w:rsidR="00270F36">
        <w:rPr>
          <w:sz w:val="28"/>
          <w:szCs w:val="28"/>
          <w:lang w:val="kk-KZ"/>
        </w:rPr>
        <w:t>бұл уахидың</w:t>
      </w:r>
      <w:r w:rsidR="00270F36" w:rsidRPr="00270F36">
        <w:rPr>
          <w:sz w:val="28"/>
          <w:szCs w:val="28"/>
          <w:lang w:val="kk-KZ"/>
        </w:rPr>
        <w:t xml:space="preserve"> адамзатпен байланыс құратын тәсілі</w:t>
      </w:r>
      <w:r w:rsidR="004841EF">
        <w:rPr>
          <w:sz w:val="28"/>
          <w:szCs w:val="28"/>
          <w:lang w:val="kk-KZ"/>
        </w:rPr>
        <w:t>.</w:t>
      </w:r>
      <w:r w:rsidR="00270F36" w:rsidRPr="00270F36">
        <w:rPr>
          <w:sz w:val="28"/>
          <w:szCs w:val="28"/>
          <w:lang w:val="kk-KZ"/>
        </w:rPr>
        <w:t xml:space="preserve"> </w:t>
      </w:r>
      <w:r w:rsidR="00D44AD0" w:rsidRPr="00D44AD0">
        <w:rPr>
          <w:sz w:val="28"/>
          <w:szCs w:val="28"/>
          <w:lang w:val="kk-KZ"/>
        </w:rPr>
        <w:t xml:space="preserve">Бұл идеяларда классикалық сопылық, әсіресе Ибн Араби жүйесінің ықпалы байқалады. </w:t>
      </w:r>
      <w:r w:rsidR="00D44AD0">
        <w:rPr>
          <w:sz w:val="28"/>
          <w:szCs w:val="28"/>
          <w:lang w:val="kk-KZ"/>
        </w:rPr>
        <w:t>Фазлур Рахман аталмыш ойшылдардың</w:t>
      </w:r>
      <w:r w:rsidRPr="00A41BFE">
        <w:rPr>
          <w:sz w:val="28"/>
          <w:szCs w:val="28"/>
          <w:lang w:val="kk-KZ"/>
        </w:rPr>
        <w:t xml:space="preserve"> көзқарастары неге жеткілікті </w:t>
      </w:r>
      <w:r w:rsidR="00B65B83">
        <w:rPr>
          <w:sz w:val="28"/>
          <w:szCs w:val="28"/>
          <w:lang w:val="kk-KZ"/>
        </w:rPr>
        <w:t xml:space="preserve">деңгейде </w:t>
      </w:r>
      <w:r w:rsidR="00D44AD0">
        <w:rPr>
          <w:sz w:val="28"/>
          <w:szCs w:val="28"/>
          <w:lang w:val="kk-KZ"/>
        </w:rPr>
        <w:t>айшықталып</w:t>
      </w:r>
      <w:r w:rsidRPr="00A41BFE">
        <w:rPr>
          <w:sz w:val="28"/>
          <w:szCs w:val="28"/>
          <w:lang w:val="kk-KZ"/>
        </w:rPr>
        <w:t xml:space="preserve"> айтылмағанын түсіндіре отырып, былай деп жазады: «Ортағасырлық ой жүйесінде уахидің екі </w:t>
      </w:r>
      <w:r w:rsidR="00D44AD0">
        <w:rPr>
          <w:sz w:val="28"/>
          <w:szCs w:val="28"/>
          <w:lang w:val="kk-KZ"/>
        </w:rPr>
        <w:t>қырын</w:t>
      </w:r>
      <w:r w:rsidRPr="00A41BFE">
        <w:rPr>
          <w:sz w:val="28"/>
          <w:szCs w:val="28"/>
          <w:lang w:val="kk-KZ"/>
        </w:rPr>
        <w:t xml:space="preserve"> </w:t>
      </w:r>
      <w:r w:rsidR="00D44AD0" w:rsidRPr="00D44AD0">
        <w:rPr>
          <w:sz w:val="28"/>
          <w:szCs w:val="28"/>
          <w:lang w:val="kk-KZ"/>
        </w:rPr>
        <w:t>–</w:t>
      </w:r>
      <w:r w:rsidRPr="00A41BFE">
        <w:rPr>
          <w:sz w:val="28"/>
          <w:szCs w:val="28"/>
          <w:lang w:val="kk-KZ"/>
        </w:rPr>
        <w:t xml:space="preserve"> оның</w:t>
      </w:r>
      <w:r w:rsidR="00D44AD0" w:rsidRPr="00D44AD0">
        <w:rPr>
          <w:sz w:val="28"/>
          <w:szCs w:val="28"/>
          <w:lang w:val="kk-KZ"/>
        </w:rPr>
        <w:t xml:space="preserve"> </w:t>
      </w:r>
      <w:r w:rsidRPr="00A41BFE">
        <w:rPr>
          <w:sz w:val="28"/>
          <w:szCs w:val="28"/>
          <w:lang w:val="kk-KZ"/>
        </w:rPr>
        <w:t>трансценденттігі</w:t>
      </w:r>
      <w:r w:rsidR="00D44AD0">
        <w:rPr>
          <w:sz w:val="28"/>
          <w:szCs w:val="28"/>
          <w:lang w:val="kk-KZ"/>
        </w:rPr>
        <w:t xml:space="preserve"> жайлы догма</w:t>
      </w:r>
      <w:r w:rsidRPr="00A41BFE">
        <w:rPr>
          <w:sz w:val="28"/>
          <w:szCs w:val="28"/>
          <w:lang w:val="kk-KZ"/>
        </w:rPr>
        <w:t xml:space="preserve"> мен </w:t>
      </w:r>
      <w:r w:rsidR="00D44AD0">
        <w:rPr>
          <w:sz w:val="28"/>
          <w:szCs w:val="28"/>
          <w:lang w:val="kk-KZ"/>
        </w:rPr>
        <w:t>сөз түріндегі вербал</w:t>
      </w:r>
      <w:r w:rsidRPr="00A41BFE">
        <w:rPr>
          <w:sz w:val="28"/>
          <w:szCs w:val="28"/>
          <w:lang w:val="kk-KZ"/>
        </w:rPr>
        <w:t xml:space="preserve"> табиғатын, сондай-ақ оның Пайғамбар</w:t>
      </w:r>
      <w:r w:rsidR="00D44AD0">
        <w:rPr>
          <w:sz w:val="28"/>
          <w:szCs w:val="28"/>
          <w:lang w:val="kk-KZ"/>
        </w:rPr>
        <w:t>дың діни қызметі</w:t>
      </w:r>
      <w:r w:rsidRPr="00A41BFE">
        <w:rPr>
          <w:sz w:val="28"/>
          <w:szCs w:val="28"/>
          <w:lang w:val="kk-KZ"/>
        </w:rPr>
        <w:t xml:space="preserve">мен </w:t>
      </w:r>
      <w:r w:rsidR="00D44AD0">
        <w:rPr>
          <w:sz w:val="28"/>
          <w:szCs w:val="28"/>
          <w:lang w:val="kk-KZ"/>
        </w:rPr>
        <w:t>және</w:t>
      </w:r>
      <w:r w:rsidRPr="00A41BFE">
        <w:rPr>
          <w:sz w:val="28"/>
          <w:szCs w:val="28"/>
          <w:lang w:val="kk-KZ"/>
        </w:rPr>
        <w:t xml:space="preserve"> тұлғасымен тығыз байланыс</w:t>
      </w:r>
      <w:r w:rsidR="00D44AD0">
        <w:rPr>
          <w:sz w:val="28"/>
          <w:szCs w:val="28"/>
          <w:lang w:val="kk-KZ"/>
        </w:rPr>
        <w:t>ты қырын</w:t>
      </w:r>
      <w:r w:rsidRPr="00A41BFE">
        <w:rPr>
          <w:sz w:val="28"/>
          <w:szCs w:val="28"/>
          <w:lang w:val="kk-KZ"/>
        </w:rPr>
        <w:t xml:space="preserve"> </w:t>
      </w:r>
      <w:r w:rsidR="00D44AD0">
        <w:rPr>
          <w:sz w:val="28"/>
          <w:szCs w:val="28"/>
          <w:lang w:val="kk-KZ"/>
        </w:rPr>
        <w:t xml:space="preserve">лайықты деңгейде </w:t>
      </w:r>
      <w:r w:rsidR="00270F36">
        <w:rPr>
          <w:sz w:val="28"/>
          <w:szCs w:val="28"/>
          <w:lang w:val="kk-KZ"/>
        </w:rPr>
        <w:t xml:space="preserve">қалыптап жеткізетін </w:t>
      </w:r>
      <w:r w:rsidRPr="00A41BFE">
        <w:rPr>
          <w:sz w:val="28"/>
          <w:szCs w:val="28"/>
          <w:lang w:val="kk-KZ"/>
        </w:rPr>
        <w:t xml:space="preserve">қажетті интеллектуалдық құралдар болмады. Басқаша айтқанда, </w:t>
      </w:r>
      <w:r w:rsidR="00D44AD0">
        <w:rPr>
          <w:sz w:val="28"/>
          <w:szCs w:val="28"/>
          <w:lang w:val="kk-KZ"/>
        </w:rPr>
        <w:t>осы ғұламалардың уахи туралы</w:t>
      </w:r>
      <w:r w:rsidRPr="00A41BFE">
        <w:rPr>
          <w:sz w:val="28"/>
          <w:szCs w:val="28"/>
          <w:lang w:val="kk-KZ"/>
        </w:rPr>
        <w:t xml:space="preserve"> ой</w:t>
      </w:r>
      <w:r w:rsidR="00D44AD0">
        <w:rPr>
          <w:sz w:val="28"/>
          <w:szCs w:val="28"/>
          <w:lang w:val="kk-KZ"/>
        </w:rPr>
        <w:t>лары</w:t>
      </w:r>
      <w:r w:rsidRPr="00A41BFE">
        <w:rPr>
          <w:sz w:val="28"/>
          <w:szCs w:val="28"/>
          <w:lang w:val="kk-KZ"/>
        </w:rPr>
        <w:t xml:space="preserve"> жүйе</w:t>
      </w:r>
      <w:r w:rsidR="00D44AD0">
        <w:rPr>
          <w:sz w:val="28"/>
          <w:szCs w:val="28"/>
          <w:lang w:val="kk-KZ"/>
        </w:rPr>
        <w:t>лі түрде қалыпқа түсіп «</w:t>
      </w:r>
      <w:r w:rsidRPr="00A41BFE">
        <w:rPr>
          <w:sz w:val="28"/>
          <w:szCs w:val="28"/>
          <w:lang w:val="kk-KZ"/>
        </w:rPr>
        <w:t xml:space="preserve">Құран толықтай Алланың Сөзі, бірақ сонымен бірге ол Мұхаммедтің де сөзі екенін </w:t>
      </w:r>
      <w:r w:rsidR="00D44AD0">
        <w:rPr>
          <w:sz w:val="28"/>
          <w:szCs w:val="28"/>
          <w:lang w:val="kk-KZ"/>
        </w:rPr>
        <w:t xml:space="preserve">айқын </w:t>
      </w:r>
      <w:r w:rsidRPr="00A41BFE">
        <w:rPr>
          <w:sz w:val="28"/>
          <w:szCs w:val="28"/>
          <w:lang w:val="kk-KZ"/>
        </w:rPr>
        <w:t>түрде</w:t>
      </w:r>
      <w:r w:rsidR="00D44AD0">
        <w:rPr>
          <w:sz w:val="28"/>
          <w:szCs w:val="28"/>
          <w:lang w:val="kk-KZ"/>
        </w:rPr>
        <w:t xml:space="preserve"> жеткізетіндей</w:t>
      </w:r>
      <w:r w:rsidRPr="00A41BFE">
        <w:rPr>
          <w:sz w:val="28"/>
          <w:szCs w:val="28"/>
          <w:lang w:val="kk-KZ"/>
        </w:rPr>
        <w:t>»</w:t>
      </w:r>
      <w:r w:rsidR="00D44AD0">
        <w:rPr>
          <w:sz w:val="28"/>
          <w:szCs w:val="28"/>
          <w:lang w:val="kk-KZ"/>
        </w:rPr>
        <w:t xml:space="preserve"> интеллектуалдық қуатқа ие бола алмады</w:t>
      </w:r>
      <w:r w:rsidR="00D800B5">
        <w:rPr>
          <w:sz w:val="28"/>
          <w:szCs w:val="28"/>
          <w:lang w:val="kk-KZ"/>
        </w:rPr>
        <w:t xml:space="preserve"> </w:t>
      </w:r>
      <w:r w:rsidR="00D800B5" w:rsidRPr="00D800B5">
        <w:rPr>
          <w:sz w:val="28"/>
          <w:szCs w:val="28"/>
          <w:lang w:val="kk-KZ"/>
        </w:rPr>
        <w:t>[</w:t>
      </w:r>
      <w:r w:rsidR="00231404" w:rsidRPr="00231404">
        <w:rPr>
          <w:sz w:val="28"/>
          <w:szCs w:val="28"/>
          <w:lang w:val="kk-KZ"/>
        </w:rPr>
        <w:t>62</w:t>
      </w:r>
      <w:r w:rsidR="0057112A" w:rsidRPr="0057112A">
        <w:rPr>
          <w:sz w:val="28"/>
          <w:szCs w:val="28"/>
          <w:lang w:val="kk-KZ"/>
        </w:rPr>
        <w:t xml:space="preserve">, </w:t>
      </w:r>
      <w:r w:rsidR="00D800B5" w:rsidRPr="00D800B5">
        <w:rPr>
          <w:sz w:val="28"/>
          <w:szCs w:val="28"/>
          <w:lang w:val="kk-KZ"/>
        </w:rPr>
        <w:t>31</w:t>
      </w:r>
      <w:r w:rsidR="0057112A">
        <w:rPr>
          <w:sz w:val="28"/>
          <w:szCs w:val="28"/>
          <w:lang w:val="kk-KZ"/>
        </w:rPr>
        <w:t xml:space="preserve"> б.</w:t>
      </w:r>
      <w:r w:rsidR="00D800B5" w:rsidRPr="00D800B5">
        <w:rPr>
          <w:sz w:val="28"/>
          <w:szCs w:val="28"/>
          <w:lang w:val="kk-KZ"/>
        </w:rPr>
        <w:t>]</w:t>
      </w:r>
      <w:r w:rsidRPr="00A41BFE">
        <w:rPr>
          <w:sz w:val="28"/>
          <w:szCs w:val="28"/>
          <w:lang w:val="kk-KZ"/>
        </w:rPr>
        <w:t>.</w:t>
      </w:r>
    </w:p>
    <w:p w14:paraId="7E06A2E8" w14:textId="2EA5D177" w:rsidR="00D800B5" w:rsidRDefault="006A6D4D" w:rsidP="009B5B54">
      <w:pPr>
        <w:jc w:val="both"/>
        <w:rPr>
          <w:sz w:val="28"/>
          <w:szCs w:val="28"/>
          <w:lang w:val="kk-KZ"/>
        </w:rPr>
      </w:pPr>
      <w:r w:rsidRPr="00A41BFE">
        <w:rPr>
          <w:sz w:val="28"/>
          <w:szCs w:val="28"/>
          <w:lang w:val="kk-KZ"/>
        </w:rPr>
        <w:tab/>
      </w:r>
      <w:r w:rsidR="00D800B5">
        <w:rPr>
          <w:sz w:val="28"/>
          <w:szCs w:val="28"/>
          <w:lang w:val="kk-KZ"/>
        </w:rPr>
        <w:t>Ж</w:t>
      </w:r>
      <w:r w:rsidRPr="00A41BFE">
        <w:rPr>
          <w:sz w:val="28"/>
          <w:szCs w:val="28"/>
          <w:lang w:val="kk-KZ"/>
        </w:rPr>
        <w:t xml:space="preserve">оғарыда аталған ойшылдардан бөлек, </w:t>
      </w:r>
      <w:r w:rsidR="00D800B5">
        <w:rPr>
          <w:sz w:val="28"/>
          <w:szCs w:val="28"/>
          <w:lang w:val="kk-KZ"/>
        </w:rPr>
        <w:t xml:space="preserve">Фазлур </w:t>
      </w:r>
      <w:r w:rsidRPr="00A41BFE">
        <w:rPr>
          <w:sz w:val="28"/>
          <w:szCs w:val="28"/>
          <w:lang w:val="kk-KZ"/>
        </w:rPr>
        <w:t xml:space="preserve">Рахманның уахи </w:t>
      </w:r>
      <w:r w:rsidR="00D800B5">
        <w:rPr>
          <w:sz w:val="28"/>
          <w:szCs w:val="28"/>
          <w:lang w:val="kk-KZ"/>
        </w:rPr>
        <w:t>құбылысына қатысты</w:t>
      </w:r>
      <w:r w:rsidRPr="00A41BFE">
        <w:rPr>
          <w:sz w:val="28"/>
          <w:szCs w:val="28"/>
          <w:lang w:val="kk-KZ"/>
        </w:rPr>
        <w:t xml:space="preserve"> </w:t>
      </w:r>
      <w:r w:rsidR="00D800B5">
        <w:rPr>
          <w:sz w:val="28"/>
          <w:szCs w:val="28"/>
          <w:lang w:val="kk-KZ"/>
        </w:rPr>
        <w:t>тұжырымдарына</w:t>
      </w:r>
      <w:r w:rsidRPr="00A41BFE">
        <w:rPr>
          <w:sz w:val="28"/>
          <w:szCs w:val="28"/>
          <w:lang w:val="kk-KZ"/>
        </w:rPr>
        <w:t xml:space="preserve"> </w:t>
      </w:r>
      <w:r w:rsidR="00D800B5" w:rsidRPr="00D800B5">
        <w:rPr>
          <w:i/>
          <w:iCs/>
          <w:sz w:val="28"/>
          <w:szCs w:val="28"/>
          <w:lang w:val="kk-KZ"/>
        </w:rPr>
        <w:t>фәлсафа</w:t>
      </w:r>
      <w:r w:rsidRPr="00A41BFE">
        <w:rPr>
          <w:sz w:val="28"/>
          <w:szCs w:val="28"/>
          <w:lang w:val="kk-KZ"/>
        </w:rPr>
        <w:t xml:space="preserve"> өкілдері</w:t>
      </w:r>
      <w:r w:rsidR="00D800B5">
        <w:rPr>
          <w:sz w:val="28"/>
          <w:szCs w:val="28"/>
          <w:lang w:val="kk-KZ"/>
        </w:rPr>
        <w:t xml:space="preserve"> </w:t>
      </w:r>
      <w:r w:rsidR="004841EF">
        <w:rPr>
          <w:sz w:val="28"/>
          <w:szCs w:val="28"/>
          <w:lang w:val="kk-KZ"/>
        </w:rPr>
        <w:t>–</w:t>
      </w:r>
      <w:r w:rsidR="00D800B5" w:rsidRPr="00D800B5">
        <w:rPr>
          <w:sz w:val="28"/>
          <w:szCs w:val="28"/>
          <w:lang w:val="kk-KZ"/>
        </w:rPr>
        <w:t xml:space="preserve"> </w:t>
      </w:r>
      <w:r w:rsidRPr="00A41BFE">
        <w:rPr>
          <w:sz w:val="28"/>
          <w:szCs w:val="28"/>
          <w:lang w:val="kk-KZ"/>
        </w:rPr>
        <w:t>әл-Кинди, әл-Фараби және Ибн Сина</w:t>
      </w:r>
      <w:r w:rsidR="00D800B5">
        <w:rPr>
          <w:sz w:val="28"/>
          <w:szCs w:val="28"/>
          <w:lang w:val="kk-KZ"/>
        </w:rPr>
        <w:t xml:space="preserve">ның да көзқарастары </w:t>
      </w:r>
      <w:r w:rsidRPr="00A41BFE">
        <w:rPr>
          <w:sz w:val="28"/>
          <w:szCs w:val="28"/>
          <w:lang w:val="kk-KZ"/>
        </w:rPr>
        <w:t>айтарлықтай ықпал еткен</w:t>
      </w:r>
      <w:r w:rsidR="00D800B5">
        <w:rPr>
          <w:sz w:val="28"/>
          <w:szCs w:val="28"/>
          <w:lang w:val="kk-KZ"/>
        </w:rPr>
        <w:t xml:space="preserve">ін айта кету керек. Оксфордта Ибн Синаның философиясына қатысты диссертация жазған ойшыл калссикалық ислам философтарының </w:t>
      </w:r>
      <w:r w:rsidRPr="00A41BFE">
        <w:rPr>
          <w:sz w:val="28"/>
          <w:szCs w:val="28"/>
          <w:lang w:val="kk-KZ"/>
        </w:rPr>
        <w:t xml:space="preserve">еңбектерімен жақсы таныс болған. </w:t>
      </w:r>
      <w:r w:rsidR="00D800B5">
        <w:rPr>
          <w:sz w:val="28"/>
          <w:szCs w:val="28"/>
          <w:lang w:val="kk-KZ"/>
        </w:rPr>
        <w:t xml:space="preserve">А. Акбардың пікірінше Фазлур рахманның </w:t>
      </w:r>
      <w:r w:rsidRPr="00A41BFE">
        <w:rPr>
          <w:sz w:val="28"/>
          <w:szCs w:val="28"/>
          <w:lang w:val="kk-KZ"/>
        </w:rPr>
        <w:t>уахи теориясы мен аталған философтардың идеялары арасындағы үндестік</w:t>
      </w:r>
      <w:r w:rsidR="00D800B5">
        <w:rPr>
          <w:sz w:val="28"/>
          <w:szCs w:val="28"/>
          <w:lang w:val="kk-KZ"/>
        </w:rPr>
        <w:t xml:space="preserve">ті былайша оптастыруға болады: </w:t>
      </w:r>
    </w:p>
    <w:p w14:paraId="7A330432" w14:textId="596C1912" w:rsidR="00D800B5" w:rsidRDefault="00D800B5" w:rsidP="009B5B54">
      <w:pPr>
        <w:jc w:val="both"/>
        <w:rPr>
          <w:sz w:val="28"/>
          <w:szCs w:val="28"/>
          <w:lang w:val="kk-KZ"/>
        </w:rPr>
      </w:pPr>
      <w:r w:rsidRPr="00D800B5">
        <w:rPr>
          <w:sz w:val="28"/>
          <w:szCs w:val="28"/>
          <w:lang w:val="kk-KZ"/>
        </w:rPr>
        <w:lastRenderedPageBreak/>
        <w:t xml:space="preserve">- </w:t>
      </w:r>
      <w:r w:rsidR="006A6D4D" w:rsidRPr="00A41BFE">
        <w:rPr>
          <w:sz w:val="28"/>
          <w:szCs w:val="28"/>
          <w:lang w:val="kk-KZ"/>
        </w:rPr>
        <w:t>Уахи</w:t>
      </w:r>
      <w:r>
        <w:rPr>
          <w:sz w:val="28"/>
          <w:szCs w:val="28"/>
          <w:lang w:val="kk-KZ"/>
        </w:rPr>
        <w:t>дың табиғаты</w:t>
      </w:r>
      <w:r w:rsidR="006A6D4D" w:rsidRPr="00A41BFE">
        <w:rPr>
          <w:sz w:val="28"/>
          <w:szCs w:val="28"/>
          <w:lang w:val="kk-KZ"/>
        </w:rPr>
        <w:t xml:space="preserve">  физикалық немесе акустикалық сөз</w:t>
      </w:r>
      <w:r>
        <w:rPr>
          <w:sz w:val="28"/>
          <w:szCs w:val="28"/>
          <w:lang w:val="kk-KZ"/>
        </w:rPr>
        <w:t xml:space="preserve"> түрінде емес</w:t>
      </w:r>
      <w:r w:rsidR="006A6D4D" w:rsidRPr="00A41BFE">
        <w:rPr>
          <w:sz w:val="28"/>
          <w:szCs w:val="28"/>
          <w:lang w:val="kk-KZ"/>
        </w:rPr>
        <w:t>, көрініс, бейне</w:t>
      </w:r>
      <w:r w:rsidRPr="00D800B5">
        <w:rPr>
          <w:sz w:val="28"/>
          <w:szCs w:val="28"/>
          <w:lang w:val="kk-KZ"/>
        </w:rPr>
        <w:t xml:space="preserve"> </w:t>
      </w:r>
      <w:r>
        <w:rPr>
          <w:sz w:val="28"/>
          <w:szCs w:val="28"/>
          <w:lang w:val="kk-KZ"/>
        </w:rPr>
        <w:t>мен</w:t>
      </w:r>
      <w:r w:rsidR="006A6D4D" w:rsidRPr="00A41BFE">
        <w:rPr>
          <w:sz w:val="28"/>
          <w:szCs w:val="28"/>
          <w:lang w:val="kk-KZ"/>
        </w:rPr>
        <w:t xml:space="preserve"> менталдық сөз</w:t>
      </w:r>
      <w:r>
        <w:rPr>
          <w:sz w:val="28"/>
          <w:szCs w:val="28"/>
          <w:lang w:val="kk-KZ"/>
        </w:rPr>
        <w:t>дерден тұрады</w:t>
      </w:r>
      <w:r w:rsidR="00357B15">
        <w:rPr>
          <w:sz w:val="28"/>
          <w:szCs w:val="28"/>
          <w:lang w:val="kk-KZ"/>
        </w:rPr>
        <w:t>;</w:t>
      </w:r>
    </w:p>
    <w:p w14:paraId="6172B924" w14:textId="230AB9F5" w:rsidR="003F4ED6" w:rsidRDefault="00D800B5" w:rsidP="009B5B54">
      <w:pPr>
        <w:jc w:val="both"/>
        <w:rPr>
          <w:sz w:val="28"/>
          <w:szCs w:val="28"/>
          <w:lang w:val="kk-KZ"/>
        </w:rPr>
      </w:pPr>
      <w:r w:rsidRPr="00D800B5">
        <w:rPr>
          <w:sz w:val="28"/>
          <w:szCs w:val="28"/>
          <w:lang w:val="kk-KZ"/>
        </w:rPr>
        <w:t xml:space="preserve">- </w:t>
      </w:r>
      <w:r w:rsidR="006A6D4D" w:rsidRPr="00A41BFE">
        <w:rPr>
          <w:sz w:val="28"/>
          <w:szCs w:val="28"/>
          <w:lang w:val="kk-KZ"/>
        </w:rPr>
        <w:t>Пайғамбардың уахи</w:t>
      </w:r>
      <w:r w:rsidRPr="00D800B5">
        <w:rPr>
          <w:sz w:val="28"/>
          <w:szCs w:val="28"/>
          <w:lang w:val="kk-KZ"/>
        </w:rPr>
        <w:t xml:space="preserve"> </w:t>
      </w:r>
      <w:r>
        <w:rPr>
          <w:sz w:val="28"/>
          <w:szCs w:val="28"/>
          <w:lang w:val="kk-KZ"/>
        </w:rPr>
        <w:t>процесіне</w:t>
      </w:r>
      <w:r w:rsidR="006A6D4D" w:rsidRPr="00A41BFE">
        <w:rPr>
          <w:sz w:val="28"/>
          <w:szCs w:val="28"/>
          <w:lang w:val="kk-KZ"/>
        </w:rPr>
        <w:t xml:space="preserve"> ақыл</w:t>
      </w:r>
      <w:r>
        <w:rPr>
          <w:sz w:val="28"/>
          <w:szCs w:val="28"/>
          <w:lang w:val="kk-KZ"/>
        </w:rPr>
        <w:t xml:space="preserve"> қабілеті</w:t>
      </w:r>
      <w:r w:rsidR="006A6D4D" w:rsidRPr="00A41BFE">
        <w:rPr>
          <w:sz w:val="28"/>
          <w:szCs w:val="28"/>
          <w:lang w:val="kk-KZ"/>
        </w:rPr>
        <w:t>, сана</w:t>
      </w:r>
      <w:r>
        <w:rPr>
          <w:sz w:val="28"/>
          <w:szCs w:val="28"/>
          <w:lang w:val="kk-KZ"/>
        </w:rPr>
        <w:t>сы мен</w:t>
      </w:r>
      <w:r w:rsidR="006A6D4D" w:rsidRPr="00A41BFE">
        <w:rPr>
          <w:sz w:val="28"/>
          <w:szCs w:val="28"/>
          <w:lang w:val="kk-KZ"/>
        </w:rPr>
        <w:t xml:space="preserve"> </w:t>
      </w:r>
      <w:r>
        <w:rPr>
          <w:sz w:val="28"/>
          <w:szCs w:val="28"/>
          <w:lang w:val="kk-KZ"/>
        </w:rPr>
        <w:t>рухы қатысады</w:t>
      </w:r>
      <w:r w:rsidR="006A6D4D" w:rsidRPr="00A41BFE">
        <w:rPr>
          <w:sz w:val="28"/>
          <w:szCs w:val="28"/>
          <w:lang w:val="kk-KZ"/>
        </w:rPr>
        <w:t xml:space="preserve">. Уахиді қабылдау үшін оның санасы </w:t>
      </w:r>
      <w:r>
        <w:rPr>
          <w:sz w:val="28"/>
          <w:szCs w:val="28"/>
          <w:lang w:val="kk-KZ"/>
        </w:rPr>
        <w:t xml:space="preserve">адамзаттың ең жоғары қабылдау </w:t>
      </w:r>
      <w:r w:rsidR="003F4ED6">
        <w:rPr>
          <w:sz w:val="28"/>
          <w:szCs w:val="28"/>
          <w:lang w:val="kk-KZ"/>
        </w:rPr>
        <w:t>деңгейінде</w:t>
      </w:r>
      <w:r w:rsidR="006A6D4D" w:rsidRPr="00A41BFE">
        <w:rPr>
          <w:sz w:val="28"/>
          <w:szCs w:val="28"/>
          <w:lang w:val="kk-KZ"/>
        </w:rPr>
        <w:t xml:space="preserve"> бол</w:t>
      </w:r>
      <w:r w:rsidR="003F4ED6">
        <w:rPr>
          <w:sz w:val="28"/>
          <w:szCs w:val="28"/>
          <w:lang w:val="kk-KZ"/>
        </w:rPr>
        <w:t>ған</w:t>
      </w:r>
      <w:r w:rsidR="00357B15">
        <w:rPr>
          <w:sz w:val="28"/>
          <w:szCs w:val="28"/>
          <w:lang w:val="kk-KZ"/>
        </w:rPr>
        <w:t>;</w:t>
      </w:r>
    </w:p>
    <w:p w14:paraId="2F40B439" w14:textId="6D8CAD7D" w:rsidR="003F4ED6" w:rsidRDefault="003F4ED6" w:rsidP="009B5B54">
      <w:pPr>
        <w:jc w:val="both"/>
        <w:rPr>
          <w:sz w:val="28"/>
          <w:szCs w:val="28"/>
          <w:lang w:val="kk-KZ"/>
        </w:rPr>
      </w:pPr>
      <w:r w:rsidRPr="003F4ED6">
        <w:rPr>
          <w:sz w:val="28"/>
          <w:szCs w:val="28"/>
          <w:lang w:val="kk-KZ"/>
        </w:rPr>
        <w:t xml:space="preserve">- </w:t>
      </w:r>
      <w:r w:rsidR="006A6D4D" w:rsidRPr="00A41BFE">
        <w:rPr>
          <w:sz w:val="28"/>
          <w:szCs w:val="28"/>
          <w:lang w:val="kk-KZ"/>
        </w:rPr>
        <w:t>Уахи</w:t>
      </w:r>
      <w:r>
        <w:rPr>
          <w:sz w:val="28"/>
          <w:szCs w:val="28"/>
          <w:lang w:val="kk-KZ"/>
        </w:rPr>
        <w:t>ды қабылдау барысында</w:t>
      </w:r>
      <w:r w:rsidR="006A6D4D" w:rsidRPr="00A41BFE">
        <w:rPr>
          <w:sz w:val="28"/>
          <w:szCs w:val="28"/>
          <w:lang w:val="kk-KZ"/>
        </w:rPr>
        <w:t xml:space="preserve"> Пайғамбардың бойында белгілі бір ішкі психикалық </w:t>
      </w:r>
      <w:r>
        <w:rPr>
          <w:sz w:val="28"/>
          <w:szCs w:val="28"/>
          <w:lang w:val="kk-KZ"/>
        </w:rPr>
        <w:t xml:space="preserve">процесс </w:t>
      </w:r>
      <w:r w:rsidR="006A6D4D" w:rsidRPr="00A41BFE">
        <w:rPr>
          <w:sz w:val="28"/>
          <w:szCs w:val="28"/>
          <w:lang w:val="kk-KZ"/>
        </w:rPr>
        <w:t>жүр</w:t>
      </w:r>
      <w:r>
        <w:rPr>
          <w:sz w:val="28"/>
          <w:szCs w:val="28"/>
          <w:lang w:val="kk-KZ"/>
        </w:rPr>
        <w:t>ген</w:t>
      </w:r>
      <w:r w:rsidR="00357B15">
        <w:rPr>
          <w:sz w:val="28"/>
          <w:szCs w:val="28"/>
          <w:lang w:val="kk-KZ"/>
        </w:rPr>
        <w:t>;</w:t>
      </w:r>
    </w:p>
    <w:p w14:paraId="2A162920" w14:textId="67B8A2CD" w:rsidR="003F4ED6" w:rsidRDefault="003F4ED6" w:rsidP="009B5B54">
      <w:pPr>
        <w:jc w:val="both"/>
        <w:rPr>
          <w:sz w:val="28"/>
          <w:szCs w:val="28"/>
          <w:lang w:val="kk-KZ"/>
        </w:rPr>
      </w:pPr>
      <w:r w:rsidRPr="003F4ED6">
        <w:rPr>
          <w:sz w:val="28"/>
          <w:szCs w:val="28"/>
          <w:lang w:val="kk-KZ"/>
        </w:rPr>
        <w:t xml:space="preserve">- </w:t>
      </w:r>
      <w:r w:rsidR="006A6D4D" w:rsidRPr="00A41BFE">
        <w:rPr>
          <w:sz w:val="28"/>
          <w:szCs w:val="28"/>
          <w:lang w:val="kk-KZ"/>
        </w:rPr>
        <w:t xml:space="preserve">Пайғамбар </w:t>
      </w:r>
      <w:r>
        <w:rPr>
          <w:sz w:val="28"/>
          <w:szCs w:val="28"/>
          <w:lang w:val="kk-KZ"/>
        </w:rPr>
        <w:t>Құдай</w:t>
      </w:r>
      <w:r w:rsidR="006A6D4D" w:rsidRPr="00A41BFE">
        <w:rPr>
          <w:sz w:val="28"/>
          <w:szCs w:val="28"/>
          <w:lang w:val="kk-KZ"/>
        </w:rPr>
        <w:t xml:space="preserve"> </w:t>
      </w:r>
      <w:r>
        <w:rPr>
          <w:sz w:val="28"/>
          <w:szCs w:val="28"/>
          <w:lang w:val="kk-KZ"/>
        </w:rPr>
        <w:t>берген</w:t>
      </w:r>
      <w:r w:rsidR="006A6D4D" w:rsidRPr="00A41BFE">
        <w:rPr>
          <w:sz w:val="28"/>
          <w:szCs w:val="28"/>
          <w:lang w:val="kk-KZ"/>
        </w:rPr>
        <w:t xml:space="preserve"> ерекше </w:t>
      </w:r>
      <w:r>
        <w:rPr>
          <w:sz w:val="28"/>
          <w:szCs w:val="28"/>
          <w:lang w:val="kk-KZ"/>
        </w:rPr>
        <w:t xml:space="preserve">ақли </w:t>
      </w:r>
      <w:r w:rsidRPr="00EC0D46">
        <w:rPr>
          <w:i/>
          <w:iCs/>
          <w:sz w:val="28"/>
          <w:szCs w:val="28"/>
          <w:lang w:val="kk-KZ"/>
        </w:rPr>
        <w:t>(rational)</w:t>
      </w:r>
      <w:r w:rsidR="006A6D4D" w:rsidRPr="00A41BFE">
        <w:rPr>
          <w:sz w:val="28"/>
          <w:szCs w:val="28"/>
          <w:lang w:val="kk-KZ"/>
        </w:rPr>
        <w:t xml:space="preserve"> және </w:t>
      </w:r>
      <w:r>
        <w:rPr>
          <w:sz w:val="28"/>
          <w:szCs w:val="28"/>
          <w:lang w:val="kk-KZ"/>
        </w:rPr>
        <w:t xml:space="preserve">елестету </w:t>
      </w:r>
      <w:r w:rsidRPr="00EC0D46">
        <w:rPr>
          <w:i/>
          <w:iCs/>
          <w:sz w:val="28"/>
          <w:szCs w:val="28"/>
          <w:lang w:val="kk-KZ"/>
        </w:rPr>
        <w:t>(imaginary)</w:t>
      </w:r>
      <w:r w:rsidR="006A6D4D" w:rsidRPr="00A41BFE">
        <w:rPr>
          <w:sz w:val="28"/>
          <w:szCs w:val="28"/>
          <w:lang w:val="kk-KZ"/>
        </w:rPr>
        <w:t xml:space="preserve"> қабілеттерінің арқасында уахиді қабылдауға бейім</w:t>
      </w:r>
      <w:r>
        <w:rPr>
          <w:sz w:val="28"/>
          <w:szCs w:val="28"/>
          <w:lang w:val="kk-KZ"/>
        </w:rPr>
        <w:t xml:space="preserve"> потенциалға ие</w:t>
      </w:r>
      <w:r w:rsidR="006A6D4D" w:rsidRPr="00A41BFE">
        <w:rPr>
          <w:sz w:val="28"/>
          <w:szCs w:val="28"/>
          <w:lang w:val="kk-KZ"/>
        </w:rPr>
        <w:t xml:space="preserve"> болды. Бұл қабілеттер оған Құдайдың сыйы ретінде берілген</w:t>
      </w:r>
      <w:r w:rsidR="00357B15">
        <w:rPr>
          <w:lang w:val="kk-KZ"/>
        </w:rPr>
        <w:t>;</w:t>
      </w:r>
    </w:p>
    <w:p w14:paraId="166CFE2B" w14:textId="5CB56A66" w:rsidR="003F4ED6" w:rsidRDefault="003F4ED6" w:rsidP="009B5B54">
      <w:pPr>
        <w:jc w:val="both"/>
        <w:rPr>
          <w:sz w:val="28"/>
          <w:szCs w:val="28"/>
          <w:lang w:val="kk-KZ"/>
        </w:rPr>
      </w:pPr>
      <w:r w:rsidRPr="003F4ED6">
        <w:rPr>
          <w:sz w:val="28"/>
          <w:szCs w:val="28"/>
          <w:lang w:val="kk-KZ"/>
        </w:rPr>
        <w:t xml:space="preserve">- </w:t>
      </w:r>
      <w:r w:rsidR="00BC1738" w:rsidRPr="00A41BFE">
        <w:rPr>
          <w:sz w:val="28"/>
          <w:szCs w:val="28"/>
          <w:lang w:val="kk-KZ"/>
        </w:rPr>
        <w:t xml:space="preserve">Пайғамбар өзінің ішкі ерекше күші арқылы Құдайдан алған уахи тәжірибесін </w:t>
      </w:r>
      <w:r>
        <w:rPr>
          <w:sz w:val="28"/>
          <w:szCs w:val="28"/>
          <w:lang w:val="kk-KZ"/>
        </w:rPr>
        <w:t>(</w:t>
      </w:r>
      <w:r w:rsidRPr="003F4ED6">
        <w:rPr>
          <w:sz w:val="28"/>
          <w:szCs w:val="28"/>
          <w:lang w:val="kk-KZ"/>
        </w:rPr>
        <w:t>expirence</w:t>
      </w:r>
      <w:r>
        <w:rPr>
          <w:sz w:val="28"/>
          <w:szCs w:val="28"/>
          <w:lang w:val="kk-KZ"/>
        </w:rPr>
        <w:t xml:space="preserve">) </w:t>
      </w:r>
      <w:r w:rsidR="00BC1738" w:rsidRPr="00A41BFE">
        <w:rPr>
          <w:sz w:val="28"/>
          <w:szCs w:val="28"/>
          <w:lang w:val="kk-KZ"/>
        </w:rPr>
        <w:t xml:space="preserve">айқын әрі ықшам түрде </w:t>
      </w:r>
      <w:r w:rsidRPr="003F4ED6">
        <w:rPr>
          <w:sz w:val="28"/>
          <w:szCs w:val="28"/>
          <w:lang w:val="kk-KZ"/>
        </w:rPr>
        <w:t>c</w:t>
      </w:r>
      <w:r>
        <w:rPr>
          <w:sz w:val="28"/>
          <w:szCs w:val="28"/>
          <w:lang w:val="kk-KZ"/>
        </w:rPr>
        <w:t xml:space="preserve">өзге төгіп </w:t>
      </w:r>
      <w:r w:rsidR="00BC1738" w:rsidRPr="00A41BFE">
        <w:rPr>
          <w:sz w:val="28"/>
          <w:szCs w:val="28"/>
          <w:lang w:val="kk-KZ"/>
        </w:rPr>
        <w:t>жеткізе ал</w:t>
      </w:r>
      <w:r>
        <w:rPr>
          <w:sz w:val="28"/>
          <w:szCs w:val="28"/>
          <w:lang w:val="kk-KZ"/>
        </w:rPr>
        <w:t>атын қабілетке ие болды</w:t>
      </w:r>
      <w:r w:rsidR="004841EF" w:rsidRPr="004841EF">
        <w:rPr>
          <w:sz w:val="28"/>
          <w:szCs w:val="28"/>
          <w:lang w:val="kk-KZ"/>
        </w:rPr>
        <w:t xml:space="preserve"> [</w:t>
      </w:r>
      <w:r w:rsidR="009473C3">
        <w:rPr>
          <w:sz w:val="28"/>
          <w:szCs w:val="28"/>
          <w:lang w:val="kk-KZ"/>
        </w:rPr>
        <w:t>89</w:t>
      </w:r>
      <w:r w:rsidR="004841EF" w:rsidRPr="004841EF">
        <w:rPr>
          <w:sz w:val="28"/>
          <w:szCs w:val="28"/>
          <w:lang w:val="kk-KZ"/>
        </w:rPr>
        <w:t>]</w:t>
      </w:r>
      <w:r w:rsidR="00BC1738" w:rsidRPr="00A41BFE">
        <w:rPr>
          <w:sz w:val="28"/>
          <w:szCs w:val="28"/>
          <w:lang w:val="kk-KZ"/>
        </w:rPr>
        <w:t>.</w:t>
      </w:r>
    </w:p>
    <w:p w14:paraId="22D4006F" w14:textId="57C755BC" w:rsidR="00176FA0" w:rsidRPr="006222AA" w:rsidRDefault="003F4ED6" w:rsidP="009B5B54">
      <w:pPr>
        <w:jc w:val="both"/>
        <w:rPr>
          <w:sz w:val="28"/>
          <w:szCs w:val="28"/>
          <w:lang w:val="kk-KZ"/>
        </w:rPr>
      </w:pPr>
      <w:r>
        <w:rPr>
          <w:sz w:val="28"/>
          <w:szCs w:val="28"/>
          <w:lang w:val="kk-KZ"/>
        </w:rPr>
        <w:tab/>
      </w:r>
      <w:r w:rsidR="006A6D4D" w:rsidRPr="00A41BFE">
        <w:rPr>
          <w:sz w:val="28"/>
          <w:szCs w:val="28"/>
          <w:lang w:val="kk-KZ"/>
        </w:rPr>
        <w:t xml:space="preserve">Осылайша, </w:t>
      </w:r>
      <w:r>
        <w:rPr>
          <w:sz w:val="28"/>
          <w:szCs w:val="28"/>
          <w:lang w:val="kk-KZ"/>
        </w:rPr>
        <w:t xml:space="preserve">бір шетінен </w:t>
      </w:r>
      <w:r w:rsidR="006A6D4D" w:rsidRPr="00A41BFE">
        <w:rPr>
          <w:sz w:val="28"/>
          <w:szCs w:val="28"/>
          <w:lang w:val="kk-KZ"/>
        </w:rPr>
        <w:t>дәстүрге сүйене отырып</w:t>
      </w:r>
      <w:r>
        <w:rPr>
          <w:sz w:val="28"/>
          <w:szCs w:val="28"/>
          <w:lang w:val="kk-KZ"/>
        </w:rPr>
        <w:t xml:space="preserve">, тағы бір шетінен жаңаша терминологиялық аппаратты қалыптау </w:t>
      </w:r>
      <w:r w:rsidR="006A6D4D" w:rsidRPr="00A41BFE">
        <w:rPr>
          <w:sz w:val="28"/>
          <w:szCs w:val="28"/>
          <w:lang w:val="kk-KZ"/>
        </w:rPr>
        <w:t xml:space="preserve">арқылы </w:t>
      </w:r>
      <w:r>
        <w:rPr>
          <w:sz w:val="28"/>
          <w:szCs w:val="28"/>
          <w:lang w:val="kk-KZ"/>
        </w:rPr>
        <w:t xml:space="preserve">Фазлур </w:t>
      </w:r>
      <w:r w:rsidR="006A6D4D" w:rsidRPr="00A41BFE">
        <w:rPr>
          <w:sz w:val="28"/>
          <w:szCs w:val="28"/>
          <w:lang w:val="kk-KZ"/>
        </w:rPr>
        <w:t>Рахман уахи</w:t>
      </w:r>
      <w:r>
        <w:rPr>
          <w:sz w:val="28"/>
          <w:szCs w:val="28"/>
          <w:lang w:val="kk-KZ"/>
        </w:rPr>
        <w:t>дың</w:t>
      </w:r>
      <w:r w:rsidR="006A6D4D" w:rsidRPr="00A41BFE">
        <w:rPr>
          <w:sz w:val="28"/>
          <w:szCs w:val="28"/>
          <w:lang w:val="kk-KZ"/>
        </w:rPr>
        <w:t xml:space="preserve"> табиғатын </w:t>
      </w:r>
      <w:r>
        <w:rPr>
          <w:sz w:val="28"/>
          <w:szCs w:val="28"/>
          <w:lang w:val="kk-KZ"/>
        </w:rPr>
        <w:t xml:space="preserve">түсіндіріп шықты. Мұнысы абсолют білім көзі саналатын Құран уахиын </w:t>
      </w:r>
      <w:r w:rsidR="006A6D4D" w:rsidRPr="00A41BFE">
        <w:rPr>
          <w:sz w:val="28"/>
          <w:szCs w:val="28"/>
          <w:lang w:val="kk-KZ"/>
        </w:rPr>
        <w:t>тарихи, контекстуал және гуманистік</w:t>
      </w:r>
      <w:r>
        <w:rPr>
          <w:sz w:val="28"/>
          <w:szCs w:val="28"/>
          <w:lang w:val="kk-KZ"/>
        </w:rPr>
        <w:t xml:space="preserve"> (әлеуметтік</w:t>
      </w:r>
      <w:r w:rsidRPr="003F4ED6">
        <w:rPr>
          <w:sz w:val="28"/>
          <w:szCs w:val="28"/>
          <w:lang w:val="kk-KZ"/>
        </w:rPr>
        <w:t>-</w:t>
      </w:r>
      <w:r>
        <w:rPr>
          <w:sz w:val="28"/>
          <w:szCs w:val="28"/>
          <w:lang w:val="kk-KZ"/>
        </w:rPr>
        <w:t>экономикалық әділдік пен теңдік қағидасы) тұрғыда</w:t>
      </w:r>
      <w:r w:rsidR="006A6D4D" w:rsidRPr="00A41BFE">
        <w:rPr>
          <w:sz w:val="28"/>
          <w:szCs w:val="28"/>
          <w:lang w:val="kk-KZ"/>
        </w:rPr>
        <w:t xml:space="preserve"> түсіндіруді</w:t>
      </w:r>
      <w:r>
        <w:rPr>
          <w:sz w:val="28"/>
          <w:szCs w:val="28"/>
          <w:lang w:val="kk-KZ"/>
        </w:rPr>
        <w:t xml:space="preserve"> білдіретін Құран герменевтикасы негіз болды дей аламыз</w:t>
      </w:r>
      <w:r w:rsidR="006A6D4D" w:rsidRPr="00A41BFE">
        <w:rPr>
          <w:sz w:val="28"/>
          <w:szCs w:val="28"/>
          <w:lang w:val="kk-KZ"/>
        </w:rPr>
        <w:t>. Бұл оған</w:t>
      </w:r>
      <w:r>
        <w:rPr>
          <w:sz w:val="28"/>
          <w:szCs w:val="28"/>
          <w:lang w:val="kk-KZ"/>
        </w:rPr>
        <w:t xml:space="preserve"> уахидың табиғатын</w:t>
      </w:r>
      <w:r w:rsidR="006A6D4D" w:rsidRPr="00A41BFE">
        <w:rPr>
          <w:sz w:val="28"/>
          <w:szCs w:val="28"/>
          <w:lang w:val="kk-KZ"/>
        </w:rPr>
        <w:t xml:space="preserve"> Құран мәтінінің «трансценденттігі» мен </w:t>
      </w:r>
      <w:r>
        <w:rPr>
          <w:sz w:val="28"/>
          <w:szCs w:val="28"/>
          <w:lang w:val="kk-KZ"/>
        </w:rPr>
        <w:t>жаратылмағандығы</w:t>
      </w:r>
      <w:r w:rsidR="006A6D4D" w:rsidRPr="00A41BFE">
        <w:rPr>
          <w:sz w:val="28"/>
          <w:szCs w:val="28"/>
          <w:lang w:val="kk-KZ"/>
        </w:rPr>
        <w:t xml:space="preserve"> туралы дәстүрлі түсініктер</w:t>
      </w:r>
      <w:r>
        <w:rPr>
          <w:sz w:val="28"/>
          <w:szCs w:val="28"/>
          <w:lang w:val="kk-KZ"/>
        </w:rPr>
        <w:t>ден өзгеше қалыптауға мүмкіндік берді</w:t>
      </w:r>
      <w:r w:rsidR="006A6D4D" w:rsidRPr="00A41BFE">
        <w:rPr>
          <w:sz w:val="28"/>
          <w:szCs w:val="28"/>
          <w:lang w:val="kk-KZ"/>
        </w:rPr>
        <w:t xml:space="preserve">, </w:t>
      </w:r>
      <w:r w:rsidR="006222AA">
        <w:rPr>
          <w:sz w:val="28"/>
          <w:szCs w:val="28"/>
          <w:lang w:val="kk-KZ"/>
        </w:rPr>
        <w:t>сондай</w:t>
      </w:r>
      <w:r w:rsidR="006222AA" w:rsidRPr="006222AA">
        <w:rPr>
          <w:sz w:val="28"/>
          <w:szCs w:val="28"/>
          <w:lang w:val="kk-KZ"/>
        </w:rPr>
        <w:t>-</w:t>
      </w:r>
      <w:r w:rsidR="006222AA">
        <w:rPr>
          <w:sz w:val="28"/>
          <w:szCs w:val="28"/>
          <w:lang w:val="kk-KZ"/>
        </w:rPr>
        <w:t xml:space="preserve">ақ </w:t>
      </w:r>
      <w:r w:rsidR="006A6D4D" w:rsidRPr="00A41BFE">
        <w:rPr>
          <w:sz w:val="28"/>
          <w:szCs w:val="28"/>
          <w:lang w:val="kk-KZ"/>
        </w:rPr>
        <w:t>Құран</w:t>
      </w:r>
      <w:r w:rsidR="006222AA">
        <w:rPr>
          <w:sz w:val="28"/>
          <w:szCs w:val="28"/>
          <w:lang w:val="kk-KZ"/>
        </w:rPr>
        <w:t xml:space="preserve"> үкімдері мен мәлімдемелерін</w:t>
      </w:r>
      <w:r w:rsidR="006A6D4D" w:rsidRPr="00A41BFE">
        <w:rPr>
          <w:sz w:val="28"/>
          <w:szCs w:val="28"/>
          <w:lang w:val="kk-KZ"/>
        </w:rPr>
        <w:t xml:space="preserve"> жаңа</w:t>
      </w:r>
      <w:r w:rsidR="006222AA">
        <w:rPr>
          <w:sz w:val="28"/>
          <w:szCs w:val="28"/>
          <w:lang w:val="kk-KZ"/>
        </w:rPr>
        <w:t>ша</w:t>
      </w:r>
      <w:r w:rsidR="006A6D4D" w:rsidRPr="00A41BFE">
        <w:rPr>
          <w:sz w:val="28"/>
          <w:szCs w:val="28"/>
          <w:lang w:val="kk-KZ"/>
        </w:rPr>
        <w:t xml:space="preserve"> </w:t>
      </w:r>
      <w:r w:rsidR="006222AA">
        <w:rPr>
          <w:sz w:val="28"/>
          <w:szCs w:val="28"/>
          <w:lang w:val="kk-KZ"/>
        </w:rPr>
        <w:t>сипатта –</w:t>
      </w:r>
      <w:r w:rsidR="006222AA" w:rsidRPr="006222AA">
        <w:rPr>
          <w:sz w:val="28"/>
          <w:szCs w:val="28"/>
          <w:lang w:val="kk-KZ"/>
        </w:rPr>
        <w:t xml:space="preserve"> </w:t>
      </w:r>
      <w:r w:rsidR="006A6D4D" w:rsidRPr="00A41BFE">
        <w:rPr>
          <w:sz w:val="28"/>
          <w:szCs w:val="28"/>
          <w:lang w:val="kk-KZ"/>
        </w:rPr>
        <w:t xml:space="preserve">контекстуал, </w:t>
      </w:r>
      <w:r w:rsidR="006222AA">
        <w:rPr>
          <w:sz w:val="28"/>
          <w:szCs w:val="28"/>
          <w:lang w:val="kk-KZ"/>
        </w:rPr>
        <w:t>бір</w:t>
      </w:r>
      <w:r w:rsidR="006A6D4D" w:rsidRPr="00A41BFE">
        <w:rPr>
          <w:sz w:val="28"/>
          <w:szCs w:val="28"/>
          <w:lang w:val="kk-KZ"/>
        </w:rPr>
        <w:t>тұтас (холистик) және этикалық</w:t>
      </w:r>
      <w:r w:rsidR="006222AA">
        <w:rPr>
          <w:sz w:val="28"/>
          <w:szCs w:val="28"/>
          <w:lang w:val="kk-KZ"/>
        </w:rPr>
        <w:t xml:space="preserve"> мазмұнға сай</w:t>
      </w:r>
      <w:r w:rsidR="006A6D4D" w:rsidRPr="00A41BFE">
        <w:rPr>
          <w:sz w:val="28"/>
          <w:szCs w:val="28"/>
          <w:lang w:val="kk-KZ"/>
        </w:rPr>
        <w:t xml:space="preserve"> герменевтика </w:t>
      </w:r>
      <w:r w:rsidR="006222AA">
        <w:rPr>
          <w:sz w:val="28"/>
          <w:szCs w:val="28"/>
          <w:lang w:val="kk-KZ"/>
        </w:rPr>
        <w:t>әдісімен түсіндіру қажет дейтін тезисын</w:t>
      </w:r>
      <w:r w:rsidR="006A6D4D" w:rsidRPr="00A41BFE">
        <w:rPr>
          <w:sz w:val="28"/>
          <w:szCs w:val="28"/>
          <w:lang w:val="kk-KZ"/>
        </w:rPr>
        <w:t xml:space="preserve"> </w:t>
      </w:r>
      <w:r w:rsidR="006222AA">
        <w:rPr>
          <w:sz w:val="28"/>
          <w:szCs w:val="28"/>
          <w:lang w:val="kk-KZ"/>
        </w:rPr>
        <w:t>ортаға салуға мүмкіндік берді</w:t>
      </w:r>
      <w:r w:rsidR="006A6D4D" w:rsidRPr="00A41BFE">
        <w:rPr>
          <w:sz w:val="28"/>
          <w:szCs w:val="28"/>
          <w:lang w:val="kk-KZ"/>
        </w:rPr>
        <w:t>.</w:t>
      </w:r>
      <w:r w:rsidR="006222AA">
        <w:rPr>
          <w:sz w:val="28"/>
          <w:szCs w:val="28"/>
          <w:lang w:val="kk-KZ"/>
        </w:rPr>
        <w:t xml:space="preserve"> Келесі бөлімде Фазлур Рахманның Құран герменевтикасына кеңірек талдау жасаймыз әрі осы бөлімдегі уахиға қатысты фундаментал теориясының  жалғасы ретінде қарастырамыз. </w:t>
      </w:r>
    </w:p>
    <w:p w14:paraId="66A2413F" w14:textId="637EA476" w:rsidR="00C11EA8" w:rsidRPr="00451289" w:rsidRDefault="00C11EA8" w:rsidP="009B5B54">
      <w:pPr>
        <w:jc w:val="both"/>
        <w:rPr>
          <w:b/>
          <w:bCs/>
          <w:sz w:val="28"/>
          <w:szCs w:val="28"/>
          <w:lang w:val="kk-KZ"/>
        </w:rPr>
      </w:pPr>
    </w:p>
    <w:p w14:paraId="464CBDB6" w14:textId="1A946FB6" w:rsidR="00451289" w:rsidRDefault="00451289" w:rsidP="009B5B54">
      <w:pPr>
        <w:pStyle w:val="2"/>
      </w:pPr>
      <w:bookmarkStart w:id="18" w:name="_Toc215006461"/>
      <w:r w:rsidRPr="00451289">
        <w:t xml:space="preserve">3.2 </w:t>
      </w:r>
      <w:r w:rsidR="00176FA0" w:rsidRPr="00451289">
        <w:t>Фазлур Рахманның Құран герменевтикасы</w:t>
      </w:r>
      <w:bookmarkEnd w:id="18"/>
    </w:p>
    <w:p w14:paraId="6452C9EC" w14:textId="08B48698" w:rsidR="00EC337D" w:rsidRPr="006222AA" w:rsidRDefault="006A6D4D" w:rsidP="009B5B54">
      <w:pPr>
        <w:jc w:val="both"/>
        <w:rPr>
          <w:sz w:val="28"/>
          <w:szCs w:val="28"/>
          <w:lang w:val="kk-KZ"/>
        </w:rPr>
      </w:pPr>
      <w:r>
        <w:rPr>
          <w:b/>
          <w:bCs/>
          <w:sz w:val="28"/>
          <w:szCs w:val="28"/>
          <w:lang w:val="kk-KZ"/>
        </w:rPr>
        <w:tab/>
      </w:r>
      <w:r w:rsidR="00EC337D" w:rsidRPr="006222AA">
        <w:rPr>
          <w:sz w:val="28"/>
          <w:szCs w:val="28"/>
          <w:lang w:val="kk-KZ"/>
        </w:rPr>
        <w:t>Рахман уахи табиғатын түсіндіруде</w:t>
      </w:r>
      <w:r w:rsidR="00357B15">
        <w:rPr>
          <w:sz w:val="28"/>
          <w:szCs w:val="28"/>
          <w:lang w:val="kk-KZ"/>
        </w:rPr>
        <w:t xml:space="preserve"> аянның трансцедентті қыры мен Пайғамбар тұлғасын назарға ала отырып тұжырым жасағанын айтып өттік. Бұл уахидың мазмұнының тарихи формада қалай жүзеге асқанын негіздеуіне мүмкіндік береді. </w:t>
      </w:r>
      <w:r w:rsidR="00EC337D" w:rsidRPr="006222AA">
        <w:rPr>
          <w:sz w:val="28"/>
          <w:szCs w:val="28"/>
          <w:lang w:val="kk-KZ"/>
        </w:rPr>
        <w:t xml:space="preserve"> </w:t>
      </w:r>
      <w:r w:rsidR="00357B15">
        <w:rPr>
          <w:sz w:val="28"/>
          <w:szCs w:val="28"/>
          <w:lang w:val="kk-KZ"/>
        </w:rPr>
        <w:t>Пайғамбар Құдайдан алған уахи тәжірибесін айқын түрде  сөз</w:t>
      </w:r>
      <w:r w:rsidR="00357B15" w:rsidRPr="00357B15">
        <w:rPr>
          <w:sz w:val="28"/>
          <w:szCs w:val="28"/>
          <w:lang w:val="kk-KZ"/>
        </w:rPr>
        <w:t>-</w:t>
      </w:r>
      <w:r w:rsidR="00357B15">
        <w:rPr>
          <w:sz w:val="28"/>
          <w:szCs w:val="28"/>
          <w:lang w:val="kk-KZ"/>
        </w:rPr>
        <w:t>сөйлемге төге отырып, өзі ө</w:t>
      </w:r>
      <w:r w:rsidR="005C1E31">
        <w:rPr>
          <w:sz w:val="28"/>
          <w:szCs w:val="28"/>
          <w:lang w:val="kk-KZ"/>
        </w:rPr>
        <w:t>м</w:t>
      </w:r>
      <w:r w:rsidR="00357B15">
        <w:rPr>
          <w:sz w:val="28"/>
          <w:szCs w:val="28"/>
          <w:lang w:val="kk-KZ"/>
        </w:rPr>
        <w:t>ір сүрген қоғамдағы діни</w:t>
      </w:r>
      <w:r w:rsidR="00357B15" w:rsidRPr="00357B15">
        <w:rPr>
          <w:sz w:val="28"/>
          <w:szCs w:val="28"/>
          <w:lang w:val="kk-KZ"/>
        </w:rPr>
        <w:t>-</w:t>
      </w:r>
      <w:r w:rsidR="00357B15">
        <w:rPr>
          <w:sz w:val="28"/>
          <w:szCs w:val="28"/>
          <w:lang w:val="kk-KZ"/>
        </w:rPr>
        <w:t xml:space="preserve">әлеуметтік проблемаларға жауап қатқан. Ол Құран герменевтикасы деп атаған әдістемесінде  </w:t>
      </w:r>
      <w:r w:rsidR="00EC337D" w:rsidRPr="006222AA">
        <w:rPr>
          <w:sz w:val="28"/>
          <w:szCs w:val="28"/>
          <w:lang w:val="kk-KZ"/>
        </w:rPr>
        <w:t xml:space="preserve">тарихи және контекстуалдық қағидаларға айрықша мән береді. </w:t>
      </w:r>
      <w:r w:rsidR="00357B15">
        <w:rPr>
          <w:sz w:val="28"/>
          <w:szCs w:val="28"/>
          <w:lang w:val="kk-KZ"/>
        </w:rPr>
        <w:t>О</w:t>
      </w:r>
      <w:r w:rsidR="00EC337D" w:rsidRPr="006222AA">
        <w:rPr>
          <w:sz w:val="28"/>
          <w:szCs w:val="28"/>
          <w:lang w:val="kk-KZ"/>
        </w:rPr>
        <w:t xml:space="preserve">йшылдың пікірінше, уахи </w:t>
      </w:r>
      <w:r w:rsidR="008025F6">
        <w:rPr>
          <w:sz w:val="28"/>
          <w:szCs w:val="28"/>
          <w:lang w:val="kk-KZ"/>
        </w:rPr>
        <w:t>–</w:t>
      </w:r>
      <w:r w:rsidR="00EC337D" w:rsidRPr="006222AA">
        <w:rPr>
          <w:sz w:val="28"/>
          <w:szCs w:val="28"/>
          <w:lang w:val="kk-KZ"/>
        </w:rPr>
        <w:t xml:space="preserve"> </w:t>
      </w:r>
      <w:r w:rsidR="00357B15">
        <w:rPr>
          <w:sz w:val="28"/>
          <w:szCs w:val="28"/>
          <w:lang w:val="kk-KZ"/>
        </w:rPr>
        <w:t>«</w:t>
      </w:r>
      <w:r w:rsidR="00EC337D" w:rsidRPr="006222AA">
        <w:rPr>
          <w:sz w:val="28"/>
          <w:szCs w:val="28"/>
          <w:lang w:val="kk-KZ"/>
        </w:rPr>
        <w:t>жаратылмаған</w:t>
      </w:r>
      <w:r w:rsidR="00357B15">
        <w:rPr>
          <w:sz w:val="28"/>
          <w:szCs w:val="28"/>
          <w:lang w:val="kk-KZ"/>
        </w:rPr>
        <w:t>»</w:t>
      </w:r>
      <w:r w:rsidR="00EC337D" w:rsidRPr="006222AA">
        <w:rPr>
          <w:sz w:val="28"/>
          <w:szCs w:val="28"/>
          <w:lang w:val="kk-KZ"/>
        </w:rPr>
        <w:t xml:space="preserve"> және </w:t>
      </w:r>
      <w:r w:rsidR="00357B15">
        <w:rPr>
          <w:sz w:val="28"/>
          <w:szCs w:val="28"/>
          <w:lang w:val="kk-KZ"/>
        </w:rPr>
        <w:t>«</w:t>
      </w:r>
      <w:r w:rsidR="00EC337D" w:rsidRPr="006222AA">
        <w:rPr>
          <w:sz w:val="28"/>
          <w:szCs w:val="28"/>
          <w:lang w:val="kk-KZ"/>
        </w:rPr>
        <w:t>жаратылған</w:t>
      </w:r>
      <w:r w:rsidR="00357B15">
        <w:rPr>
          <w:sz w:val="28"/>
          <w:szCs w:val="28"/>
          <w:lang w:val="kk-KZ"/>
        </w:rPr>
        <w:t>»</w:t>
      </w:r>
      <w:r w:rsidR="00EC337D" w:rsidRPr="006222AA">
        <w:rPr>
          <w:sz w:val="28"/>
          <w:szCs w:val="28"/>
          <w:lang w:val="kk-KZ"/>
        </w:rPr>
        <w:t xml:space="preserve"> екі шындықтың түйісуінен туындайтын құбылыс. Бұл түйісу кезінде Пайғамбар Құдай тарапынан «шабыттандырыл</w:t>
      </w:r>
      <w:r w:rsidR="00357B15">
        <w:rPr>
          <w:sz w:val="28"/>
          <w:szCs w:val="28"/>
          <w:lang w:val="kk-KZ"/>
        </w:rPr>
        <w:t>ады</w:t>
      </w:r>
      <w:r w:rsidR="00EC337D" w:rsidRPr="006222AA">
        <w:rPr>
          <w:sz w:val="28"/>
          <w:szCs w:val="28"/>
          <w:lang w:val="kk-KZ"/>
        </w:rPr>
        <w:t xml:space="preserve">», </w:t>
      </w:r>
      <w:r w:rsidR="00357B15">
        <w:rPr>
          <w:sz w:val="28"/>
          <w:szCs w:val="28"/>
          <w:lang w:val="kk-KZ"/>
        </w:rPr>
        <w:t xml:space="preserve">дегенмен осы процесте </w:t>
      </w:r>
      <w:r w:rsidR="00EC337D" w:rsidRPr="006222AA">
        <w:rPr>
          <w:sz w:val="28"/>
          <w:szCs w:val="28"/>
          <w:lang w:val="kk-KZ"/>
        </w:rPr>
        <w:t>жаратылған болмыс</w:t>
      </w:r>
      <w:r w:rsidR="00357B15">
        <w:rPr>
          <w:sz w:val="28"/>
          <w:szCs w:val="28"/>
          <w:lang w:val="kk-KZ"/>
        </w:rPr>
        <w:t xml:space="preserve">тардың, </w:t>
      </w:r>
      <w:r w:rsidR="00EC337D" w:rsidRPr="006222AA">
        <w:rPr>
          <w:sz w:val="28"/>
          <w:szCs w:val="28"/>
          <w:lang w:val="kk-KZ"/>
        </w:rPr>
        <w:t xml:space="preserve">яғни Пайғамбар мен </w:t>
      </w:r>
      <w:r w:rsidR="00357B15">
        <w:rPr>
          <w:sz w:val="28"/>
          <w:szCs w:val="28"/>
          <w:lang w:val="kk-KZ"/>
        </w:rPr>
        <w:t xml:space="preserve">оның </w:t>
      </w:r>
      <w:r w:rsidR="00EC337D" w:rsidRPr="006222AA">
        <w:rPr>
          <w:sz w:val="28"/>
          <w:szCs w:val="28"/>
          <w:lang w:val="kk-KZ"/>
        </w:rPr>
        <w:t xml:space="preserve">қауымының өмір сүрген </w:t>
      </w:r>
      <w:r w:rsidR="00357B15">
        <w:rPr>
          <w:sz w:val="28"/>
          <w:szCs w:val="28"/>
          <w:lang w:val="kk-KZ"/>
        </w:rPr>
        <w:t xml:space="preserve">ортасының </w:t>
      </w:r>
      <w:r w:rsidR="00EC337D" w:rsidRPr="006222AA">
        <w:rPr>
          <w:sz w:val="28"/>
          <w:szCs w:val="28"/>
          <w:lang w:val="kk-KZ"/>
        </w:rPr>
        <w:t xml:space="preserve">рөлі </w:t>
      </w:r>
      <w:r w:rsidR="00357B15">
        <w:rPr>
          <w:sz w:val="28"/>
          <w:szCs w:val="28"/>
          <w:lang w:val="kk-KZ"/>
        </w:rPr>
        <w:t>ең</w:t>
      </w:r>
      <w:r w:rsidR="00EC337D" w:rsidRPr="006222AA">
        <w:rPr>
          <w:sz w:val="28"/>
          <w:szCs w:val="28"/>
          <w:lang w:val="kk-KZ"/>
        </w:rPr>
        <w:t xml:space="preserve"> маңызды </w:t>
      </w:r>
      <w:r w:rsidR="00357B15">
        <w:rPr>
          <w:sz w:val="28"/>
          <w:szCs w:val="28"/>
          <w:lang w:val="kk-KZ"/>
        </w:rPr>
        <w:t>дүние еді</w:t>
      </w:r>
      <w:r w:rsidR="00EC337D" w:rsidRPr="006222AA">
        <w:rPr>
          <w:sz w:val="28"/>
          <w:szCs w:val="28"/>
          <w:lang w:val="kk-KZ"/>
        </w:rPr>
        <w:t>.</w:t>
      </w:r>
      <w:r w:rsidR="00357B15">
        <w:rPr>
          <w:sz w:val="28"/>
          <w:szCs w:val="28"/>
          <w:lang w:val="kk-KZ"/>
        </w:rPr>
        <w:t xml:space="preserve"> Себебі Құранның бағытталған аудиториясы </w:t>
      </w:r>
      <w:r w:rsidR="00357B15" w:rsidRPr="00357B15">
        <w:rPr>
          <w:i/>
          <w:iCs/>
          <w:sz w:val="28"/>
          <w:szCs w:val="28"/>
          <w:lang w:val="kk-KZ"/>
        </w:rPr>
        <w:t>(мухатаб)</w:t>
      </w:r>
      <w:r w:rsidR="00EC337D" w:rsidRPr="006222AA">
        <w:rPr>
          <w:sz w:val="28"/>
          <w:szCs w:val="28"/>
          <w:lang w:val="kk-KZ"/>
        </w:rPr>
        <w:t xml:space="preserve"> </w:t>
      </w:r>
      <w:r w:rsidR="00357B15">
        <w:rPr>
          <w:sz w:val="28"/>
          <w:szCs w:val="28"/>
          <w:lang w:val="kk-KZ"/>
        </w:rPr>
        <w:t xml:space="preserve">қоғам. </w:t>
      </w:r>
      <w:r w:rsidR="00EC337D" w:rsidRPr="006222AA">
        <w:rPr>
          <w:sz w:val="28"/>
          <w:szCs w:val="28"/>
          <w:lang w:val="kk-KZ"/>
        </w:rPr>
        <w:t xml:space="preserve">Осы себепті Құран мазмұны VII ғасырдағы тарихи жағдайлармен тығыз байланысты. </w:t>
      </w:r>
      <w:r w:rsidR="00357B15">
        <w:rPr>
          <w:sz w:val="28"/>
          <w:szCs w:val="28"/>
          <w:lang w:val="kk-KZ"/>
        </w:rPr>
        <w:t xml:space="preserve">Оның </w:t>
      </w:r>
      <w:r w:rsidR="00EC337D" w:rsidRPr="006222AA">
        <w:rPr>
          <w:sz w:val="28"/>
          <w:szCs w:val="28"/>
          <w:lang w:val="kk-KZ"/>
        </w:rPr>
        <w:t>ойынша, Пайғамбар мен оның ең жақын серіктерінің үмі</w:t>
      </w:r>
      <w:r w:rsidR="00357B15">
        <w:rPr>
          <w:sz w:val="28"/>
          <w:szCs w:val="28"/>
          <w:lang w:val="kk-KZ"/>
        </w:rPr>
        <w:t>т</w:t>
      </w:r>
      <w:r w:rsidR="00EC337D" w:rsidRPr="006222AA">
        <w:rPr>
          <w:sz w:val="28"/>
          <w:szCs w:val="28"/>
          <w:lang w:val="kk-KZ"/>
        </w:rPr>
        <w:t xml:space="preserve">і, </w:t>
      </w:r>
      <w:r w:rsidR="00357B15">
        <w:rPr>
          <w:sz w:val="28"/>
          <w:szCs w:val="28"/>
          <w:lang w:val="kk-KZ"/>
        </w:rPr>
        <w:t>алаңдаушылықтары</w:t>
      </w:r>
      <w:r w:rsidR="00EC337D" w:rsidRPr="006222AA">
        <w:rPr>
          <w:sz w:val="28"/>
          <w:szCs w:val="28"/>
          <w:lang w:val="kk-KZ"/>
        </w:rPr>
        <w:t xml:space="preserve">, </w:t>
      </w:r>
      <w:r w:rsidR="00357B15">
        <w:rPr>
          <w:sz w:val="28"/>
          <w:szCs w:val="28"/>
          <w:lang w:val="kk-KZ"/>
        </w:rPr>
        <w:t xml:space="preserve">күнделікті </w:t>
      </w:r>
      <w:r w:rsidR="00EC337D" w:rsidRPr="006222AA">
        <w:rPr>
          <w:sz w:val="28"/>
          <w:szCs w:val="28"/>
          <w:lang w:val="kk-KZ"/>
        </w:rPr>
        <w:t xml:space="preserve">мәселелері мен </w:t>
      </w:r>
      <w:r w:rsidR="00EC337D" w:rsidRPr="006222AA">
        <w:rPr>
          <w:sz w:val="28"/>
          <w:szCs w:val="28"/>
          <w:lang w:val="kk-KZ"/>
        </w:rPr>
        <w:lastRenderedPageBreak/>
        <w:t xml:space="preserve">мүдделері Құранда көрініс тапқан. Бұл факт, </w:t>
      </w:r>
      <w:r w:rsidR="00357B15">
        <w:rPr>
          <w:sz w:val="28"/>
          <w:szCs w:val="28"/>
          <w:lang w:val="kk-KZ"/>
        </w:rPr>
        <w:t xml:space="preserve">ойшылдың көзқарасы </w:t>
      </w:r>
      <w:r w:rsidR="00EC337D" w:rsidRPr="006222AA">
        <w:rPr>
          <w:sz w:val="28"/>
          <w:szCs w:val="28"/>
          <w:lang w:val="kk-KZ"/>
        </w:rPr>
        <w:t xml:space="preserve"> бойынша, ерекше маңыз</w:t>
      </w:r>
      <w:r w:rsidR="00357B15">
        <w:rPr>
          <w:sz w:val="28"/>
          <w:szCs w:val="28"/>
          <w:lang w:val="kk-KZ"/>
        </w:rPr>
        <w:t xml:space="preserve">ды әрі </w:t>
      </w:r>
      <w:r w:rsidR="00EC337D" w:rsidRPr="006222AA">
        <w:rPr>
          <w:sz w:val="28"/>
          <w:szCs w:val="28"/>
          <w:lang w:val="kk-KZ"/>
        </w:rPr>
        <w:t>оны дұрыс түсініп, ескерген жөн.</w:t>
      </w:r>
    </w:p>
    <w:p w14:paraId="3F36B345" w14:textId="1FC86017" w:rsidR="00EC337D" w:rsidRPr="006222AA" w:rsidRDefault="00EC337D" w:rsidP="009B5B54">
      <w:pPr>
        <w:jc w:val="both"/>
        <w:rPr>
          <w:sz w:val="28"/>
          <w:szCs w:val="28"/>
          <w:lang w:val="kk-KZ"/>
        </w:rPr>
      </w:pPr>
      <w:r w:rsidRPr="006222AA">
        <w:rPr>
          <w:sz w:val="28"/>
          <w:szCs w:val="28"/>
          <w:lang w:val="kk-KZ"/>
        </w:rPr>
        <w:tab/>
      </w:r>
      <w:r w:rsidR="00357B15">
        <w:rPr>
          <w:sz w:val="28"/>
          <w:szCs w:val="28"/>
          <w:lang w:val="kk-KZ"/>
        </w:rPr>
        <w:t xml:space="preserve">Фазлур Рахман </w:t>
      </w:r>
      <w:r w:rsidR="00A314A3">
        <w:rPr>
          <w:sz w:val="28"/>
          <w:szCs w:val="28"/>
          <w:lang w:val="kk-KZ"/>
        </w:rPr>
        <w:t xml:space="preserve">үнемі </w:t>
      </w:r>
      <w:r w:rsidRPr="006222AA">
        <w:rPr>
          <w:sz w:val="28"/>
          <w:szCs w:val="28"/>
          <w:lang w:val="kk-KZ"/>
        </w:rPr>
        <w:t xml:space="preserve">уахиді «бір сәтте түсірілген кітап» деп түсінуге қарсы </w:t>
      </w:r>
      <w:r w:rsidR="00A314A3">
        <w:rPr>
          <w:sz w:val="28"/>
          <w:szCs w:val="28"/>
          <w:lang w:val="kk-KZ"/>
        </w:rPr>
        <w:t>болды</w:t>
      </w:r>
      <w:r w:rsidRPr="006222AA">
        <w:rPr>
          <w:sz w:val="28"/>
          <w:szCs w:val="28"/>
          <w:lang w:val="kk-KZ"/>
        </w:rPr>
        <w:t xml:space="preserve">. Керісінше, ол уахиді Мұхаммедтің пайғамбарлық миссиясымен қатар жүріп отырған </w:t>
      </w:r>
      <w:r w:rsidR="00A314A3">
        <w:rPr>
          <w:sz w:val="28"/>
          <w:szCs w:val="28"/>
          <w:lang w:val="kk-KZ"/>
        </w:rPr>
        <w:t>процесс</w:t>
      </w:r>
      <w:r w:rsidRPr="006222AA">
        <w:rPr>
          <w:sz w:val="28"/>
          <w:szCs w:val="28"/>
          <w:lang w:val="kk-KZ"/>
        </w:rPr>
        <w:t xml:space="preserve"> ретінде қарастырады </w:t>
      </w:r>
      <w:r w:rsidR="00A314A3">
        <w:rPr>
          <w:sz w:val="28"/>
          <w:szCs w:val="28"/>
          <w:lang w:val="kk-KZ"/>
        </w:rPr>
        <w:t>–</w:t>
      </w:r>
      <w:r w:rsidR="00A314A3" w:rsidRPr="00A314A3">
        <w:rPr>
          <w:sz w:val="28"/>
          <w:szCs w:val="28"/>
          <w:lang w:val="kk-KZ"/>
        </w:rPr>
        <w:t xml:space="preserve"> </w:t>
      </w:r>
      <w:r w:rsidRPr="006222AA">
        <w:rPr>
          <w:sz w:val="28"/>
          <w:szCs w:val="28"/>
          <w:lang w:val="kk-KZ"/>
        </w:rPr>
        <w:t xml:space="preserve">бұл миссия жиырма екі жылдан астам уақытқа созылған. Пайғамбардың </w:t>
      </w:r>
      <w:r w:rsidR="00A314A3">
        <w:rPr>
          <w:sz w:val="28"/>
          <w:szCs w:val="28"/>
          <w:lang w:val="kk-KZ"/>
        </w:rPr>
        <w:t>жай</w:t>
      </w:r>
      <w:r w:rsidR="00A314A3" w:rsidRPr="00A314A3">
        <w:rPr>
          <w:sz w:val="28"/>
          <w:szCs w:val="28"/>
          <w:lang w:val="kk-KZ"/>
        </w:rPr>
        <w:t>-</w:t>
      </w:r>
      <w:r w:rsidR="00A314A3">
        <w:rPr>
          <w:sz w:val="28"/>
          <w:szCs w:val="28"/>
          <w:lang w:val="kk-KZ"/>
        </w:rPr>
        <w:t>күйінің осы жиырма үш жыл барысында әрдайым жаңа шешімдермен толығып отыруы</w:t>
      </w:r>
      <w:r w:rsidRPr="006222AA">
        <w:rPr>
          <w:sz w:val="28"/>
          <w:szCs w:val="28"/>
          <w:lang w:val="kk-KZ"/>
        </w:rPr>
        <w:t xml:space="preserve">, оның жеке </w:t>
      </w:r>
      <w:r w:rsidR="00A314A3">
        <w:rPr>
          <w:sz w:val="28"/>
          <w:szCs w:val="28"/>
          <w:lang w:val="kk-KZ"/>
        </w:rPr>
        <w:t>тұлғасы</w:t>
      </w:r>
      <w:r w:rsidRPr="006222AA">
        <w:rPr>
          <w:sz w:val="28"/>
          <w:szCs w:val="28"/>
          <w:lang w:val="kk-KZ"/>
        </w:rPr>
        <w:t xml:space="preserve"> мен қауымының ерекшеліктері Құран мазмұнында </w:t>
      </w:r>
      <w:r w:rsidR="00A314A3">
        <w:rPr>
          <w:sz w:val="28"/>
          <w:szCs w:val="28"/>
          <w:lang w:val="kk-KZ"/>
        </w:rPr>
        <w:t>үлкен із</w:t>
      </w:r>
      <w:r w:rsidRPr="006222AA">
        <w:rPr>
          <w:sz w:val="28"/>
          <w:szCs w:val="28"/>
          <w:lang w:val="kk-KZ"/>
        </w:rPr>
        <w:t xml:space="preserve"> қалдырған. </w:t>
      </w:r>
      <w:r w:rsidR="00A314A3">
        <w:rPr>
          <w:sz w:val="28"/>
          <w:szCs w:val="28"/>
          <w:lang w:val="kk-KZ"/>
        </w:rPr>
        <w:t>Оның пайымдауынша</w:t>
      </w:r>
      <w:r w:rsidRPr="006222AA">
        <w:rPr>
          <w:sz w:val="28"/>
          <w:szCs w:val="28"/>
          <w:lang w:val="kk-KZ"/>
        </w:rPr>
        <w:t xml:space="preserve">, Құранды </w:t>
      </w:r>
      <w:r w:rsidR="00A314A3">
        <w:rPr>
          <w:sz w:val="28"/>
          <w:szCs w:val="28"/>
          <w:lang w:val="kk-KZ"/>
        </w:rPr>
        <w:t>«</w:t>
      </w:r>
      <w:r w:rsidRPr="006222AA">
        <w:rPr>
          <w:sz w:val="28"/>
          <w:szCs w:val="28"/>
          <w:lang w:val="kk-KZ"/>
        </w:rPr>
        <w:t>жаратылмаған</w:t>
      </w:r>
      <w:r w:rsidR="00A314A3">
        <w:rPr>
          <w:sz w:val="28"/>
          <w:szCs w:val="28"/>
          <w:lang w:val="kk-KZ"/>
        </w:rPr>
        <w:t>»</w:t>
      </w:r>
      <w:r w:rsidRPr="006222AA">
        <w:rPr>
          <w:sz w:val="28"/>
          <w:szCs w:val="28"/>
          <w:lang w:val="kk-KZ"/>
        </w:rPr>
        <w:t xml:space="preserve"> әлемнен </w:t>
      </w:r>
      <w:r w:rsidR="00A314A3">
        <w:rPr>
          <w:sz w:val="28"/>
          <w:szCs w:val="28"/>
          <w:lang w:val="kk-KZ"/>
        </w:rPr>
        <w:t>«</w:t>
      </w:r>
      <w:r w:rsidRPr="006222AA">
        <w:rPr>
          <w:sz w:val="28"/>
          <w:szCs w:val="28"/>
          <w:lang w:val="kk-KZ"/>
        </w:rPr>
        <w:t>жаратылған</w:t>
      </w:r>
      <w:r w:rsidR="00A314A3">
        <w:rPr>
          <w:sz w:val="28"/>
          <w:szCs w:val="28"/>
          <w:lang w:val="kk-KZ"/>
        </w:rPr>
        <w:t>»</w:t>
      </w:r>
      <w:r w:rsidRPr="006222AA">
        <w:rPr>
          <w:sz w:val="28"/>
          <w:szCs w:val="28"/>
          <w:lang w:val="kk-KZ"/>
        </w:rPr>
        <w:t xml:space="preserve"> әлемге түсірілген</w:t>
      </w:r>
      <w:r w:rsidR="00A314A3">
        <w:rPr>
          <w:sz w:val="28"/>
          <w:szCs w:val="28"/>
          <w:lang w:val="kk-KZ"/>
        </w:rPr>
        <w:t xml:space="preserve"> дей отырып, оның </w:t>
      </w:r>
      <w:r w:rsidRPr="006222AA">
        <w:rPr>
          <w:sz w:val="28"/>
          <w:szCs w:val="28"/>
          <w:lang w:val="kk-KZ"/>
        </w:rPr>
        <w:t xml:space="preserve"> мазмұны</w:t>
      </w:r>
      <w:r w:rsidR="00A314A3">
        <w:rPr>
          <w:sz w:val="28"/>
          <w:szCs w:val="28"/>
          <w:lang w:val="kk-KZ"/>
        </w:rPr>
        <w:t xml:space="preserve">н осы жаратылған </w:t>
      </w:r>
      <w:r w:rsidRPr="006222AA">
        <w:rPr>
          <w:sz w:val="28"/>
          <w:szCs w:val="28"/>
          <w:lang w:val="kk-KZ"/>
        </w:rPr>
        <w:t xml:space="preserve"> </w:t>
      </w:r>
      <w:r w:rsidR="00A314A3">
        <w:rPr>
          <w:sz w:val="28"/>
          <w:szCs w:val="28"/>
          <w:lang w:val="kk-KZ"/>
        </w:rPr>
        <w:t>әрі үнемі өзгеріс процесінде болатын</w:t>
      </w:r>
      <w:r w:rsidRPr="006222AA">
        <w:rPr>
          <w:sz w:val="28"/>
          <w:szCs w:val="28"/>
          <w:lang w:val="kk-KZ"/>
        </w:rPr>
        <w:t xml:space="preserve"> әлемнен тыс</w:t>
      </w:r>
      <w:r w:rsidR="00A314A3">
        <w:rPr>
          <w:sz w:val="28"/>
          <w:szCs w:val="28"/>
          <w:lang w:val="kk-KZ"/>
        </w:rPr>
        <w:t>қары</w:t>
      </w:r>
      <w:r w:rsidRPr="006222AA">
        <w:rPr>
          <w:sz w:val="28"/>
          <w:szCs w:val="28"/>
          <w:lang w:val="kk-KZ"/>
        </w:rPr>
        <w:t xml:space="preserve"> жатқан «кітап» ретінде түсіндіру дұрыс емес. Құранда көрініс тапқан </w:t>
      </w:r>
      <w:r w:rsidR="00A314A3">
        <w:rPr>
          <w:sz w:val="28"/>
          <w:szCs w:val="28"/>
          <w:lang w:val="kk-KZ"/>
        </w:rPr>
        <w:t>мәселеле</w:t>
      </w:r>
      <w:r w:rsidRPr="006222AA">
        <w:rPr>
          <w:sz w:val="28"/>
          <w:szCs w:val="28"/>
          <w:lang w:val="kk-KZ"/>
        </w:rPr>
        <w:t>р, мүдделер</w:t>
      </w:r>
      <w:r w:rsidR="005C1E31">
        <w:rPr>
          <w:sz w:val="28"/>
          <w:szCs w:val="28"/>
          <w:lang w:val="kk-KZ"/>
        </w:rPr>
        <w:t xml:space="preserve">, </w:t>
      </w:r>
      <w:r w:rsidRPr="006222AA">
        <w:rPr>
          <w:sz w:val="28"/>
          <w:szCs w:val="28"/>
          <w:lang w:val="kk-KZ"/>
        </w:rPr>
        <w:t>нұсқау</w:t>
      </w:r>
      <w:r w:rsidR="005C1E31">
        <w:rPr>
          <w:sz w:val="28"/>
          <w:szCs w:val="28"/>
          <w:lang w:val="kk-KZ"/>
        </w:rPr>
        <w:t>лар</w:t>
      </w:r>
      <w:r w:rsidR="00A314A3">
        <w:rPr>
          <w:sz w:val="28"/>
          <w:szCs w:val="28"/>
          <w:lang w:val="kk-KZ"/>
        </w:rPr>
        <w:t xml:space="preserve"> пен мәлімдемелер</w:t>
      </w:r>
      <w:r w:rsidRPr="006222AA">
        <w:rPr>
          <w:sz w:val="28"/>
          <w:szCs w:val="28"/>
          <w:lang w:val="kk-KZ"/>
        </w:rPr>
        <w:t xml:space="preserve"> </w:t>
      </w:r>
      <w:r w:rsidR="00A314A3" w:rsidRPr="00A314A3">
        <w:rPr>
          <w:sz w:val="28"/>
          <w:szCs w:val="28"/>
          <w:lang w:val="kk-KZ"/>
        </w:rPr>
        <w:t xml:space="preserve">VII </w:t>
      </w:r>
      <w:r w:rsidR="00A314A3">
        <w:rPr>
          <w:sz w:val="28"/>
          <w:szCs w:val="28"/>
          <w:lang w:val="kk-KZ"/>
        </w:rPr>
        <w:t xml:space="preserve">ғасыр </w:t>
      </w:r>
      <w:r w:rsidRPr="006222AA">
        <w:rPr>
          <w:sz w:val="28"/>
          <w:szCs w:val="28"/>
          <w:lang w:val="kk-KZ"/>
        </w:rPr>
        <w:t>Араб</w:t>
      </w:r>
      <w:r w:rsidR="00A314A3">
        <w:rPr>
          <w:sz w:val="28"/>
          <w:szCs w:val="28"/>
          <w:lang w:val="kk-KZ"/>
        </w:rPr>
        <w:t>иядағы</w:t>
      </w:r>
      <w:r w:rsidRPr="006222AA">
        <w:rPr>
          <w:sz w:val="28"/>
          <w:szCs w:val="28"/>
          <w:lang w:val="kk-KZ"/>
        </w:rPr>
        <w:t xml:space="preserve"> адамдардың тілдік, мәдени, саяси, экономикалық және діни өмірімен тікелей байланысты. Осы байланыстан тыс қарастырылған жағдайда уахи Пайғамбар мен оның серіктері үшін мағынасыз болар еді,</w:t>
      </w:r>
      <w:r w:rsidR="00A314A3">
        <w:rPr>
          <w:sz w:val="28"/>
          <w:szCs w:val="28"/>
          <w:lang w:val="kk-KZ"/>
        </w:rPr>
        <w:t xml:space="preserve"> осылайша оның </w:t>
      </w:r>
      <w:r w:rsidRPr="006222AA">
        <w:rPr>
          <w:sz w:val="28"/>
          <w:szCs w:val="28"/>
          <w:lang w:val="kk-KZ"/>
        </w:rPr>
        <w:t>бүкіл адамзат үшін хикмет</w:t>
      </w:r>
      <w:r w:rsidR="00A314A3">
        <w:rPr>
          <w:sz w:val="28"/>
          <w:szCs w:val="28"/>
          <w:lang w:val="kk-KZ"/>
        </w:rPr>
        <w:t xml:space="preserve">ке толы кітап ретінде </w:t>
      </w:r>
      <w:r w:rsidRPr="006222AA">
        <w:rPr>
          <w:sz w:val="28"/>
          <w:szCs w:val="28"/>
          <w:lang w:val="kk-KZ"/>
        </w:rPr>
        <w:t>жетекшілік қызмет етуі мүмкін болмас еді</w:t>
      </w:r>
      <w:r w:rsidR="00A314A3">
        <w:rPr>
          <w:sz w:val="28"/>
          <w:szCs w:val="28"/>
          <w:lang w:val="kk-KZ"/>
        </w:rPr>
        <w:t xml:space="preserve"> </w:t>
      </w:r>
      <w:r w:rsidR="00A314A3" w:rsidRPr="00A314A3">
        <w:rPr>
          <w:sz w:val="28"/>
          <w:szCs w:val="28"/>
          <w:lang w:val="kk-KZ"/>
        </w:rPr>
        <w:t>[</w:t>
      </w:r>
      <w:r w:rsidR="0057112A" w:rsidRPr="0057112A">
        <w:rPr>
          <w:sz w:val="28"/>
          <w:szCs w:val="28"/>
          <w:lang w:val="kk-KZ"/>
        </w:rPr>
        <w:t>10,</w:t>
      </w:r>
      <w:r w:rsidR="00A314A3">
        <w:rPr>
          <w:sz w:val="28"/>
          <w:szCs w:val="28"/>
          <w:lang w:val="kk-KZ"/>
        </w:rPr>
        <w:t xml:space="preserve"> </w:t>
      </w:r>
      <w:r w:rsidR="00A314A3" w:rsidRPr="00A314A3">
        <w:rPr>
          <w:sz w:val="28"/>
          <w:szCs w:val="28"/>
          <w:lang w:val="kk-KZ"/>
        </w:rPr>
        <w:t>42</w:t>
      </w:r>
      <w:r w:rsidR="0057112A" w:rsidRPr="0057112A">
        <w:rPr>
          <w:sz w:val="28"/>
          <w:szCs w:val="28"/>
          <w:lang w:val="kk-KZ"/>
        </w:rPr>
        <w:t xml:space="preserve"> </w:t>
      </w:r>
      <w:r w:rsidR="0057112A">
        <w:rPr>
          <w:sz w:val="28"/>
          <w:szCs w:val="28"/>
          <w:lang w:val="kk-KZ"/>
        </w:rPr>
        <w:t>б.</w:t>
      </w:r>
      <w:r w:rsidR="00A314A3" w:rsidRPr="00A314A3">
        <w:rPr>
          <w:sz w:val="28"/>
          <w:szCs w:val="28"/>
          <w:lang w:val="kk-KZ"/>
        </w:rPr>
        <w:t>]</w:t>
      </w:r>
      <w:r w:rsidRPr="006222AA">
        <w:rPr>
          <w:sz w:val="28"/>
          <w:szCs w:val="28"/>
          <w:lang w:val="kk-KZ"/>
        </w:rPr>
        <w:t>.</w:t>
      </w:r>
    </w:p>
    <w:p w14:paraId="35D596C7" w14:textId="068BC8CF" w:rsidR="00EC337D" w:rsidRPr="006222AA" w:rsidRDefault="00DE0AB7" w:rsidP="009B5B54">
      <w:pPr>
        <w:jc w:val="both"/>
        <w:rPr>
          <w:sz w:val="28"/>
          <w:szCs w:val="28"/>
          <w:lang w:val="kk-KZ"/>
        </w:rPr>
      </w:pPr>
      <w:r>
        <w:rPr>
          <w:sz w:val="28"/>
          <w:szCs w:val="28"/>
          <w:lang w:val="kk-KZ"/>
        </w:rPr>
        <w:tab/>
        <w:t>Фазлур Рахманның</w:t>
      </w:r>
      <w:r w:rsidR="00EC337D" w:rsidRPr="006222AA">
        <w:rPr>
          <w:sz w:val="28"/>
          <w:szCs w:val="28"/>
          <w:lang w:val="kk-KZ"/>
        </w:rPr>
        <w:t xml:space="preserve"> </w:t>
      </w:r>
      <w:r>
        <w:rPr>
          <w:sz w:val="28"/>
          <w:szCs w:val="28"/>
          <w:lang w:val="kk-KZ"/>
        </w:rPr>
        <w:t>түсінгінде</w:t>
      </w:r>
      <w:r w:rsidR="00EC337D" w:rsidRPr="006222AA">
        <w:rPr>
          <w:sz w:val="28"/>
          <w:szCs w:val="28"/>
          <w:lang w:val="kk-KZ"/>
        </w:rPr>
        <w:t xml:space="preserve">, </w:t>
      </w:r>
      <w:r>
        <w:rPr>
          <w:sz w:val="28"/>
          <w:szCs w:val="28"/>
          <w:lang w:val="kk-KZ"/>
        </w:rPr>
        <w:t xml:space="preserve">Пайғамбардың </w:t>
      </w:r>
      <w:r w:rsidR="00EC337D" w:rsidRPr="006222AA">
        <w:rPr>
          <w:sz w:val="28"/>
          <w:szCs w:val="28"/>
          <w:lang w:val="kk-KZ"/>
        </w:rPr>
        <w:t xml:space="preserve">уахи </w:t>
      </w:r>
      <w:r>
        <w:rPr>
          <w:sz w:val="28"/>
          <w:szCs w:val="28"/>
          <w:lang w:val="kk-KZ"/>
        </w:rPr>
        <w:t xml:space="preserve">тәжірибесі </w:t>
      </w:r>
      <w:r w:rsidR="00EC337D" w:rsidRPr="006222AA">
        <w:rPr>
          <w:sz w:val="28"/>
          <w:szCs w:val="28"/>
          <w:lang w:val="kk-KZ"/>
        </w:rPr>
        <w:t>мен оның контексті арасындағы тығыз байланыс ислам теологиясы</w:t>
      </w:r>
      <w:r>
        <w:rPr>
          <w:sz w:val="28"/>
          <w:szCs w:val="28"/>
          <w:lang w:val="kk-KZ"/>
        </w:rPr>
        <w:t xml:space="preserve"> </w:t>
      </w:r>
      <w:r w:rsidRPr="00DE0AB7">
        <w:rPr>
          <w:i/>
          <w:iCs/>
          <w:sz w:val="28"/>
          <w:szCs w:val="28"/>
          <w:lang w:val="kk-KZ"/>
        </w:rPr>
        <w:t>(кәлам)</w:t>
      </w:r>
      <w:r w:rsidR="00EC337D" w:rsidRPr="006222AA">
        <w:rPr>
          <w:sz w:val="28"/>
          <w:szCs w:val="28"/>
          <w:lang w:val="kk-KZ"/>
        </w:rPr>
        <w:t xml:space="preserve"> мен құқық теориясының</w:t>
      </w:r>
      <w:r>
        <w:rPr>
          <w:sz w:val="28"/>
          <w:szCs w:val="28"/>
          <w:lang w:val="kk-KZ"/>
        </w:rPr>
        <w:t xml:space="preserve"> </w:t>
      </w:r>
      <w:r w:rsidRPr="00DE0AB7">
        <w:rPr>
          <w:i/>
          <w:iCs/>
          <w:sz w:val="28"/>
          <w:szCs w:val="28"/>
          <w:lang w:val="kk-KZ"/>
        </w:rPr>
        <w:t>(усул әл-фиқһ)</w:t>
      </w:r>
      <w:r w:rsidR="00EC337D" w:rsidRPr="006222AA">
        <w:rPr>
          <w:sz w:val="28"/>
          <w:szCs w:val="28"/>
          <w:lang w:val="kk-KZ"/>
        </w:rPr>
        <w:t xml:space="preserve"> қалыптасу кезеңінде елеусіз қалдырылды. Бұл исламдық </w:t>
      </w:r>
      <w:r>
        <w:rPr>
          <w:sz w:val="28"/>
          <w:szCs w:val="28"/>
          <w:lang w:val="kk-KZ"/>
        </w:rPr>
        <w:t>ақыл</w:t>
      </w:r>
      <w:r w:rsidRPr="00DE0AB7">
        <w:rPr>
          <w:sz w:val="28"/>
          <w:szCs w:val="28"/>
          <w:lang w:val="kk-KZ"/>
        </w:rPr>
        <w:t>-</w:t>
      </w:r>
      <w:r w:rsidR="00EC337D" w:rsidRPr="006222AA">
        <w:rPr>
          <w:sz w:val="28"/>
          <w:szCs w:val="28"/>
          <w:lang w:val="kk-KZ"/>
        </w:rPr>
        <w:t>ойдың кейінгі кезеңдердегі тоқырауына алып келді. Құранның трансцендентті (яғни, адамдық шынайылықтан тыс) қайнарын барынша ерекше атап көрсетуге ұмтылған үрдіс үстем</w:t>
      </w:r>
      <w:r>
        <w:rPr>
          <w:sz w:val="28"/>
          <w:szCs w:val="28"/>
          <w:lang w:val="kk-KZ"/>
        </w:rPr>
        <w:t>дік құрған соң, қағидалары да тарихтан тысқары қарастырылатын болды</w:t>
      </w:r>
      <w:r w:rsidR="00EC337D" w:rsidRPr="006222AA">
        <w:rPr>
          <w:sz w:val="28"/>
          <w:szCs w:val="28"/>
          <w:lang w:val="kk-KZ"/>
        </w:rPr>
        <w:t>. Соның нәтижесінде бүкіл мәтін Құдай болмысының бір «</w:t>
      </w:r>
      <w:r>
        <w:rPr>
          <w:sz w:val="28"/>
          <w:szCs w:val="28"/>
          <w:lang w:val="kk-KZ"/>
        </w:rPr>
        <w:t>қыры</w:t>
      </w:r>
      <w:r w:rsidR="00EC337D" w:rsidRPr="006222AA">
        <w:rPr>
          <w:sz w:val="28"/>
          <w:szCs w:val="28"/>
          <w:lang w:val="kk-KZ"/>
        </w:rPr>
        <w:t>»</w:t>
      </w:r>
      <w:r>
        <w:rPr>
          <w:sz w:val="28"/>
          <w:szCs w:val="28"/>
          <w:lang w:val="kk-KZ"/>
        </w:rPr>
        <w:t xml:space="preserve"> </w:t>
      </w:r>
      <w:r w:rsidRPr="00DE0AB7">
        <w:rPr>
          <w:i/>
          <w:iCs/>
          <w:sz w:val="28"/>
          <w:szCs w:val="28"/>
          <w:lang w:val="kk-KZ"/>
        </w:rPr>
        <w:t>(сифат)</w:t>
      </w:r>
      <w:r w:rsidR="00EC337D" w:rsidRPr="006222AA">
        <w:rPr>
          <w:sz w:val="28"/>
          <w:szCs w:val="28"/>
          <w:lang w:val="kk-KZ"/>
        </w:rPr>
        <w:t xml:space="preserve"> ретінде түсіндіріліп кетті</w:t>
      </w:r>
      <w:r>
        <w:rPr>
          <w:sz w:val="28"/>
          <w:szCs w:val="28"/>
          <w:lang w:val="kk-KZ"/>
        </w:rPr>
        <w:t>. Мұны біз</w:t>
      </w:r>
      <w:r w:rsidR="00EC337D" w:rsidRPr="006222AA">
        <w:rPr>
          <w:sz w:val="28"/>
          <w:szCs w:val="28"/>
          <w:lang w:val="kk-KZ"/>
        </w:rPr>
        <w:t xml:space="preserve"> Құранның «жаратыл</w:t>
      </w:r>
      <w:r>
        <w:rPr>
          <w:sz w:val="28"/>
          <w:szCs w:val="28"/>
          <w:lang w:val="kk-KZ"/>
        </w:rPr>
        <w:t>ып</w:t>
      </w:r>
      <w:r w:rsidR="00EC337D" w:rsidRPr="006222AA">
        <w:rPr>
          <w:sz w:val="28"/>
          <w:szCs w:val="28"/>
          <w:lang w:val="kk-KZ"/>
        </w:rPr>
        <w:t>-жаратылмағаны» туралы пікірталастардан, әсіресе ханбали дәстүршілдерінің ұстанымынан айқын көр</w:t>
      </w:r>
      <w:r>
        <w:rPr>
          <w:sz w:val="28"/>
          <w:szCs w:val="28"/>
          <w:lang w:val="kk-KZ"/>
        </w:rPr>
        <w:t>еміз.</w:t>
      </w:r>
      <w:r w:rsidR="00EC337D" w:rsidRPr="006222AA">
        <w:rPr>
          <w:sz w:val="28"/>
          <w:szCs w:val="28"/>
          <w:lang w:val="kk-KZ"/>
        </w:rPr>
        <w:t xml:space="preserve">. Кейін бұл ұстаным кең таралған </w:t>
      </w:r>
      <w:r>
        <w:rPr>
          <w:sz w:val="28"/>
          <w:szCs w:val="28"/>
          <w:lang w:val="kk-KZ"/>
        </w:rPr>
        <w:t xml:space="preserve">әшарийа </w:t>
      </w:r>
      <w:r w:rsidR="00EC337D" w:rsidRPr="006222AA">
        <w:rPr>
          <w:sz w:val="28"/>
          <w:szCs w:val="28"/>
          <w:lang w:val="kk-KZ"/>
        </w:rPr>
        <w:t>теология</w:t>
      </w:r>
      <w:r>
        <w:rPr>
          <w:sz w:val="28"/>
          <w:szCs w:val="28"/>
          <w:lang w:val="kk-KZ"/>
        </w:rPr>
        <w:t xml:space="preserve">сына да </w:t>
      </w:r>
      <w:r w:rsidR="00EC337D" w:rsidRPr="006222AA">
        <w:rPr>
          <w:sz w:val="28"/>
          <w:szCs w:val="28"/>
          <w:lang w:val="kk-KZ"/>
        </w:rPr>
        <w:t xml:space="preserve">айтарлықтай ықпал етті. Құдайдың трансценденттілігі Құранға да </w:t>
      </w:r>
      <w:r>
        <w:rPr>
          <w:sz w:val="28"/>
          <w:szCs w:val="28"/>
          <w:lang w:val="kk-KZ"/>
        </w:rPr>
        <w:t xml:space="preserve">біржақты </w:t>
      </w:r>
      <w:r w:rsidR="00EC337D" w:rsidRPr="006222AA">
        <w:rPr>
          <w:sz w:val="28"/>
          <w:szCs w:val="28"/>
          <w:lang w:val="kk-KZ"/>
        </w:rPr>
        <w:t xml:space="preserve">теліне бастады, оны </w:t>
      </w:r>
      <w:r>
        <w:rPr>
          <w:sz w:val="28"/>
          <w:szCs w:val="28"/>
          <w:lang w:val="kk-KZ"/>
        </w:rPr>
        <w:t xml:space="preserve">тарихтан тысқары тұрған </w:t>
      </w:r>
      <w:r w:rsidR="0057112A">
        <w:rPr>
          <w:sz w:val="28"/>
          <w:szCs w:val="28"/>
          <w:lang w:val="kk-KZ"/>
        </w:rPr>
        <w:t>Құдай</w:t>
      </w:r>
      <w:r w:rsidR="00EC337D" w:rsidRPr="006222AA">
        <w:rPr>
          <w:sz w:val="28"/>
          <w:szCs w:val="28"/>
          <w:lang w:val="kk-KZ"/>
        </w:rPr>
        <w:t xml:space="preserve"> сөзі (</w:t>
      </w:r>
      <w:r>
        <w:rPr>
          <w:i/>
          <w:iCs/>
          <w:sz w:val="28"/>
          <w:szCs w:val="28"/>
          <w:lang w:val="kk-KZ"/>
        </w:rPr>
        <w:t>кәлам Аллаһ</w:t>
      </w:r>
      <w:r w:rsidR="00EC337D" w:rsidRPr="006222AA">
        <w:rPr>
          <w:sz w:val="28"/>
          <w:szCs w:val="28"/>
          <w:lang w:val="kk-KZ"/>
        </w:rPr>
        <w:t>) ретінде қабылдау арқылы уахи барған сайын адам болмысына</w:t>
      </w:r>
      <w:r>
        <w:rPr>
          <w:sz w:val="28"/>
          <w:szCs w:val="28"/>
          <w:lang w:val="kk-KZ"/>
        </w:rPr>
        <w:t>н тасқары</w:t>
      </w:r>
      <w:r w:rsidR="00EC337D" w:rsidRPr="006222AA">
        <w:rPr>
          <w:sz w:val="28"/>
          <w:szCs w:val="28"/>
          <w:lang w:val="kk-KZ"/>
        </w:rPr>
        <w:t xml:space="preserve">, «бөтен» сипатқа ие болды. </w:t>
      </w:r>
      <w:r>
        <w:rPr>
          <w:sz w:val="28"/>
          <w:szCs w:val="28"/>
          <w:lang w:val="kk-KZ"/>
        </w:rPr>
        <w:t>Ойшылдың пайымдауынша</w:t>
      </w:r>
      <w:r w:rsidR="00EC337D" w:rsidRPr="006222AA">
        <w:rPr>
          <w:sz w:val="28"/>
          <w:szCs w:val="28"/>
          <w:lang w:val="kk-KZ"/>
        </w:rPr>
        <w:t>, бұл</w:t>
      </w:r>
      <w:r>
        <w:rPr>
          <w:sz w:val="28"/>
          <w:szCs w:val="28"/>
          <w:lang w:val="kk-KZ"/>
        </w:rPr>
        <w:t xml:space="preserve"> бір жақты</w:t>
      </w:r>
      <w:r w:rsidR="00EC337D" w:rsidRPr="006222AA">
        <w:rPr>
          <w:sz w:val="28"/>
          <w:szCs w:val="28"/>
          <w:lang w:val="kk-KZ"/>
        </w:rPr>
        <w:t xml:space="preserve"> тұжырым уахидің тарихтан тыс екенін және оны адам баласының ақылы жет</w:t>
      </w:r>
      <w:r>
        <w:rPr>
          <w:sz w:val="28"/>
          <w:szCs w:val="28"/>
          <w:lang w:val="kk-KZ"/>
        </w:rPr>
        <w:t>іп</w:t>
      </w:r>
      <w:r w:rsidR="00EC337D" w:rsidRPr="006222AA">
        <w:rPr>
          <w:sz w:val="28"/>
          <w:szCs w:val="28"/>
          <w:lang w:val="kk-KZ"/>
        </w:rPr>
        <w:t xml:space="preserve"> түсіне алмай</w:t>
      </w:r>
      <w:r>
        <w:rPr>
          <w:sz w:val="28"/>
          <w:szCs w:val="28"/>
          <w:lang w:val="kk-KZ"/>
        </w:rPr>
        <w:t>ды дейтін догматтарды туғызды</w:t>
      </w:r>
      <w:r w:rsidR="00EC337D" w:rsidRPr="006222AA">
        <w:rPr>
          <w:sz w:val="28"/>
          <w:szCs w:val="28"/>
          <w:lang w:val="kk-KZ"/>
        </w:rPr>
        <w:t xml:space="preserve">. Дәстүрлі түсінікке қарсы шыға отырып, </w:t>
      </w:r>
      <w:r>
        <w:rPr>
          <w:sz w:val="28"/>
          <w:szCs w:val="28"/>
          <w:lang w:val="kk-KZ"/>
        </w:rPr>
        <w:t xml:space="preserve">ол </w:t>
      </w:r>
      <w:r w:rsidR="00EC337D" w:rsidRPr="006222AA">
        <w:rPr>
          <w:sz w:val="28"/>
          <w:szCs w:val="28"/>
          <w:lang w:val="kk-KZ"/>
        </w:rPr>
        <w:t xml:space="preserve"> уахи тарихтан тыс жерде іске аспайды деп санайды. Егер біз Құран мен оның бастапқы</w:t>
      </w:r>
      <w:r>
        <w:rPr>
          <w:sz w:val="28"/>
          <w:szCs w:val="28"/>
          <w:lang w:val="kk-KZ"/>
        </w:rPr>
        <w:t xml:space="preserve"> мухатабы болған қауымы </w:t>
      </w:r>
      <w:r w:rsidR="00EC337D" w:rsidRPr="006222AA">
        <w:rPr>
          <w:sz w:val="28"/>
          <w:szCs w:val="28"/>
          <w:lang w:val="kk-KZ"/>
        </w:rPr>
        <w:t>арасындағы тығыз байланысты шын мәнінде түсінгіміз келсе, онда осы тарихи және контекстуал өлшемді ескеруіміз қажет</w:t>
      </w:r>
      <w:r>
        <w:rPr>
          <w:sz w:val="28"/>
          <w:szCs w:val="28"/>
          <w:lang w:val="kk-KZ"/>
        </w:rPr>
        <w:t xml:space="preserve"> </w:t>
      </w:r>
      <w:r w:rsidRPr="00DE0AB7">
        <w:rPr>
          <w:sz w:val="28"/>
          <w:szCs w:val="28"/>
          <w:lang w:val="kk-KZ"/>
        </w:rPr>
        <w:t>[</w:t>
      </w:r>
      <w:r w:rsidR="00231404" w:rsidRPr="00231404">
        <w:rPr>
          <w:sz w:val="28"/>
          <w:szCs w:val="28"/>
          <w:lang w:val="kk-KZ"/>
        </w:rPr>
        <w:t>22</w:t>
      </w:r>
      <w:r w:rsidR="00F8299B" w:rsidRPr="00F8299B">
        <w:rPr>
          <w:sz w:val="28"/>
          <w:szCs w:val="28"/>
          <w:lang w:val="kk-KZ"/>
        </w:rPr>
        <w:t>,</w:t>
      </w:r>
      <w:r>
        <w:rPr>
          <w:sz w:val="28"/>
          <w:szCs w:val="28"/>
          <w:lang w:val="kk-KZ"/>
        </w:rPr>
        <w:t xml:space="preserve"> </w:t>
      </w:r>
      <w:r w:rsidRPr="00DE0AB7">
        <w:rPr>
          <w:sz w:val="28"/>
          <w:szCs w:val="28"/>
          <w:lang w:val="kk-KZ"/>
        </w:rPr>
        <w:t>143-145</w:t>
      </w:r>
      <w:r w:rsidR="00F8299B" w:rsidRPr="00F8299B">
        <w:rPr>
          <w:sz w:val="28"/>
          <w:szCs w:val="28"/>
          <w:lang w:val="kk-KZ"/>
        </w:rPr>
        <w:t xml:space="preserve"> </w:t>
      </w:r>
      <w:r w:rsidR="00F8299B">
        <w:rPr>
          <w:sz w:val="28"/>
          <w:szCs w:val="28"/>
          <w:lang w:val="kk-KZ"/>
        </w:rPr>
        <w:t>бб.</w:t>
      </w:r>
      <w:r w:rsidRPr="00DE0AB7">
        <w:rPr>
          <w:sz w:val="28"/>
          <w:szCs w:val="28"/>
          <w:lang w:val="kk-KZ"/>
        </w:rPr>
        <w:t>]</w:t>
      </w:r>
      <w:r w:rsidR="00EC337D" w:rsidRPr="006222AA">
        <w:rPr>
          <w:sz w:val="28"/>
          <w:szCs w:val="28"/>
          <w:lang w:val="kk-KZ"/>
        </w:rPr>
        <w:t>.</w:t>
      </w:r>
    </w:p>
    <w:p w14:paraId="2801DC30" w14:textId="530E381C" w:rsidR="00EC337D" w:rsidRPr="006222AA" w:rsidRDefault="00EC337D" w:rsidP="009B5B54">
      <w:pPr>
        <w:jc w:val="both"/>
        <w:rPr>
          <w:sz w:val="28"/>
          <w:szCs w:val="28"/>
          <w:lang w:val="kk-KZ"/>
        </w:rPr>
      </w:pPr>
      <w:r w:rsidRPr="006222AA">
        <w:rPr>
          <w:sz w:val="28"/>
          <w:szCs w:val="28"/>
          <w:lang w:val="kk-KZ"/>
        </w:rPr>
        <w:tab/>
        <w:t xml:space="preserve">Уахиді әлеуметтік-тарихи контексттен тыс құбылыс ретінде түсіндіретін дәстүрлі көзқарастың салдары </w:t>
      </w:r>
      <w:r w:rsidR="008025F6">
        <w:rPr>
          <w:sz w:val="28"/>
          <w:szCs w:val="28"/>
          <w:lang w:val="kk-KZ"/>
        </w:rPr>
        <w:t>–</w:t>
      </w:r>
      <w:r w:rsidRPr="006222AA">
        <w:rPr>
          <w:sz w:val="28"/>
          <w:szCs w:val="28"/>
          <w:lang w:val="kk-KZ"/>
        </w:rPr>
        <w:t xml:space="preserve"> Құрандағы нақты нормалар кез келген дәуір мен жағдайға </w:t>
      </w:r>
      <w:r w:rsidR="00DE0AB7">
        <w:rPr>
          <w:sz w:val="28"/>
          <w:szCs w:val="28"/>
          <w:lang w:val="kk-KZ"/>
        </w:rPr>
        <w:t>сөзбе</w:t>
      </w:r>
      <w:r w:rsidR="00DE0AB7" w:rsidRPr="00DE0AB7">
        <w:rPr>
          <w:sz w:val="28"/>
          <w:szCs w:val="28"/>
          <w:lang w:val="kk-KZ"/>
        </w:rPr>
        <w:t>-</w:t>
      </w:r>
      <w:r w:rsidR="00DE0AB7">
        <w:rPr>
          <w:sz w:val="28"/>
          <w:szCs w:val="28"/>
          <w:lang w:val="kk-KZ"/>
        </w:rPr>
        <w:t xml:space="preserve">сөз формада </w:t>
      </w:r>
      <w:r w:rsidRPr="006222AA">
        <w:rPr>
          <w:sz w:val="28"/>
          <w:szCs w:val="28"/>
          <w:lang w:val="kk-KZ"/>
        </w:rPr>
        <w:t>жарамды деген тұжырым</w:t>
      </w:r>
      <w:r w:rsidR="00DE0AB7">
        <w:rPr>
          <w:sz w:val="28"/>
          <w:szCs w:val="28"/>
          <w:lang w:val="kk-KZ"/>
        </w:rPr>
        <w:t>ға әкелді</w:t>
      </w:r>
      <w:r w:rsidRPr="006222AA">
        <w:rPr>
          <w:sz w:val="28"/>
          <w:szCs w:val="28"/>
          <w:lang w:val="kk-KZ"/>
        </w:rPr>
        <w:t xml:space="preserve">. Құдай өткенді, қазіргі мен болашақты толық біледі, ал Құран </w:t>
      </w:r>
      <w:r w:rsidR="00DE0AB7" w:rsidRPr="00DE0AB7">
        <w:rPr>
          <w:sz w:val="28"/>
          <w:szCs w:val="28"/>
          <w:lang w:val="kk-KZ"/>
        </w:rPr>
        <w:t>–</w:t>
      </w:r>
      <w:r w:rsidRPr="006222AA">
        <w:rPr>
          <w:sz w:val="28"/>
          <w:szCs w:val="28"/>
          <w:lang w:val="kk-KZ"/>
        </w:rPr>
        <w:t xml:space="preserve"> Оның Сөзі болғандықтан, ондағы нұсқаулар барлық кезеңдер мен ахуалдарда өзекті болуы тиіс деген сенім қалыпта</w:t>
      </w:r>
      <w:r w:rsidR="00DE0AB7" w:rsidRPr="00DE0AB7">
        <w:rPr>
          <w:sz w:val="28"/>
          <w:szCs w:val="28"/>
          <w:lang w:val="kk-KZ"/>
        </w:rPr>
        <w:t>c</w:t>
      </w:r>
      <w:r w:rsidR="00DE0AB7">
        <w:rPr>
          <w:sz w:val="28"/>
          <w:szCs w:val="28"/>
          <w:lang w:val="kk-KZ"/>
        </w:rPr>
        <w:t>ты</w:t>
      </w:r>
      <w:r w:rsidRPr="006222AA">
        <w:rPr>
          <w:sz w:val="28"/>
          <w:szCs w:val="28"/>
          <w:lang w:val="kk-KZ"/>
        </w:rPr>
        <w:t xml:space="preserve">. Осы түсінікке сәйкес, уахи </w:t>
      </w:r>
      <w:r w:rsidR="00DE0AB7" w:rsidRPr="00DE0AB7">
        <w:rPr>
          <w:sz w:val="28"/>
          <w:szCs w:val="28"/>
          <w:lang w:val="kk-KZ"/>
        </w:rPr>
        <w:t>–</w:t>
      </w:r>
      <w:r w:rsidRPr="006222AA">
        <w:rPr>
          <w:sz w:val="28"/>
          <w:szCs w:val="28"/>
          <w:lang w:val="kk-KZ"/>
        </w:rPr>
        <w:t xml:space="preserve"> алдын ала </w:t>
      </w:r>
      <w:r w:rsidRPr="006222AA">
        <w:rPr>
          <w:sz w:val="28"/>
          <w:szCs w:val="28"/>
          <w:lang w:val="kk-KZ"/>
        </w:rPr>
        <w:lastRenderedPageBreak/>
        <w:t xml:space="preserve">белгіленген оқиға, оны барлығын білетін Құдай алдын ала белгілеген, сондықтан ол міндетті түрде алғашқы қабылдаушы қауымның нақты өмірлік мәселелерімен байланысты болмауы да мүмкін. Құранның </w:t>
      </w:r>
      <w:r w:rsidR="00DE0AB7">
        <w:rPr>
          <w:sz w:val="28"/>
          <w:szCs w:val="28"/>
          <w:lang w:val="kk-KZ"/>
        </w:rPr>
        <w:t xml:space="preserve">мұндай деңгейдегі </w:t>
      </w:r>
      <w:r w:rsidRPr="006222AA">
        <w:rPr>
          <w:sz w:val="28"/>
          <w:szCs w:val="28"/>
          <w:lang w:val="kk-KZ"/>
        </w:rPr>
        <w:t xml:space="preserve">«бөтендігі» мен «трансценденттігі» ислам теологиясында </w:t>
      </w:r>
      <w:r w:rsidR="00DE0AB7">
        <w:rPr>
          <w:sz w:val="28"/>
          <w:szCs w:val="28"/>
          <w:lang w:val="kk-KZ"/>
        </w:rPr>
        <w:t>постмутазилә</w:t>
      </w:r>
      <w:r w:rsidRPr="006222AA">
        <w:rPr>
          <w:sz w:val="28"/>
          <w:szCs w:val="28"/>
          <w:lang w:val="kk-KZ"/>
        </w:rPr>
        <w:t xml:space="preserve"> </w:t>
      </w:r>
      <w:r w:rsidR="00DE0AB7">
        <w:rPr>
          <w:sz w:val="28"/>
          <w:szCs w:val="28"/>
          <w:lang w:val="kk-KZ"/>
        </w:rPr>
        <w:t>кезеңінде</w:t>
      </w:r>
      <w:r w:rsidRPr="006222AA">
        <w:rPr>
          <w:sz w:val="28"/>
          <w:szCs w:val="28"/>
          <w:lang w:val="kk-KZ"/>
        </w:rPr>
        <w:t xml:space="preserve"> догмаға айналды. Исламдық фиқһ осы түсінікке бейімделіп құрылды, </w:t>
      </w:r>
      <w:r w:rsidR="00095018">
        <w:rPr>
          <w:sz w:val="28"/>
          <w:szCs w:val="28"/>
          <w:lang w:val="kk-KZ"/>
        </w:rPr>
        <w:t>бұл түсінік</w:t>
      </w:r>
      <w:r w:rsidRPr="006222AA">
        <w:rPr>
          <w:sz w:val="28"/>
          <w:szCs w:val="28"/>
          <w:lang w:val="kk-KZ"/>
        </w:rPr>
        <w:t xml:space="preserve"> теологиямен бірге басқа салаларға</w:t>
      </w:r>
      <w:r w:rsidR="00095018">
        <w:rPr>
          <w:sz w:val="28"/>
          <w:szCs w:val="28"/>
          <w:lang w:val="kk-KZ"/>
        </w:rPr>
        <w:t xml:space="preserve"> да</w:t>
      </w:r>
      <w:r w:rsidRPr="006222AA">
        <w:rPr>
          <w:sz w:val="28"/>
          <w:szCs w:val="28"/>
          <w:lang w:val="kk-KZ"/>
        </w:rPr>
        <w:t xml:space="preserve">, атап айтқанда Құранды </w:t>
      </w:r>
      <w:r w:rsidR="00095018">
        <w:rPr>
          <w:sz w:val="28"/>
          <w:szCs w:val="28"/>
          <w:lang w:val="kk-KZ"/>
        </w:rPr>
        <w:t>интерпретациялау</w:t>
      </w:r>
      <w:r w:rsidRPr="006222AA">
        <w:rPr>
          <w:sz w:val="28"/>
          <w:szCs w:val="28"/>
          <w:lang w:val="kk-KZ"/>
        </w:rPr>
        <w:t xml:space="preserve"> ғылымы</w:t>
      </w:r>
      <w:r w:rsidR="00095018">
        <w:rPr>
          <w:sz w:val="28"/>
          <w:szCs w:val="28"/>
          <w:lang w:val="kk-KZ"/>
        </w:rPr>
        <w:t xml:space="preserve"> – тәпсірге</w:t>
      </w:r>
      <w:r w:rsidRPr="006222AA">
        <w:rPr>
          <w:sz w:val="28"/>
          <w:szCs w:val="28"/>
          <w:lang w:val="kk-KZ"/>
        </w:rPr>
        <w:t xml:space="preserve"> д</w:t>
      </w:r>
      <w:r w:rsidR="00095018">
        <w:rPr>
          <w:sz w:val="28"/>
          <w:szCs w:val="28"/>
          <w:lang w:val="kk-KZ"/>
        </w:rPr>
        <w:t>е</w:t>
      </w:r>
      <w:r w:rsidRPr="006222AA">
        <w:rPr>
          <w:sz w:val="28"/>
          <w:szCs w:val="28"/>
          <w:lang w:val="kk-KZ"/>
        </w:rPr>
        <w:t xml:space="preserve"> ықпал етті. Нәтижесінде, бұл салада да мәтіндегі әлеуметтік және құқықтық </w:t>
      </w:r>
      <w:r w:rsidR="00095018">
        <w:rPr>
          <w:sz w:val="28"/>
          <w:szCs w:val="28"/>
          <w:lang w:val="kk-KZ"/>
        </w:rPr>
        <w:t>шеш</w:t>
      </w:r>
      <w:r w:rsidR="005C1E31">
        <w:rPr>
          <w:sz w:val="28"/>
          <w:szCs w:val="28"/>
          <w:lang w:val="kk-KZ"/>
        </w:rPr>
        <w:t>і</w:t>
      </w:r>
      <w:r w:rsidR="00095018">
        <w:rPr>
          <w:sz w:val="28"/>
          <w:szCs w:val="28"/>
          <w:lang w:val="kk-KZ"/>
        </w:rPr>
        <w:t>мдер мен мазмұн</w:t>
      </w:r>
      <w:r w:rsidRPr="006222AA">
        <w:rPr>
          <w:sz w:val="28"/>
          <w:szCs w:val="28"/>
          <w:lang w:val="kk-KZ"/>
        </w:rPr>
        <w:t xml:space="preserve"> тарихи немесе уақыттық </w:t>
      </w:r>
      <w:r w:rsidR="00095018">
        <w:rPr>
          <w:sz w:val="28"/>
          <w:szCs w:val="28"/>
          <w:lang w:val="kk-KZ"/>
        </w:rPr>
        <w:t>кезеңдерге</w:t>
      </w:r>
      <w:r w:rsidRPr="006222AA">
        <w:rPr>
          <w:sz w:val="28"/>
          <w:szCs w:val="28"/>
          <w:lang w:val="kk-KZ"/>
        </w:rPr>
        <w:t xml:space="preserve"> бағынбайды деген ұстаным қабылданды.</w:t>
      </w:r>
    </w:p>
    <w:p w14:paraId="0EA00F33" w14:textId="76858D61" w:rsidR="00EC337D" w:rsidRPr="006222AA" w:rsidRDefault="00EC337D" w:rsidP="009B5B54">
      <w:pPr>
        <w:jc w:val="both"/>
        <w:rPr>
          <w:sz w:val="28"/>
          <w:szCs w:val="28"/>
          <w:lang w:val="kk-KZ"/>
        </w:rPr>
      </w:pPr>
      <w:r w:rsidRPr="006222AA">
        <w:rPr>
          <w:sz w:val="28"/>
          <w:szCs w:val="28"/>
          <w:lang w:val="kk-KZ"/>
        </w:rPr>
        <w:tab/>
        <w:t xml:space="preserve">Рахман Құран </w:t>
      </w:r>
      <w:r w:rsidR="00095018">
        <w:rPr>
          <w:sz w:val="28"/>
          <w:szCs w:val="28"/>
          <w:lang w:val="kk-KZ"/>
        </w:rPr>
        <w:t>императивтерінің</w:t>
      </w:r>
      <w:r w:rsidRPr="006222AA">
        <w:rPr>
          <w:sz w:val="28"/>
          <w:szCs w:val="28"/>
          <w:lang w:val="kk-KZ"/>
        </w:rPr>
        <w:t xml:space="preserve"> құқықтық ойда қалайша контекстен ажыратылып</w:t>
      </w:r>
      <w:r w:rsidR="00095018">
        <w:rPr>
          <w:sz w:val="28"/>
          <w:szCs w:val="28"/>
          <w:lang w:val="kk-KZ"/>
        </w:rPr>
        <w:t xml:space="preserve"> </w:t>
      </w:r>
      <w:r w:rsidR="00095018" w:rsidRPr="00095018">
        <w:rPr>
          <w:i/>
          <w:iCs/>
          <w:sz w:val="28"/>
          <w:szCs w:val="28"/>
          <w:lang w:val="kk-KZ"/>
        </w:rPr>
        <w:t>(деконтекстуализация)</w:t>
      </w:r>
      <w:r w:rsidRPr="006222AA">
        <w:rPr>
          <w:sz w:val="28"/>
          <w:szCs w:val="28"/>
          <w:lang w:val="kk-KZ"/>
        </w:rPr>
        <w:t>, абсолютті әрі өзгермейтін заң мәртебесіне ие болғанын көрсететін бірнеше мысал</w:t>
      </w:r>
      <w:r w:rsidR="00475537">
        <w:rPr>
          <w:sz w:val="28"/>
          <w:szCs w:val="28"/>
          <w:lang w:val="kk-KZ"/>
        </w:rPr>
        <w:t xml:space="preserve"> келтіреді</w:t>
      </w:r>
      <w:r w:rsidRPr="006222AA">
        <w:rPr>
          <w:sz w:val="28"/>
          <w:szCs w:val="28"/>
          <w:lang w:val="kk-KZ"/>
        </w:rPr>
        <w:t xml:space="preserve">. Осындай мысалдардың бірі </w:t>
      </w:r>
      <w:r w:rsidR="008025F6">
        <w:rPr>
          <w:sz w:val="28"/>
          <w:szCs w:val="28"/>
          <w:lang w:val="kk-KZ"/>
        </w:rPr>
        <w:t>–</w:t>
      </w:r>
      <w:r w:rsidRPr="006222AA">
        <w:rPr>
          <w:sz w:val="28"/>
          <w:szCs w:val="28"/>
          <w:lang w:val="kk-KZ"/>
        </w:rPr>
        <w:t xml:space="preserve"> полигамия. Құранның 4:3 аятында ер адамның теориялық тұрғыда төрт әйелге дейін әйел алуға құқығы бар екені айтылған. Алайда </w:t>
      </w:r>
      <w:r w:rsidR="00095018">
        <w:rPr>
          <w:sz w:val="28"/>
          <w:szCs w:val="28"/>
          <w:lang w:val="kk-KZ"/>
        </w:rPr>
        <w:t xml:space="preserve">Фазлур Рахманның </w:t>
      </w:r>
      <w:r w:rsidRPr="006222AA">
        <w:rPr>
          <w:sz w:val="28"/>
          <w:szCs w:val="28"/>
          <w:lang w:val="kk-KZ"/>
        </w:rPr>
        <w:t xml:space="preserve">пайымдауынша, бұл </w:t>
      </w:r>
      <w:r w:rsidR="00475537">
        <w:rPr>
          <w:sz w:val="28"/>
          <w:szCs w:val="28"/>
          <w:lang w:val="kk-KZ"/>
        </w:rPr>
        <w:t>көп әйелмен</w:t>
      </w:r>
      <w:r w:rsidRPr="006222AA">
        <w:rPr>
          <w:sz w:val="28"/>
          <w:szCs w:val="28"/>
          <w:lang w:val="kk-KZ"/>
        </w:rPr>
        <w:t xml:space="preserve"> неке</w:t>
      </w:r>
      <w:r w:rsidR="00475537">
        <w:rPr>
          <w:sz w:val="28"/>
          <w:szCs w:val="28"/>
          <w:lang w:val="kk-KZ"/>
        </w:rPr>
        <w:t>лесуге</w:t>
      </w:r>
      <w:r w:rsidRPr="006222AA">
        <w:rPr>
          <w:sz w:val="28"/>
          <w:szCs w:val="28"/>
          <w:lang w:val="kk-KZ"/>
        </w:rPr>
        <w:t xml:space="preserve"> қатысты ереже</w:t>
      </w:r>
      <w:r w:rsidR="00475537">
        <w:rPr>
          <w:sz w:val="28"/>
          <w:szCs w:val="28"/>
          <w:lang w:val="kk-KZ"/>
        </w:rPr>
        <w:t>ні</w:t>
      </w:r>
      <w:r w:rsidRPr="006222AA">
        <w:rPr>
          <w:sz w:val="28"/>
          <w:szCs w:val="28"/>
          <w:lang w:val="kk-KZ"/>
        </w:rPr>
        <w:t xml:space="preserve"> фақиһтар Құран</w:t>
      </w:r>
      <w:r w:rsidR="00475537">
        <w:rPr>
          <w:sz w:val="28"/>
          <w:szCs w:val="28"/>
          <w:lang w:val="kk-KZ"/>
        </w:rPr>
        <w:t>нан және</w:t>
      </w:r>
      <w:r w:rsidRPr="006222AA">
        <w:rPr>
          <w:sz w:val="28"/>
          <w:szCs w:val="28"/>
          <w:lang w:val="kk-KZ"/>
        </w:rPr>
        <w:t xml:space="preserve"> әлеуметтік-мәдени контекст</w:t>
      </w:r>
      <w:r w:rsidR="00475537">
        <w:rPr>
          <w:sz w:val="28"/>
          <w:szCs w:val="28"/>
          <w:lang w:val="kk-KZ"/>
        </w:rPr>
        <w:t xml:space="preserve">тен </w:t>
      </w:r>
      <w:r w:rsidRPr="006222AA">
        <w:rPr>
          <w:sz w:val="28"/>
          <w:szCs w:val="28"/>
          <w:lang w:val="kk-KZ"/>
        </w:rPr>
        <w:t>жұлып алы</w:t>
      </w:r>
      <w:r w:rsidR="00475537">
        <w:rPr>
          <w:sz w:val="28"/>
          <w:szCs w:val="28"/>
          <w:lang w:val="kk-KZ"/>
        </w:rPr>
        <w:t>п</w:t>
      </w:r>
      <w:r w:rsidRPr="006222AA">
        <w:rPr>
          <w:sz w:val="28"/>
          <w:szCs w:val="28"/>
          <w:lang w:val="kk-KZ"/>
        </w:rPr>
        <w:t xml:space="preserve"> абсолют</w:t>
      </w:r>
      <w:r w:rsidR="00475537">
        <w:rPr>
          <w:sz w:val="28"/>
          <w:szCs w:val="28"/>
          <w:lang w:val="kk-KZ"/>
        </w:rPr>
        <w:t>тендірген</w:t>
      </w:r>
      <w:r w:rsidRPr="006222AA">
        <w:rPr>
          <w:sz w:val="28"/>
          <w:szCs w:val="28"/>
          <w:lang w:val="kk-KZ"/>
        </w:rPr>
        <w:t xml:space="preserve">. Егер осы екі контекст те ескерілетін болса, онда полигам некеге қатысты жағдай әлдеқайда күрделірек болып шығады. </w:t>
      </w:r>
      <w:r w:rsidR="00475537">
        <w:rPr>
          <w:sz w:val="28"/>
          <w:szCs w:val="28"/>
          <w:lang w:val="kk-KZ"/>
        </w:rPr>
        <w:t>Ол</w:t>
      </w:r>
      <w:r w:rsidRPr="006222AA">
        <w:rPr>
          <w:sz w:val="28"/>
          <w:szCs w:val="28"/>
          <w:lang w:val="kk-KZ"/>
        </w:rPr>
        <w:t xml:space="preserve"> бұл аяттың мәнін тек нақты тарихи, әлеуметтік және моральдық шеңберде ғана толық түсінуге болатынын атап өтеді.</w:t>
      </w:r>
      <w:r w:rsidR="00095018">
        <w:rPr>
          <w:sz w:val="28"/>
          <w:szCs w:val="28"/>
          <w:lang w:val="kk-KZ"/>
        </w:rPr>
        <w:t xml:space="preserve"> </w:t>
      </w:r>
    </w:p>
    <w:p w14:paraId="4C72902D" w14:textId="62BD1993" w:rsidR="00EC337D" w:rsidRPr="006222AA" w:rsidRDefault="00EC337D" w:rsidP="009B5B54">
      <w:pPr>
        <w:jc w:val="both"/>
        <w:rPr>
          <w:sz w:val="28"/>
          <w:szCs w:val="28"/>
          <w:lang w:val="kk-KZ"/>
        </w:rPr>
      </w:pPr>
      <w:r w:rsidRPr="006222AA">
        <w:rPr>
          <w:sz w:val="28"/>
          <w:szCs w:val="28"/>
          <w:lang w:val="kk-KZ"/>
        </w:rPr>
        <w:tab/>
      </w:r>
      <w:r w:rsidR="00475537">
        <w:rPr>
          <w:sz w:val="28"/>
          <w:szCs w:val="28"/>
          <w:lang w:val="kk-KZ"/>
        </w:rPr>
        <w:t xml:space="preserve">Оның ойынша, </w:t>
      </w:r>
      <w:r w:rsidRPr="006222AA">
        <w:rPr>
          <w:sz w:val="28"/>
          <w:szCs w:val="28"/>
          <w:lang w:val="kk-KZ"/>
        </w:rPr>
        <w:t xml:space="preserve">Құранда полигамия мәселесі </w:t>
      </w:r>
      <w:r w:rsidR="00475537">
        <w:rPr>
          <w:sz w:val="28"/>
          <w:szCs w:val="28"/>
          <w:lang w:val="kk-KZ"/>
        </w:rPr>
        <w:t xml:space="preserve">ең әуелі </w:t>
      </w:r>
      <w:r w:rsidRPr="006222AA">
        <w:rPr>
          <w:sz w:val="28"/>
          <w:szCs w:val="28"/>
          <w:lang w:val="kk-KZ"/>
        </w:rPr>
        <w:t xml:space="preserve">жетім қыздарға қатысты нақты </w:t>
      </w:r>
      <w:r w:rsidR="00475537">
        <w:rPr>
          <w:sz w:val="28"/>
          <w:szCs w:val="28"/>
          <w:lang w:val="kk-KZ"/>
        </w:rPr>
        <w:t>проблемалық</w:t>
      </w:r>
      <w:r w:rsidRPr="006222AA">
        <w:rPr>
          <w:sz w:val="28"/>
          <w:szCs w:val="28"/>
          <w:lang w:val="kk-KZ"/>
        </w:rPr>
        <w:t xml:space="preserve"> жағдай аясында талқыланады.</w:t>
      </w:r>
      <w:r w:rsidR="00475537">
        <w:rPr>
          <w:sz w:val="28"/>
          <w:szCs w:val="28"/>
          <w:lang w:val="kk-KZ"/>
        </w:rPr>
        <w:t xml:space="preserve"> </w:t>
      </w:r>
      <w:r w:rsidRPr="006222AA">
        <w:rPr>
          <w:sz w:val="28"/>
          <w:szCs w:val="28"/>
          <w:lang w:val="kk-KZ"/>
        </w:rPr>
        <w:t>Құран</w:t>
      </w:r>
      <w:r w:rsidR="00475537">
        <w:rPr>
          <w:sz w:val="28"/>
          <w:szCs w:val="28"/>
          <w:lang w:val="kk-KZ"/>
        </w:rPr>
        <w:t>ның</w:t>
      </w:r>
      <w:r w:rsidR="00475537" w:rsidRPr="00475537">
        <w:rPr>
          <w:sz w:val="28"/>
          <w:szCs w:val="28"/>
          <w:lang w:val="kk-KZ"/>
        </w:rPr>
        <w:t xml:space="preserve"> 4</w:t>
      </w:r>
      <w:r w:rsidR="00475537">
        <w:rPr>
          <w:sz w:val="28"/>
          <w:szCs w:val="28"/>
          <w:lang w:val="kk-KZ"/>
        </w:rPr>
        <w:t>:</w:t>
      </w:r>
      <w:r w:rsidR="00475537" w:rsidRPr="00475537">
        <w:rPr>
          <w:sz w:val="28"/>
          <w:szCs w:val="28"/>
          <w:lang w:val="kk-KZ"/>
        </w:rPr>
        <w:t>2</w:t>
      </w:r>
      <w:r w:rsidR="00475537">
        <w:rPr>
          <w:sz w:val="28"/>
          <w:szCs w:val="28"/>
          <w:lang w:val="kk-KZ"/>
        </w:rPr>
        <w:t xml:space="preserve"> аятында</w:t>
      </w:r>
      <w:r w:rsidRPr="006222AA">
        <w:rPr>
          <w:sz w:val="28"/>
          <w:szCs w:val="28"/>
          <w:lang w:val="kk-KZ"/>
        </w:rPr>
        <w:t xml:space="preserve"> жетім</w:t>
      </w:r>
      <w:r w:rsidR="00475537">
        <w:rPr>
          <w:sz w:val="28"/>
          <w:szCs w:val="28"/>
          <w:lang w:val="kk-KZ"/>
        </w:rPr>
        <w:t xml:space="preserve"> қыздардың</w:t>
      </w:r>
      <w:r w:rsidRPr="006222AA">
        <w:rPr>
          <w:sz w:val="28"/>
          <w:szCs w:val="28"/>
          <w:lang w:val="kk-KZ"/>
        </w:rPr>
        <w:t xml:space="preserve"> мүлкін өзіне заңсыз иемденіп жүрген қамқоршылардың әрекетіне наразылық </w:t>
      </w:r>
      <w:r w:rsidR="00475537">
        <w:rPr>
          <w:sz w:val="28"/>
          <w:szCs w:val="28"/>
          <w:lang w:val="kk-KZ"/>
        </w:rPr>
        <w:t>мәлім етілген</w:t>
      </w:r>
      <w:r w:rsidRPr="006222AA">
        <w:rPr>
          <w:sz w:val="28"/>
          <w:szCs w:val="28"/>
          <w:lang w:val="kk-KZ"/>
        </w:rPr>
        <w:t>. Ал 4:126 аят</w:t>
      </w:r>
      <w:r w:rsidR="00475537">
        <w:rPr>
          <w:sz w:val="28"/>
          <w:szCs w:val="28"/>
          <w:lang w:val="kk-KZ"/>
        </w:rPr>
        <w:t>та</w:t>
      </w:r>
      <w:r w:rsidRPr="006222AA">
        <w:rPr>
          <w:sz w:val="28"/>
          <w:szCs w:val="28"/>
          <w:lang w:val="kk-KZ"/>
        </w:rPr>
        <w:t>, жетім қыздар белгілі бір жасқа жеткен соң, оларға қамқор болған ер адамдардың оларға үйленуі мүлкін қайтарудан гөр</w:t>
      </w:r>
      <w:r w:rsidR="00475537">
        <w:rPr>
          <w:sz w:val="28"/>
          <w:szCs w:val="28"/>
          <w:lang w:val="kk-KZ"/>
        </w:rPr>
        <w:t xml:space="preserve">і </w:t>
      </w:r>
      <w:r w:rsidRPr="006222AA">
        <w:rPr>
          <w:sz w:val="28"/>
          <w:szCs w:val="28"/>
          <w:lang w:val="kk-KZ"/>
        </w:rPr>
        <w:t>абзал болатыны айтылған. 4:3 аятында егер қамқоршылар жетім қыздардың мүлкіне қатысты әділдік сақтай алмаса және оларға үйленуді қалаған жағдайда, төрт әйелге дейін әйел алуға рұқсат беріледі, бірақ бұ</w:t>
      </w:r>
      <w:r w:rsidR="00475537">
        <w:rPr>
          <w:sz w:val="28"/>
          <w:szCs w:val="28"/>
          <w:lang w:val="kk-KZ"/>
        </w:rPr>
        <w:t>ған</w:t>
      </w:r>
      <w:r w:rsidRPr="006222AA">
        <w:rPr>
          <w:sz w:val="28"/>
          <w:szCs w:val="28"/>
          <w:lang w:val="kk-KZ"/>
        </w:rPr>
        <w:t xml:space="preserve"> тек олармен әділ қарым-қатынас жасау шартымен ғана мүмкін</w:t>
      </w:r>
      <w:r w:rsidR="00475537">
        <w:rPr>
          <w:sz w:val="28"/>
          <w:szCs w:val="28"/>
          <w:lang w:val="kk-KZ"/>
        </w:rPr>
        <w:t>дік берілетіні айтылады</w:t>
      </w:r>
      <w:r w:rsidRPr="006222AA">
        <w:rPr>
          <w:sz w:val="28"/>
          <w:szCs w:val="28"/>
          <w:lang w:val="kk-KZ"/>
        </w:rPr>
        <w:t>. Егер әділеттілікке қол жеткізу мүмкін болмаса, онда бір әйелмен шектелу бұйырылады. Алайда, 4:127 аятында полигамиялық некеде әділдік сақтау, түптеп келгенде, мүмкін емес екені айтылады. Бұл сырттай қарағанда қайшылық болып көрінуі мүмкін: Құран бір жағынан төрт әйелге дейін үйленуге рұқсат береді (егер әділ</w:t>
      </w:r>
      <w:r w:rsidR="00475537">
        <w:rPr>
          <w:sz w:val="28"/>
          <w:szCs w:val="28"/>
          <w:lang w:val="kk-KZ"/>
        </w:rPr>
        <w:t>дік</w:t>
      </w:r>
      <w:r w:rsidRPr="006222AA">
        <w:rPr>
          <w:sz w:val="28"/>
          <w:szCs w:val="28"/>
          <w:lang w:val="kk-KZ"/>
        </w:rPr>
        <w:t xml:space="preserve"> сақталса), екінші жағынан, көп әйел алған жағдайда әділ</w:t>
      </w:r>
      <w:r w:rsidR="00475537">
        <w:rPr>
          <w:sz w:val="28"/>
          <w:szCs w:val="28"/>
          <w:lang w:val="kk-KZ"/>
        </w:rPr>
        <w:t>дікті</w:t>
      </w:r>
      <w:r w:rsidRPr="006222AA">
        <w:rPr>
          <w:sz w:val="28"/>
          <w:szCs w:val="28"/>
          <w:lang w:val="kk-KZ"/>
        </w:rPr>
        <w:t xml:space="preserve"> </w:t>
      </w:r>
      <w:r w:rsidR="00475537">
        <w:rPr>
          <w:sz w:val="28"/>
          <w:szCs w:val="28"/>
          <w:lang w:val="kk-KZ"/>
        </w:rPr>
        <w:t>ұстана алмайтынын</w:t>
      </w:r>
      <w:r w:rsidRPr="006222AA">
        <w:rPr>
          <w:sz w:val="28"/>
          <w:szCs w:val="28"/>
          <w:lang w:val="kk-KZ"/>
        </w:rPr>
        <w:t xml:space="preserve"> нақты мәлімдейді. </w:t>
      </w:r>
      <w:r w:rsidR="00475537">
        <w:rPr>
          <w:sz w:val="28"/>
          <w:szCs w:val="28"/>
          <w:lang w:val="kk-KZ"/>
        </w:rPr>
        <w:t xml:space="preserve">Фазлур </w:t>
      </w:r>
      <w:r w:rsidRPr="006222AA">
        <w:rPr>
          <w:sz w:val="28"/>
          <w:szCs w:val="28"/>
          <w:lang w:val="kk-KZ"/>
        </w:rPr>
        <w:t xml:space="preserve">Рахман бұл жағдайды Құранның ішкі дәйектілігін ескере отырып, әлеуметтік контекстпен байланыстыра түсіндіру қажеттігін алға тартады. Полигамияға қатысты үкімдер белгілі бір тарихи және әлеуметтік шындыққа жауап ретінде берілген, ал оларды заманауи контекстен тыс, абсолютті заң ретінде қабылдау </w:t>
      </w:r>
      <w:r w:rsidR="008025F6">
        <w:rPr>
          <w:sz w:val="28"/>
          <w:szCs w:val="28"/>
          <w:lang w:val="kk-KZ"/>
        </w:rPr>
        <w:t>–</w:t>
      </w:r>
      <w:r w:rsidRPr="006222AA">
        <w:rPr>
          <w:sz w:val="28"/>
          <w:szCs w:val="28"/>
          <w:lang w:val="kk-KZ"/>
        </w:rPr>
        <w:t xml:space="preserve"> Құран мазмұнын бұрмалау болады.</w:t>
      </w:r>
    </w:p>
    <w:p w14:paraId="07F477FF" w14:textId="5283644B" w:rsidR="00BC1738" w:rsidRPr="005C1E31" w:rsidRDefault="006A6D4D" w:rsidP="009B5B54">
      <w:pPr>
        <w:jc w:val="both"/>
        <w:rPr>
          <w:sz w:val="28"/>
          <w:szCs w:val="28"/>
          <w:lang w:val="kk-KZ"/>
        </w:rPr>
      </w:pPr>
      <w:r w:rsidRPr="006222AA">
        <w:rPr>
          <w:sz w:val="28"/>
          <w:szCs w:val="28"/>
          <w:lang w:val="kk-KZ"/>
        </w:rPr>
        <w:tab/>
        <w:t>Классикалық дәуірдегі фақиһтар бұл диле</w:t>
      </w:r>
      <w:r w:rsidR="005C1E31">
        <w:rPr>
          <w:sz w:val="28"/>
          <w:szCs w:val="28"/>
          <w:lang w:val="kk-KZ"/>
        </w:rPr>
        <w:t>м</w:t>
      </w:r>
      <w:r w:rsidRPr="006222AA">
        <w:rPr>
          <w:sz w:val="28"/>
          <w:szCs w:val="28"/>
          <w:lang w:val="kk-KZ"/>
        </w:rPr>
        <w:t xml:space="preserve">маны мынадай жолмен шешкен: төрт әйелге дейін некеге тұру рұқсат етілген үкім ретінде қарастырылып, заңдық күші бар деп есептелген, ал әйелдерге әділдікпен қарау туралы талап тек ұсыныс, міндеттемесіз кеңес ретінде қабылданған. Алайда </w:t>
      </w:r>
      <w:r w:rsidR="000728EA">
        <w:rPr>
          <w:sz w:val="28"/>
          <w:szCs w:val="28"/>
          <w:lang w:val="kk-KZ"/>
        </w:rPr>
        <w:lastRenderedPageBreak/>
        <w:t xml:space="preserve">Фазлур </w:t>
      </w:r>
      <w:r w:rsidRPr="006222AA">
        <w:rPr>
          <w:sz w:val="28"/>
          <w:szCs w:val="28"/>
          <w:lang w:val="kk-KZ"/>
        </w:rPr>
        <w:t xml:space="preserve">Рахман мұндай тәсілдің қате екенін атап өтеді, себебі бұл жағдайда нақты әрі контекстуал аят міндетті үкім ретінде қабылданып, ал жалпы қағида екінші дәрежелі кеңес деңгейіне түсірілген болып шығады. </w:t>
      </w:r>
      <w:r w:rsidR="008E447D">
        <w:rPr>
          <w:sz w:val="28"/>
          <w:szCs w:val="28"/>
          <w:lang w:val="kk-KZ"/>
        </w:rPr>
        <w:t>Ойшылдың пікірінше</w:t>
      </w:r>
      <w:r w:rsidRPr="006222AA">
        <w:rPr>
          <w:sz w:val="28"/>
          <w:szCs w:val="28"/>
          <w:lang w:val="kk-KZ"/>
        </w:rPr>
        <w:t xml:space="preserve">, керісінше </w:t>
      </w:r>
      <w:r w:rsidR="008E447D" w:rsidRPr="008E447D">
        <w:rPr>
          <w:sz w:val="28"/>
          <w:szCs w:val="28"/>
          <w:lang w:val="kk-KZ"/>
        </w:rPr>
        <w:t>–</w:t>
      </w:r>
      <w:r w:rsidRPr="006222AA">
        <w:rPr>
          <w:sz w:val="28"/>
          <w:szCs w:val="28"/>
          <w:lang w:val="kk-KZ"/>
        </w:rPr>
        <w:t xml:space="preserve"> Құрандағы</w:t>
      </w:r>
      <w:r w:rsidR="008E447D" w:rsidRPr="008E447D">
        <w:rPr>
          <w:sz w:val="28"/>
          <w:szCs w:val="28"/>
          <w:lang w:val="kk-KZ"/>
        </w:rPr>
        <w:t xml:space="preserve"> </w:t>
      </w:r>
      <w:r w:rsidRPr="006222AA">
        <w:rPr>
          <w:sz w:val="28"/>
          <w:szCs w:val="28"/>
          <w:lang w:val="kk-KZ"/>
        </w:rPr>
        <w:t xml:space="preserve"> жалпы қағида (яғни әділдік) міндетті сипатқа ие болуы тиіс, ал нақты және ерекше жағдайға қатысты аяттың маңызы екінші деңгейде тұруы керек және ол тек өзінің </w:t>
      </w:r>
      <w:r w:rsidR="008E447D">
        <w:rPr>
          <w:sz w:val="28"/>
          <w:szCs w:val="28"/>
          <w:lang w:val="kk-KZ"/>
        </w:rPr>
        <w:t>әлеуметтік</w:t>
      </w:r>
      <w:r w:rsidR="008E447D" w:rsidRPr="008E447D">
        <w:rPr>
          <w:sz w:val="28"/>
          <w:szCs w:val="28"/>
          <w:lang w:val="kk-KZ"/>
        </w:rPr>
        <w:t>-</w:t>
      </w:r>
      <w:r w:rsidRPr="006222AA">
        <w:rPr>
          <w:sz w:val="28"/>
          <w:szCs w:val="28"/>
          <w:lang w:val="kk-KZ"/>
        </w:rPr>
        <w:t>мәдени контекстінде ғана түсіндірілуі қажет. Осылайша, әділдікке шақыратын аят некеге қатысты рұқсат беретін аяттан басым тұруы тиіс. Бұл тәсіл</w:t>
      </w:r>
      <w:r w:rsidR="005C1E31">
        <w:rPr>
          <w:sz w:val="28"/>
          <w:szCs w:val="28"/>
          <w:lang w:val="kk-KZ"/>
        </w:rPr>
        <w:t>,</w:t>
      </w:r>
      <w:r w:rsidRPr="006222AA">
        <w:rPr>
          <w:sz w:val="28"/>
          <w:szCs w:val="28"/>
          <w:lang w:val="kk-KZ"/>
        </w:rPr>
        <w:t xml:space="preserve"> яғни әділет туралы аятқа басымдық беру </w:t>
      </w:r>
      <w:r w:rsidR="008025F6">
        <w:rPr>
          <w:sz w:val="28"/>
          <w:szCs w:val="28"/>
          <w:lang w:val="kk-KZ"/>
        </w:rPr>
        <w:t>–</w:t>
      </w:r>
      <w:r w:rsidRPr="006222AA">
        <w:rPr>
          <w:sz w:val="28"/>
          <w:szCs w:val="28"/>
          <w:lang w:val="kk-KZ"/>
        </w:rPr>
        <w:t xml:space="preserve"> Құрандағы әділдікті сақтау туралы қайталанатын әрі табанды түрде айтылатын негізгі тақырыппен де толық сәйкес келеді</w:t>
      </w:r>
      <w:r w:rsidR="008E447D">
        <w:rPr>
          <w:sz w:val="28"/>
          <w:szCs w:val="28"/>
          <w:lang w:val="kk-KZ"/>
        </w:rPr>
        <w:t xml:space="preserve"> </w:t>
      </w:r>
      <w:r w:rsidR="008E447D" w:rsidRPr="008E447D">
        <w:rPr>
          <w:sz w:val="28"/>
          <w:szCs w:val="28"/>
          <w:lang w:val="kk-KZ"/>
        </w:rPr>
        <w:t>[</w:t>
      </w:r>
      <w:r w:rsidR="009473C3">
        <w:rPr>
          <w:sz w:val="28"/>
          <w:szCs w:val="28"/>
          <w:lang w:val="kk-KZ"/>
        </w:rPr>
        <w:t>90</w:t>
      </w:r>
      <w:r w:rsidR="00F8299B" w:rsidRPr="00F8299B">
        <w:rPr>
          <w:sz w:val="28"/>
          <w:szCs w:val="28"/>
          <w:lang w:val="kk-KZ"/>
        </w:rPr>
        <w:t>,</w:t>
      </w:r>
      <w:r w:rsidR="008E447D">
        <w:rPr>
          <w:sz w:val="28"/>
          <w:szCs w:val="28"/>
          <w:lang w:val="kk-KZ"/>
        </w:rPr>
        <w:t xml:space="preserve"> </w:t>
      </w:r>
      <w:r w:rsidR="008E447D" w:rsidRPr="008E447D">
        <w:rPr>
          <w:sz w:val="28"/>
          <w:szCs w:val="28"/>
          <w:lang w:val="kk-KZ"/>
        </w:rPr>
        <w:t>49</w:t>
      </w:r>
      <w:r w:rsidR="00F8299B" w:rsidRPr="00F8299B">
        <w:rPr>
          <w:sz w:val="28"/>
          <w:szCs w:val="28"/>
          <w:lang w:val="kk-KZ"/>
        </w:rPr>
        <w:t xml:space="preserve"> </w:t>
      </w:r>
      <w:r w:rsidR="00F8299B">
        <w:rPr>
          <w:sz w:val="28"/>
          <w:szCs w:val="28"/>
          <w:lang w:val="kk-KZ"/>
        </w:rPr>
        <w:t>б.</w:t>
      </w:r>
      <w:r w:rsidR="008E447D" w:rsidRPr="008E447D">
        <w:rPr>
          <w:sz w:val="28"/>
          <w:szCs w:val="28"/>
          <w:lang w:val="kk-KZ"/>
        </w:rPr>
        <w:t>]</w:t>
      </w:r>
      <w:r w:rsidRPr="006222AA">
        <w:rPr>
          <w:sz w:val="28"/>
          <w:szCs w:val="28"/>
          <w:lang w:val="kk-KZ"/>
        </w:rPr>
        <w:t>.</w:t>
      </w:r>
    </w:p>
    <w:p w14:paraId="596C6F3F" w14:textId="77777777" w:rsidR="00901682" w:rsidRDefault="00407E3F" w:rsidP="009B5B54">
      <w:pPr>
        <w:jc w:val="both"/>
        <w:rPr>
          <w:sz w:val="28"/>
          <w:szCs w:val="28"/>
          <w:lang w:val="kk-KZ"/>
        </w:rPr>
      </w:pPr>
      <w:r w:rsidRPr="005C1E31">
        <w:rPr>
          <w:sz w:val="28"/>
          <w:szCs w:val="28"/>
          <w:lang w:val="kk-KZ"/>
        </w:rPr>
        <w:tab/>
      </w:r>
      <w:r>
        <w:rPr>
          <w:sz w:val="28"/>
          <w:szCs w:val="28"/>
          <w:lang w:val="kk-KZ"/>
        </w:rPr>
        <w:t>Дәл осы жерде Фазлур Рахманның Құран герменевтикасында маңызды рөл атқаратын холистик (біртұтас) методының маңызы ашылады. Ол былай дейді: «</w:t>
      </w:r>
      <w:r w:rsidRPr="00407E3F">
        <w:rPr>
          <w:sz w:val="28"/>
          <w:szCs w:val="28"/>
          <w:lang w:val="kk-KZ"/>
        </w:rPr>
        <w:t>Құранның айқындығы оның белгілі бір аяттары</w:t>
      </w:r>
      <w:r>
        <w:rPr>
          <w:sz w:val="28"/>
          <w:szCs w:val="28"/>
          <w:lang w:val="kk-KZ"/>
        </w:rPr>
        <w:t xml:space="preserve">ның </w:t>
      </w:r>
      <w:r w:rsidRPr="00407E3F">
        <w:rPr>
          <w:sz w:val="28"/>
          <w:szCs w:val="28"/>
          <w:lang w:val="kk-KZ"/>
        </w:rPr>
        <w:t>мағынасында емес (айқындық дегенде мен оның уахи ретіндегі табиғатын емес, оның ақиқат мазмұны мен мағынасын біздің түсінуіміз тұрғысынан айтып отырмын, сөз жоқ Құран толыққанды уахи ретінде енген), оның біртұтастығында жатыр дейтін көзқарас, ғасырлар бойы Құран үкімдерін бөлшектенген, атомистік және түбегейлі бір-бірінен ажыратылған кейіпте ұғынып келген көптеген мұсылманды шок етуі мүмкін</w:t>
      </w:r>
      <w:r>
        <w:rPr>
          <w:sz w:val="28"/>
          <w:szCs w:val="28"/>
          <w:lang w:val="kk-KZ"/>
        </w:rPr>
        <w:t xml:space="preserve"> </w:t>
      </w:r>
      <w:r w:rsidRPr="00407E3F">
        <w:rPr>
          <w:sz w:val="28"/>
          <w:szCs w:val="28"/>
          <w:lang w:val="kk-KZ"/>
        </w:rPr>
        <w:t>[</w:t>
      </w:r>
      <w:r>
        <w:rPr>
          <w:sz w:val="28"/>
          <w:szCs w:val="28"/>
          <w:lang w:val="kk-KZ"/>
        </w:rPr>
        <w:t>модернити</w:t>
      </w:r>
      <w:r w:rsidRPr="00407E3F">
        <w:rPr>
          <w:sz w:val="28"/>
          <w:szCs w:val="28"/>
          <w:lang w:val="kk-KZ"/>
        </w:rPr>
        <w:t>].</w:t>
      </w:r>
      <w:r>
        <w:rPr>
          <w:sz w:val="28"/>
          <w:szCs w:val="28"/>
          <w:lang w:val="kk-KZ"/>
        </w:rPr>
        <w:t xml:space="preserve"> Яғни, Құранның жиырма үш жылға жуық уақыт бойы түскен уахи тәжірибесін біртұтас кейіпте түсініп, соның негізінде оның ситуациялық </w:t>
      </w:r>
      <w:r w:rsidRPr="00462131">
        <w:rPr>
          <w:i/>
          <w:iCs/>
          <w:sz w:val="28"/>
          <w:szCs w:val="28"/>
          <w:lang w:val="kk-KZ"/>
        </w:rPr>
        <w:t>(әсбаб ән-нузул)</w:t>
      </w:r>
      <w:r>
        <w:rPr>
          <w:sz w:val="28"/>
          <w:szCs w:val="28"/>
          <w:lang w:val="kk-KZ"/>
        </w:rPr>
        <w:t xml:space="preserve"> аяттары мен идеал ретінде қоятын басты тақырыптарын анықтап алған жөн. Фазлур Рахман үшін монотеизм </w:t>
      </w:r>
      <w:r w:rsidRPr="00407E3F">
        <w:rPr>
          <w:i/>
          <w:iCs/>
          <w:sz w:val="28"/>
          <w:szCs w:val="28"/>
          <w:lang w:val="kk-KZ"/>
        </w:rPr>
        <w:t>(таухид)</w:t>
      </w:r>
      <w:r>
        <w:rPr>
          <w:sz w:val="28"/>
          <w:szCs w:val="28"/>
          <w:lang w:val="kk-KZ"/>
        </w:rPr>
        <w:t>, әлеуметтік</w:t>
      </w:r>
      <w:r>
        <w:rPr>
          <w:sz w:val="28"/>
          <w:szCs w:val="28"/>
          <w:lang w:val="kk-KZ"/>
        </w:rPr>
        <w:noBreakHyphen/>
        <w:t>экономикалық әділдік пен теңдік идеясы немесе идеалы және ақирет түсінігі Құран</w:t>
      </w:r>
      <w:r w:rsidR="00462131">
        <w:rPr>
          <w:sz w:val="28"/>
          <w:szCs w:val="28"/>
          <w:lang w:val="kk-KZ"/>
        </w:rPr>
        <w:t xml:space="preserve"> </w:t>
      </w:r>
      <w:r>
        <w:rPr>
          <w:sz w:val="28"/>
          <w:szCs w:val="28"/>
          <w:lang w:val="kk-KZ"/>
        </w:rPr>
        <w:t>уахиы</w:t>
      </w:r>
      <w:r w:rsidR="00462131">
        <w:rPr>
          <w:sz w:val="28"/>
          <w:szCs w:val="28"/>
          <w:lang w:val="kk-KZ"/>
        </w:rPr>
        <w:t>ның</w:t>
      </w:r>
      <w:r>
        <w:rPr>
          <w:sz w:val="28"/>
          <w:szCs w:val="28"/>
          <w:lang w:val="kk-KZ"/>
        </w:rPr>
        <w:t xml:space="preserve"> </w:t>
      </w:r>
      <w:r w:rsidR="00462131">
        <w:rPr>
          <w:sz w:val="28"/>
          <w:szCs w:val="28"/>
          <w:lang w:val="kk-KZ"/>
        </w:rPr>
        <w:t>немесе</w:t>
      </w:r>
      <w:r>
        <w:rPr>
          <w:sz w:val="28"/>
          <w:szCs w:val="28"/>
          <w:lang w:val="kk-KZ"/>
        </w:rPr>
        <w:t xml:space="preserve"> Пайғамбардың уахи тәжірибесінің басты элементтері саналады.  </w:t>
      </w:r>
      <w:r w:rsidR="00462131">
        <w:rPr>
          <w:sz w:val="28"/>
          <w:szCs w:val="28"/>
          <w:lang w:val="kk-KZ"/>
        </w:rPr>
        <w:t xml:space="preserve">Ситуациялық аяттар Құранның </w:t>
      </w:r>
      <w:r w:rsidR="00462131" w:rsidRPr="00462131">
        <w:rPr>
          <w:sz w:val="28"/>
          <w:szCs w:val="28"/>
          <w:lang w:val="kk-KZ"/>
        </w:rPr>
        <w:t xml:space="preserve">VII </w:t>
      </w:r>
      <w:r w:rsidR="00462131">
        <w:rPr>
          <w:sz w:val="28"/>
          <w:szCs w:val="28"/>
          <w:lang w:val="kk-KZ"/>
        </w:rPr>
        <w:t xml:space="preserve">ғасырдағы араб қоғамының рухани проблемаларын көрсете отырып, оның кез келген қоғамда маңызды болатын идеал мазмұнын ашатын қағидаларды береді.  </w:t>
      </w:r>
    </w:p>
    <w:p w14:paraId="05104A14" w14:textId="6857297F" w:rsidR="00901682" w:rsidRDefault="00901682" w:rsidP="009B5B54">
      <w:pPr>
        <w:jc w:val="both"/>
        <w:rPr>
          <w:sz w:val="28"/>
          <w:szCs w:val="28"/>
          <w:lang w:val="kk-KZ"/>
        </w:rPr>
      </w:pPr>
      <w:r>
        <w:rPr>
          <w:sz w:val="28"/>
          <w:szCs w:val="28"/>
          <w:lang w:val="kk-KZ"/>
        </w:rPr>
        <w:tab/>
      </w:r>
      <w:r w:rsidRPr="00901682">
        <w:rPr>
          <w:sz w:val="28"/>
          <w:szCs w:val="28"/>
          <w:lang w:val="kk-KZ"/>
        </w:rPr>
        <w:t>Фазлур Рахман «Құранды дұрыс түсін</w:t>
      </w:r>
      <w:r w:rsidR="00F80621">
        <w:rPr>
          <w:sz w:val="28"/>
          <w:szCs w:val="28"/>
          <w:lang w:val="kk-KZ"/>
        </w:rPr>
        <w:t>уге септесетін</w:t>
      </w:r>
      <w:r w:rsidRPr="00901682">
        <w:rPr>
          <w:sz w:val="28"/>
          <w:szCs w:val="28"/>
          <w:lang w:val="kk-KZ"/>
        </w:rPr>
        <w:t xml:space="preserve">» </w:t>
      </w:r>
      <w:r w:rsidR="00F80621">
        <w:rPr>
          <w:sz w:val="28"/>
          <w:szCs w:val="28"/>
          <w:lang w:val="kk-KZ"/>
        </w:rPr>
        <w:t xml:space="preserve">герменевтиканы </w:t>
      </w:r>
      <w:r w:rsidRPr="00901682">
        <w:rPr>
          <w:sz w:val="28"/>
          <w:szCs w:val="28"/>
          <w:lang w:val="kk-KZ"/>
        </w:rPr>
        <w:t xml:space="preserve">қалыптастыру мәселесіне ерекше көңіл бөледі. Оның пікірінше, «мұсылман ғалымдары методология мен герменевтикаға қатысты негізгі сұрақтарды ешқашан тікелей талқыға салмаған». Дегенмен, </w:t>
      </w:r>
      <w:r w:rsidR="00F80621">
        <w:rPr>
          <w:sz w:val="28"/>
          <w:szCs w:val="28"/>
          <w:lang w:val="kk-KZ"/>
        </w:rPr>
        <w:t>ойшылдың пайымдауынша</w:t>
      </w:r>
      <w:r w:rsidRPr="00901682">
        <w:rPr>
          <w:sz w:val="28"/>
          <w:szCs w:val="28"/>
          <w:lang w:val="kk-KZ"/>
        </w:rPr>
        <w:t>, ортағасырлық ислам</w:t>
      </w:r>
      <w:r w:rsidR="00F80621">
        <w:rPr>
          <w:sz w:val="28"/>
          <w:szCs w:val="28"/>
          <w:lang w:val="kk-KZ"/>
        </w:rPr>
        <w:t>дағы</w:t>
      </w:r>
      <w:r w:rsidRPr="00901682">
        <w:rPr>
          <w:sz w:val="28"/>
          <w:szCs w:val="28"/>
          <w:lang w:val="kk-KZ"/>
        </w:rPr>
        <w:t xml:space="preserve"> құқық жүйе</w:t>
      </w:r>
      <w:r w:rsidR="00F80621">
        <w:rPr>
          <w:sz w:val="28"/>
          <w:szCs w:val="28"/>
          <w:lang w:val="kk-KZ"/>
        </w:rPr>
        <w:t>сі</w:t>
      </w:r>
      <w:r w:rsidRPr="00901682">
        <w:rPr>
          <w:sz w:val="28"/>
          <w:szCs w:val="28"/>
          <w:lang w:val="kk-KZ"/>
        </w:rPr>
        <w:t xml:space="preserve"> айтарлықтай табысты жұмыс істеді. Бұл көбінесе мұсылмандардың прагматизміне байланысты еді, өйткені олар жаулап ал</w:t>
      </w:r>
      <w:r w:rsidR="00F80621">
        <w:rPr>
          <w:sz w:val="28"/>
          <w:szCs w:val="28"/>
          <w:lang w:val="kk-KZ"/>
        </w:rPr>
        <w:t>ын</w:t>
      </w:r>
      <w:r w:rsidRPr="00901682">
        <w:rPr>
          <w:sz w:val="28"/>
          <w:szCs w:val="28"/>
          <w:lang w:val="kk-KZ"/>
        </w:rPr>
        <w:t xml:space="preserve">ған елдердің әдет-ғұрыптары мен институттарын өздеріне бейімдеп, Құран </w:t>
      </w:r>
      <w:r w:rsidR="00F80621">
        <w:rPr>
          <w:sz w:val="28"/>
          <w:szCs w:val="28"/>
          <w:lang w:val="kk-KZ"/>
        </w:rPr>
        <w:t xml:space="preserve">тағылымымен </w:t>
      </w:r>
      <w:r w:rsidR="00F80621" w:rsidRPr="00F80621">
        <w:rPr>
          <w:i/>
          <w:iCs/>
          <w:sz w:val="28"/>
          <w:szCs w:val="28"/>
          <w:lang w:val="kk-KZ"/>
        </w:rPr>
        <w:t>(teaching)</w:t>
      </w:r>
      <w:r w:rsidRPr="00F80621">
        <w:rPr>
          <w:i/>
          <w:iCs/>
          <w:sz w:val="28"/>
          <w:szCs w:val="28"/>
          <w:lang w:val="kk-KZ"/>
        </w:rPr>
        <w:t xml:space="preserve"> </w:t>
      </w:r>
      <w:r w:rsidRPr="00901682">
        <w:rPr>
          <w:sz w:val="28"/>
          <w:szCs w:val="28"/>
          <w:lang w:val="kk-KZ"/>
        </w:rPr>
        <w:t xml:space="preserve">үйлестіре білді. Бірақ Құран аяттарынан </w:t>
      </w:r>
      <w:r w:rsidR="00F80621">
        <w:rPr>
          <w:sz w:val="28"/>
          <w:szCs w:val="28"/>
          <w:lang w:val="kk-KZ"/>
        </w:rPr>
        <w:t>заң алып шығуға тырысқан кезде</w:t>
      </w:r>
      <w:r w:rsidRPr="00901682">
        <w:rPr>
          <w:sz w:val="28"/>
          <w:szCs w:val="28"/>
          <w:lang w:val="kk-KZ"/>
        </w:rPr>
        <w:t xml:space="preserve">, әсіресе </w:t>
      </w:r>
      <w:r>
        <w:rPr>
          <w:sz w:val="28"/>
          <w:szCs w:val="28"/>
          <w:lang w:val="kk-KZ"/>
        </w:rPr>
        <w:t xml:space="preserve">жаза </w:t>
      </w:r>
      <w:r w:rsidRPr="00901682">
        <w:rPr>
          <w:sz w:val="28"/>
          <w:szCs w:val="28"/>
          <w:lang w:val="kk-KZ"/>
        </w:rPr>
        <w:t>құқы</w:t>
      </w:r>
      <w:r>
        <w:rPr>
          <w:sz w:val="28"/>
          <w:szCs w:val="28"/>
          <w:lang w:val="kk-KZ"/>
        </w:rPr>
        <w:t xml:space="preserve">ғына </w:t>
      </w:r>
      <w:r w:rsidRPr="00901682">
        <w:rPr>
          <w:i/>
          <w:iCs/>
          <w:sz w:val="28"/>
          <w:szCs w:val="28"/>
          <w:lang w:val="kk-KZ"/>
        </w:rPr>
        <w:t>(худуд)</w:t>
      </w:r>
      <w:r w:rsidRPr="00901682">
        <w:rPr>
          <w:sz w:val="28"/>
          <w:szCs w:val="28"/>
          <w:lang w:val="kk-KZ"/>
        </w:rPr>
        <w:t xml:space="preserve"> </w:t>
      </w:r>
      <w:r>
        <w:rPr>
          <w:sz w:val="28"/>
          <w:szCs w:val="28"/>
          <w:lang w:val="kk-KZ"/>
        </w:rPr>
        <w:t>қатысты алғанда</w:t>
      </w:r>
      <w:r w:rsidRPr="00901682">
        <w:rPr>
          <w:sz w:val="28"/>
          <w:szCs w:val="28"/>
          <w:lang w:val="kk-KZ"/>
        </w:rPr>
        <w:t xml:space="preserve"> қанағаттанарлық нәтижеге қол жеткізе алмады. Себебі, құқық нормаларын айқындауда қолданылатын аналогиялық пайымдау әдісі </w:t>
      </w:r>
      <w:r w:rsidRPr="00901682">
        <w:rPr>
          <w:i/>
          <w:iCs/>
          <w:sz w:val="28"/>
          <w:szCs w:val="28"/>
          <w:lang w:val="kk-KZ"/>
        </w:rPr>
        <w:t xml:space="preserve">(қияс) </w:t>
      </w:r>
      <w:r w:rsidRPr="00901682">
        <w:rPr>
          <w:sz w:val="28"/>
          <w:szCs w:val="28"/>
          <w:lang w:val="kk-KZ"/>
        </w:rPr>
        <w:t xml:space="preserve">«жеткілікті түрде кемелденбеген» еді. Сонымен қатар, Құран мәтінінің ішкі біртұтастығы дұрыс ұғынылмай, оның орнына аяттарды жеке-жеке бөліп қарастыруға негізделген «атомистік» әдіс басым болды; нәтижесінде «көбіне құқықтық мағынасы жоқ аяттардан </w:t>
      </w:r>
      <w:r>
        <w:rPr>
          <w:sz w:val="28"/>
          <w:szCs w:val="28"/>
          <w:lang w:val="kk-KZ"/>
        </w:rPr>
        <w:t xml:space="preserve">құқықтық </w:t>
      </w:r>
      <w:r w:rsidRPr="00901682">
        <w:rPr>
          <w:sz w:val="28"/>
          <w:szCs w:val="28"/>
          <w:lang w:val="kk-KZ"/>
        </w:rPr>
        <w:t>ережелер шығарыл</w:t>
      </w:r>
      <w:r>
        <w:rPr>
          <w:sz w:val="28"/>
          <w:szCs w:val="28"/>
          <w:lang w:val="kk-KZ"/>
        </w:rPr>
        <w:t>атын болды</w:t>
      </w:r>
      <w:r w:rsidRPr="00901682">
        <w:rPr>
          <w:sz w:val="28"/>
          <w:szCs w:val="28"/>
          <w:lang w:val="kk-KZ"/>
        </w:rPr>
        <w:t xml:space="preserve">. </w:t>
      </w:r>
      <w:r>
        <w:rPr>
          <w:sz w:val="28"/>
          <w:szCs w:val="28"/>
          <w:lang w:val="kk-KZ"/>
        </w:rPr>
        <w:lastRenderedPageBreak/>
        <w:t xml:space="preserve">Оның </w:t>
      </w:r>
      <w:r w:rsidRPr="00901682">
        <w:rPr>
          <w:sz w:val="28"/>
          <w:szCs w:val="28"/>
          <w:lang w:val="kk-KZ"/>
        </w:rPr>
        <w:t xml:space="preserve">пайымдауынша, қазіргі </w:t>
      </w:r>
      <w:r>
        <w:rPr>
          <w:sz w:val="28"/>
          <w:szCs w:val="28"/>
          <w:lang w:val="kk-KZ"/>
        </w:rPr>
        <w:t>уақытта</w:t>
      </w:r>
      <w:r w:rsidRPr="00901682">
        <w:rPr>
          <w:sz w:val="28"/>
          <w:szCs w:val="28"/>
          <w:lang w:val="kk-KZ"/>
        </w:rPr>
        <w:t xml:space="preserve"> Құранды түсіну </w:t>
      </w:r>
      <w:r w:rsidR="00F80621">
        <w:rPr>
          <w:sz w:val="28"/>
          <w:szCs w:val="28"/>
          <w:lang w:val="kk-KZ"/>
        </w:rPr>
        <w:t>о</w:t>
      </w:r>
      <w:r w:rsidRPr="00901682">
        <w:rPr>
          <w:sz w:val="28"/>
          <w:szCs w:val="28"/>
          <w:lang w:val="kk-KZ"/>
        </w:rPr>
        <w:t>дан әрі нашарлап кеткендіктен «бүгінде дұрыс герменевтикалық әдіс</w:t>
      </w:r>
      <w:r w:rsidR="00F80621">
        <w:rPr>
          <w:sz w:val="28"/>
          <w:szCs w:val="28"/>
          <w:lang w:val="kk-KZ"/>
        </w:rPr>
        <w:t xml:space="preserve">темені </w:t>
      </w:r>
      <w:r w:rsidRPr="00901682">
        <w:rPr>
          <w:sz w:val="28"/>
          <w:szCs w:val="28"/>
          <w:lang w:val="kk-KZ"/>
        </w:rPr>
        <w:t>қалыптастыру екі есе қажет болып отыр»</w:t>
      </w:r>
      <w:r>
        <w:rPr>
          <w:sz w:val="28"/>
          <w:szCs w:val="28"/>
          <w:lang w:val="kk-KZ"/>
        </w:rPr>
        <w:t xml:space="preserve"> </w:t>
      </w:r>
      <w:r w:rsidRPr="00901682">
        <w:rPr>
          <w:sz w:val="28"/>
          <w:szCs w:val="28"/>
          <w:lang w:val="kk-KZ"/>
        </w:rPr>
        <w:t>[</w:t>
      </w:r>
      <w:r w:rsidR="00231404" w:rsidRPr="00231404">
        <w:rPr>
          <w:sz w:val="28"/>
          <w:szCs w:val="28"/>
          <w:lang w:val="kk-KZ"/>
        </w:rPr>
        <w:t>22</w:t>
      </w:r>
      <w:r w:rsidR="00F8299B" w:rsidRPr="00F8299B">
        <w:rPr>
          <w:sz w:val="28"/>
          <w:szCs w:val="28"/>
          <w:lang w:val="kk-KZ"/>
        </w:rPr>
        <w:t xml:space="preserve">, 13 </w:t>
      </w:r>
      <w:r w:rsidR="00F8299B">
        <w:rPr>
          <w:sz w:val="28"/>
          <w:szCs w:val="28"/>
          <w:lang w:val="kk-KZ"/>
        </w:rPr>
        <w:t>б.</w:t>
      </w:r>
      <w:r w:rsidRPr="00901682">
        <w:rPr>
          <w:sz w:val="28"/>
          <w:szCs w:val="28"/>
          <w:lang w:val="kk-KZ"/>
        </w:rPr>
        <w:t>].</w:t>
      </w:r>
      <w:r w:rsidR="00F80621" w:rsidRPr="00F80621">
        <w:rPr>
          <w:sz w:val="28"/>
          <w:szCs w:val="28"/>
          <w:lang w:val="kk-KZ"/>
        </w:rPr>
        <w:t xml:space="preserve"> </w:t>
      </w:r>
    </w:p>
    <w:p w14:paraId="5E878DA7" w14:textId="71B5D2FA" w:rsidR="00F80621" w:rsidRPr="00F8299B" w:rsidRDefault="00F80621" w:rsidP="009B5B54">
      <w:pPr>
        <w:jc w:val="both"/>
        <w:rPr>
          <w:sz w:val="28"/>
          <w:szCs w:val="28"/>
          <w:lang w:val="kk-KZ"/>
        </w:rPr>
      </w:pPr>
      <w:r>
        <w:rPr>
          <w:sz w:val="28"/>
          <w:szCs w:val="28"/>
          <w:lang w:val="kk-KZ"/>
        </w:rPr>
        <w:tab/>
        <w:t>Оның ойынша, Құранды біртұтас мәтін</w:t>
      </w:r>
      <w:r w:rsidR="005C1E31">
        <w:rPr>
          <w:sz w:val="28"/>
          <w:szCs w:val="28"/>
          <w:lang w:val="kk-KZ"/>
        </w:rPr>
        <w:t xml:space="preserve"> ретінде</w:t>
      </w:r>
      <w:r>
        <w:rPr>
          <w:sz w:val="28"/>
          <w:szCs w:val="28"/>
          <w:lang w:val="kk-KZ"/>
        </w:rPr>
        <w:t xml:space="preserve"> ұғына алмаудың немесе идеалдарын анықтап оқу әдістемесінің болмауы сеьепті </w:t>
      </w:r>
      <w:r w:rsidRPr="00F80621">
        <w:rPr>
          <w:sz w:val="28"/>
          <w:szCs w:val="28"/>
          <w:lang w:val="kk-KZ"/>
        </w:rPr>
        <w:t>теология саласында (кәлам ілімі=ақида) сырт идеяларды қабылдау,  Құран</w:t>
      </w:r>
      <w:r>
        <w:rPr>
          <w:sz w:val="28"/>
          <w:szCs w:val="28"/>
          <w:lang w:val="kk-KZ"/>
        </w:rPr>
        <w:t>ның</w:t>
      </w:r>
      <w:r w:rsidRPr="00F80621">
        <w:rPr>
          <w:sz w:val="28"/>
          <w:szCs w:val="28"/>
          <w:lang w:val="kk-KZ"/>
        </w:rPr>
        <w:t xml:space="preserve"> </w:t>
      </w:r>
      <w:r>
        <w:rPr>
          <w:sz w:val="28"/>
          <w:szCs w:val="28"/>
          <w:lang w:val="kk-KZ"/>
        </w:rPr>
        <w:t>дүниеге көзқарасын (</w:t>
      </w:r>
      <w:r w:rsidRPr="00F80621">
        <w:rPr>
          <w:sz w:val="28"/>
          <w:szCs w:val="28"/>
          <w:lang w:val="kk-KZ"/>
        </w:rPr>
        <w:t>weltanschauung</w:t>
      </w:r>
      <w:r>
        <w:rPr>
          <w:sz w:val="28"/>
          <w:szCs w:val="28"/>
          <w:lang w:val="kk-KZ"/>
        </w:rPr>
        <w:t>)</w:t>
      </w:r>
      <w:r w:rsidRPr="00F80621">
        <w:rPr>
          <w:sz w:val="28"/>
          <w:szCs w:val="28"/>
          <w:lang w:val="kk-KZ"/>
        </w:rPr>
        <w:t xml:space="preserve"> біртұтас кейіпте көре алмаудың кесірінен апатты күйге әкелді. Мұндай тұжырымды кем дегенде ортағасыр бойы доминант болып келген сунни теология – Әшарийа мәзһабына қатысты айта аламыз</w:t>
      </w:r>
      <w:r w:rsidR="000728EA">
        <w:rPr>
          <w:sz w:val="28"/>
          <w:szCs w:val="28"/>
          <w:lang w:val="kk-KZ"/>
        </w:rPr>
        <w:t xml:space="preserve"> дейді </w:t>
      </w:r>
      <w:r w:rsidR="000728EA" w:rsidRPr="000728EA">
        <w:rPr>
          <w:sz w:val="28"/>
          <w:szCs w:val="28"/>
          <w:lang w:val="kk-KZ"/>
        </w:rPr>
        <w:t>[</w:t>
      </w:r>
      <w:r w:rsidR="00231404" w:rsidRPr="00231404">
        <w:rPr>
          <w:sz w:val="28"/>
          <w:szCs w:val="28"/>
          <w:lang w:val="kk-KZ"/>
        </w:rPr>
        <w:t>22</w:t>
      </w:r>
      <w:r w:rsidR="00F8299B" w:rsidRPr="00F8299B">
        <w:rPr>
          <w:sz w:val="28"/>
          <w:szCs w:val="28"/>
          <w:lang w:val="kk-KZ"/>
        </w:rPr>
        <w:t>, 3</w:t>
      </w:r>
      <w:r w:rsidR="00F8299B">
        <w:rPr>
          <w:sz w:val="28"/>
          <w:szCs w:val="28"/>
          <w:lang w:val="kk-KZ"/>
        </w:rPr>
        <w:t xml:space="preserve"> б.</w:t>
      </w:r>
      <w:r w:rsidR="000728EA" w:rsidRPr="000728EA">
        <w:rPr>
          <w:sz w:val="28"/>
          <w:szCs w:val="28"/>
          <w:lang w:val="kk-KZ"/>
        </w:rPr>
        <w:t>]</w:t>
      </w:r>
      <w:r w:rsidRPr="00F80621">
        <w:rPr>
          <w:sz w:val="28"/>
          <w:szCs w:val="28"/>
          <w:lang w:val="kk-KZ"/>
        </w:rPr>
        <w:t>.</w:t>
      </w:r>
    </w:p>
    <w:p w14:paraId="24FB85A3" w14:textId="10FEA5F7" w:rsidR="000728EA" w:rsidRDefault="000728EA" w:rsidP="009B5B54">
      <w:pPr>
        <w:jc w:val="both"/>
        <w:rPr>
          <w:sz w:val="28"/>
          <w:szCs w:val="28"/>
          <w:lang w:val="kk-KZ"/>
        </w:rPr>
      </w:pPr>
      <w:r w:rsidRPr="00F8299B">
        <w:rPr>
          <w:sz w:val="28"/>
          <w:szCs w:val="28"/>
          <w:lang w:val="kk-KZ"/>
        </w:rPr>
        <w:tab/>
      </w:r>
      <w:r>
        <w:rPr>
          <w:sz w:val="28"/>
          <w:szCs w:val="28"/>
          <w:lang w:val="kk-KZ"/>
        </w:rPr>
        <w:t xml:space="preserve">Атомистік тәсіл мен холистик тәсілдің арасындағы айырмашылыққа Фазлур Рахман өте қатты маңыз береді. Оның ойынша </w:t>
      </w:r>
      <w:r w:rsidRPr="000728EA">
        <w:rPr>
          <w:sz w:val="28"/>
          <w:szCs w:val="28"/>
          <w:lang w:val="kk-KZ"/>
        </w:rPr>
        <w:t>исламның алғашқы буынын</w:t>
      </w:r>
      <w:r>
        <w:rPr>
          <w:sz w:val="28"/>
          <w:szCs w:val="28"/>
          <w:lang w:val="kk-KZ"/>
        </w:rPr>
        <w:t xml:space="preserve"> құрайтын сахабалар </w:t>
      </w:r>
      <w:r w:rsidRPr="000728EA">
        <w:rPr>
          <w:sz w:val="28"/>
          <w:szCs w:val="28"/>
          <w:lang w:val="kk-KZ"/>
        </w:rPr>
        <w:t>Құран тағылымын біртұтас бастан кешірген тәжірибелеріне сүйеніп тұжырым шығаратын, егер қарастырылып отырған мәселеге тікелей қатысы болмаса жекелеген аяттарға сүйене бермейтін. Бұған қоса олар, егер бар болса Пайғамбар өмірінен нақты прецедентке жүгінетін. Басқа жағдайларда олар Құранның жалпы мақсатынан түйген пайым-түсініктеріне табан тірейтін. Мұның жарқын мысалы ретінде Омардың Иракты жаулап алғаннан кейін Арабияда Пайғамбардың практикасы ретінде жалпылама қабылданған дәстүр бойынша бұл жерлерді мұсылман әскерлерінің арасында бөліп беруден бас тартуын көрсетуге болады. Омар интуициямен тайпалық территорияларға қатысты Пайғамбардың практикасы тұтас елдер жаулап алынып жатқан ендігі жағдайда тиімді болмайтынын дұрыс түйсінді. Оппозицияның қарқынды қысымынан соң Омар соңында ұстанымын негіздеу үшін Құранның 79:10 аятына жүгінді де мәселеге қатысты нақты аятты емес, әлеуметтік теңдік пен әділдікті талап ететін жалпылама ережесін басшылыққа алды</w:t>
      </w:r>
      <w:r>
        <w:rPr>
          <w:sz w:val="28"/>
          <w:szCs w:val="28"/>
          <w:lang w:val="kk-KZ"/>
        </w:rPr>
        <w:t xml:space="preserve"> </w:t>
      </w:r>
      <w:r w:rsidRPr="000728EA">
        <w:rPr>
          <w:sz w:val="28"/>
          <w:szCs w:val="28"/>
          <w:lang w:val="kk-KZ"/>
        </w:rPr>
        <w:t>[</w:t>
      </w:r>
      <w:r w:rsidR="00231404" w:rsidRPr="00231404">
        <w:rPr>
          <w:sz w:val="28"/>
          <w:szCs w:val="28"/>
          <w:lang w:val="kk-KZ"/>
        </w:rPr>
        <w:t>22</w:t>
      </w:r>
      <w:r w:rsidR="00F8299B" w:rsidRPr="00F8299B">
        <w:rPr>
          <w:sz w:val="28"/>
          <w:szCs w:val="28"/>
          <w:lang w:val="kk-KZ"/>
        </w:rPr>
        <w:t xml:space="preserve">, 24 </w:t>
      </w:r>
      <w:r w:rsidR="00F8299B">
        <w:rPr>
          <w:sz w:val="28"/>
          <w:szCs w:val="28"/>
          <w:lang w:val="kk-KZ"/>
        </w:rPr>
        <w:t>б.</w:t>
      </w:r>
      <w:r w:rsidRPr="000728EA">
        <w:rPr>
          <w:sz w:val="28"/>
          <w:szCs w:val="28"/>
          <w:lang w:val="kk-KZ"/>
        </w:rPr>
        <w:t xml:space="preserve">]. </w:t>
      </w:r>
      <w:r>
        <w:rPr>
          <w:sz w:val="28"/>
          <w:szCs w:val="28"/>
          <w:lang w:val="kk-KZ"/>
        </w:rPr>
        <w:t>Жаңа герменевтика Құранның біртұтас мәтін ретіндегі идеалдарына қарай қозғалуды іске асыруы қажет.</w:t>
      </w:r>
    </w:p>
    <w:p w14:paraId="31E4A6AD" w14:textId="3FA74012" w:rsidR="004474E1" w:rsidRPr="00231404" w:rsidRDefault="000728EA" w:rsidP="009B5B54">
      <w:pPr>
        <w:jc w:val="both"/>
        <w:rPr>
          <w:sz w:val="28"/>
          <w:szCs w:val="28"/>
          <w:lang w:val="kk-KZ"/>
        </w:rPr>
      </w:pPr>
      <w:r>
        <w:rPr>
          <w:sz w:val="28"/>
          <w:szCs w:val="28"/>
          <w:lang w:val="kk-KZ"/>
        </w:rPr>
        <w:tab/>
      </w:r>
      <w:r w:rsidR="004474E1" w:rsidRPr="00231404">
        <w:rPr>
          <w:sz w:val="28"/>
          <w:szCs w:val="28"/>
          <w:lang w:val="kk-KZ"/>
        </w:rPr>
        <w:t xml:space="preserve">Фазлур Рахманның Құран герменевтикасында тағы бір маңызды  методологиялық жетістігі – оның «екі жақты қозғалыс» (double movement) теориясы. Оның пікірінше, заманауи құқықтық методология екі сатылы ойлау тәсілін қамтуы керек: алдымен жекеден жалпыға қарай, содан кейін жалпыдан жекеге қарай жылжиды. Жоғарыда айтқандай Құранның  холистик сипатта көрініс тапқан </w:t>
      </w:r>
      <w:r w:rsidR="00EE3D79" w:rsidRPr="00231404">
        <w:rPr>
          <w:sz w:val="28"/>
          <w:szCs w:val="28"/>
          <w:lang w:val="kk-KZ"/>
        </w:rPr>
        <w:t>дүниеге көзқарасына осы  метод арқылы қол жеткізуге болады.</w:t>
      </w:r>
      <w:r w:rsidR="004474E1" w:rsidRPr="00231404">
        <w:rPr>
          <w:sz w:val="28"/>
          <w:szCs w:val="28"/>
          <w:lang w:val="kk-KZ"/>
        </w:rPr>
        <w:t xml:space="preserve"> </w:t>
      </w:r>
    </w:p>
    <w:p w14:paraId="2BDB0E18" w14:textId="02793854" w:rsidR="004474E1" w:rsidRPr="004474E1" w:rsidRDefault="004474E1" w:rsidP="009B5B54">
      <w:pPr>
        <w:jc w:val="both"/>
        <w:rPr>
          <w:sz w:val="28"/>
          <w:szCs w:val="28"/>
          <w:lang w:val="kk-KZ"/>
        </w:rPr>
      </w:pPr>
      <w:r w:rsidRPr="004474E1">
        <w:rPr>
          <w:sz w:val="28"/>
          <w:szCs w:val="28"/>
          <w:lang w:val="kk-KZ"/>
        </w:rPr>
        <w:tab/>
        <w:t xml:space="preserve">Бірінші қозғалыс – бұл Құранның жеке контексттерін </w:t>
      </w:r>
      <w:r w:rsidR="00EE3D79">
        <w:rPr>
          <w:sz w:val="28"/>
          <w:szCs w:val="28"/>
          <w:lang w:val="kk-KZ"/>
        </w:rPr>
        <w:t xml:space="preserve">(ситуациялық аяттарын) </w:t>
      </w:r>
      <w:r w:rsidRPr="004474E1">
        <w:rPr>
          <w:sz w:val="28"/>
          <w:szCs w:val="28"/>
          <w:lang w:val="kk-KZ"/>
        </w:rPr>
        <w:t>мұқият зерттеп, олардан әділ</w:t>
      </w:r>
      <w:r w:rsidR="00EE3D79">
        <w:rPr>
          <w:sz w:val="28"/>
          <w:szCs w:val="28"/>
          <w:lang w:val="kk-KZ"/>
        </w:rPr>
        <w:t>дік</w:t>
      </w:r>
      <w:r w:rsidRPr="004474E1">
        <w:rPr>
          <w:sz w:val="28"/>
          <w:szCs w:val="28"/>
          <w:lang w:val="kk-KZ"/>
        </w:rPr>
        <w:t>, теңдік және еркіндік секілді жалпы қағидаларды анықтап шығару</w:t>
      </w:r>
      <w:r w:rsidR="00EE3D79">
        <w:rPr>
          <w:sz w:val="28"/>
          <w:szCs w:val="28"/>
          <w:lang w:val="kk-KZ"/>
        </w:rPr>
        <w:t xml:space="preserve"> қажет</w:t>
      </w:r>
      <w:r w:rsidRPr="004474E1">
        <w:rPr>
          <w:sz w:val="28"/>
          <w:szCs w:val="28"/>
          <w:lang w:val="kk-KZ"/>
        </w:rPr>
        <w:t xml:space="preserve">. Себебі, Құран мәтіні белгілі бір нақты </w:t>
      </w:r>
      <w:r w:rsidR="00EE3D79">
        <w:rPr>
          <w:sz w:val="28"/>
          <w:szCs w:val="28"/>
          <w:lang w:val="kk-KZ"/>
        </w:rPr>
        <w:t xml:space="preserve">тарихи </w:t>
      </w:r>
      <w:r w:rsidRPr="004474E1">
        <w:rPr>
          <w:sz w:val="28"/>
          <w:szCs w:val="28"/>
          <w:lang w:val="kk-KZ"/>
        </w:rPr>
        <w:t xml:space="preserve">жағдайларға берілген жауап болғандықтан, олардың «түсу себептері» </w:t>
      </w:r>
      <w:r w:rsidR="00EE3D79" w:rsidRPr="00EE3D79">
        <w:rPr>
          <w:i/>
          <w:iCs/>
          <w:sz w:val="28"/>
          <w:szCs w:val="28"/>
          <w:lang w:val="kk-KZ"/>
        </w:rPr>
        <w:t>(әзбаб ән-нузул)</w:t>
      </w:r>
      <w:r w:rsidR="00EE3D79">
        <w:rPr>
          <w:sz w:val="28"/>
          <w:szCs w:val="28"/>
          <w:lang w:val="kk-KZ"/>
        </w:rPr>
        <w:t xml:space="preserve"> </w:t>
      </w:r>
      <w:r w:rsidRPr="004474E1">
        <w:rPr>
          <w:sz w:val="28"/>
          <w:szCs w:val="28"/>
          <w:lang w:val="kk-KZ"/>
        </w:rPr>
        <w:t xml:space="preserve">тарихи және мазмұндық </w:t>
      </w:r>
      <w:r w:rsidR="00EE3D79">
        <w:rPr>
          <w:sz w:val="28"/>
          <w:szCs w:val="28"/>
          <w:lang w:val="kk-KZ"/>
        </w:rPr>
        <w:t>қайшылықтарына</w:t>
      </w:r>
      <w:r w:rsidRPr="004474E1">
        <w:rPr>
          <w:sz w:val="28"/>
          <w:szCs w:val="28"/>
          <w:lang w:val="kk-KZ"/>
        </w:rPr>
        <w:t xml:space="preserve"> қарамастан, этикалық-құқықтық ұстанымдардың негізіндегі мақсат-мүдделерді айқындау үшін мұқият талдануы тиіс.</w:t>
      </w:r>
    </w:p>
    <w:p w14:paraId="0DB880FE" w14:textId="1C2E3736" w:rsidR="004474E1" w:rsidRDefault="00EE3D79" w:rsidP="009B5B54">
      <w:pPr>
        <w:jc w:val="both"/>
        <w:rPr>
          <w:sz w:val="28"/>
          <w:szCs w:val="28"/>
          <w:lang w:val="kk-KZ"/>
        </w:rPr>
      </w:pPr>
      <w:r>
        <w:rPr>
          <w:sz w:val="28"/>
          <w:szCs w:val="28"/>
          <w:lang w:val="kk-KZ"/>
        </w:rPr>
        <w:tab/>
      </w:r>
      <w:r w:rsidR="004474E1" w:rsidRPr="004474E1">
        <w:rPr>
          <w:sz w:val="28"/>
          <w:szCs w:val="28"/>
          <w:lang w:val="kk-KZ"/>
        </w:rPr>
        <w:t xml:space="preserve">Екінші қозғалыс – бұл құқықтық </w:t>
      </w:r>
      <w:r>
        <w:rPr>
          <w:sz w:val="28"/>
          <w:szCs w:val="28"/>
          <w:lang w:val="kk-KZ"/>
        </w:rPr>
        <w:t>шешімді</w:t>
      </w:r>
      <w:r w:rsidR="004474E1" w:rsidRPr="004474E1">
        <w:rPr>
          <w:sz w:val="28"/>
          <w:szCs w:val="28"/>
          <w:lang w:val="kk-KZ"/>
        </w:rPr>
        <w:t xml:space="preserve"> жалпыдан жекеге қарай қозғалу әдісі</w:t>
      </w:r>
      <w:r>
        <w:rPr>
          <w:sz w:val="28"/>
          <w:szCs w:val="28"/>
          <w:lang w:val="kk-KZ"/>
        </w:rPr>
        <w:t xml:space="preserve"> арқылы қазіргі заманға бейімдеуді білдіреді</w:t>
      </w:r>
      <w:r w:rsidR="004474E1" w:rsidRPr="004474E1">
        <w:rPr>
          <w:sz w:val="28"/>
          <w:szCs w:val="28"/>
          <w:lang w:val="kk-KZ"/>
        </w:rPr>
        <w:t xml:space="preserve">. Мұнда </w:t>
      </w:r>
      <w:r>
        <w:rPr>
          <w:sz w:val="28"/>
          <w:szCs w:val="28"/>
          <w:lang w:val="kk-KZ"/>
        </w:rPr>
        <w:t>құқықтық шешім іздеуші</w:t>
      </w:r>
      <w:r w:rsidR="004474E1" w:rsidRPr="004474E1">
        <w:rPr>
          <w:sz w:val="28"/>
          <w:szCs w:val="28"/>
          <w:lang w:val="kk-KZ"/>
        </w:rPr>
        <w:t xml:space="preserve"> </w:t>
      </w:r>
      <w:r>
        <w:rPr>
          <w:sz w:val="28"/>
          <w:szCs w:val="28"/>
          <w:lang w:val="kk-KZ"/>
        </w:rPr>
        <w:t>бірінші</w:t>
      </w:r>
      <w:r w:rsidR="004474E1" w:rsidRPr="004474E1">
        <w:rPr>
          <w:sz w:val="28"/>
          <w:szCs w:val="28"/>
          <w:lang w:val="kk-KZ"/>
        </w:rPr>
        <w:t xml:space="preserve"> қозғалыс нәтижесінде алынған жалпы қағидаларды </w:t>
      </w:r>
      <w:r w:rsidR="004474E1" w:rsidRPr="004474E1">
        <w:rPr>
          <w:sz w:val="28"/>
          <w:szCs w:val="28"/>
          <w:lang w:val="kk-KZ"/>
        </w:rPr>
        <w:lastRenderedPageBreak/>
        <w:t xml:space="preserve">қазіргі заман талаптарына сай нақты құқықтық шешімдер шығару үшін қолданады. Мұндай шешімдерді әзірлеуші </w:t>
      </w:r>
      <w:r>
        <w:rPr>
          <w:sz w:val="28"/>
          <w:szCs w:val="28"/>
          <w:lang w:val="kk-KZ"/>
        </w:rPr>
        <w:t>тұлға</w:t>
      </w:r>
      <w:r w:rsidR="004474E1" w:rsidRPr="004474E1">
        <w:rPr>
          <w:sz w:val="28"/>
          <w:szCs w:val="28"/>
          <w:lang w:val="kk-KZ"/>
        </w:rPr>
        <w:t xml:space="preserve"> қазіргі жағдайдың ерекшеліктері мен талаптарын өте терең әрі жан-жақты білуі керек. Құран мәтінінің тарихи контекстін жалпы принциптерді анықтау үшін қаншалықты мұқият зерттеу керек болса, ислам заңдарын дұрыс қолдану мен нақтылау үшін қазіргі заманғы контекст</w:t>
      </w:r>
      <w:r>
        <w:rPr>
          <w:sz w:val="28"/>
          <w:szCs w:val="28"/>
          <w:lang w:val="kk-KZ"/>
        </w:rPr>
        <w:t>ті</w:t>
      </w:r>
      <w:r w:rsidR="004474E1" w:rsidRPr="004474E1">
        <w:rPr>
          <w:sz w:val="28"/>
          <w:szCs w:val="28"/>
          <w:lang w:val="kk-KZ"/>
        </w:rPr>
        <w:t xml:space="preserve"> дәл солай егжей-тегжейлі зерделе</w:t>
      </w:r>
      <w:r>
        <w:rPr>
          <w:sz w:val="28"/>
          <w:szCs w:val="28"/>
          <w:lang w:val="kk-KZ"/>
        </w:rPr>
        <w:t>уі</w:t>
      </w:r>
      <w:r w:rsidR="004474E1" w:rsidRPr="004474E1">
        <w:rPr>
          <w:sz w:val="28"/>
          <w:szCs w:val="28"/>
          <w:lang w:val="kk-KZ"/>
        </w:rPr>
        <w:t xml:space="preserve"> қажет.</w:t>
      </w:r>
      <w:r>
        <w:rPr>
          <w:sz w:val="28"/>
          <w:szCs w:val="28"/>
          <w:lang w:val="kk-KZ"/>
        </w:rPr>
        <w:t xml:space="preserve"> Осы тұста Фазлур Рахман тарихи білім мен әлеуметтанудың заманауи тәсілдерінің маңызды құрал бола алатынын айтады. Бірі Құран енген кездегі тарихи контекстті тануға арқылы жалпы қағиданы анықтауға септессе, екіншісі қазіргі контекстті зерттеп</w:t>
      </w:r>
      <w:r w:rsidRPr="00EE3D79">
        <w:rPr>
          <w:sz w:val="28"/>
          <w:szCs w:val="28"/>
          <w:lang w:val="kk-KZ"/>
        </w:rPr>
        <w:t>-</w:t>
      </w:r>
      <w:r>
        <w:rPr>
          <w:sz w:val="28"/>
          <w:szCs w:val="28"/>
          <w:lang w:val="kk-KZ"/>
        </w:rPr>
        <w:t xml:space="preserve">зерделеуге мүмкіндік береді </w:t>
      </w:r>
      <w:r w:rsidRPr="00EE3D79">
        <w:rPr>
          <w:sz w:val="28"/>
          <w:szCs w:val="28"/>
          <w:lang w:val="kk-KZ"/>
        </w:rPr>
        <w:t>[</w:t>
      </w:r>
      <w:r>
        <w:rPr>
          <w:sz w:val="28"/>
          <w:szCs w:val="28"/>
          <w:lang w:val="kk-KZ"/>
        </w:rPr>
        <w:t>модернити</w:t>
      </w:r>
      <w:r w:rsidRPr="00EE3D79">
        <w:rPr>
          <w:sz w:val="28"/>
          <w:szCs w:val="28"/>
          <w:lang w:val="kk-KZ"/>
        </w:rPr>
        <w:t>]</w:t>
      </w:r>
      <w:r>
        <w:rPr>
          <w:sz w:val="28"/>
          <w:szCs w:val="28"/>
          <w:lang w:val="kk-KZ"/>
        </w:rPr>
        <w:t xml:space="preserve">. Осылайша, Құран қазіргі заманның сұранысына этикалық шешім ұсына алатын жанды мәтінге айналады.   </w:t>
      </w:r>
    </w:p>
    <w:p w14:paraId="622DF75D" w14:textId="75DA70BE" w:rsidR="00C772B9" w:rsidRPr="008344F8" w:rsidRDefault="00EE3D79" w:rsidP="009B5B54">
      <w:pPr>
        <w:jc w:val="both"/>
        <w:rPr>
          <w:sz w:val="28"/>
          <w:szCs w:val="28"/>
          <w:lang w:val="kk-KZ"/>
        </w:rPr>
      </w:pPr>
      <w:r>
        <w:rPr>
          <w:sz w:val="28"/>
          <w:szCs w:val="28"/>
          <w:lang w:val="kk-KZ"/>
        </w:rPr>
        <w:tab/>
        <w:t>Осылайша, Фазлур Рахманның Құран герменевтикасындағы тағы бір маңызды элемент – этикалық герменевтикасына келеміз. Жоғарыда айтқандай, Құранның басты тақырыптарының бірі (монотезим мен ақирет сенімімен бірдей деңгейде маңызды әлеуметтік</w:t>
      </w:r>
      <w:r w:rsidRPr="00EE3D79">
        <w:rPr>
          <w:sz w:val="28"/>
          <w:szCs w:val="28"/>
          <w:lang w:val="kk-KZ"/>
        </w:rPr>
        <w:t>-</w:t>
      </w:r>
      <w:r>
        <w:rPr>
          <w:sz w:val="28"/>
          <w:szCs w:val="28"/>
          <w:lang w:val="kk-KZ"/>
        </w:rPr>
        <w:t xml:space="preserve">экономикалық әділдік пен теңдікке негізделген қоғам құру идеясы) </w:t>
      </w:r>
      <w:r w:rsidR="00C772B9">
        <w:rPr>
          <w:sz w:val="28"/>
          <w:szCs w:val="28"/>
          <w:lang w:val="kk-KZ"/>
        </w:rPr>
        <w:t>– этика мен моральдық құндылықтарға сүйенетін қоғам құру идеясы. Ойшылдың көзқарасы бойынша әділдік пен теңдік Құран этикасының басты қағидасы саналады. Тіпті бес парыздың өзіне осы идея анық орныққан. Фазлур Рахман: «</w:t>
      </w:r>
      <w:r w:rsidR="00C772B9" w:rsidRPr="00C772B9">
        <w:rPr>
          <w:sz w:val="28"/>
          <w:szCs w:val="28"/>
          <w:lang w:val="kk-KZ"/>
        </w:rPr>
        <w:t xml:space="preserve">«Құранның басты мұраты (әлеуметтік-экономикалық әділдік пен адам теңдігіне басымдық беруі) оның ең алғаш енген аяттарынан-ақ анық көрінеді. Құраннан шы ғарылған адамның жеке және қоғамдық өмірін реттейтін ережелерінің барлығы, тіпті, тұтастай діни қағида саналатын «бес парызының» өзі әлеуметтік әділдік пен теңдікке негізделген қоғам құруды мақсат етеді. Тарихта болған және көз алдымызда болып жатқан қоғамдық өзгерістерді соқыр кейіпте көрмеген болып, Құран ережелерінің сөзбе-сөз (литерал) орындалуын талап ету – оның әлеуметтік-моральдық мұратын саналы түрде мансұқтаумен тең. Бұл бейне бір Құран құлдарды азат етуді игі іс санайды деп құлға бостандық беріп, енді бір жағынан «Құдай алдында сауапқа кенелу үшін» құлдық институтын сақтауға барын салған адам ның тірлігіне ұқсайды. Күмәнсіз Құранның жалпы тағылымы құлдық тың толығымен жойылуын құп көреді. Құлдық жүйенің жалғасуын жөн санайтын көзқарасты, әрине, ақылы сау һәм кісілік келбеті түзу мұсыл манның қолдауы сирек. Дегенмен көпшілік мұсылманның және негізінен діни лидерлердің басым бөлігі қолданатын бір-біріне өте ұқсас мынадай аргумент бар: Құран кедейлердің игілігі үшін ең әуелі байларды зекет беруге міндеттейді, бұл – исламның «ұстындарының» бірі, сондықтан байлар Құдай алдында сауапқа кенелуі үшін кейбір адамдар кедей болып қалуы керек дегенге саяды. Әрине, жер бетінде пақыр-міскіні жоқ қоғам табу қиын, ислам бойынша мемлекет зекет жүйесі арқылы олардың қа жетін өтеуі тиіс; бірақ кейбір адамдар кедей болып қалуы керек дей тін мұндай аргумент Құран мұратына ойсырата соққы беру болмақ әрі «дін – апиын» дейтін коммунистік лозунгтың қолайына дөп келеді. Сол сияқты әйелдердің қанша жерден ақылы жетік болса да, олардың куә лік етуі ерлердің куәлігінің қасында құнсыз деу – </w:t>
      </w:r>
      <w:r w:rsidR="00C772B9" w:rsidRPr="00C772B9">
        <w:rPr>
          <w:sz w:val="28"/>
          <w:szCs w:val="28"/>
          <w:lang w:val="kk-KZ"/>
        </w:rPr>
        <w:lastRenderedPageBreak/>
        <w:t xml:space="preserve">Құран алға тартқан әлеуметтік эволюция мұратын аяқасты еткенмен тең әрекет. </w:t>
      </w:r>
      <w:r w:rsidR="00C772B9" w:rsidRPr="00B375F7">
        <w:rPr>
          <w:sz w:val="28"/>
          <w:szCs w:val="28"/>
          <w:lang w:val="kk-KZ"/>
        </w:rPr>
        <w:t>Дәл осылай басқа үкімдерге де аналогия жасауға болады»</w:t>
      </w:r>
      <w:r w:rsidR="00231404" w:rsidRPr="004841EF">
        <w:rPr>
          <w:sz w:val="28"/>
          <w:szCs w:val="28"/>
          <w:lang w:val="kk-KZ"/>
        </w:rPr>
        <w:t xml:space="preserve"> </w:t>
      </w:r>
      <w:r w:rsidR="00C772B9" w:rsidRPr="00B375F7">
        <w:rPr>
          <w:sz w:val="28"/>
          <w:szCs w:val="28"/>
          <w:lang w:val="kk-KZ"/>
        </w:rPr>
        <w:t>[</w:t>
      </w:r>
      <w:r w:rsidR="00231404" w:rsidRPr="004841EF">
        <w:rPr>
          <w:sz w:val="28"/>
          <w:szCs w:val="28"/>
          <w:lang w:val="kk-KZ"/>
        </w:rPr>
        <w:t>22</w:t>
      </w:r>
      <w:r w:rsidR="00F8299B" w:rsidRPr="00B375F7">
        <w:rPr>
          <w:sz w:val="28"/>
          <w:szCs w:val="28"/>
          <w:lang w:val="kk-KZ"/>
        </w:rPr>
        <w:t xml:space="preserve">, 19 </w:t>
      </w:r>
      <w:r w:rsidR="00F8299B">
        <w:rPr>
          <w:sz w:val="28"/>
          <w:szCs w:val="28"/>
          <w:lang w:val="kk-KZ"/>
        </w:rPr>
        <w:t>б.</w:t>
      </w:r>
      <w:r w:rsidR="00C772B9" w:rsidRPr="00B375F7">
        <w:rPr>
          <w:sz w:val="28"/>
          <w:szCs w:val="28"/>
          <w:lang w:val="kk-KZ"/>
        </w:rPr>
        <w:t>].</w:t>
      </w:r>
    </w:p>
    <w:p w14:paraId="33E0E024" w14:textId="442C5488" w:rsidR="00C772B9" w:rsidRPr="000218A2" w:rsidRDefault="00C772B9" w:rsidP="009B5B54">
      <w:pPr>
        <w:jc w:val="both"/>
        <w:rPr>
          <w:sz w:val="28"/>
          <w:szCs w:val="28"/>
          <w:lang w:val="kk-KZ"/>
        </w:rPr>
      </w:pPr>
      <w:r w:rsidRPr="00B375F7">
        <w:rPr>
          <w:sz w:val="28"/>
          <w:szCs w:val="28"/>
          <w:lang w:val="kk-KZ"/>
        </w:rPr>
        <w:tab/>
      </w:r>
      <w:r w:rsidRPr="000218A2">
        <w:rPr>
          <w:sz w:val="28"/>
          <w:szCs w:val="28"/>
          <w:lang w:val="kk-KZ"/>
        </w:rPr>
        <w:t xml:space="preserve">Жинақтап айтар бослақ, Құрандағы этикалық-құқықтық ережелер екі деңгейде жүзеге асады: идеалдық және ситуациялық (мысалы, бұған дейін келтірілген көп әйел алу мәселесі). Идеалдық деңгейде </w:t>
      </w:r>
      <w:r w:rsidR="00C51472" w:rsidRPr="000218A2">
        <w:rPr>
          <w:sz w:val="28"/>
          <w:szCs w:val="28"/>
          <w:lang w:val="kk-KZ"/>
        </w:rPr>
        <w:t xml:space="preserve">мүміндер </w:t>
      </w:r>
      <w:r w:rsidRPr="000218A2">
        <w:rPr>
          <w:sz w:val="28"/>
          <w:szCs w:val="28"/>
          <w:lang w:val="kk-KZ"/>
        </w:rPr>
        <w:t>ұмтылуы тиіс түпкі мақсат пен құндылықтар көрініс та</w:t>
      </w:r>
      <w:r w:rsidR="00C51472" w:rsidRPr="000218A2">
        <w:rPr>
          <w:sz w:val="28"/>
          <w:szCs w:val="28"/>
          <w:lang w:val="kk-KZ"/>
        </w:rPr>
        <w:t>пқан</w:t>
      </w:r>
      <w:r w:rsidRPr="000218A2">
        <w:rPr>
          <w:sz w:val="28"/>
          <w:szCs w:val="28"/>
          <w:lang w:val="kk-KZ"/>
        </w:rPr>
        <w:t>; бірақ бұл идеал</w:t>
      </w:r>
      <w:r w:rsidR="00C51472" w:rsidRPr="000218A2">
        <w:rPr>
          <w:sz w:val="28"/>
          <w:szCs w:val="28"/>
          <w:lang w:val="kk-KZ"/>
        </w:rPr>
        <w:t xml:space="preserve"> уахи</w:t>
      </w:r>
      <w:r w:rsidRPr="000218A2">
        <w:rPr>
          <w:sz w:val="28"/>
          <w:szCs w:val="28"/>
          <w:lang w:val="kk-KZ"/>
        </w:rPr>
        <w:t xml:space="preserve"> түскен заманда толық іске аса алмаған болуы мүмкін. Екінші жағынан, ситуациялық деңгей белгілі бір уақыттағы нақты қоғам құрылымы мен тарихи жағдайларға байланысты</w:t>
      </w:r>
      <w:r w:rsidR="00C51472" w:rsidRPr="000218A2">
        <w:rPr>
          <w:sz w:val="28"/>
          <w:szCs w:val="28"/>
          <w:lang w:val="kk-KZ"/>
        </w:rPr>
        <w:t xml:space="preserve"> туындаған</w:t>
      </w:r>
      <w:r w:rsidRPr="000218A2">
        <w:rPr>
          <w:sz w:val="28"/>
          <w:szCs w:val="28"/>
          <w:lang w:val="kk-KZ"/>
        </w:rPr>
        <w:t xml:space="preserve"> шектеулерді ескеріп, сол кездегі қажетті</w:t>
      </w:r>
      <w:r w:rsidR="00C51472" w:rsidRPr="000218A2">
        <w:rPr>
          <w:sz w:val="28"/>
          <w:szCs w:val="28"/>
          <w:lang w:val="kk-KZ"/>
        </w:rPr>
        <w:t xml:space="preserve">ктерді </w:t>
      </w:r>
      <w:r w:rsidRPr="000218A2">
        <w:rPr>
          <w:sz w:val="28"/>
          <w:szCs w:val="28"/>
          <w:lang w:val="kk-KZ"/>
        </w:rPr>
        <w:t>қанағаттандыруға бағытталған. Құран</w:t>
      </w:r>
      <w:r w:rsidR="00C51472" w:rsidRPr="000218A2">
        <w:rPr>
          <w:sz w:val="28"/>
          <w:szCs w:val="28"/>
          <w:lang w:val="kk-KZ"/>
        </w:rPr>
        <w:t xml:space="preserve"> императивтерінің </w:t>
      </w:r>
      <w:r w:rsidRPr="000218A2">
        <w:rPr>
          <w:sz w:val="28"/>
          <w:szCs w:val="28"/>
          <w:lang w:val="kk-KZ"/>
        </w:rPr>
        <w:t xml:space="preserve">нақты тарихи жағдайларға </w:t>
      </w:r>
      <w:r w:rsidR="00C51472" w:rsidRPr="000218A2">
        <w:rPr>
          <w:sz w:val="28"/>
          <w:szCs w:val="28"/>
          <w:lang w:val="kk-KZ"/>
        </w:rPr>
        <w:t>байланысты енуі</w:t>
      </w:r>
      <w:r w:rsidRPr="000218A2">
        <w:rPr>
          <w:sz w:val="28"/>
          <w:szCs w:val="28"/>
          <w:lang w:val="kk-KZ"/>
        </w:rPr>
        <w:t xml:space="preserve"> аяттардың белгілі бір кезеңнің өзекті мәселелеріне жауап беруін талап етті. Дегенмен, осы нақты жағдайларға байланысты </w:t>
      </w:r>
      <w:r w:rsidR="00C51472" w:rsidRPr="000218A2">
        <w:rPr>
          <w:sz w:val="28"/>
          <w:szCs w:val="28"/>
          <w:lang w:val="kk-KZ"/>
        </w:rPr>
        <w:t>императивтер</w:t>
      </w:r>
      <w:r w:rsidRPr="000218A2">
        <w:rPr>
          <w:sz w:val="28"/>
          <w:szCs w:val="28"/>
          <w:lang w:val="kk-KZ"/>
        </w:rPr>
        <w:t xml:space="preserve"> мұсылмандардың бір жағдайдан екінші жағдайға, </w:t>
      </w:r>
      <w:r w:rsidR="00C51472" w:rsidRPr="000218A2">
        <w:rPr>
          <w:sz w:val="28"/>
          <w:szCs w:val="28"/>
          <w:lang w:val="kk-KZ"/>
        </w:rPr>
        <w:t>Құран түскен уақыттан қазіргі заманға шешім табу кезінде</w:t>
      </w:r>
      <w:r w:rsidRPr="000218A2">
        <w:rPr>
          <w:sz w:val="28"/>
          <w:szCs w:val="28"/>
          <w:lang w:val="kk-KZ"/>
        </w:rPr>
        <w:t xml:space="preserve"> бағыт-бағдар ретінде қызмет ете</w:t>
      </w:r>
      <w:r w:rsidR="00C51472" w:rsidRPr="000218A2">
        <w:rPr>
          <w:sz w:val="28"/>
          <w:szCs w:val="28"/>
          <w:lang w:val="kk-KZ"/>
        </w:rPr>
        <w:t>ді</w:t>
      </w:r>
      <w:r w:rsidRPr="000218A2">
        <w:rPr>
          <w:sz w:val="28"/>
          <w:szCs w:val="28"/>
          <w:lang w:val="kk-KZ"/>
        </w:rPr>
        <w:t>, болашақта қол жеткізу</w:t>
      </w:r>
      <w:r w:rsidR="00C51472" w:rsidRPr="000218A2">
        <w:rPr>
          <w:sz w:val="28"/>
          <w:szCs w:val="28"/>
          <w:lang w:val="kk-KZ"/>
        </w:rPr>
        <w:t>і</w:t>
      </w:r>
      <w:r w:rsidRPr="000218A2">
        <w:rPr>
          <w:sz w:val="28"/>
          <w:szCs w:val="28"/>
          <w:lang w:val="kk-KZ"/>
        </w:rPr>
        <w:t xml:space="preserve"> </w:t>
      </w:r>
      <w:r w:rsidR="00C51472" w:rsidRPr="000218A2">
        <w:rPr>
          <w:sz w:val="28"/>
          <w:szCs w:val="28"/>
          <w:lang w:val="kk-KZ"/>
        </w:rPr>
        <w:t>қажет</w:t>
      </w:r>
      <w:r w:rsidRPr="000218A2">
        <w:rPr>
          <w:sz w:val="28"/>
          <w:szCs w:val="28"/>
          <w:lang w:val="kk-KZ"/>
        </w:rPr>
        <w:t xml:space="preserve"> идеалдары</w:t>
      </w:r>
      <w:r w:rsidR="00C51472" w:rsidRPr="000218A2">
        <w:rPr>
          <w:sz w:val="28"/>
          <w:szCs w:val="28"/>
          <w:lang w:val="kk-KZ"/>
        </w:rPr>
        <w:t>н</w:t>
      </w:r>
      <w:r w:rsidRPr="000218A2">
        <w:rPr>
          <w:sz w:val="28"/>
          <w:szCs w:val="28"/>
          <w:lang w:val="kk-KZ"/>
        </w:rPr>
        <w:t xml:space="preserve"> айқындап немесе меңзеп отыр</w:t>
      </w:r>
      <w:r w:rsidR="00C51472" w:rsidRPr="000218A2">
        <w:rPr>
          <w:sz w:val="28"/>
          <w:szCs w:val="28"/>
          <w:lang w:val="kk-KZ"/>
        </w:rPr>
        <w:t>а</w:t>
      </w:r>
      <w:r w:rsidRPr="000218A2">
        <w:rPr>
          <w:sz w:val="28"/>
          <w:szCs w:val="28"/>
          <w:lang w:val="kk-KZ"/>
        </w:rPr>
        <w:t>ды</w:t>
      </w:r>
      <w:r w:rsidR="00C51472" w:rsidRPr="000218A2">
        <w:rPr>
          <w:sz w:val="28"/>
          <w:szCs w:val="28"/>
          <w:lang w:val="kk-KZ"/>
        </w:rPr>
        <w:t xml:space="preserve"> [</w:t>
      </w:r>
      <w:r w:rsidR="00F8299B" w:rsidRPr="000218A2">
        <w:rPr>
          <w:sz w:val="28"/>
          <w:szCs w:val="28"/>
          <w:lang w:val="kk-KZ"/>
        </w:rPr>
        <w:t xml:space="preserve">10, </w:t>
      </w:r>
      <w:r w:rsidR="00F7514C" w:rsidRPr="000218A2">
        <w:rPr>
          <w:sz w:val="28"/>
          <w:szCs w:val="28"/>
          <w:lang w:val="kk-KZ"/>
        </w:rPr>
        <w:t>55 б.</w:t>
      </w:r>
      <w:r w:rsidR="00C51472" w:rsidRPr="000218A2">
        <w:rPr>
          <w:sz w:val="28"/>
          <w:szCs w:val="28"/>
          <w:lang w:val="kk-KZ"/>
        </w:rPr>
        <w:t>]</w:t>
      </w:r>
      <w:r w:rsidRPr="000218A2">
        <w:rPr>
          <w:sz w:val="28"/>
          <w:szCs w:val="28"/>
          <w:lang w:val="kk-KZ"/>
        </w:rPr>
        <w:t>.</w:t>
      </w:r>
    </w:p>
    <w:p w14:paraId="5E185A6C" w14:textId="4D33CFC5" w:rsidR="00407E3F" w:rsidRPr="00B375F7" w:rsidRDefault="00C51472" w:rsidP="009B5B54">
      <w:pPr>
        <w:jc w:val="both"/>
        <w:rPr>
          <w:rFonts w:asciiTheme="minorHAnsi" w:hAnsiTheme="minorHAnsi" w:cstheme="minorBidi"/>
          <w:sz w:val="28"/>
          <w:szCs w:val="28"/>
          <w:lang w:val="kk-KZ"/>
        </w:rPr>
      </w:pPr>
      <w:r>
        <w:rPr>
          <w:sz w:val="28"/>
          <w:szCs w:val="28"/>
          <w:lang w:val="kk-KZ"/>
        </w:rPr>
        <w:tab/>
        <w:t>Қорыта айтқанда</w:t>
      </w:r>
      <w:r w:rsidR="00CC69BE">
        <w:rPr>
          <w:sz w:val="28"/>
          <w:szCs w:val="28"/>
          <w:lang w:val="kk-KZ"/>
        </w:rPr>
        <w:t>,</w:t>
      </w:r>
      <w:r>
        <w:rPr>
          <w:sz w:val="28"/>
          <w:szCs w:val="28"/>
          <w:lang w:val="kk-KZ"/>
        </w:rPr>
        <w:t xml:space="preserve"> Фазлур Рахманның герменевтикасы, Құранды біртұтас мәтін</w:t>
      </w:r>
      <w:r w:rsidR="00CC69BE">
        <w:rPr>
          <w:sz w:val="28"/>
          <w:szCs w:val="28"/>
          <w:lang w:val="kk-KZ"/>
        </w:rPr>
        <w:t xml:space="preserve"> ретінде</w:t>
      </w:r>
      <w:r>
        <w:rPr>
          <w:sz w:val="28"/>
          <w:szCs w:val="28"/>
          <w:lang w:val="kk-KZ"/>
        </w:rPr>
        <w:t xml:space="preserve"> оқуды білдіретін холистик методына, ұмтылатын идеалдарына, екі жақты қозғалыс теориясы мен әлеуметтік</w:t>
      </w:r>
      <w:r w:rsidRPr="00C51472">
        <w:rPr>
          <w:sz w:val="28"/>
          <w:szCs w:val="28"/>
          <w:lang w:val="kk-KZ"/>
        </w:rPr>
        <w:t>-</w:t>
      </w:r>
      <w:r>
        <w:rPr>
          <w:sz w:val="28"/>
          <w:szCs w:val="28"/>
          <w:lang w:val="kk-KZ"/>
        </w:rPr>
        <w:t>экономикалық теңдік пен әділдікке негізделген қоғам құру түрінде көрініс тапқан этикалық</w:t>
      </w:r>
      <w:r w:rsidRPr="00C51472">
        <w:rPr>
          <w:sz w:val="28"/>
          <w:szCs w:val="28"/>
          <w:lang w:val="kk-KZ"/>
        </w:rPr>
        <w:t>-</w:t>
      </w:r>
      <w:r>
        <w:rPr>
          <w:sz w:val="28"/>
          <w:szCs w:val="28"/>
          <w:lang w:val="kk-KZ"/>
        </w:rPr>
        <w:t xml:space="preserve">моральдық құндылықтарына сай түсінуді білдіреді. </w:t>
      </w:r>
    </w:p>
    <w:p w14:paraId="2448763E" w14:textId="2134F700" w:rsidR="006A6D4D" w:rsidRPr="00EC337D" w:rsidRDefault="006A6D4D" w:rsidP="009B5B54">
      <w:pPr>
        <w:jc w:val="both"/>
        <w:rPr>
          <w:b/>
          <w:bCs/>
          <w:sz w:val="28"/>
          <w:szCs w:val="28"/>
          <w:lang w:val="kk-KZ"/>
        </w:rPr>
      </w:pPr>
      <w:r>
        <w:rPr>
          <w:b/>
          <w:bCs/>
          <w:sz w:val="28"/>
          <w:szCs w:val="28"/>
          <w:lang w:val="kk-KZ"/>
        </w:rPr>
        <w:tab/>
      </w:r>
    </w:p>
    <w:p w14:paraId="0916CBBB" w14:textId="4B8E56B5" w:rsidR="00451289" w:rsidRDefault="00451289" w:rsidP="009B5B54">
      <w:pPr>
        <w:pStyle w:val="2"/>
      </w:pPr>
      <w:bookmarkStart w:id="19" w:name="_Toc215006462"/>
      <w:r w:rsidRPr="00451289">
        <w:t xml:space="preserve">3.3 </w:t>
      </w:r>
      <w:r w:rsidR="00176FA0" w:rsidRPr="00451289">
        <w:t>Фазлур Рахманда Сүннеттің рөлі</w:t>
      </w:r>
      <w:bookmarkEnd w:id="19"/>
    </w:p>
    <w:p w14:paraId="41192387" w14:textId="4A2AE2B7" w:rsidR="00687DC7" w:rsidRPr="002C608A" w:rsidRDefault="00687DC7" w:rsidP="009B5B54">
      <w:pPr>
        <w:jc w:val="both"/>
        <w:rPr>
          <w:sz w:val="28"/>
          <w:szCs w:val="28"/>
          <w:lang w:val="kk-KZ"/>
        </w:rPr>
      </w:pPr>
      <w:r>
        <w:rPr>
          <w:b/>
          <w:bCs/>
          <w:sz w:val="28"/>
          <w:szCs w:val="28"/>
          <w:lang w:val="kk-KZ"/>
        </w:rPr>
        <w:tab/>
      </w:r>
      <w:r w:rsidR="00CC69BE" w:rsidRPr="002C608A">
        <w:rPr>
          <w:sz w:val="28"/>
          <w:szCs w:val="28"/>
          <w:lang w:val="kk-KZ"/>
        </w:rPr>
        <w:t>Бұған дейін І тараудың І-бөлімінде ортағасыр исламның өзегін құрайтын эпистемологиялық жадтың қалып</w:t>
      </w:r>
      <w:r w:rsidR="00814B9B" w:rsidRPr="002C608A">
        <w:rPr>
          <w:sz w:val="28"/>
          <w:szCs w:val="28"/>
          <w:lang w:val="kk-KZ"/>
        </w:rPr>
        <w:t>та</w:t>
      </w:r>
      <w:r w:rsidR="00CC69BE" w:rsidRPr="002C608A">
        <w:rPr>
          <w:sz w:val="28"/>
          <w:szCs w:val="28"/>
          <w:lang w:val="kk-KZ"/>
        </w:rPr>
        <w:t xml:space="preserve">суында тәдуин кезеңінің маңызы </w:t>
      </w:r>
      <w:r w:rsidR="002C608A" w:rsidRPr="002C608A">
        <w:rPr>
          <w:sz w:val="28"/>
          <w:szCs w:val="28"/>
          <w:lang w:val="kk-KZ"/>
        </w:rPr>
        <w:t>туралы айттық</w:t>
      </w:r>
      <w:r w:rsidR="00CC69BE" w:rsidRPr="002C608A">
        <w:rPr>
          <w:sz w:val="28"/>
          <w:szCs w:val="28"/>
          <w:lang w:val="kk-KZ"/>
        </w:rPr>
        <w:t xml:space="preserve">. Шафиғидің ислам құқығын жүйелеу ұмтылысы Сүннет ұғымының мазмұнын хадистермен біріктіруге сеп болып, бұл </w:t>
      </w:r>
      <w:r w:rsidR="00814B9B" w:rsidRPr="002C608A">
        <w:rPr>
          <w:sz w:val="28"/>
          <w:szCs w:val="28"/>
          <w:lang w:val="kk-KZ"/>
        </w:rPr>
        <w:t xml:space="preserve">ұстаным абсолют </w:t>
      </w:r>
      <w:r w:rsidR="00CC69BE" w:rsidRPr="002C608A">
        <w:rPr>
          <w:sz w:val="28"/>
          <w:szCs w:val="28"/>
          <w:lang w:val="kk-KZ"/>
        </w:rPr>
        <w:t>білім</w:t>
      </w:r>
      <w:r w:rsidR="00814B9B" w:rsidRPr="002C608A">
        <w:rPr>
          <w:sz w:val="28"/>
          <w:szCs w:val="28"/>
          <w:lang w:val="kk-KZ"/>
        </w:rPr>
        <w:t>нің</w:t>
      </w:r>
      <w:r w:rsidR="00CC69BE" w:rsidRPr="002C608A">
        <w:rPr>
          <w:sz w:val="28"/>
          <w:szCs w:val="28"/>
          <w:lang w:val="kk-KZ"/>
        </w:rPr>
        <w:t xml:space="preserve"> өткен шақта</w:t>
      </w:r>
      <w:r w:rsidR="00814B9B" w:rsidRPr="002C608A">
        <w:rPr>
          <w:sz w:val="28"/>
          <w:szCs w:val="28"/>
          <w:lang w:val="kk-KZ"/>
        </w:rPr>
        <w:t xml:space="preserve"> </w:t>
      </w:r>
      <w:r w:rsidR="00CC69BE" w:rsidRPr="002C608A">
        <w:rPr>
          <w:sz w:val="28"/>
          <w:szCs w:val="28"/>
          <w:lang w:val="kk-KZ"/>
        </w:rPr>
        <w:t>практика</w:t>
      </w:r>
      <w:r w:rsidR="00814B9B" w:rsidRPr="002C608A">
        <w:rPr>
          <w:sz w:val="28"/>
          <w:szCs w:val="28"/>
          <w:lang w:val="kk-KZ"/>
        </w:rPr>
        <w:t xml:space="preserve">ланып қойғаны туралы түсінікке, жаңа нәрсені тек өткенге жүгіне отырып шешуге болады дейтін методологияны қалыптастыруға сеп болып еді. Шынында да, </w:t>
      </w:r>
      <w:r w:rsidR="00CC69BE" w:rsidRPr="002C608A">
        <w:rPr>
          <w:sz w:val="28"/>
          <w:szCs w:val="28"/>
          <w:lang w:val="kk-KZ"/>
        </w:rPr>
        <w:t xml:space="preserve"> </w:t>
      </w:r>
      <w:r w:rsidRPr="002C608A">
        <w:rPr>
          <w:sz w:val="28"/>
          <w:szCs w:val="28"/>
          <w:lang w:val="kk-KZ"/>
        </w:rPr>
        <w:t>IX ғасырға дейін Сүннет ұғымы хадистерден айқын түрде ажыратылып қарастырыл</w:t>
      </w:r>
      <w:r w:rsidR="00814B9B" w:rsidRPr="002C608A">
        <w:rPr>
          <w:sz w:val="28"/>
          <w:szCs w:val="28"/>
          <w:lang w:val="kk-KZ"/>
        </w:rPr>
        <w:t>атын</w:t>
      </w:r>
      <w:r w:rsidRPr="002C608A">
        <w:rPr>
          <w:sz w:val="28"/>
          <w:szCs w:val="28"/>
          <w:lang w:val="kk-KZ"/>
        </w:rPr>
        <w:t xml:space="preserve">. Алайда </w:t>
      </w:r>
      <w:r w:rsidR="00814B9B" w:rsidRPr="002C608A">
        <w:rPr>
          <w:sz w:val="28"/>
          <w:szCs w:val="28"/>
          <w:lang w:val="kk-KZ"/>
        </w:rPr>
        <w:t>пост Шафиғи кезеңде</w:t>
      </w:r>
      <w:r w:rsidRPr="002C608A">
        <w:rPr>
          <w:sz w:val="28"/>
          <w:szCs w:val="28"/>
          <w:lang w:val="kk-KZ"/>
        </w:rPr>
        <w:t xml:space="preserve">, әсіресе </w:t>
      </w:r>
      <w:r w:rsidR="00814B9B" w:rsidRPr="002C608A">
        <w:rPr>
          <w:sz w:val="28"/>
          <w:szCs w:val="28"/>
          <w:lang w:val="kk-KZ"/>
        </w:rPr>
        <w:t>тұтас ортағасыр кезеңде</w:t>
      </w:r>
      <w:r w:rsidRPr="002C608A">
        <w:rPr>
          <w:sz w:val="28"/>
          <w:szCs w:val="28"/>
          <w:lang w:val="kk-KZ"/>
        </w:rPr>
        <w:t>,</w:t>
      </w:r>
      <w:r w:rsidR="00814B9B" w:rsidRPr="002C608A">
        <w:rPr>
          <w:sz w:val="28"/>
          <w:szCs w:val="28"/>
          <w:lang w:val="kk-KZ"/>
        </w:rPr>
        <w:t xml:space="preserve"> сонымен қатар дәл қазіргі уақтта да</w:t>
      </w:r>
      <w:r w:rsidRPr="002C608A">
        <w:rPr>
          <w:sz w:val="28"/>
          <w:szCs w:val="28"/>
          <w:lang w:val="kk-KZ"/>
        </w:rPr>
        <w:t xml:space="preserve"> мұсылман ғалымдары Сүннетті сенімді хадистермен теңестір</w:t>
      </w:r>
      <w:r w:rsidR="00814B9B" w:rsidRPr="002C608A">
        <w:rPr>
          <w:sz w:val="28"/>
          <w:szCs w:val="28"/>
          <w:lang w:val="kk-KZ"/>
        </w:rPr>
        <w:t>іп</w:t>
      </w:r>
      <w:r w:rsidRPr="002C608A">
        <w:rPr>
          <w:sz w:val="28"/>
          <w:szCs w:val="28"/>
          <w:lang w:val="kk-KZ"/>
        </w:rPr>
        <w:t xml:space="preserve"> </w:t>
      </w:r>
      <w:r w:rsidR="00814B9B" w:rsidRPr="002C608A">
        <w:rPr>
          <w:sz w:val="28"/>
          <w:szCs w:val="28"/>
          <w:lang w:val="kk-KZ"/>
        </w:rPr>
        <w:t>қарайтын түсінікке табан тірейді</w:t>
      </w:r>
      <w:r w:rsidRPr="002C608A">
        <w:rPr>
          <w:sz w:val="28"/>
          <w:szCs w:val="28"/>
          <w:lang w:val="kk-KZ"/>
        </w:rPr>
        <w:t xml:space="preserve">. Бұл теңестіру ислам </w:t>
      </w:r>
      <w:r w:rsidR="00814B9B" w:rsidRPr="002C608A">
        <w:rPr>
          <w:sz w:val="28"/>
          <w:szCs w:val="28"/>
          <w:lang w:val="kk-KZ"/>
        </w:rPr>
        <w:t>ақыл</w:t>
      </w:r>
      <w:r w:rsidR="00814B9B" w:rsidRPr="00B375F7">
        <w:rPr>
          <w:sz w:val="28"/>
          <w:szCs w:val="28"/>
          <w:lang w:val="kk-KZ"/>
        </w:rPr>
        <w:t>-</w:t>
      </w:r>
      <w:r w:rsidRPr="002C608A">
        <w:rPr>
          <w:sz w:val="28"/>
          <w:szCs w:val="28"/>
          <w:lang w:val="kk-KZ"/>
        </w:rPr>
        <w:t>ойында басым көзқарасқа айналды. Фазлур Рахманның маңызды еңбегі</w:t>
      </w:r>
      <w:r w:rsidR="00814B9B" w:rsidRPr="002C608A">
        <w:rPr>
          <w:sz w:val="28"/>
          <w:szCs w:val="28"/>
          <w:lang w:val="kk-KZ"/>
        </w:rPr>
        <w:t xml:space="preserve"> – </w:t>
      </w:r>
      <w:r w:rsidRPr="002C608A">
        <w:rPr>
          <w:sz w:val="28"/>
          <w:szCs w:val="28"/>
          <w:lang w:val="kk-KZ"/>
        </w:rPr>
        <w:t xml:space="preserve">оның осы </w:t>
      </w:r>
      <w:r w:rsidR="00814B9B" w:rsidRPr="002C608A">
        <w:rPr>
          <w:sz w:val="28"/>
          <w:szCs w:val="28"/>
          <w:lang w:val="kk-KZ"/>
        </w:rPr>
        <w:t>тәсілдің дұрыстығына</w:t>
      </w:r>
      <w:r w:rsidRPr="002C608A">
        <w:rPr>
          <w:sz w:val="28"/>
          <w:szCs w:val="28"/>
          <w:lang w:val="kk-KZ"/>
        </w:rPr>
        <w:t xml:space="preserve"> алғаш күмән келтірген реформаторлардың бірі болға</w:t>
      </w:r>
      <w:r w:rsidR="00814B9B" w:rsidRPr="002C608A">
        <w:rPr>
          <w:sz w:val="28"/>
          <w:szCs w:val="28"/>
          <w:lang w:val="kk-KZ"/>
        </w:rPr>
        <w:t>ндығында десек қателеспейміз</w:t>
      </w:r>
      <w:r w:rsidRPr="002C608A">
        <w:rPr>
          <w:sz w:val="28"/>
          <w:szCs w:val="28"/>
          <w:lang w:val="kk-KZ"/>
        </w:rPr>
        <w:t xml:space="preserve">. </w:t>
      </w:r>
      <w:r w:rsidR="00814B9B" w:rsidRPr="002C608A">
        <w:rPr>
          <w:sz w:val="28"/>
          <w:szCs w:val="28"/>
          <w:lang w:val="kk-KZ"/>
        </w:rPr>
        <w:t xml:space="preserve">Ойшыл </w:t>
      </w:r>
      <w:r w:rsidRPr="002C608A">
        <w:rPr>
          <w:sz w:val="28"/>
          <w:szCs w:val="28"/>
          <w:lang w:val="kk-KZ"/>
        </w:rPr>
        <w:t>ерте ислам тарихын мұқият зерттей отырып</w:t>
      </w:r>
      <w:r w:rsidR="00814B9B" w:rsidRPr="002C608A">
        <w:rPr>
          <w:sz w:val="28"/>
          <w:szCs w:val="28"/>
          <w:lang w:val="kk-KZ"/>
        </w:rPr>
        <w:t xml:space="preserve"> Сүннет ұғымының </w:t>
      </w:r>
      <w:r w:rsidRPr="002C608A">
        <w:rPr>
          <w:sz w:val="28"/>
          <w:szCs w:val="28"/>
          <w:lang w:val="kk-KZ"/>
        </w:rPr>
        <w:t>хадистерге толықтай тәуелді емес, дербес мән</w:t>
      </w:r>
      <w:r w:rsidR="00814B9B" w:rsidRPr="002C608A">
        <w:rPr>
          <w:sz w:val="28"/>
          <w:szCs w:val="28"/>
          <w:lang w:val="kk-KZ"/>
        </w:rPr>
        <w:t>і</w:t>
      </w:r>
      <w:r w:rsidRPr="002C608A">
        <w:rPr>
          <w:sz w:val="28"/>
          <w:szCs w:val="28"/>
          <w:lang w:val="kk-KZ"/>
        </w:rPr>
        <w:t xml:space="preserve"> </w:t>
      </w:r>
      <w:r w:rsidR="00814B9B" w:rsidRPr="002C608A">
        <w:rPr>
          <w:sz w:val="28"/>
          <w:szCs w:val="28"/>
          <w:lang w:val="kk-KZ"/>
        </w:rPr>
        <w:t>болғанын алға тартқан еді</w:t>
      </w:r>
      <w:r w:rsidRPr="002C608A">
        <w:rPr>
          <w:sz w:val="28"/>
          <w:szCs w:val="28"/>
          <w:lang w:val="kk-KZ"/>
        </w:rPr>
        <w:t>.</w:t>
      </w:r>
    </w:p>
    <w:p w14:paraId="47CAB724" w14:textId="1C539B9D" w:rsidR="00687DC7" w:rsidRPr="00D77EF4" w:rsidRDefault="00687DC7" w:rsidP="009B5B54">
      <w:pPr>
        <w:jc w:val="both"/>
        <w:rPr>
          <w:sz w:val="28"/>
          <w:szCs w:val="28"/>
          <w:lang w:val="kk-KZ"/>
        </w:rPr>
      </w:pPr>
      <w:r>
        <w:rPr>
          <w:b/>
          <w:bCs/>
          <w:sz w:val="28"/>
          <w:szCs w:val="28"/>
          <w:lang w:val="kk-KZ"/>
        </w:rPr>
        <w:tab/>
      </w:r>
      <w:r w:rsidRPr="00D77EF4">
        <w:rPr>
          <w:sz w:val="28"/>
          <w:szCs w:val="28"/>
          <w:lang w:val="kk-KZ"/>
        </w:rPr>
        <w:t>Бұл тақырып Фазлур Рахманның «Тарихтағы ислам</w:t>
      </w:r>
      <w:r w:rsidR="002C608A" w:rsidRPr="00D77EF4">
        <w:rPr>
          <w:sz w:val="28"/>
          <w:szCs w:val="28"/>
          <w:lang w:val="kk-KZ"/>
        </w:rPr>
        <w:t xml:space="preserve"> методологиясы</w:t>
      </w:r>
      <w:r w:rsidRPr="00D77EF4">
        <w:rPr>
          <w:sz w:val="28"/>
          <w:szCs w:val="28"/>
          <w:lang w:val="kk-KZ"/>
        </w:rPr>
        <w:t>» (</w:t>
      </w:r>
      <w:r w:rsidRPr="00D77EF4">
        <w:rPr>
          <w:i/>
          <w:iCs/>
          <w:sz w:val="28"/>
          <w:szCs w:val="28"/>
          <w:lang w:val="kk-KZ"/>
        </w:rPr>
        <w:t>Islamic Methodology in History</w:t>
      </w:r>
      <w:r w:rsidRPr="00D77EF4">
        <w:rPr>
          <w:sz w:val="28"/>
          <w:szCs w:val="28"/>
          <w:lang w:val="kk-KZ"/>
        </w:rPr>
        <w:t>) еңбегінде</w:t>
      </w:r>
      <w:r w:rsidR="002C608A" w:rsidRPr="00D77EF4">
        <w:rPr>
          <w:sz w:val="28"/>
          <w:szCs w:val="28"/>
          <w:lang w:val="kk-KZ"/>
        </w:rPr>
        <w:t xml:space="preserve"> </w:t>
      </w:r>
      <w:r w:rsidRPr="00D77EF4">
        <w:rPr>
          <w:sz w:val="28"/>
          <w:szCs w:val="28"/>
          <w:lang w:val="kk-KZ"/>
        </w:rPr>
        <w:t>жан-жақты қарастырылады</w:t>
      </w:r>
      <w:r w:rsidR="002C608A" w:rsidRPr="00D77EF4">
        <w:rPr>
          <w:sz w:val="28"/>
          <w:szCs w:val="28"/>
          <w:lang w:val="kk-KZ"/>
        </w:rPr>
        <w:t xml:space="preserve"> [</w:t>
      </w:r>
      <w:r w:rsidR="00F7514C" w:rsidRPr="00F7514C">
        <w:rPr>
          <w:sz w:val="28"/>
          <w:szCs w:val="28"/>
          <w:lang w:val="kk-KZ"/>
        </w:rPr>
        <w:t>3</w:t>
      </w:r>
      <w:r w:rsidR="00231404" w:rsidRPr="00231404">
        <w:rPr>
          <w:sz w:val="28"/>
          <w:szCs w:val="28"/>
          <w:lang w:val="kk-KZ"/>
        </w:rPr>
        <w:t>4</w:t>
      </w:r>
      <w:r w:rsidR="002C608A" w:rsidRPr="00D77EF4">
        <w:rPr>
          <w:sz w:val="28"/>
          <w:szCs w:val="28"/>
          <w:lang w:val="kk-KZ"/>
        </w:rPr>
        <w:t>].</w:t>
      </w:r>
      <w:r w:rsidR="00D77EF4" w:rsidRPr="00D77EF4">
        <w:rPr>
          <w:sz w:val="28"/>
          <w:szCs w:val="28"/>
          <w:lang w:val="kk-KZ"/>
        </w:rPr>
        <w:t xml:space="preserve"> </w:t>
      </w:r>
      <w:r w:rsidRPr="00D77EF4">
        <w:rPr>
          <w:sz w:val="28"/>
          <w:szCs w:val="28"/>
          <w:lang w:val="kk-KZ"/>
        </w:rPr>
        <w:t>Сүннет пен хадистерді танымдық жүйе ретінде</w:t>
      </w:r>
      <w:r w:rsidR="00D77EF4" w:rsidRPr="00D77EF4">
        <w:rPr>
          <w:sz w:val="28"/>
          <w:szCs w:val="28"/>
          <w:lang w:val="kk-KZ"/>
        </w:rPr>
        <w:t xml:space="preserve"> </w:t>
      </w:r>
      <w:r w:rsidRPr="00D77EF4">
        <w:rPr>
          <w:sz w:val="28"/>
          <w:szCs w:val="28"/>
          <w:lang w:val="kk-KZ"/>
        </w:rPr>
        <w:t xml:space="preserve">ажыратып көрсетеді. Сүннетті </w:t>
      </w:r>
      <w:r w:rsidR="00D77EF4" w:rsidRPr="00D77EF4">
        <w:rPr>
          <w:sz w:val="28"/>
          <w:szCs w:val="28"/>
          <w:lang w:val="kk-KZ"/>
        </w:rPr>
        <w:t xml:space="preserve">толыққанды мәтін түрінде хатқа түспеген </w:t>
      </w:r>
      <w:r w:rsidRPr="00D77EF4">
        <w:rPr>
          <w:sz w:val="28"/>
          <w:szCs w:val="28"/>
          <w:lang w:val="kk-KZ"/>
        </w:rPr>
        <w:t>жалпы</w:t>
      </w:r>
      <w:r w:rsidR="00D77EF4" w:rsidRPr="00D77EF4">
        <w:rPr>
          <w:sz w:val="28"/>
          <w:szCs w:val="28"/>
          <w:lang w:val="kk-KZ"/>
        </w:rPr>
        <w:t>лама</w:t>
      </w:r>
      <w:r w:rsidRPr="00D77EF4">
        <w:rPr>
          <w:sz w:val="28"/>
          <w:szCs w:val="28"/>
          <w:lang w:val="kk-KZ"/>
        </w:rPr>
        <w:t xml:space="preserve"> нормативті моральдық </w:t>
      </w:r>
      <w:r w:rsidR="00D77EF4" w:rsidRPr="00D77EF4">
        <w:rPr>
          <w:sz w:val="28"/>
          <w:szCs w:val="28"/>
          <w:lang w:val="kk-KZ"/>
        </w:rPr>
        <w:t>құқық пен</w:t>
      </w:r>
      <w:r w:rsidRPr="00D77EF4">
        <w:rPr>
          <w:sz w:val="28"/>
          <w:szCs w:val="28"/>
          <w:lang w:val="kk-KZ"/>
        </w:rPr>
        <w:t xml:space="preserve"> этикалық-діни мінез-құлық үлгісі ретінде түсіндіреді. </w:t>
      </w:r>
      <w:r w:rsidR="00D77EF4" w:rsidRPr="00D77EF4">
        <w:rPr>
          <w:sz w:val="28"/>
          <w:szCs w:val="28"/>
          <w:lang w:val="kk-KZ"/>
        </w:rPr>
        <w:t xml:space="preserve">Ойшылдың </w:t>
      </w:r>
      <w:r w:rsidR="00D77EF4" w:rsidRPr="00D77EF4">
        <w:rPr>
          <w:sz w:val="28"/>
          <w:szCs w:val="28"/>
          <w:lang w:val="kk-KZ"/>
        </w:rPr>
        <w:lastRenderedPageBreak/>
        <w:t>түсінігінде Сүннет</w:t>
      </w:r>
      <w:r w:rsidRPr="00D77EF4">
        <w:rPr>
          <w:sz w:val="28"/>
          <w:szCs w:val="28"/>
          <w:lang w:val="kk-KZ"/>
        </w:rPr>
        <w:t xml:space="preserve"> интерпретация мен бейімдеуге ашық ұғым </w:t>
      </w:r>
      <w:r w:rsidR="004841EF">
        <w:rPr>
          <w:sz w:val="28"/>
          <w:szCs w:val="28"/>
          <w:lang w:val="kk-KZ"/>
        </w:rPr>
        <w:t>болған</w:t>
      </w:r>
      <w:r w:rsidRPr="00D77EF4">
        <w:rPr>
          <w:sz w:val="28"/>
          <w:szCs w:val="28"/>
          <w:lang w:val="kk-KZ"/>
        </w:rPr>
        <w:t>. Оның ойынша, Сүннеттің мәні Пайғамбар мен оның сахабаларының жекелеген пікірлерін (</w:t>
      </w:r>
      <w:r w:rsidRPr="00D77EF4">
        <w:rPr>
          <w:i/>
          <w:iCs/>
          <w:sz w:val="28"/>
          <w:szCs w:val="28"/>
          <w:lang w:val="kk-KZ"/>
        </w:rPr>
        <w:t>ра’й</w:t>
      </w:r>
      <w:r w:rsidRPr="00D77EF4">
        <w:rPr>
          <w:sz w:val="28"/>
          <w:szCs w:val="28"/>
          <w:lang w:val="kk-KZ"/>
        </w:rPr>
        <w:t>) және аналогиялық ой тұжырымдарын (</w:t>
      </w:r>
      <w:r w:rsidRPr="00D77EF4">
        <w:rPr>
          <w:i/>
          <w:iCs/>
          <w:sz w:val="28"/>
          <w:szCs w:val="28"/>
          <w:lang w:val="kk-KZ"/>
        </w:rPr>
        <w:t>қияс</w:t>
      </w:r>
      <w:r w:rsidRPr="00D77EF4">
        <w:rPr>
          <w:sz w:val="28"/>
          <w:szCs w:val="28"/>
          <w:lang w:val="kk-KZ"/>
        </w:rPr>
        <w:t>) қамти</w:t>
      </w:r>
      <w:r w:rsidR="00D77EF4" w:rsidRPr="00D77EF4">
        <w:rPr>
          <w:sz w:val="28"/>
          <w:szCs w:val="28"/>
          <w:lang w:val="kk-KZ"/>
        </w:rPr>
        <w:t>тын ауқымды ұғым, сондықтан да оның</w:t>
      </w:r>
      <w:r w:rsidR="004841EF">
        <w:rPr>
          <w:sz w:val="28"/>
          <w:szCs w:val="28"/>
          <w:lang w:val="kk-KZ"/>
        </w:rPr>
        <w:t xml:space="preserve"> </w:t>
      </w:r>
      <w:r w:rsidRPr="00D77EF4">
        <w:rPr>
          <w:sz w:val="28"/>
          <w:szCs w:val="28"/>
          <w:lang w:val="kk-KZ"/>
        </w:rPr>
        <w:t>статикалық ереже</w:t>
      </w:r>
      <w:r w:rsidR="00D77EF4" w:rsidRPr="00D77EF4">
        <w:rPr>
          <w:sz w:val="28"/>
          <w:szCs w:val="28"/>
          <w:lang w:val="kk-KZ"/>
        </w:rPr>
        <w:t xml:space="preserve"> деп</w:t>
      </w:r>
      <w:r w:rsidRPr="00D77EF4">
        <w:rPr>
          <w:sz w:val="28"/>
          <w:szCs w:val="28"/>
          <w:lang w:val="kk-KZ"/>
        </w:rPr>
        <w:t xml:space="preserve"> емес, тарихи </w:t>
      </w:r>
      <w:r w:rsidR="00D77EF4" w:rsidRPr="00D77EF4">
        <w:rPr>
          <w:sz w:val="28"/>
          <w:szCs w:val="28"/>
          <w:lang w:val="kk-KZ"/>
        </w:rPr>
        <w:t xml:space="preserve">контекске сай мәселерге шешім іздеуде </w:t>
      </w:r>
      <w:r w:rsidRPr="00D77EF4">
        <w:rPr>
          <w:sz w:val="28"/>
          <w:szCs w:val="28"/>
          <w:lang w:val="kk-KZ"/>
        </w:rPr>
        <w:t xml:space="preserve"> ақылға сүйен</w:t>
      </w:r>
      <w:r w:rsidR="00D77EF4" w:rsidRPr="00D77EF4">
        <w:rPr>
          <w:sz w:val="28"/>
          <w:szCs w:val="28"/>
          <w:lang w:val="kk-KZ"/>
        </w:rPr>
        <w:t xml:space="preserve">іп қорытынды жасауды да білдіретін </w:t>
      </w:r>
      <w:r w:rsidRPr="00D77EF4">
        <w:rPr>
          <w:sz w:val="28"/>
          <w:szCs w:val="28"/>
          <w:lang w:val="kk-KZ"/>
        </w:rPr>
        <w:t>практика.</w:t>
      </w:r>
      <w:r w:rsidR="00D77EF4" w:rsidRPr="00D77EF4">
        <w:rPr>
          <w:sz w:val="28"/>
          <w:szCs w:val="28"/>
          <w:lang w:val="kk-KZ"/>
        </w:rPr>
        <w:t xml:space="preserve"> </w:t>
      </w:r>
    </w:p>
    <w:p w14:paraId="0DDF2235" w14:textId="34EC34BC" w:rsidR="00997DFA" w:rsidRPr="00146CFD" w:rsidRDefault="00997DFA" w:rsidP="009B5B54">
      <w:pPr>
        <w:jc w:val="both"/>
        <w:rPr>
          <w:sz w:val="28"/>
          <w:szCs w:val="28"/>
          <w:lang w:val="kk-KZ"/>
        </w:rPr>
      </w:pPr>
      <w:r>
        <w:rPr>
          <w:b/>
          <w:bCs/>
          <w:sz w:val="28"/>
          <w:szCs w:val="28"/>
          <w:lang w:val="kk-KZ"/>
        </w:rPr>
        <w:tab/>
      </w:r>
      <w:r w:rsidRPr="00146CFD">
        <w:rPr>
          <w:sz w:val="28"/>
          <w:szCs w:val="28"/>
          <w:lang w:val="kk-KZ"/>
        </w:rPr>
        <w:t>Рахман Сүннеттің екі түрін ажырат</w:t>
      </w:r>
      <w:r w:rsidR="00D77EF4" w:rsidRPr="00146CFD">
        <w:rPr>
          <w:sz w:val="28"/>
          <w:szCs w:val="28"/>
          <w:lang w:val="kk-KZ"/>
        </w:rPr>
        <w:t>ып көрсетеді</w:t>
      </w:r>
      <w:r w:rsidRPr="00146CFD">
        <w:rPr>
          <w:sz w:val="28"/>
          <w:szCs w:val="28"/>
          <w:lang w:val="kk-KZ"/>
        </w:rPr>
        <w:t xml:space="preserve">: </w:t>
      </w:r>
      <w:r w:rsidR="00D77EF4" w:rsidRPr="00146CFD">
        <w:rPr>
          <w:sz w:val="28"/>
          <w:szCs w:val="28"/>
          <w:lang w:val="kk-KZ"/>
        </w:rPr>
        <w:t>П</w:t>
      </w:r>
      <w:r w:rsidRPr="00146CFD">
        <w:rPr>
          <w:sz w:val="28"/>
          <w:szCs w:val="28"/>
          <w:lang w:val="kk-KZ"/>
        </w:rPr>
        <w:t>айғамбар</w:t>
      </w:r>
      <w:r w:rsidR="00D77EF4" w:rsidRPr="00146CFD">
        <w:rPr>
          <w:sz w:val="28"/>
          <w:szCs w:val="28"/>
          <w:lang w:val="kk-KZ"/>
        </w:rPr>
        <w:t xml:space="preserve"> Сүннеті</w:t>
      </w:r>
      <w:r w:rsidRPr="00146CFD">
        <w:rPr>
          <w:sz w:val="28"/>
          <w:szCs w:val="28"/>
          <w:lang w:val="kk-KZ"/>
        </w:rPr>
        <w:t xml:space="preserve"> және тірі Сүннет</w:t>
      </w:r>
      <w:r w:rsidR="00D77EF4" w:rsidRPr="00146CFD">
        <w:rPr>
          <w:sz w:val="28"/>
          <w:szCs w:val="28"/>
          <w:lang w:val="kk-KZ"/>
        </w:rPr>
        <w:t xml:space="preserve"> (яғни, тарихи қалыптасқан)</w:t>
      </w:r>
      <w:r w:rsidRPr="00146CFD">
        <w:rPr>
          <w:sz w:val="28"/>
          <w:szCs w:val="28"/>
          <w:lang w:val="kk-KZ"/>
        </w:rPr>
        <w:t xml:space="preserve">. Пайғамбарлық Сүннет </w:t>
      </w:r>
      <w:r w:rsidR="008025F6">
        <w:rPr>
          <w:sz w:val="28"/>
          <w:szCs w:val="28"/>
          <w:lang w:val="kk-KZ"/>
        </w:rPr>
        <w:t>–</w:t>
      </w:r>
      <w:r w:rsidRPr="00146CFD">
        <w:rPr>
          <w:sz w:val="28"/>
          <w:szCs w:val="28"/>
          <w:lang w:val="kk-KZ"/>
        </w:rPr>
        <w:t xml:space="preserve"> бұл «Пайғамбардың іс-әрекетінің идеалдық мұрасы» деп сипатталады. Исламның ерте кезеңінде дәл осы Сүннет түрі легитимді</w:t>
      </w:r>
      <w:r w:rsidR="00D77EF4" w:rsidRPr="00146CFD">
        <w:rPr>
          <w:sz w:val="28"/>
          <w:szCs w:val="28"/>
          <w:lang w:val="kk-KZ"/>
        </w:rPr>
        <w:t xml:space="preserve"> болды </w:t>
      </w:r>
      <w:r w:rsidRPr="00146CFD">
        <w:rPr>
          <w:sz w:val="28"/>
          <w:szCs w:val="28"/>
          <w:lang w:val="kk-KZ"/>
        </w:rPr>
        <w:t>және Құран осы Сүннетпен тығыз байланысты. Құранд</w:t>
      </w:r>
      <w:r w:rsidR="00F7514C">
        <w:rPr>
          <w:sz w:val="28"/>
          <w:szCs w:val="28"/>
          <w:lang w:val="kk-KZ"/>
        </w:rPr>
        <w:t>ы,</w:t>
      </w:r>
      <w:r w:rsidRPr="00146CFD">
        <w:rPr>
          <w:sz w:val="28"/>
          <w:szCs w:val="28"/>
          <w:lang w:val="kk-KZ"/>
        </w:rPr>
        <w:t xml:space="preserve"> әсіресе</w:t>
      </w:r>
      <w:r w:rsidR="00F7514C">
        <w:rPr>
          <w:sz w:val="28"/>
          <w:szCs w:val="28"/>
          <w:lang w:val="kk-KZ"/>
        </w:rPr>
        <w:t>,</w:t>
      </w:r>
      <w:r w:rsidRPr="00146CFD">
        <w:rPr>
          <w:sz w:val="28"/>
          <w:szCs w:val="28"/>
          <w:lang w:val="kk-KZ"/>
        </w:rPr>
        <w:t xml:space="preserve"> оның тікелей мағынасын  </w:t>
      </w:r>
      <w:r w:rsidR="00D77EF4" w:rsidRPr="00146CFD">
        <w:rPr>
          <w:sz w:val="28"/>
          <w:szCs w:val="28"/>
          <w:lang w:val="kk-KZ"/>
        </w:rPr>
        <w:t>П</w:t>
      </w:r>
      <w:r w:rsidRPr="00146CFD">
        <w:rPr>
          <w:sz w:val="28"/>
          <w:szCs w:val="28"/>
          <w:lang w:val="kk-KZ"/>
        </w:rPr>
        <w:t>айғамбар Сүннет</w:t>
      </w:r>
      <w:r w:rsidR="00D77EF4" w:rsidRPr="00146CFD">
        <w:rPr>
          <w:sz w:val="28"/>
          <w:szCs w:val="28"/>
          <w:lang w:val="kk-KZ"/>
        </w:rPr>
        <w:t>інің</w:t>
      </w:r>
      <w:r w:rsidRPr="00146CFD">
        <w:rPr>
          <w:sz w:val="28"/>
          <w:szCs w:val="28"/>
          <w:lang w:val="kk-KZ"/>
        </w:rPr>
        <w:t xml:space="preserve"> шеңберінен тыс түсіну мүмкін емес. </w:t>
      </w:r>
      <w:r w:rsidR="00146CFD" w:rsidRPr="00146CFD">
        <w:rPr>
          <w:sz w:val="28"/>
          <w:szCs w:val="28"/>
          <w:lang w:val="kk-KZ"/>
        </w:rPr>
        <w:t>Ол</w:t>
      </w:r>
      <w:r w:rsidRPr="00146CFD">
        <w:rPr>
          <w:sz w:val="28"/>
          <w:szCs w:val="28"/>
          <w:lang w:val="kk-KZ"/>
        </w:rPr>
        <w:t xml:space="preserve"> былай деп жазады: «Құран ілімін қисынды түрде біртұтас етіп түсіндіруге қабілетті жалғыз нәрсе </w:t>
      </w:r>
      <w:r w:rsidR="008025F6">
        <w:rPr>
          <w:sz w:val="28"/>
          <w:szCs w:val="28"/>
          <w:lang w:val="kk-KZ"/>
        </w:rPr>
        <w:t>–</w:t>
      </w:r>
      <w:r w:rsidRPr="00146CFD">
        <w:rPr>
          <w:sz w:val="28"/>
          <w:szCs w:val="28"/>
          <w:lang w:val="kk-KZ"/>
        </w:rPr>
        <w:t xml:space="preserve"> бұл Пайғамбардың шынайы өмірі мен оның әрекет еткен ортасы. Сондықтан XX ғасырда Құранды Пайғамбар өміріндегі практикалық көріністерден түбегейлі бөліп, бірін ескеріп, екіншісін елемей қабылдауға болады деп есептеу </w:t>
      </w:r>
      <w:r w:rsidR="00D77EF4" w:rsidRPr="00146CFD">
        <w:rPr>
          <w:sz w:val="28"/>
          <w:szCs w:val="28"/>
          <w:lang w:val="kk-KZ"/>
        </w:rPr>
        <w:t>– тым</w:t>
      </w:r>
      <w:r w:rsidRPr="00146CFD">
        <w:rPr>
          <w:sz w:val="28"/>
          <w:szCs w:val="28"/>
          <w:lang w:val="kk-KZ"/>
        </w:rPr>
        <w:t xml:space="preserve"> аңғал</w:t>
      </w:r>
      <w:r w:rsidR="00D77EF4" w:rsidRPr="00146CFD">
        <w:rPr>
          <w:sz w:val="28"/>
          <w:szCs w:val="28"/>
          <w:lang w:val="kk-KZ"/>
        </w:rPr>
        <w:t xml:space="preserve"> тірлік</w:t>
      </w:r>
      <w:r w:rsidRPr="00146CFD">
        <w:rPr>
          <w:sz w:val="28"/>
          <w:szCs w:val="28"/>
          <w:lang w:val="kk-KZ"/>
        </w:rPr>
        <w:t>»</w:t>
      </w:r>
      <w:r w:rsidR="00146CFD" w:rsidRPr="00146CFD">
        <w:rPr>
          <w:sz w:val="28"/>
          <w:szCs w:val="28"/>
          <w:lang w:val="kk-KZ"/>
        </w:rPr>
        <w:t>[</w:t>
      </w:r>
      <w:r w:rsidR="00F7514C" w:rsidRPr="00F7514C">
        <w:rPr>
          <w:sz w:val="28"/>
          <w:szCs w:val="28"/>
          <w:lang w:val="kk-KZ"/>
        </w:rPr>
        <w:t>3</w:t>
      </w:r>
      <w:r w:rsidR="00231404" w:rsidRPr="00231404">
        <w:rPr>
          <w:sz w:val="28"/>
          <w:szCs w:val="28"/>
          <w:lang w:val="kk-KZ"/>
        </w:rPr>
        <w:t>4</w:t>
      </w:r>
      <w:r w:rsidR="00146CFD" w:rsidRPr="00146CFD">
        <w:rPr>
          <w:sz w:val="28"/>
          <w:szCs w:val="28"/>
          <w:lang w:val="kk-KZ"/>
        </w:rPr>
        <w:t>]</w:t>
      </w:r>
      <w:r w:rsidRPr="00146CFD">
        <w:rPr>
          <w:sz w:val="28"/>
          <w:szCs w:val="28"/>
          <w:lang w:val="kk-KZ"/>
        </w:rPr>
        <w:t>.</w:t>
      </w:r>
    </w:p>
    <w:p w14:paraId="606F01F8" w14:textId="36881066" w:rsidR="00997DFA" w:rsidRPr="00453D23" w:rsidRDefault="00997DFA" w:rsidP="009B5B54">
      <w:pPr>
        <w:jc w:val="both"/>
        <w:rPr>
          <w:sz w:val="28"/>
          <w:szCs w:val="28"/>
          <w:lang w:val="kk-KZ"/>
        </w:rPr>
      </w:pPr>
      <w:r>
        <w:rPr>
          <w:b/>
          <w:bCs/>
          <w:sz w:val="28"/>
          <w:szCs w:val="28"/>
          <w:lang w:val="kk-KZ"/>
        </w:rPr>
        <w:tab/>
      </w:r>
      <w:r w:rsidR="00146CFD" w:rsidRPr="00453D23">
        <w:rPr>
          <w:sz w:val="28"/>
          <w:szCs w:val="28"/>
          <w:lang w:val="kk-KZ"/>
        </w:rPr>
        <w:t xml:space="preserve">Фазлур </w:t>
      </w:r>
      <w:r w:rsidRPr="00453D23">
        <w:rPr>
          <w:sz w:val="28"/>
          <w:szCs w:val="28"/>
          <w:lang w:val="kk-KZ"/>
        </w:rPr>
        <w:t xml:space="preserve">Рахманның айтуынша, нормативті этикалық-діни мінез-құлық жүйесі ретінде </w:t>
      </w:r>
      <w:r w:rsidR="00146CFD" w:rsidRPr="00453D23">
        <w:rPr>
          <w:sz w:val="28"/>
          <w:szCs w:val="28"/>
          <w:lang w:val="kk-KZ"/>
        </w:rPr>
        <w:t>П</w:t>
      </w:r>
      <w:r w:rsidRPr="00453D23">
        <w:rPr>
          <w:sz w:val="28"/>
          <w:szCs w:val="28"/>
          <w:lang w:val="kk-KZ"/>
        </w:rPr>
        <w:t>айғамбар</w:t>
      </w:r>
      <w:r w:rsidR="00146CFD" w:rsidRPr="00453D23">
        <w:rPr>
          <w:sz w:val="28"/>
          <w:szCs w:val="28"/>
          <w:lang w:val="kk-KZ"/>
        </w:rPr>
        <w:t xml:space="preserve"> </w:t>
      </w:r>
      <w:r w:rsidRPr="00453D23">
        <w:rPr>
          <w:sz w:val="28"/>
          <w:szCs w:val="28"/>
          <w:lang w:val="kk-KZ"/>
        </w:rPr>
        <w:t>Сүннет</w:t>
      </w:r>
      <w:r w:rsidR="00146CFD" w:rsidRPr="00453D23">
        <w:rPr>
          <w:sz w:val="28"/>
          <w:szCs w:val="28"/>
          <w:lang w:val="kk-KZ"/>
        </w:rPr>
        <w:t>і</w:t>
      </w:r>
      <w:r w:rsidRPr="00453D23">
        <w:rPr>
          <w:sz w:val="28"/>
          <w:szCs w:val="28"/>
          <w:lang w:val="kk-KZ"/>
        </w:rPr>
        <w:t xml:space="preserve"> бастапқыда тым </w:t>
      </w:r>
      <w:r w:rsidR="00146CFD" w:rsidRPr="00453D23">
        <w:rPr>
          <w:sz w:val="28"/>
          <w:szCs w:val="28"/>
          <w:lang w:val="kk-KZ"/>
        </w:rPr>
        <w:t>ауқымды</w:t>
      </w:r>
      <w:r w:rsidRPr="00453D23">
        <w:rPr>
          <w:sz w:val="28"/>
          <w:szCs w:val="28"/>
          <w:lang w:val="kk-KZ"/>
        </w:rPr>
        <w:t xml:space="preserve"> болмаған және өмірдің барлық салаларын толық қамт</w:t>
      </w:r>
      <w:r w:rsidR="00146CFD" w:rsidRPr="00453D23">
        <w:rPr>
          <w:sz w:val="28"/>
          <w:szCs w:val="28"/>
          <w:lang w:val="kk-KZ"/>
        </w:rPr>
        <w:t>уға да ұмтылмаған</w:t>
      </w:r>
      <w:r w:rsidRPr="00453D23">
        <w:rPr>
          <w:sz w:val="28"/>
          <w:szCs w:val="28"/>
          <w:lang w:val="kk-KZ"/>
        </w:rPr>
        <w:t xml:space="preserve">. Өйткені «практикада моральдық, психологиялық және физикалық жағынан </w:t>
      </w:r>
      <w:r w:rsidR="00146CFD" w:rsidRPr="00453D23">
        <w:rPr>
          <w:sz w:val="28"/>
          <w:szCs w:val="28"/>
          <w:lang w:val="kk-KZ"/>
        </w:rPr>
        <w:t>екі нәрсенің</w:t>
      </w:r>
      <w:r w:rsidRPr="00453D23">
        <w:rPr>
          <w:sz w:val="28"/>
          <w:szCs w:val="28"/>
          <w:lang w:val="kk-KZ"/>
        </w:rPr>
        <w:t xml:space="preserve"> бірдей </w:t>
      </w:r>
      <w:r w:rsidR="00146CFD" w:rsidRPr="00453D23">
        <w:rPr>
          <w:sz w:val="28"/>
          <w:szCs w:val="28"/>
          <w:lang w:val="kk-KZ"/>
        </w:rPr>
        <w:t>міндет атқаруы</w:t>
      </w:r>
      <w:r w:rsidRPr="00453D23">
        <w:rPr>
          <w:sz w:val="28"/>
          <w:szCs w:val="28"/>
          <w:lang w:val="kk-KZ"/>
        </w:rPr>
        <w:t xml:space="preserve"> мүмкін емес» </w:t>
      </w:r>
      <w:r w:rsidR="00146CFD" w:rsidRPr="00453D23">
        <w:rPr>
          <w:sz w:val="28"/>
          <w:szCs w:val="28"/>
          <w:lang w:val="kk-KZ"/>
        </w:rPr>
        <w:t>[</w:t>
      </w:r>
      <w:r w:rsidR="009473C3">
        <w:rPr>
          <w:sz w:val="28"/>
          <w:szCs w:val="28"/>
          <w:lang w:val="kk-KZ"/>
        </w:rPr>
        <w:t>91</w:t>
      </w:r>
      <w:r w:rsidR="00F7514C" w:rsidRPr="00F7514C">
        <w:rPr>
          <w:sz w:val="28"/>
          <w:szCs w:val="28"/>
          <w:lang w:val="kk-KZ"/>
        </w:rPr>
        <w:t>,</w:t>
      </w:r>
      <w:r w:rsidR="00453D23" w:rsidRPr="00453D23">
        <w:rPr>
          <w:sz w:val="28"/>
          <w:szCs w:val="28"/>
          <w:lang w:val="kk-KZ"/>
        </w:rPr>
        <w:t xml:space="preserve"> 12</w:t>
      </w:r>
      <w:r w:rsidR="00F7514C" w:rsidRPr="00F7514C">
        <w:rPr>
          <w:sz w:val="28"/>
          <w:szCs w:val="28"/>
          <w:lang w:val="kk-KZ"/>
        </w:rPr>
        <w:t xml:space="preserve"> </w:t>
      </w:r>
      <w:r w:rsidR="00F7514C">
        <w:rPr>
          <w:sz w:val="28"/>
          <w:szCs w:val="28"/>
          <w:lang w:val="kk-KZ"/>
        </w:rPr>
        <w:t>б.</w:t>
      </w:r>
      <w:r w:rsidR="00146CFD" w:rsidRPr="00453D23">
        <w:rPr>
          <w:sz w:val="28"/>
          <w:szCs w:val="28"/>
          <w:lang w:val="kk-KZ"/>
        </w:rPr>
        <w:t xml:space="preserve">]. Бұл жерде ойшыл Құранды меңзеп отыр. Пайғамбар негізінен уахи ұсынған әлеуметтік мәлімдемелер мен діни-моральдық императивтерді </w:t>
      </w:r>
      <w:r w:rsidR="00453D23" w:rsidRPr="00453D23">
        <w:rPr>
          <w:sz w:val="28"/>
          <w:szCs w:val="28"/>
          <w:lang w:val="kk-KZ"/>
        </w:rPr>
        <w:t>жеткізуші</w:t>
      </w:r>
      <w:r w:rsidR="00146CFD" w:rsidRPr="00453D23">
        <w:rPr>
          <w:sz w:val="28"/>
          <w:szCs w:val="28"/>
          <w:lang w:val="kk-KZ"/>
        </w:rPr>
        <w:t xml:space="preserve"> болды, ал Пайғамбар ретіндегі іс-әрекеті барлық сала</w:t>
      </w:r>
      <w:r w:rsidR="00453D23" w:rsidRPr="00453D23">
        <w:rPr>
          <w:sz w:val="28"/>
          <w:szCs w:val="28"/>
          <w:lang w:val="kk-KZ"/>
        </w:rPr>
        <w:t xml:space="preserve">ны қамтуы мүмкін емес еді. Дегенмен жеке тұлғасы, моральдық келбеті оның жолын (яғни, сүннетін) қалыптастыруы заңды еді. Сүннет ұғымы арабшада </w:t>
      </w:r>
      <w:r w:rsidR="00453D23" w:rsidRPr="00453D23">
        <w:rPr>
          <w:i/>
          <w:iCs/>
          <w:sz w:val="28"/>
          <w:szCs w:val="28"/>
          <w:lang w:val="kk-KZ"/>
        </w:rPr>
        <w:t>жол, жосын, қабылданған</w:t>
      </w:r>
      <w:r w:rsidR="00453D23" w:rsidRPr="00453D23">
        <w:rPr>
          <w:sz w:val="28"/>
          <w:szCs w:val="28"/>
          <w:lang w:val="kk-KZ"/>
        </w:rPr>
        <w:t xml:space="preserve"> </w:t>
      </w:r>
      <w:r w:rsidR="00453D23" w:rsidRPr="00453D23">
        <w:rPr>
          <w:i/>
          <w:iCs/>
          <w:sz w:val="28"/>
          <w:szCs w:val="28"/>
          <w:lang w:val="kk-KZ"/>
        </w:rPr>
        <w:t xml:space="preserve">үлгі </w:t>
      </w:r>
      <w:r w:rsidR="00453D23" w:rsidRPr="00453D23">
        <w:rPr>
          <w:sz w:val="28"/>
          <w:szCs w:val="28"/>
          <w:lang w:val="kk-KZ"/>
        </w:rPr>
        <w:t xml:space="preserve">мағына береді. </w:t>
      </w:r>
      <w:r w:rsidRPr="00453D23">
        <w:rPr>
          <w:sz w:val="28"/>
          <w:szCs w:val="28"/>
          <w:lang w:val="kk-KZ"/>
        </w:rPr>
        <w:t xml:space="preserve">Сүннеттің бастапқы түсінігі </w:t>
      </w:r>
      <w:r w:rsidR="00453D23" w:rsidRPr="00453D23">
        <w:rPr>
          <w:sz w:val="28"/>
          <w:szCs w:val="28"/>
          <w:lang w:val="kk-KZ"/>
        </w:rPr>
        <w:t xml:space="preserve"> </w:t>
      </w:r>
      <w:r w:rsidRPr="00453D23">
        <w:rPr>
          <w:sz w:val="28"/>
          <w:szCs w:val="28"/>
          <w:lang w:val="kk-KZ"/>
        </w:rPr>
        <w:t xml:space="preserve">классикалық хадис және фиқһ әдебиеттерінде қалыптасқан ұғыммен толық сәйкес келмегенін дәлелдейтін қосымша дәйек </w:t>
      </w:r>
      <w:r w:rsidR="008025F6">
        <w:rPr>
          <w:sz w:val="28"/>
          <w:szCs w:val="28"/>
          <w:lang w:val="kk-KZ"/>
        </w:rPr>
        <w:t>–</w:t>
      </w:r>
      <w:r w:rsidRPr="00453D23">
        <w:rPr>
          <w:sz w:val="28"/>
          <w:szCs w:val="28"/>
          <w:lang w:val="kk-KZ"/>
        </w:rPr>
        <w:t xml:space="preserve"> Құран ілімінің негізінен этикалық сипатта </w:t>
      </w:r>
      <w:r w:rsidR="00453D23" w:rsidRPr="00453D23">
        <w:rPr>
          <w:sz w:val="28"/>
          <w:szCs w:val="28"/>
          <w:lang w:val="kk-KZ"/>
        </w:rPr>
        <w:t>болуы</w:t>
      </w:r>
      <w:r w:rsidRPr="00453D23">
        <w:rPr>
          <w:sz w:val="28"/>
          <w:szCs w:val="28"/>
          <w:lang w:val="kk-KZ"/>
        </w:rPr>
        <w:t xml:space="preserve"> және Мұхаммед пайғамбардың әрекетінің мақсаты</w:t>
      </w:r>
      <w:r w:rsidR="00453D23" w:rsidRPr="00453D23">
        <w:rPr>
          <w:sz w:val="28"/>
          <w:szCs w:val="28"/>
          <w:lang w:val="kk-KZ"/>
        </w:rPr>
        <w:t xml:space="preserve">ның сол қоғамда қалыптасқан </w:t>
      </w:r>
      <w:r w:rsidRPr="00453D23">
        <w:rPr>
          <w:sz w:val="28"/>
          <w:szCs w:val="28"/>
          <w:lang w:val="kk-KZ"/>
        </w:rPr>
        <w:t>моральдық нормаларды реформалау болғандығы. Пайғамбардың құқықтық белсенділігі барлық әлеуметтік-құқықтық мәселелерді егжей-тегжейлі заңдастыруға тырысқан заң шығарушының қызметін</w:t>
      </w:r>
      <w:r w:rsidR="00453D23" w:rsidRPr="00453D23">
        <w:rPr>
          <w:sz w:val="28"/>
          <w:szCs w:val="28"/>
          <w:lang w:val="kk-KZ"/>
        </w:rPr>
        <w:t>дей болған емес.</w:t>
      </w:r>
      <w:r w:rsidRPr="00453D23">
        <w:rPr>
          <w:sz w:val="28"/>
          <w:szCs w:val="28"/>
          <w:lang w:val="kk-KZ"/>
        </w:rPr>
        <w:t xml:space="preserve"> Ол көбіне нақты </w:t>
      </w:r>
      <w:r w:rsidR="00453D23" w:rsidRPr="00453D23">
        <w:rPr>
          <w:sz w:val="28"/>
          <w:szCs w:val="28"/>
          <w:lang w:val="kk-KZ"/>
        </w:rPr>
        <w:t>ситуациялық жағдайларға</w:t>
      </w:r>
      <w:r w:rsidRPr="00453D23">
        <w:rPr>
          <w:sz w:val="28"/>
          <w:szCs w:val="28"/>
          <w:lang w:val="kk-KZ"/>
        </w:rPr>
        <w:t xml:space="preserve"> байланысты әрекет еткен. Сондықтан Пайғамбардың құқықтық және басқа да іс-әрекеттері</w:t>
      </w:r>
      <w:r w:rsidR="00453D23" w:rsidRPr="00453D23">
        <w:rPr>
          <w:sz w:val="28"/>
          <w:szCs w:val="28"/>
          <w:lang w:val="kk-KZ"/>
        </w:rPr>
        <w:t>н</w:t>
      </w:r>
      <w:r w:rsidRPr="00453D23">
        <w:rPr>
          <w:sz w:val="28"/>
          <w:szCs w:val="28"/>
          <w:lang w:val="kk-KZ"/>
        </w:rPr>
        <w:t xml:space="preserve"> абсолют </w:t>
      </w:r>
      <w:r w:rsidR="00453D23" w:rsidRPr="00453D23">
        <w:rPr>
          <w:sz w:val="28"/>
          <w:szCs w:val="28"/>
          <w:lang w:val="kk-KZ"/>
        </w:rPr>
        <w:t xml:space="preserve">түрде </w:t>
      </w:r>
      <w:r w:rsidRPr="00453D23">
        <w:rPr>
          <w:sz w:val="28"/>
          <w:szCs w:val="28"/>
          <w:lang w:val="kk-KZ"/>
        </w:rPr>
        <w:t>норма</w:t>
      </w:r>
      <w:r w:rsidR="00453D23" w:rsidRPr="00453D23">
        <w:rPr>
          <w:sz w:val="28"/>
          <w:szCs w:val="28"/>
          <w:lang w:val="kk-KZ"/>
        </w:rPr>
        <w:t xml:space="preserve"> қоюшы</w:t>
      </w:r>
      <w:r w:rsidRPr="00453D23">
        <w:rPr>
          <w:sz w:val="28"/>
          <w:szCs w:val="28"/>
          <w:lang w:val="kk-KZ"/>
        </w:rPr>
        <w:t xml:space="preserve"> әрі барлық уақытқа жарамды универсал үлгі ретінде қарастыруға болмайды </w:t>
      </w:r>
      <w:r w:rsidR="00453D23" w:rsidRPr="00453D23">
        <w:rPr>
          <w:sz w:val="28"/>
          <w:szCs w:val="28"/>
          <w:lang w:val="kk-KZ"/>
        </w:rPr>
        <w:t>[</w:t>
      </w:r>
      <w:r w:rsidR="009473C3">
        <w:rPr>
          <w:sz w:val="28"/>
          <w:szCs w:val="28"/>
          <w:lang w:val="kk-KZ"/>
        </w:rPr>
        <w:t>91</w:t>
      </w:r>
      <w:r w:rsidR="00F7514C" w:rsidRPr="00F7514C">
        <w:rPr>
          <w:sz w:val="28"/>
          <w:szCs w:val="28"/>
          <w:lang w:val="kk-KZ"/>
        </w:rPr>
        <w:t xml:space="preserve">, </w:t>
      </w:r>
      <w:r w:rsidR="00453D23" w:rsidRPr="00453D23">
        <w:rPr>
          <w:sz w:val="28"/>
          <w:szCs w:val="28"/>
          <w:lang w:val="kk-KZ"/>
        </w:rPr>
        <w:t>10</w:t>
      </w:r>
      <w:r w:rsidR="008730DF">
        <w:rPr>
          <w:sz w:val="28"/>
          <w:szCs w:val="28"/>
          <w:lang w:val="kk-KZ"/>
        </w:rPr>
        <w:t xml:space="preserve"> б.</w:t>
      </w:r>
      <w:r w:rsidR="00453D23" w:rsidRPr="00453D23">
        <w:rPr>
          <w:sz w:val="28"/>
          <w:szCs w:val="28"/>
          <w:lang w:val="kk-KZ"/>
        </w:rPr>
        <w:t>].</w:t>
      </w:r>
    </w:p>
    <w:p w14:paraId="7F86958E" w14:textId="3F2F6B8A" w:rsidR="00997DFA" w:rsidRPr="00EA4B20" w:rsidRDefault="00997DFA" w:rsidP="009B5B54">
      <w:pPr>
        <w:jc w:val="both"/>
        <w:rPr>
          <w:sz w:val="28"/>
          <w:szCs w:val="28"/>
          <w:lang w:val="kk-KZ"/>
        </w:rPr>
      </w:pPr>
      <w:r>
        <w:rPr>
          <w:b/>
          <w:bCs/>
          <w:sz w:val="28"/>
          <w:szCs w:val="28"/>
          <w:lang w:val="kk-KZ"/>
        </w:rPr>
        <w:tab/>
      </w:r>
      <w:r w:rsidR="00810F73" w:rsidRPr="00EA4B20">
        <w:rPr>
          <w:sz w:val="28"/>
          <w:szCs w:val="28"/>
          <w:lang w:val="kk-KZ"/>
        </w:rPr>
        <w:t xml:space="preserve">Фазлур </w:t>
      </w:r>
      <w:r w:rsidRPr="00EA4B20">
        <w:rPr>
          <w:sz w:val="28"/>
          <w:szCs w:val="28"/>
          <w:lang w:val="kk-KZ"/>
        </w:rPr>
        <w:t xml:space="preserve">Рахманның түсіндіруінше, тірі Сүннет </w:t>
      </w:r>
      <w:r w:rsidR="00810F73" w:rsidRPr="00EA4B20">
        <w:rPr>
          <w:sz w:val="28"/>
          <w:szCs w:val="28"/>
          <w:lang w:val="kk-KZ"/>
        </w:rPr>
        <w:t>–</w:t>
      </w:r>
      <w:r w:rsidRPr="00EA4B20">
        <w:rPr>
          <w:sz w:val="28"/>
          <w:szCs w:val="28"/>
          <w:lang w:val="kk-KZ"/>
        </w:rPr>
        <w:t xml:space="preserve"> бұл</w:t>
      </w:r>
      <w:r w:rsidR="00810F73" w:rsidRPr="00EA4B20">
        <w:rPr>
          <w:sz w:val="28"/>
          <w:szCs w:val="28"/>
          <w:lang w:val="kk-KZ"/>
        </w:rPr>
        <w:t xml:space="preserve"> </w:t>
      </w:r>
      <w:r w:rsidR="004841EF">
        <w:rPr>
          <w:sz w:val="28"/>
          <w:szCs w:val="28"/>
          <w:lang w:val="kk-KZ"/>
        </w:rPr>
        <w:t>Пайғамбар мен алғашқы буын мұсылмандардың</w:t>
      </w:r>
      <w:r w:rsidRPr="00EA4B20">
        <w:rPr>
          <w:sz w:val="28"/>
          <w:szCs w:val="28"/>
          <w:lang w:val="kk-KZ"/>
        </w:rPr>
        <w:t xml:space="preserve"> жаңа жағдайларға бейімделіп, </w:t>
      </w:r>
      <w:r w:rsidR="00810F73" w:rsidRPr="00EA4B20">
        <w:rPr>
          <w:sz w:val="28"/>
          <w:szCs w:val="28"/>
          <w:lang w:val="kk-KZ"/>
        </w:rPr>
        <w:t>жаңа шешімдермен</w:t>
      </w:r>
      <w:r w:rsidRPr="00EA4B20">
        <w:rPr>
          <w:sz w:val="28"/>
          <w:szCs w:val="28"/>
          <w:lang w:val="kk-KZ"/>
        </w:rPr>
        <w:t xml:space="preserve"> дамыған түрі. Мұндай бейімделу Пайғамбар қайтыс болғаннан кейін-ақ басталған. </w:t>
      </w:r>
      <w:r w:rsidR="00810F73" w:rsidRPr="00EA4B20">
        <w:rPr>
          <w:sz w:val="28"/>
          <w:szCs w:val="28"/>
          <w:lang w:val="kk-KZ"/>
        </w:rPr>
        <w:t>Ерте</w:t>
      </w:r>
      <w:r w:rsidRPr="00EA4B20">
        <w:rPr>
          <w:sz w:val="28"/>
          <w:szCs w:val="28"/>
          <w:lang w:val="kk-KZ"/>
        </w:rPr>
        <w:t xml:space="preserve"> ислам дәуірінде Сүннет икемді және динамикалық сипатта болған әрі ол ешқандай мәтінмен, оның ішінде хадистермен де байланыста болмаған. Уақыт өте келе Сүннетті кеңейту және нақтылау үрдісі </w:t>
      </w:r>
      <w:r w:rsidRPr="00EA4B20">
        <w:rPr>
          <w:sz w:val="28"/>
          <w:szCs w:val="28"/>
          <w:lang w:val="kk-KZ"/>
        </w:rPr>
        <w:lastRenderedPageBreak/>
        <w:t>қалыптасты</w:t>
      </w:r>
      <w:r w:rsidR="00810F73" w:rsidRPr="00EA4B20">
        <w:rPr>
          <w:sz w:val="28"/>
          <w:szCs w:val="28"/>
          <w:lang w:val="kk-KZ"/>
        </w:rPr>
        <w:t xml:space="preserve"> </w:t>
      </w:r>
      <w:r w:rsidRPr="00EA4B20">
        <w:rPr>
          <w:sz w:val="28"/>
          <w:szCs w:val="28"/>
          <w:lang w:val="kk-KZ"/>
        </w:rPr>
        <w:t xml:space="preserve">және Пайғамбардың осындай «тірі» мұрасының бұл түрі мұсылман қауымының келісімімен </w:t>
      </w:r>
      <w:r w:rsidRPr="00EA4B20">
        <w:rPr>
          <w:i/>
          <w:iCs/>
          <w:sz w:val="28"/>
          <w:szCs w:val="28"/>
          <w:lang w:val="kk-KZ"/>
        </w:rPr>
        <w:t>(ижма</w:t>
      </w:r>
      <w:r w:rsidR="00810F73" w:rsidRPr="00EA4B20">
        <w:rPr>
          <w:i/>
          <w:iCs/>
          <w:sz w:val="28"/>
          <w:szCs w:val="28"/>
          <w:lang w:val="kk-KZ"/>
        </w:rPr>
        <w:t>‘</w:t>
      </w:r>
      <w:r w:rsidRPr="00EA4B20">
        <w:rPr>
          <w:i/>
          <w:iCs/>
          <w:sz w:val="28"/>
          <w:szCs w:val="28"/>
          <w:lang w:val="kk-KZ"/>
        </w:rPr>
        <w:t xml:space="preserve">) </w:t>
      </w:r>
      <w:r w:rsidRPr="00EA4B20">
        <w:rPr>
          <w:sz w:val="28"/>
          <w:szCs w:val="28"/>
          <w:lang w:val="kk-KZ"/>
        </w:rPr>
        <w:t xml:space="preserve">заңдастырылды. Бұл жаңа типтегі тірі Сүннеттің </w:t>
      </w:r>
      <w:r w:rsidR="00810F73" w:rsidRPr="00EA4B20">
        <w:rPr>
          <w:sz w:val="28"/>
          <w:szCs w:val="28"/>
          <w:lang w:val="kk-KZ"/>
        </w:rPr>
        <w:t>айрықша тұсы</w:t>
      </w:r>
      <w:r w:rsidRPr="00EA4B20">
        <w:rPr>
          <w:sz w:val="28"/>
          <w:szCs w:val="28"/>
          <w:lang w:val="kk-KZ"/>
        </w:rPr>
        <w:t xml:space="preserve"> </w:t>
      </w:r>
      <w:r w:rsidR="00810F73" w:rsidRPr="00EA4B20">
        <w:rPr>
          <w:sz w:val="28"/>
          <w:szCs w:val="28"/>
          <w:lang w:val="kk-KZ"/>
        </w:rPr>
        <w:t>–</w:t>
      </w:r>
      <w:r w:rsidRPr="00EA4B20">
        <w:rPr>
          <w:sz w:val="28"/>
          <w:szCs w:val="28"/>
          <w:lang w:val="kk-KZ"/>
        </w:rPr>
        <w:t xml:space="preserve"> оның хадистермен байланысы әлі де </w:t>
      </w:r>
      <w:r w:rsidR="00810F73" w:rsidRPr="00EA4B20">
        <w:rPr>
          <w:sz w:val="28"/>
          <w:szCs w:val="28"/>
          <w:lang w:val="kk-KZ"/>
        </w:rPr>
        <w:t xml:space="preserve">болса </w:t>
      </w:r>
      <w:r w:rsidRPr="00EA4B20">
        <w:rPr>
          <w:sz w:val="28"/>
          <w:szCs w:val="28"/>
          <w:lang w:val="kk-KZ"/>
        </w:rPr>
        <w:t>әлсіз болғаны</w:t>
      </w:r>
      <w:r w:rsidR="00810F73" w:rsidRPr="00EA4B20">
        <w:rPr>
          <w:sz w:val="28"/>
          <w:szCs w:val="28"/>
          <w:lang w:val="kk-KZ"/>
        </w:rPr>
        <w:t>нда еді</w:t>
      </w:r>
      <w:r w:rsidRPr="00EA4B20">
        <w:rPr>
          <w:sz w:val="28"/>
          <w:szCs w:val="28"/>
          <w:lang w:val="kk-KZ"/>
        </w:rPr>
        <w:t xml:space="preserve"> </w:t>
      </w:r>
      <w:r w:rsidR="00810F73" w:rsidRPr="00EA4B20">
        <w:rPr>
          <w:sz w:val="28"/>
          <w:szCs w:val="28"/>
          <w:lang w:val="kk-KZ"/>
        </w:rPr>
        <w:t xml:space="preserve">әрі </w:t>
      </w:r>
      <w:r w:rsidRPr="00EA4B20">
        <w:rPr>
          <w:sz w:val="28"/>
          <w:szCs w:val="28"/>
          <w:lang w:val="kk-KZ"/>
        </w:rPr>
        <w:t xml:space="preserve">ол ішкі логикалық тұтастығымен </w:t>
      </w:r>
      <w:r w:rsidR="00810F73" w:rsidRPr="00EA4B20">
        <w:rPr>
          <w:sz w:val="28"/>
          <w:szCs w:val="28"/>
          <w:lang w:val="kk-KZ"/>
        </w:rPr>
        <w:t>ерекшеленетін</w:t>
      </w:r>
      <w:r w:rsidRPr="00EA4B20">
        <w:rPr>
          <w:sz w:val="28"/>
          <w:szCs w:val="28"/>
          <w:lang w:val="kk-KZ"/>
        </w:rPr>
        <w:t>. Алайда хадистерді жаппай жинау қозғалысының дамуына қарай Сүннет пен ижма</w:t>
      </w:r>
      <w:r w:rsidR="00810F73" w:rsidRPr="00EA4B20">
        <w:rPr>
          <w:sz w:val="28"/>
          <w:szCs w:val="28"/>
          <w:lang w:val="kk-KZ"/>
        </w:rPr>
        <w:t>‘</w:t>
      </w:r>
      <w:r w:rsidRPr="00EA4B20">
        <w:rPr>
          <w:sz w:val="28"/>
          <w:szCs w:val="28"/>
          <w:lang w:val="kk-KZ"/>
        </w:rPr>
        <w:t xml:space="preserve"> арасындағы логикалық байланыс бұзыла бастады. Сонымен қатар, тірі Сүннет біртіндеп </w:t>
      </w:r>
      <w:r w:rsidR="00810F73" w:rsidRPr="00EA4B20">
        <w:rPr>
          <w:sz w:val="28"/>
          <w:szCs w:val="28"/>
          <w:lang w:val="kk-KZ"/>
        </w:rPr>
        <w:t>Пайғамбар</w:t>
      </w:r>
      <w:r w:rsidRPr="00EA4B20">
        <w:rPr>
          <w:sz w:val="28"/>
          <w:szCs w:val="28"/>
          <w:lang w:val="kk-KZ"/>
        </w:rPr>
        <w:t xml:space="preserve"> Сүннет</w:t>
      </w:r>
      <w:r w:rsidR="00810F73" w:rsidRPr="00EA4B20">
        <w:rPr>
          <w:sz w:val="28"/>
          <w:szCs w:val="28"/>
          <w:lang w:val="kk-KZ"/>
        </w:rPr>
        <w:t>імен</w:t>
      </w:r>
      <w:r w:rsidRPr="00EA4B20">
        <w:rPr>
          <w:sz w:val="28"/>
          <w:szCs w:val="28"/>
          <w:lang w:val="kk-KZ"/>
        </w:rPr>
        <w:t xml:space="preserve"> аралас</w:t>
      </w:r>
      <w:r w:rsidR="00810F73" w:rsidRPr="00EA4B20">
        <w:rPr>
          <w:sz w:val="28"/>
          <w:szCs w:val="28"/>
          <w:lang w:val="kk-KZ"/>
        </w:rPr>
        <w:t>а бастады</w:t>
      </w:r>
      <w:r w:rsidRPr="00EA4B20">
        <w:rPr>
          <w:sz w:val="28"/>
          <w:szCs w:val="28"/>
          <w:lang w:val="kk-KZ"/>
        </w:rPr>
        <w:t xml:space="preserve">. Нәтижесінде, бастапқыда хадистермен байланысты болмаған, құрылымдық жағынан күрделі </w:t>
      </w:r>
      <w:r w:rsidR="00810F73" w:rsidRPr="00EA4B20">
        <w:rPr>
          <w:sz w:val="28"/>
          <w:szCs w:val="28"/>
          <w:lang w:val="kk-KZ"/>
        </w:rPr>
        <w:t xml:space="preserve">әрі үлгі етілген жол мағынасындағы </w:t>
      </w:r>
      <w:r w:rsidRPr="00EA4B20">
        <w:rPr>
          <w:sz w:val="28"/>
          <w:szCs w:val="28"/>
          <w:lang w:val="kk-KZ"/>
        </w:rPr>
        <w:t xml:space="preserve">Сүннет </w:t>
      </w:r>
      <w:r w:rsidR="00810F73" w:rsidRPr="00EA4B20">
        <w:rPr>
          <w:sz w:val="28"/>
          <w:szCs w:val="28"/>
          <w:lang w:val="kk-KZ"/>
        </w:rPr>
        <w:t>ұғымы</w:t>
      </w:r>
      <w:r w:rsidRPr="00EA4B20">
        <w:rPr>
          <w:sz w:val="28"/>
          <w:szCs w:val="28"/>
          <w:lang w:val="kk-KZ"/>
        </w:rPr>
        <w:t xml:space="preserve"> біртіндеп хадистерге толықтай тәуелді Сүннет ұғымына айналып, ақырында хадистердің Сүннеттің бүкіл мазмұнын қамтитыны туралы көзқарас үсте</w:t>
      </w:r>
      <w:r w:rsidR="00810F73" w:rsidRPr="00EA4B20">
        <w:rPr>
          <w:sz w:val="28"/>
          <w:szCs w:val="28"/>
          <w:lang w:val="kk-KZ"/>
        </w:rPr>
        <w:t>м көзқарасқа айналды</w:t>
      </w:r>
      <w:r w:rsidRPr="00EA4B20">
        <w:rPr>
          <w:sz w:val="28"/>
          <w:szCs w:val="28"/>
          <w:lang w:val="kk-KZ"/>
        </w:rPr>
        <w:t xml:space="preserve">. Хадистердің өздері де бірте-бірте қасиетті, уахимен тең дәрежеге көтерілді. Бұл </w:t>
      </w:r>
      <w:r w:rsidR="00810F73" w:rsidRPr="00EA4B20">
        <w:rPr>
          <w:sz w:val="28"/>
          <w:szCs w:val="28"/>
          <w:lang w:val="kk-KZ"/>
        </w:rPr>
        <w:t xml:space="preserve">ұстаным </w:t>
      </w:r>
      <w:r w:rsidRPr="00EA4B20">
        <w:rPr>
          <w:sz w:val="28"/>
          <w:szCs w:val="28"/>
          <w:lang w:val="kk-KZ"/>
        </w:rPr>
        <w:t xml:space="preserve">имам Шафиғидің беделді еңбектерінде </w:t>
      </w:r>
      <w:r w:rsidR="00810F73" w:rsidRPr="00EA4B20">
        <w:rPr>
          <w:sz w:val="28"/>
          <w:szCs w:val="28"/>
          <w:lang w:val="kk-KZ"/>
        </w:rPr>
        <w:t xml:space="preserve">(әсіресе </w:t>
      </w:r>
      <w:r w:rsidR="00810F73" w:rsidRPr="00EA4B20">
        <w:rPr>
          <w:i/>
          <w:iCs/>
          <w:sz w:val="28"/>
          <w:szCs w:val="28"/>
          <w:lang w:val="kk-KZ"/>
        </w:rPr>
        <w:t>Рисаласында</w:t>
      </w:r>
      <w:r w:rsidR="00810F73" w:rsidRPr="00EA4B20">
        <w:rPr>
          <w:sz w:val="28"/>
          <w:szCs w:val="28"/>
          <w:lang w:val="kk-KZ"/>
        </w:rPr>
        <w:t xml:space="preserve">) </w:t>
      </w:r>
      <w:r w:rsidRPr="00EA4B20">
        <w:rPr>
          <w:sz w:val="28"/>
          <w:szCs w:val="28"/>
          <w:lang w:val="kk-KZ"/>
        </w:rPr>
        <w:t>жүйеленіп, орнықт</w:t>
      </w:r>
      <w:r w:rsidR="00810F73" w:rsidRPr="00EA4B20">
        <w:rPr>
          <w:sz w:val="28"/>
          <w:szCs w:val="28"/>
          <w:lang w:val="kk-KZ"/>
        </w:rPr>
        <w:t>ы [</w:t>
      </w:r>
      <w:r w:rsidR="008730DF" w:rsidRPr="008730DF">
        <w:rPr>
          <w:sz w:val="28"/>
          <w:szCs w:val="28"/>
          <w:lang w:val="kk-KZ"/>
        </w:rPr>
        <w:t xml:space="preserve">10, </w:t>
      </w:r>
      <w:r w:rsidR="00810F73" w:rsidRPr="00EA4B20">
        <w:rPr>
          <w:sz w:val="28"/>
          <w:szCs w:val="28"/>
          <w:lang w:val="kk-KZ"/>
        </w:rPr>
        <w:t>65</w:t>
      </w:r>
      <w:r w:rsidR="008730DF">
        <w:rPr>
          <w:sz w:val="28"/>
          <w:szCs w:val="28"/>
          <w:lang w:val="kk-KZ"/>
        </w:rPr>
        <w:t xml:space="preserve"> б.</w:t>
      </w:r>
      <w:r w:rsidR="00810F73" w:rsidRPr="00EA4B20">
        <w:rPr>
          <w:sz w:val="28"/>
          <w:szCs w:val="28"/>
          <w:lang w:val="kk-KZ"/>
        </w:rPr>
        <w:t>]</w:t>
      </w:r>
      <w:r w:rsidRPr="00EA4B20">
        <w:rPr>
          <w:sz w:val="28"/>
          <w:szCs w:val="28"/>
          <w:lang w:val="kk-KZ"/>
        </w:rPr>
        <w:t>.</w:t>
      </w:r>
    </w:p>
    <w:p w14:paraId="68A54C57" w14:textId="6927F71F" w:rsidR="00997DFA" w:rsidRPr="00754E68" w:rsidRDefault="00997DFA" w:rsidP="009B5B54">
      <w:pPr>
        <w:jc w:val="both"/>
        <w:rPr>
          <w:sz w:val="28"/>
          <w:szCs w:val="28"/>
          <w:lang w:val="kk-KZ"/>
        </w:rPr>
      </w:pPr>
      <w:r>
        <w:rPr>
          <w:b/>
          <w:bCs/>
          <w:sz w:val="28"/>
          <w:szCs w:val="28"/>
          <w:lang w:val="kk-KZ"/>
        </w:rPr>
        <w:tab/>
      </w:r>
      <w:r w:rsidRPr="00754E68">
        <w:rPr>
          <w:sz w:val="28"/>
          <w:szCs w:val="28"/>
          <w:lang w:val="kk-KZ"/>
        </w:rPr>
        <w:t xml:space="preserve">Айта кету керек, </w:t>
      </w:r>
      <w:r w:rsidR="00C71FF5" w:rsidRPr="00754E68">
        <w:rPr>
          <w:sz w:val="28"/>
          <w:szCs w:val="28"/>
          <w:lang w:val="kk-KZ"/>
        </w:rPr>
        <w:t xml:space="preserve">Фазлур </w:t>
      </w:r>
      <w:r w:rsidRPr="00754E68">
        <w:rPr>
          <w:sz w:val="28"/>
          <w:szCs w:val="28"/>
          <w:lang w:val="kk-KZ"/>
        </w:rPr>
        <w:t>Рахман хадистердің маңыз</w:t>
      </w:r>
      <w:r w:rsidR="00A24B04" w:rsidRPr="00754E68">
        <w:rPr>
          <w:sz w:val="28"/>
          <w:szCs w:val="28"/>
          <w:lang w:val="kk-KZ"/>
        </w:rPr>
        <w:t>ын</w:t>
      </w:r>
      <w:r w:rsidRPr="00754E68">
        <w:rPr>
          <w:sz w:val="28"/>
          <w:szCs w:val="28"/>
          <w:lang w:val="kk-KZ"/>
        </w:rPr>
        <w:t xml:space="preserve"> түбегейлі жоққа шығармайды. </w:t>
      </w:r>
      <w:r w:rsidR="002713FA" w:rsidRPr="00754E68">
        <w:rPr>
          <w:sz w:val="28"/>
          <w:szCs w:val="28"/>
          <w:lang w:val="kk-KZ"/>
        </w:rPr>
        <w:t>Ол</w:t>
      </w:r>
      <w:r w:rsidRPr="00754E68">
        <w:rPr>
          <w:sz w:val="28"/>
          <w:szCs w:val="28"/>
          <w:lang w:val="kk-KZ"/>
        </w:rPr>
        <w:t xml:space="preserve">: «Егер </w:t>
      </w:r>
      <w:r w:rsidR="002713FA" w:rsidRPr="00754E68">
        <w:rPr>
          <w:sz w:val="28"/>
          <w:szCs w:val="28"/>
          <w:lang w:val="kk-KZ"/>
        </w:rPr>
        <w:t>хадистердің баршасын</w:t>
      </w:r>
      <w:r w:rsidRPr="00754E68">
        <w:rPr>
          <w:sz w:val="28"/>
          <w:szCs w:val="28"/>
          <w:lang w:val="kk-KZ"/>
        </w:rPr>
        <w:t xml:space="preserve"> жоққа шығар</w:t>
      </w:r>
      <w:r w:rsidR="002713FA" w:rsidRPr="00754E68">
        <w:rPr>
          <w:sz w:val="28"/>
          <w:szCs w:val="28"/>
          <w:lang w:val="kk-KZ"/>
        </w:rPr>
        <w:t>сақ</w:t>
      </w:r>
      <w:r w:rsidRPr="00754E68">
        <w:rPr>
          <w:sz w:val="28"/>
          <w:szCs w:val="28"/>
          <w:lang w:val="kk-KZ"/>
        </w:rPr>
        <w:t>, онда біз бен Пайғамбар арасындағы байланысты</w:t>
      </w:r>
      <w:r w:rsidR="00754E68" w:rsidRPr="00754E68">
        <w:rPr>
          <w:sz w:val="28"/>
          <w:szCs w:val="28"/>
          <w:lang w:val="kk-KZ"/>
        </w:rPr>
        <w:t xml:space="preserve"> тек үрейлі бос кеңістіктен басқа</w:t>
      </w:r>
      <w:r w:rsidRPr="00754E68">
        <w:rPr>
          <w:sz w:val="28"/>
          <w:szCs w:val="28"/>
          <w:lang w:val="kk-KZ"/>
        </w:rPr>
        <w:t xml:space="preserve"> не ұстап тұрады?» </w:t>
      </w:r>
      <w:r w:rsidR="002713FA" w:rsidRPr="00754E68">
        <w:rPr>
          <w:sz w:val="28"/>
          <w:szCs w:val="28"/>
          <w:lang w:val="kk-KZ"/>
        </w:rPr>
        <w:t>деге</w:t>
      </w:r>
      <w:r w:rsidR="00754E68" w:rsidRPr="00754E68">
        <w:rPr>
          <w:sz w:val="28"/>
          <w:szCs w:val="28"/>
          <w:lang w:val="kk-KZ"/>
        </w:rPr>
        <w:t>н</w:t>
      </w:r>
      <w:r w:rsidR="002713FA" w:rsidRPr="00754E68">
        <w:rPr>
          <w:sz w:val="28"/>
          <w:szCs w:val="28"/>
          <w:lang w:val="kk-KZ"/>
        </w:rPr>
        <w:t xml:space="preserve"> сұрақ қояды [</w:t>
      </w:r>
      <w:r w:rsidR="009473C3">
        <w:rPr>
          <w:sz w:val="28"/>
          <w:szCs w:val="28"/>
          <w:lang w:val="kk-KZ"/>
        </w:rPr>
        <w:t>91</w:t>
      </w:r>
      <w:r w:rsidR="00806817" w:rsidRPr="00806817">
        <w:rPr>
          <w:sz w:val="28"/>
          <w:szCs w:val="28"/>
          <w:lang w:val="kk-KZ"/>
        </w:rPr>
        <w:t xml:space="preserve">, </w:t>
      </w:r>
      <w:r w:rsidR="004841EF">
        <w:rPr>
          <w:sz w:val="28"/>
          <w:szCs w:val="28"/>
          <w:lang w:val="kk-KZ"/>
        </w:rPr>
        <w:t>70-71 б</w:t>
      </w:r>
      <w:r w:rsidR="00806817">
        <w:rPr>
          <w:sz w:val="28"/>
          <w:szCs w:val="28"/>
          <w:lang w:val="kk-KZ"/>
        </w:rPr>
        <w:t>б.</w:t>
      </w:r>
      <w:r w:rsidR="002713FA" w:rsidRPr="00754E68">
        <w:rPr>
          <w:sz w:val="28"/>
          <w:szCs w:val="28"/>
          <w:lang w:val="kk-KZ"/>
        </w:rPr>
        <w:t>]</w:t>
      </w:r>
      <w:r w:rsidRPr="00754E68">
        <w:rPr>
          <w:sz w:val="28"/>
          <w:szCs w:val="28"/>
          <w:lang w:val="kk-KZ"/>
        </w:rPr>
        <w:t xml:space="preserve">. </w:t>
      </w:r>
      <w:r w:rsidR="002713FA" w:rsidRPr="00754E68">
        <w:rPr>
          <w:sz w:val="28"/>
          <w:szCs w:val="28"/>
          <w:lang w:val="kk-KZ"/>
        </w:rPr>
        <w:t>Тағы бір жерде</w:t>
      </w:r>
      <w:r w:rsidRPr="00754E68">
        <w:rPr>
          <w:sz w:val="28"/>
          <w:szCs w:val="28"/>
          <w:lang w:val="kk-KZ"/>
        </w:rPr>
        <w:t xml:space="preserve">: «Егер хадис </w:t>
      </w:r>
      <w:r w:rsidR="002713FA" w:rsidRPr="00754E68">
        <w:rPr>
          <w:sz w:val="28"/>
          <w:szCs w:val="28"/>
          <w:lang w:val="kk-KZ"/>
        </w:rPr>
        <w:t>жинақтары</w:t>
      </w:r>
      <w:r w:rsidRPr="00754E68">
        <w:rPr>
          <w:sz w:val="28"/>
          <w:szCs w:val="28"/>
          <w:lang w:val="kk-KZ"/>
        </w:rPr>
        <w:t xml:space="preserve"> тұтастай жоққа шығарылса, онда Құранның тарихи негізі толықтай шайқалады» </w:t>
      </w:r>
      <w:r w:rsidR="002713FA" w:rsidRPr="00754E68">
        <w:rPr>
          <w:sz w:val="28"/>
          <w:szCs w:val="28"/>
          <w:lang w:val="kk-KZ"/>
        </w:rPr>
        <w:t>дейді [</w:t>
      </w:r>
      <w:r w:rsidR="00231404" w:rsidRPr="00231404">
        <w:rPr>
          <w:sz w:val="28"/>
          <w:szCs w:val="28"/>
          <w:lang w:val="kk-KZ"/>
        </w:rPr>
        <w:t>62</w:t>
      </w:r>
      <w:r w:rsidR="00806817" w:rsidRPr="00806817">
        <w:rPr>
          <w:sz w:val="28"/>
          <w:szCs w:val="28"/>
          <w:lang w:val="kk-KZ"/>
        </w:rPr>
        <w:t xml:space="preserve">, </w:t>
      </w:r>
      <w:r w:rsidR="002713FA" w:rsidRPr="00754E68">
        <w:rPr>
          <w:sz w:val="28"/>
          <w:szCs w:val="28"/>
          <w:lang w:val="kk-KZ"/>
        </w:rPr>
        <w:t>73</w:t>
      </w:r>
      <w:r w:rsidR="00806817">
        <w:rPr>
          <w:sz w:val="28"/>
          <w:szCs w:val="28"/>
          <w:lang w:val="kk-KZ"/>
        </w:rPr>
        <w:t xml:space="preserve"> б.</w:t>
      </w:r>
      <w:r w:rsidR="002713FA" w:rsidRPr="00754E68">
        <w:rPr>
          <w:sz w:val="28"/>
          <w:szCs w:val="28"/>
          <w:lang w:val="kk-KZ"/>
        </w:rPr>
        <w:t>]</w:t>
      </w:r>
      <w:r w:rsidRPr="00754E68">
        <w:rPr>
          <w:sz w:val="28"/>
          <w:szCs w:val="28"/>
          <w:lang w:val="kk-KZ"/>
        </w:rPr>
        <w:t>.</w:t>
      </w:r>
      <w:r w:rsidR="002713FA" w:rsidRPr="00754E68">
        <w:rPr>
          <w:sz w:val="28"/>
          <w:szCs w:val="28"/>
          <w:lang w:val="kk-KZ"/>
        </w:rPr>
        <w:t xml:space="preserve"> Фазлур </w:t>
      </w:r>
      <w:r w:rsidRPr="00754E68">
        <w:rPr>
          <w:sz w:val="28"/>
          <w:szCs w:val="28"/>
          <w:lang w:val="kk-KZ"/>
        </w:rPr>
        <w:t>Рахман «прогрес</w:t>
      </w:r>
      <w:r w:rsidR="002713FA" w:rsidRPr="00754E68">
        <w:rPr>
          <w:sz w:val="28"/>
          <w:szCs w:val="28"/>
          <w:lang w:val="kk-KZ"/>
        </w:rPr>
        <w:t>c</w:t>
      </w:r>
      <w:r w:rsidRPr="00754E68">
        <w:rPr>
          <w:sz w:val="28"/>
          <w:szCs w:val="28"/>
          <w:lang w:val="kk-KZ"/>
        </w:rPr>
        <w:t>» ұраны</w:t>
      </w:r>
      <w:r w:rsidR="002713FA" w:rsidRPr="00754E68">
        <w:rPr>
          <w:sz w:val="28"/>
          <w:szCs w:val="28"/>
          <w:lang w:val="kk-KZ"/>
        </w:rPr>
        <w:t>мен</w:t>
      </w:r>
      <w:r w:rsidRPr="00754E68">
        <w:rPr>
          <w:sz w:val="28"/>
          <w:szCs w:val="28"/>
          <w:lang w:val="kk-KZ"/>
        </w:rPr>
        <w:t xml:space="preserve"> хадис пен </w:t>
      </w:r>
      <w:r w:rsidR="002713FA" w:rsidRPr="00754E68">
        <w:rPr>
          <w:sz w:val="28"/>
          <w:szCs w:val="28"/>
          <w:lang w:val="kk-KZ"/>
        </w:rPr>
        <w:t>П</w:t>
      </w:r>
      <w:r w:rsidRPr="00754E68">
        <w:rPr>
          <w:sz w:val="28"/>
          <w:szCs w:val="28"/>
          <w:lang w:val="kk-KZ"/>
        </w:rPr>
        <w:t xml:space="preserve">айғамбарлық Сүннеттен бас тартқысы келетін </w:t>
      </w:r>
      <w:r w:rsidR="002713FA" w:rsidRPr="00754E68">
        <w:rPr>
          <w:sz w:val="28"/>
          <w:szCs w:val="28"/>
          <w:lang w:val="kk-KZ"/>
        </w:rPr>
        <w:t>құраншылар</w:t>
      </w:r>
      <w:r w:rsidRPr="00754E68">
        <w:rPr>
          <w:sz w:val="28"/>
          <w:szCs w:val="28"/>
          <w:lang w:val="kk-KZ"/>
        </w:rPr>
        <w:t xml:space="preserve"> мен кейбір модернистерді сынға алады; ол мұндай әрекеттерді мүлде</w:t>
      </w:r>
      <w:r w:rsidR="002713FA" w:rsidRPr="00754E68">
        <w:rPr>
          <w:sz w:val="28"/>
          <w:szCs w:val="28"/>
          <w:lang w:val="kk-KZ"/>
        </w:rPr>
        <w:t>м</w:t>
      </w:r>
      <w:r w:rsidRPr="00754E68">
        <w:rPr>
          <w:sz w:val="28"/>
          <w:szCs w:val="28"/>
          <w:lang w:val="kk-KZ"/>
        </w:rPr>
        <w:t xml:space="preserve"> орынсыз </w:t>
      </w:r>
      <w:r w:rsidR="002713FA" w:rsidRPr="00754E68">
        <w:rPr>
          <w:sz w:val="28"/>
          <w:szCs w:val="28"/>
          <w:lang w:val="kk-KZ"/>
        </w:rPr>
        <w:t>орынсыз деп бағалайды</w:t>
      </w:r>
      <w:r w:rsidRPr="00754E68">
        <w:rPr>
          <w:sz w:val="28"/>
          <w:szCs w:val="28"/>
          <w:lang w:val="kk-KZ"/>
        </w:rPr>
        <w:t xml:space="preserve">. </w:t>
      </w:r>
      <w:r w:rsidR="002713FA" w:rsidRPr="00754E68">
        <w:rPr>
          <w:sz w:val="28"/>
          <w:szCs w:val="28"/>
          <w:lang w:val="kk-KZ"/>
        </w:rPr>
        <w:t>Дегенмен</w:t>
      </w:r>
      <w:r w:rsidRPr="00754E68">
        <w:rPr>
          <w:sz w:val="28"/>
          <w:szCs w:val="28"/>
          <w:lang w:val="kk-KZ"/>
        </w:rPr>
        <w:t>,</w:t>
      </w:r>
      <w:r w:rsidR="002713FA" w:rsidRPr="00754E68">
        <w:rPr>
          <w:sz w:val="28"/>
          <w:szCs w:val="28"/>
          <w:lang w:val="kk-KZ"/>
        </w:rPr>
        <w:t xml:space="preserve"> ол</w:t>
      </w:r>
      <w:r w:rsidRPr="00754E68">
        <w:rPr>
          <w:sz w:val="28"/>
          <w:szCs w:val="28"/>
          <w:lang w:val="kk-KZ"/>
        </w:rPr>
        <w:t xml:space="preserve"> оны Шафиғиден кейін үстемдік </w:t>
      </w:r>
      <w:r w:rsidR="002713FA" w:rsidRPr="00754E68">
        <w:rPr>
          <w:sz w:val="28"/>
          <w:szCs w:val="28"/>
          <w:lang w:val="kk-KZ"/>
        </w:rPr>
        <w:t xml:space="preserve">еткен </w:t>
      </w:r>
      <w:r w:rsidRPr="00754E68">
        <w:rPr>
          <w:sz w:val="28"/>
          <w:szCs w:val="28"/>
          <w:lang w:val="kk-KZ"/>
        </w:rPr>
        <w:t>дәстүрлі көзқараст</w:t>
      </w:r>
      <w:r w:rsidR="002713FA" w:rsidRPr="00754E68">
        <w:rPr>
          <w:sz w:val="28"/>
          <w:szCs w:val="28"/>
          <w:lang w:val="kk-KZ"/>
        </w:rPr>
        <w:t>ағы «Құран</w:t>
      </w:r>
      <w:r w:rsidR="00C37139" w:rsidRPr="00C37139">
        <w:rPr>
          <w:sz w:val="28"/>
          <w:szCs w:val="28"/>
          <w:lang w:val="kk-KZ"/>
        </w:rPr>
        <w:t xml:space="preserve"> </w:t>
      </w:r>
      <w:r w:rsidR="00C37139">
        <w:rPr>
          <w:sz w:val="28"/>
          <w:szCs w:val="28"/>
          <w:lang w:val="kk-KZ"/>
        </w:rPr>
        <w:t>–</w:t>
      </w:r>
      <w:r w:rsidR="002713FA" w:rsidRPr="00754E68">
        <w:rPr>
          <w:sz w:val="28"/>
          <w:szCs w:val="28"/>
          <w:lang w:val="kk-KZ"/>
        </w:rPr>
        <w:t xml:space="preserve"> рецитацияланатын уахи, ал хадис</w:t>
      </w:r>
      <w:r w:rsidR="00C37139" w:rsidRPr="00C37139">
        <w:rPr>
          <w:sz w:val="28"/>
          <w:szCs w:val="28"/>
          <w:lang w:val="kk-KZ"/>
        </w:rPr>
        <w:t xml:space="preserve"> –</w:t>
      </w:r>
      <w:r w:rsidR="002713FA" w:rsidRPr="00754E68">
        <w:rPr>
          <w:sz w:val="28"/>
          <w:szCs w:val="28"/>
          <w:lang w:val="kk-KZ"/>
        </w:rPr>
        <w:t xml:space="preserve"> рецитацияланбаған уахи» </w:t>
      </w:r>
      <w:r w:rsidR="002713FA" w:rsidRPr="00754E68">
        <w:rPr>
          <w:i/>
          <w:iCs/>
          <w:sz w:val="28"/>
          <w:szCs w:val="28"/>
          <w:lang w:val="kk-KZ"/>
        </w:rPr>
        <w:t xml:space="preserve">(уахи мәтлу </w:t>
      </w:r>
      <w:r w:rsidR="002713FA" w:rsidRPr="00754E68">
        <w:rPr>
          <w:sz w:val="28"/>
          <w:szCs w:val="28"/>
          <w:lang w:val="kk-KZ"/>
        </w:rPr>
        <w:t xml:space="preserve">және </w:t>
      </w:r>
      <w:r w:rsidR="002713FA" w:rsidRPr="00754E68">
        <w:rPr>
          <w:i/>
          <w:iCs/>
          <w:sz w:val="28"/>
          <w:szCs w:val="28"/>
          <w:lang w:val="kk-KZ"/>
        </w:rPr>
        <w:t>уахи ғайр мәтлу)</w:t>
      </w:r>
      <w:r w:rsidR="00754E68" w:rsidRPr="00754E68">
        <w:rPr>
          <w:sz w:val="28"/>
          <w:szCs w:val="28"/>
          <w:lang w:val="kk-KZ"/>
        </w:rPr>
        <w:t xml:space="preserve"> </w:t>
      </w:r>
      <w:r w:rsidR="002713FA" w:rsidRPr="00754E68">
        <w:rPr>
          <w:sz w:val="28"/>
          <w:szCs w:val="28"/>
          <w:lang w:val="kk-KZ"/>
        </w:rPr>
        <w:t>дейтін</w:t>
      </w:r>
      <w:r w:rsidR="00C37139" w:rsidRPr="00C37139">
        <w:rPr>
          <w:sz w:val="28"/>
          <w:szCs w:val="28"/>
          <w:lang w:val="kk-KZ"/>
        </w:rPr>
        <w:t xml:space="preserve"> </w:t>
      </w:r>
      <w:r w:rsidR="00C37139">
        <w:rPr>
          <w:sz w:val="28"/>
          <w:szCs w:val="28"/>
          <w:lang w:val="kk-KZ"/>
        </w:rPr>
        <w:t>«екілік уахи»</w:t>
      </w:r>
      <w:r w:rsidR="002713FA" w:rsidRPr="00754E68">
        <w:rPr>
          <w:sz w:val="28"/>
          <w:szCs w:val="28"/>
          <w:lang w:val="kk-KZ"/>
        </w:rPr>
        <w:t xml:space="preserve"> ұстаным</w:t>
      </w:r>
      <w:r w:rsidR="00C37139">
        <w:rPr>
          <w:sz w:val="28"/>
          <w:szCs w:val="28"/>
          <w:lang w:val="kk-KZ"/>
        </w:rPr>
        <w:t>ын</w:t>
      </w:r>
      <w:r w:rsidR="002713FA" w:rsidRPr="00754E68">
        <w:rPr>
          <w:sz w:val="28"/>
          <w:szCs w:val="28"/>
          <w:lang w:val="kk-KZ"/>
        </w:rPr>
        <w:t xml:space="preserve"> да орынсыз, исламды статикаға түсірген құқықтық теория ретінде көреді</w:t>
      </w:r>
      <w:r w:rsidRPr="00754E68">
        <w:rPr>
          <w:sz w:val="28"/>
          <w:szCs w:val="28"/>
          <w:lang w:val="kk-KZ"/>
        </w:rPr>
        <w:t>.</w:t>
      </w:r>
      <w:r w:rsidR="00754E68" w:rsidRPr="00754E68">
        <w:rPr>
          <w:sz w:val="28"/>
          <w:szCs w:val="28"/>
          <w:lang w:val="kk-KZ"/>
        </w:rPr>
        <w:t xml:space="preserve"> Усул әл-фиқһқа (құқық теориясы) еніп кеткен </w:t>
      </w:r>
      <w:r w:rsidR="00754E68" w:rsidRPr="001B3A6A">
        <w:rPr>
          <w:i/>
          <w:iCs/>
          <w:sz w:val="28"/>
          <w:szCs w:val="28"/>
          <w:lang w:val="kk-KZ"/>
        </w:rPr>
        <w:t>әс</w:t>
      </w:r>
      <w:r w:rsidR="00754E68" w:rsidRPr="001B3A6A">
        <w:rPr>
          <w:i/>
          <w:iCs/>
          <w:sz w:val="28"/>
          <w:szCs w:val="28"/>
          <w:lang w:val="kk-KZ"/>
        </w:rPr>
        <w:noBreakHyphen/>
        <w:t>суннату қадиатун ‘әла-л китаб</w:t>
      </w:r>
      <w:r w:rsidR="00754E68" w:rsidRPr="00754E68">
        <w:rPr>
          <w:sz w:val="28"/>
          <w:szCs w:val="28"/>
          <w:lang w:val="kk-KZ"/>
        </w:rPr>
        <w:t xml:space="preserve"> </w:t>
      </w:r>
      <w:r w:rsidR="001B3A6A">
        <w:rPr>
          <w:sz w:val="28"/>
          <w:szCs w:val="28"/>
          <w:lang w:val="kk-KZ"/>
        </w:rPr>
        <w:t>–</w:t>
      </w:r>
      <w:r w:rsidR="00754E68" w:rsidRPr="00754E68">
        <w:rPr>
          <w:sz w:val="28"/>
          <w:szCs w:val="28"/>
          <w:lang w:val="kk-KZ"/>
        </w:rPr>
        <w:t xml:space="preserve"> Сүннет кітапқа (Құран) жетекшілік етеді дейтін қағида да осы түсініктің нәтижесі бо</w:t>
      </w:r>
      <w:r w:rsidR="00B81AF7">
        <w:rPr>
          <w:sz w:val="28"/>
          <w:szCs w:val="28"/>
          <w:lang w:val="kk-KZ"/>
        </w:rPr>
        <w:t>лса</w:t>
      </w:r>
      <w:r w:rsidR="00754E68" w:rsidRPr="00754E68">
        <w:rPr>
          <w:sz w:val="28"/>
          <w:szCs w:val="28"/>
          <w:lang w:val="kk-KZ"/>
        </w:rPr>
        <w:t xml:space="preserve"> керек. Бұл ислам ғылымдары мен діни түсінікте эпистемология</w:t>
      </w:r>
      <w:r w:rsidR="00DA51D9">
        <w:rPr>
          <w:sz w:val="28"/>
          <w:szCs w:val="28"/>
          <w:lang w:val="kk-KZ"/>
        </w:rPr>
        <w:t>ның орнықсыз болуына әсер еткен</w:t>
      </w:r>
      <w:r w:rsidR="00754E68" w:rsidRPr="00754E68">
        <w:rPr>
          <w:sz w:val="28"/>
          <w:szCs w:val="28"/>
          <w:lang w:val="kk-KZ"/>
        </w:rPr>
        <w:t xml:space="preserve"> әрі </w:t>
      </w:r>
      <w:r w:rsidR="00DA51D9">
        <w:rPr>
          <w:sz w:val="28"/>
          <w:szCs w:val="28"/>
          <w:lang w:val="kk-KZ"/>
        </w:rPr>
        <w:t xml:space="preserve">жалпы исламды </w:t>
      </w:r>
      <w:r w:rsidR="00754E68" w:rsidRPr="00754E68">
        <w:rPr>
          <w:sz w:val="28"/>
          <w:szCs w:val="28"/>
          <w:lang w:val="kk-KZ"/>
        </w:rPr>
        <w:t xml:space="preserve">статикалық күйге </w:t>
      </w:r>
      <w:r w:rsidR="00DA51D9">
        <w:rPr>
          <w:sz w:val="28"/>
          <w:szCs w:val="28"/>
          <w:lang w:val="kk-KZ"/>
        </w:rPr>
        <w:t>душар еткен</w:t>
      </w:r>
      <w:r w:rsidR="00754E68" w:rsidRPr="00754E68">
        <w:rPr>
          <w:sz w:val="28"/>
          <w:szCs w:val="28"/>
          <w:lang w:val="kk-KZ"/>
        </w:rPr>
        <w:t xml:space="preserve"> түсінік</w:t>
      </w:r>
      <w:r w:rsidR="00DA51D9">
        <w:rPr>
          <w:sz w:val="28"/>
          <w:szCs w:val="28"/>
          <w:lang w:val="kk-KZ"/>
        </w:rPr>
        <w:t>ті туғызды</w:t>
      </w:r>
      <w:r w:rsidR="00754E68" w:rsidRPr="00754E68">
        <w:rPr>
          <w:sz w:val="28"/>
          <w:szCs w:val="28"/>
          <w:lang w:val="kk-KZ"/>
        </w:rPr>
        <w:t xml:space="preserve"> де</w:t>
      </w:r>
      <w:r w:rsidR="00DA51D9">
        <w:rPr>
          <w:sz w:val="28"/>
          <w:szCs w:val="28"/>
          <w:lang w:val="kk-KZ"/>
        </w:rPr>
        <w:t>п түюге болады</w:t>
      </w:r>
      <w:r w:rsidR="00754E68" w:rsidRPr="00754E68">
        <w:rPr>
          <w:sz w:val="28"/>
          <w:szCs w:val="28"/>
          <w:lang w:val="kk-KZ"/>
        </w:rPr>
        <w:t xml:space="preserve">. </w:t>
      </w:r>
    </w:p>
    <w:p w14:paraId="0EBA2A0C" w14:textId="35474B58" w:rsidR="00997DFA" w:rsidRPr="00BB6EAD" w:rsidRDefault="00754E68" w:rsidP="009B5B54">
      <w:pPr>
        <w:jc w:val="both"/>
        <w:rPr>
          <w:sz w:val="28"/>
          <w:szCs w:val="28"/>
          <w:lang w:val="kk-KZ"/>
        </w:rPr>
      </w:pPr>
      <w:r>
        <w:rPr>
          <w:b/>
          <w:bCs/>
          <w:sz w:val="28"/>
          <w:szCs w:val="28"/>
          <w:lang w:val="kk-KZ"/>
        </w:rPr>
        <w:tab/>
      </w:r>
      <w:r w:rsidRPr="00BB6EAD">
        <w:rPr>
          <w:sz w:val="28"/>
          <w:szCs w:val="28"/>
          <w:lang w:val="kk-KZ"/>
        </w:rPr>
        <w:t xml:space="preserve">Фазлур </w:t>
      </w:r>
      <w:r w:rsidR="00997DFA" w:rsidRPr="00BB6EAD">
        <w:rPr>
          <w:sz w:val="28"/>
          <w:szCs w:val="28"/>
          <w:lang w:val="kk-KZ"/>
        </w:rPr>
        <w:t>Рахман хадистерге уахи сипат</w:t>
      </w:r>
      <w:r w:rsidRPr="00BB6EAD">
        <w:rPr>
          <w:sz w:val="28"/>
          <w:szCs w:val="28"/>
          <w:lang w:val="kk-KZ"/>
        </w:rPr>
        <w:t>ын</w:t>
      </w:r>
      <w:r w:rsidR="00997DFA" w:rsidRPr="00BB6EAD">
        <w:rPr>
          <w:sz w:val="28"/>
          <w:szCs w:val="28"/>
          <w:lang w:val="kk-KZ"/>
        </w:rPr>
        <w:t xml:space="preserve"> беруді теріске шығара</w:t>
      </w:r>
      <w:r w:rsidRPr="00BB6EAD">
        <w:rPr>
          <w:sz w:val="28"/>
          <w:szCs w:val="28"/>
          <w:lang w:val="kk-KZ"/>
        </w:rPr>
        <w:t xml:space="preserve"> отырып </w:t>
      </w:r>
      <w:r w:rsidR="00997DFA" w:rsidRPr="00BB6EAD">
        <w:rPr>
          <w:sz w:val="28"/>
          <w:szCs w:val="28"/>
          <w:lang w:val="kk-KZ"/>
        </w:rPr>
        <w:t xml:space="preserve">былай </w:t>
      </w:r>
      <w:r w:rsidRPr="00BB6EAD">
        <w:rPr>
          <w:sz w:val="28"/>
          <w:szCs w:val="28"/>
          <w:lang w:val="kk-KZ"/>
        </w:rPr>
        <w:t>дейді</w:t>
      </w:r>
      <w:r w:rsidR="00997DFA" w:rsidRPr="00BB6EAD">
        <w:rPr>
          <w:sz w:val="28"/>
          <w:szCs w:val="28"/>
          <w:lang w:val="kk-KZ"/>
        </w:rPr>
        <w:t xml:space="preserve">: «Хадистер </w:t>
      </w:r>
      <w:r w:rsidR="00C37139" w:rsidRPr="00BB6EAD">
        <w:rPr>
          <w:sz w:val="28"/>
          <w:szCs w:val="28"/>
          <w:lang w:val="kk-KZ"/>
        </w:rPr>
        <w:t>–</w:t>
      </w:r>
      <w:r w:rsidR="00997DFA" w:rsidRPr="00BB6EAD">
        <w:rPr>
          <w:sz w:val="28"/>
          <w:szCs w:val="28"/>
          <w:lang w:val="kk-KZ"/>
        </w:rPr>
        <w:t xml:space="preserve"> мұсылмандар</w:t>
      </w:r>
      <w:r w:rsidR="00C37139" w:rsidRPr="00BB6EAD">
        <w:rPr>
          <w:sz w:val="28"/>
          <w:szCs w:val="28"/>
          <w:lang w:val="kk-KZ"/>
        </w:rPr>
        <w:t>дың</w:t>
      </w:r>
      <w:r w:rsidR="00997DFA" w:rsidRPr="00BB6EAD">
        <w:rPr>
          <w:sz w:val="28"/>
          <w:szCs w:val="28"/>
          <w:lang w:val="kk-KZ"/>
        </w:rPr>
        <w:t xml:space="preserve"> өздері </w:t>
      </w:r>
      <w:r w:rsidR="00C37139" w:rsidRPr="00BB6EAD">
        <w:rPr>
          <w:sz w:val="28"/>
          <w:szCs w:val="28"/>
          <w:lang w:val="kk-KZ"/>
        </w:rPr>
        <w:t>өндірген</w:t>
      </w:r>
      <w:r w:rsidR="00997DFA" w:rsidRPr="00BB6EAD">
        <w:rPr>
          <w:sz w:val="28"/>
          <w:szCs w:val="28"/>
          <w:lang w:val="kk-KZ"/>
        </w:rPr>
        <w:t xml:space="preserve"> </w:t>
      </w:r>
      <w:r w:rsidR="00C37139" w:rsidRPr="00BB6EAD">
        <w:rPr>
          <w:sz w:val="28"/>
          <w:szCs w:val="28"/>
          <w:lang w:val="kk-KZ"/>
        </w:rPr>
        <w:t xml:space="preserve">әрі Пайғамбарға теліген </w:t>
      </w:r>
      <w:r w:rsidR="00997DFA" w:rsidRPr="00BB6EAD">
        <w:rPr>
          <w:sz w:val="28"/>
          <w:szCs w:val="28"/>
          <w:lang w:val="kk-KZ"/>
        </w:rPr>
        <w:t xml:space="preserve">кең ауқымды афоризмдер жиынтығы, </w:t>
      </w:r>
      <w:r w:rsidR="00C37139" w:rsidRPr="00BB6EAD">
        <w:rPr>
          <w:sz w:val="28"/>
          <w:szCs w:val="28"/>
          <w:lang w:val="kk-KZ"/>
        </w:rPr>
        <w:t xml:space="preserve">дегенмен оларды біржақты </w:t>
      </w:r>
      <w:r w:rsidR="00997DFA" w:rsidRPr="00BB6EAD">
        <w:rPr>
          <w:sz w:val="28"/>
          <w:szCs w:val="28"/>
          <w:lang w:val="kk-KZ"/>
        </w:rPr>
        <w:t>Пайғамбармен тарихи тұрғыдан мүлде байланыссыз деуге де келмейді»</w:t>
      </w:r>
      <w:r w:rsidR="00C37139" w:rsidRPr="00BB6EAD">
        <w:rPr>
          <w:sz w:val="28"/>
          <w:szCs w:val="28"/>
          <w:lang w:val="kk-KZ"/>
        </w:rPr>
        <w:t xml:space="preserve"> [</w:t>
      </w:r>
      <w:r w:rsidR="00231404" w:rsidRPr="00231404">
        <w:rPr>
          <w:sz w:val="28"/>
          <w:szCs w:val="28"/>
          <w:lang w:val="kk-KZ"/>
        </w:rPr>
        <w:t>62</w:t>
      </w:r>
      <w:r w:rsidR="00806817" w:rsidRPr="00806817">
        <w:rPr>
          <w:sz w:val="28"/>
          <w:szCs w:val="28"/>
          <w:lang w:val="kk-KZ"/>
        </w:rPr>
        <w:t>,</w:t>
      </w:r>
      <w:r w:rsidR="00C37139" w:rsidRPr="00BB6EAD">
        <w:rPr>
          <w:sz w:val="28"/>
          <w:szCs w:val="28"/>
          <w:lang w:val="kk-KZ"/>
        </w:rPr>
        <w:t xml:space="preserve"> 76</w:t>
      </w:r>
      <w:r w:rsidR="00806817" w:rsidRPr="00806817">
        <w:rPr>
          <w:sz w:val="28"/>
          <w:szCs w:val="28"/>
          <w:lang w:val="kk-KZ"/>
        </w:rPr>
        <w:t xml:space="preserve"> </w:t>
      </w:r>
      <w:r w:rsidR="00806817">
        <w:rPr>
          <w:sz w:val="28"/>
          <w:szCs w:val="28"/>
          <w:lang w:val="kk-KZ"/>
        </w:rPr>
        <w:t>б.</w:t>
      </w:r>
      <w:r w:rsidR="00C37139" w:rsidRPr="00BB6EAD">
        <w:rPr>
          <w:sz w:val="28"/>
          <w:szCs w:val="28"/>
          <w:lang w:val="kk-KZ"/>
        </w:rPr>
        <w:t>]</w:t>
      </w:r>
      <w:r w:rsidR="00997DFA" w:rsidRPr="00BB6EAD">
        <w:rPr>
          <w:sz w:val="28"/>
          <w:szCs w:val="28"/>
          <w:lang w:val="kk-KZ"/>
        </w:rPr>
        <w:t xml:space="preserve">. Ол хадистерді «Пайғамбар ілімінің түсіндірілген рухы» және бұрын динамикалық болған тірі Сүннеттің кейінірек жазбаша </w:t>
      </w:r>
      <w:r w:rsidR="00C37139" w:rsidRPr="00BB6EAD">
        <w:rPr>
          <w:sz w:val="28"/>
          <w:szCs w:val="28"/>
          <w:lang w:val="kk-KZ"/>
        </w:rPr>
        <w:t>фиксацияланған</w:t>
      </w:r>
      <w:r w:rsidR="00997DFA" w:rsidRPr="00BB6EAD">
        <w:rPr>
          <w:sz w:val="28"/>
          <w:szCs w:val="28"/>
          <w:lang w:val="kk-KZ"/>
        </w:rPr>
        <w:t xml:space="preserve"> нұсқасы деп түсіндіреді. </w:t>
      </w:r>
      <w:r w:rsidR="00C37139" w:rsidRPr="00BB6EAD">
        <w:rPr>
          <w:sz w:val="28"/>
          <w:szCs w:val="28"/>
          <w:lang w:val="kk-KZ"/>
        </w:rPr>
        <w:t>Оның ойынша</w:t>
      </w:r>
      <w:r w:rsidR="00997DFA" w:rsidRPr="00BB6EAD">
        <w:rPr>
          <w:sz w:val="28"/>
          <w:szCs w:val="28"/>
          <w:lang w:val="kk-KZ"/>
        </w:rPr>
        <w:t xml:space="preserve"> хадистер Сүннетті, Пайғамбардың өмірін, Құран аяттарының түсу </w:t>
      </w:r>
      <w:r w:rsidR="00C37139" w:rsidRPr="00BB6EAD">
        <w:rPr>
          <w:sz w:val="28"/>
          <w:szCs w:val="28"/>
          <w:lang w:val="kk-KZ"/>
        </w:rPr>
        <w:t xml:space="preserve">себептерін </w:t>
      </w:r>
      <w:r w:rsidR="00C37139" w:rsidRPr="00BB6EAD">
        <w:rPr>
          <w:i/>
          <w:iCs/>
          <w:sz w:val="28"/>
          <w:szCs w:val="28"/>
          <w:lang w:val="kk-KZ"/>
        </w:rPr>
        <w:t>(әсбаб ән-нузул)</w:t>
      </w:r>
      <w:r w:rsidR="00C37139" w:rsidRPr="00BB6EAD">
        <w:rPr>
          <w:sz w:val="28"/>
          <w:szCs w:val="28"/>
          <w:lang w:val="kk-KZ"/>
        </w:rPr>
        <w:t xml:space="preserve"> </w:t>
      </w:r>
      <w:r w:rsidR="00997DFA" w:rsidRPr="00BB6EAD">
        <w:rPr>
          <w:sz w:val="28"/>
          <w:szCs w:val="28"/>
          <w:lang w:val="kk-KZ"/>
        </w:rPr>
        <w:t xml:space="preserve">және жалпы ерте ислам тарихын реконструкциялау үшін тарихи материал ретінде қызмет ете алады. Алайда хадистердің өздері құқықтың дербес қайнар көзі бола алмайды және ешбір жағдайда Құранға қайшы келмеуі тиіс. Себебі Құран </w:t>
      </w:r>
      <w:r w:rsidR="00C37139" w:rsidRPr="00BB6EAD">
        <w:rPr>
          <w:sz w:val="28"/>
          <w:szCs w:val="28"/>
          <w:lang w:val="kk-KZ"/>
        </w:rPr>
        <w:t xml:space="preserve">– </w:t>
      </w:r>
      <w:r w:rsidR="00997DFA" w:rsidRPr="00BB6EAD">
        <w:rPr>
          <w:sz w:val="28"/>
          <w:szCs w:val="28"/>
          <w:lang w:val="kk-KZ"/>
        </w:rPr>
        <w:t>Құдайдан</w:t>
      </w:r>
      <w:r w:rsidR="00C37139" w:rsidRPr="00BB6EAD">
        <w:rPr>
          <w:sz w:val="28"/>
          <w:szCs w:val="28"/>
          <w:lang w:val="kk-KZ"/>
        </w:rPr>
        <w:t xml:space="preserve"> </w:t>
      </w:r>
      <w:r w:rsidR="00997DFA" w:rsidRPr="00BB6EAD">
        <w:rPr>
          <w:sz w:val="28"/>
          <w:szCs w:val="28"/>
          <w:lang w:val="kk-KZ"/>
        </w:rPr>
        <w:t xml:space="preserve"> келген тікелей және жалғыз уахи, яғни </w:t>
      </w:r>
      <w:r w:rsidR="00C37139" w:rsidRPr="00BB6EAD">
        <w:rPr>
          <w:sz w:val="28"/>
          <w:szCs w:val="28"/>
          <w:lang w:val="kk-KZ"/>
        </w:rPr>
        <w:t xml:space="preserve">құдайлық жетекшіліктің </w:t>
      </w:r>
      <w:r w:rsidR="00C37139" w:rsidRPr="00BB6EAD">
        <w:rPr>
          <w:i/>
          <w:iCs/>
          <w:sz w:val="28"/>
          <w:szCs w:val="28"/>
          <w:lang w:val="kk-KZ"/>
        </w:rPr>
        <w:t>(һуда ли-н нас)</w:t>
      </w:r>
      <w:r w:rsidR="00997DFA" w:rsidRPr="00BB6EAD">
        <w:rPr>
          <w:sz w:val="28"/>
          <w:szCs w:val="28"/>
          <w:lang w:val="kk-KZ"/>
        </w:rPr>
        <w:t xml:space="preserve"> бірден-бір түпнұсқа көзі. Бұл мәселеге қатысты </w:t>
      </w:r>
      <w:r w:rsidR="00C37139" w:rsidRPr="00BB6EAD">
        <w:rPr>
          <w:sz w:val="28"/>
          <w:szCs w:val="28"/>
          <w:lang w:val="kk-KZ"/>
        </w:rPr>
        <w:t>ойшылдың ұстанымын</w:t>
      </w:r>
      <w:r w:rsidR="00997DFA" w:rsidRPr="00BB6EAD">
        <w:rPr>
          <w:sz w:val="28"/>
          <w:szCs w:val="28"/>
          <w:lang w:val="kk-KZ"/>
        </w:rPr>
        <w:t xml:space="preserve"> </w:t>
      </w:r>
      <w:r w:rsidR="00997DFA" w:rsidRPr="00BB6EAD">
        <w:rPr>
          <w:sz w:val="28"/>
          <w:szCs w:val="28"/>
          <w:lang w:val="kk-KZ"/>
        </w:rPr>
        <w:lastRenderedPageBreak/>
        <w:t>А</w:t>
      </w:r>
      <w:r w:rsidR="00C37139" w:rsidRPr="00BB6EAD">
        <w:rPr>
          <w:sz w:val="28"/>
          <w:szCs w:val="28"/>
          <w:lang w:val="kk-KZ"/>
        </w:rPr>
        <w:t>бдуллаһ</w:t>
      </w:r>
      <w:r w:rsidR="00997DFA" w:rsidRPr="00BB6EAD">
        <w:rPr>
          <w:sz w:val="28"/>
          <w:szCs w:val="28"/>
          <w:lang w:val="kk-KZ"/>
        </w:rPr>
        <w:t xml:space="preserve"> Саид былайша нақты тұжырымдайды: «</w:t>
      </w:r>
      <w:r w:rsidR="00C37139" w:rsidRPr="00BB6EAD">
        <w:rPr>
          <w:sz w:val="28"/>
          <w:szCs w:val="28"/>
          <w:lang w:val="kk-KZ"/>
        </w:rPr>
        <w:t xml:space="preserve">Фазлур </w:t>
      </w:r>
      <w:r w:rsidR="00997DFA" w:rsidRPr="00BB6EAD">
        <w:rPr>
          <w:sz w:val="28"/>
          <w:szCs w:val="28"/>
          <w:lang w:val="kk-KZ"/>
        </w:rPr>
        <w:t>Рахман әрқашан Құран</w:t>
      </w:r>
      <w:r w:rsidR="00C37139" w:rsidRPr="00BB6EAD">
        <w:rPr>
          <w:sz w:val="28"/>
          <w:szCs w:val="28"/>
          <w:lang w:val="kk-KZ"/>
        </w:rPr>
        <w:t xml:space="preserve"> мәлімдемелеріне</w:t>
      </w:r>
      <w:r w:rsidR="00997DFA" w:rsidRPr="00BB6EAD">
        <w:rPr>
          <w:sz w:val="28"/>
          <w:szCs w:val="28"/>
          <w:lang w:val="kk-KZ"/>
        </w:rPr>
        <w:t xml:space="preserve">, әсіресе оның </w:t>
      </w:r>
      <w:r w:rsidR="00C37139" w:rsidRPr="00BB6EAD">
        <w:rPr>
          <w:sz w:val="28"/>
          <w:szCs w:val="28"/>
          <w:lang w:val="kk-KZ"/>
        </w:rPr>
        <w:t>біртұтас</w:t>
      </w:r>
      <w:r w:rsidR="00997DFA" w:rsidRPr="00BB6EAD">
        <w:rPr>
          <w:sz w:val="28"/>
          <w:szCs w:val="28"/>
          <w:lang w:val="kk-KZ"/>
        </w:rPr>
        <w:t xml:space="preserve"> үндеуіне басымдық беріп отырды. Егер бұл үндеу қандай да бір хадиспен қайшылыққа түссе, Рахман әрқашан сенімді түрде Құран жағын таңдайтын, өйткені ол Құран Пайғамбар мұрасының толық көрінісі деп есептеді. Оның пікірінше, Құранның этикалық-құқықтық мазмұнын түсіндіруде басты назар өзекті, а</w:t>
      </w:r>
      <w:r w:rsidR="00C37139" w:rsidRPr="00BB6EAD">
        <w:rPr>
          <w:sz w:val="28"/>
          <w:szCs w:val="28"/>
          <w:lang w:val="kk-KZ"/>
        </w:rPr>
        <w:t>йқын</w:t>
      </w:r>
      <w:r w:rsidR="00997DFA" w:rsidRPr="00BB6EAD">
        <w:rPr>
          <w:sz w:val="28"/>
          <w:szCs w:val="28"/>
          <w:lang w:val="kk-KZ"/>
        </w:rPr>
        <w:t xml:space="preserve"> әрі </w:t>
      </w:r>
      <w:r w:rsidR="00C37139" w:rsidRPr="00BB6EAD">
        <w:rPr>
          <w:sz w:val="28"/>
          <w:szCs w:val="28"/>
          <w:lang w:val="kk-KZ"/>
        </w:rPr>
        <w:t>универсал (</w:t>
      </w:r>
      <w:r w:rsidR="00EC3343" w:rsidRPr="00BB6EAD">
        <w:rPr>
          <w:sz w:val="28"/>
          <w:szCs w:val="28"/>
          <w:lang w:val="kk-KZ"/>
        </w:rPr>
        <w:t>әмбебап</w:t>
      </w:r>
      <w:r w:rsidR="00C37139" w:rsidRPr="00BB6EAD">
        <w:rPr>
          <w:sz w:val="28"/>
          <w:szCs w:val="28"/>
          <w:lang w:val="kk-KZ"/>
        </w:rPr>
        <w:t>)</w:t>
      </w:r>
      <w:r w:rsidR="00EC3343" w:rsidRPr="00BB6EAD">
        <w:rPr>
          <w:sz w:val="28"/>
          <w:szCs w:val="28"/>
          <w:lang w:val="kk-KZ"/>
        </w:rPr>
        <w:t xml:space="preserve"> қырларына</w:t>
      </w:r>
      <w:r w:rsidR="00C37139" w:rsidRPr="00BB6EAD">
        <w:rPr>
          <w:sz w:val="28"/>
          <w:szCs w:val="28"/>
          <w:lang w:val="kk-KZ"/>
        </w:rPr>
        <w:t xml:space="preserve"> </w:t>
      </w:r>
      <w:r w:rsidR="00997DFA" w:rsidRPr="00BB6EAD">
        <w:rPr>
          <w:sz w:val="28"/>
          <w:szCs w:val="28"/>
          <w:lang w:val="kk-KZ"/>
        </w:rPr>
        <w:t xml:space="preserve"> аударылуы керек». </w:t>
      </w:r>
      <w:r w:rsidR="00EC3343" w:rsidRPr="00BB6EAD">
        <w:rPr>
          <w:sz w:val="28"/>
          <w:szCs w:val="28"/>
          <w:lang w:val="kk-KZ"/>
        </w:rPr>
        <w:t>Ол</w:t>
      </w:r>
      <w:r w:rsidR="00997DFA" w:rsidRPr="00BB6EAD">
        <w:rPr>
          <w:sz w:val="28"/>
          <w:szCs w:val="28"/>
          <w:lang w:val="kk-KZ"/>
        </w:rPr>
        <w:t xml:space="preserve"> мұсылмандардың Құран герменевтикасын қазіргі заман талаптарына сай қайта ой елегінен өткізуіне</w:t>
      </w:r>
      <w:r w:rsidR="00EC3343" w:rsidRPr="00BB6EAD">
        <w:rPr>
          <w:sz w:val="28"/>
          <w:szCs w:val="28"/>
          <w:lang w:val="kk-KZ"/>
        </w:rPr>
        <w:t xml:space="preserve"> екі негізгі сенім</w:t>
      </w:r>
      <w:r w:rsidR="00997DFA" w:rsidRPr="00BB6EAD">
        <w:rPr>
          <w:sz w:val="28"/>
          <w:szCs w:val="28"/>
          <w:lang w:val="kk-KZ"/>
        </w:rPr>
        <w:t xml:space="preserve"> кедергі келтіріп отыр: біріншісі</w:t>
      </w:r>
      <w:r w:rsidR="00EC3343" w:rsidRPr="00BB6EAD">
        <w:rPr>
          <w:sz w:val="28"/>
          <w:szCs w:val="28"/>
          <w:lang w:val="kk-KZ"/>
        </w:rPr>
        <w:t>,</w:t>
      </w:r>
      <w:r w:rsidR="00997DFA" w:rsidRPr="00BB6EAD">
        <w:rPr>
          <w:sz w:val="28"/>
          <w:szCs w:val="28"/>
          <w:lang w:val="kk-KZ"/>
        </w:rPr>
        <w:t xml:space="preserve"> хадистердің Сүннеттің толық көрінісі екеніне деген тарихи сенім, екіншіс</w:t>
      </w:r>
      <w:r w:rsidR="00EC3343" w:rsidRPr="00BB6EAD">
        <w:rPr>
          <w:sz w:val="28"/>
          <w:szCs w:val="28"/>
          <w:lang w:val="kk-KZ"/>
        </w:rPr>
        <w:t>і,</w:t>
      </w:r>
      <w:r w:rsidR="00997DFA" w:rsidRPr="00BB6EAD">
        <w:rPr>
          <w:sz w:val="28"/>
          <w:szCs w:val="28"/>
          <w:lang w:val="kk-KZ"/>
        </w:rPr>
        <w:t xml:space="preserve"> Құрандағы қоғамдық мінез-құлық нормалары әрдайым және барлық жағдайда </w:t>
      </w:r>
      <w:r w:rsidR="00EC3343" w:rsidRPr="00BB6EAD">
        <w:rPr>
          <w:sz w:val="28"/>
          <w:szCs w:val="28"/>
          <w:lang w:val="kk-KZ"/>
        </w:rPr>
        <w:t xml:space="preserve">сөзбе-cөз </w:t>
      </w:r>
      <w:r w:rsidR="00476EBA">
        <w:rPr>
          <w:sz w:val="28"/>
          <w:szCs w:val="28"/>
          <w:lang w:val="kk-KZ"/>
        </w:rPr>
        <w:t>о</w:t>
      </w:r>
      <w:r w:rsidR="00997DFA" w:rsidRPr="00BB6EAD">
        <w:rPr>
          <w:sz w:val="28"/>
          <w:szCs w:val="28"/>
          <w:lang w:val="kk-KZ"/>
        </w:rPr>
        <w:t>рындалуы тиіс деген сенім</w:t>
      </w:r>
      <w:r w:rsidR="00F41010" w:rsidRPr="00F41010">
        <w:rPr>
          <w:sz w:val="28"/>
          <w:szCs w:val="28"/>
          <w:lang w:val="kk-KZ"/>
        </w:rPr>
        <w:t xml:space="preserve"> </w:t>
      </w:r>
      <w:r w:rsidR="00F41010">
        <w:rPr>
          <w:sz w:val="28"/>
          <w:szCs w:val="28"/>
          <w:lang w:val="kk-KZ"/>
        </w:rPr>
        <w:t>деп көрсетеді</w:t>
      </w:r>
      <w:r w:rsidR="00997DFA" w:rsidRPr="00BB6EAD">
        <w:rPr>
          <w:sz w:val="28"/>
          <w:szCs w:val="28"/>
          <w:lang w:val="kk-KZ"/>
        </w:rPr>
        <w:t xml:space="preserve">. </w:t>
      </w:r>
      <w:r w:rsidR="00EC3343" w:rsidRPr="00BB6EAD">
        <w:rPr>
          <w:sz w:val="28"/>
          <w:szCs w:val="28"/>
          <w:lang w:val="kk-KZ"/>
        </w:rPr>
        <w:t>О</w:t>
      </w:r>
      <w:r w:rsidR="00F41010">
        <w:rPr>
          <w:sz w:val="28"/>
          <w:szCs w:val="28"/>
          <w:lang w:val="kk-KZ"/>
        </w:rPr>
        <w:t xml:space="preserve">ның ойынша, </w:t>
      </w:r>
      <w:r w:rsidR="00997DFA" w:rsidRPr="00BB6EAD">
        <w:rPr>
          <w:sz w:val="28"/>
          <w:szCs w:val="28"/>
          <w:lang w:val="kk-KZ"/>
        </w:rPr>
        <w:t>«</w:t>
      </w:r>
      <w:r w:rsidR="00EC3343" w:rsidRPr="00BB6EAD">
        <w:rPr>
          <w:sz w:val="28"/>
          <w:szCs w:val="28"/>
          <w:lang w:val="kk-KZ"/>
        </w:rPr>
        <w:t>б</w:t>
      </w:r>
      <w:r w:rsidR="00997DFA" w:rsidRPr="00BB6EAD">
        <w:rPr>
          <w:sz w:val="28"/>
          <w:szCs w:val="28"/>
          <w:lang w:val="kk-KZ"/>
        </w:rPr>
        <w:t xml:space="preserve">ұл </w:t>
      </w:r>
      <w:r w:rsidR="00EC3343" w:rsidRPr="00BB6EAD">
        <w:rPr>
          <w:sz w:val="28"/>
          <w:szCs w:val="28"/>
          <w:lang w:val="kk-KZ"/>
        </w:rPr>
        <w:t xml:space="preserve">екі </w:t>
      </w:r>
      <w:r w:rsidR="00997DFA" w:rsidRPr="00BB6EAD">
        <w:rPr>
          <w:sz w:val="28"/>
          <w:szCs w:val="28"/>
          <w:lang w:val="kk-KZ"/>
        </w:rPr>
        <w:t>сенім</w:t>
      </w:r>
      <w:r w:rsidR="00EC3343" w:rsidRPr="00BB6EAD">
        <w:rPr>
          <w:sz w:val="28"/>
          <w:szCs w:val="28"/>
          <w:lang w:val="kk-KZ"/>
        </w:rPr>
        <w:t xml:space="preserve"> </w:t>
      </w:r>
      <w:r w:rsidR="00997DFA" w:rsidRPr="00BB6EAD">
        <w:rPr>
          <w:sz w:val="28"/>
          <w:szCs w:val="28"/>
          <w:lang w:val="kk-KZ"/>
        </w:rPr>
        <w:t xml:space="preserve"> </w:t>
      </w:r>
      <w:r w:rsidR="008025F6">
        <w:rPr>
          <w:sz w:val="28"/>
          <w:szCs w:val="28"/>
          <w:lang w:val="kk-KZ"/>
        </w:rPr>
        <w:t>–</w:t>
      </w:r>
      <w:r w:rsidR="00997DFA" w:rsidRPr="00BB6EAD">
        <w:rPr>
          <w:sz w:val="28"/>
          <w:szCs w:val="28"/>
          <w:lang w:val="kk-KZ"/>
        </w:rPr>
        <w:t xml:space="preserve"> исламның қоғамдық мазмұнын қайта пайымдауға тосқауыл болып тұрған қозғалмайтын тау тәрізді. Сондықтан </w:t>
      </w:r>
      <w:r w:rsidR="00EC3343" w:rsidRPr="00BB6EAD">
        <w:rPr>
          <w:sz w:val="28"/>
          <w:szCs w:val="28"/>
          <w:lang w:val="kk-KZ"/>
        </w:rPr>
        <w:t>екеуі де</w:t>
      </w:r>
      <w:r w:rsidR="00997DFA" w:rsidRPr="00BB6EAD">
        <w:rPr>
          <w:sz w:val="28"/>
          <w:szCs w:val="28"/>
          <w:lang w:val="kk-KZ"/>
        </w:rPr>
        <w:t xml:space="preserve"> </w:t>
      </w:r>
      <w:r w:rsidR="00EC3343" w:rsidRPr="00BB6EAD">
        <w:rPr>
          <w:sz w:val="28"/>
          <w:szCs w:val="28"/>
          <w:lang w:val="kk-KZ"/>
        </w:rPr>
        <w:t>сыни тұрғыда</w:t>
      </w:r>
      <w:r w:rsidR="00997DFA" w:rsidRPr="00BB6EAD">
        <w:rPr>
          <w:sz w:val="28"/>
          <w:szCs w:val="28"/>
          <w:lang w:val="kk-KZ"/>
        </w:rPr>
        <w:t xml:space="preserve"> қайта қара</w:t>
      </w:r>
      <w:r w:rsidR="00EC3343" w:rsidRPr="00BB6EAD">
        <w:rPr>
          <w:sz w:val="28"/>
          <w:szCs w:val="28"/>
          <w:lang w:val="kk-KZ"/>
        </w:rPr>
        <w:t xml:space="preserve">луы </w:t>
      </w:r>
      <w:r w:rsidR="00476EBA">
        <w:rPr>
          <w:sz w:val="28"/>
          <w:szCs w:val="28"/>
          <w:lang w:val="kk-KZ"/>
        </w:rPr>
        <w:t>қажет</w:t>
      </w:r>
      <w:r w:rsidR="00997DFA" w:rsidRPr="00BB6EAD">
        <w:rPr>
          <w:sz w:val="28"/>
          <w:szCs w:val="28"/>
          <w:lang w:val="kk-KZ"/>
        </w:rPr>
        <w:t>»</w:t>
      </w:r>
      <w:r w:rsidR="00EC3343" w:rsidRPr="00BB6EAD">
        <w:rPr>
          <w:sz w:val="28"/>
          <w:szCs w:val="28"/>
          <w:lang w:val="kk-KZ"/>
        </w:rPr>
        <w:t xml:space="preserve"> [</w:t>
      </w:r>
      <w:r w:rsidR="009473C3">
        <w:rPr>
          <w:sz w:val="28"/>
          <w:szCs w:val="28"/>
          <w:lang w:val="kk-KZ"/>
        </w:rPr>
        <w:t>92</w:t>
      </w:r>
      <w:r w:rsidR="00806817" w:rsidRPr="00B375F7">
        <w:rPr>
          <w:sz w:val="28"/>
          <w:szCs w:val="28"/>
          <w:lang w:val="kk-KZ"/>
        </w:rPr>
        <w:t>,</w:t>
      </w:r>
      <w:r w:rsidR="00EC3343" w:rsidRPr="00BB6EAD">
        <w:rPr>
          <w:sz w:val="28"/>
          <w:szCs w:val="28"/>
          <w:lang w:val="kk-KZ"/>
        </w:rPr>
        <w:t xml:space="preserve"> 56</w:t>
      </w:r>
      <w:r w:rsidR="00806817" w:rsidRPr="00B375F7">
        <w:rPr>
          <w:sz w:val="28"/>
          <w:szCs w:val="28"/>
          <w:lang w:val="kk-KZ"/>
        </w:rPr>
        <w:t xml:space="preserve"> </w:t>
      </w:r>
      <w:r w:rsidR="00806817">
        <w:rPr>
          <w:sz w:val="28"/>
          <w:szCs w:val="28"/>
          <w:lang w:val="kk-KZ"/>
        </w:rPr>
        <w:t>б.</w:t>
      </w:r>
      <w:r w:rsidR="00EC3343" w:rsidRPr="00BB6EAD">
        <w:rPr>
          <w:sz w:val="28"/>
          <w:szCs w:val="28"/>
          <w:lang w:val="kk-KZ"/>
        </w:rPr>
        <w:t>]</w:t>
      </w:r>
      <w:r w:rsidR="00997DFA" w:rsidRPr="00BB6EAD">
        <w:rPr>
          <w:sz w:val="28"/>
          <w:szCs w:val="28"/>
          <w:lang w:val="kk-KZ"/>
        </w:rPr>
        <w:t>.</w:t>
      </w:r>
    </w:p>
    <w:p w14:paraId="69B9E96A" w14:textId="4A71B312" w:rsidR="00997DFA" w:rsidRPr="00476EBA" w:rsidRDefault="00997DFA" w:rsidP="009B5B54">
      <w:pPr>
        <w:jc w:val="both"/>
        <w:rPr>
          <w:i/>
          <w:iCs/>
          <w:sz w:val="28"/>
          <w:szCs w:val="28"/>
          <w:lang w:val="kk-KZ"/>
        </w:rPr>
      </w:pPr>
      <w:r w:rsidRPr="00BB6EAD">
        <w:rPr>
          <w:sz w:val="28"/>
          <w:szCs w:val="28"/>
          <w:lang w:val="kk-KZ"/>
        </w:rPr>
        <w:tab/>
      </w:r>
      <w:r w:rsidR="00EC3343" w:rsidRPr="00BB6EAD">
        <w:rPr>
          <w:sz w:val="28"/>
          <w:szCs w:val="28"/>
          <w:lang w:val="kk-KZ"/>
        </w:rPr>
        <w:t>Фазлур Рахма</w:t>
      </w:r>
      <w:r w:rsidR="00476EBA">
        <w:rPr>
          <w:sz w:val="28"/>
          <w:szCs w:val="28"/>
          <w:lang w:val="kk-KZ"/>
        </w:rPr>
        <w:t>нның</w:t>
      </w:r>
      <w:r w:rsidRPr="00BB6EAD">
        <w:rPr>
          <w:sz w:val="28"/>
          <w:szCs w:val="28"/>
          <w:lang w:val="kk-KZ"/>
        </w:rPr>
        <w:t xml:space="preserve"> хадистерге қатысты </w:t>
      </w:r>
      <w:r w:rsidR="00EC3343" w:rsidRPr="00BB6EAD">
        <w:rPr>
          <w:sz w:val="28"/>
          <w:szCs w:val="28"/>
          <w:lang w:val="kk-KZ"/>
        </w:rPr>
        <w:t>ориенталистік</w:t>
      </w:r>
      <w:r w:rsidRPr="00BB6EAD">
        <w:rPr>
          <w:sz w:val="28"/>
          <w:szCs w:val="28"/>
          <w:lang w:val="kk-KZ"/>
        </w:rPr>
        <w:t xml:space="preserve"> сын дәстүріне көзқарасы </w:t>
      </w:r>
      <w:r w:rsidR="00EC3343" w:rsidRPr="00BB6EAD">
        <w:rPr>
          <w:sz w:val="28"/>
          <w:szCs w:val="28"/>
          <w:lang w:val="kk-KZ"/>
        </w:rPr>
        <w:t xml:space="preserve">да </w:t>
      </w:r>
      <w:r w:rsidRPr="00BB6EAD">
        <w:rPr>
          <w:sz w:val="28"/>
          <w:szCs w:val="28"/>
          <w:lang w:val="kk-KZ"/>
        </w:rPr>
        <w:t xml:space="preserve">назар аударарлық. Жалпы алғанда, ол </w:t>
      </w:r>
      <w:r w:rsidR="00EC3343" w:rsidRPr="00BB6EAD">
        <w:rPr>
          <w:sz w:val="28"/>
          <w:szCs w:val="28"/>
          <w:lang w:val="kk-KZ"/>
        </w:rPr>
        <w:t xml:space="preserve">хадистерге қатысты </w:t>
      </w:r>
      <w:r w:rsidRPr="00BB6EAD">
        <w:rPr>
          <w:sz w:val="28"/>
          <w:szCs w:val="28"/>
          <w:lang w:val="kk-KZ"/>
        </w:rPr>
        <w:t>Батыс</w:t>
      </w:r>
      <w:r w:rsidR="00EC3343" w:rsidRPr="00BB6EAD">
        <w:rPr>
          <w:sz w:val="28"/>
          <w:szCs w:val="28"/>
          <w:lang w:val="kk-KZ"/>
        </w:rPr>
        <w:t>тың</w:t>
      </w:r>
      <w:r w:rsidRPr="00BB6EAD">
        <w:rPr>
          <w:sz w:val="28"/>
          <w:szCs w:val="28"/>
          <w:lang w:val="kk-KZ"/>
        </w:rPr>
        <w:t xml:space="preserve"> сын</w:t>
      </w:r>
      <w:r w:rsidR="00EC3343" w:rsidRPr="00BB6EAD">
        <w:rPr>
          <w:sz w:val="28"/>
          <w:szCs w:val="28"/>
          <w:lang w:val="kk-KZ"/>
        </w:rPr>
        <w:t>и</w:t>
      </w:r>
      <w:r w:rsidRPr="00BB6EAD">
        <w:rPr>
          <w:sz w:val="28"/>
          <w:szCs w:val="28"/>
          <w:lang w:val="kk-KZ"/>
        </w:rPr>
        <w:t xml:space="preserve"> еңбектерін мойындайды және И. Гольдциер, Дж. Шахт және басқа </w:t>
      </w:r>
      <w:r w:rsidR="00EC3343" w:rsidRPr="00BB6EAD">
        <w:rPr>
          <w:sz w:val="28"/>
          <w:szCs w:val="28"/>
          <w:lang w:val="kk-KZ"/>
        </w:rPr>
        <w:t xml:space="preserve">да </w:t>
      </w:r>
      <w:r w:rsidRPr="00BB6EAD">
        <w:rPr>
          <w:sz w:val="28"/>
          <w:szCs w:val="28"/>
          <w:lang w:val="kk-KZ"/>
        </w:rPr>
        <w:t>зерттеушілердің еңбектерінде жинақталған факт</w:t>
      </w:r>
      <w:r w:rsidR="00EC3343" w:rsidRPr="00BB6EAD">
        <w:rPr>
          <w:sz w:val="28"/>
          <w:szCs w:val="28"/>
          <w:lang w:val="kk-KZ"/>
        </w:rPr>
        <w:t xml:space="preserve">іге толы </w:t>
      </w:r>
      <w:r w:rsidRPr="00BB6EAD">
        <w:rPr>
          <w:sz w:val="28"/>
          <w:szCs w:val="28"/>
          <w:lang w:val="kk-KZ"/>
        </w:rPr>
        <w:t>материал</w:t>
      </w:r>
      <w:r w:rsidR="00EC3343" w:rsidRPr="00BB6EAD">
        <w:rPr>
          <w:sz w:val="28"/>
          <w:szCs w:val="28"/>
          <w:lang w:val="kk-KZ"/>
        </w:rPr>
        <w:t>дарды</w:t>
      </w:r>
      <w:r w:rsidRPr="00BB6EAD">
        <w:rPr>
          <w:sz w:val="28"/>
          <w:szCs w:val="28"/>
          <w:lang w:val="kk-KZ"/>
        </w:rPr>
        <w:t xml:space="preserve"> </w:t>
      </w:r>
      <w:r w:rsidR="00476EBA">
        <w:rPr>
          <w:sz w:val="28"/>
          <w:szCs w:val="28"/>
          <w:lang w:val="kk-KZ"/>
        </w:rPr>
        <w:t>бағалы деп санайды</w:t>
      </w:r>
      <w:r w:rsidRPr="00BB6EAD">
        <w:rPr>
          <w:sz w:val="28"/>
          <w:szCs w:val="28"/>
          <w:lang w:val="kk-KZ"/>
        </w:rPr>
        <w:t>. Бұл еңбектерден хадистердің едәуір бөлігі шынымен де Пайғамбарға тікелей барып тірелме</w:t>
      </w:r>
      <w:r w:rsidR="00EC3343" w:rsidRPr="00BB6EAD">
        <w:rPr>
          <w:sz w:val="28"/>
          <w:szCs w:val="28"/>
          <w:lang w:val="kk-KZ"/>
        </w:rPr>
        <w:t>йтініне көз жеткізуге болады</w:t>
      </w:r>
      <w:r w:rsidRPr="00BB6EAD">
        <w:rPr>
          <w:sz w:val="28"/>
          <w:szCs w:val="28"/>
          <w:lang w:val="kk-KZ"/>
        </w:rPr>
        <w:t xml:space="preserve">. Алайда </w:t>
      </w:r>
      <w:r w:rsidR="00476EBA">
        <w:rPr>
          <w:sz w:val="28"/>
          <w:szCs w:val="28"/>
          <w:lang w:val="kk-KZ"/>
        </w:rPr>
        <w:t xml:space="preserve">ол </w:t>
      </w:r>
      <w:r w:rsidRPr="00BB6EAD">
        <w:rPr>
          <w:sz w:val="28"/>
          <w:szCs w:val="28"/>
          <w:lang w:val="kk-KZ"/>
        </w:rPr>
        <w:t xml:space="preserve">бұл </w:t>
      </w:r>
      <w:r w:rsidR="00EC3343" w:rsidRPr="00BB6EAD">
        <w:rPr>
          <w:sz w:val="28"/>
          <w:szCs w:val="28"/>
          <w:lang w:val="kk-KZ"/>
        </w:rPr>
        <w:t>түпнұсқалығы күмәнді</w:t>
      </w:r>
      <w:r w:rsidRPr="00BB6EAD">
        <w:rPr>
          <w:sz w:val="28"/>
          <w:szCs w:val="28"/>
          <w:lang w:val="kk-KZ"/>
        </w:rPr>
        <w:t xml:space="preserve"> хадистерді </w:t>
      </w:r>
      <w:r w:rsidR="00476EBA">
        <w:rPr>
          <w:sz w:val="28"/>
          <w:szCs w:val="28"/>
          <w:lang w:val="kk-KZ"/>
        </w:rPr>
        <w:t>жалған</w:t>
      </w:r>
      <w:r w:rsidRPr="00BB6EAD">
        <w:rPr>
          <w:sz w:val="28"/>
          <w:szCs w:val="28"/>
          <w:lang w:val="kk-KZ"/>
        </w:rPr>
        <w:t xml:space="preserve"> немесе қасақана бұрмалау деп емес, керісінше, </w:t>
      </w:r>
      <w:r w:rsidR="00EC3343" w:rsidRPr="00BB6EAD">
        <w:rPr>
          <w:sz w:val="28"/>
          <w:szCs w:val="28"/>
          <w:lang w:val="kk-KZ"/>
        </w:rPr>
        <w:t>Пайғамбар</w:t>
      </w:r>
      <w:r w:rsidRPr="00BB6EAD">
        <w:rPr>
          <w:sz w:val="28"/>
          <w:szCs w:val="28"/>
          <w:lang w:val="kk-KZ"/>
        </w:rPr>
        <w:t xml:space="preserve"> Сүннет</w:t>
      </w:r>
      <w:r w:rsidR="00EC3343" w:rsidRPr="00BB6EAD">
        <w:rPr>
          <w:sz w:val="28"/>
          <w:szCs w:val="28"/>
          <w:lang w:val="kk-KZ"/>
        </w:rPr>
        <w:t xml:space="preserve">ін діни-құқықтық немесе моральдық қажеттікке сай </w:t>
      </w:r>
      <w:r w:rsidRPr="00BB6EAD">
        <w:rPr>
          <w:sz w:val="28"/>
          <w:szCs w:val="28"/>
          <w:lang w:val="kk-KZ"/>
        </w:rPr>
        <w:t xml:space="preserve">бейімдеу жолындағы шығармашылық </w:t>
      </w:r>
      <w:r w:rsidR="00EC3343" w:rsidRPr="00BB6EAD">
        <w:rPr>
          <w:sz w:val="28"/>
          <w:szCs w:val="28"/>
          <w:lang w:val="kk-KZ"/>
        </w:rPr>
        <w:t>процесс</w:t>
      </w:r>
      <w:r w:rsidRPr="00BB6EAD">
        <w:rPr>
          <w:sz w:val="28"/>
          <w:szCs w:val="28"/>
          <w:lang w:val="kk-KZ"/>
        </w:rPr>
        <w:t xml:space="preserve"> ретінде түсіндіреді. Пайғамбар Сүннет</w:t>
      </w:r>
      <w:r w:rsidR="00EC3343" w:rsidRPr="00BB6EAD">
        <w:rPr>
          <w:sz w:val="28"/>
          <w:szCs w:val="28"/>
          <w:lang w:val="kk-KZ"/>
        </w:rPr>
        <w:t>і</w:t>
      </w:r>
      <w:r w:rsidRPr="00BB6EAD">
        <w:rPr>
          <w:sz w:val="28"/>
          <w:szCs w:val="28"/>
          <w:lang w:val="kk-KZ"/>
        </w:rPr>
        <w:t xml:space="preserve"> </w:t>
      </w:r>
      <w:r w:rsidR="008025F6">
        <w:rPr>
          <w:sz w:val="28"/>
          <w:szCs w:val="28"/>
          <w:lang w:val="kk-KZ"/>
        </w:rPr>
        <w:t>–</w:t>
      </w:r>
      <w:r w:rsidRPr="00BB6EAD">
        <w:rPr>
          <w:sz w:val="28"/>
          <w:szCs w:val="28"/>
          <w:lang w:val="kk-KZ"/>
        </w:rPr>
        <w:t xml:space="preserve"> нақты</w:t>
      </w:r>
      <w:r w:rsidR="00EC3343" w:rsidRPr="00BB6EAD">
        <w:rPr>
          <w:sz w:val="28"/>
          <w:szCs w:val="28"/>
          <w:lang w:val="kk-KZ"/>
        </w:rPr>
        <w:t>ланған</w:t>
      </w:r>
      <w:r w:rsidRPr="00BB6EAD">
        <w:rPr>
          <w:sz w:val="28"/>
          <w:szCs w:val="28"/>
          <w:lang w:val="kk-KZ"/>
        </w:rPr>
        <w:t xml:space="preserve"> егжей-тегжейлі құқықтық кодекс емес, жалпы мінез-құлық нормалары мен интерпретация</w:t>
      </w:r>
      <w:r w:rsidR="00EC3343" w:rsidRPr="00BB6EAD">
        <w:rPr>
          <w:sz w:val="28"/>
          <w:szCs w:val="28"/>
          <w:lang w:val="kk-KZ"/>
        </w:rPr>
        <w:t>ға ашық</w:t>
      </w:r>
      <w:r w:rsidRPr="00BB6EAD">
        <w:rPr>
          <w:sz w:val="28"/>
          <w:szCs w:val="28"/>
          <w:lang w:val="kk-KZ"/>
        </w:rPr>
        <w:t xml:space="preserve"> тәжірибе болғандықтан, мұсылмандар тірі Сүннет шеңберінде өз құқық жүйелерін өзгермелі жағдайларға бейімдеуге ұмтылған</w:t>
      </w:r>
      <w:r w:rsidR="00F41010">
        <w:rPr>
          <w:sz w:val="28"/>
          <w:szCs w:val="28"/>
          <w:lang w:val="kk-KZ"/>
        </w:rPr>
        <w:t xml:space="preserve"> </w:t>
      </w:r>
      <w:r w:rsidR="004C0BE8" w:rsidRPr="00BB6EAD">
        <w:rPr>
          <w:sz w:val="28"/>
          <w:szCs w:val="28"/>
          <w:lang w:val="kk-KZ"/>
        </w:rPr>
        <w:t>[</w:t>
      </w:r>
      <w:r w:rsidR="00F41010" w:rsidRPr="00F41010">
        <w:rPr>
          <w:sz w:val="28"/>
          <w:szCs w:val="28"/>
          <w:lang w:val="kk-KZ"/>
        </w:rPr>
        <w:t xml:space="preserve">34, </w:t>
      </w:r>
      <w:r w:rsidR="004C0BE8" w:rsidRPr="00BB6EAD">
        <w:rPr>
          <w:sz w:val="28"/>
          <w:szCs w:val="28"/>
          <w:lang w:val="kk-KZ"/>
        </w:rPr>
        <w:t>6</w:t>
      </w:r>
      <w:r w:rsidR="00F41010">
        <w:rPr>
          <w:sz w:val="28"/>
          <w:szCs w:val="28"/>
          <w:lang w:val="kk-KZ"/>
        </w:rPr>
        <w:t xml:space="preserve"> б.</w:t>
      </w:r>
      <w:r w:rsidR="004C0BE8" w:rsidRPr="00BB6EAD">
        <w:rPr>
          <w:sz w:val="28"/>
          <w:szCs w:val="28"/>
          <w:lang w:val="kk-KZ"/>
        </w:rPr>
        <w:t>]</w:t>
      </w:r>
      <w:r w:rsidRPr="00BB6EAD">
        <w:rPr>
          <w:sz w:val="28"/>
          <w:szCs w:val="28"/>
          <w:lang w:val="kk-KZ"/>
        </w:rPr>
        <w:t xml:space="preserve">. Бұл тәжірибе </w:t>
      </w:r>
      <w:r w:rsidR="004C0BE8" w:rsidRPr="00BB6EAD">
        <w:rPr>
          <w:sz w:val="28"/>
          <w:szCs w:val="28"/>
          <w:lang w:val="kk-KZ"/>
        </w:rPr>
        <w:t xml:space="preserve">тіпті </w:t>
      </w:r>
      <w:r w:rsidRPr="00BB6EAD">
        <w:rPr>
          <w:sz w:val="28"/>
          <w:szCs w:val="28"/>
          <w:lang w:val="kk-KZ"/>
        </w:rPr>
        <w:t xml:space="preserve">тәуелсіз </w:t>
      </w:r>
      <w:r w:rsidR="004C0BE8" w:rsidRPr="00BB6EAD">
        <w:rPr>
          <w:sz w:val="28"/>
          <w:szCs w:val="28"/>
          <w:lang w:val="kk-KZ"/>
        </w:rPr>
        <w:t>ой</w:t>
      </w:r>
      <w:r w:rsidRPr="00BB6EAD">
        <w:rPr>
          <w:sz w:val="28"/>
          <w:szCs w:val="28"/>
          <w:lang w:val="kk-KZ"/>
        </w:rPr>
        <w:t xml:space="preserve"> иелері </w:t>
      </w:r>
      <w:r w:rsidR="00476EBA">
        <w:rPr>
          <w:i/>
          <w:iCs/>
          <w:sz w:val="28"/>
          <w:szCs w:val="28"/>
          <w:lang w:val="kk-KZ"/>
        </w:rPr>
        <w:t>–</w:t>
      </w:r>
      <w:r w:rsidR="00476EBA" w:rsidRPr="00476EBA">
        <w:rPr>
          <w:i/>
          <w:iCs/>
          <w:sz w:val="28"/>
          <w:szCs w:val="28"/>
          <w:lang w:val="kk-KZ"/>
        </w:rPr>
        <w:t xml:space="preserve"> </w:t>
      </w:r>
      <w:r w:rsidRPr="00BB6EAD">
        <w:rPr>
          <w:i/>
          <w:iCs/>
          <w:sz w:val="28"/>
          <w:szCs w:val="28"/>
          <w:lang w:val="kk-KZ"/>
        </w:rPr>
        <w:t>әһл</w:t>
      </w:r>
      <w:r w:rsidR="004C0BE8" w:rsidRPr="00BB6EAD">
        <w:rPr>
          <w:i/>
          <w:iCs/>
          <w:sz w:val="28"/>
          <w:szCs w:val="28"/>
          <w:lang w:val="kk-KZ"/>
        </w:rPr>
        <w:t xml:space="preserve">-і </w:t>
      </w:r>
      <w:r w:rsidRPr="00BB6EAD">
        <w:rPr>
          <w:i/>
          <w:iCs/>
          <w:sz w:val="28"/>
          <w:szCs w:val="28"/>
          <w:lang w:val="kk-KZ"/>
        </w:rPr>
        <w:t>ра’й</w:t>
      </w:r>
      <w:r w:rsidRPr="00BB6EAD">
        <w:rPr>
          <w:sz w:val="28"/>
          <w:szCs w:val="28"/>
          <w:lang w:val="kk-KZ"/>
        </w:rPr>
        <w:t xml:space="preserve"> арасында</w:t>
      </w:r>
      <w:r w:rsidR="004C0BE8" w:rsidRPr="00BB6EAD">
        <w:rPr>
          <w:sz w:val="28"/>
          <w:szCs w:val="28"/>
          <w:lang w:val="kk-KZ"/>
        </w:rPr>
        <w:t xml:space="preserve"> да</w:t>
      </w:r>
      <w:r w:rsidRPr="00BB6EAD">
        <w:rPr>
          <w:sz w:val="28"/>
          <w:szCs w:val="28"/>
          <w:lang w:val="kk-KZ"/>
        </w:rPr>
        <w:t xml:space="preserve"> кең тарады. Олар құқықтық қағидаларды Мұхаммедтің сөздері мен істеріне сүйене отырып қалыптастырған. </w:t>
      </w:r>
      <w:r w:rsidR="004C0BE8" w:rsidRPr="00BB6EAD">
        <w:rPr>
          <w:sz w:val="28"/>
          <w:szCs w:val="28"/>
          <w:lang w:val="kk-KZ"/>
        </w:rPr>
        <w:t>Фазлур Рахманның пайымдауынша</w:t>
      </w:r>
      <w:r w:rsidRPr="00BB6EAD">
        <w:rPr>
          <w:sz w:val="28"/>
          <w:szCs w:val="28"/>
          <w:lang w:val="kk-KZ"/>
        </w:rPr>
        <w:t xml:space="preserve">, хадистердің көптеп жасанды түрде пайда болуын осы контекст арқылы түсіндіру керек: ерте дәуірдегі құқықшылар Сүннетті интерпретациялау арқылы белгілі бір қорытындыларға келген, </w:t>
      </w:r>
      <w:r w:rsidR="004C0BE8" w:rsidRPr="00BB6EAD">
        <w:rPr>
          <w:sz w:val="28"/>
          <w:szCs w:val="28"/>
          <w:lang w:val="kk-KZ"/>
        </w:rPr>
        <w:t>осы</w:t>
      </w:r>
      <w:r w:rsidRPr="00BB6EAD">
        <w:rPr>
          <w:sz w:val="28"/>
          <w:szCs w:val="28"/>
          <w:lang w:val="kk-KZ"/>
        </w:rPr>
        <w:t xml:space="preserve"> қорытындыларды Мұхаммедтің аузынан шыққандай етіп жеткізген. Осылайша, ойшылдың пайымдауынша, тірі Сүннет</w:t>
      </w:r>
      <w:r w:rsidR="004C0BE8" w:rsidRPr="00BB6EAD">
        <w:rPr>
          <w:sz w:val="28"/>
          <w:szCs w:val="28"/>
          <w:lang w:val="kk-KZ"/>
        </w:rPr>
        <w:t xml:space="preserve"> – көп жағдайда Пайғамбардан мирас еткен қағидаларға сүйене отырып</w:t>
      </w:r>
      <w:r w:rsidR="00CC217C" w:rsidRPr="00BB6EAD">
        <w:rPr>
          <w:sz w:val="28"/>
          <w:szCs w:val="28"/>
          <w:lang w:val="kk-KZ"/>
        </w:rPr>
        <w:t xml:space="preserve">, жаңа заңдар шығару үшін ижтиһад (дербес шешім) арқылы </w:t>
      </w:r>
      <w:r w:rsidRPr="00BB6EAD">
        <w:rPr>
          <w:sz w:val="28"/>
          <w:szCs w:val="28"/>
          <w:lang w:val="kk-KZ"/>
        </w:rPr>
        <w:t>«мұсылмандардың өз қолымен жаса</w:t>
      </w:r>
      <w:r w:rsidR="00CC217C" w:rsidRPr="00BB6EAD">
        <w:rPr>
          <w:sz w:val="28"/>
          <w:szCs w:val="28"/>
          <w:lang w:val="kk-KZ"/>
        </w:rPr>
        <w:t>ған</w:t>
      </w:r>
      <w:r w:rsidRPr="00BB6EAD">
        <w:rPr>
          <w:sz w:val="28"/>
          <w:szCs w:val="28"/>
          <w:lang w:val="kk-KZ"/>
        </w:rPr>
        <w:t xml:space="preserve"> мұра</w:t>
      </w:r>
      <w:r w:rsidR="004C0BE8" w:rsidRPr="00BB6EAD">
        <w:rPr>
          <w:sz w:val="28"/>
          <w:szCs w:val="28"/>
          <w:lang w:val="kk-KZ"/>
        </w:rPr>
        <w:t>cы</w:t>
      </w:r>
      <w:r w:rsidRPr="00BB6EAD">
        <w:rPr>
          <w:sz w:val="28"/>
          <w:szCs w:val="28"/>
          <w:lang w:val="kk-KZ"/>
        </w:rPr>
        <w:t>»</w:t>
      </w:r>
      <w:r w:rsidR="004C0BE8" w:rsidRPr="00BB6EAD">
        <w:rPr>
          <w:sz w:val="28"/>
          <w:szCs w:val="28"/>
          <w:lang w:val="kk-KZ"/>
        </w:rPr>
        <w:t xml:space="preserve"> болып шығады</w:t>
      </w:r>
      <w:r w:rsidRPr="00BB6EAD">
        <w:rPr>
          <w:sz w:val="28"/>
          <w:szCs w:val="28"/>
          <w:lang w:val="kk-KZ"/>
        </w:rPr>
        <w:t xml:space="preserve">. Ал мұндай Сүннеттің жаңа бөлігіне ресми мәртебе беру мұсылман қауымының консенсусымен </w:t>
      </w:r>
      <w:r w:rsidRPr="00BB6EAD">
        <w:rPr>
          <w:i/>
          <w:iCs/>
          <w:sz w:val="28"/>
          <w:szCs w:val="28"/>
          <w:lang w:val="kk-KZ"/>
        </w:rPr>
        <w:t>(ижма</w:t>
      </w:r>
      <w:r w:rsidR="00CC217C" w:rsidRPr="00BB6EAD">
        <w:rPr>
          <w:i/>
          <w:iCs/>
          <w:sz w:val="28"/>
          <w:szCs w:val="28"/>
          <w:lang w:val="kk-KZ"/>
        </w:rPr>
        <w:t>‘</w:t>
      </w:r>
      <w:r w:rsidRPr="00BB6EAD">
        <w:rPr>
          <w:i/>
          <w:iCs/>
          <w:sz w:val="28"/>
          <w:szCs w:val="28"/>
          <w:lang w:val="kk-KZ"/>
        </w:rPr>
        <w:t>)</w:t>
      </w:r>
      <w:r w:rsidRPr="00BB6EAD">
        <w:rPr>
          <w:sz w:val="28"/>
          <w:szCs w:val="28"/>
          <w:lang w:val="kk-KZ"/>
        </w:rPr>
        <w:t xml:space="preserve"> жүзеге асқан</w:t>
      </w:r>
      <w:r w:rsidR="00CC217C" w:rsidRPr="00BB6EAD">
        <w:rPr>
          <w:sz w:val="28"/>
          <w:szCs w:val="28"/>
          <w:lang w:val="kk-KZ"/>
        </w:rPr>
        <w:t xml:space="preserve"> [</w:t>
      </w:r>
      <w:r w:rsidR="00223049" w:rsidRPr="00223049">
        <w:rPr>
          <w:sz w:val="28"/>
          <w:szCs w:val="28"/>
          <w:lang w:val="kk-KZ"/>
        </w:rPr>
        <w:t>3</w:t>
      </w:r>
      <w:r w:rsidR="00231404" w:rsidRPr="00231404">
        <w:rPr>
          <w:sz w:val="28"/>
          <w:szCs w:val="28"/>
          <w:lang w:val="kk-KZ"/>
        </w:rPr>
        <w:t>4</w:t>
      </w:r>
      <w:r w:rsidR="00223049" w:rsidRPr="00223049">
        <w:rPr>
          <w:sz w:val="28"/>
          <w:szCs w:val="28"/>
          <w:lang w:val="kk-KZ"/>
        </w:rPr>
        <w:t>,</w:t>
      </w:r>
      <w:r w:rsidR="00CC217C" w:rsidRPr="00BB6EAD">
        <w:rPr>
          <w:sz w:val="28"/>
          <w:szCs w:val="28"/>
          <w:lang w:val="kk-KZ"/>
        </w:rPr>
        <w:t xml:space="preserve"> 15-19</w:t>
      </w:r>
      <w:r w:rsidR="00223049" w:rsidRPr="00223049">
        <w:rPr>
          <w:sz w:val="28"/>
          <w:szCs w:val="28"/>
          <w:lang w:val="kk-KZ"/>
        </w:rPr>
        <w:t xml:space="preserve"> </w:t>
      </w:r>
      <w:r w:rsidR="00223049">
        <w:rPr>
          <w:sz w:val="28"/>
          <w:szCs w:val="28"/>
          <w:lang w:val="kk-KZ"/>
        </w:rPr>
        <w:t>бб.</w:t>
      </w:r>
      <w:r w:rsidR="00CC217C" w:rsidRPr="00BB6EAD">
        <w:rPr>
          <w:sz w:val="28"/>
          <w:szCs w:val="28"/>
          <w:lang w:val="kk-KZ"/>
        </w:rPr>
        <w:t>]</w:t>
      </w:r>
      <w:r w:rsidRPr="00BB6EAD">
        <w:rPr>
          <w:sz w:val="28"/>
          <w:szCs w:val="28"/>
          <w:lang w:val="kk-KZ"/>
        </w:rPr>
        <w:t>.</w:t>
      </w:r>
    </w:p>
    <w:p w14:paraId="237E58F1" w14:textId="6FA312F5" w:rsidR="00CB44D4" w:rsidRPr="00BB6EAD" w:rsidRDefault="00CB44D4" w:rsidP="009B5B54">
      <w:pPr>
        <w:jc w:val="both"/>
        <w:rPr>
          <w:sz w:val="28"/>
          <w:szCs w:val="28"/>
          <w:lang w:val="kk-KZ"/>
        </w:rPr>
      </w:pPr>
      <w:r w:rsidRPr="00BB6EAD">
        <w:rPr>
          <w:sz w:val="28"/>
          <w:szCs w:val="28"/>
          <w:lang w:val="kk-KZ"/>
        </w:rPr>
        <w:tab/>
      </w:r>
      <w:r w:rsidR="00CC217C" w:rsidRPr="00BB6EAD">
        <w:rPr>
          <w:sz w:val="28"/>
          <w:szCs w:val="28"/>
          <w:lang w:val="kk-KZ"/>
        </w:rPr>
        <w:t>Қорыта айтқанда</w:t>
      </w:r>
      <w:r w:rsidRPr="00BB6EAD">
        <w:rPr>
          <w:sz w:val="28"/>
          <w:szCs w:val="28"/>
          <w:lang w:val="kk-KZ"/>
        </w:rPr>
        <w:t xml:space="preserve">, хадистер қазіргі заманғы тарихи-сыни </w:t>
      </w:r>
      <w:r w:rsidR="00CC217C" w:rsidRPr="00BB6EAD">
        <w:rPr>
          <w:sz w:val="28"/>
          <w:szCs w:val="28"/>
          <w:lang w:val="kk-KZ"/>
        </w:rPr>
        <w:t xml:space="preserve">пайым </w:t>
      </w:r>
      <w:r w:rsidRPr="00BB6EAD">
        <w:rPr>
          <w:sz w:val="28"/>
          <w:szCs w:val="28"/>
          <w:lang w:val="kk-KZ"/>
        </w:rPr>
        <w:t>қағида</w:t>
      </w:r>
      <w:r w:rsidR="00CC217C" w:rsidRPr="00BB6EAD">
        <w:rPr>
          <w:sz w:val="28"/>
          <w:szCs w:val="28"/>
          <w:lang w:val="kk-KZ"/>
        </w:rPr>
        <w:t>ларына</w:t>
      </w:r>
      <w:r w:rsidRPr="00BB6EAD">
        <w:rPr>
          <w:sz w:val="28"/>
          <w:szCs w:val="28"/>
          <w:lang w:val="kk-KZ"/>
        </w:rPr>
        <w:t xml:space="preserve"> сәйкес қайта қаралуы тиіс. Бұл олардың</w:t>
      </w:r>
      <w:r w:rsidR="00CC217C" w:rsidRPr="00BB6EAD">
        <w:rPr>
          <w:sz w:val="28"/>
          <w:szCs w:val="28"/>
          <w:lang w:val="kk-KZ"/>
        </w:rPr>
        <w:t xml:space="preserve"> түпнұсқа</w:t>
      </w:r>
      <w:r w:rsidRPr="00BB6EAD">
        <w:rPr>
          <w:sz w:val="28"/>
          <w:szCs w:val="28"/>
          <w:lang w:val="kk-KZ"/>
        </w:rPr>
        <w:t xml:space="preserve"> Сүннеттің бір бөлігі бол</w:t>
      </w:r>
      <w:r w:rsidR="00CC217C" w:rsidRPr="00BB6EAD">
        <w:rPr>
          <w:sz w:val="28"/>
          <w:szCs w:val="28"/>
          <w:lang w:val="kk-KZ"/>
        </w:rPr>
        <w:t xml:space="preserve">ғанын не </w:t>
      </w:r>
      <w:r w:rsidRPr="00BB6EAD">
        <w:rPr>
          <w:sz w:val="28"/>
          <w:szCs w:val="28"/>
          <w:lang w:val="kk-KZ"/>
        </w:rPr>
        <w:t xml:space="preserve">болмағанын анықтау үшін қажет, </w:t>
      </w:r>
      <w:r w:rsidR="00CC217C" w:rsidRPr="00BB6EAD">
        <w:rPr>
          <w:sz w:val="28"/>
          <w:szCs w:val="28"/>
          <w:lang w:val="kk-KZ"/>
        </w:rPr>
        <w:t xml:space="preserve">себебі түпнұсқа </w:t>
      </w:r>
      <w:r w:rsidRPr="00BB6EAD">
        <w:rPr>
          <w:sz w:val="28"/>
          <w:szCs w:val="28"/>
          <w:lang w:val="kk-KZ"/>
        </w:rPr>
        <w:t xml:space="preserve"> Сүннет</w:t>
      </w:r>
      <w:r w:rsidR="00476EBA" w:rsidRPr="00476EBA">
        <w:rPr>
          <w:sz w:val="28"/>
          <w:szCs w:val="28"/>
          <w:lang w:val="kk-KZ"/>
        </w:rPr>
        <w:t xml:space="preserve"> </w:t>
      </w:r>
      <w:r w:rsidRPr="00BB6EAD">
        <w:rPr>
          <w:sz w:val="28"/>
          <w:szCs w:val="28"/>
          <w:lang w:val="kk-KZ"/>
        </w:rPr>
        <w:t xml:space="preserve">«еркін әрі </w:t>
      </w:r>
      <w:r w:rsidR="00CC217C" w:rsidRPr="00BB6EAD">
        <w:rPr>
          <w:sz w:val="28"/>
          <w:szCs w:val="28"/>
          <w:lang w:val="kk-KZ"/>
        </w:rPr>
        <w:t>прогресшіл</w:t>
      </w:r>
      <w:r w:rsidRPr="00BB6EAD">
        <w:rPr>
          <w:sz w:val="28"/>
          <w:szCs w:val="28"/>
          <w:lang w:val="kk-KZ"/>
        </w:rPr>
        <w:t xml:space="preserve"> интерпретация</w:t>
      </w:r>
      <w:r w:rsidR="00CC217C" w:rsidRPr="00BB6EAD">
        <w:rPr>
          <w:sz w:val="28"/>
          <w:szCs w:val="28"/>
          <w:lang w:val="kk-KZ"/>
        </w:rPr>
        <w:t xml:space="preserve"> болғандықтан нағыз тіршіліктің нәрі</w:t>
      </w:r>
      <w:r w:rsidRPr="00BB6EAD">
        <w:rPr>
          <w:sz w:val="28"/>
          <w:szCs w:val="28"/>
          <w:lang w:val="kk-KZ"/>
        </w:rPr>
        <w:t>» бол</w:t>
      </w:r>
      <w:r w:rsidR="00CC217C" w:rsidRPr="00BB6EAD">
        <w:rPr>
          <w:sz w:val="28"/>
          <w:szCs w:val="28"/>
          <w:lang w:val="kk-KZ"/>
        </w:rPr>
        <w:t>ып еді [</w:t>
      </w:r>
      <w:r w:rsidR="00223049" w:rsidRPr="00223049">
        <w:rPr>
          <w:sz w:val="28"/>
          <w:szCs w:val="28"/>
          <w:lang w:val="kk-KZ"/>
        </w:rPr>
        <w:t>3</w:t>
      </w:r>
      <w:r w:rsidR="00231404" w:rsidRPr="00231404">
        <w:rPr>
          <w:sz w:val="28"/>
          <w:szCs w:val="28"/>
          <w:lang w:val="kk-KZ"/>
        </w:rPr>
        <w:t>4</w:t>
      </w:r>
      <w:r w:rsidR="00223049" w:rsidRPr="00223049">
        <w:rPr>
          <w:sz w:val="28"/>
          <w:szCs w:val="28"/>
          <w:lang w:val="kk-KZ"/>
        </w:rPr>
        <w:t xml:space="preserve">, </w:t>
      </w:r>
      <w:r w:rsidR="00CC217C" w:rsidRPr="00BB6EAD">
        <w:rPr>
          <w:sz w:val="28"/>
          <w:szCs w:val="28"/>
          <w:lang w:val="kk-KZ"/>
        </w:rPr>
        <w:t>40</w:t>
      </w:r>
      <w:r w:rsidR="00223049">
        <w:rPr>
          <w:sz w:val="28"/>
          <w:szCs w:val="28"/>
          <w:lang w:val="kk-KZ"/>
        </w:rPr>
        <w:t xml:space="preserve"> б.</w:t>
      </w:r>
      <w:r w:rsidR="00CC217C" w:rsidRPr="00BB6EAD">
        <w:rPr>
          <w:sz w:val="28"/>
          <w:szCs w:val="28"/>
          <w:lang w:val="kk-KZ"/>
        </w:rPr>
        <w:t>]</w:t>
      </w:r>
      <w:r w:rsidRPr="00BB6EAD">
        <w:rPr>
          <w:sz w:val="28"/>
          <w:szCs w:val="28"/>
          <w:lang w:val="kk-KZ"/>
        </w:rPr>
        <w:t xml:space="preserve">. </w:t>
      </w:r>
      <w:r w:rsidR="00CC217C" w:rsidRPr="00BB6EAD">
        <w:rPr>
          <w:sz w:val="28"/>
          <w:szCs w:val="28"/>
          <w:lang w:val="kk-KZ"/>
        </w:rPr>
        <w:t xml:space="preserve">Хадистердің түпнұсқалығы </w:t>
      </w:r>
      <w:r w:rsidR="00BB6EAD" w:rsidRPr="00BB6EAD">
        <w:rPr>
          <w:sz w:val="28"/>
          <w:szCs w:val="28"/>
          <w:lang w:val="kk-KZ"/>
        </w:rPr>
        <w:t xml:space="preserve">сыни сүзгі </w:t>
      </w:r>
      <w:r w:rsidR="00476EBA">
        <w:rPr>
          <w:sz w:val="28"/>
          <w:szCs w:val="28"/>
          <w:lang w:val="kk-KZ"/>
        </w:rPr>
        <w:t xml:space="preserve">арқылы </w:t>
      </w:r>
      <w:r w:rsidR="00CC217C" w:rsidRPr="00BB6EAD">
        <w:rPr>
          <w:sz w:val="28"/>
          <w:szCs w:val="28"/>
          <w:lang w:val="kk-KZ"/>
        </w:rPr>
        <w:lastRenderedPageBreak/>
        <w:t>анықталған сәтте</w:t>
      </w:r>
      <w:r w:rsidRPr="00BB6EAD">
        <w:rPr>
          <w:sz w:val="28"/>
          <w:szCs w:val="28"/>
          <w:lang w:val="kk-KZ"/>
        </w:rPr>
        <w:t>, мұсылмандар фақиһт</w:t>
      </w:r>
      <w:r w:rsidR="00CC217C" w:rsidRPr="00BB6EAD">
        <w:rPr>
          <w:sz w:val="28"/>
          <w:szCs w:val="28"/>
          <w:lang w:val="kk-KZ"/>
        </w:rPr>
        <w:t>е</w:t>
      </w:r>
      <w:r w:rsidRPr="00BB6EAD">
        <w:rPr>
          <w:sz w:val="28"/>
          <w:szCs w:val="28"/>
          <w:lang w:val="kk-KZ"/>
        </w:rPr>
        <w:t>р</w:t>
      </w:r>
      <w:r w:rsidR="00CC217C" w:rsidRPr="00BB6EAD">
        <w:rPr>
          <w:sz w:val="28"/>
          <w:szCs w:val="28"/>
          <w:lang w:val="kk-KZ"/>
        </w:rPr>
        <w:t xml:space="preserve"> IX ғасырда «тоңдыры</w:t>
      </w:r>
      <w:r w:rsidR="00476EBA">
        <w:rPr>
          <w:sz w:val="28"/>
          <w:szCs w:val="28"/>
          <w:lang w:val="kk-KZ"/>
        </w:rPr>
        <w:t>п</w:t>
      </w:r>
      <w:r w:rsidR="00CC217C" w:rsidRPr="00BB6EAD">
        <w:rPr>
          <w:sz w:val="28"/>
          <w:szCs w:val="28"/>
          <w:lang w:val="kk-KZ"/>
        </w:rPr>
        <w:t>»</w:t>
      </w:r>
      <w:r w:rsidR="00BB6EAD" w:rsidRPr="00BB6EAD">
        <w:rPr>
          <w:sz w:val="28"/>
          <w:szCs w:val="28"/>
          <w:lang w:val="kk-KZ"/>
        </w:rPr>
        <w:t xml:space="preserve"> тастаған түпнұсқа</w:t>
      </w:r>
      <w:r w:rsidR="00CC217C" w:rsidRPr="00BB6EAD">
        <w:rPr>
          <w:sz w:val="28"/>
          <w:szCs w:val="28"/>
          <w:lang w:val="kk-KZ"/>
        </w:rPr>
        <w:t xml:space="preserve"> </w:t>
      </w:r>
      <w:r w:rsidR="00BB6EAD" w:rsidRPr="00BB6EAD">
        <w:rPr>
          <w:sz w:val="28"/>
          <w:szCs w:val="28"/>
          <w:lang w:val="kk-KZ"/>
        </w:rPr>
        <w:t xml:space="preserve">Сүннет дәстүрін </w:t>
      </w:r>
      <w:r w:rsidRPr="00BB6EAD">
        <w:rPr>
          <w:sz w:val="28"/>
          <w:szCs w:val="28"/>
          <w:lang w:val="kk-KZ"/>
        </w:rPr>
        <w:t xml:space="preserve">тоқтап қалған жерден жалғастыруға мүмкіндік алады. Рахман хадистердің жасанды екенін анықтауда </w:t>
      </w:r>
      <w:r w:rsidR="00BB6EAD" w:rsidRPr="00BB6EAD">
        <w:rPr>
          <w:sz w:val="28"/>
          <w:szCs w:val="28"/>
          <w:lang w:val="kk-KZ"/>
        </w:rPr>
        <w:t>хадистердің риуаят тізбегін</w:t>
      </w:r>
      <w:r w:rsidRPr="00BB6EAD">
        <w:rPr>
          <w:sz w:val="28"/>
          <w:szCs w:val="28"/>
          <w:lang w:val="kk-KZ"/>
        </w:rPr>
        <w:t xml:space="preserve"> </w:t>
      </w:r>
      <w:r w:rsidRPr="00BB6EAD">
        <w:rPr>
          <w:i/>
          <w:iCs/>
          <w:sz w:val="28"/>
          <w:szCs w:val="28"/>
          <w:lang w:val="kk-KZ"/>
        </w:rPr>
        <w:t>(</w:t>
      </w:r>
      <w:r w:rsidR="00BB6EAD" w:rsidRPr="00BB6EAD">
        <w:rPr>
          <w:i/>
          <w:iCs/>
          <w:sz w:val="28"/>
          <w:szCs w:val="28"/>
          <w:lang w:val="kk-KZ"/>
        </w:rPr>
        <w:t>иснад</w:t>
      </w:r>
      <w:r w:rsidRPr="00BB6EAD">
        <w:rPr>
          <w:i/>
          <w:iCs/>
          <w:sz w:val="28"/>
          <w:szCs w:val="28"/>
          <w:lang w:val="kk-KZ"/>
        </w:rPr>
        <w:t>)</w:t>
      </w:r>
      <w:r w:rsidRPr="00BB6EAD">
        <w:rPr>
          <w:sz w:val="28"/>
          <w:szCs w:val="28"/>
          <w:lang w:val="kk-KZ"/>
        </w:rPr>
        <w:t xml:space="preserve"> сынаудың маңыз</w:t>
      </w:r>
      <w:r w:rsidR="00BB6EAD" w:rsidRPr="00BB6EAD">
        <w:rPr>
          <w:sz w:val="28"/>
          <w:szCs w:val="28"/>
          <w:lang w:val="kk-KZ"/>
        </w:rPr>
        <w:t xml:space="preserve">ды екенін </w:t>
      </w:r>
      <w:r w:rsidRPr="00BB6EAD">
        <w:rPr>
          <w:sz w:val="28"/>
          <w:szCs w:val="28"/>
          <w:lang w:val="kk-KZ"/>
        </w:rPr>
        <w:t>мойындайды. Бұл әдіс хадистің жалған екенін көрсет</w:t>
      </w:r>
      <w:r w:rsidR="00BB6EAD" w:rsidRPr="00BB6EAD">
        <w:rPr>
          <w:sz w:val="28"/>
          <w:szCs w:val="28"/>
          <w:lang w:val="kk-KZ"/>
        </w:rPr>
        <w:t xml:space="preserve">іп беруі </w:t>
      </w:r>
      <w:r w:rsidRPr="00BB6EAD">
        <w:rPr>
          <w:sz w:val="28"/>
          <w:szCs w:val="28"/>
          <w:lang w:val="kk-KZ"/>
        </w:rPr>
        <w:t>мүмкін, бірақ оның жалған еместігіне кепілдік бере алмайды. Осы себепті бізге заманауи тарихи сыни әдістердің толық арсеналын қолда</w:t>
      </w:r>
      <w:r w:rsidR="00BB6EAD" w:rsidRPr="00BB6EAD">
        <w:rPr>
          <w:sz w:val="28"/>
          <w:szCs w:val="28"/>
          <w:lang w:val="kk-KZ"/>
        </w:rPr>
        <w:t>нысқа енгізу</w:t>
      </w:r>
      <w:r w:rsidRPr="00BB6EAD">
        <w:rPr>
          <w:sz w:val="28"/>
          <w:szCs w:val="28"/>
          <w:lang w:val="kk-KZ"/>
        </w:rPr>
        <w:t xml:space="preserve"> қажет</w:t>
      </w:r>
      <w:r w:rsidR="00BB6EAD" w:rsidRPr="00BB6EAD">
        <w:rPr>
          <w:sz w:val="28"/>
          <w:szCs w:val="28"/>
          <w:lang w:val="kk-KZ"/>
        </w:rPr>
        <w:t>.</w:t>
      </w:r>
      <w:r w:rsidRPr="00BB6EAD">
        <w:rPr>
          <w:sz w:val="28"/>
          <w:szCs w:val="28"/>
          <w:lang w:val="kk-KZ"/>
        </w:rPr>
        <w:t xml:space="preserve"> </w:t>
      </w:r>
    </w:p>
    <w:p w14:paraId="16EBD9F7" w14:textId="77777777" w:rsidR="00997DFA" w:rsidRPr="00997DFA" w:rsidRDefault="00997DFA" w:rsidP="009B5B54">
      <w:pPr>
        <w:jc w:val="both"/>
        <w:rPr>
          <w:b/>
          <w:bCs/>
          <w:vanish/>
          <w:sz w:val="28"/>
          <w:szCs w:val="28"/>
          <w:lang w:val="kk-KZ"/>
        </w:rPr>
      </w:pPr>
      <w:r w:rsidRPr="00997DFA">
        <w:rPr>
          <w:b/>
          <w:bCs/>
          <w:vanish/>
          <w:sz w:val="28"/>
          <w:szCs w:val="28"/>
          <w:lang w:val="kk-KZ"/>
        </w:rPr>
        <w:t>Начало формы</w:t>
      </w:r>
    </w:p>
    <w:p w14:paraId="711596C5" w14:textId="60A4AA9C" w:rsidR="00997DFA" w:rsidRPr="00997DFA" w:rsidRDefault="00997DFA" w:rsidP="009B5B54">
      <w:pPr>
        <w:jc w:val="both"/>
        <w:rPr>
          <w:b/>
          <w:bCs/>
          <w:sz w:val="28"/>
          <w:szCs w:val="28"/>
          <w:lang w:val="kk-KZ"/>
        </w:rPr>
      </w:pPr>
      <w:r>
        <w:rPr>
          <w:b/>
          <w:bCs/>
          <w:vanish/>
          <w:sz w:val="28"/>
          <w:szCs w:val="28"/>
          <w:lang w:val="kk-KZ"/>
        </w:rPr>
        <w:tab/>
      </w:r>
      <w:r>
        <w:rPr>
          <w:b/>
          <w:bCs/>
          <w:vanish/>
          <w:sz w:val="28"/>
          <w:szCs w:val="28"/>
          <w:lang w:val="kk-KZ"/>
        </w:rPr>
        <w:tab/>
      </w:r>
      <w:r>
        <w:rPr>
          <w:b/>
          <w:bCs/>
          <w:vanish/>
          <w:sz w:val="28"/>
          <w:szCs w:val="28"/>
          <w:lang w:val="kk-KZ"/>
        </w:rPr>
        <w:tab/>
      </w:r>
    </w:p>
    <w:p w14:paraId="363E83D8" w14:textId="02BAD869" w:rsidR="00FA76CD" w:rsidRDefault="00451289" w:rsidP="009B5B54">
      <w:pPr>
        <w:pStyle w:val="2"/>
      </w:pPr>
      <w:bookmarkStart w:id="20" w:name="_Toc215006463"/>
      <w:r w:rsidRPr="00451289">
        <w:t>3.4 Фазлур Рахманның ислам ғылымдарын жаңаша реконструкци</w:t>
      </w:r>
      <w:r w:rsidR="00476EBA">
        <w:t>ялауы</w:t>
      </w:r>
      <w:bookmarkEnd w:id="20"/>
      <w:r w:rsidR="00476EBA">
        <w:t xml:space="preserve"> </w:t>
      </w:r>
    </w:p>
    <w:p w14:paraId="11540FF8" w14:textId="74A9F8C1" w:rsidR="00476EBA" w:rsidRPr="00B375F7" w:rsidRDefault="00476EBA" w:rsidP="009B5B54">
      <w:pPr>
        <w:jc w:val="both"/>
        <w:rPr>
          <w:sz w:val="28"/>
          <w:szCs w:val="28"/>
          <w:lang w:val="kk-KZ"/>
        </w:rPr>
      </w:pPr>
      <w:r>
        <w:rPr>
          <w:b/>
          <w:bCs/>
          <w:sz w:val="28"/>
          <w:szCs w:val="28"/>
          <w:lang w:val="kk-KZ"/>
        </w:rPr>
        <w:tab/>
      </w:r>
      <w:r w:rsidRPr="00112325">
        <w:rPr>
          <w:sz w:val="28"/>
          <w:szCs w:val="28"/>
          <w:lang w:val="kk-KZ"/>
        </w:rPr>
        <w:t xml:space="preserve">Фазлур Рахманның ислам ғылымдарын реконструкциялау жобасы жоғарыда айтып өткен «Ислам және модернити: интеллектуал дәстүрдің трансформациясы» кітабында жан-жақты талқыланған. Ислам </w:t>
      </w:r>
      <w:r w:rsidR="00071D04" w:rsidRPr="00112325">
        <w:rPr>
          <w:sz w:val="28"/>
          <w:szCs w:val="28"/>
          <w:lang w:val="kk-KZ"/>
        </w:rPr>
        <w:t>ақыл-</w:t>
      </w:r>
      <w:r w:rsidRPr="00112325">
        <w:rPr>
          <w:sz w:val="28"/>
          <w:szCs w:val="28"/>
          <w:lang w:val="kk-KZ"/>
        </w:rPr>
        <w:t>ой</w:t>
      </w:r>
      <w:r w:rsidR="00071D04" w:rsidRPr="00112325">
        <w:rPr>
          <w:sz w:val="28"/>
          <w:szCs w:val="28"/>
          <w:lang w:val="kk-KZ"/>
        </w:rPr>
        <w:t xml:space="preserve">ының стагнацияға ұшырауына ІХ ғасырға дейін қалыптасқан Сүннет ұғымы мен қалыптасу кезеңінен кейінгі (post-formative) жоғары білім саласынан философияның анафемаға ұшырауы секілді факторлар жиынтығы әсер етіп, модерн кезеңде Батыстың ғылыми-әскери үстемдігін паш еткен отарлық дәуірінде бұл анық сезілген еді.  </w:t>
      </w:r>
      <w:r w:rsidRPr="00112325">
        <w:rPr>
          <w:sz w:val="28"/>
          <w:szCs w:val="28"/>
          <w:lang w:val="kk-KZ"/>
        </w:rPr>
        <w:t xml:space="preserve">Модернмен бетпе-бет келген кезде ислам өркениеті </w:t>
      </w:r>
      <w:r w:rsidR="00071D04" w:rsidRPr="00112325">
        <w:rPr>
          <w:sz w:val="28"/>
          <w:szCs w:val="28"/>
          <w:lang w:val="kk-KZ"/>
        </w:rPr>
        <w:t xml:space="preserve">Фазлур </w:t>
      </w:r>
      <w:r w:rsidRPr="00112325">
        <w:rPr>
          <w:sz w:val="28"/>
          <w:szCs w:val="28"/>
          <w:lang w:val="kk-KZ"/>
        </w:rPr>
        <w:t xml:space="preserve">Рахманның пікірінше, ұзақ уақыттан бері дағдарыс жағдайында болатын. </w:t>
      </w:r>
      <w:r w:rsidR="00071D04" w:rsidRPr="00112325">
        <w:rPr>
          <w:sz w:val="28"/>
          <w:szCs w:val="28"/>
          <w:lang w:val="kk-KZ"/>
        </w:rPr>
        <w:t xml:space="preserve">Оның пайымдауынша, бұған ислам қоғамы өзі құрған концептуал іргетасының әуел бастан-ақ осал әрі берік болмауы </w:t>
      </w:r>
      <w:r w:rsidR="00112325" w:rsidRPr="00112325">
        <w:rPr>
          <w:sz w:val="28"/>
          <w:szCs w:val="28"/>
          <w:lang w:val="kk-KZ"/>
        </w:rPr>
        <w:t>басты себеп болды</w:t>
      </w:r>
      <w:r w:rsidR="00071D04" w:rsidRPr="00112325">
        <w:rPr>
          <w:sz w:val="28"/>
          <w:szCs w:val="28"/>
          <w:lang w:val="kk-KZ"/>
        </w:rPr>
        <w:t>. Соның салдарынан ислам қоғамы еуропалық өркениет</w:t>
      </w:r>
      <w:r w:rsidR="00112325" w:rsidRPr="00112325">
        <w:rPr>
          <w:sz w:val="28"/>
          <w:szCs w:val="28"/>
          <w:lang w:val="kk-KZ"/>
        </w:rPr>
        <w:t xml:space="preserve"> </w:t>
      </w:r>
      <w:r w:rsidR="00071D04" w:rsidRPr="00112325">
        <w:rPr>
          <w:sz w:val="28"/>
          <w:szCs w:val="28"/>
          <w:lang w:val="kk-KZ"/>
        </w:rPr>
        <w:t>ту</w:t>
      </w:r>
      <w:r w:rsidR="00112325" w:rsidRPr="00112325">
        <w:rPr>
          <w:sz w:val="28"/>
          <w:szCs w:val="28"/>
          <w:lang w:val="kk-KZ"/>
        </w:rPr>
        <w:t>ғызған</w:t>
      </w:r>
      <w:r w:rsidR="00071D04" w:rsidRPr="00112325">
        <w:rPr>
          <w:sz w:val="28"/>
          <w:szCs w:val="28"/>
          <w:lang w:val="kk-KZ"/>
        </w:rPr>
        <w:t xml:space="preserve"> сын-тегеурін</w:t>
      </w:r>
      <w:r w:rsidR="00112325" w:rsidRPr="00112325">
        <w:rPr>
          <w:sz w:val="28"/>
          <w:szCs w:val="28"/>
          <w:lang w:val="kk-KZ"/>
        </w:rPr>
        <w:t>дерге</w:t>
      </w:r>
      <w:r w:rsidR="00071D04" w:rsidRPr="00112325">
        <w:rPr>
          <w:sz w:val="28"/>
          <w:szCs w:val="28"/>
          <w:lang w:val="kk-KZ"/>
        </w:rPr>
        <w:t xml:space="preserve"> мүлде</w:t>
      </w:r>
      <w:r w:rsidR="00112325" w:rsidRPr="00112325">
        <w:rPr>
          <w:sz w:val="28"/>
          <w:szCs w:val="28"/>
          <w:lang w:val="kk-KZ"/>
        </w:rPr>
        <w:t>м</w:t>
      </w:r>
      <w:r w:rsidR="00071D04" w:rsidRPr="00112325">
        <w:rPr>
          <w:sz w:val="28"/>
          <w:szCs w:val="28"/>
          <w:lang w:val="kk-KZ"/>
        </w:rPr>
        <w:t xml:space="preserve"> дайын болмай шықты.</w:t>
      </w:r>
      <w:r w:rsidR="009850AF">
        <w:rPr>
          <w:sz w:val="28"/>
          <w:szCs w:val="28"/>
          <w:lang w:val="kk-KZ"/>
        </w:rPr>
        <w:t xml:space="preserve"> Ол,</w:t>
      </w:r>
      <w:r w:rsidR="00071D04" w:rsidRPr="00112325">
        <w:rPr>
          <w:sz w:val="28"/>
          <w:szCs w:val="28"/>
          <w:lang w:val="kk-KZ"/>
        </w:rPr>
        <w:t xml:space="preserve"> </w:t>
      </w:r>
      <w:r w:rsidR="009850AF" w:rsidRPr="009850AF">
        <w:rPr>
          <w:sz w:val="28"/>
          <w:szCs w:val="28"/>
          <w:lang w:val="kk-KZ"/>
        </w:rPr>
        <w:t xml:space="preserve">XIII ғасырдың ортасында Бағдатты Құлағудың басып алуынан басталған саяси бөлшектену исламның статикалық күйге түсуіне алып келді дейтін көзқарасты терістей отырып, керісінше, бұдан біраз бұрын интеллектуалдық құлдыраудың білім жүйесіне барып орныққанын алға тартады. </w:t>
      </w:r>
      <w:r w:rsidR="00071D04" w:rsidRPr="00112325">
        <w:rPr>
          <w:sz w:val="28"/>
          <w:szCs w:val="28"/>
          <w:lang w:val="kk-KZ"/>
        </w:rPr>
        <w:t>Әрине, бұл дағдарысты жеңуге талпыныстар жасалды</w:t>
      </w:r>
      <w:r w:rsidR="00112325" w:rsidRPr="00112325">
        <w:rPr>
          <w:sz w:val="28"/>
          <w:szCs w:val="28"/>
          <w:lang w:val="kk-KZ"/>
        </w:rPr>
        <w:t xml:space="preserve">. </w:t>
      </w:r>
      <w:r w:rsidR="00071D04" w:rsidRPr="00112325">
        <w:rPr>
          <w:sz w:val="28"/>
          <w:szCs w:val="28"/>
          <w:lang w:val="kk-KZ"/>
        </w:rPr>
        <w:t xml:space="preserve">Фазлур </w:t>
      </w:r>
      <w:r w:rsidRPr="00476EBA">
        <w:rPr>
          <w:sz w:val="28"/>
          <w:szCs w:val="28"/>
          <w:lang w:val="kk-KZ"/>
        </w:rPr>
        <w:t xml:space="preserve">Рахман </w:t>
      </w:r>
      <w:r w:rsidR="00071D04" w:rsidRPr="00112325">
        <w:rPr>
          <w:sz w:val="28"/>
          <w:szCs w:val="28"/>
          <w:lang w:val="kk-KZ"/>
        </w:rPr>
        <w:t>Шаһ Уәлиуллаһ Дәһлауи</w:t>
      </w:r>
      <w:r w:rsidR="00112325" w:rsidRPr="00112325">
        <w:rPr>
          <w:sz w:val="28"/>
          <w:szCs w:val="28"/>
          <w:lang w:val="kk-KZ"/>
        </w:rPr>
        <w:t xml:space="preserve"> (1703–1762)</w:t>
      </w:r>
      <w:r w:rsidR="00071D04" w:rsidRPr="00112325">
        <w:rPr>
          <w:sz w:val="28"/>
          <w:szCs w:val="28"/>
          <w:lang w:val="kk-KZ"/>
        </w:rPr>
        <w:t xml:space="preserve"> </w:t>
      </w:r>
      <w:r w:rsidRPr="00476EBA">
        <w:rPr>
          <w:sz w:val="28"/>
          <w:szCs w:val="28"/>
          <w:lang w:val="kk-KZ"/>
        </w:rPr>
        <w:t xml:space="preserve"> </w:t>
      </w:r>
      <w:r w:rsidR="00112325" w:rsidRPr="00112325">
        <w:rPr>
          <w:sz w:val="28"/>
          <w:szCs w:val="28"/>
          <w:lang w:val="kk-KZ"/>
        </w:rPr>
        <w:t xml:space="preserve">сонау XVIII ғасырдың өзінде исламды қайта жаңғыртуға (тәждид), білім беру жүйесін өзгертуге, </w:t>
      </w:r>
      <w:r w:rsidR="00112325" w:rsidRPr="00112325">
        <w:rPr>
          <w:i/>
          <w:iCs/>
          <w:sz w:val="28"/>
          <w:szCs w:val="28"/>
          <w:lang w:val="kk-KZ"/>
        </w:rPr>
        <w:t>ижтиһад</w:t>
      </w:r>
      <w:r w:rsidR="00112325" w:rsidRPr="00112325">
        <w:rPr>
          <w:sz w:val="28"/>
          <w:szCs w:val="28"/>
          <w:lang w:val="kk-KZ"/>
        </w:rPr>
        <w:t xml:space="preserve"> рухын тірілтуге талпынғанын жоғары бағалайды. Сонымен қатар, ислам </w:t>
      </w:r>
      <w:r w:rsidRPr="00476EBA">
        <w:rPr>
          <w:sz w:val="28"/>
          <w:szCs w:val="28"/>
          <w:lang w:val="kk-KZ"/>
        </w:rPr>
        <w:t>модернистері</w:t>
      </w:r>
      <w:r w:rsidR="00112325" w:rsidRPr="00112325">
        <w:rPr>
          <w:sz w:val="28"/>
          <w:szCs w:val="28"/>
          <w:lang w:val="kk-KZ"/>
        </w:rPr>
        <w:t>ні</w:t>
      </w:r>
      <w:r w:rsidRPr="00476EBA">
        <w:rPr>
          <w:sz w:val="28"/>
          <w:szCs w:val="28"/>
          <w:lang w:val="kk-KZ"/>
        </w:rPr>
        <w:t>ң</w:t>
      </w:r>
      <w:r w:rsidR="00112325" w:rsidRPr="00112325">
        <w:rPr>
          <w:sz w:val="28"/>
          <w:szCs w:val="28"/>
          <w:lang w:val="kk-KZ"/>
        </w:rPr>
        <w:t xml:space="preserve"> де</w:t>
      </w:r>
      <w:r w:rsidRPr="00476EBA">
        <w:rPr>
          <w:sz w:val="28"/>
          <w:szCs w:val="28"/>
          <w:lang w:val="kk-KZ"/>
        </w:rPr>
        <w:t xml:space="preserve"> дәстүрлі ойлау жүйесін шайқалту</w:t>
      </w:r>
      <w:r w:rsidR="00112325" w:rsidRPr="00112325">
        <w:rPr>
          <w:sz w:val="28"/>
          <w:szCs w:val="28"/>
          <w:lang w:val="kk-KZ"/>
        </w:rPr>
        <w:t>ға</w:t>
      </w:r>
      <w:r w:rsidRPr="00476EBA">
        <w:rPr>
          <w:sz w:val="28"/>
          <w:szCs w:val="28"/>
          <w:lang w:val="kk-KZ"/>
        </w:rPr>
        <w:t xml:space="preserve"> белгілі бір </w:t>
      </w:r>
      <w:r w:rsidR="00112325" w:rsidRPr="00112325">
        <w:rPr>
          <w:sz w:val="28"/>
          <w:szCs w:val="28"/>
          <w:lang w:val="kk-KZ"/>
        </w:rPr>
        <w:t>үлес қосқанына</w:t>
      </w:r>
      <w:r w:rsidRPr="00476EBA">
        <w:rPr>
          <w:sz w:val="28"/>
          <w:szCs w:val="28"/>
          <w:lang w:val="kk-KZ"/>
        </w:rPr>
        <w:t xml:space="preserve"> назар аударады. Ол XIX ғасырдың соңы мен XX ғасырдың басындағы мұсылман реформаторларының қызметін жалпы жағымды бағалайды, алайда олардың реформалық әрекеттері сәтсіз болды деп санайды, себебі оларда толыққанды, қисынды және жүйелі әдістеме болмаған.</w:t>
      </w:r>
      <w:r w:rsidR="00DA51D9">
        <w:rPr>
          <w:sz w:val="28"/>
          <w:szCs w:val="28"/>
          <w:lang w:val="kk-KZ"/>
        </w:rPr>
        <w:t xml:space="preserve"> Бұл кезең ислам ойшылдарына Фазлур</w:t>
      </w:r>
      <w:r w:rsidR="00112325" w:rsidRPr="00112325">
        <w:rPr>
          <w:sz w:val="28"/>
          <w:szCs w:val="28"/>
          <w:lang w:val="kk-KZ"/>
        </w:rPr>
        <w:t xml:space="preserve"> </w:t>
      </w:r>
      <w:r w:rsidRPr="00476EBA">
        <w:rPr>
          <w:sz w:val="28"/>
          <w:szCs w:val="28"/>
          <w:lang w:val="kk-KZ"/>
        </w:rPr>
        <w:t>Рахман</w:t>
      </w:r>
      <w:r w:rsidR="00DA51D9">
        <w:rPr>
          <w:sz w:val="28"/>
          <w:szCs w:val="28"/>
          <w:lang w:val="kk-KZ"/>
        </w:rPr>
        <w:t xml:space="preserve"> «классикалық модернистер» деп анықтама беруі де сондықтан болса керек. Неомодернист ретінде ол </w:t>
      </w:r>
      <w:r w:rsidRPr="00476EBA">
        <w:rPr>
          <w:sz w:val="28"/>
          <w:szCs w:val="28"/>
          <w:lang w:val="kk-KZ"/>
        </w:rPr>
        <w:t xml:space="preserve"> өзі ұсынған әдістеме арқылы бұл жағдайды түзетуге болатынына кәміл сенеді. Ол үшін ислам ғылымдар</w:t>
      </w:r>
      <w:r w:rsidR="00DA51D9">
        <w:rPr>
          <w:sz w:val="28"/>
          <w:szCs w:val="28"/>
          <w:lang w:val="kk-KZ"/>
        </w:rPr>
        <w:t xml:space="preserve">ын </w:t>
      </w:r>
      <w:r w:rsidRPr="00476EBA">
        <w:rPr>
          <w:sz w:val="28"/>
          <w:szCs w:val="28"/>
          <w:lang w:val="kk-KZ"/>
        </w:rPr>
        <w:t>жүйелі түрде қайта құру</w:t>
      </w:r>
      <w:r w:rsidR="00DA51D9">
        <w:rPr>
          <w:sz w:val="28"/>
          <w:szCs w:val="28"/>
          <w:lang w:val="kk-KZ"/>
        </w:rPr>
        <w:t xml:space="preserve"> (реконструкциялау)</w:t>
      </w:r>
      <w:r w:rsidRPr="00476EBA">
        <w:rPr>
          <w:sz w:val="28"/>
          <w:szCs w:val="28"/>
          <w:lang w:val="kk-KZ"/>
        </w:rPr>
        <w:t xml:space="preserve"> қажет деп есептейді.</w:t>
      </w:r>
    </w:p>
    <w:p w14:paraId="4340EF6C" w14:textId="77777777" w:rsidR="00740DBD" w:rsidRPr="00231404" w:rsidRDefault="00A02951" w:rsidP="009B5B54">
      <w:pPr>
        <w:jc w:val="both"/>
        <w:rPr>
          <w:sz w:val="28"/>
          <w:szCs w:val="28"/>
          <w:lang w:val="kk-KZ"/>
        </w:rPr>
      </w:pPr>
      <w:r w:rsidRPr="00B375F7">
        <w:rPr>
          <w:sz w:val="28"/>
          <w:szCs w:val="28"/>
          <w:lang w:val="kk-KZ"/>
        </w:rPr>
        <w:tab/>
      </w:r>
      <w:r w:rsidRPr="00231404">
        <w:rPr>
          <w:sz w:val="28"/>
          <w:szCs w:val="28"/>
          <w:lang w:val="kk-KZ"/>
        </w:rPr>
        <w:t xml:space="preserve">Фазлур Рахманның исламның білім беру дәстүрін қайта </w:t>
      </w:r>
      <w:r w:rsidR="00012E4F" w:rsidRPr="00231404">
        <w:rPr>
          <w:sz w:val="28"/>
          <w:szCs w:val="28"/>
          <w:lang w:val="kk-KZ"/>
        </w:rPr>
        <w:t xml:space="preserve">тұжырымдауға </w:t>
      </w:r>
      <w:r w:rsidRPr="00231404">
        <w:rPr>
          <w:sz w:val="28"/>
          <w:szCs w:val="28"/>
          <w:lang w:val="kk-KZ"/>
        </w:rPr>
        <w:t>бағытталған ауқымды жобасы оның</w:t>
      </w:r>
      <w:r w:rsidR="00012E4F" w:rsidRPr="00231404">
        <w:rPr>
          <w:sz w:val="28"/>
          <w:szCs w:val="28"/>
          <w:lang w:val="kk-KZ"/>
        </w:rPr>
        <w:t xml:space="preserve"> Құран мен Сүннетті түсінуге арналған</w:t>
      </w:r>
      <w:r w:rsidRPr="00231404">
        <w:rPr>
          <w:sz w:val="28"/>
          <w:szCs w:val="28"/>
          <w:lang w:val="kk-KZ"/>
        </w:rPr>
        <w:t xml:space="preserve"> герменевтик</w:t>
      </w:r>
      <w:r w:rsidR="00012E4F" w:rsidRPr="00231404">
        <w:rPr>
          <w:sz w:val="28"/>
          <w:szCs w:val="28"/>
          <w:lang w:val="kk-KZ"/>
        </w:rPr>
        <w:t>асына табан тірейді</w:t>
      </w:r>
      <w:r w:rsidRPr="00231404">
        <w:rPr>
          <w:sz w:val="28"/>
          <w:szCs w:val="28"/>
          <w:lang w:val="kk-KZ"/>
        </w:rPr>
        <w:t>. Бұл әдістеменің түбегейлі маңыздылығын атап өте отырып,</w:t>
      </w:r>
      <w:r w:rsidR="00D907C9" w:rsidRPr="00231404">
        <w:rPr>
          <w:sz w:val="28"/>
          <w:szCs w:val="28"/>
          <w:lang w:val="kk-KZ"/>
        </w:rPr>
        <w:t xml:space="preserve"> </w:t>
      </w:r>
      <w:r w:rsidRPr="00231404">
        <w:rPr>
          <w:sz w:val="28"/>
          <w:szCs w:val="28"/>
          <w:lang w:val="kk-KZ"/>
        </w:rPr>
        <w:t xml:space="preserve">Құранды </w:t>
      </w:r>
      <w:r w:rsidR="00012E4F" w:rsidRPr="00231404">
        <w:rPr>
          <w:sz w:val="28"/>
          <w:szCs w:val="28"/>
          <w:lang w:val="kk-KZ"/>
        </w:rPr>
        <w:t>діни және этикалық мазмұны бір</w:t>
      </w:r>
      <w:r w:rsidRPr="00231404">
        <w:rPr>
          <w:sz w:val="28"/>
          <w:szCs w:val="28"/>
          <w:lang w:val="kk-KZ"/>
        </w:rPr>
        <w:t xml:space="preserve">тұтас </w:t>
      </w:r>
      <w:r w:rsidR="00012E4F" w:rsidRPr="00231404">
        <w:rPr>
          <w:sz w:val="28"/>
          <w:szCs w:val="28"/>
          <w:lang w:val="kk-KZ"/>
        </w:rPr>
        <w:t xml:space="preserve">идеяға </w:t>
      </w:r>
      <w:r w:rsidR="00012E4F" w:rsidRPr="00231404">
        <w:rPr>
          <w:sz w:val="28"/>
          <w:szCs w:val="28"/>
          <w:lang w:val="kk-KZ"/>
        </w:rPr>
        <w:lastRenderedPageBreak/>
        <w:t>байланған мәтін ретінде</w:t>
      </w:r>
      <w:r w:rsidRPr="00231404">
        <w:rPr>
          <w:sz w:val="28"/>
          <w:szCs w:val="28"/>
          <w:lang w:val="kk-KZ"/>
        </w:rPr>
        <w:t xml:space="preserve"> жүйелі түрде зерттеуді көздеуі тиіс дейді. </w:t>
      </w:r>
      <w:r w:rsidR="00740DBD" w:rsidRPr="00231404">
        <w:rPr>
          <w:sz w:val="28"/>
          <w:szCs w:val="28"/>
          <w:lang w:val="kk-KZ"/>
        </w:rPr>
        <w:t xml:space="preserve">Фазлур Рахман ислам теологиясын қайта құру (реконструкциялау) қажеттігін өзінің герменевтикалық қағидаларына сүйене отырып негіздеді. </w:t>
      </w:r>
    </w:p>
    <w:p w14:paraId="7A07EFB2" w14:textId="07E6CCC7" w:rsidR="00740DBD" w:rsidRPr="00412987" w:rsidRDefault="00E93D04" w:rsidP="009B5B54">
      <w:pPr>
        <w:jc w:val="both"/>
        <w:rPr>
          <w:sz w:val="28"/>
          <w:szCs w:val="28"/>
          <w:lang w:val="kk-KZ"/>
        </w:rPr>
      </w:pPr>
      <w:r>
        <w:rPr>
          <w:sz w:val="28"/>
          <w:szCs w:val="28"/>
          <w:lang w:val="kk-KZ"/>
        </w:rPr>
        <w:tab/>
      </w:r>
      <w:r w:rsidRPr="00412987">
        <w:rPr>
          <w:sz w:val="28"/>
          <w:szCs w:val="28"/>
          <w:lang w:val="kk-KZ"/>
        </w:rPr>
        <w:t>Фазлур Рахманның</w:t>
      </w:r>
      <w:r w:rsidR="00740DBD" w:rsidRPr="00412987">
        <w:rPr>
          <w:sz w:val="28"/>
          <w:szCs w:val="28"/>
          <w:lang w:val="kk-KZ"/>
        </w:rPr>
        <w:t xml:space="preserve"> пікірінше, қазіргі ислам ғылымдары, соның ішінде кәлам</w:t>
      </w:r>
      <w:r w:rsidRPr="00412987">
        <w:rPr>
          <w:sz w:val="28"/>
          <w:szCs w:val="28"/>
          <w:lang w:val="kk-KZ"/>
        </w:rPr>
        <w:t xml:space="preserve">, </w:t>
      </w:r>
      <w:r w:rsidR="00740DBD" w:rsidRPr="00412987">
        <w:rPr>
          <w:sz w:val="28"/>
          <w:szCs w:val="28"/>
          <w:lang w:val="kk-KZ"/>
        </w:rPr>
        <w:t>Құран ілімінің бастапқы рухынан алшақ кеткен. Бұл салада үстемдік еткен мутазил</w:t>
      </w:r>
      <w:r w:rsidRPr="00412987">
        <w:rPr>
          <w:sz w:val="28"/>
          <w:szCs w:val="28"/>
          <w:lang w:val="kk-KZ"/>
        </w:rPr>
        <w:t>ә</w:t>
      </w:r>
      <w:r w:rsidR="00740DBD" w:rsidRPr="00412987">
        <w:rPr>
          <w:sz w:val="28"/>
          <w:szCs w:val="28"/>
          <w:lang w:val="kk-KZ"/>
        </w:rPr>
        <w:t xml:space="preserve">, </w:t>
      </w:r>
      <w:r w:rsidRPr="00412987">
        <w:rPr>
          <w:sz w:val="28"/>
          <w:szCs w:val="28"/>
          <w:lang w:val="kk-KZ"/>
        </w:rPr>
        <w:t>ә</w:t>
      </w:r>
      <w:r w:rsidR="00740DBD" w:rsidRPr="00412987">
        <w:rPr>
          <w:sz w:val="28"/>
          <w:szCs w:val="28"/>
          <w:lang w:val="kk-KZ"/>
        </w:rPr>
        <w:t>шари</w:t>
      </w:r>
      <w:r w:rsidRPr="00412987">
        <w:rPr>
          <w:sz w:val="28"/>
          <w:szCs w:val="28"/>
          <w:lang w:val="kk-KZ"/>
        </w:rPr>
        <w:t>йа</w:t>
      </w:r>
      <w:r w:rsidR="00740DBD" w:rsidRPr="00412987">
        <w:rPr>
          <w:sz w:val="28"/>
          <w:szCs w:val="28"/>
          <w:lang w:val="kk-KZ"/>
        </w:rPr>
        <w:t xml:space="preserve">, батинилік немесе </w:t>
      </w:r>
      <w:r w:rsidR="00667E37" w:rsidRPr="00412987">
        <w:rPr>
          <w:sz w:val="28"/>
          <w:szCs w:val="28"/>
          <w:lang w:val="kk-KZ"/>
        </w:rPr>
        <w:t>мистикалық бағыттар</w:t>
      </w:r>
      <w:r w:rsidR="00740DBD" w:rsidRPr="00412987">
        <w:rPr>
          <w:sz w:val="28"/>
          <w:szCs w:val="28"/>
          <w:lang w:val="kk-KZ"/>
        </w:rPr>
        <w:t xml:space="preserve"> Құран дүниетанымын толығымен бейнелемейді. Сондықтан</w:t>
      </w:r>
      <w:r w:rsidR="004841EF" w:rsidRPr="004841EF">
        <w:rPr>
          <w:sz w:val="28"/>
          <w:szCs w:val="28"/>
          <w:lang w:val="kk-KZ"/>
        </w:rPr>
        <w:t xml:space="preserve"> </w:t>
      </w:r>
      <w:r w:rsidR="004841EF">
        <w:rPr>
          <w:sz w:val="28"/>
          <w:szCs w:val="28"/>
          <w:lang w:val="kk-KZ"/>
        </w:rPr>
        <w:t>Фазлур</w:t>
      </w:r>
      <w:r w:rsidR="00740DBD" w:rsidRPr="00412987">
        <w:rPr>
          <w:sz w:val="28"/>
          <w:szCs w:val="28"/>
          <w:lang w:val="kk-KZ"/>
        </w:rPr>
        <w:t xml:space="preserve"> Рахман теологияны қайта </w:t>
      </w:r>
      <w:r w:rsidRPr="00412987">
        <w:rPr>
          <w:sz w:val="28"/>
          <w:szCs w:val="28"/>
          <w:lang w:val="kk-KZ"/>
        </w:rPr>
        <w:t>тұжырымдау</w:t>
      </w:r>
      <w:r w:rsidR="00740DBD" w:rsidRPr="00412987">
        <w:rPr>
          <w:sz w:val="28"/>
          <w:szCs w:val="28"/>
          <w:lang w:val="kk-KZ"/>
        </w:rPr>
        <w:t xml:space="preserve"> үшін </w:t>
      </w:r>
      <w:r w:rsidR="00740DBD" w:rsidRPr="004841EF">
        <w:rPr>
          <w:sz w:val="28"/>
          <w:szCs w:val="28"/>
          <w:lang w:val="kk-KZ"/>
        </w:rPr>
        <w:t>тарихи-сыни әдіс</w:t>
      </w:r>
      <w:r w:rsidR="00740DBD" w:rsidRPr="00412987">
        <w:rPr>
          <w:sz w:val="28"/>
          <w:szCs w:val="28"/>
          <w:lang w:val="kk-KZ"/>
        </w:rPr>
        <w:t xml:space="preserve"> қажет дейді: түрлі теологиялық мектептердің мазмұны мен құрылымын сын тұрғысынан қарап, олардың Құран мәтінімен сәйкестігін анықтау – жаңа, Құранға сай келетін теологияны қалыптастырудың алғашқы қадамы.</w:t>
      </w:r>
    </w:p>
    <w:p w14:paraId="41416F3F" w14:textId="06441683" w:rsidR="00A02951" w:rsidRDefault="00E93D04" w:rsidP="009B5B54">
      <w:pPr>
        <w:jc w:val="both"/>
        <w:rPr>
          <w:sz w:val="28"/>
          <w:szCs w:val="28"/>
          <w:lang w:val="kk-KZ"/>
        </w:rPr>
      </w:pPr>
      <w:r>
        <w:rPr>
          <w:sz w:val="28"/>
          <w:szCs w:val="28"/>
          <w:lang w:val="kk-KZ"/>
        </w:rPr>
        <w:tab/>
        <w:t>Осы тұрғыда ол Шибли Ну</w:t>
      </w:r>
      <w:r w:rsidRPr="00E93D04">
        <w:rPr>
          <w:sz w:val="28"/>
          <w:szCs w:val="28"/>
          <w:lang w:val="kk-KZ"/>
        </w:rPr>
        <w:t>‘</w:t>
      </w:r>
      <w:r>
        <w:rPr>
          <w:sz w:val="28"/>
          <w:szCs w:val="28"/>
          <w:lang w:val="kk-KZ"/>
        </w:rPr>
        <w:t xml:space="preserve">манидің </w:t>
      </w:r>
      <w:r w:rsidR="000749B6" w:rsidRPr="000749B6">
        <w:rPr>
          <w:sz w:val="28"/>
          <w:szCs w:val="28"/>
          <w:lang w:val="kk-KZ"/>
        </w:rPr>
        <w:t xml:space="preserve">(1857–1914) </w:t>
      </w:r>
      <w:r>
        <w:rPr>
          <w:sz w:val="28"/>
          <w:szCs w:val="28"/>
          <w:lang w:val="kk-KZ"/>
        </w:rPr>
        <w:t xml:space="preserve">еңбегін жоғары бағалайды. Ол: </w:t>
      </w:r>
      <w:r w:rsidR="00C87F0C">
        <w:rPr>
          <w:sz w:val="28"/>
          <w:szCs w:val="28"/>
          <w:lang w:val="kk-KZ"/>
        </w:rPr>
        <w:t>«</w:t>
      </w:r>
      <w:r w:rsidRPr="00E93D04">
        <w:rPr>
          <w:sz w:val="28"/>
          <w:szCs w:val="28"/>
          <w:lang w:val="kk-KZ"/>
        </w:rPr>
        <w:t>Сайид Ахмад Хан дәуір талаптарына сай келетін жаңа кәлам ілімін (теология) жасап шығуға барынша шақырумен болды әрі теология қайта қалыптанбаса басқа діндер секілді ислам да шынайы әрі жойқын қауіп ішінде қалады деп сенді. Оның айтуымен Мұхаммед Шибли урду тілінде екі кітап жазды – «‘Илм әл-Кәлам» атты ислам теологиясының тарихына арналған кітап пен «Кәлам» деген атаумен жүйеленген теология еңбегі. Онда Құдайдың бар екендігі, пайғамбарлық, уахи және т.б. мәселерге қатысты дәлелдерді Сайид Ахмад Хан секілді көбіне ортағасыр мұсылман философтарына, әсіресе Ибн Синаға сүйеніп қайта негіздеуге тырысты</w:t>
      </w:r>
      <w:r w:rsidR="00C87F0C">
        <w:rPr>
          <w:sz w:val="28"/>
          <w:szCs w:val="28"/>
          <w:lang w:val="kk-KZ"/>
        </w:rPr>
        <w:t>» дейді</w:t>
      </w:r>
      <w:r>
        <w:rPr>
          <w:sz w:val="28"/>
          <w:szCs w:val="28"/>
          <w:lang w:val="kk-KZ"/>
        </w:rPr>
        <w:t xml:space="preserve"> </w:t>
      </w:r>
      <w:r w:rsidRPr="00E93D04">
        <w:rPr>
          <w:sz w:val="28"/>
          <w:szCs w:val="28"/>
          <w:lang w:val="kk-KZ"/>
        </w:rPr>
        <w:t>[</w:t>
      </w:r>
      <w:r w:rsidR="00231404" w:rsidRPr="00231404">
        <w:rPr>
          <w:sz w:val="28"/>
          <w:szCs w:val="28"/>
          <w:lang w:val="kk-KZ"/>
        </w:rPr>
        <w:t>24</w:t>
      </w:r>
      <w:r w:rsidR="00C87F0C" w:rsidRPr="00C87F0C">
        <w:rPr>
          <w:sz w:val="28"/>
          <w:szCs w:val="28"/>
          <w:lang w:val="kk-KZ"/>
        </w:rPr>
        <w:t xml:space="preserve">, 153 </w:t>
      </w:r>
      <w:r w:rsidR="00C87F0C">
        <w:rPr>
          <w:sz w:val="28"/>
          <w:szCs w:val="28"/>
          <w:lang w:val="kk-KZ"/>
        </w:rPr>
        <w:t>б.</w:t>
      </w:r>
      <w:r w:rsidRPr="00E93D04">
        <w:rPr>
          <w:sz w:val="28"/>
          <w:szCs w:val="28"/>
          <w:lang w:val="kk-KZ"/>
        </w:rPr>
        <w:t>].</w:t>
      </w:r>
    </w:p>
    <w:p w14:paraId="1256CA0C" w14:textId="16F21FB1" w:rsidR="000749B6" w:rsidRDefault="000749B6" w:rsidP="009B5B54">
      <w:pPr>
        <w:jc w:val="both"/>
        <w:rPr>
          <w:sz w:val="28"/>
          <w:szCs w:val="28"/>
          <w:lang w:val="kk-KZ"/>
        </w:rPr>
      </w:pPr>
      <w:r>
        <w:rPr>
          <w:sz w:val="28"/>
          <w:szCs w:val="28"/>
          <w:lang w:val="kk-KZ"/>
        </w:rPr>
        <w:tab/>
        <w:t xml:space="preserve">Фазлур Рахман </w:t>
      </w:r>
      <w:r w:rsidRPr="000749B6">
        <w:rPr>
          <w:sz w:val="28"/>
          <w:szCs w:val="28"/>
          <w:lang w:val="kk-KZ"/>
        </w:rPr>
        <w:t>бір-бірімен күрес жағдайында болып келген «рационал» (мутазилә) және «дәстүршіл» (әшарилер) мектептердің қайшылығын талдап шығудың өзі студенттерге тым нәзік мәселелерде пайдалы дәріс бола алады</w:t>
      </w:r>
      <w:r>
        <w:rPr>
          <w:sz w:val="28"/>
          <w:szCs w:val="28"/>
          <w:lang w:val="kk-KZ"/>
        </w:rPr>
        <w:t xml:space="preserve"> дейді</w:t>
      </w:r>
      <w:r w:rsidRPr="000749B6">
        <w:rPr>
          <w:sz w:val="28"/>
          <w:szCs w:val="28"/>
          <w:lang w:val="kk-KZ"/>
        </w:rPr>
        <w:t xml:space="preserve">. Теологиялық ой қалыптарының барлығы сол өздері өмір сүрген кезеңнің шаң-тозаңын да бойына жиып алғанын мойындау қажет. Солай болғанның өзінде олардың ойлары ең болмағанда өздері атынан сөйлеп тұрған діннің базалық құрылымына сай болғанын да айтуымыз қажет. Дегенмен, мутазиләнің Құдайдың сипаттарын жоққа шығаруын, Құдайдың құдіретінің адам әрекеттерінен тысқары қарастырылып табиғат заңдылықтары ішінде шектелуі тиіс деуін, Құдайдың күнәларды кешіруін терістеуін Құран тағылымына сай дей аламыз ба? Ал осыған қарсы реакция түріндегі әшарилердің Құдайдың құдірет сипатын негіздейміз деп адамның еркі мен қалауын жоққа шығаруын (адам да ерік-қалау мен күш болатын болса, бұл Құдайдың құ діретін шектеу болады деп түсінген), Құдайдың үкімдері мен тыйымының мақсатсыз болатынын, себеп пен салдар атаулыны терістеуін, иманға ешқандай қатысы жоқ дүниелерге маңыз бере отырып, салдарынан атомизмді ислам теологиясының фундаментал принциптері деңгейіне шығаруын Құранның Құдай, адам немесе табиғат жайындағы тағылымына репрезентатив (дәл келеді) дей аламыз ба? Теология жүйесі логикалық тұрғыда бірізді, бірақ өзі атынан сөйлеп тұрған діннің негіздеріне түбегейлі қайшы бола беруі де мүмкін. </w:t>
      </w:r>
      <w:r>
        <w:rPr>
          <w:sz w:val="28"/>
          <w:szCs w:val="28"/>
          <w:lang w:val="kk-KZ"/>
        </w:rPr>
        <w:t>Фазлур Рахман «</w:t>
      </w:r>
      <w:r w:rsidRPr="000749B6">
        <w:rPr>
          <w:sz w:val="28"/>
          <w:szCs w:val="28"/>
          <w:lang w:val="kk-KZ"/>
        </w:rPr>
        <w:t xml:space="preserve">Ислам әлемінің негізгі бөлігінде мыңдаған жыл доминант болып келген, адам тек метафизикалық тұрғыда «әрекет» етеді, біз көріп, куә болып тұрған әрекеттер ауыспалы (мажаз) </w:t>
      </w:r>
      <w:r w:rsidRPr="000749B6">
        <w:rPr>
          <w:sz w:val="28"/>
          <w:szCs w:val="28"/>
          <w:lang w:val="kk-KZ"/>
        </w:rPr>
        <w:lastRenderedPageBreak/>
        <w:t>мағынада ғана адамға тиесілі, сондықтан абсолют әрекет пен қозғалыс тек Құдайға тән дейтін тұжырымға Ғазали мен әр-Рази секілді кейбір өкілдері үздіксіз дәлел келтірумен болған ақидалық мектеп жайында не айтуға болады? Оны қалай Құранға сай дейміз?</w:t>
      </w:r>
      <w:r>
        <w:rPr>
          <w:sz w:val="28"/>
          <w:szCs w:val="28"/>
          <w:lang w:val="kk-KZ"/>
        </w:rPr>
        <w:t>» деп сұрақ қояды</w:t>
      </w:r>
      <w:r w:rsidR="00C87F0C">
        <w:rPr>
          <w:sz w:val="28"/>
          <w:szCs w:val="28"/>
          <w:lang w:val="kk-KZ"/>
        </w:rPr>
        <w:t xml:space="preserve"> </w:t>
      </w:r>
      <w:r w:rsidR="00C87F0C" w:rsidRPr="00B375F7">
        <w:rPr>
          <w:sz w:val="28"/>
          <w:szCs w:val="28"/>
          <w:lang w:val="kk-KZ"/>
        </w:rPr>
        <w:t>[</w:t>
      </w:r>
      <w:r w:rsidR="00231404" w:rsidRPr="004841EF">
        <w:rPr>
          <w:sz w:val="28"/>
          <w:szCs w:val="28"/>
          <w:lang w:val="kk-KZ"/>
        </w:rPr>
        <w:t>24</w:t>
      </w:r>
      <w:r w:rsidR="00C87F0C" w:rsidRPr="00B375F7">
        <w:rPr>
          <w:sz w:val="28"/>
          <w:szCs w:val="28"/>
          <w:lang w:val="kk-KZ"/>
        </w:rPr>
        <w:t xml:space="preserve">, </w:t>
      </w:r>
      <w:r w:rsidR="00CD7E47" w:rsidRPr="00B375F7">
        <w:rPr>
          <w:sz w:val="28"/>
          <w:szCs w:val="28"/>
          <w:lang w:val="kk-KZ"/>
        </w:rPr>
        <w:t xml:space="preserve">152 </w:t>
      </w:r>
      <w:r w:rsidR="00CD7E47">
        <w:rPr>
          <w:sz w:val="28"/>
          <w:szCs w:val="28"/>
          <w:lang w:val="kk-KZ"/>
        </w:rPr>
        <w:t>б.</w:t>
      </w:r>
      <w:r w:rsidR="00C87F0C" w:rsidRPr="00B375F7">
        <w:rPr>
          <w:sz w:val="28"/>
          <w:szCs w:val="28"/>
          <w:lang w:val="kk-KZ"/>
        </w:rPr>
        <w:t>]</w:t>
      </w:r>
      <w:r>
        <w:rPr>
          <w:sz w:val="28"/>
          <w:szCs w:val="28"/>
          <w:lang w:val="kk-KZ"/>
        </w:rPr>
        <w:t xml:space="preserve">. </w:t>
      </w:r>
    </w:p>
    <w:p w14:paraId="4CBCD92E" w14:textId="6A528B92" w:rsidR="009850AF" w:rsidRPr="00CD7E47" w:rsidRDefault="009850AF" w:rsidP="009B5B54">
      <w:pPr>
        <w:jc w:val="both"/>
        <w:rPr>
          <w:sz w:val="28"/>
          <w:szCs w:val="28"/>
          <w:lang w:val="kk-KZ"/>
        </w:rPr>
      </w:pPr>
      <w:r>
        <w:rPr>
          <w:sz w:val="28"/>
          <w:szCs w:val="28"/>
          <w:lang w:val="kk-KZ"/>
        </w:rPr>
        <w:tab/>
        <w:t>Дегенмен, Фазлур Рахман матуридийа мәзһабының теологиялық аргументациясын ақылға және Құранға сай деп бағалайды: «</w:t>
      </w:r>
      <w:r w:rsidRPr="009850AF">
        <w:rPr>
          <w:sz w:val="28"/>
          <w:szCs w:val="28"/>
          <w:lang w:val="kk-KZ"/>
        </w:rPr>
        <w:t>Дегенмен исламның интеллектуалдық және рухани өміріндегі қатқыл ұстанымның белең алуының әділетсіз көрсеткіші бұл ғана емес еді. Бұдан да өкінішті сі, Әшаридің замандасы Әшарийа теологиясына қарағанда жоғарыдағы мәселелер бойынша барынша ақылға қонымды көзқарастар ұсынатын ханафи ғұламасы әл-Матуридидің (Ташкент маңындағы Матурид қыс тағында туған) теологиялық ілімінің ақыр соңында әшариліктің соққы</w:t>
      </w:r>
      <w:r>
        <w:rPr>
          <w:sz w:val="28"/>
          <w:szCs w:val="28"/>
          <w:lang w:val="kk-KZ"/>
        </w:rPr>
        <w:t>с</w:t>
      </w:r>
      <w:r w:rsidRPr="009850AF">
        <w:rPr>
          <w:sz w:val="28"/>
          <w:szCs w:val="28"/>
          <w:lang w:val="kk-KZ"/>
        </w:rPr>
        <w:t>ынан ортағасырлық исламда өшіріліп кетуі болды дер едім»</w:t>
      </w:r>
      <w:r>
        <w:rPr>
          <w:sz w:val="28"/>
          <w:szCs w:val="28"/>
          <w:lang w:val="kk-KZ"/>
        </w:rPr>
        <w:t xml:space="preserve">. Яғни, ерте кезең теологиялық мектептер </w:t>
      </w:r>
      <w:r w:rsidRPr="009850AF">
        <w:rPr>
          <w:sz w:val="28"/>
          <w:szCs w:val="28"/>
          <w:lang w:val="kk-KZ"/>
        </w:rPr>
        <w:t>–</w:t>
      </w:r>
      <w:r>
        <w:rPr>
          <w:sz w:val="28"/>
          <w:szCs w:val="28"/>
          <w:lang w:val="kk-KZ"/>
        </w:rPr>
        <w:t xml:space="preserve"> шиға, харижийа, муржийа, әшарийа, матуридийа секілі мәзһабтардың теологиялық ойларын тарихи сын тұрғысынан оқу арқылы ғана олардың аргументациясының қаншалықты Құран тағылымына репрезентатив екенін сынау қажет дейді. Мұны кәлам ілімінің тарихы мен жүйелі тақырыптарын оқыту арқылы ғана анықтауға болады. Ал соңғы бес ғасырда кәлам ілімінің өзі мұсылман әлемінің көп бөлігінде оқытылмайтын пәнге айналған еді. Үнді субконтинентінде Шибли Ну</w:t>
      </w:r>
      <w:r w:rsidRPr="009850AF">
        <w:rPr>
          <w:sz w:val="28"/>
          <w:szCs w:val="28"/>
          <w:lang w:val="kk-KZ"/>
        </w:rPr>
        <w:t>‘</w:t>
      </w:r>
      <w:r>
        <w:rPr>
          <w:sz w:val="28"/>
          <w:szCs w:val="28"/>
          <w:lang w:val="kk-KZ"/>
        </w:rPr>
        <w:t xml:space="preserve">манидің салыстырмалы тарихи ретпен жазылған еңбегі сол олқылықтың орнын толтырған болса, Түркияда бұл дәстүр </w:t>
      </w:r>
      <w:r w:rsidR="00C21944">
        <w:rPr>
          <w:sz w:val="28"/>
          <w:szCs w:val="28"/>
          <w:lang w:val="kk-KZ"/>
        </w:rPr>
        <w:t xml:space="preserve">үзілген емес еді, ал </w:t>
      </w:r>
      <w:r>
        <w:rPr>
          <w:sz w:val="28"/>
          <w:szCs w:val="28"/>
          <w:lang w:val="kk-KZ"/>
        </w:rPr>
        <w:t xml:space="preserve">модерн дәуірде </w:t>
      </w:r>
      <w:r w:rsidR="00C21944">
        <w:rPr>
          <w:sz w:val="28"/>
          <w:szCs w:val="28"/>
          <w:lang w:val="kk-KZ"/>
        </w:rPr>
        <w:t xml:space="preserve">Осман кезеңіндегі </w:t>
      </w:r>
      <w:r>
        <w:rPr>
          <w:sz w:val="28"/>
          <w:szCs w:val="28"/>
          <w:lang w:val="kk-KZ"/>
        </w:rPr>
        <w:t>Дар ул</w:t>
      </w:r>
      <w:r w:rsidRPr="009850AF">
        <w:rPr>
          <w:sz w:val="28"/>
          <w:szCs w:val="28"/>
          <w:lang w:val="kk-KZ"/>
        </w:rPr>
        <w:t>-</w:t>
      </w:r>
      <w:r>
        <w:rPr>
          <w:sz w:val="28"/>
          <w:szCs w:val="28"/>
          <w:lang w:val="kk-KZ"/>
        </w:rPr>
        <w:t xml:space="preserve">Фунун </w:t>
      </w:r>
      <w:r w:rsidR="00C21944">
        <w:rPr>
          <w:sz w:val="28"/>
          <w:szCs w:val="28"/>
          <w:lang w:val="kk-KZ"/>
        </w:rPr>
        <w:t xml:space="preserve">оқу орны ашылған заманнан бірқатар жүйелі еңбектер заманауи оқу процесіне лайықтап жазылды. ХХ ғасырдың орта тұсынан бастап Түркияда кәлам, соның ішінде матуридийа мектебінің теологиялық дәстүрі өте терең зерттеле бастады. Джефри Р. Халверсон «Сунни исламдағы кәлам мен ақида» </w:t>
      </w:r>
      <w:r w:rsidR="00C21944" w:rsidRPr="00C21944">
        <w:rPr>
          <w:i/>
          <w:iCs/>
          <w:sz w:val="28"/>
          <w:szCs w:val="28"/>
          <w:lang w:val="kk-KZ"/>
        </w:rPr>
        <w:t>(Theology and Creed in Sunni Islam)</w:t>
      </w:r>
      <w:r w:rsidR="00C21944">
        <w:rPr>
          <w:i/>
          <w:iCs/>
          <w:sz w:val="28"/>
          <w:szCs w:val="28"/>
          <w:lang w:val="kk-KZ"/>
        </w:rPr>
        <w:t xml:space="preserve"> </w:t>
      </w:r>
      <w:r w:rsidR="00DE1269" w:rsidRPr="00DE1269">
        <w:rPr>
          <w:sz w:val="28"/>
          <w:szCs w:val="28"/>
          <w:lang w:val="kk-KZ"/>
        </w:rPr>
        <w:t xml:space="preserve">еңбегінде </w:t>
      </w:r>
      <w:r w:rsidR="00C21944">
        <w:rPr>
          <w:sz w:val="28"/>
          <w:szCs w:val="28"/>
          <w:lang w:val="kk-KZ"/>
        </w:rPr>
        <w:t xml:space="preserve">кәлам ілімінің Мысыр мен араб елдерінде соңғы бес </w:t>
      </w:r>
      <w:r w:rsidR="0057797B">
        <w:rPr>
          <w:sz w:val="28"/>
          <w:szCs w:val="28"/>
          <w:lang w:val="kk-KZ"/>
        </w:rPr>
        <w:t xml:space="preserve">ғасырда </w:t>
      </w:r>
      <w:r w:rsidR="00C21944">
        <w:rPr>
          <w:sz w:val="28"/>
          <w:szCs w:val="28"/>
          <w:lang w:val="kk-KZ"/>
        </w:rPr>
        <w:t>ұмыт қалғанын, оның орнын «ақида» ілімі түбегейлі басқанын жазады</w:t>
      </w:r>
      <w:r w:rsidR="00CD7E47" w:rsidRPr="00CD7E47">
        <w:rPr>
          <w:sz w:val="28"/>
          <w:szCs w:val="28"/>
          <w:lang w:val="kk-KZ"/>
        </w:rPr>
        <w:t xml:space="preserve"> </w:t>
      </w:r>
      <w:r w:rsidR="00C21944" w:rsidRPr="00C21944">
        <w:rPr>
          <w:sz w:val="28"/>
          <w:szCs w:val="28"/>
          <w:lang w:val="kk-KZ"/>
        </w:rPr>
        <w:t>[</w:t>
      </w:r>
      <w:r w:rsidR="009473C3">
        <w:rPr>
          <w:sz w:val="28"/>
          <w:szCs w:val="28"/>
          <w:lang w:val="kk-KZ"/>
        </w:rPr>
        <w:t>93, 59-82 бб.</w:t>
      </w:r>
      <w:r w:rsidR="00C21944" w:rsidRPr="00C21944">
        <w:rPr>
          <w:sz w:val="28"/>
          <w:szCs w:val="28"/>
          <w:lang w:val="kk-KZ"/>
        </w:rPr>
        <w:t>]</w:t>
      </w:r>
      <w:r w:rsidR="00C21944">
        <w:rPr>
          <w:sz w:val="28"/>
          <w:szCs w:val="28"/>
          <w:lang w:val="kk-KZ"/>
        </w:rPr>
        <w:t>.</w:t>
      </w:r>
      <w:r w:rsidR="00C21944" w:rsidRPr="00C21944">
        <w:rPr>
          <w:sz w:val="28"/>
          <w:szCs w:val="28"/>
          <w:lang w:val="kk-KZ"/>
        </w:rPr>
        <w:t xml:space="preserve"> </w:t>
      </w:r>
      <w:r w:rsidR="00C21944">
        <w:rPr>
          <w:sz w:val="28"/>
          <w:szCs w:val="28"/>
          <w:lang w:val="kk-KZ"/>
        </w:rPr>
        <w:t xml:space="preserve">Осы тұрғыда Фазлур Рахманның кәлам ілімін тарихи сын тұрғысынан қайта тұжырымдау идеясы өте маңызды.  </w:t>
      </w:r>
    </w:p>
    <w:p w14:paraId="239A3FEE" w14:textId="28D666D4" w:rsidR="00484051" w:rsidRDefault="00484051" w:rsidP="009B5B54">
      <w:pPr>
        <w:jc w:val="both"/>
        <w:rPr>
          <w:sz w:val="28"/>
          <w:szCs w:val="28"/>
          <w:lang w:val="kk-KZ"/>
        </w:rPr>
      </w:pPr>
      <w:r w:rsidRPr="00CD7E47">
        <w:rPr>
          <w:sz w:val="28"/>
          <w:szCs w:val="28"/>
          <w:lang w:val="kk-KZ"/>
        </w:rPr>
        <w:tab/>
      </w:r>
      <w:r>
        <w:rPr>
          <w:sz w:val="28"/>
          <w:szCs w:val="28"/>
          <w:lang w:val="kk-KZ"/>
        </w:rPr>
        <w:t>Фазлур Рахман и</w:t>
      </w:r>
      <w:r w:rsidRPr="00B375F7">
        <w:rPr>
          <w:sz w:val="28"/>
          <w:szCs w:val="28"/>
          <w:lang w:val="kk-KZ"/>
        </w:rPr>
        <w:t>слам зерттеулері үшін философия мен ғылымды тарихи тұрғыда зерттеу қаншалықты өзін ақтайды немесе қаншалықты маңызды деген сұрақ</w:t>
      </w:r>
      <w:r>
        <w:rPr>
          <w:sz w:val="28"/>
          <w:szCs w:val="28"/>
          <w:lang w:val="kk-KZ"/>
        </w:rPr>
        <w:t>қа мынадай жауап ұсынады:</w:t>
      </w:r>
      <w:r w:rsidRPr="00B375F7">
        <w:rPr>
          <w:sz w:val="28"/>
          <w:szCs w:val="28"/>
          <w:lang w:val="kk-KZ"/>
        </w:rPr>
        <w:t xml:space="preserve"> </w:t>
      </w:r>
      <w:r>
        <w:rPr>
          <w:sz w:val="28"/>
          <w:szCs w:val="28"/>
          <w:lang w:val="kk-KZ"/>
        </w:rPr>
        <w:t>«</w:t>
      </w:r>
      <w:r w:rsidRPr="00B375F7">
        <w:rPr>
          <w:sz w:val="28"/>
          <w:szCs w:val="28"/>
          <w:lang w:val="kk-KZ"/>
        </w:rPr>
        <w:t xml:space="preserve">Бұған берілер жауаптың мәні – мұсылман философтары мен ғалымдары тұтастай алғанда зерттеулерін белгілі бір мағынада исламдық зерттеу деп қарастырғандығында жатыр. Мұсылман ғалымдардың зерттеу жасау барысында Құранның әрдайым және тура мағынасында кез келген білім атаулыға, әсіресе Ғаламды зерттеуге беретін жоғары құнды бағасынан шабыт алғаны сөзсіз. Күмәнсіз Құранның Ғаламды зерттеудің (дәл солай адам мен тарихты зерттеуге де) түпкі табиғатына қатысты ерекше көзқарасы бар, дегенмен оның осы зерттеулерді қолдайтындығы факт ретінде маңызды. Тұтастай алғанда оларды ислам интеллектуализмінің ажырамас бөлшегі ретінде қарастыру қажет. Философияға қатысты айтар болсақ, Әл Фараби, Ибн Сина және Ибн Рушдтың кейбір тұжырымдарын мұсылман ортодоксы (суннилік) ашық күпірлік деп </w:t>
      </w:r>
      <w:r w:rsidRPr="00B375F7">
        <w:rPr>
          <w:sz w:val="28"/>
          <w:szCs w:val="28"/>
          <w:lang w:val="kk-KZ"/>
        </w:rPr>
        <w:lastRenderedPageBreak/>
        <w:t>айыптағанына қарамастан философиялық ақыл-ойдың ортодокс діни ақыл-ойға ықпалының зор болуының өзі оның діни маңызын анық дәлелдеп тұр. Сосын әрине философтардың өзі күмәнсіз интеллектуалдық ұмтылыс тары мен еңбектерін ислами әрі терең діни дүние деп са нады. Бұл философиялық қозғалысты ислам ортодоксына ықпалы тұрғысынан да, сондай-ақ ислам ортодоксының осы философияға қатысты шығарған үкімі қаншалықты әділ болды, яғни ортодокстың осы тұжырымындағы өлшемі Құран өлшеміне қаншалықты сәйкеседі деген көзқарас тұрғысынан да зерттеу өте маңызды болып отыр</w:t>
      </w:r>
      <w:r w:rsidR="00DE1269">
        <w:rPr>
          <w:sz w:val="28"/>
          <w:szCs w:val="28"/>
          <w:lang w:val="kk-KZ"/>
        </w:rPr>
        <w:t xml:space="preserve"> </w:t>
      </w:r>
      <w:r w:rsidR="00DE1269" w:rsidRPr="00B375F7">
        <w:rPr>
          <w:sz w:val="28"/>
          <w:szCs w:val="28"/>
          <w:lang w:val="kk-KZ"/>
        </w:rPr>
        <w:t>[</w:t>
      </w:r>
      <w:r w:rsidR="00231404" w:rsidRPr="00231404">
        <w:rPr>
          <w:sz w:val="28"/>
          <w:szCs w:val="28"/>
          <w:lang w:val="kk-KZ"/>
        </w:rPr>
        <w:t xml:space="preserve">24, </w:t>
      </w:r>
      <w:r w:rsidR="003D40C0" w:rsidRPr="003D40C0">
        <w:rPr>
          <w:sz w:val="28"/>
          <w:szCs w:val="28"/>
          <w:lang w:val="kk-KZ"/>
        </w:rPr>
        <w:t>156</w:t>
      </w:r>
      <w:r w:rsidR="0057797B" w:rsidRPr="0057797B">
        <w:rPr>
          <w:sz w:val="28"/>
          <w:szCs w:val="28"/>
          <w:lang w:val="kk-KZ"/>
        </w:rPr>
        <w:t xml:space="preserve"> </w:t>
      </w:r>
      <w:r w:rsidR="003D40C0">
        <w:rPr>
          <w:sz w:val="28"/>
          <w:szCs w:val="28"/>
          <w:lang w:val="kk-KZ"/>
        </w:rPr>
        <w:t>б.</w:t>
      </w:r>
      <w:r w:rsidR="00DE1269" w:rsidRPr="00B375F7">
        <w:rPr>
          <w:sz w:val="28"/>
          <w:szCs w:val="28"/>
          <w:lang w:val="kk-KZ"/>
        </w:rPr>
        <w:t>]</w:t>
      </w:r>
      <w:r w:rsidRPr="00B375F7">
        <w:rPr>
          <w:sz w:val="28"/>
          <w:szCs w:val="28"/>
          <w:lang w:val="kk-KZ"/>
        </w:rPr>
        <w:t>.</w:t>
      </w:r>
    </w:p>
    <w:p w14:paraId="7833A3CA" w14:textId="4433A390" w:rsidR="00484051" w:rsidRDefault="00484051" w:rsidP="009B5B54">
      <w:pPr>
        <w:jc w:val="both"/>
        <w:rPr>
          <w:sz w:val="28"/>
          <w:szCs w:val="28"/>
          <w:lang w:val="kk-KZ"/>
        </w:rPr>
      </w:pPr>
      <w:r>
        <w:rPr>
          <w:sz w:val="28"/>
          <w:szCs w:val="28"/>
          <w:lang w:val="kk-KZ"/>
        </w:rPr>
        <w:tab/>
        <w:t>Ол тағы да: «</w:t>
      </w:r>
      <w:r w:rsidRPr="00484051">
        <w:rPr>
          <w:sz w:val="28"/>
          <w:szCs w:val="28"/>
          <w:lang w:val="kk-KZ"/>
        </w:rPr>
        <w:t>Ортағасыр мұсылман философиясы философиялық ойлау жүйесінің айрықша типі болғандықтан, фәлсафа атаулының баршасына тыйым салу қаншалықты дұрыс немесе ақылға қонымды әрекет болғанын ой елегінен өткізу керек. Белгілі бір көзқарасқа арқа сүйейтін біршама философия түрлері, белгілі бір философтың ең маңызды санаған және осыған орай бірінші кезекте шешім тапқы сы келген мәселері болуы мүмкін. Оған метафизикадан бастап, этика, эпистемология, логика және т.б. салаларды жатқызамыз. Бірақ философияның баршасы міндетті түрде теологияға немесе оның пайымдауларына қайшы ке леді деп айту – тым қарабайыр ғана емес, өте қауіпті ойын ойнау. Ешқандай да қайшылыққа түспестен Құран үшін білім, яғни, идеялар жарату ең жоғары құндылық санала тын іс деп айта аламын. Әйтпесе ол Пайғамбардан үнемі «білімімді арттыр» деп тілеуін сұрар ма еді? Неліктен ол қайта-қайта ғаламның, тарихтың және адамның өз ішкі әлеміне тереңдеуі қажет екенін еске салады? Мұндай талап пен ойлану ісіне қарсы болу немесе тыйым салу сәйкесе ме? Исламның адам ойынан қорқатындай несі бар және неліктен қорқуы керек? Бұл сұрақтарға ұстанып отырған дінін ашық ауадан оқшау кейіпте жылыжайда сақтағысы келетін «діннің достары» жауап беруі тиіс.</w:t>
      </w:r>
      <w:r>
        <w:rPr>
          <w:sz w:val="28"/>
          <w:szCs w:val="28"/>
          <w:lang w:val="kk-KZ"/>
        </w:rPr>
        <w:t>» деп жазады</w:t>
      </w:r>
      <w:r w:rsidR="00CD7E47" w:rsidRPr="00CD7E47">
        <w:rPr>
          <w:sz w:val="28"/>
          <w:szCs w:val="28"/>
          <w:lang w:val="kk-KZ"/>
        </w:rPr>
        <w:t xml:space="preserve"> [</w:t>
      </w:r>
      <w:r w:rsidR="00231404" w:rsidRPr="00231404">
        <w:rPr>
          <w:sz w:val="28"/>
          <w:szCs w:val="28"/>
          <w:lang w:val="kk-KZ"/>
        </w:rPr>
        <w:t>24</w:t>
      </w:r>
      <w:r w:rsidR="00CD7E47" w:rsidRPr="00CD7E47">
        <w:rPr>
          <w:sz w:val="28"/>
          <w:szCs w:val="28"/>
          <w:lang w:val="kk-KZ"/>
        </w:rPr>
        <w:t xml:space="preserve">, 157 </w:t>
      </w:r>
      <w:r w:rsidR="00CD7E47">
        <w:rPr>
          <w:sz w:val="28"/>
          <w:szCs w:val="28"/>
          <w:lang w:val="kk-KZ"/>
        </w:rPr>
        <w:t>б.</w:t>
      </w:r>
      <w:r w:rsidR="00CD7E47" w:rsidRPr="00CD7E47">
        <w:rPr>
          <w:sz w:val="28"/>
          <w:szCs w:val="28"/>
          <w:lang w:val="kk-KZ"/>
        </w:rPr>
        <w:t>]</w:t>
      </w:r>
      <w:r>
        <w:rPr>
          <w:sz w:val="28"/>
          <w:szCs w:val="28"/>
          <w:lang w:val="kk-KZ"/>
        </w:rPr>
        <w:t>.</w:t>
      </w:r>
    </w:p>
    <w:p w14:paraId="3853EADE" w14:textId="068D53D4" w:rsidR="00484051" w:rsidRPr="00484051" w:rsidRDefault="00484051" w:rsidP="009B5B54">
      <w:pPr>
        <w:jc w:val="both"/>
        <w:rPr>
          <w:sz w:val="28"/>
          <w:szCs w:val="28"/>
          <w:lang w:val="kk-KZ"/>
        </w:rPr>
      </w:pPr>
      <w:r>
        <w:rPr>
          <w:sz w:val="28"/>
          <w:szCs w:val="28"/>
          <w:lang w:val="kk-KZ"/>
        </w:rPr>
        <w:tab/>
        <w:t xml:space="preserve">Оның ойынша, философия кез келген </w:t>
      </w:r>
      <w:r w:rsidRPr="00484051">
        <w:rPr>
          <w:sz w:val="28"/>
          <w:szCs w:val="28"/>
          <w:lang w:val="kk-KZ"/>
        </w:rPr>
        <w:t>ғылым с</w:t>
      </w:r>
      <w:r w:rsidR="00DE1269">
        <w:rPr>
          <w:sz w:val="28"/>
          <w:szCs w:val="28"/>
          <w:lang w:val="kk-KZ"/>
        </w:rPr>
        <w:t>а</w:t>
      </w:r>
      <w:r w:rsidRPr="00484051">
        <w:rPr>
          <w:sz w:val="28"/>
          <w:szCs w:val="28"/>
          <w:lang w:val="kk-KZ"/>
        </w:rPr>
        <w:t>лаларына интеллектуалдық құрал ретінде ауадай қажет аналитикалық-сыни рухты дарытады, жаңа идеяларды туғызады. Дін мен теология бұған бірінші кезекте мұқтаж. Сондықтан философиядан айырылған халық жаңа идеялардан көз жазып, аштыққа ұшырайды, дәлірегі интеллектуалдық суицид жасайды</w:t>
      </w:r>
      <w:r>
        <w:rPr>
          <w:sz w:val="28"/>
          <w:szCs w:val="28"/>
          <w:lang w:val="kk-KZ"/>
        </w:rPr>
        <w:t xml:space="preserve"> </w:t>
      </w:r>
      <w:r w:rsidRPr="00484051">
        <w:rPr>
          <w:sz w:val="28"/>
          <w:szCs w:val="28"/>
          <w:lang w:val="kk-KZ"/>
        </w:rPr>
        <w:t>[</w:t>
      </w:r>
      <w:r w:rsidR="00231404" w:rsidRPr="00231404">
        <w:rPr>
          <w:sz w:val="28"/>
          <w:szCs w:val="28"/>
          <w:lang w:val="kk-KZ"/>
        </w:rPr>
        <w:t>24</w:t>
      </w:r>
      <w:r w:rsidR="00CD7E47" w:rsidRPr="00CD7E47">
        <w:rPr>
          <w:sz w:val="28"/>
          <w:szCs w:val="28"/>
          <w:lang w:val="kk-KZ"/>
        </w:rPr>
        <w:t xml:space="preserve">, 158 </w:t>
      </w:r>
      <w:r w:rsidR="00CD7E47">
        <w:rPr>
          <w:sz w:val="28"/>
          <w:szCs w:val="28"/>
          <w:lang w:val="kk-KZ"/>
        </w:rPr>
        <w:t>б.</w:t>
      </w:r>
      <w:r w:rsidRPr="00484051">
        <w:rPr>
          <w:sz w:val="28"/>
          <w:szCs w:val="28"/>
          <w:lang w:val="kk-KZ"/>
        </w:rPr>
        <w:t>].</w:t>
      </w:r>
    </w:p>
    <w:p w14:paraId="31C60B16" w14:textId="258D62F0" w:rsidR="00484051" w:rsidRDefault="00484051" w:rsidP="009B5B54">
      <w:pPr>
        <w:jc w:val="both"/>
        <w:rPr>
          <w:sz w:val="28"/>
          <w:szCs w:val="28"/>
          <w:lang w:val="kk-KZ"/>
        </w:rPr>
      </w:pPr>
      <w:r>
        <w:rPr>
          <w:sz w:val="28"/>
          <w:szCs w:val="28"/>
          <w:lang w:val="kk-KZ"/>
        </w:rPr>
        <w:tab/>
      </w:r>
      <w:r w:rsidR="009A3E73">
        <w:rPr>
          <w:sz w:val="28"/>
          <w:szCs w:val="28"/>
          <w:lang w:val="kk-KZ"/>
        </w:rPr>
        <w:t>Фазлур Рахман ә</w:t>
      </w:r>
      <w:r w:rsidR="009A3E73" w:rsidRPr="009A3E73">
        <w:rPr>
          <w:sz w:val="28"/>
          <w:szCs w:val="28"/>
          <w:lang w:val="kk-KZ"/>
        </w:rPr>
        <w:t>леуметтік ғылымдар</w:t>
      </w:r>
      <w:r w:rsidR="009A3E73">
        <w:rPr>
          <w:sz w:val="28"/>
          <w:szCs w:val="28"/>
          <w:lang w:val="kk-KZ"/>
        </w:rPr>
        <w:t xml:space="preserve">ға жоғары баға берген. </w:t>
      </w:r>
      <w:r w:rsidR="009A3E73" w:rsidRPr="009A3E73">
        <w:rPr>
          <w:sz w:val="28"/>
          <w:szCs w:val="28"/>
          <w:lang w:val="kk-KZ"/>
        </w:rPr>
        <w:t xml:space="preserve"> </w:t>
      </w:r>
      <w:r w:rsidR="009A3E73">
        <w:rPr>
          <w:sz w:val="28"/>
          <w:szCs w:val="28"/>
          <w:lang w:val="kk-KZ"/>
        </w:rPr>
        <w:t>Ж</w:t>
      </w:r>
      <w:r w:rsidR="009A3E73" w:rsidRPr="009A3E73">
        <w:rPr>
          <w:sz w:val="28"/>
          <w:szCs w:val="28"/>
          <w:lang w:val="kk-KZ"/>
        </w:rPr>
        <w:t>үйеленген білім жиынтығы, яғни ғылым саласы ретінде</w:t>
      </w:r>
      <w:r w:rsidR="009A3E73">
        <w:rPr>
          <w:sz w:val="28"/>
          <w:szCs w:val="28"/>
          <w:lang w:val="kk-KZ"/>
        </w:rPr>
        <w:t xml:space="preserve"> беріде ғана пайда болған</w:t>
      </w:r>
      <w:r w:rsidR="009A3E73" w:rsidRPr="009A3E73">
        <w:rPr>
          <w:sz w:val="28"/>
          <w:szCs w:val="28"/>
          <w:lang w:val="kk-KZ"/>
        </w:rPr>
        <w:t xml:space="preserve"> модерн құбылыс</w:t>
      </w:r>
      <w:r w:rsidR="009A3E73">
        <w:rPr>
          <w:sz w:val="28"/>
          <w:szCs w:val="28"/>
          <w:lang w:val="kk-KZ"/>
        </w:rPr>
        <w:t xml:space="preserve"> ретінде</w:t>
      </w:r>
      <w:r w:rsidR="009A3E73" w:rsidRPr="009A3E73">
        <w:rPr>
          <w:sz w:val="28"/>
          <w:szCs w:val="28"/>
          <w:lang w:val="kk-KZ"/>
        </w:rPr>
        <w:t xml:space="preserve"> </w:t>
      </w:r>
      <w:r w:rsidR="009A3E73">
        <w:rPr>
          <w:sz w:val="28"/>
          <w:szCs w:val="28"/>
          <w:lang w:val="kk-KZ"/>
        </w:rPr>
        <w:t>ә</w:t>
      </w:r>
      <w:r w:rsidR="009A3E73" w:rsidRPr="009A3E73">
        <w:rPr>
          <w:sz w:val="28"/>
          <w:szCs w:val="28"/>
          <w:lang w:val="kk-KZ"/>
        </w:rPr>
        <w:t>леуметтік ғылымдар сөзсіз өте маңызды, өйткені оның зерттеу объектісі қоғамдағы адам болғандықтан, бұл ғылым салалары бізге адамдардың бойындағы түрлі сенім мен әрекеттердің ұжымдық өмірде қалай өзін көрсететіні жайында көп нәрсе айтып бере алады</w:t>
      </w:r>
      <w:r w:rsidR="009A3E73">
        <w:rPr>
          <w:sz w:val="28"/>
          <w:szCs w:val="28"/>
          <w:lang w:val="kk-KZ"/>
        </w:rPr>
        <w:t xml:space="preserve"> </w:t>
      </w:r>
      <w:r w:rsidR="009A3E73" w:rsidRPr="009A3E73">
        <w:rPr>
          <w:sz w:val="28"/>
          <w:szCs w:val="28"/>
          <w:lang w:val="kk-KZ"/>
        </w:rPr>
        <w:t>[</w:t>
      </w:r>
      <w:r w:rsidR="00231404" w:rsidRPr="00231404">
        <w:rPr>
          <w:sz w:val="28"/>
          <w:szCs w:val="28"/>
          <w:lang w:val="kk-KZ"/>
        </w:rPr>
        <w:t>24</w:t>
      </w:r>
      <w:r w:rsidR="00CD7E47" w:rsidRPr="00CD7E47">
        <w:rPr>
          <w:sz w:val="28"/>
          <w:szCs w:val="28"/>
          <w:lang w:val="kk-KZ"/>
        </w:rPr>
        <w:t xml:space="preserve">, 159 </w:t>
      </w:r>
      <w:r w:rsidR="00CD7E47">
        <w:rPr>
          <w:sz w:val="28"/>
          <w:szCs w:val="28"/>
          <w:lang w:val="kk-KZ"/>
        </w:rPr>
        <w:t>б.</w:t>
      </w:r>
      <w:r w:rsidR="009A3E73" w:rsidRPr="009A3E73">
        <w:rPr>
          <w:sz w:val="28"/>
          <w:szCs w:val="28"/>
          <w:lang w:val="kk-KZ"/>
        </w:rPr>
        <w:t xml:space="preserve">]. </w:t>
      </w:r>
      <w:r w:rsidR="009A3E73">
        <w:rPr>
          <w:sz w:val="28"/>
          <w:szCs w:val="28"/>
          <w:lang w:val="kk-KZ"/>
        </w:rPr>
        <w:t xml:space="preserve">Исламды зерттеуде әлеуметтік ғылым салаларына сүйеніп </w:t>
      </w:r>
      <w:r w:rsidR="009A3E73" w:rsidRPr="009A3E73">
        <w:rPr>
          <w:sz w:val="28"/>
          <w:szCs w:val="28"/>
          <w:lang w:val="kk-KZ"/>
        </w:rPr>
        <w:t>қоғам қалай әрекет етеді деген мәселемен ақпараттандырудан ғана тұрмайтын, сонымен қатар әлемде этикаға сүйенген қоғамдық низам орнатуға септесетіндей исламдық құндылықтармен суарылған еңбектер</w:t>
      </w:r>
      <w:r w:rsidR="009A3E73">
        <w:rPr>
          <w:sz w:val="28"/>
          <w:szCs w:val="28"/>
          <w:lang w:val="kk-KZ"/>
        </w:rPr>
        <w:t>ді</w:t>
      </w:r>
      <w:r w:rsidR="009A3E73" w:rsidRPr="009A3E73">
        <w:rPr>
          <w:sz w:val="28"/>
          <w:szCs w:val="28"/>
          <w:lang w:val="kk-KZ"/>
        </w:rPr>
        <w:t xml:space="preserve"> жарыққа шы</w:t>
      </w:r>
      <w:r w:rsidR="009A3E73">
        <w:rPr>
          <w:sz w:val="28"/>
          <w:szCs w:val="28"/>
          <w:lang w:val="kk-KZ"/>
        </w:rPr>
        <w:t>ғарған</w:t>
      </w:r>
      <w:r w:rsidR="009A3E73" w:rsidRPr="009A3E73">
        <w:rPr>
          <w:sz w:val="28"/>
          <w:szCs w:val="28"/>
          <w:lang w:val="kk-KZ"/>
        </w:rPr>
        <w:t xml:space="preserve"> абзал.</w:t>
      </w:r>
    </w:p>
    <w:p w14:paraId="2DF8487E" w14:textId="08F31B43" w:rsidR="009A3E73" w:rsidRPr="00CD7E47" w:rsidRDefault="009A3E73" w:rsidP="009B5B54">
      <w:pPr>
        <w:jc w:val="both"/>
        <w:rPr>
          <w:sz w:val="28"/>
          <w:szCs w:val="28"/>
          <w:lang w:val="kk-KZ"/>
        </w:rPr>
      </w:pPr>
      <w:r>
        <w:rPr>
          <w:sz w:val="28"/>
          <w:szCs w:val="28"/>
          <w:lang w:val="kk-KZ"/>
        </w:rPr>
        <w:lastRenderedPageBreak/>
        <w:t xml:space="preserve"> </w:t>
      </w:r>
      <w:r>
        <w:rPr>
          <w:sz w:val="28"/>
          <w:szCs w:val="28"/>
          <w:lang w:val="kk-KZ"/>
        </w:rPr>
        <w:tab/>
        <w:t xml:space="preserve">Фазлур Рахман Құранда көп кездесетін өткен қауымдардың өмірінен сабақ алу  туралы ескертпелерге сүйеніп, тарих ғылымының тағылымына мән беру қажеттігі туралы айтады. Оның ойынша </w:t>
      </w:r>
      <w:r w:rsidRPr="009A3E73">
        <w:rPr>
          <w:sz w:val="28"/>
          <w:szCs w:val="28"/>
          <w:lang w:val="kk-KZ"/>
        </w:rPr>
        <w:t>тарих ғылымы</w:t>
      </w:r>
      <w:r>
        <w:rPr>
          <w:sz w:val="28"/>
          <w:szCs w:val="28"/>
          <w:lang w:val="kk-KZ"/>
        </w:rPr>
        <w:t xml:space="preserve">, </w:t>
      </w:r>
      <w:r w:rsidRPr="009A3E73">
        <w:rPr>
          <w:sz w:val="28"/>
          <w:szCs w:val="28"/>
          <w:lang w:val="kk-KZ"/>
        </w:rPr>
        <w:t>егер дұрыс жүргізілсе әрі объектив қалпын сақтаса әлеуметтік ғылымдардың ішіндегі ең мықтысы. Өйткені бұл тарихтың ұзақмерзімді болуымен байланысты, ол әр дәуір мен кезеңнен алар ауқымды сабақты бойына жинаған ғылым, дәл қазіргі Аустралиядағы жергілікті халықты зерттеуден мұндай сабақ ала алмаймыз. Макротарих – егер шынымен де дұрыс жасалса, әлеуметтік ғылымдар саласындағы ғалымның жасайтын ісінің ең кереметі сол болмақ. Міне, дәл сондықтан Құран бізді қайта-қайта «жер жүзін аралап халықтардың тағдырын білуге» шақырады</w:t>
      </w:r>
      <w:r>
        <w:rPr>
          <w:sz w:val="28"/>
          <w:szCs w:val="28"/>
          <w:lang w:val="kk-KZ"/>
        </w:rPr>
        <w:t xml:space="preserve"> </w:t>
      </w:r>
      <w:r w:rsidRPr="009A3E73">
        <w:rPr>
          <w:sz w:val="28"/>
          <w:szCs w:val="28"/>
          <w:lang w:val="kk-KZ"/>
        </w:rPr>
        <w:t>[</w:t>
      </w:r>
      <w:r w:rsidR="00231404" w:rsidRPr="00231404">
        <w:rPr>
          <w:sz w:val="28"/>
          <w:szCs w:val="28"/>
          <w:lang w:val="kk-KZ"/>
        </w:rPr>
        <w:t>24</w:t>
      </w:r>
      <w:r w:rsidR="00CD7E47" w:rsidRPr="00CD7E47">
        <w:rPr>
          <w:sz w:val="28"/>
          <w:szCs w:val="28"/>
          <w:lang w:val="kk-KZ"/>
        </w:rPr>
        <w:t xml:space="preserve">, 160 </w:t>
      </w:r>
      <w:r w:rsidR="00CD7E47">
        <w:rPr>
          <w:sz w:val="28"/>
          <w:szCs w:val="28"/>
          <w:lang w:val="kk-KZ"/>
        </w:rPr>
        <w:t>б.</w:t>
      </w:r>
      <w:r w:rsidRPr="009A3E73">
        <w:rPr>
          <w:sz w:val="28"/>
          <w:szCs w:val="28"/>
          <w:lang w:val="kk-KZ"/>
        </w:rPr>
        <w:t>].</w:t>
      </w:r>
    </w:p>
    <w:p w14:paraId="7C1FD0BE" w14:textId="7748626F" w:rsidR="00071D04" w:rsidRPr="00004893" w:rsidRDefault="009A3E73" w:rsidP="009B5B54">
      <w:pPr>
        <w:jc w:val="both"/>
        <w:rPr>
          <w:sz w:val="28"/>
          <w:szCs w:val="28"/>
          <w:lang w:val="kk-KZ"/>
        </w:rPr>
      </w:pPr>
      <w:r w:rsidRPr="00CD7E47">
        <w:rPr>
          <w:sz w:val="28"/>
          <w:szCs w:val="28"/>
          <w:lang w:val="kk-KZ"/>
        </w:rPr>
        <w:tab/>
      </w:r>
      <w:r>
        <w:rPr>
          <w:sz w:val="28"/>
          <w:szCs w:val="28"/>
          <w:lang w:val="kk-KZ"/>
        </w:rPr>
        <w:t>Фазлур Рахман ис</w:t>
      </w:r>
      <w:r w:rsidR="00DE1269">
        <w:rPr>
          <w:sz w:val="28"/>
          <w:szCs w:val="28"/>
          <w:lang w:val="kk-KZ"/>
        </w:rPr>
        <w:t>л</w:t>
      </w:r>
      <w:r>
        <w:rPr>
          <w:sz w:val="28"/>
          <w:szCs w:val="28"/>
          <w:lang w:val="kk-KZ"/>
        </w:rPr>
        <w:t xml:space="preserve">ам құқығы мен этикасы тарихта тұтасып кеткен күйде болды деп есептейді. </w:t>
      </w:r>
      <w:r w:rsidRPr="009A3E73">
        <w:rPr>
          <w:sz w:val="28"/>
          <w:szCs w:val="28"/>
          <w:lang w:val="kk-KZ"/>
        </w:rPr>
        <w:t>Мұсылман ғалымдар Құран этик</w:t>
      </w:r>
      <w:r>
        <w:rPr>
          <w:sz w:val="28"/>
          <w:szCs w:val="28"/>
          <w:lang w:val="kk-KZ"/>
        </w:rPr>
        <w:t>а</w:t>
      </w:r>
      <w:r w:rsidRPr="009A3E73">
        <w:rPr>
          <w:sz w:val="28"/>
          <w:szCs w:val="28"/>
          <w:lang w:val="kk-KZ"/>
        </w:rPr>
        <w:t xml:space="preserve">сын жүйелі немесе басқалай түрде зерттеуге ешқашан талпынған емес. Алайда Құранды тыңғылықты түрде зерделеген кез келген жанның, оның этикалық шабытынан әсерленбей қалуы мүмкін емес. </w:t>
      </w:r>
      <w:r w:rsidRPr="00B375F7">
        <w:rPr>
          <w:sz w:val="28"/>
          <w:szCs w:val="28"/>
          <w:lang w:val="kk-KZ"/>
        </w:rPr>
        <w:t>Этика түптеп келгенде оның өзегін құрайды, сондай-ақ оның теологиясы мен құқығын жалғаушы түйін саналады. Рас, Құран этикалық дүниені нақтылауға, жалпы нәрсені нақты жағдайда қолданысқа енгізуге және этикалық нәрсені құқықтық немесе куазиқұқықтық үкімге айналдыруға бейім. Оның дәл осы жалпыланған этикалық пайымдаулармен шектелмей, оларды нақты үлгі-өрнекке айналдыруға ұмтылысы оның этикалық шабытының көрінісі саналады. Дегенмен бұған дейін қайталап айтқанымдай, Құран өз ережелерінің түпкі мәнін құрайтын мақсаты мен қағидаларына әрда йым ишара жасап отырады. Мұсылмандардың Құранның этикасы мен құқығы арасында айқын айырым жасай алмаулары осы екеуінің шатасып кетуіне әкеп соқты. Не этика, не құқық ешқашан дербес салаға айналмады. Ислам құқығы, түптеп келгенде, қазіргі түсініктегі құқық болып саналмайды; мұндай ұзақ ғасырлар бойы соңы жоқ тартыстар негізінде жинақталған құқықтық материалдар қазынасының негізінде, әрине, қазіргі исламдық құқық жүйесін жасап шығуға болады, бірақ оның болмашы бөлігі ғана қандай да бір сотта қолдануға жарайды. Құқықтық ереже мен мораль екеуінің араласып кетуі күмәнсіз ислам құқығына айрықша құндылық саналатын өзіндік сипат дарытты, нақтырағы: ол заңның бойында моральдық талапты сақтап қалды, ол болмаса кез келген құқықтық ереже айлакер әрі манипулятор заңгерлердің қолындағы ойыншыққа айналады</w:t>
      </w:r>
      <w:r w:rsidR="00694BB2">
        <w:rPr>
          <w:sz w:val="28"/>
          <w:szCs w:val="28"/>
          <w:lang w:val="kk-KZ"/>
        </w:rPr>
        <w:t xml:space="preserve"> </w:t>
      </w:r>
      <w:r w:rsidR="00694BB2" w:rsidRPr="00B375F7">
        <w:rPr>
          <w:sz w:val="28"/>
          <w:szCs w:val="28"/>
          <w:lang w:val="kk-KZ"/>
        </w:rPr>
        <w:t>[</w:t>
      </w:r>
      <w:r w:rsidR="00F41010" w:rsidRPr="00F41010">
        <w:rPr>
          <w:sz w:val="28"/>
          <w:szCs w:val="28"/>
          <w:lang w:val="kk-KZ"/>
        </w:rPr>
        <w:t>24</w:t>
      </w:r>
      <w:r w:rsidR="00CD7E47" w:rsidRPr="00B375F7">
        <w:rPr>
          <w:sz w:val="28"/>
          <w:szCs w:val="28"/>
          <w:lang w:val="kk-KZ"/>
        </w:rPr>
        <w:t xml:space="preserve">, 155 </w:t>
      </w:r>
      <w:r w:rsidR="00CD7E47">
        <w:rPr>
          <w:sz w:val="28"/>
          <w:szCs w:val="28"/>
          <w:lang w:val="kk-KZ"/>
        </w:rPr>
        <w:t>б.</w:t>
      </w:r>
      <w:r w:rsidR="00694BB2" w:rsidRPr="00B375F7">
        <w:rPr>
          <w:sz w:val="28"/>
          <w:szCs w:val="28"/>
          <w:lang w:val="kk-KZ"/>
        </w:rPr>
        <w:t>]</w:t>
      </w:r>
      <w:r w:rsidRPr="00B375F7">
        <w:rPr>
          <w:sz w:val="28"/>
          <w:szCs w:val="28"/>
          <w:lang w:val="kk-KZ"/>
        </w:rPr>
        <w:t>.</w:t>
      </w:r>
      <w:r w:rsidR="00E93D04" w:rsidRPr="000749B6">
        <w:rPr>
          <w:sz w:val="28"/>
          <w:szCs w:val="28"/>
          <w:lang w:val="kk-KZ"/>
        </w:rPr>
        <w:tab/>
      </w:r>
    </w:p>
    <w:p w14:paraId="69DF7ECA" w14:textId="3E0FF8DA" w:rsidR="00476EBA" w:rsidRDefault="00476EBA" w:rsidP="009B5B54">
      <w:pPr>
        <w:jc w:val="both"/>
        <w:rPr>
          <w:b/>
          <w:bCs/>
          <w:sz w:val="28"/>
          <w:szCs w:val="28"/>
          <w:lang w:val="kk-KZ"/>
        </w:rPr>
      </w:pPr>
      <w:r>
        <w:rPr>
          <w:b/>
          <w:bCs/>
          <w:sz w:val="28"/>
          <w:szCs w:val="28"/>
          <w:lang w:val="kk-KZ"/>
        </w:rPr>
        <w:tab/>
      </w:r>
    </w:p>
    <w:p w14:paraId="5B06D4F6" w14:textId="1D38AA9F" w:rsidR="00DE1269" w:rsidRPr="00DE1269" w:rsidRDefault="00DE1269" w:rsidP="009B5B54">
      <w:pPr>
        <w:pStyle w:val="2"/>
      </w:pPr>
      <w:bookmarkStart w:id="21" w:name="_Toc215006464"/>
      <w:r w:rsidRPr="00DE1269">
        <w:t xml:space="preserve">3.5 Мұхаммед Әбид Жәбири: ортағасыр </w:t>
      </w:r>
      <w:r w:rsidR="0057797B">
        <w:t>араб/ислам эпистемологиясының</w:t>
      </w:r>
      <w:r w:rsidRPr="00DE1269">
        <w:t xml:space="preserve"> деконструкциясы</w:t>
      </w:r>
      <w:bookmarkEnd w:id="21"/>
    </w:p>
    <w:p w14:paraId="439207D1" w14:textId="3D596ABD" w:rsidR="00292EFC" w:rsidRDefault="00DE1269" w:rsidP="009B5B54">
      <w:pPr>
        <w:jc w:val="both"/>
        <w:rPr>
          <w:sz w:val="28"/>
          <w:szCs w:val="28"/>
          <w:lang w:val="kk-KZ"/>
        </w:rPr>
      </w:pPr>
      <w:r>
        <w:rPr>
          <w:b/>
          <w:bCs/>
          <w:sz w:val="28"/>
          <w:szCs w:val="28"/>
          <w:lang w:val="kk-KZ"/>
        </w:rPr>
        <w:tab/>
      </w:r>
      <w:r w:rsidRPr="008C5356">
        <w:rPr>
          <w:sz w:val="28"/>
          <w:szCs w:val="28"/>
          <w:lang w:val="kk-KZ"/>
        </w:rPr>
        <w:t xml:space="preserve">Жәбиридің ғылыми мұрасының басты көтерген тақыбыры  </w:t>
      </w:r>
      <w:r w:rsidR="00012E4F" w:rsidRPr="00012E4F">
        <w:rPr>
          <w:sz w:val="28"/>
          <w:szCs w:val="28"/>
          <w:lang w:val="kk-KZ"/>
        </w:rPr>
        <w:t>классикалық араб</w:t>
      </w:r>
      <w:r w:rsidR="00AA6361">
        <w:rPr>
          <w:sz w:val="28"/>
          <w:szCs w:val="28"/>
          <w:lang w:val="kk-KZ"/>
        </w:rPr>
        <w:t>/</w:t>
      </w:r>
      <w:r w:rsidR="00012E4F" w:rsidRPr="00012E4F">
        <w:rPr>
          <w:sz w:val="28"/>
          <w:szCs w:val="28"/>
          <w:lang w:val="kk-KZ"/>
        </w:rPr>
        <w:t xml:space="preserve">ислам мұрасын сын көзбен қайта қарап, оны қазіргі заман талаптарына сай түсіндіріп шығу </w:t>
      </w:r>
      <w:r w:rsidRPr="008C5356">
        <w:rPr>
          <w:sz w:val="28"/>
          <w:szCs w:val="28"/>
          <w:lang w:val="kk-KZ"/>
        </w:rPr>
        <w:t>болды</w:t>
      </w:r>
      <w:r w:rsidR="00012E4F" w:rsidRPr="00012E4F">
        <w:rPr>
          <w:sz w:val="28"/>
          <w:szCs w:val="28"/>
          <w:lang w:val="kk-KZ"/>
        </w:rPr>
        <w:t xml:space="preserve">. </w:t>
      </w:r>
      <w:r w:rsidR="00292EFC">
        <w:rPr>
          <w:sz w:val="28"/>
          <w:szCs w:val="28"/>
          <w:lang w:val="kk-KZ"/>
        </w:rPr>
        <w:t xml:space="preserve">Ол мұны жоғарыда айтып өткендей Ибн Хазм, Ибн Бажжа, Ибн Рушд және Ибн Халдун секілді өкілдері бар батыс ислам әлемінің бурхани парадигмасына табан тірей отырып іске асырған еді. Дегенмен  Жәбиридің өзі байани, ирфани және бурхани деп айқындаған ортағасыр таным </w:t>
      </w:r>
      <w:r w:rsidR="00292EFC">
        <w:rPr>
          <w:sz w:val="28"/>
          <w:szCs w:val="28"/>
          <w:lang w:val="kk-KZ"/>
        </w:rPr>
        <w:lastRenderedPageBreak/>
        <w:t xml:space="preserve">жүйелеріне қатысты анықтамалары мен сынын </w:t>
      </w:r>
      <w:r w:rsidR="00012E4F" w:rsidRPr="00012E4F">
        <w:rPr>
          <w:sz w:val="28"/>
          <w:szCs w:val="28"/>
          <w:lang w:val="kk-KZ"/>
        </w:rPr>
        <w:t xml:space="preserve">француз структурализмі мен </w:t>
      </w:r>
      <w:r w:rsidR="0057797B">
        <w:rPr>
          <w:sz w:val="28"/>
          <w:szCs w:val="28"/>
          <w:lang w:val="kk-KZ"/>
        </w:rPr>
        <w:t xml:space="preserve">постструктурализмінің </w:t>
      </w:r>
      <w:r w:rsidR="00012E4F" w:rsidRPr="00012E4F">
        <w:rPr>
          <w:sz w:val="28"/>
          <w:szCs w:val="28"/>
          <w:lang w:val="kk-KZ"/>
        </w:rPr>
        <w:t>әдістерін пайдалана отырып, араб</w:t>
      </w:r>
      <w:r w:rsidR="00F41010">
        <w:rPr>
          <w:sz w:val="28"/>
          <w:szCs w:val="28"/>
          <w:lang w:val="kk-KZ"/>
        </w:rPr>
        <w:t>/ислам</w:t>
      </w:r>
      <w:r w:rsidR="00012E4F" w:rsidRPr="00012E4F">
        <w:rPr>
          <w:sz w:val="28"/>
          <w:szCs w:val="28"/>
          <w:lang w:val="kk-KZ"/>
        </w:rPr>
        <w:t xml:space="preserve"> интеллектуалдық дәстүрін ішінен «бұзу»</w:t>
      </w:r>
      <w:r w:rsidRPr="008C5356">
        <w:rPr>
          <w:sz w:val="28"/>
          <w:szCs w:val="28"/>
          <w:lang w:val="kk-KZ"/>
        </w:rPr>
        <w:t xml:space="preserve"> (деконструкциялау)</w:t>
      </w:r>
      <w:r w:rsidR="00012E4F" w:rsidRPr="00012E4F">
        <w:rPr>
          <w:sz w:val="28"/>
          <w:szCs w:val="28"/>
          <w:lang w:val="kk-KZ"/>
        </w:rPr>
        <w:t xml:space="preserve"> арқылы қайта құр</w:t>
      </w:r>
      <w:r w:rsidR="0057797B">
        <w:rPr>
          <w:sz w:val="28"/>
          <w:szCs w:val="28"/>
          <w:lang w:val="kk-KZ"/>
        </w:rPr>
        <w:t>ылымдауға</w:t>
      </w:r>
      <w:r w:rsidR="00012E4F" w:rsidRPr="00012E4F">
        <w:rPr>
          <w:sz w:val="28"/>
          <w:szCs w:val="28"/>
          <w:lang w:val="kk-KZ"/>
        </w:rPr>
        <w:t xml:space="preserve"> ұмтыл</w:t>
      </w:r>
      <w:r w:rsidR="00292EFC">
        <w:rPr>
          <w:sz w:val="28"/>
          <w:szCs w:val="28"/>
          <w:lang w:val="kk-KZ"/>
        </w:rPr>
        <w:t>ған еді</w:t>
      </w:r>
      <w:r w:rsidR="009B7BA6" w:rsidRPr="008C5356">
        <w:rPr>
          <w:sz w:val="28"/>
          <w:szCs w:val="28"/>
          <w:lang w:val="kk-KZ"/>
        </w:rPr>
        <w:t xml:space="preserve"> </w:t>
      </w:r>
      <w:r w:rsidRPr="008C5356">
        <w:rPr>
          <w:sz w:val="28"/>
          <w:szCs w:val="28"/>
          <w:lang w:val="kk-KZ"/>
        </w:rPr>
        <w:t>[</w:t>
      </w:r>
      <w:r w:rsidR="009473C3">
        <w:rPr>
          <w:sz w:val="28"/>
          <w:szCs w:val="28"/>
          <w:lang w:val="kk-KZ"/>
        </w:rPr>
        <w:t>94</w:t>
      </w:r>
      <w:r w:rsidR="002E598C" w:rsidRPr="002E598C">
        <w:rPr>
          <w:sz w:val="28"/>
          <w:szCs w:val="28"/>
          <w:lang w:val="kk-KZ"/>
        </w:rPr>
        <w:t xml:space="preserve">, 259-261 </w:t>
      </w:r>
      <w:r w:rsidR="002E598C">
        <w:rPr>
          <w:sz w:val="28"/>
          <w:szCs w:val="28"/>
          <w:lang w:val="kk-KZ"/>
        </w:rPr>
        <w:t>бб.</w:t>
      </w:r>
      <w:r w:rsidRPr="008C5356">
        <w:rPr>
          <w:sz w:val="28"/>
          <w:szCs w:val="28"/>
          <w:lang w:val="kk-KZ"/>
        </w:rPr>
        <w:t>]</w:t>
      </w:r>
      <w:r w:rsidR="00012E4F" w:rsidRPr="00012E4F">
        <w:rPr>
          <w:sz w:val="28"/>
          <w:szCs w:val="28"/>
          <w:lang w:val="kk-KZ"/>
        </w:rPr>
        <w:t xml:space="preserve">. </w:t>
      </w:r>
      <w:r w:rsidR="00292EFC">
        <w:rPr>
          <w:sz w:val="28"/>
          <w:szCs w:val="28"/>
          <w:lang w:val="kk-KZ"/>
        </w:rPr>
        <w:t>Олай болса, бұл бөлімде ортағасыр араб/ислам эпистемологиясына қатысты оның  құрылымдық сынын айқындаған әдістемелік құралдарына кезек бермекпіз.</w:t>
      </w:r>
    </w:p>
    <w:p w14:paraId="5CC95763" w14:textId="46C401AC" w:rsidR="004841EF" w:rsidRPr="004841EF" w:rsidRDefault="004841EF" w:rsidP="004841EF">
      <w:pPr>
        <w:jc w:val="both"/>
        <w:rPr>
          <w:sz w:val="28"/>
          <w:szCs w:val="28"/>
          <w:lang w:val="ru-KZ"/>
        </w:rPr>
      </w:pPr>
      <w:r>
        <w:rPr>
          <w:sz w:val="28"/>
          <w:szCs w:val="28"/>
          <w:lang w:val="kk-KZ"/>
        </w:rPr>
        <w:tab/>
      </w:r>
      <w:r w:rsidRPr="004841EF">
        <w:rPr>
          <w:sz w:val="28"/>
          <w:szCs w:val="28"/>
          <w:lang w:val="kk-KZ"/>
        </w:rPr>
        <w:t>Жәбири</w:t>
      </w:r>
      <w:r w:rsidRPr="004841EF">
        <w:rPr>
          <w:sz w:val="28"/>
          <w:szCs w:val="28"/>
          <w:lang w:val="ru-KZ"/>
        </w:rPr>
        <w:t xml:space="preserve"> араб/ислам ақылы деп атаған таным жүйелерін оның </w:t>
      </w:r>
      <w:r w:rsidRPr="004841EF">
        <w:rPr>
          <w:i/>
          <w:iCs/>
          <w:sz w:val="28"/>
          <w:szCs w:val="28"/>
          <w:lang w:val="ru-KZ"/>
        </w:rPr>
        <w:t>нәтижелері арқылы емес</w:t>
      </w:r>
      <w:r w:rsidRPr="004841EF">
        <w:rPr>
          <w:sz w:val="28"/>
          <w:szCs w:val="28"/>
          <w:lang w:val="ru-KZ"/>
        </w:rPr>
        <w:t xml:space="preserve">, керісінше, сол нәтижелерді тудырған интеллектуалдық құралдар мен құрылымдар арқылы түсіндіреді. Сонымен қатар, </w:t>
      </w:r>
      <w:r>
        <w:rPr>
          <w:sz w:val="28"/>
          <w:szCs w:val="28"/>
          <w:lang w:val="ru-KZ"/>
        </w:rPr>
        <w:t>“</w:t>
      </w:r>
      <w:r w:rsidRPr="004841EF">
        <w:rPr>
          <w:sz w:val="28"/>
          <w:szCs w:val="28"/>
          <w:lang w:val="ru-KZ"/>
        </w:rPr>
        <w:t xml:space="preserve">ақыл” ұғымын </w:t>
      </w:r>
      <w:r w:rsidR="009473C3">
        <w:rPr>
          <w:sz w:val="28"/>
          <w:szCs w:val="28"/>
          <w:lang w:val="ru-KZ"/>
        </w:rPr>
        <w:t xml:space="preserve">адамдарды жануарлардан ажыратып тұрған </w:t>
      </w:r>
      <w:r w:rsidRPr="004841EF">
        <w:rPr>
          <w:sz w:val="28"/>
          <w:szCs w:val="28"/>
          <w:lang w:val="ru-KZ"/>
        </w:rPr>
        <w:t>ерекше қабілет</w:t>
      </w:r>
      <w:r>
        <w:rPr>
          <w:sz w:val="28"/>
          <w:szCs w:val="28"/>
          <w:lang w:val="ru-KZ"/>
        </w:rPr>
        <w:t xml:space="preserve"> </w:t>
      </w:r>
      <w:r w:rsidRPr="004841EF">
        <w:rPr>
          <w:sz w:val="28"/>
          <w:szCs w:val="28"/>
          <w:lang w:val="ru-KZ"/>
        </w:rPr>
        <w:t>мағынасында қолданбайды.</w:t>
      </w:r>
      <w:r w:rsidRPr="004841EF">
        <w:rPr>
          <w:sz w:val="28"/>
          <w:szCs w:val="28"/>
          <w:lang w:val="ru-KZ"/>
        </w:rPr>
        <w:br/>
      </w:r>
      <w:r w:rsidR="009473C3">
        <w:rPr>
          <w:sz w:val="28"/>
          <w:szCs w:val="28"/>
          <w:lang w:val="ru-KZ"/>
        </w:rPr>
        <w:t>Тіпті</w:t>
      </w:r>
      <w:r w:rsidRPr="004841EF">
        <w:rPr>
          <w:sz w:val="28"/>
          <w:szCs w:val="28"/>
          <w:lang w:val="ru-KZ"/>
        </w:rPr>
        <w:t xml:space="preserve">,  араб/ислам ақылы дегенде белгілі бір “генетикалық ақыл түрін” немесе “ұлттық мінезді” меңземейді, оны эпистемология мағынасында қолданып, ғылыми зерттеу объектісі ретінде қарастырады. </w:t>
      </w:r>
    </w:p>
    <w:p w14:paraId="457869BD" w14:textId="3DCBE20C" w:rsidR="004841EF" w:rsidRDefault="004841EF" w:rsidP="009B5B54">
      <w:pPr>
        <w:jc w:val="both"/>
        <w:rPr>
          <w:sz w:val="28"/>
          <w:szCs w:val="28"/>
          <w:lang w:val="kk-KZ"/>
        </w:rPr>
      </w:pPr>
      <w:r w:rsidRPr="004841EF">
        <w:rPr>
          <w:sz w:val="28"/>
          <w:szCs w:val="28"/>
          <w:lang w:val="ru-KZ"/>
        </w:rPr>
        <w:tab/>
        <w:t>Жәбиридің зерттеуі – біржақты немесе субъективті көзқарас емес.</w:t>
      </w:r>
      <w:r w:rsidRPr="004841EF">
        <w:rPr>
          <w:sz w:val="28"/>
          <w:szCs w:val="28"/>
          <w:lang w:val="kk-KZ"/>
        </w:rPr>
        <w:t xml:space="preserve"> Ол “араб/ислам мәдениетін” сол мәдениеттің өзі тудырған интеллектуалдық өнімдері арқылы, яғни ішкі құрылымы мен заңдылықтары арқылы түсінуге талпынады. Сондықтан, оның араб/ислам ақылын (эпистемологиясын) ғылыми зерттеуі табиғат немесе физикалық ғылымдарды емес, ойдың ғылымы – яғни, мәдениет пен танымның өзін талдауды білдіреді. Ол осы зерттеу барысында өзінің де осы мәдениеттің мүшесі екенін жоққа шығара алмайтыны</w:t>
      </w:r>
      <w:r>
        <w:rPr>
          <w:sz w:val="28"/>
          <w:szCs w:val="28"/>
          <w:lang w:val="kk-KZ"/>
        </w:rPr>
        <w:t>н</w:t>
      </w:r>
      <w:r w:rsidRPr="004841EF">
        <w:rPr>
          <w:sz w:val="28"/>
          <w:szCs w:val="28"/>
          <w:lang w:val="kk-KZ"/>
        </w:rPr>
        <w:t xml:space="preserve">, </w:t>
      </w:r>
      <w:r>
        <w:rPr>
          <w:sz w:val="28"/>
          <w:szCs w:val="28"/>
          <w:lang w:val="kk-KZ"/>
        </w:rPr>
        <w:t xml:space="preserve">оның </w:t>
      </w:r>
      <w:r w:rsidRPr="004841EF">
        <w:rPr>
          <w:sz w:val="28"/>
          <w:szCs w:val="28"/>
          <w:lang w:val="kk-KZ"/>
        </w:rPr>
        <w:t xml:space="preserve"> зерттеу объектісі </w:t>
      </w:r>
      <w:r>
        <w:rPr>
          <w:sz w:val="28"/>
          <w:szCs w:val="28"/>
          <w:lang w:val="kk-KZ"/>
        </w:rPr>
        <w:t xml:space="preserve">өзінен </w:t>
      </w:r>
      <w:r w:rsidRPr="004841EF">
        <w:rPr>
          <w:sz w:val="28"/>
          <w:szCs w:val="28"/>
          <w:lang w:val="kk-KZ"/>
        </w:rPr>
        <w:t>бөлек тұрған объект емес</w:t>
      </w:r>
      <w:r>
        <w:rPr>
          <w:sz w:val="28"/>
          <w:szCs w:val="28"/>
          <w:lang w:val="kk-KZ"/>
        </w:rPr>
        <w:t xml:space="preserve"> екенін</w:t>
      </w:r>
      <w:r w:rsidRPr="004841EF">
        <w:rPr>
          <w:sz w:val="28"/>
          <w:szCs w:val="28"/>
          <w:lang w:val="kk-KZ"/>
        </w:rPr>
        <w:t>, өзі де осы объектінің бір бөлшегі екенін, яғни соның ішінде өмір сүріп жатқанын алға тартады. Сондықтан, өзінің  араб/ислам ақылын танудағы ізденісін араб/ислам мәдениетінің өз болмысын ұғыну талпынысы ретінде айқындайды [23, 14 б.].</w:t>
      </w:r>
    </w:p>
    <w:p w14:paraId="4D31B8EC" w14:textId="2A609E77" w:rsidR="004841EF" w:rsidRPr="004841EF" w:rsidRDefault="004841EF" w:rsidP="004841EF">
      <w:pPr>
        <w:jc w:val="both"/>
        <w:rPr>
          <w:sz w:val="28"/>
          <w:szCs w:val="28"/>
          <w:lang w:val="kk-KZ"/>
        </w:rPr>
      </w:pPr>
      <w:r>
        <w:rPr>
          <w:sz w:val="28"/>
          <w:szCs w:val="28"/>
          <w:lang w:val="kk-KZ"/>
        </w:rPr>
        <w:tab/>
      </w:r>
      <w:r w:rsidRPr="004841EF">
        <w:rPr>
          <w:sz w:val="28"/>
          <w:szCs w:val="28"/>
          <w:lang w:val="kk-KZ"/>
        </w:rPr>
        <w:t xml:space="preserve">Жәбири бұрындары “ақыл” біз үшін дербес философиялық сұрақ болса, бүгінгі күні ол тарихи-мәдени болмысымызды ұғыну тетігіне айналды деп түйеді. Сондықтан да, “Араб/ислам ақылының қалыптасуы” еңбегінде эпистемология тақырыбына тереңірек кіріп, оның барлық құрамдас элементтерін, қажетті алғышарттары мен “араб/ислам ақылының” нақты ерекшеліктерін талдаумен айналысады. Оның мақсаты араб/ислам ақыл-ойының мазмұнын немесе интеллектуалдық ағымдарын талдау емес, керісінше, оның танымдық құралдарын, яғни ақыл-ойдың өндіріс тәсілін </w:t>
      </w:r>
      <w:r w:rsidRPr="004841EF">
        <w:rPr>
          <w:i/>
          <w:iCs/>
          <w:sz w:val="28"/>
          <w:szCs w:val="28"/>
          <w:lang w:val="kk-KZ"/>
        </w:rPr>
        <w:t xml:space="preserve">(әдат әл-интадж әл-фикри) </w:t>
      </w:r>
      <w:r w:rsidRPr="004841EF">
        <w:rPr>
          <w:sz w:val="28"/>
          <w:szCs w:val="28"/>
          <w:lang w:val="kk-KZ"/>
        </w:rPr>
        <w:t xml:space="preserve">талдау. Өйткені оның басты мақсаты – араб/ислам ақыл-ойының өнімі </w:t>
      </w:r>
      <w:r w:rsidRPr="009473C3">
        <w:rPr>
          <w:i/>
          <w:iCs/>
          <w:sz w:val="28"/>
          <w:szCs w:val="28"/>
          <w:lang w:val="kk-KZ"/>
        </w:rPr>
        <w:t>(натижа)</w:t>
      </w:r>
      <w:r w:rsidRPr="004841EF">
        <w:rPr>
          <w:sz w:val="28"/>
          <w:szCs w:val="28"/>
          <w:lang w:val="kk-KZ"/>
        </w:rPr>
        <w:t xml:space="preserve"> емес,</w:t>
      </w:r>
      <w:r>
        <w:rPr>
          <w:sz w:val="28"/>
          <w:szCs w:val="28"/>
          <w:lang w:val="kk-KZ"/>
        </w:rPr>
        <w:t xml:space="preserve"> </w:t>
      </w:r>
      <w:r w:rsidRPr="004841EF">
        <w:rPr>
          <w:sz w:val="28"/>
          <w:szCs w:val="28"/>
          <w:lang w:val="kk-KZ"/>
        </w:rPr>
        <w:t xml:space="preserve">сол өнімді тудырған интеллектуалдық механизмдердің өзі </w:t>
      </w:r>
      <w:r w:rsidRPr="009473C3">
        <w:rPr>
          <w:i/>
          <w:iCs/>
          <w:sz w:val="28"/>
          <w:szCs w:val="28"/>
          <w:lang w:val="kk-KZ"/>
        </w:rPr>
        <w:t>(инта</w:t>
      </w:r>
      <w:r w:rsidR="009473C3" w:rsidRPr="009473C3">
        <w:rPr>
          <w:i/>
          <w:iCs/>
          <w:sz w:val="28"/>
          <w:szCs w:val="28"/>
          <w:lang w:val="kk-KZ"/>
        </w:rPr>
        <w:t>д</w:t>
      </w:r>
      <w:r w:rsidRPr="009473C3">
        <w:rPr>
          <w:i/>
          <w:iCs/>
          <w:sz w:val="28"/>
          <w:szCs w:val="28"/>
          <w:lang w:val="kk-KZ"/>
        </w:rPr>
        <w:t>ж нафсиһи)</w:t>
      </w:r>
      <w:r w:rsidRPr="004841EF">
        <w:rPr>
          <w:sz w:val="28"/>
          <w:szCs w:val="28"/>
          <w:lang w:val="kk-KZ"/>
        </w:rPr>
        <w:t xml:space="preserve"> [23, 14 б.].</w:t>
      </w:r>
    </w:p>
    <w:p w14:paraId="545CA415" w14:textId="407A7E99" w:rsidR="004841EF" w:rsidRDefault="004841EF" w:rsidP="009B5B54">
      <w:pPr>
        <w:jc w:val="both"/>
        <w:rPr>
          <w:sz w:val="28"/>
          <w:szCs w:val="28"/>
          <w:lang w:val="kk-KZ"/>
        </w:rPr>
      </w:pPr>
      <w:r>
        <w:rPr>
          <w:sz w:val="28"/>
          <w:szCs w:val="28"/>
          <w:lang w:val="ru-KZ"/>
        </w:rPr>
        <w:tab/>
        <w:t>Оның ойынша соңғы жүз жылда араб/ислам таным</w:t>
      </w:r>
      <w:r w:rsidRPr="00950B2A">
        <w:rPr>
          <w:sz w:val="28"/>
          <w:szCs w:val="28"/>
          <w:lang w:val="ru-KZ"/>
        </w:rPr>
        <w:t>-</w:t>
      </w:r>
      <w:r>
        <w:rPr>
          <w:sz w:val="28"/>
          <w:szCs w:val="28"/>
          <w:lang w:val="kk-KZ"/>
        </w:rPr>
        <w:t>жүйесін ғылыми</w:t>
      </w:r>
      <w:r w:rsidRPr="00950B2A">
        <w:rPr>
          <w:sz w:val="28"/>
          <w:szCs w:val="28"/>
          <w:lang w:val="ru-KZ"/>
        </w:rPr>
        <w:t>-</w:t>
      </w:r>
      <w:r>
        <w:rPr>
          <w:sz w:val="28"/>
          <w:szCs w:val="28"/>
          <w:lang w:val="kk-KZ"/>
        </w:rPr>
        <w:t xml:space="preserve">эпистемологиялық тұрғыда талдаған іргелі зерттеулер жетіспеді. Соның салдарынан араб/ислам мәдениеті туралы түсініктер көбіне идеологиялық тұрғыда бұрмаланып, үлтшылдық немесе ориенталистік, яғни Батыс өркениетнің үстем теориялары аясында қаралды. Жәбири, жоғарыда айтқандай, «араб/ислам» ақылы дегенде оның мәдениеттегі қызметін, яғни мәдениет өзін қалай өндіреді әрі қалай қайта өндіреді деген процесс </w:t>
      </w:r>
      <w:r>
        <w:rPr>
          <w:sz w:val="28"/>
          <w:szCs w:val="28"/>
          <w:lang w:val="kk-KZ"/>
        </w:rPr>
        <w:lastRenderedPageBreak/>
        <w:t xml:space="preserve">тұрғысынан зерделейді. Демек, ол араб/ислам ақылының мазмұны мен бағыттарын есмес, оның құрылымдық логикасы мен эпистемологиялық механизмдерін зерделейді. Яғни, араб/ислам мәдениеті ішкі танымдық құралдары мен жүйелері, яғни өз табиғаты аясында зерделенуі қажет  </w:t>
      </w:r>
      <w:r w:rsidRPr="00950B2A">
        <w:rPr>
          <w:sz w:val="28"/>
          <w:szCs w:val="28"/>
          <w:lang w:val="kk-KZ"/>
        </w:rPr>
        <w:t xml:space="preserve">[23, 5 </w:t>
      </w:r>
      <w:r>
        <w:rPr>
          <w:sz w:val="28"/>
          <w:szCs w:val="28"/>
          <w:lang w:val="kk-KZ"/>
        </w:rPr>
        <w:t>б.</w:t>
      </w:r>
      <w:r w:rsidRPr="00950B2A">
        <w:rPr>
          <w:sz w:val="28"/>
          <w:szCs w:val="28"/>
          <w:lang w:val="kk-KZ"/>
        </w:rPr>
        <w:t>]</w:t>
      </w:r>
      <w:r>
        <w:rPr>
          <w:sz w:val="28"/>
          <w:szCs w:val="28"/>
          <w:lang w:val="kk-KZ"/>
        </w:rPr>
        <w:t>.</w:t>
      </w:r>
    </w:p>
    <w:p w14:paraId="2D03668B" w14:textId="25043C3C" w:rsidR="00496C39" w:rsidRDefault="00292EFC" w:rsidP="009B5B54">
      <w:pPr>
        <w:jc w:val="both"/>
        <w:rPr>
          <w:sz w:val="28"/>
          <w:szCs w:val="28"/>
          <w:lang w:val="kk-KZ"/>
        </w:rPr>
      </w:pPr>
      <w:r>
        <w:rPr>
          <w:sz w:val="28"/>
          <w:szCs w:val="28"/>
          <w:lang w:val="kk-KZ"/>
        </w:rPr>
        <w:t xml:space="preserve"> </w:t>
      </w:r>
      <w:r w:rsidR="00F41010">
        <w:rPr>
          <w:sz w:val="28"/>
          <w:szCs w:val="28"/>
          <w:lang w:val="kk-KZ"/>
        </w:rPr>
        <w:t xml:space="preserve"> </w:t>
      </w:r>
      <w:r>
        <w:rPr>
          <w:sz w:val="28"/>
          <w:szCs w:val="28"/>
          <w:lang w:val="kk-KZ"/>
        </w:rPr>
        <w:tab/>
        <w:t xml:space="preserve">Жәбири </w:t>
      </w:r>
      <w:r w:rsidR="00012E4F" w:rsidRPr="00012E4F">
        <w:rPr>
          <w:sz w:val="28"/>
          <w:szCs w:val="28"/>
          <w:lang w:val="kk-KZ"/>
        </w:rPr>
        <w:t>дәстүрді</w:t>
      </w:r>
      <w:r>
        <w:rPr>
          <w:sz w:val="28"/>
          <w:szCs w:val="28"/>
          <w:lang w:val="kk-KZ"/>
        </w:rPr>
        <w:t xml:space="preserve"> немесе мұраны (турас)</w:t>
      </w:r>
      <w:r w:rsidR="00012E4F" w:rsidRPr="00012E4F">
        <w:rPr>
          <w:sz w:val="28"/>
          <w:szCs w:val="28"/>
          <w:lang w:val="kk-KZ"/>
        </w:rPr>
        <w:t xml:space="preserve"> </w:t>
      </w:r>
      <w:r w:rsidR="00F41010">
        <w:rPr>
          <w:sz w:val="28"/>
          <w:szCs w:val="28"/>
          <w:lang w:val="kk-KZ"/>
        </w:rPr>
        <w:t xml:space="preserve">мәдениетті айқындайтын бейсаналы танымдық құрылымдар жиынтығы ретінде көреді. </w:t>
      </w:r>
      <w:r>
        <w:rPr>
          <w:sz w:val="28"/>
          <w:szCs w:val="28"/>
          <w:lang w:val="kk-KZ"/>
        </w:rPr>
        <w:t xml:space="preserve"> </w:t>
      </w:r>
      <w:r w:rsidR="00496C39" w:rsidRPr="008C5356">
        <w:rPr>
          <w:sz w:val="28"/>
          <w:szCs w:val="28"/>
          <w:lang w:val="kk-KZ"/>
        </w:rPr>
        <w:t>Бұл жердегі бейсана</w:t>
      </w:r>
      <w:r>
        <w:rPr>
          <w:sz w:val="28"/>
          <w:szCs w:val="28"/>
          <w:lang w:val="kk-KZ"/>
        </w:rPr>
        <w:t>лы</w:t>
      </w:r>
      <w:r w:rsidR="00496C39" w:rsidRPr="008C5356">
        <w:rPr>
          <w:sz w:val="28"/>
          <w:szCs w:val="28"/>
          <w:lang w:val="kk-KZ"/>
        </w:rPr>
        <w:t xml:space="preserve"> ұғымы </w:t>
      </w:r>
      <w:r w:rsidR="009B7BA6" w:rsidRPr="008C5356">
        <w:rPr>
          <w:sz w:val="28"/>
          <w:szCs w:val="28"/>
          <w:lang w:val="kk-KZ"/>
        </w:rPr>
        <w:t>Жан Пиаже (1896–1980) ұсынған «</w:t>
      </w:r>
      <w:r w:rsidR="00F41010">
        <w:rPr>
          <w:sz w:val="28"/>
          <w:szCs w:val="28"/>
          <w:lang w:val="kk-KZ"/>
        </w:rPr>
        <w:t>когнитив бейсана</w:t>
      </w:r>
      <w:r w:rsidR="009B7BA6" w:rsidRPr="008C5356">
        <w:rPr>
          <w:sz w:val="28"/>
          <w:szCs w:val="28"/>
          <w:lang w:val="kk-KZ"/>
        </w:rPr>
        <w:t xml:space="preserve">» </w:t>
      </w:r>
      <w:r w:rsidR="00F41010">
        <w:rPr>
          <w:sz w:val="28"/>
          <w:szCs w:val="28"/>
          <w:lang w:val="kk-KZ"/>
        </w:rPr>
        <w:t xml:space="preserve">концепциясымен </w:t>
      </w:r>
      <w:r w:rsidR="009B7BA6" w:rsidRPr="008C5356">
        <w:rPr>
          <w:sz w:val="28"/>
          <w:szCs w:val="28"/>
          <w:lang w:val="kk-KZ"/>
        </w:rPr>
        <w:t xml:space="preserve">үндес. Пиажеде танымдық құрылымдар </w:t>
      </w:r>
      <w:r w:rsidR="00F41010">
        <w:rPr>
          <w:sz w:val="28"/>
          <w:szCs w:val="28"/>
          <w:lang w:val="kk-KZ"/>
        </w:rPr>
        <w:t>бейсана</w:t>
      </w:r>
      <w:r w:rsidR="009B7BA6" w:rsidRPr="008C5356">
        <w:rPr>
          <w:sz w:val="28"/>
          <w:szCs w:val="28"/>
          <w:lang w:val="kk-KZ"/>
        </w:rPr>
        <w:t xml:space="preserve"> деңгейде де қызмет ете отырып, адам мен қоғамның когнитив әрекеттеріне ықпал ететін схеманы құрайды [</w:t>
      </w:r>
      <w:r w:rsidR="009473C3">
        <w:rPr>
          <w:sz w:val="28"/>
          <w:szCs w:val="28"/>
          <w:lang w:val="kk-KZ"/>
        </w:rPr>
        <w:t>95</w:t>
      </w:r>
      <w:r w:rsidR="00AB23A0" w:rsidRPr="00AB23A0">
        <w:rPr>
          <w:sz w:val="28"/>
          <w:szCs w:val="28"/>
          <w:lang w:val="kk-KZ"/>
        </w:rPr>
        <w:t>, 13</w:t>
      </w:r>
      <w:r w:rsidR="00AB23A0">
        <w:rPr>
          <w:sz w:val="28"/>
          <w:szCs w:val="28"/>
          <w:lang w:val="kk-KZ"/>
        </w:rPr>
        <w:t xml:space="preserve"> б.</w:t>
      </w:r>
      <w:r w:rsidR="009B7BA6" w:rsidRPr="008C5356">
        <w:rPr>
          <w:sz w:val="28"/>
          <w:szCs w:val="28"/>
          <w:lang w:val="kk-KZ"/>
        </w:rPr>
        <w:t xml:space="preserve">]. </w:t>
      </w:r>
      <w:r w:rsidR="00F41010">
        <w:rPr>
          <w:sz w:val="28"/>
          <w:szCs w:val="28"/>
          <w:lang w:val="kk-KZ"/>
        </w:rPr>
        <w:t xml:space="preserve">Жәбири </w:t>
      </w:r>
      <w:r w:rsidR="009B7BA6" w:rsidRPr="008C5356">
        <w:rPr>
          <w:sz w:val="28"/>
          <w:szCs w:val="28"/>
          <w:lang w:val="kk-KZ"/>
        </w:rPr>
        <w:t>осы</w:t>
      </w:r>
      <w:r w:rsidR="00F41010">
        <w:rPr>
          <w:sz w:val="28"/>
          <w:szCs w:val="28"/>
          <w:lang w:val="kk-KZ"/>
        </w:rPr>
        <w:t xml:space="preserve"> концепцияға сәйкес мәдени уақыт</w:t>
      </w:r>
      <w:r>
        <w:rPr>
          <w:sz w:val="28"/>
          <w:szCs w:val="28"/>
          <w:lang w:val="kk-KZ"/>
        </w:rPr>
        <w:t xml:space="preserve"> </w:t>
      </w:r>
      <w:r w:rsidR="002F6535">
        <w:rPr>
          <w:sz w:val="28"/>
          <w:szCs w:val="28"/>
          <w:lang w:val="kk-KZ"/>
        </w:rPr>
        <w:t>ұғымын</w:t>
      </w:r>
      <w:r>
        <w:rPr>
          <w:sz w:val="28"/>
          <w:szCs w:val="28"/>
          <w:lang w:val="kk-KZ"/>
        </w:rPr>
        <w:t xml:space="preserve"> қалыптастырған. Ол мәдени уақытты</w:t>
      </w:r>
      <w:r w:rsidR="00F41010">
        <w:rPr>
          <w:sz w:val="28"/>
          <w:szCs w:val="28"/>
          <w:lang w:val="kk-KZ"/>
        </w:rPr>
        <w:t xml:space="preserve"> жасырын эпистемологиялық құрылымдардың өмір сүр</w:t>
      </w:r>
      <w:r w:rsidR="00950B2A">
        <w:rPr>
          <w:sz w:val="28"/>
          <w:szCs w:val="28"/>
          <w:lang w:val="kk-KZ"/>
        </w:rPr>
        <w:t>етін уақыты</w:t>
      </w:r>
      <w:r w:rsidR="00F41010">
        <w:rPr>
          <w:sz w:val="28"/>
          <w:szCs w:val="28"/>
          <w:lang w:val="kk-KZ"/>
        </w:rPr>
        <w:t xml:space="preserve"> ретінде анықтайды. Жәбири исламның шығыс бөлігінде байани және ирфани таным жүйесі үстем шыққанын алға тартатынын жоғарыда айтып өттік. Ол бұл екі таным жүйесі үстем шығып қана қоймай, Шафиғи, Әшари және Ғазали </w:t>
      </w:r>
      <w:r>
        <w:rPr>
          <w:sz w:val="28"/>
          <w:szCs w:val="28"/>
          <w:lang w:val="kk-KZ"/>
        </w:rPr>
        <w:t xml:space="preserve">секілді ықпалды ғұламалардың </w:t>
      </w:r>
      <w:r w:rsidR="00F41010">
        <w:rPr>
          <w:sz w:val="28"/>
          <w:szCs w:val="28"/>
          <w:lang w:val="kk-KZ"/>
        </w:rPr>
        <w:t>тұлғасында өзара ықпалдасып стагнацияға ұшыраған мәдени уақыттың эпистемологиялық бейсана құрылымын жасап шыққан деп есептейді. Оның ойынша мәдени уақыттағы осы құрылымдардың өзгеріске ұшырауы немесе тұрақты болуы мәдени бірегейліктің динамикасын немесе тоқырауын анықтайды.</w:t>
      </w:r>
      <w:r w:rsidR="009B7BA6" w:rsidRPr="008C5356">
        <w:rPr>
          <w:sz w:val="28"/>
          <w:szCs w:val="28"/>
          <w:lang w:val="kk-KZ"/>
        </w:rPr>
        <w:t xml:space="preserve"> </w:t>
      </w:r>
      <w:r w:rsidR="00F41010">
        <w:rPr>
          <w:sz w:val="28"/>
          <w:szCs w:val="28"/>
          <w:lang w:val="kk-KZ"/>
        </w:rPr>
        <w:t>Бұл екі танымдық жүйенің одағына араб/ислам мәдениетінің белгілі бір кезеңдері мен аймақтарында, әсіресе ХІІ ғасырда Ибн Рушд дәуірінде аристотель логикасын қайта жаңғырту түрінде, яғни бурхани эпистемология сипатында интеллектуалдық қарсылық бой көрсет</w:t>
      </w:r>
      <w:r>
        <w:rPr>
          <w:sz w:val="28"/>
          <w:szCs w:val="28"/>
          <w:lang w:val="kk-KZ"/>
        </w:rPr>
        <w:t>кенімен нәтижелі болмады</w:t>
      </w:r>
      <w:r w:rsidR="00F41010">
        <w:rPr>
          <w:sz w:val="28"/>
          <w:szCs w:val="28"/>
          <w:lang w:val="kk-KZ"/>
        </w:rPr>
        <w:t xml:space="preserve">. </w:t>
      </w:r>
      <w:r>
        <w:rPr>
          <w:sz w:val="28"/>
          <w:szCs w:val="28"/>
          <w:lang w:val="kk-KZ"/>
        </w:rPr>
        <w:t>Сондықтан</w:t>
      </w:r>
      <w:r w:rsidR="00F41010">
        <w:rPr>
          <w:sz w:val="28"/>
          <w:szCs w:val="28"/>
          <w:lang w:val="kk-KZ"/>
        </w:rPr>
        <w:t xml:space="preserve"> осы екі таным жүйесінің араб/ислам мәдени уақытына үстемдігі жалғаса берді. Дәл қазір қанша жерден модерн кезеңде өмір сүріп жатсақ та, осы мәдени уақыт пен оның  эпистемологиялық құрылымдар</w:t>
      </w:r>
      <w:r>
        <w:rPr>
          <w:sz w:val="28"/>
          <w:szCs w:val="28"/>
          <w:lang w:val="kk-KZ"/>
        </w:rPr>
        <w:t>ының</w:t>
      </w:r>
      <w:r w:rsidR="00F41010">
        <w:rPr>
          <w:sz w:val="28"/>
          <w:szCs w:val="28"/>
          <w:lang w:val="kk-KZ"/>
        </w:rPr>
        <w:t xml:space="preserve"> ішінде қалып отырмыз деп санайды, Жәбири. Ол байани және ирфани танымдардың одағы әлі күнге ықпалды әрі мәдени уақытты шеңберлеп алған деп санайды. Ол мұны былай жеткізген: </w:t>
      </w:r>
    </w:p>
    <w:p w14:paraId="0C713C4D" w14:textId="04065415" w:rsidR="00292EFC" w:rsidRPr="004841EF" w:rsidRDefault="00F41010" w:rsidP="004841EF">
      <w:pPr>
        <w:jc w:val="both"/>
        <w:rPr>
          <w:sz w:val="28"/>
          <w:szCs w:val="28"/>
          <w:lang w:val="kk-KZ"/>
        </w:rPr>
      </w:pPr>
      <w:r>
        <w:rPr>
          <w:sz w:val="28"/>
          <w:szCs w:val="28"/>
          <w:lang w:val="kk-KZ"/>
        </w:rPr>
        <w:tab/>
      </w:r>
      <w:r w:rsidRPr="00AD326B">
        <w:rPr>
          <w:sz w:val="28"/>
          <w:szCs w:val="28"/>
          <w:lang w:val="kk-KZ"/>
        </w:rPr>
        <w:t>Шынында да, біз исламға дейінгі дәуірді, исламның классикалық кезеңін және қазіргі дәуірін (наһда) өзара ажыратып қарай аламыз. Алайда бұл айырмашылық беткі деңгейдегі құбылыс қана.</w:t>
      </w:r>
      <w:r w:rsidR="004841EF" w:rsidRPr="004841EF">
        <w:rPr>
          <w:sz w:val="28"/>
          <w:szCs w:val="28"/>
          <w:lang w:val="kk-KZ"/>
        </w:rPr>
        <w:t xml:space="preserve"> </w:t>
      </w:r>
      <w:r w:rsidRPr="00AD326B">
        <w:rPr>
          <w:sz w:val="28"/>
          <w:szCs w:val="28"/>
          <w:lang w:val="kk-KZ"/>
        </w:rPr>
        <w:t>Біз бұл кезеңдерді мәдени прогрестің сатылары ретінде, яғни жаңасы ескісін ығыстырып, орнын басатын тарихи даму процесі ретінде қабылдамаймыз. Бұған қоса оларды бір-бірінен ерекше сипаттарымен дараланатын, үздіксіз немесе керісінше үздіксіз емес сипатымен ерекшеленетін дербес мәдени уақыттар ретінде де қарастырмаймыз. Оның орнына, біз бұл үш дәуірді бір-бірімен байланысы жоқ “аралдар” түрінде көреміз, әрқайсысы бір-бірінен оқшау күйде өмір сүреді.</w:t>
      </w:r>
      <w:r w:rsidR="004841EF" w:rsidRPr="004841EF">
        <w:rPr>
          <w:sz w:val="28"/>
          <w:szCs w:val="28"/>
          <w:lang w:val="kk-KZ"/>
        </w:rPr>
        <w:t xml:space="preserve"> </w:t>
      </w:r>
      <w:r w:rsidRPr="004841EF">
        <w:rPr>
          <w:sz w:val="28"/>
          <w:szCs w:val="28"/>
          <w:lang w:val="kk-KZ"/>
        </w:rPr>
        <w:t>Нәтижесінде, қазіргі араб/ислам санасында осы үш «мәдени арал» параллель түрде қатар өмір сүреді” [23, 44 б.].</w:t>
      </w:r>
      <w:r w:rsidR="00C42865" w:rsidRPr="004841EF">
        <w:rPr>
          <w:sz w:val="28"/>
          <w:szCs w:val="28"/>
          <w:lang w:val="kk-KZ"/>
        </w:rPr>
        <w:t xml:space="preserve"> </w:t>
      </w:r>
    </w:p>
    <w:p w14:paraId="44E453E4" w14:textId="2312F076" w:rsidR="004841EF" w:rsidRDefault="002F6535" w:rsidP="004841EF">
      <w:pPr>
        <w:jc w:val="both"/>
        <w:rPr>
          <w:sz w:val="28"/>
          <w:szCs w:val="28"/>
          <w:lang w:val="kk-KZ"/>
        </w:rPr>
      </w:pPr>
      <w:r>
        <w:rPr>
          <w:sz w:val="28"/>
          <w:szCs w:val="28"/>
          <w:lang w:val="kk-KZ"/>
        </w:rPr>
        <w:tab/>
      </w:r>
      <w:r w:rsidR="004841EF">
        <w:rPr>
          <w:sz w:val="28"/>
          <w:szCs w:val="28"/>
          <w:lang w:val="kk-KZ"/>
        </w:rPr>
        <w:t xml:space="preserve">Осы жерде Жәбириге  Фердинад де Соссюр (1857–1913 ) негізін қалаған структурализмнің ықпалын байқаймыз. Ол тілді таңбалаушы, таңбаланушы құрылымдық компоненттерден құралған таңбалар жүйесі ретінде айқындаған </w:t>
      </w:r>
      <w:r w:rsidR="004841EF">
        <w:rPr>
          <w:sz w:val="28"/>
          <w:szCs w:val="28"/>
          <w:lang w:val="kk-KZ"/>
        </w:rPr>
        <w:lastRenderedPageBreak/>
        <w:t xml:space="preserve">еді. Соссюр сөздер сол сөз арқылы таңбаланып жатқан заттардың немесе ұғымдардың мәнін толыққанды сипаттай алмайды деп классикалық философтардан өзгеше қорытындыға келеді. Оның ойынша, заттардың атауы сол заттардың табиғатының өзінен туындап шықпайды. Таңбаланушының атауы, яғни заттың атауы тек қана әлеуметтік келісім негізінде, яғни консенсус арқылы қалыптасады. Бұдан шығатын қорытынды тіл, атау мен ой арасындағы байланыс табиғи емес, консенсус негізінде пайда болған шартты дүние </w:t>
      </w:r>
      <w:r w:rsidR="004841EF" w:rsidRPr="004841EF">
        <w:rPr>
          <w:sz w:val="28"/>
          <w:szCs w:val="28"/>
          <w:lang w:val="kk-KZ"/>
        </w:rPr>
        <w:t>[</w:t>
      </w:r>
      <w:r w:rsidR="009473C3">
        <w:rPr>
          <w:sz w:val="28"/>
          <w:szCs w:val="28"/>
          <w:lang w:val="kk-KZ"/>
        </w:rPr>
        <w:t>9</w:t>
      </w:r>
      <w:r w:rsidR="004841EF" w:rsidRPr="004841EF">
        <w:rPr>
          <w:sz w:val="28"/>
          <w:szCs w:val="28"/>
          <w:lang w:val="kk-KZ"/>
        </w:rPr>
        <w:t xml:space="preserve">6, 111 </w:t>
      </w:r>
      <w:r w:rsidR="004841EF">
        <w:rPr>
          <w:sz w:val="28"/>
          <w:szCs w:val="28"/>
          <w:lang w:val="kk-KZ"/>
        </w:rPr>
        <w:t>б.</w:t>
      </w:r>
      <w:r w:rsidR="004841EF" w:rsidRPr="004841EF">
        <w:rPr>
          <w:sz w:val="28"/>
          <w:szCs w:val="28"/>
          <w:lang w:val="kk-KZ"/>
        </w:rPr>
        <w:t>]</w:t>
      </w:r>
      <w:r w:rsidR="004841EF">
        <w:rPr>
          <w:sz w:val="28"/>
          <w:szCs w:val="28"/>
          <w:lang w:val="kk-KZ"/>
        </w:rPr>
        <w:t>. Бұл көзқарас Батыс ақыл</w:t>
      </w:r>
      <w:r w:rsidR="004841EF" w:rsidRPr="004841EF">
        <w:rPr>
          <w:sz w:val="28"/>
          <w:szCs w:val="28"/>
          <w:lang w:val="kk-KZ"/>
        </w:rPr>
        <w:t>-</w:t>
      </w:r>
      <w:r w:rsidR="004841EF">
        <w:rPr>
          <w:sz w:val="28"/>
          <w:szCs w:val="28"/>
          <w:lang w:val="kk-KZ"/>
        </w:rPr>
        <w:t xml:space="preserve">ойында тілдің ар жағында жатқан қоғамдық конструкцияны, яғни құрылымды зерттеуге шабыт берген еді. </w:t>
      </w:r>
    </w:p>
    <w:p w14:paraId="06733C4F" w14:textId="0CDEB82E" w:rsidR="004841EF" w:rsidRPr="004841EF" w:rsidRDefault="004841EF" w:rsidP="004841EF">
      <w:pPr>
        <w:jc w:val="both"/>
        <w:rPr>
          <w:sz w:val="28"/>
          <w:szCs w:val="28"/>
          <w:lang w:val="kk-KZ"/>
        </w:rPr>
      </w:pPr>
      <w:r>
        <w:rPr>
          <w:sz w:val="28"/>
          <w:szCs w:val="28"/>
          <w:lang w:val="kk-KZ"/>
        </w:rPr>
        <w:tab/>
        <w:t xml:space="preserve">Соссюрдің идеясын құрылымдық (структуралистік) антропологияға көшірген келесі бір ғалым </w:t>
      </w:r>
      <w:r w:rsidRPr="004841EF">
        <w:rPr>
          <w:sz w:val="28"/>
          <w:szCs w:val="28"/>
          <w:lang w:val="kk-KZ"/>
        </w:rPr>
        <w:t xml:space="preserve">Клод Леви-Стросс (1908–2009) </w:t>
      </w:r>
      <w:r>
        <w:rPr>
          <w:sz w:val="28"/>
          <w:szCs w:val="28"/>
          <w:lang w:val="kk-KZ"/>
        </w:rPr>
        <w:t>болды. 1940 жылдары ол адамның ойлану процесінің терең құрылымдарын зерделей отырып, оның дүниетанымын қалыптайтын мәдени категорияларды айқындауға болатынын алға тартты. Ол мәдениетті тілдің жұмыс істеу механизмімен аналогия жасай отырып</w:t>
      </w:r>
      <w:r w:rsidRPr="004841EF">
        <w:rPr>
          <w:sz w:val="28"/>
          <w:szCs w:val="28"/>
          <w:lang w:val="kk-KZ"/>
        </w:rPr>
        <w:t xml:space="preserve"> </w:t>
      </w:r>
      <w:r>
        <w:rPr>
          <w:sz w:val="28"/>
          <w:szCs w:val="28"/>
          <w:lang w:val="kk-KZ"/>
        </w:rPr>
        <w:t>түсіндіруге тырысты. Оның ойынша мәдениет оны ұстанушылардың мінез</w:t>
      </w:r>
      <w:r w:rsidRPr="004841EF">
        <w:rPr>
          <w:sz w:val="28"/>
          <w:szCs w:val="28"/>
          <w:lang w:val="kk-KZ"/>
        </w:rPr>
        <w:t>-</w:t>
      </w:r>
      <w:r>
        <w:rPr>
          <w:sz w:val="28"/>
          <w:szCs w:val="28"/>
          <w:lang w:val="kk-KZ"/>
        </w:rPr>
        <w:t>құлқын реттейтін жарысын когнитив ережелер жүйесі. Мұндай когнитив ережелер жүйесі мәдениетте бинарлық қарама</w:t>
      </w:r>
      <w:r w:rsidRPr="004841EF">
        <w:rPr>
          <w:sz w:val="28"/>
          <w:szCs w:val="28"/>
          <w:lang w:val="kk-KZ"/>
        </w:rPr>
        <w:t>-</w:t>
      </w:r>
      <w:r>
        <w:rPr>
          <w:sz w:val="28"/>
          <w:szCs w:val="28"/>
          <w:lang w:val="kk-KZ"/>
        </w:rPr>
        <w:t>қарсылықтар арқылы жұмыс істейді. Қоғамның ыстық-суық, ер-әйел, мәдениет</w:t>
      </w:r>
      <w:r w:rsidRPr="004841EF">
        <w:rPr>
          <w:sz w:val="28"/>
          <w:szCs w:val="28"/>
          <w:lang w:val="kk-KZ"/>
        </w:rPr>
        <w:t>-</w:t>
      </w:r>
      <w:r>
        <w:rPr>
          <w:sz w:val="28"/>
          <w:szCs w:val="28"/>
          <w:lang w:val="kk-KZ"/>
        </w:rPr>
        <w:t>табиғат сынды қарама</w:t>
      </w:r>
      <w:r w:rsidRPr="004841EF">
        <w:rPr>
          <w:sz w:val="28"/>
          <w:szCs w:val="28"/>
          <w:lang w:val="kk-KZ"/>
        </w:rPr>
        <w:t>-</w:t>
      </w:r>
      <w:r>
        <w:rPr>
          <w:sz w:val="28"/>
          <w:szCs w:val="28"/>
          <w:lang w:val="kk-KZ"/>
        </w:rPr>
        <w:t>қарсылықтар арқылы дүниені өрнектеуі –</w:t>
      </w:r>
      <w:r w:rsidRPr="004841EF">
        <w:rPr>
          <w:sz w:val="28"/>
          <w:szCs w:val="28"/>
          <w:lang w:val="kk-KZ"/>
        </w:rPr>
        <w:t xml:space="preserve"> </w:t>
      </w:r>
      <w:r w:rsidR="009473C3">
        <w:rPr>
          <w:sz w:val="28"/>
          <w:szCs w:val="28"/>
          <w:lang w:val="kk-KZ"/>
        </w:rPr>
        <w:t xml:space="preserve">сол қоғамның </w:t>
      </w:r>
      <w:r>
        <w:rPr>
          <w:sz w:val="28"/>
          <w:szCs w:val="28"/>
          <w:lang w:val="kk-KZ"/>
        </w:rPr>
        <w:t>мәдени құрылымын анықтайды. Соссюр мен Леви Стросс арқылы Батыс ақыл</w:t>
      </w:r>
      <w:r w:rsidRPr="004841EF">
        <w:rPr>
          <w:sz w:val="28"/>
          <w:szCs w:val="28"/>
          <w:lang w:val="kk-KZ"/>
        </w:rPr>
        <w:t>-</w:t>
      </w:r>
      <w:r>
        <w:rPr>
          <w:sz w:val="28"/>
          <w:szCs w:val="28"/>
          <w:lang w:val="kk-KZ"/>
        </w:rPr>
        <w:t>ойында танымдық процесті синхрондық уақыт бойынша, яғни белгілі бір кезеңнен дәл қазіргі уақытқа дейін жалғасып келе жатқан танымдық құрылымды біруақытта бар құбылыс ретінде, сол құрылымды тұрақты жүйе түрінде зерделеу түсінігі пайда болды. Яғни бинарлық қарама</w:t>
      </w:r>
      <w:r w:rsidRPr="004841EF">
        <w:rPr>
          <w:sz w:val="28"/>
          <w:szCs w:val="28"/>
          <w:lang w:val="kk-KZ"/>
        </w:rPr>
        <w:t>-</w:t>
      </w:r>
      <w:r>
        <w:rPr>
          <w:sz w:val="28"/>
          <w:szCs w:val="28"/>
          <w:lang w:val="kk-KZ"/>
        </w:rPr>
        <w:t xml:space="preserve">қарсылықтар түрінде бейнеленген мәдени құрылым, когнитив негізде біздің бейсана әрекеттерімізге де ықпал етіп тұрады әрі синхронды түрде тарихта тіршілік етеді </w:t>
      </w:r>
      <w:r w:rsidRPr="004841EF">
        <w:rPr>
          <w:sz w:val="28"/>
          <w:szCs w:val="28"/>
          <w:lang w:val="kk-KZ"/>
        </w:rPr>
        <w:t>[</w:t>
      </w:r>
      <w:r w:rsidR="009473C3">
        <w:rPr>
          <w:sz w:val="28"/>
          <w:szCs w:val="28"/>
          <w:lang w:val="kk-KZ"/>
        </w:rPr>
        <w:t>97</w:t>
      </w:r>
      <w:r w:rsidRPr="004841EF">
        <w:rPr>
          <w:sz w:val="28"/>
          <w:szCs w:val="28"/>
          <w:lang w:val="kk-KZ"/>
        </w:rPr>
        <w:t xml:space="preserve">, 80 </w:t>
      </w:r>
      <w:r>
        <w:rPr>
          <w:sz w:val="28"/>
          <w:szCs w:val="28"/>
          <w:lang w:val="kk-KZ"/>
        </w:rPr>
        <w:t>б.</w:t>
      </w:r>
      <w:r w:rsidRPr="004841EF">
        <w:rPr>
          <w:sz w:val="28"/>
          <w:szCs w:val="28"/>
          <w:lang w:val="kk-KZ"/>
        </w:rPr>
        <w:t>]</w:t>
      </w:r>
      <w:r>
        <w:rPr>
          <w:sz w:val="28"/>
          <w:szCs w:val="28"/>
          <w:lang w:val="kk-KZ"/>
        </w:rPr>
        <w:t xml:space="preserve">.   </w:t>
      </w:r>
    </w:p>
    <w:p w14:paraId="451071D3" w14:textId="77777777" w:rsidR="004841EF" w:rsidRDefault="004841EF" w:rsidP="004841EF">
      <w:pPr>
        <w:jc w:val="both"/>
        <w:rPr>
          <w:sz w:val="28"/>
          <w:szCs w:val="28"/>
          <w:lang w:val="kk-KZ"/>
        </w:rPr>
      </w:pPr>
      <w:r>
        <w:rPr>
          <w:sz w:val="28"/>
          <w:szCs w:val="28"/>
          <w:lang w:val="kk-KZ"/>
        </w:rPr>
        <w:tab/>
        <w:t xml:space="preserve">Жәбири де ислам/ақыл ойындағы танымдық жүйелерді біздің бейсана әрекеттерімізбен қоса саналы түсініктерімізді белсендіріп тұрған жанды құбылыс ретінде көретіні белгілі. Жәбири де исламға дейінгі, исламның классикалық кезеңі мен қазіргі заманауи дәуірі үшеуі санамызда «мәдени арал» ретінде қатар өмір сүреді дегенде осыны айтқысы келеді структурализмдегі синхронды уақыт түсінігін меңзесе керек. </w:t>
      </w:r>
    </w:p>
    <w:p w14:paraId="1E817ECD" w14:textId="2E51484A" w:rsidR="00950B2A" w:rsidRPr="00AD326B" w:rsidRDefault="004841EF" w:rsidP="009B5B54">
      <w:pPr>
        <w:jc w:val="both"/>
        <w:rPr>
          <w:sz w:val="28"/>
          <w:szCs w:val="28"/>
          <w:lang w:val="kk-KZ"/>
        </w:rPr>
      </w:pPr>
      <w:r>
        <w:rPr>
          <w:sz w:val="28"/>
          <w:szCs w:val="28"/>
          <w:lang w:val="kk-KZ"/>
        </w:rPr>
        <w:t xml:space="preserve"> </w:t>
      </w:r>
      <w:r>
        <w:rPr>
          <w:sz w:val="28"/>
          <w:szCs w:val="28"/>
          <w:lang w:val="kk-KZ"/>
        </w:rPr>
        <w:tab/>
        <w:t>Сондай</w:t>
      </w:r>
      <w:r w:rsidRPr="004841EF">
        <w:rPr>
          <w:sz w:val="28"/>
          <w:szCs w:val="28"/>
          <w:lang w:val="kk-KZ"/>
        </w:rPr>
        <w:t>-</w:t>
      </w:r>
      <w:r>
        <w:rPr>
          <w:sz w:val="28"/>
          <w:szCs w:val="28"/>
          <w:lang w:val="kk-KZ"/>
        </w:rPr>
        <w:t>ақ</w:t>
      </w:r>
      <w:r w:rsidRPr="004841EF">
        <w:rPr>
          <w:sz w:val="28"/>
          <w:szCs w:val="28"/>
          <w:lang w:val="kk-KZ"/>
        </w:rPr>
        <w:t xml:space="preserve">, </w:t>
      </w:r>
      <w:r>
        <w:rPr>
          <w:sz w:val="28"/>
          <w:szCs w:val="28"/>
          <w:lang w:val="kk-KZ"/>
        </w:rPr>
        <w:t xml:space="preserve">Жәбири тілді ойды жеткізуші құрал ғана емес, белгілі бір мәдениеттің танымдық құрылымында жұмыс істейтін консенсусқа айналған танымдық компонент ретінде көретінін байқатады. </w:t>
      </w:r>
      <w:r w:rsidR="002F6535" w:rsidRPr="004841EF">
        <w:rPr>
          <w:sz w:val="28"/>
          <w:szCs w:val="28"/>
          <w:lang w:val="kk-KZ"/>
        </w:rPr>
        <w:t xml:space="preserve">Жәбири араб/ислам ақылы дегенде ой, тіл және ақыл үшеуін бір-бірінен бөлінбейтін үштік жүйе ретінде қарастыра отырып, ойлану процесін </w:t>
      </w:r>
      <w:r>
        <w:rPr>
          <w:sz w:val="28"/>
          <w:szCs w:val="28"/>
          <w:lang w:val="kk-KZ"/>
        </w:rPr>
        <w:t xml:space="preserve">белсенді </w:t>
      </w:r>
      <w:r w:rsidR="002F6535" w:rsidRPr="004841EF">
        <w:rPr>
          <w:sz w:val="28"/>
          <w:szCs w:val="28"/>
          <w:lang w:val="kk-KZ"/>
        </w:rPr>
        <w:t xml:space="preserve">танымдық жүйенің (араб/ислам ақылы) ішінде қарастырады. </w:t>
      </w:r>
      <w:r w:rsidR="002F6535" w:rsidRPr="00AD326B">
        <w:rPr>
          <w:sz w:val="28"/>
          <w:szCs w:val="28"/>
          <w:lang w:val="kk-KZ"/>
        </w:rPr>
        <w:t>Ол «ой» тіл</w:t>
      </w:r>
      <w:r w:rsidRPr="00AD326B">
        <w:rPr>
          <w:sz w:val="28"/>
          <w:szCs w:val="28"/>
          <w:lang w:val="kk-KZ"/>
        </w:rPr>
        <w:t xml:space="preserve"> </w:t>
      </w:r>
      <w:r w:rsidR="002F6535" w:rsidRPr="00AD326B">
        <w:rPr>
          <w:sz w:val="28"/>
          <w:szCs w:val="28"/>
          <w:lang w:val="kk-KZ"/>
        </w:rPr>
        <w:t>арқылы жүзег</w:t>
      </w:r>
      <w:r w:rsidRPr="00AD326B">
        <w:rPr>
          <w:sz w:val="28"/>
          <w:szCs w:val="28"/>
          <w:lang w:val="kk-KZ"/>
        </w:rPr>
        <w:t xml:space="preserve">е </w:t>
      </w:r>
      <w:r w:rsidR="002F6535" w:rsidRPr="00AD326B">
        <w:rPr>
          <w:sz w:val="28"/>
          <w:szCs w:val="28"/>
          <w:lang w:val="kk-KZ"/>
        </w:rPr>
        <w:t>асады,</w:t>
      </w:r>
      <w:r w:rsidRPr="004841EF">
        <w:rPr>
          <w:sz w:val="28"/>
          <w:szCs w:val="28"/>
          <w:lang w:val="kk-KZ"/>
        </w:rPr>
        <w:t xml:space="preserve"> </w:t>
      </w:r>
      <w:r w:rsidR="002F6535" w:rsidRPr="00AD326B">
        <w:rPr>
          <w:sz w:val="28"/>
          <w:szCs w:val="28"/>
          <w:lang w:val="kk-KZ"/>
        </w:rPr>
        <w:t>ал тіл өзін қалыптастырған құрылымның, яғни мәдениет пен қоғамның логикасын бейнелейді деп түйеді. Сондықтан, ой тек ақылдың өнімі ғана емес, сонымен бірге мәдени орта мен тілдік құрылымның нәтижесі. Ал мәдени орта мен тілдік құрылым арқылы қалыптасқан таным жүйесі араб/ислам</w:t>
      </w:r>
      <w:r>
        <w:rPr>
          <w:sz w:val="28"/>
          <w:szCs w:val="28"/>
          <w:lang w:val="kk-KZ"/>
        </w:rPr>
        <w:t xml:space="preserve"> ойлау жүйесінің</w:t>
      </w:r>
      <w:r w:rsidR="002F6535" w:rsidRPr="00AD326B">
        <w:rPr>
          <w:sz w:val="28"/>
          <w:szCs w:val="28"/>
          <w:lang w:val="kk-KZ"/>
        </w:rPr>
        <w:t xml:space="preserve"> ерекшелігін айқындайды. Яғни, оның ойынша,  тіл мен ойдың өзара </w:t>
      </w:r>
      <w:r w:rsidR="002F6535" w:rsidRPr="00AD326B">
        <w:rPr>
          <w:sz w:val="28"/>
          <w:szCs w:val="28"/>
          <w:lang w:val="kk-KZ"/>
        </w:rPr>
        <w:lastRenderedPageBreak/>
        <w:t>байланысы мәдениет арқылы қалыптасқан танымдық құрылымның көрінісі болып шығады [24, 12 б.].</w:t>
      </w:r>
    </w:p>
    <w:p w14:paraId="51F66732" w14:textId="11BE4131" w:rsidR="00950B2A" w:rsidRPr="004841EF" w:rsidRDefault="00950B2A" w:rsidP="009B5B54">
      <w:pPr>
        <w:jc w:val="both"/>
        <w:rPr>
          <w:sz w:val="28"/>
          <w:szCs w:val="28"/>
          <w:lang w:val="kk-KZ"/>
        </w:rPr>
      </w:pPr>
      <w:r>
        <w:rPr>
          <w:sz w:val="28"/>
          <w:szCs w:val="28"/>
          <w:lang w:val="kk-KZ"/>
        </w:rPr>
        <w:tab/>
        <w:t>Жәбиридің ойынша, араб/ислам ақылын зерделеу, қалай болғанда да, тарихтағы саяси</w:t>
      </w:r>
      <w:r w:rsidRPr="00950B2A">
        <w:rPr>
          <w:sz w:val="28"/>
          <w:szCs w:val="28"/>
          <w:lang w:val="kk-KZ"/>
        </w:rPr>
        <w:t>-</w:t>
      </w:r>
      <w:r>
        <w:rPr>
          <w:sz w:val="28"/>
          <w:szCs w:val="28"/>
          <w:lang w:val="kk-KZ"/>
        </w:rPr>
        <w:t>әлеуметтік жағдайлардан бөлек қарастырылмайды, өйткені араб/ислам мәдениеті ешқашан саяси контексттен тыс өмір сүрген емес. Мәдениет пен саясат арасындағы қарым</w:t>
      </w:r>
      <w:r w:rsidRPr="00950B2A">
        <w:rPr>
          <w:sz w:val="28"/>
          <w:szCs w:val="28"/>
          <w:lang w:val="kk-KZ"/>
        </w:rPr>
        <w:t>-</w:t>
      </w:r>
      <w:r>
        <w:rPr>
          <w:sz w:val="28"/>
          <w:szCs w:val="28"/>
          <w:lang w:val="kk-KZ"/>
        </w:rPr>
        <w:t xml:space="preserve">қатынас әрқашан органикалық сипатта болған. Яғни, тарихтағы діни мазмұндағы әрбір саяси қозғалыс мәдени үстемдік орнатуға ұмтылды, ал мәдени </w:t>
      </w:r>
      <w:r w:rsidR="00C1031D">
        <w:rPr>
          <w:sz w:val="28"/>
          <w:szCs w:val="28"/>
          <w:lang w:val="kk-KZ"/>
        </w:rPr>
        <w:t>үстемдікке</w:t>
      </w:r>
      <w:r>
        <w:rPr>
          <w:sz w:val="28"/>
          <w:szCs w:val="28"/>
          <w:lang w:val="kk-KZ"/>
        </w:rPr>
        <w:t xml:space="preserve"> ұмтылыс саяси кұрестермен астасып жатты. Сондықтан, оның ойынша, араб/ислам мәдениетін эпистемологиялық және идеологиялық өлшемдерімен бірге қарастыру қажет. Араб/ислам мәдениетінде «ресми мәдениет» (ресми, догматикалық бағыт) пен оған «қарсы мәдениет» (сыншыл, оппозициялық бағыттағы)  қатар өмір сүріп келді.  Бұларды бір</w:t>
      </w:r>
      <w:r w:rsidRPr="00950B2A">
        <w:rPr>
          <w:sz w:val="28"/>
          <w:szCs w:val="28"/>
          <w:lang w:val="kk-KZ"/>
        </w:rPr>
        <w:t>-</w:t>
      </w:r>
      <w:r>
        <w:rPr>
          <w:sz w:val="28"/>
          <w:szCs w:val="28"/>
          <w:lang w:val="kk-KZ"/>
        </w:rPr>
        <w:t xml:space="preserve">бірінен бөліп қарау мүмкін емес, себебі екеуі де өзара ықпалдасу арқылы дамыды. Сондықтан, ол өткен тарихтағы саяси күрестерді талдауда ешкімнің жағына шықпай, оларды жәй ғана бейтарап талдау объектісі ретінде қарастыруымыз қажет дейді. Оның ойынша, өткен шақ, яғни тарих </w:t>
      </w:r>
      <w:r w:rsidRPr="00950B2A">
        <w:rPr>
          <w:sz w:val="28"/>
          <w:szCs w:val="28"/>
          <w:lang w:val="kk-KZ"/>
        </w:rPr>
        <w:t xml:space="preserve">– </w:t>
      </w:r>
      <w:r>
        <w:rPr>
          <w:sz w:val="28"/>
          <w:szCs w:val="28"/>
          <w:lang w:val="kk-KZ"/>
        </w:rPr>
        <w:t xml:space="preserve">ортақ мұрамыз, оны біз бір бағытын ақтау үшін емес, оның құрылымын ұғыну үшін зерделейміз </w:t>
      </w:r>
      <w:r w:rsidRPr="00950B2A">
        <w:rPr>
          <w:sz w:val="28"/>
          <w:szCs w:val="28"/>
          <w:lang w:val="kk-KZ"/>
        </w:rPr>
        <w:t xml:space="preserve">[23, 5-6 </w:t>
      </w:r>
      <w:r>
        <w:rPr>
          <w:sz w:val="28"/>
          <w:szCs w:val="28"/>
          <w:lang w:val="kk-KZ"/>
        </w:rPr>
        <w:t>бб.</w:t>
      </w:r>
      <w:r w:rsidRPr="00950B2A">
        <w:rPr>
          <w:sz w:val="28"/>
          <w:szCs w:val="28"/>
          <w:lang w:val="kk-KZ"/>
        </w:rPr>
        <w:t>]</w:t>
      </w:r>
      <w:r>
        <w:rPr>
          <w:sz w:val="28"/>
          <w:szCs w:val="28"/>
          <w:lang w:val="kk-KZ"/>
        </w:rPr>
        <w:t>.</w:t>
      </w:r>
      <w:r w:rsidR="004841EF" w:rsidRPr="004841EF">
        <w:rPr>
          <w:sz w:val="28"/>
          <w:szCs w:val="28"/>
          <w:lang w:val="kk-KZ"/>
        </w:rPr>
        <w:t xml:space="preserve"> </w:t>
      </w:r>
      <w:r w:rsidR="004841EF">
        <w:rPr>
          <w:sz w:val="28"/>
          <w:szCs w:val="28"/>
          <w:lang w:val="kk-KZ"/>
        </w:rPr>
        <w:t>Жәбиридің бұл талдауы поструктурализмнің билік</w:t>
      </w:r>
      <w:r w:rsidR="004841EF" w:rsidRPr="004841EF">
        <w:rPr>
          <w:sz w:val="28"/>
          <w:szCs w:val="28"/>
          <w:lang w:val="kk-KZ"/>
        </w:rPr>
        <w:t>-</w:t>
      </w:r>
      <w:r w:rsidR="004841EF">
        <w:rPr>
          <w:sz w:val="28"/>
          <w:szCs w:val="28"/>
          <w:lang w:val="kk-KZ"/>
        </w:rPr>
        <w:t>дискурс қатынасын танытады. Байани парадигманың үстем танымға айналуы, Шафиғи, Әшари, Ғазали үштігі арқылы бай</w:t>
      </w:r>
      <w:r w:rsidR="004841EF">
        <w:rPr>
          <w:sz w:val="28"/>
          <w:szCs w:val="28"/>
          <w:lang w:val="kk-KZ"/>
        </w:rPr>
        <w:tab/>
        <w:t>ани</w:t>
      </w:r>
      <w:r w:rsidR="004841EF" w:rsidRPr="004841EF">
        <w:rPr>
          <w:sz w:val="28"/>
          <w:szCs w:val="28"/>
          <w:lang w:val="kk-KZ"/>
        </w:rPr>
        <w:t>-</w:t>
      </w:r>
      <w:r w:rsidR="004841EF">
        <w:rPr>
          <w:sz w:val="28"/>
          <w:szCs w:val="28"/>
          <w:lang w:val="kk-KZ"/>
        </w:rPr>
        <w:t xml:space="preserve">ирфани таным жүйелерінің одағы пайда болып басым дүниетаным формасына айналды деуі Мишель Фуконың </w:t>
      </w:r>
      <w:r w:rsidR="009473C3">
        <w:rPr>
          <w:sz w:val="28"/>
          <w:szCs w:val="28"/>
          <w:lang w:val="ru-KZ"/>
        </w:rPr>
        <w:t xml:space="preserve">(1926–1984) </w:t>
      </w:r>
      <w:r w:rsidR="004841EF">
        <w:rPr>
          <w:sz w:val="28"/>
          <w:szCs w:val="28"/>
          <w:lang w:val="kk-KZ"/>
        </w:rPr>
        <w:t>«білім</w:t>
      </w:r>
      <w:r w:rsidR="004841EF" w:rsidRPr="004841EF">
        <w:rPr>
          <w:sz w:val="28"/>
          <w:szCs w:val="28"/>
          <w:lang w:val="kk-KZ"/>
        </w:rPr>
        <w:t>-</w:t>
      </w:r>
      <w:r w:rsidR="004841EF">
        <w:rPr>
          <w:sz w:val="28"/>
          <w:szCs w:val="28"/>
          <w:lang w:val="kk-KZ"/>
        </w:rPr>
        <w:t>идеология», «дискурс</w:t>
      </w:r>
      <w:r w:rsidR="004841EF" w:rsidRPr="004841EF">
        <w:rPr>
          <w:sz w:val="28"/>
          <w:szCs w:val="28"/>
          <w:lang w:val="kk-KZ"/>
        </w:rPr>
        <w:t>-</w:t>
      </w:r>
      <w:r w:rsidR="004841EF">
        <w:rPr>
          <w:sz w:val="28"/>
          <w:szCs w:val="28"/>
          <w:lang w:val="kk-KZ"/>
        </w:rPr>
        <w:t xml:space="preserve">билік» иерархиясы арқылы қоғамдық құрылысты сипаттауының ықпалын көрсетеді </w:t>
      </w:r>
      <w:r w:rsidR="004841EF" w:rsidRPr="004841EF">
        <w:rPr>
          <w:sz w:val="28"/>
          <w:szCs w:val="28"/>
          <w:lang w:val="kk-KZ"/>
        </w:rPr>
        <w:t>[</w:t>
      </w:r>
      <w:r w:rsidR="009473C3">
        <w:rPr>
          <w:sz w:val="28"/>
          <w:szCs w:val="28"/>
          <w:lang w:val="kk-KZ"/>
        </w:rPr>
        <w:t>98</w:t>
      </w:r>
      <w:r w:rsidR="004841EF">
        <w:rPr>
          <w:sz w:val="28"/>
          <w:szCs w:val="28"/>
          <w:lang w:val="kk-KZ"/>
        </w:rPr>
        <w:t>, 1</w:t>
      </w:r>
      <w:r w:rsidR="004841EF" w:rsidRPr="004841EF">
        <w:rPr>
          <w:sz w:val="28"/>
          <w:szCs w:val="28"/>
          <w:lang w:val="kk-KZ"/>
        </w:rPr>
        <w:t>84-186</w:t>
      </w:r>
      <w:r w:rsidR="004841EF">
        <w:rPr>
          <w:sz w:val="28"/>
          <w:szCs w:val="28"/>
          <w:lang w:val="kk-KZ"/>
        </w:rPr>
        <w:t xml:space="preserve"> б.</w:t>
      </w:r>
      <w:r w:rsidR="004841EF" w:rsidRPr="004841EF">
        <w:rPr>
          <w:sz w:val="28"/>
          <w:szCs w:val="28"/>
          <w:lang w:val="kk-KZ"/>
        </w:rPr>
        <w:t>]</w:t>
      </w:r>
      <w:r w:rsidR="004841EF">
        <w:rPr>
          <w:sz w:val="28"/>
          <w:szCs w:val="28"/>
          <w:lang w:val="kk-KZ"/>
        </w:rPr>
        <w:t xml:space="preserve">. </w:t>
      </w:r>
    </w:p>
    <w:p w14:paraId="6CA725E4" w14:textId="362BB6DB" w:rsidR="00950B2A" w:rsidRPr="00950B2A" w:rsidRDefault="00950B2A" w:rsidP="009B5B54">
      <w:pPr>
        <w:jc w:val="both"/>
        <w:rPr>
          <w:sz w:val="28"/>
          <w:szCs w:val="28"/>
          <w:lang w:val="kk-KZ"/>
        </w:rPr>
      </w:pPr>
      <w:r>
        <w:rPr>
          <w:sz w:val="28"/>
          <w:szCs w:val="28"/>
          <w:lang w:val="kk-KZ"/>
        </w:rPr>
        <w:tab/>
        <w:t xml:space="preserve">  Жәбири араб/ислам эпистемологиясын араб/ислам мәдениетінің құрамдас бөліктері ретінде, </w:t>
      </w:r>
      <w:r w:rsidR="004841EF">
        <w:rPr>
          <w:sz w:val="28"/>
          <w:szCs w:val="28"/>
          <w:lang w:val="kk-KZ"/>
        </w:rPr>
        <w:t>таным</w:t>
      </w:r>
      <w:r>
        <w:rPr>
          <w:sz w:val="28"/>
          <w:szCs w:val="28"/>
          <w:lang w:val="kk-KZ"/>
        </w:rPr>
        <w:t xml:space="preserve"> жүйелерінің (негізінен, фиқһ, кәлам, бәлаға, философия, сопылық, наху) бөліктері ретінде </w:t>
      </w:r>
      <w:r w:rsidR="004841EF">
        <w:rPr>
          <w:sz w:val="28"/>
          <w:szCs w:val="28"/>
          <w:lang w:val="kk-KZ"/>
        </w:rPr>
        <w:t xml:space="preserve">де </w:t>
      </w:r>
      <w:r>
        <w:rPr>
          <w:sz w:val="28"/>
          <w:szCs w:val="28"/>
          <w:lang w:val="kk-KZ"/>
        </w:rPr>
        <w:t xml:space="preserve">қарастырады. Бұл таным жүйелері оқшау салалар емес, өзара байланысты жүйе ретінде қарастырылуы қажет дейді. Оның ойынша өткенге қатысты сыншыл талдау, мәдениеттің сыртқы көрінісін емес, ішкі терең құрылымдық логикасын түсінуді білдіреді </w:t>
      </w:r>
      <w:r w:rsidRPr="00950B2A">
        <w:rPr>
          <w:sz w:val="28"/>
          <w:szCs w:val="28"/>
          <w:lang w:val="kk-KZ"/>
        </w:rPr>
        <w:t>[</w:t>
      </w:r>
      <w:r w:rsidR="00C1031D" w:rsidRPr="00C1031D">
        <w:rPr>
          <w:sz w:val="28"/>
          <w:szCs w:val="28"/>
          <w:lang w:val="kk-KZ"/>
        </w:rPr>
        <w:t xml:space="preserve">23, 7 </w:t>
      </w:r>
      <w:r w:rsidR="00C1031D">
        <w:rPr>
          <w:sz w:val="28"/>
          <w:szCs w:val="28"/>
          <w:lang w:val="kk-KZ"/>
        </w:rPr>
        <w:t>б.</w:t>
      </w:r>
      <w:r w:rsidRPr="00950B2A">
        <w:rPr>
          <w:sz w:val="28"/>
          <w:szCs w:val="28"/>
          <w:lang w:val="kk-KZ"/>
        </w:rPr>
        <w:t>]</w:t>
      </w:r>
      <w:r>
        <w:rPr>
          <w:sz w:val="28"/>
          <w:szCs w:val="28"/>
          <w:lang w:val="kk-KZ"/>
        </w:rPr>
        <w:t>.</w:t>
      </w:r>
    </w:p>
    <w:p w14:paraId="1D4255CB" w14:textId="02D790AE" w:rsidR="00950B2A" w:rsidRPr="004841EF" w:rsidRDefault="00950B2A" w:rsidP="009B5B54">
      <w:pPr>
        <w:jc w:val="both"/>
        <w:rPr>
          <w:sz w:val="28"/>
          <w:szCs w:val="28"/>
          <w:lang w:val="kk-KZ"/>
        </w:rPr>
      </w:pPr>
      <w:r w:rsidRPr="00C1031D">
        <w:rPr>
          <w:sz w:val="28"/>
          <w:szCs w:val="28"/>
          <w:lang w:val="kk-KZ"/>
        </w:rPr>
        <w:tab/>
      </w:r>
      <w:r>
        <w:rPr>
          <w:sz w:val="28"/>
          <w:szCs w:val="28"/>
          <w:lang w:val="kk-KZ"/>
        </w:rPr>
        <w:t xml:space="preserve">Мұнысы </w:t>
      </w:r>
      <w:r w:rsidR="004841EF">
        <w:rPr>
          <w:sz w:val="28"/>
          <w:szCs w:val="28"/>
          <w:lang w:val="kk-KZ"/>
        </w:rPr>
        <w:t xml:space="preserve">да Мишель </w:t>
      </w:r>
      <w:r>
        <w:rPr>
          <w:sz w:val="28"/>
          <w:szCs w:val="28"/>
          <w:lang w:val="kk-KZ"/>
        </w:rPr>
        <w:t xml:space="preserve"> Фуко</w:t>
      </w:r>
      <w:r w:rsidR="004841EF">
        <w:rPr>
          <w:sz w:val="28"/>
          <w:szCs w:val="28"/>
          <w:lang w:val="kk-KZ"/>
        </w:rPr>
        <w:t xml:space="preserve">ның эпистемаларды дискурстық формациялар түрінде сипаттауына ұқсас. Ол эпистеманы белгілі бір тарихи кезеңде дискурстық практикаларды біріктіре отырып белсенді эпистемологиялық жүйені қалыптайтын байланыстар жиынтығы ретінде сипаттайды. Әрі оны тарихи практика түрінде ықпал етіп тұратын белсенді процесс ретінде көреді </w:t>
      </w:r>
      <w:r w:rsidR="004841EF" w:rsidRPr="004841EF">
        <w:rPr>
          <w:sz w:val="28"/>
          <w:szCs w:val="28"/>
          <w:lang w:val="kk-KZ"/>
        </w:rPr>
        <w:t>[</w:t>
      </w:r>
      <w:r w:rsidR="009473C3">
        <w:rPr>
          <w:sz w:val="28"/>
          <w:szCs w:val="28"/>
          <w:lang w:val="kk-KZ"/>
        </w:rPr>
        <w:t>98</w:t>
      </w:r>
      <w:r w:rsidR="004841EF">
        <w:rPr>
          <w:sz w:val="28"/>
          <w:szCs w:val="28"/>
          <w:lang w:val="kk-KZ"/>
        </w:rPr>
        <w:t>, 191 б.</w:t>
      </w:r>
      <w:r w:rsidR="004841EF" w:rsidRPr="004841EF">
        <w:rPr>
          <w:sz w:val="28"/>
          <w:szCs w:val="28"/>
          <w:lang w:val="kk-KZ"/>
        </w:rPr>
        <w:t>]</w:t>
      </w:r>
      <w:r w:rsidR="004841EF">
        <w:rPr>
          <w:sz w:val="28"/>
          <w:szCs w:val="28"/>
          <w:lang w:val="kk-KZ"/>
        </w:rPr>
        <w:t>. Жәбиридің ирфани, байани және бурхани таным жүйелері эпистема ретінде бір шетінен араб/ислам эпистемологиясын құраса, бір шетінен осы таным жүйелері өз ішінде бинарлы элементтерге бөлшектене отырып біртұтас эпистемологияны құрайды деуге болады. Біз бұл таным жүйелерінің әрбірін келесі бөлімдерде жеке</w:t>
      </w:r>
      <w:r w:rsidR="004841EF" w:rsidRPr="004841EF">
        <w:rPr>
          <w:sz w:val="28"/>
          <w:szCs w:val="28"/>
          <w:lang w:val="kk-KZ"/>
        </w:rPr>
        <w:t>-</w:t>
      </w:r>
      <w:r w:rsidR="004841EF">
        <w:rPr>
          <w:sz w:val="28"/>
          <w:szCs w:val="28"/>
          <w:lang w:val="kk-KZ"/>
        </w:rPr>
        <w:t>жеке</w:t>
      </w:r>
      <w:r w:rsidR="004841EF" w:rsidRPr="004841EF">
        <w:rPr>
          <w:sz w:val="28"/>
          <w:szCs w:val="28"/>
          <w:lang w:val="kk-KZ"/>
        </w:rPr>
        <w:t xml:space="preserve"> </w:t>
      </w:r>
      <w:r w:rsidR="004841EF">
        <w:rPr>
          <w:sz w:val="28"/>
          <w:szCs w:val="28"/>
          <w:lang w:val="kk-KZ"/>
        </w:rPr>
        <w:t>қарастырамыз.</w:t>
      </w:r>
    </w:p>
    <w:p w14:paraId="63408203" w14:textId="77777777" w:rsidR="00950B2A" w:rsidRDefault="00950B2A" w:rsidP="009B5B54">
      <w:pPr>
        <w:jc w:val="both"/>
        <w:rPr>
          <w:sz w:val="28"/>
          <w:szCs w:val="28"/>
          <w:lang w:val="kk-KZ"/>
        </w:rPr>
      </w:pPr>
      <w:r>
        <w:rPr>
          <w:sz w:val="28"/>
          <w:szCs w:val="28"/>
          <w:lang w:val="kk-KZ"/>
        </w:rPr>
        <w:tab/>
        <w:t xml:space="preserve">Жәбири бұл құрылымдық сынынан соң, араб/ислам мәдениетін тарихи және эпистемологиялық қабаттары арқылы қайта құрылымдауды іске асыру </w:t>
      </w:r>
      <w:r>
        <w:rPr>
          <w:sz w:val="28"/>
          <w:szCs w:val="28"/>
          <w:lang w:val="kk-KZ"/>
        </w:rPr>
        <w:lastRenderedPageBreak/>
        <w:t xml:space="preserve">қажет деп түйеді. Оны реконструкция әрекеті деп қабыладуға болады </w:t>
      </w:r>
      <w:r w:rsidRPr="004841EF">
        <w:rPr>
          <w:sz w:val="28"/>
          <w:szCs w:val="28"/>
          <w:lang w:val="kk-KZ"/>
        </w:rPr>
        <w:t xml:space="preserve">[23, 7 </w:t>
      </w:r>
      <w:r>
        <w:rPr>
          <w:sz w:val="28"/>
          <w:szCs w:val="28"/>
          <w:lang w:val="kk-KZ"/>
        </w:rPr>
        <w:t>б.</w:t>
      </w:r>
      <w:r w:rsidRPr="004841EF">
        <w:rPr>
          <w:sz w:val="28"/>
          <w:szCs w:val="28"/>
          <w:lang w:val="kk-KZ"/>
        </w:rPr>
        <w:t>]</w:t>
      </w:r>
      <w:r>
        <w:rPr>
          <w:sz w:val="28"/>
          <w:szCs w:val="28"/>
          <w:lang w:val="kk-KZ"/>
        </w:rPr>
        <w:t>.</w:t>
      </w:r>
    </w:p>
    <w:p w14:paraId="47CFD766" w14:textId="574C7342" w:rsidR="00950B2A" w:rsidRDefault="00950B2A" w:rsidP="009B5B54">
      <w:pPr>
        <w:jc w:val="both"/>
        <w:rPr>
          <w:sz w:val="28"/>
          <w:szCs w:val="28"/>
          <w:lang w:val="kk-KZ"/>
        </w:rPr>
      </w:pPr>
      <w:r>
        <w:rPr>
          <w:sz w:val="28"/>
          <w:szCs w:val="28"/>
          <w:lang w:val="kk-KZ"/>
        </w:rPr>
        <w:tab/>
        <w:t xml:space="preserve"> Реконструкцияны Шәтибидің мақасид теорисымен және тарихи контексті негізге алатын историцизм методымен іске асыруға тырысады. </w:t>
      </w:r>
      <w:r w:rsidR="004841EF">
        <w:rPr>
          <w:sz w:val="28"/>
          <w:szCs w:val="28"/>
          <w:lang w:val="kk-KZ"/>
        </w:rPr>
        <w:t xml:space="preserve">Оған негіз ретінде мағриб тәжірибесін, Ибн Хазмның заһири методы мен мақасид теориясын өрнек ретінде көрсетеді. Бұл бір шетінен қазіргі герменевтикадағы историцим қағидасымен үндеседі. Ол жайында келесі тарауда жанөжақты баяндаймыз.  </w:t>
      </w:r>
    </w:p>
    <w:p w14:paraId="42F2CA2B" w14:textId="2A304E1E" w:rsidR="00950B2A" w:rsidRDefault="004841EF" w:rsidP="004841EF">
      <w:pPr>
        <w:jc w:val="both"/>
        <w:rPr>
          <w:sz w:val="28"/>
          <w:szCs w:val="28"/>
          <w:lang w:val="ru-KZ"/>
        </w:rPr>
      </w:pPr>
      <w:r>
        <w:rPr>
          <w:sz w:val="28"/>
          <w:szCs w:val="28"/>
          <w:lang w:val="kk-KZ"/>
        </w:rPr>
        <w:tab/>
      </w:r>
      <w:r w:rsidR="00950B2A" w:rsidRPr="004841EF">
        <w:rPr>
          <w:sz w:val="28"/>
          <w:szCs w:val="28"/>
          <w:lang w:val="kk-KZ"/>
        </w:rPr>
        <w:t>Жәбиридің ақыл ұғымын ойлану қабілеті мағынасынан кеңейте отырып, оны эпистемология мағынасында қолдануынан да постс</w:t>
      </w:r>
      <w:r w:rsidR="002F6535" w:rsidRPr="004841EF">
        <w:rPr>
          <w:sz w:val="28"/>
          <w:szCs w:val="28"/>
          <w:lang w:val="kk-KZ"/>
        </w:rPr>
        <w:t>т</w:t>
      </w:r>
      <w:r w:rsidR="00950B2A" w:rsidRPr="004841EF">
        <w:rPr>
          <w:sz w:val="28"/>
          <w:szCs w:val="28"/>
          <w:lang w:val="kk-KZ"/>
        </w:rPr>
        <w:t xml:space="preserve">руктурлистік </w:t>
      </w:r>
      <w:r w:rsidR="002F6535" w:rsidRPr="004841EF">
        <w:rPr>
          <w:sz w:val="28"/>
          <w:szCs w:val="28"/>
          <w:lang w:val="kk-KZ"/>
        </w:rPr>
        <w:t>тәсілдің</w:t>
      </w:r>
      <w:r w:rsidR="00950B2A" w:rsidRPr="004841EF">
        <w:rPr>
          <w:sz w:val="28"/>
          <w:szCs w:val="28"/>
          <w:lang w:val="kk-KZ"/>
        </w:rPr>
        <w:t xml:space="preserve"> ізін байқауға болады. </w:t>
      </w:r>
      <w:r w:rsidR="00950B2A" w:rsidRPr="00AD326B">
        <w:rPr>
          <w:sz w:val="28"/>
          <w:szCs w:val="28"/>
          <w:lang w:val="kk-KZ"/>
        </w:rPr>
        <w:t xml:space="preserve">Ол ақыл сөзі ойлау құралы ретінде қарастырылғанда ойдың құралы </w:t>
      </w:r>
      <w:r w:rsidR="00950B2A" w:rsidRPr="00AD326B">
        <w:rPr>
          <w:i/>
          <w:iCs/>
          <w:sz w:val="28"/>
          <w:szCs w:val="28"/>
          <w:lang w:val="kk-KZ"/>
        </w:rPr>
        <w:t>(адат әл-тәфакку</w:t>
      </w:r>
      <w:r w:rsidR="00950B2A" w:rsidRPr="00AD326B">
        <w:rPr>
          <w:sz w:val="28"/>
          <w:szCs w:val="28"/>
          <w:lang w:val="kk-KZ"/>
        </w:rPr>
        <w:t xml:space="preserve">р)  мағынасын білдіретінін айтады. Оның ойынша, араб/ислам мәдениетінің дәстүрлі контекстінде қарастырсақ, ақыл ұғымының мәні анағұрлым терең әрі күрделі. Жәбири қолданатын </w:t>
      </w:r>
      <w:r w:rsidR="00950B2A" w:rsidRPr="00AD326B">
        <w:rPr>
          <w:i/>
          <w:iCs/>
          <w:sz w:val="28"/>
          <w:szCs w:val="28"/>
          <w:lang w:val="kk-KZ"/>
        </w:rPr>
        <w:t>(ақл-ул ‘араби)</w:t>
      </w:r>
      <w:r w:rsidR="00950B2A" w:rsidRPr="00AD326B">
        <w:rPr>
          <w:sz w:val="28"/>
          <w:szCs w:val="28"/>
          <w:lang w:val="kk-KZ"/>
        </w:rPr>
        <w:t xml:space="preserve"> ұғымын айқындауда ең әуелі оның мәдени-тарихи түбіріне, яғни</w:t>
      </w:r>
      <w:r w:rsidR="002F6535" w:rsidRPr="00AD326B">
        <w:rPr>
          <w:sz w:val="28"/>
          <w:szCs w:val="28"/>
          <w:lang w:val="kk-KZ"/>
        </w:rPr>
        <w:t xml:space="preserve"> </w:t>
      </w:r>
      <w:r w:rsidR="00950B2A" w:rsidRPr="00AD326B">
        <w:rPr>
          <w:sz w:val="28"/>
          <w:szCs w:val="28"/>
          <w:lang w:val="kk-KZ"/>
        </w:rPr>
        <w:t>араб/ислам өркениетінің таным жүйесіне жүгіну қажет. Араб/ислам мәдениетінің аясында «ақыл деген не?», «ақыл ойлаудың құралы ғана ма, әлде оның мазмұны ма?» сұрақтарға жауап берілуі қажет. Егер ақыл тек құрал ғана болса, ол мазмұннан бөлек, бос форма болып қалады. Ал егер ол мазмұннан ажырағысыз болса, тек құрал ғана емес, белсенді әрекет ететін күш яки құрылым болып шығады.  Белсенді әрекет ететін құрылым дейтін себебі, кез келген құрал белгілі бір құрылымға, ұйымдасуға және қызметке ие. Мысалы, жер қазуға арналған күректі алайық, оның табиғаты, мәні мен тиімділігі оның құрамдас бөліктері мен оны пайдалану тәсіліне байланысты. Олай болса, күректің мәні қазуда емес, қазуға қабілетінің яғни, жарамды болуында. Құралымы мен қолданылуында. Сол сияқты ой немесе ақыл тек «құрал» емес. Оның мәні тек ойлану әрекетімен шектелмейді. Ойды ұйымдастыру тәсілін де қамтиды. Яғни, ақыл құрылым мен әрекеттің бірлігі, яғни эпистемология мазмұнын береді. Жәбири осы тұста Андре Лаландтың La raison constituée – «қалыптанған ақыл» және La raison constituante – «қалыптаушы ақыл» ұғымдарын қолданады. Қалыптанған ақыл ойлау принциптерін, ұғымдарды және қатынастарды анықтайтын жүйе. Яғни, ол мазмұндық, объективті деңгей. Ал «қалыптаушы ақыл», яғни ойлауды іске асыратын белсенді танымдық күш.</w:t>
      </w:r>
      <w:r w:rsidRPr="00AD326B">
        <w:rPr>
          <w:sz w:val="28"/>
          <w:szCs w:val="28"/>
          <w:lang w:val="kk-KZ"/>
        </w:rPr>
        <w:t xml:space="preserve"> «</w:t>
      </w:r>
      <w:r>
        <w:rPr>
          <w:sz w:val="28"/>
          <w:szCs w:val="28"/>
          <w:lang w:val="kk-KZ"/>
        </w:rPr>
        <w:t>Қ</w:t>
      </w:r>
      <w:r w:rsidRPr="004841EF">
        <w:rPr>
          <w:sz w:val="28"/>
          <w:szCs w:val="28"/>
          <w:lang w:val="ru-KZ"/>
        </w:rPr>
        <w:t>алыпта</w:t>
      </w:r>
      <w:r>
        <w:rPr>
          <w:sz w:val="28"/>
          <w:szCs w:val="28"/>
          <w:lang w:val="ru-KZ"/>
        </w:rPr>
        <w:t>нған</w:t>
      </w:r>
      <w:r w:rsidRPr="004841EF">
        <w:rPr>
          <w:sz w:val="28"/>
          <w:szCs w:val="28"/>
          <w:lang w:val="ru-KZ"/>
        </w:rPr>
        <w:t xml:space="preserve"> ақыл</w:t>
      </w:r>
      <w:r w:rsidRPr="00AD326B">
        <w:rPr>
          <w:sz w:val="28"/>
          <w:szCs w:val="28"/>
          <w:lang w:val="kk-KZ"/>
        </w:rPr>
        <w:t>»</w:t>
      </w:r>
      <w:r w:rsidR="00950B2A" w:rsidRPr="004841EF">
        <w:rPr>
          <w:sz w:val="28"/>
          <w:szCs w:val="28"/>
          <w:lang w:val="ru-KZ"/>
        </w:rPr>
        <w:t xml:space="preserve"> (raison constituée) –дайын, қалыптасқан жүйе</w:t>
      </w:r>
      <w:r>
        <w:rPr>
          <w:sz w:val="28"/>
          <w:szCs w:val="28"/>
          <w:lang w:val="ru-KZ"/>
        </w:rPr>
        <w:t>ні білдіреді</w:t>
      </w:r>
      <w:r w:rsidR="00950B2A" w:rsidRPr="004841EF">
        <w:rPr>
          <w:sz w:val="28"/>
          <w:szCs w:val="28"/>
          <w:lang w:val="ru-KZ"/>
        </w:rPr>
        <w:t>: ол білімнің,</w:t>
      </w:r>
      <w:r w:rsidRPr="004841EF">
        <w:rPr>
          <w:sz w:val="28"/>
          <w:szCs w:val="28"/>
          <w:lang w:val="ru-KZ"/>
        </w:rPr>
        <w:t xml:space="preserve"> </w:t>
      </w:r>
      <w:r w:rsidR="00950B2A" w:rsidRPr="004841EF">
        <w:rPr>
          <w:sz w:val="28"/>
          <w:szCs w:val="28"/>
          <w:lang w:val="ru-KZ"/>
        </w:rPr>
        <w:t>принциптердің</w:t>
      </w:r>
      <w:r w:rsidRPr="004841EF">
        <w:rPr>
          <w:sz w:val="28"/>
          <w:szCs w:val="28"/>
          <w:lang w:val="ru-KZ"/>
        </w:rPr>
        <w:t xml:space="preserve"> </w:t>
      </w:r>
      <w:r w:rsidR="00950B2A" w:rsidRPr="004841EF">
        <w:rPr>
          <w:sz w:val="28"/>
          <w:szCs w:val="28"/>
          <w:lang w:val="ru-KZ"/>
        </w:rPr>
        <w:t>және</w:t>
      </w:r>
      <w:r w:rsidRPr="004841EF">
        <w:rPr>
          <w:sz w:val="28"/>
          <w:szCs w:val="28"/>
          <w:lang w:val="ru-KZ"/>
        </w:rPr>
        <w:t xml:space="preserve"> </w:t>
      </w:r>
      <w:r w:rsidR="00950B2A" w:rsidRPr="004841EF">
        <w:rPr>
          <w:sz w:val="28"/>
          <w:szCs w:val="28"/>
          <w:lang w:val="ru-KZ"/>
        </w:rPr>
        <w:t>ұғымдардың</w:t>
      </w:r>
      <w:r w:rsidRPr="004841EF">
        <w:rPr>
          <w:sz w:val="28"/>
          <w:szCs w:val="28"/>
          <w:lang w:val="ru-KZ"/>
        </w:rPr>
        <w:t xml:space="preserve"> </w:t>
      </w:r>
      <w:r w:rsidR="00950B2A" w:rsidRPr="004841EF">
        <w:rPr>
          <w:sz w:val="28"/>
          <w:szCs w:val="28"/>
          <w:lang w:val="ru-KZ"/>
        </w:rPr>
        <w:t>жиынтығы</w:t>
      </w:r>
      <w:r>
        <w:rPr>
          <w:sz w:val="28"/>
          <w:szCs w:val="28"/>
          <w:lang w:val="ru-KZ"/>
        </w:rPr>
        <w:t xml:space="preserve">. </w:t>
      </w:r>
      <w:r w:rsidR="00950B2A" w:rsidRPr="00AD326B">
        <w:rPr>
          <w:lang w:val="kk-KZ"/>
        </w:rPr>
        <w:br/>
      </w:r>
      <w:r w:rsidR="00C1031D">
        <w:rPr>
          <w:sz w:val="28"/>
          <w:szCs w:val="28"/>
          <w:lang w:val="ru-KZ"/>
        </w:rPr>
        <w:tab/>
      </w:r>
      <w:r w:rsidRPr="004841EF">
        <w:rPr>
          <w:sz w:val="28"/>
          <w:szCs w:val="28"/>
          <w:lang w:val="ru-KZ"/>
        </w:rPr>
        <w:t>«</w:t>
      </w:r>
      <w:r>
        <w:rPr>
          <w:sz w:val="28"/>
          <w:szCs w:val="28"/>
          <w:lang w:val="ru-KZ"/>
        </w:rPr>
        <w:t>Қалыптаушы ақыл</w:t>
      </w:r>
      <w:r w:rsidRPr="004841EF">
        <w:rPr>
          <w:sz w:val="28"/>
          <w:szCs w:val="28"/>
          <w:lang w:val="ru-KZ"/>
        </w:rPr>
        <w:t>»</w:t>
      </w:r>
      <w:r>
        <w:rPr>
          <w:sz w:val="28"/>
          <w:szCs w:val="28"/>
          <w:lang w:val="ru-KZ"/>
        </w:rPr>
        <w:t xml:space="preserve"> </w:t>
      </w:r>
      <w:r w:rsidR="00950B2A" w:rsidRPr="00950B2A">
        <w:rPr>
          <w:sz w:val="28"/>
          <w:szCs w:val="28"/>
          <w:lang w:val="ru-KZ"/>
        </w:rPr>
        <w:t xml:space="preserve">(raison constituante) –  ақыл белсенді, әрекет етуші күш ретінде, ұғым мен заңдылықтарды өзі қалыптастыратын субъект ретінде көрінеді. Басқаша айтқанда, Ақыл </w:t>
      </w:r>
      <w:r>
        <w:rPr>
          <w:sz w:val="28"/>
          <w:szCs w:val="28"/>
          <w:lang w:val="ru-KZ"/>
        </w:rPr>
        <w:t>–</w:t>
      </w:r>
      <w:r w:rsidR="00950B2A" w:rsidRPr="00950B2A">
        <w:rPr>
          <w:sz w:val="28"/>
          <w:szCs w:val="28"/>
          <w:lang w:val="ru-KZ"/>
        </w:rPr>
        <w:t xml:space="preserve"> әрі мазмұн, әрі құрал. Ол дайын білім емес, білімді жасайтын қуат</w:t>
      </w:r>
      <w:r w:rsidR="00950B2A">
        <w:rPr>
          <w:sz w:val="28"/>
          <w:szCs w:val="28"/>
          <w:lang w:val="ru-KZ"/>
        </w:rPr>
        <w:t xml:space="preserve">. Жәбири мұны, ақыл </w:t>
      </w:r>
      <w:r w:rsidR="00950B2A" w:rsidRPr="00950B2A">
        <w:rPr>
          <w:i/>
          <w:iCs/>
          <w:sz w:val="28"/>
          <w:szCs w:val="28"/>
          <w:lang w:val="ru-KZ"/>
        </w:rPr>
        <w:t>мукаууан</w:t>
      </w:r>
      <w:r w:rsidR="00950B2A">
        <w:rPr>
          <w:sz w:val="28"/>
          <w:szCs w:val="28"/>
          <w:lang w:val="ru-KZ"/>
        </w:rPr>
        <w:t xml:space="preserve"> (қалыптанған ақыл) және ақыл </w:t>
      </w:r>
      <w:r w:rsidR="00950B2A" w:rsidRPr="00950B2A">
        <w:rPr>
          <w:i/>
          <w:iCs/>
          <w:sz w:val="28"/>
          <w:szCs w:val="28"/>
          <w:lang w:val="ru-KZ"/>
        </w:rPr>
        <w:t>мукаууин</w:t>
      </w:r>
      <w:r w:rsidR="00950B2A">
        <w:rPr>
          <w:sz w:val="28"/>
          <w:szCs w:val="28"/>
          <w:lang w:val="ru-KZ"/>
        </w:rPr>
        <w:t xml:space="preserve"> (қалыптаушы ақыл) формасында қолданған </w:t>
      </w:r>
      <w:r w:rsidR="00950B2A" w:rsidRPr="00950B2A">
        <w:rPr>
          <w:sz w:val="28"/>
          <w:szCs w:val="28"/>
          <w:lang w:val="ru-KZ"/>
        </w:rPr>
        <w:t xml:space="preserve">[23, 15 </w:t>
      </w:r>
      <w:r w:rsidR="00950B2A">
        <w:rPr>
          <w:sz w:val="28"/>
          <w:szCs w:val="28"/>
          <w:lang w:val="kk-KZ"/>
        </w:rPr>
        <w:t>б</w:t>
      </w:r>
      <w:r w:rsidR="00950B2A" w:rsidRPr="00950B2A">
        <w:rPr>
          <w:sz w:val="28"/>
          <w:szCs w:val="28"/>
          <w:lang w:val="ru-KZ"/>
        </w:rPr>
        <w:t>].</w:t>
      </w:r>
    </w:p>
    <w:p w14:paraId="268E1EB1" w14:textId="168FDBE8" w:rsidR="002F6535" w:rsidRPr="002F6535" w:rsidRDefault="002F6535" w:rsidP="009B5B54">
      <w:pPr>
        <w:jc w:val="both"/>
        <w:rPr>
          <w:sz w:val="28"/>
          <w:szCs w:val="28"/>
          <w:lang w:val="ru-KZ"/>
        </w:rPr>
      </w:pPr>
      <w:r>
        <w:rPr>
          <w:sz w:val="28"/>
          <w:szCs w:val="28"/>
          <w:lang w:val="ru-KZ"/>
        </w:rPr>
        <w:tab/>
        <w:t>Жәбиридің менің мақсаты</w:t>
      </w:r>
      <w:r w:rsidR="00C1031D">
        <w:rPr>
          <w:sz w:val="28"/>
          <w:szCs w:val="28"/>
          <w:lang w:val="kk-KZ"/>
        </w:rPr>
        <w:t>м</w:t>
      </w:r>
      <w:r>
        <w:rPr>
          <w:sz w:val="28"/>
          <w:szCs w:val="28"/>
          <w:lang w:val="ru-KZ"/>
        </w:rPr>
        <w:t xml:space="preserve"> араб/ислам </w:t>
      </w:r>
      <w:r w:rsidR="004841EF">
        <w:rPr>
          <w:sz w:val="28"/>
          <w:szCs w:val="28"/>
          <w:lang w:val="ru-KZ"/>
        </w:rPr>
        <w:t xml:space="preserve">мәдениеті </w:t>
      </w:r>
      <w:r>
        <w:rPr>
          <w:sz w:val="28"/>
          <w:szCs w:val="28"/>
          <w:lang w:val="ru-KZ"/>
        </w:rPr>
        <w:t>туғызған ілімдердің мазмұнынан гөрі, сол мазмұнды туғызған таным жүйелерінің ішкі құрылымын түсіну деп көрсетеді [2</w:t>
      </w:r>
      <w:r w:rsidR="004841EF">
        <w:rPr>
          <w:sz w:val="28"/>
          <w:szCs w:val="28"/>
          <w:lang w:val="ru-KZ"/>
        </w:rPr>
        <w:t>3</w:t>
      </w:r>
      <w:r>
        <w:rPr>
          <w:sz w:val="28"/>
          <w:szCs w:val="28"/>
          <w:lang w:val="ru-KZ"/>
        </w:rPr>
        <w:t xml:space="preserve">, 14 </w:t>
      </w:r>
      <w:r>
        <w:rPr>
          <w:sz w:val="28"/>
          <w:szCs w:val="28"/>
          <w:lang w:val="kk-KZ"/>
        </w:rPr>
        <w:t>б.</w:t>
      </w:r>
      <w:r>
        <w:rPr>
          <w:sz w:val="28"/>
          <w:szCs w:val="28"/>
          <w:lang w:val="ru-KZ"/>
        </w:rPr>
        <w:t xml:space="preserve">].  </w:t>
      </w:r>
      <w:r w:rsidR="004841EF">
        <w:rPr>
          <w:sz w:val="28"/>
          <w:szCs w:val="28"/>
          <w:lang w:val="ru-KZ"/>
        </w:rPr>
        <w:t xml:space="preserve">Жәбиридің араб/ислам мәдениеті туғызған </w:t>
      </w:r>
      <w:r w:rsidR="004841EF">
        <w:rPr>
          <w:sz w:val="28"/>
          <w:szCs w:val="28"/>
          <w:lang w:val="ru-KZ"/>
        </w:rPr>
        <w:lastRenderedPageBreak/>
        <w:t xml:space="preserve">ілімдердің мазмұнынан гөрі, сол мазмұнды туғызған таным жүйелерінің ішкі құрылымын түсіну дейтін ұстанымы мен ақыл ұғымын белсенді әрекет ететін күрек іспеттес етіп түсіндіруі, яғни қазу қабілеті бойынша бағалау арқылы әрдайым жұмыс істеп тұратын танымдық жүйе ретінде түсіндіруі Мишель Фуконың археология </w:t>
      </w:r>
      <w:r w:rsidR="004841EF">
        <w:rPr>
          <w:sz w:val="28"/>
          <w:szCs w:val="28"/>
          <w:lang w:val="kk-KZ"/>
        </w:rPr>
        <w:t xml:space="preserve">әдісіне ұқсас келеді. Фуко да археология әдісін дискурстардың табиғатында бар ой, түсінік, образдар мен тақырыптарды ашатын құрал түрінде ғана емес, белгілі бір </w:t>
      </w:r>
      <w:r w:rsidR="004841EF">
        <w:rPr>
          <w:sz w:val="28"/>
          <w:szCs w:val="28"/>
          <w:lang w:val="ru-KZ"/>
        </w:rPr>
        <w:t xml:space="preserve"> ережеге бағынатын практикалар ретінде, яғни белсенді жұмыс істейтін құрылым</w:t>
      </w:r>
      <w:r w:rsidR="004841EF">
        <w:rPr>
          <w:sz w:val="28"/>
          <w:szCs w:val="28"/>
          <w:lang w:val="kk-KZ"/>
        </w:rPr>
        <w:t>ды ашу</w:t>
      </w:r>
      <w:r w:rsidR="004841EF">
        <w:rPr>
          <w:sz w:val="28"/>
          <w:szCs w:val="28"/>
          <w:lang w:val="ru-KZ"/>
        </w:rPr>
        <w:t xml:space="preserve"> ретінде қарастырып еді. Оның ойынша археология әдісі дискурсты жүйелі түрде сипаттауды іске асырады </w:t>
      </w:r>
      <w:r w:rsidR="004841EF" w:rsidRPr="004841EF">
        <w:rPr>
          <w:sz w:val="28"/>
          <w:szCs w:val="28"/>
          <w:lang w:val="ru-KZ"/>
        </w:rPr>
        <w:t>[</w:t>
      </w:r>
      <w:r w:rsidR="009473C3">
        <w:rPr>
          <w:sz w:val="28"/>
          <w:szCs w:val="28"/>
          <w:lang w:val="ru-KZ"/>
        </w:rPr>
        <w:t>98</w:t>
      </w:r>
      <w:r w:rsidR="004841EF">
        <w:rPr>
          <w:sz w:val="28"/>
          <w:szCs w:val="28"/>
          <w:lang w:val="ru-KZ"/>
        </w:rPr>
        <w:t xml:space="preserve">, </w:t>
      </w:r>
      <w:r w:rsidR="004841EF">
        <w:rPr>
          <w:sz w:val="28"/>
          <w:szCs w:val="28"/>
          <w:lang w:val="kk-KZ"/>
        </w:rPr>
        <w:t>138-139 бб.</w:t>
      </w:r>
      <w:r w:rsidR="004841EF" w:rsidRPr="004841EF">
        <w:rPr>
          <w:sz w:val="28"/>
          <w:szCs w:val="28"/>
          <w:lang w:val="ru-KZ"/>
        </w:rPr>
        <w:t>]</w:t>
      </w:r>
      <w:r w:rsidR="004841EF">
        <w:rPr>
          <w:sz w:val="28"/>
          <w:szCs w:val="28"/>
          <w:lang w:val="ru-KZ"/>
        </w:rPr>
        <w:t>.</w:t>
      </w:r>
    </w:p>
    <w:p w14:paraId="5E07CDE6" w14:textId="77777777" w:rsidR="007320C1" w:rsidRPr="004841EF" w:rsidRDefault="00950B2A" w:rsidP="009B5B54">
      <w:pPr>
        <w:jc w:val="both"/>
        <w:rPr>
          <w:sz w:val="28"/>
          <w:szCs w:val="28"/>
          <w:lang w:val="kk-KZ"/>
        </w:rPr>
      </w:pPr>
      <w:r>
        <w:rPr>
          <w:sz w:val="28"/>
          <w:szCs w:val="28"/>
          <w:lang w:val="kk-KZ"/>
        </w:rPr>
        <w:tab/>
        <w:t>Осы жерде Жәбиридің тәдуин дәуіріне беретін маңызы ашылады түседі. Ол и</w:t>
      </w:r>
      <w:r w:rsidR="00012E4F" w:rsidRPr="00012E4F">
        <w:rPr>
          <w:sz w:val="28"/>
          <w:szCs w:val="28"/>
          <w:lang w:val="kk-KZ"/>
        </w:rPr>
        <w:t>слам өркениеті тарихындағы шешуші кезең ре</w:t>
      </w:r>
      <w:r w:rsidR="009B15C3" w:rsidRPr="008C5356">
        <w:rPr>
          <w:sz w:val="28"/>
          <w:szCs w:val="28"/>
          <w:lang w:val="kk-KZ"/>
        </w:rPr>
        <w:t xml:space="preserve">тінде </w:t>
      </w:r>
      <w:r w:rsidR="00012E4F" w:rsidRPr="00012E4F">
        <w:rPr>
          <w:sz w:val="28"/>
          <w:szCs w:val="28"/>
          <w:lang w:val="kk-KZ"/>
        </w:rPr>
        <w:t xml:space="preserve">VIII–IX ғасырларға сәйкес келетін </w:t>
      </w:r>
      <w:r w:rsidR="00012E4F" w:rsidRPr="00012E4F">
        <w:rPr>
          <w:rFonts w:eastAsiaTheme="majorEastAsia"/>
          <w:sz w:val="28"/>
          <w:szCs w:val="28"/>
          <w:lang w:val="kk-KZ"/>
        </w:rPr>
        <w:t>«тәдуин дәуірін»</w:t>
      </w:r>
      <w:r w:rsidR="00012E4F" w:rsidRPr="00012E4F">
        <w:rPr>
          <w:sz w:val="28"/>
          <w:szCs w:val="28"/>
          <w:lang w:val="kk-KZ"/>
        </w:rPr>
        <w:t xml:space="preserve"> – барлық негізгі ислам ілімдерінің хатқа түсіп, кодификациялану кезең</w:t>
      </w:r>
      <w:r w:rsidR="008C5356" w:rsidRPr="008C5356">
        <w:rPr>
          <w:sz w:val="28"/>
          <w:szCs w:val="28"/>
          <w:lang w:val="kk-KZ"/>
        </w:rPr>
        <w:t>і</w:t>
      </w:r>
      <w:r w:rsidR="009B15C3" w:rsidRPr="008C5356">
        <w:rPr>
          <w:sz w:val="28"/>
          <w:szCs w:val="28"/>
          <w:lang w:val="kk-KZ"/>
        </w:rPr>
        <w:t xml:space="preserve"> ретінде айқында</w:t>
      </w:r>
      <w:r>
        <w:rPr>
          <w:sz w:val="28"/>
          <w:szCs w:val="28"/>
          <w:lang w:val="kk-KZ"/>
        </w:rPr>
        <w:t xml:space="preserve">йды </w:t>
      </w:r>
      <w:r w:rsidR="009B15C3" w:rsidRPr="008C5356">
        <w:rPr>
          <w:sz w:val="28"/>
          <w:szCs w:val="28"/>
          <w:lang w:val="kk-KZ"/>
        </w:rPr>
        <w:t>[</w:t>
      </w:r>
      <w:r w:rsidR="00F41010" w:rsidRPr="00F41010">
        <w:rPr>
          <w:sz w:val="28"/>
          <w:szCs w:val="28"/>
          <w:lang w:val="kk-KZ"/>
        </w:rPr>
        <w:t>23</w:t>
      </w:r>
      <w:r w:rsidR="00AB23A0" w:rsidRPr="00AB23A0">
        <w:rPr>
          <w:sz w:val="28"/>
          <w:szCs w:val="28"/>
          <w:lang w:val="kk-KZ"/>
        </w:rPr>
        <w:t xml:space="preserve">, </w:t>
      </w:r>
      <w:r w:rsidR="002F6535" w:rsidRPr="002F6535">
        <w:rPr>
          <w:sz w:val="28"/>
          <w:szCs w:val="28"/>
          <w:lang w:val="kk-KZ"/>
        </w:rPr>
        <w:t>56</w:t>
      </w:r>
      <w:r w:rsidR="00AB23A0" w:rsidRPr="00AB23A0">
        <w:rPr>
          <w:sz w:val="28"/>
          <w:szCs w:val="28"/>
          <w:lang w:val="kk-KZ"/>
        </w:rPr>
        <w:t xml:space="preserve"> </w:t>
      </w:r>
      <w:r w:rsidR="00AB23A0">
        <w:rPr>
          <w:sz w:val="28"/>
          <w:szCs w:val="28"/>
          <w:lang w:val="kk-KZ"/>
        </w:rPr>
        <w:t>б.</w:t>
      </w:r>
      <w:r w:rsidR="009B15C3" w:rsidRPr="008C5356">
        <w:rPr>
          <w:sz w:val="28"/>
          <w:szCs w:val="28"/>
          <w:lang w:val="kk-KZ"/>
        </w:rPr>
        <w:t>]</w:t>
      </w:r>
      <w:r w:rsidR="00012E4F" w:rsidRPr="00012E4F">
        <w:rPr>
          <w:sz w:val="28"/>
          <w:szCs w:val="28"/>
          <w:lang w:val="kk-KZ"/>
        </w:rPr>
        <w:t xml:space="preserve">. Ғалымның пікірінше, дәл осы дәуір </w:t>
      </w:r>
      <w:r w:rsidR="00012E4F" w:rsidRPr="00012E4F">
        <w:rPr>
          <w:rFonts w:eastAsiaTheme="majorEastAsia"/>
          <w:sz w:val="28"/>
          <w:szCs w:val="28"/>
          <w:lang w:val="kk-KZ"/>
        </w:rPr>
        <w:t>араб</w:t>
      </w:r>
      <w:r>
        <w:rPr>
          <w:rFonts w:eastAsiaTheme="majorEastAsia"/>
          <w:sz w:val="28"/>
          <w:szCs w:val="28"/>
          <w:lang w:val="kk-KZ"/>
        </w:rPr>
        <w:t>/ислам</w:t>
      </w:r>
      <w:r w:rsidR="00012E4F" w:rsidRPr="00012E4F">
        <w:rPr>
          <w:rFonts w:eastAsiaTheme="majorEastAsia"/>
          <w:sz w:val="28"/>
          <w:szCs w:val="28"/>
          <w:lang w:val="kk-KZ"/>
        </w:rPr>
        <w:t xml:space="preserve"> ақыл-ойының қалыптасуындағы іргетас</w:t>
      </w:r>
      <w:r w:rsidR="00012E4F" w:rsidRPr="00012E4F">
        <w:rPr>
          <w:sz w:val="28"/>
          <w:szCs w:val="28"/>
          <w:lang w:val="kk-KZ"/>
        </w:rPr>
        <w:t xml:space="preserve"> болды, өйткені сол кез</w:t>
      </w:r>
      <w:r w:rsidR="009B15C3" w:rsidRPr="008C5356">
        <w:rPr>
          <w:sz w:val="28"/>
          <w:szCs w:val="28"/>
          <w:lang w:val="kk-KZ"/>
        </w:rPr>
        <w:t xml:space="preserve">еңде </w:t>
      </w:r>
      <w:r w:rsidR="00012E4F" w:rsidRPr="00012E4F">
        <w:rPr>
          <w:sz w:val="28"/>
          <w:szCs w:val="28"/>
          <w:lang w:val="kk-KZ"/>
        </w:rPr>
        <w:t>бұрын</w:t>
      </w:r>
      <w:r w:rsidR="009B15C3" w:rsidRPr="008C5356">
        <w:rPr>
          <w:sz w:val="28"/>
          <w:szCs w:val="28"/>
          <w:lang w:val="kk-KZ"/>
        </w:rPr>
        <w:t>дары</w:t>
      </w:r>
      <w:r w:rsidR="00012E4F" w:rsidRPr="00012E4F">
        <w:rPr>
          <w:sz w:val="28"/>
          <w:szCs w:val="28"/>
          <w:lang w:val="kk-KZ"/>
        </w:rPr>
        <w:t xml:space="preserve"> </w:t>
      </w:r>
      <w:r w:rsidR="009B15C3" w:rsidRPr="008C5356">
        <w:rPr>
          <w:sz w:val="28"/>
          <w:szCs w:val="28"/>
          <w:lang w:val="kk-KZ"/>
        </w:rPr>
        <w:t>шашырыңқы сипатта болған</w:t>
      </w:r>
      <w:r w:rsidR="00012E4F" w:rsidRPr="00012E4F">
        <w:rPr>
          <w:sz w:val="28"/>
          <w:szCs w:val="28"/>
          <w:lang w:val="kk-KZ"/>
        </w:rPr>
        <w:t xml:space="preserve"> білімдер жинақталып, жүйеленіп, араб</w:t>
      </w:r>
      <w:r>
        <w:rPr>
          <w:sz w:val="28"/>
          <w:szCs w:val="28"/>
          <w:lang w:val="kk-KZ"/>
        </w:rPr>
        <w:t>/</w:t>
      </w:r>
      <w:r w:rsidR="009B15C3" w:rsidRPr="008C5356">
        <w:rPr>
          <w:sz w:val="28"/>
          <w:szCs w:val="28"/>
          <w:lang w:val="kk-KZ"/>
        </w:rPr>
        <w:t>ислам</w:t>
      </w:r>
      <w:r w:rsidR="00012E4F" w:rsidRPr="00012E4F">
        <w:rPr>
          <w:sz w:val="28"/>
          <w:szCs w:val="28"/>
          <w:lang w:val="kk-KZ"/>
        </w:rPr>
        <w:t xml:space="preserve"> мәдениетінің танымдық негіздері қаланды</w:t>
      </w:r>
      <w:r w:rsidR="009B15C3" w:rsidRPr="008C5356">
        <w:rPr>
          <w:rFonts w:ascii="MS Gothic" w:eastAsia="MS Gothic" w:hAnsi="MS Gothic" w:cs="MS Gothic"/>
          <w:sz w:val="28"/>
          <w:szCs w:val="28"/>
          <w:lang w:val="kk-KZ"/>
        </w:rPr>
        <w:t xml:space="preserve"> </w:t>
      </w:r>
      <w:r w:rsidR="009B15C3" w:rsidRPr="00AB23A0">
        <w:rPr>
          <w:rFonts w:eastAsia="MS Gothic"/>
          <w:sz w:val="28"/>
          <w:szCs w:val="28"/>
          <w:lang w:val="kk-KZ"/>
        </w:rPr>
        <w:t>[</w:t>
      </w:r>
      <w:r w:rsidR="00F41010" w:rsidRPr="00F41010">
        <w:rPr>
          <w:rFonts w:eastAsia="MS Gothic"/>
          <w:sz w:val="28"/>
          <w:szCs w:val="28"/>
          <w:lang w:val="kk-KZ"/>
        </w:rPr>
        <w:t>23</w:t>
      </w:r>
      <w:r w:rsidR="00AB23A0" w:rsidRPr="00AB23A0">
        <w:rPr>
          <w:rFonts w:eastAsia="MS Gothic"/>
          <w:sz w:val="28"/>
          <w:szCs w:val="28"/>
          <w:lang w:val="kk-KZ"/>
        </w:rPr>
        <w:t xml:space="preserve">, </w:t>
      </w:r>
      <w:r w:rsidR="002F6535" w:rsidRPr="002F6535">
        <w:rPr>
          <w:rFonts w:eastAsia="MS Gothic"/>
          <w:sz w:val="28"/>
          <w:szCs w:val="28"/>
          <w:lang w:val="kk-KZ"/>
        </w:rPr>
        <w:t>61-63</w:t>
      </w:r>
      <w:r w:rsidR="00AB23A0" w:rsidRPr="00AB23A0">
        <w:rPr>
          <w:rFonts w:eastAsia="MS Gothic"/>
          <w:sz w:val="28"/>
          <w:szCs w:val="28"/>
          <w:lang w:val="kk-KZ"/>
        </w:rPr>
        <w:t xml:space="preserve"> б</w:t>
      </w:r>
      <w:r w:rsidR="00C1031D">
        <w:rPr>
          <w:rFonts w:eastAsia="MS Gothic"/>
          <w:sz w:val="28"/>
          <w:szCs w:val="28"/>
          <w:lang w:val="kk-KZ"/>
        </w:rPr>
        <w:t>б</w:t>
      </w:r>
      <w:r w:rsidR="00AB23A0" w:rsidRPr="00AB23A0">
        <w:rPr>
          <w:rFonts w:eastAsia="MS Gothic"/>
          <w:sz w:val="28"/>
          <w:szCs w:val="28"/>
          <w:lang w:val="kk-KZ"/>
        </w:rPr>
        <w:t>.</w:t>
      </w:r>
      <w:r w:rsidR="009B15C3" w:rsidRPr="00AB23A0">
        <w:rPr>
          <w:rFonts w:eastAsia="MS Gothic"/>
          <w:sz w:val="28"/>
          <w:szCs w:val="28"/>
          <w:lang w:val="kk-KZ"/>
        </w:rPr>
        <w:t>]</w:t>
      </w:r>
      <w:r w:rsidR="00012E4F" w:rsidRPr="00AB23A0">
        <w:rPr>
          <w:sz w:val="28"/>
          <w:szCs w:val="28"/>
          <w:lang w:val="kk-KZ"/>
        </w:rPr>
        <w:t>.</w:t>
      </w:r>
      <w:r w:rsidR="009B15C3" w:rsidRPr="00AB23A0">
        <w:rPr>
          <w:sz w:val="28"/>
          <w:szCs w:val="28"/>
          <w:lang w:val="kk-KZ"/>
        </w:rPr>
        <w:t xml:space="preserve"> Жәбири</w:t>
      </w:r>
      <w:r w:rsidR="00012E4F" w:rsidRPr="00AB23A0">
        <w:rPr>
          <w:sz w:val="28"/>
          <w:szCs w:val="28"/>
          <w:lang w:val="kk-KZ"/>
        </w:rPr>
        <w:t xml:space="preserve">  бұл кезеңді «араб</w:t>
      </w:r>
      <w:r w:rsidR="00231404">
        <w:rPr>
          <w:sz w:val="28"/>
          <w:szCs w:val="28"/>
          <w:lang w:val="kk-KZ"/>
        </w:rPr>
        <w:t>/</w:t>
      </w:r>
      <w:r w:rsidR="009B15C3" w:rsidRPr="00AB23A0">
        <w:rPr>
          <w:sz w:val="28"/>
          <w:szCs w:val="28"/>
          <w:lang w:val="kk-KZ"/>
        </w:rPr>
        <w:t>ислам</w:t>
      </w:r>
      <w:r w:rsidR="00012E4F" w:rsidRPr="00AB23A0">
        <w:rPr>
          <w:sz w:val="28"/>
          <w:szCs w:val="28"/>
          <w:lang w:val="kk-KZ"/>
        </w:rPr>
        <w:t xml:space="preserve"> ақылының алғашқы шығармашылық көрінісі</w:t>
      </w:r>
      <w:r w:rsidR="009B15C3" w:rsidRPr="00AB23A0">
        <w:rPr>
          <w:sz w:val="28"/>
          <w:szCs w:val="28"/>
          <w:lang w:val="kk-KZ"/>
        </w:rPr>
        <w:t xml:space="preserve"> </w:t>
      </w:r>
      <w:r w:rsidR="002F6535">
        <w:rPr>
          <w:sz w:val="28"/>
          <w:szCs w:val="28"/>
          <w:lang w:val="kk-KZ"/>
        </w:rPr>
        <w:t xml:space="preserve">мен </w:t>
      </w:r>
      <w:r w:rsidR="00C1031D">
        <w:rPr>
          <w:sz w:val="28"/>
          <w:szCs w:val="28"/>
          <w:lang w:val="kk-KZ"/>
        </w:rPr>
        <w:t xml:space="preserve">жазба мәдениет арқылы </w:t>
      </w:r>
      <w:r w:rsidR="002F6535">
        <w:rPr>
          <w:sz w:val="28"/>
          <w:szCs w:val="28"/>
          <w:lang w:val="kk-KZ"/>
        </w:rPr>
        <w:t>өзін</w:t>
      </w:r>
      <w:r w:rsidR="002F6535" w:rsidRPr="002F6535">
        <w:rPr>
          <w:sz w:val="28"/>
          <w:szCs w:val="28"/>
          <w:lang w:val="kk-KZ"/>
        </w:rPr>
        <w:t>-</w:t>
      </w:r>
      <w:r w:rsidR="002F6535">
        <w:rPr>
          <w:sz w:val="28"/>
          <w:szCs w:val="28"/>
          <w:lang w:val="kk-KZ"/>
        </w:rPr>
        <w:t xml:space="preserve">өзі құрылымдау әрекеті </w:t>
      </w:r>
      <w:r w:rsidR="009B15C3" w:rsidRPr="00AB23A0">
        <w:rPr>
          <w:sz w:val="28"/>
          <w:szCs w:val="28"/>
          <w:lang w:val="kk-KZ"/>
        </w:rPr>
        <w:t>дейді. Оны бір шетінен сол кезеңдегі</w:t>
      </w:r>
      <w:r w:rsidR="00012E4F" w:rsidRPr="00AB23A0">
        <w:rPr>
          <w:sz w:val="28"/>
          <w:szCs w:val="28"/>
          <w:lang w:val="kk-KZ"/>
        </w:rPr>
        <w:t xml:space="preserve"> ислам мәдениеті </w:t>
      </w:r>
      <w:r w:rsidR="00E70763" w:rsidRPr="00AB23A0">
        <w:rPr>
          <w:sz w:val="28"/>
          <w:szCs w:val="28"/>
          <w:lang w:val="kk-KZ"/>
        </w:rPr>
        <w:t xml:space="preserve">арқылы </w:t>
      </w:r>
      <w:r w:rsidR="009B15C3" w:rsidRPr="00AB23A0">
        <w:rPr>
          <w:sz w:val="28"/>
          <w:szCs w:val="28"/>
          <w:lang w:val="kk-KZ"/>
        </w:rPr>
        <w:t>«</w:t>
      </w:r>
      <w:r w:rsidR="00012E4F" w:rsidRPr="00AB23A0">
        <w:rPr>
          <w:sz w:val="28"/>
          <w:szCs w:val="28"/>
          <w:lang w:val="kk-KZ"/>
        </w:rPr>
        <w:t>қалыпта</w:t>
      </w:r>
      <w:r w:rsidR="00E70763" w:rsidRPr="00AB23A0">
        <w:rPr>
          <w:sz w:val="28"/>
          <w:szCs w:val="28"/>
          <w:lang w:val="kk-KZ"/>
        </w:rPr>
        <w:t>н</w:t>
      </w:r>
      <w:r w:rsidR="009B15C3" w:rsidRPr="00AB23A0">
        <w:rPr>
          <w:sz w:val="28"/>
          <w:szCs w:val="28"/>
          <w:lang w:val="kk-KZ"/>
        </w:rPr>
        <w:t>ған</w:t>
      </w:r>
      <w:r w:rsidR="00012E4F" w:rsidRPr="00AB23A0">
        <w:rPr>
          <w:sz w:val="28"/>
          <w:szCs w:val="28"/>
          <w:lang w:val="kk-KZ"/>
        </w:rPr>
        <w:t xml:space="preserve"> ақыл» деп сипаттайд</w:t>
      </w:r>
      <w:r w:rsidR="009B15C3" w:rsidRPr="00AB23A0">
        <w:rPr>
          <w:sz w:val="28"/>
          <w:szCs w:val="28"/>
          <w:lang w:val="kk-KZ"/>
        </w:rPr>
        <w:t>ы</w:t>
      </w:r>
      <w:r w:rsidR="00C1031D">
        <w:rPr>
          <w:sz w:val="28"/>
          <w:szCs w:val="28"/>
          <w:lang w:val="kk-KZ"/>
        </w:rPr>
        <w:t xml:space="preserve">. Ол дәуірде білім ғана жүйеленіп, қоймай, араб тілі билік жүйесінің де ретке келуін қамтамасыз етті, осылайша ғылым тәдуині ғана емес, мемлекеттің де, яғни билік тәдуині де жүзеге асты деп көрсетеді </w:t>
      </w:r>
      <w:r w:rsidR="009B15C3" w:rsidRPr="008C5356">
        <w:rPr>
          <w:sz w:val="28"/>
          <w:szCs w:val="28"/>
          <w:lang w:val="kk-KZ"/>
        </w:rPr>
        <w:t>[</w:t>
      </w:r>
      <w:r w:rsidR="00F41010" w:rsidRPr="00F41010">
        <w:rPr>
          <w:sz w:val="28"/>
          <w:szCs w:val="28"/>
          <w:lang w:val="kk-KZ"/>
        </w:rPr>
        <w:t>23</w:t>
      </w:r>
      <w:r w:rsidR="00AB23A0" w:rsidRPr="00AB23A0">
        <w:rPr>
          <w:sz w:val="28"/>
          <w:szCs w:val="28"/>
          <w:lang w:val="kk-KZ"/>
        </w:rPr>
        <w:t xml:space="preserve">, </w:t>
      </w:r>
      <w:r w:rsidR="002F6535" w:rsidRPr="002F6535">
        <w:rPr>
          <w:sz w:val="28"/>
          <w:szCs w:val="28"/>
          <w:lang w:val="kk-KZ"/>
        </w:rPr>
        <w:t>6</w:t>
      </w:r>
      <w:r w:rsidR="00C1031D" w:rsidRPr="00C1031D">
        <w:rPr>
          <w:sz w:val="28"/>
          <w:szCs w:val="28"/>
          <w:lang w:val="kk-KZ"/>
        </w:rPr>
        <w:t>5-68</w:t>
      </w:r>
      <w:r w:rsidR="00AB23A0" w:rsidRPr="00AB23A0">
        <w:rPr>
          <w:sz w:val="28"/>
          <w:szCs w:val="28"/>
          <w:lang w:val="kk-KZ"/>
        </w:rPr>
        <w:t xml:space="preserve"> </w:t>
      </w:r>
      <w:r w:rsidR="00AB23A0">
        <w:rPr>
          <w:sz w:val="28"/>
          <w:szCs w:val="28"/>
          <w:lang w:val="kk-KZ"/>
        </w:rPr>
        <w:t>б</w:t>
      </w:r>
      <w:r w:rsidR="00AB23A0" w:rsidRPr="00AB23A0">
        <w:rPr>
          <w:sz w:val="28"/>
          <w:szCs w:val="28"/>
          <w:lang w:val="kk-KZ"/>
        </w:rPr>
        <w:t>б.</w:t>
      </w:r>
      <w:r w:rsidR="009B15C3" w:rsidRPr="008C5356">
        <w:rPr>
          <w:sz w:val="28"/>
          <w:szCs w:val="28"/>
          <w:lang w:val="kk-KZ"/>
        </w:rPr>
        <w:t>]</w:t>
      </w:r>
      <w:r w:rsidR="00012E4F" w:rsidRPr="00012E4F">
        <w:rPr>
          <w:sz w:val="28"/>
          <w:szCs w:val="28"/>
          <w:lang w:val="kk-KZ"/>
        </w:rPr>
        <w:t>.</w:t>
      </w:r>
      <w:r w:rsidR="00012E4F" w:rsidRPr="00012E4F">
        <w:rPr>
          <w:b/>
          <w:bCs/>
          <w:sz w:val="28"/>
          <w:szCs w:val="28"/>
          <w:lang w:val="kk-KZ"/>
        </w:rPr>
        <w:t xml:space="preserve"> </w:t>
      </w:r>
      <w:r w:rsidR="008C5356" w:rsidRPr="00612F65">
        <w:rPr>
          <w:sz w:val="28"/>
          <w:szCs w:val="28"/>
          <w:lang w:val="kk-KZ"/>
        </w:rPr>
        <w:t>Бірінші тарауда жан-жақты талдап көрсеткеніміздей, хижри ІІ</w:t>
      </w:r>
      <w:r w:rsidR="00012E4F" w:rsidRPr="00012E4F">
        <w:rPr>
          <w:sz w:val="28"/>
          <w:szCs w:val="28"/>
          <w:lang w:val="kk-KZ"/>
        </w:rPr>
        <w:t xml:space="preserve"> ғасырдың ортасынан </w:t>
      </w:r>
      <w:r w:rsidR="008C5356" w:rsidRPr="00612F65">
        <w:rPr>
          <w:sz w:val="28"/>
          <w:szCs w:val="28"/>
          <w:lang w:val="kk-KZ"/>
        </w:rPr>
        <w:t>ІІІ</w:t>
      </w:r>
      <w:r w:rsidR="00012E4F" w:rsidRPr="00012E4F">
        <w:rPr>
          <w:sz w:val="28"/>
          <w:szCs w:val="28"/>
          <w:lang w:val="kk-KZ"/>
        </w:rPr>
        <w:t xml:space="preserve"> ғасырдың ортасына дейінгі аралықта (</w:t>
      </w:r>
      <w:r w:rsidR="008C5356" w:rsidRPr="00612F65">
        <w:rPr>
          <w:sz w:val="28"/>
          <w:szCs w:val="28"/>
          <w:lang w:val="kk-KZ"/>
        </w:rPr>
        <w:t>VIII-ІX ғғ.)</w:t>
      </w:r>
      <w:r w:rsidR="00012E4F" w:rsidRPr="00012E4F">
        <w:rPr>
          <w:sz w:val="28"/>
          <w:szCs w:val="28"/>
          <w:lang w:val="kk-KZ"/>
        </w:rPr>
        <w:t xml:space="preserve"> исламның негізгі мәтіндері мен ғылымдары түпкілікті жүйеге түсіріл</w:t>
      </w:r>
      <w:r w:rsidR="008C5356" w:rsidRPr="00612F65">
        <w:rPr>
          <w:sz w:val="28"/>
          <w:szCs w:val="28"/>
          <w:lang w:val="kk-KZ"/>
        </w:rPr>
        <w:t>ген еді</w:t>
      </w:r>
      <w:r w:rsidR="00012E4F" w:rsidRPr="00012E4F">
        <w:rPr>
          <w:sz w:val="28"/>
          <w:szCs w:val="28"/>
          <w:lang w:val="kk-KZ"/>
        </w:rPr>
        <w:t>. Құран мен хадис жинақталып, шариғат заңдары</w:t>
      </w:r>
      <w:r w:rsidR="00787132" w:rsidRPr="00612F65">
        <w:rPr>
          <w:sz w:val="28"/>
          <w:szCs w:val="28"/>
          <w:lang w:val="kk-KZ"/>
        </w:rPr>
        <w:t xml:space="preserve"> (фиқһ)</w:t>
      </w:r>
      <w:r w:rsidR="00012E4F" w:rsidRPr="00012E4F">
        <w:rPr>
          <w:sz w:val="28"/>
          <w:szCs w:val="28"/>
          <w:lang w:val="kk-KZ"/>
        </w:rPr>
        <w:t>, араб тілі грамматикасы, к</w:t>
      </w:r>
      <w:r w:rsidR="00787132" w:rsidRPr="00612F65">
        <w:rPr>
          <w:sz w:val="28"/>
          <w:szCs w:val="28"/>
          <w:lang w:val="kk-KZ"/>
        </w:rPr>
        <w:t>ә</w:t>
      </w:r>
      <w:r w:rsidR="00012E4F" w:rsidRPr="00012E4F">
        <w:rPr>
          <w:sz w:val="28"/>
          <w:szCs w:val="28"/>
          <w:lang w:val="kk-KZ"/>
        </w:rPr>
        <w:t>лам және басқа да ғылым салалары қалыптас</w:t>
      </w:r>
      <w:r w:rsidR="00787132" w:rsidRPr="00612F65">
        <w:rPr>
          <w:sz w:val="28"/>
          <w:szCs w:val="28"/>
          <w:lang w:val="kk-KZ"/>
        </w:rPr>
        <w:t>ты</w:t>
      </w:r>
      <w:r w:rsidR="00012E4F" w:rsidRPr="00012E4F">
        <w:rPr>
          <w:sz w:val="28"/>
          <w:szCs w:val="28"/>
          <w:lang w:val="kk-KZ"/>
        </w:rPr>
        <w:t xml:space="preserve">. </w:t>
      </w:r>
      <w:r w:rsidR="00787132" w:rsidRPr="00612F65">
        <w:rPr>
          <w:sz w:val="28"/>
          <w:szCs w:val="28"/>
          <w:lang w:val="kk-KZ"/>
        </w:rPr>
        <w:t>Жәбири</w:t>
      </w:r>
      <w:r w:rsidR="00012E4F" w:rsidRPr="00012E4F">
        <w:rPr>
          <w:sz w:val="28"/>
          <w:szCs w:val="28"/>
          <w:lang w:val="kk-KZ"/>
        </w:rPr>
        <w:t xml:space="preserve"> осы</w:t>
      </w:r>
      <w:r w:rsidR="00787132" w:rsidRPr="00612F65">
        <w:rPr>
          <w:sz w:val="28"/>
          <w:szCs w:val="28"/>
          <w:lang w:val="kk-KZ"/>
        </w:rPr>
        <w:t xml:space="preserve"> кезеңдегі мәдени мазмұн мен ислам дисциплиналарының ортақ әдістемес</w:t>
      </w:r>
      <w:r w:rsidR="00E70763">
        <w:rPr>
          <w:sz w:val="28"/>
          <w:szCs w:val="28"/>
          <w:lang w:val="kk-KZ"/>
        </w:rPr>
        <w:t xml:space="preserve">і, осы әдістемеге </w:t>
      </w:r>
      <w:r w:rsidR="00787132" w:rsidRPr="00612F65">
        <w:rPr>
          <w:sz w:val="28"/>
          <w:szCs w:val="28"/>
          <w:lang w:val="kk-KZ"/>
        </w:rPr>
        <w:t>негіз болған методологиялық құралдарды</w:t>
      </w:r>
      <w:r w:rsidR="00012E4F" w:rsidRPr="00012E4F">
        <w:rPr>
          <w:sz w:val="28"/>
          <w:szCs w:val="28"/>
          <w:lang w:val="kk-KZ"/>
        </w:rPr>
        <w:t xml:space="preserve"> ескере отырып, ислам өркениетін </w:t>
      </w:r>
      <w:r w:rsidR="00012E4F" w:rsidRPr="00012E4F">
        <w:rPr>
          <w:rFonts w:eastAsiaTheme="majorEastAsia"/>
          <w:sz w:val="28"/>
          <w:szCs w:val="28"/>
          <w:lang w:val="kk-KZ"/>
        </w:rPr>
        <w:t>«ф</w:t>
      </w:r>
      <w:r>
        <w:rPr>
          <w:rFonts w:eastAsiaTheme="majorEastAsia"/>
          <w:sz w:val="28"/>
          <w:szCs w:val="28"/>
          <w:lang w:val="kk-KZ"/>
        </w:rPr>
        <w:t>иқ</w:t>
      </w:r>
      <w:r w:rsidR="00012E4F" w:rsidRPr="00012E4F">
        <w:rPr>
          <w:rFonts w:eastAsiaTheme="majorEastAsia"/>
          <w:sz w:val="28"/>
          <w:szCs w:val="28"/>
          <w:lang w:val="kk-KZ"/>
        </w:rPr>
        <w:t>һ өркениеті»</w:t>
      </w:r>
      <w:r w:rsidR="00012E4F" w:rsidRPr="00012E4F">
        <w:rPr>
          <w:sz w:val="28"/>
          <w:szCs w:val="28"/>
          <w:lang w:val="kk-KZ"/>
        </w:rPr>
        <w:t xml:space="preserve"> деп те атауға болады дейді</w:t>
      </w:r>
      <w:r w:rsidR="00787132" w:rsidRPr="00612F65">
        <w:rPr>
          <w:sz w:val="28"/>
          <w:szCs w:val="28"/>
          <w:lang w:val="kk-KZ"/>
        </w:rPr>
        <w:t>. А</w:t>
      </w:r>
      <w:r w:rsidR="00012E4F" w:rsidRPr="00012E4F">
        <w:rPr>
          <w:sz w:val="28"/>
          <w:szCs w:val="28"/>
          <w:lang w:val="kk-KZ"/>
        </w:rPr>
        <w:t xml:space="preserve">нтикалық Грекияны </w:t>
      </w:r>
      <w:r w:rsidR="00787132" w:rsidRPr="00612F65">
        <w:rPr>
          <w:sz w:val="28"/>
          <w:szCs w:val="28"/>
          <w:lang w:val="kk-KZ"/>
        </w:rPr>
        <w:t xml:space="preserve">біз </w:t>
      </w:r>
      <w:r w:rsidR="00012E4F" w:rsidRPr="00012E4F">
        <w:rPr>
          <w:sz w:val="28"/>
          <w:szCs w:val="28"/>
          <w:lang w:val="kk-KZ"/>
        </w:rPr>
        <w:t xml:space="preserve">«философия өркениеті», </w:t>
      </w:r>
      <w:r w:rsidR="00787132" w:rsidRPr="00612F65">
        <w:rPr>
          <w:sz w:val="28"/>
          <w:szCs w:val="28"/>
          <w:lang w:val="kk-KZ"/>
        </w:rPr>
        <w:t xml:space="preserve">ал </w:t>
      </w:r>
      <w:r w:rsidR="00012E4F" w:rsidRPr="00012E4F">
        <w:rPr>
          <w:sz w:val="28"/>
          <w:szCs w:val="28"/>
          <w:lang w:val="kk-KZ"/>
        </w:rPr>
        <w:t>қазіргі Батысты «ғылым мен технология өркениеті» десек, ислам</w:t>
      </w:r>
      <w:r w:rsidR="00787132" w:rsidRPr="00612F65">
        <w:rPr>
          <w:sz w:val="28"/>
          <w:szCs w:val="28"/>
          <w:lang w:val="kk-KZ"/>
        </w:rPr>
        <w:t xml:space="preserve">ның мәдени болмысын </w:t>
      </w:r>
      <w:r w:rsidR="00012E4F" w:rsidRPr="00012E4F">
        <w:rPr>
          <w:sz w:val="28"/>
          <w:szCs w:val="28"/>
          <w:lang w:val="kk-KZ"/>
        </w:rPr>
        <w:t xml:space="preserve"> ең әуелі құқықтық (шариғаттық) </w:t>
      </w:r>
      <w:r w:rsidR="00787132" w:rsidRPr="00612F65">
        <w:rPr>
          <w:sz w:val="28"/>
          <w:szCs w:val="28"/>
          <w:lang w:val="kk-KZ"/>
        </w:rPr>
        <w:t xml:space="preserve">таным шеңбері </w:t>
      </w:r>
      <w:r w:rsidR="00012E4F" w:rsidRPr="00012E4F">
        <w:rPr>
          <w:sz w:val="28"/>
          <w:szCs w:val="28"/>
          <w:lang w:val="kk-KZ"/>
        </w:rPr>
        <w:t>айқындады</w:t>
      </w:r>
      <w:r w:rsidR="00787132" w:rsidRPr="00612F65">
        <w:rPr>
          <w:sz w:val="28"/>
          <w:szCs w:val="28"/>
          <w:lang w:val="kk-KZ"/>
        </w:rPr>
        <w:t xml:space="preserve"> дейді</w:t>
      </w:r>
      <w:r w:rsidR="00C1031D" w:rsidRPr="00C1031D">
        <w:rPr>
          <w:sz w:val="28"/>
          <w:szCs w:val="28"/>
          <w:lang w:val="kk-KZ"/>
        </w:rPr>
        <w:t xml:space="preserve">. </w:t>
      </w:r>
      <w:r w:rsidR="00C1031D" w:rsidRPr="00C1031D">
        <w:rPr>
          <w:sz w:val="28"/>
          <w:szCs w:val="28"/>
          <w:lang w:val="ru-KZ"/>
        </w:rPr>
        <w:t>Араб</w:t>
      </w:r>
      <w:r w:rsidR="00C1031D">
        <w:rPr>
          <w:sz w:val="28"/>
          <w:szCs w:val="28"/>
          <w:lang w:val="ru-KZ"/>
        </w:rPr>
        <w:t>/</w:t>
      </w:r>
      <w:r w:rsidR="00C1031D">
        <w:rPr>
          <w:sz w:val="28"/>
          <w:szCs w:val="28"/>
          <w:lang w:val="kk-KZ"/>
        </w:rPr>
        <w:t>ислам</w:t>
      </w:r>
      <w:r w:rsidR="00C1031D" w:rsidRPr="00C1031D">
        <w:rPr>
          <w:sz w:val="28"/>
          <w:szCs w:val="28"/>
          <w:lang w:val="ru-KZ"/>
        </w:rPr>
        <w:t xml:space="preserve"> мәдениетінде фиқһтың орны философияның орнын алмастырды;</w:t>
      </w:r>
      <w:r w:rsidR="00C1031D" w:rsidRPr="00C1031D">
        <w:rPr>
          <w:sz w:val="28"/>
          <w:szCs w:val="28"/>
          <w:lang w:val="ru-KZ"/>
        </w:rPr>
        <w:br/>
        <w:t xml:space="preserve">мұнда ақиқат </w:t>
      </w:r>
      <w:r w:rsidR="00C1031D">
        <w:rPr>
          <w:sz w:val="28"/>
          <w:szCs w:val="28"/>
          <w:lang w:val="ru-KZ"/>
        </w:rPr>
        <w:t>–</w:t>
      </w:r>
      <w:r w:rsidR="00C1031D" w:rsidRPr="00C1031D">
        <w:rPr>
          <w:sz w:val="28"/>
          <w:szCs w:val="28"/>
          <w:lang w:val="ru-KZ"/>
        </w:rPr>
        <w:t xml:space="preserve"> логикалық емес, құқықтық жолмен айқындалды.”</w:t>
      </w:r>
      <w:r w:rsidR="00C1031D">
        <w:rPr>
          <w:sz w:val="28"/>
          <w:szCs w:val="28"/>
          <w:lang w:val="ru-KZ"/>
        </w:rPr>
        <w:t xml:space="preserve"> </w:t>
      </w:r>
      <w:r w:rsidR="00C1031D" w:rsidRPr="00C1031D">
        <w:rPr>
          <w:sz w:val="28"/>
          <w:szCs w:val="28"/>
          <w:lang w:val="ru-KZ"/>
        </w:rPr>
        <w:t>Яғни, ислам мәдениетінде “ойлау” деген ұғым</w:t>
      </w:r>
      <w:r w:rsidR="00C1031D" w:rsidRPr="00C1031D">
        <w:rPr>
          <w:sz w:val="28"/>
          <w:szCs w:val="28"/>
          <w:lang w:val="ru-KZ"/>
        </w:rPr>
        <w:br/>
        <w:t>негізінен үкім шығару және дәлел келтіру контекстінде өмір сүрді</w:t>
      </w:r>
      <w:r w:rsidR="00C1031D">
        <w:rPr>
          <w:sz w:val="28"/>
          <w:szCs w:val="28"/>
          <w:lang w:val="ru-KZ"/>
        </w:rPr>
        <w:t xml:space="preserve"> </w:t>
      </w:r>
      <w:r w:rsidR="00787132" w:rsidRPr="00612F65">
        <w:rPr>
          <w:sz w:val="28"/>
          <w:szCs w:val="28"/>
          <w:lang w:val="kk-KZ"/>
        </w:rPr>
        <w:t>[</w:t>
      </w:r>
      <w:r w:rsidR="00F41010" w:rsidRPr="00F41010">
        <w:rPr>
          <w:sz w:val="28"/>
          <w:szCs w:val="28"/>
          <w:lang w:val="kk-KZ"/>
        </w:rPr>
        <w:t>23</w:t>
      </w:r>
      <w:r w:rsidR="00AB23A0" w:rsidRPr="00AB23A0">
        <w:rPr>
          <w:sz w:val="28"/>
          <w:szCs w:val="28"/>
          <w:lang w:val="kk-KZ"/>
        </w:rPr>
        <w:t xml:space="preserve">, </w:t>
      </w:r>
      <w:r w:rsidR="00C1031D" w:rsidRPr="00C1031D">
        <w:rPr>
          <w:sz w:val="28"/>
          <w:szCs w:val="28"/>
          <w:lang w:val="kk-KZ"/>
        </w:rPr>
        <w:t>96-97</w:t>
      </w:r>
      <w:r w:rsidR="00AB23A0" w:rsidRPr="00AB23A0">
        <w:rPr>
          <w:sz w:val="28"/>
          <w:szCs w:val="28"/>
          <w:lang w:val="kk-KZ"/>
        </w:rPr>
        <w:t xml:space="preserve"> бб.</w:t>
      </w:r>
      <w:r w:rsidR="00787132" w:rsidRPr="00612F65">
        <w:rPr>
          <w:sz w:val="28"/>
          <w:szCs w:val="28"/>
          <w:lang w:val="kk-KZ"/>
        </w:rPr>
        <w:t>]</w:t>
      </w:r>
      <w:r w:rsidR="00012E4F" w:rsidRPr="00012E4F">
        <w:rPr>
          <w:sz w:val="28"/>
          <w:szCs w:val="28"/>
          <w:lang w:val="kk-KZ"/>
        </w:rPr>
        <w:t xml:space="preserve">. </w:t>
      </w:r>
      <w:r w:rsidR="002F6535">
        <w:rPr>
          <w:sz w:val="28"/>
          <w:szCs w:val="28"/>
          <w:lang w:val="kk-KZ"/>
        </w:rPr>
        <w:t>Тағы бір тұста Жәбири грек ақылы табиғаттағы тәртіп пен жүйені тануға бағытталған әмбебап ақыл (ақл</w:t>
      </w:r>
      <w:r w:rsidR="002F6535" w:rsidRPr="002F6535">
        <w:rPr>
          <w:sz w:val="28"/>
          <w:szCs w:val="28"/>
          <w:lang w:val="kk-KZ"/>
        </w:rPr>
        <w:t>-</w:t>
      </w:r>
      <w:r w:rsidR="002F6535">
        <w:rPr>
          <w:sz w:val="28"/>
          <w:szCs w:val="28"/>
          <w:lang w:val="kk-KZ"/>
        </w:rPr>
        <w:t>ул</w:t>
      </w:r>
      <w:r w:rsidR="002F6535" w:rsidRPr="002F6535">
        <w:rPr>
          <w:sz w:val="28"/>
          <w:szCs w:val="28"/>
          <w:lang w:val="kk-KZ"/>
        </w:rPr>
        <w:t xml:space="preserve"> </w:t>
      </w:r>
      <w:r w:rsidR="002F6535">
        <w:rPr>
          <w:sz w:val="28"/>
          <w:szCs w:val="28"/>
          <w:lang w:val="kk-KZ"/>
        </w:rPr>
        <w:t>кулли)</w:t>
      </w:r>
      <w:r w:rsidR="00C1031D" w:rsidRPr="00C1031D">
        <w:rPr>
          <w:sz w:val="28"/>
          <w:szCs w:val="28"/>
          <w:lang w:val="kk-KZ"/>
        </w:rPr>
        <w:t xml:space="preserve"> </w:t>
      </w:r>
      <w:r w:rsidR="00C1031D">
        <w:rPr>
          <w:sz w:val="28"/>
          <w:szCs w:val="28"/>
          <w:lang w:val="kk-KZ"/>
        </w:rPr>
        <w:t>екенін</w:t>
      </w:r>
      <w:r w:rsidR="002F6535">
        <w:rPr>
          <w:sz w:val="28"/>
          <w:szCs w:val="28"/>
          <w:lang w:val="kk-KZ"/>
        </w:rPr>
        <w:t>,</w:t>
      </w:r>
      <w:r w:rsidR="00C1031D">
        <w:rPr>
          <w:sz w:val="28"/>
          <w:szCs w:val="28"/>
          <w:lang w:val="kk-KZ"/>
        </w:rPr>
        <w:t xml:space="preserve"> сондықтан</w:t>
      </w:r>
      <w:r w:rsidR="002F6535">
        <w:rPr>
          <w:sz w:val="28"/>
          <w:szCs w:val="28"/>
          <w:lang w:val="kk-KZ"/>
        </w:rPr>
        <w:t xml:space="preserve"> грек ақылында табиғат пен ақыл біртұтас болмыс </w:t>
      </w:r>
      <w:r w:rsidR="00C1031D">
        <w:rPr>
          <w:sz w:val="28"/>
          <w:szCs w:val="28"/>
          <w:lang w:val="kk-KZ"/>
        </w:rPr>
        <w:t xml:space="preserve">ретінде қарастырылғанын </w:t>
      </w:r>
      <w:r w:rsidR="002F6535">
        <w:rPr>
          <w:sz w:val="28"/>
          <w:szCs w:val="28"/>
          <w:lang w:val="kk-KZ"/>
        </w:rPr>
        <w:t>алға тартады</w:t>
      </w:r>
      <w:r w:rsidR="00C1031D">
        <w:rPr>
          <w:sz w:val="28"/>
          <w:szCs w:val="28"/>
          <w:lang w:val="kk-KZ"/>
        </w:rPr>
        <w:t>.</w:t>
      </w:r>
      <w:r w:rsidR="002F6535">
        <w:rPr>
          <w:sz w:val="28"/>
          <w:szCs w:val="28"/>
          <w:lang w:val="kk-KZ"/>
        </w:rPr>
        <w:t xml:space="preserve"> Ол Гераклиттің логосы мен Анаксагордың нусында грек ақылы қалыптасып, Аристотель логикасы арқылы бекіді деп есептейді. Аристотель жүйесінде ақыл табиғаттан тыс әрекет етпейді, өйткені ол табиғат заңдарын зерделеу </w:t>
      </w:r>
      <w:r w:rsidR="002F6535">
        <w:rPr>
          <w:sz w:val="28"/>
          <w:szCs w:val="28"/>
          <w:lang w:val="kk-KZ"/>
        </w:rPr>
        <w:lastRenderedPageBreak/>
        <w:t xml:space="preserve">арқылы өзін көрсетеді. </w:t>
      </w:r>
      <w:r w:rsidR="00C1031D">
        <w:rPr>
          <w:sz w:val="28"/>
          <w:szCs w:val="28"/>
          <w:lang w:val="kk-KZ"/>
        </w:rPr>
        <w:t>Бұл</w:t>
      </w:r>
      <w:r w:rsidR="002F6535">
        <w:rPr>
          <w:sz w:val="28"/>
          <w:szCs w:val="28"/>
          <w:lang w:val="kk-KZ"/>
        </w:rPr>
        <w:t xml:space="preserve"> дәстүр Декарт дәуірінде әлемді механикалық жүйе ретінде көретін таным жүйесіне </w:t>
      </w:r>
      <w:r w:rsidR="00C1031D">
        <w:rPr>
          <w:sz w:val="28"/>
          <w:szCs w:val="28"/>
          <w:lang w:val="kk-KZ"/>
        </w:rPr>
        <w:t>айналды</w:t>
      </w:r>
      <w:r w:rsidR="002F6535">
        <w:rPr>
          <w:sz w:val="28"/>
          <w:szCs w:val="28"/>
          <w:lang w:val="kk-KZ"/>
        </w:rPr>
        <w:t xml:space="preserve"> деп түйеді </w:t>
      </w:r>
      <w:r w:rsidR="002F6535" w:rsidRPr="002F6535">
        <w:rPr>
          <w:sz w:val="28"/>
          <w:szCs w:val="28"/>
          <w:lang w:val="kk-KZ"/>
        </w:rPr>
        <w:t xml:space="preserve">[23, 20-21 </w:t>
      </w:r>
      <w:r w:rsidR="002F6535">
        <w:rPr>
          <w:sz w:val="28"/>
          <w:szCs w:val="28"/>
          <w:lang w:val="kk-KZ"/>
        </w:rPr>
        <w:t>б.</w:t>
      </w:r>
      <w:r w:rsidR="002F6535" w:rsidRPr="002F6535">
        <w:rPr>
          <w:sz w:val="28"/>
          <w:szCs w:val="28"/>
          <w:lang w:val="kk-KZ"/>
        </w:rPr>
        <w:t>]</w:t>
      </w:r>
      <w:r w:rsidR="002F6535">
        <w:rPr>
          <w:sz w:val="28"/>
          <w:szCs w:val="28"/>
          <w:lang w:val="kk-KZ"/>
        </w:rPr>
        <w:t>. Ал</w:t>
      </w:r>
      <w:r w:rsidR="00012E4F" w:rsidRPr="00012E4F">
        <w:rPr>
          <w:sz w:val="28"/>
          <w:szCs w:val="28"/>
          <w:lang w:val="kk-KZ"/>
        </w:rPr>
        <w:t>, араб</w:t>
      </w:r>
      <w:r>
        <w:rPr>
          <w:sz w:val="28"/>
          <w:szCs w:val="28"/>
          <w:lang w:val="kk-KZ"/>
        </w:rPr>
        <w:t>/</w:t>
      </w:r>
      <w:r w:rsidR="00012E4F" w:rsidRPr="00012E4F">
        <w:rPr>
          <w:sz w:val="28"/>
          <w:szCs w:val="28"/>
          <w:lang w:val="kk-KZ"/>
        </w:rPr>
        <w:t>ислам ақыл</w:t>
      </w:r>
      <w:r w:rsidR="00787132" w:rsidRPr="00612F65">
        <w:rPr>
          <w:sz w:val="28"/>
          <w:szCs w:val="28"/>
          <w:lang w:val="kk-KZ"/>
        </w:rPr>
        <w:t>ы (эпистемологиясы)</w:t>
      </w:r>
      <w:r w:rsidR="00012E4F" w:rsidRPr="00012E4F">
        <w:rPr>
          <w:sz w:val="28"/>
          <w:szCs w:val="28"/>
          <w:lang w:val="kk-KZ"/>
        </w:rPr>
        <w:t xml:space="preserve"> </w:t>
      </w:r>
      <w:r w:rsidR="002F6535">
        <w:rPr>
          <w:sz w:val="28"/>
          <w:szCs w:val="28"/>
          <w:lang w:val="kk-KZ"/>
        </w:rPr>
        <w:t xml:space="preserve">араб тілінің грамматикасы мен </w:t>
      </w:r>
      <w:r w:rsidR="002F6535" w:rsidRPr="002F6535">
        <w:rPr>
          <w:sz w:val="28"/>
          <w:szCs w:val="28"/>
          <w:lang w:val="kk-KZ"/>
        </w:rPr>
        <w:t>c</w:t>
      </w:r>
      <w:r w:rsidR="002F6535">
        <w:rPr>
          <w:sz w:val="28"/>
          <w:szCs w:val="28"/>
          <w:lang w:val="kk-KZ"/>
        </w:rPr>
        <w:t xml:space="preserve">ол грамматикалық механизмнің аясында жұмыс істейтін </w:t>
      </w:r>
      <w:r w:rsidR="00012E4F" w:rsidRPr="00012E4F">
        <w:rPr>
          <w:rFonts w:eastAsiaTheme="majorEastAsia"/>
          <w:sz w:val="28"/>
          <w:szCs w:val="28"/>
          <w:lang w:val="kk-KZ"/>
        </w:rPr>
        <w:t>нормативтік-құқықтық аналогия</w:t>
      </w:r>
      <w:r w:rsidR="00012E4F" w:rsidRPr="00012E4F">
        <w:rPr>
          <w:sz w:val="28"/>
          <w:szCs w:val="28"/>
          <w:lang w:val="kk-KZ"/>
        </w:rPr>
        <w:t xml:space="preserve"> қағидатына сүйеніп қалыптасты</w:t>
      </w:r>
      <w:r w:rsidR="002F6535">
        <w:rPr>
          <w:sz w:val="28"/>
          <w:szCs w:val="28"/>
          <w:lang w:val="kk-KZ"/>
        </w:rPr>
        <w:t xml:space="preserve"> деп түйеді</w:t>
      </w:r>
      <w:r w:rsidR="00012E4F" w:rsidRPr="00012E4F">
        <w:rPr>
          <w:sz w:val="28"/>
          <w:szCs w:val="28"/>
          <w:lang w:val="kk-KZ"/>
        </w:rPr>
        <w:t xml:space="preserve">: әр жаңа мәселе бұрынғы үлгі-өнегеге </w:t>
      </w:r>
      <w:r w:rsidR="00012E4F" w:rsidRPr="00012E4F">
        <w:rPr>
          <w:i/>
          <w:iCs/>
          <w:sz w:val="28"/>
          <w:szCs w:val="28"/>
          <w:lang w:val="kk-KZ"/>
        </w:rPr>
        <w:t>(ас</w:t>
      </w:r>
      <w:r w:rsidR="00787132" w:rsidRPr="00612F65">
        <w:rPr>
          <w:i/>
          <w:iCs/>
          <w:sz w:val="28"/>
          <w:szCs w:val="28"/>
          <w:lang w:val="kk-KZ"/>
        </w:rPr>
        <w:t>л</w:t>
      </w:r>
      <w:r w:rsidR="00012E4F" w:rsidRPr="00012E4F">
        <w:rPr>
          <w:i/>
          <w:iCs/>
          <w:sz w:val="28"/>
          <w:szCs w:val="28"/>
          <w:lang w:val="kk-KZ"/>
        </w:rPr>
        <w:t>)</w:t>
      </w:r>
      <w:r w:rsidR="00012E4F" w:rsidRPr="00012E4F">
        <w:rPr>
          <w:sz w:val="28"/>
          <w:szCs w:val="28"/>
          <w:lang w:val="kk-KZ"/>
        </w:rPr>
        <w:t xml:space="preserve"> салыстырыла шешілетін болды</w:t>
      </w:r>
      <w:hyperlink r:id="rId8" w:anchor=":~:text=should%20be%20revisited%20in%20the,in%20the%20tradition%2C%20if%20updated" w:tgtFrame="_blank" w:history="1"/>
      <w:r w:rsidR="00C1031D">
        <w:rPr>
          <w:sz w:val="28"/>
          <w:szCs w:val="28"/>
          <w:lang w:val="kk-KZ"/>
        </w:rPr>
        <w:t>. Араб тілі шөлдегі бәдауилердің «таза» тіліне негізделіп, тілдің грамматикалық ғажайыбын паш етті, дегенмен осы тілдің ғажайып механизмі бір шетінен араб/ислам ақылының түрмесіне айналды. Байани парадигма түрінде пайда болған тілдік</w:t>
      </w:r>
      <w:r w:rsidR="00C1031D" w:rsidRPr="00C1031D">
        <w:rPr>
          <w:sz w:val="28"/>
          <w:szCs w:val="28"/>
          <w:lang w:val="kk-KZ"/>
        </w:rPr>
        <w:t>-</w:t>
      </w:r>
      <w:r w:rsidR="00C1031D">
        <w:rPr>
          <w:sz w:val="28"/>
          <w:szCs w:val="28"/>
          <w:lang w:val="kk-KZ"/>
        </w:rPr>
        <w:t>грамматикалық ізденістің соңы мағынаның кейінге ысырылып, араб тілінің мәдениеттегі қызметі сөздің мағынасын ашу емес, сөздің ережесін сақтауға қарай ойысты. Осылайша грамматикалық шеңберде ғана ойлайтын тілдік құрылымда жұмыс істейтін ақыл Құранның контекстін ашып, мағынасын түсінуден гөрі оны бақылауға алатын грамматикалық тұтқын жаратты. Осылайша мұсылмандарға ортақ араб тілі белсенді ойлау жүйесінен біртіндеп пассив ережелер жүйесіне айналды. Байани парадигма аясында араб/ислам ақылы тілдік</w:t>
      </w:r>
      <w:r w:rsidR="00C1031D" w:rsidRPr="00C1031D">
        <w:rPr>
          <w:sz w:val="28"/>
          <w:szCs w:val="28"/>
          <w:lang w:val="kk-KZ"/>
        </w:rPr>
        <w:t>-</w:t>
      </w:r>
      <w:r w:rsidR="00C1031D">
        <w:rPr>
          <w:sz w:val="28"/>
          <w:szCs w:val="28"/>
          <w:lang w:val="kk-KZ"/>
        </w:rPr>
        <w:t>грамматикалық ғажайыптың тұтқынына айналды. Грамматиканың мақсаты тілді дамыту емес, қатеден қорғау болып шықты да,  осылайша грамматикалық Құранды объект етті, ал бұрын Құран субъект ретінде сөйлеу мен ойлаудың тірі бастауы болатын. Ауызша кезеңде Құран есту мәдениеті арқылы тірі субъект болып шынайы өмірге жан бітіріп тұрса, жазба мәдениетте мәтіндік және грамматикалық тұтқынға түсті. Интеллектуалдық әрекет оның мағынасын ашудан гөрі,</w:t>
      </w:r>
      <w:r w:rsidR="00C1031D" w:rsidRPr="00C1031D">
        <w:rPr>
          <w:sz w:val="28"/>
          <w:szCs w:val="28"/>
          <w:lang w:val="kk-KZ"/>
        </w:rPr>
        <w:t xml:space="preserve"> </w:t>
      </w:r>
      <w:r w:rsidR="00C1031D">
        <w:rPr>
          <w:sz w:val="28"/>
          <w:szCs w:val="28"/>
          <w:lang w:val="kk-KZ"/>
        </w:rPr>
        <w:t>тілдік</w:t>
      </w:r>
      <w:r w:rsidR="00C1031D" w:rsidRPr="00C1031D">
        <w:rPr>
          <w:sz w:val="28"/>
          <w:szCs w:val="28"/>
          <w:lang w:val="kk-KZ"/>
        </w:rPr>
        <w:t>-</w:t>
      </w:r>
      <w:r w:rsidR="00C1031D">
        <w:rPr>
          <w:sz w:val="28"/>
          <w:szCs w:val="28"/>
          <w:lang w:val="kk-KZ"/>
        </w:rPr>
        <w:t>грамматикалық</w:t>
      </w:r>
      <w:r w:rsidR="00C1031D" w:rsidRPr="00C1031D">
        <w:rPr>
          <w:sz w:val="28"/>
          <w:szCs w:val="28"/>
          <w:lang w:val="kk-KZ"/>
        </w:rPr>
        <w:t xml:space="preserve"> </w:t>
      </w:r>
      <w:r w:rsidR="00C1031D">
        <w:rPr>
          <w:sz w:val="28"/>
          <w:szCs w:val="28"/>
          <w:lang w:val="kk-KZ"/>
        </w:rPr>
        <w:t xml:space="preserve">бақылауға алуға көшті деп түйеді. Осы кезеңде пайда болған фиқһ пен кәлам сынды дисциплиналар тілдің осы ережелерінің аясында қалыптасты деп түйедә </w:t>
      </w:r>
      <w:r w:rsidR="00FD3001" w:rsidRPr="00612F65">
        <w:rPr>
          <w:sz w:val="28"/>
          <w:szCs w:val="28"/>
          <w:lang w:val="kk-KZ"/>
        </w:rPr>
        <w:t>[</w:t>
      </w:r>
      <w:r w:rsidR="00F41010" w:rsidRPr="00F41010">
        <w:rPr>
          <w:sz w:val="28"/>
          <w:szCs w:val="28"/>
          <w:lang w:val="kk-KZ"/>
        </w:rPr>
        <w:t>23</w:t>
      </w:r>
      <w:r w:rsidR="00AB23A0" w:rsidRPr="00AB23A0">
        <w:rPr>
          <w:sz w:val="28"/>
          <w:szCs w:val="28"/>
          <w:lang w:val="kk-KZ"/>
        </w:rPr>
        <w:t xml:space="preserve">, </w:t>
      </w:r>
      <w:r w:rsidR="00C1031D" w:rsidRPr="00C1031D">
        <w:rPr>
          <w:sz w:val="28"/>
          <w:szCs w:val="28"/>
          <w:lang w:val="kk-KZ"/>
        </w:rPr>
        <w:t>82-85</w:t>
      </w:r>
      <w:r w:rsidR="00AB23A0" w:rsidRPr="00AB23A0">
        <w:rPr>
          <w:sz w:val="28"/>
          <w:szCs w:val="28"/>
          <w:lang w:val="kk-KZ"/>
        </w:rPr>
        <w:t xml:space="preserve"> б</w:t>
      </w:r>
      <w:r w:rsidR="00C1031D">
        <w:rPr>
          <w:sz w:val="28"/>
          <w:szCs w:val="28"/>
          <w:lang w:val="kk-KZ"/>
        </w:rPr>
        <w:t>б</w:t>
      </w:r>
      <w:r w:rsidR="00AB23A0" w:rsidRPr="00AB23A0">
        <w:rPr>
          <w:sz w:val="28"/>
          <w:szCs w:val="28"/>
          <w:lang w:val="kk-KZ"/>
        </w:rPr>
        <w:t>.</w:t>
      </w:r>
      <w:r w:rsidR="00FD3001" w:rsidRPr="00612F65">
        <w:rPr>
          <w:sz w:val="28"/>
          <w:szCs w:val="28"/>
          <w:lang w:val="kk-KZ"/>
        </w:rPr>
        <w:t>]</w:t>
      </w:r>
      <w:r w:rsidR="00012E4F" w:rsidRPr="00012E4F">
        <w:rPr>
          <w:sz w:val="28"/>
          <w:szCs w:val="28"/>
          <w:lang w:val="kk-KZ"/>
        </w:rPr>
        <w:t xml:space="preserve">. </w:t>
      </w:r>
      <w:r w:rsidR="00FD3001" w:rsidRPr="00612F65">
        <w:rPr>
          <w:sz w:val="28"/>
          <w:szCs w:val="28"/>
          <w:lang w:val="kk-KZ"/>
        </w:rPr>
        <w:t xml:space="preserve">Прецедент-ортақ себеп-жаңа үкім </w:t>
      </w:r>
      <w:r w:rsidR="00FD3001" w:rsidRPr="00612F65">
        <w:rPr>
          <w:i/>
          <w:iCs/>
          <w:sz w:val="28"/>
          <w:szCs w:val="28"/>
          <w:lang w:val="kk-KZ"/>
        </w:rPr>
        <w:t>(асл-‘иллә-фар‘)</w:t>
      </w:r>
      <w:r w:rsidR="00FD3001" w:rsidRPr="00612F65">
        <w:rPr>
          <w:sz w:val="28"/>
          <w:szCs w:val="28"/>
          <w:lang w:val="kk-KZ"/>
        </w:rPr>
        <w:t xml:space="preserve"> түрінде көрініс табатын </w:t>
      </w:r>
      <w:r w:rsidR="00012E4F" w:rsidRPr="00012E4F">
        <w:rPr>
          <w:rFonts w:eastAsiaTheme="majorEastAsia"/>
          <w:sz w:val="28"/>
          <w:szCs w:val="28"/>
          <w:lang w:val="kk-KZ"/>
        </w:rPr>
        <w:t xml:space="preserve">қисындық аналогия </w:t>
      </w:r>
      <w:r w:rsidR="00012E4F" w:rsidRPr="00012E4F">
        <w:rPr>
          <w:rFonts w:eastAsiaTheme="majorEastAsia"/>
          <w:i/>
          <w:iCs/>
          <w:sz w:val="28"/>
          <w:szCs w:val="28"/>
          <w:lang w:val="kk-KZ"/>
        </w:rPr>
        <w:t>(қи</w:t>
      </w:r>
      <w:r w:rsidR="00787132" w:rsidRPr="00612F65">
        <w:rPr>
          <w:i/>
          <w:iCs/>
          <w:sz w:val="28"/>
          <w:szCs w:val="28"/>
          <w:lang w:val="kk-KZ"/>
        </w:rPr>
        <w:t>я</w:t>
      </w:r>
      <w:r w:rsidR="00012E4F" w:rsidRPr="00012E4F">
        <w:rPr>
          <w:rFonts w:eastAsiaTheme="majorEastAsia"/>
          <w:i/>
          <w:iCs/>
          <w:sz w:val="28"/>
          <w:szCs w:val="28"/>
          <w:lang w:val="kk-KZ"/>
        </w:rPr>
        <w:t>с)</w:t>
      </w:r>
      <w:r w:rsidR="00012E4F" w:rsidRPr="00012E4F">
        <w:rPr>
          <w:sz w:val="28"/>
          <w:szCs w:val="28"/>
          <w:lang w:val="kk-KZ"/>
        </w:rPr>
        <w:t xml:space="preserve"> әдісі алғашында фиқһ саласында пайда болып, кейін басқа салаларға да таралд</w:t>
      </w:r>
      <w:r w:rsidR="00787132" w:rsidRPr="00612F65">
        <w:rPr>
          <w:sz w:val="28"/>
          <w:szCs w:val="28"/>
          <w:lang w:val="kk-KZ"/>
        </w:rPr>
        <w:t>ы</w:t>
      </w:r>
      <w:r w:rsidR="00012E4F" w:rsidRPr="00012E4F">
        <w:rPr>
          <w:sz w:val="28"/>
          <w:szCs w:val="28"/>
          <w:lang w:val="kk-KZ"/>
        </w:rPr>
        <w:t xml:space="preserve">. </w:t>
      </w:r>
      <w:r w:rsidR="00FD3001" w:rsidRPr="00612F65">
        <w:rPr>
          <w:sz w:val="28"/>
          <w:szCs w:val="28"/>
          <w:lang w:val="kk-KZ"/>
        </w:rPr>
        <w:t>Жәбиридің пайымынша</w:t>
      </w:r>
      <w:r w:rsidR="00012E4F" w:rsidRPr="00012E4F">
        <w:rPr>
          <w:sz w:val="28"/>
          <w:szCs w:val="28"/>
          <w:lang w:val="kk-KZ"/>
        </w:rPr>
        <w:t>, араб</w:t>
      </w:r>
      <w:r w:rsidR="002F6535">
        <w:rPr>
          <w:sz w:val="28"/>
          <w:szCs w:val="28"/>
          <w:lang w:val="kk-KZ"/>
        </w:rPr>
        <w:t>/</w:t>
      </w:r>
      <w:r w:rsidR="00012E4F" w:rsidRPr="00012E4F">
        <w:rPr>
          <w:sz w:val="28"/>
          <w:szCs w:val="28"/>
          <w:lang w:val="kk-KZ"/>
        </w:rPr>
        <w:t>ислам мәдениетінің бүкіл ойлау жүйесін аналогия мен өткен үлгілерге еліктеу әдеті шеңберлеп алған: белгісіз нәрсе әрдайым белгілі бұрынғы нәрсеге теңестіріліп түсіндіріледі, жаңалық атаулы ескі ұғымдар</w:t>
      </w:r>
      <w:r w:rsidR="00FD3001" w:rsidRPr="00612F65">
        <w:rPr>
          <w:sz w:val="28"/>
          <w:szCs w:val="28"/>
          <w:lang w:val="kk-KZ"/>
        </w:rPr>
        <w:t>дың таразысына тартылып</w:t>
      </w:r>
      <w:r w:rsidR="00012E4F" w:rsidRPr="00012E4F">
        <w:rPr>
          <w:sz w:val="28"/>
          <w:szCs w:val="28"/>
          <w:lang w:val="kk-KZ"/>
        </w:rPr>
        <w:t>, солармен өлшенеді. Мұның мысалын фиқһтан бөлек араб тіл білімі, кәл</w:t>
      </w:r>
      <w:r w:rsidR="00EA0538" w:rsidRPr="00612F65">
        <w:rPr>
          <w:sz w:val="28"/>
          <w:szCs w:val="28"/>
          <w:lang w:val="kk-KZ"/>
        </w:rPr>
        <w:t>а</w:t>
      </w:r>
      <w:r w:rsidR="00012E4F" w:rsidRPr="00012E4F">
        <w:rPr>
          <w:sz w:val="28"/>
          <w:szCs w:val="28"/>
          <w:lang w:val="kk-KZ"/>
        </w:rPr>
        <w:t>м</w:t>
      </w:r>
      <w:r w:rsidR="00FD3001" w:rsidRPr="00612F65">
        <w:rPr>
          <w:sz w:val="28"/>
          <w:szCs w:val="28"/>
          <w:lang w:val="kk-KZ"/>
        </w:rPr>
        <w:t xml:space="preserve"> </w:t>
      </w:r>
      <w:r w:rsidR="00FD3001" w:rsidRPr="00612F65">
        <w:rPr>
          <w:i/>
          <w:iCs/>
          <w:sz w:val="28"/>
          <w:szCs w:val="28"/>
          <w:lang w:val="kk-KZ"/>
        </w:rPr>
        <w:t>(қияс әл-ғайб ‘әла-ш шаһид)</w:t>
      </w:r>
      <w:r w:rsidR="00012E4F" w:rsidRPr="00012E4F">
        <w:rPr>
          <w:sz w:val="28"/>
          <w:szCs w:val="28"/>
          <w:lang w:val="kk-KZ"/>
        </w:rPr>
        <w:t>, тіпті жаратылыстану ғылымдарының ортағасырлық әдістерінен де көруге болады</w:t>
      </w:r>
      <w:r w:rsidR="007320C1">
        <w:rPr>
          <w:sz w:val="28"/>
          <w:szCs w:val="28"/>
          <w:lang w:val="kk-KZ"/>
        </w:rPr>
        <w:t>. Байани парадигма ішінде қалыптасқан бұл ілімдерде ескі мен жаңаның күресін байқататын диалектикалық механизмдер көрініс тапты: наху ілімінде –</w:t>
      </w:r>
      <w:r w:rsidR="007320C1" w:rsidRPr="007320C1">
        <w:rPr>
          <w:sz w:val="28"/>
          <w:szCs w:val="28"/>
          <w:lang w:val="kk-KZ"/>
        </w:rPr>
        <w:t xml:space="preserve"> </w:t>
      </w:r>
      <w:r w:rsidR="007320C1">
        <w:rPr>
          <w:sz w:val="28"/>
          <w:szCs w:val="28"/>
          <w:lang w:val="kk-KZ"/>
        </w:rPr>
        <w:t>қияс пен сәма</w:t>
      </w:r>
      <w:r w:rsidR="007320C1" w:rsidRPr="007320C1">
        <w:rPr>
          <w:sz w:val="28"/>
          <w:szCs w:val="28"/>
          <w:lang w:val="kk-KZ"/>
        </w:rPr>
        <w:t xml:space="preserve">‘ </w:t>
      </w:r>
      <w:r w:rsidR="007320C1">
        <w:rPr>
          <w:sz w:val="28"/>
          <w:szCs w:val="28"/>
          <w:lang w:val="kk-KZ"/>
        </w:rPr>
        <w:t>(есту арқылы ойды жеткізу), фиқһта ра</w:t>
      </w:r>
      <w:r w:rsidR="007320C1" w:rsidRPr="007320C1">
        <w:rPr>
          <w:sz w:val="28"/>
          <w:szCs w:val="28"/>
          <w:lang w:val="kk-KZ"/>
        </w:rPr>
        <w:t>’</w:t>
      </w:r>
      <w:r w:rsidR="007320C1">
        <w:rPr>
          <w:sz w:val="28"/>
          <w:szCs w:val="28"/>
          <w:lang w:val="kk-KZ"/>
        </w:rPr>
        <w:t xml:space="preserve">й (ойлану) мен әсар (мәтін), кәламда ақыл мен нақыл, фәлсафада өзгермелі әлем мен тұрақты әлем арасындағы қайшылық. Түбінде осының барлығы фиқһтық парадигманың аясында өмір сүрді де осы танымдық құрылымның шектеуінен аса алмай қалды </w:t>
      </w:r>
      <w:r w:rsidR="00FD3001" w:rsidRPr="00612F65">
        <w:rPr>
          <w:sz w:val="28"/>
          <w:szCs w:val="28"/>
          <w:lang w:val="kk-KZ"/>
        </w:rPr>
        <w:t>[</w:t>
      </w:r>
      <w:r w:rsidR="00F41010" w:rsidRPr="00F41010">
        <w:rPr>
          <w:sz w:val="28"/>
          <w:szCs w:val="28"/>
          <w:lang w:val="kk-KZ"/>
        </w:rPr>
        <w:t>2</w:t>
      </w:r>
      <w:r w:rsidR="00F41010" w:rsidRPr="00292EFC">
        <w:rPr>
          <w:sz w:val="28"/>
          <w:szCs w:val="28"/>
          <w:lang w:val="kk-KZ"/>
        </w:rPr>
        <w:t>3</w:t>
      </w:r>
      <w:r w:rsidR="00AB23A0" w:rsidRPr="00AB23A0">
        <w:rPr>
          <w:sz w:val="28"/>
          <w:szCs w:val="28"/>
          <w:lang w:val="kk-KZ"/>
        </w:rPr>
        <w:t xml:space="preserve">, </w:t>
      </w:r>
      <w:r w:rsidR="007320C1" w:rsidRPr="007320C1">
        <w:rPr>
          <w:sz w:val="28"/>
          <w:szCs w:val="28"/>
          <w:lang w:val="kk-KZ"/>
        </w:rPr>
        <w:t>98-102</w:t>
      </w:r>
      <w:r w:rsidR="00AB23A0">
        <w:rPr>
          <w:sz w:val="28"/>
          <w:szCs w:val="28"/>
          <w:lang w:val="kk-KZ"/>
        </w:rPr>
        <w:t xml:space="preserve"> б</w:t>
      </w:r>
      <w:r w:rsidR="007320C1" w:rsidRPr="007320C1">
        <w:rPr>
          <w:sz w:val="28"/>
          <w:szCs w:val="28"/>
          <w:lang w:val="kk-KZ"/>
        </w:rPr>
        <w:t>,</w:t>
      </w:r>
      <w:r w:rsidR="00AB23A0">
        <w:rPr>
          <w:sz w:val="28"/>
          <w:szCs w:val="28"/>
          <w:lang w:val="kk-KZ"/>
        </w:rPr>
        <w:t>.</w:t>
      </w:r>
      <w:r w:rsidR="00FD3001" w:rsidRPr="00612F65">
        <w:rPr>
          <w:sz w:val="28"/>
          <w:szCs w:val="28"/>
          <w:lang w:val="kk-KZ"/>
        </w:rPr>
        <w:t>]</w:t>
      </w:r>
      <w:r w:rsidR="00012E4F" w:rsidRPr="00012E4F">
        <w:rPr>
          <w:sz w:val="28"/>
          <w:szCs w:val="28"/>
          <w:lang w:val="kk-KZ"/>
        </w:rPr>
        <w:t>. Ж</w:t>
      </w:r>
      <w:r w:rsidR="008B5E20">
        <w:rPr>
          <w:sz w:val="28"/>
          <w:szCs w:val="28"/>
          <w:lang w:val="kk-KZ"/>
        </w:rPr>
        <w:t>ә</w:t>
      </w:r>
      <w:r w:rsidR="00012E4F" w:rsidRPr="00012E4F">
        <w:rPr>
          <w:sz w:val="28"/>
          <w:szCs w:val="28"/>
          <w:lang w:val="kk-KZ"/>
        </w:rPr>
        <w:t>б</w:t>
      </w:r>
      <w:r w:rsidR="00E70763">
        <w:rPr>
          <w:sz w:val="28"/>
          <w:szCs w:val="28"/>
          <w:lang w:val="kk-KZ"/>
        </w:rPr>
        <w:t>и</w:t>
      </w:r>
      <w:r w:rsidR="00012E4F" w:rsidRPr="00012E4F">
        <w:rPr>
          <w:sz w:val="28"/>
          <w:szCs w:val="28"/>
          <w:lang w:val="kk-KZ"/>
        </w:rPr>
        <w:t xml:space="preserve">ридің пікірінше, осылайша санада қалыптасқан </w:t>
      </w:r>
      <w:r w:rsidR="00012E4F" w:rsidRPr="00012E4F">
        <w:rPr>
          <w:rFonts w:eastAsiaTheme="majorEastAsia"/>
          <w:sz w:val="28"/>
          <w:szCs w:val="28"/>
          <w:lang w:val="kk-KZ"/>
        </w:rPr>
        <w:t>дәстүршіл танымның құрылымы</w:t>
      </w:r>
      <w:r w:rsidR="00012E4F" w:rsidRPr="00012E4F">
        <w:rPr>
          <w:sz w:val="28"/>
          <w:szCs w:val="28"/>
          <w:lang w:val="kk-KZ"/>
        </w:rPr>
        <w:t xml:space="preserve"> араб</w:t>
      </w:r>
      <w:r w:rsidR="00C1031D">
        <w:rPr>
          <w:sz w:val="28"/>
          <w:szCs w:val="28"/>
          <w:lang w:val="kk-KZ"/>
        </w:rPr>
        <w:t>/</w:t>
      </w:r>
      <w:r w:rsidR="00012E4F" w:rsidRPr="00012E4F">
        <w:rPr>
          <w:sz w:val="28"/>
          <w:szCs w:val="28"/>
          <w:lang w:val="kk-KZ"/>
        </w:rPr>
        <w:t xml:space="preserve">ислам қоғамында </w:t>
      </w:r>
      <w:r w:rsidR="00012E4F" w:rsidRPr="00012E4F">
        <w:rPr>
          <w:i/>
          <w:iCs/>
          <w:sz w:val="28"/>
          <w:szCs w:val="28"/>
          <w:lang w:val="kk-KZ"/>
        </w:rPr>
        <w:t>жаңаша ойлауға кедергі</w:t>
      </w:r>
      <w:r w:rsidR="00012E4F" w:rsidRPr="00012E4F">
        <w:rPr>
          <w:sz w:val="28"/>
          <w:szCs w:val="28"/>
          <w:lang w:val="kk-KZ"/>
        </w:rPr>
        <w:t xml:space="preserve"> жасап, </w:t>
      </w:r>
      <w:r w:rsidR="00012E4F" w:rsidRPr="00012E4F">
        <w:rPr>
          <w:i/>
          <w:iCs/>
          <w:sz w:val="28"/>
          <w:szCs w:val="28"/>
          <w:lang w:val="kk-KZ"/>
        </w:rPr>
        <w:t>модернизацияның тежелуіне</w:t>
      </w:r>
      <w:r w:rsidR="00012E4F" w:rsidRPr="00012E4F">
        <w:rPr>
          <w:sz w:val="28"/>
          <w:szCs w:val="28"/>
          <w:lang w:val="kk-KZ"/>
        </w:rPr>
        <w:t xml:space="preserve"> соқтырды. Араб</w:t>
      </w:r>
      <w:r w:rsidR="008B5E20">
        <w:rPr>
          <w:sz w:val="28"/>
          <w:szCs w:val="28"/>
          <w:lang w:val="kk-KZ"/>
        </w:rPr>
        <w:t>/</w:t>
      </w:r>
      <w:r w:rsidR="00EA0538" w:rsidRPr="00612F65">
        <w:rPr>
          <w:sz w:val="28"/>
          <w:szCs w:val="28"/>
          <w:lang w:val="kk-KZ"/>
        </w:rPr>
        <w:t>ислам ақыл-</w:t>
      </w:r>
      <w:r w:rsidR="00012E4F" w:rsidRPr="00012E4F">
        <w:rPr>
          <w:sz w:val="28"/>
          <w:szCs w:val="28"/>
          <w:lang w:val="kk-KZ"/>
        </w:rPr>
        <w:t xml:space="preserve">ойының жаңғыруы үшін ең алдымен осы дәстүрлі </w:t>
      </w:r>
      <w:r w:rsidR="007E05AD">
        <w:rPr>
          <w:sz w:val="28"/>
          <w:szCs w:val="28"/>
          <w:lang w:val="kk-KZ"/>
        </w:rPr>
        <w:t xml:space="preserve">мұрадағы </w:t>
      </w:r>
      <w:r w:rsidR="00012E4F" w:rsidRPr="00012E4F">
        <w:rPr>
          <w:sz w:val="28"/>
          <w:szCs w:val="28"/>
          <w:lang w:val="kk-KZ"/>
        </w:rPr>
        <w:t>таным</w:t>
      </w:r>
      <w:r w:rsidR="00EA0538" w:rsidRPr="00612F65">
        <w:rPr>
          <w:sz w:val="28"/>
          <w:szCs w:val="28"/>
          <w:lang w:val="kk-KZ"/>
        </w:rPr>
        <w:t>дық</w:t>
      </w:r>
      <w:r w:rsidR="00012E4F" w:rsidRPr="00012E4F">
        <w:rPr>
          <w:sz w:val="28"/>
          <w:szCs w:val="28"/>
          <w:lang w:val="kk-KZ"/>
        </w:rPr>
        <w:t xml:space="preserve"> </w:t>
      </w:r>
      <w:r w:rsidR="00012E4F" w:rsidRPr="00012E4F">
        <w:rPr>
          <w:sz w:val="28"/>
          <w:szCs w:val="28"/>
          <w:lang w:val="kk-KZ"/>
        </w:rPr>
        <w:lastRenderedPageBreak/>
        <w:t>құрыл</w:t>
      </w:r>
      <w:r w:rsidR="00EA0538" w:rsidRPr="00612F65">
        <w:rPr>
          <w:sz w:val="28"/>
          <w:szCs w:val="28"/>
          <w:lang w:val="kk-KZ"/>
        </w:rPr>
        <w:t>ымды</w:t>
      </w:r>
      <w:r w:rsidR="00012E4F" w:rsidRPr="00012E4F">
        <w:rPr>
          <w:sz w:val="28"/>
          <w:szCs w:val="28"/>
          <w:lang w:val="kk-KZ"/>
        </w:rPr>
        <w:t xml:space="preserve"> </w:t>
      </w:r>
      <w:r w:rsidR="00EA0538" w:rsidRPr="00612F65">
        <w:rPr>
          <w:sz w:val="28"/>
          <w:szCs w:val="28"/>
          <w:lang w:val="kk-KZ"/>
        </w:rPr>
        <w:t>бұзып шығу қажет</w:t>
      </w:r>
      <w:r w:rsidR="00012E4F" w:rsidRPr="00012E4F">
        <w:rPr>
          <w:sz w:val="28"/>
          <w:szCs w:val="28"/>
          <w:lang w:val="kk-KZ"/>
        </w:rPr>
        <w:t>,</w:t>
      </w:r>
      <w:r w:rsidR="00EA0538" w:rsidRPr="00612F65">
        <w:rPr>
          <w:sz w:val="28"/>
          <w:szCs w:val="28"/>
          <w:lang w:val="kk-KZ"/>
        </w:rPr>
        <w:t xml:space="preserve"> сосын оны жіктей отырып, </w:t>
      </w:r>
      <w:r w:rsidR="00012E4F" w:rsidRPr="00012E4F">
        <w:rPr>
          <w:sz w:val="28"/>
          <w:szCs w:val="28"/>
          <w:lang w:val="kk-KZ"/>
        </w:rPr>
        <w:t xml:space="preserve">астарындағы </w:t>
      </w:r>
      <w:r w:rsidR="00012E4F" w:rsidRPr="00012E4F">
        <w:rPr>
          <w:i/>
          <w:iCs/>
          <w:sz w:val="28"/>
          <w:szCs w:val="28"/>
          <w:lang w:val="kk-KZ"/>
        </w:rPr>
        <w:t xml:space="preserve">«бейсана» </w:t>
      </w:r>
      <w:r w:rsidR="00012E4F" w:rsidRPr="00012E4F">
        <w:rPr>
          <w:sz w:val="28"/>
          <w:szCs w:val="28"/>
          <w:lang w:val="kk-KZ"/>
        </w:rPr>
        <w:t>шектеулерді әшкерелеу</w:t>
      </w:r>
      <w:r w:rsidR="00EA0538" w:rsidRPr="00612F65">
        <w:rPr>
          <w:sz w:val="28"/>
          <w:szCs w:val="28"/>
          <w:lang w:val="kk-KZ"/>
        </w:rPr>
        <w:t xml:space="preserve"> </w:t>
      </w:r>
      <w:r w:rsidR="00012E4F" w:rsidRPr="00012E4F">
        <w:rPr>
          <w:sz w:val="28"/>
          <w:szCs w:val="28"/>
          <w:lang w:val="kk-KZ"/>
        </w:rPr>
        <w:t>қажет.</w:t>
      </w:r>
      <w:r w:rsidR="007320C1" w:rsidRPr="007320C1">
        <w:rPr>
          <w:sz w:val="28"/>
          <w:szCs w:val="28"/>
          <w:lang w:val="kk-KZ"/>
        </w:rPr>
        <w:t xml:space="preserve"> </w:t>
      </w:r>
    </w:p>
    <w:p w14:paraId="715282CA" w14:textId="2734021D" w:rsidR="00012E4F" w:rsidRPr="00012E4F" w:rsidRDefault="007320C1" w:rsidP="009B5B54">
      <w:pPr>
        <w:jc w:val="both"/>
        <w:rPr>
          <w:sz w:val="28"/>
          <w:szCs w:val="28"/>
          <w:lang w:val="kk-KZ"/>
        </w:rPr>
      </w:pPr>
      <w:r w:rsidRPr="004841EF">
        <w:rPr>
          <w:sz w:val="28"/>
          <w:szCs w:val="28"/>
          <w:lang w:val="kk-KZ"/>
        </w:rPr>
        <w:tab/>
      </w:r>
      <w:r>
        <w:rPr>
          <w:sz w:val="28"/>
          <w:szCs w:val="28"/>
          <w:lang w:val="kk-KZ"/>
        </w:rPr>
        <w:t>Жәбири тәдуин дәуірінің</w:t>
      </w:r>
      <w:r w:rsidR="005C30FD" w:rsidRPr="00254A04">
        <w:rPr>
          <w:sz w:val="28"/>
          <w:szCs w:val="28"/>
          <w:lang w:val="kk-KZ"/>
        </w:rPr>
        <w:t xml:space="preserve"> соңына қарай</w:t>
      </w:r>
      <w:r w:rsidR="00012E4F" w:rsidRPr="00012E4F">
        <w:rPr>
          <w:sz w:val="28"/>
          <w:szCs w:val="28"/>
          <w:lang w:val="kk-KZ"/>
        </w:rPr>
        <w:t xml:space="preserve"> араб тілі ғылым тіліне айналып, грек, парсы, үнді ілімдері араб әлеміне тәржімаланып сіңіріл</w:t>
      </w:r>
      <w:r w:rsidR="005C30FD" w:rsidRPr="00254A04">
        <w:rPr>
          <w:sz w:val="28"/>
          <w:szCs w:val="28"/>
          <w:lang w:val="kk-KZ"/>
        </w:rPr>
        <w:t>ген</w:t>
      </w:r>
      <w:r>
        <w:rPr>
          <w:sz w:val="28"/>
          <w:szCs w:val="28"/>
          <w:lang w:val="kk-KZ"/>
        </w:rPr>
        <w:t>ін айтады</w:t>
      </w:r>
      <w:r w:rsidR="00012E4F" w:rsidRPr="00012E4F">
        <w:rPr>
          <w:sz w:val="28"/>
          <w:szCs w:val="28"/>
          <w:lang w:val="kk-KZ"/>
        </w:rPr>
        <w:t xml:space="preserve">: </w:t>
      </w:r>
      <w:r w:rsidR="005C30FD" w:rsidRPr="00254A04">
        <w:rPr>
          <w:sz w:val="28"/>
          <w:szCs w:val="28"/>
          <w:lang w:val="kk-KZ"/>
        </w:rPr>
        <w:t>бас</w:t>
      </w:r>
      <w:r w:rsidR="005C30FD" w:rsidRPr="00254A04">
        <w:rPr>
          <w:sz w:val="28"/>
          <w:szCs w:val="28"/>
          <w:lang w:val="kk-KZ"/>
        </w:rPr>
        <w:noBreakHyphen/>
        <w:t xml:space="preserve">аяғы </w:t>
      </w:r>
      <w:r w:rsidR="00254A04" w:rsidRPr="00254A04">
        <w:rPr>
          <w:sz w:val="28"/>
          <w:szCs w:val="28"/>
          <w:lang w:val="kk-KZ"/>
        </w:rPr>
        <w:t>жарты ғасырға жуық кезеңде</w:t>
      </w:r>
      <w:r w:rsidR="00012E4F" w:rsidRPr="00012E4F">
        <w:rPr>
          <w:sz w:val="28"/>
          <w:szCs w:val="28"/>
          <w:lang w:val="kk-KZ"/>
        </w:rPr>
        <w:t xml:space="preserve"> арабтар Евклидтің геометрия теоремаларын, Аристотель логикасын, Птолемей астрономиясын, Гален медицинасын</w:t>
      </w:r>
      <w:r w:rsidR="00E70763">
        <w:rPr>
          <w:sz w:val="28"/>
          <w:szCs w:val="28"/>
          <w:lang w:val="kk-KZ"/>
        </w:rPr>
        <w:t>, Платонның метафизикасын (неоплатонизм формасында)</w:t>
      </w:r>
      <w:r w:rsidR="00012E4F" w:rsidRPr="00012E4F">
        <w:rPr>
          <w:sz w:val="28"/>
          <w:szCs w:val="28"/>
          <w:lang w:val="kk-KZ"/>
        </w:rPr>
        <w:t xml:space="preserve"> өз тілінде сөйлете алды. </w:t>
      </w:r>
      <w:r w:rsidR="00254A04" w:rsidRPr="00254A04">
        <w:rPr>
          <w:sz w:val="28"/>
          <w:szCs w:val="28"/>
          <w:lang w:val="kk-KZ"/>
        </w:rPr>
        <w:t>Жәбири</w:t>
      </w:r>
      <w:r w:rsidR="00012E4F" w:rsidRPr="00012E4F">
        <w:rPr>
          <w:sz w:val="28"/>
          <w:szCs w:val="28"/>
          <w:lang w:val="kk-KZ"/>
        </w:rPr>
        <w:t xml:space="preserve"> бұл құбылысты араб тілінің зор бейімделгіштігі мен сол кезеңдегі ақыл-ойдың </w:t>
      </w:r>
      <w:r w:rsidR="00012E4F" w:rsidRPr="00012E4F">
        <w:rPr>
          <w:i/>
          <w:iCs/>
          <w:sz w:val="28"/>
          <w:szCs w:val="28"/>
          <w:lang w:val="kk-KZ"/>
        </w:rPr>
        <w:t>қабылдаушылық қуатының</w:t>
      </w:r>
      <w:r w:rsidR="00012E4F" w:rsidRPr="00012E4F">
        <w:rPr>
          <w:sz w:val="28"/>
          <w:szCs w:val="28"/>
          <w:lang w:val="kk-KZ"/>
        </w:rPr>
        <w:t xml:space="preserve"> </w:t>
      </w:r>
      <w:r w:rsidR="00254A04" w:rsidRPr="00254A04">
        <w:rPr>
          <w:sz w:val="28"/>
          <w:szCs w:val="28"/>
          <w:lang w:val="kk-KZ"/>
        </w:rPr>
        <w:t xml:space="preserve">жоғары болғанының </w:t>
      </w:r>
      <w:r w:rsidR="00012E4F" w:rsidRPr="00012E4F">
        <w:rPr>
          <w:sz w:val="28"/>
          <w:szCs w:val="28"/>
          <w:lang w:val="kk-KZ"/>
        </w:rPr>
        <w:t xml:space="preserve">айғағы ретінде бағалайды. </w:t>
      </w:r>
    </w:p>
    <w:p w14:paraId="0570643D" w14:textId="10D2ABC2" w:rsidR="00012E4F" w:rsidRDefault="00254A04" w:rsidP="009B5B54">
      <w:pPr>
        <w:jc w:val="both"/>
        <w:rPr>
          <w:sz w:val="28"/>
          <w:szCs w:val="28"/>
          <w:lang w:val="kk-KZ"/>
        </w:rPr>
      </w:pPr>
      <w:r w:rsidRPr="00C561A6">
        <w:rPr>
          <w:b/>
          <w:bCs/>
          <w:sz w:val="28"/>
          <w:szCs w:val="28"/>
          <w:lang w:val="kk-KZ"/>
        </w:rPr>
        <w:tab/>
      </w:r>
      <w:r w:rsidR="00012E4F" w:rsidRPr="00012E4F">
        <w:rPr>
          <w:sz w:val="28"/>
          <w:szCs w:val="28"/>
          <w:lang w:val="kk-KZ"/>
        </w:rPr>
        <w:t xml:space="preserve">Алайда, осы қарқынды </w:t>
      </w:r>
      <w:r w:rsidR="00012E4F" w:rsidRPr="00012E4F">
        <w:rPr>
          <w:i/>
          <w:iCs/>
          <w:sz w:val="28"/>
          <w:szCs w:val="28"/>
          <w:lang w:val="kk-KZ"/>
        </w:rPr>
        <w:t>танымдық синтездің</w:t>
      </w:r>
      <w:r w:rsidR="00012E4F" w:rsidRPr="00012E4F">
        <w:rPr>
          <w:sz w:val="28"/>
          <w:szCs w:val="28"/>
          <w:lang w:val="kk-KZ"/>
        </w:rPr>
        <w:t xml:space="preserve"> көлеңкелі жағы да болды: ислам өркениетінде </w:t>
      </w:r>
      <w:r w:rsidR="00012E4F" w:rsidRPr="00012E4F">
        <w:rPr>
          <w:rFonts w:eastAsiaTheme="majorEastAsia"/>
          <w:sz w:val="28"/>
          <w:szCs w:val="28"/>
          <w:lang w:val="kk-KZ"/>
        </w:rPr>
        <w:t>құқықтық-догматикалық ойлау</w:t>
      </w:r>
      <w:r w:rsidR="00012E4F" w:rsidRPr="00012E4F">
        <w:rPr>
          <w:sz w:val="28"/>
          <w:szCs w:val="28"/>
          <w:lang w:val="kk-KZ"/>
        </w:rPr>
        <w:t xml:space="preserve"> </w:t>
      </w:r>
      <w:r w:rsidRPr="007E05AD">
        <w:rPr>
          <w:sz w:val="28"/>
          <w:szCs w:val="28"/>
          <w:lang w:val="kk-KZ"/>
        </w:rPr>
        <w:t>үстемдікке жетіп</w:t>
      </w:r>
      <w:r w:rsidR="00012E4F" w:rsidRPr="00012E4F">
        <w:rPr>
          <w:sz w:val="28"/>
          <w:szCs w:val="28"/>
          <w:lang w:val="kk-KZ"/>
        </w:rPr>
        <w:t xml:space="preserve">, </w:t>
      </w:r>
      <w:r w:rsidR="00012E4F" w:rsidRPr="00012E4F">
        <w:rPr>
          <w:i/>
          <w:iCs/>
          <w:sz w:val="28"/>
          <w:szCs w:val="28"/>
          <w:lang w:val="kk-KZ"/>
        </w:rPr>
        <w:t>нақты ғылыми</w:t>
      </w:r>
      <w:r w:rsidRPr="00B375F7">
        <w:rPr>
          <w:i/>
          <w:iCs/>
          <w:sz w:val="28"/>
          <w:szCs w:val="28"/>
          <w:lang w:val="kk-KZ"/>
        </w:rPr>
        <w:t xml:space="preserve"> </w:t>
      </w:r>
      <w:r w:rsidRPr="007E05AD">
        <w:rPr>
          <w:i/>
          <w:iCs/>
          <w:sz w:val="28"/>
          <w:szCs w:val="28"/>
          <w:lang w:val="kk-KZ"/>
        </w:rPr>
        <w:t>ойлау</w:t>
      </w:r>
      <w:r w:rsidR="00012E4F" w:rsidRPr="00012E4F">
        <w:rPr>
          <w:sz w:val="28"/>
          <w:szCs w:val="28"/>
          <w:lang w:val="kk-KZ"/>
        </w:rPr>
        <w:t xml:space="preserve"> </w:t>
      </w:r>
      <w:r w:rsidRPr="007E05AD">
        <w:rPr>
          <w:sz w:val="28"/>
          <w:szCs w:val="28"/>
          <w:lang w:val="kk-KZ"/>
        </w:rPr>
        <w:t xml:space="preserve">дәстүріне </w:t>
      </w:r>
      <w:r w:rsidR="00012E4F" w:rsidRPr="00012E4F">
        <w:rPr>
          <w:sz w:val="28"/>
          <w:szCs w:val="28"/>
          <w:lang w:val="kk-KZ"/>
        </w:rPr>
        <w:t>бастайтын жол тарылып қалды</w:t>
      </w:r>
      <w:r w:rsidRPr="007E05AD">
        <w:rPr>
          <w:sz w:val="28"/>
          <w:szCs w:val="28"/>
          <w:lang w:val="kk-KZ"/>
        </w:rPr>
        <w:t>.</w:t>
      </w:r>
      <w:r w:rsidR="00012E4F" w:rsidRPr="00012E4F">
        <w:rPr>
          <w:sz w:val="28"/>
          <w:szCs w:val="28"/>
          <w:lang w:val="kk-KZ"/>
        </w:rPr>
        <w:t xml:space="preserve"> </w:t>
      </w:r>
      <w:r w:rsidRPr="007E05AD">
        <w:rPr>
          <w:sz w:val="28"/>
          <w:szCs w:val="28"/>
          <w:lang w:val="kk-KZ"/>
        </w:rPr>
        <w:t xml:space="preserve">Жәбиридің ойынша </w:t>
      </w:r>
      <w:r w:rsidR="00012E4F" w:rsidRPr="00012E4F">
        <w:rPr>
          <w:sz w:val="28"/>
          <w:szCs w:val="28"/>
          <w:lang w:val="kk-KZ"/>
        </w:rPr>
        <w:t>араб</w:t>
      </w:r>
      <w:r w:rsidR="00950B2A">
        <w:rPr>
          <w:sz w:val="28"/>
          <w:szCs w:val="28"/>
          <w:lang w:val="kk-KZ"/>
        </w:rPr>
        <w:t>/</w:t>
      </w:r>
      <w:r w:rsidRPr="007E05AD">
        <w:rPr>
          <w:sz w:val="28"/>
          <w:szCs w:val="28"/>
          <w:lang w:val="kk-KZ"/>
        </w:rPr>
        <w:t>ислам</w:t>
      </w:r>
      <w:r w:rsidR="00012E4F" w:rsidRPr="00012E4F">
        <w:rPr>
          <w:sz w:val="28"/>
          <w:szCs w:val="28"/>
          <w:lang w:val="kk-KZ"/>
        </w:rPr>
        <w:t xml:space="preserve"> </w:t>
      </w:r>
      <w:r w:rsidRPr="007E05AD">
        <w:rPr>
          <w:sz w:val="28"/>
          <w:szCs w:val="28"/>
          <w:lang w:val="kk-KZ"/>
        </w:rPr>
        <w:t xml:space="preserve">ақылының </w:t>
      </w:r>
      <w:r w:rsidR="00012E4F" w:rsidRPr="00012E4F">
        <w:rPr>
          <w:sz w:val="28"/>
          <w:szCs w:val="28"/>
          <w:lang w:val="kk-KZ"/>
        </w:rPr>
        <w:t xml:space="preserve">құрылымында фиқһтағы ескі үлгіні жаңа жағдайға аналогиямен қолдану </w:t>
      </w:r>
      <w:r w:rsidRPr="007E05AD">
        <w:rPr>
          <w:sz w:val="28"/>
          <w:szCs w:val="28"/>
          <w:lang w:val="kk-KZ"/>
        </w:rPr>
        <w:t xml:space="preserve">білдіретін </w:t>
      </w:r>
      <w:r w:rsidRPr="00012E4F">
        <w:rPr>
          <w:i/>
          <w:iCs/>
          <w:sz w:val="28"/>
          <w:szCs w:val="28"/>
          <w:lang w:val="kk-KZ"/>
        </w:rPr>
        <w:t>қияс</w:t>
      </w:r>
      <w:r w:rsidRPr="00012E4F">
        <w:rPr>
          <w:sz w:val="28"/>
          <w:szCs w:val="28"/>
          <w:lang w:val="kk-KZ"/>
        </w:rPr>
        <w:t xml:space="preserve"> тәсілі </w:t>
      </w:r>
      <w:r w:rsidR="00012E4F" w:rsidRPr="00012E4F">
        <w:rPr>
          <w:sz w:val="28"/>
          <w:szCs w:val="28"/>
          <w:lang w:val="kk-KZ"/>
        </w:rPr>
        <w:t xml:space="preserve"> әмбебап әдіске айналды</w:t>
      </w:r>
      <w:r w:rsidR="007320C1">
        <w:rPr>
          <w:sz w:val="28"/>
          <w:szCs w:val="28"/>
          <w:lang w:val="kk-KZ"/>
        </w:rPr>
        <w:t>.</w:t>
      </w:r>
      <w:r w:rsidRPr="007E05AD">
        <w:rPr>
          <w:sz w:val="28"/>
          <w:szCs w:val="28"/>
          <w:lang w:val="kk-KZ"/>
        </w:rPr>
        <w:t xml:space="preserve"> </w:t>
      </w:r>
      <w:r w:rsidR="007320C1">
        <w:rPr>
          <w:sz w:val="28"/>
          <w:szCs w:val="28"/>
          <w:lang w:val="kk-KZ"/>
        </w:rPr>
        <w:t>Шафиғидің Рисала еңбегі фиқһ методологиясын түбегейлі орнықтырған алғашқы методологиялық кодекс болды. Ол ақыл мен нақылдың, хадис пен қиястың арасындағы теңгерімді реттеді, құқықтық рационализмнің джарқын көрінісі болды. Әйткенмен, осы әрекеті арқылы Шафиғи фиқһты тұйық жүйеге айналдырды, фиқһ қатаң және норматив сипат тапты да ра</w:t>
      </w:r>
      <w:r w:rsidR="007320C1" w:rsidRPr="007320C1">
        <w:rPr>
          <w:sz w:val="28"/>
          <w:szCs w:val="28"/>
          <w:lang w:val="kk-KZ"/>
        </w:rPr>
        <w:t>’</w:t>
      </w:r>
      <w:r w:rsidR="007320C1">
        <w:rPr>
          <w:sz w:val="28"/>
          <w:szCs w:val="28"/>
          <w:lang w:val="kk-KZ"/>
        </w:rPr>
        <w:t xml:space="preserve">й хадиске, ақыл нақылға қызметші болуы тиіс дейтін шеңберді айқындап берді </w:t>
      </w:r>
      <w:r w:rsidRPr="007E05AD">
        <w:rPr>
          <w:sz w:val="28"/>
          <w:szCs w:val="28"/>
          <w:lang w:val="kk-KZ"/>
        </w:rPr>
        <w:t>[</w:t>
      </w:r>
      <w:r w:rsidR="007320C1" w:rsidRPr="007320C1">
        <w:rPr>
          <w:sz w:val="28"/>
          <w:szCs w:val="28"/>
          <w:lang w:val="kk-KZ"/>
        </w:rPr>
        <w:t>23</w:t>
      </w:r>
      <w:r w:rsidR="005D3236" w:rsidRPr="005D3236">
        <w:rPr>
          <w:sz w:val="28"/>
          <w:szCs w:val="28"/>
          <w:lang w:val="kk-KZ"/>
        </w:rPr>
        <w:t xml:space="preserve">, </w:t>
      </w:r>
      <w:r w:rsidR="007320C1" w:rsidRPr="007320C1">
        <w:rPr>
          <w:sz w:val="28"/>
          <w:szCs w:val="28"/>
          <w:lang w:val="kk-KZ"/>
        </w:rPr>
        <w:t>100-103</w:t>
      </w:r>
      <w:r w:rsidR="007320C1">
        <w:rPr>
          <w:sz w:val="28"/>
          <w:szCs w:val="28"/>
          <w:lang w:val="kk-KZ"/>
        </w:rPr>
        <w:t xml:space="preserve"> б</w:t>
      </w:r>
      <w:r w:rsidR="005D3236">
        <w:rPr>
          <w:sz w:val="28"/>
          <w:szCs w:val="28"/>
          <w:lang w:val="kk-KZ"/>
        </w:rPr>
        <w:t>б.</w:t>
      </w:r>
      <w:r w:rsidRPr="007E05AD">
        <w:rPr>
          <w:sz w:val="28"/>
          <w:szCs w:val="28"/>
          <w:lang w:val="kk-KZ"/>
        </w:rPr>
        <w:t>]</w:t>
      </w:r>
      <w:r w:rsidR="00012E4F" w:rsidRPr="00012E4F">
        <w:rPr>
          <w:sz w:val="28"/>
          <w:szCs w:val="28"/>
          <w:lang w:val="kk-KZ"/>
        </w:rPr>
        <w:t xml:space="preserve">. Бұл әдіс танымның шектеулі түрін қалыптастырып, белгісізді тануда жаңашыл жол іздеудің орнына бар нәрсені дайын үлгіге ғана салыстырумен шектелді. Мұндай парадигма </w:t>
      </w:r>
      <w:r w:rsidRPr="007E05AD">
        <w:rPr>
          <w:sz w:val="28"/>
          <w:szCs w:val="28"/>
          <w:lang w:val="kk-KZ"/>
        </w:rPr>
        <w:t>ислам ғылымдарын шеңберлі ойлауға дағдыландырып қанай қоймай</w:t>
      </w:r>
      <w:r w:rsidR="00012E4F" w:rsidRPr="00012E4F">
        <w:rPr>
          <w:sz w:val="28"/>
          <w:szCs w:val="28"/>
          <w:lang w:val="kk-KZ"/>
        </w:rPr>
        <w:t>, жаратылыстану ғылымдары мен философияға тежеу қойды. Ж</w:t>
      </w:r>
      <w:r w:rsidR="006C3F1E">
        <w:rPr>
          <w:sz w:val="28"/>
          <w:szCs w:val="28"/>
          <w:lang w:val="kk-KZ"/>
        </w:rPr>
        <w:t>ә</w:t>
      </w:r>
      <w:r w:rsidR="00012E4F" w:rsidRPr="00012E4F">
        <w:rPr>
          <w:sz w:val="28"/>
          <w:szCs w:val="28"/>
          <w:lang w:val="kk-KZ"/>
        </w:rPr>
        <w:t>б</w:t>
      </w:r>
      <w:r w:rsidR="006C3F1E">
        <w:rPr>
          <w:sz w:val="28"/>
          <w:szCs w:val="28"/>
          <w:lang w:val="kk-KZ"/>
        </w:rPr>
        <w:t>и</w:t>
      </w:r>
      <w:r w:rsidR="00012E4F" w:rsidRPr="00012E4F">
        <w:rPr>
          <w:sz w:val="28"/>
          <w:szCs w:val="28"/>
          <w:lang w:val="kk-KZ"/>
        </w:rPr>
        <w:t>ридің пікірінше, араб</w:t>
      </w:r>
      <w:r w:rsidR="00370051">
        <w:rPr>
          <w:sz w:val="28"/>
          <w:szCs w:val="28"/>
          <w:lang w:val="kk-KZ"/>
        </w:rPr>
        <w:t>/</w:t>
      </w:r>
      <w:r w:rsidR="00012E4F" w:rsidRPr="00012E4F">
        <w:rPr>
          <w:sz w:val="28"/>
          <w:szCs w:val="28"/>
          <w:lang w:val="kk-KZ"/>
        </w:rPr>
        <w:t xml:space="preserve">ислам өркениетінде </w:t>
      </w:r>
      <w:r w:rsidR="00012E4F" w:rsidRPr="00012E4F">
        <w:rPr>
          <w:rFonts w:eastAsiaTheme="majorEastAsia"/>
          <w:sz w:val="28"/>
          <w:szCs w:val="28"/>
          <w:lang w:val="kk-KZ"/>
        </w:rPr>
        <w:t>«ғылыми революцияның»</w:t>
      </w:r>
      <w:r w:rsidR="00012E4F" w:rsidRPr="00012E4F">
        <w:rPr>
          <w:sz w:val="28"/>
          <w:szCs w:val="28"/>
          <w:lang w:val="kk-KZ"/>
        </w:rPr>
        <w:t xml:space="preserve"> орын алмауы осы таным құрылымының инерциясына байланысты болды – </w:t>
      </w:r>
      <w:r w:rsidR="00CC7D7F">
        <w:rPr>
          <w:sz w:val="28"/>
          <w:szCs w:val="28"/>
          <w:lang w:val="kk-KZ"/>
        </w:rPr>
        <w:t>эпистемология қияс дәстүріне сүйенген ислами ілімдердің</w:t>
      </w:r>
      <w:r w:rsidR="00012E4F" w:rsidRPr="00012E4F">
        <w:rPr>
          <w:sz w:val="28"/>
          <w:szCs w:val="28"/>
          <w:lang w:val="kk-KZ"/>
        </w:rPr>
        <w:t xml:space="preserve"> </w:t>
      </w:r>
      <w:r w:rsidR="00CC7D7F">
        <w:rPr>
          <w:sz w:val="28"/>
          <w:szCs w:val="28"/>
          <w:lang w:val="kk-KZ"/>
        </w:rPr>
        <w:t>герменевтикалық жүйесіне</w:t>
      </w:r>
      <w:r w:rsidR="00012E4F" w:rsidRPr="00012E4F">
        <w:rPr>
          <w:sz w:val="28"/>
          <w:szCs w:val="28"/>
          <w:lang w:val="kk-KZ"/>
        </w:rPr>
        <w:t xml:space="preserve"> бағындырылып, өзіндік дербес рационал методология</w:t>
      </w:r>
      <w:r w:rsidR="007E05AD" w:rsidRPr="007E05AD">
        <w:rPr>
          <w:sz w:val="28"/>
          <w:szCs w:val="28"/>
          <w:lang w:val="kk-KZ"/>
        </w:rPr>
        <w:t>ны</w:t>
      </w:r>
      <w:r w:rsidR="00012E4F" w:rsidRPr="00012E4F">
        <w:rPr>
          <w:sz w:val="28"/>
          <w:szCs w:val="28"/>
          <w:lang w:val="kk-KZ"/>
        </w:rPr>
        <w:t xml:space="preserve"> жеткілікті </w:t>
      </w:r>
      <w:r w:rsidR="007E05AD" w:rsidRPr="007E05AD">
        <w:rPr>
          <w:sz w:val="28"/>
          <w:szCs w:val="28"/>
          <w:lang w:val="kk-KZ"/>
        </w:rPr>
        <w:t xml:space="preserve">деңгейде </w:t>
      </w:r>
      <w:r w:rsidR="00012E4F" w:rsidRPr="00012E4F">
        <w:rPr>
          <w:sz w:val="28"/>
          <w:szCs w:val="28"/>
          <w:lang w:val="kk-KZ"/>
        </w:rPr>
        <w:t>дамы</w:t>
      </w:r>
      <w:r w:rsidR="007E05AD" w:rsidRPr="007E05AD">
        <w:rPr>
          <w:sz w:val="28"/>
          <w:szCs w:val="28"/>
          <w:lang w:val="kk-KZ"/>
        </w:rPr>
        <w:t xml:space="preserve">та алмады. </w:t>
      </w:r>
    </w:p>
    <w:p w14:paraId="2F45B353" w14:textId="21ADFF9D" w:rsidR="00CC7D7F" w:rsidRDefault="00CC7D7F" w:rsidP="009B5B54">
      <w:pPr>
        <w:jc w:val="both"/>
        <w:rPr>
          <w:sz w:val="28"/>
          <w:szCs w:val="28"/>
          <w:lang w:val="kk-KZ"/>
        </w:rPr>
      </w:pPr>
      <w:r>
        <w:rPr>
          <w:sz w:val="28"/>
          <w:szCs w:val="28"/>
          <w:lang w:val="kk-KZ"/>
        </w:rPr>
        <w:tab/>
      </w:r>
      <w:r w:rsidRPr="00CC7D7F">
        <w:rPr>
          <w:sz w:val="28"/>
          <w:szCs w:val="28"/>
          <w:lang w:val="kk-KZ"/>
        </w:rPr>
        <w:t>Жәбири осы</w:t>
      </w:r>
      <w:r>
        <w:rPr>
          <w:sz w:val="28"/>
          <w:szCs w:val="28"/>
          <w:lang w:val="kk-KZ"/>
        </w:rPr>
        <w:t xml:space="preserve"> тәдуин кезінде қаланған эпистемологиялық іргетасты </w:t>
      </w:r>
      <w:r w:rsidRPr="00CC7D7F">
        <w:rPr>
          <w:sz w:val="28"/>
          <w:szCs w:val="28"/>
          <w:lang w:val="kk-KZ"/>
        </w:rPr>
        <w:t>«</w:t>
      </w:r>
      <w:r>
        <w:rPr>
          <w:sz w:val="28"/>
          <w:szCs w:val="28"/>
          <w:lang w:val="kk-KZ"/>
        </w:rPr>
        <w:t>қалыптаушы</w:t>
      </w:r>
      <w:r w:rsidRPr="00CC7D7F">
        <w:rPr>
          <w:sz w:val="28"/>
          <w:szCs w:val="28"/>
          <w:lang w:val="kk-KZ"/>
        </w:rPr>
        <w:t xml:space="preserve"> ақыл» </w:t>
      </w:r>
      <w:r w:rsidRPr="00B17B4F">
        <w:rPr>
          <w:i/>
          <w:iCs/>
          <w:sz w:val="28"/>
          <w:szCs w:val="28"/>
          <w:lang w:val="kk-KZ"/>
        </w:rPr>
        <w:t>(әл-‘ақл</w:t>
      </w:r>
      <w:r w:rsidR="00B17B4F">
        <w:rPr>
          <w:i/>
          <w:iCs/>
          <w:sz w:val="28"/>
          <w:szCs w:val="28"/>
          <w:lang w:val="kk-KZ"/>
        </w:rPr>
        <w:t xml:space="preserve"> ә</w:t>
      </w:r>
      <w:r w:rsidRPr="00B17B4F">
        <w:rPr>
          <w:i/>
          <w:iCs/>
          <w:sz w:val="28"/>
          <w:szCs w:val="28"/>
          <w:lang w:val="kk-KZ"/>
        </w:rPr>
        <w:t>л</w:t>
      </w:r>
      <w:r w:rsidR="00B17B4F" w:rsidRPr="00B17B4F">
        <w:rPr>
          <w:i/>
          <w:iCs/>
          <w:sz w:val="28"/>
          <w:szCs w:val="28"/>
          <w:lang w:val="kk-KZ"/>
        </w:rPr>
        <w:t>-</w:t>
      </w:r>
      <w:r w:rsidRPr="00B17B4F">
        <w:rPr>
          <w:i/>
          <w:iCs/>
          <w:sz w:val="28"/>
          <w:szCs w:val="28"/>
          <w:lang w:val="kk-KZ"/>
        </w:rPr>
        <w:t>мукәууин)</w:t>
      </w:r>
      <w:r w:rsidRPr="00CC7D7F">
        <w:rPr>
          <w:sz w:val="28"/>
          <w:szCs w:val="28"/>
          <w:lang w:val="kk-KZ"/>
        </w:rPr>
        <w:t xml:space="preserve"> және «қ</w:t>
      </w:r>
      <w:r>
        <w:rPr>
          <w:sz w:val="28"/>
          <w:szCs w:val="28"/>
          <w:lang w:val="kk-KZ"/>
        </w:rPr>
        <w:t xml:space="preserve">алыптанған </w:t>
      </w:r>
      <w:r w:rsidRPr="00CC7D7F">
        <w:rPr>
          <w:sz w:val="28"/>
          <w:szCs w:val="28"/>
          <w:lang w:val="kk-KZ"/>
        </w:rPr>
        <w:t xml:space="preserve">ақыл» </w:t>
      </w:r>
      <w:r w:rsidRPr="00B17B4F">
        <w:rPr>
          <w:i/>
          <w:iCs/>
          <w:sz w:val="28"/>
          <w:szCs w:val="28"/>
          <w:lang w:val="kk-KZ"/>
        </w:rPr>
        <w:t>(әл-‘ақл</w:t>
      </w:r>
      <w:r w:rsidR="00B17B4F">
        <w:rPr>
          <w:i/>
          <w:iCs/>
          <w:sz w:val="28"/>
          <w:szCs w:val="28"/>
          <w:lang w:val="kk-KZ"/>
        </w:rPr>
        <w:t xml:space="preserve"> ә</w:t>
      </w:r>
      <w:r w:rsidRPr="00B17B4F">
        <w:rPr>
          <w:i/>
          <w:iCs/>
          <w:sz w:val="28"/>
          <w:szCs w:val="28"/>
          <w:lang w:val="kk-KZ"/>
        </w:rPr>
        <w:t>л-мукәууән)</w:t>
      </w:r>
      <w:r w:rsidRPr="00CC7D7F">
        <w:rPr>
          <w:sz w:val="28"/>
          <w:szCs w:val="28"/>
          <w:lang w:val="kk-KZ"/>
        </w:rPr>
        <w:t xml:space="preserve"> </w:t>
      </w:r>
      <w:r>
        <w:rPr>
          <w:sz w:val="28"/>
          <w:szCs w:val="28"/>
          <w:lang w:val="kk-KZ"/>
        </w:rPr>
        <w:t>дихотомиясы арқылы негіздей</w:t>
      </w:r>
      <w:r w:rsidR="00950B2A">
        <w:rPr>
          <w:sz w:val="28"/>
          <w:szCs w:val="28"/>
          <w:lang w:val="kk-KZ"/>
        </w:rPr>
        <w:t>тінін жоғарыда айттық</w:t>
      </w:r>
      <w:r w:rsidRPr="00CC7D7F">
        <w:rPr>
          <w:sz w:val="28"/>
          <w:szCs w:val="28"/>
          <w:lang w:val="kk-KZ"/>
        </w:rPr>
        <w:t>. Осы жіктеу бойынша, араб</w:t>
      </w:r>
      <w:r w:rsidR="00F41010">
        <w:rPr>
          <w:sz w:val="28"/>
          <w:szCs w:val="28"/>
          <w:lang w:val="kk-KZ"/>
        </w:rPr>
        <w:t>/</w:t>
      </w:r>
      <w:r w:rsidRPr="00CC7D7F">
        <w:rPr>
          <w:sz w:val="28"/>
          <w:szCs w:val="28"/>
          <w:lang w:val="kk-KZ"/>
        </w:rPr>
        <w:t xml:space="preserve">ислам мәдениетінде </w:t>
      </w:r>
      <w:r>
        <w:rPr>
          <w:sz w:val="28"/>
          <w:szCs w:val="28"/>
          <w:lang w:val="kk-KZ"/>
        </w:rPr>
        <w:t xml:space="preserve">тәдуин дәуірінде </w:t>
      </w:r>
      <w:r w:rsidRPr="00CC7D7F">
        <w:rPr>
          <w:sz w:val="28"/>
          <w:szCs w:val="28"/>
          <w:lang w:val="kk-KZ"/>
        </w:rPr>
        <w:t>қалыпта</w:t>
      </w:r>
      <w:r>
        <w:rPr>
          <w:sz w:val="28"/>
          <w:szCs w:val="28"/>
          <w:lang w:val="kk-KZ"/>
        </w:rPr>
        <w:t xml:space="preserve">нған </w:t>
      </w:r>
      <w:r w:rsidRPr="00CC7D7F">
        <w:rPr>
          <w:sz w:val="28"/>
          <w:szCs w:val="28"/>
          <w:lang w:val="kk-KZ"/>
        </w:rPr>
        <w:t xml:space="preserve">ақыл тұрақты құрылымның рөлін атқарып, әртүрлі тарихи кезеңдер мен </w:t>
      </w:r>
      <w:r>
        <w:rPr>
          <w:sz w:val="28"/>
          <w:szCs w:val="28"/>
          <w:lang w:val="kk-KZ"/>
        </w:rPr>
        <w:t>мұсылман қоғамдарында</w:t>
      </w:r>
      <w:r w:rsidRPr="00CC7D7F">
        <w:rPr>
          <w:sz w:val="28"/>
          <w:szCs w:val="28"/>
          <w:lang w:val="kk-KZ"/>
        </w:rPr>
        <w:t xml:space="preserve"> пайда болған әлеуметтік және тарихи ойлау формаларын алдын ала белгілейтін механизмге айналды. Осылайша, ол </w:t>
      </w:r>
      <w:r>
        <w:rPr>
          <w:sz w:val="28"/>
          <w:szCs w:val="28"/>
          <w:lang w:val="kk-KZ"/>
        </w:rPr>
        <w:t>ақыл</w:t>
      </w:r>
      <w:r w:rsidRPr="00CC7D7F">
        <w:rPr>
          <w:sz w:val="28"/>
          <w:szCs w:val="28"/>
          <w:lang w:val="kk-KZ"/>
        </w:rPr>
        <w:t>-</w:t>
      </w:r>
      <w:r>
        <w:rPr>
          <w:sz w:val="28"/>
          <w:szCs w:val="28"/>
          <w:lang w:val="kk-KZ"/>
        </w:rPr>
        <w:t>ойдың</w:t>
      </w:r>
      <w:r w:rsidRPr="00CC7D7F">
        <w:rPr>
          <w:sz w:val="28"/>
          <w:szCs w:val="28"/>
          <w:lang w:val="kk-KZ"/>
        </w:rPr>
        <w:t xml:space="preserve"> қызмет етуін реттеп, оның жұмыс істеу тәсілдерін анықтайтын маңызды құбылыс ретінде өз тіршілігін жалғастыр</w:t>
      </w:r>
      <w:r>
        <w:rPr>
          <w:sz w:val="28"/>
          <w:szCs w:val="28"/>
          <w:lang w:val="kk-KZ"/>
        </w:rPr>
        <w:t>ып келеді</w:t>
      </w:r>
      <w:r w:rsidRPr="00CC7D7F">
        <w:rPr>
          <w:sz w:val="28"/>
          <w:szCs w:val="28"/>
          <w:lang w:val="kk-KZ"/>
        </w:rPr>
        <w:t>.</w:t>
      </w:r>
    </w:p>
    <w:p w14:paraId="7DB6CEDB" w14:textId="36233F62" w:rsidR="003C0475" w:rsidRPr="00B375F7" w:rsidRDefault="00CC7D7F" w:rsidP="009B5B54">
      <w:pPr>
        <w:jc w:val="both"/>
        <w:rPr>
          <w:sz w:val="28"/>
          <w:szCs w:val="28"/>
          <w:lang w:val="kk-KZ"/>
        </w:rPr>
      </w:pPr>
      <w:r>
        <w:rPr>
          <w:sz w:val="28"/>
          <w:szCs w:val="28"/>
          <w:lang w:val="kk-KZ"/>
        </w:rPr>
        <w:tab/>
        <w:t xml:space="preserve">Ал, «қалыптаушы ақыл» бегілі бір кезең мен мәдени кеңістіктің кигізген мәдени болмысының тұтқынында қалмайтын, үнемі жаңа ой мен жаңалық жаратумен болатын әмбебап ақыл. Ол керісінше жаңа мәдениет пен танымдық көкжиектерді ашумен болатын рационал ақыл. Тәдуин кезеңіне дейін герметизмнің ықпалымен мистикалық таным да, қияс дәстүріне сүйенетін </w:t>
      </w:r>
      <w:r>
        <w:rPr>
          <w:sz w:val="28"/>
          <w:szCs w:val="28"/>
          <w:lang w:val="kk-KZ"/>
        </w:rPr>
        <w:lastRenderedPageBreak/>
        <w:t>байани парадигма да және осы рационал дәйекке сүйенетін</w:t>
      </w:r>
      <w:r w:rsidR="00B375F7">
        <w:rPr>
          <w:sz w:val="28"/>
          <w:szCs w:val="28"/>
          <w:lang w:val="kk-KZ"/>
        </w:rPr>
        <w:t>, тарихты өзі айқындап, жөн сілтейтін</w:t>
      </w:r>
      <w:r>
        <w:rPr>
          <w:sz w:val="28"/>
          <w:szCs w:val="28"/>
          <w:lang w:val="kk-KZ"/>
        </w:rPr>
        <w:t xml:space="preserve"> әмбебап қалыптаушы ақылдың да танымдық шеңберлері </w:t>
      </w:r>
      <w:r w:rsidR="003C0475">
        <w:rPr>
          <w:sz w:val="28"/>
          <w:szCs w:val="28"/>
          <w:lang w:val="kk-KZ"/>
        </w:rPr>
        <w:t>қалыптасып еді. Дегенмен ирфани</w:t>
      </w:r>
      <w:r w:rsidR="003C0475" w:rsidRPr="003C0475">
        <w:rPr>
          <w:sz w:val="28"/>
          <w:szCs w:val="28"/>
          <w:lang w:val="kk-KZ"/>
        </w:rPr>
        <w:t>-</w:t>
      </w:r>
      <w:r w:rsidR="003C0475">
        <w:rPr>
          <w:sz w:val="28"/>
          <w:szCs w:val="28"/>
          <w:lang w:val="kk-KZ"/>
        </w:rPr>
        <w:t>байани парадигма үстем шығып, әмбебап ақылдың шеңбері тарылды. Осылайша, араб</w:t>
      </w:r>
      <w:r w:rsidR="004841EF">
        <w:rPr>
          <w:sz w:val="28"/>
          <w:szCs w:val="28"/>
          <w:lang w:val="kk-KZ"/>
        </w:rPr>
        <w:t>/</w:t>
      </w:r>
      <w:r w:rsidR="003C0475">
        <w:rPr>
          <w:sz w:val="28"/>
          <w:szCs w:val="28"/>
          <w:lang w:val="kk-KZ"/>
        </w:rPr>
        <w:t>ислам мәдениетінің өзегінде қалыптанған ақыл үстемдікке жетті әрі әлі күнде жанды құбылыс болып отыр. Ал, рационал қалыптаушы ақылдың араб</w:t>
      </w:r>
      <w:r w:rsidR="00370051" w:rsidRPr="00370051">
        <w:rPr>
          <w:sz w:val="28"/>
          <w:szCs w:val="28"/>
          <w:lang w:val="kk-KZ"/>
        </w:rPr>
        <w:t>/</w:t>
      </w:r>
      <w:r w:rsidR="003C0475">
        <w:rPr>
          <w:sz w:val="28"/>
          <w:szCs w:val="28"/>
          <w:lang w:val="kk-KZ"/>
        </w:rPr>
        <w:t>ислам мәдениеті мен кеңістігінде мүмкіндігі шектеліп қалды. Ол тек ислам әлемінің батысында ғана (мағриб) сақталып қалды деуге болады.</w:t>
      </w:r>
    </w:p>
    <w:p w14:paraId="0DE53D4D" w14:textId="2B33FCFB" w:rsidR="00012E4F" w:rsidRPr="00B925C2" w:rsidRDefault="003C0475" w:rsidP="009B5B54">
      <w:pPr>
        <w:jc w:val="both"/>
        <w:rPr>
          <w:sz w:val="28"/>
          <w:szCs w:val="28"/>
          <w:lang w:val="kk-KZ"/>
        </w:rPr>
      </w:pPr>
      <w:r>
        <w:rPr>
          <w:sz w:val="28"/>
          <w:szCs w:val="28"/>
          <w:lang w:val="kk-KZ"/>
        </w:rPr>
        <w:t xml:space="preserve"> </w:t>
      </w:r>
      <w:r w:rsidR="00CC7D7F">
        <w:rPr>
          <w:sz w:val="28"/>
          <w:szCs w:val="28"/>
          <w:lang w:val="kk-KZ"/>
        </w:rPr>
        <w:t xml:space="preserve">  </w:t>
      </w:r>
      <w:r w:rsidR="00EE49EC" w:rsidRPr="005D3236">
        <w:rPr>
          <w:sz w:val="28"/>
          <w:szCs w:val="28"/>
          <w:lang w:val="kk-KZ"/>
        </w:rPr>
        <w:tab/>
      </w:r>
      <w:r w:rsidR="0028623A" w:rsidRPr="00B925C2">
        <w:rPr>
          <w:sz w:val="28"/>
          <w:szCs w:val="28"/>
          <w:lang w:val="kk-KZ"/>
        </w:rPr>
        <w:t xml:space="preserve">Яғни, Жәбиридің түсінігінше </w:t>
      </w:r>
      <w:r w:rsidR="00012E4F" w:rsidRPr="00B925C2">
        <w:rPr>
          <w:sz w:val="28"/>
          <w:szCs w:val="28"/>
          <w:lang w:val="kk-KZ"/>
        </w:rPr>
        <w:t>араб</w:t>
      </w:r>
      <w:r w:rsidR="00224EA6" w:rsidRPr="00D82091">
        <w:rPr>
          <w:sz w:val="28"/>
          <w:szCs w:val="28"/>
          <w:lang w:val="kk-KZ"/>
        </w:rPr>
        <w:t>-</w:t>
      </w:r>
      <w:r w:rsidR="00224EA6" w:rsidRPr="00B925C2">
        <w:rPr>
          <w:sz w:val="28"/>
          <w:szCs w:val="28"/>
          <w:lang w:val="kk-KZ"/>
        </w:rPr>
        <w:t>ислам</w:t>
      </w:r>
      <w:r w:rsidR="00012E4F" w:rsidRPr="00B925C2">
        <w:rPr>
          <w:sz w:val="28"/>
          <w:szCs w:val="28"/>
          <w:lang w:val="kk-KZ"/>
        </w:rPr>
        <w:t xml:space="preserve"> ақыл</w:t>
      </w:r>
      <w:r w:rsidR="0028623A" w:rsidRPr="00B925C2">
        <w:rPr>
          <w:sz w:val="28"/>
          <w:szCs w:val="28"/>
          <w:lang w:val="kk-KZ"/>
        </w:rPr>
        <w:t xml:space="preserve">ының </w:t>
      </w:r>
      <w:r w:rsidR="00012E4F" w:rsidRPr="00B925C2">
        <w:rPr>
          <w:sz w:val="28"/>
          <w:szCs w:val="28"/>
          <w:lang w:val="kk-KZ"/>
        </w:rPr>
        <w:t xml:space="preserve">тарихи қалыптасуындағы </w:t>
      </w:r>
      <w:r w:rsidR="00012E4F" w:rsidRPr="00B925C2">
        <w:rPr>
          <w:i/>
          <w:iCs/>
          <w:sz w:val="28"/>
          <w:szCs w:val="28"/>
          <w:lang w:val="kk-KZ"/>
        </w:rPr>
        <w:t xml:space="preserve">эпистемологиялық </w:t>
      </w:r>
      <w:r w:rsidR="00224EA6" w:rsidRPr="00B925C2">
        <w:rPr>
          <w:i/>
          <w:iCs/>
          <w:sz w:val="28"/>
          <w:szCs w:val="28"/>
          <w:lang w:val="kk-KZ"/>
        </w:rPr>
        <w:t xml:space="preserve">ажырау </w:t>
      </w:r>
      <w:r w:rsidR="00224EA6" w:rsidRPr="00B925C2">
        <w:rPr>
          <w:sz w:val="28"/>
          <w:szCs w:val="28"/>
          <w:lang w:val="kk-KZ"/>
        </w:rPr>
        <w:t>тарихта да болған</w:t>
      </w:r>
      <w:r w:rsidR="0028623A" w:rsidRPr="00B925C2">
        <w:rPr>
          <w:i/>
          <w:iCs/>
          <w:sz w:val="28"/>
          <w:szCs w:val="28"/>
          <w:lang w:val="kk-KZ"/>
        </w:rPr>
        <w:t xml:space="preserve">, </w:t>
      </w:r>
      <w:r w:rsidR="00224EA6" w:rsidRPr="00B925C2">
        <w:rPr>
          <w:sz w:val="28"/>
          <w:szCs w:val="28"/>
          <w:lang w:val="kk-KZ"/>
        </w:rPr>
        <w:t>соның есебінен «</w:t>
      </w:r>
      <w:r w:rsidR="0028623A" w:rsidRPr="00B925C2">
        <w:rPr>
          <w:sz w:val="28"/>
          <w:szCs w:val="28"/>
          <w:lang w:val="kk-KZ"/>
        </w:rPr>
        <w:t>қалыптаушы ақылдың</w:t>
      </w:r>
      <w:r w:rsidR="00224EA6" w:rsidRPr="00B925C2">
        <w:rPr>
          <w:sz w:val="28"/>
          <w:szCs w:val="28"/>
          <w:lang w:val="kk-KZ"/>
        </w:rPr>
        <w:t>»</w:t>
      </w:r>
      <w:r w:rsidR="0028623A" w:rsidRPr="00B925C2">
        <w:rPr>
          <w:sz w:val="28"/>
          <w:szCs w:val="28"/>
          <w:lang w:val="kk-KZ"/>
        </w:rPr>
        <w:t xml:space="preserve"> өзегін құрайтын бурхани (рационал) парадигманың өрісі тарылды</w:t>
      </w:r>
      <w:r w:rsidR="00012E4F" w:rsidRPr="00B925C2">
        <w:rPr>
          <w:sz w:val="28"/>
          <w:szCs w:val="28"/>
          <w:lang w:val="kk-KZ"/>
        </w:rPr>
        <w:t xml:space="preserve">. Мысалы, ол </w:t>
      </w:r>
      <w:r w:rsidR="00012E4F" w:rsidRPr="00B925C2">
        <w:rPr>
          <w:rFonts w:eastAsiaTheme="majorEastAsia"/>
          <w:sz w:val="28"/>
          <w:szCs w:val="28"/>
          <w:lang w:val="kk-KZ"/>
        </w:rPr>
        <w:t>әл-Фараби, Ибн Сина</w:t>
      </w:r>
      <w:r w:rsidR="00012E4F" w:rsidRPr="00B925C2">
        <w:rPr>
          <w:sz w:val="28"/>
          <w:szCs w:val="28"/>
          <w:lang w:val="kk-KZ"/>
        </w:rPr>
        <w:t xml:space="preserve"> бастаған шығыстық ислам философиясы мен </w:t>
      </w:r>
      <w:r w:rsidR="00012E4F" w:rsidRPr="00B925C2">
        <w:rPr>
          <w:rFonts w:eastAsiaTheme="majorEastAsia"/>
          <w:sz w:val="28"/>
          <w:szCs w:val="28"/>
          <w:lang w:val="kk-KZ"/>
        </w:rPr>
        <w:t>Ибн Рушд</w:t>
      </w:r>
      <w:r w:rsidR="00012E4F" w:rsidRPr="00B925C2">
        <w:rPr>
          <w:sz w:val="28"/>
          <w:szCs w:val="28"/>
          <w:lang w:val="kk-KZ"/>
        </w:rPr>
        <w:t xml:space="preserve"> (Аверроэс) пен </w:t>
      </w:r>
      <w:r w:rsidR="00012E4F" w:rsidRPr="00B925C2">
        <w:rPr>
          <w:rFonts w:eastAsiaTheme="majorEastAsia"/>
          <w:sz w:val="28"/>
          <w:szCs w:val="28"/>
          <w:lang w:val="kk-KZ"/>
        </w:rPr>
        <w:t>Ибн Халдун</w:t>
      </w:r>
      <w:r w:rsidR="00224EA6" w:rsidRPr="00B925C2">
        <w:rPr>
          <w:sz w:val="28"/>
          <w:szCs w:val="28"/>
          <w:lang w:val="kk-KZ"/>
        </w:rPr>
        <w:t xml:space="preserve">ның </w:t>
      </w:r>
      <w:r w:rsidR="00C4362A" w:rsidRPr="00B925C2">
        <w:rPr>
          <w:sz w:val="28"/>
          <w:szCs w:val="28"/>
          <w:lang w:val="kk-KZ"/>
        </w:rPr>
        <w:t>секілді өкілдері бар</w:t>
      </w:r>
      <w:r w:rsidR="00012E4F" w:rsidRPr="00B925C2">
        <w:rPr>
          <w:sz w:val="28"/>
          <w:szCs w:val="28"/>
          <w:lang w:val="kk-KZ"/>
        </w:rPr>
        <w:t xml:space="preserve"> батыс (</w:t>
      </w:r>
      <w:r w:rsidR="0028623A" w:rsidRPr="00B925C2">
        <w:rPr>
          <w:sz w:val="28"/>
          <w:szCs w:val="28"/>
          <w:lang w:val="kk-KZ"/>
        </w:rPr>
        <w:t>м</w:t>
      </w:r>
      <w:r w:rsidR="00012E4F" w:rsidRPr="00B925C2">
        <w:rPr>
          <w:sz w:val="28"/>
          <w:szCs w:val="28"/>
          <w:lang w:val="kk-KZ"/>
        </w:rPr>
        <w:t>ағриб) рационализмді салыстыр</w:t>
      </w:r>
      <w:r w:rsidR="0028623A" w:rsidRPr="00B925C2">
        <w:rPr>
          <w:sz w:val="28"/>
          <w:szCs w:val="28"/>
          <w:lang w:val="kk-KZ"/>
        </w:rPr>
        <w:t xml:space="preserve">ар болсақ, нағыз бурхани </w:t>
      </w:r>
      <w:r w:rsidR="00C4362A" w:rsidRPr="00B925C2">
        <w:rPr>
          <w:sz w:val="28"/>
          <w:szCs w:val="28"/>
          <w:lang w:val="kk-KZ"/>
        </w:rPr>
        <w:t xml:space="preserve">(рационал=ақли) </w:t>
      </w:r>
      <w:r w:rsidR="0028623A" w:rsidRPr="00B925C2">
        <w:rPr>
          <w:sz w:val="28"/>
          <w:szCs w:val="28"/>
          <w:lang w:val="kk-KZ"/>
        </w:rPr>
        <w:t>парадигма мағрибта</w:t>
      </w:r>
      <w:r w:rsidR="00C4362A" w:rsidRPr="00B925C2">
        <w:rPr>
          <w:sz w:val="28"/>
          <w:szCs w:val="28"/>
          <w:lang w:val="kk-KZ"/>
        </w:rPr>
        <w:t xml:space="preserve"> болды деп санайды</w:t>
      </w:r>
      <w:r w:rsidR="00012E4F" w:rsidRPr="00B925C2">
        <w:rPr>
          <w:sz w:val="28"/>
          <w:szCs w:val="28"/>
          <w:lang w:val="kk-KZ"/>
        </w:rPr>
        <w:t xml:space="preserve">. </w:t>
      </w:r>
      <w:r w:rsidR="0028623A" w:rsidRPr="00B925C2">
        <w:rPr>
          <w:sz w:val="28"/>
          <w:szCs w:val="28"/>
          <w:lang w:val="kk-KZ"/>
        </w:rPr>
        <w:t>Жәбири</w:t>
      </w:r>
      <w:r w:rsidR="00012E4F" w:rsidRPr="00B925C2">
        <w:rPr>
          <w:sz w:val="28"/>
          <w:szCs w:val="28"/>
          <w:lang w:val="kk-KZ"/>
        </w:rPr>
        <w:t xml:space="preserve"> Ибн Рушд пен оның ізбасарларының рационалистік дәстүрі ұзаққа бармай, ортағасырда тұншыққанын, ал Шығыста Ғазали мен Ибн Сина сынды ғұламалардың ықпалымен мистикалық-иррационалистік көзқарастар үстем шыққанын айтад</w:t>
      </w:r>
      <w:r w:rsidR="0028623A" w:rsidRPr="00B925C2">
        <w:rPr>
          <w:sz w:val="28"/>
          <w:szCs w:val="28"/>
          <w:lang w:val="kk-KZ"/>
        </w:rPr>
        <w:t>ы.</w:t>
      </w:r>
      <w:r w:rsidR="00012E4F" w:rsidRPr="00B925C2">
        <w:rPr>
          <w:sz w:val="28"/>
          <w:szCs w:val="28"/>
          <w:lang w:val="kk-KZ"/>
        </w:rPr>
        <w:t xml:space="preserve"> Бұл тұжырым тарихшылар мен </w:t>
      </w:r>
      <w:r w:rsidR="0028623A" w:rsidRPr="00B925C2">
        <w:rPr>
          <w:sz w:val="28"/>
          <w:szCs w:val="28"/>
          <w:lang w:val="kk-KZ"/>
        </w:rPr>
        <w:t>ақыл-</w:t>
      </w:r>
      <w:r w:rsidR="00012E4F" w:rsidRPr="00B925C2">
        <w:rPr>
          <w:sz w:val="28"/>
          <w:szCs w:val="28"/>
          <w:lang w:val="kk-KZ"/>
        </w:rPr>
        <w:t>ой</w:t>
      </w:r>
      <w:r w:rsidR="0028623A" w:rsidRPr="00B925C2">
        <w:rPr>
          <w:sz w:val="28"/>
          <w:szCs w:val="28"/>
          <w:lang w:val="kk-KZ"/>
        </w:rPr>
        <w:t xml:space="preserve"> (философия)</w:t>
      </w:r>
      <w:r w:rsidR="00012E4F" w:rsidRPr="00B925C2">
        <w:rPr>
          <w:sz w:val="28"/>
          <w:szCs w:val="28"/>
          <w:lang w:val="kk-KZ"/>
        </w:rPr>
        <w:t xml:space="preserve"> тарихын зерттеушілер арасында қызу пікірталас тудыр</w:t>
      </w:r>
      <w:r w:rsidR="0028623A" w:rsidRPr="00B925C2">
        <w:rPr>
          <w:sz w:val="28"/>
          <w:szCs w:val="28"/>
          <w:lang w:val="kk-KZ"/>
        </w:rPr>
        <w:t>ды</w:t>
      </w:r>
      <w:r w:rsidR="00012E4F" w:rsidRPr="00B925C2">
        <w:rPr>
          <w:sz w:val="28"/>
          <w:szCs w:val="28"/>
          <w:lang w:val="kk-KZ"/>
        </w:rPr>
        <w:t xml:space="preserve">, </w:t>
      </w:r>
      <w:r w:rsidR="0028623A" w:rsidRPr="00B925C2">
        <w:rPr>
          <w:sz w:val="28"/>
          <w:szCs w:val="28"/>
          <w:lang w:val="kk-KZ"/>
        </w:rPr>
        <w:t>дегенмен Жәбири өте тиянақты ойластырылған бұл құрылымдық талдауында дәйекті жауап беруге тырысады әрі 30 шақты еңбегінің барлығында бұған дәлелдер келтіреді</w:t>
      </w:r>
      <w:r w:rsidR="00B925C2" w:rsidRPr="00B925C2">
        <w:rPr>
          <w:sz w:val="28"/>
          <w:szCs w:val="28"/>
          <w:lang w:val="kk-KZ"/>
        </w:rPr>
        <w:t xml:space="preserve">, тіпті, </w:t>
      </w:r>
      <w:r w:rsidR="0028623A" w:rsidRPr="00B925C2">
        <w:rPr>
          <w:sz w:val="28"/>
          <w:szCs w:val="28"/>
          <w:lang w:val="kk-KZ"/>
        </w:rPr>
        <w:t xml:space="preserve">алғашқы ғылыми зерттеулері шыққан сәттен бастап, 80-жылдары ғылымға түбегейлі бет бұрғаннан кейін жазған іргелі еңбектерінің барлығы оның осы эпистемологиялық жіктемесінің өзегінде жазылған еді. </w:t>
      </w:r>
      <w:r w:rsidR="00012E4F" w:rsidRPr="00B925C2">
        <w:rPr>
          <w:sz w:val="28"/>
          <w:szCs w:val="28"/>
          <w:lang w:val="kk-KZ"/>
        </w:rPr>
        <w:t xml:space="preserve">Ол араб-мұсылман ақыл-ойының тарихындағы </w:t>
      </w:r>
      <w:r w:rsidR="00012E4F" w:rsidRPr="00B925C2">
        <w:rPr>
          <w:rFonts w:eastAsiaTheme="majorEastAsia"/>
          <w:sz w:val="28"/>
          <w:szCs w:val="28"/>
          <w:lang w:val="kk-KZ"/>
        </w:rPr>
        <w:t>рационалдық пен мистицизмнің күресін</w:t>
      </w:r>
      <w:r w:rsidR="00012E4F" w:rsidRPr="00B925C2">
        <w:rPr>
          <w:sz w:val="28"/>
          <w:szCs w:val="28"/>
          <w:lang w:val="kk-KZ"/>
        </w:rPr>
        <w:t xml:space="preserve"> көрсету арқылы, араб</w:t>
      </w:r>
      <w:r w:rsidR="00591CC3" w:rsidRPr="00591CC3">
        <w:rPr>
          <w:sz w:val="28"/>
          <w:szCs w:val="28"/>
          <w:lang w:val="kk-KZ"/>
        </w:rPr>
        <w:t>-</w:t>
      </w:r>
      <w:r w:rsidR="00591CC3">
        <w:rPr>
          <w:sz w:val="28"/>
          <w:szCs w:val="28"/>
          <w:lang w:val="kk-KZ"/>
        </w:rPr>
        <w:t>ислам</w:t>
      </w:r>
      <w:r w:rsidR="00012E4F" w:rsidRPr="00B925C2">
        <w:rPr>
          <w:sz w:val="28"/>
          <w:szCs w:val="28"/>
          <w:lang w:val="kk-KZ"/>
        </w:rPr>
        <w:t xml:space="preserve"> </w:t>
      </w:r>
      <w:r w:rsidR="00591CC3">
        <w:rPr>
          <w:sz w:val="28"/>
          <w:szCs w:val="28"/>
          <w:lang w:val="kk-KZ"/>
        </w:rPr>
        <w:t>танымдық</w:t>
      </w:r>
      <w:r w:rsidR="00012E4F" w:rsidRPr="00B925C2">
        <w:rPr>
          <w:sz w:val="28"/>
          <w:szCs w:val="28"/>
          <w:lang w:val="kk-KZ"/>
        </w:rPr>
        <w:t xml:space="preserve"> дәстүрін ішінен </w:t>
      </w:r>
      <w:r w:rsidR="00012E4F" w:rsidRPr="00B925C2">
        <w:rPr>
          <w:i/>
          <w:iCs/>
          <w:sz w:val="28"/>
          <w:szCs w:val="28"/>
          <w:lang w:val="kk-KZ"/>
        </w:rPr>
        <w:t>деконструкциялап</w:t>
      </w:r>
      <w:r w:rsidR="00012E4F" w:rsidRPr="00B925C2">
        <w:rPr>
          <w:sz w:val="28"/>
          <w:szCs w:val="28"/>
          <w:lang w:val="kk-KZ"/>
        </w:rPr>
        <w:t>, оның «құрылыс бөлшектерін» тануды көздей</w:t>
      </w:r>
      <w:r w:rsidR="00B925C2" w:rsidRPr="00B925C2">
        <w:rPr>
          <w:sz w:val="28"/>
          <w:szCs w:val="28"/>
          <w:lang w:val="kk-KZ"/>
        </w:rPr>
        <w:t>ді.</w:t>
      </w:r>
      <w:r w:rsidR="00012E4F" w:rsidRPr="00B925C2">
        <w:rPr>
          <w:sz w:val="28"/>
          <w:szCs w:val="28"/>
          <w:lang w:val="kk-KZ"/>
        </w:rPr>
        <w:t xml:space="preserve"> </w:t>
      </w:r>
    </w:p>
    <w:p w14:paraId="2E6D634E" w14:textId="4FE51ACF" w:rsidR="00012E4F" w:rsidRPr="00F10F98" w:rsidRDefault="005A0014" w:rsidP="009B5B54">
      <w:pPr>
        <w:jc w:val="both"/>
        <w:rPr>
          <w:sz w:val="28"/>
          <w:szCs w:val="28"/>
          <w:lang w:val="kk-KZ"/>
        </w:rPr>
      </w:pPr>
      <w:r>
        <w:rPr>
          <w:b/>
          <w:bCs/>
          <w:sz w:val="28"/>
          <w:szCs w:val="28"/>
          <w:lang w:val="kk-KZ"/>
        </w:rPr>
        <w:tab/>
      </w:r>
      <w:r w:rsidR="00B925C2" w:rsidRPr="00F10F98">
        <w:rPr>
          <w:sz w:val="28"/>
          <w:szCs w:val="28"/>
          <w:lang w:val="kk-KZ"/>
        </w:rPr>
        <w:t>Жәбиридің</w:t>
      </w:r>
      <w:r w:rsidR="00012E4F" w:rsidRPr="00F10F98">
        <w:rPr>
          <w:sz w:val="28"/>
          <w:szCs w:val="28"/>
          <w:lang w:val="kk-KZ"/>
        </w:rPr>
        <w:t xml:space="preserve"> төрт томдық жобасының екінші кітабы </w:t>
      </w:r>
      <w:r w:rsidR="00B925C2" w:rsidRPr="00F10F98">
        <w:rPr>
          <w:sz w:val="28"/>
          <w:szCs w:val="28"/>
          <w:lang w:val="kk-KZ"/>
        </w:rPr>
        <w:t xml:space="preserve">саналатын </w:t>
      </w:r>
      <w:r w:rsidR="00012E4F" w:rsidRPr="00F10F98">
        <w:rPr>
          <w:rFonts w:eastAsiaTheme="majorEastAsia"/>
          <w:sz w:val="28"/>
          <w:szCs w:val="28"/>
          <w:lang w:val="kk-KZ"/>
        </w:rPr>
        <w:t>«Араб ақылының құрылымы»</w:t>
      </w:r>
      <w:r w:rsidR="00012E4F" w:rsidRPr="00F10F98">
        <w:rPr>
          <w:sz w:val="28"/>
          <w:szCs w:val="28"/>
          <w:lang w:val="kk-KZ"/>
        </w:rPr>
        <w:t xml:space="preserve"> (</w:t>
      </w:r>
      <w:r w:rsidR="00B925C2" w:rsidRPr="00F10F98">
        <w:rPr>
          <w:i/>
          <w:iCs/>
          <w:sz w:val="28"/>
          <w:szCs w:val="28"/>
          <w:lang w:val="kk-KZ"/>
        </w:rPr>
        <w:t>Буниат әл</w:t>
      </w:r>
      <w:r w:rsidR="00012E4F" w:rsidRPr="00F10F98">
        <w:rPr>
          <w:i/>
          <w:iCs/>
          <w:sz w:val="28"/>
          <w:szCs w:val="28"/>
          <w:lang w:val="kk-KZ"/>
        </w:rPr>
        <w:t>-ʿ</w:t>
      </w:r>
      <w:r w:rsidR="00B925C2" w:rsidRPr="00F10F98">
        <w:rPr>
          <w:i/>
          <w:iCs/>
          <w:sz w:val="28"/>
          <w:szCs w:val="28"/>
          <w:lang w:val="kk-KZ"/>
        </w:rPr>
        <w:t>Ақл</w:t>
      </w:r>
      <w:r w:rsidR="00012E4F" w:rsidRPr="00F10F98">
        <w:rPr>
          <w:i/>
          <w:iCs/>
          <w:sz w:val="28"/>
          <w:szCs w:val="28"/>
          <w:lang w:val="kk-KZ"/>
        </w:rPr>
        <w:t xml:space="preserve"> </w:t>
      </w:r>
      <w:r w:rsidR="00B925C2" w:rsidRPr="00F10F98">
        <w:rPr>
          <w:i/>
          <w:iCs/>
          <w:sz w:val="28"/>
          <w:szCs w:val="28"/>
          <w:lang w:val="kk-KZ"/>
        </w:rPr>
        <w:t>әл</w:t>
      </w:r>
      <w:r w:rsidR="00012E4F" w:rsidRPr="00F10F98">
        <w:rPr>
          <w:i/>
          <w:iCs/>
          <w:sz w:val="28"/>
          <w:szCs w:val="28"/>
          <w:lang w:val="kk-KZ"/>
        </w:rPr>
        <w:t>-ʿ</w:t>
      </w:r>
      <w:r w:rsidR="00B925C2" w:rsidRPr="00F10F98">
        <w:rPr>
          <w:i/>
          <w:iCs/>
          <w:sz w:val="28"/>
          <w:szCs w:val="28"/>
          <w:lang w:val="kk-KZ"/>
        </w:rPr>
        <w:t>Араби</w:t>
      </w:r>
      <w:r w:rsidR="00012E4F" w:rsidRPr="00F10F98">
        <w:rPr>
          <w:sz w:val="28"/>
          <w:szCs w:val="28"/>
          <w:lang w:val="kk-KZ"/>
        </w:rPr>
        <w:t>) – араб</w:t>
      </w:r>
      <w:r w:rsidR="00370051" w:rsidRPr="00370051">
        <w:rPr>
          <w:sz w:val="28"/>
          <w:szCs w:val="28"/>
          <w:lang w:val="kk-KZ"/>
        </w:rPr>
        <w:t>/</w:t>
      </w:r>
      <w:r w:rsidR="00012E4F" w:rsidRPr="00F10F98">
        <w:rPr>
          <w:sz w:val="28"/>
          <w:szCs w:val="28"/>
          <w:lang w:val="kk-KZ"/>
        </w:rPr>
        <w:t xml:space="preserve">ислам </w:t>
      </w:r>
      <w:r w:rsidR="00370051">
        <w:rPr>
          <w:sz w:val="28"/>
          <w:szCs w:val="28"/>
          <w:lang w:val="kk-KZ"/>
        </w:rPr>
        <w:t>ақыл</w:t>
      </w:r>
      <w:r w:rsidR="00370051" w:rsidRPr="00370051">
        <w:rPr>
          <w:sz w:val="28"/>
          <w:szCs w:val="28"/>
          <w:lang w:val="kk-KZ"/>
        </w:rPr>
        <w:t>-</w:t>
      </w:r>
      <w:r w:rsidR="00012E4F" w:rsidRPr="00F10F98">
        <w:rPr>
          <w:sz w:val="28"/>
          <w:szCs w:val="28"/>
          <w:lang w:val="kk-KZ"/>
        </w:rPr>
        <w:t xml:space="preserve">ойының ішкі танымдық жүйелерін талдауға арналған. Мұнда ол классикалық </w:t>
      </w:r>
      <w:r w:rsidR="00B925C2" w:rsidRPr="00F10F98">
        <w:rPr>
          <w:sz w:val="28"/>
          <w:szCs w:val="28"/>
          <w:lang w:val="kk-KZ"/>
        </w:rPr>
        <w:t>араб</w:t>
      </w:r>
      <w:r w:rsidR="007320C1">
        <w:rPr>
          <w:sz w:val="28"/>
          <w:szCs w:val="28"/>
          <w:lang w:val="kk-KZ"/>
        </w:rPr>
        <w:t>/</w:t>
      </w:r>
      <w:r w:rsidR="00B925C2" w:rsidRPr="00F10F98">
        <w:rPr>
          <w:sz w:val="28"/>
          <w:szCs w:val="28"/>
          <w:lang w:val="kk-KZ"/>
        </w:rPr>
        <w:t>ислам</w:t>
      </w:r>
      <w:r w:rsidR="00012E4F" w:rsidRPr="00F10F98">
        <w:rPr>
          <w:sz w:val="28"/>
          <w:szCs w:val="28"/>
          <w:lang w:val="kk-KZ"/>
        </w:rPr>
        <w:t xml:space="preserve"> мәдениетінде қатар өмір сүрген және өзара бәсекелес үш </w:t>
      </w:r>
      <w:r w:rsidR="00012E4F" w:rsidRPr="00F10F98">
        <w:rPr>
          <w:rFonts w:eastAsiaTheme="majorEastAsia"/>
          <w:sz w:val="28"/>
          <w:szCs w:val="28"/>
          <w:lang w:val="kk-KZ"/>
        </w:rPr>
        <w:t>эпистемологиялық жүйені</w:t>
      </w:r>
      <w:r w:rsidR="00012E4F" w:rsidRPr="00F10F98">
        <w:rPr>
          <w:sz w:val="28"/>
          <w:szCs w:val="28"/>
          <w:lang w:val="kk-KZ"/>
        </w:rPr>
        <w:t xml:space="preserve"> атап көрсетеді: </w:t>
      </w:r>
      <w:r w:rsidR="00012E4F" w:rsidRPr="00F10F98">
        <w:rPr>
          <w:rFonts w:eastAsiaTheme="majorEastAsia"/>
          <w:sz w:val="28"/>
          <w:szCs w:val="28"/>
          <w:lang w:val="kk-KZ"/>
        </w:rPr>
        <w:t>1)</w:t>
      </w:r>
      <w:r w:rsidR="00012E4F" w:rsidRPr="00F10F98">
        <w:rPr>
          <w:sz w:val="28"/>
          <w:szCs w:val="28"/>
          <w:lang w:val="kk-KZ"/>
        </w:rPr>
        <w:t xml:space="preserve"> </w:t>
      </w:r>
      <w:r w:rsidR="00012E4F" w:rsidRPr="00F10F98">
        <w:rPr>
          <w:i/>
          <w:iCs/>
          <w:sz w:val="28"/>
          <w:szCs w:val="28"/>
          <w:lang w:val="kk-KZ"/>
        </w:rPr>
        <w:t>байан</w:t>
      </w:r>
      <w:r w:rsidR="00B925C2" w:rsidRPr="00F10F98">
        <w:rPr>
          <w:i/>
          <w:iCs/>
          <w:sz w:val="28"/>
          <w:szCs w:val="28"/>
          <w:lang w:val="kk-KZ"/>
        </w:rPr>
        <w:t>и</w:t>
      </w:r>
      <w:r w:rsidR="00012E4F" w:rsidRPr="00F10F98">
        <w:rPr>
          <w:sz w:val="28"/>
          <w:szCs w:val="28"/>
          <w:lang w:val="kk-KZ"/>
        </w:rPr>
        <w:t xml:space="preserve"> – </w:t>
      </w:r>
      <w:r w:rsidR="00B925C2" w:rsidRPr="00F10F98">
        <w:rPr>
          <w:rFonts w:eastAsiaTheme="majorEastAsia"/>
          <w:sz w:val="28"/>
          <w:szCs w:val="28"/>
          <w:lang w:val="kk-KZ"/>
        </w:rPr>
        <w:t xml:space="preserve">мәтінге негізделген </w:t>
      </w:r>
      <w:r w:rsidR="00012E4F" w:rsidRPr="00F10F98">
        <w:rPr>
          <w:rFonts w:eastAsiaTheme="majorEastAsia"/>
          <w:sz w:val="28"/>
          <w:szCs w:val="28"/>
          <w:lang w:val="kk-KZ"/>
        </w:rPr>
        <w:t>дәлелдемелік жүйе</w:t>
      </w:r>
      <w:r w:rsidR="00012E4F" w:rsidRPr="00F10F98">
        <w:rPr>
          <w:sz w:val="28"/>
          <w:szCs w:val="28"/>
          <w:lang w:val="kk-KZ"/>
        </w:rPr>
        <w:t xml:space="preserve"> (тілдік және дін ілімдеріне тән тәсіл); </w:t>
      </w:r>
      <w:r w:rsidR="00B925C2" w:rsidRPr="00F10F98">
        <w:rPr>
          <w:rFonts w:eastAsiaTheme="majorEastAsia"/>
          <w:sz w:val="28"/>
          <w:szCs w:val="28"/>
          <w:lang w:val="kk-KZ"/>
        </w:rPr>
        <w:t>2</w:t>
      </w:r>
      <w:r w:rsidR="00012E4F" w:rsidRPr="00F10F98">
        <w:rPr>
          <w:rFonts w:eastAsiaTheme="majorEastAsia"/>
          <w:sz w:val="28"/>
          <w:szCs w:val="28"/>
          <w:lang w:val="kk-KZ"/>
        </w:rPr>
        <w:t>)</w:t>
      </w:r>
      <w:r w:rsidR="00012E4F" w:rsidRPr="00F10F98">
        <w:rPr>
          <w:sz w:val="28"/>
          <w:szCs w:val="28"/>
          <w:lang w:val="kk-KZ"/>
        </w:rPr>
        <w:t xml:space="preserve"> </w:t>
      </w:r>
      <w:r w:rsidR="00012E4F" w:rsidRPr="00F10F98">
        <w:rPr>
          <w:i/>
          <w:iCs/>
          <w:sz w:val="28"/>
          <w:szCs w:val="28"/>
          <w:lang w:val="kk-KZ"/>
        </w:rPr>
        <w:t>әл-ирфан</w:t>
      </w:r>
      <w:r w:rsidR="00012E4F" w:rsidRPr="00F10F98">
        <w:rPr>
          <w:sz w:val="28"/>
          <w:szCs w:val="28"/>
          <w:lang w:val="kk-KZ"/>
        </w:rPr>
        <w:t xml:space="preserve"> – </w:t>
      </w:r>
      <w:r w:rsidR="00012E4F" w:rsidRPr="00F10F98">
        <w:rPr>
          <w:rFonts w:eastAsiaTheme="majorEastAsia"/>
          <w:sz w:val="28"/>
          <w:szCs w:val="28"/>
          <w:lang w:val="kk-KZ"/>
        </w:rPr>
        <w:t>ирфандық-интуи</w:t>
      </w:r>
      <w:r w:rsidR="00B925C2" w:rsidRPr="00F10F98">
        <w:rPr>
          <w:rFonts w:eastAsiaTheme="majorEastAsia"/>
          <w:sz w:val="28"/>
          <w:szCs w:val="28"/>
          <w:lang w:val="kk-KZ"/>
        </w:rPr>
        <w:t>циялық</w:t>
      </w:r>
      <w:r w:rsidR="00012E4F" w:rsidRPr="00F10F98">
        <w:rPr>
          <w:rFonts w:eastAsiaTheme="majorEastAsia"/>
          <w:sz w:val="28"/>
          <w:szCs w:val="28"/>
          <w:lang w:val="kk-KZ"/>
        </w:rPr>
        <w:t xml:space="preserve"> жүйе</w:t>
      </w:r>
      <w:r w:rsidR="00012E4F" w:rsidRPr="00F10F98">
        <w:rPr>
          <w:sz w:val="28"/>
          <w:szCs w:val="28"/>
          <w:lang w:val="kk-KZ"/>
        </w:rPr>
        <w:t xml:space="preserve"> (мистикалық таным, гностикалық әдіс)</w:t>
      </w:r>
      <w:r w:rsidR="00B925C2" w:rsidRPr="00F10F98">
        <w:rPr>
          <w:sz w:val="28"/>
          <w:szCs w:val="28"/>
          <w:lang w:val="kk-KZ"/>
        </w:rPr>
        <w:t xml:space="preserve"> 3) </w:t>
      </w:r>
      <w:r w:rsidR="00B925C2" w:rsidRPr="00F10F98">
        <w:rPr>
          <w:i/>
          <w:iCs/>
          <w:sz w:val="28"/>
          <w:szCs w:val="28"/>
          <w:lang w:val="kk-KZ"/>
        </w:rPr>
        <w:t>бурһани</w:t>
      </w:r>
      <w:r w:rsidR="00B925C2" w:rsidRPr="00F10F98">
        <w:rPr>
          <w:sz w:val="28"/>
          <w:szCs w:val="28"/>
          <w:lang w:val="kk-KZ"/>
        </w:rPr>
        <w:t xml:space="preserve"> – логикалық-рационал дәлелге сүйенетін жүйе</w:t>
      </w:r>
      <w:r w:rsidR="00012E4F" w:rsidRPr="00F10F98">
        <w:rPr>
          <w:sz w:val="28"/>
          <w:szCs w:val="28"/>
          <w:lang w:val="kk-KZ"/>
        </w:rPr>
        <w:t xml:space="preserve">. </w:t>
      </w:r>
      <w:r w:rsidR="00B925C2" w:rsidRPr="00F10F98">
        <w:rPr>
          <w:sz w:val="28"/>
          <w:szCs w:val="28"/>
          <w:lang w:val="kk-KZ"/>
        </w:rPr>
        <w:t>Жәбири</w:t>
      </w:r>
      <w:r w:rsidR="00012E4F" w:rsidRPr="00F10F98">
        <w:rPr>
          <w:sz w:val="28"/>
          <w:szCs w:val="28"/>
          <w:lang w:val="kk-KZ"/>
        </w:rPr>
        <w:t xml:space="preserve"> бұл </w:t>
      </w:r>
      <w:r w:rsidR="00012E4F" w:rsidRPr="00F10F98">
        <w:rPr>
          <w:rFonts w:eastAsiaTheme="majorEastAsia"/>
          <w:sz w:val="28"/>
          <w:szCs w:val="28"/>
          <w:lang w:val="kk-KZ"/>
        </w:rPr>
        <w:t>үш таным</w:t>
      </w:r>
      <w:r w:rsidR="00B925C2" w:rsidRPr="00F10F98">
        <w:rPr>
          <w:rFonts w:eastAsiaTheme="majorEastAsia"/>
          <w:sz w:val="28"/>
          <w:szCs w:val="28"/>
          <w:lang w:val="kk-KZ"/>
        </w:rPr>
        <w:t>д</w:t>
      </w:r>
      <w:r w:rsidR="00591CC3">
        <w:rPr>
          <w:rFonts w:eastAsiaTheme="majorEastAsia"/>
          <w:sz w:val="28"/>
          <w:szCs w:val="28"/>
          <w:lang w:val="kk-KZ"/>
        </w:rPr>
        <w:t xml:space="preserve"> жүйесін </w:t>
      </w:r>
      <w:r w:rsidR="00012E4F" w:rsidRPr="00F10F98">
        <w:rPr>
          <w:sz w:val="28"/>
          <w:szCs w:val="28"/>
          <w:lang w:val="kk-KZ"/>
        </w:rPr>
        <w:t>араб</w:t>
      </w:r>
      <w:r w:rsidR="00591CC3" w:rsidRPr="00591CC3">
        <w:rPr>
          <w:sz w:val="28"/>
          <w:szCs w:val="28"/>
          <w:lang w:val="kk-KZ"/>
        </w:rPr>
        <w:t>-</w:t>
      </w:r>
      <w:r w:rsidR="00591CC3">
        <w:rPr>
          <w:sz w:val="28"/>
          <w:szCs w:val="28"/>
          <w:lang w:val="kk-KZ"/>
        </w:rPr>
        <w:t>ислам</w:t>
      </w:r>
      <w:r w:rsidR="00012E4F" w:rsidRPr="00F10F98">
        <w:rPr>
          <w:sz w:val="28"/>
          <w:szCs w:val="28"/>
          <w:lang w:val="kk-KZ"/>
        </w:rPr>
        <w:t xml:space="preserve"> ақыл</w:t>
      </w:r>
      <w:r w:rsidR="00591CC3">
        <w:rPr>
          <w:sz w:val="28"/>
          <w:szCs w:val="28"/>
          <w:lang w:val="kk-KZ"/>
        </w:rPr>
        <w:t>ының</w:t>
      </w:r>
      <w:r w:rsidR="00012E4F" w:rsidRPr="00F10F98">
        <w:rPr>
          <w:sz w:val="28"/>
          <w:szCs w:val="28"/>
          <w:lang w:val="kk-KZ"/>
        </w:rPr>
        <w:t xml:space="preserve"> қалыптасуына елеулі үлес қосты деп санайды, бірақ олардың </w:t>
      </w:r>
      <w:r w:rsidR="00B925C2" w:rsidRPr="00F10F98">
        <w:rPr>
          <w:sz w:val="28"/>
          <w:szCs w:val="28"/>
          <w:lang w:val="kk-KZ"/>
        </w:rPr>
        <w:t>мәртебесі</w:t>
      </w:r>
      <w:r w:rsidR="00012E4F" w:rsidRPr="00F10F98">
        <w:rPr>
          <w:sz w:val="28"/>
          <w:szCs w:val="28"/>
          <w:lang w:val="kk-KZ"/>
        </w:rPr>
        <w:t xml:space="preserve"> бірдей болмаған. </w:t>
      </w:r>
      <w:r w:rsidR="00B925C2" w:rsidRPr="00F10F98">
        <w:rPr>
          <w:i/>
          <w:iCs/>
          <w:sz w:val="28"/>
          <w:szCs w:val="28"/>
          <w:lang w:val="kk-KZ"/>
        </w:rPr>
        <w:t xml:space="preserve">Байани ақыл немесе </w:t>
      </w:r>
      <w:r w:rsidR="00370051" w:rsidRPr="00F10F98">
        <w:rPr>
          <w:i/>
          <w:iCs/>
          <w:sz w:val="28"/>
          <w:szCs w:val="28"/>
          <w:lang w:val="kk-KZ"/>
        </w:rPr>
        <w:t>эпистемология</w:t>
      </w:r>
      <w:r w:rsidR="00012E4F" w:rsidRPr="00F10F98">
        <w:rPr>
          <w:sz w:val="28"/>
          <w:szCs w:val="28"/>
          <w:lang w:val="kk-KZ"/>
        </w:rPr>
        <w:t xml:space="preserve"> – араб</w:t>
      </w:r>
      <w:r w:rsidR="007320C1">
        <w:rPr>
          <w:sz w:val="28"/>
          <w:szCs w:val="28"/>
          <w:lang w:val="kk-KZ"/>
        </w:rPr>
        <w:t>/</w:t>
      </w:r>
      <w:r w:rsidR="00B925C2" w:rsidRPr="00F10F98">
        <w:rPr>
          <w:sz w:val="28"/>
          <w:szCs w:val="28"/>
          <w:lang w:val="kk-KZ"/>
        </w:rPr>
        <w:t>ислам</w:t>
      </w:r>
      <w:r w:rsidR="00012E4F" w:rsidRPr="00F10F98">
        <w:rPr>
          <w:sz w:val="28"/>
          <w:szCs w:val="28"/>
          <w:lang w:val="kk-KZ"/>
        </w:rPr>
        <w:t xml:space="preserve"> танымының ең көне және негізгі </w:t>
      </w:r>
      <w:r w:rsidR="00B925C2" w:rsidRPr="00F10F98">
        <w:rPr>
          <w:sz w:val="28"/>
          <w:szCs w:val="28"/>
          <w:lang w:val="kk-KZ"/>
        </w:rPr>
        <w:t>іргетасы</w:t>
      </w:r>
      <w:r w:rsidR="00012E4F" w:rsidRPr="00F10F98">
        <w:rPr>
          <w:sz w:val="28"/>
          <w:szCs w:val="28"/>
          <w:lang w:val="kk-KZ"/>
        </w:rPr>
        <w:t>, түп-тамыры арабтардың исламға дейінгі шешендік, поэзия дәстүрінде жатыр; кейін бұл тәсіл Құран мен хадисті түсіндіруде, ислам құқығы мен тіл ғылымында басты әдіснамаға айналд</w:t>
      </w:r>
      <w:r w:rsidR="00B925C2" w:rsidRPr="00F10F98">
        <w:rPr>
          <w:sz w:val="28"/>
          <w:szCs w:val="28"/>
          <w:lang w:val="kk-KZ"/>
        </w:rPr>
        <w:t>ы</w:t>
      </w:r>
      <w:r w:rsidR="00012E4F" w:rsidRPr="00F10F98">
        <w:rPr>
          <w:sz w:val="28"/>
          <w:szCs w:val="28"/>
          <w:lang w:val="kk-KZ"/>
        </w:rPr>
        <w:t xml:space="preserve">. </w:t>
      </w:r>
      <w:r w:rsidR="00B925C2" w:rsidRPr="00F10F98">
        <w:rPr>
          <w:sz w:val="28"/>
          <w:szCs w:val="28"/>
          <w:lang w:val="kk-KZ"/>
        </w:rPr>
        <w:t xml:space="preserve">Байани </w:t>
      </w:r>
      <w:r w:rsidR="00F10F98" w:rsidRPr="00F10F98">
        <w:rPr>
          <w:sz w:val="28"/>
          <w:szCs w:val="28"/>
          <w:lang w:val="kk-KZ"/>
        </w:rPr>
        <w:t xml:space="preserve">жүйеде </w:t>
      </w:r>
      <w:r w:rsidR="00F10F98" w:rsidRPr="00F10F98">
        <w:rPr>
          <w:rFonts w:eastAsiaTheme="majorEastAsia"/>
          <w:sz w:val="28"/>
          <w:szCs w:val="28"/>
          <w:lang w:val="kk-KZ"/>
        </w:rPr>
        <w:t>мәтінге</w:t>
      </w:r>
      <w:r w:rsidR="00012E4F" w:rsidRPr="00F10F98">
        <w:rPr>
          <w:rFonts w:eastAsiaTheme="majorEastAsia"/>
          <w:sz w:val="28"/>
          <w:szCs w:val="28"/>
          <w:lang w:val="kk-KZ"/>
        </w:rPr>
        <w:t xml:space="preserve"> сүйенген аналогиялық ойлау</w:t>
      </w:r>
      <w:r w:rsidR="00012E4F" w:rsidRPr="00F10F98">
        <w:rPr>
          <w:sz w:val="28"/>
          <w:szCs w:val="28"/>
          <w:lang w:val="kk-KZ"/>
        </w:rPr>
        <w:t xml:space="preserve"> үстемдік етеді: қасиетті мәтін – ақиқатты танудың түпқазығы, ал рационал</w:t>
      </w:r>
      <w:r w:rsidR="00F10F98" w:rsidRPr="00F10F98">
        <w:rPr>
          <w:sz w:val="28"/>
          <w:szCs w:val="28"/>
          <w:lang w:val="kk-KZ"/>
        </w:rPr>
        <w:t xml:space="preserve"> пайым</w:t>
      </w:r>
      <w:r w:rsidR="00012E4F" w:rsidRPr="00F10F98">
        <w:rPr>
          <w:sz w:val="28"/>
          <w:szCs w:val="28"/>
          <w:lang w:val="kk-KZ"/>
        </w:rPr>
        <w:t xml:space="preserve"> тек мәтінді түсінудің қызметшісі рөлін </w:t>
      </w:r>
      <w:r w:rsidR="00012E4F" w:rsidRPr="00F10F98">
        <w:rPr>
          <w:sz w:val="28"/>
          <w:szCs w:val="28"/>
          <w:lang w:val="kk-KZ"/>
        </w:rPr>
        <w:lastRenderedPageBreak/>
        <w:t xml:space="preserve">атқарады. </w:t>
      </w:r>
      <w:r w:rsidR="00F10F98" w:rsidRPr="00F10F98">
        <w:rPr>
          <w:sz w:val="28"/>
          <w:szCs w:val="28"/>
          <w:lang w:val="kk-KZ"/>
        </w:rPr>
        <w:t>Жәбиридің пайымдауынша,</w:t>
      </w:r>
      <w:r w:rsidR="00012E4F" w:rsidRPr="00F10F98">
        <w:rPr>
          <w:sz w:val="28"/>
          <w:szCs w:val="28"/>
          <w:lang w:val="kk-KZ"/>
        </w:rPr>
        <w:t xml:space="preserve"> араб</w:t>
      </w:r>
      <w:r w:rsidR="00370051" w:rsidRPr="00370051">
        <w:rPr>
          <w:sz w:val="28"/>
          <w:szCs w:val="28"/>
          <w:lang w:val="kk-KZ"/>
        </w:rPr>
        <w:t>/</w:t>
      </w:r>
      <w:r w:rsidR="00F10F98" w:rsidRPr="00F10F98">
        <w:rPr>
          <w:sz w:val="28"/>
          <w:szCs w:val="28"/>
          <w:lang w:val="kk-KZ"/>
        </w:rPr>
        <w:t xml:space="preserve">ислам </w:t>
      </w:r>
      <w:r w:rsidR="009115D9">
        <w:rPr>
          <w:sz w:val="28"/>
          <w:szCs w:val="28"/>
          <w:lang w:val="kk-KZ"/>
        </w:rPr>
        <w:t xml:space="preserve">ақылының </w:t>
      </w:r>
      <w:r w:rsidR="00012E4F" w:rsidRPr="00F10F98">
        <w:rPr>
          <w:sz w:val="28"/>
          <w:szCs w:val="28"/>
          <w:lang w:val="kk-KZ"/>
        </w:rPr>
        <w:t xml:space="preserve"> құрылымы осылайша </w:t>
      </w:r>
      <w:r w:rsidR="00012E4F" w:rsidRPr="00F10F98">
        <w:rPr>
          <w:rFonts w:eastAsiaTheme="majorEastAsia"/>
          <w:sz w:val="28"/>
          <w:szCs w:val="28"/>
          <w:lang w:val="kk-KZ"/>
        </w:rPr>
        <w:t>дәлел іздеудің орнына мәтін іздеуге</w:t>
      </w:r>
      <w:r w:rsidR="00012E4F" w:rsidRPr="00F10F98">
        <w:rPr>
          <w:sz w:val="28"/>
          <w:szCs w:val="28"/>
          <w:lang w:val="kk-KZ"/>
        </w:rPr>
        <w:t xml:space="preserve"> негізделді – кез келген тұжырым Құран мен Сүннеттен туындауға тиіс деп есептелді</w:t>
      </w:r>
      <w:r w:rsidR="005D3236">
        <w:rPr>
          <w:sz w:val="28"/>
          <w:szCs w:val="28"/>
          <w:lang w:val="kk-KZ"/>
        </w:rPr>
        <w:t xml:space="preserve"> </w:t>
      </w:r>
      <w:r w:rsidR="005D3236" w:rsidRPr="005D3236">
        <w:rPr>
          <w:sz w:val="28"/>
          <w:szCs w:val="28"/>
          <w:lang w:val="kk-KZ"/>
        </w:rPr>
        <w:t>[</w:t>
      </w:r>
      <w:r w:rsidR="009473C3">
        <w:rPr>
          <w:sz w:val="28"/>
          <w:szCs w:val="28"/>
          <w:lang w:val="kk-KZ"/>
        </w:rPr>
        <w:t>82</w:t>
      </w:r>
      <w:r w:rsidR="005D3236" w:rsidRPr="005D3236">
        <w:rPr>
          <w:sz w:val="28"/>
          <w:szCs w:val="28"/>
          <w:lang w:val="kk-KZ"/>
        </w:rPr>
        <w:t xml:space="preserve">, </w:t>
      </w:r>
      <w:r w:rsidR="007320C1" w:rsidRPr="007320C1">
        <w:rPr>
          <w:sz w:val="28"/>
          <w:szCs w:val="28"/>
          <w:lang w:val="kk-KZ"/>
        </w:rPr>
        <w:t>109-1</w:t>
      </w:r>
      <w:r w:rsidR="00370051" w:rsidRPr="00370051">
        <w:rPr>
          <w:sz w:val="28"/>
          <w:szCs w:val="28"/>
          <w:lang w:val="kk-KZ"/>
        </w:rPr>
        <w:t>1</w:t>
      </w:r>
      <w:r w:rsidR="007320C1" w:rsidRPr="007320C1">
        <w:rPr>
          <w:sz w:val="28"/>
          <w:szCs w:val="28"/>
          <w:lang w:val="kk-KZ"/>
        </w:rPr>
        <w:t xml:space="preserve">4 </w:t>
      </w:r>
      <w:r w:rsidR="005D3236">
        <w:rPr>
          <w:sz w:val="28"/>
          <w:szCs w:val="28"/>
          <w:lang w:val="kk-KZ"/>
        </w:rPr>
        <w:t>б</w:t>
      </w:r>
      <w:r w:rsidR="007320C1">
        <w:rPr>
          <w:sz w:val="28"/>
          <w:szCs w:val="28"/>
          <w:lang w:val="kk-KZ"/>
        </w:rPr>
        <w:t>б</w:t>
      </w:r>
      <w:r w:rsidR="005D3236">
        <w:rPr>
          <w:sz w:val="28"/>
          <w:szCs w:val="28"/>
          <w:lang w:val="kk-KZ"/>
        </w:rPr>
        <w:t>.</w:t>
      </w:r>
      <w:r w:rsidR="005D3236" w:rsidRPr="005D3236">
        <w:rPr>
          <w:sz w:val="28"/>
          <w:szCs w:val="28"/>
          <w:lang w:val="kk-KZ"/>
        </w:rPr>
        <w:t>]</w:t>
      </w:r>
      <w:r w:rsidR="00012E4F" w:rsidRPr="00F10F98">
        <w:rPr>
          <w:sz w:val="28"/>
          <w:szCs w:val="28"/>
          <w:lang w:val="kk-KZ"/>
        </w:rPr>
        <w:t>.</w:t>
      </w:r>
    </w:p>
    <w:p w14:paraId="358760E2" w14:textId="0FC1E819" w:rsidR="00012E4F" w:rsidRPr="006A57AC" w:rsidRDefault="00F10F98" w:rsidP="009B5B54">
      <w:pPr>
        <w:jc w:val="both"/>
        <w:rPr>
          <w:sz w:val="28"/>
          <w:szCs w:val="28"/>
          <w:lang w:val="kk-KZ"/>
        </w:rPr>
      </w:pPr>
      <w:r w:rsidRPr="005D3236">
        <w:rPr>
          <w:b/>
          <w:bCs/>
          <w:i/>
          <w:iCs/>
          <w:sz w:val="28"/>
          <w:szCs w:val="28"/>
          <w:lang w:val="kk-KZ"/>
        </w:rPr>
        <w:tab/>
      </w:r>
      <w:r w:rsidR="00012E4F" w:rsidRPr="001555BA">
        <w:rPr>
          <w:i/>
          <w:iCs/>
          <w:sz w:val="28"/>
          <w:szCs w:val="28"/>
          <w:lang w:val="kk-KZ"/>
        </w:rPr>
        <w:t>Бурһа</w:t>
      </w:r>
      <w:r w:rsidRPr="001555BA">
        <w:rPr>
          <w:i/>
          <w:iCs/>
          <w:sz w:val="28"/>
          <w:szCs w:val="28"/>
          <w:lang w:val="kk-KZ"/>
        </w:rPr>
        <w:t xml:space="preserve">ни </w:t>
      </w:r>
      <w:r w:rsidRPr="001555BA">
        <w:rPr>
          <w:sz w:val="28"/>
          <w:szCs w:val="28"/>
          <w:lang w:val="kk-KZ"/>
        </w:rPr>
        <w:t>жүйе</w:t>
      </w:r>
      <w:r w:rsidR="00012E4F" w:rsidRPr="001555BA">
        <w:rPr>
          <w:sz w:val="28"/>
          <w:szCs w:val="28"/>
          <w:lang w:val="kk-KZ"/>
        </w:rPr>
        <w:t xml:space="preserve">, керісінше, грек философиясынан бастау алған </w:t>
      </w:r>
      <w:r w:rsidR="00012E4F" w:rsidRPr="001555BA">
        <w:rPr>
          <w:rFonts w:eastAsiaTheme="majorEastAsia"/>
          <w:sz w:val="28"/>
          <w:szCs w:val="28"/>
          <w:lang w:val="kk-KZ"/>
        </w:rPr>
        <w:t>логикалық-дәлелдеу әдістерінің</w:t>
      </w:r>
      <w:r w:rsidR="00012E4F" w:rsidRPr="001555BA">
        <w:rPr>
          <w:sz w:val="28"/>
          <w:szCs w:val="28"/>
          <w:lang w:val="kk-KZ"/>
        </w:rPr>
        <w:t xml:space="preserve"> жүйесі болатын. Бұл рационал</w:t>
      </w:r>
      <w:r w:rsidR="00AC4DB3" w:rsidRPr="001555BA">
        <w:rPr>
          <w:sz w:val="28"/>
          <w:szCs w:val="28"/>
          <w:lang w:val="kk-KZ"/>
        </w:rPr>
        <w:t xml:space="preserve"> </w:t>
      </w:r>
      <w:r w:rsidR="00012E4F" w:rsidRPr="001555BA">
        <w:rPr>
          <w:sz w:val="28"/>
          <w:szCs w:val="28"/>
          <w:lang w:val="kk-KZ"/>
        </w:rPr>
        <w:t>эпистемологияның белгілері ортағасырлық ислам</w:t>
      </w:r>
      <w:r w:rsidR="00AC4DB3" w:rsidRPr="001555BA">
        <w:rPr>
          <w:sz w:val="28"/>
          <w:szCs w:val="28"/>
          <w:lang w:val="kk-KZ"/>
        </w:rPr>
        <w:t xml:space="preserve"> мәшшаилігі </w:t>
      </w:r>
      <w:r w:rsidR="00AC4DB3" w:rsidRPr="001555BA">
        <w:rPr>
          <w:i/>
          <w:iCs/>
          <w:sz w:val="28"/>
          <w:szCs w:val="28"/>
          <w:lang w:val="kk-KZ"/>
        </w:rPr>
        <w:t>(</w:t>
      </w:r>
      <w:r w:rsidR="00012E4F" w:rsidRPr="001555BA">
        <w:rPr>
          <w:i/>
          <w:iCs/>
          <w:sz w:val="28"/>
          <w:szCs w:val="28"/>
          <w:lang w:val="kk-KZ"/>
        </w:rPr>
        <w:t>перипатетизм</w:t>
      </w:r>
      <w:r w:rsidR="00AC4DB3" w:rsidRPr="001555BA">
        <w:rPr>
          <w:i/>
          <w:iCs/>
          <w:sz w:val="28"/>
          <w:szCs w:val="28"/>
          <w:lang w:val="kk-KZ"/>
        </w:rPr>
        <w:t>)</w:t>
      </w:r>
      <w:r w:rsidR="00012E4F" w:rsidRPr="001555BA">
        <w:rPr>
          <w:sz w:val="28"/>
          <w:szCs w:val="28"/>
          <w:lang w:val="kk-KZ"/>
        </w:rPr>
        <w:t xml:space="preserve"> мен кейбір теологтардың еңбектерінде (мысалы, Ибн Рушдтың Аристотельге жүгінуі, Ибн Хазмның сыншыл анализі, Ибн Халдунның тарихи</w:t>
      </w:r>
      <w:r w:rsidRPr="001555BA">
        <w:rPr>
          <w:sz w:val="28"/>
          <w:szCs w:val="28"/>
          <w:lang w:val="kk-KZ"/>
        </w:rPr>
        <w:t xml:space="preserve"> анализі</w:t>
      </w:r>
      <w:r w:rsidR="00012E4F" w:rsidRPr="001555BA">
        <w:rPr>
          <w:sz w:val="28"/>
          <w:szCs w:val="28"/>
          <w:lang w:val="kk-KZ"/>
        </w:rPr>
        <w:t>) көрініс тапты.</w:t>
      </w:r>
      <w:r w:rsidR="00AC4DB3" w:rsidRPr="001555BA">
        <w:rPr>
          <w:sz w:val="28"/>
          <w:szCs w:val="28"/>
          <w:lang w:val="kk-KZ"/>
        </w:rPr>
        <w:t xml:space="preserve"> Исламның негізі саналатын Құрандағы рационал-индуктив ақыл мен қоғамды ортақ игілікке </w:t>
      </w:r>
      <w:r w:rsidR="00AC4DB3" w:rsidRPr="001555BA">
        <w:rPr>
          <w:i/>
          <w:iCs/>
          <w:sz w:val="28"/>
          <w:szCs w:val="28"/>
          <w:lang w:val="kk-KZ"/>
        </w:rPr>
        <w:t>(маслахат)</w:t>
      </w:r>
      <w:r w:rsidR="00AC4DB3" w:rsidRPr="001555BA">
        <w:rPr>
          <w:sz w:val="28"/>
          <w:szCs w:val="28"/>
          <w:lang w:val="kk-KZ"/>
        </w:rPr>
        <w:t xml:space="preserve"> ұйыстыратын үндеулер де жоғарыда айтқан байани эпистемологияның құралдары арқылы интерпретацияланып кетті де, бурхани жүйенің қызмет ету алаңын тарылтып тастады. Жәбиридің ойынша Құранның жалпылама </w:t>
      </w:r>
      <w:r w:rsidR="00AC4DB3" w:rsidRPr="006A57AC">
        <w:rPr>
          <w:sz w:val="28"/>
          <w:szCs w:val="28"/>
          <w:lang w:val="kk-KZ"/>
        </w:rPr>
        <w:t xml:space="preserve">қағидалары </w:t>
      </w:r>
      <w:r w:rsidR="00014739" w:rsidRPr="006A57AC">
        <w:rPr>
          <w:sz w:val="28"/>
          <w:szCs w:val="28"/>
          <w:lang w:val="kk-KZ"/>
        </w:rPr>
        <w:t>бурһани парадигмаға қайшы келмейді.</w:t>
      </w:r>
      <w:r w:rsidR="00AC4DB3" w:rsidRPr="006A57AC">
        <w:rPr>
          <w:sz w:val="28"/>
          <w:szCs w:val="28"/>
          <w:lang w:val="kk-KZ"/>
        </w:rPr>
        <w:tab/>
        <w:t xml:space="preserve"> </w:t>
      </w:r>
      <w:r w:rsidR="00014739" w:rsidRPr="006A57AC">
        <w:rPr>
          <w:sz w:val="28"/>
          <w:szCs w:val="28"/>
          <w:lang w:val="kk-KZ"/>
        </w:rPr>
        <w:t>Жәбири</w:t>
      </w:r>
      <w:r w:rsidR="00012E4F" w:rsidRPr="006A57AC">
        <w:rPr>
          <w:sz w:val="28"/>
          <w:szCs w:val="28"/>
          <w:lang w:val="kk-KZ"/>
        </w:rPr>
        <w:t xml:space="preserve"> бурһан</w:t>
      </w:r>
      <w:r w:rsidR="00AC4DB3" w:rsidRPr="006A57AC">
        <w:rPr>
          <w:sz w:val="28"/>
          <w:szCs w:val="28"/>
          <w:lang w:val="kk-KZ"/>
        </w:rPr>
        <w:t xml:space="preserve">и </w:t>
      </w:r>
      <w:r w:rsidR="00012E4F" w:rsidRPr="006A57AC">
        <w:rPr>
          <w:sz w:val="28"/>
          <w:szCs w:val="28"/>
          <w:lang w:val="kk-KZ"/>
        </w:rPr>
        <w:t>рационализмді араб</w:t>
      </w:r>
      <w:r w:rsidR="00AC4DB3" w:rsidRPr="006A57AC">
        <w:rPr>
          <w:sz w:val="28"/>
          <w:szCs w:val="28"/>
          <w:lang w:val="kk-KZ"/>
        </w:rPr>
        <w:t xml:space="preserve">-ислам </w:t>
      </w:r>
      <w:r w:rsidR="00012E4F" w:rsidRPr="006A57AC">
        <w:rPr>
          <w:sz w:val="28"/>
          <w:szCs w:val="28"/>
          <w:lang w:val="kk-KZ"/>
        </w:rPr>
        <w:t xml:space="preserve"> </w:t>
      </w:r>
      <w:r w:rsidR="00AC4DB3" w:rsidRPr="006A57AC">
        <w:rPr>
          <w:sz w:val="28"/>
          <w:szCs w:val="28"/>
          <w:lang w:val="kk-KZ"/>
        </w:rPr>
        <w:t xml:space="preserve">ақылының </w:t>
      </w:r>
      <w:r w:rsidR="00012E4F" w:rsidRPr="006A57AC">
        <w:rPr>
          <w:sz w:val="28"/>
          <w:szCs w:val="28"/>
          <w:lang w:val="kk-KZ"/>
        </w:rPr>
        <w:t xml:space="preserve"> ықтимал </w:t>
      </w:r>
      <w:r w:rsidR="00012E4F" w:rsidRPr="006A57AC">
        <w:rPr>
          <w:i/>
          <w:iCs/>
          <w:sz w:val="28"/>
          <w:szCs w:val="28"/>
          <w:lang w:val="kk-KZ"/>
        </w:rPr>
        <w:t>эмансипация жолы</w:t>
      </w:r>
      <w:r w:rsidR="00012E4F" w:rsidRPr="006A57AC">
        <w:rPr>
          <w:sz w:val="28"/>
          <w:szCs w:val="28"/>
          <w:lang w:val="kk-KZ"/>
        </w:rPr>
        <w:t xml:space="preserve"> деп қарастырады, алайда тарихи себептермен ол негізгі арнаға айнала алмаған. Оның байқауынша, </w:t>
      </w:r>
      <w:r w:rsidR="00012E4F" w:rsidRPr="006A57AC">
        <w:rPr>
          <w:i/>
          <w:iCs/>
          <w:sz w:val="28"/>
          <w:szCs w:val="28"/>
          <w:lang w:val="kk-KZ"/>
        </w:rPr>
        <w:t>бур</w:t>
      </w:r>
      <w:r w:rsidR="002F6535">
        <w:rPr>
          <w:i/>
          <w:iCs/>
          <w:sz w:val="28"/>
          <w:szCs w:val="28"/>
          <w:lang w:val="kk-KZ"/>
        </w:rPr>
        <w:t>х</w:t>
      </w:r>
      <w:r w:rsidR="00012E4F" w:rsidRPr="006A57AC">
        <w:rPr>
          <w:i/>
          <w:iCs/>
          <w:sz w:val="28"/>
          <w:szCs w:val="28"/>
          <w:lang w:val="kk-KZ"/>
        </w:rPr>
        <w:t>ан</w:t>
      </w:r>
      <w:r w:rsidR="00AC4DB3" w:rsidRPr="006A57AC">
        <w:rPr>
          <w:i/>
          <w:iCs/>
          <w:sz w:val="28"/>
          <w:szCs w:val="28"/>
          <w:lang w:val="kk-KZ"/>
        </w:rPr>
        <w:t>и</w:t>
      </w:r>
      <w:r w:rsidR="00012E4F" w:rsidRPr="006A57AC">
        <w:rPr>
          <w:sz w:val="28"/>
          <w:szCs w:val="28"/>
          <w:lang w:val="kk-KZ"/>
        </w:rPr>
        <w:t xml:space="preserve"> элементтер көбіне </w:t>
      </w:r>
      <w:r w:rsidR="00AC4DB3" w:rsidRPr="006A57AC">
        <w:rPr>
          <w:i/>
          <w:iCs/>
          <w:sz w:val="28"/>
          <w:szCs w:val="28"/>
          <w:lang w:val="kk-KZ"/>
        </w:rPr>
        <w:t>байани</w:t>
      </w:r>
      <w:r w:rsidR="00012E4F" w:rsidRPr="006A57AC">
        <w:rPr>
          <w:sz w:val="28"/>
          <w:szCs w:val="28"/>
          <w:lang w:val="kk-KZ"/>
        </w:rPr>
        <w:t xml:space="preserve"> немесе </w:t>
      </w:r>
      <w:r w:rsidR="00012E4F" w:rsidRPr="006A57AC">
        <w:rPr>
          <w:i/>
          <w:iCs/>
          <w:sz w:val="28"/>
          <w:szCs w:val="28"/>
          <w:lang w:val="kk-KZ"/>
        </w:rPr>
        <w:t>ирфан</w:t>
      </w:r>
      <w:r w:rsidR="00AC4DB3" w:rsidRPr="006A57AC">
        <w:rPr>
          <w:i/>
          <w:iCs/>
          <w:sz w:val="28"/>
          <w:szCs w:val="28"/>
          <w:lang w:val="kk-KZ"/>
        </w:rPr>
        <w:t>и</w:t>
      </w:r>
      <w:r w:rsidR="00012E4F" w:rsidRPr="006A57AC">
        <w:rPr>
          <w:sz w:val="28"/>
          <w:szCs w:val="28"/>
          <w:lang w:val="kk-KZ"/>
        </w:rPr>
        <w:t xml:space="preserve"> </w:t>
      </w:r>
      <w:r w:rsidR="00AC4DB3" w:rsidRPr="006A57AC">
        <w:rPr>
          <w:sz w:val="28"/>
          <w:szCs w:val="28"/>
          <w:lang w:val="kk-KZ"/>
        </w:rPr>
        <w:t>жүйелердің</w:t>
      </w:r>
      <w:r w:rsidR="00012E4F" w:rsidRPr="006A57AC">
        <w:rPr>
          <w:sz w:val="28"/>
          <w:szCs w:val="28"/>
          <w:lang w:val="kk-KZ"/>
        </w:rPr>
        <w:t xml:space="preserve"> қолшоқпарына айналып отырды: мысалы, Шығыстағы Ибн Сина рационал логиканы негізінен өзінің </w:t>
      </w:r>
      <w:r w:rsidR="00012E4F" w:rsidRPr="006A57AC">
        <w:rPr>
          <w:rFonts w:eastAsiaTheme="majorEastAsia"/>
          <w:sz w:val="28"/>
          <w:szCs w:val="28"/>
          <w:lang w:val="kk-KZ"/>
        </w:rPr>
        <w:t xml:space="preserve">мистикалық-философиялық </w:t>
      </w:r>
      <w:r w:rsidR="00AC4DB3" w:rsidRPr="006A57AC">
        <w:rPr>
          <w:rFonts w:eastAsiaTheme="majorEastAsia"/>
          <w:sz w:val="28"/>
          <w:szCs w:val="28"/>
          <w:lang w:val="kk-KZ"/>
        </w:rPr>
        <w:t xml:space="preserve">(неоплатонизм ықпалындағы ислам философиясы) </w:t>
      </w:r>
      <w:r w:rsidR="00012E4F" w:rsidRPr="006A57AC">
        <w:rPr>
          <w:rFonts w:eastAsiaTheme="majorEastAsia"/>
          <w:sz w:val="28"/>
          <w:szCs w:val="28"/>
          <w:lang w:val="kk-KZ"/>
        </w:rPr>
        <w:t>дүниетанымына қызметші</w:t>
      </w:r>
      <w:r w:rsidR="00012E4F" w:rsidRPr="006A57AC">
        <w:rPr>
          <w:sz w:val="28"/>
          <w:szCs w:val="28"/>
          <w:lang w:val="kk-KZ"/>
        </w:rPr>
        <w:t xml:space="preserve"> ретінде қолданған. Тек </w:t>
      </w:r>
      <w:r w:rsidR="00AC4DB3" w:rsidRPr="006A57AC">
        <w:rPr>
          <w:sz w:val="28"/>
          <w:szCs w:val="28"/>
          <w:lang w:val="kk-KZ"/>
        </w:rPr>
        <w:t>мағриб</w:t>
      </w:r>
      <w:r w:rsidR="00012E4F" w:rsidRPr="006A57AC">
        <w:rPr>
          <w:sz w:val="28"/>
          <w:szCs w:val="28"/>
          <w:lang w:val="kk-KZ"/>
        </w:rPr>
        <w:t xml:space="preserve"> аймағында  бурһан</w:t>
      </w:r>
      <w:r w:rsidR="00AC4DB3" w:rsidRPr="006A57AC">
        <w:rPr>
          <w:sz w:val="28"/>
          <w:szCs w:val="28"/>
          <w:lang w:val="kk-KZ"/>
        </w:rPr>
        <w:t>и</w:t>
      </w:r>
      <w:r w:rsidR="00012E4F" w:rsidRPr="006A57AC">
        <w:rPr>
          <w:sz w:val="28"/>
          <w:szCs w:val="28"/>
          <w:lang w:val="kk-KZ"/>
        </w:rPr>
        <w:t xml:space="preserve"> дәстүр біршама тәуелсіз дамып, Ибн Рушд пен </w:t>
      </w:r>
      <w:r w:rsidR="00014739" w:rsidRPr="006A57AC">
        <w:rPr>
          <w:sz w:val="28"/>
          <w:szCs w:val="28"/>
          <w:lang w:val="kk-KZ"/>
        </w:rPr>
        <w:t>И</w:t>
      </w:r>
      <w:r w:rsidR="00012E4F" w:rsidRPr="006A57AC">
        <w:rPr>
          <w:sz w:val="28"/>
          <w:szCs w:val="28"/>
          <w:lang w:val="kk-KZ"/>
        </w:rPr>
        <w:t>бн Халдун еңбектерінде шарықтау шегіне жетті</w:t>
      </w:r>
      <w:r w:rsidR="001555BA" w:rsidRPr="006A57AC">
        <w:rPr>
          <w:sz w:val="28"/>
          <w:szCs w:val="28"/>
          <w:lang w:val="kk-KZ"/>
        </w:rPr>
        <w:t xml:space="preserve">, бірақ, </w:t>
      </w:r>
      <w:r w:rsidR="00012E4F" w:rsidRPr="006A57AC">
        <w:rPr>
          <w:sz w:val="28"/>
          <w:szCs w:val="28"/>
          <w:lang w:val="kk-KZ"/>
        </w:rPr>
        <w:t xml:space="preserve">өкінішке </w:t>
      </w:r>
      <w:r w:rsidR="001555BA" w:rsidRPr="006A57AC">
        <w:rPr>
          <w:sz w:val="28"/>
          <w:szCs w:val="28"/>
          <w:lang w:val="kk-KZ"/>
        </w:rPr>
        <w:t>қарай</w:t>
      </w:r>
      <w:r w:rsidR="00012E4F" w:rsidRPr="006A57AC">
        <w:rPr>
          <w:sz w:val="28"/>
          <w:szCs w:val="28"/>
          <w:lang w:val="kk-KZ"/>
        </w:rPr>
        <w:t>, бұл рационал үрдіс те ұзақ өмір сүрмей, саябыр тапты</w:t>
      </w:r>
      <w:r w:rsidR="001555BA" w:rsidRPr="006A57AC">
        <w:rPr>
          <w:sz w:val="28"/>
          <w:szCs w:val="28"/>
          <w:lang w:val="kk-KZ"/>
        </w:rPr>
        <w:t xml:space="preserve"> дейді Жәбири</w:t>
      </w:r>
      <w:r w:rsidR="005D3236">
        <w:rPr>
          <w:sz w:val="28"/>
          <w:szCs w:val="28"/>
          <w:lang w:val="kk-KZ"/>
        </w:rPr>
        <w:t xml:space="preserve"> </w:t>
      </w:r>
      <w:r w:rsidR="005D3236" w:rsidRPr="005D3236">
        <w:rPr>
          <w:sz w:val="28"/>
          <w:szCs w:val="28"/>
          <w:lang w:val="kk-KZ"/>
        </w:rPr>
        <w:t>[</w:t>
      </w:r>
      <w:r w:rsidR="009473C3">
        <w:rPr>
          <w:sz w:val="28"/>
          <w:szCs w:val="28"/>
          <w:lang w:val="kk-KZ"/>
        </w:rPr>
        <w:t>82</w:t>
      </w:r>
      <w:r w:rsidR="005D3236" w:rsidRPr="005D3236">
        <w:rPr>
          <w:sz w:val="28"/>
          <w:szCs w:val="28"/>
          <w:lang w:val="kk-KZ"/>
        </w:rPr>
        <w:t xml:space="preserve">, </w:t>
      </w:r>
      <w:r w:rsidR="007320C1" w:rsidRPr="007320C1">
        <w:rPr>
          <w:sz w:val="28"/>
          <w:szCs w:val="28"/>
          <w:lang w:val="kk-KZ"/>
        </w:rPr>
        <w:t>477-485</w:t>
      </w:r>
      <w:r w:rsidR="005D3236" w:rsidRPr="005D3236">
        <w:rPr>
          <w:sz w:val="28"/>
          <w:szCs w:val="28"/>
          <w:lang w:val="kk-KZ"/>
        </w:rPr>
        <w:t xml:space="preserve"> </w:t>
      </w:r>
      <w:r w:rsidR="007320C1">
        <w:rPr>
          <w:sz w:val="28"/>
          <w:szCs w:val="28"/>
          <w:lang w:val="kk-KZ"/>
        </w:rPr>
        <w:t>б</w:t>
      </w:r>
      <w:r w:rsidR="005D3236">
        <w:rPr>
          <w:sz w:val="28"/>
          <w:szCs w:val="28"/>
          <w:lang w:val="kk-KZ"/>
        </w:rPr>
        <w:t>б.</w:t>
      </w:r>
      <w:r w:rsidR="005D3236" w:rsidRPr="005D3236">
        <w:rPr>
          <w:sz w:val="28"/>
          <w:szCs w:val="28"/>
          <w:lang w:val="kk-KZ"/>
        </w:rPr>
        <w:t>]</w:t>
      </w:r>
      <w:r w:rsidR="00012E4F" w:rsidRPr="006A57AC">
        <w:rPr>
          <w:sz w:val="28"/>
          <w:szCs w:val="28"/>
          <w:lang w:val="kk-KZ"/>
        </w:rPr>
        <w:t>.</w:t>
      </w:r>
    </w:p>
    <w:p w14:paraId="259C84C3" w14:textId="6C497FFE" w:rsidR="00012E4F" w:rsidRPr="006A57AC" w:rsidRDefault="00F10F98" w:rsidP="009B5B54">
      <w:pPr>
        <w:jc w:val="both"/>
        <w:rPr>
          <w:sz w:val="28"/>
          <w:szCs w:val="28"/>
          <w:lang w:val="kk-KZ"/>
        </w:rPr>
      </w:pPr>
      <w:r w:rsidRPr="006A57AC">
        <w:rPr>
          <w:sz w:val="28"/>
          <w:szCs w:val="28"/>
          <w:lang w:val="kk-KZ"/>
        </w:rPr>
        <w:tab/>
      </w:r>
      <w:r w:rsidR="00012E4F" w:rsidRPr="006A57AC">
        <w:rPr>
          <w:sz w:val="28"/>
          <w:szCs w:val="28"/>
          <w:lang w:val="kk-KZ"/>
        </w:rPr>
        <w:t xml:space="preserve">Үшінші жүйе – </w:t>
      </w:r>
      <w:r w:rsidR="00012E4F" w:rsidRPr="006A57AC">
        <w:rPr>
          <w:i/>
          <w:iCs/>
          <w:sz w:val="28"/>
          <w:szCs w:val="28"/>
          <w:lang w:val="kk-KZ"/>
        </w:rPr>
        <w:t>ирфан</w:t>
      </w:r>
      <w:r w:rsidR="00AC4DB3" w:rsidRPr="006A57AC">
        <w:rPr>
          <w:i/>
          <w:iCs/>
          <w:sz w:val="28"/>
          <w:szCs w:val="28"/>
          <w:lang w:val="kk-KZ"/>
        </w:rPr>
        <w:t>и</w:t>
      </w:r>
      <w:r w:rsidR="00012E4F" w:rsidRPr="006A57AC">
        <w:rPr>
          <w:sz w:val="28"/>
          <w:szCs w:val="28"/>
          <w:lang w:val="kk-KZ"/>
        </w:rPr>
        <w:t xml:space="preserve">, яғни </w:t>
      </w:r>
      <w:r w:rsidR="00012E4F" w:rsidRPr="006A57AC">
        <w:rPr>
          <w:rFonts w:eastAsiaTheme="majorEastAsia"/>
          <w:sz w:val="28"/>
          <w:szCs w:val="28"/>
          <w:lang w:val="kk-KZ"/>
        </w:rPr>
        <w:t>с</w:t>
      </w:r>
      <w:r w:rsidR="00AC4DB3" w:rsidRPr="006A57AC">
        <w:rPr>
          <w:rFonts w:eastAsiaTheme="majorEastAsia"/>
          <w:sz w:val="28"/>
          <w:szCs w:val="28"/>
          <w:lang w:val="kk-KZ"/>
        </w:rPr>
        <w:t>опылық</w:t>
      </w:r>
      <w:r w:rsidR="00012E4F" w:rsidRPr="006A57AC">
        <w:rPr>
          <w:rFonts w:eastAsiaTheme="majorEastAsia"/>
          <w:sz w:val="28"/>
          <w:szCs w:val="28"/>
          <w:lang w:val="kk-KZ"/>
        </w:rPr>
        <w:t>-интуи</w:t>
      </w:r>
      <w:r w:rsidR="00AC4DB3" w:rsidRPr="006A57AC">
        <w:rPr>
          <w:rFonts w:eastAsiaTheme="majorEastAsia"/>
          <w:sz w:val="28"/>
          <w:szCs w:val="28"/>
          <w:lang w:val="kk-KZ"/>
        </w:rPr>
        <w:t>циялық</w:t>
      </w:r>
      <w:r w:rsidR="00012E4F" w:rsidRPr="006A57AC">
        <w:rPr>
          <w:rFonts w:eastAsiaTheme="majorEastAsia"/>
          <w:sz w:val="28"/>
          <w:szCs w:val="28"/>
          <w:lang w:val="kk-KZ"/>
        </w:rPr>
        <w:t xml:space="preserve"> таным</w:t>
      </w:r>
      <w:r w:rsidR="00012E4F" w:rsidRPr="006A57AC">
        <w:rPr>
          <w:sz w:val="28"/>
          <w:szCs w:val="28"/>
          <w:lang w:val="kk-KZ"/>
        </w:rPr>
        <w:t xml:space="preserve"> үлгісі. Әл-Жабри ирфанды ақиқатқа иррационалдық жолмен (илхам</w:t>
      </w:r>
      <w:r w:rsidR="00262079" w:rsidRPr="006A57AC">
        <w:rPr>
          <w:sz w:val="28"/>
          <w:szCs w:val="28"/>
          <w:lang w:val="kk-KZ"/>
        </w:rPr>
        <w:t xml:space="preserve"> арқылы</w:t>
      </w:r>
      <w:r w:rsidR="00012E4F" w:rsidRPr="006A57AC">
        <w:rPr>
          <w:sz w:val="28"/>
          <w:szCs w:val="28"/>
          <w:lang w:val="kk-KZ"/>
        </w:rPr>
        <w:t>) жетуді көздейтін эпистемология ретінде сипаттайды. Бұл жүйе ислам философиясындағы неоплатондық дәстүрде, с</w:t>
      </w:r>
      <w:r w:rsidR="00262079" w:rsidRPr="006A57AC">
        <w:rPr>
          <w:sz w:val="28"/>
          <w:szCs w:val="28"/>
          <w:lang w:val="kk-KZ"/>
        </w:rPr>
        <w:t>опылық</w:t>
      </w:r>
      <w:r w:rsidR="00012E4F" w:rsidRPr="006A57AC">
        <w:rPr>
          <w:sz w:val="28"/>
          <w:szCs w:val="28"/>
          <w:lang w:val="kk-KZ"/>
        </w:rPr>
        <w:t xml:space="preserve"> </w:t>
      </w:r>
      <w:r w:rsidR="00262079" w:rsidRPr="006A57AC">
        <w:rPr>
          <w:sz w:val="28"/>
          <w:szCs w:val="28"/>
          <w:lang w:val="kk-KZ"/>
        </w:rPr>
        <w:t>пен</w:t>
      </w:r>
      <w:r w:rsidR="00012E4F" w:rsidRPr="006A57AC">
        <w:rPr>
          <w:sz w:val="28"/>
          <w:szCs w:val="28"/>
          <w:lang w:val="kk-KZ"/>
        </w:rPr>
        <w:t xml:space="preserve"> </w:t>
      </w:r>
      <w:r w:rsidR="00262079" w:rsidRPr="006A57AC">
        <w:rPr>
          <w:sz w:val="28"/>
          <w:szCs w:val="28"/>
          <w:lang w:val="kk-KZ"/>
        </w:rPr>
        <w:t>шиғалық</w:t>
      </w:r>
      <w:r w:rsidR="00012E4F" w:rsidRPr="006A57AC">
        <w:rPr>
          <w:sz w:val="28"/>
          <w:szCs w:val="28"/>
          <w:lang w:val="kk-KZ"/>
        </w:rPr>
        <w:t>-исмаили</w:t>
      </w:r>
      <w:r w:rsidR="00262079" w:rsidRPr="006A57AC">
        <w:rPr>
          <w:sz w:val="28"/>
          <w:szCs w:val="28"/>
          <w:lang w:val="kk-KZ"/>
        </w:rPr>
        <w:t>лік</w:t>
      </w:r>
      <w:r w:rsidR="00012E4F" w:rsidRPr="006A57AC">
        <w:rPr>
          <w:sz w:val="28"/>
          <w:szCs w:val="28"/>
          <w:lang w:val="kk-KZ"/>
        </w:rPr>
        <w:t xml:space="preserve"> дүниетанымда көрініс тапқан. Ифран</w:t>
      </w:r>
      <w:r w:rsidR="00262079" w:rsidRPr="006A57AC">
        <w:rPr>
          <w:sz w:val="28"/>
          <w:szCs w:val="28"/>
          <w:lang w:val="kk-KZ"/>
        </w:rPr>
        <w:t>и</w:t>
      </w:r>
      <w:r w:rsidR="00012E4F" w:rsidRPr="006A57AC">
        <w:rPr>
          <w:sz w:val="28"/>
          <w:szCs w:val="28"/>
          <w:lang w:val="kk-KZ"/>
        </w:rPr>
        <w:t xml:space="preserve"> тәсіл рационалды дәлелді емес, </w:t>
      </w:r>
      <w:r w:rsidR="00012E4F" w:rsidRPr="006A57AC">
        <w:rPr>
          <w:i/>
          <w:iCs/>
          <w:sz w:val="28"/>
          <w:szCs w:val="28"/>
          <w:lang w:val="kk-KZ"/>
        </w:rPr>
        <w:t>символикалық ұқсастықтарды</w:t>
      </w:r>
      <w:r w:rsidR="00012E4F" w:rsidRPr="006A57AC">
        <w:rPr>
          <w:sz w:val="28"/>
          <w:szCs w:val="28"/>
          <w:lang w:val="kk-KZ"/>
        </w:rPr>
        <w:t xml:space="preserve"> басшылыққа алады; әлемді түсіндіруде сандық немесе метафоралық сәйкестіктерге, эзотерикалық мәндерге жүгінеді. </w:t>
      </w:r>
      <w:r w:rsidR="00262079" w:rsidRPr="006A57AC">
        <w:rPr>
          <w:sz w:val="28"/>
          <w:szCs w:val="28"/>
          <w:lang w:val="kk-KZ"/>
        </w:rPr>
        <w:t>Жәбири</w:t>
      </w:r>
      <w:r w:rsidR="00012E4F" w:rsidRPr="006A57AC">
        <w:rPr>
          <w:sz w:val="28"/>
          <w:szCs w:val="28"/>
          <w:lang w:val="kk-KZ"/>
        </w:rPr>
        <w:t xml:space="preserve"> ирфан</w:t>
      </w:r>
      <w:r w:rsidR="00262079" w:rsidRPr="006A57AC">
        <w:rPr>
          <w:sz w:val="28"/>
          <w:szCs w:val="28"/>
          <w:lang w:val="kk-KZ"/>
        </w:rPr>
        <w:t>и</w:t>
      </w:r>
      <w:r w:rsidR="00012E4F" w:rsidRPr="006A57AC">
        <w:rPr>
          <w:sz w:val="28"/>
          <w:szCs w:val="28"/>
          <w:lang w:val="kk-KZ"/>
        </w:rPr>
        <w:t xml:space="preserve"> эпистемология әдебиет, өнер саласында өнімді болғанымен, рационал ақыл үшін құндылығы шамалы деп сын айтады. Ол бұл жүйені </w:t>
      </w:r>
      <w:r w:rsidR="00012E4F" w:rsidRPr="006A57AC">
        <w:rPr>
          <w:i/>
          <w:iCs/>
          <w:sz w:val="28"/>
          <w:szCs w:val="28"/>
          <w:lang w:val="kk-KZ"/>
        </w:rPr>
        <w:t>«</w:t>
      </w:r>
      <w:r w:rsidR="007320C1">
        <w:rPr>
          <w:i/>
          <w:iCs/>
          <w:sz w:val="28"/>
          <w:szCs w:val="28"/>
          <w:lang w:val="kk-KZ"/>
        </w:rPr>
        <w:t xml:space="preserve">пассив </w:t>
      </w:r>
      <w:r w:rsidR="00262079" w:rsidRPr="006A57AC">
        <w:rPr>
          <w:i/>
          <w:iCs/>
          <w:sz w:val="28"/>
          <w:szCs w:val="28"/>
          <w:lang w:val="kk-KZ"/>
        </w:rPr>
        <w:t>ақыл</w:t>
      </w:r>
      <w:r w:rsidR="00012E4F" w:rsidRPr="006A57AC">
        <w:rPr>
          <w:i/>
          <w:iCs/>
          <w:sz w:val="28"/>
          <w:szCs w:val="28"/>
          <w:lang w:val="kk-KZ"/>
        </w:rPr>
        <w:t>»</w:t>
      </w:r>
      <w:r w:rsidR="00012E4F" w:rsidRPr="006A57AC">
        <w:rPr>
          <w:sz w:val="28"/>
          <w:szCs w:val="28"/>
          <w:lang w:val="kk-KZ"/>
        </w:rPr>
        <w:t xml:space="preserve"> (</w:t>
      </w:r>
      <w:r w:rsidR="00262079" w:rsidRPr="006A57AC">
        <w:rPr>
          <w:i/>
          <w:iCs/>
          <w:sz w:val="28"/>
          <w:szCs w:val="28"/>
          <w:lang w:val="kk-KZ"/>
        </w:rPr>
        <w:t xml:space="preserve">әл-‘ақл </w:t>
      </w:r>
      <w:r w:rsidR="007320C1">
        <w:rPr>
          <w:i/>
          <w:iCs/>
          <w:sz w:val="28"/>
          <w:szCs w:val="28"/>
          <w:lang w:val="kk-KZ"/>
        </w:rPr>
        <w:t>атил</w:t>
      </w:r>
      <w:r w:rsidR="00012E4F" w:rsidRPr="006A57AC">
        <w:rPr>
          <w:sz w:val="28"/>
          <w:szCs w:val="28"/>
          <w:lang w:val="kk-KZ"/>
        </w:rPr>
        <w:t>) деп атайд</w:t>
      </w:r>
      <w:r w:rsidR="00262079" w:rsidRPr="006A57AC">
        <w:rPr>
          <w:sz w:val="28"/>
          <w:szCs w:val="28"/>
          <w:lang w:val="kk-KZ"/>
        </w:rPr>
        <w:t>ы</w:t>
      </w:r>
      <w:r w:rsidR="00012E4F" w:rsidRPr="006A57AC">
        <w:rPr>
          <w:sz w:val="28"/>
          <w:szCs w:val="28"/>
          <w:lang w:val="kk-KZ"/>
        </w:rPr>
        <w:t xml:space="preserve">, яғни </w:t>
      </w:r>
      <w:r w:rsidR="00370051">
        <w:rPr>
          <w:sz w:val="28"/>
          <w:szCs w:val="28"/>
          <w:lang w:val="kk-KZ"/>
        </w:rPr>
        <w:t>символдар</w:t>
      </w:r>
      <w:r w:rsidR="00012E4F" w:rsidRPr="006A57AC">
        <w:rPr>
          <w:sz w:val="28"/>
          <w:szCs w:val="28"/>
          <w:lang w:val="kk-KZ"/>
        </w:rPr>
        <w:t xml:space="preserve"> мен эзотерикалық ұқсастықтарға тәуелді</w:t>
      </w:r>
      <w:r w:rsidR="007320C1">
        <w:rPr>
          <w:sz w:val="28"/>
          <w:szCs w:val="28"/>
          <w:lang w:val="kk-KZ"/>
        </w:rPr>
        <w:t xml:space="preserve"> әрі рационал шешімдер ұсынуға қауқарсыз</w:t>
      </w:r>
      <w:r w:rsidR="00012E4F" w:rsidRPr="006A57AC">
        <w:rPr>
          <w:sz w:val="28"/>
          <w:szCs w:val="28"/>
          <w:lang w:val="kk-KZ"/>
        </w:rPr>
        <w:t xml:space="preserve"> сана</w:t>
      </w:r>
      <w:r w:rsidR="007320C1">
        <w:rPr>
          <w:sz w:val="28"/>
          <w:szCs w:val="28"/>
          <w:lang w:val="kk-KZ"/>
        </w:rPr>
        <w:t>ны туғызатын таным түрі</w:t>
      </w:r>
      <w:r w:rsidR="00012E4F" w:rsidRPr="006A57AC">
        <w:rPr>
          <w:sz w:val="28"/>
          <w:szCs w:val="28"/>
          <w:lang w:val="kk-KZ"/>
        </w:rPr>
        <w:t>.</w:t>
      </w:r>
    </w:p>
    <w:p w14:paraId="009DEB56" w14:textId="35E03DFB" w:rsidR="00012E4F" w:rsidRPr="006A57AC" w:rsidRDefault="002E01E5" w:rsidP="009B5B54">
      <w:pPr>
        <w:jc w:val="both"/>
        <w:rPr>
          <w:sz w:val="28"/>
          <w:szCs w:val="28"/>
          <w:lang w:val="kk-KZ"/>
        </w:rPr>
      </w:pPr>
      <w:r w:rsidRPr="006A57AC">
        <w:rPr>
          <w:sz w:val="28"/>
          <w:szCs w:val="28"/>
          <w:lang w:val="kk-KZ"/>
        </w:rPr>
        <w:tab/>
        <w:t>Жәбири</w:t>
      </w:r>
      <w:r w:rsidR="00012E4F" w:rsidRPr="006A57AC">
        <w:rPr>
          <w:sz w:val="28"/>
          <w:szCs w:val="28"/>
          <w:lang w:val="kk-KZ"/>
        </w:rPr>
        <w:t xml:space="preserve"> бұл үш жүйені талдай келе, </w:t>
      </w:r>
      <w:r w:rsidR="004841EF">
        <w:rPr>
          <w:sz w:val="28"/>
          <w:szCs w:val="28"/>
          <w:lang w:val="kk-KZ"/>
        </w:rPr>
        <w:t xml:space="preserve">жоғарыда айтып өткеніміздей, </w:t>
      </w:r>
      <w:r w:rsidR="00012E4F" w:rsidRPr="006A57AC">
        <w:rPr>
          <w:sz w:val="28"/>
          <w:szCs w:val="28"/>
          <w:lang w:val="kk-KZ"/>
        </w:rPr>
        <w:t>араб</w:t>
      </w:r>
      <w:r w:rsidR="004841EF">
        <w:rPr>
          <w:sz w:val="28"/>
          <w:szCs w:val="28"/>
          <w:lang w:val="kk-KZ"/>
        </w:rPr>
        <w:t>/</w:t>
      </w:r>
      <w:r w:rsidR="00012E4F" w:rsidRPr="006A57AC">
        <w:rPr>
          <w:sz w:val="28"/>
          <w:szCs w:val="28"/>
          <w:lang w:val="kk-KZ"/>
        </w:rPr>
        <w:t xml:space="preserve">ислам мәдениетінде </w:t>
      </w:r>
      <w:r w:rsidR="00012E4F" w:rsidRPr="006A57AC">
        <w:rPr>
          <w:rFonts w:eastAsiaTheme="majorEastAsia"/>
          <w:sz w:val="28"/>
          <w:szCs w:val="28"/>
          <w:lang w:val="kk-KZ"/>
        </w:rPr>
        <w:t>ба</w:t>
      </w:r>
      <w:r w:rsidRPr="006A57AC">
        <w:rPr>
          <w:rFonts w:eastAsiaTheme="majorEastAsia"/>
          <w:sz w:val="28"/>
          <w:szCs w:val="28"/>
          <w:lang w:val="kk-KZ"/>
        </w:rPr>
        <w:t>йани</w:t>
      </w:r>
      <w:r w:rsidR="00012E4F" w:rsidRPr="006A57AC">
        <w:rPr>
          <w:rFonts w:eastAsiaTheme="majorEastAsia"/>
          <w:sz w:val="28"/>
          <w:szCs w:val="28"/>
          <w:lang w:val="kk-KZ"/>
        </w:rPr>
        <w:t xml:space="preserve"> (</w:t>
      </w:r>
      <w:r w:rsidRPr="006A57AC">
        <w:rPr>
          <w:rFonts w:eastAsiaTheme="majorEastAsia"/>
          <w:sz w:val="28"/>
          <w:szCs w:val="28"/>
          <w:lang w:val="kk-KZ"/>
        </w:rPr>
        <w:t>діни-мәтіншіл</w:t>
      </w:r>
      <w:r w:rsidR="00012E4F" w:rsidRPr="006A57AC">
        <w:rPr>
          <w:rFonts w:eastAsiaTheme="majorEastAsia"/>
          <w:sz w:val="28"/>
          <w:szCs w:val="28"/>
          <w:lang w:val="kk-KZ"/>
        </w:rPr>
        <w:t>) және ирфан</w:t>
      </w:r>
      <w:r w:rsidRPr="006A57AC">
        <w:rPr>
          <w:rFonts w:eastAsiaTheme="majorEastAsia"/>
          <w:sz w:val="28"/>
          <w:szCs w:val="28"/>
          <w:lang w:val="kk-KZ"/>
        </w:rPr>
        <w:t>и</w:t>
      </w:r>
      <w:r w:rsidR="00012E4F" w:rsidRPr="006A57AC">
        <w:rPr>
          <w:rFonts w:eastAsiaTheme="majorEastAsia"/>
          <w:sz w:val="28"/>
          <w:szCs w:val="28"/>
          <w:lang w:val="kk-KZ"/>
        </w:rPr>
        <w:t xml:space="preserve"> (мистикалық) тәсілдер үстем</w:t>
      </w:r>
      <w:r w:rsidRPr="006A57AC">
        <w:rPr>
          <w:rFonts w:eastAsiaTheme="majorEastAsia"/>
          <w:sz w:val="28"/>
          <w:szCs w:val="28"/>
          <w:lang w:val="kk-KZ"/>
        </w:rPr>
        <w:t xml:space="preserve"> шығып</w:t>
      </w:r>
      <w:r w:rsidR="00012E4F" w:rsidRPr="006A57AC">
        <w:rPr>
          <w:rFonts w:eastAsiaTheme="majorEastAsia"/>
          <w:sz w:val="28"/>
          <w:szCs w:val="28"/>
          <w:lang w:val="kk-KZ"/>
        </w:rPr>
        <w:t>, ал бурһан</w:t>
      </w:r>
      <w:r w:rsidRPr="006A57AC">
        <w:rPr>
          <w:rFonts w:eastAsiaTheme="majorEastAsia"/>
          <w:sz w:val="28"/>
          <w:szCs w:val="28"/>
          <w:lang w:val="kk-KZ"/>
        </w:rPr>
        <w:t>и</w:t>
      </w:r>
      <w:r w:rsidR="00012E4F" w:rsidRPr="006A57AC">
        <w:rPr>
          <w:rFonts w:eastAsiaTheme="majorEastAsia"/>
          <w:sz w:val="28"/>
          <w:szCs w:val="28"/>
          <w:lang w:val="kk-KZ"/>
        </w:rPr>
        <w:t xml:space="preserve"> (рационал-ғылыми) тәсіл шеткері қалғанын</w:t>
      </w:r>
      <w:r w:rsidR="00012E4F" w:rsidRPr="006A57AC">
        <w:rPr>
          <w:sz w:val="28"/>
          <w:szCs w:val="28"/>
          <w:lang w:val="kk-KZ"/>
        </w:rPr>
        <w:t xml:space="preserve"> баса көрсетеді. Ортағасырлық интеллектуалдарда көбінесе осы үш компонент аралас болғанымен, түптеп келгенде араб ақыл-ойының басым бағытын ба</w:t>
      </w:r>
      <w:r w:rsidRPr="006A57AC">
        <w:rPr>
          <w:sz w:val="28"/>
          <w:szCs w:val="28"/>
          <w:lang w:val="kk-KZ"/>
        </w:rPr>
        <w:t>йани</w:t>
      </w:r>
      <w:r w:rsidR="00012E4F" w:rsidRPr="006A57AC">
        <w:rPr>
          <w:sz w:val="28"/>
          <w:szCs w:val="28"/>
          <w:lang w:val="kk-KZ"/>
        </w:rPr>
        <w:t xml:space="preserve">-догматикалық таным анықтады. </w:t>
      </w:r>
      <w:r w:rsidRPr="006A57AC">
        <w:rPr>
          <w:sz w:val="28"/>
          <w:szCs w:val="28"/>
          <w:lang w:val="kk-KZ"/>
        </w:rPr>
        <w:t>Жәбири мұны</w:t>
      </w:r>
      <w:r w:rsidR="00012E4F" w:rsidRPr="006A57AC">
        <w:rPr>
          <w:sz w:val="28"/>
          <w:szCs w:val="28"/>
          <w:lang w:val="kk-KZ"/>
        </w:rPr>
        <w:t xml:space="preserve"> </w:t>
      </w:r>
      <w:r w:rsidR="00012E4F" w:rsidRPr="006A57AC">
        <w:rPr>
          <w:rFonts w:eastAsiaTheme="majorEastAsia"/>
          <w:sz w:val="28"/>
          <w:szCs w:val="28"/>
          <w:lang w:val="kk-KZ"/>
        </w:rPr>
        <w:t>«араб ақылының құрылымдық дисфункциясы»</w:t>
      </w:r>
      <w:r w:rsidR="00012E4F" w:rsidRPr="006A57AC">
        <w:rPr>
          <w:sz w:val="28"/>
          <w:szCs w:val="28"/>
          <w:lang w:val="kk-KZ"/>
        </w:rPr>
        <w:t xml:space="preserve"> деп бағалайды: ақыл мәтін мен дәстүрге байланғандықтан, еркін ғылыми ізденіске қабілеті шектелді. </w:t>
      </w:r>
      <w:r w:rsidRPr="006A57AC">
        <w:rPr>
          <w:sz w:val="28"/>
          <w:szCs w:val="28"/>
          <w:lang w:val="kk-KZ"/>
        </w:rPr>
        <w:t xml:space="preserve">Біз айтып </w:t>
      </w:r>
      <w:r w:rsidRPr="006A57AC">
        <w:rPr>
          <w:sz w:val="28"/>
          <w:szCs w:val="28"/>
          <w:lang w:val="kk-KZ"/>
        </w:rPr>
        <w:lastRenderedPageBreak/>
        <w:t xml:space="preserve">отырған осы екінші </w:t>
      </w:r>
      <w:r w:rsidR="00012E4F" w:rsidRPr="006A57AC">
        <w:rPr>
          <w:sz w:val="28"/>
          <w:szCs w:val="28"/>
          <w:lang w:val="kk-KZ"/>
        </w:rPr>
        <w:t xml:space="preserve">томда </w:t>
      </w:r>
      <w:r w:rsidRPr="006A57AC">
        <w:rPr>
          <w:sz w:val="28"/>
          <w:szCs w:val="28"/>
          <w:lang w:val="kk-KZ"/>
        </w:rPr>
        <w:t>Жәбири</w:t>
      </w:r>
      <w:r w:rsidR="00012E4F" w:rsidRPr="006A57AC">
        <w:rPr>
          <w:sz w:val="28"/>
          <w:szCs w:val="28"/>
          <w:lang w:val="kk-KZ"/>
        </w:rPr>
        <w:t xml:space="preserve"> дәл осы құрылымды деконструкциялауға кірісіп, оның құрамдас элементтерін жіктеп, әрқайсысының қызметін саралап шығады. Бұл том тұтастай алғанда </w:t>
      </w:r>
      <w:r w:rsidR="00012E4F" w:rsidRPr="006A57AC">
        <w:rPr>
          <w:rFonts w:eastAsiaTheme="majorEastAsia"/>
          <w:sz w:val="28"/>
          <w:szCs w:val="28"/>
          <w:lang w:val="kk-KZ"/>
        </w:rPr>
        <w:t>эпистемологиялық сын</w:t>
      </w:r>
      <w:r w:rsidR="00012E4F" w:rsidRPr="006A57AC">
        <w:rPr>
          <w:sz w:val="28"/>
          <w:szCs w:val="28"/>
          <w:lang w:val="kk-KZ"/>
        </w:rPr>
        <w:t xml:space="preserve"> сипатына ие болды – яғни классикалық таным теориясын сынау</w:t>
      </w:r>
      <w:r w:rsidRPr="006A57AC">
        <w:rPr>
          <w:sz w:val="28"/>
          <w:szCs w:val="28"/>
          <w:lang w:val="kk-KZ"/>
        </w:rPr>
        <w:t>ға арналды</w:t>
      </w:r>
      <w:r w:rsidR="00012E4F" w:rsidRPr="006A57AC">
        <w:rPr>
          <w:sz w:val="28"/>
          <w:szCs w:val="28"/>
          <w:lang w:val="kk-KZ"/>
        </w:rPr>
        <w:t xml:space="preserve">. </w:t>
      </w:r>
      <w:r w:rsidRPr="006A57AC">
        <w:rPr>
          <w:sz w:val="28"/>
          <w:szCs w:val="28"/>
          <w:lang w:val="kk-KZ"/>
        </w:rPr>
        <w:t>Жәбири үшін</w:t>
      </w:r>
      <w:r w:rsidR="00012E4F" w:rsidRPr="006A57AC">
        <w:rPr>
          <w:sz w:val="28"/>
          <w:szCs w:val="28"/>
          <w:lang w:val="kk-KZ"/>
        </w:rPr>
        <w:t xml:space="preserve"> мұның түпкі мақсаты – араб ақыл-ойын кері тартып отырған танымдық дағдыларды анықтау және болашақта </w:t>
      </w:r>
      <w:r w:rsidR="00012E4F" w:rsidRPr="006A57AC">
        <w:rPr>
          <w:rFonts w:eastAsiaTheme="majorEastAsia"/>
          <w:sz w:val="28"/>
          <w:szCs w:val="28"/>
          <w:lang w:val="kk-KZ"/>
        </w:rPr>
        <w:t>рационал методологияны</w:t>
      </w:r>
      <w:r w:rsidRPr="006A57AC">
        <w:rPr>
          <w:rFonts w:eastAsiaTheme="majorEastAsia"/>
          <w:sz w:val="28"/>
          <w:szCs w:val="28"/>
          <w:lang w:val="kk-KZ"/>
        </w:rPr>
        <w:t xml:space="preserve"> қайта тірілтудің </w:t>
      </w:r>
      <w:r w:rsidR="00012E4F" w:rsidRPr="006A57AC">
        <w:rPr>
          <w:rFonts w:eastAsiaTheme="majorEastAsia"/>
          <w:sz w:val="28"/>
          <w:szCs w:val="28"/>
          <w:lang w:val="kk-KZ"/>
        </w:rPr>
        <w:t>алғышарттарын</w:t>
      </w:r>
      <w:r w:rsidR="00012E4F" w:rsidRPr="006A57AC">
        <w:rPr>
          <w:sz w:val="28"/>
          <w:szCs w:val="28"/>
          <w:lang w:val="kk-KZ"/>
        </w:rPr>
        <w:t xml:space="preserve"> жасау еді. Басқаша айтқанда, алғашқы екі томда жасалған деконструкция – үшінші және төртінші томдарда жүзеге асырылатын реконструкцияның негізін қалау үшін </w:t>
      </w:r>
      <w:r w:rsidRPr="006A57AC">
        <w:rPr>
          <w:sz w:val="28"/>
          <w:szCs w:val="28"/>
          <w:lang w:val="kk-KZ"/>
        </w:rPr>
        <w:t>жасалып еді</w:t>
      </w:r>
      <w:r w:rsidR="00012E4F" w:rsidRPr="006A57AC">
        <w:rPr>
          <w:sz w:val="28"/>
          <w:szCs w:val="28"/>
          <w:lang w:val="kk-KZ"/>
        </w:rPr>
        <w:t>.</w:t>
      </w:r>
    </w:p>
    <w:p w14:paraId="24434767" w14:textId="62973A75" w:rsidR="00012E4F" w:rsidRPr="006A57AC" w:rsidRDefault="005A0014" w:rsidP="009B5B54">
      <w:pPr>
        <w:jc w:val="both"/>
        <w:rPr>
          <w:sz w:val="28"/>
          <w:szCs w:val="28"/>
          <w:lang w:val="kk-KZ"/>
        </w:rPr>
      </w:pPr>
      <w:r w:rsidRPr="006A57AC">
        <w:rPr>
          <w:sz w:val="28"/>
          <w:szCs w:val="28"/>
          <w:lang w:val="kk-KZ"/>
        </w:rPr>
        <w:tab/>
      </w:r>
      <w:r w:rsidR="00012E4F" w:rsidRPr="006A57AC">
        <w:rPr>
          <w:sz w:val="28"/>
          <w:szCs w:val="28"/>
          <w:lang w:val="kk-KZ"/>
        </w:rPr>
        <w:t xml:space="preserve">Жобаның үшінші кітабы </w:t>
      </w:r>
      <w:r w:rsidR="00012E4F" w:rsidRPr="006A57AC">
        <w:rPr>
          <w:rFonts w:eastAsiaTheme="majorEastAsia"/>
          <w:sz w:val="28"/>
          <w:szCs w:val="28"/>
          <w:lang w:val="kk-KZ"/>
        </w:rPr>
        <w:t>«Араб</w:t>
      </w:r>
      <w:r w:rsidR="00370051">
        <w:rPr>
          <w:rFonts w:eastAsiaTheme="majorEastAsia"/>
          <w:sz w:val="28"/>
          <w:szCs w:val="28"/>
          <w:lang w:val="kk-KZ"/>
        </w:rPr>
        <w:t>/ислам</w:t>
      </w:r>
      <w:r w:rsidR="00012E4F" w:rsidRPr="006A57AC">
        <w:rPr>
          <w:rFonts w:eastAsiaTheme="majorEastAsia"/>
          <w:sz w:val="28"/>
          <w:szCs w:val="28"/>
          <w:lang w:val="kk-KZ"/>
        </w:rPr>
        <w:t xml:space="preserve"> саяси ақылы»</w:t>
      </w:r>
      <w:r w:rsidR="00012E4F" w:rsidRPr="006A57AC">
        <w:rPr>
          <w:sz w:val="28"/>
          <w:szCs w:val="28"/>
          <w:lang w:val="kk-KZ"/>
        </w:rPr>
        <w:t xml:space="preserve"> (</w:t>
      </w:r>
      <w:r w:rsidR="006E148A" w:rsidRPr="006A57AC">
        <w:rPr>
          <w:i/>
          <w:iCs/>
          <w:sz w:val="28"/>
          <w:szCs w:val="28"/>
          <w:lang w:val="kk-KZ"/>
        </w:rPr>
        <w:t>әл</w:t>
      </w:r>
      <w:r w:rsidR="00012E4F" w:rsidRPr="006A57AC">
        <w:rPr>
          <w:i/>
          <w:iCs/>
          <w:sz w:val="28"/>
          <w:szCs w:val="28"/>
          <w:lang w:val="kk-KZ"/>
        </w:rPr>
        <w:t>-ʿ</w:t>
      </w:r>
      <w:r w:rsidR="006E148A" w:rsidRPr="006A57AC">
        <w:rPr>
          <w:i/>
          <w:iCs/>
          <w:sz w:val="28"/>
          <w:szCs w:val="28"/>
          <w:lang w:val="kk-KZ"/>
        </w:rPr>
        <w:t>Ақл</w:t>
      </w:r>
      <w:r w:rsidR="00012E4F" w:rsidRPr="006A57AC">
        <w:rPr>
          <w:i/>
          <w:iCs/>
          <w:sz w:val="28"/>
          <w:szCs w:val="28"/>
          <w:lang w:val="kk-KZ"/>
        </w:rPr>
        <w:t xml:space="preserve"> </w:t>
      </w:r>
      <w:r w:rsidR="006E148A" w:rsidRPr="006A57AC">
        <w:rPr>
          <w:i/>
          <w:iCs/>
          <w:sz w:val="28"/>
          <w:szCs w:val="28"/>
          <w:lang w:val="kk-KZ"/>
        </w:rPr>
        <w:t>әл</w:t>
      </w:r>
      <w:r w:rsidR="00012E4F" w:rsidRPr="006A57AC">
        <w:rPr>
          <w:i/>
          <w:iCs/>
          <w:sz w:val="28"/>
          <w:szCs w:val="28"/>
          <w:lang w:val="kk-KZ"/>
        </w:rPr>
        <w:t>-</w:t>
      </w:r>
      <w:r w:rsidR="006E148A" w:rsidRPr="006A57AC">
        <w:rPr>
          <w:i/>
          <w:iCs/>
          <w:sz w:val="28"/>
          <w:szCs w:val="28"/>
          <w:lang w:val="kk-KZ"/>
        </w:rPr>
        <w:t>Сийаси</w:t>
      </w:r>
      <w:r w:rsidR="00012E4F" w:rsidRPr="006A57AC">
        <w:rPr>
          <w:i/>
          <w:iCs/>
          <w:sz w:val="28"/>
          <w:szCs w:val="28"/>
          <w:lang w:val="kk-KZ"/>
        </w:rPr>
        <w:t xml:space="preserve"> </w:t>
      </w:r>
      <w:r w:rsidR="006E148A" w:rsidRPr="006A57AC">
        <w:rPr>
          <w:i/>
          <w:iCs/>
          <w:sz w:val="28"/>
          <w:szCs w:val="28"/>
          <w:lang w:val="kk-KZ"/>
        </w:rPr>
        <w:t>әл</w:t>
      </w:r>
      <w:r w:rsidR="00012E4F" w:rsidRPr="006A57AC">
        <w:rPr>
          <w:i/>
          <w:iCs/>
          <w:sz w:val="28"/>
          <w:szCs w:val="28"/>
          <w:lang w:val="kk-KZ"/>
        </w:rPr>
        <w:t>-ʿ</w:t>
      </w:r>
      <w:r w:rsidR="006E148A" w:rsidRPr="006A57AC">
        <w:rPr>
          <w:i/>
          <w:iCs/>
          <w:sz w:val="28"/>
          <w:szCs w:val="28"/>
          <w:lang w:val="kk-KZ"/>
        </w:rPr>
        <w:t>Араби</w:t>
      </w:r>
      <w:r w:rsidR="00012E4F" w:rsidRPr="006A57AC">
        <w:rPr>
          <w:sz w:val="28"/>
          <w:szCs w:val="28"/>
          <w:lang w:val="kk-KZ"/>
        </w:rPr>
        <w:t xml:space="preserve">, 1990) – </w:t>
      </w:r>
      <w:r w:rsidR="006E148A" w:rsidRPr="006A57AC">
        <w:rPr>
          <w:sz w:val="28"/>
          <w:szCs w:val="28"/>
          <w:lang w:val="kk-KZ"/>
        </w:rPr>
        <w:t xml:space="preserve">Жәбиридің </w:t>
      </w:r>
      <w:r w:rsidR="00012E4F" w:rsidRPr="006A57AC">
        <w:rPr>
          <w:sz w:val="28"/>
          <w:szCs w:val="28"/>
          <w:lang w:val="kk-KZ"/>
        </w:rPr>
        <w:t xml:space="preserve"> араб</w:t>
      </w:r>
      <w:r w:rsidR="00370051">
        <w:rPr>
          <w:sz w:val="28"/>
          <w:szCs w:val="28"/>
          <w:lang w:val="kk-KZ"/>
        </w:rPr>
        <w:t>/</w:t>
      </w:r>
      <w:r w:rsidR="006E148A" w:rsidRPr="006A57AC">
        <w:rPr>
          <w:sz w:val="28"/>
          <w:szCs w:val="28"/>
          <w:lang w:val="kk-KZ"/>
        </w:rPr>
        <w:t>ислам</w:t>
      </w:r>
      <w:r w:rsidR="00012E4F" w:rsidRPr="006A57AC">
        <w:rPr>
          <w:sz w:val="28"/>
          <w:szCs w:val="28"/>
          <w:lang w:val="kk-KZ"/>
        </w:rPr>
        <w:t xml:space="preserve"> саяси ойлау дәстүріне сын көзбен қарауын қамтиды. Алдыңғы томдарда жалпы таным құрылымын талдаса, бұл еңбегінде ол сол танымның </w:t>
      </w:r>
      <w:r w:rsidR="00012E4F" w:rsidRPr="006A57AC">
        <w:rPr>
          <w:rFonts w:eastAsiaTheme="majorEastAsia"/>
          <w:sz w:val="28"/>
          <w:szCs w:val="28"/>
          <w:lang w:val="kk-KZ"/>
        </w:rPr>
        <w:t>саяси салдарларын</w:t>
      </w:r>
      <w:r w:rsidR="00012E4F" w:rsidRPr="006A57AC">
        <w:rPr>
          <w:sz w:val="28"/>
          <w:szCs w:val="28"/>
          <w:lang w:val="kk-KZ"/>
        </w:rPr>
        <w:t xml:space="preserve"> және саяси мәдениетті қалыптастырған ұғымд</w:t>
      </w:r>
      <w:r w:rsidR="006E148A" w:rsidRPr="006A57AC">
        <w:rPr>
          <w:sz w:val="28"/>
          <w:szCs w:val="28"/>
          <w:lang w:val="kk-KZ"/>
        </w:rPr>
        <w:t>ық аппаратын</w:t>
      </w:r>
      <w:r w:rsidR="00012E4F" w:rsidRPr="006A57AC">
        <w:rPr>
          <w:sz w:val="28"/>
          <w:szCs w:val="28"/>
          <w:lang w:val="kk-KZ"/>
        </w:rPr>
        <w:t xml:space="preserve"> </w:t>
      </w:r>
      <w:r w:rsidR="006E148A" w:rsidRPr="006A57AC">
        <w:rPr>
          <w:sz w:val="28"/>
          <w:szCs w:val="28"/>
          <w:lang w:val="kk-KZ"/>
        </w:rPr>
        <w:t>талдай</w:t>
      </w:r>
      <w:r w:rsidR="00370051">
        <w:rPr>
          <w:sz w:val="28"/>
          <w:szCs w:val="28"/>
          <w:lang w:val="kk-KZ"/>
        </w:rPr>
        <w:t>ды</w:t>
      </w:r>
      <w:r w:rsidR="00012E4F" w:rsidRPr="006A57AC">
        <w:rPr>
          <w:sz w:val="28"/>
          <w:szCs w:val="28"/>
          <w:lang w:val="kk-KZ"/>
        </w:rPr>
        <w:t xml:space="preserve">. </w:t>
      </w:r>
      <w:r w:rsidR="006E148A" w:rsidRPr="006A57AC">
        <w:rPr>
          <w:sz w:val="28"/>
          <w:szCs w:val="28"/>
          <w:lang w:val="kk-KZ"/>
        </w:rPr>
        <w:t>Жәбири</w:t>
      </w:r>
      <w:r w:rsidR="00012E4F" w:rsidRPr="006A57AC">
        <w:rPr>
          <w:sz w:val="28"/>
          <w:szCs w:val="28"/>
          <w:lang w:val="kk-KZ"/>
        </w:rPr>
        <w:t xml:space="preserve"> классикалық </w:t>
      </w:r>
      <w:r w:rsidR="006E148A" w:rsidRPr="006A57AC">
        <w:rPr>
          <w:sz w:val="28"/>
          <w:szCs w:val="28"/>
          <w:lang w:val="kk-KZ"/>
        </w:rPr>
        <w:t>исламдағы</w:t>
      </w:r>
      <w:r w:rsidR="00012E4F" w:rsidRPr="006A57AC">
        <w:rPr>
          <w:sz w:val="28"/>
          <w:szCs w:val="28"/>
          <w:lang w:val="kk-KZ"/>
        </w:rPr>
        <w:t xml:space="preserve"> мемлекет басқару жүйесі мен саяси мәдениетін сипаттау үшін үш ұғымды пайдаланады: </w:t>
      </w:r>
      <w:r w:rsidR="006E148A" w:rsidRPr="006A57AC">
        <w:rPr>
          <w:rFonts w:eastAsiaTheme="majorEastAsia"/>
          <w:i/>
          <w:iCs/>
          <w:sz w:val="28"/>
          <w:szCs w:val="28"/>
          <w:lang w:val="kk-KZ"/>
        </w:rPr>
        <w:t>‘асабийа</w:t>
      </w:r>
      <w:r w:rsidR="00012E4F" w:rsidRPr="006A57AC">
        <w:rPr>
          <w:sz w:val="28"/>
          <w:szCs w:val="28"/>
          <w:lang w:val="kk-KZ"/>
        </w:rPr>
        <w:t xml:space="preserve"> (ру-тайпа, трайбализм факторы), </w:t>
      </w:r>
      <w:r w:rsidR="006E148A" w:rsidRPr="006A57AC">
        <w:rPr>
          <w:rFonts w:eastAsiaTheme="majorEastAsia"/>
          <w:i/>
          <w:iCs/>
          <w:sz w:val="28"/>
          <w:szCs w:val="28"/>
          <w:lang w:val="kk-KZ"/>
        </w:rPr>
        <w:t>ға</w:t>
      </w:r>
      <w:r w:rsidR="00012E4F" w:rsidRPr="006A57AC">
        <w:rPr>
          <w:rFonts w:eastAsiaTheme="majorEastAsia"/>
          <w:i/>
          <w:iCs/>
          <w:sz w:val="28"/>
          <w:szCs w:val="28"/>
          <w:lang w:val="kk-KZ"/>
        </w:rPr>
        <w:t>нима</w:t>
      </w:r>
      <w:r w:rsidR="00012E4F" w:rsidRPr="006A57AC">
        <w:rPr>
          <w:sz w:val="28"/>
          <w:szCs w:val="28"/>
          <w:lang w:val="kk-KZ"/>
        </w:rPr>
        <w:t xml:space="preserve"> (олжа, яғни экономикалық ресурс және билікті материалдық игіліктер арқылы ұстап тұру) және </w:t>
      </w:r>
      <w:r w:rsidR="00012E4F" w:rsidRPr="006A57AC">
        <w:rPr>
          <w:rFonts w:eastAsiaTheme="majorEastAsia"/>
          <w:i/>
          <w:iCs/>
          <w:sz w:val="28"/>
          <w:szCs w:val="28"/>
          <w:lang w:val="kk-KZ"/>
        </w:rPr>
        <w:t>ақида</w:t>
      </w:r>
      <w:r w:rsidR="00012E4F" w:rsidRPr="006A57AC">
        <w:rPr>
          <w:sz w:val="28"/>
          <w:szCs w:val="28"/>
          <w:lang w:val="kk-KZ"/>
        </w:rPr>
        <w:t xml:space="preserve"> (</w:t>
      </w:r>
      <w:r w:rsidR="00370051">
        <w:rPr>
          <w:sz w:val="28"/>
          <w:szCs w:val="28"/>
          <w:lang w:val="kk-KZ"/>
        </w:rPr>
        <w:t>сенім</w:t>
      </w:r>
      <w:r w:rsidR="00012E4F" w:rsidRPr="006A57AC">
        <w:rPr>
          <w:sz w:val="28"/>
          <w:szCs w:val="28"/>
          <w:lang w:val="kk-KZ"/>
        </w:rPr>
        <w:t xml:space="preserve"> негізі, идеологиялық тұғыр). Ол ислам қауымының саяси тарихын талдай келе, араб</w:t>
      </w:r>
      <w:r w:rsidR="00370051">
        <w:rPr>
          <w:sz w:val="28"/>
          <w:szCs w:val="28"/>
          <w:lang w:val="kk-KZ"/>
        </w:rPr>
        <w:t>/</w:t>
      </w:r>
      <w:r w:rsidR="006E148A" w:rsidRPr="006A57AC">
        <w:rPr>
          <w:sz w:val="28"/>
          <w:szCs w:val="28"/>
          <w:lang w:val="kk-KZ"/>
        </w:rPr>
        <w:t>ислам</w:t>
      </w:r>
      <w:r w:rsidR="00012E4F" w:rsidRPr="006A57AC">
        <w:rPr>
          <w:sz w:val="28"/>
          <w:szCs w:val="28"/>
          <w:lang w:val="kk-KZ"/>
        </w:rPr>
        <w:t xml:space="preserve"> саяси </w:t>
      </w:r>
      <w:r w:rsidR="006E148A" w:rsidRPr="006A57AC">
        <w:rPr>
          <w:sz w:val="28"/>
          <w:szCs w:val="28"/>
          <w:lang w:val="kk-KZ"/>
        </w:rPr>
        <w:t>эпистемологиясының</w:t>
      </w:r>
      <w:r w:rsidR="00012E4F" w:rsidRPr="006A57AC">
        <w:rPr>
          <w:sz w:val="28"/>
          <w:szCs w:val="28"/>
          <w:lang w:val="kk-KZ"/>
        </w:rPr>
        <w:t xml:space="preserve"> негізгі қозғаушы тетіктері дәл осы </w:t>
      </w:r>
      <w:r w:rsidR="00012E4F" w:rsidRPr="006A57AC">
        <w:rPr>
          <w:i/>
          <w:iCs/>
          <w:sz w:val="28"/>
          <w:szCs w:val="28"/>
          <w:lang w:val="kk-KZ"/>
        </w:rPr>
        <w:t xml:space="preserve">рулық байланыс </w:t>
      </w:r>
      <w:bookmarkStart w:id="22" w:name="_Hlk199704324"/>
      <w:r w:rsidR="00012E4F" w:rsidRPr="006A57AC">
        <w:rPr>
          <w:i/>
          <w:iCs/>
          <w:sz w:val="28"/>
          <w:szCs w:val="28"/>
          <w:lang w:val="kk-KZ"/>
        </w:rPr>
        <w:t>(</w:t>
      </w:r>
      <w:r w:rsidR="006E148A" w:rsidRPr="006A57AC">
        <w:rPr>
          <w:i/>
          <w:iCs/>
          <w:sz w:val="28"/>
          <w:szCs w:val="28"/>
          <w:lang w:val="kk-KZ"/>
        </w:rPr>
        <w:t>‘</w:t>
      </w:r>
      <w:r w:rsidR="00012E4F" w:rsidRPr="006A57AC">
        <w:rPr>
          <w:i/>
          <w:iCs/>
          <w:sz w:val="28"/>
          <w:szCs w:val="28"/>
          <w:lang w:val="kk-KZ"/>
        </w:rPr>
        <w:t>асаби</w:t>
      </w:r>
      <w:r w:rsidR="006E148A" w:rsidRPr="006A57AC">
        <w:rPr>
          <w:i/>
          <w:iCs/>
          <w:sz w:val="28"/>
          <w:szCs w:val="28"/>
          <w:lang w:val="kk-KZ"/>
        </w:rPr>
        <w:t>йа</w:t>
      </w:r>
      <w:bookmarkEnd w:id="22"/>
      <w:r w:rsidR="00012E4F" w:rsidRPr="006A57AC">
        <w:rPr>
          <w:i/>
          <w:iCs/>
          <w:sz w:val="28"/>
          <w:szCs w:val="28"/>
          <w:lang w:val="kk-KZ"/>
        </w:rPr>
        <w:t>)</w:t>
      </w:r>
      <w:r w:rsidR="00012E4F" w:rsidRPr="006A57AC">
        <w:rPr>
          <w:sz w:val="28"/>
          <w:szCs w:val="28"/>
          <w:lang w:val="kk-KZ"/>
        </w:rPr>
        <w:t xml:space="preserve">, </w:t>
      </w:r>
      <w:r w:rsidR="00012E4F" w:rsidRPr="006A57AC">
        <w:rPr>
          <w:i/>
          <w:iCs/>
          <w:sz w:val="28"/>
          <w:szCs w:val="28"/>
          <w:lang w:val="kk-KZ"/>
        </w:rPr>
        <w:t>жаулап алынған байлықты бөлісу</w:t>
      </w:r>
      <w:r w:rsidR="00012E4F" w:rsidRPr="006A57AC">
        <w:rPr>
          <w:sz w:val="28"/>
          <w:szCs w:val="28"/>
          <w:lang w:val="kk-KZ"/>
        </w:rPr>
        <w:t xml:space="preserve"> және </w:t>
      </w:r>
      <w:r w:rsidR="00370051">
        <w:rPr>
          <w:i/>
          <w:iCs/>
          <w:sz w:val="28"/>
          <w:szCs w:val="28"/>
          <w:lang w:val="kk-KZ"/>
        </w:rPr>
        <w:t>сенім</w:t>
      </w:r>
      <w:r w:rsidR="00012E4F" w:rsidRPr="006A57AC">
        <w:rPr>
          <w:i/>
          <w:iCs/>
          <w:sz w:val="28"/>
          <w:szCs w:val="28"/>
          <w:lang w:val="kk-KZ"/>
        </w:rPr>
        <w:t xml:space="preserve"> арқылы ақтау</w:t>
      </w:r>
      <w:r w:rsidR="00012E4F" w:rsidRPr="006A57AC">
        <w:rPr>
          <w:sz w:val="28"/>
          <w:szCs w:val="28"/>
          <w:lang w:val="kk-KZ"/>
        </w:rPr>
        <w:t xml:space="preserve"> үштігі болған деген қорытындыға келед</w:t>
      </w:r>
      <w:r w:rsidR="006E148A" w:rsidRPr="006A57AC">
        <w:rPr>
          <w:sz w:val="28"/>
          <w:szCs w:val="28"/>
          <w:lang w:val="kk-KZ"/>
        </w:rPr>
        <w:t>і</w:t>
      </w:r>
      <w:r w:rsidR="00012E4F" w:rsidRPr="006A57AC">
        <w:rPr>
          <w:sz w:val="28"/>
          <w:szCs w:val="28"/>
          <w:lang w:val="kk-KZ"/>
        </w:rPr>
        <w:t xml:space="preserve">. </w:t>
      </w:r>
      <w:r w:rsidR="00370051">
        <w:rPr>
          <w:sz w:val="28"/>
          <w:szCs w:val="28"/>
          <w:lang w:val="kk-KZ"/>
        </w:rPr>
        <w:t>Жәбиридің</w:t>
      </w:r>
      <w:r w:rsidR="00012E4F" w:rsidRPr="006A57AC">
        <w:rPr>
          <w:sz w:val="28"/>
          <w:szCs w:val="28"/>
          <w:lang w:val="kk-KZ"/>
        </w:rPr>
        <w:t xml:space="preserve"> пайымдауынша, тарихи тұрғыда араб-мұсылман саяси құрылымы исламның өзіндегі рухани қағидалардан гөрі осы дүниелік факторларға көбірек негізделді – билік көбіне ру</w:t>
      </w:r>
      <w:r w:rsidR="006E148A" w:rsidRPr="006A57AC">
        <w:rPr>
          <w:sz w:val="28"/>
          <w:szCs w:val="28"/>
          <w:lang w:val="kk-KZ"/>
        </w:rPr>
        <w:t xml:space="preserve"> </w:t>
      </w:r>
      <w:r w:rsidR="00012E4F" w:rsidRPr="006A57AC">
        <w:rPr>
          <w:sz w:val="28"/>
          <w:szCs w:val="28"/>
          <w:lang w:val="kk-KZ"/>
        </w:rPr>
        <w:t xml:space="preserve">аралық талас-тартыстың нәтижесі болды, экономикалық олжаны иемдену шешуші рөл атқарды, ал діни ақида саяси билікті заңдастыру құралына айналды. Сөйтіп, </w:t>
      </w:r>
      <w:r w:rsidR="00012E4F" w:rsidRPr="006A57AC">
        <w:rPr>
          <w:i/>
          <w:iCs/>
          <w:sz w:val="28"/>
          <w:szCs w:val="28"/>
          <w:lang w:val="kk-KZ"/>
        </w:rPr>
        <w:t>«араб</w:t>
      </w:r>
      <w:r w:rsidR="00370051">
        <w:rPr>
          <w:i/>
          <w:iCs/>
          <w:sz w:val="28"/>
          <w:szCs w:val="28"/>
          <w:lang w:val="kk-KZ"/>
        </w:rPr>
        <w:t>/</w:t>
      </w:r>
      <w:r w:rsidR="006E148A" w:rsidRPr="006A57AC">
        <w:rPr>
          <w:i/>
          <w:iCs/>
          <w:sz w:val="28"/>
          <w:szCs w:val="28"/>
          <w:lang w:val="kk-KZ"/>
        </w:rPr>
        <w:t>ислам</w:t>
      </w:r>
      <w:r w:rsidR="00012E4F" w:rsidRPr="006A57AC">
        <w:rPr>
          <w:i/>
          <w:iCs/>
          <w:sz w:val="28"/>
          <w:szCs w:val="28"/>
          <w:lang w:val="kk-KZ"/>
        </w:rPr>
        <w:t xml:space="preserve"> саяси ақылы шын мәнінде исламнан гөрі тайпалық қисынмен жұмыс істеді»</w:t>
      </w:r>
      <w:r w:rsidR="00012E4F" w:rsidRPr="006A57AC">
        <w:rPr>
          <w:sz w:val="28"/>
          <w:szCs w:val="28"/>
          <w:lang w:val="kk-KZ"/>
        </w:rPr>
        <w:t xml:space="preserve"> деген тұжырым жасайды зерттеуші</w:t>
      </w:r>
      <w:r w:rsidR="005D3236">
        <w:rPr>
          <w:sz w:val="28"/>
          <w:szCs w:val="28"/>
          <w:lang w:val="kk-KZ"/>
        </w:rPr>
        <w:t xml:space="preserve"> </w:t>
      </w:r>
      <w:r w:rsidR="005D3236" w:rsidRPr="005D3236">
        <w:rPr>
          <w:sz w:val="28"/>
          <w:szCs w:val="28"/>
          <w:lang w:val="kk-KZ"/>
        </w:rPr>
        <w:t>[</w:t>
      </w:r>
      <w:r w:rsidR="009473C3">
        <w:rPr>
          <w:sz w:val="28"/>
          <w:szCs w:val="28"/>
          <w:lang w:val="kk-KZ"/>
        </w:rPr>
        <w:t>83</w:t>
      </w:r>
      <w:r w:rsidR="005D3236" w:rsidRPr="005D3236">
        <w:rPr>
          <w:sz w:val="28"/>
          <w:szCs w:val="28"/>
          <w:lang w:val="kk-KZ"/>
        </w:rPr>
        <w:t xml:space="preserve">, </w:t>
      </w:r>
      <w:r w:rsidR="00370051" w:rsidRPr="00370051">
        <w:rPr>
          <w:sz w:val="28"/>
          <w:szCs w:val="28"/>
          <w:lang w:val="kk-KZ"/>
        </w:rPr>
        <w:t>129-164</w:t>
      </w:r>
      <w:r w:rsidR="005D3236" w:rsidRPr="005D3236">
        <w:rPr>
          <w:sz w:val="28"/>
          <w:szCs w:val="28"/>
          <w:lang w:val="kk-KZ"/>
        </w:rPr>
        <w:t xml:space="preserve"> </w:t>
      </w:r>
      <w:r w:rsidR="005D3236">
        <w:rPr>
          <w:sz w:val="28"/>
          <w:szCs w:val="28"/>
          <w:lang w:val="kk-KZ"/>
        </w:rPr>
        <w:t>б</w:t>
      </w:r>
      <w:r w:rsidR="00370051">
        <w:rPr>
          <w:sz w:val="28"/>
          <w:szCs w:val="28"/>
          <w:lang w:val="kk-KZ"/>
        </w:rPr>
        <w:t>б</w:t>
      </w:r>
      <w:r w:rsidR="005D3236">
        <w:rPr>
          <w:sz w:val="28"/>
          <w:szCs w:val="28"/>
          <w:lang w:val="kk-KZ"/>
        </w:rPr>
        <w:t>.</w:t>
      </w:r>
      <w:r w:rsidR="005D3236" w:rsidRPr="005D3236">
        <w:rPr>
          <w:sz w:val="28"/>
          <w:szCs w:val="28"/>
          <w:lang w:val="kk-KZ"/>
        </w:rPr>
        <w:t>]</w:t>
      </w:r>
      <w:r w:rsidR="00012E4F" w:rsidRPr="006A57AC">
        <w:rPr>
          <w:sz w:val="28"/>
          <w:szCs w:val="28"/>
          <w:lang w:val="kk-KZ"/>
        </w:rPr>
        <w:t>.</w:t>
      </w:r>
    </w:p>
    <w:p w14:paraId="56F21A2E" w14:textId="37A44578" w:rsidR="004841EF" w:rsidRPr="005D3236" w:rsidRDefault="005A0014" w:rsidP="009B5B54">
      <w:pPr>
        <w:jc w:val="both"/>
        <w:rPr>
          <w:sz w:val="28"/>
          <w:szCs w:val="28"/>
          <w:lang w:val="kk-KZ"/>
        </w:rPr>
      </w:pPr>
      <w:r w:rsidRPr="006A57AC">
        <w:rPr>
          <w:sz w:val="28"/>
          <w:szCs w:val="28"/>
          <w:lang w:val="kk-KZ"/>
        </w:rPr>
        <w:tab/>
      </w:r>
      <w:r w:rsidR="006E148A" w:rsidRPr="006A57AC">
        <w:rPr>
          <w:sz w:val="28"/>
          <w:szCs w:val="28"/>
          <w:lang w:val="kk-KZ"/>
        </w:rPr>
        <w:t>Жәбири</w:t>
      </w:r>
      <w:r w:rsidR="00012E4F" w:rsidRPr="006A57AC">
        <w:rPr>
          <w:sz w:val="28"/>
          <w:szCs w:val="28"/>
          <w:lang w:val="kk-KZ"/>
        </w:rPr>
        <w:t xml:space="preserve"> бұл ұғымдарды ортағасырлық халифат тарихының түрлі кезеңдерін талдау арқылы нақтылайды. Мысалы, алғашқы төрт халифа дәуірінде қауым ішіндегі дағдарыстарда </w:t>
      </w:r>
      <w:r w:rsidR="00012E4F" w:rsidRPr="006A57AC">
        <w:rPr>
          <w:i/>
          <w:iCs/>
          <w:sz w:val="28"/>
          <w:szCs w:val="28"/>
          <w:lang w:val="kk-KZ"/>
        </w:rPr>
        <w:t>ру-тайпалық мүдделер</w:t>
      </w:r>
      <w:r w:rsidR="00012E4F" w:rsidRPr="006A57AC">
        <w:rPr>
          <w:sz w:val="28"/>
          <w:szCs w:val="28"/>
          <w:lang w:val="kk-KZ"/>
        </w:rPr>
        <w:t xml:space="preserve"> қақтығысы </w:t>
      </w:r>
      <w:r w:rsidR="00012E4F" w:rsidRPr="006A57AC">
        <w:rPr>
          <w:i/>
          <w:iCs/>
          <w:sz w:val="28"/>
          <w:szCs w:val="28"/>
          <w:lang w:val="kk-KZ"/>
        </w:rPr>
        <w:t>(</w:t>
      </w:r>
      <w:r w:rsidR="006E148A" w:rsidRPr="006A57AC">
        <w:rPr>
          <w:i/>
          <w:iCs/>
          <w:sz w:val="28"/>
          <w:szCs w:val="28"/>
          <w:lang w:val="kk-KZ"/>
        </w:rPr>
        <w:t>‘асабийа</w:t>
      </w:r>
      <w:r w:rsidR="00012E4F" w:rsidRPr="006A57AC">
        <w:rPr>
          <w:i/>
          <w:iCs/>
          <w:sz w:val="28"/>
          <w:szCs w:val="28"/>
          <w:lang w:val="kk-KZ"/>
        </w:rPr>
        <w:t xml:space="preserve"> факторы) </w:t>
      </w:r>
      <w:r w:rsidR="00012E4F" w:rsidRPr="006A57AC">
        <w:rPr>
          <w:sz w:val="28"/>
          <w:szCs w:val="28"/>
          <w:lang w:val="kk-KZ"/>
        </w:rPr>
        <w:t xml:space="preserve">айқын көрінді; </w:t>
      </w:r>
      <w:r w:rsidR="006E148A" w:rsidRPr="006A57AC">
        <w:rPr>
          <w:sz w:val="28"/>
          <w:szCs w:val="28"/>
          <w:lang w:val="kk-KZ"/>
        </w:rPr>
        <w:t>Әмауилер</w:t>
      </w:r>
      <w:r w:rsidR="00012E4F" w:rsidRPr="006A57AC">
        <w:rPr>
          <w:sz w:val="28"/>
          <w:szCs w:val="28"/>
          <w:lang w:val="kk-KZ"/>
        </w:rPr>
        <w:t xml:space="preserve"> мен Аббаси</w:t>
      </w:r>
      <w:r w:rsidR="006E148A" w:rsidRPr="006A57AC">
        <w:rPr>
          <w:sz w:val="28"/>
          <w:szCs w:val="28"/>
          <w:lang w:val="kk-KZ"/>
        </w:rPr>
        <w:t>лер</w:t>
      </w:r>
      <w:r w:rsidR="00012E4F" w:rsidRPr="006A57AC">
        <w:rPr>
          <w:sz w:val="28"/>
          <w:szCs w:val="28"/>
          <w:lang w:val="kk-KZ"/>
        </w:rPr>
        <w:t xml:space="preserve"> кезінде биліктің беріктігі көбіне </w:t>
      </w:r>
      <w:r w:rsidR="00012E4F" w:rsidRPr="006A57AC">
        <w:rPr>
          <w:i/>
          <w:iCs/>
          <w:sz w:val="28"/>
          <w:szCs w:val="28"/>
          <w:lang w:val="kk-KZ"/>
        </w:rPr>
        <w:t>қаржылық ресурстарды (салық, олжа) бөлуді</w:t>
      </w:r>
      <w:r w:rsidR="00012E4F" w:rsidRPr="006A57AC">
        <w:rPr>
          <w:sz w:val="28"/>
          <w:szCs w:val="28"/>
          <w:lang w:val="kk-KZ"/>
        </w:rPr>
        <w:t xml:space="preserve"> тиімді ұйымдастыруға тәуелді болды; ал кез келген саяси режим өзінің легитимділігін сақтау үшін белгілі бір </w:t>
      </w:r>
      <w:r w:rsidR="00012E4F" w:rsidRPr="006A57AC">
        <w:rPr>
          <w:i/>
          <w:iCs/>
          <w:sz w:val="28"/>
          <w:szCs w:val="28"/>
          <w:lang w:val="kk-KZ"/>
        </w:rPr>
        <w:t>діни ұрандар мен ақидалық доктриналарға</w:t>
      </w:r>
      <w:r w:rsidR="00012E4F" w:rsidRPr="006A57AC">
        <w:rPr>
          <w:sz w:val="28"/>
          <w:szCs w:val="28"/>
          <w:lang w:val="kk-KZ"/>
        </w:rPr>
        <w:t xml:space="preserve"> сүйенді (мысалы, ши</w:t>
      </w:r>
      <w:r w:rsidR="006E148A" w:rsidRPr="006A57AC">
        <w:rPr>
          <w:sz w:val="28"/>
          <w:szCs w:val="28"/>
          <w:lang w:val="kk-KZ"/>
        </w:rPr>
        <w:t>ғалық</w:t>
      </w:r>
      <w:r w:rsidR="00012E4F" w:rsidRPr="006A57AC">
        <w:rPr>
          <w:sz w:val="28"/>
          <w:szCs w:val="28"/>
          <w:lang w:val="kk-KZ"/>
        </w:rPr>
        <w:t xml:space="preserve"> имамат тұжырымдамасы немесе сунни</w:t>
      </w:r>
      <w:r w:rsidR="00B27D26" w:rsidRPr="006A57AC">
        <w:rPr>
          <w:sz w:val="28"/>
          <w:szCs w:val="28"/>
          <w:lang w:val="kk-KZ"/>
        </w:rPr>
        <w:t xml:space="preserve"> </w:t>
      </w:r>
      <w:r w:rsidR="00012E4F" w:rsidRPr="006A57AC">
        <w:rPr>
          <w:sz w:val="28"/>
          <w:szCs w:val="28"/>
          <w:lang w:val="kk-KZ"/>
        </w:rPr>
        <w:t xml:space="preserve">халифат идеологиясы). Бұл факторларды </w:t>
      </w:r>
      <w:r w:rsidR="006E148A" w:rsidRPr="006A57AC">
        <w:rPr>
          <w:sz w:val="28"/>
          <w:szCs w:val="28"/>
          <w:lang w:val="kk-KZ"/>
        </w:rPr>
        <w:t xml:space="preserve">Жәбири </w:t>
      </w:r>
      <w:r w:rsidR="00012E4F" w:rsidRPr="006A57AC">
        <w:rPr>
          <w:sz w:val="28"/>
          <w:szCs w:val="28"/>
          <w:lang w:val="kk-KZ"/>
        </w:rPr>
        <w:t>саяси сана құрылымының «жасырын өлшемдері» ретінде деконструкциялап, әшкерелей</w:t>
      </w:r>
      <w:r w:rsidR="006E148A" w:rsidRPr="006A57AC">
        <w:rPr>
          <w:sz w:val="28"/>
          <w:szCs w:val="28"/>
          <w:lang w:val="kk-KZ"/>
        </w:rPr>
        <w:t>ді</w:t>
      </w:r>
      <w:r w:rsidR="005D3236">
        <w:rPr>
          <w:sz w:val="28"/>
          <w:szCs w:val="28"/>
          <w:lang w:val="kk-KZ"/>
        </w:rPr>
        <w:t xml:space="preserve"> </w:t>
      </w:r>
      <w:r w:rsidR="005D3236" w:rsidRPr="005D3236">
        <w:rPr>
          <w:sz w:val="28"/>
          <w:szCs w:val="28"/>
          <w:lang w:val="kk-KZ"/>
        </w:rPr>
        <w:t>[</w:t>
      </w:r>
      <w:r w:rsidR="009473C3">
        <w:rPr>
          <w:sz w:val="28"/>
          <w:szCs w:val="28"/>
          <w:lang w:val="kk-KZ"/>
        </w:rPr>
        <w:t>83</w:t>
      </w:r>
      <w:r w:rsidR="005D3236" w:rsidRPr="005D3236">
        <w:rPr>
          <w:sz w:val="28"/>
          <w:szCs w:val="28"/>
          <w:lang w:val="kk-KZ"/>
        </w:rPr>
        <w:t xml:space="preserve">, </w:t>
      </w:r>
      <w:r w:rsidR="00370051" w:rsidRPr="00370051">
        <w:rPr>
          <w:sz w:val="28"/>
          <w:szCs w:val="28"/>
          <w:lang w:val="kk-KZ"/>
        </w:rPr>
        <w:t>57-128</w:t>
      </w:r>
      <w:r w:rsidR="005D3236" w:rsidRPr="005D3236">
        <w:rPr>
          <w:sz w:val="28"/>
          <w:szCs w:val="28"/>
          <w:lang w:val="kk-KZ"/>
        </w:rPr>
        <w:t xml:space="preserve"> </w:t>
      </w:r>
      <w:r w:rsidR="005D3236">
        <w:rPr>
          <w:sz w:val="28"/>
          <w:szCs w:val="28"/>
          <w:lang w:val="kk-KZ"/>
        </w:rPr>
        <w:t>б</w:t>
      </w:r>
      <w:r w:rsidR="00370051">
        <w:rPr>
          <w:sz w:val="28"/>
          <w:szCs w:val="28"/>
          <w:lang w:val="kk-KZ"/>
        </w:rPr>
        <w:t>б</w:t>
      </w:r>
      <w:r w:rsidR="005D3236">
        <w:rPr>
          <w:sz w:val="28"/>
          <w:szCs w:val="28"/>
          <w:lang w:val="kk-KZ"/>
        </w:rPr>
        <w:t>.</w:t>
      </w:r>
      <w:r w:rsidR="005D3236" w:rsidRPr="005D3236">
        <w:rPr>
          <w:sz w:val="28"/>
          <w:szCs w:val="28"/>
          <w:lang w:val="kk-KZ"/>
        </w:rPr>
        <w:t>]</w:t>
      </w:r>
      <w:r w:rsidR="006E148A" w:rsidRPr="006A57AC">
        <w:rPr>
          <w:sz w:val="28"/>
          <w:szCs w:val="28"/>
          <w:lang w:val="kk-KZ"/>
        </w:rPr>
        <w:t>.</w:t>
      </w:r>
      <w:r w:rsidR="00012E4F" w:rsidRPr="006A57AC">
        <w:rPr>
          <w:sz w:val="28"/>
          <w:szCs w:val="28"/>
          <w:lang w:val="kk-KZ"/>
        </w:rPr>
        <w:t xml:space="preserve"> </w:t>
      </w:r>
    </w:p>
    <w:p w14:paraId="3D1B05E2" w14:textId="2A3C33B7" w:rsidR="00012E4F" w:rsidRPr="002F6535" w:rsidRDefault="005A0014" w:rsidP="00950B2A">
      <w:pPr>
        <w:jc w:val="both"/>
        <w:rPr>
          <w:sz w:val="28"/>
          <w:szCs w:val="28"/>
          <w:lang w:val="kk-KZ"/>
        </w:rPr>
      </w:pPr>
      <w:r w:rsidRPr="006A57AC">
        <w:rPr>
          <w:sz w:val="28"/>
          <w:szCs w:val="28"/>
          <w:lang w:val="kk-KZ"/>
        </w:rPr>
        <w:tab/>
      </w:r>
      <w:r w:rsidR="00012E4F" w:rsidRPr="006A57AC">
        <w:rPr>
          <w:sz w:val="28"/>
          <w:szCs w:val="28"/>
          <w:lang w:val="kk-KZ"/>
        </w:rPr>
        <w:t>Оның көзқарасы бойынша, егер араб</w:t>
      </w:r>
      <w:r w:rsidR="004841EF">
        <w:rPr>
          <w:sz w:val="28"/>
          <w:szCs w:val="28"/>
          <w:lang w:val="kk-KZ"/>
        </w:rPr>
        <w:t>/ислам</w:t>
      </w:r>
      <w:r w:rsidR="00012E4F" w:rsidRPr="006A57AC">
        <w:rPr>
          <w:sz w:val="28"/>
          <w:szCs w:val="28"/>
          <w:lang w:val="kk-KZ"/>
        </w:rPr>
        <w:t xml:space="preserve"> саяси мәдениеті шынымен Құран рухына негізделгенде, билік қатынастарында әділдік пен қоғамдық </w:t>
      </w:r>
      <w:r w:rsidR="00B27D26" w:rsidRPr="006A57AC">
        <w:rPr>
          <w:sz w:val="28"/>
          <w:szCs w:val="28"/>
          <w:lang w:val="kk-KZ"/>
        </w:rPr>
        <w:t>игілік</w:t>
      </w:r>
      <w:r w:rsidR="00012E4F" w:rsidRPr="006A57AC">
        <w:rPr>
          <w:sz w:val="28"/>
          <w:szCs w:val="28"/>
          <w:lang w:val="kk-KZ"/>
        </w:rPr>
        <w:t xml:space="preserve"> </w:t>
      </w:r>
      <w:r w:rsidR="00012E4F" w:rsidRPr="006A57AC">
        <w:rPr>
          <w:i/>
          <w:iCs/>
          <w:sz w:val="28"/>
          <w:szCs w:val="28"/>
          <w:lang w:val="kk-KZ"/>
        </w:rPr>
        <w:t>(маслаха</w:t>
      </w:r>
      <w:r w:rsidR="00B27D26" w:rsidRPr="006A57AC">
        <w:rPr>
          <w:i/>
          <w:iCs/>
          <w:sz w:val="28"/>
          <w:szCs w:val="28"/>
          <w:lang w:val="kk-KZ"/>
        </w:rPr>
        <w:t>т</w:t>
      </w:r>
      <w:r w:rsidR="00012E4F" w:rsidRPr="006A57AC">
        <w:rPr>
          <w:i/>
          <w:iCs/>
          <w:sz w:val="28"/>
          <w:szCs w:val="28"/>
          <w:lang w:val="kk-KZ"/>
        </w:rPr>
        <w:t>)</w:t>
      </w:r>
      <w:r w:rsidR="00012E4F" w:rsidRPr="006A57AC">
        <w:rPr>
          <w:sz w:val="28"/>
          <w:szCs w:val="28"/>
          <w:lang w:val="kk-KZ"/>
        </w:rPr>
        <w:t xml:space="preserve"> басты орын </w:t>
      </w:r>
      <w:r w:rsidR="00393958" w:rsidRPr="006A57AC">
        <w:rPr>
          <w:sz w:val="28"/>
          <w:szCs w:val="28"/>
          <w:lang w:val="kk-KZ"/>
        </w:rPr>
        <w:t>иеленер</w:t>
      </w:r>
      <w:r w:rsidR="00012E4F" w:rsidRPr="006A57AC">
        <w:rPr>
          <w:sz w:val="28"/>
          <w:szCs w:val="28"/>
          <w:lang w:val="kk-KZ"/>
        </w:rPr>
        <w:t xml:space="preserve"> еді; бірақ тарихи тәжірибеде рулық байланыс пен жеке мүдде басым түскен. Сондықтан исламдық саяси </w:t>
      </w:r>
      <w:r w:rsidR="00B27D26" w:rsidRPr="006A57AC">
        <w:rPr>
          <w:sz w:val="28"/>
          <w:szCs w:val="28"/>
          <w:lang w:val="kk-KZ"/>
        </w:rPr>
        <w:t>ақыл-</w:t>
      </w:r>
      <w:r w:rsidR="00012E4F" w:rsidRPr="006A57AC">
        <w:rPr>
          <w:sz w:val="28"/>
          <w:szCs w:val="28"/>
          <w:lang w:val="kk-KZ"/>
        </w:rPr>
        <w:t>ойдағы көптеген тұжырымда</w:t>
      </w:r>
      <w:r w:rsidR="00B27D26" w:rsidRPr="006A57AC">
        <w:rPr>
          <w:sz w:val="28"/>
          <w:szCs w:val="28"/>
          <w:lang w:val="kk-KZ"/>
        </w:rPr>
        <w:t>р</w:t>
      </w:r>
      <w:r w:rsidR="00012E4F" w:rsidRPr="006A57AC">
        <w:rPr>
          <w:sz w:val="28"/>
          <w:szCs w:val="28"/>
          <w:lang w:val="kk-KZ"/>
        </w:rPr>
        <w:t xml:space="preserve"> </w:t>
      </w:r>
      <w:r w:rsidR="00B27D26" w:rsidRPr="006A57AC">
        <w:rPr>
          <w:sz w:val="28"/>
          <w:szCs w:val="28"/>
          <w:lang w:val="kk-KZ"/>
        </w:rPr>
        <w:t>(</w:t>
      </w:r>
      <w:r w:rsidR="00012E4F" w:rsidRPr="006A57AC">
        <w:rPr>
          <w:sz w:val="28"/>
          <w:szCs w:val="28"/>
          <w:lang w:val="kk-KZ"/>
        </w:rPr>
        <w:t>халифат, имамат, шариғат заңдары</w:t>
      </w:r>
      <w:r w:rsidR="00393958" w:rsidRPr="006A57AC">
        <w:rPr>
          <w:sz w:val="28"/>
          <w:szCs w:val="28"/>
          <w:lang w:val="kk-KZ"/>
        </w:rPr>
        <w:t xml:space="preserve">) </w:t>
      </w:r>
      <w:r w:rsidR="00012E4F" w:rsidRPr="006A57AC">
        <w:rPr>
          <w:sz w:val="28"/>
          <w:szCs w:val="28"/>
          <w:lang w:val="kk-KZ"/>
        </w:rPr>
        <w:t xml:space="preserve">белгілі бір </w:t>
      </w:r>
      <w:r w:rsidR="00012E4F" w:rsidRPr="006A57AC">
        <w:rPr>
          <w:sz w:val="28"/>
          <w:szCs w:val="28"/>
          <w:lang w:val="kk-KZ"/>
        </w:rPr>
        <w:lastRenderedPageBreak/>
        <w:t xml:space="preserve">тарихи контекстің </w:t>
      </w:r>
      <w:r w:rsidR="00012E4F" w:rsidRPr="006A57AC">
        <w:rPr>
          <w:i/>
          <w:iCs/>
          <w:sz w:val="28"/>
          <w:szCs w:val="28"/>
          <w:lang w:val="kk-KZ"/>
        </w:rPr>
        <w:t>идеологиялық өнімі</w:t>
      </w:r>
      <w:r w:rsidR="00012E4F" w:rsidRPr="006A57AC">
        <w:rPr>
          <w:sz w:val="28"/>
          <w:szCs w:val="28"/>
          <w:lang w:val="kk-KZ"/>
        </w:rPr>
        <w:t xml:space="preserve"> ретінде сын</w:t>
      </w:r>
      <w:r w:rsidR="00393958" w:rsidRPr="006A57AC">
        <w:rPr>
          <w:sz w:val="28"/>
          <w:szCs w:val="28"/>
          <w:lang w:val="kk-KZ"/>
        </w:rPr>
        <w:t xml:space="preserve"> тезіне салынуы</w:t>
      </w:r>
      <w:r w:rsidR="00012E4F" w:rsidRPr="006A57AC">
        <w:rPr>
          <w:sz w:val="28"/>
          <w:szCs w:val="28"/>
          <w:lang w:val="kk-KZ"/>
        </w:rPr>
        <w:t xml:space="preserve"> тиіс</w:t>
      </w:r>
      <w:r w:rsidR="005D3236">
        <w:rPr>
          <w:sz w:val="28"/>
          <w:szCs w:val="28"/>
          <w:lang w:val="kk-KZ"/>
        </w:rPr>
        <w:t xml:space="preserve"> </w:t>
      </w:r>
      <w:r w:rsidR="005D3236" w:rsidRPr="005D3236">
        <w:rPr>
          <w:sz w:val="28"/>
          <w:szCs w:val="28"/>
          <w:lang w:val="kk-KZ"/>
        </w:rPr>
        <w:t>[</w:t>
      </w:r>
      <w:r w:rsidR="009473C3">
        <w:rPr>
          <w:sz w:val="28"/>
          <w:szCs w:val="28"/>
          <w:lang w:val="kk-KZ"/>
        </w:rPr>
        <w:t>83</w:t>
      </w:r>
      <w:r w:rsidR="005D3236" w:rsidRPr="005D3236">
        <w:rPr>
          <w:sz w:val="28"/>
          <w:szCs w:val="28"/>
          <w:lang w:val="kk-KZ"/>
        </w:rPr>
        <w:t xml:space="preserve">, 380 </w:t>
      </w:r>
      <w:r w:rsidR="005D3236">
        <w:rPr>
          <w:sz w:val="28"/>
          <w:szCs w:val="28"/>
          <w:lang w:val="kk-KZ"/>
        </w:rPr>
        <w:t>б.</w:t>
      </w:r>
      <w:r w:rsidR="005D3236" w:rsidRPr="005D3236">
        <w:rPr>
          <w:sz w:val="28"/>
          <w:szCs w:val="28"/>
          <w:lang w:val="kk-KZ"/>
        </w:rPr>
        <w:t>]</w:t>
      </w:r>
      <w:r w:rsidR="00012E4F" w:rsidRPr="006A57AC">
        <w:rPr>
          <w:sz w:val="28"/>
          <w:szCs w:val="28"/>
          <w:lang w:val="kk-KZ"/>
        </w:rPr>
        <w:t>.</w:t>
      </w:r>
    </w:p>
    <w:p w14:paraId="50BD9634" w14:textId="14123576" w:rsidR="00012E4F" w:rsidRPr="001440CB" w:rsidRDefault="006A57AC" w:rsidP="009B5B54">
      <w:pPr>
        <w:jc w:val="both"/>
        <w:rPr>
          <w:sz w:val="28"/>
          <w:szCs w:val="28"/>
          <w:lang w:val="kk-KZ"/>
        </w:rPr>
      </w:pPr>
      <w:r w:rsidRPr="001440CB">
        <w:rPr>
          <w:sz w:val="28"/>
          <w:szCs w:val="28"/>
          <w:lang w:val="kk-KZ"/>
        </w:rPr>
        <w:tab/>
      </w:r>
      <w:r w:rsidR="00012E4F" w:rsidRPr="001440CB">
        <w:rPr>
          <w:sz w:val="28"/>
          <w:szCs w:val="28"/>
          <w:lang w:val="kk-KZ"/>
        </w:rPr>
        <w:t xml:space="preserve">Қорыта айтқанда, үшінші томда </w:t>
      </w:r>
      <w:r w:rsidRPr="001440CB">
        <w:rPr>
          <w:sz w:val="28"/>
          <w:szCs w:val="28"/>
          <w:lang w:val="kk-KZ"/>
        </w:rPr>
        <w:t>Жәбири</w:t>
      </w:r>
      <w:r w:rsidR="00012E4F" w:rsidRPr="001440CB">
        <w:rPr>
          <w:sz w:val="28"/>
          <w:szCs w:val="28"/>
          <w:lang w:val="kk-KZ"/>
        </w:rPr>
        <w:t xml:space="preserve"> араб саяси танымын қатал сын тезіне сала отырып, оның түпкі мақсаты – араб</w:t>
      </w:r>
      <w:r w:rsidR="00606F03">
        <w:rPr>
          <w:sz w:val="28"/>
          <w:szCs w:val="28"/>
          <w:lang w:val="kk-KZ"/>
        </w:rPr>
        <w:t>/</w:t>
      </w:r>
      <w:r w:rsidR="00012E4F" w:rsidRPr="001440CB">
        <w:rPr>
          <w:sz w:val="28"/>
          <w:szCs w:val="28"/>
          <w:lang w:val="kk-KZ"/>
        </w:rPr>
        <w:t xml:space="preserve">саяси мәдениетін </w:t>
      </w:r>
      <w:r w:rsidR="00012E4F" w:rsidRPr="001440CB">
        <w:rPr>
          <w:i/>
          <w:iCs/>
          <w:sz w:val="28"/>
          <w:szCs w:val="28"/>
          <w:lang w:val="kk-KZ"/>
        </w:rPr>
        <w:t>қайта құрылымдау</w:t>
      </w:r>
      <w:r w:rsidR="00012E4F" w:rsidRPr="001440CB">
        <w:rPr>
          <w:sz w:val="28"/>
          <w:szCs w:val="28"/>
          <w:lang w:val="kk-KZ"/>
        </w:rPr>
        <w:t xml:space="preserve"> </w:t>
      </w:r>
      <w:r w:rsidRPr="001440CB">
        <w:rPr>
          <w:sz w:val="28"/>
          <w:szCs w:val="28"/>
          <w:lang w:val="kk-KZ"/>
        </w:rPr>
        <w:t xml:space="preserve">(реконструкциялау) </w:t>
      </w:r>
      <w:r w:rsidR="00012E4F" w:rsidRPr="001440CB">
        <w:rPr>
          <w:sz w:val="28"/>
          <w:szCs w:val="28"/>
          <w:lang w:val="kk-KZ"/>
        </w:rPr>
        <w:t>керектігін негіздеу</w:t>
      </w:r>
      <w:r w:rsidRPr="001440CB">
        <w:rPr>
          <w:sz w:val="28"/>
          <w:szCs w:val="28"/>
          <w:lang w:val="kk-KZ"/>
        </w:rPr>
        <w:t>мен</w:t>
      </w:r>
      <w:r w:rsidR="00012E4F" w:rsidRPr="001440CB">
        <w:rPr>
          <w:sz w:val="28"/>
          <w:szCs w:val="28"/>
          <w:lang w:val="kk-KZ"/>
        </w:rPr>
        <w:t xml:space="preserve"> </w:t>
      </w:r>
      <w:r w:rsidRPr="001440CB">
        <w:rPr>
          <w:sz w:val="28"/>
          <w:szCs w:val="28"/>
          <w:lang w:val="kk-KZ"/>
        </w:rPr>
        <w:t>айналысқан</w:t>
      </w:r>
      <w:r w:rsidR="00012E4F" w:rsidRPr="001440CB">
        <w:rPr>
          <w:sz w:val="28"/>
          <w:szCs w:val="28"/>
          <w:lang w:val="kk-KZ"/>
        </w:rPr>
        <w:t xml:space="preserve">. </w:t>
      </w:r>
      <w:r w:rsidRPr="001440CB">
        <w:rPr>
          <w:sz w:val="28"/>
          <w:szCs w:val="28"/>
          <w:lang w:val="kk-KZ"/>
        </w:rPr>
        <w:t xml:space="preserve">Мұраны </w:t>
      </w:r>
      <w:r w:rsidR="00012E4F" w:rsidRPr="001440CB">
        <w:rPr>
          <w:sz w:val="28"/>
          <w:szCs w:val="28"/>
          <w:lang w:val="kk-KZ"/>
        </w:rPr>
        <w:t xml:space="preserve">деконструкциялау арқылы ол ескі саяси догмаларға </w:t>
      </w:r>
      <w:r w:rsidRPr="001440CB">
        <w:rPr>
          <w:sz w:val="28"/>
          <w:szCs w:val="28"/>
          <w:lang w:val="kk-KZ"/>
        </w:rPr>
        <w:t>сынмен қарады</w:t>
      </w:r>
      <w:r w:rsidR="00012E4F" w:rsidRPr="001440CB">
        <w:rPr>
          <w:sz w:val="28"/>
          <w:szCs w:val="28"/>
          <w:lang w:val="kk-KZ"/>
        </w:rPr>
        <w:t xml:space="preserve">; ал одан </w:t>
      </w:r>
      <w:r w:rsidRPr="001440CB">
        <w:rPr>
          <w:sz w:val="28"/>
          <w:szCs w:val="28"/>
          <w:lang w:val="kk-KZ"/>
        </w:rPr>
        <w:t>кейінгі</w:t>
      </w:r>
      <w:r w:rsidR="00012E4F" w:rsidRPr="001440CB">
        <w:rPr>
          <w:sz w:val="28"/>
          <w:szCs w:val="28"/>
          <w:lang w:val="kk-KZ"/>
        </w:rPr>
        <w:t xml:space="preserve"> қадам – сол сыннан алынған сабақтар негізінде жаңа, әділетшіл саяси құрылым құру болатын.</w:t>
      </w:r>
    </w:p>
    <w:p w14:paraId="65D4E44C" w14:textId="77777777" w:rsidR="006A57AC" w:rsidRPr="001440CB" w:rsidRDefault="006A57AC" w:rsidP="009B5B54">
      <w:pPr>
        <w:jc w:val="both"/>
        <w:rPr>
          <w:sz w:val="28"/>
          <w:szCs w:val="28"/>
          <w:lang w:val="kk-KZ"/>
        </w:rPr>
      </w:pPr>
      <w:r w:rsidRPr="001440CB">
        <w:rPr>
          <w:sz w:val="28"/>
          <w:szCs w:val="28"/>
          <w:lang w:val="kk-KZ"/>
        </w:rPr>
        <w:tab/>
        <w:t>Томдықтың төртінші кітабы</w:t>
      </w:r>
      <w:r w:rsidR="00012E4F" w:rsidRPr="001440CB">
        <w:rPr>
          <w:sz w:val="28"/>
          <w:szCs w:val="28"/>
          <w:lang w:val="kk-KZ"/>
        </w:rPr>
        <w:t xml:space="preserve"> </w:t>
      </w:r>
      <w:r w:rsidR="00012E4F" w:rsidRPr="001440CB">
        <w:rPr>
          <w:rFonts w:eastAsiaTheme="majorEastAsia"/>
          <w:sz w:val="28"/>
          <w:szCs w:val="28"/>
          <w:lang w:val="kk-KZ"/>
        </w:rPr>
        <w:t>«Араб этикалық ақылы»</w:t>
      </w:r>
      <w:r w:rsidR="00012E4F" w:rsidRPr="001440CB">
        <w:rPr>
          <w:sz w:val="28"/>
          <w:szCs w:val="28"/>
          <w:lang w:val="kk-KZ"/>
        </w:rPr>
        <w:t xml:space="preserve"> (</w:t>
      </w:r>
      <w:r w:rsidRPr="001440CB">
        <w:rPr>
          <w:i/>
          <w:iCs/>
          <w:sz w:val="28"/>
          <w:szCs w:val="28"/>
          <w:lang w:val="kk-KZ"/>
        </w:rPr>
        <w:t>әл</w:t>
      </w:r>
      <w:r w:rsidR="00012E4F" w:rsidRPr="001440CB">
        <w:rPr>
          <w:i/>
          <w:iCs/>
          <w:sz w:val="28"/>
          <w:szCs w:val="28"/>
          <w:lang w:val="kk-KZ"/>
        </w:rPr>
        <w:t>-ʿ</w:t>
      </w:r>
      <w:r w:rsidRPr="001440CB">
        <w:rPr>
          <w:i/>
          <w:iCs/>
          <w:sz w:val="28"/>
          <w:szCs w:val="28"/>
          <w:lang w:val="kk-KZ"/>
        </w:rPr>
        <w:t>Ақл</w:t>
      </w:r>
      <w:r w:rsidR="00012E4F" w:rsidRPr="001440CB">
        <w:rPr>
          <w:i/>
          <w:iCs/>
          <w:sz w:val="28"/>
          <w:szCs w:val="28"/>
          <w:lang w:val="kk-KZ"/>
        </w:rPr>
        <w:t xml:space="preserve"> </w:t>
      </w:r>
      <w:r w:rsidRPr="001440CB">
        <w:rPr>
          <w:i/>
          <w:iCs/>
          <w:sz w:val="28"/>
          <w:szCs w:val="28"/>
          <w:lang w:val="kk-KZ"/>
        </w:rPr>
        <w:t>әл</w:t>
      </w:r>
      <w:r w:rsidR="00012E4F" w:rsidRPr="001440CB">
        <w:rPr>
          <w:i/>
          <w:iCs/>
          <w:sz w:val="28"/>
          <w:szCs w:val="28"/>
          <w:lang w:val="kk-KZ"/>
        </w:rPr>
        <w:t>-</w:t>
      </w:r>
      <w:r w:rsidRPr="001440CB">
        <w:rPr>
          <w:i/>
          <w:iCs/>
          <w:sz w:val="28"/>
          <w:szCs w:val="28"/>
          <w:lang w:val="kk-KZ"/>
        </w:rPr>
        <w:t>Ахлақи</w:t>
      </w:r>
      <w:r w:rsidR="00012E4F" w:rsidRPr="001440CB">
        <w:rPr>
          <w:i/>
          <w:iCs/>
          <w:sz w:val="28"/>
          <w:szCs w:val="28"/>
          <w:lang w:val="kk-KZ"/>
        </w:rPr>
        <w:t xml:space="preserve"> </w:t>
      </w:r>
      <w:r w:rsidRPr="001440CB">
        <w:rPr>
          <w:i/>
          <w:iCs/>
          <w:sz w:val="28"/>
          <w:szCs w:val="28"/>
          <w:lang w:val="kk-KZ"/>
        </w:rPr>
        <w:t>әл</w:t>
      </w:r>
      <w:r w:rsidR="00012E4F" w:rsidRPr="001440CB">
        <w:rPr>
          <w:i/>
          <w:iCs/>
          <w:sz w:val="28"/>
          <w:szCs w:val="28"/>
          <w:lang w:val="kk-KZ"/>
        </w:rPr>
        <w:t>-ʿ</w:t>
      </w:r>
      <w:r w:rsidRPr="001440CB">
        <w:rPr>
          <w:i/>
          <w:iCs/>
          <w:sz w:val="28"/>
          <w:szCs w:val="28"/>
          <w:lang w:val="kk-KZ"/>
        </w:rPr>
        <w:t>Араби</w:t>
      </w:r>
      <w:r w:rsidR="00012E4F" w:rsidRPr="001440CB">
        <w:rPr>
          <w:sz w:val="28"/>
          <w:szCs w:val="28"/>
          <w:lang w:val="kk-KZ"/>
        </w:rPr>
        <w:t xml:space="preserve">, 2001) – </w:t>
      </w:r>
      <w:r w:rsidRPr="001440CB">
        <w:rPr>
          <w:sz w:val="28"/>
          <w:szCs w:val="28"/>
          <w:lang w:val="kk-KZ"/>
        </w:rPr>
        <w:t xml:space="preserve">Жәбиридің </w:t>
      </w:r>
      <w:r w:rsidR="00012E4F" w:rsidRPr="001440CB">
        <w:rPr>
          <w:sz w:val="28"/>
          <w:szCs w:val="28"/>
          <w:lang w:val="kk-KZ"/>
        </w:rPr>
        <w:t xml:space="preserve">жобасының соңғы және ең кеш шыққан бөлігі. </w:t>
      </w:r>
      <w:r w:rsidR="00012E4F" w:rsidRPr="00D82091">
        <w:rPr>
          <w:sz w:val="28"/>
          <w:szCs w:val="28"/>
          <w:lang w:val="kk-KZ"/>
        </w:rPr>
        <w:t xml:space="preserve">Бұл еңбекте ол араб-ислам этикалық ойының қайнарларын, құндылықтық жүйелерін және олардың қалыптасу тарихын талдайды. Алдыңғы томдардағыдай, мұнда да </w:t>
      </w:r>
      <w:r w:rsidRPr="001440CB">
        <w:rPr>
          <w:sz w:val="28"/>
          <w:szCs w:val="28"/>
          <w:lang w:val="kk-KZ"/>
        </w:rPr>
        <w:t xml:space="preserve">Жәбири </w:t>
      </w:r>
      <w:r w:rsidR="00012E4F" w:rsidRPr="00D82091">
        <w:rPr>
          <w:sz w:val="28"/>
          <w:szCs w:val="28"/>
          <w:lang w:val="kk-KZ"/>
        </w:rPr>
        <w:t>деконструкция</w:t>
      </w:r>
      <w:r w:rsidRPr="001440CB">
        <w:rPr>
          <w:sz w:val="28"/>
          <w:szCs w:val="28"/>
          <w:lang w:val="kk-KZ"/>
        </w:rPr>
        <w:t xml:space="preserve"> мен реконтрукция</w:t>
      </w:r>
      <w:r w:rsidR="00012E4F" w:rsidRPr="00D82091">
        <w:rPr>
          <w:sz w:val="28"/>
          <w:szCs w:val="28"/>
          <w:lang w:val="kk-KZ"/>
        </w:rPr>
        <w:t xml:space="preserve"> әдісін</w:t>
      </w:r>
      <w:r w:rsidRPr="001440CB">
        <w:rPr>
          <w:sz w:val="28"/>
          <w:szCs w:val="28"/>
          <w:lang w:val="kk-KZ"/>
        </w:rPr>
        <w:t xml:space="preserve"> қатар</w:t>
      </w:r>
      <w:r w:rsidR="00012E4F" w:rsidRPr="00D82091">
        <w:rPr>
          <w:sz w:val="28"/>
          <w:szCs w:val="28"/>
          <w:lang w:val="kk-KZ"/>
        </w:rPr>
        <w:t xml:space="preserve"> қолданады: </w:t>
      </w:r>
      <w:r w:rsidRPr="001440CB">
        <w:rPr>
          <w:sz w:val="28"/>
          <w:szCs w:val="28"/>
          <w:lang w:val="kk-KZ"/>
        </w:rPr>
        <w:t xml:space="preserve">әуелі </w:t>
      </w:r>
      <w:r w:rsidR="00012E4F" w:rsidRPr="00D82091">
        <w:rPr>
          <w:sz w:val="28"/>
          <w:szCs w:val="28"/>
          <w:lang w:val="kk-KZ"/>
        </w:rPr>
        <w:t xml:space="preserve">ислам этикасының құндылықтар жүйесін құрамдас бөліктерге бөліп, олардың әрқайсысының шығу тегін және ықпалын анықтайды. </w:t>
      </w:r>
      <w:r w:rsidRPr="001440CB">
        <w:rPr>
          <w:sz w:val="28"/>
          <w:szCs w:val="28"/>
          <w:lang w:val="kk-KZ"/>
        </w:rPr>
        <w:t>Жәбири</w:t>
      </w:r>
      <w:r w:rsidR="00012E4F" w:rsidRPr="00D82091">
        <w:rPr>
          <w:sz w:val="28"/>
          <w:szCs w:val="28"/>
          <w:lang w:val="kk-KZ"/>
        </w:rPr>
        <w:t xml:space="preserve"> </w:t>
      </w:r>
      <w:r w:rsidRPr="001440CB">
        <w:rPr>
          <w:sz w:val="28"/>
          <w:szCs w:val="28"/>
          <w:lang w:val="kk-KZ"/>
        </w:rPr>
        <w:t>мұсылмандардың</w:t>
      </w:r>
      <w:r w:rsidR="00012E4F" w:rsidRPr="00D82091">
        <w:rPr>
          <w:sz w:val="28"/>
          <w:szCs w:val="28"/>
          <w:lang w:val="kk-KZ"/>
        </w:rPr>
        <w:t xml:space="preserve"> моралдық сана-сезіміне ықпал еткен бес негізгі қайнар көзді атап көрсетеді:</w:t>
      </w:r>
    </w:p>
    <w:p w14:paraId="620072CA" w14:textId="4D132CE3" w:rsidR="006A57AC" w:rsidRPr="00370051" w:rsidRDefault="00AD326B" w:rsidP="009B5B54">
      <w:pPr>
        <w:jc w:val="both"/>
        <w:rPr>
          <w:sz w:val="28"/>
          <w:szCs w:val="28"/>
          <w:lang w:val="kk-KZ"/>
        </w:rPr>
      </w:pPr>
      <w:r>
        <w:rPr>
          <w:sz w:val="28"/>
          <w:szCs w:val="28"/>
          <w:lang w:val="kk-KZ"/>
        </w:rPr>
        <w:t xml:space="preserve"> –</w:t>
      </w:r>
      <w:r w:rsidR="006A57AC" w:rsidRPr="001440CB">
        <w:rPr>
          <w:sz w:val="28"/>
          <w:szCs w:val="28"/>
          <w:lang w:val="kk-KZ"/>
        </w:rPr>
        <w:t xml:space="preserve"> </w:t>
      </w:r>
      <w:r w:rsidR="00012E4F" w:rsidRPr="001440CB">
        <w:rPr>
          <w:rFonts w:eastAsiaTheme="majorEastAsia"/>
          <w:sz w:val="28"/>
          <w:szCs w:val="28"/>
          <w:lang w:val="kk-KZ"/>
        </w:rPr>
        <w:t>Парсы</w:t>
      </w:r>
      <w:r>
        <w:rPr>
          <w:rFonts w:eastAsiaTheme="majorEastAsia"/>
          <w:sz w:val="28"/>
          <w:szCs w:val="28"/>
          <w:lang w:val="kk-KZ"/>
        </w:rPr>
        <w:t xml:space="preserve"> </w:t>
      </w:r>
      <w:r w:rsidR="00012E4F" w:rsidRPr="001440CB">
        <w:rPr>
          <w:rFonts w:eastAsiaTheme="majorEastAsia"/>
          <w:sz w:val="28"/>
          <w:szCs w:val="28"/>
          <w:lang w:val="kk-KZ"/>
        </w:rPr>
        <w:t xml:space="preserve"> (Иран) мәдениетінің әсері</w:t>
      </w:r>
      <w:r w:rsidR="00012E4F" w:rsidRPr="001440CB">
        <w:rPr>
          <w:sz w:val="28"/>
          <w:szCs w:val="28"/>
          <w:lang w:val="kk-KZ"/>
        </w:rPr>
        <w:t xml:space="preserve"> – басты құндылығы </w:t>
      </w:r>
      <w:r w:rsidR="00012E4F" w:rsidRPr="001440CB">
        <w:rPr>
          <w:i/>
          <w:iCs/>
          <w:sz w:val="28"/>
          <w:szCs w:val="28"/>
          <w:lang w:val="kk-KZ"/>
        </w:rPr>
        <w:t xml:space="preserve">патшаға </w:t>
      </w:r>
      <w:r w:rsidR="00C64043" w:rsidRPr="001440CB">
        <w:rPr>
          <w:i/>
          <w:iCs/>
          <w:sz w:val="28"/>
          <w:szCs w:val="28"/>
          <w:lang w:val="kk-KZ"/>
        </w:rPr>
        <w:t>бойұсыну</w:t>
      </w:r>
      <w:r w:rsidR="00012E4F" w:rsidRPr="001440CB">
        <w:rPr>
          <w:i/>
          <w:iCs/>
          <w:sz w:val="28"/>
          <w:szCs w:val="28"/>
          <w:lang w:val="kk-KZ"/>
        </w:rPr>
        <w:t xml:space="preserve">, </w:t>
      </w:r>
      <w:r w:rsidR="006A57AC" w:rsidRPr="001440CB">
        <w:rPr>
          <w:i/>
          <w:iCs/>
          <w:sz w:val="28"/>
          <w:szCs w:val="28"/>
          <w:lang w:val="kk-KZ"/>
        </w:rPr>
        <w:t xml:space="preserve">харизматикалық билеуші </w:t>
      </w:r>
      <w:r w:rsidR="006A57AC" w:rsidRPr="001440CB">
        <w:rPr>
          <w:sz w:val="28"/>
          <w:szCs w:val="28"/>
          <w:lang w:val="kk-KZ"/>
        </w:rPr>
        <w:t>түсінігі болды</w:t>
      </w:r>
      <w:r w:rsidR="00012E4F" w:rsidRPr="001440CB">
        <w:rPr>
          <w:sz w:val="28"/>
          <w:szCs w:val="28"/>
          <w:lang w:val="kk-KZ"/>
        </w:rPr>
        <w:t>. Әсіресе Сасани заманындағы ширазнаме</w:t>
      </w:r>
      <w:r w:rsidR="006A57AC" w:rsidRPr="001440CB">
        <w:rPr>
          <w:sz w:val="28"/>
          <w:szCs w:val="28"/>
          <w:lang w:val="kk-KZ"/>
        </w:rPr>
        <w:t xml:space="preserve"> cекілді</w:t>
      </w:r>
      <w:r w:rsidR="00012E4F" w:rsidRPr="001440CB">
        <w:rPr>
          <w:sz w:val="28"/>
          <w:szCs w:val="28"/>
          <w:lang w:val="kk-KZ"/>
        </w:rPr>
        <w:t xml:space="preserve"> </w:t>
      </w:r>
      <w:r w:rsidR="006A57AC" w:rsidRPr="001440CB">
        <w:rPr>
          <w:sz w:val="28"/>
          <w:szCs w:val="28"/>
          <w:lang w:val="kk-KZ"/>
        </w:rPr>
        <w:t xml:space="preserve">әдеби жанрлар </w:t>
      </w:r>
      <w:r w:rsidR="00012E4F" w:rsidRPr="001440CB">
        <w:rPr>
          <w:sz w:val="28"/>
          <w:szCs w:val="28"/>
          <w:lang w:val="kk-KZ"/>
        </w:rPr>
        <w:t>патерналистік этика</w:t>
      </w:r>
      <w:r w:rsidR="006A57AC" w:rsidRPr="001440CB">
        <w:rPr>
          <w:sz w:val="28"/>
          <w:szCs w:val="28"/>
          <w:lang w:val="kk-KZ"/>
        </w:rPr>
        <w:t xml:space="preserve">ның </w:t>
      </w:r>
      <w:r w:rsidR="00370051" w:rsidRPr="001440CB">
        <w:rPr>
          <w:sz w:val="28"/>
          <w:szCs w:val="28"/>
          <w:lang w:val="kk-KZ"/>
        </w:rPr>
        <w:t>қалыптасуына</w:t>
      </w:r>
      <w:r w:rsidR="00012E4F" w:rsidRPr="001440CB">
        <w:rPr>
          <w:sz w:val="28"/>
          <w:szCs w:val="28"/>
          <w:lang w:val="kk-KZ"/>
        </w:rPr>
        <w:t xml:space="preserve"> әсер етке</w:t>
      </w:r>
      <w:r w:rsidR="00370051">
        <w:rPr>
          <w:sz w:val="28"/>
          <w:szCs w:val="28"/>
          <w:lang w:val="kk-KZ"/>
        </w:rPr>
        <w:t xml:space="preserve">н </w:t>
      </w:r>
      <w:r w:rsidR="00370051" w:rsidRPr="00370051">
        <w:rPr>
          <w:sz w:val="28"/>
          <w:szCs w:val="28"/>
          <w:lang w:val="kk-KZ"/>
        </w:rPr>
        <w:t>[</w:t>
      </w:r>
      <w:r w:rsidR="009473C3">
        <w:rPr>
          <w:sz w:val="28"/>
          <w:szCs w:val="28"/>
          <w:lang w:val="kk-KZ"/>
        </w:rPr>
        <w:t>84</w:t>
      </w:r>
      <w:r w:rsidR="00370051" w:rsidRPr="00370051">
        <w:rPr>
          <w:sz w:val="28"/>
          <w:szCs w:val="28"/>
          <w:lang w:val="kk-KZ"/>
        </w:rPr>
        <w:t xml:space="preserve">, 249-254 </w:t>
      </w:r>
      <w:r w:rsidR="00370051">
        <w:rPr>
          <w:sz w:val="28"/>
          <w:szCs w:val="28"/>
          <w:lang w:val="kk-KZ"/>
        </w:rPr>
        <w:t>бб.</w:t>
      </w:r>
      <w:r w:rsidR="00370051" w:rsidRPr="00370051">
        <w:rPr>
          <w:sz w:val="28"/>
          <w:szCs w:val="28"/>
          <w:lang w:val="kk-KZ"/>
        </w:rPr>
        <w:t>]</w:t>
      </w:r>
      <w:r w:rsidR="00370051">
        <w:rPr>
          <w:sz w:val="28"/>
          <w:szCs w:val="28"/>
          <w:lang w:val="kk-KZ"/>
        </w:rPr>
        <w:t>;</w:t>
      </w:r>
    </w:p>
    <w:p w14:paraId="43BEC9FD" w14:textId="0DD21F50" w:rsidR="00370051" w:rsidRPr="001440CB" w:rsidRDefault="00AD326B" w:rsidP="009B5B54">
      <w:pPr>
        <w:jc w:val="both"/>
        <w:rPr>
          <w:sz w:val="28"/>
          <w:szCs w:val="28"/>
          <w:lang w:val="kk-KZ"/>
        </w:rPr>
      </w:pPr>
      <w:r>
        <w:rPr>
          <w:sz w:val="28"/>
          <w:szCs w:val="28"/>
          <w:lang w:val="kk-KZ"/>
        </w:rPr>
        <w:t>–</w:t>
      </w:r>
      <w:r w:rsidR="00370051" w:rsidRPr="001440CB">
        <w:rPr>
          <w:sz w:val="28"/>
          <w:szCs w:val="28"/>
          <w:lang w:val="kk-KZ"/>
        </w:rPr>
        <w:t xml:space="preserve"> </w:t>
      </w:r>
      <w:r w:rsidR="00370051" w:rsidRPr="001440CB">
        <w:rPr>
          <w:rFonts w:eastAsiaTheme="majorEastAsia"/>
          <w:sz w:val="28"/>
          <w:szCs w:val="28"/>
          <w:lang w:val="kk-KZ"/>
        </w:rPr>
        <w:t>Ежелгі грек өркениетінің әсері</w:t>
      </w:r>
      <w:r w:rsidR="00370051" w:rsidRPr="001440CB">
        <w:rPr>
          <w:sz w:val="28"/>
          <w:szCs w:val="28"/>
          <w:lang w:val="kk-KZ"/>
        </w:rPr>
        <w:t xml:space="preserve"> – басты құндылығы </w:t>
      </w:r>
      <w:r w:rsidR="00370051" w:rsidRPr="001440CB">
        <w:rPr>
          <w:i/>
          <w:iCs/>
          <w:sz w:val="28"/>
          <w:szCs w:val="28"/>
          <w:lang w:val="kk-KZ"/>
        </w:rPr>
        <w:t>бақытқа ұмтылу</w:t>
      </w:r>
      <w:r w:rsidR="00370051" w:rsidRPr="001440CB">
        <w:rPr>
          <w:sz w:val="28"/>
          <w:szCs w:val="28"/>
          <w:lang w:val="kk-KZ"/>
        </w:rPr>
        <w:t xml:space="preserve"> (эудемонизм). Грек этикасы</w:t>
      </w:r>
      <w:r w:rsidR="00370051">
        <w:rPr>
          <w:sz w:val="28"/>
          <w:szCs w:val="28"/>
          <w:lang w:val="kk-KZ"/>
        </w:rPr>
        <w:t>ның</w:t>
      </w:r>
      <w:r w:rsidR="00370051" w:rsidRPr="001440CB">
        <w:rPr>
          <w:sz w:val="28"/>
          <w:szCs w:val="28"/>
          <w:lang w:val="kk-KZ"/>
        </w:rPr>
        <w:t xml:space="preserve"> (Аристотель т.б.) ислам ойына бақыт, ізгілік, орта жол туралы түсініктер әкелді</w:t>
      </w:r>
      <w:r w:rsidR="00370051">
        <w:rPr>
          <w:sz w:val="28"/>
          <w:szCs w:val="28"/>
          <w:lang w:val="kk-KZ"/>
        </w:rPr>
        <w:t xml:space="preserve"> </w:t>
      </w:r>
      <w:r w:rsidR="00370051" w:rsidRPr="00370051">
        <w:rPr>
          <w:sz w:val="28"/>
          <w:szCs w:val="28"/>
          <w:lang w:val="kk-KZ"/>
        </w:rPr>
        <w:t>[</w:t>
      </w:r>
      <w:r w:rsidR="009473C3">
        <w:rPr>
          <w:sz w:val="28"/>
          <w:szCs w:val="28"/>
          <w:lang w:val="kk-KZ"/>
        </w:rPr>
        <w:t>84</w:t>
      </w:r>
      <w:r w:rsidR="00370051" w:rsidRPr="00370051">
        <w:rPr>
          <w:sz w:val="28"/>
          <w:szCs w:val="28"/>
          <w:lang w:val="kk-KZ"/>
        </w:rPr>
        <w:t>, 257-364]</w:t>
      </w:r>
      <w:r w:rsidR="00370051" w:rsidRPr="001440CB">
        <w:rPr>
          <w:sz w:val="28"/>
          <w:szCs w:val="28"/>
          <w:lang w:val="kk-KZ"/>
        </w:rPr>
        <w:t>;</w:t>
      </w:r>
    </w:p>
    <w:p w14:paraId="740812CC" w14:textId="1054A8DB" w:rsidR="006A57AC" w:rsidRPr="001440CB" w:rsidRDefault="00AD326B" w:rsidP="009B5B54">
      <w:pPr>
        <w:jc w:val="both"/>
        <w:rPr>
          <w:sz w:val="28"/>
          <w:szCs w:val="28"/>
          <w:lang w:val="kk-KZ"/>
        </w:rPr>
      </w:pPr>
      <w:r>
        <w:rPr>
          <w:sz w:val="28"/>
          <w:szCs w:val="28"/>
          <w:lang w:val="kk-KZ"/>
        </w:rPr>
        <w:t>–</w:t>
      </w:r>
      <w:r w:rsidR="006A57AC" w:rsidRPr="001440CB">
        <w:rPr>
          <w:sz w:val="28"/>
          <w:szCs w:val="28"/>
          <w:lang w:val="kk-KZ"/>
        </w:rPr>
        <w:t xml:space="preserve"> </w:t>
      </w:r>
      <w:r w:rsidR="00012E4F" w:rsidRPr="001440CB">
        <w:rPr>
          <w:rFonts w:eastAsiaTheme="majorEastAsia"/>
          <w:sz w:val="28"/>
          <w:szCs w:val="28"/>
          <w:lang w:val="kk-KZ"/>
        </w:rPr>
        <w:t>С</w:t>
      </w:r>
      <w:r w:rsidR="006A57AC" w:rsidRPr="001440CB">
        <w:rPr>
          <w:rFonts w:eastAsiaTheme="majorEastAsia"/>
          <w:sz w:val="28"/>
          <w:szCs w:val="28"/>
          <w:lang w:val="kk-KZ"/>
        </w:rPr>
        <w:t>опылық</w:t>
      </w:r>
      <w:r w:rsidR="00012E4F" w:rsidRPr="001440CB">
        <w:rPr>
          <w:rFonts w:eastAsiaTheme="majorEastAsia"/>
          <w:sz w:val="28"/>
          <w:szCs w:val="28"/>
          <w:lang w:val="kk-KZ"/>
        </w:rPr>
        <w:t>,</w:t>
      </w:r>
      <w:r w:rsidR="006A57AC" w:rsidRPr="001440CB">
        <w:rPr>
          <w:rFonts w:eastAsiaTheme="majorEastAsia"/>
          <w:sz w:val="28"/>
          <w:szCs w:val="28"/>
          <w:lang w:val="kk-KZ"/>
        </w:rPr>
        <w:t xml:space="preserve"> шиғалық</w:t>
      </w:r>
      <w:r w:rsidR="00012E4F" w:rsidRPr="001440CB">
        <w:rPr>
          <w:rFonts w:eastAsiaTheme="majorEastAsia"/>
          <w:sz w:val="28"/>
          <w:szCs w:val="28"/>
          <w:lang w:val="kk-KZ"/>
        </w:rPr>
        <w:t xml:space="preserve"> мистикалық дәстүрдің әсері</w:t>
      </w:r>
      <w:r w:rsidR="00012E4F" w:rsidRPr="001440CB">
        <w:rPr>
          <w:sz w:val="28"/>
          <w:szCs w:val="28"/>
          <w:lang w:val="kk-KZ"/>
        </w:rPr>
        <w:t xml:space="preserve"> – құндылығы </w:t>
      </w:r>
      <w:r w:rsidR="00012E4F" w:rsidRPr="001440CB">
        <w:rPr>
          <w:i/>
          <w:iCs/>
          <w:sz w:val="28"/>
          <w:szCs w:val="28"/>
          <w:lang w:val="kk-KZ"/>
        </w:rPr>
        <w:t xml:space="preserve">дүниеден баз кешіп, </w:t>
      </w:r>
      <w:r w:rsidR="006A57AC" w:rsidRPr="001440CB">
        <w:rPr>
          <w:i/>
          <w:iCs/>
          <w:sz w:val="28"/>
          <w:szCs w:val="28"/>
          <w:lang w:val="kk-KZ"/>
        </w:rPr>
        <w:t>рухани байлыққа</w:t>
      </w:r>
      <w:r w:rsidR="00012E4F" w:rsidRPr="001440CB">
        <w:rPr>
          <w:i/>
          <w:iCs/>
          <w:sz w:val="28"/>
          <w:szCs w:val="28"/>
          <w:lang w:val="kk-KZ"/>
        </w:rPr>
        <w:t xml:space="preserve"> бет бұру</w:t>
      </w:r>
      <w:r w:rsidR="00012E4F" w:rsidRPr="001440CB">
        <w:rPr>
          <w:sz w:val="28"/>
          <w:szCs w:val="28"/>
          <w:lang w:val="kk-KZ"/>
        </w:rPr>
        <w:t xml:space="preserve">. Бұл </w:t>
      </w:r>
      <w:r w:rsidR="006A57AC" w:rsidRPr="001440CB">
        <w:rPr>
          <w:sz w:val="28"/>
          <w:szCs w:val="28"/>
          <w:lang w:val="kk-KZ"/>
        </w:rPr>
        <w:t xml:space="preserve">– </w:t>
      </w:r>
      <w:r w:rsidR="00012E4F" w:rsidRPr="001440CB">
        <w:rPr>
          <w:sz w:val="28"/>
          <w:szCs w:val="28"/>
          <w:lang w:val="kk-KZ"/>
        </w:rPr>
        <w:t>зухд және тариқат этикасында көрініс тапқан, фәни дүниені тәрк ету идеясы</w:t>
      </w:r>
      <w:r w:rsidR="00370051" w:rsidRPr="00370051">
        <w:rPr>
          <w:sz w:val="28"/>
          <w:szCs w:val="28"/>
          <w:lang w:val="kk-KZ"/>
        </w:rPr>
        <w:t xml:space="preserve"> [</w:t>
      </w:r>
      <w:r w:rsidR="009473C3">
        <w:rPr>
          <w:sz w:val="28"/>
          <w:szCs w:val="28"/>
          <w:lang w:val="kk-KZ"/>
        </w:rPr>
        <w:t>84</w:t>
      </w:r>
      <w:r w:rsidR="00370051" w:rsidRPr="00370051">
        <w:rPr>
          <w:sz w:val="28"/>
          <w:szCs w:val="28"/>
          <w:lang w:val="kk-KZ"/>
        </w:rPr>
        <w:t xml:space="preserve">, 487-488 </w:t>
      </w:r>
      <w:r w:rsidR="00370051">
        <w:rPr>
          <w:sz w:val="28"/>
          <w:szCs w:val="28"/>
          <w:lang w:val="kk-KZ"/>
        </w:rPr>
        <w:t>бб</w:t>
      </w:r>
      <w:r w:rsidR="00370051" w:rsidRPr="00370051">
        <w:rPr>
          <w:sz w:val="28"/>
          <w:szCs w:val="28"/>
          <w:lang w:val="kk-KZ"/>
        </w:rPr>
        <w:t>]</w:t>
      </w:r>
      <w:r w:rsidR="00370051">
        <w:rPr>
          <w:sz w:val="28"/>
          <w:szCs w:val="28"/>
          <w:lang w:val="kk-KZ"/>
        </w:rPr>
        <w:t>;</w:t>
      </w:r>
    </w:p>
    <w:p w14:paraId="5D9BBD0D" w14:textId="093C3E59" w:rsidR="006A57AC" w:rsidRPr="001440CB" w:rsidRDefault="00AD326B" w:rsidP="009B5B54">
      <w:pPr>
        <w:jc w:val="both"/>
        <w:rPr>
          <w:sz w:val="28"/>
          <w:szCs w:val="28"/>
          <w:lang w:val="kk-KZ"/>
        </w:rPr>
      </w:pPr>
      <w:r>
        <w:rPr>
          <w:sz w:val="28"/>
          <w:szCs w:val="28"/>
          <w:lang w:val="kk-KZ"/>
        </w:rPr>
        <w:t>–</w:t>
      </w:r>
      <w:r w:rsidR="006A57AC" w:rsidRPr="001440CB">
        <w:rPr>
          <w:sz w:val="28"/>
          <w:szCs w:val="28"/>
          <w:lang w:val="kk-KZ"/>
        </w:rPr>
        <w:t xml:space="preserve"> </w:t>
      </w:r>
      <w:r w:rsidR="00012E4F" w:rsidRPr="001440CB">
        <w:rPr>
          <w:rFonts w:eastAsiaTheme="majorEastAsia"/>
          <w:sz w:val="28"/>
          <w:szCs w:val="28"/>
          <w:lang w:val="kk-KZ"/>
        </w:rPr>
        <w:t>Дәстүрлі араб (бәдәуи) мәдениетінің әсері</w:t>
      </w:r>
      <w:r w:rsidR="00012E4F" w:rsidRPr="001440CB">
        <w:rPr>
          <w:sz w:val="28"/>
          <w:szCs w:val="28"/>
          <w:lang w:val="kk-KZ"/>
        </w:rPr>
        <w:t xml:space="preserve"> – құндылығы </w:t>
      </w:r>
      <w:r w:rsidR="00012E4F" w:rsidRPr="001440CB">
        <w:rPr>
          <w:i/>
          <w:iCs/>
          <w:sz w:val="28"/>
          <w:szCs w:val="28"/>
          <w:lang w:val="kk-KZ"/>
        </w:rPr>
        <w:t>жомарттық, мәрттік (муруа)</w:t>
      </w:r>
      <w:r w:rsidR="00012E4F" w:rsidRPr="001440CB">
        <w:rPr>
          <w:sz w:val="28"/>
          <w:szCs w:val="28"/>
          <w:lang w:val="kk-KZ"/>
        </w:rPr>
        <w:t>. Исламға дейінгі араб қоғамындағы қауымдық абырой, қонақжайлық, батырлық сияқты қасиеттердің ықпалы</w:t>
      </w:r>
      <w:r w:rsidR="00370051">
        <w:rPr>
          <w:sz w:val="28"/>
          <w:szCs w:val="28"/>
          <w:lang w:val="kk-KZ"/>
        </w:rPr>
        <w:t xml:space="preserve"> </w:t>
      </w:r>
      <w:r w:rsidR="00370051" w:rsidRPr="00370051">
        <w:rPr>
          <w:sz w:val="28"/>
          <w:szCs w:val="28"/>
          <w:lang w:val="kk-KZ"/>
        </w:rPr>
        <w:t>[</w:t>
      </w:r>
      <w:r w:rsidR="009473C3">
        <w:rPr>
          <w:sz w:val="28"/>
          <w:szCs w:val="28"/>
          <w:lang w:val="kk-KZ"/>
        </w:rPr>
        <w:t>84</w:t>
      </w:r>
      <w:r w:rsidR="00370051" w:rsidRPr="00370051">
        <w:rPr>
          <w:sz w:val="28"/>
          <w:szCs w:val="28"/>
          <w:lang w:val="kk-KZ"/>
        </w:rPr>
        <w:t xml:space="preserve">, 531-532 </w:t>
      </w:r>
      <w:r w:rsidR="00370051">
        <w:rPr>
          <w:sz w:val="28"/>
          <w:szCs w:val="28"/>
          <w:lang w:val="kk-KZ"/>
        </w:rPr>
        <w:t>бб.</w:t>
      </w:r>
      <w:r w:rsidR="00370051" w:rsidRPr="00370051">
        <w:rPr>
          <w:sz w:val="28"/>
          <w:szCs w:val="28"/>
          <w:lang w:val="kk-KZ"/>
        </w:rPr>
        <w:t>]</w:t>
      </w:r>
      <w:r w:rsidR="00370051">
        <w:rPr>
          <w:sz w:val="28"/>
          <w:szCs w:val="28"/>
          <w:lang w:val="kk-KZ"/>
        </w:rPr>
        <w:t>;</w:t>
      </w:r>
    </w:p>
    <w:p w14:paraId="6E155790" w14:textId="0DB767AF" w:rsidR="00012E4F" w:rsidRPr="001440CB" w:rsidRDefault="00AD326B" w:rsidP="009B5B54">
      <w:pPr>
        <w:jc w:val="both"/>
        <w:rPr>
          <w:sz w:val="28"/>
          <w:szCs w:val="28"/>
          <w:lang w:val="kk-KZ"/>
        </w:rPr>
      </w:pPr>
      <w:r>
        <w:rPr>
          <w:sz w:val="28"/>
          <w:szCs w:val="28"/>
          <w:lang w:val="kk-KZ"/>
        </w:rPr>
        <w:t>–</w:t>
      </w:r>
      <w:r w:rsidR="006A57AC" w:rsidRPr="001440CB">
        <w:rPr>
          <w:sz w:val="28"/>
          <w:szCs w:val="28"/>
          <w:lang w:val="kk-KZ"/>
        </w:rPr>
        <w:t xml:space="preserve"> </w:t>
      </w:r>
      <w:r w:rsidR="00012E4F" w:rsidRPr="001440CB">
        <w:rPr>
          <w:rFonts w:eastAsiaTheme="majorEastAsia"/>
          <w:sz w:val="28"/>
          <w:szCs w:val="28"/>
          <w:lang w:val="kk-KZ"/>
        </w:rPr>
        <w:t>Исламның өзіндегі түп</w:t>
      </w:r>
      <w:r>
        <w:rPr>
          <w:rFonts w:eastAsiaTheme="majorEastAsia"/>
          <w:sz w:val="28"/>
          <w:szCs w:val="28"/>
          <w:lang w:val="kk-KZ"/>
        </w:rPr>
        <w:t>кі</w:t>
      </w:r>
      <w:r w:rsidR="00012E4F" w:rsidRPr="001440CB">
        <w:rPr>
          <w:rFonts w:eastAsiaTheme="majorEastAsia"/>
          <w:sz w:val="28"/>
          <w:szCs w:val="28"/>
          <w:lang w:val="kk-KZ"/>
        </w:rPr>
        <w:t xml:space="preserve"> құндылықтар</w:t>
      </w:r>
      <w:r w:rsidR="00012E4F" w:rsidRPr="001440CB">
        <w:rPr>
          <w:sz w:val="28"/>
          <w:szCs w:val="28"/>
          <w:lang w:val="kk-KZ"/>
        </w:rPr>
        <w:t xml:space="preserve"> – әсіресе </w:t>
      </w:r>
      <w:r w:rsidR="00012E4F" w:rsidRPr="001440CB">
        <w:rPr>
          <w:i/>
          <w:iCs/>
          <w:sz w:val="28"/>
          <w:szCs w:val="28"/>
          <w:lang w:val="kk-KZ"/>
        </w:rPr>
        <w:t>қоғамдық игілік, әділет және кең пейілділік</w:t>
      </w:r>
      <w:r w:rsidR="00012E4F" w:rsidRPr="001440CB">
        <w:rPr>
          <w:sz w:val="28"/>
          <w:szCs w:val="28"/>
          <w:lang w:val="kk-KZ"/>
        </w:rPr>
        <w:t xml:space="preserve">. Құран мен Пайғамбар сүннетінде көрініс табатын </w:t>
      </w:r>
      <w:r w:rsidR="00012E4F" w:rsidRPr="001440CB">
        <w:rPr>
          <w:i/>
          <w:iCs/>
          <w:sz w:val="28"/>
          <w:szCs w:val="28"/>
          <w:lang w:val="kk-KZ"/>
        </w:rPr>
        <w:t>«әмр б</w:t>
      </w:r>
      <w:r w:rsidR="006A57AC" w:rsidRPr="001440CB">
        <w:rPr>
          <w:i/>
          <w:iCs/>
          <w:sz w:val="28"/>
          <w:szCs w:val="28"/>
          <w:lang w:val="kk-KZ"/>
        </w:rPr>
        <w:t>и</w:t>
      </w:r>
      <w:r w:rsidR="00012E4F" w:rsidRPr="001440CB">
        <w:rPr>
          <w:i/>
          <w:iCs/>
          <w:sz w:val="28"/>
          <w:szCs w:val="28"/>
          <w:lang w:val="kk-KZ"/>
        </w:rPr>
        <w:t>-</w:t>
      </w:r>
      <w:r w:rsidR="006A57AC" w:rsidRPr="001440CB">
        <w:rPr>
          <w:i/>
          <w:iCs/>
          <w:sz w:val="28"/>
          <w:szCs w:val="28"/>
          <w:lang w:val="kk-KZ"/>
        </w:rPr>
        <w:t xml:space="preserve">л </w:t>
      </w:r>
      <w:r w:rsidR="00012E4F" w:rsidRPr="001440CB">
        <w:rPr>
          <w:i/>
          <w:iCs/>
          <w:sz w:val="28"/>
          <w:szCs w:val="28"/>
          <w:lang w:val="kk-KZ"/>
        </w:rPr>
        <w:t>ма</w:t>
      </w:r>
      <w:r w:rsidR="006A57AC" w:rsidRPr="001440CB">
        <w:rPr>
          <w:i/>
          <w:iCs/>
          <w:sz w:val="28"/>
          <w:szCs w:val="28"/>
          <w:lang w:val="kk-KZ"/>
        </w:rPr>
        <w:t>‘</w:t>
      </w:r>
      <w:r w:rsidR="00012E4F" w:rsidRPr="001440CB">
        <w:rPr>
          <w:i/>
          <w:iCs/>
          <w:sz w:val="28"/>
          <w:szCs w:val="28"/>
          <w:lang w:val="kk-KZ"/>
        </w:rPr>
        <w:t>руф»</w:t>
      </w:r>
      <w:r w:rsidR="00012E4F" w:rsidRPr="001440CB">
        <w:rPr>
          <w:sz w:val="28"/>
          <w:szCs w:val="28"/>
          <w:lang w:val="kk-KZ"/>
        </w:rPr>
        <w:t xml:space="preserve"> (жақсылыққа шақыру), </w:t>
      </w:r>
      <w:r w:rsidR="00012E4F" w:rsidRPr="001440CB">
        <w:rPr>
          <w:i/>
          <w:iCs/>
          <w:sz w:val="28"/>
          <w:szCs w:val="28"/>
          <w:lang w:val="kk-KZ"/>
        </w:rPr>
        <w:t>«маслахат әл-</w:t>
      </w:r>
      <w:r w:rsidR="00E936CC" w:rsidRPr="001440CB">
        <w:rPr>
          <w:i/>
          <w:iCs/>
          <w:sz w:val="28"/>
          <w:szCs w:val="28"/>
          <w:lang w:val="kk-KZ"/>
        </w:rPr>
        <w:t>‘</w:t>
      </w:r>
      <w:r w:rsidR="00012E4F" w:rsidRPr="001440CB">
        <w:rPr>
          <w:i/>
          <w:iCs/>
          <w:sz w:val="28"/>
          <w:szCs w:val="28"/>
          <w:lang w:val="kk-KZ"/>
        </w:rPr>
        <w:t>ам</w:t>
      </w:r>
      <w:r w:rsidR="00E936CC" w:rsidRPr="001440CB">
        <w:rPr>
          <w:i/>
          <w:iCs/>
          <w:sz w:val="28"/>
          <w:szCs w:val="28"/>
          <w:lang w:val="kk-KZ"/>
        </w:rPr>
        <w:t>м</w:t>
      </w:r>
      <w:r w:rsidR="00012E4F" w:rsidRPr="001440CB">
        <w:rPr>
          <w:i/>
          <w:iCs/>
          <w:sz w:val="28"/>
          <w:szCs w:val="28"/>
          <w:lang w:val="kk-KZ"/>
        </w:rPr>
        <w:t>а»</w:t>
      </w:r>
      <w:r w:rsidR="00012E4F" w:rsidRPr="001440CB">
        <w:rPr>
          <w:sz w:val="28"/>
          <w:szCs w:val="28"/>
          <w:lang w:val="kk-KZ"/>
        </w:rPr>
        <w:t xml:space="preserve"> (ортақ мүдде) сияқты принциптер</w:t>
      </w:r>
      <w:r w:rsidR="00370051" w:rsidRPr="00370051">
        <w:rPr>
          <w:sz w:val="28"/>
          <w:szCs w:val="28"/>
          <w:lang w:val="kk-KZ"/>
        </w:rPr>
        <w:t xml:space="preserve">. </w:t>
      </w:r>
      <w:r w:rsidR="00370051">
        <w:rPr>
          <w:sz w:val="28"/>
          <w:szCs w:val="28"/>
          <w:lang w:val="kk-KZ"/>
        </w:rPr>
        <w:t xml:space="preserve">Жәбиридің ойынша иман етіп, ізгі амал істегендер дейтін мағынада Құранда көп қайталанатын ұғым құқықтық формализмге айналып, ізгілік </w:t>
      </w:r>
      <w:r w:rsidR="00370051" w:rsidRPr="00AD326B">
        <w:rPr>
          <w:i/>
          <w:iCs/>
          <w:sz w:val="28"/>
          <w:szCs w:val="28"/>
          <w:lang w:val="kk-KZ"/>
        </w:rPr>
        <w:t>(салихат)</w:t>
      </w:r>
      <w:r w:rsidR="00370051">
        <w:rPr>
          <w:sz w:val="28"/>
          <w:szCs w:val="28"/>
          <w:lang w:val="kk-KZ"/>
        </w:rPr>
        <w:t xml:space="preserve"> этикалық мәнін жоғалтқан, осылайша дін этикасы билік этикасымен алмастырылған</w:t>
      </w:r>
      <w:r w:rsidR="005D3236" w:rsidRPr="005D3236">
        <w:rPr>
          <w:sz w:val="28"/>
          <w:szCs w:val="28"/>
          <w:lang w:val="kk-KZ"/>
        </w:rPr>
        <w:t xml:space="preserve"> [</w:t>
      </w:r>
      <w:r w:rsidR="009473C3">
        <w:rPr>
          <w:sz w:val="28"/>
          <w:szCs w:val="28"/>
          <w:lang w:val="kk-KZ"/>
        </w:rPr>
        <w:t>84</w:t>
      </w:r>
      <w:r w:rsidR="00370051" w:rsidRPr="00370051">
        <w:rPr>
          <w:sz w:val="28"/>
          <w:szCs w:val="28"/>
          <w:lang w:val="kk-KZ"/>
        </w:rPr>
        <w:t xml:space="preserve">, 619-620 </w:t>
      </w:r>
      <w:r w:rsidR="00370051">
        <w:rPr>
          <w:sz w:val="28"/>
          <w:szCs w:val="28"/>
          <w:lang w:val="kk-KZ"/>
        </w:rPr>
        <w:t>бб.</w:t>
      </w:r>
      <w:r w:rsidR="005D3236" w:rsidRPr="005D3236">
        <w:rPr>
          <w:sz w:val="28"/>
          <w:szCs w:val="28"/>
          <w:lang w:val="kk-KZ"/>
        </w:rPr>
        <w:t>]</w:t>
      </w:r>
      <w:r w:rsidR="00012E4F" w:rsidRPr="001440CB">
        <w:rPr>
          <w:sz w:val="28"/>
          <w:szCs w:val="28"/>
          <w:lang w:val="kk-KZ"/>
        </w:rPr>
        <w:t>.</w:t>
      </w:r>
    </w:p>
    <w:p w14:paraId="51528875" w14:textId="2D55B4F1" w:rsidR="00012E4F" w:rsidRPr="00D82091" w:rsidRDefault="00E936CC" w:rsidP="009B5B54">
      <w:pPr>
        <w:jc w:val="both"/>
        <w:rPr>
          <w:sz w:val="28"/>
          <w:szCs w:val="28"/>
          <w:lang w:val="kk-KZ"/>
        </w:rPr>
      </w:pPr>
      <w:r w:rsidRPr="001440CB">
        <w:rPr>
          <w:sz w:val="28"/>
          <w:szCs w:val="28"/>
          <w:lang w:val="kk-KZ"/>
        </w:rPr>
        <w:tab/>
      </w:r>
      <w:r w:rsidR="00012E4F" w:rsidRPr="001440CB">
        <w:rPr>
          <w:sz w:val="28"/>
          <w:szCs w:val="28"/>
          <w:lang w:val="kk-KZ"/>
        </w:rPr>
        <w:t>Оның талдауынша, тарихи дамуда</w:t>
      </w:r>
      <w:r w:rsidR="005D3236" w:rsidRPr="005D3236">
        <w:rPr>
          <w:sz w:val="28"/>
          <w:szCs w:val="28"/>
          <w:lang w:val="kk-KZ"/>
        </w:rPr>
        <w:t xml:space="preserve"> </w:t>
      </w:r>
      <w:r w:rsidR="00012E4F" w:rsidRPr="001440CB">
        <w:rPr>
          <w:sz w:val="28"/>
          <w:szCs w:val="28"/>
          <w:lang w:val="kk-KZ"/>
        </w:rPr>
        <w:t xml:space="preserve"> </w:t>
      </w:r>
      <w:r w:rsidR="00012E4F" w:rsidRPr="001440CB">
        <w:rPr>
          <w:rFonts w:eastAsiaTheme="majorEastAsia"/>
          <w:sz w:val="28"/>
          <w:szCs w:val="28"/>
          <w:lang w:val="kk-KZ"/>
        </w:rPr>
        <w:t>парсылық саяси этика</w:t>
      </w:r>
      <w:r w:rsidR="00012E4F" w:rsidRPr="001440CB">
        <w:rPr>
          <w:sz w:val="28"/>
          <w:szCs w:val="28"/>
          <w:lang w:val="kk-KZ"/>
        </w:rPr>
        <w:t xml:space="preserve"> басымдық</w:t>
      </w:r>
      <w:r w:rsidR="009F036F" w:rsidRPr="001440CB">
        <w:rPr>
          <w:sz w:val="28"/>
          <w:szCs w:val="28"/>
          <w:lang w:val="kk-KZ"/>
        </w:rPr>
        <w:t>қа ие болған</w:t>
      </w:r>
      <w:r w:rsidR="00012E4F" w:rsidRPr="001440CB">
        <w:rPr>
          <w:sz w:val="28"/>
          <w:szCs w:val="28"/>
          <w:lang w:val="kk-KZ"/>
        </w:rPr>
        <w:t xml:space="preserve">. </w:t>
      </w:r>
      <w:r w:rsidRPr="001440CB">
        <w:rPr>
          <w:sz w:val="28"/>
          <w:szCs w:val="28"/>
          <w:lang w:val="kk-KZ"/>
        </w:rPr>
        <w:t>Әмауилер</w:t>
      </w:r>
      <w:r w:rsidR="00012E4F" w:rsidRPr="001440CB">
        <w:rPr>
          <w:sz w:val="28"/>
          <w:szCs w:val="28"/>
          <w:lang w:val="kk-KZ"/>
        </w:rPr>
        <w:t xml:space="preserve"> мен Аббаси</w:t>
      </w:r>
      <w:r w:rsidRPr="001440CB">
        <w:rPr>
          <w:sz w:val="28"/>
          <w:szCs w:val="28"/>
          <w:lang w:val="kk-KZ"/>
        </w:rPr>
        <w:t xml:space="preserve">лер секілді </w:t>
      </w:r>
      <w:r w:rsidR="00012E4F" w:rsidRPr="001440CB">
        <w:rPr>
          <w:sz w:val="28"/>
          <w:szCs w:val="28"/>
          <w:lang w:val="kk-KZ"/>
        </w:rPr>
        <w:t xml:space="preserve">патшалық билікке ұмтылған әулеттер </w:t>
      </w:r>
      <w:r w:rsidR="00012E4F" w:rsidRPr="001440CB">
        <w:rPr>
          <w:i/>
          <w:iCs/>
          <w:sz w:val="28"/>
          <w:szCs w:val="28"/>
          <w:lang w:val="kk-KZ"/>
        </w:rPr>
        <w:t>парсы</w:t>
      </w:r>
      <w:r w:rsidRPr="001440CB">
        <w:rPr>
          <w:i/>
          <w:iCs/>
          <w:sz w:val="28"/>
          <w:szCs w:val="28"/>
          <w:lang w:val="kk-KZ"/>
        </w:rPr>
        <w:t>ның</w:t>
      </w:r>
      <w:r w:rsidR="00012E4F" w:rsidRPr="001440CB">
        <w:rPr>
          <w:i/>
          <w:iCs/>
          <w:sz w:val="28"/>
          <w:szCs w:val="28"/>
          <w:lang w:val="kk-KZ"/>
        </w:rPr>
        <w:t xml:space="preserve"> патшаға абсолютті </w:t>
      </w:r>
      <w:r w:rsidR="00C64043" w:rsidRPr="001440CB">
        <w:rPr>
          <w:i/>
          <w:iCs/>
          <w:sz w:val="28"/>
          <w:szCs w:val="28"/>
          <w:lang w:val="kk-KZ"/>
        </w:rPr>
        <w:t xml:space="preserve">бойұсыну </w:t>
      </w:r>
      <w:r w:rsidR="00012E4F" w:rsidRPr="001440CB">
        <w:rPr>
          <w:sz w:val="28"/>
          <w:szCs w:val="28"/>
          <w:lang w:val="kk-KZ"/>
        </w:rPr>
        <w:t xml:space="preserve">идеологиясын ислам этикасына сіңіріп, оны өз билігін нығайтуға пайдаланған. </w:t>
      </w:r>
      <w:r w:rsidR="00012E4F" w:rsidRPr="00D82091">
        <w:rPr>
          <w:sz w:val="28"/>
          <w:szCs w:val="28"/>
          <w:lang w:val="kk-KZ"/>
        </w:rPr>
        <w:t xml:space="preserve">Соның салдарынан, исламның бастапқы әлеуметтік-этикалық идеалдары, әсіресе </w:t>
      </w:r>
      <w:r w:rsidR="00012E4F" w:rsidRPr="00D82091">
        <w:rPr>
          <w:rFonts w:eastAsiaTheme="majorEastAsia"/>
          <w:sz w:val="28"/>
          <w:szCs w:val="28"/>
          <w:lang w:val="kk-KZ"/>
        </w:rPr>
        <w:t xml:space="preserve">«қоғамдық игілік» </w:t>
      </w:r>
      <w:r w:rsidR="00012E4F" w:rsidRPr="00D82091">
        <w:rPr>
          <w:rFonts w:eastAsiaTheme="majorEastAsia"/>
          <w:i/>
          <w:iCs/>
          <w:sz w:val="28"/>
          <w:szCs w:val="28"/>
          <w:lang w:val="kk-KZ"/>
        </w:rPr>
        <w:t>(маслаха)</w:t>
      </w:r>
      <w:r w:rsidR="00012E4F" w:rsidRPr="00D82091">
        <w:rPr>
          <w:i/>
          <w:iCs/>
          <w:sz w:val="28"/>
          <w:szCs w:val="28"/>
          <w:lang w:val="kk-KZ"/>
        </w:rPr>
        <w:t xml:space="preserve"> </w:t>
      </w:r>
      <w:r w:rsidR="00012E4F" w:rsidRPr="00D82091">
        <w:rPr>
          <w:sz w:val="28"/>
          <w:szCs w:val="28"/>
          <w:lang w:val="kk-KZ"/>
        </w:rPr>
        <w:t xml:space="preserve">принципі шеткері қалып қойды. </w:t>
      </w:r>
      <w:r w:rsidR="009F036F" w:rsidRPr="001440CB">
        <w:rPr>
          <w:sz w:val="28"/>
          <w:szCs w:val="28"/>
          <w:lang w:val="kk-KZ"/>
        </w:rPr>
        <w:t>Жәбири</w:t>
      </w:r>
      <w:r w:rsidR="00012E4F" w:rsidRPr="00D82091">
        <w:rPr>
          <w:sz w:val="28"/>
          <w:szCs w:val="28"/>
          <w:lang w:val="kk-KZ"/>
        </w:rPr>
        <w:t xml:space="preserve"> XIII ғасырда өмір сүрген мәшһүр фақиһ әл-Изз ибн Абду</w:t>
      </w:r>
      <w:r w:rsidR="009F036F" w:rsidRPr="00D82091">
        <w:rPr>
          <w:sz w:val="28"/>
          <w:szCs w:val="28"/>
          <w:lang w:val="kk-KZ"/>
        </w:rPr>
        <w:t>cc</w:t>
      </w:r>
      <w:r w:rsidR="00012E4F" w:rsidRPr="00D82091">
        <w:rPr>
          <w:sz w:val="28"/>
          <w:szCs w:val="28"/>
          <w:lang w:val="kk-KZ"/>
        </w:rPr>
        <w:t xml:space="preserve">аламның еңбектеріне сүйене отырып, </w:t>
      </w:r>
      <w:r w:rsidR="00012E4F" w:rsidRPr="00D82091">
        <w:rPr>
          <w:sz w:val="28"/>
          <w:szCs w:val="28"/>
          <w:lang w:val="kk-KZ"/>
        </w:rPr>
        <w:lastRenderedPageBreak/>
        <w:t xml:space="preserve">Құранда иман (сенім) үнемі </w:t>
      </w:r>
      <w:r w:rsidR="00012E4F" w:rsidRPr="00D82091">
        <w:rPr>
          <w:rFonts w:eastAsiaTheme="majorEastAsia"/>
          <w:sz w:val="28"/>
          <w:szCs w:val="28"/>
          <w:lang w:val="kk-KZ"/>
        </w:rPr>
        <w:t>салиқалы амалдармен (адам игілігі үшін жасалған істермен)</w:t>
      </w:r>
      <w:r w:rsidR="00012E4F" w:rsidRPr="00D82091">
        <w:rPr>
          <w:sz w:val="28"/>
          <w:szCs w:val="28"/>
          <w:lang w:val="kk-KZ"/>
        </w:rPr>
        <w:t xml:space="preserve"> қатар айтылатынын, яғни қоғамдық игілік – имандылықтың ажырамас бөлігі екенін алға тартады. Алайда, ислам тарихында бұл қағида ешқашан басым этикалық жүйеге айнала алмаған: қоғамдық әділет идеалдары көбіне теория жүзінде қалып, іс жүзінде </w:t>
      </w:r>
      <w:r w:rsidR="00012E4F" w:rsidRPr="00D82091">
        <w:rPr>
          <w:i/>
          <w:iCs/>
          <w:sz w:val="28"/>
          <w:szCs w:val="28"/>
          <w:lang w:val="kk-KZ"/>
        </w:rPr>
        <w:t xml:space="preserve">парсылық </w:t>
      </w:r>
      <w:r w:rsidR="00C64043" w:rsidRPr="001440CB">
        <w:rPr>
          <w:i/>
          <w:iCs/>
          <w:sz w:val="28"/>
          <w:szCs w:val="28"/>
          <w:lang w:val="kk-KZ"/>
        </w:rPr>
        <w:t xml:space="preserve">бойұсыну </w:t>
      </w:r>
      <w:r w:rsidR="00012E4F" w:rsidRPr="00D82091">
        <w:rPr>
          <w:i/>
          <w:iCs/>
          <w:sz w:val="28"/>
          <w:szCs w:val="28"/>
          <w:lang w:val="kk-KZ"/>
        </w:rPr>
        <w:t>этикасы</w:t>
      </w:r>
      <w:r w:rsidR="00012E4F" w:rsidRPr="00D82091">
        <w:rPr>
          <w:sz w:val="28"/>
          <w:szCs w:val="28"/>
          <w:lang w:val="kk-KZ"/>
        </w:rPr>
        <w:t xml:space="preserve"> мен </w:t>
      </w:r>
      <w:r w:rsidRPr="001440CB">
        <w:rPr>
          <w:i/>
          <w:iCs/>
          <w:sz w:val="28"/>
          <w:szCs w:val="28"/>
          <w:lang w:val="kk-KZ"/>
        </w:rPr>
        <w:t>мистикалық</w:t>
      </w:r>
      <w:r w:rsidR="00012E4F" w:rsidRPr="00D82091">
        <w:rPr>
          <w:i/>
          <w:iCs/>
          <w:sz w:val="28"/>
          <w:szCs w:val="28"/>
          <w:lang w:val="kk-KZ"/>
        </w:rPr>
        <w:t xml:space="preserve"> фәниден безіну этикасы</w:t>
      </w:r>
      <w:r w:rsidR="00012E4F" w:rsidRPr="00D82091">
        <w:rPr>
          <w:sz w:val="28"/>
          <w:szCs w:val="28"/>
          <w:lang w:val="kk-KZ"/>
        </w:rPr>
        <w:t xml:space="preserve"> үстем болды дейді </w:t>
      </w:r>
      <w:r w:rsidRPr="001440CB">
        <w:rPr>
          <w:sz w:val="28"/>
          <w:szCs w:val="28"/>
          <w:lang w:val="kk-KZ"/>
        </w:rPr>
        <w:t>Жәбири</w:t>
      </w:r>
      <w:r w:rsidR="005D3236">
        <w:rPr>
          <w:sz w:val="28"/>
          <w:szCs w:val="28"/>
          <w:lang w:val="kk-KZ"/>
        </w:rPr>
        <w:t xml:space="preserve"> </w:t>
      </w:r>
      <w:r w:rsidR="005D3236" w:rsidRPr="00D82091">
        <w:rPr>
          <w:sz w:val="28"/>
          <w:szCs w:val="28"/>
          <w:lang w:val="kk-KZ"/>
        </w:rPr>
        <w:t>[</w:t>
      </w:r>
      <w:r w:rsidR="009473C3">
        <w:rPr>
          <w:sz w:val="28"/>
          <w:szCs w:val="28"/>
          <w:lang w:val="kk-KZ"/>
        </w:rPr>
        <w:t>84</w:t>
      </w:r>
      <w:r w:rsidR="005D3236" w:rsidRPr="00D82091">
        <w:rPr>
          <w:sz w:val="28"/>
          <w:szCs w:val="28"/>
          <w:lang w:val="kk-KZ"/>
        </w:rPr>
        <w:t xml:space="preserve">, </w:t>
      </w:r>
      <w:r w:rsidR="00370051" w:rsidRPr="00370051">
        <w:rPr>
          <w:sz w:val="28"/>
          <w:szCs w:val="28"/>
          <w:lang w:val="kk-KZ"/>
        </w:rPr>
        <w:t>593-618</w:t>
      </w:r>
      <w:r w:rsidR="005D3236" w:rsidRPr="00D82091">
        <w:rPr>
          <w:sz w:val="28"/>
          <w:szCs w:val="28"/>
          <w:lang w:val="kk-KZ"/>
        </w:rPr>
        <w:t xml:space="preserve"> </w:t>
      </w:r>
      <w:r w:rsidR="005D3236">
        <w:rPr>
          <w:sz w:val="28"/>
          <w:szCs w:val="28"/>
          <w:lang w:val="kk-KZ"/>
        </w:rPr>
        <w:t>б</w:t>
      </w:r>
      <w:r w:rsidR="00370051">
        <w:rPr>
          <w:sz w:val="28"/>
          <w:szCs w:val="28"/>
          <w:lang w:val="kk-KZ"/>
        </w:rPr>
        <w:t>б</w:t>
      </w:r>
      <w:r w:rsidR="005D3236">
        <w:rPr>
          <w:sz w:val="28"/>
          <w:szCs w:val="28"/>
          <w:lang w:val="kk-KZ"/>
        </w:rPr>
        <w:t>.</w:t>
      </w:r>
      <w:r w:rsidR="005D3236" w:rsidRPr="00D82091">
        <w:rPr>
          <w:sz w:val="28"/>
          <w:szCs w:val="28"/>
          <w:lang w:val="kk-KZ"/>
        </w:rPr>
        <w:t>]</w:t>
      </w:r>
      <w:r w:rsidR="00012E4F" w:rsidRPr="00D82091">
        <w:rPr>
          <w:sz w:val="28"/>
          <w:szCs w:val="28"/>
          <w:lang w:val="kk-KZ"/>
        </w:rPr>
        <w:t>.</w:t>
      </w:r>
    </w:p>
    <w:p w14:paraId="6649C5FF" w14:textId="7F3936CA" w:rsidR="00012E4F" w:rsidRPr="001440CB" w:rsidRDefault="005A0014" w:rsidP="009B5B54">
      <w:pPr>
        <w:jc w:val="both"/>
        <w:rPr>
          <w:sz w:val="28"/>
          <w:szCs w:val="28"/>
          <w:lang w:val="kk-KZ"/>
        </w:rPr>
      </w:pPr>
      <w:r w:rsidRPr="001440CB">
        <w:rPr>
          <w:sz w:val="28"/>
          <w:szCs w:val="28"/>
          <w:lang w:val="kk-KZ"/>
        </w:rPr>
        <w:tab/>
      </w:r>
      <w:r w:rsidR="00012E4F" w:rsidRPr="001440CB">
        <w:rPr>
          <w:sz w:val="28"/>
          <w:szCs w:val="28"/>
          <w:lang w:val="kk-KZ"/>
        </w:rPr>
        <w:t>Этикалық ақылды</w:t>
      </w:r>
      <w:r w:rsidR="00E936CC" w:rsidRPr="001440CB">
        <w:rPr>
          <w:sz w:val="28"/>
          <w:szCs w:val="28"/>
          <w:lang w:val="kk-KZ"/>
        </w:rPr>
        <w:t xml:space="preserve"> (эпистемологияны)</w:t>
      </w:r>
      <w:r w:rsidR="00012E4F" w:rsidRPr="001440CB">
        <w:rPr>
          <w:sz w:val="28"/>
          <w:szCs w:val="28"/>
          <w:lang w:val="kk-KZ"/>
        </w:rPr>
        <w:t xml:space="preserve"> талдай келе, </w:t>
      </w:r>
      <w:r w:rsidR="00E936CC" w:rsidRPr="001440CB">
        <w:rPr>
          <w:sz w:val="28"/>
          <w:szCs w:val="28"/>
          <w:lang w:val="kk-KZ"/>
        </w:rPr>
        <w:t>Жәбири</w:t>
      </w:r>
      <w:r w:rsidR="00012E4F" w:rsidRPr="001440CB">
        <w:rPr>
          <w:sz w:val="28"/>
          <w:szCs w:val="28"/>
          <w:lang w:val="kk-KZ"/>
        </w:rPr>
        <w:t xml:space="preserve"> тағы да өзінің негізгі мақсатына – </w:t>
      </w:r>
      <w:r w:rsidR="00012E4F" w:rsidRPr="001440CB">
        <w:rPr>
          <w:rFonts w:eastAsiaTheme="majorEastAsia"/>
          <w:sz w:val="28"/>
          <w:szCs w:val="28"/>
          <w:lang w:val="kk-KZ"/>
        </w:rPr>
        <w:t>та</w:t>
      </w:r>
      <w:r w:rsidR="00E936CC" w:rsidRPr="001440CB">
        <w:rPr>
          <w:rFonts w:eastAsiaTheme="majorEastAsia"/>
          <w:sz w:val="28"/>
          <w:szCs w:val="28"/>
          <w:lang w:val="kk-KZ"/>
        </w:rPr>
        <w:t xml:space="preserve">нымдық құрылымды анықтау мен қайта құру мақсатына </w:t>
      </w:r>
      <w:r w:rsidR="00012E4F" w:rsidRPr="001440CB">
        <w:rPr>
          <w:sz w:val="28"/>
          <w:szCs w:val="28"/>
          <w:lang w:val="kk-KZ"/>
        </w:rPr>
        <w:t xml:space="preserve">оралады. Ол ислам этикасын тек дәстүрлі дереккөздер (Құран, хадис, фиқһ) шеңберінде қарастыра бермей, оны әртүрлі тарихи ықпалдарды ескере отырып кешенді зерделеу қажеттігін дәлелдейді. </w:t>
      </w:r>
      <w:r w:rsidR="00012E4F" w:rsidRPr="00D82091">
        <w:rPr>
          <w:sz w:val="28"/>
          <w:szCs w:val="28"/>
          <w:lang w:val="kk-KZ"/>
        </w:rPr>
        <w:t xml:space="preserve">Ең бастысы, мұсылман қоғамының қазіргі дамуы үшін ислам этикасындағы ең құнды, өміршең принциптерді қайта тірілту керек деп санайды. </w:t>
      </w:r>
      <w:r w:rsidR="00E936CC" w:rsidRPr="001440CB">
        <w:rPr>
          <w:sz w:val="28"/>
          <w:szCs w:val="28"/>
          <w:lang w:val="kk-KZ"/>
        </w:rPr>
        <w:t>Оның</w:t>
      </w:r>
      <w:r w:rsidR="00012E4F" w:rsidRPr="00D82091">
        <w:rPr>
          <w:sz w:val="28"/>
          <w:szCs w:val="28"/>
          <w:lang w:val="kk-KZ"/>
        </w:rPr>
        <w:t xml:space="preserve"> пікірінше, сондай басты принцип – жоғарыда айтылған </w:t>
      </w:r>
      <w:r w:rsidR="00012E4F" w:rsidRPr="00D82091">
        <w:rPr>
          <w:rFonts w:eastAsiaTheme="majorEastAsia"/>
          <w:sz w:val="28"/>
          <w:szCs w:val="28"/>
          <w:lang w:val="kk-KZ"/>
        </w:rPr>
        <w:t>қоғамдық игілік, әділет</w:t>
      </w:r>
      <w:r w:rsidR="00012E4F" w:rsidRPr="00D82091">
        <w:rPr>
          <w:sz w:val="28"/>
          <w:szCs w:val="28"/>
          <w:lang w:val="kk-KZ"/>
        </w:rPr>
        <w:t xml:space="preserve"> ұғымы. Ол бұл құндылықты заманауи демократиялық мемлекет құрудың ислами негізі ретінде ұсынады</w:t>
      </w:r>
      <w:r w:rsidR="00370051">
        <w:rPr>
          <w:sz w:val="28"/>
          <w:szCs w:val="28"/>
          <w:lang w:val="kk-KZ"/>
        </w:rPr>
        <w:t>.</w:t>
      </w:r>
    </w:p>
    <w:p w14:paraId="53DB664F" w14:textId="4E720EB5" w:rsidR="00012E4F" w:rsidRPr="001440CB" w:rsidRDefault="005A0014" w:rsidP="009B5B54">
      <w:pPr>
        <w:jc w:val="both"/>
        <w:rPr>
          <w:sz w:val="28"/>
          <w:szCs w:val="28"/>
          <w:lang w:val="kk-KZ"/>
        </w:rPr>
      </w:pPr>
      <w:r w:rsidRPr="001440CB">
        <w:rPr>
          <w:sz w:val="28"/>
          <w:szCs w:val="28"/>
          <w:lang w:val="kk-KZ"/>
        </w:rPr>
        <w:tab/>
      </w:r>
      <w:r w:rsidR="009F036F" w:rsidRPr="001440CB">
        <w:rPr>
          <w:sz w:val="28"/>
          <w:szCs w:val="28"/>
          <w:lang w:val="kk-KZ"/>
        </w:rPr>
        <w:t>Жәбиридің т</w:t>
      </w:r>
      <w:r w:rsidR="00012E4F" w:rsidRPr="001440CB">
        <w:rPr>
          <w:sz w:val="28"/>
          <w:szCs w:val="28"/>
          <w:lang w:val="kk-KZ"/>
        </w:rPr>
        <w:t>өртінші том</w:t>
      </w:r>
      <w:r w:rsidR="009F036F" w:rsidRPr="001440CB">
        <w:rPr>
          <w:sz w:val="28"/>
          <w:szCs w:val="28"/>
          <w:lang w:val="kk-KZ"/>
        </w:rPr>
        <w:t>ын</w:t>
      </w:r>
      <w:r w:rsidR="00012E4F" w:rsidRPr="001440CB">
        <w:rPr>
          <w:sz w:val="28"/>
          <w:szCs w:val="28"/>
          <w:lang w:val="kk-KZ"/>
        </w:rPr>
        <w:t xml:space="preserve">, осылайша, </w:t>
      </w:r>
      <w:r w:rsidR="00E936CC" w:rsidRPr="001440CB">
        <w:rPr>
          <w:rFonts w:eastAsiaTheme="majorEastAsia"/>
          <w:sz w:val="28"/>
          <w:szCs w:val="28"/>
          <w:lang w:val="kk-KZ"/>
        </w:rPr>
        <w:t xml:space="preserve">мазмұны реконструкцияға ең толы еңбегі деп бағалауға </w:t>
      </w:r>
      <w:r w:rsidR="00012E4F" w:rsidRPr="001440CB">
        <w:rPr>
          <w:sz w:val="28"/>
          <w:szCs w:val="28"/>
          <w:lang w:val="kk-KZ"/>
        </w:rPr>
        <w:t xml:space="preserve">болады. </w:t>
      </w:r>
      <w:r w:rsidR="00012E4F" w:rsidRPr="00D82091">
        <w:rPr>
          <w:sz w:val="28"/>
          <w:szCs w:val="28"/>
          <w:lang w:val="kk-KZ"/>
        </w:rPr>
        <w:t xml:space="preserve">Мұнда ол алдыңғы томдардағы сынның негізінде ислам этикасын </w:t>
      </w:r>
      <w:r w:rsidR="00012E4F" w:rsidRPr="00D82091">
        <w:rPr>
          <w:i/>
          <w:iCs/>
          <w:sz w:val="28"/>
          <w:szCs w:val="28"/>
          <w:lang w:val="kk-KZ"/>
        </w:rPr>
        <w:t>қайта пайымдау</w:t>
      </w:r>
      <w:r w:rsidR="00012E4F" w:rsidRPr="00D82091">
        <w:rPr>
          <w:sz w:val="28"/>
          <w:szCs w:val="28"/>
          <w:lang w:val="kk-KZ"/>
        </w:rPr>
        <w:t xml:space="preserve"> үлгісін көрсетеді. Әлбетте, бұл томда да ол классикалық этикалық жүйелерді қатты сынайды (мысалы, гректік гедонизм мен парсылық </w:t>
      </w:r>
      <w:r w:rsidR="00E936CC" w:rsidRPr="001440CB">
        <w:rPr>
          <w:sz w:val="28"/>
          <w:szCs w:val="28"/>
          <w:lang w:val="kk-KZ"/>
        </w:rPr>
        <w:t>бойұсыну</w:t>
      </w:r>
      <w:r w:rsidR="00012E4F" w:rsidRPr="00D82091">
        <w:rPr>
          <w:sz w:val="28"/>
          <w:szCs w:val="28"/>
          <w:lang w:val="kk-KZ"/>
        </w:rPr>
        <w:t xml:space="preserve"> этикасына көлемді тараулар арнайды). Кейбір сыншылар </w:t>
      </w:r>
      <w:r w:rsidR="00370051">
        <w:rPr>
          <w:sz w:val="28"/>
          <w:szCs w:val="28"/>
          <w:lang w:val="kk-KZ"/>
        </w:rPr>
        <w:t>Жәбириді</w:t>
      </w:r>
      <w:r w:rsidR="00012E4F" w:rsidRPr="00D82091">
        <w:rPr>
          <w:sz w:val="28"/>
          <w:szCs w:val="28"/>
          <w:lang w:val="kk-KZ"/>
        </w:rPr>
        <w:t xml:space="preserve"> ислам этикасын бұзып-жарып, оны өз қалауы бойынша «құрастырып алды» деп айыптады. Алайда, оның ниеті – исламның көпқырлы құндылық мұрасынан қазіргі заманға сай, өміршең элементтерін аршып алу болатын. Бұл тұрғыда </w:t>
      </w:r>
      <w:r w:rsidR="00C64043" w:rsidRPr="001440CB">
        <w:rPr>
          <w:sz w:val="28"/>
          <w:szCs w:val="28"/>
          <w:lang w:val="kk-KZ"/>
        </w:rPr>
        <w:t>Жәбири</w:t>
      </w:r>
      <w:r w:rsidR="00370051">
        <w:rPr>
          <w:sz w:val="28"/>
          <w:szCs w:val="28"/>
          <w:lang w:val="kk-KZ"/>
        </w:rPr>
        <w:t xml:space="preserve"> </w:t>
      </w:r>
      <w:r w:rsidR="00012E4F" w:rsidRPr="00D82091">
        <w:rPr>
          <w:sz w:val="28"/>
          <w:szCs w:val="28"/>
          <w:lang w:val="kk-KZ"/>
        </w:rPr>
        <w:t xml:space="preserve">Ибн Рушдтің рухани шәкірті іспеттес: ол сенім мен ақылды жарастырып, діннің </w:t>
      </w:r>
      <w:r w:rsidR="00012E4F" w:rsidRPr="00D82091">
        <w:rPr>
          <w:i/>
          <w:iCs/>
          <w:sz w:val="28"/>
          <w:szCs w:val="28"/>
          <w:lang w:val="kk-KZ"/>
        </w:rPr>
        <w:t>өзегіндегі гуманистік құндылықтарды</w:t>
      </w:r>
      <w:r w:rsidR="00012E4F" w:rsidRPr="00D82091">
        <w:rPr>
          <w:sz w:val="28"/>
          <w:szCs w:val="28"/>
          <w:lang w:val="kk-KZ"/>
        </w:rPr>
        <w:t xml:space="preserve"> қоғамның прогрессив</w:t>
      </w:r>
      <w:r w:rsidR="00C64043" w:rsidRPr="001440CB">
        <w:rPr>
          <w:sz w:val="28"/>
          <w:szCs w:val="28"/>
          <w:lang w:val="kk-KZ"/>
        </w:rPr>
        <w:t xml:space="preserve"> жолмен</w:t>
      </w:r>
      <w:r w:rsidR="00012E4F" w:rsidRPr="00D82091">
        <w:rPr>
          <w:sz w:val="28"/>
          <w:szCs w:val="28"/>
          <w:lang w:val="kk-KZ"/>
        </w:rPr>
        <w:t xml:space="preserve"> дамуына діңгек қылуды көздеді.</w:t>
      </w:r>
    </w:p>
    <w:p w14:paraId="098B1D25" w14:textId="3A9DF0BA" w:rsidR="00012E4F" w:rsidRPr="00370051" w:rsidRDefault="00C64043" w:rsidP="009B5B54">
      <w:pPr>
        <w:jc w:val="both"/>
        <w:rPr>
          <w:sz w:val="28"/>
          <w:szCs w:val="28"/>
          <w:lang w:val="kk-KZ"/>
        </w:rPr>
      </w:pPr>
      <w:r w:rsidRPr="001440CB">
        <w:rPr>
          <w:sz w:val="28"/>
          <w:szCs w:val="28"/>
          <w:lang w:val="kk-KZ"/>
        </w:rPr>
        <w:tab/>
      </w:r>
      <w:r w:rsidR="00012E4F" w:rsidRPr="001440CB">
        <w:rPr>
          <w:sz w:val="28"/>
          <w:szCs w:val="28"/>
          <w:lang w:val="kk-KZ"/>
        </w:rPr>
        <w:t xml:space="preserve">Мұхаммед </w:t>
      </w:r>
      <w:r w:rsidRPr="001440CB">
        <w:rPr>
          <w:sz w:val="28"/>
          <w:szCs w:val="28"/>
          <w:lang w:val="kk-KZ"/>
        </w:rPr>
        <w:t>Әбид Жәбиридің</w:t>
      </w:r>
      <w:r w:rsidR="00012E4F" w:rsidRPr="001440CB">
        <w:rPr>
          <w:sz w:val="28"/>
          <w:szCs w:val="28"/>
          <w:lang w:val="kk-KZ"/>
        </w:rPr>
        <w:t xml:space="preserve"> </w:t>
      </w:r>
      <w:r w:rsidR="00012E4F" w:rsidRPr="001440CB">
        <w:rPr>
          <w:rFonts w:eastAsiaTheme="majorEastAsia"/>
          <w:sz w:val="28"/>
          <w:szCs w:val="28"/>
          <w:lang w:val="kk-KZ"/>
        </w:rPr>
        <w:t>«</w:t>
      </w:r>
      <w:r w:rsidRPr="001440CB">
        <w:rPr>
          <w:rFonts w:eastAsiaTheme="majorEastAsia"/>
          <w:sz w:val="28"/>
          <w:szCs w:val="28"/>
          <w:lang w:val="kk-KZ"/>
        </w:rPr>
        <w:t>А</w:t>
      </w:r>
      <w:r w:rsidR="00012E4F" w:rsidRPr="001440CB">
        <w:rPr>
          <w:rFonts w:eastAsiaTheme="majorEastAsia"/>
          <w:sz w:val="28"/>
          <w:szCs w:val="28"/>
          <w:lang w:val="kk-KZ"/>
        </w:rPr>
        <w:t>раб ақыл</w:t>
      </w:r>
      <w:r w:rsidRPr="001440CB">
        <w:rPr>
          <w:rFonts w:eastAsiaTheme="majorEastAsia"/>
          <w:sz w:val="28"/>
          <w:szCs w:val="28"/>
          <w:lang w:val="kk-KZ"/>
        </w:rPr>
        <w:t>ының</w:t>
      </w:r>
      <w:r w:rsidR="00012E4F" w:rsidRPr="001440CB">
        <w:rPr>
          <w:rFonts w:eastAsiaTheme="majorEastAsia"/>
          <w:sz w:val="28"/>
          <w:szCs w:val="28"/>
          <w:lang w:val="kk-KZ"/>
        </w:rPr>
        <w:t xml:space="preserve"> сыны»</w:t>
      </w:r>
      <w:r w:rsidR="00012E4F" w:rsidRPr="001440CB">
        <w:rPr>
          <w:sz w:val="28"/>
          <w:szCs w:val="28"/>
          <w:lang w:val="kk-KZ"/>
        </w:rPr>
        <w:t xml:space="preserve"> төрт томдық еңбегі – араб</w:t>
      </w:r>
      <w:r w:rsidR="00370051">
        <w:rPr>
          <w:sz w:val="28"/>
          <w:szCs w:val="28"/>
          <w:lang w:val="kk-KZ"/>
        </w:rPr>
        <w:t>/</w:t>
      </w:r>
      <w:r w:rsidRPr="001440CB">
        <w:rPr>
          <w:sz w:val="28"/>
          <w:szCs w:val="28"/>
          <w:lang w:val="kk-KZ"/>
        </w:rPr>
        <w:t>ислам</w:t>
      </w:r>
      <w:r w:rsidR="00012E4F" w:rsidRPr="001440CB">
        <w:rPr>
          <w:sz w:val="28"/>
          <w:szCs w:val="28"/>
          <w:lang w:val="kk-KZ"/>
        </w:rPr>
        <w:t xml:space="preserve"> интеллектуалдық дәстүрін түбегейлі қайта қарастыруға арналған өршіл жобалар</w:t>
      </w:r>
      <w:r w:rsidR="00DC171D" w:rsidRPr="001440CB">
        <w:rPr>
          <w:sz w:val="28"/>
          <w:szCs w:val="28"/>
          <w:lang w:val="kk-KZ"/>
        </w:rPr>
        <w:t>ын</w:t>
      </w:r>
      <w:r w:rsidR="00012E4F" w:rsidRPr="001440CB">
        <w:rPr>
          <w:sz w:val="28"/>
          <w:szCs w:val="28"/>
          <w:lang w:val="kk-KZ"/>
        </w:rPr>
        <w:t xml:space="preserve">ың бірі. Бұл еңбекте ол ортағасырлық мұраны жан-жақты </w:t>
      </w:r>
      <w:r w:rsidR="00012E4F" w:rsidRPr="001440CB">
        <w:rPr>
          <w:rFonts w:eastAsiaTheme="majorEastAsia"/>
          <w:sz w:val="28"/>
          <w:szCs w:val="28"/>
          <w:lang w:val="kk-KZ"/>
        </w:rPr>
        <w:t>деконструкциялап</w:t>
      </w:r>
      <w:r w:rsidR="00012E4F" w:rsidRPr="001440CB">
        <w:rPr>
          <w:sz w:val="28"/>
          <w:szCs w:val="28"/>
          <w:lang w:val="kk-KZ"/>
        </w:rPr>
        <w:t>, оның қалыптасу негіздерін, құрылымдық ерекшеліктерін, саясат пен этикадағы көріністерін сын тезіне сал</w:t>
      </w:r>
      <w:r w:rsidR="00DC171D" w:rsidRPr="001440CB">
        <w:rPr>
          <w:sz w:val="28"/>
          <w:szCs w:val="28"/>
          <w:lang w:val="kk-KZ"/>
        </w:rPr>
        <w:t>ған</w:t>
      </w:r>
      <w:r w:rsidR="00012E4F" w:rsidRPr="001440CB">
        <w:rPr>
          <w:sz w:val="28"/>
          <w:szCs w:val="28"/>
          <w:lang w:val="kk-KZ"/>
        </w:rPr>
        <w:t xml:space="preserve">. </w:t>
      </w:r>
      <w:r w:rsidR="00DC171D" w:rsidRPr="001440CB">
        <w:rPr>
          <w:sz w:val="28"/>
          <w:szCs w:val="28"/>
          <w:lang w:val="kk-KZ"/>
        </w:rPr>
        <w:t xml:space="preserve">Жәбиридің </w:t>
      </w:r>
      <w:r w:rsidR="00012E4F" w:rsidRPr="001440CB">
        <w:rPr>
          <w:sz w:val="28"/>
          <w:szCs w:val="28"/>
          <w:lang w:val="kk-KZ"/>
        </w:rPr>
        <w:t>қолданған деконструкциялық әдісі – дәстүрлі</w:t>
      </w:r>
      <w:r w:rsidR="00DC171D" w:rsidRPr="001440CB">
        <w:rPr>
          <w:sz w:val="28"/>
          <w:szCs w:val="28"/>
          <w:lang w:val="kk-KZ"/>
        </w:rPr>
        <w:t xml:space="preserve"> мұрадағы</w:t>
      </w:r>
      <w:r w:rsidR="00012E4F" w:rsidRPr="001440CB">
        <w:rPr>
          <w:sz w:val="28"/>
          <w:szCs w:val="28"/>
          <w:lang w:val="kk-KZ"/>
        </w:rPr>
        <w:t xml:space="preserve"> ұғымдар мен категори</w:t>
      </w:r>
      <w:r w:rsidR="00DC171D" w:rsidRPr="001440CB">
        <w:rPr>
          <w:sz w:val="28"/>
          <w:szCs w:val="28"/>
          <w:lang w:val="kk-KZ"/>
        </w:rPr>
        <w:t>яларды</w:t>
      </w:r>
      <w:r w:rsidR="00012E4F" w:rsidRPr="001440CB">
        <w:rPr>
          <w:sz w:val="28"/>
          <w:szCs w:val="28"/>
          <w:lang w:val="kk-KZ"/>
        </w:rPr>
        <w:t xml:space="preserve"> бөліп-жарып талдау</w:t>
      </w:r>
      <w:r w:rsidR="00DC171D" w:rsidRPr="001440CB">
        <w:rPr>
          <w:sz w:val="28"/>
          <w:szCs w:val="28"/>
          <w:lang w:val="kk-KZ"/>
        </w:rPr>
        <w:t xml:space="preserve">дың </w:t>
      </w:r>
      <w:r w:rsidR="00012E4F" w:rsidRPr="001440CB">
        <w:rPr>
          <w:sz w:val="28"/>
          <w:szCs w:val="28"/>
          <w:lang w:val="kk-KZ"/>
        </w:rPr>
        <w:t>арқасында араб</w:t>
      </w:r>
      <w:r w:rsidR="00370051">
        <w:rPr>
          <w:sz w:val="28"/>
          <w:szCs w:val="28"/>
          <w:lang w:val="kk-KZ"/>
        </w:rPr>
        <w:t>/</w:t>
      </w:r>
      <w:r w:rsidR="00DC171D" w:rsidRPr="001440CB">
        <w:rPr>
          <w:sz w:val="28"/>
          <w:szCs w:val="28"/>
          <w:lang w:val="kk-KZ"/>
        </w:rPr>
        <w:t>ислам</w:t>
      </w:r>
      <w:r w:rsidR="00012E4F" w:rsidRPr="001440CB">
        <w:rPr>
          <w:sz w:val="28"/>
          <w:szCs w:val="28"/>
          <w:lang w:val="kk-KZ"/>
        </w:rPr>
        <w:t xml:space="preserve"> </w:t>
      </w:r>
      <w:r w:rsidR="00DC171D" w:rsidRPr="001440CB">
        <w:rPr>
          <w:sz w:val="28"/>
          <w:szCs w:val="28"/>
          <w:lang w:val="kk-KZ"/>
        </w:rPr>
        <w:t>эпистемологиясының</w:t>
      </w:r>
      <w:r w:rsidR="00012E4F" w:rsidRPr="001440CB">
        <w:rPr>
          <w:sz w:val="28"/>
          <w:szCs w:val="28"/>
          <w:lang w:val="kk-KZ"/>
        </w:rPr>
        <w:t xml:space="preserve"> ішкі қайшылықтары мен «тұрақты тұйықтары</w:t>
      </w:r>
      <w:r w:rsidR="00DC171D" w:rsidRPr="001440CB">
        <w:rPr>
          <w:sz w:val="28"/>
          <w:szCs w:val="28"/>
          <w:lang w:val="kk-KZ"/>
        </w:rPr>
        <w:t>н</w:t>
      </w:r>
      <w:r w:rsidR="00012E4F" w:rsidRPr="001440CB">
        <w:rPr>
          <w:sz w:val="28"/>
          <w:szCs w:val="28"/>
          <w:lang w:val="kk-KZ"/>
        </w:rPr>
        <w:t>» ашы</w:t>
      </w:r>
      <w:r w:rsidR="00DC171D" w:rsidRPr="001440CB">
        <w:rPr>
          <w:sz w:val="28"/>
          <w:szCs w:val="28"/>
          <w:lang w:val="kk-KZ"/>
        </w:rPr>
        <w:t>п</w:t>
      </w:r>
      <w:r w:rsidR="00012E4F" w:rsidRPr="001440CB">
        <w:rPr>
          <w:sz w:val="28"/>
          <w:szCs w:val="28"/>
          <w:lang w:val="kk-KZ"/>
        </w:rPr>
        <w:t xml:space="preserve"> көрсет</w:t>
      </w:r>
      <w:r w:rsidR="00DC171D" w:rsidRPr="001440CB">
        <w:rPr>
          <w:sz w:val="28"/>
          <w:szCs w:val="28"/>
          <w:lang w:val="kk-KZ"/>
        </w:rPr>
        <w:t>е</w:t>
      </w:r>
      <w:r w:rsidR="00012E4F" w:rsidRPr="001440CB">
        <w:rPr>
          <w:sz w:val="28"/>
          <w:szCs w:val="28"/>
          <w:lang w:val="kk-KZ"/>
        </w:rPr>
        <w:t xml:space="preserve">ді. Алайда, </w:t>
      </w:r>
      <w:r w:rsidR="00DC171D" w:rsidRPr="001440CB">
        <w:rPr>
          <w:sz w:val="28"/>
          <w:szCs w:val="28"/>
          <w:lang w:val="kk-KZ"/>
        </w:rPr>
        <w:t>Жәбири</w:t>
      </w:r>
      <w:r w:rsidR="00012E4F" w:rsidRPr="001440CB">
        <w:rPr>
          <w:sz w:val="28"/>
          <w:szCs w:val="28"/>
          <w:lang w:val="kk-KZ"/>
        </w:rPr>
        <w:t xml:space="preserve"> мұнымен тоқтап қалма</w:t>
      </w:r>
      <w:r w:rsidR="00370051">
        <w:rPr>
          <w:sz w:val="28"/>
          <w:szCs w:val="28"/>
          <w:lang w:val="kk-KZ"/>
        </w:rPr>
        <w:t>й</w:t>
      </w:r>
      <w:r w:rsidR="00012E4F" w:rsidRPr="001440CB">
        <w:rPr>
          <w:sz w:val="28"/>
          <w:szCs w:val="28"/>
          <w:lang w:val="kk-KZ"/>
        </w:rPr>
        <w:t>ды: оның түпкі мақсаты – осы сынның нәтижелерін пайдалана отырып, араб</w:t>
      </w:r>
      <w:r w:rsidR="00370051">
        <w:rPr>
          <w:sz w:val="28"/>
          <w:szCs w:val="28"/>
          <w:lang w:val="kk-KZ"/>
        </w:rPr>
        <w:t>/</w:t>
      </w:r>
      <w:r w:rsidR="00DC171D" w:rsidRPr="001440CB">
        <w:rPr>
          <w:sz w:val="28"/>
          <w:szCs w:val="28"/>
          <w:lang w:val="kk-KZ"/>
        </w:rPr>
        <w:t>ислам</w:t>
      </w:r>
      <w:r w:rsidR="00012E4F" w:rsidRPr="001440CB">
        <w:rPr>
          <w:sz w:val="28"/>
          <w:szCs w:val="28"/>
          <w:lang w:val="kk-KZ"/>
        </w:rPr>
        <w:t xml:space="preserve"> ақыл-ойын </w:t>
      </w:r>
      <w:r w:rsidR="00012E4F" w:rsidRPr="001440CB">
        <w:rPr>
          <w:rFonts w:eastAsiaTheme="majorEastAsia"/>
          <w:sz w:val="28"/>
          <w:szCs w:val="28"/>
          <w:lang w:val="kk-KZ"/>
        </w:rPr>
        <w:t>реконструкциялау</w:t>
      </w:r>
      <w:r w:rsidR="00012E4F" w:rsidRPr="001440CB">
        <w:rPr>
          <w:sz w:val="28"/>
          <w:szCs w:val="28"/>
          <w:lang w:val="kk-KZ"/>
        </w:rPr>
        <w:t>, яғни жаңа жағдайда қайта түлету ед</w:t>
      </w:r>
      <w:r w:rsidR="002A4F64">
        <w:rPr>
          <w:sz w:val="28"/>
          <w:szCs w:val="28"/>
          <w:lang w:val="kk-KZ"/>
        </w:rPr>
        <w:t>і</w:t>
      </w:r>
      <w:r w:rsidR="00370051">
        <w:rPr>
          <w:sz w:val="28"/>
          <w:szCs w:val="28"/>
          <w:lang w:val="kk-KZ"/>
        </w:rPr>
        <w:t>.</w:t>
      </w:r>
    </w:p>
    <w:p w14:paraId="38E9BFE7" w14:textId="47AA8907" w:rsidR="00012E4F" w:rsidRDefault="005A0014" w:rsidP="009B5B54">
      <w:pPr>
        <w:jc w:val="both"/>
        <w:rPr>
          <w:sz w:val="28"/>
          <w:szCs w:val="28"/>
          <w:lang w:val="kk-KZ"/>
        </w:rPr>
      </w:pPr>
      <w:r w:rsidRPr="001440CB">
        <w:rPr>
          <w:sz w:val="28"/>
          <w:szCs w:val="28"/>
          <w:lang w:val="kk-KZ"/>
        </w:rPr>
        <w:tab/>
      </w:r>
      <w:r w:rsidR="00DC171D" w:rsidRPr="001440CB">
        <w:rPr>
          <w:sz w:val="28"/>
          <w:szCs w:val="28"/>
          <w:lang w:val="kk-KZ"/>
        </w:rPr>
        <w:t>Жәбиридің</w:t>
      </w:r>
      <w:r w:rsidR="00012E4F" w:rsidRPr="001440CB">
        <w:rPr>
          <w:sz w:val="28"/>
          <w:szCs w:val="28"/>
          <w:lang w:val="kk-KZ"/>
        </w:rPr>
        <w:t xml:space="preserve"> интеллектуалдық мұрасы қазіргі араб әлеміндегі өзіндік </w:t>
      </w:r>
      <w:r w:rsidR="00012E4F" w:rsidRPr="001440CB">
        <w:rPr>
          <w:rFonts w:eastAsiaTheme="majorEastAsia"/>
          <w:sz w:val="28"/>
          <w:szCs w:val="28"/>
          <w:lang w:val="kk-KZ"/>
        </w:rPr>
        <w:t>Ағартушылық ізденіс</w:t>
      </w:r>
      <w:r w:rsidR="00012E4F" w:rsidRPr="001440CB">
        <w:rPr>
          <w:sz w:val="28"/>
          <w:szCs w:val="28"/>
          <w:lang w:val="kk-KZ"/>
        </w:rPr>
        <w:t xml:space="preserve"> ретінде бағаланады. Ол ислам әлеміндегі тоқыраудың себептерін </w:t>
      </w:r>
      <w:r w:rsidR="00012E4F" w:rsidRPr="001440CB">
        <w:rPr>
          <w:rFonts w:eastAsiaTheme="majorEastAsia"/>
          <w:sz w:val="28"/>
          <w:szCs w:val="28"/>
          <w:lang w:val="kk-KZ"/>
        </w:rPr>
        <w:t>араб</w:t>
      </w:r>
      <w:r w:rsidR="00DC171D" w:rsidRPr="001440CB">
        <w:rPr>
          <w:rFonts w:eastAsiaTheme="majorEastAsia"/>
          <w:sz w:val="28"/>
          <w:szCs w:val="28"/>
          <w:lang w:val="kk-KZ"/>
        </w:rPr>
        <w:t>-ислам ақыл</w:t>
      </w:r>
      <w:r w:rsidR="00DC171D" w:rsidRPr="001440CB">
        <w:rPr>
          <w:rFonts w:eastAsiaTheme="majorEastAsia"/>
          <w:sz w:val="28"/>
          <w:szCs w:val="28"/>
          <w:lang w:val="kk-KZ"/>
        </w:rPr>
        <w:noBreakHyphen/>
        <w:t>ойының</w:t>
      </w:r>
      <w:r w:rsidR="00012E4F" w:rsidRPr="001440CB">
        <w:rPr>
          <w:rFonts w:eastAsiaTheme="majorEastAsia"/>
          <w:sz w:val="28"/>
          <w:szCs w:val="28"/>
          <w:lang w:val="kk-KZ"/>
        </w:rPr>
        <w:t xml:space="preserve"> эпистемологиялық шеңберінде</w:t>
      </w:r>
      <w:r w:rsidR="00012E4F" w:rsidRPr="001440CB">
        <w:rPr>
          <w:sz w:val="28"/>
          <w:szCs w:val="28"/>
          <w:lang w:val="kk-KZ"/>
        </w:rPr>
        <w:t xml:space="preserve"> көрді де, сол шеңберді бұзу арқылы жаңа өріс ашпақ болды. Бір қызығы, </w:t>
      </w:r>
      <w:r w:rsidR="00DC171D" w:rsidRPr="001440CB">
        <w:rPr>
          <w:sz w:val="28"/>
          <w:szCs w:val="28"/>
          <w:lang w:val="kk-KZ"/>
        </w:rPr>
        <w:t xml:space="preserve">Жәбири </w:t>
      </w:r>
      <w:r w:rsidR="00012E4F" w:rsidRPr="001440CB">
        <w:rPr>
          <w:sz w:val="28"/>
          <w:szCs w:val="28"/>
          <w:lang w:val="kk-KZ"/>
        </w:rPr>
        <w:t xml:space="preserve"> </w:t>
      </w:r>
      <w:r w:rsidR="00012E4F" w:rsidRPr="001440CB">
        <w:rPr>
          <w:sz w:val="28"/>
          <w:szCs w:val="28"/>
          <w:lang w:val="kk-KZ"/>
        </w:rPr>
        <w:lastRenderedPageBreak/>
        <w:t>батыстың секуляр модернизміне соқыр еліктеуді құптама</w:t>
      </w:r>
      <w:r w:rsidR="00DC171D" w:rsidRPr="001440CB">
        <w:rPr>
          <w:sz w:val="28"/>
          <w:szCs w:val="28"/>
          <w:lang w:val="kk-KZ"/>
        </w:rPr>
        <w:t>й</w:t>
      </w:r>
      <w:r w:rsidR="00012E4F" w:rsidRPr="001440CB">
        <w:rPr>
          <w:sz w:val="28"/>
          <w:szCs w:val="28"/>
          <w:lang w:val="kk-KZ"/>
        </w:rPr>
        <w:t>ды; керісінше, ол араб</w:t>
      </w:r>
      <w:r w:rsidR="00DC171D" w:rsidRPr="001440CB">
        <w:rPr>
          <w:sz w:val="28"/>
          <w:szCs w:val="28"/>
          <w:lang w:val="kk-KZ"/>
        </w:rPr>
        <w:t>-ислам</w:t>
      </w:r>
      <w:r w:rsidR="00012E4F" w:rsidRPr="001440CB">
        <w:rPr>
          <w:sz w:val="28"/>
          <w:szCs w:val="28"/>
          <w:lang w:val="kk-KZ"/>
        </w:rPr>
        <w:t xml:space="preserve"> дәстүрінің өз ішінен жаңаруға қажетті күш-қуат табуға тырысты. Оның деконструкциясы – </w:t>
      </w:r>
      <w:r w:rsidR="00012E4F" w:rsidRPr="001440CB">
        <w:rPr>
          <w:i/>
          <w:iCs/>
          <w:sz w:val="28"/>
          <w:szCs w:val="28"/>
          <w:lang w:val="kk-KZ"/>
        </w:rPr>
        <w:t xml:space="preserve">өз мәдениетін сынау арқылы </w:t>
      </w:r>
      <w:r w:rsidR="001440CB" w:rsidRPr="001440CB">
        <w:rPr>
          <w:i/>
          <w:iCs/>
          <w:sz w:val="28"/>
          <w:szCs w:val="28"/>
          <w:lang w:val="kk-KZ"/>
        </w:rPr>
        <w:t>бұзу</w:t>
      </w:r>
      <w:r w:rsidR="00012E4F" w:rsidRPr="001440CB">
        <w:rPr>
          <w:sz w:val="28"/>
          <w:szCs w:val="28"/>
          <w:lang w:val="kk-KZ"/>
        </w:rPr>
        <w:t xml:space="preserve">, ал реконструкциясы – </w:t>
      </w:r>
      <w:r w:rsidR="00012E4F" w:rsidRPr="001440CB">
        <w:rPr>
          <w:i/>
          <w:iCs/>
          <w:sz w:val="28"/>
          <w:szCs w:val="28"/>
          <w:lang w:val="kk-KZ"/>
        </w:rPr>
        <w:t xml:space="preserve">сол </w:t>
      </w:r>
      <w:r w:rsidR="001440CB" w:rsidRPr="001440CB">
        <w:rPr>
          <w:i/>
          <w:iCs/>
          <w:sz w:val="28"/>
          <w:szCs w:val="28"/>
          <w:lang w:val="kk-KZ"/>
        </w:rPr>
        <w:t>бұзылған</w:t>
      </w:r>
      <w:r w:rsidR="00012E4F" w:rsidRPr="001440CB">
        <w:rPr>
          <w:i/>
          <w:iCs/>
          <w:sz w:val="28"/>
          <w:szCs w:val="28"/>
          <w:lang w:val="kk-KZ"/>
        </w:rPr>
        <w:t xml:space="preserve"> негізде </w:t>
      </w:r>
      <w:r w:rsidR="001440CB" w:rsidRPr="001440CB">
        <w:rPr>
          <w:i/>
          <w:iCs/>
          <w:sz w:val="28"/>
          <w:szCs w:val="28"/>
          <w:lang w:val="kk-KZ"/>
        </w:rPr>
        <w:t>қайта құру</w:t>
      </w:r>
      <w:r w:rsidR="00012E4F" w:rsidRPr="001440CB">
        <w:rPr>
          <w:sz w:val="28"/>
          <w:szCs w:val="28"/>
          <w:lang w:val="kk-KZ"/>
        </w:rPr>
        <w:t>. Бұл тұрғыда ол Мұхаммед Арқун, Фаз</w:t>
      </w:r>
      <w:r w:rsidR="001440CB" w:rsidRPr="001440CB">
        <w:rPr>
          <w:sz w:val="28"/>
          <w:szCs w:val="28"/>
          <w:lang w:val="kk-KZ"/>
        </w:rPr>
        <w:t>лур</w:t>
      </w:r>
      <w:r w:rsidR="00012E4F" w:rsidRPr="001440CB">
        <w:rPr>
          <w:sz w:val="28"/>
          <w:szCs w:val="28"/>
          <w:lang w:val="kk-KZ"/>
        </w:rPr>
        <w:t xml:space="preserve"> Рахман, Хасан Ханафи сынды ойшылдармен </w:t>
      </w:r>
      <w:r w:rsidR="001440CB" w:rsidRPr="001440CB">
        <w:rPr>
          <w:sz w:val="28"/>
          <w:szCs w:val="28"/>
          <w:lang w:val="kk-KZ"/>
        </w:rPr>
        <w:t>бірге</w:t>
      </w:r>
      <w:r w:rsidR="00012E4F" w:rsidRPr="001440CB">
        <w:rPr>
          <w:sz w:val="28"/>
          <w:szCs w:val="28"/>
          <w:lang w:val="kk-KZ"/>
        </w:rPr>
        <w:t xml:space="preserve"> ислам интеллектуализмінің реформаторлық бағытын толықтыр</w:t>
      </w:r>
      <w:r w:rsidR="001440CB" w:rsidRPr="001440CB">
        <w:rPr>
          <w:sz w:val="28"/>
          <w:szCs w:val="28"/>
          <w:lang w:val="kk-KZ"/>
        </w:rPr>
        <w:t>ушы тұлға саналады</w:t>
      </w:r>
      <w:r w:rsidR="00012E4F" w:rsidRPr="001440CB">
        <w:rPr>
          <w:sz w:val="28"/>
          <w:szCs w:val="28"/>
          <w:lang w:val="kk-KZ"/>
        </w:rPr>
        <w:t xml:space="preserve">. </w:t>
      </w:r>
      <w:r w:rsidR="001440CB" w:rsidRPr="001440CB">
        <w:rPr>
          <w:sz w:val="28"/>
          <w:szCs w:val="28"/>
          <w:lang w:val="kk-KZ"/>
        </w:rPr>
        <w:t>Жәбиридің</w:t>
      </w:r>
      <w:r w:rsidR="00012E4F" w:rsidRPr="001440CB">
        <w:rPr>
          <w:sz w:val="28"/>
          <w:szCs w:val="28"/>
          <w:lang w:val="kk-KZ"/>
        </w:rPr>
        <w:t xml:space="preserve"> еңбектеріндегі тұжырымдар мен ұсыныстарға түрлі сын айтылғанымен (мысалы, Жорж Тарабишидің </w:t>
      </w:r>
      <w:r w:rsidR="002A4F64">
        <w:rPr>
          <w:sz w:val="28"/>
          <w:szCs w:val="28"/>
          <w:lang w:val="kk-KZ"/>
        </w:rPr>
        <w:t>сынын</w:t>
      </w:r>
      <w:r w:rsidR="00012E4F" w:rsidRPr="001440CB">
        <w:rPr>
          <w:sz w:val="28"/>
          <w:szCs w:val="28"/>
          <w:lang w:val="kk-KZ"/>
        </w:rPr>
        <w:t xml:space="preserve"> кітабын атауға болады), оның </w:t>
      </w:r>
      <w:r w:rsidR="00012E4F" w:rsidRPr="001440CB">
        <w:rPr>
          <w:rFonts w:eastAsiaTheme="majorEastAsia"/>
          <w:sz w:val="28"/>
          <w:szCs w:val="28"/>
          <w:lang w:val="kk-KZ"/>
        </w:rPr>
        <w:t>араб ақыл</w:t>
      </w:r>
      <w:r w:rsidR="00370051">
        <w:rPr>
          <w:rFonts w:eastAsiaTheme="majorEastAsia"/>
          <w:sz w:val="28"/>
          <w:szCs w:val="28"/>
          <w:lang w:val="kk-KZ"/>
        </w:rPr>
        <w:t>/</w:t>
      </w:r>
      <w:r w:rsidR="001440CB" w:rsidRPr="001440CB">
        <w:rPr>
          <w:rFonts w:eastAsiaTheme="majorEastAsia"/>
          <w:sz w:val="28"/>
          <w:szCs w:val="28"/>
          <w:lang w:val="kk-KZ"/>
        </w:rPr>
        <w:t>ойын</w:t>
      </w:r>
      <w:r w:rsidR="00012E4F" w:rsidRPr="001440CB">
        <w:rPr>
          <w:rFonts w:eastAsiaTheme="majorEastAsia"/>
          <w:sz w:val="28"/>
          <w:szCs w:val="28"/>
          <w:lang w:val="kk-KZ"/>
        </w:rPr>
        <w:t xml:space="preserve"> қайта </w:t>
      </w:r>
      <w:r w:rsidR="001440CB" w:rsidRPr="001440CB">
        <w:rPr>
          <w:rFonts w:eastAsiaTheme="majorEastAsia"/>
          <w:sz w:val="28"/>
          <w:szCs w:val="28"/>
          <w:lang w:val="kk-KZ"/>
        </w:rPr>
        <w:t xml:space="preserve">құрылымдау </w:t>
      </w:r>
      <w:r w:rsidR="00012E4F" w:rsidRPr="001440CB">
        <w:rPr>
          <w:sz w:val="28"/>
          <w:szCs w:val="28"/>
          <w:lang w:val="kk-KZ"/>
        </w:rPr>
        <w:t>жолындағы еңбе</w:t>
      </w:r>
      <w:r w:rsidR="001440CB" w:rsidRPr="001440CB">
        <w:rPr>
          <w:sz w:val="28"/>
          <w:szCs w:val="28"/>
          <w:lang w:val="kk-KZ"/>
        </w:rPr>
        <w:t>ктері</w:t>
      </w:r>
      <w:r w:rsidR="00012E4F" w:rsidRPr="001440CB">
        <w:rPr>
          <w:sz w:val="28"/>
          <w:szCs w:val="28"/>
          <w:lang w:val="kk-KZ"/>
        </w:rPr>
        <w:t xml:space="preserve"> </w:t>
      </w:r>
      <w:r w:rsidR="001440CB" w:rsidRPr="001440CB">
        <w:rPr>
          <w:sz w:val="28"/>
          <w:szCs w:val="28"/>
          <w:lang w:val="kk-KZ"/>
        </w:rPr>
        <w:t>маңызды</w:t>
      </w:r>
      <w:r w:rsidR="00012E4F" w:rsidRPr="001440CB">
        <w:rPr>
          <w:sz w:val="28"/>
          <w:szCs w:val="28"/>
          <w:lang w:val="kk-KZ"/>
        </w:rPr>
        <w:t xml:space="preserve"> теориялық және практикалық маңызға ие болып отыр.</w:t>
      </w:r>
    </w:p>
    <w:p w14:paraId="47E8D135" w14:textId="6426C9FB" w:rsidR="004841EF" w:rsidRDefault="004841EF" w:rsidP="009B5B54">
      <w:pPr>
        <w:jc w:val="both"/>
        <w:rPr>
          <w:sz w:val="28"/>
          <w:szCs w:val="28"/>
          <w:lang w:val="kk-KZ"/>
        </w:rPr>
      </w:pPr>
      <w:r>
        <w:rPr>
          <w:sz w:val="28"/>
          <w:szCs w:val="28"/>
          <w:lang w:val="kk-KZ"/>
        </w:rPr>
        <w:tab/>
        <w:t>Жәбиридің деконструкциясы француз философы Жак Дерриданың (1930–</w:t>
      </w:r>
      <w:r w:rsidRPr="004841EF">
        <w:rPr>
          <w:sz w:val="28"/>
          <w:szCs w:val="28"/>
          <w:lang w:val="kk-KZ"/>
        </w:rPr>
        <w:t>2004</w:t>
      </w:r>
      <w:r>
        <w:rPr>
          <w:sz w:val="28"/>
          <w:szCs w:val="28"/>
          <w:lang w:val="kk-KZ"/>
        </w:rPr>
        <w:t>) тәсілін тікелей қайталамайды әрі Дерридаға да, поструктуралист ретінде Фукоға да, структуралистер Соссюр мен Леви-Строссқа да</w:t>
      </w:r>
      <w:r w:rsidR="00226CCF">
        <w:rPr>
          <w:sz w:val="28"/>
          <w:szCs w:val="28"/>
          <w:lang w:val="kk-KZ"/>
        </w:rPr>
        <w:t xml:space="preserve"> тікелей</w:t>
      </w:r>
      <w:r>
        <w:rPr>
          <w:sz w:val="28"/>
          <w:szCs w:val="28"/>
          <w:lang w:val="kk-KZ"/>
        </w:rPr>
        <w:t xml:space="preserve"> сілтеме бермейді. Дегенмен, араб/ислам мәдениетіне қатысты құрылымдық сыны, таным жүйелерін талдауы, сондай</w:t>
      </w:r>
      <w:r w:rsidRPr="004841EF">
        <w:rPr>
          <w:sz w:val="28"/>
          <w:szCs w:val="28"/>
          <w:lang w:val="kk-KZ"/>
        </w:rPr>
        <w:t>-</w:t>
      </w:r>
      <w:r>
        <w:rPr>
          <w:sz w:val="28"/>
          <w:szCs w:val="28"/>
          <w:lang w:val="kk-KZ"/>
        </w:rPr>
        <w:t xml:space="preserve">ақ байани, ирфани және бурхани парадигмалардағы </w:t>
      </w:r>
      <w:r w:rsidRPr="004841EF">
        <w:rPr>
          <w:i/>
          <w:iCs/>
          <w:sz w:val="28"/>
          <w:szCs w:val="28"/>
          <w:lang w:val="kk-KZ"/>
        </w:rPr>
        <w:t>асл-фәр‘</w:t>
      </w:r>
      <w:r w:rsidRPr="004841EF">
        <w:rPr>
          <w:sz w:val="28"/>
          <w:szCs w:val="28"/>
          <w:lang w:val="kk-KZ"/>
        </w:rPr>
        <w:t xml:space="preserve">, </w:t>
      </w:r>
      <w:r w:rsidRPr="004841EF">
        <w:rPr>
          <w:i/>
          <w:iCs/>
          <w:sz w:val="28"/>
          <w:szCs w:val="28"/>
          <w:lang w:val="kk-KZ"/>
        </w:rPr>
        <w:t>лафз-мағына, заһир-батин, жәуһар-араз</w:t>
      </w:r>
      <w:r>
        <w:rPr>
          <w:sz w:val="28"/>
          <w:szCs w:val="28"/>
          <w:lang w:val="kk-KZ"/>
        </w:rPr>
        <w:t xml:space="preserve"> сынды әдіснамалық және дүниетанымдық негіздерді бинарлық қарама-қарсылықтар түрінде </w:t>
      </w:r>
      <w:r w:rsidR="00226CCF">
        <w:rPr>
          <w:sz w:val="28"/>
          <w:szCs w:val="28"/>
          <w:lang w:val="kk-KZ"/>
        </w:rPr>
        <w:t>талдауы, әрі бірі</w:t>
      </w:r>
      <w:r>
        <w:rPr>
          <w:sz w:val="28"/>
          <w:szCs w:val="28"/>
          <w:lang w:val="kk-KZ"/>
        </w:rPr>
        <w:t xml:space="preserve"> екіншісін басып тұратын иерархия арқылы түсіндіруі оның Батыста</w:t>
      </w:r>
      <w:r w:rsidR="00226CCF">
        <w:rPr>
          <w:sz w:val="28"/>
          <w:szCs w:val="28"/>
          <w:lang w:val="kk-KZ"/>
        </w:rPr>
        <w:t>ғы</w:t>
      </w:r>
      <w:r>
        <w:rPr>
          <w:sz w:val="28"/>
          <w:szCs w:val="28"/>
          <w:lang w:val="kk-KZ"/>
        </w:rPr>
        <w:t>, әсіресе француз ақыл-ойындағы философиялық ойдың ықпалында тұжырым жасағанын көрсетеді.</w:t>
      </w:r>
    </w:p>
    <w:p w14:paraId="3A4C9128" w14:textId="3949B40B" w:rsidR="00226CCF" w:rsidRPr="00226CCF" w:rsidRDefault="00226CCF" w:rsidP="009B5B54">
      <w:pPr>
        <w:jc w:val="both"/>
        <w:rPr>
          <w:sz w:val="28"/>
          <w:szCs w:val="28"/>
          <w:lang w:val="kk-KZ"/>
        </w:rPr>
      </w:pPr>
      <w:r>
        <w:rPr>
          <w:sz w:val="28"/>
          <w:szCs w:val="28"/>
          <w:lang w:val="kk-KZ"/>
        </w:rPr>
        <w:tab/>
        <w:t xml:space="preserve">Дегенмен Жәбиридің деконструкция мағынасын беретін арабша сөздерді қолдануын да оның араб/ислам мәдениетін деконстуркциялауына қосымша дәлел ретінде ұсынуға болады. Ол Араб/ислам ақылының қалыптасуы еңбегінде  </w:t>
      </w:r>
      <w:r w:rsidRPr="00226CCF">
        <w:rPr>
          <w:i/>
          <w:iCs/>
          <w:sz w:val="28"/>
          <w:szCs w:val="28"/>
          <w:lang w:val="kk-KZ"/>
        </w:rPr>
        <w:t>тәфаккук ән-назм</w:t>
      </w:r>
      <w:r>
        <w:rPr>
          <w:sz w:val="28"/>
          <w:szCs w:val="28"/>
          <w:lang w:val="kk-KZ"/>
        </w:rPr>
        <w:t xml:space="preserve"> сөзін деконструкция түрінде, ал </w:t>
      </w:r>
      <w:r w:rsidRPr="00226CCF">
        <w:rPr>
          <w:i/>
          <w:iCs/>
          <w:sz w:val="28"/>
          <w:szCs w:val="28"/>
          <w:lang w:val="kk-KZ"/>
        </w:rPr>
        <w:t>и‘адати тәсис</w:t>
      </w:r>
      <w:r>
        <w:rPr>
          <w:i/>
          <w:iCs/>
          <w:sz w:val="28"/>
          <w:szCs w:val="28"/>
          <w:lang w:val="kk-KZ"/>
        </w:rPr>
        <w:t xml:space="preserve"> </w:t>
      </w:r>
      <w:r>
        <w:rPr>
          <w:sz w:val="28"/>
          <w:szCs w:val="28"/>
          <w:lang w:val="kk-KZ"/>
        </w:rPr>
        <w:t xml:space="preserve">ұғымын реконстуркция мағынасында қолданады </w:t>
      </w:r>
      <w:r w:rsidRPr="00226CCF">
        <w:rPr>
          <w:sz w:val="28"/>
          <w:szCs w:val="28"/>
          <w:lang w:val="kk-KZ"/>
        </w:rPr>
        <w:t>[</w:t>
      </w:r>
      <w:r>
        <w:rPr>
          <w:sz w:val="28"/>
          <w:szCs w:val="28"/>
          <w:lang w:val="kk-KZ"/>
        </w:rPr>
        <w:t>82, 483 б.</w:t>
      </w:r>
      <w:r w:rsidRPr="00226CCF">
        <w:rPr>
          <w:sz w:val="28"/>
          <w:szCs w:val="28"/>
          <w:lang w:val="kk-KZ"/>
        </w:rPr>
        <w:t>]</w:t>
      </w:r>
      <w:r>
        <w:rPr>
          <w:sz w:val="28"/>
          <w:szCs w:val="28"/>
          <w:lang w:val="kk-KZ"/>
        </w:rPr>
        <w:t xml:space="preserve">. Француз поструктуралистерінен айырмашылығы ол тек деконстуркциямен айланысып қана қоймай, реконструкцияны да іске асырады. Әрі Леви Стросс секілді танымдық жүйелерді синхронды түрде оқуды жүзеге асырады, мұны арабша </w:t>
      </w:r>
      <w:r w:rsidRPr="00226CCF">
        <w:rPr>
          <w:i/>
          <w:iCs/>
          <w:sz w:val="28"/>
          <w:szCs w:val="28"/>
          <w:lang w:val="kk-KZ"/>
        </w:rPr>
        <w:t>әл-хаззатани мутәзаминатан</w:t>
      </w:r>
      <w:r>
        <w:rPr>
          <w:sz w:val="28"/>
          <w:szCs w:val="28"/>
          <w:lang w:val="kk-KZ"/>
        </w:rPr>
        <w:t xml:space="preserve"> –</w:t>
      </w:r>
      <w:r w:rsidRPr="00226CCF">
        <w:rPr>
          <w:sz w:val="28"/>
          <w:szCs w:val="28"/>
          <w:lang w:val="kk-KZ"/>
        </w:rPr>
        <w:t xml:space="preserve"> </w:t>
      </w:r>
      <w:r>
        <w:rPr>
          <w:sz w:val="28"/>
          <w:szCs w:val="28"/>
          <w:lang w:val="kk-KZ"/>
        </w:rPr>
        <w:t xml:space="preserve">бір уақытта бар екі кезең деген атаумен береді, мұнысы жоғарыда тоқталып өткендей, ортағасырдағы таным жүйелерінің </w:t>
      </w:r>
      <w:r w:rsidR="00606F03">
        <w:rPr>
          <w:sz w:val="28"/>
          <w:szCs w:val="28"/>
          <w:lang w:val="kk-KZ"/>
        </w:rPr>
        <w:t>ықпалы</w:t>
      </w:r>
      <w:r>
        <w:rPr>
          <w:sz w:val="28"/>
          <w:szCs w:val="28"/>
          <w:lang w:val="kk-KZ"/>
        </w:rPr>
        <w:t xml:space="preserve"> ретінде көрсетеді </w:t>
      </w:r>
      <w:r w:rsidRPr="00226CCF">
        <w:rPr>
          <w:sz w:val="28"/>
          <w:szCs w:val="28"/>
          <w:lang w:val="kk-KZ"/>
        </w:rPr>
        <w:t>[</w:t>
      </w:r>
      <w:r>
        <w:rPr>
          <w:sz w:val="28"/>
          <w:szCs w:val="28"/>
          <w:lang w:val="kk-KZ"/>
        </w:rPr>
        <w:t>82, 485 б.</w:t>
      </w:r>
      <w:r w:rsidRPr="00226CCF">
        <w:rPr>
          <w:sz w:val="28"/>
          <w:szCs w:val="28"/>
          <w:lang w:val="kk-KZ"/>
        </w:rPr>
        <w:t>]</w:t>
      </w:r>
      <w:r>
        <w:rPr>
          <w:sz w:val="28"/>
          <w:szCs w:val="28"/>
          <w:lang w:val="kk-KZ"/>
        </w:rPr>
        <w:t xml:space="preserve">. </w:t>
      </w:r>
    </w:p>
    <w:p w14:paraId="3D63EC57" w14:textId="77777777" w:rsidR="00004893" w:rsidRDefault="005A0014" w:rsidP="009B5B54">
      <w:pPr>
        <w:jc w:val="both"/>
        <w:rPr>
          <w:sz w:val="28"/>
          <w:szCs w:val="28"/>
          <w:lang w:val="kk-KZ"/>
        </w:rPr>
      </w:pPr>
      <w:r w:rsidRPr="001440CB">
        <w:rPr>
          <w:sz w:val="28"/>
          <w:szCs w:val="28"/>
          <w:lang w:val="kk-KZ"/>
        </w:rPr>
        <w:tab/>
      </w:r>
      <w:r w:rsidR="00012E4F" w:rsidRPr="001440CB">
        <w:rPr>
          <w:sz w:val="28"/>
          <w:szCs w:val="28"/>
          <w:lang w:val="kk-KZ"/>
        </w:rPr>
        <w:t xml:space="preserve">Қорыта келгенде, </w:t>
      </w:r>
      <w:r w:rsidR="00012E4F" w:rsidRPr="001440CB">
        <w:rPr>
          <w:rFonts w:eastAsiaTheme="majorEastAsia"/>
          <w:sz w:val="28"/>
          <w:szCs w:val="28"/>
          <w:lang w:val="kk-KZ"/>
        </w:rPr>
        <w:t>«Араб ақыл</w:t>
      </w:r>
      <w:r w:rsidR="001440CB" w:rsidRPr="001440CB">
        <w:rPr>
          <w:rFonts w:eastAsiaTheme="majorEastAsia"/>
          <w:sz w:val="28"/>
          <w:szCs w:val="28"/>
          <w:lang w:val="kk-KZ"/>
        </w:rPr>
        <w:t>ының</w:t>
      </w:r>
      <w:r w:rsidR="00012E4F" w:rsidRPr="001440CB">
        <w:rPr>
          <w:rFonts w:eastAsiaTheme="majorEastAsia"/>
          <w:sz w:val="28"/>
          <w:szCs w:val="28"/>
          <w:lang w:val="kk-KZ"/>
        </w:rPr>
        <w:t xml:space="preserve"> сыны»</w:t>
      </w:r>
      <w:r w:rsidR="00012E4F" w:rsidRPr="001440CB">
        <w:rPr>
          <w:sz w:val="28"/>
          <w:szCs w:val="28"/>
          <w:lang w:val="kk-KZ"/>
        </w:rPr>
        <w:t xml:space="preserve"> </w:t>
      </w:r>
      <w:r w:rsidR="004841EF">
        <w:rPr>
          <w:sz w:val="28"/>
          <w:szCs w:val="28"/>
          <w:lang w:val="kk-KZ"/>
        </w:rPr>
        <w:t xml:space="preserve">төрт томдығы </w:t>
      </w:r>
      <w:r w:rsidR="00012E4F" w:rsidRPr="001440CB">
        <w:rPr>
          <w:sz w:val="28"/>
          <w:szCs w:val="28"/>
          <w:lang w:val="kk-KZ"/>
        </w:rPr>
        <w:t xml:space="preserve">– </w:t>
      </w:r>
      <w:r w:rsidR="001440CB" w:rsidRPr="001440CB">
        <w:rPr>
          <w:sz w:val="28"/>
          <w:szCs w:val="28"/>
          <w:lang w:val="kk-KZ"/>
        </w:rPr>
        <w:t>мұраны</w:t>
      </w:r>
      <w:r w:rsidR="00012E4F" w:rsidRPr="001440CB">
        <w:rPr>
          <w:sz w:val="28"/>
          <w:szCs w:val="28"/>
          <w:lang w:val="kk-KZ"/>
        </w:rPr>
        <w:t xml:space="preserve"> тек мансұқтау үшін емес, оны ғылыми негізде түсініп, өміршең элементтерін жарыққа шығару үшін жазылған еңбек. </w:t>
      </w:r>
      <w:r w:rsidR="001440CB" w:rsidRPr="001440CB">
        <w:rPr>
          <w:sz w:val="28"/>
          <w:szCs w:val="28"/>
          <w:lang w:val="kk-KZ"/>
        </w:rPr>
        <w:t>Жәбири мұсылмандар</w:t>
      </w:r>
      <w:r w:rsidR="00012E4F" w:rsidRPr="001440CB">
        <w:rPr>
          <w:sz w:val="28"/>
          <w:szCs w:val="28"/>
          <w:lang w:val="kk-KZ"/>
        </w:rPr>
        <w:t xml:space="preserve"> деконструкция арқылы өткенімен бетпе-бет келіп, оның «әлсіз тұстарын» аш</w:t>
      </w:r>
      <w:r w:rsidR="001440CB" w:rsidRPr="001440CB">
        <w:rPr>
          <w:sz w:val="28"/>
          <w:szCs w:val="28"/>
          <w:lang w:val="kk-KZ"/>
        </w:rPr>
        <w:t xml:space="preserve">а </w:t>
      </w:r>
      <w:r w:rsidR="00095AE8">
        <w:rPr>
          <w:sz w:val="28"/>
          <w:szCs w:val="28"/>
          <w:lang w:val="kk-KZ"/>
        </w:rPr>
        <w:t>а</w:t>
      </w:r>
      <w:r w:rsidR="001440CB" w:rsidRPr="001440CB">
        <w:rPr>
          <w:sz w:val="28"/>
          <w:szCs w:val="28"/>
          <w:lang w:val="kk-KZ"/>
        </w:rPr>
        <w:t>латынын көрсетіп бер</w:t>
      </w:r>
      <w:r w:rsidR="00095AE8">
        <w:rPr>
          <w:sz w:val="28"/>
          <w:szCs w:val="28"/>
          <w:lang w:val="kk-KZ"/>
        </w:rPr>
        <w:t>ген</w:t>
      </w:r>
      <w:r w:rsidR="00012E4F" w:rsidRPr="001440CB">
        <w:rPr>
          <w:sz w:val="28"/>
          <w:szCs w:val="28"/>
          <w:lang w:val="kk-KZ"/>
        </w:rPr>
        <w:t>; содан соң реконструкция арқылы болашақтың интеллектуалдық негіздерін қалауға талпын</w:t>
      </w:r>
      <w:r w:rsidR="00095AE8">
        <w:rPr>
          <w:sz w:val="28"/>
          <w:szCs w:val="28"/>
          <w:lang w:val="kk-KZ"/>
        </w:rPr>
        <w:t>ған</w:t>
      </w:r>
      <w:r w:rsidR="00012E4F" w:rsidRPr="001440CB">
        <w:rPr>
          <w:sz w:val="28"/>
          <w:szCs w:val="28"/>
          <w:lang w:val="kk-KZ"/>
        </w:rPr>
        <w:t xml:space="preserve">. </w:t>
      </w:r>
      <w:r w:rsidR="004841EF">
        <w:rPr>
          <w:sz w:val="28"/>
          <w:szCs w:val="28"/>
          <w:lang w:val="kk-KZ"/>
        </w:rPr>
        <w:t>Жоғарыда айтып өткен структуралист және поструктуралист философтар мен Пиаже сынды ғалымдар Жәбиридің әдіснамасында маңызды рөл атқарғанымен, оның ислам модернизмінің ықтимал жолы ретінде ұсынатын үлгісі исламның мағриб тәжіриесіне сүйенетіні сөзсіз</w:t>
      </w:r>
      <w:r w:rsidR="00AD326B" w:rsidRPr="00AD326B">
        <w:rPr>
          <w:sz w:val="28"/>
          <w:szCs w:val="28"/>
          <w:lang w:val="kk-KZ"/>
        </w:rPr>
        <w:t>.</w:t>
      </w:r>
      <w:r w:rsidR="004841EF">
        <w:rPr>
          <w:sz w:val="28"/>
          <w:szCs w:val="28"/>
          <w:lang w:val="kk-KZ"/>
        </w:rPr>
        <w:t xml:space="preserve"> Біз мұны геоэпистемология ұғымымен айқындауды жөн көрдік</w:t>
      </w:r>
      <w:r w:rsidR="00AD326B">
        <w:rPr>
          <w:sz w:val="28"/>
          <w:szCs w:val="28"/>
          <w:lang w:val="kk-KZ"/>
        </w:rPr>
        <w:t>.</w:t>
      </w:r>
      <w:r w:rsidR="004841EF">
        <w:rPr>
          <w:sz w:val="28"/>
          <w:szCs w:val="28"/>
          <w:lang w:val="kk-KZ"/>
        </w:rPr>
        <w:t xml:space="preserve"> </w:t>
      </w:r>
      <w:r w:rsidR="00012E4F" w:rsidRPr="001440CB">
        <w:rPr>
          <w:rFonts w:eastAsiaTheme="majorEastAsia"/>
          <w:sz w:val="28"/>
          <w:szCs w:val="28"/>
          <w:lang w:val="kk-KZ"/>
        </w:rPr>
        <w:t>Деконструкция мен реконструкцияны</w:t>
      </w:r>
      <w:r w:rsidR="00012E4F" w:rsidRPr="001440CB">
        <w:rPr>
          <w:sz w:val="28"/>
          <w:szCs w:val="28"/>
          <w:lang w:val="kk-KZ"/>
        </w:rPr>
        <w:t xml:space="preserve"> ұштастыру арқылы </w:t>
      </w:r>
      <w:r w:rsidR="001440CB" w:rsidRPr="001440CB">
        <w:rPr>
          <w:sz w:val="28"/>
          <w:szCs w:val="28"/>
          <w:lang w:val="kk-KZ"/>
        </w:rPr>
        <w:t>Жәбири</w:t>
      </w:r>
      <w:r w:rsidR="00012E4F" w:rsidRPr="001440CB">
        <w:rPr>
          <w:sz w:val="28"/>
          <w:szCs w:val="28"/>
          <w:lang w:val="kk-KZ"/>
        </w:rPr>
        <w:t xml:space="preserve"> </w:t>
      </w:r>
      <w:r w:rsidR="001440CB" w:rsidRPr="001440CB">
        <w:rPr>
          <w:sz w:val="28"/>
          <w:szCs w:val="28"/>
          <w:lang w:val="kk-KZ"/>
        </w:rPr>
        <w:t>араб</w:t>
      </w:r>
      <w:r w:rsidR="00095AE8">
        <w:rPr>
          <w:sz w:val="28"/>
          <w:szCs w:val="28"/>
          <w:lang w:val="kk-KZ"/>
        </w:rPr>
        <w:t>/</w:t>
      </w:r>
      <w:r w:rsidR="001440CB" w:rsidRPr="001440CB">
        <w:rPr>
          <w:sz w:val="28"/>
          <w:szCs w:val="28"/>
          <w:lang w:val="kk-KZ"/>
        </w:rPr>
        <w:t xml:space="preserve">ислам </w:t>
      </w:r>
      <w:r w:rsidR="00012E4F" w:rsidRPr="001440CB">
        <w:rPr>
          <w:sz w:val="28"/>
          <w:szCs w:val="28"/>
          <w:lang w:val="kk-KZ"/>
        </w:rPr>
        <w:t>дәстүрін сын</w:t>
      </w:r>
      <w:r w:rsidR="001440CB" w:rsidRPr="001440CB">
        <w:rPr>
          <w:sz w:val="28"/>
          <w:szCs w:val="28"/>
          <w:lang w:val="kk-KZ"/>
        </w:rPr>
        <w:t xml:space="preserve">и тұрғыда </w:t>
      </w:r>
      <w:r w:rsidR="00012E4F" w:rsidRPr="001440CB">
        <w:rPr>
          <w:sz w:val="28"/>
          <w:szCs w:val="28"/>
          <w:lang w:val="kk-KZ"/>
        </w:rPr>
        <w:t>реформа</w:t>
      </w:r>
      <w:r w:rsidR="001440CB" w:rsidRPr="001440CB">
        <w:rPr>
          <w:sz w:val="28"/>
          <w:szCs w:val="28"/>
          <w:lang w:val="kk-KZ"/>
        </w:rPr>
        <w:t>лаудың</w:t>
      </w:r>
      <w:r w:rsidR="00012E4F" w:rsidRPr="001440CB">
        <w:rPr>
          <w:sz w:val="28"/>
          <w:szCs w:val="28"/>
          <w:lang w:val="kk-KZ"/>
        </w:rPr>
        <w:t xml:space="preserve"> </w:t>
      </w:r>
      <w:r w:rsidR="001440CB" w:rsidRPr="001440CB">
        <w:rPr>
          <w:sz w:val="28"/>
          <w:szCs w:val="28"/>
          <w:lang w:val="kk-KZ"/>
        </w:rPr>
        <w:t xml:space="preserve">заманауи </w:t>
      </w:r>
      <w:r w:rsidR="00012E4F" w:rsidRPr="001440CB">
        <w:rPr>
          <w:sz w:val="28"/>
          <w:szCs w:val="28"/>
          <w:lang w:val="kk-KZ"/>
        </w:rPr>
        <w:t xml:space="preserve"> үлгісін көрсетіп берді деп тұжырымдауға болады.</w:t>
      </w:r>
      <w:r w:rsidR="00083E19">
        <w:rPr>
          <w:sz w:val="28"/>
          <w:szCs w:val="28"/>
          <w:lang w:val="kk-KZ"/>
        </w:rPr>
        <w:t xml:space="preserve"> Келесі үш бөлімде </w:t>
      </w:r>
      <w:r w:rsidR="00083E19">
        <w:rPr>
          <w:sz w:val="28"/>
          <w:szCs w:val="28"/>
          <w:lang w:val="kk-KZ"/>
        </w:rPr>
        <w:lastRenderedPageBreak/>
        <w:t>Жәбиридің араб</w:t>
      </w:r>
      <w:r w:rsidR="00095AE8">
        <w:rPr>
          <w:sz w:val="28"/>
          <w:szCs w:val="28"/>
          <w:lang w:val="kk-KZ"/>
        </w:rPr>
        <w:t>/</w:t>
      </w:r>
      <w:r w:rsidR="00083E19">
        <w:rPr>
          <w:sz w:val="28"/>
          <w:szCs w:val="28"/>
          <w:lang w:val="kk-KZ"/>
        </w:rPr>
        <w:t>ислам эпистемологиясындағы байани, ирфани және бурһани таным жүйелеріне қатысты құрылымдық сынына талдау жасаймыз. Бұл таным жүйелерін тарихи тұрғыда ғасырлар бойы араб</w:t>
      </w:r>
      <w:r w:rsidR="004841EF">
        <w:rPr>
          <w:sz w:val="28"/>
          <w:szCs w:val="28"/>
          <w:lang w:val="kk-KZ"/>
        </w:rPr>
        <w:t>/</w:t>
      </w:r>
      <w:r w:rsidR="00083E19">
        <w:rPr>
          <w:sz w:val="28"/>
          <w:szCs w:val="28"/>
          <w:lang w:val="kk-KZ"/>
        </w:rPr>
        <w:t xml:space="preserve">ислам эпистемологиясына үстемдік </w:t>
      </w:r>
      <w:r w:rsidR="00095AE8">
        <w:rPr>
          <w:sz w:val="28"/>
          <w:szCs w:val="28"/>
          <w:lang w:val="kk-KZ"/>
        </w:rPr>
        <w:t xml:space="preserve">етіп </w:t>
      </w:r>
      <w:r w:rsidR="00083E19">
        <w:rPr>
          <w:sz w:val="28"/>
          <w:szCs w:val="28"/>
          <w:lang w:val="kk-KZ"/>
        </w:rPr>
        <w:t xml:space="preserve">келген парадигмалар түрінде айқындадық. </w:t>
      </w:r>
      <w:r w:rsidR="000C6AF0">
        <w:rPr>
          <w:sz w:val="28"/>
          <w:szCs w:val="28"/>
          <w:lang w:val="kk-KZ"/>
        </w:rPr>
        <w:t>Сондықтан төменде байани таным жүйесі деп те, байани парадигма деп те қатар қолданамыз. Парадигма</w:t>
      </w:r>
      <w:r w:rsidR="00095AE8">
        <w:rPr>
          <w:sz w:val="28"/>
          <w:szCs w:val="28"/>
          <w:lang w:val="kk-KZ"/>
        </w:rPr>
        <w:t xml:space="preserve"> </w:t>
      </w:r>
      <w:r w:rsidR="00370051">
        <w:rPr>
          <w:sz w:val="28"/>
          <w:szCs w:val="28"/>
          <w:lang w:val="kk-KZ"/>
        </w:rPr>
        <w:t>ұғымын</w:t>
      </w:r>
      <w:r w:rsidR="000C6AF0">
        <w:rPr>
          <w:sz w:val="28"/>
          <w:szCs w:val="28"/>
          <w:lang w:val="kk-KZ"/>
        </w:rPr>
        <w:t xml:space="preserve"> қолданған сәтте, тарихи контекстте ғасырлар бойы </w:t>
      </w:r>
      <w:r w:rsidR="00095AE8">
        <w:rPr>
          <w:sz w:val="28"/>
          <w:szCs w:val="28"/>
          <w:lang w:val="kk-KZ"/>
        </w:rPr>
        <w:t>доминант болып</w:t>
      </w:r>
      <w:r w:rsidR="000C6AF0">
        <w:rPr>
          <w:sz w:val="28"/>
          <w:szCs w:val="28"/>
          <w:lang w:val="kk-KZ"/>
        </w:rPr>
        <w:t xml:space="preserve"> келген таным жүйесін меңзейміз.</w:t>
      </w:r>
      <w:r w:rsidR="00095AE8">
        <w:rPr>
          <w:sz w:val="28"/>
          <w:szCs w:val="28"/>
          <w:lang w:val="kk-KZ"/>
        </w:rPr>
        <w:t xml:space="preserve"> </w:t>
      </w:r>
      <w:r w:rsidR="00381A9B">
        <w:rPr>
          <w:sz w:val="28"/>
          <w:szCs w:val="28"/>
          <w:lang w:val="kk-KZ"/>
        </w:rPr>
        <w:t xml:space="preserve">Мұны кейінгі бөлімдерде </w:t>
      </w:r>
      <w:r w:rsidR="00095AE8">
        <w:rPr>
          <w:sz w:val="28"/>
          <w:szCs w:val="28"/>
          <w:lang w:val="kk-KZ"/>
        </w:rPr>
        <w:t xml:space="preserve">ирфани және бурһани таным жүйелеріне де қатысты қолданамыз. </w:t>
      </w:r>
      <w:r w:rsidR="000C6AF0">
        <w:rPr>
          <w:sz w:val="28"/>
          <w:szCs w:val="28"/>
          <w:lang w:val="kk-KZ"/>
        </w:rPr>
        <w:t xml:space="preserve"> </w:t>
      </w:r>
    </w:p>
    <w:p w14:paraId="7A73C1E1" w14:textId="0B8661D5" w:rsidR="00012E4F" w:rsidRPr="00083E19" w:rsidRDefault="000C6AF0" w:rsidP="009B5B54">
      <w:pPr>
        <w:jc w:val="both"/>
        <w:rPr>
          <w:sz w:val="28"/>
          <w:szCs w:val="28"/>
          <w:lang w:val="kk-KZ"/>
        </w:rPr>
      </w:pPr>
      <w:r>
        <w:rPr>
          <w:sz w:val="28"/>
          <w:szCs w:val="28"/>
          <w:lang w:val="kk-KZ"/>
        </w:rPr>
        <w:t xml:space="preserve">  </w:t>
      </w:r>
      <w:r w:rsidR="00083E19">
        <w:rPr>
          <w:sz w:val="28"/>
          <w:szCs w:val="28"/>
          <w:lang w:val="kk-KZ"/>
        </w:rPr>
        <w:t xml:space="preserve"> </w:t>
      </w:r>
    </w:p>
    <w:p w14:paraId="6332FEC4" w14:textId="57FACF86" w:rsidR="004F574B" w:rsidRDefault="00FA76CD" w:rsidP="009B5B54">
      <w:pPr>
        <w:pStyle w:val="2"/>
      </w:pPr>
      <w:bookmarkStart w:id="23" w:name="_Toc215006465"/>
      <w:r w:rsidRPr="00FA76CD">
        <w:t>3.5.1 Мұхаммед Әбид Жәбириде байани парадигманың сыны</w:t>
      </w:r>
      <w:bookmarkEnd w:id="23"/>
      <w:r w:rsidR="004F574B">
        <w:t xml:space="preserve"> </w:t>
      </w:r>
    </w:p>
    <w:p w14:paraId="59B08919" w14:textId="3F1D1529" w:rsidR="00FA76CD" w:rsidRPr="005E6D2E" w:rsidRDefault="00004893" w:rsidP="009B5B54">
      <w:pPr>
        <w:jc w:val="both"/>
        <w:rPr>
          <w:sz w:val="28"/>
          <w:szCs w:val="28"/>
          <w:lang w:val="kk-KZ"/>
        </w:rPr>
      </w:pPr>
      <w:r>
        <w:rPr>
          <w:sz w:val="28"/>
          <w:szCs w:val="28"/>
          <w:lang w:val="kk-KZ"/>
        </w:rPr>
        <w:tab/>
      </w:r>
      <w:r w:rsidR="00740E2C">
        <w:rPr>
          <w:sz w:val="28"/>
          <w:szCs w:val="28"/>
          <w:lang w:val="kk-KZ"/>
        </w:rPr>
        <w:t>Жәбиридің қолдануында б</w:t>
      </w:r>
      <w:r w:rsidR="00FA76CD" w:rsidRPr="00FA76CD">
        <w:rPr>
          <w:sz w:val="28"/>
          <w:szCs w:val="28"/>
          <w:lang w:val="kk-KZ"/>
        </w:rPr>
        <w:t xml:space="preserve">айани </w:t>
      </w:r>
      <w:r w:rsidR="00740E2C">
        <w:rPr>
          <w:sz w:val="28"/>
          <w:szCs w:val="28"/>
          <w:lang w:val="kk-KZ"/>
        </w:rPr>
        <w:t>таным жүйесі</w:t>
      </w:r>
      <w:r w:rsidR="00FA76CD" w:rsidRPr="00FA76CD">
        <w:rPr>
          <w:sz w:val="28"/>
          <w:szCs w:val="28"/>
          <w:lang w:val="kk-KZ"/>
        </w:rPr>
        <w:t xml:space="preserve"> – </w:t>
      </w:r>
      <w:r w:rsidR="00083E19">
        <w:rPr>
          <w:sz w:val="28"/>
          <w:szCs w:val="28"/>
          <w:lang w:val="kk-KZ"/>
        </w:rPr>
        <w:t>араб/</w:t>
      </w:r>
      <w:r w:rsidR="00FA76CD" w:rsidRPr="00FA76CD">
        <w:rPr>
          <w:sz w:val="28"/>
          <w:szCs w:val="28"/>
          <w:lang w:val="kk-KZ"/>
        </w:rPr>
        <w:t>ислам таным</w:t>
      </w:r>
      <w:r w:rsidR="004F574B">
        <w:rPr>
          <w:sz w:val="28"/>
          <w:szCs w:val="28"/>
          <w:lang w:val="kk-KZ"/>
        </w:rPr>
        <w:t>ының</w:t>
      </w:r>
      <w:r w:rsidR="00FA76CD" w:rsidRPr="00FA76CD">
        <w:rPr>
          <w:sz w:val="28"/>
          <w:szCs w:val="28"/>
          <w:lang w:val="kk-KZ"/>
        </w:rPr>
        <w:t xml:space="preserve"> дәстүрлі мәтіндік-дәлелдемелік әдісі, Құран мен хадис мәтіндері</w:t>
      </w:r>
      <w:r w:rsidR="00AC385C">
        <w:rPr>
          <w:sz w:val="28"/>
          <w:szCs w:val="28"/>
          <w:lang w:val="kk-KZ"/>
        </w:rPr>
        <w:t>не, сондай</w:t>
      </w:r>
      <w:r w:rsidR="00AC385C" w:rsidRPr="00AC385C">
        <w:rPr>
          <w:sz w:val="28"/>
          <w:szCs w:val="28"/>
          <w:lang w:val="kk-KZ"/>
        </w:rPr>
        <w:t>-</w:t>
      </w:r>
      <w:r w:rsidR="00AC385C">
        <w:rPr>
          <w:sz w:val="28"/>
          <w:szCs w:val="28"/>
          <w:lang w:val="kk-KZ"/>
        </w:rPr>
        <w:t xml:space="preserve">ақ </w:t>
      </w:r>
      <w:r w:rsidR="00AC385C" w:rsidRPr="00AC385C">
        <w:rPr>
          <w:i/>
          <w:iCs/>
          <w:sz w:val="28"/>
          <w:szCs w:val="28"/>
          <w:lang w:val="kk-KZ"/>
        </w:rPr>
        <w:t>прецедент</w:t>
      </w:r>
      <w:r w:rsidR="00AC385C">
        <w:rPr>
          <w:sz w:val="28"/>
          <w:szCs w:val="28"/>
          <w:lang w:val="kk-KZ"/>
        </w:rPr>
        <w:t xml:space="preserve"> бола алатын басқа да құқықтық қайнар көздердің</w:t>
      </w:r>
      <w:r w:rsidR="00FA76CD" w:rsidRPr="00FA76CD">
        <w:rPr>
          <w:sz w:val="28"/>
          <w:szCs w:val="28"/>
          <w:lang w:val="kk-KZ"/>
        </w:rPr>
        <w:t xml:space="preserve"> беделіне сүйеніп қорытынды жасауға </w:t>
      </w:r>
      <w:r w:rsidR="004F574B">
        <w:rPr>
          <w:sz w:val="28"/>
          <w:szCs w:val="28"/>
          <w:lang w:val="kk-KZ"/>
        </w:rPr>
        <w:t>негізделеді</w:t>
      </w:r>
      <w:r w:rsidR="00FA76CD" w:rsidRPr="00FA76CD">
        <w:rPr>
          <w:sz w:val="28"/>
          <w:szCs w:val="28"/>
          <w:lang w:val="kk-KZ"/>
        </w:rPr>
        <w:t xml:space="preserve">. </w:t>
      </w:r>
      <w:r w:rsidR="00740E2C">
        <w:rPr>
          <w:sz w:val="28"/>
          <w:szCs w:val="28"/>
          <w:lang w:val="kk-KZ"/>
        </w:rPr>
        <w:t xml:space="preserve">Ол </w:t>
      </w:r>
      <w:r w:rsidR="00740E2C" w:rsidRPr="00740E2C">
        <w:rPr>
          <w:i/>
          <w:iCs/>
          <w:sz w:val="28"/>
          <w:szCs w:val="28"/>
          <w:lang w:val="kk-KZ"/>
        </w:rPr>
        <w:t>б</w:t>
      </w:r>
      <w:r w:rsidR="00FA76CD" w:rsidRPr="00740E2C">
        <w:rPr>
          <w:i/>
          <w:iCs/>
          <w:sz w:val="28"/>
          <w:szCs w:val="28"/>
          <w:lang w:val="kk-KZ"/>
        </w:rPr>
        <w:t>айан</w:t>
      </w:r>
      <w:r w:rsidR="00740E2C" w:rsidRPr="00740E2C">
        <w:rPr>
          <w:i/>
          <w:iCs/>
          <w:sz w:val="28"/>
          <w:szCs w:val="28"/>
          <w:lang w:val="kk-KZ"/>
        </w:rPr>
        <w:t>и</w:t>
      </w:r>
      <w:r w:rsidR="00FA76CD" w:rsidRPr="00FA76CD">
        <w:rPr>
          <w:sz w:val="28"/>
          <w:szCs w:val="28"/>
          <w:lang w:val="kk-KZ"/>
        </w:rPr>
        <w:t xml:space="preserve"> </w:t>
      </w:r>
      <w:r w:rsidR="004F574B">
        <w:rPr>
          <w:sz w:val="28"/>
          <w:szCs w:val="28"/>
          <w:lang w:val="kk-KZ"/>
        </w:rPr>
        <w:t>термині</w:t>
      </w:r>
      <w:r w:rsidR="00740E2C">
        <w:rPr>
          <w:sz w:val="28"/>
          <w:szCs w:val="28"/>
          <w:lang w:val="kk-KZ"/>
        </w:rPr>
        <w:t>н</w:t>
      </w:r>
      <w:r w:rsidR="00FA76CD" w:rsidRPr="00FA76CD">
        <w:rPr>
          <w:sz w:val="28"/>
          <w:szCs w:val="28"/>
          <w:lang w:val="kk-KZ"/>
        </w:rPr>
        <w:t xml:space="preserve"> арабша </w:t>
      </w:r>
      <w:r w:rsidR="00FA76CD" w:rsidRPr="00FA76CD">
        <w:rPr>
          <w:i/>
          <w:iCs/>
          <w:sz w:val="28"/>
          <w:szCs w:val="28"/>
          <w:lang w:val="kk-KZ"/>
        </w:rPr>
        <w:t>«байан»</w:t>
      </w:r>
      <w:r w:rsidR="00FA76CD" w:rsidRPr="00FA76CD">
        <w:rPr>
          <w:sz w:val="28"/>
          <w:szCs w:val="28"/>
          <w:lang w:val="kk-KZ"/>
        </w:rPr>
        <w:t xml:space="preserve"> – баяндау, айқын ету</w:t>
      </w:r>
      <w:r w:rsidR="00374D06">
        <w:rPr>
          <w:sz w:val="28"/>
          <w:szCs w:val="28"/>
          <w:lang w:val="kk-KZ"/>
        </w:rPr>
        <w:t>, ажырату</w:t>
      </w:r>
      <w:r w:rsidR="00FA76CD" w:rsidRPr="00FA76CD">
        <w:rPr>
          <w:sz w:val="28"/>
          <w:szCs w:val="28"/>
          <w:lang w:val="kk-KZ"/>
        </w:rPr>
        <w:t xml:space="preserve"> деген мағына</w:t>
      </w:r>
      <w:r w:rsidR="004F574B">
        <w:rPr>
          <w:sz w:val="28"/>
          <w:szCs w:val="28"/>
          <w:lang w:val="kk-KZ"/>
        </w:rPr>
        <w:t>ны</w:t>
      </w:r>
      <w:r w:rsidR="00FA76CD" w:rsidRPr="00FA76CD">
        <w:rPr>
          <w:sz w:val="28"/>
          <w:szCs w:val="28"/>
          <w:lang w:val="kk-KZ"/>
        </w:rPr>
        <w:t xml:space="preserve"> бер</w:t>
      </w:r>
      <w:r w:rsidR="00740E2C">
        <w:rPr>
          <w:sz w:val="28"/>
          <w:szCs w:val="28"/>
          <w:lang w:val="kk-KZ"/>
        </w:rPr>
        <w:t>етін сөзден алған</w:t>
      </w:r>
      <w:r w:rsidR="00374D06">
        <w:rPr>
          <w:sz w:val="28"/>
          <w:szCs w:val="28"/>
          <w:lang w:val="kk-KZ"/>
        </w:rPr>
        <w:t xml:space="preserve">. </w:t>
      </w:r>
      <w:r w:rsidR="00740E2C">
        <w:rPr>
          <w:sz w:val="28"/>
          <w:szCs w:val="28"/>
          <w:lang w:val="kk-KZ"/>
        </w:rPr>
        <w:t xml:space="preserve">Сондықтан </w:t>
      </w:r>
      <w:r w:rsidR="00374D06">
        <w:rPr>
          <w:sz w:val="28"/>
          <w:szCs w:val="28"/>
          <w:lang w:val="kk-KZ"/>
        </w:rPr>
        <w:t>Жәбиридің қолдануында</w:t>
      </w:r>
      <w:r w:rsidR="00FA76CD" w:rsidRPr="00FA76CD">
        <w:rPr>
          <w:sz w:val="28"/>
          <w:szCs w:val="28"/>
          <w:lang w:val="kk-KZ"/>
        </w:rPr>
        <w:t xml:space="preserve"> классикалық араб </w:t>
      </w:r>
      <w:r w:rsidR="00374D06">
        <w:rPr>
          <w:sz w:val="28"/>
          <w:szCs w:val="28"/>
          <w:lang w:val="kk-KZ"/>
        </w:rPr>
        <w:t xml:space="preserve">тіл </w:t>
      </w:r>
      <w:r w:rsidR="00FA76CD" w:rsidRPr="00FA76CD">
        <w:rPr>
          <w:sz w:val="28"/>
          <w:szCs w:val="28"/>
          <w:lang w:val="kk-KZ"/>
        </w:rPr>
        <w:t>білім</w:t>
      </w:r>
      <w:r w:rsidR="00374D06">
        <w:rPr>
          <w:sz w:val="28"/>
          <w:szCs w:val="28"/>
          <w:lang w:val="kk-KZ"/>
        </w:rPr>
        <w:t xml:space="preserve">і </w:t>
      </w:r>
      <w:r w:rsidR="00A764B2">
        <w:rPr>
          <w:sz w:val="28"/>
          <w:szCs w:val="28"/>
          <w:lang w:val="kk-KZ"/>
        </w:rPr>
        <w:t xml:space="preserve">(бәлаға) </w:t>
      </w:r>
      <w:r w:rsidR="00374D06">
        <w:rPr>
          <w:sz w:val="28"/>
          <w:szCs w:val="28"/>
          <w:lang w:val="kk-KZ"/>
        </w:rPr>
        <w:t>қалыптасқанға дейін</w:t>
      </w:r>
      <w:r w:rsidR="00A764B2">
        <w:rPr>
          <w:sz w:val="28"/>
          <w:szCs w:val="28"/>
          <w:lang w:val="kk-KZ"/>
        </w:rPr>
        <w:t>гі кезеңдегі тілдік</w:t>
      </w:r>
      <w:r w:rsidR="00A764B2" w:rsidRPr="00A764B2">
        <w:rPr>
          <w:sz w:val="28"/>
          <w:szCs w:val="28"/>
          <w:lang w:val="kk-KZ"/>
        </w:rPr>
        <w:t>-</w:t>
      </w:r>
      <w:r w:rsidR="00A764B2">
        <w:rPr>
          <w:sz w:val="28"/>
          <w:szCs w:val="28"/>
          <w:lang w:val="kk-KZ"/>
        </w:rPr>
        <w:t>грамматикалық</w:t>
      </w:r>
      <w:r w:rsidR="00374D06">
        <w:rPr>
          <w:sz w:val="28"/>
          <w:szCs w:val="28"/>
          <w:lang w:val="kk-KZ"/>
        </w:rPr>
        <w:t xml:space="preserve"> </w:t>
      </w:r>
      <w:r w:rsidR="00FA76CD" w:rsidRPr="00FA76CD">
        <w:rPr>
          <w:sz w:val="28"/>
          <w:szCs w:val="28"/>
          <w:lang w:val="kk-KZ"/>
        </w:rPr>
        <w:t xml:space="preserve">нақтылық пен </w:t>
      </w:r>
      <w:r w:rsidR="004F574B">
        <w:rPr>
          <w:sz w:val="28"/>
          <w:szCs w:val="28"/>
          <w:lang w:val="kk-KZ"/>
        </w:rPr>
        <w:t>бедел иесіне</w:t>
      </w:r>
      <w:r w:rsidR="00FA76CD" w:rsidRPr="00FA76CD">
        <w:rPr>
          <w:sz w:val="28"/>
          <w:szCs w:val="28"/>
          <w:lang w:val="kk-KZ"/>
        </w:rPr>
        <w:t xml:space="preserve"> </w:t>
      </w:r>
      <w:r w:rsidR="004F574B">
        <w:rPr>
          <w:sz w:val="28"/>
          <w:szCs w:val="28"/>
          <w:lang w:val="kk-KZ"/>
        </w:rPr>
        <w:t xml:space="preserve">(мәтін, Пайғамбар, сахаба мен </w:t>
      </w:r>
      <w:r w:rsidR="007E30BB">
        <w:rPr>
          <w:sz w:val="28"/>
          <w:szCs w:val="28"/>
          <w:lang w:val="kk-KZ"/>
        </w:rPr>
        <w:t>кейінгі</w:t>
      </w:r>
      <w:r w:rsidR="007E30BB" w:rsidRPr="007E30BB">
        <w:rPr>
          <w:sz w:val="28"/>
          <w:szCs w:val="28"/>
          <w:lang w:val="kk-KZ"/>
        </w:rPr>
        <w:t xml:space="preserve"> </w:t>
      </w:r>
      <w:r w:rsidR="004F574B">
        <w:rPr>
          <w:sz w:val="28"/>
          <w:szCs w:val="28"/>
          <w:lang w:val="kk-KZ"/>
        </w:rPr>
        <w:t>ғұламалар институты</w:t>
      </w:r>
      <w:r w:rsidR="007E30BB" w:rsidRPr="007E30BB">
        <w:rPr>
          <w:sz w:val="28"/>
          <w:szCs w:val="28"/>
          <w:lang w:val="kk-KZ"/>
        </w:rPr>
        <w:t xml:space="preserve"> </w:t>
      </w:r>
      <w:r w:rsidR="007E30BB">
        <w:rPr>
          <w:sz w:val="28"/>
          <w:szCs w:val="28"/>
          <w:lang w:val="kk-KZ"/>
        </w:rPr>
        <w:t>қалыптастырған ижма, қияс сынды фиқһи құралдар</w:t>
      </w:r>
      <w:r w:rsidR="004F574B">
        <w:rPr>
          <w:sz w:val="28"/>
          <w:szCs w:val="28"/>
          <w:lang w:val="kk-KZ"/>
        </w:rPr>
        <w:t xml:space="preserve">) </w:t>
      </w:r>
      <w:r w:rsidR="00FA76CD" w:rsidRPr="00FA76CD">
        <w:rPr>
          <w:sz w:val="28"/>
          <w:szCs w:val="28"/>
          <w:lang w:val="kk-KZ"/>
        </w:rPr>
        <w:t>басымдық беретін тәсілді білдіреді. Бұл парадигмаға негізделген ілімдерге классикалық шариғат ғылымдары – фиқһ (ислам құқы</w:t>
      </w:r>
      <w:r w:rsidR="00370051">
        <w:rPr>
          <w:sz w:val="28"/>
          <w:szCs w:val="28"/>
          <w:lang w:val="kk-KZ"/>
        </w:rPr>
        <w:t>ғы</w:t>
      </w:r>
      <w:r w:rsidR="00FA76CD" w:rsidRPr="00FA76CD">
        <w:rPr>
          <w:sz w:val="28"/>
          <w:szCs w:val="28"/>
          <w:lang w:val="kk-KZ"/>
        </w:rPr>
        <w:t xml:space="preserve">) және усул әл-фиқһ (құқық </w:t>
      </w:r>
      <w:r w:rsidR="00370051">
        <w:rPr>
          <w:sz w:val="28"/>
          <w:szCs w:val="28"/>
          <w:lang w:val="kk-KZ"/>
        </w:rPr>
        <w:t>методологиясы</w:t>
      </w:r>
      <w:r w:rsidR="00FA76CD" w:rsidRPr="00FA76CD">
        <w:rPr>
          <w:sz w:val="28"/>
          <w:szCs w:val="28"/>
          <w:lang w:val="kk-KZ"/>
        </w:rPr>
        <w:t>), калам (ислам теологиясы), тіл білімі</w:t>
      </w:r>
      <w:r w:rsidR="007E30BB">
        <w:rPr>
          <w:sz w:val="28"/>
          <w:szCs w:val="28"/>
          <w:lang w:val="kk-KZ"/>
        </w:rPr>
        <w:t xml:space="preserve"> (наху)</w:t>
      </w:r>
      <w:r w:rsidR="00FA76CD" w:rsidRPr="00FA76CD">
        <w:rPr>
          <w:sz w:val="28"/>
          <w:szCs w:val="28"/>
          <w:lang w:val="kk-KZ"/>
        </w:rPr>
        <w:t xml:space="preserve"> мен риторика жатады. Байани эпистемология</w:t>
      </w:r>
      <w:r w:rsidR="004F574B">
        <w:rPr>
          <w:sz w:val="28"/>
          <w:szCs w:val="28"/>
          <w:lang w:val="kk-KZ"/>
        </w:rPr>
        <w:t xml:space="preserve">да </w:t>
      </w:r>
      <w:r w:rsidR="00FA76CD" w:rsidRPr="00FA76CD">
        <w:rPr>
          <w:i/>
          <w:iCs/>
          <w:sz w:val="28"/>
          <w:szCs w:val="28"/>
          <w:lang w:val="kk-KZ"/>
        </w:rPr>
        <w:t>насс</w:t>
      </w:r>
      <w:r w:rsidR="00FA76CD" w:rsidRPr="00FA76CD">
        <w:rPr>
          <w:sz w:val="28"/>
          <w:szCs w:val="28"/>
          <w:lang w:val="kk-KZ"/>
        </w:rPr>
        <w:t xml:space="preserve"> (</w:t>
      </w:r>
      <w:r w:rsidR="004F574B">
        <w:rPr>
          <w:sz w:val="28"/>
          <w:szCs w:val="28"/>
          <w:lang w:val="kk-KZ"/>
        </w:rPr>
        <w:t>Құран мен Сүннет</w:t>
      </w:r>
      <w:r w:rsidR="00FA76CD" w:rsidRPr="00FA76CD">
        <w:rPr>
          <w:sz w:val="28"/>
          <w:szCs w:val="28"/>
          <w:lang w:val="kk-KZ"/>
        </w:rPr>
        <w:t xml:space="preserve">) – ақиқаттың басты қайнары, ал ақылдың рөлі мәтінді түсіндірумен шектеледі: ақыл мәтіннің мән-мағынасын өз бетінше </w:t>
      </w:r>
      <w:r w:rsidR="004F574B">
        <w:rPr>
          <w:sz w:val="28"/>
          <w:szCs w:val="28"/>
          <w:lang w:val="kk-KZ"/>
        </w:rPr>
        <w:t>пайымдай</w:t>
      </w:r>
      <w:r w:rsidR="00FA76CD" w:rsidRPr="00FA76CD">
        <w:rPr>
          <w:sz w:val="28"/>
          <w:szCs w:val="28"/>
          <w:lang w:val="kk-KZ"/>
        </w:rPr>
        <w:t xml:space="preserve"> </w:t>
      </w:r>
      <w:r w:rsidR="004F574B">
        <w:rPr>
          <w:sz w:val="28"/>
          <w:szCs w:val="28"/>
          <w:lang w:val="kk-KZ"/>
        </w:rPr>
        <w:t xml:space="preserve">алмайды </w:t>
      </w:r>
      <w:r w:rsidR="00FA76CD" w:rsidRPr="00FA76CD">
        <w:rPr>
          <w:sz w:val="28"/>
          <w:szCs w:val="28"/>
          <w:lang w:val="kk-KZ"/>
        </w:rPr>
        <w:t>немесе шешіп бере алмайды, тек мәтінге тәуелді түсінік</w:t>
      </w:r>
      <w:r w:rsidR="004F574B">
        <w:rPr>
          <w:sz w:val="28"/>
          <w:szCs w:val="28"/>
          <w:lang w:val="kk-KZ"/>
        </w:rPr>
        <w:t>теме</w:t>
      </w:r>
      <w:r w:rsidR="00FA76CD" w:rsidRPr="00FA76CD">
        <w:rPr>
          <w:sz w:val="28"/>
          <w:szCs w:val="28"/>
          <w:lang w:val="kk-KZ"/>
        </w:rPr>
        <w:t xml:space="preserve"> бере алад</w:t>
      </w:r>
      <w:r w:rsidR="006222DD">
        <w:rPr>
          <w:sz w:val="28"/>
          <w:szCs w:val="28"/>
          <w:lang w:val="kk-KZ"/>
        </w:rPr>
        <w:t>ы</w:t>
      </w:r>
      <w:r w:rsidR="00FA76CD" w:rsidRPr="00FA76CD">
        <w:rPr>
          <w:sz w:val="28"/>
          <w:szCs w:val="28"/>
          <w:lang w:val="kk-KZ"/>
        </w:rPr>
        <w:t xml:space="preserve">. Яғни, байани әдісте дәлел ретінде Құран аяттары мен хадистер, немесе соларға негізделген классик ғұламалардың </w:t>
      </w:r>
      <w:r w:rsidR="004F574B">
        <w:rPr>
          <w:sz w:val="28"/>
          <w:szCs w:val="28"/>
          <w:lang w:val="kk-KZ"/>
        </w:rPr>
        <w:t xml:space="preserve">консенсусы </w:t>
      </w:r>
      <w:r w:rsidR="00FA76CD" w:rsidRPr="004F574B">
        <w:rPr>
          <w:i/>
          <w:iCs/>
          <w:sz w:val="28"/>
          <w:szCs w:val="28"/>
          <w:lang w:val="kk-KZ"/>
        </w:rPr>
        <w:t>(</w:t>
      </w:r>
      <w:r w:rsidR="004F574B" w:rsidRPr="004F574B">
        <w:rPr>
          <w:i/>
          <w:iCs/>
          <w:sz w:val="28"/>
          <w:szCs w:val="28"/>
          <w:lang w:val="kk-KZ"/>
        </w:rPr>
        <w:t>ижма‘</w:t>
      </w:r>
      <w:r w:rsidR="00FA76CD" w:rsidRPr="004F574B">
        <w:rPr>
          <w:i/>
          <w:iCs/>
          <w:sz w:val="28"/>
          <w:szCs w:val="28"/>
          <w:lang w:val="kk-KZ"/>
        </w:rPr>
        <w:t>)</w:t>
      </w:r>
      <w:r w:rsidR="00FA76CD" w:rsidRPr="00FA76CD">
        <w:rPr>
          <w:sz w:val="28"/>
          <w:szCs w:val="28"/>
          <w:lang w:val="kk-KZ"/>
        </w:rPr>
        <w:t xml:space="preserve"> </w:t>
      </w:r>
      <w:r w:rsidR="004F574B">
        <w:rPr>
          <w:sz w:val="28"/>
          <w:szCs w:val="28"/>
          <w:lang w:val="kk-KZ"/>
        </w:rPr>
        <w:t>мен осы үш</w:t>
      </w:r>
      <w:r w:rsidR="00AC385C">
        <w:rPr>
          <w:sz w:val="28"/>
          <w:szCs w:val="28"/>
          <w:lang w:val="kk-KZ"/>
        </w:rPr>
        <w:t>е</w:t>
      </w:r>
      <w:r w:rsidR="004F574B">
        <w:rPr>
          <w:sz w:val="28"/>
          <w:szCs w:val="28"/>
          <w:lang w:val="kk-KZ"/>
        </w:rPr>
        <w:t xml:space="preserve">уіне жасалған </w:t>
      </w:r>
      <w:r w:rsidR="00FA76CD" w:rsidRPr="00FA76CD">
        <w:rPr>
          <w:sz w:val="28"/>
          <w:szCs w:val="28"/>
          <w:lang w:val="kk-KZ"/>
        </w:rPr>
        <w:t>қияс (</w:t>
      </w:r>
      <w:r w:rsidR="004F574B">
        <w:rPr>
          <w:sz w:val="28"/>
          <w:szCs w:val="28"/>
          <w:lang w:val="kk-KZ"/>
        </w:rPr>
        <w:t>аналогия</w:t>
      </w:r>
      <w:r w:rsidR="00FA76CD" w:rsidRPr="00FA76CD">
        <w:rPr>
          <w:sz w:val="28"/>
          <w:szCs w:val="28"/>
          <w:lang w:val="kk-KZ"/>
        </w:rPr>
        <w:t>) қабылданады. Мәтінді тікелей түсіну (заһири мағына) немесе жанама түсіну (тәпсір, т</w:t>
      </w:r>
      <w:r w:rsidR="004F574B">
        <w:rPr>
          <w:sz w:val="28"/>
          <w:szCs w:val="28"/>
          <w:lang w:val="kk-KZ"/>
        </w:rPr>
        <w:t>әуил, шәрх</w:t>
      </w:r>
      <w:r w:rsidR="00FA76CD" w:rsidRPr="00FA76CD">
        <w:rPr>
          <w:sz w:val="28"/>
          <w:szCs w:val="28"/>
          <w:lang w:val="kk-KZ"/>
        </w:rPr>
        <w:t>) бар, бірақ қалай болғанда да мәтіннің беделі басты орынға қойылады – ақыл мәтінге қызмет етуші құрал ғана</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13 </w:t>
      </w:r>
      <w:r w:rsidR="00370051">
        <w:rPr>
          <w:sz w:val="28"/>
          <w:szCs w:val="28"/>
          <w:lang w:val="kk-KZ"/>
        </w:rPr>
        <w:t>б.</w:t>
      </w:r>
      <w:r w:rsidR="00370051" w:rsidRPr="00370051">
        <w:rPr>
          <w:sz w:val="28"/>
          <w:szCs w:val="28"/>
          <w:lang w:val="kk-KZ"/>
        </w:rPr>
        <w:t>]</w:t>
      </w:r>
      <w:r w:rsidR="00FA76CD" w:rsidRPr="00FA76CD">
        <w:rPr>
          <w:sz w:val="28"/>
          <w:szCs w:val="28"/>
          <w:lang w:val="kk-KZ"/>
        </w:rPr>
        <w:t>.</w:t>
      </w:r>
    </w:p>
    <w:p w14:paraId="27EBB967" w14:textId="6F627579" w:rsidR="001A7AD4" w:rsidRPr="001A7AD4" w:rsidRDefault="001A7AD4" w:rsidP="009B5B54">
      <w:pPr>
        <w:jc w:val="both"/>
        <w:rPr>
          <w:sz w:val="28"/>
          <w:szCs w:val="28"/>
          <w:lang w:val="kk-KZ"/>
        </w:rPr>
      </w:pPr>
      <w:r w:rsidRPr="005E6D2E">
        <w:rPr>
          <w:sz w:val="28"/>
          <w:szCs w:val="28"/>
          <w:lang w:val="kk-KZ"/>
        </w:rPr>
        <w:tab/>
      </w:r>
      <w:r>
        <w:rPr>
          <w:sz w:val="28"/>
          <w:szCs w:val="28"/>
          <w:lang w:val="kk-KZ"/>
        </w:rPr>
        <w:t xml:space="preserve">Жәбири «байани» таным жүйесі ретінде айқындаған эпистемологиялық құрылымды араб </w:t>
      </w:r>
      <w:r w:rsidR="00A764B2">
        <w:rPr>
          <w:sz w:val="28"/>
          <w:szCs w:val="28"/>
          <w:lang w:val="kk-KZ"/>
        </w:rPr>
        <w:t xml:space="preserve">риторикасы </w:t>
      </w:r>
      <w:r w:rsidR="00A764B2" w:rsidRPr="00A764B2">
        <w:rPr>
          <w:sz w:val="28"/>
          <w:szCs w:val="28"/>
          <w:lang w:val="kk-KZ"/>
        </w:rPr>
        <w:t xml:space="preserve">– </w:t>
      </w:r>
      <w:r>
        <w:rPr>
          <w:sz w:val="28"/>
          <w:szCs w:val="28"/>
          <w:lang w:val="kk-KZ"/>
        </w:rPr>
        <w:t xml:space="preserve">бәлаға ілімінің </w:t>
      </w:r>
      <w:r w:rsidRPr="00E07C77">
        <w:rPr>
          <w:i/>
          <w:iCs/>
          <w:sz w:val="28"/>
          <w:szCs w:val="28"/>
          <w:lang w:val="kk-KZ"/>
        </w:rPr>
        <w:t>ма</w:t>
      </w:r>
      <w:r w:rsidRPr="005E6D2E">
        <w:rPr>
          <w:i/>
          <w:iCs/>
          <w:sz w:val="28"/>
          <w:szCs w:val="28"/>
          <w:lang w:val="kk-KZ"/>
        </w:rPr>
        <w:t>‘</w:t>
      </w:r>
      <w:r w:rsidRPr="00E07C77">
        <w:rPr>
          <w:i/>
          <w:iCs/>
          <w:sz w:val="28"/>
          <w:szCs w:val="28"/>
          <w:lang w:val="kk-KZ"/>
        </w:rPr>
        <w:t>ани, байан</w:t>
      </w:r>
      <w:r>
        <w:rPr>
          <w:sz w:val="28"/>
          <w:szCs w:val="28"/>
          <w:lang w:val="kk-KZ"/>
        </w:rPr>
        <w:t xml:space="preserve"> және </w:t>
      </w:r>
      <w:r w:rsidRPr="00E07C77">
        <w:rPr>
          <w:i/>
          <w:iCs/>
          <w:sz w:val="28"/>
          <w:szCs w:val="28"/>
          <w:lang w:val="kk-KZ"/>
        </w:rPr>
        <w:t>б</w:t>
      </w:r>
      <w:r w:rsidR="00E07C77">
        <w:rPr>
          <w:i/>
          <w:iCs/>
          <w:sz w:val="28"/>
          <w:szCs w:val="28"/>
          <w:lang w:val="kk-KZ"/>
        </w:rPr>
        <w:t>ә</w:t>
      </w:r>
      <w:r w:rsidRPr="00E07C77">
        <w:rPr>
          <w:i/>
          <w:iCs/>
          <w:sz w:val="28"/>
          <w:szCs w:val="28"/>
          <w:lang w:val="kk-KZ"/>
        </w:rPr>
        <w:t>ди</w:t>
      </w:r>
      <w:r w:rsidRPr="005E6D2E">
        <w:rPr>
          <w:i/>
          <w:iCs/>
          <w:sz w:val="28"/>
          <w:szCs w:val="28"/>
          <w:lang w:val="kk-KZ"/>
        </w:rPr>
        <w:t>‘</w:t>
      </w:r>
      <w:r w:rsidRPr="005E6D2E">
        <w:rPr>
          <w:sz w:val="28"/>
          <w:szCs w:val="28"/>
          <w:lang w:val="kk-KZ"/>
        </w:rPr>
        <w:t xml:space="preserve"> </w:t>
      </w:r>
      <w:r>
        <w:rPr>
          <w:sz w:val="28"/>
          <w:szCs w:val="28"/>
          <w:lang w:val="kk-KZ"/>
        </w:rPr>
        <w:t>деп аталатын үш бағытының бірі</w:t>
      </w:r>
      <w:r w:rsidR="00A764B2">
        <w:rPr>
          <w:sz w:val="28"/>
          <w:szCs w:val="28"/>
          <w:lang w:val="kk-KZ"/>
        </w:rPr>
        <w:t xml:space="preserve">, яғни, ойды бейнелі тәсілмен жеткізуді зерттейтін </w:t>
      </w:r>
      <w:r w:rsidR="00A764B2" w:rsidRPr="00A764B2">
        <w:rPr>
          <w:i/>
          <w:iCs/>
          <w:sz w:val="28"/>
          <w:szCs w:val="28"/>
          <w:lang w:val="kk-KZ"/>
        </w:rPr>
        <w:t>байан</w:t>
      </w:r>
      <w:r w:rsidR="00A764B2">
        <w:rPr>
          <w:i/>
          <w:iCs/>
          <w:sz w:val="28"/>
          <w:szCs w:val="28"/>
          <w:lang w:val="kk-KZ"/>
        </w:rPr>
        <w:t xml:space="preserve"> </w:t>
      </w:r>
      <w:r w:rsidR="00A764B2">
        <w:rPr>
          <w:sz w:val="28"/>
          <w:szCs w:val="28"/>
          <w:lang w:val="kk-KZ"/>
        </w:rPr>
        <w:t xml:space="preserve">ілімімен </w:t>
      </w:r>
      <w:r>
        <w:rPr>
          <w:sz w:val="28"/>
          <w:szCs w:val="28"/>
          <w:lang w:val="kk-KZ"/>
        </w:rPr>
        <w:t>шатастырмау керек екенін ескертеді. Оның ойынша «байан» терминін қолданған бәлаға ілімінің өкілдері тіл білімі саласында ең соңынан тарих сахнасына шыққан мамандар саналады. Енді бір шетінен, бәлаға</w:t>
      </w:r>
      <w:r w:rsidR="00A764B2">
        <w:rPr>
          <w:sz w:val="28"/>
          <w:szCs w:val="28"/>
          <w:lang w:val="kk-KZ"/>
        </w:rPr>
        <w:t>ны</w:t>
      </w:r>
      <w:r>
        <w:rPr>
          <w:sz w:val="28"/>
          <w:szCs w:val="28"/>
          <w:lang w:val="kk-KZ"/>
        </w:rPr>
        <w:t xml:space="preserve"> осы үш бөлімге бөліп сыныптау дәстүрі </w:t>
      </w:r>
      <w:r w:rsidR="000B38F3">
        <w:rPr>
          <w:sz w:val="28"/>
          <w:szCs w:val="28"/>
          <w:lang w:val="kk-KZ"/>
        </w:rPr>
        <w:t>кейінгі кезеңде</w:t>
      </w:r>
      <w:r w:rsidR="00E64390">
        <w:rPr>
          <w:sz w:val="28"/>
          <w:szCs w:val="28"/>
          <w:lang w:val="kk-KZ"/>
        </w:rPr>
        <w:t xml:space="preserve"> қалыптасқан. Ә</w:t>
      </w:r>
      <w:r w:rsidR="000B38F3">
        <w:rPr>
          <w:sz w:val="28"/>
          <w:szCs w:val="28"/>
          <w:lang w:val="kk-KZ"/>
        </w:rPr>
        <w:t>сіресе Саккакидің (</w:t>
      </w:r>
      <w:r w:rsidR="000B38F3" w:rsidRPr="000B38F3">
        <w:rPr>
          <w:sz w:val="28"/>
          <w:szCs w:val="28"/>
          <w:lang w:val="kk-KZ"/>
        </w:rPr>
        <w:t>1229</w:t>
      </w:r>
      <w:r w:rsidR="000B38F3">
        <w:rPr>
          <w:sz w:val="28"/>
          <w:szCs w:val="28"/>
          <w:lang w:val="kk-KZ"/>
        </w:rPr>
        <w:t xml:space="preserve"> жылы қ.б.) еңбектері арқылы </w:t>
      </w:r>
      <w:r w:rsidR="008A62F1" w:rsidRPr="00A764B2">
        <w:rPr>
          <w:i/>
          <w:iCs/>
          <w:sz w:val="28"/>
          <w:szCs w:val="28"/>
          <w:lang w:val="kk-KZ"/>
        </w:rPr>
        <w:t xml:space="preserve">байан </w:t>
      </w:r>
      <w:r w:rsidR="000B38F3">
        <w:rPr>
          <w:sz w:val="28"/>
          <w:szCs w:val="28"/>
          <w:lang w:val="kk-KZ"/>
        </w:rPr>
        <w:t>нақты дербес ғылым саласына айналған. Бұл кезеңнен бұрын «байан» тіл білімі – «бәлаға</w:t>
      </w:r>
      <w:r w:rsidR="00A764B2">
        <w:rPr>
          <w:sz w:val="28"/>
          <w:szCs w:val="28"/>
          <w:lang w:val="kk-KZ"/>
        </w:rPr>
        <w:t>дағы</w:t>
      </w:r>
      <w:r w:rsidR="000B38F3">
        <w:rPr>
          <w:sz w:val="28"/>
          <w:szCs w:val="28"/>
          <w:lang w:val="kk-KZ"/>
        </w:rPr>
        <w:t xml:space="preserve">» көркемдік, дәлдік, метафора мен ауыспалы мағыналарды айқындайтын </w:t>
      </w:r>
      <w:r w:rsidR="00E64390">
        <w:rPr>
          <w:sz w:val="28"/>
          <w:szCs w:val="28"/>
          <w:lang w:val="kk-KZ"/>
        </w:rPr>
        <w:t>ғылым саласым</w:t>
      </w:r>
      <w:r w:rsidR="008A62F1">
        <w:rPr>
          <w:sz w:val="28"/>
          <w:szCs w:val="28"/>
          <w:lang w:val="kk-KZ"/>
        </w:rPr>
        <w:t xml:space="preserve"> болумен</w:t>
      </w:r>
      <w:r w:rsidR="00E64390">
        <w:rPr>
          <w:sz w:val="28"/>
          <w:szCs w:val="28"/>
          <w:lang w:val="kk-KZ"/>
        </w:rPr>
        <w:t xml:space="preserve"> шектелмей, </w:t>
      </w:r>
      <w:r w:rsidR="00E64390" w:rsidRPr="00A764B2">
        <w:rPr>
          <w:i/>
          <w:iCs/>
          <w:sz w:val="28"/>
          <w:szCs w:val="28"/>
          <w:lang w:val="kk-KZ"/>
        </w:rPr>
        <w:t>тәбли‘</w:t>
      </w:r>
      <w:r w:rsidR="00E64390" w:rsidRPr="00E64390">
        <w:rPr>
          <w:sz w:val="28"/>
          <w:szCs w:val="28"/>
          <w:lang w:val="kk-KZ"/>
        </w:rPr>
        <w:t xml:space="preserve"> </w:t>
      </w:r>
      <w:r w:rsidR="00E64390">
        <w:rPr>
          <w:sz w:val="28"/>
          <w:szCs w:val="28"/>
          <w:lang w:val="kk-KZ"/>
        </w:rPr>
        <w:t>мағынасын</w:t>
      </w:r>
      <w:r w:rsidR="008A62F1">
        <w:rPr>
          <w:sz w:val="28"/>
          <w:szCs w:val="28"/>
          <w:lang w:val="kk-KZ"/>
        </w:rPr>
        <w:t xml:space="preserve"> да беретін</w:t>
      </w:r>
      <w:r w:rsidR="00E64390">
        <w:rPr>
          <w:sz w:val="28"/>
          <w:szCs w:val="28"/>
          <w:lang w:val="kk-KZ"/>
        </w:rPr>
        <w:t xml:space="preserve">, яғни сөйлеушінің мақсатын тыңдаушыға жеткізуге септесетін барша құралдар мен тәсілдерді де қамтитын. Дәлірек айтқанда, ерте кезең тіл мамандарының түсінігінде «байан» </w:t>
      </w:r>
      <w:r w:rsidR="00E64390">
        <w:rPr>
          <w:sz w:val="28"/>
          <w:szCs w:val="28"/>
          <w:lang w:val="kk-KZ"/>
        </w:rPr>
        <w:lastRenderedPageBreak/>
        <w:t>барлығын қамтитын жалпылама ұғым болған. Тек қана «түсіндіру» немесе «жеткізу»</w:t>
      </w:r>
      <w:r w:rsidR="008A62F1">
        <w:rPr>
          <w:sz w:val="28"/>
          <w:szCs w:val="28"/>
          <w:lang w:val="kk-KZ"/>
        </w:rPr>
        <w:t xml:space="preserve"> элементтерін ғана қамтымай, сонымен бірге «түсіну», «үйрену» және жалпылама «ойлану» әрекетін іске асыратын элементтерді де қамтитын жалпылама </w:t>
      </w:r>
      <w:r w:rsidR="00370051">
        <w:rPr>
          <w:sz w:val="28"/>
          <w:szCs w:val="28"/>
          <w:lang w:val="kk-KZ"/>
        </w:rPr>
        <w:t>ұ</w:t>
      </w:r>
      <w:r w:rsidR="008A62F1">
        <w:rPr>
          <w:sz w:val="28"/>
          <w:szCs w:val="28"/>
          <w:lang w:val="kk-KZ"/>
        </w:rPr>
        <w:t>ғым еді</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13-14 </w:t>
      </w:r>
      <w:r w:rsidR="00370051">
        <w:rPr>
          <w:sz w:val="28"/>
          <w:szCs w:val="28"/>
          <w:lang w:val="kk-KZ"/>
        </w:rPr>
        <w:t>бб.</w:t>
      </w:r>
      <w:r w:rsidR="00370051" w:rsidRPr="00370051">
        <w:rPr>
          <w:sz w:val="28"/>
          <w:szCs w:val="28"/>
          <w:lang w:val="kk-KZ"/>
        </w:rPr>
        <w:t>]</w:t>
      </w:r>
      <w:r w:rsidR="008A62F1">
        <w:rPr>
          <w:sz w:val="28"/>
          <w:szCs w:val="28"/>
          <w:lang w:val="kk-KZ"/>
        </w:rPr>
        <w:t>.</w:t>
      </w:r>
      <w:r w:rsidR="00E64390">
        <w:rPr>
          <w:sz w:val="28"/>
          <w:szCs w:val="28"/>
          <w:lang w:val="kk-KZ"/>
        </w:rPr>
        <w:t xml:space="preserve"> </w:t>
      </w:r>
      <w:r w:rsidR="008A62F1">
        <w:rPr>
          <w:sz w:val="28"/>
          <w:szCs w:val="28"/>
          <w:lang w:val="kk-KZ"/>
        </w:rPr>
        <w:t>Жәбири байан ұғымын</w:t>
      </w:r>
      <w:r w:rsidR="008F095F">
        <w:rPr>
          <w:sz w:val="28"/>
          <w:szCs w:val="28"/>
          <w:lang w:val="kk-KZ"/>
        </w:rPr>
        <w:t>ың</w:t>
      </w:r>
      <w:r w:rsidR="008A62F1">
        <w:rPr>
          <w:sz w:val="28"/>
          <w:szCs w:val="28"/>
          <w:lang w:val="kk-KZ"/>
        </w:rPr>
        <w:t xml:space="preserve"> осы бастапқы кезеңдегі жалпы мағынасы</w:t>
      </w:r>
      <w:r w:rsidR="00A764B2">
        <w:rPr>
          <w:sz w:val="28"/>
          <w:szCs w:val="28"/>
          <w:lang w:val="kk-KZ"/>
        </w:rPr>
        <w:t>на табан тірейді де оны</w:t>
      </w:r>
      <w:r w:rsidR="008A62F1">
        <w:rPr>
          <w:sz w:val="28"/>
          <w:szCs w:val="28"/>
          <w:lang w:val="kk-KZ"/>
        </w:rPr>
        <w:t xml:space="preserve"> одан әрі кеңітіп</w:t>
      </w:r>
      <w:r w:rsidR="008F095F">
        <w:rPr>
          <w:sz w:val="28"/>
          <w:szCs w:val="28"/>
          <w:lang w:val="kk-KZ"/>
        </w:rPr>
        <w:t xml:space="preserve"> ислам ілімдерінің өзегін құраған</w:t>
      </w:r>
      <w:r w:rsidR="008A62F1">
        <w:rPr>
          <w:sz w:val="28"/>
          <w:szCs w:val="28"/>
          <w:lang w:val="kk-KZ"/>
        </w:rPr>
        <w:t xml:space="preserve"> </w:t>
      </w:r>
      <w:r w:rsidR="000C6AF0">
        <w:rPr>
          <w:sz w:val="28"/>
          <w:szCs w:val="28"/>
          <w:lang w:val="kk-KZ"/>
        </w:rPr>
        <w:t xml:space="preserve">«байани» таным жүйесі ретінде қолданған. </w:t>
      </w:r>
      <w:r w:rsidR="00A7249A">
        <w:rPr>
          <w:sz w:val="28"/>
          <w:szCs w:val="28"/>
          <w:lang w:val="kk-KZ"/>
        </w:rPr>
        <w:t>Оның ойынша кәлам, фиқһ, наху</w:t>
      </w:r>
      <w:r w:rsidR="00370051">
        <w:rPr>
          <w:sz w:val="28"/>
          <w:szCs w:val="28"/>
          <w:lang w:val="kk-KZ"/>
        </w:rPr>
        <w:t xml:space="preserve"> (грамматика)</w:t>
      </w:r>
      <w:r w:rsidR="00A7249A">
        <w:rPr>
          <w:sz w:val="28"/>
          <w:szCs w:val="28"/>
          <w:lang w:val="kk-KZ"/>
        </w:rPr>
        <w:t xml:space="preserve"> және бәлаға ілімдері байани таным жүйесіне жатады. </w:t>
      </w:r>
    </w:p>
    <w:p w14:paraId="591BA121" w14:textId="784C27C2" w:rsidR="00114F2D" w:rsidRDefault="00143FFB" w:rsidP="009B5B54">
      <w:pPr>
        <w:jc w:val="both"/>
        <w:rPr>
          <w:sz w:val="28"/>
          <w:szCs w:val="28"/>
          <w:lang w:val="kk-KZ"/>
        </w:rPr>
      </w:pPr>
      <w:r>
        <w:rPr>
          <w:sz w:val="28"/>
          <w:szCs w:val="28"/>
          <w:lang w:val="kk-KZ"/>
        </w:rPr>
        <w:tab/>
      </w:r>
      <w:r w:rsidR="00FA76CD" w:rsidRPr="00FA76CD">
        <w:rPr>
          <w:sz w:val="28"/>
          <w:szCs w:val="28"/>
          <w:lang w:val="kk-KZ"/>
        </w:rPr>
        <w:t xml:space="preserve">Жәбиридің </w:t>
      </w:r>
      <w:r>
        <w:rPr>
          <w:sz w:val="28"/>
          <w:szCs w:val="28"/>
          <w:lang w:val="kk-KZ"/>
        </w:rPr>
        <w:t>пайымдауынша</w:t>
      </w:r>
      <w:r w:rsidR="00FA76CD" w:rsidRPr="00FA76CD">
        <w:rPr>
          <w:sz w:val="28"/>
          <w:szCs w:val="28"/>
          <w:lang w:val="kk-KZ"/>
        </w:rPr>
        <w:t xml:space="preserve">, байани </w:t>
      </w:r>
      <w:r>
        <w:rPr>
          <w:sz w:val="28"/>
          <w:szCs w:val="28"/>
          <w:lang w:val="kk-KZ"/>
        </w:rPr>
        <w:t xml:space="preserve">парадигма </w:t>
      </w:r>
      <w:r w:rsidR="00FA76CD" w:rsidRPr="00FA76CD">
        <w:rPr>
          <w:sz w:val="28"/>
          <w:szCs w:val="28"/>
          <w:lang w:val="kk-KZ"/>
        </w:rPr>
        <w:t>– ислам тарихындағы ең алғаш қалыптасқан және ең кең тараған таным тәсілі, себебі ол араб мәдениетінің ерекшеліктеріне сай «табиғи» жолмен шыққан және сунни</w:t>
      </w:r>
      <w:r>
        <w:rPr>
          <w:sz w:val="28"/>
          <w:szCs w:val="28"/>
          <w:lang w:val="kk-KZ"/>
        </w:rPr>
        <w:t xml:space="preserve"> </w:t>
      </w:r>
      <w:r w:rsidR="00FA76CD" w:rsidRPr="00FA76CD">
        <w:rPr>
          <w:sz w:val="28"/>
          <w:szCs w:val="28"/>
          <w:lang w:val="kk-KZ"/>
        </w:rPr>
        <w:t xml:space="preserve">дәстүрлі </w:t>
      </w:r>
      <w:r>
        <w:rPr>
          <w:sz w:val="28"/>
          <w:szCs w:val="28"/>
          <w:lang w:val="kk-KZ"/>
        </w:rPr>
        <w:t xml:space="preserve">мектебінің </w:t>
      </w:r>
      <w:r w:rsidR="00FA76CD" w:rsidRPr="00FA76CD">
        <w:rPr>
          <w:sz w:val="28"/>
          <w:szCs w:val="28"/>
          <w:lang w:val="kk-KZ"/>
        </w:rPr>
        <w:t xml:space="preserve"> негізін қалаған</w:t>
      </w:r>
      <w:r>
        <w:rPr>
          <w:lang w:val="kk-KZ"/>
        </w:rPr>
        <w:t xml:space="preserve">. </w:t>
      </w:r>
      <w:r w:rsidR="00FA76CD" w:rsidRPr="00FA76CD">
        <w:rPr>
          <w:sz w:val="28"/>
          <w:szCs w:val="28"/>
          <w:lang w:val="kk-KZ"/>
        </w:rPr>
        <w:t>Араб қоғамын</w:t>
      </w:r>
      <w:r w:rsidR="000C6AF0">
        <w:rPr>
          <w:sz w:val="28"/>
          <w:szCs w:val="28"/>
          <w:lang w:val="kk-KZ"/>
        </w:rPr>
        <w:t>ың ауызша дәстүрден тәдуин ғасырының басталуымен жазбаша мәдениетке өтуі арқылы «байани» таным жүйесі қалыптасты. Мұны Жәбири «халық ауыз» әдебиетінен жазбаша мәдениет</w:t>
      </w:r>
      <w:r w:rsidR="00A764B2">
        <w:rPr>
          <w:sz w:val="28"/>
          <w:szCs w:val="28"/>
          <w:lang w:val="kk-KZ"/>
        </w:rPr>
        <w:t xml:space="preserve">ке </w:t>
      </w:r>
      <w:r w:rsidR="000C6AF0">
        <w:rPr>
          <w:sz w:val="28"/>
          <w:szCs w:val="28"/>
          <w:lang w:val="kk-KZ"/>
        </w:rPr>
        <w:t xml:space="preserve">өту процесін айқындаған </w:t>
      </w:r>
      <w:r w:rsidR="00A764B2">
        <w:rPr>
          <w:sz w:val="28"/>
          <w:szCs w:val="28"/>
          <w:lang w:val="kk-KZ"/>
        </w:rPr>
        <w:t xml:space="preserve">«танымдық» </w:t>
      </w:r>
      <w:r w:rsidR="000C6AF0">
        <w:rPr>
          <w:sz w:val="28"/>
          <w:szCs w:val="28"/>
          <w:lang w:val="kk-KZ"/>
        </w:rPr>
        <w:t xml:space="preserve"> құбылыс ретінде түсіндіреді</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14 </w:t>
      </w:r>
      <w:r w:rsidR="00370051">
        <w:rPr>
          <w:sz w:val="28"/>
          <w:szCs w:val="28"/>
          <w:lang w:val="kk-KZ"/>
        </w:rPr>
        <w:t>б.</w:t>
      </w:r>
      <w:r w:rsidR="00370051" w:rsidRPr="00370051">
        <w:rPr>
          <w:sz w:val="28"/>
          <w:szCs w:val="28"/>
          <w:lang w:val="kk-KZ"/>
        </w:rPr>
        <w:t>]</w:t>
      </w:r>
      <w:r w:rsidR="000C6AF0">
        <w:rPr>
          <w:sz w:val="28"/>
          <w:szCs w:val="28"/>
          <w:lang w:val="kk-KZ"/>
        </w:rPr>
        <w:t xml:space="preserve">. </w:t>
      </w:r>
      <w:r w:rsidR="00965D9C">
        <w:rPr>
          <w:sz w:val="28"/>
          <w:szCs w:val="28"/>
          <w:lang w:val="kk-KZ"/>
        </w:rPr>
        <w:t>Осылайша «байан» тек қана тілдік конструкция емес, араб/ислам мәдениетінің таным жүйесін</w:t>
      </w:r>
      <w:r w:rsidR="00A7249A">
        <w:rPr>
          <w:sz w:val="28"/>
          <w:szCs w:val="28"/>
          <w:lang w:val="kk-KZ"/>
        </w:rPr>
        <w:t xml:space="preserve"> танытатын әрі тәдуин дәуірінде қалыптасқан ілімдердің өзегін құрайтын методологиялық механизм ретінде қарастырылады. Сондықтан байани парадигма дегенде араб/ислам таным жүйесін түсіну керек.  </w:t>
      </w:r>
      <w:r w:rsidR="00965D9C">
        <w:rPr>
          <w:sz w:val="28"/>
          <w:szCs w:val="28"/>
          <w:lang w:val="kk-KZ"/>
        </w:rPr>
        <w:t xml:space="preserve"> </w:t>
      </w:r>
    </w:p>
    <w:p w14:paraId="3B7DE599" w14:textId="3FA86CEC" w:rsidR="00451C90" w:rsidRDefault="00965D9C" w:rsidP="009B5B54">
      <w:pPr>
        <w:jc w:val="both"/>
        <w:rPr>
          <w:sz w:val="28"/>
          <w:szCs w:val="28"/>
          <w:lang w:val="kk-KZ"/>
        </w:rPr>
      </w:pPr>
      <w:r>
        <w:rPr>
          <w:sz w:val="28"/>
          <w:szCs w:val="28"/>
          <w:lang w:val="kk-KZ"/>
        </w:rPr>
        <w:tab/>
        <w:t>Жәбиридің пайымдауынша, бай</w:t>
      </w:r>
      <w:r w:rsidR="00A7249A">
        <w:rPr>
          <w:sz w:val="28"/>
          <w:szCs w:val="28"/>
          <w:lang w:val="kk-KZ"/>
        </w:rPr>
        <w:t xml:space="preserve">ани эпистемологияның тамыры  толықтай араб/ислам мәдениетінен бастау алатындықтан </w:t>
      </w:r>
      <w:r w:rsidR="00E2446E">
        <w:rPr>
          <w:sz w:val="28"/>
          <w:szCs w:val="28"/>
          <w:lang w:val="kk-KZ"/>
        </w:rPr>
        <w:t xml:space="preserve">осы мәдениетке тән </w:t>
      </w:r>
      <w:r w:rsidR="00A7249A">
        <w:rPr>
          <w:sz w:val="28"/>
          <w:szCs w:val="28"/>
          <w:lang w:val="kk-KZ"/>
        </w:rPr>
        <w:t xml:space="preserve">түпнұсқа таным жүйесі саналады. Жәбири, жоғарыда айтып өткеніміздей, </w:t>
      </w:r>
      <w:r w:rsidR="00A7249A" w:rsidRPr="003130B9">
        <w:rPr>
          <w:i/>
          <w:iCs/>
          <w:sz w:val="28"/>
          <w:szCs w:val="28"/>
          <w:lang w:val="kk-KZ"/>
        </w:rPr>
        <w:t>кәлам, фиқһ, наху</w:t>
      </w:r>
      <w:r w:rsidR="00A7249A">
        <w:rPr>
          <w:sz w:val="28"/>
          <w:szCs w:val="28"/>
          <w:lang w:val="kk-KZ"/>
        </w:rPr>
        <w:t xml:space="preserve"> және </w:t>
      </w:r>
      <w:r w:rsidR="00A7249A" w:rsidRPr="003130B9">
        <w:rPr>
          <w:i/>
          <w:iCs/>
          <w:sz w:val="28"/>
          <w:szCs w:val="28"/>
          <w:lang w:val="kk-KZ"/>
        </w:rPr>
        <w:t>бәлаға</w:t>
      </w:r>
      <w:r w:rsidR="00A7249A">
        <w:rPr>
          <w:sz w:val="28"/>
          <w:szCs w:val="28"/>
          <w:lang w:val="kk-KZ"/>
        </w:rPr>
        <w:t xml:space="preserve"> түрінде санамалап өткен байан ілімдерін араб тілінің заңдылықтарын негіз алған дисциплиналар ретінде айқындайды.</w:t>
      </w:r>
      <w:r w:rsidR="00152D65">
        <w:rPr>
          <w:sz w:val="28"/>
          <w:szCs w:val="28"/>
          <w:lang w:val="kk-KZ"/>
        </w:rPr>
        <w:t xml:space="preserve"> Басқаша айтар болсақ, араб тілінің құрылымы, сөз тудыру механизмі осы ілімдерге бар қалпында</w:t>
      </w:r>
      <w:r w:rsidR="00E2446E">
        <w:rPr>
          <w:sz w:val="28"/>
          <w:szCs w:val="28"/>
          <w:lang w:val="kk-KZ"/>
        </w:rPr>
        <w:t xml:space="preserve"> өткен.</w:t>
      </w:r>
      <w:r w:rsidR="00152D65">
        <w:rPr>
          <w:sz w:val="28"/>
          <w:szCs w:val="28"/>
          <w:lang w:val="kk-KZ"/>
        </w:rPr>
        <w:t xml:space="preserve"> </w:t>
      </w:r>
      <w:r w:rsidR="00A7249A">
        <w:rPr>
          <w:sz w:val="28"/>
          <w:szCs w:val="28"/>
          <w:lang w:val="kk-KZ"/>
        </w:rPr>
        <w:t xml:space="preserve"> </w:t>
      </w:r>
      <w:r w:rsidR="00E2446E">
        <w:rPr>
          <w:sz w:val="28"/>
          <w:szCs w:val="28"/>
          <w:lang w:val="kk-KZ"/>
        </w:rPr>
        <w:t>Бұл тілдің ішкі логикасы қиясқа, яғни аналогияға табан тірейді. Сон</w:t>
      </w:r>
      <w:r w:rsidR="003130B9">
        <w:rPr>
          <w:sz w:val="28"/>
          <w:szCs w:val="28"/>
          <w:lang w:val="kk-KZ"/>
        </w:rPr>
        <w:t>д</w:t>
      </w:r>
      <w:r w:rsidR="00E2446E">
        <w:rPr>
          <w:sz w:val="28"/>
          <w:szCs w:val="28"/>
          <w:lang w:val="kk-KZ"/>
        </w:rPr>
        <w:t xml:space="preserve">ықтан, осы ілімдердің баршасы араб тіліндегі жаңа сөз </w:t>
      </w:r>
      <w:r w:rsidR="007E30BB">
        <w:rPr>
          <w:sz w:val="28"/>
          <w:szCs w:val="28"/>
          <w:lang w:val="kk-KZ"/>
        </w:rPr>
        <w:t xml:space="preserve">қалыптар </w:t>
      </w:r>
      <w:r w:rsidR="00E2446E">
        <w:rPr>
          <w:sz w:val="28"/>
          <w:szCs w:val="28"/>
          <w:lang w:val="kk-KZ"/>
        </w:rPr>
        <w:t>кезде іске қосылатын қияс механизмін қолданып жаңа ой немесе көзқарас тудырады</w:t>
      </w:r>
      <w:r w:rsidR="00370051">
        <w:rPr>
          <w:sz w:val="28"/>
          <w:szCs w:val="28"/>
          <w:lang w:val="kk-KZ"/>
        </w:rPr>
        <w:t xml:space="preserve"> </w:t>
      </w:r>
      <w:r w:rsidR="00370051" w:rsidRPr="00370051">
        <w:rPr>
          <w:sz w:val="28"/>
          <w:szCs w:val="28"/>
          <w:lang w:val="kk-KZ"/>
        </w:rPr>
        <w:t xml:space="preserve">[23, 146-147 </w:t>
      </w:r>
      <w:r w:rsidR="00370051">
        <w:rPr>
          <w:sz w:val="28"/>
          <w:szCs w:val="28"/>
          <w:lang w:val="kk-KZ"/>
        </w:rPr>
        <w:t>бб.</w:t>
      </w:r>
      <w:r w:rsidR="00370051" w:rsidRPr="00370051">
        <w:rPr>
          <w:sz w:val="28"/>
          <w:szCs w:val="28"/>
          <w:lang w:val="kk-KZ"/>
        </w:rPr>
        <w:t>]</w:t>
      </w:r>
      <w:r w:rsidR="00E2446E">
        <w:rPr>
          <w:sz w:val="28"/>
          <w:szCs w:val="28"/>
          <w:lang w:val="kk-KZ"/>
        </w:rPr>
        <w:t>.</w:t>
      </w:r>
      <w:r w:rsidR="007E30BB">
        <w:rPr>
          <w:sz w:val="28"/>
          <w:szCs w:val="28"/>
          <w:lang w:val="kk-KZ"/>
        </w:rPr>
        <w:t xml:space="preserve"> Бұл ілімдердің объектісі тек қана «насс», яғни мәтін. Сондықтан </w:t>
      </w:r>
      <w:r w:rsidR="003130B9">
        <w:rPr>
          <w:sz w:val="28"/>
          <w:szCs w:val="28"/>
          <w:lang w:val="kk-KZ"/>
        </w:rPr>
        <w:t xml:space="preserve">байани таным жүйесі </w:t>
      </w:r>
      <w:r w:rsidR="007E30BB">
        <w:rPr>
          <w:sz w:val="28"/>
          <w:szCs w:val="28"/>
          <w:lang w:val="kk-KZ"/>
        </w:rPr>
        <w:t>наху мен тіл білімдерінде тілдік мәтінді, ал фиһқ пен кәлам секілді ілімдерде діни нассты бастау нүктесі ретінде алады</w:t>
      </w:r>
      <w:r w:rsidR="00370051">
        <w:rPr>
          <w:sz w:val="28"/>
          <w:szCs w:val="28"/>
          <w:lang w:val="kk-KZ"/>
        </w:rPr>
        <w:t xml:space="preserve"> </w:t>
      </w:r>
      <w:r w:rsidR="00370051" w:rsidRPr="00370051">
        <w:rPr>
          <w:sz w:val="28"/>
          <w:szCs w:val="28"/>
          <w:lang w:val="kk-KZ"/>
        </w:rPr>
        <w:t xml:space="preserve">[23, 385 </w:t>
      </w:r>
      <w:r w:rsidR="00370051">
        <w:rPr>
          <w:sz w:val="28"/>
          <w:szCs w:val="28"/>
          <w:lang w:val="kk-KZ"/>
        </w:rPr>
        <w:t>б.</w:t>
      </w:r>
      <w:r w:rsidR="00370051" w:rsidRPr="00370051">
        <w:rPr>
          <w:sz w:val="28"/>
          <w:szCs w:val="28"/>
          <w:lang w:val="kk-KZ"/>
        </w:rPr>
        <w:t>]</w:t>
      </w:r>
      <w:r w:rsidR="007E30BB">
        <w:rPr>
          <w:sz w:val="28"/>
          <w:szCs w:val="28"/>
          <w:lang w:val="kk-KZ"/>
        </w:rPr>
        <w:t xml:space="preserve">. </w:t>
      </w:r>
      <w:r w:rsidR="00E2446E">
        <w:rPr>
          <w:sz w:val="28"/>
          <w:szCs w:val="28"/>
          <w:lang w:val="kk-KZ"/>
        </w:rPr>
        <w:t xml:space="preserve"> </w:t>
      </w:r>
      <w:r w:rsidR="00A7249A">
        <w:rPr>
          <w:sz w:val="28"/>
          <w:szCs w:val="28"/>
          <w:lang w:val="kk-KZ"/>
        </w:rPr>
        <w:t xml:space="preserve">   </w:t>
      </w:r>
    </w:p>
    <w:p w14:paraId="4FA2025D" w14:textId="1AF8FC24" w:rsidR="00965D9C" w:rsidRDefault="00451C90" w:rsidP="009B5B54">
      <w:pPr>
        <w:jc w:val="both"/>
        <w:rPr>
          <w:sz w:val="28"/>
          <w:szCs w:val="28"/>
          <w:lang w:val="kk-KZ"/>
        </w:rPr>
      </w:pPr>
      <w:r>
        <w:rPr>
          <w:sz w:val="28"/>
          <w:szCs w:val="28"/>
          <w:lang w:val="kk-KZ"/>
        </w:rPr>
        <w:tab/>
        <w:t>Жәбиридің көзқарасы бойынша байани парадигма бір шетінен уахи орталықты таным жүйесі. Себебі, араб тілі бәдауи, ауызша дәстүрден жазбаша мәдениетке Құран арқылы түбегейлі орнықты әрі тәдуин кезеңінде діни ілімдер арқылы күрделене түсті. Сондықтан бастау нүктесін уахидан (діни насстан) алатын әрі таным шеңбері Құран, Сүннет, ижма арқылы белгіленген салада рационал ақылдың</w:t>
      </w:r>
      <w:r w:rsidR="00740E2C">
        <w:rPr>
          <w:sz w:val="28"/>
          <w:szCs w:val="28"/>
          <w:lang w:val="kk-KZ"/>
        </w:rPr>
        <w:t xml:space="preserve"> </w:t>
      </w:r>
      <w:r>
        <w:rPr>
          <w:sz w:val="28"/>
          <w:szCs w:val="28"/>
          <w:lang w:val="kk-KZ"/>
        </w:rPr>
        <w:t>қызметі тек қана осы негіздер арасында қияс</w:t>
      </w:r>
      <w:r w:rsidR="00D45CB9">
        <w:rPr>
          <w:sz w:val="28"/>
          <w:szCs w:val="28"/>
          <w:lang w:val="kk-KZ"/>
        </w:rPr>
        <w:t>/аналогия</w:t>
      </w:r>
      <w:r>
        <w:rPr>
          <w:sz w:val="28"/>
          <w:szCs w:val="28"/>
          <w:lang w:val="kk-KZ"/>
        </w:rPr>
        <w:t xml:space="preserve"> жасаудан тұрады. </w:t>
      </w:r>
      <w:r w:rsidR="003A3D2B">
        <w:rPr>
          <w:sz w:val="28"/>
          <w:szCs w:val="28"/>
          <w:lang w:val="kk-KZ"/>
        </w:rPr>
        <w:t xml:space="preserve">Ақыл </w:t>
      </w:r>
      <w:r w:rsidR="00D45CB9">
        <w:rPr>
          <w:sz w:val="28"/>
          <w:szCs w:val="28"/>
          <w:lang w:val="kk-KZ"/>
        </w:rPr>
        <w:t xml:space="preserve">мұнда </w:t>
      </w:r>
      <w:r w:rsidR="003A3D2B">
        <w:rPr>
          <w:sz w:val="28"/>
          <w:szCs w:val="28"/>
          <w:lang w:val="kk-KZ"/>
        </w:rPr>
        <w:t>функциясы тарылған құрал болып жұмыс істейді деген сөз. Ислам ақыл</w:t>
      </w:r>
      <w:r w:rsidR="003A3D2B" w:rsidRPr="003A3D2B">
        <w:rPr>
          <w:sz w:val="28"/>
          <w:szCs w:val="28"/>
          <w:lang w:val="kk-KZ"/>
        </w:rPr>
        <w:t>-</w:t>
      </w:r>
      <w:r w:rsidR="003A3D2B">
        <w:rPr>
          <w:sz w:val="28"/>
          <w:szCs w:val="28"/>
          <w:lang w:val="kk-KZ"/>
        </w:rPr>
        <w:t xml:space="preserve">ой тарихында рационалистер ретінде айқындалатын мутазиләнің табан тірейтін қайнар көздері ретінде ақылды, сонан кейін ғана Құран мен Сүннетті </w:t>
      </w:r>
      <w:r w:rsidR="00D45CB9">
        <w:rPr>
          <w:sz w:val="28"/>
          <w:szCs w:val="28"/>
          <w:lang w:val="kk-KZ"/>
        </w:rPr>
        <w:t xml:space="preserve">көрсетуі де </w:t>
      </w:r>
      <w:r w:rsidR="003A3D2B">
        <w:rPr>
          <w:sz w:val="28"/>
          <w:szCs w:val="28"/>
          <w:lang w:val="kk-KZ"/>
        </w:rPr>
        <w:t xml:space="preserve"> Жәбиридің ойынша </w:t>
      </w:r>
      <w:r w:rsidR="00D45CB9">
        <w:rPr>
          <w:sz w:val="28"/>
          <w:szCs w:val="28"/>
          <w:lang w:val="kk-KZ"/>
        </w:rPr>
        <w:lastRenderedPageBreak/>
        <w:t xml:space="preserve">оларды рационалистер ретінде сипаттау үшін </w:t>
      </w:r>
      <w:r w:rsidR="003A3D2B">
        <w:rPr>
          <w:sz w:val="28"/>
          <w:szCs w:val="28"/>
          <w:lang w:val="kk-KZ"/>
        </w:rPr>
        <w:t>жеткіліксіз. Оның ойынша мутазиләні олай анықтау тым әсіре сипаттау әрі шындықтан алыс</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271 </w:t>
      </w:r>
      <w:r w:rsidR="00370051">
        <w:rPr>
          <w:sz w:val="28"/>
          <w:szCs w:val="28"/>
          <w:lang w:val="kk-KZ"/>
        </w:rPr>
        <w:t>б.</w:t>
      </w:r>
      <w:r w:rsidR="00370051" w:rsidRPr="00370051">
        <w:rPr>
          <w:sz w:val="28"/>
          <w:szCs w:val="28"/>
          <w:lang w:val="kk-KZ"/>
        </w:rPr>
        <w:t>]</w:t>
      </w:r>
      <w:r w:rsidR="003A3D2B">
        <w:rPr>
          <w:sz w:val="28"/>
          <w:szCs w:val="28"/>
          <w:lang w:val="kk-KZ"/>
        </w:rPr>
        <w:t xml:space="preserve">. </w:t>
      </w:r>
      <w:r>
        <w:rPr>
          <w:sz w:val="28"/>
          <w:szCs w:val="28"/>
          <w:lang w:val="kk-KZ"/>
        </w:rPr>
        <w:t xml:space="preserve"> </w:t>
      </w:r>
    </w:p>
    <w:p w14:paraId="47C20834" w14:textId="3112D39C" w:rsidR="00D45CB9" w:rsidRDefault="00D45CB9" w:rsidP="009B5B54">
      <w:pPr>
        <w:jc w:val="both"/>
        <w:rPr>
          <w:sz w:val="28"/>
          <w:szCs w:val="28"/>
          <w:lang w:val="kk-KZ"/>
        </w:rPr>
      </w:pPr>
      <w:r>
        <w:rPr>
          <w:sz w:val="28"/>
          <w:szCs w:val="28"/>
          <w:lang w:val="kk-KZ"/>
        </w:rPr>
        <w:tab/>
        <w:t xml:space="preserve">Жәбиридің пайымдауынша, байани таным </w:t>
      </w:r>
      <w:r w:rsidRPr="00AD326B">
        <w:rPr>
          <w:i/>
          <w:iCs/>
          <w:sz w:val="28"/>
          <w:szCs w:val="28"/>
          <w:lang w:val="kk-KZ"/>
        </w:rPr>
        <w:t>ас</w:t>
      </w:r>
      <w:r w:rsidR="002B2C8F" w:rsidRPr="00AD326B">
        <w:rPr>
          <w:i/>
          <w:iCs/>
          <w:sz w:val="28"/>
          <w:szCs w:val="28"/>
          <w:lang w:val="kk-KZ"/>
        </w:rPr>
        <w:t>ы</w:t>
      </w:r>
      <w:r w:rsidRPr="00AD326B">
        <w:rPr>
          <w:i/>
          <w:iCs/>
          <w:sz w:val="28"/>
          <w:szCs w:val="28"/>
          <w:lang w:val="kk-KZ"/>
        </w:rPr>
        <w:t>л-фәр‘, лафз-мағына</w:t>
      </w:r>
      <w:r>
        <w:rPr>
          <w:sz w:val="28"/>
          <w:szCs w:val="28"/>
          <w:lang w:val="kk-KZ"/>
        </w:rPr>
        <w:t xml:space="preserve">, және </w:t>
      </w:r>
      <w:r w:rsidRPr="00AD326B">
        <w:rPr>
          <w:i/>
          <w:iCs/>
          <w:sz w:val="28"/>
          <w:szCs w:val="28"/>
          <w:lang w:val="kk-KZ"/>
        </w:rPr>
        <w:t>жәуһар-араз</w:t>
      </w:r>
      <w:r>
        <w:rPr>
          <w:sz w:val="28"/>
          <w:szCs w:val="28"/>
          <w:lang w:val="kk-KZ"/>
        </w:rPr>
        <w:t xml:space="preserve"> секілді үғымдық жұп</w:t>
      </w:r>
      <w:r w:rsidR="00A54A8D">
        <w:rPr>
          <w:sz w:val="28"/>
          <w:szCs w:val="28"/>
          <w:lang w:val="kk-KZ"/>
        </w:rPr>
        <w:t>тар</w:t>
      </w:r>
      <w:r>
        <w:rPr>
          <w:sz w:val="28"/>
          <w:szCs w:val="28"/>
          <w:lang w:val="kk-KZ"/>
        </w:rPr>
        <w:t xml:space="preserve"> аясында жұмыс істейді. </w:t>
      </w:r>
      <w:r w:rsidRPr="00AD326B">
        <w:rPr>
          <w:i/>
          <w:iCs/>
          <w:sz w:val="28"/>
          <w:szCs w:val="28"/>
          <w:lang w:val="kk-KZ"/>
        </w:rPr>
        <w:t>Ас</w:t>
      </w:r>
      <w:r w:rsidR="002B2C8F" w:rsidRPr="00AD326B">
        <w:rPr>
          <w:i/>
          <w:iCs/>
          <w:sz w:val="28"/>
          <w:szCs w:val="28"/>
          <w:lang w:val="kk-KZ"/>
        </w:rPr>
        <w:t>ы</w:t>
      </w:r>
      <w:r w:rsidRPr="00AD326B">
        <w:rPr>
          <w:i/>
          <w:iCs/>
          <w:sz w:val="28"/>
          <w:szCs w:val="28"/>
          <w:lang w:val="kk-KZ"/>
        </w:rPr>
        <w:t>л-фәр‘, лафз-мағына</w:t>
      </w:r>
      <w:r>
        <w:rPr>
          <w:sz w:val="28"/>
          <w:szCs w:val="28"/>
          <w:lang w:val="kk-KZ"/>
        </w:rPr>
        <w:t xml:space="preserve"> ұғымдық жұптары байани танымның методологиялық негізі, Жәбиридің тілімен айтқанда жұмыс істеу механизмін айқындайды.  </w:t>
      </w:r>
      <w:r w:rsidR="00081E36">
        <w:rPr>
          <w:sz w:val="28"/>
          <w:szCs w:val="28"/>
          <w:lang w:val="kk-KZ"/>
        </w:rPr>
        <w:t xml:space="preserve">Ал </w:t>
      </w:r>
      <w:r w:rsidR="00A5687C">
        <w:rPr>
          <w:sz w:val="28"/>
          <w:szCs w:val="28"/>
          <w:lang w:val="kk-KZ"/>
        </w:rPr>
        <w:t>жауһар мен араз ұғымдық жұбы байани парадигманың дүниеге көзқарасын айқындайды. Төменде осы жұптардың әрқайсысына жеке</w:t>
      </w:r>
      <w:r w:rsidR="00A5687C" w:rsidRPr="00FC5D86">
        <w:rPr>
          <w:sz w:val="28"/>
          <w:szCs w:val="28"/>
          <w:lang w:val="kk-KZ"/>
        </w:rPr>
        <w:t>-</w:t>
      </w:r>
      <w:r w:rsidR="00A5687C">
        <w:rPr>
          <w:sz w:val="28"/>
          <w:szCs w:val="28"/>
          <w:lang w:val="kk-KZ"/>
        </w:rPr>
        <w:t>жеке тоқталамыз.</w:t>
      </w:r>
    </w:p>
    <w:p w14:paraId="4A3CDB28" w14:textId="4312FB9A" w:rsidR="00AF7E1A" w:rsidRDefault="00A5687C" w:rsidP="009B5B54">
      <w:pPr>
        <w:jc w:val="both"/>
        <w:rPr>
          <w:sz w:val="28"/>
          <w:szCs w:val="28"/>
          <w:lang w:val="kk-KZ"/>
        </w:rPr>
      </w:pPr>
      <w:r>
        <w:rPr>
          <w:sz w:val="28"/>
          <w:szCs w:val="28"/>
          <w:lang w:val="kk-KZ"/>
        </w:rPr>
        <w:tab/>
        <w:t>Лафз</w:t>
      </w:r>
      <w:r w:rsidRPr="00A5687C">
        <w:rPr>
          <w:sz w:val="28"/>
          <w:szCs w:val="28"/>
          <w:lang w:val="kk-KZ"/>
        </w:rPr>
        <w:t>-</w:t>
      </w:r>
      <w:r>
        <w:rPr>
          <w:sz w:val="28"/>
          <w:szCs w:val="28"/>
          <w:lang w:val="kk-KZ"/>
        </w:rPr>
        <w:t xml:space="preserve">мағына жұбы тіл мен ойлау арасындағы байланысқа қатысты. Байани парадигмада лафз (сөз) </w:t>
      </w:r>
      <w:r w:rsidR="00292EFC">
        <w:rPr>
          <w:sz w:val="28"/>
          <w:szCs w:val="28"/>
          <w:lang w:val="kk-KZ"/>
        </w:rPr>
        <w:t>б</w:t>
      </w:r>
      <w:r>
        <w:rPr>
          <w:sz w:val="28"/>
          <w:szCs w:val="28"/>
          <w:lang w:val="kk-KZ"/>
        </w:rPr>
        <w:t>ен мағына бір</w:t>
      </w:r>
      <w:r w:rsidRPr="00A5687C">
        <w:rPr>
          <w:sz w:val="28"/>
          <w:szCs w:val="28"/>
          <w:lang w:val="kk-KZ"/>
        </w:rPr>
        <w:t>-</w:t>
      </w:r>
      <w:r>
        <w:rPr>
          <w:sz w:val="28"/>
          <w:szCs w:val="28"/>
          <w:lang w:val="kk-KZ"/>
        </w:rPr>
        <w:t>бірінен бөлек әрі әрбірі өз алдына жеке</w:t>
      </w:r>
      <w:r w:rsidRPr="00A5687C">
        <w:rPr>
          <w:sz w:val="28"/>
          <w:szCs w:val="28"/>
          <w:lang w:val="kk-KZ"/>
        </w:rPr>
        <w:t>-</w:t>
      </w:r>
      <w:r>
        <w:rPr>
          <w:sz w:val="28"/>
          <w:szCs w:val="28"/>
          <w:lang w:val="kk-KZ"/>
        </w:rPr>
        <w:t>дара болмысқа ие болып қарастырылған. Екі бөлек нәрсе болып көрінгендіктен бірі</w:t>
      </w:r>
      <w:r w:rsidR="00D34DF8">
        <w:rPr>
          <w:sz w:val="28"/>
          <w:szCs w:val="28"/>
          <w:lang w:val="kk-KZ"/>
        </w:rPr>
        <w:t xml:space="preserve"> екіншісіне үстем болуына әкеп соққан. Ал бұл үстем жағдайға </w:t>
      </w:r>
      <w:r w:rsidR="00D34DF8" w:rsidRPr="00AD326B">
        <w:rPr>
          <w:i/>
          <w:iCs/>
          <w:sz w:val="28"/>
          <w:szCs w:val="28"/>
          <w:lang w:val="kk-KZ"/>
        </w:rPr>
        <w:t>лафз</w:t>
      </w:r>
      <w:r w:rsidR="00D34DF8">
        <w:rPr>
          <w:sz w:val="28"/>
          <w:szCs w:val="28"/>
          <w:lang w:val="kk-KZ"/>
        </w:rPr>
        <w:t xml:space="preserve"> орнығып, </w:t>
      </w:r>
      <w:r w:rsidR="00943E24" w:rsidRPr="00AD326B">
        <w:rPr>
          <w:i/>
          <w:iCs/>
          <w:sz w:val="28"/>
          <w:szCs w:val="28"/>
          <w:lang w:val="kk-KZ"/>
        </w:rPr>
        <w:t>мағына</w:t>
      </w:r>
      <w:r w:rsidR="00943E24">
        <w:rPr>
          <w:sz w:val="28"/>
          <w:szCs w:val="28"/>
          <w:lang w:val="kk-KZ"/>
        </w:rPr>
        <w:t xml:space="preserve"> екінші планға </w:t>
      </w:r>
      <w:r w:rsidR="00370051">
        <w:rPr>
          <w:sz w:val="28"/>
          <w:szCs w:val="28"/>
          <w:lang w:val="kk-KZ"/>
        </w:rPr>
        <w:t>ығысқан</w:t>
      </w:r>
      <w:r w:rsidR="00943E24">
        <w:rPr>
          <w:sz w:val="28"/>
          <w:szCs w:val="28"/>
          <w:lang w:val="kk-KZ"/>
        </w:rPr>
        <w:t>. Бұл айырымның соңы тіл мен ойлаудың бір</w:t>
      </w:r>
      <w:r w:rsidR="00943E24" w:rsidRPr="00943E24">
        <w:rPr>
          <w:sz w:val="28"/>
          <w:szCs w:val="28"/>
          <w:lang w:val="kk-KZ"/>
        </w:rPr>
        <w:t>-</w:t>
      </w:r>
      <w:r w:rsidR="00943E24">
        <w:rPr>
          <w:sz w:val="28"/>
          <w:szCs w:val="28"/>
          <w:lang w:val="kk-KZ"/>
        </w:rPr>
        <w:t>бірінен ажырауына әкеп соққан</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138</w:t>
      </w:r>
      <w:r w:rsidR="00AD326B">
        <w:rPr>
          <w:sz w:val="28"/>
          <w:szCs w:val="28"/>
          <w:lang w:val="kk-KZ"/>
        </w:rPr>
        <w:t xml:space="preserve"> </w:t>
      </w:r>
      <w:r w:rsidR="00370051">
        <w:rPr>
          <w:sz w:val="28"/>
          <w:szCs w:val="28"/>
          <w:lang w:val="kk-KZ"/>
        </w:rPr>
        <w:t>б.</w:t>
      </w:r>
      <w:r w:rsidR="00370051" w:rsidRPr="00370051">
        <w:rPr>
          <w:sz w:val="28"/>
          <w:szCs w:val="28"/>
          <w:lang w:val="kk-KZ"/>
        </w:rPr>
        <w:t>]</w:t>
      </w:r>
      <w:r w:rsidR="00943E24">
        <w:rPr>
          <w:sz w:val="28"/>
          <w:szCs w:val="28"/>
          <w:lang w:val="kk-KZ"/>
        </w:rPr>
        <w:t>.</w:t>
      </w:r>
      <w:r w:rsidR="00370051">
        <w:rPr>
          <w:sz w:val="28"/>
          <w:szCs w:val="28"/>
          <w:lang w:val="kk-KZ"/>
        </w:rPr>
        <w:t xml:space="preserve"> </w:t>
      </w:r>
      <w:r w:rsidR="0002792C">
        <w:rPr>
          <w:sz w:val="28"/>
          <w:szCs w:val="28"/>
          <w:lang w:val="kk-KZ"/>
        </w:rPr>
        <w:t xml:space="preserve">Бұл жағдайдың практикадағы көрінісі </w:t>
      </w:r>
      <w:r w:rsidR="00AC385C">
        <w:rPr>
          <w:sz w:val="28"/>
          <w:szCs w:val="28"/>
          <w:lang w:val="kk-KZ"/>
        </w:rPr>
        <w:t xml:space="preserve">ретінде </w:t>
      </w:r>
      <w:r w:rsidR="0002792C">
        <w:rPr>
          <w:sz w:val="28"/>
          <w:szCs w:val="28"/>
          <w:lang w:val="kk-KZ"/>
        </w:rPr>
        <w:t xml:space="preserve">фиқһ саласында жаңа бір үкім қояр кезде </w:t>
      </w:r>
      <w:r w:rsidR="0002792C" w:rsidRPr="0002792C">
        <w:rPr>
          <w:i/>
          <w:iCs/>
          <w:sz w:val="28"/>
          <w:szCs w:val="28"/>
          <w:lang w:val="kk-KZ"/>
        </w:rPr>
        <w:t>асл</w:t>
      </w:r>
      <w:r w:rsidR="00D34DF8">
        <w:rPr>
          <w:sz w:val="28"/>
          <w:szCs w:val="28"/>
          <w:lang w:val="kk-KZ"/>
        </w:rPr>
        <w:t xml:space="preserve"> </w:t>
      </w:r>
      <w:r w:rsidR="0002792C">
        <w:rPr>
          <w:sz w:val="28"/>
          <w:szCs w:val="28"/>
          <w:lang w:val="kk-KZ"/>
        </w:rPr>
        <w:t xml:space="preserve">қабыл етілген уахи үкімінің лафзына мән беріп, есесіне </w:t>
      </w:r>
      <w:r w:rsidR="00AC385C">
        <w:rPr>
          <w:sz w:val="28"/>
          <w:szCs w:val="28"/>
          <w:lang w:val="kk-KZ"/>
        </w:rPr>
        <w:t>үкімнің мақсатының/мағынасының екінші планға ығысуын айтуға болады. Лафзға бірінші кезекте мән беру мағынаға/мақсатқа мән бермеуге әкеп соғады. Бұл ислам ақыл</w:t>
      </w:r>
      <w:r w:rsidR="00AC385C" w:rsidRPr="00AC385C">
        <w:rPr>
          <w:sz w:val="28"/>
          <w:szCs w:val="28"/>
          <w:lang w:val="kk-KZ"/>
        </w:rPr>
        <w:t>-</w:t>
      </w:r>
      <w:r w:rsidR="00AC385C">
        <w:rPr>
          <w:sz w:val="28"/>
          <w:szCs w:val="28"/>
          <w:lang w:val="kk-KZ"/>
        </w:rPr>
        <w:t>ойында Құранды болсын, Сүннетті болсын лафзи (литерал) оқу мәнері үстемдік ететін ойлау жүйесінің қалыптасуына әсер етті. Жәбири мұны сөйлем жүйесінің</w:t>
      </w:r>
      <w:r w:rsidR="0002792C">
        <w:rPr>
          <w:sz w:val="28"/>
          <w:szCs w:val="28"/>
          <w:lang w:val="kk-KZ"/>
        </w:rPr>
        <w:t xml:space="preserve"> </w:t>
      </w:r>
      <w:r w:rsidR="00AC385C">
        <w:rPr>
          <w:sz w:val="28"/>
          <w:szCs w:val="28"/>
          <w:lang w:val="kk-KZ"/>
        </w:rPr>
        <w:t>ақли/</w:t>
      </w:r>
      <w:r w:rsidR="00AF7E1A">
        <w:rPr>
          <w:sz w:val="28"/>
          <w:szCs w:val="28"/>
          <w:lang w:val="kk-KZ"/>
        </w:rPr>
        <w:t>интеллектуалдық</w:t>
      </w:r>
      <w:r w:rsidR="00AC385C">
        <w:rPr>
          <w:sz w:val="28"/>
          <w:szCs w:val="28"/>
          <w:lang w:val="kk-KZ"/>
        </w:rPr>
        <w:t xml:space="preserve"> жүйеге үстемдік құруы ретінде айқындаған</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142-144 </w:t>
      </w:r>
      <w:r w:rsidR="00370051">
        <w:rPr>
          <w:sz w:val="28"/>
          <w:szCs w:val="28"/>
          <w:lang w:val="kk-KZ"/>
        </w:rPr>
        <w:t>бб.</w:t>
      </w:r>
      <w:r w:rsidR="00370051" w:rsidRPr="00370051">
        <w:rPr>
          <w:sz w:val="28"/>
          <w:szCs w:val="28"/>
          <w:lang w:val="kk-KZ"/>
        </w:rPr>
        <w:t>]</w:t>
      </w:r>
      <w:r w:rsidR="00AC385C">
        <w:rPr>
          <w:sz w:val="28"/>
          <w:szCs w:val="28"/>
          <w:lang w:val="kk-KZ"/>
        </w:rPr>
        <w:t>.</w:t>
      </w:r>
      <w:r w:rsidR="00AF7E1A">
        <w:rPr>
          <w:sz w:val="28"/>
          <w:szCs w:val="28"/>
          <w:lang w:val="kk-KZ"/>
        </w:rPr>
        <w:t xml:space="preserve"> </w:t>
      </w:r>
    </w:p>
    <w:p w14:paraId="29AA1312" w14:textId="2F46DABC" w:rsidR="00A5687C" w:rsidRPr="00FC5D86" w:rsidRDefault="00AF7E1A" w:rsidP="009B5B54">
      <w:pPr>
        <w:jc w:val="both"/>
        <w:rPr>
          <w:sz w:val="28"/>
          <w:szCs w:val="28"/>
          <w:lang w:val="kk-KZ"/>
        </w:rPr>
      </w:pPr>
      <w:r>
        <w:rPr>
          <w:sz w:val="28"/>
          <w:szCs w:val="28"/>
          <w:lang w:val="kk-KZ"/>
        </w:rPr>
        <w:tab/>
        <w:t xml:space="preserve">Байани таным жүйесінің </w:t>
      </w:r>
      <w:r w:rsidR="00AB67B5">
        <w:rPr>
          <w:sz w:val="28"/>
          <w:szCs w:val="28"/>
          <w:lang w:val="kk-KZ"/>
        </w:rPr>
        <w:t>жұмыс істеу механизмнің ұғымдық жұбы</w:t>
      </w:r>
      <w:r w:rsidR="002B2C8F">
        <w:rPr>
          <w:sz w:val="28"/>
          <w:szCs w:val="28"/>
          <w:lang w:val="kk-KZ"/>
        </w:rPr>
        <w:t xml:space="preserve"> асыл</w:t>
      </w:r>
      <w:r w:rsidR="002B2C8F" w:rsidRPr="00AB67B5">
        <w:rPr>
          <w:sz w:val="28"/>
          <w:szCs w:val="28"/>
          <w:lang w:val="kk-KZ"/>
        </w:rPr>
        <w:t>-</w:t>
      </w:r>
      <w:r w:rsidR="002B2C8F">
        <w:rPr>
          <w:sz w:val="28"/>
          <w:szCs w:val="28"/>
          <w:lang w:val="kk-KZ"/>
        </w:rPr>
        <w:t>фәр</w:t>
      </w:r>
      <w:r w:rsidR="002B2C8F" w:rsidRPr="00AB67B5">
        <w:rPr>
          <w:sz w:val="28"/>
          <w:szCs w:val="28"/>
          <w:lang w:val="kk-KZ"/>
        </w:rPr>
        <w:t>‘</w:t>
      </w:r>
      <w:r w:rsidR="002B2C8F">
        <w:rPr>
          <w:sz w:val="28"/>
          <w:szCs w:val="28"/>
          <w:lang w:val="kk-KZ"/>
        </w:rPr>
        <w:t xml:space="preserve"> айырымына келсек, оның өзегінде аналогия механизмі тұрады</w:t>
      </w:r>
      <w:r w:rsidR="00AB67B5">
        <w:rPr>
          <w:sz w:val="28"/>
          <w:szCs w:val="28"/>
          <w:lang w:val="kk-KZ"/>
        </w:rPr>
        <w:t xml:space="preserve">. </w:t>
      </w:r>
      <w:r w:rsidR="002B2C8F">
        <w:rPr>
          <w:sz w:val="28"/>
          <w:szCs w:val="28"/>
          <w:lang w:val="kk-KZ"/>
        </w:rPr>
        <w:t xml:space="preserve">Яғни, мұнда </w:t>
      </w:r>
      <w:r w:rsidR="00AB67B5">
        <w:rPr>
          <w:sz w:val="28"/>
          <w:szCs w:val="28"/>
          <w:lang w:val="kk-KZ"/>
        </w:rPr>
        <w:t>білім туғызу әрекеті ас</w:t>
      </w:r>
      <w:r w:rsidR="002B2C8F">
        <w:rPr>
          <w:sz w:val="28"/>
          <w:szCs w:val="28"/>
          <w:lang w:val="kk-KZ"/>
        </w:rPr>
        <w:t>ы</w:t>
      </w:r>
      <w:r w:rsidR="00AB67B5">
        <w:rPr>
          <w:sz w:val="28"/>
          <w:szCs w:val="28"/>
          <w:lang w:val="kk-KZ"/>
        </w:rPr>
        <w:t>л мен фәр</w:t>
      </w:r>
      <w:r w:rsidR="00AB67B5" w:rsidRPr="00AB67B5">
        <w:rPr>
          <w:sz w:val="28"/>
          <w:szCs w:val="28"/>
          <w:lang w:val="kk-KZ"/>
        </w:rPr>
        <w:t xml:space="preserve">‘ </w:t>
      </w:r>
      <w:r w:rsidR="00AB67B5">
        <w:rPr>
          <w:sz w:val="28"/>
          <w:szCs w:val="28"/>
          <w:lang w:val="kk-KZ"/>
        </w:rPr>
        <w:t xml:space="preserve">арасында қияс/аналогия жасаумен іске асады. </w:t>
      </w:r>
      <w:r w:rsidR="002B2C8F">
        <w:rPr>
          <w:sz w:val="28"/>
          <w:szCs w:val="28"/>
          <w:lang w:val="kk-KZ"/>
        </w:rPr>
        <w:t xml:space="preserve">Сондықтан мұнда бір ой, жауап, қарар, үкім не шешім тудырудың міндетті шарты </w:t>
      </w:r>
      <w:r w:rsidR="002B2C8F" w:rsidRPr="002B2C8F">
        <w:rPr>
          <w:i/>
          <w:iCs/>
          <w:sz w:val="28"/>
          <w:szCs w:val="28"/>
          <w:lang w:val="kk-KZ"/>
        </w:rPr>
        <w:t>ас</w:t>
      </w:r>
      <w:r w:rsidR="002B2C8F">
        <w:rPr>
          <w:i/>
          <w:iCs/>
          <w:sz w:val="28"/>
          <w:szCs w:val="28"/>
          <w:lang w:val="kk-KZ"/>
        </w:rPr>
        <w:t>ы</w:t>
      </w:r>
      <w:r w:rsidR="002B2C8F" w:rsidRPr="002B2C8F">
        <w:rPr>
          <w:i/>
          <w:iCs/>
          <w:sz w:val="28"/>
          <w:szCs w:val="28"/>
          <w:lang w:val="kk-KZ"/>
        </w:rPr>
        <w:t>лға</w:t>
      </w:r>
      <w:r w:rsidR="00AC385C">
        <w:rPr>
          <w:sz w:val="28"/>
          <w:szCs w:val="28"/>
          <w:lang w:val="kk-KZ"/>
        </w:rPr>
        <w:t xml:space="preserve"> </w:t>
      </w:r>
      <w:r w:rsidR="002B2C8F">
        <w:rPr>
          <w:sz w:val="28"/>
          <w:szCs w:val="28"/>
          <w:lang w:val="kk-KZ"/>
        </w:rPr>
        <w:t>негізделуі болып шығады. «Байани эпистемология асыл қайнар көзд</w:t>
      </w:r>
      <w:r w:rsidR="001E0D27">
        <w:rPr>
          <w:sz w:val="28"/>
          <w:szCs w:val="28"/>
          <w:lang w:val="kk-KZ"/>
        </w:rPr>
        <w:t>і</w:t>
      </w:r>
      <w:r w:rsidR="002B2C8F">
        <w:rPr>
          <w:sz w:val="28"/>
          <w:szCs w:val="28"/>
          <w:lang w:val="kk-KZ"/>
        </w:rPr>
        <w:t xml:space="preserve"> (насс) немесе сол насстан шығарылған тағы бір қайнар көзд</w:t>
      </w:r>
      <w:r w:rsidR="001E0D27">
        <w:rPr>
          <w:sz w:val="28"/>
          <w:szCs w:val="28"/>
          <w:lang w:val="kk-KZ"/>
        </w:rPr>
        <w:t>і</w:t>
      </w:r>
      <w:r w:rsidR="002B2C8F">
        <w:rPr>
          <w:sz w:val="28"/>
          <w:szCs w:val="28"/>
          <w:lang w:val="kk-KZ"/>
        </w:rPr>
        <w:t xml:space="preserve"> (қияс немесе ижма</w:t>
      </w:r>
      <w:r w:rsidR="002B2C8F" w:rsidRPr="002B2C8F">
        <w:rPr>
          <w:sz w:val="28"/>
          <w:szCs w:val="28"/>
          <w:lang w:val="kk-KZ"/>
        </w:rPr>
        <w:t xml:space="preserve">‘ </w:t>
      </w:r>
      <w:r w:rsidR="002B2C8F">
        <w:rPr>
          <w:sz w:val="28"/>
          <w:szCs w:val="28"/>
          <w:lang w:val="kk-KZ"/>
        </w:rPr>
        <w:t xml:space="preserve">арқылы нақты сипат тапқан) </w:t>
      </w:r>
      <w:r w:rsidR="001E0D27">
        <w:rPr>
          <w:sz w:val="28"/>
          <w:szCs w:val="28"/>
          <w:lang w:val="kk-KZ"/>
        </w:rPr>
        <w:t>бастау нүстесі ретінде алмайынша ешбір жаңа ой мен пікірге күші жетпейтін әрі онсыз ешбір жаңа ойды қабыл етпейтін интеллектуалдық әрекет</w:t>
      </w:r>
      <w:r w:rsidR="002B2C8F">
        <w:rPr>
          <w:sz w:val="28"/>
          <w:szCs w:val="28"/>
          <w:lang w:val="kk-KZ"/>
        </w:rPr>
        <w:t>»</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152 </w:t>
      </w:r>
      <w:r w:rsidR="00370051">
        <w:rPr>
          <w:sz w:val="28"/>
          <w:szCs w:val="28"/>
          <w:lang w:val="kk-KZ"/>
        </w:rPr>
        <w:t>бб.</w:t>
      </w:r>
      <w:r w:rsidR="00370051" w:rsidRPr="00370051">
        <w:rPr>
          <w:sz w:val="28"/>
          <w:szCs w:val="28"/>
          <w:lang w:val="kk-KZ"/>
        </w:rPr>
        <w:t>]</w:t>
      </w:r>
      <w:r w:rsidR="00370051">
        <w:rPr>
          <w:sz w:val="28"/>
          <w:szCs w:val="28"/>
          <w:lang w:val="kk-KZ"/>
        </w:rPr>
        <w:t>.</w:t>
      </w:r>
      <w:r w:rsidR="001E0D27" w:rsidRPr="001E0D27">
        <w:rPr>
          <w:sz w:val="28"/>
          <w:szCs w:val="28"/>
          <w:lang w:val="kk-KZ"/>
        </w:rPr>
        <w:t xml:space="preserve"> </w:t>
      </w:r>
      <w:r w:rsidR="001E0D27">
        <w:rPr>
          <w:sz w:val="28"/>
          <w:szCs w:val="28"/>
          <w:lang w:val="kk-KZ"/>
        </w:rPr>
        <w:t>Кәлам, фиқһ секілді діни ілімдер болсын, бәлаға, наху секілді тіл білімдері болсын, тіпті, тек қоғаммен байланысты мәселерген міндетті түрде асыл қайнар көз санаған негізіне қайтып отырады. Өткен шақтан (сәлафтан)  бізге жеткен дүниенің барлығы бұл таным жүйесінде асыл болып есептеледі. Бұған қоса</w:t>
      </w:r>
      <w:r w:rsidR="003F1CD1">
        <w:rPr>
          <w:sz w:val="28"/>
          <w:szCs w:val="28"/>
          <w:lang w:val="kk-KZ"/>
        </w:rPr>
        <w:t>, оның ойынша</w:t>
      </w:r>
      <w:r w:rsidR="001E0D27">
        <w:rPr>
          <w:sz w:val="28"/>
          <w:szCs w:val="28"/>
          <w:lang w:val="kk-KZ"/>
        </w:rPr>
        <w:t xml:space="preserve"> сәлаф деген ұғым белгілі бір кезеңге қатысты емес</w:t>
      </w:r>
      <w:r w:rsidR="003F1CD1">
        <w:rPr>
          <w:sz w:val="28"/>
          <w:szCs w:val="28"/>
          <w:lang w:val="kk-KZ"/>
        </w:rPr>
        <w:t xml:space="preserve">. </w:t>
      </w:r>
      <w:r w:rsidR="001E0D27">
        <w:rPr>
          <w:sz w:val="28"/>
          <w:szCs w:val="28"/>
          <w:lang w:val="kk-KZ"/>
        </w:rPr>
        <w:t xml:space="preserve"> </w:t>
      </w:r>
      <w:r w:rsidR="003F1CD1">
        <w:rPr>
          <w:sz w:val="28"/>
          <w:szCs w:val="28"/>
          <w:lang w:val="kk-KZ"/>
        </w:rPr>
        <w:t>Б</w:t>
      </w:r>
      <w:r w:rsidR="001E0D27">
        <w:rPr>
          <w:sz w:val="28"/>
          <w:szCs w:val="28"/>
          <w:lang w:val="kk-KZ"/>
        </w:rPr>
        <w:t>ізден бұрын өмір сүргендердің әрбірі сәлаф</w:t>
      </w:r>
      <w:r w:rsidR="003F1CD1">
        <w:rPr>
          <w:sz w:val="28"/>
          <w:szCs w:val="28"/>
          <w:lang w:val="kk-KZ"/>
        </w:rPr>
        <w:t>, сондықтан сәлафтың әрбірі біз үшін бедел иесі, асыл болып қабылданады, дейді Жәбири</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176-178 </w:t>
      </w:r>
      <w:r w:rsidR="00370051">
        <w:rPr>
          <w:sz w:val="28"/>
          <w:szCs w:val="28"/>
          <w:lang w:val="kk-KZ"/>
        </w:rPr>
        <w:t>бб.</w:t>
      </w:r>
      <w:r w:rsidR="00370051" w:rsidRPr="00370051">
        <w:rPr>
          <w:sz w:val="28"/>
          <w:szCs w:val="28"/>
          <w:lang w:val="kk-KZ"/>
        </w:rPr>
        <w:t>]</w:t>
      </w:r>
      <w:r w:rsidR="003F1CD1">
        <w:rPr>
          <w:sz w:val="28"/>
          <w:szCs w:val="28"/>
          <w:lang w:val="kk-KZ"/>
        </w:rPr>
        <w:t xml:space="preserve">. </w:t>
      </w:r>
    </w:p>
    <w:p w14:paraId="77F078B5" w14:textId="0EA2A5CC" w:rsidR="003F1CD1" w:rsidRPr="00FC5D86" w:rsidRDefault="003F1CD1" w:rsidP="009B5B54">
      <w:pPr>
        <w:jc w:val="both"/>
        <w:rPr>
          <w:sz w:val="28"/>
          <w:szCs w:val="28"/>
          <w:lang w:val="kk-KZ"/>
        </w:rPr>
      </w:pPr>
      <w:r w:rsidRPr="00FC5D86">
        <w:rPr>
          <w:sz w:val="28"/>
          <w:szCs w:val="28"/>
          <w:lang w:val="kk-KZ"/>
        </w:rPr>
        <w:tab/>
      </w:r>
      <w:r>
        <w:rPr>
          <w:sz w:val="28"/>
          <w:szCs w:val="28"/>
          <w:lang w:val="kk-KZ"/>
        </w:rPr>
        <w:t>Асыл мен фәр</w:t>
      </w:r>
      <w:r w:rsidRPr="00FC5D86">
        <w:rPr>
          <w:sz w:val="28"/>
          <w:szCs w:val="28"/>
          <w:lang w:val="kk-KZ"/>
        </w:rPr>
        <w:t xml:space="preserve">‘ </w:t>
      </w:r>
      <w:r>
        <w:rPr>
          <w:sz w:val="28"/>
          <w:szCs w:val="28"/>
          <w:lang w:val="kk-KZ"/>
        </w:rPr>
        <w:t>арасындағы байланыс қияс механизмі арқылы іске асады деп жоғарыда айттық. Жәбири байани таным жүйесінің байани болып орнығыуы қияс арқылы іске асқанын айтады</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186 </w:t>
      </w:r>
      <w:r w:rsidR="00370051">
        <w:rPr>
          <w:sz w:val="28"/>
          <w:szCs w:val="28"/>
          <w:lang w:val="kk-KZ"/>
        </w:rPr>
        <w:t>б.</w:t>
      </w:r>
      <w:r w:rsidR="00370051" w:rsidRPr="00370051">
        <w:rPr>
          <w:sz w:val="28"/>
          <w:szCs w:val="28"/>
          <w:lang w:val="kk-KZ"/>
        </w:rPr>
        <w:t>]</w:t>
      </w:r>
      <w:r>
        <w:rPr>
          <w:sz w:val="28"/>
          <w:szCs w:val="28"/>
          <w:lang w:val="kk-KZ"/>
        </w:rPr>
        <w:t>. Қияс нәтижесінде қол жеткізілген пайымның шын мәнінде жаңа үкім бола алмайтынын алға тартқан Жәбири, шын мәнінде асыл қойған үкімді растау (</w:t>
      </w:r>
      <w:r w:rsidR="000850AE">
        <w:rPr>
          <w:sz w:val="28"/>
          <w:szCs w:val="28"/>
          <w:lang w:val="kk-KZ"/>
        </w:rPr>
        <w:t>мусбат</w:t>
      </w:r>
      <w:r>
        <w:rPr>
          <w:sz w:val="28"/>
          <w:szCs w:val="28"/>
          <w:lang w:val="kk-KZ"/>
        </w:rPr>
        <w:t xml:space="preserve">) немесе жоққа шағыру </w:t>
      </w:r>
      <w:r w:rsidR="000850AE">
        <w:rPr>
          <w:sz w:val="28"/>
          <w:szCs w:val="28"/>
          <w:lang w:val="kk-KZ"/>
        </w:rPr>
        <w:t>(мәнфи)</w:t>
      </w:r>
      <w:r>
        <w:rPr>
          <w:sz w:val="28"/>
          <w:szCs w:val="28"/>
          <w:lang w:val="kk-KZ"/>
        </w:rPr>
        <w:t xml:space="preserve"> </w:t>
      </w:r>
      <w:r w:rsidR="000850AE">
        <w:rPr>
          <w:sz w:val="28"/>
          <w:szCs w:val="28"/>
          <w:lang w:val="kk-KZ"/>
        </w:rPr>
        <w:t xml:space="preserve">мағынасында жаңа нәрсеге трансляциялаудан басқа ештеңе </w:t>
      </w:r>
      <w:r w:rsidR="000850AE">
        <w:rPr>
          <w:sz w:val="28"/>
          <w:szCs w:val="28"/>
          <w:lang w:val="kk-KZ"/>
        </w:rPr>
        <w:lastRenderedPageBreak/>
        <w:t>емес. Мұндай жағдайда қарасақ, шын мәнінде фәр</w:t>
      </w:r>
      <w:r w:rsidR="000850AE" w:rsidRPr="000850AE">
        <w:rPr>
          <w:sz w:val="28"/>
          <w:szCs w:val="28"/>
          <w:lang w:val="kk-KZ"/>
        </w:rPr>
        <w:t xml:space="preserve">‘ </w:t>
      </w:r>
      <w:r w:rsidR="000850AE">
        <w:rPr>
          <w:sz w:val="28"/>
          <w:szCs w:val="28"/>
          <w:lang w:val="kk-KZ"/>
        </w:rPr>
        <w:t>болған туынды, яғни жаңа нәрсенің үкімі айқын емес, күмәнді күйде қала береді</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186</w:t>
      </w:r>
      <w:r w:rsidR="00370051">
        <w:rPr>
          <w:sz w:val="28"/>
          <w:szCs w:val="28"/>
          <w:lang w:val="kk-KZ"/>
        </w:rPr>
        <w:t xml:space="preserve"> бб.</w:t>
      </w:r>
      <w:r w:rsidR="00370051" w:rsidRPr="00370051">
        <w:rPr>
          <w:sz w:val="28"/>
          <w:szCs w:val="28"/>
          <w:lang w:val="kk-KZ"/>
        </w:rPr>
        <w:t>]</w:t>
      </w:r>
      <w:r w:rsidR="000850AE">
        <w:rPr>
          <w:sz w:val="28"/>
          <w:szCs w:val="28"/>
          <w:lang w:val="kk-KZ"/>
        </w:rPr>
        <w:t>.</w:t>
      </w:r>
      <w:r w:rsidRPr="003F1CD1">
        <w:rPr>
          <w:sz w:val="28"/>
          <w:szCs w:val="28"/>
          <w:lang w:val="kk-KZ"/>
        </w:rPr>
        <w:t xml:space="preserve"> </w:t>
      </w:r>
    </w:p>
    <w:p w14:paraId="48DB50B7" w14:textId="15E54467" w:rsidR="000850AE" w:rsidRDefault="000850AE" w:rsidP="009B5B54">
      <w:pPr>
        <w:jc w:val="both"/>
        <w:rPr>
          <w:sz w:val="28"/>
          <w:szCs w:val="28"/>
          <w:lang w:val="kk-KZ"/>
        </w:rPr>
      </w:pPr>
      <w:r w:rsidRPr="00FC5D86">
        <w:rPr>
          <w:sz w:val="28"/>
          <w:szCs w:val="28"/>
          <w:lang w:val="kk-KZ"/>
        </w:rPr>
        <w:tab/>
      </w:r>
      <w:r>
        <w:rPr>
          <w:sz w:val="28"/>
          <w:szCs w:val="28"/>
          <w:lang w:val="kk-KZ"/>
        </w:rPr>
        <w:t>Байани парадигманың кәлам іліміндегі көрінісі жәуһар мен араз</w:t>
      </w:r>
      <w:r w:rsidR="00753B90">
        <w:rPr>
          <w:sz w:val="28"/>
          <w:szCs w:val="28"/>
          <w:lang w:val="kk-KZ"/>
        </w:rPr>
        <w:t xml:space="preserve"> (субстанция мен акциденция)</w:t>
      </w:r>
      <w:r>
        <w:rPr>
          <w:sz w:val="28"/>
          <w:szCs w:val="28"/>
          <w:lang w:val="kk-KZ"/>
        </w:rPr>
        <w:t xml:space="preserve"> үғымдық жұбы арқылы көрініс табады. </w:t>
      </w:r>
      <w:r w:rsidR="0038163C">
        <w:rPr>
          <w:sz w:val="28"/>
          <w:szCs w:val="28"/>
          <w:lang w:val="kk-KZ"/>
        </w:rPr>
        <w:t>Грек философиясын</w:t>
      </w:r>
      <w:r w:rsidR="00E13CD6">
        <w:rPr>
          <w:sz w:val="28"/>
          <w:szCs w:val="28"/>
          <w:lang w:val="kk-KZ"/>
        </w:rPr>
        <w:t xml:space="preserve">дағы </w:t>
      </w:r>
      <w:r w:rsidR="0038163C" w:rsidRPr="0038163C">
        <w:rPr>
          <w:i/>
          <w:iCs/>
          <w:sz w:val="28"/>
          <w:szCs w:val="28"/>
          <w:lang w:val="kk-KZ"/>
        </w:rPr>
        <w:t>жәуһар-и фард</w:t>
      </w:r>
      <w:r w:rsidR="0038163C">
        <w:rPr>
          <w:sz w:val="28"/>
          <w:szCs w:val="28"/>
          <w:lang w:val="kk-KZ"/>
        </w:rPr>
        <w:t xml:space="preserve"> (</w:t>
      </w:r>
      <w:r w:rsidR="00742EB0">
        <w:rPr>
          <w:sz w:val="28"/>
          <w:szCs w:val="28"/>
          <w:lang w:val="kk-KZ"/>
        </w:rPr>
        <w:t>бөлшектенбейтін</w:t>
      </w:r>
      <w:r w:rsidR="0038163C">
        <w:rPr>
          <w:sz w:val="28"/>
          <w:szCs w:val="28"/>
          <w:lang w:val="kk-KZ"/>
        </w:rPr>
        <w:t xml:space="preserve"> субстанция</w:t>
      </w:r>
      <w:r w:rsidR="00742EB0">
        <w:rPr>
          <w:sz w:val="28"/>
          <w:szCs w:val="28"/>
          <w:lang w:val="kk-KZ"/>
        </w:rPr>
        <w:t xml:space="preserve"> немесе атом</w:t>
      </w:r>
      <w:r w:rsidR="0038163C">
        <w:rPr>
          <w:sz w:val="28"/>
          <w:szCs w:val="28"/>
          <w:lang w:val="kk-KZ"/>
        </w:rPr>
        <w:t xml:space="preserve">) теориясын кәламшылар өзіне сіңіріп, жаңаша қалыпта қолданған. </w:t>
      </w:r>
      <w:r w:rsidR="00753B90">
        <w:rPr>
          <w:sz w:val="28"/>
          <w:szCs w:val="28"/>
          <w:lang w:val="kk-KZ"/>
        </w:rPr>
        <w:t>Болмыстар тек қана жәуһар мен араздан пайда болатынын алға тартатын бұл теория үш негізге табан тірейді: а) араздар бар болуы үшін бір жәуһармен байланысуы керек. ә) араздар бірінен кейін бірі жалғасатын екі сәтте қатар қатар бар бола алмайды. б) жәуһар араздан ажырай алмайды. Араздың екі сәтте қатар бар болып тұруы дәл солай екі сәтте қатар</w:t>
      </w:r>
      <w:r w:rsidR="00753B90" w:rsidRPr="00753B90">
        <w:rPr>
          <w:sz w:val="28"/>
          <w:szCs w:val="28"/>
          <w:lang w:val="kk-KZ"/>
        </w:rPr>
        <w:t>-</w:t>
      </w:r>
      <w:r w:rsidR="00753B90">
        <w:rPr>
          <w:sz w:val="28"/>
          <w:szCs w:val="28"/>
          <w:lang w:val="kk-KZ"/>
        </w:rPr>
        <w:t xml:space="preserve">қатар жаңадан жаратылуы арқылы ғана мүмкін болады. Мұның мағынасы </w:t>
      </w:r>
      <w:r w:rsidR="00C37AB9">
        <w:rPr>
          <w:sz w:val="28"/>
          <w:szCs w:val="28"/>
          <w:lang w:val="kk-KZ"/>
        </w:rPr>
        <w:t>заттардың тұрақты сипаты жоқ, араздың жәуһарға әр сәтте жаңадан байланысуы Алланың жаратуы арқылы іске асады дегенді білдіреді. Демек, Алла қаласа заттың табиғаты бар болуын жалғастырады, қаламаса өзгереді не жойылады. Басқаша айтқанда</w:t>
      </w:r>
      <w:r w:rsidR="00E77B56">
        <w:rPr>
          <w:sz w:val="28"/>
          <w:szCs w:val="28"/>
          <w:lang w:val="kk-KZ"/>
        </w:rPr>
        <w:t>,</w:t>
      </w:r>
      <w:r w:rsidR="00C37AB9">
        <w:rPr>
          <w:sz w:val="28"/>
          <w:szCs w:val="28"/>
          <w:lang w:val="kk-KZ"/>
        </w:rPr>
        <w:t xml:space="preserve"> табиғаттағы себеп</w:t>
      </w:r>
      <w:r w:rsidR="00C37AB9" w:rsidRPr="00C37AB9">
        <w:rPr>
          <w:sz w:val="28"/>
          <w:szCs w:val="28"/>
          <w:lang w:val="kk-KZ"/>
        </w:rPr>
        <w:t>-</w:t>
      </w:r>
      <w:r w:rsidR="00C37AB9">
        <w:rPr>
          <w:sz w:val="28"/>
          <w:szCs w:val="28"/>
          <w:lang w:val="kk-KZ"/>
        </w:rPr>
        <w:t xml:space="preserve">салдар байланысы міндетті қасиет емес.  </w:t>
      </w:r>
      <w:r w:rsidR="00E13CD6">
        <w:rPr>
          <w:sz w:val="28"/>
          <w:szCs w:val="28"/>
          <w:lang w:val="kk-KZ"/>
        </w:rPr>
        <w:t xml:space="preserve">Сондықтан физикалық әлемдегі себеп пен салдар байланысы қажетті немесе міндетті шарт болмай, тек қатарласып </w:t>
      </w:r>
      <w:r w:rsidR="00E13CD6" w:rsidRPr="00E13CD6">
        <w:rPr>
          <w:i/>
          <w:iCs/>
          <w:sz w:val="28"/>
          <w:szCs w:val="28"/>
          <w:lang w:val="kk-KZ"/>
        </w:rPr>
        <w:t>(иқтиран)</w:t>
      </w:r>
      <w:r w:rsidR="00E13CD6">
        <w:rPr>
          <w:sz w:val="28"/>
          <w:szCs w:val="28"/>
          <w:lang w:val="kk-KZ"/>
        </w:rPr>
        <w:t xml:space="preserve"> бірге жүруінен туады. Сонда табиғатта көрініс табатын құбылыстар үнемі қайталану арқылы, яғни әдет арқылы іске асады. Мұны әдет теориясы деп атайды.  Біз табиғатта көретін, мысалы, оттың мақтаны жағуы себеп пен салдар байланысы (себеп</w:t>
      </w:r>
      <w:r w:rsidR="00E13CD6" w:rsidRPr="00E13CD6">
        <w:rPr>
          <w:sz w:val="28"/>
          <w:szCs w:val="28"/>
          <w:lang w:val="kk-KZ"/>
        </w:rPr>
        <w:t xml:space="preserve"> –</w:t>
      </w:r>
      <w:r w:rsidR="00E13CD6">
        <w:rPr>
          <w:sz w:val="28"/>
          <w:szCs w:val="28"/>
          <w:lang w:val="kk-KZ"/>
        </w:rPr>
        <w:t xml:space="preserve"> от, мақтаның жануы –</w:t>
      </w:r>
      <w:r w:rsidR="00E13CD6" w:rsidRPr="00E13CD6">
        <w:rPr>
          <w:sz w:val="28"/>
          <w:szCs w:val="28"/>
          <w:lang w:val="kk-KZ"/>
        </w:rPr>
        <w:t xml:space="preserve"> </w:t>
      </w:r>
      <w:r w:rsidR="00E13CD6">
        <w:rPr>
          <w:sz w:val="28"/>
          <w:szCs w:val="28"/>
          <w:lang w:val="kk-KZ"/>
        </w:rPr>
        <w:t>салдар)</w:t>
      </w:r>
      <w:r w:rsidR="00E13CD6" w:rsidRPr="00E13CD6">
        <w:rPr>
          <w:sz w:val="28"/>
          <w:szCs w:val="28"/>
          <w:lang w:val="kk-KZ"/>
        </w:rPr>
        <w:t xml:space="preserve"> </w:t>
      </w:r>
      <w:r w:rsidR="005C6444">
        <w:rPr>
          <w:sz w:val="28"/>
          <w:szCs w:val="28"/>
          <w:lang w:val="kk-KZ"/>
        </w:rPr>
        <w:t>–</w:t>
      </w:r>
      <w:r w:rsidR="005C6444" w:rsidRPr="005C6444">
        <w:rPr>
          <w:sz w:val="28"/>
          <w:szCs w:val="28"/>
          <w:lang w:val="kk-KZ"/>
        </w:rPr>
        <w:t xml:space="preserve"> </w:t>
      </w:r>
      <w:r w:rsidR="00E13CD6">
        <w:rPr>
          <w:sz w:val="28"/>
          <w:szCs w:val="28"/>
          <w:lang w:val="kk-KZ"/>
        </w:rPr>
        <w:t xml:space="preserve">міндетті түрде болатын нәтиже емес, тек үнемі осындай нәтиже болатындықтан </w:t>
      </w:r>
      <w:r w:rsidR="005C6444">
        <w:rPr>
          <w:sz w:val="28"/>
          <w:szCs w:val="28"/>
          <w:lang w:val="kk-KZ"/>
        </w:rPr>
        <w:t>бізде сондай міндетті салдар түсінігі қалыптасқан болып шығады. Алланың Құдіретінің шексіз екенін әрі мұғжиза құбылысының бар екенін негіздеу үшін қалыптастырылған бұл теорияның ислам ақыл</w:t>
      </w:r>
      <w:r w:rsidR="005C6444" w:rsidRPr="005C6444">
        <w:rPr>
          <w:sz w:val="28"/>
          <w:szCs w:val="28"/>
          <w:lang w:val="kk-KZ"/>
        </w:rPr>
        <w:t>-</w:t>
      </w:r>
      <w:r w:rsidR="005C6444">
        <w:rPr>
          <w:sz w:val="28"/>
          <w:szCs w:val="28"/>
          <w:lang w:val="kk-KZ"/>
        </w:rPr>
        <w:t>ой тарихында ең зиянды нәтижесі табиғаттағы себеп</w:t>
      </w:r>
      <w:r w:rsidR="005C6444" w:rsidRPr="005C6444">
        <w:rPr>
          <w:sz w:val="28"/>
          <w:szCs w:val="28"/>
          <w:lang w:val="kk-KZ"/>
        </w:rPr>
        <w:t>-</w:t>
      </w:r>
      <w:r w:rsidR="00370051" w:rsidRPr="00370051">
        <w:rPr>
          <w:sz w:val="28"/>
          <w:szCs w:val="28"/>
          <w:lang w:val="kk-KZ"/>
        </w:rPr>
        <w:t>c</w:t>
      </w:r>
      <w:r w:rsidR="00370051">
        <w:rPr>
          <w:sz w:val="28"/>
          <w:szCs w:val="28"/>
          <w:lang w:val="kk-KZ"/>
        </w:rPr>
        <w:t xml:space="preserve">алдар </w:t>
      </w:r>
      <w:r w:rsidR="005C6444">
        <w:rPr>
          <w:sz w:val="28"/>
          <w:szCs w:val="28"/>
          <w:lang w:val="kk-KZ"/>
        </w:rPr>
        <w:t>заңдылығын жоққа шығаруы болды. Әрі осыған деген сенімнің мұсылман қоғамында әбден орнығып қалуына әкеп соқты. Жәбиридің ойынша мұндай түсінік яки сенім Батыс мәдениетінде пайда болған ғылыми дамудың ислам ақыл</w:t>
      </w:r>
      <w:r w:rsidR="005C6444" w:rsidRPr="005C6444">
        <w:rPr>
          <w:sz w:val="28"/>
          <w:szCs w:val="28"/>
          <w:lang w:val="kk-KZ"/>
        </w:rPr>
        <w:t>-</w:t>
      </w:r>
      <w:r w:rsidR="005C6444">
        <w:rPr>
          <w:sz w:val="28"/>
          <w:szCs w:val="28"/>
          <w:lang w:val="kk-KZ"/>
        </w:rPr>
        <w:t>ойында іске аспауының басты себептерінің бірі болған</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264-268 </w:t>
      </w:r>
      <w:r w:rsidR="00370051">
        <w:rPr>
          <w:sz w:val="28"/>
          <w:szCs w:val="28"/>
          <w:lang w:val="kk-KZ"/>
        </w:rPr>
        <w:t>бб.</w:t>
      </w:r>
      <w:r w:rsidR="00370051" w:rsidRPr="00370051">
        <w:rPr>
          <w:sz w:val="28"/>
          <w:szCs w:val="28"/>
          <w:lang w:val="kk-KZ"/>
        </w:rPr>
        <w:t>]</w:t>
      </w:r>
      <w:r w:rsidR="005C6444">
        <w:rPr>
          <w:sz w:val="28"/>
          <w:szCs w:val="28"/>
          <w:lang w:val="kk-KZ"/>
        </w:rPr>
        <w:t xml:space="preserve">. </w:t>
      </w:r>
    </w:p>
    <w:p w14:paraId="345A355E" w14:textId="789BE0E7" w:rsidR="00742EB0" w:rsidRPr="00370051" w:rsidRDefault="00742EB0" w:rsidP="009B5B54">
      <w:pPr>
        <w:jc w:val="both"/>
        <w:rPr>
          <w:sz w:val="28"/>
          <w:szCs w:val="28"/>
          <w:lang w:val="kk-KZ"/>
        </w:rPr>
      </w:pPr>
      <w:r>
        <w:rPr>
          <w:sz w:val="28"/>
          <w:szCs w:val="28"/>
          <w:lang w:val="kk-KZ"/>
        </w:rPr>
        <w:tab/>
        <w:t>Яғни кәламдағы бұл теория бойынша әлемдегі денелер, әрекеттер, сезімдер мен барша заттар</w:t>
      </w:r>
      <w:r w:rsidR="00190142">
        <w:rPr>
          <w:sz w:val="28"/>
          <w:szCs w:val="28"/>
          <w:lang w:val="kk-KZ"/>
        </w:rPr>
        <w:t>дың арасындағы әрекеттесуі, олардың</w:t>
      </w:r>
      <w:r>
        <w:rPr>
          <w:sz w:val="28"/>
          <w:szCs w:val="28"/>
          <w:lang w:val="kk-KZ"/>
        </w:rPr>
        <w:t xml:space="preserve"> негізін құрайтын </w:t>
      </w:r>
      <w:r w:rsidRPr="00742EB0">
        <w:rPr>
          <w:i/>
          <w:iCs/>
          <w:sz w:val="28"/>
          <w:szCs w:val="28"/>
          <w:lang w:val="kk-KZ"/>
        </w:rPr>
        <w:t>жәуһар-и фард</w:t>
      </w:r>
      <w:r w:rsidR="00190142">
        <w:rPr>
          <w:sz w:val="28"/>
          <w:szCs w:val="28"/>
          <w:lang w:val="kk-KZ"/>
        </w:rPr>
        <w:t xml:space="preserve"> атаулының (түпнегіз атомдардың)</w:t>
      </w:r>
      <w:r>
        <w:rPr>
          <w:sz w:val="28"/>
          <w:szCs w:val="28"/>
          <w:lang w:val="kk-KZ"/>
        </w:rPr>
        <w:t xml:space="preserve"> бір-бірімен </w:t>
      </w:r>
      <w:r w:rsidR="005B150A">
        <w:rPr>
          <w:sz w:val="28"/>
          <w:szCs w:val="28"/>
          <w:lang w:val="kk-KZ"/>
        </w:rPr>
        <w:t>әсерлесу</w:t>
      </w:r>
      <w:r w:rsidR="00190142">
        <w:rPr>
          <w:sz w:val="28"/>
          <w:szCs w:val="28"/>
          <w:lang w:val="kk-KZ"/>
        </w:rPr>
        <w:t>і</w:t>
      </w:r>
      <w:r w:rsidR="005B150A">
        <w:rPr>
          <w:sz w:val="28"/>
          <w:szCs w:val="28"/>
          <w:lang w:val="kk-KZ"/>
        </w:rPr>
        <w:t xml:space="preserve"> не ықпалдасу</w:t>
      </w:r>
      <w:r w:rsidR="00190142">
        <w:rPr>
          <w:sz w:val="28"/>
          <w:szCs w:val="28"/>
          <w:lang w:val="kk-KZ"/>
        </w:rPr>
        <w:t>ы</w:t>
      </w:r>
      <w:r w:rsidR="005B150A">
        <w:rPr>
          <w:sz w:val="28"/>
          <w:szCs w:val="28"/>
          <w:lang w:val="kk-KZ"/>
        </w:rPr>
        <w:t xml:space="preserve"> тұрғысынан емес, қоңсы іспеттес не жақындық тұрғысынан байланыс</w:t>
      </w:r>
      <w:r w:rsidR="00190142">
        <w:rPr>
          <w:sz w:val="28"/>
          <w:szCs w:val="28"/>
          <w:lang w:val="kk-KZ"/>
        </w:rPr>
        <w:t>уымен іске асады</w:t>
      </w:r>
      <w:r w:rsidR="005B150A">
        <w:rPr>
          <w:sz w:val="28"/>
          <w:szCs w:val="28"/>
          <w:lang w:val="kk-KZ"/>
        </w:rPr>
        <w:t xml:space="preserve">. </w:t>
      </w:r>
      <w:r w:rsidR="00190142">
        <w:rPr>
          <w:sz w:val="28"/>
          <w:szCs w:val="28"/>
          <w:lang w:val="kk-KZ"/>
        </w:rPr>
        <w:t>Мұнысы ә</w:t>
      </w:r>
      <w:r w:rsidR="005B150A">
        <w:rPr>
          <w:sz w:val="28"/>
          <w:szCs w:val="28"/>
          <w:lang w:val="kk-KZ"/>
        </w:rPr>
        <w:t>серлесу дегеннен гөрі, қатарласа жүру арқылы іске асады дегенді білдіреді. Мұндай түсінік бар жерде себеп-</w:t>
      </w:r>
      <w:r w:rsidR="005B150A" w:rsidRPr="005B150A">
        <w:rPr>
          <w:sz w:val="28"/>
          <w:szCs w:val="28"/>
          <w:lang w:val="kk-KZ"/>
        </w:rPr>
        <w:t>с</w:t>
      </w:r>
      <w:r w:rsidR="005B150A">
        <w:rPr>
          <w:sz w:val="28"/>
          <w:szCs w:val="28"/>
          <w:lang w:val="kk-KZ"/>
        </w:rPr>
        <w:t xml:space="preserve">алдар мен табиғат заңдылығына орын жоқ. Бір шетінен, әр сәтте әлемге араласып отыратын Құдай түсінігін орнықтыру үшін мұндай көзқарас өте маңызды еді. Ал табиғаттағы </w:t>
      </w:r>
      <w:r w:rsidR="00190142">
        <w:rPr>
          <w:sz w:val="28"/>
          <w:szCs w:val="28"/>
          <w:lang w:val="kk-KZ"/>
        </w:rPr>
        <w:t xml:space="preserve">құбылыстарды </w:t>
      </w:r>
      <w:r w:rsidR="005B150A">
        <w:rPr>
          <w:sz w:val="28"/>
          <w:szCs w:val="28"/>
          <w:lang w:val="kk-KZ"/>
        </w:rPr>
        <w:t>«суннатулла» немесе «адатулла»</w:t>
      </w:r>
      <w:r w:rsidR="00190142">
        <w:rPr>
          <w:sz w:val="28"/>
          <w:szCs w:val="28"/>
          <w:lang w:val="kk-KZ"/>
        </w:rPr>
        <w:t xml:space="preserve"> ұғымдарымен түсіндіргенімен</w:t>
      </w:r>
      <w:r w:rsidR="005B150A">
        <w:rPr>
          <w:sz w:val="28"/>
          <w:szCs w:val="28"/>
          <w:lang w:val="kk-KZ"/>
        </w:rPr>
        <w:t xml:space="preserve">, мұны Алланың қалауымен ғана болып тұр, егер </w:t>
      </w:r>
      <w:r w:rsidR="00190142">
        <w:rPr>
          <w:sz w:val="28"/>
          <w:szCs w:val="28"/>
          <w:lang w:val="kk-KZ"/>
        </w:rPr>
        <w:t xml:space="preserve">Алла </w:t>
      </w:r>
      <w:r w:rsidR="005B150A">
        <w:rPr>
          <w:sz w:val="28"/>
          <w:szCs w:val="28"/>
          <w:lang w:val="kk-KZ"/>
        </w:rPr>
        <w:t>жалғаспауын қаласа</w:t>
      </w:r>
      <w:r w:rsidR="00190142">
        <w:rPr>
          <w:sz w:val="28"/>
          <w:szCs w:val="28"/>
          <w:lang w:val="kk-KZ"/>
        </w:rPr>
        <w:t xml:space="preserve"> ол құбылыс не әрекеттің жалғасуы тоқтайды деген мағынада түсіндіреді. Яғни, табиғаттағы әдеттің бұзылуын тоқтататын ешқандай кедергі жоқ деген сөз. </w:t>
      </w:r>
      <w:r w:rsidR="005B150A">
        <w:rPr>
          <w:sz w:val="28"/>
          <w:szCs w:val="28"/>
          <w:lang w:val="kk-KZ"/>
        </w:rPr>
        <w:t xml:space="preserve">  Дегенмен </w:t>
      </w:r>
      <w:r w:rsidR="00190142">
        <w:rPr>
          <w:sz w:val="28"/>
          <w:szCs w:val="28"/>
          <w:lang w:val="kk-KZ"/>
        </w:rPr>
        <w:t xml:space="preserve">мұндай түсінік </w:t>
      </w:r>
      <w:r w:rsidR="005B150A">
        <w:rPr>
          <w:sz w:val="28"/>
          <w:szCs w:val="28"/>
          <w:lang w:val="kk-KZ"/>
        </w:rPr>
        <w:t xml:space="preserve">Жәбиридің ойынша Құрандағы «Алланың бұрыннан жалғасып келе жатқан заңы осы. Алланың </w:t>
      </w:r>
      <w:r w:rsidR="005B150A">
        <w:rPr>
          <w:sz w:val="28"/>
          <w:szCs w:val="28"/>
          <w:lang w:val="kk-KZ"/>
        </w:rPr>
        <w:lastRenderedPageBreak/>
        <w:t xml:space="preserve">қойған заңында ешқандай </w:t>
      </w:r>
      <w:r w:rsidR="00190142">
        <w:rPr>
          <w:sz w:val="28"/>
          <w:szCs w:val="28"/>
          <w:lang w:val="kk-KZ"/>
        </w:rPr>
        <w:t>өзгеріс болмайды</w:t>
      </w:r>
      <w:r w:rsidR="005B150A">
        <w:rPr>
          <w:sz w:val="28"/>
          <w:szCs w:val="28"/>
          <w:lang w:val="kk-KZ"/>
        </w:rPr>
        <w:t>»</w:t>
      </w:r>
      <w:r w:rsidR="00190142">
        <w:rPr>
          <w:sz w:val="28"/>
          <w:szCs w:val="28"/>
          <w:lang w:val="kk-KZ"/>
        </w:rPr>
        <w:t xml:space="preserve"> (Фәтиһ сүресі 2</w:t>
      </w:r>
      <w:r w:rsidR="00190142" w:rsidRPr="005B150A">
        <w:rPr>
          <w:sz w:val="28"/>
          <w:szCs w:val="28"/>
          <w:lang w:val="kk-KZ"/>
        </w:rPr>
        <w:t>3 а</w:t>
      </w:r>
      <w:r w:rsidR="00190142">
        <w:rPr>
          <w:sz w:val="28"/>
          <w:szCs w:val="28"/>
          <w:lang w:val="kk-KZ"/>
        </w:rPr>
        <w:t>яттағы)</w:t>
      </w:r>
      <w:r w:rsidR="00190142" w:rsidRPr="00190142">
        <w:rPr>
          <w:sz w:val="28"/>
          <w:szCs w:val="28"/>
          <w:lang w:val="kk-KZ"/>
        </w:rPr>
        <w:t xml:space="preserve"> </w:t>
      </w:r>
      <w:r w:rsidR="00190142">
        <w:rPr>
          <w:sz w:val="28"/>
          <w:szCs w:val="28"/>
          <w:lang w:val="kk-KZ"/>
        </w:rPr>
        <w:t xml:space="preserve">аятына да қайшы. </w:t>
      </w:r>
      <w:r w:rsidR="00641590">
        <w:rPr>
          <w:sz w:val="28"/>
          <w:szCs w:val="28"/>
          <w:lang w:val="kk-KZ"/>
        </w:rPr>
        <w:t xml:space="preserve">Яғни, осы аятта ишара етілген тіршіліктегі үнемі болатын заңдылықтар мен низамды құрбандыққа шалып жібереді. Тіпті, Алланың Құдіретін негіздейміз, табиғаттың </w:t>
      </w:r>
      <w:r w:rsidR="0044521A">
        <w:rPr>
          <w:sz w:val="28"/>
          <w:szCs w:val="28"/>
          <w:lang w:val="kk-KZ"/>
        </w:rPr>
        <w:t>маңызын кішірейтеміз деп адамға жүктелген жауапкершілік не</w:t>
      </w:r>
      <w:r w:rsidR="00C36313">
        <w:rPr>
          <w:sz w:val="28"/>
          <w:szCs w:val="28"/>
          <w:lang w:val="kk-KZ"/>
        </w:rPr>
        <w:t>гіз</w:t>
      </w:r>
      <w:r w:rsidR="0044521A">
        <w:rPr>
          <w:sz w:val="28"/>
          <w:szCs w:val="28"/>
          <w:lang w:val="kk-KZ"/>
        </w:rPr>
        <w:t xml:space="preserve">дерін де құрбандыққа шалып жіберген. </w:t>
      </w:r>
      <w:r w:rsidR="00190142">
        <w:rPr>
          <w:sz w:val="28"/>
          <w:szCs w:val="28"/>
          <w:lang w:val="kk-KZ"/>
        </w:rPr>
        <w:t>Тіпті, бұл теория, табиғат заңдылығынан тысқары шығып кететін, тылсым, сиқыр сынды дүниелерге де негіз дайындайды, сондай</w:t>
      </w:r>
      <w:r w:rsidR="00190142" w:rsidRPr="00190142">
        <w:rPr>
          <w:sz w:val="28"/>
          <w:szCs w:val="28"/>
          <w:lang w:val="kk-KZ"/>
        </w:rPr>
        <w:t>-</w:t>
      </w:r>
      <w:r w:rsidR="00190142">
        <w:rPr>
          <w:sz w:val="28"/>
          <w:szCs w:val="28"/>
          <w:lang w:val="kk-KZ"/>
        </w:rPr>
        <w:t>ақ арифтің Алладан тікелей илһам алуын да мүмкін қылмақ.</w:t>
      </w:r>
      <w:r w:rsidR="00C36313" w:rsidRPr="00C36313">
        <w:rPr>
          <w:sz w:val="28"/>
          <w:szCs w:val="28"/>
          <w:lang w:val="kk-KZ"/>
        </w:rPr>
        <w:t xml:space="preserve"> C</w:t>
      </w:r>
      <w:r w:rsidR="00C36313">
        <w:rPr>
          <w:sz w:val="28"/>
          <w:szCs w:val="28"/>
          <w:lang w:val="kk-KZ"/>
        </w:rPr>
        <w:t>ондай</w:t>
      </w:r>
      <w:r w:rsidR="00C36313" w:rsidRPr="00C36313">
        <w:rPr>
          <w:sz w:val="28"/>
          <w:szCs w:val="28"/>
          <w:lang w:val="kk-KZ"/>
        </w:rPr>
        <w:t>-</w:t>
      </w:r>
      <w:r w:rsidR="00C36313">
        <w:rPr>
          <w:sz w:val="28"/>
          <w:szCs w:val="28"/>
          <w:lang w:val="kk-KZ"/>
        </w:rPr>
        <w:t>ақ ислам ақидасы Құдайдың құдіретін әлемдегі тәртіп пен реттілік (низам) арқылы емес, кейіннен жаратылу (худус) арқылы дәлелдеуге</w:t>
      </w:r>
      <w:r w:rsidR="000C445A">
        <w:rPr>
          <w:sz w:val="28"/>
          <w:szCs w:val="28"/>
          <w:lang w:val="kk-KZ"/>
        </w:rPr>
        <w:t xml:space="preserve"> тырысуының да себебінде осы жәуһар</w:t>
      </w:r>
      <w:r w:rsidR="000C445A" w:rsidRPr="000C445A">
        <w:rPr>
          <w:sz w:val="28"/>
          <w:szCs w:val="28"/>
          <w:lang w:val="kk-KZ"/>
        </w:rPr>
        <w:t>-</w:t>
      </w:r>
      <w:r w:rsidR="000C445A">
        <w:rPr>
          <w:sz w:val="28"/>
          <w:szCs w:val="28"/>
          <w:lang w:val="kk-KZ"/>
        </w:rPr>
        <w:t>араз дихотомиясы жатыр</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313-314 </w:t>
      </w:r>
      <w:r w:rsidR="00370051">
        <w:rPr>
          <w:sz w:val="28"/>
          <w:szCs w:val="28"/>
          <w:lang w:val="kk-KZ"/>
        </w:rPr>
        <w:t>бб</w:t>
      </w:r>
      <w:r w:rsidR="00370051" w:rsidRPr="00370051">
        <w:rPr>
          <w:sz w:val="28"/>
          <w:szCs w:val="28"/>
          <w:lang w:val="kk-KZ"/>
        </w:rPr>
        <w:t>.]</w:t>
      </w:r>
      <w:r w:rsidR="000C445A">
        <w:rPr>
          <w:sz w:val="28"/>
          <w:szCs w:val="28"/>
          <w:lang w:val="kk-KZ"/>
        </w:rPr>
        <w:t>.</w:t>
      </w:r>
      <w:r w:rsidR="00370051" w:rsidRPr="00370051">
        <w:rPr>
          <w:sz w:val="28"/>
          <w:szCs w:val="28"/>
          <w:lang w:val="kk-KZ"/>
        </w:rPr>
        <w:t xml:space="preserve"> </w:t>
      </w:r>
    </w:p>
    <w:p w14:paraId="187E67C2" w14:textId="727269FE" w:rsidR="00FA76CD" w:rsidRDefault="00641590" w:rsidP="009B5B54">
      <w:pPr>
        <w:jc w:val="both"/>
        <w:rPr>
          <w:sz w:val="28"/>
          <w:szCs w:val="28"/>
          <w:lang w:val="kk-KZ"/>
        </w:rPr>
      </w:pPr>
      <w:r w:rsidRPr="00641590">
        <w:rPr>
          <w:sz w:val="28"/>
          <w:szCs w:val="28"/>
          <w:lang w:val="kk-KZ"/>
        </w:rPr>
        <w:tab/>
      </w:r>
      <w:r w:rsidR="00AD326B">
        <w:rPr>
          <w:sz w:val="28"/>
          <w:szCs w:val="28"/>
          <w:lang w:val="kk-KZ"/>
        </w:rPr>
        <w:t>Қ</w:t>
      </w:r>
      <w:r w:rsidR="0044521A">
        <w:rPr>
          <w:sz w:val="28"/>
          <w:szCs w:val="28"/>
          <w:lang w:val="kk-KZ"/>
        </w:rPr>
        <w:t xml:space="preserve">ұбылыстарды қатарластыра қоятын әрі арасында қияс жасау арқылы ғана байланыс іздейтін </w:t>
      </w:r>
      <w:r w:rsidR="00AD326B">
        <w:rPr>
          <w:sz w:val="28"/>
          <w:szCs w:val="28"/>
          <w:lang w:val="kk-KZ"/>
        </w:rPr>
        <w:t xml:space="preserve">мұндай </w:t>
      </w:r>
      <w:r w:rsidR="0044521A">
        <w:rPr>
          <w:sz w:val="28"/>
          <w:szCs w:val="28"/>
          <w:lang w:val="kk-KZ"/>
        </w:rPr>
        <w:t xml:space="preserve">ойлау жүйесі </w:t>
      </w:r>
      <w:r>
        <w:rPr>
          <w:sz w:val="28"/>
          <w:szCs w:val="28"/>
          <w:lang w:val="kk-KZ"/>
        </w:rPr>
        <w:t xml:space="preserve">Жәбиридің ойынша бәдауи арабтардың тұрмысынан бастау алады. Байан ғалымдары жазбаша араб тілін дамытар кезде үнемі бәдауи «арабтар былай сөйлейді дей отырып» </w:t>
      </w:r>
      <w:r w:rsidR="0044521A">
        <w:rPr>
          <w:sz w:val="28"/>
          <w:szCs w:val="28"/>
          <w:lang w:val="kk-KZ"/>
        </w:rPr>
        <w:t xml:space="preserve">бәдауи араб тілінің беделіне </w:t>
      </w:r>
      <w:r>
        <w:rPr>
          <w:sz w:val="28"/>
          <w:szCs w:val="28"/>
          <w:lang w:val="kk-KZ"/>
        </w:rPr>
        <w:t>көзқарастарын негізде</w:t>
      </w:r>
      <w:r w:rsidR="0044521A">
        <w:rPr>
          <w:sz w:val="28"/>
          <w:szCs w:val="28"/>
          <w:lang w:val="kk-KZ"/>
        </w:rPr>
        <w:t>генін</w:t>
      </w:r>
      <w:r>
        <w:rPr>
          <w:sz w:val="28"/>
          <w:szCs w:val="28"/>
          <w:lang w:val="kk-KZ"/>
        </w:rPr>
        <w:t xml:space="preserve"> алға тарта</w:t>
      </w:r>
      <w:r w:rsidR="0044521A">
        <w:rPr>
          <w:sz w:val="28"/>
          <w:szCs w:val="28"/>
          <w:lang w:val="kk-KZ"/>
        </w:rPr>
        <w:t xml:space="preserve">ды. </w:t>
      </w:r>
      <w:r>
        <w:rPr>
          <w:sz w:val="28"/>
          <w:szCs w:val="28"/>
          <w:lang w:val="kk-KZ"/>
        </w:rPr>
        <w:t>Жәбири бәдауилердің шөліндегі құмы да бөлек</w:t>
      </w:r>
      <w:r w:rsidRPr="00641590">
        <w:rPr>
          <w:sz w:val="28"/>
          <w:szCs w:val="28"/>
          <w:lang w:val="kk-KZ"/>
        </w:rPr>
        <w:t>-</w:t>
      </w:r>
      <w:r>
        <w:rPr>
          <w:sz w:val="28"/>
          <w:szCs w:val="28"/>
          <w:lang w:val="kk-KZ"/>
        </w:rPr>
        <w:t>бөлек қиыршықтардан құралады, көшпелі тұрмысындағы шатырлары да бір</w:t>
      </w:r>
      <w:r w:rsidRPr="00641590">
        <w:rPr>
          <w:sz w:val="28"/>
          <w:szCs w:val="28"/>
          <w:lang w:val="kk-KZ"/>
        </w:rPr>
        <w:t>-</w:t>
      </w:r>
      <w:r>
        <w:rPr>
          <w:sz w:val="28"/>
          <w:szCs w:val="28"/>
          <w:lang w:val="kk-KZ"/>
        </w:rPr>
        <w:t>бірімен жалғасқан күйде емес, бөлек</w:t>
      </w:r>
      <w:r w:rsidRPr="00641590">
        <w:rPr>
          <w:sz w:val="28"/>
          <w:szCs w:val="28"/>
          <w:lang w:val="kk-KZ"/>
        </w:rPr>
        <w:t>-</w:t>
      </w:r>
      <w:r>
        <w:rPr>
          <w:sz w:val="28"/>
          <w:szCs w:val="28"/>
          <w:lang w:val="kk-KZ"/>
        </w:rPr>
        <w:t>бөлек жайғасатын. Олар осы көріністен түйген таным</w:t>
      </w:r>
      <w:r w:rsidRPr="00641590">
        <w:rPr>
          <w:sz w:val="28"/>
          <w:szCs w:val="28"/>
          <w:lang w:val="kk-KZ"/>
        </w:rPr>
        <w:t>-</w:t>
      </w:r>
      <w:r>
        <w:rPr>
          <w:sz w:val="28"/>
          <w:szCs w:val="28"/>
          <w:lang w:val="kk-KZ"/>
        </w:rPr>
        <w:t>түсініктерін әлемді бейнелеу кезінде тілге де төккен дейді</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315-316 </w:t>
      </w:r>
      <w:r w:rsidR="00370051">
        <w:rPr>
          <w:sz w:val="28"/>
          <w:szCs w:val="28"/>
          <w:lang w:val="kk-KZ"/>
        </w:rPr>
        <w:t>бб.</w:t>
      </w:r>
      <w:r w:rsidR="00370051" w:rsidRPr="00370051">
        <w:rPr>
          <w:sz w:val="28"/>
          <w:szCs w:val="28"/>
          <w:lang w:val="kk-KZ"/>
        </w:rPr>
        <w:t>]</w:t>
      </w:r>
      <w:r w:rsidR="00370051">
        <w:rPr>
          <w:sz w:val="28"/>
          <w:szCs w:val="28"/>
          <w:lang w:val="kk-KZ"/>
        </w:rPr>
        <w:t>.</w:t>
      </w:r>
      <w:r>
        <w:rPr>
          <w:sz w:val="28"/>
          <w:szCs w:val="28"/>
          <w:lang w:val="kk-KZ"/>
        </w:rPr>
        <w:t xml:space="preserve"> </w:t>
      </w:r>
      <w:r w:rsidR="0044521A">
        <w:rPr>
          <w:sz w:val="28"/>
          <w:szCs w:val="28"/>
          <w:lang w:val="kk-KZ"/>
        </w:rPr>
        <w:t>Осылайша ү</w:t>
      </w:r>
      <w:r>
        <w:rPr>
          <w:sz w:val="28"/>
          <w:szCs w:val="28"/>
          <w:lang w:val="kk-KZ"/>
        </w:rPr>
        <w:t>немі бір</w:t>
      </w:r>
      <w:r w:rsidRPr="00641590">
        <w:rPr>
          <w:sz w:val="28"/>
          <w:szCs w:val="28"/>
          <w:lang w:val="kk-KZ"/>
        </w:rPr>
        <w:t>-</w:t>
      </w:r>
      <w:r>
        <w:rPr>
          <w:sz w:val="28"/>
          <w:szCs w:val="28"/>
          <w:lang w:val="kk-KZ"/>
        </w:rPr>
        <w:t>бірінен бөлек құбылыстарды ұқсастықтары бойынша салыстырып отыруға бейім</w:t>
      </w:r>
      <w:r w:rsidR="0044521A">
        <w:rPr>
          <w:sz w:val="28"/>
          <w:szCs w:val="28"/>
          <w:lang w:val="kk-KZ"/>
        </w:rPr>
        <w:t xml:space="preserve"> тіл арқылы қалыптасқан байани таным жүйесі асыл</w:t>
      </w:r>
      <w:r w:rsidR="0044521A" w:rsidRPr="0044521A">
        <w:rPr>
          <w:sz w:val="28"/>
          <w:szCs w:val="28"/>
          <w:lang w:val="kk-KZ"/>
        </w:rPr>
        <w:t>-</w:t>
      </w:r>
      <w:r w:rsidR="0044521A">
        <w:rPr>
          <w:sz w:val="28"/>
          <w:szCs w:val="28"/>
          <w:lang w:val="kk-KZ"/>
        </w:rPr>
        <w:t>фәр</w:t>
      </w:r>
      <w:r w:rsidR="0044521A" w:rsidRPr="0044521A">
        <w:rPr>
          <w:sz w:val="28"/>
          <w:szCs w:val="28"/>
          <w:lang w:val="kk-KZ"/>
        </w:rPr>
        <w:t xml:space="preserve">‘, </w:t>
      </w:r>
      <w:r w:rsidR="0044521A">
        <w:rPr>
          <w:sz w:val="28"/>
          <w:szCs w:val="28"/>
          <w:lang w:val="kk-KZ"/>
        </w:rPr>
        <w:t>лафз</w:t>
      </w:r>
      <w:r w:rsidR="0044521A" w:rsidRPr="0044521A">
        <w:rPr>
          <w:sz w:val="28"/>
          <w:szCs w:val="28"/>
          <w:lang w:val="kk-KZ"/>
        </w:rPr>
        <w:t>-</w:t>
      </w:r>
      <w:r w:rsidR="0044521A">
        <w:rPr>
          <w:sz w:val="28"/>
          <w:szCs w:val="28"/>
          <w:lang w:val="kk-KZ"/>
        </w:rPr>
        <w:t>мағына, ғайб</w:t>
      </w:r>
      <w:r w:rsidR="0044521A" w:rsidRPr="0044521A">
        <w:rPr>
          <w:sz w:val="28"/>
          <w:szCs w:val="28"/>
          <w:lang w:val="kk-KZ"/>
        </w:rPr>
        <w:t>-</w:t>
      </w:r>
      <w:r w:rsidR="0044521A">
        <w:rPr>
          <w:sz w:val="28"/>
          <w:szCs w:val="28"/>
          <w:lang w:val="kk-KZ"/>
        </w:rPr>
        <w:t xml:space="preserve">шахид сынды дихотомия арқылы әлемді бейнелейді әрі осы </w:t>
      </w:r>
      <w:r w:rsidR="00370051">
        <w:rPr>
          <w:sz w:val="28"/>
          <w:szCs w:val="28"/>
          <w:lang w:val="kk-KZ"/>
        </w:rPr>
        <w:t>ұғымдық</w:t>
      </w:r>
      <w:r w:rsidR="0044521A">
        <w:rPr>
          <w:sz w:val="28"/>
          <w:szCs w:val="28"/>
          <w:lang w:val="kk-KZ"/>
        </w:rPr>
        <w:t xml:space="preserve"> жұптың бірі екіншісіне бағынышты болады деп түйеді. Тәд</w:t>
      </w:r>
      <w:r w:rsidR="0055173A">
        <w:rPr>
          <w:sz w:val="28"/>
          <w:szCs w:val="28"/>
          <w:lang w:val="kk-KZ"/>
        </w:rPr>
        <w:t>у</w:t>
      </w:r>
      <w:r w:rsidR="0044521A">
        <w:rPr>
          <w:sz w:val="28"/>
          <w:szCs w:val="28"/>
          <w:lang w:val="kk-KZ"/>
        </w:rPr>
        <w:t>ин дәуіріндегі</w:t>
      </w:r>
      <w:r w:rsidR="0055173A">
        <w:rPr>
          <w:sz w:val="28"/>
          <w:szCs w:val="28"/>
          <w:lang w:val="kk-KZ"/>
        </w:rPr>
        <w:t xml:space="preserve"> тілдік және діни ілімдер осы негізге құрылғандықтан, Аристотель кезеңінен келе жатқан универсал ақылға да (бурхани таным жүйесіне), Құранның рационал көзқарасына да жалғана алмаған. </w:t>
      </w:r>
      <w:r w:rsidR="0044521A">
        <w:rPr>
          <w:sz w:val="28"/>
          <w:szCs w:val="28"/>
          <w:lang w:val="kk-KZ"/>
        </w:rPr>
        <w:t xml:space="preserve">  </w:t>
      </w:r>
      <w:r>
        <w:rPr>
          <w:sz w:val="28"/>
          <w:szCs w:val="28"/>
          <w:lang w:val="kk-KZ"/>
        </w:rPr>
        <w:t xml:space="preserve">     </w:t>
      </w:r>
    </w:p>
    <w:p w14:paraId="27662C21" w14:textId="77777777" w:rsidR="00FA76CD" w:rsidRPr="00226CCF" w:rsidRDefault="00FA76CD" w:rsidP="009B5B54">
      <w:pPr>
        <w:jc w:val="both"/>
        <w:rPr>
          <w:sz w:val="28"/>
          <w:szCs w:val="28"/>
          <w:lang w:val="en-US"/>
        </w:rPr>
      </w:pPr>
    </w:p>
    <w:p w14:paraId="6F66DB9F" w14:textId="6DFD589B" w:rsidR="00FA76CD" w:rsidRPr="00AD326B" w:rsidRDefault="00FA76CD" w:rsidP="00AD326B">
      <w:pPr>
        <w:pStyle w:val="2"/>
      </w:pPr>
      <w:bookmarkStart w:id="24" w:name="_Toc215006466"/>
      <w:r w:rsidRPr="00FA76CD">
        <w:t>3.5.2 Мұхаммед Әбид Жәбириде ирфани парадигманың сыны</w:t>
      </w:r>
      <w:bookmarkEnd w:id="24"/>
    </w:p>
    <w:p w14:paraId="1D6C2E1E" w14:textId="15829628" w:rsidR="001C2CA1" w:rsidRDefault="00CB7E76" w:rsidP="009B5B54">
      <w:pPr>
        <w:jc w:val="both"/>
        <w:rPr>
          <w:sz w:val="28"/>
          <w:szCs w:val="28"/>
          <w:lang w:val="kk-KZ"/>
        </w:rPr>
      </w:pPr>
      <w:r w:rsidRPr="00AD326B">
        <w:rPr>
          <w:sz w:val="28"/>
          <w:szCs w:val="28"/>
        </w:rPr>
        <w:tab/>
      </w:r>
      <w:r w:rsidR="005864D2" w:rsidRPr="00AD326B">
        <w:rPr>
          <w:sz w:val="28"/>
          <w:szCs w:val="28"/>
          <w:lang w:val="kk-KZ"/>
        </w:rPr>
        <w:t xml:space="preserve">Жәбиридің пайымдауынша, араб/ислам ақыл-ойына ықпал еткен тағы бір таным жүйесі </w:t>
      </w:r>
      <w:r w:rsidR="005864D2" w:rsidRPr="00AD326B">
        <w:rPr>
          <w:sz w:val="28"/>
          <w:szCs w:val="28"/>
        </w:rPr>
        <w:t xml:space="preserve">– </w:t>
      </w:r>
      <w:r w:rsidR="005864D2" w:rsidRPr="00AD326B">
        <w:rPr>
          <w:sz w:val="28"/>
          <w:szCs w:val="28"/>
          <w:lang w:val="kk-KZ"/>
        </w:rPr>
        <w:t>ирфани ақыл</w:t>
      </w:r>
      <w:r w:rsidR="005864D2" w:rsidRPr="00AD326B">
        <w:rPr>
          <w:sz w:val="28"/>
          <w:szCs w:val="28"/>
        </w:rPr>
        <w:t xml:space="preserve"> (</w:t>
      </w:r>
      <w:r w:rsidR="005864D2" w:rsidRPr="00AD326B">
        <w:rPr>
          <w:sz w:val="28"/>
          <w:szCs w:val="28"/>
          <w:lang w:val="kk-KZ"/>
        </w:rPr>
        <w:t>эпистемология).</w:t>
      </w:r>
      <w:r w:rsidR="005864D2">
        <w:rPr>
          <w:b/>
          <w:bCs/>
          <w:sz w:val="28"/>
          <w:szCs w:val="28"/>
          <w:lang w:val="kk-KZ"/>
        </w:rPr>
        <w:t xml:space="preserve"> </w:t>
      </w:r>
      <w:r w:rsidRPr="001F77B7">
        <w:rPr>
          <w:sz w:val="28"/>
          <w:szCs w:val="28"/>
          <w:lang w:val="kk-KZ"/>
        </w:rPr>
        <w:t>Жәбири</w:t>
      </w:r>
      <w:r>
        <w:rPr>
          <w:b/>
          <w:bCs/>
          <w:sz w:val="28"/>
          <w:szCs w:val="28"/>
          <w:lang w:val="kk-KZ"/>
        </w:rPr>
        <w:t xml:space="preserve"> </w:t>
      </w:r>
      <w:r>
        <w:rPr>
          <w:sz w:val="28"/>
          <w:szCs w:val="28"/>
          <w:lang w:val="kk-KZ"/>
        </w:rPr>
        <w:t>и</w:t>
      </w:r>
      <w:r w:rsidR="00FA76CD" w:rsidRPr="00CB17C9">
        <w:rPr>
          <w:sz w:val="28"/>
          <w:szCs w:val="28"/>
          <w:lang w:val="kk-KZ"/>
        </w:rPr>
        <w:t>рфани парадигма</w:t>
      </w:r>
      <w:r w:rsidR="00FC35C9">
        <w:rPr>
          <w:sz w:val="28"/>
          <w:szCs w:val="28"/>
          <w:lang w:val="kk-KZ"/>
        </w:rPr>
        <w:t xml:space="preserve">ны ирфан сөзінің шығу тегін тылқылаудан бастай отырып түсіндіреді. Ирфан арабшада </w:t>
      </w:r>
      <w:r w:rsidR="00FC35C9" w:rsidRPr="001C2CA1">
        <w:rPr>
          <w:i/>
          <w:iCs/>
          <w:sz w:val="28"/>
          <w:szCs w:val="28"/>
          <w:lang w:val="kk-KZ"/>
        </w:rPr>
        <w:t>‘арафа</w:t>
      </w:r>
      <w:r w:rsidR="00FC35C9">
        <w:rPr>
          <w:sz w:val="28"/>
          <w:szCs w:val="28"/>
          <w:lang w:val="kk-KZ"/>
        </w:rPr>
        <w:t xml:space="preserve"> түбірінен шыққан есім сөз (масдар)</w:t>
      </w:r>
      <w:r w:rsidR="00FA76CD" w:rsidRPr="00CB17C9">
        <w:rPr>
          <w:sz w:val="28"/>
          <w:szCs w:val="28"/>
          <w:lang w:val="kk-KZ"/>
        </w:rPr>
        <w:t xml:space="preserve"> </w:t>
      </w:r>
      <w:r w:rsidR="00FC35C9">
        <w:rPr>
          <w:sz w:val="28"/>
          <w:szCs w:val="28"/>
          <w:lang w:val="kk-KZ"/>
        </w:rPr>
        <w:t xml:space="preserve">әрі </w:t>
      </w:r>
      <w:r w:rsidR="00FC35C9" w:rsidRPr="001C2CA1">
        <w:rPr>
          <w:i/>
          <w:iCs/>
          <w:sz w:val="28"/>
          <w:szCs w:val="28"/>
          <w:lang w:val="kk-KZ"/>
        </w:rPr>
        <w:t xml:space="preserve">ма‘рифат </w:t>
      </w:r>
      <w:r w:rsidR="00FC35C9">
        <w:rPr>
          <w:sz w:val="28"/>
          <w:szCs w:val="28"/>
          <w:lang w:val="kk-KZ"/>
        </w:rPr>
        <w:t xml:space="preserve">сөзімен бір мағынаны береді. </w:t>
      </w:r>
      <w:r w:rsidR="00C86B9D">
        <w:rPr>
          <w:sz w:val="28"/>
          <w:szCs w:val="28"/>
          <w:lang w:val="kk-KZ"/>
        </w:rPr>
        <w:t xml:space="preserve">Сопылықта ирфан жүректе танылған «кәшф» немесе «илһәм» ретінде анықталады әрі рационал танымнан жоғары таным түріне ишара ретінде қалыптасқан. Бұл термин сопылықта кейінгі </w:t>
      </w:r>
      <w:r w:rsidR="001F77B7">
        <w:rPr>
          <w:sz w:val="28"/>
          <w:szCs w:val="28"/>
          <w:lang w:val="kk-KZ"/>
        </w:rPr>
        <w:t>кезеңде</w:t>
      </w:r>
      <w:r w:rsidR="00C86B9D">
        <w:rPr>
          <w:sz w:val="28"/>
          <w:szCs w:val="28"/>
          <w:lang w:val="kk-KZ"/>
        </w:rPr>
        <w:t xml:space="preserve"> орныққанымен, осыған ұқсас жоғарыда айтқан кәшф, илһәм секілді сөздермен рухани ілімді сипааттап келген. Бұл сөздерді негізінен сезімдік және ақли (рационал) жолмен немесе екеуімен бірге қол жеткізілген танымнан айыру үшін қолданған. Жәбири Зуннун әл</w:t>
      </w:r>
      <w:r w:rsidR="00C86B9D" w:rsidRPr="00C86B9D">
        <w:rPr>
          <w:sz w:val="28"/>
          <w:szCs w:val="28"/>
          <w:lang w:val="kk-KZ"/>
        </w:rPr>
        <w:t>-</w:t>
      </w:r>
      <w:r w:rsidR="00C86B9D">
        <w:rPr>
          <w:sz w:val="28"/>
          <w:szCs w:val="28"/>
          <w:lang w:val="kk-KZ"/>
        </w:rPr>
        <w:t xml:space="preserve">Мысридің </w:t>
      </w:r>
      <w:r w:rsidR="008D6CB2">
        <w:rPr>
          <w:sz w:val="28"/>
          <w:szCs w:val="28"/>
          <w:lang w:val="kk-KZ"/>
        </w:rPr>
        <w:t>(</w:t>
      </w:r>
      <w:r w:rsidR="008D6CB2" w:rsidRPr="008D6CB2">
        <w:rPr>
          <w:sz w:val="28"/>
          <w:szCs w:val="28"/>
          <w:lang w:val="kk-KZ"/>
        </w:rPr>
        <w:t>859</w:t>
      </w:r>
      <w:r w:rsidR="008D6CB2">
        <w:rPr>
          <w:sz w:val="28"/>
          <w:szCs w:val="28"/>
          <w:lang w:val="kk-KZ"/>
        </w:rPr>
        <w:t xml:space="preserve"> жылы қ.б.) ма</w:t>
      </w:r>
      <w:r w:rsidR="008D6CB2" w:rsidRPr="008D6CB2">
        <w:rPr>
          <w:sz w:val="28"/>
          <w:szCs w:val="28"/>
          <w:lang w:val="kk-KZ"/>
        </w:rPr>
        <w:t>‘</w:t>
      </w:r>
      <w:r w:rsidR="008D6CB2">
        <w:rPr>
          <w:sz w:val="28"/>
          <w:szCs w:val="28"/>
          <w:lang w:val="kk-KZ"/>
        </w:rPr>
        <w:t xml:space="preserve">рифатты үшке бөлгенін </w:t>
      </w:r>
      <w:r w:rsidR="001F77B7">
        <w:rPr>
          <w:sz w:val="28"/>
          <w:szCs w:val="28"/>
          <w:lang w:val="kk-KZ"/>
        </w:rPr>
        <w:t>былайша баяндайды:</w:t>
      </w:r>
      <w:r w:rsidR="008D6CB2">
        <w:rPr>
          <w:sz w:val="28"/>
          <w:szCs w:val="28"/>
          <w:lang w:val="kk-KZ"/>
        </w:rPr>
        <w:t xml:space="preserve"> </w:t>
      </w:r>
      <w:r w:rsidR="001F77B7">
        <w:rPr>
          <w:sz w:val="28"/>
          <w:szCs w:val="28"/>
          <w:lang w:val="kk-KZ"/>
        </w:rPr>
        <w:t>«</w:t>
      </w:r>
      <w:r w:rsidR="008D6CB2">
        <w:rPr>
          <w:sz w:val="28"/>
          <w:szCs w:val="28"/>
          <w:lang w:val="kk-KZ"/>
        </w:rPr>
        <w:t>Біріншісі, ықыласты барша мүмін</w:t>
      </w:r>
      <w:r w:rsidR="00DD33D4">
        <w:rPr>
          <w:sz w:val="28"/>
          <w:szCs w:val="28"/>
          <w:lang w:val="kk-KZ"/>
        </w:rPr>
        <w:t xml:space="preserve">нің </w:t>
      </w:r>
      <w:r w:rsidR="008D6CB2" w:rsidRPr="00DD33D4">
        <w:rPr>
          <w:i/>
          <w:iCs/>
          <w:sz w:val="28"/>
          <w:szCs w:val="28"/>
          <w:lang w:val="kk-KZ"/>
        </w:rPr>
        <w:t>таухид</w:t>
      </w:r>
      <w:r w:rsidR="008D6CB2">
        <w:rPr>
          <w:sz w:val="28"/>
          <w:szCs w:val="28"/>
          <w:lang w:val="kk-KZ"/>
        </w:rPr>
        <w:t xml:space="preserve"> танымы. Екіншісі</w:t>
      </w:r>
      <w:r w:rsidR="00DD33D4">
        <w:rPr>
          <w:sz w:val="28"/>
          <w:szCs w:val="28"/>
          <w:lang w:val="kk-KZ"/>
        </w:rPr>
        <w:t xml:space="preserve"> ғұламалардың </w:t>
      </w:r>
      <w:r w:rsidR="008D6CB2">
        <w:rPr>
          <w:sz w:val="28"/>
          <w:szCs w:val="28"/>
          <w:lang w:val="kk-KZ"/>
        </w:rPr>
        <w:t xml:space="preserve"> </w:t>
      </w:r>
      <w:r w:rsidR="008D6CB2" w:rsidRPr="00DD33D4">
        <w:rPr>
          <w:i/>
          <w:iCs/>
          <w:sz w:val="28"/>
          <w:szCs w:val="28"/>
          <w:lang w:val="kk-KZ"/>
        </w:rPr>
        <w:t xml:space="preserve">дәлел </w:t>
      </w:r>
      <w:r w:rsidR="008D6CB2">
        <w:rPr>
          <w:sz w:val="28"/>
          <w:szCs w:val="28"/>
          <w:lang w:val="kk-KZ"/>
        </w:rPr>
        <w:t xml:space="preserve">(хужжат) </w:t>
      </w:r>
      <w:r w:rsidR="00DD33D4">
        <w:rPr>
          <w:sz w:val="28"/>
          <w:szCs w:val="28"/>
          <w:lang w:val="kk-KZ"/>
        </w:rPr>
        <w:t xml:space="preserve">мен </w:t>
      </w:r>
      <w:r w:rsidR="008D6CB2" w:rsidRPr="00DD33D4">
        <w:rPr>
          <w:i/>
          <w:iCs/>
          <w:sz w:val="28"/>
          <w:szCs w:val="28"/>
          <w:lang w:val="kk-KZ"/>
        </w:rPr>
        <w:t>байан</w:t>
      </w:r>
      <w:r w:rsidR="008D6CB2">
        <w:rPr>
          <w:sz w:val="28"/>
          <w:szCs w:val="28"/>
          <w:lang w:val="kk-KZ"/>
        </w:rPr>
        <w:t xml:space="preserve"> танымы. Бұл таным хәкімдерге, әдиптерге және ғалымдарға тән. Үшіншісі </w:t>
      </w:r>
      <w:r w:rsidR="008D6CB2" w:rsidRPr="006E6A8D">
        <w:rPr>
          <w:i/>
          <w:iCs/>
          <w:sz w:val="28"/>
          <w:szCs w:val="28"/>
          <w:lang w:val="kk-KZ"/>
        </w:rPr>
        <w:t>уахданийат</w:t>
      </w:r>
      <w:r w:rsidR="008D6CB2">
        <w:rPr>
          <w:sz w:val="28"/>
          <w:szCs w:val="28"/>
          <w:lang w:val="kk-KZ"/>
        </w:rPr>
        <w:t xml:space="preserve"> сипаттарының танымы. Бұл Алланың ықыласты достарының </w:t>
      </w:r>
      <w:r w:rsidR="008D6CB2">
        <w:rPr>
          <w:sz w:val="28"/>
          <w:szCs w:val="28"/>
          <w:lang w:val="kk-KZ"/>
        </w:rPr>
        <w:lastRenderedPageBreak/>
        <w:t>танымы. Олар Алланы жүрек көзімен көреді. Тіпті, Алла оларға ешбір болмысқа көрсетпеген ақиқатты көрсетеді</w:t>
      </w:r>
      <w:r w:rsidR="001F77B7">
        <w:rPr>
          <w:sz w:val="28"/>
          <w:szCs w:val="28"/>
          <w:lang w:val="kk-KZ"/>
        </w:rPr>
        <w:t>»</w:t>
      </w:r>
      <w:r w:rsidR="008D6CB2">
        <w:rPr>
          <w:sz w:val="28"/>
          <w:szCs w:val="28"/>
          <w:lang w:val="kk-KZ"/>
        </w:rPr>
        <w:t>. Сопылар Құранда</w:t>
      </w:r>
      <w:r w:rsidR="008503FF">
        <w:rPr>
          <w:sz w:val="28"/>
          <w:szCs w:val="28"/>
          <w:lang w:val="kk-KZ"/>
        </w:rPr>
        <w:t>ғы «</w:t>
      </w:r>
      <w:r w:rsidR="008D6CB2">
        <w:rPr>
          <w:sz w:val="28"/>
          <w:szCs w:val="28"/>
          <w:lang w:val="kk-KZ"/>
        </w:rPr>
        <w:t>хақ</w:t>
      </w:r>
      <w:r w:rsidR="008503FF">
        <w:rPr>
          <w:sz w:val="28"/>
          <w:szCs w:val="28"/>
          <w:lang w:val="kk-KZ"/>
        </w:rPr>
        <w:t>»</w:t>
      </w:r>
      <w:r w:rsidR="008D6CB2">
        <w:rPr>
          <w:sz w:val="28"/>
          <w:szCs w:val="28"/>
          <w:lang w:val="kk-KZ"/>
        </w:rPr>
        <w:t xml:space="preserve">, </w:t>
      </w:r>
      <w:r w:rsidR="008503FF">
        <w:rPr>
          <w:sz w:val="28"/>
          <w:szCs w:val="28"/>
          <w:lang w:val="kk-KZ"/>
        </w:rPr>
        <w:t>«</w:t>
      </w:r>
      <w:r w:rsidR="008D6CB2" w:rsidRPr="008D6CB2">
        <w:rPr>
          <w:sz w:val="28"/>
          <w:szCs w:val="28"/>
          <w:lang w:val="kk-KZ"/>
        </w:rPr>
        <w:t>‘</w:t>
      </w:r>
      <w:r w:rsidR="008D6CB2">
        <w:rPr>
          <w:sz w:val="28"/>
          <w:szCs w:val="28"/>
          <w:lang w:val="kk-KZ"/>
        </w:rPr>
        <w:t>илм</w:t>
      </w:r>
      <w:r w:rsidR="008503FF">
        <w:rPr>
          <w:sz w:val="28"/>
          <w:szCs w:val="28"/>
          <w:lang w:val="kk-KZ"/>
        </w:rPr>
        <w:t>» және</w:t>
      </w:r>
      <w:r w:rsidR="008D6CB2">
        <w:rPr>
          <w:sz w:val="28"/>
          <w:szCs w:val="28"/>
          <w:lang w:val="kk-KZ"/>
        </w:rPr>
        <w:t xml:space="preserve"> </w:t>
      </w:r>
      <w:r w:rsidR="008503FF">
        <w:rPr>
          <w:sz w:val="28"/>
          <w:szCs w:val="28"/>
          <w:lang w:val="kk-KZ"/>
        </w:rPr>
        <w:t>«</w:t>
      </w:r>
      <w:r w:rsidR="008503FF" w:rsidRPr="008503FF">
        <w:rPr>
          <w:sz w:val="28"/>
          <w:szCs w:val="28"/>
          <w:lang w:val="kk-KZ"/>
        </w:rPr>
        <w:t>‘</w:t>
      </w:r>
      <w:r w:rsidR="008503FF">
        <w:rPr>
          <w:sz w:val="28"/>
          <w:szCs w:val="28"/>
          <w:lang w:val="kk-KZ"/>
        </w:rPr>
        <w:t xml:space="preserve">айн» сөздерімен бірге </w:t>
      </w:r>
      <w:r w:rsidR="008D6CB2">
        <w:rPr>
          <w:sz w:val="28"/>
          <w:szCs w:val="28"/>
          <w:lang w:val="kk-KZ"/>
        </w:rPr>
        <w:t>кездесетін</w:t>
      </w:r>
      <w:r w:rsidR="008503FF">
        <w:rPr>
          <w:sz w:val="28"/>
          <w:szCs w:val="28"/>
          <w:lang w:val="kk-KZ"/>
        </w:rPr>
        <w:t xml:space="preserve"> «йақин» ұғымын бурһани, байани және ирфани дәрежелерді ажыратып көрсету үшін қолданған (Уақиға: </w:t>
      </w:r>
      <w:r w:rsidR="008503FF" w:rsidRPr="008503FF">
        <w:rPr>
          <w:sz w:val="28"/>
          <w:szCs w:val="28"/>
          <w:lang w:val="kk-KZ"/>
        </w:rPr>
        <w:t>95</w:t>
      </w:r>
      <w:r w:rsidR="008503FF">
        <w:rPr>
          <w:sz w:val="28"/>
          <w:szCs w:val="28"/>
          <w:lang w:val="kk-KZ"/>
        </w:rPr>
        <w:t>; Тәкасүр:</w:t>
      </w:r>
      <w:r w:rsidR="0041467C">
        <w:rPr>
          <w:sz w:val="28"/>
          <w:szCs w:val="28"/>
          <w:lang w:val="kk-KZ"/>
        </w:rPr>
        <w:t xml:space="preserve"> </w:t>
      </w:r>
      <w:r w:rsidR="008503FF" w:rsidRPr="008503FF">
        <w:rPr>
          <w:sz w:val="28"/>
          <w:szCs w:val="28"/>
          <w:lang w:val="kk-KZ"/>
        </w:rPr>
        <w:t>5</w:t>
      </w:r>
      <w:r w:rsidR="008503FF">
        <w:rPr>
          <w:sz w:val="28"/>
          <w:szCs w:val="28"/>
          <w:lang w:val="kk-KZ"/>
        </w:rPr>
        <w:t>; Тәкасүр:</w:t>
      </w:r>
      <w:r w:rsidR="008503FF" w:rsidRPr="008503FF">
        <w:rPr>
          <w:sz w:val="28"/>
          <w:szCs w:val="28"/>
          <w:lang w:val="kk-KZ"/>
        </w:rPr>
        <w:t>7</w:t>
      </w:r>
      <w:r w:rsidR="008503FF">
        <w:rPr>
          <w:sz w:val="28"/>
          <w:szCs w:val="28"/>
          <w:lang w:val="kk-KZ"/>
        </w:rPr>
        <w:t xml:space="preserve">). </w:t>
      </w:r>
      <w:r w:rsidR="008503FF" w:rsidRPr="008503FF">
        <w:rPr>
          <w:sz w:val="28"/>
          <w:szCs w:val="28"/>
          <w:lang w:val="kk-KZ"/>
        </w:rPr>
        <w:t>C</w:t>
      </w:r>
      <w:r w:rsidR="008503FF">
        <w:rPr>
          <w:sz w:val="28"/>
          <w:szCs w:val="28"/>
          <w:lang w:val="kk-KZ"/>
        </w:rPr>
        <w:t xml:space="preserve">онда </w:t>
      </w:r>
      <w:r w:rsidR="008503FF" w:rsidRPr="00CF609C">
        <w:rPr>
          <w:i/>
          <w:iCs/>
          <w:sz w:val="28"/>
          <w:szCs w:val="28"/>
          <w:lang w:val="kk-KZ"/>
        </w:rPr>
        <w:t>‘илм әл-йақин</w:t>
      </w:r>
      <w:r w:rsidR="008503FF">
        <w:rPr>
          <w:sz w:val="28"/>
          <w:szCs w:val="28"/>
          <w:lang w:val="kk-KZ"/>
        </w:rPr>
        <w:t xml:space="preserve"> ақли (рационал) дәстүрдегі әһлі бурханға, </w:t>
      </w:r>
      <w:r w:rsidR="008503FF" w:rsidRPr="00CF609C">
        <w:rPr>
          <w:i/>
          <w:iCs/>
          <w:sz w:val="28"/>
          <w:szCs w:val="28"/>
          <w:lang w:val="kk-KZ"/>
        </w:rPr>
        <w:t>‘айн әл-йақин</w:t>
      </w:r>
      <w:r w:rsidR="008503FF">
        <w:rPr>
          <w:sz w:val="28"/>
          <w:szCs w:val="28"/>
          <w:lang w:val="kk-KZ"/>
        </w:rPr>
        <w:t xml:space="preserve"> қал ілімі иелері әһлі байанға, ал </w:t>
      </w:r>
      <w:r w:rsidR="008503FF" w:rsidRPr="00CF609C">
        <w:rPr>
          <w:i/>
          <w:iCs/>
          <w:sz w:val="28"/>
          <w:szCs w:val="28"/>
          <w:lang w:val="kk-KZ"/>
        </w:rPr>
        <w:t>хаққа’л-йақин</w:t>
      </w:r>
      <w:r w:rsidR="008503FF">
        <w:rPr>
          <w:sz w:val="28"/>
          <w:szCs w:val="28"/>
          <w:lang w:val="kk-KZ"/>
        </w:rPr>
        <w:t xml:space="preserve"> болса әһлі ма</w:t>
      </w:r>
      <w:r w:rsidR="008503FF" w:rsidRPr="008503FF">
        <w:rPr>
          <w:sz w:val="28"/>
          <w:szCs w:val="28"/>
          <w:lang w:val="kk-KZ"/>
        </w:rPr>
        <w:t>‘</w:t>
      </w:r>
      <w:r w:rsidR="008503FF">
        <w:rPr>
          <w:sz w:val="28"/>
          <w:szCs w:val="28"/>
          <w:lang w:val="kk-KZ"/>
        </w:rPr>
        <w:t xml:space="preserve">рифат (ирфан) </w:t>
      </w:r>
      <w:r w:rsidR="001F77B7">
        <w:rPr>
          <w:sz w:val="28"/>
          <w:szCs w:val="28"/>
          <w:lang w:val="kk-KZ"/>
        </w:rPr>
        <w:t>сопыларға тән болып шығады</w:t>
      </w:r>
      <w:r w:rsidR="008503FF">
        <w:rPr>
          <w:sz w:val="28"/>
          <w:szCs w:val="28"/>
          <w:lang w:val="kk-KZ"/>
        </w:rPr>
        <w:t xml:space="preserve"> </w:t>
      </w:r>
      <w:r w:rsidR="008D6CB2">
        <w:rPr>
          <w:sz w:val="28"/>
          <w:szCs w:val="28"/>
          <w:lang w:val="kk-KZ"/>
        </w:rPr>
        <w:t xml:space="preserve"> </w:t>
      </w:r>
      <w:r w:rsidR="00F11FF2" w:rsidRPr="00F11FF2">
        <w:rPr>
          <w:sz w:val="28"/>
          <w:szCs w:val="28"/>
          <w:lang w:val="kk-KZ"/>
        </w:rPr>
        <w:t>[</w:t>
      </w:r>
      <w:r w:rsidR="009473C3">
        <w:rPr>
          <w:sz w:val="28"/>
          <w:szCs w:val="28"/>
          <w:lang w:val="kk-KZ"/>
        </w:rPr>
        <w:t>82</w:t>
      </w:r>
      <w:r w:rsidR="00F11FF2" w:rsidRPr="00F11FF2">
        <w:rPr>
          <w:sz w:val="28"/>
          <w:szCs w:val="28"/>
          <w:lang w:val="kk-KZ"/>
        </w:rPr>
        <w:t>, 3</w:t>
      </w:r>
      <w:r w:rsidR="001F77B7" w:rsidRPr="001F77B7">
        <w:rPr>
          <w:sz w:val="28"/>
          <w:szCs w:val="28"/>
          <w:lang w:val="kk-KZ"/>
        </w:rPr>
        <w:t>30</w:t>
      </w:r>
      <w:r w:rsidR="00F11FF2" w:rsidRPr="00F11FF2">
        <w:rPr>
          <w:sz w:val="28"/>
          <w:szCs w:val="28"/>
          <w:lang w:val="kk-KZ"/>
        </w:rPr>
        <w:t xml:space="preserve"> </w:t>
      </w:r>
      <w:r w:rsidR="00F11FF2">
        <w:rPr>
          <w:sz w:val="28"/>
          <w:szCs w:val="28"/>
          <w:lang w:val="kk-KZ"/>
        </w:rPr>
        <w:t>б.</w:t>
      </w:r>
      <w:r w:rsidR="00F11FF2" w:rsidRPr="00F11FF2">
        <w:rPr>
          <w:sz w:val="28"/>
          <w:szCs w:val="28"/>
          <w:lang w:val="kk-KZ"/>
        </w:rPr>
        <w:t>]</w:t>
      </w:r>
      <w:r w:rsidR="00FA76CD" w:rsidRPr="00CB17C9">
        <w:rPr>
          <w:sz w:val="28"/>
          <w:szCs w:val="28"/>
          <w:lang w:val="kk-KZ"/>
        </w:rPr>
        <w:t xml:space="preserve">. </w:t>
      </w:r>
      <w:r w:rsidR="001F77B7">
        <w:rPr>
          <w:sz w:val="28"/>
          <w:szCs w:val="28"/>
          <w:lang w:val="kk-KZ"/>
        </w:rPr>
        <w:t xml:space="preserve">Яғни, </w:t>
      </w:r>
      <w:r w:rsidR="001F77B7" w:rsidRPr="001F77B7">
        <w:rPr>
          <w:sz w:val="28"/>
          <w:szCs w:val="28"/>
          <w:lang w:val="kk-KZ"/>
        </w:rPr>
        <w:t xml:space="preserve"> </w:t>
      </w:r>
      <w:r w:rsidR="001F77B7">
        <w:rPr>
          <w:sz w:val="28"/>
          <w:szCs w:val="28"/>
          <w:lang w:val="kk-KZ"/>
        </w:rPr>
        <w:t>и</w:t>
      </w:r>
      <w:r w:rsidR="00FA76CD" w:rsidRPr="00CB17C9">
        <w:rPr>
          <w:sz w:val="28"/>
          <w:szCs w:val="28"/>
          <w:lang w:val="kk-KZ"/>
        </w:rPr>
        <w:t xml:space="preserve">рфани </w:t>
      </w:r>
      <w:r w:rsidR="004B7B05">
        <w:rPr>
          <w:sz w:val="28"/>
          <w:szCs w:val="28"/>
          <w:lang w:val="kk-KZ"/>
        </w:rPr>
        <w:t xml:space="preserve">эпистемологияда </w:t>
      </w:r>
      <w:r w:rsidR="00FA76CD" w:rsidRPr="00CB17C9">
        <w:rPr>
          <w:sz w:val="28"/>
          <w:szCs w:val="28"/>
          <w:lang w:val="kk-KZ"/>
        </w:rPr>
        <w:t>ақиқатқа қол жеткізу – илхам</w:t>
      </w:r>
      <w:r w:rsidR="004B7B05">
        <w:rPr>
          <w:sz w:val="28"/>
          <w:szCs w:val="28"/>
          <w:lang w:val="kk-KZ"/>
        </w:rPr>
        <w:t>, кәшф</w:t>
      </w:r>
      <w:r w:rsidR="001F77B7">
        <w:rPr>
          <w:sz w:val="28"/>
          <w:szCs w:val="28"/>
          <w:lang w:val="kk-KZ"/>
        </w:rPr>
        <w:t xml:space="preserve"> деп аталатын </w:t>
      </w:r>
      <w:r w:rsidR="00FA76CD" w:rsidRPr="00CB17C9">
        <w:rPr>
          <w:sz w:val="28"/>
          <w:szCs w:val="28"/>
          <w:lang w:val="kk-KZ"/>
        </w:rPr>
        <w:t xml:space="preserve">рухани тәжірибе арқылы тікелей сезіну </w:t>
      </w:r>
      <w:r w:rsidR="004B7B05">
        <w:rPr>
          <w:sz w:val="28"/>
          <w:szCs w:val="28"/>
          <w:lang w:val="kk-KZ"/>
        </w:rPr>
        <w:t>жолымен іске асад</w:t>
      </w:r>
      <w:r w:rsidR="00F11FF2">
        <w:rPr>
          <w:sz w:val="28"/>
          <w:szCs w:val="28"/>
          <w:lang w:val="kk-KZ"/>
        </w:rPr>
        <w:t>ы</w:t>
      </w:r>
      <w:r w:rsidR="00FA76CD" w:rsidRPr="00CB17C9">
        <w:rPr>
          <w:sz w:val="28"/>
          <w:szCs w:val="28"/>
          <w:lang w:val="kk-KZ"/>
        </w:rPr>
        <w:t>. Бұл парадигмада білім көзі ретінде сыртқы сезім мен логика емес,</w:t>
      </w:r>
      <w:r w:rsidR="004B7B05" w:rsidRPr="004B7B05">
        <w:rPr>
          <w:sz w:val="28"/>
          <w:szCs w:val="28"/>
          <w:lang w:val="kk-KZ"/>
        </w:rPr>
        <w:t xml:space="preserve"> </w:t>
      </w:r>
      <w:r w:rsidR="00FA76CD" w:rsidRPr="00CB17C9">
        <w:rPr>
          <w:sz w:val="28"/>
          <w:szCs w:val="28"/>
          <w:lang w:val="kk-KZ"/>
        </w:rPr>
        <w:t xml:space="preserve"> </w:t>
      </w:r>
      <w:r w:rsidR="004B7B05" w:rsidRPr="004B7B05">
        <w:rPr>
          <w:sz w:val="28"/>
          <w:szCs w:val="28"/>
          <w:lang w:val="kk-KZ"/>
        </w:rPr>
        <w:t>қалб</w:t>
      </w:r>
      <w:r w:rsidR="00FA76CD" w:rsidRPr="00CB17C9">
        <w:rPr>
          <w:sz w:val="28"/>
          <w:szCs w:val="28"/>
          <w:lang w:val="kk-KZ"/>
        </w:rPr>
        <w:t xml:space="preserve"> </w:t>
      </w:r>
      <w:r w:rsidR="00FA76CD" w:rsidRPr="004B7B05">
        <w:rPr>
          <w:i/>
          <w:iCs/>
          <w:sz w:val="28"/>
          <w:szCs w:val="28"/>
          <w:lang w:val="kk-KZ"/>
        </w:rPr>
        <w:t>(жүрек</w:t>
      </w:r>
      <w:r w:rsidR="00FA76CD" w:rsidRPr="00CB17C9">
        <w:rPr>
          <w:sz w:val="28"/>
          <w:szCs w:val="28"/>
          <w:lang w:val="kk-KZ"/>
        </w:rPr>
        <w:t xml:space="preserve">) пен </w:t>
      </w:r>
      <w:r w:rsidR="00FA76CD" w:rsidRPr="004B7B05">
        <w:rPr>
          <w:sz w:val="28"/>
          <w:szCs w:val="28"/>
          <w:lang w:val="kk-KZ"/>
        </w:rPr>
        <w:t xml:space="preserve">ішкі интуиция </w:t>
      </w:r>
      <w:r w:rsidR="004B7B05">
        <w:rPr>
          <w:sz w:val="28"/>
          <w:szCs w:val="28"/>
          <w:lang w:val="kk-KZ"/>
        </w:rPr>
        <w:t>қарастырылад</w:t>
      </w:r>
      <w:r w:rsidR="00F11FF2">
        <w:rPr>
          <w:sz w:val="28"/>
          <w:szCs w:val="28"/>
          <w:lang w:val="kk-KZ"/>
        </w:rPr>
        <w:t>ы</w:t>
      </w:r>
      <w:r w:rsidR="00FA76CD" w:rsidRPr="00CB17C9">
        <w:rPr>
          <w:sz w:val="28"/>
          <w:szCs w:val="28"/>
          <w:lang w:val="kk-KZ"/>
        </w:rPr>
        <w:t xml:space="preserve">. </w:t>
      </w:r>
      <w:r w:rsidR="004B7B05">
        <w:rPr>
          <w:sz w:val="28"/>
          <w:szCs w:val="28"/>
          <w:lang w:val="kk-KZ"/>
        </w:rPr>
        <w:t xml:space="preserve">Сопылық тәжірибенің </w:t>
      </w:r>
      <w:r w:rsidR="00FA76CD" w:rsidRPr="00CB17C9">
        <w:rPr>
          <w:sz w:val="28"/>
          <w:szCs w:val="28"/>
          <w:lang w:val="kk-KZ"/>
        </w:rPr>
        <w:t xml:space="preserve"> негізгі мақсаты – адамның жан дүниесін тазарта отырып, Құдаймен тікелей мистикалық байланыс орнату, сол арқылы </w:t>
      </w:r>
      <w:r w:rsidR="00FA76CD" w:rsidRPr="004B7B05">
        <w:rPr>
          <w:sz w:val="28"/>
          <w:szCs w:val="28"/>
          <w:lang w:val="kk-KZ"/>
        </w:rPr>
        <w:t xml:space="preserve">ақиқаттың терең мәніне </w:t>
      </w:r>
      <w:r w:rsidR="00FA76CD" w:rsidRPr="00CB17C9">
        <w:rPr>
          <w:sz w:val="28"/>
          <w:szCs w:val="28"/>
          <w:lang w:val="kk-KZ"/>
        </w:rPr>
        <w:t xml:space="preserve">жету. </w:t>
      </w:r>
    </w:p>
    <w:p w14:paraId="116A3088" w14:textId="4EF97613" w:rsidR="00AD0EE2" w:rsidRDefault="00B53D9A" w:rsidP="009B5B54">
      <w:pPr>
        <w:jc w:val="both"/>
        <w:rPr>
          <w:sz w:val="28"/>
          <w:szCs w:val="28"/>
          <w:lang w:val="kk-KZ"/>
        </w:rPr>
      </w:pPr>
      <w:r>
        <w:rPr>
          <w:sz w:val="28"/>
          <w:szCs w:val="28"/>
          <w:lang w:val="kk-KZ"/>
        </w:rPr>
        <w:tab/>
      </w:r>
      <w:r w:rsidRPr="00AD326B">
        <w:rPr>
          <w:sz w:val="28"/>
          <w:szCs w:val="28"/>
          <w:lang w:val="kk-KZ"/>
        </w:rPr>
        <w:t xml:space="preserve">Байани парадигманың түп-тамыры араб/ислам мәденетінен бастау алса, ирфани таным жүйесі грек философиясы дәстүрінің мистикалық бағыты – херметизмнен тамыр тартады. Аристотель рационализмінің тәжірибені есепке алмауының салдары ретінде пайда болған бұл ағым ақылды таным шеңберінен шығарып тастай отырып дүниенің сырына үңілетін гностикалық танымға сүйенеді. </w:t>
      </w:r>
      <w:r w:rsidR="00AD0EE2" w:rsidRPr="00AD326B">
        <w:rPr>
          <w:sz w:val="28"/>
          <w:szCs w:val="28"/>
          <w:lang w:val="kk-KZ"/>
        </w:rPr>
        <w:t xml:space="preserve">Жәбири </w:t>
      </w:r>
      <w:r w:rsidR="00820585" w:rsidRPr="00AD326B">
        <w:rPr>
          <w:sz w:val="28"/>
          <w:szCs w:val="28"/>
          <w:lang w:val="kk-KZ"/>
        </w:rPr>
        <w:t xml:space="preserve">исламнан бұрын да бурһани және ирфани танымның ежелгі грек (антика) дәуірінде бір-бірімен шарпысып келгенін алға тартады. </w:t>
      </w:r>
      <w:r w:rsidR="007143E6" w:rsidRPr="00AD326B">
        <w:rPr>
          <w:sz w:val="28"/>
          <w:szCs w:val="28"/>
          <w:lang w:val="kk-KZ"/>
        </w:rPr>
        <w:t xml:space="preserve">Жәбири ежелгі мұра деп атаған ілімдерге </w:t>
      </w:r>
      <w:r w:rsidR="00820585" w:rsidRPr="00AD326B">
        <w:rPr>
          <w:sz w:val="28"/>
          <w:szCs w:val="28"/>
          <w:lang w:val="kk-KZ"/>
        </w:rPr>
        <w:t>Аристотель</w:t>
      </w:r>
      <w:r w:rsidR="007F542A" w:rsidRPr="00AD326B">
        <w:rPr>
          <w:sz w:val="28"/>
          <w:szCs w:val="28"/>
          <w:lang w:val="kk-KZ"/>
        </w:rPr>
        <w:t xml:space="preserve">дің рационализмі мен </w:t>
      </w:r>
      <w:r w:rsidR="007143E6" w:rsidRPr="00AD326B">
        <w:rPr>
          <w:sz w:val="28"/>
          <w:szCs w:val="28"/>
          <w:lang w:val="kk-KZ"/>
        </w:rPr>
        <w:t>мистикалық ілімге сүйенетін гностикалық танымды жатқыза отырып, бұл екеуі үнемі бәсекелес болып келген,</w:t>
      </w:r>
      <w:r w:rsidR="00820585" w:rsidRPr="00AD326B">
        <w:rPr>
          <w:sz w:val="28"/>
          <w:szCs w:val="28"/>
          <w:lang w:val="kk-KZ"/>
        </w:rPr>
        <w:t xml:space="preserve"> тіпті эллинизм дәуірінің үш кезеңінде де </w:t>
      </w:r>
      <w:r w:rsidR="007143E6" w:rsidRPr="00AD326B">
        <w:rPr>
          <w:sz w:val="28"/>
          <w:szCs w:val="28"/>
          <w:lang w:val="kk-KZ"/>
        </w:rPr>
        <w:t xml:space="preserve">гностицизм </w:t>
      </w:r>
      <w:r w:rsidR="00820585" w:rsidRPr="00AD326B">
        <w:rPr>
          <w:sz w:val="28"/>
          <w:szCs w:val="28"/>
          <w:lang w:val="kk-KZ"/>
        </w:rPr>
        <w:t>үстем таным жүйесіне айналған</w:t>
      </w:r>
      <w:r w:rsidR="007143E6" w:rsidRPr="00AD326B">
        <w:rPr>
          <w:sz w:val="28"/>
          <w:szCs w:val="28"/>
          <w:lang w:val="kk-KZ"/>
        </w:rPr>
        <w:t xml:space="preserve"> деп көрсетеді</w:t>
      </w:r>
      <w:r w:rsidR="00820585" w:rsidRPr="00AD326B">
        <w:rPr>
          <w:sz w:val="28"/>
          <w:szCs w:val="28"/>
          <w:lang w:val="kk-KZ"/>
        </w:rPr>
        <w:t xml:space="preserve">. </w:t>
      </w:r>
      <w:r w:rsidR="006C1D2F" w:rsidRPr="00AD326B">
        <w:rPr>
          <w:sz w:val="28"/>
          <w:szCs w:val="28"/>
          <w:lang w:val="kk-KZ"/>
        </w:rPr>
        <w:t xml:space="preserve">Жәбири эллинизм дәуірін Ұлы Александрдың өлімімен және оның империясының күйреуімен бірге таза </w:t>
      </w:r>
      <w:r w:rsidR="001C2CA1" w:rsidRPr="00AD326B">
        <w:rPr>
          <w:sz w:val="28"/>
          <w:szCs w:val="28"/>
          <w:lang w:val="kk-KZ"/>
        </w:rPr>
        <w:t>г</w:t>
      </w:r>
      <w:r w:rsidR="006C1D2F" w:rsidRPr="00AD326B">
        <w:rPr>
          <w:sz w:val="28"/>
          <w:szCs w:val="28"/>
          <w:lang w:val="kk-KZ"/>
        </w:rPr>
        <w:t>рек кезеңі аяқталғаннан кейін, Грек және Рим мәдениеттерінің араласуы арқылы басталған кезең</w:t>
      </w:r>
      <w:r w:rsidR="007143E6" w:rsidRPr="00AD326B">
        <w:rPr>
          <w:sz w:val="28"/>
          <w:szCs w:val="28"/>
          <w:lang w:val="kk-KZ"/>
        </w:rPr>
        <w:t xml:space="preserve"> ретінде айқындайды</w:t>
      </w:r>
      <w:r w:rsidR="006C1D2F" w:rsidRPr="00AD326B">
        <w:rPr>
          <w:sz w:val="28"/>
          <w:szCs w:val="28"/>
          <w:lang w:val="kk-KZ"/>
        </w:rPr>
        <w:t>. Эллинизм термині гректер немесе «эллиндер» (</w:t>
      </w:r>
      <w:r w:rsidR="006C1D2F" w:rsidRPr="00AD326B">
        <w:rPr>
          <w:i/>
          <w:iCs/>
          <w:sz w:val="28"/>
          <w:szCs w:val="28"/>
          <w:lang w:val="kk-KZ"/>
        </w:rPr>
        <w:t>hellenes</w:t>
      </w:r>
      <w:r w:rsidR="006C1D2F" w:rsidRPr="00AD326B">
        <w:rPr>
          <w:sz w:val="28"/>
          <w:szCs w:val="28"/>
          <w:lang w:val="kk-KZ"/>
        </w:rPr>
        <w:t>) деген</w:t>
      </w:r>
      <w:r w:rsidR="007143E6" w:rsidRPr="00AD326B">
        <w:rPr>
          <w:sz w:val="28"/>
          <w:szCs w:val="28"/>
          <w:lang w:val="kk-KZ"/>
        </w:rPr>
        <w:t>ді білдіреді</w:t>
      </w:r>
      <w:r w:rsidR="006C1D2F" w:rsidRPr="00AD326B">
        <w:rPr>
          <w:sz w:val="28"/>
          <w:szCs w:val="28"/>
          <w:lang w:val="kk-KZ"/>
        </w:rPr>
        <w:t xml:space="preserve">. Біздің заманымызға дейінгі IV ғасырдан басталып, біздің заманымыздың VII ғасырына дейін жалғасқан бұл кезеңде </w:t>
      </w:r>
      <w:r w:rsidR="001C2CA1" w:rsidRPr="00AD326B">
        <w:rPr>
          <w:sz w:val="28"/>
          <w:szCs w:val="28"/>
          <w:lang w:val="kk-KZ"/>
        </w:rPr>
        <w:t xml:space="preserve">мистикалық танымға жүгінетін </w:t>
      </w:r>
      <w:r w:rsidR="006C1D2F" w:rsidRPr="00AD326B">
        <w:rPr>
          <w:sz w:val="28"/>
          <w:szCs w:val="28"/>
          <w:lang w:val="kk-KZ"/>
        </w:rPr>
        <w:t xml:space="preserve">философиялық мектептер пайда болды: стоицизм, эпикуризм, скептицизм, сондай-ақ кейінірек ымырашыл және эклектик сипат тапқан діни және мистикалық сипаттағы мектептер, кейінгі стоицизм, жаңа пифагоршылдық, </w:t>
      </w:r>
      <w:r w:rsidR="00F0140F" w:rsidRPr="00AD326B">
        <w:rPr>
          <w:sz w:val="28"/>
          <w:szCs w:val="28"/>
          <w:lang w:val="kk-KZ"/>
        </w:rPr>
        <w:t xml:space="preserve">жаңа </w:t>
      </w:r>
      <w:r w:rsidR="006C1D2F" w:rsidRPr="00AD326B">
        <w:rPr>
          <w:sz w:val="28"/>
          <w:szCs w:val="28"/>
          <w:lang w:val="kk-KZ"/>
        </w:rPr>
        <w:t>эпикуризм, яһуди философиясы және одан кейінгі жаңа платоншылдық  пен шығыс мистицизмі.</w:t>
      </w:r>
      <w:r w:rsidR="0041467C" w:rsidRPr="00AD326B">
        <w:rPr>
          <w:sz w:val="28"/>
          <w:szCs w:val="28"/>
          <w:lang w:val="kk-KZ"/>
        </w:rPr>
        <w:t xml:space="preserve"> Осы</w:t>
      </w:r>
      <w:r w:rsidR="0041467C">
        <w:rPr>
          <w:sz w:val="28"/>
          <w:szCs w:val="28"/>
          <w:lang w:val="kk-KZ"/>
        </w:rPr>
        <w:t xml:space="preserve"> мистикалық</w:t>
      </w:r>
      <w:r w:rsidR="0041467C" w:rsidRPr="0041467C">
        <w:rPr>
          <w:sz w:val="28"/>
          <w:szCs w:val="28"/>
          <w:lang w:val="kk-KZ"/>
        </w:rPr>
        <w:t>-</w:t>
      </w:r>
      <w:r w:rsidR="0041467C">
        <w:rPr>
          <w:sz w:val="28"/>
          <w:szCs w:val="28"/>
          <w:lang w:val="kk-KZ"/>
        </w:rPr>
        <w:t>философиялық ағымдардың барлығын</w:t>
      </w:r>
      <w:r w:rsidR="001C2CA1">
        <w:rPr>
          <w:sz w:val="28"/>
          <w:szCs w:val="28"/>
          <w:lang w:val="kk-KZ"/>
        </w:rPr>
        <w:t xml:space="preserve">а </w:t>
      </w:r>
      <w:r w:rsidR="0041467C">
        <w:rPr>
          <w:sz w:val="28"/>
          <w:szCs w:val="28"/>
          <w:lang w:val="kk-KZ"/>
        </w:rPr>
        <w:t xml:space="preserve"> </w:t>
      </w:r>
      <w:r w:rsidR="007F542A">
        <w:rPr>
          <w:sz w:val="28"/>
          <w:szCs w:val="28"/>
          <w:lang w:val="kk-KZ"/>
        </w:rPr>
        <w:t>гностикалық т</w:t>
      </w:r>
      <w:r w:rsidR="0041467C">
        <w:rPr>
          <w:sz w:val="28"/>
          <w:szCs w:val="28"/>
          <w:lang w:val="kk-KZ"/>
        </w:rPr>
        <w:t>а</w:t>
      </w:r>
      <w:r w:rsidR="007F542A">
        <w:rPr>
          <w:sz w:val="28"/>
          <w:szCs w:val="28"/>
          <w:lang w:val="kk-KZ"/>
        </w:rPr>
        <w:t>ным үстемдік етіп келген еді. Б.з. ІІ</w:t>
      </w:r>
      <w:r w:rsidR="007F542A" w:rsidRPr="007F542A">
        <w:rPr>
          <w:sz w:val="28"/>
          <w:szCs w:val="28"/>
          <w:lang w:val="kk-KZ"/>
        </w:rPr>
        <w:t>-</w:t>
      </w:r>
      <w:r w:rsidR="007F542A">
        <w:rPr>
          <w:sz w:val="28"/>
          <w:szCs w:val="28"/>
          <w:lang w:val="kk-KZ"/>
        </w:rPr>
        <w:t xml:space="preserve">ІІІ ғасырларында платонизмді пифагоризм аясында қайта түсіндірудімен айналысқан херметизм бағыты пайда болады. </w:t>
      </w:r>
      <w:r w:rsidR="007143E6">
        <w:rPr>
          <w:sz w:val="28"/>
          <w:szCs w:val="28"/>
          <w:lang w:val="kk-KZ"/>
        </w:rPr>
        <w:t>Г</w:t>
      </w:r>
      <w:r w:rsidR="007F542A">
        <w:rPr>
          <w:sz w:val="28"/>
          <w:szCs w:val="28"/>
          <w:lang w:val="kk-KZ"/>
        </w:rPr>
        <w:t>рек</w:t>
      </w:r>
      <w:r w:rsidR="007143E6">
        <w:rPr>
          <w:sz w:val="28"/>
          <w:szCs w:val="28"/>
          <w:lang w:val="kk-KZ"/>
        </w:rPr>
        <w:t xml:space="preserve"> мифологиясындағы </w:t>
      </w:r>
      <w:r w:rsidR="007F542A">
        <w:rPr>
          <w:sz w:val="28"/>
          <w:szCs w:val="28"/>
          <w:lang w:val="kk-KZ"/>
        </w:rPr>
        <w:t>Хермес құдайы</w:t>
      </w:r>
      <w:r w:rsidR="007143E6">
        <w:rPr>
          <w:sz w:val="28"/>
          <w:szCs w:val="28"/>
          <w:lang w:val="kk-KZ"/>
        </w:rPr>
        <w:t xml:space="preserve">ның атауын алған бұл </w:t>
      </w:r>
      <w:r w:rsidR="00F0140F">
        <w:rPr>
          <w:sz w:val="28"/>
          <w:szCs w:val="28"/>
          <w:lang w:val="kk-KZ"/>
        </w:rPr>
        <w:t xml:space="preserve">гностикалық </w:t>
      </w:r>
      <w:r w:rsidR="007143E6">
        <w:rPr>
          <w:sz w:val="28"/>
          <w:szCs w:val="28"/>
          <w:lang w:val="kk-KZ"/>
        </w:rPr>
        <w:t>ағым</w:t>
      </w:r>
      <w:r w:rsidR="007F542A">
        <w:rPr>
          <w:sz w:val="28"/>
          <w:szCs w:val="28"/>
          <w:lang w:val="kk-KZ"/>
        </w:rPr>
        <w:t xml:space="preserve"> александриялық </w:t>
      </w:r>
      <w:r w:rsidR="007143E6">
        <w:rPr>
          <w:sz w:val="28"/>
          <w:szCs w:val="28"/>
          <w:lang w:val="kk-KZ"/>
        </w:rPr>
        <w:t xml:space="preserve">құпия ілімдермен синкреттеле келе </w:t>
      </w:r>
      <w:r w:rsidR="007F542A">
        <w:rPr>
          <w:sz w:val="28"/>
          <w:szCs w:val="28"/>
          <w:lang w:val="kk-KZ"/>
        </w:rPr>
        <w:t xml:space="preserve"> </w:t>
      </w:r>
      <w:r w:rsidR="007143E6">
        <w:rPr>
          <w:sz w:val="28"/>
          <w:szCs w:val="28"/>
          <w:lang w:val="kk-KZ"/>
        </w:rPr>
        <w:t xml:space="preserve">рационал </w:t>
      </w:r>
      <w:r w:rsidR="00F0140F">
        <w:rPr>
          <w:sz w:val="28"/>
          <w:szCs w:val="28"/>
          <w:lang w:val="kk-KZ"/>
        </w:rPr>
        <w:t>философияға</w:t>
      </w:r>
      <w:r w:rsidR="007143E6">
        <w:rPr>
          <w:sz w:val="28"/>
          <w:szCs w:val="28"/>
          <w:lang w:val="kk-KZ"/>
        </w:rPr>
        <w:t xml:space="preserve"> </w:t>
      </w:r>
      <w:r w:rsidR="0041467C">
        <w:rPr>
          <w:sz w:val="28"/>
          <w:szCs w:val="28"/>
          <w:lang w:val="kk-KZ"/>
        </w:rPr>
        <w:t xml:space="preserve"> </w:t>
      </w:r>
      <w:r w:rsidR="001C2CA1">
        <w:rPr>
          <w:sz w:val="28"/>
          <w:szCs w:val="28"/>
          <w:lang w:val="kk-KZ"/>
        </w:rPr>
        <w:t>бәсекелес</w:t>
      </w:r>
      <w:r w:rsidR="0041467C">
        <w:rPr>
          <w:sz w:val="28"/>
          <w:szCs w:val="28"/>
          <w:lang w:val="kk-KZ"/>
        </w:rPr>
        <w:t xml:space="preserve"> </w:t>
      </w:r>
      <w:r w:rsidR="007143E6">
        <w:rPr>
          <w:sz w:val="28"/>
          <w:szCs w:val="28"/>
          <w:lang w:val="kk-KZ"/>
        </w:rPr>
        <w:t>қуатты</w:t>
      </w:r>
      <w:r w:rsidR="00F0140F">
        <w:rPr>
          <w:sz w:val="28"/>
          <w:szCs w:val="28"/>
          <w:lang w:val="kk-KZ"/>
        </w:rPr>
        <w:t xml:space="preserve"> дәстүрге айналып еді.</w:t>
      </w:r>
      <w:r w:rsidR="0041467C">
        <w:rPr>
          <w:sz w:val="28"/>
          <w:szCs w:val="28"/>
          <w:lang w:val="kk-KZ"/>
        </w:rPr>
        <w:t xml:space="preserve"> </w:t>
      </w:r>
      <w:r w:rsidR="006C1D2F">
        <w:rPr>
          <w:sz w:val="28"/>
          <w:szCs w:val="28"/>
          <w:lang w:val="kk-KZ"/>
        </w:rPr>
        <w:t xml:space="preserve">Оның ойынша бұл </w:t>
      </w:r>
      <w:r w:rsidR="0041467C">
        <w:rPr>
          <w:sz w:val="28"/>
          <w:szCs w:val="28"/>
          <w:lang w:val="kk-KZ"/>
        </w:rPr>
        <w:t>гностикалық</w:t>
      </w:r>
      <w:r w:rsidR="006C1D2F" w:rsidRPr="006C1D2F">
        <w:rPr>
          <w:sz w:val="28"/>
          <w:szCs w:val="28"/>
          <w:lang w:val="kk-KZ"/>
        </w:rPr>
        <w:t>-</w:t>
      </w:r>
      <w:r w:rsidR="006C1D2F">
        <w:rPr>
          <w:sz w:val="28"/>
          <w:szCs w:val="28"/>
          <w:lang w:val="kk-KZ"/>
        </w:rPr>
        <w:t>ирфани дәстүр ислам пайда болған кезге дейін ықпалын жоғалтпа</w:t>
      </w:r>
      <w:r w:rsidR="00F0140F">
        <w:rPr>
          <w:sz w:val="28"/>
          <w:szCs w:val="28"/>
          <w:lang w:val="kk-KZ"/>
        </w:rPr>
        <w:t>ған</w:t>
      </w:r>
      <w:r w:rsidR="006C1D2F">
        <w:rPr>
          <w:sz w:val="28"/>
          <w:szCs w:val="28"/>
          <w:lang w:val="kk-KZ"/>
        </w:rPr>
        <w:t xml:space="preserve"> әрі</w:t>
      </w:r>
      <w:r w:rsidR="00E940D0">
        <w:rPr>
          <w:sz w:val="28"/>
          <w:szCs w:val="28"/>
          <w:lang w:val="kk-KZ"/>
        </w:rPr>
        <w:t xml:space="preserve"> </w:t>
      </w:r>
      <w:r w:rsidR="00F0140F">
        <w:rPr>
          <w:sz w:val="28"/>
          <w:szCs w:val="28"/>
          <w:lang w:val="kk-KZ"/>
        </w:rPr>
        <w:t xml:space="preserve">территориялық ұлғаю барысында </w:t>
      </w:r>
      <w:r w:rsidR="00E940D0">
        <w:rPr>
          <w:sz w:val="28"/>
          <w:szCs w:val="28"/>
          <w:lang w:val="kk-KZ"/>
        </w:rPr>
        <w:t>ислам</w:t>
      </w:r>
      <w:r w:rsidR="00C85251">
        <w:rPr>
          <w:sz w:val="28"/>
          <w:szCs w:val="28"/>
          <w:lang w:val="kk-KZ"/>
        </w:rPr>
        <w:t xml:space="preserve"> мәдениетіне</w:t>
      </w:r>
      <w:r w:rsidR="00E940D0">
        <w:rPr>
          <w:sz w:val="28"/>
          <w:szCs w:val="28"/>
          <w:lang w:val="kk-KZ"/>
        </w:rPr>
        <w:t xml:space="preserve"> енген</w:t>
      </w:r>
      <w:r w:rsidR="00370051" w:rsidRPr="00370051">
        <w:rPr>
          <w:sz w:val="28"/>
          <w:szCs w:val="28"/>
          <w:lang w:val="kk-KZ"/>
        </w:rPr>
        <w:t xml:space="preserve"> [</w:t>
      </w:r>
      <w:r w:rsidR="009473C3">
        <w:rPr>
          <w:sz w:val="28"/>
          <w:szCs w:val="28"/>
          <w:lang w:val="kk-KZ"/>
        </w:rPr>
        <w:t>82</w:t>
      </w:r>
      <w:r w:rsidR="00370051" w:rsidRPr="00370051">
        <w:rPr>
          <w:sz w:val="28"/>
          <w:szCs w:val="28"/>
          <w:lang w:val="kk-KZ"/>
        </w:rPr>
        <w:t xml:space="preserve">, 252 </w:t>
      </w:r>
      <w:r w:rsidR="00370051">
        <w:rPr>
          <w:sz w:val="28"/>
          <w:szCs w:val="28"/>
          <w:lang w:val="kk-KZ"/>
        </w:rPr>
        <w:t>б.</w:t>
      </w:r>
      <w:r w:rsidR="00370051" w:rsidRPr="00370051">
        <w:rPr>
          <w:sz w:val="28"/>
          <w:szCs w:val="28"/>
          <w:lang w:val="kk-KZ"/>
        </w:rPr>
        <w:t>]</w:t>
      </w:r>
      <w:r w:rsidR="00370051">
        <w:rPr>
          <w:sz w:val="28"/>
          <w:szCs w:val="28"/>
          <w:lang w:val="kk-KZ"/>
        </w:rPr>
        <w:t>.</w:t>
      </w:r>
      <w:r w:rsidR="00E940D0">
        <w:rPr>
          <w:sz w:val="28"/>
          <w:szCs w:val="28"/>
          <w:lang w:val="kk-KZ"/>
        </w:rPr>
        <w:t xml:space="preserve"> </w:t>
      </w:r>
    </w:p>
    <w:p w14:paraId="0FC94C24" w14:textId="2AAE62F2" w:rsidR="00E940D0" w:rsidRDefault="00E940D0" w:rsidP="009B5B54">
      <w:pPr>
        <w:jc w:val="both"/>
        <w:rPr>
          <w:sz w:val="28"/>
          <w:szCs w:val="28"/>
          <w:lang w:val="kk-KZ"/>
        </w:rPr>
      </w:pPr>
      <w:r w:rsidRPr="005108B6">
        <w:rPr>
          <w:sz w:val="28"/>
          <w:szCs w:val="28"/>
          <w:lang w:val="kk-KZ"/>
        </w:rPr>
        <w:lastRenderedPageBreak/>
        <w:tab/>
      </w:r>
      <w:r>
        <w:rPr>
          <w:sz w:val="28"/>
          <w:szCs w:val="28"/>
          <w:lang w:val="kk-KZ"/>
        </w:rPr>
        <w:t xml:space="preserve">Жәбири ирфанның еуропа тілдеріндегі эквиваленті гнозис деп көрсетеді. Солай дей тұра ирфани методты көпқұдайшылдық дәстүрдің ғана мирасы ретінде көрмейді, тіпті қазіргі еуропалық зерттеушілердің өзі гностицизмді </w:t>
      </w:r>
      <w:r w:rsidR="00F0140F">
        <w:rPr>
          <w:sz w:val="28"/>
          <w:szCs w:val="28"/>
          <w:lang w:val="kk-KZ"/>
        </w:rPr>
        <w:t xml:space="preserve">тек қана </w:t>
      </w:r>
      <w:r>
        <w:rPr>
          <w:sz w:val="28"/>
          <w:szCs w:val="28"/>
          <w:lang w:val="kk-KZ"/>
        </w:rPr>
        <w:t xml:space="preserve">христиандықпен байланысты ұғым деп емес, ислам, христиан және яһудилік секілді монотеистік дәстүрлердің барлығына тән таным жүйесі ретінде қарастыра бастағанын алға тартады. Олай болса гнозис жоғарыда келтірілген эллинистік мистикалық ағымдар мен </w:t>
      </w:r>
      <w:r w:rsidR="004B016F">
        <w:rPr>
          <w:sz w:val="28"/>
          <w:szCs w:val="28"/>
          <w:lang w:val="kk-KZ"/>
        </w:rPr>
        <w:t xml:space="preserve">яһудилік және </w:t>
      </w:r>
      <w:r>
        <w:rPr>
          <w:sz w:val="28"/>
          <w:szCs w:val="28"/>
          <w:lang w:val="kk-KZ"/>
        </w:rPr>
        <w:t>христиандық</w:t>
      </w:r>
      <w:r w:rsidR="00F0140F">
        <w:rPr>
          <w:sz w:val="28"/>
          <w:szCs w:val="28"/>
          <w:lang w:val="kk-KZ"/>
        </w:rPr>
        <w:t>қа</w:t>
      </w:r>
      <w:r>
        <w:rPr>
          <w:sz w:val="28"/>
          <w:szCs w:val="28"/>
          <w:lang w:val="kk-KZ"/>
        </w:rPr>
        <w:t xml:space="preserve"> ортақ таным жүйесі болған болса, ирфани парадигма </w:t>
      </w:r>
      <w:r w:rsidR="004B016F">
        <w:rPr>
          <w:sz w:val="28"/>
          <w:szCs w:val="28"/>
          <w:lang w:val="kk-KZ"/>
        </w:rPr>
        <w:t xml:space="preserve">исламдағы мистикалық бағыттарға </w:t>
      </w:r>
      <w:r w:rsidR="00E00F69">
        <w:rPr>
          <w:sz w:val="28"/>
          <w:szCs w:val="28"/>
          <w:lang w:val="kk-KZ"/>
        </w:rPr>
        <w:t xml:space="preserve">әсер еткен деп түйіндейді. Жәбири егер оқырман ирфани таным жүйесіне қатысты сипаттауларымнан </w:t>
      </w:r>
      <w:r>
        <w:rPr>
          <w:sz w:val="28"/>
          <w:szCs w:val="28"/>
          <w:lang w:val="kk-KZ"/>
        </w:rPr>
        <w:t xml:space="preserve"> </w:t>
      </w:r>
      <w:r w:rsidR="00E00F69">
        <w:rPr>
          <w:sz w:val="28"/>
          <w:szCs w:val="28"/>
          <w:lang w:val="kk-KZ"/>
        </w:rPr>
        <w:t>исламдағы сопылыққа, имамийа шиғасы, исмаилийа, батини және ишрақи филос</w:t>
      </w:r>
      <w:r w:rsidR="0041467C">
        <w:rPr>
          <w:sz w:val="28"/>
          <w:szCs w:val="28"/>
          <w:lang w:val="kk-KZ"/>
        </w:rPr>
        <w:t>о</w:t>
      </w:r>
      <w:r w:rsidR="00E00F69">
        <w:rPr>
          <w:sz w:val="28"/>
          <w:szCs w:val="28"/>
          <w:lang w:val="kk-KZ"/>
        </w:rPr>
        <w:t>фиясына ұқсас теорияларды тауып жатса еңбегімнің барынша ақталғаны деп санайтынын айтады.</w:t>
      </w:r>
      <w:r w:rsidR="00C85251" w:rsidRPr="00C85251">
        <w:rPr>
          <w:sz w:val="28"/>
          <w:szCs w:val="28"/>
          <w:lang w:val="kk-KZ"/>
        </w:rPr>
        <w:t xml:space="preserve"> </w:t>
      </w:r>
      <w:r w:rsidR="00C85251">
        <w:rPr>
          <w:sz w:val="28"/>
          <w:szCs w:val="28"/>
          <w:lang w:val="kk-KZ"/>
        </w:rPr>
        <w:t>Яғни, оның ойынша гнозис немесе ирфан өз алдына дін емес, «өз алдына бар діннің» батини (мистикалық) мазмұны саналады</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254 </w:t>
      </w:r>
      <w:r w:rsidR="00370051">
        <w:rPr>
          <w:sz w:val="28"/>
          <w:szCs w:val="28"/>
          <w:lang w:val="kk-KZ"/>
        </w:rPr>
        <w:t>б.</w:t>
      </w:r>
      <w:r w:rsidR="00370051" w:rsidRPr="00370051">
        <w:rPr>
          <w:sz w:val="28"/>
          <w:szCs w:val="28"/>
          <w:lang w:val="kk-KZ"/>
        </w:rPr>
        <w:t>]</w:t>
      </w:r>
      <w:r w:rsidR="00C85251">
        <w:rPr>
          <w:sz w:val="28"/>
          <w:szCs w:val="28"/>
          <w:lang w:val="kk-KZ"/>
        </w:rPr>
        <w:t>.</w:t>
      </w:r>
      <w:r w:rsidR="00370051" w:rsidRPr="00370051">
        <w:rPr>
          <w:sz w:val="28"/>
          <w:szCs w:val="28"/>
          <w:lang w:val="kk-KZ"/>
        </w:rPr>
        <w:t xml:space="preserve"> </w:t>
      </w:r>
      <w:r w:rsidR="00E00F69">
        <w:rPr>
          <w:sz w:val="28"/>
          <w:szCs w:val="28"/>
          <w:lang w:val="kk-KZ"/>
        </w:rPr>
        <w:t>Сондай</w:t>
      </w:r>
      <w:r w:rsidR="00E00F69" w:rsidRPr="00E00F69">
        <w:rPr>
          <w:sz w:val="28"/>
          <w:szCs w:val="28"/>
          <w:lang w:val="kk-KZ"/>
        </w:rPr>
        <w:t>-</w:t>
      </w:r>
      <w:r w:rsidR="00E00F69">
        <w:rPr>
          <w:sz w:val="28"/>
          <w:szCs w:val="28"/>
          <w:lang w:val="kk-KZ"/>
        </w:rPr>
        <w:t xml:space="preserve">ақ </w:t>
      </w:r>
      <w:r w:rsidR="00C85251">
        <w:rPr>
          <w:sz w:val="28"/>
          <w:szCs w:val="28"/>
          <w:lang w:val="kk-KZ"/>
        </w:rPr>
        <w:t xml:space="preserve">ол </w:t>
      </w:r>
      <w:r w:rsidR="00E00F69">
        <w:rPr>
          <w:sz w:val="28"/>
          <w:szCs w:val="28"/>
          <w:lang w:val="kk-KZ"/>
        </w:rPr>
        <w:t xml:space="preserve">мәшшайи философтарын да (Ибн Рушд, </w:t>
      </w:r>
      <w:r w:rsidR="00C85251">
        <w:rPr>
          <w:sz w:val="28"/>
          <w:szCs w:val="28"/>
          <w:lang w:val="kk-KZ"/>
        </w:rPr>
        <w:t>И</w:t>
      </w:r>
      <w:r w:rsidR="00E00F69">
        <w:rPr>
          <w:sz w:val="28"/>
          <w:szCs w:val="28"/>
          <w:lang w:val="kk-KZ"/>
        </w:rPr>
        <w:t xml:space="preserve">бн Туфайл және басқа да </w:t>
      </w:r>
      <w:r w:rsidR="00C85251">
        <w:rPr>
          <w:sz w:val="28"/>
          <w:szCs w:val="28"/>
          <w:lang w:val="kk-KZ"/>
        </w:rPr>
        <w:t>мағриб философтарын бұл қатарға қоспайды</w:t>
      </w:r>
      <w:r w:rsidR="00E00F69">
        <w:rPr>
          <w:sz w:val="28"/>
          <w:szCs w:val="28"/>
          <w:lang w:val="kk-KZ"/>
        </w:rPr>
        <w:t>) бурһани тәсіл</w:t>
      </w:r>
      <w:r w:rsidR="00C85251">
        <w:rPr>
          <w:sz w:val="28"/>
          <w:szCs w:val="28"/>
          <w:lang w:val="kk-KZ"/>
        </w:rPr>
        <w:t xml:space="preserve"> арқылы</w:t>
      </w:r>
      <w:r w:rsidR="00E00F69">
        <w:rPr>
          <w:sz w:val="28"/>
          <w:szCs w:val="28"/>
          <w:lang w:val="kk-KZ"/>
        </w:rPr>
        <w:t xml:space="preserve"> платонизм мен жаңа платонизмнің космологиясын (метафизикасын қоса алғанда) сипаттаған деп сынайды.</w:t>
      </w:r>
      <w:r w:rsidR="008E41A0">
        <w:rPr>
          <w:sz w:val="28"/>
          <w:szCs w:val="28"/>
          <w:lang w:val="kk-KZ"/>
        </w:rPr>
        <w:t xml:space="preserve"> Ол </w:t>
      </w:r>
      <w:r w:rsidR="0041467C">
        <w:rPr>
          <w:sz w:val="28"/>
          <w:szCs w:val="28"/>
          <w:lang w:val="kk-KZ"/>
        </w:rPr>
        <w:t xml:space="preserve">исламдағы </w:t>
      </w:r>
      <w:r w:rsidR="008E41A0">
        <w:rPr>
          <w:sz w:val="28"/>
          <w:szCs w:val="28"/>
          <w:lang w:val="kk-KZ"/>
        </w:rPr>
        <w:t>негізінен үш топты</w:t>
      </w:r>
      <w:r w:rsidR="0041467C">
        <w:rPr>
          <w:sz w:val="28"/>
          <w:szCs w:val="28"/>
          <w:lang w:val="kk-KZ"/>
        </w:rPr>
        <w:t xml:space="preserve"> ирфани таным жүйесінің ішінде </w:t>
      </w:r>
      <w:r w:rsidR="008E41A0">
        <w:rPr>
          <w:sz w:val="28"/>
          <w:szCs w:val="28"/>
          <w:lang w:val="kk-KZ"/>
        </w:rPr>
        <w:t xml:space="preserve"> айқындап көрсетеді: а) </w:t>
      </w:r>
      <w:r w:rsidR="0041467C">
        <w:rPr>
          <w:sz w:val="28"/>
          <w:szCs w:val="28"/>
          <w:lang w:val="kk-KZ"/>
        </w:rPr>
        <w:t xml:space="preserve">рационал сопылық </w:t>
      </w:r>
      <w:r w:rsidR="0041467C" w:rsidRPr="008E41A0">
        <w:rPr>
          <w:i/>
          <w:iCs/>
          <w:sz w:val="28"/>
          <w:szCs w:val="28"/>
          <w:lang w:val="kk-KZ"/>
        </w:rPr>
        <w:t>(ақли тасаууф)</w:t>
      </w:r>
      <w:r w:rsidR="0041467C">
        <w:rPr>
          <w:sz w:val="28"/>
          <w:szCs w:val="28"/>
          <w:lang w:val="kk-KZ"/>
        </w:rPr>
        <w:t xml:space="preserve"> өкілдері деп анықтаған </w:t>
      </w:r>
      <w:r w:rsidR="008E41A0">
        <w:rPr>
          <w:sz w:val="28"/>
          <w:szCs w:val="28"/>
          <w:lang w:val="kk-KZ"/>
        </w:rPr>
        <w:t>Әл</w:t>
      </w:r>
      <w:r w:rsidR="008E41A0" w:rsidRPr="008E41A0">
        <w:rPr>
          <w:sz w:val="28"/>
          <w:szCs w:val="28"/>
          <w:lang w:val="kk-KZ"/>
        </w:rPr>
        <w:t>-</w:t>
      </w:r>
      <w:r w:rsidR="008E41A0">
        <w:rPr>
          <w:sz w:val="28"/>
          <w:szCs w:val="28"/>
          <w:lang w:val="kk-KZ"/>
        </w:rPr>
        <w:t>Фараби мен Ибн Сина</w:t>
      </w:r>
      <w:r w:rsidR="0041467C">
        <w:rPr>
          <w:sz w:val="28"/>
          <w:szCs w:val="28"/>
          <w:lang w:val="kk-KZ"/>
        </w:rPr>
        <w:t xml:space="preserve"> философиясы</w:t>
      </w:r>
      <w:r w:rsidR="00322698">
        <w:rPr>
          <w:sz w:val="28"/>
          <w:szCs w:val="28"/>
          <w:lang w:val="kk-KZ"/>
        </w:rPr>
        <w:t>,</w:t>
      </w:r>
      <w:r w:rsidR="008E41A0">
        <w:rPr>
          <w:sz w:val="28"/>
          <w:szCs w:val="28"/>
          <w:lang w:val="kk-KZ"/>
        </w:rPr>
        <w:t xml:space="preserve"> ә) </w:t>
      </w:r>
      <w:r w:rsidR="0041467C">
        <w:rPr>
          <w:sz w:val="28"/>
          <w:szCs w:val="28"/>
          <w:lang w:val="kk-KZ"/>
        </w:rPr>
        <w:t>мифологияға жақын</w:t>
      </w:r>
      <w:r w:rsidR="00322698">
        <w:rPr>
          <w:sz w:val="28"/>
          <w:szCs w:val="28"/>
          <w:lang w:val="kk-KZ"/>
        </w:rPr>
        <w:t xml:space="preserve"> и</w:t>
      </w:r>
      <w:r w:rsidR="008E41A0">
        <w:rPr>
          <w:sz w:val="28"/>
          <w:szCs w:val="28"/>
          <w:lang w:val="kk-KZ"/>
        </w:rPr>
        <w:t>смаили философтар мен батини сопылар</w:t>
      </w:r>
      <w:r w:rsidR="00322698">
        <w:rPr>
          <w:sz w:val="28"/>
          <w:szCs w:val="28"/>
          <w:lang w:val="kk-KZ"/>
        </w:rPr>
        <w:t>,</w:t>
      </w:r>
      <w:r w:rsidR="008E41A0">
        <w:rPr>
          <w:sz w:val="28"/>
          <w:szCs w:val="28"/>
          <w:lang w:val="kk-KZ"/>
        </w:rPr>
        <w:t xml:space="preserve"> б) ирфани ұстанымды рухани </w:t>
      </w:r>
      <w:r w:rsidR="00706F17">
        <w:rPr>
          <w:sz w:val="28"/>
          <w:szCs w:val="28"/>
          <w:lang w:val="kk-KZ"/>
        </w:rPr>
        <w:t>жаттығулар мен</w:t>
      </w:r>
      <w:r w:rsidR="008E41A0">
        <w:rPr>
          <w:sz w:val="28"/>
          <w:szCs w:val="28"/>
          <w:lang w:val="kk-KZ"/>
        </w:rPr>
        <w:t xml:space="preserve"> оқшаулану </w:t>
      </w:r>
      <w:r w:rsidR="00706F17">
        <w:rPr>
          <w:sz w:val="28"/>
          <w:szCs w:val="28"/>
          <w:lang w:val="kk-KZ"/>
        </w:rPr>
        <w:t>арқылы паш еткен әһлі хәл өкілдері деп көрсетеді</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269 </w:t>
      </w:r>
      <w:r w:rsidR="00370051">
        <w:rPr>
          <w:sz w:val="28"/>
          <w:szCs w:val="28"/>
          <w:lang w:val="kk-KZ"/>
        </w:rPr>
        <w:t>б.</w:t>
      </w:r>
      <w:r w:rsidR="00370051" w:rsidRPr="00370051">
        <w:rPr>
          <w:sz w:val="28"/>
          <w:szCs w:val="28"/>
          <w:lang w:val="kk-KZ"/>
        </w:rPr>
        <w:t>]</w:t>
      </w:r>
      <w:r w:rsidR="00706F17">
        <w:rPr>
          <w:sz w:val="28"/>
          <w:szCs w:val="28"/>
          <w:lang w:val="kk-KZ"/>
        </w:rPr>
        <w:t>.</w:t>
      </w:r>
      <w:r w:rsidR="00E00F69">
        <w:rPr>
          <w:sz w:val="28"/>
          <w:szCs w:val="28"/>
          <w:lang w:val="kk-KZ"/>
        </w:rPr>
        <w:t xml:space="preserve">   </w:t>
      </w:r>
    </w:p>
    <w:p w14:paraId="1F1F7410" w14:textId="783AC173" w:rsidR="00FA76CD" w:rsidRDefault="00E00F69" w:rsidP="009B5B54">
      <w:pPr>
        <w:jc w:val="both"/>
        <w:rPr>
          <w:sz w:val="28"/>
          <w:szCs w:val="28"/>
          <w:lang w:val="kk-KZ"/>
        </w:rPr>
      </w:pPr>
      <w:r>
        <w:rPr>
          <w:sz w:val="28"/>
          <w:szCs w:val="28"/>
          <w:lang w:val="kk-KZ"/>
        </w:rPr>
        <w:tab/>
      </w:r>
      <w:r w:rsidRPr="00C85251">
        <w:rPr>
          <w:sz w:val="28"/>
          <w:szCs w:val="28"/>
          <w:lang w:val="kk-KZ"/>
        </w:rPr>
        <w:t xml:space="preserve">Жәбири </w:t>
      </w:r>
      <w:r w:rsidR="005108B6" w:rsidRPr="00C85251">
        <w:rPr>
          <w:sz w:val="28"/>
          <w:szCs w:val="28"/>
          <w:lang w:val="kk-KZ"/>
        </w:rPr>
        <w:t>ирфанды былай анықтайды: «Жоғарыда көрсеткеніміздей, ирфан – бұл ғаламға қатысты өзіндік сипаты бар ұстаным. Ирфан – психологиялық, интеллектуалдық және «экзистенциялық» ұстаным. Тіпті, бұл өмірді, тіршілікті және өлімнен кейінгі жағдайды қамтитын әлемнің жалпы бейнесі: Бұл ұстанымды айқындайтын негізгі сипат – сыртқы әлемнен алыстау және қашу, сондай-ақ адамның бұл дүниедегі жағдайына қарсылық білдіруі. Осыған орай, дербес тәжірибе  пен субъектив ақиқатты асыра дәріптейді, яғни «арифтің» өз «менін» жоғары көтеруі бұл ұстанымның айқын ерекшелігі саналады»</w:t>
      </w:r>
      <w:r w:rsidR="00370051">
        <w:rPr>
          <w:sz w:val="28"/>
          <w:szCs w:val="28"/>
          <w:lang w:val="kk-KZ"/>
        </w:rPr>
        <w:t xml:space="preserve"> </w:t>
      </w:r>
      <w:r w:rsidR="00370051" w:rsidRPr="00370051">
        <w:rPr>
          <w:sz w:val="28"/>
          <w:szCs w:val="28"/>
          <w:lang w:val="kk-KZ"/>
        </w:rPr>
        <w:t>[</w:t>
      </w:r>
      <w:r w:rsidR="009473C3">
        <w:rPr>
          <w:sz w:val="28"/>
          <w:szCs w:val="28"/>
          <w:lang w:val="kk-KZ"/>
        </w:rPr>
        <w:t>82</w:t>
      </w:r>
      <w:r w:rsidR="00370051" w:rsidRPr="00370051">
        <w:rPr>
          <w:sz w:val="28"/>
          <w:szCs w:val="28"/>
          <w:lang w:val="kk-KZ"/>
        </w:rPr>
        <w:t xml:space="preserve">, 255 </w:t>
      </w:r>
      <w:r w:rsidR="00370051">
        <w:rPr>
          <w:sz w:val="28"/>
          <w:szCs w:val="28"/>
          <w:lang w:val="kk-KZ"/>
        </w:rPr>
        <w:t>б.</w:t>
      </w:r>
      <w:r w:rsidR="00370051" w:rsidRPr="00370051">
        <w:rPr>
          <w:sz w:val="28"/>
          <w:szCs w:val="28"/>
          <w:lang w:val="kk-KZ"/>
        </w:rPr>
        <w:t>]</w:t>
      </w:r>
      <w:r w:rsidR="00C85251" w:rsidRPr="00C85251">
        <w:rPr>
          <w:sz w:val="28"/>
          <w:szCs w:val="28"/>
          <w:lang w:val="kk-KZ"/>
        </w:rPr>
        <w:t>.</w:t>
      </w:r>
      <w:r w:rsidR="00370051">
        <w:rPr>
          <w:sz w:val="28"/>
          <w:szCs w:val="28"/>
          <w:lang w:val="kk-KZ"/>
        </w:rPr>
        <w:t xml:space="preserve"> </w:t>
      </w:r>
    </w:p>
    <w:p w14:paraId="52BF976B" w14:textId="37CAC424" w:rsidR="00322698" w:rsidRPr="00AD326B" w:rsidRDefault="00322698" w:rsidP="009B5B54">
      <w:pPr>
        <w:jc w:val="both"/>
        <w:rPr>
          <w:sz w:val="28"/>
          <w:szCs w:val="28"/>
          <w:lang w:val="ru-KZ"/>
        </w:rPr>
      </w:pPr>
      <w:r>
        <w:rPr>
          <w:sz w:val="28"/>
          <w:szCs w:val="28"/>
          <w:lang w:val="kk-KZ"/>
        </w:rPr>
        <w:tab/>
      </w:r>
      <w:r w:rsidRPr="00AD326B">
        <w:rPr>
          <w:sz w:val="28"/>
          <w:szCs w:val="28"/>
          <w:lang w:val="ru-KZ"/>
        </w:rPr>
        <w:t>Пайғамбар дәуіріндегі Мекке мен Мәдинаға тән мәдениетпен анықталған араби таным шеңберіндегі эпистемологиялық және идеологиялық бостық тәдуин дәуірінде аударма және кітап жазу қозғалыстары арқылы толтырылды. Бұған дереккөз қызметін Харран мен Александриядағы мистикалық-</w:t>
      </w:r>
      <w:r w:rsidRPr="00AD326B">
        <w:rPr>
          <w:sz w:val="28"/>
          <w:szCs w:val="28"/>
          <w:lang w:val="kk-KZ"/>
        </w:rPr>
        <w:t>философиялық</w:t>
      </w:r>
      <w:r w:rsidRPr="00AD326B">
        <w:rPr>
          <w:sz w:val="28"/>
          <w:szCs w:val="28"/>
          <w:lang w:val="ru-KZ"/>
        </w:rPr>
        <w:t xml:space="preserve"> еңбектер атқарды. Херметизмді мұсылман қоғамына тасымалдау процесін білдіретін бұл жағдайға қарасақ, оның тарихи тұрғыдан Әмауи билеуші</w:t>
      </w:r>
      <w:r w:rsidR="00147882" w:rsidRPr="00AD326B">
        <w:rPr>
          <w:sz w:val="28"/>
          <w:szCs w:val="28"/>
          <w:lang w:val="ru-KZ"/>
        </w:rPr>
        <w:t xml:space="preserve">сі </w:t>
      </w:r>
      <w:r w:rsidRPr="00AD326B">
        <w:rPr>
          <w:sz w:val="28"/>
          <w:szCs w:val="28"/>
          <w:lang w:val="ru-KZ"/>
        </w:rPr>
        <w:t xml:space="preserve">Халид ибн </w:t>
      </w:r>
      <w:r w:rsidR="00147882" w:rsidRPr="00AD326B">
        <w:rPr>
          <w:sz w:val="28"/>
          <w:szCs w:val="28"/>
          <w:lang w:val="ru-KZ"/>
        </w:rPr>
        <w:t xml:space="preserve">Язидтің (668–709) </w:t>
      </w:r>
      <w:r w:rsidRPr="00AD326B">
        <w:rPr>
          <w:sz w:val="28"/>
          <w:szCs w:val="28"/>
          <w:lang w:val="ru-KZ"/>
        </w:rPr>
        <w:t xml:space="preserve">дәуіріне сәйкес келетінін көреміз. </w:t>
      </w:r>
      <w:r w:rsidR="00147882" w:rsidRPr="00AD326B">
        <w:rPr>
          <w:sz w:val="28"/>
          <w:szCs w:val="28"/>
          <w:lang w:val="ru-KZ"/>
        </w:rPr>
        <w:t>Ол</w:t>
      </w:r>
      <w:r w:rsidRPr="00AD326B">
        <w:rPr>
          <w:sz w:val="28"/>
          <w:szCs w:val="28"/>
          <w:lang w:val="ru-KZ"/>
        </w:rPr>
        <w:t xml:space="preserve"> Мысырда тұратын грек философтарының арасынан араб тілін білетіндерді жинап, олардың еңбектерін араб тіліне аудартқан. Алайда, </w:t>
      </w:r>
      <w:r w:rsidR="00147882" w:rsidRPr="00AD326B">
        <w:rPr>
          <w:sz w:val="28"/>
          <w:szCs w:val="28"/>
          <w:lang w:val="ru-KZ"/>
        </w:rPr>
        <w:t>а</w:t>
      </w:r>
      <w:r w:rsidRPr="00AD326B">
        <w:rPr>
          <w:sz w:val="28"/>
          <w:szCs w:val="28"/>
          <w:lang w:val="ru-KZ"/>
        </w:rPr>
        <w:t>раб/</w:t>
      </w:r>
      <w:r w:rsidR="00147882" w:rsidRPr="00AD326B">
        <w:rPr>
          <w:sz w:val="28"/>
          <w:szCs w:val="28"/>
          <w:lang w:val="ru-KZ"/>
        </w:rPr>
        <w:t>и</w:t>
      </w:r>
      <w:r w:rsidRPr="00AD326B">
        <w:rPr>
          <w:sz w:val="28"/>
          <w:szCs w:val="28"/>
          <w:lang w:val="ru-KZ"/>
        </w:rPr>
        <w:t>слам мәдениетіне аударылған (ежелгі</w:t>
      </w:r>
      <w:r w:rsidR="00DA7F03" w:rsidRPr="00AD326B">
        <w:rPr>
          <w:sz w:val="28"/>
          <w:szCs w:val="28"/>
          <w:lang w:val="ru-KZ"/>
        </w:rPr>
        <w:t xml:space="preserve"> мирас</w:t>
      </w:r>
      <w:r w:rsidRPr="00AD326B">
        <w:rPr>
          <w:sz w:val="28"/>
          <w:szCs w:val="28"/>
          <w:lang w:val="ru-KZ"/>
        </w:rPr>
        <w:t>) ілімдердің алғашқы бөлігі құпия-сиқырлы ілімдер (оккульттік</w:t>
      </w:r>
      <w:r w:rsidR="00147882" w:rsidRPr="00AD326B">
        <w:rPr>
          <w:sz w:val="28"/>
          <w:szCs w:val="28"/>
          <w:lang w:val="ru-KZ"/>
        </w:rPr>
        <w:t>)</w:t>
      </w:r>
      <w:r w:rsidRPr="00AD326B">
        <w:rPr>
          <w:sz w:val="28"/>
          <w:szCs w:val="28"/>
          <w:lang w:val="ru-KZ"/>
        </w:rPr>
        <w:t xml:space="preserve"> болды. Демек, бұл аударма қ</w:t>
      </w:r>
      <w:r w:rsidR="00DA7F03" w:rsidRPr="00AD326B">
        <w:rPr>
          <w:sz w:val="28"/>
          <w:szCs w:val="28"/>
          <w:lang w:val="ru-KZ"/>
        </w:rPr>
        <w:t>озғалысы</w:t>
      </w:r>
      <w:r w:rsidRPr="00AD326B">
        <w:rPr>
          <w:sz w:val="28"/>
          <w:szCs w:val="28"/>
          <w:lang w:val="ru-KZ"/>
        </w:rPr>
        <w:t xml:space="preserve"> ежелгі мұраның </w:t>
      </w:r>
      <w:r w:rsidR="00147882" w:rsidRPr="00AD326B">
        <w:rPr>
          <w:sz w:val="28"/>
          <w:szCs w:val="28"/>
          <w:lang w:val="ru-KZ"/>
        </w:rPr>
        <w:t xml:space="preserve">араб/ислам мәдениетінің </w:t>
      </w:r>
      <w:r w:rsidRPr="00AD326B">
        <w:rPr>
          <w:sz w:val="28"/>
          <w:szCs w:val="28"/>
          <w:lang w:val="ru-KZ"/>
        </w:rPr>
        <w:t>ішкі құрылым</w:t>
      </w:r>
      <w:r w:rsidR="00147882" w:rsidRPr="00AD326B">
        <w:rPr>
          <w:sz w:val="28"/>
          <w:szCs w:val="28"/>
          <w:lang w:val="ru-KZ"/>
        </w:rPr>
        <w:t>ына</w:t>
      </w:r>
      <w:r w:rsidRPr="00AD326B">
        <w:rPr>
          <w:sz w:val="28"/>
          <w:szCs w:val="28"/>
          <w:lang w:val="ru-KZ"/>
        </w:rPr>
        <w:t xml:space="preserve"> бағытталған </w:t>
      </w:r>
      <w:r w:rsidRPr="00AD326B">
        <w:rPr>
          <w:sz w:val="28"/>
          <w:szCs w:val="28"/>
          <w:lang w:val="ru-KZ"/>
        </w:rPr>
        <w:lastRenderedPageBreak/>
        <w:t xml:space="preserve">эпистемологиялық және идеологиялық жаулап алу кезеңі болды. </w:t>
      </w:r>
      <w:r w:rsidR="00147882" w:rsidRPr="00AD326B">
        <w:rPr>
          <w:sz w:val="28"/>
          <w:szCs w:val="28"/>
          <w:lang w:val="ru-KZ"/>
        </w:rPr>
        <w:t>Осының</w:t>
      </w:r>
      <w:r w:rsidRPr="00AD326B">
        <w:rPr>
          <w:sz w:val="28"/>
          <w:szCs w:val="28"/>
          <w:lang w:val="ru-KZ"/>
        </w:rPr>
        <w:t xml:space="preserve"> нәтижесінде, аталған ойлар діни формада ұсынылуына байланысты, ғайып</w:t>
      </w:r>
      <w:r w:rsidR="00147882" w:rsidRPr="00AD326B">
        <w:rPr>
          <w:sz w:val="28"/>
          <w:szCs w:val="28"/>
          <w:lang w:val="ru-KZ"/>
        </w:rPr>
        <w:t>тан</w:t>
      </w:r>
      <w:r w:rsidRPr="00AD326B">
        <w:rPr>
          <w:sz w:val="28"/>
          <w:szCs w:val="28"/>
          <w:lang w:val="ru-KZ"/>
        </w:rPr>
        <w:t xml:space="preserve"> алынатын ілім объектісіне айналды</w:t>
      </w:r>
      <w:r w:rsidR="00147882" w:rsidRPr="00AD326B">
        <w:rPr>
          <w:sz w:val="28"/>
          <w:szCs w:val="28"/>
          <w:lang w:val="ru-KZ"/>
        </w:rPr>
        <w:t xml:space="preserve"> да</w:t>
      </w:r>
      <w:r w:rsidRPr="00AD326B">
        <w:rPr>
          <w:sz w:val="28"/>
          <w:szCs w:val="28"/>
          <w:lang w:val="ru-KZ"/>
        </w:rPr>
        <w:t xml:space="preserve"> діни </w:t>
      </w:r>
      <w:r w:rsidR="00147882" w:rsidRPr="00AD326B">
        <w:rPr>
          <w:sz w:val="28"/>
          <w:szCs w:val="28"/>
          <w:lang w:val="ru-KZ"/>
        </w:rPr>
        <w:t>ақыл-</w:t>
      </w:r>
      <w:r w:rsidR="00147882" w:rsidRPr="00AD326B">
        <w:rPr>
          <w:sz w:val="28"/>
          <w:szCs w:val="28"/>
          <w:lang w:val="kk-KZ"/>
        </w:rPr>
        <w:t xml:space="preserve">ойға </w:t>
      </w:r>
      <w:r w:rsidRPr="00AD326B">
        <w:rPr>
          <w:sz w:val="28"/>
          <w:szCs w:val="28"/>
          <w:lang w:val="ru-KZ"/>
        </w:rPr>
        <w:t>иррационал қайнар көз</w:t>
      </w:r>
      <w:r w:rsidR="00147882" w:rsidRPr="00AD326B">
        <w:rPr>
          <w:sz w:val="28"/>
          <w:szCs w:val="28"/>
          <w:lang w:val="ru-KZ"/>
        </w:rPr>
        <w:t xml:space="preserve"> қызметін атқарды</w:t>
      </w:r>
      <w:r w:rsidR="00370051" w:rsidRPr="00AD326B">
        <w:rPr>
          <w:sz w:val="28"/>
          <w:szCs w:val="28"/>
          <w:lang w:val="ru-KZ"/>
        </w:rPr>
        <w:t xml:space="preserve"> [</w:t>
      </w:r>
      <w:r w:rsidR="009473C3">
        <w:rPr>
          <w:sz w:val="28"/>
          <w:szCs w:val="28"/>
          <w:lang w:val="kk-KZ"/>
        </w:rPr>
        <w:t>82</w:t>
      </w:r>
      <w:r w:rsidR="00370051" w:rsidRPr="00AD326B">
        <w:rPr>
          <w:sz w:val="28"/>
          <w:szCs w:val="28"/>
          <w:lang w:val="ru-KZ"/>
        </w:rPr>
        <w:t xml:space="preserve">, 194 </w:t>
      </w:r>
      <w:r w:rsidR="00370051" w:rsidRPr="00AD326B">
        <w:rPr>
          <w:sz w:val="28"/>
          <w:szCs w:val="28"/>
          <w:lang w:val="kk-KZ"/>
        </w:rPr>
        <w:t>б.</w:t>
      </w:r>
      <w:r w:rsidR="00370051" w:rsidRPr="00AD326B">
        <w:rPr>
          <w:sz w:val="28"/>
          <w:szCs w:val="28"/>
          <w:lang w:val="ru-KZ"/>
        </w:rPr>
        <w:t>]</w:t>
      </w:r>
      <w:r w:rsidRPr="00AD326B">
        <w:rPr>
          <w:sz w:val="28"/>
          <w:szCs w:val="28"/>
          <w:lang w:val="ru-KZ"/>
        </w:rPr>
        <w:t>.</w:t>
      </w:r>
      <w:r w:rsidR="00370051" w:rsidRPr="00AD326B">
        <w:rPr>
          <w:sz w:val="28"/>
          <w:szCs w:val="28"/>
          <w:lang w:val="ru-KZ"/>
        </w:rPr>
        <w:t xml:space="preserve"> </w:t>
      </w:r>
    </w:p>
    <w:p w14:paraId="56107C38" w14:textId="73C52817" w:rsidR="00A4333D" w:rsidRPr="00AD326B" w:rsidRDefault="00A4333D" w:rsidP="009B5B54">
      <w:pPr>
        <w:jc w:val="both"/>
        <w:rPr>
          <w:sz w:val="28"/>
          <w:szCs w:val="28"/>
          <w:lang w:val="ru-KZ"/>
        </w:rPr>
      </w:pPr>
      <w:r w:rsidRPr="00AD326B">
        <w:rPr>
          <w:sz w:val="28"/>
          <w:szCs w:val="28"/>
          <w:lang w:val="ru-KZ"/>
        </w:rPr>
        <w:tab/>
        <w:t>Ж</w:t>
      </w:r>
      <w:r w:rsidR="009C6196" w:rsidRPr="00AD326B">
        <w:rPr>
          <w:sz w:val="28"/>
          <w:szCs w:val="28"/>
          <w:lang w:val="kk-KZ"/>
        </w:rPr>
        <w:t>ә</w:t>
      </w:r>
      <w:r w:rsidRPr="00AD326B">
        <w:rPr>
          <w:sz w:val="28"/>
          <w:szCs w:val="28"/>
          <w:lang w:val="ru-KZ"/>
        </w:rPr>
        <w:t>бири ирфани парадигманың құрылымдық талдауын</w:t>
      </w:r>
      <w:r w:rsidR="00152D65" w:rsidRPr="00AD326B">
        <w:rPr>
          <w:sz w:val="28"/>
          <w:szCs w:val="28"/>
          <w:lang w:val="ru-KZ"/>
        </w:rPr>
        <w:t xml:space="preserve"> да</w:t>
      </w:r>
      <w:r w:rsidRPr="00AD326B">
        <w:rPr>
          <w:sz w:val="28"/>
          <w:szCs w:val="28"/>
          <w:lang w:val="ru-KZ"/>
        </w:rPr>
        <w:t xml:space="preserve"> оны </w:t>
      </w:r>
      <w:r w:rsidR="009C6196" w:rsidRPr="00AD326B">
        <w:rPr>
          <w:sz w:val="28"/>
          <w:szCs w:val="28"/>
          <w:lang w:val="ru-KZ"/>
        </w:rPr>
        <w:t>қалыптаған</w:t>
      </w:r>
      <w:r w:rsidRPr="00AD326B">
        <w:rPr>
          <w:sz w:val="28"/>
          <w:szCs w:val="28"/>
          <w:lang w:val="ru-KZ"/>
        </w:rPr>
        <w:t xml:space="preserve"> </w:t>
      </w:r>
      <w:r w:rsidR="00DA7F03" w:rsidRPr="00AD326B">
        <w:rPr>
          <w:sz w:val="28"/>
          <w:szCs w:val="28"/>
          <w:lang w:val="ru-KZ"/>
        </w:rPr>
        <w:t>ұғымдық</w:t>
      </w:r>
      <w:r w:rsidRPr="00AD326B">
        <w:rPr>
          <w:sz w:val="28"/>
          <w:szCs w:val="28"/>
          <w:lang w:val="ru-KZ"/>
        </w:rPr>
        <w:t xml:space="preserve"> қарама-қайшылықтар арқылы жүзеге асырады. Б</w:t>
      </w:r>
      <w:r w:rsidR="009C6196" w:rsidRPr="00AD326B">
        <w:rPr>
          <w:sz w:val="28"/>
          <w:szCs w:val="28"/>
          <w:lang w:val="ru-KZ"/>
        </w:rPr>
        <w:t>а</w:t>
      </w:r>
      <w:r w:rsidRPr="00AD326B">
        <w:rPr>
          <w:sz w:val="28"/>
          <w:szCs w:val="28"/>
          <w:lang w:val="ru-KZ"/>
        </w:rPr>
        <w:t xml:space="preserve">йани парадигмаға жасаған құрылымдық талдаудағыдай, ирфани парадигманы да оны құраушы ең </w:t>
      </w:r>
      <w:r w:rsidR="009C6196" w:rsidRPr="00AD326B">
        <w:rPr>
          <w:sz w:val="28"/>
          <w:szCs w:val="28"/>
          <w:lang w:val="ru-KZ"/>
        </w:rPr>
        <w:t>ұсақ</w:t>
      </w:r>
      <w:r w:rsidRPr="00AD326B">
        <w:rPr>
          <w:sz w:val="28"/>
          <w:szCs w:val="28"/>
          <w:lang w:val="ru-KZ"/>
        </w:rPr>
        <w:t xml:space="preserve"> элементтерге бөліп, кейіннен олардың арасындағы қатынастарға эпистемологиялық талдау жасайды.</w:t>
      </w:r>
      <w:r w:rsidR="009C6196" w:rsidRPr="00AD326B">
        <w:rPr>
          <w:sz w:val="28"/>
          <w:szCs w:val="28"/>
          <w:lang w:val="ru-KZ"/>
        </w:rPr>
        <w:t xml:space="preserve"> </w:t>
      </w:r>
      <w:r w:rsidRPr="00AD326B">
        <w:rPr>
          <w:sz w:val="28"/>
          <w:szCs w:val="28"/>
          <w:lang w:val="ru-KZ"/>
        </w:rPr>
        <w:t>Ирфани парадигмаға құрылымдық талдау жасауда Ж</w:t>
      </w:r>
      <w:r w:rsidR="009C6196" w:rsidRPr="00AD326B">
        <w:rPr>
          <w:sz w:val="28"/>
          <w:szCs w:val="28"/>
          <w:lang w:val="ru-KZ"/>
        </w:rPr>
        <w:t>ә</w:t>
      </w:r>
      <w:r w:rsidRPr="00AD326B">
        <w:rPr>
          <w:sz w:val="28"/>
          <w:szCs w:val="28"/>
          <w:lang w:val="ru-KZ"/>
        </w:rPr>
        <w:t>бири сүйенетін ұғымд</w:t>
      </w:r>
      <w:r w:rsidR="00DA7F03" w:rsidRPr="00AD326B">
        <w:rPr>
          <w:sz w:val="28"/>
          <w:szCs w:val="28"/>
          <w:lang w:val="ru-KZ"/>
        </w:rPr>
        <w:t>ық жұптың</w:t>
      </w:r>
      <w:r w:rsidRPr="00AD326B">
        <w:rPr>
          <w:sz w:val="28"/>
          <w:szCs w:val="28"/>
          <w:lang w:val="ru-KZ"/>
        </w:rPr>
        <w:t xml:space="preserve"> алғашқысы – заһир-бат</w:t>
      </w:r>
      <w:r w:rsidR="009C6196" w:rsidRPr="00AD326B">
        <w:rPr>
          <w:sz w:val="28"/>
          <w:szCs w:val="28"/>
          <w:lang w:val="ru-KZ"/>
        </w:rPr>
        <w:t>и</w:t>
      </w:r>
      <w:r w:rsidRPr="00AD326B">
        <w:rPr>
          <w:sz w:val="28"/>
          <w:szCs w:val="28"/>
          <w:lang w:val="ru-KZ"/>
        </w:rPr>
        <w:t>н (сыртқы-ішкі мән). Заһир-бат</w:t>
      </w:r>
      <w:r w:rsidR="009C6196" w:rsidRPr="00AD326B">
        <w:rPr>
          <w:sz w:val="28"/>
          <w:szCs w:val="28"/>
          <w:lang w:val="ru-KZ"/>
        </w:rPr>
        <w:t>и</w:t>
      </w:r>
      <w:r w:rsidRPr="00AD326B">
        <w:rPr>
          <w:sz w:val="28"/>
          <w:szCs w:val="28"/>
          <w:lang w:val="ru-KZ"/>
        </w:rPr>
        <w:t>н ұғымдық жұбының ирфани парадигмада атқаратын рөлі, б</w:t>
      </w:r>
      <w:r w:rsidR="009C6196" w:rsidRPr="00AD326B">
        <w:rPr>
          <w:sz w:val="28"/>
          <w:szCs w:val="28"/>
          <w:lang w:val="ru-KZ"/>
        </w:rPr>
        <w:t>а</w:t>
      </w:r>
      <w:r w:rsidRPr="00AD326B">
        <w:rPr>
          <w:sz w:val="28"/>
          <w:szCs w:val="28"/>
          <w:lang w:val="ru-KZ"/>
        </w:rPr>
        <w:t xml:space="preserve">йани парадигмадағы лафз-мағына (сөз-мағына) жұбының рөліне сәйкес келеді. Яғни, бұл </w:t>
      </w:r>
      <w:r w:rsidR="009C6196" w:rsidRPr="00AD326B">
        <w:rPr>
          <w:sz w:val="28"/>
          <w:szCs w:val="28"/>
          <w:lang w:val="ru-KZ"/>
        </w:rPr>
        <w:t xml:space="preserve">екілік </w:t>
      </w:r>
      <w:r w:rsidRPr="00AD326B">
        <w:rPr>
          <w:sz w:val="28"/>
          <w:szCs w:val="28"/>
          <w:lang w:val="ru-KZ"/>
        </w:rPr>
        <w:t>ирфани парадигманың сипатын айқындады.</w:t>
      </w:r>
    </w:p>
    <w:p w14:paraId="74A8809B" w14:textId="7FA2D5D5" w:rsidR="00A4333D" w:rsidRPr="00AD326B" w:rsidRDefault="00152D65" w:rsidP="009B5B54">
      <w:pPr>
        <w:jc w:val="both"/>
        <w:rPr>
          <w:sz w:val="28"/>
          <w:szCs w:val="28"/>
          <w:lang w:val="ru-KZ"/>
        </w:rPr>
      </w:pPr>
      <w:r w:rsidRPr="00AD326B">
        <w:rPr>
          <w:sz w:val="28"/>
          <w:szCs w:val="28"/>
          <w:lang w:val="ru-KZ"/>
        </w:rPr>
        <w:tab/>
      </w:r>
      <w:r w:rsidR="00A4333D" w:rsidRPr="00AD326B">
        <w:rPr>
          <w:sz w:val="28"/>
          <w:szCs w:val="28"/>
          <w:lang w:val="ru-KZ"/>
        </w:rPr>
        <w:t>Бұ</w:t>
      </w:r>
      <w:r w:rsidRPr="00AD326B">
        <w:rPr>
          <w:sz w:val="28"/>
          <w:szCs w:val="28"/>
          <w:lang w:val="ru-KZ"/>
        </w:rPr>
        <w:t>ған дейін айтып өткеніміздей</w:t>
      </w:r>
      <w:r w:rsidR="00A4333D" w:rsidRPr="00AD326B">
        <w:rPr>
          <w:sz w:val="28"/>
          <w:szCs w:val="28"/>
          <w:lang w:val="ru-KZ"/>
        </w:rPr>
        <w:t xml:space="preserve">, аталған ұғымдық жұптың ирфани парадигмадағы анықтаушы рөлі гностикалық философияның ықпалымен </w:t>
      </w:r>
      <w:r w:rsidR="009C6196" w:rsidRPr="00AD326B">
        <w:rPr>
          <w:sz w:val="28"/>
          <w:szCs w:val="28"/>
          <w:lang w:val="ru-KZ"/>
        </w:rPr>
        <w:t>қалыптасты</w:t>
      </w:r>
      <w:r w:rsidR="00A4333D" w:rsidRPr="00AD326B">
        <w:rPr>
          <w:sz w:val="28"/>
          <w:szCs w:val="28"/>
          <w:lang w:val="ru-KZ"/>
        </w:rPr>
        <w:t xml:space="preserve">. Гностикалық идеяларды өз дүниетанымдарын қалыптастыруда әдіс ретінде қолданған ирфан иелері, </w:t>
      </w:r>
      <w:r w:rsidR="009C6196" w:rsidRPr="00AD326B">
        <w:rPr>
          <w:sz w:val="28"/>
          <w:szCs w:val="28"/>
          <w:lang w:val="ru-KZ"/>
        </w:rPr>
        <w:t>херметизм</w:t>
      </w:r>
      <w:r w:rsidR="00A4333D" w:rsidRPr="00AD326B">
        <w:rPr>
          <w:sz w:val="28"/>
          <w:szCs w:val="28"/>
          <w:lang w:val="ru-KZ"/>
        </w:rPr>
        <w:t xml:space="preserve"> діни философия</w:t>
      </w:r>
      <w:r w:rsidR="009C6196" w:rsidRPr="00AD326B">
        <w:rPr>
          <w:sz w:val="28"/>
          <w:szCs w:val="28"/>
          <w:lang w:val="ru-KZ"/>
        </w:rPr>
        <w:t>сын</w:t>
      </w:r>
      <w:r w:rsidR="00A4333D" w:rsidRPr="00AD326B">
        <w:rPr>
          <w:sz w:val="28"/>
          <w:szCs w:val="28"/>
          <w:lang w:val="ru-KZ"/>
        </w:rPr>
        <w:t xml:space="preserve"> діни мәтіндерді </w:t>
      </w:r>
      <w:r w:rsidR="00A4333D" w:rsidRPr="00AD326B">
        <w:rPr>
          <w:i/>
          <w:iCs/>
          <w:sz w:val="28"/>
          <w:szCs w:val="28"/>
          <w:lang w:val="ru-KZ"/>
        </w:rPr>
        <w:t>т</w:t>
      </w:r>
      <w:r w:rsidR="009C6196" w:rsidRPr="00AD326B">
        <w:rPr>
          <w:i/>
          <w:iCs/>
          <w:sz w:val="28"/>
          <w:szCs w:val="28"/>
          <w:lang w:val="ru-KZ"/>
        </w:rPr>
        <w:t>ә</w:t>
      </w:r>
      <w:r w:rsidR="00A4333D" w:rsidRPr="00AD326B">
        <w:rPr>
          <w:i/>
          <w:iCs/>
          <w:sz w:val="28"/>
          <w:szCs w:val="28"/>
          <w:lang w:val="ru-KZ"/>
        </w:rPr>
        <w:t>уил</w:t>
      </w:r>
      <w:r w:rsidRPr="00AD326B">
        <w:rPr>
          <w:sz w:val="28"/>
          <w:szCs w:val="28"/>
          <w:lang w:val="ru-KZ"/>
        </w:rPr>
        <w:t xml:space="preserve"> жасауға арқылы </w:t>
      </w:r>
      <w:r w:rsidR="009C6196" w:rsidRPr="00AD326B">
        <w:rPr>
          <w:sz w:val="28"/>
          <w:szCs w:val="28"/>
          <w:lang w:val="ru-KZ"/>
        </w:rPr>
        <w:t>енгізді</w:t>
      </w:r>
      <w:r w:rsidR="00370051" w:rsidRPr="00AD326B">
        <w:rPr>
          <w:sz w:val="28"/>
          <w:szCs w:val="28"/>
          <w:lang w:val="ru-KZ"/>
        </w:rPr>
        <w:t xml:space="preserve"> [</w:t>
      </w:r>
      <w:r w:rsidR="009473C3">
        <w:rPr>
          <w:sz w:val="28"/>
          <w:szCs w:val="28"/>
          <w:lang w:val="kk-KZ"/>
        </w:rPr>
        <w:t>82</w:t>
      </w:r>
      <w:r w:rsidR="00370051" w:rsidRPr="00AD326B">
        <w:rPr>
          <w:sz w:val="28"/>
          <w:szCs w:val="28"/>
          <w:lang w:val="ru-KZ"/>
        </w:rPr>
        <w:t xml:space="preserve">, 271 </w:t>
      </w:r>
      <w:r w:rsidR="00370051" w:rsidRPr="00AD326B">
        <w:rPr>
          <w:sz w:val="28"/>
          <w:szCs w:val="28"/>
          <w:lang w:val="kk-KZ"/>
        </w:rPr>
        <w:t>б.</w:t>
      </w:r>
      <w:r w:rsidR="00370051" w:rsidRPr="00AD326B">
        <w:rPr>
          <w:sz w:val="28"/>
          <w:szCs w:val="28"/>
          <w:lang w:val="ru-KZ"/>
        </w:rPr>
        <w:t>]</w:t>
      </w:r>
      <w:r w:rsidR="00A4333D" w:rsidRPr="00AD326B">
        <w:rPr>
          <w:sz w:val="28"/>
          <w:szCs w:val="28"/>
          <w:lang w:val="ru-KZ"/>
        </w:rPr>
        <w:t>.</w:t>
      </w:r>
      <w:r w:rsidR="00370051" w:rsidRPr="00AD326B">
        <w:rPr>
          <w:sz w:val="28"/>
          <w:szCs w:val="28"/>
          <w:lang w:val="ru-KZ"/>
        </w:rPr>
        <w:t xml:space="preserve"> </w:t>
      </w:r>
      <w:r w:rsidR="00A4333D" w:rsidRPr="00AD326B">
        <w:rPr>
          <w:sz w:val="28"/>
          <w:szCs w:val="28"/>
          <w:lang w:val="ru-KZ"/>
        </w:rPr>
        <w:t>Араб/</w:t>
      </w:r>
      <w:r w:rsidR="002F7CFF" w:rsidRPr="00AD326B">
        <w:rPr>
          <w:sz w:val="28"/>
          <w:szCs w:val="28"/>
          <w:lang w:val="ru-KZ"/>
        </w:rPr>
        <w:t>и</w:t>
      </w:r>
      <w:r w:rsidR="00A4333D" w:rsidRPr="00AD326B">
        <w:rPr>
          <w:sz w:val="28"/>
          <w:szCs w:val="28"/>
          <w:lang w:val="ru-KZ"/>
        </w:rPr>
        <w:t xml:space="preserve">слам мәдениетінде ирфани </w:t>
      </w:r>
      <w:r w:rsidR="002F7CFF" w:rsidRPr="00AD326B">
        <w:rPr>
          <w:sz w:val="28"/>
          <w:szCs w:val="28"/>
          <w:lang w:val="ru-KZ"/>
        </w:rPr>
        <w:t>таным</w:t>
      </w:r>
      <w:r w:rsidR="00A4333D" w:rsidRPr="00AD326B">
        <w:rPr>
          <w:sz w:val="28"/>
          <w:szCs w:val="28"/>
          <w:lang w:val="ru-KZ"/>
        </w:rPr>
        <w:t xml:space="preserve"> заңдастырылып, кеңінен тарағаннан кейін, діни мәтіндерге қатысты заһир-бат</w:t>
      </w:r>
      <w:r w:rsidR="002F7CFF" w:rsidRPr="00AD326B">
        <w:rPr>
          <w:sz w:val="28"/>
          <w:szCs w:val="28"/>
          <w:lang w:val="ru-KZ"/>
        </w:rPr>
        <w:t>и</w:t>
      </w:r>
      <w:r w:rsidR="00A4333D" w:rsidRPr="00AD326B">
        <w:rPr>
          <w:sz w:val="28"/>
          <w:szCs w:val="28"/>
          <w:lang w:val="ru-KZ"/>
        </w:rPr>
        <w:t xml:space="preserve">н </w:t>
      </w:r>
      <w:r w:rsidR="002F7CFF" w:rsidRPr="00AD326B">
        <w:rPr>
          <w:sz w:val="28"/>
          <w:szCs w:val="28"/>
          <w:lang w:val="ru-KZ"/>
        </w:rPr>
        <w:t>тартыстары</w:t>
      </w:r>
      <w:r w:rsidR="00A4333D" w:rsidRPr="00AD326B">
        <w:rPr>
          <w:sz w:val="28"/>
          <w:szCs w:val="28"/>
          <w:lang w:val="ru-KZ"/>
        </w:rPr>
        <w:t xml:space="preserve"> </w:t>
      </w:r>
      <w:r w:rsidR="002F7CFF" w:rsidRPr="00AD326B">
        <w:rPr>
          <w:sz w:val="28"/>
          <w:szCs w:val="28"/>
          <w:lang w:val="ru-KZ"/>
        </w:rPr>
        <w:t>мен</w:t>
      </w:r>
      <w:r w:rsidR="00A4333D" w:rsidRPr="00AD326B">
        <w:rPr>
          <w:sz w:val="28"/>
          <w:szCs w:val="28"/>
          <w:lang w:val="ru-KZ"/>
        </w:rPr>
        <w:t xml:space="preserve"> қарама-қайшылығы кезеңі </w:t>
      </w:r>
      <w:r w:rsidR="002F7CFF" w:rsidRPr="00AD326B">
        <w:rPr>
          <w:sz w:val="28"/>
          <w:szCs w:val="28"/>
          <w:lang w:val="ru-KZ"/>
        </w:rPr>
        <w:t>артта қалып</w:t>
      </w:r>
      <w:r w:rsidR="00A4333D" w:rsidRPr="00AD326B">
        <w:rPr>
          <w:sz w:val="28"/>
          <w:szCs w:val="28"/>
          <w:lang w:val="ru-KZ"/>
        </w:rPr>
        <w:t>, бұл айырмашылық сыртқы ілім (</w:t>
      </w:r>
      <w:r w:rsidR="00A4333D" w:rsidRPr="00AD326B">
        <w:rPr>
          <w:i/>
          <w:iCs/>
          <w:sz w:val="28"/>
          <w:szCs w:val="28"/>
          <w:lang w:val="ru-KZ"/>
        </w:rPr>
        <w:t>заһир</w:t>
      </w:r>
      <w:r w:rsidR="00DA7F03" w:rsidRPr="00AD326B">
        <w:rPr>
          <w:i/>
          <w:iCs/>
          <w:sz w:val="28"/>
          <w:szCs w:val="28"/>
          <w:lang w:val="ru-KZ"/>
        </w:rPr>
        <w:t>и</w:t>
      </w:r>
      <w:r w:rsidR="00A4333D" w:rsidRPr="00AD326B">
        <w:rPr>
          <w:i/>
          <w:iCs/>
          <w:sz w:val="28"/>
          <w:szCs w:val="28"/>
          <w:lang w:val="ru-KZ"/>
        </w:rPr>
        <w:t xml:space="preserve"> </w:t>
      </w:r>
      <w:r w:rsidR="002F7CFF" w:rsidRPr="00AD326B">
        <w:rPr>
          <w:i/>
          <w:iCs/>
          <w:sz w:val="28"/>
          <w:szCs w:val="28"/>
          <w:lang w:val="ru-KZ"/>
        </w:rPr>
        <w:t>ілім</w:t>
      </w:r>
      <w:r w:rsidR="00A4333D" w:rsidRPr="00AD326B">
        <w:rPr>
          <w:sz w:val="28"/>
          <w:szCs w:val="28"/>
          <w:lang w:val="ru-KZ"/>
        </w:rPr>
        <w:t>) және ішкі ілім (</w:t>
      </w:r>
      <w:r w:rsidR="00A4333D" w:rsidRPr="00AD326B">
        <w:rPr>
          <w:i/>
          <w:iCs/>
          <w:sz w:val="28"/>
          <w:szCs w:val="28"/>
          <w:lang w:val="ru-KZ"/>
        </w:rPr>
        <w:t>бат</w:t>
      </w:r>
      <w:r w:rsidR="002F7CFF" w:rsidRPr="00AD326B">
        <w:rPr>
          <w:i/>
          <w:iCs/>
          <w:sz w:val="28"/>
          <w:szCs w:val="28"/>
          <w:lang w:val="ru-KZ"/>
        </w:rPr>
        <w:t>и</w:t>
      </w:r>
      <w:r w:rsidR="00A4333D" w:rsidRPr="00AD326B">
        <w:rPr>
          <w:i/>
          <w:iCs/>
          <w:sz w:val="28"/>
          <w:szCs w:val="28"/>
          <w:lang w:val="ru-KZ"/>
        </w:rPr>
        <w:t>н</w:t>
      </w:r>
      <w:r w:rsidR="00DA7F03" w:rsidRPr="00AD326B">
        <w:rPr>
          <w:i/>
          <w:iCs/>
          <w:sz w:val="28"/>
          <w:szCs w:val="28"/>
          <w:lang w:val="ru-KZ"/>
        </w:rPr>
        <w:t>и</w:t>
      </w:r>
      <w:r w:rsidR="00A4333D" w:rsidRPr="00AD326B">
        <w:rPr>
          <w:i/>
          <w:iCs/>
          <w:sz w:val="28"/>
          <w:szCs w:val="28"/>
          <w:lang w:val="ru-KZ"/>
        </w:rPr>
        <w:t xml:space="preserve"> </w:t>
      </w:r>
      <w:r w:rsidR="002F7CFF" w:rsidRPr="00AD326B">
        <w:rPr>
          <w:i/>
          <w:iCs/>
          <w:sz w:val="28"/>
          <w:szCs w:val="28"/>
          <w:lang w:val="ru-KZ"/>
        </w:rPr>
        <w:t>ілім</w:t>
      </w:r>
      <w:r w:rsidR="00A4333D" w:rsidRPr="00AD326B">
        <w:rPr>
          <w:sz w:val="28"/>
          <w:szCs w:val="28"/>
          <w:lang w:val="ru-KZ"/>
        </w:rPr>
        <w:t xml:space="preserve">) болып </w:t>
      </w:r>
      <w:r w:rsidRPr="00AD326B">
        <w:rPr>
          <w:sz w:val="28"/>
          <w:szCs w:val="28"/>
          <w:lang w:val="ru-KZ"/>
        </w:rPr>
        <w:t>категорияланатын деңгейге</w:t>
      </w:r>
      <w:r w:rsidR="00A4333D" w:rsidRPr="00AD326B">
        <w:rPr>
          <w:sz w:val="28"/>
          <w:szCs w:val="28"/>
          <w:lang w:val="ru-KZ"/>
        </w:rPr>
        <w:t xml:space="preserve"> ұласты. Жалпы алғанда, шиға және сопылық (тасаууф) ағымдары арқылы заһир-бат</w:t>
      </w:r>
      <w:r w:rsidR="002F7CFF" w:rsidRPr="00AD326B">
        <w:rPr>
          <w:sz w:val="28"/>
          <w:szCs w:val="28"/>
          <w:lang w:val="ru-KZ"/>
        </w:rPr>
        <w:t>и</w:t>
      </w:r>
      <w:r w:rsidR="00A4333D" w:rsidRPr="00AD326B">
        <w:rPr>
          <w:sz w:val="28"/>
          <w:szCs w:val="28"/>
          <w:lang w:val="ru-KZ"/>
        </w:rPr>
        <w:t xml:space="preserve">н айырымы одан әрі тереңдеп, шариғат пен хақиқат (ақиқат) </w:t>
      </w:r>
      <w:r w:rsidR="002F7CFF" w:rsidRPr="00AD326B">
        <w:rPr>
          <w:sz w:val="28"/>
          <w:szCs w:val="28"/>
          <w:lang w:val="ru-KZ"/>
        </w:rPr>
        <w:t>айырымына</w:t>
      </w:r>
      <w:r w:rsidR="00A4333D" w:rsidRPr="00AD326B">
        <w:rPr>
          <w:sz w:val="28"/>
          <w:szCs w:val="28"/>
          <w:lang w:val="ru-KZ"/>
        </w:rPr>
        <w:t xml:space="preserve"> дейін жетті</w:t>
      </w:r>
      <w:r w:rsidR="00370051" w:rsidRPr="00AD326B">
        <w:rPr>
          <w:sz w:val="28"/>
          <w:szCs w:val="28"/>
          <w:lang w:val="ru-KZ"/>
        </w:rPr>
        <w:t xml:space="preserve"> [</w:t>
      </w:r>
      <w:r w:rsidR="009473C3">
        <w:rPr>
          <w:sz w:val="28"/>
          <w:szCs w:val="28"/>
          <w:lang w:val="kk-KZ"/>
        </w:rPr>
        <w:t>82</w:t>
      </w:r>
      <w:r w:rsidR="00370051" w:rsidRPr="00AD326B">
        <w:rPr>
          <w:sz w:val="28"/>
          <w:szCs w:val="28"/>
          <w:lang w:val="ru-KZ"/>
        </w:rPr>
        <w:t xml:space="preserve">, 277 </w:t>
      </w:r>
      <w:r w:rsidR="00370051" w:rsidRPr="00AD326B">
        <w:rPr>
          <w:sz w:val="28"/>
          <w:szCs w:val="28"/>
          <w:lang w:val="kk-KZ"/>
        </w:rPr>
        <w:t>б.</w:t>
      </w:r>
      <w:r w:rsidR="00370051" w:rsidRPr="00AD326B">
        <w:rPr>
          <w:sz w:val="28"/>
          <w:szCs w:val="28"/>
          <w:lang w:val="ru-KZ"/>
        </w:rPr>
        <w:t>]</w:t>
      </w:r>
      <w:r w:rsidR="00A4333D" w:rsidRPr="00AD326B">
        <w:rPr>
          <w:sz w:val="28"/>
          <w:szCs w:val="28"/>
          <w:lang w:val="ru-KZ"/>
        </w:rPr>
        <w:t xml:space="preserve">. </w:t>
      </w:r>
    </w:p>
    <w:p w14:paraId="57D9464A" w14:textId="00426CEE" w:rsidR="00147882" w:rsidRPr="00AD326B" w:rsidRDefault="00147882" w:rsidP="009B5B54">
      <w:pPr>
        <w:jc w:val="both"/>
        <w:rPr>
          <w:sz w:val="28"/>
          <w:szCs w:val="28"/>
          <w:lang w:val="ru-KZ"/>
        </w:rPr>
      </w:pPr>
      <w:r w:rsidRPr="00AD326B">
        <w:rPr>
          <w:sz w:val="28"/>
          <w:szCs w:val="28"/>
          <w:lang w:val="ru-KZ"/>
        </w:rPr>
        <w:tab/>
        <w:t>Ж</w:t>
      </w:r>
      <w:r w:rsidR="002F7CFF" w:rsidRPr="00AD326B">
        <w:rPr>
          <w:sz w:val="28"/>
          <w:szCs w:val="28"/>
          <w:lang w:val="kk-KZ"/>
        </w:rPr>
        <w:t>ә</w:t>
      </w:r>
      <w:r w:rsidRPr="00AD326B">
        <w:rPr>
          <w:sz w:val="28"/>
          <w:szCs w:val="28"/>
          <w:lang w:val="ru-KZ"/>
        </w:rPr>
        <w:t>бири ирфани парадигмада заһир-бат</w:t>
      </w:r>
      <w:r w:rsidR="002F7CFF" w:rsidRPr="00AD326B">
        <w:rPr>
          <w:sz w:val="28"/>
          <w:szCs w:val="28"/>
          <w:lang w:val="ru-KZ"/>
        </w:rPr>
        <w:t>и</w:t>
      </w:r>
      <w:r w:rsidRPr="00AD326B">
        <w:rPr>
          <w:sz w:val="28"/>
          <w:szCs w:val="28"/>
          <w:lang w:val="ru-KZ"/>
        </w:rPr>
        <w:t>н қатынасы логикаға айналдырылған деп есептейді. Осы әдіс арқылы Құран</w:t>
      </w:r>
      <w:r w:rsidR="002F7CFF" w:rsidRPr="00AD326B">
        <w:rPr>
          <w:sz w:val="28"/>
          <w:szCs w:val="28"/>
          <w:lang w:val="ru-KZ"/>
        </w:rPr>
        <w:t>ды тәпсірлеген</w:t>
      </w:r>
      <w:r w:rsidRPr="00AD326B">
        <w:rPr>
          <w:sz w:val="28"/>
          <w:szCs w:val="28"/>
          <w:lang w:val="ru-KZ"/>
        </w:rPr>
        <w:t xml:space="preserve"> ариф (</w:t>
      </w:r>
      <w:r w:rsidRPr="00AD326B">
        <w:rPr>
          <w:i/>
          <w:iCs/>
          <w:sz w:val="28"/>
          <w:szCs w:val="28"/>
          <w:lang w:val="ru-KZ"/>
        </w:rPr>
        <w:t>таным иесі</w:t>
      </w:r>
      <w:r w:rsidRPr="00AD326B">
        <w:rPr>
          <w:sz w:val="28"/>
          <w:szCs w:val="28"/>
          <w:lang w:val="ru-KZ"/>
        </w:rPr>
        <w:t>) кез келген болмыстағыдай Құранның да заһирі және бат</w:t>
      </w:r>
      <w:r w:rsidR="002F7CFF" w:rsidRPr="00AD326B">
        <w:rPr>
          <w:sz w:val="28"/>
          <w:szCs w:val="28"/>
          <w:lang w:val="ru-KZ"/>
        </w:rPr>
        <w:t>и</w:t>
      </w:r>
      <w:r w:rsidRPr="00AD326B">
        <w:rPr>
          <w:sz w:val="28"/>
          <w:szCs w:val="28"/>
          <w:lang w:val="ru-KZ"/>
        </w:rPr>
        <w:t>ны бар деп ойлайды. Заһирді сезімдік бейне (</w:t>
      </w:r>
      <w:r w:rsidRPr="00AD326B">
        <w:rPr>
          <w:i/>
          <w:iCs/>
          <w:sz w:val="28"/>
          <w:szCs w:val="28"/>
          <w:lang w:val="ru-KZ"/>
        </w:rPr>
        <w:t>сурет</w:t>
      </w:r>
      <w:r w:rsidRPr="00AD326B">
        <w:rPr>
          <w:sz w:val="28"/>
          <w:szCs w:val="28"/>
          <w:lang w:val="ru-KZ"/>
        </w:rPr>
        <w:t xml:space="preserve">), ал батынды рухани </w:t>
      </w:r>
      <w:r w:rsidR="002F7CFF" w:rsidRPr="00AD326B">
        <w:rPr>
          <w:sz w:val="28"/>
          <w:szCs w:val="28"/>
          <w:lang w:val="ru-KZ"/>
        </w:rPr>
        <w:t>негіз</w:t>
      </w:r>
      <w:r w:rsidRPr="00AD326B">
        <w:rPr>
          <w:sz w:val="28"/>
          <w:szCs w:val="28"/>
          <w:lang w:val="ru-KZ"/>
        </w:rPr>
        <w:t xml:space="preserve"> (</w:t>
      </w:r>
      <w:r w:rsidRPr="00AD326B">
        <w:rPr>
          <w:i/>
          <w:iCs/>
          <w:sz w:val="28"/>
          <w:szCs w:val="28"/>
          <w:lang w:val="ru-KZ"/>
        </w:rPr>
        <w:t>рух</w:t>
      </w:r>
      <w:r w:rsidRPr="00AD326B">
        <w:rPr>
          <w:sz w:val="28"/>
          <w:szCs w:val="28"/>
          <w:lang w:val="ru-KZ"/>
        </w:rPr>
        <w:t xml:space="preserve">) </w:t>
      </w:r>
      <w:r w:rsidR="002F7CFF" w:rsidRPr="00AD326B">
        <w:rPr>
          <w:sz w:val="28"/>
          <w:szCs w:val="28"/>
          <w:lang w:val="ru-KZ"/>
        </w:rPr>
        <w:t>түрінде</w:t>
      </w:r>
      <w:r w:rsidRPr="00AD326B">
        <w:rPr>
          <w:sz w:val="28"/>
          <w:szCs w:val="28"/>
          <w:lang w:val="ru-KZ"/>
        </w:rPr>
        <w:t xml:space="preserve"> қабылдай отырып, кәшф (ашу, құпияны білу) деп аталатын ақыл-ой механизмі арқылы бат</w:t>
      </w:r>
      <w:r w:rsidR="002F7CFF" w:rsidRPr="00AD326B">
        <w:rPr>
          <w:sz w:val="28"/>
          <w:szCs w:val="28"/>
          <w:lang w:val="ru-KZ"/>
        </w:rPr>
        <w:t>и</w:t>
      </w:r>
      <w:r w:rsidRPr="00AD326B">
        <w:rPr>
          <w:sz w:val="28"/>
          <w:szCs w:val="28"/>
          <w:lang w:val="ru-KZ"/>
        </w:rPr>
        <w:t>нға жетуге болады деп санайды.</w:t>
      </w:r>
      <w:r w:rsidR="00CD53D6" w:rsidRPr="00AD326B">
        <w:rPr>
          <w:sz w:val="28"/>
          <w:szCs w:val="28"/>
          <w:lang w:val="ru-KZ"/>
        </w:rPr>
        <w:t xml:space="preserve"> </w:t>
      </w:r>
      <w:r w:rsidRPr="00AD326B">
        <w:rPr>
          <w:sz w:val="28"/>
          <w:szCs w:val="28"/>
          <w:lang w:val="ru-KZ"/>
        </w:rPr>
        <w:t>Алайда, Ж</w:t>
      </w:r>
      <w:r w:rsidR="002F7CFF" w:rsidRPr="00AD326B">
        <w:rPr>
          <w:sz w:val="28"/>
          <w:szCs w:val="28"/>
          <w:lang w:val="ru-KZ"/>
        </w:rPr>
        <w:t>ә</w:t>
      </w:r>
      <w:r w:rsidRPr="00AD326B">
        <w:rPr>
          <w:sz w:val="28"/>
          <w:szCs w:val="28"/>
          <w:lang w:val="ru-KZ"/>
        </w:rPr>
        <w:t>биридің пікірінше, ирфани парадигмадағы заһир-бат</w:t>
      </w:r>
      <w:r w:rsidR="002F7CFF" w:rsidRPr="00AD326B">
        <w:rPr>
          <w:sz w:val="28"/>
          <w:szCs w:val="28"/>
          <w:lang w:val="ru-KZ"/>
        </w:rPr>
        <w:t>и</w:t>
      </w:r>
      <w:r w:rsidRPr="00AD326B">
        <w:rPr>
          <w:sz w:val="28"/>
          <w:szCs w:val="28"/>
          <w:lang w:val="ru-KZ"/>
        </w:rPr>
        <w:t>н қатынасы сапасы мен ақыл-ой механизмі тұрғысынан б</w:t>
      </w:r>
      <w:r w:rsidR="002F7CFF" w:rsidRPr="00AD326B">
        <w:rPr>
          <w:sz w:val="28"/>
          <w:szCs w:val="28"/>
          <w:lang w:val="ru-KZ"/>
        </w:rPr>
        <w:t>а</w:t>
      </w:r>
      <w:r w:rsidRPr="00AD326B">
        <w:rPr>
          <w:sz w:val="28"/>
          <w:szCs w:val="28"/>
          <w:lang w:val="ru-KZ"/>
        </w:rPr>
        <w:t>йани парадигмадағыдан айтарлықтай өзгеше жұмыс істейді. Себебі, б</w:t>
      </w:r>
      <w:r w:rsidR="00070819" w:rsidRPr="00AD326B">
        <w:rPr>
          <w:sz w:val="28"/>
          <w:szCs w:val="28"/>
          <w:lang w:val="ru-KZ"/>
        </w:rPr>
        <w:t>а</w:t>
      </w:r>
      <w:r w:rsidRPr="00AD326B">
        <w:rPr>
          <w:sz w:val="28"/>
          <w:szCs w:val="28"/>
          <w:lang w:val="ru-KZ"/>
        </w:rPr>
        <w:t>йани парадигмада іске қосылатын ақыл-ой механизмі мен ирфани парадигмада қолданылатын механизм толық қарама-қа</w:t>
      </w:r>
      <w:r w:rsidR="00DA7F03" w:rsidRPr="00AD326B">
        <w:rPr>
          <w:sz w:val="28"/>
          <w:szCs w:val="28"/>
          <w:lang w:val="ru-KZ"/>
        </w:rPr>
        <w:t>рсы бағытта жүреді</w:t>
      </w:r>
      <w:r w:rsidRPr="00AD326B">
        <w:rPr>
          <w:sz w:val="28"/>
          <w:szCs w:val="28"/>
          <w:lang w:val="ru-KZ"/>
        </w:rPr>
        <w:t>.</w:t>
      </w:r>
      <w:r w:rsidR="002F7CFF" w:rsidRPr="00AD326B">
        <w:rPr>
          <w:sz w:val="28"/>
          <w:szCs w:val="28"/>
          <w:lang w:val="ru-KZ"/>
        </w:rPr>
        <w:t xml:space="preserve"> </w:t>
      </w:r>
      <w:r w:rsidRPr="00AD326B">
        <w:rPr>
          <w:sz w:val="28"/>
          <w:szCs w:val="28"/>
          <w:lang w:val="ru-KZ"/>
        </w:rPr>
        <w:t>Ирфани парадигмадағы заһир-бат</w:t>
      </w:r>
      <w:r w:rsidR="002F7CFF" w:rsidRPr="00AD326B">
        <w:rPr>
          <w:sz w:val="28"/>
          <w:szCs w:val="28"/>
          <w:lang w:val="ru-KZ"/>
        </w:rPr>
        <w:t>и</w:t>
      </w:r>
      <w:r w:rsidRPr="00AD326B">
        <w:rPr>
          <w:sz w:val="28"/>
          <w:szCs w:val="28"/>
          <w:lang w:val="ru-KZ"/>
        </w:rPr>
        <w:t>н қатынасындағы бастапқы нүкте үнемі бат</w:t>
      </w:r>
      <w:r w:rsidR="002F7CFF" w:rsidRPr="00AD326B">
        <w:rPr>
          <w:sz w:val="28"/>
          <w:szCs w:val="28"/>
          <w:lang w:val="ru-KZ"/>
        </w:rPr>
        <w:t>и</w:t>
      </w:r>
      <w:r w:rsidRPr="00AD326B">
        <w:rPr>
          <w:sz w:val="28"/>
          <w:szCs w:val="28"/>
          <w:lang w:val="ru-KZ"/>
        </w:rPr>
        <w:t>н. Сондықтан бат</w:t>
      </w:r>
      <w:r w:rsidR="00DA7F03" w:rsidRPr="00AD326B">
        <w:rPr>
          <w:sz w:val="28"/>
          <w:szCs w:val="28"/>
          <w:lang w:val="ru-KZ"/>
        </w:rPr>
        <w:t>и</w:t>
      </w:r>
      <w:r w:rsidRPr="00AD326B">
        <w:rPr>
          <w:sz w:val="28"/>
          <w:szCs w:val="28"/>
          <w:lang w:val="ru-KZ"/>
        </w:rPr>
        <w:t>н заһирге қарағанда басым</w:t>
      </w:r>
      <w:r w:rsidR="002F7CFF" w:rsidRPr="00AD326B">
        <w:rPr>
          <w:sz w:val="28"/>
          <w:szCs w:val="28"/>
          <w:lang w:val="ru-KZ"/>
        </w:rPr>
        <w:t xml:space="preserve"> жағдайда</w:t>
      </w:r>
      <w:r w:rsidRPr="00AD326B">
        <w:rPr>
          <w:sz w:val="28"/>
          <w:szCs w:val="28"/>
          <w:lang w:val="ru-KZ"/>
        </w:rPr>
        <w:t xml:space="preserve"> және а</w:t>
      </w:r>
      <w:r w:rsidR="002F7CFF" w:rsidRPr="00AD326B">
        <w:rPr>
          <w:sz w:val="28"/>
          <w:szCs w:val="28"/>
          <w:lang w:val="ru-KZ"/>
        </w:rPr>
        <w:t>йқындаушы рөлде</w:t>
      </w:r>
      <w:r w:rsidRPr="00AD326B">
        <w:rPr>
          <w:sz w:val="28"/>
          <w:szCs w:val="28"/>
          <w:lang w:val="ru-KZ"/>
        </w:rPr>
        <w:t xml:space="preserve"> деп қабылданады.</w:t>
      </w:r>
      <w:r w:rsidR="002F7CFF" w:rsidRPr="00AD326B">
        <w:rPr>
          <w:sz w:val="28"/>
          <w:szCs w:val="28"/>
          <w:lang w:val="ru-KZ"/>
        </w:rPr>
        <w:t xml:space="preserve"> Осылайша, Жәбиридің ойынша з</w:t>
      </w:r>
      <w:r w:rsidRPr="00AD326B">
        <w:rPr>
          <w:sz w:val="28"/>
          <w:szCs w:val="28"/>
          <w:lang w:val="ru-KZ"/>
        </w:rPr>
        <w:t>аһир-бат</w:t>
      </w:r>
      <w:r w:rsidR="002F7CFF" w:rsidRPr="00AD326B">
        <w:rPr>
          <w:sz w:val="28"/>
          <w:szCs w:val="28"/>
          <w:lang w:val="ru-KZ"/>
        </w:rPr>
        <w:t>и</w:t>
      </w:r>
      <w:r w:rsidRPr="00AD326B">
        <w:rPr>
          <w:sz w:val="28"/>
          <w:szCs w:val="28"/>
          <w:lang w:val="ru-KZ"/>
        </w:rPr>
        <w:t>н қатынасы</w:t>
      </w:r>
      <w:r w:rsidR="00DA7F03" w:rsidRPr="00AD326B">
        <w:rPr>
          <w:sz w:val="28"/>
          <w:szCs w:val="28"/>
          <w:lang w:val="ru-KZ"/>
        </w:rPr>
        <w:t xml:space="preserve"> бойынша</w:t>
      </w:r>
      <w:r w:rsidRPr="00AD326B">
        <w:rPr>
          <w:sz w:val="28"/>
          <w:szCs w:val="28"/>
          <w:lang w:val="ru-KZ"/>
        </w:rPr>
        <w:t xml:space="preserve"> жұмыс істейтін механизмде бат</w:t>
      </w:r>
      <w:r w:rsidR="002F7CFF" w:rsidRPr="00AD326B">
        <w:rPr>
          <w:sz w:val="28"/>
          <w:szCs w:val="28"/>
          <w:lang w:val="ru-KZ"/>
        </w:rPr>
        <w:t>и</w:t>
      </w:r>
      <w:r w:rsidRPr="00AD326B">
        <w:rPr>
          <w:sz w:val="28"/>
          <w:szCs w:val="28"/>
          <w:lang w:val="ru-KZ"/>
        </w:rPr>
        <w:t xml:space="preserve">н анықтаушы элемент болғандықтан, сопының қол жеткізген нәтижесі толығымен субъектив пікірді білдіреді. Яғни, айтылған және нәтижесінде жетті деп саналатын хақиқат (ақиқат) тек жеке сипатқа ие. Ирфани хақиқат жеке адамның </w:t>
      </w:r>
      <w:r w:rsidR="00DA7F03" w:rsidRPr="00AD326B">
        <w:rPr>
          <w:sz w:val="28"/>
          <w:szCs w:val="28"/>
          <w:lang w:val="ru-KZ"/>
        </w:rPr>
        <w:t>ішкі әлеміне</w:t>
      </w:r>
      <w:r w:rsidRPr="00AD326B">
        <w:rPr>
          <w:sz w:val="28"/>
          <w:szCs w:val="28"/>
          <w:lang w:val="ru-KZ"/>
        </w:rPr>
        <w:t xml:space="preserve"> </w:t>
      </w:r>
      <w:r w:rsidR="00DA7F03" w:rsidRPr="00AD326B">
        <w:rPr>
          <w:sz w:val="28"/>
          <w:szCs w:val="28"/>
          <w:lang w:val="ru-KZ"/>
        </w:rPr>
        <w:t xml:space="preserve">субъектив </w:t>
      </w:r>
      <w:r w:rsidRPr="00AD326B">
        <w:rPr>
          <w:i/>
          <w:iCs/>
          <w:sz w:val="28"/>
          <w:szCs w:val="28"/>
          <w:lang w:val="ru-KZ"/>
        </w:rPr>
        <w:t>дәйек</w:t>
      </w:r>
      <w:r w:rsidRPr="00AD326B">
        <w:rPr>
          <w:sz w:val="28"/>
          <w:szCs w:val="28"/>
          <w:lang w:val="ru-KZ"/>
        </w:rPr>
        <w:t xml:space="preserve"> арқылы келген ой болғандықтан, бұл хақиқатпен қатынас міндетті және жүйелі емес қатынас болып </w:t>
      </w:r>
      <w:r w:rsidR="00CD53D6" w:rsidRPr="00AD326B">
        <w:rPr>
          <w:sz w:val="28"/>
          <w:szCs w:val="28"/>
          <w:lang w:val="ru-KZ"/>
        </w:rPr>
        <w:t>шығады</w:t>
      </w:r>
      <w:r w:rsidRPr="00AD326B">
        <w:rPr>
          <w:sz w:val="28"/>
          <w:szCs w:val="28"/>
          <w:lang w:val="ru-KZ"/>
        </w:rPr>
        <w:t xml:space="preserve">. Яғни, </w:t>
      </w:r>
      <w:r w:rsidR="00DA7F03" w:rsidRPr="00AD326B">
        <w:rPr>
          <w:sz w:val="28"/>
          <w:szCs w:val="28"/>
          <w:lang w:val="ru-KZ"/>
        </w:rPr>
        <w:lastRenderedPageBreak/>
        <w:t xml:space="preserve">насс ұсынған </w:t>
      </w:r>
      <w:r w:rsidRPr="00AD326B">
        <w:rPr>
          <w:sz w:val="28"/>
          <w:szCs w:val="28"/>
          <w:lang w:val="ru-KZ"/>
        </w:rPr>
        <w:t>заһир</w:t>
      </w:r>
      <w:r w:rsidR="00DA7F03" w:rsidRPr="00AD326B">
        <w:rPr>
          <w:sz w:val="28"/>
          <w:szCs w:val="28"/>
          <w:lang w:val="ru-KZ"/>
        </w:rPr>
        <w:t>и құрал</w:t>
      </w:r>
      <w:r w:rsidRPr="00AD326B">
        <w:rPr>
          <w:sz w:val="28"/>
          <w:szCs w:val="28"/>
          <w:lang w:val="ru-KZ"/>
        </w:rPr>
        <w:t xml:space="preserve"> мен </w:t>
      </w:r>
      <w:r w:rsidR="00DA7F03" w:rsidRPr="00AD326B">
        <w:rPr>
          <w:sz w:val="28"/>
          <w:szCs w:val="28"/>
          <w:lang w:val="ru-KZ"/>
        </w:rPr>
        <w:t xml:space="preserve">сол құрал арқылы жеткен </w:t>
      </w:r>
      <w:r w:rsidRPr="00AD326B">
        <w:rPr>
          <w:sz w:val="28"/>
          <w:szCs w:val="28"/>
          <w:lang w:val="ru-KZ"/>
        </w:rPr>
        <w:t>хақиқат арасындағы қатынас ретсіз қатынас болады</w:t>
      </w:r>
      <w:r w:rsidR="00370051" w:rsidRPr="00AD326B">
        <w:rPr>
          <w:sz w:val="28"/>
          <w:szCs w:val="28"/>
          <w:lang w:val="ru-KZ"/>
        </w:rPr>
        <w:t xml:space="preserve"> [</w:t>
      </w:r>
      <w:r w:rsidR="009473C3">
        <w:rPr>
          <w:sz w:val="28"/>
          <w:szCs w:val="28"/>
          <w:lang w:val="kk-KZ"/>
        </w:rPr>
        <w:t>82</w:t>
      </w:r>
      <w:r w:rsidR="00370051" w:rsidRPr="00AD326B">
        <w:rPr>
          <w:sz w:val="28"/>
          <w:szCs w:val="28"/>
          <w:lang w:val="ru-KZ"/>
        </w:rPr>
        <w:t>, 281-291</w:t>
      </w:r>
      <w:r w:rsidR="00370051" w:rsidRPr="00AD326B">
        <w:rPr>
          <w:sz w:val="28"/>
          <w:szCs w:val="28"/>
          <w:lang w:val="kk-KZ"/>
        </w:rPr>
        <w:t xml:space="preserve"> бб.</w:t>
      </w:r>
      <w:r w:rsidR="00370051" w:rsidRPr="00AD326B">
        <w:rPr>
          <w:sz w:val="28"/>
          <w:szCs w:val="28"/>
          <w:lang w:val="ru-KZ"/>
        </w:rPr>
        <w:t>]</w:t>
      </w:r>
      <w:r w:rsidRPr="00AD326B">
        <w:rPr>
          <w:sz w:val="28"/>
          <w:szCs w:val="28"/>
          <w:lang w:val="ru-KZ"/>
        </w:rPr>
        <w:t>.</w:t>
      </w:r>
      <w:r w:rsidR="00370051" w:rsidRPr="00AD326B">
        <w:rPr>
          <w:sz w:val="28"/>
          <w:szCs w:val="28"/>
          <w:lang w:val="ru-KZ"/>
        </w:rPr>
        <w:t xml:space="preserve"> </w:t>
      </w:r>
    </w:p>
    <w:p w14:paraId="1A74BB7E" w14:textId="6C25348C" w:rsidR="00A4333D" w:rsidRPr="00AD326B" w:rsidRDefault="00A4333D" w:rsidP="009B5B54">
      <w:pPr>
        <w:jc w:val="both"/>
        <w:rPr>
          <w:sz w:val="28"/>
          <w:szCs w:val="28"/>
          <w:lang w:val="ru-KZ"/>
        </w:rPr>
      </w:pPr>
      <w:r w:rsidRPr="00AD326B">
        <w:rPr>
          <w:sz w:val="28"/>
          <w:szCs w:val="28"/>
          <w:lang w:val="ru-KZ"/>
        </w:rPr>
        <w:tab/>
        <w:t xml:space="preserve">Жабиридің ирфани парадигманың құрылымдық талдауында сүйенетін келесі бір ұғымдық жұбы – </w:t>
      </w:r>
      <w:r w:rsidRPr="00226CCF">
        <w:rPr>
          <w:i/>
          <w:iCs/>
          <w:sz w:val="28"/>
          <w:szCs w:val="28"/>
          <w:lang w:val="ru-KZ"/>
        </w:rPr>
        <w:t>н</w:t>
      </w:r>
      <w:r w:rsidR="00CD53D6" w:rsidRPr="00226CCF">
        <w:rPr>
          <w:i/>
          <w:iCs/>
          <w:sz w:val="28"/>
          <w:szCs w:val="28"/>
          <w:lang w:val="ru-KZ"/>
        </w:rPr>
        <w:t>у</w:t>
      </w:r>
      <w:r w:rsidRPr="00226CCF">
        <w:rPr>
          <w:i/>
          <w:iCs/>
          <w:sz w:val="28"/>
          <w:szCs w:val="28"/>
          <w:lang w:val="ru-KZ"/>
        </w:rPr>
        <w:t>б</w:t>
      </w:r>
      <w:r w:rsidR="00CD53D6" w:rsidRPr="00226CCF">
        <w:rPr>
          <w:i/>
          <w:iCs/>
          <w:sz w:val="28"/>
          <w:szCs w:val="28"/>
          <w:lang w:val="ru-KZ"/>
        </w:rPr>
        <w:t>уу</w:t>
      </w:r>
      <w:r w:rsidRPr="00226CCF">
        <w:rPr>
          <w:i/>
          <w:iCs/>
          <w:sz w:val="28"/>
          <w:szCs w:val="28"/>
          <w:lang w:val="ru-KZ"/>
        </w:rPr>
        <w:t>ат</w:t>
      </w:r>
      <w:r w:rsidRPr="00AD326B">
        <w:rPr>
          <w:sz w:val="28"/>
          <w:szCs w:val="28"/>
          <w:lang w:val="ru-KZ"/>
        </w:rPr>
        <w:t xml:space="preserve"> (пайғамбарлық) және </w:t>
      </w:r>
      <w:r w:rsidRPr="00226CCF">
        <w:rPr>
          <w:i/>
          <w:iCs/>
          <w:sz w:val="28"/>
          <w:szCs w:val="28"/>
          <w:lang w:val="ru-KZ"/>
        </w:rPr>
        <w:t>уәлайат</w:t>
      </w:r>
      <w:r w:rsidRPr="00AD326B">
        <w:rPr>
          <w:sz w:val="28"/>
          <w:szCs w:val="28"/>
          <w:lang w:val="ru-KZ"/>
        </w:rPr>
        <w:t xml:space="preserve"> (әулиелік, рухани билік). Н</w:t>
      </w:r>
      <w:r w:rsidR="00CD53D6" w:rsidRPr="00AD326B">
        <w:rPr>
          <w:sz w:val="28"/>
          <w:szCs w:val="28"/>
          <w:lang w:val="ru-KZ"/>
        </w:rPr>
        <w:t>у</w:t>
      </w:r>
      <w:r w:rsidRPr="00AD326B">
        <w:rPr>
          <w:sz w:val="28"/>
          <w:szCs w:val="28"/>
          <w:lang w:val="ru-KZ"/>
        </w:rPr>
        <w:t>б</w:t>
      </w:r>
      <w:r w:rsidR="00CD53D6" w:rsidRPr="00AD326B">
        <w:rPr>
          <w:sz w:val="28"/>
          <w:szCs w:val="28"/>
          <w:lang w:val="ru-KZ"/>
        </w:rPr>
        <w:t>уу</w:t>
      </w:r>
      <w:r w:rsidRPr="00AD326B">
        <w:rPr>
          <w:sz w:val="28"/>
          <w:szCs w:val="28"/>
          <w:lang w:val="ru-KZ"/>
        </w:rPr>
        <w:t>ат-уәлайат ұғымдық жұбының ирфани парадигмадағы рөлі б</w:t>
      </w:r>
      <w:r w:rsidR="00CD53D6" w:rsidRPr="00AD326B">
        <w:rPr>
          <w:sz w:val="28"/>
          <w:szCs w:val="28"/>
          <w:lang w:val="ru-KZ"/>
        </w:rPr>
        <w:t>а</w:t>
      </w:r>
      <w:r w:rsidRPr="00AD326B">
        <w:rPr>
          <w:sz w:val="28"/>
          <w:szCs w:val="28"/>
          <w:lang w:val="ru-KZ"/>
        </w:rPr>
        <w:t>йани парадигмадағы асл-фар</w:t>
      </w:r>
      <w:r w:rsidR="00CD53D6" w:rsidRPr="00AD326B">
        <w:rPr>
          <w:sz w:val="28"/>
          <w:szCs w:val="28"/>
          <w:lang w:val="ru-KZ"/>
        </w:rPr>
        <w:t>‘</w:t>
      </w:r>
      <w:r w:rsidRPr="00AD326B">
        <w:rPr>
          <w:sz w:val="28"/>
          <w:szCs w:val="28"/>
          <w:lang w:val="ru-KZ"/>
        </w:rPr>
        <w:t xml:space="preserve"> (негіз-тармақ) жұбына </w:t>
      </w:r>
      <w:r w:rsidR="009F054C" w:rsidRPr="00AD326B">
        <w:rPr>
          <w:sz w:val="28"/>
          <w:szCs w:val="28"/>
          <w:lang w:val="kk-KZ"/>
        </w:rPr>
        <w:t>ұқсас</w:t>
      </w:r>
      <w:r w:rsidRPr="00AD326B">
        <w:rPr>
          <w:sz w:val="28"/>
          <w:szCs w:val="28"/>
          <w:lang w:val="ru-KZ"/>
        </w:rPr>
        <w:t xml:space="preserve"> келеді.</w:t>
      </w:r>
      <w:r w:rsidR="009F054C" w:rsidRPr="00AD326B">
        <w:rPr>
          <w:sz w:val="28"/>
          <w:szCs w:val="28"/>
          <w:lang w:val="ru-KZ"/>
        </w:rPr>
        <w:t xml:space="preserve"> </w:t>
      </w:r>
      <w:r w:rsidRPr="00AD326B">
        <w:rPr>
          <w:sz w:val="28"/>
          <w:szCs w:val="28"/>
          <w:lang w:val="ru-KZ"/>
        </w:rPr>
        <w:t>Алайда, заһир-бат</w:t>
      </w:r>
      <w:r w:rsidR="009F054C" w:rsidRPr="00AD326B">
        <w:rPr>
          <w:sz w:val="28"/>
          <w:szCs w:val="28"/>
          <w:lang w:val="ru-KZ"/>
        </w:rPr>
        <w:t>и</w:t>
      </w:r>
      <w:r w:rsidRPr="00AD326B">
        <w:rPr>
          <w:sz w:val="28"/>
          <w:szCs w:val="28"/>
          <w:lang w:val="ru-KZ"/>
        </w:rPr>
        <w:t>н ұғымдық жұбындағыдай, н</w:t>
      </w:r>
      <w:r w:rsidR="009F054C" w:rsidRPr="00AD326B">
        <w:rPr>
          <w:sz w:val="28"/>
          <w:szCs w:val="28"/>
          <w:lang w:val="ru-KZ"/>
        </w:rPr>
        <w:t>у</w:t>
      </w:r>
      <w:r w:rsidRPr="00AD326B">
        <w:rPr>
          <w:sz w:val="28"/>
          <w:szCs w:val="28"/>
          <w:lang w:val="ru-KZ"/>
        </w:rPr>
        <w:t>б</w:t>
      </w:r>
      <w:r w:rsidR="009F054C" w:rsidRPr="00AD326B">
        <w:rPr>
          <w:sz w:val="28"/>
          <w:szCs w:val="28"/>
          <w:lang w:val="ru-KZ"/>
        </w:rPr>
        <w:t>уу</w:t>
      </w:r>
      <w:r w:rsidRPr="00AD326B">
        <w:rPr>
          <w:sz w:val="28"/>
          <w:szCs w:val="28"/>
          <w:lang w:val="ru-KZ"/>
        </w:rPr>
        <w:t>ат-уәлайат жұбында да б</w:t>
      </w:r>
      <w:r w:rsidR="009F054C" w:rsidRPr="00AD326B">
        <w:rPr>
          <w:sz w:val="28"/>
          <w:szCs w:val="28"/>
          <w:lang w:val="ru-KZ"/>
        </w:rPr>
        <w:t>а</w:t>
      </w:r>
      <w:r w:rsidRPr="00AD326B">
        <w:rPr>
          <w:sz w:val="28"/>
          <w:szCs w:val="28"/>
          <w:lang w:val="ru-KZ"/>
        </w:rPr>
        <w:t>йани парадигмада жұмыс істейтін ақыл-ой механизміне керісінше механизм іске қосылады. Бәйани парадигмада ойдың бағытын ас</w:t>
      </w:r>
      <w:r w:rsidR="00DA7F03" w:rsidRPr="00AD326B">
        <w:rPr>
          <w:sz w:val="28"/>
          <w:szCs w:val="28"/>
          <w:lang w:val="ru-KZ"/>
        </w:rPr>
        <w:t>ы</w:t>
      </w:r>
      <w:r w:rsidRPr="00AD326B">
        <w:rPr>
          <w:sz w:val="28"/>
          <w:szCs w:val="28"/>
          <w:lang w:val="ru-KZ"/>
        </w:rPr>
        <w:t>л (негіз) анықтайды және аслдан фар</w:t>
      </w:r>
      <w:r w:rsidR="009F054C" w:rsidRPr="00AD326B">
        <w:rPr>
          <w:sz w:val="28"/>
          <w:szCs w:val="28"/>
          <w:lang w:val="ru-KZ"/>
        </w:rPr>
        <w:t>‘</w:t>
      </w:r>
      <w:r w:rsidRPr="00AD326B">
        <w:rPr>
          <w:sz w:val="28"/>
          <w:szCs w:val="28"/>
          <w:lang w:val="ru-KZ"/>
        </w:rPr>
        <w:t>қа (негізден тармаққа) қарай пайымдау жүреді. Ал ирфани парадигмада ойдың бағыты екіншісінен біріншісіне қарай, яғни уәлайаттан н</w:t>
      </w:r>
      <w:r w:rsidR="009F054C" w:rsidRPr="00AD326B">
        <w:rPr>
          <w:sz w:val="28"/>
          <w:szCs w:val="28"/>
          <w:lang w:val="ru-KZ"/>
        </w:rPr>
        <w:t>у</w:t>
      </w:r>
      <w:r w:rsidRPr="00AD326B">
        <w:rPr>
          <w:sz w:val="28"/>
          <w:szCs w:val="28"/>
          <w:lang w:val="ru-KZ"/>
        </w:rPr>
        <w:t>б</w:t>
      </w:r>
      <w:r w:rsidR="009F054C" w:rsidRPr="00AD326B">
        <w:rPr>
          <w:sz w:val="28"/>
          <w:szCs w:val="28"/>
          <w:lang w:val="ru-KZ"/>
        </w:rPr>
        <w:t>ууа</w:t>
      </w:r>
      <w:r w:rsidRPr="00AD326B">
        <w:rPr>
          <w:sz w:val="28"/>
          <w:szCs w:val="28"/>
          <w:lang w:val="ru-KZ"/>
        </w:rPr>
        <w:t>тқа қарай бағытталады. Эпистемологиялық (танымдық) тұрғыдан қарағанда, н</w:t>
      </w:r>
      <w:r w:rsidR="009F054C" w:rsidRPr="00AD326B">
        <w:rPr>
          <w:sz w:val="28"/>
          <w:szCs w:val="28"/>
          <w:lang w:val="ru-KZ"/>
        </w:rPr>
        <w:t>у</w:t>
      </w:r>
      <w:r w:rsidRPr="00AD326B">
        <w:rPr>
          <w:sz w:val="28"/>
          <w:szCs w:val="28"/>
          <w:lang w:val="ru-KZ"/>
        </w:rPr>
        <w:t>б</w:t>
      </w:r>
      <w:r w:rsidR="009F054C" w:rsidRPr="00AD326B">
        <w:rPr>
          <w:sz w:val="28"/>
          <w:szCs w:val="28"/>
          <w:lang w:val="ru-KZ"/>
        </w:rPr>
        <w:t>уу</w:t>
      </w:r>
      <w:r w:rsidRPr="00AD326B">
        <w:rPr>
          <w:sz w:val="28"/>
          <w:szCs w:val="28"/>
          <w:lang w:val="ru-KZ"/>
        </w:rPr>
        <w:t>ат заһирді (сыртқыны), ал уәлайат бат</w:t>
      </w:r>
      <w:r w:rsidR="00442275" w:rsidRPr="00AD326B">
        <w:rPr>
          <w:sz w:val="28"/>
          <w:szCs w:val="28"/>
          <w:lang w:val="ru-KZ"/>
        </w:rPr>
        <w:t>и</w:t>
      </w:r>
      <w:r w:rsidRPr="00AD326B">
        <w:rPr>
          <w:sz w:val="28"/>
          <w:szCs w:val="28"/>
          <w:lang w:val="ru-KZ"/>
        </w:rPr>
        <w:t>нды (ішкіні) білдіреді.</w:t>
      </w:r>
    </w:p>
    <w:p w14:paraId="0B4986A7" w14:textId="398872BE" w:rsidR="00A4333D" w:rsidRPr="00AD326B" w:rsidRDefault="00442275" w:rsidP="009B5B54">
      <w:pPr>
        <w:jc w:val="both"/>
        <w:rPr>
          <w:sz w:val="28"/>
          <w:szCs w:val="28"/>
          <w:lang w:val="ru-KZ"/>
        </w:rPr>
      </w:pPr>
      <w:r w:rsidRPr="00AD326B">
        <w:rPr>
          <w:sz w:val="28"/>
          <w:szCs w:val="28"/>
          <w:lang w:val="ru-KZ"/>
        </w:rPr>
        <w:tab/>
      </w:r>
      <w:r w:rsidR="00A4333D" w:rsidRPr="00AD326B">
        <w:rPr>
          <w:sz w:val="28"/>
          <w:szCs w:val="28"/>
          <w:lang w:val="ru-KZ"/>
        </w:rPr>
        <w:t xml:space="preserve">Жабири ирфани дүниетаным  </w:t>
      </w:r>
      <w:r w:rsidRPr="00AD326B">
        <w:rPr>
          <w:sz w:val="28"/>
          <w:szCs w:val="28"/>
          <w:lang w:val="ru-KZ"/>
        </w:rPr>
        <w:t>а</w:t>
      </w:r>
      <w:r w:rsidR="00A4333D" w:rsidRPr="00AD326B">
        <w:rPr>
          <w:sz w:val="28"/>
          <w:szCs w:val="28"/>
          <w:lang w:val="ru-KZ"/>
        </w:rPr>
        <w:t>раб/</w:t>
      </w:r>
      <w:r w:rsidRPr="00AD326B">
        <w:rPr>
          <w:sz w:val="28"/>
          <w:szCs w:val="28"/>
          <w:lang w:val="ru-KZ"/>
        </w:rPr>
        <w:t>и</w:t>
      </w:r>
      <w:r w:rsidR="00A4333D" w:rsidRPr="00AD326B">
        <w:rPr>
          <w:sz w:val="28"/>
          <w:szCs w:val="28"/>
          <w:lang w:val="ru-KZ"/>
        </w:rPr>
        <w:t xml:space="preserve">слам </w:t>
      </w:r>
      <w:r w:rsidRPr="00AD326B">
        <w:rPr>
          <w:sz w:val="28"/>
          <w:szCs w:val="28"/>
          <w:lang w:val="ru-KZ"/>
        </w:rPr>
        <w:t>танымына</w:t>
      </w:r>
      <w:r w:rsidR="00A4333D" w:rsidRPr="00AD326B">
        <w:rPr>
          <w:sz w:val="28"/>
          <w:szCs w:val="28"/>
          <w:lang w:val="ru-KZ"/>
        </w:rPr>
        <w:t xml:space="preserve"> жат мәдениеттің эпистемологиялық тұрғыдан жаулап алуы</w:t>
      </w:r>
      <w:r w:rsidR="00DA7F03" w:rsidRPr="00AD326B">
        <w:rPr>
          <w:sz w:val="28"/>
          <w:szCs w:val="28"/>
          <w:lang w:val="ru-KZ"/>
        </w:rPr>
        <w:t xml:space="preserve"> арқылы</w:t>
      </w:r>
      <w:r w:rsidR="00A4333D" w:rsidRPr="00AD326B">
        <w:rPr>
          <w:sz w:val="28"/>
          <w:szCs w:val="28"/>
          <w:lang w:val="ru-KZ"/>
        </w:rPr>
        <w:t xml:space="preserve"> </w:t>
      </w:r>
      <w:r w:rsidRPr="00AD326B">
        <w:rPr>
          <w:sz w:val="28"/>
          <w:szCs w:val="28"/>
          <w:lang w:val="ru-KZ"/>
        </w:rPr>
        <w:t xml:space="preserve">орныққан </w:t>
      </w:r>
      <w:r w:rsidR="00A4333D" w:rsidRPr="00AD326B">
        <w:rPr>
          <w:sz w:val="28"/>
          <w:szCs w:val="28"/>
          <w:lang w:val="ru-KZ"/>
        </w:rPr>
        <w:t xml:space="preserve">деген </w:t>
      </w:r>
      <w:r w:rsidR="00DA7F03" w:rsidRPr="00AD326B">
        <w:rPr>
          <w:sz w:val="28"/>
          <w:szCs w:val="28"/>
          <w:lang w:val="ru-KZ"/>
        </w:rPr>
        <w:t>көзқараста екенін жоғарыда айттық</w:t>
      </w:r>
      <w:r w:rsidR="00A4333D" w:rsidRPr="00AD326B">
        <w:rPr>
          <w:sz w:val="28"/>
          <w:szCs w:val="28"/>
          <w:lang w:val="ru-KZ"/>
        </w:rPr>
        <w:t>. Себебі,</w:t>
      </w:r>
      <w:r w:rsidR="000C1421" w:rsidRPr="00AD326B">
        <w:rPr>
          <w:sz w:val="28"/>
          <w:szCs w:val="28"/>
          <w:lang w:val="ru-KZ"/>
        </w:rPr>
        <w:t xml:space="preserve"> оның ойынша</w:t>
      </w:r>
      <w:r w:rsidR="00A4333D" w:rsidRPr="00AD326B">
        <w:rPr>
          <w:sz w:val="28"/>
          <w:szCs w:val="28"/>
          <w:lang w:val="ru-KZ"/>
        </w:rPr>
        <w:t xml:space="preserve"> уәлайат-н</w:t>
      </w:r>
      <w:r w:rsidRPr="00AD326B">
        <w:rPr>
          <w:sz w:val="28"/>
          <w:szCs w:val="28"/>
          <w:lang w:val="ru-KZ"/>
        </w:rPr>
        <w:t>у</w:t>
      </w:r>
      <w:r w:rsidR="00A4333D" w:rsidRPr="00AD326B">
        <w:rPr>
          <w:sz w:val="28"/>
          <w:szCs w:val="28"/>
          <w:lang w:val="ru-KZ"/>
        </w:rPr>
        <w:t>б</w:t>
      </w:r>
      <w:r w:rsidRPr="00AD326B">
        <w:rPr>
          <w:sz w:val="28"/>
          <w:szCs w:val="28"/>
          <w:lang w:val="ru-KZ"/>
        </w:rPr>
        <w:t>уу</w:t>
      </w:r>
      <w:r w:rsidR="00A4333D" w:rsidRPr="00AD326B">
        <w:rPr>
          <w:sz w:val="28"/>
          <w:szCs w:val="28"/>
          <w:lang w:val="ru-KZ"/>
        </w:rPr>
        <w:t xml:space="preserve">ат </w:t>
      </w:r>
      <w:r w:rsidRPr="00AD326B">
        <w:rPr>
          <w:sz w:val="28"/>
          <w:szCs w:val="28"/>
          <w:lang w:val="ru-KZ"/>
        </w:rPr>
        <w:t>жұбының</w:t>
      </w:r>
      <w:r w:rsidR="00A4333D" w:rsidRPr="00AD326B">
        <w:rPr>
          <w:sz w:val="28"/>
          <w:szCs w:val="28"/>
          <w:lang w:val="ru-KZ"/>
        </w:rPr>
        <w:t xml:space="preserve"> </w:t>
      </w:r>
      <w:r w:rsidR="000C1421" w:rsidRPr="00AD326B">
        <w:rPr>
          <w:sz w:val="28"/>
          <w:szCs w:val="28"/>
          <w:lang w:val="ru-KZ"/>
        </w:rPr>
        <w:t xml:space="preserve">терминологиялық аппараты ислами болғанымен, ішкі мәні </w:t>
      </w:r>
      <w:r w:rsidRPr="00AD326B">
        <w:rPr>
          <w:sz w:val="28"/>
          <w:szCs w:val="28"/>
          <w:lang w:val="ru-KZ"/>
        </w:rPr>
        <w:t>херметизм</w:t>
      </w:r>
      <w:r w:rsidR="00A4333D" w:rsidRPr="00AD326B">
        <w:rPr>
          <w:sz w:val="28"/>
          <w:szCs w:val="28"/>
          <w:lang w:val="ru-KZ"/>
        </w:rPr>
        <w:t xml:space="preserve"> мәдениет</w:t>
      </w:r>
      <w:r w:rsidRPr="00AD326B">
        <w:rPr>
          <w:sz w:val="28"/>
          <w:szCs w:val="28"/>
          <w:lang w:val="ru-KZ"/>
        </w:rPr>
        <w:t>і</w:t>
      </w:r>
      <w:r w:rsidR="00A4333D" w:rsidRPr="00AD326B">
        <w:rPr>
          <w:sz w:val="28"/>
          <w:szCs w:val="28"/>
          <w:lang w:val="ru-KZ"/>
        </w:rPr>
        <w:t xml:space="preserve">. Демек, аталған </w:t>
      </w:r>
      <w:r w:rsidRPr="00AD326B">
        <w:rPr>
          <w:sz w:val="28"/>
          <w:szCs w:val="28"/>
          <w:lang w:val="ru-KZ"/>
        </w:rPr>
        <w:t>ақыл-</w:t>
      </w:r>
      <w:r w:rsidR="00A4333D" w:rsidRPr="00AD326B">
        <w:rPr>
          <w:sz w:val="28"/>
          <w:szCs w:val="28"/>
          <w:lang w:val="ru-KZ"/>
        </w:rPr>
        <w:t xml:space="preserve">ой жиынтығын </w:t>
      </w:r>
      <w:r w:rsidRPr="00AD326B">
        <w:rPr>
          <w:sz w:val="28"/>
          <w:szCs w:val="28"/>
          <w:lang w:val="kk-KZ"/>
        </w:rPr>
        <w:t>а</w:t>
      </w:r>
      <w:r w:rsidR="00A4333D" w:rsidRPr="00AD326B">
        <w:rPr>
          <w:sz w:val="28"/>
          <w:szCs w:val="28"/>
          <w:lang w:val="ru-KZ"/>
        </w:rPr>
        <w:t>раб/</w:t>
      </w:r>
      <w:r w:rsidRPr="00AD326B">
        <w:rPr>
          <w:sz w:val="28"/>
          <w:szCs w:val="28"/>
          <w:lang w:val="ru-KZ"/>
        </w:rPr>
        <w:t>и</w:t>
      </w:r>
      <w:r w:rsidR="00A4333D" w:rsidRPr="00AD326B">
        <w:rPr>
          <w:sz w:val="28"/>
          <w:szCs w:val="28"/>
          <w:lang w:val="ru-KZ"/>
        </w:rPr>
        <w:t>слам мәдениетіне тасымалдау</w:t>
      </w:r>
      <w:r w:rsidR="00DA7F03" w:rsidRPr="00AD326B">
        <w:rPr>
          <w:sz w:val="28"/>
          <w:szCs w:val="28"/>
          <w:lang w:val="ru-KZ"/>
        </w:rPr>
        <w:t xml:space="preserve"> –</w:t>
      </w:r>
      <w:r w:rsidR="00A4333D" w:rsidRPr="00AD326B">
        <w:rPr>
          <w:sz w:val="28"/>
          <w:szCs w:val="28"/>
          <w:lang w:val="ru-KZ"/>
        </w:rPr>
        <w:t xml:space="preserve"> идеологиялық мақсатты көздеген. </w:t>
      </w:r>
      <w:r w:rsidR="00DA7F03" w:rsidRPr="00AD326B">
        <w:rPr>
          <w:sz w:val="28"/>
          <w:szCs w:val="28"/>
          <w:lang w:val="kk-KZ"/>
        </w:rPr>
        <w:t xml:space="preserve">Алайда </w:t>
      </w:r>
      <w:r w:rsidRPr="00AD326B">
        <w:rPr>
          <w:sz w:val="28"/>
          <w:szCs w:val="28"/>
          <w:lang w:val="ru-KZ"/>
        </w:rPr>
        <w:t>а</w:t>
      </w:r>
      <w:r w:rsidR="00A4333D" w:rsidRPr="00AD326B">
        <w:rPr>
          <w:sz w:val="28"/>
          <w:szCs w:val="28"/>
          <w:lang w:val="ru-KZ"/>
        </w:rPr>
        <w:t>раб/</w:t>
      </w:r>
      <w:r w:rsidRPr="00AD326B">
        <w:rPr>
          <w:sz w:val="28"/>
          <w:szCs w:val="28"/>
          <w:lang w:val="ru-KZ"/>
        </w:rPr>
        <w:t>и</w:t>
      </w:r>
      <w:r w:rsidR="00A4333D" w:rsidRPr="00AD326B">
        <w:rPr>
          <w:sz w:val="28"/>
          <w:szCs w:val="28"/>
          <w:lang w:val="ru-KZ"/>
        </w:rPr>
        <w:t xml:space="preserve">слам мәдениетіне жат ирфанның </w:t>
      </w:r>
      <w:r w:rsidR="00767070" w:rsidRPr="00AD326B">
        <w:rPr>
          <w:sz w:val="28"/>
          <w:szCs w:val="28"/>
          <w:lang w:val="ru-KZ"/>
        </w:rPr>
        <w:t xml:space="preserve">өзін </w:t>
      </w:r>
      <w:r w:rsidR="00A4333D" w:rsidRPr="00AD326B">
        <w:rPr>
          <w:sz w:val="28"/>
          <w:szCs w:val="28"/>
          <w:lang w:val="ru-KZ"/>
        </w:rPr>
        <w:t xml:space="preserve">мәдени </w:t>
      </w:r>
      <w:r w:rsidR="00767070" w:rsidRPr="00AD326B">
        <w:rPr>
          <w:sz w:val="28"/>
          <w:szCs w:val="28"/>
          <w:lang w:val="ru-KZ"/>
        </w:rPr>
        <w:t>заңдастыру</w:t>
      </w:r>
      <w:r w:rsidR="00A4333D" w:rsidRPr="00AD326B">
        <w:rPr>
          <w:sz w:val="28"/>
          <w:szCs w:val="28"/>
          <w:lang w:val="ru-KZ"/>
        </w:rPr>
        <w:t xml:space="preserve"> мәселесі</w:t>
      </w:r>
      <w:r w:rsidRPr="00AD326B">
        <w:rPr>
          <w:sz w:val="28"/>
          <w:szCs w:val="28"/>
          <w:lang w:val="ru-KZ"/>
        </w:rPr>
        <w:t>мен бетпе-</w:t>
      </w:r>
      <w:r w:rsidRPr="00AD326B">
        <w:rPr>
          <w:sz w:val="28"/>
          <w:szCs w:val="28"/>
          <w:lang w:val="kk-KZ"/>
        </w:rPr>
        <w:t>бет келетіні</w:t>
      </w:r>
      <w:r w:rsidR="00A4333D" w:rsidRPr="00AD326B">
        <w:rPr>
          <w:sz w:val="28"/>
          <w:szCs w:val="28"/>
          <w:lang w:val="ru-KZ"/>
        </w:rPr>
        <w:t xml:space="preserve"> анық болғандықтан, ол </w:t>
      </w:r>
      <w:r w:rsidRPr="00AD326B">
        <w:rPr>
          <w:sz w:val="28"/>
          <w:szCs w:val="28"/>
          <w:lang w:val="ru-KZ"/>
        </w:rPr>
        <w:t>а</w:t>
      </w:r>
      <w:r w:rsidR="00A4333D" w:rsidRPr="00AD326B">
        <w:rPr>
          <w:sz w:val="28"/>
          <w:szCs w:val="28"/>
          <w:lang w:val="ru-KZ"/>
        </w:rPr>
        <w:t>раб/</w:t>
      </w:r>
      <w:r w:rsidRPr="00AD326B">
        <w:rPr>
          <w:sz w:val="28"/>
          <w:szCs w:val="28"/>
          <w:lang w:val="ru-KZ"/>
        </w:rPr>
        <w:t>и</w:t>
      </w:r>
      <w:r w:rsidR="00A4333D" w:rsidRPr="00AD326B">
        <w:rPr>
          <w:sz w:val="28"/>
          <w:szCs w:val="28"/>
          <w:lang w:val="ru-KZ"/>
        </w:rPr>
        <w:t xml:space="preserve">слам мәдениетіне </w:t>
      </w:r>
      <w:r w:rsidRPr="00AD326B">
        <w:rPr>
          <w:sz w:val="28"/>
          <w:szCs w:val="28"/>
          <w:lang w:val="ru-KZ"/>
        </w:rPr>
        <w:t>и</w:t>
      </w:r>
      <w:r w:rsidR="00A4333D" w:rsidRPr="00AD326B">
        <w:rPr>
          <w:sz w:val="28"/>
          <w:szCs w:val="28"/>
          <w:lang w:val="ru-KZ"/>
        </w:rPr>
        <w:t>слами қаптама кигізіліп енгізілген</w:t>
      </w:r>
      <w:r w:rsidR="00767070" w:rsidRPr="00AD326B">
        <w:rPr>
          <w:sz w:val="28"/>
          <w:szCs w:val="28"/>
          <w:lang w:val="ru-KZ"/>
        </w:rPr>
        <w:t xml:space="preserve"> деп есептейді</w:t>
      </w:r>
      <w:r w:rsidR="00A4333D" w:rsidRPr="00AD326B">
        <w:rPr>
          <w:sz w:val="28"/>
          <w:szCs w:val="28"/>
          <w:lang w:val="ru-KZ"/>
        </w:rPr>
        <w:t>.</w:t>
      </w:r>
    </w:p>
    <w:p w14:paraId="42162603" w14:textId="7A1D4D3F" w:rsidR="00B5163D" w:rsidRPr="00AD326B" w:rsidRDefault="00070819" w:rsidP="006E6A8D">
      <w:pPr>
        <w:jc w:val="both"/>
        <w:rPr>
          <w:sz w:val="28"/>
          <w:szCs w:val="28"/>
          <w:lang w:val="kk-KZ"/>
        </w:rPr>
      </w:pPr>
      <w:r w:rsidRPr="00AD326B">
        <w:rPr>
          <w:sz w:val="28"/>
          <w:szCs w:val="28"/>
          <w:lang w:val="ru-KZ"/>
        </w:rPr>
        <w:tab/>
      </w:r>
      <w:r w:rsidRPr="00AD326B">
        <w:rPr>
          <w:sz w:val="28"/>
          <w:szCs w:val="28"/>
          <w:lang w:val="kk-KZ"/>
        </w:rPr>
        <w:t>Ирфани эпистемология бойынша танымға қол жеткізуде ақылдың рөлі пассив күйге түседі және ілім тек уахи немесе илһәм жолымен білінеді</w:t>
      </w:r>
      <w:r w:rsidR="00370051" w:rsidRPr="00AD326B">
        <w:rPr>
          <w:sz w:val="28"/>
          <w:szCs w:val="28"/>
          <w:lang w:val="kk-KZ"/>
        </w:rPr>
        <w:t xml:space="preserve"> </w:t>
      </w:r>
      <w:r w:rsidR="00370051" w:rsidRPr="00AD326B">
        <w:rPr>
          <w:sz w:val="28"/>
          <w:szCs w:val="28"/>
          <w:lang w:val="ru-KZ"/>
        </w:rPr>
        <w:t xml:space="preserve">[23, 192 </w:t>
      </w:r>
      <w:r w:rsidR="00370051" w:rsidRPr="00AD326B">
        <w:rPr>
          <w:sz w:val="28"/>
          <w:szCs w:val="28"/>
          <w:lang w:val="kk-KZ"/>
        </w:rPr>
        <w:t>б.</w:t>
      </w:r>
      <w:r w:rsidR="00370051" w:rsidRPr="00AD326B">
        <w:rPr>
          <w:sz w:val="28"/>
          <w:szCs w:val="28"/>
          <w:lang w:val="ru-KZ"/>
        </w:rPr>
        <w:t>]</w:t>
      </w:r>
      <w:r w:rsidRPr="00AD326B">
        <w:rPr>
          <w:sz w:val="28"/>
          <w:szCs w:val="28"/>
          <w:lang w:val="kk-KZ"/>
        </w:rPr>
        <w:t xml:space="preserve">. </w:t>
      </w:r>
      <w:r w:rsidR="00370051" w:rsidRPr="00AD326B">
        <w:rPr>
          <w:sz w:val="28"/>
          <w:szCs w:val="28"/>
          <w:lang w:val="kk-KZ"/>
        </w:rPr>
        <w:t xml:space="preserve"> </w:t>
      </w:r>
      <w:r w:rsidRPr="00AD326B">
        <w:rPr>
          <w:sz w:val="28"/>
          <w:szCs w:val="28"/>
          <w:lang w:val="kk-KZ"/>
        </w:rPr>
        <w:t>Сондықтан да нубууат және уәлаят (шиғаларда имамат), уахи мен илһәм сынды ұғымдық жұптар арқылы ирфани танымды негіздеуге тырысады.  Жәбири ирфаниліктің исламға таным жүйесі ретінде енер кезде алғашқы уақытта сунни дәстүрге қарсылығын негіздеу үшін шиғаларда кең тарағанын, кейіннен байани таным жүйесі</w:t>
      </w:r>
      <w:r w:rsidR="00767070" w:rsidRPr="00AD326B">
        <w:rPr>
          <w:sz w:val="28"/>
          <w:szCs w:val="28"/>
          <w:lang w:val="kk-KZ"/>
        </w:rPr>
        <w:t xml:space="preserve">нің көмегімен </w:t>
      </w:r>
      <w:r w:rsidRPr="00AD326B">
        <w:rPr>
          <w:sz w:val="28"/>
          <w:szCs w:val="28"/>
          <w:lang w:val="kk-KZ"/>
        </w:rPr>
        <w:t>сунни-сопылық мистицизміне кіріккенін алға тартады</w:t>
      </w:r>
      <w:r w:rsidR="00370051" w:rsidRPr="00AD326B">
        <w:rPr>
          <w:sz w:val="28"/>
          <w:szCs w:val="28"/>
          <w:lang w:val="kk-KZ"/>
        </w:rPr>
        <w:t xml:space="preserve"> [23, 245 б.]</w:t>
      </w:r>
      <w:r w:rsidRPr="00AD326B">
        <w:rPr>
          <w:sz w:val="28"/>
          <w:szCs w:val="28"/>
          <w:lang w:val="kk-KZ"/>
        </w:rPr>
        <w:t>.</w:t>
      </w:r>
      <w:r w:rsidR="00370051" w:rsidRPr="00AD326B">
        <w:rPr>
          <w:sz w:val="28"/>
          <w:szCs w:val="28"/>
          <w:lang w:val="kk-KZ"/>
        </w:rPr>
        <w:t xml:space="preserve"> </w:t>
      </w:r>
      <w:r w:rsidR="00767070" w:rsidRPr="00AD326B">
        <w:rPr>
          <w:sz w:val="28"/>
          <w:szCs w:val="28"/>
          <w:lang w:val="kk-KZ"/>
        </w:rPr>
        <w:t xml:space="preserve">Яғни </w:t>
      </w:r>
      <w:r w:rsidR="00442275" w:rsidRPr="00AD326B">
        <w:rPr>
          <w:sz w:val="28"/>
          <w:szCs w:val="28"/>
          <w:lang w:val="ru-KZ"/>
        </w:rPr>
        <w:t>ирфани таным жүйесінің ультра радикал формасы саналатын ш</w:t>
      </w:r>
      <w:r w:rsidR="00A4333D" w:rsidRPr="00AD326B">
        <w:rPr>
          <w:sz w:val="28"/>
          <w:szCs w:val="28"/>
          <w:lang w:val="ru-KZ"/>
        </w:rPr>
        <w:t>иға саяси оппозиция</w:t>
      </w:r>
      <w:r w:rsidR="00442275" w:rsidRPr="00AD326B">
        <w:rPr>
          <w:sz w:val="28"/>
          <w:szCs w:val="28"/>
          <w:lang w:val="ru-KZ"/>
        </w:rPr>
        <w:t xml:space="preserve">лық ұстанымын </w:t>
      </w:r>
      <w:r w:rsidR="00A4333D" w:rsidRPr="00AD326B">
        <w:rPr>
          <w:sz w:val="28"/>
          <w:szCs w:val="28"/>
          <w:lang w:val="ru-KZ"/>
        </w:rPr>
        <w:t xml:space="preserve">эпистемологиялық алаңға ауыстыру арқылы </w:t>
      </w:r>
      <w:r w:rsidR="00767070" w:rsidRPr="00AD326B">
        <w:rPr>
          <w:sz w:val="28"/>
          <w:szCs w:val="28"/>
          <w:lang w:val="ru-KZ"/>
        </w:rPr>
        <w:t>өздеріне</w:t>
      </w:r>
      <w:r w:rsidR="00A4333D" w:rsidRPr="00AD326B">
        <w:rPr>
          <w:sz w:val="28"/>
          <w:szCs w:val="28"/>
          <w:lang w:val="ru-KZ"/>
        </w:rPr>
        <w:t xml:space="preserve"> танымдық негіз қалыптастыр</w:t>
      </w:r>
      <w:r w:rsidR="00767070" w:rsidRPr="00AD326B">
        <w:rPr>
          <w:sz w:val="28"/>
          <w:szCs w:val="28"/>
          <w:lang w:val="ru-KZ"/>
        </w:rPr>
        <w:t>ған</w:t>
      </w:r>
      <w:r w:rsidR="00A4333D" w:rsidRPr="00AD326B">
        <w:rPr>
          <w:sz w:val="28"/>
          <w:szCs w:val="28"/>
          <w:lang w:val="ru-KZ"/>
        </w:rPr>
        <w:t xml:space="preserve">. Өйткені </w:t>
      </w:r>
      <w:r w:rsidR="00442275" w:rsidRPr="00AD326B">
        <w:rPr>
          <w:sz w:val="28"/>
          <w:szCs w:val="28"/>
          <w:lang w:val="ru-KZ"/>
        </w:rPr>
        <w:t>ш</w:t>
      </w:r>
      <w:r w:rsidR="00A4333D" w:rsidRPr="00AD326B">
        <w:rPr>
          <w:sz w:val="28"/>
          <w:szCs w:val="28"/>
          <w:lang w:val="ru-KZ"/>
        </w:rPr>
        <w:t>иға имаматты дүни</w:t>
      </w:r>
      <w:r w:rsidR="000C1421" w:rsidRPr="00AD326B">
        <w:rPr>
          <w:sz w:val="28"/>
          <w:szCs w:val="28"/>
          <w:lang w:val="ru-KZ"/>
        </w:rPr>
        <w:t>я</w:t>
      </w:r>
      <w:r w:rsidR="00767070" w:rsidRPr="00AD326B">
        <w:rPr>
          <w:sz w:val="28"/>
          <w:szCs w:val="28"/>
          <w:lang w:val="ru-KZ"/>
        </w:rPr>
        <w:t>уи мәселе</w:t>
      </w:r>
      <w:r w:rsidR="000C1421" w:rsidRPr="00AD326B">
        <w:rPr>
          <w:sz w:val="28"/>
          <w:szCs w:val="28"/>
          <w:lang w:val="ru-KZ"/>
        </w:rPr>
        <w:t xml:space="preserve"> </w:t>
      </w:r>
      <w:r w:rsidR="00A4333D" w:rsidRPr="00AD326B">
        <w:rPr>
          <w:sz w:val="28"/>
          <w:szCs w:val="28"/>
          <w:lang w:val="ru-KZ"/>
        </w:rPr>
        <w:t>(</w:t>
      </w:r>
      <w:r w:rsidR="00A4333D" w:rsidRPr="00AD326B">
        <w:rPr>
          <w:i/>
          <w:iCs/>
          <w:sz w:val="28"/>
          <w:szCs w:val="28"/>
          <w:lang w:val="ru-KZ"/>
        </w:rPr>
        <w:t>маслахат</w:t>
      </w:r>
      <w:r w:rsidR="00A4333D" w:rsidRPr="00AD326B">
        <w:rPr>
          <w:sz w:val="28"/>
          <w:szCs w:val="28"/>
          <w:lang w:val="ru-KZ"/>
        </w:rPr>
        <w:t>)</w:t>
      </w:r>
      <w:r w:rsidR="00767070" w:rsidRPr="00AD326B">
        <w:rPr>
          <w:sz w:val="28"/>
          <w:szCs w:val="28"/>
          <w:lang w:val="ru-KZ"/>
        </w:rPr>
        <w:t xml:space="preserve"> ретінде</w:t>
      </w:r>
      <w:r w:rsidR="00A4333D" w:rsidRPr="00AD326B">
        <w:rPr>
          <w:sz w:val="28"/>
          <w:szCs w:val="28"/>
          <w:lang w:val="ru-KZ"/>
        </w:rPr>
        <w:t xml:space="preserve"> </w:t>
      </w:r>
      <w:r w:rsidR="00767070" w:rsidRPr="00AD326B">
        <w:rPr>
          <w:sz w:val="28"/>
          <w:szCs w:val="28"/>
          <w:lang w:val="ru-KZ"/>
        </w:rPr>
        <w:t>негіздегеннен гөрі</w:t>
      </w:r>
      <w:r w:rsidR="00A4333D" w:rsidRPr="00AD326B">
        <w:rPr>
          <w:sz w:val="28"/>
          <w:szCs w:val="28"/>
          <w:lang w:val="ru-KZ"/>
        </w:rPr>
        <w:t xml:space="preserve">, оны діннің негізгі </w:t>
      </w:r>
      <w:r w:rsidR="00767070" w:rsidRPr="00AD326B">
        <w:rPr>
          <w:sz w:val="28"/>
          <w:szCs w:val="28"/>
          <w:lang w:val="ru-KZ"/>
        </w:rPr>
        <w:t>доктринасы</w:t>
      </w:r>
      <w:r w:rsidR="00A4333D" w:rsidRPr="00AD326B">
        <w:rPr>
          <w:sz w:val="28"/>
          <w:szCs w:val="28"/>
          <w:lang w:val="ru-KZ"/>
        </w:rPr>
        <w:t xml:space="preserve"> деп қабылдады</w:t>
      </w:r>
      <w:r w:rsidR="00767070" w:rsidRPr="00AD326B">
        <w:rPr>
          <w:sz w:val="28"/>
          <w:szCs w:val="28"/>
          <w:lang w:val="ru-KZ"/>
        </w:rPr>
        <w:t xml:space="preserve">. Әрі </w:t>
      </w:r>
      <w:r w:rsidR="00A4333D" w:rsidRPr="00AD326B">
        <w:rPr>
          <w:sz w:val="28"/>
          <w:szCs w:val="28"/>
          <w:lang w:val="ru-KZ"/>
        </w:rPr>
        <w:t xml:space="preserve">оны халықтың таңдауына қалдыруға болмайтын аса маңызды мәселе ретінде </w:t>
      </w:r>
      <w:r w:rsidR="00A4333D" w:rsidRPr="00AD326B">
        <w:rPr>
          <w:i/>
          <w:iCs/>
          <w:sz w:val="28"/>
          <w:szCs w:val="28"/>
          <w:lang w:val="ru-KZ"/>
        </w:rPr>
        <w:t>насспен</w:t>
      </w:r>
      <w:r w:rsidR="00A4333D" w:rsidRPr="00AD326B">
        <w:rPr>
          <w:sz w:val="28"/>
          <w:szCs w:val="28"/>
          <w:lang w:val="ru-KZ"/>
        </w:rPr>
        <w:t xml:space="preserve"> анықталуы қажет</w:t>
      </w:r>
      <w:r w:rsidR="00147DFD" w:rsidRPr="00AD326B">
        <w:rPr>
          <w:sz w:val="28"/>
          <w:szCs w:val="28"/>
          <w:lang w:val="ru-KZ"/>
        </w:rPr>
        <w:t xml:space="preserve"> </w:t>
      </w:r>
      <w:r w:rsidR="00767070" w:rsidRPr="00AD326B">
        <w:rPr>
          <w:sz w:val="28"/>
          <w:szCs w:val="28"/>
          <w:lang w:val="ru-KZ"/>
        </w:rPr>
        <w:t>деп түсінді.</w:t>
      </w:r>
      <w:r w:rsidR="00A4333D" w:rsidRPr="00AD326B">
        <w:rPr>
          <w:sz w:val="28"/>
          <w:szCs w:val="28"/>
          <w:lang w:val="ru-KZ"/>
        </w:rPr>
        <w:t xml:space="preserve"> Себебі, </w:t>
      </w:r>
      <w:r w:rsidR="00147DFD" w:rsidRPr="00AD326B">
        <w:rPr>
          <w:sz w:val="28"/>
          <w:szCs w:val="28"/>
          <w:lang w:val="ru-KZ"/>
        </w:rPr>
        <w:t>ш</w:t>
      </w:r>
      <w:r w:rsidR="00A4333D" w:rsidRPr="00AD326B">
        <w:rPr>
          <w:sz w:val="28"/>
          <w:szCs w:val="28"/>
          <w:lang w:val="ru-KZ"/>
        </w:rPr>
        <w:t xml:space="preserve">иға Пайғамбардың </w:t>
      </w:r>
      <w:r w:rsidR="00767070" w:rsidRPr="00AD326B">
        <w:rPr>
          <w:sz w:val="28"/>
          <w:szCs w:val="28"/>
          <w:lang w:val="ru-KZ"/>
        </w:rPr>
        <w:t>орынбасар тағайындау секілді</w:t>
      </w:r>
      <w:r w:rsidR="00A4333D" w:rsidRPr="00AD326B">
        <w:rPr>
          <w:sz w:val="28"/>
          <w:szCs w:val="28"/>
          <w:lang w:val="ru-KZ"/>
        </w:rPr>
        <w:t xml:space="preserve"> маңызды мәселені ұмытып кетуін немесе анықсыз қалдыруын мүмкін деп санамайды. Олардың пікірінше, Пайғамбардың имаматты анықтау мәселесін ашық айтпауы, оған жанама және бат</w:t>
      </w:r>
      <w:r w:rsidR="009D0677" w:rsidRPr="00AD326B">
        <w:rPr>
          <w:sz w:val="28"/>
          <w:szCs w:val="28"/>
          <w:lang w:val="ru-KZ"/>
        </w:rPr>
        <w:t>и</w:t>
      </w:r>
      <w:r w:rsidR="00A4333D" w:rsidRPr="00AD326B">
        <w:rPr>
          <w:sz w:val="28"/>
          <w:szCs w:val="28"/>
          <w:lang w:val="ru-KZ"/>
        </w:rPr>
        <w:t>ни түрде ишара еткенін көрсетеді</w:t>
      </w:r>
      <w:r w:rsidR="00370051" w:rsidRPr="00AD326B">
        <w:rPr>
          <w:sz w:val="28"/>
          <w:szCs w:val="28"/>
          <w:lang w:val="ru-KZ"/>
        </w:rPr>
        <w:t xml:space="preserve"> [</w:t>
      </w:r>
      <w:r w:rsidR="009473C3">
        <w:rPr>
          <w:sz w:val="28"/>
          <w:szCs w:val="28"/>
          <w:lang w:val="kk-KZ"/>
        </w:rPr>
        <w:t>82</w:t>
      </w:r>
      <w:r w:rsidR="00370051" w:rsidRPr="00AD326B">
        <w:rPr>
          <w:sz w:val="28"/>
          <w:szCs w:val="28"/>
          <w:lang w:val="ru-KZ"/>
        </w:rPr>
        <w:t>, 318-319 б.]</w:t>
      </w:r>
      <w:r w:rsidR="00147DFD" w:rsidRPr="00AD326B">
        <w:rPr>
          <w:sz w:val="28"/>
          <w:szCs w:val="28"/>
          <w:lang w:val="ru-KZ"/>
        </w:rPr>
        <w:t>.</w:t>
      </w:r>
      <w:r w:rsidR="00370051" w:rsidRPr="00AD326B">
        <w:rPr>
          <w:sz w:val="28"/>
          <w:szCs w:val="28"/>
          <w:lang w:val="ru-KZ"/>
        </w:rPr>
        <w:t xml:space="preserve"> </w:t>
      </w:r>
    </w:p>
    <w:p w14:paraId="0A9F6A62" w14:textId="0A1AFF9C" w:rsidR="00A53CD5" w:rsidRPr="00AD326B" w:rsidRDefault="00A53CD5" w:rsidP="009B5B54">
      <w:pPr>
        <w:jc w:val="both"/>
        <w:rPr>
          <w:sz w:val="28"/>
          <w:szCs w:val="28"/>
          <w:lang w:val="kk-KZ"/>
        </w:rPr>
      </w:pPr>
      <w:r w:rsidRPr="00AD326B">
        <w:rPr>
          <w:sz w:val="28"/>
          <w:szCs w:val="28"/>
          <w:lang w:val="kk-KZ"/>
        </w:rPr>
        <w:tab/>
        <w:t>Жоғарыда айтқан «Араб этикалық ақылы» (</w:t>
      </w:r>
      <w:r w:rsidRPr="00AD326B">
        <w:rPr>
          <w:i/>
          <w:iCs/>
          <w:sz w:val="28"/>
          <w:szCs w:val="28"/>
          <w:lang w:val="kk-KZ"/>
        </w:rPr>
        <w:t>әл-ʿАқл әл-Ахлақи әл-ʿАраби</w:t>
      </w:r>
      <w:r w:rsidRPr="00AD326B">
        <w:rPr>
          <w:sz w:val="28"/>
          <w:szCs w:val="28"/>
          <w:lang w:val="kk-KZ"/>
        </w:rPr>
        <w:t xml:space="preserve">) еңбегінде (IV том) Жәбири герметизмнің </w:t>
      </w:r>
      <w:r w:rsidR="00903BD8" w:rsidRPr="00AD326B">
        <w:rPr>
          <w:sz w:val="28"/>
          <w:szCs w:val="28"/>
          <w:lang w:val="kk-KZ"/>
        </w:rPr>
        <w:t xml:space="preserve">ирфани парадигма арқылы </w:t>
      </w:r>
      <w:r w:rsidRPr="00AD326B">
        <w:rPr>
          <w:sz w:val="28"/>
          <w:szCs w:val="28"/>
          <w:lang w:val="kk-KZ"/>
        </w:rPr>
        <w:t xml:space="preserve">араб-ислам этикасына тигізген әсерін </w:t>
      </w:r>
      <w:r w:rsidR="00C803A9" w:rsidRPr="00AD326B">
        <w:rPr>
          <w:sz w:val="28"/>
          <w:szCs w:val="28"/>
          <w:lang w:val="kk-KZ"/>
        </w:rPr>
        <w:t>талдауды жалғастырады</w:t>
      </w:r>
      <w:r w:rsidRPr="00AD326B">
        <w:rPr>
          <w:sz w:val="28"/>
          <w:szCs w:val="28"/>
          <w:lang w:val="kk-KZ"/>
        </w:rPr>
        <w:t xml:space="preserve">. Оның айтуынша, </w:t>
      </w:r>
      <w:r w:rsidR="00C803A9" w:rsidRPr="00AD326B">
        <w:rPr>
          <w:sz w:val="28"/>
          <w:szCs w:val="28"/>
          <w:lang w:val="kk-KZ"/>
        </w:rPr>
        <w:t xml:space="preserve">исламдағы </w:t>
      </w:r>
      <w:r w:rsidRPr="00AD326B">
        <w:rPr>
          <w:sz w:val="28"/>
          <w:szCs w:val="28"/>
          <w:lang w:val="kk-KZ"/>
        </w:rPr>
        <w:t xml:space="preserve">классикалық моральдық </w:t>
      </w:r>
      <w:r w:rsidR="00C803A9" w:rsidRPr="00AD326B">
        <w:rPr>
          <w:sz w:val="28"/>
          <w:szCs w:val="28"/>
          <w:lang w:val="kk-KZ"/>
        </w:rPr>
        <w:t>ақыл-</w:t>
      </w:r>
      <w:r w:rsidRPr="00AD326B">
        <w:rPr>
          <w:sz w:val="28"/>
          <w:szCs w:val="28"/>
          <w:lang w:val="kk-KZ"/>
        </w:rPr>
        <w:t>ой грек рационализмі мен парсы</w:t>
      </w:r>
      <w:r w:rsidR="00C803A9" w:rsidRPr="00AD326B">
        <w:rPr>
          <w:sz w:val="28"/>
          <w:szCs w:val="28"/>
          <w:lang w:val="kk-KZ"/>
        </w:rPr>
        <w:t xml:space="preserve">лық </w:t>
      </w:r>
      <w:r w:rsidR="00C803A9" w:rsidRPr="00AD326B">
        <w:rPr>
          <w:sz w:val="28"/>
          <w:szCs w:val="28"/>
          <w:lang w:val="kk-KZ"/>
        </w:rPr>
        <w:lastRenderedPageBreak/>
        <w:t xml:space="preserve">герметизмннің </w:t>
      </w:r>
      <w:r w:rsidRPr="00AD326B">
        <w:rPr>
          <w:sz w:val="28"/>
          <w:szCs w:val="28"/>
          <w:lang w:val="kk-KZ"/>
        </w:rPr>
        <w:t>синтезі нәтижесінде қалыптасқан</w:t>
      </w:r>
      <w:r w:rsidR="00903BD8" w:rsidRPr="00AD326B">
        <w:rPr>
          <w:sz w:val="28"/>
          <w:szCs w:val="28"/>
          <w:lang w:val="kk-KZ"/>
        </w:rPr>
        <w:t xml:space="preserve"> деп санайды</w:t>
      </w:r>
      <w:r w:rsidRPr="00AD326B">
        <w:rPr>
          <w:sz w:val="28"/>
          <w:szCs w:val="28"/>
          <w:lang w:val="kk-KZ"/>
        </w:rPr>
        <w:t xml:space="preserve">. Бұл жерде </w:t>
      </w:r>
      <w:r w:rsidRPr="00AD326B">
        <w:rPr>
          <w:i/>
          <w:iCs/>
          <w:sz w:val="28"/>
          <w:szCs w:val="28"/>
          <w:lang w:val="kk-KZ"/>
        </w:rPr>
        <w:t>бурхан</w:t>
      </w:r>
      <w:r w:rsidRPr="00AD326B">
        <w:rPr>
          <w:sz w:val="28"/>
          <w:szCs w:val="28"/>
          <w:lang w:val="kk-KZ"/>
        </w:rPr>
        <w:t xml:space="preserve"> мен </w:t>
      </w:r>
      <w:r w:rsidRPr="00AD326B">
        <w:rPr>
          <w:i/>
          <w:iCs/>
          <w:sz w:val="28"/>
          <w:szCs w:val="28"/>
          <w:lang w:val="kk-KZ"/>
        </w:rPr>
        <w:t>ирфан</w:t>
      </w:r>
      <w:r w:rsidRPr="00AD326B">
        <w:rPr>
          <w:sz w:val="28"/>
          <w:szCs w:val="28"/>
          <w:lang w:val="kk-KZ"/>
        </w:rPr>
        <w:t xml:space="preserve"> арасындағы танымдық бәсеке моральдық кеңістікке көшкен.</w:t>
      </w:r>
      <w:r w:rsidR="00903BD8" w:rsidRPr="00AD326B">
        <w:rPr>
          <w:sz w:val="28"/>
          <w:szCs w:val="28"/>
          <w:lang w:val="kk-KZ"/>
        </w:rPr>
        <w:t xml:space="preserve"> Жәбири </w:t>
      </w:r>
      <w:r w:rsidRPr="00AD326B">
        <w:rPr>
          <w:sz w:val="28"/>
          <w:szCs w:val="28"/>
          <w:lang w:val="kk-KZ"/>
        </w:rPr>
        <w:t xml:space="preserve"> ислам этикасының басты мәтіндерін шолып, сопылық және батинилік дәстүрлердегі моральдық ұғымдарда гермети</w:t>
      </w:r>
      <w:r w:rsidR="00903BD8" w:rsidRPr="00AD326B">
        <w:rPr>
          <w:sz w:val="28"/>
          <w:szCs w:val="28"/>
          <w:lang w:val="kk-KZ"/>
        </w:rPr>
        <w:t>зм</w:t>
      </w:r>
      <w:r w:rsidR="00DD33D4" w:rsidRPr="00AD326B">
        <w:rPr>
          <w:sz w:val="28"/>
          <w:szCs w:val="28"/>
          <w:lang w:val="kk-KZ"/>
        </w:rPr>
        <w:t xml:space="preserve"> </w:t>
      </w:r>
      <w:r w:rsidRPr="00AD326B">
        <w:rPr>
          <w:sz w:val="28"/>
          <w:szCs w:val="28"/>
          <w:lang w:val="kk-KZ"/>
        </w:rPr>
        <w:t>космология</w:t>
      </w:r>
      <w:r w:rsidR="00DD33D4" w:rsidRPr="00AD326B">
        <w:rPr>
          <w:sz w:val="28"/>
          <w:szCs w:val="28"/>
          <w:lang w:val="kk-KZ"/>
        </w:rPr>
        <w:t xml:space="preserve">сының </w:t>
      </w:r>
      <w:r w:rsidRPr="00AD326B">
        <w:rPr>
          <w:sz w:val="28"/>
          <w:szCs w:val="28"/>
          <w:lang w:val="kk-KZ"/>
        </w:rPr>
        <w:t>ықпал</w:t>
      </w:r>
      <w:r w:rsidR="00903BD8" w:rsidRPr="00AD326B">
        <w:rPr>
          <w:sz w:val="28"/>
          <w:szCs w:val="28"/>
          <w:lang w:val="kk-KZ"/>
        </w:rPr>
        <w:t>ы</w:t>
      </w:r>
      <w:r w:rsidRPr="00AD326B">
        <w:rPr>
          <w:sz w:val="28"/>
          <w:szCs w:val="28"/>
          <w:lang w:val="kk-KZ"/>
        </w:rPr>
        <w:t xml:space="preserve"> айқын көрінетінін </w:t>
      </w:r>
      <w:r w:rsidR="00DD33D4" w:rsidRPr="00AD326B">
        <w:rPr>
          <w:sz w:val="28"/>
          <w:szCs w:val="28"/>
          <w:lang w:val="kk-KZ"/>
        </w:rPr>
        <w:t>алға тартады</w:t>
      </w:r>
      <w:r w:rsidRPr="00AD326B">
        <w:rPr>
          <w:sz w:val="28"/>
          <w:szCs w:val="28"/>
          <w:lang w:val="kk-KZ"/>
        </w:rPr>
        <w:t>. Мысалы, шариғат (сыртқы құқық) пен ха</w:t>
      </w:r>
      <w:r w:rsidR="00C803A9" w:rsidRPr="00AD326B">
        <w:rPr>
          <w:sz w:val="28"/>
          <w:szCs w:val="28"/>
          <w:lang w:val="kk-KZ"/>
        </w:rPr>
        <w:t>қ</w:t>
      </w:r>
      <w:r w:rsidRPr="00AD326B">
        <w:rPr>
          <w:sz w:val="28"/>
          <w:szCs w:val="28"/>
          <w:lang w:val="kk-KZ"/>
        </w:rPr>
        <w:t>иқа</w:t>
      </w:r>
      <w:r w:rsidR="00C803A9" w:rsidRPr="00AD326B">
        <w:rPr>
          <w:sz w:val="28"/>
          <w:szCs w:val="28"/>
          <w:lang w:val="kk-KZ"/>
        </w:rPr>
        <w:t>т</w:t>
      </w:r>
      <w:r w:rsidRPr="00AD326B">
        <w:rPr>
          <w:sz w:val="28"/>
          <w:szCs w:val="28"/>
          <w:lang w:val="kk-KZ"/>
        </w:rPr>
        <w:t xml:space="preserve"> (ішкі</w:t>
      </w:r>
      <w:r w:rsidR="00C803A9" w:rsidRPr="00AD326B">
        <w:rPr>
          <w:sz w:val="28"/>
          <w:szCs w:val="28"/>
          <w:lang w:val="kk-KZ"/>
        </w:rPr>
        <w:t xml:space="preserve"> ақиқат</w:t>
      </w:r>
      <w:r w:rsidRPr="00AD326B">
        <w:rPr>
          <w:sz w:val="28"/>
          <w:szCs w:val="28"/>
          <w:lang w:val="kk-KZ"/>
        </w:rPr>
        <w:t>) арасындағы сопылық дихотомия герметизмдегі «ақиқат тек бастан кешкендерге ғана ашылады» деген түсінікпен үндес</w:t>
      </w:r>
      <w:r w:rsidR="00F11FF2" w:rsidRPr="00AD326B">
        <w:rPr>
          <w:sz w:val="28"/>
          <w:szCs w:val="28"/>
          <w:lang w:val="kk-KZ"/>
        </w:rPr>
        <w:t>.</w:t>
      </w:r>
    </w:p>
    <w:p w14:paraId="39026A2C" w14:textId="5674DAC5" w:rsidR="00FA76CD" w:rsidRPr="00AD326B" w:rsidRDefault="00FA76CD" w:rsidP="009B5B54">
      <w:pPr>
        <w:jc w:val="both"/>
        <w:rPr>
          <w:sz w:val="28"/>
          <w:szCs w:val="28"/>
          <w:lang w:val="kk-KZ"/>
        </w:rPr>
      </w:pPr>
    </w:p>
    <w:p w14:paraId="0ABCA59F" w14:textId="0D525627" w:rsidR="00FA76CD" w:rsidRDefault="003D2AB4" w:rsidP="009B5B54">
      <w:pPr>
        <w:pStyle w:val="2"/>
      </w:pPr>
      <w:bookmarkStart w:id="25" w:name="_Toc215006467"/>
      <w:r w:rsidRPr="003D2AB4">
        <w:t>3.5.3 Мұхаммед Әбид Жәбириде бурхани парадигманың сыны</w:t>
      </w:r>
      <w:bookmarkEnd w:id="25"/>
    </w:p>
    <w:p w14:paraId="2BA9E791" w14:textId="36637875" w:rsidR="003D2AB4" w:rsidRDefault="00004893" w:rsidP="009B5B54">
      <w:pPr>
        <w:jc w:val="both"/>
        <w:rPr>
          <w:sz w:val="28"/>
          <w:szCs w:val="28"/>
          <w:lang w:val="kk-KZ"/>
        </w:rPr>
      </w:pPr>
      <w:r>
        <w:rPr>
          <w:b/>
          <w:bCs/>
          <w:sz w:val="28"/>
          <w:szCs w:val="28"/>
          <w:lang w:val="kk-KZ"/>
        </w:rPr>
        <w:tab/>
      </w:r>
      <w:r w:rsidR="003D2AB4" w:rsidRPr="00CB17C9">
        <w:rPr>
          <w:sz w:val="28"/>
          <w:szCs w:val="28"/>
          <w:lang w:val="kk-KZ"/>
        </w:rPr>
        <w:t>Бурхан</w:t>
      </w:r>
      <w:r w:rsidR="00142AEF" w:rsidRPr="00142AEF">
        <w:rPr>
          <w:sz w:val="28"/>
          <w:szCs w:val="28"/>
          <w:lang w:val="kk-KZ"/>
        </w:rPr>
        <w:t xml:space="preserve"> </w:t>
      </w:r>
      <w:r w:rsidR="00142AEF">
        <w:rPr>
          <w:sz w:val="28"/>
          <w:szCs w:val="28"/>
          <w:lang w:val="kk-KZ"/>
        </w:rPr>
        <w:t>термині</w:t>
      </w:r>
      <w:r w:rsidR="003D2AB4" w:rsidRPr="00CB17C9">
        <w:rPr>
          <w:sz w:val="28"/>
          <w:szCs w:val="28"/>
          <w:lang w:val="kk-KZ"/>
        </w:rPr>
        <w:t xml:space="preserve"> – </w:t>
      </w:r>
      <w:r w:rsidR="00C803A9">
        <w:rPr>
          <w:sz w:val="28"/>
          <w:szCs w:val="28"/>
          <w:lang w:val="kk-KZ"/>
        </w:rPr>
        <w:t>араб</w:t>
      </w:r>
      <w:r w:rsidR="00EE657F">
        <w:rPr>
          <w:sz w:val="28"/>
          <w:szCs w:val="28"/>
          <w:lang w:val="kk-KZ"/>
        </w:rPr>
        <w:t>/</w:t>
      </w:r>
      <w:r w:rsidR="00C803A9">
        <w:rPr>
          <w:sz w:val="28"/>
          <w:szCs w:val="28"/>
          <w:lang w:val="kk-KZ"/>
        </w:rPr>
        <w:t xml:space="preserve">ислам </w:t>
      </w:r>
      <w:r w:rsidR="003D2AB4" w:rsidRPr="00CB17C9">
        <w:rPr>
          <w:sz w:val="28"/>
          <w:szCs w:val="28"/>
          <w:lang w:val="kk-KZ"/>
        </w:rPr>
        <w:t xml:space="preserve"> </w:t>
      </w:r>
      <w:r w:rsidR="00C803A9">
        <w:rPr>
          <w:sz w:val="28"/>
          <w:szCs w:val="28"/>
          <w:lang w:val="kk-KZ"/>
        </w:rPr>
        <w:t xml:space="preserve">мәдениетіндегі </w:t>
      </w:r>
      <w:r w:rsidR="003D2AB4" w:rsidRPr="00C803A9">
        <w:rPr>
          <w:sz w:val="28"/>
          <w:szCs w:val="28"/>
          <w:lang w:val="kk-KZ"/>
        </w:rPr>
        <w:t>«</w:t>
      </w:r>
      <w:r w:rsidR="00C803A9" w:rsidRPr="00C803A9">
        <w:rPr>
          <w:sz w:val="28"/>
          <w:szCs w:val="28"/>
          <w:lang w:val="kk-KZ"/>
        </w:rPr>
        <w:t xml:space="preserve">рационал </w:t>
      </w:r>
      <w:r w:rsidR="003D2AB4" w:rsidRPr="00C803A9">
        <w:rPr>
          <w:sz w:val="28"/>
          <w:szCs w:val="28"/>
          <w:lang w:val="kk-KZ"/>
        </w:rPr>
        <w:t>дәлел</w:t>
      </w:r>
      <w:r w:rsidR="00C803A9" w:rsidRPr="00C803A9">
        <w:rPr>
          <w:sz w:val="28"/>
          <w:szCs w:val="28"/>
          <w:lang w:val="kk-KZ"/>
        </w:rPr>
        <w:t>ге сүйенетін</w:t>
      </w:r>
      <w:r w:rsidR="003D2AB4" w:rsidRPr="00C803A9">
        <w:rPr>
          <w:sz w:val="28"/>
          <w:szCs w:val="28"/>
          <w:lang w:val="kk-KZ"/>
        </w:rPr>
        <w:t xml:space="preserve"> философиялық логика»</w:t>
      </w:r>
      <w:r w:rsidR="00E174C8">
        <w:rPr>
          <w:sz w:val="28"/>
          <w:szCs w:val="28"/>
          <w:lang w:val="kk-KZ"/>
        </w:rPr>
        <w:t xml:space="preserve"> дәстүрін</w:t>
      </w:r>
      <w:r w:rsidR="003D2AB4" w:rsidRPr="00CB17C9">
        <w:rPr>
          <w:sz w:val="28"/>
          <w:szCs w:val="28"/>
          <w:lang w:val="kk-KZ"/>
        </w:rPr>
        <w:t xml:space="preserve"> білдіреді. </w:t>
      </w:r>
      <w:r w:rsidR="00142AEF">
        <w:rPr>
          <w:sz w:val="28"/>
          <w:szCs w:val="28"/>
          <w:lang w:val="kk-KZ"/>
        </w:rPr>
        <w:t>Арабша</w:t>
      </w:r>
      <w:r w:rsidR="003D2AB4" w:rsidRPr="00CB17C9">
        <w:rPr>
          <w:sz w:val="28"/>
          <w:szCs w:val="28"/>
          <w:lang w:val="kk-KZ"/>
        </w:rPr>
        <w:t xml:space="preserve"> </w:t>
      </w:r>
      <w:r w:rsidR="003D2AB4" w:rsidRPr="00CB17C9">
        <w:rPr>
          <w:i/>
          <w:iCs/>
          <w:sz w:val="28"/>
          <w:szCs w:val="28"/>
          <w:lang w:val="kk-KZ"/>
        </w:rPr>
        <w:t>«бур</w:t>
      </w:r>
      <w:r w:rsidR="00773656">
        <w:rPr>
          <w:i/>
          <w:iCs/>
          <w:sz w:val="28"/>
          <w:szCs w:val="28"/>
          <w:lang w:val="kk-KZ"/>
        </w:rPr>
        <w:t>һ</w:t>
      </w:r>
      <w:r w:rsidR="003D2AB4" w:rsidRPr="00CB17C9">
        <w:rPr>
          <w:i/>
          <w:iCs/>
          <w:sz w:val="28"/>
          <w:szCs w:val="28"/>
          <w:lang w:val="kk-KZ"/>
        </w:rPr>
        <w:t>ан»</w:t>
      </w:r>
      <w:r w:rsidR="003D2AB4" w:rsidRPr="00CB17C9">
        <w:rPr>
          <w:sz w:val="28"/>
          <w:szCs w:val="28"/>
          <w:lang w:val="kk-KZ"/>
        </w:rPr>
        <w:t xml:space="preserve"> – </w:t>
      </w:r>
      <w:r w:rsidR="00E174C8">
        <w:rPr>
          <w:sz w:val="28"/>
          <w:szCs w:val="28"/>
          <w:lang w:val="kk-KZ"/>
        </w:rPr>
        <w:t>айқын әрі нақты</w:t>
      </w:r>
      <w:r w:rsidR="003D2AB4" w:rsidRPr="00CB17C9">
        <w:rPr>
          <w:sz w:val="28"/>
          <w:szCs w:val="28"/>
          <w:lang w:val="kk-KZ"/>
        </w:rPr>
        <w:t xml:space="preserve"> дәлел </w:t>
      </w:r>
      <w:r w:rsidR="00E174C8">
        <w:rPr>
          <w:sz w:val="28"/>
          <w:szCs w:val="28"/>
          <w:lang w:val="kk-KZ"/>
        </w:rPr>
        <w:t xml:space="preserve">мағынасын беретін </w:t>
      </w:r>
      <w:r w:rsidR="00845CB6" w:rsidRPr="00845CB6">
        <w:rPr>
          <w:sz w:val="28"/>
          <w:szCs w:val="28"/>
          <w:lang w:val="kk-KZ"/>
        </w:rPr>
        <w:t>c</w:t>
      </w:r>
      <w:r w:rsidR="00845CB6">
        <w:rPr>
          <w:sz w:val="28"/>
          <w:szCs w:val="28"/>
          <w:lang w:val="kk-KZ"/>
        </w:rPr>
        <w:t>өз</w:t>
      </w:r>
      <w:r w:rsidR="003D2AB4" w:rsidRPr="00CB17C9">
        <w:rPr>
          <w:sz w:val="28"/>
          <w:szCs w:val="28"/>
          <w:lang w:val="kk-KZ"/>
        </w:rPr>
        <w:t xml:space="preserve">. </w:t>
      </w:r>
      <w:r w:rsidR="00142AEF">
        <w:rPr>
          <w:sz w:val="28"/>
          <w:szCs w:val="28"/>
          <w:lang w:val="kk-KZ"/>
        </w:rPr>
        <w:t>Жәбиридің түсінігі бойынша, бұл</w:t>
      </w:r>
      <w:r w:rsidR="003D2AB4" w:rsidRPr="00CB17C9">
        <w:rPr>
          <w:sz w:val="28"/>
          <w:szCs w:val="28"/>
          <w:lang w:val="kk-KZ"/>
        </w:rPr>
        <w:t xml:space="preserve"> парадигма негізінен Аристотель</w:t>
      </w:r>
      <w:r w:rsidR="00845CB6">
        <w:rPr>
          <w:sz w:val="28"/>
          <w:szCs w:val="28"/>
          <w:lang w:val="kk-KZ"/>
        </w:rPr>
        <w:t xml:space="preserve"> </w:t>
      </w:r>
      <w:r w:rsidR="003D2AB4" w:rsidRPr="00CB17C9">
        <w:rPr>
          <w:sz w:val="28"/>
          <w:szCs w:val="28"/>
          <w:lang w:val="kk-KZ"/>
        </w:rPr>
        <w:t>логика</w:t>
      </w:r>
      <w:r w:rsidR="00845CB6">
        <w:rPr>
          <w:sz w:val="28"/>
          <w:szCs w:val="28"/>
          <w:lang w:val="kk-KZ"/>
        </w:rPr>
        <w:t>сы</w:t>
      </w:r>
      <w:r w:rsidR="003D2AB4" w:rsidRPr="00CB17C9">
        <w:rPr>
          <w:sz w:val="28"/>
          <w:szCs w:val="28"/>
          <w:lang w:val="kk-KZ"/>
        </w:rPr>
        <w:t xml:space="preserve"> </w:t>
      </w:r>
      <w:r w:rsidR="00845CB6">
        <w:rPr>
          <w:sz w:val="28"/>
          <w:szCs w:val="28"/>
          <w:lang w:val="kk-KZ"/>
        </w:rPr>
        <w:t>мен</w:t>
      </w:r>
      <w:r w:rsidR="003D2AB4" w:rsidRPr="00CB17C9">
        <w:rPr>
          <w:sz w:val="28"/>
          <w:szCs w:val="28"/>
          <w:lang w:val="kk-KZ"/>
        </w:rPr>
        <w:t xml:space="preserve"> рационал дәлел</w:t>
      </w:r>
      <w:r w:rsidR="00773656">
        <w:rPr>
          <w:sz w:val="28"/>
          <w:szCs w:val="28"/>
          <w:lang w:val="kk-KZ"/>
        </w:rPr>
        <w:t>ді негізге алатын</w:t>
      </w:r>
      <w:r w:rsidR="003D2AB4" w:rsidRPr="00CB17C9">
        <w:rPr>
          <w:sz w:val="28"/>
          <w:szCs w:val="28"/>
          <w:lang w:val="kk-KZ"/>
        </w:rPr>
        <w:t xml:space="preserve"> методологияға сүйенеді; Ислам өркениетіне грек философиясы арқылы енген ғылыми ойлау</w:t>
      </w:r>
      <w:r w:rsidR="00773656">
        <w:rPr>
          <w:sz w:val="28"/>
          <w:szCs w:val="28"/>
          <w:lang w:val="kk-KZ"/>
        </w:rPr>
        <w:t xml:space="preserve"> </w:t>
      </w:r>
      <w:r w:rsidR="003D2AB4" w:rsidRPr="00CB17C9">
        <w:rPr>
          <w:sz w:val="28"/>
          <w:szCs w:val="28"/>
          <w:lang w:val="kk-KZ"/>
        </w:rPr>
        <w:t>жүйесі. Бурхани эпистемологияда ақиқатқа жету үшін сил</w:t>
      </w:r>
      <w:r w:rsidR="00773656">
        <w:rPr>
          <w:sz w:val="28"/>
          <w:szCs w:val="28"/>
          <w:lang w:val="kk-KZ"/>
        </w:rPr>
        <w:t>л</w:t>
      </w:r>
      <w:r w:rsidR="00F203E6" w:rsidRPr="00F203E6">
        <w:rPr>
          <w:sz w:val="28"/>
          <w:szCs w:val="28"/>
          <w:lang w:val="kk-KZ"/>
        </w:rPr>
        <w:t>o</w:t>
      </w:r>
      <w:r w:rsidR="003D2AB4" w:rsidRPr="00CB17C9">
        <w:rPr>
          <w:sz w:val="28"/>
          <w:szCs w:val="28"/>
          <w:lang w:val="kk-KZ"/>
        </w:rPr>
        <w:t>гизм (қисынды ой қорытындылар), индукция-дедукция әдістері қолданылады және білім көзі ретінде тек мәтін</w:t>
      </w:r>
      <w:r w:rsidR="00E174C8">
        <w:rPr>
          <w:sz w:val="28"/>
          <w:szCs w:val="28"/>
          <w:lang w:val="kk-KZ"/>
        </w:rPr>
        <w:t>ді</w:t>
      </w:r>
      <w:r w:rsidR="003D2AB4" w:rsidRPr="00CB17C9">
        <w:rPr>
          <w:sz w:val="28"/>
          <w:szCs w:val="28"/>
          <w:lang w:val="kk-KZ"/>
        </w:rPr>
        <w:t xml:space="preserve"> ғана емес,</w:t>
      </w:r>
      <w:r w:rsidR="009F464F">
        <w:rPr>
          <w:sz w:val="28"/>
          <w:szCs w:val="28"/>
          <w:lang w:val="kk-KZ"/>
        </w:rPr>
        <w:t xml:space="preserve"> болмыс түрлерін объектив ақиқат ретінде зерделейтін</w:t>
      </w:r>
      <w:r w:rsidR="003D2AB4" w:rsidRPr="00CB17C9">
        <w:rPr>
          <w:sz w:val="28"/>
          <w:szCs w:val="28"/>
          <w:lang w:val="kk-KZ"/>
        </w:rPr>
        <w:t xml:space="preserve"> </w:t>
      </w:r>
      <w:r w:rsidR="009F464F">
        <w:rPr>
          <w:sz w:val="28"/>
          <w:szCs w:val="28"/>
          <w:lang w:val="kk-KZ"/>
        </w:rPr>
        <w:t xml:space="preserve">ақылды да қарастырады. </w:t>
      </w:r>
      <w:r w:rsidR="003D2AB4" w:rsidRPr="00CB17C9">
        <w:rPr>
          <w:sz w:val="28"/>
          <w:szCs w:val="28"/>
          <w:lang w:val="kk-KZ"/>
        </w:rPr>
        <w:t xml:space="preserve">Жәбири </w:t>
      </w:r>
      <w:r w:rsidR="009F464F">
        <w:rPr>
          <w:sz w:val="28"/>
          <w:szCs w:val="28"/>
          <w:lang w:val="kk-KZ"/>
        </w:rPr>
        <w:t xml:space="preserve">бурхан сөзін </w:t>
      </w:r>
      <w:r w:rsidR="009F464F" w:rsidRPr="009F464F">
        <w:rPr>
          <w:sz w:val="28"/>
          <w:szCs w:val="28"/>
          <w:lang w:val="kk-KZ"/>
        </w:rPr>
        <w:t>логикадағы термин мағынасын</w:t>
      </w:r>
      <w:r w:rsidR="009F464F">
        <w:rPr>
          <w:sz w:val="28"/>
          <w:szCs w:val="28"/>
          <w:lang w:val="kk-KZ"/>
        </w:rPr>
        <w:t xml:space="preserve">да емес, </w:t>
      </w:r>
      <w:r w:rsidR="00BE1E53">
        <w:rPr>
          <w:sz w:val="28"/>
          <w:szCs w:val="28"/>
          <w:lang w:val="kk-KZ"/>
        </w:rPr>
        <w:t xml:space="preserve">жоғарыда талдап өткен байани және ирфани парадигмалар секілді </w:t>
      </w:r>
      <w:r w:rsidR="009F464F">
        <w:rPr>
          <w:sz w:val="28"/>
          <w:szCs w:val="28"/>
          <w:lang w:val="kk-KZ"/>
        </w:rPr>
        <w:t>араб/ислам мәдениетіндегі таным жүйесін</w:t>
      </w:r>
      <w:r w:rsidR="00BE1E53">
        <w:rPr>
          <w:sz w:val="28"/>
          <w:szCs w:val="28"/>
          <w:lang w:val="kk-KZ"/>
        </w:rPr>
        <w:t xml:space="preserve">е </w:t>
      </w:r>
      <w:r w:rsidR="009F464F">
        <w:rPr>
          <w:sz w:val="28"/>
          <w:szCs w:val="28"/>
          <w:lang w:val="kk-KZ"/>
        </w:rPr>
        <w:t>атау ретінде қолдан</w:t>
      </w:r>
      <w:r w:rsidR="00BE1E53">
        <w:rPr>
          <w:sz w:val="28"/>
          <w:szCs w:val="28"/>
          <w:lang w:val="kk-KZ"/>
        </w:rPr>
        <w:t xml:space="preserve">ған. Яғни, </w:t>
      </w:r>
      <w:r w:rsidR="00BE1E53" w:rsidRPr="00BE1E53">
        <w:rPr>
          <w:i/>
          <w:iCs/>
          <w:sz w:val="28"/>
          <w:szCs w:val="28"/>
          <w:lang w:val="kk-KZ"/>
        </w:rPr>
        <w:t>бурхани</w:t>
      </w:r>
      <w:r w:rsidR="00BE1E53">
        <w:rPr>
          <w:sz w:val="28"/>
          <w:szCs w:val="28"/>
          <w:lang w:val="kk-KZ"/>
        </w:rPr>
        <w:t xml:space="preserve"> </w:t>
      </w:r>
      <w:r w:rsidR="009F464F" w:rsidRPr="009F464F">
        <w:rPr>
          <w:sz w:val="28"/>
          <w:szCs w:val="28"/>
          <w:lang w:val="kk-KZ"/>
        </w:rPr>
        <w:t>әлемге белгілі бір көзқарас</w:t>
      </w:r>
      <w:r w:rsidR="00BE1E53">
        <w:rPr>
          <w:sz w:val="28"/>
          <w:szCs w:val="28"/>
          <w:lang w:val="kk-KZ"/>
        </w:rPr>
        <w:t>пен қарайтын әрі</w:t>
      </w:r>
      <w:r w:rsidR="009F464F" w:rsidRPr="009F464F">
        <w:rPr>
          <w:sz w:val="28"/>
          <w:szCs w:val="28"/>
          <w:lang w:val="kk-KZ"/>
        </w:rPr>
        <w:t xml:space="preserve"> өзіндік ойлау әдісі бар </w:t>
      </w:r>
      <w:r w:rsidR="00BE1E53">
        <w:rPr>
          <w:sz w:val="28"/>
          <w:szCs w:val="28"/>
          <w:lang w:val="kk-KZ"/>
        </w:rPr>
        <w:t xml:space="preserve">таным </w:t>
      </w:r>
      <w:r w:rsidR="009F464F" w:rsidRPr="009F464F">
        <w:rPr>
          <w:sz w:val="28"/>
          <w:szCs w:val="28"/>
          <w:lang w:val="kk-KZ"/>
        </w:rPr>
        <w:t>жүйе</w:t>
      </w:r>
      <w:r w:rsidR="00BE1E53">
        <w:rPr>
          <w:sz w:val="28"/>
          <w:szCs w:val="28"/>
          <w:lang w:val="kk-KZ"/>
        </w:rPr>
        <w:t>сінің атауы</w:t>
      </w:r>
      <w:r w:rsidR="009F464F" w:rsidRPr="009F464F">
        <w:rPr>
          <w:sz w:val="28"/>
          <w:szCs w:val="28"/>
          <w:lang w:val="kk-KZ"/>
        </w:rPr>
        <w:t xml:space="preserve">. Өз әдісінен басқа ешқандай </w:t>
      </w:r>
      <w:r w:rsidR="00BE1E53">
        <w:rPr>
          <w:sz w:val="28"/>
          <w:szCs w:val="28"/>
          <w:lang w:val="kk-KZ"/>
        </w:rPr>
        <w:t>танымның</w:t>
      </w:r>
      <w:r w:rsidR="009F464F" w:rsidRPr="009F464F">
        <w:rPr>
          <w:sz w:val="28"/>
          <w:szCs w:val="28"/>
          <w:lang w:val="kk-KZ"/>
        </w:rPr>
        <w:t xml:space="preserve"> беделін мойындамайтын және</w:t>
      </w:r>
      <w:r w:rsidR="00BE1E53">
        <w:rPr>
          <w:sz w:val="28"/>
          <w:szCs w:val="28"/>
          <w:lang w:val="kk-KZ"/>
        </w:rPr>
        <w:t xml:space="preserve"> </w:t>
      </w:r>
      <w:r w:rsidR="009F464F" w:rsidRPr="009F464F">
        <w:rPr>
          <w:sz w:val="28"/>
          <w:szCs w:val="28"/>
          <w:lang w:val="kk-KZ"/>
        </w:rPr>
        <w:t xml:space="preserve">ортағасырлар бойы </w:t>
      </w:r>
      <w:r w:rsidR="00BE1E53">
        <w:rPr>
          <w:sz w:val="28"/>
          <w:szCs w:val="28"/>
          <w:lang w:val="kk-KZ"/>
        </w:rPr>
        <w:t>а</w:t>
      </w:r>
      <w:r w:rsidR="009F464F" w:rsidRPr="009F464F">
        <w:rPr>
          <w:sz w:val="28"/>
          <w:szCs w:val="28"/>
          <w:lang w:val="kk-KZ"/>
        </w:rPr>
        <w:t>раб</w:t>
      </w:r>
      <w:r w:rsidR="00BE1E53">
        <w:rPr>
          <w:sz w:val="28"/>
          <w:szCs w:val="28"/>
          <w:lang w:val="kk-KZ"/>
        </w:rPr>
        <w:t>/и</w:t>
      </w:r>
      <w:r w:rsidR="009F464F" w:rsidRPr="009F464F">
        <w:rPr>
          <w:sz w:val="28"/>
          <w:szCs w:val="28"/>
          <w:lang w:val="kk-KZ"/>
        </w:rPr>
        <w:t xml:space="preserve">слам мәдениетінде, </w:t>
      </w:r>
      <w:r w:rsidR="00BE1E53">
        <w:rPr>
          <w:sz w:val="28"/>
          <w:szCs w:val="28"/>
          <w:lang w:val="kk-KZ"/>
        </w:rPr>
        <w:t xml:space="preserve">байани және ирфани </w:t>
      </w:r>
      <w:r w:rsidR="009F464F" w:rsidRPr="009F464F">
        <w:rPr>
          <w:sz w:val="28"/>
          <w:szCs w:val="28"/>
          <w:lang w:val="kk-KZ"/>
        </w:rPr>
        <w:t xml:space="preserve">жүйелермен қатар өзіне тән </w:t>
      </w:r>
      <w:r w:rsidR="00BE1E53">
        <w:rPr>
          <w:sz w:val="28"/>
          <w:szCs w:val="28"/>
          <w:lang w:val="kk-KZ"/>
        </w:rPr>
        <w:t>ұстанымын паш еткен бұл таным</w:t>
      </w:r>
      <w:r w:rsidR="009F464F" w:rsidRPr="009F464F">
        <w:rPr>
          <w:sz w:val="28"/>
          <w:szCs w:val="28"/>
          <w:lang w:val="kk-KZ"/>
        </w:rPr>
        <w:t xml:space="preserve"> жүйесі, толық болмаса да, негізінен Аристотельді бастау көзі ретінде қабылд</w:t>
      </w:r>
      <w:r w:rsidR="00BE1E53">
        <w:rPr>
          <w:sz w:val="28"/>
          <w:szCs w:val="28"/>
          <w:lang w:val="kk-KZ"/>
        </w:rPr>
        <w:t>айды</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483 </w:t>
      </w:r>
      <w:r w:rsidR="00370051">
        <w:rPr>
          <w:sz w:val="28"/>
          <w:szCs w:val="28"/>
          <w:lang w:val="kk-KZ"/>
        </w:rPr>
        <w:t>б.</w:t>
      </w:r>
      <w:r w:rsidR="00370051" w:rsidRPr="00370051">
        <w:rPr>
          <w:sz w:val="28"/>
          <w:szCs w:val="28"/>
          <w:lang w:val="kk-KZ"/>
        </w:rPr>
        <w:t>]</w:t>
      </w:r>
      <w:r w:rsidR="00BE1E53">
        <w:rPr>
          <w:sz w:val="28"/>
          <w:szCs w:val="28"/>
          <w:lang w:val="kk-KZ"/>
        </w:rPr>
        <w:t>.</w:t>
      </w:r>
      <w:r w:rsidR="00370051" w:rsidRPr="00370051">
        <w:rPr>
          <w:sz w:val="28"/>
          <w:szCs w:val="28"/>
          <w:lang w:val="kk-KZ"/>
        </w:rPr>
        <w:t xml:space="preserve"> </w:t>
      </w:r>
      <w:r w:rsidR="003D2AB4" w:rsidRPr="00CB17C9">
        <w:rPr>
          <w:sz w:val="28"/>
          <w:szCs w:val="28"/>
          <w:lang w:val="kk-KZ"/>
        </w:rPr>
        <w:t>Ортағасыр ислам</w:t>
      </w:r>
      <w:r w:rsidR="00773656">
        <w:rPr>
          <w:sz w:val="28"/>
          <w:szCs w:val="28"/>
          <w:lang w:val="kk-KZ"/>
        </w:rPr>
        <w:t>да</w:t>
      </w:r>
      <w:r w:rsidR="003D2AB4" w:rsidRPr="00CB17C9">
        <w:rPr>
          <w:sz w:val="28"/>
          <w:szCs w:val="28"/>
          <w:lang w:val="kk-KZ"/>
        </w:rPr>
        <w:t xml:space="preserve"> бурхани парадигманы Әбу Наср әл-Фараби, Ибн Сина, Ибн Рушд сынды философтар дамытты; олар Платон мен Аристотель еңбектері</w:t>
      </w:r>
      <w:r w:rsidR="00773656">
        <w:rPr>
          <w:sz w:val="28"/>
          <w:szCs w:val="28"/>
          <w:lang w:val="kk-KZ"/>
        </w:rPr>
        <w:t xml:space="preserve"> мен басқа да философиялық мұраны </w:t>
      </w:r>
      <w:r w:rsidR="003D2AB4" w:rsidRPr="00CB17C9">
        <w:rPr>
          <w:sz w:val="28"/>
          <w:szCs w:val="28"/>
          <w:lang w:val="kk-KZ"/>
        </w:rPr>
        <w:t>араб тіліне аудар</w:t>
      </w:r>
      <w:r w:rsidR="00773656">
        <w:rPr>
          <w:sz w:val="28"/>
          <w:szCs w:val="28"/>
          <w:lang w:val="kk-KZ"/>
        </w:rPr>
        <w:t>у</w:t>
      </w:r>
      <w:r w:rsidR="003D2AB4" w:rsidRPr="00CB17C9">
        <w:rPr>
          <w:sz w:val="28"/>
          <w:szCs w:val="28"/>
          <w:lang w:val="kk-KZ"/>
        </w:rPr>
        <w:t xml:space="preserve"> арқылы </w:t>
      </w:r>
      <w:r w:rsidR="00773656">
        <w:rPr>
          <w:sz w:val="28"/>
          <w:szCs w:val="28"/>
          <w:lang w:val="kk-KZ"/>
        </w:rPr>
        <w:t xml:space="preserve">пайда болған </w:t>
      </w:r>
      <w:r w:rsidR="003D2AB4" w:rsidRPr="00CB17C9">
        <w:rPr>
          <w:sz w:val="28"/>
          <w:szCs w:val="28"/>
          <w:lang w:val="kk-KZ"/>
        </w:rPr>
        <w:t>грек ғылымы мен философиясының әдістерін ислам ойына сіңірді. Бұл жүйе</w:t>
      </w:r>
      <w:r w:rsidR="00142AEF">
        <w:rPr>
          <w:sz w:val="28"/>
          <w:szCs w:val="28"/>
          <w:lang w:val="kk-KZ"/>
        </w:rPr>
        <w:t xml:space="preserve">нің басты зерттеу объектісі </w:t>
      </w:r>
      <w:r w:rsidR="003D2AB4" w:rsidRPr="00CB17C9">
        <w:rPr>
          <w:sz w:val="28"/>
          <w:szCs w:val="28"/>
          <w:lang w:val="kk-KZ"/>
        </w:rPr>
        <w:t xml:space="preserve">– </w:t>
      </w:r>
      <w:r w:rsidR="003D2AB4" w:rsidRPr="00CB17C9">
        <w:rPr>
          <w:i/>
          <w:iCs/>
          <w:sz w:val="28"/>
          <w:szCs w:val="28"/>
          <w:lang w:val="kk-KZ"/>
        </w:rPr>
        <w:t>әл-ужуд</w:t>
      </w:r>
      <w:r w:rsidR="003D2AB4" w:rsidRPr="00CB17C9">
        <w:rPr>
          <w:sz w:val="28"/>
          <w:szCs w:val="28"/>
          <w:lang w:val="kk-KZ"/>
        </w:rPr>
        <w:t xml:space="preserve"> (объективті болмыс), сол болмысты тану үшін адам сезім мүшелері мен ақылын толық пайдаланады, табиғат заңдылықтарын зерттейд</w:t>
      </w:r>
      <w:r w:rsidR="00554EC3">
        <w:rPr>
          <w:sz w:val="28"/>
          <w:szCs w:val="28"/>
          <w:lang w:val="kk-KZ"/>
        </w:rPr>
        <w:t>і.</w:t>
      </w:r>
      <w:r w:rsidR="003D2AB4" w:rsidRPr="00CB17C9">
        <w:rPr>
          <w:sz w:val="28"/>
          <w:szCs w:val="28"/>
          <w:lang w:val="kk-KZ"/>
        </w:rPr>
        <w:t xml:space="preserve"> Сондықтан бур</w:t>
      </w:r>
      <w:r w:rsidR="00845CB6">
        <w:rPr>
          <w:sz w:val="28"/>
          <w:szCs w:val="28"/>
          <w:lang w:val="kk-KZ"/>
        </w:rPr>
        <w:t>х</w:t>
      </w:r>
      <w:r w:rsidR="003D2AB4" w:rsidRPr="00CB17C9">
        <w:rPr>
          <w:sz w:val="28"/>
          <w:szCs w:val="28"/>
          <w:lang w:val="kk-KZ"/>
        </w:rPr>
        <w:t xml:space="preserve">ани парадигма </w:t>
      </w:r>
      <w:r w:rsidR="00773656">
        <w:rPr>
          <w:sz w:val="28"/>
          <w:szCs w:val="28"/>
          <w:lang w:val="kk-KZ"/>
        </w:rPr>
        <w:t xml:space="preserve">метафизикамен қатар, </w:t>
      </w:r>
      <w:r w:rsidR="003D2AB4" w:rsidRPr="00CB17C9">
        <w:rPr>
          <w:sz w:val="28"/>
          <w:szCs w:val="28"/>
          <w:lang w:val="kk-KZ"/>
        </w:rPr>
        <w:t xml:space="preserve"> жаратылыстану, медицина, математика, философия секілді салаларда көрініс тапты.</w:t>
      </w:r>
      <w:r w:rsidR="00370051">
        <w:rPr>
          <w:sz w:val="28"/>
          <w:szCs w:val="28"/>
          <w:lang w:val="kk-KZ"/>
        </w:rPr>
        <w:t xml:space="preserve"> </w:t>
      </w:r>
    </w:p>
    <w:p w14:paraId="5882E211" w14:textId="0304AEFF" w:rsidR="008C2228" w:rsidRPr="002C5041" w:rsidRDefault="008C2228" w:rsidP="009B5B54">
      <w:pPr>
        <w:jc w:val="both"/>
        <w:rPr>
          <w:sz w:val="28"/>
          <w:szCs w:val="28"/>
          <w:lang w:val="kk-KZ"/>
        </w:rPr>
      </w:pPr>
      <w:r>
        <w:rPr>
          <w:sz w:val="28"/>
          <w:szCs w:val="28"/>
          <w:lang w:val="kk-KZ"/>
        </w:rPr>
        <w:tab/>
        <w:t xml:space="preserve">Бұған дейін Жәбириге сүйеніп білімге қол жеткізуде байани танымның </w:t>
      </w:r>
      <w:r w:rsidRPr="008C2228">
        <w:rPr>
          <w:i/>
          <w:iCs/>
          <w:sz w:val="28"/>
          <w:szCs w:val="28"/>
          <w:lang w:val="kk-KZ"/>
        </w:rPr>
        <w:t>асыл</w:t>
      </w:r>
      <w:r>
        <w:rPr>
          <w:sz w:val="28"/>
          <w:szCs w:val="28"/>
          <w:lang w:val="kk-KZ"/>
        </w:rPr>
        <w:t xml:space="preserve"> ретінде насс, ижма</w:t>
      </w:r>
      <w:r w:rsidRPr="008C2228">
        <w:rPr>
          <w:sz w:val="28"/>
          <w:szCs w:val="28"/>
          <w:lang w:val="kk-KZ"/>
        </w:rPr>
        <w:t xml:space="preserve">‘ </w:t>
      </w:r>
      <w:r>
        <w:rPr>
          <w:sz w:val="28"/>
          <w:szCs w:val="28"/>
          <w:lang w:val="kk-KZ"/>
        </w:rPr>
        <w:t>және ижтиһадты, ал ирфани танымның уәлаят институты арқылы кәшф/илһәмды бастау нүктесі ретінде қарастыратынын айтып өттік. Сондай</w:t>
      </w:r>
      <w:r w:rsidRPr="008C2228">
        <w:rPr>
          <w:sz w:val="28"/>
          <w:szCs w:val="28"/>
          <w:lang w:val="kk-KZ"/>
        </w:rPr>
        <w:t>-</w:t>
      </w:r>
      <w:r>
        <w:rPr>
          <w:sz w:val="28"/>
          <w:szCs w:val="28"/>
          <w:lang w:val="kk-KZ"/>
        </w:rPr>
        <w:t>ақ осы екі таным жүйесі арасын жақындастыру, басқаша айтқанда ирфанды байанмен негіздеу секілді интеллектуалдық әрекеттердің де іске асқанын айтып өтті</w:t>
      </w:r>
      <w:r w:rsidR="002C5041">
        <w:rPr>
          <w:sz w:val="28"/>
          <w:szCs w:val="28"/>
          <w:lang w:val="kk-KZ"/>
        </w:rPr>
        <w:t xml:space="preserve">к. Жәбиридің пайымдауына салсақ, </w:t>
      </w:r>
      <w:r>
        <w:rPr>
          <w:sz w:val="28"/>
          <w:szCs w:val="28"/>
          <w:lang w:val="kk-KZ"/>
        </w:rPr>
        <w:t>ақыл</w:t>
      </w:r>
      <w:r w:rsidR="002C5041">
        <w:rPr>
          <w:sz w:val="28"/>
          <w:szCs w:val="28"/>
          <w:lang w:val="kk-KZ"/>
        </w:rPr>
        <w:t>ға</w:t>
      </w:r>
      <w:r>
        <w:rPr>
          <w:sz w:val="28"/>
          <w:szCs w:val="28"/>
          <w:lang w:val="kk-KZ"/>
        </w:rPr>
        <w:t xml:space="preserve"> немесе рационал ойлау</w:t>
      </w:r>
      <w:r w:rsidR="002C5041">
        <w:rPr>
          <w:sz w:val="28"/>
          <w:szCs w:val="28"/>
          <w:lang w:val="kk-KZ"/>
        </w:rPr>
        <w:t xml:space="preserve">ға </w:t>
      </w:r>
      <w:r>
        <w:rPr>
          <w:sz w:val="28"/>
          <w:szCs w:val="28"/>
          <w:lang w:val="kk-KZ"/>
        </w:rPr>
        <w:t xml:space="preserve"> байани таным жүйесінде белгілі бір </w:t>
      </w:r>
      <w:r w:rsidRPr="00370051">
        <w:rPr>
          <w:i/>
          <w:iCs/>
          <w:sz w:val="28"/>
          <w:szCs w:val="28"/>
          <w:lang w:val="kk-KZ"/>
        </w:rPr>
        <w:t>асыл</w:t>
      </w:r>
      <w:r>
        <w:rPr>
          <w:sz w:val="28"/>
          <w:szCs w:val="28"/>
          <w:lang w:val="kk-KZ"/>
        </w:rPr>
        <w:t xml:space="preserve"> қабыл етілген мәтіндер шеңберінде жұмыс істеуіне рұқсат етілген болса, </w:t>
      </w:r>
      <w:r w:rsidR="002C5041">
        <w:rPr>
          <w:sz w:val="28"/>
          <w:szCs w:val="28"/>
          <w:lang w:val="kk-KZ"/>
        </w:rPr>
        <w:t xml:space="preserve">ирфани таным жүйесінде ақыл түбегейлі сыртқа тебілген. Жәбиридің преспективасынан қарар болсақ, араб/ислам мәдениетін қазіргі уақытта қайта құрылымдау </w:t>
      </w:r>
      <w:r w:rsidR="002C5041">
        <w:rPr>
          <w:sz w:val="28"/>
          <w:szCs w:val="28"/>
          <w:lang w:val="kk-KZ"/>
        </w:rPr>
        <w:lastRenderedPageBreak/>
        <w:t xml:space="preserve">(реконстуркциялау) ақылды осы шектеулі шеңберінен шығарып, әлем мен табиғатты зерделеуге мән беру арқылы ғана жүзеге асады. Мұны іске асыруға қабілетті таным жүйесі </w:t>
      </w:r>
      <w:r w:rsidR="002C5041" w:rsidRPr="002C5041">
        <w:rPr>
          <w:sz w:val="28"/>
          <w:szCs w:val="28"/>
          <w:lang w:val="kk-KZ"/>
        </w:rPr>
        <w:t>–</w:t>
      </w:r>
      <w:r w:rsidR="002C5041">
        <w:rPr>
          <w:sz w:val="28"/>
          <w:szCs w:val="28"/>
          <w:lang w:val="kk-KZ"/>
        </w:rPr>
        <w:t xml:space="preserve"> бурхани парадигма.</w:t>
      </w:r>
    </w:p>
    <w:p w14:paraId="3BCBF710" w14:textId="78527B47" w:rsidR="00C818B7" w:rsidRPr="00370051" w:rsidRDefault="00773656" w:rsidP="009B5B54">
      <w:pPr>
        <w:jc w:val="both"/>
        <w:rPr>
          <w:sz w:val="28"/>
          <w:szCs w:val="28"/>
          <w:lang w:val="kk-KZ"/>
        </w:rPr>
      </w:pPr>
      <w:r>
        <w:rPr>
          <w:sz w:val="28"/>
          <w:szCs w:val="28"/>
          <w:lang w:val="kk-KZ"/>
        </w:rPr>
        <w:tab/>
      </w:r>
      <w:r w:rsidR="003D2AB4" w:rsidRPr="00CB17C9">
        <w:rPr>
          <w:sz w:val="28"/>
          <w:szCs w:val="28"/>
          <w:lang w:val="kk-KZ"/>
        </w:rPr>
        <w:t xml:space="preserve">Жәбири бурхани парадигманы </w:t>
      </w:r>
      <w:r w:rsidR="003D2AB4" w:rsidRPr="00CB17C9">
        <w:rPr>
          <w:i/>
          <w:iCs/>
          <w:sz w:val="28"/>
          <w:szCs w:val="28"/>
          <w:lang w:val="kk-KZ"/>
        </w:rPr>
        <w:t>«басқа екі (байани және ирфани) парадигма</w:t>
      </w:r>
      <w:r w:rsidR="002C5041">
        <w:rPr>
          <w:i/>
          <w:iCs/>
          <w:sz w:val="28"/>
          <w:szCs w:val="28"/>
          <w:lang w:val="kk-KZ"/>
        </w:rPr>
        <w:t xml:space="preserve">дан </w:t>
      </w:r>
      <w:r w:rsidR="003D2AB4" w:rsidRPr="00CB17C9">
        <w:rPr>
          <w:i/>
          <w:iCs/>
          <w:sz w:val="28"/>
          <w:szCs w:val="28"/>
          <w:lang w:val="kk-KZ"/>
        </w:rPr>
        <w:t>тәуелсіз ерекше таным жүйесі»</w:t>
      </w:r>
      <w:r w:rsidR="003D2AB4" w:rsidRPr="00CB17C9">
        <w:rPr>
          <w:sz w:val="28"/>
          <w:szCs w:val="28"/>
          <w:lang w:val="kk-KZ"/>
        </w:rPr>
        <w:t xml:space="preserve"> деп қарастыра</w:t>
      </w:r>
      <w:r w:rsidR="002C5041">
        <w:rPr>
          <w:sz w:val="28"/>
          <w:szCs w:val="28"/>
          <w:lang w:val="kk-KZ"/>
        </w:rPr>
        <w:t>тынын айтып өттік.</w:t>
      </w:r>
      <w:r w:rsidR="002C5041">
        <w:rPr>
          <w:lang w:val="kk-KZ"/>
        </w:rPr>
        <w:t xml:space="preserve"> </w:t>
      </w:r>
      <w:r w:rsidR="002C5041">
        <w:rPr>
          <w:sz w:val="28"/>
          <w:szCs w:val="28"/>
          <w:lang w:val="kk-KZ"/>
        </w:rPr>
        <w:t xml:space="preserve">Тәждид немесе жаңаланудың араб/ислам мәдениетінде </w:t>
      </w:r>
      <w:r w:rsidR="00142AEF">
        <w:rPr>
          <w:sz w:val="28"/>
          <w:szCs w:val="28"/>
          <w:lang w:val="kk-KZ"/>
        </w:rPr>
        <w:t>негізі</w:t>
      </w:r>
      <w:r w:rsidR="002C5041">
        <w:rPr>
          <w:sz w:val="28"/>
          <w:szCs w:val="28"/>
          <w:lang w:val="kk-KZ"/>
        </w:rPr>
        <w:t xml:space="preserve"> бар екеніне сенетін Жәбири жаңалану тек осы бурхани эпистемология арқылы іске асады деп тұжырымдайды</w:t>
      </w:r>
      <w:r w:rsidR="009473C3">
        <w:rPr>
          <w:sz w:val="28"/>
          <w:szCs w:val="28"/>
          <w:lang w:val="kk-KZ"/>
        </w:rPr>
        <w:t>. Байани парадигма тек осы бурхани таным жүйесі арқылы түсіндірілуі қажет</w:t>
      </w:r>
      <w:r w:rsidR="00370051" w:rsidRPr="00370051">
        <w:rPr>
          <w:sz w:val="28"/>
          <w:szCs w:val="28"/>
          <w:lang w:val="kk-KZ"/>
        </w:rPr>
        <w:t xml:space="preserve"> [</w:t>
      </w:r>
      <w:r w:rsidR="009473C3">
        <w:rPr>
          <w:sz w:val="28"/>
          <w:szCs w:val="28"/>
          <w:lang w:val="kk-KZ"/>
        </w:rPr>
        <w:t>99</w:t>
      </w:r>
      <w:r w:rsidR="00370051" w:rsidRPr="00370051">
        <w:rPr>
          <w:sz w:val="28"/>
          <w:szCs w:val="28"/>
          <w:lang w:val="kk-KZ"/>
        </w:rPr>
        <w:t xml:space="preserve">, 353 </w:t>
      </w:r>
      <w:r w:rsidR="00370051">
        <w:rPr>
          <w:sz w:val="28"/>
          <w:szCs w:val="28"/>
          <w:lang w:val="kk-KZ"/>
        </w:rPr>
        <w:t>б.</w:t>
      </w:r>
      <w:r w:rsidR="00370051" w:rsidRPr="00370051">
        <w:rPr>
          <w:sz w:val="28"/>
          <w:szCs w:val="28"/>
          <w:lang w:val="kk-KZ"/>
        </w:rPr>
        <w:t>]</w:t>
      </w:r>
      <w:r w:rsidR="002C5041">
        <w:rPr>
          <w:sz w:val="28"/>
          <w:szCs w:val="28"/>
          <w:lang w:val="kk-KZ"/>
        </w:rPr>
        <w:t xml:space="preserve">. </w:t>
      </w:r>
      <w:r w:rsidR="002C5041" w:rsidRPr="002C5041">
        <w:rPr>
          <w:sz w:val="28"/>
          <w:szCs w:val="28"/>
          <w:lang w:val="kk-KZ"/>
        </w:rPr>
        <w:t xml:space="preserve"> </w:t>
      </w:r>
      <w:r w:rsidR="002C5041">
        <w:rPr>
          <w:sz w:val="28"/>
          <w:szCs w:val="28"/>
          <w:lang w:val="kk-KZ"/>
        </w:rPr>
        <w:t xml:space="preserve">Аристотель логикасын (мантық) негізге алатын бұл жүйеде </w:t>
      </w:r>
      <w:r w:rsidR="00C818B7">
        <w:rPr>
          <w:sz w:val="28"/>
          <w:szCs w:val="28"/>
          <w:lang w:val="kk-KZ"/>
        </w:rPr>
        <w:t>ақыл орталық рөлде, белгілі бір функциямен шектелмеген</w:t>
      </w:r>
      <w:r w:rsidR="00C818B7" w:rsidRPr="00C818B7">
        <w:rPr>
          <w:sz w:val="28"/>
          <w:szCs w:val="28"/>
          <w:lang w:val="kk-KZ"/>
        </w:rPr>
        <w:t>.</w:t>
      </w:r>
      <w:r w:rsidR="00C818B7">
        <w:rPr>
          <w:sz w:val="28"/>
          <w:szCs w:val="28"/>
          <w:lang w:val="kk-KZ"/>
        </w:rPr>
        <w:t xml:space="preserve"> Оның ойынша бурхани эпистемология белгілі бір идеология немесе эпистемологияның тар шеңберінде тұтқында қалмаған –</w:t>
      </w:r>
      <w:r w:rsidR="00C818B7" w:rsidRPr="00C818B7">
        <w:rPr>
          <w:sz w:val="28"/>
          <w:szCs w:val="28"/>
          <w:lang w:val="kk-KZ"/>
        </w:rPr>
        <w:t xml:space="preserve"> </w:t>
      </w:r>
      <w:r w:rsidR="00C818B7">
        <w:rPr>
          <w:sz w:val="28"/>
          <w:szCs w:val="28"/>
          <w:lang w:val="kk-KZ"/>
        </w:rPr>
        <w:t>«әмбебап ақыл»</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520</w:t>
      </w:r>
      <w:r w:rsidR="009473C3">
        <w:rPr>
          <w:sz w:val="28"/>
          <w:szCs w:val="28"/>
          <w:lang w:val="kk-KZ"/>
        </w:rPr>
        <w:t xml:space="preserve"> б.</w:t>
      </w:r>
      <w:r w:rsidR="00370051" w:rsidRPr="00370051">
        <w:rPr>
          <w:sz w:val="28"/>
          <w:szCs w:val="28"/>
          <w:lang w:val="kk-KZ"/>
        </w:rPr>
        <w:t>]</w:t>
      </w:r>
      <w:r w:rsidR="00C818B7">
        <w:rPr>
          <w:sz w:val="28"/>
          <w:szCs w:val="28"/>
          <w:lang w:val="kk-KZ"/>
        </w:rPr>
        <w:t>.</w:t>
      </w:r>
      <w:r w:rsidR="00370051" w:rsidRPr="00370051">
        <w:rPr>
          <w:sz w:val="28"/>
          <w:szCs w:val="28"/>
          <w:lang w:val="kk-KZ"/>
        </w:rPr>
        <w:t xml:space="preserve"> </w:t>
      </w:r>
      <w:r w:rsidR="00370051">
        <w:rPr>
          <w:sz w:val="28"/>
          <w:szCs w:val="28"/>
          <w:lang w:val="kk-KZ"/>
        </w:rPr>
        <w:t xml:space="preserve"> </w:t>
      </w:r>
    </w:p>
    <w:p w14:paraId="30255F26" w14:textId="4C541B7C" w:rsidR="003D2AB4" w:rsidRDefault="00C818B7" w:rsidP="009B5B54">
      <w:pPr>
        <w:jc w:val="both"/>
        <w:rPr>
          <w:sz w:val="28"/>
          <w:szCs w:val="28"/>
          <w:lang w:val="kk-KZ"/>
        </w:rPr>
      </w:pPr>
      <w:r w:rsidRPr="00FC5D86">
        <w:rPr>
          <w:sz w:val="28"/>
          <w:szCs w:val="28"/>
          <w:lang w:val="kk-KZ"/>
        </w:rPr>
        <w:tab/>
      </w:r>
      <w:r>
        <w:rPr>
          <w:sz w:val="28"/>
          <w:szCs w:val="28"/>
          <w:lang w:val="kk-KZ"/>
        </w:rPr>
        <w:t xml:space="preserve">Бурхани ақылдың ислам танымына енуі </w:t>
      </w:r>
      <w:r w:rsidR="00142AEF">
        <w:rPr>
          <w:sz w:val="28"/>
          <w:szCs w:val="28"/>
          <w:lang w:val="kk-KZ"/>
        </w:rPr>
        <w:t xml:space="preserve">де </w:t>
      </w:r>
      <w:r>
        <w:rPr>
          <w:sz w:val="28"/>
          <w:szCs w:val="28"/>
          <w:lang w:val="kk-KZ"/>
        </w:rPr>
        <w:t xml:space="preserve">ирфани танымдағы топтарға қарсы идеологиялық мақсатта іске асқан. Бірінші тарауда айтып өткеніміздей Аббаси халифі Мәмунның кезінде аударма жұмыстары </w:t>
      </w:r>
      <w:r w:rsidR="00953DB4">
        <w:rPr>
          <w:sz w:val="28"/>
          <w:szCs w:val="28"/>
          <w:lang w:val="kk-KZ"/>
        </w:rPr>
        <w:t>жүзеге асып еді</w:t>
      </w:r>
      <w:r>
        <w:rPr>
          <w:sz w:val="28"/>
          <w:szCs w:val="28"/>
          <w:lang w:val="kk-KZ"/>
        </w:rPr>
        <w:t xml:space="preserve">. </w:t>
      </w:r>
      <w:r w:rsidR="00142AEF">
        <w:rPr>
          <w:sz w:val="28"/>
          <w:szCs w:val="28"/>
          <w:lang w:val="kk-KZ"/>
        </w:rPr>
        <w:t>Мәмунның стратегиясының арқасында әмбебап ақылдың басты өкілі саналатын Аристотельдің еңбектері тәржімаланған. Бұған дейін сөз еткеніміздей Әмауи кезеңінен бері қарай мұсылман үмметі ежелгі мұраның (антика) херметизм философиясымен таныс болып келген болса, Мәмун арқылы ислам ақыл</w:t>
      </w:r>
      <w:r w:rsidR="00142AEF" w:rsidRPr="00142AEF">
        <w:rPr>
          <w:sz w:val="28"/>
          <w:szCs w:val="28"/>
          <w:lang w:val="kk-KZ"/>
        </w:rPr>
        <w:t>-</w:t>
      </w:r>
      <w:r w:rsidR="00142AEF">
        <w:rPr>
          <w:sz w:val="28"/>
          <w:szCs w:val="28"/>
          <w:lang w:val="kk-KZ"/>
        </w:rPr>
        <w:t>ойы бурхани таныммен танысты</w:t>
      </w:r>
      <w:r w:rsidR="00370051" w:rsidRPr="00370051">
        <w:rPr>
          <w:sz w:val="28"/>
          <w:szCs w:val="28"/>
          <w:lang w:val="kk-KZ"/>
        </w:rPr>
        <w:t xml:space="preserve"> [</w:t>
      </w:r>
      <w:r w:rsidR="009473C3">
        <w:rPr>
          <w:sz w:val="28"/>
          <w:szCs w:val="28"/>
          <w:lang w:val="kk-KZ"/>
        </w:rPr>
        <w:t>99</w:t>
      </w:r>
      <w:r w:rsidR="00370051" w:rsidRPr="00370051">
        <w:rPr>
          <w:sz w:val="28"/>
          <w:szCs w:val="28"/>
          <w:lang w:val="kk-KZ"/>
        </w:rPr>
        <w:t xml:space="preserve">, 265-267 </w:t>
      </w:r>
      <w:r w:rsidR="00370051">
        <w:rPr>
          <w:sz w:val="28"/>
          <w:szCs w:val="28"/>
          <w:lang w:val="kk-KZ"/>
        </w:rPr>
        <w:t>бб.</w:t>
      </w:r>
      <w:r w:rsidR="00370051" w:rsidRPr="00370051">
        <w:rPr>
          <w:sz w:val="28"/>
          <w:szCs w:val="28"/>
          <w:lang w:val="kk-KZ"/>
        </w:rPr>
        <w:t>]</w:t>
      </w:r>
      <w:r w:rsidR="00142AEF">
        <w:rPr>
          <w:sz w:val="28"/>
          <w:szCs w:val="28"/>
          <w:lang w:val="kk-KZ"/>
        </w:rPr>
        <w:t xml:space="preserve">. </w:t>
      </w:r>
    </w:p>
    <w:p w14:paraId="5A0549D8" w14:textId="7BCB5937" w:rsidR="003D264B" w:rsidRDefault="003D264B" w:rsidP="009B5B54">
      <w:pPr>
        <w:jc w:val="both"/>
        <w:rPr>
          <w:sz w:val="28"/>
          <w:szCs w:val="28"/>
          <w:lang w:val="kk-KZ"/>
        </w:rPr>
      </w:pPr>
      <w:r>
        <w:rPr>
          <w:sz w:val="28"/>
          <w:szCs w:val="28"/>
          <w:lang w:val="kk-KZ"/>
        </w:rPr>
        <w:tab/>
        <w:t xml:space="preserve">Жәбиридің айтуынша бурхани таным жүйесі сезім мүшелерімен танылғаннан ақылмен ұйғарылғанға, деректі, нақты болмыстан </w:t>
      </w:r>
      <w:r w:rsidR="00DD5B31">
        <w:rPr>
          <w:sz w:val="28"/>
          <w:szCs w:val="28"/>
          <w:lang w:val="kk-KZ"/>
        </w:rPr>
        <w:t>абстракцияға</w:t>
      </w:r>
      <w:r>
        <w:rPr>
          <w:sz w:val="28"/>
          <w:szCs w:val="28"/>
          <w:lang w:val="kk-KZ"/>
        </w:rPr>
        <w:t xml:space="preserve"> қарай қозғалады, рухани </w:t>
      </w:r>
      <w:r w:rsidR="00953DB4">
        <w:rPr>
          <w:sz w:val="28"/>
          <w:szCs w:val="28"/>
          <w:lang w:val="kk-KZ"/>
        </w:rPr>
        <w:t xml:space="preserve">ішкі </w:t>
      </w:r>
      <w:r>
        <w:rPr>
          <w:sz w:val="28"/>
          <w:szCs w:val="28"/>
          <w:lang w:val="kk-KZ"/>
        </w:rPr>
        <w:t xml:space="preserve">тәжірбиеге емес, табиғат пен қоғам тәжірибесіне </w:t>
      </w:r>
      <w:r w:rsidR="00DD5B31">
        <w:rPr>
          <w:sz w:val="28"/>
          <w:szCs w:val="28"/>
          <w:lang w:val="kk-KZ"/>
        </w:rPr>
        <w:t>сүйенеді</w:t>
      </w:r>
      <w:r w:rsidR="00370051">
        <w:rPr>
          <w:sz w:val="28"/>
          <w:szCs w:val="28"/>
          <w:lang w:val="kk-KZ"/>
        </w:rPr>
        <w:t xml:space="preserve"> </w:t>
      </w:r>
      <w:r w:rsidR="00370051" w:rsidRPr="00370051">
        <w:rPr>
          <w:sz w:val="28"/>
          <w:szCs w:val="28"/>
          <w:lang w:val="kk-KZ"/>
        </w:rPr>
        <w:t>[</w:t>
      </w:r>
      <w:r w:rsidR="009473C3">
        <w:rPr>
          <w:sz w:val="28"/>
          <w:szCs w:val="28"/>
          <w:lang w:val="kk-KZ"/>
        </w:rPr>
        <w:t>99</w:t>
      </w:r>
      <w:r w:rsidR="00370051" w:rsidRPr="00370051">
        <w:rPr>
          <w:sz w:val="28"/>
          <w:szCs w:val="28"/>
          <w:lang w:val="kk-KZ"/>
        </w:rPr>
        <w:t>, 270</w:t>
      </w:r>
      <w:r w:rsidR="00370051">
        <w:rPr>
          <w:sz w:val="28"/>
          <w:szCs w:val="28"/>
          <w:lang w:val="kk-KZ"/>
        </w:rPr>
        <w:t xml:space="preserve"> б.</w:t>
      </w:r>
      <w:r w:rsidR="00370051" w:rsidRPr="00370051">
        <w:rPr>
          <w:sz w:val="28"/>
          <w:szCs w:val="28"/>
          <w:lang w:val="kk-KZ"/>
        </w:rPr>
        <w:t>]</w:t>
      </w:r>
      <w:r>
        <w:rPr>
          <w:sz w:val="28"/>
          <w:szCs w:val="28"/>
          <w:lang w:val="kk-KZ"/>
        </w:rPr>
        <w:t xml:space="preserve">. </w:t>
      </w:r>
      <w:r w:rsidR="00DD5B31">
        <w:rPr>
          <w:sz w:val="28"/>
          <w:szCs w:val="28"/>
          <w:lang w:val="kk-KZ"/>
        </w:rPr>
        <w:t>Сондықтан да ол жекеден жалпыға (индукция), заһири ұстаным, себеп</w:t>
      </w:r>
      <w:r w:rsidR="00DD5B31" w:rsidRPr="00DD5B31">
        <w:rPr>
          <w:sz w:val="28"/>
          <w:szCs w:val="28"/>
          <w:lang w:val="kk-KZ"/>
        </w:rPr>
        <w:t>-</w:t>
      </w:r>
      <w:r w:rsidR="00DD5B31">
        <w:rPr>
          <w:sz w:val="28"/>
          <w:szCs w:val="28"/>
          <w:lang w:val="kk-KZ"/>
        </w:rPr>
        <w:t>салдар байланысы, мақасид әш</w:t>
      </w:r>
      <w:r w:rsidR="00DD5B31" w:rsidRPr="00DD5B31">
        <w:rPr>
          <w:sz w:val="28"/>
          <w:szCs w:val="28"/>
          <w:lang w:val="kk-KZ"/>
        </w:rPr>
        <w:t>-</w:t>
      </w:r>
      <w:r w:rsidR="00DD5B31">
        <w:rPr>
          <w:sz w:val="28"/>
          <w:szCs w:val="28"/>
          <w:lang w:val="kk-KZ"/>
        </w:rPr>
        <w:t>шари</w:t>
      </w:r>
      <w:r w:rsidR="00DD5B31" w:rsidRPr="00DD5B31">
        <w:rPr>
          <w:sz w:val="28"/>
          <w:szCs w:val="28"/>
          <w:lang w:val="kk-KZ"/>
        </w:rPr>
        <w:t>‘</w:t>
      </w:r>
      <w:r w:rsidR="00DD5B31">
        <w:rPr>
          <w:sz w:val="28"/>
          <w:szCs w:val="28"/>
          <w:lang w:val="kk-KZ"/>
        </w:rPr>
        <w:t xml:space="preserve">а ұғымдары арқылы жұмыс істейді. </w:t>
      </w:r>
    </w:p>
    <w:p w14:paraId="5C73D13D" w14:textId="5517DECD" w:rsidR="003E2E25" w:rsidRDefault="00DD5B31" w:rsidP="009B5B54">
      <w:pPr>
        <w:jc w:val="both"/>
        <w:rPr>
          <w:sz w:val="28"/>
          <w:szCs w:val="28"/>
          <w:lang w:val="kk-KZ"/>
        </w:rPr>
      </w:pPr>
      <w:r>
        <w:rPr>
          <w:sz w:val="28"/>
          <w:szCs w:val="28"/>
          <w:lang w:val="kk-KZ"/>
        </w:rPr>
        <w:tab/>
        <w:t>Жоғарыда айтып өткеніміздей, байани парадигмадағы жәуһар мен араз ұғымдық жұбы бурхани танымнан алынғанымен, мүлдем қарама</w:t>
      </w:r>
      <w:r w:rsidRPr="00DD5B31">
        <w:rPr>
          <w:sz w:val="28"/>
          <w:szCs w:val="28"/>
          <w:lang w:val="kk-KZ"/>
        </w:rPr>
        <w:t>-</w:t>
      </w:r>
      <w:r>
        <w:rPr>
          <w:sz w:val="28"/>
          <w:szCs w:val="28"/>
          <w:lang w:val="kk-KZ"/>
        </w:rPr>
        <w:t xml:space="preserve">қарсы бағытта, яғни </w:t>
      </w:r>
      <w:r w:rsidR="00194675">
        <w:rPr>
          <w:sz w:val="28"/>
          <w:szCs w:val="28"/>
          <w:lang w:val="kk-KZ"/>
        </w:rPr>
        <w:t xml:space="preserve">табиғаттағы </w:t>
      </w:r>
      <w:r>
        <w:rPr>
          <w:sz w:val="28"/>
          <w:szCs w:val="28"/>
          <w:lang w:val="kk-KZ"/>
        </w:rPr>
        <w:t>себеп</w:t>
      </w:r>
      <w:r w:rsidRPr="00DD5B31">
        <w:rPr>
          <w:sz w:val="28"/>
          <w:szCs w:val="28"/>
          <w:lang w:val="kk-KZ"/>
        </w:rPr>
        <w:t>-</w:t>
      </w:r>
      <w:r>
        <w:rPr>
          <w:sz w:val="28"/>
          <w:szCs w:val="28"/>
          <w:lang w:val="kk-KZ"/>
        </w:rPr>
        <w:t>салдар байланыс</w:t>
      </w:r>
      <w:r w:rsidR="00194675">
        <w:rPr>
          <w:sz w:val="28"/>
          <w:szCs w:val="28"/>
          <w:lang w:val="kk-KZ"/>
        </w:rPr>
        <w:t>ын</w:t>
      </w:r>
      <w:r>
        <w:rPr>
          <w:sz w:val="28"/>
          <w:szCs w:val="28"/>
          <w:lang w:val="kk-KZ"/>
        </w:rPr>
        <w:t xml:space="preserve"> жоққа шығару мақсатында қолданылған. Бұл негізінен әшарийа кәлам</w:t>
      </w:r>
      <w:r w:rsidR="00821F96">
        <w:rPr>
          <w:sz w:val="28"/>
          <w:szCs w:val="28"/>
          <w:lang w:val="kk-KZ"/>
        </w:rPr>
        <w:t xml:space="preserve"> мектебінің фәлсафадағы ұғымдарды Құдайдың құдіретіне басымдық беру үшін табиғат пен әлемдегі заңдылықтардың рөлін кішірейте көрсету</w:t>
      </w:r>
      <w:r w:rsidR="00265542">
        <w:rPr>
          <w:sz w:val="28"/>
          <w:szCs w:val="28"/>
          <w:lang w:val="kk-KZ"/>
        </w:rPr>
        <w:t xml:space="preserve"> мақсатында қолданатын </w:t>
      </w:r>
      <w:r w:rsidR="00821F96">
        <w:rPr>
          <w:sz w:val="28"/>
          <w:szCs w:val="28"/>
          <w:lang w:val="kk-KZ"/>
        </w:rPr>
        <w:t>ұстанымынан  келіп шығып еді. Ал түпнұсқа аристотелизм мен ислам философиясы жәуһар мен аразды болмыстың мәнін (мәһийат) ұғу үшін, жекеден жалпыға қозғалу мақсатында, себеп</w:t>
      </w:r>
      <w:r w:rsidR="00821F96" w:rsidRPr="00821F96">
        <w:rPr>
          <w:sz w:val="28"/>
          <w:szCs w:val="28"/>
          <w:lang w:val="kk-KZ"/>
        </w:rPr>
        <w:t>-</w:t>
      </w:r>
      <w:r w:rsidR="00821F96">
        <w:rPr>
          <w:sz w:val="28"/>
          <w:szCs w:val="28"/>
          <w:lang w:val="kk-KZ"/>
        </w:rPr>
        <w:t>салдарлық байланысты тан</w:t>
      </w:r>
      <w:r w:rsidR="00265542">
        <w:rPr>
          <w:sz w:val="28"/>
          <w:szCs w:val="28"/>
          <w:lang w:val="kk-KZ"/>
        </w:rPr>
        <w:t>у</w:t>
      </w:r>
      <w:r w:rsidR="00821F96">
        <w:rPr>
          <w:sz w:val="28"/>
          <w:szCs w:val="28"/>
          <w:lang w:val="kk-KZ"/>
        </w:rPr>
        <w:t xml:space="preserve"> үшін </w:t>
      </w:r>
      <w:r w:rsidR="00265542">
        <w:rPr>
          <w:sz w:val="28"/>
          <w:szCs w:val="28"/>
          <w:lang w:val="kk-KZ"/>
        </w:rPr>
        <w:t>зерделейді</w:t>
      </w:r>
      <w:r w:rsidR="00821F96">
        <w:rPr>
          <w:sz w:val="28"/>
          <w:szCs w:val="28"/>
          <w:lang w:val="kk-KZ"/>
        </w:rPr>
        <w:t>. Аристотельдің «</w:t>
      </w:r>
      <w:r w:rsidR="00194675">
        <w:rPr>
          <w:sz w:val="28"/>
          <w:szCs w:val="28"/>
          <w:lang w:val="kk-KZ"/>
        </w:rPr>
        <w:t xml:space="preserve">шынайы </w:t>
      </w:r>
      <w:r w:rsidR="00821F96">
        <w:rPr>
          <w:sz w:val="28"/>
          <w:szCs w:val="28"/>
          <w:lang w:val="kk-KZ"/>
        </w:rPr>
        <w:t xml:space="preserve">білімге тек қана жалпыны (кулли) тану арқылы қол жеткізіледі» дейтін пайымын қолдайтын Жәбири, бурхани </w:t>
      </w:r>
      <w:r w:rsidR="00265542">
        <w:rPr>
          <w:sz w:val="28"/>
          <w:szCs w:val="28"/>
          <w:lang w:val="kk-KZ"/>
        </w:rPr>
        <w:t>таным</w:t>
      </w:r>
      <w:r w:rsidR="00821F96">
        <w:rPr>
          <w:sz w:val="28"/>
          <w:szCs w:val="28"/>
          <w:lang w:val="kk-KZ"/>
        </w:rPr>
        <w:t xml:space="preserve"> білімге қол жеткізу</w:t>
      </w:r>
      <w:r w:rsidR="00265542">
        <w:rPr>
          <w:sz w:val="28"/>
          <w:szCs w:val="28"/>
          <w:lang w:val="kk-KZ"/>
        </w:rPr>
        <w:t>ді</w:t>
      </w:r>
      <w:r w:rsidR="00821F96">
        <w:rPr>
          <w:sz w:val="28"/>
          <w:szCs w:val="28"/>
          <w:lang w:val="kk-KZ"/>
        </w:rPr>
        <w:t xml:space="preserve"> жеке</w:t>
      </w:r>
      <w:r w:rsidR="00265542" w:rsidRPr="00265542">
        <w:rPr>
          <w:sz w:val="28"/>
          <w:szCs w:val="28"/>
          <w:lang w:val="kk-KZ"/>
        </w:rPr>
        <w:t>-</w:t>
      </w:r>
      <w:r w:rsidR="00821F96">
        <w:rPr>
          <w:sz w:val="28"/>
          <w:szCs w:val="28"/>
          <w:lang w:val="kk-KZ"/>
        </w:rPr>
        <w:t>жеке заттар</w:t>
      </w:r>
      <w:r w:rsidR="00265542">
        <w:rPr>
          <w:sz w:val="28"/>
          <w:szCs w:val="28"/>
          <w:lang w:val="kk-KZ"/>
        </w:rPr>
        <w:t>дың мәнінен</w:t>
      </w:r>
      <w:r w:rsidR="00821F96">
        <w:rPr>
          <w:sz w:val="28"/>
          <w:szCs w:val="28"/>
          <w:lang w:val="kk-KZ"/>
        </w:rPr>
        <w:t>, жалпы</w:t>
      </w:r>
      <w:r w:rsidR="00265542">
        <w:rPr>
          <w:sz w:val="28"/>
          <w:szCs w:val="28"/>
          <w:lang w:val="kk-KZ"/>
        </w:rPr>
        <w:t xml:space="preserve"> заңдылықтарды тану</w:t>
      </w:r>
      <w:r w:rsidR="00194675">
        <w:rPr>
          <w:sz w:val="28"/>
          <w:szCs w:val="28"/>
          <w:lang w:val="kk-KZ"/>
        </w:rPr>
        <w:t>ға қозғалу</w:t>
      </w:r>
      <w:r w:rsidR="00265542">
        <w:rPr>
          <w:sz w:val="28"/>
          <w:szCs w:val="28"/>
          <w:lang w:val="kk-KZ"/>
        </w:rPr>
        <w:t xml:space="preserve"> деп білетінін алға тартады</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486-490 </w:t>
      </w:r>
      <w:r w:rsidR="00370051">
        <w:rPr>
          <w:sz w:val="28"/>
          <w:szCs w:val="28"/>
          <w:lang w:val="kk-KZ"/>
        </w:rPr>
        <w:t>бб.</w:t>
      </w:r>
      <w:r w:rsidR="00370051" w:rsidRPr="00370051">
        <w:rPr>
          <w:sz w:val="28"/>
          <w:szCs w:val="28"/>
          <w:lang w:val="kk-KZ"/>
        </w:rPr>
        <w:t>]</w:t>
      </w:r>
      <w:r w:rsidR="00265542">
        <w:rPr>
          <w:sz w:val="28"/>
          <w:szCs w:val="28"/>
          <w:lang w:val="kk-KZ"/>
        </w:rPr>
        <w:t>.</w:t>
      </w:r>
      <w:r w:rsidR="00265542" w:rsidRPr="00265542">
        <w:rPr>
          <w:sz w:val="28"/>
          <w:szCs w:val="28"/>
          <w:lang w:val="kk-KZ"/>
        </w:rPr>
        <w:t xml:space="preserve"> </w:t>
      </w:r>
      <w:r w:rsidR="00265542">
        <w:rPr>
          <w:sz w:val="28"/>
          <w:szCs w:val="28"/>
          <w:lang w:val="kk-KZ"/>
        </w:rPr>
        <w:t>Мұндай жалпы (кулли) білімге жекелердің (жузи) арасындағы себеп</w:t>
      </w:r>
      <w:r w:rsidR="00265542" w:rsidRPr="00265542">
        <w:rPr>
          <w:sz w:val="28"/>
          <w:szCs w:val="28"/>
          <w:lang w:val="kk-KZ"/>
        </w:rPr>
        <w:t>-</w:t>
      </w:r>
      <w:r w:rsidR="00265542">
        <w:rPr>
          <w:sz w:val="28"/>
          <w:szCs w:val="28"/>
          <w:lang w:val="kk-KZ"/>
        </w:rPr>
        <w:t>салдарлық байланыс арқылы қол жеткізуге болады. Ал ерте кезеңдегі мутазилә мен мутааххриун әшарилер атомизмді жузилердің табиғатын сақтауы мен өзгеруі</w:t>
      </w:r>
      <w:r w:rsidR="00194675">
        <w:rPr>
          <w:sz w:val="28"/>
          <w:szCs w:val="28"/>
          <w:lang w:val="kk-KZ"/>
        </w:rPr>
        <w:t>н</w:t>
      </w:r>
      <w:r w:rsidR="00265542">
        <w:rPr>
          <w:sz w:val="28"/>
          <w:szCs w:val="28"/>
          <w:lang w:val="kk-KZ"/>
        </w:rPr>
        <w:t xml:space="preserve"> Құдайдың әр сәтте </w:t>
      </w:r>
      <w:r w:rsidR="00647D79">
        <w:rPr>
          <w:sz w:val="28"/>
          <w:szCs w:val="28"/>
          <w:lang w:val="kk-KZ"/>
        </w:rPr>
        <w:t xml:space="preserve">үздіксіз </w:t>
      </w:r>
      <w:r w:rsidR="00265542">
        <w:rPr>
          <w:sz w:val="28"/>
          <w:szCs w:val="28"/>
          <w:lang w:val="kk-KZ"/>
        </w:rPr>
        <w:t xml:space="preserve">жаратуын білдіретін құдіретімен </w:t>
      </w:r>
      <w:r w:rsidR="00265542">
        <w:rPr>
          <w:sz w:val="28"/>
          <w:szCs w:val="28"/>
          <w:lang w:val="kk-KZ"/>
        </w:rPr>
        <w:lastRenderedPageBreak/>
        <w:t xml:space="preserve">байланыстыру үшін қолданған. Кейіннен жаратылған әлемдегі (худус дәлелі бойынша) әрбір жәуһардың </w:t>
      </w:r>
      <w:r w:rsidR="00194675">
        <w:rPr>
          <w:sz w:val="28"/>
          <w:szCs w:val="28"/>
          <w:lang w:val="kk-KZ"/>
        </w:rPr>
        <w:t>арасында себеп</w:t>
      </w:r>
      <w:r w:rsidR="00194675" w:rsidRPr="00194675">
        <w:rPr>
          <w:sz w:val="28"/>
          <w:szCs w:val="28"/>
          <w:lang w:val="kk-KZ"/>
        </w:rPr>
        <w:t>-</w:t>
      </w:r>
      <w:r w:rsidR="00194675">
        <w:rPr>
          <w:sz w:val="28"/>
          <w:szCs w:val="28"/>
          <w:lang w:val="kk-KZ"/>
        </w:rPr>
        <w:t xml:space="preserve">салдарлық байланыс емес, </w:t>
      </w:r>
      <w:r w:rsidR="00647D79">
        <w:rPr>
          <w:sz w:val="28"/>
          <w:szCs w:val="28"/>
          <w:lang w:val="kk-KZ"/>
        </w:rPr>
        <w:t xml:space="preserve">үздіксіз </w:t>
      </w:r>
      <w:r w:rsidR="00194675">
        <w:rPr>
          <w:sz w:val="28"/>
          <w:szCs w:val="28"/>
          <w:lang w:val="kk-KZ"/>
        </w:rPr>
        <w:t xml:space="preserve">жарату ғана бар. Әлемдегі заңдылықтар шыншыры мен тәртібі арқылы Құдайды тану (низам) оның әр сәтте әлемге араласуын шектейді деген түсінік әшарилерде басым болған. </w:t>
      </w:r>
      <w:r w:rsidR="00A1509F">
        <w:rPr>
          <w:sz w:val="28"/>
          <w:szCs w:val="28"/>
          <w:lang w:val="kk-KZ"/>
        </w:rPr>
        <w:t>Міне осы жерде бурхани мен байани парадигманың айырмашылығы көзге ұрады. Ислам ақыл</w:t>
      </w:r>
      <w:r w:rsidR="00A1509F" w:rsidRPr="00A1509F">
        <w:rPr>
          <w:sz w:val="28"/>
          <w:szCs w:val="28"/>
          <w:lang w:val="kk-KZ"/>
        </w:rPr>
        <w:t>-</w:t>
      </w:r>
      <w:r w:rsidR="00A1509F">
        <w:rPr>
          <w:sz w:val="28"/>
          <w:szCs w:val="28"/>
          <w:lang w:val="kk-KZ"/>
        </w:rPr>
        <w:t xml:space="preserve">ойында бурхани танымның терминологиясы мен ұғымдық аппаратын байани және ирфани таным өкілдері өздеріне қолданған. </w:t>
      </w:r>
      <w:r w:rsidR="003E2E25">
        <w:rPr>
          <w:sz w:val="28"/>
          <w:szCs w:val="28"/>
          <w:lang w:val="kk-KZ"/>
        </w:rPr>
        <w:t xml:space="preserve">Тіпті Фахраддин Разидан кейінгі әшарийа кәламын философиялық кәлам деп те атайды. Бірақ, бұл </w:t>
      </w:r>
      <w:r w:rsidR="00647D79">
        <w:rPr>
          <w:sz w:val="28"/>
          <w:szCs w:val="28"/>
          <w:lang w:val="kk-KZ"/>
        </w:rPr>
        <w:t>Аристотель</w:t>
      </w:r>
      <w:r w:rsidR="003E2E25">
        <w:rPr>
          <w:sz w:val="28"/>
          <w:szCs w:val="28"/>
          <w:lang w:val="kk-KZ"/>
        </w:rPr>
        <w:t xml:space="preserve"> рационализмі түпнұсқа кейіпте кәламда қолданылды </w:t>
      </w:r>
      <w:r w:rsidR="00647D79">
        <w:rPr>
          <w:sz w:val="28"/>
          <w:szCs w:val="28"/>
          <w:lang w:val="kk-KZ"/>
        </w:rPr>
        <w:t>дегенді</w:t>
      </w:r>
      <w:r w:rsidR="003E2E25">
        <w:rPr>
          <w:sz w:val="28"/>
          <w:szCs w:val="28"/>
          <w:lang w:val="kk-KZ"/>
        </w:rPr>
        <w:t xml:space="preserve"> білдірмейтіні анық. </w:t>
      </w:r>
    </w:p>
    <w:p w14:paraId="430D4307" w14:textId="787ED384" w:rsidR="009B40EE" w:rsidRDefault="00FF5901" w:rsidP="009B5B54">
      <w:pPr>
        <w:jc w:val="both"/>
        <w:rPr>
          <w:sz w:val="28"/>
          <w:szCs w:val="28"/>
          <w:lang w:val="kk-KZ"/>
        </w:rPr>
      </w:pPr>
      <w:r>
        <w:rPr>
          <w:sz w:val="28"/>
          <w:szCs w:val="28"/>
          <w:lang w:val="kk-KZ"/>
        </w:rPr>
        <w:tab/>
      </w:r>
      <w:r w:rsidR="00CB16F1">
        <w:rPr>
          <w:sz w:val="28"/>
          <w:szCs w:val="28"/>
          <w:lang w:val="kk-KZ"/>
        </w:rPr>
        <w:t>Осылайша себептілік бурхани эпистемологияның дүниеге көзқарасын танытады дей аламыз. Байани танымдағы әдет теориясына қарағанда бурхани эпистемологияда табиғаттағы әрбір болмыстың өзіне тән қасиеті бар. Бұл қасиеттер міндетті шарт. Бұған қоса, себеп</w:t>
      </w:r>
      <w:r w:rsidR="00CB16F1" w:rsidRPr="00CB16F1">
        <w:rPr>
          <w:sz w:val="28"/>
          <w:szCs w:val="28"/>
          <w:lang w:val="kk-KZ"/>
        </w:rPr>
        <w:t>-</w:t>
      </w:r>
      <w:r w:rsidR="00CB16F1">
        <w:rPr>
          <w:sz w:val="28"/>
          <w:szCs w:val="28"/>
          <w:lang w:val="kk-KZ"/>
        </w:rPr>
        <w:t>салдар байланысы да міндетті. Тіпті мұғжизалар да табиғаттағы себеп</w:t>
      </w:r>
      <w:r w:rsidR="00CB16F1" w:rsidRPr="00CB16F1">
        <w:rPr>
          <w:sz w:val="28"/>
          <w:szCs w:val="28"/>
          <w:lang w:val="kk-KZ"/>
        </w:rPr>
        <w:t>-</w:t>
      </w:r>
      <w:r w:rsidR="00CB16F1">
        <w:rPr>
          <w:sz w:val="28"/>
          <w:szCs w:val="28"/>
          <w:lang w:val="kk-KZ"/>
        </w:rPr>
        <w:t>салдар байланысының міндетті болуын білдіретін заңдылықтардың сыртына шығуы арқылы мұғжизаға айналады</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646 </w:t>
      </w:r>
      <w:r w:rsidR="00370051">
        <w:rPr>
          <w:sz w:val="28"/>
          <w:szCs w:val="28"/>
          <w:lang w:val="kk-KZ"/>
        </w:rPr>
        <w:t>б.</w:t>
      </w:r>
      <w:r w:rsidR="00370051" w:rsidRPr="00370051">
        <w:rPr>
          <w:sz w:val="28"/>
          <w:szCs w:val="28"/>
          <w:lang w:val="kk-KZ"/>
        </w:rPr>
        <w:t>]</w:t>
      </w:r>
      <w:r w:rsidR="00CB16F1">
        <w:rPr>
          <w:sz w:val="28"/>
          <w:szCs w:val="28"/>
          <w:lang w:val="kk-KZ"/>
        </w:rPr>
        <w:t>.</w:t>
      </w:r>
      <w:r w:rsidR="00CB16F1" w:rsidRPr="00CB16F1">
        <w:rPr>
          <w:sz w:val="28"/>
          <w:szCs w:val="28"/>
          <w:lang w:val="kk-KZ"/>
        </w:rPr>
        <w:t xml:space="preserve"> </w:t>
      </w:r>
      <w:r w:rsidR="00CB16F1">
        <w:rPr>
          <w:sz w:val="28"/>
          <w:szCs w:val="28"/>
          <w:lang w:val="kk-KZ"/>
        </w:rPr>
        <w:t xml:space="preserve">Бұл жерде Құдайдың құдіретін шектеу жайлы айту орынсыз, ал шындап келгенде Құдайдың қойған заңдылықтарының </w:t>
      </w:r>
      <w:r w:rsidR="009B40EE">
        <w:rPr>
          <w:sz w:val="28"/>
          <w:szCs w:val="28"/>
          <w:lang w:val="kk-KZ"/>
        </w:rPr>
        <w:t>ө</w:t>
      </w:r>
      <w:r w:rsidR="00CB16F1">
        <w:rPr>
          <w:sz w:val="28"/>
          <w:szCs w:val="28"/>
          <w:lang w:val="kk-KZ"/>
        </w:rPr>
        <w:t xml:space="preserve">зі де Құдайдың кереметін көрсететін </w:t>
      </w:r>
      <w:r w:rsidR="009B40EE">
        <w:rPr>
          <w:sz w:val="28"/>
          <w:szCs w:val="28"/>
          <w:lang w:val="kk-KZ"/>
        </w:rPr>
        <w:t xml:space="preserve">мұғжиза емес пе? Құрандағы бал арасына, түйеге, күн мен түннің алмасуына қатысты аяттар әлемдегі тәртіп пен реттілік арқылы (низам) Құдайдың құдіретін паш ететінін қайда қоямыз? Бұған қоса ислам дәстүріндегі мұғжизалардың мәні </w:t>
      </w:r>
      <w:r w:rsidR="009B40EE" w:rsidRPr="00D84CCC">
        <w:rPr>
          <w:i/>
          <w:iCs/>
          <w:sz w:val="28"/>
          <w:szCs w:val="28"/>
          <w:lang w:val="kk-KZ"/>
        </w:rPr>
        <w:t>(сыххат)</w:t>
      </w:r>
      <w:r w:rsidR="009B40EE">
        <w:rPr>
          <w:sz w:val="28"/>
          <w:szCs w:val="28"/>
          <w:lang w:val="kk-KZ"/>
        </w:rPr>
        <w:t xml:space="preserve"> мен тарихи факт болуы да нақтылықтан жұрдай деуге болады. Сондықтан Пайғамбардың ең үлкен мұғжизасы Құран екенін дәстүрлі мектептердің барлығы мойындайды (ақли мұғжизасы). Осы жерде Жәбиридің матуридиліктегі кәсб теориясының адам әрекетіндегі </w:t>
      </w:r>
      <w:r w:rsidR="009B40EE" w:rsidRPr="009B40EE">
        <w:rPr>
          <w:i/>
          <w:iCs/>
          <w:sz w:val="28"/>
          <w:szCs w:val="28"/>
          <w:lang w:val="kk-KZ"/>
        </w:rPr>
        <w:t>сәламат әл-әсбаб уә-л әлат</w:t>
      </w:r>
      <w:r w:rsidR="009B40EE">
        <w:rPr>
          <w:sz w:val="28"/>
          <w:szCs w:val="28"/>
          <w:lang w:val="kk-KZ"/>
        </w:rPr>
        <w:t xml:space="preserve">  шарты</w:t>
      </w:r>
      <w:r w:rsidR="00D84CCC">
        <w:rPr>
          <w:sz w:val="28"/>
          <w:szCs w:val="28"/>
          <w:lang w:val="kk-KZ"/>
        </w:rPr>
        <w:t>ның себептілік заңдылығын мойындайтыны</w:t>
      </w:r>
      <w:r w:rsidR="009B40EE">
        <w:rPr>
          <w:sz w:val="28"/>
          <w:szCs w:val="28"/>
          <w:lang w:val="kk-KZ"/>
        </w:rPr>
        <w:t xml:space="preserve"> мен пайғамбарлықтың дәлелі ретінде </w:t>
      </w:r>
      <w:r w:rsidR="009B40EE" w:rsidRPr="00D84CCC">
        <w:rPr>
          <w:i/>
          <w:iCs/>
          <w:sz w:val="28"/>
          <w:szCs w:val="28"/>
          <w:lang w:val="kk-KZ"/>
        </w:rPr>
        <w:t>ақли</w:t>
      </w:r>
      <w:r w:rsidR="009B40EE">
        <w:rPr>
          <w:sz w:val="28"/>
          <w:szCs w:val="28"/>
          <w:lang w:val="kk-KZ"/>
        </w:rPr>
        <w:t xml:space="preserve"> мұғжизаны жеткілікті санауын есепке алмай, тек қана байани парадигманың дүниеге көзқарасын жалғыз әшарийа мәзһабымен айқындауы негізсіз жылпыландыру дер едік. Әйткенмен, Жәбиридің үш эпистемология арасында бір</w:t>
      </w:r>
      <w:r w:rsidR="009B40EE" w:rsidRPr="00D84CCC">
        <w:rPr>
          <w:sz w:val="28"/>
          <w:szCs w:val="28"/>
          <w:lang w:val="kk-KZ"/>
        </w:rPr>
        <w:t>-</w:t>
      </w:r>
      <w:r w:rsidR="009B40EE">
        <w:rPr>
          <w:sz w:val="28"/>
          <w:szCs w:val="28"/>
          <w:lang w:val="kk-KZ"/>
        </w:rPr>
        <w:t>біріне ықпалдасу болғанын алға тарт</w:t>
      </w:r>
      <w:r w:rsidR="00D84CCC">
        <w:rPr>
          <w:sz w:val="28"/>
          <w:szCs w:val="28"/>
          <w:lang w:val="kk-KZ"/>
        </w:rPr>
        <w:t xml:space="preserve">уы </w:t>
      </w:r>
      <w:r w:rsidR="00D84CCC" w:rsidRPr="00D84CCC">
        <w:rPr>
          <w:sz w:val="28"/>
          <w:szCs w:val="28"/>
          <w:lang w:val="kk-KZ"/>
        </w:rPr>
        <w:t xml:space="preserve">– </w:t>
      </w:r>
      <w:r w:rsidR="00D84CCC">
        <w:rPr>
          <w:sz w:val="28"/>
          <w:szCs w:val="28"/>
          <w:lang w:val="kk-KZ"/>
        </w:rPr>
        <w:t>матуриди</w:t>
      </w:r>
      <w:r w:rsidR="00D84CCC" w:rsidRPr="00D84CCC">
        <w:rPr>
          <w:sz w:val="28"/>
          <w:szCs w:val="28"/>
          <w:lang w:val="kk-KZ"/>
        </w:rPr>
        <w:t xml:space="preserve"> </w:t>
      </w:r>
      <w:r w:rsidR="00D84CCC">
        <w:rPr>
          <w:sz w:val="28"/>
          <w:szCs w:val="28"/>
          <w:lang w:val="kk-KZ"/>
        </w:rPr>
        <w:t xml:space="preserve"> мектебінің дәл осы ерекшелігін бурхани таным жүйесінің ықпалымен түсіндіруіне де мүмкіндік сыйлайтынын жоққа шығара алмаймыз.</w:t>
      </w:r>
    </w:p>
    <w:p w14:paraId="0F3F3F29" w14:textId="50DE749E" w:rsidR="00D31514" w:rsidRPr="00D31514" w:rsidRDefault="00D84CCC" w:rsidP="00D31514">
      <w:pPr>
        <w:jc w:val="both"/>
        <w:rPr>
          <w:sz w:val="28"/>
          <w:szCs w:val="28"/>
          <w:lang w:val="ru-KZ"/>
        </w:rPr>
      </w:pPr>
      <w:r>
        <w:rPr>
          <w:sz w:val="28"/>
          <w:szCs w:val="28"/>
          <w:lang w:val="kk-KZ"/>
        </w:rPr>
        <w:tab/>
      </w:r>
      <w:r w:rsidR="0066230D">
        <w:rPr>
          <w:sz w:val="28"/>
          <w:szCs w:val="28"/>
          <w:lang w:val="kk-KZ"/>
        </w:rPr>
        <w:t>Жәбиридің бурхани таным өкілдерін сыныптауы да назар аударарлық. Осы жерде оның мағриб түсінігі алға шығады. Бұл бір шетінен оның философиясының орталық үғымдарының бірі. Оның ойынша классикалық араб</w:t>
      </w:r>
      <w:r w:rsidR="0066230D" w:rsidRPr="0066230D">
        <w:rPr>
          <w:sz w:val="28"/>
          <w:szCs w:val="28"/>
          <w:lang w:val="kk-KZ"/>
        </w:rPr>
        <w:t>/</w:t>
      </w:r>
      <w:r w:rsidR="0066230D">
        <w:rPr>
          <w:sz w:val="28"/>
          <w:szCs w:val="28"/>
          <w:lang w:val="kk-KZ"/>
        </w:rPr>
        <w:t>ислам ақылында гео</w:t>
      </w:r>
      <w:r w:rsidR="0066230D" w:rsidRPr="0066230D">
        <w:rPr>
          <w:sz w:val="28"/>
          <w:szCs w:val="28"/>
          <w:lang w:val="kk-KZ"/>
        </w:rPr>
        <w:t>-</w:t>
      </w:r>
      <w:r w:rsidR="0066230D">
        <w:rPr>
          <w:sz w:val="28"/>
          <w:szCs w:val="28"/>
          <w:lang w:val="kk-KZ"/>
        </w:rPr>
        <w:t xml:space="preserve">эпистемологиялық ажырау іске асқан. Араб/ислам интеллектуалдық дәстүрі </w:t>
      </w:r>
      <w:r w:rsidR="00D26303">
        <w:rPr>
          <w:sz w:val="28"/>
          <w:szCs w:val="28"/>
          <w:lang w:val="kk-KZ"/>
        </w:rPr>
        <w:t xml:space="preserve">классикалық кезеңде </w:t>
      </w:r>
      <w:r w:rsidR="0066230D">
        <w:rPr>
          <w:sz w:val="28"/>
          <w:szCs w:val="28"/>
          <w:lang w:val="kk-KZ"/>
        </w:rPr>
        <w:t xml:space="preserve">батыс немесе </w:t>
      </w:r>
      <w:r w:rsidR="0066230D" w:rsidRPr="0066230D">
        <w:rPr>
          <w:i/>
          <w:iCs/>
          <w:sz w:val="28"/>
          <w:szCs w:val="28"/>
          <w:lang w:val="kk-KZ"/>
        </w:rPr>
        <w:t>мағриб</w:t>
      </w:r>
      <w:r w:rsidR="0066230D">
        <w:rPr>
          <w:sz w:val="28"/>
          <w:szCs w:val="28"/>
          <w:lang w:val="kk-KZ"/>
        </w:rPr>
        <w:t xml:space="preserve"> рационализмі және шығыс немесе </w:t>
      </w:r>
      <w:r w:rsidR="0066230D" w:rsidRPr="0066230D">
        <w:rPr>
          <w:i/>
          <w:iCs/>
          <w:sz w:val="28"/>
          <w:szCs w:val="28"/>
          <w:lang w:val="kk-KZ"/>
        </w:rPr>
        <w:t>машриқ</w:t>
      </w:r>
      <w:r w:rsidR="0066230D">
        <w:rPr>
          <w:sz w:val="28"/>
          <w:szCs w:val="28"/>
          <w:lang w:val="kk-KZ"/>
        </w:rPr>
        <w:t xml:space="preserve"> мистицизмі болып бөлінген.  </w:t>
      </w:r>
      <w:r w:rsidR="00D31514" w:rsidRPr="00D26303">
        <w:rPr>
          <w:sz w:val="28"/>
          <w:szCs w:val="28"/>
          <w:lang w:val="ru-KZ"/>
        </w:rPr>
        <w:t>Мағриб рационализмінің жарқын өкілі Ибн Рушд, ол бурхани методты қолдана отырып, шығыстық мистицизмге сын айтқан. Жәбири машриқ ақыл-</w:t>
      </w:r>
      <w:r w:rsidR="00D31514" w:rsidRPr="00D26303">
        <w:rPr>
          <w:sz w:val="28"/>
          <w:szCs w:val="28"/>
          <w:lang w:val="kk-KZ"/>
        </w:rPr>
        <w:t xml:space="preserve">ойы </w:t>
      </w:r>
      <w:r w:rsidR="00D31514" w:rsidRPr="00D26303">
        <w:rPr>
          <w:sz w:val="28"/>
          <w:szCs w:val="28"/>
          <w:lang w:val="ru-KZ"/>
        </w:rPr>
        <w:t>ирфани танымның мистикалық ойлау жү</w:t>
      </w:r>
      <w:r w:rsidR="00D26303">
        <w:rPr>
          <w:sz w:val="28"/>
          <w:szCs w:val="28"/>
          <w:lang w:val="ru-KZ"/>
        </w:rPr>
        <w:t>й</w:t>
      </w:r>
      <w:r w:rsidR="00D31514" w:rsidRPr="00D26303">
        <w:rPr>
          <w:sz w:val="28"/>
          <w:szCs w:val="28"/>
          <w:lang w:val="ru-KZ"/>
        </w:rPr>
        <w:t xml:space="preserve">есі мен байани танымның қияс методына бейіл </w:t>
      </w:r>
      <w:r w:rsidR="00D26303">
        <w:rPr>
          <w:sz w:val="28"/>
          <w:szCs w:val="28"/>
          <w:lang w:val="ru-KZ"/>
        </w:rPr>
        <w:t>болғанын алға тартады</w:t>
      </w:r>
      <w:r w:rsidR="00D31514" w:rsidRPr="00D26303">
        <w:rPr>
          <w:sz w:val="28"/>
          <w:szCs w:val="28"/>
          <w:lang w:val="ru-KZ"/>
        </w:rPr>
        <w:t>. Жәбири шығыстың ирфани-</w:t>
      </w:r>
      <w:r w:rsidR="00D31514" w:rsidRPr="00D26303">
        <w:rPr>
          <w:sz w:val="28"/>
          <w:szCs w:val="28"/>
          <w:lang w:val="kk-KZ"/>
        </w:rPr>
        <w:t xml:space="preserve">байани </w:t>
      </w:r>
      <w:r w:rsidR="00D31514" w:rsidRPr="00D26303">
        <w:rPr>
          <w:sz w:val="28"/>
          <w:szCs w:val="28"/>
          <w:lang w:val="kk-KZ"/>
        </w:rPr>
        <w:lastRenderedPageBreak/>
        <w:t xml:space="preserve">таным жүйелеріне бейім болуында маңызды рөл атқарған тұлғалар ретінде </w:t>
      </w:r>
      <w:r w:rsidR="00D31514" w:rsidRPr="00D26303">
        <w:rPr>
          <w:sz w:val="28"/>
          <w:szCs w:val="28"/>
          <w:lang w:val="ru-KZ"/>
        </w:rPr>
        <w:t>Ғазали және Ибн Синаны атап көрсетеді. Жәбири тіпті Ибн Синаны Ғазалидің оның философиясын ашық сынағанына қарамастан ислам рационализмнің үздік өкілі ретінде емес, философиялық дәстүрді бір шетінен кәлам тақырыптарына, екінші шетінен неоплатондық метафизикамен ұштастырғаны үшін иррационализмді іс жүзінде орнықтырып берген ойшыл ретінде айқындайды.</w:t>
      </w:r>
      <w:r w:rsidR="00D26303">
        <w:rPr>
          <w:sz w:val="28"/>
          <w:szCs w:val="28"/>
          <w:lang w:val="ru-KZ"/>
        </w:rPr>
        <w:t xml:space="preserve"> </w:t>
      </w:r>
      <w:r w:rsidR="00D31514" w:rsidRPr="00D31514">
        <w:rPr>
          <w:sz w:val="28"/>
          <w:szCs w:val="28"/>
          <w:lang w:val="ru-KZ"/>
        </w:rPr>
        <w:t>Бұл гео</w:t>
      </w:r>
      <w:r w:rsidR="00D31514" w:rsidRPr="00D26303">
        <w:rPr>
          <w:sz w:val="28"/>
          <w:szCs w:val="28"/>
          <w:lang w:val="ru-KZ"/>
        </w:rPr>
        <w:t>-</w:t>
      </w:r>
      <w:r w:rsidR="00D31514" w:rsidRPr="00D26303">
        <w:rPr>
          <w:sz w:val="28"/>
          <w:szCs w:val="28"/>
          <w:lang w:val="kk-KZ"/>
        </w:rPr>
        <w:t>эпистемологиялық ажырауды бейнелеу Жәбиридің ғылыми ойлау жүйесінде</w:t>
      </w:r>
      <w:r w:rsidR="00D31514" w:rsidRPr="00D31514">
        <w:rPr>
          <w:sz w:val="28"/>
          <w:szCs w:val="28"/>
          <w:lang w:val="ru-KZ"/>
        </w:rPr>
        <w:t xml:space="preserve"> шешуші мәнге ие:  </w:t>
      </w:r>
      <w:r w:rsidR="00D31514" w:rsidRPr="00D26303">
        <w:rPr>
          <w:sz w:val="28"/>
          <w:szCs w:val="28"/>
          <w:lang w:val="ru-KZ"/>
        </w:rPr>
        <w:t>машриқта үстемдік еткен ирфани-</w:t>
      </w:r>
      <w:r w:rsidR="00D31514" w:rsidRPr="00D26303">
        <w:rPr>
          <w:sz w:val="28"/>
          <w:szCs w:val="28"/>
          <w:lang w:val="kk-KZ"/>
        </w:rPr>
        <w:t xml:space="preserve">байани </w:t>
      </w:r>
      <w:r w:rsidR="00D31514" w:rsidRPr="00D26303">
        <w:rPr>
          <w:sz w:val="28"/>
          <w:szCs w:val="28"/>
          <w:lang w:val="ru-KZ"/>
        </w:rPr>
        <w:t>таным жүйелері</w:t>
      </w:r>
      <w:r w:rsidR="00D31514" w:rsidRPr="00D31514">
        <w:rPr>
          <w:sz w:val="28"/>
          <w:szCs w:val="28"/>
          <w:lang w:val="ru-KZ"/>
        </w:rPr>
        <w:t xml:space="preserve"> сыни рационализмнің (</w:t>
      </w:r>
      <w:r w:rsidR="00D31514" w:rsidRPr="00D26303">
        <w:rPr>
          <w:sz w:val="28"/>
          <w:szCs w:val="28"/>
          <w:lang w:val="ru-KZ"/>
        </w:rPr>
        <w:t>б</w:t>
      </w:r>
      <w:r w:rsidR="00D31514" w:rsidRPr="00D31514">
        <w:rPr>
          <w:sz w:val="28"/>
          <w:szCs w:val="28"/>
          <w:lang w:val="ru-KZ"/>
        </w:rPr>
        <w:t xml:space="preserve">урхани) </w:t>
      </w:r>
      <w:r w:rsidR="00D31514" w:rsidRPr="00D26303">
        <w:rPr>
          <w:sz w:val="28"/>
          <w:szCs w:val="28"/>
          <w:lang w:val="ru-KZ"/>
        </w:rPr>
        <w:t>переферияда қалуына ықпал етті деп түйіндейді</w:t>
      </w:r>
      <w:r w:rsidR="00D31514" w:rsidRPr="00D31514">
        <w:rPr>
          <w:sz w:val="28"/>
          <w:szCs w:val="28"/>
          <w:lang w:val="ru-KZ"/>
        </w:rPr>
        <w:t>.</w:t>
      </w:r>
      <w:r w:rsidR="00D31514" w:rsidRPr="00D26303">
        <w:rPr>
          <w:sz w:val="28"/>
          <w:szCs w:val="28"/>
          <w:lang w:val="ru-KZ"/>
        </w:rPr>
        <w:t xml:space="preserve"> </w:t>
      </w:r>
      <w:r w:rsidR="00D31514" w:rsidRPr="00D31514">
        <w:rPr>
          <w:sz w:val="28"/>
          <w:szCs w:val="28"/>
          <w:lang w:val="ru-KZ"/>
        </w:rPr>
        <w:t>Осылайша, араб</w:t>
      </w:r>
      <w:r w:rsidR="00D31514" w:rsidRPr="00D26303">
        <w:rPr>
          <w:sz w:val="28"/>
          <w:szCs w:val="28"/>
          <w:lang w:val="ru-KZ"/>
        </w:rPr>
        <w:t>/ислам</w:t>
      </w:r>
      <w:r w:rsidR="00D31514" w:rsidRPr="00D31514">
        <w:rPr>
          <w:sz w:val="28"/>
          <w:szCs w:val="28"/>
          <w:lang w:val="ru-KZ"/>
        </w:rPr>
        <w:t xml:space="preserve"> әлемінің өркениеттік құлдырауы кездейсоқ оқиға ретінде емес, рационалды, себеп-салдарлық әдістер</w:t>
      </w:r>
      <w:r w:rsidR="00D26303">
        <w:rPr>
          <w:sz w:val="28"/>
          <w:szCs w:val="28"/>
          <w:lang w:val="ru-KZ"/>
        </w:rPr>
        <w:t>дің</w:t>
      </w:r>
      <w:r w:rsidR="00D31514" w:rsidRPr="00D31514">
        <w:rPr>
          <w:sz w:val="28"/>
          <w:szCs w:val="28"/>
          <w:lang w:val="ru-KZ"/>
        </w:rPr>
        <w:t xml:space="preserve"> </w:t>
      </w:r>
      <w:r w:rsidR="00D26303" w:rsidRPr="00D26303">
        <w:rPr>
          <w:sz w:val="28"/>
          <w:szCs w:val="28"/>
          <w:lang w:val="ru-KZ"/>
        </w:rPr>
        <w:t>иррационал (ирфани)</w:t>
      </w:r>
      <w:r w:rsidR="00D31514" w:rsidRPr="00D31514">
        <w:rPr>
          <w:sz w:val="28"/>
          <w:szCs w:val="28"/>
          <w:lang w:val="ru-KZ"/>
        </w:rPr>
        <w:t xml:space="preserve"> </w:t>
      </w:r>
      <w:r w:rsidR="00D26303">
        <w:rPr>
          <w:sz w:val="28"/>
          <w:szCs w:val="28"/>
          <w:lang w:val="ru-KZ"/>
        </w:rPr>
        <w:t>және</w:t>
      </w:r>
      <w:r w:rsidR="00D31514" w:rsidRPr="00D31514">
        <w:rPr>
          <w:sz w:val="28"/>
          <w:szCs w:val="28"/>
          <w:lang w:val="ru-KZ"/>
        </w:rPr>
        <w:t xml:space="preserve"> мәтінге бағытталған</w:t>
      </w:r>
      <w:r w:rsidR="00D26303" w:rsidRPr="00D26303">
        <w:rPr>
          <w:sz w:val="28"/>
          <w:szCs w:val="28"/>
          <w:lang w:val="ru-KZ"/>
        </w:rPr>
        <w:t xml:space="preserve"> (байани)</w:t>
      </w:r>
      <w:r w:rsidR="00D31514" w:rsidRPr="00D31514">
        <w:rPr>
          <w:sz w:val="28"/>
          <w:szCs w:val="28"/>
          <w:lang w:val="ru-KZ"/>
        </w:rPr>
        <w:t xml:space="preserve"> жүйелер</w:t>
      </w:r>
      <w:r w:rsidR="00D26303" w:rsidRPr="00D26303">
        <w:rPr>
          <w:sz w:val="28"/>
          <w:szCs w:val="28"/>
          <w:lang w:val="ru-KZ"/>
        </w:rPr>
        <w:t>дің</w:t>
      </w:r>
      <w:r w:rsidR="00D31514" w:rsidRPr="00D31514">
        <w:rPr>
          <w:sz w:val="28"/>
          <w:szCs w:val="28"/>
          <w:lang w:val="ru-KZ"/>
        </w:rPr>
        <w:t xml:space="preserve"> пайдасына теріске шығарыл</w:t>
      </w:r>
      <w:r w:rsidR="00D26303">
        <w:rPr>
          <w:sz w:val="28"/>
          <w:szCs w:val="28"/>
          <w:lang w:val="ru-KZ"/>
        </w:rPr>
        <w:t>уынан туындаған заңды нәтижесі болып шығады</w:t>
      </w:r>
      <w:r w:rsidR="00D26303" w:rsidRPr="00D26303">
        <w:rPr>
          <w:sz w:val="28"/>
          <w:szCs w:val="28"/>
          <w:lang w:val="ru-KZ"/>
        </w:rPr>
        <w:t xml:space="preserve">. Ислам өркениеті осылайша  интеллектуалдық тарихындағы дәл осы </w:t>
      </w:r>
      <w:r w:rsidR="00D31514" w:rsidRPr="00D31514">
        <w:rPr>
          <w:sz w:val="28"/>
          <w:szCs w:val="28"/>
          <w:lang w:val="ru-KZ"/>
        </w:rPr>
        <w:t>эпистемологиялық таңдаудың тікелей салдары</w:t>
      </w:r>
      <w:r w:rsidR="00D26303" w:rsidRPr="00D26303">
        <w:rPr>
          <w:sz w:val="28"/>
          <w:szCs w:val="28"/>
          <w:lang w:val="ru-KZ"/>
        </w:rPr>
        <w:t xml:space="preserve">нан құлдырады деп есептейді. </w:t>
      </w:r>
    </w:p>
    <w:p w14:paraId="7CF7F6FE" w14:textId="07A10404" w:rsidR="00D84CCC" w:rsidRPr="00FC5D86" w:rsidRDefault="0066230D" w:rsidP="00133EE0">
      <w:pPr>
        <w:jc w:val="both"/>
        <w:rPr>
          <w:sz w:val="28"/>
          <w:szCs w:val="28"/>
          <w:lang w:val="kk-KZ"/>
        </w:rPr>
      </w:pPr>
      <w:r>
        <w:rPr>
          <w:sz w:val="28"/>
          <w:szCs w:val="28"/>
          <w:lang w:val="kk-KZ"/>
        </w:rPr>
        <w:t xml:space="preserve"> </w:t>
      </w:r>
      <w:r w:rsidR="00D26303">
        <w:rPr>
          <w:sz w:val="28"/>
          <w:szCs w:val="28"/>
          <w:lang w:val="kk-KZ"/>
        </w:rPr>
        <w:tab/>
      </w:r>
      <w:r w:rsidR="00387032">
        <w:rPr>
          <w:sz w:val="28"/>
          <w:szCs w:val="28"/>
          <w:lang w:val="kk-KZ"/>
        </w:rPr>
        <w:t>Яғни, Жәбири кәлам, усул</w:t>
      </w:r>
      <w:r w:rsidR="00387032" w:rsidRPr="00387032">
        <w:rPr>
          <w:sz w:val="28"/>
          <w:szCs w:val="28"/>
          <w:lang w:val="kk-KZ"/>
        </w:rPr>
        <w:t>-</w:t>
      </w:r>
      <w:r w:rsidR="00387032">
        <w:rPr>
          <w:sz w:val="28"/>
          <w:szCs w:val="28"/>
          <w:lang w:val="kk-KZ"/>
        </w:rPr>
        <w:t>әл фиқһ, наху</w:t>
      </w:r>
      <w:r w:rsidR="00387032" w:rsidRPr="00387032">
        <w:rPr>
          <w:sz w:val="28"/>
          <w:szCs w:val="28"/>
          <w:lang w:val="kk-KZ"/>
        </w:rPr>
        <w:t>-</w:t>
      </w:r>
      <w:r w:rsidR="00387032">
        <w:rPr>
          <w:sz w:val="28"/>
          <w:szCs w:val="28"/>
          <w:lang w:val="kk-KZ"/>
        </w:rPr>
        <w:t xml:space="preserve">бәлаға ғалымдарын байани танымның, ал </w:t>
      </w:r>
      <w:r w:rsidR="00387032" w:rsidRPr="007623E7">
        <w:rPr>
          <w:i/>
          <w:iCs/>
          <w:sz w:val="28"/>
          <w:szCs w:val="28"/>
          <w:lang w:val="kk-KZ"/>
        </w:rPr>
        <w:t>шиға-исламилийа</w:t>
      </w:r>
      <w:r w:rsidR="00387032">
        <w:rPr>
          <w:sz w:val="28"/>
          <w:szCs w:val="28"/>
          <w:lang w:val="kk-KZ"/>
        </w:rPr>
        <w:t xml:space="preserve"> мен </w:t>
      </w:r>
      <w:r w:rsidR="00387032" w:rsidRPr="007623E7">
        <w:rPr>
          <w:i/>
          <w:iCs/>
          <w:sz w:val="28"/>
          <w:szCs w:val="28"/>
          <w:lang w:val="kk-KZ"/>
        </w:rPr>
        <w:t xml:space="preserve">сопылық </w:t>
      </w:r>
      <w:r w:rsidR="00387032">
        <w:rPr>
          <w:sz w:val="28"/>
          <w:szCs w:val="28"/>
          <w:lang w:val="kk-KZ"/>
        </w:rPr>
        <w:t xml:space="preserve">бағыттарды ирфани танымның өкілдері ретінде көрсе, бурхани таным жүйесінің өкілдерін тек Андалусия тәжірибесімен шектеген. </w:t>
      </w:r>
      <w:r w:rsidR="00133EE0">
        <w:rPr>
          <w:sz w:val="28"/>
          <w:szCs w:val="28"/>
          <w:lang w:val="kk-KZ"/>
        </w:rPr>
        <w:t xml:space="preserve">Сонда </w:t>
      </w:r>
      <w:r w:rsidR="00387032">
        <w:rPr>
          <w:sz w:val="28"/>
          <w:szCs w:val="28"/>
          <w:lang w:val="kk-KZ"/>
        </w:rPr>
        <w:t xml:space="preserve">Ибн Бажжа </w:t>
      </w:r>
      <w:r w:rsidR="00133EE0" w:rsidRPr="00133EE0">
        <w:rPr>
          <w:sz w:val="28"/>
          <w:szCs w:val="28"/>
          <w:lang w:val="kk-KZ"/>
        </w:rPr>
        <w:t>(шамамен 1095 – 1138)</w:t>
      </w:r>
      <w:r w:rsidR="00133EE0">
        <w:rPr>
          <w:sz w:val="28"/>
          <w:szCs w:val="28"/>
          <w:lang w:val="kk-KZ"/>
        </w:rPr>
        <w:t xml:space="preserve"> мен  </w:t>
      </w:r>
      <w:r w:rsidR="00133EE0" w:rsidRPr="00133EE0">
        <w:rPr>
          <w:sz w:val="28"/>
          <w:szCs w:val="28"/>
          <w:lang w:val="kk-KZ"/>
        </w:rPr>
        <w:t>Ибн Хазм  (994 – 1064)</w:t>
      </w:r>
      <w:r w:rsidR="00133EE0">
        <w:rPr>
          <w:sz w:val="28"/>
          <w:szCs w:val="28"/>
          <w:lang w:val="kk-KZ"/>
        </w:rPr>
        <w:t xml:space="preserve"> заһири методтың, Ибн Рушд жоғарыда талқыға түскен себептілік методының, Шатиби мақасид әш</w:t>
      </w:r>
      <w:r w:rsidR="00133EE0" w:rsidRPr="00133EE0">
        <w:rPr>
          <w:sz w:val="28"/>
          <w:szCs w:val="28"/>
          <w:lang w:val="kk-KZ"/>
        </w:rPr>
        <w:t>-</w:t>
      </w:r>
      <w:r w:rsidR="00133EE0">
        <w:rPr>
          <w:sz w:val="28"/>
          <w:szCs w:val="28"/>
          <w:lang w:val="kk-KZ"/>
        </w:rPr>
        <w:t>шари</w:t>
      </w:r>
      <w:r w:rsidR="00133EE0" w:rsidRPr="00133EE0">
        <w:rPr>
          <w:sz w:val="28"/>
          <w:szCs w:val="28"/>
          <w:lang w:val="kk-KZ"/>
        </w:rPr>
        <w:t>‘</w:t>
      </w:r>
      <w:r w:rsidR="00133EE0">
        <w:rPr>
          <w:sz w:val="28"/>
          <w:szCs w:val="28"/>
          <w:lang w:val="kk-KZ"/>
        </w:rPr>
        <w:t xml:space="preserve">а әдісінің, ал Ибн Халдун әлеуметтанулық талдаудың негізін қалаушылары болып мағриб рационализм дәстүрінің өкілдеріне жатады. Андалусия дәстүрінің осы өкілдері бурхани танымға негізделетін байани методты құруға талпынған, мұны негізінен олар индукция, мақасид, куллийат және </w:t>
      </w:r>
      <w:r w:rsidR="004F1F3A">
        <w:rPr>
          <w:sz w:val="28"/>
          <w:szCs w:val="28"/>
          <w:lang w:val="kk-KZ"/>
        </w:rPr>
        <w:t xml:space="preserve">табиғаттағы </w:t>
      </w:r>
      <w:r w:rsidR="00133EE0">
        <w:rPr>
          <w:sz w:val="28"/>
          <w:szCs w:val="28"/>
          <w:lang w:val="kk-KZ"/>
        </w:rPr>
        <w:t>себеп</w:t>
      </w:r>
      <w:r w:rsidR="00133EE0" w:rsidRPr="00133EE0">
        <w:rPr>
          <w:sz w:val="28"/>
          <w:szCs w:val="28"/>
          <w:lang w:val="kk-KZ"/>
        </w:rPr>
        <w:t>-</w:t>
      </w:r>
      <w:r w:rsidR="00133EE0">
        <w:rPr>
          <w:sz w:val="28"/>
          <w:szCs w:val="28"/>
          <w:lang w:val="kk-KZ"/>
        </w:rPr>
        <w:t xml:space="preserve">салдар байланысын негізге алатын дүниеге көзқарас </w:t>
      </w:r>
      <w:r w:rsidR="004F1F3A">
        <w:rPr>
          <w:sz w:val="28"/>
          <w:szCs w:val="28"/>
          <w:lang w:val="kk-KZ"/>
        </w:rPr>
        <w:t>арқылы іске асыруға тырысқан</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683-684 </w:t>
      </w:r>
      <w:r w:rsidR="00370051">
        <w:rPr>
          <w:sz w:val="28"/>
          <w:szCs w:val="28"/>
          <w:lang w:val="kk-KZ"/>
        </w:rPr>
        <w:t>бб.</w:t>
      </w:r>
      <w:r w:rsidR="00370051" w:rsidRPr="00370051">
        <w:rPr>
          <w:sz w:val="28"/>
          <w:szCs w:val="28"/>
          <w:lang w:val="kk-KZ"/>
        </w:rPr>
        <w:t>]</w:t>
      </w:r>
      <w:r w:rsidR="004F1F3A">
        <w:rPr>
          <w:sz w:val="28"/>
          <w:szCs w:val="28"/>
          <w:lang w:val="kk-KZ"/>
        </w:rPr>
        <w:t>.</w:t>
      </w:r>
    </w:p>
    <w:p w14:paraId="023C2680" w14:textId="51EC9F4A" w:rsidR="00867048" w:rsidRPr="004841EF" w:rsidRDefault="00867048" w:rsidP="00133EE0">
      <w:pPr>
        <w:jc w:val="both"/>
        <w:rPr>
          <w:sz w:val="28"/>
          <w:szCs w:val="28"/>
          <w:lang w:val="kk-KZ"/>
        </w:rPr>
      </w:pPr>
      <w:r w:rsidRPr="00FC5D86">
        <w:rPr>
          <w:sz w:val="28"/>
          <w:szCs w:val="28"/>
          <w:lang w:val="kk-KZ"/>
        </w:rPr>
        <w:tab/>
      </w:r>
      <w:r>
        <w:rPr>
          <w:sz w:val="28"/>
          <w:szCs w:val="28"/>
          <w:lang w:val="kk-KZ"/>
        </w:rPr>
        <w:t xml:space="preserve">Осы жерде бір нәрсені түсіндіре кеткен жөн, Ибн </w:t>
      </w:r>
      <w:r w:rsidR="00DC2FC2">
        <w:rPr>
          <w:sz w:val="28"/>
          <w:szCs w:val="28"/>
          <w:lang w:val="kk-KZ"/>
        </w:rPr>
        <w:t>Х</w:t>
      </w:r>
      <w:r>
        <w:rPr>
          <w:sz w:val="28"/>
          <w:szCs w:val="28"/>
          <w:lang w:val="kk-KZ"/>
        </w:rPr>
        <w:t>азмның заһири методын ирфани эпистемологияның батини</w:t>
      </w:r>
      <w:r w:rsidR="00DC2FC2">
        <w:rPr>
          <w:sz w:val="28"/>
          <w:szCs w:val="28"/>
          <w:lang w:val="kk-KZ"/>
        </w:rPr>
        <w:t xml:space="preserve"> дәстүріне </w:t>
      </w:r>
      <w:r>
        <w:rPr>
          <w:sz w:val="28"/>
          <w:szCs w:val="28"/>
          <w:lang w:val="kk-KZ"/>
        </w:rPr>
        <w:t xml:space="preserve">қарсы </w:t>
      </w:r>
      <w:r w:rsidR="00DC2FC2">
        <w:rPr>
          <w:sz w:val="28"/>
          <w:szCs w:val="28"/>
          <w:lang w:val="kk-KZ"/>
        </w:rPr>
        <w:t>ұстаным</w:t>
      </w:r>
      <w:r>
        <w:rPr>
          <w:sz w:val="28"/>
          <w:szCs w:val="28"/>
          <w:lang w:val="kk-KZ"/>
        </w:rPr>
        <w:t xml:space="preserve"> ғана емес, </w:t>
      </w:r>
      <w:r w:rsidR="00DC2FC2">
        <w:rPr>
          <w:sz w:val="28"/>
          <w:szCs w:val="28"/>
          <w:lang w:val="kk-KZ"/>
        </w:rPr>
        <w:t>байани танымның</w:t>
      </w:r>
      <w:r>
        <w:rPr>
          <w:sz w:val="28"/>
          <w:szCs w:val="28"/>
          <w:lang w:val="kk-KZ"/>
        </w:rPr>
        <w:t xml:space="preserve"> тәуил механизміне қарсы бір </w:t>
      </w:r>
      <w:r w:rsidR="00DC2FC2">
        <w:rPr>
          <w:sz w:val="28"/>
          <w:szCs w:val="28"/>
          <w:lang w:val="kk-KZ"/>
        </w:rPr>
        <w:t>метод</w:t>
      </w:r>
      <w:r>
        <w:rPr>
          <w:sz w:val="28"/>
          <w:szCs w:val="28"/>
          <w:lang w:val="kk-KZ"/>
        </w:rPr>
        <w:t xml:space="preserve"> ретінде </w:t>
      </w:r>
      <w:r w:rsidR="00DC2FC2">
        <w:rPr>
          <w:sz w:val="28"/>
          <w:szCs w:val="28"/>
          <w:lang w:val="kk-KZ"/>
        </w:rPr>
        <w:t xml:space="preserve">де </w:t>
      </w:r>
      <w:r>
        <w:rPr>
          <w:sz w:val="28"/>
          <w:szCs w:val="28"/>
          <w:lang w:val="kk-KZ"/>
        </w:rPr>
        <w:t xml:space="preserve">қарастыруға болады. Заһири методта мағына лафздың өзінен шығарылады. Мұны алғашқы сатыда сөздің тура мағынасынан шығарады: «бір лафз мағынасы бұлыңғыр болмаса немесе ақыл мен сезім мүшелерінің тәжірибесіне қайшы келмесе мағынасын ең әуелі </w:t>
      </w:r>
      <w:r w:rsidR="00FD4BAA">
        <w:rPr>
          <w:sz w:val="28"/>
          <w:szCs w:val="28"/>
          <w:lang w:val="kk-KZ"/>
        </w:rPr>
        <w:t>сол қоғамдағы қолданысына қара</w:t>
      </w:r>
      <w:r w:rsidR="00FD4BAA" w:rsidRPr="00FD4BAA">
        <w:rPr>
          <w:sz w:val="28"/>
          <w:szCs w:val="28"/>
          <w:lang w:val="kk-KZ"/>
        </w:rPr>
        <w:t xml:space="preserve"> </w:t>
      </w:r>
      <w:r w:rsidR="00FD4BAA">
        <w:rPr>
          <w:sz w:val="28"/>
          <w:szCs w:val="28"/>
          <w:lang w:val="kk-KZ"/>
        </w:rPr>
        <w:t xml:space="preserve">анықтау керек. Қандай да бір шатасу болып жатса, онда сөздің контекстіне қарау керек. Нақтыланса мәселе бітеді, нақтыланбаса діни насстың </w:t>
      </w:r>
      <w:r w:rsidR="00DC2FC2">
        <w:rPr>
          <w:sz w:val="28"/>
          <w:szCs w:val="28"/>
          <w:lang w:val="kk-KZ"/>
        </w:rPr>
        <w:t>тұтастай</w:t>
      </w:r>
      <w:r w:rsidR="00FD4BAA">
        <w:rPr>
          <w:sz w:val="28"/>
          <w:szCs w:val="28"/>
          <w:lang w:val="kk-KZ"/>
        </w:rPr>
        <w:t xml:space="preserve"> </w:t>
      </w:r>
      <w:r w:rsidR="00DC2FC2">
        <w:rPr>
          <w:sz w:val="28"/>
          <w:szCs w:val="28"/>
          <w:lang w:val="kk-KZ"/>
        </w:rPr>
        <w:t>әрі</w:t>
      </w:r>
      <w:r w:rsidR="00FD4BAA">
        <w:rPr>
          <w:sz w:val="28"/>
          <w:szCs w:val="28"/>
          <w:lang w:val="kk-KZ"/>
        </w:rPr>
        <w:t xml:space="preserve"> дәл осы сөз қолданылған жердің барлығын сүзіп шығу керек</w:t>
      </w:r>
      <w:r>
        <w:rPr>
          <w:sz w:val="28"/>
          <w:szCs w:val="28"/>
          <w:lang w:val="kk-KZ"/>
        </w:rPr>
        <w:t>»</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647 </w:t>
      </w:r>
      <w:r w:rsidR="00370051">
        <w:rPr>
          <w:sz w:val="28"/>
          <w:szCs w:val="28"/>
          <w:lang w:val="kk-KZ"/>
        </w:rPr>
        <w:t>б</w:t>
      </w:r>
      <w:r w:rsidR="00370051" w:rsidRPr="00370051">
        <w:rPr>
          <w:sz w:val="28"/>
          <w:szCs w:val="28"/>
          <w:lang w:val="kk-KZ"/>
        </w:rPr>
        <w:t>.]</w:t>
      </w:r>
      <w:r w:rsidR="00FD4BAA">
        <w:rPr>
          <w:sz w:val="28"/>
          <w:szCs w:val="28"/>
          <w:lang w:val="kk-KZ"/>
        </w:rPr>
        <w:t>.</w:t>
      </w:r>
    </w:p>
    <w:p w14:paraId="34E4505C" w14:textId="16E92429" w:rsidR="00DD5B31" w:rsidRPr="004841EF" w:rsidRDefault="00D84CCC" w:rsidP="009B5B54">
      <w:pPr>
        <w:jc w:val="both"/>
        <w:rPr>
          <w:sz w:val="28"/>
          <w:szCs w:val="28"/>
          <w:lang w:val="kk-KZ"/>
        </w:rPr>
      </w:pPr>
      <w:r>
        <w:rPr>
          <w:sz w:val="28"/>
          <w:szCs w:val="28"/>
          <w:lang w:val="kk-KZ"/>
        </w:rPr>
        <w:tab/>
      </w:r>
      <w:r w:rsidR="00FD4BAA">
        <w:rPr>
          <w:sz w:val="28"/>
          <w:szCs w:val="28"/>
          <w:lang w:val="kk-KZ"/>
        </w:rPr>
        <w:t xml:space="preserve">Байани танымда </w:t>
      </w:r>
      <w:r w:rsidR="00AD5925">
        <w:rPr>
          <w:sz w:val="28"/>
          <w:szCs w:val="28"/>
          <w:lang w:val="kk-KZ"/>
        </w:rPr>
        <w:t xml:space="preserve">әуелгі кезекте </w:t>
      </w:r>
      <w:r w:rsidR="00FD4BAA">
        <w:rPr>
          <w:sz w:val="28"/>
          <w:szCs w:val="28"/>
          <w:lang w:val="kk-KZ"/>
        </w:rPr>
        <w:t>лафз</w:t>
      </w:r>
      <w:r w:rsidR="00AD5925">
        <w:rPr>
          <w:sz w:val="28"/>
          <w:szCs w:val="28"/>
          <w:lang w:val="kk-KZ"/>
        </w:rPr>
        <w:t>ға мән беріліп</w:t>
      </w:r>
      <w:r w:rsidR="00FD4BAA">
        <w:rPr>
          <w:sz w:val="28"/>
          <w:szCs w:val="28"/>
          <w:lang w:val="kk-KZ"/>
        </w:rPr>
        <w:t>, мағынасын</w:t>
      </w:r>
      <w:r w:rsidR="00AD5925">
        <w:rPr>
          <w:sz w:val="28"/>
          <w:szCs w:val="28"/>
          <w:lang w:val="kk-KZ"/>
        </w:rPr>
        <w:t xml:space="preserve"> кейінгі орынға қою </w:t>
      </w:r>
      <w:r w:rsidR="00AD5925" w:rsidRPr="00AD5925">
        <w:rPr>
          <w:sz w:val="28"/>
          <w:szCs w:val="28"/>
          <w:lang w:val="kk-KZ"/>
        </w:rPr>
        <w:t xml:space="preserve">– </w:t>
      </w:r>
      <w:r w:rsidR="00FD4BAA">
        <w:rPr>
          <w:sz w:val="28"/>
          <w:szCs w:val="28"/>
          <w:lang w:val="kk-KZ"/>
        </w:rPr>
        <w:t xml:space="preserve">шариғи үкімдерді ұғынуда және үкім қоюда лафздың алдыңғы қатарға шығарылып мақсатының </w:t>
      </w:r>
      <w:r w:rsidR="00AD5925">
        <w:rPr>
          <w:sz w:val="28"/>
          <w:szCs w:val="28"/>
          <w:lang w:val="kk-KZ"/>
        </w:rPr>
        <w:t xml:space="preserve">екінші планға ығыстырылуына әкеп соқты деп түйген Жәбири бурхани танымда мұны </w:t>
      </w:r>
      <w:r w:rsidR="00AD5925" w:rsidRPr="00AD5925">
        <w:rPr>
          <w:i/>
          <w:iCs/>
          <w:sz w:val="28"/>
          <w:szCs w:val="28"/>
          <w:lang w:val="kk-KZ"/>
        </w:rPr>
        <w:t>мақасид әш-шар‘ийа</w:t>
      </w:r>
      <w:r w:rsidR="00AD5925">
        <w:rPr>
          <w:sz w:val="28"/>
          <w:szCs w:val="28"/>
          <w:lang w:val="kk-KZ"/>
        </w:rPr>
        <w:t xml:space="preserve"> әдісі арқылы шешуге тырысты дегенді алға тартады. Шари</w:t>
      </w:r>
      <w:r w:rsidR="00226CCF" w:rsidRPr="00226CCF">
        <w:rPr>
          <w:sz w:val="28"/>
          <w:szCs w:val="28"/>
          <w:lang w:val="kk-KZ"/>
        </w:rPr>
        <w:t>‘</w:t>
      </w:r>
      <w:r w:rsidR="00DC2FC2">
        <w:rPr>
          <w:sz w:val="28"/>
          <w:szCs w:val="28"/>
          <w:lang w:val="kk-KZ"/>
        </w:rPr>
        <w:t xml:space="preserve"> </w:t>
      </w:r>
      <w:r w:rsidR="00AD5925">
        <w:rPr>
          <w:sz w:val="28"/>
          <w:szCs w:val="28"/>
          <w:lang w:val="kk-KZ"/>
        </w:rPr>
        <w:t xml:space="preserve">қойған үкімдер қалауынша </w:t>
      </w:r>
      <w:r w:rsidR="00AD5925">
        <w:rPr>
          <w:sz w:val="28"/>
          <w:szCs w:val="28"/>
          <w:lang w:val="kk-KZ"/>
        </w:rPr>
        <w:lastRenderedPageBreak/>
        <w:t>емес, белгілі бір мақсатқа орай қойылған. Насста бар барша жузи қағидалар кулли мақсаттарға орай үкім етілген</w:t>
      </w:r>
      <w:r w:rsidR="00370051">
        <w:rPr>
          <w:sz w:val="28"/>
          <w:szCs w:val="28"/>
          <w:lang w:val="kk-KZ"/>
        </w:rPr>
        <w:t xml:space="preserve"> </w:t>
      </w:r>
      <w:r w:rsidR="00370051" w:rsidRPr="00370051">
        <w:rPr>
          <w:sz w:val="28"/>
          <w:szCs w:val="28"/>
          <w:lang w:val="kk-KZ"/>
        </w:rPr>
        <w:t>[</w:t>
      </w:r>
      <w:r w:rsidR="009473C3">
        <w:rPr>
          <w:sz w:val="28"/>
          <w:szCs w:val="28"/>
          <w:lang w:val="kk-KZ"/>
        </w:rPr>
        <w:t>80</w:t>
      </w:r>
      <w:r w:rsidR="00370051" w:rsidRPr="00370051">
        <w:rPr>
          <w:sz w:val="28"/>
          <w:szCs w:val="28"/>
          <w:lang w:val="kk-KZ"/>
        </w:rPr>
        <w:t xml:space="preserve">, 670 </w:t>
      </w:r>
      <w:r w:rsidR="00370051">
        <w:rPr>
          <w:sz w:val="28"/>
          <w:szCs w:val="28"/>
          <w:lang w:val="kk-KZ"/>
        </w:rPr>
        <w:t>б</w:t>
      </w:r>
      <w:r w:rsidR="00370051" w:rsidRPr="00370051">
        <w:rPr>
          <w:sz w:val="28"/>
          <w:szCs w:val="28"/>
          <w:lang w:val="kk-KZ"/>
        </w:rPr>
        <w:t>.]</w:t>
      </w:r>
      <w:r w:rsidR="00AD5925">
        <w:rPr>
          <w:sz w:val="28"/>
          <w:szCs w:val="28"/>
          <w:lang w:val="kk-KZ"/>
        </w:rPr>
        <w:t xml:space="preserve">. </w:t>
      </w:r>
    </w:p>
    <w:p w14:paraId="73136EBF" w14:textId="6F56BD85" w:rsidR="003D2AB4" w:rsidRPr="00554EC3" w:rsidRDefault="00773656" w:rsidP="009B5B54">
      <w:pPr>
        <w:jc w:val="both"/>
        <w:rPr>
          <w:sz w:val="28"/>
          <w:szCs w:val="28"/>
          <w:lang w:val="kk-KZ"/>
        </w:rPr>
      </w:pPr>
      <w:r>
        <w:rPr>
          <w:sz w:val="28"/>
          <w:szCs w:val="28"/>
          <w:lang w:val="kk-KZ"/>
        </w:rPr>
        <w:tab/>
      </w:r>
      <w:r w:rsidR="003D2AB4" w:rsidRPr="00CB17C9">
        <w:rPr>
          <w:sz w:val="28"/>
          <w:szCs w:val="28"/>
          <w:lang w:val="kk-KZ"/>
        </w:rPr>
        <w:t xml:space="preserve">Жәбири </w:t>
      </w:r>
      <w:r>
        <w:rPr>
          <w:sz w:val="28"/>
          <w:szCs w:val="28"/>
          <w:lang w:val="kk-KZ"/>
        </w:rPr>
        <w:t>бур</w:t>
      </w:r>
      <w:r w:rsidR="003E0303">
        <w:rPr>
          <w:sz w:val="28"/>
          <w:szCs w:val="28"/>
          <w:lang w:val="kk-KZ"/>
        </w:rPr>
        <w:t>х</w:t>
      </w:r>
      <w:r>
        <w:rPr>
          <w:sz w:val="28"/>
          <w:szCs w:val="28"/>
          <w:lang w:val="kk-KZ"/>
        </w:rPr>
        <w:t xml:space="preserve">ани парадигмаға қатысты </w:t>
      </w:r>
      <w:r w:rsidR="003D2AB4" w:rsidRPr="00CB17C9">
        <w:rPr>
          <w:sz w:val="28"/>
          <w:szCs w:val="28"/>
          <w:lang w:val="kk-KZ"/>
        </w:rPr>
        <w:t>сынының ерекшелігі –</w:t>
      </w:r>
      <w:r>
        <w:rPr>
          <w:sz w:val="28"/>
          <w:szCs w:val="28"/>
          <w:lang w:val="kk-KZ"/>
        </w:rPr>
        <w:t xml:space="preserve"> оның </w:t>
      </w:r>
      <w:r w:rsidR="003D2AB4" w:rsidRPr="00CB17C9">
        <w:rPr>
          <w:sz w:val="28"/>
          <w:szCs w:val="28"/>
          <w:lang w:val="kk-KZ"/>
        </w:rPr>
        <w:t xml:space="preserve">өзінен гөрі, оның тарихтағы </w:t>
      </w:r>
      <w:r w:rsidR="003D2AB4" w:rsidRPr="00773656">
        <w:rPr>
          <w:sz w:val="28"/>
          <w:szCs w:val="28"/>
          <w:lang w:val="kk-KZ"/>
        </w:rPr>
        <w:t>ұмыт қалғанын немесе жете бағаланбағанын</w:t>
      </w:r>
      <w:r w:rsidR="003D2AB4" w:rsidRPr="00CB17C9">
        <w:rPr>
          <w:sz w:val="28"/>
          <w:szCs w:val="28"/>
          <w:lang w:val="kk-KZ"/>
        </w:rPr>
        <w:t xml:space="preserve"> сынайды. Байани мен ирфани үстемдігі жағдайында рационал философтар тар шектеулі ортада қалған. Имам Ғазали сынды ғұламалардың Ибн Сина философиясына қарсы кітаптар жазып, кей тұста </w:t>
      </w:r>
      <w:r w:rsidR="003E0303">
        <w:rPr>
          <w:i/>
          <w:iCs/>
          <w:sz w:val="28"/>
          <w:szCs w:val="28"/>
          <w:lang w:val="kk-KZ"/>
        </w:rPr>
        <w:t>файласуфтарды</w:t>
      </w:r>
      <w:r w:rsidR="003D2AB4" w:rsidRPr="00CB17C9">
        <w:rPr>
          <w:i/>
          <w:iCs/>
          <w:sz w:val="28"/>
          <w:szCs w:val="28"/>
          <w:lang w:val="kk-KZ"/>
        </w:rPr>
        <w:t xml:space="preserve"> </w:t>
      </w:r>
      <w:r w:rsidR="00CC0193">
        <w:rPr>
          <w:sz w:val="28"/>
          <w:szCs w:val="28"/>
          <w:lang w:val="kk-KZ"/>
        </w:rPr>
        <w:t xml:space="preserve">күпірлікпен айыптауы </w:t>
      </w:r>
      <w:r w:rsidR="003D2AB4" w:rsidRPr="00CB17C9">
        <w:rPr>
          <w:sz w:val="28"/>
          <w:szCs w:val="28"/>
          <w:lang w:val="kk-KZ"/>
        </w:rPr>
        <w:t xml:space="preserve">философиялық дәстүрге соққы болғаны мәлім. Жәбири осы тарихи </w:t>
      </w:r>
      <w:r w:rsidR="003E0303">
        <w:rPr>
          <w:sz w:val="28"/>
          <w:szCs w:val="28"/>
          <w:lang w:val="kk-KZ"/>
        </w:rPr>
        <w:t>процесті</w:t>
      </w:r>
      <w:r w:rsidR="003D2AB4" w:rsidRPr="00CB17C9">
        <w:rPr>
          <w:sz w:val="28"/>
          <w:szCs w:val="28"/>
          <w:lang w:val="kk-KZ"/>
        </w:rPr>
        <w:t xml:space="preserve"> ескере отырып</w:t>
      </w:r>
      <w:r w:rsidR="00CC0193">
        <w:rPr>
          <w:sz w:val="28"/>
          <w:szCs w:val="28"/>
          <w:lang w:val="kk-KZ"/>
        </w:rPr>
        <w:t xml:space="preserve"> </w:t>
      </w:r>
      <w:r w:rsidR="003D2AB4" w:rsidRPr="00CC0193">
        <w:rPr>
          <w:sz w:val="28"/>
          <w:szCs w:val="28"/>
          <w:lang w:val="kk-KZ"/>
        </w:rPr>
        <w:t xml:space="preserve">бурхани жүйе өз потенциалын толық ашып үлгермей, шеттетілді </w:t>
      </w:r>
      <w:r w:rsidR="003E0303">
        <w:rPr>
          <w:sz w:val="28"/>
          <w:szCs w:val="28"/>
          <w:lang w:val="kk-KZ"/>
        </w:rPr>
        <w:t>деп санайды</w:t>
      </w:r>
      <w:r w:rsidR="003D2AB4" w:rsidRPr="00CC0193">
        <w:rPr>
          <w:sz w:val="28"/>
          <w:szCs w:val="28"/>
          <w:lang w:val="kk-KZ"/>
        </w:rPr>
        <w:t xml:space="preserve">. Қалыптасу және даму барысында үш эпистемологияның (байани, ирфани, бурхани) ішінде рационал бурхани әдіске тиісті орын берілмеді; байани өзінің мәтіншілік тар шеңберімен, ирфани </w:t>
      </w:r>
      <w:r w:rsidR="003E0303">
        <w:rPr>
          <w:sz w:val="28"/>
          <w:szCs w:val="28"/>
          <w:lang w:val="kk-KZ"/>
        </w:rPr>
        <w:t>батинилігімен</w:t>
      </w:r>
      <w:r w:rsidR="003D2AB4" w:rsidRPr="00CC0193">
        <w:rPr>
          <w:sz w:val="28"/>
          <w:szCs w:val="28"/>
          <w:lang w:val="kk-KZ"/>
        </w:rPr>
        <w:t xml:space="preserve"> үстем </w:t>
      </w:r>
      <w:r w:rsidR="003E0303">
        <w:rPr>
          <w:sz w:val="28"/>
          <w:szCs w:val="28"/>
          <w:lang w:val="kk-KZ"/>
        </w:rPr>
        <w:t>шығып</w:t>
      </w:r>
      <w:r w:rsidR="003D2AB4" w:rsidRPr="00CC0193">
        <w:rPr>
          <w:sz w:val="28"/>
          <w:szCs w:val="28"/>
          <w:lang w:val="kk-KZ"/>
        </w:rPr>
        <w:t>, ал бурхани «өз кеңістігін толық таба алмады» деп жазады</w:t>
      </w:r>
      <w:r w:rsidR="003D2AB4" w:rsidRPr="00CB17C9">
        <w:rPr>
          <w:sz w:val="28"/>
          <w:szCs w:val="28"/>
          <w:lang w:val="kk-KZ"/>
        </w:rPr>
        <w:t xml:space="preserve">. Демек, Жәбири бурхани парадигманың ислам өркениетіндегі рөлі басқаларға қарағанда бәсең </w:t>
      </w:r>
      <w:r w:rsidR="003E0303">
        <w:rPr>
          <w:sz w:val="28"/>
          <w:szCs w:val="28"/>
          <w:lang w:val="kk-KZ"/>
        </w:rPr>
        <w:t>болды деп түйеді</w:t>
      </w:r>
      <w:r w:rsidR="003D2AB4" w:rsidRPr="00CB17C9">
        <w:rPr>
          <w:sz w:val="28"/>
          <w:szCs w:val="28"/>
          <w:lang w:val="kk-KZ"/>
        </w:rPr>
        <w:t>.</w:t>
      </w:r>
    </w:p>
    <w:p w14:paraId="4B8C8195" w14:textId="492F32FC" w:rsidR="003D2AB4" w:rsidRPr="00554EC3" w:rsidRDefault="00CC0193" w:rsidP="009B5B54">
      <w:pPr>
        <w:jc w:val="both"/>
        <w:rPr>
          <w:sz w:val="28"/>
          <w:szCs w:val="28"/>
          <w:lang w:val="kk-KZ"/>
        </w:rPr>
      </w:pPr>
      <w:r w:rsidRPr="00D82091">
        <w:rPr>
          <w:sz w:val="28"/>
          <w:szCs w:val="28"/>
          <w:lang w:val="kk-KZ"/>
        </w:rPr>
        <w:tab/>
      </w:r>
      <w:r w:rsidR="003D2AB4" w:rsidRPr="00554EC3">
        <w:rPr>
          <w:sz w:val="28"/>
          <w:szCs w:val="28"/>
          <w:lang w:val="kk-KZ"/>
        </w:rPr>
        <w:t xml:space="preserve">Жәбири бурхани мен ирфани үйлесімін де жоққа шығармайды. Ол «бурхани эпистемологияны жүректің тазалығымен (ирфани) ұштастыра отырып пайдалану» туралы айтады. Бұдан түсінетініміз – </w:t>
      </w:r>
      <w:r w:rsidR="003D2AB4" w:rsidRPr="00CB17C9">
        <w:rPr>
          <w:sz w:val="28"/>
          <w:szCs w:val="28"/>
          <w:lang w:val="kk-KZ"/>
        </w:rPr>
        <w:t xml:space="preserve">Жәбири </w:t>
      </w:r>
      <w:r>
        <w:rPr>
          <w:sz w:val="28"/>
          <w:szCs w:val="28"/>
          <w:lang w:val="kk-KZ"/>
        </w:rPr>
        <w:t>сопылықтың</w:t>
      </w:r>
      <w:r w:rsidR="003D2AB4" w:rsidRPr="00CB17C9">
        <w:rPr>
          <w:sz w:val="28"/>
          <w:szCs w:val="28"/>
          <w:lang w:val="kk-KZ"/>
        </w:rPr>
        <w:t xml:space="preserve"> кейбір құндылықтарын (мысалы, ынсап, адал ниет, адамгершілік) рационал ғылымға рухани бағдар беру үшін </w:t>
      </w:r>
      <w:r w:rsidR="003E0303">
        <w:rPr>
          <w:sz w:val="28"/>
          <w:szCs w:val="28"/>
          <w:lang w:val="kk-KZ"/>
        </w:rPr>
        <w:t xml:space="preserve">қолдануды жақтайды. </w:t>
      </w:r>
      <w:r w:rsidR="003D2AB4" w:rsidRPr="00CB17C9">
        <w:rPr>
          <w:sz w:val="28"/>
          <w:szCs w:val="28"/>
          <w:lang w:val="kk-KZ"/>
        </w:rPr>
        <w:t xml:space="preserve">Яғни, Құран мен хадис – түп негіз, ақиқаттың тұрақты өрнегі, ал сол өрнектің нақты </w:t>
      </w:r>
      <w:r>
        <w:rPr>
          <w:sz w:val="28"/>
          <w:szCs w:val="28"/>
          <w:lang w:val="kk-KZ"/>
        </w:rPr>
        <w:t>практикалық мәнін ашуды</w:t>
      </w:r>
      <w:r w:rsidR="003D2AB4" w:rsidRPr="00CB17C9">
        <w:rPr>
          <w:sz w:val="28"/>
          <w:szCs w:val="28"/>
          <w:lang w:val="kk-KZ"/>
        </w:rPr>
        <w:t xml:space="preserve"> бурхани әдіспен орындау керек. Мұндай көзқарас Жәбириді кейбір дәстүршілдердің «секулярист» деген айыптау</w:t>
      </w:r>
      <w:r w:rsidR="003E0303">
        <w:rPr>
          <w:sz w:val="28"/>
          <w:szCs w:val="28"/>
          <w:lang w:val="kk-KZ"/>
        </w:rPr>
        <w:t>ына</w:t>
      </w:r>
      <w:r w:rsidR="003D2AB4" w:rsidRPr="00CB17C9">
        <w:rPr>
          <w:sz w:val="28"/>
          <w:szCs w:val="28"/>
          <w:lang w:val="kk-KZ"/>
        </w:rPr>
        <w:t xml:space="preserve"> ұшыратқаны белгілі, бірақ ол өзі </w:t>
      </w:r>
      <w:r w:rsidR="003D2AB4" w:rsidRPr="00CC0193">
        <w:rPr>
          <w:sz w:val="28"/>
          <w:szCs w:val="28"/>
          <w:lang w:val="kk-KZ"/>
        </w:rPr>
        <w:t xml:space="preserve">«мен Батыс секуляризмін емес, Ибн Рушдтың ішкі исламдық рационализмін қолдаймын» деп жауап береді. Шынында да, Жәбиридің көзқарасы </w:t>
      </w:r>
      <w:r w:rsidR="00554EC3">
        <w:rPr>
          <w:sz w:val="28"/>
          <w:szCs w:val="28"/>
          <w:lang w:val="kk-KZ"/>
        </w:rPr>
        <w:t>Рушдшылдық</w:t>
      </w:r>
      <w:r w:rsidR="003D2AB4" w:rsidRPr="00CC0193">
        <w:rPr>
          <w:sz w:val="28"/>
          <w:szCs w:val="28"/>
          <w:lang w:val="kk-KZ"/>
        </w:rPr>
        <w:t xml:space="preserve"> рух деп сипатталған – ислам дәстүрін ішінен жаңарту үшін, дүнияуи ақыл мен дінді жаңаша үйлестіруді көздеу</w:t>
      </w:r>
      <w:r w:rsidR="00554EC3">
        <w:rPr>
          <w:sz w:val="28"/>
          <w:szCs w:val="28"/>
          <w:lang w:val="kk-KZ"/>
        </w:rPr>
        <w:t>.</w:t>
      </w:r>
      <w:r w:rsidR="00554EC3" w:rsidRPr="00554EC3">
        <w:rPr>
          <w:sz w:val="28"/>
          <w:szCs w:val="28"/>
          <w:lang w:val="kk-KZ"/>
        </w:rPr>
        <w:t xml:space="preserve"> </w:t>
      </w:r>
    </w:p>
    <w:p w14:paraId="2E04D28F" w14:textId="3D5D62D6" w:rsidR="00820A2E" w:rsidRDefault="00CC0193" w:rsidP="009B5B54">
      <w:pPr>
        <w:jc w:val="both"/>
        <w:rPr>
          <w:sz w:val="28"/>
          <w:szCs w:val="28"/>
          <w:lang w:val="kk-KZ"/>
        </w:rPr>
      </w:pPr>
      <w:r>
        <w:rPr>
          <w:sz w:val="28"/>
          <w:szCs w:val="28"/>
          <w:lang w:val="kk-KZ"/>
        </w:rPr>
        <w:tab/>
      </w:r>
      <w:r w:rsidR="003D2AB4" w:rsidRPr="00CB17C9">
        <w:rPr>
          <w:sz w:val="28"/>
          <w:szCs w:val="28"/>
          <w:lang w:val="kk-KZ"/>
        </w:rPr>
        <w:t xml:space="preserve">Жәбири бурхани парадигманы жаңғырту арқылы ислам әлемі қазіргі заманғы демократия, ғылым және мәдениет жарысында өз орнын табады деп сенеді. Ол араб-мұсылман ойының болашағы </w:t>
      </w:r>
      <w:r w:rsidR="003D2AB4" w:rsidRPr="00CC0193">
        <w:rPr>
          <w:sz w:val="28"/>
          <w:szCs w:val="28"/>
          <w:lang w:val="kk-KZ"/>
        </w:rPr>
        <w:t>«араб рационализмін қайта тірілтуге тікелей байланысты»</w:t>
      </w:r>
      <w:r w:rsidR="003D2AB4" w:rsidRPr="00CB17C9">
        <w:rPr>
          <w:sz w:val="28"/>
          <w:szCs w:val="28"/>
          <w:lang w:val="kk-KZ"/>
        </w:rPr>
        <w:t xml:space="preserve"> деген идея ұсынады</w:t>
      </w:r>
      <w:r w:rsidR="00554EC3">
        <w:rPr>
          <w:lang w:val="kk-KZ"/>
        </w:rPr>
        <w:t xml:space="preserve">. </w:t>
      </w:r>
      <w:r>
        <w:rPr>
          <w:sz w:val="28"/>
          <w:szCs w:val="28"/>
          <w:lang w:val="kk-KZ"/>
        </w:rPr>
        <w:t>Оның</w:t>
      </w:r>
      <w:r w:rsidR="003D2AB4" w:rsidRPr="00CB17C9">
        <w:rPr>
          <w:sz w:val="28"/>
          <w:szCs w:val="28"/>
          <w:lang w:val="kk-KZ"/>
        </w:rPr>
        <w:t xml:space="preserve"> </w:t>
      </w:r>
      <w:r w:rsidR="003D2AB4" w:rsidRPr="00CC0193">
        <w:rPr>
          <w:sz w:val="28"/>
          <w:szCs w:val="28"/>
          <w:lang w:val="kk-KZ"/>
        </w:rPr>
        <w:t xml:space="preserve">«Ислам </w:t>
      </w:r>
      <w:r w:rsidR="0001665C">
        <w:rPr>
          <w:sz w:val="28"/>
          <w:szCs w:val="28"/>
          <w:lang w:val="kk-KZ"/>
        </w:rPr>
        <w:t>ақыл</w:t>
      </w:r>
      <w:r w:rsidR="0001665C" w:rsidRPr="0001665C">
        <w:rPr>
          <w:sz w:val="28"/>
          <w:szCs w:val="28"/>
          <w:lang w:val="kk-KZ"/>
        </w:rPr>
        <w:t>-</w:t>
      </w:r>
      <w:r w:rsidR="003D2AB4" w:rsidRPr="00CC0193">
        <w:rPr>
          <w:sz w:val="28"/>
          <w:szCs w:val="28"/>
          <w:lang w:val="kk-KZ"/>
        </w:rPr>
        <w:t xml:space="preserve">ойындағы демократия, адам құқықтары және заң» </w:t>
      </w:r>
      <w:r w:rsidR="00554EC3" w:rsidRPr="00A074D1">
        <w:rPr>
          <w:i/>
          <w:iCs/>
          <w:sz w:val="28"/>
          <w:szCs w:val="28"/>
          <w:lang w:val="kk-KZ"/>
        </w:rPr>
        <w:t>(</w:t>
      </w:r>
      <w:r w:rsidR="00A074D1" w:rsidRPr="00A074D1">
        <w:rPr>
          <w:i/>
          <w:iCs/>
          <w:sz w:val="28"/>
          <w:szCs w:val="28"/>
          <w:lang w:val="kk-KZ"/>
        </w:rPr>
        <w:t>Democracy, Human Rights and Law in Islamic Thought</w:t>
      </w:r>
      <w:r w:rsidR="00554EC3" w:rsidRPr="00A074D1">
        <w:rPr>
          <w:i/>
          <w:iCs/>
          <w:sz w:val="28"/>
          <w:szCs w:val="28"/>
          <w:lang w:val="kk-KZ"/>
        </w:rPr>
        <w:t>)</w:t>
      </w:r>
      <w:r w:rsidR="00E6051B">
        <w:rPr>
          <w:i/>
          <w:iCs/>
          <w:sz w:val="28"/>
          <w:szCs w:val="28"/>
          <w:lang w:val="kk-KZ"/>
        </w:rPr>
        <w:t xml:space="preserve"> </w:t>
      </w:r>
      <w:r w:rsidR="00226CCF" w:rsidRPr="00226CCF">
        <w:rPr>
          <w:sz w:val="28"/>
          <w:szCs w:val="28"/>
          <w:lang w:val="kk-KZ"/>
        </w:rPr>
        <w:t>еңбегі</w:t>
      </w:r>
      <w:r w:rsidR="00226CCF">
        <w:rPr>
          <w:i/>
          <w:iCs/>
          <w:sz w:val="28"/>
          <w:szCs w:val="28"/>
          <w:lang w:val="kk-KZ"/>
        </w:rPr>
        <w:t xml:space="preserve"> </w:t>
      </w:r>
      <w:r w:rsidR="00226CCF" w:rsidRPr="00A074D1">
        <w:rPr>
          <w:sz w:val="28"/>
          <w:szCs w:val="28"/>
          <w:lang w:val="kk-KZ"/>
        </w:rPr>
        <w:t>[</w:t>
      </w:r>
      <w:r w:rsidR="00226CCF">
        <w:rPr>
          <w:sz w:val="28"/>
          <w:szCs w:val="28"/>
          <w:lang w:val="kk-KZ"/>
        </w:rPr>
        <w:t>100</w:t>
      </w:r>
      <w:r w:rsidR="00226CCF" w:rsidRPr="00A074D1">
        <w:rPr>
          <w:sz w:val="28"/>
          <w:szCs w:val="28"/>
          <w:lang w:val="kk-KZ"/>
        </w:rPr>
        <w:t>]</w:t>
      </w:r>
      <w:r w:rsidR="00226CCF">
        <w:rPr>
          <w:sz w:val="28"/>
          <w:szCs w:val="28"/>
          <w:lang w:val="kk-KZ"/>
        </w:rPr>
        <w:t>, сондай-ақ</w:t>
      </w:r>
      <w:r w:rsidR="00E6051B" w:rsidRPr="00E6051B">
        <w:rPr>
          <w:sz w:val="28"/>
          <w:szCs w:val="28"/>
          <w:lang w:val="kk-KZ"/>
        </w:rPr>
        <w:t xml:space="preserve"> </w:t>
      </w:r>
      <w:r w:rsidR="00554EC3">
        <w:rPr>
          <w:sz w:val="28"/>
          <w:szCs w:val="28"/>
          <w:lang w:val="kk-KZ"/>
        </w:rPr>
        <w:t xml:space="preserve"> </w:t>
      </w:r>
      <w:r w:rsidR="00E6051B">
        <w:rPr>
          <w:sz w:val="28"/>
          <w:szCs w:val="28"/>
          <w:lang w:val="kk-KZ"/>
        </w:rPr>
        <w:t>Қазіргі араб/ислам ақыл</w:t>
      </w:r>
      <w:r w:rsidR="00E6051B" w:rsidRPr="00E6051B">
        <w:rPr>
          <w:sz w:val="28"/>
          <w:szCs w:val="28"/>
          <w:lang w:val="kk-KZ"/>
        </w:rPr>
        <w:t>-</w:t>
      </w:r>
      <w:r w:rsidR="00E6051B">
        <w:rPr>
          <w:sz w:val="28"/>
          <w:szCs w:val="28"/>
          <w:lang w:val="kk-KZ"/>
        </w:rPr>
        <w:t>ойының реконструкциясы кіта</w:t>
      </w:r>
      <w:r w:rsidR="00226CCF">
        <w:rPr>
          <w:sz w:val="28"/>
          <w:szCs w:val="28"/>
          <w:lang w:val="kk-KZ"/>
        </w:rPr>
        <w:t>бы</w:t>
      </w:r>
      <w:r w:rsidR="00554EC3">
        <w:rPr>
          <w:sz w:val="28"/>
          <w:szCs w:val="28"/>
          <w:lang w:val="kk-KZ"/>
        </w:rPr>
        <w:t xml:space="preserve"> </w:t>
      </w:r>
      <w:r w:rsidR="003D2AB4" w:rsidRPr="00CC0193">
        <w:rPr>
          <w:sz w:val="28"/>
          <w:szCs w:val="28"/>
          <w:lang w:val="kk-KZ"/>
        </w:rPr>
        <w:t xml:space="preserve">– бурхани парадигманың іс жүзіне асуын </w:t>
      </w:r>
      <w:r>
        <w:rPr>
          <w:sz w:val="28"/>
          <w:szCs w:val="28"/>
          <w:lang w:val="kk-KZ"/>
        </w:rPr>
        <w:t>көрсетеді</w:t>
      </w:r>
      <w:r w:rsidR="0001665C" w:rsidRPr="0001665C">
        <w:rPr>
          <w:sz w:val="28"/>
          <w:szCs w:val="28"/>
          <w:lang w:val="kk-KZ"/>
        </w:rPr>
        <w:t xml:space="preserve"> </w:t>
      </w:r>
      <w:r w:rsidR="0001665C">
        <w:rPr>
          <w:sz w:val="28"/>
          <w:szCs w:val="28"/>
          <w:lang w:val="kk-KZ"/>
        </w:rPr>
        <w:t>деуге болады</w:t>
      </w:r>
      <w:r w:rsidR="00E6051B">
        <w:rPr>
          <w:sz w:val="28"/>
          <w:szCs w:val="28"/>
          <w:lang w:val="kk-KZ"/>
        </w:rPr>
        <w:t>. Бұл</w:t>
      </w:r>
      <w:r w:rsidR="003D2AB4" w:rsidRPr="00CB17C9">
        <w:rPr>
          <w:sz w:val="28"/>
          <w:szCs w:val="28"/>
          <w:lang w:val="kk-KZ"/>
        </w:rPr>
        <w:t xml:space="preserve"> кітапта</w:t>
      </w:r>
      <w:r w:rsidR="00E6051B">
        <w:rPr>
          <w:sz w:val="28"/>
          <w:szCs w:val="28"/>
          <w:lang w:val="kk-KZ"/>
        </w:rPr>
        <w:t>рында</w:t>
      </w:r>
      <w:r w:rsidR="003D2AB4" w:rsidRPr="00CB17C9">
        <w:rPr>
          <w:sz w:val="28"/>
          <w:szCs w:val="28"/>
          <w:lang w:val="kk-KZ"/>
        </w:rPr>
        <w:t xml:space="preserve"> араб әлемінде шынайы демократиялық қоғам орнату үшін ескі мәтіндер мен дәстүрлерге соқыр сүйенуден арылып, оларды </w:t>
      </w:r>
      <w:r w:rsidR="0001665C">
        <w:rPr>
          <w:sz w:val="28"/>
          <w:szCs w:val="28"/>
          <w:lang w:val="kk-KZ"/>
        </w:rPr>
        <w:t>рационал</w:t>
      </w:r>
      <w:r w:rsidR="003D2AB4" w:rsidRPr="00CB17C9">
        <w:rPr>
          <w:sz w:val="28"/>
          <w:szCs w:val="28"/>
          <w:lang w:val="kk-KZ"/>
        </w:rPr>
        <w:t xml:space="preserve"> </w:t>
      </w:r>
      <w:r w:rsidR="00F203E6">
        <w:rPr>
          <w:sz w:val="28"/>
          <w:szCs w:val="28"/>
          <w:lang w:val="kk-KZ"/>
        </w:rPr>
        <w:t xml:space="preserve">тұрғыдан </w:t>
      </w:r>
      <w:r w:rsidR="003D2AB4" w:rsidRPr="00CB17C9">
        <w:rPr>
          <w:sz w:val="28"/>
          <w:szCs w:val="28"/>
          <w:lang w:val="kk-KZ"/>
        </w:rPr>
        <w:t>қайта түсіну керектігін алға тартады</w:t>
      </w:r>
      <w:r w:rsidR="00A074D1">
        <w:rPr>
          <w:sz w:val="28"/>
          <w:szCs w:val="28"/>
          <w:lang w:val="kk-KZ"/>
        </w:rPr>
        <w:t>.</w:t>
      </w:r>
      <w:r w:rsidR="00A074D1" w:rsidRPr="00A074D1">
        <w:rPr>
          <w:sz w:val="28"/>
          <w:szCs w:val="28"/>
          <w:lang w:val="kk-KZ"/>
        </w:rPr>
        <w:t xml:space="preserve"> </w:t>
      </w:r>
    </w:p>
    <w:p w14:paraId="6854160E" w14:textId="31529AA9" w:rsidR="003D2AB4" w:rsidRPr="00370051" w:rsidRDefault="00820A2E" w:rsidP="009B5B54">
      <w:pPr>
        <w:jc w:val="both"/>
        <w:rPr>
          <w:sz w:val="28"/>
          <w:szCs w:val="28"/>
          <w:lang w:val="kk-KZ"/>
        </w:rPr>
      </w:pPr>
      <w:r>
        <w:rPr>
          <w:sz w:val="28"/>
          <w:szCs w:val="28"/>
          <w:lang w:val="kk-KZ"/>
        </w:rPr>
        <w:tab/>
        <w:t>Жәбири ислам ақыл</w:t>
      </w:r>
      <w:r w:rsidRPr="00820A2E">
        <w:rPr>
          <w:sz w:val="28"/>
          <w:szCs w:val="28"/>
          <w:lang w:val="kk-KZ"/>
        </w:rPr>
        <w:t>-</w:t>
      </w:r>
      <w:r>
        <w:rPr>
          <w:sz w:val="28"/>
          <w:szCs w:val="28"/>
          <w:lang w:val="kk-KZ"/>
        </w:rPr>
        <w:t xml:space="preserve">ойының жаңалануы байани танымның бурхани парадигманың дүниеге көзқарасы мен методологиясының сәулесінде түсіндірілуі арқылы іске асады деп сенеді. Эпистемологиялық жүйе өзгермеген жағдайда модернизмнің ұғымдары мен ұстанымдары қолданылу жаңа нәрсені туғызуға ықпал ете алмайды. Жаңа дегеніміздің бәрі ескіні </w:t>
      </w:r>
      <w:r>
        <w:rPr>
          <w:sz w:val="28"/>
          <w:szCs w:val="28"/>
          <w:lang w:val="kk-KZ"/>
        </w:rPr>
        <w:lastRenderedPageBreak/>
        <w:t>қайталаумен шектеледі. Олай болса жаңа тәдуин ғасырын і</w:t>
      </w:r>
      <w:r w:rsidR="00CF4358">
        <w:rPr>
          <w:sz w:val="28"/>
          <w:szCs w:val="28"/>
          <w:lang w:val="kk-KZ"/>
        </w:rPr>
        <w:t>ске асыруға мұқтажбыз дейді. Бұл жаңа тәдуин қозғалысы бурхани эпистемологияға жүгіну арқылы ғана іске асады. Бұған қоса ол жаңалану мен модернизацияланудың оңай болмайтынын да түйсінеді. Оның іске асуы не аспауы тек қана қолдану барысында ғана анықталады деп түйеді</w:t>
      </w:r>
      <w:r w:rsidR="00370051" w:rsidRPr="00370051">
        <w:rPr>
          <w:sz w:val="28"/>
          <w:szCs w:val="28"/>
          <w:lang w:val="kk-KZ"/>
        </w:rPr>
        <w:t xml:space="preserve"> [</w:t>
      </w:r>
      <w:r w:rsidR="009473C3">
        <w:rPr>
          <w:sz w:val="28"/>
          <w:szCs w:val="28"/>
          <w:lang w:val="kk-KZ"/>
        </w:rPr>
        <w:t>80</w:t>
      </w:r>
      <w:r w:rsidR="00370051" w:rsidRPr="00370051">
        <w:rPr>
          <w:sz w:val="28"/>
          <w:szCs w:val="28"/>
          <w:lang w:val="kk-KZ"/>
        </w:rPr>
        <w:t xml:space="preserve">, 699-700 </w:t>
      </w:r>
      <w:r w:rsidR="00370051">
        <w:rPr>
          <w:sz w:val="28"/>
          <w:szCs w:val="28"/>
          <w:lang w:val="kk-KZ"/>
        </w:rPr>
        <w:t>бб.</w:t>
      </w:r>
      <w:r w:rsidR="00370051" w:rsidRPr="00370051">
        <w:rPr>
          <w:sz w:val="28"/>
          <w:szCs w:val="28"/>
          <w:lang w:val="kk-KZ"/>
        </w:rPr>
        <w:t>]</w:t>
      </w:r>
      <w:r w:rsidR="00CF4358">
        <w:rPr>
          <w:sz w:val="28"/>
          <w:szCs w:val="28"/>
          <w:lang w:val="kk-KZ"/>
        </w:rPr>
        <w:t>.</w:t>
      </w:r>
    </w:p>
    <w:p w14:paraId="49836BDB" w14:textId="540007BA" w:rsidR="00B40DAE" w:rsidRPr="00196763" w:rsidRDefault="00B40DAE" w:rsidP="009B5B54">
      <w:pPr>
        <w:jc w:val="both"/>
        <w:rPr>
          <w:sz w:val="28"/>
          <w:szCs w:val="28"/>
          <w:lang w:val="kk-KZ"/>
        </w:rPr>
      </w:pPr>
      <w:r w:rsidRPr="00A074D1">
        <w:rPr>
          <w:sz w:val="28"/>
          <w:szCs w:val="28"/>
          <w:lang w:val="kk-KZ"/>
        </w:rPr>
        <w:tab/>
      </w:r>
      <w:r w:rsidR="00E6051B">
        <w:rPr>
          <w:sz w:val="28"/>
          <w:szCs w:val="28"/>
          <w:lang w:val="kk-KZ"/>
        </w:rPr>
        <w:t xml:space="preserve">Түйіндер болсақ, </w:t>
      </w:r>
      <w:r w:rsidRPr="00D82091">
        <w:rPr>
          <w:sz w:val="28"/>
          <w:szCs w:val="28"/>
          <w:lang w:val="kk-KZ"/>
        </w:rPr>
        <w:t>Мұхаммед Әбид Жәбириге ықпал еткен ортағасырлық мұсылман ғалымдары мен ойшылдарының қатарында Ибн Рушд, Ибн Халдун, әл-Фараби, Ибн Сина, Ғазали, Ибн Хазм және Әбу Исхақ әш-Шат</w:t>
      </w:r>
      <w:r>
        <w:rPr>
          <w:sz w:val="28"/>
          <w:szCs w:val="28"/>
          <w:lang w:val="kk-KZ"/>
        </w:rPr>
        <w:t>и</w:t>
      </w:r>
      <w:r w:rsidRPr="00D82091">
        <w:rPr>
          <w:sz w:val="28"/>
          <w:szCs w:val="28"/>
          <w:lang w:val="kk-KZ"/>
        </w:rPr>
        <w:t>би бар. Жәбири Ибн Рушдтың рационализмін араб</w:t>
      </w:r>
      <w:r w:rsidR="00E6051B">
        <w:rPr>
          <w:sz w:val="28"/>
          <w:szCs w:val="28"/>
          <w:lang w:val="kk-KZ"/>
        </w:rPr>
        <w:t>/</w:t>
      </w:r>
      <w:r w:rsidRPr="00D82091">
        <w:rPr>
          <w:sz w:val="28"/>
          <w:szCs w:val="28"/>
          <w:lang w:val="kk-KZ"/>
        </w:rPr>
        <w:t xml:space="preserve">ислам </w:t>
      </w:r>
      <w:r>
        <w:rPr>
          <w:sz w:val="28"/>
          <w:szCs w:val="28"/>
          <w:lang w:val="kk-KZ"/>
        </w:rPr>
        <w:t>ақылының</w:t>
      </w:r>
      <w:r w:rsidRPr="00D82091">
        <w:rPr>
          <w:sz w:val="28"/>
          <w:szCs w:val="28"/>
          <w:lang w:val="kk-KZ"/>
        </w:rPr>
        <w:t xml:space="preserve"> биік шыңы ретінде бағалап, оны өзінің «бурхан</w:t>
      </w:r>
      <w:r>
        <w:rPr>
          <w:sz w:val="28"/>
          <w:szCs w:val="28"/>
          <w:lang w:val="kk-KZ"/>
        </w:rPr>
        <w:t>и</w:t>
      </w:r>
      <w:r w:rsidRPr="00D82091">
        <w:rPr>
          <w:sz w:val="28"/>
          <w:szCs w:val="28"/>
          <w:lang w:val="kk-KZ"/>
        </w:rPr>
        <w:t xml:space="preserve">» (логикалық-дәлелді) парадигманың басты өкілі санайды. Сондай-ақ, ол Ибн Халдунның әлеуметтік-тарихи әдіснамасын жиі қолданып, әсіресе «асабийа» (әлеуметтік </w:t>
      </w:r>
      <w:r>
        <w:rPr>
          <w:sz w:val="28"/>
          <w:szCs w:val="28"/>
          <w:lang w:val="kk-KZ"/>
        </w:rPr>
        <w:t>топтасу</w:t>
      </w:r>
      <w:r w:rsidRPr="00D82091">
        <w:rPr>
          <w:sz w:val="28"/>
          <w:szCs w:val="28"/>
          <w:lang w:val="kk-KZ"/>
        </w:rPr>
        <w:t>) ұғымын араб</w:t>
      </w:r>
      <w:r w:rsidR="00E6051B">
        <w:rPr>
          <w:sz w:val="28"/>
          <w:szCs w:val="28"/>
          <w:lang w:val="kk-KZ"/>
        </w:rPr>
        <w:t>/</w:t>
      </w:r>
      <w:r>
        <w:rPr>
          <w:sz w:val="28"/>
          <w:szCs w:val="28"/>
          <w:lang w:val="kk-KZ"/>
        </w:rPr>
        <w:t>ислам</w:t>
      </w:r>
      <w:r w:rsidRPr="00D82091">
        <w:rPr>
          <w:sz w:val="28"/>
          <w:szCs w:val="28"/>
          <w:lang w:val="kk-KZ"/>
        </w:rPr>
        <w:t xml:space="preserve"> саяси ақылының табиғатын түсіндіруде маңызды негіз ретінде көрсетеді. Әл-Фарабидің саяси ілімдері Жәбиридің еңбектерінде жаңаша талданып</w:t>
      </w:r>
      <w:r>
        <w:rPr>
          <w:sz w:val="28"/>
          <w:szCs w:val="28"/>
          <w:lang w:val="kk-KZ"/>
        </w:rPr>
        <w:t xml:space="preserve"> сыналған.</w:t>
      </w:r>
      <w:r w:rsidRPr="00D82091">
        <w:rPr>
          <w:sz w:val="28"/>
          <w:szCs w:val="28"/>
          <w:lang w:val="kk-KZ"/>
        </w:rPr>
        <w:t xml:space="preserve"> Сонымен қатар ол Ибн Синаның философиялық және гностик (ирфани) идеяларының өзара байланысын сыни тұрғыдан қарастырды. Ғазалидің рационализмге қарсы </w:t>
      </w:r>
      <w:r w:rsidR="00537989" w:rsidRPr="00537989">
        <w:rPr>
          <w:sz w:val="28"/>
          <w:szCs w:val="28"/>
          <w:lang w:val="kk-KZ"/>
        </w:rPr>
        <w:t>c</w:t>
      </w:r>
      <w:r w:rsidR="00537989">
        <w:rPr>
          <w:sz w:val="28"/>
          <w:szCs w:val="28"/>
          <w:lang w:val="kk-KZ"/>
        </w:rPr>
        <w:t>ыны мен ақидалық және</w:t>
      </w:r>
      <w:r w:rsidRPr="00D82091">
        <w:rPr>
          <w:sz w:val="28"/>
          <w:szCs w:val="28"/>
          <w:lang w:val="kk-KZ"/>
        </w:rPr>
        <w:t xml:space="preserve"> </w:t>
      </w:r>
      <w:r w:rsidR="00537989">
        <w:rPr>
          <w:sz w:val="28"/>
          <w:szCs w:val="28"/>
          <w:lang w:val="kk-KZ"/>
        </w:rPr>
        <w:t>сопылық</w:t>
      </w:r>
      <w:r w:rsidRPr="00D82091">
        <w:rPr>
          <w:sz w:val="28"/>
          <w:szCs w:val="28"/>
          <w:lang w:val="kk-KZ"/>
        </w:rPr>
        <w:t xml:space="preserve"> көзқарастары</w:t>
      </w:r>
      <w:r w:rsidR="00537989">
        <w:rPr>
          <w:sz w:val="28"/>
          <w:szCs w:val="28"/>
          <w:lang w:val="kk-KZ"/>
        </w:rPr>
        <w:t xml:space="preserve"> арқылы </w:t>
      </w:r>
      <w:r w:rsidRPr="00D82091">
        <w:rPr>
          <w:sz w:val="28"/>
          <w:szCs w:val="28"/>
          <w:lang w:val="kk-KZ"/>
        </w:rPr>
        <w:t xml:space="preserve">интеллектуалдық тарихқа </w:t>
      </w:r>
      <w:r w:rsidR="00537989">
        <w:rPr>
          <w:sz w:val="28"/>
          <w:szCs w:val="28"/>
          <w:lang w:val="kk-KZ"/>
        </w:rPr>
        <w:t xml:space="preserve">жасаған </w:t>
      </w:r>
      <w:r w:rsidRPr="00D82091">
        <w:rPr>
          <w:sz w:val="28"/>
          <w:szCs w:val="28"/>
          <w:lang w:val="kk-KZ"/>
        </w:rPr>
        <w:t>ықпалы Жәбири</w:t>
      </w:r>
      <w:r>
        <w:rPr>
          <w:sz w:val="28"/>
          <w:szCs w:val="28"/>
          <w:lang w:val="kk-KZ"/>
        </w:rPr>
        <w:t>дің</w:t>
      </w:r>
      <w:r w:rsidRPr="00D82091">
        <w:rPr>
          <w:sz w:val="28"/>
          <w:szCs w:val="28"/>
          <w:lang w:val="kk-KZ"/>
        </w:rPr>
        <w:t xml:space="preserve"> философия</w:t>
      </w:r>
      <w:r>
        <w:rPr>
          <w:sz w:val="28"/>
          <w:szCs w:val="28"/>
          <w:lang w:val="kk-KZ"/>
        </w:rPr>
        <w:t xml:space="preserve"> сынының маңызды</w:t>
      </w:r>
      <w:r w:rsidRPr="00D82091">
        <w:rPr>
          <w:sz w:val="28"/>
          <w:szCs w:val="28"/>
          <w:lang w:val="kk-KZ"/>
        </w:rPr>
        <w:t xml:space="preserve"> </w:t>
      </w:r>
      <w:r w:rsidR="00E6051B">
        <w:rPr>
          <w:sz w:val="28"/>
          <w:szCs w:val="28"/>
          <w:lang w:val="kk-KZ"/>
        </w:rPr>
        <w:t>объектісі</w:t>
      </w:r>
      <w:r w:rsidRPr="00D82091">
        <w:rPr>
          <w:sz w:val="28"/>
          <w:szCs w:val="28"/>
          <w:lang w:val="kk-KZ"/>
        </w:rPr>
        <w:t xml:space="preserve"> болды.</w:t>
      </w:r>
      <w:r w:rsidR="00E6051B">
        <w:rPr>
          <w:sz w:val="28"/>
          <w:szCs w:val="28"/>
          <w:lang w:val="kk-KZ"/>
        </w:rPr>
        <w:t xml:space="preserve"> </w:t>
      </w:r>
      <w:r w:rsidR="00820A2E">
        <w:rPr>
          <w:sz w:val="28"/>
          <w:szCs w:val="28"/>
          <w:lang w:val="kk-KZ"/>
        </w:rPr>
        <w:t>У</w:t>
      </w:r>
      <w:r w:rsidR="00820A2E" w:rsidRPr="00820A2E">
        <w:rPr>
          <w:sz w:val="28"/>
          <w:szCs w:val="28"/>
          <w:lang w:val="kk-KZ"/>
        </w:rPr>
        <w:t>c</w:t>
      </w:r>
      <w:r w:rsidR="00820A2E">
        <w:rPr>
          <w:sz w:val="28"/>
          <w:szCs w:val="28"/>
          <w:lang w:val="kk-KZ"/>
        </w:rPr>
        <w:t>ул әл</w:t>
      </w:r>
      <w:r w:rsidR="00820A2E" w:rsidRPr="00820A2E">
        <w:rPr>
          <w:sz w:val="28"/>
          <w:szCs w:val="28"/>
          <w:lang w:val="kk-KZ"/>
        </w:rPr>
        <w:t>-</w:t>
      </w:r>
      <w:r w:rsidR="00820A2E">
        <w:rPr>
          <w:sz w:val="28"/>
          <w:szCs w:val="28"/>
          <w:lang w:val="kk-KZ"/>
        </w:rPr>
        <w:t>фиқһ саласына</w:t>
      </w:r>
      <w:r w:rsidR="00E6051B">
        <w:rPr>
          <w:sz w:val="28"/>
          <w:szCs w:val="28"/>
          <w:lang w:val="kk-KZ"/>
        </w:rPr>
        <w:t xml:space="preserve"> келсек, жоғарыда айтып өткеніміздей,</w:t>
      </w:r>
      <w:r w:rsidRPr="00D82091">
        <w:rPr>
          <w:sz w:val="28"/>
          <w:szCs w:val="28"/>
          <w:lang w:val="kk-KZ"/>
        </w:rPr>
        <w:t xml:space="preserve"> </w:t>
      </w:r>
      <w:r w:rsidR="00820A2E">
        <w:rPr>
          <w:sz w:val="28"/>
          <w:szCs w:val="28"/>
          <w:lang w:val="kk-KZ"/>
        </w:rPr>
        <w:t xml:space="preserve">Жәбири </w:t>
      </w:r>
      <w:r w:rsidRPr="00D82091">
        <w:rPr>
          <w:sz w:val="28"/>
          <w:szCs w:val="28"/>
          <w:lang w:val="kk-KZ"/>
        </w:rPr>
        <w:t>Ибн Хазм әл-Андалусидің мәтіндік сыншылдығы мен «</w:t>
      </w:r>
      <w:r>
        <w:rPr>
          <w:sz w:val="28"/>
          <w:szCs w:val="28"/>
          <w:lang w:val="kk-KZ"/>
        </w:rPr>
        <w:t>з</w:t>
      </w:r>
      <w:r w:rsidRPr="00D82091">
        <w:rPr>
          <w:sz w:val="28"/>
          <w:szCs w:val="28"/>
          <w:lang w:val="kk-KZ"/>
        </w:rPr>
        <w:t>ахири» әдісін араб</w:t>
      </w:r>
      <w:r w:rsidR="00E6051B">
        <w:rPr>
          <w:sz w:val="28"/>
          <w:szCs w:val="28"/>
          <w:lang w:val="kk-KZ"/>
        </w:rPr>
        <w:t>/</w:t>
      </w:r>
      <w:r>
        <w:rPr>
          <w:sz w:val="28"/>
          <w:szCs w:val="28"/>
          <w:lang w:val="kk-KZ"/>
        </w:rPr>
        <w:t>ислам</w:t>
      </w:r>
      <w:r w:rsidRPr="00D82091">
        <w:rPr>
          <w:sz w:val="28"/>
          <w:szCs w:val="28"/>
          <w:lang w:val="kk-KZ"/>
        </w:rPr>
        <w:t xml:space="preserve"> мәдениетіндегі «ба</w:t>
      </w:r>
      <w:r>
        <w:rPr>
          <w:sz w:val="28"/>
          <w:szCs w:val="28"/>
          <w:lang w:val="kk-KZ"/>
        </w:rPr>
        <w:t>йани</w:t>
      </w:r>
      <w:r w:rsidRPr="00D82091">
        <w:rPr>
          <w:sz w:val="28"/>
          <w:szCs w:val="28"/>
          <w:lang w:val="kk-KZ"/>
        </w:rPr>
        <w:t>»</w:t>
      </w:r>
      <w:r>
        <w:rPr>
          <w:sz w:val="28"/>
          <w:szCs w:val="28"/>
          <w:lang w:val="kk-KZ"/>
        </w:rPr>
        <w:t xml:space="preserve"> дәстүрге</w:t>
      </w:r>
      <w:r w:rsidRPr="00D82091">
        <w:rPr>
          <w:sz w:val="28"/>
          <w:szCs w:val="28"/>
          <w:lang w:val="kk-KZ"/>
        </w:rPr>
        <w:t xml:space="preserve"> </w:t>
      </w:r>
      <w:r>
        <w:rPr>
          <w:sz w:val="28"/>
          <w:szCs w:val="28"/>
          <w:lang w:val="kk-KZ"/>
        </w:rPr>
        <w:t>бурһани құралдарды сәтті қолданудың</w:t>
      </w:r>
      <w:r w:rsidRPr="00D82091">
        <w:rPr>
          <w:sz w:val="28"/>
          <w:szCs w:val="28"/>
          <w:lang w:val="kk-KZ"/>
        </w:rPr>
        <w:t xml:space="preserve"> жарқын мысалы ретінде </w:t>
      </w:r>
      <w:r>
        <w:rPr>
          <w:sz w:val="28"/>
          <w:szCs w:val="28"/>
          <w:lang w:val="kk-KZ"/>
        </w:rPr>
        <w:t>бағала</w:t>
      </w:r>
      <w:r w:rsidR="00820A2E">
        <w:rPr>
          <w:sz w:val="28"/>
          <w:szCs w:val="28"/>
          <w:lang w:val="kk-KZ"/>
        </w:rPr>
        <w:t>ған</w:t>
      </w:r>
      <w:r w:rsidRPr="00D82091">
        <w:rPr>
          <w:sz w:val="28"/>
          <w:szCs w:val="28"/>
          <w:lang w:val="kk-KZ"/>
        </w:rPr>
        <w:t>. Сондай-ақ, Жәбири Ш</w:t>
      </w:r>
      <w:r>
        <w:rPr>
          <w:sz w:val="28"/>
          <w:szCs w:val="28"/>
          <w:lang w:val="kk-KZ"/>
        </w:rPr>
        <w:t>ә</w:t>
      </w:r>
      <w:r w:rsidRPr="00D82091">
        <w:rPr>
          <w:sz w:val="28"/>
          <w:szCs w:val="28"/>
          <w:lang w:val="kk-KZ"/>
        </w:rPr>
        <w:t>т</w:t>
      </w:r>
      <w:r>
        <w:rPr>
          <w:sz w:val="28"/>
          <w:szCs w:val="28"/>
          <w:lang w:val="kk-KZ"/>
        </w:rPr>
        <w:t>и</w:t>
      </w:r>
      <w:r w:rsidRPr="00D82091">
        <w:rPr>
          <w:sz w:val="28"/>
          <w:szCs w:val="28"/>
          <w:lang w:val="kk-KZ"/>
        </w:rPr>
        <w:t>бидің «мақасид әш-шари‘а» (шариғаттың мақсаттары) теориясын ерекше бағалап, оны ислам құқы</w:t>
      </w:r>
      <w:r>
        <w:rPr>
          <w:sz w:val="28"/>
          <w:szCs w:val="28"/>
          <w:lang w:val="kk-KZ"/>
        </w:rPr>
        <w:t>ғы мен</w:t>
      </w:r>
      <w:r w:rsidRPr="00D82091">
        <w:rPr>
          <w:sz w:val="28"/>
          <w:szCs w:val="28"/>
          <w:lang w:val="kk-KZ"/>
        </w:rPr>
        <w:t xml:space="preserve"> этика саласындағы рационал</w:t>
      </w:r>
      <w:r>
        <w:rPr>
          <w:sz w:val="28"/>
          <w:szCs w:val="28"/>
          <w:lang w:val="kk-KZ"/>
        </w:rPr>
        <w:t xml:space="preserve"> әрі</w:t>
      </w:r>
      <w:r w:rsidRPr="00D82091">
        <w:rPr>
          <w:sz w:val="28"/>
          <w:szCs w:val="28"/>
          <w:lang w:val="kk-KZ"/>
        </w:rPr>
        <w:t xml:space="preserve"> әлеуметтік</w:t>
      </w:r>
      <w:r>
        <w:rPr>
          <w:sz w:val="28"/>
          <w:szCs w:val="28"/>
          <w:lang w:val="kk-KZ"/>
        </w:rPr>
        <w:t xml:space="preserve"> контекстті ескеретін</w:t>
      </w:r>
      <w:r w:rsidRPr="00D82091">
        <w:rPr>
          <w:sz w:val="28"/>
          <w:szCs w:val="28"/>
          <w:lang w:val="kk-KZ"/>
        </w:rPr>
        <w:t xml:space="preserve"> </w:t>
      </w:r>
      <w:r>
        <w:rPr>
          <w:sz w:val="28"/>
          <w:szCs w:val="28"/>
          <w:lang w:val="kk-KZ"/>
        </w:rPr>
        <w:t xml:space="preserve">әдістеменің тарихтағы </w:t>
      </w:r>
      <w:r w:rsidRPr="00D82091">
        <w:rPr>
          <w:sz w:val="28"/>
          <w:szCs w:val="28"/>
          <w:lang w:val="kk-KZ"/>
        </w:rPr>
        <w:t xml:space="preserve">маңызды үлгісі ретінде </w:t>
      </w:r>
      <w:r>
        <w:rPr>
          <w:sz w:val="28"/>
          <w:szCs w:val="28"/>
          <w:lang w:val="kk-KZ"/>
        </w:rPr>
        <w:t>қарастырған</w:t>
      </w:r>
      <w:r w:rsidRPr="00D82091">
        <w:rPr>
          <w:sz w:val="28"/>
          <w:szCs w:val="28"/>
          <w:lang w:val="kk-KZ"/>
        </w:rPr>
        <w:t>. Осы ғалымдар мен олардың ойлары Жәбиридің араб</w:t>
      </w:r>
      <w:r w:rsidR="00DC2FC2">
        <w:rPr>
          <w:sz w:val="28"/>
          <w:szCs w:val="28"/>
          <w:lang w:val="kk-KZ"/>
        </w:rPr>
        <w:t>/</w:t>
      </w:r>
      <w:r>
        <w:rPr>
          <w:sz w:val="28"/>
          <w:szCs w:val="28"/>
          <w:lang w:val="kk-KZ"/>
        </w:rPr>
        <w:t>ислам</w:t>
      </w:r>
      <w:r w:rsidRPr="00D82091">
        <w:rPr>
          <w:sz w:val="28"/>
          <w:szCs w:val="28"/>
          <w:lang w:val="kk-KZ"/>
        </w:rPr>
        <w:t xml:space="preserve"> ақыл-ойын қайта қарастыру, сын тезіне салып талдау және жаңаша бағалау жобасына зор ықпал етіп, оның интеллектуалдық бағытын айқындады.</w:t>
      </w:r>
    </w:p>
    <w:p w14:paraId="4DF270EB" w14:textId="2FD81C67" w:rsidR="00FA76CD" w:rsidRPr="00CB17C9" w:rsidRDefault="0001665C" w:rsidP="009B5B54">
      <w:pPr>
        <w:jc w:val="both"/>
        <w:rPr>
          <w:b/>
          <w:bCs/>
          <w:sz w:val="28"/>
          <w:szCs w:val="28"/>
          <w:lang w:val="kk-KZ"/>
        </w:rPr>
      </w:pPr>
      <w:r w:rsidRPr="00D82091">
        <w:rPr>
          <w:sz w:val="28"/>
          <w:szCs w:val="28"/>
          <w:lang w:val="kk-KZ"/>
        </w:rPr>
        <w:tab/>
      </w:r>
    </w:p>
    <w:p w14:paraId="5F2C1A00" w14:textId="77777777" w:rsidR="00FA76CD" w:rsidRDefault="00FA76CD" w:rsidP="009B5B54">
      <w:pPr>
        <w:jc w:val="both"/>
        <w:rPr>
          <w:b/>
          <w:bCs/>
          <w:sz w:val="28"/>
          <w:szCs w:val="28"/>
          <w:lang w:val="kk-KZ"/>
        </w:rPr>
      </w:pPr>
    </w:p>
    <w:p w14:paraId="3E23356C" w14:textId="77777777" w:rsidR="0001665C" w:rsidRDefault="0001665C" w:rsidP="009B5B54">
      <w:pPr>
        <w:jc w:val="both"/>
        <w:rPr>
          <w:b/>
          <w:bCs/>
          <w:sz w:val="28"/>
          <w:szCs w:val="28"/>
          <w:lang w:val="kk-KZ"/>
        </w:rPr>
      </w:pPr>
    </w:p>
    <w:p w14:paraId="16391244" w14:textId="77777777" w:rsidR="0001665C" w:rsidRDefault="0001665C" w:rsidP="009B5B54">
      <w:pPr>
        <w:jc w:val="both"/>
        <w:rPr>
          <w:b/>
          <w:bCs/>
          <w:sz w:val="28"/>
          <w:szCs w:val="28"/>
          <w:lang w:val="kk-KZ"/>
        </w:rPr>
      </w:pPr>
    </w:p>
    <w:p w14:paraId="5F71BD0C" w14:textId="77777777" w:rsidR="0001665C" w:rsidRDefault="0001665C" w:rsidP="009B5B54">
      <w:pPr>
        <w:jc w:val="both"/>
        <w:rPr>
          <w:b/>
          <w:bCs/>
          <w:sz w:val="28"/>
          <w:szCs w:val="28"/>
          <w:lang w:val="kk-KZ"/>
        </w:rPr>
      </w:pPr>
    </w:p>
    <w:p w14:paraId="0BBDFCB7" w14:textId="77777777" w:rsidR="0001665C" w:rsidRDefault="0001665C" w:rsidP="009B5B54">
      <w:pPr>
        <w:jc w:val="both"/>
        <w:rPr>
          <w:b/>
          <w:bCs/>
          <w:sz w:val="28"/>
          <w:szCs w:val="28"/>
          <w:lang w:val="kk-KZ"/>
        </w:rPr>
      </w:pPr>
    </w:p>
    <w:p w14:paraId="6CC96558" w14:textId="77777777" w:rsidR="0001665C" w:rsidRDefault="0001665C" w:rsidP="009B5B54">
      <w:pPr>
        <w:jc w:val="both"/>
        <w:rPr>
          <w:b/>
          <w:bCs/>
          <w:sz w:val="28"/>
          <w:szCs w:val="28"/>
          <w:lang w:val="kk-KZ"/>
        </w:rPr>
      </w:pPr>
    </w:p>
    <w:p w14:paraId="4BB8A31C" w14:textId="77777777" w:rsidR="0001665C" w:rsidRDefault="0001665C" w:rsidP="009B5B54">
      <w:pPr>
        <w:jc w:val="both"/>
        <w:rPr>
          <w:b/>
          <w:bCs/>
          <w:sz w:val="28"/>
          <w:szCs w:val="28"/>
          <w:lang w:val="kk-KZ"/>
        </w:rPr>
      </w:pPr>
    </w:p>
    <w:p w14:paraId="4E62E8A9" w14:textId="77777777" w:rsidR="00B40DAE" w:rsidRDefault="00B40DAE" w:rsidP="009B5B54">
      <w:pPr>
        <w:jc w:val="both"/>
        <w:rPr>
          <w:b/>
          <w:bCs/>
          <w:sz w:val="28"/>
          <w:szCs w:val="28"/>
          <w:lang w:val="kk-KZ"/>
        </w:rPr>
      </w:pPr>
    </w:p>
    <w:p w14:paraId="4A395FFD" w14:textId="77777777" w:rsidR="00B40DAE" w:rsidRDefault="00B40DAE" w:rsidP="009B5B54">
      <w:pPr>
        <w:jc w:val="both"/>
        <w:rPr>
          <w:b/>
          <w:bCs/>
          <w:sz w:val="28"/>
          <w:szCs w:val="28"/>
          <w:lang w:val="kk-KZ"/>
        </w:rPr>
      </w:pPr>
    </w:p>
    <w:p w14:paraId="0808CD72" w14:textId="77777777" w:rsidR="00B40DAE" w:rsidRDefault="00B40DAE" w:rsidP="009B5B54">
      <w:pPr>
        <w:jc w:val="both"/>
        <w:rPr>
          <w:b/>
          <w:bCs/>
          <w:sz w:val="28"/>
          <w:szCs w:val="28"/>
          <w:lang w:val="kk-KZ"/>
        </w:rPr>
      </w:pPr>
    </w:p>
    <w:p w14:paraId="24CA7678" w14:textId="77777777" w:rsidR="00E46D17" w:rsidRDefault="00E46D17" w:rsidP="009B5B54">
      <w:pPr>
        <w:pStyle w:val="1"/>
      </w:pPr>
    </w:p>
    <w:p w14:paraId="7A1C875E" w14:textId="77777777" w:rsidR="00370051" w:rsidRDefault="00370051" w:rsidP="00370051">
      <w:pPr>
        <w:rPr>
          <w:lang w:val="kk-KZ"/>
        </w:rPr>
      </w:pPr>
    </w:p>
    <w:p w14:paraId="3FFA57C3" w14:textId="77777777" w:rsidR="008F321E" w:rsidRDefault="008F321E" w:rsidP="00370051">
      <w:pPr>
        <w:rPr>
          <w:lang w:val="kk-KZ"/>
        </w:rPr>
      </w:pPr>
    </w:p>
    <w:p w14:paraId="300430F4" w14:textId="77777777" w:rsidR="008F321E" w:rsidRDefault="008F321E" w:rsidP="00370051">
      <w:pPr>
        <w:rPr>
          <w:lang w:val="kk-KZ"/>
        </w:rPr>
      </w:pPr>
    </w:p>
    <w:p w14:paraId="6832FB47" w14:textId="77777777" w:rsidR="008F321E" w:rsidRDefault="008F321E" w:rsidP="00370051">
      <w:pPr>
        <w:rPr>
          <w:lang w:val="kk-KZ"/>
        </w:rPr>
      </w:pPr>
    </w:p>
    <w:p w14:paraId="28D0A62C" w14:textId="77777777" w:rsidR="008F321E" w:rsidRDefault="008F321E" w:rsidP="00370051">
      <w:pPr>
        <w:rPr>
          <w:lang w:val="kk-KZ"/>
        </w:rPr>
      </w:pPr>
    </w:p>
    <w:p w14:paraId="3F01F146" w14:textId="77777777" w:rsidR="008F321E" w:rsidRDefault="008F321E" w:rsidP="00370051">
      <w:pPr>
        <w:rPr>
          <w:lang w:val="kk-KZ"/>
        </w:rPr>
      </w:pPr>
    </w:p>
    <w:p w14:paraId="1CBBC199" w14:textId="77777777" w:rsidR="008F321E" w:rsidRDefault="008F321E" w:rsidP="00370051">
      <w:pPr>
        <w:rPr>
          <w:lang w:val="kk-KZ"/>
        </w:rPr>
      </w:pPr>
    </w:p>
    <w:p w14:paraId="70464F28" w14:textId="77777777" w:rsidR="008F321E" w:rsidRDefault="008F321E" w:rsidP="00370051">
      <w:pPr>
        <w:rPr>
          <w:lang w:val="kk-KZ"/>
        </w:rPr>
      </w:pPr>
    </w:p>
    <w:p w14:paraId="4FD1929D" w14:textId="77777777" w:rsidR="00004893" w:rsidRDefault="00004893" w:rsidP="00370051">
      <w:pPr>
        <w:rPr>
          <w:lang w:val="kk-KZ"/>
        </w:rPr>
      </w:pPr>
    </w:p>
    <w:p w14:paraId="2F514CAE" w14:textId="77777777" w:rsidR="00004893" w:rsidRDefault="00004893" w:rsidP="00370051">
      <w:pPr>
        <w:rPr>
          <w:lang w:val="kk-KZ"/>
        </w:rPr>
      </w:pPr>
    </w:p>
    <w:p w14:paraId="1B71D604" w14:textId="77777777" w:rsidR="00004893" w:rsidRDefault="00004893" w:rsidP="00370051">
      <w:pPr>
        <w:rPr>
          <w:lang w:val="kk-KZ"/>
        </w:rPr>
      </w:pPr>
    </w:p>
    <w:p w14:paraId="421C788C" w14:textId="77777777" w:rsidR="008F321E" w:rsidRDefault="008F321E" w:rsidP="00370051">
      <w:pPr>
        <w:rPr>
          <w:lang w:val="kk-KZ"/>
        </w:rPr>
      </w:pPr>
    </w:p>
    <w:p w14:paraId="746AD994" w14:textId="77777777" w:rsidR="00370051" w:rsidRPr="00370051" w:rsidRDefault="00370051" w:rsidP="00370051">
      <w:pPr>
        <w:rPr>
          <w:lang w:val="kk-KZ"/>
        </w:rPr>
      </w:pPr>
    </w:p>
    <w:p w14:paraId="3647450C" w14:textId="77777777" w:rsidR="00F7190B" w:rsidRDefault="00F7190B" w:rsidP="009B5B54">
      <w:pPr>
        <w:pStyle w:val="1"/>
      </w:pPr>
    </w:p>
    <w:p w14:paraId="759599C5" w14:textId="33067ECD" w:rsidR="00EA0695" w:rsidRPr="007E6F55" w:rsidRDefault="00CB177B" w:rsidP="009B5B54">
      <w:pPr>
        <w:pStyle w:val="1"/>
        <w:numPr>
          <w:ilvl w:val="0"/>
          <w:numId w:val="24"/>
        </w:numPr>
      </w:pPr>
      <w:bookmarkStart w:id="26" w:name="_Toc215006468"/>
      <w:r w:rsidRPr="00CB177B">
        <w:t>ФАЗЛУР Р</w:t>
      </w:r>
      <w:r w:rsidR="00FA76CD">
        <w:t>АХ</w:t>
      </w:r>
      <w:r w:rsidRPr="00CB177B">
        <w:t>МЕН МЕН МҰХАММЕД ӘБИД ЖӘБИРИДІҢ МОРАЛЬДЫҚ ЖӘНЕ ӘЛЕУМЕТТІК</w:t>
      </w:r>
      <w:r w:rsidR="00F7190B" w:rsidRPr="00F7190B">
        <w:t>-</w:t>
      </w:r>
      <w:r w:rsidR="00F7190B">
        <w:t>ҚҰҚЫҚТЫҚ</w:t>
      </w:r>
      <w:r w:rsidRPr="00CB177B">
        <w:t xml:space="preserve"> МӘСЕЛЕЛЕРГЕ ҚАТЫСТЫ </w:t>
      </w:r>
      <w:r w:rsidR="0001665C">
        <w:t xml:space="preserve">ЗАМАНАУИ </w:t>
      </w:r>
      <w:r w:rsidRPr="00CB177B">
        <w:t>ШЕШІМДЕР</w:t>
      </w:r>
      <w:r w:rsidR="00F1184D">
        <w:t>І</w:t>
      </w:r>
      <w:bookmarkEnd w:id="26"/>
    </w:p>
    <w:p w14:paraId="7FA48574" w14:textId="0267E549" w:rsidR="007E6F55" w:rsidRPr="007E6F55" w:rsidRDefault="007E6F55" w:rsidP="008F321E">
      <w:pPr>
        <w:pStyle w:val="2"/>
      </w:pPr>
      <w:bookmarkStart w:id="27" w:name="_Toc215006469"/>
      <w:r w:rsidRPr="00FC5D86">
        <w:t xml:space="preserve">4.1 </w:t>
      </w:r>
      <w:r w:rsidRPr="008F321E">
        <w:t>Ижтиһад</w:t>
      </w:r>
      <w:r w:rsidRPr="00FC5D86">
        <w:rPr>
          <w:i/>
          <w:iCs/>
        </w:rPr>
        <w:t xml:space="preserve"> </w:t>
      </w:r>
      <w:r>
        <w:t>түсініктері</w:t>
      </w:r>
      <w:bookmarkEnd w:id="27"/>
    </w:p>
    <w:p w14:paraId="6B47C601" w14:textId="29F3FAE7" w:rsidR="00CC73C0" w:rsidRDefault="00004893" w:rsidP="009B5B54">
      <w:pPr>
        <w:jc w:val="both"/>
        <w:rPr>
          <w:sz w:val="28"/>
          <w:szCs w:val="28"/>
          <w:lang w:val="kk-KZ"/>
        </w:rPr>
      </w:pPr>
      <w:r>
        <w:rPr>
          <w:lang w:val="kk-KZ"/>
        </w:rPr>
        <w:tab/>
      </w:r>
      <w:r w:rsidR="00CC73C0" w:rsidRPr="00CC73C0">
        <w:rPr>
          <w:sz w:val="28"/>
          <w:szCs w:val="28"/>
          <w:lang w:val="kk-KZ"/>
        </w:rPr>
        <w:t xml:space="preserve">Фазлур </w:t>
      </w:r>
      <w:r w:rsidR="00CC73C0">
        <w:rPr>
          <w:sz w:val="28"/>
          <w:szCs w:val="28"/>
          <w:lang w:val="kk-KZ"/>
        </w:rPr>
        <w:t xml:space="preserve">Рахман мен Жәбиридің әлеуметтік мәселерге қатысты ойлары олардың жоғарыда талдау жасаған </w:t>
      </w:r>
      <w:r w:rsidR="00E5108D">
        <w:rPr>
          <w:sz w:val="28"/>
          <w:szCs w:val="28"/>
          <w:lang w:val="kk-KZ"/>
        </w:rPr>
        <w:t>методологияларының нәтижесі ретінде көрінеді. Фазлур Рахман «Тарихтағы ислам методологиясы», «Ислам және модернити: Интеллектуал дәстүрдің трансформациясы» еңбектерінде (бұған қоса жетпіске жуық мақаласында), ал Жәбири болса «Араб/ислам ақылының құрылымы» еңбегінің соңғы тарауы мен «Қазіргі ислам ақыл</w:t>
      </w:r>
      <w:r w:rsidR="00E5108D" w:rsidRPr="00E5108D">
        <w:rPr>
          <w:sz w:val="28"/>
          <w:szCs w:val="28"/>
          <w:lang w:val="kk-KZ"/>
        </w:rPr>
        <w:t>-</w:t>
      </w:r>
      <w:r w:rsidR="00E5108D">
        <w:rPr>
          <w:sz w:val="28"/>
          <w:szCs w:val="28"/>
          <w:lang w:val="kk-KZ"/>
        </w:rPr>
        <w:t xml:space="preserve">ойының реконструкциясы» кітабында жаңа инструментарий ретінде көрсеткен әдіснамаларының практикалық маңызын заманауи проблемаларға шешім түрінде </w:t>
      </w:r>
      <w:r w:rsidR="00DC2FC2">
        <w:rPr>
          <w:sz w:val="28"/>
          <w:szCs w:val="28"/>
          <w:lang w:val="kk-KZ"/>
        </w:rPr>
        <w:t>терең талдаға</w:t>
      </w:r>
      <w:r w:rsidR="00E5108D">
        <w:rPr>
          <w:sz w:val="28"/>
          <w:szCs w:val="28"/>
          <w:lang w:val="kk-KZ"/>
        </w:rPr>
        <w:t>н. Осы тарауда екі ойшылдың  түрлі еңбектеріне сілтеме  жасай отырып</w:t>
      </w:r>
      <w:r w:rsidR="00FD7704">
        <w:rPr>
          <w:sz w:val="28"/>
          <w:szCs w:val="28"/>
          <w:lang w:val="kk-KZ"/>
        </w:rPr>
        <w:t xml:space="preserve">, олардың қандай жолмен </w:t>
      </w:r>
      <w:r w:rsidR="00E5108D">
        <w:rPr>
          <w:sz w:val="28"/>
          <w:szCs w:val="28"/>
          <w:lang w:val="kk-KZ"/>
        </w:rPr>
        <w:t>и</w:t>
      </w:r>
      <w:r w:rsidR="00FD7704">
        <w:rPr>
          <w:sz w:val="28"/>
          <w:szCs w:val="28"/>
          <w:lang w:val="kk-KZ"/>
        </w:rPr>
        <w:t>с</w:t>
      </w:r>
      <w:r w:rsidR="00E5108D">
        <w:rPr>
          <w:sz w:val="28"/>
          <w:szCs w:val="28"/>
          <w:lang w:val="kk-KZ"/>
        </w:rPr>
        <w:t>ламды жаңа шарттарға жауап бере алатын діни</w:t>
      </w:r>
      <w:r w:rsidR="00E5108D" w:rsidRPr="00E5108D">
        <w:rPr>
          <w:sz w:val="28"/>
          <w:szCs w:val="28"/>
          <w:lang w:val="kk-KZ"/>
        </w:rPr>
        <w:t>-</w:t>
      </w:r>
      <w:r w:rsidR="00E5108D">
        <w:rPr>
          <w:sz w:val="28"/>
          <w:szCs w:val="28"/>
          <w:lang w:val="kk-KZ"/>
        </w:rPr>
        <w:t xml:space="preserve">этикалық жүйе ретінде </w:t>
      </w:r>
      <w:r w:rsidR="00FD7704">
        <w:rPr>
          <w:sz w:val="28"/>
          <w:szCs w:val="28"/>
          <w:lang w:val="kk-KZ"/>
        </w:rPr>
        <w:t xml:space="preserve">негіздегеніне талдау жасаймыз. </w:t>
      </w:r>
    </w:p>
    <w:p w14:paraId="267D3B36" w14:textId="6E2DD83F" w:rsidR="006A1C82" w:rsidRDefault="00FD7704" w:rsidP="009B5B54">
      <w:pPr>
        <w:jc w:val="both"/>
        <w:rPr>
          <w:sz w:val="28"/>
          <w:szCs w:val="28"/>
          <w:lang w:val="kk-KZ"/>
        </w:rPr>
      </w:pPr>
      <w:r>
        <w:rPr>
          <w:sz w:val="28"/>
          <w:szCs w:val="28"/>
          <w:lang w:val="kk-KZ"/>
        </w:rPr>
        <w:tab/>
      </w:r>
      <w:r w:rsidR="002E326F">
        <w:rPr>
          <w:sz w:val="28"/>
          <w:szCs w:val="28"/>
          <w:lang w:val="kk-KZ"/>
        </w:rPr>
        <w:t xml:space="preserve"> </w:t>
      </w:r>
      <w:r w:rsidR="00B26AFE">
        <w:rPr>
          <w:sz w:val="28"/>
          <w:szCs w:val="28"/>
          <w:lang w:val="kk-KZ"/>
        </w:rPr>
        <w:t xml:space="preserve">Екі ойшыл да неомодернист ретінде </w:t>
      </w:r>
      <w:r w:rsidR="00B26AFE" w:rsidRPr="00B26AFE">
        <w:rPr>
          <w:i/>
          <w:iCs/>
          <w:sz w:val="28"/>
          <w:szCs w:val="28"/>
          <w:lang w:val="kk-KZ"/>
        </w:rPr>
        <w:t xml:space="preserve">ижтиһад </w:t>
      </w:r>
      <w:r w:rsidR="00B26AFE">
        <w:rPr>
          <w:sz w:val="28"/>
          <w:szCs w:val="28"/>
          <w:lang w:val="kk-KZ"/>
        </w:rPr>
        <w:t xml:space="preserve">ұғымын айналып өтпеген. Бұл әрине түсінікті нәрсе. Модернистік қозғалыстардың барлығына тән ерекшеліктің бірі </w:t>
      </w:r>
      <w:r w:rsidR="007E6F55">
        <w:rPr>
          <w:sz w:val="28"/>
          <w:szCs w:val="28"/>
          <w:lang w:val="kk-KZ"/>
        </w:rPr>
        <w:t>–</w:t>
      </w:r>
      <w:r w:rsidR="007E6F55" w:rsidRPr="007E6F55">
        <w:rPr>
          <w:sz w:val="28"/>
          <w:szCs w:val="28"/>
          <w:lang w:val="kk-KZ"/>
        </w:rPr>
        <w:t xml:space="preserve"> </w:t>
      </w:r>
      <w:r w:rsidR="00B26AFE" w:rsidRPr="00B26AFE">
        <w:rPr>
          <w:sz w:val="28"/>
          <w:szCs w:val="28"/>
          <w:lang w:val="kk-KZ"/>
        </w:rPr>
        <w:t xml:space="preserve">XVI </w:t>
      </w:r>
      <w:r w:rsidR="00B26AFE">
        <w:rPr>
          <w:sz w:val="28"/>
          <w:szCs w:val="28"/>
          <w:lang w:val="kk-KZ"/>
        </w:rPr>
        <w:t xml:space="preserve">ғасырда </w:t>
      </w:r>
      <w:r w:rsidR="007E6F55">
        <w:rPr>
          <w:sz w:val="28"/>
          <w:szCs w:val="28"/>
          <w:lang w:val="kk-KZ"/>
        </w:rPr>
        <w:t>жалпылама дерлік</w:t>
      </w:r>
      <w:r w:rsidR="00B26AFE">
        <w:rPr>
          <w:sz w:val="28"/>
          <w:szCs w:val="28"/>
          <w:lang w:val="kk-KZ"/>
        </w:rPr>
        <w:t xml:space="preserve"> түсінікке айналған «ижтиһад қақпасы жабылды» </w:t>
      </w:r>
      <w:r w:rsidR="00B26AFE" w:rsidRPr="005B2F7E">
        <w:rPr>
          <w:i/>
          <w:iCs/>
          <w:sz w:val="28"/>
          <w:szCs w:val="28"/>
          <w:lang w:val="kk-KZ"/>
        </w:rPr>
        <w:t>(и</w:t>
      </w:r>
      <w:r w:rsidR="005B2F7E" w:rsidRPr="005B2F7E">
        <w:rPr>
          <w:i/>
          <w:iCs/>
          <w:sz w:val="28"/>
          <w:szCs w:val="28"/>
          <w:lang w:val="kk-KZ"/>
        </w:rPr>
        <w:t>ғләқ баб әл-ижтиһад</w:t>
      </w:r>
      <w:r w:rsidR="00B26AFE" w:rsidRPr="005B2F7E">
        <w:rPr>
          <w:i/>
          <w:iCs/>
          <w:sz w:val="28"/>
          <w:szCs w:val="28"/>
          <w:lang w:val="kk-KZ"/>
        </w:rPr>
        <w:t>)</w:t>
      </w:r>
      <w:r w:rsidR="005B2F7E">
        <w:rPr>
          <w:sz w:val="28"/>
          <w:szCs w:val="28"/>
          <w:lang w:val="kk-KZ"/>
        </w:rPr>
        <w:t xml:space="preserve"> дейтін ұранды қайта қарауында еді. Сондықтан екі ойшылдың</w:t>
      </w:r>
      <w:r w:rsidR="00B26AFE">
        <w:rPr>
          <w:sz w:val="28"/>
          <w:szCs w:val="28"/>
          <w:lang w:val="kk-KZ"/>
        </w:rPr>
        <w:t xml:space="preserve"> заманауи мәселелерге қатысты шешімдерін </w:t>
      </w:r>
      <w:r w:rsidR="000127B0">
        <w:rPr>
          <w:sz w:val="28"/>
          <w:szCs w:val="28"/>
          <w:lang w:val="kk-KZ"/>
        </w:rPr>
        <w:t xml:space="preserve">ижтиһад түсініктері аясында </w:t>
      </w:r>
      <w:r w:rsidR="00B26AFE">
        <w:rPr>
          <w:sz w:val="28"/>
          <w:szCs w:val="28"/>
          <w:lang w:val="kk-KZ"/>
        </w:rPr>
        <w:t>талқыламас бұрын, әуелі</w:t>
      </w:r>
      <w:r w:rsidR="002E326F">
        <w:rPr>
          <w:sz w:val="28"/>
          <w:szCs w:val="28"/>
          <w:lang w:val="kk-KZ"/>
        </w:rPr>
        <w:t xml:space="preserve"> </w:t>
      </w:r>
      <w:r w:rsidR="002E326F" w:rsidRPr="00B26AFE">
        <w:rPr>
          <w:i/>
          <w:iCs/>
          <w:sz w:val="28"/>
          <w:szCs w:val="28"/>
          <w:lang w:val="kk-KZ"/>
        </w:rPr>
        <w:t>ижтиһад</w:t>
      </w:r>
      <w:r w:rsidR="002E326F">
        <w:rPr>
          <w:sz w:val="28"/>
          <w:szCs w:val="28"/>
          <w:lang w:val="kk-KZ"/>
        </w:rPr>
        <w:t xml:space="preserve"> ұғымының </w:t>
      </w:r>
      <w:r w:rsidR="00B26AFE">
        <w:rPr>
          <w:sz w:val="28"/>
          <w:szCs w:val="28"/>
          <w:lang w:val="kk-KZ"/>
        </w:rPr>
        <w:t xml:space="preserve">классикалық ислам құқығындағы </w:t>
      </w:r>
      <w:r w:rsidR="002E326F">
        <w:rPr>
          <w:sz w:val="28"/>
          <w:szCs w:val="28"/>
          <w:lang w:val="kk-KZ"/>
        </w:rPr>
        <w:t xml:space="preserve">мәнін ашсақ. </w:t>
      </w:r>
    </w:p>
    <w:p w14:paraId="0C1CC118" w14:textId="0F007BEA" w:rsidR="008F0E92" w:rsidRDefault="006A1C82" w:rsidP="009B5B54">
      <w:pPr>
        <w:jc w:val="both"/>
        <w:rPr>
          <w:sz w:val="28"/>
          <w:szCs w:val="28"/>
          <w:lang w:val="kk-KZ"/>
        </w:rPr>
      </w:pPr>
      <w:r>
        <w:rPr>
          <w:sz w:val="28"/>
          <w:szCs w:val="28"/>
          <w:lang w:val="kk-KZ"/>
        </w:rPr>
        <w:tab/>
      </w:r>
      <w:r w:rsidR="009B7ACB">
        <w:rPr>
          <w:sz w:val="28"/>
          <w:szCs w:val="28"/>
          <w:lang w:val="kk-KZ"/>
        </w:rPr>
        <w:t xml:space="preserve">«Күш салу, тырысу, бар ынтасын көрсету» секілді мағынаны берететін </w:t>
      </w:r>
      <w:r w:rsidR="009B7ACB">
        <w:rPr>
          <w:i/>
          <w:iCs/>
          <w:sz w:val="28"/>
          <w:szCs w:val="28"/>
          <w:lang w:val="kk-KZ"/>
        </w:rPr>
        <w:t>ж</w:t>
      </w:r>
      <w:r w:rsidR="009B7ACB" w:rsidRPr="009B7ACB">
        <w:rPr>
          <w:i/>
          <w:iCs/>
          <w:sz w:val="28"/>
          <w:szCs w:val="28"/>
          <w:lang w:val="kk-KZ"/>
        </w:rPr>
        <w:t>әһд</w:t>
      </w:r>
      <w:r w:rsidR="009B7ACB">
        <w:rPr>
          <w:i/>
          <w:iCs/>
          <w:sz w:val="28"/>
          <w:szCs w:val="28"/>
          <w:lang w:val="kk-KZ"/>
        </w:rPr>
        <w:t xml:space="preserve"> </w:t>
      </w:r>
      <w:r w:rsidR="009B7ACB">
        <w:rPr>
          <w:sz w:val="28"/>
          <w:szCs w:val="28"/>
          <w:lang w:val="kk-KZ"/>
        </w:rPr>
        <w:t xml:space="preserve">түбірінен шыққан </w:t>
      </w:r>
      <w:r w:rsidR="009B7ACB" w:rsidRPr="009B7ACB">
        <w:rPr>
          <w:i/>
          <w:iCs/>
          <w:sz w:val="28"/>
          <w:szCs w:val="28"/>
          <w:lang w:val="kk-KZ"/>
        </w:rPr>
        <w:t>ижтиһад</w:t>
      </w:r>
      <w:r w:rsidR="009B7ACB">
        <w:rPr>
          <w:sz w:val="28"/>
          <w:szCs w:val="28"/>
          <w:lang w:val="kk-KZ"/>
        </w:rPr>
        <w:t xml:space="preserve"> терминінің сөздік мағынасы «</w:t>
      </w:r>
      <w:r w:rsidR="00A0439C">
        <w:rPr>
          <w:sz w:val="28"/>
          <w:szCs w:val="28"/>
          <w:lang w:val="kk-KZ"/>
        </w:rPr>
        <w:t xml:space="preserve">қандай да </w:t>
      </w:r>
      <w:r w:rsidR="009B7ACB">
        <w:rPr>
          <w:sz w:val="28"/>
          <w:szCs w:val="28"/>
          <w:lang w:val="kk-KZ"/>
        </w:rPr>
        <w:t xml:space="preserve">бір </w:t>
      </w:r>
      <w:r w:rsidR="00A0439C">
        <w:rPr>
          <w:sz w:val="28"/>
          <w:szCs w:val="28"/>
          <w:lang w:val="kk-KZ"/>
        </w:rPr>
        <w:t>әрекетті орындау үшін</w:t>
      </w:r>
      <w:r w:rsidR="009B7ACB">
        <w:rPr>
          <w:sz w:val="28"/>
          <w:szCs w:val="28"/>
          <w:lang w:val="kk-KZ"/>
        </w:rPr>
        <w:t xml:space="preserve"> </w:t>
      </w:r>
      <w:r w:rsidR="00A0439C">
        <w:rPr>
          <w:sz w:val="28"/>
          <w:szCs w:val="28"/>
          <w:lang w:val="kk-KZ"/>
        </w:rPr>
        <w:t>бар күш</w:t>
      </w:r>
      <w:r w:rsidR="00A0439C" w:rsidRPr="00A0439C">
        <w:rPr>
          <w:sz w:val="28"/>
          <w:szCs w:val="28"/>
          <w:lang w:val="kk-KZ"/>
        </w:rPr>
        <w:t>-</w:t>
      </w:r>
      <w:r w:rsidR="00A0439C">
        <w:rPr>
          <w:sz w:val="28"/>
          <w:szCs w:val="28"/>
          <w:lang w:val="kk-KZ"/>
        </w:rPr>
        <w:t>жігерді жұмсау</w:t>
      </w:r>
      <w:r w:rsidR="009B7ACB">
        <w:rPr>
          <w:sz w:val="28"/>
          <w:szCs w:val="28"/>
          <w:lang w:val="kk-KZ"/>
        </w:rPr>
        <w:t>» дегенді білдіреді. Классикалық фиһқ усулінде</w:t>
      </w:r>
      <w:r>
        <w:rPr>
          <w:sz w:val="28"/>
          <w:szCs w:val="28"/>
          <w:lang w:val="kk-KZ"/>
        </w:rPr>
        <w:t xml:space="preserve"> Құран, Сүннет және ижма</w:t>
      </w:r>
      <w:r w:rsidRPr="006A1C82">
        <w:rPr>
          <w:sz w:val="28"/>
          <w:szCs w:val="28"/>
          <w:lang w:val="kk-KZ"/>
        </w:rPr>
        <w:t>‘ c</w:t>
      </w:r>
      <w:r>
        <w:rPr>
          <w:sz w:val="28"/>
          <w:szCs w:val="28"/>
          <w:lang w:val="kk-KZ"/>
        </w:rPr>
        <w:t xml:space="preserve">екілді </w:t>
      </w:r>
      <w:r w:rsidRPr="006A1C82">
        <w:rPr>
          <w:i/>
          <w:iCs/>
          <w:sz w:val="28"/>
          <w:szCs w:val="28"/>
          <w:lang w:val="kk-KZ"/>
        </w:rPr>
        <w:t>насс</w:t>
      </w:r>
      <w:r>
        <w:rPr>
          <w:sz w:val="28"/>
          <w:szCs w:val="28"/>
          <w:lang w:val="kk-KZ"/>
        </w:rPr>
        <w:t xml:space="preserve"> </w:t>
      </w:r>
      <w:r w:rsidR="001D4DAC">
        <w:rPr>
          <w:sz w:val="28"/>
          <w:szCs w:val="28"/>
          <w:lang w:val="kk-KZ"/>
        </w:rPr>
        <w:t xml:space="preserve">әрі </w:t>
      </w:r>
      <w:r w:rsidRPr="006A1C82">
        <w:rPr>
          <w:i/>
          <w:iCs/>
          <w:sz w:val="28"/>
          <w:szCs w:val="28"/>
          <w:lang w:val="kk-KZ"/>
        </w:rPr>
        <w:t>прецедент</w:t>
      </w:r>
      <w:r>
        <w:rPr>
          <w:sz w:val="28"/>
          <w:szCs w:val="28"/>
          <w:lang w:val="kk-KZ"/>
        </w:rPr>
        <w:t xml:space="preserve"> мәтіндер</w:t>
      </w:r>
      <w:r w:rsidR="001D4DAC">
        <w:rPr>
          <w:sz w:val="28"/>
          <w:szCs w:val="28"/>
          <w:lang w:val="kk-KZ"/>
        </w:rPr>
        <w:t xml:space="preserve">де нақты қамтылмаған </w:t>
      </w:r>
      <w:r w:rsidR="00EA0695">
        <w:rPr>
          <w:sz w:val="28"/>
          <w:szCs w:val="28"/>
          <w:lang w:val="kk-KZ"/>
        </w:rPr>
        <w:t xml:space="preserve">жаңа </w:t>
      </w:r>
      <w:r w:rsidR="001D4DAC">
        <w:rPr>
          <w:sz w:val="28"/>
          <w:szCs w:val="28"/>
          <w:lang w:val="kk-KZ"/>
        </w:rPr>
        <w:t>мәселелерге шешім табу үшін қолданатын тәуелсіз пайымдауды білдіреді. Ал, осы тәуелсіз пайымдауды іске асыратын адамды мужтаһид дейді.</w:t>
      </w:r>
      <w:r w:rsidR="00EA0695">
        <w:rPr>
          <w:sz w:val="28"/>
          <w:szCs w:val="28"/>
          <w:lang w:val="kk-KZ"/>
        </w:rPr>
        <w:t xml:space="preserve"> Классикалық ислам құқығы тарихында ижтиһадты</w:t>
      </w:r>
      <w:r w:rsidR="000E219E" w:rsidRPr="000E219E">
        <w:rPr>
          <w:sz w:val="28"/>
          <w:szCs w:val="28"/>
          <w:lang w:val="kk-KZ"/>
        </w:rPr>
        <w:t xml:space="preserve"> </w:t>
      </w:r>
      <w:r w:rsidR="00EA0695">
        <w:rPr>
          <w:sz w:val="28"/>
          <w:szCs w:val="28"/>
          <w:lang w:val="kk-KZ"/>
        </w:rPr>
        <w:t>төрт кезеңге бөледі: Пайғамбар дәуіріндегі, сахабалар дәуіріндегі, таб</w:t>
      </w:r>
      <w:r w:rsidR="00EA0695" w:rsidRPr="00EA0695">
        <w:rPr>
          <w:sz w:val="28"/>
          <w:szCs w:val="28"/>
          <w:lang w:val="kk-KZ"/>
        </w:rPr>
        <w:t>‘</w:t>
      </w:r>
      <w:r w:rsidR="00EA0695">
        <w:rPr>
          <w:sz w:val="28"/>
          <w:szCs w:val="28"/>
          <w:lang w:val="kk-KZ"/>
        </w:rPr>
        <w:t xml:space="preserve">ин дәуіріндегі және мужтаһид ғалымдар (немесе мәзһабтар) кезеңіндегі. Исламның құқықтық мектептері қалыптасып болғаннан кейінгі кезеңде ижтиһад ұғымына қатысты талқылаулар негізінен мужтаһидтің бойынан табылуы қажет қабілеттерге қарай ойыса бастаған. Бұл талаптар мәзһабтан </w:t>
      </w:r>
      <w:r w:rsidR="00EA0695">
        <w:rPr>
          <w:sz w:val="28"/>
          <w:szCs w:val="28"/>
          <w:lang w:val="kk-KZ"/>
        </w:rPr>
        <w:lastRenderedPageBreak/>
        <w:t xml:space="preserve">мәзһабқа қарай, кейде тіпті бір мәзһаб ішіндегі ғұламадан ғұламаға қарай болмашы айырмашылық көрсетуі мүмкін, дегенмен Құран мен Сүннетті, хадистерді жетік білуі (кейде жатқа білуі), араб тілін жетік меңгеруі, </w:t>
      </w:r>
      <w:r w:rsidR="000127B0">
        <w:rPr>
          <w:sz w:val="28"/>
          <w:szCs w:val="28"/>
          <w:lang w:val="kk-KZ"/>
        </w:rPr>
        <w:t xml:space="preserve">классикалық </w:t>
      </w:r>
      <w:r w:rsidR="008F0E92">
        <w:rPr>
          <w:sz w:val="28"/>
          <w:szCs w:val="28"/>
          <w:lang w:val="kk-KZ"/>
        </w:rPr>
        <w:t xml:space="preserve">әдебиеттерді </w:t>
      </w:r>
      <w:r w:rsidR="009E2621">
        <w:rPr>
          <w:sz w:val="28"/>
          <w:szCs w:val="28"/>
          <w:lang w:val="kk-KZ"/>
        </w:rPr>
        <w:t>игерген</w:t>
      </w:r>
      <w:r w:rsidR="000127B0">
        <w:rPr>
          <w:sz w:val="28"/>
          <w:szCs w:val="28"/>
          <w:lang w:val="kk-KZ"/>
        </w:rPr>
        <w:t xml:space="preserve"> болуы, </w:t>
      </w:r>
      <w:r w:rsidR="00EA0695">
        <w:rPr>
          <w:sz w:val="28"/>
          <w:szCs w:val="28"/>
          <w:lang w:val="kk-KZ"/>
        </w:rPr>
        <w:t xml:space="preserve">қияс пен басқа да фиқһ усуліне тән құралдарды меңгеруі секілді және т.б. </w:t>
      </w:r>
      <w:r w:rsidR="000127B0">
        <w:rPr>
          <w:sz w:val="28"/>
          <w:szCs w:val="28"/>
          <w:lang w:val="kk-KZ"/>
        </w:rPr>
        <w:t>болып түрленіп кете береді. Бұл жердегі анықтамадан байқайтынымыз, классикалық кезеңде ижтиһад қати</w:t>
      </w:r>
      <w:r w:rsidR="000127B0" w:rsidRPr="000127B0">
        <w:rPr>
          <w:sz w:val="28"/>
          <w:szCs w:val="28"/>
          <w:lang w:val="kk-KZ"/>
        </w:rPr>
        <w:t xml:space="preserve">‘ </w:t>
      </w:r>
      <w:r w:rsidR="000127B0">
        <w:rPr>
          <w:sz w:val="28"/>
          <w:szCs w:val="28"/>
          <w:lang w:val="kk-KZ"/>
        </w:rPr>
        <w:t xml:space="preserve">(нақтыланған) үкімдерге қатысты емес, жаңа шешім табылуы қажет дүниелермен әрі тармақ </w:t>
      </w:r>
      <w:r w:rsidR="000127B0" w:rsidRPr="00370051">
        <w:rPr>
          <w:i/>
          <w:iCs/>
          <w:sz w:val="28"/>
          <w:szCs w:val="28"/>
          <w:lang w:val="kk-KZ"/>
        </w:rPr>
        <w:t>(фар‘)</w:t>
      </w:r>
      <w:r w:rsidR="000127B0" w:rsidRPr="000127B0">
        <w:rPr>
          <w:sz w:val="28"/>
          <w:szCs w:val="28"/>
          <w:lang w:val="kk-KZ"/>
        </w:rPr>
        <w:t xml:space="preserve"> </w:t>
      </w:r>
      <w:r w:rsidR="000127B0">
        <w:rPr>
          <w:sz w:val="28"/>
          <w:szCs w:val="28"/>
          <w:lang w:val="kk-KZ"/>
        </w:rPr>
        <w:t>мәселелермен шектелген. Негізгі дүниелер айқындалып қойды деген түсінік орныққан кезде ижтиһадқа қарама</w:t>
      </w:r>
      <w:r w:rsidR="000127B0" w:rsidRPr="000127B0">
        <w:rPr>
          <w:sz w:val="28"/>
          <w:szCs w:val="28"/>
          <w:lang w:val="kk-KZ"/>
        </w:rPr>
        <w:t>-</w:t>
      </w:r>
      <w:r w:rsidR="000127B0">
        <w:rPr>
          <w:sz w:val="28"/>
          <w:szCs w:val="28"/>
          <w:lang w:val="kk-KZ"/>
        </w:rPr>
        <w:t xml:space="preserve">қарсы мағынадағы </w:t>
      </w:r>
      <w:r w:rsidR="000127B0" w:rsidRPr="000127B0">
        <w:rPr>
          <w:i/>
          <w:iCs/>
          <w:sz w:val="28"/>
          <w:szCs w:val="28"/>
          <w:lang w:val="kk-KZ"/>
        </w:rPr>
        <w:t>тақлид</w:t>
      </w:r>
      <w:r w:rsidR="000127B0">
        <w:rPr>
          <w:sz w:val="28"/>
          <w:szCs w:val="28"/>
          <w:lang w:val="kk-KZ"/>
        </w:rPr>
        <w:t xml:space="preserve"> (өткен мужтаһидтерге еру) ұғымы кең тарай бастаған. Модерн кезең</w:t>
      </w:r>
      <w:r w:rsidR="009E2621">
        <w:rPr>
          <w:sz w:val="28"/>
          <w:szCs w:val="28"/>
          <w:lang w:val="kk-KZ"/>
        </w:rPr>
        <w:t xml:space="preserve">де </w:t>
      </w:r>
      <w:r w:rsidR="000127B0">
        <w:rPr>
          <w:sz w:val="28"/>
          <w:szCs w:val="28"/>
          <w:lang w:val="kk-KZ"/>
        </w:rPr>
        <w:t>жаңа шарттарға сай шешім қабылдау қажеттігі артып, ижтиһад ұғымы қайтадан өзекті бола бастады.</w:t>
      </w:r>
      <w:r w:rsidR="009E2621">
        <w:rPr>
          <w:sz w:val="28"/>
          <w:szCs w:val="28"/>
          <w:lang w:val="kk-KZ"/>
        </w:rPr>
        <w:t xml:space="preserve"> Күрделенген қоғамға сай кезінде нақтыланған дейтін (риба, жаза түрлері және т.б.) дүниелердің өзін қайта қарауға қажеттік арта бастады.</w:t>
      </w:r>
      <w:r w:rsidR="000127B0">
        <w:rPr>
          <w:sz w:val="28"/>
          <w:szCs w:val="28"/>
          <w:lang w:val="kk-KZ"/>
        </w:rPr>
        <w:t xml:space="preserve"> Сондықтан модернистер мен неомодернистер ижтиһад ұғымын қайта көтеріп қана қоймай, ижтиһад ұғымын іске асыратын жаңа әдіснама жасауымен де ерекшеленді. Төменде екі ойшылдың ижтиһад </w:t>
      </w:r>
      <w:r w:rsidR="009E2621">
        <w:rPr>
          <w:sz w:val="28"/>
          <w:szCs w:val="28"/>
          <w:lang w:val="kk-KZ"/>
        </w:rPr>
        <w:t>ұғымын</w:t>
      </w:r>
      <w:r w:rsidR="008F0E92">
        <w:rPr>
          <w:sz w:val="28"/>
          <w:szCs w:val="28"/>
          <w:lang w:val="kk-KZ"/>
        </w:rPr>
        <w:t xml:space="preserve"> қалай түсінетіне тоқталып өтсек. </w:t>
      </w:r>
    </w:p>
    <w:p w14:paraId="466DE37D" w14:textId="47587321" w:rsidR="0001665C" w:rsidRDefault="000127B0" w:rsidP="009B5B54">
      <w:pPr>
        <w:jc w:val="both"/>
        <w:rPr>
          <w:sz w:val="28"/>
          <w:szCs w:val="28"/>
          <w:lang w:val="kk-KZ"/>
        </w:rPr>
      </w:pPr>
      <w:r>
        <w:rPr>
          <w:sz w:val="28"/>
          <w:szCs w:val="28"/>
          <w:lang w:val="kk-KZ"/>
        </w:rPr>
        <w:t xml:space="preserve">  </w:t>
      </w:r>
      <w:r w:rsidR="008F0E92">
        <w:rPr>
          <w:sz w:val="28"/>
          <w:szCs w:val="28"/>
          <w:lang w:val="kk-KZ"/>
        </w:rPr>
        <w:tab/>
      </w:r>
      <w:r w:rsidR="002E326F">
        <w:rPr>
          <w:sz w:val="28"/>
          <w:szCs w:val="28"/>
          <w:lang w:val="kk-KZ"/>
        </w:rPr>
        <w:t>Фазлур Рахман ижти</w:t>
      </w:r>
      <w:r w:rsidR="0012009B">
        <w:rPr>
          <w:sz w:val="28"/>
          <w:szCs w:val="28"/>
          <w:lang w:val="kk-KZ"/>
        </w:rPr>
        <w:t>һа</w:t>
      </w:r>
      <w:r w:rsidR="002E326F">
        <w:rPr>
          <w:sz w:val="28"/>
          <w:szCs w:val="28"/>
          <w:lang w:val="kk-KZ"/>
        </w:rPr>
        <w:t>дты былайша анықтайды: «</w:t>
      </w:r>
      <w:r w:rsidR="002E326F" w:rsidRPr="002E326F">
        <w:rPr>
          <w:sz w:val="28"/>
          <w:szCs w:val="28"/>
          <w:lang w:val="ru-KZ"/>
        </w:rPr>
        <w:t>Ижтиһад» ереже қоятын уахи мәтінін</w:t>
      </w:r>
      <w:r w:rsidR="002E326F">
        <w:rPr>
          <w:sz w:val="28"/>
          <w:szCs w:val="28"/>
          <w:lang w:val="ru-KZ"/>
        </w:rPr>
        <w:t xml:space="preserve"> </w:t>
      </w:r>
      <w:r w:rsidR="002E326F" w:rsidRPr="002E326F">
        <w:rPr>
          <w:sz w:val="28"/>
          <w:szCs w:val="28"/>
          <w:lang w:val="ru-KZ"/>
        </w:rPr>
        <w:t>немесе өткен кезеңдегі прецедент жағдайдың мағынасын</w:t>
      </w:r>
      <w:r w:rsidR="002E326F">
        <w:rPr>
          <w:sz w:val="28"/>
          <w:szCs w:val="28"/>
          <w:lang w:val="ru-KZ"/>
        </w:rPr>
        <w:t xml:space="preserve"> </w:t>
      </w:r>
      <w:r w:rsidR="002E326F" w:rsidRPr="002E326F">
        <w:rPr>
          <w:sz w:val="28"/>
          <w:szCs w:val="28"/>
          <w:lang w:val="ru-KZ"/>
        </w:rPr>
        <w:t>түсіну мен ол ережені кеңейте, қажет болса белгілі бір</w:t>
      </w:r>
      <w:r w:rsidR="002E326F">
        <w:rPr>
          <w:sz w:val="28"/>
          <w:szCs w:val="28"/>
          <w:lang w:val="ru-KZ"/>
        </w:rPr>
        <w:t xml:space="preserve"> </w:t>
      </w:r>
      <w:r w:rsidR="002E326F" w:rsidRPr="002E326F">
        <w:rPr>
          <w:sz w:val="28"/>
          <w:szCs w:val="28"/>
          <w:lang w:val="ru-KZ"/>
        </w:rPr>
        <w:t>жағдайға шақтап не модификациялап жаңадан пайда болған жағдайды қамтитындай етіп жаңа ережемен өзгерту</w:t>
      </w:r>
      <w:r w:rsidR="002E326F">
        <w:rPr>
          <w:sz w:val="28"/>
          <w:szCs w:val="28"/>
          <w:lang w:val="ru-KZ"/>
        </w:rPr>
        <w:t xml:space="preserve"> </w:t>
      </w:r>
      <w:r w:rsidR="002E326F" w:rsidRPr="002E326F">
        <w:rPr>
          <w:sz w:val="28"/>
          <w:szCs w:val="28"/>
          <w:lang w:val="ru-KZ"/>
        </w:rPr>
        <w:t>талпынысын білдіреді. Ижтиһадтың осы анықтамасының</w:t>
      </w:r>
      <w:r w:rsidR="002E326F">
        <w:rPr>
          <w:sz w:val="28"/>
          <w:szCs w:val="28"/>
          <w:lang w:val="ru-KZ"/>
        </w:rPr>
        <w:t xml:space="preserve"> </w:t>
      </w:r>
      <w:r w:rsidR="002E326F" w:rsidRPr="002E326F">
        <w:rPr>
          <w:sz w:val="28"/>
          <w:szCs w:val="28"/>
          <w:lang w:val="ru-KZ"/>
        </w:rPr>
        <w:t>өзі мәтінді немесе прецедентті қағида ретінде жалпыландырып, сосын осы қағиданың жаңа бір ереже түрінде қалыптана алатынын көрсетеді</w:t>
      </w:r>
      <w:r w:rsidR="002E326F">
        <w:rPr>
          <w:sz w:val="28"/>
          <w:szCs w:val="28"/>
          <w:lang w:val="kk-KZ"/>
        </w:rPr>
        <w:t>»</w:t>
      </w:r>
      <w:r w:rsidR="003D40C0">
        <w:rPr>
          <w:sz w:val="28"/>
          <w:szCs w:val="28"/>
          <w:lang w:val="kk-KZ"/>
        </w:rPr>
        <w:t xml:space="preserve"> </w:t>
      </w:r>
      <w:r w:rsidR="003D40C0" w:rsidRPr="003D40C0">
        <w:rPr>
          <w:sz w:val="28"/>
          <w:szCs w:val="28"/>
          <w:lang w:val="ru-KZ"/>
        </w:rPr>
        <w:t>[</w:t>
      </w:r>
      <w:r w:rsidR="003D40C0">
        <w:rPr>
          <w:sz w:val="28"/>
          <w:szCs w:val="28"/>
          <w:lang w:val="ru-KZ"/>
        </w:rPr>
        <w:t xml:space="preserve">22, 8 </w:t>
      </w:r>
      <w:r w:rsidR="003D40C0">
        <w:rPr>
          <w:sz w:val="28"/>
          <w:szCs w:val="28"/>
          <w:lang w:val="kk-KZ"/>
        </w:rPr>
        <w:t>б.</w:t>
      </w:r>
      <w:r w:rsidR="003D40C0" w:rsidRPr="003D40C0">
        <w:rPr>
          <w:sz w:val="28"/>
          <w:szCs w:val="28"/>
          <w:lang w:val="ru-KZ"/>
        </w:rPr>
        <w:t>]</w:t>
      </w:r>
      <w:r w:rsidR="002E326F">
        <w:rPr>
          <w:sz w:val="28"/>
          <w:szCs w:val="28"/>
          <w:lang w:val="kk-KZ"/>
        </w:rPr>
        <w:t xml:space="preserve">. Байқасаңыз, Фазлур Рахман ижтиһадты классикалық фиқһ мәтіндерінде кездесетін анықтамадан өзгеше сипаттаған. </w:t>
      </w:r>
      <w:r w:rsidR="008F0E92">
        <w:rPr>
          <w:sz w:val="28"/>
          <w:szCs w:val="28"/>
          <w:lang w:val="kk-KZ"/>
        </w:rPr>
        <w:t xml:space="preserve">Бұл оның ижтиһадты жоғарыда айтып өткен «екі жақты қозғалыс» қағидасы аясында түсінетінін көрсетеді. </w:t>
      </w:r>
      <w:r w:rsidR="000D71BE">
        <w:rPr>
          <w:sz w:val="28"/>
          <w:szCs w:val="28"/>
          <w:lang w:val="kk-KZ"/>
        </w:rPr>
        <w:t xml:space="preserve">Сонда мұнысы Құрандағы уахи қойған құқықтық немесе басқа да үкімдерді нақтылық дәрежесіне қарамастан қазіргі заманға сай жаңа ережемен өзгерту дегенді білдіре ме? Теориялық тұрғыда иә, дегенмен Фазлур Рахманның </w:t>
      </w:r>
      <w:r w:rsidR="00E53C95">
        <w:rPr>
          <w:sz w:val="28"/>
          <w:szCs w:val="28"/>
          <w:lang w:val="kk-KZ"/>
        </w:rPr>
        <w:t xml:space="preserve">бұл әдісін </w:t>
      </w:r>
      <w:r w:rsidR="000D71BE">
        <w:rPr>
          <w:sz w:val="28"/>
          <w:szCs w:val="28"/>
          <w:lang w:val="kk-KZ"/>
        </w:rPr>
        <w:t xml:space="preserve">ислам құқығындағы ғибадат бөліміндегі құлшылық ережелеріне қатысты </w:t>
      </w:r>
      <w:r w:rsidR="000D71BE" w:rsidRPr="00370051">
        <w:rPr>
          <w:i/>
          <w:iCs/>
          <w:sz w:val="28"/>
          <w:szCs w:val="28"/>
          <w:lang w:val="kk-KZ"/>
        </w:rPr>
        <w:t>қати‘</w:t>
      </w:r>
      <w:r w:rsidR="000D71BE">
        <w:rPr>
          <w:sz w:val="28"/>
          <w:szCs w:val="28"/>
          <w:lang w:val="kk-KZ"/>
        </w:rPr>
        <w:t xml:space="preserve"> үкімдерді өзгертуге </w:t>
      </w:r>
      <w:r w:rsidR="007E4A99">
        <w:rPr>
          <w:sz w:val="28"/>
          <w:szCs w:val="28"/>
          <w:lang w:val="kk-KZ"/>
        </w:rPr>
        <w:t>пайдаланбаған</w:t>
      </w:r>
      <w:r w:rsidR="000D71BE">
        <w:rPr>
          <w:sz w:val="28"/>
          <w:szCs w:val="28"/>
          <w:lang w:val="kk-KZ"/>
        </w:rPr>
        <w:t xml:space="preserve">. Ол көбіне </w:t>
      </w:r>
      <w:r w:rsidR="000D71BE" w:rsidRPr="00370051">
        <w:rPr>
          <w:i/>
          <w:iCs/>
          <w:sz w:val="28"/>
          <w:szCs w:val="28"/>
          <w:lang w:val="kk-KZ"/>
        </w:rPr>
        <w:t xml:space="preserve">муамалат </w:t>
      </w:r>
      <w:r w:rsidR="000D71BE">
        <w:rPr>
          <w:sz w:val="28"/>
          <w:szCs w:val="28"/>
          <w:lang w:val="kk-KZ"/>
        </w:rPr>
        <w:t xml:space="preserve">және </w:t>
      </w:r>
      <w:r w:rsidR="000D71BE" w:rsidRPr="00370051">
        <w:rPr>
          <w:i/>
          <w:iCs/>
          <w:sz w:val="28"/>
          <w:szCs w:val="28"/>
          <w:lang w:val="kk-KZ"/>
        </w:rPr>
        <w:t xml:space="preserve">худуд </w:t>
      </w:r>
      <w:r w:rsidR="000D71BE">
        <w:rPr>
          <w:sz w:val="28"/>
          <w:szCs w:val="28"/>
          <w:lang w:val="kk-KZ"/>
        </w:rPr>
        <w:t>саласына қатысты (әйел</w:t>
      </w:r>
      <w:r w:rsidR="00E53C95" w:rsidRPr="00E53C95">
        <w:rPr>
          <w:sz w:val="28"/>
          <w:szCs w:val="28"/>
          <w:lang w:val="kk-KZ"/>
        </w:rPr>
        <w:t xml:space="preserve"> </w:t>
      </w:r>
      <w:r w:rsidR="00E53C95">
        <w:rPr>
          <w:sz w:val="28"/>
          <w:szCs w:val="28"/>
          <w:lang w:val="kk-KZ"/>
        </w:rPr>
        <w:t>құқығы, хадд жазалары, пайыз және т.б.</w:t>
      </w:r>
      <w:r w:rsidR="000D71BE">
        <w:rPr>
          <w:sz w:val="28"/>
          <w:szCs w:val="28"/>
          <w:lang w:val="kk-KZ"/>
        </w:rPr>
        <w:t>)</w:t>
      </w:r>
      <w:r w:rsidR="00E53C95">
        <w:rPr>
          <w:sz w:val="28"/>
          <w:szCs w:val="28"/>
          <w:lang w:val="kk-KZ"/>
        </w:rPr>
        <w:t xml:space="preserve"> тақырыптарға қолданған. Айта кетерлігі, мұндай жаңа шешімдер немесе ижтиһад түрлері дәл қазіргі уақытта неомодернист ретінде айқындалмаған дәстүрлі мектеп ғалымдарының да шешімдерінен табылады. </w:t>
      </w:r>
    </w:p>
    <w:p w14:paraId="57BD78EC" w14:textId="1C8EF808" w:rsidR="00E53C95" w:rsidRPr="00E53C95" w:rsidRDefault="00E53C95" w:rsidP="009B5B54">
      <w:pPr>
        <w:jc w:val="both"/>
        <w:rPr>
          <w:sz w:val="28"/>
          <w:szCs w:val="28"/>
          <w:lang w:val="ru-KZ"/>
        </w:rPr>
      </w:pPr>
      <w:r>
        <w:rPr>
          <w:sz w:val="28"/>
          <w:szCs w:val="28"/>
          <w:lang w:val="kk-KZ"/>
        </w:rPr>
        <w:tab/>
      </w:r>
      <w:r w:rsidR="00F1638F">
        <w:rPr>
          <w:sz w:val="28"/>
          <w:szCs w:val="28"/>
          <w:lang w:val="kk-KZ"/>
        </w:rPr>
        <w:t>Фазлур Рахман бұл «екі жақты қозғалыс» әдісін қолдануды былай түсіндіреді: «</w:t>
      </w:r>
      <w:r w:rsidRPr="00E53C95">
        <w:rPr>
          <w:sz w:val="28"/>
          <w:szCs w:val="28"/>
          <w:lang w:val="ru-KZ"/>
        </w:rPr>
        <w:t>Бірінші қозғалыс Құрандағы арнайы аяттардан жалпы</w:t>
      </w:r>
      <w:r>
        <w:rPr>
          <w:sz w:val="28"/>
          <w:szCs w:val="28"/>
          <w:lang w:val="ru-KZ"/>
        </w:rPr>
        <w:t xml:space="preserve"> </w:t>
      </w:r>
      <w:r w:rsidRPr="00E53C95">
        <w:rPr>
          <w:sz w:val="28"/>
          <w:szCs w:val="28"/>
          <w:lang w:val="ru-KZ"/>
        </w:rPr>
        <w:t>қағидалар, құндылықтар мен ұзақмерзімді мақсаттарды</w:t>
      </w:r>
      <w:r>
        <w:rPr>
          <w:sz w:val="28"/>
          <w:szCs w:val="28"/>
          <w:lang w:val="ru-KZ"/>
        </w:rPr>
        <w:t xml:space="preserve"> </w:t>
      </w:r>
      <w:r w:rsidRPr="00E53C95">
        <w:rPr>
          <w:sz w:val="28"/>
          <w:szCs w:val="28"/>
          <w:lang w:val="ru-KZ"/>
        </w:rPr>
        <w:t xml:space="preserve">айқындап, жүйелеуді құраса, екіншісі, сол жалпы көзқарастан </w:t>
      </w:r>
      <w:r w:rsidRPr="00E53C95">
        <w:rPr>
          <w:i/>
          <w:iCs/>
          <w:sz w:val="28"/>
          <w:szCs w:val="28"/>
          <w:lang w:val="ru-KZ"/>
        </w:rPr>
        <w:t>дәл қазіргі уақытта</w:t>
      </w:r>
      <w:r w:rsidRPr="00E53C95">
        <w:rPr>
          <w:sz w:val="28"/>
          <w:szCs w:val="28"/>
          <w:lang w:val="ru-KZ"/>
        </w:rPr>
        <w:t xml:space="preserve"> қалыптап, іске асыруды қажет</w:t>
      </w:r>
      <w:r>
        <w:rPr>
          <w:sz w:val="28"/>
          <w:szCs w:val="28"/>
          <w:lang w:val="ru-KZ"/>
        </w:rPr>
        <w:t xml:space="preserve"> </w:t>
      </w:r>
      <w:r w:rsidRPr="00E53C95">
        <w:rPr>
          <w:sz w:val="28"/>
          <w:szCs w:val="28"/>
          <w:lang w:val="ru-KZ"/>
        </w:rPr>
        <w:t>ететін арнайы көзқарасқа өтуді білдіреді. Яғни жалпы</w:t>
      </w:r>
      <w:r>
        <w:rPr>
          <w:sz w:val="28"/>
          <w:szCs w:val="28"/>
          <w:lang w:val="ru-KZ"/>
        </w:rPr>
        <w:t xml:space="preserve"> </w:t>
      </w:r>
      <w:r w:rsidRPr="00E53C95">
        <w:rPr>
          <w:sz w:val="28"/>
          <w:szCs w:val="28"/>
          <w:lang w:val="ru-KZ"/>
        </w:rPr>
        <w:t>нәрсе дәл қазіргі әлеуметтік-тарихи контекстте іске асуы</w:t>
      </w:r>
      <w:r>
        <w:rPr>
          <w:sz w:val="28"/>
          <w:szCs w:val="28"/>
          <w:lang w:val="ru-KZ"/>
        </w:rPr>
        <w:t xml:space="preserve"> </w:t>
      </w:r>
      <w:r w:rsidRPr="00E53C95">
        <w:rPr>
          <w:sz w:val="28"/>
          <w:szCs w:val="28"/>
          <w:lang w:val="ru-KZ"/>
        </w:rPr>
        <w:t>қажет. Дәл қазіргі жағдайды бағалап, қажет деңгейде өзгертуіміз үшін, сондай-ақ Құран құндылықтарын жүзеге</w:t>
      </w:r>
      <w:r w:rsidR="00F1638F">
        <w:rPr>
          <w:sz w:val="28"/>
          <w:szCs w:val="28"/>
          <w:lang w:val="ru-KZ"/>
        </w:rPr>
        <w:t xml:space="preserve"> </w:t>
      </w:r>
      <w:r w:rsidRPr="00E53C95">
        <w:rPr>
          <w:sz w:val="28"/>
          <w:szCs w:val="28"/>
          <w:lang w:val="ru-KZ"/>
        </w:rPr>
        <w:t>асыруға септесетін басымдықтарды анықтау үшін қазіргі</w:t>
      </w:r>
      <w:r w:rsidR="00F1638F">
        <w:rPr>
          <w:sz w:val="28"/>
          <w:szCs w:val="28"/>
          <w:lang w:val="ru-KZ"/>
        </w:rPr>
        <w:t xml:space="preserve"> </w:t>
      </w:r>
      <w:r w:rsidRPr="00E53C95">
        <w:rPr>
          <w:sz w:val="28"/>
          <w:szCs w:val="28"/>
          <w:lang w:val="ru-KZ"/>
        </w:rPr>
        <w:t xml:space="preserve">уақыттағы жағдайды </w:t>
      </w:r>
      <w:r w:rsidRPr="00E53C95">
        <w:rPr>
          <w:sz w:val="28"/>
          <w:szCs w:val="28"/>
          <w:lang w:val="ru-KZ"/>
        </w:rPr>
        <w:lastRenderedPageBreak/>
        <w:t>да тыңғылықты зерттеуіміз қажет.</w:t>
      </w:r>
      <w:r w:rsidR="00F1638F">
        <w:rPr>
          <w:sz w:val="28"/>
          <w:szCs w:val="28"/>
          <w:lang w:val="ru-KZ"/>
        </w:rPr>
        <w:t xml:space="preserve"> </w:t>
      </w:r>
      <w:r w:rsidRPr="00E53C95">
        <w:rPr>
          <w:sz w:val="28"/>
          <w:szCs w:val="28"/>
          <w:lang w:val="ru-KZ"/>
        </w:rPr>
        <w:t>Осы жағдайдың әртүрлі құрамдас бөліктерін анализ жасауымыз қажет. Осы екі жақты қозғалыстың екі сәтін де</w:t>
      </w:r>
    </w:p>
    <w:p w14:paraId="187D0A3A" w14:textId="530E2611" w:rsidR="00E83005" w:rsidRPr="000E219E" w:rsidRDefault="00E53C95" w:rsidP="009B5B54">
      <w:pPr>
        <w:jc w:val="both"/>
        <w:rPr>
          <w:sz w:val="28"/>
          <w:szCs w:val="28"/>
          <w:lang w:val="ru-KZ"/>
        </w:rPr>
      </w:pPr>
      <w:r w:rsidRPr="00E53C95">
        <w:rPr>
          <w:sz w:val="28"/>
          <w:szCs w:val="28"/>
          <w:lang w:val="ru-KZ"/>
        </w:rPr>
        <w:t>қаншалықты сәтті іске асырғанымызға орай Құран императивтері қайтадан жанды әрі тиімді бола алады. Бірінші</w:t>
      </w:r>
      <w:r w:rsidR="00F1638F">
        <w:rPr>
          <w:sz w:val="28"/>
          <w:szCs w:val="28"/>
          <w:lang w:val="ru-KZ"/>
        </w:rPr>
        <w:t xml:space="preserve"> </w:t>
      </w:r>
      <w:r w:rsidRPr="00E53C95">
        <w:rPr>
          <w:sz w:val="28"/>
          <w:szCs w:val="28"/>
          <w:lang w:val="ru-KZ"/>
        </w:rPr>
        <w:t>міндет ең әуелі тарихшының ісі болса, екіншісін іске асыруда әлеуметтанушы ғалымның құралдары қажет болатыны сөзсіз, әйткенмен «тиімді бағдар» мен «этикалық инженерия» – этика мамандарының ісі</w:t>
      </w:r>
      <w:r w:rsidR="00F1638F">
        <w:rPr>
          <w:sz w:val="28"/>
          <w:szCs w:val="28"/>
          <w:lang w:val="ru-KZ"/>
        </w:rPr>
        <w:t>”</w:t>
      </w:r>
      <w:r w:rsidR="003D40C0">
        <w:rPr>
          <w:sz w:val="28"/>
          <w:szCs w:val="28"/>
          <w:lang w:val="ru-KZ"/>
        </w:rPr>
        <w:t xml:space="preserve"> [22, 7 </w:t>
      </w:r>
      <w:r w:rsidR="003D40C0">
        <w:rPr>
          <w:sz w:val="28"/>
          <w:szCs w:val="28"/>
          <w:lang w:val="kk-KZ"/>
        </w:rPr>
        <w:t>б.</w:t>
      </w:r>
      <w:r w:rsidR="003D40C0">
        <w:rPr>
          <w:sz w:val="28"/>
          <w:szCs w:val="28"/>
          <w:lang w:val="ru-KZ"/>
        </w:rPr>
        <w:t>]</w:t>
      </w:r>
      <w:r w:rsidRPr="00E53C95">
        <w:rPr>
          <w:sz w:val="28"/>
          <w:szCs w:val="28"/>
          <w:lang w:val="ru-KZ"/>
        </w:rPr>
        <w:t>.</w:t>
      </w:r>
      <w:r w:rsidR="00F1638F">
        <w:rPr>
          <w:sz w:val="28"/>
          <w:szCs w:val="28"/>
          <w:lang w:val="ru-KZ"/>
        </w:rPr>
        <w:t xml:space="preserve"> </w:t>
      </w:r>
      <w:r w:rsidR="00F1638F">
        <w:rPr>
          <w:sz w:val="28"/>
          <w:szCs w:val="28"/>
          <w:lang w:val="kk-KZ"/>
        </w:rPr>
        <w:t xml:space="preserve">Яғни, Құран императивтері мен құқықтық ережелерін әуелі сол замандағы </w:t>
      </w:r>
      <w:r w:rsidR="00D16605">
        <w:rPr>
          <w:sz w:val="28"/>
          <w:szCs w:val="28"/>
          <w:lang w:val="kk-KZ"/>
        </w:rPr>
        <w:t>контекст</w:t>
      </w:r>
      <w:r w:rsidR="00F1638F">
        <w:rPr>
          <w:sz w:val="28"/>
          <w:szCs w:val="28"/>
          <w:lang w:val="kk-KZ"/>
        </w:rPr>
        <w:t xml:space="preserve"> бойынша (үкімнің мақсатын) ұғынуды іске асыру қажет, ал қазіргі жағдайға модификациялау үшін де қазіргі контекст пен негізгі мақсатты білу қажет. </w:t>
      </w:r>
      <w:r w:rsidR="00D16605">
        <w:rPr>
          <w:sz w:val="28"/>
          <w:szCs w:val="28"/>
          <w:lang w:val="kk-KZ"/>
        </w:rPr>
        <w:t>«</w:t>
      </w:r>
      <w:r w:rsidR="00F1638F">
        <w:rPr>
          <w:sz w:val="28"/>
          <w:szCs w:val="28"/>
          <w:lang w:val="kk-KZ"/>
        </w:rPr>
        <w:t>Ислам және модернити</w:t>
      </w:r>
      <w:r w:rsidR="00D16605">
        <w:rPr>
          <w:sz w:val="28"/>
          <w:szCs w:val="28"/>
          <w:lang w:val="kk-KZ"/>
        </w:rPr>
        <w:t>»</w:t>
      </w:r>
      <w:r w:rsidR="00F1638F">
        <w:rPr>
          <w:sz w:val="28"/>
          <w:szCs w:val="28"/>
          <w:lang w:val="kk-KZ"/>
        </w:rPr>
        <w:t xml:space="preserve"> кітабының соңғы тарауында әлеуметтік ғылымдарға бір бөлім арнауының да себебі осында болса керек. Уахи енген кезеңдегі Мекке мен Мәдина қоғамының жалпы жағдайы, Құран мухатабы болған алғашқы буын мұсылман қауымдастығының әлеуметтік</w:t>
      </w:r>
      <w:r w:rsidR="00F1638F" w:rsidRPr="00F1638F">
        <w:rPr>
          <w:sz w:val="28"/>
          <w:szCs w:val="28"/>
          <w:lang w:val="kk-KZ"/>
        </w:rPr>
        <w:t>-</w:t>
      </w:r>
      <w:r w:rsidR="00F1638F">
        <w:rPr>
          <w:sz w:val="28"/>
          <w:szCs w:val="28"/>
          <w:lang w:val="kk-KZ"/>
        </w:rPr>
        <w:t>экономикалық проблемалары мен Құранды біртұтас</w:t>
      </w:r>
      <w:r w:rsidR="00D16605">
        <w:rPr>
          <w:sz w:val="28"/>
          <w:szCs w:val="28"/>
          <w:lang w:val="kk-KZ"/>
        </w:rPr>
        <w:t xml:space="preserve"> (холистик)</w:t>
      </w:r>
      <w:r w:rsidR="00F1638F">
        <w:rPr>
          <w:sz w:val="28"/>
          <w:szCs w:val="28"/>
          <w:lang w:val="kk-KZ"/>
        </w:rPr>
        <w:t xml:space="preserve"> мәтін ретінде қарастырғанда танылатын «этикаға негізделген қоғам құру идеалы» секілді компоненттердің барлығы жинақтала келе Фазлур Рахманның </w:t>
      </w:r>
      <w:r w:rsidR="00F1638F" w:rsidRPr="00F1638F">
        <w:rPr>
          <w:i/>
          <w:iCs/>
          <w:sz w:val="28"/>
          <w:szCs w:val="28"/>
          <w:lang w:val="kk-KZ"/>
        </w:rPr>
        <w:t>ижтиһад</w:t>
      </w:r>
      <w:r w:rsidR="00F1638F">
        <w:rPr>
          <w:sz w:val="28"/>
          <w:szCs w:val="28"/>
          <w:lang w:val="kk-KZ"/>
        </w:rPr>
        <w:t xml:space="preserve"> </w:t>
      </w:r>
      <w:r w:rsidR="00D16605">
        <w:rPr>
          <w:sz w:val="28"/>
          <w:szCs w:val="28"/>
          <w:lang w:val="kk-KZ"/>
        </w:rPr>
        <w:t xml:space="preserve">әдісін қалыптастырады. Яғни, екінші тарауда көрсетіп кеткен Фазлур Рахманның герменевтикасы қамтыған методтардың барлығы қазіргі заманға сай Құран мен Сүннетті қайтадан жанды етуге, осылайша </w:t>
      </w:r>
      <w:r w:rsidR="00D16605" w:rsidRPr="00E83005">
        <w:rPr>
          <w:i/>
          <w:iCs/>
          <w:sz w:val="28"/>
          <w:szCs w:val="28"/>
          <w:lang w:val="kk-KZ"/>
        </w:rPr>
        <w:t xml:space="preserve">ижтиһад </w:t>
      </w:r>
      <w:r w:rsidR="00D16605">
        <w:rPr>
          <w:sz w:val="28"/>
          <w:szCs w:val="28"/>
          <w:lang w:val="kk-KZ"/>
        </w:rPr>
        <w:t>рухын тірілтуге қызмет етеді</w:t>
      </w:r>
      <w:r w:rsidR="00E83005">
        <w:rPr>
          <w:sz w:val="28"/>
          <w:szCs w:val="28"/>
          <w:lang w:val="kk-KZ"/>
        </w:rPr>
        <w:t>.</w:t>
      </w:r>
    </w:p>
    <w:p w14:paraId="71DEFB12" w14:textId="5F261F05" w:rsidR="00CE097E" w:rsidRDefault="00E83005" w:rsidP="009B5B54">
      <w:pPr>
        <w:jc w:val="both"/>
        <w:rPr>
          <w:sz w:val="28"/>
          <w:szCs w:val="28"/>
          <w:lang w:val="ru-KZ"/>
        </w:rPr>
      </w:pPr>
      <w:r>
        <w:rPr>
          <w:sz w:val="28"/>
          <w:szCs w:val="28"/>
          <w:lang w:val="kk-KZ"/>
        </w:rPr>
        <w:tab/>
        <w:t>Фазлур Рахман Құранның әлеуметтік</w:t>
      </w:r>
      <w:r w:rsidRPr="00E83005">
        <w:rPr>
          <w:sz w:val="28"/>
          <w:szCs w:val="28"/>
          <w:lang w:val="kk-KZ"/>
        </w:rPr>
        <w:t>-</w:t>
      </w:r>
      <w:r>
        <w:rPr>
          <w:sz w:val="28"/>
          <w:szCs w:val="28"/>
          <w:lang w:val="kk-KZ"/>
        </w:rPr>
        <w:t xml:space="preserve">экономикалық әділдік пен теңдікке негізделген қоғам құру идеялын оны біртұтас мәтін ретінде оқуға септесетін холистик оқу методы арқылы ғана анықтауға болатынына сенеді. Оның ойынша,  алғашқы буын мұсылмандар да </w:t>
      </w:r>
      <w:r w:rsidRPr="00E83005">
        <w:rPr>
          <w:sz w:val="28"/>
          <w:szCs w:val="28"/>
          <w:lang w:val="ru-KZ"/>
        </w:rPr>
        <w:t>Құран тағылымын біртұтас бастан кешірген тәжірибелеріне сүйеніп тұжырым шығаратын, егер</w:t>
      </w:r>
      <w:r>
        <w:rPr>
          <w:sz w:val="28"/>
          <w:szCs w:val="28"/>
          <w:lang w:val="ru-KZ"/>
        </w:rPr>
        <w:t xml:space="preserve"> </w:t>
      </w:r>
      <w:r w:rsidRPr="00E83005">
        <w:rPr>
          <w:sz w:val="28"/>
          <w:szCs w:val="28"/>
          <w:lang w:val="ru-KZ"/>
        </w:rPr>
        <w:t>қарастырылып отырған мәселеге тікелей қатысы болмаса</w:t>
      </w:r>
      <w:r>
        <w:rPr>
          <w:sz w:val="28"/>
          <w:szCs w:val="28"/>
          <w:lang w:val="ru-KZ"/>
        </w:rPr>
        <w:t xml:space="preserve"> </w:t>
      </w:r>
      <w:r w:rsidRPr="00E83005">
        <w:rPr>
          <w:sz w:val="28"/>
          <w:szCs w:val="28"/>
          <w:lang w:val="ru-KZ"/>
        </w:rPr>
        <w:t>жекелеген аяттарға сүйене бермейтін. Бұған қоса олар,</w:t>
      </w:r>
      <w:r>
        <w:rPr>
          <w:sz w:val="28"/>
          <w:szCs w:val="28"/>
          <w:lang w:val="ru-KZ"/>
        </w:rPr>
        <w:t xml:space="preserve"> </w:t>
      </w:r>
      <w:r w:rsidRPr="00E83005">
        <w:rPr>
          <w:sz w:val="28"/>
          <w:szCs w:val="28"/>
          <w:lang w:val="ru-KZ"/>
        </w:rPr>
        <w:t>егер бар болса Пайғамбар өмірінен нақты прецедентке жүгінетін. Басқа жағдайларда олар Құранның жалпы</w:t>
      </w:r>
      <w:r>
        <w:rPr>
          <w:sz w:val="28"/>
          <w:szCs w:val="28"/>
          <w:lang w:val="ru-KZ"/>
        </w:rPr>
        <w:t xml:space="preserve"> </w:t>
      </w:r>
      <w:r w:rsidRPr="00E83005">
        <w:rPr>
          <w:sz w:val="28"/>
          <w:szCs w:val="28"/>
          <w:lang w:val="ru-KZ"/>
        </w:rPr>
        <w:t>мақсатынан түйген пайым-түсініктеріне табан тірейтін.</w:t>
      </w:r>
      <w:r>
        <w:rPr>
          <w:sz w:val="28"/>
          <w:szCs w:val="28"/>
          <w:lang w:val="ru-KZ"/>
        </w:rPr>
        <w:t xml:space="preserve"> </w:t>
      </w:r>
      <w:r w:rsidRPr="00E83005">
        <w:rPr>
          <w:sz w:val="28"/>
          <w:szCs w:val="28"/>
          <w:lang w:val="ru-KZ"/>
        </w:rPr>
        <w:t>Мұның жарқын мысалы ретінде Омардың Иракты жаулап</w:t>
      </w:r>
      <w:r>
        <w:rPr>
          <w:sz w:val="28"/>
          <w:szCs w:val="28"/>
          <w:lang w:val="ru-KZ"/>
        </w:rPr>
        <w:t xml:space="preserve"> </w:t>
      </w:r>
      <w:r w:rsidRPr="00E83005">
        <w:rPr>
          <w:sz w:val="28"/>
          <w:szCs w:val="28"/>
          <w:lang w:val="ru-KZ"/>
        </w:rPr>
        <w:t>алғаннан кейін Арабияда Пайғамбардың практикасы ретінде жалпылама қабылданған дәстүр бойынша бұл жерлерді мұсылман әскерлерінің арасында бөліп беруден бас</w:t>
      </w:r>
      <w:r>
        <w:rPr>
          <w:sz w:val="28"/>
          <w:szCs w:val="28"/>
          <w:lang w:val="ru-KZ"/>
        </w:rPr>
        <w:t xml:space="preserve"> </w:t>
      </w:r>
      <w:r w:rsidRPr="00E83005">
        <w:rPr>
          <w:sz w:val="28"/>
          <w:szCs w:val="28"/>
          <w:lang w:val="ru-KZ"/>
        </w:rPr>
        <w:t>тартуын көрсетуге болады. Омар интуициямен тайпалық</w:t>
      </w:r>
      <w:r>
        <w:rPr>
          <w:sz w:val="28"/>
          <w:szCs w:val="28"/>
          <w:lang w:val="ru-KZ"/>
        </w:rPr>
        <w:t xml:space="preserve"> </w:t>
      </w:r>
      <w:r w:rsidRPr="00E83005">
        <w:rPr>
          <w:sz w:val="28"/>
          <w:szCs w:val="28"/>
          <w:lang w:val="ru-KZ"/>
        </w:rPr>
        <w:t>территорияларға қатысты Пайғамбардың практикасы тұтас елдер жаулап алынып жатқан ендігі жағдайда тиімді</w:t>
      </w:r>
      <w:r>
        <w:rPr>
          <w:sz w:val="28"/>
          <w:szCs w:val="28"/>
          <w:lang w:val="ru-KZ"/>
        </w:rPr>
        <w:t xml:space="preserve"> </w:t>
      </w:r>
      <w:r w:rsidRPr="00E83005">
        <w:rPr>
          <w:sz w:val="28"/>
          <w:szCs w:val="28"/>
          <w:lang w:val="ru-KZ"/>
        </w:rPr>
        <w:t>болмайтынын дұрыс түйсінді. Оппозицияның қарқынды</w:t>
      </w:r>
      <w:r>
        <w:rPr>
          <w:sz w:val="28"/>
          <w:szCs w:val="28"/>
          <w:lang w:val="ru-KZ"/>
        </w:rPr>
        <w:t xml:space="preserve"> </w:t>
      </w:r>
      <w:r w:rsidRPr="00E83005">
        <w:rPr>
          <w:sz w:val="28"/>
          <w:szCs w:val="28"/>
          <w:lang w:val="ru-KZ"/>
        </w:rPr>
        <w:t>қысымынан соң Омар соңында ұстанымын негіздеу үші</w:t>
      </w:r>
      <w:r>
        <w:rPr>
          <w:sz w:val="28"/>
          <w:szCs w:val="28"/>
          <w:lang w:val="ru-KZ"/>
        </w:rPr>
        <w:t xml:space="preserve">н </w:t>
      </w:r>
      <w:r w:rsidRPr="00E83005">
        <w:rPr>
          <w:sz w:val="28"/>
          <w:szCs w:val="28"/>
          <w:lang w:val="ru-KZ"/>
        </w:rPr>
        <w:t xml:space="preserve">Құранның </w:t>
      </w:r>
      <w:r w:rsidR="003D40C0">
        <w:rPr>
          <w:sz w:val="28"/>
          <w:szCs w:val="28"/>
          <w:lang w:val="ru-KZ"/>
        </w:rPr>
        <w:t>5</w:t>
      </w:r>
      <w:r w:rsidRPr="00E83005">
        <w:rPr>
          <w:sz w:val="28"/>
          <w:szCs w:val="28"/>
          <w:lang w:val="ru-KZ"/>
        </w:rPr>
        <w:t>9:10 аятына жүгінді де мәселеге қатысты нақты аятты емес, әлеуметтік теңдік пен әділдікті талап ететін</w:t>
      </w:r>
      <w:r>
        <w:rPr>
          <w:sz w:val="28"/>
          <w:szCs w:val="28"/>
          <w:lang w:val="ru-KZ"/>
        </w:rPr>
        <w:t xml:space="preserve"> </w:t>
      </w:r>
      <w:r w:rsidRPr="00E83005">
        <w:rPr>
          <w:sz w:val="28"/>
          <w:szCs w:val="28"/>
          <w:lang w:val="ru-KZ"/>
        </w:rPr>
        <w:t>жалпылама ережесін басшылыққа алды</w:t>
      </w:r>
      <w:r>
        <w:rPr>
          <w:sz w:val="28"/>
          <w:szCs w:val="28"/>
          <w:lang w:val="ru-KZ"/>
        </w:rPr>
        <w:t xml:space="preserve"> деп көрсетеді</w:t>
      </w:r>
      <w:r w:rsidR="003D40C0">
        <w:rPr>
          <w:sz w:val="28"/>
          <w:szCs w:val="28"/>
          <w:lang w:val="ru-KZ"/>
        </w:rPr>
        <w:t xml:space="preserve"> [22, 24 </w:t>
      </w:r>
      <w:r w:rsidR="003D40C0">
        <w:rPr>
          <w:sz w:val="28"/>
          <w:szCs w:val="28"/>
          <w:lang w:val="kk-KZ"/>
        </w:rPr>
        <w:t>б.</w:t>
      </w:r>
      <w:r w:rsidR="003D40C0">
        <w:rPr>
          <w:sz w:val="28"/>
          <w:szCs w:val="28"/>
          <w:lang w:val="ru-KZ"/>
        </w:rPr>
        <w:t>]</w:t>
      </w:r>
      <w:r w:rsidRPr="00E83005">
        <w:rPr>
          <w:sz w:val="28"/>
          <w:szCs w:val="28"/>
          <w:lang w:val="ru-KZ"/>
        </w:rPr>
        <w:t>.</w:t>
      </w:r>
      <w:r>
        <w:rPr>
          <w:sz w:val="28"/>
          <w:szCs w:val="28"/>
          <w:lang w:val="ru-KZ"/>
        </w:rPr>
        <w:t xml:space="preserve"> Мұны Омардың ижтиһады ретінде көрсеткен Фазлур Рахман алғашқы буын мұсылмандардың сүннет түсінігінде де ижтиһад </w:t>
      </w:r>
      <w:r w:rsidR="00F744D9">
        <w:rPr>
          <w:sz w:val="28"/>
          <w:szCs w:val="28"/>
          <w:lang w:val="ru-KZ"/>
        </w:rPr>
        <w:t>құқықтық элемент ретінде бірге жүретін деп түйеді. Я</w:t>
      </w:r>
      <w:r w:rsidR="007E4A99">
        <w:rPr>
          <w:sz w:val="28"/>
          <w:szCs w:val="28"/>
          <w:lang w:val="ru-KZ"/>
        </w:rPr>
        <w:t>ғ</w:t>
      </w:r>
      <w:r w:rsidR="00F744D9">
        <w:rPr>
          <w:sz w:val="28"/>
          <w:szCs w:val="28"/>
          <w:lang w:val="ru-KZ"/>
        </w:rPr>
        <w:t xml:space="preserve">ни Пайғамбар мен алғашқы буын мұсылмандардың өмір салтын қамтитын жол деген мағынада қалыптасқан сүннет ұғымының бастапқы кезеңінде тек қана пайғамбардың өмір салты негізге алынбайтын. Сахабалардың (жоғарыда Омар халифтің шешімі секілді) ижтиһадтары да </w:t>
      </w:r>
      <w:r w:rsidR="00F744D9">
        <w:rPr>
          <w:sz w:val="28"/>
          <w:szCs w:val="28"/>
          <w:lang w:val="ru-KZ"/>
        </w:rPr>
        <w:lastRenderedPageBreak/>
        <w:t xml:space="preserve">сүннет мағынасын беретін. Сахабалардың Құран мен Пайғамбар үлгісінен біртұтас кейіпте (әділдік, теңдік қағидаларына сәйкес) ұғынған тәжірибелеріне сүйеніп шығарған шешімдері (ижтиһад) де сүннет ұғымының ішіне кіретін, уақыт өте келе ижтиһад ұғымы да күрделі </w:t>
      </w:r>
      <w:r w:rsidR="00F744D9">
        <w:rPr>
          <w:sz w:val="28"/>
          <w:szCs w:val="28"/>
          <w:lang w:val="kk-KZ"/>
        </w:rPr>
        <w:t xml:space="preserve">институттық деңгейге қарай дами отырып, бір шетінен, жаңа территорияларға кеңіп күрделене түскен ислам қоғамының біртұтастығын сақтау мақсатында </w:t>
      </w:r>
      <w:r w:rsidR="00F744D9">
        <w:rPr>
          <w:sz w:val="28"/>
          <w:szCs w:val="28"/>
          <w:lang w:val="ru-KZ"/>
        </w:rPr>
        <w:t xml:space="preserve">ижма‘ ұғымына ұласты. </w:t>
      </w:r>
      <w:r w:rsidR="003960F7">
        <w:rPr>
          <w:sz w:val="28"/>
          <w:szCs w:val="28"/>
          <w:lang w:val="ru-KZ"/>
        </w:rPr>
        <w:t xml:space="preserve">Фазлур Рахман сүннеттің алғашқы буын мұсылмандардың тәжірибесімен байланысты болған кезеңдегі </w:t>
      </w:r>
      <w:r w:rsidR="003960F7">
        <w:rPr>
          <w:sz w:val="28"/>
          <w:szCs w:val="28"/>
          <w:lang w:val="kk-KZ"/>
        </w:rPr>
        <w:t>бұл түріне «тірі сүннет» (</w:t>
      </w:r>
      <w:r w:rsidR="003960F7" w:rsidRPr="003960F7">
        <w:rPr>
          <w:sz w:val="28"/>
          <w:szCs w:val="28"/>
          <w:lang w:val="ru-KZ"/>
        </w:rPr>
        <w:t>l</w:t>
      </w:r>
      <w:r w:rsidR="003960F7">
        <w:rPr>
          <w:sz w:val="28"/>
          <w:szCs w:val="28"/>
          <w:lang w:val="ru-KZ"/>
        </w:rPr>
        <w:t>iving sunna</w:t>
      </w:r>
      <w:r w:rsidR="003960F7">
        <w:rPr>
          <w:sz w:val="28"/>
          <w:szCs w:val="28"/>
          <w:lang w:val="kk-KZ"/>
        </w:rPr>
        <w:t>)</w:t>
      </w:r>
      <w:r w:rsidR="003960F7" w:rsidRPr="003960F7">
        <w:rPr>
          <w:sz w:val="28"/>
          <w:szCs w:val="28"/>
          <w:lang w:val="ru-KZ"/>
        </w:rPr>
        <w:t xml:space="preserve"> </w:t>
      </w:r>
      <w:r w:rsidR="003960F7">
        <w:rPr>
          <w:sz w:val="28"/>
          <w:szCs w:val="28"/>
          <w:lang w:val="kk-KZ"/>
        </w:rPr>
        <w:t xml:space="preserve">деген атау берген. Оның ойынша дәл осы кезеңдегі </w:t>
      </w:r>
      <w:r w:rsidR="00905319">
        <w:rPr>
          <w:sz w:val="28"/>
          <w:szCs w:val="28"/>
          <w:lang w:val="kk-KZ"/>
        </w:rPr>
        <w:t xml:space="preserve">алғашқы буын </w:t>
      </w:r>
      <w:r w:rsidR="003960F7">
        <w:rPr>
          <w:sz w:val="28"/>
          <w:szCs w:val="28"/>
          <w:lang w:val="kk-KZ"/>
        </w:rPr>
        <w:t>мұсылман</w:t>
      </w:r>
      <w:r w:rsidR="00905319">
        <w:rPr>
          <w:sz w:val="28"/>
          <w:szCs w:val="28"/>
          <w:lang w:val="kk-KZ"/>
        </w:rPr>
        <w:t xml:space="preserve"> фақиһтердің</w:t>
      </w:r>
      <w:r w:rsidR="003960F7">
        <w:rPr>
          <w:sz w:val="28"/>
          <w:szCs w:val="28"/>
          <w:lang w:val="kk-KZ"/>
        </w:rPr>
        <w:t xml:space="preserve"> Құранға да, Пайғамбар үлгісіне де біртұтас (холистик) кейіпте сүйене отырып</w:t>
      </w:r>
      <w:r w:rsidR="00905319">
        <w:rPr>
          <w:sz w:val="28"/>
          <w:szCs w:val="28"/>
          <w:lang w:val="kk-KZ"/>
        </w:rPr>
        <w:t xml:space="preserve"> «еркін ойлану әрекеттері» </w:t>
      </w:r>
      <w:r w:rsidR="003960F7" w:rsidRPr="00905319">
        <w:rPr>
          <w:i/>
          <w:iCs/>
          <w:sz w:val="28"/>
          <w:szCs w:val="28"/>
          <w:lang w:val="kk-KZ"/>
        </w:rPr>
        <w:t>ижтиһад</w:t>
      </w:r>
      <w:r w:rsidR="003960F7">
        <w:rPr>
          <w:sz w:val="28"/>
          <w:szCs w:val="28"/>
          <w:lang w:val="kk-KZ"/>
        </w:rPr>
        <w:t xml:space="preserve"> </w:t>
      </w:r>
      <w:r w:rsidR="00905319">
        <w:rPr>
          <w:sz w:val="28"/>
          <w:szCs w:val="28"/>
          <w:lang w:val="kk-KZ"/>
        </w:rPr>
        <w:t xml:space="preserve">саналады. Дегенмен олардың бұл «тірі сүннеті» Пайғамбар Сүннетіне табан тірейтін. Яғни, Құран тағылымы мен Пайғамбардың Сүннеті практикадағы күнделікті «тірі сүннеттің» өзегі болды. Уақыт өте келе </w:t>
      </w:r>
      <w:r w:rsidR="00CE097E">
        <w:rPr>
          <w:sz w:val="28"/>
          <w:szCs w:val="28"/>
          <w:lang w:val="kk-KZ"/>
        </w:rPr>
        <w:t xml:space="preserve">Сүннетті негізінен </w:t>
      </w:r>
      <w:r w:rsidR="00905319">
        <w:rPr>
          <w:sz w:val="28"/>
          <w:szCs w:val="28"/>
          <w:lang w:val="kk-KZ"/>
        </w:rPr>
        <w:t xml:space="preserve">Пайғамбардың сөзі, мақұлдауы </w:t>
      </w:r>
      <w:r w:rsidR="000E219E">
        <w:rPr>
          <w:sz w:val="28"/>
          <w:szCs w:val="28"/>
          <w:lang w:val="kk-KZ"/>
        </w:rPr>
        <w:t>және</w:t>
      </w:r>
      <w:r w:rsidR="00905319">
        <w:rPr>
          <w:sz w:val="28"/>
          <w:szCs w:val="28"/>
          <w:lang w:val="kk-KZ"/>
        </w:rPr>
        <w:t xml:space="preserve"> әрекеттері</w:t>
      </w:r>
      <w:r w:rsidR="00CE097E">
        <w:rPr>
          <w:sz w:val="28"/>
          <w:szCs w:val="28"/>
          <w:lang w:val="kk-KZ"/>
        </w:rPr>
        <w:t>мен</w:t>
      </w:r>
      <w:r w:rsidR="00905319">
        <w:rPr>
          <w:sz w:val="28"/>
          <w:szCs w:val="28"/>
          <w:lang w:val="kk-KZ"/>
        </w:rPr>
        <w:t xml:space="preserve"> </w:t>
      </w:r>
      <w:r w:rsidR="00CE097E">
        <w:rPr>
          <w:sz w:val="28"/>
          <w:szCs w:val="28"/>
          <w:lang w:val="kk-KZ"/>
        </w:rPr>
        <w:t>байланыстыратын</w:t>
      </w:r>
      <w:r w:rsidR="00905319">
        <w:rPr>
          <w:sz w:val="28"/>
          <w:szCs w:val="28"/>
          <w:lang w:val="kk-KZ"/>
        </w:rPr>
        <w:t xml:space="preserve"> Сүннет ұғымы пайда бол</w:t>
      </w:r>
      <w:r w:rsidR="00CE097E">
        <w:rPr>
          <w:sz w:val="28"/>
          <w:szCs w:val="28"/>
          <w:lang w:val="kk-KZ"/>
        </w:rPr>
        <w:t xml:space="preserve">ды. Бұл хадистердің артуымен байланысты құбылыс еді. </w:t>
      </w:r>
      <w:r w:rsidR="00CE097E" w:rsidRPr="009C6F66">
        <w:rPr>
          <w:i/>
          <w:iCs/>
          <w:sz w:val="28"/>
          <w:szCs w:val="28"/>
          <w:lang w:val="kk-KZ"/>
        </w:rPr>
        <w:t>Ижтиһад</w:t>
      </w:r>
      <w:r w:rsidR="00CE097E">
        <w:rPr>
          <w:sz w:val="28"/>
          <w:szCs w:val="28"/>
          <w:lang w:val="kk-KZ"/>
        </w:rPr>
        <w:t xml:space="preserve"> пен </w:t>
      </w:r>
      <w:r w:rsidR="00CE097E" w:rsidRPr="009C6F66">
        <w:rPr>
          <w:i/>
          <w:iCs/>
          <w:sz w:val="28"/>
          <w:szCs w:val="28"/>
          <w:lang w:val="kk-KZ"/>
        </w:rPr>
        <w:t>ижма‘ның</w:t>
      </w:r>
      <w:r w:rsidR="00CE097E">
        <w:rPr>
          <w:sz w:val="28"/>
          <w:szCs w:val="28"/>
          <w:lang w:val="kk-KZ"/>
        </w:rPr>
        <w:t xml:space="preserve"> аясында шеңберле</w:t>
      </w:r>
      <w:r w:rsidR="00693AC3">
        <w:rPr>
          <w:sz w:val="28"/>
          <w:szCs w:val="28"/>
          <w:lang w:val="kk-KZ"/>
        </w:rPr>
        <w:t xml:space="preserve">у мүмкін болмайтын деңгейде пікір қайшылықтарының </w:t>
      </w:r>
      <w:r w:rsidR="00693AC3" w:rsidRPr="009C6F66">
        <w:rPr>
          <w:i/>
          <w:iCs/>
          <w:sz w:val="28"/>
          <w:szCs w:val="28"/>
          <w:lang w:val="kk-KZ"/>
        </w:rPr>
        <w:t>(ихтилаф)</w:t>
      </w:r>
      <w:r w:rsidR="00693AC3">
        <w:rPr>
          <w:sz w:val="28"/>
          <w:szCs w:val="28"/>
          <w:lang w:val="kk-KZ"/>
        </w:rPr>
        <w:t xml:space="preserve"> артуына </w:t>
      </w:r>
      <w:r w:rsidR="00CE097E">
        <w:rPr>
          <w:sz w:val="28"/>
          <w:szCs w:val="28"/>
          <w:lang w:val="kk-KZ"/>
        </w:rPr>
        <w:t xml:space="preserve">байланысты </w:t>
      </w:r>
      <w:r w:rsidR="00693AC3">
        <w:rPr>
          <w:sz w:val="28"/>
          <w:szCs w:val="28"/>
          <w:lang w:val="kk-KZ"/>
        </w:rPr>
        <w:t>хадистердің саны арта бастады.</w:t>
      </w:r>
      <w:r w:rsidR="00905319">
        <w:rPr>
          <w:sz w:val="28"/>
          <w:szCs w:val="28"/>
          <w:lang w:val="kk-KZ"/>
        </w:rPr>
        <w:t xml:space="preserve"> </w:t>
      </w:r>
      <w:r w:rsidR="00CE097E">
        <w:rPr>
          <w:sz w:val="28"/>
          <w:szCs w:val="28"/>
          <w:lang w:val="kk-KZ"/>
        </w:rPr>
        <w:t>ІХ ғасырдың орталарына қарай хадистердің саны</w:t>
      </w:r>
      <w:r w:rsidR="00693AC3">
        <w:rPr>
          <w:sz w:val="28"/>
          <w:szCs w:val="28"/>
          <w:lang w:val="kk-KZ"/>
        </w:rPr>
        <w:t>ның артуымен қатар</w:t>
      </w:r>
      <w:r w:rsidR="00CE097E">
        <w:rPr>
          <w:sz w:val="28"/>
          <w:szCs w:val="28"/>
          <w:lang w:val="kk-KZ"/>
        </w:rPr>
        <w:t xml:space="preserve">, </w:t>
      </w:r>
      <w:r w:rsidR="00905319">
        <w:rPr>
          <w:sz w:val="28"/>
          <w:szCs w:val="28"/>
          <w:lang w:val="kk-KZ"/>
        </w:rPr>
        <w:t>хадис ілімі</w:t>
      </w:r>
      <w:r w:rsidR="00693AC3">
        <w:rPr>
          <w:sz w:val="28"/>
          <w:szCs w:val="28"/>
          <w:lang w:val="kk-KZ"/>
        </w:rPr>
        <w:t xml:space="preserve"> (усул)</w:t>
      </w:r>
      <w:r w:rsidR="00905319">
        <w:rPr>
          <w:sz w:val="28"/>
          <w:szCs w:val="28"/>
          <w:lang w:val="kk-KZ"/>
        </w:rPr>
        <w:t xml:space="preserve"> </w:t>
      </w:r>
      <w:r w:rsidR="00CE097E">
        <w:rPr>
          <w:sz w:val="28"/>
          <w:szCs w:val="28"/>
          <w:lang w:val="kk-KZ"/>
        </w:rPr>
        <w:t xml:space="preserve">де </w:t>
      </w:r>
      <w:r w:rsidR="00693AC3">
        <w:rPr>
          <w:sz w:val="28"/>
          <w:szCs w:val="28"/>
          <w:lang w:val="kk-KZ"/>
        </w:rPr>
        <w:t>қалыптасты</w:t>
      </w:r>
      <w:r w:rsidR="00905319">
        <w:rPr>
          <w:sz w:val="28"/>
          <w:szCs w:val="28"/>
          <w:lang w:val="kk-KZ"/>
        </w:rPr>
        <w:t xml:space="preserve">. Фазлур Рахман хадис чемпионы деп атаған Имам Шафиғи </w:t>
      </w:r>
      <w:r w:rsidR="00CE097E">
        <w:rPr>
          <w:sz w:val="28"/>
          <w:szCs w:val="28"/>
          <w:lang w:val="kk-KZ"/>
        </w:rPr>
        <w:t>хадистерді Сүннет ұғымымен біріктіріп жіберді. Осылайша Фазлур Рахманның өзі «тірі сүннет» деп атаған құбылыстың орнын хадистерге сүйенетін Сүннет ұғымы алмастырды</w:t>
      </w:r>
      <w:r w:rsidR="003D40C0">
        <w:rPr>
          <w:sz w:val="28"/>
          <w:szCs w:val="28"/>
          <w:lang w:val="kk-KZ"/>
        </w:rPr>
        <w:t xml:space="preserve"> </w:t>
      </w:r>
      <w:r w:rsidR="003D40C0" w:rsidRPr="003D40C0">
        <w:rPr>
          <w:sz w:val="28"/>
          <w:szCs w:val="28"/>
          <w:lang w:val="kk-KZ"/>
        </w:rPr>
        <w:t xml:space="preserve">[34, 10-40 </w:t>
      </w:r>
      <w:r w:rsidR="003D40C0">
        <w:rPr>
          <w:sz w:val="28"/>
          <w:szCs w:val="28"/>
          <w:lang w:val="kk-KZ"/>
        </w:rPr>
        <w:t>бб.</w:t>
      </w:r>
      <w:r w:rsidR="003D40C0" w:rsidRPr="003D40C0">
        <w:rPr>
          <w:sz w:val="28"/>
          <w:szCs w:val="28"/>
          <w:lang w:val="kk-KZ"/>
        </w:rPr>
        <w:t>]</w:t>
      </w:r>
      <w:r w:rsidR="00CE097E">
        <w:rPr>
          <w:sz w:val="28"/>
          <w:szCs w:val="28"/>
          <w:lang w:val="kk-KZ"/>
        </w:rPr>
        <w:t xml:space="preserve">. </w:t>
      </w:r>
      <w:r w:rsidR="00905319">
        <w:rPr>
          <w:sz w:val="28"/>
          <w:szCs w:val="28"/>
          <w:lang w:val="kk-KZ"/>
        </w:rPr>
        <w:t xml:space="preserve">  </w:t>
      </w:r>
      <w:r w:rsidR="00F744D9">
        <w:rPr>
          <w:sz w:val="28"/>
          <w:szCs w:val="28"/>
          <w:lang w:val="ru-KZ"/>
        </w:rPr>
        <w:t xml:space="preserve"> </w:t>
      </w:r>
    </w:p>
    <w:p w14:paraId="70696484" w14:textId="77777777" w:rsidR="00250F59" w:rsidRDefault="00CE097E" w:rsidP="009B5B54">
      <w:pPr>
        <w:jc w:val="both"/>
        <w:rPr>
          <w:sz w:val="28"/>
          <w:szCs w:val="28"/>
          <w:lang w:val="ru-KZ"/>
        </w:rPr>
      </w:pPr>
      <w:r>
        <w:rPr>
          <w:sz w:val="28"/>
          <w:szCs w:val="28"/>
          <w:lang w:val="ru-KZ"/>
        </w:rPr>
        <w:tab/>
        <w:t xml:space="preserve">Бұл жерден байқайтынымыз, Фазлур Рахман “тірі сүннет” ұғымы бар кезеңде  </w:t>
      </w:r>
      <w:r w:rsidR="00693AC3">
        <w:rPr>
          <w:sz w:val="28"/>
          <w:szCs w:val="28"/>
          <w:lang w:val="ru-KZ"/>
        </w:rPr>
        <w:t>ижтиһад осы ұғымның ішіндегі интеллектуалдық компоненттің бірі еді дегенді айтады. Әрі мұны жоғарыда Омар халифтің мысалында келтіргеніміздей алғашқы буын мұсылмандардың фақиһтері атқаратын. Ең маңыздысы, оны Құран мен Пайғамбар үлгісінен біртұтас кейіпте бойына сіңірген тәжірибелеріне сүйеніп жасайтын. Олай болса, қазіргі заман үшін қажет ижтиһад та Құрандағы үкімдердің контекстін (әсбаб ән</w:t>
      </w:r>
      <w:r w:rsidR="00693AC3" w:rsidRPr="00693AC3">
        <w:rPr>
          <w:sz w:val="28"/>
          <w:szCs w:val="28"/>
          <w:lang w:val="ru-KZ"/>
        </w:rPr>
        <w:t>-</w:t>
      </w:r>
      <w:r w:rsidR="00693AC3">
        <w:rPr>
          <w:sz w:val="28"/>
          <w:szCs w:val="28"/>
          <w:lang w:val="kk-KZ"/>
        </w:rPr>
        <w:t>нузул</w:t>
      </w:r>
      <w:r w:rsidR="00693AC3">
        <w:rPr>
          <w:sz w:val="28"/>
          <w:szCs w:val="28"/>
          <w:lang w:val="ru-KZ"/>
        </w:rPr>
        <w:t xml:space="preserve">), біртұтас мәтін ретінде оқығанда сүзіліп шығатын әділдік пен теңдікке негізделген идеалдарын, қазіргі заманғы қажеттіктер мен контекстті де қамти отырып жасалуы қажет. </w:t>
      </w:r>
    </w:p>
    <w:p w14:paraId="63E6701A" w14:textId="05508881" w:rsidR="00BE08EB" w:rsidRDefault="00250F59" w:rsidP="009B5B54">
      <w:pPr>
        <w:jc w:val="both"/>
        <w:rPr>
          <w:sz w:val="28"/>
          <w:szCs w:val="28"/>
          <w:lang w:val="kk-KZ"/>
        </w:rPr>
      </w:pPr>
      <w:r>
        <w:rPr>
          <w:sz w:val="28"/>
          <w:szCs w:val="28"/>
          <w:lang w:val="ru-KZ"/>
        </w:rPr>
        <w:tab/>
      </w:r>
      <w:r w:rsidR="00513556">
        <w:rPr>
          <w:sz w:val="28"/>
          <w:szCs w:val="28"/>
          <w:lang w:val="kk-KZ"/>
        </w:rPr>
        <w:t xml:space="preserve">Жәбири де контекст, яғни тарихи анализ бойынша үкімдердің мақсатын анықтау арқылы қазіргі заманға сай ижтиһад жасауға болатынын алға тартады. Жәбири қазіргі мужтаһидтер кейінгі ғасырлардағы, яғни тәдуин ғасырындағы </w:t>
      </w:r>
      <w:r w:rsidR="00513556">
        <w:rPr>
          <w:sz w:val="28"/>
          <w:szCs w:val="28"/>
          <w:lang w:val="ru-KZ"/>
        </w:rPr>
        <w:t>фақиһтердің орнына</w:t>
      </w:r>
      <w:r w:rsidR="001A6385">
        <w:rPr>
          <w:sz w:val="28"/>
          <w:szCs w:val="28"/>
          <w:lang w:val="ru-KZ"/>
        </w:rPr>
        <w:t>, неліктен</w:t>
      </w:r>
      <w:r w:rsidR="00513556">
        <w:rPr>
          <w:sz w:val="28"/>
          <w:szCs w:val="28"/>
          <w:lang w:val="ru-KZ"/>
        </w:rPr>
        <w:t xml:space="preserve"> Омар халифаның көрсеткен үлгісінде ижтиһад жасамайды деген сұрақ қояды</w:t>
      </w:r>
      <w:r w:rsidR="003D40C0">
        <w:rPr>
          <w:sz w:val="28"/>
          <w:szCs w:val="28"/>
          <w:lang w:val="ru-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66 </w:t>
      </w:r>
      <w:r w:rsidR="003D40C0">
        <w:rPr>
          <w:sz w:val="28"/>
          <w:szCs w:val="28"/>
          <w:lang w:val="kk-KZ"/>
        </w:rPr>
        <w:t>б.</w:t>
      </w:r>
      <w:r w:rsidR="003D40C0" w:rsidRPr="003D40C0">
        <w:rPr>
          <w:sz w:val="28"/>
          <w:szCs w:val="28"/>
          <w:lang w:val="kk-KZ"/>
        </w:rPr>
        <w:t>]</w:t>
      </w:r>
      <w:r w:rsidR="00513556">
        <w:rPr>
          <w:sz w:val="28"/>
          <w:szCs w:val="28"/>
          <w:lang w:val="ru-KZ"/>
        </w:rPr>
        <w:t>.</w:t>
      </w:r>
      <w:r w:rsidR="003D40C0">
        <w:rPr>
          <w:sz w:val="28"/>
          <w:szCs w:val="28"/>
          <w:lang w:val="ru-KZ"/>
        </w:rPr>
        <w:t xml:space="preserve"> </w:t>
      </w:r>
      <w:r w:rsidR="00B95B7A">
        <w:rPr>
          <w:sz w:val="28"/>
          <w:szCs w:val="28"/>
          <w:lang w:val="ru-KZ"/>
        </w:rPr>
        <w:t>Яғни, ол да жоғарыда Фазлур Рахман мысал еткендей, халифтің жаулап алынған егістік жерлерді исламға алғаш кіргендігі мен Пайғамбарға жақындығын</w:t>
      </w:r>
      <w:r w:rsidR="001A6385">
        <w:rPr>
          <w:sz w:val="28"/>
          <w:szCs w:val="28"/>
          <w:lang w:val="ru-KZ"/>
        </w:rPr>
        <w:t>а</w:t>
      </w:r>
      <w:r w:rsidR="00B95B7A">
        <w:rPr>
          <w:sz w:val="28"/>
          <w:szCs w:val="28"/>
          <w:lang w:val="ru-KZ"/>
        </w:rPr>
        <w:t xml:space="preserve"> сүйене отырып бөліп беруден бас тартып, оның орнына шариғаттың мақсатын негізге ала отырып қоғамдық игілік үшін (маслахат) </w:t>
      </w:r>
      <w:r w:rsidR="001A6385">
        <w:rPr>
          <w:sz w:val="28"/>
          <w:szCs w:val="28"/>
          <w:lang w:val="ru-KZ"/>
        </w:rPr>
        <w:t>қазына мүлкі деп жариялағанын алға тартады</w:t>
      </w:r>
      <w:r w:rsidR="00B95B7A">
        <w:rPr>
          <w:sz w:val="28"/>
          <w:szCs w:val="28"/>
          <w:lang w:val="ru-KZ"/>
        </w:rPr>
        <w:t xml:space="preserve">. </w:t>
      </w:r>
      <w:r w:rsidR="001A6385">
        <w:rPr>
          <w:sz w:val="28"/>
          <w:szCs w:val="28"/>
          <w:lang w:val="kk-KZ"/>
        </w:rPr>
        <w:t>Оның</w:t>
      </w:r>
      <w:r w:rsidR="00513556">
        <w:rPr>
          <w:sz w:val="28"/>
          <w:szCs w:val="28"/>
          <w:lang w:val="kk-KZ"/>
        </w:rPr>
        <w:t xml:space="preserve"> ойынша</w:t>
      </w:r>
      <w:r w:rsidR="001A6385">
        <w:rPr>
          <w:sz w:val="28"/>
          <w:szCs w:val="28"/>
          <w:lang w:val="kk-KZ"/>
        </w:rPr>
        <w:t>, әсіресе усул әл</w:t>
      </w:r>
      <w:r w:rsidR="001A6385" w:rsidRPr="00513556">
        <w:rPr>
          <w:sz w:val="28"/>
          <w:szCs w:val="28"/>
          <w:lang w:val="ru-KZ"/>
        </w:rPr>
        <w:t>-</w:t>
      </w:r>
      <w:r w:rsidR="001A6385">
        <w:rPr>
          <w:sz w:val="28"/>
          <w:szCs w:val="28"/>
          <w:lang w:val="kk-KZ"/>
        </w:rPr>
        <w:t>фиқһта</w:t>
      </w:r>
      <w:r w:rsidR="00513556">
        <w:rPr>
          <w:sz w:val="28"/>
          <w:szCs w:val="28"/>
          <w:lang w:val="kk-KZ"/>
        </w:rPr>
        <w:t xml:space="preserve"> тәдуин кезеңі</w:t>
      </w:r>
      <w:r w:rsidR="001A6385">
        <w:rPr>
          <w:sz w:val="28"/>
          <w:szCs w:val="28"/>
          <w:lang w:val="kk-KZ"/>
        </w:rPr>
        <w:t>нен бері</w:t>
      </w:r>
      <w:r w:rsidR="00513556">
        <w:rPr>
          <w:sz w:val="28"/>
          <w:szCs w:val="28"/>
          <w:lang w:val="kk-KZ"/>
        </w:rPr>
        <w:t xml:space="preserve"> үстем болып келе жатқан ижтиһад ережесі тиімділігін немесе функционал қабілетінен </w:t>
      </w:r>
      <w:r w:rsidR="00513556">
        <w:rPr>
          <w:sz w:val="28"/>
          <w:szCs w:val="28"/>
          <w:lang w:val="kk-KZ"/>
        </w:rPr>
        <w:lastRenderedPageBreak/>
        <w:t xml:space="preserve">айырылған. </w:t>
      </w:r>
      <w:r w:rsidR="00BE08EB">
        <w:rPr>
          <w:sz w:val="28"/>
          <w:szCs w:val="28"/>
          <w:lang w:val="kk-KZ"/>
        </w:rPr>
        <w:t xml:space="preserve">Яғни бұрынғы </w:t>
      </w:r>
      <w:r w:rsidR="00BE08EB" w:rsidRPr="00DC2FC2">
        <w:rPr>
          <w:i/>
          <w:iCs/>
          <w:sz w:val="28"/>
          <w:szCs w:val="28"/>
          <w:lang w:val="kk-KZ"/>
        </w:rPr>
        <w:t>усулды</w:t>
      </w:r>
      <w:r w:rsidR="00BE08EB">
        <w:rPr>
          <w:sz w:val="28"/>
          <w:szCs w:val="28"/>
          <w:lang w:val="kk-KZ"/>
        </w:rPr>
        <w:t xml:space="preserve"> (қағиданы) сол замандағы </w:t>
      </w:r>
      <w:r w:rsidR="00BE08EB" w:rsidRPr="00DC2FC2">
        <w:rPr>
          <w:i/>
          <w:iCs/>
          <w:sz w:val="28"/>
          <w:szCs w:val="28"/>
          <w:lang w:val="kk-KZ"/>
        </w:rPr>
        <w:t xml:space="preserve">фуру‘ </w:t>
      </w:r>
      <w:r w:rsidR="00BE08EB">
        <w:rPr>
          <w:sz w:val="28"/>
          <w:szCs w:val="28"/>
          <w:lang w:val="kk-KZ"/>
        </w:rPr>
        <w:t>(мәселелер) қалыптаған болса, дәл қазіргі мәселелер бұл усулды функционал тұрғыда жұмыс істемейтін жағдайға жеткізді. Осыған орай, қазіргі заманның шарттары қажет ететін усул жасап шығу қажет.</w:t>
      </w:r>
    </w:p>
    <w:p w14:paraId="51247AD3" w14:textId="0281D487" w:rsidR="00E83005" w:rsidRPr="00E83005" w:rsidRDefault="00BE08EB" w:rsidP="009B5B54">
      <w:pPr>
        <w:jc w:val="both"/>
        <w:rPr>
          <w:sz w:val="28"/>
          <w:szCs w:val="28"/>
          <w:lang w:val="kk-KZ"/>
        </w:rPr>
      </w:pPr>
      <w:r>
        <w:rPr>
          <w:sz w:val="28"/>
          <w:szCs w:val="28"/>
          <w:lang w:val="kk-KZ"/>
        </w:rPr>
        <w:tab/>
        <w:t>Жәбиридің пайымдауынша, бұрынғы фақиһтер зарурийат және басқа да категорияларды бір шетінен, өз заманындағы парадигмаларға сай, бір шетінен шариғаттың әмірі мен тыйымдарын зерделей отырып индукция жолымен анықтаған. Зарурийатты дін, жан, мал, ұрпақ пен ақыл</w:t>
      </w:r>
      <w:r w:rsidR="00C253F8">
        <w:rPr>
          <w:sz w:val="28"/>
          <w:szCs w:val="28"/>
          <w:lang w:val="kk-KZ"/>
        </w:rPr>
        <w:t xml:space="preserve">ды қорғау түрінде айқындаған. Бұл бес категорияны өз уақыттарында ешқандай маңызды ерекшелігі жоқ қоғамдардан тәуелсіз кейіпте өзіндік әлемі бар ислам қоғамында қалыптастырған. Алайда, дәл қазір ислам қоғамы айқындаушы емес, көп жағдайда сыртқы өркениеттер айқындап берген дүниелерді тұтынушы жағдайда. Осыған байланысты мұсылман қоғамы қазіргі индустриал әлемнің шарттары міндетті күйге жеткізген өзгерістермен санасуға </w:t>
      </w:r>
      <w:r w:rsidR="002F438C">
        <w:rPr>
          <w:sz w:val="28"/>
          <w:szCs w:val="28"/>
          <w:lang w:val="kk-KZ"/>
        </w:rPr>
        <w:t>мәжбүр</w:t>
      </w:r>
      <w:r w:rsidR="00C253F8">
        <w:rPr>
          <w:sz w:val="28"/>
          <w:szCs w:val="28"/>
          <w:lang w:val="kk-KZ"/>
        </w:rPr>
        <w:t>. Классик ғұламалардың айқындаған категориялары ендігі тиімділігін жоғалтқан. Қазіргі қоғамның игілігі</w:t>
      </w:r>
      <w:r w:rsidR="002A2242">
        <w:rPr>
          <w:sz w:val="28"/>
          <w:szCs w:val="28"/>
          <w:lang w:val="kk-KZ"/>
        </w:rPr>
        <w:t>не жұмыс істейтін зарурийат (</w:t>
      </w:r>
      <w:r w:rsidR="002A2242" w:rsidRPr="002A2242">
        <w:rPr>
          <w:i/>
          <w:iCs/>
          <w:sz w:val="28"/>
          <w:szCs w:val="28"/>
          <w:lang w:val="kk-KZ"/>
        </w:rPr>
        <w:t>тахсинийат, хажжажийат</w:t>
      </w:r>
      <w:r w:rsidR="002A2242">
        <w:rPr>
          <w:sz w:val="28"/>
          <w:szCs w:val="28"/>
          <w:lang w:val="kk-KZ"/>
        </w:rPr>
        <w:t xml:space="preserve"> тұрғысынан болсын) қағидасы</w:t>
      </w:r>
      <w:r w:rsidR="00C253F8">
        <w:rPr>
          <w:sz w:val="28"/>
          <w:szCs w:val="28"/>
          <w:lang w:val="kk-KZ"/>
        </w:rPr>
        <w:t xml:space="preserve"> жаңа маслахат</w:t>
      </w:r>
      <w:r w:rsidR="002F438C">
        <w:rPr>
          <w:sz w:val="28"/>
          <w:szCs w:val="28"/>
          <w:lang w:val="kk-KZ"/>
        </w:rPr>
        <w:t xml:space="preserve"> категорияларын </w:t>
      </w:r>
      <w:r w:rsidR="002F438C" w:rsidRPr="002F438C">
        <w:rPr>
          <w:sz w:val="28"/>
          <w:szCs w:val="28"/>
          <w:lang w:val="kk-KZ"/>
        </w:rPr>
        <w:t>–</w:t>
      </w:r>
      <w:r w:rsidR="00C253F8">
        <w:rPr>
          <w:sz w:val="28"/>
          <w:szCs w:val="28"/>
          <w:lang w:val="kk-KZ"/>
        </w:rPr>
        <w:t xml:space="preserve"> саяси</w:t>
      </w:r>
      <w:r w:rsidR="002F438C" w:rsidRPr="002F438C">
        <w:rPr>
          <w:sz w:val="28"/>
          <w:szCs w:val="28"/>
          <w:lang w:val="kk-KZ"/>
        </w:rPr>
        <w:t xml:space="preserve"> </w:t>
      </w:r>
      <w:r w:rsidR="002F438C">
        <w:rPr>
          <w:sz w:val="28"/>
          <w:szCs w:val="28"/>
          <w:lang w:val="kk-KZ"/>
        </w:rPr>
        <w:t>құқық</w:t>
      </w:r>
      <w:r w:rsidR="00C253F8">
        <w:rPr>
          <w:sz w:val="28"/>
          <w:szCs w:val="28"/>
          <w:lang w:val="kk-KZ"/>
        </w:rPr>
        <w:t>, сайлау</w:t>
      </w:r>
      <w:r w:rsidR="002F438C">
        <w:rPr>
          <w:sz w:val="28"/>
          <w:szCs w:val="28"/>
          <w:lang w:val="kk-KZ"/>
        </w:rPr>
        <w:t xml:space="preserve"> құқығы</w:t>
      </w:r>
      <w:r w:rsidR="00C253F8">
        <w:rPr>
          <w:sz w:val="28"/>
          <w:szCs w:val="28"/>
          <w:lang w:val="kk-KZ"/>
        </w:rPr>
        <w:t xml:space="preserve">, сөз бостандығы мен сайлауға түсу, еңбек ету, білім алу, денсаулық сақтау саласындағы </w:t>
      </w:r>
      <w:r w:rsidR="002F438C">
        <w:rPr>
          <w:sz w:val="28"/>
          <w:szCs w:val="28"/>
          <w:lang w:val="kk-KZ"/>
        </w:rPr>
        <w:t>құқықтары мен еркіндігін</w:t>
      </w:r>
      <w:r w:rsidR="00C253F8">
        <w:rPr>
          <w:sz w:val="28"/>
          <w:szCs w:val="28"/>
          <w:lang w:val="kk-KZ"/>
        </w:rPr>
        <w:t xml:space="preserve"> қамтитындай болу</w:t>
      </w:r>
      <w:r w:rsidR="009028E0">
        <w:rPr>
          <w:sz w:val="28"/>
          <w:szCs w:val="28"/>
          <w:lang w:val="kk-KZ"/>
        </w:rPr>
        <w:t>ға</w:t>
      </w:r>
      <w:r w:rsidR="00C253F8">
        <w:rPr>
          <w:sz w:val="28"/>
          <w:szCs w:val="28"/>
          <w:lang w:val="kk-KZ"/>
        </w:rPr>
        <w:t xml:space="preserve"> тиіс</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69-70 </w:t>
      </w:r>
      <w:r w:rsidR="003D40C0">
        <w:rPr>
          <w:sz w:val="28"/>
          <w:szCs w:val="28"/>
          <w:lang w:val="kk-KZ"/>
        </w:rPr>
        <w:t>бб.</w:t>
      </w:r>
      <w:r w:rsidR="003D40C0" w:rsidRPr="003D40C0">
        <w:rPr>
          <w:sz w:val="28"/>
          <w:szCs w:val="28"/>
          <w:lang w:val="kk-KZ"/>
        </w:rPr>
        <w:t>]</w:t>
      </w:r>
      <w:r w:rsidR="00C253F8">
        <w:rPr>
          <w:sz w:val="28"/>
          <w:szCs w:val="28"/>
          <w:lang w:val="kk-KZ"/>
        </w:rPr>
        <w:t>.</w:t>
      </w:r>
      <w:r w:rsidR="00513556">
        <w:rPr>
          <w:sz w:val="28"/>
          <w:szCs w:val="28"/>
          <w:lang w:val="kk-KZ"/>
        </w:rPr>
        <w:t xml:space="preserve"> </w:t>
      </w:r>
    </w:p>
    <w:p w14:paraId="08DD7165" w14:textId="2C00F9F3" w:rsidR="00531433" w:rsidRPr="00531433" w:rsidRDefault="00D16605" w:rsidP="009B5B54">
      <w:pPr>
        <w:jc w:val="both"/>
        <w:rPr>
          <w:sz w:val="28"/>
          <w:szCs w:val="28"/>
          <w:lang w:val="kk-KZ"/>
        </w:rPr>
      </w:pPr>
      <w:r>
        <w:rPr>
          <w:sz w:val="28"/>
          <w:szCs w:val="28"/>
          <w:lang w:val="kk-KZ"/>
        </w:rPr>
        <w:t xml:space="preserve">  </w:t>
      </w:r>
      <w:r w:rsidR="00F1638F">
        <w:rPr>
          <w:sz w:val="28"/>
          <w:szCs w:val="28"/>
          <w:lang w:val="kk-KZ"/>
        </w:rPr>
        <w:t xml:space="preserve"> </w:t>
      </w:r>
      <w:r w:rsidR="00961177" w:rsidRPr="002F438C">
        <w:rPr>
          <w:sz w:val="28"/>
          <w:szCs w:val="28"/>
          <w:lang w:val="kk-KZ"/>
        </w:rPr>
        <w:tab/>
      </w:r>
      <w:r w:rsidR="00961177">
        <w:rPr>
          <w:sz w:val="28"/>
          <w:szCs w:val="28"/>
          <w:lang w:val="kk-KZ"/>
        </w:rPr>
        <w:t xml:space="preserve">Жәбиридің ойынша, ижтиһад интеллектуалдық әрекет әрі бұл интеллектуал әрекет мәселенің мәніне қарай қағида тұрғысынан әртүрлі сипат табады. Қазіргі проблемалар, өткен шақтағы проблемалардан басқаша </w:t>
      </w:r>
      <w:r w:rsidR="009028E0">
        <w:rPr>
          <w:sz w:val="28"/>
          <w:szCs w:val="28"/>
          <w:lang w:val="kk-KZ"/>
        </w:rPr>
        <w:t>болғандықтан</w:t>
      </w:r>
      <w:r w:rsidR="00961177">
        <w:rPr>
          <w:sz w:val="28"/>
          <w:szCs w:val="28"/>
          <w:lang w:val="kk-KZ"/>
        </w:rPr>
        <w:t xml:space="preserve"> қазіргі мужтаһидтердің интеллектуалдық </w:t>
      </w:r>
      <w:r w:rsidR="00B6345C">
        <w:rPr>
          <w:sz w:val="28"/>
          <w:szCs w:val="28"/>
          <w:lang w:val="kk-KZ"/>
        </w:rPr>
        <w:t xml:space="preserve">әрекеттері бұрынғылардан өзгеше болуы керек. Мұсылмандардың өмір салты ислам пайда болған кезден өткен ғасырдың басына </w:t>
      </w:r>
      <w:r w:rsidR="00046D54">
        <w:rPr>
          <w:sz w:val="28"/>
          <w:szCs w:val="28"/>
          <w:lang w:val="kk-KZ"/>
        </w:rPr>
        <w:t xml:space="preserve"> (ХХ ғ. басы) </w:t>
      </w:r>
      <w:r w:rsidR="00B6345C">
        <w:rPr>
          <w:sz w:val="28"/>
          <w:szCs w:val="28"/>
          <w:lang w:val="kk-KZ"/>
        </w:rPr>
        <w:t>дейін өзгерме</w:t>
      </w:r>
      <w:r w:rsidR="00046D54">
        <w:rPr>
          <w:sz w:val="28"/>
          <w:szCs w:val="28"/>
          <w:lang w:val="kk-KZ"/>
        </w:rPr>
        <w:t>гені</w:t>
      </w:r>
      <w:r w:rsidR="00B6345C">
        <w:rPr>
          <w:sz w:val="28"/>
          <w:szCs w:val="28"/>
          <w:lang w:val="kk-KZ"/>
        </w:rPr>
        <w:t xml:space="preserve"> себепті фиқһ жалпымала алғанда теориялық сипатта қал</w:t>
      </w:r>
      <w:r w:rsidR="00046D54">
        <w:rPr>
          <w:sz w:val="28"/>
          <w:szCs w:val="28"/>
          <w:lang w:val="kk-KZ"/>
        </w:rPr>
        <w:t>ды</w:t>
      </w:r>
      <w:r w:rsidR="00B6345C">
        <w:rPr>
          <w:sz w:val="28"/>
          <w:szCs w:val="28"/>
          <w:lang w:val="kk-KZ"/>
        </w:rPr>
        <w:t xml:space="preserve"> әрі көтерілетін мәселелердің мәні Пайғамбар мен сахаба заманында шешім табуға шығарылған ескі жағдайлардың сипатымен бірдей мәнде қалып </w:t>
      </w:r>
      <w:r w:rsidR="00046D54">
        <w:rPr>
          <w:sz w:val="28"/>
          <w:szCs w:val="28"/>
          <w:lang w:val="kk-KZ"/>
        </w:rPr>
        <w:t>келді</w:t>
      </w:r>
      <w:r w:rsidR="00B6345C">
        <w:rPr>
          <w:sz w:val="28"/>
          <w:szCs w:val="28"/>
          <w:lang w:val="kk-KZ"/>
        </w:rPr>
        <w:t xml:space="preserve">. Бірақ модерн Батыс мәдениетімен байланысымыз бетпе бет келген проблемалардың мәнін </w:t>
      </w:r>
      <w:r w:rsidR="00046D54">
        <w:rPr>
          <w:sz w:val="28"/>
          <w:szCs w:val="28"/>
          <w:lang w:val="kk-KZ"/>
        </w:rPr>
        <w:t>өзгертіп</w:t>
      </w:r>
      <w:r w:rsidR="00B6345C">
        <w:rPr>
          <w:sz w:val="28"/>
          <w:szCs w:val="28"/>
          <w:lang w:val="kk-KZ"/>
        </w:rPr>
        <w:t xml:space="preserve"> жібергендіктен қазіргі мужтаһидтердің мәселелерге көзқарасы өткен шақтағы мужтаһидтердің ижтиһадынан өзгеше болуға тиіс. </w:t>
      </w:r>
      <w:r w:rsidR="00531433">
        <w:rPr>
          <w:sz w:val="28"/>
          <w:szCs w:val="28"/>
          <w:lang w:val="kk-KZ"/>
        </w:rPr>
        <w:t>Бұрынғы мужтаһидтердің методы бірқатар жекелеген мәселелерді, басқа прецедент мәселелерге, арнайы насс жоқ мәселелерді, насста үкім етілген мәселелермен қияс жасау, жаңа жағдайларды «өткен шақтағы ұқсасына», яғни насс яки ижма</w:t>
      </w:r>
      <w:r w:rsidR="00531433" w:rsidRPr="00531433">
        <w:rPr>
          <w:sz w:val="28"/>
          <w:szCs w:val="28"/>
          <w:lang w:val="kk-KZ"/>
        </w:rPr>
        <w:t xml:space="preserve">‘ </w:t>
      </w:r>
      <w:r w:rsidR="00531433">
        <w:rPr>
          <w:sz w:val="28"/>
          <w:szCs w:val="28"/>
          <w:lang w:val="kk-KZ"/>
        </w:rPr>
        <w:t>немесе бұрынғы мужтаһидтердің ижтиһады бойынша үкім етілген жағдайларға қияс жасаудан тұратын</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55 </w:t>
      </w:r>
      <w:r w:rsidR="003D40C0">
        <w:rPr>
          <w:sz w:val="28"/>
          <w:szCs w:val="28"/>
          <w:lang w:val="kk-KZ"/>
        </w:rPr>
        <w:t>б.</w:t>
      </w:r>
      <w:r w:rsidR="003D40C0" w:rsidRPr="003D40C0">
        <w:rPr>
          <w:sz w:val="28"/>
          <w:szCs w:val="28"/>
          <w:lang w:val="kk-KZ"/>
        </w:rPr>
        <w:t>]</w:t>
      </w:r>
      <w:r w:rsidR="00B6345C">
        <w:rPr>
          <w:sz w:val="28"/>
          <w:szCs w:val="28"/>
          <w:lang w:val="kk-KZ"/>
        </w:rPr>
        <w:t xml:space="preserve">. </w:t>
      </w:r>
    </w:p>
    <w:p w14:paraId="079AE20C" w14:textId="485B13D1" w:rsidR="00E53C95" w:rsidRPr="00FC5D86" w:rsidRDefault="00531433" w:rsidP="009B5B54">
      <w:pPr>
        <w:jc w:val="both"/>
        <w:rPr>
          <w:sz w:val="28"/>
          <w:szCs w:val="28"/>
          <w:lang w:val="kk-KZ"/>
        </w:rPr>
      </w:pPr>
      <w:r w:rsidRPr="00531433">
        <w:rPr>
          <w:sz w:val="28"/>
          <w:szCs w:val="28"/>
          <w:lang w:val="kk-KZ"/>
        </w:rPr>
        <w:tab/>
      </w:r>
      <w:r>
        <w:rPr>
          <w:sz w:val="28"/>
          <w:szCs w:val="28"/>
          <w:lang w:val="kk-KZ"/>
        </w:rPr>
        <w:t>Уақыт өткен сайын әрі мужтаһидтердің көбеюіне байланысты бұлай қияс жасауға</w:t>
      </w:r>
      <w:r w:rsidR="00B6345C">
        <w:rPr>
          <w:sz w:val="28"/>
          <w:szCs w:val="28"/>
          <w:lang w:val="kk-KZ"/>
        </w:rPr>
        <w:t xml:space="preserve"> </w:t>
      </w:r>
      <w:r>
        <w:rPr>
          <w:sz w:val="28"/>
          <w:szCs w:val="28"/>
          <w:lang w:val="kk-KZ"/>
        </w:rPr>
        <w:t xml:space="preserve">мүмкіндік беретін прецеденттердің түгесілуі заңды еді. Өткен шақтағы жекелеген оқиғалардың шектеулі болуы немесе шектеулі сипаты </w:t>
      </w:r>
      <w:r w:rsidR="00673DC3">
        <w:rPr>
          <w:sz w:val="28"/>
          <w:szCs w:val="28"/>
          <w:lang w:val="kk-KZ"/>
        </w:rPr>
        <w:t>әрі</w:t>
      </w:r>
      <w:r>
        <w:rPr>
          <w:sz w:val="28"/>
          <w:szCs w:val="28"/>
          <w:lang w:val="kk-KZ"/>
        </w:rPr>
        <w:t xml:space="preserve"> тікелей үкім қоятын насстың да шектеулі болуына байланысты насстың лафзи мағынасы мен дәлелін негізге алатын ижтиһад бұдан әрі жұмыс істемейтін </w:t>
      </w:r>
      <w:r w:rsidR="00B10D88">
        <w:rPr>
          <w:sz w:val="28"/>
          <w:szCs w:val="28"/>
          <w:lang w:val="kk-KZ"/>
        </w:rPr>
        <w:t>күйге жетті. Демек, ижтиһад есігі жабыл</w:t>
      </w:r>
      <w:r w:rsidR="002A2242">
        <w:rPr>
          <w:sz w:val="28"/>
          <w:szCs w:val="28"/>
          <w:lang w:val="kk-KZ"/>
        </w:rPr>
        <w:t>ды дегеннен</w:t>
      </w:r>
      <w:r w:rsidR="00B10D88">
        <w:rPr>
          <w:sz w:val="28"/>
          <w:szCs w:val="28"/>
          <w:lang w:val="kk-KZ"/>
        </w:rPr>
        <w:t xml:space="preserve"> гөрі өздігінен жабыл</w:t>
      </w:r>
      <w:r w:rsidR="002A2242">
        <w:rPr>
          <w:sz w:val="28"/>
          <w:szCs w:val="28"/>
          <w:lang w:val="kk-KZ"/>
        </w:rPr>
        <w:t>ды деу дұрысырақ әрі бұл</w:t>
      </w:r>
      <w:r w:rsidR="00B10D88">
        <w:rPr>
          <w:sz w:val="28"/>
          <w:szCs w:val="28"/>
          <w:lang w:val="kk-KZ"/>
        </w:rPr>
        <w:t xml:space="preserve"> қашып құтылу мүмкін емес нәтиже бол</w:t>
      </w:r>
      <w:r w:rsidR="002A2242">
        <w:rPr>
          <w:sz w:val="28"/>
          <w:szCs w:val="28"/>
          <w:lang w:val="kk-KZ"/>
        </w:rPr>
        <w:t>ып еді</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55 </w:t>
      </w:r>
      <w:r w:rsidR="003D40C0">
        <w:rPr>
          <w:sz w:val="28"/>
          <w:szCs w:val="28"/>
          <w:lang w:val="kk-KZ"/>
        </w:rPr>
        <w:lastRenderedPageBreak/>
        <w:t>б.</w:t>
      </w:r>
      <w:r w:rsidR="003D40C0" w:rsidRPr="003D40C0">
        <w:rPr>
          <w:sz w:val="28"/>
          <w:szCs w:val="28"/>
          <w:lang w:val="kk-KZ"/>
        </w:rPr>
        <w:t>]</w:t>
      </w:r>
      <w:r w:rsidR="00B10D88">
        <w:rPr>
          <w:sz w:val="28"/>
          <w:szCs w:val="28"/>
          <w:lang w:val="kk-KZ"/>
        </w:rPr>
        <w:t xml:space="preserve">. </w:t>
      </w:r>
      <w:r w:rsidR="002A2242">
        <w:rPr>
          <w:sz w:val="28"/>
          <w:szCs w:val="28"/>
          <w:lang w:val="kk-KZ"/>
        </w:rPr>
        <w:t xml:space="preserve">Тіпті оның ойынша, білеуші болсын, фақиһ болсын, ешкім ижтиһад есігін жабу күшіне ие емес. Исламда </w:t>
      </w:r>
      <w:r w:rsidR="00673DC3">
        <w:rPr>
          <w:sz w:val="28"/>
          <w:szCs w:val="28"/>
          <w:lang w:val="kk-KZ"/>
        </w:rPr>
        <w:t xml:space="preserve">ижтиһадтың </w:t>
      </w:r>
      <w:r w:rsidR="002A2242">
        <w:rPr>
          <w:sz w:val="28"/>
          <w:szCs w:val="28"/>
          <w:lang w:val="kk-KZ"/>
        </w:rPr>
        <w:t xml:space="preserve">есігін жабатын не ашатын </w:t>
      </w:r>
      <w:r w:rsidR="00731D4C">
        <w:rPr>
          <w:sz w:val="28"/>
          <w:szCs w:val="28"/>
          <w:lang w:val="kk-KZ"/>
        </w:rPr>
        <w:t>құзіретке</w:t>
      </w:r>
      <w:r w:rsidR="002A2242">
        <w:rPr>
          <w:sz w:val="28"/>
          <w:szCs w:val="28"/>
          <w:lang w:val="kk-KZ"/>
        </w:rPr>
        <w:t xml:space="preserve"> ие ешқандай діни институт та жоқ. Ижтиһад ислам құқығының қайнар көздерінің бірі әрі шариғи үкімдерді айқындауға қажет интеллектуалдық әрекеттің ең жоғарысы. Сондықтан ижтиһад – оны іске асыруға лайық білімі мен қабілеті бар кез келген мұсылманның хақы саналады</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55 </w:t>
      </w:r>
      <w:r w:rsidR="003D40C0">
        <w:rPr>
          <w:sz w:val="28"/>
          <w:szCs w:val="28"/>
          <w:lang w:val="kk-KZ"/>
        </w:rPr>
        <w:t>б.</w:t>
      </w:r>
      <w:r w:rsidR="003D40C0" w:rsidRPr="003D40C0">
        <w:rPr>
          <w:sz w:val="28"/>
          <w:szCs w:val="28"/>
          <w:lang w:val="kk-KZ"/>
        </w:rPr>
        <w:t>]</w:t>
      </w:r>
      <w:r w:rsidR="002A2242">
        <w:rPr>
          <w:sz w:val="28"/>
          <w:szCs w:val="28"/>
          <w:lang w:val="kk-KZ"/>
        </w:rPr>
        <w:t xml:space="preserve">. </w:t>
      </w:r>
    </w:p>
    <w:p w14:paraId="549B620D" w14:textId="028F9468" w:rsidR="007623E7" w:rsidRPr="003D40C0" w:rsidRDefault="007623E7" w:rsidP="009B5B54">
      <w:pPr>
        <w:jc w:val="both"/>
        <w:rPr>
          <w:sz w:val="28"/>
          <w:szCs w:val="28"/>
          <w:lang w:val="kk-KZ"/>
        </w:rPr>
      </w:pPr>
      <w:r w:rsidRPr="00FC5D86">
        <w:rPr>
          <w:sz w:val="28"/>
          <w:szCs w:val="28"/>
          <w:lang w:val="kk-KZ"/>
        </w:rPr>
        <w:tab/>
      </w:r>
      <w:r>
        <w:rPr>
          <w:sz w:val="28"/>
          <w:szCs w:val="28"/>
          <w:lang w:val="kk-KZ"/>
        </w:rPr>
        <w:t>Жәбири жоғарыда айтып өткеніміздей Ибн Хазм, Шәтиби сынды ғалымдарды бурхани методтарды байани танымға сәтті қолданған деп санайды. Ижтиһад есігі жабылды деген түсінікпен бірге тақлид ұғымы пайда болғанын да жоғарыда көрсетіп өттік. Жәбиридің ойынша, тарихта ешқашан ижтиһад тоқтамаған әрі олай болуы мү</w:t>
      </w:r>
      <w:r w:rsidR="00326DB3">
        <w:rPr>
          <w:sz w:val="28"/>
          <w:szCs w:val="28"/>
          <w:lang w:val="kk-KZ"/>
        </w:rPr>
        <w:t xml:space="preserve">мкін де емес, кей тұста тақлидті тәрк етуге және фиқһи танымды бос тартыстарға толы кезеңнің стагнациясынан құтқаруға шақырған біршама ғалымдар шыққан. Мұндай ойдың айтылуы өткен шаққа болып өткен оқиғалар мен жаңа жағдайдың табиғаты мен сипаты арасындағы айырмашылықты байқаудан келіп шыққаны күмәнсіз. Жәбиридің ойынша, мұны әсіресе Андалусия ғалымдары дұрыс байқаған. Өйткені, ол жақтың шығыстан айырмашылығы </w:t>
      </w:r>
      <w:r w:rsidR="005A4452">
        <w:rPr>
          <w:sz w:val="28"/>
          <w:szCs w:val="28"/>
          <w:lang w:val="kk-KZ"/>
        </w:rPr>
        <w:t xml:space="preserve">мағрибта </w:t>
      </w:r>
      <w:r w:rsidR="00326DB3">
        <w:rPr>
          <w:sz w:val="28"/>
          <w:szCs w:val="28"/>
          <w:lang w:val="kk-KZ"/>
        </w:rPr>
        <w:t xml:space="preserve">өткен «оқиғалар/мәселелер» мен дәл сол кезеңдегі оқиғалардың арасындағы айырмашылықты  </w:t>
      </w:r>
      <w:r w:rsidR="00731D4C">
        <w:rPr>
          <w:sz w:val="28"/>
          <w:szCs w:val="28"/>
          <w:lang w:val="kk-KZ"/>
        </w:rPr>
        <w:t>тереңдеткен біршама тарихи, интеллектуалдық және саяси оқиғалар болып жатты. Сондықтан, Андалусияда жаңа нәрсенің «өткен шақтағы үлгіге», жекелеген жаңа жағдайдың өткен шақтағы жекелеген жағдаймен салыстырылуын білдіретін «қияс» методына табан тірейтін ижтиһадтың орнына, мәдениет пен қалалық өркениеттің дамуына орай ортаға шыққан жаңа мәселелерге жауап табуға күші жететін методологияға мұқтаждық түсінігі пісіп жетілді. Андалусия дәстүрінен ижтиһад методологиясы бойынша алға шыққан мужаддид Шәтиби болды</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56 </w:t>
      </w:r>
      <w:r w:rsidR="003D40C0">
        <w:rPr>
          <w:sz w:val="28"/>
          <w:szCs w:val="28"/>
          <w:lang w:val="kk-KZ"/>
        </w:rPr>
        <w:t>б.</w:t>
      </w:r>
      <w:r w:rsidR="003D40C0" w:rsidRPr="003D40C0">
        <w:rPr>
          <w:sz w:val="28"/>
          <w:szCs w:val="28"/>
          <w:lang w:val="kk-KZ"/>
        </w:rPr>
        <w:t>]</w:t>
      </w:r>
      <w:r w:rsidR="00731D4C">
        <w:rPr>
          <w:sz w:val="28"/>
          <w:szCs w:val="28"/>
          <w:lang w:val="kk-KZ"/>
        </w:rPr>
        <w:t>.</w:t>
      </w:r>
    </w:p>
    <w:p w14:paraId="7CFF28EF" w14:textId="60F47AAA" w:rsidR="00D47FED" w:rsidRDefault="00731D4C" w:rsidP="009B5B54">
      <w:pPr>
        <w:jc w:val="both"/>
        <w:rPr>
          <w:sz w:val="28"/>
          <w:szCs w:val="28"/>
          <w:lang w:val="kk-KZ"/>
        </w:rPr>
      </w:pPr>
      <w:r w:rsidRPr="00FC5D86">
        <w:rPr>
          <w:sz w:val="28"/>
          <w:szCs w:val="28"/>
          <w:lang w:val="kk-KZ"/>
        </w:rPr>
        <w:tab/>
      </w:r>
      <w:r>
        <w:rPr>
          <w:sz w:val="28"/>
          <w:szCs w:val="28"/>
          <w:lang w:val="kk-KZ"/>
        </w:rPr>
        <w:t xml:space="preserve">Жәбиридің айтуынша, </w:t>
      </w:r>
      <w:r w:rsidR="006F10C0">
        <w:rPr>
          <w:sz w:val="28"/>
          <w:szCs w:val="28"/>
          <w:lang w:val="kk-KZ"/>
        </w:rPr>
        <w:t xml:space="preserve">Шәтиби ескі тәсілмен ижтиһад жасаудың барша тиімділігі түгесілгенін, «усулдің жаңадан жасалуы қажет екенін» терең түсінген, Мұны лафзды </w:t>
      </w:r>
      <w:r w:rsidR="00673DC3">
        <w:rPr>
          <w:sz w:val="28"/>
          <w:szCs w:val="28"/>
          <w:lang w:val="kk-KZ"/>
        </w:rPr>
        <w:t xml:space="preserve">ғана </w:t>
      </w:r>
      <w:r w:rsidR="006F10C0">
        <w:rPr>
          <w:sz w:val="28"/>
          <w:szCs w:val="28"/>
          <w:lang w:val="kk-KZ"/>
        </w:rPr>
        <w:t>түсінуге тырысып, лафзға сүйеніп үкім шығарумен немесе насста ешбір нәрсе айтылмаған жаңа мәселені на</w:t>
      </w:r>
      <w:r w:rsidR="00673DC3">
        <w:rPr>
          <w:sz w:val="28"/>
          <w:szCs w:val="28"/>
          <w:lang w:val="kk-KZ"/>
        </w:rPr>
        <w:t>сста</w:t>
      </w:r>
      <w:r w:rsidR="006F10C0">
        <w:rPr>
          <w:sz w:val="28"/>
          <w:szCs w:val="28"/>
          <w:lang w:val="kk-KZ"/>
        </w:rPr>
        <w:t xml:space="preserve"> айтылған мәселемен қияс жасаумен емес, шариғаттың жалпы қағидалары мен «мақасид</w:t>
      </w:r>
      <w:r w:rsidR="00673DC3">
        <w:rPr>
          <w:sz w:val="28"/>
          <w:szCs w:val="28"/>
          <w:lang w:val="kk-KZ"/>
        </w:rPr>
        <w:t>қа</w:t>
      </w:r>
      <w:r w:rsidR="006F10C0">
        <w:rPr>
          <w:sz w:val="28"/>
          <w:szCs w:val="28"/>
          <w:lang w:val="kk-KZ"/>
        </w:rPr>
        <w:t>», яғни мақсаттарына жүгіне отырып іске асыруға болады</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56 </w:t>
      </w:r>
      <w:r w:rsidR="003D40C0">
        <w:rPr>
          <w:sz w:val="28"/>
          <w:szCs w:val="28"/>
          <w:lang w:val="kk-KZ"/>
        </w:rPr>
        <w:t>б.</w:t>
      </w:r>
      <w:r w:rsidR="003D40C0" w:rsidRPr="003D40C0">
        <w:rPr>
          <w:sz w:val="28"/>
          <w:szCs w:val="28"/>
          <w:lang w:val="kk-KZ"/>
        </w:rPr>
        <w:t>]</w:t>
      </w:r>
      <w:r w:rsidR="006F10C0">
        <w:rPr>
          <w:sz w:val="28"/>
          <w:szCs w:val="28"/>
          <w:lang w:val="kk-KZ"/>
        </w:rPr>
        <w:t xml:space="preserve">. </w:t>
      </w:r>
      <w:r w:rsidR="003D40C0">
        <w:rPr>
          <w:sz w:val="28"/>
          <w:szCs w:val="28"/>
          <w:lang w:val="kk-KZ"/>
        </w:rPr>
        <w:t xml:space="preserve"> </w:t>
      </w:r>
      <w:r w:rsidR="006F10C0">
        <w:rPr>
          <w:sz w:val="28"/>
          <w:szCs w:val="28"/>
          <w:lang w:val="kk-KZ"/>
        </w:rPr>
        <w:t xml:space="preserve"> </w:t>
      </w:r>
    </w:p>
    <w:p w14:paraId="6505C257" w14:textId="7E0594AC" w:rsidR="006F10C0" w:rsidRPr="003D40C0" w:rsidRDefault="006F10C0" w:rsidP="009B5B54">
      <w:pPr>
        <w:jc w:val="both"/>
        <w:rPr>
          <w:sz w:val="28"/>
          <w:szCs w:val="28"/>
          <w:lang w:val="kk-KZ"/>
        </w:rPr>
      </w:pPr>
      <w:r>
        <w:rPr>
          <w:sz w:val="28"/>
          <w:szCs w:val="28"/>
          <w:lang w:val="kk-KZ"/>
        </w:rPr>
        <w:tab/>
        <w:t>Жәбири бұдан әрі Шәтибиге сүйеніп мынадай ой айтады: «Шариғи үкімі бар жекелеген оқиғаларды индукция жолымен жалпылама қағидаларға айналдарған жағдайда, бетпе бет келетін жекелеген жаңа оқиғаларға қолдануға болатын бірқатар құралдарға қол жеткіземіз»</w:t>
      </w:r>
      <w:r w:rsidR="003D40C0">
        <w:rPr>
          <w:sz w:val="28"/>
          <w:szCs w:val="28"/>
          <w:lang w:val="kk-KZ"/>
        </w:rPr>
        <w:t xml:space="preserve"> </w:t>
      </w:r>
      <w:r w:rsidR="003D40C0" w:rsidRPr="003D40C0">
        <w:rPr>
          <w:sz w:val="28"/>
          <w:szCs w:val="28"/>
          <w:lang w:val="kk-KZ"/>
        </w:rPr>
        <w:t>[</w:t>
      </w:r>
      <w:r w:rsidR="009473C3">
        <w:rPr>
          <w:sz w:val="28"/>
          <w:szCs w:val="28"/>
          <w:lang w:val="kk-KZ"/>
        </w:rPr>
        <w:t>101</w:t>
      </w:r>
      <w:r w:rsidR="003D40C0" w:rsidRPr="003D40C0">
        <w:rPr>
          <w:sz w:val="28"/>
          <w:szCs w:val="28"/>
          <w:lang w:val="kk-KZ"/>
        </w:rPr>
        <w:t xml:space="preserve">, 56 </w:t>
      </w:r>
      <w:r w:rsidR="003D40C0">
        <w:rPr>
          <w:sz w:val="28"/>
          <w:szCs w:val="28"/>
          <w:lang w:val="kk-KZ"/>
        </w:rPr>
        <w:t>б.</w:t>
      </w:r>
      <w:r w:rsidR="003D40C0" w:rsidRPr="003D40C0">
        <w:rPr>
          <w:sz w:val="28"/>
          <w:szCs w:val="28"/>
          <w:lang w:val="kk-KZ"/>
        </w:rPr>
        <w:t>]</w:t>
      </w:r>
      <w:r w:rsidR="003D40C0">
        <w:rPr>
          <w:sz w:val="28"/>
          <w:szCs w:val="28"/>
          <w:lang w:val="kk-KZ"/>
        </w:rPr>
        <w:t xml:space="preserve">. </w:t>
      </w:r>
    </w:p>
    <w:p w14:paraId="503AE8A6" w14:textId="1D020C15" w:rsidR="006F10C0" w:rsidRPr="006F10C0" w:rsidRDefault="006F10C0" w:rsidP="009B5B54">
      <w:pPr>
        <w:jc w:val="both"/>
        <w:rPr>
          <w:sz w:val="28"/>
          <w:szCs w:val="28"/>
          <w:lang w:val="kk-KZ"/>
        </w:rPr>
      </w:pPr>
      <w:r w:rsidRPr="00FC5D86">
        <w:rPr>
          <w:sz w:val="28"/>
          <w:szCs w:val="28"/>
          <w:lang w:val="kk-KZ"/>
        </w:rPr>
        <w:tab/>
      </w:r>
      <w:r w:rsidR="005A136F">
        <w:rPr>
          <w:sz w:val="28"/>
          <w:szCs w:val="28"/>
          <w:lang w:val="kk-KZ"/>
        </w:rPr>
        <w:t>Байқасаңыз мұнысы Фазлур Рахманның жоғарыда айтқан «екі жақты қозғалыс» теориясына сүйенетін ижтиһад ұғымымен бірдей. Салыстыру үшін тағы да қайталасақ, Фазлур Рахман былай деген еді: «</w:t>
      </w:r>
      <w:r w:rsidR="005A136F" w:rsidRPr="002E326F">
        <w:rPr>
          <w:sz w:val="28"/>
          <w:szCs w:val="28"/>
          <w:lang w:val="ru-KZ"/>
        </w:rPr>
        <w:t>Ижтиһад» ереже қоятын уахи мәтінін</w:t>
      </w:r>
      <w:r w:rsidR="005A136F">
        <w:rPr>
          <w:sz w:val="28"/>
          <w:szCs w:val="28"/>
          <w:lang w:val="ru-KZ"/>
        </w:rPr>
        <w:t xml:space="preserve"> </w:t>
      </w:r>
      <w:r w:rsidR="005A136F" w:rsidRPr="002E326F">
        <w:rPr>
          <w:sz w:val="28"/>
          <w:szCs w:val="28"/>
          <w:lang w:val="ru-KZ"/>
        </w:rPr>
        <w:t>немесе өткен кезеңдегі прецедент жағдайдың мағынасын</w:t>
      </w:r>
      <w:r w:rsidR="005A136F">
        <w:rPr>
          <w:sz w:val="28"/>
          <w:szCs w:val="28"/>
          <w:lang w:val="ru-KZ"/>
        </w:rPr>
        <w:t xml:space="preserve"> </w:t>
      </w:r>
      <w:r w:rsidR="005A136F" w:rsidRPr="002E326F">
        <w:rPr>
          <w:sz w:val="28"/>
          <w:szCs w:val="28"/>
          <w:lang w:val="ru-KZ"/>
        </w:rPr>
        <w:t>түсіну мен ол ережені кеңейте, қажет болса белгілі бір</w:t>
      </w:r>
      <w:r w:rsidR="005A136F">
        <w:rPr>
          <w:sz w:val="28"/>
          <w:szCs w:val="28"/>
          <w:lang w:val="ru-KZ"/>
        </w:rPr>
        <w:t xml:space="preserve"> </w:t>
      </w:r>
      <w:r w:rsidR="005A136F" w:rsidRPr="002E326F">
        <w:rPr>
          <w:sz w:val="28"/>
          <w:szCs w:val="28"/>
          <w:lang w:val="ru-KZ"/>
        </w:rPr>
        <w:t xml:space="preserve">жағдайға шақтап не модификациялап жаңадан пайда болған жағдайды қамтитындай етіп жаңа </w:t>
      </w:r>
      <w:r w:rsidR="005A136F" w:rsidRPr="002E326F">
        <w:rPr>
          <w:sz w:val="28"/>
          <w:szCs w:val="28"/>
          <w:lang w:val="ru-KZ"/>
        </w:rPr>
        <w:lastRenderedPageBreak/>
        <w:t>ережемен өзгерту</w:t>
      </w:r>
      <w:r w:rsidR="005A136F">
        <w:rPr>
          <w:sz w:val="28"/>
          <w:szCs w:val="28"/>
          <w:lang w:val="ru-KZ"/>
        </w:rPr>
        <w:t xml:space="preserve"> </w:t>
      </w:r>
      <w:r w:rsidR="005A136F" w:rsidRPr="002E326F">
        <w:rPr>
          <w:sz w:val="28"/>
          <w:szCs w:val="28"/>
          <w:lang w:val="ru-KZ"/>
        </w:rPr>
        <w:t>талпынысын білдіреді. Ижтиһадтың осы анықтамасының</w:t>
      </w:r>
      <w:r w:rsidR="005A136F">
        <w:rPr>
          <w:sz w:val="28"/>
          <w:szCs w:val="28"/>
          <w:lang w:val="ru-KZ"/>
        </w:rPr>
        <w:t xml:space="preserve"> </w:t>
      </w:r>
      <w:r w:rsidR="005A136F" w:rsidRPr="002E326F">
        <w:rPr>
          <w:sz w:val="28"/>
          <w:szCs w:val="28"/>
          <w:lang w:val="ru-KZ"/>
        </w:rPr>
        <w:t>өзі мәтінді немесе прецедентті қағида ретінде жалпыландыры</w:t>
      </w:r>
      <w:r w:rsidR="005A136F">
        <w:rPr>
          <w:sz w:val="28"/>
          <w:szCs w:val="28"/>
          <w:lang w:val="ru-KZ"/>
        </w:rPr>
        <w:t>лы</w:t>
      </w:r>
      <w:r w:rsidR="005A136F" w:rsidRPr="002E326F">
        <w:rPr>
          <w:sz w:val="28"/>
          <w:szCs w:val="28"/>
          <w:lang w:val="ru-KZ"/>
        </w:rPr>
        <w:t>п, сосын осы қағиданың жаңа бір ереже түрінде қалыптана алатынын көрсетеді</w:t>
      </w:r>
      <w:r w:rsidR="005A136F">
        <w:rPr>
          <w:sz w:val="28"/>
          <w:szCs w:val="28"/>
          <w:lang w:val="kk-KZ"/>
        </w:rPr>
        <w:t>». Бұл жерде екеуі де тарихшылдық методын қолданып тұрғанын байқаймыз. Құранның жекелеген аяттарының контекстін түсіну, сосын оны біртұтас мәтін ретінде оқығанда сүзіліп шығатын жалпы қағидалары</w:t>
      </w:r>
      <w:r w:rsidR="00673DC3">
        <w:rPr>
          <w:sz w:val="28"/>
          <w:szCs w:val="28"/>
          <w:lang w:val="kk-KZ"/>
        </w:rPr>
        <w:t>н</w:t>
      </w:r>
      <w:r w:rsidR="005A136F">
        <w:rPr>
          <w:sz w:val="28"/>
          <w:szCs w:val="28"/>
          <w:lang w:val="kk-KZ"/>
        </w:rPr>
        <w:t xml:space="preserve"> айқындау мен сол қағидалар негізінде жаңа мәселелерге шешім табу</w:t>
      </w:r>
      <w:r w:rsidR="00673DC3">
        <w:rPr>
          <w:sz w:val="28"/>
          <w:szCs w:val="28"/>
          <w:lang w:val="kk-KZ"/>
        </w:rPr>
        <w:t>ға септесетін</w:t>
      </w:r>
      <w:r w:rsidR="005A136F">
        <w:rPr>
          <w:sz w:val="28"/>
          <w:szCs w:val="28"/>
          <w:lang w:val="kk-KZ"/>
        </w:rPr>
        <w:t xml:space="preserve"> контекстуал, яғни тарихи анализді бастау нүктесі ретінде қарастырады. Олай болса, Жәбиридің бурхани таным жүйесінің ерекшелігі ретінде көрсеткен құралдары мен Фазлур Рахманның контекстуал анализге сүйенетін методтары бірдей механизм түрінде жұмыс істейді деп айта аламыз. Әрі екі ойшыл да бұл методтарын Шәтибиге негіздейді. </w:t>
      </w:r>
      <w:r w:rsidR="00673DC3">
        <w:rPr>
          <w:sz w:val="28"/>
          <w:szCs w:val="28"/>
          <w:lang w:val="kk-KZ"/>
        </w:rPr>
        <w:t>Түйіндер болсақ, е</w:t>
      </w:r>
      <w:r w:rsidR="005A136F">
        <w:rPr>
          <w:sz w:val="28"/>
          <w:szCs w:val="28"/>
          <w:lang w:val="kk-KZ"/>
        </w:rPr>
        <w:t>к</w:t>
      </w:r>
      <w:r w:rsidR="00673DC3">
        <w:rPr>
          <w:sz w:val="28"/>
          <w:szCs w:val="28"/>
          <w:lang w:val="kk-KZ"/>
        </w:rPr>
        <w:t xml:space="preserve">і ойшылдың </w:t>
      </w:r>
      <w:r w:rsidR="005A136F">
        <w:rPr>
          <w:sz w:val="28"/>
          <w:szCs w:val="28"/>
          <w:lang w:val="kk-KZ"/>
        </w:rPr>
        <w:t xml:space="preserve">шариғатты </w:t>
      </w:r>
      <w:r w:rsidR="00673DC3">
        <w:rPr>
          <w:sz w:val="28"/>
          <w:szCs w:val="28"/>
          <w:lang w:val="kk-KZ"/>
        </w:rPr>
        <w:t>жүзеге</w:t>
      </w:r>
      <w:r w:rsidR="005A136F">
        <w:rPr>
          <w:sz w:val="28"/>
          <w:szCs w:val="28"/>
          <w:lang w:val="kk-KZ"/>
        </w:rPr>
        <w:t xml:space="preserve"> асыруға қатысты құралдары мен методтары олардың ижтиһад түсінігін алдымызға тосады әрі екеуінің бірдей ұстаным аясында ижтиһад ұғымын қайта құрылымдап шыққанын көрсетеді дегіміз келеді. Олай болса, келесі бөлімдерде осы ижтиһад түсініктерін заманауи мәселелерге практика жүзінде қалай қолданғандарына тоқталып шығамыз.  </w:t>
      </w:r>
    </w:p>
    <w:p w14:paraId="221FC35C" w14:textId="77777777" w:rsidR="00D47FED" w:rsidRPr="000D71BE" w:rsidRDefault="00D47FED" w:rsidP="009B5B54">
      <w:pPr>
        <w:jc w:val="both"/>
        <w:rPr>
          <w:sz w:val="28"/>
          <w:szCs w:val="28"/>
          <w:lang w:val="kk-KZ"/>
        </w:rPr>
      </w:pPr>
    </w:p>
    <w:p w14:paraId="3D6763B9" w14:textId="19341731" w:rsidR="00EC5733" w:rsidRPr="00CC73C0" w:rsidRDefault="00CB177B" w:rsidP="00004893">
      <w:pPr>
        <w:pStyle w:val="2"/>
      </w:pPr>
      <w:bookmarkStart w:id="28" w:name="_Toc215006470"/>
      <w:r w:rsidRPr="00CB177B">
        <w:t>4.</w:t>
      </w:r>
      <w:r w:rsidR="007E6F55" w:rsidRPr="008F0E92">
        <w:t>2</w:t>
      </w:r>
      <w:r w:rsidRPr="00CB177B">
        <w:t xml:space="preserve"> Әйел құқығы</w:t>
      </w:r>
      <w:r w:rsidR="00F553C2">
        <w:t xml:space="preserve"> </w:t>
      </w:r>
      <w:r w:rsidR="00E46D17">
        <w:t>мәселесі</w:t>
      </w:r>
      <w:bookmarkEnd w:id="28"/>
    </w:p>
    <w:p w14:paraId="6949E055" w14:textId="4C93DD23" w:rsidR="00CB177B" w:rsidRPr="00CB177B" w:rsidRDefault="00B40DAE" w:rsidP="009B5B54">
      <w:pPr>
        <w:jc w:val="both"/>
        <w:rPr>
          <w:sz w:val="28"/>
          <w:szCs w:val="28"/>
          <w:lang w:val="kk-KZ"/>
        </w:rPr>
      </w:pPr>
      <w:r>
        <w:rPr>
          <w:sz w:val="28"/>
          <w:szCs w:val="28"/>
          <w:lang w:val="kk-KZ"/>
        </w:rPr>
        <w:tab/>
        <w:t xml:space="preserve">Екі ойшылдың гендерлік теңдік жайлы ойлары контекстуал әрі тарихи талдау әдісіне сүйенеді. </w:t>
      </w:r>
      <w:r w:rsidR="00CB177B" w:rsidRPr="00CB177B">
        <w:rPr>
          <w:sz w:val="28"/>
          <w:szCs w:val="28"/>
          <w:lang w:val="kk-KZ"/>
        </w:rPr>
        <w:t xml:space="preserve">Фазлур Рахманның пайымдауынша, Құран әйелдердің жағдайын түбегейлі жақсартуды көздеген. Ол </w:t>
      </w:r>
      <w:r w:rsidR="00CB177B" w:rsidRPr="00B40DAE">
        <w:rPr>
          <w:sz w:val="28"/>
          <w:szCs w:val="28"/>
          <w:lang w:val="kk-KZ"/>
        </w:rPr>
        <w:t xml:space="preserve">«Құранның </w:t>
      </w:r>
      <w:r w:rsidRPr="00B40DAE">
        <w:rPr>
          <w:sz w:val="28"/>
          <w:szCs w:val="28"/>
          <w:lang w:val="kk-KZ"/>
        </w:rPr>
        <w:t xml:space="preserve">басты </w:t>
      </w:r>
      <w:r w:rsidR="00CB177B" w:rsidRPr="00B40DAE">
        <w:rPr>
          <w:sz w:val="28"/>
          <w:szCs w:val="28"/>
          <w:lang w:val="kk-KZ"/>
        </w:rPr>
        <w:t xml:space="preserve">тақырыптары» еңбегінде: «Құранның әйелдерге қатысты </w:t>
      </w:r>
      <w:r w:rsidR="00B56614">
        <w:rPr>
          <w:sz w:val="28"/>
          <w:szCs w:val="28"/>
          <w:lang w:val="kk-KZ"/>
        </w:rPr>
        <w:t>мәлімдемелерінің өзегі</w:t>
      </w:r>
      <w:r w:rsidR="00CB177B" w:rsidRPr="00B40DAE">
        <w:rPr>
          <w:sz w:val="28"/>
          <w:szCs w:val="28"/>
          <w:lang w:val="kk-KZ"/>
        </w:rPr>
        <w:t xml:space="preserve"> – олардың жағдайын жақсарту, құқықтарын көтеру» </w:t>
      </w:r>
      <w:r w:rsidR="00B56614">
        <w:rPr>
          <w:sz w:val="28"/>
          <w:szCs w:val="28"/>
          <w:lang w:val="kk-KZ"/>
        </w:rPr>
        <w:t xml:space="preserve">болды </w:t>
      </w:r>
      <w:r w:rsidR="00CB177B" w:rsidRPr="00B40DAE">
        <w:rPr>
          <w:sz w:val="28"/>
          <w:szCs w:val="28"/>
          <w:lang w:val="kk-KZ"/>
        </w:rPr>
        <w:t>деп</w:t>
      </w:r>
      <w:r w:rsidR="00CB177B" w:rsidRPr="00CB177B">
        <w:rPr>
          <w:sz w:val="28"/>
          <w:szCs w:val="28"/>
          <w:lang w:val="kk-KZ"/>
        </w:rPr>
        <w:t xml:space="preserve"> жазады. Расында да, Құран әйелге ортағасырлық араб қоғамында бұрын-соңды берілмеген бірқатар құқықтарды (мүлік меншігі, мұра алу, некелік келісімге қатысу, т.б.) бекітті. Фазлур Рахман Құранның </w:t>
      </w:r>
      <w:r w:rsidR="00CB177B" w:rsidRPr="00B56614">
        <w:rPr>
          <w:sz w:val="28"/>
          <w:szCs w:val="28"/>
          <w:lang w:val="kk-KZ"/>
        </w:rPr>
        <w:t>«ерлердің әйелдерден бір саты жоғары тұруы»</w:t>
      </w:r>
      <w:r w:rsidR="00CB177B" w:rsidRPr="00CB177B">
        <w:rPr>
          <w:sz w:val="28"/>
          <w:szCs w:val="28"/>
          <w:lang w:val="kk-KZ"/>
        </w:rPr>
        <w:t xml:space="preserve"> туралы аятын (2:228) талдай келе, оны биологиялық немесе түпкілікті үстемдік емес, сол заманның әлеуметтік жауапкершіліктерінен туындаған </w:t>
      </w:r>
      <w:r w:rsidR="00CB177B" w:rsidRPr="00B56614">
        <w:rPr>
          <w:sz w:val="28"/>
          <w:szCs w:val="28"/>
          <w:lang w:val="kk-KZ"/>
        </w:rPr>
        <w:t>функционал басымдық</w:t>
      </w:r>
      <w:r w:rsidR="00CB177B" w:rsidRPr="00CB177B">
        <w:rPr>
          <w:sz w:val="28"/>
          <w:szCs w:val="28"/>
          <w:lang w:val="kk-KZ"/>
        </w:rPr>
        <w:t xml:space="preserve"> деп түсіндіреді</w:t>
      </w:r>
      <w:r w:rsidR="004F6AB4">
        <w:rPr>
          <w:sz w:val="28"/>
          <w:szCs w:val="28"/>
          <w:lang w:val="kk-KZ"/>
        </w:rPr>
        <w:t xml:space="preserve">. </w:t>
      </w:r>
      <w:r w:rsidR="00CB177B" w:rsidRPr="00CB177B">
        <w:rPr>
          <w:sz w:val="28"/>
          <w:szCs w:val="28"/>
          <w:lang w:val="kk-KZ"/>
        </w:rPr>
        <w:t xml:space="preserve">Аяттағы </w:t>
      </w:r>
      <w:r w:rsidR="00CB177B" w:rsidRPr="00B56614">
        <w:rPr>
          <w:sz w:val="28"/>
          <w:szCs w:val="28"/>
          <w:lang w:val="kk-KZ"/>
        </w:rPr>
        <w:t>«</w:t>
      </w:r>
      <w:r w:rsidR="00B56614">
        <w:rPr>
          <w:sz w:val="28"/>
          <w:szCs w:val="28"/>
          <w:lang w:val="kk-KZ"/>
        </w:rPr>
        <w:t>мәртебесі</w:t>
      </w:r>
      <w:r w:rsidR="00CB177B" w:rsidRPr="00B56614">
        <w:rPr>
          <w:sz w:val="28"/>
          <w:szCs w:val="28"/>
          <w:lang w:val="kk-KZ"/>
        </w:rPr>
        <w:t xml:space="preserve"> жоғары»</w:t>
      </w:r>
      <w:r w:rsidR="00CB177B" w:rsidRPr="00CB177B">
        <w:rPr>
          <w:sz w:val="28"/>
          <w:szCs w:val="28"/>
          <w:lang w:val="kk-KZ"/>
        </w:rPr>
        <w:t xml:space="preserve"> болу – ер адамның отбасының асыраушысы ретінде алған міндетіне байланысты екенін, егер осы жағдай өзгерсе (мысалы, әйел де табыс тауып, отбасы шығынына үлес қосса), онда </w:t>
      </w:r>
      <w:r w:rsidR="00B56614">
        <w:rPr>
          <w:sz w:val="28"/>
          <w:szCs w:val="28"/>
          <w:lang w:val="kk-KZ"/>
        </w:rPr>
        <w:t>әлеуметтік статус теңесетінін айтады</w:t>
      </w:r>
      <w:r w:rsidR="00CB177B" w:rsidRPr="00CB177B">
        <w:rPr>
          <w:sz w:val="28"/>
          <w:szCs w:val="28"/>
          <w:lang w:val="kk-KZ"/>
        </w:rPr>
        <w:t>. Осылайша, Ф</w:t>
      </w:r>
      <w:r w:rsidR="00B56614">
        <w:rPr>
          <w:sz w:val="28"/>
          <w:szCs w:val="28"/>
          <w:lang w:val="kk-KZ"/>
        </w:rPr>
        <w:t xml:space="preserve">азлур </w:t>
      </w:r>
      <w:r w:rsidR="00CB177B" w:rsidRPr="00CB177B">
        <w:rPr>
          <w:sz w:val="28"/>
          <w:szCs w:val="28"/>
          <w:lang w:val="kk-KZ"/>
        </w:rPr>
        <w:t>Рахман үшін ер-әйел қатынасы – өзгермелі әлеуметтік функциялар аясындағы серіктестік; діннің түп мақсаты – әділет орнату, ал әділет талабы бойынша жағдай өзгергенде үкім де қайта қарастырылуы тиіс</w:t>
      </w:r>
      <w:r w:rsidR="004F6AB4" w:rsidRPr="004F6AB4">
        <w:rPr>
          <w:sz w:val="28"/>
          <w:szCs w:val="28"/>
          <w:lang w:val="kk-KZ"/>
        </w:rPr>
        <w:t xml:space="preserve"> [</w:t>
      </w:r>
      <w:r w:rsidR="009473C3">
        <w:rPr>
          <w:sz w:val="28"/>
          <w:szCs w:val="28"/>
          <w:lang w:val="kk-KZ"/>
        </w:rPr>
        <w:t>102</w:t>
      </w:r>
      <w:r w:rsidR="004F6AB4" w:rsidRPr="004F6AB4">
        <w:rPr>
          <w:sz w:val="28"/>
          <w:szCs w:val="28"/>
          <w:lang w:val="kk-KZ"/>
        </w:rPr>
        <w:t xml:space="preserve">, 47 </w:t>
      </w:r>
      <w:r w:rsidR="004F6AB4">
        <w:rPr>
          <w:sz w:val="28"/>
          <w:szCs w:val="28"/>
          <w:lang w:val="kk-KZ"/>
        </w:rPr>
        <w:t>б.</w:t>
      </w:r>
      <w:r w:rsidR="004F6AB4" w:rsidRPr="004F6AB4">
        <w:rPr>
          <w:sz w:val="28"/>
          <w:szCs w:val="28"/>
          <w:lang w:val="kk-KZ"/>
        </w:rPr>
        <w:t>]</w:t>
      </w:r>
      <w:r w:rsidR="00CB177B" w:rsidRPr="00CB177B">
        <w:rPr>
          <w:sz w:val="28"/>
          <w:szCs w:val="28"/>
          <w:lang w:val="kk-KZ"/>
        </w:rPr>
        <w:t>.</w:t>
      </w:r>
    </w:p>
    <w:p w14:paraId="18885AF2" w14:textId="7E584F2F" w:rsidR="00CB177B" w:rsidRPr="004F6AB4" w:rsidRDefault="00B56614" w:rsidP="009B5B54">
      <w:pPr>
        <w:jc w:val="both"/>
        <w:rPr>
          <w:sz w:val="28"/>
          <w:szCs w:val="28"/>
          <w:lang w:val="kk-KZ"/>
        </w:rPr>
      </w:pPr>
      <w:r>
        <w:rPr>
          <w:sz w:val="28"/>
          <w:szCs w:val="28"/>
          <w:lang w:val="kk-KZ"/>
        </w:rPr>
        <w:tab/>
      </w:r>
      <w:r w:rsidR="00CB177B" w:rsidRPr="00CB177B">
        <w:rPr>
          <w:sz w:val="28"/>
          <w:szCs w:val="28"/>
          <w:lang w:val="kk-KZ"/>
        </w:rPr>
        <w:t xml:space="preserve">Фазлур Рахман Құранда ерлер мен әйелдердің рухани мәртебесі тең екеніне көптеген дәлел барын көрсетеді. Мысалы, Құранда былай делінген: </w:t>
      </w:r>
      <w:r w:rsidR="00CB177B" w:rsidRPr="00CB177B">
        <w:rPr>
          <w:i/>
          <w:iCs/>
          <w:sz w:val="28"/>
          <w:szCs w:val="28"/>
          <w:lang w:val="kk-KZ"/>
        </w:rPr>
        <w:t>«Мүмін ер немесе әйел кімде-кім ізгі іс істесе… жәннатқа кіреді»</w:t>
      </w:r>
      <w:r w:rsidR="00CB177B" w:rsidRPr="00CB177B">
        <w:rPr>
          <w:sz w:val="28"/>
          <w:szCs w:val="28"/>
          <w:lang w:val="kk-KZ"/>
        </w:rPr>
        <w:t xml:space="preserve"> (4:124) – бұл аят және осы мәндес басқа аяттар ер мен әйелдің діни-адамгершілік тұрғыда толық</w:t>
      </w:r>
      <w:r>
        <w:rPr>
          <w:sz w:val="28"/>
          <w:szCs w:val="28"/>
          <w:lang w:val="kk-KZ"/>
        </w:rPr>
        <w:t xml:space="preserve"> тең</w:t>
      </w:r>
      <w:r w:rsidR="00CB177B" w:rsidRPr="00CB177B">
        <w:rPr>
          <w:sz w:val="28"/>
          <w:szCs w:val="28"/>
          <w:lang w:val="kk-KZ"/>
        </w:rPr>
        <w:t xml:space="preserve"> екенін көрсетеді. </w:t>
      </w:r>
      <w:r>
        <w:rPr>
          <w:sz w:val="28"/>
          <w:szCs w:val="28"/>
          <w:lang w:val="kk-KZ"/>
        </w:rPr>
        <w:t xml:space="preserve">Оның </w:t>
      </w:r>
      <w:r w:rsidR="00CB177B" w:rsidRPr="00CB177B">
        <w:rPr>
          <w:sz w:val="28"/>
          <w:szCs w:val="28"/>
          <w:lang w:val="kk-KZ"/>
        </w:rPr>
        <w:t xml:space="preserve">пікірінше, ислам адамның ар-намысы мен теңдігін негізге алады, сондықтан қоғамдағы гендерлік рөлдер мәдени себептермен пайда болған уақытша сипат. Исламның алғашқы </w:t>
      </w:r>
      <w:r w:rsidR="00CB177B" w:rsidRPr="00CB177B">
        <w:rPr>
          <w:sz w:val="28"/>
          <w:szCs w:val="28"/>
          <w:lang w:val="kk-KZ"/>
        </w:rPr>
        <w:lastRenderedPageBreak/>
        <w:t xml:space="preserve">қоғамында ерлер көп жағдайда асыраушы, әйелдер үй шаруасымен шұғылданды – сол контексте кейбір ерлерге берілген артық құқықтар (мысалы, куәлікте екі әйелдің орнына бір ердің жүруі) сол заманның шындығынан туындаған. Алайда Фазлур Рахман </w:t>
      </w:r>
      <w:r w:rsidR="00CB177B" w:rsidRPr="00B56614">
        <w:rPr>
          <w:sz w:val="28"/>
          <w:szCs w:val="28"/>
          <w:lang w:val="kk-KZ"/>
        </w:rPr>
        <w:t>мұндай құқықтық нормалар мәңгі емес</w:t>
      </w:r>
      <w:r w:rsidR="00CB177B" w:rsidRPr="00CB177B">
        <w:rPr>
          <w:sz w:val="28"/>
          <w:szCs w:val="28"/>
          <w:lang w:val="kk-KZ"/>
        </w:rPr>
        <w:t xml:space="preserve"> деп санайды: қоғам өзгерсе, шариғаттағы кей деталдарға да өзгеріс енгізуге болады, өйткені маңыздысы – Құранның әлеуметтік әділет</w:t>
      </w:r>
      <w:r>
        <w:rPr>
          <w:sz w:val="28"/>
          <w:szCs w:val="28"/>
          <w:lang w:val="kk-KZ"/>
        </w:rPr>
        <w:t>ке сүйенген</w:t>
      </w:r>
      <w:r w:rsidR="00CB177B" w:rsidRPr="00CB177B">
        <w:rPr>
          <w:sz w:val="28"/>
          <w:szCs w:val="28"/>
          <w:lang w:val="kk-KZ"/>
        </w:rPr>
        <w:t xml:space="preserve"> мақсаты</w:t>
      </w:r>
      <w:r>
        <w:rPr>
          <w:sz w:val="28"/>
          <w:szCs w:val="28"/>
          <w:lang w:val="kk-KZ"/>
        </w:rPr>
        <w:t>ның</w:t>
      </w:r>
      <w:r w:rsidR="00CB177B" w:rsidRPr="00CB177B">
        <w:rPr>
          <w:sz w:val="28"/>
          <w:szCs w:val="28"/>
          <w:lang w:val="kk-KZ"/>
        </w:rPr>
        <w:t xml:space="preserve"> сақталуы. Осы тұста ол әйелдердің куәлігі мәселесін мысалға келтіреді: бұрын қаржылық істерге араласпаған әйелдердің тәжірибесі аз болғандықтан 2 әйелдің куәлігі 1 ердікіне теңелді; ал қазіргі заманда білімді, іскер әйелдің куәлігі ер</w:t>
      </w:r>
      <w:r>
        <w:rPr>
          <w:sz w:val="28"/>
          <w:szCs w:val="28"/>
          <w:lang w:val="kk-KZ"/>
        </w:rPr>
        <w:t xml:space="preserve"> адамнан</w:t>
      </w:r>
      <w:r w:rsidR="00CB177B" w:rsidRPr="00CB177B">
        <w:rPr>
          <w:sz w:val="28"/>
          <w:szCs w:val="28"/>
          <w:lang w:val="kk-KZ"/>
        </w:rPr>
        <w:t xml:space="preserve"> кем емес, демек бұл норма қайта қарастырылуы мүмкін деп түйіндейді.</w:t>
      </w:r>
    </w:p>
    <w:p w14:paraId="41D48186" w14:textId="143041C2" w:rsidR="00ED3AD0" w:rsidRPr="00ED3AD0" w:rsidRDefault="007A2C28" w:rsidP="009B5B54">
      <w:pPr>
        <w:jc w:val="both"/>
        <w:rPr>
          <w:sz w:val="28"/>
          <w:szCs w:val="28"/>
          <w:lang w:val="kk-KZ"/>
        </w:rPr>
      </w:pPr>
      <w:r w:rsidRPr="004F6AB4">
        <w:rPr>
          <w:sz w:val="28"/>
          <w:szCs w:val="28"/>
          <w:lang w:val="kk-KZ"/>
        </w:rPr>
        <w:tab/>
      </w:r>
      <w:r w:rsidR="00ED3AD0">
        <w:rPr>
          <w:sz w:val="28"/>
          <w:szCs w:val="28"/>
          <w:lang w:val="kk-KZ"/>
        </w:rPr>
        <w:t xml:space="preserve">Жәбири де әйел құқығы мәселесін </w:t>
      </w:r>
      <w:r w:rsidR="00ED3AD0" w:rsidRPr="00D82091">
        <w:rPr>
          <w:sz w:val="28"/>
          <w:szCs w:val="28"/>
          <w:lang w:val="kk-KZ"/>
        </w:rPr>
        <w:t>Құран</w:t>
      </w:r>
      <w:r w:rsidR="00ED3AD0">
        <w:rPr>
          <w:sz w:val="28"/>
          <w:szCs w:val="28"/>
          <w:lang w:val="kk-KZ"/>
        </w:rPr>
        <w:t xml:space="preserve"> түскен қоғамдағы әлеуметтік контекстпен түсіндіреді. Оның ойынша </w:t>
      </w:r>
      <w:r w:rsidR="00ED3AD0" w:rsidRPr="00ED3AD0">
        <w:rPr>
          <w:sz w:val="28"/>
          <w:szCs w:val="28"/>
          <w:lang w:val="kk-KZ"/>
        </w:rPr>
        <w:t xml:space="preserve"> қыз бала мұра</w:t>
      </w:r>
      <w:r w:rsidR="00ED3AD0">
        <w:rPr>
          <w:sz w:val="28"/>
          <w:szCs w:val="28"/>
          <w:lang w:val="kk-KZ"/>
        </w:rPr>
        <w:t xml:space="preserve">ға </w:t>
      </w:r>
      <w:r w:rsidR="00ED3AD0" w:rsidRPr="00ED3AD0">
        <w:rPr>
          <w:sz w:val="28"/>
          <w:szCs w:val="28"/>
          <w:lang w:val="kk-KZ"/>
        </w:rPr>
        <w:t>ер балаға қарағанда жарты үлес алатыны нақты көрсетілген: «Алла балаларың туралы сендерге мынадай үкім береді: ер балаға  екі қыздың үлесіндей» (4:11). Куәлік мәселесінде</w:t>
      </w:r>
      <w:r w:rsidR="00ED3AD0">
        <w:rPr>
          <w:sz w:val="28"/>
          <w:szCs w:val="28"/>
          <w:lang w:val="kk-KZ"/>
        </w:rPr>
        <w:t>гідей</w:t>
      </w:r>
      <w:r w:rsidR="00ED3AD0" w:rsidRPr="00ED3AD0">
        <w:rPr>
          <w:sz w:val="28"/>
          <w:szCs w:val="28"/>
          <w:lang w:val="kk-KZ"/>
        </w:rPr>
        <w:t>, Құран бұл айырмашылықтың себептерін ашып айтпайды. Сондықтан біз шариғаттың мақсаттарына (</w:t>
      </w:r>
      <w:r w:rsidR="00ED3AD0" w:rsidRPr="00ED3AD0">
        <w:rPr>
          <w:i/>
          <w:iCs/>
          <w:sz w:val="28"/>
          <w:szCs w:val="28"/>
          <w:lang w:val="kk-KZ"/>
        </w:rPr>
        <w:t xml:space="preserve">мақасид </w:t>
      </w:r>
      <w:r w:rsidR="00ED3AD0">
        <w:rPr>
          <w:i/>
          <w:iCs/>
          <w:sz w:val="28"/>
          <w:szCs w:val="28"/>
          <w:lang w:val="kk-KZ"/>
        </w:rPr>
        <w:t>ә</w:t>
      </w:r>
      <w:r w:rsidR="00ED3AD0" w:rsidRPr="00ED3AD0">
        <w:rPr>
          <w:i/>
          <w:iCs/>
          <w:sz w:val="28"/>
          <w:szCs w:val="28"/>
          <w:lang w:val="kk-KZ"/>
        </w:rPr>
        <w:t>ш-шариға</w:t>
      </w:r>
      <w:r w:rsidR="00ED3AD0" w:rsidRPr="00ED3AD0">
        <w:rPr>
          <w:sz w:val="28"/>
          <w:szCs w:val="28"/>
          <w:lang w:val="kk-KZ"/>
        </w:rPr>
        <w:t>) және уахидің түсу себептеріне жүгінуіміз керек</w:t>
      </w:r>
      <w:r w:rsidR="00ED3AD0">
        <w:rPr>
          <w:sz w:val="28"/>
          <w:szCs w:val="28"/>
          <w:lang w:val="kk-KZ"/>
        </w:rPr>
        <w:t xml:space="preserve"> дейді </w:t>
      </w:r>
      <w:r w:rsidR="00ED3AD0" w:rsidRPr="00ED3AD0">
        <w:rPr>
          <w:sz w:val="28"/>
          <w:szCs w:val="28"/>
          <w:lang w:val="kk-KZ"/>
        </w:rPr>
        <w:t>[</w:t>
      </w:r>
      <w:r w:rsidR="009473C3">
        <w:rPr>
          <w:sz w:val="28"/>
          <w:szCs w:val="28"/>
          <w:lang w:val="kk-KZ"/>
        </w:rPr>
        <w:t>100</w:t>
      </w:r>
      <w:r w:rsidR="004F6AB4" w:rsidRPr="004F6AB4">
        <w:rPr>
          <w:sz w:val="28"/>
          <w:szCs w:val="28"/>
          <w:lang w:val="kk-KZ"/>
        </w:rPr>
        <w:t xml:space="preserve">, </w:t>
      </w:r>
      <w:r w:rsidR="009152E5" w:rsidRPr="009152E5">
        <w:rPr>
          <w:sz w:val="28"/>
          <w:szCs w:val="28"/>
          <w:lang w:val="kk-KZ"/>
        </w:rPr>
        <w:t xml:space="preserve">202 </w:t>
      </w:r>
      <w:r w:rsidR="009152E5">
        <w:rPr>
          <w:sz w:val="28"/>
          <w:szCs w:val="28"/>
          <w:lang w:val="kk-KZ"/>
        </w:rPr>
        <w:t>б.</w:t>
      </w:r>
      <w:r w:rsidR="00ED3AD0" w:rsidRPr="00ED3AD0">
        <w:rPr>
          <w:sz w:val="28"/>
          <w:szCs w:val="28"/>
          <w:lang w:val="kk-KZ"/>
        </w:rPr>
        <w:t>].</w:t>
      </w:r>
    </w:p>
    <w:p w14:paraId="2BC0BC25" w14:textId="0CC96498" w:rsidR="00ED3AD0" w:rsidRPr="00F203E6" w:rsidRDefault="00ED3AD0" w:rsidP="009B5B54">
      <w:pPr>
        <w:jc w:val="both"/>
        <w:rPr>
          <w:sz w:val="28"/>
          <w:szCs w:val="28"/>
          <w:lang w:val="kk-KZ"/>
        </w:rPr>
      </w:pPr>
      <w:r w:rsidRPr="004F6AB4">
        <w:rPr>
          <w:sz w:val="28"/>
          <w:szCs w:val="28"/>
          <w:lang w:val="kk-KZ"/>
        </w:rPr>
        <w:tab/>
      </w:r>
      <w:r>
        <w:rPr>
          <w:sz w:val="28"/>
          <w:szCs w:val="28"/>
          <w:lang w:val="kk-KZ"/>
        </w:rPr>
        <w:t xml:space="preserve">Оның ойынша </w:t>
      </w:r>
      <w:r w:rsidRPr="00D82091">
        <w:rPr>
          <w:sz w:val="28"/>
          <w:szCs w:val="28"/>
          <w:lang w:val="kk-KZ"/>
        </w:rPr>
        <w:t xml:space="preserve">Құран түскен ортаны ескерсек, бұл үкімге әлеуметтік-тарихи негіз табуға болады. Исламға дейінгі қоғам </w:t>
      </w:r>
      <w:r w:rsidR="008025F6">
        <w:rPr>
          <w:sz w:val="28"/>
          <w:szCs w:val="28"/>
          <w:lang w:val="kk-KZ"/>
        </w:rPr>
        <w:t>–</w:t>
      </w:r>
      <w:r w:rsidRPr="00D82091">
        <w:rPr>
          <w:sz w:val="28"/>
          <w:szCs w:val="28"/>
          <w:lang w:val="kk-KZ"/>
        </w:rPr>
        <w:t xml:space="preserve"> рулық, көшпелі қоғам еді. Жер, әсіресе жайылымдық жерлер, ортақ меншік болатын. Көшпелі тайпалар арасындағы қарым-қатынас көбіне жайылым үшін таласпен өтетін. Ал неке ер мен әйел арасындағы қатынас қана емес, екі отбасы мен тіпті екі рудың арасындағы келісім болатын. Араб тайпалары өз қыздарын басқа руларға ұзатқанды жөн санаған. Мұндай жағдайда, егер әкесі қайтыс болса, қыздың әке тарапынан алған мұрасы</w:t>
      </w:r>
      <w:r>
        <w:rPr>
          <w:sz w:val="28"/>
          <w:szCs w:val="28"/>
          <w:lang w:val="kk-KZ"/>
        </w:rPr>
        <w:t xml:space="preserve">, </w:t>
      </w:r>
      <w:r w:rsidRPr="00D82091">
        <w:rPr>
          <w:sz w:val="28"/>
          <w:szCs w:val="28"/>
          <w:lang w:val="kk-KZ"/>
        </w:rPr>
        <w:t xml:space="preserve">мысалы, мал-мүлкі немесе жайылымға деген құқығы  күйеуінің руына өтіп кететін. Бұл бұрынғы рулық мүдделерге зиян келтіріп, дауға, тіпті соғысқа себеп болатын. Мұндай қақтығыстардың алдын алу үшін кейбір исламға дейінгі араб тайпалары әйелдерге мұрагерлікті мүлде бермейтін, ал басқалары </w:t>
      </w:r>
      <w:r w:rsidR="008025F6">
        <w:rPr>
          <w:sz w:val="28"/>
          <w:szCs w:val="28"/>
          <w:lang w:val="kk-KZ"/>
        </w:rPr>
        <w:t>–</w:t>
      </w:r>
      <w:r w:rsidRPr="00D82091">
        <w:rPr>
          <w:sz w:val="28"/>
          <w:szCs w:val="28"/>
          <w:lang w:val="kk-KZ"/>
        </w:rPr>
        <w:t xml:space="preserve"> тек үштен бір немесе одан да аз үлес беретін.</w:t>
      </w:r>
      <w:r w:rsidR="005E6D2E">
        <w:rPr>
          <w:sz w:val="28"/>
          <w:szCs w:val="28"/>
          <w:lang w:val="kk-KZ"/>
        </w:rPr>
        <w:t xml:space="preserve"> </w:t>
      </w:r>
      <w:r w:rsidRPr="00F203E6">
        <w:rPr>
          <w:sz w:val="28"/>
          <w:szCs w:val="28"/>
          <w:lang w:val="kk-KZ"/>
        </w:rPr>
        <w:t>Егер осыған сол кездегі тайпалық қоғамдағы айналымдағы байлықтың аз екенін де қосатын болсақ, әйелдің мұрагерлігі ру аралық экономикалық теңгерімді бұзуы мүмкін еді. Бұл әсіресе көп</w:t>
      </w:r>
      <w:r>
        <w:rPr>
          <w:sz w:val="28"/>
          <w:szCs w:val="28"/>
          <w:lang w:val="kk-KZ"/>
        </w:rPr>
        <w:t xml:space="preserve"> әйел алу</w:t>
      </w:r>
      <w:r w:rsidRPr="00F203E6">
        <w:rPr>
          <w:sz w:val="28"/>
          <w:szCs w:val="28"/>
          <w:lang w:val="kk-KZ"/>
        </w:rPr>
        <w:t xml:space="preserve"> жағдайында айқын байқалатын, өйткені </w:t>
      </w:r>
      <w:r w:rsidR="005E6D2E">
        <w:rPr>
          <w:sz w:val="28"/>
          <w:szCs w:val="28"/>
          <w:lang w:val="kk-KZ"/>
        </w:rPr>
        <w:t>и</w:t>
      </w:r>
      <w:r w:rsidRPr="00F203E6">
        <w:rPr>
          <w:sz w:val="28"/>
          <w:szCs w:val="28"/>
          <w:lang w:val="kk-KZ"/>
        </w:rPr>
        <w:t xml:space="preserve">сламға дейінгі Арабияда полигамия кең тараған болатын. Егер мұндай қоғамда ер мен әйел бірдей мұра алса, </w:t>
      </w:r>
      <w:r>
        <w:rPr>
          <w:sz w:val="28"/>
          <w:szCs w:val="28"/>
          <w:lang w:val="kk-KZ"/>
        </w:rPr>
        <w:t xml:space="preserve">онда </w:t>
      </w:r>
      <w:r w:rsidRPr="00F203E6">
        <w:rPr>
          <w:sz w:val="28"/>
          <w:szCs w:val="28"/>
          <w:lang w:val="kk-KZ"/>
        </w:rPr>
        <w:t xml:space="preserve">ер адам өзінің әйелдері арқылы бірнеше рудан  мұра ала </w:t>
      </w:r>
      <w:r>
        <w:rPr>
          <w:sz w:val="28"/>
          <w:szCs w:val="28"/>
          <w:lang w:val="kk-KZ"/>
        </w:rPr>
        <w:t>алар еді</w:t>
      </w:r>
      <w:r w:rsidRPr="00F203E6">
        <w:rPr>
          <w:sz w:val="28"/>
          <w:szCs w:val="28"/>
          <w:lang w:val="kk-KZ"/>
        </w:rPr>
        <w:t>. Бұл байлықтың бір адамның қолына жиналып, рулық</w:t>
      </w:r>
      <w:r>
        <w:rPr>
          <w:sz w:val="28"/>
          <w:szCs w:val="28"/>
          <w:lang w:val="kk-KZ"/>
        </w:rPr>
        <w:t xml:space="preserve"> қатынастардағы</w:t>
      </w:r>
      <w:r w:rsidRPr="00F203E6">
        <w:rPr>
          <w:sz w:val="28"/>
          <w:szCs w:val="28"/>
          <w:lang w:val="kk-KZ"/>
        </w:rPr>
        <w:t xml:space="preserve"> теңгерімді бұзып, соңы дау-дамай мен соғысқа апарып соғуы ықтимал еді. Сондықтан кейбір тайпалар әйелді мұрагерліктен мүлде айыруды дұрыс көрді</w:t>
      </w:r>
      <w:r>
        <w:rPr>
          <w:sz w:val="28"/>
          <w:szCs w:val="28"/>
          <w:lang w:val="kk-KZ"/>
        </w:rPr>
        <w:t xml:space="preserve"> </w:t>
      </w:r>
      <w:r w:rsidRPr="00F203E6">
        <w:rPr>
          <w:sz w:val="28"/>
          <w:szCs w:val="28"/>
          <w:lang w:val="kk-KZ"/>
        </w:rPr>
        <w:t>[</w:t>
      </w:r>
      <w:r w:rsidR="009473C3">
        <w:rPr>
          <w:sz w:val="28"/>
          <w:szCs w:val="28"/>
          <w:lang w:val="kk-KZ"/>
        </w:rPr>
        <w:t>100</w:t>
      </w:r>
      <w:r w:rsidR="009152E5" w:rsidRPr="009152E5">
        <w:rPr>
          <w:sz w:val="28"/>
          <w:szCs w:val="28"/>
          <w:lang w:val="kk-KZ"/>
        </w:rPr>
        <w:t>, 20</w:t>
      </w:r>
      <w:r w:rsidR="00173AD4" w:rsidRPr="00F203E6">
        <w:rPr>
          <w:sz w:val="28"/>
          <w:szCs w:val="28"/>
          <w:lang w:val="kk-KZ"/>
        </w:rPr>
        <w:t xml:space="preserve">3 </w:t>
      </w:r>
      <w:r w:rsidR="009152E5" w:rsidRPr="009152E5">
        <w:rPr>
          <w:sz w:val="28"/>
          <w:szCs w:val="28"/>
          <w:lang w:val="kk-KZ"/>
        </w:rPr>
        <w:t>б.</w:t>
      </w:r>
      <w:r w:rsidRPr="00F203E6">
        <w:rPr>
          <w:sz w:val="28"/>
          <w:szCs w:val="28"/>
          <w:lang w:val="kk-KZ"/>
        </w:rPr>
        <w:t>].</w:t>
      </w:r>
    </w:p>
    <w:p w14:paraId="1BFEA2E6" w14:textId="0E4B8929" w:rsidR="00ED3AD0" w:rsidRPr="00ED3AD0" w:rsidRDefault="00ED3AD0" w:rsidP="009B5B54">
      <w:pPr>
        <w:jc w:val="both"/>
        <w:rPr>
          <w:sz w:val="28"/>
          <w:szCs w:val="28"/>
          <w:lang w:val="kk-KZ"/>
        </w:rPr>
      </w:pPr>
      <w:r>
        <w:rPr>
          <w:sz w:val="28"/>
          <w:szCs w:val="28"/>
          <w:lang w:val="kk-KZ"/>
        </w:rPr>
        <w:tab/>
      </w:r>
      <w:r w:rsidRPr="00D82091">
        <w:rPr>
          <w:sz w:val="28"/>
          <w:szCs w:val="28"/>
          <w:lang w:val="kk-KZ"/>
        </w:rPr>
        <w:t xml:space="preserve">Ислам бұл жағдайды ескеріп, қоғамда бүлік пен қақтығысты болдырмау үшін қоғамдық игілік тұрғысынан шешім қабылдады. Осылайша, </w:t>
      </w:r>
      <w:r w:rsidR="005E6D2E">
        <w:rPr>
          <w:sz w:val="28"/>
          <w:szCs w:val="28"/>
          <w:lang w:val="kk-KZ"/>
        </w:rPr>
        <w:t>и</w:t>
      </w:r>
      <w:r w:rsidRPr="00D82091">
        <w:rPr>
          <w:sz w:val="28"/>
          <w:szCs w:val="28"/>
          <w:lang w:val="kk-KZ"/>
        </w:rPr>
        <w:t>слам мемлекеті М</w:t>
      </w:r>
      <w:r w:rsidR="005E6D2E">
        <w:rPr>
          <w:sz w:val="28"/>
          <w:szCs w:val="28"/>
          <w:lang w:val="kk-KZ"/>
        </w:rPr>
        <w:t>ә</w:t>
      </w:r>
      <w:r w:rsidRPr="00D82091">
        <w:rPr>
          <w:sz w:val="28"/>
          <w:szCs w:val="28"/>
          <w:lang w:val="kk-KZ"/>
        </w:rPr>
        <w:t xml:space="preserve">динада орнаған жаңа кезеңде әйелге мұрадан жарты үлес, еркекке толық үлес тағайындалды. Сонымен қатар, әйелдің (әйел, ана немесе қыз ретінде) шығындары мен қажеттіліктері ер адамның жауапкершілігіне </w:t>
      </w:r>
      <w:r w:rsidRPr="00D82091">
        <w:rPr>
          <w:sz w:val="28"/>
          <w:szCs w:val="28"/>
          <w:lang w:val="kk-KZ"/>
        </w:rPr>
        <w:lastRenderedPageBreak/>
        <w:t xml:space="preserve">жүктелді. </w:t>
      </w:r>
      <w:r>
        <w:rPr>
          <w:sz w:val="28"/>
          <w:szCs w:val="28"/>
          <w:lang w:val="kk-KZ"/>
        </w:rPr>
        <w:t xml:space="preserve">Жәбиридің ойынша бұл </w:t>
      </w:r>
      <w:r w:rsidR="005E6D2E">
        <w:rPr>
          <w:sz w:val="28"/>
          <w:szCs w:val="28"/>
          <w:lang w:val="kk-KZ"/>
        </w:rPr>
        <w:t>ж</w:t>
      </w:r>
      <w:r>
        <w:rPr>
          <w:sz w:val="28"/>
          <w:szCs w:val="28"/>
          <w:lang w:val="kk-KZ"/>
        </w:rPr>
        <w:t>әһилия</w:t>
      </w:r>
      <w:r w:rsidR="005E6D2E">
        <w:rPr>
          <w:sz w:val="28"/>
          <w:szCs w:val="28"/>
          <w:lang w:val="kk-KZ"/>
        </w:rPr>
        <w:t xml:space="preserve"> кезеңіндегі</w:t>
      </w:r>
      <w:r w:rsidR="00F70A50">
        <w:rPr>
          <w:sz w:val="28"/>
          <w:szCs w:val="28"/>
          <w:lang w:val="kk-KZ"/>
        </w:rPr>
        <w:t>мен</w:t>
      </w:r>
      <w:r>
        <w:rPr>
          <w:sz w:val="28"/>
          <w:szCs w:val="28"/>
          <w:lang w:val="kk-KZ"/>
        </w:rPr>
        <w:t>, яғни исламға дейінгі дәстүрмен салыстырғанда өте прогрессив шешім болды. Дәл қазір де бұл бағыттағы шешімді, рулық</w:t>
      </w:r>
      <w:r w:rsidRPr="00ED3AD0">
        <w:rPr>
          <w:sz w:val="28"/>
          <w:szCs w:val="28"/>
          <w:lang w:val="kk-KZ"/>
        </w:rPr>
        <w:t>-</w:t>
      </w:r>
      <w:r>
        <w:rPr>
          <w:sz w:val="28"/>
          <w:szCs w:val="28"/>
          <w:lang w:val="kk-KZ"/>
        </w:rPr>
        <w:t>тайпалық формациядан жоғары деңгейде қарастыруымызға болады. Ал сол кезеңдегі әлеуметтік</w:t>
      </w:r>
      <w:r w:rsidRPr="00ED3AD0">
        <w:rPr>
          <w:sz w:val="28"/>
          <w:szCs w:val="28"/>
          <w:lang w:val="kk-KZ"/>
        </w:rPr>
        <w:t>-</w:t>
      </w:r>
      <w:r>
        <w:rPr>
          <w:sz w:val="28"/>
          <w:szCs w:val="28"/>
          <w:lang w:val="kk-KZ"/>
        </w:rPr>
        <w:t>құқықтық шешім ретінде берілген Құранның бұл үкімін әйелдің табиғатының ерлердің болмысынан төмен деген түсінікке бұруға болмайды деп санайды</w:t>
      </w:r>
      <w:r w:rsidR="00173AD4" w:rsidRPr="00173AD4">
        <w:rPr>
          <w:sz w:val="28"/>
          <w:szCs w:val="28"/>
          <w:lang w:val="kk-KZ"/>
        </w:rPr>
        <w:t xml:space="preserve"> [</w:t>
      </w:r>
      <w:r w:rsidR="009473C3">
        <w:rPr>
          <w:sz w:val="28"/>
          <w:szCs w:val="28"/>
          <w:lang w:val="kk-KZ"/>
        </w:rPr>
        <w:t>100</w:t>
      </w:r>
      <w:r w:rsidR="00173AD4" w:rsidRPr="00173AD4">
        <w:rPr>
          <w:sz w:val="28"/>
          <w:szCs w:val="28"/>
          <w:lang w:val="kk-KZ"/>
        </w:rPr>
        <w:t>, 203 б.]</w:t>
      </w:r>
    </w:p>
    <w:p w14:paraId="12BC01A9" w14:textId="67502B3B" w:rsidR="00ED3AD0" w:rsidRPr="00D82091" w:rsidRDefault="00ED3AD0" w:rsidP="009B5B54">
      <w:pPr>
        <w:jc w:val="both"/>
        <w:rPr>
          <w:sz w:val="28"/>
          <w:szCs w:val="28"/>
          <w:lang w:val="kk-KZ"/>
        </w:rPr>
      </w:pPr>
      <w:r>
        <w:rPr>
          <w:sz w:val="28"/>
          <w:szCs w:val="28"/>
          <w:lang w:val="kk-KZ"/>
        </w:rPr>
        <w:tab/>
        <w:t>Сонымен қатар, у</w:t>
      </w:r>
      <w:r w:rsidRPr="00ED3AD0">
        <w:rPr>
          <w:sz w:val="28"/>
          <w:szCs w:val="28"/>
          <w:lang w:val="kk-KZ"/>
        </w:rPr>
        <w:t xml:space="preserve">ахидің түсу дәуіріндегі араб қоғамының осындай нақты жағдайларын ескере отырып, әйелдің мұрадағы үлесіне ақылға қонымды негіз табуға </w:t>
      </w:r>
      <w:r w:rsidR="00BB5119">
        <w:rPr>
          <w:sz w:val="28"/>
          <w:szCs w:val="28"/>
          <w:lang w:val="kk-KZ"/>
        </w:rPr>
        <w:t xml:space="preserve">болады </w:t>
      </w:r>
      <w:r>
        <w:rPr>
          <w:sz w:val="28"/>
          <w:szCs w:val="28"/>
          <w:lang w:val="kk-KZ"/>
        </w:rPr>
        <w:t xml:space="preserve">дей отырып ол мынадай аналогия жүргізеді: </w:t>
      </w:r>
      <w:r w:rsidR="005215EA">
        <w:rPr>
          <w:sz w:val="28"/>
          <w:szCs w:val="28"/>
          <w:lang w:val="kk-KZ"/>
        </w:rPr>
        <w:t>«</w:t>
      </w:r>
      <w:r w:rsidRPr="00ED3AD0">
        <w:rPr>
          <w:sz w:val="28"/>
          <w:szCs w:val="28"/>
          <w:lang w:val="kk-KZ"/>
        </w:rPr>
        <w:t xml:space="preserve">Дәл осы тәсілмен, Құранда ұрының қолын </w:t>
      </w:r>
      <w:r w:rsidR="00BB5119">
        <w:rPr>
          <w:sz w:val="28"/>
          <w:szCs w:val="28"/>
          <w:lang w:val="kk-KZ"/>
        </w:rPr>
        <w:t>шабу</w:t>
      </w:r>
      <w:r w:rsidRPr="00ED3AD0">
        <w:rPr>
          <w:sz w:val="28"/>
          <w:szCs w:val="28"/>
          <w:lang w:val="kk-KZ"/>
        </w:rPr>
        <w:t xml:space="preserve"> үкіміне де сол заманның шарттарына сәйкес түсініктеме беруге болады. Өйткені </w:t>
      </w:r>
      <w:r w:rsidR="005215EA">
        <w:rPr>
          <w:sz w:val="28"/>
          <w:szCs w:val="28"/>
          <w:lang w:val="kk-KZ"/>
        </w:rPr>
        <w:t>и</w:t>
      </w:r>
      <w:r w:rsidRPr="00ED3AD0">
        <w:rPr>
          <w:sz w:val="28"/>
          <w:szCs w:val="28"/>
          <w:lang w:val="kk-KZ"/>
        </w:rPr>
        <w:t xml:space="preserve">сламға дейінгі кезеңде түрме де, құқық қорғау органдары да болмаған. </w:t>
      </w:r>
      <w:r w:rsidRPr="00D82091">
        <w:rPr>
          <w:sz w:val="28"/>
          <w:szCs w:val="28"/>
          <w:lang w:val="kk-KZ"/>
        </w:rPr>
        <w:t xml:space="preserve">Ұрыны танудың жалғыз жолы </w:t>
      </w:r>
      <w:r w:rsidR="008025F6">
        <w:rPr>
          <w:sz w:val="28"/>
          <w:szCs w:val="28"/>
          <w:lang w:val="kk-KZ"/>
        </w:rPr>
        <w:t>–</w:t>
      </w:r>
      <w:r w:rsidRPr="00D82091">
        <w:rPr>
          <w:sz w:val="28"/>
          <w:szCs w:val="28"/>
          <w:lang w:val="kk-KZ"/>
        </w:rPr>
        <w:t xml:space="preserve"> оның тәнінде көзге көрінетін белгі болуы еді. Сондықтан физикалық белгі ұрыны тануға және онымен қарым-қатынасты шектеуге көмектесетін жалғыз амал болатын. Ислам алғаш келгенде, осы жағдай әлі өзгермегендіктен, бұл жаза сақталып қалды. Өзге кейбір үкімдер де дәл осындай себеппен сақталды.</w:t>
      </w:r>
    </w:p>
    <w:p w14:paraId="51987B66" w14:textId="7317E46E" w:rsidR="00ED3AD0" w:rsidRPr="00D82091" w:rsidRDefault="005215EA" w:rsidP="009B5B54">
      <w:pPr>
        <w:jc w:val="both"/>
        <w:rPr>
          <w:sz w:val="28"/>
          <w:szCs w:val="28"/>
          <w:lang w:val="kk-KZ"/>
        </w:rPr>
      </w:pPr>
      <w:r>
        <w:rPr>
          <w:sz w:val="28"/>
          <w:szCs w:val="28"/>
          <w:lang w:val="kk-KZ"/>
        </w:rPr>
        <w:tab/>
      </w:r>
      <w:r w:rsidR="001A6385">
        <w:rPr>
          <w:sz w:val="28"/>
          <w:szCs w:val="28"/>
          <w:lang w:val="kk-KZ"/>
        </w:rPr>
        <w:t>Жәбиридің пайымдауынша, б</w:t>
      </w:r>
      <w:r w:rsidR="00ED3AD0" w:rsidRPr="00ED3AD0">
        <w:rPr>
          <w:sz w:val="28"/>
          <w:szCs w:val="28"/>
          <w:lang w:val="kk-KZ"/>
        </w:rPr>
        <w:t xml:space="preserve">ұл үкімдердің артында қоғамдық игілік пен нақты әлеуметтік жағдайлар жатыр. </w:t>
      </w:r>
      <w:r w:rsidR="001A6385">
        <w:rPr>
          <w:sz w:val="28"/>
          <w:szCs w:val="28"/>
          <w:lang w:val="kk-KZ"/>
        </w:rPr>
        <w:t>Өз сөзімен айтсақ: «</w:t>
      </w:r>
      <w:r w:rsidR="00ED3AD0" w:rsidRPr="00D82091">
        <w:rPr>
          <w:sz w:val="28"/>
          <w:szCs w:val="28"/>
          <w:lang w:val="kk-KZ"/>
        </w:rPr>
        <w:t>Мұның айқын мысалы ретінде Омар ибн әл-Хаттабтың Ирак жерін жаулағаннан кейін оны әскер</w:t>
      </w:r>
      <w:r w:rsidR="005E6D2E">
        <w:rPr>
          <w:sz w:val="28"/>
          <w:szCs w:val="28"/>
          <w:lang w:val="kk-KZ"/>
        </w:rPr>
        <w:t>г</w:t>
      </w:r>
      <w:r w:rsidR="00ED3AD0" w:rsidRPr="00D82091">
        <w:rPr>
          <w:sz w:val="28"/>
          <w:szCs w:val="28"/>
          <w:lang w:val="kk-KZ"/>
        </w:rPr>
        <w:t xml:space="preserve">е бөліп бермей, оның иелеріне қалдырып, салық салу туралы шешімін келтіруге болады. Бұл </w:t>
      </w:r>
      <w:r w:rsidR="00F203E6" w:rsidRPr="000218A2">
        <w:rPr>
          <w:sz w:val="28"/>
          <w:szCs w:val="28"/>
          <w:lang w:val="kk-KZ"/>
        </w:rPr>
        <w:t>–</w:t>
      </w:r>
      <w:r w:rsidR="00ED3AD0" w:rsidRPr="00D82091">
        <w:rPr>
          <w:sz w:val="28"/>
          <w:szCs w:val="28"/>
          <w:lang w:val="kk-KZ"/>
        </w:rPr>
        <w:t xml:space="preserve"> Құранда тікелей көрсетілген үкімге қарамастан қабылданған шешім. Омар бұл жерде қоғамдық мүддені басшылыққа алды. Кейбір фақиһтар осы тәжірибеге және ислам заңнамасының рухына сүйене отырып, мынадай қағиданы тұжырымдады: егер мәтін мен қоғамдық мүдде (маслаха) арасында қайшылық болса, онда басымдық мәтінге емес, қоғамдық мүддеге беріледі, өйткені сол мүдде мәтіннің мәнін де айқындайды</w:t>
      </w:r>
      <w:r w:rsidR="001A6385">
        <w:rPr>
          <w:sz w:val="28"/>
          <w:szCs w:val="28"/>
          <w:lang w:val="kk-KZ"/>
        </w:rPr>
        <w:t>»</w:t>
      </w:r>
      <w:r>
        <w:rPr>
          <w:sz w:val="28"/>
          <w:szCs w:val="28"/>
          <w:lang w:val="kk-KZ"/>
        </w:rPr>
        <w:t xml:space="preserve"> </w:t>
      </w:r>
      <w:r w:rsidRPr="00D82091">
        <w:rPr>
          <w:sz w:val="28"/>
          <w:szCs w:val="28"/>
          <w:lang w:val="kk-KZ"/>
        </w:rPr>
        <w:t>[</w:t>
      </w:r>
      <w:r w:rsidR="009473C3">
        <w:rPr>
          <w:sz w:val="28"/>
          <w:szCs w:val="28"/>
          <w:lang w:val="kk-KZ"/>
        </w:rPr>
        <w:t>100</w:t>
      </w:r>
      <w:r w:rsidR="00173AD4" w:rsidRPr="00173AD4">
        <w:rPr>
          <w:sz w:val="28"/>
          <w:szCs w:val="28"/>
          <w:lang w:val="kk-KZ"/>
        </w:rPr>
        <w:t>, 20</w:t>
      </w:r>
      <w:r w:rsidR="00173AD4" w:rsidRPr="00D82091">
        <w:rPr>
          <w:sz w:val="28"/>
          <w:szCs w:val="28"/>
          <w:lang w:val="kk-KZ"/>
        </w:rPr>
        <w:t xml:space="preserve">3 </w:t>
      </w:r>
      <w:r w:rsidR="00173AD4" w:rsidRPr="00173AD4">
        <w:rPr>
          <w:sz w:val="28"/>
          <w:szCs w:val="28"/>
          <w:lang w:val="kk-KZ"/>
        </w:rPr>
        <w:t>б</w:t>
      </w:r>
      <w:r w:rsidRPr="00D82091">
        <w:rPr>
          <w:sz w:val="28"/>
          <w:szCs w:val="28"/>
          <w:lang w:val="kk-KZ"/>
        </w:rPr>
        <w:t>]</w:t>
      </w:r>
      <w:r w:rsidR="00ED3AD0" w:rsidRPr="00D82091">
        <w:rPr>
          <w:sz w:val="28"/>
          <w:szCs w:val="28"/>
          <w:lang w:val="kk-KZ"/>
        </w:rPr>
        <w:t>.</w:t>
      </w:r>
    </w:p>
    <w:p w14:paraId="61C2CB13" w14:textId="6EE60AC8" w:rsidR="00ED3AD0" w:rsidRPr="00ED3AD0" w:rsidRDefault="005215EA" w:rsidP="009B5B54">
      <w:pPr>
        <w:jc w:val="both"/>
        <w:rPr>
          <w:sz w:val="28"/>
          <w:szCs w:val="28"/>
          <w:lang w:val="kk-KZ"/>
        </w:rPr>
      </w:pPr>
      <w:r w:rsidRPr="00D82091">
        <w:rPr>
          <w:sz w:val="28"/>
          <w:szCs w:val="28"/>
          <w:lang w:val="kk-KZ"/>
        </w:rPr>
        <w:tab/>
      </w:r>
      <w:r w:rsidR="00ED3AD0" w:rsidRPr="00D82091">
        <w:rPr>
          <w:sz w:val="28"/>
          <w:szCs w:val="28"/>
          <w:lang w:val="kk-KZ"/>
        </w:rPr>
        <w:t>Ислам фиқһы бұл қағиданы кейбір жағдайларда, әсіресе әйелдің мұрадағы үлесіне қатысты қолданған. Мысалы, XIX ғасырдағы Мароккода кейбір фақиһт</w:t>
      </w:r>
      <w:r w:rsidR="00BB5119">
        <w:rPr>
          <w:sz w:val="28"/>
          <w:szCs w:val="28"/>
          <w:lang w:val="kk-KZ"/>
        </w:rPr>
        <w:t>е</w:t>
      </w:r>
      <w:r w:rsidR="00ED3AD0" w:rsidRPr="00D82091">
        <w:rPr>
          <w:sz w:val="28"/>
          <w:szCs w:val="28"/>
          <w:lang w:val="kk-KZ"/>
        </w:rPr>
        <w:t xml:space="preserve">р мынадай пәтуа берген: егер әйел күйеуінен жеткілікті байлық алса, онда ол әкесінің мұрасына үміткер бола алмайды. Бұл </w:t>
      </w:r>
      <w:r w:rsidR="008025F6">
        <w:rPr>
          <w:sz w:val="28"/>
          <w:szCs w:val="28"/>
          <w:lang w:val="kk-KZ"/>
        </w:rPr>
        <w:t>–</w:t>
      </w:r>
      <w:r w:rsidR="00ED3AD0" w:rsidRPr="00D82091">
        <w:rPr>
          <w:sz w:val="28"/>
          <w:szCs w:val="28"/>
          <w:lang w:val="kk-KZ"/>
        </w:rPr>
        <w:t xml:space="preserve"> зиян мен дау-дамайды болдырмау үшін қабылданған шара. Өйткені Марокконың таулы аймақтарындағы тайпалар ортақ жайылымдарды пайдаланады. Егер әйел сол жерден мұра алса, бұл тайпалар арасында Құран түскенге дейінгі жағдайға ұқсас шиеленістерге алып келуі мүмкін</w:t>
      </w:r>
      <w:r w:rsidRPr="00D82091">
        <w:rPr>
          <w:sz w:val="28"/>
          <w:szCs w:val="28"/>
          <w:lang w:val="kk-KZ"/>
        </w:rPr>
        <w:t xml:space="preserve"> </w:t>
      </w:r>
      <w:r>
        <w:rPr>
          <w:sz w:val="28"/>
          <w:szCs w:val="28"/>
          <w:lang w:val="kk-KZ"/>
        </w:rPr>
        <w:t>еді</w:t>
      </w:r>
      <w:r w:rsidR="00ED3AD0" w:rsidRPr="00D82091">
        <w:rPr>
          <w:sz w:val="28"/>
          <w:szCs w:val="28"/>
          <w:lang w:val="kk-KZ"/>
        </w:rPr>
        <w:t>.</w:t>
      </w:r>
      <w:r>
        <w:rPr>
          <w:sz w:val="28"/>
          <w:szCs w:val="28"/>
          <w:lang w:val="kk-KZ"/>
        </w:rPr>
        <w:t xml:space="preserve"> Ал дәл қазір индустриал қоғамға аяқ басқандықтан мұра мәселесі мен әйелдердің басқа да статустары мейлінше теңдік идеясына қарай қайта қаралуы тиіс </w:t>
      </w:r>
      <w:r w:rsidRPr="005215EA">
        <w:rPr>
          <w:sz w:val="28"/>
          <w:szCs w:val="28"/>
          <w:lang w:val="kk-KZ"/>
        </w:rPr>
        <w:t>[</w:t>
      </w:r>
      <w:r w:rsidR="009473C3">
        <w:rPr>
          <w:sz w:val="28"/>
          <w:szCs w:val="28"/>
          <w:lang w:val="kk-KZ"/>
        </w:rPr>
        <w:t>100</w:t>
      </w:r>
      <w:r w:rsidR="00173AD4" w:rsidRPr="00173AD4">
        <w:rPr>
          <w:sz w:val="28"/>
          <w:szCs w:val="28"/>
          <w:lang w:val="kk-KZ"/>
        </w:rPr>
        <w:t>, 203 б</w:t>
      </w:r>
      <w:r w:rsidRPr="005215EA">
        <w:rPr>
          <w:sz w:val="28"/>
          <w:szCs w:val="28"/>
          <w:lang w:val="kk-KZ"/>
        </w:rPr>
        <w:t>]</w:t>
      </w:r>
      <w:r>
        <w:rPr>
          <w:sz w:val="28"/>
          <w:szCs w:val="28"/>
          <w:lang w:val="kk-KZ"/>
        </w:rPr>
        <w:t>.</w:t>
      </w:r>
    </w:p>
    <w:p w14:paraId="4215ADE3" w14:textId="380FC1E1" w:rsidR="00CB177B" w:rsidRPr="00173AD4" w:rsidRDefault="005215EA" w:rsidP="009B5B54">
      <w:pPr>
        <w:jc w:val="both"/>
        <w:rPr>
          <w:sz w:val="28"/>
          <w:szCs w:val="28"/>
          <w:lang w:val="kk-KZ"/>
        </w:rPr>
      </w:pPr>
      <w:r w:rsidRPr="00173AD4">
        <w:rPr>
          <w:sz w:val="28"/>
          <w:szCs w:val="28"/>
          <w:lang w:val="kk-KZ"/>
        </w:rPr>
        <w:tab/>
      </w:r>
      <w:r>
        <w:rPr>
          <w:sz w:val="28"/>
          <w:szCs w:val="28"/>
          <w:lang w:val="kk-KZ"/>
        </w:rPr>
        <w:t xml:space="preserve">Жәбиридің мынадай да фактіні ой елегінен өткізу керек дейді. Кейбір </w:t>
      </w:r>
      <w:r w:rsidR="00ED3AD0" w:rsidRPr="00ED3AD0">
        <w:rPr>
          <w:sz w:val="28"/>
          <w:szCs w:val="28"/>
          <w:lang w:val="kk-KZ"/>
        </w:rPr>
        <w:t>фақиһт</w:t>
      </w:r>
      <w:r>
        <w:rPr>
          <w:sz w:val="28"/>
          <w:szCs w:val="28"/>
          <w:lang w:val="kk-KZ"/>
        </w:rPr>
        <w:t>е</w:t>
      </w:r>
      <w:r w:rsidR="00ED3AD0" w:rsidRPr="00ED3AD0">
        <w:rPr>
          <w:sz w:val="28"/>
          <w:szCs w:val="28"/>
          <w:lang w:val="kk-KZ"/>
        </w:rPr>
        <w:t xml:space="preserve">р бұған қарама-қарсы көзқарасты ұстанып, </w:t>
      </w:r>
      <w:r>
        <w:rPr>
          <w:sz w:val="28"/>
          <w:szCs w:val="28"/>
          <w:lang w:val="kk-KZ"/>
        </w:rPr>
        <w:t xml:space="preserve">енді бір </w:t>
      </w:r>
      <w:r w:rsidR="00ED3AD0" w:rsidRPr="00ED3AD0">
        <w:rPr>
          <w:sz w:val="28"/>
          <w:szCs w:val="28"/>
          <w:lang w:val="kk-KZ"/>
        </w:rPr>
        <w:t xml:space="preserve"> өңірлерде әйел күйеуінің еңбегі мен табысына серіктес деп есептелетіндіктен, ол күйеуі қайтыс болған жағдайда оның мал-мүлкінің жартысын алуы керек деген шешімге келген.</w:t>
      </w:r>
      <w:r>
        <w:rPr>
          <w:sz w:val="28"/>
          <w:szCs w:val="28"/>
          <w:lang w:val="kk-KZ"/>
        </w:rPr>
        <w:t xml:space="preserve"> Бұл қазіргі эгалитар түсінікке жақын шешім. Осылайша </w:t>
      </w:r>
      <w:r>
        <w:rPr>
          <w:sz w:val="28"/>
          <w:szCs w:val="28"/>
          <w:lang w:val="kk-KZ"/>
        </w:rPr>
        <w:lastRenderedPageBreak/>
        <w:t xml:space="preserve">шешім контекстке сай қайта қарала алады. Бірақ, бұдан әйелдердің табиғаты мен құқығы төмен деген қорытынды шықпауы тиіс </w:t>
      </w:r>
      <w:r w:rsidRPr="005215EA">
        <w:rPr>
          <w:sz w:val="28"/>
          <w:szCs w:val="28"/>
          <w:lang w:val="kk-KZ"/>
        </w:rPr>
        <w:t>[</w:t>
      </w:r>
      <w:r w:rsidR="009473C3">
        <w:rPr>
          <w:sz w:val="28"/>
          <w:szCs w:val="28"/>
          <w:lang w:val="kk-KZ"/>
        </w:rPr>
        <w:t>100</w:t>
      </w:r>
      <w:r w:rsidR="00173AD4" w:rsidRPr="00173AD4">
        <w:rPr>
          <w:sz w:val="28"/>
          <w:szCs w:val="28"/>
          <w:lang w:val="kk-KZ"/>
        </w:rPr>
        <w:t>, 204 б</w:t>
      </w:r>
      <w:r w:rsidRPr="005215EA">
        <w:rPr>
          <w:sz w:val="28"/>
          <w:szCs w:val="28"/>
          <w:lang w:val="kk-KZ"/>
        </w:rPr>
        <w:t>]</w:t>
      </w:r>
      <w:r>
        <w:rPr>
          <w:sz w:val="28"/>
          <w:szCs w:val="28"/>
          <w:lang w:val="kk-KZ"/>
        </w:rPr>
        <w:t xml:space="preserve">. </w:t>
      </w:r>
      <w:r w:rsidR="00ED3AD0" w:rsidRPr="00ED3AD0">
        <w:rPr>
          <w:sz w:val="28"/>
          <w:szCs w:val="28"/>
          <w:lang w:val="kk-KZ"/>
        </w:rPr>
        <w:t xml:space="preserve"> </w:t>
      </w:r>
    </w:p>
    <w:p w14:paraId="54BCAB3D" w14:textId="6B439479" w:rsidR="00CB177B" w:rsidRPr="005215EA" w:rsidRDefault="008344F8" w:rsidP="009B5B54">
      <w:pPr>
        <w:jc w:val="both"/>
        <w:rPr>
          <w:sz w:val="28"/>
          <w:szCs w:val="28"/>
          <w:lang w:val="kk-KZ"/>
        </w:rPr>
      </w:pPr>
      <w:r>
        <w:rPr>
          <w:sz w:val="28"/>
          <w:szCs w:val="28"/>
          <w:lang w:val="kk-KZ"/>
        </w:rPr>
        <w:tab/>
      </w:r>
      <w:r w:rsidR="00CB177B" w:rsidRPr="00CB177B">
        <w:rPr>
          <w:sz w:val="28"/>
          <w:szCs w:val="28"/>
          <w:lang w:val="kk-KZ"/>
        </w:rPr>
        <w:t>Екі ойшыл да Құранның эгалитарлық рухын баса көрсетеді. Фазлур Рахман да, Мұхаммед Әбид Жәбири де, әрқайсысы өз әдісімен, түптеп келгенде мына тұжырымға келеді</w:t>
      </w:r>
      <w:r w:rsidR="001A6385">
        <w:rPr>
          <w:sz w:val="28"/>
          <w:szCs w:val="28"/>
          <w:lang w:val="kk-KZ"/>
        </w:rPr>
        <w:t>:</w:t>
      </w:r>
      <w:r w:rsidR="00CB177B" w:rsidRPr="00CB177B">
        <w:rPr>
          <w:sz w:val="28"/>
          <w:szCs w:val="28"/>
          <w:lang w:val="kk-KZ"/>
        </w:rPr>
        <w:t xml:space="preserve"> </w:t>
      </w:r>
      <w:r w:rsidR="001A6385">
        <w:rPr>
          <w:sz w:val="28"/>
          <w:szCs w:val="28"/>
          <w:lang w:val="kk-KZ"/>
        </w:rPr>
        <w:t>и</w:t>
      </w:r>
      <w:r w:rsidR="00CB177B" w:rsidRPr="00173AD4">
        <w:rPr>
          <w:sz w:val="28"/>
          <w:szCs w:val="28"/>
          <w:lang w:val="kk-KZ"/>
        </w:rPr>
        <w:t>слам – адамзаттың (ер мен әйелдің) тең қадірін мойындап, әділет орнатуды көздейтін дін; тарихи дәуірдің қажеттілігімен пайда болған жекелеген әлеуметтік ережелерді сол түп ниет тұрғысынан қайта қарап отыру – мұсылман қоғамының міндеті.</w:t>
      </w:r>
      <w:r w:rsidR="00CB177B" w:rsidRPr="00CB177B">
        <w:rPr>
          <w:sz w:val="28"/>
          <w:szCs w:val="28"/>
          <w:lang w:val="kk-KZ"/>
        </w:rPr>
        <w:t xml:space="preserve"> Фазлур Рахман бұл идеяны </w:t>
      </w:r>
      <w:r w:rsidR="00CB177B" w:rsidRPr="00846008">
        <w:rPr>
          <w:sz w:val="28"/>
          <w:szCs w:val="28"/>
          <w:lang w:val="kk-KZ"/>
        </w:rPr>
        <w:t>«Құранның әлеуметтік этикасын жүйелеп, оны қазіргі заман жағдайларына икемдеу» деп атаса, Жәбири оны «ислам мұрасын рационал тұрғыдан қайта оқу» деп атайды. Екеуі де постколониал жағдайдағы мұсылман әйелінің ахуалына</w:t>
      </w:r>
      <w:r w:rsidR="00CB177B" w:rsidRPr="00CB177B">
        <w:rPr>
          <w:sz w:val="28"/>
          <w:szCs w:val="28"/>
          <w:lang w:val="kk-KZ"/>
        </w:rPr>
        <w:t xml:space="preserve"> алаңда</w:t>
      </w:r>
      <w:r w:rsidR="001A6385">
        <w:rPr>
          <w:sz w:val="28"/>
          <w:szCs w:val="28"/>
          <w:lang w:val="kk-KZ"/>
        </w:rPr>
        <w:t>йды</w:t>
      </w:r>
      <w:r w:rsidR="00CB177B" w:rsidRPr="00CB177B">
        <w:rPr>
          <w:sz w:val="28"/>
          <w:szCs w:val="28"/>
          <w:lang w:val="kk-KZ"/>
        </w:rPr>
        <w:t xml:space="preserve">: отарлық дәуірден кейінгі мемлекеттерде кейде батыстық үлгідегі гендерлік теңдік пен дәстүрлік патриархат арасында тартыс туады. Осы ретте олар </w:t>
      </w:r>
      <w:r w:rsidR="005215EA">
        <w:rPr>
          <w:sz w:val="28"/>
          <w:szCs w:val="28"/>
          <w:lang w:val="kk-KZ"/>
        </w:rPr>
        <w:t>Батыста пайда болған</w:t>
      </w:r>
      <w:r w:rsidR="00CB177B" w:rsidRPr="005215EA">
        <w:rPr>
          <w:sz w:val="28"/>
          <w:szCs w:val="28"/>
          <w:lang w:val="kk-KZ"/>
        </w:rPr>
        <w:t xml:space="preserve"> феминизмді де, </w:t>
      </w:r>
      <w:r w:rsidR="005215EA">
        <w:rPr>
          <w:sz w:val="28"/>
          <w:szCs w:val="28"/>
          <w:lang w:val="kk-KZ"/>
        </w:rPr>
        <w:t>бірбеткей</w:t>
      </w:r>
      <w:r w:rsidR="00CB177B" w:rsidRPr="005215EA">
        <w:rPr>
          <w:sz w:val="28"/>
          <w:szCs w:val="28"/>
          <w:lang w:val="kk-KZ"/>
        </w:rPr>
        <w:t xml:space="preserve"> дәстүршілдікті </w:t>
      </w:r>
      <w:r w:rsidR="005215EA" w:rsidRPr="005215EA">
        <w:rPr>
          <w:sz w:val="28"/>
          <w:szCs w:val="28"/>
          <w:lang w:val="kk-KZ"/>
        </w:rPr>
        <w:t xml:space="preserve">сыни тұрғыда </w:t>
      </w:r>
      <w:r w:rsidR="00CB177B" w:rsidRPr="00CB177B">
        <w:rPr>
          <w:sz w:val="28"/>
          <w:szCs w:val="28"/>
          <w:lang w:val="kk-KZ"/>
        </w:rPr>
        <w:t xml:space="preserve"> </w:t>
      </w:r>
      <w:r w:rsidR="005215EA">
        <w:rPr>
          <w:sz w:val="28"/>
          <w:szCs w:val="28"/>
          <w:lang w:val="kk-KZ"/>
        </w:rPr>
        <w:t xml:space="preserve">ой елегінен өткізіп </w:t>
      </w:r>
      <w:r w:rsidR="00CB177B" w:rsidRPr="00CB177B">
        <w:rPr>
          <w:sz w:val="28"/>
          <w:szCs w:val="28"/>
          <w:lang w:val="kk-KZ"/>
        </w:rPr>
        <w:t xml:space="preserve">сараптап, исламның өз ішінен теңдікті негіздеп шығарады. </w:t>
      </w:r>
      <w:r w:rsidR="00CB177B" w:rsidRPr="005215EA">
        <w:rPr>
          <w:sz w:val="28"/>
          <w:szCs w:val="28"/>
          <w:lang w:val="kk-KZ"/>
        </w:rPr>
        <w:t xml:space="preserve">Осылайша, екі ғалым да гендерлік әділетке жетуде исламның ішкі ресурстарына сүйенеді: Құранның </w:t>
      </w:r>
      <w:r w:rsidR="005215EA">
        <w:rPr>
          <w:sz w:val="28"/>
          <w:szCs w:val="28"/>
          <w:lang w:val="kk-KZ"/>
        </w:rPr>
        <w:t xml:space="preserve">әділдік пен теңдікке бастайтын </w:t>
      </w:r>
      <w:r w:rsidR="00CB177B" w:rsidRPr="005215EA">
        <w:rPr>
          <w:sz w:val="28"/>
          <w:szCs w:val="28"/>
          <w:lang w:val="kk-KZ"/>
        </w:rPr>
        <w:t>түп мақсатын негізгі өлшем етіп алады.</w:t>
      </w:r>
    </w:p>
    <w:p w14:paraId="260F3902" w14:textId="77777777" w:rsidR="00CB177B" w:rsidRDefault="00CB177B" w:rsidP="009B5B54">
      <w:pPr>
        <w:jc w:val="both"/>
        <w:rPr>
          <w:b/>
          <w:bCs/>
          <w:sz w:val="28"/>
          <w:szCs w:val="28"/>
          <w:lang w:val="kk-KZ"/>
        </w:rPr>
      </w:pPr>
    </w:p>
    <w:p w14:paraId="668A0D5F" w14:textId="7BB70D23" w:rsidR="00CB177B" w:rsidRDefault="00CB177B" w:rsidP="009B5B54">
      <w:pPr>
        <w:pStyle w:val="2"/>
      </w:pPr>
      <w:bookmarkStart w:id="29" w:name="_Toc215006471"/>
      <w:r w:rsidRPr="00CB177B">
        <w:t>4.</w:t>
      </w:r>
      <w:r w:rsidR="007E6F55" w:rsidRPr="00FC5D86">
        <w:t>3</w:t>
      </w:r>
      <w:r w:rsidRPr="00CB177B">
        <w:t xml:space="preserve"> Көп әйел алу </w:t>
      </w:r>
      <w:r w:rsidR="00F553C2">
        <w:t>(полигамия)</w:t>
      </w:r>
      <w:bookmarkEnd w:id="29"/>
    </w:p>
    <w:p w14:paraId="37B7F564" w14:textId="21FB234D" w:rsidR="00CB177B" w:rsidRPr="000E68E0" w:rsidRDefault="00BB5119" w:rsidP="009B5B54">
      <w:pPr>
        <w:jc w:val="both"/>
        <w:rPr>
          <w:sz w:val="28"/>
          <w:szCs w:val="28"/>
          <w:lang w:val="kk-KZ"/>
        </w:rPr>
      </w:pPr>
      <w:r>
        <w:rPr>
          <w:sz w:val="28"/>
          <w:szCs w:val="28"/>
          <w:lang w:val="kk-KZ"/>
        </w:rPr>
        <w:tab/>
      </w:r>
      <w:r w:rsidR="00CB177B" w:rsidRPr="000E68E0">
        <w:rPr>
          <w:sz w:val="28"/>
          <w:szCs w:val="28"/>
          <w:lang w:val="kk-KZ"/>
        </w:rPr>
        <w:t>Фазлур Рахман көп әйел алуға (полигамияға) байланысты Құран ұстанымын тарихи һәм моральдық тұрғыдан түсіндіреді. Ол ең әуелі Құранның көп</w:t>
      </w:r>
      <w:r w:rsidRPr="000E68E0">
        <w:rPr>
          <w:sz w:val="28"/>
          <w:szCs w:val="28"/>
          <w:lang w:val="kk-KZ"/>
        </w:rPr>
        <w:t xml:space="preserve"> </w:t>
      </w:r>
      <w:r w:rsidR="00CB177B" w:rsidRPr="000E68E0">
        <w:rPr>
          <w:sz w:val="28"/>
          <w:szCs w:val="28"/>
          <w:lang w:val="kk-KZ"/>
        </w:rPr>
        <w:t>некелілікке рұқсат беретін әйгілі аяты «Ниса» сүресі 3-аяттың түсу себебін талдайды. Бұл аят жетім қыздарға әділетсіздік болмас үшін, егер тең қарай алсаңдар, екі, үш, төрт әйелге дейін алуға рұқсат ететінін айтад</w:t>
      </w:r>
      <w:r w:rsidR="00173AD4">
        <w:rPr>
          <w:sz w:val="28"/>
          <w:szCs w:val="28"/>
          <w:lang w:val="kk-KZ"/>
        </w:rPr>
        <w:t>ы</w:t>
      </w:r>
      <w:r w:rsidR="00CB177B" w:rsidRPr="000E68E0">
        <w:rPr>
          <w:sz w:val="28"/>
          <w:szCs w:val="28"/>
          <w:lang w:val="kk-KZ"/>
        </w:rPr>
        <w:t>. Ф</w:t>
      </w:r>
      <w:r w:rsidRPr="000E68E0">
        <w:rPr>
          <w:sz w:val="28"/>
          <w:szCs w:val="28"/>
          <w:lang w:val="kk-KZ"/>
        </w:rPr>
        <w:t xml:space="preserve">азлур </w:t>
      </w:r>
      <w:r w:rsidR="00CB177B" w:rsidRPr="000E68E0">
        <w:rPr>
          <w:sz w:val="28"/>
          <w:szCs w:val="28"/>
          <w:lang w:val="kk-KZ"/>
        </w:rPr>
        <w:t xml:space="preserve">Рахман атап көрсетеді: бұл аят </w:t>
      </w:r>
      <w:r w:rsidRPr="000E68E0">
        <w:rPr>
          <w:sz w:val="28"/>
          <w:szCs w:val="28"/>
          <w:lang w:val="kk-KZ"/>
        </w:rPr>
        <w:t>Ухуд</w:t>
      </w:r>
      <w:r w:rsidR="00CB177B" w:rsidRPr="000E68E0">
        <w:rPr>
          <w:sz w:val="28"/>
          <w:szCs w:val="28"/>
          <w:lang w:val="kk-KZ"/>
        </w:rPr>
        <w:t xml:space="preserve"> соғысынан кейін көптеген жетімдер мен жесірлер пайда болған қоғамда, соларды қорғау ниетімен түскен. Яғни, көп әйел алу бастапқыда соғыс салдарынан ер азамат азайып, әйелдерді қамқорлыққа алу қажет болғанда шыққан </w:t>
      </w:r>
      <w:r w:rsidR="00CB177B" w:rsidRPr="000E68E0">
        <w:rPr>
          <w:i/>
          <w:iCs/>
          <w:sz w:val="28"/>
          <w:szCs w:val="28"/>
          <w:lang w:val="kk-KZ"/>
        </w:rPr>
        <w:t>төтенше рұқсат</w:t>
      </w:r>
      <w:r w:rsidR="00CB177B" w:rsidRPr="000E68E0">
        <w:rPr>
          <w:sz w:val="28"/>
          <w:szCs w:val="28"/>
          <w:lang w:val="kk-KZ"/>
        </w:rPr>
        <w:t xml:space="preserve"> еді. Оның үстіне, аяттың жалғасы «егер әділ бола алмаудан қорықсаңдар, онда жалғыз ғана әйел алыңдар» деп нақты ескертеді</w:t>
      </w:r>
      <w:r w:rsidR="00173AD4">
        <w:rPr>
          <w:lang w:val="kk-KZ"/>
        </w:rPr>
        <w:t xml:space="preserve">. </w:t>
      </w:r>
      <w:r w:rsidR="00CB177B" w:rsidRPr="000E68E0">
        <w:rPr>
          <w:sz w:val="28"/>
          <w:szCs w:val="28"/>
          <w:lang w:val="kk-KZ"/>
        </w:rPr>
        <w:t>Фазлур Рахман бұл жердегі «егер</w:t>
      </w:r>
      <w:r w:rsidRPr="000E68E0">
        <w:rPr>
          <w:sz w:val="28"/>
          <w:szCs w:val="28"/>
          <w:lang w:val="kk-KZ"/>
        </w:rPr>
        <w:t xml:space="preserve"> әділ бола алмаудан қорықсаңдар</w:t>
      </w:r>
      <w:r w:rsidR="00CB177B" w:rsidRPr="000E68E0">
        <w:rPr>
          <w:sz w:val="28"/>
          <w:szCs w:val="28"/>
          <w:lang w:val="kk-KZ"/>
        </w:rPr>
        <w:t>» деген шартты Құранның түп</w:t>
      </w:r>
      <w:r w:rsidRPr="000E68E0">
        <w:rPr>
          <w:sz w:val="28"/>
          <w:szCs w:val="28"/>
          <w:lang w:val="kk-KZ"/>
        </w:rPr>
        <w:t>кі</w:t>
      </w:r>
      <w:r w:rsidR="00CB177B" w:rsidRPr="000E68E0">
        <w:rPr>
          <w:sz w:val="28"/>
          <w:szCs w:val="28"/>
          <w:lang w:val="kk-KZ"/>
        </w:rPr>
        <w:t xml:space="preserve"> ниеті – әділетке қатер төнсе, полигамиядан бас тарт</w:t>
      </w:r>
      <w:r w:rsidRPr="000E68E0">
        <w:rPr>
          <w:sz w:val="28"/>
          <w:szCs w:val="28"/>
          <w:lang w:val="kk-KZ"/>
        </w:rPr>
        <w:t xml:space="preserve">у қажет </w:t>
      </w:r>
      <w:r w:rsidR="00CB177B" w:rsidRPr="000E68E0">
        <w:rPr>
          <w:sz w:val="28"/>
          <w:szCs w:val="28"/>
          <w:lang w:val="kk-KZ"/>
        </w:rPr>
        <w:t xml:space="preserve"> деп түсіндіреді. Тіпті Құранның кейінірек 4:129 аятында «қанша тырыссаңдар да әйелдерге толық әділ бола алмайсыңдар» деп, </w:t>
      </w:r>
      <w:r w:rsidRPr="000E68E0">
        <w:rPr>
          <w:sz w:val="28"/>
          <w:szCs w:val="28"/>
          <w:lang w:val="kk-KZ"/>
        </w:rPr>
        <w:t>де-факто</w:t>
      </w:r>
      <w:r w:rsidR="00CB177B" w:rsidRPr="000E68E0">
        <w:rPr>
          <w:sz w:val="28"/>
          <w:szCs w:val="28"/>
          <w:lang w:val="kk-KZ"/>
        </w:rPr>
        <w:t xml:space="preserve"> екі немесе одан көп әйел алу жағдайында теңдік орнату мүмкін еместігін білдіргеніне назар аударады. Осы деректерге сүйеніп, Фазлур Рахман: «Құран шындығында көп әйел алуды насихаттамайды, керісінше түпкі моралдық идеал ретінде моногамияны қо</w:t>
      </w:r>
      <w:r w:rsidRPr="000E68E0">
        <w:rPr>
          <w:sz w:val="28"/>
          <w:szCs w:val="28"/>
          <w:lang w:val="kk-KZ"/>
        </w:rPr>
        <w:t>яды</w:t>
      </w:r>
      <w:r w:rsidR="00CB177B" w:rsidRPr="000E68E0">
        <w:rPr>
          <w:sz w:val="28"/>
          <w:szCs w:val="28"/>
          <w:lang w:val="kk-KZ"/>
        </w:rPr>
        <w:t>» деген қорытындыға келеді. Бұл пікірін Ф</w:t>
      </w:r>
      <w:r w:rsidRPr="000E68E0">
        <w:rPr>
          <w:sz w:val="28"/>
          <w:szCs w:val="28"/>
          <w:lang w:val="kk-KZ"/>
        </w:rPr>
        <w:t xml:space="preserve">азлур </w:t>
      </w:r>
      <w:r w:rsidR="00CB177B" w:rsidRPr="000E68E0">
        <w:rPr>
          <w:sz w:val="28"/>
          <w:szCs w:val="28"/>
          <w:lang w:val="kk-KZ"/>
        </w:rPr>
        <w:t xml:space="preserve">Рахман классикалық </w:t>
      </w:r>
      <w:r w:rsidR="00CB177B" w:rsidRPr="000E68E0">
        <w:rPr>
          <w:i/>
          <w:iCs/>
          <w:sz w:val="28"/>
          <w:szCs w:val="28"/>
          <w:lang w:val="kk-KZ"/>
        </w:rPr>
        <w:t>«екі қозғалыс»</w:t>
      </w:r>
      <w:r w:rsidR="00CB177B" w:rsidRPr="000E68E0">
        <w:rPr>
          <w:sz w:val="28"/>
          <w:szCs w:val="28"/>
          <w:lang w:val="kk-KZ"/>
        </w:rPr>
        <w:t xml:space="preserve"> әдісімен негіздейді: Құранның бірқатар үкімдері сол заман үшін </w:t>
      </w:r>
      <w:r w:rsidR="00CB177B" w:rsidRPr="000E68E0">
        <w:rPr>
          <w:i/>
          <w:iCs/>
          <w:sz w:val="28"/>
          <w:szCs w:val="28"/>
          <w:lang w:val="kk-KZ"/>
        </w:rPr>
        <w:t>оңтайлы шешім (contingency)</w:t>
      </w:r>
      <w:r w:rsidR="00CB177B" w:rsidRPr="000E68E0">
        <w:rPr>
          <w:sz w:val="28"/>
          <w:szCs w:val="28"/>
          <w:lang w:val="kk-KZ"/>
        </w:rPr>
        <w:t xml:space="preserve"> түрінде келді, бірақ олардың артында тұрған </w:t>
      </w:r>
      <w:r w:rsidR="00CB177B" w:rsidRPr="000E68E0">
        <w:rPr>
          <w:i/>
          <w:iCs/>
          <w:sz w:val="28"/>
          <w:szCs w:val="28"/>
          <w:lang w:val="kk-KZ"/>
        </w:rPr>
        <w:t>идеал мұрат</w:t>
      </w:r>
      <w:r w:rsidR="00CB177B" w:rsidRPr="000E68E0">
        <w:rPr>
          <w:sz w:val="28"/>
          <w:szCs w:val="28"/>
          <w:lang w:val="kk-KZ"/>
        </w:rPr>
        <w:t xml:space="preserve"> басқа. Полигамия жағдайында да – түпкі идеал мұрат моногамия, ал </w:t>
      </w:r>
      <w:r w:rsidR="002E32A7" w:rsidRPr="002E32A7">
        <w:rPr>
          <w:sz w:val="28"/>
          <w:szCs w:val="28"/>
          <w:lang w:val="kk-KZ"/>
        </w:rPr>
        <w:t xml:space="preserve">VII </w:t>
      </w:r>
      <w:r w:rsidR="003D40C0" w:rsidRPr="000E68E0">
        <w:rPr>
          <w:sz w:val="28"/>
          <w:szCs w:val="28"/>
          <w:lang w:val="kk-KZ"/>
        </w:rPr>
        <w:t>ғасыр</w:t>
      </w:r>
      <w:r w:rsidR="003D40C0">
        <w:rPr>
          <w:sz w:val="28"/>
          <w:szCs w:val="28"/>
          <w:lang w:val="kk-KZ"/>
        </w:rPr>
        <w:t>дағы</w:t>
      </w:r>
      <w:r w:rsidR="00CB177B" w:rsidRPr="000E68E0">
        <w:rPr>
          <w:sz w:val="28"/>
          <w:szCs w:val="28"/>
          <w:lang w:val="kk-KZ"/>
        </w:rPr>
        <w:t xml:space="preserve"> қоғамның жағдайында сол идеал</w:t>
      </w:r>
      <w:r w:rsidR="002E32A7">
        <w:rPr>
          <w:sz w:val="28"/>
          <w:szCs w:val="28"/>
          <w:lang w:val="kk-KZ"/>
        </w:rPr>
        <w:t>ды</w:t>
      </w:r>
      <w:r w:rsidR="00CB177B" w:rsidRPr="000E68E0">
        <w:rPr>
          <w:sz w:val="28"/>
          <w:szCs w:val="28"/>
          <w:lang w:val="kk-KZ"/>
        </w:rPr>
        <w:t xml:space="preserve"> бірден енгізу </w:t>
      </w:r>
      <w:r w:rsidR="00CB177B" w:rsidRPr="000E68E0">
        <w:rPr>
          <w:sz w:val="28"/>
          <w:szCs w:val="28"/>
          <w:lang w:val="kk-KZ"/>
        </w:rPr>
        <w:lastRenderedPageBreak/>
        <w:t>мүмкін болмағандықтан, уақытша шешім ретінде шектеулі полигамияға рұқсат берілді дейді</w:t>
      </w:r>
      <w:r w:rsidR="00173AD4">
        <w:rPr>
          <w:sz w:val="28"/>
          <w:szCs w:val="28"/>
          <w:lang w:val="kk-KZ"/>
        </w:rPr>
        <w:t xml:space="preserve"> </w:t>
      </w:r>
      <w:r w:rsidR="00173AD4" w:rsidRPr="00173AD4">
        <w:rPr>
          <w:sz w:val="28"/>
          <w:szCs w:val="28"/>
          <w:lang w:val="kk-KZ"/>
        </w:rPr>
        <w:t>[</w:t>
      </w:r>
      <w:r w:rsidR="009473C3">
        <w:rPr>
          <w:sz w:val="28"/>
          <w:szCs w:val="28"/>
          <w:lang w:val="kk-KZ"/>
        </w:rPr>
        <w:t>102</w:t>
      </w:r>
      <w:r w:rsidR="00173AD4" w:rsidRPr="00173AD4">
        <w:rPr>
          <w:sz w:val="28"/>
          <w:szCs w:val="28"/>
          <w:lang w:val="kk-KZ"/>
        </w:rPr>
        <w:t>, 46</w:t>
      </w:r>
      <w:r w:rsidR="00173AD4">
        <w:rPr>
          <w:sz w:val="28"/>
          <w:szCs w:val="28"/>
          <w:lang w:val="kk-KZ"/>
        </w:rPr>
        <w:t xml:space="preserve"> б.</w:t>
      </w:r>
      <w:r w:rsidR="00173AD4" w:rsidRPr="00173AD4">
        <w:rPr>
          <w:sz w:val="28"/>
          <w:szCs w:val="28"/>
          <w:lang w:val="kk-KZ"/>
        </w:rPr>
        <w:t>]</w:t>
      </w:r>
      <w:r w:rsidR="00CB177B" w:rsidRPr="000E68E0">
        <w:rPr>
          <w:sz w:val="28"/>
          <w:szCs w:val="28"/>
          <w:lang w:val="kk-KZ"/>
        </w:rPr>
        <w:t>.</w:t>
      </w:r>
    </w:p>
    <w:p w14:paraId="274DDFF0" w14:textId="0520FD34" w:rsidR="00CB177B" w:rsidRPr="000E68E0" w:rsidRDefault="00BB5119" w:rsidP="009B5B54">
      <w:pPr>
        <w:jc w:val="both"/>
        <w:rPr>
          <w:sz w:val="28"/>
          <w:szCs w:val="28"/>
          <w:lang w:val="kk-KZ"/>
        </w:rPr>
      </w:pPr>
      <w:r w:rsidRPr="000E68E0">
        <w:rPr>
          <w:sz w:val="28"/>
          <w:szCs w:val="28"/>
          <w:lang w:val="kk-KZ"/>
        </w:rPr>
        <w:tab/>
      </w:r>
      <w:r w:rsidR="00CB177B" w:rsidRPr="000E68E0">
        <w:rPr>
          <w:sz w:val="28"/>
          <w:szCs w:val="28"/>
          <w:lang w:val="kk-KZ"/>
        </w:rPr>
        <w:t xml:space="preserve">Фазлур Рахманның айтуынша, «VII ғасырдағы Арабияда полигамияны бірден жоюға қоғам дайын емес еді, ол арабтардың санасына сіңген институт болды; сондықтан Құран оны бірден тыйған жоқ, бірақ қатаң шарттармен шектеп, түптеп келгенде моногамияны ғана мүмкін ететін бағыт ұстанды». Осылай полигамия «өліара кезеңнің практикалық шарасы», ал Құранның мақсатты бағдары </w:t>
      </w:r>
      <w:r w:rsidR="00750BBC">
        <w:rPr>
          <w:sz w:val="28"/>
          <w:szCs w:val="28"/>
          <w:lang w:val="kk-KZ"/>
        </w:rPr>
        <w:t>(</w:t>
      </w:r>
      <w:r w:rsidR="00CB177B" w:rsidRPr="000E68E0">
        <w:rPr>
          <w:sz w:val="28"/>
          <w:szCs w:val="28"/>
          <w:lang w:val="kk-KZ"/>
        </w:rPr>
        <w:t>қоғамды біртіндеп идеал</w:t>
      </w:r>
      <w:r w:rsidR="00750BBC">
        <w:rPr>
          <w:sz w:val="28"/>
          <w:szCs w:val="28"/>
          <w:lang w:val="kk-KZ"/>
        </w:rPr>
        <w:t>ға қарай бағыттай отырып)</w:t>
      </w:r>
      <w:r w:rsidR="00CB177B" w:rsidRPr="000E68E0">
        <w:rPr>
          <w:sz w:val="28"/>
          <w:szCs w:val="28"/>
          <w:lang w:val="kk-KZ"/>
        </w:rPr>
        <w:t xml:space="preserve">  бір әйел, бір ер қағидасына жеткізу еді. </w:t>
      </w:r>
      <w:r w:rsidR="00750BBC">
        <w:rPr>
          <w:sz w:val="28"/>
          <w:szCs w:val="28"/>
          <w:lang w:val="kk-KZ"/>
        </w:rPr>
        <w:t xml:space="preserve">Фазлур </w:t>
      </w:r>
      <w:r w:rsidR="00CB177B" w:rsidRPr="000E68E0">
        <w:rPr>
          <w:sz w:val="28"/>
          <w:szCs w:val="28"/>
          <w:lang w:val="kk-KZ"/>
        </w:rPr>
        <w:t xml:space="preserve">Рахман </w:t>
      </w:r>
      <w:r w:rsidR="00750BBC">
        <w:rPr>
          <w:sz w:val="28"/>
          <w:szCs w:val="28"/>
          <w:lang w:val="kk-KZ"/>
        </w:rPr>
        <w:t xml:space="preserve">Құран түскен қоғамның </w:t>
      </w:r>
      <w:r w:rsidR="00CB177B" w:rsidRPr="000E68E0">
        <w:rPr>
          <w:sz w:val="28"/>
          <w:szCs w:val="28"/>
          <w:lang w:val="kk-KZ"/>
        </w:rPr>
        <w:t xml:space="preserve">тарихи фонына үңіле отырып: </w:t>
      </w:r>
      <w:r w:rsidR="00750BBC">
        <w:rPr>
          <w:sz w:val="28"/>
          <w:szCs w:val="28"/>
          <w:lang w:val="kk-KZ"/>
        </w:rPr>
        <w:t>и</w:t>
      </w:r>
      <w:r w:rsidR="00CB177B" w:rsidRPr="000E68E0">
        <w:rPr>
          <w:sz w:val="28"/>
          <w:szCs w:val="28"/>
          <w:lang w:val="kk-KZ"/>
        </w:rPr>
        <w:t xml:space="preserve">сламнан бұрынғы араб қоғамында еркектердің шектеусіз әйел алу әдеті болған, ол әйелдерге көп қысым әкелген. Құран сол әдетті түбірімен жоя алмаса да, максимал түрде тежеп, тек </w:t>
      </w:r>
      <w:r w:rsidR="00750BBC">
        <w:rPr>
          <w:sz w:val="28"/>
          <w:szCs w:val="28"/>
          <w:lang w:val="kk-KZ"/>
        </w:rPr>
        <w:t>төртке</w:t>
      </w:r>
      <w:r w:rsidR="00CB177B" w:rsidRPr="000E68E0">
        <w:rPr>
          <w:sz w:val="28"/>
          <w:szCs w:val="28"/>
          <w:lang w:val="kk-KZ"/>
        </w:rPr>
        <w:t xml:space="preserve"> дейін шектеді және оларға да бірдей қарау шартын қойып, іс жүзінде полигамияның алдын алу механизмін енгізді. «Егер осы шарттар сақталмаса – онда бір ғана әйел алыңдар» деген бұйрық моногамияны нор</w:t>
      </w:r>
      <w:r w:rsidR="00750BBC">
        <w:rPr>
          <w:sz w:val="28"/>
          <w:szCs w:val="28"/>
          <w:lang w:val="kk-KZ"/>
        </w:rPr>
        <w:t>ма болар</w:t>
      </w:r>
      <w:r w:rsidR="00CB177B" w:rsidRPr="000E68E0">
        <w:rPr>
          <w:sz w:val="28"/>
          <w:szCs w:val="28"/>
          <w:lang w:val="kk-KZ"/>
        </w:rPr>
        <w:t xml:space="preserve"> жағдай ретінде  </w:t>
      </w:r>
      <w:r w:rsidR="00750BBC">
        <w:rPr>
          <w:sz w:val="28"/>
          <w:szCs w:val="28"/>
          <w:lang w:val="kk-KZ"/>
        </w:rPr>
        <w:t>айқындайды</w:t>
      </w:r>
      <w:r w:rsidR="00CB177B" w:rsidRPr="000E68E0">
        <w:rPr>
          <w:sz w:val="28"/>
          <w:szCs w:val="28"/>
          <w:lang w:val="kk-KZ"/>
        </w:rPr>
        <w:t>. Сондықтан, Фазлур Рахманның қорытындысы анық: «Құран көп әйел алуды белгілі бір әлеуметтік мәселені шешудің құралы ретінде ғана қарастырады; әділет талаптары орындалмаған жағдайда, бір әйел алу – жалғыз дұрыс жол»</w:t>
      </w:r>
      <w:r w:rsidR="00AD326B" w:rsidRPr="00AD326B">
        <w:rPr>
          <w:sz w:val="28"/>
          <w:szCs w:val="28"/>
          <w:lang w:val="kk-KZ"/>
        </w:rPr>
        <w:t xml:space="preserve"> </w:t>
      </w:r>
      <w:r w:rsidR="00173AD4" w:rsidRPr="00173AD4">
        <w:rPr>
          <w:sz w:val="28"/>
          <w:szCs w:val="28"/>
          <w:lang w:val="kk-KZ"/>
        </w:rPr>
        <w:t>[</w:t>
      </w:r>
      <w:r w:rsidR="009473C3">
        <w:rPr>
          <w:sz w:val="28"/>
          <w:szCs w:val="28"/>
          <w:lang w:val="kk-KZ"/>
        </w:rPr>
        <w:t>102</w:t>
      </w:r>
      <w:r w:rsidR="00173AD4" w:rsidRPr="00173AD4">
        <w:rPr>
          <w:sz w:val="28"/>
          <w:szCs w:val="28"/>
          <w:lang w:val="kk-KZ"/>
        </w:rPr>
        <w:t xml:space="preserve">, 46 </w:t>
      </w:r>
      <w:r w:rsidR="00173AD4">
        <w:rPr>
          <w:sz w:val="28"/>
          <w:szCs w:val="28"/>
          <w:lang w:val="kk-KZ"/>
        </w:rPr>
        <w:t>б.</w:t>
      </w:r>
      <w:r w:rsidR="00173AD4" w:rsidRPr="00173AD4">
        <w:rPr>
          <w:sz w:val="28"/>
          <w:szCs w:val="28"/>
          <w:lang w:val="kk-KZ"/>
        </w:rPr>
        <w:t>]</w:t>
      </w:r>
      <w:r w:rsidR="00CB177B" w:rsidRPr="000E68E0">
        <w:rPr>
          <w:sz w:val="28"/>
          <w:szCs w:val="28"/>
          <w:lang w:val="kk-KZ"/>
        </w:rPr>
        <w:t xml:space="preserve"> Мұны ол Құран мәтінінің өзіне сүйене отырып дәлелдейді және бұл көзқарасы көптеген </w:t>
      </w:r>
      <w:r w:rsidR="00750BBC">
        <w:rPr>
          <w:sz w:val="28"/>
          <w:szCs w:val="28"/>
          <w:lang w:val="kk-KZ"/>
        </w:rPr>
        <w:t>модернист</w:t>
      </w:r>
      <w:r w:rsidR="00CB177B" w:rsidRPr="000E68E0">
        <w:rPr>
          <w:sz w:val="28"/>
          <w:szCs w:val="28"/>
          <w:lang w:val="kk-KZ"/>
        </w:rPr>
        <w:t xml:space="preserve"> мұсылман ғалымдарының (Рашид Рида, Мұхаммад Абдух, т.б.) пікірлерімен үндес келеді.</w:t>
      </w:r>
    </w:p>
    <w:p w14:paraId="30EA70E7" w14:textId="42BEFBCF" w:rsidR="00B15419" w:rsidRPr="00B15419" w:rsidRDefault="00BB5119" w:rsidP="009B5B54">
      <w:pPr>
        <w:jc w:val="both"/>
        <w:rPr>
          <w:sz w:val="28"/>
          <w:szCs w:val="28"/>
          <w:lang w:val="kk-KZ"/>
        </w:rPr>
      </w:pPr>
      <w:r w:rsidRPr="000E68E0">
        <w:rPr>
          <w:sz w:val="28"/>
          <w:szCs w:val="28"/>
          <w:lang w:val="kk-KZ"/>
        </w:rPr>
        <w:tab/>
        <w:t>Жәбиридің ойынша</w:t>
      </w:r>
      <w:r w:rsidR="00750BBC">
        <w:rPr>
          <w:sz w:val="28"/>
          <w:szCs w:val="28"/>
          <w:lang w:val="kk-KZ"/>
        </w:rPr>
        <w:t xml:space="preserve"> да</w:t>
      </w:r>
      <w:r w:rsidRPr="000E68E0">
        <w:rPr>
          <w:sz w:val="28"/>
          <w:szCs w:val="28"/>
          <w:lang w:val="kk-KZ"/>
        </w:rPr>
        <w:t>, и</w:t>
      </w:r>
      <w:r w:rsidR="00B15419" w:rsidRPr="00B15419">
        <w:rPr>
          <w:sz w:val="28"/>
          <w:szCs w:val="28"/>
          <w:lang w:val="kk-KZ"/>
        </w:rPr>
        <w:t>сламда</w:t>
      </w:r>
      <w:r w:rsidRPr="000E68E0">
        <w:rPr>
          <w:sz w:val="28"/>
          <w:szCs w:val="28"/>
          <w:lang w:val="kk-KZ"/>
        </w:rPr>
        <w:t>ғы</w:t>
      </w:r>
      <w:r w:rsidR="00B15419" w:rsidRPr="00B15419">
        <w:rPr>
          <w:sz w:val="28"/>
          <w:szCs w:val="28"/>
          <w:lang w:val="kk-KZ"/>
        </w:rPr>
        <w:t xml:space="preserve"> әйел құқықтары туралы сөз қозғағанда, ажырасу мен көп</w:t>
      </w:r>
      <w:r w:rsidRPr="000E68E0">
        <w:rPr>
          <w:sz w:val="28"/>
          <w:szCs w:val="28"/>
          <w:lang w:val="kk-KZ"/>
        </w:rPr>
        <w:t xml:space="preserve"> </w:t>
      </w:r>
      <w:r w:rsidR="00B15419" w:rsidRPr="00B15419">
        <w:rPr>
          <w:sz w:val="28"/>
          <w:szCs w:val="28"/>
          <w:lang w:val="kk-KZ"/>
        </w:rPr>
        <w:t>әйел</w:t>
      </w:r>
      <w:r w:rsidRPr="000E68E0">
        <w:rPr>
          <w:sz w:val="28"/>
          <w:szCs w:val="28"/>
          <w:lang w:val="kk-KZ"/>
        </w:rPr>
        <w:t xml:space="preserve"> алу мәселесін исламның догмасы түрінде қарастыру мүлдем негізсіз</w:t>
      </w:r>
      <w:r w:rsidR="00B15419" w:rsidRPr="00B15419">
        <w:rPr>
          <w:sz w:val="28"/>
          <w:szCs w:val="28"/>
          <w:lang w:val="kk-KZ"/>
        </w:rPr>
        <w:t xml:space="preserve">. Ислам не ажырасуды не көпәйелділікті бұйырмайды да, мадақтамайды да. Шын мәнінде, бұл екі құбылыс </w:t>
      </w:r>
      <w:r w:rsidRPr="000E68E0">
        <w:rPr>
          <w:sz w:val="28"/>
          <w:szCs w:val="28"/>
          <w:lang w:val="kk-KZ"/>
        </w:rPr>
        <w:t>и</w:t>
      </w:r>
      <w:r w:rsidR="00B15419" w:rsidRPr="00B15419">
        <w:rPr>
          <w:sz w:val="28"/>
          <w:szCs w:val="28"/>
          <w:lang w:val="kk-KZ"/>
        </w:rPr>
        <w:t xml:space="preserve">сламға дейінгі Арабияда кең таралған еді, ал </w:t>
      </w:r>
      <w:r w:rsidRPr="000E68E0">
        <w:rPr>
          <w:sz w:val="28"/>
          <w:szCs w:val="28"/>
          <w:lang w:val="kk-KZ"/>
        </w:rPr>
        <w:t>и</w:t>
      </w:r>
      <w:r w:rsidR="00B15419" w:rsidRPr="00B15419">
        <w:rPr>
          <w:sz w:val="28"/>
          <w:szCs w:val="28"/>
          <w:lang w:val="kk-KZ"/>
        </w:rPr>
        <w:t>слам оларды түбегейлі тыймаса да, белгілі шарттар арқылы шектеді</w:t>
      </w:r>
      <w:r w:rsidRPr="000E68E0">
        <w:rPr>
          <w:sz w:val="28"/>
          <w:szCs w:val="28"/>
          <w:lang w:val="kk-KZ"/>
        </w:rPr>
        <w:t xml:space="preserve"> [</w:t>
      </w:r>
      <w:r w:rsidR="009473C3">
        <w:rPr>
          <w:sz w:val="28"/>
          <w:szCs w:val="28"/>
          <w:lang w:val="kk-KZ"/>
        </w:rPr>
        <w:t>100</w:t>
      </w:r>
      <w:r w:rsidR="00173AD4" w:rsidRPr="00173AD4">
        <w:rPr>
          <w:sz w:val="28"/>
          <w:szCs w:val="28"/>
          <w:lang w:val="kk-KZ"/>
        </w:rPr>
        <w:t xml:space="preserve">, 204 </w:t>
      </w:r>
      <w:r w:rsidR="00173AD4">
        <w:rPr>
          <w:sz w:val="28"/>
          <w:szCs w:val="28"/>
          <w:lang w:val="kk-KZ"/>
        </w:rPr>
        <w:t>б.</w:t>
      </w:r>
      <w:r w:rsidRPr="000E68E0">
        <w:rPr>
          <w:sz w:val="28"/>
          <w:szCs w:val="28"/>
          <w:lang w:val="kk-KZ"/>
        </w:rPr>
        <w:t>]</w:t>
      </w:r>
      <w:r w:rsidR="00B15419" w:rsidRPr="00B15419">
        <w:rPr>
          <w:sz w:val="28"/>
          <w:szCs w:val="28"/>
          <w:lang w:val="kk-KZ"/>
        </w:rPr>
        <w:t>.</w:t>
      </w:r>
    </w:p>
    <w:p w14:paraId="11F124E1" w14:textId="3C18DABC" w:rsidR="00B15419" w:rsidRPr="00B15419" w:rsidRDefault="00BB5119" w:rsidP="009B5B54">
      <w:pPr>
        <w:jc w:val="both"/>
        <w:rPr>
          <w:sz w:val="28"/>
          <w:szCs w:val="28"/>
          <w:lang w:val="kk-KZ"/>
        </w:rPr>
      </w:pPr>
      <w:r w:rsidRPr="000E68E0">
        <w:rPr>
          <w:sz w:val="28"/>
          <w:szCs w:val="28"/>
          <w:lang w:val="kk-KZ"/>
        </w:rPr>
        <w:tab/>
      </w:r>
      <w:r w:rsidR="00E15B88">
        <w:rPr>
          <w:sz w:val="28"/>
          <w:szCs w:val="28"/>
          <w:lang w:val="kk-KZ"/>
        </w:rPr>
        <w:t>Оның ойынша, п</w:t>
      </w:r>
      <w:r w:rsidRPr="000E68E0">
        <w:rPr>
          <w:sz w:val="28"/>
          <w:szCs w:val="28"/>
          <w:lang w:val="kk-KZ"/>
        </w:rPr>
        <w:t>олигамияға</w:t>
      </w:r>
      <w:r w:rsidR="00B15419" w:rsidRPr="00B15419">
        <w:rPr>
          <w:sz w:val="28"/>
          <w:szCs w:val="28"/>
          <w:lang w:val="kk-KZ"/>
        </w:rPr>
        <w:t xml:space="preserve"> қатысты Құран әділет пен теңдікті басты шарт ретінде белгілейді: «Егер олармен әділетті бола алмаймын деп қорықсаңдар, онда біреу</w:t>
      </w:r>
      <w:r w:rsidR="00750BBC">
        <w:rPr>
          <w:sz w:val="28"/>
          <w:szCs w:val="28"/>
          <w:lang w:val="kk-KZ"/>
        </w:rPr>
        <w:t>і</w:t>
      </w:r>
      <w:r w:rsidR="00B15419" w:rsidRPr="00B15419">
        <w:rPr>
          <w:sz w:val="28"/>
          <w:szCs w:val="28"/>
          <w:lang w:val="kk-KZ"/>
        </w:rPr>
        <w:t>мен ғана некелесіңдер» (4:3). Одан кейін: «Тіпті қатты қаласаңдар да, әйелдер арасында әділетті бола алмайсыңдар» (4:129). Бұл анық түрде тыйымға жақын реңкті білдіреді.</w:t>
      </w:r>
      <w:r w:rsidR="00E15B88">
        <w:rPr>
          <w:sz w:val="28"/>
          <w:szCs w:val="28"/>
          <w:lang w:val="kk-KZ"/>
        </w:rPr>
        <w:t xml:space="preserve"> </w:t>
      </w:r>
      <w:r w:rsidR="00B15419" w:rsidRPr="00B15419">
        <w:rPr>
          <w:sz w:val="28"/>
          <w:szCs w:val="28"/>
          <w:lang w:val="kk-KZ"/>
        </w:rPr>
        <w:t xml:space="preserve">Ал ажырасуға келсек, </w:t>
      </w:r>
      <w:r w:rsidRPr="000E68E0">
        <w:rPr>
          <w:sz w:val="28"/>
          <w:szCs w:val="28"/>
          <w:lang w:val="kk-KZ"/>
        </w:rPr>
        <w:t xml:space="preserve">хадистер </w:t>
      </w:r>
      <w:r w:rsidR="00B15419" w:rsidRPr="00B15419">
        <w:rPr>
          <w:sz w:val="28"/>
          <w:szCs w:val="28"/>
          <w:lang w:val="kk-KZ"/>
        </w:rPr>
        <w:t>«</w:t>
      </w:r>
      <w:r w:rsidRPr="000E68E0">
        <w:rPr>
          <w:sz w:val="28"/>
          <w:szCs w:val="28"/>
          <w:lang w:val="kk-KZ"/>
        </w:rPr>
        <w:t>а</w:t>
      </w:r>
      <w:r w:rsidR="00B15419" w:rsidRPr="00B15419">
        <w:rPr>
          <w:sz w:val="28"/>
          <w:szCs w:val="28"/>
          <w:lang w:val="kk-KZ"/>
        </w:rPr>
        <w:t xml:space="preserve">жырасу </w:t>
      </w:r>
      <w:r w:rsidRPr="000E68E0">
        <w:rPr>
          <w:sz w:val="28"/>
          <w:szCs w:val="28"/>
          <w:lang w:val="kk-KZ"/>
        </w:rPr>
        <w:t>Құдай</w:t>
      </w:r>
      <w:r w:rsidR="00B15419" w:rsidRPr="00B15419">
        <w:rPr>
          <w:sz w:val="28"/>
          <w:szCs w:val="28"/>
          <w:lang w:val="kk-KZ"/>
        </w:rPr>
        <w:t xml:space="preserve"> рұқсат еткен амалдардың ішіндегі ең жеккөрініштісі» делінген. Сондықтан да </w:t>
      </w:r>
      <w:r w:rsidR="00BF4958" w:rsidRPr="000E68E0">
        <w:rPr>
          <w:sz w:val="28"/>
          <w:szCs w:val="28"/>
          <w:lang w:val="kk-KZ"/>
        </w:rPr>
        <w:t>и</w:t>
      </w:r>
      <w:r w:rsidR="00B15419" w:rsidRPr="00B15419">
        <w:rPr>
          <w:sz w:val="28"/>
          <w:szCs w:val="28"/>
          <w:lang w:val="kk-KZ"/>
        </w:rPr>
        <w:t>слам ажырасу мен көп</w:t>
      </w:r>
      <w:r w:rsidR="00BF4958" w:rsidRPr="000E68E0">
        <w:rPr>
          <w:sz w:val="28"/>
          <w:szCs w:val="28"/>
          <w:lang w:val="kk-KZ"/>
        </w:rPr>
        <w:t xml:space="preserve"> әйел алу</w:t>
      </w:r>
      <w:r w:rsidR="00B15419" w:rsidRPr="00B15419">
        <w:rPr>
          <w:sz w:val="28"/>
          <w:szCs w:val="28"/>
          <w:lang w:val="kk-KZ"/>
        </w:rPr>
        <w:t xml:space="preserve"> арқылы әйел құқықтарын шектейді деу орынсыз, өйткені біріншісі тыйым салынған</w:t>
      </w:r>
      <w:r w:rsidR="00BF4958" w:rsidRPr="000E68E0">
        <w:rPr>
          <w:sz w:val="28"/>
          <w:szCs w:val="28"/>
          <w:lang w:val="kk-KZ"/>
        </w:rPr>
        <w:t xml:space="preserve"> категорияға өте жақын</w:t>
      </w:r>
      <w:r w:rsidR="00B15419" w:rsidRPr="00B15419">
        <w:rPr>
          <w:sz w:val="28"/>
          <w:szCs w:val="28"/>
          <w:lang w:val="kk-KZ"/>
        </w:rPr>
        <w:t>, ал екіншісі</w:t>
      </w:r>
      <w:r w:rsidR="00BF4958" w:rsidRPr="000E68E0">
        <w:rPr>
          <w:sz w:val="28"/>
          <w:szCs w:val="28"/>
          <w:lang w:val="kk-KZ"/>
        </w:rPr>
        <w:t>,</w:t>
      </w:r>
      <w:r w:rsidR="00B15419" w:rsidRPr="00B15419">
        <w:rPr>
          <w:sz w:val="28"/>
          <w:szCs w:val="28"/>
          <w:lang w:val="kk-KZ"/>
        </w:rPr>
        <w:t xml:space="preserve"> барынша қатаң шарттармен шектелген</w:t>
      </w:r>
      <w:r w:rsidR="00E15B88">
        <w:rPr>
          <w:sz w:val="28"/>
          <w:szCs w:val="28"/>
          <w:lang w:val="kk-KZ"/>
        </w:rPr>
        <w:t xml:space="preserve"> </w:t>
      </w:r>
      <w:r w:rsidR="00E15B88" w:rsidRPr="00E15B88">
        <w:rPr>
          <w:sz w:val="28"/>
          <w:szCs w:val="28"/>
          <w:lang w:val="kk-KZ"/>
        </w:rPr>
        <w:t>[</w:t>
      </w:r>
      <w:r w:rsidR="009473C3">
        <w:rPr>
          <w:sz w:val="28"/>
          <w:szCs w:val="28"/>
          <w:lang w:val="kk-KZ"/>
        </w:rPr>
        <w:t>100</w:t>
      </w:r>
      <w:r w:rsidR="00E15B88" w:rsidRPr="00E15B88">
        <w:rPr>
          <w:sz w:val="28"/>
          <w:szCs w:val="28"/>
          <w:lang w:val="kk-KZ"/>
        </w:rPr>
        <w:t>, 204 б.]</w:t>
      </w:r>
      <w:r w:rsidR="00B15419" w:rsidRPr="00B15419">
        <w:rPr>
          <w:sz w:val="28"/>
          <w:szCs w:val="28"/>
          <w:lang w:val="kk-KZ"/>
        </w:rPr>
        <w:t>.</w:t>
      </w:r>
    </w:p>
    <w:p w14:paraId="6B20808F" w14:textId="2EC97FC5" w:rsidR="00B15419" w:rsidRPr="00B15419" w:rsidRDefault="00BF4958" w:rsidP="009B5B54">
      <w:pPr>
        <w:jc w:val="both"/>
        <w:rPr>
          <w:sz w:val="28"/>
          <w:szCs w:val="28"/>
          <w:lang w:val="kk-KZ"/>
        </w:rPr>
      </w:pPr>
      <w:r w:rsidRPr="000E68E0">
        <w:rPr>
          <w:sz w:val="28"/>
          <w:szCs w:val="28"/>
          <w:lang w:val="kk-KZ"/>
        </w:rPr>
        <w:tab/>
      </w:r>
      <w:r w:rsidR="00B15419" w:rsidRPr="00B15419">
        <w:rPr>
          <w:sz w:val="28"/>
          <w:szCs w:val="28"/>
          <w:lang w:val="kk-KZ"/>
        </w:rPr>
        <w:t>Сонымен қатар, фақиһт</w:t>
      </w:r>
      <w:r w:rsidRPr="000E68E0">
        <w:rPr>
          <w:sz w:val="28"/>
          <w:szCs w:val="28"/>
          <w:lang w:val="kk-KZ"/>
        </w:rPr>
        <w:t>е</w:t>
      </w:r>
      <w:r w:rsidR="00B15419" w:rsidRPr="00B15419">
        <w:rPr>
          <w:sz w:val="28"/>
          <w:szCs w:val="28"/>
          <w:lang w:val="kk-KZ"/>
        </w:rPr>
        <w:t xml:space="preserve">р құлшылыққа қатысты мәселелер мен мәмілеге қатысты </w:t>
      </w:r>
      <w:r w:rsidRPr="000E68E0">
        <w:rPr>
          <w:i/>
          <w:iCs/>
          <w:sz w:val="28"/>
          <w:szCs w:val="28"/>
          <w:lang w:val="kk-KZ"/>
        </w:rPr>
        <w:t>(муамалат)</w:t>
      </w:r>
      <w:r w:rsidRPr="000E68E0">
        <w:rPr>
          <w:sz w:val="28"/>
          <w:szCs w:val="28"/>
          <w:lang w:val="kk-KZ"/>
        </w:rPr>
        <w:t xml:space="preserve"> </w:t>
      </w:r>
      <w:r w:rsidR="00B15419" w:rsidRPr="00B15419">
        <w:rPr>
          <w:sz w:val="28"/>
          <w:szCs w:val="28"/>
          <w:lang w:val="kk-KZ"/>
        </w:rPr>
        <w:t>мәселелер арасында айыр</w:t>
      </w:r>
      <w:r w:rsidR="00750BBC">
        <w:rPr>
          <w:sz w:val="28"/>
          <w:szCs w:val="28"/>
          <w:lang w:val="kk-KZ"/>
        </w:rPr>
        <w:t>ым</w:t>
      </w:r>
      <w:r w:rsidR="00B15419" w:rsidRPr="00B15419">
        <w:rPr>
          <w:sz w:val="28"/>
          <w:szCs w:val="28"/>
          <w:lang w:val="kk-KZ"/>
        </w:rPr>
        <w:t xml:space="preserve"> жасайды. Біріншілері</w:t>
      </w:r>
      <w:r w:rsidRPr="000E68E0">
        <w:rPr>
          <w:sz w:val="28"/>
          <w:szCs w:val="28"/>
          <w:lang w:val="kk-KZ"/>
        </w:rPr>
        <w:t xml:space="preserve">, </w:t>
      </w:r>
      <w:r w:rsidR="00B15419" w:rsidRPr="00B15419">
        <w:rPr>
          <w:sz w:val="28"/>
          <w:szCs w:val="28"/>
          <w:lang w:val="kk-KZ"/>
        </w:rPr>
        <w:t xml:space="preserve"> мысалы, </w:t>
      </w:r>
      <w:r w:rsidRPr="000E68E0">
        <w:rPr>
          <w:sz w:val="28"/>
          <w:szCs w:val="28"/>
          <w:lang w:val="kk-KZ"/>
        </w:rPr>
        <w:t>р</w:t>
      </w:r>
      <w:r w:rsidR="00B15419" w:rsidRPr="00B15419">
        <w:rPr>
          <w:sz w:val="28"/>
          <w:szCs w:val="28"/>
          <w:lang w:val="kk-KZ"/>
        </w:rPr>
        <w:t xml:space="preserve">амазан </w:t>
      </w:r>
      <w:r w:rsidRPr="000E68E0">
        <w:rPr>
          <w:sz w:val="28"/>
          <w:szCs w:val="28"/>
          <w:lang w:val="kk-KZ"/>
        </w:rPr>
        <w:t xml:space="preserve">айында </w:t>
      </w:r>
      <w:r w:rsidR="00B15419" w:rsidRPr="00B15419">
        <w:rPr>
          <w:sz w:val="28"/>
          <w:szCs w:val="28"/>
          <w:lang w:val="kk-KZ"/>
        </w:rPr>
        <w:t xml:space="preserve">күн батқанда ауыз ашу </w:t>
      </w:r>
      <w:r w:rsidR="00750BBC">
        <w:rPr>
          <w:sz w:val="28"/>
          <w:szCs w:val="28"/>
          <w:lang w:val="kk-KZ"/>
        </w:rPr>
        <w:t xml:space="preserve">секілді </w:t>
      </w:r>
      <w:r w:rsidRPr="000E68E0">
        <w:rPr>
          <w:sz w:val="28"/>
          <w:szCs w:val="28"/>
          <w:lang w:val="kk-KZ"/>
        </w:rPr>
        <w:t>үкімдер талқыға</w:t>
      </w:r>
      <w:r w:rsidR="00B15419" w:rsidRPr="00B15419">
        <w:rPr>
          <w:sz w:val="28"/>
          <w:szCs w:val="28"/>
          <w:lang w:val="kk-KZ"/>
        </w:rPr>
        <w:t xml:space="preserve"> жатпайды, ал екінші</w:t>
      </w:r>
      <w:r w:rsidRPr="000E68E0">
        <w:rPr>
          <w:sz w:val="28"/>
          <w:szCs w:val="28"/>
          <w:lang w:val="kk-KZ"/>
        </w:rPr>
        <w:t xml:space="preserve"> категориядағы үкімдер </w:t>
      </w:r>
      <w:r w:rsidR="00B15419" w:rsidRPr="00B15419">
        <w:rPr>
          <w:sz w:val="28"/>
          <w:szCs w:val="28"/>
          <w:lang w:val="kk-KZ"/>
        </w:rPr>
        <w:t xml:space="preserve">шариғаттың мақсаттары мен уахидің түсу себептеріне байланысты болғандықтан, </w:t>
      </w:r>
      <w:r w:rsidR="00B15419" w:rsidRPr="00B15419">
        <w:rPr>
          <w:i/>
          <w:iCs/>
          <w:sz w:val="28"/>
          <w:szCs w:val="28"/>
          <w:lang w:val="kk-KZ"/>
        </w:rPr>
        <w:t>ижтиһад</w:t>
      </w:r>
      <w:r w:rsidR="00B15419" w:rsidRPr="00B15419">
        <w:rPr>
          <w:sz w:val="28"/>
          <w:szCs w:val="28"/>
          <w:lang w:val="kk-KZ"/>
        </w:rPr>
        <w:t xml:space="preserve"> жасауға ашық. Мұнда «үкімдер заңдық мағынасына емес</w:t>
      </w:r>
      <w:r w:rsidRPr="000E68E0">
        <w:rPr>
          <w:sz w:val="28"/>
          <w:szCs w:val="28"/>
          <w:lang w:val="kk-KZ"/>
        </w:rPr>
        <w:t xml:space="preserve">, </w:t>
      </w:r>
      <w:r w:rsidRPr="00B15419">
        <w:rPr>
          <w:sz w:val="28"/>
          <w:szCs w:val="28"/>
          <w:lang w:val="kk-KZ"/>
        </w:rPr>
        <w:t>себептеріне тәуелді</w:t>
      </w:r>
      <w:r w:rsidR="00B15419" w:rsidRPr="00B15419">
        <w:rPr>
          <w:sz w:val="28"/>
          <w:szCs w:val="28"/>
          <w:lang w:val="kk-KZ"/>
        </w:rPr>
        <w:t>» деген қағида да бар</w:t>
      </w:r>
      <w:r w:rsidRPr="000E68E0">
        <w:rPr>
          <w:sz w:val="28"/>
          <w:szCs w:val="28"/>
          <w:lang w:val="kk-KZ"/>
        </w:rPr>
        <w:t xml:space="preserve"> [</w:t>
      </w:r>
      <w:r w:rsidR="009473C3">
        <w:rPr>
          <w:sz w:val="28"/>
          <w:szCs w:val="28"/>
          <w:lang w:val="kk-KZ"/>
        </w:rPr>
        <w:t>100</w:t>
      </w:r>
      <w:r w:rsidR="00E15B88" w:rsidRPr="00E15B88">
        <w:rPr>
          <w:sz w:val="28"/>
          <w:szCs w:val="28"/>
          <w:lang w:val="kk-KZ"/>
        </w:rPr>
        <w:t>, 204 б.</w:t>
      </w:r>
      <w:r w:rsidRPr="000E68E0">
        <w:rPr>
          <w:sz w:val="28"/>
          <w:szCs w:val="28"/>
          <w:lang w:val="kk-KZ"/>
        </w:rPr>
        <w:t>]</w:t>
      </w:r>
      <w:r w:rsidR="00B15419" w:rsidRPr="00B15419">
        <w:rPr>
          <w:sz w:val="28"/>
          <w:szCs w:val="28"/>
          <w:lang w:val="kk-KZ"/>
        </w:rPr>
        <w:t>.</w:t>
      </w:r>
    </w:p>
    <w:p w14:paraId="58F0F053" w14:textId="46FAE1D1" w:rsidR="00B15419" w:rsidRPr="00B15419" w:rsidRDefault="00BF4958" w:rsidP="009B5B54">
      <w:pPr>
        <w:jc w:val="both"/>
        <w:rPr>
          <w:sz w:val="28"/>
          <w:szCs w:val="28"/>
          <w:lang w:val="kk-KZ"/>
        </w:rPr>
      </w:pPr>
      <w:r w:rsidRPr="00E15B88">
        <w:rPr>
          <w:sz w:val="28"/>
          <w:szCs w:val="28"/>
          <w:lang w:val="kk-KZ"/>
        </w:rPr>
        <w:lastRenderedPageBreak/>
        <w:tab/>
      </w:r>
      <w:r w:rsidR="00B15419" w:rsidRPr="00B15419">
        <w:rPr>
          <w:sz w:val="28"/>
          <w:szCs w:val="28"/>
          <w:lang w:val="kk-KZ"/>
        </w:rPr>
        <w:t xml:space="preserve">Бұл қағида </w:t>
      </w:r>
      <w:r w:rsidR="00B15419" w:rsidRPr="00B15419">
        <w:rPr>
          <w:i/>
          <w:iCs/>
          <w:sz w:val="28"/>
          <w:szCs w:val="28"/>
          <w:lang w:val="kk-KZ"/>
        </w:rPr>
        <w:t>ижтиһадтың</w:t>
      </w:r>
      <w:r w:rsidR="00B15419" w:rsidRPr="00B15419">
        <w:rPr>
          <w:sz w:val="28"/>
          <w:szCs w:val="28"/>
          <w:lang w:val="kk-KZ"/>
        </w:rPr>
        <w:t xml:space="preserve"> нәтижесі ғана, яғни ол міндетті құқықтық үкім емес. Үкімдердің себептері мәтінде нақты келтірілмейді</w:t>
      </w:r>
      <w:r w:rsidRPr="000E68E0">
        <w:rPr>
          <w:sz w:val="28"/>
          <w:szCs w:val="28"/>
          <w:lang w:val="kk-KZ"/>
        </w:rPr>
        <w:t>,</w:t>
      </w:r>
      <w:r w:rsidR="00B15419" w:rsidRPr="00B15419">
        <w:rPr>
          <w:sz w:val="28"/>
          <w:szCs w:val="28"/>
          <w:lang w:val="kk-KZ"/>
        </w:rPr>
        <w:t xml:space="preserve"> оларды фақиһ ақылмен, ықтималдыққа негізде</w:t>
      </w:r>
      <w:r w:rsidR="00750BBC">
        <w:rPr>
          <w:sz w:val="28"/>
          <w:szCs w:val="28"/>
          <w:lang w:val="kk-KZ"/>
        </w:rPr>
        <w:t>й</w:t>
      </w:r>
      <w:r w:rsidR="00B15419" w:rsidRPr="00B15419">
        <w:rPr>
          <w:sz w:val="28"/>
          <w:szCs w:val="28"/>
          <w:lang w:val="kk-KZ"/>
        </w:rPr>
        <w:t xml:space="preserve"> отырып </w:t>
      </w:r>
      <w:r w:rsidR="00750BBC">
        <w:rPr>
          <w:sz w:val="28"/>
          <w:szCs w:val="28"/>
          <w:lang w:val="kk-KZ"/>
        </w:rPr>
        <w:t>анықтайды</w:t>
      </w:r>
      <w:r w:rsidR="00B15419" w:rsidRPr="00B15419">
        <w:rPr>
          <w:sz w:val="28"/>
          <w:szCs w:val="28"/>
          <w:lang w:val="kk-KZ"/>
        </w:rPr>
        <w:t xml:space="preserve">. Себебі </w:t>
      </w:r>
      <w:r w:rsidR="00B15419" w:rsidRPr="00B15419">
        <w:rPr>
          <w:i/>
          <w:iCs/>
          <w:sz w:val="28"/>
          <w:szCs w:val="28"/>
          <w:lang w:val="kk-KZ"/>
        </w:rPr>
        <w:t>индукция</w:t>
      </w:r>
      <w:r w:rsidR="00B15419" w:rsidRPr="00B15419">
        <w:rPr>
          <w:sz w:val="28"/>
          <w:szCs w:val="28"/>
          <w:lang w:val="kk-KZ"/>
        </w:rPr>
        <w:t xml:space="preserve"> </w:t>
      </w:r>
      <w:r w:rsidR="008025F6">
        <w:rPr>
          <w:sz w:val="28"/>
          <w:szCs w:val="28"/>
          <w:lang w:val="kk-KZ"/>
        </w:rPr>
        <w:t>–</w:t>
      </w:r>
      <w:r w:rsidR="00B15419" w:rsidRPr="00B15419">
        <w:rPr>
          <w:sz w:val="28"/>
          <w:szCs w:val="28"/>
          <w:lang w:val="kk-KZ"/>
        </w:rPr>
        <w:t xml:space="preserve"> толық айқындық пен абсолют сенімге емес, жорамал мен ықтимал </w:t>
      </w:r>
      <w:r w:rsidRPr="000E68E0">
        <w:rPr>
          <w:sz w:val="28"/>
          <w:szCs w:val="28"/>
          <w:lang w:val="kk-KZ"/>
        </w:rPr>
        <w:t xml:space="preserve">ең жақын мағынаға </w:t>
      </w:r>
      <w:r w:rsidR="00B15419" w:rsidRPr="00B15419">
        <w:rPr>
          <w:sz w:val="28"/>
          <w:szCs w:val="28"/>
          <w:lang w:val="kk-KZ"/>
        </w:rPr>
        <w:t>негізделеді</w:t>
      </w:r>
      <w:r w:rsidRPr="000E68E0">
        <w:rPr>
          <w:sz w:val="28"/>
          <w:szCs w:val="28"/>
          <w:lang w:val="kk-KZ"/>
        </w:rPr>
        <w:t xml:space="preserve"> дей отырып бұл мәселені ижтиһад аясында қайта қарастыруға болады деп сенеді</w:t>
      </w:r>
      <w:r w:rsidR="00750BBC">
        <w:rPr>
          <w:sz w:val="28"/>
          <w:szCs w:val="28"/>
          <w:lang w:val="kk-KZ"/>
        </w:rPr>
        <w:t xml:space="preserve"> </w:t>
      </w:r>
      <w:r w:rsidRPr="000E68E0">
        <w:rPr>
          <w:sz w:val="28"/>
          <w:szCs w:val="28"/>
          <w:lang w:val="kk-KZ"/>
        </w:rPr>
        <w:t>[</w:t>
      </w:r>
      <w:r w:rsidR="009473C3">
        <w:rPr>
          <w:sz w:val="28"/>
          <w:szCs w:val="28"/>
          <w:lang w:val="kk-KZ"/>
        </w:rPr>
        <w:t>100</w:t>
      </w:r>
      <w:r w:rsidR="00E15B88" w:rsidRPr="00E15B88">
        <w:rPr>
          <w:sz w:val="28"/>
          <w:szCs w:val="28"/>
          <w:lang w:val="kk-KZ"/>
        </w:rPr>
        <w:t>, 205 б.</w:t>
      </w:r>
      <w:r w:rsidRPr="000E68E0">
        <w:rPr>
          <w:sz w:val="28"/>
          <w:szCs w:val="28"/>
          <w:lang w:val="kk-KZ"/>
        </w:rPr>
        <w:t>]</w:t>
      </w:r>
      <w:r w:rsidR="00B15419" w:rsidRPr="00B15419">
        <w:rPr>
          <w:sz w:val="28"/>
          <w:szCs w:val="28"/>
          <w:lang w:val="kk-KZ"/>
        </w:rPr>
        <w:t>.</w:t>
      </w:r>
    </w:p>
    <w:p w14:paraId="2E407C17" w14:textId="3A1F61DD" w:rsidR="00B15419" w:rsidRPr="00B15419" w:rsidRDefault="00BF4958" w:rsidP="009B5B54">
      <w:pPr>
        <w:jc w:val="both"/>
        <w:rPr>
          <w:sz w:val="28"/>
          <w:szCs w:val="28"/>
          <w:lang w:val="kk-KZ"/>
        </w:rPr>
      </w:pPr>
      <w:r w:rsidRPr="000E68E0">
        <w:rPr>
          <w:sz w:val="28"/>
          <w:szCs w:val="28"/>
          <w:lang w:val="kk-KZ"/>
        </w:rPr>
        <w:tab/>
        <w:t>Жәбиридің пайымдауынша</w:t>
      </w:r>
      <w:r w:rsidR="00B15419" w:rsidRPr="00B15419">
        <w:rPr>
          <w:sz w:val="28"/>
          <w:szCs w:val="28"/>
          <w:lang w:val="kk-KZ"/>
        </w:rPr>
        <w:t>, әлдеқайда орынды тәсіл</w:t>
      </w:r>
      <w:r w:rsidRPr="000E68E0">
        <w:rPr>
          <w:sz w:val="28"/>
          <w:szCs w:val="28"/>
          <w:lang w:val="kk-KZ"/>
        </w:rPr>
        <w:t xml:space="preserve"> – </w:t>
      </w:r>
      <w:r w:rsidR="00B15419" w:rsidRPr="00B15419">
        <w:rPr>
          <w:sz w:val="28"/>
          <w:szCs w:val="28"/>
          <w:lang w:val="kk-KZ"/>
        </w:rPr>
        <w:t xml:space="preserve">егер қандай да бір нақты үкім қазіргі заманның қоғамдық мүддесіне (маслаха) қайшы келетін болса, онда ол үкімнен уақытша шегініп, шариғаттың негізгі қағидаларына қайта оралу. Бұл негізгі қағидалар </w:t>
      </w:r>
      <w:r w:rsidR="00B15419" w:rsidRPr="00B15419">
        <w:rPr>
          <w:i/>
          <w:iCs/>
          <w:sz w:val="28"/>
          <w:szCs w:val="28"/>
          <w:lang w:val="kk-KZ"/>
        </w:rPr>
        <w:t>маухкам аяттармен</w:t>
      </w:r>
      <w:r w:rsidR="00B15419" w:rsidRPr="00B15419">
        <w:rPr>
          <w:sz w:val="28"/>
          <w:szCs w:val="28"/>
          <w:lang w:val="kk-KZ"/>
        </w:rPr>
        <w:t xml:space="preserve"> бірдей салмақта, өйткені біз </w:t>
      </w:r>
      <w:r w:rsidR="00B15419" w:rsidRPr="00B15419">
        <w:rPr>
          <w:i/>
          <w:iCs/>
          <w:sz w:val="28"/>
          <w:szCs w:val="28"/>
          <w:lang w:val="kk-KZ"/>
        </w:rPr>
        <w:t>мутәшабиһ</w:t>
      </w:r>
      <w:r w:rsidR="00B15419" w:rsidRPr="00B15419">
        <w:rPr>
          <w:sz w:val="28"/>
          <w:szCs w:val="28"/>
          <w:lang w:val="kk-KZ"/>
        </w:rPr>
        <w:t xml:space="preserve"> (астарлы) аяттарды </w:t>
      </w:r>
      <w:r w:rsidR="00B15419" w:rsidRPr="00B15419">
        <w:rPr>
          <w:i/>
          <w:iCs/>
          <w:sz w:val="28"/>
          <w:szCs w:val="28"/>
          <w:lang w:val="kk-KZ"/>
        </w:rPr>
        <w:t>мухкам</w:t>
      </w:r>
      <w:r w:rsidR="00B15419" w:rsidRPr="00B15419">
        <w:rPr>
          <w:sz w:val="28"/>
          <w:szCs w:val="28"/>
          <w:lang w:val="kk-KZ"/>
        </w:rPr>
        <w:t xml:space="preserve"> (нақты) аяттар</w:t>
      </w:r>
      <w:r w:rsidRPr="000E68E0">
        <w:rPr>
          <w:sz w:val="28"/>
          <w:szCs w:val="28"/>
          <w:lang w:val="kk-KZ"/>
        </w:rPr>
        <w:t xml:space="preserve"> бойынша түсінуіміз қажет болғаны секілді</w:t>
      </w:r>
      <w:r w:rsidR="00B15419" w:rsidRPr="00B15419">
        <w:rPr>
          <w:sz w:val="28"/>
          <w:szCs w:val="28"/>
          <w:lang w:val="kk-KZ"/>
        </w:rPr>
        <w:t xml:space="preserve">, қазіргі </w:t>
      </w:r>
      <w:r w:rsidRPr="000E68E0">
        <w:rPr>
          <w:sz w:val="28"/>
          <w:szCs w:val="28"/>
          <w:lang w:val="kk-KZ"/>
        </w:rPr>
        <w:t>күні де</w:t>
      </w:r>
      <w:r w:rsidR="00B15419" w:rsidRPr="00B15419">
        <w:rPr>
          <w:sz w:val="28"/>
          <w:szCs w:val="28"/>
          <w:lang w:val="kk-KZ"/>
        </w:rPr>
        <w:t xml:space="preserve"> нақты үкім мен қоғамдық игілік арасында қайшылық туындаса, бұл жағдайды да </w:t>
      </w:r>
      <w:r w:rsidR="00B15419" w:rsidRPr="00B15419">
        <w:rPr>
          <w:i/>
          <w:iCs/>
          <w:sz w:val="28"/>
          <w:szCs w:val="28"/>
          <w:lang w:val="kk-KZ"/>
        </w:rPr>
        <w:t>мутәшабиһ</w:t>
      </w:r>
      <w:r w:rsidR="00B15419" w:rsidRPr="00B15419">
        <w:rPr>
          <w:sz w:val="28"/>
          <w:szCs w:val="28"/>
          <w:lang w:val="kk-KZ"/>
        </w:rPr>
        <w:t xml:space="preserve"> пен </w:t>
      </w:r>
      <w:r w:rsidR="00B15419" w:rsidRPr="00B15419">
        <w:rPr>
          <w:i/>
          <w:iCs/>
          <w:sz w:val="28"/>
          <w:szCs w:val="28"/>
          <w:lang w:val="kk-KZ"/>
        </w:rPr>
        <w:t>мухкам</w:t>
      </w:r>
      <w:r w:rsidR="00B15419" w:rsidRPr="00B15419">
        <w:rPr>
          <w:sz w:val="28"/>
          <w:szCs w:val="28"/>
          <w:lang w:val="kk-KZ"/>
        </w:rPr>
        <w:t xml:space="preserve"> арасындағыдай мәселе ретінде қарастырып, шешімді</w:t>
      </w:r>
      <w:r w:rsidRPr="000E68E0">
        <w:rPr>
          <w:sz w:val="28"/>
          <w:szCs w:val="28"/>
          <w:lang w:val="kk-KZ"/>
        </w:rPr>
        <w:t xml:space="preserve"> </w:t>
      </w:r>
      <w:r w:rsidRPr="000E68E0">
        <w:rPr>
          <w:i/>
          <w:iCs/>
          <w:sz w:val="28"/>
          <w:szCs w:val="28"/>
          <w:lang w:val="kk-KZ"/>
        </w:rPr>
        <w:t>маслахат</w:t>
      </w:r>
      <w:r w:rsidRPr="000E68E0">
        <w:rPr>
          <w:sz w:val="28"/>
          <w:szCs w:val="28"/>
          <w:lang w:val="kk-KZ"/>
        </w:rPr>
        <w:t xml:space="preserve"> секілді</w:t>
      </w:r>
      <w:r w:rsidR="00B15419" w:rsidRPr="00B15419">
        <w:rPr>
          <w:sz w:val="28"/>
          <w:szCs w:val="28"/>
          <w:lang w:val="kk-KZ"/>
        </w:rPr>
        <w:t xml:space="preserve"> негізгі, іргелі қағидаларға негіздеуіміз қажет.</w:t>
      </w:r>
    </w:p>
    <w:p w14:paraId="4ABA703E" w14:textId="5C255A7D" w:rsidR="00B15419" w:rsidRPr="00B15419" w:rsidRDefault="00BF4958" w:rsidP="009B5B54">
      <w:pPr>
        <w:jc w:val="both"/>
        <w:rPr>
          <w:sz w:val="28"/>
          <w:szCs w:val="28"/>
          <w:lang w:val="kk-KZ"/>
        </w:rPr>
      </w:pPr>
      <w:r w:rsidRPr="000E68E0">
        <w:rPr>
          <w:sz w:val="28"/>
          <w:szCs w:val="28"/>
          <w:lang w:val="kk-KZ"/>
        </w:rPr>
        <w:tab/>
        <w:t>Жәбиридің пайымдауынша</w:t>
      </w:r>
      <w:r w:rsidR="00B15419" w:rsidRPr="00B15419">
        <w:rPr>
          <w:sz w:val="28"/>
          <w:szCs w:val="28"/>
          <w:lang w:val="kk-KZ"/>
        </w:rPr>
        <w:t xml:space="preserve"> адам құқықтарының әмбебаптығы</w:t>
      </w:r>
      <w:r w:rsidRPr="000E68E0">
        <w:rPr>
          <w:sz w:val="28"/>
          <w:szCs w:val="28"/>
          <w:lang w:val="kk-KZ"/>
        </w:rPr>
        <w:t xml:space="preserve"> </w:t>
      </w:r>
      <w:r w:rsidRPr="00B15419">
        <w:rPr>
          <w:sz w:val="28"/>
          <w:szCs w:val="28"/>
          <w:lang w:val="kk-KZ"/>
        </w:rPr>
        <w:t>басқа кез келген адамзаттық ой</w:t>
      </w:r>
      <w:r w:rsidRPr="000E68E0">
        <w:rPr>
          <w:sz w:val="28"/>
          <w:szCs w:val="28"/>
          <w:lang w:val="kk-KZ"/>
        </w:rPr>
        <w:t>лау</w:t>
      </w:r>
      <w:r w:rsidRPr="00B15419">
        <w:rPr>
          <w:sz w:val="28"/>
          <w:szCs w:val="28"/>
          <w:lang w:val="kk-KZ"/>
        </w:rPr>
        <w:t xml:space="preserve"> жүйесіндегі</w:t>
      </w:r>
      <w:r w:rsidRPr="000E68E0">
        <w:rPr>
          <w:sz w:val="28"/>
          <w:szCs w:val="28"/>
          <w:lang w:val="kk-KZ"/>
        </w:rPr>
        <w:t xml:space="preserve">дей </w:t>
      </w:r>
      <w:r w:rsidR="00B15419" w:rsidRPr="00B15419">
        <w:rPr>
          <w:sz w:val="28"/>
          <w:szCs w:val="28"/>
          <w:lang w:val="kk-KZ"/>
        </w:rPr>
        <w:t>ислам ойлау жүйесіне де орныққан. Бұл әмбебап</w:t>
      </w:r>
      <w:r w:rsidRPr="000E68E0">
        <w:rPr>
          <w:sz w:val="28"/>
          <w:szCs w:val="28"/>
          <w:lang w:val="kk-KZ"/>
        </w:rPr>
        <w:t>тықты ислам құндылығы ретінде негіздеу</w:t>
      </w:r>
      <w:r w:rsidR="00B15419" w:rsidRPr="00B15419">
        <w:rPr>
          <w:sz w:val="28"/>
          <w:szCs w:val="28"/>
          <w:lang w:val="kk-KZ"/>
        </w:rPr>
        <w:t xml:space="preserve"> үшін біз шариғаттың негізгі принциптеріне жүгінуіміз керек. Ал нақты үкімдер </w:t>
      </w:r>
      <w:r w:rsidRPr="000E68E0">
        <w:rPr>
          <w:sz w:val="28"/>
          <w:szCs w:val="28"/>
          <w:lang w:val="kk-KZ"/>
        </w:rPr>
        <w:t>(фуру‘) сол принциптердің</w:t>
      </w:r>
      <w:r w:rsidR="00B15419" w:rsidRPr="00B15419">
        <w:rPr>
          <w:sz w:val="28"/>
          <w:szCs w:val="28"/>
          <w:lang w:val="kk-KZ"/>
        </w:rPr>
        <w:t xml:space="preserve"> тек тәжірибе</w:t>
      </w:r>
      <w:r w:rsidRPr="000E68E0">
        <w:rPr>
          <w:sz w:val="28"/>
          <w:szCs w:val="28"/>
          <w:lang w:val="kk-KZ"/>
        </w:rPr>
        <w:t>де</w:t>
      </w:r>
      <w:r w:rsidR="00B15419" w:rsidRPr="00B15419">
        <w:rPr>
          <w:sz w:val="28"/>
          <w:szCs w:val="28"/>
          <w:lang w:val="kk-KZ"/>
        </w:rPr>
        <w:t xml:space="preserve"> қолда</w:t>
      </w:r>
      <w:r w:rsidRPr="000E68E0">
        <w:rPr>
          <w:sz w:val="28"/>
          <w:szCs w:val="28"/>
          <w:lang w:val="kk-KZ"/>
        </w:rPr>
        <w:t>нылу</w:t>
      </w:r>
      <w:r w:rsidR="00B15419" w:rsidRPr="00B15419">
        <w:rPr>
          <w:sz w:val="28"/>
          <w:szCs w:val="28"/>
          <w:lang w:val="kk-KZ"/>
        </w:rPr>
        <w:t xml:space="preserve"> нәтижесі</w:t>
      </w:r>
      <w:r w:rsidRPr="000E68E0">
        <w:rPr>
          <w:sz w:val="28"/>
          <w:szCs w:val="28"/>
          <w:lang w:val="kk-KZ"/>
        </w:rPr>
        <w:t>н ғана білдіреді</w:t>
      </w:r>
      <w:r w:rsidR="00B15419" w:rsidRPr="00B15419">
        <w:rPr>
          <w:sz w:val="28"/>
          <w:szCs w:val="28"/>
          <w:lang w:val="kk-KZ"/>
        </w:rPr>
        <w:t>, ол қоғамдық мүдденің өзгеруіне қарай дәуірден дәуірге өзгеріп отырады.</w:t>
      </w:r>
      <w:r w:rsidR="00C42A37" w:rsidRPr="000E68E0">
        <w:rPr>
          <w:sz w:val="28"/>
          <w:szCs w:val="28"/>
          <w:lang w:val="kk-KZ"/>
        </w:rPr>
        <w:t xml:space="preserve"> </w:t>
      </w:r>
      <w:r w:rsidR="00B15419" w:rsidRPr="00D82091">
        <w:rPr>
          <w:sz w:val="28"/>
          <w:szCs w:val="28"/>
          <w:lang w:val="kk-KZ"/>
        </w:rPr>
        <w:t xml:space="preserve">Ислам шариғаты </w:t>
      </w:r>
      <w:r w:rsidR="008025F6">
        <w:rPr>
          <w:sz w:val="28"/>
          <w:szCs w:val="28"/>
          <w:lang w:val="kk-KZ"/>
        </w:rPr>
        <w:t>–</w:t>
      </w:r>
      <w:r w:rsidR="00B15419" w:rsidRPr="00D82091">
        <w:rPr>
          <w:sz w:val="28"/>
          <w:szCs w:val="28"/>
          <w:lang w:val="kk-KZ"/>
        </w:rPr>
        <w:t xml:space="preserve"> бүкіл адамзаттың игілігі үшін арналған</w:t>
      </w:r>
      <w:r w:rsidR="00C42A37" w:rsidRPr="000E68E0">
        <w:rPr>
          <w:sz w:val="28"/>
          <w:szCs w:val="28"/>
          <w:lang w:val="kk-KZ"/>
        </w:rPr>
        <w:t xml:space="preserve"> </w:t>
      </w:r>
      <w:r w:rsidR="00C42A37" w:rsidRPr="00D82091">
        <w:rPr>
          <w:sz w:val="28"/>
          <w:szCs w:val="28"/>
          <w:lang w:val="kk-KZ"/>
        </w:rPr>
        <w:t>[</w:t>
      </w:r>
      <w:r w:rsidR="009473C3">
        <w:rPr>
          <w:sz w:val="28"/>
          <w:szCs w:val="28"/>
          <w:lang w:val="kk-KZ"/>
        </w:rPr>
        <w:t>100</w:t>
      </w:r>
      <w:r w:rsidR="00E15B88" w:rsidRPr="00E15B88">
        <w:rPr>
          <w:sz w:val="28"/>
          <w:szCs w:val="28"/>
          <w:lang w:val="kk-KZ"/>
        </w:rPr>
        <w:t>, 20</w:t>
      </w:r>
      <w:r w:rsidR="00E15B88" w:rsidRPr="00D82091">
        <w:rPr>
          <w:sz w:val="28"/>
          <w:szCs w:val="28"/>
          <w:lang w:val="kk-KZ"/>
        </w:rPr>
        <w:t>5</w:t>
      </w:r>
      <w:r w:rsidR="00E15B88" w:rsidRPr="00E15B88">
        <w:rPr>
          <w:sz w:val="28"/>
          <w:szCs w:val="28"/>
          <w:lang w:val="kk-KZ"/>
        </w:rPr>
        <w:t xml:space="preserve"> б.</w:t>
      </w:r>
      <w:r w:rsidR="00C42A37" w:rsidRPr="00D82091">
        <w:rPr>
          <w:sz w:val="28"/>
          <w:szCs w:val="28"/>
          <w:lang w:val="kk-KZ"/>
        </w:rPr>
        <w:t>]</w:t>
      </w:r>
      <w:r w:rsidR="00B15419" w:rsidRPr="00D82091">
        <w:rPr>
          <w:sz w:val="28"/>
          <w:szCs w:val="28"/>
          <w:lang w:val="kk-KZ"/>
        </w:rPr>
        <w:t xml:space="preserve">. </w:t>
      </w:r>
    </w:p>
    <w:p w14:paraId="491DAF50" w14:textId="6F114CA7" w:rsidR="00CB177B" w:rsidRPr="000E68E0" w:rsidRDefault="00C42A37" w:rsidP="009B5B54">
      <w:pPr>
        <w:jc w:val="both"/>
        <w:rPr>
          <w:sz w:val="28"/>
          <w:szCs w:val="28"/>
          <w:lang w:val="kk-KZ"/>
        </w:rPr>
      </w:pPr>
      <w:r w:rsidRPr="00D82091">
        <w:rPr>
          <w:sz w:val="28"/>
          <w:szCs w:val="28"/>
          <w:lang w:val="kk-KZ"/>
        </w:rPr>
        <w:tab/>
      </w:r>
      <w:r w:rsidR="00CB177B" w:rsidRPr="000E68E0">
        <w:rPr>
          <w:sz w:val="28"/>
          <w:szCs w:val="28"/>
          <w:lang w:val="kk-KZ"/>
        </w:rPr>
        <w:t>Қорыта айтқанда, Фазлур Рахман да, Мұхаммед Әбид Жәбири де көп әйел алуды исламның тұрақты мақсаты емес, тарихи шартта</w:t>
      </w:r>
      <w:r w:rsidRPr="000E68E0">
        <w:rPr>
          <w:sz w:val="28"/>
          <w:szCs w:val="28"/>
          <w:lang w:val="kk-KZ"/>
        </w:rPr>
        <w:t>рға сай</w:t>
      </w:r>
      <w:r w:rsidR="00CB177B" w:rsidRPr="000E68E0">
        <w:rPr>
          <w:sz w:val="28"/>
          <w:szCs w:val="28"/>
          <w:lang w:val="kk-KZ"/>
        </w:rPr>
        <w:t xml:space="preserve"> рұқсат </w:t>
      </w:r>
      <w:r w:rsidRPr="000E68E0">
        <w:rPr>
          <w:sz w:val="28"/>
          <w:szCs w:val="28"/>
          <w:lang w:val="kk-KZ"/>
        </w:rPr>
        <w:t xml:space="preserve">етілген </w:t>
      </w:r>
      <w:r w:rsidR="00CB177B" w:rsidRPr="000E68E0">
        <w:rPr>
          <w:sz w:val="28"/>
          <w:szCs w:val="28"/>
          <w:lang w:val="kk-KZ"/>
        </w:rPr>
        <w:t>шешім</w:t>
      </w:r>
      <w:r w:rsidRPr="000E68E0">
        <w:rPr>
          <w:sz w:val="28"/>
          <w:szCs w:val="28"/>
          <w:lang w:val="kk-KZ"/>
        </w:rPr>
        <w:t>і</w:t>
      </w:r>
      <w:r w:rsidR="00CB177B" w:rsidRPr="000E68E0">
        <w:rPr>
          <w:sz w:val="28"/>
          <w:szCs w:val="28"/>
          <w:lang w:val="kk-KZ"/>
        </w:rPr>
        <w:t xml:space="preserve"> деп түсінеді. Фазлур Рахман: «Құран шын мәнінде моногамияны моральдық идеал ретінде бекітті, полигамия – сол идеалға жету жолындағы өтпелі кезең ережесі»</w:t>
      </w:r>
      <w:r w:rsidR="00E15B88" w:rsidRPr="00E15B88">
        <w:rPr>
          <w:lang w:val="kk-KZ"/>
        </w:rPr>
        <w:t>.</w:t>
      </w:r>
      <w:r w:rsidR="00CB177B" w:rsidRPr="000E68E0">
        <w:rPr>
          <w:sz w:val="28"/>
          <w:szCs w:val="28"/>
          <w:lang w:val="kk-KZ"/>
        </w:rPr>
        <w:t xml:space="preserve"> Жәбири де «Құран үкімдерінің мазмұнынан гөрі мақсаты маңызды, ал мақсат – әділет болса, ол жүзеге аспайтын жағдайдағы үкім өзгер</w:t>
      </w:r>
      <w:r w:rsidRPr="000E68E0">
        <w:rPr>
          <w:sz w:val="28"/>
          <w:szCs w:val="28"/>
          <w:lang w:val="kk-KZ"/>
        </w:rPr>
        <w:t>уі қажет</w:t>
      </w:r>
      <w:r w:rsidR="00CB177B" w:rsidRPr="000E68E0">
        <w:rPr>
          <w:sz w:val="28"/>
          <w:szCs w:val="28"/>
          <w:lang w:val="kk-KZ"/>
        </w:rPr>
        <w:t>» деген пікірд</w:t>
      </w:r>
      <w:r w:rsidRPr="000E68E0">
        <w:rPr>
          <w:sz w:val="28"/>
          <w:szCs w:val="28"/>
          <w:lang w:val="kk-KZ"/>
        </w:rPr>
        <w:t xml:space="preserve">і айтады. </w:t>
      </w:r>
      <w:r w:rsidR="00CB177B" w:rsidRPr="000E68E0">
        <w:rPr>
          <w:sz w:val="28"/>
          <w:szCs w:val="28"/>
          <w:lang w:val="kk-KZ"/>
        </w:rPr>
        <w:t xml:space="preserve">Екеуі де неомодернист реформаторлар ретінде қазіргі мұсылман қоғамдарында полигамияның әлеуметтік зияндарын түсініп, оны ең </w:t>
      </w:r>
      <w:r w:rsidRPr="000E68E0">
        <w:rPr>
          <w:sz w:val="28"/>
          <w:szCs w:val="28"/>
          <w:lang w:val="kk-KZ"/>
        </w:rPr>
        <w:t xml:space="preserve">болмағанда </w:t>
      </w:r>
      <w:r w:rsidR="00CB177B" w:rsidRPr="000E68E0">
        <w:rPr>
          <w:sz w:val="28"/>
          <w:szCs w:val="28"/>
          <w:lang w:val="kk-KZ"/>
        </w:rPr>
        <w:t>шектеуді құптайды. Осылайша, постколониалды мұсылман әлемінде әйел құқықтарын қорғау жолында бұл ғалымдар ислам</w:t>
      </w:r>
      <w:r w:rsidRPr="000E68E0">
        <w:rPr>
          <w:sz w:val="28"/>
          <w:szCs w:val="28"/>
          <w:lang w:val="kk-KZ"/>
        </w:rPr>
        <w:t>ның құқықтық негіздеріне</w:t>
      </w:r>
      <w:r w:rsidR="00CB177B" w:rsidRPr="000E68E0">
        <w:rPr>
          <w:sz w:val="28"/>
          <w:szCs w:val="28"/>
          <w:lang w:val="kk-KZ"/>
        </w:rPr>
        <w:t>, полигамияны заман талабына сай қайта қарауға үндейді.</w:t>
      </w:r>
    </w:p>
    <w:p w14:paraId="656107DE" w14:textId="77777777" w:rsidR="00CB177B" w:rsidRPr="000E68E0" w:rsidRDefault="00CB177B" w:rsidP="009B5B54">
      <w:pPr>
        <w:jc w:val="both"/>
        <w:rPr>
          <w:sz w:val="28"/>
          <w:szCs w:val="28"/>
          <w:lang w:val="kk-KZ"/>
        </w:rPr>
      </w:pPr>
    </w:p>
    <w:p w14:paraId="27ED4C5E" w14:textId="21119BA4" w:rsidR="00CB177B" w:rsidRPr="000E68E0" w:rsidRDefault="00CB177B" w:rsidP="009B5B54">
      <w:pPr>
        <w:pStyle w:val="2"/>
      </w:pPr>
      <w:bookmarkStart w:id="30" w:name="_Toc215006472"/>
      <w:r w:rsidRPr="000E68E0">
        <w:t>4.</w:t>
      </w:r>
      <w:r w:rsidR="007E6F55" w:rsidRPr="00FC5D86">
        <w:t>4</w:t>
      </w:r>
      <w:r w:rsidRPr="000E68E0">
        <w:t xml:space="preserve"> Жаза құқығы жөніндегі көзқарастар</w:t>
      </w:r>
      <w:r w:rsidR="00E46D17">
        <w:t>ы</w:t>
      </w:r>
      <w:bookmarkEnd w:id="30"/>
    </w:p>
    <w:p w14:paraId="55978817" w14:textId="7F5645A3" w:rsidR="00CB177B" w:rsidRPr="000E68E0" w:rsidRDefault="005D4C9D" w:rsidP="009B5B54">
      <w:pPr>
        <w:jc w:val="both"/>
        <w:rPr>
          <w:sz w:val="28"/>
          <w:szCs w:val="28"/>
          <w:lang w:val="kk-KZ"/>
        </w:rPr>
      </w:pPr>
      <w:r w:rsidRPr="00D82091">
        <w:rPr>
          <w:sz w:val="28"/>
          <w:szCs w:val="28"/>
          <w:lang w:val="kk-KZ"/>
        </w:rPr>
        <w:tab/>
      </w:r>
      <w:r w:rsidR="00CB177B" w:rsidRPr="000E68E0">
        <w:rPr>
          <w:sz w:val="28"/>
          <w:szCs w:val="28"/>
          <w:lang w:val="kk-KZ"/>
        </w:rPr>
        <w:t>Фазлур Рахман исламның қылмыстық жазаларына (</w:t>
      </w:r>
      <w:r w:rsidR="006063AB">
        <w:rPr>
          <w:i/>
          <w:iCs/>
          <w:sz w:val="28"/>
          <w:szCs w:val="28"/>
          <w:lang w:val="kk-KZ"/>
        </w:rPr>
        <w:t>худуд</w:t>
      </w:r>
      <w:r w:rsidR="00CB177B" w:rsidRPr="000E68E0">
        <w:rPr>
          <w:sz w:val="28"/>
          <w:szCs w:val="28"/>
          <w:lang w:val="kk-KZ"/>
        </w:rPr>
        <w:t xml:space="preserve">) тарихи </w:t>
      </w:r>
      <w:r w:rsidRPr="000E68E0">
        <w:rPr>
          <w:sz w:val="28"/>
          <w:szCs w:val="28"/>
          <w:lang w:val="kk-KZ"/>
        </w:rPr>
        <w:t xml:space="preserve">сын </w:t>
      </w:r>
      <w:r w:rsidR="00CB177B" w:rsidRPr="000E68E0">
        <w:rPr>
          <w:sz w:val="28"/>
          <w:szCs w:val="28"/>
          <w:lang w:val="kk-KZ"/>
        </w:rPr>
        <w:t>тұрғы</w:t>
      </w:r>
      <w:r w:rsidRPr="000E68E0">
        <w:rPr>
          <w:sz w:val="28"/>
          <w:szCs w:val="28"/>
          <w:lang w:val="kk-KZ"/>
        </w:rPr>
        <w:t>сынан</w:t>
      </w:r>
      <w:r w:rsidR="00CB177B" w:rsidRPr="000E68E0">
        <w:rPr>
          <w:sz w:val="28"/>
          <w:szCs w:val="28"/>
          <w:lang w:val="kk-KZ"/>
        </w:rPr>
        <w:t xml:space="preserve"> қарайды. Ол Құранда айтылған ұрлық үшін қол</w:t>
      </w:r>
      <w:r w:rsidRPr="000E68E0">
        <w:rPr>
          <w:sz w:val="28"/>
          <w:szCs w:val="28"/>
          <w:lang w:val="kk-KZ"/>
        </w:rPr>
        <w:t>ды шабу</w:t>
      </w:r>
      <w:r w:rsidR="00CB177B" w:rsidRPr="000E68E0">
        <w:rPr>
          <w:sz w:val="28"/>
          <w:szCs w:val="28"/>
          <w:lang w:val="kk-KZ"/>
        </w:rPr>
        <w:t>, зина үшін дүре соғу (немесе хадистерде</w:t>
      </w:r>
      <w:r w:rsidRPr="000E68E0">
        <w:rPr>
          <w:sz w:val="28"/>
          <w:szCs w:val="28"/>
          <w:lang w:val="kk-KZ"/>
        </w:rPr>
        <w:t>гі</w:t>
      </w:r>
      <w:r w:rsidR="00CB177B" w:rsidRPr="000E68E0">
        <w:rPr>
          <w:sz w:val="28"/>
          <w:szCs w:val="28"/>
          <w:lang w:val="kk-KZ"/>
        </w:rPr>
        <w:t xml:space="preserve"> тасборан), өсімқорлық үшін жаза, т.б. үкімдерді талдай келе, олардың мәні мен мақсатына үңілу керек деп санайды. Ф</w:t>
      </w:r>
      <w:r w:rsidRPr="000E68E0">
        <w:rPr>
          <w:sz w:val="28"/>
          <w:szCs w:val="28"/>
          <w:lang w:val="kk-KZ"/>
        </w:rPr>
        <w:t xml:space="preserve">азлур </w:t>
      </w:r>
      <w:r w:rsidR="00CB177B" w:rsidRPr="000E68E0">
        <w:rPr>
          <w:sz w:val="28"/>
          <w:szCs w:val="28"/>
          <w:lang w:val="kk-KZ"/>
        </w:rPr>
        <w:t>Рахманның тұжырымы «Құранның құқықтық үкімдерін мәңгі өзгермейтін қалып деп емес, сол арқылы көзделген мақсат-мұрат тұрғысынан түсіну керек». Мәселен, ұрлық жасаған</w:t>
      </w:r>
      <w:r w:rsidRPr="000E68E0">
        <w:rPr>
          <w:sz w:val="28"/>
          <w:szCs w:val="28"/>
          <w:lang w:val="kk-KZ"/>
        </w:rPr>
        <w:t xml:space="preserve">ның қолын шабу </w:t>
      </w:r>
      <w:r w:rsidR="00CB177B" w:rsidRPr="000E68E0">
        <w:rPr>
          <w:sz w:val="28"/>
          <w:szCs w:val="28"/>
          <w:lang w:val="kk-KZ"/>
        </w:rPr>
        <w:t xml:space="preserve">жазасы сол заманның жағдайында мүлік қауіпсіздігін қамтамасыз етудің тиімді жолы болды – бұл </w:t>
      </w:r>
      <w:r w:rsidR="00CB177B" w:rsidRPr="000E68E0">
        <w:rPr>
          <w:sz w:val="28"/>
          <w:szCs w:val="28"/>
          <w:lang w:val="kk-KZ"/>
        </w:rPr>
        <w:lastRenderedPageBreak/>
        <w:t>жазаның қаталдығы оның профилактикалық (қорқытып тыю) мақсатына қызмет ет</w:t>
      </w:r>
      <w:r w:rsidRPr="000E68E0">
        <w:rPr>
          <w:sz w:val="28"/>
          <w:szCs w:val="28"/>
          <w:lang w:val="kk-KZ"/>
        </w:rPr>
        <w:t>ті деп санайджы</w:t>
      </w:r>
      <w:r w:rsidR="00CB177B" w:rsidRPr="000E68E0">
        <w:rPr>
          <w:sz w:val="28"/>
          <w:szCs w:val="28"/>
          <w:lang w:val="kk-KZ"/>
        </w:rPr>
        <w:t xml:space="preserve">. </w:t>
      </w:r>
      <w:r w:rsidRPr="000E68E0">
        <w:rPr>
          <w:sz w:val="28"/>
          <w:szCs w:val="28"/>
          <w:lang w:val="kk-KZ"/>
        </w:rPr>
        <w:t>Яғни,</w:t>
      </w:r>
      <w:r w:rsidR="00CB177B" w:rsidRPr="000E68E0">
        <w:rPr>
          <w:sz w:val="28"/>
          <w:szCs w:val="28"/>
          <w:lang w:val="kk-KZ"/>
        </w:rPr>
        <w:t xml:space="preserve"> «</w:t>
      </w:r>
      <w:r w:rsidR="006063AB">
        <w:rPr>
          <w:sz w:val="28"/>
          <w:szCs w:val="28"/>
          <w:lang w:val="kk-KZ"/>
        </w:rPr>
        <w:t>худуд</w:t>
      </w:r>
      <w:r w:rsidR="00CB177B" w:rsidRPr="000E68E0">
        <w:rPr>
          <w:sz w:val="28"/>
          <w:szCs w:val="28"/>
          <w:lang w:val="kk-KZ"/>
        </w:rPr>
        <w:t xml:space="preserve"> үкімдерінің мазмұны мен формасынан гөрі, олардың артындағы қылмыстың алдын алу, қоғамды қорғау мақсатын</w:t>
      </w:r>
      <w:r w:rsidRPr="000E68E0">
        <w:rPr>
          <w:sz w:val="28"/>
          <w:szCs w:val="28"/>
          <w:lang w:val="kk-KZ"/>
        </w:rPr>
        <w:t xml:space="preserve"> негіз</w:t>
      </w:r>
      <w:r w:rsidR="00CB177B" w:rsidRPr="000E68E0">
        <w:rPr>
          <w:sz w:val="28"/>
          <w:szCs w:val="28"/>
          <w:lang w:val="kk-KZ"/>
        </w:rPr>
        <w:t xml:space="preserve"> ретінде алу керек»</w:t>
      </w:r>
      <w:r w:rsidRPr="000E68E0">
        <w:rPr>
          <w:lang w:val="kk-KZ"/>
        </w:rPr>
        <w:t xml:space="preserve"> деп есептейді</w:t>
      </w:r>
      <w:r w:rsidR="00CB177B" w:rsidRPr="000E68E0">
        <w:rPr>
          <w:sz w:val="28"/>
          <w:szCs w:val="28"/>
          <w:lang w:val="kk-KZ"/>
        </w:rPr>
        <w:t xml:space="preserve">. </w:t>
      </w:r>
      <w:r w:rsidRPr="000E68E0">
        <w:rPr>
          <w:sz w:val="28"/>
          <w:szCs w:val="28"/>
          <w:lang w:val="kk-KZ"/>
        </w:rPr>
        <w:t xml:space="preserve">Ол Құрандағы худуд сөзін жаза дегеннен гөрі Құдайдың қойған моральдық шегі деп түсіну қажеттігін айтады. Худуд сөзі де арабшада шек, шекара деген мағынаны білдіреді. </w:t>
      </w:r>
      <w:r w:rsidR="00CB177B" w:rsidRPr="000E68E0">
        <w:rPr>
          <w:sz w:val="28"/>
          <w:szCs w:val="28"/>
          <w:lang w:val="kk-KZ"/>
        </w:rPr>
        <w:t xml:space="preserve"> Алланың </w:t>
      </w:r>
      <w:r w:rsidRPr="000E68E0">
        <w:rPr>
          <w:sz w:val="28"/>
          <w:szCs w:val="28"/>
          <w:lang w:val="kk-KZ"/>
        </w:rPr>
        <w:t xml:space="preserve">қойған моральдық </w:t>
      </w:r>
      <w:r w:rsidR="00CB177B" w:rsidRPr="000E68E0">
        <w:rPr>
          <w:sz w:val="28"/>
          <w:szCs w:val="28"/>
          <w:lang w:val="kk-KZ"/>
        </w:rPr>
        <w:t>шегі (</w:t>
      </w:r>
      <w:r w:rsidR="006063AB">
        <w:rPr>
          <w:i/>
          <w:iCs/>
          <w:sz w:val="28"/>
          <w:szCs w:val="28"/>
          <w:lang w:val="kk-KZ"/>
        </w:rPr>
        <w:t>худуд</w:t>
      </w:r>
      <w:r w:rsidRPr="000E68E0">
        <w:rPr>
          <w:i/>
          <w:iCs/>
          <w:sz w:val="28"/>
          <w:szCs w:val="28"/>
          <w:lang w:val="kk-KZ"/>
        </w:rPr>
        <w:t xml:space="preserve"> А</w:t>
      </w:r>
      <w:r w:rsidR="00CB177B" w:rsidRPr="000E68E0">
        <w:rPr>
          <w:i/>
          <w:iCs/>
          <w:sz w:val="28"/>
          <w:szCs w:val="28"/>
          <w:lang w:val="kk-KZ"/>
        </w:rPr>
        <w:t>ллаһ</w:t>
      </w:r>
      <w:r w:rsidR="00CB177B" w:rsidRPr="000E68E0">
        <w:rPr>
          <w:sz w:val="28"/>
          <w:szCs w:val="28"/>
          <w:lang w:val="kk-KZ"/>
        </w:rPr>
        <w:t xml:space="preserve">) дегенде жазаның өзін емес, «қылмысты тыюдың құдайлық өсиетін» түсінген жөн. </w:t>
      </w:r>
    </w:p>
    <w:p w14:paraId="314CC14F" w14:textId="3817E8B0" w:rsidR="00CB177B" w:rsidRPr="00E15B88" w:rsidRDefault="005D4C9D" w:rsidP="009B5B54">
      <w:pPr>
        <w:jc w:val="both"/>
        <w:rPr>
          <w:sz w:val="28"/>
          <w:szCs w:val="28"/>
          <w:lang w:val="kk-KZ"/>
        </w:rPr>
      </w:pPr>
      <w:r w:rsidRPr="000E68E0">
        <w:rPr>
          <w:sz w:val="28"/>
          <w:szCs w:val="28"/>
          <w:lang w:val="kk-KZ"/>
        </w:rPr>
        <w:tab/>
      </w:r>
      <w:r w:rsidR="00CB177B" w:rsidRPr="000E68E0">
        <w:rPr>
          <w:sz w:val="28"/>
          <w:szCs w:val="28"/>
          <w:lang w:val="kk-KZ"/>
        </w:rPr>
        <w:t xml:space="preserve">Фазлур Рахман Пәкістанда 1960-жылдары исламдық жазаларды қайта енгізу туралы бастамалар көтерілгенде оған қарсы ғылыми дәлелдер келтірді. Ол: </w:t>
      </w:r>
      <w:r w:rsidR="00CB177B" w:rsidRPr="000E68E0">
        <w:rPr>
          <w:i/>
          <w:iCs/>
          <w:sz w:val="28"/>
          <w:szCs w:val="28"/>
          <w:lang w:val="kk-KZ"/>
        </w:rPr>
        <w:t>«</w:t>
      </w:r>
      <w:r w:rsidR="00CB177B" w:rsidRPr="000E68E0">
        <w:rPr>
          <w:sz w:val="28"/>
          <w:szCs w:val="28"/>
          <w:lang w:val="kk-KZ"/>
        </w:rPr>
        <w:t>Құранда бұл жазалар «</w:t>
      </w:r>
      <w:r w:rsidR="006063AB">
        <w:rPr>
          <w:sz w:val="28"/>
          <w:szCs w:val="28"/>
          <w:lang w:val="kk-KZ"/>
        </w:rPr>
        <w:t>худуд</w:t>
      </w:r>
      <w:r w:rsidR="00504A02" w:rsidRPr="000E68E0">
        <w:rPr>
          <w:sz w:val="28"/>
          <w:szCs w:val="28"/>
          <w:lang w:val="kk-KZ"/>
        </w:rPr>
        <w:t xml:space="preserve"> А</w:t>
      </w:r>
      <w:r w:rsidR="00CB177B" w:rsidRPr="000E68E0">
        <w:rPr>
          <w:sz w:val="28"/>
          <w:szCs w:val="28"/>
          <w:lang w:val="kk-KZ"/>
        </w:rPr>
        <w:t>ллаһ» деп аталмайды, бұл – кейінгі фиқһ</w:t>
      </w:r>
      <w:r w:rsidR="00504A02" w:rsidRPr="000E68E0">
        <w:rPr>
          <w:sz w:val="28"/>
          <w:szCs w:val="28"/>
          <w:lang w:val="kk-KZ"/>
        </w:rPr>
        <w:t xml:space="preserve"> </w:t>
      </w:r>
      <w:r w:rsidR="00CB177B" w:rsidRPr="000E68E0">
        <w:rPr>
          <w:sz w:val="28"/>
          <w:szCs w:val="28"/>
          <w:lang w:val="kk-KZ"/>
        </w:rPr>
        <w:t>әдебиетінің термині. Құран</w:t>
      </w:r>
      <w:r w:rsidRPr="000E68E0">
        <w:rPr>
          <w:sz w:val="28"/>
          <w:szCs w:val="28"/>
          <w:lang w:val="kk-KZ"/>
        </w:rPr>
        <w:t xml:space="preserve">дағы </w:t>
      </w:r>
      <w:r w:rsidR="006063AB">
        <w:rPr>
          <w:sz w:val="28"/>
          <w:szCs w:val="28"/>
          <w:lang w:val="kk-KZ"/>
        </w:rPr>
        <w:t>худуд</w:t>
      </w:r>
      <w:r w:rsidRPr="000E68E0">
        <w:rPr>
          <w:sz w:val="28"/>
          <w:szCs w:val="28"/>
          <w:lang w:val="kk-KZ"/>
        </w:rPr>
        <w:t xml:space="preserve"> сөзі </w:t>
      </w:r>
      <w:r w:rsidR="00CB177B" w:rsidRPr="000E68E0">
        <w:rPr>
          <w:sz w:val="28"/>
          <w:szCs w:val="28"/>
          <w:lang w:val="kk-KZ"/>
        </w:rPr>
        <w:t>жалпы моральдық тыйымдарды да меңзе</w:t>
      </w:r>
      <w:r w:rsidRPr="000E68E0">
        <w:rPr>
          <w:sz w:val="28"/>
          <w:szCs w:val="28"/>
          <w:lang w:val="kk-KZ"/>
        </w:rPr>
        <w:t>йді</w:t>
      </w:r>
      <w:r w:rsidR="00CB177B" w:rsidRPr="000E68E0">
        <w:rPr>
          <w:sz w:val="28"/>
          <w:szCs w:val="28"/>
          <w:lang w:val="kk-KZ"/>
        </w:rPr>
        <w:t>» деп, ортағасырлық фикһтің қатаң түсінігіне күмәнмен қарад</w:t>
      </w:r>
      <w:r w:rsidR="00504A02" w:rsidRPr="000E68E0">
        <w:rPr>
          <w:sz w:val="28"/>
          <w:szCs w:val="28"/>
          <w:lang w:val="kk-KZ"/>
        </w:rPr>
        <w:t>ы</w:t>
      </w:r>
      <w:r w:rsidR="00E15B88" w:rsidRPr="00E15B88">
        <w:rPr>
          <w:sz w:val="28"/>
          <w:szCs w:val="28"/>
          <w:lang w:val="kk-KZ"/>
        </w:rPr>
        <w:t xml:space="preserve"> [</w:t>
      </w:r>
      <w:bookmarkStart w:id="31" w:name="_Hlk199749651"/>
      <w:r w:rsidR="00AD326B" w:rsidRPr="00AD326B">
        <w:rPr>
          <w:sz w:val="28"/>
          <w:szCs w:val="28"/>
          <w:lang w:val="kk-KZ"/>
        </w:rPr>
        <w:t>92</w:t>
      </w:r>
      <w:r w:rsidR="00E15B88" w:rsidRPr="00E15B88">
        <w:rPr>
          <w:sz w:val="28"/>
          <w:szCs w:val="28"/>
          <w:lang w:val="kk-KZ"/>
        </w:rPr>
        <w:t xml:space="preserve">, 237 </w:t>
      </w:r>
      <w:r w:rsidR="00E15B88">
        <w:rPr>
          <w:sz w:val="28"/>
          <w:szCs w:val="28"/>
          <w:lang w:val="kk-KZ"/>
        </w:rPr>
        <w:t>б.</w:t>
      </w:r>
      <w:bookmarkEnd w:id="31"/>
      <w:r w:rsidR="00504A02" w:rsidRPr="000E68E0">
        <w:rPr>
          <w:sz w:val="28"/>
          <w:szCs w:val="28"/>
          <w:lang w:val="kk-KZ"/>
        </w:rPr>
        <w:t>]</w:t>
      </w:r>
      <w:r w:rsidR="00CB177B" w:rsidRPr="000E68E0">
        <w:rPr>
          <w:sz w:val="28"/>
          <w:szCs w:val="28"/>
          <w:lang w:val="kk-KZ"/>
        </w:rPr>
        <w:t xml:space="preserve">. </w:t>
      </w:r>
      <w:r w:rsidR="00504A02" w:rsidRPr="000E68E0">
        <w:rPr>
          <w:sz w:val="28"/>
          <w:szCs w:val="28"/>
          <w:lang w:val="kk-KZ"/>
        </w:rPr>
        <w:t>Оның</w:t>
      </w:r>
      <w:r w:rsidR="00CB177B" w:rsidRPr="000E68E0">
        <w:rPr>
          <w:sz w:val="28"/>
          <w:szCs w:val="28"/>
          <w:lang w:val="kk-KZ"/>
        </w:rPr>
        <w:t xml:space="preserve"> позициясы – Құрандық жазаларды тікелей, сөзбе-сөз қазіргі заманға көшіре салу дұрыс емес, керісінше олардың ізгі мақсатын заманауи балама жолдармен іске асыру қажет. 1980-жылдары кейбір мұсылман елдерде (Пәкістан, Судан, Нигерияның бір бөлігінде) қол </w:t>
      </w:r>
      <w:r w:rsidR="00504A02" w:rsidRPr="000E68E0">
        <w:rPr>
          <w:sz w:val="28"/>
          <w:szCs w:val="28"/>
          <w:lang w:val="kk-KZ"/>
        </w:rPr>
        <w:t>шабу</w:t>
      </w:r>
      <w:r w:rsidR="00CB177B" w:rsidRPr="000E68E0">
        <w:rPr>
          <w:sz w:val="28"/>
          <w:szCs w:val="28"/>
          <w:lang w:val="kk-KZ"/>
        </w:rPr>
        <w:t>, тасборан сынды жазаларды енгізгенде, Фазлур Рахман сияқты модернистер бұл құбылысты артқа кету деп сынға алды. Мысалы, оның өз сөзімен</w:t>
      </w:r>
      <w:r w:rsidR="0057797B">
        <w:rPr>
          <w:sz w:val="28"/>
          <w:szCs w:val="28"/>
          <w:lang w:val="kk-KZ"/>
        </w:rPr>
        <w:t xml:space="preserve"> айтқанда</w:t>
      </w:r>
      <w:r w:rsidR="00CB177B" w:rsidRPr="000E68E0">
        <w:rPr>
          <w:sz w:val="28"/>
          <w:szCs w:val="28"/>
          <w:lang w:val="kk-KZ"/>
        </w:rPr>
        <w:t>: «</w:t>
      </w:r>
      <w:r w:rsidR="006063AB">
        <w:rPr>
          <w:sz w:val="28"/>
          <w:szCs w:val="28"/>
          <w:lang w:val="kk-KZ"/>
        </w:rPr>
        <w:t>худуд</w:t>
      </w:r>
      <w:r w:rsidR="00CB177B" w:rsidRPr="000E68E0">
        <w:rPr>
          <w:sz w:val="28"/>
          <w:szCs w:val="28"/>
          <w:lang w:val="kk-KZ"/>
        </w:rPr>
        <w:t>ты буквалистік түсіндіруге бой алдырмай, олардың мәнін сабақ алу</w:t>
      </w:r>
      <w:r w:rsidR="005E6D2E">
        <w:rPr>
          <w:sz w:val="28"/>
          <w:szCs w:val="28"/>
          <w:lang w:val="kk-KZ"/>
        </w:rPr>
        <w:t xml:space="preserve"> ретінде</w:t>
      </w:r>
      <w:r w:rsidR="00CB177B" w:rsidRPr="000E68E0">
        <w:rPr>
          <w:sz w:val="28"/>
          <w:szCs w:val="28"/>
          <w:lang w:val="kk-KZ"/>
        </w:rPr>
        <w:t xml:space="preserve"> түсініп, сол мақсатқа жетудің басқа амалдарын қолдансақ, шариғат рухына сай болар еді» деген ой айтады</w:t>
      </w:r>
      <w:r w:rsidR="00E15B88">
        <w:rPr>
          <w:sz w:val="28"/>
          <w:szCs w:val="28"/>
          <w:lang w:val="kk-KZ"/>
        </w:rPr>
        <w:t xml:space="preserve"> </w:t>
      </w:r>
      <w:r w:rsidR="00E15B88" w:rsidRPr="00E15B88">
        <w:rPr>
          <w:sz w:val="28"/>
          <w:szCs w:val="28"/>
          <w:lang w:val="kk-KZ"/>
        </w:rPr>
        <w:t>[</w:t>
      </w:r>
      <w:r w:rsidR="009473C3">
        <w:rPr>
          <w:sz w:val="28"/>
          <w:szCs w:val="28"/>
          <w:lang w:val="kk-KZ"/>
        </w:rPr>
        <w:t>103</w:t>
      </w:r>
      <w:r w:rsidR="00E15B88" w:rsidRPr="00E15B88">
        <w:rPr>
          <w:sz w:val="28"/>
          <w:szCs w:val="28"/>
          <w:lang w:val="kk-KZ"/>
        </w:rPr>
        <w:t xml:space="preserve">, 238-239 </w:t>
      </w:r>
      <w:r w:rsidR="00E15B88">
        <w:rPr>
          <w:sz w:val="28"/>
          <w:szCs w:val="28"/>
          <w:lang w:val="kk-KZ"/>
        </w:rPr>
        <w:t>б</w:t>
      </w:r>
      <w:r w:rsidR="00E15B88" w:rsidRPr="00E15B88">
        <w:rPr>
          <w:sz w:val="28"/>
          <w:szCs w:val="28"/>
          <w:lang w:val="kk-KZ"/>
        </w:rPr>
        <w:t>б.]</w:t>
      </w:r>
      <w:r w:rsidR="00504A02" w:rsidRPr="000E68E0">
        <w:rPr>
          <w:sz w:val="28"/>
          <w:szCs w:val="28"/>
          <w:lang w:val="kk-KZ"/>
        </w:rPr>
        <w:t>.</w:t>
      </w:r>
    </w:p>
    <w:p w14:paraId="0DEE964E" w14:textId="5198E9BF" w:rsidR="009A50B1" w:rsidRPr="00D82091" w:rsidRDefault="002429D1" w:rsidP="009B5B54">
      <w:pPr>
        <w:jc w:val="both"/>
        <w:rPr>
          <w:sz w:val="28"/>
          <w:szCs w:val="28"/>
          <w:lang w:val="kk-KZ"/>
        </w:rPr>
      </w:pPr>
      <w:r w:rsidRPr="00E15B88">
        <w:rPr>
          <w:sz w:val="28"/>
          <w:szCs w:val="28"/>
          <w:lang w:val="kk-KZ"/>
        </w:rPr>
        <w:tab/>
      </w:r>
      <w:r w:rsidR="00504A02" w:rsidRPr="000E68E0">
        <w:rPr>
          <w:sz w:val="28"/>
          <w:szCs w:val="28"/>
          <w:lang w:val="kk-KZ"/>
        </w:rPr>
        <w:t xml:space="preserve">Жәбири де </w:t>
      </w:r>
      <w:r w:rsidRPr="00D82091">
        <w:rPr>
          <w:sz w:val="28"/>
          <w:szCs w:val="28"/>
          <w:lang w:val="kk-KZ"/>
        </w:rPr>
        <w:t>«</w:t>
      </w:r>
      <w:r w:rsidR="006063AB">
        <w:rPr>
          <w:sz w:val="28"/>
          <w:szCs w:val="28"/>
          <w:lang w:val="kk-KZ"/>
        </w:rPr>
        <w:t>х</w:t>
      </w:r>
      <w:r w:rsidRPr="00D82091">
        <w:rPr>
          <w:sz w:val="28"/>
          <w:szCs w:val="28"/>
          <w:lang w:val="kk-KZ"/>
        </w:rPr>
        <w:t>ад</w:t>
      </w:r>
      <w:r w:rsidR="0057797B">
        <w:rPr>
          <w:sz w:val="28"/>
          <w:szCs w:val="28"/>
          <w:lang w:val="kk-KZ"/>
        </w:rPr>
        <w:t>д</w:t>
      </w:r>
      <w:r w:rsidRPr="00D82091">
        <w:rPr>
          <w:sz w:val="28"/>
          <w:szCs w:val="28"/>
          <w:lang w:val="kk-KZ"/>
        </w:rPr>
        <w:t xml:space="preserve">» ұғымы «шектеу» немесе «құқықтық шекара» деген мағынаны білдіреді, ал ислам шариғатындағы </w:t>
      </w:r>
      <w:r w:rsidRPr="00D82091">
        <w:rPr>
          <w:i/>
          <w:iCs/>
          <w:sz w:val="28"/>
          <w:szCs w:val="28"/>
          <w:lang w:val="kk-KZ"/>
        </w:rPr>
        <w:t>худуд</w:t>
      </w:r>
      <w:r w:rsidRPr="00D82091">
        <w:rPr>
          <w:sz w:val="28"/>
          <w:szCs w:val="28"/>
          <w:lang w:val="kk-KZ"/>
        </w:rPr>
        <w:t xml:space="preserve"> жазалары </w:t>
      </w:r>
      <w:r w:rsidR="008025F6">
        <w:rPr>
          <w:sz w:val="28"/>
          <w:szCs w:val="28"/>
          <w:lang w:val="kk-KZ"/>
        </w:rPr>
        <w:t>–</w:t>
      </w:r>
      <w:r w:rsidRPr="00D82091">
        <w:rPr>
          <w:sz w:val="28"/>
          <w:szCs w:val="28"/>
          <w:lang w:val="kk-KZ"/>
        </w:rPr>
        <w:t xml:space="preserve"> ең қатаң жаза түрлері болып саналады және олар аса ауыр күнәлар мен қылмыстарға, мысалы, ұрлық үшін қол </w:t>
      </w:r>
      <w:r w:rsidR="00504A02" w:rsidRPr="000E68E0">
        <w:rPr>
          <w:sz w:val="28"/>
          <w:szCs w:val="28"/>
          <w:lang w:val="kk-KZ"/>
        </w:rPr>
        <w:t>шабу</w:t>
      </w:r>
      <w:r w:rsidRPr="00D82091">
        <w:rPr>
          <w:sz w:val="28"/>
          <w:szCs w:val="28"/>
          <w:lang w:val="kk-KZ"/>
        </w:rPr>
        <w:t xml:space="preserve"> сияқты істерге қатысты қолданылады</w:t>
      </w:r>
      <w:r w:rsidR="00504A02" w:rsidRPr="000E68E0">
        <w:rPr>
          <w:sz w:val="28"/>
          <w:szCs w:val="28"/>
          <w:lang w:val="kk-KZ"/>
        </w:rPr>
        <w:t xml:space="preserve"> дейді</w:t>
      </w:r>
      <w:r w:rsidRPr="00D82091">
        <w:rPr>
          <w:sz w:val="28"/>
          <w:szCs w:val="28"/>
          <w:lang w:val="kk-KZ"/>
        </w:rPr>
        <w:t xml:space="preserve">. </w:t>
      </w:r>
      <w:r w:rsidR="00504A02" w:rsidRPr="000E68E0">
        <w:rPr>
          <w:sz w:val="28"/>
          <w:szCs w:val="28"/>
          <w:lang w:val="kk-KZ"/>
        </w:rPr>
        <w:t>Ол</w:t>
      </w:r>
      <w:r w:rsidRPr="00D82091">
        <w:rPr>
          <w:sz w:val="28"/>
          <w:szCs w:val="28"/>
          <w:lang w:val="kk-KZ"/>
        </w:rPr>
        <w:t xml:space="preserve"> </w:t>
      </w:r>
      <w:r w:rsidR="00504A02" w:rsidRPr="000E68E0">
        <w:rPr>
          <w:sz w:val="28"/>
          <w:szCs w:val="28"/>
          <w:lang w:val="kk-KZ"/>
        </w:rPr>
        <w:t xml:space="preserve">хадистерде </w:t>
      </w:r>
      <w:r w:rsidRPr="00D82091">
        <w:rPr>
          <w:sz w:val="28"/>
          <w:szCs w:val="28"/>
          <w:lang w:val="kk-KZ"/>
        </w:rPr>
        <w:t xml:space="preserve">белгілі бір іске қатысты күмән туындаған жағдайда </w:t>
      </w:r>
      <w:r w:rsidR="006063AB">
        <w:rPr>
          <w:i/>
          <w:iCs/>
          <w:sz w:val="28"/>
          <w:szCs w:val="28"/>
          <w:lang w:val="kk-KZ"/>
        </w:rPr>
        <w:t>худуд</w:t>
      </w:r>
      <w:r w:rsidRPr="00D82091">
        <w:rPr>
          <w:sz w:val="28"/>
          <w:szCs w:val="28"/>
          <w:lang w:val="kk-KZ"/>
        </w:rPr>
        <w:t xml:space="preserve"> жазаларын тоқтата тұру мақұлданады және мүмкіндігінше оларды қолданудан тартыну ұсынылады, өйткені бұл жазалардың қаталдығы олардың алдын алу функциясына байланысты</w:t>
      </w:r>
      <w:r w:rsidR="00504A02" w:rsidRPr="000E68E0">
        <w:rPr>
          <w:sz w:val="28"/>
          <w:szCs w:val="28"/>
          <w:lang w:val="kk-KZ"/>
        </w:rPr>
        <w:t xml:space="preserve"> дейді</w:t>
      </w:r>
      <w:r w:rsidR="00E15B88">
        <w:rPr>
          <w:sz w:val="28"/>
          <w:szCs w:val="28"/>
          <w:lang w:val="kk-KZ"/>
        </w:rPr>
        <w:t xml:space="preserve"> </w:t>
      </w:r>
      <w:r w:rsidR="00E15B88" w:rsidRPr="00D82091">
        <w:rPr>
          <w:sz w:val="28"/>
          <w:szCs w:val="28"/>
          <w:lang w:val="kk-KZ"/>
        </w:rPr>
        <w:t>[</w:t>
      </w:r>
      <w:bookmarkStart w:id="32" w:name="_Hlk199749811"/>
      <w:r w:rsidR="009473C3">
        <w:rPr>
          <w:sz w:val="28"/>
          <w:szCs w:val="28"/>
          <w:lang w:val="kk-KZ"/>
        </w:rPr>
        <w:t>100</w:t>
      </w:r>
      <w:r w:rsidR="00E15B88" w:rsidRPr="00D82091">
        <w:rPr>
          <w:sz w:val="28"/>
          <w:szCs w:val="28"/>
          <w:lang w:val="kk-KZ"/>
        </w:rPr>
        <w:t xml:space="preserve">, 95 </w:t>
      </w:r>
      <w:r w:rsidR="00E15B88">
        <w:rPr>
          <w:sz w:val="28"/>
          <w:szCs w:val="28"/>
          <w:lang w:val="kk-KZ"/>
        </w:rPr>
        <w:t>б.</w:t>
      </w:r>
      <w:bookmarkEnd w:id="32"/>
      <w:r w:rsidR="00E15B88" w:rsidRPr="00D82091">
        <w:rPr>
          <w:sz w:val="28"/>
          <w:szCs w:val="28"/>
          <w:lang w:val="kk-KZ"/>
        </w:rPr>
        <w:t>]</w:t>
      </w:r>
      <w:r w:rsidRPr="00D82091">
        <w:rPr>
          <w:sz w:val="28"/>
          <w:szCs w:val="28"/>
          <w:lang w:val="kk-KZ"/>
        </w:rPr>
        <w:t>.</w:t>
      </w:r>
    </w:p>
    <w:p w14:paraId="14F80AB0" w14:textId="1C627CFD" w:rsidR="002429D1" w:rsidRPr="002429D1" w:rsidRDefault="00504A02" w:rsidP="009B5B54">
      <w:pPr>
        <w:jc w:val="both"/>
        <w:rPr>
          <w:sz w:val="28"/>
          <w:szCs w:val="28"/>
          <w:lang w:val="kk-KZ"/>
        </w:rPr>
      </w:pPr>
      <w:r w:rsidRPr="000E68E0">
        <w:rPr>
          <w:sz w:val="28"/>
          <w:szCs w:val="28"/>
          <w:lang w:val="kk-KZ"/>
        </w:rPr>
        <w:tab/>
      </w:r>
      <w:r w:rsidR="002429D1" w:rsidRPr="002429D1">
        <w:rPr>
          <w:sz w:val="28"/>
          <w:szCs w:val="28"/>
          <w:lang w:val="kk-KZ"/>
        </w:rPr>
        <w:t xml:space="preserve">Айта кету керек, Құран мен хадистерге сәйкес, мұсылмандар заңды сақтау және </w:t>
      </w:r>
      <w:r w:rsidR="006063AB">
        <w:rPr>
          <w:i/>
          <w:iCs/>
          <w:sz w:val="28"/>
          <w:szCs w:val="28"/>
          <w:lang w:val="kk-KZ"/>
        </w:rPr>
        <w:t>худуд</w:t>
      </w:r>
      <w:r w:rsidR="002429D1" w:rsidRPr="002429D1">
        <w:rPr>
          <w:sz w:val="28"/>
          <w:szCs w:val="28"/>
          <w:lang w:val="kk-KZ"/>
        </w:rPr>
        <w:t xml:space="preserve"> жазаларын шариғатты жүзеге асырудың бір қыры ретінде қолдану міндетін алады. Осы жайт көптеген араб және мұсылман елдерін Батыс бастамаларына, мысалы, «Адам құқықтарының жалпыға бірдей декларациясына» қол қоюдан бас тартуға немесе кідіртуге итермеледі </w:t>
      </w:r>
      <w:r w:rsidR="008025F6">
        <w:rPr>
          <w:sz w:val="28"/>
          <w:szCs w:val="28"/>
          <w:lang w:val="kk-KZ"/>
        </w:rPr>
        <w:t>–</w:t>
      </w:r>
      <w:r w:rsidR="002429D1" w:rsidRPr="002429D1">
        <w:rPr>
          <w:sz w:val="28"/>
          <w:szCs w:val="28"/>
          <w:lang w:val="kk-KZ"/>
        </w:rPr>
        <w:t xml:space="preserve"> бұл адам құқықтарына немқұрайлықтан емес, керісінше, дәл осы декларацияларда кейбір </w:t>
      </w:r>
      <w:r w:rsidR="006063AB">
        <w:rPr>
          <w:i/>
          <w:iCs/>
          <w:sz w:val="28"/>
          <w:szCs w:val="28"/>
          <w:lang w:val="kk-KZ"/>
        </w:rPr>
        <w:t>худуд</w:t>
      </w:r>
      <w:r w:rsidR="002429D1" w:rsidRPr="002429D1">
        <w:rPr>
          <w:sz w:val="28"/>
          <w:szCs w:val="28"/>
          <w:lang w:val="kk-KZ"/>
        </w:rPr>
        <w:t xml:space="preserve"> жазаларына тыйым салынғандықтан </w:t>
      </w:r>
      <w:r w:rsidRPr="000E68E0">
        <w:rPr>
          <w:sz w:val="28"/>
          <w:szCs w:val="28"/>
          <w:lang w:val="kk-KZ"/>
        </w:rPr>
        <w:t>болған жағдай дейді</w:t>
      </w:r>
      <w:r w:rsidR="00E15B88">
        <w:rPr>
          <w:sz w:val="28"/>
          <w:szCs w:val="28"/>
          <w:lang w:val="kk-KZ"/>
        </w:rPr>
        <w:t xml:space="preserve"> </w:t>
      </w:r>
      <w:r w:rsidR="00E15B88" w:rsidRPr="00E15B88">
        <w:rPr>
          <w:sz w:val="28"/>
          <w:szCs w:val="28"/>
          <w:lang w:val="kk-KZ"/>
        </w:rPr>
        <w:t>[82, 95 б.]</w:t>
      </w:r>
      <w:r w:rsidR="002429D1" w:rsidRPr="002429D1">
        <w:rPr>
          <w:sz w:val="28"/>
          <w:szCs w:val="28"/>
          <w:lang w:val="kk-KZ"/>
        </w:rPr>
        <w:t>.</w:t>
      </w:r>
    </w:p>
    <w:p w14:paraId="68A0BD34" w14:textId="31A0157F" w:rsidR="002429D1" w:rsidRPr="00E15B88" w:rsidRDefault="00504A02" w:rsidP="009B5B54">
      <w:pPr>
        <w:jc w:val="both"/>
        <w:rPr>
          <w:sz w:val="28"/>
          <w:szCs w:val="28"/>
          <w:lang w:val="kk-KZ"/>
        </w:rPr>
      </w:pPr>
      <w:r w:rsidRPr="000E68E0">
        <w:rPr>
          <w:sz w:val="28"/>
          <w:szCs w:val="28"/>
          <w:lang w:val="kk-KZ"/>
        </w:rPr>
        <w:tab/>
        <w:t xml:space="preserve">Оның ойынша </w:t>
      </w:r>
      <w:r w:rsidR="002429D1" w:rsidRPr="002429D1">
        <w:rPr>
          <w:sz w:val="28"/>
          <w:szCs w:val="28"/>
          <w:lang w:val="kk-KZ"/>
        </w:rPr>
        <w:t>«Күмән туған жағдайда худуд жазаларын қолданудан бас тартыңдар»</w:t>
      </w:r>
      <w:r w:rsidRPr="000E68E0">
        <w:rPr>
          <w:sz w:val="28"/>
          <w:szCs w:val="28"/>
          <w:lang w:val="kk-KZ"/>
        </w:rPr>
        <w:t xml:space="preserve"> деген мағынадағы хадис </w:t>
      </w:r>
      <w:r w:rsidR="002429D1" w:rsidRPr="002429D1">
        <w:rPr>
          <w:sz w:val="28"/>
          <w:szCs w:val="28"/>
          <w:lang w:val="kk-KZ"/>
        </w:rPr>
        <w:t xml:space="preserve">ислам құқық жүйесінде әділеттілік пен рақымшылықтың басымдығын </w:t>
      </w:r>
      <w:r w:rsidR="00226CCF">
        <w:rPr>
          <w:sz w:val="28"/>
          <w:szCs w:val="28"/>
          <w:lang w:val="kk-KZ"/>
        </w:rPr>
        <w:t>паш етеді</w:t>
      </w:r>
      <w:r w:rsidR="002429D1" w:rsidRPr="002429D1">
        <w:rPr>
          <w:sz w:val="28"/>
          <w:szCs w:val="28"/>
          <w:lang w:val="kk-KZ"/>
        </w:rPr>
        <w:t xml:space="preserve">. </w:t>
      </w:r>
      <w:r w:rsidRPr="000E68E0">
        <w:rPr>
          <w:sz w:val="28"/>
          <w:szCs w:val="28"/>
          <w:lang w:val="kk-KZ"/>
        </w:rPr>
        <w:t xml:space="preserve">Сондықтан </w:t>
      </w:r>
      <w:r w:rsidR="006063AB">
        <w:rPr>
          <w:sz w:val="28"/>
          <w:szCs w:val="28"/>
          <w:lang w:val="kk-KZ"/>
        </w:rPr>
        <w:t>худуд</w:t>
      </w:r>
      <w:r w:rsidR="002429D1" w:rsidRPr="002429D1">
        <w:rPr>
          <w:sz w:val="28"/>
          <w:szCs w:val="28"/>
          <w:lang w:val="kk-KZ"/>
        </w:rPr>
        <w:t xml:space="preserve"> жазаларының қаталдығы олардың қорқыныш тудырушы, алдын алу қызметімен байланысты болғандықтан, оларды қолдануда максимал</w:t>
      </w:r>
      <w:r w:rsidRPr="000E68E0">
        <w:rPr>
          <w:sz w:val="28"/>
          <w:szCs w:val="28"/>
          <w:lang w:val="kk-KZ"/>
        </w:rPr>
        <w:t xml:space="preserve"> түрде </w:t>
      </w:r>
      <w:r w:rsidR="002429D1" w:rsidRPr="002429D1">
        <w:rPr>
          <w:sz w:val="28"/>
          <w:szCs w:val="28"/>
          <w:lang w:val="kk-KZ"/>
        </w:rPr>
        <w:t xml:space="preserve"> сақ</w:t>
      </w:r>
      <w:r w:rsidRPr="000E68E0">
        <w:rPr>
          <w:sz w:val="28"/>
          <w:szCs w:val="28"/>
          <w:lang w:val="kk-KZ"/>
        </w:rPr>
        <w:t xml:space="preserve"> болуы қажет екені</w:t>
      </w:r>
      <w:r w:rsidR="002429D1" w:rsidRPr="002429D1">
        <w:rPr>
          <w:sz w:val="28"/>
          <w:szCs w:val="28"/>
          <w:lang w:val="kk-KZ"/>
        </w:rPr>
        <w:t xml:space="preserve"> талап етіледі</w:t>
      </w:r>
      <w:r w:rsidRPr="000E68E0">
        <w:rPr>
          <w:sz w:val="28"/>
          <w:szCs w:val="28"/>
          <w:lang w:val="kk-KZ"/>
        </w:rPr>
        <w:t xml:space="preserve"> деп </w:t>
      </w:r>
      <w:r w:rsidR="00226CCF">
        <w:rPr>
          <w:sz w:val="28"/>
          <w:szCs w:val="28"/>
          <w:lang w:val="kk-KZ"/>
        </w:rPr>
        <w:t>есептейді</w:t>
      </w:r>
      <w:r w:rsidRPr="000E68E0">
        <w:rPr>
          <w:sz w:val="28"/>
          <w:szCs w:val="28"/>
          <w:lang w:val="kk-KZ"/>
        </w:rPr>
        <w:t xml:space="preserve"> [</w:t>
      </w:r>
      <w:r w:rsidR="009473C3">
        <w:rPr>
          <w:sz w:val="28"/>
          <w:szCs w:val="28"/>
          <w:lang w:val="kk-KZ"/>
        </w:rPr>
        <w:t>100</w:t>
      </w:r>
      <w:r w:rsidR="00E15B88" w:rsidRPr="00E15B88">
        <w:rPr>
          <w:sz w:val="28"/>
          <w:szCs w:val="28"/>
          <w:lang w:val="kk-KZ"/>
        </w:rPr>
        <w:t>, 96 б.</w:t>
      </w:r>
      <w:r w:rsidRPr="000E68E0">
        <w:rPr>
          <w:sz w:val="28"/>
          <w:szCs w:val="28"/>
          <w:lang w:val="kk-KZ"/>
        </w:rPr>
        <w:t>]</w:t>
      </w:r>
      <w:r w:rsidR="002429D1" w:rsidRPr="002429D1">
        <w:rPr>
          <w:sz w:val="28"/>
          <w:szCs w:val="28"/>
          <w:lang w:val="kk-KZ"/>
        </w:rPr>
        <w:t>.</w:t>
      </w:r>
    </w:p>
    <w:p w14:paraId="798754FF" w14:textId="154EC19F" w:rsidR="00CB177B" w:rsidRPr="000E68E0" w:rsidRDefault="00504A02" w:rsidP="009B5B54">
      <w:pPr>
        <w:jc w:val="both"/>
        <w:rPr>
          <w:sz w:val="28"/>
          <w:szCs w:val="28"/>
          <w:lang w:val="kk-KZ"/>
        </w:rPr>
      </w:pPr>
      <w:r w:rsidRPr="00E15B88">
        <w:rPr>
          <w:sz w:val="28"/>
          <w:szCs w:val="28"/>
          <w:lang w:val="kk-KZ"/>
        </w:rPr>
        <w:lastRenderedPageBreak/>
        <w:tab/>
      </w:r>
      <w:r w:rsidR="00CB177B" w:rsidRPr="00846008">
        <w:rPr>
          <w:sz w:val="28"/>
          <w:szCs w:val="28"/>
          <w:lang w:val="kk-KZ"/>
        </w:rPr>
        <w:t>Ол бурхани</w:t>
      </w:r>
      <w:r w:rsidRPr="00D82091">
        <w:rPr>
          <w:sz w:val="28"/>
          <w:szCs w:val="28"/>
          <w:lang w:val="kk-KZ"/>
        </w:rPr>
        <w:t xml:space="preserve"> </w:t>
      </w:r>
      <w:r w:rsidRPr="00846008">
        <w:rPr>
          <w:sz w:val="28"/>
          <w:szCs w:val="28"/>
          <w:lang w:val="kk-KZ"/>
        </w:rPr>
        <w:t>бурһани парадигманы</w:t>
      </w:r>
      <w:r w:rsidR="00CB177B" w:rsidRPr="00846008">
        <w:rPr>
          <w:sz w:val="28"/>
          <w:szCs w:val="28"/>
          <w:lang w:val="kk-KZ"/>
        </w:rPr>
        <w:t xml:space="preserve"> басшылыққа алып: «жақсы заң – мақсатына жететін заң» дейді.</w:t>
      </w:r>
      <w:r w:rsidR="00CB177B" w:rsidRPr="000E68E0">
        <w:rPr>
          <w:sz w:val="28"/>
          <w:szCs w:val="28"/>
          <w:lang w:val="kk-KZ"/>
        </w:rPr>
        <w:t xml:space="preserve"> Егер қылмысты азайту үшін катализатор басқа әдістер табылса (мысалы, әлеуметтік жағдайды түзеу, тәрбиелік жұмыстар) – ең қатал жазаларды қолданбай-ақ сол мақсат орындалады.</w:t>
      </w:r>
    </w:p>
    <w:p w14:paraId="57D4A40F" w14:textId="13E48A43" w:rsidR="00CB177B" w:rsidRPr="000E68E0" w:rsidRDefault="00756E8F" w:rsidP="009B5B54">
      <w:pPr>
        <w:jc w:val="both"/>
        <w:rPr>
          <w:sz w:val="28"/>
          <w:szCs w:val="28"/>
          <w:lang w:val="kk-KZ"/>
        </w:rPr>
      </w:pPr>
      <w:r w:rsidRPr="000E68E0">
        <w:rPr>
          <w:sz w:val="28"/>
          <w:szCs w:val="28"/>
          <w:lang w:val="kk-KZ"/>
        </w:rPr>
        <w:tab/>
      </w:r>
      <w:r w:rsidR="00CB177B" w:rsidRPr="000E68E0">
        <w:rPr>
          <w:sz w:val="28"/>
          <w:szCs w:val="28"/>
          <w:lang w:val="kk-KZ"/>
        </w:rPr>
        <w:t xml:space="preserve">Екі ойшылдың ортақ тұжырымы – ислам жазаларының мәні – әділет пен түзету, ал олардың нақты формасы заман талабына икемделуі мүмкін, тіпті </w:t>
      </w:r>
      <w:r w:rsidRPr="000E68E0">
        <w:rPr>
          <w:sz w:val="28"/>
          <w:szCs w:val="28"/>
          <w:lang w:val="kk-KZ"/>
        </w:rPr>
        <w:t xml:space="preserve">икемделуі </w:t>
      </w:r>
      <w:r w:rsidR="00CB177B" w:rsidRPr="000E68E0">
        <w:rPr>
          <w:sz w:val="28"/>
          <w:szCs w:val="28"/>
          <w:lang w:val="kk-KZ"/>
        </w:rPr>
        <w:t>қажет. Фазлур Рахман 1960-жылдары осыны айтып, «Құран үкімін мәңгі тұрақты норма деп түсінбеу керек, оның астарындағы рухани-әлеуметтік мақсатты ұғыну керек» десе, Жәбири 1980-90 жылдары «егер заман басқа болса, шариғат шараларын да соған лайықтау – дінге опасыздық емес, керісінше соның мүддесіне сай» деп мәлімдед</w:t>
      </w:r>
      <w:r w:rsidR="00E15B88">
        <w:rPr>
          <w:sz w:val="28"/>
          <w:szCs w:val="28"/>
          <w:lang w:val="kk-KZ"/>
        </w:rPr>
        <w:t>і.</w:t>
      </w:r>
      <w:r w:rsidR="00CB177B" w:rsidRPr="000E68E0">
        <w:rPr>
          <w:sz w:val="28"/>
          <w:szCs w:val="28"/>
          <w:lang w:val="kk-KZ"/>
        </w:rPr>
        <w:t xml:space="preserve"> Екеуі де постколониалдық мұсылман елдерінде шариғатты жаңғырту жолында маңызды рөл атқарды: Фазлур Рахман Пәкістанның Ислам идеология кеңесінде мүше боп, зайырлы құқық пен шариғатты үйлестіру жобаларына атсалысты; Жәбири Мароккода </w:t>
      </w:r>
      <w:r w:rsidR="009A50B1" w:rsidRPr="000E68E0">
        <w:rPr>
          <w:sz w:val="28"/>
          <w:szCs w:val="28"/>
          <w:lang w:val="kk-KZ"/>
        </w:rPr>
        <w:t xml:space="preserve">зайырлы </w:t>
      </w:r>
      <w:r w:rsidR="00CB177B" w:rsidRPr="000E68E0">
        <w:rPr>
          <w:sz w:val="28"/>
          <w:szCs w:val="28"/>
          <w:lang w:val="kk-KZ"/>
        </w:rPr>
        <w:t xml:space="preserve">заңнаманы қолдап, адам құқықтарын насихаттады. Қылмыстық құқық саласында әсіресе, екеуі де қатаң жазалауды алғаш рет енгізуге тырысқан исламистерге қарсы ғылыми </w:t>
      </w:r>
      <w:r w:rsidR="009A50B1" w:rsidRPr="000E68E0">
        <w:rPr>
          <w:sz w:val="28"/>
          <w:szCs w:val="28"/>
          <w:lang w:val="kk-KZ"/>
        </w:rPr>
        <w:t>а</w:t>
      </w:r>
      <w:r w:rsidR="00CB177B" w:rsidRPr="000E68E0">
        <w:rPr>
          <w:sz w:val="28"/>
          <w:szCs w:val="28"/>
          <w:lang w:val="kk-KZ"/>
        </w:rPr>
        <w:t xml:space="preserve">ргументтер </w:t>
      </w:r>
      <w:r w:rsidR="009A50B1" w:rsidRPr="000E68E0">
        <w:rPr>
          <w:sz w:val="28"/>
          <w:szCs w:val="28"/>
          <w:lang w:val="kk-KZ"/>
        </w:rPr>
        <w:t>келтірумен болды</w:t>
      </w:r>
      <w:r w:rsidR="00CB177B" w:rsidRPr="000E68E0">
        <w:rPr>
          <w:sz w:val="28"/>
          <w:szCs w:val="28"/>
          <w:lang w:val="kk-KZ"/>
        </w:rPr>
        <w:t xml:space="preserve">. </w:t>
      </w:r>
      <w:r w:rsidRPr="000E68E0">
        <w:rPr>
          <w:sz w:val="28"/>
          <w:szCs w:val="28"/>
          <w:lang w:val="kk-KZ"/>
        </w:rPr>
        <w:t xml:space="preserve">Қорыта айтқанда, </w:t>
      </w:r>
      <w:r w:rsidR="00CB177B" w:rsidRPr="000E68E0">
        <w:rPr>
          <w:sz w:val="28"/>
          <w:szCs w:val="28"/>
          <w:lang w:val="kk-KZ"/>
        </w:rPr>
        <w:t xml:space="preserve">Фазлур Рахман мен Мұхаммед Әбид Жәбири </w:t>
      </w:r>
      <w:r w:rsidR="006063AB">
        <w:rPr>
          <w:sz w:val="28"/>
          <w:szCs w:val="28"/>
          <w:lang w:val="kk-KZ"/>
        </w:rPr>
        <w:t>худуд</w:t>
      </w:r>
      <w:r w:rsidR="00CB177B" w:rsidRPr="000E68E0">
        <w:rPr>
          <w:sz w:val="28"/>
          <w:szCs w:val="28"/>
          <w:lang w:val="kk-KZ"/>
        </w:rPr>
        <w:t xml:space="preserve"> пен жаза мәселесінде рационал, гуманистік көзқарасты ұстанады: олардың пікірі бойынша, қазіргі халықаралық адам құқықтары стандарттары мен исламның әділет қағидатын ұштастырып, жаза жүйесін реформалау – исламның эволюциялық рухына сай қадам.</w:t>
      </w:r>
    </w:p>
    <w:p w14:paraId="1F30620D" w14:textId="77777777" w:rsidR="00CB177B" w:rsidRPr="000E68E0" w:rsidRDefault="00CB177B" w:rsidP="009B5B54">
      <w:pPr>
        <w:jc w:val="both"/>
        <w:rPr>
          <w:sz w:val="28"/>
          <w:szCs w:val="28"/>
          <w:lang w:val="kk-KZ"/>
        </w:rPr>
      </w:pPr>
    </w:p>
    <w:p w14:paraId="0727D900" w14:textId="1B6E085F" w:rsidR="00CB177B" w:rsidRPr="000E68E0" w:rsidRDefault="00CB177B" w:rsidP="009B5B54">
      <w:pPr>
        <w:pStyle w:val="2"/>
      </w:pPr>
      <w:bookmarkStart w:id="33" w:name="_Toc215006473"/>
      <w:r w:rsidRPr="000E68E0">
        <w:t>4.</w:t>
      </w:r>
      <w:r w:rsidR="007E6F55" w:rsidRPr="007E6F55">
        <w:t>5</w:t>
      </w:r>
      <w:r w:rsidRPr="000E68E0">
        <w:t xml:space="preserve"> Саяси басқару немесе қоғамдық құрылысқа қатысты ойлары</w:t>
      </w:r>
      <w:bookmarkEnd w:id="33"/>
      <w:r w:rsidRPr="000E68E0">
        <w:t xml:space="preserve"> </w:t>
      </w:r>
    </w:p>
    <w:p w14:paraId="64198B39" w14:textId="4B550E50" w:rsidR="00CB177B" w:rsidRPr="00846008" w:rsidRDefault="00D541B3" w:rsidP="009B5B54">
      <w:pPr>
        <w:jc w:val="both"/>
        <w:rPr>
          <w:sz w:val="28"/>
          <w:szCs w:val="28"/>
          <w:lang w:val="kk-KZ"/>
        </w:rPr>
      </w:pPr>
      <w:r w:rsidRPr="00D82091">
        <w:rPr>
          <w:sz w:val="28"/>
          <w:szCs w:val="28"/>
          <w:lang w:val="kk-KZ"/>
        </w:rPr>
        <w:tab/>
      </w:r>
      <w:r w:rsidR="00CB177B" w:rsidRPr="000E68E0">
        <w:rPr>
          <w:sz w:val="28"/>
          <w:szCs w:val="28"/>
          <w:lang w:val="kk-KZ"/>
        </w:rPr>
        <w:t>Фазлур Рахман исламның саяси теориясын оның моральдық-құқықтық принциптерінен шығарады. Ол</w:t>
      </w:r>
      <w:r w:rsidR="000E68E0">
        <w:rPr>
          <w:sz w:val="28"/>
          <w:szCs w:val="28"/>
          <w:lang w:val="kk-KZ"/>
        </w:rPr>
        <w:t xml:space="preserve">: </w:t>
      </w:r>
      <w:r w:rsidR="00CB177B" w:rsidRPr="000E68E0">
        <w:rPr>
          <w:sz w:val="28"/>
          <w:szCs w:val="28"/>
          <w:lang w:val="kk-KZ"/>
        </w:rPr>
        <w:t xml:space="preserve">«Исламда белгілі бір мемлекеттік құрылымның нақты моделі жоқ, алайда басқару ісін жүргізудегі негізгі құндылықтар бар» деп </w:t>
      </w:r>
      <w:r w:rsidR="00756E8F" w:rsidRPr="000E68E0">
        <w:rPr>
          <w:sz w:val="28"/>
          <w:szCs w:val="28"/>
          <w:lang w:val="kk-KZ"/>
        </w:rPr>
        <w:t>сенеді</w:t>
      </w:r>
      <w:r w:rsidR="00CB177B" w:rsidRPr="000E68E0">
        <w:rPr>
          <w:sz w:val="28"/>
          <w:szCs w:val="28"/>
          <w:lang w:val="kk-KZ"/>
        </w:rPr>
        <w:t>. Сол құндылықтардың басым екеуі – әділет (әл-‘адл) және кеңесу (аш-шура) принциптері. Ф</w:t>
      </w:r>
      <w:r w:rsidR="00756E8F" w:rsidRPr="000E68E0">
        <w:rPr>
          <w:sz w:val="28"/>
          <w:szCs w:val="28"/>
          <w:lang w:val="kk-KZ"/>
        </w:rPr>
        <w:t xml:space="preserve">азлур </w:t>
      </w:r>
      <w:r w:rsidR="00CB177B" w:rsidRPr="000E68E0">
        <w:rPr>
          <w:sz w:val="28"/>
          <w:szCs w:val="28"/>
          <w:lang w:val="kk-KZ"/>
        </w:rPr>
        <w:t xml:space="preserve">Рахман Құрандағы </w:t>
      </w:r>
      <w:r w:rsidR="00CB177B" w:rsidRPr="00846008">
        <w:rPr>
          <w:i/>
          <w:iCs/>
          <w:sz w:val="28"/>
          <w:szCs w:val="28"/>
          <w:lang w:val="kk-KZ"/>
        </w:rPr>
        <w:t>«әмру</w:t>
      </w:r>
      <w:r w:rsidR="00756E8F" w:rsidRPr="00846008">
        <w:rPr>
          <w:i/>
          <w:iCs/>
          <w:sz w:val="28"/>
          <w:szCs w:val="28"/>
          <w:lang w:val="kk-KZ"/>
        </w:rPr>
        <w:t>һ</w:t>
      </w:r>
      <w:r w:rsidR="00CB177B" w:rsidRPr="00846008">
        <w:rPr>
          <w:i/>
          <w:iCs/>
          <w:sz w:val="28"/>
          <w:szCs w:val="28"/>
          <w:lang w:val="kk-KZ"/>
        </w:rPr>
        <w:t>ум шура бәйнәһум»</w:t>
      </w:r>
      <w:r w:rsidR="00CB177B" w:rsidRPr="000E68E0">
        <w:rPr>
          <w:sz w:val="28"/>
          <w:szCs w:val="28"/>
          <w:lang w:val="kk-KZ"/>
        </w:rPr>
        <w:t xml:space="preserve"> (іс</w:t>
      </w:r>
      <w:r w:rsidR="00756E8F" w:rsidRPr="000E68E0">
        <w:rPr>
          <w:sz w:val="28"/>
          <w:szCs w:val="28"/>
          <w:lang w:val="kk-KZ"/>
        </w:rPr>
        <w:t>т</w:t>
      </w:r>
      <w:r w:rsidR="00CB177B" w:rsidRPr="000E68E0">
        <w:rPr>
          <w:sz w:val="28"/>
          <w:szCs w:val="28"/>
          <w:lang w:val="kk-KZ"/>
        </w:rPr>
        <w:t xml:space="preserve">ері өзара кеңес арқылы шешіледі) аятына және Пайғамбардың Мәдина конституциясындағы тәжірибесіне сүйеніп, «исламдық басқаруда халықпен кеңесу, олардың ризалығын алу – міндетті» дейді. Ол Пәкістан тәуелсіздік алғаннан кейін туған «ислам демократиясы» идеясын белсенді қолдады. 1960 жылдары Ислам </w:t>
      </w:r>
      <w:r w:rsidR="0031158E">
        <w:rPr>
          <w:sz w:val="28"/>
          <w:szCs w:val="28"/>
          <w:lang w:val="kk-KZ"/>
        </w:rPr>
        <w:t>зерттеулері</w:t>
      </w:r>
      <w:r w:rsidR="00CB177B" w:rsidRPr="000E68E0">
        <w:rPr>
          <w:sz w:val="28"/>
          <w:szCs w:val="28"/>
          <w:lang w:val="kk-KZ"/>
        </w:rPr>
        <w:t xml:space="preserve"> институтында қызмет етіп, сол кезде жарияланған еңбектерінде «мұсылман мемлекеті халық сенімін ақтайтын, шариғаттың әділет мақсаттарын жүзеге асыратын өкілетті үкімет болуы керек» деген концепцияны </w:t>
      </w:r>
      <w:r w:rsidR="0031158E">
        <w:rPr>
          <w:sz w:val="28"/>
          <w:szCs w:val="28"/>
          <w:lang w:val="kk-KZ"/>
        </w:rPr>
        <w:t>ұсынды</w:t>
      </w:r>
      <w:r w:rsidR="00CB177B" w:rsidRPr="000E68E0">
        <w:rPr>
          <w:sz w:val="28"/>
          <w:szCs w:val="28"/>
          <w:lang w:val="kk-KZ"/>
        </w:rPr>
        <w:t xml:space="preserve">. Фазлур Рахманның көзқарасында, нағыз ислам мемлекеті – демократиялық мемлекет: </w:t>
      </w:r>
      <w:r w:rsidR="00CB177B" w:rsidRPr="00846008">
        <w:rPr>
          <w:sz w:val="28"/>
          <w:szCs w:val="28"/>
          <w:lang w:val="kk-KZ"/>
        </w:rPr>
        <w:t xml:space="preserve">өйткені </w:t>
      </w:r>
      <w:r w:rsidR="0031158E">
        <w:rPr>
          <w:sz w:val="28"/>
          <w:szCs w:val="28"/>
          <w:lang w:val="kk-KZ"/>
        </w:rPr>
        <w:t>и</w:t>
      </w:r>
      <w:r w:rsidR="00CB177B" w:rsidRPr="00846008">
        <w:rPr>
          <w:sz w:val="28"/>
          <w:szCs w:val="28"/>
          <w:lang w:val="kk-KZ"/>
        </w:rPr>
        <w:t>слам б</w:t>
      </w:r>
      <w:r w:rsidR="00757C3E">
        <w:rPr>
          <w:sz w:val="28"/>
          <w:szCs w:val="28"/>
          <w:lang w:val="kk-KZ"/>
        </w:rPr>
        <w:t>а</w:t>
      </w:r>
      <w:r w:rsidR="00CB177B" w:rsidRPr="00846008">
        <w:rPr>
          <w:sz w:val="28"/>
          <w:szCs w:val="28"/>
          <w:lang w:val="kk-KZ"/>
        </w:rPr>
        <w:t>р адамның тең құқылығын жариялап, ешкімге туа бітті артықшылық бермейді. Ол «</w:t>
      </w:r>
      <w:r w:rsidR="0031158E">
        <w:rPr>
          <w:sz w:val="28"/>
          <w:szCs w:val="28"/>
          <w:lang w:val="kk-KZ"/>
        </w:rPr>
        <w:t>и</w:t>
      </w:r>
      <w:r w:rsidR="00CB177B" w:rsidRPr="00846008">
        <w:rPr>
          <w:sz w:val="28"/>
          <w:szCs w:val="28"/>
          <w:lang w:val="kk-KZ"/>
        </w:rPr>
        <w:t>слам</w:t>
      </w:r>
      <w:r w:rsidR="0031158E">
        <w:rPr>
          <w:sz w:val="28"/>
          <w:szCs w:val="28"/>
          <w:lang w:val="kk-KZ"/>
        </w:rPr>
        <w:t>да нәсілшілдік</w:t>
      </w:r>
      <w:r w:rsidR="00CB177B" w:rsidRPr="00846008">
        <w:rPr>
          <w:sz w:val="28"/>
          <w:szCs w:val="28"/>
          <w:lang w:val="kk-KZ"/>
        </w:rPr>
        <w:t xml:space="preserve"> иерархи</w:t>
      </w:r>
      <w:r w:rsidR="0031158E">
        <w:rPr>
          <w:sz w:val="28"/>
          <w:szCs w:val="28"/>
          <w:lang w:val="kk-KZ"/>
        </w:rPr>
        <w:t>я жоқ, әлеуметтік</w:t>
      </w:r>
      <w:r w:rsidR="0031158E" w:rsidRPr="0031158E">
        <w:rPr>
          <w:sz w:val="28"/>
          <w:szCs w:val="28"/>
          <w:lang w:val="kk-KZ"/>
        </w:rPr>
        <w:t>-</w:t>
      </w:r>
      <w:r w:rsidR="0031158E">
        <w:rPr>
          <w:sz w:val="28"/>
          <w:szCs w:val="28"/>
          <w:lang w:val="kk-KZ"/>
        </w:rPr>
        <w:t>экономикалық теңдік пен әділдік идеясы бар</w:t>
      </w:r>
      <w:r w:rsidR="00CB177B" w:rsidRPr="00846008">
        <w:rPr>
          <w:sz w:val="28"/>
          <w:szCs w:val="28"/>
          <w:lang w:val="kk-KZ"/>
        </w:rPr>
        <w:t>» деп жазады. Сондықтан мұсылман қауымының басқару ұйымы міндетті түрде үкіметтің халық алдындағы есептілігіне негізделуі тиіс. Ф</w:t>
      </w:r>
      <w:r w:rsidR="00756E8F" w:rsidRPr="00846008">
        <w:rPr>
          <w:sz w:val="28"/>
          <w:szCs w:val="28"/>
          <w:lang w:val="kk-KZ"/>
        </w:rPr>
        <w:t xml:space="preserve">азлур </w:t>
      </w:r>
      <w:r w:rsidR="00CB177B" w:rsidRPr="00846008">
        <w:rPr>
          <w:sz w:val="28"/>
          <w:szCs w:val="28"/>
          <w:lang w:val="kk-KZ"/>
        </w:rPr>
        <w:t xml:space="preserve">Рахман пайғамбар мұрагері – халифа мәселесінде де қызық пікір айтқан: «Халифат – Құдайдың жердегі орынбасары ретінде әр </w:t>
      </w:r>
      <w:r w:rsidR="00CB177B" w:rsidRPr="00846008">
        <w:rPr>
          <w:sz w:val="28"/>
          <w:szCs w:val="28"/>
          <w:lang w:val="kk-KZ"/>
        </w:rPr>
        <w:lastRenderedPageBreak/>
        <w:t>мұсылманның міндеті; ерекше бір әулет не тайпаға басқару құқы берілмейді». Бұл Иқбалдың идеясына ұқсас, «</w:t>
      </w:r>
      <w:r w:rsidR="00756E8F" w:rsidRPr="00846008">
        <w:rPr>
          <w:sz w:val="28"/>
          <w:szCs w:val="28"/>
          <w:lang w:val="kk-KZ"/>
        </w:rPr>
        <w:t xml:space="preserve">халықтың </w:t>
      </w:r>
      <w:r w:rsidR="00CB177B" w:rsidRPr="00846008">
        <w:rPr>
          <w:sz w:val="28"/>
          <w:szCs w:val="28"/>
          <w:lang w:val="kk-KZ"/>
        </w:rPr>
        <w:t>халифалығы» ұғымы. Сол арқылы ол мұсылман елдеріндегі монархиялық, автократиялық тенденцияларға қарсы шықты</w:t>
      </w:r>
      <w:r w:rsidR="00E15B88" w:rsidRPr="00846008">
        <w:rPr>
          <w:sz w:val="28"/>
          <w:szCs w:val="28"/>
          <w:lang w:val="kk-KZ"/>
        </w:rPr>
        <w:t xml:space="preserve"> [</w:t>
      </w:r>
      <w:r w:rsidR="009473C3">
        <w:rPr>
          <w:sz w:val="28"/>
          <w:szCs w:val="28"/>
          <w:lang w:val="kk-KZ"/>
        </w:rPr>
        <w:t>104</w:t>
      </w:r>
      <w:r w:rsidR="008171EA" w:rsidRPr="00846008">
        <w:rPr>
          <w:sz w:val="28"/>
          <w:szCs w:val="28"/>
          <w:lang w:val="kk-KZ"/>
        </w:rPr>
        <w:t>, 1-3 бб.</w:t>
      </w:r>
      <w:r w:rsidR="00E15B88" w:rsidRPr="00846008">
        <w:rPr>
          <w:sz w:val="28"/>
          <w:szCs w:val="28"/>
          <w:lang w:val="kk-KZ"/>
        </w:rPr>
        <w:t>]</w:t>
      </w:r>
      <w:r w:rsidR="00CB177B" w:rsidRPr="00846008">
        <w:rPr>
          <w:sz w:val="28"/>
          <w:szCs w:val="28"/>
          <w:lang w:val="kk-KZ"/>
        </w:rPr>
        <w:t>.</w:t>
      </w:r>
    </w:p>
    <w:p w14:paraId="42FF01BE" w14:textId="182BACD9" w:rsidR="00CB177B" w:rsidRPr="003166A7" w:rsidRDefault="00756E8F" w:rsidP="009B5B54">
      <w:pPr>
        <w:jc w:val="both"/>
        <w:rPr>
          <w:sz w:val="28"/>
          <w:szCs w:val="28"/>
          <w:lang w:val="ru-KZ"/>
        </w:rPr>
      </w:pPr>
      <w:r w:rsidRPr="00846008">
        <w:rPr>
          <w:sz w:val="28"/>
          <w:szCs w:val="28"/>
          <w:lang w:val="kk-KZ"/>
        </w:rPr>
        <w:tab/>
      </w:r>
      <w:r w:rsidR="00CB177B" w:rsidRPr="00846008">
        <w:rPr>
          <w:sz w:val="28"/>
          <w:szCs w:val="28"/>
          <w:lang w:val="kk-KZ"/>
        </w:rPr>
        <w:t>Ф</w:t>
      </w:r>
      <w:r w:rsidRPr="00846008">
        <w:rPr>
          <w:sz w:val="28"/>
          <w:szCs w:val="28"/>
          <w:lang w:val="kk-KZ"/>
        </w:rPr>
        <w:t xml:space="preserve">азлур </w:t>
      </w:r>
      <w:r w:rsidR="00CB177B" w:rsidRPr="00846008">
        <w:rPr>
          <w:sz w:val="28"/>
          <w:szCs w:val="28"/>
          <w:lang w:val="kk-KZ"/>
        </w:rPr>
        <w:t>.Рахман өмірінің соңғы жылдарында (1980 жж.) «</w:t>
      </w:r>
      <w:r w:rsidRPr="00846008">
        <w:rPr>
          <w:sz w:val="28"/>
          <w:szCs w:val="28"/>
          <w:lang w:val="kk-KZ"/>
        </w:rPr>
        <w:t>и</w:t>
      </w:r>
      <w:r w:rsidR="00CB177B" w:rsidRPr="00846008">
        <w:rPr>
          <w:sz w:val="28"/>
          <w:szCs w:val="28"/>
          <w:lang w:val="kk-KZ"/>
        </w:rPr>
        <w:t xml:space="preserve">слам іс жүзінде демократиямен </w:t>
      </w:r>
      <w:r w:rsidR="0031158E">
        <w:rPr>
          <w:sz w:val="28"/>
          <w:szCs w:val="28"/>
          <w:lang w:val="kk-KZ"/>
        </w:rPr>
        <w:t>үндес</w:t>
      </w:r>
      <w:r w:rsidR="00CB177B" w:rsidRPr="00846008">
        <w:rPr>
          <w:sz w:val="28"/>
          <w:szCs w:val="28"/>
          <w:lang w:val="kk-KZ"/>
        </w:rPr>
        <w:t xml:space="preserve">» деген </w:t>
      </w:r>
      <w:r w:rsidR="0031158E">
        <w:rPr>
          <w:sz w:val="28"/>
          <w:szCs w:val="28"/>
          <w:lang w:val="kk-KZ"/>
        </w:rPr>
        <w:t>идеяны</w:t>
      </w:r>
      <w:r w:rsidR="00CB177B" w:rsidRPr="00846008">
        <w:rPr>
          <w:sz w:val="28"/>
          <w:szCs w:val="28"/>
          <w:lang w:val="kk-KZ"/>
        </w:rPr>
        <w:t xml:space="preserve"> </w:t>
      </w:r>
      <w:r w:rsidR="0031158E">
        <w:rPr>
          <w:sz w:val="28"/>
          <w:szCs w:val="28"/>
          <w:lang w:val="kk-KZ"/>
        </w:rPr>
        <w:t xml:space="preserve">белсенді түрде </w:t>
      </w:r>
      <w:r w:rsidR="003166A7">
        <w:rPr>
          <w:sz w:val="28"/>
          <w:szCs w:val="28"/>
          <w:lang w:val="kk-KZ"/>
        </w:rPr>
        <w:t>ұсынды</w:t>
      </w:r>
      <w:r w:rsidR="00CB177B" w:rsidRPr="00846008">
        <w:rPr>
          <w:sz w:val="28"/>
          <w:szCs w:val="28"/>
          <w:lang w:val="kk-KZ"/>
        </w:rPr>
        <w:t xml:space="preserve">. Ол «теократия» дегенді құп көрмеді – Пәкістандағы ортодокс </w:t>
      </w:r>
      <w:r w:rsidR="0031158E">
        <w:rPr>
          <w:sz w:val="28"/>
          <w:szCs w:val="28"/>
          <w:lang w:val="kk-KZ"/>
        </w:rPr>
        <w:t>ғұлама</w:t>
      </w:r>
      <w:r w:rsidR="00CB177B" w:rsidRPr="00846008">
        <w:rPr>
          <w:sz w:val="28"/>
          <w:szCs w:val="28"/>
          <w:lang w:val="kk-KZ"/>
        </w:rPr>
        <w:t xml:space="preserve"> билігін сынап, </w:t>
      </w:r>
      <w:r w:rsidRPr="00846008">
        <w:rPr>
          <w:sz w:val="28"/>
          <w:szCs w:val="28"/>
          <w:lang w:val="kk-KZ"/>
        </w:rPr>
        <w:t>теократия</w:t>
      </w:r>
      <w:r w:rsidR="00CB177B" w:rsidRPr="00846008">
        <w:rPr>
          <w:sz w:val="28"/>
          <w:szCs w:val="28"/>
          <w:lang w:val="kk-KZ"/>
        </w:rPr>
        <w:t xml:space="preserve"> (theocracy) халықты тұншықтырады деді. Оның ойынша, ислам</w:t>
      </w:r>
      <w:r w:rsidRPr="00846008">
        <w:rPr>
          <w:sz w:val="28"/>
          <w:szCs w:val="28"/>
          <w:lang w:val="kk-KZ"/>
        </w:rPr>
        <w:t xml:space="preserve"> құндылығына сай</w:t>
      </w:r>
      <w:r w:rsidR="00CB177B" w:rsidRPr="00846008">
        <w:rPr>
          <w:sz w:val="28"/>
          <w:szCs w:val="28"/>
          <w:lang w:val="kk-KZ"/>
        </w:rPr>
        <w:t xml:space="preserve"> мемлекет номократия болуы керек – яғни </w:t>
      </w:r>
      <w:r w:rsidR="0031158E">
        <w:rPr>
          <w:sz w:val="28"/>
          <w:szCs w:val="28"/>
          <w:lang w:val="kk-KZ"/>
        </w:rPr>
        <w:t>з</w:t>
      </w:r>
      <w:r w:rsidR="00CB177B" w:rsidRPr="00846008">
        <w:rPr>
          <w:sz w:val="28"/>
          <w:szCs w:val="28"/>
          <w:lang w:val="kk-KZ"/>
        </w:rPr>
        <w:t>аң үстемдігі (rule of law) басты орын алатын, ал шариғаттың рухы мен мақсаттары зайырлы заңнамада көрініс табуы мүмкін. Ф.Рахман Парламентті «үмбет атынан ижтихад жасайтын орган» деп қарастырды, яғни халық сайлаған өкілдер заманға сай заңдар қабылдап, бірақ оларды ислам этикасына қайшы қылмауы тиіс деп санады. Ол демократияны батыстан келген бөтен ұғым деп санайтын фундаменталистерге қарсы тұрып: «Шура – демократияның исламдық баламасы, ал әділет пен теңдік – исламның адам құқықтары тұжырымдамасы» деп дәлелдед</w:t>
      </w:r>
      <w:r w:rsidR="008171EA" w:rsidRPr="00846008">
        <w:rPr>
          <w:sz w:val="28"/>
          <w:szCs w:val="28"/>
          <w:lang w:val="kk-KZ"/>
        </w:rPr>
        <w:t>і</w:t>
      </w:r>
      <w:r w:rsidR="003166A7">
        <w:rPr>
          <w:sz w:val="28"/>
          <w:szCs w:val="28"/>
          <w:lang w:val="kk-KZ"/>
        </w:rPr>
        <w:t xml:space="preserve">. Оның ойынша, </w:t>
      </w:r>
      <w:r w:rsidR="003166A7" w:rsidRPr="003166A7">
        <w:rPr>
          <w:sz w:val="28"/>
          <w:szCs w:val="28"/>
          <w:lang w:val="ru-KZ"/>
        </w:rPr>
        <w:t>Құран</w:t>
      </w:r>
      <w:r w:rsidR="003166A7">
        <w:rPr>
          <w:sz w:val="28"/>
          <w:szCs w:val="28"/>
          <w:lang w:val="ru-KZ"/>
        </w:rPr>
        <w:t xml:space="preserve">дағы </w:t>
      </w:r>
      <w:r w:rsidR="003166A7" w:rsidRPr="003166A7">
        <w:rPr>
          <w:i/>
          <w:iCs/>
          <w:sz w:val="28"/>
          <w:szCs w:val="28"/>
          <w:lang w:val="ru-KZ"/>
        </w:rPr>
        <w:t>уә әмруһум шура бәйнаһум</w:t>
      </w:r>
      <w:r w:rsidR="003166A7">
        <w:rPr>
          <w:sz w:val="28"/>
          <w:szCs w:val="28"/>
          <w:lang w:val="ru-KZ"/>
        </w:rPr>
        <w:t xml:space="preserve">  </w:t>
      </w:r>
      <w:r w:rsidR="003166A7" w:rsidRPr="003166A7">
        <w:rPr>
          <w:sz w:val="28"/>
          <w:szCs w:val="28"/>
          <w:lang w:val="kk-KZ"/>
        </w:rPr>
        <w:t>–</w:t>
      </w:r>
      <w:r w:rsidR="003166A7" w:rsidRPr="003166A7">
        <w:rPr>
          <w:sz w:val="28"/>
          <w:szCs w:val="28"/>
          <w:lang w:val="ru-KZ"/>
        </w:rPr>
        <w:t xml:space="preserve"> «олардың істері өзара кеңес арқылы шешіледі»</w:t>
      </w:r>
      <w:r w:rsidR="003166A7">
        <w:rPr>
          <w:i/>
          <w:iCs/>
          <w:sz w:val="28"/>
          <w:szCs w:val="28"/>
          <w:lang w:val="ru-KZ"/>
        </w:rPr>
        <w:t xml:space="preserve"> </w:t>
      </w:r>
      <w:r w:rsidR="003166A7">
        <w:rPr>
          <w:sz w:val="28"/>
          <w:szCs w:val="28"/>
          <w:lang w:val="ru-KZ"/>
        </w:rPr>
        <w:t>делінген аяттағы (</w:t>
      </w:r>
      <w:r w:rsidR="003166A7" w:rsidRPr="003166A7">
        <w:rPr>
          <w:sz w:val="28"/>
          <w:szCs w:val="28"/>
          <w:lang w:val="kk-KZ"/>
        </w:rPr>
        <w:t>42:38</w:t>
      </w:r>
      <w:r w:rsidR="003166A7">
        <w:rPr>
          <w:sz w:val="28"/>
          <w:szCs w:val="28"/>
          <w:lang w:val="ru-KZ"/>
        </w:rPr>
        <w:t xml:space="preserve">) </w:t>
      </w:r>
      <w:r w:rsidR="003166A7" w:rsidRPr="003166A7">
        <w:rPr>
          <w:i/>
          <w:iCs/>
          <w:sz w:val="28"/>
          <w:szCs w:val="28"/>
          <w:lang w:val="kk-KZ"/>
        </w:rPr>
        <w:t>әмруһум</w:t>
      </w:r>
      <w:r w:rsidR="003166A7">
        <w:rPr>
          <w:sz w:val="28"/>
          <w:szCs w:val="28"/>
          <w:lang w:val="kk-KZ"/>
        </w:rPr>
        <w:t xml:space="preserve"> </w:t>
      </w:r>
      <w:r w:rsidR="003166A7" w:rsidRPr="003166A7">
        <w:rPr>
          <w:sz w:val="28"/>
          <w:szCs w:val="28"/>
          <w:lang w:val="kk-KZ"/>
        </w:rPr>
        <w:t>c</w:t>
      </w:r>
      <w:r w:rsidR="003166A7">
        <w:rPr>
          <w:sz w:val="28"/>
          <w:szCs w:val="28"/>
          <w:lang w:val="kk-KZ"/>
        </w:rPr>
        <w:t xml:space="preserve">өзі ортақ істі білдірсе, </w:t>
      </w:r>
      <w:r w:rsidR="003166A7" w:rsidRPr="003166A7">
        <w:rPr>
          <w:i/>
          <w:iCs/>
          <w:sz w:val="28"/>
          <w:szCs w:val="28"/>
          <w:lang w:val="kk-KZ"/>
        </w:rPr>
        <w:t>шура бәйнаһум</w:t>
      </w:r>
      <w:r w:rsidR="003166A7">
        <w:rPr>
          <w:sz w:val="28"/>
          <w:szCs w:val="28"/>
          <w:lang w:val="kk-KZ"/>
        </w:rPr>
        <w:t xml:space="preserve"> сол істің өзара кеңес пен пікір алмасу арқылы шешілетінін меңзейді</w:t>
      </w:r>
      <w:r w:rsidR="003166A7" w:rsidRPr="003166A7">
        <w:rPr>
          <w:i/>
          <w:iCs/>
          <w:sz w:val="28"/>
          <w:szCs w:val="28"/>
          <w:lang w:val="ru-KZ"/>
        </w:rPr>
        <w:t>.</w:t>
      </w:r>
      <w:r w:rsidR="003166A7">
        <w:rPr>
          <w:sz w:val="28"/>
          <w:szCs w:val="28"/>
          <w:lang w:val="ru-KZ"/>
        </w:rPr>
        <w:t xml:space="preserve"> Яғни, шешім жеке бір адамның немесе халық сайламаған, өкілет бермеген элитаның қолында болмауы керек, мұсылмандар эгалитар әрі белсенді немесе теңшілдікке негізделген қауымдастық қалыптастыруы қажет екенін білдіреді </w:t>
      </w:r>
      <w:r w:rsidR="008171EA" w:rsidRPr="00846008">
        <w:rPr>
          <w:sz w:val="28"/>
          <w:szCs w:val="28"/>
          <w:lang w:val="kk-KZ"/>
        </w:rPr>
        <w:t>[</w:t>
      </w:r>
      <w:r w:rsidR="009473C3">
        <w:rPr>
          <w:sz w:val="28"/>
          <w:szCs w:val="28"/>
          <w:lang w:val="ru-KZ"/>
        </w:rPr>
        <w:t>104</w:t>
      </w:r>
      <w:r w:rsidR="003166A7">
        <w:rPr>
          <w:sz w:val="28"/>
          <w:szCs w:val="28"/>
          <w:lang w:val="kk-KZ"/>
        </w:rPr>
        <w:t>, 9 б.</w:t>
      </w:r>
      <w:r w:rsidR="008171EA" w:rsidRPr="00846008">
        <w:rPr>
          <w:sz w:val="28"/>
          <w:szCs w:val="28"/>
          <w:lang w:val="kk-KZ"/>
        </w:rPr>
        <w:t>].</w:t>
      </w:r>
    </w:p>
    <w:p w14:paraId="5C777761" w14:textId="0BB2E18E" w:rsidR="007D70B8" w:rsidRPr="007D70B8" w:rsidRDefault="00756E8F" w:rsidP="009B5B54">
      <w:pPr>
        <w:jc w:val="both"/>
        <w:rPr>
          <w:sz w:val="28"/>
          <w:szCs w:val="28"/>
          <w:lang w:val="kk-KZ"/>
        </w:rPr>
      </w:pPr>
      <w:r w:rsidRPr="008171EA">
        <w:rPr>
          <w:sz w:val="28"/>
          <w:szCs w:val="28"/>
          <w:lang w:val="kk-KZ"/>
        </w:rPr>
        <w:tab/>
      </w:r>
      <w:r w:rsidR="00CB177B" w:rsidRPr="000E68E0">
        <w:rPr>
          <w:sz w:val="28"/>
          <w:szCs w:val="28"/>
          <w:lang w:val="kk-KZ"/>
        </w:rPr>
        <w:t>Мұхаммед Әбид Жәбири</w:t>
      </w:r>
      <w:r w:rsidR="009A50B1" w:rsidRPr="000E68E0">
        <w:rPr>
          <w:sz w:val="28"/>
          <w:szCs w:val="28"/>
          <w:lang w:val="kk-KZ"/>
        </w:rPr>
        <w:t>дің</w:t>
      </w:r>
      <w:r w:rsidR="00CB177B" w:rsidRPr="000E68E0">
        <w:rPr>
          <w:sz w:val="28"/>
          <w:szCs w:val="28"/>
          <w:lang w:val="kk-KZ"/>
        </w:rPr>
        <w:t xml:space="preserve"> саяси басқару </w:t>
      </w:r>
      <w:r w:rsidR="0031158E">
        <w:rPr>
          <w:sz w:val="28"/>
          <w:szCs w:val="28"/>
          <w:lang w:val="kk-KZ"/>
        </w:rPr>
        <w:t>туралы ойлары да эпистемологиялық талдауымен тікелей байланысты</w:t>
      </w:r>
      <w:r w:rsidR="00CB177B" w:rsidRPr="000E68E0">
        <w:rPr>
          <w:sz w:val="28"/>
          <w:szCs w:val="28"/>
          <w:lang w:val="kk-KZ"/>
        </w:rPr>
        <w:t xml:space="preserve">. Оның </w:t>
      </w:r>
      <w:r w:rsidR="00CB177B" w:rsidRPr="000E68E0">
        <w:rPr>
          <w:i/>
          <w:iCs/>
          <w:sz w:val="28"/>
          <w:szCs w:val="28"/>
          <w:lang w:val="kk-KZ"/>
        </w:rPr>
        <w:t>«Араб саяси ақылы»</w:t>
      </w:r>
      <w:r w:rsidR="00CB177B" w:rsidRPr="000E68E0">
        <w:rPr>
          <w:sz w:val="28"/>
          <w:szCs w:val="28"/>
          <w:lang w:val="kk-KZ"/>
        </w:rPr>
        <w:t xml:space="preserve"> атты еңбегі </w:t>
      </w:r>
      <w:r w:rsidR="0031158E">
        <w:rPr>
          <w:sz w:val="28"/>
          <w:szCs w:val="28"/>
          <w:lang w:val="kk-KZ"/>
        </w:rPr>
        <w:t xml:space="preserve">мұсылман </w:t>
      </w:r>
      <w:r w:rsidR="00CB177B" w:rsidRPr="000E68E0">
        <w:rPr>
          <w:sz w:val="28"/>
          <w:szCs w:val="28"/>
          <w:lang w:val="kk-KZ"/>
        </w:rPr>
        <w:t xml:space="preserve">әлеміндегі дәстүрлі билік ұғымдарын талдауға арналған. </w:t>
      </w:r>
      <w:r w:rsidR="007D70B8">
        <w:rPr>
          <w:sz w:val="28"/>
          <w:szCs w:val="28"/>
          <w:lang w:val="kk-KZ"/>
        </w:rPr>
        <w:t>Ол араб/ислам саяси эпистемологиясын талдағанда ең басты жүгінетін тұлғасы Ибн Халдун. Оның ойынша, Ибн Халдун тарихты тек қана оқиғаларды сипаттайтын дүние ретінде қарастырмай, болып өткен жағдайлардың орын алуына әсер еткен себептерді ашып көрсететін әдісті қолданған алғашқылардың бірі. Ол мықты тарихшы ғана емес, тарих философиясын жасаған адам әрі заттардың қасиеті секілді мәдениет күйлерінің де өзіндік табиғаты бар екенін ашып көрсеткен</w:t>
      </w:r>
      <w:r w:rsidR="003D40C0" w:rsidRPr="003D40C0">
        <w:rPr>
          <w:sz w:val="28"/>
          <w:szCs w:val="28"/>
          <w:lang w:val="kk-KZ"/>
        </w:rPr>
        <w:t xml:space="preserve"> [</w:t>
      </w:r>
      <w:r w:rsidR="009473C3">
        <w:rPr>
          <w:sz w:val="28"/>
          <w:szCs w:val="28"/>
          <w:lang w:val="kk-KZ"/>
        </w:rPr>
        <w:t>80</w:t>
      </w:r>
      <w:r w:rsidR="003D40C0" w:rsidRPr="003D40C0">
        <w:rPr>
          <w:sz w:val="28"/>
          <w:szCs w:val="28"/>
          <w:lang w:val="kk-KZ"/>
        </w:rPr>
        <w:t xml:space="preserve">, 681 </w:t>
      </w:r>
      <w:r w:rsidR="003D40C0">
        <w:rPr>
          <w:sz w:val="28"/>
          <w:szCs w:val="28"/>
          <w:lang w:val="kk-KZ"/>
        </w:rPr>
        <w:t>б.</w:t>
      </w:r>
      <w:r w:rsidR="003D40C0" w:rsidRPr="003D40C0">
        <w:rPr>
          <w:sz w:val="28"/>
          <w:szCs w:val="28"/>
          <w:lang w:val="kk-KZ"/>
        </w:rPr>
        <w:t>]</w:t>
      </w:r>
      <w:r w:rsidR="007D70B8">
        <w:rPr>
          <w:sz w:val="28"/>
          <w:szCs w:val="28"/>
          <w:lang w:val="kk-KZ"/>
        </w:rPr>
        <w:t xml:space="preserve">. Араб/ислам саяси танымын Ибн Халдунның методы бойынша зерттеген Жәбири, тарих бойынша араб/ислам саяси ойына үстемдік еткен үш негізгі ұғымның бар екенін алға тартады. Олар: </w:t>
      </w:r>
      <w:r w:rsidR="00DC5ABC" w:rsidRPr="00FC5D86">
        <w:rPr>
          <w:i/>
          <w:iCs/>
          <w:sz w:val="28"/>
          <w:szCs w:val="28"/>
          <w:lang w:val="kk-KZ"/>
        </w:rPr>
        <w:t>‘</w:t>
      </w:r>
      <w:r w:rsidR="00DC5ABC">
        <w:rPr>
          <w:i/>
          <w:iCs/>
          <w:sz w:val="28"/>
          <w:szCs w:val="28"/>
          <w:lang w:val="kk-KZ"/>
        </w:rPr>
        <w:t>асабийа</w:t>
      </w:r>
      <w:r w:rsidR="007D70B8" w:rsidRPr="007D70B8">
        <w:rPr>
          <w:i/>
          <w:iCs/>
          <w:sz w:val="28"/>
          <w:szCs w:val="28"/>
          <w:lang w:val="kk-KZ"/>
        </w:rPr>
        <w:t>, ақида</w:t>
      </w:r>
      <w:r w:rsidR="007D70B8">
        <w:rPr>
          <w:sz w:val="28"/>
          <w:szCs w:val="28"/>
          <w:lang w:val="kk-KZ"/>
        </w:rPr>
        <w:t xml:space="preserve"> және </w:t>
      </w:r>
      <w:r w:rsidR="007D70B8" w:rsidRPr="007D70B8">
        <w:rPr>
          <w:i/>
          <w:iCs/>
          <w:sz w:val="28"/>
          <w:szCs w:val="28"/>
          <w:lang w:val="kk-KZ"/>
        </w:rPr>
        <w:t>ғанима</w:t>
      </w:r>
      <w:r w:rsidR="007D70B8">
        <w:rPr>
          <w:i/>
          <w:iCs/>
          <w:sz w:val="28"/>
          <w:szCs w:val="28"/>
          <w:lang w:val="kk-KZ"/>
        </w:rPr>
        <w:t>.</w:t>
      </w:r>
      <w:r w:rsidR="007D70B8">
        <w:rPr>
          <w:sz w:val="28"/>
          <w:szCs w:val="28"/>
          <w:lang w:val="kk-KZ"/>
        </w:rPr>
        <w:t xml:space="preserve"> </w:t>
      </w:r>
      <w:r w:rsidR="00625A30">
        <w:rPr>
          <w:sz w:val="28"/>
          <w:szCs w:val="28"/>
          <w:lang w:val="kk-KZ"/>
        </w:rPr>
        <w:t xml:space="preserve">Оның ойынша осы үш фактор жәһилийа кезеңінен қазірге дейін жалғасып келе жатыр әрі </w:t>
      </w:r>
      <w:r w:rsidR="003166A7">
        <w:rPr>
          <w:sz w:val="28"/>
          <w:szCs w:val="28"/>
          <w:lang w:val="kk-KZ"/>
        </w:rPr>
        <w:t>саяси</w:t>
      </w:r>
      <w:r w:rsidR="00DC5ABC">
        <w:rPr>
          <w:sz w:val="28"/>
          <w:szCs w:val="28"/>
          <w:lang w:val="kk-KZ"/>
        </w:rPr>
        <w:t xml:space="preserve"> мәдениетке </w:t>
      </w:r>
      <w:r w:rsidR="00625A30">
        <w:rPr>
          <w:sz w:val="28"/>
          <w:szCs w:val="28"/>
          <w:lang w:val="kk-KZ"/>
        </w:rPr>
        <w:t>ықпал етіп келеді</w:t>
      </w:r>
      <w:r w:rsidR="003D40C0" w:rsidRPr="003D40C0">
        <w:rPr>
          <w:sz w:val="28"/>
          <w:szCs w:val="28"/>
          <w:lang w:val="kk-KZ"/>
        </w:rPr>
        <w:t xml:space="preserve"> [</w:t>
      </w:r>
      <w:r w:rsidR="009473C3">
        <w:rPr>
          <w:sz w:val="28"/>
          <w:szCs w:val="28"/>
          <w:lang w:val="kk-KZ"/>
        </w:rPr>
        <w:t>105</w:t>
      </w:r>
      <w:r w:rsidR="003D40C0" w:rsidRPr="003D40C0">
        <w:rPr>
          <w:sz w:val="28"/>
          <w:szCs w:val="28"/>
          <w:lang w:val="kk-KZ"/>
        </w:rPr>
        <w:t>, 59</w:t>
      </w:r>
      <w:r w:rsidR="003D40C0">
        <w:rPr>
          <w:sz w:val="28"/>
          <w:szCs w:val="28"/>
          <w:lang w:val="kk-KZ"/>
        </w:rPr>
        <w:t xml:space="preserve"> б.</w:t>
      </w:r>
      <w:r w:rsidR="003D40C0" w:rsidRPr="003D40C0">
        <w:rPr>
          <w:sz w:val="28"/>
          <w:szCs w:val="28"/>
          <w:lang w:val="kk-KZ"/>
        </w:rPr>
        <w:t>]</w:t>
      </w:r>
      <w:r w:rsidR="00625A30">
        <w:rPr>
          <w:sz w:val="28"/>
          <w:szCs w:val="28"/>
          <w:lang w:val="kk-KZ"/>
        </w:rPr>
        <w:t xml:space="preserve">. </w:t>
      </w:r>
    </w:p>
    <w:p w14:paraId="59C20F3E" w14:textId="1004C7A1" w:rsidR="00625A30" w:rsidRDefault="00625A30" w:rsidP="009B5B54">
      <w:pPr>
        <w:jc w:val="both"/>
        <w:rPr>
          <w:sz w:val="28"/>
          <w:szCs w:val="28"/>
          <w:lang w:val="kk-KZ"/>
        </w:rPr>
      </w:pPr>
      <w:r>
        <w:rPr>
          <w:sz w:val="28"/>
          <w:szCs w:val="28"/>
          <w:lang w:val="kk-KZ"/>
        </w:rPr>
        <w:tab/>
      </w:r>
      <w:r w:rsidR="00CB177B" w:rsidRPr="000E68E0">
        <w:rPr>
          <w:sz w:val="28"/>
          <w:szCs w:val="28"/>
          <w:lang w:val="kk-KZ"/>
        </w:rPr>
        <w:t>Бұл талдау арқылы Жәбири қазіргі араб елдеріндегі саяси мәдениеттің түптамырларын ашады. Ол араб</w:t>
      </w:r>
      <w:r w:rsidR="006063AB" w:rsidRPr="006063AB">
        <w:rPr>
          <w:sz w:val="28"/>
          <w:szCs w:val="28"/>
          <w:lang w:val="kk-KZ"/>
        </w:rPr>
        <w:t>/</w:t>
      </w:r>
      <w:r w:rsidR="009A50B1" w:rsidRPr="000E68E0">
        <w:rPr>
          <w:sz w:val="28"/>
          <w:szCs w:val="28"/>
          <w:lang w:val="kk-KZ"/>
        </w:rPr>
        <w:t>ислам</w:t>
      </w:r>
      <w:r w:rsidR="00CB177B" w:rsidRPr="000E68E0">
        <w:rPr>
          <w:sz w:val="28"/>
          <w:szCs w:val="28"/>
          <w:lang w:val="kk-KZ"/>
        </w:rPr>
        <w:t xml:space="preserve"> саяси мәдениеті пл</w:t>
      </w:r>
      <w:r w:rsidR="009A50B1" w:rsidRPr="000E68E0">
        <w:rPr>
          <w:sz w:val="28"/>
          <w:szCs w:val="28"/>
          <w:lang w:val="kk-KZ"/>
        </w:rPr>
        <w:t>ю</w:t>
      </w:r>
      <w:r w:rsidR="00CB177B" w:rsidRPr="000E68E0">
        <w:rPr>
          <w:sz w:val="28"/>
          <w:szCs w:val="28"/>
          <w:lang w:val="kk-KZ"/>
        </w:rPr>
        <w:t>рализмге емес,</w:t>
      </w:r>
      <w:r w:rsidR="009A50B1" w:rsidRPr="000E68E0">
        <w:rPr>
          <w:sz w:val="28"/>
          <w:szCs w:val="28"/>
          <w:lang w:val="kk-KZ"/>
        </w:rPr>
        <w:t xml:space="preserve"> берекесіз бүлік пен билеушіге бойұсыну секілді екі шетін</w:t>
      </w:r>
      <w:r w:rsidR="00CB177B" w:rsidRPr="000E68E0">
        <w:rPr>
          <w:sz w:val="28"/>
          <w:szCs w:val="28"/>
          <w:lang w:val="kk-KZ"/>
        </w:rPr>
        <w:t xml:space="preserve"> парадигмалар</w:t>
      </w:r>
      <w:r w:rsidR="009A50B1" w:rsidRPr="000E68E0">
        <w:rPr>
          <w:sz w:val="28"/>
          <w:szCs w:val="28"/>
          <w:lang w:val="kk-KZ"/>
        </w:rPr>
        <w:t xml:space="preserve">ға </w:t>
      </w:r>
      <w:r w:rsidR="00CB177B" w:rsidRPr="000E68E0">
        <w:rPr>
          <w:sz w:val="28"/>
          <w:szCs w:val="28"/>
          <w:lang w:val="kk-KZ"/>
        </w:rPr>
        <w:t xml:space="preserve">құрылған деген сын айтады. </w:t>
      </w:r>
      <w:r w:rsidR="00DC5ABC">
        <w:rPr>
          <w:sz w:val="28"/>
          <w:szCs w:val="28"/>
          <w:lang w:val="kk-KZ"/>
        </w:rPr>
        <w:t>Мұның ашып көрсету үшін, жоғарыдағы үш ұғымды қалай түсіндіретініне тоқталып өтсек.</w:t>
      </w:r>
    </w:p>
    <w:p w14:paraId="016A8899" w14:textId="16FE95D6" w:rsidR="00DC5ABC" w:rsidRPr="00DC5ABC" w:rsidRDefault="00DC5ABC" w:rsidP="009B5B54">
      <w:pPr>
        <w:jc w:val="both"/>
        <w:rPr>
          <w:sz w:val="28"/>
          <w:szCs w:val="28"/>
          <w:lang w:val="kk-KZ"/>
        </w:rPr>
      </w:pPr>
      <w:r>
        <w:rPr>
          <w:sz w:val="28"/>
          <w:szCs w:val="28"/>
          <w:lang w:val="kk-KZ"/>
        </w:rPr>
        <w:lastRenderedPageBreak/>
        <w:tab/>
        <w:t xml:space="preserve">Ибн Халдун қолданған </w:t>
      </w:r>
      <w:r w:rsidRPr="00DC5ABC">
        <w:rPr>
          <w:i/>
          <w:iCs/>
          <w:sz w:val="28"/>
          <w:szCs w:val="28"/>
          <w:lang w:val="kk-KZ"/>
        </w:rPr>
        <w:t>‘</w:t>
      </w:r>
      <w:r>
        <w:rPr>
          <w:i/>
          <w:iCs/>
          <w:sz w:val="28"/>
          <w:szCs w:val="28"/>
          <w:lang w:val="kk-KZ"/>
        </w:rPr>
        <w:t xml:space="preserve">асабийаны </w:t>
      </w:r>
      <w:r>
        <w:rPr>
          <w:sz w:val="28"/>
          <w:szCs w:val="28"/>
          <w:lang w:val="kk-KZ"/>
        </w:rPr>
        <w:t>Жәбири басқару ісінде, саяси немесе қоғамдық әрекет барысында халықтың сенімі мен құрметін иеленген, демократиялық құндылықтарды игерген әрі соған қабілетті адамдардың орнына, жақын</w:t>
      </w:r>
      <w:r w:rsidR="00EC75A8">
        <w:rPr>
          <w:sz w:val="28"/>
          <w:szCs w:val="28"/>
          <w:lang w:val="kk-KZ"/>
        </w:rPr>
        <w:t xml:space="preserve"> болуы не болмауы маңызды емес «туыстық» байланысқа иек артатын рушылдыққа сүйену деп анықтайды. Бұл жердегі </w:t>
      </w:r>
      <w:r>
        <w:rPr>
          <w:sz w:val="28"/>
          <w:szCs w:val="28"/>
          <w:lang w:val="kk-KZ"/>
        </w:rPr>
        <w:t xml:space="preserve"> </w:t>
      </w:r>
      <w:r w:rsidR="00EC75A8">
        <w:rPr>
          <w:sz w:val="28"/>
          <w:szCs w:val="28"/>
          <w:lang w:val="kk-KZ"/>
        </w:rPr>
        <w:t xml:space="preserve">«туыстық» байланыстың тырнақшаға алыну себебі, мұндағы </w:t>
      </w:r>
      <w:r w:rsidR="00EC75A8" w:rsidRPr="00EC75A8">
        <w:rPr>
          <w:i/>
          <w:iCs/>
          <w:sz w:val="28"/>
          <w:szCs w:val="28"/>
          <w:lang w:val="kk-KZ"/>
        </w:rPr>
        <w:t>‘</w:t>
      </w:r>
      <w:r w:rsidR="00EC75A8">
        <w:rPr>
          <w:i/>
          <w:iCs/>
          <w:sz w:val="28"/>
          <w:szCs w:val="28"/>
          <w:lang w:val="kk-KZ"/>
        </w:rPr>
        <w:t xml:space="preserve">асабийа </w:t>
      </w:r>
      <w:r w:rsidR="00EC75A8">
        <w:rPr>
          <w:sz w:val="28"/>
          <w:szCs w:val="28"/>
          <w:lang w:val="kk-KZ"/>
        </w:rPr>
        <w:t xml:space="preserve">үнемі қандық байланысқа негізделмейді, «біз» және «басқа» түсінігі арқылы айқындалатын «тиесілілік» жағдайын </w:t>
      </w:r>
      <w:r w:rsidR="00A75894">
        <w:rPr>
          <w:sz w:val="28"/>
          <w:szCs w:val="28"/>
          <w:lang w:val="kk-KZ"/>
        </w:rPr>
        <w:t xml:space="preserve">да </w:t>
      </w:r>
      <w:r w:rsidR="00EC75A8">
        <w:rPr>
          <w:sz w:val="28"/>
          <w:szCs w:val="28"/>
          <w:lang w:val="kk-KZ"/>
        </w:rPr>
        <w:t>меңзейді</w:t>
      </w:r>
      <w:r w:rsidR="003D40C0" w:rsidRPr="003D40C0">
        <w:rPr>
          <w:sz w:val="28"/>
          <w:szCs w:val="28"/>
          <w:lang w:val="kk-KZ"/>
        </w:rPr>
        <w:t xml:space="preserve"> [</w:t>
      </w:r>
      <w:r w:rsidR="009473C3">
        <w:rPr>
          <w:sz w:val="28"/>
          <w:szCs w:val="28"/>
          <w:lang w:val="kk-KZ"/>
        </w:rPr>
        <w:t>105</w:t>
      </w:r>
      <w:r w:rsidR="003D40C0" w:rsidRPr="003D40C0">
        <w:rPr>
          <w:sz w:val="28"/>
          <w:szCs w:val="28"/>
          <w:lang w:val="kk-KZ"/>
        </w:rPr>
        <w:t>, 60</w:t>
      </w:r>
      <w:r w:rsidR="003D40C0">
        <w:rPr>
          <w:sz w:val="28"/>
          <w:szCs w:val="28"/>
          <w:lang w:val="kk-KZ"/>
        </w:rPr>
        <w:t xml:space="preserve"> б.</w:t>
      </w:r>
      <w:r w:rsidR="003D40C0" w:rsidRPr="003D40C0">
        <w:rPr>
          <w:sz w:val="28"/>
          <w:szCs w:val="28"/>
          <w:lang w:val="kk-KZ"/>
        </w:rPr>
        <w:t>]</w:t>
      </w:r>
      <w:r w:rsidR="00EC75A8">
        <w:rPr>
          <w:sz w:val="28"/>
          <w:szCs w:val="28"/>
          <w:lang w:val="kk-KZ"/>
        </w:rPr>
        <w:t xml:space="preserve">.  </w:t>
      </w:r>
      <w:r>
        <w:rPr>
          <w:i/>
          <w:iCs/>
          <w:sz w:val="28"/>
          <w:szCs w:val="28"/>
          <w:lang w:val="kk-KZ"/>
        </w:rPr>
        <w:t xml:space="preserve"> </w:t>
      </w:r>
    </w:p>
    <w:p w14:paraId="6B15E2E2" w14:textId="553CBCDF" w:rsidR="00F10C42" w:rsidRDefault="00EC75A8" w:rsidP="009B5B54">
      <w:pPr>
        <w:jc w:val="both"/>
        <w:rPr>
          <w:sz w:val="28"/>
          <w:szCs w:val="28"/>
          <w:lang w:val="kk-KZ"/>
        </w:rPr>
      </w:pPr>
      <w:r w:rsidRPr="00A75894">
        <w:rPr>
          <w:sz w:val="28"/>
          <w:szCs w:val="28"/>
          <w:lang w:val="kk-KZ"/>
        </w:rPr>
        <w:tab/>
      </w:r>
      <w:r>
        <w:rPr>
          <w:sz w:val="28"/>
          <w:szCs w:val="28"/>
          <w:lang w:val="kk-KZ"/>
        </w:rPr>
        <w:t>Мысалы Пайғамбар</w:t>
      </w:r>
      <w:r w:rsidR="00F10C42">
        <w:rPr>
          <w:sz w:val="28"/>
          <w:szCs w:val="28"/>
          <w:lang w:val="kk-KZ"/>
        </w:rPr>
        <w:t>дың</w:t>
      </w:r>
      <w:r>
        <w:rPr>
          <w:sz w:val="28"/>
          <w:szCs w:val="28"/>
          <w:lang w:val="kk-KZ"/>
        </w:rPr>
        <w:t xml:space="preserve"> қызметі басталған тұс</w:t>
      </w:r>
      <w:r w:rsidR="00F10C42">
        <w:rPr>
          <w:sz w:val="28"/>
          <w:szCs w:val="28"/>
          <w:lang w:val="kk-KZ"/>
        </w:rPr>
        <w:t>та</w:t>
      </w:r>
      <w:r>
        <w:rPr>
          <w:sz w:val="28"/>
          <w:szCs w:val="28"/>
          <w:lang w:val="kk-KZ"/>
        </w:rPr>
        <w:t xml:space="preserve"> </w:t>
      </w:r>
      <w:r w:rsidR="00F10C42">
        <w:rPr>
          <w:sz w:val="28"/>
          <w:szCs w:val="28"/>
          <w:lang w:val="kk-KZ"/>
        </w:rPr>
        <w:t xml:space="preserve">оның туыстары </w:t>
      </w:r>
      <w:r>
        <w:rPr>
          <w:sz w:val="28"/>
          <w:szCs w:val="28"/>
          <w:lang w:val="kk-KZ"/>
        </w:rPr>
        <w:t xml:space="preserve">пайғамбарлығын қабыл етпесе де, </w:t>
      </w:r>
      <w:r w:rsidR="00F10C42">
        <w:rPr>
          <w:sz w:val="28"/>
          <w:szCs w:val="28"/>
          <w:lang w:val="kk-KZ"/>
        </w:rPr>
        <w:t xml:space="preserve">Құрайштың ішіндегі Хашимұлдары тармағынан тарайтын болғандықтан </w:t>
      </w:r>
      <w:r>
        <w:rPr>
          <w:sz w:val="28"/>
          <w:szCs w:val="28"/>
          <w:lang w:val="kk-KZ"/>
        </w:rPr>
        <w:t>басқа рулард</w:t>
      </w:r>
      <w:r w:rsidR="00A75894">
        <w:rPr>
          <w:sz w:val="28"/>
          <w:szCs w:val="28"/>
          <w:lang w:val="kk-KZ"/>
        </w:rPr>
        <w:t>ан төнетін қауіптен оны қорға</w:t>
      </w:r>
      <w:r w:rsidR="00F10C42">
        <w:rPr>
          <w:sz w:val="28"/>
          <w:szCs w:val="28"/>
          <w:lang w:val="kk-KZ"/>
        </w:rPr>
        <w:t>п шығып еді, Жәбиридің пайымдауынша</w:t>
      </w:r>
      <w:r w:rsidR="00A75894">
        <w:rPr>
          <w:sz w:val="28"/>
          <w:szCs w:val="28"/>
          <w:lang w:val="kk-KZ"/>
        </w:rPr>
        <w:t xml:space="preserve"> осы</w:t>
      </w:r>
      <w:r w:rsidR="00F10C42">
        <w:rPr>
          <w:sz w:val="28"/>
          <w:szCs w:val="28"/>
          <w:lang w:val="kk-KZ"/>
        </w:rPr>
        <w:t xml:space="preserve"> факт жәһилийа дәуірінен келе жатқан</w:t>
      </w:r>
      <w:r w:rsidR="00A75894">
        <w:rPr>
          <w:sz w:val="28"/>
          <w:szCs w:val="28"/>
          <w:lang w:val="kk-KZ"/>
        </w:rPr>
        <w:t xml:space="preserve"> рушылдықтың көрінісі. Дәл сол секілді Әли мен Муауийа арасындағы қақтығыстың артында тарих бойы жалғасып келе жатқан екі үлкен рудың бәсекесі жатыр. Әлиді бұл күресте алға сүйреген түсінік ақида болса, Муауийа рушылдыққа иек артты; нәтижеде тарихта рушылдық/</w:t>
      </w:r>
      <w:r w:rsidR="00A75894" w:rsidRPr="00A75894">
        <w:rPr>
          <w:sz w:val="28"/>
          <w:szCs w:val="28"/>
          <w:lang w:val="kk-KZ"/>
        </w:rPr>
        <w:t>‘</w:t>
      </w:r>
      <w:r w:rsidR="00A75894">
        <w:rPr>
          <w:sz w:val="28"/>
          <w:szCs w:val="28"/>
          <w:lang w:val="kk-KZ"/>
        </w:rPr>
        <w:t>асабийа ақидаға үстем шыққан еді</w:t>
      </w:r>
      <w:r w:rsidR="003D40C0" w:rsidRPr="003D40C0">
        <w:rPr>
          <w:sz w:val="28"/>
          <w:szCs w:val="28"/>
          <w:lang w:val="kk-KZ"/>
        </w:rPr>
        <w:t xml:space="preserve"> [</w:t>
      </w:r>
      <w:r w:rsidR="009473C3">
        <w:rPr>
          <w:sz w:val="28"/>
          <w:szCs w:val="28"/>
          <w:lang w:val="kk-KZ"/>
        </w:rPr>
        <w:t>105</w:t>
      </w:r>
      <w:r w:rsidR="003D40C0">
        <w:rPr>
          <w:sz w:val="28"/>
          <w:szCs w:val="28"/>
          <w:lang w:val="kk-KZ"/>
        </w:rPr>
        <w:t xml:space="preserve">, </w:t>
      </w:r>
      <w:r w:rsidR="003D40C0" w:rsidRPr="003D40C0">
        <w:rPr>
          <w:sz w:val="28"/>
          <w:szCs w:val="28"/>
          <w:lang w:val="kk-KZ"/>
        </w:rPr>
        <w:t>62</w:t>
      </w:r>
      <w:r w:rsidR="003D40C0">
        <w:rPr>
          <w:sz w:val="28"/>
          <w:szCs w:val="28"/>
          <w:lang w:val="kk-KZ"/>
        </w:rPr>
        <w:t xml:space="preserve"> б</w:t>
      </w:r>
      <w:r w:rsidR="003D40C0" w:rsidRPr="003D40C0">
        <w:rPr>
          <w:sz w:val="28"/>
          <w:szCs w:val="28"/>
          <w:lang w:val="kk-KZ"/>
        </w:rPr>
        <w:t>]</w:t>
      </w:r>
      <w:r w:rsidR="00A75894">
        <w:rPr>
          <w:sz w:val="28"/>
          <w:szCs w:val="28"/>
          <w:lang w:val="kk-KZ"/>
        </w:rPr>
        <w:t xml:space="preserve">. </w:t>
      </w:r>
      <w:r w:rsidR="00F10C42">
        <w:rPr>
          <w:sz w:val="28"/>
          <w:szCs w:val="28"/>
          <w:lang w:val="kk-KZ"/>
        </w:rPr>
        <w:t>Құран үгіті мен Пайғамбар үлгісі қан</w:t>
      </w:r>
      <w:r w:rsidR="00004893">
        <w:rPr>
          <w:sz w:val="28"/>
          <w:szCs w:val="28"/>
          <w:lang w:val="kk-KZ"/>
        </w:rPr>
        <w:t>ш</w:t>
      </w:r>
      <w:r w:rsidR="00F10C42">
        <w:rPr>
          <w:sz w:val="28"/>
          <w:szCs w:val="28"/>
          <w:lang w:val="kk-KZ"/>
        </w:rPr>
        <w:t>а жерден бұл түсінікті жойып, үммет кімдігі тұрғысынан бір сенім бірлігін орнықтыруға тырысса да рушылдық жасырын</w:t>
      </w:r>
      <w:r w:rsidR="00F10C42" w:rsidRPr="00F10C42">
        <w:rPr>
          <w:sz w:val="28"/>
          <w:szCs w:val="28"/>
          <w:lang w:val="kk-KZ"/>
        </w:rPr>
        <w:t>-</w:t>
      </w:r>
      <w:r w:rsidR="00F10C42">
        <w:rPr>
          <w:sz w:val="28"/>
          <w:szCs w:val="28"/>
          <w:lang w:val="kk-KZ"/>
        </w:rPr>
        <w:t>ашық кейіпте қосымша кімдік ретінде әрдайым бар болуын жалғастырып келеді.</w:t>
      </w:r>
    </w:p>
    <w:p w14:paraId="64B543A7" w14:textId="017193B4" w:rsidR="00CB07AE" w:rsidRDefault="00F10C42" w:rsidP="009B5B54">
      <w:pPr>
        <w:jc w:val="both"/>
        <w:rPr>
          <w:sz w:val="28"/>
          <w:szCs w:val="28"/>
          <w:lang w:val="kk-KZ"/>
        </w:rPr>
      </w:pPr>
      <w:r>
        <w:rPr>
          <w:sz w:val="28"/>
          <w:szCs w:val="28"/>
          <w:lang w:val="kk-KZ"/>
        </w:rPr>
        <w:tab/>
        <w:t xml:space="preserve"> Ек</w:t>
      </w:r>
      <w:r w:rsidR="00CB07AE">
        <w:rPr>
          <w:sz w:val="28"/>
          <w:szCs w:val="28"/>
          <w:lang w:val="kk-KZ"/>
        </w:rPr>
        <w:t>інші</w:t>
      </w:r>
      <w:r>
        <w:rPr>
          <w:sz w:val="28"/>
          <w:szCs w:val="28"/>
          <w:lang w:val="kk-KZ"/>
        </w:rPr>
        <w:t xml:space="preserve"> ұғым ғанима, оны Жәбири арабтардың санасындағы экономика өндіру қатынастарына емес, билік немесе басқа да </w:t>
      </w:r>
      <w:r w:rsidR="00CB07AE">
        <w:rPr>
          <w:sz w:val="28"/>
          <w:szCs w:val="28"/>
          <w:lang w:val="kk-KZ"/>
        </w:rPr>
        <w:t>артықшылық</w:t>
      </w:r>
      <w:r>
        <w:rPr>
          <w:sz w:val="28"/>
          <w:szCs w:val="28"/>
          <w:lang w:val="kk-KZ"/>
        </w:rPr>
        <w:t xml:space="preserve"> арқылы табыс</w:t>
      </w:r>
      <w:r w:rsidR="00CB07AE">
        <w:rPr>
          <w:sz w:val="28"/>
          <w:szCs w:val="28"/>
          <w:lang w:val="kk-KZ"/>
        </w:rPr>
        <w:t xml:space="preserve"> алуды білдіретін</w:t>
      </w:r>
      <w:r>
        <w:rPr>
          <w:sz w:val="28"/>
          <w:szCs w:val="28"/>
          <w:lang w:val="kk-KZ"/>
        </w:rPr>
        <w:t xml:space="preserve"> рента/</w:t>
      </w:r>
      <w:r w:rsidR="00CB07AE">
        <w:rPr>
          <w:sz w:val="28"/>
          <w:szCs w:val="28"/>
          <w:lang w:val="kk-KZ"/>
        </w:rPr>
        <w:t>хараж</w:t>
      </w:r>
      <w:r>
        <w:rPr>
          <w:sz w:val="28"/>
          <w:szCs w:val="28"/>
          <w:lang w:val="kk-KZ"/>
        </w:rPr>
        <w:t xml:space="preserve"> </w:t>
      </w:r>
      <w:r w:rsidR="00CB07AE">
        <w:rPr>
          <w:sz w:val="28"/>
          <w:szCs w:val="28"/>
          <w:lang w:val="kk-KZ"/>
        </w:rPr>
        <w:t>жүйесіне</w:t>
      </w:r>
      <w:r w:rsidR="00641F5D">
        <w:rPr>
          <w:sz w:val="28"/>
          <w:szCs w:val="28"/>
          <w:lang w:val="kk-KZ"/>
        </w:rPr>
        <w:t xml:space="preserve"> негізделгенін айқындау үшін қолданған. Исламда мұсылмандар мен мұсылман еместерден салық түрінде алынған нәрсенің барлығы ғанимаға жатады. Жәбири мұны қазіргі салық ұғымымен шатастырамау керегін айтады. Өйткені, қазіргі кездегі халықтан алынатын салық қоғам игілігі үшін әрі келісіммен, ризалықпен байланысты, басқарушы</w:t>
      </w:r>
      <w:r w:rsidR="00641F5D" w:rsidRPr="00641F5D">
        <w:rPr>
          <w:sz w:val="28"/>
          <w:szCs w:val="28"/>
          <w:lang w:val="kk-KZ"/>
        </w:rPr>
        <w:t>-</w:t>
      </w:r>
      <w:r w:rsidR="00641F5D">
        <w:rPr>
          <w:sz w:val="28"/>
          <w:szCs w:val="28"/>
          <w:lang w:val="kk-KZ"/>
        </w:rPr>
        <w:t>басқарылушы екеуінен де алынатын әрі за</w:t>
      </w:r>
      <w:r w:rsidR="00CB07AE">
        <w:rPr>
          <w:sz w:val="28"/>
          <w:szCs w:val="28"/>
          <w:lang w:val="kk-KZ"/>
        </w:rPr>
        <w:t>ң</w:t>
      </w:r>
      <w:r w:rsidR="00641F5D">
        <w:rPr>
          <w:sz w:val="28"/>
          <w:szCs w:val="28"/>
          <w:lang w:val="kk-KZ"/>
        </w:rPr>
        <w:t>мен бекітілген салық. Ал ғанима түсінігі табан тірейтін салық билеуші міндеттеген мәжбүрлі салық</w:t>
      </w:r>
      <w:r w:rsidR="00CB07AE">
        <w:rPr>
          <w:sz w:val="28"/>
          <w:szCs w:val="28"/>
          <w:lang w:val="kk-KZ"/>
        </w:rPr>
        <w:t>,</w:t>
      </w:r>
      <w:r w:rsidR="00641F5D">
        <w:rPr>
          <w:sz w:val="28"/>
          <w:szCs w:val="28"/>
          <w:lang w:val="kk-KZ"/>
        </w:rPr>
        <w:t xml:space="preserve"> күші басым түскенге мойынсұнып немесе бейбіт өмір үшін күші басымға төлейтін, ал күші басым билеуші не топ ешбір жағдайда төлемейтін салық түрі. Бұдан да ауқымдырақ алсақ, ғанима тек қана хараж немесе рента салығы емес, мемлекет билеушісі мен оның маңайындағыларға </w:t>
      </w:r>
      <w:r w:rsidR="00CB07AE">
        <w:rPr>
          <w:sz w:val="28"/>
          <w:szCs w:val="28"/>
          <w:lang w:val="kk-KZ"/>
        </w:rPr>
        <w:t>мойынсұну мен өндірістен гөрі күші көпке мойынсұна отырып өтелетін салық</w:t>
      </w:r>
      <w:r w:rsidR="003D40C0" w:rsidRPr="003D40C0">
        <w:rPr>
          <w:sz w:val="28"/>
          <w:szCs w:val="28"/>
          <w:lang w:val="kk-KZ"/>
        </w:rPr>
        <w:t xml:space="preserve"> [</w:t>
      </w:r>
      <w:r w:rsidR="009473C3">
        <w:rPr>
          <w:sz w:val="28"/>
          <w:szCs w:val="28"/>
          <w:lang w:val="kk-KZ"/>
        </w:rPr>
        <w:t>105</w:t>
      </w:r>
      <w:r w:rsidR="003D40C0" w:rsidRPr="003D40C0">
        <w:rPr>
          <w:sz w:val="28"/>
          <w:szCs w:val="28"/>
          <w:lang w:val="kk-KZ"/>
        </w:rPr>
        <w:t>, 62-63</w:t>
      </w:r>
      <w:r w:rsidR="003D40C0">
        <w:rPr>
          <w:sz w:val="28"/>
          <w:szCs w:val="28"/>
          <w:lang w:val="kk-KZ"/>
        </w:rPr>
        <w:t xml:space="preserve"> бб.</w:t>
      </w:r>
      <w:r w:rsidR="003D40C0" w:rsidRPr="003D40C0">
        <w:rPr>
          <w:sz w:val="28"/>
          <w:szCs w:val="28"/>
          <w:lang w:val="kk-KZ"/>
        </w:rPr>
        <w:t>]</w:t>
      </w:r>
      <w:r w:rsidR="00CB07AE">
        <w:rPr>
          <w:sz w:val="28"/>
          <w:szCs w:val="28"/>
          <w:lang w:val="kk-KZ"/>
        </w:rPr>
        <w:t>.</w:t>
      </w:r>
    </w:p>
    <w:p w14:paraId="1AEDE67C" w14:textId="6BFC4E4A" w:rsidR="00F10C42" w:rsidRDefault="00CB07AE" w:rsidP="009B5B54">
      <w:pPr>
        <w:jc w:val="both"/>
        <w:rPr>
          <w:sz w:val="28"/>
          <w:szCs w:val="28"/>
          <w:lang w:val="kk-KZ"/>
        </w:rPr>
      </w:pPr>
      <w:r>
        <w:rPr>
          <w:sz w:val="28"/>
          <w:szCs w:val="28"/>
          <w:lang w:val="kk-KZ"/>
        </w:rPr>
        <w:tab/>
        <w:t xml:space="preserve">Демек Жәбири үшін ғанима жәһилийа араб елінде бәдәуилердің табыс көзінің бірі болған және өндіруге жүгінбей тек дайын дүниені күш қолданып тонау арқылы ислам келген соң дамытылып, жаңаша қалыпта жалғасуын білдіреді. Жәбири Әбу Бәкірден басталып, Омар кезінде жалғасқан жаңа территорияларды жаулап алу </w:t>
      </w:r>
      <w:r w:rsidR="00232E26">
        <w:rPr>
          <w:sz w:val="28"/>
          <w:szCs w:val="28"/>
          <w:lang w:val="kk-KZ"/>
        </w:rPr>
        <w:t xml:space="preserve">кезінде ғанима факторының маңызды болғанын алға тартады. Соғысқа қатысқандар шәһид болған жағдайда жәннатқа, ал тірі қалса ғанимаға қол жеткізетін. Ол мухажир мен ансарлардың алғаш </w:t>
      </w:r>
      <w:r w:rsidR="00A9247F">
        <w:rPr>
          <w:sz w:val="28"/>
          <w:szCs w:val="28"/>
          <w:lang w:val="kk-KZ"/>
        </w:rPr>
        <w:t>мұсылман</w:t>
      </w:r>
      <w:r w:rsidR="00232E26">
        <w:rPr>
          <w:sz w:val="28"/>
          <w:szCs w:val="28"/>
          <w:lang w:val="kk-KZ"/>
        </w:rPr>
        <w:t xml:space="preserve"> болған тобын ережеден тыс қалдырғанымен, мұсылмандардың көбісін, оның ішінде мұнафықтар да бар, негізінен ғанима/олжаны көздеп әрекет етті деп санайды. Оған қоса, тек соғыс қана емес, мемлекет қазынасын толтыруды </w:t>
      </w:r>
      <w:r w:rsidR="00232E26">
        <w:rPr>
          <w:sz w:val="28"/>
          <w:szCs w:val="28"/>
          <w:lang w:val="kk-KZ"/>
        </w:rPr>
        <w:lastRenderedPageBreak/>
        <w:t xml:space="preserve">мақсат тұта отырып </w:t>
      </w:r>
      <w:r w:rsidR="00A9247F">
        <w:rPr>
          <w:sz w:val="28"/>
          <w:szCs w:val="28"/>
          <w:lang w:val="kk-KZ"/>
        </w:rPr>
        <w:t>жасалған</w:t>
      </w:r>
      <w:r w:rsidR="00232E26">
        <w:rPr>
          <w:sz w:val="28"/>
          <w:szCs w:val="28"/>
          <w:lang w:val="kk-KZ"/>
        </w:rPr>
        <w:t xml:space="preserve"> басқару ісінің барлығын ғанима түсінігінің аясында болды деп түйіндейді</w:t>
      </w:r>
      <w:r w:rsidR="003D40C0" w:rsidRPr="003D40C0">
        <w:rPr>
          <w:sz w:val="28"/>
          <w:szCs w:val="28"/>
          <w:lang w:val="kk-KZ"/>
        </w:rPr>
        <w:t xml:space="preserve"> [</w:t>
      </w:r>
      <w:r w:rsidR="009473C3">
        <w:rPr>
          <w:sz w:val="28"/>
          <w:szCs w:val="28"/>
          <w:lang w:val="kk-KZ"/>
        </w:rPr>
        <w:t>105</w:t>
      </w:r>
      <w:r w:rsidR="003D40C0" w:rsidRPr="003D40C0">
        <w:rPr>
          <w:sz w:val="28"/>
          <w:szCs w:val="28"/>
          <w:lang w:val="kk-KZ"/>
        </w:rPr>
        <w:t xml:space="preserve">, 220-222 </w:t>
      </w:r>
      <w:r w:rsidR="003D40C0">
        <w:rPr>
          <w:sz w:val="28"/>
          <w:szCs w:val="28"/>
          <w:lang w:val="kk-KZ"/>
        </w:rPr>
        <w:t>бб.</w:t>
      </w:r>
      <w:r w:rsidR="003D40C0" w:rsidRPr="003D40C0">
        <w:rPr>
          <w:sz w:val="28"/>
          <w:szCs w:val="28"/>
          <w:lang w:val="kk-KZ"/>
        </w:rPr>
        <w:t>]</w:t>
      </w:r>
      <w:r w:rsidR="00232E26">
        <w:rPr>
          <w:sz w:val="28"/>
          <w:szCs w:val="28"/>
          <w:lang w:val="kk-KZ"/>
        </w:rPr>
        <w:t xml:space="preserve">. </w:t>
      </w:r>
    </w:p>
    <w:p w14:paraId="0E77A321" w14:textId="52C592FE" w:rsidR="00FC5D86" w:rsidRPr="00813730" w:rsidRDefault="00FC5D86" w:rsidP="009B5B54">
      <w:pPr>
        <w:jc w:val="both"/>
        <w:rPr>
          <w:sz w:val="28"/>
          <w:szCs w:val="28"/>
          <w:lang w:val="kk-KZ"/>
        </w:rPr>
      </w:pPr>
      <w:r>
        <w:rPr>
          <w:sz w:val="28"/>
          <w:szCs w:val="28"/>
          <w:lang w:val="kk-KZ"/>
        </w:rPr>
        <w:tab/>
        <w:t>Араб қоғамының өзегін құрап, жалпы исламның саяси мәдениетіне сіңген үшінші ұғымды Жәбири ақида деп көрсетеді. Айта кетерлігі, байан сөзінің мағынасын кеңейтіп қолданғаны секілді Жәбири саяси таным жүйесінің өзегіне қойған ақида сөзін де ислам дініне қатыстылық тұрғысынан ғана емес, «уахиға табан тіресін, тіремесін, тіпті идеологияға негізделген бо</w:t>
      </w:r>
      <w:r w:rsidR="00813730">
        <w:rPr>
          <w:sz w:val="28"/>
          <w:szCs w:val="28"/>
          <w:lang w:val="kk-KZ"/>
        </w:rPr>
        <w:t xml:space="preserve">лса </w:t>
      </w:r>
      <w:r>
        <w:rPr>
          <w:sz w:val="28"/>
          <w:szCs w:val="28"/>
          <w:lang w:val="kk-KZ"/>
        </w:rPr>
        <w:t>да адам әрекетіне қозғау салатын сезім деңгейіндегі сенімді» ақида деп айқындайды. Оның ойынша жеке адам емес, қоғам қалыптастырған саяси ақыл (эпистемология) рационал пайымға емес, сенімге таб</w:t>
      </w:r>
      <w:r w:rsidR="00813730">
        <w:rPr>
          <w:sz w:val="28"/>
          <w:szCs w:val="28"/>
          <w:lang w:val="kk-KZ"/>
        </w:rPr>
        <w:t>а</w:t>
      </w:r>
      <w:r>
        <w:rPr>
          <w:sz w:val="28"/>
          <w:szCs w:val="28"/>
          <w:lang w:val="kk-KZ"/>
        </w:rPr>
        <w:t>н тірейді</w:t>
      </w:r>
      <w:r w:rsidR="003D40C0">
        <w:rPr>
          <w:sz w:val="28"/>
          <w:szCs w:val="28"/>
          <w:lang w:val="kk-KZ"/>
        </w:rPr>
        <w:t xml:space="preserve"> </w:t>
      </w:r>
      <w:r w:rsidR="003D40C0" w:rsidRPr="003D40C0">
        <w:rPr>
          <w:sz w:val="28"/>
          <w:szCs w:val="28"/>
          <w:lang w:val="kk-KZ"/>
        </w:rPr>
        <w:t>[</w:t>
      </w:r>
      <w:r w:rsidR="009473C3">
        <w:rPr>
          <w:sz w:val="28"/>
          <w:szCs w:val="28"/>
          <w:lang w:val="kk-KZ"/>
        </w:rPr>
        <w:t>105</w:t>
      </w:r>
      <w:r w:rsidR="003D40C0" w:rsidRPr="003D40C0">
        <w:rPr>
          <w:sz w:val="28"/>
          <w:szCs w:val="28"/>
          <w:lang w:val="kk-KZ"/>
        </w:rPr>
        <w:t xml:space="preserve">, 63-63 </w:t>
      </w:r>
      <w:r w:rsidR="003D40C0">
        <w:rPr>
          <w:sz w:val="28"/>
          <w:szCs w:val="28"/>
          <w:lang w:val="kk-KZ"/>
        </w:rPr>
        <w:t>бб.</w:t>
      </w:r>
      <w:r w:rsidR="003D40C0" w:rsidRPr="003D40C0">
        <w:rPr>
          <w:sz w:val="28"/>
          <w:szCs w:val="28"/>
          <w:lang w:val="kk-KZ"/>
        </w:rPr>
        <w:t>]</w:t>
      </w:r>
      <w:r>
        <w:rPr>
          <w:sz w:val="28"/>
          <w:szCs w:val="28"/>
          <w:lang w:val="kk-KZ"/>
        </w:rPr>
        <w:t xml:space="preserve">. </w:t>
      </w:r>
    </w:p>
    <w:p w14:paraId="249C53E3" w14:textId="219236DB" w:rsidR="000B0AC0" w:rsidRPr="00C65780" w:rsidRDefault="00436E98" w:rsidP="009B5B54">
      <w:pPr>
        <w:jc w:val="both"/>
        <w:rPr>
          <w:sz w:val="28"/>
          <w:szCs w:val="28"/>
          <w:lang w:val="kk-KZ"/>
        </w:rPr>
      </w:pPr>
      <w:r w:rsidRPr="00813730">
        <w:rPr>
          <w:sz w:val="28"/>
          <w:szCs w:val="28"/>
          <w:lang w:val="kk-KZ"/>
        </w:rPr>
        <w:tab/>
      </w:r>
      <w:r>
        <w:rPr>
          <w:sz w:val="28"/>
          <w:szCs w:val="28"/>
          <w:lang w:val="kk-KZ"/>
        </w:rPr>
        <w:t xml:space="preserve">Жәбиридің саяси эпистемологияны қайта құруға қатысты жобасында бұл анықтамаларының өзінен гөрі, осы ұғымдардың фактор ретіндегі ықпалын құрылымдық тұрғыда өзгерту арқылы араб/ислам саяси танымының жаңалануын іске асыруға болады дейтін ұйғарымы маңыздырақ орын иеленеді. </w:t>
      </w:r>
      <w:r w:rsidR="00C820C8">
        <w:rPr>
          <w:sz w:val="28"/>
          <w:szCs w:val="28"/>
          <w:lang w:val="kk-KZ"/>
        </w:rPr>
        <w:t xml:space="preserve">Ол </w:t>
      </w:r>
      <w:r w:rsidR="00C820C8" w:rsidRPr="00BE7C39">
        <w:rPr>
          <w:i/>
          <w:iCs/>
          <w:sz w:val="28"/>
          <w:szCs w:val="28"/>
          <w:lang w:val="kk-KZ"/>
        </w:rPr>
        <w:t>‘асабийа</w:t>
      </w:r>
      <w:r w:rsidR="00BE7C39">
        <w:rPr>
          <w:i/>
          <w:iCs/>
          <w:sz w:val="28"/>
          <w:szCs w:val="28"/>
          <w:lang w:val="kk-KZ"/>
        </w:rPr>
        <w:t xml:space="preserve"> </w:t>
      </w:r>
      <w:r w:rsidR="00BE7C39">
        <w:rPr>
          <w:sz w:val="28"/>
          <w:szCs w:val="28"/>
          <w:lang w:val="kk-KZ"/>
        </w:rPr>
        <w:t>шеңберінен шығу арқылы жаңа саяси, мәдени және әлеуметтік құрылым жасау қажет екенін айтады. Рушылдық (тайпашылдық деуге де болады) санаға негізделген құрылымның орнына демократия</w:t>
      </w:r>
      <w:r w:rsidR="0023476E">
        <w:rPr>
          <w:sz w:val="28"/>
          <w:szCs w:val="28"/>
          <w:lang w:val="kk-KZ"/>
        </w:rPr>
        <w:t>ның өнімі саналатын партия, қоғамдық ұйымдар мен конституциялық құрылым аясында саналы өзгерістер жасау қажет деп түйеді</w:t>
      </w:r>
      <w:r w:rsidR="003D40C0">
        <w:rPr>
          <w:sz w:val="28"/>
          <w:szCs w:val="28"/>
          <w:lang w:val="kk-KZ"/>
        </w:rPr>
        <w:t xml:space="preserve"> </w:t>
      </w:r>
      <w:r w:rsidR="003D40C0" w:rsidRPr="003D40C0">
        <w:rPr>
          <w:sz w:val="28"/>
          <w:szCs w:val="28"/>
          <w:lang w:val="kk-KZ"/>
        </w:rPr>
        <w:t>[</w:t>
      </w:r>
      <w:r w:rsidR="009473C3">
        <w:rPr>
          <w:sz w:val="28"/>
          <w:szCs w:val="28"/>
          <w:lang w:val="kk-KZ"/>
        </w:rPr>
        <w:t>105</w:t>
      </w:r>
      <w:r w:rsidR="003D40C0" w:rsidRPr="003D40C0">
        <w:rPr>
          <w:sz w:val="28"/>
          <w:szCs w:val="28"/>
          <w:lang w:val="kk-KZ"/>
        </w:rPr>
        <w:t>, 476</w:t>
      </w:r>
      <w:r w:rsidR="003D40C0">
        <w:rPr>
          <w:sz w:val="28"/>
          <w:szCs w:val="28"/>
          <w:lang w:val="kk-KZ"/>
        </w:rPr>
        <w:t xml:space="preserve"> б.</w:t>
      </w:r>
      <w:r w:rsidR="003D40C0" w:rsidRPr="003D40C0">
        <w:rPr>
          <w:sz w:val="28"/>
          <w:szCs w:val="28"/>
          <w:lang w:val="kk-KZ"/>
        </w:rPr>
        <w:t>]</w:t>
      </w:r>
      <w:r w:rsidR="0023476E">
        <w:rPr>
          <w:sz w:val="28"/>
          <w:szCs w:val="28"/>
          <w:lang w:val="kk-KZ"/>
        </w:rPr>
        <w:t>. Ғаниманы, яғни рента/харажға сүйн</w:t>
      </w:r>
      <w:r w:rsidR="00813730">
        <w:rPr>
          <w:sz w:val="28"/>
          <w:szCs w:val="28"/>
          <w:lang w:val="kk-KZ"/>
        </w:rPr>
        <w:t>енетін</w:t>
      </w:r>
      <w:r w:rsidR="0023476E">
        <w:rPr>
          <w:sz w:val="28"/>
          <w:szCs w:val="28"/>
          <w:lang w:val="kk-KZ"/>
        </w:rPr>
        <w:t xml:space="preserve"> экономиканың орнына өнім өндіруге табан тірейтін экономикаға трансформациялану қажет. Ал, ақида болса таза ойлау жүйесіне, яғни еркін ойға </w:t>
      </w:r>
      <w:r w:rsidR="00813730">
        <w:rPr>
          <w:sz w:val="28"/>
          <w:szCs w:val="28"/>
          <w:lang w:val="kk-KZ"/>
        </w:rPr>
        <w:t xml:space="preserve">өзгеруі тиіс. Мұнысы арқылы Жәбири ақиқаттың жалғыз иесімін деп бөлінушілікке тартатын мәзһаб бөлінушілі мен топшылдық түсініктің орнына еркін ой мен пікір алуандығының, прюларизмнің дамуын мақсат тұтады. </w:t>
      </w:r>
      <w:r w:rsidR="00686B66">
        <w:rPr>
          <w:sz w:val="28"/>
          <w:szCs w:val="28"/>
          <w:lang w:val="kk-KZ"/>
        </w:rPr>
        <w:t>Ақиданың еркін ойға трансформациялануы діни және зайырлы топшылдық пен догматикалық сананың беделінен құтылу</w:t>
      </w:r>
      <w:r w:rsidR="00C65780">
        <w:rPr>
          <w:sz w:val="28"/>
          <w:szCs w:val="28"/>
          <w:lang w:val="kk-KZ"/>
        </w:rPr>
        <w:t>ды</w:t>
      </w:r>
      <w:r w:rsidR="00686B66">
        <w:rPr>
          <w:sz w:val="28"/>
          <w:szCs w:val="28"/>
          <w:lang w:val="kk-KZ"/>
        </w:rPr>
        <w:t xml:space="preserve">, сәйкесінше, ижтиһад </w:t>
      </w:r>
      <w:r w:rsidR="003166A7">
        <w:rPr>
          <w:sz w:val="28"/>
          <w:szCs w:val="28"/>
          <w:lang w:val="kk-KZ"/>
        </w:rPr>
        <w:t>және</w:t>
      </w:r>
      <w:r w:rsidR="00686B66">
        <w:rPr>
          <w:sz w:val="28"/>
          <w:szCs w:val="28"/>
          <w:lang w:val="kk-KZ"/>
        </w:rPr>
        <w:t xml:space="preserve"> сыни ақылмен байланыс құру дегенді білдіреді деп түйеді Жәбири</w:t>
      </w:r>
      <w:r w:rsidR="003D40C0" w:rsidRPr="003D40C0">
        <w:rPr>
          <w:sz w:val="28"/>
          <w:szCs w:val="28"/>
          <w:lang w:val="kk-KZ"/>
        </w:rPr>
        <w:t xml:space="preserve"> [</w:t>
      </w:r>
      <w:r w:rsidR="009473C3">
        <w:rPr>
          <w:sz w:val="28"/>
          <w:szCs w:val="28"/>
          <w:lang w:val="kk-KZ"/>
        </w:rPr>
        <w:t>105</w:t>
      </w:r>
      <w:r w:rsidR="003D40C0" w:rsidRPr="003D40C0">
        <w:rPr>
          <w:sz w:val="28"/>
          <w:szCs w:val="28"/>
          <w:lang w:val="kk-KZ"/>
        </w:rPr>
        <w:t xml:space="preserve">, 477 </w:t>
      </w:r>
      <w:r w:rsidR="003D40C0">
        <w:rPr>
          <w:sz w:val="28"/>
          <w:szCs w:val="28"/>
          <w:lang w:val="kk-KZ"/>
        </w:rPr>
        <w:t>б.</w:t>
      </w:r>
      <w:r w:rsidR="003D40C0" w:rsidRPr="003D40C0">
        <w:rPr>
          <w:sz w:val="28"/>
          <w:szCs w:val="28"/>
          <w:lang w:val="kk-KZ"/>
        </w:rPr>
        <w:t>]</w:t>
      </w:r>
      <w:r w:rsidR="00686B66">
        <w:rPr>
          <w:sz w:val="28"/>
          <w:szCs w:val="28"/>
          <w:lang w:val="kk-KZ"/>
        </w:rPr>
        <w:t>.</w:t>
      </w:r>
    </w:p>
    <w:p w14:paraId="0FB96FE1" w14:textId="3F9D68F0" w:rsidR="003166A7" w:rsidRDefault="000B0AC0" w:rsidP="009B5B54">
      <w:pPr>
        <w:jc w:val="both"/>
        <w:rPr>
          <w:sz w:val="28"/>
          <w:szCs w:val="28"/>
          <w:lang w:val="kk-KZ"/>
        </w:rPr>
      </w:pPr>
      <w:r w:rsidRPr="00C65780">
        <w:rPr>
          <w:sz w:val="28"/>
          <w:szCs w:val="28"/>
          <w:lang w:val="kk-KZ"/>
        </w:rPr>
        <w:tab/>
      </w:r>
      <w:r w:rsidR="000206B3">
        <w:rPr>
          <w:sz w:val="28"/>
          <w:szCs w:val="28"/>
          <w:lang w:val="kk-KZ"/>
        </w:rPr>
        <w:t>Жәбири осы жерде демократияның маңыздылығына айрықша тоқталады. Дегенмен оның демократияны исламмен үйлесімді, ал зайырлылықты (соның ішінде француз лайцизмін) таза еуропалық, шіркеу институтымен байланысты құбылыс ретінде түсінетіні көзге ұрады.</w:t>
      </w:r>
      <w:r w:rsidR="003166A7">
        <w:rPr>
          <w:sz w:val="28"/>
          <w:szCs w:val="28"/>
          <w:lang w:val="kk-KZ"/>
        </w:rPr>
        <w:t xml:space="preserve"> Ол мұны негіздеу үшін әуелі исламда белгілі бір саяси басқару моделі бар ма, жоқ па –</w:t>
      </w:r>
      <w:r w:rsidR="003166A7" w:rsidRPr="003166A7">
        <w:rPr>
          <w:sz w:val="28"/>
          <w:szCs w:val="28"/>
          <w:lang w:val="kk-KZ"/>
        </w:rPr>
        <w:t xml:space="preserve"> </w:t>
      </w:r>
      <w:r w:rsidR="003166A7">
        <w:rPr>
          <w:sz w:val="28"/>
          <w:szCs w:val="28"/>
          <w:lang w:val="kk-KZ"/>
        </w:rPr>
        <w:t xml:space="preserve">соны талқылаудан бастайды. Оның ойынша, Құранда да, хадистерде де беліглі бір нақты басқару моделі жайында нұсқау жоқ, тіпті айтылмайды да. Тарихта Құрандағы мұсылмандар іске асыруы қажет кейбір үкімдерді, әсіресе қоғамға қатысты үкімдерді жүзеге асыру үшін бір саяси беделге (билеуші немесе билеуші институт) қажеттік туған, осылайша, мемлекет пен дін арасында берік байланыстың орнауы заңды құбылыс болды </w:t>
      </w:r>
      <w:r w:rsidR="003166A7" w:rsidRPr="003166A7">
        <w:rPr>
          <w:sz w:val="28"/>
          <w:szCs w:val="28"/>
          <w:lang w:val="kk-KZ"/>
        </w:rPr>
        <w:t>[</w:t>
      </w:r>
      <w:r w:rsidR="009473C3">
        <w:rPr>
          <w:sz w:val="28"/>
          <w:szCs w:val="28"/>
          <w:lang w:val="kk-KZ"/>
        </w:rPr>
        <w:t>80</w:t>
      </w:r>
      <w:r w:rsidR="003166A7">
        <w:rPr>
          <w:sz w:val="28"/>
          <w:szCs w:val="28"/>
          <w:lang w:val="kk-KZ"/>
        </w:rPr>
        <w:t>, 81</w:t>
      </w:r>
      <w:r w:rsidR="009473C3">
        <w:rPr>
          <w:sz w:val="28"/>
          <w:szCs w:val="28"/>
          <w:lang w:val="kk-KZ"/>
        </w:rPr>
        <w:t xml:space="preserve"> б.</w:t>
      </w:r>
      <w:r w:rsidR="003166A7" w:rsidRPr="003166A7">
        <w:rPr>
          <w:sz w:val="28"/>
          <w:szCs w:val="28"/>
          <w:lang w:val="kk-KZ"/>
        </w:rPr>
        <w:t>]</w:t>
      </w:r>
      <w:r w:rsidR="003166A7">
        <w:rPr>
          <w:sz w:val="28"/>
          <w:szCs w:val="28"/>
          <w:lang w:val="kk-KZ"/>
        </w:rPr>
        <w:t>.</w:t>
      </w:r>
    </w:p>
    <w:p w14:paraId="2A2563AC" w14:textId="246D7C9F" w:rsidR="003166A7" w:rsidRDefault="003166A7" w:rsidP="009B5B54">
      <w:pPr>
        <w:jc w:val="both"/>
        <w:rPr>
          <w:sz w:val="28"/>
          <w:szCs w:val="28"/>
          <w:lang w:val="kk-KZ"/>
        </w:rPr>
      </w:pPr>
      <w:r>
        <w:rPr>
          <w:sz w:val="28"/>
          <w:szCs w:val="28"/>
          <w:lang w:val="kk-KZ"/>
        </w:rPr>
        <w:tab/>
        <w:t xml:space="preserve">Бұдан ары қарай Жәбири Еуропаның өзіне тән тарихи даму процесінің нәтижесі ретінде қол жеткізген лайцизмнің, халқы мұсылман бір қоғамда слоганга айналуы табан тірейтін негізі жоқ дүние. Өйткені, Құдай мен адам арасында байланыстырушы қызметті иеленген Шіркеудің адамдарға жүргізген рухани билігінен құтылу үшін лайцизм құбылысы пайда болған, ал </w:t>
      </w:r>
      <w:r>
        <w:rPr>
          <w:sz w:val="28"/>
          <w:szCs w:val="28"/>
          <w:lang w:val="kk-KZ"/>
        </w:rPr>
        <w:lastRenderedPageBreak/>
        <w:t xml:space="preserve">исламда адам Құдаймен байланыс құруы үшін қандайда бір институтқа мұқтаж емес, сондықтан билігінен құтылатындай Шіркеу институтына ұқсас дүниені табу қиын деп түйеді. Оның ойынша исламда лайцизмдегідей дінді мемлекеттен айырудан гөрі, дінді саясаттан айыру қажет деп түйеді </w:t>
      </w:r>
      <w:r w:rsidRPr="003166A7">
        <w:rPr>
          <w:sz w:val="28"/>
          <w:szCs w:val="28"/>
          <w:lang w:val="kk-KZ"/>
        </w:rPr>
        <w:t>[</w:t>
      </w:r>
      <w:r w:rsidR="009473C3">
        <w:rPr>
          <w:sz w:val="28"/>
          <w:szCs w:val="28"/>
          <w:lang w:val="kk-KZ"/>
        </w:rPr>
        <w:t>80</w:t>
      </w:r>
      <w:r>
        <w:rPr>
          <w:sz w:val="28"/>
          <w:szCs w:val="28"/>
          <w:lang w:val="kk-KZ"/>
        </w:rPr>
        <w:t>, 102-105 бб.</w:t>
      </w:r>
      <w:r w:rsidRPr="003166A7">
        <w:rPr>
          <w:sz w:val="28"/>
          <w:szCs w:val="28"/>
          <w:lang w:val="kk-KZ"/>
        </w:rPr>
        <w:t>]</w:t>
      </w:r>
      <w:r>
        <w:rPr>
          <w:sz w:val="28"/>
          <w:szCs w:val="28"/>
          <w:lang w:val="kk-KZ"/>
        </w:rPr>
        <w:t xml:space="preserve">. Егер </w:t>
      </w:r>
      <w:r w:rsidR="00004893">
        <w:rPr>
          <w:sz w:val="28"/>
          <w:szCs w:val="28"/>
          <w:lang w:val="kk-KZ"/>
        </w:rPr>
        <w:t>бажайлап</w:t>
      </w:r>
      <w:r>
        <w:rPr>
          <w:sz w:val="28"/>
          <w:szCs w:val="28"/>
          <w:lang w:val="kk-KZ"/>
        </w:rPr>
        <w:t xml:space="preserve"> қарасақ, дінді мемлекеттен айыру мен дінді саясаттан айыру ісі –</w:t>
      </w:r>
      <w:r w:rsidRPr="003166A7">
        <w:rPr>
          <w:sz w:val="28"/>
          <w:szCs w:val="28"/>
          <w:lang w:val="kk-KZ"/>
        </w:rPr>
        <w:t xml:space="preserve"> </w:t>
      </w:r>
      <w:r>
        <w:rPr>
          <w:sz w:val="28"/>
          <w:szCs w:val="28"/>
          <w:lang w:val="kk-KZ"/>
        </w:rPr>
        <w:t>бір мазмұнға келетін секілді.</w:t>
      </w:r>
    </w:p>
    <w:p w14:paraId="6A1853A6" w14:textId="3AB6BCDB" w:rsidR="00625A30" w:rsidRDefault="003166A7" w:rsidP="009B5B54">
      <w:pPr>
        <w:jc w:val="both"/>
        <w:rPr>
          <w:sz w:val="28"/>
          <w:szCs w:val="28"/>
          <w:lang w:val="kk-KZ"/>
        </w:rPr>
      </w:pPr>
      <w:r>
        <w:rPr>
          <w:sz w:val="28"/>
          <w:szCs w:val="28"/>
          <w:lang w:val="kk-KZ"/>
        </w:rPr>
        <w:tab/>
        <w:t xml:space="preserve">Жәбири, жалпы, араб/ислам әлемінің проблемасы зайырлылық емес, демократия мен рационализмге деген мұқтаждық екенін алға тартады. Ол: «Демократия, жеке азаматтардың және қоғамның құқығын қорғау, ал рационализм саясатта қалауынша немесе догматтарға қатып қалып шешім шығарудың орнына, ақыл мен логикаға сай және моральдық өлшемдер бойынша әрекет етуді білдіреді», дейді </w:t>
      </w:r>
      <w:r w:rsidRPr="003166A7">
        <w:rPr>
          <w:sz w:val="28"/>
          <w:szCs w:val="28"/>
          <w:lang w:val="kk-KZ"/>
        </w:rPr>
        <w:t>[</w:t>
      </w:r>
      <w:r w:rsidR="009473C3">
        <w:rPr>
          <w:sz w:val="28"/>
          <w:szCs w:val="28"/>
          <w:lang w:val="kk-KZ"/>
        </w:rPr>
        <w:t>80</w:t>
      </w:r>
      <w:r>
        <w:rPr>
          <w:sz w:val="28"/>
          <w:szCs w:val="28"/>
          <w:lang w:val="kk-KZ"/>
        </w:rPr>
        <w:t>, 104 б.</w:t>
      </w:r>
      <w:r w:rsidRPr="003166A7">
        <w:rPr>
          <w:sz w:val="28"/>
          <w:szCs w:val="28"/>
          <w:lang w:val="kk-KZ"/>
        </w:rPr>
        <w:t>]</w:t>
      </w:r>
      <w:r>
        <w:rPr>
          <w:sz w:val="28"/>
          <w:szCs w:val="28"/>
          <w:lang w:val="kk-KZ"/>
        </w:rPr>
        <w:t xml:space="preserve">. Тек осылай ғана абсолют әрі өзгермейтін қағидалары бар діннің, үнемі өзгеріс үстінде болатын саясаттың оны өз пайдасы мен мүддесі үшін қолдануына жол бермеуге болады </w:t>
      </w:r>
      <w:r w:rsidRPr="003166A7">
        <w:rPr>
          <w:sz w:val="28"/>
          <w:szCs w:val="28"/>
          <w:lang w:val="kk-KZ"/>
        </w:rPr>
        <w:t>[</w:t>
      </w:r>
      <w:r w:rsidR="009473C3">
        <w:rPr>
          <w:sz w:val="28"/>
          <w:szCs w:val="28"/>
          <w:lang w:val="kk-KZ"/>
        </w:rPr>
        <w:t>80</w:t>
      </w:r>
      <w:r>
        <w:rPr>
          <w:sz w:val="28"/>
          <w:szCs w:val="28"/>
          <w:lang w:val="kk-KZ"/>
        </w:rPr>
        <w:t>, 105 б.</w:t>
      </w:r>
      <w:r w:rsidRPr="003166A7">
        <w:rPr>
          <w:sz w:val="28"/>
          <w:szCs w:val="28"/>
          <w:lang w:val="kk-KZ"/>
        </w:rPr>
        <w:t>].</w:t>
      </w:r>
      <w:r>
        <w:rPr>
          <w:sz w:val="28"/>
          <w:szCs w:val="28"/>
          <w:lang w:val="kk-KZ"/>
        </w:rPr>
        <w:t xml:space="preserve">  </w:t>
      </w:r>
      <w:r w:rsidR="000206B3">
        <w:rPr>
          <w:sz w:val="28"/>
          <w:szCs w:val="28"/>
          <w:lang w:val="kk-KZ"/>
        </w:rPr>
        <w:t xml:space="preserve">  </w:t>
      </w:r>
    </w:p>
    <w:p w14:paraId="4BF2AF6A" w14:textId="31E5544F" w:rsidR="00CB177B" w:rsidRDefault="003D40C0" w:rsidP="009B5B54">
      <w:pPr>
        <w:jc w:val="both"/>
        <w:rPr>
          <w:sz w:val="28"/>
          <w:szCs w:val="28"/>
          <w:lang w:val="kk-KZ"/>
        </w:rPr>
      </w:pPr>
      <w:r>
        <w:rPr>
          <w:sz w:val="28"/>
          <w:szCs w:val="28"/>
          <w:lang w:val="kk-KZ"/>
        </w:rPr>
        <w:tab/>
      </w:r>
      <w:r w:rsidR="003166A7">
        <w:rPr>
          <w:sz w:val="28"/>
          <w:szCs w:val="28"/>
          <w:lang w:val="kk-KZ"/>
        </w:rPr>
        <w:t>Яғни</w:t>
      </w:r>
      <w:r w:rsidR="00CB177B" w:rsidRPr="000E68E0">
        <w:rPr>
          <w:sz w:val="28"/>
          <w:szCs w:val="28"/>
          <w:lang w:val="kk-KZ"/>
        </w:rPr>
        <w:t xml:space="preserve">, ол да Фазлур Рахман сияқты демократияны ислам әлемі үшін </w:t>
      </w:r>
      <w:r w:rsidR="009A50B1" w:rsidRPr="000E68E0">
        <w:rPr>
          <w:sz w:val="28"/>
          <w:szCs w:val="28"/>
          <w:lang w:val="kk-KZ"/>
        </w:rPr>
        <w:t xml:space="preserve">тығырықтан </w:t>
      </w:r>
      <w:r w:rsidR="003166A7">
        <w:rPr>
          <w:sz w:val="28"/>
          <w:szCs w:val="28"/>
          <w:lang w:val="kk-KZ"/>
        </w:rPr>
        <w:t xml:space="preserve">шығар </w:t>
      </w:r>
      <w:r w:rsidR="00CB177B" w:rsidRPr="000E68E0">
        <w:rPr>
          <w:sz w:val="28"/>
          <w:szCs w:val="28"/>
          <w:lang w:val="kk-KZ"/>
        </w:rPr>
        <w:t>жол деп сана</w:t>
      </w:r>
      <w:r w:rsidR="003166A7">
        <w:rPr>
          <w:sz w:val="28"/>
          <w:szCs w:val="28"/>
          <w:lang w:val="kk-KZ"/>
        </w:rPr>
        <w:t>й</w:t>
      </w:r>
      <w:r w:rsidR="00CB177B" w:rsidRPr="000E68E0">
        <w:rPr>
          <w:sz w:val="28"/>
          <w:szCs w:val="28"/>
          <w:lang w:val="kk-KZ"/>
        </w:rPr>
        <w:t>ды.</w:t>
      </w:r>
      <w:r w:rsidR="003166A7">
        <w:rPr>
          <w:sz w:val="28"/>
          <w:szCs w:val="28"/>
          <w:lang w:val="kk-KZ"/>
        </w:rPr>
        <w:t xml:space="preserve"> О</w:t>
      </w:r>
      <w:r w:rsidR="00CB177B" w:rsidRPr="00846008">
        <w:rPr>
          <w:sz w:val="28"/>
          <w:szCs w:val="28"/>
          <w:lang w:val="kk-KZ"/>
        </w:rPr>
        <w:t>ртақ игілікке жетудің жалғыз тәсілі</w:t>
      </w:r>
      <w:r w:rsidR="003166A7">
        <w:rPr>
          <w:sz w:val="28"/>
          <w:szCs w:val="28"/>
          <w:lang w:val="kk-KZ"/>
        </w:rPr>
        <w:t xml:space="preserve"> санайды</w:t>
      </w:r>
      <w:r w:rsidR="00CB177B" w:rsidRPr="00846008">
        <w:rPr>
          <w:sz w:val="28"/>
          <w:szCs w:val="28"/>
          <w:lang w:val="kk-KZ"/>
        </w:rPr>
        <w:t>. Жәбири демократияны тек саяси құрылым емес, ойлау тәсілі деп санайды. Ол ортағасырдағы «ақида үстемдігі» мен «рухани иерархия» жағдайында «сөз бостандығы</w:t>
      </w:r>
      <w:r w:rsidR="003166A7">
        <w:rPr>
          <w:sz w:val="28"/>
          <w:szCs w:val="28"/>
          <w:lang w:val="kk-KZ"/>
        </w:rPr>
        <w:t xml:space="preserve"> мен</w:t>
      </w:r>
      <w:r w:rsidR="00CB177B" w:rsidRPr="00846008">
        <w:rPr>
          <w:sz w:val="28"/>
          <w:szCs w:val="28"/>
          <w:lang w:val="kk-KZ"/>
        </w:rPr>
        <w:t xml:space="preserve"> ой еркіндігі болма</w:t>
      </w:r>
      <w:r w:rsidR="003166A7">
        <w:rPr>
          <w:sz w:val="28"/>
          <w:szCs w:val="28"/>
          <w:lang w:val="kk-KZ"/>
        </w:rPr>
        <w:t>уына</w:t>
      </w:r>
      <w:r w:rsidR="00CB177B" w:rsidRPr="00846008">
        <w:rPr>
          <w:sz w:val="28"/>
          <w:szCs w:val="28"/>
          <w:lang w:val="kk-KZ"/>
        </w:rPr>
        <w:t>»</w:t>
      </w:r>
      <w:r w:rsidR="00004893" w:rsidRPr="00004893">
        <w:rPr>
          <w:sz w:val="28"/>
          <w:szCs w:val="28"/>
          <w:lang w:val="kk-KZ"/>
        </w:rPr>
        <w:t xml:space="preserve"> </w:t>
      </w:r>
      <w:r w:rsidR="00004893">
        <w:rPr>
          <w:sz w:val="28"/>
          <w:szCs w:val="28"/>
          <w:lang w:val="kk-KZ"/>
        </w:rPr>
        <w:t>әкеп соқты</w:t>
      </w:r>
      <w:r w:rsidR="003166A7">
        <w:rPr>
          <w:sz w:val="28"/>
          <w:szCs w:val="28"/>
          <w:lang w:val="kk-KZ"/>
        </w:rPr>
        <w:t>,</w:t>
      </w:r>
      <w:r w:rsidR="00CB177B" w:rsidRPr="00846008">
        <w:rPr>
          <w:sz w:val="28"/>
          <w:szCs w:val="28"/>
          <w:lang w:val="kk-KZ"/>
        </w:rPr>
        <w:t xml:space="preserve"> араб</w:t>
      </w:r>
      <w:r w:rsidR="003166A7">
        <w:rPr>
          <w:sz w:val="28"/>
          <w:szCs w:val="28"/>
          <w:lang w:val="kk-KZ"/>
        </w:rPr>
        <w:t>/ислам</w:t>
      </w:r>
      <w:r w:rsidR="00CB177B" w:rsidRPr="00846008">
        <w:rPr>
          <w:sz w:val="28"/>
          <w:szCs w:val="28"/>
          <w:lang w:val="kk-KZ"/>
        </w:rPr>
        <w:t xml:space="preserve"> ғылымы мен философиясын құлдыратты деп есептейді. Сондықтан қазір, постколониалдық кезеңде, арабтар ой еркіндігін, пікір алуандығын қоғамдық құндылыққа айналдыруы шарт, бұл демократиясыз іске аспайды.</w:t>
      </w:r>
    </w:p>
    <w:p w14:paraId="2ABA18C4" w14:textId="14ACD49F" w:rsidR="003166A7" w:rsidRPr="00846008" w:rsidRDefault="003166A7" w:rsidP="009B5B54">
      <w:pPr>
        <w:jc w:val="both"/>
        <w:rPr>
          <w:sz w:val="28"/>
          <w:szCs w:val="28"/>
          <w:lang w:val="kk-KZ"/>
        </w:rPr>
      </w:pPr>
      <w:r>
        <w:rPr>
          <w:sz w:val="28"/>
          <w:szCs w:val="28"/>
          <w:lang w:val="kk-KZ"/>
        </w:rPr>
        <w:tab/>
        <w:t xml:space="preserve">Жәбири, бір қызығы шураны демократияның исламдық баламасы дегенге келіспейді. Бұл жерде Фазлур Рахманмен көзқарасы сәйкеспейді, Фазлур Рахман Құрандағы аятты бастапқы контексті бойынша интерпретациялап, жоғарыда айтқандай, аяттағы өз араларыңда кеңесіңдер </w:t>
      </w:r>
      <w:r w:rsidRPr="00226CCF">
        <w:rPr>
          <w:i/>
          <w:iCs/>
          <w:sz w:val="28"/>
          <w:szCs w:val="28"/>
          <w:lang w:val="kk-KZ"/>
        </w:rPr>
        <w:t>(шура бәйнаһум)</w:t>
      </w:r>
      <w:r>
        <w:rPr>
          <w:sz w:val="28"/>
          <w:szCs w:val="28"/>
          <w:lang w:val="kk-KZ"/>
        </w:rPr>
        <w:t xml:space="preserve"> сөзін элитаның ғана құзіреті емес, тұтас қауымдастықтың теңдік сипаттағы кеңесуі деп түсінсе, Жәбири шураның тарихтағы функциясына назар аударып қорытынды жасайды. Оның ойынша, демократияны шурамен байланыстыру</w:t>
      </w:r>
      <w:r w:rsidR="00004893">
        <w:rPr>
          <w:sz w:val="28"/>
          <w:szCs w:val="28"/>
          <w:lang w:val="kk-KZ"/>
        </w:rPr>
        <w:t xml:space="preserve"> –</w:t>
      </w:r>
      <w:r>
        <w:rPr>
          <w:sz w:val="28"/>
          <w:szCs w:val="28"/>
          <w:lang w:val="kk-KZ"/>
        </w:rPr>
        <w:t xml:space="preserve"> ХІХ ғасырда модернистердің уақытында басталды, ал тарихта кәламшылар мен фақиһтер оған қазіргі демократиядай мағына жүктеген емес дейді. Оның ойынша шура адамдардан пікір алу, ал пікір не кеңес алған адам, барша жаңдайда сол кеңесті орындауға міндетті бола бермейді </w:t>
      </w:r>
      <w:r w:rsidRPr="003166A7">
        <w:rPr>
          <w:sz w:val="28"/>
          <w:szCs w:val="28"/>
          <w:lang w:val="kk-KZ"/>
        </w:rPr>
        <w:t>[</w:t>
      </w:r>
      <w:r w:rsidR="009473C3">
        <w:rPr>
          <w:sz w:val="28"/>
          <w:szCs w:val="28"/>
          <w:lang w:val="kk-KZ"/>
        </w:rPr>
        <w:t>80</w:t>
      </w:r>
      <w:r w:rsidRPr="003166A7">
        <w:rPr>
          <w:sz w:val="28"/>
          <w:szCs w:val="28"/>
          <w:lang w:val="kk-KZ"/>
        </w:rPr>
        <w:t xml:space="preserve">, 114-115 </w:t>
      </w:r>
      <w:r>
        <w:rPr>
          <w:sz w:val="28"/>
          <w:szCs w:val="28"/>
          <w:lang w:val="kk-KZ"/>
        </w:rPr>
        <w:t>бб.</w:t>
      </w:r>
      <w:r w:rsidRPr="003166A7">
        <w:rPr>
          <w:sz w:val="28"/>
          <w:szCs w:val="28"/>
          <w:lang w:val="kk-KZ"/>
        </w:rPr>
        <w:t>]</w:t>
      </w:r>
      <w:r>
        <w:rPr>
          <w:sz w:val="28"/>
          <w:szCs w:val="28"/>
          <w:lang w:val="kk-KZ"/>
        </w:rPr>
        <w:t xml:space="preserve">. Дегенмен, Жәбири мұсылмандардың саяси және қоғамдық санамызда тамыры болмаса да, өте мұқтаж дүниеміз деп түйеді. Оның ойынша вертикаль басқару мәдениетінен, горизонталь басқару үлгісіне көшуді білдіретін демократия халық өкілеттігі арқылы іске асады </w:t>
      </w:r>
      <w:r w:rsidRPr="003166A7">
        <w:rPr>
          <w:sz w:val="28"/>
          <w:szCs w:val="28"/>
          <w:lang w:val="kk-KZ"/>
        </w:rPr>
        <w:t>[</w:t>
      </w:r>
      <w:r w:rsidR="009473C3">
        <w:rPr>
          <w:sz w:val="28"/>
          <w:szCs w:val="28"/>
          <w:lang w:val="kk-KZ"/>
        </w:rPr>
        <w:t>80</w:t>
      </w:r>
      <w:r w:rsidRPr="003166A7">
        <w:rPr>
          <w:sz w:val="28"/>
          <w:szCs w:val="28"/>
          <w:lang w:val="kk-KZ"/>
        </w:rPr>
        <w:t xml:space="preserve">, 123 </w:t>
      </w:r>
      <w:r>
        <w:rPr>
          <w:sz w:val="28"/>
          <w:szCs w:val="28"/>
          <w:lang w:val="kk-KZ"/>
        </w:rPr>
        <w:t>б.</w:t>
      </w:r>
      <w:r w:rsidRPr="003166A7">
        <w:rPr>
          <w:sz w:val="28"/>
          <w:szCs w:val="28"/>
          <w:lang w:val="kk-KZ"/>
        </w:rPr>
        <w:t>]</w:t>
      </w:r>
      <w:r>
        <w:rPr>
          <w:sz w:val="28"/>
          <w:szCs w:val="28"/>
          <w:lang w:val="kk-KZ"/>
        </w:rPr>
        <w:t xml:space="preserve">.    </w:t>
      </w:r>
    </w:p>
    <w:p w14:paraId="384043BC" w14:textId="5E9A1975" w:rsidR="00CB177B" w:rsidRPr="000E68E0" w:rsidRDefault="009A50B1" w:rsidP="009B5B54">
      <w:pPr>
        <w:jc w:val="both"/>
        <w:rPr>
          <w:sz w:val="28"/>
          <w:szCs w:val="28"/>
          <w:lang w:val="kk-KZ"/>
        </w:rPr>
      </w:pPr>
      <w:r w:rsidRPr="000E68E0">
        <w:rPr>
          <w:sz w:val="28"/>
          <w:szCs w:val="28"/>
          <w:lang w:val="kk-KZ"/>
        </w:rPr>
        <w:tab/>
      </w:r>
      <w:r w:rsidR="00CB177B" w:rsidRPr="000E68E0">
        <w:rPr>
          <w:sz w:val="28"/>
          <w:szCs w:val="28"/>
          <w:lang w:val="kk-KZ"/>
        </w:rPr>
        <w:t xml:space="preserve">Жәбиридің бір қызық идеясы – </w:t>
      </w:r>
      <w:r w:rsidR="00CB177B" w:rsidRPr="000E68E0">
        <w:rPr>
          <w:i/>
          <w:iCs/>
          <w:sz w:val="28"/>
          <w:szCs w:val="28"/>
          <w:lang w:val="kk-KZ"/>
        </w:rPr>
        <w:t>«әл-муджтама’ әл-мадани»</w:t>
      </w:r>
      <w:r w:rsidR="00CB177B" w:rsidRPr="000E68E0">
        <w:rPr>
          <w:sz w:val="28"/>
          <w:szCs w:val="28"/>
          <w:lang w:val="kk-KZ"/>
        </w:rPr>
        <w:t xml:space="preserve"> (азаматтық қоғам) түсінігі. Ол ислам тарихында </w:t>
      </w:r>
      <w:r w:rsidR="00CB177B" w:rsidRPr="000E68E0">
        <w:rPr>
          <w:i/>
          <w:iCs/>
          <w:sz w:val="28"/>
          <w:szCs w:val="28"/>
          <w:lang w:val="kk-KZ"/>
        </w:rPr>
        <w:t>«</w:t>
      </w:r>
      <w:r w:rsidRPr="000E68E0">
        <w:rPr>
          <w:i/>
          <w:iCs/>
          <w:sz w:val="28"/>
          <w:szCs w:val="28"/>
          <w:lang w:val="kk-KZ"/>
        </w:rPr>
        <w:t>у</w:t>
      </w:r>
      <w:r w:rsidR="00CB177B" w:rsidRPr="000E68E0">
        <w:rPr>
          <w:i/>
          <w:iCs/>
          <w:sz w:val="28"/>
          <w:szCs w:val="28"/>
          <w:lang w:val="kk-KZ"/>
        </w:rPr>
        <w:t>мма-мемлекет»</w:t>
      </w:r>
      <w:r w:rsidR="00CB177B" w:rsidRPr="000E68E0">
        <w:rPr>
          <w:sz w:val="28"/>
          <w:szCs w:val="28"/>
          <w:lang w:val="kk-KZ"/>
        </w:rPr>
        <w:t xml:space="preserve"> кезеңі ұзаққа созылмай, орнына </w:t>
      </w:r>
      <w:r w:rsidR="00CB177B" w:rsidRPr="000E68E0">
        <w:rPr>
          <w:i/>
          <w:iCs/>
          <w:sz w:val="28"/>
          <w:szCs w:val="28"/>
          <w:lang w:val="kk-KZ"/>
        </w:rPr>
        <w:t>«дәстүршіл билік + бағынышты қоғам»</w:t>
      </w:r>
      <w:r w:rsidR="00CB177B" w:rsidRPr="000E68E0">
        <w:rPr>
          <w:sz w:val="28"/>
          <w:szCs w:val="28"/>
          <w:lang w:val="kk-KZ"/>
        </w:rPr>
        <w:t xml:space="preserve"> моделі келді деп </w:t>
      </w:r>
      <w:r w:rsidR="00226CCF">
        <w:rPr>
          <w:sz w:val="28"/>
          <w:szCs w:val="28"/>
          <w:lang w:val="kk-KZ"/>
        </w:rPr>
        <w:t>деп түйеді</w:t>
      </w:r>
      <w:r w:rsidR="00CB177B" w:rsidRPr="000E68E0">
        <w:rPr>
          <w:sz w:val="28"/>
          <w:szCs w:val="28"/>
          <w:lang w:val="kk-KZ"/>
        </w:rPr>
        <w:t xml:space="preserve">. Мұны қалпына келтіру үшін ол азаматтық қоғам институттарын дамыту керек </w:t>
      </w:r>
      <w:r w:rsidR="00226CCF">
        <w:rPr>
          <w:sz w:val="28"/>
          <w:szCs w:val="28"/>
          <w:lang w:val="kk-KZ"/>
        </w:rPr>
        <w:t>деп есептеді</w:t>
      </w:r>
      <w:r w:rsidR="00CB177B" w:rsidRPr="000E68E0">
        <w:rPr>
          <w:sz w:val="28"/>
          <w:szCs w:val="28"/>
          <w:lang w:val="kk-KZ"/>
        </w:rPr>
        <w:t xml:space="preserve">. 1990 жылдары жазған мақалаларында Жәбири араб </w:t>
      </w:r>
      <w:r w:rsidR="00CB177B" w:rsidRPr="000E68E0">
        <w:rPr>
          <w:sz w:val="28"/>
          <w:szCs w:val="28"/>
          <w:lang w:val="kk-KZ"/>
        </w:rPr>
        <w:lastRenderedPageBreak/>
        <w:t xml:space="preserve">елдерінде көппартиялық жүйені, тәуелсіз сот билігін, әйелдер мен азшылық құқықтарын қолдады. Ол адам құқықтарының универсал екеніне шек келтірмей, «бұл құқықтар исламдық мұрадан да табылады, тек біз оны дұрыс оқымай келдік» дейді. Мәселен, Жәбири 1948 ж. Адам құқықтарының жалпыға ортақ декларациясын араб елдері қабылдауын жақтады; шариғаттағы кейбір түсіндірмелерді соған үйлестіруді ұсынды. Оның «Араб әлемінің болашағы» туралы мақаласында «Арабтар өз болашағын </w:t>
      </w:r>
      <w:r w:rsidR="00470C6F" w:rsidRPr="000E68E0">
        <w:rPr>
          <w:sz w:val="28"/>
          <w:szCs w:val="28"/>
          <w:lang w:val="kk-KZ"/>
        </w:rPr>
        <w:t>Рушдшылдық</w:t>
      </w:r>
      <w:r w:rsidR="00CB177B" w:rsidRPr="000E68E0">
        <w:rPr>
          <w:sz w:val="28"/>
          <w:szCs w:val="28"/>
          <w:lang w:val="kk-KZ"/>
        </w:rPr>
        <w:t xml:space="preserve"> рухта көруі керек – дәстүрді іштен жаңарту және зайырлы, демократиялық құндылықтармен байыту арқылы» </w:t>
      </w:r>
      <w:r w:rsidR="003166A7">
        <w:rPr>
          <w:sz w:val="28"/>
          <w:szCs w:val="28"/>
          <w:lang w:val="kk-KZ"/>
        </w:rPr>
        <w:t>фанатизмнен арылуы қажет дейді</w:t>
      </w:r>
      <w:r w:rsidR="00CB177B" w:rsidRPr="000E68E0">
        <w:rPr>
          <w:sz w:val="28"/>
          <w:szCs w:val="28"/>
          <w:lang w:val="kk-KZ"/>
        </w:rPr>
        <w:t xml:space="preserve">. Бұл жерде </w:t>
      </w:r>
      <w:r w:rsidR="00CB177B" w:rsidRPr="000E68E0">
        <w:rPr>
          <w:i/>
          <w:iCs/>
          <w:sz w:val="28"/>
          <w:szCs w:val="28"/>
          <w:lang w:val="kk-KZ"/>
        </w:rPr>
        <w:t>«</w:t>
      </w:r>
      <w:r w:rsidR="00470C6F" w:rsidRPr="000E68E0">
        <w:rPr>
          <w:i/>
          <w:iCs/>
          <w:sz w:val="28"/>
          <w:szCs w:val="28"/>
          <w:lang w:val="kk-KZ"/>
        </w:rPr>
        <w:t>Рушдшылдық</w:t>
      </w:r>
      <w:r w:rsidR="00CB177B" w:rsidRPr="000E68E0">
        <w:rPr>
          <w:i/>
          <w:iCs/>
          <w:sz w:val="28"/>
          <w:szCs w:val="28"/>
          <w:lang w:val="kk-KZ"/>
        </w:rPr>
        <w:t xml:space="preserve"> рух»</w:t>
      </w:r>
      <w:r w:rsidR="00CB177B" w:rsidRPr="000E68E0">
        <w:rPr>
          <w:sz w:val="28"/>
          <w:szCs w:val="28"/>
          <w:lang w:val="kk-KZ"/>
        </w:rPr>
        <w:t xml:space="preserve"> деп отырғаны – философ Ибн Рушдтың дін мен философияны үйлестіру, ақыл мен иманды қатар алып жүру талпынысы</w:t>
      </w:r>
      <w:r w:rsidR="003166A7">
        <w:rPr>
          <w:sz w:val="28"/>
          <w:szCs w:val="28"/>
          <w:lang w:val="kk-KZ"/>
        </w:rPr>
        <w:t xml:space="preserve"> </w:t>
      </w:r>
      <w:r w:rsidR="003166A7" w:rsidRPr="003166A7">
        <w:rPr>
          <w:sz w:val="28"/>
          <w:szCs w:val="28"/>
          <w:lang w:val="kk-KZ"/>
        </w:rPr>
        <w:t>[]</w:t>
      </w:r>
      <w:r w:rsidR="00CB177B" w:rsidRPr="000E68E0">
        <w:rPr>
          <w:sz w:val="28"/>
          <w:szCs w:val="28"/>
          <w:lang w:val="kk-KZ"/>
        </w:rPr>
        <w:t xml:space="preserve">. </w:t>
      </w:r>
    </w:p>
    <w:p w14:paraId="14734F0D" w14:textId="53120CCA" w:rsidR="00CB177B" w:rsidRPr="000E68E0" w:rsidRDefault="00470C6F" w:rsidP="009B5B54">
      <w:pPr>
        <w:jc w:val="both"/>
        <w:rPr>
          <w:sz w:val="28"/>
          <w:szCs w:val="28"/>
          <w:lang w:val="kk-KZ"/>
        </w:rPr>
      </w:pPr>
      <w:r w:rsidRPr="000E68E0">
        <w:rPr>
          <w:sz w:val="28"/>
          <w:szCs w:val="28"/>
          <w:lang w:val="kk-KZ"/>
        </w:rPr>
        <w:tab/>
      </w:r>
      <w:r w:rsidR="00CB177B" w:rsidRPr="000E68E0">
        <w:rPr>
          <w:sz w:val="28"/>
          <w:szCs w:val="28"/>
          <w:lang w:val="kk-KZ"/>
        </w:rPr>
        <w:t>Екі ойшылдың саяси көзқарастары түйісетін ортақ нүкте – мұсылман қоғамдарында биліктің заңдылығы халықтың келісіміне және әділеттілікке негізделуі тиіс деген тұжырым. Фазлур Рахман да, Мұхаммед Жәбири де постколониалды мұсылман елдеріндегі авторитаризмді қатаң сынға алды. Жәбири Мароккодағы монархиялық билікке тіке қарсы шықпаса да, сол замандағы солшыл қозғалысқа араласып, саяси реформаларды талап етті. Ол Марокко королінің кеңесшісі болуға</w:t>
      </w:r>
      <w:r w:rsidRPr="000E68E0">
        <w:rPr>
          <w:sz w:val="28"/>
          <w:szCs w:val="28"/>
          <w:lang w:val="kk-KZ"/>
        </w:rPr>
        <w:t xml:space="preserve"> қатысты</w:t>
      </w:r>
      <w:r w:rsidR="00CB177B" w:rsidRPr="000E68E0">
        <w:rPr>
          <w:sz w:val="28"/>
          <w:szCs w:val="28"/>
          <w:lang w:val="kk-KZ"/>
        </w:rPr>
        <w:t xml:space="preserve"> ұсыныстарды қабылдамай, академиялық тәуелсіздігін сақтады және сол арқылы қоғамда</w:t>
      </w:r>
      <w:r w:rsidRPr="000E68E0">
        <w:rPr>
          <w:sz w:val="28"/>
          <w:szCs w:val="28"/>
          <w:lang w:val="kk-KZ"/>
        </w:rPr>
        <w:t>ғы</w:t>
      </w:r>
      <w:r w:rsidR="00CB177B" w:rsidRPr="000E68E0">
        <w:rPr>
          <w:sz w:val="28"/>
          <w:szCs w:val="28"/>
          <w:lang w:val="kk-KZ"/>
        </w:rPr>
        <w:t xml:space="preserve"> азат ой пікірді қорғады. Жәбириді кейбірі «тым саясаттанып кеткен философ» деп сынаса да, ол бұған: «әр философ өз дәуірінің баласы» деп уәж айтқан – яғни ол қоғамының мәселелеріне үн қатуды парыз санады.</w:t>
      </w:r>
    </w:p>
    <w:p w14:paraId="26AC71B4" w14:textId="7E8EDC9D" w:rsidR="00CB177B" w:rsidRPr="000E68E0" w:rsidRDefault="00470C6F" w:rsidP="009B5B54">
      <w:pPr>
        <w:jc w:val="both"/>
        <w:rPr>
          <w:sz w:val="28"/>
          <w:szCs w:val="28"/>
          <w:lang w:val="kk-KZ"/>
        </w:rPr>
      </w:pPr>
      <w:r w:rsidRPr="000E68E0">
        <w:rPr>
          <w:sz w:val="28"/>
          <w:szCs w:val="28"/>
          <w:lang w:val="kk-KZ"/>
        </w:rPr>
        <w:tab/>
      </w:r>
      <w:r w:rsidR="00CB177B" w:rsidRPr="000E68E0">
        <w:rPr>
          <w:sz w:val="28"/>
          <w:szCs w:val="28"/>
          <w:lang w:val="kk-KZ"/>
        </w:rPr>
        <w:t xml:space="preserve">Фазлур Рахман мен Мұхаммед Әбид Жәбири екеуі де мұсылман әлеміндегі «билеуші-бағынышты» схемасын бұзып, «азаматтық серіктестік» схемасын орнықтыруды армандады. Олардың еңбектерін сараптаған зерттеушілер бұл идеялардың түптеп келгенде исламның ерте дәуіріндегі қағидаларға жаңаша оралу екенін айтады. Мәдина дәуірінде мұсылман қауымы ортақ кеңесіп, әділдік іздейтін </w:t>
      </w:r>
      <w:r w:rsidRPr="000E68E0">
        <w:rPr>
          <w:sz w:val="28"/>
          <w:szCs w:val="28"/>
          <w:lang w:val="kk-KZ"/>
        </w:rPr>
        <w:t>қоғамдық құрылыс</w:t>
      </w:r>
      <w:r w:rsidR="00CB177B" w:rsidRPr="000E68E0">
        <w:rPr>
          <w:sz w:val="28"/>
          <w:szCs w:val="28"/>
          <w:lang w:val="kk-KZ"/>
        </w:rPr>
        <w:t xml:space="preserve"> (</w:t>
      </w:r>
      <w:r w:rsidRPr="000E68E0">
        <w:rPr>
          <w:sz w:val="28"/>
          <w:szCs w:val="28"/>
          <w:lang w:val="kk-KZ"/>
        </w:rPr>
        <w:t>у</w:t>
      </w:r>
      <w:r w:rsidR="00CB177B" w:rsidRPr="000E68E0">
        <w:rPr>
          <w:sz w:val="28"/>
          <w:szCs w:val="28"/>
          <w:lang w:val="kk-KZ"/>
        </w:rPr>
        <w:t xml:space="preserve">мма) еді; Фазлур Рахман мен Жәбири сол </w:t>
      </w:r>
      <w:r w:rsidRPr="000E68E0">
        <w:rPr>
          <w:i/>
          <w:iCs/>
          <w:sz w:val="28"/>
          <w:szCs w:val="28"/>
          <w:lang w:val="kk-KZ"/>
        </w:rPr>
        <w:t>у</w:t>
      </w:r>
      <w:r w:rsidR="00CB177B" w:rsidRPr="000E68E0">
        <w:rPr>
          <w:i/>
          <w:iCs/>
          <w:sz w:val="28"/>
          <w:szCs w:val="28"/>
          <w:lang w:val="kk-KZ"/>
        </w:rPr>
        <w:t>мма</w:t>
      </w:r>
      <w:r w:rsidR="00CB177B" w:rsidRPr="000E68E0">
        <w:rPr>
          <w:sz w:val="28"/>
          <w:szCs w:val="28"/>
          <w:lang w:val="kk-KZ"/>
        </w:rPr>
        <w:t xml:space="preserve"> идеясын жаңғыртып, қазір</w:t>
      </w:r>
      <w:r w:rsidR="00226CCF">
        <w:rPr>
          <w:sz w:val="28"/>
          <w:szCs w:val="28"/>
          <w:lang w:val="kk-KZ"/>
        </w:rPr>
        <w:t>гі уақытта</w:t>
      </w:r>
      <w:r w:rsidR="00CB177B" w:rsidRPr="000E68E0">
        <w:rPr>
          <w:sz w:val="28"/>
          <w:szCs w:val="28"/>
          <w:lang w:val="kk-KZ"/>
        </w:rPr>
        <w:t xml:space="preserve"> оны </w:t>
      </w:r>
      <w:r w:rsidR="00CB177B" w:rsidRPr="000E68E0">
        <w:rPr>
          <w:i/>
          <w:iCs/>
          <w:sz w:val="28"/>
          <w:szCs w:val="28"/>
          <w:lang w:val="kk-KZ"/>
        </w:rPr>
        <w:t>«мемлекет – азаматтар одағы»</w:t>
      </w:r>
      <w:r w:rsidR="00CB177B" w:rsidRPr="000E68E0">
        <w:rPr>
          <w:sz w:val="28"/>
          <w:szCs w:val="28"/>
          <w:lang w:val="kk-KZ"/>
        </w:rPr>
        <w:t xml:space="preserve"> түрінде көреді. Яғни, мемлекет те, дін де ақыр соңында </w:t>
      </w:r>
      <w:r w:rsidR="00CB177B" w:rsidRPr="000E68E0">
        <w:rPr>
          <w:i/>
          <w:iCs/>
          <w:sz w:val="28"/>
          <w:szCs w:val="28"/>
          <w:lang w:val="kk-KZ"/>
        </w:rPr>
        <w:t>адам игілігі үшін</w:t>
      </w:r>
      <w:r w:rsidR="00CB177B" w:rsidRPr="000E68E0">
        <w:rPr>
          <w:sz w:val="28"/>
          <w:szCs w:val="28"/>
          <w:lang w:val="kk-KZ"/>
        </w:rPr>
        <w:t xml:space="preserve"> қызмет етуі керек. Бұл – олардың рационал гуманизмінің түп негізі.</w:t>
      </w:r>
    </w:p>
    <w:p w14:paraId="4092C0E9" w14:textId="749BEF8E" w:rsidR="00CB177B" w:rsidRPr="000E68E0" w:rsidRDefault="00470C6F" w:rsidP="009B5B54">
      <w:pPr>
        <w:jc w:val="both"/>
        <w:rPr>
          <w:sz w:val="28"/>
          <w:szCs w:val="28"/>
          <w:lang w:val="kk-KZ"/>
        </w:rPr>
      </w:pPr>
      <w:r w:rsidRPr="000E68E0">
        <w:rPr>
          <w:sz w:val="28"/>
          <w:szCs w:val="28"/>
          <w:lang w:val="kk-KZ"/>
        </w:rPr>
        <w:tab/>
      </w:r>
      <w:r w:rsidR="00CB177B" w:rsidRPr="000E68E0">
        <w:rPr>
          <w:sz w:val="28"/>
          <w:szCs w:val="28"/>
          <w:lang w:val="kk-KZ"/>
        </w:rPr>
        <w:t>Постколониал контекстте қарасақ, екеуі де Батыстың саяси моделдерін мұсылман әлеміне сыни екшей отырып қабылдайды. Фазлур Рахман батыс демократиясын «олардың тарихи контекстінің өнімі» дегенмен, исламдағы шура принципімен үйлесімді тұстарын алып, өз моделін жаса</w:t>
      </w:r>
      <w:r w:rsidRPr="000E68E0">
        <w:rPr>
          <w:sz w:val="28"/>
          <w:szCs w:val="28"/>
          <w:lang w:val="kk-KZ"/>
        </w:rPr>
        <w:t>уымыз қажет деп сенді</w:t>
      </w:r>
      <w:r w:rsidR="00FC5D61">
        <w:rPr>
          <w:sz w:val="28"/>
          <w:szCs w:val="28"/>
          <w:lang w:val="kk-KZ"/>
        </w:rPr>
        <w:t xml:space="preserve">. </w:t>
      </w:r>
      <w:r w:rsidR="00CB177B" w:rsidRPr="000E68E0">
        <w:rPr>
          <w:sz w:val="28"/>
          <w:szCs w:val="28"/>
          <w:lang w:val="kk-KZ"/>
        </w:rPr>
        <w:t>Жәбири батыстың секуляризм, либерализм идеяларын тікелей көшірмей, Араб әлемінің өз ерекшеліктеріне орай түрлендіру қажет деді – бұл да постколониалдық интеллектуалдардың «</w:t>
      </w:r>
      <w:r w:rsidR="00690551">
        <w:rPr>
          <w:sz w:val="28"/>
          <w:szCs w:val="28"/>
          <w:lang w:val="kk-KZ"/>
        </w:rPr>
        <w:t>жерсіндіру</w:t>
      </w:r>
      <w:r w:rsidR="00CB177B" w:rsidRPr="000E68E0">
        <w:rPr>
          <w:sz w:val="28"/>
          <w:szCs w:val="28"/>
          <w:lang w:val="kk-KZ"/>
        </w:rPr>
        <w:t>» стратегиясы еді.</w:t>
      </w:r>
    </w:p>
    <w:p w14:paraId="58FF7F2A" w14:textId="7F33CC6D" w:rsidR="00CB177B" w:rsidRPr="000E68E0" w:rsidRDefault="00470C6F" w:rsidP="009B5B54">
      <w:pPr>
        <w:jc w:val="both"/>
        <w:rPr>
          <w:sz w:val="28"/>
          <w:szCs w:val="28"/>
          <w:lang w:val="kk-KZ"/>
        </w:rPr>
      </w:pPr>
      <w:r w:rsidRPr="000E68E0">
        <w:rPr>
          <w:sz w:val="28"/>
          <w:szCs w:val="28"/>
          <w:lang w:val="kk-KZ"/>
        </w:rPr>
        <w:tab/>
      </w:r>
      <w:r w:rsidR="00CB177B" w:rsidRPr="000E68E0">
        <w:rPr>
          <w:sz w:val="28"/>
          <w:szCs w:val="28"/>
          <w:lang w:val="kk-KZ"/>
        </w:rPr>
        <w:t xml:space="preserve">Қорытындылай келе, Фазлур Рахман мен Мұхаммед Әбид Жәбири – екеуі де неомодернистік, рационалистік бағыттағы ислам ойының көшбасшылары, олар постколониал дәуірде исламның эпистемологиясын, герменевтикасын және әлеуметтік доктринасын жаңаша талдап, мұсылман қоғамдарын реформалауға теориялық негіз қалап берді. Екеуі де </w:t>
      </w:r>
      <w:r w:rsidR="00CB177B" w:rsidRPr="000E68E0">
        <w:rPr>
          <w:i/>
          <w:iCs/>
          <w:sz w:val="28"/>
          <w:szCs w:val="28"/>
          <w:lang w:val="kk-KZ"/>
        </w:rPr>
        <w:t>«батысшыл»</w:t>
      </w:r>
      <w:r w:rsidR="00CB177B" w:rsidRPr="000E68E0">
        <w:rPr>
          <w:sz w:val="28"/>
          <w:szCs w:val="28"/>
          <w:lang w:val="kk-KZ"/>
        </w:rPr>
        <w:t xml:space="preserve"> </w:t>
      </w:r>
      <w:r w:rsidR="00CB177B" w:rsidRPr="000E68E0">
        <w:rPr>
          <w:sz w:val="28"/>
          <w:szCs w:val="28"/>
          <w:lang w:val="kk-KZ"/>
        </w:rPr>
        <w:lastRenderedPageBreak/>
        <w:t>деп сыналды, бірақ шын мәнінде екеуі де өз дәстүрінің ішкі мүмкіндіктерін пайдалана отырып, исламды дәуір сұранысына сай түсіндіру жобасын жүзеге асырды. Фазлур Рахман Құранды тарихи-этикалық тұрғыдан түсіну әдісімен, Жәбири араб-ислам ақыл-ойын құрылымдық талдау арқылы, түпкі нәтижеде ұқсас нәтижеге келді: ислам – құндылықтар діні, оның мәнін догмаларда қатып қалмай, құндылықтарын (әділет, рахым, теңдік, ақыл) заманға сай іске асыруда көру керек. Осы ұстаным оларды әйел құқықтары, полигамия, жазалар, басқару жүйесі секілді даулы мәселелерде бір бағытқа жетеле</w:t>
      </w:r>
      <w:r w:rsidRPr="000E68E0">
        <w:rPr>
          <w:sz w:val="28"/>
          <w:szCs w:val="28"/>
          <w:lang w:val="kk-KZ"/>
        </w:rPr>
        <w:t>ді.</w:t>
      </w:r>
      <w:r w:rsidR="00CB177B" w:rsidRPr="000E68E0">
        <w:rPr>
          <w:sz w:val="28"/>
          <w:szCs w:val="28"/>
          <w:lang w:val="kk-KZ"/>
        </w:rPr>
        <w:t xml:space="preserve"> </w:t>
      </w:r>
      <w:r w:rsidRPr="000E68E0">
        <w:rPr>
          <w:sz w:val="28"/>
          <w:szCs w:val="28"/>
          <w:lang w:val="kk-KZ"/>
        </w:rPr>
        <w:t>О</w:t>
      </w:r>
      <w:r w:rsidR="00CB177B" w:rsidRPr="000E68E0">
        <w:rPr>
          <w:sz w:val="28"/>
          <w:szCs w:val="28"/>
          <w:lang w:val="kk-KZ"/>
        </w:rPr>
        <w:t xml:space="preserve">лардың шешімдері дәстүр мен қазіргі нормалардың синтезіне негізделеді. </w:t>
      </w:r>
    </w:p>
    <w:p w14:paraId="5EC4E4DA" w14:textId="76D990E6" w:rsidR="00CB177B" w:rsidRPr="00CB17C9" w:rsidRDefault="00470C6F" w:rsidP="009B5B54">
      <w:pPr>
        <w:jc w:val="both"/>
        <w:rPr>
          <w:sz w:val="28"/>
          <w:szCs w:val="28"/>
          <w:lang w:val="kk-KZ"/>
        </w:rPr>
      </w:pPr>
      <w:r>
        <w:rPr>
          <w:sz w:val="28"/>
          <w:szCs w:val="28"/>
          <w:lang w:val="kk-KZ"/>
        </w:rPr>
        <w:tab/>
      </w:r>
      <w:r w:rsidR="00CB177B" w:rsidRPr="00CB17C9">
        <w:rPr>
          <w:sz w:val="28"/>
          <w:szCs w:val="28"/>
          <w:lang w:val="kk-KZ"/>
        </w:rPr>
        <w:t>Екі ойшылдың мұрасы исламдағы реформация, гендерлік теңдік, құқықтық реформалар, демократия</w:t>
      </w:r>
      <w:r>
        <w:rPr>
          <w:sz w:val="28"/>
          <w:szCs w:val="28"/>
          <w:lang w:val="kk-KZ"/>
        </w:rPr>
        <w:t xml:space="preserve"> мәселелерін қамтиды әрі өздері құрып шыққан герменевтика мен эпистемологияның практикалық мазмұны ретінде көрініс тапқан деуге болады. Фазлур Рахманда контекстуал интерпретация көбірек көрініс тапса, Жәбириде Шәтибидің мақасид методы мен маслахат ұғымы құқықтық шешімдерінің басты қағидасы болып көрінеді</w:t>
      </w:r>
      <w:r w:rsidR="000E68E0">
        <w:rPr>
          <w:sz w:val="28"/>
          <w:szCs w:val="28"/>
          <w:lang w:val="kk-KZ"/>
        </w:rPr>
        <w:t xml:space="preserve"> әрі Малики мәзһабының рухына сай шешімдер көптеп кезедесі</w:t>
      </w:r>
      <w:r>
        <w:rPr>
          <w:sz w:val="28"/>
          <w:szCs w:val="28"/>
          <w:lang w:val="kk-KZ"/>
        </w:rPr>
        <w:t>. Фазлур Рахманның қоғамдық мәселелерге қатысты зерттеулері мен ұсыныстарында Ханафи құқығы</w:t>
      </w:r>
      <w:r w:rsidR="000E68E0">
        <w:rPr>
          <w:sz w:val="28"/>
          <w:szCs w:val="28"/>
          <w:lang w:val="kk-KZ"/>
        </w:rPr>
        <w:t xml:space="preserve">ның модификацяиланған формасын көреміз десек те, өзінің контекстуал интерпертациясына ханафилердің методымен қатар, Шәтибидің құқық теориясын методологиялық негіз еткенін байқауға болады. </w:t>
      </w:r>
    </w:p>
    <w:p w14:paraId="21DB0AEC" w14:textId="77777777" w:rsidR="00CB177B" w:rsidRDefault="00CB177B" w:rsidP="009B5B54">
      <w:pPr>
        <w:jc w:val="both"/>
        <w:rPr>
          <w:sz w:val="28"/>
          <w:szCs w:val="28"/>
          <w:lang w:val="kk-KZ"/>
        </w:rPr>
      </w:pPr>
    </w:p>
    <w:p w14:paraId="51D11B9E" w14:textId="77777777" w:rsidR="00CB177B" w:rsidRPr="00CB177B" w:rsidRDefault="00CB177B" w:rsidP="009B5B54">
      <w:pPr>
        <w:jc w:val="both"/>
        <w:rPr>
          <w:b/>
          <w:bCs/>
          <w:sz w:val="28"/>
          <w:szCs w:val="28"/>
          <w:lang w:val="kk-KZ"/>
        </w:rPr>
      </w:pPr>
    </w:p>
    <w:p w14:paraId="4B97E5B8" w14:textId="77777777" w:rsidR="00CB177B" w:rsidRDefault="00CB177B" w:rsidP="009B5B54">
      <w:pPr>
        <w:jc w:val="both"/>
        <w:rPr>
          <w:sz w:val="28"/>
          <w:szCs w:val="28"/>
          <w:lang w:val="kk-KZ"/>
        </w:rPr>
      </w:pPr>
    </w:p>
    <w:p w14:paraId="5220D505" w14:textId="77777777" w:rsidR="00CB177B" w:rsidRDefault="00CB177B" w:rsidP="009B5B54">
      <w:pPr>
        <w:jc w:val="both"/>
        <w:rPr>
          <w:sz w:val="28"/>
          <w:szCs w:val="28"/>
          <w:lang w:val="kk-KZ"/>
        </w:rPr>
      </w:pPr>
    </w:p>
    <w:p w14:paraId="6687B6FB" w14:textId="77777777" w:rsidR="00FC5D61" w:rsidRDefault="00FC5D61" w:rsidP="009B5B54">
      <w:pPr>
        <w:jc w:val="both"/>
        <w:rPr>
          <w:sz w:val="28"/>
          <w:szCs w:val="28"/>
          <w:lang w:val="kk-KZ"/>
        </w:rPr>
      </w:pPr>
    </w:p>
    <w:p w14:paraId="7982501C" w14:textId="77777777" w:rsidR="00FC5D61" w:rsidRDefault="00FC5D61" w:rsidP="009B5B54">
      <w:pPr>
        <w:jc w:val="both"/>
        <w:rPr>
          <w:sz w:val="28"/>
          <w:szCs w:val="28"/>
          <w:lang w:val="kk-KZ"/>
        </w:rPr>
      </w:pPr>
    </w:p>
    <w:p w14:paraId="4B076489" w14:textId="77777777" w:rsidR="00FC5D61" w:rsidRDefault="00FC5D61" w:rsidP="009B5B54">
      <w:pPr>
        <w:jc w:val="both"/>
        <w:rPr>
          <w:sz w:val="28"/>
          <w:szCs w:val="28"/>
          <w:lang w:val="kk-KZ"/>
        </w:rPr>
      </w:pPr>
    </w:p>
    <w:p w14:paraId="6318612E" w14:textId="77777777" w:rsidR="00FC5D61" w:rsidRDefault="00FC5D61" w:rsidP="009B5B54">
      <w:pPr>
        <w:jc w:val="both"/>
        <w:rPr>
          <w:sz w:val="28"/>
          <w:szCs w:val="28"/>
          <w:lang w:val="kk-KZ"/>
        </w:rPr>
      </w:pPr>
    </w:p>
    <w:p w14:paraId="0F0C01D3" w14:textId="77777777" w:rsidR="00FC5D61" w:rsidRDefault="00FC5D61" w:rsidP="009B5B54">
      <w:pPr>
        <w:jc w:val="both"/>
        <w:rPr>
          <w:sz w:val="28"/>
          <w:szCs w:val="28"/>
          <w:lang w:val="kk-KZ"/>
        </w:rPr>
      </w:pPr>
    </w:p>
    <w:p w14:paraId="7C80FFA3" w14:textId="77777777" w:rsidR="00FC5D61" w:rsidRDefault="00FC5D61" w:rsidP="009B5B54">
      <w:pPr>
        <w:jc w:val="both"/>
        <w:rPr>
          <w:sz w:val="28"/>
          <w:szCs w:val="28"/>
          <w:lang w:val="kk-KZ"/>
        </w:rPr>
      </w:pPr>
    </w:p>
    <w:p w14:paraId="43AB336A" w14:textId="77777777" w:rsidR="00FC5D61" w:rsidRDefault="00FC5D61" w:rsidP="009B5B54">
      <w:pPr>
        <w:jc w:val="both"/>
        <w:rPr>
          <w:sz w:val="28"/>
          <w:szCs w:val="28"/>
          <w:lang w:val="kk-KZ"/>
        </w:rPr>
      </w:pPr>
    </w:p>
    <w:p w14:paraId="488221AA" w14:textId="77777777" w:rsidR="00FC5D61" w:rsidRDefault="00FC5D61" w:rsidP="009B5B54">
      <w:pPr>
        <w:jc w:val="both"/>
        <w:rPr>
          <w:sz w:val="28"/>
          <w:szCs w:val="28"/>
          <w:lang w:val="kk-KZ"/>
        </w:rPr>
      </w:pPr>
    </w:p>
    <w:p w14:paraId="46A31DFF" w14:textId="77777777" w:rsidR="00FC5D61" w:rsidRDefault="00FC5D61" w:rsidP="009B5B54">
      <w:pPr>
        <w:jc w:val="both"/>
        <w:rPr>
          <w:sz w:val="28"/>
          <w:szCs w:val="28"/>
          <w:lang w:val="kk-KZ"/>
        </w:rPr>
      </w:pPr>
    </w:p>
    <w:p w14:paraId="17DF9F7A" w14:textId="77777777" w:rsidR="00FC5D61" w:rsidRDefault="00FC5D61" w:rsidP="009B5B54">
      <w:pPr>
        <w:jc w:val="both"/>
        <w:rPr>
          <w:sz w:val="28"/>
          <w:szCs w:val="28"/>
          <w:lang w:val="kk-KZ"/>
        </w:rPr>
      </w:pPr>
    </w:p>
    <w:p w14:paraId="073AE30F" w14:textId="77777777" w:rsidR="00FC5D61" w:rsidRDefault="00FC5D61" w:rsidP="009B5B54">
      <w:pPr>
        <w:jc w:val="both"/>
        <w:rPr>
          <w:sz w:val="28"/>
          <w:szCs w:val="28"/>
          <w:lang w:val="kk-KZ"/>
        </w:rPr>
      </w:pPr>
    </w:p>
    <w:p w14:paraId="2DB35FDF" w14:textId="77777777" w:rsidR="00FC5D61" w:rsidRDefault="00FC5D61" w:rsidP="009B5B54">
      <w:pPr>
        <w:jc w:val="both"/>
        <w:rPr>
          <w:sz w:val="28"/>
          <w:szCs w:val="28"/>
          <w:lang w:val="kk-KZ"/>
        </w:rPr>
      </w:pPr>
    </w:p>
    <w:p w14:paraId="07075F26" w14:textId="77777777" w:rsidR="00FC5D61" w:rsidRDefault="00FC5D61" w:rsidP="009B5B54">
      <w:pPr>
        <w:jc w:val="both"/>
        <w:rPr>
          <w:sz w:val="28"/>
          <w:szCs w:val="28"/>
          <w:lang w:val="kk-KZ"/>
        </w:rPr>
      </w:pPr>
    </w:p>
    <w:p w14:paraId="048E0E5D" w14:textId="77777777" w:rsidR="00FC5D61" w:rsidRDefault="00FC5D61" w:rsidP="009B5B54">
      <w:pPr>
        <w:jc w:val="both"/>
        <w:rPr>
          <w:sz w:val="28"/>
          <w:szCs w:val="28"/>
          <w:lang w:val="kk-KZ"/>
        </w:rPr>
      </w:pPr>
    </w:p>
    <w:p w14:paraId="4EBB06AA" w14:textId="77777777" w:rsidR="00FC5D61" w:rsidRDefault="00FC5D61" w:rsidP="009B5B54">
      <w:pPr>
        <w:jc w:val="both"/>
        <w:rPr>
          <w:sz w:val="28"/>
          <w:szCs w:val="28"/>
          <w:lang w:val="kk-KZ"/>
        </w:rPr>
      </w:pPr>
    </w:p>
    <w:p w14:paraId="08EC4222" w14:textId="77777777" w:rsidR="00FC5D61" w:rsidRDefault="00FC5D61" w:rsidP="009B5B54">
      <w:pPr>
        <w:jc w:val="both"/>
        <w:rPr>
          <w:sz w:val="28"/>
          <w:szCs w:val="28"/>
          <w:lang w:val="kk-KZ"/>
        </w:rPr>
      </w:pPr>
    </w:p>
    <w:p w14:paraId="42A8948C" w14:textId="77777777" w:rsidR="00FC5D61" w:rsidRDefault="00FC5D61" w:rsidP="009B5B54">
      <w:pPr>
        <w:jc w:val="both"/>
        <w:rPr>
          <w:sz w:val="28"/>
          <w:szCs w:val="28"/>
          <w:lang w:val="kk-KZ"/>
        </w:rPr>
      </w:pPr>
    </w:p>
    <w:p w14:paraId="340E16C0" w14:textId="77777777" w:rsidR="00FC5D61" w:rsidRDefault="00FC5D61" w:rsidP="009B5B54">
      <w:pPr>
        <w:jc w:val="both"/>
        <w:rPr>
          <w:sz w:val="28"/>
          <w:szCs w:val="28"/>
          <w:lang w:val="kk-KZ"/>
        </w:rPr>
      </w:pPr>
    </w:p>
    <w:p w14:paraId="566E786C" w14:textId="77777777" w:rsidR="00FC5D61" w:rsidRDefault="00FC5D61" w:rsidP="009B5B54">
      <w:pPr>
        <w:jc w:val="both"/>
        <w:rPr>
          <w:sz w:val="28"/>
          <w:szCs w:val="28"/>
          <w:lang w:val="kk-KZ"/>
        </w:rPr>
      </w:pPr>
    </w:p>
    <w:p w14:paraId="39A1CC6B" w14:textId="77777777" w:rsidR="00FC5D61" w:rsidRDefault="00FC5D61" w:rsidP="009B5B54">
      <w:pPr>
        <w:jc w:val="both"/>
        <w:rPr>
          <w:sz w:val="28"/>
          <w:szCs w:val="28"/>
          <w:lang w:val="kk-KZ"/>
        </w:rPr>
      </w:pPr>
    </w:p>
    <w:p w14:paraId="3DB8F29D" w14:textId="77777777" w:rsidR="00FC5D61" w:rsidRDefault="00FC5D61" w:rsidP="009B5B54">
      <w:pPr>
        <w:jc w:val="both"/>
        <w:rPr>
          <w:sz w:val="28"/>
          <w:szCs w:val="28"/>
          <w:lang w:val="kk-KZ"/>
        </w:rPr>
      </w:pPr>
    </w:p>
    <w:p w14:paraId="2E7D4D1A" w14:textId="77777777" w:rsidR="00750BBC" w:rsidRDefault="00750BBC" w:rsidP="009B5B54">
      <w:pPr>
        <w:jc w:val="both"/>
        <w:rPr>
          <w:sz w:val="28"/>
          <w:szCs w:val="28"/>
          <w:lang w:val="kk-KZ"/>
        </w:rPr>
      </w:pPr>
    </w:p>
    <w:p w14:paraId="62823186" w14:textId="77777777" w:rsidR="00750BBC" w:rsidRDefault="00750BBC" w:rsidP="009B5B54">
      <w:pPr>
        <w:jc w:val="both"/>
        <w:rPr>
          <w:sz w:val="28"/>
          <w:szCs w:val="28"/>
          <w:lang w:val="kk-KZ"/>
        </w:rPr>
      </w:pPr>
    </w:p>
    <w:p w14:paraId="635CDA9C" w14:textId="77777777" w:rsidR="00750BBC" w:rsidRDefault="00750BBC" w:rsidP="009B5B54">
      <w:pPr>
        <w:jc w:val="both"/>
        <w:rPr>
          <w:sz w:val="28"/>
          <w:szCs w:val="28"/>
          <w:lang w:val="kk-KZ"/>
        </w:rPr>
      </w:pPr>
    </w:p>
    <w:p w14:paraId="5435B434" w14:textId="77777777" w:rsidR="00004893" w:rsidRDefault="00004893" w:rsidP="009B5B54">
      <w:pPr>
        <w:jc w:val="both"/>
        <w:rPr>
          <w:sz w:val="28"/>
          <w:szCs w:val="28"/>
          <w:lang w:val="kk-KZ"/>
        </w:rPr>
      </w:pPr>
    </w:p>
    <w:p w14:paraId="13DAAAEB" w14:textId="77777777" w:rsidR="00004893" w:rsidRDefault="00004893" w:rsidP="009B5B54">
      <w:pPr>
        <w:jc w:val="both"/>
        <w:rPr>
          <w:sz w:val="28"/>
          <w:szCs w:val="28"/>
          <w:lang w:val="kk-KZ"/>
        </w:rPr>
      </w:pPr>
    </w:p>
    <w:p w14:paraId="735D9FB1" w14:textId="77777777" w:rsidR="00004893" w:rsidRDefault="00004893" w:rsidP="009B5B54">
      <w:pPr>
        <w:jc w:val="both"/>
        <w:rPr>
          <w:sz w:val="28"/>
          <w:szCs w:val="28"/>
          <w:lang w:val="kk-KZ"/>
        </w:rPr>
      </w:pPr>
    </w:p>
    <w:p w14:paraId="6D45DC61" w14:textId="77777777" w:rsidR="00FC5D61" w:rsidRDefault="00FC5D61" w:rsidP="009B5B54">
      <w:pPr>
        <w:jc w:val="both"/>
        <w:rPr>
          <w:sz w:val="28"/>
          <w:szCs w:val="28"/>
          <w:lang w:val="kk-KZ"/>
        </w:rPr>
      </w:pPr>
    </w:p>
    <w:p w14:paraId="0C898F82" w14:textId="77777777" w:rsidR="00FC5D61" w:rsidRDefault="00FC5D61" w:rsidP="009B5B54">
      <w:pPr>
        <w:jc w:val="both"/>
        <w:rPr>
          <w:sz w:val="28"/>
          <w:szCs w:val="28"/>
          <w:lang w:val="kk-KZ"/>
        </w:rPr>
      </w:pPr>
    </w:p>
    <w:p w14:paraId="0C4333AE" w14:textId="4DCAB789" w:rsidR="00FC5D61" w:rsidRDefault="00FC5D61" w:rsidP="009B5B54">
      <w:pPr>
        <w:pStyle w:val="1"/>
        <w:jc w:val="center"/>
      </w:pPr>
      <w:bookmarkStart w:id="34" w:name="_Toc215006474"/>
      <w:r w:rsidRPr="00FC5D61">
        <w:t>ҚОРЫТЫНДЫ</w:t>
      </w:r>
      <w:bookmarkEnd w:id="34"/>
    </w:p>
    <w:p w14:paraId="60C5E616" w14:textId="77777777" w:rsidR="005B2612" w:rsidRDefault="005B2612" w:rsidP="009B5B54">
      <w:pPr>
        <w:jc w:val="center"/>
        <w:rPr>
          <w:b/>
          <w:bCs/>
          <w:sz w:val="28"/>
          <w:szCs w:val="28"/>
          <w:lang w:val="kk-KZ"/>
        </w:rPr>
      </w:pPr>
    </w:p>
    <w:p w14:paraId="335082EE" w14:textId="5E416123" w:rsidR="00FC5D61" w:rsidRDefault="005B2612" w:rsidP="009B5B54">
      <w:pPr>
        <w:jc w:val="both"/>
        <w:rPr>
          <w:sz w:val="28"/>
          <w:szCs w:val="28"/>
          <w:lang w:val="kk-KZ"/>
        </w:rPr>
      </w:pPr>
      <w:r>
        <w:rPr>
          <w:sz w:val="28"/>
          <w:szCs w:val="28"/>
          <w:lang w:val="kk-KZ"/>
        </w:rPr>
        <w:tab/>
        <w:t xml:space="preserve">Екі ойшылдың ХХ ғасырдың ІІ жартысынан бастап исламның интеллектуал өміріне қосқан үлесі мен қалдырған мұрасын зерделей отырып, маңызды тарихи кезеңде өмір сүргенін, Ислам әлеміндегі саяси отарсыздану процесінің куәсі болғанын көреміз. Дегенмен отарсыздану тек саяси жүйедегі тәуелсіздікпен ғана шектелмейтін ұғым екенін бұл екі ойшыл жақсы білсе керек. </w:t>
      </w:r>
      <w:r w:rsidR="00FF6A68">
        <w:rPr>
          <w:sz w:val="28"/>
          <w:szCs w:val="28"/>
          <w:lang w:val="kk-KZ"/>
        </w:rPr>
        <w:t>Осы орайд</w:t>
      </w:r>
      <w:r w:rsidR="00750BBC">
        <w:rPr>
          <w:sz w:val="28"/>
          <w:szCs w:val="28"/>
          <w:lang w:val="kk-KZ"/>
        </w:rPr>
        <w:t>а</w:t>
      </w:r>
      <w:r w:rsidR="00FF6A68">
        <w:rPr>
          <w:sz w:val="28"/>
          <w:szCs w:val="28"/>
          <w:lang w:val="kk-KZ"/>
        </w:rPr>
        <w:t xml:space="preserve">, </w:t>
      </w:r>
      <w:r>
        <w:rPr>
          <w:sz w:val="28"/>
          <w:szCs w:val="28"/>
          <w:lang w:val="kk-KZ"/>
        </w:rPr>
        <w:t>Фазлур Рахман Батыстан интеллектуалдық тұрғыда кіндігінің ажырамайынша ислам өзінің өркениеттік болмысын таба алмайды дейді. Жәбири</w:t>
      </w:r>
      <w:r w:rsidR="00004893">
        <w:rPr>
          <w:sz w:val="28"/>
          <w:szCs w:val="28"/>
          <w:lang w:val="kk-KZ"/>
        </w:rPr>
        <w:t xml:space="preserve"> де</w:t>
      </w:r>
      <w:r>
        <w:rPr>
          <w:sz w:val="28"/>
          <w:szCs w:val="28"/>
          <w:lang w:val="kk-KZ"/>
        </w:rPr>
        <w:t>, араб</w:t>
      </w:r>
      <w:r w:rsidR="00004893">
        <w:rPr>
          <w:sz w:val="28"/>
          <w:szCs w:val="28"/>
          <w:lang w:val="kk-KZ"/>
        </w:rPr>
        <w:t>/</w:t>
      </w:r>
      <w:r>
        <w:rPr>
          <w:sz w:val="28"/>
          <w:szCs w:val="28"/>
          <w:lang w:val="kk-KZ"/>
        </w:rPr>
        <w:t>ислам ақылының болашағы өз дәстүрін сынға ала отырып жасалған эпистемологиялық реконструкция арқылы жүзеге асады</w:t>
      </w:r>
      <w:r w:rsidR="00FF6A68">
        <w:rPr>
          <w:sz w:val="28"/>
          <w:szCs w:val="28"/>
          <w:lang w:val="kk-KZ"/>
        </w:rPr>
        <w:t xml:space="preserve"> деп сенеді</w:t>
      </w:r>
      <w:r>
        <w:rPr>
          <w:sz w:val="28"/>
          <w:szCs w:val="28"/>
          <w:lang w:val="kk-KZ"/>
        </w:rPr>
        <w:t>.</w:t>
      </w:r>
    </w:p>
    <w:p w14:paraId="5003D790" w14:textId="75DA1D53" w:rsidR="005B2612" w:rsidRDefault="005B2612" w:rsidP="009B5B54">
      <w:pPr>
        <w:jc w:val="both"/>
        <w:rPr>
          <w:sz w:val="28"/>
          <w:szCs w:val="28"/>
          <w:lang w:val="kk-KZ"/>
        </w:rPr>
      </w:pPr>
      <w:r>
        <w:rPr>
          <w:sz w:val="28"/>
          <w:szCs w:val="28"/>
          <w:lang w:val="kk-KZ"/>
        </w:rPr>
        <w:tab/>
        <w:t>Қорытындыны екі ойшылдың тарихи</w:t>
      </w:r>
      <w:r w:rsidR="00004893">
        <w:rPr>
          <w:sz w:val="28"/>
          <w:szCs w:val="28"/>
          <w:lang w:val="kk-KZ"/>
        </w:rPr>
        <w:t xml:space="preserve"> және </w:t>
      </w:r>
      <w:r>
        <w:rPr>
          <w:sz w:val="28"/>
          <w:szCs w:val="28"/>
          <w:lang w:val="kk-KZ"/>
        </w:rPr>
        <w:t xml:space="preserve">құрылымдық талдау </w:t>
      </w:r>
      <w:r w:rsidR="00004893">
        <w:rPr>
          <w:sz w:val="28"/>
          <w:szCs w:val="28"/>
          <w:lang w:val="kk-KZ"/>
        </w:rPr>
        <w:t>әдістріне</w:t>
      </w:r>
      <w:r>
        <w:rPr>
          <w:sz w:val="28"/>
          <w:szCs w:val="28"/>
          <w:lang w:val="kk-KZ"/>
        </w:rPr>
        <w:t xml:space="preserve"> сай кезең</w:t>
      </w:r>
      <w:r w:rsidRPr="005B2612">
        <w:rPr>
          <w:sz w:val="28"/>
          <w:szCs w:val="28"/>
          <w:lang w:val="kk-KZ"/>
        </w:rPr>
        <w:t>-</w:t>
      </w:r>
      <w:r>
        <w:rPr>
          <w:sz w:val="28"/>
          <w:szCs w:val="28"/>
          <w:lang w:val="kk-KZ"/>
        </w:rPr>
        <w:t>кезең</w:t>
      </w:r>
      <w:r w:rsidR="00846008">
        <w:rPr>
          <w:sz w:val="28"/>
          <w:szCs w:val="28"/>
          <w:lang w:val="kk-KZ"/>
        </w:rPr>
        <w:t>мен</w:t>
      </w:r>
      <w:r>
        <w:rPr>
          <w:sz w:val="28"/>
          <w:szCs w:val="28"/>
          <w:lang w:val="kk-KZ"/>
        </w:rPr>
        <w:t xml:space="preserve"> жасауға тырысып көрер болсақ, маңызды ұқсастықтар табуға болатынын байқаймыз:</w:t>
      </w:r>
    </w:p>
    <w:p w14:paraId="1D71F9C4" w14:textId="1EDA1C60" w:rsidR="00FF6A68" w:rsidRDefault="00FF6A68" w:rsidP="009B5B54">
      <w:pPr>
        <w:jc w:val="both"/>
        <w:rPr>
          <w:sz w:val="28"/>
          <w:szCs w:val="28"/>
          <w:lang w:val="kk-KZ"/>
        </w:rPr>
      </w:pPr>
      <w:r w:rsidRPr="00846008">
        <w:rPr>
          <w:sz w:val="28"/>
          <w:szCs w:val="28"/>
          <w:lang w:val="kk-KZ"/>
        </w:rPr>
        <w:tab/>
      </w:r>
      <w:r w:rsidR="00004893">
        <w:rPr>
          <w:sz w:val="28"/>
          <w:szCs w:val="28"/>
          <w:lang w:val="kk-KZ"/>
        </w:rPr>
        <w:t xml:space="preserve">– </w:t>
      </w:r>
      <w:r>
        <w:rPr>
          <w:sz w:val="28"/>
          <w:szCs w:val="28"/>
          <w:lang w:val="kk-KZ"/>
        </w:rPr>
        <w:t>Екі ойшыл да академиялық салада қызмет еткен ғалым ретінде исламның өткен тарихын кезеңдеу ісінде маңызды хронологиялық тізбекті жасап шыққан дер едік. Фазлур Рахманда</w:t>
      </w:r>
      <w:r w:rsidR="00E35F5F">
        <w:rPr>
          <w:sz w:val="28"/>
          <w:szCs w:val="28"/>
          <w:lang w:val="kk-KZ"/>
        </w:rPr>
        <w:t xml:space="preserve"> ислам дисциплиналарының</w:t>
      </w:r>
      <w:r>
        <w:rPr>
          <w:sz w:val="28"/>
          <w:szCs w:val="28"/>
          <w:lang w:val="kk-KZ"/>
        </w:rPr>
        <w:t xml:space="preserve"> қалыптасу кезеңі мен қалыптасудан кейінгі </w:t>
      </w:r>
      <w:r w:rsidR="009C6F66">
        <w:rPr>
          <w:sz w:val="28"/>
          <w:szCs w:val="28"/>
          <w:lang w:val="kk-KZ"/>
        </w:rPr>
        <w:t>(</w:t>
      </w:r>
      <w:r w:rsidR="009C6F66" w:rsidRPr="009C6F66">
        <w:rPr>
          <w:sz w:val="28"/>
          <w:szCs w:val="28"/>
          <w:lang w:val="kk-KZ"/>
        </w:rPr>
        <w:t>formative and post-formative</w:t>
      </w:r>
      <w:r w:rsidR="009C6F66">
        <w:rPr>
          <w:sz w:val="28"/>
          <w:szCs w:val="28"/>
          <w:lang w:val="kk-KZ"/>
        </w:rPr>
        <w:t xml:space="preserve">) </w:t>
      </w:r>
      <w:r>
        <w:rPr>
          <w:sz w:val="28"/>
          <w:szCs w:val="28"/>
          <w:lang w:val="kk-KZ"/>
        </w:rPr>
        <w:t>кезең түрінде көрініс тапқан ислам ғылымдарының жүйелену тарихы маңызды герменевтикалық құралдар (усул) мен танымдық мектептердің қалыптасуы ретінде бағаланады. Жәбири оны ислам дәстүріндегі тәдуин ұғымының мағынасын кеңейте отырып сипаттайды;</w:t>
      </w:r>
    </w:p>
    <w:p w14:paraId="73E3FCDB" w14:textId="68D2D29A" w:rsidR="00FF6A68" w:rsidRDefault="00FF6A68" w:rsidP="009B5B54">
      <w:pPr>
        <w:jc w:val="both"/>
        <w:rPr>
          <w:sz w:val="28"/>
          <w:szCs w:val="28"/>
          <w:lang w:val="kk-KZ"/>
        </w:rPr>
      </w:pPr>
      <w:r>
        <w:rPr>
          <w:sz w:val="28"/>
          <w:szCs w:val="28"/>
          <w:lang w:val="kk-KZ"/>
        </w:rPr>
        <w:tab/>
      </w:r>
      <w:r w:rsidR="00004893">
        <w:rPr>
          <w:sz w:val="28"/>
          <w:szCs w:val="28"/>
          <w:lang w:val="kk-KZ"/>
        </w:rPr>
        <w:t>–</w:t>
      </w:r>
      <w:r w:rsidRPr="00FF6A68">
        <w:rPr>
          <w:sz w:val="28"/>
          <w:szCs w:val="28"/>
          <w:lang w:val="kk-KZ"/>
        </w:rPr>
        <w:t xml:space="preserve"> </w:t>
      </w:r>
      <w:r>
        <w:rPr>
          <w:sz w:val="28"/>
          <w:szCs w:val="28"/>
          <w:lang w:val="kk-KZ"/>
        </w:rPr>
        <w:t xml:space="preserve">Фазлур Рахман ислам ғылымдарының қалыптасу кезеңінде Сүннет ұғымының мағынасы хадистермен біріктіріле отырып, алғашқы буын мұсылмандар қолданған ижтиһад ұғымының мағынасы тарылды деп қорытынды жасаса, Жәбири осы кезеңдегі қияс әдістемесін байани </w:t>
      </w:r>
      <w:r w:rsidR="00E35F5F">
        <w:rPr>
          <w:sz w:val="28"/>
          <w:szCs w:val="28"/>
          <w:lang w:val="kk-KZ"/>
        </w:rPr>
        <w:t>парадигманың өзегін құрайтын басты герменевтикалық құрал болды деп сынайды. Бұл жерде Фазлур Рахман Сүннет ұғымының хад</w:t>
      </w:r>
      <w:r w:rsidR="00750BBC">
        <w:rPr>
          <w:sz w:val="28"/>
          <w:szCs w:val="28"/>
          <w:lang w:val="kk-KZ"/>
        </w:rPr>
        <w:t>истерг</w:t>
      </w:r>
      <w:r w:rsidR="00E35F5F">
        <w:rPr>
          <w:sz w:val="28"/>
          <w:szCs w:val="28"/>
          <w:lang w:val="kk-KZ"/>
        </w:rPr>
        <w:t>е телінуі кейіннен жаңа дүниенің барлығын насс арқылы аналогия жасау әдісі қалыптасты деп көрсетеді. Жәбири де осы ойд</w:t>
      </w:r>
      <w:r w:rsidR="009C6F66">
        <w:rPr>
          <w:sz w:val="28"/>
          <w:szCs w:val="28"/>
          <w:lang w:val="kk-KZ"/>
        </w:rPr>
        <w:t>ы байани таным жүйесіндегі</w:t>
      </w:r>
      <w:r w:rsidR="009C6F66" w:rsidRPr="009C6F66">
        <w:rPr>
          <w:sz w:val="28"/>
          <w:szCs w:val="28"/>
          <w:lang w:val="kk-KZ"/>
        </w:rPr>
        <w:t xml:space="preserve"> </w:t>
      </w:r>
      <w:r w:rsidR="009C6F66" w:rsidRPr="00A45E72">
        <w:rPr>
          <w:i/>
          <w:iCs/>
          <w:sz w:val="28"/>
          <w:szCs w:val="28"/>
          <w:lang w:val="kk-KZ"/>
        </w:rPr>
        <w:t>асыл-фәр‘,</w:t>
      </w:r>
      <w:r w:rsidR="00A45E72" w:rsidRPr="00A45E72">
        <w:rPr>
          <w:i/>
          <w:iCs/>
          <w:sz w:val="28"/>
          <w:szCs w:val="28"/>
          <w:lang w:val="kk-KZ"/>
        </w:rPr>
        <w:t xml:space="preserve"> лафз-мағына</w:t>
      </w:r>
      <w:r w:rsidR="009C6F66" w:rsidRPr="009C6F66">
        <w:rPr>
          <w:sz w:val="28"/>
          <w:szCs w:val="28"/>
          <w:lang w:val="kk-KZ"/>
        </w:rPr>
        <w:t xml:space="preserve"> </w:t>
      </w:r>
      <w:r w:rsidR="00A45E72">
        <w:rPr>
          <w:sz w:val="28"/>
          <w:szCs w:val="28"/>
          <w:lang w:val="kk-KZ"/>
        </w:rPr>
        <w:t xml:space="preserve">дихотомиясы арқылы түсіндіріліп жаңа нәрсенің </w:t>
      </w:r>
      <w:r w:rsidR="00A45E72" w:rsidRPr="00A45E72">
        <w:rPr>
          <w:i/>
          <w:iCs/>
          <w:sz w:val="28"/>
          <w:szCs w:val="28"/>
          <w:lang w:val="kk-KZ"/>
        </w:rPr>
        <w:t>(фәр‘)</w:t>
      </w:r>
      <w:r w:rsidR="00A45E72">
        <w:rPr>
          <w:sz w:val="28"/>
          <w:szCs w:val="28"/>
          <w:lang w:val="kk-KZ"/>
        </w:rPr>
        <w:t xml:space="preserve"> үнемі өткен шақтағы асылмен аналогия жасалатынын алға тартады</w:t>
      </w:r>
      <w:r w:rsidR="00E35F5F">
        <w:rPr>
          <w:sz w:val="28"/>
          <w:szCs w:val="28"/>
          <w:lang w:val="kk-KZ"/>
        </w:rPr>
        <w:t>. Оның пайымдауынша қияс әдісіне сүйенетін байани парадигма прецедентке үздіксіз жүгіну</w:t>
      </w:r>
      <w:r w:rsidR="000A51B5">
        <w:rPr>
          <w:sz w:val="28"/>
          <w:szCs w:val="28"/>
          <w:lang w:val="kk-KZ"/>
        </w:rPr>
        <w:t xml:space="preserve"> жолымен жұмыс істейтін </w:t>
      </w:r>
      <w:r w:rsidR="00E35F5F">
        <w:rPr>
          <w:sz w:val="28"/>
          <w:szCs w:val="28"/>
          <w:lang w:val="kk-KZ"/>
        </w:rPr>
        <w:t>эпистемоло</w:t>
      </w:r>
      <w:r w:rsidR="000A51B5">
        <w:rPr>
          <w:sz w:val="28"/>
          <w:szCs w:val="28"/>
          <w:lang w:val="kk-KZ"/>
        </w:rPr>
        <w:t>г</w:t>
      </w:r>
      <w:r w:rsidR="00E35F5F">
        <w:rPr>
          <w:sz w:val="28"/>
          <w:szCs w:val="28"/>
          <w:lang w:val="kk-KZ"/>
        </w:rPr>
        <w:t xml:space="preserve">ияны </w:t>
      </w:r>
      <w:r w:rsidR="00A45E72">
        <w:rPr>
          <w:sz w:val="28"/>
          <w:szCs w:val="28"/>
          <w:lang w:val="kk-KZ"/>
        </w:rPr>
        <w:t xml:space="preserve">туғызып қана </w:t>
      </w:r>
      <w:r w:rsidR="00A45E72">
        <w:rPr>
          <w:sz w:val="28"/>
          <w:szCs w:val="28"/>
          <w:lang w:val="kk-KZ"/>
        </w:rPr>
        <w:lastRenderedPageBreak/>
        <w:t xml:space="preserve">қоймай, жаңа дүние үнемі күмән </w:t>
      </w:r>
      <w:r w:rsidR="00A45E72" w:rsidRPr="00A45E72">
        <w:rPr>
          <w:i/>
          <w:iCs/>
          <w:sz w:val="28"/>
          <w:szCs w:val="28"/>
          <w:lang w:val="kk-KZ"/>
        </w:rPr>
        <w:t>(занн)</w:t>
      </w:r>
      <w:r w:rsidR="00A45E72">
        <w:rPr>
          <w:sz w:val="28"/>
          <w:szCs w:val="28"/>
          <w:lang w:val="kk-KZ"/>
        </w:rPr>
        <w:t xml:space="preserve"> категориясында </w:t>
      </w:r>
      <w:r w:rsidR="00786A3B">
        <w:rPr>
          <w:sz w:val="28"/>
          <w:szCs w:val="28"/>
          <w:lang w:val="kk-KZ"/>
        </w:rPr>
        <w:t xml:space="preserve">сипаттайтын </w:t>
      </w:r>
      <w:r w:rsidR="00A45E72">
        <w:rPr>
          <w:sz w:val="28"/>
          <w:szCs w:val="28"/>
          <w:lang w:val="kk-KZ"/>
        </w:rPr>
        <w:t>дүниетанымды ту</w:t>
      </w:r>
      <w:r w:rsidR="000A51B5">
        <w:rPr>
          <w:sz w:val="28"/>
          <w:szCs w:val="28"/>
          <w:lang w:val="kk-KZ"/>
        </w:rPr>
        <w:t>ғызды</w:t>
      </w:r>
      <w:r w:rsidR="00A45E72">
        <w:rPr>
          <w:sz w:val="28"/>
          <w:szCs w:val="28"/>
          <w:lang w:val="kk-KZ"/>
        </w:rPr>
        <w:t xml:space="preserve"> деп түйеді. </w:t>
      </w:r>
      <w:r w:rsidR="00E35F5F">
        <w:rPr>
          <w:sz w:val="28"/>
          <w:szCs w:val="28"/>
          <w:lang w:val="kk-KZ"/>
        </w:rPr>
        <w:t xml:space="preserve">Екеуі де осы процестегі Шафиғидің тарихи рөліне маңыз береді. </w:t>
      </w:r>
    </w:p>
    <w:p w14:paraId="6247D55E" w14:textId="6ED41639" w:rsidR="00E35F5F" w:rsidRDefault="00E35F5F" w:rsidP="009B5B54">
      <w:pPr>
        <w:jc w:val="both"/>
        <w:rPr>
          <w:sz w:val="28"/>
          <w:szCs w:val="28"/>
          <w:lang w:val="kk-KZ"/>
        </w:rPr>
      </w:pPr>
      <w:r w:rsidRPr="00E35F5F">
        <w:rPr>
          <w:sz w:val="28"/>
          <w:szCs w:val="28"/>
          <w:lang w:val="kk-KZ"/>
        </w:rPr>
        <w:tab/>
      </w:r>
      <w:r w:rsidR="00004893">
        <w:rPr>
          <w:sz w:val="28"/>
          <w:szCs w:val="28"/>
          <w:lang w:val="kk-KZ"/>
        </w:rPr>
        <w:t>–</w:t>
      </w:r>
      <w:r w:rsidRPr="00D82091">
        <w:rPr>
          <w:sz w:val="28"/>
          <w:szCs w:val="28"/>
          <w:lang w:val="kk-KZ"/>
        </w:rPr>
        <w:t xml:space="preserve"> </w:t>
      </w:r>
      <w:r>
        <w:rPr>
          <w:sz w:val="28"/>
          <w:szCs w:val="28"/>
          <w:lang w:val="kk-KZ"/>
        </w:rPr>
        <w:t xml:space="preserve">Фазлур Рахман қалыптасудан кейінгі кезеңде исламдағы жоғары білім Низамийа мударрисі болып қызмет еткен Ғазалидің философияға сыны мен жоғары білім саласын стандарттауға қосқан үлесі арқылы ортағасыр исламның танымдық құрылымын айқындады. Нәтижеде философияға «анафеме» жарияланды, ислам ғылымдары мен сопылық </w:t>
      </w:r>
      <w:r w:rsidR="002123E4">
        <w:rPr>
          <w:sz w:val="28"/>
          <w:szCs w:val="28"/>
          <w:lang w:val="kk-KZ"/>
        </w:rPr>
        <w:t xml:space="preserve">білім </w:t>
      </w:r>
      <w:r>
        <w:rPr>
          <w:sz w:val="28"/>
          <w:szCs w:val="28"/>
          <w:lang w:val="kk-KZ"/>
        </w:rPr>
        <w:t>медресе жүйес</w:t>
      </w:r>
      <w:r w:rsidR="00EC5733">
        <w:rPr>
          <w:sz w:val="28"/>
          <w:szCs w:val="28"/>
          <w:lang w:val="kk-KZ"/>
        </w:rPr>
        <w:t xml:space="preserve">інде </w:t>
      </w:r>
      <w:r>
        <w:rPr>
          <w:sz w:val="28"/>
          <w:szCs w:val="28"/>
          <w:lang w:val="kk-KZ"/>
        </w:rPr>
        <w:t>интеграцияланды</w:t>
      </w:r>
      <w:r w:rsidR="00A45E72">
        <w:rPr>
          <w:sz w:val="28"/>
          <w:szCs w:val="28"/>
          <w:lang w:val="kk-KZ"/>
        </w:rPr>
        <w:t xml:space="preserve"> дейді</w:t>
      </w:r>
      <w:r>
        <w:rPr>
          <w:sz w:val="28"/>
          <w:szCs w:val="28"/>
          <w:lang w:val="kk-KZ"/>
        </w:rPr>
        <w:t xml:space="preserve">. Жәбиридің көзқарасы бойынша да Ғазалидің интеллектуалдық қызметі арқылы </w:t>
      </w:r>
      <w:r w:rsidR="002123E4">
        <w:rPr>
          <w:sz w:val="28"/>
          <w:szCs w:val="28"/>
          <w:lang w:val="kk-KZ"/>
        </w:rPr>
        <w:t>бурһани парадигманың шеңбері тарылып, нәтижеде сунни исламдағы рөлі әлсіреді. Кейіннен тіпті, дисциплина нон</w:t>
      </w:r>
      <w:r w:rsidR="002123E4">
        <w:rPr>
          <w:sz w:val="28"/>
          <w:szCs w:val="28"/>
          <w:lang w:val="kk-KZ"/>
        </w:rPr>
        <w:noBreakHyphen/>
        <w:t>гратаға айналды, ал байани</w:t>
      </w:r>
      <w:r w:rsidR="002123E4" w:rsidRPr="002123E4">
        <w:rPr>
          <w:sz w:val="28"/>
          <w:szCs w:val="28"/>
          <w:lang w:val="kk-KZ"/>
        </w:rPr>
        <w:t>-</w:t>
      </w:r>
      <w:r w:rsidR="002123E4">
        <w:rPr>
          <w:sz w:val="28"/>
          <w:szCs w:val="28"/>
          <w:lang w:val="kk-KZ"/>
        </w:rPr>
        <w:t>ирфани парадигманың ислам ақыл</w:t>
      </w:r>
      <w:r w:rsidR="00EC5733">
        <w:rPr>
          <w:sz w:val="28"/>
          <w:szCs w:val="28"/>
          <w:lang w:val="kk-KZ"/>
        </w:rPr>
        <w:t xml:space="preserve">ындағы </w:t>
      </w:r>
      <w:r w:rsidR="002123E4">
        <w:rPr>
          <w:sz w:val="28"/>
          <w:szCs w:val="28"/>
          <w:lang w:val="kk-KZ"/>
        </w:rPr>
        <w:t>позициясы түбегейлі бекіп, нәтижеде араб</w:t>
      </w:r>
      <w:r w:rsidR="00EC5733">
        <w:rPr>
          <w:sz w:val="28"/>
          <w:szCs w:val="28"/>
          <w:lang w:val="kk-KZ"/>
        </w:rPr>
        <w:t>/</w:t>
      </w:r>
      <w:r w:rsidR="002123E4">
        <w:rPr>
          <w:sz w:val="28"/>
          <w:szCs w:val="28"/>
          <w:lang w:val="kk-KZ"/>
        </w:rPr>
        <w:t>ислам ақылы біртіндеп стагнация жолына түсті.</w:t>
      </w:r>
    </w:p>
    <w:p w14:paraId="07267A58" w14:textId="22685C43" w:rsidR="002123E4" w:rsidRDefault="002123E4" w:rsidP="009B5B54">
      <w:pPr>
        <w:jc w:val="both"/>
        <w:rPr>
          <w:sz w:val="28"/>
          <w:szCs w:val="28"/>
          <w:lang w:val="kk-KZ"/>
        </w:rPr>
      </w:pPr>
      <w:r>
        <w:rPr>
          <w:sz w:val="28"/>
          <w:szCs w:val="28"/>
          <w:lang w:val="kk-KZ"/>
        </w:rPr>
        <w:tab/>
      </w:r>
      <w:r w:rsidR="00004893">
        <w:rPr>
          <w:sz w:val="28"/>
          <w:szCs w:val="28"/>
          <w:lang w:val="kk-KZ"/>
        </w:rPr>
        <w:t>–</w:t>
      </w:r>
      <w:r w:rsidRPr="002123E4">
        <w:rPr>
          <w:sz w:val="28"/>
          <w:szCs w:val="28"/>
          <w:lang w:val="kk-KZ"/>
        </w:rPr>
        <w:t xml:space="preserve"> </w:t>
      </w:r>
      <w:r>
        <w:rPr>
          <w:sz w:val="28"/>
          <w:szCs w:val="28"/>
          <w:lang w:val="kk-KZ"/>
        </w:rPr>
        <w:t>Екі ойшыл да исламды жаңа шарттарға сай қайта құрылымдау үшін модернистік жобасын ұсынды. Бірі оны герменевтикалық бетбұрыс жасау арқылы іске асырмақ болса, екіншісі эпистемологиялық ажырау ұғымы арқылы сипаттайды. Фазлур Рахман Құран герменевтикасы (екі жақты қозғалыс, холистик метод, үкімнің мақсаттарын айқындау, әділдік пен теңдікке негізделген этикалық герменевтика) арқылы іске асырмақ болса, екіншісі логикалық</w:t>
      </w:r>
      <w:r w:rsidRPr="002123E4">
        <w:rPr>
          <w:sz w:val="28"/>
          <w:szCs w:val="28"/>
          <w:lang w:val="kk-KZ"/>
        </w:rPr>
        <w:t>-</w:t>
      </w:r>
      <w:r>
        <w:rPr>
          <w:sz w:val="28"/>
          <w:szCs w:val="28"/>
          <w:lang w:val="kk-KZ"/>
        </w:rPr>
        <w:t xml:space="preserve">дәйекті тәсілдерге сүйенетін бурһани парадигманы қайта жандандыру арқылы жүзеге асыруға болады деп сенеді. Яғни, екеуі де жаңа герменевтиканы модернистік жобасының (Жәбири </w:t>
      </w:r>
      <w:r w:rsidR="007B7EDB">
        <w:rPr>
          <w:sz w:val="28"/>
          <w:szCs w:val="28"/>
          <w:lang w:val="kk-KZ"/>
        </w:rPr>
        <w:t xml:space="preserve">ренессанс мағынасын беретін </w:t>
      </w:r>
      <w:r>
        <w:rPr>
          <w:sz w:val="28"/>
          <w:szCs w:val="28"/>
          <w:lang w:val="kk-KZ"/>
        </w:rPr>
        <w:t xml:space="preserve">нәһда ұғымын қолданады) </w:t>
      </w:r>
      <w:r w:rsidR="007B7EDB">
        <w:rPr>
          <w:sz w:val="28"/>
          <w:szCs w:val="28"/>
          <w:lang w:val="kk-KZ"/>
        </w:rPr>
        <w:t xml:space="preserve">өзегіне қойған. </w:t>
      </w:r>
    </w:p>
    <w:p w14:paraId="2F23D5DD" w14:textId="09A90273" w:rsidR="007B7EDB" w:rsidRPr="007B7EDB" w:rsidRDefault="007B7EDB" w:rsidP="009B5B54">
      <w:pPr>
        <w:jc w:val="both"/>
        <w:rPr>
          <w:sz w:val="28"/>
          <w:szCs w:val="28"/>
          <w:lang w:val="kk-KZ"/>
        </w:rPr>
      </w:pPr>
      <w:r>
        <w:rPr>
          <w:sz w:val="28"/>
          <w:szCs w:val="28"/>
          <w:lang w:val="kk-KZ"/>
        </w:rPr>
        <w:t xml:space="preserve"> </w:t>
      </w:r>
      <w:r>
        <w:rPr>
          <w:sz w:val="28"/>
          <w:szCs w:val="28"/>
          <w:lang w:val="kk-KZ"/>
        </w:rPr>
        <w:tab/>
      </w:r>
      <w:r w:rsidR="00004893">
        <w:rPr>
          <w:sz w:val="28"/>
          <w:szCs w:val="28"/>
          <w:lang w:val="kk-KZ"/>
        </w:rPr>
        <w:t>–</w:t>
      </w:r>
      <w:r w:rsidR="00ED092C" w:rsidRPr="00ED092C">
        <w:rPr>
          <w:sz w:val="28"/>
          <w:szCs w:val="28"/>
          <w:lang w:val="kk-KZ"/>
        </w:rPr>
        <w:t xml:space="preserve"> </w:t>
      </w:r>
      <w:r>
        <w:rPr>
          <w:sz w:val="28"/>
          <w:szCs w:val="28"/>
          <w:lang w:val="kk-KZ"/>
        </w:rPr>
        <w:t>Екі ойшыл да исламды қайта құрылымдау әрекетін Батыс философиялық дәстүрінде қалыптасқан методологиялық құралдармен жүзеге асырған. Фазлур Рахманның қалыптастырған герменевтикалық әдісі историцизм методына сүйенеді, Жәбиридің ғылыми қызметі де француз ақыл</w:t>
      </w:r>
      <w:r w:rsidRPr="007B7EDB">
        <w:rPr>
          <w:sz w:val="28"/>
          <w:szCs w:val="28"/>
          <w:lang w:val="kk-KZ"/>
        </w:rPr>
        <w:t>-</w:t>
      </w:r>
      <w:r>
        <w:rPr>
          <w:sz w:val="28"/>
          <w:szCs w:val="28"/>
          <w:lang w:val="kk-KZ"/>
        </w:rPr>
        <w:t>ойының өнімі саналатын структуралистік, постструктуралистік методты қолдануымен ерекгшеленді. Дегенмен екеуі де бұл заманауи құралдарды ислам дәстүрінен алынған элементтер арқылы жүйеледі. Фазлур Рахман Омар ибн Хаттаб, Шәтиби, Ибн Сина, Шаһ Уәлиуллаһ Дәһлауи сынды рационал ой өкілдеріне жүгінсе, Жәбири мағриб ақыл</w:t>
      </w:r>
      <w:r>
        <w:rPr>
          <w:sz w:val="28"/>
          <w:szCs w:val="28"/>
          <w:lang w:val="kk-KZ"/>
        </w:rPr>
        <w:noBreakHyphen/>
        <w:t>ой мектебінің ортағасырлық өкілдері –</w:t>
      </w:r>
      <w:r w:rsidRPr="007B7EDB">
        <w:rPr>
          <w:sz w:val="28"/>
          <w:szCs w:val="28"/>
          <w:lang w:val="kk-KZ"/>
        </w:rPr>
        <w:t xml:space="preserve"> </w:t>
      </w:r>
      <w:r>
        <w:rPr>
          <w:sz w:val="28"/>
          <w:szCs w:val="28"/>
          <w:lang w:val="kk-KZ"/>
        </w:rPr>
        <w:t xml:space="preserve">Ибн Рушд, </w:t>
      </w:r>
      <w:r w:rsidR="008D312C">
        <w:rPr>
          <w:sz w:val="28"/>
          <w:szCs w:val="28"/>
          <w:lang w:val="kk-KZ"/>
        </w:rPr>
        <w:t>Шәтиби, Ибн Хазм, Ибн Халдунның жолын мағрибтағы бурһани эпистемологияның тізбегі ретінде бағалайды.</w:t>
      </w:r>
      <w:r>
        <w:rPr>
          <w:sz w:val="28"/>
          <w:szCs w:val="28"/>
          <w:lang w:val="kk-KZ"/>
        </w:rPr>
        <w:t xml:space="preserve">  </w:t>
      </w:r>
    </w:p>
    <w:p w14:paraId="42BED087" w14:textId="4254C080" w:rsidR="002123E4" w:rsidRPr="008D312C" w:rsidRDefault="002123E4" w:rsidP="009B5B54">
      <w:pPr>
        <w:jc w:val="both"/>
        <w:rPr>
          <w:sz w:val="28"/>
          <w:szCs w:val="28"/>
          <w:lang w:val="kk-KZ"/>
        </w:rPr>
      </w:pPr>
      <w:r>
        <w:rPr>
          <w:sz w:val="28"/>
          <w:szCs w:val="28"/>
          <w:lang w:val="kk-KZ"/>
        </w:rPr>
        <w:tab/>
      </w:r>
      <w:r w:rsidR="00004893">
        <w:rPr>
          <w:sz w:val="28"/>
          <w:szCs w:val="28"/>
          <w:lang w:val="kk-KZ"/>
        </w:rPr>
        <w:t>–</w:t>
      </w:r>
      <w:r w:rsidRPr="008D312C">
        <w:rPr>
          <w:sz w:val="28"/>
          <w:szCs w:val="28"/>
          <w:lang w:val="kk-KZ"/>
        </w:rPr>
        <w:t xml:space="preserve"> </w:t>
      </w:r>
      <w:r w:rsidR="008D312C">
        <w:rPr>
          <w:sz w:val="28"/>
          <w:szCs w:val="28"/>
          <w:lang w:val="kk-KZ"/>
        </w:rPr>
        <w:t>Фазлур Рахман Бақилланидан бастап әшарийа мәзһабының негізгі доктриналарының біріне айналған атомизмді сынайды, әшарилікті Құран тағылымына қайшы теологиялық жүйе ретінде сынайды, адамның таңдау еркін, ақылдың жақсылық пен жамандықты табиғи түрде ажырата алауын жоққа шығаруын сынап</w:t>
      </w:r>
      <w:r w:rsidR="00ED1E3C">
        <w:rPr>
          <w:sz w:val="28"/>
          <w:szCs w:val="28"/>
          <w:lang w:val="kk-KZ"/>
        </w:rPr>
        <w:t>, есесіне</w:t>
      </w:r>
      <w:r w:rsidR="008D312C">
        <w:rPr>
          <w:sz w:val="28"/>
          <w:szCs w:val="28"/>
          <w:lang w:val="kk-KZ"/>
        </w:rPr>
        <w:t xml:space="preserve"> Матуриди қалыптастырған теологиялық мектепті </w:t>
      </w:r>
      <w:r w:rsidR="00ED1E3C">
        <w:rPr>
          <w:sz w:val="28"/>
          <w:szCs w:val="28"/>
          <w:lang w:val="kk-KZ"/>
        </w:rPr>
        <w:t xml:space="preserve">ақылға сай деп </w:t>
      </w:r>
      <w:r w:rsidR="008D312C">
        <w:rPr>
          <w:sz w:val="28"/>
          <w:szCs w:val="28"/>
          <w:lang w:val="kk-KZ"/>
        </w:rPr>
        <w:t>жоғары бағалайды. Жәбири де атомизм арқылы әлемнің мәңгі еместігін негіздейміз деп, нәтижесінде физикалық әлемдегі себеп</w:t>
      </w:r>
      <w:r w:rsidR="008D312C" w:rsidRPr="008D312C">
        <w:rPr>
          <w:sz w:val="28"/>
          <w:szCs w:val="28"/>
          <w:lang w:val="kk-KZ"/>
        </w:rPr>
        <w:t>-</w:t>
      </w:r>
      <w:r w:rsidR="008D312C">
        <w:rPr>
          <w:sz w:val="28"/>
          <w:szCs w:val="28"/>
          <w:lang w:val="kk-KZ"/>
        </w:rPr>
        <w:t>салдарлық байланыстың мәнін кішірейте отырып, Құдайдың құдіретін ғана толық ақиқат санау</w:t>
      </w:r>
      <w:r w:rsidR="00ED1E3C">
        <w:rPr>
          <w:sz w:val="28"/>
          <w:szCs w:val="28"/>
          <w:lang w:val="kk-KZ"/>
        </w:rPr>
        <w:t xml:space="preserve">ға көшкен әшарилік ұстаным ислам мәдениетінде </w:t>
      </w:r>
      <w:r w:rsidR="00ED1E3C">
        <w:rPr>
          <w:sz w:val="28"/>
          <w:szCs w:val="28"/>
          <w:lang w:val="kk-KZ"/>
        </w:rPr>
        <w:lastRenderedPageBreak/>
        <w:t xml:space="preserve">дүниені зерттеу, әлемді тануға деген қызығушылықты сөндіріп, фатализмді туғызды деген қорытынды жасайды. </w:t>
      </w:r>
    </w:p>
    <w:p w14:paraId="377CDAAC" w14:textId="1AA540E5" w:rsidR="005B2612" w:rsidRDefault="005B2612" w:rsidP="009B5B54">
      <w:pPr>
        <w:jc w:val="both"/>
        <w:rPr>
          <w:sz w:val="28"/>
          <w:szCs w:val="28"/>
          <w:lang w:val="kk-KZ"/>
        </w:rPr>
      </w:pPr>
      <w:r>
        <w:rPr>
          <w:sz w:val="28"/>
          <w:szCs w:val="28"/>
          <w:lang w:val="kk-KZ"/>
        </w:rPr>
        <w:tab/>
      </w:r>
      <w:r w:rsidR="00004893">
        <w:rPr>
          <w:sz w:val="28"/>
          <w:szCs w:val="28"/>
          <w:lang w:val="kk-KZ"/>
        </w:rPr>
        <w:t>–</w:t>
      </w:r>
      <w:r w:rsidRPr="00ED1E3C">
        <w:rPr>
          <w:sz w:val="28"/>
          <w:szCs w:val="28"/>
          <w:lang w:val="kk-KZ"/>
        </w:rPr>
        <w:t xml:space="preserve"> </w:t>
      </w:r>
      <w:r w:rsidR="00ED1E3C">
        <w:rPr>
          <w:sz w:val="28"/>
          <w:szCs w:val="28"/>
          <w:lang w:val="kk-KZ"/>
        </w:rPr>
        <w:t xml:space="preserve">Екі ойшыл да аяттардың түсу себебі мен Құрандағы мәлімдемелердің </w:t>
      </w:r>
      <w:r w:rsidR="00ED092C">
        <w:rPr>
          <w:sz w:val="28"/>
          <w:szCs w:val="28"/>
          <w:lang w:val="kk-KZ"/>
        </w:rPr>
        <w:t>контекстін маңызды санайды. Әйелдерді</w:t>
      </w:r>
      <w:r w:rsidR="00EC5733">
        <w:rPr>
          <w:sz w:val="28"/>
          <w:szCs w:val="28"/>
          <w:lang w:val="kk-KZ"/>
        </w:rPr>
        <w:t>ң</w:t>
      </w:r>
      <w:r w:rsidR="00ED092C">
        <w:rPr>
          <w:sz w:val="28"/>
          <w:szCs w:val="28"/>
          <w:lang w:val="kk-KZ"/>
        </w:rPr>
        <w:t xml:space="preserve"> мәртебесі, жаза құқығы, қоғамдық игілік пен демократия мәселесінде контекстуал анализге ерекше мән береді. Екі ойшыл үшін де Құрандағы нақты үкімдердің мақсаты маңызды. Бұл мәселеде екеуі де мағриб ойшылы Шәтибидің мақасид теориясына иек артады. </w:t>
      </w:r>
    </w:p>
    <w:p w14:paraId="38AC7968" w14:textId="25335EDE" w:rsidR="00ED092C" w:rsidRDefault="00ED092C" w:rsidP="009B5B54">
      <w:pPr>
        <w:jc w:val="both"/>
        <w:rPr>
          <w:sz w:val="28"/>
          <w:szCs w:val="28"/>
          <w:lang w:val="kk-KZ"/>
        </w:rPr>
      </w:pPr>
      <w:r>
        <w:rPr>
          <w:sz w:val="28"/>
          <w:szCs w:val="28"/>
          <w:lang w:val="kk-KZ"/>
        </w:rPr>
        <w:tab/>
      </w:r>
      <w:r w:rsidR="00004893">
        <w:rPr>
          <w:sz w:val="28"/>
          <w:szCs w:val="28"/>
          <w:lang w:val="kk-KZ"/>
        </w:rPr>
        <w:t>–</w:t>
      </w:r>
      <w:r w:rsidRPr="00ED092C">
        <w:rPr>
          <w:sz w:val="28"/>
          <w:szCs w:val="28"/>
          <w:lang w:val="kk-KZ"/>
        </w:rPr>
        <w:t xml:space="preserve"> </w:t>
      </w:r>
      <w:r>
        <w:rPr>
          <w:sz w:val="28"/>
          <w:szCs w:val="28"/>
          <w:lang w:val="kk-KZ"/>
        </w:rPr>
        <w:t xml:space="preserve">Фазлур Рахманның ислам ғылымдарын реконструкциялау идеясы мен Жәбиридің бурһани эпистемеологияны қайта құрылымдау жобасын зерделегенде </w:t>
      </w:r>
      <w:r w:rsidR="00E3036D">
        <w:rPr>
          <w:sz w:val="28"/>
          <w:szCs w:val="28"/>
          <w:lang w:val="kk-KZ"/>
        </w:rPr>
        <w:t>екеуі де герменевтикалық құралдарды (инструментарий) модерн</w:t>
      </w:r>
      <w:r w:rsidR="0064541A">
        <w:rPr>
          <w:sz w:val="28"/>
          <w:szCs w:val="28"/>
          <w:lang w:val="kk-KZ"/>
        </w:rPr>
        <w:t>истік</w:t>
      </w:r>
      <w:r w:rsidR="00E3036D">
        <w:rPr>
          <w:sz w:val="28"/>
          <w:szCs w:val="28"/>
          <w:lang w:val="kk-KZ"/>
        </w:rPr>
        <w:t xml:space="preserve"> жобасының басты кілті санайды деуге болады. Олай болса, гипотеза ретінде ұсынған «герменевтикалық құралдар жиынтығы (инструментарий) –</w:t>
      </w:r>
      <w:r w:rsidR="00E3036D" w:rsidRPr="00E3036D">
        <w:rPr>
          <w:sz w:val="28"/>
          <w:szCs w:val="28"/>
          <w:lang w:val="kk-KZ"/>
        </w:rPr>
        <w:t xml:space="preserve"> </w:t>
      </w:r>
      <w:r w:rsidR="00E3036D">
        <w:rPr>
          <w:sz w:val="28"/>
          <w:szCs w:val="28"/>
          <w:lang w:val="kk-KZ"/>
        </w:rPr>
        <w:t xml:space="preserve">эпистемологияны айқындайды» тұжырымымызды орнықты пайым деуге негіз бар деп санаймыз. </w:t>
      </w:r>
    </w:p>
    <w:p w14:paraId="63A4E615" w14:textId="151277FA" w:rsidR="00E3036D" w:rsidRDefault="00E3036D" w:rsidP="009B5B54">
      <w:pPr>
        <w:jc w:val="both"/>
        <w:rPr>
          <w:sz w:val="28"/>
          <w:szCs w:val="28"/>
          <w:lang w:val="kk-KZ"/>
        </w:rPr>
      </w:pPr>
      <w:r w:rsidRPr="00D82091">
        <w:rPr>
          <w:sz w:val="28"/>
          <w:szCs w:val="28"/>
          <w:lang w:val="kk-KZ"/>
        </w:rPr>
        <w:tab/>
      </w:r>
      <w:r w:rsidR="00004893">
        <w:rPr>
          <w:sz w:val="28"/>
          <w:szCs w:val="28"/>
          <w:lang w:val="kk-KZ"/>
        </w:rPr>
        <w:t>–</w:t>
      </w:r>
      <w:r w:rsidRPr="00D82091">
        <w:rPr>
          <w:sz w:val="28"/>
          <w:szCs w:val="28"/>
          <w:lang w:val="kk-KZ"/>
        </w:rPr>
        <w:t xml:space="preserve"> </w:t>
      </w:r>
      <w:r>
        <w:rPr>
          <w:sz w:val="28"/>
          <w:szCs w:val="28"/>
          <w:lang w:val="kk-KZ"/>
        </w:rPr>
        <w:t>Фазлур Рахман да, Жәбири</w:t>
      </w:r>
      <w:r w:rsidR="0064541A">
        <w:rPr>
          <w:sz w:val="28"/>
          <w:szCs w:val="28"/>
          <w:lang w:val="kk-KZ"/>
        </w:rPr>
        <w:t xml:space="preserve"> </w:t>
      </w:r>
      <w:r>
        <w:rPr>
          <w:sz w:val="28"/>
          <w:szCs w:val="28"/>
          <w:lang w:val="kk-KZ"/>
        </w:rPr>
        <w:t>де де әділет пен шураның маңызды әлеуметтік фактор санайды әрі исламды екеуі де әмбебап адами құндылықтармен үндесетін дін ретінде көреді. Адам құқықтарының әмбебаптығы мәселесінде исламның әділдікке сүйенген қоғамдық құрылыс жайлы маңызды философиялық негізі бар екеніне сенеді. Тек оны интерпретациялай алатын тиісті құралдар қажет деп санайды.</w:t>
      </w:r>
    </w:p>
    <w:p w14:paraId="53239F5F" w14:textId="10701910" w:rsidR="00E3036D" w:rsidRDefault="00E3036D" w:rsidP="009B5B54">
      <w:pPr>
        <w:jc w:val="both"/>
        <w:rPr>
          <w:sz w:val="28"/>
          <w:szCs w:val="28"/>
          <w:lang w:val="kk-KZ"/>
        </w:rPr>
      </w:pPr>
      <w:r>
        <w:rPr>
          <w:sz w:val="28"/>
          <w:szCs w:val="28"/>
          <w:lang w:val="kk-KZ"/>
        </w:rPr>
        <w:tab/>
        <w:t xml:space="preserve">Енді екі ойшылдың айырмашылықтарына кезек берсек. Әрине, бұл тізімді олай ұзақ жалғастыруға келмес, бірақ зерттеу жұмысымыз барысында маңызды </w:t>
      </w:r>
      <w:r w:rsidR="00CD4828">
        <w:rPr>
          <w:sz w:val="28"/>
          <w:szCs w:val="28"/>
          <w:lang w:val="kk-KZ"/>
        </w:rPr>
        <w:t>белгілер</w:t>
      </w:r>
      <w:r w:rsidR="005D1DBE">
        <w:rPr>
          <w:sz w:val="28"/>
          <w:szCs w:val="28"/>
          <w:lang w:val="kk-KZ"/>
        </w:rPr>
        <w:t>інің</w:t>
      </w:r>
      <w:r w:rsidR="00CD4828">
        <w:rPr>
          <w:sz w:val="28"/>
          <w:szCs w:val="28"/>
          <w:lang w:val="kk-KZ"/>
        </w:rPr>
        <w:t xml:space="preserve"> назарға іліккені де рас:</w:t>
      </w:r>
    </w:p>
    <w:p w14:paraId="0F653E91" w14:textId="64EAC626" w:rsidR="00CD4828" w:rsidRDefault="00CD4828" w:rsidP="009B5B54">
      <w:pPr>
        <w:jc w:val="both"/>
        <w:rPr>
          <w:sz w:val="28"/>
          <w:szCs w:val="28"/>
          <w:lang w:val="kk-KZ"/>
        </w:rPr>
      </w:pPr>
      <w:r>
        <w:rPr>
          <w:sz w:val="28"/>
          <w:szCs w:val="28"/>
          <w:lang w:val="kk-KZ"/>
        </w:rPr>
        <w:tab/>
      </w:r>
      <w:r w:rsidR="00004893">
        <w:rPr>
          <w:sz w:val="28"/>
          <w:szCs w:val="28"/>
          <w:lang w:val="kk-KZ"/>
        </w:rPr>
        <w:t>–</w:t>
      </w:r>
      <w:r w:rsidR="009C6F66">
        <w:rPr>
          <w:sz w:val="28"/>
          <w:szCs w:val="28"/>
          <w:lang w:val="kk-KZ"/>
        </w:rPr>
        <w:t xml:space="preserve"> </w:t>
      </w:r>
      <w:r>
        <w:rPr>
          <w:sz w:val="28"/>
          <w:szCs w:val="28"/>
          <w:lang w:val="kk-KZ"/>
        </w:rPr>
        <w:t>Фазлур Рахманның Оксфордта білім алғаны мен негізінен ағылшын тілді ортада өскені, отарлық Үндістан мен кейінгі өміріндегі АҚШ</w:t>
      </w:r>
      <w:r w:rsidRPr="00CD4828">
        <w:rPr>
          <w:sz w:val="28"/>
          <w:szCs w:val="28"/>
          <w:lang w:val="kk-KZ"/>
        </w:rPr>
        <w:t>-</w:t>
      </w:r>
      <w:r>
        <w:rPr>
          <w:sz w:val="28"/>
          <w:szCs w:val="28"/>
          <w:lang w:val="kk-KZ"/>
        </w:rPr>
        <w:t>қа, Канадаға қоныс адуаруы оның негізінен ағылшын тілінде еңбек жазуына ықпал етті. Француз стурктурализмі мен постструктурализміне теориялық негіз ретінде жүгінген емес. Ал француз отары Мароккода туып</w:t>
      </w:r>
      <w:r w:rsidRPr="00CD4828">
        <w:rPr>
          <w:sz w:val="28"/>
          <w:szCs w:val="28"/>
          <w:lang w:val="kk-KZ"/>
        </w:rPr>
        <w:t>-</w:t>
      </w:r>
      <w:r>
        <w:rPr>
          <w:sz w:val="28"/>
          <w:szCs w:val="28"/>
          <w:lang w:val="kk-KZ"/>
        </w:rPr>
        <w:t>өскен Жәбири керісінше жоғарыда айтқан француз ақыл</w:t>
      </w:r>
      <w:r w:rsidRPr="00CD4828">
        <w:rPr>
          <w:sz w:val="28"/>
          <w:szCs w:val="28"/>
          <w:lang w:val="kk-KZ"/>
        </w:rPr>
        <w:t>-</w:t>
      </w:r>
      <w:r>
        <w:rPr>
          <w:sz w:val="28"/>
          <w:szCs w:val="28"/>
          <w:lang w:val="kk-KZ"/>
        </w:rPr>
        <w:t>ойындағы постмодернистік тенденциялар рухында зерттеу жүргізді.</w:t>
      </w:r>
    </w:p>
    <w:p w14:paraId="167AAB03" w14:textId="0117F1C1" w:rsidR="005D1DBE" w:rsidRDefault="00CD4828" w:rsidP="009B5B54">
      <w:pPr>
        <w:jc w:val="both"/>
        <w:rPr>
          <w:sz w:val="28"/>
          <w:szCs w:val="28"/>
          <w:lang w:val="kk-KZ"/>
        </w:rPr>
      </w:pPr>
      <w:r>
        <w:rPr>
          <w:sz w:val="28"/>
          <w:szCs w:val="28"/>
          <w:lang w:val="kk-KZ"/>
        </w:rPr>
        <w:tab/>
      </w:r>
      <w:r w:rsidR="00004893">
        <w:rPr>
          <w:sz w:val="28"/>
          <w:szCs w:val="28"/>
          <w:lang w:val="kk-KZ"/>
        </w:rPr>
        <w:t>–</w:t>
      </w:r>
      <w:r w:rsidR="009C6F66">
        <w:rPr>
          <w:sz w:val="28"/>
          <w:szCs w:val="28"/>
          <w:lang w:val="kk-KZ"/>
        </w:rPr>
        <w:t xml:space="preserve"> </w:t>
      </w:r>
      <w:r>
        <w:rPr>
          <w:sz w:val="28"/>
          <w:szCs w:val="28"/>
          <w:lang w:val="kk-KZ"/>
        </w:rPr>
        <w:t>Ойшылдың екеуі де философияны академиялық негізде оқып, докторлық диссертациясын философия саласы бойынша жазған,</w:t>
      </w:r>
      <w:r w:rsidR="00EC5733">
        <w:rPr>
          <w:sz w:val="28"/>
          <w:szCs w:val="28"/>
          <w:lang w:val="kk-KZ"/>
        </w:rPr>
        <w:t xml:space="preserve"> дей тұрғанмен</w:t>
      </w:r>
      <w:r>
        <w:rPr>
          <w:sz w:val="28"/>
          <w:szCs w:val="28"/>
          <w:lang w:val="kk-KZ"/>
        </w:rPr>
        <w:t xml:space="preserve"> Фазлур Рахманның зерттеулері философиялық ойларға толы бол</w:t>
      </w:r>
      <w:r w:rsidR="00EC5733">
        <w:rPr>
          <w:sz w:val="28"/>
          <w:szCs w:val="28"/>
          <w:lang w:val="kk-KZ"/>
        </w:rPr>
        <w:t>са да</w:t>
      </w:r>
      <w:r>
        <w:rPr>
          <w:sz w:val="28"/>
          <w:szCs w:val="28"/>
          <w:lang w:val="kk-KZ"/>
        </w:rPr>
        <w:t>,</w:t>
      </w:r>
      <w:r w:rsidR="00EC5733">
        <w:rPr>
          <w:sz w:val="28"/>
          <w:szCs w:val="28"/>
          <w:lang w:val="kk-KZ"/>
        </w:rPr>
        <w:t xml:space="preserve"> оның интеллектуалдық қызметі</w:t>
      </w:r>
      <w:r>
        <w:rPr>
          <w:sz w:val="28"/>
          <w:szCs w:val="28"/>
          <w:lang w:val="kk-KZ"/>
        </w:rPr>
        <w:t xml:space="preserve"> негізінен ислам зерттеулері немесе исламтану бағытында өрбіді. Ал, Жәбиридің ауқымды еңбектері көбірек философиялық талдауларға иек артады, ал публистицикалық мақалары исламның практикалық мәселелеріне фокус қоюымен ерекшеленеді. Фазлур Рахманда </w:t>
      </w:r>
      <w:r w:rsidR="005D1DBE">
        <w:rPr>
          <w:sz w:val="28"/>
          <w:szCs w:val="28"/>
          <w:lang w:val="kk-KZ"/>
        </w:rPr>
        <w:t xml:space="preserve">академиялық ислам зерттеулеріне тән стиль көзге ұрса, Жәбиридің </w:t>
      </w:r>
      <w:r w:rsidR="005D1DBE" w:rsidRPr="005D1DBE">
        <w:rPr>
          <w:sz w:val="28"/>
          <w:szCs w:val="28"/>
          <w:lang w:val="kk-KZ"/>
        </w:rPr>
        <w:t>magnum opus</w:t>
      </w:r>
      <w:r w:rsidR="005D1DBE">
        <w:rPr>
          <w:sz w:val="28"/>
          <w:szCs w:val="28"/>
          <w:lang w:val="kk-KZ"/>
        </w:rPr>
        <w:t xml:space="preserve"> саналатын төрт томдығынан классикалық философтарға </w:t>
      </w:r>
      <w:r w:rsidR="009D64DC">
        <w:rPr>
          <w:sz w:val="28"/>
          <w:szCs w:val="28"/>
          <w:lang w:val="kk-KZ"/>
        </w:rPr>
        <w:t xml:space="preserve">ұқсас </w:t>
      </w:r>
      <w:r w:rsidR="005D1DBE">
        <w:rPr>
          <w:sz w:val="28"/>
          <w:szCs w:val="28"/>
          <w:lang w:val="kk-KZ"/>
        </w:rPr>
        <w:t xml:space="preserve">іргелі еңбектің авторына тән мәнерді байқаймыз. </w:t>
      </w:r>
    </w:p>
    <w:p w14:paraId="51D7C1E0" w14:textId="3FBAB5C5" w:rsidR="005D1DBE" w:rsidRDefault="005D1DBE" w:rsidP="009B5B54">
      <w:pPr>
        <w:jc w:val="both"/>
        <w:rPr>
          <w:sz w:val="28"/>
          <w:szCs w:val="28"/>
          <w:lang w:val="kk-KZ"/>
        </w:rPr>
      </w:pPr>
      <w:r>
        <w:rPr>
          <w:sz w:val="28"/>
          <w:szCs w:val="28"/>
          <w:lang w:val="kk-KZ"/>
        </w:rPr>
        <w:tab/>
      </w:r>
      <w:r w:rsidR="00004893">
        <w:rPr>
          <w:sz w:val="28"/>
          <w:szCs w:val="28"/>
          <w:lang w:val="kk-KZ"/>
        </w:rPr>
        <w:t>–</w:t>
      </w:r>
      <w:r w:rsidR="009C6F66">
        <w:rPr>
          <w:sz w:val="28"/>
          <w:szCs w:val="28"/>
          <w:lang w:val="kk-KZ"/>
        </w:rPr>
        <w:t xml:space="preserve"> </w:t>
      </w:r>
      <w:r>
        <w:rPr>
          <w:sz w:val="28"/>
          <w:szCs w:val="28"/>
          <w:lang w:val="kk-KZ"/>
        </w:rPr>
        <w:t xml:space="preserve">Жәбириде </w:t>
      </w:r>
      <w:r w:rsidR="00A45E72">
        <w:rPr>
          <w:sz w:val="28"/>
          <w:szCs w:val="28"/>
          <w:lang w:val="kk-KZ"/>
        </w:rPr>
        <w:t>гео</w:t>
      </w:r>
      <w:r w:rsidR="00A45E72" w:rsidRPr="00A45E72">
        <w:rPr>
          <w:sz w:val="28"/>
          <w:szCs w:val="28"/>
          <w:lang w:val="kk-KZ"/>
        </w:rPr>
        <w:t>-</w:t>
      </w:r>
      <w:r w:rsidR="00A45E72">
        <w:rPr>
          <w:sz w:val="28"/>
          <w:szCs w:val="28"/>
          <w:lang w:val="kk-KZ"/>
        </w:rPr>
        <w:t>эпистемология</w:t>
      </w:r>
      <w:r>
        <w:rPr>
          <w:sz w:val="28"/>
          <w:szCs w:val="28"/>
          <w:lang w:val="kk-KZ"/>
        </w:rPr>
        <w:t xml:space="preserve"> (мағриб түсінігі)</w:t>
      </w:r>
      <w:r w:rsidR="00A45E72" w:rsidRPr="00A45E72">
        <w:rPr>
          <w:sz w:val="28"/>
          <w:szCs w:val="28"/>
          <w:lang w:val="kk-KZ"/>
        </w:rPr>
        <w:t xml:space="preserve"> </w:t>
      </w:r>
      <w:r w:rsidR="00A45E72">
        <w:rPr>
          <w:sz w:val="28"/>
          <w:szCs w:val="28"/>
          <w:lang w:val="kk-KZ"/>
        </w:rPr>
        <w:t>айырым</w:t>
      </w:r>
      <w:r w:rsidR="00BE772A">
        <w:rPr>
          <w:sz w:val="28"/>
          <w:szCs w:val="28"/>
          <w:lang w:val="kk-KZ"/>
        </w:rPr>
        <w:t>ы</w:t>
      </w:r>
      <w:r w:rsidR="00A45E72">
        <w:rPr>
          <w:sz w:val="28"/>
          <w:szCs w:val="28"/>
          <w:lang w:val="kk-KZ"/>
        </w:rPr>
        <w:t xml:space="preserve"> бар, сондай</w:t>
      </w:r>
      <w:r w:rsidR="00A45E72" w:rsidRPr="00A45E72">
        <w:rPr>
          <w:sz w:val="28"/>
          <w:szCs w:val="28"/>
          <w:lang w:val="kk-KZ"/>
        </w:rPr>
        <w:t>-</w:t>
      </w:r>
      <w:r w:rsidR="00A45E72">
        <w:rPr>
          <w:sz w:val="28"/>
          <w:szCs w:val="28"/>
          <w:lang w:val="kk-KZ"/>
        </w:rPr>
        <w:t xml:space="preserve">ақ </w:t>
      </w:r>
      <w:r>
        <w:rPr>
          <w:sz w:val="28"/>
          <w:szCs w:val="28"/>
          <w:lang w:val="kk-KZ"/>
        </w:rPr>
        <w:t xml:space="preserve">ХХ </w:t>
      </w:r>
      <w:r w:rsidR="00004893">
        <w:rPr>
          <w:sz w:val="28"/>
          <w:szCs w:val="28"/>
          <w:lang w:val="kk-KZ"/>
        </w:rPr>
        <w:t>ғасырдан бастап француз ақыл-ойына ықпалды болып келген структуралистік және постструктуралистік мектептің</w:t>
      </w:r>
      <w:r>
        <w:rPr>
          <w:sz w:val="28"/>
          <w:szCs w:val="28"/>
          <w:lang w:val="kk-KZ"/>
        </w:rPr>
        <w:t xml:space="preserve"> ізі байқалса, Фазлур Рахманда Үнді субконтинентіндегі исламизм </w:t>
      </w:r>
      <w:r w:rsidRPr="00A45E72">
        <w:rPr>
          <w:i/>
          <w:iCs/>
          <w:sz w:val="28"/>
          <w:szCs w:val="28"/>
          <w:lang w:val="kk-KZ"/>
        </w:rPr>
        <w:t xml:space="preserve">(жама‘ат әл-исламийа мен </w:t>
      </w:r>
      <w:r w:rsidRPr="00A45E72">
        <w:rPr>
          <w:i/>
          <w:iCs/>
          <w:sz w:val="28"/>
          <w:szCs w:val="28"/>
          <w:lang w:val="kk-KZ"/>
        </w:rPr>
        <w:lastRenderedPageBreak/>
        <w:t>деобанд мектебі)</w:t>
      </w:r>
      <w:r>
        <w:rPr>
          <w:sz w:val="28"/>
          <w:szCs w:val="28"/>
          <w:lang w:val="kk-KZ"/>
        </w:rPr>
        <w:t xml:space="preserve"> мен діни консерватизмге қарсы интеллетуалдық күрестің ле</w:t>
      </w:r>
      <w:r w:rsidR="005157A7">
        <w:rPr>
          <w:sz w:val="28"/>
          <w:szCs w:val="28"/>
          <w:lang w:val="kk-KZ"/>
        </w:rPr>
        <w:t>б</w:t>
      </w:r>
      <w:r>
        <w:rPr>
          <w:sz w:val="28"/>
          <w:szCs w:val="28"/>
          <w:lang w:val="kk-KZ"/>
        </w:rPr>
        <w:t xml:space="preserve">і сезіледі. </w:t>
      </w:r>
    </w:p>
    <w:p w14:paraId="3C9B2B06" w14:textId="5909912B" w:rsidR="005D1DBE" w:rsidRDefault="005D1DBE" w:rsidP="009B5B54">
      <w:pPr>
        <w:jc w:val="both"/>
        <w:rPr>
          <w:sz w:val="28"/>
          <w:szCs w:val="28"/>
          <w:lang w:val="kk-KZ"/>
        </w:rPr>
      </w:pPr>
      <w:r>
        <w:rPr>
          <w:sz w:val="28"/>
          <w:szCs w:val="28"/>
          <w:lang w:val="kk-KZ"/>
        </w:rPr>
        <w:tab/>
      </w:r>
      <w:r w:rsidR="00004893">
        <w:rPr>
          <w:sz w:val="28"/>
          <w:szCs w:val="28"/>
          <w:lang w:val="kk-KZ"/>
        </w:rPr>
        <w:t>–</w:t>
      </w:r>
      <w:r>
        <w:rPr>
          <w:sz w:val="28"/>
          <w:szCs w:val="28"/>
          <w:lang w:val="kk-KZ"/>
        </w:rPr>
        <w:t xml:space="preserve"> Жәбириде аймақтық ислам басымдау, ал Фазлур Рахманның қызметі мен өмір жолында ислам әлемінің (АҚШ, Түркия, Оңтүстік</w:t>
      </w:r>
      <w:r w:rsidRPr="005D1DBE">
        <w:rPr>
          <w:sz w:val="28"/>
          <w:szCs w:val="28"/>
          <w:lang w:val="kk-KZ"/>
        </w:rPr>
        <w:t>-</w:t>
      </w:r>
      <w:r>
        <w:rPr>
          <w:sz w:val="28"/>
          <w:szCs w:val="28"/>
          <w:lang w:val="kk-KZ"/>
        </w:rPr>
        <w:t>шығыс Азия)</w:t>
      </w:r>
      <w:r w:rsidRPr="005D1DBE">
        <w:rPr>
          <w:sz w:val="28"/>
          <w:szCs w:val="28"/>
          <w:lang w:val="kk-KZ"/>
        </w:rPr>
        <w:t xml:space="preserve"> </w:t>
      </w:r>
      <w:r>
        <w:rPr>
          <w:sz w:val="28"/>
          <w:szCs w:val="28"/>
          <w:lang w:val="kk-KZ"/>
        </w:rPr>
        <w:t>секілді аймақтарына интеллектуал әсерінің зор болғаны белгілі.</w:t>
      </w:r>
    </w:p>
    <w:p w14:paraId="6461E14C" w14:textId="151ACBE0" w:rsidR="007F322D" w:rsidRPr="007F322D" w:rsidRDefault="005D1DBE" w:rsidP="009B5B54">
      <w:pPr>
        <w:jc w:val="both"/>
        <w:rPr>
          <w:sz w:val="28"/>
          <w:szCs w:val="28"/>
          <w:lang w:val="kk-KZ"/>
        </w:rPr>
      </w:pPr>
      <w:r>
        <w:rPr>
          <w:sz w:val="28"/>
          <w:szCs w:val="28"/>
          <w:lang w:val="kk-KZ"/>
        </w:rPr>
        <w:tab/>
      </w:r>
      <w:r w:rsidR="005157A7">
        <w:rPr>
          <w:sz w:val="28"/>
          <w:szCs w:val="28"/>
          <w:lang w:val="kk-KZ"/>
        </w:rPr>
        <w:t>Негізінен осы мағриб</w:t>
      </w:r>
      <w:r w:rsidR="005157A7" w:rsidRPr="005157A7">
        <w:rPr>
          <w:sz w:val="28"/>
          <w:szCs w:val="28"/>
          <w:lang w:val="kk-KZ"/>
        </w:rPr>
        <w:t>-</w:t>
      </w:r>
      <w:r w:rsidR="005157A7">
        <w:rPr>
          <w:sz w:val="28"/>
          <w:szCs w:val="28"/>
          <w:lang w:val="kk-KZ"/>
        </w:rPr>
        <w:t>мәшриқ айырымы бойынша сынға қалатын Жәбиридің зерттеулерінің талқыға ашық қалатын тұсы да осы тұжырымының айналасынан жаңа мәселерді туғызып отырады десек қателеспейміз. Ойшыл ауқымды талдауын байани, ирфани және бурһани</w:t>
      </w:r>
      <w:r w:rsidR="00AE1659">
        <w:rPr>
          <w:sz w:val="28"/>
          <w:szCs w:val="28"/>
          <w:lang w:val="kk-KZ"/>
        </w:rPr>
        <w:t xml:space="preserve"> деп атаған</w:t>
      </w:r>
      <w:r w:rsidR="005157A7">
        <w:rPr>
          <w:sz w:val="28"/>
          <w:szCs w:val="28"/>
          <w:lang w:val="kk-KZ"/>
        </w:rPr>
        <w:t xml:space="preserve"> танымдық құрылымдар</w:t>
      </w:r>
      <w:r w:rsidR="00AE1659">
        <w:rPr>
          <w:sz w:val="28"/>
          <w:szCs w:val="28"/>
          <w:lang w:val="kk-KZ"/>
        </w:rPr>
        <w:t>ы</w:t>
      </w:r>
      <w:r w:rsidR="005157A7">
        <w:rPr>
          <w:sz w:val="28"/>
          <w:szCs w:val="28"/>
          <w:lang w:val="kk-KZ"/>
        </w:rPr>
        <w:t xml:space="preserve"> арқылы шеңберлеп түсіндіремін деп  ғасырлар бойы сан түрлі аймақтық ерекшеліктерге сай көпқырлы сипат тапқан ислам мәдениетін</w:t>
      </w:r>
      <w:r w:rsidR="00AE1659">
        <w:rPr>
          <w:sz w:val="28"/>
          <w:szCs w:val="28"/>
          <w:lang w:val="kk-KZ"/>
        </w:rPr>
        <w:t xml:space="preserve">е детерминистік қалып кигізгендей әсер қалдырады. Тарихтағы мутазилә мен әлі күнге дейін </w:t>
      </w:r>
      <w:r w:rsidR="005B2FFD">
        <w:rPr>
          <w:sz w:val="28"/>
          <w:szCs w:val="28"/>
          <w:lang w:val="kk-KZ"/>
        </w:rPr>
        <w:t xml:space="preserve">мұсылмандар арасында кең тараған </w:t>
      </w:r>
      <w:r w:rsidR="00AE1659">
        <w:rPr>
          <w:sz w:val="28"/>
          <w:szCs w:val="28"/>
          <w:lang w:val="kk-KZ"/>
        </w:rPr>
        <w:t xml:space="preserve">матуридийа  </w:t>
      </w:r>
      <w:r w:rsidR="005B2FFD">
        <w:rPr>
          <w:sz w:val="28"/>
          <w:szCs w:val="28"/>
          <w:lang w:val="kk-KZ"/>
        </w:rPr>
        <w:t xml:space="preserve">мектебінің кәлам ілімін біржақты мәтіншіл парадигма өкілдері ретінде бағалаудың қаншалықты тарихи фактіге сай екені талқыға ашық мәселе. </w:t>
      </w:r>
      <w:r w:rsidR="003E7C87">
        <w:rPr>
          <w:sz w:val="28"/>
          <w:szCs w:val="28"/>
          <w:lang w:val="kk-KZ"/>
        </w:rPr>
        <w:t>Жорж Тарабиши Жәбиридің зерттеуін</w:t>
      </w:r>
      <w:r w:rsidR="00AF4998">
        <w:rPr>
          <w:sz w:val="28"/>
          <w:szCs w:val="28"/>
          <w:lang w:val="kk-KZ"/>
        </w:rPr>
        <w:t>дегі араб</w:t>
      </w:r>
      <w:r w:rsidR="007F322D">
        <w:rPr>
          <w:sz w:val="28"/>
          <w:szCs w:val="28"/>
          <w:lang w:val="kk-KZ"/>
        </w:rPr>
        <w:t>/</w:t>
      </w:r>
      <w:r w:rsidR="00AF4998">
        <w:rPr>
          <w:sz w:val="28"/>
          <w:szCs w:val="28"/>
          <w:lang w:val="kk-KZ"/>
        </w:rPr>
        <w:t>ислам ақыл</w:t>
      </w:r>
      <w:r w:rsidR="00AF4998" w:rsidRPr="00AF4998">
        <w:rPr>
          <w:sz w:val="28"/>
          <w:szCs w:val="28"/>
          <w:lang w:val="kk-KZ"/>
        </w:rPr>
        <w:t>-</w:t>
      </w:r>
      <w:r w:rsidR="00AF4998">
        <w:rPr>
          <w:sz w:val="28"/>
          <w:szCs w:val="28"/>
          <w:lang w:val="kk-KZ"/>
        </w:rPr>
        <w:t>ойының стагнацияға ұшырауын ирфани парадигма секілді сыртқы факторларға байлауы, өзі онсыз да сыртқы ықпал арқылы қалыптасқан бур</w:t>
      </w:r>
      <w:r w:rsidR="007F322D">
        <w:rPr>
          <w:sz w:val="28"/>
          <w:szCs w:val="28"/>
          <w:lang w:val="kk-KZ"/>
        </w:rPr>
        <w:t>х</w:t>
      </w:r>
      <w:r w:rsidR="00AF4998">
        <w:rPr>
          <w:sz w:val="28"/>
          <w:szCs w:val="28"/>
          <w:lang w:val="kk-KZ"/>
        </w:rPr>
        <w:t>ани ақылдың өрісін тарылтты деп аргументтеуін нағыз ирония әрі негізсіз деп есептеді. Абдурраззақ Аид есімді сириялық замандасы бур</w:t>
      </w:r>
      <w:r w:rsidR="007F322D">
        <w:rPr>
          <w:sz w:val="28"/>
          <w:szCs w:val="28"/>
          <w:lang w:val="kk-KZ"/>
        </w:rPr>
        <w:t>х</w:t>
      </w:r>
      <w:r w:rsidR="00AF4998">
        <w:rPr>
          <w:sz w:val="28"/>
          <w:szCs w:val="28"/>
          <w:lang w:val="kk-KZ"/>
        </w:rPr>
        <w:t>ани</w:t>
      </w:r>
      <w:r w:rsidR="00AF4998" w:rsidRPr="00AF4998">
        <w:rPr>
          <w:sz w:val="28"/>
          <w:szCs w:val="28"/>
          <w:lang w:val="kk-KZ"/>
        </w:rPr>
        <w:t xml:space="preserve">, </w:t>
      </w:r>
      <w:r w:rsidR="00AF4998">
        <w:rPr>
          <w:sz w:val="28"/>
          <w:szCs w:val="28"/>
          <w:lang w:val="kk-KZ"/>
        </w:rPr>
        <w:t>ирфани және байани эпистемологиялық жіктеуі араб</w:t>
      </w:r>
      <w:r w:rsidR="00A45E72" w:rsidRPr="00A45E72">
        <w:rPr>
          <w:sz w:val="28"/>
          <w:szCs w:val="28"/>
          <w:lang w:val="kk-KZ"/>
        </w:rPr>
        <w:t>/</w:t>
      </w:r>
      <w:r w:rsidR="00AF4998">
        <w:rPr>
          <w:sz w:val="28"/>
          <w:szCs w:val="28"/>
          <w:lang w:val="kk-KZ"/>
        </w:rPr>
        <w:t xml:space="preserve">ислам ақылының түлеуін емес, керісінше тарихи жіктің одан әрі тереңдеуін туғызатын әрекет болады деп сынады. Расында да, араб, әжам, әтрак түрінде көрініс тапқан тарихтағы ислам өркенетінің іздеріне Жәбириде ешбір сілтеме жоқ, ал мағрибті ғана ислам ренессансының аймағы деп санауы даулы дер едік. </w:t>
      </w:r>
      <w:r w:rsidR="007F322D">
        <w:rPr>
          <w:sz w:val="28"/>
          <w:szCs w:val="28"/>
          <w:lang w:val="kk-KZ"/>
        </w:rPr>
        <w:t xml:space="preserve">Мұны біз геоэпистемология ұғымымен айқандадық. </w:t>
      </w:r>
      <w:r w:rsidR="00AF4998">
        <w:rPr>
          <w:sz w:val="28"/>
          <w:szCs w:val="28"/>
          <w:lang w:val="kk-KZ"/>
        </w:rPr>
        <w:t xml:space="preserve"> </w:t>
      </w:r>
      <w:r w:rsidR="007F322D">
        <w:rPr>
          <w:sz w:val="28"/>
          <w:szCs w:val="28"/>
          <w:lang w:val="kk-KZ"/>
        </w:rPr>
        <w:t xml:space="preserve">Геоэпистемология </w:t>
      </w:r>
      <w:r w:rsidR="007F322D" w:rsidRPr="007F322D">
        <w:rPr>
          <w:sz w:val="28"/>
          <w:szCs w:val="28"/>
          <w:lang w:val="kk-KZ"/>
        </w:rPr>
        <w:t xml:space="preserve">– </w:t>
      </w:r>
      <w:r w:rsidR="007F322D">
        <w:rPr>
          <w:sz w:val="28"/>
          <w:szCs w:val="28"/>
          <w:lang w:val="kk-KZ"/>
        </w:rPr>
        <w:t xml:space="preserve">Жәбиридің бурхани парадигманы исламды қайта тұжырымдауда негіз бола алатын мағриб тәжірибесі аясында түсіндіруі. </w:t>
      </w:r>
    </w:p>
    <w:p w14:paraId="1B7826CE" w14:textId="6F51BCFE" w:rsidR="00CB177B" w:rsidRDefault="00393A31" w:rsidP="009B5B54">
      <w:pPr>
        <w:jc w:val="both"/>
        <w:rPr>
          <w:sz w:val="28"/>
          <w:szCs w:val="28"/>
          <w:lang w:val="kk-KZ"/>
        </w:rPr>
      </w:pPr>
      <w:r>
        <w:rPr>
          <w:sz w:val="28"/>
          <w:szCs w:val="28"/>
          <w:lang w:val="kk-KZ"/>
        </w:rPr>
        <w:tab/>
        <w:t>Фазлур Рахманға қатысты сын көбіне оның Құран герменевтикасына байланысты болып келеді. Уахи процесін түсіндіруде Пайғамбардың тұлғасында болатын психикалық тәжірибеге ерекше назар аударуы, дәстүршіл ғалымдарға уахиды бейне бір Құдай сөзі ғана емес, Пайғамбардың да сөзі ретінде бағалауы түрінде қабылданған еді. Оны екінші тарауда тәптіштеп талқылап өттік. Бұл негізінен дәстүрлі түсінікте Құранның жаратылып</w:t>
      </w:r>
      <w:r w:rsidRPr="00393A31">
        <w:rPr>
          <w:sz w:val="28"/>
          <w:szCs w:val="28"/>
          <w:lang w:val="kk-KZ"/>
        </w:rPr>
        <w:t>-</w:t>
      </w:r>
      <w:r>
        <w:rPr>
          <w:sz w:val="28"/>
          <w:szCs w:val="28"/>
          <w:lang w:val="kk-KZ"/>
        </w:rPr>
        <w:t>жаратылмағандығы жайлы мутазилә мен ханбалилер арасында болған «михнә» оқиғасын еске түсіретін тақырып болғасын, ғасырлар бойы бұл мәселеге назар аударуға сунни исламда көп ғалымның жүрегі дауаламасы анық еді. Дегенмен, Фазлур Рахман</w:t>
      </w:r>
      <w:r w:rsidRPr="00393A31">
        <w:rPr>
          <w:sz w:val="28"/>
          <w:szCs w:val="28"/>
          <w:lang w:val="kk-KZ"/>
        </w:rPr>
        <w:t xml:space="preserve"> </w:t>
      </w:r>
      <w:r>
        <w:rPr>
          <w:sz w:val="28"/>
          <w:szCs w:val="28"/>
          <w:lang w:val="kk-KZ"/>
        </w:rPr>
        <w:t>Ибн Араби, Шаһ Уалиуллаһ пен Сирхинди, классикалық модернистерден Мұхаммед Иқбал секілді тұлғалардың өзімен үндес түсіндірме жасағаны</w:t>
      </w:r>
      <w:r w:rsidR="00EC5733">
        <w:rPr>
          <w:sz w:val="28"/>
          <w:szCs w:val="28"/>
          <w:lang w:val="kk-KZ"/>
        </w:rPr>
        <w:t>н</w:t>
      </w:r>
      <w:r>
        <w:rPr>
          <w:sz w:val="28"/>
          <w:szCs w:val="28"/>
          <w:lang w:val="kk-KZ"/>
        </w:rPr>
        <w:t xml:space="preserve"> тілге тиек ететін. Оның ойынша, айырмашылық термионологиялық аппаратта ғана, Фазлур Рахман қолданған </w:t>
      </w:r>
      <w:r w:rsidR="003E7C87">
        <w:rPr>
          <w:sz w:val="28"/>
          <w:szCs w:val="28"/>
          <w:lang w:val="kk-KZ"/>
        </w:rPr>
        <w:t xml:space="preserve">Пайғамбардың </w:t>
      </w:r>
      <w:r>
        <w:rPr>
          <w:sz w:val="28"/>
          <w:szCs w:val="28"/>
          <w:lang w:val="kk-KZ"/>
        </w:rPr>
        <w:t>физикалық емес</w:t>
      </w:r>
      <w:r w:rsidR="003E7C87">
        <w:rPr>
          <w:sz w:val="28"/>
          <w:szCs w:val="28"/>
          <w:lang w:val="kk-KZ"/>
        </w:rPr>
        <w:t xml:space="preserve"> уахи процесін, дыбыс, сөз секілді физикалық уахи түріне аударуы жайлы көзқарасы</w:t>
      </w:r>
      <w:r w:rsidR="007F322D">
        <w:rPr>
          <w:sz w:val="28"/>
          <w:szCs w:val="28"/>
          <w:lang w:val="kk-KZ"/>
        </w:rPr>
        <w:t>ның</w:t>
      </w:r>
      <w:r w:rsidR="003E7C87">
        <w:rPr>
          <w:sz w:val="28"/>
          <w:szCs w:val="28"/>
          <w:lang w:val="kk-KZ"/>
        </w:rPr>
        <w:t xml:space="preserve"> ортағасыр ислам теологиясындағы </w:t>
      </w:r>
      <w:r w:rsidR="003E7C87" w:rsidRPr="00A45E72">
        <w:rPr>
          <w:i/>
          <w:iCs/>
          <w:sz w:val="28"/>
          <w:szCs w:val="28"/>
          <w:lang w:val="kk-KZ"/>
        </w:rPr>
        <w:t>нафси кәлам</w:t>
      </w:r>
      <w:r w:rsidR="003E7C87">
        <w:rPr>
          <w:sz w:val="28"/>
          <w:szCs w:val="28"/>
          <w:lang w:val="kk-KZ"/>
        </w:rPr>
        <w:t xml:space="preserve"> мен </w:t>
      </w:r>
      <w:r w:rsidR="003E7C87" w:rsidRPr="00A45E72">
        <w:rPr>
          <w:i/>
          <w:iCs/>
          <w:sz w:val="28"/>
          <w:szCs w:val="28"/>
          <w:lang w:val="kk-KZ"/>
        </w:rPr>
        <w:t>лафзи кәлам</w:t>
      </w:r>
      <w:r w:rsidR="003E7C87">
        <w:rPr>
          <w:sz w:val="28"/>
          <w:szCs w:val="28"/>
          <w:lang w:val="kk-KZ"/>
        </w:rPr>
        <w:t xml:space="preserve"> айырымына ұқсас жағы да бар екені даусыз. </w:t>
      </w:r>
    </w:p>
    <w:p w14:paraId="799BAA08" w14:textId="46C3E75F" w:rsidR="00AF4998" w:rsidRDefault="00AF4998" w:rsidP="009B5B54">
      <w:pPr>
        <w:jc w:val="both"/>
        <w:rPr>
          <w:sz w:val="28"/>
          <w:szCs w:val="28"/>
          <w:lang w:val="kk-KZ"/>
        </w:rPr>
      </w:pPr>
      <w:r>
        <w:rPr>
          <w:sz w:val="28"/>
          <w:szCs w:val="28"/>
          <w:lang w:val="kk-KZ"/>
        </w:rPr>
        <w:lastRenderedPageBreak/>
        <w:tab/>
        <w:t xml:space="preserve">Қорыта айтқанда, ислам мәдениеті сомдаған исламдық білім табиғаты жағынан қазіргі заманның шарттарына жауап бермесе, дінді модернизмге бейімдеу ісі тек идеологиялық қызмет қана болмақ. Ал исламның өз ішінен оның прогрессивті мазмұны мен </w:t>
      </w:r>
      <w:r w:rsidR="00AA32AE">
        <w:rPr>
          <w:sz w:val="28"/>
          <w:szCs w:val="28"/>
          <w:lang w:val="kk-KZ"/>
        </w:rPr>
        <w:t>герменевтикалық құралдарын жетілдіру, керісінше, исламның қоғамдық әділдік пен әлемді шексіз зерттеуге бағыттайтын табиғаты арқылы оның құндылықтарымен адам мен қоғамды жаңғыртуға болатынын көрсетеді. Зерттеу тақырыбымызға айналған қазіргі ислам ойшылдарының екеуі де терең эпистемологиялық ізденісімен ерекшеленеді. Олар исламды модерн әлемге бейімдеуді емес, модерн әлемді қайта пішіндей алатын ислам танымының көзін ашуға тырысты. Осы тұрғыда қазіргі ислам ойшылдарының интеллектуалдық қызметі исламдағы консерватизм мен кертартпа көзқарастарды қайта қарауға септеседі. Сондай</w:t>
      </w:r>
      <w:r w:rsidR="00AA32AE" w:rsidRPr="00AA32AE">
        <w:rPr>
          <w:sz w:val="28"/>
          <w:szCs w:val="28"/>
          <w:lang w:val="kk-KZ"/>
        </w:rPr>
        <w:t>-</w:t>
      </w:r>
      <w:r w:rsidR="00AA32AE">
        <w:rPr>
          <w:sz w:val="28"/>
          <w:szCs w:val="28"/>
          <w:lang w:val="kk-KZ"/>
        </w:rPr>
        <w:t>ақ исламды әмбебеп құндылықтар өндіретін дін ретінде байыта отырып, қазіргі әлемдегі моральдық, құқықтық және басқа да проблемаларға үн қата алатын адамгершілік</w:t>
      </w:r>
      <w:r w:rsidR="00AA32AE" w:rsidRPr="00AA32AE">
        <w:rPr>
          <w:sz w:val="28"/>
          <w:szCs w:val="28"/>
          <w:lang w:val="kk-KZ"/>
        </w:rPr>
        <w:t>-</w:t>
      </w:r>
      <w:r w:rsidR="00AA32AE">
        <w:rPr>
          <w:sz w:val="28"/>
          <w:szCs w:val="28"/>
          <w:lang w:val="kk-KZ"/>
        </w:rPr>
        <w:t>моральдық жүйе ретінде дамытуға септеседі. Діннің интерпетациясы тарихи кезеңмен тұрақты сипат табатын дүние емес, керісінше әр дәуірдің шарттарына сай жаңаша интерпретацияға ашық динамикалық процесс деуге болады. Осы тұрғыда қазіргі ислам ойшылдарының интеллектуалдық мұрасы еліміздің білім беру жүйесі мен интеллектуалдық өміріне интеграциялануы қажет білім қоры деуге болады. Оны дамыту, жергілік ақыл</w:t>
      </w:r>
      <w:r w:rsidR="00AA32AE" w:rsidRPr="00AA32AE">
        <w:rPr>
          <w:sz w:val="28"/>
          <w:szCs w:val="28"/>
          <w:lang w:val="kk-KZ"/>
        </w:rPr>
        <w:t>-</w:t>
      </w:r>
      <w:r w:rsidR="00AA32AE">
        <w:rPr>
          <w:sz w:val="28"/>
          <w:szCs w:val="28"/>
          <w:lang w:val="kk-KZ"/>
        </w:rPr>
        <w:t xml:space="preserve">ой мектебін ілгерілету мен тарихи құрылымын айқындау ісінде теориялық негіз етуге болады. Діни таным да басқа таным формалары секілді әр заманда жаңаша интерпетацияланып отыратын құбылыс. Себебі дін де қоғам сияқты динамикалық құбылыс, қоғам сияқты дегеннен гөрі, қоғаммен бірге дамитын </w:t>
      </w:r>
      <w:r w:rsidR="002C4BA6">
        <w:rPr>
          <w:sz w:val="28"/>
          <w:szCs w:val="28"/>
          <w:lang w:val="kk-KZ"/>
        </w:rPr>
        <w:t xml:space="preserve">құбылыс. </w:t>
      </w:r>
      <w:r w:rsidR="00AA32AE">
        <w:rPr>
          <w:sz w:val="28"/>
          <w:szCs w:val="28"/>
          <w:lang w:val="kk-KZ"/>
        </w:rPr>
        <w:t xml:space="preserve"> </w:t>
      </w:r>
      <w:r>
        <w:rPr>
          <w:sz w:val="28"/>
          <w:szCs w:val="28"/>
          <w:lang w:val="kk-KZ"/>
        </w:rPr>
        <w:t xml:space="preserve"> </w:t>
      </w:r>
    </w:p>
    <w:p w14:paraId="285110A4" w14:textId="59C4DDDB" w:rsidR="005D181E" w:rsidRDefault="00AF4998" w:rsidP="009B5B54">
      <w:pPr>
        <w:rPr>
          <w:lang w:val="kk-KZ"/>
        </w:rPr>
      </w:pPr>
      <w:r>
        <w:rPr>
          <w:lang w:val="kk-KZ"/>
        </w:rPr>
        <w:tab/>
      </w:r>
    </w:p>
    <w:p w14:paraId="338E8D78" w14:textId="77777777" w:rsidR="000F03F4" w:rsidRDefault="000F03F4" w:rsidP="009B5B54">
      <w:pPr>
        <w:rPr>
          <w:lang w:val="kk-KZ"/>
        </w:rPr>
      </w:pPr>
    </w:p>
    <w:p w14:paraId="7492CE64" w14:textId="77777777" w:rsidR="000F03F4" w:rsidRDefault="000F03F4" w:rsidP="009B5B54">
      <w:pPr>
        <w:rPr>
          <w:lang w:val="kk-KZ"/>
        </w:rPr>
      </w:pPr>
    </w:p>
    <w:p w14:paraId="34FC94F3" w14:textId="77777777" w:rsidR="000F03F4" w:rsidRDefault="000F03F4" w:rsidP="009B5B54">
      <w:pPr>
        <w:rPr>
          <w:lang w:val="kk-KZ"/>
        </w:rPr>
      </w:pPr>
    </w:p>
    <w:p w14:paraId="4B445CD6" w14:textId="77777777" w:rsidR="000F03F4" w:rsidRDefault="000F03F4" w:rsidP="009B5B54">
      <w:pPr>
        <w:rPr>
          <w:lang w:val="kk-KZ"/>
        </w:rPr>
      </w:pPr>
    </w:p>
    <w:p w14:paraId="5CFF7D7E" w14:textId="77777777" w:rsidR="000F03F4" w:rsidRDefault="000F03F4" w:rsidP="009B5B54">
      <w:pPr>
        <w:rPr>
          <w:lang w:val="kk-KZ"/>
        </w:rPr>
      </w:pPr>
    </w:p>
    <w:p w14:paraId="161DE0DE" w14:textId="77777777" w:rsidR="000F03F4" w:rsidRDefault="000F03F4" w:rsidP="009B5B54">
      <w:pPr>
        <w:rPr>
          <w:lang w:val="kk-KZ"/>
        </w:rPr>
      </w:pPr>
    </w:p>
    <w:p w14:paraId="5CB3CF67" w14:textId="77777777" w:rsidR="000F03F4" w:rsidRDefault="000F03F4" w:rsidP="009B5B54">
      <w:pPr>
        <w:rPr>
          <w:lang w:val="kk-KZ"/>
        </w:rPr>
      </w:pPr>
    </w:p>
    <w:p w14:paraId="2427BFA3" w14:textId="77777777" w:rsidR="000F03F4" w:rsidRDefault="000F03F4" w:rsidP="009B5B54">
      <w:pPr>
        <w:rPr>
          <w:lang w:val="kk-KZ"/>
        </w:rPr>
      </w:pPr>
    </w:p>
    <w:p w14:paraId="3ADA7E17" w14:textId="77777777" w:rsidR="000F03F4" w:rsidRDefault="000F03F4" w:rsidP="009B5B54">
      <w:pPr>
        <w:rPr>
          <w:lang w:val="kk-KZ"/>
        </w:rPr>
      </w:pPr>
    </w:p>
    <w:p w14:paraId="5874910F" w14:textId="77777777" w:rsidR="000F03F4" w:rsidRDefault="000F03F4" w:rsidP="009B5B54">
      <w:pPr>
        <w:rPr>
          <w:lang w:val="kk-KZ"/>
        </w:rPr>
      </w:pPr>
    </w:p>
    <w:p w14:paraId="1ADE700B" w14:textId="77777777" w:rsidR="003D40C0" w:rsidRDefault="003D40C0" w:rsidP="009B5B54">
      <w:pPr>
        <w:rPr>
          <w:lang w:val="kk-KZ"/>
        </w:rPr>
      </w:pPr>
    </w:p>
    <w:p w14:paraId="7265AEFB" w14:textId="77777777" w:rsidR="008F321E" w:rsidRDefault="008F321E" w:rsidP="009B5B54">
      <w:pPr>
        <w:rPr>
          <w:lang w:val="kk-KZ"/>
        </w:rPr>
      </w:pPr>
    </w:p>
    <w:p w14:paraId="30E81EE0" w14:textId="77777777" w:rsidR="008F321E" w:rsidRDefault="008F321E" w:rsidP="009B5B54">
      <w:pPr>
        <w:rPr>
          <w:lang w:val="kk-KZ"/>
        </w:rPr>
      </w:pPr>
    </w:p>
    <w:p w14:paraId="058CD8E8" w14:textId="77777777" w:rsidR="008F321E" w:rsidRDefault="008F321E" w:rsidP="009B5B54">
      <w:pPr>
        <w:rPr>
          <w:lang w:val="kk-KZ"/>
        </w:rPr>
      </w:pPr>
    </w:p>
    <w:p w14:paraId="0564DF8F" w14:textId="77777777" w:rsidR="008F321E" w:rsidRDefault="008F321E" w:rsidP="009B5B54">
      <w:pPr>
        <w:rPr>
          <w:lang w:val="kk-KZ"/>
        </w:rPr>
      </w:pPr>
    </w:p>
    <w:p w14:paraId="1D141D36" w14:textId="77777777" w:rsidR="008F321E" w:rsidRDefault="008F321E" w:rsidP="009B5B54">
      <w:pPr>
        <w:rPr>
          <w:lang w:val="kk-KZ"/>
        </w:rPr>
      </w:pPr>
    </w:p>
    <w:p w14:paraId="5C6666B0" w14:textId="77777777" w:rsidR="008F321E" w:rsidRDefault="008F321E" w:rsidP="009B5B54">
      <w:pPr>
        <w:rPr>
          <w:lang w:val="kk-KZ"/>
        </w:rPr>
      </w:pPr>
    </w:p>
    <w:p w14:paraId="0AA2CE52" w14:textId="77777777" w:rsidR="008F321E" w:rsidRDefault="008F321E" w:rsidP="009B5B54">
      <w:pPr>
        <w:rPr>
          <w:lang w:val="kk-KZ"/>
        </w:rPr>
      </w:pPr>
    </w:p>
    <w:p w14:paraId="693AAB80" w14:textId="77777777" w:rsidR="008F321E" w:rsidRDefault="008F321E" w:rsidP="009B5B54">
      <w:pPr>
        <w:rPr>
          <w:lang w:val="kk-KZ"/>
        </w:rPr>
      </w:pPr>
    </w:p>
    <w:p w14:paraId="6058457B" w14:textId="77777777" w:rsidR="000F03F4" w:rsidRDefault="000F03F4" w:rsidP="009B5B54">
      <w:pPr>
        <w:rPr>
          <w:lang w:val="kk-KZ"/>
        </w:rPr>
      </w:pPr>
    </w:p>
    <w:p w14:paraId="6A1345CF" w14:textId="77777777" w:rsidR="000F03F4" w:rsidRDefault="000F03F4" w:rsidP="009B5B54">
      <w:pPr>
        <w:rPr>
          <w:lang w:val="kk-KZ"/>
        </w:rPr>
      </w:pPr>
    </w:p>
    <w:p w14:paraId="735D799B" w14:textId="637354B6" w:rsidR="000F03F4" w:rsidRDefault="000F03F4" w:rsidP="009B5B54">
      <w:pPr>
        <w:pStyle w:val="1"/>
        <w:jc w:val="center"/>
      </w:pPr>
      <w:bookmarkStart w:id="35" w:name="_Toc215006475"/>
      <w:r w:rsidRPr="000F03F4">
        <w:lastRenderedPageBreak/>
        <w:t>ПАЙДАЛАНҒАН ӘДЕБИЕТТЕР ТІЗІМІ</w:t>
      </w:r>
      <w:bookmarkEnd w:id="35"/>
    </w:p>
    <w:p w14:paraId="49AA5817" w14:textId="77777777" w:rsidR="00606F03" w:rsidRPr="00606F03" w:rsidRDefault="00606F03" w:rsidP="00606F03">
      <w:pPr>
        <w:rPr>
          <w:sz w:val="28"/>
          <w:szCs w:val="28"/>
          <w:lang w:val="kk-KZ"/>
        </w:rPr>
      </w:pPr>
    </w:p>
    <w:p w14:paraId="270258BA"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Earle H. Waugh, Frederick Mathewson Denny.  The Shaping of an American Islamic Discourse: A Memorial to Fazlur Rahman // Fazlur Rahman Scholars Press. – 1998. – P. 273.</w:t>
      </w:r>
    </w:p>
    <w:p w14:paraId="2012A067"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Saeed, A. Fazlur Rahman: A Framework for Interpreting the Ethico-Legal Content of the Qur’an // Modern Muslim Intellectuals and the Qur’an, edited by S Taji-Farouki, 1st ed., Oxford University Press. – 2004. – P. 105.</w:t>
      </w:r>
    </w:p>
    <w:p w14:paraId="05A0582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Öztürk, M. “Tarihselcilik ve Fazlur Rahman”. Türkiye'de İslamcılık Düşüncesi ve Hareketi Sempozyumu Tebliğleri // İstanbul. – 2013. - Ss. 193–210.</w:t>
      </w:r>
    </w:p>
    <w:p w14:paraId="7363782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Öztürk, M. Kur'an ve Tarihsellik Üzerine Çerçeve Yazılar, Örnek Konular. // Ankara Okulu Yayınları, Ankara. – 2021.  </w:t>
      </w:r>
      <w:r w:rsidRPr="00606F03">
        <w:rPr>
          <w:rFonts w:ascii="Times New Roman" w:hAnsi="Times New Roman" w:cs="Times New Roman"/>
          <w:sz w:val="28"/>
          <w:szCs w:val="28"/>
        </w:rPr>
        <w:t>– S. 344.</w:t>
      </w:r>
    </w:p>
    <w:p w14:paraId="4A049C9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Özsoy, Ömer, Kur’an ve Tarihsellik Yazıları, Kitabiyât, Ankara. – 2004. – S. 176.</w:t>
      </w:r>
    </w:p>
    <w:p w14:paraId="2DF96BBC"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Adil Çiftçi. Fazlur Rahman'la Islam'i Yeniden Dusunmek // Ankara Okulu Yayinlari. Ankara. – 2015. – S. 384.</w:t>
      </w:r>
    </w:p>
    <w:p w14:paraId="54A6DB5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Hatice K. Arpaguş. Fazlur Rahman’a Göre Allah, İnsan ve Vahiy // Marmara Üniversitesi İlah</w:t>
      </w:r>
      <w:r w:rsidRPr="00606F03">
        <w:rPr>
          <w:rFonts w:ascii="Times New Roman" w:hAnsi="Times New Roman" w:cs="Times New Roman"/>
          <w:sz w:val="28"/>
          <w:szCs w:val="28"/>
          <w:lang w:val="ru-KZ"/>
        </w:rPr>
        <w:t>i</w:t>
      </w:r>
      <w:r w:rsidRPr="00606F03">
        <w:rPr>
          <w:rFonts w:ascii="Times New Roman" w:hAnsi="Times New Roman" w:cs="Times New Roman"/>
          <w:sz w:val="28"/>
          <w:szCs w:val="28"/>
        </w:rPr>
        <w:t>yat Fakültesі Vakfı. Istanbul. – 2021. – S. 296.</w:t>
      </w:r>
    </w:p>
    <w:p w14:paraId="2038B25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Richard C. Martin, Mark Woodward, Dwi S. Atmaja. Defenders of Reason in Islam: Mu'tazilism from Medieval School to Modern Symbol // Oneworld Publications. – 2016. – P. 288.</w:t>
      </w:r>
    </w:p>
    <w:p w14:paraId="3A1E1CA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H. Muhaimin. Kontroversi pemikiran Fazlur Rahman : studi kritis pembaharuan pendidikan Islam. </w:t>
      </w:r>
      <w:r w:rsidRPr="00606F03">
        <w:rPr>
          <w:rFonts w:ascii="Times New Roman" w:hAnsi="Times New Roman" w:cs="Times New Roman"/>
          <w:sz w:val="28"/>
          <w:szCs w:val="28"/>
        </w:rPr>
        <w:t>Cet. 1. // Cirebon: Pustaka Dinamika. – 1999. – P. 140.</w:t>
      </w:r>
    </w:p>
    <w:p w14:paraId="303F02B9"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Мухетдинов Д.В. Исламское обновленческое движение конца XX – начала XXI века: идеи и перспективы // диссертация на соискание учёной степени доктора теологии. Санкт-Петербург. – 2019. – С. 374.</w:t>
      </w:r>
    </w:p>
    <w:p w14:paraId="7C583FE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Мухетдинов Д.В. Современные исламские мыслители. Серия: «Возрождение и обновление». // М.: ИД «Медина». – 2020. – C. 448.</w:t>
      </w:r>
    </w:p>
    <w:p w14:paraId="60998DA9"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w:t>
      </w:r>
      <w:r w:rsidRPr="00606F03">
        <w:rPr>
          <w:rFonts w:ascii="Times New Roman" w:hAnsi="Times New Roman" w:cs="Times New Roman"/>
          <w:sz w:val="28"/>
          <w:szCs w:val="28"/>
          <w:lang w:val="en-US"/>
        </w:rPr>
        <w:t>Armando Salvatore. The Rational Authentication of Turath in Contemporary Arab Thought: Muhammad al-Jabiri and Hasan Hanafi // Muslim World. – 1995. – pp. 191-214.</w:t>
      </w:r>
    </w:p>
    <w:p w14:paraId="7DDC848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Ibrahim M. Abu-Rabi'. Contemporary Arab thought: studies in post-1967 Arab intellectual history // London ; Sterling, Va. : Pluto Press. – 2004. – P. 485.</w:t>
      </w:r>
    </w:p>
    <w:p w14:paraId="0FD42939"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Ahmet Keleş. Muhammed Âbid El-Câbirî ve Arap Aklının Oluşumunda Hermetzmin Rolü // I. Uluslararası Katılımlı Bilim, Din ve Felsefe Tarihinde Harran Okulu Sempozyumu. </w:t>
      </w:r>
      <w:r w:rsidRPr="00606F03">
        <w:rPr>
          <w:rFonts w:ascii="Times New Roman" w:hAnsi="Times New Roman" w:cs="Times New Roman"/>
          <w:sz w:val="28"/>
          <w:szCs w:val="28"/>
        </w:rPr>
        <w:t>Konya: Şelale Matbaası. – 2006. – Ss. 157-166.</w:t>
      </w:r>
    </w:p>
    <w:p w14:paraId="593E39C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Ali Bakkal. Makasıdü'ş-Şeria ve Sosyal Değişim (Cabiri'nin Makasıd Merkezli Yeni Yöntem Teklifi ve Bu Teklifin Tahlili) // Çağ1mzda Sosyal Değişme ve Islam 2002 Yılı Kutlu Doğum Sempozyumu Tebliğ ve </w:t>
      </w:r>
      <w:r w:rsidRPr="00606F03">
        <w:rPr>
          <w:rFonts w:ascii="Times New Roman" w:hAnsi="Times New Roman" w:cs="Times New Roman"/>
          <w:sz w:val="28"/>
          <w:szCs w:val="28"/>
        </w:rPr>
        <w:lastRenderedPageBreak/>
        <w:t>Müzakereleri. Ankara: Türkiye Diyanet Vakфı Yayын Matbaacılık ve Ticaret İşletмеси. – 2007. – ss. 353-382.</w:t>
      </w:r>
    </w:p>
    <w:p w14:paraId="433CACB1"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Фролова, Е. А. Арабская философия: прошлое и настоящее. // Языки славянских культур, Москва. – 2010. – С. 464</w:t>
      </w:r>
    </w:p>
    <w:p w14:paraId="09B9CAC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Мухетдинов, Д. В. О будущем мусульманской мысли: размышляя над трудами К. Эрнста и М. Аль-Джабири // Ислам в современном мире. – №2. Том 13. – 2017. – С. 25-40.</w:t>
      </w:r>
    </w:p>
    <w:p w14:paraId="37A440C1"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Есдаулет Y., Абделазиз A., &amp; Смагулов M. (2024). Модели Ислама и модернизация Исламского разума. </w:t>
      </w:r>
      <w:r w:rsidRPr="00606F03">
        <w:rPr>
          <w:rFonts w:ascii="Times New Roman" w:hAnsi="Times New Roman" w:cs="Times New Roman"/>
          <w:sz w:val="28"/>
          <w:szCs w:val="28"/>
          <w:lang w:val="en-US"/>
        </w:rPr>
        <w:t xml:space="preserve">Eurasian Journal of Religious Studies, 39(3), – 2024. 58–66 </w:t>
      </w:r>
      <w:r w:rsidRPr="00606F03">
        <w:rPr>
          <w:rFonts w:ascii="Times New Roman" w:hAnsi="Times New Roman" w:cs="Times New Roman"/>
          <w:sz w:val="28"/>
          <w:szCs w:val="28"/>
        </w:rPr>
        <w:t>бб</w:t>
      </w:r>
      <w:r w:rsidRPr="00606F03">
        <w:rPr>
          <w:rFonts w:ascii="Times New Roman" w:hAnsi="Times New Roman" w:cs="Times New Roman"/>
          <w:sz w:val="28"/>
          <w:szCs w:val="28"/>
          <w:lang w:val="en-US"/>
        </w:rPr>
        <w:t xml:space="preserve">. </w:t>
      </w:r>
      <w:hyperlink r:id="rId9" w:history="1">
        <w:r w:rsidRPr="00606F03">
          <w:rPr>
            <w:rStyle w:val="a3"/>
            <w:rFonts w:ascii="Times New Roman" w:hAnsi="Times New Roman" w:cs="Times New Roman"/>
            <w:sz w:val="28"/>
            <w:szCs w:val="28"/>
            <w:lang w:val="en-US"/>
          </w:rPr>
          <w:t>https://doi.org/10.26577//EJRS.2024.v39.c3.r6</w:t>
        </w:r>
      </w:hyperlink>
      <w:r w:rsidRPr="00606F03">
        <w:rPr>
          <w:rFonts w:ascii="Times New Roman" w:hAnsi="Times New Roman" w:cs="Times New Roman"/>
          <w:sz w:val="28"/>
          <w:szCs w:val="28"/>
          <w:lang w:val="en-US"/>
        </w:rPr>
        <w:t xml:space="preserve"> </w:t>
      </w:r>
    </w:p>
    <w:p w14:paraId="3355028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Moosa, Ebrahim. “Arabic and Islamic Hermeneutics.” The Routledge Companion to Hermeneutics. Ed. Jeff Malpas and Hans-Helmuth Gander. London: Routledge. – 2014.  – pp. 707-720.</w:t>
      </w:r>
    </w:p>
    <w:p w14:paraId="5F4DF94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Paul K. Moser (ed.)  The Oxford Handbook of Epistemology Oxford: Oxford University Press. – 2002,  – P. 594.</w:t>
      </w:r>
    </w:p>
    <w:p w14:paraId="4D60567B"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Ömer Nesefî, Akaid: Islâm Inancinin Temelleri Bayrak Yayıncılık, – 2006,  – S. 218.</w:t>
      </w:r>
    </w:p>
    <w:p w14:paraId="03E2900B"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Islam and Modernity. Transformation of an Intellectual Tradition. // Chicago: The University of Chicago Press. – 1982. – P. 172.</w:t>
      </w:r>
    </w:p>
    <w:p w14:paraId="25BCA3E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Жәбири</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Мұхаммед</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Әбид</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Тәкуин</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әл</w:t>
      </w:r>
      <w:r w:rsidRPr="00606F03">
        <w:rPr>
          <w:rFonts w:ascii="Times New Roman" w:hAnsi="Times New Roman" w:cs="Times New Roman"/>
          <w:sz w:val="28"/>
          <w:szCs w:val="28"/>
          <w:lang w:val="en-US"/>
        </w:rPr>
        <w:t>-‘A</w:t>
      </w:r>
      <w:r w:rsidRPr="00606F03">
        <w:rPr>
          <w:rFonts w:ascii="Times New Roman" w:hAnsi="Times New Roman" w:cs="Times New Roman"/>
          <w:sz w:val="28"/>
          <w:szCs w:val="28"/>
        </w:rPr>
        <w:t>қл</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әл</w:t>
      </w:r>
      <w:r w:rsidRPr="00606F03">
        <w:rPr>
          <w:rFonts w:ascii="Times New Roman" w:hAnsi="Times New Roman" w:cs="Times New Roman"/>
          <w:sz w:val="28"/>
          <w:szCs w:val="28"/>
          <w:lang w:val="en-US"/>
        </w:rPr>
        <w:t>-‘</w:t>
      </w:r>
      <w:r w:rsidRPr="00606F03">
        <w:rPr>
          <w:rFonts w:ascii="Times New Roman" w:hAnsi="Times New Roman" w:cs="Times New Roman"/>
          <w:sz w:val="28"/>
          <w:szCs w:val="28"/>
        </w:rPr>
        <w:t>Араби</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Нақд</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әл</w:t>
      </w:r>
      <w:r w:rsidRPr="00606F03">
        <w:rPr>
          <w:rFonts w:ascii="Times New Roman" w:hAnsi="Times New Roman" w:cs="Times New Roman"/>
          <w:sz w:val="28"/>
          <w:szCs w:val="28"/>
          <w:lang w:val="en-US"/>
        </w:rPr>
        <w:t>-ʿ</w:t>
      </w:r>
      <w:r w:rsidRPr="00606F03">
        <w:rPr>
          <w:rFonts w:ascii="Times New Roman" w:hAnsi="Times New Roman" w:cs="Times New Roman"/>
          <w:sz w:val="28"/>
          <w:szCs w:val="28"/>
        </w:rPr>
        <w:t>Ақл</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әл</w:t>
      </w:r>
      <w:r w:rsidRPr="00606F03">
        <w:rPr>
          <w:rFonts w:ascii="Times New Roman" w:hAnsi="Times New Roman" w:cs="Times New Roman"/>
          <w:sz w:val="28"/>
          <w:szCs w:val="28"/>
          <w:lang w:val="en-US"/>
        </w:rPr>
        <w:t>-ʿ</w:t>
      </w:r>
      <w:r w:rsidRPr="00606F03">
        <w:rPr>
          <w:rFonts w:ascii="Times New Roman" w:hAnsi="Times New Roman" w:cs="Times New Roman"/>
          <w:sz w:val="28"/>
          <w:szCs w:val="28"/>
        </w:rPr>
        <w:t>Араби</w:t>
      </w:r>
      <w:r w:rsidRPr="00606F03">
        <w:rPr>
          <w:rFonts w:ascii="Times New Roman" w:hAnsi="Times New Roman" w:cs="Times New Roman"/>
          <w:sz w:val="28"/>
          <w:szCs w:val="28"/>
          <w:lang w:val="en-US"/>
        </w:rPr>
        <w:t xml:space="preserve">, 1. </w:t>
      </w:r>
      <w:r w:rsidRPr="00606F03">
        <w:rPr>
          <w:rFonts w:ascii="Times New Roman" w:hAnsi="Times New Roman" w:cs="Times New Roman"/>
          <w:sz w:val="28"/>
          <w:szCs w:val="28"/>
        </w:rPr>
        <w:t>Бейрут: Марказ Дирасат әл-Уахдаһ әл-‘Арабийа. – 2009. –  384 б.</w:t>
      </w:r>
    </w:p>
    <w:p w14:paraId="50E9A23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Mehmet Efendioğlu. Tedvin // TDV İslam Ansiklopedisi. – 40. </w:t>
      </w:r>
      <w:r w:rsidRPr="00606F03">
        <w:rPr>
          <w:rFonts w:ascii="Times New Roman" w:hAnsi="Times New Roman" w:cs="Times New Roman"/>
          <w:sz w:val="28"/>
          <w:szCs w:val="28"/>
        </w:rPr>
        <w:t>Cilt. – ss. 267-269.</w:t>
      </w:r>
    </w:p>
    <w:p w14:paraId="2E0055F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Arthur Jeffery. Materials for the History of the Text of the Qur’ān: The Old Codices // Leiden: E. J. Brill. – 1937. – P. 620.</w:t>
      </w:r>
    </w:p>
    <w:p w14:paraId="5DEEE3F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Abd Al-Aziz Duri. The Rise of Historical Writing Among the Arabs. (Edited and translated by Lawrence I. Conrad, edited by Fred Mcgraw Donner.) // Princeton Legacy Library. – 2016. – P. 216.</w:t>
      </w:r>
    </w:p>
    <w:p w14:paraId="30AC182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Abd ar-Rahman Mahmud Hafiz. The Life of Az-Zuhri and His Scholarship in Qur'anic Sciences and Tradition (Hadith and Sunna) // PhD thesis, University of Edinburgh. – 1977. – P. 348.</w:t>
      </w:r>
    </w:p>
    <w:p w14:paraId="55285EF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А</w:t>
      </w:r>
      <w:r w:rsidRPr="00606F03">
        <w:rPr>
          <w:rFonts w:ascii="Times New Roman" w:hAnsi="Times New Roman" w:cs="Times New Roman"/>
          <w:sz w:val="28"/>
          <w:szCs w:val="28"/>
          <w:lang w:val="en-US"/>
        </w:rPr>
        <w:t>.M. Dutsinma. The Codification of Hadith during the Era of Umar bin Abdul Aziz: Methodological Transformation and Its Impact on the Development of Hadith Studies // Demak Universal Journal of Islam and Sharia. – 2025. – Vol.3, No.1. – pp. 159-168.</w:t>
      </w:r>
    </w:p>
    <w:p w14:paraId="08CF59A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Hallaq, Wael B. “The Authenticity of Prophetic Ḥadîth: A Pseudo-Problem” // Studia Islamica. – 1999. – № 89. – pp. 75–90.</w:t>
      </w:r>
    </w:p>
    <w:p w14:paraId="15AE6F0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Austryn Wolfson. The Philosophy of the Kalam. </w:t>
      </w:r>
      <w:r w:rsidRPr="00606F03">
        <w:rPr>
          <w:rFonts w:ascii="Times New Roman" w:hAnsi="Times New Roman" w:cs="Times New Roman"/>
          <w:sz w:val="28"/>
          <w:szCs w:val="28"/>
        </w:rPr>
        <w:t>Cambridge-London. – 1976. – P. 779.</w:t>
      </w:r>
    </w:p>
    <w:p w14:paraId="5FE6047B"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Yusuf Ziya Yörükân. "İslâm Akaid Sisteminde Gelişmeler ve Ebu Mansur-i Matüridî" // AÜİFD. II/2-3.  – 1953. – S. 127-128.</w:t>
      </w:r>
    </w:p>
    <w:p w14:paraId="1646D19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lastRenderedPageBreak/>
        <w:t xml:space="preserve"> Muhsin Mehdi. “Orientalism and the Study of Islamic Philosophy” // Journal of Islamic Studies. </w:t>
      </w:r>
      <w:r w:rsidRPr="00606F03">
        <w:rPr>
          <w:rFonts w:ascii="Times New Roman" w:hAnsi="Times New Roman" w:cs="Times New Roman"/>
          <w:sz w:val="28"/>
          <w:szCs w:val="28"/>
        </w:rPr>
        <w:t>I. – Oxford. – 1990. – pp. 73-98.</w:t>
      </w:r>
    </w:p>
    <w:p w14:paraId="35E2EE0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Alexander Knysh. Islamic Mysticism: A Short History. </w:t>
      </w:r>
      <w:r w:rsidRPr="00606F03">
        <w:rPr>
          <w:rFonts w:ascii="Times New Roman" w:hAnsi="Times New Roman" w:cs="Times New Roman"/>
          <w:sz w:val="28"/>
          <w:szCs w:val="28"/>
        </w:rPr>
        <w:t>Leiden: Boston. – 2000. – P. 358.</w:t>
      </w:r>
    </w:p>
    <w:p w14:paraId="5DD1BB5C"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Islamic Methodology in History // Karachi: Central Institute of Islamic Research. – 1965. – P. 208.</w:t>
      </w:r>
    </w:p>
    <w:p w14:paraId="520DA33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George Makdisi. The Rise of Colleges: Institutions of Learning in Islam and the West // Edinburgh University Press. – 1981. – P. 378.</w:t>
      </w:r>
    </w:p>
    <w:p w14:paraId="703A88C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Aristotle. Aristotle in 23 Volumes, Vols.17, 18. Translated by Hugh Tredennick. Cambridge, MA: Harvard University Press; London: William Heinemann Ltd. – 1989 – P. 460.</w:t>
      </w:r>
    </w:p>
    <w:p w14:paraId="109E55C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Al-Farabi. Ihsa al- ‘ulum. Edited by Uthman Amin. 3rd ed. </w:t>
      </w:r>
      <w:r w:rsidRPr="00606F03">
        <w:rPr>
          <w:rFonts w:ascii="Times New Roman" w:hAnsi="Times New Roman" w:cs="Times New Roman"/>
          <w:sz w:val="28"/>
          <w:szCs w:val="28"/>
        </w:rPr>
        <w:t>Cairo. – 1968. – P.167</w:t>
      </w:r>
    </w:p>
    <w:p w14:paraId="254D3CD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Ibn Sina, Fī aqsām al-ʿolūm al-ʿaqlīya. </w:t>
      </w:r>
      <w:r w:rsidRPr="00606F03">
        <w:rPr>
          <w:rFonts w:ascii="Times New Roman" w:hAnsi="Times New Roman" w:cs="Times New Roman"/>
          <w:sz w:val="28"/>
          <w:szCs w:val="28"/>
          <w:lang w:val="en-US"/>
        </w:rPr>
        <w:t>In Tesʿ rasāʾel. Cairo. – 1326/1908. – P. 128.</w:t>
      </w:r>
    </w:p>
    <w:p w14:paraId="1F22ADAA"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M. Mahdi, “AVICENNA vii. Practical Sciences,” Encyclopædia Iranica, III/1,  Columbia University – 2012. – pp. 84-88.</w:t>
      </w:r>
    </w:p>
    <w:p w14:paraId="106D0BC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Averroes (Ibn Rushd). Decisive Treatise and Epistle Dedicatory (Brigham Young University - Islamic Translation Series). </w:t>
      </w:r>
      <w:r w:rsidRPr="00606F03">
        <w:rPr>
          <w:rFonts w:ascii="Times New Roman" w:hAnsi="Times New Roman" w:cs="Times New Roman"/>
          <w:sz w:val="28"/>
          <w:szCs w:val="28"/>
        </w:rPr>
        <w:t>Brigham Young University. – 2002. – P. 170.</w:t>
      </w:r>
    </w:p>
    <w:p w14:paraId="4269B3E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Averroes (Ibn Rushd) of Cordoba. Long Commentary on the De Anima of Aristotle. Translated and with introduction and notes by Richard C. Taylor, with Thérèse-Anne Druart, subeditor. </w:t>
      </w:r>
      <w:r w:rsidRPr="00606F03">
        <w:rPr>
          <w:rFonts w:ascii="Times New Roman" w:hAnsi="Times New Roman" w:cs="Times New Roman"/>
          <w:sz w:val="28"/>
          <w:szCs w:val="28"/>
        </w:rPr>
        <w:t>New Haven &amp; London: Yale University Press. – 2009. – P. 498.</w:t>
      </w:r>
    </w:p>
    <w:p w14:paraId="6C2759E4"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‘The Impact of Modernity on Islam’. </w:t>
      </w:r>
      <w:r w:rsidRPr="00606F03">
        <w:rPr>
          <w:rFonts w:ascii="Times New Roman" w:hAnsi="Times New Roman" w:cs="Times New Roman"/>
          <w:sz w:val="28"/>
          <w:szCs w:val="28"/>
        </w:rPr>
        <w:t>Islamabad, Islamic Studies, – 1988. – pp. 113-128.</w:t>
      </w:r>
    </w:p>
    <w:p w14:paraId="3CB069C7"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Öztürk, M. ‘Kur’an’a Çağdaş Yaklaşımlar’. </w:t>
      </w:r>
      <w:r w:rsidRPr="00606F03">
        <w:rPr>
          <w:rFonts w:ascii="Times New Roman" w:hAnsi="Times New Roman" w:cs="Times New Roman"/>
          <w:sz w:val="28"/>
          <w:szCs w:val="28"/>
          <w:lang w:val="en-US"/>
        </w:rPr>
        <w:t>Ankara, Ankara Okulu Yayınları. –  2019. – S. 320.</w:t>
      </w:r>
    </w:p>
    <w:p w14:paraId="56D6CAF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Boullata, I.J. ‘Trends and Issues in Contemporary Arab Thought’. </w:t>
      </w:r>
      <w:r w:rsidRPr="00606F03">
        <w:rPr>
          <w:rFonts w:ascii="Times New Roman" w:hAnsi="Times New Roman" w:cs="Times New Roman"/>
          <w:sz w:val="28"/>
          <w:szCs w:val="28"/>
        </w:rPr>
        <w:t>Albany, State University of New York Press. – 1990. – P. 219.</w:t>
      </w:r>
    </w:p>
    <w:p w14:paraId="093621A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Abu Rabi’, I. ‘Contemporary Islamic Intellectual History: A  Theoretical  Perspective’. </w:t>
      </w:r>
      <w:r w:rsidRPr="00606F03">
        <w:rPr>
          <w:rFonts w:ascii="Times New Roman" w:hAnsi="Times New Roman" w:cs="Times New Roman"/>
          <w:sz w:val="28"/>
          <w:szCs w:val="28"/>
        </w:rPr>
        <w:t>Islamabad, Islamic  Studies. – 2005. – pp. 503-526.</w:t>
      </w:r>
    </w:p>
    <w:p w14:paraId="7CB4EF8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Ataman, K. ‘Forerunners of “Political Islam”: An inquiry into the Ideologies of Al-Banna and Al-Mawdudi’. </w:t>
      </w:r>
      <w:r w:rsidRPr="00606F03">
        <w:rPr>
          <w:rFonts w:ascii="Times New Roman" w:hAnsi="Times New Roman" w:cs="Times New Roman"/>
          <w:sz w:val="28"/>
          <w:szCs w:val="28"/>
        </w:rPr>
        <w:t>Bursa, Uludağ Üniversitesi İlahiyat Fakultesi Dergisi. – 2015. – pp. 45-69.</w:t>
      </w:r>
    </w:p>
    <w:p w14:paraId="445630A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(ed. Alford T. Welch and Pierre Cachia).‘Islam: Challenges and Opportunities In Islam: Past Influense and Present Challenge’. </w:t>
      </w:r>
      <w:r w:rsidRPr="00606F03">
        <w:rPr>
          <w:rFonts w:ascii="Times New Roman" w:hAnsi="Times New Roman" w:cs="Times New Roman"/>
          <w:sz w:val="28"/>
          <w:szCs w:val="28"/>
        </w:rPr>
        <w:t>Albany, State University of New York Press. – 1979. – pp.  315-330.</w:t>
      </w:r>
    </w:p>
    <w:p w14:paraId="3994BD3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Sözen, K., Turgut, A.K., Yılmaz, S. (ed). ‘Anadolu’da Çağdaş İslam Düşünürleri’. XIX. Yüzyıldan Günümüze Çağdaş İslam Düşünürleri. </w:t>
      </w:r>
      <w:r w:rsidRPr="00606F03">
        <w:rPr>
          <w:rFonts w:ascii="Times New Roman" w:hAnsi="Times New Roman" w:cs="Times New Roman"/>
          <w:sz w:val="28"/>
          <w:szCs w:val="28"/>
        </w:rPr>
        <w:t>İstanbul, Divan Kitap. – 2017. – ss. 37-209.</w:t>
      </w:r>
    </w:p>
    <w:p w14:paraId="1A2B1B2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Maraş, İ. ‘Musa Carullah’. XIX.Yüzyıldан Günümüзе Çaғдаш Ислом Дюшунурлери. Istanbul, Divan Kitap. – 2017. – Ss. 289-300.</w:t>
      </w:r>
    </w:p>
    <w:p w14:paraId="02BD87E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lastRenderedPageBreak/>
        <w:t xml:space="preserve"> </w:t>
      </w:r>
      <w:r w:rsidRPr="00606F03">
        <w:rPr>
          <w:rFonts w:ascii="Times New Roman" w:hAnsi="Times New Roman" w:cs="Times New Roman"/>
          <w:sz w:val="28"/>
          <w:szCs w:val="28"/>
          <w:lang w:val="en-US"/>
        </w:rPr>
        <w:t>Zenkovsky, S.A. ‘Pan-Turkism and İslâm in Russia’. Cambridge, Mass, Harvard University Press. – 1960. – P. 345.</w:t>
      </w:r>
    </w:p>
    <w:p w14:paraId="3C136F8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İqbal, M. ‘The Reconstruction of Religious Thought in Islam (1930)’. </w:t>
      </w:r>
      <w:r w:rsidRPr="00606F03">
        <w:rPr>
          <w:rFonts w:ascii="Times New Roman" w:hAnsi="Times New Roman" w:cs="Times New Roman"/>
          <w:sz w:val="28"/>
          <w:szCs w:val="28"/>
        </w:rPr>
        <w:t>Redwood, California, Stanford University Press. – 2013. – P. 328.</w:t>
      </w:r>
    </w:p>
    <w:p w14:paraId="50A95F6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Şaban, A.D. ‘Seyyid Ahmed Han’. XIX. Yüzyıld</w:t>
      </w:r>
      <w:r w:rsidRPr="00606F03">
        <w:rPr>
          <w:rFonts w:ascii="Times New Roman" w:hAnsi="Times New Roman" w:cs="Times New Roman"/>
          <w:sz w:val="28"/>
          <w:szCs w:val="28"/>
        </w:rPr>
        <w:t>ан</w:t>
      </w:r>
      <w:r w:rsidRPr="00606F03">
        <w:rPr>
          <w:rFonts w:ascii="Times New Roman" w:hAnsi="Times New Roman" w:cs="Times New Roman"/>
          <w:sz w:val="28"/>
          <w:szCs w:val="28"/>
          <w:lang w:val="en-US"/>
        </w:rPr>
        <w:t xml:space="preserve"> Günümü</w:t>
      </w:r>
      <w:r w:rsidRPr="00606F03">
        <w:rPr>
          <w:rFonts w:ascii="Times New Roman" w:hAnsi="Times New Roman" w:cs="Times New Roman"/>
          <w:sz w:val="28"/>
          <w:szCs w:val="28"/>
        </w:rPr>
        <w:t>зе</w:t>
      </w:r>
      <w:r w:rsidRPr="00606F03">
        <w:rPr>
          <w:rFonts w:ascii="Times New Roman" w:hAnsi="Times New Roman" w:cs="Times New Roman"/>
          <w:sz w:val="28"/>
          <w:szCs w:val="28"/>
          <w:lang w:val="en-US"/>
        </w:rPr>
        <w:t xml:space="preserve"> Ça</w:t>
      </w:r>
      <w:r w:rsidRPr="00606F03">
        <w:rPr>
          <w:rFonts w:ascii="Times New Roman" w:hAnsi="Times New Roman" w:cs="Times New Roman"/>
          <w:sz w:val="28"/>
          <w:szCs w:val="28"/>
        </w:rPr>
        <w:t>ғдаш</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Ислом</w:t>
      </w:r>
      <w:r w:rsidRPr="00606F03">
        <w:rPr>
          <w:rFonts w:ascii="Times New Roman" w:hAnsi="Times New Roman" w:cs="Times New Roman"/>
          <w:sz w:val="28"/>
          <w:szCs w:val="28"/>
          <w:lang w:val="en-US"/>
        </w:rPr>
        <w:t xml:space="preserve"> </w:t>
      </w:r>
      <w:r w:rsidRPr="00606F03">
        <w:rPr>
          <w:rFonts w:ascii="Times New Roman" w:hAnsi="Times New Roman" w:cs="Times New Roman"/>
          <w:sz w:val="28"/>
          <w:szCs w:val="28"/>
        </w:rPr>
        <w:t>Дюшунурлери</w:t>
      </w:r>
      <w:r w:rsidRPr="00606F03">
        <w:rPr>
          <w:rFonts w:ascii="Times New Roman" w:hAnsi="Times New Roman" w:cs="Times New Roman"/>
          <w:sz w:val="28"/>
          <w:szCs w:val="28"/>
          <w:lang w:val="en-US"/>
        </w:rPr>
        <w:t>. Istanbul, Divan Kit</w:t>
      </w:r>
      <w:r w:rsidRPr="00606F03">
        <w:rPr>
          <w:rFonts w:ascii="Times New Roman" w:hAnsi="Times New Roman" w:cs="Times New Roman"/>
          <w:sz w:val="28"/>
          <w:szCs w:val="28"/>
        </w:rPr>
        <w:t>ап</w:t>
      </w:r>
      <w:r w:rsidRPr="00606F03">
        <w:rPr>
          <w:rFonts w:ascii="Times New Roman" w:hAnsi="Times New Roman" w:cs="Times New Roman"/>
          <w:sz w:val="28"/>
          <w:szCs w:val="28"/>
          <w:lang w:val="en-US"/>
        </w:rPr>
        <w:t>. – 2017. – ss. 304-315.</w:t>
      </w:r>
    </w:p>
    <w:p w14:paraId="0CBD3A4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Adams, Ch.J. (ed. Donalth E. Smith). ‘The Ideology of Mawlana Mawdudi’.South Asian Politics and Religion. </w:t>
      </w:r>
      <w:r w:rsidRPr="00606F03">
        <w:rPr>
          <w:rFonts w:ascii="Times New Roman" w:hAnsi="Times New Roman" w:cs="Times New Roman"/>
          <w:sz w:val="28"/>
          <w:szCs w:val="28"/>
        </w:rPr>
        <w:t>Princeton,Princeton University Press. – 1996. – Pp. 371-397.</w:t>
      </w:r>
    </w:p>
    <w:p w14:paraId="52724D9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(ed. Philip L. Berman). ‘An Autobiografical Note’. The Courage of Confiction. </w:t>
      </w:r>
      <w:r w:rsidRPr="00606F03">
        <w:rPr>
          <w:rFonts w:ascii="Times New Roman" w:hAnsi="Times New Roman" w:cs="Times New Roman"/>
          <w:sz w:val="28"/>
          <w:szCs w:val="28"/>
        </w:rPr>
        <w:t>New York, Ballantine Books. – 1985. –Pp. 153-159.</w:t>
      </w:r>
    </w:p>
    <w:p w14:paraId="0616E3B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Chadwick, O. ‘The Secularization of the European Mind in the Nineteenth Century’. </w:t>
      </w:r>
      <w:r w:rsidRPr="00606F03">
        <w:rPr>
          <w:rFonts w:ascii="Times New Roman" w:hAnsi="Times New Roman" w:cs="Times New Roman"/>
          <w:sz w:val="28"/>
          <w:szCs w:val="28"/>
        </w:rPr>
        <w:t>Cambridge, Cambridge University Press. – 1976. – P. 286.</w:t>
      </w:r>
    </w:p>
    <w:p w14:paraId="37297DE7"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Stromberg, R.N. ‘An İntellectual History of Modern Europe’. New York, Appleton-Century-Crofts. – 1966. – P. 487.</w:t>
      </w:r>
    </w:p>
    <w:p w14:paraId="4DCFCBC7"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Özervarlı, M. S. ‘Kelamda Yenilik Arayışları (XIX. Yüzyıl sonu – XX. yüzyıl başı)’. </w:t>
      </w:r>
      <w:r w:rsidRPr="00606F03">
        <w:rPr>
          <w:rFonts w:ascii="Times New Roman" w:hAnsi="Times New Roman" w:cs="Times New Roman"/>
          <w:sz w:val="28"/>
          <w:szCs w:val="28"/>
        </w:rPr>
        <w:t>İstanbul, ISAM Yayınları. – 1998. – S. 173.</w:t>
      </w:r>
    </w:p>
    <w:p w14:paraId="37C9685C"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Büyükkara, M.A. ‘Çağdaş İslami Akımlar’// İstanbul, Klasик. – 2016. – S. 382.</w:t>
      </w:r>
    </w:p>
    <w:p w14:paraId="44B56DC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w:t>
      </w:r>
      <w:r w:rsidRPr="00606F03">
        <w:rPr>
          <w:rFonts w:ascii="Times New Roman" w:hAnsi="Times New Roman" w:cs="Times New Roman"/>
          <w:sz w:val="28"/>
          <w:szCs w:val="28"/>
          <w:lang w:val="en-US"/>
        </w:rPr>
        <w:t>Arkoun, M. (ed. Charles Kurzman). ‘Rethinking Islam Today’. Liberal İslam: A Sourse Book. // New York, Oxford University Press. – 1998. – pp. 215-221.</w:t>
      </w:r>
    </w:p>
    <w:p w14:paraId="7F42769C"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Safi, O. (ed. Stephen Prothero). ‘Progressive Islam in America’. A Nation of Religions. // Chapel Hill, UNC Press. – 2006. –Pp. 43-60.</w:t>
      </w:r>
    </w:p>
    <w:p w14:paraId="33CD4BC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Prophecy in Islam: Philosophy and Orthodoxy. // George Allen &amp; Unwin Ltd. – 1958. – P. 118.</w:t>
      </w:r>
    </w:p>
    <w:p w14:paraId="65E052E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Islam //– Chicago: The University of Chicago Press, – 1979. – 300 p.</w:t>
      </w:r>
    </w:p>
    <w:p w14:paraId="69D84FD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Major Themes of the Qur’an //– Minneapolis, – 1980. – P. 202.</w:t>
      </w:r>
    </w:p>
    <w:p w14:paraId="2A7AC2B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Bektovic, Safet. Towards a Neo-Modernist Islam: Fazlur Rahman and the Rethinking Islamic Tradition and Modernity. </w:t>
      </w:r>
      <w:r w:rsidRPr="00606F03">
        <w:rPr>
          <w:rFonts w:ascii="Times New Roman" w:hAnsi="Times New Roman" w:cs="Times New Roman"/>
          <w:sz w:val="28"/>
          <w:szCs w:val="28"/>
        </w:rPr>
        <w:t>Studia Theologica – Nordic Journal of Theology. – 2016. – 70(2). – pp. 160–178.</w:t>
      </w:r>
    </w:p>
    <w:p w14:paraId="428DC73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Juneefa Bilal. Academic Researches on Fazlur Rahman: An Assessment. Analisa Journal of Social Science and Religion. – 2021. – 06(01). – pp. 47–62. </w:t>
      </w:r>
      <w:hyperlink r:id="rId10" w:tgtFrame="_new" w:history="1">
        <w:r w:rsidRPr="00606F03">
          <w:rPr>
            <w:rStyle w:val="a3"/>
            <w:rFonts w:ascii="Times New Roman" w:hAnsi="Times New Roman" w:cs="Times New Roman"/>
            <w:sz w:val="28"/>
            <w:szCs w:val="28"/>
            <w:lang w:val="en-US"/>
          </w:rPr>
          <w:t>https://doi.org/10.18784/analisa.v6i01.1288</w:t>
        </w:r>
      </w:hyperlink>
    </w:p>
    <w:p w14:paraId="542175A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Denny, Frederick Mathewson. Fazlur Rahman: Muslim Intellectual. </w:t>
      </w:r>
      <w:r w:rsidRPr="00606F03">
        <w:rPr>
          <w:rFonts w:ascii="Times New Roman" w:hAnsi="Times New Roman" w:cs="Times New Roman"/>
          <w:sz w:val="28"/>
          <w:szCs w:val="28"/>
        </w:rPr>
        <w:t>The Muslim World. – 1989. – 79(2). – pp. 91–101.</w:t>
      </w:r>
    </w:p>
    <w:p w14:paraId="22AB8999"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Sonn, Tamara. Fazlur Rahman’s Islamic Methodology. </w:t>
      </w:r>
      <w:r w:rsidRPr="00606F03">
        <w:rPr>
          <w:rFonts w:ascii="Times New Roman" w:hAnsi="Times New Roman" w:cs="Times New Roman"/>
          <w:sz w:val="28"/>
          <w:szCs w:val="28"/>
        </w:rPr>
        <w:t>The Muslim World. – 1991. – 81(3/4). – pp. 212–230.</w:t>
      </w:r>
    </w:p>
    <w:p w14:paraId="29CA64B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Gokkir, Necmettin. Western Impact on Contemporary Qur’anic Studies: The Application of Literary Criticism. </w:t>
      </w:r>
      <w:r w:rsidRPr="00606F03">
        <w:rPr>
          <w:rFonts w:ascii="Times New Roman" w:hAnsi="Times New Roman" w:cs="Times New Roman"/>
          <w:sz w:val="28"/>
          <w:szCs w:val="28"/>
        </w:rPr>
        <w:t>Usul. – 2005. – 3(1). – pp. 67–90.</w:t>
      </w:r>
    </w:p>
    <w:p w14:paraId="5486617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Kizil, Fatima. Fazlur Rahman’s Understanding of the Sunnah/Hadith – A Comparison with Joseph Schacht’s Views on the Subject. </w:t>
      </w:r>
      <w:r w:rsidRPr="00606F03">
        <w:rPr>
          <w:rFonts w:ascii="Times New Roman" w:hAnsi="Times New Roman" w:cs="Times New Roman"/>
          <w:sz w:val="28"/>
          <w:szCs w:val="28"/>
        </w:rPr>
        <w:t>Hadis Tetkikleri Dergisi (HTD). – 2008. – 6(2). – pp. 31–46.</w:t>
      </w:r>
    </w:p>
    <w:p w14:paraId="42554F9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ru-KZ"/>
        </w:rPr>
      </w:pPr>
      <w:r w:rsidRPr="00606F03">
        <w:rPr>
          <w:rFonts w:ascii="Times New Roman" w:hAnsi="Times New Roman" w:cs="Times New Roman"/>
          <w:sz w:val="28"/>
          <w:szCs w:val="28"/>
          <w:lang w:val="en-US"/>
        </w:rPr>
        <w:lastRenderedPageBreak/>
        <w:t xml:space="preserve"> Burhani, Ahmad Najib. Transmission of Islamic Reform from the United States to Indonesia. </w:t>
      </w:r>
      <w:r w:rsidRPr="00606F03">
        <w:rPr>
          <w:rFonts w:ascii="Times New Roman" w:hAnsi="Times New Roman" w:cs="Times New Roman"/>
          <w:sz w:val="28"/>
          <w:szCs w:val="28"/>
        </w:rPr>
        <w:t>Indonesia and the Malay World. 41(119). – 2013. – pp. 29–47.</w:t>
      </w:r>
    </w:p>
    <w:p w14:paraId="5DDC4E3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ru-KZ"/>
        </w:rPr>
      </w:pPr>
      <w:r w:rsidRPr="00606F03">
        <w:rPr>
          <w:rFonts w:ascii="Times New Roman" w:hAnsi="Times New Roman" w:cs="Times New Roman"/>
          <w:sz w:val="28"/>
          <w:szCs w:val="28"/>
          <w:lang w:val="en-US"/>
        </w:rPr>
        <w:t xml:space="preserve"> Akbar, Ali. Fazlur Rahman’s Influence on Contemporary Islamic Thought. </w:t>
      </w:r>
      <w:r w:rsidRPr="00606F03">
        <w:rPr>
          <w:rFonts w:ascii="Times New Roman" w:hAnsi="Times New Roman" w:cs="Times New Roman"/>
          <w:sz w:val="28"/>
          <w:szCs w:val="28"/>
        </w:rPr>
        <w:t>The Muslim World. – 110. – 2020. – pp. 129–153.</w:t>
      </w:r>
    </w:p>
    <w:p w14:paraId="67B2854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Parray, T. A. Islam, State and Modernity: Mohammed Abed al-Jabri and the Future of the Arab World. Edited by Ziad E. Adat, Francesca M. Corrao, and Mohammed Hashas. New York: Palgrave MacMillan, 2018. 320 p. Review in American Journal of Islam and Society, 35(3). – 2018. – pp. 90–92. https://doi.org/10.35632/ajis.v35i3.487.</w:t>
      </w:r>
    </w:p>
    <w:p w14:paraId="46B0C093"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Mohamed Wajdi Ben Hammed. (Dis)Enchanting modernity: Sufism and its temporality in the thought of Mohammed Abed al-Jabri and Taha Abdurrahman // The Journal of North African Studies. </w:t>
      </w:r>
      <w:r w:rsidRPr="00606F03">
        <w:rPr>
          <w:rFonts w:ascii="Times New Roman" w:hAnsi="Times New Roman" w:cs="Times New Roman"/>
          <w:sz w:val="28"/>
          <w:szCs w:val="28"/>
        </w:rPr>
        <w:t>26:3. – 2021. – pp. 552-571.</w:t>
      </w:r>
    </w:p>
    <w:p w14:paraId="05D8ACE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t xml:space="preserve"> Câbirî. Felsefî Mirasımız ve Biz. </w:t>
      </w:r>
      <w:r w:rsidRPr="00606F03">
        <w:rPr>
          <w:rFonts w:ascii="Times New Roman" w:hAnsi="Times New Roman" w:cs="Times New Roman"/>
          <w:sz w:val="28"/>
          <w:szCs w:val="28"/>
          <w:lang w:val="en-US"/>
        </w:rPr>
        <w:t>Said Aykut (</w:t>
      </w:r>
      <w:r w:rsidRPr="00606F03">
        <w:rPr>
          <w:rFonts w:ascii="Times New Roman" w:hAnsi="Times New Roman" w:cs="Times New Roman"/>
          <w:sz w:val="28"/>
          <w:szCs w:val="28"/>
        </w:rPr>
        <w:t>ауд</w:t>
      </w:r>
      <w:r w:rsidRPr="00606F03">
        <w:rPr>
          <w:rFonts w:ascii="Times New Roman" w:hAnsi="Times New Roman" w:cs="Times New Roman"/>
          <w:sz w:val="28"/>
          <w:szCs w:val="28"/>
          <w:lang w:val="en-US"/>
        </w:rPr>
        <w:t>.). İstanbul: Kitabevi. – 2003. – C. 381.</w:t>
      </w:r>
    </w:p>
    <w:p w14:paraId="646F050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ru-KZ"/>
        </w:rPr>
      </w:pPr>
      <w:r w:rsidRPr="00606F03">
        <w:rPr>
          <w:rFonts w:ascii="Times New Roman" w:hAnsi="Times New Roman" w:cs="Times New Roman"/>
          <w:sz w:val="28"/>
          <w:szCs w:val="28"/>
          <w:lang w:val="en-US"/>
        </w:rPr>
        <w:t xml:space="preserve"> Carool Kersten. Cosmopolitans and Heretics: New Muslim Intellectuals and the Study of Islam (Columbia/Hurst). </w:t>
      </w:r>
      <w:r w:rsidRPr="00606F03">
        <w:rPr>
          <w:rFonts w:ascii="Times New Roman" w:hAnsi="Times New Roman" w:cs="Times New Roman"/>
          <w:sz w:val="28"/>
          <w:szCs w:val="28"/>
        </w:rPr>
        <w:t>Columbia University Press. – 2011. – P. 288.</w:t>
      </w:r>
    </w:p>
    <w:p w14:paraId="1220738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Tarik Sabry. Cultural Encounters in The Arab World. On Media, The Modern and The Everyday. </w:t>
      </w:r>
      <w:r w:rsidRPr="00606F03">
        <w:rPr>
          <w:rFonts w:ascii="Times New Roman" w:hAnsi="Times New Roman" w:cs="Times New Roman"/>
          <w:sz w:val="28"/>
          <w:szCs w:val="28"/>
        </w:rPr>
        <w:t>London: I.B. Tauris. – 2010. – P. 228.</w:t>
      </w:r>
    </w:p>
    <w:p w14:paraId="01FBB172"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Eyadat, Z., Corrao, F., &amp; Hashas, M. (Eds.). Islam, State and Modernity: Mohammed Abed al-Jabri and the Future of the Arab World. </w:t>
      </w:r>
      <w:r w:rsidRPr="00606F03">
        <w:rPr>
          <w:rFonts w:ascii="Times New Roman" w:hAnsi="Times New Roman" w:cs="Times New Roman"/>
          <w:sz w:val="28"/>
          <w:szCs w:val="28"/>
        </w:rPr>
        <w:t>New York: Palgrave Macmillan. – 2018. – P. 300.</w:t>
      </w:r>
    </w:p>
    <w:p w14:paraId="2FD321E1"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Kassab, E. Contemporary Arab Thought: Cultural Critique in Comparative Perspective. </w:t>
      </w:r>
      <w:r w:rsidRPr="00606F03">
        <w:rPr>
          <w:rFonts w:ascii="Times New Roman" w:hAnsi="Times New Roman" w:cs="Times New Roman"/>
          <w:sz w:val="28"/>
          <w:szCs w:val="28"/>
        </w:rPr>
        <w:t>New York: Columbia University Press. – 2010. – P. 496.</w:t>
      </w:r>
    </w:p>
    <w:p w14:paraId="51C788C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Sing, M. «Arab Self-Criticism After 1967 Revisited: The Normative Turn in Marxist Thought and Its Heuristic Fallacies» // Arab Studies Journal. </w:t>
      </w:r>
      <w:r w:rsidRPr="00606F03">
        <w:rPr>
          <w:rFonts w:ascii="Times New Roman" w:hAnsi="Times New Roman" w:cs="Times New Roman"/>
          <w:sz w:val="28"/>
          <w:szCs w:val="28"/>
        </w:rPr>
        <w:t>25(2). – 2017. – P. 144-190.</w:t>
      </w:r>
    </w:p>
    <w:p w14:paraId="6ED8566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Muhammed Abid el-Câbirî, Arap-Islâm Kültürünün Akil Yapisi: Arap-Islâm Kültüründeki Bilgi Sistemlerinin Eleştirel Bir Analizi., Çeviri: Burhan Köroğlu, Hasan Hacak, Ekrem Demirli. Kitapevi, Istanbul – 2000, – S. 723</w:t>
      </w:r>
    </w:p>
    <w:p w14:paraId="7C7761CA"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Жәбири, Мұхаммед Әбид. Наһну уә Турасуна: Қира’а Му‘асира фи Турасина әл-Фалсафа. // Бейрут: Дар әл-Тали‘аһ ли-л Тибә‘аһ уә-н Нәшр – 1980. – P. 407.</w:t>
      </w:r>
    </w:p>
    <w:p w14:paraId="0AEF8164"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Жәбири, Мұхаммед Әбид. Буниат әл-ʿАқл әл-ʿАраби. Нақд әл-ʿАқл әл-ʿАраби, 2. // Бейрут: Марказ Дирасат әл-Уахдаһ әл-‘Арабийа – 2013. – P. 599.</w:t>
      </w:r>
    </w:p>
    <w:p w14:paraId="2143884F"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Жәбири, Мұхаммед Әбид. әл-ʿАқл әл-Сиаси әлʿАраби. Нақд әл-ʿАқл әл-ʿАраби, 3. // Бейрут: Марказ Дирасат әл-Уахдаһ әл-‘Арабийа. – 2015. – P. 392.</w:t>
      </w:r>
    </w:p>
    <w:p w14:paraId="36D1144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rPr>
        <w:t xml:space="preserve"> Жәбири, Мұхаммед Әбид. әл-ʿАқл әл-Ахлақи әлʿАраби. Нақд әл-ʿАқл әл-ʿАраби, 4. // Бейрут: Марказ Дирасат әл-Уахдаһ әл-‘Арабийа. – 2016. – P. 640</w:t>
      </w:r>
    </w:p>
    <w:p w14:paraId="0E035F2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rPr>
        <w:lastRenderedPageBreak/>
        <w:t xml:space="preserve"> </w:t>
      </w:r>
      <w:r w:rsidRPr="00606F03">
        <w:rPr>
          <w:rFonts w:ascii="Times New Roman" w:hAnsi="Times New Roman" w:cs="Times New Roman"/>
          <w:sz w:val="28"/>
          <w:szCs w:val="28"/>
          <w:lang w:val="en-US"/>
        </w:rPr>
        <w:t>Alparslan Açikgenç. The Thinker of Isiamic Revival and Reform: Fazlur Rahman's Life and Thought (1919-1988), Journal of Islamic Research Vol: 4, No: 4, October – 1990. – Pp. 232-252.</w:t>
      </w:r>
    </w:p>
    <w:p w14:paraId="32671F75"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Some Islamic Issues in the Ayyub Khan Era. </w:t>
      </w:r>
      <w:r w:rsidRPr="00606F03">
        <w:rPr>
          <w:rFonts w:ascii="Times New Roman" w:hAnsi="Times New Roman" w:cs="Times New Roman"/>
          <w:sz w:val="28"/>
          <w:szCs w:val="28"/>
        </w:rPr>
        <w:t xml:space="preserve">Leiden: Brill, – 1976. </w:t>
      </w:r>
      <w:r w:rsidRPr="00606F03">
        <w:rPr>
          <w:rFonts w:ascii="Times New Roman" w:hAnsi="Times New Roman" w:cs="Times New Roman"/>
          <w:color w:val="000000"/>
          <w:sz w:val="28"/>
          <w:szCs w:val="28"/>
          <w:lang w:val="en-US"/>
        </w:rPr>
        <w:t xml:space="preserve">pp. </w:t>
      </w:r>
      <w:r w:rsidRPr="00606F03">
        <w:rPr>
          <w:rFonts w:ascii="Times New Roman" w:hAnsi="Times New Roman" w:cs="Times New Roman"/>
          <w:sz w:val="28"/>
          <w:szCs w:val="28"/>
        </w:rPr>
        <w:t>284</w:t>
      </w:r>
      <w:r w:rsidRPr="00606F03">
        <w:rPr>
          <w:rFonts w:ascii="Times New Roman" w:hAnsi="Times New Roman" w:cs="Times New Roman"/>
          <w:sz w:val="28"/>
          <w:szCs w:val="28"/>
          <w:lang w:val="kk-KZ"/>
        </w:rPr>
        <w:t>-</w:t>
      </w:r>
      <w:r w:rsidRPr="00606F03">
        <w:rPr>
          <w:rFonts w:ascii="Times New Roman" w:hAnsi="Times New Roman" w:cs="Times New Roman"/>
          <w:sz w:val="28"/>
          <w:szCs w:val="28"/>
        </w:rPr>
        <w:t>302.</w:t>
      </w:r>
    </w:p>
    <w:p w14:paraId="392EAAB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Divine Revelation and the Prophet // Hamdard Islamicus. – Vol. – № 2. –1978.  </w:t>
      </w:r>
      <w:r w:rsidRPr="00606F03">
        <w:rPr>
          <w:rFonts w:ascii="Times New Roman" w:hAnsi="Times New Roman" w:cs="Times New Roman"/>
          <w:sz w:val="28"/>
          <w:szCs w:val="28"/>
        </w:rPr>
        <w:t>– Pp. 111–120.</w:t>
      </w:r>
    </w:p>
    <w:p w14:paraId="4E58E954"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Muhammad and the Qur’an // La</w:t>
      </w:r>
      <w:r w:rsidRPr="00606F03">
        <w:rPr>
          <w:rFonts w:ascii="Times New Roman" w:hAnsi="Times New Roman" w:cs="Times New Roman"/>
          <w:sz w:val="28"/>
          <w:szCs w:val="28"/>
        </w:rPr>
        <w:t>с</w:t>
      </w:r>
      <w:r w:rsidRPr="00606F03">
        <w:rPr>
          <w:rFonts w:ascii="Times New Roman" w:hAnsi="Times New Roman" w:cs="Times New Roman"/>
          <w:sz w:val="28"/>
          <w:szCs w:val="28"/>
          <w:lang w:val="en-US"/>
        </w:rPr>
        <w:t>ocque A. (ed.). Commitment and Commemoration: Jews, Christians and Muslims in Dialogue / F. Rahman. – Chicago: Exploration Press. – 1994. – P. 151.</w:t>
      </w:r>
    </w:p>
    <w:p w14:paraId="43FC1F18"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Akbar A. The Origins of Fazlur Rahman’s Theory of Revelation // Proceeding of the 3rd International Conference on Arabic Studies and Islamic Civilization, 14–15 March 2016, Kuala Lumpur, Malaysia. </w:t>
      </w:r>
      <w:r w:rsidRPr="00606F03">
        <w:rPr>
          <w:rFonts w:ascii="Times New Roman" w:hAnsi="Times New Roman" w:cs="Times New Roman"/>
          <w:sz w:val="28"/>
          <w:szCs w:val="28"/>
        </w:rPr>
        <w:t>Kuala Lumpur,   – 2017.</w:t>
      </w:r>
    </w:p>
    <w:p w14:paraId="3A41C4EB"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Rahman F. Interpreting the Qur’an // Inquiry. </w:t>
      </w:r>
      <w:r w:rsidRPr="00606F03">
        <w:rPr>
          <w:rFonts w:ascii="Times New Roman" w:hAnsi="Times New Roman" w:cs="Times New Roman"/>
          <w:sz w:val="28"/>
          <w:szCs w:val="28"/>
        </w:rPr>
        <w:t>No. 3  – 1986. – pp. 45–49.</w:t>
      </w:r>
    </w:p>
    <w:p w14:paraId="082C461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Rahman F. Revival and Reform in Islam: A Study of Islamic Fundamentalism // Oxford: Oneworld Publications, 2000. –  P. 240.</w:t>
      </w:r>
    </w:p>
    <w:p w14:paraId="258A78B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Saeed A. Fazlur Rahman: A Framework for Interpreting the Ethico-legal Content of the Qur’an // Taji Farouki S. (ed.). Modern Muslim Intellectuals and the Qur’an. Oxford: Oxford University Press. – 2006. – P. 208.</w:t>
      </w:r>
    </w:p>
    <w:p w14:paraId="4C46B8F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Jeffry R. Halverson. Theology and creed in Sunni Islam: the Muslim Brotherhood, Ash‘arism, and political Sunnism. – 2010. – P. 188.</w:t>
      </w:r>
    </w:p>
    <w:p w14:paraId="5032881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Ibrahim M. Abu-Rabi'. Contemporary Arab Thought: Studies in Post-1967 Arab Intellectual History. </w:t>
      </w:r>
      <w:r w:rsidRPr="00606F03">
        <w:rPr>
          <w:rFonts w:ascii="Times New Roman" w:hAnsi="Times New Roman" w:cs="Times New Roman"/>
          <w:sz w:val="28"/>
          <w:szCs w:val="28"/>
        </w:rPr>
        <w:t>Kindle Edition. – 2015. – P. 514.</w:t>
      </w:r>
    </w:p>
    <w:p w14:paraId="3D9BA23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 Piaget, J. “Inconscient Affectif et Inconscient Cognitive.” </w:t>
      </w:r>
      <w:r w:rsidRPr="00606F03">
        <w:rPr>
          <w:rFonts w:ascii="Times New Roman" w:hAnsi="Times New Roman" w:cs="Times New Roman"/>
          <w:sz w:val="28"/>
          <w:szCs w:val="28"/>
        </w:rPr>
        <w:t>Raison Présente 19 (1). – 1971. – 11-20.</w:t>
      </w:r>
    </w:p>
    <w:p w14:paraId="16AAD2E1"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ru-KZ"/>
        </w:rPr>
      </w:pPr>
      <w:r w:rsidRPr="00606F03">
        <w:rPr>
          <w:rFonts w:ascii="Times New Roman" w:hAnsi="Times New Roman" w:cs="Times New Roman"/>
          <w:sz w:val="28"/>
          <w:szCs w:val="28"/>
          <w:lang w:val="en-US"/>
        </w:rPr>
        <w:t xml:space="preserve"> Saussure, Ferdinand De, Genel Dil Bilim Dersleri, Çev. Berke Vardar, Multilingual, İstanbul. – 1998.  – s. 386.</w:t>
      </w:r>
    </w:p>
    <w:p w14:paraId="3268AC60"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ru-KZ"/>
        </w:rPr>
      </w:pPr>
      <w:r w:rsidRPr="00606F03">
        <w:rPr>
          <w:rFonts w:ascii="Times New Roman" w:hAnsi="Times New Roman" w:cs="Times New Roman"/>
          <w:sz w:val="28"/>
          <w:szCs w:val="28"/>
          <w:lang w:val="en-US"/>
        </w:rPr>
        <w:t xml:space="preserve"> James W. Lett. The Human Enterprise: A Critical Introduction to Anthropological Theory, Westview Press  – 1987. – p. 178 </w:t>
      </w:r>
    </w:p>
    <w:p w14:paraId="74A99FE9"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Michel Foucault, The Archaeology of Knowledge and the Discourse on Language//Translated from the French by A.M. Sheridan Smith, Pantheon Books, New York, – 1972. – p. 245.</w:t>
      </w:r>
    </w:p>
    <w:p w14:paraId="2A68A0F6"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 xml:space="preserve"> Muhammad Abid el-Cabiri, Arap-İslam Aklının Oluşumu, Kitabevi Yayınları, İstanbul, – 2016, – 428 s.</w:t>
      </w:r>
    </w:p>
    <w:p w14:paraId="0AF3C5D4"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Mohammed Abed al-Jabri. Democracy, Human Rights and Law in Islamic Thought. // I.B.Tauris &amp; Co Ltd. – 2009. – P. 258.</w:t>
      </w:r>
    </w:p>
    <w:p w14:paraId="44F8FBEE"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Muhammed Abid el-Câbirî, Çağdaş Arap İslam Düşüncesinde Yeniden Yapılan</w:t>
      </w:r>
      <w:r w:rsidRPr="00606F03">
        <w:rPr>
          <w:rFonts w:ascii="Times New Roman" w:hAnsi="Times New Roman" w:cs="Times New Roman"/>
          <w:sz w:val="28"/>
          <w:szCs w:val="28"/>
        </w:rPr>
        <w:t>ма</w:t>
      </w:r>
      <w:r w:rsidRPr="00606F03">
        <w:rPr>
          <w:rFonts w:ascii="Times New Roman" w:hAnsi="Times New Roman" w:cs="Times New Roman"/>
          <w:sz w:val="28"/>
          <w:szCs w:val="28"/>
          <w:lang w:val="en-US"/>
        </w:rPr>
        <w:t>, Mana Yayınları, – 2016, – 239 s.</w:t>
      </w:r>
    </w:p>
    <w:p w14:paraId="1EE5AFDB"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rPr>
      </w:pPr>
      <w:r w:rsidRPr="00606F03">
        <w:rPr>
          <w:rFonts w:ascii="Times New Roman" w:hAnsi="Times New Roman" w:cs="Times New Roman"/>
          <w:sz w:val="28"/>
          <w:szCs w:val="28"/>
          <w:lang w:val="en-US"/>
        </w:rPr>
        <w:t xml:space="preserve">Rahman F. ‘Status of Women in the Quran’, Woman and Revolution in Iran, ed. </w:t>
      </w:r>
      <w:r w:rsidRPr="00606F03">
        <w:rPr>
          <w:rFonts w:ascii="Times New Roman" w:hAnsi="Times New Roman" w:cs="Times New Roman"/>
          <w:sz w:val="28"/>
          <w:szCs w:val="28"/>
        </w:rPr>
        <w:t>G. Nashat // Boulder, Colorado Westview Press. –1983. – pp. 37-54</w:t>
      </w:r>
    </w:p>
    <w:p w14:paraId="6C982897"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Rahman F. “The Concept of Hadd in Islamic Law” // Islamic Studies. – 1965. – 4(3). – P. 237-251.</w:t>
      </w:r>
    </w:p>
    <w:p w14:paraId="245A265D"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lastRenderedPageBreak/>
        <w:t xml:space="preserve">Rahman, F.  The Principle of Shura and the Role of the Umma in Islam. American Journal of Islam and Society, 1(1), – 1984. – 1-9. </w:t>
      </w:r>
      <w:hyperlink r:id="rId11" w:history="1">
        <w:r w:rsidRPr="00606F03">
          <w:rPr>
            <w:rStyle w:val="a3"/>
            <w:rFonts w:ascii="Times New Roman" w:hAnsi="Times New Roman" w:cs="Times New Roman"/>
            <w:sz w:val="28"/>
            <w:szCs w:val="28"/>
            <w:lang w:val="en-US"/>
          </w:rPr>
          <w:t>https://doi.org/10.35632/ajis.v1i1.2817</w:t>
        </w:r>
      </w:hyperlink>
      <w:r w:rsidRPr="00606F03">
        <w:rPr>
          <w:rFonts w:ascii="Times New Roman" w:hAnsi="Times New Roman" w:cs="Times New Roman"/>
          <w:sz w:val="28"/>
          <w:szCs w:val="28"/>
          <w:lang w:val="kk-KZ"/>
        </w:rPr>
        <w:t xml:space="preserve"> </w:t>
      </w:r>
    </w:p>
    <w:p w14:paraId="317E7ADA" w14:textId="77777777" w:rsidR="00606F03" w:rsidRPr="00606F03" w:rsidRDefault="00606F03" w:rsidP="00606F03">
      <w:pPr>
        <w:pStyle w:val="a6"/>
        <w:numPr>
          <w:ilvl w:val="0"/>
          <w:numId w:val="26"/>
        </w:numPr>
        <w:spacing w:before="240" w:after="0" w:line="240" w:lineRule="auto"/>
        <w:jc w:val="both"/>
        <w:rPr>
          <w:rFonts w:ascii="Times New Roman" w:hAnsi="Times New Roman" w:cs="Times New Roman"/>
          <w:sz w:val="28"/>
          <w:szCs w:val="28"/>
          <w:lang w:val="en-US"/>
        </w:rPr>
      </w:pPr>
      <w:r w:rsidRPr="00606F03">
        <w:rPr>
          <w:rFonts w:ascii="Times New Roman" w:hAnsi="Times New Roman" w:cs="Times New Roman"/>
          <w:sz w:val="28"/>
          <w:szCs w:val="28"/>
          <w:lang w:val="en-US"/>
        </w:rPr>
        <w:t>Muhammed Abid El-Cabiri Arap-islâm Siyasal Aklı, Kitabevi Yayınları. – 2001. – s. 484.</w:t>
      </w:r>
    </w:p>
    <w:p w14:paraId="5C3BD875" w14:textId="77777777" w:rsidR="00606F03" w:rsidRPr="00606F03" w:rsidRDefault="00606F03" w:rsidP="00606F03">
      <w:pPr>
        <w:pStyle w:val="a6"/>
        <w:spacing w:before="240" w:after="0" w:line="240" w:lineRule="auto"/>
        <w:jc w:val="both"/>
        <w:rPr>
          <w:rFonts w:ascii="Times New Roman" w:hAnsi="Times New Roman" w:cs="Times New Roman"/>
          <w:sz w:val="28"/>
          <w:szCs w:val="28"/>
          <w:lang w:val="en-US"/>
        </w:rPr>
      </w:pPr>
    </w:p>
    <w:p w14:paraId="7EEBE37B" w14:textId="77777777" w:rsidR="00606F03" w:rsidRPr="00606F03" w:rsidRDefault="00606F03" w:rsidP="00606F03">
      <w:pPr>
        <w:spacing w:before="240"/>
        <w:jc w:val="both"/>
        <w:rPr>
          <w:sz w:val="28"/>
          <w:szCs w:val="28"/>
          <w:lang w:val="kk-KZ"/>
        </w:rPr>
      </w:pPr>
    </w:p>
    <w:p w14:paraId="3BE988D1" w14:textId="77777777" w:rsidR="000F03F4" w:rsidRPr="00606F03" w:rsidRDefault="000F03F4" w:rsidP="00606F03">
      <w:pPr>
        <w:spacing w:before="240"/>
        <w:jc w:val="both"/>
        <w:rPr>
          <w:b/>
          <w:bCs/>
          <w:sz w:val="28"/>
          <w:szCs w:val="28"/>
          <w:lang w:val="en-US"/>
        </w:rPr>
      </w:pPr>
    </w:p>
    <w:sectPr w:rsidR="000F03F4" w:rsidRPr="00606F03" w:rsidSect="00B22C5A">
      <w:headerReference w:type="default" r:id="rId12"/>
      <w:footerReference w:type="defaul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589C" w14:textId="77777777" w:rsidR="00CF4499" w:rsidRDefault="00CF4499" w:rsidP="005D181E">
      <w:r>
        <w:separator/>
      </w:r>
    </w:p>
  </w:endnote>
  <w:endnote w:type="continuationSeparator" w:id="0">
    <w:p w14:paraId="319D0713" w14:textId="77777777" w:rsidR="00CF4499" w:rsidRDefault="00CF4499" w:rsidP="005D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70696"/>
      <w:docPartObj>
        <w:docPartGallery w:val="Page Numbers (Bottom of Page)"/>
        <w:docPartUnique/>
      </w:docPartObj>
    </w:sdtPr>
    <w:sdtContent>
      <w:p w14:paraId="4252DA15" w14:textId="7E6A35BA" w:rsidR="00B22C5A" w:rsidRDefault="00B22C5A">
        <w:pPr>
          <w:pStyle w:val="ae"/>
          <w:jc w:val="center"/>
        </w:pPr>
        <w:r>
          <w:fldChar w:fldCharType="begin"/>
        </w:r>
        <w:r>
          <w:instrText>PAGE   \* MERGEFORMAT</w:instrText>
        </w:r>
        <w:r>
          <w:fldChar w:fldCharType="separate"/>
        </w:r>
        <w:r>
          <w:t>2</w:t>
        </w:r>
        <w:r>
          <w:fldChar w:fldCharType="end"/>
        </w:r>
      </w:p>
    </w:sdtContent>
  </w:sdt>
  <w:p w14:paraId="52DE34BE" w14:textId="77777777" w:rsidR="00B22C5A" w:rsidRDefault="00B22C5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A9E3" w14:textId="50E7559A" w:rsidR="00B22C5A" w:rsidRDefault="00B22C5A">
    <w:pPr>
      <w:pStyle w:val="ae"/>
      <w:jc w:val="center"/>
    </w:pPr>
  </w:p>
  <w:p w14:paraId="3DC003BA" w14:textId="77777777" w:rsidR="00B22C5A" w:rsidRDefault="00B22C5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677E" w14:textId="77777777" w:rsidR="00CF4499" w:rsidRDefault="00CF4499" w:rsidP="005D181E">
      <w:r>
        <w:separator/>
      </w:r>
    </w:p>
  </w:footnote>
  <w:footnote w:type="continuationSeparator" w:id="0">
    <w:p w14:paraId="768FDA08" w14:textId="77777777" w:rsidR="00CF4499" w:rsidRDefault="00CF4499" w:rsidP="005D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90F1" w14:textId="63132223" w:rsidR="00B22C5A" w:rsidRDefault="00B22C5A">
    <w:pPr>
      <w:pStyle w:val="ac"/>
      <w:jc w:val="center"/>
    </w:pPr>
  </w:p>
  <w:p w14:paraId="20395DC0" w14:textId="77777777" w:rsidR="00B22C5A" w:rsidRDefault="00B22C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13B"/>
    <w:multiLevelType w:val="hybridMultilevel"/>
    <w:tmpl w:val="461C04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4578A"/>
    <w:multiLevelType w:val="multilevel"/>
    <w:tmpl w:val="344A6E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1603E87"/>
    <w:multiLevelType w:val="multilevel"/>
    <w:tmpl w:val="E614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C2179"/>
    <w:multiLevelType w:val="hybridMultilevel"/>
    <w:tmpl w:val="1E52B0DC"/>
    <w:lvl w:ilvl="0" w:tplc="C194D8F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61462"/>
    <w:multiLevelType w:val="multilevel"/>
    <w:tmpl w:val="338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85A20"/>
    <w:multiLevelType w:val="multilevel"/>
    <w:tmpl w:val="A6A4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94527"/>
    <w:multiLevelType w:val="hybridMultilevel"/>
    <w:tmpl w:val="FACC101A"/>
    <w:lvl w:ilvl="0" w:tplc="9ECA48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AC4F39"/>
    <w:multiLevelType w:val="multilevel"/>
    <w:tmpl w:val="06BE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17EF2"/>
    <w:multiLevelType w:val="hybridMultilevel"/>
    <w:tmpl w:val="6374DCB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9084F92"/>
    <w:multiLevelType w:val="multilevel"/>
    <w:tmpl w:val="AEE2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32911"/>
    <w:multiLevelType w:val="multilevel"/>
    <w:tmpl w:val="62A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36DB"/>
    <w:multiLevelType w:val="multilevel"/>
    <w:tmpl w:val="66B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10F9B"/>
    <w:multiLevelType w:val="multilevel"/>
    <w:tmpl w:val="E1A037CC"/>
    <w:lvl w:ilvl="0">
      <w:start w:val="2"/>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34BC525D"/>
    <w:multiLevelType w:val="multilevel"/>
    <w:tmpl w:val="0940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050AA"/>
    <w:multiLevelType w:val="hybridMultilevel"/>
    <w:tmpl w:val="4A88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7D414F"/>
    <w:multiLevelType w:val="hybridMultilevel"/>
    <w:tmpl w:val="6BD667B0"/>
    <w:lvl w:ilvl="0" w:tplc="AF4C667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58171C"/>
    <w:multiLevelType w:val="hybridMultilevel"/>
    <w:tmpl w:val="6374DCB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57384B87"/>
    <w:multiLevelType w:val="hybridMultilevel"/>
    <w:tmpl w:val="C9BCA786"/>
    <w:lvl w:ilvl="0" w:tplc="2E64FF4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AC4775"/>
    <w:multiLevelType w:val="multilevel"/>
    <w:tmpl w:val="433CC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D5268"/>
    <w:multiLevelType w:val="multilevel"/>
    <w:tmpl w:val="52D4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E4A03"/>
    <w:multiLevelType w:val="multilevel"/>
    <w:tmpl w:val="45A2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4152A"/>
    <w:multiLevelType w:val="multilevel"/>
    <w:tmpl w:val="50D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444E61"/>
    <w:multiLevelType w:val="hybridMultilevel"/>
    <w:tmpl w:val="FD4E25A8"/>
    <w:lvl w:ilvl="0" w:tplc="6080692A">
      <w:start w:val="1"/>
      <w:numFmt w:val="bullet"/>
      <w:lvlText w:val="-"/>
      <w:lvlJc w:val="left"/>
      <w:pPr>
        <w:ind w:left="1208" w:hanging="360"/>
      </w:pPr>
      <w:rPr>
        <w:rFonts w:ascii="Times New Roman" w:eastAsiaTheme="minorHAnsi" w:hAnsi="Times New Roman" w:cs="Times New Roman" w:hint="default"/>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23" w15:restartNumberingAfterBreak="0">
    <w:nsid w:val="6E2B2A42"/>
    <w:multiLevelType w:val="multilevel"/>
    <w:tmpl w:val="AFC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A3277"/>
    <w:multiLevelType w:val="multilevel"/>
    <w:tmpl w:val="9C0A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5337D"/>
    <w:multiLevelType w:val="hybridMultilevel"/>
    <w:tmpl w:val="6374DCB4"/>
    <w:lvl w:ilvl="0" w:tplc="9ECA4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73317718">
    <w:abstractNumId w:val="19"/>
  </w:num>
  <w:num w:numId="2" w16cid:durableId="1387220935">
    <w:abstractNumId w:val="13"/>
  </w:num>
  <w:num w:numId="3" w16cid:durableId="1139804928">
    <w:abstractNumId w:val="20"/>
  </w:num>
  <w:num w:numId="4" w16cid:durableId="1579703546">
    <w:abstractNumId w:val="24"/>
  </w:num>
  <w:num w:numId="5" w16cid:durableId="162941886">
    <w:abstractNumId w:val="11"/>
  </w:num>
  <w:num w:numId="6" w16cid:durableId="580259592">
    <w:abstractNumId w:val="25"/>
  </w:num>
  <w:num w:numId="7" w16cid:durableId="1710107422">
    <w:abstractNumId w:val="8"/>
  </w:num>
  <w:num w:numId="8" w16cid:durableId="89010145">
    <w:abstractNumId w:val="12"/>
  </w:num>
  <w:num w:numId="9" w16cid:durableId="1887524138">
    <w:abstractNumId w:val="6"/>
  </w:num>
  <w:num w:numId="10" w16cid:durableId="459301652">
    <w:abstractNumId w:val="22"/>
  </w:num>
  <w:num w:numId="11" w16cid:durableId="1560743244">
    <w:abstractNumId w:val="3"/>
  </w:num>
  <w:num w:numId="12" w16cid:durableId="638807139">
    <w:abstractNumId w:val="15"/>
  </w:num>
  <w:num w:numId="13" w16cid:durableId="1029530707">
    <w:abstractNumId w:val="2"/>
  </w:num>
  <w:num w:numId="14" w16cid:durableId="1361781996">
    <w:abstractNumId w:val="14"/>
  </w:num>
  <w:num w:numId="15" w16cid:durableId="2112428770">
    <w:abstractNumId w:val="17"/>
  </w:num>
  <w:num w:numId="16" w16cid:durableId="1075518752">
    <w:abstractNumId w:val="16"/>
  </w:num>
  <w:num w:numId="17" w16cid:durableId="1169101104">
    <w:abstractNumId w:val="4"/>
  </w:num>
  <w:num w:numId="18" w16cid:durableId="648246351">
    <w:abstractNumId w:val="23"/>
  </w:num>
  <w:num w:numId="19" w16cid:durableId="1058632785">
    <w:abstractNumId w:val="21"/>
  </w:num>
  <w:num w:numId="20" w16cid:durableId="1814253743">
    <w:abstractNumId w:val="18"/>
  </w:num>
  <w:num w:numId="21" w16cid:durableId="1041175323">
    <w:abstractNumId w:val="5"/>
  </w:num>
  <w:num w:numId="22" w16cid:durableId="1010108420">
    <w:abstractNumId w:val="9"/>
  </w:num>
  <w:num w:numId="23" w16cid:durableId="1006056782">
    <w:abstractNumId w:val="10"/>
  </w:num>
  <w:num w:numId="24" w16cid:durableId="2066030053">
    <w:abstractNumId w:val="0"/>
  </w:num>
  <w:num w:numId="25" w16cid:durableId="1263763072">
    <w:abstractNumId w:val="7"/>
  </w:num>
  <w:num w:numId="26" w16cid:durableId="33522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57"/>
    <w:rsid w:val="000010A1"/>
    <w:rsid w:val="000028F0"/>
    <w:rsid w:val="00004893"/>
    <w:rsid w:val="00005208"/>
    <w:rsid w:val="000114AA"/>
    <w:rsid w:val="000127B0"/>
    <w:rsid w:val="00012E4F"/>
    <w:rsid w:val="00014739"/>
    <w:rsid w:val="0001665C"/>
    <w:rsid w:val="000206B3"/>
    <w:rsid w:val="000218A2"/>
    <w:rsid w:val="000218A4"/>
    <w:rsid w:val="00026C45"/>
    <w:rsid w:val="0002792C"/>
    <w:rsid w:val="0003188A"/>
    <w:rsid w:val="00033428"/>
    <w:rsid w:val="00033CD2"/>
    <w:rsid w:val="00033F19"/>
    <w:rsid w:val="00040AD5"/>
    <w:rsid w:val="00046D54"/>
    <w:rsid w:val="00051545"/>
    <w:rsid w:val="00051F67"/>
    <w:rsid w:val="00056A26"/>
    <w:rsid w:val="00060280"/>
    <w:rsid w:val="000667E0"/>
    <w:rsid w:val="00070819"/>
    <w:rsid w:val="00071D04"/>
    <w:rsid w:val="000728EA"/>
    <w:rsid w:val="00072F87"/>
    <w:rsid w:val="000749B6"/>
    <w:rsid w:val="0008199A"/>
    <w:rsid w:val="00081E36"/>
    <w:rsid w:val="00083942"/>
    <w:rsid w:val="00083E19"/>
    <w:rsid w:val="000850AE"/>
    <w:rsid w:val="00085F7D"/>
    <w:rsid w:val="00087B68"/>
    <w:rsid w:val="000918F6"/>
    <w:rsid w:val="0009235F"/>
    <w:rsid w:val="00093D5A"/>
    <w:rsid w:val="0009490D"/>
    <w:rsid w:val="00095018"/>
    <w:rsid w:val="00095AE8"/>
    <w:rsid w:val="000A14A2"/>
    <w:rsid w:val="000A15C4"/>
    <w:rsid w:val="000A51B5"/>
    <w:rsid w:val="000B0AC0"/>
    <w:rsid w:val="000B1180"/>
    <w:rsid w:val="000B38F3"/>
    <w:rsid w:val="000B5985"/>
    <w:rsid w:val="000C1421"/>
    <w:rsid w:val="000C3E1B"/>
    <w:rsid w:val="000C445A"/>
    <w:rsid w:val="000C448D"/>
    <w:rsid w:val="000C6AF0"/>
    <w:rsid w:val="000C7E9B"/>
    <w:rsid w:val="000D2D69"/>
    <w:rsid w:val="000D643F"/>
    <w:rsid w:val="000D6514"/>
    <w:rsid w:val="000D6C0F"/>
    <w:rsid w:val="000D71BE"/>
    <w:rsid w:val="000E0475"/>
    <w:rsid w:val="000E0F8C"/>
    <w:rsid w:val="000E16D0"/>
    <w:rsid w:val="000E219E"/>
    <w:rsid w:val="000E26BD"/>
    <w:rsid w:val="000E3C49"/>
    <w:rsid w:val="000E5660"/>
    <w:rsid w:val="000E5A72"/>
    <w:rsid w:val="000E5F17"/>
    <w:rsid w:val="000E61DF"/>
    <w:rsid w:val="000E68E0"/>
    <w:rsid w:val="000E7B58"/>
    <w:rsid w:val="000F03F4"/>
    <w:rsid w:val="000F14DD"/>
    <w:rsid w:val="000F6CFF"/>
    <w:rsid w:val="000F7B54"/>
    <w:rsid w:val="001022BE"/>
    <w:rsid w:val="00102DF1"/>
    <w:rsid w:val="00112325"/>
    <w:rsid w:val="00114F2D"/>
    <w:rsid w:val="00117DF0"/>
    <w:rsid w:val="0012009B"/>
    <w:rsid w:val="001256E2"/>
    <w:rsid w:val="00126DD6"/>
    <w:rsid w:val="00130D85"/>
    <w:rsid w:val="00133EE0"/>
    <w:rsid w:val="0013623E"/>
    <w:rsid w:val="00141920"/>
    <w:rsid w:val="00142AEF"/>
    <w:rsid w:val="00143FFB"/>
    <w:rsid w:val="001440CB"/>
    <w:rsid w:val="001464C9"/>
    <w:rsid w:val="00146CFD"/>
    <w:rsid w:val="00147882"/>
    <w:rsid w:val="001478BF"/>
    <w:rsid w:val="00147DDF"/>
    <w:rsid w:val="00147DFD"/>
    <w:rsid w:val="00152D65"/>
    <w:rsid w:val="00154BA2"/>
    <w:rsid w:val="001555BA"/>
    <w:rsid w:val="00156D79"/>
    <w:rsid w:val="001626E0"/>
    <w:rsid w:val="00167E48"/>
    <w:rsid w:val="00173AD4"/>
    <w:rsid w:val="00174A7C"/>
    <w:rsid w:val="00176C6E"/>
    <w:rsid w:val="00176FA0"/>
    <w:rsid w:val="00183CB4"/>
    <w:rsid w:val="00184EA1"/>
    <w:rsid w:val="0018780D"/>
    <w:rsid w:val="00190142"/>
    <w:rsid w:val="0019142F"/>
    <w:rsid w:val="00192DE2"/>
    <w:rsid w:val="00194675"/>
    <w:rsid w:val="00195564"/>
    <w:rsid w:val="001961E3"/>
    <w:rsid w:val="00196763"/>
    <w:rsid w:val="001A509A"/>
    <w:rsid w:val="001A5317"/>
    <w:rsid w:val="001A5840"/>
    <w:rsid w:val="001A6385"/>
    <w:rsid w:val="001A79E6"/>
    <w:rsid w:val="001A7AD4"/>
    <w:rsid w:val="001B210B"/>
    <w:rsid w:val="001B3A6A"/>
    <w:rsid w:val="001B49D9"/>
    <w:rsid w:val="001B54E8"/>
    <w:rsid w:val="001C2250"/>
    <w:rsid w:val="001C2CA1"/>
    <w:rsid w:val="001C7CE8"/>
    <w:rsid w:val="001D0F8F"/>
    <w:rsid w:val="001D4DAC"/>
    <w:rsid w:val="001D7B89"/>
    <w:rsid w:val="001E0D27"/>
    <w:rsid w:val="001E2188"/>
    <w:rsid w:val="001E7841"/>
    <w:rsid w:val="001F076A"/>
    <w:rsid w:val="001F6ADB"/>
    <w:rsid w:val="001F77B7"/>
    <w:rsid w:val="001F7A51"/>
    <w:rsid w:val="00200C61"/>
    <w:rsid w:val="00200EB4"/>
    <w:rsid w:val="002033F7"/>
    <w:rsid w:val="0020624B"/>
    <w:rsid w:val="00207873"/>
    <w:rsid w:val="002114EC"/>
    <w:rsid w:val="002123E4"/>
    <w:rsid w:val="002144ED"/>
    <w:rsid w:val="00215002"/>
    <w:rsid w:val="002211AD"/>
    <w:rsid w:val="00223049"/>
    <w:rsid w:val="00224848"/>
    <w:rsid w:val="00224EA6"/>
    <w:rsid w:val="002251BD"/>
    <w:rsid w:val="0022526B"/>
    <w:rsid w:val="00225A18"/>
    <w:rsid w:val="0022652F"/>
    <w:rsid w:val="00226CCF"/>
    <w:rsid w:val="00231404"/>
    <w:rsid w:val="00232E26"/>
    <w:rsid w:val="0023476E"/>
    <w:rsid w:val="00235F1B"/>
    <w:rsid w:val="00237061"/>
    <w:rsid w:val="002429D1"/>
    <w:rsid w:val="00250F59"/>
    <w:rsid w:val="00252A56"/>
    <w:rsid w:val="00254A04"/>
    <w:rsid w:val="00255D96"/>
    <w:rsid w:val="00256BDB"/>
    <w:rsid w:val="0025777B"/>
    <w:rsid w:val="0026093E"/>
    <w:rsid w:val="00260C3B"/>
    <w:rsid w:val="00262079"/>
    <w:rsid w:val="00262088"/>
    <w:rsid w:val="00265542"/>
    <w:rsid w:val="00265B7C"/>
    <w:rsid w:val="00270F36"/>
    <w:rsid w:val="002713FA"/>
    <w:rsid w:val="002714D9"/>
    <w:rsid w:val="002743A5"/>
    <w:rsid w:val="00275166"/>
    <w:rsid w:val="00275680"/>
    <w:rsid w:val="00281360"/>
    <w:rsid w:val="00281A03"/>
    <w:rsid w:val="002841EE"/>
    <w:rsid w:val="0028623A"/>
    <w:rsid w:val="00292EFC"/>
    <w:rsid w:val="00294414"/>
    <w:rsid w:val="002959E6"/>
    <w:rsid w:val="00296CB9"/>
    <w:rsid w:val="002A0D41"/>
    <w:rsid w:val="002A2242"/>
    <w:rsid w:val="002A2437"/>
    <w:rsid w:val="002A4F64"/>
    <w:rsid w:val="002B14A6"/>
    <w:rsid w:val="002B2C8F"/>
    <w:rsid w:val="002C4BA6"/>
    <w:rsid w:val="002C5041"/>
    <w:rsid w:val="002C608A"/>
    <w:rsid w:val="002C757A"/>
    <w:rsid w:val="002D34C0"/>
    <w:rsid w:val="002D7CE0"/>
    <w:rsid w:val="002E01E5"/>
    <w:rsid w:val="002E0CC3"/>
    <w:rsid w:val="002E2330"/>
    <w:rsid w:val="002E326F"/>
    <w:rsid w:val="002E32A7"/>
    <w:rsid w:val="002E512D"/>
    <w:rsid w:val="002E596A"/>
    <w:rsid w:val="002E598C"/>
    <w:rsid w:val="002F438C"/>
    <w:rsid w:val="002F6535"/>
    <w:rsid w:val="002F7CFF"/>
    <w:rsid w:val="003021CD"/>
    <w:rsid w:val="003031F0"/>
    <w:rsid w:val="00303C03"/>
    <w:rsid w:val="0030458E"/>
    <w:rsid w:val="0031158E"/>
    <w:rsid w:val="00311849"/>
    <w:rsid w:val="00312750"/>
    <w:rsid w:val="003130B9"/>
    <w:rsid w:val="00315D2C"/>
    <w:rsid w:val="003166A7"/>
    <w:rsid w:val="0031729F"/>
    <w:rsid w:val="00317B40"/>
    <w:rsid w:val="00322698"/>
    <w:rsid w:val="00326DB3"/>
    <w:rsid w:val="00331E5D"/>
    <w:rsid w:val="00335728"/>
    <w:rsid w:val="0033703A"/>
    <w:rsid w:val="0034191A"/>
    <w:rsid w:val="00342F2E"/>
    <w:rsid w:val="003446AE"/>
    <w:rsid w:val="00350452"/>
    <w:rsid w:val="00350DE2"/>
    <w:rsid w:val="00351D67"/>
    <w:rsid w:val="003559CC"/>
    <w:rsid w:val="003575DF"/>
    <w:rsid w:val="00357B15"/>
    <w:rsid w:val="00360495"/>
    <w:rsid w:val="0036053F"/>
    <w:rsid w:val="00362C19"/>
    <w:rsid w:val="003657EA"/>
    <w:rsid w:val="00366A96"/>
    <w:rsid w:val="00370051"/>
    <w:rsid w:val="0037133C"/>
    <w:rsid w:val="00373191"/>
    <w:rsid w:val="00373D03"/>
    <w:rsid w:val="00374D06"/>
    <w:rsid w:val="00375727"/>
    <w:rsid w:val="003757C7"/>
    <w:rsid w:val="003767BA"/>
    <w:rsid w:val="00376DC7"/>
    <w:rsid w:val="0038163C"/>
    <w:rsid w:val="00381A9B"/>
    <w:rsid w:val="00385827"/>
    <w:rsid w:val="0038681B"/>
    <w:rsid w:val="00386D78"/>
    <w:rsid w:val="00387032"/>
    <w:rsid w:val="00392859"/>
    <w:rsid w:val="00393958"/>
    <w:rsid w:val="00393A31"/>
    <w:rsid w:val="003952C6"/>
    <w:rsid w:val="003960F7"/>
    <w:rsid w:val="003A15B7"/>
    <w:rsid w:val="003A1CBA"/>
    <w:rsid w:val="003A21B2"/>
    <w:rsid w:val="003A310B"/>
    <w:rsid w:val="003A3D2B"/>
    <w:rsid w:val="003A5B28"/>
    <w:rsid w:val="003B0DEE"/>
    <w:rsid w:val="003B4448"/>
    <w:rsid w:val="003B461A"/>
    <w:rsid w:val="003B76CD"/>
    <w:rsid w:val="003B7E4D"/>
    <w:rsid w:val="003C0475"/>
    <w:rsid w:val="003C2E64"/>
    <w:rsid w:val="003C5234"/>
    <w:rsid w:val="003C6B09"/>
    <w:rsid w:val="003C73B4"/>
    <w:rsid w:val="003C7E89"/>
    <w:rsid w:val="003D0650"/>
    <w:rsid w:val="003D264B"/>
    <w:rsid w:val="003D2AB4"/>
    <w:rsid w:val="003D386B"/>
    <w:rsid w:val="003D40C0"/>
    <w:rsid w:val="003D5A18"/>
    <w:rsid w:val="003E0303"/>
    <w:rsid w:val="003E20B5"/>
    <w:rsid w:val="003E2994"/>
    <w:rsid w:val="003E2E25"/>
    <w:rsid w:val="003E7B90"/>
    <w:rsid w:val="003E7C87"/>
    <w:rsid w:val="003F01F8"/>
    <w:rsid w:val="003F0417"/>
    <w:rsid w:val="003F0EC9"/>
    <w:rsid w:val="003F1CD1"/>
    <w:rsid w:val="003F1FBD"/>
    <w:rsid w:val="003F21CF"/>
    <w:rsid w:val="003F4ED6"/>
    <w:rsid w:val="004004EE"/>
    <w:rsid w:val="00407E3F"/>
    <w:rsid w:val="00407EA3"/>
    <w:rsid w:val="00410FFD"/>
    <w:rsid w:val="0041117A"/>
    <w:rsid w:val="00412987"/>
    <w:rsid w:val="0041301B"/>
    <w:rsid w:val="0041467C"/>
    <w:rsid w:val="00415FD5"/>
    <w:rsid w:val="00416F5C"/>
    <w:rsid w:val="004311A6"/>
    <w:rsid w:val="0043634A"/>
    <w:rsid w:val="00436E98"/>
    <w:rsid w:val="00440239"/>
    <w:rsid w:val="00442275"/>
    <w:rsid w:val="0044265F"/>
    <w:rsid w:val="00442E81"/>
    <w:rsid w:val="0044521A"/>
    <w:rsid w:val="00445570"/>
    <w:rsid w:val="004474E1"/>
    <w:rsid w:val="00447E55"/>
    <w:rsid w:val="00451289"/>
    <w:rsid w:val="00451C90"/>
    <w:rsid w:val="0045344C"/>
    <w:rsid w:val="00453D23"/>
    <w:rsid w:val="00454D7C"/>
    <w:rsid w:val="00457603"/>
    <w:rsid w:val="00461CB5"/>
    <w:rsid w:val="00462131"/>
    <w:rsid w:val="00467063"/>
    <w:rsid w:val="00467972"/>
    <w:rsid w:val="00470C6F"/>
    <w:rsid w:val="00475537"/>
    <w:rsid w:val="00475588"/>
    <w:rsid w:val="00476EBA"/>
    <w:rsid w:val="00482FB6"/>
    <w:rsid w:val="00483525"/>
    <w:rsid w:val="00484051"/>
    <w:rsid w:val="004841EF"/>
    <w:rsid w:val="00485B81"/>
    <w:rsid w:val="004946E3"/>
    <w:rsid w:val="00495BB6"/>
    <w:rsid w:val="00496C39"/>
    <w:rsid w:val="004A2C00"/>
    <w:rsid w:val="004B016F"/>
    <w:rsid w:val="004B05F2"/>
    <w:rsid w:val="004B7B05"/>
    <w:rsid w:val="004C0BE8"/>
    <w:rsid w:val="004C7777"/>
    <w:rsid w:val="004D0728"/>
    <w:rsid w:val="004D0C48"/>
    <w:rsid w:val="004D6EA8"/>
    <w:rsid w:val="004D7ACC"/>
    <w:rsid w:val="004E3028"/>
    <w:rsid w:val="004E4BD0"/>
    <w:rsid w:val="004E4C73"/>
    <w:rsid w:val="004E730F"/>
    <w:rsid w:val="004F1F3A"/>
    <w:rsid w:val="004F574B"/>
    <w:rsid w:val="004F5EEE"/>
    <w:rsid w:val="004F6AB4"/>
    <w:rsid w:val="00502F25"/>
    <w:rsid w:val="0050494B"/>
    <w:rsid w:val="00504A02"/>
    <w:rsid w:val="005108B6"/>
    <w:rsid w:val="00511A40"/>
    <w:rsid w:val="00513556"/>
    <w:rsid w:val="005157A7"/>
    <w:rsid w:val="00517898"/>
    <w:rsid w:val="005215EA"/>
    <w:rsid w:val="0052333D"/>
    <w:rsid w:val="005272D0"/>
    <w:rsid w:val="00531433"/>
    <w:rsid w:val="005320E2"/>
    <w:rsid w:val="0053330F"/>
    <w:rsid w:val="00535AFD"/>
    <w:rsid w:val="00537989"/>
    <w:rsid w:val="00541053"/>
    <w:rsid w:val="00541A63"/>
    <w:rsid w:val="005456B5"/>
    <w:rsid w:val="0055173A"/>
    <w:rsid w:val="0055189A"/>
    <w:rsid w:val="00554EC3"/>
    <w:rsid w:val="00555610"/>
    <w:rsid w:val="005557FA"/>
    <w:rsid w:val="00565D17"/>
    <w:rsid w:val="00566B49"/>
    <w:rsid w:val="00566F60"/>
    <w:rsid w:val="0057112A"/>
    <w:rsid w:val="00576E2F"/>
    <w:rsid w:val="0057797B"/>
    <w:rsid w:val="00577CC8"/>
    <w:rsid w:val="00577D47"/>
    <w:rsid w:val="0058247A"/>
    <w:rsid w:val="00582AD9"/>
    <w:rsid w:val="0058596E"/>
    <w:rsid w:val="005864D2"/>
    <w:rsid w:val="00587B42"/>
    <w:rsid w:val="005919CB"/>
    <w:rsid w:val="00591A7A"/>
    <w:rsid w:val="00591CC3"/>
    <w:rsid w:val="00593D83"/>
    <w:rsid w:val="00597158"/>
    <w:rsid w:val="005A0014"/>
    <w:rsid w:val="005A0DBC"/>
    <w:rsid w:val="005A0EEB"/>
    <w:rsid w:val="005A136F"/>
    <w:rsid w:val="005A4452"/>
    <w:rsid w:val="005A58D6"/>
    <w:rsid w:val="005B150A"/>
    <w:rsid w:val="005B1E46"/>
    <w:rsid w:val="005B2612"/>
    <w:rsid w:val="005B2F7E"/>
    <w:rsid w:val="005B2FFD"/>
    <w:rsid w:val="005B7809"/>
    <w:rsid w:val="005C0A2B"/>
    <w:rsid w:val="005C1E31"/>
    <w:rsid w:val="005C30FD"/>
    <w:rsid w:val="005C3A54"/>
    <w:rsid w:val="005C6444"/>
    <w:rsid w:val="005D0F1D"/>
    <w:rsid w:val="005D13C0"/>
    <w:rsid w:val="005D181E"/>
    <w:rsid w:val="005D1DBE"/>
    <w:rsid w:val="005D3236"/>
    <w:rsid w:val="005D34F4"/>
    <w:rsid w:val="005D47F1"/>
    <w:rsid w:val="005D4C9D"/>
    <w:rsid w:val="005E088C"/>
    <w:rsid w:val="005E369E"/>
    <w:rsid w:val="005E6D2E"/>
    <w:rsid w:val="005F3419"/>
    <w:rsid w:val="005F4FE6"/>
    <w:rsid w:val="005F6719"/>
    <w:rsid w:val="0060302C"/>
    <w:rsid w:val="0060417B"/>
    <w:rsid w:val="006063AB"/>
    <w:rsid w:val="00606F03"/>
    <w:rsid w:val="00607BB2"/>
    <w:rsid w:val="00612F65"/>
    <w:rsid w:val="00614976"/>
    <w:rsid w:val="00616080"/>
    <w:rsid w:val="00621204"/>
    <w:rsid w:val="006222AA"/>
    <w:rsid w:val="006222DD"/>
    <w:rsid w:val="00624373"/>
    <w:rsid w:val="00625A30"/>
    <w:rsid w:val="00625F6D"/>
    <w:rsid w:val="00627840"/>
    <w:rsid w:val="00630B2C"/>
    <w:rsid w:val="006321C7"/>
    <w:rsid w:val="006409FE"/>
    <w:rsid w:val="00641590"/>
    <w:rsid w:val="00641F5D"/>
    <w:rsid w:val="00643E71"/>
    <w:rsid w:val="0064541A"/>
    <w:rsid w:val="0064549F"/>
    <w:rsid w:val="006458E8"/>
    <w:rsid w:val="00647237"/>
    <w:rsid w:val="00647D79"/>
    <w:rsid w:val="006502F1"/>
    <w:rsid w:val="00650EEF"/>
    <w:rsid w:val="00653677"/>
    <w:rsid w:val="00654CDA"/>
    <w:rsid w:val="006601D4"/>
    <w:rsid w:val="006602D6"/>
    <w:rsid w:val="0066230D"/>
    <w:rsid w:val="006671D4"/>
    <w:rsid w:val="00667A97"/>
    <w:rsid w:val="00667E37"/>
    <w:rsid w:val="006702BA"/>
    <w:rsid w:val="00673CA9"/>
    <w:rsid w:val="00673DC3"/>
    <w:rsid w:val="00674B9B"/>
    <w:rsid w:val="0068109A"/>
    <w:rsid w:val="00682A5A"/>
    <w:rsid w:val="00682C3B"/>
    <w:rsid w:val="00686504"/>
    <w:rsid w:val="00686B66"/>
    <w:rsid w:val="00686DD4"/>
    <w:rsid w:val="006871CD"/>
    <w:rsid w:val="00687720"/>
    <w:rsid w:val="00687DC7"/>
    <w:rsid w:val="00690551"/>
    <w:rsid w:val="00691807"/>
    <w:rsid w:val="00692455"/>
    <w:rsid w:val="00693A0D"/>
    <w:rsid w:val="00693AC3"/>
    <w:rsid w:val="00694BB2"/>
    <w:rsid w:val="00695349"/>
    <w:rsid w:val="006978C1"/>
    <w:rsid w:val="006A03DE"/>
    <w:rsid w:val="006A141F"/>
    <w:rsid w:val="006A1C82"/>
    <w:rsid w:val="006A2E75"/>
    <w:rsid w:val="006A57AC"/>
    <w:rsid w:val="006A6D4D"/>
    <w:rsid w:val="006A6D83"/>
    <w:rsid w:val="006A7F43"/>
    <w:rsid w:val="006B0B3E"/>
    <w:rsid w:val="006B16F8"/>
    <w:rsid w:val="006C0F51"/>
    <w:rsid w:val="006C1D2F"/>
    <w:rsid w:val="006C3C29"/>
    <w:rsid w:val="006C3F1E"/>
    <w:rsid w:val="006D1FC6"/>
    <w:rsid w:val="006D3DFC"/>
    <w:rsid w:val="006D533D"/>
    <w:rsid w:val="006E0B19"/>
    <w:rsid w:val="006E148A"/>
    <w:rsid w:val="006E6A8D"/>
    <w:rsid w:val="006F10C0"/>
    <w:rsid w:val="006F61BE"/>
    <w:rsid w:val="006F6A3B"/>
    <w:rsid w:val="006F71AD"/>
    <w:rsid w:val="00703052"/>
    <w:rsid w:val="00705B66"/>
    <w:rsid w:val="00706F17"/>
    <w:rsid w:val="007143E6"/>
    <w:rsid w:val="007209A2"/>
    <w:rsid w:val="00731D4C"/>
    <w:rsid w:val="007320C1"/>
    <w:rsid w:val="00733D73"/>
    <w:rsid w:val="0073607E"/>
    <w:rsid w:val="00740DBD"/>
    <w:rsid w:val="00740E2C"/>
    <w:rsid w:val="00742CC7"/>
    <w:rsid w:val="00742EB0"/>
    <w:rsid w:val="00743832"/>
    <w:rsid w:val="007461C2"/>
    <w:rsid w:val="00750BBC"/>
    <w:rsid w:val="00751265"/>
    <w:rsid w:val="00753B90"/>
    <w:rsid w:val="00754E68"/>
    <w:rsid w:val="00756E8F"/>
    <w:rsid w:val="00757C3E"/>
    <w:rsid w:val="007623E7"/>
    <w:rsid w:val="00765089"/>
    <w:rsid w:val="00765934"/>
    <w:rsid w:val="00765A2D"/>
    <w:rsid w:val="00767070"/>
    <w:rsid w:val="00767723"/>
    <w:rsid w:val="00767AAA"/>
    <w:rsid w:val="00773656"/>
    <w:rsid w:val="007811EF"/>
    <w:rsid w:val="00783633"/>
    <w:rsid w:val="00786A33"/>
    <w:rsid w:val="00786A3B"/>
    <w:rsid w:val="00786CD4"/>
    <w:rsid w:val="00787132"/>
    <w:rsid w:val="0079092C"/>
    <w:rsid w:val="007924DF"/>
    <w:rsid w:val="007A2C28"/>
    <w:rsid w:val="007B1A7C"/>
    <w:rsid w:val="007B3142"/>
    <w:rsid w:val="007B7CB1"/>
    <w:rsid w:val="007B7EDB"/>
    <w:rsid w:val="007C0745"/>
    <w:rsid w:val="007C7AD0"/>
    <w:rsid w:val="007D3FA9"/>
    <w:rsid w:val="007D5E7F"/>
    <w:rsid w:val="007D70B8"/>
    <w:rsid w:val="007D7D44"/>
    <w:rsid w:val="007D7DFD"/>
    <w:rsid w:val="007D7F75"/>
    <w:rsid w:val="007D7F7A"/>
    <w:rsid w:val="007E05AD"/>
    <w:rsid w:val="007E0F12"/>
    <w:rsid w:val="007E30BB"/>
    <w:rsid w:val="007E3D12"/>
    <w:rsid w:val="007E4A99"/>
    <w:rsid w:val="007E51C0"/>
    <w:rsid w:val="007E6F55"/>
    <w:rsid w:val="007F322D"/>
    <w:rsid w:val="007F542A"/>
    <w:rsid w:val="008023FD"/>
    <w:rsid w:val="008025F6"/>
    <w:rsid w:val="0080315E"/>
    <w:rsid w:val="00805487"/>
    <w:rsid w:val="00806817"/>
    <w:rsid w:val="00810F73"/>
    <w:rsid w:val="00812D7B"/>
    <w:rsid w:val="008135F5"/>
    <w:rsid w:val="00813730"/>
    <w:rsid w:val="00814B9B"/>
    <w:rsid w:val="008171EA"/>
    <w:rsid w:val="00817938"/>
    <w:rsid w:val="008179DA"/>
    <w:rsid w:val="00820585"/>
    <w:rsid w:val="00820A2E"/>
    <w:rsid w:val="00821F96"/>
    <w:rsid w:val="00823100"/>
    <w:rsid w:val="00830C67"/>
    <w:rsid w:val="0083269C"/>
    <w:rsid w:val="008344F8"/>
    <w:rsid w:val="0083706C"/>
    <w:rsid w:val="008425E5"/>
    <w:rsid w:val="00844710"/>
    <w:rsid w:val="00845CB6"/>
    <w:rsid w:val="00846008"/>
    <w:rsid w:val="008471F5"/>
    <w:rsid w:val="008503FF"/>
    <w:rsid w:val="00851304"/>
    <w:rsid w:val="00862FB8"/>
    <w:rsid w:val="00867048"/>
    <w:rsid w:val="00870312"/>
    <w:rsid w:val="008730DF"/>
    <w:rsid w:val="00874ED7"/>
    <w:rsid w:val="00882A38"/>
    <w:rsid w:val="00883ADF"/>
    <w:rsid w:val="008854EA"/>
    <w:rsid w:val="00885FFB"/>
    <w:rsid w:val="00887FAB"/>
    <w:rsid w:val="00887FB6"/>
    <w:rsid w:val="0089141B"/>
    <w:rsid w:val="0089243C"/>
    <w:rsid w:val="00895D90"/>
    <w:rsid w:val="00896A37"/>
    <w:rsid w:val="00896FC7"/>
    <w:rsid w:val="008A150D"/>
    <w:rsid w:val="008A50CD"/>
    <w:rsid w:val="008A62F1"/>
    <w:rsid w:val="008B333E"/>
    <w:rsid w:val="008B5E20"/>
    <w:rsid w:val="008B64AD"/>
    <w:rsid w:val="008C186A"/>
    <w:rsid w:val="008C2228"/>
    <w:rsid w:val="008C223D"/>
    <w:rsid w:val="008C5356"/>
    <w:rsid w:val="008C7111"/>
    <w:rsid w:val="008D1206"/>
    <w:rsid w:val="008D312C"/>
    <w:rsid w:val="008D3F3F"/>
    <w:rsid w:val="008D6CB2"/>
    <w:rsid w:val="008E320B"/>
    <w:rsid w:val="008E41A0"/>
    <w:rsid w:val="008E447D"/>
    <w:rsid w:val="008E4600"/>
    <w:rsid w:val="008E6B05"/>
    <w:rsid w:val="008F095F"/>
    <w:rsid w:val="008F0CCB"/>
    <w:rsid w:val="008F0E92"/>
    <w:rsid w:val="008F154A"/>
    <w:rsid w:val="008F321E"/>
    <w:rsid w:val="008F7284"/>
    <w:rsid w:val="009004F7"/>
    <w:rsid w:val="00900B57"/>
    <w:rsid w:val="00901682"/>
    <w:rsid w:val="009028E0"/>
    <w:rsid w:val="00903BD8"/>
    <w:rsid w:val="00904079"/>
    <w:rsid w:val="00904150"/>
    <w:rsid w:val="00905319"/>
    <w:rsid w:val="00905CBD"/>
    <w:rsid w:val="009072C5"/>
    <w:rsid w:val="009115D9"/>
    <w:rsid w:val="0091176E"/>
    <w:rsid w:val="0091456C"/>
    <w:rsid w:val="009152E5"/>
    <w:rsid w:val="009160F9"/>
    <w:rsid w:val="0091645B"/>
    <w:rsid w:val="0092214C"/>
    <w:rsid w:val="00924257"/>
    <w:rsid w:val="00925F04"/>
    <w:rsid w:val="00927D3E"/>
    <w:rsid w:val="00931033"/>
    <w:rsid w:val="00934018"/>
    <w:rsid w:val="00934C76"/>
    <w:rsid w:val="00936966"/>
    <w:rsid w:val="00943E24"/>
    <w:rsid w:val="009452F7"/>
    <w:rsid w:val="009469FD"/>
    <w:rsid w:val="009473C3"/>
    <w:rsid w:val="00950A38"/>
    <w:rsid w:val="00950B2A"/>
    <w:rsid w:val="00951311"/>
    <w:rsid w:val="009515E7"/>
    <w:rsid w:val="00953DB4"/>
    <w:rsid w:val="00957B12"/>
    <w:rsid w:val="00961177"/>
    <w:rsid w:val="00961741"/>
    <w:rsid w:val="00961F70"/>
    <w:rsid w:val="00965D9C"/>
    <w:rsid w:val="009717B4"/>
    <w:rsid w:val="00972101"/>
    <w:rsid w:val="00974B8A"/>
    <w:rsid w:val="00974F85"/>
    <w:rsid w:val="00975B45"/>
    <w:rsid w:val="009809B0"/>
    <w:rsid w:val="009850AF"/>
    <w:rsid w:val="00991D44"/>
    <w:rsid w:val="009964FD"/>
    <w:rsid w:val="00996F24"/>
    <w:rsid w:val="00997DFA"/>
    <w:rsid w:val="009A036A"/>
    <w:rsid w:val="009A0699"/>
    <w:rsid w:val="009A3E73"/>
    <w:rsid w:val="009A50B1"/>
    <w:rsid w:val="009A5D4C"/>
    <w:rsid w:val="009A5F46"/>
    <w:rsid w:val="009B15C3"/>
    <w:rsid w:val="009B40EE"/>
    <w:rsid w:val="009B5B54"/>
    <w:rsid w:val="009B7ACB"/>
    <w:rsid w:val="009B7BA6"/>
    <w:rsid w:val="009C1D34"/>
    <w:rsid w:val="009C225B"/>
    <w:rsid w:val="009C5DB3"/>
    <w:rsid w:val="009C5FC3"/>
    <w:rsid w:val="009C6196"/>
    <w:rsid w:val="009C6F66"/>
    <w:rsid w:val="009D0677"/>
    <w:rsid w:val="009D2149"/>
    <w:rsid w:val="009D64DC"/>
    <w:rsid w:val="009E1D47"/>
    <w:rsid w:val="009E2621"/>
    <w:rsid w:val="009F036F"/>
    <w:rsid w:val="009F054C"/>
    <w:rsid w:val="009F1880"/>
    <w:rsid w:val="009F20B3"/>
    <w:rsid w:val="009F464F"/>
    <w:rsid w:val="00A0203F"/>
    <w:rsid w:val="00A025A5"/>
    <w:rsid w:val="00A02951"/>
    <w:rsid w:val="00A0439C"/>
    <w:rsid w:val="00A074D1"/>
    <w:rsid w:val="00A1509F"/>
    <w:rsid w:val="00A20BAC"/>
    <w:rsid w:val="00A23B6C"/>
    <w:rsid w:val="00A24AFD"/>
    <w:rsid w:val="00A24B04"/>
    <w:rsid w:val="00A24B82"/>
    <w:rsid w:val="00A2625C"/>
    <w:rsid w:val="00A278C1"/>
    <w:rsid w:val="00A27BD6"/>
    <w:rsid w:val="00A307C9"/>
    <w:rsid w:val="00A314A3"/>
    <w:rsid w:val="00A41641"/>
    <w:rsid w:val="00A41BFE"/>
    <w:rsid w:val="00A4333D"/>
    <w:rsid w:val="00A45AA1"/>
    <w:rsid w:val="00A45D0D"/>
    <w:rsid w:val="00A45E72"/>
    <w:rsid w:val="00A46863"/>
    <w:rsid w:val="00A53B19"/>
    <w:rsid w:val="00A53CD5"/>
    <w:rsid w:val="00A54A8D"/>
    <w:rsid w:val="00A554DF"/>
    <w:rsid w:val="00A56377"/>
    <w:rsid w:val="00A5687C"/>
    <w:rsid w:val="00A66869"/>
    <w:rsid w:val="00A71B9B"/>
    <w:rsid w:val="00A7249A"/>
    <w:rsid w:val="00A739F0"/>
    <w:rsid w:val="00A75894"/>
    <w:rsid w:val="00A76356"/>
    <w:rsid w:val="00A764B2"/>
    <w:rsid w:val="00A77F56"/>
    <w:rsid w:val="00A87B90"/>
    <w:rsid w:val="00A905B0"/>
    <w:rsid w:val="00A90A83"/>
    <w:rsid w:val="00A9247F"/>
    <w:rsid w:val="00A949EF"/>
    <w:rsid w:val="00AA0098"/>
    <w:rsid w:val="00AA1EB0"/>
    <w:rsid w:val="00AA32AE"/>
    <w:rsid w:val="00AA59CC"/>
    <w:rsid w:val="00AA5A43"/>
    <w:rsid w:val="00AA6361"/>
    <w:rsid w:val="00AA78A0"/>
    <w:rsid w:val="00AA79A5"/>
    <w:rsid w:val="00AA7EEC"/>
    <w:rsid w:val="00AB0C23"/>
    <w:rsid w:val="00AB23A0"/>
    <w:rsid w:val="00AB2D47"/>
    <w:rsid w:val="00AB4097"/>
    <w:rsid w:val="00AB5323"/>
    <w:rsid w:val="00AB5911"/>
    <w:rsid w:val="00AB67B5"/>
    <w:rsid w:val="00AC0873"/>
    <w:rsid w:val="00AC1C95"/>
    <w:rsid w:val="00AC385C"/>
    <w:rsid w:val="00AC4DB3"/>
    <w:rsid w:val="00AC6611"/>
    <w:rsid w:val="00AD0EE2"/>
    <w:rsid w:val="00AD2F4B"/>
    <w:rsid w:val="00AD326B"/>
    <w:rsid w:val="00AD4ABA"/>
    <w:rsid w:val="00AD5925"/>
    <w:rsid w:val="00AE0E4B"/>
    <w:rsid w:val="00AE1659"/>
    <w:rsid w:val="00AE4336"/>
    <w:rsid w:val="00AE5EEA"/>
    <w:rsid w:val="00AE5F7F"/>
    <w:rsid w:val="00AF2665"/>
    <w:rsid w:val="00AF34E0"/>
    <w:rsid w:val="00AF4998"/>
    <w:rsid w:val="00AF69CE"/>
    <w:rsid w:val="00AF6BFC"/>
    <w:rsid w:val="00AF7E1A"/>
    <w:rsid w:val="00B10D88"/>
    <w:rsid w:val="00B112FD"/>
    <w:rsid w:val="00B117E2"/>
    <w:rsid w:val="00B14EC1"/>
    <w:rsid w:val="00B14F3A"/>
    <w:rsid w:val="00B15419"/>
    <w:rsid w:val="00B17B4F"/>
    <w:rsid w:val="00B22C5A"/>
    <w:rsid w:val="00B25CD1"/>
    <w:rsid w:val="00B26980"/>
    <w:rsid w:val="00B26AFE"/>
    <w:rsid w:val="00B27D26"/>
    <w:rsid w:val="00B33ECA"/>
    <w:rsid w:val="00B343E2"/>
    <w:rsid w:val="00B36398"/>
    <w:rsid w:val="00B3735E"/>
    <w:rsid w:val="00B375F7"/>
    <w:rsid w:val="00B403E5"/>
    <w:rsid w:val="00B40DAE"/>
    <w:rsid w:val="00B410B0"/>
    <w:rsid w:val="00B41DE4"/>
    <w:rsid w:val="00B50D44"/>
    <w:rsid w:val="00B5163D"/>
    <w:rsid w:val="00B51E5B"/>
    <w:rsid w:val="00B53D9A"/>
    <w:rsid w:val="00B55938"/>
    <w:rsid w:val="00B56614"/>
    <w:rsid w:val="00B56B42"/>
    <w:rsid w:val="00B6014A"/>
    <w:rsid w:val="00B6345C"/>
    <w:rsid w:val="00B657F2"/>
    <w:rsid w:val="00B65B83"/>
    <w:rsid w:val="00B7048F"/>
    <w:rsid w:val="00B71312"/>
    <w:rsid w:val="00B72191"/>
    <w:rsid w:val="00B72722"/>
    <w:rsid w:val="00B7290E"/>
    <w:rsid w:val="00B73329"/>
    <w:rsid w:val="00B74AEA"/>
    <w:rsid w:val="00B81AF7"/>
    <w:rsid w:val="00B830B1"/>
    <w:rsid w:val="00B8473D"/>
    <w:rsid w:val="00B925C2"/>
    <w:rsid w:val="00B92A0C"/>
    <w:rsid w:val="00B94BAB"/>
    <w:rsid w:val="00B95B7A"/>
    <w:rsid w:val="00BA2FAF"/>
    <w:rsid w:val="00BB0599"/>
    <w:rsid w:val="00BB071A"/>
    <w:rsid w:val="00BB3FB3"/>
    <w:rsid w:val="00BB5119"/>
    <w:rsid w:val="00BB6EAD"/>
    <w:rsid w:val="00BB7608"/>
    <w:rsid w:val="00BB7B63"/>
    <w:rsid w:val="00BC1738"/>
    <w:rsid w:val="00BC538C"/>
    <w:rsid w:val="00BC7953"/>
    <w:rsid w:val="00BD0142"/>
    <w:rsid w:val="00BD5ECB"/>
    <w:rsid w:val="00BD71CD"/>
    <w:rsid w:val="00BD79D4"/>
    <w:rsid w:val="00BE08EB"/>
    <w:rsid w:val="00BE1E53"/>
    <w:rsid w:val="00BE232D"/>
    <w:rsid w:val="00BE772A"/>
    <w:rsid w:val="00BE7C39"/>
    <w:rsid w:val="00BF2658"/>
    <w:rsid w:val="00BF4958"/>
    <w:rsid w:val="00BF4E5B"/>
    <w:rsid w:val="00BF5FCD"/>
    <w:rsid w:val="00BF6D88"/>
    <w:rsid w:val="00BF7B9D"/>
    <w:rsid w:val="00C1031D"/>
    <w:rsid w:val="00C1044D"/>
    <w:rsid w:val="00C11EA8"/>
    <w:rsid w:val="00C17D36"/>
    <w:rsid w:val="00C20321"/>
    <w:rsid w:val="00C214C6"/>
    <w:rsid w:val="00C21944"/>
    <w:rsid w:val="00C2227D"/>
    <w:rsid w:val="00C24887"/>
    <w:rsid w:val="00C253F8"/>
    <w:rsid w:val="00C2708D"/>
    <w:rsid w:val="00C30189"/>
    <w:rsid w:val="00C32445"/>
    <w:rsid w:val="00C33F3B"/>
    <w:rsid w:val="00C35766"/>
    <w:rsid w:val="00C35EF5"/>
    <w:rsid w:val="00C36313"/>
    <w:rsid w:val="00C364AB"/>
    <w:rsid w:val="00C37139"/>
    <w:rsid w:val="00C37AB9"/>
    <w:rsid w:val="00C37DC3"/>
    <w:rsid w:val="00C40916"/>
    <w:rsid w:val="00C42865"/>
    <w:rsid w:val="00C42A37"/>
    <w:rsid w:val="00C4362A"/>
    <w:rsid w:val="00C47BCD"/>
    <w:rsid w:val="00C51472"/>
    <w:rsid w:val="00C561A6"/>
    <w:rsid w:val="00C613BE"/>
    <w:rsid w:val="00C632B5"/>
    <w:rsid w:val="00C64043"/>
    <w:rsid w:val="00C65780"/>
    <w:rsid w:val="00C67628"/>
    <w:rsid w:val="00C71FF5"/>
    <w:rsid w:val="00C772B9"/>
    <w:rsid w:val="00C77A9D"/>
    <w:rsid w:val="00C803A9"/>
    <w:rsid w:val="00C818B7"/>
    <w:rsid w:val="00C81A5C"/>
    <w:rsid w:val="00C820C8"/>
    <w:rsid w:val="00C85251"/>
    <w:rsid w:val="00C8594B"/>
    <w:rsid w:val="00C861FB"/>
    <w:rsid w:val="00C86B9D"/>
    <w:rsid w:val="00C87D00"/>
    <w:rsid w:val="00C87F0C"/>
    <w:rsid w:val="00C94ECB"/>
    <w:rsid w:val="00C971D9"/>
    <w:rsid w:val="00CA0936"/>
    <w:rsid w:val="00CB07AE"/>
    <w:rsid w:val="00CB16F1"/>
    <w:rsid w:val="00CB177B"/>
    <w:rsid w:val="00CB17C9"/>
    <w:rsid w:val="00CB20B3"/>
    <w:rsid w:val="00CB44D4"/>
    <w:rsid w:val="00CB6115"/>
    <w:rsid w:val="00CB7E76"/>
    <w:rsid w:val="00CC0193"/>
    <w:rsid w:val="00CC217C"/>
    <w:rsid w:val="00CC65C0"/>
    <w:rsid w:val="00CC69BE"/>
    <w:rsid w:val="00CC73C0"/>
    <w:rsid w:val="00CC7D7F"/>
    <w:rsid w:val="00CD423B"/>
    <w:rsid w:val="00CD4828"/>
    <w:rsid w:val="00CD53D6"/>
    <w:rsid w:val="00CD7E47"/>
    <w:rsid w:val="00CE05DA"/>
    <w:rsid w:val="00CE097E"/>
    <w:rsid w:val="00CE1504"/>
    <w:rsid w:val="00CE53C6"/>
    <w:rsid w:val="00CE5C51"/>
    <w:rsid w:val="00CF1B2D"/>
    <w:rsid w:val="00CF29F8"/>
    <w:rsid w:val="00CF4358"/>
    <w:rsid w:val="00CF4499"/>
    <w:rsid w:val="00CF609C"/>
    <w:rsid w:val="00D01561"/>
    <w:rsid w:val="00D0160F"/>
    <w:rsid w:val="00D0795A"/>
    <w:rsid w:val="00D137D3"/>
    <w:rsid w:val="00D16478"/>
    <w:rsid w:val="00D16605"/>
    <w:rsid w:val="00D17996"/>
    <w:rsid w:val="00D208C4"/>
    <w:rsid w:val="00D21213"/>
    <w:rsid w:val="00D26303"/>
    <w:rsid w:val="00D31514"/>
    <w:rsid w:val="00D320CF"/>
    <w:rsid w:val="00D32222"/>
    <w:rsid w:val="00D34DF8"/>
    <w:rsid w:val="00D36F4F"/>
    <w:rsid w:val="00D42DC5"/>
    <w:rsid w:val="00D44AD0"/>
    <w:rsid w:val="00D45CB9"/>
    <w:rsid w:val="00D47FED"/>
    <w:rsid w:val="00D53664"/>
    <w:rsid w:val="00D541B3"/>
    <w:rsid w:val="00D57985"/>
    <w:rsid w:val="00D67D41"/>
    <w:rsid w:val="00D715F4"/>
    <w:rsid w:val="00D73C09"/>
    <w:rsid w:val="00D745AF"/>
    <w:rsid w:val="00D74C7D"/>
    <w:rsid w:val="00D77EF4"/>
    <w:rsid w:val="00D800B5"/>
    <w:rsid w:val="00D81D9F"/>
    <w:rsid w:val="00D82091"/>
    <w:rsid w:val="00D848E8"/>
    <w:rsid w:val="00D84B11"/>
    <w:rsid w:val="00D84CCC"/>
    <w:rsid w:val="00D852AE"/>
    <w:rsid w:val="00D90598"/>
    <w:rsid w:val="00D907C9"/>
    <w:rsid w:val="00D93D81"/>
    <w:rsid w:val="00D977AE"/>
    <w:rsid w:val="00DA3FCC"/>
    <w:rsid w:val="00DA493B"/>
    <w:rsid w:val="00DA51D9"/>
    <w:rsid w:val="00DA7F03"/>
    <w:rsid w:val="00DC04FC"/>
    <w:rsid w:val="00DC171D"/>
    <w:rsid w:val="00DC2FC2"/>
    <w:rsid w:val="00DC5ABC"/>
    <w:rsid w:val="00DC5CB4"/>
    <w:rsid w:val="00DD33D4"/>
    <w:rsid w:val="00DD5B31"/>
    <w:rsid w:val="00DD7707"/>
    <w:rsid w:val="00DD7C0B"/>
    <w:rsid w:val="00DE0AB7"/>
    <w:rsid w:val="00DE1269"/>
    <w:rsid w:val="00DE32AD"/>
    <w:rsid w:val="00DF01A3"/>
    <w:rsid w:val="00DF3CD9"/>
    <w:rsid w:val="00E00F69"/>
    <w:rsid w:val="00E029EE"/>
    <w:rsid w:val="00E07C77"/>
    <w:rsid w:val="00E07D0F"/>
    <w:rsid w:val="00E1302D"/>
    <w:rsid w:val="00E13CD6"/>
    <w:rsid w:val="00E1540A"/>
    <w:rsid w:val="00E15B88"/>
    <w:rsid w:val="00E1600E"/>
    <w:rsid w:val="00E17260"/>
    <w:rsid w:val="00E174C8"/>
    <w:rsid w:val="00E20400"/>
    <w:rsid w:val="00E21B8B"/>
    <w:rsid w:val="00E22DCF"/>
    <w:rsid w:val="00E2446E"/>
    <w:rsid w:val="00E245FC"/>
    <w:rsid w:val="00E257B5"/>
    <w:rsid w:val="00E277BC"/>
    <w:rsid w:val="00E3036D"/>
    <w:rsid w:val="00E33E60"/>
    <w:rsid w:val="00E344D1"/>
    <w:rsid w:val="00E35F5F"/>
    <w:rsid w:val="00E40C13"/>
    <w:rsid w:val="00E467C5"/>
    <w:rsid w:val="00E46D17"/>
    <w:rsid w:val="00E50100"/>
    <w:rsid w:val="00E5108D"/>
    <w:rsid w:val="00E53C95"/>
    <w:rsid w:val="00E54B93"/>
    <w:rsid w:val="00E600C9"/>
    <w:rsid w:val="00E6051B"/>
    <w:rsid w:val="00E60A09"/>
    <w:rsid w:val="00E64390"/>
    <w:rsid w:val="00E64A45"/>
    <w:rsid w:val="00E701FD"/>
    <w:rsid w:val="00E70763"/>
    <w:rsid w:val="00E73B84"/>
    <w:rsid w:val="00E75552"/>
    <w:rsid w:val="00E77B56"/>
    <w:rsid w:val="00E83005"/>
    <w:rsid w:val="00E86748"/>
    <w:rsid w:val="00E871CA"/>
    <w:rsid w:val="00E92B45"/>
    <w:rsid w:val="00E936CC"/>
    <w:rsid w:val="00E93D04"/>
    <w:rsid w:val="00E940D0"/>
    <w:rsid w:val="00EA0538"/>
    <w:rsid w:val="00EA0695"/>
    <w:rsid w:val="00EA21F1"/>
    <w:rsid w:val="00EA441A"/>
    <w:rsid w:val="00EA4B20"/>
    <w:rsid w:val="00EB072A"/>
    <w:rsid w:val="00EB6654"/>
    <w:rsid w:val="00EC0D46"/>
    <w:rsid w:val="00EC0EF8"/>
    <w:rsid w:val="00EC3343"/>
    <w:rsid w:val="00EC337D"/>
    <w:rsid w:val="00EC5733"/>
    <w:rsid w:val="00EC58A6"/>
    <w:rsid w:val="00EC5A82"/>
    <w:rsid w:val="00EC727E"/>
    <w:rsid w:val="00EC72B7"/>
    <w:rsid w:val="00EC75A8"/>
    <w:rsid w:val="00EC7A8E"/>
    <w:rsid w:val="00ED092C"/>
    <w:rsid w:val="00ED1E3C"/>
    <w:rsid w:val="00ED3661"/>
    <w:rsid w:val="00ED3AD0"/>
    <w:rsid w:val="00ED5B4A"/>
    <w:rsid w:val="00EE3D79"/>
    <w:rsid w:val="00EE49EC"/>
    <w:rsid w:val="00EE657F"/>
    <w:rsid w:val="00EF3386"/>
    <w:rsid w:val="00EF65EE"/>
    <w:rsid w:val="00F0140F"/>
    <w:rsid w:val="00F053B5"/>
    <w:rsid w:val="00F07B6A"/>
    <w:rsid w:val="00F10C42"/>
    <w:rsid w:val="00F10F98"/>
    <w:rsid w:val="00F1184D"/>
    <w:rsid w:val="00F11FE5"/>
    <w:rsid w:val="00F11FF2"/>
    <w:rsid w:val="00F152B5"/>
    <w:rsid w:val="00F1638F"/>
    <w:rsid w:val="00F17669"/>
    <w:rsid w:val="00F17919"/>
    <w:rsid w:val="00F17F5E"/>
    <w:rsid w:val="00F203E6"/>
    <w:rsid w:val="00F244E9"/>
    <w:rsid w:val="00F24CE7"/>
    <w:rsid w:val="00F31F86"/>
    <w:rsid w:val="00F36BB9"/>
    <w:rsid w:val="00F37194"/>
    <w:rsid w:val="00F41010"/>
    <w:rsid w:val="00F43DF5"/>
    <w:rsid w:val="00F51A4E"/>
    <w:rsid w:val="00F532F0"/>
    <w:rsid w:val="00F553C2"/>
    <w:rsid w:val="00F55BCD"/>
    <w:rsid w:val="00F57293"/>
    <w:rsid w:val="00F70A50"/>
    <w:rsid w:val="00F7190B"/>
    <w:rsid w:val="00F744D9"/>
    <w:rsid w:val="00F7514C"/>
    <w:rsid w:val="00F76780"/>
    <w:rsid w:val="00F77D7F"/>
    <w:rsid w:val="00F80621"/>
    <w:rsid w:val="00F808A6"/>
    <w:rsid w:val="00F81DD3"/>
    <w:rsid w:val="00F8299B"/>
    <w:rsid w:val="00F83BBE"/>
    <w:rsid w:val="00F84B9F"/>
    <w:rsid w:val="00F87E27"/>
    <w:rsid w:val="00F917ED"/>
    <w:rsid w:val="00F964EE"/>
    <w:rsid w:val="00F9666B"/>
    <w:rsid w:val="00F9746B"/>
    <w:rsid w:val="00FA0926"/>
    <w:rsid w:val="00FA2F06"/>
    <w:rsid w:val="00FA346C"/>
    <w:rsid w:val="00FA76CD"/>
    <w:rsid w:val="00FB5922"/>
    <w:rsid w:val="00FB594D"/>
    <w:rsid w:val="00FC0406"/>
    <w:rsid w:val="00FC35C9"/>
    <w:rsid w:val="00FC5D61"/>
    <w:rsid w:val="00FC5D86"/>
    <w:rsid w:val="00FD3001"/>
    <w:rsid w:val="00FD469F"/>
    <w:rsid w:val="00FD4BAA"/>
    <w:rsid w:val="00FD7704"/>
    <w:rsid w:val="00FD7DEB"/>
    <w:rsid w:val="00FE2C17"/>
    <w:rsid w:val="00FE560D"/>
    <w:rsid w:val="00FE6407"/>
    <w:rsid w:val="00FE68A3"/>
    <w:rsid w:val="00FF5901"/>
    <w:rsid w:val="00FF6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6129"/>
  <w15:chartTrackingRefBased/>
  <w15:docId w15:val="{319C8332-A7A1-4154-9636-76A69F79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AD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22C5A"/>
    <w:pPr>
      <w:ind w:firstLine="708"/>
      <w:outlineLvl w:val="0"/>
    </w:pPr>
    <w:rPr>
      <w:b/>
      <w:bCs/>
      <w:sz w:val="28"/>
      <w:szCs w:val="28"/>
      <w:lang w:val="kk-KZ"/>
    </w:rPr>
  </w:style>
  <w:style w:type="paragraph" w:styleId="2">
    <w:name w:val="heading 2"/>
    <w:basedOn w:val="a"/>
    <w:next w:val="a"/>
    <w:link w:val="20"/>
    <w:uiPriority w:val="9"/>
    <w:unhideWhenUsed/>
    <w:qFormat/>
    <w:rsid w:val="00B22C5A"/>
    <w:pPr>
      <w:ind w:firstLine="708"/>
      <w:jc w:val="both"/>
      <w:outlineLvl w:val="1"/>
    </w:pPr>
    <w:rPr>
      <w:b/>
      <w:bCs/>
      <w:sz w:val="28"/>
      <w:szCs w:val="28"/>
      <w:lang w:val="kk-KZ"/>
    </w:rPr>
  </w:style>
  <w:style w:type="paragraph" w:styleId="3">
    <w:name w:val="heading 3"/>
    <w:basedOn w:val="a"/>
    <w:next w:val="a"/>
    <w:link w:val="30"/>
    <w:uiPriority w:val="9"/>
    <w:semiHidden/>
    <w:unhideWhenUsed/>
    <w:qFormat/>
    <w:rsid w:val="00CB177B"/>
    <w:pPr>
      <w:keepNext/>
      <w:keepLines/>
      <w:spacing w:before="40" w:line="259" w:lineRule="auto"/>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5">
    <w:name w:val="heading 5"/>
    <w:basedOn w:val="a"/>
    <w:next w:val="a"/>
    <w:link w:val="50"/>
    <w:uiPriority w:val="9"/>
    <w:semiHidden/>
    <w:unhideWhenUsed/>
    <w:qFormat/>
    <w:rsid w:val="002429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2429D1"/>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191"/>
    <w:rPr>
      <w:color w:val="0563C1" w:themeColor="hyperlink"/>
      <w:u w:val="single"/>
    </w:rPr>
  </w:style>
  <w:style w:type="character" w:styleId="a4">
    <w:name w:val="Unresolved Mention"/>
    <w:basedOn w:val="a0"/>
    <w:uiPriority w:val="99"/>
    <w:semiHidden/>
    <w:unhideWhenUsed/>
    <w:rsid w:val="00373191"/>
    <w:rPr>
      <w:color w:val="605E5C"/>
      <w:shd w:val="clear" w:color="auto" w:fill="E1DFDD"/>
    </w:rPr>
  </w:style>
  <w:style w:type="character" w:styleId="a5">
    <w:name w:val="FollowedHyperlink"/>
    <w:basedOn w:val="a0"/>
    <w:uiPriority w:val="99"/>
    <w:semiHidden/>
    <w:unhideWhenUsed/>
    <w:rsid w:val="00373191"/>
    <w:rPr>
      <w:color w:val="954F72" w:themeColor="followedHyperlink"/>
      <w:u w:val="single"/>
    </w:rPr>
  </w:style>
  <w:style w:type="paragraph" w:styleId="HTML">
    <w:name w:val="HTML Preformatted"/>
    <w:basedOn w:val="a"/>
    <w:link w:val="HTML0"/>
    <w:uiPriority w:val="99"/>
    <w:semiHidden/>
    <w:unhideWhenUsed/>
    <w:rsid w:val="003C6B09"/>
    <w:rPr>
      <w:rFonts w:ascii="Consolas" w:eastAsiaTheme="minorHAnsi" w:hAnsi="Consolas" w:cstheme="minorBidi"/>
      <w:kern w:val="2"/>
      <w:sz w:val="20"/>
      <w:szCs w:val="20"/>
      <w:lang w:eastAsia="en-US"/>
      <w14:ligatures w14:val="standardContextual"/>
    </w:rPr>
  </w:style>
  <w:style w:type="character" w:customStyle="1" w:styleId="HTML0">
    <w:name w:val="Стандартный HTML Знак"/>
    <w:basedOn w:val="a0"/>
    <w:link w:val="HTML"/>
    <w:uiPriority w:val="99"/>
    <w:semiHidden/>
    <w:rsid w:val="003C6B09"/>
    <w:rPr>
      <w:rFonts w:ascii="Consolas" w:hAnsi="Consolas"/>
      <w:sz w:val="20"/>
      <w:szCs w:val="20"/>
    </w:rPr>
  </w:style>
  <w:style w:type="paragraph" w:styleId="a6">
    <w:name w:val="List Paragraph"/>
    <w:basedOn w:val="a"/>
    <w:uiPriority w:val="34"/>
    <w:qFormat/>
    <w:rsid w:val="00AB0C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a7">
    <w:name w:val="footnote text"/>
    <w:basedOn w:val="a"/>
    <w:link w:val="a8"/>
    <w:uiPriority w:val="99"/>
    <w:semiHidden/>
    <w:unhideWhenUsed/>
    <w:rsid w:val="005D181E"/>
    <w:rPr>
      <w:rFonts w:asciiTheme="minorHAnsi" w:eastAsiaTheme="minorHAnsi" w:hAnsiTheme="minorHAnsi" w:cstheme="minorBidi"/>
      <w:kern w:val="2"/>
      <w:sz w:val="20"/>
      <w:szCs w:val="20"/>
      <w:lang w:eastAsia="en-US"/>
      <w14:ligatures w14:val="standardContextual"/>
    </w:rPr>
  </w:style>
  <w:style w:type="character" w:customStyle="1" w:styleId="a8">
    <w:name w:val="Текст сноски Знак"/>
    <w:basedOn w:val="a0"/>
    <w:link w:val="a7"/>
    <w:uiPriority w:val="99"/>
    <w:semiHidden/>
    <w:rsid w:val="005D181E"/>
    <w:rPr>
      <w:sz w:val="20"/>
      <w:szCs w:val="20"/>
    </w:rPr>
  </w:style>
  <w:style w:type="character" w:styleId="a9">
    <w:name w:val="footnote reference"/>
    <w:basedOn w:val="a0"/>
    <w:uiPriority w:val="99"/>
    <w:semiHidden/>
    <w:unhideWhenUsed/>
    <w:rsid w:val="005D181E"/>
    <w:rPr>
      <w:vertAlign w:val="superscript"/>
    </w:rPr>
  </w:style>
  <w:style w:type="paragraph" w:styleId="aa">
    <w:name w:val="Normal (Web)"/>
    <w:basedOn w:val="a"/>
    <w:uiPriority w:val="99"/>
    <w:unhideWhenUsed/>
    <w:rsid w:val="008D1206"/>
    <w:pPr>
      <w:spacing w:after="160" w:line="259" w:lineRule="auto"/>
    </w:pPr>
    <w:rPr>
      <w:rFonts w:eastAsiaTheme="minorHAnsi"/>
      <w:kern w:val="2"/>
      <w:lang w:eastAsia="en-US"/>
      <w14:ligatures w14:val="standardContextual"/>
    </w:rPr>
  </w:style>
  <w:style w:type="character" w:customStyle="1" w:styleId="10">
    <w:name w:val="Заголовок 1 Знак"/>
    <w:basedOn w:val="a0"/>
    <w:link w:val="1"/>
    <w:uiPriority w:val="9"/>
    <w:rsid w:val="00B22C5A"/>
    <w:rPr>
      <w:rFonts w:ascii="Times New Roman" w:eastAsia="Times New Roman" w:hAnsi="Times New Roman" w:cs="Times New Roman"/>
      <w:b/>
      <w:bCs/>
      <w:kern w:val="0"/>
      <w:sz w:val="28"/>
      <w:szCs w:val="28"/>
      <w:lang w:val="kk-KZ" w:eastAsia="ru-RU"/>
      <w14:ligatures w14:val="none"/>
    </w:rPr>
  </w:style>
  <w:style w:type="character" w:customStyle="1" w:styleId="20">
    <w:name w:val="Заголовок 2 Знак"/>
    <w:basedOn w:val="a0"/>
    <w:link w:val="2"/>
    <w:uiPriority w:val="9"/>
    <w:rsid w:val="00B22C5A"/>
    <w:rPr>
      <w:rFonts w:ascii="Times New Roman" w:eastAsia="Times New Roman" w:hAnsi="Times New Roman" w:cs="Times New Roman"/>
      <w:b/>
      <w:bCs/>
      <w:kern w:val="0"/>
      <w:sz w:val="28"/>
      <w:szCs w:val="28"/>
      <w:lang w:val="kk-KZ" w:eastAsia="ru-RU"/>
      <w14:ligatures w14:val="none"/>
    </w:rPr>
  </w:style>
  <w:style w:type="character" w:styleId="ab">
    <w:name w:val="line number"/>
    <w:basedOn w:val="a0"/>
    <w:uiPriority w:val="99"/>
    <w:semiHidden/>
    <w:unhideWhenUsed/>
    <w:rsid w:val="004A2C00"/>
  </w:style>
  <w:style w:type="character" w:customStyle="1" w:styleId="30">
    <w:name w:val="Заголовок 3 Знак"/>
    <w:basedOn w:val="a0"/>
    <w:link w:val="3"/>
    <w:uiPriority w:val="9"/>
    <w:semiHidden/>
    <w:rsid w:val="00CB177B"/>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semiHidden/>
    <w:rsid w:val="002429D1"/>
    <w:rPr>
      <w:rFonts w:asciiTheme="majorHAnsi" w:eastAsiaTheme="majorEastAsia" w:hAnsiTheme="majorHAnsi" w:cstheme="majorBidi"/>
      <w:color w:val="2F5496" w:themeColor="accent1" w:themeShade="BF"/>
      <w:kern w:val="0"/>
      <w:sz w:val="24"/>
      <w:szCs w:val="24"/>
      <w:lang w:eastAsia="ru-RU"/>
      <w14:ligatures w14:val="none"/>
    </w:rPr>
  </w:style>
  <w:style w:type="character" w:customStyle="1" w:styleId="60">
    <w:name w:val="Заголовок 6 Знак"/>
    <w:basedOn w:val="a0"/>
    <w:link w:val="6"/>
    <w:uiPriority w:val="9"/>
    <w:semiHidden/>
    <w:rsid w:val="002429D1"/>
    <w:rPr>
      <w:rFonts w:asciiTheme="majorHAnsi" w:eastAsiaTheme="majorEastAsia" w:hAnsiTheme="majorHAnsi" w:cstheme="majorBidi"/>
      <w:color w:val="1F3763" w:themeColor="accent1" w:themeShade="7F"/>
      <w:kern w:val="0"/>
      <w:sz w:val="24"/>
      <w:szCs w:val="24"/>
      <w:lang w:eastAsia="ru-RU"/>
      <w14:ligatures w14:val="none"/>
    </w:rPr>
  </w:style>
  <w:style w:type="paragraph" w:styleId="ac">
    <w:name w:val="header"/>
    <w:basedOn w:val="a"/>
    <w:link w:val="ad"/>
    <w:uiPriority w:val="99"/>
    <w:unhideWhenUsed/>
    <w:rsid w:val="00B22C5A"/>
    <w:pPr>
      <w:tabs>
        <w:tab w:val="center" w:pos="4677"/>
        <w:tab w:val="right" w:pos="9355"/>
      </w:tabs>
    </w:pPr>
  </w:style>
  <w:style w:type="character" w:customStyle="1" w:styleId="ad">
    <w:name w:val="Верхний колонтитул Знак"/>
    <w:basedOn w:val="a0"/>
    <w:link w:val="ac"/>
    <w:uiPriority w:val="99"/>
    <w:rsid w:val="00B22C5A"/>
    <w:rPr>
      <w:rFonts w:ascii="Times New Roman" w:eastAsia="Times New Roman" w:hAnsi="Times New Roman" w:cs="Times New Roman"/>
      <w:kern w:val="0"/>
      <w:sz w:val="24"/>
      <w:szCs w:val="24"/>
      <w:lang w:eastAsia="ru-RU"/>
      <w14:ligatures w14:val="none"/>
    </w:rPr>
  </w:style>
  <w:style w:type="paragraph" w:styleId="ae">
    <w:name w:val="footer"/>
    <w:basedOn w:val="a"/>
    <w:link w:val="af"/>
    <w:uiPriority w:val="99"/>
    <w:unhideWhenUsed/>
    <w:rsid w:val="00B22C5A"/>
    <w:pPr>
      <w:tabs>
        <w:tab w:val="center" w:pos="4677"/>
        <w:tab w:val="right" w:pos="9355"/>
      </w:tabs>
    </w:pPr>
  </w:style>
  <w:style w:type="character" w:customStyle="1" w:styleId="af">
    <w:name w:val="Нижний колонтитул Знак"/>
    <w:basedOn w:val="a0"/>
    <w:link w:val="ae"/>
    <w:uiPriority w:val="99"/>
    <w:rsid w:val="00B22C5A"/>
    <w:rPr>
      <w:rFonts w:ascii="Times New Roman" w:eastAsia="Times New Roman" w:hAnsi="Times New Roman" w:cs="Times New Roman"/>
      <w:kern w:val="0"/>
      <w:sz w:val="24"/>
      <w:szCs w:val="24"/>
      <w:lang w:eastAsia="ru-RU"/>
      <w14:ligatures w14:val="none"/>
    </w:rPr>
  </w:style>
  <w:style w:type="paragraph" w:styleId="af0">
    <w:name w:val="TOC Heading"/>
    <w:basedOn w:val="1"/>
    <w:next w:val="a"/>
    <w:uiPriority w:val="39"/>
    <w:unhideWhenUsed/>
    <w:qFormat/>
    <w:rsid w:val="00167E48"/>
    <w:pPr>
      <w:keepNext/>
      <w:keepLines/>
      <w:spacing w:before="240" w:line="259" w:lineRule="auto"/>
      <w:ind w:firstLine="0"/>
      <w:outlineLvl w:val="9"/>
    </w:pPr>
    <w:rPr>
      <w:rFonts w:asciiTheme="majorHAnsi" w:eastAsiaTheme="majorEastAsia" w:hAnsiTheme="majorHAnsi" w:cstheme="majorBidi"/>
      <w:b w:val="0"/>
      <w:bCs w:val="0"/>
      <w:color w:val="2F5496" w:themeColor="accent1" w:themeShade="BF"/>
      <w:sz w:val="32"/>
      <w:szCs w:val="32"/>
      <w:lang w:val="ru-RU"/>
    </w:rPr>
  </w:style>
  <w:style w:type="paragraph" w:styleId="11">
    <w:name w:val="toc 1"/>
    <w:basedOn w:val="a"/>
    <w:next w:val="a"/>
    <w:autoRedefine/>
    <w:uiPriority w:val="39"/>
    <w:unhideWhenUsed/>
    <w:rsid w:val="00E46D17"/>
    <w:pPr>
      <w:tabs>
        <w:tab w:val="left" w:pos="480"/>
        <w:tab w:val="right" w:leader="dot" w:pos="9345"/>
      </w:tabs>
      <w:spacing w:after="100"/>
    </w:pPr>
    <w:rPr>
      <w:b/>
      <w:bCs/>
      <w:noProof/>
      <w:sz w:val="28"/>
      <w:szCs w:val="28"/>
    </w:rPr>
  </w:style>
  <w:style w:type="paragraph" w:styleId="21">
    <w:name w:val="toc 2"/>
    <w:basedOn w:val="a"/>
    <w:next w:val="a"/>
    <w:autoRedefine/>
    <w:uiPriority w:val="39"/>
    <w:unhideWhenUsed/>
    <w:rsid w:val="00167E48"/>
    <w:pPr>
      <w:spacing w:after="100"/>
      <w:ind w:left="240"/>
    </w:pPr>
  </w:style>
  <w:style w:type="character" w:customStyle="1" w:styleId="cite-bracket">
    <w:name w:val="cite-bracket"/>
    <w:basedOn w:val="a0"/>
    <w:rsid w:val="000D6514"/>
  </w:style>
  <w:style w:type="paragraph" w:customStyle="1" w:styleId="p1">
    <w:name w:val="p1"/>
    <w:basedOn w:val="a"/>
    <w:rsid w:val="007811EF"/>
    <w:rPr>
      <w:color w:val="000000"/>
      <w:sz w:val="15"/>
      <w:szCs w:val="15"/>
      <w:lang w:val="ru-KZ"/>
    </w:rPr>
  </w:style>
  <w:style w:type="character" w:styleId="af1">
    <w:name w:val="Strong"/>
    <w:basedOn w:val="a0"/>
    <w:uiPriority w:val="22"/>
    <w:qFormat/>
    <w:rsid w:val="00950B2A"/>
    <w:rPr>
      <w:b/>
      <w:bCs/>
    </w:rPr>
  </w:style>
  <w:style w:type="paragraph" w:styleId="af2">
    <w:name w:val="Title"/>
    <w:basedOn w:val="a"/>
    <w:next w:val="a"/>
    <w:link w:val="af3"/>
    <w:uiPriority w:val="10"/>
    <w:qFormat/>
    <w:rsid w:val="00606F03"/>
    <w:pPr>
      <w:spacing w:after="80"/>
      <w:contextualSpacing/>
    </w:pPr>
    <w:rPr>
      <w:rFonts w:asciiTheme="majorHAnsi" w:eastAsiaTheme="majorEastAsia" w:hAnsiTheme="majorHAnsi" w:cstheme="majorBidi"/>
      <w:spacing w:val="-10"/>
      <w:kern w:val="28"/>
      <w:sz w:val="56"/>
      <w:szCs w:val="56"/>
      <w:lang w:val="ru-KZ"/>
    </w:rPr>
  </w:style>
  <w:style w:type="character" w:customStyle="1" w:styleId="af3">
    <w:name w:val="Заголовок Знак"/>
    <w:basedOn w:val="a0"/>
    <w:link w:val="af2"/>
    <w:uiPriority w:val="10"/>
    <w:rsid w:val="00606F03"/>
    <w:rPr>
      <w:rFonts w:asciiTheme="majorHAnsi" w:eastAsiaTheme="majorEastAsia" w:hAnsiTheme="majorHAnsi" w:cstheme="majorBidi"/>
      <w:spacing w:val="-10"/>
      <w:kern w:val="28"/>
      <w:sz w:val="56"/>
      <w:szCs w:val="56"/>
      <w:lang w:val="ru-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0429">
      <w:bodyDiv w:val="1"/>
      <w:marLeft w:val="0"/>
      <w:marRight w:val="0"/>
      <w:marTop w:val="0"/>
      <w:marBottom w:val="0"/>
      <w:divBdr>
        <w:top w:val="none" w:sz="0" w:space="0" w:color="auto"/>
        <w:left w:val="none" w:sz="0" w:space="0" w:color="auto"/>
        <w:bottom w:val="none" w:sz="0" w:space="0" w:color="auto"/>
        <w:right w:val="none" w:sz="0" w:space="0" w:color="auto"/>
      </w:divBdr>
    </w:div>
    <w:div w:id="65996316">
      <w:bodyDiv w:val="1"/>
      <w:marLeft w:val="0"/>
      <w:marRight w:val="0"/>
      <w:marTop w:val="0"/>
      <w:marBottom w:val="0"/>
      <w:divBdr>
        <w:top w:val="none" w:sz="0" w:space="0" w:color="auto"/>
        <w:left w:val="none" w:sz="0" w:space="0" w:color="auto"/>
        <w:bottom w:val="none" w:sz="0" w:space="0" w:color="auto"/>
        <w:right w:val="none" w:sz="0" w:space="0" w:color="auto"/>
      </w:divBdr>
    </w:div>
    <w:div w:id="72777182">
      <w:bodyDiv w:val="1"/>
      <w:marLeft w:val="0"/>
      <w:marRight w:val="0"/>
      <w:marTop w:val="0"/>
      <w:marBottom w:val="0"/>
      <w:divBdr>
        <w:top w:val="none" w:sz="0" w:space="0" w:color="auto"/>
        <w:left w:val="none" w:sz="0" w:space="0" w:color="auto"/>
        <w:bottom w:val="none" w:sz="0" w:space="0" w:color="auto"/>
        <w:right w:val="none" w:sz="0" w:space="0" w:color="auto"/>
      </w:divBdr>
    </w:div>
    <w:div w:id="73748153">
      <w:bodyDiv w:val="1"/>
      <w:marLeft w:val="0"/>
      <w:marRight w:val="0"/>
      <w:marTop w:val="0"/>
      <w:marBottom w:val="0"/>
      <w:divBdr>
        <w:top w:val="none" w:sz="0" w:space="0" w:color="auto"/>
        <w:left w:val="none" w:sz="0" w:space="0" w:color="auto"/>
        <w:bottom w:val="none" w:sz="0" w:space="0" w:color="auto"/>
        <w:right w:val="none" w:sz="0" w:space="0" w:color="auto"/>
      </w:divBdr>
    </w:div>
    <w:div w:id="79251950">
      <w:bodyDiv w:val="1"/>
      <w:marLeft w:val="0"/>
      <w:marRight w:val="0"/>
      <w:marTop w:val="0"/>
      <w:marBottom w:val="0"/>
      <w:divBdr>
        <w:top w:val="none" w:sz="0" w:space="0" w:color="auto"/>
        <w:left w:val="none" w:sz="0" w:space="0" w:color="auto"/>
        <w:bottom w:val="none" w:sz="0" w:space="0" w:color="auto"/>
        <w:right w:val="none" w:sz="0" w:space="0" w:color="auto"/>
      </w:divBdr>
    </w:div>
    <w:div w:id="90053482">
      <w:bodyDiv w:val="1"/>
      <w:marLeft w:val="0"/>
      <w:marRight w:val="0"/>
      <w:marTop w:val="0"/>
      <w:marBottom w:val="0"/>
      <w:divBdr>
        <w:top w:val="none" w:sz="0" w:space="0" w:color="auto"/>
        <w:left w:val="none" w:sz="0" w:space="0" w:color="auto"/>
        <w:bottom w:val="none" w:sz="0" w:space="0" w:color="auto"/>
        <w:right w:val="none" w:sz="0" w:space="0" w:color="auto"/>
      </w:divBdr>
    </w:div>
    <w:div w:id="178737942">
      <w:bodyDiv w:val="1"/>
      <w:marLeft w:val="0"/>
      <w:marRight w:val="0"/>
      <w:marTop w:val="0"/>
      <w:marBottom w:val="0"/>
      <w:divBdr>
        <w:top w:val="none" w:sz="0" w:space="0" w:color="auto"/>
        <w:left w:val="none" w:sz="0" w:space="0" w:color="auto"/>
        <w:bottom w:val="none" w:sz="0" w:space="0" w:color="auto"/>
        <w:right w:val="none" w:sz="0" w:space="0" w:color="auto"/>
      </w:divBdr>
    </w:div>
    <w:div w:id="181358388">
      <w:bodyDiv w:val="1"/>
      <w:marLeft w:val="0"/>
      <w:marRight w:val="0"/>
      <w:marTop w:val="0"/>
      <w:marBottom w:val="0"/>
      <w:divBdr>
        <w:top w:val="none" w:sz="0" w:space="0" w:color="auto"/>
        <w:left w:val="none" w:sz="0" w:space="0" w:color="auto"/>
        <w:bottom w:val="none" w:sz="0" w:space="0" w:color="auto"/>
        <w:right w:val="none" w:sz="0" w:space="0" w:color="auto"/>
      </w:divBdr>
    </w:div>
    <w:div w:id="189799117">
      <w:bodyDiv w:val="1"/>
      <w:marLeft w:val="0"/>
      <w:marRight w:val="0"/>
      <w:marTop w:val="0"/>
      <w:marBottom w:val="0"/>
      <w:divBdr>
        <w:top w:val="none" w:sz="0" w:space="0" w:color="auto"/>
        <w:left w:val="none" w:sz="0" w:space="0" w:color="auto"/>
        <w:bottom w:val="none" w:sz="0" w:space="0" w:color="auto"/>
        <w:right w:val="none" w:sz="0" w:space="0" w:color="auto"/>
      </w:divBdr>
    </w:div>
    <w:div w:id="204029034">
      <w:bodyDiv w:val="1"/>
      <w:marLeft w:val="0"/>
      <w:marRight w:val="0"/>
      <w:marTop w:val="0"/>
      <w:marBottom w:val="0"/>
      <w:divBdr>
        <w:top w:val="none" w:sz="0" w:space="0" w:color="auto"/>
        <w:left w:val="none" w:sz="0" w:space="0" w:color="auto"/>
        <w:bottom w:val="none" w:sz="0" w:space="0" w:color="auto"/>
        <w:right w:val="none" w:sz="0" w:space="0" w:color="auto"/>
      </w:divBdr>
    </w:div>
    <w:div w:id="228854966">
      <w:bodyDiv w:val="1"/>
      <w:marLeft w:val="0"/>
      <w:marRight w:val="0"/>
      <w:marTop w:val="0"/>
      <w:marBottom w:val="0"/>
      <w:divBdr>
        <w:top w:val="none" w:sz="0" w:space="0" w:color="auto"/>
        <w:left w:val="none" w:sz="0" w:space="0" w:color="auto"/>
        <w:bottom w:val="none" w:sz="0" w:space="0" w:color="auto"/>
        <w:right w:val="none" w:sz="0" w:space="0" w:color="auto"/>
      </w:divBdr>
    </w:div>
    <w:div w:id="251014519">
      <w:bodyDiv w:val="1"/>
      <w:marLeft w:val="0"/>
      <w:marRight w:val="0"/>
      <w:marTop w:val="0"/>
      <w:marBottom w:val="0"/>
      <w:divBdr>
        <w:top w:val="none" w:sz="0" w:space="0" w:color="auto"/>
        <w:left w:val="none" w:sz="0" w:space="0" w:color="auto"/>
        <w:bottom w:val="none" w:sz="0" w:space="0" w:color="auto"/>
        <w:right w:val="none" w:sz="0" w:space="0" w:color="auto"/>
      </w:divBdr>
    </w:div>
    <w:div w:id="251789518">
      <w:bodyDiv w:val="1"/>
      <w:marLeft w:val="0"/>
      <w:marRight w:val="0"/>
      <w:marTop w:val="0"/>
      <w:marBottom w:val="0"/>
      <w:divBdr>
        <w:top w:val="none" w:sz="0" w:space="0" w:color="auto"/>
        <w:left w:val="none" w:sz="0" w:space="0" w:color="auto"/>
        <w:bottom w:val="none" w:sz="0" w:space="0" w:color="auto"/>
        <w:right w:val="none" w:sz="0" w:space="0" w:color="auto"/>
      </w:divBdr>
      <w:divsChild>
        <w:div w:id="1647196561">
          <w:marLeft w:val="0"/>
          <w:marRight w:val="0"/>
          <w:marTop w:val="0"/>
          <w:marBottom w:val="0"/>
          <w:divBdr>
            <w:top w:val="none" w:sz="0" w:space="0" w:color="auto"/>
            <w:left w:val="none" w:sz="0" w:space="0" w:color="auto"/>
            <w:bottom w:val="none" w:sz="0" w:space="0" w:color="auto"/>
            <w:right w:val="none" w:sz="0" w:space="0" w:color="auto"/>
          </w:divBdr>
          <w:divsChild>
            <w:div w:id="1793477209">
              <w:marLeft w:val="0"/>
              <w:marRight w:val="0"/>
              <w:marTop w:val="0"/>
              <w:marBottom w:val="0"/>
              <w:divBdr>
                <w:top w:val="none" w:sz="0" w:space="0" w:color="auto"/>
                <w:left w:val="none" w:sz="0" w:space="0" w:color="auto"/>
                <w:bottom w:val="none" w:sz="0" w:space="0" w:color="auto"/>
                <w:right w:val="none" w:sz="0" w:space="0" w:color="auto"/>
              </w:divBdr>
              <w:divsChild>
                <w:div w:id="1989285592">
                  <w:marLeft w:val="0"/>
                  <w:marRight w:val="0"/>
                  <w:marTop w:val="0"/>
                  <w:marBottom w:val="0"/>
                  <w:divBdr>
                    <w:top w:val="none" w:sz="0" w:space="0" w:color="auto"/>
                    <w:left w:val="none" w:sz="0" w:space="0" w:color="auto"/>
                    <w:bottom w:val="none" w:sz="0" w:space="0" w:color="auto"/>
                    <w:right w:val="none" w:sz="0" w:space="0" w:color="auto"/>
                  </w:divBdr>
                  <w:divsChild>
                    <w:div w:id="90708643">
                      <w:marLeft w:val="0"/>
                      <w:marRight w:val="0"/>
                      <w:marTop w:val="0"/>
                      <w:marBottom w:val="0"/>
                      <w:divBdr>
                        <w:top w:val="none" w:sz="0" w:space="0" w:color="auto"/>
                        <w:left w:val="none" w:sz="0" w:space="0" w:color="auto"/>
                        <w:bottom w:val="none" w:sz="0" w:space="0" w:color="auto"/>
                        <w:right w:val="none" w:sz="0" w:space="0" w:color="auto"/>
                      </w:divBdr>
                      <w:divsChild>
                        <w:div w:id="1403989903">
                          <w:marLeft w:val="0"/>
                          <w:marRight w:val="0"/>
                          <w:marTop w:val="0"/>
                          <w:marBottom w:val="0"/>
                          <w:divBdr>
                            <w:top w:val="none" w:sz="0" w:space="0" w:color="auto"/>
                            <w:left w:val="none" w:sz="0" w:space="0" w:color="auto"/>
                            <w:bottom w:val="none" w:sz="0" w:space="0" w:color="auto"/>
                            <w:right w:val="none" w:sz="0" w:space="0" w:color="auto"/>
                          </w:divBdr>
                          <w:divsChild>
                            <w:div w:id="157885988">
                              <w:marLeft w:val="0"/>
                              <w:marRight w:val="0"/>
                              <w:marTop w:val="0"/>
                              <w:marBottom w:val="0"/>
                              <w:divBdr>
                                <w:top w:val="none" w:sz="0" w:space="0" w:color="auto"/>
                                <w:left w:val="none" w:sz="0" w:space="0" w:color="auto"/>
                                <w:bottom w:val="none" w:sz="0" w:space="0" w:color="auto"/>
                                <w:right w:val="none" w:sz="0" w:space="0" w:color="auto"/>
                              </w:divBdr>
                              <w:divsChild>
                                <w:div w:id="1216307570">
                                  <w:marLeft w:val="0"/>
                                  <w:marRight w:val="0"/>
                                  <w:marTop w:val="0"/>
                                  <w:marBottom w:val="0"/>
                                  <w:divBdr>
                                    <w:top w:val="none" w:sz="0" w:space="0" w:color="auto"/>
                                    <w:left w:val="none" w:sz="0" w:space="0" w:color="auto"/>
                                    <w:bottom w:val="none" w:sz="0" w:space="0" w:color="auto"/>
                                    <w:right w:val="none" w:sz="0" w:space="0" w:color="auto"/>
                                  </w:divBdr>
                                  <w:divsChild>
                                    <w:div w:id="258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798342">
      <w:bodyDiv w:val="1"/>
      <w:marLeft w:val="0"/>
      <w:marRight w:val="0"/>
      <w:marTop w:val="0"/>
      <w:marBottom w:val="0"/>
      <w:divBdr>
        <w:top w:val="none" w:sz="0" w:space="0" w:color="auto"/>
        <w:left w:val="none" w:sz="0" w:space="0" w:color="auto"/>
        <w:bottom w:val="none" w:sz="0" w:space="0" w:color="auto"/>
        <w:right w:val="none" w:sz="0" w:space="0" w:color="auto"/>
      </w:divBdr>
    </w:div>
    <w:div w:id="305473220">
      <w:bodyDiv w:val="1"/>
      <w:marLeft w:val="0"/>
      <w:marRight w:val="0"/>
      <w:marTop w:val="0"/>
      <w:marBottom w:val="0"/>
      <w:divBdr>
        <w:top w:val="none" w:sz="0" w:space="0" w:color="auto"/>
        <w:left w:val="none" w:sz="0" w:space="0" w:color="auto"/>
        <w:bottom w:val="none" w:sz="0" w:space="0" w:color="auto"/>
        <w:right w:val="none" w:sz="0" w:space="0" w:color="auto"/>
      </w:divBdr>
    </w:div>
    <w:div w:id="323819868">
      <w:bodyDiv w:val="1"/>
      <w:marLeft w:val="0"/>
      <w:marRight w:val="0"/>
      <w:marTop w:val="0"/>
      <w:marBottom w:val="0"/>
      <w:divBdr>
        <w:top w:val="none" w:sz="0" w:space="0" w:color="auto"/>
        <w:left w:val="none" w:sz="0" w:space="0" w:color="auto"/>
        <w:bottom w:val="none" w:sz="0" w:space="0" w:color="auto"/>
        <w:right w:val="none" w:sz="0" w:space="0" w:color="auto"/>
      </w:divBdr>
      <w:divsChild>
        <w:div w:id="703750128">
          <w:marLeft w:val="0"/>
          <w:marRight w:val="0"/>
          <w:marTop w:val="0"/>
          <w:marBottom w:val="0"/>
          <w:divBdr>
            <w:top w:val="none" w:sz="0" w:space="0" w:color="auto"/>
            <w:left w:val="none" w:sz="0" w:space="0" w:color="auto"/>
            <w:bottom w:val="none" w:sz="0" w:space="0" w:color="auto"/>
            <w:right w:val="none" w:sz="0" w:space="0" w:color="auto"/>
          </w:divBdr>
          <w:divsChild>
            <w:div w:id="725838306">
              <w:marLeft w:val="0"/>
              <w:marRight w:val="0"/>
              <w:marTop w:val="0"/>
              <w:marBottom w:val="0"/>
              <w:divBdr>
                <w:top w:val="none" w:sz="0" w:space="0" w:color="auto"/>
                <w:left w:val="none" w:sz="0" w:space="0" w:color="auto"/>
                <w:bottom w:val="none" w:sz="0" w:space="0" w:color="auto"/>
                <w:right w:val="none" w:sz="0" w:space="0" w:color="auto"/>
              </w:divBdr>
              <w:divsChild>
                <w:div w:id="1704481742">
                  <w:marLeft w:val="0"/>
                  <w:marRight w:val="0"/>
                  <w:marTop w:val="0"/>
                  <w:marBottom w:val="0"/>
                  <w:divBdr>
                    <w:top w:val="none" w:sz="0" w:space="0" w:color="auto"/>
                    <w:left w:val="none" w:sz="0" w:space="0" w:color="auto"/>
                    <w:bottom w:val="none" w:sz="0" w:space="0" w:color="auto"/>
                    <w:right w:val="none" w:sz="0" w:space="0" w:color="auto"/>
                  </w:divBdr>
                  <w:divsChild>
                    <w:div w:id="1829860156">
                      <w:marLeft w:val="0"/>
                      <w:marRight w:val="0"/>
                      <w:marTop w:val="0"/>
                      <w:marBottom w:val="0"/>
                      <w:divBdr>
                        <w:top w:val="none" w:sz="0" w:space="0" w:color="auto"/>
                        <w:left w:val="none" w:sz="0" w:space="0" w:color="auto"/>
                        <w:bottom w:val="none" w:sz="0" w:space="0" w:color="auto"/>
                        <w:right w:val="none" w:sz="0" w:space="0" w:color="auto"/>
                      </w:divBdr>
                      <w:divsChild>
                        <w:div w:id="763377408">
                          <w:marLeft w:val="0"/>
                          <w:marRight w:val="0"/>
                          <w:marTop w:val="0"/>
                          <w:marBottom w:val="0"/>
                          <w:divBdr>
                            <w:top w:val="none" w:sz="0" w:space="0" w:color="auto"/>
                            <w:left w:val="none" w:sz="0" w:space="0" w:color="auto"/>
                            <w:bottom w:val="none" w:sz="0" w:space="0" w:color="auto"/>
                            <w:right w:val="none" w:sz="0" w:space="0" w:color="auto"/>
                          </w:divBdr>
                          <w:divsChild>
                            <w:div w:id="421684315">
                              <w:marLeft w:val="0"/>
                              <w:marRight w:val="0"/>
                              <w:marTop w:val="0"/>
                              <w:marBottom w:val="0"/>
                              <w:divBdr>
                                <w:top w:val="none" w:sz="0" w:space="0" w:color="auto"/>
                                <w:left w:val="none" w:sz="0" w:space="0" w:color="auto"/>
                                <w:bottom w:val="none" w:sz="0" w:space="0" w:color="auto"/>
                                <w:right w:val="none" w:sz="0" w:space="0" w:color="auto"/>
                              </w:divBdr>
                              <w:divsChild>
                                <w:div w:id="1434520320">
                                  <w:marLeft w:val="0"/>
                                  <w:marRight w:val="0"/>
                                  <w:marTop w:val="0"/>
                                  <w:marBottom w:val="0"/>
                                  <w:divBdr>
                                    <w:top w:val="none" w:sz="0" w:space="0" w:color="auto"/>
                                    <w:left w:val="none" w:sz="0" w:space="0" w:color="auto"/>
                                    <w:bottom w:val="none" w:sz="0" w:space="0" w:color="auto"/>
                                    <w:right w:val="none" w:sz="0" w:space="0" w:color="auto"/>
                                  </w:divBdr>
                                  <w:divsChild>
                                    <w:div w:id="1620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1197">
                          <w:marLeft w:val="0"/>
                          <w:marRight w:val="0"/>
                          <w:marTop w:val="0"/>
                          <w:marBottom w:val="0"/>
                          <w:divBdr>
                            <w:top w:val="none" w:sz="0" w:space="0" w:color="auto"/>
                            <w:left w:val="none" w:sz="0" w:space="0" w:color="auto"/>
                            <w:bottom w:val="none" w:sz="0" w:space="0" w:color="auto"/>
                            <w:right w:val="none" w:sz="0" w:space="0" w:color="auto"/>
                          </w:divBdr>
                          <w:divsChild>
                            <w:div w:id="2031300823">
                              <w:marLeft w:val="0"/>
                              <w:marRight w:val="0"/>
                              <w:marTop w:val="0"/>
                              <w:marBottom w:val="0"/>
                              <w:divBdr>
                                <w:top w:val="none" w:sz="0" w:space="0" w:color="auto"/>
                                <w:left w:val="none" w:sz="0" w:space="0" w:color="auto"/>
                                <w:bottom w:val="none" w:sz="0" w:space="0" w:color="auto"/>
                                <w:right w:val="none" w:sz="0" w:space="0" w:color="auto"/>
                              </w:divBdr>
                              <w:divsChild>
                                <w:div w:id="569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643010">
      <w:bodyDiv w:val="1"/>
      <w:marLeft w:val="0"/>
      <w:marRight w:val="0"/>
      <w:marTop w:val="0"/>
      <w:marBottom w:val="0"/>
      <w:divBdr>
        <w:top w:val="none" w:sz="0" w:space="0" w:color="auto"/>
        <w:left w:val="none" w:sz="0" w:space="0" w:color="auto"/>
        <w:bottom w:val="none" w:sz="0" w:space="0" w:color="auto"/>
        <w:right w:val="none" w:sz="0" w:space="0" w:color="auto"/>
      </w:divBdr>
    </w:div>
    <w:div w:id="337969838">
      <w:bodyDiv w:val="1"/>
      <w:marLeft w:val="0"/>
      <w:marRight w:val="0"/>
      <w:marTop w:val="0"/>
      <w:marBottom w:val="0"/>
      <w:divBdr>
        <w:top w:val="none" w:sz="0" w:space="0" w:color="auto"/>
        <w:left w:val="none" w:sz="0" w:space="0" w:color="auto"/>
        <w:bottom w:val="none" w:sz="0" w:space="0" w:color="auto"/>
        <w:right w:val="none" w:sz="0" w:space="0" w:color="auto"/>
      </w:divBdr>
      <w:divsChild>
        <w:div w:id="1634290350">
          <w:marLeft w:val="0"/>
          <w:marRight w:val="0"/>
          <w:marTop w:val="0"/>
          <w:marBottom w:val="0"/>
          <w:divBdr>
            <w:top w:val="none" w:sz="0" w:space="0" w:color="auto"/>
            <w:left w:val="none" w:sz="0" w:space="0" w:color="auto"/>
            <w:bottom w:val="none" w:sz="0" w:space="0" w:color="auto"/>
            <w:right w:val="none" w:sz="0" w:space="0" w:color="auto"/>
          </w:divBdr>
          <w:divsChild>
            <w:div w:id="873663631">
              <w:marLeft w:val="0"/>
              <w:marRight w:val="0"/>
              <w:marTop w:val="0"/>
              <w:marBottom w:val="0"/>
              <w:divBdr>
                <w:top w:val="none" w:sz="0" w:space="0" w:color="auto"/>
                <w:left w:val="none" w:sz="0" w:space="0" w:color="auto"/>
                <w:bottom w:val="none" w:sz="0" w:space="0" w:color="auto"/>
                <w:right w:val="none" w:sz="0" w:space="0" w:color="auto"/>
              </w:divBdr>
              <w:divsChild>
                <w:div w:id="1756975171">
                  <w:marLeft w:val="0"/>
                  <w:marRight w:val="0"/>
                  <w:marTop w:val="0"/>
                  <w:marBottom w:val="0"/>
                  <w:divBdr>
                    <w:top w:val="none" w:sz="0" w:space="0" w:color="auto"/>
                    <w:left w:val="none" w:sz="0" w:space="0" w:color="auto"/>
                    <w:bottom w:val="none" w:sz="0" w:space="0" w:color="auto"/>
                    <w:right w:val="none" w:sz="0" w:space="0" w:color="auto"/>
                  </w:divBdr>
                  <w:divsChild>
                    <w:div w:id="798958263">
                      <w:marLeft w:val="0"/>
                      <w:marRight w:val="0"/>
                      <w:marTop w:val="0"/>
                      <w:marBottom w:val="0"/>
                      <w:divBdr>
                        <w:top w:val="none" w:sz="0" w:space="0" w:color="auto"/>
                        <w:left w:val="none" w:sz="0" w:space="0" w:color="auto"/>
                        <w:bottom w:val="none" w:sz="0" w:space="0" w:color="auto"/>
                        <w:right w:val="none" w:sz="0" w:space="0" w:color="auto"/>
                      </w:divBdr>
                      <w:divsChild>
                        <w:div w:id="534074592">
                          <w:marLeft w:val="0"/>
                          <w:marRight w:val="0"/>
                          <w:marTop w:val="0"/>
                          <w:marBottom w:val="0"/>
                          <w:divBdr>
                            <w:top w:val="none" w:sz="0" w:space="0" w:color="auto"/>
                            <w:left w:val="none" w:sz="0" w:space="0" w:color="auto"/>
                            <w:bottom w:val="none" w:sz="0" w:space="0" w:color="auto"/>
                            <w:right w:val="none" w:sz="0" w:space="0" w:color="auto"/>
                          </w:divBdr>
                          <w:divsChild>
                            <w:div w:id="173303346">
                              <w:marLeft w:val="0"/>
                              <w:marRight w:val="0"/>
                              <w:marTop w:val="0"/>
                              <w:marBottom w:val="0"/>
                              <w:divBdr>
                                <w:top w:val="none" w:sz="0" w:space="0" w:color="auto"/>
                                <w:left w:val="none" w:sz="0" w:space="0" w:color="auto"/>
                                <w:bottom w:val="none" w:sz="0" w:space="0" w:color="auto"/>
                                <w:right w:val="none" w:sz="0" w:space="0" w:color="auto"/>
                              </w:divBdr>
                              <w:divsChild>
                                <w:div w:id="1178428403">
                                  <w:marLeft w:val="0"/>
                                  <w:marRight w:val="0"/>
                                  <w:marTop w:val="0"/>
                                  <w:marBottom w:val="0"/>
                                  <w:divBdr>
                                    <w:top w:val="none" w:sz="0" w:space="0" w:color="auto"/>
                                    <w:left w:val="none" w:sz="0" w:space="0" w:color="auto"/>
                                    <w:bottom w:val="none" w:sz="0" w:space="0" w:color="auto"/>
                                    <w:right w:val="none" w:sz="0" w:space="0" w:color="auto"/>
                                  </w:divBdr>
                                  <w:divsChild>
                                    <w:div w:id="16800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85963">
      <w:bodyDiv w:val="1"/>
      <w:marLeft w:val="0"/>
      <w:marRight w:val="0"/>
      <w:marTop w:val="0"/>
      <w:marBottom w:val="0"/>
      <w:divBdr>
        <w:top w:val="none" w:sz="0" w:space="0" w:color="auto"/>
        <w:left w:val="none" w:sz="0" w:space="0" w:color="auto"/>
        <w:bottom w:val="none" w:sz="0" w:space="0" w:color="auto"/>
        <w:right w:val="none" w:sz="0" w:space="0" w:color="auto"/>
      </w:divBdr>
    </w:div>
    <w:div w:id="396056315">
      <w:bodyDiv w:val="1"/>
      <w:marLeft w:val="0"/>
      <w:marRight w:val="0"/>
      <w:marTop w:val="0"/>
      <w:marBottom w:val="0"/>
      <w:divBdr>
        <w:top w:val="none" w:sz="0" w:space="0" w:color="auto"/>
        <w:left w:val="none" w:sz="0" w:space="0" w:color="auto"/>
        <w:bottom w:val="none" w:sz="0" w:space="0" w:color="auto"/>
        <w:right w:val="none" w:sz="0" w:space="0" w:color="auto"/>
      </w:divBdr>
    </w:div>
    <w:div w:id="412701362">
      <w:bodyDiv w:val="1"/>
      <w:marLeft w:val="0"/>
      <w:marRight w:val="0"/>
      <w:marTop w:val="0"/>
      <w:marBottom w:val="0"/>
      <w:divBdr>
        <w:top w:val="none" w:sz="0" w:space="0" w:color="auto"/>
        <w:left w:val="none" w:sz="0" w:space="0" w:color="auto"/>
        <w:bottom w:val="none" w:sz="0" w:space="0" w:color="auto"/>
        <w:right w:val="none" w:sz="0" w:space="0" w:color="auto"/>
      </w:divBdr>
    </w:div>
    <w:div w:id="426315133">
      <w:bodyDiv w:val="1"/>
      <w:marLeft w:val="0"/>
      <w:marRight w:val="0"/>
      <w:marTop w:val="0"/>
      <w:marBottom w:val="0"/>
      <w:divBdr>
        <w:top w:val="none" w:sz="0" w:space="0" w:color="auto"/>
        <w:left w:val="none" w:sz="0" w:space="0" w:color="auto"/>
        <w:bottom w:val="none" w:sz="0" w:space="0" w:color="auto"/>
        <w:right w:val="none" w:sz="0" w:space="0" w:color="auto"/>
      </w:divBdr>
    </w:div>
    <w:div w:id="428082013">
      <w:bodyDiv w:val="1"/>
      <w:marLeft w:val="0"/>
      <w:marRight w:val="0"/>
      <w:marTop w:val="0"/>
      <w:marBottom w:val="0"/>
      <w:divBdr>
        <w:top w:val="none" w:sz="0" w:space="0" w:color="auto"/>
        <w:left w:val="none" w:sz="0" w:space="0" w:color="auto"/>
        <w:bottom w:val="none" w:sz="0" w:space="0" w:color="auto"/>
        <w:right w:val="none" w:sz="0" w:space="0" w:color="auto"/>
      </w:divBdr>
    </w:div>
    <w:div w:id="436485115">
      <w:bodyDiv w:val="1"/>
      <w:marLeft w:val="0"/>
      <w:marRight w:val="0"/>
      <w:marTop w:val="0"/>
      <w:marBottom w:val="0"/>
      <w:divBdr>
        <w:top w:val="none" w:sz="0" w:space="0" w:color="auto"/>
        <w:left w:val="none" w:sz="0" w:space="0" w:color="auto"/>
        <w:bottom w:val="none" w:sz="0" w:space="0" w:color="auto"/>
        <w:right w:val="none" w:sz="0" w:space="0" w:color="auto"/>
      </w:divBdr>
    </w:div>
    <w:div w:id="444427746">
      <w:bodyDiv w:val="1"/>
      <w:marLeft w:val="0"/>
      <w:marRight w:val="0"/>
      <w:marTop w:val="0"/>
      <w:marBottom w:val="0"/>
      <w:divBdr>
        <w:top w:val="none" w:sz="0" w:space="0" w:color="auto"/>
        <w:left w:val="none" w:sz="0" w:space="0" w:color="auto"/>
        <w:bottom w:val="none" w:sz="0" w:space="0" w:color="auto"/>
        <w:right w:val="none" w:sz="0" w:space="0" w:color="auto"/>
      </w:divBdr>
      <w:divsChild>
        <w:div w:id="2242480">
          <w:marLeft w:val="0"/>
          <w:marRight w:val="0"/>
          <w:marTop w:val="0"/>
          <w:marBottom w:val="0"/>
          <w:divBdr>
            <w:top w:val="none" w:sz="0" w:space="0" w:color="auto"/>
            <w:left w:val="none" w:sz="0" w:space="0" w:color="auto"/>
            <w:bottom w:val="none" w:sz="0" w:space="0" w:color="auto"/>
            <w:right w:val="none" w:sz="0" w:space="0" w:color="auto"/>
          </w:divBdr>
        </w:div>
        <w:div w:id="85424843">
          <w:marLeft w:val="0"/>
          <w:marRight w:val="0"/>
          <w:marTop w:val="0"/>
          <w:marBottom w:val="0"/>
          <w:divBdr>
            <w:top w:val="none" w:sz="0" w:space="0" w:color="auto"/>
            <w:left w:val="none" w:sz="0" w:space="0" w:color="auto"/>
            <w:bottom w:val="none" w:sz="0" w:space="0" w:color="auto"/>
            <w:right w:val="none" w:sz="0" w:space="0" w:color="auto"/>
          </w:divBdr>
        </w:div>
        <w:div w:id="154415150">
          <w:marLeft w:val="0"/>
          <w:marRight w:val="0"/>
          <w:marTop w:val="0"/>
          <w:marBottom w:val="0"/>
          <w:divBdr>
            <w:top w:val="none" w:sz="0" w:space="0" w:color="auto"/>
            <w:left w:val="none" w:sz="0" w:space="0" w:color="auto"/>
            <w:bottom w:val="none" w:sz="0" w:space="0" w:color="auto"/>
            <w:right w:val="none" w:sz="0" w:space="0" w:color="auto"/>
          </w:divBdr>
        </w:div>
        <w:div w:id="167642308">
          <w:marLeft w:val="0"/>
          <w:marRight w:val="0"/>
          <w:marTop w:val="0"/>
          <w:marBottom w:val="0"/>
          <w:divBdr>
            <w:top w:val="none" w:sz="0" w:space="0" w:color="auto"/>
            <w:left w:val="none" w:sz="0" w:space="0" w:color="auto"/>
            <w:bottom w:val="none" w:sz="0" w:space="0" w:color="auto"/>
            <w:right w:val="none" w:sz="0" w:space="0" w:color="auto"/>
          </w:divBdr>
        </w:div>
        <w:div w:id="199392412">
          <w:marLeft w:val="0"/>
          <w:marRight w:val="0"/>
          <w:marTop w:val="0"/>
          <w:marBottom w:val="0"/>
          <w:divBdr>
            <w:top w:val="none" w:sz="0" w:space="0" w:color="auto"/>
            <w:left w:val="none" w:sz="0" w:space="0" w:color="auto"/>
            <w:bottom w:val="none" w:sz="0" w:space="0" w:color="auto"/>
            <w:right w:val="none" w:sz="0" w:space="0" w:color="auto"/>
          </w:divBdr>
        </w:div>
        <w:div w:id="206379235">
          <w:marLeft w:val="0"/>
          <w:marRight w:val="0"/>
          <w:marTop w:val="0"/>
          <w:marBottom w:val="0"/>
          <w:divBdr>
            <w:top w:val="none" w:sz="0" w:space="0" w:color="auto"/>
            <w:left w:val="none" w:sz="0" w:space="0" w:color="auto"/>
            <w:bottom w:val="none" w:sz="0" w:space="0" w:color="auto"/>
            <w:right w:val="none" w:sz="0" w:space="0" w:color="auto"/>
          </w:divBdr>
        </w:div>
        <w:div w:id="247661203">
          <w:marLeft w:val="0"/>
          <w:marRight w:val="0"/>
          <w:marTop w:val="0"/>
          <w:marBottom w:val="0"/>
          <w:divBdr>
            <w:top w:val="none" w:sz="0" w:space="0" w:color="auto"/>
            <w:left w:val="none" w:sz="0" w:space="0" w:color="auto"/>
            <w:bottom w:val="none" w:sz="0" w:space="0" w:color="auto"/>
            <w:right w:val="none" w:sz="0" w:space="0" w:color="auto"/>
          </w:divBdr>
        </w:div>
        <w:div w:id="324165471">
          <w:marLeft w:val="0"/>
          <w:marRight w:val="0"/>
          <w:marTop w:val="0"/>
          <w:marBottom w:val="0"/>
          <w:divBdr>
            <w:top w:val="none" w:sz="0" w:space="0" w:color="auto"/>
            <w:left w:val="none" w:sz="0" w:space="0" w:color="auto"/>
            <w:bottom w:val="none" w:sz="0" w:space="0" w:color="auto"/>
            <w:right w:val="none" w:sz="0" w:space="0" w:color="auto"/>
          </w:divBdr>
        </w:div>
        <w:div w:id="332146652">
          <w:marLeft w:val="0"/>
          <w:marRight w:val="0"/>
          <w:marTop w:val="0"/>
          <w:marBottom w:val="0"/>
          <w:divBdr>
            <w:top w:val="none" w:sz="0" w:space="0" w:color="auto"/>
            <w:left w:val="none" w:sz="0" w:space="0" w:color="auto"/>
            <w:bottom w:val="none" w:sz="0" w:space="0" w:color="auto"/>
            <w:right w:val="none" w:sz="0" w:space="0" w:color="auto"/>
          </w:divBdr>
        </w:div>
        <w:div w:id="352221793">
          <w:marLeft w:val="0"/>
          <w:marRight w:val="0"/>
          <w:marTop w:val="0"/>
          <w:marBottom w:val="0"/>
          <w:divBdr>
            <w:top w:val="none" w:sz="0" w:space="0" w:color="auto"/>
            <w:left w:val="none" w:sz="0" w:space="0" w:color="auto"/>
            <w:bottom w:val="none" w:sz="0" w:space="0" w:color="auto"/>
            <w:right w:val="none" w:sz="0" w:space="0" w:color="auto"/>
          </w:divBdr>
        </w:div>
        <w:div w:id="357198673">
          <w:marLeft w:val="0"/>
          <w:marRight w:val="0"/>
          <w:marTop w:val="0"/>
          <w:marBottom w:val="0"/>
          <w:divBdr>
            <w:top w:val="none" w:sz="0" w:space="0" w:color="auto"/>
            <w:left w:val="none" w:sz="0" w:space="0" w:color="auto"/>
            <w:bottom w:val="none" w:sz="0" w:space="0" w:color="auto"/>
            <w:right w:val="none" w:sz="0" w:space="0" w:color="auto"/>
          </w:divBdr>
        </w:div>
        <w:div w:id="401147788">
          <w:marLeft w:val="0"/>
          <w:marRight w:val="0"/>
          <w:marTop w:val="0"/>
          <w:marBottom w:val="0"/>
          <w:divBdr>
            <w:top w:val="none" w:sz="0" w:space="0" w:color="auto"/>
            <w:left w:val="none" w:sz="0" w:space="0" w:color="auto"/>
            <w:bottom w:val="none" w:sz="0" w:space="0" w:color="auto"/>
            <w:right w:val="none" w:sz="0" w:space="0" w:color="auto"/>
          </w:divBdr>
        </w:div>
        <w:div w:id="417483433">
          <w:marLeft w:val="0"/>
          <w:marRight w:val="0"/>
          <w:marTop w:val="0"/>
          <w:marBottom w:val="0"/>
          <w:divBdr>
            <w:top w:val="none" w:sz="0" w:space="0" w:color="auto"/>
            <w:left w:val="none" w:sz="0" w:space="0" w:color="auto"/>
            <w:bottom w:val="none" w:sz="0" w:space="0" w:color="auto"/>
            <w:right w:val="none" w:sz="0" w:space="0" w:color="auto"/>
          </w:divBdr>
        </w:div>
        <w:div w:id="529612977">
          <w:marLeft w:val="0"/>
          <w:marRight w:val="0"/>
          <w:marTop w:val="0"/>
          <w:marBottom w:val="0"/>
          <w:divBdr>
            <w:top w:val="none" w:sz="0" w:space="0" w:color="auto"/>
            <w:left w:val="none" w:sz="0" w:space="0" w:color="auto"/>
            <w:bottom w:val="none" w:sz="0" w:space="0" w:color="auto"/>
            <w:right w:val="none" w:sz="0" w:space="0" w:color="auto"/>
          </w:divBdr>
        </w:div>
        <w:div w:id="558245117">
          <w:marLeft w:val="0"/>
          <w:marRight w:val="0"/>
          <w:marTop w:val="0"/>
          <w:marBottom w:val="0"/>
          <w:divBdr>
            <w:top w:val="none" w:sz="0" w:space="0" w:color="auto"/>
            <w:left w:val="none" w:sz="0" w:space="0" w:color="auto"/>
            <w:bottom w:val="none" w:sz="0" w:space="0" w:color="auto"/>
            <w:right w:val="none" w:sz="0" w:space="0" w:color="auto"/>
          </w:divBdr>
        </w:div>
        <w:div w:id="565922889">
          <w:marLeft w:val="0"/>
          <w:marRight w:val="0"/>
          <w:marTop w:val="0"/>
          <w:marBottom w:val="0"/>
          <w:divBdr>
            <w:top w:val="none" w:sz="0" w:space="0" w:color="auto"/>
            <w:left w:val="none" w:sz="0" w:space="0" w:color="auto"/>
            <w:bottom w:val="none" w:sz="0" w:space="0" w:color="auto"/>
            <w:right w:val="none" w:sz="0" w:space="0" w:color="auto"/>
          </w:divBdr>
        </w:div>
        <w:div w:id="566957868">
          <w:marLeft w:val="0"/>
          <w:marRight w:val="0"/>
          <w:marTop w:val="0"/>
          <w:marBottom w:val="0"/>
          <w:divBdr>
            <w:top w:val="none" w:sz="0" w:space="0" w:color="auto"/>
            <w:left w:val="none" w:sz="0" w:space="0" w:color="auto"/>
            <w:bottom w:val="none" w:sz="0" w:space="0" w:color="auto"/>
            <w:right w:val="none" w:sz="0" w:space="0" w:color="auto"/>
          </w:divBdr>
        </w:div>
        <w:div w:id="649016218">
          <w:marLeft w:val="0"/>
          <w:marRight w:val="0"/>
          <w:marTop w:val="0"/>
          <w:marBottom w:val="0"/>
          <w:divBdr>
            <w:top w:val="none" w:sz="0" w:space="0" w:color="auto"/>
            <w:left w:val="none" w:sz="0" w:space="0" w:color="auto"/>
            <w:bottom w:val="none" w:sz="0" w:space="0" w:color="auto"/>
            <w:right w:val="none" w:sz="0" w:space="0" w:color="auto"/>
          </w:divBdr>
        </w:div>
        <w:div w:id="673267397">
          <w:marLeft w:val="0"/>
          <w:marRight w:val="0"/>
          <w:marTop w:val="0"/>
          <w:marBottom w:val="0"/>
          <w:divBdr>
            <w:top w:val="none" w:sz="0" w:space="0" w:color="auto"/>
            <w:left w:val="none" w:sz="0" w:space="0" w:color="auto"/>
            <w:bottom w:val="none" w:sz="0" w:space="0" w:color="auto"/>
            <w:right w:val="none" w:sz="0" w:space="0" w:color="auto"/>
          </w:divBdr>
        </w:div>
        <w:div w:id="710232926">
          <w:marLeft w:val="0"/>
          <w:marRight w:val="0"/>
          <w:marTop w:val="0"/>
          <w:marBottom w:val="0"/>
          <w:divBdr>
            <w:top w:val="none" w:sz="0" w:space="0" w:color="auto"/>
            <w:left w:val="none" w:sz="0" w:space="0" w:color="auto"/>
            <w:bottom w:val="none" w:sz="0" w:space="0" w:color="auto"/>
            <w:right w:val="none" w:sz="0" w:space="0" w:color="auto"/>
          </w:divBdr>
        </w:div>
        <w:div w:id="730274306">
          <w:marLeft w:val="0"/>
          <w:marRight w:val="0"/>
          <w:marTop w:val="0"/>
          <w:marBottom w:val="0"/>
          <w:divBdr>
            <w:top w:val="none" w:sz="0" w:space="0" w:color="auto"/>
            <w:left w:val="none" w:sz="0" w:space="0" w:color="auto"/>
            <w:bottom w:val="none" w:sz="0" w:space="0" w:color="auto"/>
            <w:right w:val="none" w:sz="0" w:space="0" w:color="auto"/>
          </w:divBdr>
        </w:div>
        <w:div w:id="782727422">
          <w:marLeft w:val="0"/>
          <w:marRight w:val="0"/>
          <w:marTop w:val="0"/>
          <w:marBottom w:val="0"/>
          <w:divBdr>
            <w:top w:val="none" w:sz="0" w:space="0" w:color="auto"/>
            <w:left w:val="none" w:sz="0" w:space="0" w:color="auto"/>
            <w:bottom w:val="none" w:sz="0" w:space="0" w:color="auto"/>
            <w:right w:val="none" w:sz="0" w:space="0" w:color="auto"/>
          </w:divBdr>
        </w:div>
        <w:div w:id="803742237">
          <w:marLeft w:val="0"/>
          <w:marRight w:val="0"/>
          <w:marTop w:val="0"/>
          <w:marBottom w:val="0"/>
          <w:divBdr>
            <w:top w:val="none" w:sz="0" w:space="0" w:color="auto"/>
            <w:left w:val="none" w:sz="0" w:space="0" w:color="auto"/>
            <w:bottom w:val="none" w:sz="0" w:space="0" w:color="auto"/>
            <w:right w:val="none" w:sz="0" w:space="0" w:color="auto"/>
          </w:divBdr>
        </w:div>
        <w:div w:id="867716383">
          <w:marLeft w:val="0"/>
          <w:marRight w:val="0"/>
          <w:marTop w:val="0"/>
          <w:marBottom w:val="0"/>
          <w:divBdr>
            <w:top w:val="none" w:sz="0" w:space="0" w:color="auto"/>
            <w:left w:val="none" w:sz="0" w:space="0" w:color="auto"/>
            <w:bottom w:val="none" w:sz="0" w:space="0" w:color="auto"/>
            <w:right w:val="none" w:sz="0" w:space="0" w:color="auto"/>
          </w:divBdr>
        </w:div>
        <w:div w:id="868106110">
          <w:marLeft w:val="0"/>
          <w:marRight w:val="0"/>
          <w:marTop w:val="0"/>
          <w:marBottom w:val="0"/>
          <w:divBdr>
            <w:top w:val="none" w:sz="0" w:space="0" w:color="auto"/>
            <w:left w:val="none" w:sz="0" w:space="0" w:color="auto"/>
            <w:bottom w:val="none" w:sz="0" w:space="0" w:color="auto"/>
            <w:right w:val="none" w:sz="0" w:space="0" w:color="auto"/>
          </w:divBdr>
        </w:div>
        <w:div w:id="939023044">
          <w:marLeft w:val="0"/>
          <w:marRight w:val="0"/>
          <w:marTop w:val="0"/>
          <w:marBottom w:val="0"/>
          <w:divBdr>
            <w:top w:val="none" w:sz="0" w:space="0" w:color="auto"/>
            <w:left w:val="none" w:sz="0" w:space="0" w:color="auto"/>
            <w:bottom w:val="none" w:sz="0" w:space="0" w:color="auto"/>
            <w:right w:val="none" w:sz="0" w:space="0" w:color="auto"/>
          </w:divBdr>
        </w:div>
        <w:div w:id="966862056">
          <w:marLeft w:val="0"/>
          <w:marRight w:val="0"/>
          <w:marTop w:val="0"/>
          <w:marBottom w:val="0"/>
          <w:divBdr>
            <w:top w:val="none" w:sz="0" w:space="0" w:color="auto"/>
            <w:left w:val="none" w:sz="0" w:space="0" w:color="auto"/>
            <w:bottom w:val="none" w:sz="0" w:space="0" w:color="auto"/>
            <w:right w:val="none" w:sz="0" w:space="0" w:color="auto"/>
          </w:divBdr>
        </w:div>
        <w:div w:id="1078868218">
          <w:marLeft w:val="0"/>
          <w:marRight w:val="0"/>
          <w:marTop w:val="0"/>
          <w:marBottom w:val="0"/>
          <w:divBdr>
            <w:top w:val="none" w:sz="0" w:space="0" w:color="auto"/>
            <w:left w:val="none" w:sz="0" w:space="0" w:color="auto"/>
            <w:bottom w:val="none" w:sz="0" w:space="0" w:color="auto"/>
            <w:right w:val="none" w:sz="0" w:space="0" w:color="auto"/>
          </w:divBdr>
        </w:div>
        <w:div w:id="1097797749">
          <w:marLeft w:val="0"/>
          <w:marRight w:val="0"/>
          <w:marTop w:val="0"/>
          <w:marBottom w:val="0"/>
          <w:divBdr>
            <w:top w:val="none" w:sz="0" w:space="0" w:color="auto"/>
            <w:left w:val="none" w:sz="0" w:space="0" w:color="auto"/>
            <w:bottom w:val="none" w:sz="0" w:space="0" w:color="auto"/>
            <w:right w:val="none" w:sz="0" w:space="0" w:color="auto"/>
          </w:divBdr>
        </w:div>
        <w:div w:id="1128209197">
          <w:marLeft w:val="0"/>
          <w:marRight w:val="0"/>
          <w:marTop w:val="0"/>
          <w:marBottom w:val="0"/>
          <w:divBdr>
            <w:top w:val="none" w:sz="0" w:space="0" w:color="auto"/>
            <w:left w:val="none" w:sz="0" w:space="0" w:color="auto"/>
            <w:bottom w:val="none" w:sz="0" w:space="0" w:color="auto"/>
            <w:right w:val="none" w:sz="0" w:space="0" w:color="auto"/>
          </w:divBdr>
        </w:div>
        <w:div w:id="1158349059">
          <w:marLeft w:val="0"/>
          <w:marRight w:val="0"/>
          <w:marTop w:val="0"/>
          <w:marBottom w:val="0"/>
          <w:divBdr>
            <w:top w:val="none" w:sz="0" w:space="0" w:color="auto"/>
            <w:left w:val="none" w:sz="0" w:space="0" w:color="auto"/>
            <w:bottom w:val="none" w:sz="0" w:space="0" w:color="auto"/>
            <w:right w:val="none" w:sz="0" w:space="0" w:color="auto"/>
          </w:divBdr>
        </w:div>
        <w:div w:id="1255474454">
          <w:marLeft w:val="0"/>
          <w:marRight w:val="0"/>
          <w:marTop w:val="0"/>
          <w:marBottom w:val="0"/>
          <w:divBdr>
            <w:top w:val="none" w:sz="0" w:space="0" w:color="auto"/>
            <w:left w:val="none" w:sz="0" w:space="0" w:color="auto"/>
            <w:bottom w:val="none" w:sz="0" w:space="0" w:color="auto"/>
            <w:right w:val="none" w:sz="0" w:space="0" w:color="auto"/>
          </w:divBdr>
        </w:div>
        <w:div w:id="1259602867">
          <w:marLeft w:val="0"/>
          <w:marRight w:val="0"/>
          <w:marTop w:val="0"/>
          <w:marBottom w:val="0"/>
          <w:divBdr>
            <w:top w:val="none" w:sz="0" w:space="0" w:color="auto"/>
            <w:left w:val="none" w:sz="0" w:space="0" w:color="auto"/>
            <w:bottom w:val="none" w:sz="0" w:space="0" w:color="auto"/>
            <w:right w:val="none" w:sz="0" w:space="0" w:color="auto"/>
          </w:divBdr>
        </w:div>
        <w:div w:id="1284799686">
          <w:marLeft w:val="0"/>
          <w:marRight w:val="0"/>
          <w:marTop w:val="0"/>
          <w:marBottom w:val="0"/>
          <w:divBdr>
            <w:top w:val="none" w:sz="0" w:space="0" w:color="auto"/>
            <w:left w:val="none" w:sz="0" w:space="0" w:color="auto"/>
            <w:bottom w:val="none" w:sz="0" w:space="0" w:color="auto"/>
            <w:right w:val="none" w:sz="0" w:space="0" w:color="auto"/>
          </w:divBdr>
        </w:div>
        <w:div w:id="1290621519">
          <w:marLeft w:val="0"/>
          <w:marRight w:val="0"/>
          <w:marTop w:val="0"/>
          <w:marBottom w:val="0"/>
          <w:divBdr>
            <w:top w:val="none" w:sz="0" w:space="0" w:color="auto"/>
            <w:left w:val="none" w:sz="0" w:space="0" w:color="auto"/>
            <w:bottom w:val="none" w:sz="0" w:space="0" w:color="auto"/>
            <w:right w:val="none" w:sz="0" w:space="0" w:color="auto"/>
          </w:divBdr>
        </w:div>
        <w:div w:id="1332483901">
          <w:marLeft w:val="0"/>
          <w:marRight w:val="0"/>
          <w:marTop w:val="0"/>
          <w:marBottom w:val="0"/>
          <w:divBdr>
            <w:top w:val="none" w:sz="0" w:space="0" w:color="auto"/>
            <w:left w:val="none" w:sz="0" w:space="0" w:color="auto"/>
            <w:bottom w:val="none" w:sz="0" w:space="0" w:color="auto"/>
            <w:right w:val="none" w:sz="0" w:space="0" w:color="auto"/>
          </w:divBdr>
        </w:div>
        <w:div w:id="1341541077">
          <w:marLeft w:val="0"/>
          <w:marRight w:val="0"/>
          <w:marTop w:val="0"/>
          <w:marBottom w:val="0"/>
          <w:divBdr>
            <w:top w:val="none" w:sz="0" w:space="0" w:color="auto"/>
            <w:left w:val="none" w:sz="0" w:space="0" w:color="auto"/>
            <w:bottom w:val="none" w:sz="0" w:space="0" w:color="auto"/>
            <w:right w:val="none" w:sz="0" w:space="0" w:color="auto"/>
          </w:divBdr>
        </w:div>
        <w:div w:id="1437797890">
          <w:marLeft w:val="0"/>
          <w:marRight w:val="0"/>
          <w:marTop w:val="0"/>
          <w:marBottom w:val="0"/>
          <w:divBdr>
            <w:top w:val="none" w:sz="0" w:space="0" w:color="auto"/>
            <w:left w:val="none" w:sz="0" w:space="0" w:color="auto"/>
            <w:bottom w:val="none" w:sz="0" w:space="0" w:color="auto"/>
            <w:right w:val="none" w:sz="0" w:space="0" w:color="auto"/>
          </w:divBdr>
        </w:div>
        <w:div w:id="1438407563">
          <w:marLeft w:val="0"/>
          <w:marRight w:val="0"/>
          <w:marTop w:val="0"/>
          <w:marBottom w:val="0"/>
          <w:divBdr>
            <w:top w:val="none" w:sz="0" w:space="0" w:color="auto"/>
            <w:left w:val="none" w:sz="0" w:space="0" w:color="auto"/>
            <w:bottom w:val="none" w:sz="0" w:space="0" w:color="auto"/>
            <w:right w:val="none" w:sz="0" w:space="0" w:color="auto"/>
          </w:divBdr>
        </w:div>
        <w:div w:id="1461533612">
          <w:marLeft w:val="0"/>
          <w:marRight w:val="0"/>
          <w:marTop w:val="0"/>
          <w:marBottom w:val="0"/>
          <w:divBdr>
            <w:top w:val="none" w:sz="0" w:space="0" w:color="auto"/>
            <w:left w:val="none" w:sz="0" w:space="0" w:color="auto"/>
            <w:bottom w:val="none" w:sz="0" w:space="0" w:color="auto"/>
            <w:right w:val="none" w:sz="0" w:space="0" w:color="auto"/>
          </w:divBdr>
        </w:div>
        <w:div w:id="1511990122">
          <w:marLeft w:val="0"/>
          <w:marRight w:val="0"/>
          <w:marTop w:val="0"/>
          <w:marBottom w:val="0"/>
          <w:divBdr>
            <w:top w:val="none" w:sz="0" w:space="0" w:color="auto"/>
            <w:left w:val="none" w:sz="0" w:space="0" w:color="auto"/>
            <w:bottom w:val="none" w:sz="0" w:space="0" w:color="auto"/>
            <w:right w:val="none" w:sz="0" w:space="0" w:color="auto"/>
          </w:divBdr>
        </w:div>
        <w:div w:id="1546716720">
          <w:marLeft w:val="0"/>
          <w:marRight w:val="0"/>
          <w:marTop w:val="0"/>
          <w:marBottom w:val="0"/>
          <w:divBdr>
            <w:top w:val="none" w:sz="0" w:space="0" w:color="auto"/>
            <w:left w:val="none" w:sz="0" w:space="0" w:color="auto"/>
            <w:bottom w:val="none" w:sz="0" w:space="0" w:color="auto"/>
            <w:right w:val="none" w:sz="0" w:space="0" w:color="auto"/>
          </w:divBdr>
        </w:div>
        <w:div w:id="1617564913">
          <w:marLeft w:val="0"/>
          <w:marRight w:val="0"/>
          <w:marTop w:val="0"/>
          <w:marBottom w:val="0"/>
          <w:divBdr>
            <w:top w:val="none" w:sz="0" w:space="0" w:color="auto"/>
            <w:left w:val="none" w:sz="0" w:space="0" w:color="auto"/>
            <w:bottom w:val="none" w:sz="0" w:space="0" w:color="auto"/>
            <w:right w:val="none" w:sz="0" w:space="0" w:color="auto"/>
          </w:divBdr>
        </w:div>
        <w:div w:id="1636131880">
          <w:marLeft w:val="0"/>
          <w:marRight w:val="0"/>
          <w:marTop w:val="0"/>
          <w:marBottom w:val="0"/>
          <w:divBdr>
            <w:top w:val="none" w:sz="0" w:space="0" w:color="auto"/>
            <w:left w:val="none" w:sz="0" w:space="0" w:color="auto"/>
            <w:bottom w:val="none" w:sz="0" w:space="0" w:color="auto"/>
            <w:right w:val="none" w:sz="0" w:space="0" w:color="auto"/>
          </w:divBdr>
        </w:div>
        <w:div w:id="1637448455">
          <w:marLeft w:val="0"/>
          <w:marRight w:val="0"/>
          <w:marTop w:val="0"/>
          <w:marBottom w:val="0"/>
          <w:divBdr>
            <w:top w:val="none" w:sz="0" w:space="0" w:color="auto"/>
            <w:left w:val="none" w:sz="0" w:space="0" w:color="auto"/>
            <w:bottom w:val="none" w:sz="0" w:space="0" w:color="auto"/>
            <w:right w:val="none" w:sz="0" w:space="0" w:color="auto"/>
          </w:divBdr>
        </w:div>
        <w:div w:id="1648320222">
          <w:marLeft w:val="0"/>
          <w:marRight w:val="0"/>
          <w:marTop w:val="0"/>
          <w:marBottom w:val="0"/>
          <w:divBdr>
            <w:top w:val="none" w:sz="0" w:space="0" w:color="auto"/>
            <w:left w:val="none" w:sz="0" w:space="0" w:color="auto"/>
            <w:bottom w:val="none" w:sz="0" w:space="0" w:color="auto"/>
            <w:right w:val="none" w:sz="0" w:space="0" w:color="auto"/>
          </w:divBdr>
        </w:div>
        <w:div w:id="1720083172">
          <w:marLeft w:val="0"/>
          <w:marRight w:val="0"/>
          <w:marTop w:val="0"/>
          <w:marBottom w:val="0"/>
          <w:divBdr>
            <w:top w:val="none" w:sz="0" w:space="0" w:color="auto"/>
            <w:left w:val="none" w:sz="0" w:space="0" w:color="auto"/>
            <w:bottom w:val="none" w:sz="0" w:space="0" w:color="auto"/>
            <w:right w:val="none" w:sz="0" w:space="0" w:color="auto"/>
          </w:divBdr>
        </w:div>
        <w:div w:id="1730612224">
          <w:marLeft w:val="0"/>
          <w:marRight w:val="0"/>
          <w:marTop w:val="0"/>
          <w:marBottom w:val="0"/>
          <w:divBdr>
            <w:top w:val="none" w:sz="0" w:space="0" w:color="auto"/>
            <w:left w:val="none" w:sz="0" w:space="0" w:color="auto"/>
            <w:bottom w:val="none" w:sz="0" w:space="0" w:color="auto"/>
            <w:right w:val="none" w:sz="0" w:space="0" w:color="auto"/>
          </w:divBdr>
        </w:div>
        <w:div w:id="1799060559">
          <w:marLeft w:val="0"/>
          <w:marRight w:val="0"/>
          <w:marTop w:val="0"/>
          <w:marBottom w:val="0"/>
          <w:divBdr>
            <w:top w:val="none" w:sz="0" w:space="0" w:color="auto"/>
            <w:left w:val="none" w:sz="0" w:space="0" w:color="auto"/>
            <w:bottom w:val="none" w:sz="0" w:space="0" w:color="auto"/>
            <w:right w:val="none" w:sz="0" w:space="0" w:color="auto"/>
          </w:divBdr>
        </w:div>
        <w:div w:id="1832788454">
          <w:marLeft w:val="0"/>
          <w:marRight w:val="0"/>
          <w:marTop w:val="0"/>
          <w:marBottom w:val="0"/>
          <w:divBdr>
            <w:top w:val="none" w:sz="0" w:space="0" w:color="auto"/>
            <w:left w:val="none" w:sz="0" w:space="0" w:color="auto"/>
            <w:bottom w:val="none" w:sz="0" w:space="0" w:color="auto"/>
            <w:right w:val="none" w:sz="0" w:space="0" w:color="auto"/>
          </w:divBdr>
        </w:div>
        <w:div w:id="1867936727">
          <w:marLeft w:val="0"/>
          <w:marRight w:val="0"/>
          <w:marTop w:val="0"/>
          <w:marBottom w:val="0"/>
          <w:divBdr>
            <w:top w:val="none" w:sz="0" w:space="0" w:color="auto"/>
            <w:left w:val="none" w:sz="0" w:space="0" w:color="auto"/>
            <w:bottom w:val="none" w:sz="0" w:space="0" w:color="auto"/>
            <w:right w:val="none" w:sz="0" w:space="0" w:color="auto"/>
          </w:divBdr>
        </w:div>
        <w:div w:id="1869492625">
          <w:marLeft w:val="0"/>
          <w:marRight w:val="0"/>
          <w:marTop w:val="0"/>
          <w:marBottom w:val="0"/>
          <w:divBdr>
            <w:top w:val="none" w:sz="0" w:space="0" w:color="auto"/>
            <w:left w:val="none" w:sz="0" w:space="0" w:color="auto"/>
            <w:bottom w:val="none" w:sz="0" w:space="0" w:color="auto"/>
            <w:right w:val="none" w:sz="0" w:space="0" w:color="auto"/>
          </w:divBdr>
        </w:div>
        <w:div w:id="1883050224">
          <w:marLeft w:val="0"/>
          <w:marRight w:val="0"/>
          <w:marTop w:val="0"/>
          <w:marBottom w:val="0"/>
          <w:divBdr>
            <w:top w:val="none" w:sz="0" w:space="0" w:color="auto"/>
            <w:left w:val="none" w:sz="0" w:space="0" w:color="auto"/>
            <w:bottom w:val="none" w:sz="0" w:space="0" w:color="auto"/>
            <w:right w:val="none" w:sz="0" w:space="0" w:color="auto"/>
          </w:divBdr>
        </w:div>
        <w:div w:id="1891528285">
          <w:marLeft w:val="0"/>
          <w:marRight w:val="0"/>
          <w:marTop w:val="0"/>
          <w:marBottom w:val="0"/>
          <w:divBdr>
            <w:top w:val="none" w:sz="0" w:space="0" w:color="auto"/>
            <w:left w:val="none" w:sz="0" w:space="0" w:color="auto"/>
            <w:bottom w:val="none" w:sz="0" w:space="0" w:color="auto"/>
            <w:right w:val="none" w:sz="0" w:space="0" w:color="auto"/>
          </w:divBdr>
        </w:div>
        <w:div w:id="1991903903">
          <w:marLeft w:val="0"/>
          <w:marRight w:val="0"/>
          <w:marTop w:val="0"/>
          <w:marBottom w:val="0"/>
          <w:divBdr>
            <w:top w:val="none" w:sz="0" w:space="0" w:color="auto"/>
            <w:left w:val="none" w:sz="0" w:space="0" w:color="auto"/>
            <w:bottom w:val="none" w:sz="0" w:space="0" w:color="auto"/>
            <w:right w:val="none" w:sz="0" w:space="0" w:color="auto"/>
          </w:divBdr>
        </w:div>
        <w:div w:id="2007708847">
          <w:marLeft w:val="0"/>
          <w:marRight w:val="0"/>
          <w:marTop w:val="0"/>
          <w:marBottom w:val="0"/>
          <w:divBdr>
            <w:top w:val="none" w:sz="0" w:space="0" w:color="auto"/>
            <w:left w:val="none" w:sz="0" w:space="0" w:color="auto"/>
            <w:bottom w:val="none" w:sz="0" w:space="0" w:color="auto"/>
            <w:right w:val="none" w:sz="0" w:space="0" w:color="auto"/>
          </w:divBdr>
        </w:div>
        <w:div w:id="2010864433">
          <w:marLeft w:val="0"/>
          <w:marRight w:val="0"/>
          <w:marTop w:val="0"/>
          <w:marBottom w:val="0"/>
          <w:divBdr>
            <w:top w:val="none" w:sz="0" w:space="0" w:color="auto"/>
            <w:left w:val="none" w:sz="0" w:space="0" w:color="auto"/>
            <w:bottom w:val="none" w:sz="0" w:space="0" w:color="auto"/>
            <w:right w:val="none" w:sz="0" w:space="0" w:color="auto"/>
          </w:divBdr>
        </w:div>
        <w:div w:id="2020697015">
          <w:marLeft w:val="0"/>
          <w:marRight w:val="0"/>
          <w:marTop w:val="0"/>
          <w:marBottom w:val="0"/>
          <w:divBdr>
            <w:top w:val="none" w:sz="0" w:space="0" w:color="auto"/>
            <w:left w:val="none" w:sz="0" w:space="0" w:color="auto"/>
            <w:bottom w:val="none" w:sz="0" w:space="0" w:color="auto"/>
            <w:right w:val="none" w:sz="0" w:space="0" w:color="auto"/>
          </w:divBdr>
        </w:div>
        <w:div w:id="2025403146">
          <w:marLeft w:val="0"/>
          <w:marRight w:val="0"/>
          <w:marTop w:val="0"/>
          <w:marBottom w:val="0"/>
          <w:divBdr>
            <w:top w:val="none" w:sz="0" w:space="0" w:color="auto"/>
            <w:left w:val="none" w:sz="0" w:space="0" w:color="auto"/>
            <w:bottom w:val="none" w:sz="0" w:space="0" w:color="auto"/>
            <w:right w:val="none" w:sz="0" w:space="0" w:color="auto"/>
          </w:divBdr>
        </w:div>
        <w:div w:id="2034377541">
          <w:marLeft w:val="0"/>
          <w:marRight w:val="0"/>
          <w:marTop w:val="0"/>
          <w:marBottom w:val="0"/>
          <w:divBdr>
            <w:top w:val="none" w:sz="0" w:space="0" w:color="auto"/>
            <w:left w:val="none" w:sz="0" w:space="0" w:color="auto"/>
            <w:bottom w:val="none" w:sz="0" w:space="0" w:color="auto"/>
            <w:right w:val="none" w:sz="0" w:space="0" w:color="auto"/>
          </w:divBdr>
        </w:div>
        <w:div w:id="2037651711">
          <w:marLeft w:val="0"/>
          <w:marRight w:val="0"/>
          <w:marTop w:val="0"/>
          <w:marBottom w:val="0"/>
          <w:divBdr>
            <w:top w:val="none" w:sz="0" w:space="0" w:color="auto"/>
            <w:left w:val="none" w:sz="0" w:space="0" w:color="auto"/>
            <w:bottom w:val="none" w:sz="0" w:space="0" w:color="auto"/>
            <w:right w:val="none" w:sz="0" w:space="0" w:color="auto"/>
          </w:divBdr>
        </w:div>
        <w:div w:id="2046562846">
          <w:marLeft w:val="0"/>
          <w:marRight w:val="0"/>
          <w:marTop w:val="0"/>
          <w:marBottom w:val="0"/>
          <w:divBdr>
            <w:top w:val="none" w:sz="0" w:space="0" w:color="auto"/>
            <w:left w:val="none" w:sz="0" w:space="0" w:color="auto"/>
            <w:bottom w:val="none" w:sz="0" w:space="0" w:color="auto"/>
            <w:right w:val="none" w:sz="0" w:space="0" w:color="auto"/>
          </w:divBdr>
        </w:div>
        <w:div w:id="2067338585">
          <w:marLeft w:val="0"/>
          <w:marRight w:val="0"/>
          <w:marTop w:val="0"/>
          <w:marBottom w:val="0"/>
          <w:divBdr>
            <w:top w:val="none" w:sz="0" w:space="0" w:color="auto"/>
            <w:left w:val="none" w:sz="0" w:space="0" w:color="auto"/>
            <w:bottom w:val="none" w:sz="0" w:space="0" w:color="auto"/>
            <w:right w:val="none" w:sz="0" w:space="0" w:color="auto"/>
          </w:divBdr>
        </w:div>
        <w:div w:id="2077433949">
          <w:marLeft w:val="0"/>
          <w:marRight w:val="0"/>
          <w:marTop w:val="0"/>
          <w:marBottom w:val="0"/>
          <w:divBdr>
            <w:top w:val="none" w:sz="0" w:space="0" w:color="auto"/>
            <w:left w:val="none" w:sz="0" w:space="0" w:color="auto"/>
            <w:bottom w:val="none" w:sz="0" w:space="0" w:color="auto"/>
            <w:right w:val="none" w:sz="0" w:space="0" w:color="auto"/>
          </w:divBdr>
        </w:div>
        <w:div w:id="2089229999">
          <w:marLeft w:val="0"/>
          <w:marRight w:val="0"/>
          <w:marTop w:val="0"/>
          <w:marBottom w:val="0"/>
          <w:divBdr>
            <w:top w:val="none" w:sz="0" w:space="0" w:color="auto"/>
            <w:left w:val="none" w:sz="0" w:space="0" w:color="auto"/>
            <w:bottom w:val="none" w:sz="0" w:space="0" w:color="auto"/>
            <w:right w:val="none" w:sz="0" w:space="0" w:color="auto"/>
          </w:divBdr>
        </w:div>
        <w:div w:id="2095123869">
          <w:marLeft w:val="0"/>
          <w:marRight w:val="0"/>
          <w:marTop w:val="0"/>
          <w:marBottom w:val="0"/>
          <w:divBdr>
            <w:top w:val="none" w:sz="0" w:space="0" w:color="auto"/>
            <w:left w:val="none" w:sz="0" w:space="0" w:color="auto"/>
            <w:bottom w:val="none" w:sz="0" w:space="0" w:color="auto"/>
            <w:right w:val="none" w:sz="0" w:space="0" w:color="auto"/>
          </w:divBdr>
        </w:div>
        <w:div w:id="2112165959">
          <w:marLeft w:val="0"/>
          <w:marRight w:val="0"/>
          <w:marTop w:val="0"/>
          <w:marBottom w:val="0"/>
          <w:divBdr>
            <w:top w:val="none" w:sz="0" w:space="0" w:color="auto"/>
            <w:left w:val="none" w:sz="0" w:space="0" w:color="auto"/>
            <w:bottom w:val="none" w:sz="0" w:space="0" w:color="auto"/>
            <w:right w:val="none" w:sz="0" w:space="0" w:color="auto"/>
          </w:divBdr>
        </w:div>
        <w:div w:id="2128691617">
          <w:marLeft w:val="0"/>
          <w:marRight w:val="0"/>
          <w:marTop w:val="0"/>
          <w:marBottom w:val="0"/>
          <w:divBdr>
            <w:top w:val="none" w:sz="0" w:space="0" w:color="auto"/>
            <w:left w:val="none" w:sz="0" w:space="0" w:color="auto"/>
            <w:bottom w:val="none" w:sz="0" w:space="0" w:color="auto"/>
            <w:right w:val="none" w:sz="0" w:space="0" w:color="auto"/>
          </w:divBdr>
        </w:div>
        <w:div w:id="2135173933">
          <w:marLeft w:val="0"/>
          <w:marRight w:val="0"/>
          <w:marTop w:val="0"/>
          <w:marBottom w:val="0"/>
          <w:divBdr>
            <w:top w:val="none" w:sz="0" w:space="0" w:color="auto"/>
            <w:left w:val="none" w:sz="0" w:space="0" w:color="auto"/>
            <w:bottom w:val="none" w:sz="0" w:space="0" w:color="auto"/>
            <w:right w:val="none" w:sz="0" w:space="0" w:color="auto"/>
          </w:divBdr>
        </w:div>
      </w:divsChild>
    </w:div>
    <w:div w:id="462425967">
      <w:bodyDiv w:val="1"/>
      <w:marLeft w:val="0"/>
      <w:marRight w:val="0"/>
      <w:marTop w:val="0"/>
      <w:marBottom w:val="0"/>
      <w:divBdr>
        <w:top w:val="none" w:sz="0" w:space="0" w:color="auto"/>
        <w:left w:val="none" w:sz="0" w:space="0" w:color="auto"/>
        <w:bottom w:val="none" w:sz="0" w:space="0" w:color="auto"/>
        <w:right w:val="none" w:sz="0" w:space="0" w:color="auto"/>
      </w:divBdr>
      <w:divsChild>
        <w:div w:id="465582688">
          <w:marLeft w:val="0"/>
          <w:marRight w:val="0"/>
          <w:marTop w:val="0"/>
          <w:marBottom w:val="0"/>
          <w:divBdr>
            <w:top w:val="none" w:sz="0" w:space="0" w:color="auto"/>
            <w:left w:val="none" w:sz="0" w:space="0" w:color="auto"/>
            <w:bottom w:val="none" w:sz="0" w:space="0" w:color="auto"/>
            <w:right w:val="none" w:sz="0" w:space="0" w:color="auto"/>
          </w:divBdr>
          <w:divsChild>
            <w:div w:id="551889980">
              <w:marLeft w:val="0"/>
              <w:marRight w:val="0"/>
              <w:marTop w:val="0"/>
              <w:marBottom w:val="0"/>
              <w:divBdr>
                <w:top w:val="none" w:sz="0" w:space="0" w:color="auto"/>
                <w:left w:val="none" w:sz="0" w:space="0" w:color="auto"/>
                <w:bottom w:val="none" w:sz="0" w:space="0" w:color="auto"/>
                <w:right w:val="none" w:sz="0" w:space="0" w:color="auto"/>
              </w:divBdr>
              <w:divsChild>
                <w:div w:id="1876965047">
                  <w:marLeft w:val="0"/>
                  <w:marRight w:val="0"/>
                  <w:marTop w:val="0"/>
                  <w:marBottom w:val="0"/>
                  <w:divBdr>
                    <w:top w:val="none" w:sz="0" w:space="0" w:color="auto"/>
                    <w:left w:val="none" w:sz="0" w:space="0" w:color="auto"/>
                    <w:bottom w:val="none" w:sz="0" w:space="0" w:color="auto"/>
                    <w:right w:val="none" w:sz="0" w:space="0" w:color="auto"/>
                  </w:divBdr>
                  <w:divsChild>
                    <w:div w:id="851914434">
                      <w:marLeft w:val="0"/>
                      <w:marRight w:val="0"/>
                      <w:marTop w:val="0"/>
                      <w:marBottom w:val="0"/>
                      <w:divBdr>
                        <w:top w:val="none" w:sz="0" w:space="0" w:color="auto"/>
                        <w:left w:val="none" w:sz="0" w:space="0" w:color="auto"/>
                        <w:bottom w:val="none" w:sz="0" w:space="0" w:color="auto"/>
                        <w:right w:val="none" w:sz="0" w:space="0" w:color="auto"/>
                      </w:divBdr>
                      <w:divsChild>
                        <w:div w:id="1240866396">
                          <w:marLeft w:val="0"/>
                          <w:marRight w:val="0"/>
                          <w:marTop w:val="0"/>
                          <w:marBottom w:val="0"/>
                          <w:divBdr>
                            <w:top w:val="none" w:sz="0" w:space="0" w:color="auto"/>
                            <w:left w:val="none" w:sz="0" w:space="0" w:color="auto"/>
                            <w:bottom w:val="none" w:sz="0" w:space="0" w:color="auto"/>
                            <w:right w:val="none" w:sz="0" w:space="0" w:color="auto"/>
                          </w:divBdr>
                          <w:divsChild>
                            <w:div w:id="663241968">
                              <w:marLeft w:val="0"/>
                              <w:marRight w:val="0"/>
                              <w:marTop w:val="0"/>
                              <w:marBottom w:val="0"/>
                              <w:divBdr>
                                <w:top w:val="none" w:sz="0" w:space="0" w:color="auto"/>
                                <w:left w:val="none" w:sz="0" w:space="0" w:color="auto"/>
                                <w:bottom w:val="none" w:sz="0" w:space="0" w:color="auto"/>
                                <w:right w:val="none" w:sz="0" w:space="0" w:color="auto"/>
                              </w:divBdr>
                              <w:divsChild>
                                <w:div w:id="1772165826">
                                  <w:marLeft w:val="0"/>
                                  <w:marRight w:val="0"/>
                                  <w:marTop w:val="0"/>
                                  <w:marBottom w:val="0"/>
                                  <w:divBdr>
                                    <w:top w:val="none" w:sz="0" w:space="0" w:color="auto"/>
                                    <w:left w:val="none" w:sz="0" w:space="0" w:color="auto"/>
                                    <w:bottom w:val="none" w:sz="0" w:space="0" w:color="auto"/>
                                    <w:right w:val="none" w:sz="0" w:space="0" w:color="auto"/>
                                  </w:divBdr>
                                  <w:divsChild>
                                    <w:div w:id="528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6504">
      <w:bodyDiv w:val="1"/>
      <w:marLeft w:val="0"/>
      <w:marRight w:val="0"/>
      <w:marTop w:val="0"/>
      <w:marBottom w:val="0"/>
      <w:divBdr>
        <w:top w:val="none" w:sz="0" w:space="0" w:color="auto"/>
        <w:left w:val="none" w:sz="0" w:space="0" w:color="auto"/>
        <w:bottom w:val="none" w:sz="0" w:space="0" w:color="auto"/>
        <w:right w:val="none" w:sz="0" w:space="0" w:color="auto"/>
      </w:divBdr>
    </w:div>
    <w:div w:id="515315396">
      <w:bodyDiv w:val="1"/>
      <w:marLeft w:val="0"/>
      <w:marRight w:val="0"/>
      <w:marTop w:val="0"/>
      <w:marBottom w:val="0"/>
      <w:divBdr>
        <w:top w:val="none" w:sz="0" w:space="0" w:color="auto"/>
        <w:left w:val="none" w:sz="0" w:space="0" w:color="auto"/>
        <w:bottom w:val="none" w:sz="0" w:space="0" w:color="auto"/>
        <w:right w:val="none" w:sz="0" w:space="0" w:color="auto"/>
      </w:divBdr>
      <w:divsChild>
        <w:div w:id="854999762">
          <w:marLeft w:val="0"/>
          <w:marRight w:val="0"/>
          <w:marTop w:val="0"/>
          <w:marBottom w:val="0"/>
          <w:divBdr>
            <w:top w:val="none" w:sz="0" w:space="0" w:color="auto"/>
            <w:left w:val="none" w:sz="0" w:space="0" w:color="auto"/>
            <w:bottom w:val="none" w:sz="0" w:space="0" w:color="auto"/>
            <w:right w:val="none" w:sz="0" w:space="0" w:color="auto"/>
          </w:divBdr>
          <w:divsChild>
            <w:div w:id="1189564580">
              <w:marLeft w:val="0"/>
              <w:marRight w:val="0"/>
              <w:marTop w:val="0"/>
              <w:marBottom w:val="0"/>
              <w:divBdr>
                <w:top w:val="none" w:sz="0" w:space="0" w:color="auto"/>
                <w:left w:val="none" w:sz="0" w:space="0" w:color="auto"/>
                <w:bottom w:val="none" w:sz="0" w:space="0" w:color="auto"/>
                <w:right w:val="none" w:sz="0" w:space="0" w:color="auto"/>
              </w:divBdr>
              <w:divsChild>
                <w:div w:id="479081861">
                  <w:marLeft w:val="0"/>
                  <w:marRight w:val="0"/>
                  <w:marTop w:val="0"/>
                  <w:marBottom w:val="0"/>
                  <w:divBdr>
                    <w:top w:val="none" w:sz="0" w:space="0" w:color="auto"/>
                    <w:left w:val="none" w:sz="0" w:space="0" w:color="auto"/>
                    <w:bottom w:val="none" w:sz="0" w:space="0" w:color="auto"/>
                    <w:right w:val="none" w:sz="0" w:space="0" w:color="auto"/>
                  </w:divBdr>
                  <w:divsChild>
                    <w:div w:id="1357192491">
                      <w:marLeft w:val="0"/>
                      <w:marRight w:val="0"/>
                      <w:marTop w:val="0"/>
                      <w:marBottom w:val="0"/>
                      <w:divBdr>
                        <w:top w:val="none" w:sz="0" w:space="0" w:color="auto"/>
                        <w:left w:val="none" w:sz="0" w:space="0" w:color="auto"/>
                        <w:bottom w:val="none" w:sz="0" w:space="0" w:color="auto"/>
                        <w:right w:val="none" w:sz="0" w:space="0" w:color="auto"/>
                      </w:divBdr>
                      <w:divsChild>
                        <w:div w:id="990059737">
                          <w:marLeft w:val="0"/>
                          <w:marRight w:val="0"/>
                          <w:marTop w:val="0"/>
                          <w:marBottom w:val="0"/>
                          <w:divBdr>
                            <w:top w:val="none" w:sz="0" w:space="0" w:color="auto"/>
                            <w:left w:val="none" w:sz="0" w:space="0" w:color="auto"/>
                            <w:bottom w:val="none" w:sz="0" w:space="0" w:color="auto"/>
                            <w:right w:val="none" w:sz="0" w:space="0" w:color="auto"/>
                          </w:divBdr>
                          <w:divsChild>
                            <w:div w:id="1396317718">
                              <w:marLeft w:val="0"/>
                              <w:marRight w:val="0"/>
                              <w:marTop w:val="0"/>
                              <w:marBottom w:val="0"/>
                              <w:divBdr>
                                <w:top w:val="none" w:sz="0" w:space="0" w:color="auto"/>
                                <w:left w:val="none" w:sz="0" w:space="0" w:color="auto"/>
                                <w:bottom w:val="none" w:sz="0" w:space="0" w:color="auto"/>
                                <w:right w:val="none" w:sz="0" w:space="0" w:color="auto"/>
                              </w:divBdr>
                              <w:divsChild>
                                <w:div w:id="19518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8679">
                          <w:marLeft w:val="0"/>
                          <w:marRight w:val="0"/>
                          <w:marTop w:val="0"/>
                          <w:marBottom w:val="0"/>
                          <w:divBdr>
                            <w:top w:val="none" w:sz="0" w:space="0" w:color="auto"/>
                            <w:left w:val="none" w:sz="0" w:space="0" w:color="auto"/>
                            <w:bottom w:val="none" w:sz="0" w:space="0" w:color="auto"/>
                            <w:right w:val="none" w:sz="0" w:space="0" w:color="auto"/>
                          </w:divBdr>
                          <w:divsChild>
                            <w:div w:id="1696926867">
                              <w:marLeft w:val="0"/>
                              <w:marRight w:val="0"/>
                              <w:marTop w:val="0"/>
                              <w:marBottom w:val="0"/>
                              <w:divBdr>
                                <w:top w:val="none" w:sz="0" w:space="0" w:color="auto"/>
                                <w:left w:val="none" w:sz="0" w:space="0" w:color="auto"/>
                                <w:bottom w:val="none" w:sz="0" w:space="0" w:color="auto"/>
                                <w:right w:val="none" w:sz="0" w:space="0" w:color="auto"/>
                              </w:divBdr>
                              <w:divsChild>
                                <w:div w:id="1797141890">
                                  <w:marLeft w:val="0"/>
                                  <w:marRight w:val="0"/>
                                  <w:marTop w:val="0"/>
                                  <w:marBottom w:val="0"/>
                                  <w:divBdr>
                                    <w:top w:val="none" w:sz="0" w:space="0" w:color="auto"/>
                                    <w:left w:val="none" w:sz="0" w:space="0" w:color="auto"/>
                                    <w:bottom w:val="none" w:sz="0" w:space="0" w:color="auto"/>
                                    <w:right w:val="none" w:sz="0" w:space="0" w:color="auto"/>
                                  </w:divBdr>
                                  <w:divsChild>
                                    <w:div w:id="4199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268540">
      <w:bodyDiv w:val="1"/>
      <w:marLeft w:val="0"/>
      <w:marRight w:val="0"/>
      <w:marTop w:val="0"/>
      <w:marBottom w:val="0"/>
      <w:divBdr>
        <w:top w:val="none" w:sz="0" w:space="0" w:color="auto"/>
        <w:left w:val="none" w:sz="0" w:space="0" w:color="auto"/>
        <w:bottom w:val="none" w:sz="0" w:space="0" w:color="auto"/>
        <w:right w:val="none" w:sz="0" w:space="0" w:color="auto"/>
      </w:divBdr>
      <w:divsChild>
        <w:div w:id="582759075">
          <w:marLeft w:val="0"/>
          <w:marRight w:val="0"/>
          <w:marTop w:val="0"/>
          <w:marBottom w:val="0"/>
          <w:divBdr>
            <w:top w:val="none" w:sz="0" w:space="0" w:color="auto"/>
            <w:left w:val="none" w:sz="0" w:space="0" w:color="auto"/>
            <w:bottom w:val="none" w:sz="0" w:space="0" w:color="auto"/>
            <w:right w:val="none" w:sz="0" w:space="0" w:color="auto"/>
          </w:divBdr>
          <w:divsChild>
            <w:div w:id="1308705420">
              <w:marLeft w:val="0"/>
              <w:marRight w:val="0"/>
              <w:marTop w:val="0"/>
              <w:marBottom w:val="0"/>
              <w:divBdr>
                <w:top w:val="none" w:sz="0" w:space="0" w:color="auto"/>
                <w:left w:val="none" w:sz="0" w:space="0" w:color="auto"/>
                <w:bottom w:val="none" w:sz="0" w:space="0" w:color="auto"/>
                <w:right w:val="none" w:sz="0" w:space="0" w:color="auto"/>
              </w:divBdr>
              <w:divsChild>
                <w:div w:id="2016876284">
                  <w:marLeft w:val="0"/>
                  <w:marRight w:val="0"/>
                  <w:marTop w:val="0"/>
                  <w:marBottom w:val="0"/>
                  <w:divBdr>
                    <w:top w:val="none" w:sz="0" w:space="0" w:color="auto"/>
                    <w:left w:val="none" w:sz="0" w:space="0" w:color="auto"/>
                    <w:bottom w:val="none" w:sz="0" w:space="0" w:color="auto"/>
                    <w:right w:val="none" w:sz="0" w:space="0" w:color="auto"/>
                  </w:divBdr>
                  <w:divsChild>
                    <w:div w:id="1718696423">
                      <w:marLeft w:val="0"/>
                      <w:marRight w:val="0"/>
                      <w:marTop w:val="0"/>
                      <w:marBottom w:val="0"/>
                      <w:divBdr>
                        <w:top w:val="none" w:sz="0" w:space="0" w:color="auto"/>
                        <w:left w:val="none" w:sz="0" w:space="0" w:color="auto"/>
                        <w:bottom w:val="none" w:sz="0" w:space="0" w:color="auto"/>
                        <w:right w:val="none" w:sz="0" w:space="0" w:color="auto"/>
                      </w:divBdr>
                      <w:divsChild>
                        <w:div w:id="765617926">
                          <w:marLeft w:val="0"/>
                          <w:marRight w:val="0"/>
                          <w:marTop w:val="0"/>
                          <w:marBottom w:val="0"/>
                          <w:divBdr>
                            <w:top w:val="none" w:sz="0" w:space="0" w:color="auto"/>
                            <w:left w:val="none" w:sz="0" w:space="0" w:color="auto"/>
                            <w:bottom w:val="none" w:sz="0" w:space="0" w:color="auto"/>
                            <w:right w:val="none" w:sz="0" w:space="0" w:color="auto"/>
                          </w:divBdr>
                          <w:divsChild>
                            <w:div w:id="448815832">
                              <w:marLeft w:val="0"/>
                              <w:marRight w:val="0"/>
                              <w:marTop w:val="0"/>
                              <w:marBottom w:val="0"/>
                              <w:divBdr>
                                <w:top w:val="none" w:sz="0" w:space="0" w:color="auto"/>
                                <w:left w:val="none" w:sz="0" w:space="0" w:color="auto"/>
                                <w:bottom w:val="none" w:sz="0" w:space="0" w:color="auto"/>
                                <w:right w:val="none" w:sz="0" w:space="0" w:color="auto"/>
                              </w:divBdr>
                              <w:divsChild>
                                <w:div w:id="4670409">
                                  <w:marLeft w:val="0"/>
                                  <w:marRight w:val="0"/>
                                  <w:marTop w:val="0"/>
                                  <w:marBottom w:val="0"/>
                                  <w:divBdr>
                                    <w:top w:val="none" w:sz="0" w:space="0" w:color="auto"/>
                                    <w:left w:val="none" w:sz="0" w:space="0" w:color="auto"/>
                                    <w:bottom w:val="none" w:sz="0" w:space="0" w:color="auto"/>
                                    <w:right w:val="none" w:sz="0" w:space="0" w:color="auto"/>
                                  </w:divBdr>
                                  <w:divsChild>
                                    <w:div w:id="15524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776074">
      <w:bodyDiv w:val="1"/>
      <w:marLeft w:val="0"/>
      <w:marRight w:val="0"/>
      <w:marTop w:val="0"/>
      <w:marBottom w:val="0"/>
      <w:divBdr>
        <w:top w:val="none" w:sz="0" w:space="0" w:color="auto"/>
        <w:left w:val="none" w:sz="0" w:space="0" w:color="auto"/>
        <w:bottom w:val="none" w:sz="0" w:space="0" w:color="auto"/>
        <w:right w:val="none" w:sz="0" w:space="0" w:color="auto"/>
      </w:divBdr>
    </w:div>
    <w:div w:id="573589650">
      <w:bodyDiv w:val="1"/>
      <w:marLeft w:val="0"/>
      <w:marRight w:val="0"/>
      <w:marTop w:val="0"/>
      <w:marBottom w:val="0"/>
      <w:divBdr>
        <w:top w:val="none" w:sz="0" w:space="0" w:color="auto"/>
        <w:left w:val="none" w:sz="0" w:space="0" w:color="auto"/>
        <w:bottom w:val="none" w:sz="0" w:space="0" w:color="auto"/>
        <w:right w:val="none" w:sz="0" w:space="0" w:color="auto"/>
      </w:divBdr>
      <w:divsChild>
        <w:div w:id="1181896714">
          <w:marLeft w:val="0"/>
          <w:marRight w:val="0"/>
          <w:marTop w:val="0"/>
          <w:marBottom w:val="0"/>
          <w:divBdr>
            <w:top w:val="none" w:sz="0" w:space="0" w:color="auto"/>
            <w:left w:val="none" w:sz="0" w:space="0" w:color="auto"/>
            <w:bottom w:val="none" w:sz="0" w:space="0" w:color="auto"/>
            <w:right w:val="none" w:sz="0" w:space="0" w:color="auto"/>
          </w:divBdr>
          <w:divsChild>
            <w:div w:id="1784032551">
              <w:marLeft w:val="0"/>
              <w:marRight w:val="0"/>
              <w:marTop w:val="0"/>
              <w:marBottom w:val="0"/>
              <w:divBdr>
                <w:top w:val="none" w:sz="0" w:space="0" w:color="auto"/>
                <w:left w:val="none" w:sz="0" w:space="0" w:color="auto"/>
                <w:bottom w:val="none" w:sz="0" w:space="0" w:color="auto"/>
                <w:right w:val="none" w:sz="0" w:space="0" w:color="auto"/>
              </w:divBdr>
              <w:divsChild>
                <w:div w:id="755974455">
                  <w:marLeft w:val="0"/>
                  <w:marRight w:val="0"/>
                  <w:marTop w:val="0"/>
                  <w:marBottom w:val="0"/>
                  <w:divBdr>
                    <w:top w:val="none" w:sz="0" w:space="0" w:color="auto"/>
                    <w:left w:val="none" w:sz="0" w:space="0" w:color="auto"/>
                    <w:bottom w:val="none" w:sz="0" w:space="0" w:color="auto"/>
                    <w:right w:val="none" w:sz="0" w:space="0" w:color="auto"/>
                  </w:divBdr>
                  <w:divsChild>
                    <w:div w:id="2028175030">
                      <w:marLeft w:val="0"/>
                      <w:marRight w:val="0"/>
                      <w:marTop w:val="0"/>
                      <w:marBottom w:val="0"/>
                      <w:divBdr>
                        <w:top w:val="none" w:sz="0" w:space="0" w:color="auto"/>
                        <w:left w:val="none" w:sz="0" w:space="0" w:color="auto"/>
                        <w:bottom w:val="none" w:sz="0" w:space="0" w:color="auto"/>
                        <w:right w:val="none" w:sz="0" w:space="0" w:color="auto"/>
                      </w:divBdr>
                      <w:divsChild>
                        <w:div w:id="1556425053">
                          <w:marLeft w:val="0"/>
                          <w:marRight w:val="0"/>
                          <w:marTop w:val="0"/>
                          <w:marBottom w:val="0"/>
                          <w:divBdr>
                            <w:top w:val="none" w:sz="0" w:space="0" w:color="auto"/>
                            <w:left w:val="none" w:sz="0" w:space="0" w:color="auto"/>
                            <w:bottom w:val="none" w:sz="0" w:space="0" w:color="auto"/>
                            <w:right w:val="none" w:sz="0" w:space="0" w:color="auto"/>
                          </w:divBdr>
                          <w:divsChild>
                            <w:div w:id="1075974614">
                              <w:marLeft w:val="0"/>
                              <w:marRight w:val="0"/>
                              <w:marTop w:val="0"/>
                              <w:marBottom w:val="0"/>
                              <w:divBdr>
                                <w:top w:val="none" w:sz="0" w:space="0" w:color="auto"/>
                                <w:left w:val="none" w:sz="0" w:space="0" w:color="auto"/>
                                <w:bottom w:val="none" w:sz="0" w:space="0" w:color="auto"/>
                                <w:right w:val="none" w:sz="0" w:space="0" w:color="auto"/>
                              </w:divBdr>
                              <w:divsChild>
                                <w:div w:id="1145970785">
                                  <w:marLeft w:val="0"/>
                                  <w:marRight w:val="0"/>
                                  <w:marTop w:val="0"/>
                                  <w:marBottom w:val="0"/>
                                  <w:divBdr>
                                    <w:top w:val="none" w:sz="0" w:space="0" w:color="auto"/>
                                    <w:left w:val="none" w:sz="0" w:space="0" w:color="auto"/>
                                    <w:bottom w:val="none" w:sz="0" w:space="0" w:color="auto"/>
                                    <w:right w:val="none" w:sz="0" w:space="0" w:color="auto"/>
                                  </w:divBdr>
                                  <w:divsChild>
                                    <w:div w:id="14788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22980">
      <w:bodyDiv w:val="1"/>
      <w:marLeft w:val="0"/>
      <w:marRight w:val="0"/>
      <w:marTop w:val="0"/>
      <w:marBottom w:val="0"/>
      <w:divBdr>
        <w:top w:val="none" w:sz="0" w:space="0" w:color="auto"/>
        <w:left w:val="none" w:sz="0" w:space="0" w:color="auto"/>
        <w:bottom w:val="none" w:sz="0" w:space="0" w:color="auto"/>
        <w:right w:val="none" w:sz="0" w:space="0" w:color="auto"/>
      </w:divBdr>
    </w:div>
    <w:div w:id="633606581">
      <w:bodyDiv w:val="1"/>
      <w:marLeft w:val="0"/>
      <w:marRight w:val="0"/>
      <w:marTop w:val="0"/>
      <w:marBottom w:val="0"/>
      <w:divBdr>
        <w:top w:val="none" w:sz="0" w:space="0" w:color="auto"/>
        <w:left w:val="none" w:sz="0" w:space="0" w:color="auto"/>
        <w:bottom w:val="none" w:sz="0" w:space="0" w:color="auto"/>
        <w:right w:val="none" w:sz="0" w:space="0" w:color="auto"/>
      </w:divBdr>
      <w:divsChild>
        <w:div w:id="537357377">
          <w:marLeft w:val="0"/>
          <w:marRight w:val="0"/>
          <w:marTop w:val="0"/>
          <w:marBottom w:val="0"/>
          <w:divBdr>
            <w:top w:val="none" w:sz="0" w:space="0" w:color="auto"/>
            <w:left w:val="none" w:sz="0" w:space="0" w:color="auto"/>
            <w:bottom w:val="none" w:sz="0" w:space="0" w:color="auto"/>
            <w:right w:val="none" w:sz="0" w:space="0" w:color="auto"/>
          </w:divBdr>
          <w:divsChild>
            <w:div w:id="2063752446">
              <w:marLeft w:val="0"/>
              <w:marRight w:val="0"/>
              <w:marTop w:val="0"/>
              <w:marBottom w:val="0"/>
              <w:divBdr>
                <w:top w:val="none" w:sz="0" w:space="0" w:color="auto"/>
                <w:left w:val="none" w:sz="0" w:space="0" w:color="auto"/>
                <w:bottom w:val="none" w:sz="0" w:space="0" w:color="auto"/>
                <w:right w:val="none" w:sz="0" w:space="0" w:color="auto"/>
              </w:divBdr>
              <w:divsChild>
                <w:div w:id="55669868">
                  <w:marLeft w:val="0"/>
                  <w:marRight w:val="0"/>
                  <w:marTop w:val="0"/>
                  <w:marBottom w:val="0"/>
                  <w:divBdr>
                    <w:top w:val="none" w:sz="0" w:space="0" w:color="auto"/>
                    <w:left w:val="none" w:sz="0" w:space="0" w:color="auto"/>
                    <w:bottom w:val="none" w:sz="0" w:space="0" w:color="auto"/>
                    <w:right w:val="none" w:sz="0" w:space="0" w:color="auto"/>
                  </w:divBdr>
                  <w:divsChild>
                    <w:div w:id="1940327922">
                      <w:marLeft w:val="0"/>
                      <w:marRight w:val="0"/>
                      <w:marTop w:val="0"/>
                      <w:marBottom w:val="0"/>
                      <w:divBdr>
                        <w:top w:val="none" w:sz="0" w:space="0" w:color="auto"/>
                        <w:left w:val="none" w:sz="0" w:space="0" w:color="auto"/>
                        <w:bottom w:val="none" w:sz="0" w:space="0" w:color="auto"/>
                        <w:right w:val="none" w:sz="0" w:space="0" w:color="auto"/>
                      </w:divBdr>
                      <w:divsChild>
                        <w:div w:id="489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066331">
          <w:marLeft w:val="0"/>
          <w:marRight w:val="0"/>
          <w:marTop w:val="0"/>
          <w:marBottom w:val="0"/>
          <w:divBdr>
            <w:top w:val="none" w:sz="0" w:space="0" w:color="auto"/>
            <w:left w:val="none" w:sz="0" w:space="0" w:color="auto"/>
            <w:bottom w:val="none" w:sz="0" w:space="0" w:color="auto"/>
            <w:right w:val="none" w:sz="0" w:space="0" w:color="auto"/>
          </w:divBdr>
          <w:divsChild>
            <w:div w:id="265694764">
              <w:marLeft w:val="0"/>
              <w:marRight w:val="0"/>
              <w:marTop w:val="0"/>
              <w:marBottom w:val="0"/>
              <w:divBdr>
                <w:top w:val="none" w:sz="0" w:space="0" w:color="auto"/>
                <w:left w:val="none" w:sz="0" w:space="0" w:color="auto"/>
                <w:bottom w:val="none" w:sz="0" w:space="0" w:color="auto"/>
                <w:right w:val="none" w:sz="0" w:space="0" w:color="auto"/>
              </w:divBdr>
              <w:divsChild>
                <w:div w:id="1453860593">
                  <w:marLeft w:val="0"/>
                  <w:marRight w:val="0"/>
                  <w:marTop w:val="0"/>
                  <w:marBottom w:val="0"/>
                  <w:divBdr>
                    <w:top w:val="none" w:sz="0" w:space="0" w:color="auto"/>
                    <w:left w:val="none" w:sz="0" w:space="0" w:color="auto"/>
                    <w:bottom w:val="none" w:sz="0" w:space="0" w:color="auto"/>
                    <w:right w:val="none" w:sz="0" w:space="0" w:color="auto"/>
                  </w:divBdr>
                  <w:divsChild>
                    <w:div w:id="2065790930">
                      <w:marLeft w:val="0"/>
                      <w:marRight w:val="0"/>
                      <w:marTop w:val="0"/>
                      <w:marBottom w:val="0"/>
                      <w:divBdr>
                        <w:top w:val="none" w:sz="0" w:space="0" w:color="auto"/>
                        <w:left w:val="none" w:sz="0" w:space="0" w:color="auto"/>
                        <w:bottom w:val="none" w:sz="0" w:space="0" w:color="auto"/>
                        <w:right w:val="none" w:sz="0" w:space="0" w:color="auto"/>
                      </w:divBdr>
                      <w:divsChild>
                        <w:div w:id="253713171">
                          <w:marLeft w:val="0"/>
                          <w:marRight w:val="0"/>
                          <w:marTop w:val="0"/>
                          <w:marBottom w:val="0"/>
                          <w:divBdr>
                            <w:top w:val="none" w:sz="0" w:space="0" w:color="auto"/>
                            <w:left w:val="none" w:sz="0" w:space="0" w:color="auto"/>
                            <w:bottom w:val="none" w:sz="0" w:space="0" w:color="auto"/>
                            <w:right w:val="none" w:sz="0" w:space="0" w:color="auto"/>
                          </w:divBdr>
                          <w:divsChild>
                            <w:div w:id="1411389499">
                              <w:marLeft w:val="0"/>
                              <w:marRight w:val="0"/>
                              <w:marTop w:val="0"/>
                              <w:marBottom w:val="0"/>
                              <w:divBdr>
                                <w:top w:val="none" w:sz="0" w:space="0" w:color="auto"/>
                                <w:left w:val="none" w:sz="0" w:space="0" w:color="auto"/>
                                <w:bottom w:val="none" w:sz="0" w:space="0" w:color="auto"/>
                                <w:right w:val="none" w:sz="0" w:space="0" w:color="auto"/>
                              </w:divBdr>
                              <w:divsChild>
                                <w:div w:id="191111706">
                                  <w:marLeft w:val="0"/>
                                  <w:marRight w:val="0"/>
                                  <w:marTop w:val="0"/>
                                  <w:marBottom w:val="0"/>
                                  <w:divBdr>
                                    <w:top w:val="none" w:sz="0" w:space="0" w:color="auto"/>
                                    <w:left w:val="none" w:sz="0" w:space="0" w:color="auto"/>
                                    <w:bottom w:val="none" w:sz="0" w:space="0" w:color="auto"/>
                                    <w:right w:val="none" w:sz="0" w:space="0" w:color="auto"/>
                                  </w:divBdr>
                                  <w:divsChild>
                                    <w:div w:id="964656931">
                                      <w:marLeft w:val="0"/>
                                      <w:marRight w:val="0"/>
                                      <w:marTop w:val="0"/>
                                      <w:marBottom w:val="0"/>
                                      <w:divBdr>
                                        <w:top w:val="none" w:sz="0" w:space="0" w:color="auto"/>
                                        <w:left w:val="none" w:sz="0" w:space="0" w:color="auto"/>
                                        <w:bottom w:val="none" w:sz="0" w:space="0" w:color="auto"/>
                                        <w:right w:val="none" w:sz="0" w:space="0" w:color="auto"/>
                                      </w:divBdr>
                                      <w:divsChild>
                                        <w:div w:id="269432697">
                                          <w:marLeft w:val="0"/>
                                          <w:marRight w:val="0"/>
                                          <w:marTop w:val="0"/>
                                          <w:marBottom w:val="0"/>
                                          <w:divBdr>
                                            <w:top w:val="none" w:sz="0" w:space="0" w:color="auto"/>
                                            <w:left w:val="none" w:sz="0" w:space="0" w:color="auto"/>
                                            <w:bottom w:val="none" w:sz="0" w:space="0" w:color="auto"/>
                                            <w:right w:val="none" w:sz="0" w:space="0" w:color="auto"/>
                                          </w:divBdr>
                                          <w:divsChild>
                                            <w:div w:id="247278752">
                                              <w:marLeft w:val="0"/>
                                              <w:marRight w:val="0"/>
                                              <w:marTop w:val="0"/>
                                              <w:marBottom w:val="0"/>
                                              <w:divBdr>
                                                <w:top w:val="none" w:sz="0" w:space="0" w:color="auto"/>
                                                <w:left w:val="none" w:sz="0" w:space="0" w:color="auto"/>
                                                <w:bottom w:val="none" w:sz="0" w:space="0" w:color="auto"/>
                                                <w:right w:val="none" w:sz="0" w:space="0" w:color="auto"/>
                                              </w:divBdr>
                                              <w:divsChild>
                                                <w:div w:id="305664675">
                                                  <w:marLeft w:val="0"/>
                                                  <w:marRight w:val="0"/>
                                                  <w:marTop w:val="0"/>
                                                  <w:marBottom w:val="0"/>
                                                  <w:divBdr>
                                                    <w:top w:val="none" w:sz="0" w:space="0" w:color="auto"/>
                                                    <w:left w:val="none" w:sz="0" w:space="0" w:color="auto"/>
                                                    <w:bottom w:val="none" w:sz="0" w:space="0" w:color="auto"/>
                                                    <w:right w:val="none" w:sz="0" w:space="0" w:color="auto"/>
                                                  </w:divBdr>
                                                  <w:divsChild>
                                                    <w:div w:id="16251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365540">
                          <w:marLeft w:val="0"/>
                          <w:marRight w:val="0"/>
                          <w:marTop w:val="0"/>
                          <w:marBottom w:val="0"/>
                          <w:divBdr>
                            <w:top w:val="none" w:sz="0" w:space="0" w:color="auto"/>
                            <w:left w:val="none" w:sz="0" w:space="0" w:color="auto"/>
                            <w:bottom w:val="none" w:sz="0" w:space="0" w:color="auto"/>
                            <w:right w:val="none" w:sz="0" w:space="0" w:color="auto"/>
                          </w:divBdr>
                          <w:divsChild>
                            <w:div w:id="2099717552">
                              <w:marLeft w:val="0"/>
                              <w:marRight w:val="0"/>
                              <w:marTop w:val="0"/>
                              <w:marBottom w:val="0"/>
                              <w:divBdr>
                                <w:top w:val="none" w:sz="0" w:space="0" w:color="auto"/>
                                <w:left w:val="none" w:sz="0" w:space="0" w:color="auto"/>
                                <w:bottom w:val="none" w:sz="0" w:space="0" w:color="auto"/>
                                <w:right w:val="none" w:sz="0" w:space="0" w:color="auto"/>
                              </w:divBdr>
                              <w:divsChild>
                                <w:div w:id="1277563848">
                                  <w:marLeft w:val="0"/>
                                  <w:marRight w:val="0"/>
                                  <w:marTop w:val="0"/>
                                  <w:marBottom w:val="0"/>
                                  <w:divBdr>
                                    <w:top w:val="none" w:sz="0" w:space="0" w:color="auto"/>
                                    <w:left w:val="none" w:sz="0" w:space="0" w:color="auto"/>
                                    <w:bottom w:val="none" w:sz="0" w:space="0" w:color="auto"/>
                                    <w:right w:val="none" w:sz="0" w:space="0" w:color="auto"/>
                                  </w:divBdr>
                                  <w:divsChild>
                                    <w:div w:id="29648491">
                                      <w:marLeft w:val="0"/>
                                      <w:marRight w:val="0"/>
                                      <w:marTop w:val="0"/>
                                      <w:marBottom w:val="0"/>
                                      <w:divBdr>
                                        <w:top w:val="none" w:sz="0" w:space="0" w:color="auto"/>
                                        <w:left w:val="none" w:sz="0" w:space="0" w:color="auto"/>
                                        <w:bottom w:val="none" w:sz="0" w:space="0" w:color="auto"/>
                                        <w:right w:val="none" w:sz="0" w:space="0" w:color="auto"/>
                                      </w:divBdr>
                                      <w:divsChild>
                                        <w:div w:id="1606383024">
                                          <w:marLeft w:val="0"/>
                                          <w:marRight w:val="0"/>
                                          <w:marTop w:val="0"/>
                                          <w:marBottom w:val="0"/>
                                          <w:divBdr>
                                            <w:top w:val="none" w:sz="0" w:space="0" w:color="auto"/>
                                            <w:left w:val="none" w:sz="0" w:space="0" w:color="auto"/>
                                            <w:bottom w:val="none" w:sz="0" w:space="0" w:color="auto"/>
                                            <w:right w:val="none" w:sz="0" w:space="0" w:color="auto"/>
                                          </w:divBdr>
                                          <w:divsChild>
                                            <w:div w:id="21979562">
                                              <w:marLeft w:val="0"/>
                                              <w:marRight w:val="0"/>
                                              <w:marTop w:val="0"/>
                                              <w:marBottom w:val="0"/>
                                              <w:divBdr>
                                                <w:top w:val="none" w:sz="0" w:space="0" w:color="auto"/>
                                                <w:left w:val="none" w:sz="0" w:space="0" w:color="auto"/>
                                                <w:bottom w:val="none" w:sz="0" w:space="0" w:color="auto"/>
                                                <w:right w:val="none" w:sz="0" w:space="0" w:color="auto"/>
                                              </w:divBdr>
                                              <w:divsChild>
                                                <w:div w:id="268776218">
                                                  <w:marLeft w:val="0"/>
                                                  <w:marRight w:val="0"/>
                                                  <w:marTop w:val="0"/>
                                                  <w:marBottom w:val="0"/>
                                                  <w:divBdr>
                                                    <w:top w:val="none" w:sz="0" w:space="0" w:color="auto"/>
                                                    <w:left w:val="none" w:sz="0" w:space="0" w:color="auto"/>
                                                    <w:bottom w:val="none" w:sz="0" w:space="0" w:color="auto"/>
                                                    <w:right w:val="none" w:sz="0" w:space="0" w:color="auto"/>
                                                  </w:divBdr>
                                                  <w:divsChild>
                                                    <w:div w:id="836918179">
                                                      <w:marLeft w:val="0"/>
                                                      <w:marRight w:val="0"/>
                                                      <w:marTop w:val="0"/>
                                                      <w:marBottom w:val="0"/>
                                                      <w:divBdr>
                                                        <w:top w:val="none" w:sz="0" w:space="0" w:color="auto"/>
                                                        <w:left w:val="none" w:sz="0" w:space="0" w:color="auto"/>
                                                        <w:bottom w:val="none" w:sz="0" w:space="0" w:color="auto"/>
                                                        <w:right w:val="none" w:sz="0" w:space="0" w:color="auto"/>
                                                      </w:divBdr>
                                                      <w:divsChild>
                                                        <w:div w:id="1336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450110">
                          <w:marLeft w:val="0"/>
                          <w:marRight w:val="0"/>
                          <w:marTop w:val="0"/>
                          <w:marBottom w:val="0"/>
                          <w:divBdr>
                            <w:top w:val="none" w:sz="0" w:space="0" w:color="auto"/>
                            <w:left w:val="none" w:sz="0" w:space="0" w:color="auto"/>
                            <w:bottom w:val="none" w:sz="0" w:space="0" w:color="auto"/>
                            <w:right w:val="none" w:sz="0" w:space="0" w:color="auto"/>
                          </w:divBdr>
                          <w:divsChild>
                            <w:div w:id="627467086">
                              <w:marLeft w:val="0"/>
                              <w:marRight w:val="0"/>
                              <w:marTop w:val="0"/>
                              <w:marBottom w:val="0"/>
                              <w:divBdr>
                                <w:top w:val="none" w:sz="0" w:space="0" w:color="auto"/>
                                <w:left w:val="none" w:sz="0" w:space="0" w:color="auto"/>
                                <w:bottom w:val="none" w:sz="0" w:space="0" w:color="auto"/>
                                <w:right w:val="none" w:sz="0" w:space="0" w:color="auto"/>
                              </w:divBdr>
                              <w:divsChild>
                                <w:div w:id="1136216991">
                                  <w:marLeft w:val="0"/>
                                  <w:marRight w:val="0"/>
                                  <w:marTop w:val="0"/>
                                  <w:marBottom w:val="0"/>
                                  <w:divBdr>
                                    <w:top w:val="none" w:sz="0" w:space="0" w:color="auto"/>
                                    <w:left w:val="none" w:sz="0" w:space="0" w:color="auto"/>
                                    <w:bottom w:val="none" w:sz="0" w:space="0" w:color="auto"/>
                                    <w:right w:val="none" w:sz="0" w:space="0" w:color="auto"/>
                                  </w:divBdr>
                                  <w:divsChild>
                                    <w:div w:id="728772463">
                                      <w:marLeft w:val="0"/>
                                      <w:marRight w:val="0"/>
                                      <w:marTop w:val="0"/>
                                      <w:marBottom w:val="0"/>
                                      <w:divBdr>
                                        <w:top w:val="none" w:sz="0" w:space="0" w:color="auto"/>
                                        <w:left w:val="none" w:sz="0" w:space="0" w:color="auto"/>
                                        <w:bottom w:val="none" w:sz="0" w:space="0" w:color="auto"/>
                                        <w:right w:val="none" w:sz="0" w:space="0" w:color="auto"/>
                                      </w:divBdr>
                                      <w:divsChild>
                                        <w:div w:id="826096942">
                                          <w:marLeft w:val="0"/>
                                          <w:marRight w:val="0"/>
                                          <w:marTop w:val="0"/>
                                          <w:marBottom w:val="0"/>
                                          <w:divBdr>
                                            <w:top w:val="none" w:sz="0" w:space="0" w:color="auto"/>
                                            <w:left w:val="none" w:sz="0" w:space="0" w:color="auto"/>
                                            <w:bottom w:val="none" w:sz="0" w:space="0" w:color="auto"/>
                                            <w:right w:val="none" w:sz="0" w:space="0" w:color="auto"/>
                                          </w:divBdr>
                                          <w:divsChild>
                                            <w:div w:id="1749963806">
                                              <w:marLeft w:val="0"/>
                                              <w:marRight w:val="0"/>
                                              <w:marTop w:val="0"/>
                                              <w:marBottom w:val="0"/>
                                              <w:divBdr>
                                                <w:top w:val="none" w:sz="0" w:space="0" w:color="auto"/>
                                                <w:left w:val="none" w:sz="0" w:space="0" w:color="auto"/>
                                                <w:bottom w:val="none" w:sz="0" w:space="0" w:color="auto"/>
                                                <w:right w:val="none" w:sz="0" w:space="0" w:color="auto"/>
                                              </w:divBdr>
                                              <w:divsChild>
                                                <w:div w:id="170416687">
                                                  <w:marLeft w:val="0"/>
                                                  <w:marRight w:val="0"/>
                                                  <w:marTop w:val="0"/>
                                                  <w:marBottom w:val="0"/>
                                                  <w:divBdr>
                                                    <w:top w:val="none" w:sz="0" w:space="0" w:color="auto"/>
                                                    <w:left w:val="none" w:sz="0" w:space="0" w:color="auto"/>
                                                    <w:bottom w:val="none" w:sz="0" w:space="0" w:color="auto"/>
                                                    <w:right w:val="none" w:sz="0" w:space="0" w:color="auto"/>
                                                  </w:divBdr>
                                                  <w:divsChild>
                                                    <w:div w:id="1919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4166423">
      <w:bodyDiv w:val="1"/>
      <w:marLeft w:val="0"/>
      <w:marRight w:val="0"/>
      <w:marTop w:val="0"/>
      <w:marBottom w:val="0"/>
      <w:divBdr>
        <w:top w:val="none" w:sz="0" w:space="0" w:color="auto"/>
        <w:left w:val="none" w:sz="0" w:space="0" w:color="auto"/>
        <w:bottom w:val="none" w:sz="0" w:space="0" w:color="auto"/>
        <w:right w:val="none" w:sz="0" w:space="0" w:color="auto"/>
      </w:divBdr>
    </w:div>
    <w:div w:id="674528460">
      <w:bodyDiv w:val="1"/>
      <w:marLeft w:val="0"/>
      <w:marRight w:val="0"/>
      <w:marTop w:val="0"/>
      <w:marBottom w:val="0"/>
      <w:divBdr>
        <w:top w:val="none" w:sz="0" w:space="0" w:color="auto"/>
        <w:left w:val="none" w:sz="0" w:space="0" w:color="auto"/>
        <w:bottom w:val="none" w:sz="0" w:space="0" w:color="auto"/>
        <w:right w:val="none" w:sz="0" w:space="0" w:color="auto"/>
      </w:divBdr>
      <w:divsChild>
        <w:div w:id="1023480924">
          <w:marLeft w:val="0"/>
          <w:marRight w:val="0"/>
          <w:marTop w:val="0"/>
          <w:marBottom w:val="0"/>
          <w:divBdr>
            <w:top w:val="none" w:sz="0" w:space="0" w:color="auto"/>
            <w:left w:val="none" w:sz="0" w:space="0" w:color="auto"/>
            <w:bottom w:val="none" w:sz="0" w:space="0" w:color="auto"/>
            <w:right w:val="none" w:sz="0" w:space="0" w:color="auto"/>
          </w:divBdr>
          <w:divsChild>
            <w:div w:id="1446581818">
              <w:marLeft w:val="0"/>
              <w:marRight w:val="0"/>
              <w:marTop w:val="0"/>
              <w:marBottom w:val="0"/>
              <w:divBdr>
                <w:top w:val="none" w:sz="0" w:space="0" w:color="auto"/>
                <w:left w:val="none" w:sz="0" w:space="0" w:color="auto"/>
                <w:bottom w:val="none" w:sz="0" w:space="0" w:color="auto"/>
                <w:right w:val="none" w:sz="0" w:space="0" w:color="auto"/>
              </w:divBdr>
              <w:divsChild>
                <w:div w:id="1166751503">
                  <w:marLeft w:val="0"/>
                  <w:marRight w:val="0"/>
                  <w:marTop w:val="0"/>
                  <w:marBottom w:val="0"/>
                  <w:divBdr>
                    <w:top w:val="none" w:sz="0" w:space="0" w:color="auto"/>
                    <w:left w:val="none" w:sz="0" w:space="0" w:color="auto"/>
                    <w:bottom w:val="none" w:sz="0" w:space="0" w:color="auto"/>
                    <w:right w:val="none" w:sz="0" w:space="0" w:color="auto"/>
                  </w:divBdr>
                  <w:divsChild>
                    <w:div w:id="1585147380">
                      <w:marLeft w:val="0"/>
                      <w:marRight w:val="0"/>
                      <w:marTop w:val="0"/>
                      <w:marBottom w:val="0"/>
                      <w:divBdr>
                        <w:top w:val="none" w:sz="0" w:space="0" w:color="auto"/>
                        <w:left w:val="none" w:sz="0" w:space="0" w:color="auto"/>
                        <w:bottom w:val="none" w:sz="0" w:space="0" w:color="auto"/>
                        <w:right w:val="none" w:sz="0" w:space="0" w:color="auto"/>
                      </w:divBdr>
                      <w:divsChild>
                        <w:div w:id="1484616614">
                          <w:marLeft w:val="0"/>
                          <w:marRight w:val="0"/>
                          <w:marTop w:val="0"/>
                          <w:marBottom w:val="0"/>
                          <w:divBdr>
                            <w:top w:val="none" w:sz="0" w:space="0" w:color="auto"/>
                            <w:left w:val="none" w:sz="0" w:space="0" w:color="auto"/>
                            <w:bottom w:val="none" w:sz="0" w:space="0" w:color="auto"/>
                            <w:right w:val="none" w:sz="0" w:space="0" w:color="auto"/>
                          </w:divBdr>
                          <w:divsChild>
                            <w:div w:id="570040351">
                              <w:marLeft w:val="0"/>
                              <w:marRight w:val="0"/>
                              <w:marTop w:val="0"/>
                              <w:marBottom w:val="0"/>
                              <w:divBdr>
                                <w:top w:val="none" w:sz="0" w:space="0" w:color="auto"/>
                                <w:left w:val="none" w:sz="0" w:space="0" w:color="auto"/>
                                <w:bottom w:val="none" w:sz="0" w:space="0" w:color="auto"/>
                                <w:right w:val="none" w:sz="0" w:space="0" w:color="auto"/>
                              </w:divBdr>
                              <w:divsChild>
                                <w:div w:id="2060351824">
                                  <w:marLeft w:val="0"/>
                                  <w:marRight w:val="0"/>
                                  <w:marTop w:val="0"/>
                                  <w:marBottom w:val="0"/>
                                  <w:divBdr>
                                    <w:top w:val="none" w:sz="0" w:space="0" w:color="auto"/>
                                    <w:left w:val="none" w:sz="0" w:space="0" w:color="auto"/>
                                    <w:bottom w:val="none" w:sz="0" w:space="0" w:color="auto"/>
                                    <w:right w:val="none" w:sz="0" w:space="0" w:color="auto"/>
                                  </w:divBdr>
                                  <w:divsChild>
                                    <w:div w:id="792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25569">
      <w:bodyDiv w:val="1"/>
      <w:marLeft w:val="0"/>
      <w:marRight w:val="0"/>
      <w:marTop w:val="0"/>
      <w:marBottom w:val="0"/>
      <w:divBdr>
        <w:top w:val="none" w:sz="0" w:space="0" w:color="auto"/>
        <w:left w:val="none" w:sz="0" w:space="0" w:color="auto"/>
        <w:bottom w:val="none" w:sz="0" w:space="0" w:color="auto"/>
        <w:right w:val="none" w:sz="0" w:space="0" w:color="auto"/>
      </w:divBdr>
    </w:div>
    <w:div w:id="703140588">
      <w:bodyDiv w:val="1"/>
      <w:marLeft w:val="0"/>
      <w:marRight w:val="0"/>
      <w:marTop w:val="0"/>
      <w:marBottom w:val="0"/>
      <w:divBdr>
        <w:top w:val="none" w:sz="0" w:space="0" w:color="auto"/>
        <w:left w:val="none" w:sz="0" w:space="0" w:color="auto"/>
        <w:bottom w:val="none" w:sz="0" w:space="0" w:color="auto"/>
        <w:right w:val="none" w:sz="0" w:space="0" w:color="auto"/>
      </w:divBdr>
    </w:div>
    <w:div w:id="731536983">
      <w:bodyDiv w:val="1"/>
      <w:marLeft w:val="0"/>
      <w:marRight w:val="0"/>
      <w:marTop w:val="0"/>
      <w:marBottom w:val="0"/>
      <w:divBdr>
        <w:top w:val="none" w:sz="0" w:space="0" w:color="auto"/>
        <w:left w:val="none" w:sz="0" w:space="0" w:color="auto"/>
        <w:bottom w:val="none" w:sz="0" w:space="0" w:color="auto"/>
        <w:right w:val="none" w:sz="0" w:space="0" w:color="auto"/>
      </w:divBdr>
    </w:div>
    <w:div w:id="771316674">
      <w:bodyDiv w:val="1"/>
      <w:marLeft w:val="0"/>
      <w:marRight w:val="0"/>
      <w:marTop w:val="0"/>
      <w:marBottom w:val="0"/>
      <w:divBdr>
        <w:top w:val="none" w:sz="0" w:space="0" w:color="auto"/>
        <w:left w:val="none" w:sz="0" w:space="0" w:color="auto"/>
        <w:bottom w:val="none" w:sz="0" w:space="0" w:color="auto"/>
        <w:right w:val="none" w:sz="0" w:space="0" w:color="auto"/>
      </w:divBdr>
    </w:div>
    <w:div w:id="815071620">
      <w:bodyDiv w:val="1"/>
      <w:marLeft w:val="0"/>
      <w:marRight w:val="0"/>
      <w:marTop w:val="0"/>
      <w:marBottom w:val="0"/>
      <w:divBdr>
        <w:top w:val="none" w:sz="0" w:space="0" w:color="auto"/>
        <w:left w:val="none" w:sz="0" w:space="0" w:color="auto"/>
        <w:bottom w:val="none" w:sz="0" w:space="0" w:color="auto"/>
        <w:right w:val="none" w:sz="0" w:space="0" w:color="auto"/>
      </w:divBdr>
    </w:div>
    <w:div w:id="876357993">
      <w:bodyDiv w:val="1"/>
      <w:marLeft w:val="0"/>
      <w:marRight w:val="0"/>
      <w:marTop w:val="0"/>
      <w:marBottom w:val="0"/>
      <w:divBdr>
        <w:top w:val="none" w:sz="0" w:space="0" w:color="auto"/>
        <w:left w:val="none" w:sz="0" w:space="0" w:color="auto"/>
        <w:bottom w:val="none" w:sz="0" w:space="0" w:color="auto"/>
        <w:right w:val="none" w:sz="0" w:space="0" w:color="auto"/>
      </w:divBdr>
    </w:div>
    <w:div w:id="905340845">
      <w:bodyDiv w:val="1"/>
      <w:marLeft w:val="0"/>
      <w:marRight w:val="0"/>
      <w:marTop w:val="0"/>
      <w:marBottom w:val="0"/>
      <w:divBdr>
        <w:top w:val="none" w:sz="0" w:space="0" w:color="auto"/>
        <w:left w:val="none" w:sz="0" w:space="0" w:color="auto"/>
        <w:bottom w:val="none" w:sz="0" w:space="0" w:color="auto"/>
        <w:right w:val="none" w:sz="0" w:space="0" w:color="auto"/>
      </w:divBdr>
    </w:div>
    <w:div w:id="924607221">
      <w:bodyDiv w:val="1"/>
      <w:marLeft w:val="0"/>
      <w:marRight w:val="0"/>
      <w:marTop w:val="0"/>
      <w:marBottom w:val="0"/>
      <w:divBdr>
        <w:top w:val="none" w:sz="0" w:space="0" w:color="auto"/>
        <w:left w:val="none" w:sz="0" w:space="0" w:color="auto"/>
        <w:bottom w:val="none" w:sz="0" w:space="0" w:color="auto"/>
        <w:right w:val="none" w:sz="0" w:space="0" w:color="auto"/>
      </w:divBdr>
    </w:div>
    <w:div w:id="944195847">
      <w:bodyDiv w:val="1"/>
      <w:marLeft w:val="0"/>
      <w:marRight w:val="0"/>
      <w:marTop w:val="0"/>
      <w:marBottom w:val="0"/>
      <w:divBdr>
        <w:top w:val="none" w:sz="0" w:space="0" w:color="auto"/>
        <w:left w:val="none" w:sz="0" w:space="0" w:color="auto"/>
        <w:bottom w:val="none" w:sz="0" w:space="0" w:color="auto"/>
        <w:right w:val="none" w:sz="0" w:space="0" w:color="auto"/>
      </w:divBdr>
    </w:div>
    <w:div w:id="945426493">
      <w:bodyDiv w:val="1"/>
      <w:marLeft w:val="0"/>
      <w:marRight w:val="0"/>
      <w:marTop w:val="0"/>
      <w:marBottom w:val="0"/>
      <w:divBdr>
        <w:top w:val="none" w:sz="0" w:space="0" w:color="auto"/>
        <w:left w:val="none" w:sz="0" w:space="0" w:color="auto"/>
        <w:bottom w:val="none" w:sz="0" w:space="0" w:color="auto"/>
        <w:right w:val="none" w:sz="0" w:space="0" w:color="auto"/>
      </w:divBdr>
      <w:divsChild>
        <w:div w:id="160202323">
          <w:marLeft w:val="0"/>
          <w:marRight w:val="0"/>
          <w:marTop w:val="0"/>
          <w:marBottom w:val="0"/>
          <w:divBdr>
            <w:top w:val="none" w:sz="0" w:space="0" w:color="auto"/>
            <w:left w:val="none" w:sz="0" w:space="0" w:color="auto"/>
            <w:bottom w:val="none" w:sz="0" w:space="0" w:color="auto"/>
            <w:right w:val="none" w:sz="0" w:space="0" w:color="auto"/>
          </w:divBdr>
        </w:div>
        <w:div w:id="195236593">
          <w:marLeft w:val="0"/>
          <w:marRight w:val="0"/>
          <w:marTop w:val="0"/>
          <w:marBottom w:val="0"/>
          <w:divBdr>
            <w:top w:val="none" w:sz="0" w:space="0" w:color="auto"/>
            <w:left w:val="none" w:sz="0" w:space="0" w:color="auto"/>
            <w:bottom w:val="none" w:sz="0" w:space="0" w:color="auto"/>
            <w:right w:val="none" w:sz="0" w:space="0" w:color="auto"/>
          </w:divBdr>
        </w:div>
        <w:div w:id="394594936">
          <w:marLeft w:val="0"/>
          <w:marRight w:val="0"/>
          <w:marTop w:val="0"/>
          <w:marBottom w:val="0"/>
          <w:divBdr>
            <w:top w:val="none" w:sz="0" w:space="0" w:color="auto"/>
            <w:left w:val="none" w:sz="0" w:space="0" w:color="auto"/>
            <w:bottom w:val="none" w:sz="0" w:space="0" w:color="auto"/>
            <w:right w:val="none" w:sz="0" w:space="0" w:color="auto"/>
          </w:divBdr>
        </w:div>
        <w:div w:id="497188533">
          <w:marLeft w:val="0"/>
          <w:marRight w:val="0"/>
          <w:marTop w:val="0"/>
          <w:marBottom w:val="0"/>
          <w:divBdr>
            <w:top w:val="none" w:sz="0" w:space="0" w:color="auto"/>
            <w:left w:val="none" w:sz="0" w:space="0" w:color="auto"/>
            <w:bottom w:val="none" w:sz="0" w:space="0" w:color="auto"/>
            <w:right w:val="none" w:sz="0" w:space="0" w:color="auto"/>
          </w:divBdr>
        </w:div>
        <w:div w:id="586502568">
          <w:marLeft w:val="0"/>
          <w:marRight w:val="0"/>
          <w:marTop w:val="0"/>
          <w:marBottom w:val="0"/>
          <w:divBdr>
            <w:top w:val="none" w:sz="0" w:space="0" w:color="auto"/>
            <w:left w:val="none" w:sz="0" w:space="0" w:color="auto"/>
            <w:bottom w:val="none" w:sz="0" w:space="0" w:color="auto"/>
            <w:right w:val="none" w:sz="0" w:space="0" w:color="auto"/>
          </w:divBdr>
        </w:div>
        <w:div w:id="682980090">
          <w:marLeft w:val="0"/>
          <w:marRight w:val="0"/>
          <w:marTop w:val="0"/>
          <w:marBottom w:val="0"/>
          <w:divBdr>
            <w:top w:val="none" w:sz="0" w:space="0" w:color="auto"/>
            <w:left w:val="none" w:sz="0" w:space="0" w:color="auto"/>
            <w:bottom w:val="none" w:sz="0" w:space="0" w:color="auto"/>
            <w:right w:val="none" w:sz="0" w:space="0" w:color="auto"/>
          </w:divBdr>
        </w:div>
        <w:div w:id="776826677">
          <w:marLeft w:val="0"/>
          <w:marRight w:val="0"/>
          <w:marTop w:val="0"/>
          <w:marBottom w:val="0"/>
          <w:divBdr>
            <w:top w:val="none" w:sz="0" w:space="0" w:color="auto"/>
            <w:left w:val="none" w:sz="0" w:space="0" w:color="auto"/>
            <w:bottom w:val="none" w:sz="0" w:space="0" w:color="auto"/>
            <w:right w:val="none" w:sz="0" w:space="0" w:color="auto"/>
          </w:divBdr>
        </w:div>
        <w:div w:id="836698481">
          <w:marLeft w:val="0"/>
          <w:marRight w:val="0"/>
          <w:marTop w:val="0"/>
          <w:marBottom w:val="0"/>
          <w:divBdr>
            <w:top w:val="none" w:sz="0" w:space="0" w:color="auto"/>
            <w:left w:val="none" w:sz="0" w:space="0" w:color="auto"/>
            <w:bottom w:val="none" w:sz="0" w:space="0" w:color="auto"/>
            <w:right w:val="none" w:sz="0" w:space="0" w:color="auto"/>
          </w:divBdr>
        </w:div>
        <w:div w:id="904798005">
          <w:marLeft w:val="0"/>
          <w:marRight w:val="0"/>
          <w:marTop w:val="0"/>
          <w:marBottom w:val="0"/>
          <w:divBdr>
            <w:top w:val="none" w:sz="0" w:space="0" w:color="auto"/>
            <w:left w:val="none" w:sz="0" w:space="0" w:color="auto"/>
            <w:bottom w:val="none" w:sz="0" w:space="0" w:color="auto"/>
            <w:right w:val="none" w:sz="0" w:space="0" w:color="auto"/>
          </w:divBdr>
        </w:div>
        <w:div w:id="1115715041">
          <w:marLeft w:val="0"/>
          <w:marRight w:val="0"/>
          <w:marTop w:val="0"/>
          <w:marBottom w:val="0"/>
          <w:divBdr>
            <w:top w:val="none" w:sz="0" w:space="0" w:color="auto"/>
            <w:left w:val="none" w:sz="0" w:space="0" w:color="auto"/>
            <w:bottom w:val="none" w:sz="0" w:space="0" w:color="auto"/>
            <w:right w:val="none" w:sz="0" w:space="0" w:color="auto"/>
          </w:divBdr>
        </w:div>
        <w:div w:id="1164706170">
          <w:marLeft w:val="0"/>
          <w:marRight w:val="0"/>
          <w:marTop w:val="0"/>
          <w:marBottom w:val="0"/>
          <w:divBdr>
            <w:top w:val="none" w:sz="0" w:space="0" w:color="auto"/>
            <w:left w:val="none" w:sz="0" w:space="0" w:color="auto"/>
            <w:bottom w:val="none" w:sz="0" w:space="0" w:color="auto"/>
            <w:right w:val="none" w:sz="0" w:space="0" w:color="auto"/>
          </w:divBdr>
        </w:div>
        <w:div w:id="1259023564">
          <w:marLeft w:val="0"/>
          <w:marRight w:val="0"/>
          <w:marTop w:val="0"/>
          <w:marBottom w:val="0"/>
          <w:divBdr>
            <w:top w:val="none" w:sz="0" w:space="0" w:color="auto"/>
            <w:left w:val="none" w:sz="0" w:space="0" w:color="auto"/>
            <w:bottom w:val="none" w:sz="0" w:space="0" w:color="auto"/>
            <w:right w:val="none" w:sz="0" w:space="0" w:color="auto"/>
          </w:divBdr>
        </w:div>
        <w:div w:id="1385714066">
          <w:marLeft w:val="0"/>
          <w:marRight w:val="0"/>
          <w:marTop w:val="0"/>
          <w:marBottom w:val="0"/>
          <w:divBdr>
            <w:top w:val="none" w:sz="0" w:space="0" w:color="auto"/>
            <w:left w:val="none" w:sz="0" w:space="0" w:color="auto"/>
            <w:bottom w:val="none" w:sz="0" w:space="0" w:color="auto"/>
            <w:right w:val="none" w:sz="0" w:space="0" w:color="auto"/>
          </w:divBdr>
        </w:div>
        <w:div w:id="1402870175">
          <w:marLeft w:val="0"/>
          <w:marRight w:val="0"/>
          <w:marTop w:val="0"/>
          <w:marBottom w:val="0"/>
          <w:divBdr>
            <w:top w:val="none" w:sz="0" w:space="0" w:color="auto"/>
            <w:left w:val="none" w:sz="0" w:space="0" w:color="auto"/>
            <w:bottom w:val="none" w:sz="0" w:space="0" w:color="auto"/>
            <w:right w:val="none" w:sz="0" w:space="0" w:color="auto"/>
          </w:divBdr>
        </w:div>
        <w:div w:id="1409185918">
          <w:marLeft w:val="0"/>
          <w:marRight w:val="0"/>
          <w:marTop w:val="0"/>
          <w:marBottom w:val="0"/>
          <w:divBdr>
            <w:top w:val="none" w:sz="0" w:space="0" w:color="auto"/>
            <w:left w:val="none" w:sz="0" w:space="0" w:color="auto"/>
            <w:bottom w:val="none" w:sz="0" w:space="0" w:color="auto"/>
            <w:right w:val="none" w:sz="0" w:space="0" w:color="auto"/>
          </w:divBdr>
        </w:div>
        <w:div w:id="1667704202">
          <w:marLeft w:val="0"/>
          <w:marRight w:val="0"/>
          <w:marTop w:val="0"/>
          <w:marBottom w:val="0"/>
          <w:divBdr>
            <w:top w:val="none" w:sz="0" w:space="0" w:color="auto"/>
            <w:left w:val="none" w:sz="0" w:space="0" w:color="auto"/>
            <w:bottom w:val="none" w:sz="0" w:space="0" w:color="auto"/>
            <w:right w:val="none" w:sz="0" w:space="0" w:color="auto"/>
          </w:divBdr>
        </w:div>
        <w:div w:id="1681470140">
          <w:marLeft w:val="0"/>
          <w:marRight w:val="0"/>
          <w:marTop w:val="0"/>
          <w:marBottom w:val="0"/>
          <w:divBdr>
            <w:top w:val="none" w:sz="0" w:space="0" w:color="auto"/>
            <w:left w:val="none" w:sz="0" w:space="0" w:color="auto"/>
            <w:bottom w:val="none" w:sz="0" w:space="0" w:color="auto"/>
            <w:right w:val="none" w:sz="0" w:space="0" w:color="auto"/>
          </w:divBdr>
        </w:div>
        <w:div w:id="1799643649">
          <w:marLeft w:val="0"/>
          <w:marRight w:val="0"/>
          <w:marTop w:val="0"/>
          <w:marBottom w:val="0"/>
          <w:divBdr>
            <w:top w:val="none" w:sz="0" w:space="0" w:color="auto"/>
            <w:left w:val="none" w:sz="0" w:space="0" w:color="auto"/>
            <w:bottom w:val="none" w:sz="0" w:space="0" w:color="auto"/>
            <w:right w:val="none" w:sz="0" w:space="0" w:color="auto"/>
          </w:divBdr>
        </w:div>
        <w:div w:id="1971858123">
          <w:marLeft w:val="0"/>
          <w:marRight w:val="0"/>
          <w:marTop w:val="0"/>
          <w:marBottom w:val="0"/>
          <w:divBdr>
            <w:top w:val="none" w:sz="0" w:space="0" w:color="auto"/>
            <w:left w:val="none" w:sz="0" w:space="0" w:color="auto"/>
            <w:bottom w:val="none" w:sz="0" w:space="0" w:color="auto"/>
            <w:right w:val="none" w:sz="0" w:space="0" w:color="auto"/>
          </w:divBdr>
        </w:div>
        <w:div w:id="2023781860">
          <w:marLeft w:val="0"/>
          <w:marRight w:val="0"/>
          <w:marTop w:val="0"/>
          <w:marBottom w:val="0"/>
          <w:divBdr>
            <w:top w:val="none" w:sz="0" w:space="0" w:color="auto"/>
            <w:left w:val="none" w:sz="0" w:space="0" w:color="auto"/>
            <w:bottom w:val="none" w:sz="0" w:space="0" w:color="auto"/>
            <w:right w:val="none" w:sz="0" w:space="0" w:color="auto"/>
          </w:divBdr>
        </w:div>
        <w:div w:id="2048479457">
          <w:marLeft w:val="0"/>
          <w:marRight w:val="0"/>
          <w:marTop w:val="0"/>
          <w:marBottom w:val="0"/>
          <w:divBdr>
            <w:top w:val="none" w:sz="0" w:space="0" w:color="auto"/>
            <w:left w:val="none" w:sz="0" w:space="0" w:color="auto"/>
            <w:bottom w:val="none" w:sz="0" w:space="0" w:color="auto"/>
            <w:right w:val="none" w:sz="0" w:space="0" w:color="auto"/>
          </w:divBdr>
        </w:div>
        <w:div w:id="2096971532">
          <w:marLeft w:val="0"/>
          <w:marRight w:val="0"/>
          <w:marTop w:val="0"/>
          <w:marBottom w:val="0"/>
          <w:divBdr>
            <w:top w:val="none" w:sz="0" w:space="0" w:color="auto"/>
            <w:left w:val="none" w:sz="0" w:space="0" w:color="auto"/>
            <w:bottom w:val="none" w:sz="0" w:space="0" w:color="auto"/>
            <w:right w:val="none" w:sz="0" w:space="0" w:color="auto"/>
          </w:divBdr>
        </w:div>
        <w:div w:id="2098743851">
          <w:marLeft w:val="0"/>
          <w:marRight w:val="0"/>
          <w:marTop w:val="0"/>
          <w:marBottom w:val="0"/>
          <w:divBdr>
            <w:top w:val="none" w:sz="0" w:space="0" w:color="auto"/>
            <w:left w:val="none" w:sz="0" w:space="0" w:color="auto"/>
            <w:bottom w:val="none" w:sz="0" w:space="0" w:color="auto"/>
            <w:right w:val="none" w:sz="0" w:space="0" w:color="auto"/>
          </w:divBdr>
        </w:div>
      </w:divsChild>
    </w:div>
    <w:div w:id="948506448">
      <w:bodyDiv w:val="1"/>
      <w:marLeft w:val="0"/>
      <w:marRight w:val="0"/>
      <w:marTop w:val="0"/>
      <w:marBottom w:val="0"/>
      <w:divBdr>
        <w:top w:val="none" w:sz="0" w:space="0" w:color="auto"/>
        <w:left w:val="none" w:sz="0" w:space="0" w:color="auto"/>
        <w:bottom w:val="none" w:sz="0" w:space="0" w:color="auto"/>
        <w:right w:val="none" w:sz="0" w:space="0" w:color="auto"/>
      </w:divBdr>
      <w:divsChild>
        <w:div w:id="1105465770">
          <w:marLeft w:val="0"/>
          <w:marRight w:val="0"/>
          <w:marTop w:val="0"/>
          <w:marBottom w:val="0"/>
          <w:divBdr>
            <w:top w:val="none" w:sz="0" w:space="0" w:color="auto"/>
            <w:left w:val="none" w:sz="0" w:space="0" w:color="auto"/>
            <w:bottom w:val="none" w:sz="0" w:space="0" w:color="auto"/>
            <w:right w:val="none" w:sz="0" w:space="0" w:color="auto"/>
          </w:divBdr>
          <w:divsChild>
            <w:div w:id="1344436441">
              <w:marLeft w:val="0"/>
              <w:marRight w:val="0"/>
              <w:marTop w:val="0"/>
              <w:marBottom w:val="0"/>
              <w:divBdr>
                <w:top w:val="none" w:sz="0" w:space="0" w:color="auto"/>
                <w:left w:val="none" w:sz="0" w:space="0" w:color="auto"/>
                <w:bottom w:val="none" w:sz="0" w:space="0" w:color="auto"/>
                <w:right w:val="none" w:sz="0" w:space="0" w:color="auto"/>
              </w:divBdr>
              <w:divsChild>
                <w:div w:id="1825008222">
                  <w:marLeft w:val="0"/>
                  <w:marRight w:val="0"/>
                  <w:marTop w:val="0"/>
                  <w:marBottom w:val="0"/>
                  <w:divBdr>
                    <w:top w:val="none" w:sz="0" w:space="0" w:color="auto"/>
                    <w:left w:val="none" w:sz="0" w:space="0" w:color="auto"/>
                    <w:bottom w:val="none" w:sz="0" w:space="0" w:color="auto"/>
                    <w:right w:val="none" w:sz="0" w:space="0" w:color="auto"/>
                  </w:divBdr>
                  <w:divsChild>
                    <w:div w:id="685600215">
                      <w:marLeft w:val="0"/>
                      <w:marRight w:val="0"/>
                      <w:marTop w:val="0"/>
                      <w:marBottom w:val="0"/>
                      <w:divBdr>
                        <w:top w:val="none" w:sz="0" w:space="0" w:color="auto"/>
                        <w:left w:val="none" w:sz="0" w:space="0" w:color="auto"/>
                        <w:bottom w:val="none" w:sz="0" w:space="0" w:color="auto"/>
                        <w:right w:val="none" w:sz="0" w:space="0" w:color="auto"/>
                      </w:divBdr>
                      <w:divsChild>
                        <w:div w:id="1246500977">
                          <w:marLeft w:val="0"/>
                          <w:marRight w:val="0"/>
                          <w:marTop w:val="0"/>
                          <w:marBottom w:val="0"/>
                          <w:divBdr>
                            <w:top w:val="none" w:sz="0" w:space="0" w:color="auto"/>
                            <w:left w:val="none" w:sz="0" w:space="0" w:color="auto"/>
                            <w:bottom w:val="none" w:sz="0" w:space="0" w:color="auto"/>
                            <w:right w:val="none" w:sz="0" w:space="0" w:color="auto"/>
                          </w:divBdr>
                          <w:divsChild>
                            <w:div w:id="2021079836">
                              <w:marLeft w:val="0"/>
                              <w:marRight w:val="0"/>
                              <w:marTop w:val="0"/>
                              <w:marBottom w:val="0"/>
                              <w:divBdr>
                                <w:top w:val="none" w:sz="0" w:space="0" w:color="auto"/>
                                <w:left w:val="none" w:sz="0" w:space="0" w:color="auto"/>
                                <w:bottom w:val="none" w:sz="0" w:space="0" w:color="auto"/>
                                <w:right w:val="none" w:sz="0" w:space="0" w:color="auto"/>
                              </w:divBdr>
                              <w:divsChild>
                                <w:div w:id="2102869813">
                                  <w:marLeft w:val="0"/>
                                  <w:marRight w:val="0"/>
                                  <w:marTop w:val="0"/>
                                  <w:marBottom w:val="0"/>
                                  <w:divBdr>
                                    <w:top w:val="none" w:sz="0" w:space="0" w:color="auto"/>
                                    <w:left w:val="none" w:sz="0" w:space="0" w:color="auto"/>
                                    <w:bottom w:val="none" w:sz="0" w:space="0" w:color="auto"/>
                                    <w:right w:val="none" w:sz="0" w:space="0" w:color="auto"/>
                                  </w:divBdr>
                                  <w:divsChild>
                                    <w:div w:id="13471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73972">
      <w:bodyDiv w:val="1"/>
      <w:marLeft w:val="0"/>
      <w:marRight w:val="0"/>
      <w:marTop w:val="0"/>
      <w:marBottom w:val="0"/>
      <w:divBdr>
        <w:top w:val="none" w:sz="0" w:space="0" w:color="auto"/>
        <w:left w:val="none" w:sz="0" w:space="0" w:color="auto"/>
        <w:bottom w:val="none" w:sz="0" w:space="0" w:color="auto"/>
        <w:right w:val="none" w:sz="0" w:space="0" w:color="auto"/>
      </w:divBdr>
    </w:div>
    <w:div w:id="964584034">
      <w:bodyDiv w:val="1"/>
      <w:marLeft w:val="0"/>
      <w:marRight w:val="0"/>
      <w:marTop w:val="0"/>
      <w:marBottom w:val="0"/>
      <w:divBdr>
        <w:top w:val="none" w:sz="0" w:space="0" w:color="auto"/>
        <w:left w:val="none" w:sz="0" w:space="0" w:color="auto"/>
        <w:bottom w:val="none" w:sz="0" w:space="0" w:color="auto"/>
        <w:right w:val="none" w:sz="0" w:space="0" w:color="auto"/>
      </w:divBdr>
      <w:divsChild>
        <w:div w:id="405685067">
          <w:marLeft w:val="0"/>
          <w:marRight w:val="0"/>
          <w:marTop w:val="0"/>
          <w:marBottom w:val="0"/>
          <w:divBdr>
            <w:top w:val="none" w:sz="0" w:space="0" w:color="auto"/>
            <w:left w:val="none" w:sz="0" w:space="0" w:color="auto"/>
            <w:bottom w:val="none" w:sz="0" w:space="0" w:color="auto"/>
            <w:right w:val="none" w:sz="0" w:space="0" w:color="auto"/>
          </w:divBdr>
          <w:divsChild>
            <w:div w:id="997463656">
              <w:marLeft w:val="0"/>
              <w:marRight w:val="0"/>
              <w:marTop w:val="0"/>
              <w:marBottom w:val="0"/>
              <w:divBdr>
                <w:top w:val="none" w:sz="0" w:space="0" w:color="auto"/>
                <w:left w:val="none" w:sz="0" w:space="0" w:color="auto"/>
                <w:bottom w:val="none" w:sz="0" w:space="0" w:color="auto"/>
                <w:right w:val="none" w:sz="0" w:space="0" w:color="auto"/>
              </w:divBdr>
              <w:divsChild>
                <w:div w:id="1118141223">
                  <w:marLeft w:val="0"/>
                  <w:marRight w:val="0"/>
                  <w:marTop w:val="0"/>
                  <w:marBottom w:val="0"/>
                  <w:divBdr>
                    <w:top w:val="none" w:sz="0" w:space="0" w:color="auto"/>
                    <w:left w:val="none" w:sz="0" w:space="0" w:color="auto"/>
                    <w:bottom w:val="none" w:sz="0" w:space="0" w:color="auto"/>
                    <w:right w:val="none" w:sz="0" w:space="0" w:color="auto"/>
                  </w:divBdr>
                  <w:divsChild>
                    <w:div w:id="1705015226">
                      <w:marLeft w:val="0"/>
                      <w:marRight w:val="0"/>
                      <w:marTop w:val="0"/>
                      <w:marBottom w:val="0"/>
                      <w:divBdr>
                        <w:top w:val="none" w:sz="0" w:space="0" w:color="auto"/>
                        <w:left w:val="none" w:sz="0" w:space="0" w:color="auto"/>
                        <w:bottom w:val="none" w:sz="0" w:space="0" w:color="auto"/>
                        <w:right w:val="none" w:sz="0" w:space="0" w:color="auto"/>
                      </w:divBdr>
                      <w:divsChild>
                        <w:div w:id="747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8472">
          <w:marLeft w:val="0"/>
          <w:marRight w:val="0"/>
          <w:marTop w:val="0"/>
          <w:marBottom w:val="0"/>
          <w:divBdr>
            <w:top w:val="none" w:sz="0" w:space="0" w:color="auto"/>
            <w:left w:val="none" w:sz="0" w:space="0" w:color="auto"/>
            <w:bottom w:val="none" w:sz="0" w:space="0" w:color="auto"/>
            <w:right w:val="none" w:sz="0" w:space="0" w:color="auto"/>
          </w:divBdr>
          <w:divsChild>
            <w:div w:id="2012559145">
              <w:marLeft w:val="0"/>
              <w:marRight w:val="0"/>
              <w:marTop w:val="0"/>
              <w:marBottom w:val="0"/>
              <w:divBdr>
                <w:top w:val="none" w:sz="0" w:space="0" w:color="auto"/>
                <w:left w:val="none" w:sz="0" w:space="0" w:color="auto"/>
                <w:bottom w:val="none" w:sz="0" w:space="0" w:color="auto"/>
                <w:right w:val="none" w:sz="0" w:space="0" w:color="auto"/>
              </w:divBdr>
              <w:divsChild>
                <w:div w:id="1710688016">
                  <w:marLeft w:val="0"/>
                  <w:marRight w:val="0"/>
                  <w:marTop w:val="0"/>
                  <w:marBottom w:val="0"/>
                  <w:divBdr>
                    <w:top w:val="none" w:sz="0" w:space="0" w:color="auto"/>
                    <w:left w:val="none" w:sz="0" w:space="0" w:color="auto"/>
                    <w:bottom w:val="none" w:sz="0" w:space="0" w:color="auto"/>
                    <w:right w:val="none" w:sz="0" w:space="0" w:color="auto"/>
                  </w:divBdr>
                  <w:divsChild>
                    <w:div w:id="764619902">
                      <w:marLeft w:val="0"/>
                      <w:marRight w:val="0"/>
                      <w:marTop w:val="0"/>
                      <w:marBottom w:val="0"/>
                      <w:divBdr>
                        <w:top w:val="none" w:sz="0" w:space="0" w:color="auto"/>
                        <w:left w:val="none" w:sz="0" w:space="0" w:color="auto"/>
                        <w:bottom w:val="none" w:sz="0" w:space="0" w:color="auto"/>
                        <w:right w:val="none" w:sz="0" w:space="0" w:color="auto"/>
                      </w:divBdr>
                      <w:divsChild>
                        <w:div w:id="782698684">
                          <w:marLeft w:val="0"/>
                          <w:marRight w:val="0"/>
                          <w:marTop w:val="0"/>
                          <w:marBottom w:val="0"/>
                          <w:divBdr>
                            <w:top w:val="none" w:sz="0" w:space="0" w:color="auto"/>
                            <w:left w:val="none" w:sz="0" w:space="0" w:color="auto"/>
                            <w:bottom w:val="none" w:sz="0" w:space="0" w:color="auto"/>
                            <w:right w:val="none" w:sz="0" w:space="0" w:color="auto"/>
                          </w:divBdr>
                          <w:divsChild>
                            <w:div w:id="486476201">
                              <w:marLeft w:val="0"/>
                              <w:marRight w:val="0"/>
                              <w:marTop w:val="0"/>
                              <w:marBottom w:val="0"/>
                              <w:divBdr>
                                <w:top w:val="none" w:sz="0" w:space="0" w:color="auto"/>
                                <w:left w:val="none" w:sz="0" w:space="0" w:color="auto"/>
                                <w:bottom w:val="none" w:sz="0" w:space="0" w:color="auto"/>
                                <w:right w:val="none" w:sz="0" w:space="0" w:color="auto"/>
                              </w:divBdr>
                              <w:divsChild>
                                <w:div w:id="1948002187">
                                  <w:marLeft w:val="0"/>
                                  <w:marRight w:val="0"/>
                                  <w:marTop w:val="0"/>
                                  <w:marBottom w:val="0"/>
                                  <w:divBdr>
                                    <w:top w:val="none" w:sz="0" w:space="0" w:color="auto"/>
                                    <w:left w:val="none" w:sz="0" w:space="0" w:color="auto"/>
                                    <w:bottom w:val="none" w:sz="0" w:space="0" w:color="auto"/>
                                    <w:right w:val="none" w:sz="0" w:space="0" w:color="auto"/>
                                  </w:divBdr>
                                  <w:divsChild>
                                    <w:div w:id="170873705">
                                      <w:marLeft w:val="0"/>
                                      <w:marRight w:val="0"/>
                                      <w:marTop w:val="0"/>
                                      <w:marBottom w:val="0"/>
                                      <w:divBdr>
                                        <w:top w:val="none" w:sz="0" w:space="0" w:color="auto"/>
                                        <w:left w:val="none" w:sz="0" w:space="0" w:color="auto"/>
                                        <w:bottom w:val="none" w:sz="0" w:space="0" w:color="auto"/>
                                        <w:right w:val="none" w:sz="0" w:space="0" w:color="auto"/>
                                      </w:divBdr>
                                      <w:divsChild>
                                        <w:div w:id="452095744">
                                          <w:marLeft w:val="0"/>
                                          <w:marRight w:val="0"/>
                                          <w:marTop w:val="0"/>
                                          <w:marBottom w:val="0"/>
                                          <w:divBdr>
                                            <w:top w:val="none" w:sz="0" w:space="0" w:color="auto"/>
                                            <w:left w:val="none" w:sz="0" w:space="0" w:color="auto"/>
                                            <w:bottom w:val="none" w:sz="0" w:space="0" w:color="auto"/>
                                            <w:right w:val="none" w:sz="0" w:space="0" w:color="auto"/>
                                          </w:divBdr>
                                          <w:divsChild>
                                            <w:div w:id="1051802345">
                                              <w:marLeft w:val="0"/>
                                              <w:marRight w:val="0"/>
                                              <w:marTop w:val="0"/>
                                              <w:marBottom w:val="0"/>
                                              <w:divBdr>
                                                <w:top w:val="none" w:sz="0" w:space="0" w:color="auto"/>
                                                <w:left w:val="none" w:sz="0" w:space="0" w:color="auto"/>
                                                <w:bottom w:val="none" w:sz="0" w:space="0" w:color="auto"/>
                                                <w:right w:val="none" w:sz="0" w:space="0" w:color="auto"/>
                                              </w:divBdr>
                                              <w:divsChild>
                                                <w:div w:id="443236288">
                                                  <w:marLeft w:val="0"/>
                                                  <w:marRight w:val="0"/>
                                                  <w:marTop w:val="0"/>
                                                  <w:marBottom w:val="0"/>
                                                  <w:divBdr>
                                                    <w:top w:val="none" w:sz="0" w:space="0" w:color="auto"/>
                                                    <w:left w:val="none" w:sz="0" w:space="0" w:color="auto"/>
                                                    <w:bottom w:val="none" w:sz="0" w:space="0" w:color="auto"/>
                                                    <w:right w:val="none" w:sz="0" w:space="0" w:color="auto"/>
                                                  </w:divBdr>
                                                  <w:divsChild>
                                                    <w:div w:id="20845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667306">
      <w:bodyDiv w:val="1"/>
      <w:marLeft w:val="0"/>
      <w:marRight w:val="0"/>
      <w:marTop w:val="0"/>
      <w:marBottom w:val="0"/>
      <w:divBdr>
        <w:top w:val="none" w:sz="0" w:space="0" w:color="auto"/>
        <w:left w:val="none" w:sz="0" w:space="0" w:color="auto"/>
        <w:bottom w:val="none" w:sz="0" w:space="0" w:color="auto"/>
        <w:right w:val="none" w:sz="0" w:space="0" w:color="auto"/>
      </w:divBdr>
      <w:divsChild>
        <w:div w:id="1433160474">
          <w:marLeft w:val="0"/>
          <w:marRight w:val="0"/>
          <w:marTop w:val="0"/>
          <w:marBottom w:val="0"/>
          <w:divBdr>
            <w:top w:val="none" w:sz="0" w:space="0" w:color="auto"/>
            <w:left w:val="none" w:sz="0" w:space="0" w:color="auto"/>
            <w:bottom w:val="none" w:sz="0" w:space="0" w:color="auto"/>
            <w:right w:val="none" w:sz="0" w:space="0" w:color="auto"/>
          </w:divBdr>
          <w:divsChild>
            <w:div w:id="2023168804">
              <w:marLeft w:val="0"/>
              <w:marRight w:val="0"/>
              <w:marTop w:val="0"/>
              <w:marBottom w:val="0"/>
              <w:divBdr>
                <w:top w:val="none" w:sz="0" w:space="0" w:color="auto"/>
                <w:left w:val="none" w:sz="0" w:space="0" w:color="auto"/>
                <w:bottom w:val="none" w:sz="0" w:space="0" w:color="auto"/>
                <w:right w:val="none" w:sz="0" w:space="0" w:color="auto"/>
              </w:divBdr>
              <w:divsChild>
                <w:div w:id="221984264">
                  <w:marLeft w:val="0"/>
                  <w:marRight w:val="0"/>
                  <w:marTop w:val="0"/>
                  <w:marBottom w:val="0"/>
                  <w:divBdr>
                    <w:top w:val="none" w:sz="0" w:space="0" w:color="auto"/>
                    <w:left w:val="none" w:sz="0" w:space="0" w:color="auto"/>
                    <w:bottom w:val="none" w:sz="0" w:space="0" w:color="auto"/>
                    <w:right w:val="none" w:sz="0" w:space="0" w:color="auto"/>
                  </w:divBdr>
                  <w:divsChild>
                    <w:div w:id="1924299301">
                      <w:marLeft w:val="0"/>
                      <w:marRight w:val="0"/>
                      <w:marTop w:val="0"/>
                      <w:marBottom w:val="0"/>
                      <w:divBdr>
                        <w:top w:val="none" w:sz="0" w:space="0" w:color="auto"/>
                        <w:left w:val="none" w:sz="0" w:space="0" w:color="auto"/>
                        <w:bottom w:val="none" w:sz="0" w:space="0" w:color="auto"/>
                        <w:right w:val="none" w:sz="0" w:space="0" w:color="auto"/>
                      </w:divBdr>
                      <w:divsChild>
                        <w:div w:id="260264261">
                          <w:marLeft w:val="0"/>
                          <w:marRight w:val="0"/>
                          <w:marTop w:val="0"/>
                          <w:marBottom w:val="0"/>
                          <w:divBdr>
                            <w:top w:val="none" w:sz="0" w:space="0" w:color="auto"/>
                            <w:left w:val="none" w:sz="0" w:space="0" w:color="auto"/>
                            <w:bottom w:val="none" w:sz="0" w:space="0" w:color="auto"/>
                            <w:right w:val="none" w:sz="0" w:space="0" w:color="auto"/>
                          </w:divBdr>
                          <w:divsChild>
                            <w:div w:id="241254768">
                              <w:marLeft w:val="0"/>
                              <w:marRight w:val="0"/>
                              <w:marTop w:val="0"/>
                              <w:marBottom w:val="0"/>
                              <w:divBdr>
                                <w:top w:val="none" w:sz="0" w:space="0" w:color="auto"/>
                                <w:left w:val="none" w:sz="0" w:space="0" w:color="auto"/>
                                <w:bottom w:val="none" w:sz="0" w:space="0" w:color="auto"/>
                                <w:right w:val="none" w:sz="0" w:space="0" w:color="auto"/>
                              </w:divBdr>
                              <w:divsChild>
                                <w:div w:id="535578853">
                                  <w:marLeft w:val="0"/>
                                  <w:marRight w:val="0"/>
                                  <w:marTop w:val="0"/>
                                  <w:marBottom w:val="0"/>
                                  <w:divBdr>
                                    <w:top w:val="none" w:sz="0" w:space="0" w:color="auto"/>
                                    <w:left w:val="none" w:sz="0" w:space="0" w:color="auto"/>
                                    <w:bottom w:val="none" w:sz="0" w:space="0" w:color="auto"/>
                                    <w:right w:val="none" w:sz="0" w:space="0" w:color="auto"/>
                                  </w:divBdr>
                                  <w:divsChild>
                                    <w:div w:id="11042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202812">
      <w:bodyDiv w:val="1"/>
      <w:marLeft w:val="0"/>
      <w:marRight w:val="0"/>
      <w:marTop w:val="0"/>
      <w:marBottom w:val="0"/>
      <w:divBdr>
        <w:top w:val="none" w:sz="0" w:space="0" w:color="auto"/>
        <w:left w:val="none" w:sz="0" w:space="0" w:color="auto"/>
        <w:bottom w:val="none" w:sz="0" w:space="0" w:color="auto"/>
        <w:right w:val="none" w:sz="0" w:space="0" w:color="auto"/>
      </w:divBdr>
    </w:div>
    <w:div w:id="1043019035">
      <w:bodyDiv w:val="1"/>
      <w:marLeft w:val="0"/>
      <w:marRight w:val="0"/>
      <w:marTop w:val="0"/>
      <w:marBottom w:val="0"/>
      <w:divBdr>
        <w:top w:val="none" w:sz="0" w:space="0" w:color="auto"/>
        <w:left w:val="none" w:sz="0" w:space="0" w:color="auto"/>
        <w:bottom w:val="none" w:sz="0" w:space="0" w:color="auto"/>
        <w:right w:val="none" w:sz="0" w:space="0" w:color="auto"/>
      </w:divBdr>
    </w:div>
    <w:div w:id="1076974081">
      <w:bodyDiv w:val="1"/>
      <w:marLeft w:val="0"/>
      <w:marRight w:val="0"/>
      <w:marTop w:val="0"/>
      <w:marBottom w:val="0"/>
      <w:divBdr>
        <w:top w:val="none" w:sz="0" w:space="0" w:color="auto"/>
        <w:left w:val="none" w:sz="0" w:space="0" w:color="auto"/>
        <w:bottom w:val="none" w:sz="0" w:space="0" w:color="auto"/>
        <w:right w:val="none" w:sz="0" w:space="0" w:color="auto"/>
      </w:divBdr>
      <w:divsChild>
        <w:div w:id="44333970">
          <w:marLeft w:val="0"/>
          <w:marRight w:val="0"/>
          <w:marTop w:val="0"/>
          <w:marBottom w:val="0"/>
          <w:divBdr>
            <w:top w:val="none" w:sz="0" w:space="0" w:color="auto"/>
            <w:left w:val="none" w:sz="0" w:space="0" w:color="auto"/>
            <w:bottom w:val="none" w:sz="0" w:space="0" w:color="auto"/>
            <w:right w:val="none" w:sz="0" w:space="0" w:color="auto"/>
          </w:divBdr>
          <w:divsChild>
            <w:div w:id="1794665479">
              <w:marLeft w:val="0"/>
              <w:marRight w:val="0"/>
              <w:marTop w:val="0"/>
              <w:marBottom w:val="0"/>
              <w:divBdr>
                <w:top w:val="none" w:sz="0" w:space="0" w:color="auto"/>
                <w:left w:val="none" w:sz="0" w:space="0" w:color="auto"/>
                <w:bottom w:val="none" w:sz="0" w:space="0" w:color="auto"/>
                <w:right w:val="none" w:sz="0" w:space="0" w:color="auto"/>
              </w:divBdr>
              <w:divsChild>
                <w:div w:id="1298025437">
                  <w:marLeft w:val="0"/>
                  <w:marRight w:val="0"/>
                  <w:marTop w:val="0"/>
                  <w:marBottom w:val="0"/>
                  <w:divBdr>
                    <w:top w:val="none" w:sz="0" w:space="0" w:color="auto"/>
                    <w:left w:val="none" w:sz="0" w:space="0" w:color="auto"/>
                    <w:bottom w:val="none" w:sz="0" w:space="0" w:color="auto"/>
                    <w:right w:val="none" w:sz="0" w:space="0" w:color="auto"/>
                  </w:divBdr>
                  <w:divsChild>
                    <w:div w:id="394470665">
                      <w:marLeft w:val="0"/>
                      <w:marRight w:val="0"/>
                      <w:marTop w:val="0"/>
                      <w:marBottom w:val="0"/>
                      <w:divBdr>
                        <w:top w:val="none" w:sz="0" w:space="0" w:color="auto"/>
                        <w:left w:val="none" w:sz="0" w:space="0" w:color="auto"/>
                        <w:bottom w:val="none" w:sz="0" w:space="0" w:color="auto"/>
                        <w:right w:val="none" w:sz="0" w:space="0" w:color="auto"/>
                      </w:divBdr>
                      <w:divsChild>
                        <w:div w:id="415639000">
                          <w:marLeft w:val="0"/>
                          <w:marRight w:val="0"/>
                          <w:marTop w:val="0"/>
                          <w:marBottom w:val="0"/>
                          <w:divBdr>
                            <w:top w:val="none" w:sz="0" w:space="0" w:color="auto"/>
                            <w:left w:val="none" w:sz="0" w:space="0" w:color="auto"/>
                            <w:bottom w:val="none" w:sz="0" w:space="0" w:color="auto"/>
                            <w:right w:val="none" w:sz="0" w:space="0" w:color="auto"/>
                          </w:divBdr>
                          <w:divsChild>
                            <w:div w:id="243226507">
                              <w:marLeft w:val="0"/>
                              <w:marRight w:val="0"/>
                              <w:marTop w:val="0"/>
                              <w:marBottom w:val="0"/>
                              <w:divBdr>
                                <w:top w:val="none" w:sz="0" w:space="0" w:color="auto"/>
                                <w:left w:val="none" w:sz="0" w:space="0" w:color="auto"/>
                                <w:bottom w:val="none" w:sz="0" w:space="0" w:color="auto"/>
                                <w:right w:val="none" w:sz="0" w:space="0" w:color="auto"/>
                              </w:divBdr>
                              <w:divsChild>
                                <w:div w:id="321391497">
                                  <w:marLeft w:val="0"/>
                                  <w:marRight w:val="0"/>
                                  <w:marTop w:val="0"/>
                                  <w:marBottom w:val="0"/>
                                  <w:divBdr>
                                    <w:top w:val="none" w:sz="0" w:space="0" w:color="auto"/>
                                    <w:left w:val="none" w:sz="0" w:space="0" w:color="auto"/>
                                    <w:bottom w:val="none" w:sz="0" w:space="0" w:color="auto"/>
                                    <w:right w:val="none" w:sz="0" w:space="0" w:color="auto"/>
                                  </w:divBdr>
                                  <w:divsChild>
                                    <w:div w:id="17236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2235">
                          <w:marLeft w:val="0"/>
                          <w:marRight w:val="0"/>
                          <w:marTop w:val="0"/>
                          <w:marBottom w:val="0"/>
                          <w:divBdr>
                            <w:top w:val="none" w:sz="0" w:space="0" w:color="auto"/>
                            <w:left w:val="none" w:sz="0" w:space="0" w:color="auto"/>
                            <w:bottom w:val="none" w:sz="0" w:space="0" w:color="auto"/>
                            <w:right w:val="none" w:sz="0" w:space="0" w:color="auto"/>
                          </w:divBdr>
                          <w:divsChild>
                            <w:div w:id="1150949958">
                              <w:marLeft w:val="0"/>
                              <w:marRight w:val="0"/>
                              <w:marTop w:val="0"/>
                              <w:marBottom w:val="0"/>
                              <w:divBdr>
                                <w:top w:val="none" w:sz="0" w:space="0" w:color="auto"/>
                                <w:left w:val="none" w:sz="0" w:space="0" w:color="auto"/>
                                <w:bottom w:val="none" w:sz="0" w:space="0" w:color="auto"/>
                                <w:right w:val="none" w:sz="0" w:space="0" w:color="auto"/>
                              </w:divBdr>
                              <w:divsChild>
                                <w:div w:id="18928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06390">
      <w:bodyDiv w:val="1"/>
      <w:marLeft w:val="0"/>
      <w:marRight w:val="0"/>
      <w:marTop w:val="0"/>
      <w:marBottom w:val="0"/>
      <w:divBdr>
        <w:top w:val="none" w:sz="0" w:space="0" w:color="auto"/>
        <w:left w:val="none" w:sz="0" w:space="0" w:color="auto"/>
        <w:bottom w:val="none" w:sz="0" w:space="0" w:color="auto"/>
        <w:right w:val="none" w:sz="0" w:space="0" w:color="auto"/>
      </w:divBdr>
    </w:div>
    <w:div w:id="1219172269">
      <w:bodyDiv w:val="1"/>
      <w:marLeft w:val="0"/>
      <w:marRight w:val="0"/>
      <w:marTop w:val="0"/>
      <w:marBottom w:val="0"/>
      <w:divBdr>
        <w:top w:val="none" w:sz="0" w:space="0" w:color="auto"/>
        <w:left w:val="none" w:sz="0" w:space="0" w:color="auto"/>
        <w:bottom w:val="none" w:sz="0" w:space="0" w:color="auto"/>
        <w:right w:val="none" w:sz="0" w:space="0" w:color="auto"/>
      </w:divBdr>
    </w:div>
    <w:div w:id="1294290626">
      <w:bodyDiv w:val="1"/>
      <w:marLeft w:val="0"/>
      <w:marRight w:val="0"/>
      <w:marTop w:val="0"/>
      <w:marBottom w:val="0"/>
      <w:divBdr>
        <w:top w:val="none" w:sz="0" w:space="0" w:color="auto"/>
        <w:left w:val="none" w:sz="0" w:space="0" w:color="auto"/>
        <w:bottom w:val="none" w:sz="0" w:space="0" w:color="auto"/>
        <w:right w:val="none" w:sz="0" w:space="0" w:color="auto"/>
      </w:divBdr>
      <w:divsChild>
        <w:div w:id="9990744">
          <w:marLeft w:val="0"/>
          <w:marRight w:val="0"/>
          <w:marTop w:val="0"/>
          <w:marBottom w:val="0"/>
          <w:divBdr>
            <w:top w:val="none" w:sz="0" w:space="0" w:color="auto"/>
            <w:left w:val="none" w:sz="0" w:space="0" w:color="auto"/>
            <w:bottom w:val="none" w:sz="0" w:space="0" w:color="auto"/>
            <w:right w:val="none" w:sz="0" w:space="0" w:color="auto"/>
          </w:divBdr>
        </w:div>
        <w:div w:id="30545497">
          <w:marLeft w:val="0"/>
          <w:marRight w:val="0"/>
          <w:marTop w:val="0"/>
          <w:marBottom w:val="0"/>
          <w:divBdr>
            <w:top w:val="none" w:sz="0" w:space="0" w:color="auto"/>
            <w:left w:val="none" w:sz="0" w:space="0" w:color="auto"/>
            <w:bottom w:val="none" w:sz="0" w:space="0" w:color="auto"/>
            <w:right w:val="none" w:sz="0" w:space="0" w:color="auto"/>
          </w:divBdr>
        </w:div>
        <w:div w:id="160656159">
          <w:marLeft w:val="0"/>
          <w:marRight w:val="0"/>
          <w:marTop w:val="0"/>
          <w:marBottom w:val="0"/>
          <w:divBdr>
            <w:top w:val="none" w:sz="0" w:space="0" w:color="auto"/>
            <w:left w:val="none" w:sz="0" w:space="0" w:color="auto"/>
            <w:bottom w:val="none" w:sz="0" w:space="0" w:color="auto"/>
            <w:right w:val="none" w:sz="0" w:space="0" w:color="auto"/>
          </w:divBdr>
        </w:div>
        <w:div w:id="176895988">
          <w:marLeft w:val="0"/>
          <w:marRight w:val="0"/>
          <w:marTop w:val="0"/>
          <w:marBottom w:val="0"/>
          <w:divBdr>
            <w:top w:val="none" w:sz="0" w:space="0" w:color="auto"/>
            <w:left w:val="none" w:sz="0" w:space="0" w:color="auto"/>
            <w:bottom w:val="none" w:sz="0" w:space="0" w:color="auto"/>
            <w:right w:val="none" w:sz="0" w:space="0" w:color="auto"/>
          </w:divBdr>
        </w:div>
        <w:div w:id="352388396">
          <w:marLeft w:val="0"/>
          <w:marRight w:val="0"/>
          <w:marTop w:val="0"/>
          <w:marBottom w:val="0"/>
          <w:divBdr>
            <w:top w:val="none" w:sz="0" w:space="0" w:color="auto"/>
            <w:left w:val="none" w:sz="0" w:space="0" w:color="auto"/>
            <w:bottom w:val="none" w:sz="0" w:space="0" w:color="auto"/>
            <w:right w:val="none" w:sz="0" w:space="0" w:color="auto"/>
          </w:divBdr>
        </w:div>
        <w:div w:id="364019522">
          <w:marLeft w:val="0"/>
          <w:marRight w:val="0"/>
          <w:marTop w:val="0"/>
          <w:marBottom w:val="0"/>
          <w:divBdr>
            <w:top w:val="none" w:sz="0" w:space="0" w:color="auto"/>
            <w:left w:val="none" w:sz="0" w:space="0" w:color="auto"/>
            <w:bottom w:val="none" w:sz="0" w:space="0" w:color="auto"/>
            <w:right w:val="none" w:sz="0" w:space="0" w:color="auto"/>
          </w:divBdr>
        </w:div>
        <w:div w:id="368070227">
          <w:marLeft w:val="0"/>
          <w:marRight w:val="0"/>
          <w:marTop w:val="0"/>
          <w:marBottom w:val="0"/>
          <w:divBdr>
            <w:top w:val="none" w:sz="0" w:space="0" w:color="auto"/>
            <w:left w:val="none" w:sz="0" w:space="0" w:color="auto"/>
            <w:bottom w:val="none" w:sz="0" w:space="0" w:color="auto"/>
            <w:right w:val="none" w:sz="0" w:space="0" w:color="auto"/>
          </w:divBdr>
        </w:div>
        <w:div w:id="376048094">
          <w:marLeft w:val="0"/>
          <w:marRight w:val="0"/>
          <w:marTop w:val="0"/>
          <w:marBottom w:val="0"/>
          <w:divBdr>
            <w:top w:val="none" w:sz="0" w:space="0" w:color="auto"/>
            <w:left w:val="none" w:sz="0" w:space="0" w:color="auto"/>
            <w:bottom w:val="none" w:sz="0" w:space="0" w:color="auto"/>
            <w:right w:val="none" w:sz="0" w:space="0" w:color="auto"/>
          </w:divBdr>
        </w:div>
        <w:div w:id="385296565">
          <w:marLeft w:val="0"/>
          <w:marRight w:val="0"/>
          <w:marTop w:val="0"/>
          <w:marBottom w:val="0"/>
          <w:divBdr>
            <w:top w:val="none" w:sz="0" w:space="0" w:color="auto"/>
            <w:left w:val="none" w:sz="0" w:space="0" w:color="auto"/>
            <w:bottom w:val="none" w:sz="0" w:space="0" w:color="auto"/>
            <w:right w:val="none" w:sz="0" w:space="0" w:color="auto"/>
          </w:divBdr>
        </w:div>
        <w:div w:id="403452372">
          <w:marLeft w:val="0"/>
          <w:marRight w:val="0"/>
          <w:marTop w:val="0"/>
          <w:marBottom w:val="0"/>
          <w:divBdr>
            <w:top w:val="none" w:sz="0" w:space="0" w:color="auto"/>
            <w:left w:val="none" w:sz="0" w:space="0" w:color="auto"/>
            <w:bottom w:val="none" w:sz="0" w:space="0" w:color="auto"/>
            <w:right w:val="none" w:sz="0" w:space="0" w:color="auto"/>
          </w:divBdr>
        </w:div>
        <w:div w:id="406075384">
          <w:marLeft w:val="0"/>
          <w:marRight w:val="0"/>
          <w:marTop w:val="0"/>
          <w:marBottom w:val="0"/>
          <w:divBdr>
            <w:top w:val="none" w:sz="0" w:space="0" w:color="auto"/>
            <w:left w:val="none" w:sz="0" w:space="0" w:color="auto"/>
            <w:bottom w:val="none" w:sz="0" w:space="0" w:color="auto"/>
            <w:right w:val="none" w:sz="0" w:space="0" w:color="auto"/>
          </w:divBdr>
        </w:div>
        <w:div w:id="485316628">
          <w:marLeft w:val="0"/>
          <w:marRight w:val="0"/>
          <w:marTop w:val="0"/>
          <w:marBottom w:val="0"/>
          <w:divBdr>
            <w:top w:val="none" w:sz="0" w:space="0" w:color="auto"/>
            <w:left w:val="none" w:sz="0" w:space="0" w:color="auto"/>
            <w:bottom w:val="none" w:sz="0" w:space="0" w:color="auto"/>
            <w:right w:val="none" w:sz="0" w:space="0" w:color="auto"/>
          </w:divBdr>
        </w:div>
        <w:div w:id="544298187">
          <w:marLeft w:val="0"/>
          <w:marRight w:val="0"/>
          <w:marTop w:val="0"/>
          <w:marBottom w:val="0"/>
          <w:divBdr>
            <w:top w:val="none" w:sz="0" w:space="0" w:color="auto"/>
            <w:left w:val="none" w:sz="0" w:space="0" w:color="auto"/>
            <w:bottom w:val="none" w:sz="0" w:space="0" w:color="auto"/>
            <w:right w:val="none" w:sz="0" w:space="0" w:color="auto"/>
          </w:divBdr>
        </w:div>
        <w:div w:id="575477011">
          <w:marLeft w:val="0"/>
          <w:marRight w:val="0"/>
          <w:marTop w:val="0"/>
          <w:marBottom w:val="0"/>
          <w:divBdr>
            <w:top w:val="none" w:sz="0" w:space="0" w:color="auto"/>
            <w:left w:val="none" w:sz="0" w:space="0" w:color="auto"/>
            <w:bottom w:val="none" w:sz="0" w:space="0" w:color="auto"/>
            <w:right w:val="none" w:sz="0" w:space="0" w:color="auto"/>
          </w:divBdr>
        </w:div>
        <w:div w:id="575939546">
          <w:marLeft w:val="0"/>
          <w:marRight w:val="0"/>
          <w:marTop w:val="0"/>
          <w:marBottom w:val="0"/>
          <w:divBdr>
            <w:top w:val="none" w:sz="0" w:space="0" w:color="auto"/>
            <w:left w:val="none" w:sz="0" w:space="0" w:color="auto"/>
            <w:bottom w:val="none" w:sz="0" w:space="0" w:color="auto"/>
            <w:right w:val="none" w:sz="0" w:space="0" w:color="auto"/>
          </w:divBdr>
        </w:div>
        <w:div w:id="606474636">
          <w:marLeft w:val="0"/>
          <w:marRight w:val="0"/>
          <w:marTop w:val="0"/>
          <w:marBottom w:val="0"/>
          <w:divBdr>
            <w:top w:val="none" w:sz="0" w:space="0" w:color="auto"/>
            <w:left w:val="none" w:sz="0" w:space="0" w:color="auto"/>
            <w:bottom w:val="none" w:sz="0" w:space="0" w:color="auto"/>
            <w:right w:val="none" w:sz="0" w:space="0" w:color="auto"/>
          </w:divBdr>
        </w:div>
        <w:div w:id="619651325">
          <w:marLeft w:val="0"/>
          <w:marRight w:val="0"/>
          <w:marTop w:val="0"/>
          <w:marBottom w:val="0"/>
          <w:divBdr>
            <w:top w:val="none" w:sz="0" w:space="0" w:color="auto"/>
            <w:left w:val="none" w:sz="0" w:space="0" w:color="auto"/>
            <w:bottom w:val="none" w:sz="0" w:space="0" w:color="auto"/>
            <w:right w:val="none" w:sz="0" w:space="0" w:color="auto"/>
          </w:divBdr>
        </w:div>
        <w:div w:id="667750625">
          <w:marLeft w:val="0"/>
          <w:marRight w:val="0"/>
          <w:marTop w:val="0"/>
          <w:marBottom w:val="0"/>
          <w:divBdr>
            <w:top w:val="none" w:sz="0" w:space="0" w:color="auto"/>
            <w:left w:val="none" w:sz="0" w:space="0" w:color="auto"/>
            <w:bottom w:val="none" w:sz="0" w:space="0" w:color="auto"/>
            <w:right w:val="none" w:sz="0" w:space="0" w:color="auto"/>
          </w:divBdr>
        </w:div>
        <w:div w:id="687829389">
          <w:marLeft w:val="0"/>
          <w:marRight w:val="0"/>
          <w:marTop w:val="0"/>
          <w:marBottom w:val="0"/>
          <w:divBdr>
            <w:top w:val="none" w:sz="0" w:space="0" w:color="auto"/>
            <w:left w:val="none" w:sz="0" w:space="0" w:color="auto"/>
            <w:bottom w:val="none" w:sz="0" w:space="0" w:color="auto"/>
            <w:right w:val="none" w:sz="0" w:space="0" w:color="auto"/>
          </w:divBdr>
        </w:div>
        <w:div w:id="750856854">
          <w:marLeft w:val="0"/>
          <w:marRight w:val="0"/>
          <w:marTop w:val="0"/>
          <w:marBottom w:val="0"/>
          <w:divBdr>
            <w:top w:val="none" w:sz="0" w:space="0" w:color="auto"/>
            <w:left w:val="none" w:sz="0" w:space="0" w:color="auto"/>
            <w:bottom w:val="none" w:sz="0" w:space="0" w:color="auto"/>
            <w:right w:val="none" w:sz="0" w:space="0" w:color="auto"/>
          </w:divBdr>
        </w:div>
        <w:div w:id="774592360">
          <w:marLeft w:val="0"/>
          <w:marRight w:val="0"/>
          <w:marTop w:val="0"/>
          <w:marBottom w:val="0"/>
          <w:divBdr>
            <w:top w:val="none" w:sz="0" w:space="0" w:color="auto"/>
            <w:left w:val="none" w:sz="0" w:space="0" w:color="auto"/>
            <w:bottom w:val="none" w:sz="0" w:space="0" w:color="auto"/>
            <w:right w:val="none" w:sz="0" w:space="0" w:color="auto"/>
          </w:divBdr>
        </w:div>
        <w:div w:id="820274084">
          <w:marLeft w:val="0"/>
          <w:marRight w:val="0"/>
          <w:marTop w:val="0"/>
          <w:marBottom w:val="0"/>
          <w:divBdr>
            <w:top w:val="none" w:sz="0" w:space="0" w:color="auto"/>
            <w:left w:val="none" w:sz="0" w:space="0" w:color="auto"/>
            <w:bottom w:val="none" w:sz="0" w:space="0" w:color="auto"/>
            <w:right w:val="none" w:sz="0" w:space="0" w:color="auto"/>
          </w:divBdr>
        </w:div>
        <w:div w:id="907691477">
          <w:marLeft w:val="0"/>
          <w:marRight w:val="0"/>
          <w:marTop w:val="0"/>
          <w:marBottom w:val="0"/>
          <w:divBdr>
            <w:top w:val="none" w:sz="0" w:space="0" w:color="auto"/>
            <w:left w:val="none" w:sz="0" w:space="0" w:color="auto"/>
            <w:bottom w:val="none" w:sz="0" w:space="0" w:color="auto"/>
            <w:right w:val="none" w:sz="0" w:space="0" w:color="auto"/>
          </w:divBdr>
        </w:div>
        <w:div w:id="983389780">
          <w:marLeft w:val="0"/>
          <w:marRight w:val="0"/>
          <w:marTop w:val="0"/>
          <w:marBottom w:val="0"/>
          <w:divBdr>
            <w:top w:val="none" w:sz="0" w:space="0" w:color="auto"/>
            <w:left w:val="none" w:sz="0" w:space="0" w:color="auto"/>
            <w:bottom w:val="none" w:sz="0" w:space="0" w:color="auto"/>
            <w:right w:val="none" w:sz="0" w:space="0" w:color="auto"/>
          </w:divBdr>
        </w:div>
        <w:div w:id="983777800">
          <w:marLeft w:val="0"/>
          <w:marRight w:val="0"/>
          <w:marTop w:val="0"/>
          <w:marBottom w:val="0"/>
          <w:divBdr>
            <w:top w:val="none" w:sz="0" w:space="0" w:color="auto"/>
            <w:left w:val="none" w:sz="0" w:space="0" w:color="auto"/>
            <w:bottom w:val="none" w:sz="0" w:space="0" w:color="auto"/>
            <w:right w:val="none" w:sz="0" w:space="0" w:color="auto"/>
          </w:divBdr>
        </w:div>
        <w:div w:id="990520072">
          <w:marLeft w:val="0"/>
          <w:marRight w:val="0"/>
          <w:marTop w:val="0"/>
          <w:marBottom w:val="0"/>
          <w:divBdr>
            <w:top w:val="none" w:sz="0" w:space="0" w:color="auto"/>
            <w:left w:val="none" w:sz="0" w:space="0" w:color="auto"/>
            <w:bottom w:val="none" w:sz="0" w:space="0" w:color="auto"/>
            <w:right w:val="none" w:sz="0" w:space="0" w:color="auto"/>
          </w:divBdr>
        </w:div>
        <w:div w:id="1015425612">
          <w:marLeft w:val="0"/>
          <w:marRight w:val="0"/>
          <w:marTop w:val="0"/>
          <w:marBottom w:val="0"/>
          <w:divBdr>
            <w:top w:val="none" w:sz="0" w:space="0" w:color="auto"/>
            <w:left w:val="none" w:sz="0" w:space="0" w:color="auto"/>
            <w:bottom w:val="none" w:sz="0" w:space="0" w:color="auto"/>
            <w:right w:val="none" w:sz="0" w:space="0" w:color="auto"/>
          </w:divBdr>
        </w:div>
        <w:div w:id="1148326802">
          <w:marLeft w:val="0"/>
          <w:marRight w:val="0"/>
          <w:marTop w:val="0"/>
          <w:marBottom w:val="0"/>
          <w:divBdr>
            <w:top w:val="none" w:sz="0" w:space="0" w:color="auto"/>
            <w:left w:val="none" w:sz="0" w:space="0" w:color="auto"/>
            <w:bottom w:val="none" w:sz="0" w:space="0" w:color="auto"/>
            <w:right w:val="none" w:sz="0" w:space="0" w:color="auto"/>
          </w:divBdr>
        </w:div>
        <w:div w:id="1161044302">
          <w:marLeft w:val="0"/>
          <w:marRight w:val="0"/>
          <w:marTop w:val="0"/>
          <w:marBottom w:val="0"/>
          <w:divBdr>
            <w:top w:val="none" w:sz="0" w:space="0" w:color="auto"/>
            <w:left w:val="none" w:sz="0" w:space="0" w:color="auto"/>
            <w:bottom w:val="none" w:sz="0" w:space="0" w:color="auto"/>
            <w:right w:val="none" w:sz="0" w:space="0" w:color="auto"/>
          </w:divBdr>
        </w:div>
        <w:div w:id="1223369111">
          <w:marLeft w:val="0"/>
          <w:marRight w:val="0"/>
          <w:marTop w:val="0"/>
          <w:marBottom w:val="0"/>
          <w:divBdr>
            <w:top w:val="none" w:sz="0" w:space="0" w:color="auto"/>
            <w:left w:val="none" w:sz="0" w:space="0" w:color="auto"/>
            <w:bottom w:val="none" w:sz="0" w:space="0" w:color="auto"/>
            <w:right w:val="none" w:sz="0" w:space="0" w:color="auto"/>
          </w:divBdr>
        </w:div>
        <w:div w:id="1252734669">
          <w:marLeft w:val="0"/>
          <w:marRight w:val="0"/>
          <w:marTop w:val="0"/>
          <w:marBottom w:val="0"/>
          <w:divBdr>
            <w:top w:val="none" w:sz="0" w:space="0" w:color="auto"/>
            <w:left w:val="none" w:sz="0" w:space="0" w:color="auto"/>
            <w:bottom w:val="none" w:sz="0" w:space="0" w:color="auto"/>
            <w:right w:val="none" w:sz="0" w:space="0" w:color="auto"/>
          </w:divBdr>
        </w:div>
        <w:div w:id="1261834312">
          <w:marLeft w:val="0"/>
          <w:marRight w:val="0"/>
          <w:marTop w:val="0"/>
          <w:marBottom w:val="0"/>
          <w:divBdr>
            <w:top w:val="none" w:sz="0" w:space="0" w:color="auto"/>
            <w:left w:val="none" w:sz="0" w:space="0" w:color="auto"/>
            <w:bottom w:val="none" w:sz="0" w:space="0" w:color="auto"/>
            <w:right w:val="none" w:sz="0" w:space="0" w:color="auto"/>
          </w:divBdr>
        </w:div>
        <w:div w:id="1272202898">
          <w:marLeft w:val="0"/>
          <w:marRight w:val="0"/>
          <w:marTop w:val="0"/>
          <w:marBottom w:val="0"/>
          <w:divBdr>
            <w:top w:val="none" w:sz="0" w:space="0" w:color="auto"/>
            <w:left w:val="none" w:sz="0" w:space="0" w:color="auto"/>
            <w:bottom w:val="none" w:sz="0" w:space="0" w:color="auto"/>
            <w:right w:val="none" w:sz="0" w:space="0" w:color="auto"/>
          </w:divBdr>
        </w:div>
        <w:div w:id="1291932826">
          <w:marLeft w:val="0"/>
          <w:marRight w:val="0"/>
          <w:marTop w:val="0"/>
          <w:marBottom w:val="0"/>
          <w:divBdr>
            <w:top w:val="none" w:sz="0" w:space="0" w:color="auto"/>
            <w:left w:val="none" w:sz="0" w:space="0" w:color="auto"/>
            <w:bottom w:val="none" w:sz="0" w:space="0" w:color="auto"/>
            <w:right w:val="none" w:sz="0" w:space="0" w:color="auto"/>
          </w:divBdr>
        </w:div>
        <w:div w:id="1316488793">
          <w:marLeft w:val="0"/>
          <w:marRight w:val="0"/>
          <w:marTop w:val="0"/>
          <w:marBottom w:val="0"/>
          <w:divBdr>
            <w:top w:val="none" w:sz="0" w:space="0" w:color="auto"/>
            <w:left w:val="none" w:sz="0" w:space="0" w:color="auto"/>
            <w:bottom w:val="none" w:sz="0" w:space="0" w:color="auto"/>
            <w:right w:val="none" w:sz="0" w:space="0" w:color="auto"/>
          </w:divBdr>
        </w:div>
        <w:div w:id="1417286312">
          <w:marLeft w:val="0"/>
          <w:marRight w:val="0"/>
          <w:marTop w:val="0"/>
          <w:marBottom w:val="0"/>
          <w:divBdr>
            <w:top w:val="none" w:sz="0" w:space="0" w:color="auto"/>
            <w:left w:val="none" w:sz="0" w:space="0" w:color="auto"/>
            <w:bottom w:val="none" w:sz="0" w:space="0" w:color="auto"/>
            <w:right w:val="none" w:sz="0" w:space="0" w:color="auto"/>
          </w:divBdr>
        </w:div>
        <w:div w:id="1508403590">
          <w:marLeft w:val="0"/>
          <w:marRight w:val="0"/>
          <w:marTop w:val="0"/>
          <w:marBottom w:val="0"/>
          <w:divBdr>
            <w:top w:val="none" w:sz="0" w:space="0" w:color="auto"/>
            <w:left w:val="none" w:sz="0" w:space="0" w:color="auto"/>
            <w:bottom w:val="none" w:sz="0" w:space="0" w:color="auto"/>
            <w:right w:val="none" w:sz="0" w:space="0" w:color="auto"/>
          </w:divBdr>
        </w:div>
        <w:div w:id="1704987326">
          <w:marLeft w:val="0"/>
          <w:marRight w:val="0"/>
          <w:marTop w:val="0"/>
          <w:marBottom w:val="0"/>
          <w:divBdr>
            <w:top w:val="none" w:sz="0" w:space="0" w:color="auto"/>
            <w:left w:val="none" w:sz="0" w:space="0" w:color="auto"/>
            <w:bottom w:val="none" w:sz="0" w:space="0" w:color="auto"/>
            <w:right w:val="none" w:sz="0" w:space="0" w:color="auto"/>
          </w:divBdr>
        </w:div>
        <w:div w:id="1720938040">
          <w:marLeft w:val="0"/>
          <w:marRight w:val="0"/>
          <w:marTop w:val="0"/>
          <w:marBottom w:val="0"/>
          <w:divBdr>
            <w:top w:val="none" w:sz="0" w:space="0" w:color="auto"/>
            <w:left w:val="none" w:sz="0" w:space="0" w:color="auto"/>
            <w:bottom w:val="none" w:sz="0" w:space="0" w:color="auto"/>
            <w:right w:val="none" w:sz="0" w:space="0" w:color="auto"/>
          </w:divBdr>
        </w:div>
        <w:div w:id="1744142297">
          <w:marLeft w:val="0"/>
          <w:marRight w:val="0"/>
          <w:marTop w:val="0"/>
          <w:marBottom w:val="0"/>
          <w:divBdr>
            <w:top w:val="none" w:sz="0" w:space="0" w:color="auto"/>
            <w:left w:val="none" w:sz="0" w:space="0" w:color="auto"/>
            <w:bottom w:val="none" w:sz="0" w:space="0" w:color="auto"/>
            <w:right w:val="none" w:sz="0" w:space="0" w:color="auto"/>
          </w:divBdr>
        </w:div>
        <w:div w:id="1788162921">
          <w:marLeft w:val="0"/>
          <w:marRight w:val="0"/>
          <w:marTop w:val="0"/>
          <w:marBottom w:val="0"/>
          <w:divBdr>
            <w:top w:val="none" w:sz="0" w:space="0" w:color="auto"/>
            <w:left w:val="none" w:sz="0" w:space="0" w:color="auto"/>
            <w:bottom w:val="none" w:sz="0" w:space="0" w:color="auto"/>
            <w:right w:val="none" w:sz="0" w:space="0" w:color="auto"/>
          </w:divBdr>
        </w:div>
        <w:div w:id="1827359046">
          <w:marLeft w:val="0"/>
          <w:marRight w:val="0"/>
          <w:marTop w:val="0"/>
          <w:marBottom w:val="0"/>
          <w:divBdr>
            <w:top w:val="none" w:sz="0" w:space="0" w:color="auto"/>
            <w:left w:val="none" w:sz="0" w:space="0" w:color="auto"/>
            <w:bottom w:val="none" w:sz="0" w:space="0" w:color="auto"/>
            <w:right w:val="none" w:sz="0" w:space="0" w:color="auto"/>
          </w:divBdr>
        </w:div>
        <w:div w:id="1861703067">
          <w:marLeft w:val="0"/>
          <w:marRight w:val="0"/>
          <w:marTop w:val="0"/>
          <w:marBottom w:val="0"/>
          <w:divBdr>
            <w:top w:val="none" w:sz="0" w:space="0" w:color="auto"/>
            <w:left w:val="none" w:sz="0" w:space="0" w:color="auto"/>
            <w:bottom w:val="none" w:sz="0" w:space="0" w:color="auto"/>
            <w:right w:val="none" w:sz="0" w:space="0" w:color="auto"/>
          </w:divBdr>
        </w:div>
        <w:div w:id="1876387263">
          <w:marLeft w:val="0"/>
          <w:marRight w:val="0"/>
          <w:marTop w:val="0"/>
          <w:marBottom w:val="0"/>
          <w:divBdr>
            <w:top w:val="none" w:sz="0" w:space="0" w:color="auto"/>
            <w:left w:val="none" w:sz="0" w:space="0" w:color="auto"/>
            <w:bottom w:val="none" w:sz="0" w:space="0" w:color="auto"/>
            <w:right w:val="none" w:sz="0" w:space="0" w:color="auto"/>
          </w:divBdr>
        </w:div>
        <w:div w:id="1899323248">
          <w:marLeft w:val="0"/>
          <w:marRight w:val="0"/>
          <w:marTop w:val="0"/>
          <w:marBottom w:val="0"/>
          <w:divBdr>
            <w:top w:val="none" w:sz="0" w:space="0" w:color="auto"/>
            <w:left w:val="none" w:sz="0" w:space="0" w:color="auto"/>
            <w:bottom w:val="none" w:sz="0" w:space="0" w:color="auto"/>
            <w:right w:val="none" w:sz="0" w:space="0" w:color="auto"/>
          </w:divBdr>
        </w:div>
        <w:div w:id="1899895518">
          <w:marLeft w:val="0"/>
          <w:marRight w:val="0"/>
          <w:marTop w:val="0"/>
          <w:marBottom w:val="0"/>
          <w:divBdr>
            <w:top w:val="none" w:sz="0" w:space="0" w:color="auto"/>
            <w:left w:val="none" w:sz="0" w:space="0" w:color="auto"/>
            <w:bottom w:val="none" w:sz="0" w:space="0" w:color="auto"/>
            <w:right w:val="none" w:sz="0" w:space="0" w:color="auto"/>
          </w:divBdr>
        </w:div>
        <w:div w:id="1972126937">
          <w:marLeft w:val="0"/>
          <w:marRight w:val="0"/>
          <w:marTop w:val="0"/>
          <w:marBottom w:val="0"/>
          <w:divBdr>
            <w:top w:val="none" w:sz="0" w:space="0" w:color="auto"/>
            <w:left w:val="none" w:sz="0" w:space="0" w:color="auto"/>
            <w:bottom w:val="none" w:sz="0" w:space="0" w:color="auto"/>
            <w:right w:val="none" w:sz="0" w:space="0" w:color="auto"/>
          </w:divBdr>
        </w:div>
        <w:div w:id="2010013215">
          <w:marLeft w:val="0"/>
          <w:marRight w:val="0"/>
          <w:marTop w:val="0"/>
          <w:marBottom w:val="0"/>
          <w:divBdr>
            <w:top w:val="none" w:sz="0" w:space="0" w:color="auto"/>
            <w:left w:val="none" w:sz="0" w:space="0" w:color="auto"/>
            <w:bottom w:val="none" w:sz="0" w:space="0" w:color="auto"/>
            <w:right w:val="none" w:sz="0" w:space="0" w:color="auto"/>
          </w:divBdr>
        </w:div>
        <w:div w:id="2014259637">
          <w:marLeft w:val="0"/>
          <w:marRight w:val="0"/>
          <w:marTop w:val="0"/>
          <w:marBottom w:val="0"/>
          <w:divBdr>
            <w:top w:val="none" w:sz="0" w:space="0" w:color="auto"/>
            <w:left w:val="none" w:sz="0" w:space="0" w:color="auto"/>
            <w:bottom w:val="none" w:sz="0" w:space="0" w:color="auto"/>
            <w:right w:val="none" w:sz="0" w:space="0" w:color="auto"/>
          </w:divBdr>
        </w:div>
        <w:div w:id="2118788383">
          <w:marLeft w:val="0"/>
          <w:marRight w:val="0"/>
          <w:marTop w:val="0"/>
          <w:marBottom w:val="0"/>
          <w:divBdr>
            <w:top w:val="none" w:sz="0" w:space="0" w:color="auto"/>
            <w:left w:val="none" w:sz="0" w:space="0" w:color="auto"/>
            <w:bottom w:val="none" w:sz="0" w:space="0" w:color="auto"/>
            <w:right w:val="none" w:sz="0" w:space="0" w:color="auto"/>
          </w:divBdr>
        </w:div>
        <w:div w:id="2140491698">
          <w:marLeft w:val="0"/>
          <w:marRight w:val="0"/>
          <w:marTop w:val="0"/>
          <w:marBottom w:val="0"/>
          <w:divBdr>
            <w:top w:val="none" w:sz="0" w:space="0" w:color="auto"/>
            <w:left w:val="none" w:sz="0" w:space="0" w:color="auto"/>
            <w:bottom w:val="none" w:sz="0" w:space="0" w:color="auto"/>
            <w:right w:val="none" w:sz="0" w:space="0" w:color="auto"/>
          </w:divBdr>
        </w:div>
      </w:divsChild>
    </w:div>
    <w:div w:id="1317757059">
      <w:bodyDiv w:val="1"/>
      <w:marLeft w:val="0"/>
      <w:marRight w:val="0"/>
      <w:marTop w:val="0"/>
      <w:marBottom w:val="0"/>
      <w:divBdr>
        <w:top w:val="none" w:sz="0" w:space="0" w:color="auto"/>
        <w:left w:val="none" w:sz="0" w:space="0" w:color="auto"/>
        <w:bottom w:val="none" w:sz="0" w:space="0" w:color="auto"/>
        <w:right w:val="none" w:sz="0" w:space="0" w:color="auto"/>
      </w:divBdr>
    </w:div>
    <w:div w:id="1323772901">
      <w:bodyDiv w:val="1"/>
      <w:marLeft w:val="0"/>
      <w:marRight w:val="0"/>
      <w:marTop w:val="0"/>
      <w:marBottom w:val="0"/>
      <w:divBdr>
        <w:top w:val="none" w:sz="0" w:space="0" w:color="auto"/>
        <w:left w:val="none" w:sz="0" w:space="0" w:color="auto"/>
        <w:bottom w:val="none" w:sz="0" w:space="0" w:color="auto"/>
        <w:right w:val="none" w:sz="0" w:space="0" w:color="auto"/>
      </w:divBdr>
    </w:div>
    <w:div w:id="1401370856">
      <w:bodyDiv w:val="1"/>
      <w:marLeft w:val="0"/>
      <w:marRight w:val="0"/>
      <w:marTop w:val="0"/>
      <w:marBottom w:val="0"/>
      <w:divBdr>
        <w:top w:val="none" w:sz="0" w:space="0" w:color="auto"/>
        <w:left w:val="none" w:sz="0" w:space="0" w:color="auto"/>
        <w:bottom w:val="none" w:sz="0" w:space="0" w:color="auto"/>
        <w:right w:val="none" w:sz="0" w:space="0" w:color="auto"/>
      </w:divBdr>
      <w:divsChild>
        <w:div w:id="1564438992">
          <w:marLeft w:val="0"/>
          <w:marRight w:val="0"/>
          <w:marTop w:val="0"/>
          <w:marBottom w:val="0"/>
          <w:divBdr>
            <w:top w:val="none" w:sz="0" w:space="0" w:color="auto"/>
            <w:left w:val="none" w:sz="0" w:space="0" w:color="auto"/>
            <w:bottom w:val="none" w:sz="0" w:space="0" w:color="auto"/>
            <w:right w:val="none" w:sz="0" w:space="0" w:color="auto"/>
          </w:divBdr>
          <w:divsChild>
            <w:div w:id="1248032008">
              <w:marLeft w:val="0"/>
              <w:marRight w:val="0"/>
              <w:marTop w:val="0"/>
              <w:marBottom w:val="0"/>
              <w:divBdr>
                <w:top w:val="none" w:sz="0" w:space="0" w:color="auto"/>
                <w:left w:val="none" w:sz="0" w:space="0" w:color="auto"/>
                <w:bottom w:val="none" w:sz="0" w:space="0" w:color="auto"/>
                <w:right w:val="none" w:sz="0" w:space="0" w:color="auto"/>
              </w:divBdr>
              <w:divsChild>
                <w:div w:id="438069217">
                  <w:marLeft w:val="0"/>
                  <w:marRight w:val="0"/>
                  <w:marTop w:val="0"/>
                  <w:marBottom w:val="0"/>
                  <w:divBdr>
                    <w:top w:val="none" w:sz="0" w:space="0" w:color="auto"/>
                    <w:left w:val="none" w:sz="0" w:space="0" w:color="auto"/>
                    <w:bottom w:val="none" w:sz="0" w:space="0" w:color="auto"/>
                    <w:right w:val="none" w:sz="0" w:space="0" w:color="auto"/>
                  </w:divBdr>
                  <w:divsChild>
                    <w:div w:id="655260201">
                      <w:marLeft w:val="0"/>
                      <w:marRight w:val="0"/>
                      <w:marTop w:val="0"/>
                      <w:marBottom w:val="0"/>
                      <w:divBdr>
                        <w:top w:val="none" w:sz="0" w:space="0" w:color="auto"/>
                        <w:left w:val="none" w:sz="0" w:space="0" w:color="auto"/>
                        <w:bottom w:val="none" w:sz="0" w:space="0" w:color="auto"/>
                        <w:right w:val="none" w:sz="0" w:space="0" w:color="auto"/>
                      </w:divBdr>
                      <w:divsChild>
                        <w:div w:id="670330001">
                          <w:marLeft w:val="0"/>
                          <w:marRight w:val="0"/>
                          <w:marTop w:val="0"/>
                          <w:marBottom w:val="0"/>
                          <w:divBdr>
                            <w:top w:val="none" w:sz="0" w:space="0" w:color="auto"/>
                            <w:left w:val="none" w:sz="0" w:space="0" w:color="auto"/>
                            <w:bottom w:val="none" w:sz="0" w:space="0" w:color="auto"/>
                            <w:right w:val="none" w:sz="0" w:space="0" w:color="auto"/>
                          </w:divBdr>
                          <w:divsChild>
                            <w:div w:id="1269582260">
                              <w:marLeft w:val="0"/>
                              <w:marRight w:val="0"/>
                              <w:marTop w:val="0"/>
                              <w:marBottom w:val="0"/>
                              <w:divBdr>
                                <w:top w:val="none" w:sz="0" w:space="0" w:color="auto"/>
                                <w:left w:val="none" w:sz="0" w:space="0" w:color="auto"/>
                                <w:bottom w:val="none" w:sz="0" w:space="0" w:color="auto"/>
                                <w:right w:val="none" w:sz="0" w:space="0" w:color="auto"/>
                              </w:divBdr>
                              <w:divsChild>
                                <w:div w:id="3016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12">
                          <w:marLeft w:val="0"/>
                          <w:marRight w:val="0"/>
                          <w:marTop w:val="0"/>
                          <w:marBottom w:val="0"/>
                          <w:divBdr>
                            <w:top w:val="none" w:sz="0" w:space="0" w:color="auto"/>
                            <w:left w:val="none" w:sz="0" w:space="0" w:color="auto"/>
                            <w:bottom w:val="none" w:sz="0" w:space="0" w:color="auto"/>
                            <w:right w:val="none" w:sz="0" w:space="0" w:color="auto"/>
                          </w:divBdr>
                          <w:divsChild>
                            <w:div w:id="388311644">
                              <w:marLeft w:val="0"/>
                              <w:marRight w:val="0"/>
                              <w:marTop w:val="0"/>
                              <w:marBottom w:val="0"/>
                              <w:divBdr>
                                <w:top w:val="none" w:sz="0" w:space="0" w:color="auto"/>
                                <w:left w:val="none" w:sz="0" w:space="0" w:color="auto"/>
                                <w:bottom w:val="none" w:sz="0" w:space="0" w:color="auto"/>
                                <w:right w:val="none" w:sz="0" w:space="0" w:color="auto"/>
                              </w:divBdr>
                              <w:divsChild>
                                <w:div w:id="1375810654">
                                  <w:marLeft w:val="0"/>
                                  <w:marRight w:val="0"/>
                                  <w:marTop w:val="0"/>
                                  <w:marBottom w:val="0"/>
                                  <w:divBdr>
                                    <w:top w:val="none" w:sz="0" w:space="0" w:color="auto"/>
                                    <w:left w:val="none" w:sz="0" w:space="0" w:color="auto"/>
                                    <w:bottom w:val="none" w:sz="0" w:space="0" w:color="auto"/>
                                    <w:right w:val="none" w:sz="0" w:space="0" w:color="auto"/>
                                  </w:divBdr>
                                  <w:divsChild>
                                    <w:div w:id="990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428312">
      <w:bodyDiv w:val="1"/>
      <w:marLeft w:val="0"/>
      <w:marRight w:val="0"/>
      <w:marTop w:val="0"/>
      <w:marBottom w:val="0"/>
      <w:divBdr>
        <w:top w:val="none" w:sz="0" w:space="0" w:color="auto"/>
        <w:left w:val="none" w:sz="0" w:space="0" w:color="auto"/>
        <w:bottom w:val="none" w:sz="0" w:space="0" w:color="auto"/>
        <w:right w:val="none" w:sz="0" w:space="0" w:color="auto"/>
      </w:divBdr>
    </w:div>
    <w:div w:id="1440681277">
      <w:bodyDiv w:val="1"/>
      <w:marLeft w:val="0"/>
      <w:marRight w:val="0"/>
      <w:marTop w:val="0"/>
      <w:marBottom w:val="0"/>
      <w:divBdr>
        <w:top w:val="none" w:sz="0" w:space="0" w:color="auto"/>
        <w:left w:val="none" w:sz="0" w:space="0" w:color="auto"/>
        <w:bottom w:val="none" w:sz="0" w:space="0" w:color="auto"/>
        <w:right w:val="none" w:sz="0" w:space="0" w:color="auto"/>
      </w:divBdr>
    </w:div>
    <w:div w:id="1486622568">
      <w:bodyDiv w:val="1"/>
      <w:marLeft w:val="0"/>
      <w:marRight w:val="0"/>
      <w:marTop w:val="0"/>
      <w:marBottom w:val="0"/>
      <w:divBdr>
        <w:top w:val="none" w:sz="0" w:space="0" w:color="auto"/>
        <w:left w:val="none" w:sz="0" w:space="0" w:color="auto"/>
        <w:bottom w:val="none" w:sz="0" w:space="0" w:color="auto"/>
        <w:right w:val="none" w:sz="0" w:space="0" w:color="auto"/>
      </w:divBdr>
    </w:div>
    <w:div w:id="1492603989">
      <w:bodyDiv w:val="1"/>
      <w:marLeft w:val="0"/>
      <w:marRight w:val="0"/>
      <w:marTop w:val="0"/>
      <w:marBottom w:val="0"/>
      <w:divBdr>
        <w:top w:val="none" w:sz="0" w:space="0" w:color="auto"/>
        <w:left w:val="none" w:sz="0" w:space="0" w:color="auto"/>
        <w:bottom w:val="none" w:sz="0" w:space="0" w:color="auto"/>
        <w:right w:val="none" w:sz="0" w:space="0" w:color="auto"/>
      </w:divBdr>
    </w:div>
    <w:div w:id="1493597166">
      <w:bodyDiv w:val="1"/>
      <w:marLeft w:val="0"/>
      <w:marRight w:val="0"/>
      <w:marTop w:val="0"/>
      <w:marBottom w:val="0"/>
      <w:divBdr>
        <w:top w:val="none" w:sz="0" w:space="0" w:color="auto"/>
        <w:left w:val="none" w:sz="0" w:space="0" w:color="auto"/>
        <w:bottom w:val="none" w:sz="0" w:space="0" w:color="auto"/>
        <w:right w:val="none" w:sz="0" w:space="0" w:color="auto"/>
      </w:divBdr>
      <w:divsChild>
        <w:div w:id="1584029822">
          <w:marLeft w:val="0"/>
          <w:marRight w:val="0"/>
          <w:marTop w:val="0"/>
          <w:marBottom w:val="0"/>
          <w:divBdr>
            <w:top w:val="none" w:sz="0" w:space="0" w:color="auto"/>
            <w:left w:val="none" w:sz="0" w:space="0" w:color="auto"/>
            <w:bottom w:val="none" w:sz="0" w:space="0" w:color="auto"/>
            <w:right w:val="none" w:sz="0" w:space="0" w:color="auto"/>
          </w:divBdr>
          <w:divsChild>
            <w:div w:id="1632051341">
              <w:marLeft w:val="0"/>
              <w:marRight w:val="0"/>
              <w:marTop w:val="0"/>
              <w:marBottom w:val="0"/>
              <w:divBdr>
                <w:top w:val="none" w:sz="0" w:space="0" w:color="auto"/>
                <w:left w:val="none" w:sz="0" w:space="0" w:color="auto"/>
                <w:bottom w:val="none" w:sz="0" w:space="0" w:color="auto"/>
                <w:right w:val="none" w:sz="0" w:space="0" w:color="auto"/>
              </w:divBdr>
              <w:divsChild>
                <w:div w:id="1404644094">
                  <w:marLeft w:val="0"/>
                  <w:marRight w:val="0"/>
                  <w:marTop w:val="0"/>
                  <w:marBottom w:val="0"/>
                  <w:divBdr>
                    <w:top w:val="none" w:sz="0" w:space="0" w:color="auto"/>
                    <w:left w:val="none" w:sz="0" w:space="0" w:color="auto"/>
                    <w:bottom w:val="none" w:sz="0" w:space="0" w:color="auto"/>
                    <w:right w:val="none" w:sz="0" w:space="0" w:color="auto"/>
                  </w:divBdr>
                  <w:divsChild>
                    <w:div w:id="1162543563">
                      <w:marLeft w:val="0"/>
                      <w:marRight w:val="0"/>
                      <w:marTop w:val="0"/>
                      <w:marBottom w:val="0"/>
                      <w:divBdr>
                        <w:top w:val="none" w:sz="0" w:space="0" w:color="auto"/>
                        <w:left w:val="none" w:sz="0" w:space="0" w:color="auto"/>
                        <w:bottom w:val="none" w:sz="0" w:space="0" w:color="auto"/>
                        <w:right w:val="none" w:sz="0" w:space="0" w:color="auto"/>
                      </w:divBdr>
                      <w:divsChild>
                        <w:div w:id="181020640">
                          <w:marLeft w:val="0"/>
                          <w:marRight w:val="0"/>
                          <w:marTop w:val="0"/>
                          <w:marBottom w:val="0"/>
                          <w:divBdr>
                            <w:top w:val="none" w:sz="0" w:space="0" w:color="auto"/>
                            <w:left w:val="none" w:sz="0" w:space="0" w:color="auto"/>
                            <w:bottom w:val="none" w:sz="0" w:space="0" w:color="auto"/>
                            <w:right w:val="none" w:sz="0" w:space="0" w:color="auto"/>
                          </w:divBdr>
                          <w:divsChild>
                            <w:div w:id="598560410">
                              <w:marLeft w:val="0"/>
                              <w:marRight w:val="0"/>
                              <w:marTop w:val="0"/>
                              <w:marBottom w:val="0"/>
                              <w:divBdr>
                                <w:top w:val="none" w:sz="0" w:space="0" w:color="auto"/>
                                <w:left w:val="none" w:sz="0" w:space="0" w:color="auto"/>
                                <w:bottom w:val="none" w:sz="0" w:space="0" w:color="auto"/>
                                <w:right w:val="none" w:sz="0" w:space="0" w:color="auto"/>
                              </w:divBdr>
                              <w:divsChild>
                                <w:div w:id="1738938948">
                                  <w:marLeft w:val="0"/>
                                  <w:marRight w:val="0"/>
                                  <w:marTop w:val="0"/>
                                  <w:marBottom w:val="0"/>
                                  <w:divBdr>
                                    <w:top w:val="none" w:sz="0" w:space="0" w:color="auto"/>
                                    <w:left w:val="none" w:sz="0" w:space="0" w:color="auto"/>
                                    <w:bottom w:val="none" w:sz="0" w:space="0" w:color="auto"/>
                                    <w:right w:val="none" w:sz="0" w:space="0" w:color="auto"/>
                                  </w:divBdr>
                                  <w:divsChild>
                                    <w:div w:id="21047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599342">
      <w:bodyDiv w:val="1"/>
      <w:marLeft w:val="0"/>
      <w:marRight w:val="0"/>
      <w:marTop w:val="0"/>
      <w:marBottom w:val="0"/>
      <w:divBdr>
        <w:top w:val="none" w:sz="0" w:space="0" w:color="auto"/>
        <w:left w:val="none" w:sz="0" w:space="0" w:color="auto"/>
        <w:bottom w:val="none" w:sz="0" w:space="0" w:color="auto"/>
        <w:right w:val="none" w:sz="0" w:space="0" w:color="auto"/>
      </w:divBdr>
      <w:divsChild>
        <w:div w:id="649292700">
          <w:marLeft w:val="0"/>
          <w:marRight w:val="0"/>
          <w:marTop w:val="0"/>
          <w:marBottom w:val="0"/>
          <w:divBdr>
            <w:top w:val="none" w:sz="0" w:space="0" w:color="auto"/>
            <w:left w:val="none" w:sz="0" w:space="0" w:color="auto"/>
            <w:bottom w:val="none" w:sz="0" w:space="0" w:color="auto"/>
            <w:right w:val="none" w:sz="0" w:space="0" w:color="auto"/>
          </w:divBdr>
          <w:divsChild>
            <w:div w:id="265772717">
              <w:marLeft w:val="0"/>
              <w:marRight w:val="0"/>
              <w:marTop w:val="0"/>
              <w:marBottom w:val="0"/>
              <w:divBdr>
                <w:top w:val="none" w:sz="0" w:space="0" w:color="auto"/>
                <w:left w:val="none" w:sz="0" w:space="0" w:color="auto"/>
                <w:bottom w:val="none" w:sz="0" w:space="0" w:color="auto"/>
                <w:right w:val="none" w:sz="0" w:space="0" w:color="auto"/>
              </w:divBdr>
              <w:divsChild>
                <w:div w:id="506018267">
                  <w:marLeft w:val="0"/>
                  <w:marRight w:val="0"/>
                  <w:marTop w:val="0"/>
                  <w:marBottom w:val="0"/>
                  <w:divBdr>
                    <w:top w:val="none" w:sz="0" w:space="0" w:color="auto"/>
                    <w:left w:val="none" w:sz="0" w:space="0" w:color="auto"/>
                    <w:bottom w:val="none" w:sz="0" w:space="0" w:color="auto"/>
                    <w:right w:val="none" w:sz="0" w:space="0" w:color="auto"/>
                  </w:divBdr>
                  <w:divsChild>
                    <w:div w:id="731385457">
                      <w:marLeft w:val="0"/>
                      <w:marRight w:val="0"/>
                      <w:marTop w:val="0"/>
                      <w:marBottom w:val="0"/>
                      <w:divBdr>
                        <w:top w:val="none" w:sz="0" w:space="0" w:color="auto"/>
                        <w:left w:val="none" w:sz="0" w:space="0" w:color="auto"/>
                        <w:bottom w:val="none" w:sz="0" w:space="0" w:color="auto"/>
                        <w:right w:val="none" w:sz="0" w:space="0" w:color="auto"/>
                      </w:divBdr>
                      <w:divsChild>
                        <w:div w:id="271784946">
                          <w:marLeft w:val="0"/>
                          <w:marRight w:val="0"/>
                          <w:marTop w:val="0"/>
                          <w:marBottom w:val="0"/>
                          <w:divBdr>
                            <w:top w:val="none" w:sz="0" w:space="0" w:color="auto"/>
                            <w:left w:val="none" w:sz="0" w:space="0" w:color="auto"/>
                            <w:bottom w:val="none" w:sz="0" w:space="0" w:color="auto"/>
                            <w:right w:val="none" w:sz="0" w:space="0" w:color="auto"/>
                          </w:divBdr>
                          <w:divsChild>
                            <w:div w:id="2078747238">
                              <w:marLeft w:val="0"/>
                              <w:marRight w:val="0"/>
                              <w:marTop w:val="0"/>
                              <w:marBottom w:val="0"/>
                              <w:divBdr>
                                <w:top w:val="none" w:sz="0" w:space="0" w:color="auto"/>
                                <w:left w:val="none" w:sz="0" w:space="0" w:color="auto"/>
                                <w:bottom w:val="none" w:sz="0" w:space="0" w:color="auto"/>
                                <w:right w:val="none" w:sz="0" w:space="0" w:color="auto"/>
                              </w:divBdr>
                              <w:divsChild>
                                <w:div w:id="333610957">
                                  <w:marLeft w:val="0"/>
                                  <w:marRight w:val="0"/>
                                  <w:marTop w:val="0"/>
                                  <w:marBottom w:val="0"/>
                                  <w:divBdr>
                                    <w:top w:val="none" w:sz="0" w:space="0" w:color="auto"/>
                                    <w:left w:val="none" w:sz="0" w:space="0" w:color="auto"/>
                                    <w:bottom w:val="none" w:sz="0" w:space="0" w:color="auto"/>
                                    <w:right w:val="none" w:sz="0" w:space="0" w:color="auto"/>
                                  </w:divBdr>
                                  <w:divsChild>
                                    <w:div w:id="467941287">
                                      <w:marLeft w:val="0"/>
                                      <w:marRight w:val="0"/>
                                      <w:marTop w:val="0"/>
                                      <w:marBottom w:val="0"/>
                                      <w:divBdr>
                                        <w:top w:val="none" w:sz="0" w:space="0" w:color="auto"/>
                                        <w:left w:val="none" w:sz="0" w:space="0" w:color="auto"/>
                                        <w:bottom w:val="none" w:sz="0" w:space="0" w:color="auto"/>
                                        <w:right w:val="none" w:sz="0" w:space="0" w:color="auto"/>
                                      </w:divBdr>
                                      <w:divsChild>
                                        <w:div w:id="520556169">
                                          <w:marLeft w:val="0"/>
                                          <w:marRight w:val="0"/>
                                          <w:marTop w:val="0"/>
                                          <w:marBottom w:val="0"/>
                                          <w:divBdr>
                                            <w:top w:val="none" w:sz="0" w:space="0" w:color="auto"/>
                                            <w:left w:val="none" w:sz="0" w:space="0" w:color="auto"/>
                                            <w:bottom w:val="none" w:sz="0" w:space="0" w:color="auto"/>
                                            <w:right w:val="none" w:sz="0" w:space="0" w:color="auto"/>
                                          </w:divBdr>
                                          <w:divsChild>
                                            <w:div w:id="1166286914">
                                              <w:marLeft w:val="0"/>
                                              <w:marRight w:val="0"/>
                                              <w:marTop w:val="0"/>
                                              <w:marBottom w:val="0"/>
                                              <w:divBdr>
                                                <w:top w:val="none" w:sz="0" w:space="0" w:color="auto"/>
                                                <w:left w:val="none" w:sz="0" w:space="0" w:color="auto"/>
                                                <w:bottom w:val="none" w:sz="0" w:space="0" w:color="auto"/>
                                                <w:right w:val="none" w:sz="0" w:space="0" w:color="auto"/>
                                              </w:divBdr>
                                              <w:divsChild>
                                                <w:div w:id="1953586207">
                                                  <w:marLeft w:val="0"/>
                                                  <w:marRight w:val="0"/>
                                                  <w:marTop w:val="0"/>
                                                  <w:marBottom w:val="0"/>
                                                  <w:divBdr>
                                                    <w:top w:val="none" w:sz="0" w:space="0" w:color="auto"/>
                                                    <w:left w:val="none" w:sz="0" w:space="0" w:color="auto"/>
                                                    <w:bottom w:val="none" w:sz="0" w:space="0" w:color="auto"/>
                                                    <w:right w:val="none" w:sz="0" w:space="0" w:color="auto"/>
                                                  </w:divBdr>
                                                  <w:divsChild>
                                                    <w:div w:id="1795438829">
                                                      <w:marLeft w:val="0"/>
                                                      <w:marRight w:val="0"/>
                                                      <w:marTop w:val="0"/>
                                                      <w:marBottom w:val="0"/>
                                                      <w:divBdr>
                                                        <w:top w:val="none" w:sz="0" w:space="0" w:color="auto"/>
                                                        <w:left w:val="none" w:sz="0" w:space="0" w:color="auto"/>
                                                        <w:bottom w:val="none" w:sz="0" w:space="0" w:color="auto"/>
                                                        <w:right w:val="none" w:sz="0" w:space="0" w:color="auto"/>
                                                      </w:divBdr>
                                                      <w:divsChild>
                                                        <w:div w:id="1366322466">
                                                          <w:marLeft w:val="0"/>
                                                          <w:marRight w:val="0"/>
                                                          <w:marTop w:val="0"/>
                                                          <w:marBottom w:val="0"/>
                                                          <w:divBdr>
                                                            <w:top w:val="none" w:sz="0" w:space="0" w:color="auto"/>
                                                            <w:left w:val="none" w:sz="0" w:space="0" w:color="auto"/>
                                                            <w:bottom w:val="none" w:sz="0" w:space="0" w:color="auto"/>
                                                            <w:right w:val="none" w:sz="0" w:space="0" w:color="auto"/>
                                                          </w:divBdr>
                                                          <w:divsChild>
                                                            <w:div w:id="835220567">
                                                              <w:marLeft w:val="0"/>
                                                              <w:marRight w:val="0"/>
                                                              <w:marTop w:val="0"/>
                                                              <w:marBottom w:val="0"/>
                                                              <w:divBdr>
                                                                <w:top w:val="none" w:sz="0" w:space="0" w:color="auto"/>
                                                                <w:left w:val="none" w:sz="0" w:space="0" w:color="auto"/>
                                                                <w:bottom w:val="none" w:sz="0" w:space="0" w:color="auto"/>
                                                                <w:right w:val="none" w:sz="0" w:space="0" w:color="auto"/>
                                                              </w:divBdr>
                                                              <w:divsChild>
                                                                <w:div w:id="18255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897381">
          <w:marLeft w:val="0"/>
          <w:marRight w:val="0"/>
          <w:marTop w:val="0"/>
          <w:marBottom w:val="0"/>
          <w:divBdr>
            <w:top w:val="none" w:sz="0" w:space="0" w:color="auto"/>
            <w:left w:val="none" w:sz="0" w:space="0" w:color="auto"/>
            <w:bottom w:val="none" w:sz="0" w:space="0" w:color="auto"/>
            <w:right w:val="none" w:sz="0" w:space="0" w:color="auto"/>
          </w:divBdr>
          <w:divsChild>
            <w:div w:id="1430539515">
              <w:marLeft w:val="0"/>
              <w:marRight w:val="0"/>
              <w:marTop w:val="0"/>
              <w:marBottom w:val="0"/>
              <w:divBdr>
                <w:top w:val="none" w:sz="0" w:space="0" w:color="auto"/>
                <w:left w:val="none" w:sz="0" w:space="0" w:color="auto"/>
                <w:bottom w:val="none" w:sz="0" w:space="0" w:color="auto"/>
                <w:right w:val="none" w:sz="0" w:space="0" w:color="auto"/>
              </w:divBdr>
              <w:divsChild>
                <w:div w:id="1719040004">
                  <w:marLeft w:val="0"/>
                  <w:marRight w:val="0"/>
                  <w:marTop w:val="0"/>
                  <w:marBottom w:val="0"/>
                  <w:divBdr>
                    <w:top w:val="none" w:sz="0" w:space="0" w:color="auto"/>
                    <w:left w:val="none" w:sz="0" w:space="0" w:color="auto"/>
                    <w:bottom w:val="none" w:sz="0" w:space="0" w:color="auto"/>
                    <w:right w:val="none" w:sz="0" w:space="0" w:color="auto"/>
                  </w:divBdr>
                  <w:divsChild>
                    <w:div w:id="1380472297">
                      <w:marLeft w:val="0"/>
                      <w:marRight w:val="0"/>
                      <w:marTop w:val="0"/>
                      <w:marBottom w:val="0"/>
                      <w:divBdr>
                        <w:top w:val="none" w:sz="0" w:space="0" w:color="auto"/>
                        <w:left w:val="none" w:sz="0" w:space="0" w:color="auto"/>
                        <w:bottom w:val="none" w:sz="0" w:space="0" w:color="auto"/>
                        <w:right w:val="none" w:sz="0" w:space="0" w:color="auto"/>
                      </w:divBdr>
                      <w:divsChild>
                        <w:div w:id="1078677702">
                          <w:marLeft w:val="0"/>
                          <w:marRight w:val="0"/>
                          <w:marTop w:val="0"/>
                          <w:marBottom w:val="0"/>
                          <w:divBdr>
                            <w:top w:val="none" w:sz="0" w:space="0" w:color="auto"/>
                            <w:left w:val="none" w:sz="0" w:space="0" w:color="auto"/>
                            <w:bottom w:val="none" w:sz="0" w:space="0" w:color="auto"/>
                            <w:right w:val="none" w:sz="0" w:space="0" w:color="auto"/>
                          </w:divBdr>
                          <w:divsChild>
                            <w:div w:id="1793747563">
                              <w:marLeft w:val="0"/>
                              <w:marRight w:val="0"/>
                              <w:marTop w:val="0"/>
                              <w:marBottom w:val="0"/>
                              <w:divBdr>
                                <w:top w:val="none" w:sz="0" w:space="0" w:color="auto"/>
                                <w:left w:val="none" w:sz="0" w:space="0" w:color="auto"/>
                                <w:bottom w:val="none" w:sz="0" w:space="0" w:color="auto"/>
                                <w:right w:val="none" w:sz="0" w:space="0" w:color="auto"/>
                              </w:divBdr>
                              <w:divsChild>
                                <w:div w:id="1492525308">
                                  <w:marLeft w:val="0"/>
                                  <w:marRight w:val="0"/>
                                  <w:marTop w:val="0"/>
                                  <w:marBottom w:val="0"/>
                                  <w:divBdr>
                                    <w:top w:val="none" w:sz="0" w:space="0" w:color="auto"/>
                                    <w:left w:val="none" w:sz="0" w:space="0" w:color="auto"/>
                                    <w:bottom w:val="none" w:sz="0" w:space="0" w:color="auto"/>
                                    <w:right w:val="none" w:sz="0" w:space="0" w:color="auto"/>
                                  </w:divBdr>
                                  <w:divsChild>
                                    <w:div w:id="1789929894">
                                      <w:marLeft w:val="0"/>
                                      <w:marRight w:val="0"/>
                                      <w:marTop w:val="0"/>
                                      <w:marBottom w:val="0"/>
                                      <w:divBdr>
                                        <w:top w:val="none" w:sz="0" w:space="0" w:color="auto"/>
                                        <w:left w:val="none" w:sz="0" w:space="0" w:color="auto"/>
                                        <w:bottom w:val="none" w:sz="0" w:space="0" w:color="auto"/>
                                        <w:right w:val="none" w:sz="0" w:space="0" w:color="auto"/>
                                      </w:divBdr>
                                      <w:divsChild>
                                        <w:div w:id="1055205738">
                                          <w:marLeft w:val="0"/>
                                          <w:marRight w:val="0"/>
                                          <w:marTop w:val="0"/>
                                          <w:marBottom w:val="0"/>
                                          <w:divBdr>
                                            <w:top w:val="none" w:sz="0" w:space="0" w:color="auto"/>
                                            <w:left w:val="none" w:sz="0" w:space="0" w:color="auto"/>
                                            <w:bottom w:val="none" w:sz="0" w:space="0" w:color="auto"/>
                                            <w:right w:val="none" w:sz="0" w:space="0" w:color="auto"/>
                                          </w:divBdr>
                                          <w:divsChild>
                                            <w:div w:id="1945914959">
                                              <w:marLeft w:val="0"/>
                                              <w:marRight w:val="0"/>
                                              <w:marTop w:val="0"/>
                                              <w:marBottom w:val="0"/>
                                              <w:divBdr>
                                                <w:top w:val="none" w:sz="0" w:space="0" w:color="auto"/>
                                                <w:left w:val="none" w:sz="0" w:space="0" w:color="auto"/>
                                                <w:bottom w:val="none" w:sz="0" w:space="0" w:color="auto"/>
                                                <w:right w:val="none" w:sz="0" w:space="0" w:color="auto"/>
                                              </w:divBdr>
                                              <w:divsChild>
                                                <w:div w:id="334767887">
                                                  <w:marLeft w:val="0"/>
                                                  <w:marRight w:val="0"/>
                                                  <w:marTop w:val="0"/>
                                                  <w:marBottom w:val="0"/>
                                                  <w:divBdr>
                                                    <w:top w:val="none" w:sz="0" w:space="0" w:color="auto"/>
                                                    <w:left w:val="none" w:sz="0" w:space="0" w:color="auto"/>
                                                    <w:bottom w:val="none" w:sz="0" w:space="0" w:color="auto"/>
                                                    <w:right w:val="none" w:sz="0" w:space="0" w:color="auto"/>
                                                  </w:divBdr>
                                                  <w:divsChild>
                                                    <w:div w:id="9407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495164">
      <w:bodyDiv w:val="1"/>
      <w:marLeft w:val="0"/>
      <w:marRight w:val="0"/>
      <w:marTop w:val="0"/>
      <w:marBottom w:val="0"/>
      <w:divBdr>
        <w:top w:val="none" w:sz="0" w:space="0" w:color="auto"/>
        <w:left w:val="none" w:sz="0" w:space="0" w:color="auto"/>
        <w:bottom w:val="none" w:sz="0" w:space="0" w:color="auto"/>
        <w:right w:val="none" w:sz="0" w:space="0" w:color="auto"/>
      </w:divBdr>
    </w:div>
    <w:div w:id="1585534139">
      <w:bodyDiv w:val="1"/>
      <w:marLeft w:val="0"/>
      <w:marRight w:val="0"/>
      <w:marTop w:val="0"/>
      <w:marBottom w:val="0"/>
      <w:divBdr>
        <w:top w:val="none" w:sz="0" w:space="0" w:color="auto"/>
        <w:left w:val="none" w:sz="0" w:space="0" w:color="auto"/>
        <w:bottom w:val="none" w:sz="0" w:space="0" w:color="auto"/>
        <w:right w:val="none" w:sz="0" w:space="0" w:color="auto"/>
      </w:divBdr>
      <w:divsChild>
        <w:div w:id="142896235">
          <w:marLeft w:val="0"/>
          <w:marRight w:val="0"/>
          <w:marTop w:val="0"/>
          <w:marBottom w:val="0"/>
          <w:divBdr>
            <w:top w:val="none" w:sz="0" w:space="0" w:color="auto"/>
            <w:left w:val="none" w:sz="0" w:space="0" w:color="auto"/>
            <w:bottom w:val="none" w:sz="0" w:space="0" w:color="auto"/>
            <w:right w:val="none" w:sz="0" w:space="0" w:color="auto"/>
          </w:divBdr>
          <w:divsChild>
            <w:div w:id="1933120193">
              <w:marLeft w:val="0"/>
              <w:marRight w:val="0"/>
              <w:marTop w:val="0"/>
              <w:marBottom w:val="0"/>
              <w:divBdr>
                <w:top w:val="none" w:sz="0" w:space="0" w:color="auto"/>
                <w:left w:val="none" w:sz="0" w:space="0" w:color="auto"/>
                <w:bottom w:val="none" w:sz="0" w:space="0" w:color="auto"/>
                <w:right w:val="none" w:sz="0" w:space="0" w:color="auto"/>
              </w:divBdr>
              <w:divsChild>
                <w:div w:id="1741828302">
                  <w:marLeft w:val="0"/>
                  <w:marRight w:val="0"/>
                  <w:marTop w:val="0"/>
                  <w:marBottom w:val="0"/>
                  <w:divBdr>
                    <w:top w:val="none" w:sz="0" w:space="0" w:color="auto"/>
                    <w:left w:val="none" w:sz="0" w:space="0" w:color="auto"/>
                    <w:bottom w:val="none" w:sz="0" w:space="0" w:color="auto"/>
                    <w:right w:val="none" w:sz="0" w:space="0" w:color="auto"/>
                  </w:divBdr>
                  <w:divsChild>
                    <w:div w:id="601030742">
                      <w:marLeft w:val="0"/>
                      <w:marRight w:val="0"/>
                      <w:marTop w:val="0"/>
                      <w:marBottom w:val="0"/>
                      <w:divBdr>
                        <w:top w:val="none" w:sz="0" w:space="0" w:color="auto"/>
                        <w:left w:val="none" w:sz="0" w:space="0" w:color="auto"/>
                        <w:bottom w:val="none" w:sz="0" w:space="0" w:color="auto"/>
                        <w:right w:val="none" w:sz="0" w:space="0" w:color="auto"/>
                      </w:divBdr>
                      <w:divsChild>
                        <w:div w:id="2095735993">
                          <w:marLeft w:val="0"/>
                          <w:marRight w:val="0"/>
                          <w:marTop w:val="0"/>
                          <w:marBottom w:val="0"/>
                          <w:divBdr>
                            <w:top w:val="none" w:sz="0" w:space="0" w:color="auto"/>
                            <w:left w:val="none" w:sz="0" w:space="0" w:color="auto"/>
                            <w:bottom w:val="none" w:sz="0" w:space="0" w:color="auto"/>
                            <w:right w:val="none" w:sz="0" w:space="0" w:color="auto"/>
                          </w:divBdr>
                          <w:divsChild>
                            <w:div w:id="1801529300">
                              <w:marLeft w:val="0"/>
                              <w:marRight w:val="0"/>
                              <w:marTop w:val="0"/>
                              <w:marBottom w:val="0"/>
                              <w:divBdr>
                                <w:top w:val="none" w:sz="0" w:space="0" w:color="auto"/>
                                <w:left w:val="none" w:sz="0" w:space="0" w:color="auto"/>
                                <w:bottom w:val="none" w:sz="0" w:space="0" w:color="auto"/>
                                <w:right w:val="none" w:sz="0" w:space="0" w:color="auto"/>
                              </w:divBdr>
                              <w:divsChild>
                                <w:div w:id="629673434">
                                  <w:marLeft w:val="0"/>
                                  <w:marRight w:val="0"/>
                                  <w:marTop w:val="0"/>
                                  <w:marBottom w:val="0"/>
                                  <w:divBdr>
                                    <w:top w:val="none" w:sz="0" w:space="0" w:color="auto"/>
                                    <w:left w:val="none" w:sz="0" w:space="0" w:color="auto"/>
                                    <w:bottom w:val="none" w:sz="0" w:space="0" w:color="auto"/>
                                    <w:right w:val="none" w:sz="0" w:space="0" w:color="auto"/>
                                  </w:divBdr>
                                  <w:divsChild>
                                    <w:div w:id="1813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118862">
      <w:bodyDiv w:val="1"/>
      <w:marLeft w:val="0"/>
      <w:marRight w:val="0"/>
      <w:marTop w:val="0"/>
      <w:marBottom w:val="0"/>
      <w:divBdr>
        <w:top w:val="none" w:sz="0" w:space="0" w:color="auto"/>
        <w:left w:val="none" w:sz="0" w:space="0" w:color="auto"/>
        <w:bottom w:val="none" w:sz="0" w:space="0" w:color="auto"/>
        <w:right w:val="none" w:sz="0" w:space="0" w:color="auto"/>
      </w:divBdr>
    </w:div>
    <w:div w:id="1731685439">
      <w:bodyDiv w:val="1"/>
      <w:marLeft w:val="0"/>
      <w:marRight w:val="0"/>
      <w:marTop w:val="0"/>
      <w:marBottom w:val="0"/>
      <w:divBdr>
        <w:top w:val="none" w:sz="0" w:space="0" w:color="auto"/>
        <w:left w:val="none" w:sz="0" w:space="0" w:color="auto"/>
        <w:bottom w:val="none" w:sz="0" w:space="0" w:color="auto"/>
        <w:right w:val="none" w:sz="0" w:space="0" w:color="auto"/>
      </w:divBdr>
    </w:div>
    <w:div w:id="1737320176">
      <w:bodyDiv w:val="1"/>
      <w:marLeft w:val="0"/>
      <w:marRight w:val="0"/>
      <w:marTop w:val="0"/>
      <w:marBottom w:val="0"/>
      <w:divBdr>
        <w:top w:val="none" w:sz="0" w:space="0" w:color="auto"/>
        <w:left w:val="none" w:sz="0" w:space="0" w:color="auto"/>
        <w:bottom w:val="none" w:sz="0" w:space="0" w:color="auto"/>
        <w:right w:val="none" w:sz="0" w:space="0" w:color="auto"/>
      </w:divBdr>
    </w:div>
    <w:div w:id="1795176796">
      <w:bodyDiv w:val="1"/>
      <w:marLeft w:val="0"/>
      <w:marRight w:val="0"/>
      <w:marTop w:val="0"/>
      <w:marBottom w:val="0"/>
      <w:divBdr>
        <w:top w:val="none" w:sz="0" w:space="0" w:color="auto"/>
        <w:left w:val="none" w:sz="0" w:space="0" w:color="auto"/>
        <w:bottom w:val="none" w:sz="0" w:space="0" w:color="auto"/>
        <w:right w:val="none" w:sz="0" w:space="0" w:color="auto"/>
      </w:divBdr>
    </w:div>
    <w:div w:id="1853104608">
      <w:bodyDiv w:val="1"/>
      <w:marLeft w:val="0"/>
      <w:marRight w:val="0"/>
      <w:marTop w:val="0"/>
      <w:marBottom w:val="0"/>
      <w:divBdr>
        <w:top w:val="none" w:sz="0" w:space="0" w:color="auto"/>
        <w:left w:val="none" w:sz="0" w:space="0" w:color="auto"/>
        <w:bottom w:val="none" w:sz="0" w:space="0" w:color="auto"/>
        <w:right w:val="none" w:sz="0" w:space="0" w:color="auto"/>
      </w:divBdr>
      <w:divsChild>
        <w:div w:id="399795660">
          <w:marLeft w:val="0"/>
          <w:marRight w:val="0"/>
          <w:marTop w:val="0"/>
          <w:marBottom w:val="0"/>
          <w:divBdr>
            <w:top w:val="none" w:sz="0" w:space="0" w:color="auto"/>
            <w:left w:val="none" w:sz="0" w:space="0" w:color="auto"/>
            <w:bottom w:val="none" w:sz="0" w:space="0" w:color="auto"/>
            <w:right w:val="none" w:sz="0" w:space="0" w:color="auto"/>
          </w:divBdr>
          <w:divsChild>
            <w:div w:id="2106880399">
              <w:marLeft w:val="0"/>
              <w:marRight w:val="0"/>
              <w:marTop w:val="0"/>
              <w:marBottom w:val="0"/>
              <w:divBdr>
                <w:top w:val="none" w:sz="0" w:space="0" w:color="auto"/>
                <w:left w:val="none" w:sz="0" w:space="0" w:color="auto"/>
                <w:bottom w:val="none" w:sz="0" w:space="0" w:color="auto"/>
                <w:right w:val="none" w:sz="0" w:space="0" w:color="auto"/>
              </w:divBdr>
              <w:divsChild>
                <w:div w:id="1778527108">
                  <w:marLeft w:val="0"/>
                  <w:marRight w:val="0"/>
                  <w:marTop w:val="0"/>
                  <w:marBottom w:val="0"/>
                  <w:divBdr>
                    <w:top w:val="none" w:sz="0" w:space="0" w:color="auto"/>
                    <w:left w:val="none" w:sz="0" w:space="0" w:color="auto"/>
                    <w:bottom w:val="none" w:sz="0" w:space="0" w:color="auto"/>
                    <w:right w:val="none" w:sz="0" w:space="0" w:color="auto"/>
                  </w:divBdr>
                  <w:divsChild>
                    <w:div w:id="530916888">
                      <w:marLeft w:val="0"/>
                      <w:marRight w:val="0"/>
                      <w:marTop w:val="0"/>
                      <w:marBottom w:val="0"/>
                      <w:divBdr>
                        <w:top w:val="none" w:sz="0" w:space="0" w:color="auto"/>
                        <w:left w:val="none" w:sz="0" w:space="0" w:color="auto"/>
                        <w:bottom w:val="none" w:sz="0" w:space="0" w:color="auto"/>
                        <w:right w:val="none" w:sz="0" w:space="0" w:color="auto"/>
                      </w:divBdr>
                      <w:divsChild>
                        <w:div w:id="1790272436">
                          <w:marLeft w:val="0"/>
                          <w:marRight w:val="0"/>
                          <w:marTop w:val="0"/>
                          <w:marBottom w:val="0"/>
                          <w:divBdr>
                            <w:top w:val="none" w:sz="0" w:space="0" w:color="auto"/>
                            <w:left w:val="none" w:sz="0" w:space="0" w:color="auto"/>
                            <w:bottom w:val="none" w:sz="0" w:space="0" w:color="auto"/>
                            <w:right w:val="none" w:sz="0" w:space="0" w:color="auto"/>
                          </w:divBdr>
                          <w:divsChild>
                            <w:div w:id="2071610826">
                              <w:marLeft w:val="0"/>
                              <w:marRight w:val="0"/>
                              <w:marTop w:val="0"/>
                              <w:marBottom w:val="0"/>
                              <w:divBdr>
                                <w:top w:val="none" w:sz="0" w:space="0" w:color="auto"/>
                                <w:left w:val="none" w:sz="0" w:space="0" w:color="auto"/>
                                <w:bottom w:val="none" w:sz="0" w:space="0" w:color="auto"/>
                                <w:right w:val="none" w:sz="0" w:space="0" w:color="auto"/>
                              </w:divBdr>
                              <w:divsChild>
                                <w:div w:id="498009315">
                                  <w:marLeft w:val="0"/>
                                  <w:marRight w:val="0"/>
                                  <w:marTop w:val="0"/>
                                  <w:marBottom w:val="0"/>
                                  <w:divBdr>
                                    <w:top w:val="none" w:sz="0" w:space="0" w:color="auto"/>
                                    <w:left w:val="none" w:sz="0" w:space="0" w:color="auto"/>
                                    <w:bottom w:val="none" w:sz="0" w:space="0" w:color="auto"/>
                                    <w:right w:val="none" w:sz="0" w:space="0" w:color="auto"/>
                                  </w:divBdr>
                                  <w:divsChild>
                                    <w:div w:id="15248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868843">
      <w:bodyDiv w:val="1"/>
      <w:marLeft w:val="0"/>
      <w:marRight w:val="0"/>
      <w:marTop w:val="0"/>
      <w:marBottom w:val="0"/>
      <w:divBdr>
        <w:top w:val="none" w:sz="0" w:space="0" w:color="auto"/>
        <w:left w:val="none" w:sz="0" w:space="0" w:color="auto"/>
        <w:bottom w:val="none" w:sz="0" w:space="0" w:color="auto"/>
        <w:right w:val="none" w:sz="0" w:space="0" w:color="auto"/>
      </w:divBdr>
    </w:div>
    <w:div w:id="1915430195">
      <w:bodyDiv w:val="1"/>
      <w:marLeft w:val="0"/>
      <w:marRight w:val="0"/>
      <w:marTop w:val="0"/>
      <w:marBottom w:val="0"/>
      <w:divBdr>
        <w:top w:val="none" w:sz="0" w:space="0" w:color="auto"/>
        <w:left w:val="none" w:sz="0" w:space="0" w:color="auto"/>
        <w:bottom w:val="none" w:sz="0" w:space="0" w:color="auto"/>
        <w:right w:val="none" w:sz="0" w:space="0" w:color="auto"/>
      </w:divBdr>
      <w:divsChild>
        <w:div w:id="1919051402">
          <w:marLeft w:val="0"/>
          <w:marRight w:val="0"/>
          <w:marTop w:val="0"/>
          <w:marBottom w:val="0"/>
          <w:divBdr>
            <w:top w:val="none" w:sz="0" w:space="0" w:color="auto"/>
            <w:left w:val="none" w:sz="0" w:space="0" w:color="auto"/>
            <w:bottom w:val="none" w:sz="0" w:space="0" w:color="auto"/>
            <w:right w:val="none" w:sz="0" w:space="0" w:color="auto"/>
          </w:divBdr>
          <w:divsChild>
            <w:div w:id="783184790">
              <w:marLeft w:val="0"/>
              <w:marRight w:val="0"/>
              <w:marTop w:val="0"/>
              <w:marBottom w:val="0"/>
              <w:divBdr>
                <w:top w:val="none" w:sz="0" w:space="0" w:color="auto"/>
                <w:left w:val="none" w:sz="0" w:space="0" w:color="auto"/>
                <w:bottom w:val="none" w:sz="0" w:space="0" w:color="auto"/>
                <w:right w:val="none" w:sz="0" w:space="0" w:color="auto"/>
              </w:divBdr>
              <w:divsChild>
                <w:div w:id="218249875">
                  <w:marLeft w:val="0"/>
                  <w:marRight w:val="0"/>
                  <w:marTop w:val="0"/>
                  <w:marBottom w:val="0"/>
                  <w:divBdr>
                    <w:top w:val="none" w:sz="0" w:space="0" w:color="auto"/>
                    <w:left w:val="none" w:sz="0" w:space="0" w:color="auto"/>
                    <w:bottom w:val="none" w:sz="0" w:space="0" w:color="auto"/>
                    <w:right w:val="none" w:sz="0" w:space="0" w:color="auto"/>
                  </w:divBdr>
                  <w:divsChild>
                    <w:div w:id="1165432624">
                      <w:marLeft w:val="0"/>
                      <w:marRight w:val="0"/>
                      <w:marTop w:val="0"/>
                      <w:marBottom w:val="0"/>
                      <w:divBdr>
                        <w:top w:val="none" w:sz="0" w:space="0" w:color="auto"/>
                        <w:left w:val="none" w:sz="0" w:space="0" w:color="auto"/>
                        <w:bottom w:val="none" w:sz="0" w:space="0" w:color="auto"/>
                        <w:right w:val="none" w:sz="0" w:space="0" w:color="auto"/>
                      </w:divBdr>
                      <w:divsChild>
                        <w:div w:id="1475292291">
                          <w:marLeft w:val="0"/>
                          <w:marRight w:val="0"/>
                          <w:marTop w:val="0"/>
                          <w:marBottom w:val="0"/>
                          <w:divBdr>
                            <w:top w:val="none" w:sz="0" w:space="0" w:color="auto"/>
                            <w:left w:val="none" w:sz="0" w:space="0" w:color="auto"/>
                            <w:bottom w:val="none" w:sz="0" w:space="0" w:color="auto"/>
                            <w:right w:val="none" w:sz="0" w:space="0" w:color="auto"/>
                          </w:divBdr>
                          <w:divsChild>
                            <w:div w:id="775177273">
                              <w:marLeft w:val="0"/>
                              <w:marRight w:val="0"/>
                              <w:marTop w:val="0"/>
                              <w:marBottom w:val="0"/>
                              <w:divBdr>
                                <w:top w:val="none" w:sz="0" w:space="0" w:color="auto"/>
                                <w:left w:val="none" w:sz="0" w:space="0" w:color="auto"/>
                                <w:bottom w:val="none" w:sz="0" w:space="0" w:color="auto"/>
                                <w:right w:val="none" w:sz="0" w:space="0" w:color="auto"/>
                              </w:divBdr>
                              <w:divsChild>
                                <w:div w:id="1168717992">
                                  <w:marLeft w:val="0"/>
                                  <w:marRight w:val="0"/>
                                  <w:marTop w:val="0"/>
                                  <w:marBottom w:val="0"/>
                                  <w:divBdr>
                                    <w:top w:val="none" w:sz="0" w:space="0" w:color="auto"/>
                                    <w:left w:val="none" w:sz="0" w:space="0" w:color="auto"/>
                                    <w:bottom w:val="none" w:sz="0" w:space="0" w:color="auto"/>
                                    <w:right w:val="none" w:sz="0" w:space="0" w:color="auto"/>
                                  </w:divBdr>
                                  <w:divsChild>
                                    <w:div w:id="15851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338568">
      <w:bodyDiv w:val="1"/>
      <w:marLeft w:val="0"/>
      <w:marRight w:val="0"/>
      <w:marTop w:val="0"/>
      <w:marBottom w:val="0"/>
      <w:divBdr>
        <w:top w:val="none" w:sz="0" w:space="0" w:color="auto"/>
        <w:left w:val="none" w:sz="0" w:space="0" w:color="auto"/>
        <w:bottom w:val="none" w:sz="0" w:space="0" w:color="auto"/>
        <w:right w:val="none" w:sz="0" w:space="0" w:color="auto"/>
      </w:divBdr>
    </w:div>
    <w:div w:id="1927229808">
      <w:bodyDiv w:val="1"/>
      <w:marLeft w:val="0"/>
      <w:marRight w:val="0"/>
      <w:marTop w:val="0"/>
      <w:marBottom w:val="0"/>
      <w:divBdr>
        <w:top w:val="none" w:sz="0" w:space="0" w:color="auto"/>
        <w:left w:val="none" w:sz="0" w:space="0" w:color="auto"/>
        <w:bottom w:val="none" w:sz="0" w:space="0" w:color="auto"/>
        <w:right w:val="none" w:sz="0" w:space="0" w:color="auto"/>
      </w:divBdr>
    </w:div>
    <w:div w:id="1928882156">
      <w:bodyDiv w:val="1"/>
      <w:marLeft w:val="0"/>
      <w:marRight w:val="0"/>
      <w:marTop w:val="0"/>
      <w:marBottom w:val="0"/>
      <w:divBdr>
        <w:top w:val="none" w:sz="0" w:space="0" w:color="auto"/>
        <w:left w:val="none" w:sz="0" w:space="0" w:color="auto"/>
        <w:bottom w:val="none" w:sz="0" w:space="0" w:color="auto"/>
        <w:right w:val="none" w:sz="0" w:space="0" w:color="auto"/>
      </w:divBdr>
    </w:div>
    <w:div w:id="1931692996">
      <w:bodyDiv w:val="1"/>
      <w:marLeft w:val="0"/>
      <w:marRight w:val="0"/>
      <w:marTop w:val="0"/>
      <w:marBottom w:val="0"/>
      <w:divBdr>
        <w:top w:val="none" w:sz="0" w:space="0" w:color="auto"/>
        <w:left w:val="none" w:sz="0" w:space="0" w:color="auto"/>
        <w:bottom w:val="none" w:sz="0" w:space="0" w:color="auto"/>
        <w:right w:val="none" w:sz="0" w:space="0" w:color="auto"/>
      </w:divBdr>
    </w:div>
    <w:div w:id="1972595234">
      <w:bodyDiv w:val="1"/>
      <w:marLeft w:val="0"/>
      <w:marRight w:val="0"/>
      <w:marTop w:val="0"/>
      <w:marBottom w:val="0"/>
      <w:divBdr>
        <w:top w:val="none" w:sz="0" w:space="0" w:color="auto"/>
        <w:left w:val="none" w:sz="0" w:space="0" w:color="auto"/>
        <w:bottom w:val="none" w:sz="0" w:space="0" w:color="auto"/>
        <w:right w:val="none" w:sz="0" w:space="0" w:color="auto"/>
      </w:divBdr>
    </w:div>
    <w:div w:id="2006934851">
      <w:bodyDiv w:val="1"/>
      <w:marLeft w:val="0"/>
      <w:marRight w:val="0"/>
      <w:marTop w:val="0"/>
      <w:marBottom w:val="0"/>
      <w:divBdr>
        <w:top w:val="none" w:sz="0" w:space="0" w:color="auto"/>
        <w:left w:val="none" w:sz="0" w:space="0" w:color="auto"/>
        <w:bottom w:val="none" w:sz="0" w:space="0" w:color="auto"/>
        <w:right w:val="none" w:sz="0" w:space="0" w:color="auto"/>
      </w:divBdr>
    </w:div>
    <w:div w:id="2026855942">
      <w:bodyDiv w:val="1"/>
      <w:marLeft w:val="0"/>
      <w:marRight w:val="0"/>
      <w:marTop w:val="0"/>
      <w:marBottom w:val="0"/>
      <w:divBdr>
        <w:top w:val="none" w:sz="0" w:space="0" w:color="auto"/>
        <w:left w:val="none" w:sz="0" w:space="0" w:color="auto"/>
        <w:bottom w:val="none" w:sz="0" w:space="0" w:color="auto"/>
        <w:right w:val="none" w:sz="0" w:space="0" w:color="auto"/>
      </w:divBdr>
    </w:div>
    <w:div w:id="2092652552">
      <w:bodyDiv w:val="1"/>
      <w:marLeft w:val="0"/>
      <w:marRight w:val="0"/>
      <w:marTop w:val="0"/>
      <w:marBottom w:val="0"/>
      <w:divBdr>
        <w:top w:val="none" w:sz="0" w:space="0" w:color="auto"/>
        <w:left w:val="none" w:sz="0" w:space="0" w:color="auto"/>
        <w:bottom w:val="none" w:sz="0" w:space="0" w:color="auto"/>
        <w:right w:val="none" w:sz="0" w:space="0" w:color="auto"/>
      </w:divBdr>
    </w:div>
    <w:div w:id="2127383632">
      <w:bodyDiv w:val="1"/>
      <w:marLeft w:val="0"/>
      <w:marRight w:val="0"/>
      <w:marTop w:val="0"/>
      <w:marBottom w:val="0"/>
      <w:divBdr>
        <w:top w:val="none" w:sz="0" w:space="0" w:color="auto"/>
        <w:left w:val="none" w:sz="0" w:space="0" w:color="auto"/>
        <w:bottom w:val="none" w:sz="0" w:space="0" w:color="auto"/>
        <w:right w:val="none" w:sz="0" w:space="0" w:color="auto"/>
      </w:divBdr>
    </w:div>
    <w:div w:id="2128424674">
      <w:bodyDiv w:val="1"/>
      <w:marLeft w:val="0"/>
      <w:marRight w:val="0"/>
      <w:marTop w:val="0"/>
      <w:marBottom w:val="0"/>
      <w:divBdr>
        <w:top w:val="none" w:sz="0" w:space="0" w:color="auto"/>
        <w:left w:val="none" w:sz="0" w:space="0" w:color="auto"/>
        <w:bottom w:val="none" w:sz="0" w:space="0" w:color="auto"/>
        <w:right w:val="none" w:sz="0" w:space="0" w:color="auto"/>
      </w:divBdr>
    </w:div>
    <w:div w:id="21471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tdoc.org/story/mohammed-abed-al-jabri-the-future-of-the-arab-worl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632/ajis.v1i1.28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8784/analisa.v6i01.1288" TargetMode="External"/><Relationship Id="rId4" Type="http://schemas.openxmlformats.org/officeDocument/2006/relationships/settings" Target="settings.xml"/><Relationship Id="rId9" Type="http://schemas.openxmlformats.org/officeDocument/2006/relationships/hyperlink" Target="https://doi.org/10.26577//EJRS.2024.v39.c3.r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C76F-FCE1-41BC-98D5-B3C56221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53630</Words>
  <Characters>372195</Characters>
  <Application>Microsoft Office Word</Application>
  <DocSecurity>0</DocSecurity>
  <Lines>6767</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Kusainova</dc:creator>
  <cp:keywords/>
  <dc:description/>
  <cp:lastModifiedBy>assyltay@outlook.com</cp:lastModifiedBy>
  <cp:revision>5</cp:revision>
  <cp:lastPrinted>2025-11-25T10:33:00Z</cp:lastPrinted>
  <dcterms:created xsi:type="dcterms:W3CDTF">2025-11-25T10:33:00Z</dcterms:created>
  <dcterms:modified xsi:type="dcterms:W3CDTF">2025-11-25T18:40:00Z</dcterms:modified>
</cp:coreProperties>
</file>