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diagrams/drawing4.xml" ContentType="application/vnd.ms-office.drawingml.diagramDrawing+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theme/theme1.xml" ContentType="application/vnd.openxmlformats-officedocument.theme+xml"/>
  <Default Extension="xlsx" ContentType="application/vnd.openxmlformats-officedocument.spreadsheetml.sheet"/>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F1D" w:rsidRPr="00EB07EC" w:rsidRDefault="00840BC8" w:rsidP="00AB234F">
      <w:pPr>
        <w:tabs>
          <w:tab w:val="left" w:pos="567"/>
        </w:tabs>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Л.Н.Гумилев атындағы Еуразия ұлттық университеті</w:t>
      </w:r>
    </w:p>
    <w:p w:rsidR="00840BC8" w:rsidRDefault="00840BC8" w:rsidP="00AB234F">
      <w:pPr>
        <w:spacing w:after="0" w:line="240" w:lineRule="auto"/>
        <w:jc w:val="center"/>
        <w:rPr>
          <w:rFonts w:ascii="Times New Roman" w:hAnsi="Times New Roman" w:cs="Times New Roman"/>
          <w:sz w:val="28"/>
          <w:szCs w:val="28"/>
          <w:lang w:val="kk-KZ"/>
        </w:rPr>
      </w:pPr>
    </w:p>
    <w:p w:rsidR="00AB234F" w:rsidRDefault="00AB234F" w:rsidP="00AB234F">
      <w:pPr>
        <w:spacing w:after="0" w:line="240" w:lineRule="auto"/>
        <w:jc w:val="center"/>
        <w:rPr>
          <w:rFonts w:ascii="Times New Roman" w:hAnsi="Times New Roman" w:cs="Times New Roman"/>
          <w:sz w:val="28"/>
          <w:szCs w:val="28"/>
          <w:lang w:val="kk-KZ"/>
        </w:rPr>
      </w:pPr>
    </w:p>
    <w:p w:rsidR="00AB234F" w:rsidRPr="00EB07EC" w:rsidRDefault="00AB234F" w:rsidP="00AB234F">
      <w:pPr>
        <w:spacing w:after="0" w:line="240" w:lineRule="auto"/>
        <w:jc w:val="center"/>
        <w:rPr>
          <w:rFonts w:ascii="Times New Roman" w:hAnsi="Times New Roman" w:cs="Times New Roman"/>
          <w:sz w:val="28"/>
          <w:szCs w:val="28"/>
          <w:lang w:val="kk-KZ"/>
        </w:rPr>
      </w:pPr>
    </w:p>
    <w:p w:rsidR="00840BC8" w:rsidRPr="006026B1" w:rsidRDefault="00840BC8" w:rsidP="006026B1">
      <w:pPr>
        <w:rPr>
          <w:rFonts w:ascii="Times New Roman" w:hAnsi="Times New Roman" w:cs="Times New Roman"/>
          <w:lang w:val="kk-KZ"/>
        </w:rPr>
      </w:pPr>
      <w:r w:rsidRPr="00FF3F13">
        <w:rPr>
          <w:rFonts w:ascii="Times New Roman" w:hAnsi="Times New Roman" w:cs="Times New Roman"/>
          <w:sz w:val="28"/>
          <w:szCs w:val="28"/>
          <w:lang w:val="kk-KZ"/>
        </w:rPr>
        <w:t>ӘОЖ</w:t>
      </w:r>
      <w:r w:rsidR="0005468E" w:rsidRPr="00FF3F13">
        <w:rPr>
          <w:rFonts w:ascii="Times New Roman" w:hAnsi="Times New Roman" w:cs="Times New Roman"/>
          <w:sz w:val="28"/>
          <w:szCs w:val="28"/>
          <w:lang w:val="kk-KZ"/>
        </w:rPr>
        <w:t xml:space="preserve"> </w:t>
      </w:r>
      <w:r w:rsidR="006026B1" w:rsidRPr="006026B1">
        <w:rPr>
          <w:rFonts w:ascii="Times New Roman" w:eastAsia="Calibri" w:hAnsi="Times New Roman" w:cs="Times New Roman"/>
          <w:sz w:val="28"/>
          <w:szCs w:val="28"/>
        </w:rPr>
        <w:t>37:002</w:t>
      </w:r>
      <w:r w:rsidR="006026B1" w:rsidRPr="006026B1">
        <w:rPr>
          <w:rFonts w:ascii="Times New Roman" w:hAnsi="Times New Roman" w:cs="Times New Roman"/>
          <w:sz w:val="28"/>
          <w:szCs w:val="28"/>
          <w:lang w:val="kk-KZ"/>
        </w:rPr>
        <w:t>.</w:t>
      </w:r>
      <w:r w:rsidR="006026B1" w:rsidRPr="006026B1">
        <w:rPr>
          <w:rFonts w:ascii="Times New Roman" w:hAnsi="Times New Roman" w:cs="Times New Roman"/>
          <w:sz w:val="28"/>
          <w:szCs w:val="28"/>
        </w:rPr>
        <w:t xml:space="preserve"> 378</w:t>
      </w:r>
      <w:r w:rsidR="000D3547" w:rsidRPr="006026B1">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Қолжазба құқығында</w:t>
      </w:r>
    </w:p>
    <w:p w:rsidR="00840BC8" w:rsidRPr="00EB07EC" w:rsidRDefault="00840BC8" w:rsidP="00AB234F">
      <w:pPr>
        <w:spacing w:after="0" w:line="240" w:lineRule="auto"/>
        <w:jc w:val="center"/>
        <w:rPr>
          <w:rFonts w:ascii="Times New Roman" w:hAnsi="Times New Roman" w:cs="Times New Roman"/>
          <w:sz w:val="28"/>
          <w:szCs w:val="28"/>
          <w:lang w:val="kk-KZ"/>
        </w:rPr>
      </w:pPr>
    </w:p>
    <w:p w:rsidR="00840BC8" w:rsidRPr="00EB07EC" w:rsidRDefault="00840BC8" w:rsidP="00AB234F">
      <w:pPr>
        <w:spacing w:after="0" w:line="240" w:lineRule="auto"/>
        <w:jc w:val="center"/>
        <w:rPr>
          <w:rFonts w:ascii="Times New Roman" w:hAnsi="Times New Roman" w:cs="Times New Roman"/>
          <w:b/>
          <w:sz w:val="28"/>
          <w:szCs w:val="28"/>
          <w:lang w:val="kk-KZ"/>
        </w:rPr>
      </w:pPr>
    </w:p>
    <w:p w:rsidR="00840BC8" w:rsidRPr="00EB07EC" w:rsidRDefault="00840BC8" w:rsidP="00AB234F">
      <w:pPr>
        <w:spacing w:after="0" w:line="240" w:lineRule="auto"/>
        <w:jc w:val="center"/>
        <w:rPr>
          <w:rFonts w:ascii="Times New Roman" w:hAnsi="Times New Roman" w:cs="Times New Roman"/>
          <w:b/>
          <w:sz w:val="28"/>
          <w:szCs w:val="28"/>
          <w:lang w:val="kk-KZ"/>
        </w:rPr>
      </w:pPr>
    </w:p>
    <w:p w:rsidR="00840BC8" w:rsidRPr="00EB07EC" w:rsidRDefault="00AB234F" w:rsidP="00AB234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ТАВАСАРОВ МАКУЛБЕК </w:t>
      </w:r>
      <w:r w:rsidR="00840BC8" w:rsidRPr="00EB07EC">
        <w:rPr>
          <w:rFonts w:ascii="Times New Roman" w:hAnsi="Times New Roman" w:cs="Times New Roman"/>
          <w:b/>
          <w:sz w:val="28"/>
          <w:szCs w:val="28"/>
          <w:lang w:val="kk-KZ"/>
        </w:rPr>
        <w:t>АМАНГЕЛЬДЫЕВИЧ</w:t>
      </w:r>
    </w:p>
    <w:p w:rsidR="00840BC8" w:rsidRDefault="00840BC8" w:rsidP="00AB234F">
      <w:pPr>
        <w:spacing w:after="0" w:line="240" w:lineRule="auto"/>
        <w:jc w:val="center"/>
        <w:rPr>
          <w:rFonts w:ascii="Times New Roman" w:hAnsi="Times New Roman" w:cs="Times New Roman"/>
          <w:b/>
          <w:sz w:val="28"/>
          <w:szCs w:val="28"/>
          <w:lang w:val="kk-KZ"/>
        </w:rPr>
      </w:pPr>
    </w:p>
    <w:p w:rsidR="00AB234F" w:rsidRDefault="00AB234F" w:rsidP="00AB234F">
      <w:pPr>
        <w:spacing w:after="0" w:line="240" w:lineRule="auto"/>
        <w:jc w:val="center"/>
        <w:rPr>
          <w:rFonts w:ascii="Times New Roman" w:hAnsi="Times New Roman" w:cs="Times New Roman"/>
          <w:b/>
          <w:sz w:val="28"/>
          <w:szCs w:val="28"/>
          <w:lang w:val="kk-KZ"/>
        </w:rPr>
      </w:pPr>
    </w:p>
    <w:p w:rsidR="00AB234F" w:rsidRPr="00AB234F" w:rsidRDefault="00AB234F" w:rsidP="00AB234F">
      <w:pPr>
        <w:spacing w:after="0" w:line="240" w:lineRule="auto"/>
        <w:jc w:val="center"/>
        <w:rPr>
          <w:rFonts w:ascii="Times New Roman" w:hAnsi="Times New Roman" w:cs="Times New Roman"/>
          <w:b/>
          <w:sz w:val="28"/>
          <w:szCs w:val="28"/>
          <w:lang w:val="kk-KZ"/>
        </w:rPr>
      </w:pPr>
    </w:p>
    <w:p w:rsidR="00840BC8" w:rsidRPr="00AB234F" w:rsidRDefault="00AB234F" w:rsidP="00AB234F">
      <w:pPr>
        <w:spacing w:after="0" w:line="240" w:lineRule="auto"/>
        <w:jc w:val="center"/>
        <w:rPr>
          <w:rFonts w:ascii="Times New Roman" w:hAnsi="Times New Roman" w:cs="Times New Roman"/>
          <w:b/>
          <w:sz w:val="28"/>
          <w:szCs w:val="28"/>
          <w:lang w:val="kk-KZ"/>
        </w:rPr>
      </w:pPr>
      <w:r w:rsidRPr="00AB234F">
        <w:rPr>
          <w:rFonts w:ascii="Times New Roman" w:hAnsi="Times New Roman" w:cs="Times New Roman"/>
          <w:b/>
          <w:sz w:val="28"/>
          <w:szCs w:val="28"/>
          <w:lang w:val="kk-KZ"/>
        </w:rPr>
        <w:t>Медиабілім үдерісінде болашақ әлеуметтік педагогтің</w:t>
      </w:r>
      <w:r w:rsidR="00840BC8" w:rsidRPr="00AB234F">
        <w:rPr>
          <w:rFonts w:ascii="Times New Roman" w:hAnsi="Times New Roman" w:cs="Times New Roman"/>
          <w:b/>
          <w:sz w:val="28"/>
          <w:szCs w:val="28"/>
          <w:lang w:val="kk-KZ"/>
        </w:rPr>
        <w:t xml:space="preserve"> гностикалық </w:t>
      </w:r>
      <w:r w:rsidRPr="00AB234F">
        <w:rPr>
          <w:rFonts w:ascii="Times New Roman" w:hAnsi="Times New Roman" w:cs="Times New Roman"/>
          <w:b/>
          <w:sz w:val="28"/>
          <w:szCs w:val="28"/>
          <w:lang w:val="kk-KZ"/>
        </w:rPr>
        <w:t>іскерлігін</w:t>
      </w:r>
      <w:r w:rsidR="00840BC8" w:rsidRPr="00AB234F">
        <w:rPr>
          <w:rFonts w:ascii="Times New Roman" w:hAnsi="Times New Roman" w:cs="Times New Roman"/>
          <w:b/>
          <w:sz w:val="28"/>
          <w:szCs w:val="28"/>
          <w:lang w:val="kk-KZ"/>
        </w:rPr>
        <w:t xml:space="preserve"> жетілдіру</w:t>
      </w:r>
    </w:p>
    <w:p w:rsidR="00840BC8" w:rsidRPr="00AB234F" w:rsidRDefault="00840BC8" w:rsidP="00AB234F">
      <w:pPr>
        <w:spacing w:after="0" w:line="240" w:lineRule="auto"/>
        <w:jc w:val="center"/>
        <w:rPr>
          <w:rFonts w:ascii="Times New Roman" w:hAnsi="Times New Roman" w:cs="Times New Roman"/>
          <w:sz w:val="28"/>
          <w:szCs w:val="28"/>
          <w:lang w:val="kk-KZ"/>
        </w:rPr>
      </w:pPr>
    </w:p>
    <w:p w:rsidR="00AB234F" w:rsidRPr="00AB234F" w:rsidRDefault="00AB234F" w:rsidP="00AB234F">
      <w:pPr>
        <w:spacing w:after="0" w:line="240" w:lineRule="auto"/>
        <w:jc w:val="center"/>
        <w:rPr>
          <w:rFonts w:ascii="Times New Roman" w:hAnsi="Times New Roman" w:cs="Times New Roman"/>
          <w:sz w:val="28"/>
          <w:szCs w:val="28"/>
          <w:lang w:val="kk-KZ"/>
        </w:rPr>
      </w:pPr>
    </w:p>
    <w:p w:rsidR="00AB234F" w:rsidRPr="00AB234F" w:rsidRDefault="00AB234F" w:rsidP="00AB234F">
      <w:pPr>
        <w:spacing w:after="0" w:line="240" w:lineRule="auto"/>
        <w:jc w:val="center"/>
        <w:rPr>
          <w:rFonts w:ascii="Times New Roman" w:hAnsi="Times New Roman" w:cs="Times New Roman"/>
          <w:sz w:val="28"/>
          <w:szCs w:val="28"/>
          <w:lang w:val="kk-KZ"/>
        </w:rPr>
      </w:pPr>
    </w:p>
    <w:p w:rsidR="00840BC8" w:rsidRPr="00AB234F" w:rsidRDefault="00840BC8" w:rsidP="00AB234F">
      <w:pPr>
        <w:spacing w:after="0" w:line="240" w:lineRule="auto"/>
        <w:jc w:val="center"/>
        <w:rPr>
          <w:rFonts w:ascii="Times New Roman" w:hAnsi="Times New Roman" w:cs="Times New Roman"/>
          <w:sz w:val="28"/>
          <w:szCs w:val="28"/>
          <w:lang w:val="kk-KZ"/>
        </w:rPr>
      </w:pPr>
      <w:r w:rsidRPr="00AB234F">
        <w:rPr>
          <w:rFonts w:ascii="Times New Roman" w:hAnsi="Times New Roman" w:cs="Times New Roman"/>
          <w:sz w:val="28"/>
          <w:szCs w:val="28"/>
          <w:lang w:val="uk-UA"/>
        </w:rPr>
        <w:t>8D01823</w:t>
      </w:r>
      <w:r w:rsidR="00AB234F">
        <w:rPr>
          <w:rFonts w:ascii="Times New Roman" w:hAnsi="Times New Roman" w:cs="Times New Roman"/>
          <w:sz w:val="28"/>
          <w:szCs w:val="28"/>
          <w:lang w:val="kk-KZ"/>
        </w:rPr>
        <w:t>–</w:t>
      </w:r>
      <w:r w:rsidRPr="00AB234F">
        <w:rPr>
          <w:rFonts w:ascii="Times New Roman" w:hAnsi="Times New Roman" w:cs="Times New Roman"/>
          <w:sz w:val="28"/>
          <w:szCs w:val="28"/>
          <w:lang w:val="kk-KZ"/>
        </w:rPr>
        <w:t>Әлеуметтік педагогика және өзін-өзі тану</w:t>
      </w:r>
    </w:p>
    <w:p w:rsidR="00840BC8" w:rsidRDefault="00840BC8" w:rsidP="00AB234F">
      <w:pPr>
        <w:spacing w:after="0" w:line="240" w:lineRule="auto"/>
        <w:jc w:val="center"/>
        <w:rPr>
          <w:rFonts w:ascii="Times New Roman" w:hAnsi="Times New Roman" w:cs="Times New Roman"/>
          <w:sz w:val="28"/>
          <w:szCs w:val="28"/>
          <w:lang w:val="kk-KZ"/>
        </w:rPr>
      </w:pPr>
    </w:p>
    <w:p w:rsidR="00AB234F" w:rsidRDefault="00AB234F" w:rsidP="00AB234F">
      <w:pPr>
        <w:spacing w:after="0" w:line="240" w:lineRule="auto"/>
        <w:jc w:val="center"/>
        <w:rPr>
          <w:rFonts w:ascii="Times New Roman" w:hAnsi="Times New Roman" w:cs="Times New Roman"/>
          <w:sz w:val="28"/>
          <w:szCs w:val="28"/>
          <w:lang w:val="kk-KZ"/>
        </w:rPr>
      </w:pPr>
    </w:p>
    <w:p w:rsidR="00AB234F" w:rsidRPr="00AB234F" w:rsidRDefault="00AB234F" w:rsidP="00AB234F">
      <w:pPr>
        <w:spacing w:after="0" w:line="240" w:lineRule="auto"/>
        <w:jc w:val="center"/>
        <w:rPr>
          <w:rFonts w:ascii="Times New Roman" w:hAnsi="Times New Roman" w:cs="Times New Roman"/>
          <w:sz w:val="28"/>
          <w:szCs w:val="28"/>
          <w:lang w:val="kk-KZ"/>
        </w:rPr>
      </w:pPr>
    </w:p>
    <w:p w:rsidR="00840BC8" w:rsidRPr="00AB234F" w:rsidRDefault="00840BC8" w:rsidP="00AB234F">
      <w:pPr>
        <w:spacing w:after="0" w:line="240" w:lineRule="auto"/>
        <w:jc w:val="center"/>
        <w:rPr>
          <w:rFonts w:ascii="Times New Roman" w:hAnsi="Times New Roman" w:cs="Times New Roman"/>
          <w:sz w:val="28"/>
          <w:szCs w:val="28"/>
          <w:lang w:val="kk-KZ"/>
        </w:rPr>
      </w:pPr>
      <w:r w:rsidRPr="00AB234F">
        <w:rPr>
          <w:rFonts w:ascii="Times New Roman" w:hAnsi="Times New Roman" w:cs="Times New Roman"/>
          <w:sz w:val="28"/>
          <w:szCs w:val="28"/>
          <w:lang w:val="kk-KZ"/>
        </w:rPr>
        <w:t>Философия докторы (PhD)</w:t>
      </w:r>
    </w:p>
    <w:p w:rsidR="00840BC8" w:rsidRPr="00AB234F" w:rsidRDefault="00840BC8" w:rsidP="00AB234F">
      <w:pPr>
        <w:spacing w:after="0" w:line="240" w:lineRule="auto"/>
        <w:jc w:val="center"/>
        <w:rPr>
          <w:rFonts w:ascii="Times New Roman" w:hAnsi="Times New Roman" w:cs="Times New Roman"/>
          <w:sz w:val="28"/>
          <w:szCs w:val="28"/>
          <w:lang w:val="kk-KZ"/>
        </w:rPr>
      </w:pPr>
      <w:r w:rsidRPr="00AB234F">
        <w:rPr>
          <w:rFonts w:ascii="Times New Roman" w:hAnsi="Times New Roman" w:cs="Times New Roman"/>
          <w:sz w:val="28"/>
          <w:szCs w:val="28"/>
          <w:lang w:val="kk-KZ"/>
        </w:rPr>
        <w:t>дәрежесін алу үшін дайындалған диссертация</w:t>
      </w:r>
    </w:p>
    <w:p w:rsidR="00840BC8" w:rsidRPr="00EB07EC" w:rsidRDefault="00840BC8" w:rsidP="00AB234F">
      <w:pPr>
        <w:spacing w:after="0" w:line="240" w:lineRule="auto"/>
        <w:jc w:val="center"/>
        <w:rPr>
          <w:rFonts w:ascii="Times New Roman" w:hAnsi="Times New Roman" w:cs="Times New Roman"/>
          <w:sz w:val="28"/>
          <w:szCs w:val="28"/>
          <w:lang w:val="kk-KZ"/>
        </w:rPr>
      </w:pPr>
    </w:p>
    <w:p w:rsidR="00840BC8" w:rsidRPr="00EB07EC" w:rsidRDefault="00840BC8" w:rsidP="00AB234F">
      <w:pPr>
        <w:spacing w:after="0" w:line="240" w:lineRule="auto"/>
        <w:jc w:val="right"/>
        <w:rPr>
          <w:rFonts w:ascii="Times New Roman" w:hAnsi="Times New Roman" w:cs="Times New Roman"/>
          <w:sz w:val="28"/>
          <w:szCs w:val="28"/>
          <w:lang w:val="kk-KZ"/>
        </w:rPr>
      </w:pPr>
    </w:p>
    <w:p w:rsidR="00840BC8" w:rsidRPr="00EB07EC" w:rsidRDefault="00840BC8" w:rsidP="00AB234F">
      <w:pPr>
        <w:spacing w:after="0" w:line="240" w:lineRule="auto"/>
        <w:jc w:val="right"/>
        <w:rPr>
          <w:rFonts w:ascii="Times New Roman" w:hAnsi="Times New Roman" w:cs="Times New Roman"/>
          <w:sz w:val="28"/>
          <w:szCs w:val="28"/>
          <w:lang w:val="kk-KZ"/>
        </w:rPr>
      </w:pPr>
    </w:p>
    <w:p w:rsidR="00840BC8" w:rsidRPr="00EB07EC" w:rsidRDefault="00840BC8" w:rsidP="00AB234F">
      <w:pPr>
        <w:spacing w:after="0" w:line="240" w:lineRule="auto"/>
        <w:jc w:val="right"/>
        <w:rPr>
          <w:rFonts w:ascii="Times New Roman" w:hAnsi="Times New Roman" w:cs="Times New Roman"/>
          <w:sz w:val="28"/>
          <w:szCs w:val="28"/>
          <w:lang w:val="kk-KZ"/>
        </w:rPr>
      </w:pPr>
      <w:r w:rsidRPr="00EB07EC">
        <w:rPr>
          <w:rFonts w:ascii="Times New Roman" w:hAnsi="Times New Roman" w:cs="Times New Roman"/>
          <w:sz w:val="28"/>
          <w:szCs w:val="28"/>
          <w:lang w:val="kk-KZ"/>
        </w:rPr>
        <w:t>Ғылыми</w:t>
      </w:r>
      <w:r w:rsidR="00AB234F">
        <w:rPr>
          <w:rFonts w:ascii="Times New Roman" w:hAnsi="Times New Roman" w:cs="Times New Roman"/>
          <w:sz w:val="28"/>
          <w:szCs w:val="28"/>
          <w:lang w:val="kk-KZ"/>
        </w:rPr>
        <w:t xml:space="preserve"> кеңесшілері</w:t>
      </w:r>
    </w:p>
    <w:p w:rsidR="00AB234F" w:rsidRDefault="00840BC8" w:rsidP="00AB234F">
      <w:pPr>
        <w:spacing w:after="0" w:line="240" w:lineRule="auto"/>
        <w:jc w:val="right"/>
        <w:rPr>
          <w:rFonts w:ascii="Times New Roman" w:hAnsi="Times New Roman" w:cs="Times New Roman"/>
          <w:sz w:val="28"/>
          <w:szCs w:val="28"/>
          <w:lang w:val="kk-KZ"/>
        </w:rPr>
      </w:pPr>
      <w:r w:rsidRPr="00EB07EC">
        <w:rPr>
          <w:rFonts w:ascii="Times New Roman" w:hAnsi="Times New Roman" w:cs="Times New Roman"/>
          <w:sz w:val="28"/>
          <w:szCs w:val="28"/>
          <w:lang w:val="kk-KZ"/>
        </w:rPr>
        <w:t>педагогика ғылымдарының</w:t>
      </w:r>
      <w:r w:rsidR="000D3547">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докторы, </w:t>
      </w:r>
    </w:p>
    <w:p w:rsidR="00AB234F" w:rsidRDefault="00840BC8" w:rsidP="00AB234F">
      <w:pPr>
        <w:spacing w:after="0" w:line="240" w:lineRule="auto"/>
        <w:jc w:val="right"/>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профессор </w:t>
      </w:r>
    </w:p>
    <w:p w:rsidR="00840BC8" w:rsidRPr="00EB07EC" w:rsidRDefault="00840BC8" w:rsidP="00AB234F">
      <w:pPr>
        <w:spacing w:after="0" w:line="240" w:lineRule="auto"/>
        <w:jc w:val="right"/>
        <w:rPr>
          <w:rFonts w:ascii="Times New Roman" w:hAnsi="Times New Roman" w:cs="Times New Roman"/>
          <w:sz w:val="28"/>
          <w:szCs w:val="28"/>
          <w:lang w:val="kk-KZ"/>
        </w:rPr>
      </w:pPr>
      <w:r w:rsidRPr="00EB07EC">
        <w:rPr>
          <w:rFonts w:ascii="Times New Roman" w:hAnsi="Times New Roman" w:cs="Times New Roman"/>
          <w:sz w:val="28"/>
          <w:szCs w:val="28"/>
          <w:lang w:val="kk-KZ"/>
        </w:rPr>
        <w:t>Сейітқазы П.Б.</w:t>
      </w:r>
    </w:p>
    <w:p w:rsidR="00B65ED9" w:rsidRPr="00AB234F" w:rsidRDefault="00B65ED9" w:rsidP="00AB234F">
      <w:pPr>
        <w:spacing w:after="0" w:line="240" w:lineRule="auto"/>
        <w:jc w:val="right"/>
        <w:rPr>
          <w:rFonts w:ascii="Times New Roman" w:hAnsi="Times New Roman" w:cs="Times New Roman"/>
          <w:sz w:val="16"/>
          <w:szCs w:val="16"/>
          <w:lang w:val="kk-KZ"/>
        </w:rPr>
      </w:pPr>
    </w:p>
    <w:p w:rsidR="00840BC8" w:rsidRDefault="00AB234F" w:rsidP="00AB234F">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Шетелдік ғылыми кеңесші</w:t>
      </w:r>
    </w:p>
    <w:p w:rsidR="00AB234F" w:rsidRDefault="00AB234F" w:rsidP="00AB234F">
      <w:pPr>
        <w:spacing w:after="0" w:line="240" w:lineRule="auto"/>
        <w:jc w:val="right"/>
        <w:rPr>
          <w:rFonts w:ascii="Times New Roman" w:hAnsi="Times New Roman" w:cs="Times New Roman"/>
          <w:sz w:val="28"/>
          <w:szCs w:val="28"/>
          <w:lang w:val="kk-KZ"/>
        </w:rPr>
      </w:pPr>
      <w:r w:rsidRPr="00EB07EC">
        <w:rPr>
          <w:rFonts w:ascii="Times New Roman" w:hAnsi="Times New Roman" w:cs="Times New Roman"/>
          <w:sz w:val="28"/>
          <w:szCs w:val="28"/>
          <w:lang w:val="kk-KZ"/>
        </w:rPr>
        <w:t>педагогика ғылымдарының</w:t>
      </w:r>
      <w:r w:rsidR="000D3547">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докторы,</w:t>
      </w:r>
    </w:p>
    <w:p w:rsidR="00AB234F" w:rsidRDefault="00AB234F" w:rsidP="00AB234F">
      <w:pPr>
        <w:spacing w:after="0" w:line="240" w:lineRule="auto"/>
        <w:jc w:val="right"/>
        <w:rPr>
          <w:rFonts w:ascii="Times New Roman" w:eastAsia="Times New Roman" w:hAnsi="Times New Roman" w:cs="Times New Roman"/>
          <w:sz w:val="28"/>
          <w:szCs w:val="28"/>
          <w:lang w:val="kk-KZ"/>
        </w:rPr>
      </w:pPr>
      <w:r w:rsidRPr="00EB07EC">
        <w:rPr>
          <w:rFonts w:ascii="Times New Roman" w:eastAsia="Times New Roman" w:hAnsi="Times New Roman" w:cs="Times New Roman"/>
          <w:sz w:val="28"/>
          <w:szCs w:val="28"/>
          <w:lang w:val="kk-KZ"/>
        </w:rPr>
        <w:t xml:space="preserve">доцент </w:t>
      </w:r>
    </w:p>
    <w:p w:rsidR="00AB234F" w:rsidRPr="00EB07EC" w:rsidRDefault="00AB234F" w:rsidP="00AB234F">
      <w:pPr>
        <w:spacing w:after="0" w:line="240" w:lineRule="auto"/>
        <w:jc w:val="right"/>
        <w:rPr>
          <w:rFonts w:ascii="Times New Roman" w:hAnsi="Times New Roman" w:cs="Times New Roman"/>
          <w:color w:val="000000"/>
          <w:sz w:val="28"/>
          <w:szCs w:val="28"/>
          <w:lang w:val="kk-KZ"/>
        </w:rPr>
      </w:pPr>
      <w:r w:rsidRPr="00EB07EC">
        <w:rPr>
          <w:rFonts w:ascii="Times New Roman" w:eastAsia="Times New Roman" w:hAnsi="Times New Roman" w:cs="Times New Roman"/>
          <w:sz w:val="28"/>
          <w:szCs w:val="28"/>
          <w:lang w:val="kk-KZ"/>
        </w:rPr>
        <w:t>Сулайманова Р.Т.</w:t>
      </w:r>
    </w:p>
    <w:p w:rsidR="00FE738B" w:rsidRPr="00FE738B" w:rsidRDefault="00AB234F" w:rsidP="00AB234F">
      <w:pPr>
        <w:tabs>
          <w:tab w:val="left" w:pos="4962"/>
        </w:tabs>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w:t>
      </w:r>
      <w:r w:rsidR="00FE738B" w:rsidRPr="00FE738B">
        <w:rPr>
          <w:rFonts w:ascii="Times New Roman" w:hAnsi="Times New Roman" w:cs="Times New Roman"/>
          <w:sz w:val="28"/>
          <w:szCs w:val="28"/>
          <w:lang w:val="kk-KZ"/>
        </w:rPr>
        <w:t>Ж. Баласағын атындағы Қырғыз</w:t>
      </w:r>
    </w:p>
    <w:p w:rsidR="00FE738B" w:rsidRDefault="00FE738B" w:rsidP="00AB234F">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w:t>
      </w:r>
      <w:r w:rsidRPr="00993259">
        <w:rPr>
          <w:rFonts w:ascii="Times New Roman" w:hAnsi="Times New Roman" w:cs="Times New Roman"/>
          <w:sz w:val="28"/>
          <w:szCs w:val="28"/>
          <w:lang w:val="kk-KZ"/>
        </w:rPr>
        <w:t>университеті</w:t>
      </w:r>
      <w:r w:rsidR="00AB234F">
        <w:rPr>
          <w:rFonts w:ascii="Times New Roman" w:hAnsi="Times New Roman" w:cs="Times New Roman"/>
          <w:sz w:val="28"/>
          <w:szCs w:val="28"/>
          <w:lang w:val="kk-KZ"/>
        </w:rPr>
        <w:t>)</w:t>
      </w:r>
    </w:p>
    <w:p w:rsidR="00840BC8" w:rsidRPr="00EB07EC" w:rsidRDefault="00840BC8" w:rsidP="00AB234F">
      <w:pPr>
        <w:spacing w:after="0" w:line="240" w:lineRule="auto"/>
        <w:jc w:val="center"/>
        <w:rPr>
          <w:rFonts w:ascii="Times New Roman" w:hAnsi="Times New Roman" w:cs="Times New Roman"/>
          <w:sz w:val="28"/>
          <w:szCs w:val="28"/>
          <w:lang w:val="kk-KZ"/>
        </w:rPr>
      </w:pPr>
    </w:p>
    <w:p w:rsidR="00840BC8" w:rsidRPr="00EB07EC" w:rsidRDefault="00840BC8" w:rsidP="00AB234F">
      <w:pPr>
        <w:spacing w:after="0" w:line="240" w:lineRule="auto"/>
        <w:jc w:val="center"/>
        <w:rPr>
          <w:rFonts w:ascii="Times New Roman" w:hAnsi="Times New Roman" w:cs="Times New Roman"/>
          <w:sz w:val="28"/>
          <w:szCs w:val="28"/>
          <w:lang w:val="kk-KZ"/>
        </w:rPr>
      </w:pPr>
    </w:p>
    <w:p w:rsidR="00840BC8" w:rsidRPr="00EB07EC" w:rsidRDefault="00840BC8" w:rsidP="00AB234F">
      <w:pPr>
        <w:spacing w:after="0" w:line="240" w:lineRule="auto"/>
        <w:jc w:val="center"/>
        <w:rPr>
          <w:rFonts w:ascii="Times New Roman" w:hAnsi="Times New Roman" w:cs="Times New Roman"/>
          <w:sz w:val="28"/>
          <w:szCs w:val="28"/>
          <w:lang w:val="kk-KZ"/>
        </w:rPr>
      </w:pPr>
    </w:p>
    <w:p w:rsidR="00840BC8" w:rsidRPr="00EB07EC" w:rsidRDefault="00840BC8" w:rsidP="00AB234F">
      <w:pPr>
        <w:spacing w:after="0" w:line="240" w:lineRule="auto"/>
        <w:jc w:val="center"/>
        <w:rPr>
          <w:rFonts w:ascii="Times New Roman" w:hAnsi="Times New Roman" w:cs="Times New Roman"/>
          <w:sz w:val="28"/>
          <w:szCs w:val="28"/>
          <w:lang w:val="kk-KZ"/>
        </w:rPr>
      </w:pPr>
    </w:p>
    <w:p w:rsidR="00840BC8" w:rsidRPr="00EB07EC" w:rsidRDefault="00840BC8" w:rsidP="00AB234F">
      <w:pPr>
        <w:spacing w:after="0" w:line="240" w:lineRule="auto"/>
        <w:jc w:val="center"/>
        <w:rPr>
          <w:rFonts w:ascii="Times New Roman" w:hAnsi="Times New Roman" w:cs="Times New Roman"/>
          <w:sz w:val="28"/>
          <w:szCs w:val="28"/>
          <w:lang w:val="kk-KZ"/>
        </w:rPr>
      </w:pPr>
    </w:p>
    <w:p w:rsidR="00840BC8" w:rsidRPr="00EB07EC" w:rsidRDefault="00840BC8"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Қазақcтан Pеcпубликаcы</w:t>
      </w:r>
    </w:p>
    <w:p w:rsidR="00840BC8" w:rsidRPr="00EB07EC" w:rsidRDefault="00CF1348"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Астана</w:t>
      </w:r>
      <w:r w:rsidR="00840BC8" w:rsidRPr="00EB07EC">
        <w:rPr>
          <w:rFonts w:ascii="Times New Roman" w:hAnsi="Times New Roman" w:cs="Times New Roman"/>
          <w:sz w:val="28"/>
          <w:szCs w:val="28"/>
          <w:lang w:val="kk-KZ"/>
        </w:rPr>
        <w:t>, 202</w:t>
      </w:r>
      <w:r w:rsidR="00C7632B">
        <w:rPr>
          <w:rFonts w:ascii="Times New Roman" w:hAnsi="Times New Roman" w:cs="Times New Roman"/>
          <w:sz w:val="28"/>
          <w:szCs w:val="28"/>
          <w:lang w:val="kk-KZ"/>
        </w:rPr>
        <w:t>6</w:t>
      </w:r>
    </w:p>
    <w:p w:rsidR="00840BC8" w:rsidRPr="00EB07EC" w:rsidRDefault="00434566" w:rsidP="00AB234F">
      <w:pPr>
        <w:spacing w:after="0" w:line="240" w:lineRule="auto"/>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 xml:space="preserve">МАЗМҰНЫ </w:t>
      </w:r>
    </w:p>
    <w:p w:rsidR="00CF1348" w:rsidRPr="00EB07EC" w:rsidRDefault="00CF1348" w:rsidP="00C33C80">
      <w:pPr>
        <w:spacing w:after="0" w:line="240" w:lineRule="auto"/>
        <w:rPr>
          <w:rFonts w:ascii="Times New Roman" w:hAnsi="Times New Roman" w:cs="Times New Roman"/>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
        <w:gridCol w:w="8473"/>
        <w:gridCol w:w="636"/>
      </w:tblGrid>
      <w:tr w:rsidR="00CF1348" w:rsidRPr="00EB07EC" w:rsidTr="00E4716E">
        <w:tc>
          <w:tcPr>
            <w:tcW w:w="566" w:type="dxa"/>
          </w:tcPr>
          <w:p w:rsidR="00CF1348" w:rsidRPr="00EB07EC" w:rsidRDefault="00CF1348" w:rsidP="00AB234F">
            <w:pPr>
              <w:jc w:val="center"/>
              <w:rPr>
                <w:rFonts w:ascii="Times New Roman" w:hAnsi="Times New Roman" w:cs="Times New Roman"/>
                <w:b/>
                <w:sz w:val="28"/>
                <w:szCs w:val="28"/>
                <w:lang w:val="kk-KZ"/>
              </w:rPr>
            </w:pPr>
          </w:p>
        </w:tc>
        <w:tc>
          <w:tcPr>
            <w:tcW w:w="8473" w:type="dxa"/>
          </w:tcPr>
          <w:p w:rsidR="00CF1348" w:rsidRPr="00DE6DD7" w:rsidRDefault="00CF1348" w:rsidP="00AB234F">
            <w:pPr>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НОРМАТИВТІК СІЛТЕМЕЛЕР</w:t>
            </w:r>
            <w:r w:rsidR="00DE6DD7">
              <w:rPr>
                <w:rFonts w:ascii="Times New Roman" w:hAnsi="Times New Roman" w:cs="Times New Roman"/>
                <w:sz w:val="28"/>
                <w:szCs w:val="28"/>
                <w:lang w:val="kk-KZ"/>
              </w:rPr>
              <w:t>..........................................................</w:t>
            </w:r>
          </w:p>
        </w:tc>
        <w:tc>
          <w:tcPr>
            <w:tcW w:w="532" w:type="dxa"/>
          </w:tcPr>
          <w:p w:rsidR="00CF1348" w:rsidRPr="00EB07EC" w:rsidRDefault="003C7E57" w:rsidP="00AB234F">
            <w:pP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CF1348" w:rsidRPr="00EB07EC" w:rsidTr="00E4716E">
        <w:tc>
          <w:tcPr>
            <w:tcW w:w="566" w:type="dxa"/>
          </w:tcPr>
          <w:p w:rsidR="00CF1348" w:rsidRPr="00EB07EC" w:rsidRDefault="00CF1348" w:rsidP="00AB234F">
            <w:pPr>
              <w:jc w:val="center"/>
              <w:rPr>
                <w:rFonts w:ascii="Times New Roman" w:hAnsi="Times New Roman" w:cs="Times New Roman"/>
                <w:b/>
                <w:sz w:val="28"/>
                <w:szCs w:val="28"/>
                <w:lang w:val="kk-KZ"/>
              </w:rPr>
            </w:pPr>
          </w:p>
        </w:tc>
        <w:tc>
          <w:tcPr>
            <w:tcW w:w="8473" w:type="dxa"/>
          </w:tcPr>
          <w:p w:rsidR="00CF1348" w:rsidRPr="00DE6DD7" w:rsidRDefault="00CF1348" w:rsidP="00AB234F">
            <w:pPr>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АНЫҚТАМАЛАР</w:t>
            </w:r>
            <w:r w:rsidR="00DE6DD7">
              <w:rPr>
                <w:rFonts w:ascii="Times New Roman" w:hAnsi="Times New Roman" w:cs="Times New Roman"/>
                <w:sz w:val="28"/>
                <w:szCs w:val="28"/>
                <w:lang w:val="kk-KZ"/>
              </w:rPr>
              <w:t>....................................................................................</w:t>
            </w:r>
          </w:p>
        </w:tc>
        <w:tc>
          <w:tcPr>
            <w:tcW w:w="532" w:type="dxa"/>
          </w:tcPr>
          <w:p w:rsidR="00CF1348" w:rsidRPr="00EB07EC" w:rsidRDefault="003C7E57" w:rsidP="00AB234F">
            <w:pP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CF1348" w:rsidRPr="00EB07EC" w:rsidTr="00E4716E">
        <w:tc>
          <w:tcPr>
            <w:tcW w:w="566" w:type="dxa"/>
          </w:tcPr>
          <w:p w:rsidR="00CF1348" w:rsidRPr="00EB07EC" w:rsidRDefault="00CF1348" w:rsidP="00AB234F">
            <w:pPr>
              <w:jc w:val="center"/>
              <w:rPr>
                <w:rFonts w:ascii="Times New Roman" w:hAnsi="Times New Roman" w:cs="Times New Roman"/>
                <w:b/>
                <w:sz w:val="28"/>
                <w:szCs w:val="28"/>
                <w:lang w:val="kk-KZ"/>
              </w:rPr>
            </w:pPr>
          </w:p>
        </w:tc>
        <w:tc>
          <w:tcPr>
            <w:tcW w:w="8473" w:type="dxa"/>
          </w:tcPr>
          <w:p w:rsidR="00CF1348" w:rsidRPr="00DE6DD7" w:rsidRDefault="00CF1348" w:rsidP="00AB234F">
            <w:pPr>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БЕЛГІЛЕУЛЕР МЕН ҚЫСҚАРТУЛАР</w:t>
            </w:r>
            <w:r w:rsidR="00DE6DD7">
              <w:rPr>
                <w:rFonts w:ascii="Times New Roman" w:hAnsi="Times New Roman" w:cs="Times New Roman"/>
                <w:sz w:val="28"/>
                <w:szCs w:val="28"/>
                <w:lang w:val="kk-KZ"/>
              </w:rPr>
              <w:t>.............................................</w:t>
            </w:r>
          </w:p>
        </w:tc>
        <w:tc>
          <w:tcPr>
            <w:tcW w:w="532" w:type="dxa"/>
          </w:tcPr>
          <w:p w:rsidR="00CF1348" w:rsidRPr="00EB07EC" w:rsidRDefault="003C7E57" w:rsidP="00AB234F">
            <w:pP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CF1348" w:rsidRPr="00EB07EC" w:rsidTr="00E4716E">
        <w:tc>
          <w:tcPr>
            <w:tcW w:w="566" w:type="dxa"/>
          </w:tcPr>
          <w:p w:rsidR="00CF1348" w:rsidRPr="00EB07EC" w:rsidRDefault="00CF1348" w:rsidP="00AB234F">
            <w:pPr>
              <w:jc w:val="center"/>
              <w:rPr>
                <w:rFonts w:ascii="Times New Roman" w:hAnsi="Times New Roman" w:cs="Times New Roman"/>
                <w:b/>
                <w:sz w:val="28"/>
                <w:szCs w:val="28"/>
                <w:lang w:val="kk-KZ"/>
              </w:rPr>
            </w:pPr>
          </w:p>
        </w:tc>
        <w:tc>
          <w:tcPr>
            <w:tcW w:w="8473" w:type="dxa"/>
          </w:tcPr>
          <w:p w:rsidR="00CF1348" w:rsidRPr="00DE6DD7" w:rsidRDefault="00CF1348" w:rsidP="00AB234F">
            <w:pPr>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КІРІСПЕ</w:t>
            </w:r>
            <w:r w:rsidR="00DE6DD7">
              <w:rPr>
                <w:rFonts w:ascii="Times New Roman" w:hAnsi="Times New Roman" w:cs="Times New Roman"/>
                <w:sz w:val="28"/>
                <w:szCs w:val="28"/>
                <w:lang w:val="kk-KZ"/>
              </w:rPr>
              <w:t>....................................................................................................</w:t>
            </w:r>
          </w:p>
        </w:tc>
        <w:tc>
          <w:tcPr>
            <w:tcW w:w="532" w:type="dxa"/>
          </w:tcPr>
          <w:p w:rsidR="00CF1348" w:rsidRPr="00EB07EC" w:rsidRDefault="003C7E57" w:rsidP="00AB234F">
            <w:pPr>
              <w:rPr>
                <w:rFonts w:ascii="Times New Roman" w:hAnsi="Times New Roman" w:cs="Times New Roman"/>
                <w:sz w:val="28"/>
                <w:szCs w:val="28"/>
                <w:lang w:val="kk-KZ"/>
              </w:rPr>
            </w:pPr>
            <w:r>
              <w:rPr>
                <w:rFonts w:ascii="Times New Roman" w:hAnsi="Times New Roman" w:cs="Times New Roman"/>
                <w:sz w:val="28"/>
                <w:szCs w:val="28"/>
                <w:lang w:val="kk-KZ"/>
              </w:rPr>
              <w:t>7</w:t>
            </w:r>
          </w:p>
        </w:tc>
      </w:tr>
      <w:tr w:rsidR="00CF1348" w:rsidRPr="00EB07EC" w:rsidTr="00E4716E">
        <w:tc>
          <w:tcPr>
            <w:tcW w:w="566" w:type="dxa"/>
          </w:tcPr>
          <w:p w:rsidR="00CF1348" w:rsidRPr="00EB07EC" w:rsidRDefault="00CF1348" w:rsidP="00AB234F">
            <w:pPr>
              <w:rPr>
                <w:rFonts w:ascii="Times New Roman" w:hAnsi="Times New Roman" w:cs="Times New Roman"/>
                <w:b/>
                <w:sz w:val="28"/>
                <w:szCs w:val="28"/>
                <w:lang w:val="kk-KZ"/>
              </w:rPr>
            </w:pPr>
            <w:r w:rsidRPr="00EB07EC">
              <w:rPr>
                <w:rFonts w:ascii="Times New Roman" w:hAnsi="Times New Roman" w:cs="Times New Roman"/>
                <w:b/>
                <w:sz w:val="28"/>
                <w:szCs w:val="28"/>
                <w:lang w:val="kk-KZ"/>
              </w:rPr>
              <w:t>1</w:t>
            </w:r>
          </w:p>
        </w:tc>
        <w:tc>
          <w:tcPr>
            <w:tcW w:w="8473" w:type="dxa"/>
          </w:tcPr>
          <w:p w:rsidR="00CF1348" w:rsidRPr="00DE6DD7" w:rsidRDefault="008465A6" w:rsidP="00AB234F">
            <w:pPr>
              <w:pStyle w:val="aa"/>
              <w:jc w:val="both"/>
              <w:rPr>
                <w:rFonts w:ascii="Times New Roman" w:hAnsi="Times New Roman" w:cs="Times New Roman"/>
                <w:sz w:val="28"/>
                <w:szCs w:val="28"/>
                <w:lang w:val="kk-KZ"/>
              </w:rPr>
            </w:pPr>
            <w:r>
              <w:rPr>
                <w:rFonts w:ascii="Times New Roman" w:hAnsi="Times New Roman" w:cs="Times New Roman"/>
                <w:b/>
                <w:sz w:val="28"/>
                <w:szCs w:val="28"/>
                <w:lang w:val="kk-KZ"/>
              </w:rPr>
              <w:t>МЕДИАБІЛІМ ҮДЕРІСІНДЕ БОЛАШАҚ</w:t>
            </w:r>
            <w:r w:rsidR="00CF1348" w:rsidRPr="00EB07EC">
              <w:rPr>
                <w:rFonts w:ascii="Times New Roman" w:hAnsi="Times New Roman" w:cs="Times New Roman"/>
                <w:b/>
                <w:sz w:val="28"/>
                <w:szCs w:val="28"/>
                <w:lang w:val="kk-KZ"/>
              </w:rPr>
              <w:t xml:space="preserve"> ӘЛЕУМЕТТІК  ПЕДАГОГТІҢ ГНОСТИКАЛЫҚ ІСКЕРЛІГІН  ЖЕТІЛДІРУДІҢ ТЕОРИЯЛЫҚ НЕГІЗДЕРІ</w:t>
            </w:r>
            <w:r w:rsidR="00DE6DD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A7662A" w:rsidRPr="00EB07EC" w:rsidRDefault="00A7662A" w:rsidP="00AB234F">
            <w:pPr>
              <w:rPr>
                <w:rFonts w:ascii="Times New Roman" w:hAnsi="Times New Roman" w:cs="Times New Roman"/>
                <w:b/>
                <w:sz w:val="28"/>
                <w:szCs w:val="28"/>
                <w:lang w:val="kk-KZ"/>
              </w:rPr>
            </w:pPr>
          </w:p>
          <w:p w:rsidR="00A7662A" w:rsidRPr="00EB07EC" w:rsidRDefault="00A7662A" w:rsidP="003C7E57">
            <w:pPr>
              <w:rPr>
                <w:rFonts w:ascii="Times New Roman" w:hAnsi="Times New Roman" w:cs="Times New Roman"/>
                <w:sz w:val="28"/>
                <w:szCs w:val="28"/>
                <w:lang w:val="kk-KZ"/>
              </w:rPr>
            </w:pPr>
            <w:r w:rsidRPr="00EB07EC">
              <w:rPr>
                <w:rFonts w:ascii="Times New Roman" w:hAnsi="Times New Roman" w:cs="Times New Roman"/>
                <w:sz w:val="28"/>
                <w:szCs w:val="28"/>
                <w:lang w:val="kk-KZ"/>
              </w:rPr>
              <w:t>1</w:t>
            </w:r>
            <w:r w:rsidR="003C7E57">
              <w:rPr>
                <w:rFonts w:ascii="Times New Roman" w:hAnsi="Times New Roman" w:cs="Times New Roman"/>
                <w:sz w:val="28"/>
                <w:szCs w:val="28"/>
                <w:lang w:val="kk-KZ"/>
              </w:rPr>
              <w:t>8</w:t>
            </w:r>
          </w:p>
        </w:tc>
      </w:tr>
      <w:tr w:rsidR="00CF1348" w:rsidRPr="00EB07EC" w:rsidTr="00DE6DD7">
        <w:trPr>
          <w:trHeight w:val="68"/>
        </w:trPr>
        <w:tc>
          <w:tcPr>
            <w:tcW w:w="566" w:type="dxa"/>
          </w:tcPr>
          <w:p w:rsidR="00CF1348" w:rsidRPr="00EB07EC" w:rsidRDefault="00CF1348"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1.1</w:t>
            </w:r>
          </w:p>
        </w:tc>
        <w:tc>
          <w:tcPr>
            <w:tcW w:w="8473" w:type="dxa"/>
          </w:tcPr>
          <w:p w:rsidR="00CF1348" w:rsidRPr="00EB07EC" w:rsidRDefault="00BF49AE"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«Гностикалық іскерлік» ұғымының генезисі</w:t>
            </w:r>
            <w:r w:rsidR="00DE6DD7">
              <w:rPr>
                <w:rFonts w:ascii="Times New Roman" w:hAnsi="Times New Roman" w:cs="Times New Roman"/>
                <w:sz w:val="28"/>
                <w:szCs w:val="28"/>
                <w:lang w:val="kk-KZ"/>
              </w:rPr>
              <w:t>.....................................</w:t>
            </w:r>
            <w:r w:rsidR="003C7E57">
              <w:rPr>
                <w:rFonts w:ascii="Times New Roman" w:hAnsi="Times New Roman" w:cs="Times New Roman"/>
                <w:sz w:val="28"/>
                <w:szCs w:val="28"/>
                <w:lang w:val="kk-KZ"/>
              </w:rPr>
              <w:t>..</w:t>
            </w:r>
            <w:r w:rsidR="00DE6DD7">
              <w:rPr>
                <w:rFonts w:ascii="Times New Roman" w:hAnsi="Times New Roman" w:cs="Times New Roman"/>
                <w:sz w:val="28"/>
                <w:szCs w:val="28"/>
                <w:lang w:val="kk-KZ"/>
              </w:rPr>
              <w:t>...</w:t>
            </w:r>
          </w:p>
        </w:tc>
        <w:tc>
          <w:tcPr>
            <w:tcW w:w="532" w:type="dxa"/>
          </w:tcPr>
          <w:p w:rsidR="007421DF" w:rsidRPr="00EB07EC" w:rsidRDefault="007421DF" w:rsidP="003C7E57">
            <w:pPr>
              <w:rPr>
                <w:rFonts w:ascii="Times New Roman" w:hAnsi="Times New Roman" w:cs="Times New Roman"/>
                <w:sz w:val="28"/>
                <w:szCs w:val="28"/>
                <w:lang w:val="kk-KZ"/>
              </w:rPr>
            </w:pPr>
            <w:r w:rsidRPr="00EB07EC">
              <w:rPr>
                <w:rFonts w:ascii="Times New Roman" w:hAnsi="Times New Roman" w:cs="Times New Roman"/>
                <w:sz w:val="28"/>
                <w:szCs w:val="28"/>
                <w:lang w:val="kk-KZ"/>
              </w:rPr>
              <w:t>1</w:t>
            </w:r>
            <w:r w:rsidR="003C7E57">
              <w:rPr>
                <w:rFonts w:ascii="Times New Roman" w:hAnsi="Times New Roman" w:cs="Times New Roman"/>
                <w:sz w:val="28"/>
                <w:szCs w:val="28"/>
                <w:lang w:val="kk-KZ"/>
              </w:rPr>
              <w:t>8</w:t>
            </w:r>
          </w:p>
        </w:tc>
      </w:tr>
      <w:tr w:rsidR="00CF1348" w:rsidRPr="00EB07EC" w:rsidTr="00E4716E">
        <w:tc>
          <w:tcPr>
            <w:tcW w:w="566" w:type="dxa"/>
          </w:tcPr>
          <w:p w:rsidR="00CF1348" w:rsidRPr="00EB07EC" w:rsidRDefault="00CF1348" w:rsidP="00AB234F">
            <w:pPr>
              <w:rPr>
                <w:rFonts w:ascii="Times New Roman" w:hAnsi="Times New Roman" w:cs="Times New Roman"/>
                <w:sz w:val="28"/>
                <w:szCs w:val="28"/>
                <w:lang w:val="kk-KZ"/>
              </w:rPr>
            </w:pPr>
            <w:r w:rsidRPr="00EB07EC">
              <w:rPr>
                <w:rFonts w:ascii="Times New Roman" w:hAnsi="Times New Roman" w:cs="Times New Roman"/>
                <w:sz w:val="28"/>
                <w:szCs w:val="28"/>
                <w:lang w:val="kk-KZ"/>
              </w:rPr>
              <w:t>1.2</w:t>
            </w:r>
          </w:p>
        </w:tc>
        <w:tc>
          <w:tcPr>
            <w:tcW w:w="8473" w:type="dxa"/>
          </w:tcPr>
          <w:p w:rsidR="00CF1348" w:rsidRPr="00EB07EC" w:rsidRDefault="00DE6DD7" w:rsidP="00AB234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Медиабілім үдерісінде болашақ </w:t>
            </w:r>
            <w:r w:rsidR="00BF49AE" w:rsidRPr="00EB07EC">
              <w:rPr>
                <w:rFonts w:ascii="Times New Roman" w:hAnsi="Times New Roman" w:cs="Times New Roman"/>
                <w:sz w:val="28"/>
                <w:szCs w:val="28"/>
                <w:lang w:val="kk-KZ"/>
              </w:rPr>
              <w:t>әлеуметтік  педагогтің гностикалық іскерлігін жетілдірудің әдіснамалық тұғырлары мен ұстанымдары</w:t>
            </w:r>
            <w:r>
              <w:rPr>
                <w:rFonts w:ascii="Times New Roman" w:hAnsi="Times New Roman" w:cs="Times New Roman"/>
                <w:sz w:val="28"/>
                <w:szCs w:val="28"/>
                <w:lang w:val="kk-KZ"/>
              </w:rPr>
              <w:t>....</w:t>
            </w:r>
          </w:p>
        </w:tc>
        <w:tc>
          <w:tcPr>
            <w:tcW w:w="532" w:type="dxa"/>
          </w:tcPr>
          <w:p w:rsidR="003C7E57" w:rsidRPr="00F40154" w:rsidRDefault="003C7E57" w:rsidP="00AB234F">
            <w:pPr>
              <w:rPr>
                <w:rFonts w:ascii="Times New Roman" w:hAnsi="Times New Roman" w:cs="Times New Roman"/>
                <w:sz w:val="28"/>
                <w:szCs w:val="28"/>
                <w:lang w:val="kk-KZ"/>
              </w:rPr>
            </w:pPr>
          </w:p>
          <w:p w:rsidR="00CF1348" w:rsidRPr="00403A73" w:rsidRDefault="005E295B" w:rsidP="00AB234F">
            <w:pPr>
              <w:rPr>
                <w:rFonts w:ascii="Times New Roman" w:hAnsi="Times New Roman" w:cs="Times New Roman"/>
                <w:sz w:val="28"/>
                <w:szCs w:val="28"/>
                <w:lang w:val="kk-KZ"/>
              </w:rPr>
            </w:pPr>
            <w:r w:rsidRPr="00EB07EC">
              <w:rPr>
                <w:rFonts w:ascii="Times New Roman" w:hAnsi="Times New Roman" w:cs="Times New Roman"/>
                <w:sz w:val="28"/>
                <w:szCs w:val="28"/>
                <w:lang w:val="en-US"/>
              </w:rPr>
              <w:t>3</w:t>
            </w:r>
            <w:r w:rsidR="00403A73">
              <w:rPr>
                <w:rFonts w:ascii="Times New Roman" w:hAnsi="Times New Roman" w:cs="Times New Roman"/>
                <w:sz w:val="28"/>
                <w:szCs w:val="28"/>
                <w:lang w:val="kk-KZ"/>
              </w:rPr>
              <w:t>6</w:t>
            </w:r>
          </w:p>
        </w:tc>
      </w:tr>
      <w:tr w:rsidR="00CF1348" w:rsidRPr="00EB07EC" w:rsidTr="00E4716E">
        <w:tc>
          <w:tcPr>
            <w:tcW w:w="566" w:type="dxa"/>
          </w:tcPr>
          <w:p w:rsidR="00CF1348" w:rsidRPr="00EB07EC" w:rsidRDefault="00CF1348" w:rsidP="00AB234F">
            <w:pPr>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1.3</w:t>
            </w:r>
          </w:p>
        </w:tc>
        <w:tc>
          <w:tcPr>
            <w:tcW w:w="8473" w:type="dxa"/>
          </w:tcPr>
          <w:p w:rsidR="00CF1348" w:rsidRPr="00EB07EC" w:rsidRDefault="00CF1348"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 үдерісінде болашақ әлеуметтік педагогтің гностикалық іскерлігін</w:t>
            </w:r>
            <w:r w:rsidR="00E65BB7">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жетілдірудің ерекшеліктері</w:t>
            </w:r>
            <w:r w:rsidR="00DE6DD7">
              <w:rPr>
                <w:rFonts w:ascii="Times New Roman" w:hAnsi="Times New Roman" w:cs="Times New Roman"/>
                <w:sz w:val="28"/>
                <w:szCs w:val="28"/>
                <w:lang w:val="kk-KZ"/>
              </w:rPr>
              <w:t>....................................................</w:t>
            </w:r>
            <w:r w:rsidR="000D354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840FFD" w:rsidRPr="002C3BBD" w:rsidRDefault="00A36666" w:rsidP="003C7E57">
            <w:pPr>
              <w:rPr>
                <w:rFonts w:ascii="Times New Roman" w:hAnsi="Times New Roman" w:cs="Times New Roman"/>
                <w:sz w:val="28"/>
                <w:szCs w:val="28"/>
                <w:lang w:val="kk-KZ"/>
              </w:rPr>
            </w:pPr>
            <w:r>
              <w:rPr>
                <w:rFonts w:ascii="Times New Roman" w:hAnsi="Times New Roman" w:cs="Times New Roman"/>
                <w:sz w:val="28"/>
                <w:szCs w:val="28"/>
                <w:lang w:val="en-US"/>
              </w:rPr>
              <w:t>5</w:t>
            </w:r>
            <w:r w:rsidR="003C7E57">
              <w:rPr>
                <w:rFonts w:ascii="Times New Roman" w:hAnsi="Times New Roman" w:cs="Times New Roman"/>
                <w:sz w:val="28"/>
                <w:szCs w:val="28"/>
                <w:lang w:val="kk-KZ"/>
              </w:rPr>
              <w:t>1</w:t>
            </w:r>
          </w:p>
        </w:tc>
      </w:tr>
      <w:tr w:rsidR="00CF1348" w:rsidRPr="00EB07EC" w:rsidTr="00E4716E">
        <w:tc>
          <w:tcPr>
            <w:tcW w:w="566" w:type="dxa"/>
          </w:tcPr>
          <w:p w:rsidR="00CF1348" w:rsidRPr="00EB07EC" w:rsidRDefault="00CF1348" w:rsidP="00AB234F">
            <w:pPr>
              <w:rPr>
                <w:rFonts w:ascii="Times New Roman" w:hAnsi="Times New Roman" w:cs="Times New Roman"/>
                <w:b/>
                <w:sz w:val="28"/>
                <w:szCs w:val="28"/>
                <w:lang w:val="kk-KZ"/>
              </w:rPr>
            </w:pPr>
            <w:r w:rsidRPr="00EB07EC">
              <w:rPr>
                <w:rFonts w:ascii="Times New Roman" w:hAnsi="Times New Roman" w:cs="Times New Roman"/>
                <w:b/>
                <w:sz w:val="28"/>
                <w:szCs w:val="28"/>
                <w:lang w:val="kk-KZ"/>
              </w:rPr>
              <w:t>2</w:t>
            </w:r>
          </w:p>
        </w:tc>
        <w:tc>
          <w:tcPr>
            <w:tcW w:w="8473" w:type="dxa"/>
          </w:tcPr>
          <w:p w:rsidR="00CF1348" w:rsidRPr="00EB07EC" w:rsidRDefault="00CF1348" w:rsidP="00DE6DD7">
            <w:pPr>
              <w:pStyle w:val="aa"/>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МЕДИАБІЛІМ ҮДЕРІСІНДЕ БОЛАШАҚ ӘЛЕУМЕТТІК ПЕДАГОГТІҢ ГНОСТИКАЛЫҚ ІСКЕРЛІГІН  ЖЕТІЛДІРУДІҢ ӘДІСТЕМЕСІ</w:t>
            </w:r>
            <w:r w:rsidR="00DE6DD7">
              <w:rPr>
                <w:rFonts w:ascii="Times New Roman" w:hAnsi="Times New Roman" w:cs="Times New Roman"/>
                <w:sz w:val="28"/>
                <w:szCs w:val="28"/>
                <w:lang w:val="kk-KZ"/>
              </w:rPr>
              <w:t>..........................................................</w:t>
            </w:r>
            <w:r w:rsidR="000D354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9B3A45" w:rsidRPr="00EB07EC" w:rsidRDefault="009B3A45" w:rsidP="00AB234F">
            <w:pPr>
              <w:rPr>
                <w:rFonts w:ascii="Times New Roman" w:hAnsi="Times New Roman" w:cs="Times New Roman"/>
                <w:b/>
                <w:sz w:val="28"/>
                <w:szCs w:val="28"/>
                <w:lang w:val="kk-KZ"/>
              </w:rPr>
            </w:pPr>
          </w:p>
          <w:p w:rsidR="009B3A45" w:rsidRPr="002C3BBD" w:rsidRDefault="00A36666" w:rsidP="0039251F">
            <w:pPr>
              <w:rPr>
                <w:rFonts w:ascii="Times New Roman" w:hAnsi="Times New Roman" w:cs="Times New Roman"/>
                <w:sz w:val="28"/>
                <w:szCs w:val="28"/>
                <w:lang w:val="kk-KZ"/>
              </w:rPr>
            </w:pPr>
            <w:r>
              <w:rPr>
                <w:rFonts w:ascii="Times New Roman" w:hAnsi="Times New Roman" w:cs="Times New Roman"/>
                <w:sz w:val="28"/>
                <w:szCs w:val="28"/>
                <w:lang w:val="en-US"/>
              </w:rPr>
              <w:t>7</w:t>
            </w:r>
            <w:r w:rsidR="0039251F">
              <w:rPr>
                <w:rFonts w:ascii="Times New Roman" w:hAnsi="Times New Roman" w:cs="Times New Roman"/>
                <w:sz w:val="28"/>
                <w:szCs w:val="28"/>
                <w:lang w:val="kk-KZ"/>
              </w:rPr>
              <w:t>2</w:t>
            </w:r>
          </w:p>
        </w:tc>
      </w:tr>
      <w:tr w:rsidR="00CF1348" w:rsidRPr="00EB07EC" w:rsidTr="00E4716E">
        <w:tc>
          <w:tcPr>
            <w:tcW w:w="566" w:type="dxa"/>
          </w:tcPr>
          <w:p w:rsidR="00CF1348" w:rsidRPr="00EB07EC" w:rsidRDefault="00CF1348" w:rsidP="00AB234F">
            <w:pPr>
              <w:rPr>
                <w:rFonts w:ascii="Times New Roman" w:hAnsi="Times New Roman" w:cs="Times New Roman"/>
                <w:sz w:val="28"/>
                <w:szCs w:val="28"/>
                <w:lang w:val="kk-KZ"/>
              </w:rPr>
            </w:pPr>
            <w:r w:rsidRPr="00EB07EC">
              <w:rPr>
                <w:rFonts w:ascii="Times New Roman" w:hAnsi="Times New Roman" w:cs="Times New Roman"/>
                <w:sz w:val="28"/>
                <w:szCs w:val="28"/>
                <w:lang w:val="kk-KZ"/>
              </w:rPr>
              <w:t>2.1</w:t>
            </w:r>
          </w:p>
        </w:tc>
        <w:tc>
          <w:tcPr>
            <w:tcW w:w="8473" w:type="dxa"/>
          </w:tcPr>
          <w:p w:rsidR="00CF1348" w:rsidRPr="00EB07EC" w:rsidRDefault="0040767A"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 үдерісінде  болашақ әлеуметтік  педагогтің  гностикалық іскерлігін  жетілдірудің шарттары</w:t>
            </w:r>
            <w:r w:rsidR="00DE6DD7">
              <w:rPr>
                <w:rFonts w:ascii="Times New Roman" w:hAnsi="Times New Roman" w:cs="Times New Roman"/>
                <w:sz w:val="28"/>
                <w:szCs w:val="28"/>
                <w:lang w:val="kk-KZ"/>
              </w:rPr>
              <w:t>..............................</w:t>
            </w:r>
            <w:r w:rsidR="000D354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9B3A45" w:rsidRPr="002C3BBD" w:rsidRDefault="00A36666" w:rsidP="0039251F">
            <w:pPr>
              <w:rPr>
                <w:rFonts w:ascii="Times New Roman" w:hAnsi="Times New Roman" w:cs="Times New Roman"/>
                <w:sz w:val="28"/>
                <w:szCs w:val="28"/>
                <w:lang w:val="kk-KZ"/>
              </w:rPr>
            </w:pPr>
            <w:r>
              <w:rPr>
                <w:rFonts w:ascii="Times New Roman" w:hAnsi="Times New Roman" w:cs="Times New Roman"/>
                <w:sz w:val="28"/>
                <w:szCs w:val="28"/>
                <w:lang w:val="en-US"/>
              </w:rPr>
              <w:t>7</w:t>
            </w:r>
            <w:r w:rsidR="0039251F">
              <w:rPr>
                <w:rFonts w:ascii="Times New Roman" w:hAnsi="Times New Roman" w:cs="Times New Roman"/>
                <w:sz w:val="28"/>
                <w:szCs w:val="28"/>
                <w:lang w:val="kk-KZ"/>
              </w:rPr>
              <w:t>2</w:t>
            </w:r>
          </w:p>
        </w:tc>
      </w:tr>
      <w:tr w:rsidR="00CF1348" w:rsidRPr="00EB07EC" w:rsidTr="00E4716E">
        <w:tc>
          <w:tcPr>
            <w:tcW w:w="566" w:type="dxa"/>
          </w:tcPr>
          <w:p w:rsidR="00CF1348" w:rsidRPr="00EB07EC" w:rsidRDefault="00CF1348" w:rsidP="00AB234F">
            <w:pPr>
              <w:rPr>
                <w:rFonts w:ascii="Times New Roman" w:hAnsi="Times New Roman" w:cs="Times New Roman"/>
                <w:sz w:val="28"/>
                <w:szCs w:val="28"/>
                <w:lang w:val="kk-KZ"/>
              </w:rPr>
            </w:pPr>
            <w:r w:rsidRPr="00EB07EC">
              <w:rPr>
                <w:rFonts w:ascii="Times New Roman" w:hAnsi="Times New Roman" w:cs="Times New Roman"/>
                <w:sz w:val="28"/>
                <w:szCs w:val="28"/>
                <w:lang w:val="kk-KZ"/>
              </w:rPr>
              <w:t>2.2</w:t>
            </w:r>
          </w:p>
        </w:tc>
        <w:tc>
          <w:tcPr>
            <w:tcW w:w="8473" w:type="dxa"/>
          </w:tcPr>
          <w:p w:rsidR="00CF1348" w:rsidRPr="00EB07EC" w:rsidRDefault="0040767A"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 үдерісінде  болашақ әлеуметтік педагогтің  гностикалық іскерлігін  жетілдірудің құрылымдық-мазмұндық моделі</w:t>
            </w:r>
            <w:r w:rsidR="00DE6DD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585C54" w:rsidRPr="00A36666" w:rsidRDefault="002C3BBD" w:rsidP="0039251F">
            <w:pPr>
              <w:rPr>
                <w:rFonts w:ascii="Times New Roman" w:hAnsi="Times New Roman" w:cs="Times New Roman"/>
                <w:sz w:val="28"/>
                <w:szCs w:val="28"/>
                <w:lang w:val="en-US"/>
              </w:rPr>
            </w:pPr>
            <w:r>
              <w:rPr>
                <w:rFonts w:ascii="Times New Roman" w:hAnsi="Times New Roman" w:cs="Times New Roman"/>
                <w:sz w:val="28"/>
                <w:szCs w:val="28"/>
                <w:lang w:val="kk-KZ"/>
              </w:rPr>
              <w:t>8</w:t>
            </w:r>
            <w:r w:rsidR="007E0C63">
              <w:rPr>
                <w:rFonts w:ascii="Times New Roman" w:hAnsi="Times New Roman" w:cs="Times New Roman"/>
                <w:sz w:val="28"/>
                <w:szCs w:val="28"/>
                <w:lang w:val="kk-KZ"/>
              </w:rPr>
              <w:t>8</w:t>
            </w:r>
          </w:p>
        </w:tc>
      </w:tr>
      <w:tr w:rsidR="00CF1348" w:rsidRPr="00EB07EC" w:rsidTr="00E4716E">
        <w:tc>
          <w:tcPr>
            <w:tcW w:w="566" w:type="dxa"/>
          </w:tcPr>
          <w:p w:rsidR="00CF1348" w:rsidRPr="00EB07EC" w:rsidRDefault="00CF1348" w:rsidP="00AB234F">
            <w:pPr>
              <w:rPr>
                <w:rFonts w:ascii="Times New Roman" w:hAnsi="Times New Roman" w:cs="Times New Roman"/>
                <w:sz w:val="28"/>
                <w:szCs w:val="28"/>
                <w:lang w:val="kk-KZ"/>
              </w:rPr>
            </w:pPr>
            <w:r w:rsidRPr="00EB07EC">
              <w:rPr>
                <w:rFonts w:ascii="Times New Roman" w:hAnsi="Times New Roman" w:cs="Times New Roman"/>
                <w:sz w:val="28"/>
                <w:szCs w:val="28"/>
                <w:lang w:val="kk-KZ"/>
              </w:rPr>
              <w:t>2.3</w:t>
            </w:r>
          </w:p>
        </w:tc>
        <w:tc>
          <w:tcPr>
            <w:tcW w:w="8473" w:type="dxa"/>
          </w:tcPr>
          <w:p w:rsidR="00CF1348" w:rsidRPr="00EB07EC" w:rsidRDefault="00CF1348"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 үдерісінде болашақ әлеуметтік педагогтің  гностикалық іскерлігін  жетілдірудің әдіс-тәсілдері</w:t>
            </w:r>
            <w:r w:rsidR="00DE6DD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2C3BBD" w:rsidRPr="00D30D3D" w:rsidRDefault="00A36666" w:rsidP="0039251F">
            <w:pPr>
              <w:rPr>
                <w:rFonts w:ascii="Times New Roman" w:hAnsi="Times New Roman" w:cs="Times New Roman"/>
                <w:sz w:val="28"/>
                <w:szCs w:val="28"/>
                <w:lang w:val="kk-KZ"/>
              </w:rPr>
            </w:pPr>
            <w:r>
              <w:rPr>
                <w:rFonts w:ascii="Times New Roman" w:hAnsi="Times New Roman" w:cs="Times New Roman"/>
                <w:sz w:val="28"/>
                <w:szCs w:val="28"/>
                <w:lang w:val="en-US"/>
              </w:rPr>
              <w:t>10</w:t>
            </w:r>
            <w:r w:rsidR="0039251F">
              <w:rPr>
                <w:rFonts w:ascii="Times New Roman" w:hAnsi="Times New Roman" w:cs="Times New Roman"/>
                <w:sz w:val="28"/>
                <w:szCs w:val="28"/>
                <w:lang w:val="kk-KZ"/>
              </w:rPr>
              <w:t>4</w:t>
            </w:r>
          </w:p>
        </w:tc>
      </w:tr>
      <w:tr w:rsidR="00CF1348" w:rsidRPr="00EB07EC" w:rsidTr="00E4716E">
        <w:tc>
          <w:tcPr>
            <w:tcW w:w="566" w:type="dxa"/>
          </w:tcPr>
          <w:p w:rsidR="00CF1348" w:rsidRPr="00EB07EC" w:rsidRDefault="00CF1348" w:rsidP="00AB234F">
            <w:pPr>
              <w:rPr>
                <w:rFonts w:ascii="Times New Roman" w:hAnsi="Times New Roman" w:cs="Times New Roman"/>
                <w:b/>
                <w:sz w:val="28"/>
                <w:szCs w:val="28"/>
                <w:lang w:val="kk-KZ"/>
              </w:rPr>
            </w:pPr>
            <w:r w:rsidRPr="00EB07EC">
              <w:rPr>
                <w:rFonts w:ascii="Times New Roman" w:hAnsi="Times New Roman" w:cs="Times New Roman"/>
                <w:b/>
                <w:sz w:val="28"/>
                <w:szCs w:val="28"/>
                <w:lang w:val="kk-KZ"/>
              </w:rPr>
              <w:t>3</w:t>
            </w:r>
          </w:p>
        </w:tc>
        <w:tc>
          <w:tcPr>
            <w:tcW w:w="8473" w:type="dxa"/>
          </w:tcPr>
          <w:p w:rsidR="00CF1348" w:rsidRPr="00EB07EC" w:rsidRDefault="00CF1348" w:rsidP="00DE6DD7">
            <w:pPr>
              <w:jc w:val="both"/>
              <w:rPr>
                <w:rFonts w:ascii="Times New Roman" w:hAnsi="Times New Roman" w:cs="Times New Roman"/>
                <w:b/>
                <w:sz w:val="28"/>
                <w:szCs w:val="28"/>
                <w:lang w:val="kk-KZ"/>
              </w:rPr>
            </w:pPr>
            <w:r w:rsidRPr="00EB07EC">
              <w:rPr>
                <w:rFonts w:ascii="Times New Roman" w:hAnsi="Times New Roman" w:cs="Times New Roman"/>
                <w:b/>
                <w:bCs/>
                <w:sz w:val="28"/>
                <w:szCs w:val="28"/>
                <w:lang w:val="kk-KZ"/>
              </w:rPr>
              <w:t>МЕДИАБІЛІМ ҮДЕРІСІНДЕ БОЛАШАҚ ӘЛЕУМЕТТІК ПЕДАГОГТІҢ ГНОСТИКАЛЫҚ ІСКЕРЛІГІН ЖЕТІЛДІРУ БОЙЫНША ЭКСПЕРИМЕНТТІК ЖҰМЫС</w:t>
            </w:r>
            <w:r w:rsidR="00DE6DD7">
              <w:rPr>
                <w:rFonts w:ascii="Times New Roman" w:hAnsi="Times New Roman" w:cs="Times New Roman"/>
                <w:bCs/>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3D72FA" w:rsidRPr="00EB07EC" w:rsidRDefault="003D72FA" w:rsidP="00AB234F">
            <w:pPr>
              <w:rPr>
                <w:rFonts w:ascii="Times New Roman" w:hAnsi="Times New Roman" w:cs="Times New Roman"/>
                <w:b/>
                <w:sz w:val="28"/>
                <w:szCs w:val="28"/>
                <w:lang w:val="kk-KZ"/>
              </w:rPr>
            </w:pPr>
          </w:p>
          <w:p w:rsidR="003D72FA" w:rsidRPr="00A36666" w:rsidRDefault="003D72FA" w:rsidP="0039251F">
            <w:pPr>
              <w:rPr>
                <w:rFonts w:ascii="Times New Roman" w:hAnsi="Times New Roman" w:cs="Times New Roman"/>
                <w:sz w:val="28"/>
                <w:szCs w:val="28"/>
                <w:lang w:val="en-US"/>
              </w:rPr>
            </w:pPr>
            <w:r w:rsidRPr="00EB07EC">
              <w:rPr>
                <w:rFonts w:ascii="Times New Roman" w:hAnsi="Times New Roman" w:cs="Times New Roman"/>
                <w:sz w:val="28"/>
                <w:szCs w:val="28"/>
                <w:lang w:val="kk-KZ"/>
              </w:rPr>
              <w:t>1</w:t>
            </w:r>
            <w:r w:rsidR="00D30D3D">
              <w:rPr>
                <w:rFonts w:ascii="Times New Roman" w:hAnsi="Times New Roman" w:cs="Times New Roman"/>
                <w:sz w:val="28"/>
                <w:szCs w:val="28"/>
                <w:lang w:val="kk-KZ"/>
              </w:rPr>
              <w:t>2</w:t>
            </w:r>
            <w:r w:rsidR="0039251F">
              <w:rPr>
                <w:rFonts w:ascii="Times New Roman" w:hAnsi="Times New Roman" w:cs="Times New Roman"/>
                <w:sz w:val="28"/>
                <w:szCs w:val="28"/>
                <w:lang w:val="kk-KZ"/>
              </w:rPr>
              <w:t>0</w:t>
            </w:r>
          </w:p>
        </w:tc>
      </w:tr>
      <w:tr w:rsidR="00CF1348" w:rsidRPr="00EB07EC" w:rsidTr="00E4716E">
        <w:tc>
          <w:tcPr>
            <w:tcW w:w="566" w:type="dxa"/>
          </w:tcPr>
          <w:p w:rsidR="00CF1348" w:rsidRPr="00EB07EC" w:rsidRDefault="00CF1348" w:rsidP="00AB234F">
            <w:pPr>
              <w:rPr>
                <w:rFonts w:ascii="Times New Roman" w:hAnsi="Times New Roman" w:cs="Times New Roman"/>
                <w:sz w:val="28"/>
                <w:szCs w:val="28"/>
                <w:lang w:val="kk-KZ"/>
              </w:rPr>
            </w:pPr>
            <w:r w:rsidRPr="00EB07EC">
              <w:rPr>
                <w:rFonts w:ascii="Times New Roman" w:hAnsi="Times New Roman" w:cs="Times New Roman"/>
                <w:sz w:val="28"/>
                <w:szCs w:val="28"/>
                <w:lang w:val="kk-KZ"/>
              </w:rPr>
              <w:t>3.1</w:t>
            </w:r>
          </w:p>
        </w:tc>
        <w:tc>
          <w:tcPr>
            <w:tcW w:w="8473" w:type="dxa"/>
          </w:tcPr>
          <w:p w:rsidR="00CF1348" w:rsidRPr="00EB07EC" w:rsidRDefault="00CF1348"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ЖОО-ның медиабілім үдерісінде  болашақ әлеуметтік педагогтің  гностикалық іскерлігін жетілдірудің</w:t>
            </w:r>
            <w:r w:rsidR="00E65BB7">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бастапқы диагностикасы</w:t>
            </w:r>
            <w:r w:rsidR="00DE6DD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3D72FA" w:rsidRPr="00A36666" w:rsidRDefault="00F0690D" w:rsidP="0039251F">
            <w:pPr>
              <w:rPr>
                <w:rFonts w:ascii="Times New Roman" w:hAnsi="Times New Roman" w:cs="Times New Roman"/>
                <w:sz w:val="28"/>
                <w:szCs w:val="28"/>
                <w:lang w:val="en-US"/>
              </w:rPr>
            </w:pPr>
            <w:r>
              <w:rPr>
                <w:rFonts w:ascii="Times New Roman" w:hAnsi="Times New Roman" w:cs="Times New Roman"/>
                <w:sz w:val="28"/>
                <w:szCs w:val="28"/>
                <w:lang w:val="kk-KZ"/>
              </w:rPr>
              <w:t>1</w:t>
            </w:r>
            <w:r w:rsidR="00D30D3D">
              <w:rPr>
                <w:rFonts w:ascii="Times New Roman" w:hAnsi="Times New Roman" w:cs="Times New Roman"/>
                <w:sz w:val="28"/>
                <w:szCs w:val="28"/>
                <w:lang w:val="kk-KZ"/>
              </w:rPr>
              <w:t>2</w:t>
            </w:r>
            <w:r w:rsidR="0039251F">
              <w:rPr>
                <w:rFonts w:ascii="Times New Roman" w:hAnsi="Times New Roman" w:cs="Times New Roman"/>
                <w:sz w:val="28"/>
                <w:szCs w:val="28"/>
                <w:lang w:val="kk-KZ"/>
              </w:rPr>
              <w:t>0</w:t>
            </w:r>
          </w:p>
        </w:tc>
      </w:tr>
      <w:tr w:rsidR="00CF1348" w:rsidRPr="00EB07EC" w:rsidTr="00E4716E">
        <w:tc>
          <w:tcPr>
            <w:tcW w:w="566" w:type="dxa"/>
          </w:tcPr>
          <w:p w:rsidR="00CF1348" w:rsidRPr="00EB07EC" w:rsidRDefault="00CF1348" w:rsidP="00AB234F">
            <w:pPr>
              <w:rPr>
                <w:rFonts w:ascii="Times New Roman" w:hAnsi="Times New Roman" w:cs="Times New Roman"/>
                <w:sz w:val="28"/>
                <w:szCs w:val="28"/>
                <w:lang w:val="kk-KZ"/>
              </w:rPr>
            </w:pPr>
            <w:r w:rsidRPr="00EB07EC">
              <w:rPr>
                <w:rFonts w:ascii="Times New Roman" w:hAnsi="Times New Roman" w:cs="Times New Roman"/>
                <w:sz w:val="28"/>
                <w:szCs w:val="28"/>
                <w:lang w:val="kk-KZ"/>
              </w:rPr>
              <w:t>3.2</w:t>
            </w:r>
          </w:p>
        </w:tc>
        <w:tc>
          <w:tcPr>
            <w:tcW w:w="8473" w:type="dxa"/>
          </w:tcPr>
          <w:p w:rsidR="00CF1348" w:rsidRPr="00EB07EC" w:rsidRDefault="00CF1348"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 үдерісінде  болашақ әлеуметтік педа</w:t>
            </w:r>
            <w:r w:rsidR="00DE6DD7">
              <w:rPr>
                <w:rFonts w:ascii="Times New Roman" w:hAnsi="Times New Roman" w:cs="Times New Roman"/>
                <w:sz w:val="28"/>
                <w:szCs w:val="28"/>
                <w:lang w:val="kk-KZ"/>
              </w:rPr>
              <w:t xml:space="preserve">гогтің  гностикалық іскерлігін </w:t>
            </w:r>
            <w:r w:rsidRPr="00EB07EC">
              <w:rPr>
                <w:rFonts w:ascii="Times New Roman" w:hAnsi="Times New Roman" w:cs="Times New Roman"/>
                <w:sz w:val="28"/>
                <w:szCs w:val="28"/>
                <w:lang w:val="kk-KZ"/>
              </w:rPr>
              <w:t xml:space="preserve">жетілдірудің </w:t>
            </w:r>
            <w:r w:rsidR="00394ACC" w:rsidRPr="00EB07EC">
              <w:rPr>
                <w:rFonts w:ascii="Times New Roman" w:hAnsi="Times New Roman" w:cs="Times New Roman"/>
                <w:sz w:val="28"/>
                <w:szCs w:val="28"/>
                <w:lang w:val="kk-KZ"/>
              </w:rPr>
              <w:t xml:space="preserve">құрылымдық-мазмұндық </w:t>
            </w:r>
            <w:r w:rsidRPr="00EB07EC">
              <w:rPr>
                <w:rFonts w:ascii="Times New Roman" w:hAnsi="Times New Roman" w:cs="Times New Roman"/>
                <w:sz w:val="28"/>
                <w:szCs w:val="28"/>
                <w:lang w:val="kk-KZ"/>
              </w:rPr>
              <w:t>моделін жүзеге асыру</w:t>
            </w:r>
            <w:r w:rsidR="00DE6DD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3D72FA" w:rsidRPr="00EB07EC" w:rsidRDefault="003D72FA" w:rsidP="00AB234F">
            <w:pPr>
              <w:rPr>
                <w:rFonts w:ascii="Times New Roman" w:hAnsi="Times New Roman" w:cs="Times New Roman"/>
                <w:b/>
                <w:sz w:val="28"/>
                <w:szCs w:val="28"/>
                <w:lang w:val="kk-KZ"/>
              </w:rPr>
            </w:pPr>
          </w:p>
          <w:p w:rsidR="003D72FA" w:rsidRPr="00D30D3D" w:rsidRDefault="00F0690D" w:rsidP="0039251F">
            <w:pPr>
              <w:rPr>
                <w:rFonts w:ascii="Times New Roman" w:hAnsi="Times New Roman" w:cs="Times New Roman"/>
                <w:sz w:val="28"/>
                <w:szCs w:val="28"/>
                <w:lang w:val="kk-KZ"/>
              </w:rPr>
            </w:pPr>
            <w:r>
              <w:rPr>
                <w:rFonts w:ascii="Times New Roman" w:hAnsi="Times New Roman" w:cs="Times New Roman"/>
                <w:sz w:val="28"/>
                <w:szCs w:val="28"/>
                <w:lang w:val="kk-KZ"/>
              </w:rPr>
              <w:t>1</w:t>
            </w:r>
            <w:r w:rsidR="00A36666">
              <w:rPr>
                <w:rFonts w:ascii="Times New Roman" w:hAnsi="Times New Roman" w:cs="Times New Roman"/>
                <w:sz w:val="28"/>
                <w:szCs w:val="28"/>
                <w:lang w:val="en-US"/>
              </w:rPr>
              <w:t>3</w:t>
            </w:r>
            <w:r w:rsidR="0039251F">
              <w:rPr>
                <w:rFonts w:ascii="Times New Roman" w:hAnsi="Times New Roman" w:cs="Times New Roman"/>
                <w:sz w:val="28"/>
                <w:szCs w:val="28"/>
                <w:lang w:val="kk-KZ"/>
              </w:rPr>
              <w:t>2</w:t>
            </w:r>
          </w:p>
        </w:tc>
      </w:tr>
      <w:tr w:rsidR="00CF1348" w:rsidRPr="00EB07EC" w:rsidTr="00E4716E">
        <w:tc>
          <w:tcPr>
            <w:tcW w:w="566" w:type="dxa"/>
          </w:tcPr>
          <w:p w:rsidR="00CF1348" w:rsidRPr="00EB07EC" w:rsidRDefault="00CF1348" w:rsidP="00AB234F">
            <w:pPr>
              <w:rPr>
                <w:rFonts w:ascii="Times New Roman" w:hAnsi="Times New Roman" w:cs="Times New Roman"/>
                <w:sz w:val="28"/>
                <w:szCs w:val="28"/>
                <w:lang w:val="kk-KZ"/>
              </w:rPr>
            </w:pPr>
            <w:r w:rsidRPr="00EB07EC">
              <w:rPr>
                <w:rFonts w:ascii="Times New Roman" w:hAnsi="Times New Roman" w:cs="Times New Roman"/>
                <w:sz w:val="28"/>
                <w:szCs w:val="28"/>
                <w:lang w:val="kk-KZ"/>
              </w:rPr>
              <w:t>3.3</w:t>
            </w:r>
          </w:p>
        </w:tc>
        <w:tc>
          <w:tcPr>
            <w:tcW w:w="8473" w:type="dxa"/>
          </w:tcPr>
          <w:p w:rsidR="00CF1348" w:rsidRPr="00EB07EC" w:rsidRDefault="00CF1348" w:rsidP="00AB234F">
            <w:pPr>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w:t>
            </w:r>
            <w:r w:rsidR="0039251F">
              <w:rPr>
                <w:rFonts w:ascii="Times New Roman" w:hAnsi="Times New Roman" w:cs="Times New Roman"/>
                <w:sz w:val="28"/>
                <w:szCs w:val="28"/>
                <w:lang w:val="kk-KZ"/>
              </w:rPr>
              <w:t xml:space="preserve">лім үдерісінде </w:t>
            </w:r>
            <w:r w:rsidRPr="00EB07EC">
              <w:rPr>
                <w:rFonts w:ascii="Times New Roman" w:hAnsi="Times New Roman" w:cs="Times New Roman"/>
                <w:sz w:val="28"/>
                <w:szCs w:val="28"/>
                <w:lang w:val="kk-KZ"/>
              </w:rPr>
              <w:t>болашақ әлеуметтік  педагогтің гностикалық іскерлігін жетілдіру бойынша тәжірибелік-эксперименттік жұмыстар нәтижесін талдау</w:t>
            </w:r>
            <w:r w:rsidR="00DE6DD7">
              <w:rPr>
                <w:rFonts w:ascii="Times New Roman" w:hAnsi="Times New Roman" w:cs="Times New Roman"/>
                <w:sz w:val="28"/>
                <w:szCs w:val="28"/>
                <w:lang w:val="kk-KZ"/>
              </w:rPr>
              <w:t>.....................................................................</w:t>
            </w:r>
          </w:p>
        </w:tc>
        <w:tc>
          <w:tcPr>
            <w:tcW w:w="532" w:type="dxa"/>
          </w:tcPr>
          <w:p w:rsidR="00CF1348" w:rsidRPr="00EB07EC" w:rsidRDefault="00CF1348" w:rsidP="00AB234F">
            <w:pPr>
              <w:rPr>
                <w:rFonts w:ascii="Times New Roman" w:hAnsi="Times New Roman" w:cs="Times New Roman"/>
                <w:b/>
                <w:sz w:val="28"/>
                <w:szCs w:val="28"/>
                <w:lang w:val="kk-KZ"/>
              </w:rPr>
            </w:pPr>
          </w:p>
          <w:p w:rsidR="003D72FA" w:rsidRPr="00EB07EC" w:rsidRDefault="003D72FA" w:rsidP="00AB234F">
            <w:pPr>
              <w:rPr>
                <w:rFonts w:ascii="Times New Roman" w:hAnsi="Times New Roman" w:cs="Times New Roman"/>
                <w:b/>
                <w:sz w:val="28"/>
                <w:szCs w:val="28"/>
                <w:lang w:val="kk-KZ"/>
              </w:rPr>
            </w:pPr>
          </w:p>
          <w:p w:rsidR="003D72FA" w:rsidRPr="00A36666" w:rsidRDefault="00F0690D" w:rsidP="0039251F">
            <w:pPr>
              <w:rPr>
                <w:rFonts w:ascii="Times New Roman" w:hAnsi="Times New Roman" w:cs="Times New Roman"/>
                <w:sz w:val="28"/>
                <w:szCs w:val="28"/>
                <w:lang w:val="en-US"/>
              </w:rPr>
            </w:pPr>
            <w:r>
              <w:rPr>
                <w:rFonts w:ascii="Times New Roman" w:hAnsi="Times New Roman" w:cs="Times New Roman"/>
                <w:sz w:val="28"/>
                <w:szCs w:val="28"/>
                <w:lang w:val="kk-KZ"/>
              </w:rPr>
              <w:t>1</w:t>
            </w:r>
            <w:r w:rsidR="0039251F">
              <w:rPr>
                <w:rFonts w:ascii="Times New Roman" w:hAnsi="Times New Roman" w:cs="Times New Roman"/>
                <w:sz w:val="28"/>
                <w:szCs w:val="28"/>
                <w:lang w:val="kk-KZ"/>
              </w:rPr>
              <w:t>39</w:t>
            </w:r>
          </w:p>
        </w:tc>
      </w:tr>
      <w:tr w:rsidR="00CF1348" w:rsidRPr="00EB07EC" w:rsidTr="00E4716E">
        <w:tc>
          <w:tcPr>
            <w:tcW w:w="566" w:type="dxa"/>
          </w:tcPr>
          <w:p w:rsidR="00CF1348" w:rsidRPr="00EB07EC" w:rsidRDefault="00CF1348" w:rsidP="00AB234F">
            <w:pPr>
              <w:rPr>
                <w:rFonts w:ascii="Times New Roman" w:hAnsi="Times New Roman" w:cs="Times New Roman"/>
                <w:b/>
                <w:sz w:val="28"/>
                <w:szCs w:val="28"/>
                <w:lang w:val="kk-KZ"/>
              </w:rPr>
            </w:pPr>
          </w:p>
        </w:tc>
        <w:tc>
          <w:tcPr>
            <w:tcW w:w="8473" w:type="dxa"/>
          </w:tcPr>
          <w:p w:rsidR="00CF1348" w:rsidRPr="00DE6DD7" w:rsidRDefault="00CF1348" w:rsidP="00AB234F">
            <w:pPr>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ҚОРЫТЫНДЫ</w:t>
            </w:r>
            <w:r w:rsidR="00DE6DD7">
              <w:rPr>
                <w:rFonts w:ascii="Times New Roman" w:hAnsi="Times New Roman" w:cs="Times New Roman"/>
                <w:sz w:val="28"/>
                <w:szCs w:val="28"/>
                <w:lang w:val="kk-KZ"/>
              </w:rPr>
              <w:t>........................................................................................</w:t>
            </w:r>
          </w:p>
        </w:tc>
        <w:tc>
          <w:tcPr>
            <w:tcW w:w="532" w:type="dxa"/>
          </w:tcPr>
          <w:p w:rsidR="00CF1348" w:rsidRPr="00A36666" w:rsidRDefault="003E6784" w:rsidP="0039251F">
            <w:pPr>
              <w:rPr>
                <w:rFonts w:ascii="Times New Roman" w:hAnsi="Times New Roman" w:cs="Times New Roman"/>
                <w:sz w:val="28"/>
                <w:szCs w:val="28"/>
                <w:lang w:val="en-US"/>
              </w:rPr>
            </w:pPr>
            <w:r w:rsidRPr="00EB07EC">
              <w:rPr>
                <w:rFonts w:ascii="Times New Roman" w:hAnsi="Times New Roman" w:cs="Times New Roman"/>
                <w:sz w:val="28"/>
                <w:szCs w:val="28"/>
                <w:lang w:val="kk-KZ"/>
              </w:rPr>
              <w:t>1</w:t>
            </w:r>
            <w:r w:rsidR="0039251F">
              <w:rPr>
                <w:rFonts w:ascii="Times New Roman" w:hAnsi="Times New Roman" w:cs="Times New Roman"/>
                <w:sz w:val="28"/>
                <w:szCs w:val="28"/>
                <w:lang w:val="kk-KZ"/>
              </w:rPr>
              <w:t>49</w:t>
            </w:r>
          </w:p>
        </w:tc>
      </w:tr>
      <w:tr w:rsidR="00CF1348" w:rsidRPr="00EB07EC" w:rsidTr="00E4716E">
        <w:tc>
          <w:tcPr>
            <w:tcW w:w="566" w:type="dxa"/>
          </w:tcPr>
          <w:p w:rsidR="00CF1348" w:rsidRPr="00EB07EC" w:rsidRDefault="00CF1348" w:rsidP="00AB234F">
            <w:pPr>
              <w:rPr>
                <w:rFonts w:ascii="Times New Roman" w:hAnsi="Times New Roman" w:cs="Times New Roman"/>
                <w:b/>
                <w:sz w:val="28"/>
                <w:szCs w:val="28"/>
                <w:lang w:val="kk-KZ"/>
              </w:rPr>
            </w:pPr>
          </w:p>
        </w:tc>
        <w:tc>
          <w:tcPr>
            <w:tcW w:w="8473" w:type="dxa"/>
          </w:tcPr>
          <w:p w:rsidR="00CF1348" w:rsidRPr="00DE6DD7" w:rsidRDefault="00CF1348" w:rsidP="00AB234F">
            <w:pPr>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ПАЙДАЛАНЫЛҒАН ӘДЕБИЕТТЕР ТІЗІМІ</w:t>
            </w:r>
            <w:r w:rsidR="00DE6DD7">
              <w:rPr>
                <w:rFonts w:ascii="Times New Roman" w:hAnsi="Times New Roman" w:cs="Times New Roman"/>
                <w:sz w:val="28"/>
                <w:szCs w:val="28"/>
                <w:lang w:val="kk-KZ"/>
              </w:rPr>
              <w:t>...................................</w:t>
            </w:r>
          </w:p>
        </w:tc>
        <w:tc>
          <w:tcPr>
            <w:tcW w:w="532" w:type="dxa"/>
          </w:tcPr>
          <w:p w:rsidR="00CF1348" w:rsidRPr="00D30D3D" w:rsidRDefault="003E6784" w:rsidP="0039251F">
            <w:pPr>
              <w:rPr>
                <w:rFonts w:ascii="Times New Roman" w:hAnsi="Times New Roman" w:cs="Times New Roman"/>
                <w:sz w:val="28"/>
                <w:szCs w:val="28"/>
                <w:lang w:val="kk-KZ"/>
              </w:rPr>
            </w:pPr>
            <w:r w:rsidRPr="00EB07EC">
              <w:rPr>
                <w:rFonts w:ascii="Times New Roman" w:hAnsi="Times New Roman" w:cs="Times New Roman"/>
                <w:sz w:val="28"/>
                <w:szCs w:val="28"/>
                <w:lang w:val="kk-KZ"/>
              </w:rPr>
              <w:t>1</w:t>
            </w:r>
            <w:r w:rsidR="00A36666">
              <w:rPr>
                <w:rFonts w:ascii="Times New Roman" w:hAnsi="Times New Roman" w:cs="Times New Roman"/>
                <w:sz w:val="28"/>
                <w:szCs w:val="28"/>
                <w:lang w:val="en-US"/>
              </w:rPr>
              <w:t>5</w:t>
            </w:r>
            <w:r w:rsidR="0039251F">
              <w:rPr>
                <w:rFonts w:ascii="Times New Roman" w:hAnsi="Times New Roman" w:cs="Times New Roman"/>
                <w:sz w:val="28"/>
                <w:szCs w:val="28"/>
                <w:lang w:val="kk-KZ"/>
              </w:rPr>
              <w:t>3</w:t>
            </w:r>
          </w:p>
        </w:tc>
      </w:tr>
      <w:tr w:rsidR="00CF1348" w:rsidRPr="00EB07EC" w:rsidTr="00E4716E">
        <w:tc>
          <w:tcPr>
            <w:tcW w:w="566" w:type="dxa"/>
          </w:tcPr>
          <w:p w:rsidR="00CF1348" w:rsidRPr="00EB07EC" w:rsidRDefault="00CF1348" w:rsidP="00AB234F">
            <w:pPr>
              <w:rPr>
                <w:rFonts w:ascii="Times New Roman" w:hAnsi="Times New Roman" w:cs="Times New Roman"/>
                <w:b/>
                <w:sz w:val="28"/>
                <w:szCs w:val="28"/>
                <w:lang w:val="kk-KZ"/>
              </w:rPr>
            </w:pPr>
          </w:p>
        </w:tc>
        <w:tc>
          <w:tcPr>
            <w:tcW w:w="8473" w:type="dxa"/>
          </w:tcPr>
          <w:p w:rsidR="00CF1348" w:rsidRPr="00EB07EC" w:rsidRDefault="00CF1348" w:rsidP="00DE6DD7">
            <w:pPr>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ҚОСЫМША</w:t>
            </w:r>
            <w:r w:rsidR="000D3547">
              <w:rPr>
                <w:rFonts w:ascii="Times New Roman" w:hAnsi="Times New Roman" w:cs="Times New Roman"/>
                <w:b/>
                <w:sz w:val="28"/>
                <w:szCs w:val="28"/>
                <w:lang w:val="kk-KZ"/>
              </w:rPr>
              <w:t xml:space="preserve"> </w:t>
            </w:r>
            <w:r w:rsidRPr="00EB07EC">
              <w:rPr>
                <w:rFonts w:ascii="Times New Roman" w:hAnsi="Times New Roman" w:cs="Times New Roman"/>
                <w:b/>
                <w:sz w:val="28"/>
                <w:szCs w:val="28"/>
                <w:lang w:val="kk-KZ"/>
              </w:rPr>
              <w:t>А</w:t>
            </w:r>
            <w:r w:rsidR="000D3547">
              <w:rPr>
                <w:rFonts w:ascii="Times New Roman" w:hAnsi="Times New Roman" w:cs="Times New Roman"/>
                <w:b/>
                <w:sz w:val="28"/>
                <w:szCs w:val="28"/>
                <w:lang w:val="kk-KZ"/>
              </w:rPr>
              <w:t xml:space="preserve"> </w:t>
            </w:r>
            <w:r w:rsidR="00DE6DD7" w:rsidRPr="0039251F">
              <w:rPr>
                <w:rFonts w:ascii="Times New Roman" w:hAnsi="Times New Roman" w:cs="Times New Roman"/>
                <w:sz w:val="28"/>
                <w:szCs w:val="28"/>
                <w:lang w:val="kk-KZ"/>
              </w:rPr>
              <w:t>–</w:t>
            </w:r>
            <w:r w:rsidR="000D3547">
              <w:rPr>
                <w:rFonts w:ascii="Times New Roman" w:hAnsi="Times New Roman" w:cs="Times New Roman"/>
                <w:sz w:val="28"/>
                <w:szCs w:val="28"/>
                <w:lang w:val="kk-KZ"/>
              </w:rPr>
              <w:t xml:space="preserve"> </w:t>
            </w:r>
            <w:r w:rsidR="00DE6DD7" w:rsidRPr="00632BC2">
              <w:rPr>
                <w:rFonts w:ascii="Times New Roman" w:hAnsi="Times New Roman" w:cs="Times New Roman"/>
                <w:sz w:val="28"/>
                <w:szCs w:val="28"/>
                <w:lang w:val="kk-KZ"/>
              </w:rPr>
              <w:t xml:space="preserve">Гностикалық іскерлікті </w:t>
            </w:r>
            <w:r w:rsidR="00DE6DD7" w:rsidRPr="00632BC2">
              <w:rPr>
                <w:rStyle w:val="ezkurwreuab5ozgtqnkl"/>
                <w:rFonts w:ascii="Times New Roman" w:hAnsi="Times New Roman" w:cs="Times New Roman"/>
                <w:sz w:val="28"/>
                <w:szCs w:val="28"/>
                <w:lang w:val="kk-KZ"/>
              </w:rPr>
              <w:t>жетілдірудің психологиялық-педагогикалық сүйемелдеу бағдарламасы</w:t>
            </w:r>
            <w:r w:rsidR="00DE6DD7">
              <w:rPr>
                <w:rStyle w:val="ezkurwreuab5ozgtqnkl"/>
                <w:rFonts w:ascii="Times New Roman" w:hAnsi="Times New Roman" w:cs="Times New Roman"/>
                <w:sz w:val="28"/>
                <w:szCs w:val="28"/>
                <w:lang w:val="kk-KZ"/>
              </w:rPr>
              <w:t>...................</w:t>
            </w:r>
          </w:p>
        </w:tc>
        <w:tc>
          <w:tcPr>
            <w:tcW w:w="532" w:type="dxa"/>
          </w:tcPr>
          <w:p w:rsidR="0039251F" w:rsidRDefault="0039251F" w:rsidP="00AB234F">
            <w:pPr>
              <w:rPr>
                <w:rFonts w:ascii="Times New Roman" w:hAnsi="Times New Roman" w:cs="Times New Roman"/>
                <w:sz w:val="28"/>
                <w:szCs w:val="28"/>
                <w:lang w:val="kk-KZ"/>
              </w:rPr>
            </w:pPr>
          </w:p>
          <w:p w:rsidR="00CF1348" w:rsidRPr="00EB07EC" w:rsidRDefault="003E6784" w:rsidP="0039251F">
            <w:pPr>
              <w:rPr>
                <w:rFonts w:ascii="Times New Roman" w:hAnsi="Times New Roman" w:cs="Times New Roman"/>
                <w:sz w:val="28"/>
                <w:szCs w:val="28"/>
                <w:lang w:val="kk-KZ"/>
              </w:rPr>
            </w:pPr>
            <w:r w:rsidRPr="00EB07EC">
              <w:rPr>
                <w:rFonts w:ascii="Times New Roman" w:hAnsi="Times New Roman" w:cs="Times New Roman"/>
                <w:sz w:val="28"/>
                <w:szCs w:val="28"/>
                <w:lang w:val="kk-KZ"/>
              </w:rPr>
              <w:t>1</w:t>
            </w:r>
            <w:r w:rsidR="00F0690D">
              <w:rPr>
                <w:rFonts w:ascii="Times New Roman" w:hAnsi="Times New Roman" w:cs="Times New Roman"/>
                <w:sz w:val="28"/>
                <w:szCs w:val="28"/>
                <w:lang w:val="kk-KZ"/>
              </w:rPr>
              <w:t>6</w:t>
            </w:r>
            <w:r w:rsidR="0039251F">
              <w:rPr>
                <w:rFonts w:ascii="Times New Roman" w:hAnsi="Times New Roman" w:cs="Times New Roman"/>
                <w:sz w:val="28"/>
                <w:szCs w:val="28"/>
                <w:lang w:val="kk-KZ"/>
              </w:rPr>
              <w:t>5</w:t>
            </w:r>
          </w:p>
        </w:tc>
      </w:tr>
      <w:tr w:rsidR="00DE6DD7" w:rsidRPr="00CC12E8" w:rsidTr="00E4716E">
        <w:tc>
          <w:tcPr>
            <w:tcW w:w="566" w:type="dxa"/>
          </w:tcPr>
          <w:p w:rsidR="00DE6DD7" w:rsidRPr="00EB07EC" w:rsidRDefault="00DE6DD7" w:rsidP="00AB234F">
            <w:pPr>
              <w:rPr>
                <w:rFonts w:ascii="Times New Roman" w:hAnsi="Times New Roman" w:cs="Times New Roman"/>
                <w:b/>
                <w:sz w:val="28"/>
                <w:szCs w:val="28"/>
                <w:lang w:val="kk-KZ"/>
              </w:rPr>
            </w:pPr>
          </w:p>
        </w:tc>
        <w:tc>
          <w:tcPr>
            <w:tcW w:w="8473" w:type="dxa"/>
          </w:tcPr>
          <w:p w:rsidR="00DE6DD7" w:rsidRPr="00EB07EC" w:rsidRDefault="00DE6DD7" w:rsidP="000D3547">
            <w:pPr>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Ә </w:t>
            </w:r>
            <w:r w:rsidRPr="0039251F">
              <w:rPr>
                <w:rFonts w:ascii="Times New Roman" w:hAnsi="Times New Roman" w:cs="Times New Roman"/>
                <w:sz w:val="28"/>
                <w:szCs w:val="28"/>
                <w:lang w:val="kk-KZ"/>
              </w:rPr>
              <w:t xml:space="preserve">– </w:t>
            </w:r>
            <w:r w:rsidR="0039251F" w:rsidRPr="00632BC2">
              <w:rPr>
                <w:rFonts w:ascii="Times New Roman" w:hAnsi="Times New Roman" w:cs="Times New Roman"/>
                <w:sz w:val="28"/>
                <w:szCs w:val="28"/>
                <w:lang w:val="kk-KZ"/>
              </w:rPr>
              <w:t xml:space="preserve">Сауалнама </w:t>
            </w:r>
            <w:r w:rsidR="0039251F">
              <w:rPr>
                <w:rFonts w:ascii="Times New Roman" w:hAnsi="Times New Roman" w:cs="Times New Roman"/>
                <w:sz w:val="28"/>
                <w:szCs w:val="28"/>
                <w:lang w:val="kk-KZ"/>
              </w:rPr>
              <w:t xml:space="preserve">№1: </w:t>
            </w:r>
            <w:r w:rsidR="0039251F" w:rsidRPr="00632BC2">
              <w:rPr>
                <w:rFonts w:ascii="Times New Roman" w:hAnsi="Times New Roman" w:cs="Times New Roman"/>
                <w:sz w:val="28"/>
                <w:szCs w:val="28"/>
                <w:lang w:val="kk-KZ"/>
              </w:rPr>
              <w:t>Болашақ әлеуметтік педагогт</w:t>
            </w:r>
            <w:r w:rsidR="000D3547">
              <w:rPr>
                <w:rFonts w:ascii="Times New Roman" w:hAnsi="Times New Roman" w:cs="Times New Roman"/>
                <w:sz w:val="28"/>
                <w:szCs w:val="28"/>
                <w:lang w:val="kk-KZ"/>
              </w:rPr>
              <w:t>ің</w:t>
            </w:r>
            <w:r w:rsidR="0039251F" w:rsidRPr="00632BC2">
              <w:rPr>
                <w:rFonts w:ascii="Times New Roman" w:hAnsi="Times New Roman" w:cs="Times New Roman"/>
                <w:sz w:val="28"/>
                <w:szCs w:val="28"/>
                <w:lang w:val="kk-KZ"/>
              </w:rPr>
              <w:t xml:space="preserve"> гностикалық іскерліктері</w:t>
            </w:r>
            <w:r w:rsidR="0039251F">
              <w:rPr>
                <w:rFonts w:ascii="Times New Roman" w:hAnsi="Times New Roman" w:cs="Times New Roman"/>
                <w:sz w:val="28"/>
                <w:szCs w:val="28"/>
                <w:lang w:val="kk-KZ"/>
              </w:rPr>
              <w:t>.</w:t>
            </w:r>
            <w:r>
              <w:rPr>
                <w:rFonts w:ascii="Times New Roman" w:hAnsi="Times New Roman" w:cs="Times New Roman"/>
                <w:sz w:val="28"/>
                <w:szCs w:val="28"/>
                <w:lang w:val="kk-KZ"/>
              </w:rPr>
              <w:t>...............................................</w:t>
            </w:r>
            <w:r w:rsidR="000D3547">
              <w:rPr>
                <w:rFonts w:ascii="Times New Roman" w:hAnsi="Times New Roman" w:cs="Times New Roman"/>
                <w:sz w:val="28"/>
                <w:szCs w:val="28"/>
                <w:lang w:val="kk-KZ"/>
              </w:rPr>
              <w:t>..........................</w:t>
            </w:r>
          </w:p>
        </w:tc>
        <w:tc>
          <w:tcPr>
            <w:tcW w:w="532" w:type="dxa"/>
          </w:tcPr>
          <w:p w:rsidR="00DE6DD7" w:rsidRDefault="00DE6DD7" w:rsidP="00AB234F">
            <w:pPr>
              <w:rPr>
                <w:rFonts w:ascii="Times New Roman" w:hAnsi="Times New Roman" w:cs="Times New Roman"/>
                <w:sz w:val="28"/>
                <w:szCs w:val="28"/>
                <w:lang w:val="kk-KZ"/>
              </w:rPr>
            </w:pPr>
          </w:p>
          <w:p w:rsidR="0039251F" w:rsidRPr="00EB07EC" w:rsidRDefault="0039251F" w:rsidP="00AB234F">
            <w:pPr>
              <w:rPr>
                <w:rFonts w:ascii="Times New Roman" w:hAnsi="Times New Roman" w:cs="Times New Roman"/>
                <w:sz w:val="28"/>
                <w:szCs w:val="28"/>
                <w:lang w:val="kk-KZ"/>
              </w:rPr>
            </w:pPr>
            <w:r>
              <w:rPr>
                <w:rFonts w:ascii="Times New Roman" w:hAnsi="Times New Roman" w:cs="Times New Roman"/>
                <w:sz w:val="28"/>
                <w:szCs w:val="28"/>
                <w:lang w:val="kk-KZ"/>
              </w:rPr>
              <w:t>167</w:t>
            </w:r>
          </w:p>
        </w:tc>
      </w:tr>
      <w:tr w:rsidR="00DE6DD7" w:rsidRPr="00CC12E8" w:rsidTr="00E4716E">
        <w:tc>
          <w:tcPr>
            <w:tcW w:w="566" w:type="dxa"/>
          </w:tcPr>
          <w:p w:rsidR="00DE6DD7" w:rsidRPr="00EB07EC" w:rsidRDefault="00DE6DD7" w:rsidP="00AB234F">
            <w:pPr>
              <w:rPr>
                <w:rFonts w:ascii="Times New Roman" w:hAnsi="Times New Roman" w:cs="Times New Roman"/>
                <w:b/>
                <w:sz w:val="28"/>
                <w:szCs w:val="28"/>
                <w:lang w:val="kk-KZ"/>
              </w:rPr>
            </w:pPr>
          </w:p>
        </w:tc>
        <w:tc>
          <w:tcPr>
            <w:tcW w:w="8473" w:type="dxa"/>
          </w:tcPr>
          <w:p w:rsidR="00DE6DD7" w:rsidRPr="00EB07EC" w:rsidRDefault="00DE6DD7" w:rsidP="00DE6DD7">
            <w:pPr>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Б </w:t>
            </w:r>
            <w:r w:rsidRPr="0039251F">
              <w:rPr>
                <w:rFonts w:ascii="Times New Roman" w:hAnsi="Times New Roman" w:cs="Times New Roman"/>
                <w:sz w:val="28"/>
                <w:szCs w:val="28"/>
                <w:lang w:val="kk-KZ"/>
              </w:rPr>
              <w:t xml:space="preserve">– </w:t>
            </w:r>
            <w:r w:rsidR="0039251F" w:rsidRPr="00632BC2">
              <w:rPr>
                <w:rFonts w:ascii="Times New Roman" w:hAnsi="Times New Roman" w:cs="Times New Roman"/>
                <w:sz w:val="28"/>
                <w:szCs w:val="28"/>
                <w:lang w:val="kk-KZ"/>
              </w:rPr>
              <w:t>Сауалнама</w:t>
            </w:r>
            <w:r w:rsidR="0039251F">
              <w:rPr>
                <w:rFonts w:ascii="Times New Roman" w:hAnsi="Times New Roman" w:cs="Times New Roman"/>
                <w:sz w:val="28"/>
                <w:szCs w:val="28"/>
                <w:lang w:val="kk-KZ"/>
              </w:rPr>
              <w:t xml:space="preserve"> №2:</w:t>
            </w:r>
            <w:r w:rsidR="0039251F" w:rsidRPr="00632BC2">
              <w:rPr>
                <w:rFonts w:ascii="Times New Roman" w:hAnsi="Times New Roman" w:cs="Times New Roman"/>
                <w:sz w:val="28"/>
                <w:szCs w:val="28"/>
                <w:lang w:val="kk-KZ"/>
              </w:rPr>
              <w:t xml:space="preserve"> </w:t>
            </w:r>
            <w:r w:rsidR="00867F4E">
              <w:rPr>
                <w:rFonts w:ascii="Times New Roman" w:hAnsi="Times New Roman" w:cs="Times New Roman"/>
                <w:sz w:val="28"/>
                <w:szCs w:val="28"/>
                <w:lang w:val="kk-KZ"/>
              </w:rPr>
              <w:t>Болашақ әлеуметтік педагогтің</w:t>
            </w:r>
            <w:r w:rsidR="0039251F" w:rsidRPr="00632BC2">
              <w:rPr>
                <w:rFonts w:ascii="Times New Roman" w:hAnsi="Times New Roman" w:cs="Times New Roman"/>
                <w:sz w:val="28"/>
                <w:szCs w:val="28"/>
                <w:lang w:val="kk-KZ"/>
              </w:rPr>
              <w:t xml:space="preserve"> гностикалық іскерліктері</w:t>
            </w:r>
            <w:r w:rsidR="0039251F">
              <w:rPr>
                <w:rFonts w:ascii="Times New Roman" w:hAnsi="Times New Roman" w:cs="Times New Roman"/>
                <w:sz w:val="28"/>
                <w:szCs w:val="28"/>
                <w:lang w:val="kk-KZ"/>
              </w:rPr>
              <w:t>......................</w:t>
            </w:r>
            <w:r>
              <w:rPr>
                <w:rFonts w:ascii="Times New Roman" w:hAnsi="Times New Roman" w:cs="Times New Roman"/>
                <w:sz w:val="28"/>
                <w:szCs w:val="28"/>
                <w:lang w:val="kk-KZ"/>
              </w:rPr>
              <w:t>..........................</w:t>
            </w:r>
            <w:r w:rsidR="00867F4E">
              <w:rPr>
                <w:rFonts w:ascii="Times New Roman" w:hAnsi="Times New Roman" w:cs="Times New Roman"/>
                <w:sz w:val="28"/>
                <w:szCs w:val="28"/>
                <w:lang w:val="kk-KZ"/>
              </w:rPr>
              <w:t>........................</w:t>
            </w:r>
          </w:p>
        </w:tc>
        <w:tc>
          <w:tcPr>
            <w:tcW w:w="532" w:type="dxa"/>
          </w:tcPr>
          <w:p w:rsidR="00DE6DD7" w:rsidRDefault="00DE6DD7" w:rsidP="00AB234F">
            <w:pPr>
              <w:rPr>
                <w:rFonts w:ascii="Times New Roman" w:hAnsi="Times New Roman" w:cs="Times New Roman"/>
                <w:sz w:val="28"/>
                <w:szCs w:val="28"/>
                <w:lang w:val="kk-KZ"/>
              </w:rPr>
            </w:pPr>
          </w:p>
          <w:p w:rsidR="0039251F" w:rsidRPr="00EB07EC" w:rsidRDefault="0039251F" w:rsidP="00AB234F">
            <w:pPr>
              <w:rPr>
                <w:rFonts w:ascii="Times New Roman" w:hAnsi="Times New Roman" w:cs="Times New Roman"/>
                <w:sz w:val="28"/>
                <w:szCs w:val="28"/>
                <w:lang w:val="kk-KZ"/>
              </w:rPr>
            </w:pPr>
            <w:r>
              <w:rPr>
                <w:rFonts w:ascii="Times New Roman" w:hAnsi="Times New Roman" w:cs="Times New Roman"/>
                <w:sz w:val="28"/>
                <w:szCs w:val="28"/>
                <w:lang w:val="kk-KZ"/>
              </w:rPr>
              <w:t>168</w:t>
            </w:r>
          </w:p>
        </w:tc>
      </w:tr>
      <w:tr w:rsidR="00DE6DD7" w:rsidRPr="00CC12E8" w:rsidTr="00E4716E">
        <w:tc>
          <w:tcPr>
            <w:tcW w:w="566" w:type="dxa"/>
          </w:tcPr>
          <w:p w:rsidR="00DE6DD7" w:rsidRPr="00EB07EC" w:rsidRDefault="00DE6DD7" w:rsidP="00AB234F">
            <w:pPr>
              <w:rPr>
                <w:rFonts w:ascii="Times New Roman" w:hAnsi="Times New Roman" w:cs="Times New Roman"/>
                <w:b/>
                <w:sz w:val="28"/>
                <w:szCs w:val="28"/>
                <w:lang w:val="kk-KZ"/>
              </w:rPr>
            </w:pPr>
          </w:p>
        </w:tc>
        <w:tc>
          <w:tcPr>
            <w:tcW w:w="8473" w:type="dxa"/>
          </w:tcPr>
          <w:p w:rsidR="00DE6DD7" w:rsidRPr="00EB07EC" w:rsidRDefault="00DE6DD7" w:rsidP="00DE6DD7">
            <w:pPr>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В </w:t>
            </w:r>
            <w:r w:rsidRPr="0039251F">
              <w:rPr>
                <w:rFonts w:ascii="Times New Roman" w:hAnsi="Times New Roman" w:cs="Times New Roman"/>
                <w:sz w:val="28"/>
                <w:szCs w:val="28"/>
                <w:lang w:val="kk-KZ"/>
              </w:rPr>
              <w:t>–</w:t>
            </w:r>
            <w:r w:rsidR="000D3547">
              <w:rPr>
                <w:rFonts w:ascii="Times New Roman" w:hAnsi="Times New Roman" w:cs="Times New Roman"/>
                <w:sz w:val="28"/>
                <w:szCs w:val="28"/>
                <w:lang w:val="kk-KZ"/>
              </w:rPr>
              <w:t xml:space="preserve"> </w:t>
            </w:r>
            <w:r w:rsidR="0039251F" w:rsidRPr="00632BC2">
              <w:rPr>
                <w:rFonts w:ascii="Times New Roman" w:hAnsi="Times New Roman" w:cs="Times New Roman"/>
                <w:sz w:val="28"/>
                <w:szCs w:val="28"/>
                <w:lang w:val="kk-KZ"/>
              </w:rPr>
              <w:t>Сауалнама</w:t>
            </w:r>
            <w:r w:rsidR="0039251F">
              <w:rPr>
                <w:rFonts w:ascii="Times New Roman" w:hAnsi="Times New Roman" w:cs="Times New Roman"/>
                <w:sz w:val="28"/>
                <w:szCs w:val="28"/>
                <w:lang w:val="kk-KZ"/>
              </w:rPr>
              <w:t xml:space="preserve"> №3:</w:t>
            </w:r>
            <w:r w:rsidR="0039251F" w:rsidRPr="00632BC2">
              <w:rPr>
                <w:rFonts w:ascii="Times New Roman" w:hAnsi="Times New Roman" w:cs="Times New Roman"/>
                <w:sz w:val="28"/>
                <w:szCs w:val="28"/>
                <w:lang w:val="kk-KZ"/>
              </w:rPr>
              <w:t xml:space="preserve"> </w:t>
            </w:r>
            <w:r w:rsidR="00867F4E">
              <w:rPr>
                <w:rFonts w:ascii="Times New Roman" w:hAnsi="Times New Roman" w:cs="Times New Roman"/>
                <w:sz w:val="28"/>
                <w:szCs w:val="28"/>
                <w:lang w:val="kk-KZ"/>
              </w:rPr>
              <w:t>Болашақ әлеуметтік педагогтің</w:t>
            </w:r>
            <w:r w:rsidR="0039251F" w:rsidRPr="00632BC2">
              <w:rPr>
                <w:rFonts w:ascii="Times New Roman" w:hAnsi="Times New Roman" w:cs="Times New Roman"/>
                <w:sz w:val="28"/>
                <w:szCs w:val="28"/>
                <w:lang w:val="kk-KZ"/>
              </w:rPr>
              <w:t xml:space="preserve"> гностикалық іскерліктері</w:t>
            </w:r>
            <w:r w:rsidR="0039251F">
              <w:rPr>
                <w:rFonts w:ascii="Times New Roman" w:hAnsi="Times New Roman" w:cs="Times New Roman"/>
                <w:sz w:val="28"/>
                <w:szCs w:val="28"/>
                <w:lang w:val="kk-KZ"/>
              </w:rPr>
              <w:t>......................</w:t>
            </w:r>
            <w:r>
              <w:rPr>
                <w:rFonts w:ascii="Times New Roman" w:hAnsi="Times New Roman" w:cs="Times New Roman"/>
                <w:sz w:val="28"/>
                <w:szCs w:val="28"/>
                <w:lang w:val="kk-KZ"/>
              </w:rPr>
              <w:t>..........................</w:t>
            </w:r>
            <w:r w:rsidR="00867F4E">
              <w:rPr>
                <w:rFonts w:ascii="Times New Roman" w:hAnsi="Times New Roman" w:cs="Times New Roman"/>
                <w:sz w:val="28"/>
                <w:szCs w:val="28"/>
                <w:lang w:val="kk-KZ"/>
              </w:rPr>
              <w:t>........................</w:t>
            </w:r>
          </w:p>
        </w:tc>
        <w:tc>
          <w:tcPr>
            <w:tcW w:w="532" w:type="dxa"/>
          </w:tcPr>
          <w:p w:rsidR="00DE6DD7" w:rsidRDefault="00DE6DD7" w:rsidP="00AB234F">
            <w:pPr>
              <w:rPr>
                <w:rFonts w:ascii="Times New Roman" w:hAnsi="Times New Roman" w:cs="Times New Roman"/>
                <w:sz w:val="28"/>
                <w:szCs w:val="28"/>
                <w:lang w:val="kk-KZ"/>
              </w:rPr>
            </w:pPr>
          </w:p>
          <w:p w:rsidR="0039251F" w:rsidRPr="00EB07EC" w:rsidRDefault="0039251F" w:rsidP="00AB234F">
            <w:pPr>
              <w:rPr>
                <w:rFonts w:ascii="Times New Roman" w:hAnsi="Times New Roman" w:cs="Times New Roman"/>
                <w:sz w:val="28"/>
                <w:szCs w:val="28"/>
                <w:lang w:val="kk-KZ"/>
              </w:rPr>
            </w:pPr>
            <w:r>
              <w:rPr>
                <w:rFonts w:ascii="Times New Roman" w:hAnsi="Times New Roman" w:cs="Times New Roman"/>
                <w:sz w:val="28"/>
                <w:szCs w:val="28"/>
                <w:lang w:val="kk-KZ"/>
              </w:rPr>
              <w:t>169</w:t>
            </w:r>
          </w:p>
        </w:tc>
      </w:tr>
      <w:tr w:rsidR="00DE6DD7" w:rsidRPr="00CC12E8" w:rsidTr="00E4716E">
        <w:tc>
          <w:tcPr>
            <w:tcW w:w="566" w:type="dxa"/>
          </w:tcPr>
          <w:p w:rsidR="00DE6DD7" w:rsidRPr="00EB07EC" w:rsidRDefault="00DE6DD7" w:rsidP="00AB234F">
            <w:pPr>
              <w:rPr>
                <w:rFonts w:ascii="Times New Roman" w:hAnsi="Times New Roman" w:cs="Times New Roman"/>
                <w:b/>
                <w:sz w:val="28"/>
                <w:szCs w:val="28"/>
                <w:lang w:val="kk-KZ"/>
              </w:rPr>
            </w:pPr>
          </w:p>
        </w:tc>
        <w:tc>
          <w:tcPr>
            <w:tcW w:w="8473" w:type="dxa"/>
          </w:tcPr>
          <w:p w:rsidR="00DE6DD7" w:rsidRPr="00DE6DD7" w:rsidRDefault="00DE6DD7" w:rsidP="00DE6DD7">
            <w:pPr>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Г</w:t>
            </w:r>
            <w:r w:rsidR="000D3547">
              <w:rPr>
                <w:rFonts w:ascii="Times New Roman" w:hAnsi="Times New Roman" w:cs="Times New Roman"/>
                <w:b/>
                <w:sz w:val="28"/>
                <w:szCs w:val="28"/>
                <w:lang w:val="kk-KZ"/>
              </w:rPr>
              <w:t xml:space="preserve"> </w:t>
            </w:r>
            <w:r w:rsidRPr="0039251F">
              <w:rPr>
                <w:rFonts w:ascii="Times New Roman" w:hAnsi="Times New Roman" w:cs="Times New Roman"/>
                <w:sz w:val="28"/>
                <w:szCs w:val="28"/>
                <w:lang w:val="kk-KZ"/>
              </w:rPr>
              <w:t>–</w:t>
            </w:r>
            <w:r w:rsidR="000D3547">
              <w:rPr>
                <w:rFonts w:ascii="Times New Roman" w:hAnsi="Times New Roman" w:cs="Times New Roman"/>
                <w:sz w:val="28"/>
                <w:szCs w:val="28"/>
                <w:lang w:val="kk-KZ"/>
              </w:rPr>
              <w:t xml:space="preserve"> </w:t>
            </w:r>
            <w:r w:rsidRPr="00632BC2">
              <w:rPr>
                <w:rFonts w:ascii="Times New Roman" w:hAnsi="Times New Roman" w:cs="Times New Roman"/>
                <w:color w:val="202024"/>
                <w:sz w:val="28"/>
                <w:szCs w:val="28"/>
                <w:lang w:val="kk-KZ"/>
              </w:rPr>
              <w:t xml:space="preserve">Медиабілім үдерісінде болашақ әлеуметтік </w:t>
            </w:r>
            <w:r w:rsidRPr="00632BC2">
              <w:rPr>
                <w:rFonts w:ascii="Times New Roman" w:hAnsi="Times New Roman" w:cs="Times New Roman"/>
                <w:color w:val="202024"/>
                <w:sz w:val="28"/>
                <w:szCs w:val="28"/>
                <w:lang w:val="kk-KZ"/>
              </w:rPr>
              <w:lastRenderedPageBreak/>
              <w:t xml:space="preserve">педагогтің гностикалық </w:t>
            </w:r>
            <w:r w:rsidRPr="00632BC2">
              <w:rPr>
                <w:rFonts w:ascii="Times New Roman" w:hAnsi="Times New Roman" w:cs="Times New Roman"/>
                <w:color w:val="202024"/>
                <w:spacing w:val="-2"/>
                <w:sz w:val="28"/>
                <w:szCs w:val="28"/>
                <w:lang w:val="kk-KZ"/>
              </w:rPr>
              <w:t xml:space="preserve">іскерлігін анықтауға арналған </w:t>
            </w:r>
            <w:r w:rsidRPr="00632BC2">
              <w:rPr>
                <w:rFonts w:ascii="Times New Roman" w:hAnsi="Times New Roman" w:cs="Times New Roman"/>
                <w:spacing w:val="-2"/>
                <w:sz w:val="28"/>
                <w:szCs w:val="28"/>
                <w:lang w:val="kk-KZ"/>
              </w:rPr>
              <w:t xml:space="preserve">«Google </w:t>
            </w:r>
            <w:r w:rsidRPr="00632BC2">
              <w:rPr>
                <w:rFonts w:ascii="Times New Roman" w:hAnsi="Times New Roman" w:cs="Times New Roman"/>
                <w:sz w:val="28"/>
                <w:szCs w:val="28"/>
                <w:lang w:val="kk-KZ"/>
              </w:rPr>
              <w:t>форма» нәтижелері</w:t>
            </w:r>
            <w:r>
              <w:rPr>
                <w:rFonts w:ascii="Times New Roman" w:hAnsi="Times New Roman" w:cs="Times New Roman"/>
                <w:sz w:val="28"/>
                <w:szCs w:val="28"/>
                <w:lang w:val="kk-KZ"/>
              </w:rPr>
              <w:t>....................................................................................</w:t>
            </w:r>
          </w:p>
        </w:tc>
        <w:tc>
          <w:tcPr>
            <w:tcW w:w="532" w:type="dxa"/>
          </w:tcPr>
          <w:p w:rsidR="00DE6DD7" w:rsidRDefault="00DE6DD7" w:rsidP="00AB234F">
            <w:pPr>
              <w:rPr>
                <w:rFonts w:ascii="Times New Roman" w:hAnsi="Times New Roman" w:cs="Times New Roman"/>
                <w:sz w:val="28"/>
                <w:szCs w:val="28"/>
                <w:lang w:val="kk-KZ"/>
              </w:rPr>
            </w:pPr>
          </w:p>
          <w:p w:rsidR="0039251F" w:rsidRDefault="0039251F" w:rsidP="00AB234F">
            <w:pPr>
              <w:rPr>
                <w:rFonts w:ascii="Times New Roman" w:hAnsi="Times New Roman" w:cs="Times New Roman"/>
                <w:sz w:val="28"/>
                <w:szCs w:val="28"/>
                <w:lang w:val="kk-KZ"/>
              </w:rPr>
            </w:pPr>
          </w:p>
          <w:p w:rsidR="0039251F" w:rsidRPr="00EB07EC" w:rsidRDefault="0039251F" w:rsidP="00AB234F">
            <w:pPr>
              <w:rPr>
                <w:rFonts w:ascii="Times New Roman" w:hAnsi="Times New Roman" w:cs="Times New Roman"/>
                <w:sz w:val="28"/>
                <w:szCs w:val="28"/>
                <w:lang w:val="kk-KZ"/>
              </w:rPr>
            </w:pPr>
            <w:r>
              <w:rPr>
                <w:rFonts w:ascii="Times New Roman" w:hAnsi="Times New Roman" w:cs="Times New Roman"/>
                <w:sz w:val="28"/>
                <w:szCs w:val="28"/>
                <w:lang w:val="kk-KZ"/>
              </w:rPr>
              <w:t>170</w:t>
            </w:r>
          </w:p>
        </w:tc>
      </w:tr>
      <w:tr w:rsidR="00DE6DD7" w:rsidRPr="00CC12E8" w:rsidTr="00E4716E">
        <w:tc>
          <w:tcPr>
            <w:tcW w:w="566" w:type="dxa"/>
          </w:tcPr>
          <w:p w:rsidR="00DE6DD7" w:rsidRPr="00EB07EC" w:rsidRDefault="00DE6DD7" w:rsidP="00AB234F">
            <w:pPr>
              <w:rPr>
                <w:rFonts w:ascii="Times New Roman" w:hAnsi="Times New Roman" w:cs="Times New Roman"/>
                <w:b/>
                <w:sz w:val="28"/>
                <w:szCs w:val="28"/>
                <w:lang w:val="kk-KZ"/>
              </w:rPr>
            </w:pPr>
          </w:p>
        </w:tc>
        <w:tc>
          <w:tcPr>
            <w:tcW w:w="8473" w:type="dxa"/>
          </w:tcPr>
          <w:p w:rsidR="00DE6DD7" w:rsidRPr="00EB07EC" w:rsidRDefault="00DE6DD7" w:rsidP="00DE6DD7">
            <w:pPr>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Ғ </w:t>
            </w:r>
            <w:r w:rsidRPr="0039251F">
              <w:rPr>
                <w:rFonts w:ascii="Times New Roman" w:hAnsi="Times New Roman" w:cs="Times New Roman"/>
                <w:sz w:val="28"/>
                <w:szCs w:val="28"/>
                <w:lang w:val="kk-KZ"/>
              </w:rPr>
              <w:t>–</w:t>
            </w:r>
            <w:r w:rsidR="000D3547">
              <w:rPr>
                <w:rFonts w:ascii="Times New Roman" w:hAnsi="Times New Roman" w:cs="Times New Roman"/>
                <w:sz w:val="28"/>
                <w:szCs w:val="28"/>
                <w:lang w:val="kk-KZ"/>
              </w:rPr>
              <w:t xml:space="preserve"> </w:t>
            </w:r>
            <w:r w:rsidRPr="00632BC2">
              <w:rPr>
                <w:rFonts w:ascii="Times New Roman" w:eastAsia="Times New Roman" w:hAnsi="Times New Roman" w:cs="Times New Roman"/>
                <w:bCs/>
                <w:sz w:val="28"/>
                <w:szCs w:val="28"/>
                <w:lang w:val="kk-KZ" w:eastAsia="ru-RU"/>
              </w:rPr>
              <w:t>Т.М. Гончарова жасаған диагностика сауалнамасының негізгі бөлімдері</w:t>
            </w:r>
            <w:r>
              <w:rPr>
                <w:rFonts w:ascii="Times New Roman" w:eastAsia="Times New Roman" w:hAnsi="Times New Roman" w:cs="Times New Roman"/>
                <w:bCs/>
                <w:sz w:val="28"/>
                <w:szCs w:val="28"/>
                <w:lang w:val="kk-KZ" w:eastAsia="ru-RU"/>
              </w:rPr>
              <w:t>...........................................................</w:t>
            </w:r>
          </w:p>
        </w:tc>
        <w:tc>
          <w:tcPr>
            <w:tcW w:w="532" w:type="dxa"/>
          </w:tcPr>
          <w:p w:rsidR="00DE6DD7" w:rsidRDefault="00DE6DD7" w:rsidP="00AB234F">
            <w:pPr>
              <w:rPr>
                <w:rFonts w:ascii="Times New Roman" w:hAnsi="Times New Roman" w:cs="Times New Roman"/>
                <w:sz w:val="28"/>
                <w:szCs w:val="28"/>
                <w:lang w:val="kk-KZ"/>
              </w:rPr>
            </w:pPr>
          </w:p>
          <w:p w:rsidR="00C622CE" w:rsidRPr="00EB07EC" w:rsidRDefault="00C622CE" w:rsidP="00AB234F">
            <w:pPr>
              <w:rPr>
                <w:rFonts w:ascii="Times New Roman" w:hAnsi="Times New Roman" w:cs="Times New Roman"/>
                <w:sz w:val="28"/>
                <w:szCs w:val="28"/>
                <w:lang w:val="kk-KZ"/>
              </w:rPr>
            </w:pPr>
            <w:r>
              <w:rPr>
                <w:rFonts w:ascii="Times New Roman" w:hAnsi="Times New Roman" w:cs="Times New Roman"/>
                <w:sz w:val="28"/>
                <w:szCs w:val="28"/>
                <w:lang w:val="kk-KZ"/>
              </w:rPr>
              <w:t>176</w:t>
            </w:r>
          </w:p>
        </w:tc>
      </w:tr>
      <w:tr w:rsidR="00DE6DD7" w:rsidRPr="00CC12E8" w:rsidTr="00E4716E">
        <w:tc>
          <w:tcPr>
            <w:tcW w:w="566" w:type="dxa"/>
          </w:tcPr>
          <w:p w:rsidR="00DE6DD7" w:rsidRPr="00EB07EC" w:rsidRDefault="00DE6DD7" w:rsidP="00AB234F">
            <w:pPr>
              <w:rPr>
                <w:rFonts w:ascii="Times New Roman" w:hAnsi="Times New Roman" w:cs="Times New Roman"/>
                <w:b/>
                <w:sz w:val="28"/>
                <w:szCs w:val="28"/>
                <w:lang w:val="kk-KZ"/>
              </w:rPr>
            </w:pPr>
          </w:p>
        </w:tc>
        <w:tc>
          <w:tcPr>
            <w:tcW w:w="8473" w:type="dxa"/>
          </w:tcPr>
          <w:p w:rsidR="00DE6DD7" w:rsidRPr="00EB07EC" w:rsidRDefault="00DE6DD7" w:rsidP="00DE6DD7">
            <w:pPr>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Д </w:t>
            </w:r>
            <w:r w:rsidR="00C13502" w:rsidRPr="0039251F">
              <w:rPr>
                <w:rFonts w:ascii="Times New Roman" w:hAnsi="Times New Roman" w:cs="Times New Roman"/>
                <w:sz w:val="28"/>
                <w:szCs w:val="28"/>
                <w:lang w:val="kk-KZ"/>
              </w:rPr>
              <w:t>–</w:t>
            </w:r>
            <w:r w:rsidR="000D3547">
              <w:rPr>
                <w:rFonts w:ascii="Times New Roman" w:hAnsi="Times New Roman" w:cs="Times New Roman"/>
                <w:sz w:val="28"/>
                <w:szCs w:val="28"/>
                <w:lang w:val="kk-KZ"/>
              </w:rPr>
              <w:t xml:space="preserve"> </w:t>
            </w:r>
            <w:r w:rsidR="00C13502" w:rsidRPr="00DE6DD7">
              <w:rPr>
                <w:rFonts w:ascii="Times New Roman" w:eastAsia="Times New Roman" w:hAnsi="Times New Roman" w:cs="Times New Roman"/>
                <w:bCs/>
                <w:sz w:val="28"/>
                <w:szCs w:val="28"/>
                <w:lang w:val="kk-KZ" w:eastAsia="ru-RU"/>
              </w:rPr>
              <w:t>«Медиакоммуникацияға дайындық» әдістемесі (автор В.В. Бойко)</w:t>
            </w:r>
            <w:r w:rsidR="00C13502">
              <w:rPr>
                <w:rFonts w:ascii="Times New Roman" w:eastAsia="Times New Roman" w:hAnsi="Times New Roman" w:cs="Times New Roman"/>
                <w:bCs/>
                <w:sz w:val="28"/>
                <w:szCs w:val="28"/>
                <w:lang w:val="kk-KZ" w:eastAsia="ru-RU"/>
              </w:rPr>
              <w:t>.....................................................................................</w:t>
            </w:r>
          </w:p>
        </w:tc>
        <w:tc>
          <w:tcPr>
            <w:tcW w:w="532" w:type="dxa"/>
          </w:tcPr>
          <w:p w:rsidR="00DE6DD7" w:rsidRDefault="00DE6DD7" w:rsidP="00AB234F">
            <w:pPr>
              <w:rPr>
                <w:rFonts w:ascii="Times New Roman" w:hAnsi="Times New Roman" w:cs="Times New Roman"/>
                <w:sz w:val="28"/>
                <w:szCs w:val="28"/>
                <w:lang w:val="kk-KZ"/>
              </w:rPr>
            </w:pPr>
          </w:p>
          <w:p w:rsidR="00C622CE" w:rsidRPr="00EB07EC" w:rsidRDefault="00C622CE" w:rsidP="00AB234F">
            <w:pPr>
              <w:rPr>
                <w:rFonts w:ascii="Times New Roman" w:hAnsi="Times New Roman" w:cs="Times New Roman"/>
                <w:sz w:val="28"/>
                <w:szCs w:val="28"/>
                <w:lang w:val="kk-KZ"/>
              </w:rPr>
            </w:pPr>
            <w:r>
              <w:rPr>
                <w:rFonts w:ascii="Times New Roman" w:hAnsi="Times New Roman" w:cs="Times New Roman"/>
                <w:sz w:val="28"/>
                <w:szCs w:val="28"/>
                <w:lang w:val="kk-KZ"/>
              </w:rPr>
              <w:t>178</w:t>
            </w:r>
          </w:p>
        </w:tc>
      </w:tr>
      <w:tr w:rsidR="00127149" w:rsidRPr="00DE6DD7" w:rsidTr="00E4716E">
        <w:tc>
          <w:tcPr>
            <w:tcW w:w="566" w:type="dxa"/>
          </w:tcPr>
          <w:p w:rsidR="00127149" w:rsidRPr="00EB07EC" w:rsidRDefault="00127149" w:rsidP="00AB234F">
            <w:pPr>
              <w:rPr>
                <w:rFonts w:ascii="Times New Roman" w:hAnsi="Times New Roman" w:cs="Times New Roman"/>
                <w:b/>
                <w:sz w:val="28"/>
                <w:szCs w:val="28"/>
                <w:lang w:val="kk-KZ"/>
              </w:rPr>
            </w:pPr>
          </w:p>
        </w:tc>
        <w:tc>
          <w:tcPr>
            <w:tcW w:w="8473" w:type="dxa"/>
          </w:tcPr>
          <w:p w:rsidR="00127149" w:rsidRPr="00127149" w:rsidRDefault="00127149" w:rsidP="00DE6DD7">
            <w:pPr>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ҚОСЫМША</w:t>
            </w:r>
            <w:r>
              <w:rPr>
                <w:rFonts w:ascii="Times New Roman" w:hAnsi="Times New Roman" w:cs="Times New Roman"/>
                <w:b/>
                <w:sz w:val="28"/>
                <w:szCs w:val="28"/>
                <w:lang w:val="kk-KZ"/>
              </w:rPr>
              <w:t xml:space="preserve"> Е </w:t>
            </w:r>
            <w:r w:rsidRPr="0039251F">
              <w:rPr>
                <w:rFonts w:ascii="Times New Roman" w:hAnsi="Times New Roman" w:cs="Times New Roman"/>
                <w:sz w:val="28"/>
                <w:szCs w:val="28"/>
                <w:lang w:val="kk-KZ"/>
              </w:rPr>
              <w:t>–</w:t>
            </w:r>
            <w:r w:rsidR="000D3547">
              <w:rPr>
                <w:rFonts w:ascii="Times New Roman" w:hAnsi="Times New Roman" w:cs="Times New Roman"/>
                <w:sz w:val="28"/>
                <w:szCs w:val="28"/>
                <w:lang w:val="kk-KZ"/>
              </w:rPr>
              <w:t xml:space="preserve"> </w:t>
            </w:r>
            <w:r w:rsidRPr="00632BC2">
              <w:rPr>
                <w:rFonts w:ascii="Times New Roman" w:eastAsia="Times New Roman" w:hAnsi="Times New Roman" w:cs="Times New Roman"/>
                <w:bCs/>
                <w:sz w:val="28"/>
                <w:szCs w:val="28"/>
                <w:lang w:eastAsia="ru-RU"/>
              </w:rPr>
              <w:t xml:space="preserve">Модификация әдістемесі В.П. Беспалько бойынша операциондық </w:t>
            </w:r>
            <w:r w:rsidRPr="00632BC2">
              <w:rPr>
                <w:rFonts w:ascii="Times New Roman" w:eastAsia="Times New Roman" w:hAnsi="Times New Roman" w:cs="Times New Roman"/>
                <w:bCs/>
                <w:sz w:val="28"/>
                <w:szCs w:val="28"/>
                <w:lang w:val="kk-KZ" w:eastAsia="ru-RU"/>
              </w:rPr>
              <w:t>д</w:t>
            </w:r>
            <w:r w:rsidRPr="00632BC2">
              <w:rPr>
                <w:rFonts w:ascii="Times New Roman" w:eastAsia="Times New Roman" w:hAnsi="Times New Roman" w:cs="Times New Roman"/>
                <w:bCs/>
                <w:sz w:val="28"/>
                <w:szCs w:val="28"/>
                <w:lang w:eastAsia="ru-RU"/>
              </w:rPr>
              <w:t>айындықты диагностикалау</w:t>
            </w:r>
            <w:r>
              <w:rPr>
                <w:rFonts w:ascii="Times New Roman" w:eastAsia="Times New Roman" w:hAnsi="Times New Roman" w:cs="Times New Roman"/>
                <w:bCs/>
                <w:sz w:val="28"/>
                <w:szCs w:val="28"/>
                <w:lang w:val="kk-KZ" w:eastAsia="ru-RU"/>
              </w:rPr>
              <w:t>.....................</w:t>
            </w:r>
            <w:r w:rsidR="000D3547">
              <w:rPr>
                <w:rFonts w:ascii="Times New Roman" w:eastAsia="Times New Roman" w:hAnsi="Times New Roman" w:cs="Times New Roman"/>
                <w:bCs/>
                <w:sz w:val="28"/>
                <w:szCs w:val="28"/>
                <w:lang w:val="kk-KZ" w:eastAsia="ru-RU"/>
              </w:rPr>
              <w:t>....</w:t>
            </w:r>
          </w:p>
        </w:tc>
        <w:tc>
          <w:tcPr>
            <w:tcW w:w="532" w:type="dxa"/>
          </w:tcPr>
          <w:p w:rsidR="00127149" w:rsidRDefault="00127149" w:rsidP="00AB234F">
            <w:pPr>
              <w:rPr>
                <w:rFonts w:ascii="Times New Roman" w:hAnsi="Times New Roman" w:cs="Times New Roman"/>
                <w:sz w:val="28"/>
                <w:szCs w:val="28"/>
                <w:lang w:val="kk-KZ"/>
              </w:rPr>
            </w:pPr>
          </w:p>
          <w:p w:rsidR="00C622CE" w:rsidRPr="00EB07EC" w:rsidRDefault="00C622CE" w:rsidP="00AB234F">
            <w:pPr>
              <w:rPr>
                <w:rFonts w:ascii="Times New Roman" w:hAnsi="Times New Roman" w:cs="Times New Roman"/>
                <w:sz w:val="28"/>
                <w:szCs w:val="28"/>
                <w:lang w:val="kk-KZ"/>
              </w:rPr>
            </w:pPr>
            <w:r>
              <w:rPr>
                <w:rFonts w:ascii="Times New Roman" w:hAnsi="Times New Roman" w:cs="Times New Roman"/>
                <w:sz w:val="28"/>
                <w:szCs w:val="28"/>
                <w:lang w:val="kk-KZ"/>
              </w:rPr>
              <w:t>180</w:t>
            </w:r>
          </w:p>
        </w:tc>
      </w:tr>
      <w:tr w:rsidR="00F006A8" w:rsidRPr="00F006A8" w:rsidTr="00564C39">
        <w:trPr>
          <w:trHeight w:val="970"/>
        </w:trPr>
        <w:tc>
          <w:tcPr>
            <w:tcW w:w="566" w:type="dxa"/>
          </w:tcPr>
          <w:p w:rsidR="00F006A8" w:rsidRPr="00EB07EC" w:rsidRDefault="00F006A8" w:rsidP="00AB234F">
            <w:pPr>
              <w:rPr>
                <w:rFonts w:ascii="Times New Roman" w:hAnsi="Times New Roman" w:cs="Times New Roman"/>
                <w:b/>
                <w:sz w:val="28"/>
                <w:szCs w:val="28"/>
                <w:lang w:val="kk-KZ"/>
              </w:rPr>
            </w:pPr>
          </w:p>
        </w:tc>
        <w:tc>
          <w:tcPr>
            <w:tcW w:w="8473" w:type="dxa"/>
          </w:tcPr>
          <w:p w:rsidR="00F006A8" w:rsidRPr="00564C39" w:rsidRDefault="00F006A8" w:rsidP="00564C39">
            <w:pPr>
              <w:pStyle w:val="a5"/>
              <w:tabs>
                <w:tab w:val="left" w:pos="993"/>
              </w:tabs>
              <w:spacing w:before="0" w:beforeAutospacing="0" w:after="0" w:afterAutospacing="0"/>
              <w:jc w:val="both"/>
              <w:rPr>
                <w:sz w:val="28"/>
                <w:szCs w:val="28"/>
                <w:lang w:val="kk-KZ"/>
              </w:rPr>
            </w:pPr>
            <w:r w:rsidRPr="00EB07EC">
              <w:rPr>
                <w:b/>
                <w:sz w:val="28"/>
                <w:szCs w:val="28"/>
                <w:lang w:val="kk-KZ"/>
              </w:rPr>
              <w:t>ҚОСЫМША</w:t>
            </w:r>
            <w:r w:rsidR="00564C39">
              <w:rPr>
                <w:b/>
                <w:sz w:val="28"/>
                <w:szCs w:val="28"/>
                <w:lang w:val="kk-KZ"/>
              </w:rPr>
              <w:t xml:space="preserve"> </w:t>
            </w:r>
            <w:r>
              <w:rPr>
                <w:b/>
                <w:sz w:val="28"/>
                <w:szCs w:val="28"/>
                <w:lang w:val="kk-KZ"/>
              </w:rPr>
              <w:t>Ж</w:t>
            </w:r>
            <w:r w:rsidR="00564C39">
              <w:rPr>
                <w:b/>
                <w:sz w:val="28"/>
                <w:szCs w:val="28"/>
                <w:lang w:val="kk-KZ"/>
              </w:rPr>
              <w:t xml:space="preserve"> </w:t>
            </w:r>
            <w:r w:rsidRPr="0039251F">
              <w:rPr>
                <w:sz w:val="28"/>
                <w:szCs w:val="28"/>
                <w:lang w:val="kk-KZ"/>
              </w:rPr>
              <w:t>–</w:t>
            </w:r>
            <w:r w:rsidR="00564C39">
              <w:rPr>
                <w:sz w:val="28"/>
                <w:szCs w:val="28"/>
                <w:lang w:val="kk-KZ"/>
              </w:rPr>
              <w:t xml:space="preserve"> </w:t>
            </w:r>
            <w:r w:rsidRPr="00983C02">
              <w:rPr>
                <w:sz w:val="28"/>
                <w:szCs w:val="28"/>
                <w:lang w:val="kk-KZ"/>
              </w:rPr>
              <w:t>Медиабілім туралы сұхбат: медиабілімнің анықтамасы, мақсаты, маңызы және оқытудағы рөлі</w:t>
            </w:r>
            <w:r w:rsidR="00564C39">
              <w:rPr>
                <w:sz w:val="28"/>
                <w:szCs w:val="28"/>
                <w:lang w:val="kk-KZ"/>
              </w:rPr>
              <w:t xml:space="preserve">                               </w:t>
            </w:r>
            <w:r>
              <w:rPr>
                <w:sz w:val="28"/>
                <w:szCs w:val="28"/>
                <w:lang w:val="kk-KZ"/>
              </w:rPr>
              <w:t>(</w:t>
            </w:r>
            <w:r w:rsidRPr="00983C02">
              <w:rPr>
                <w:color w:val="27251E"/>
                <w:sz w:val="28"/>
                <w:szCs w:val="28"/>
                <w:lang w:val="kk-KZ"/>
              </w:rPr>
              <w:t>А.В.  Федоров</w:t>
            </w:r>
            <w:r>
              <w:rPr>
                <w:sz w:val="28"/>
                <w:szCs w:val="28"/>
                <w:lang w:val="kk-KZ"/>
              </w:rPr>
              <w:t>)</w:t>
            </w:r>
            <w:r>
              <w:rPr>
                <w:bCs/>
                <w:color w:val="000000"/>
                <w:sz w:val="28"/>
                <w:szCs w:val="28"/>
                <w:lang w:val="kk-KZ"/>
              </w:rPr>
              <w:t>.</w:t>
            </w:r>
            <w:r w:rsidR="00564C39">
              <w:rPr>
                <w:bCs/>
                <w:color w:val="000000"/>
                <w:sz w:val="28"/>
                <w:szCs w:val="28"/>
                <w:lang w:val="kk-KZ"/>
              </w:rPr>
              <w:t>......................................................................................</w:t>
            </w:r>
          </w:p>
        </w:tc>
        <w:tc>
          <w:tcPr>
            <w:tcW w:w="532" w:type="dxa"/>
          </w:tcPr>
          <w:p w:rsidR="00F006A8" w:rsidRDefault="00F006A8" w:rsidP="00AB234F">
            <w:pPr>
              <w:rPr>
                <w:rFonts w:ascii="Times New Roman" w:hAnsi="Times New Roman" w:cs="Times New Roman"/>
                <w:sz w:val="28"/>
                <w:szCs w:val="28"/>
                <w:lang w:val="kk-KZ"/>
              </w:rPr>
            </w:pPr>
          </w:p>
          <w:p w:rsidR="00564C39" w:rsidRDefault="00564C39" w:rsidP="00AB234F">
            <w:pPr>
              <w:rPr>
                <w:rFonts w:ascii="Times New Roman" w:hAnsi="Times New Roman" w:cs="Times New Roman"/>
                <w:sz w:val="28"/>
                <w:szCs w:val="28"/>
                <w:lang w:val="kk-KZ"/>
              </w:rPr>
            </w:pPr>
          </w:p>
          <w:p w:rsidR="00564C39" w:rsidRDefault="00564C39" w:rsidP="00AB234F">
            <w:pPr>
              <w:rPr>
                <w:rFonts w:ascii="Times New Roman" w:hAnsi="Times New Roman" w:cs="Times New Roman"/>
                <w:sz w:val="28"/>
                <w:szCs w:val="28"/>
                <w:lang w:val="kk-KZ"/>
              </w:rPr>
            </w:pPr>
            <w:r>
              <w:rPr>
                <w:rFonts w:ascii="Times New Roman" w:hAnsi="Times New Roman" w:cs="Times New Roman"/>
                <w:sz w:val="28"/>
                <w:szCs w:val="28"/>
                <w:lang w:val="kk-KZ"/>
              </w:rPr>
              <w:t>182</w:t>
            </w:r>
          </w:p>
        </w:tc>
      </w:tr>
    </w:tbl>
    <w:p w:rsidR="00163ACC" w:rsidRPr="00EB07EC" w:rsidRDefault="00163ACC" w:rsidP="00AB234F">
      <w:pPr>
        <w:spacing w:after="0" w:line="240" w:lineRule="auto"/>
        <w:jc w:val="center"/>
        <w:rPr>
          <w:rFonts w:ascii="Times New Roman" w:hAnsi="Times New Roman" w:cs="Times New Roman"/>
          <w:b/>
          <w:sz w:val="28"/>
          <w:szCs w:val="28"/>
          <w:lang w:val="kk-KZ"/>
        </w:rPr>
      </w:pPr>
    </w:p>
    <w:p w:rsidR="00163ACC" w:rsidRDefault="00163ACC" w:rsidP="00AB234F">
      <w:pPr>
        <w:spacing w:after="0" w:line="240" w:lineRule="auto"/>
        <w:jc w:val="center"/>
        <w:rPr>
          <w:rFonts w:ascii="Times New Roman" w:hAnsi="Times New Roman" w:cs="Times New Roman"/>
          <w:b/>
          <w:sz w:val="28"/>
          <w:szCs w:val="28"/>
          <w:lang w:val="kk-KZ"/>
        </w:rPr>
      </w:pPr>
    </w:p>
    <w:p w:rsidR="00AB234F" w:rsidRDefault="00AB234F" w:rsidP="00AB234F">
      <w:pPr>
        <w:spacing w:after="0" w:line="240" w:lineRule="auto"/>
        <w:jc w:val="center"/>
        <w:rPr>
          <w:rFonts w:ascii="Times New Roman" w:hAnsi="Times New Roman" w:cs="Times New Roman"/>
          <w:b/>
          <w:sz w:val="28"/>
          <w:szCs w:val="28"/>
          <w:lang w:val="kk-KZ"/>
        </w:rPr>
      </w:pPr>
    </w:p>
    <w:p w:rsidR="00AB234F" w:rsidRPr="00EB07EC" w:rsidRDefault="00AB234F" w:rsidP="00AB234F">
      <w:pPr>
        <w:spacing w:after="0" w:line="240" w:lineRule="auto"/>
        <w:jc w:val="center"/>
        <w:rPr>
          <w:rFonts w:ascii="Times New Roman" w:hAnsi="Times New Roman" w:cs="Times New Roman"/>
          <w:b/>
          <w:sz w:val="28"/>
          <w:szCs w:val="28"/>
          <w:lang w:val="kk-KZ"/>
        </w:rPr>
      </w:pPr>
    </w:p>
    <w:p w:rsidR="00163ACC" w:rsidRPr="00EB07EC" w:rsidRDefault="00163ACC" w:rsidP="00AB234F">
      <w:pPr>
        <w:spacing w:after="0" w:line="240" w:lineRule="auto"/>
        <w:jc w:val="center"/>
        <w:rPr>
          <w:rFonts w:ascii="Times New Roman" w:hAnsi="Times New Roman" w:cs="Times New Roman"/>
          <w:b/>
          <w:sz w:val="28"/>
          <w:szCs w:val="28"/>
          <w:lang w:val="kk-KZ"/>
        </w:rPr>
      </w:pPr>
    </w:p>
    <w:p w:rsidR="00163ACC" w:rsidRDefault="00163ACC"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AB234F" w:rsidRDefault="00AB234F"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C13502" w:rsidRDefault="00C13502" w:rsidP="00AB234F">
      <w:pPr>
        <w:spacing w:after="0" w:line="240" w:lineRule="auto"/>
        <w:jc w:val="center"/>
        <w:rPr>
          <w:rFonts w:ascii="Times New Roman" w:hAnsi="Times New Roman" w:cs="Times New Roman"/>
          <w:b/>
          <w:sz w:val="28"/>
          <w:szCs w:val="28"/>
          <w:lang w:val="kk-KZ"/>
        </w:rPr>
      </w:pPr>
    </w:p>
    <w:p w:rsidR="00163ACC" w:rsidRPr="00EB07EC" w:rsidRDefault="00163ACC" w:rsidP="00AB234F">
      <w:pPr>
        <w:spacing w:after="0" w:line="240" w:lineRule="auto"/>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НОРМАТИВТІК СІЛТЕМЕЛЕР</w:t>
      </w:r>
    </w:p>
    <w:p w:rsidR="008167E8" w:rsidRPr="00EB07EC" w:rsidRDefault="008167E8" w:rsidP="00AB234F">
      <w:pPr>
        <w:spacing w:after="0" w:line="240" w:lineRule="auto"/>
        <w:jc w:val="center"/>
        <w:rPr>
          <w:rFonts w:ascii="Times New Roman" w:hAnsi="Times New Roman" w:cs="Times New Roman"/>
          <w:b/>
          <w:sz w:val="28"/>
          <w:szCs w:val="28"/>
          <w:lang w:val="kk-KZ"/>
        </w:rPr>
      </w:pPr>
    </w:p>
    <w:p w:rsidR="00407DD5" w:rsidRDefault="00AB234F" w:rsidP="00AB234F">
      <w:pPr>
        <w:spacing w:after="0" w:line="240" w:lineRule="auto"/>
        <w:ind w:firstLine="709"/>
        <w:jc w:val="both"/>
        <w:rPr>
          <w:rFonts w:ascii="Times New Roman" w:hAnsi="Times New Roman" w:cs="Times New Roman"/>
          <w:sz w:val="28"/>
          <w:szCs w:val="28"/>
          <w:lang w:val="kk-KZ"/>
        </w:rPr>
      </w:pPr>
      <w:r w:rsidRPr="00FE0595">
        <w:rPr>
          <w:rFonts w:ascii="Times New Roman" w:eastAsia="Calibri" w:hAnsi="Times New Roman" w:cs="Times New Roman"/>
          <w:sz w:val="28"/>
          <w:szCs w:val="28"/>
          <w:lang w:val="kk-KZ"/>
        </w:rPr>
        <w:t>Диссертациялық жұмыста келесідей мемлекеттік үлгі</w:t>
      </w:r>
      <w:r w:rsidR="00F63F2F">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қалы</w:t>
      </w:r>
      <w:r w:rsidRPr="00FE0595">
        <w:rPr>
          <w:rFonts w:ascii="Times New Roman" w:eastAsia="Calibri" w:hAnsi="Times New Roman" w:cs="Times New Roman"/>
          <w:sz w:val="28"/>
          <w:szCs w:val="28"/>
          <w:lang w:val="kk-KZ"/>
        </w:rPr>
        <w:t>птарға сілтемелер жасалды</w:t>
      </w:r>
      <w:r w:rsidR="00407DD5" w:rsidRPr="00EB07EC">
        <w:rPr>
          <w:rFonts w:ascii="Times New Roman" w:hAnsi="Times New Roman" w:cs="Times New Roman"/>
          <w:sz w:val="28"/>
          <w:szCs w:val="28"/>
          <w:lang w:val="kk-KZ"/>
        </w:rPr>
        <w:t>:</w:t>
      </w:r>
    </w:p>
    <w:p w:rsidR="000642EE" w:rsidRDefault="00F66111" w:rsidP="00AB234F">
      <w:pPr>
        <w:tabs>
          <w:tab w:val="left" w:pos="0"/>
          <w:tab w:val="left" w:pos="567"/>
        </w:tabs>
        <w:spacing w:after="0" w:line="240" w:lineRule="auto"/>
        <w:ind w:firstLine="709"/>
        <w:contextualSpacing/>
        <w:jc w:val="both"/>
        <w:rPr>
          <w:rFonts w:ascii="Times New Roman" w:hAnsi="Times New Roman" w:cs="Times New Roman"/>
          <w:sz w:val="28"/>
          <w:szCs w:val="28"/>
          <w:lang w:val="kk-KZ"/>
        </w:rPr>
      </w:pPr>
      <w:r w:rsidRPr="00DA1EE1">
        <w:rPr>
          <w:rFonts w:ascii="Times New Roman" w:eastAsia="Calibri" w:hAnsi="Times New Roman" w:cs="Times New Roman"/>
          <w:sz w:val="28"/>
          <w:szCs w:val="28"/>
          <w:lang w:val="kk-KZ"/>
        </w:rPr>
        <w:t>Қaзaқcтaн Pecпубликacының Зaңы</w:t>
      </w:r>
      <w:r>
        <w:rPr>
          <w:rFonts w:ascii="Times New Roman" w:eastAsia="Calibri" w:hAnsi="Times New Roman" w:cs="Times New Roman"/>
          <w:sz w:val="28"/>
          <w:szCs w:val="28"/>
          <w:lang w:val="kk-KZ"/>
        </w:rPr>
        <w:t xml:space="preserve">. </w:t>
      </w:r>
      <w:r w:rsidRPr="00DA1EE1">
        <w:rPr>
          <w:rFonts w:ascii="Times New Roman" w:eastAsia="Calibri" w:hAnsi="Times New Roman" w:cs="Times New Roman"/>
          <w:sz w:val="28"/>
          <w:szCs w:val="28"/>
          <w:lang w:val="kk-KZ"/>
        </w:rPr>
        <w:t>Бiлiм туp</w:t>
      </w:r>
      <w:r>
        <w:rPr>
          <w:rFonts w:ascii="Times New Roman" w:eastAsia="Calibri" w:hAnsi="Times New Roman" w:cs="Times New Roman"/>
          <w:sz w:val="28"/>
          <w:szCs w:val="28"/>
          <w:lang w:val="kk-KZ"/>
        </w:rPr>
        <w:t xml:space="preserve">aлы: 2007 жылдың 27 шiлдeсi, №319 қабылданған </w:t>
      </w:r>
      <w:r w:rsidRPr="00DA1EE1">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01</w:t>
      </w:r>
      <w:r w:rsidRPr="00DA1EE1">
        <w:rPr>
          <w:rFonts w:ascii="Times New Roman" w:eastAsia="Calibri" w:hAnsi="Times New Roman" w:cs="Times New Roman"/>
          <w:sz w:val="28"/>
          <w:szCs w:val="28"/>
          <w:lang w:val="kk-KZ"/>
        </w:rPr>
        <w:t>.0</w:t>
      </w:r>
      <w:r w:rsidR="00FF3F13">
        <w:rPr>
          <w:rFonts w:ascii="Times New Roman" w:eastAsia="Calibri" w:hAnsi="Times New Roman" w:cs="Times New Roman"/>
          <w:sz w:val="28"/>
          <w:szCs w:val="28"/>
          <w:lang w:val="kk-KZ"/>
        </w:rPr>
        <w:t>1.202</w:t>
      </w:r>
      <w:r w:rsidR="009E076E">
        <w:rPr>
          <w:rFonts w:ascii="Times New Roman" w:eastAsia="Calibri" w:hAnsi="Times New Roman" w:cs="Times New Roman"/>
          <w:sz w:val="28"/>
          <w:szCs w:val="28"/>
          <w:lang w:val="kk-KZ"/>
        </w:rPr>
        <w:t>5.</w:t>
      </w:r>
      <w:r w:rsidRPr="00DA1EE1">
        <w:rPr>
          <w:rFonts w:ascii="Times New Roman" w:eastAsia="Calibri" w:hAnsi="Times New Roman" w:cs="Times New Roman"/>
          <w:sz w:val="28"/>
          <w:szCs w:val="28"/>
          <w:lang w:val="kk-KZ"/>
        </w:rPr>
        <w:t xml:space="preserve"> бepiлгeн өзгepicтep мeн </w:t>
      </w:r>
      <w:r>
        <w:rPr>
          <w:rFonts w:ascii="Times New Roman" w:eastAsia="Calibri" w:hAnsi="Times New Roman" w:cs="Times New Roman"/>
          <w:sz w:val="28"/>
          <w:szCs w:val="28"/>
          <w:lang w:val="kk-KZ"/>
        </w:rPr>
        <w:t>тoлықтыpулap)</w:t>
      </w:r>
      <w:r>
        <w:rPr>
          <w:rFonts w:ascii="Times New Roman" w:hAnsi="Times New Roman" w:cs="Times New Roman"/>
          <w:sz w:val="28"/>
          <w:szCs w:val="28"/>
          <w:lang w:val="kk-KZ"/>
        </w:rPr>
        <w:t>.</w:t>
      </w:r>
    </w:p>
    <w:p w:rsidR="000939FC" w:rsidRDefault="000939FC" w:rsidP="00AB234F">
      <w:pPr>
        <w:tabs>
          <w:tab w:val="left" w:pos="0"/>
          <w:tab w:val="left" w:pos="567"/>
        </w:tabs>
        <w:spacing w:after="0" w:line="240" w:lineRule="auto"/>
        <w:ind w:firstLine="709"/>
        <w:contextualSpacing/>
        <w:jc w:val="both"/>
        <w:rPr>
          <w:rStyle w:val="ac"/>
          <w:rFonts w:ascii="Times New Roman" w:eastAsia="Calibri" w:hAnsi="Times New Roman" w:cs="Times New Roman"/>
          <w:sz w:val="28"/>
          <w:szCs w:val="28"/>
          <w:lang w:val="kk-KZ"/>
        </w:rPr>
      </w:pPr>
      <w:r w:rsidRPr="005219A5">
        <w:rPr>
          <w:rFonts w:ascii="Times New Roman" w:eastAsia="Calibri" w:hAnsi="Times New Roman" w:cs="Times New Roman"/>
          <w:sz w:val="28"/>
          <w:szCs w:val="28"/>
          <w:lang w:val="kk-KZ"/>
        </w:rPr>
        <w:t>Қазақстан Республикасы Үкімет</w:t>
      </w:r>
      <w:r>
        <w:rPr>
          <w:rFonts w:ascii="Times New Roman" w:eastAsia="Calibri" w:hAnsi="Times New Roman" w:cs="Times New Roman"/>
          <w:sz w:val="28"/>
          <w:szCs w:val="28"/>
          <w:lang w:val="kk-KZ"/>
        </w:rPr>
        <w:t xml:space="preserve">інің </w:t>
      </w:r>
      <w:r w:rsidRPr="005219A5">
        <w:rPr>
          <w:rFonts w:ascii="Times New Roman" w:eastAsia="Calibri" w:hAnsi="Times New Roman" w:cs="Times New Roman"/>
          <w:sz w:val="28"/>
          <w:szCs w:val="28"/>
          <w:lang w:val="kk-KZ"/>
        </w:rPr>
        <w:t>Қаулысы</w:t>
      </w:r>
      <w:r>
        <w:rPr>
          <w:rFonts w:ascii="Times New Roman" w:eastAsia="Calibri" w:hAnsi="Times New Roman" w:cs="Times New Roman"/>
          <w:sz w:val="28"/>
          <w:szCs w:val="28"/>
          <w:lang w:val="kk-KZ"/>
        </w:rPr>
        <w:t>. 2023-</w:t>
      </w:r>
      <w:r w:rsidRPr="005219A5">
        <w:rPr>
          <w:rFonts w:ascii="Times New Roman" w:eastAsia="Calibri" w:hAnsi="Times New Roman" w:cs="Times New Roman"/>
          <w:sz w:val="28"/>
          <w:szCs w:val="28"/>
          <w:lang w:val="kk-KZ"/>
        </w:rPr>
        <w:t>2029 жылдарға арналған цифрлық трансформация, ақпараттық-коммуникациялық технологиялар саласын және киберқауіпсіздікті дамыту тұжырымдамасын бекіту туралы</w:t>
      </w:r>
      <w:r>
        <w:rPr>
          <w:rFonts w:ascii="Times New Roman" w:eastAsia="Calibri" w:hAnsi="Times New Roman" w:cs="Times New Roman"/>
          <w:sz w:val="28"/>
          <w:szCs w:val="28"/>
          <w:lang w:val="kk-KZ"/>
        </w:rPr>
        <w:t>: 2023 жылдың 28 наурызда, №</w:t>
      </w:r>
      <w:r w:rsidRPr="005219A5">
        <w:rPr>
          <w:rFonts w:ascii="Times New Roman" w:eastAsia="Calibri" w:hAnsi="Times New Roman" w:cs="Times New Roman"/>
          <w:sz w:val="28"/>
          <w:szCs w:val="28"/>
          <w:lang w:val="kk-KZ"/>
        </w:rPr>
        <w:t>269</w:t>
      </w:r>
      <w:r w:rsidR="00F63F2F">
        <w:rPr>
          <w:rFonts w:ascii="Times New Roman" w:eastAsia="Calibri" w:hAnsi="Times New Roman" w:cs="Times New Roman"/>
          <w:sz w:val="28"/>
          <w:szCs w:val="28"/>
          <w:lang w:val="kk-KZ"/>
        </w:rPr>
        <w:t xml:space="preserve"> </w:t>
      </w:r>
      <w:r w:rsidR="00C33C80">
        <w:rPr>
          <w:rFonts w:ascii="Times New Roman" w:eastAsia="Calibri" w:hAnsi="Times New Roman" w:cs="Times New Roman"/>
          <w:sz w:val="28"/>
          <w:szCs w:val="28"/>
          <w:lang w:val="kk-KZ"/>
        </w:rPr>
        <w:t>бекітілген</w:t>
      </w:r>
      <w:r>
        <w:rPr>
          <w:rFonts w:ascii="Times New Roman" w:eastAsia="Calibri" w:hAnsi="Times New Roman" w:cs="Times New Roman"/>
          <w:sz w:val="28"/>
          <w:szCs w:val="28"/>
          <w:lang w:val="kk-KZ"/>
        </w:rPr>
        <w:t>.</w:t>
      </w:r>
    </w:p>
    <w:p w:rsidR="00EB6623" w:rsidRDefault="00EB6623" w:rsidP="00AB234F">
      <w:pPr>
        <w:tabs>
          <w:tab w:val="left" w:pos="0"/>
        </w:tabs>
        <w:spacing w:after="0" w:line="240" w:lineRule="auto"/>
        <w:ind w:firstLine="709"/>
        <w:contextualSpacing/>
        <w:jc w:val="both"/>
        <w:rPr>
          <w:rFonts w:ascii="Times New Roman" w:eastAsia="Calibri" w:hAnsi="Times New Roman" w:cs="Times New Roman"/>
          <w:sz w:val="28"/>
          <w:szCs w:val="28"/>
          <w:lang w:val="kk-KZ"/>
        </w:rPr>
      </w:pPr>
      <w:r w:rsidRPr="008C7DD4">
        <w:rPr>
          <w:rFonts w:ascii="Times New Roman" w:eastAsia="Calibri" w:hAnsi="Times New Roman" w:cs="Times New Roman"/>
          <w:sz w:val="28"/>
          <w:szCs w:val="28"/>
          <w:lang w:val="kk-KZ"/>
        </w:rPr>
        <w:t>Қазақстан Республикасы Үкіметінің Қаулысы</w:t>
      </w:r>
      <w:r>
        <w:rPr>
          <w:rFonts w:ascii="Times New Roman" w:eastAsia="Calibri" w:hAnsi="Times New Roman" w:cs="Times New Roman"/>
          <w:sz w:val="28"/>
          <w:szCs w:val="28"/>
          <w:lang w:val="kk-KZ"/>
        </w:rPr>
        <w:t xml:space="preserve">. </w:t>
      </w:r>
      <w:r w:rsidRPr="001E4168">
        <w:rPr>
          <w:rFonts w:ascii="Times New Roman" w:eastAsia="Calibri" w:hAnsi="Times New Roman" w:cs="Times New Roman"/>
          <w:sz w:val="28"/>
          <w:szCs w:val="28"/>
          <w:lang w:val="kk-KZ"/>
        </w:rPr>
        <w:t>Қазақстан Республикасында жоғары білімді және ғылымды дамытудың 2023</w:t>
      </w:r>
      <w:r>
        <w:rPr>
          <w:rFonts w:ascii="Times New Roman" w:eastAsia="Calibri" w:hAnsi="Times New Roman" w:cs="Times New Roman"/>
          <w:sz w:val="28"/>
          <w:szCs w:val="28"/>
          <w:lang w:val="kk-KZ"/>
        </w:rPr>
        <w:t>-</w:t>
      </w:r>
      <w:r w:rsidRPr="001E4168">
        <w:rPr>
          <w:rFonts w:ascii="Times New Roman" w:eastAsia="Calibri" w:hAnsi="Times New Roman" w:cs="Times New Roman"/>
          <w:sz w:val="28"/>
          <w:szCs w:val="28"/>
          <w:lang w:val="kk-KZ"/>
        </w:rPr>
        <w:t>2029 жылдарға арналған тұжырымдамасын бекіту туралы</w:t>
      </w:r>
      <w:r>
        <w:rPr>
          <w:rFonts w:ascii="Times New Roman" w:eastAsia="Calibri" w:hAnsi="Times New Roman" w:cs="Times New Roman"/>
          <w:sz w:val="28"/>
          <w:szCs w:val="28"/>
          <w:lang w:val="kk-KZ"/>
        </w:rPr>
        <w:t xml:space="preserve">: </w:t>
      </w:r>
      <w:r w:rsidRPr="008C7DD4">
        <w:rPr>
          <w:rFonts w:ascii="Times New Roman" w:eastAsia="Calibri" w:hAnsi="Times New Roman" w:cs="Times New Roman"/>
          <w:sz w:val="28"/>
          <w:szCs w:val="28"/>
          <w:lang w:val="kk-KZ"/>
        </w:rPr>
        <w:t>2023 жыл</w:t>
      </w:r>
      <w:r>
        <w:rPr>
          <w:rFonts w:ascii="Times New Roman" w:eastAsia="Calibri" w:hAnsi="Times New Roman" w:cs="Times New Roman"/>
          <w:sz w:val="28"/>
          <w:szCs w:val="28"/>
          <w:lang w:val="kk-KZ"/>
        </w:rPr>
        <w:t>д</w:t>
      </w:r>
      <w:r w:rsidRPr="008C7DD4">
        <w:rPr>
          <w:rFonts w:ascii="Times New Roman" w:eastAsia="Calibri" w:hAnsi="Times New Roman" w:cs="Times New Roman"/>
          <w:sz w:val="28"/>
          <w:szCs w:val="28"/>
          <w:lang w:val="kk-KZ"/>
        </w:rPr>
        <w:t>ы</w:t>
      </w:r>
      <w:r>
        <w:rPr>
          <w:rFonts w:ascii="Times New Roman" w:eastAsia="Calibri" w:hAnsi="Times New Roman" w:cs="Times New Roman"/>
          <w:sz w:val="28"/>
          <w:szCs w:val="28"/>
          <w:lang w:val="kk-KZ"/>
        </w:rPr>
        <w:t>ң</w:t>
      </w:r>
      <w:r w:rsidRPr="008C7DD4">
        <w:rPr>
          <w:rFonts w:ascii="Times New Roman" w:eastAsia="Calibri" w:hAnsi="Times New Roman" w:cs="Times New Roman"/>
          <w:sz w:val="28"/>
          <w:szCs w:val="28"/>
          <w:lang w:val="kk-KZ"/>
        </w:rPr>
        <w:t xml:space="preserve"> 28 наурызда</w:t>
      </w:r>
      <w:r>
        <w:rPr>
          <w:rFonts w:ascii="Times New Roman" w:eastAsia="Calibri" w:hAnsi="Times New Roman" w:cs="Times New Roman"/>
          <w:sz w:val="28"/>
          <w:szCs w:val="28"/>
          <w:lang w:val="kk-KZ"/>
        </w:rPr>
        <w:t>,</w:t>
      </w:r>
      <w:r w:rsidRPr="008C7DD4">
        <w:rPr>
          <w:rFonts w:ascii="Times New Roman" w:eastAsia="Calibri" w:hAnsi="Times New Roman" w:cs="Times New Roman"/>
          <w:sz w:val="28"/>
          <w:szCs w:val="28"/>
          <w:lang w:val="kk-KZ"/>
        </w:rPr>
        <w:t xml:space="preserve"> №248 </w:t>
      </w:r>
      <w:r w:rsidR="00C33C80">
        <w:rPr>
          <w:rFonts w:ascii="Times New Roman" w:eastAsia="Calibri" w:hAnsi="Times New Roman" w:cs="Times New Roman"/>
          <w:sz w:val="28"/>
          <w:szCs w:val="28"/>
          <w:lang w:val="kk-KZ"/>
        </w:rPr>
        <w:t>бекітілген</w:t>
      </w:r>
      <w:r>
        <w:rPr>
          <w:rFonts w:ascii="Times New Roman" w:eastAsia="Calibri" w:hAnsi="Times New Roman" w:cs="Times New Roman"/>
          <w:sz w:val="28"/>
          <w:szCs w:val="28"/>
          <w:lang w:val="kk-KZ"/>
        </w:rPr>
        <w:t>.</w:t>
      </w:r>
    </w:p>
    <w:p w:rsidR="000642EE" w:rsidRDefault="00EB6623" w:rsidP="00AB234F">
      <w:pPr>
        <w:spacing w:after="0" w:line="240" w:lineRule="auto"/>
        <w:ind w:firstLine="709"/>
        <w:jc w:val="both"/>
        <w:rPr>
          <w:rFonts w:ascii="Times New Roman" w:hAnsi="Times New Roman" w:cs="Times New Roman"/>
          <w:sz w:val="28"/>
          <w:szCs w:val="28"/>
          <w:lang w:val="kk-KZ"/>
        </w:rPr>
      </w:pPr>
      <w:r w:rsidRPr="008C7DD4">
        <w:rPr>
          <w:rFonts w:ascii="Times New Roman" w:eastAsia="Calibri" w:hAnsi="Times New Roman" w:cs="Times New Roman"/>
          <w:sz w:val="28"/>
          <w:szCs w:val="28"/>
          <w:lang w:val="kk-KZ"/>
        </w:rPr>
        <w:t>Қазақстан Республикасы Үкіметінің Қаулысы</w:t>
      </w:r>
      <w:r>
        <w:rPr>
          <w:rFonts w:ascii="Times New Roman" w:eastAsia="Calibri" w:hAnsi="Times New Roman" w:cs="Times New Roman"/>
          <w:sz w:val="28"/>
          <w:szCs w:val="28"/>
          <w:lang w:val="kk-KZ"/>
        </w:rPr>
        <w:t xml:space="preserve">. </w:t>
      </w:r>
      <w:r w:rsidRPr="001E4168">
        <w:rPr>
          <w:rFonts w:ascii="Times New Roman" w:eastAsia="Calibri" w:hAnsi="Times New Roman" w:cs="Times New Roman"/>
          <w:sz w:val="28"/>
          <w:szCs w:val="28"/>
          <w:lang w:val="kk-KZ"/>
        </w:rPr>
        <w:t>Қазақстан Республикасында</w:t>
      </w:r>
      <w:r w:rsidR="000642EE" w:rsidRPr="00EB07EC">
        <w:rPr>
          <w:rFonts w:ascii="Times New Roman" w:hAnsi="Times New Roman" w:cs="Times New Roman"/>
          <w:sz w:val="28"/>
          <w:szCs w:val="28"/>
          <w:lang w:val="kk-KZ"/>
        </w:rPr>
        <w:t xml:space="preserve"> мектепке дейінгі, орта</w:t>
      </w:r>
      <w:r w:rsidR="001763CF">
        <w:rPr>
          <w:rFonts w:ascii="Times New Roman" w:hAnsi="Times New Roman" w:cs="Times New Roman"/>
          <w:sz w:val="28"/>
          <w:szCs w:val="28"/>
          <w:lang w:val="kk-KZ"/>
        </w:rPr>
        <w:t>, техникалық</w:t>
      </w:r>
      <w:r w:rsidR="000642EE" w:rsidRPr="00EB07EC">
        <w:rPr>
          <w:rFonts w:ascii="Times New Roman" w:hAnsi="Times New Roman" w:cs="Times New Roman"/>
          <w:sz w:val="28"/>
          <w:szCs w:val="28"/>
          <w:lang w:val="kk-KZ"/>
        </w:rPr>
        <w:t xml:space="preserve"> және кәсіпт</w:t>
      </w:r>
      <w:r w:rsidR="00902BA5">
        <w:rPr>
          <w:rFonts w:ascii="Times New Roman" w:hAnsi="Times New Roman" w:cs="Times New Roman"/>
          <w:sz w:val="28"/>
          <w:szCs w:val="28"/>
          <w:lang w:val="kk-KZ"/>
        </w:rPr>
        <w:t>ік білім беруді дамытудың 2023-</w:t>
      </w:r>
      <w:r w:rsidR="000642EE" w:rsidRPr="00EB07EC">
        <w:rPr>
          <w:rFonts w:ascii="Times New Roman" w:hAnsi="Times New Roman" w:cs="Times New Roman"/>
          <w:sz w:val="28"/>
          <w:szCs w:val="28"/>
          <w:lang w:val="kk-KZ"/>
        </w:rPr>
        <w:t>2029 жылдарға арналған тұжырымдамасын бекіту туралы</w:t>
      </w:r>
      <w:r>
        <w:rPr>
          <w:rFonts w:ascii="Times New Roman" w:hAnsi="Times New Roman" w:cs="Times New Roman"/>
          <w:sz w:val="28"/>
          <w:szCs w:val="28"/>
          <w:lang w:val="kk-KZ"/>
        </w:rPr>
        <w:t>:</w:t>
      </w:r>
      <w:r w:rsidR="00E65BB7">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2023 жыл</w:t>
      </w:r>
      <w:r w:rsidR="00C33C80">
        <w:rPr>
          <w:rFonts w:ascii="Times New Roman" w:hAnsi="Times New Roman" w:cs="Times New Roman"/>
          <w:sz w:val="28"/>
          <w:szCs w:val="28"/>
          <w:lang w:val="kk-KZ"/>
        </w:rPr>
        <w:t>д</w:t>
      </w:r>
      <w:r w:rsidRPr="00EB07EC">
        <w:rPr>
          <w:rFonts w:ascii="Times New Roman" w:hAnsi="Times New Roman" w:cs="Times New Roman"/>
          <w:sz w:val="28"/>
          <w:szCs w:val="28"/>
          <w:lang w:val="kk-KZ"/>
        </w:rPr>
        <w:t>ы</w:t>
      </w:r>
      <w:r w:rsidR="00C33C80">
        <w:rPr>
          <w:rFonts w:ascii="Times New Roman" w:hAnsi="Times New Roman" w:cs="Times New Roman"/>
          <w:sz w:val="28"/>
          <w:szCs w:val="28"/>
          <w:lang w:val="kk-KZ"/>
        </w:rPr>
        <w:t>ң</w:t>
      </w:r>
      <w:r w:rsidRPr="00EB07EC">
        <w:rPr>
          <w:rFonts w:ascii="Times New Roman" w:hAnsi="Times New Roman" w:cs="Times New Roman"/>
          <w:sz w:val="28"/>
          <w:szCs w:val="28"/>
          <w:lang w:val="kk-KZ"/>
        </w:rPr>
        <w:t xml:space="preserve"> 28 н</w:t>
      </w:r>
      <w:r w:rsidR="00C33C80">
        <w:rPr>
          <w:rFonts w:ascii="Times New Roman" w:hAnsi="Times New Roman" w:cs="Times New Roman"/>
          <w:sz w:val="28"/>
          <w:szCs w:val="28"/>
          <w:lang w:val="kk-KZ"/>
        </w:rPr>
        <w:t>аурызда, №</w:t>
      </w:r>
      <w:r w:rsidRPr="00EB07EC">
        <w:rPr>
          <w:rFonts w:ascii="Times New Roman" w:hAnsi="Times New Roman" w:cs="Times New Roman"/>
          <w:sz w:val="28"/>
          <w:szCs w:val="28"/>
          <w:lang w:val="kk-KZ"/>
        </w:rPr>
        <w:t xml:space="preserve">249 </w:t>
      </w:r>
      <w:r w:rsidR="00C33C80">
        <w:rPr>
          <w:rFonts w:ascii="Times New Roman" w:hAnsi="Times New Roman" w:cs="Times New Roman"/>
          <w:sz w:val="28"/>
          <w:szCs w:val="28"/>
          <w:lang w:val="kk-KZ"/>
        </w:rPr>
        <w:t>бекітілген</w:t>
      </w:r>
      <w:r>
        <w:rPr>
          <w:rFonts w:ascii="Times New Roman" w:hAnsi="Times New Roman" w:cs="Times New Roman"/>
          <w:sz w:val="28"/>
          <w:szCs w:val="28"/>
          <w:lang w:val="kk-KZ"/>
        </w:rPr>
        <w:t>.</w:t>
      </w:r>
    </w:p>
    <w:p w:rsidR="006D714D" w:rsidRPr="006D714D" w:rsidRDefault="006D714D" w:rsidP="00AB234F">
      <w:pPr>
        <w:spacing w:after="0" w:line="240" w:lineRule="auto"/>
        <w:ind w:firstLine="709"/>
        <w:jc w:val="both"/>
        <w:rPr>
          <w:rFonts w:ascii="Times New Roman" w:hAnsi="Times New Roman" w:cs="Times New Roman"/>
          <w:sz w:val="28"/>
          <w:szCs w:val="28"/>
          <w:lang w:val="kk-KZ"/>
        </w:rPr>
      </w:pPr>
      <w:r w:rsidRPr="008C7DD4">
        <w:rPr>
          <w:rFonts w:ascii="Times New Roman" w:eastAsia="Calibri" w:hAnsi="Times New Roman" w:cs="Times New Roman"/>
          <w:sz w:val="28"/>
          <w:szCs w:val="28"/>
          <w:lang w:val="kk-KZ"/>
        </w:rPr>
        <w:t>Қазақстан Республикасы Үкіметінің Қаулысы</w:t>
      </w:r>
      <w:r>
        <w:rPr>
          <w:rFonts w:ascii="Times New Roman" w:eastAsia="Calibri" w:hAnsi="Times New Roman" w:cs="Times New Roman"/>
          <w:sz w:val="28"/>
          <w:szCs w:val="28"/>
          <w:lang w:val="kk-KZ"/>
        </w:rPr>
        <w:t xml:space="preserve">. </w:t>
      </w:r>
      <w:r w:rsidRPr="006D714D">
        <w:rPr>
          <w:rFonts w:ascii="Times New Roman" w:eastAsia="Times New Roman" w:hAnsi="Times New Roman" w:cs="Times New Roman"/>
          <w:sz w:val="28"/>
          <w:szCs w:val="28"/>
          <w:lang w:val="kk-KZ"/>
        </w:rPr>
        <w:t>Жасанды</w:t>
      </w:r>
      <w:r w:rsidR="00F63F2F">
        <w:rPr>
          <w:rFonts w:ascii="Times New Roman" w:eastAsia="Times New Roman" w:hAnsi="Times New Roman" w:cs="Times New Roman"/>
          <w:sz w:val="28"/>
          <w:szCs w:val="28"/>
          <w:lang w:val="kk-KZ"/>
        </w:rPr>
        <w:t xml:space="preserve"> </w:t>
      </w:r>
      <w:r w:rsidRPr="006D714D">
        <w:rPr>
          <w:rFonts w:ascii="Times New Roman" w:eastAsia="Times New Roman" w:hAnsi="Times New Roman" w:cs="Times New Roman"/>
          <w:sz w:val="28"/>
          <w:szCs w:val="28"/>
          <w:lang w:val="kk-KZ"/>
        </w:rPr>
        <w:t>интеллектті</w:t>
      </w:r>
      <w:r w:rsidR="00F63F2F">
        <w:rPr>
          <w:rFonts w:ascii="Times New Roman" w:eastAsia="Times New Roman" w:hAnsi="Times New Roman" w:cs="Times New Roman"/>
          <w:sz w:val="28"/>
          <w:szCs w:val="28"/>
          <w:lang w:val="kk-KZ"/>
        </w:rPr>
        <w:t xml:space="preserve"> </w:t>
      </w:r>
      <w:r w:rsidR="001763CF">
        <w:rPr>
          <w:rFonts w:ascii="Times New Roman" w:eastAsia="Times New Roman" w:hAnsi="Times New Roman" w:cs="Times New Roman"/>
          <w:sz w:val="28"/>
          <w:szCs w:val="28"/>
          <w:lang w:val="kk-KZ"/>
        </w:rPr>
        <w:t>дамытудың 2024-</w:t>
      </w:r>
      <w:r w:rsidRPr="006D714D">
        <w:rPr>
          <w:rFonts w:ascii="Times New Roman" w:eastAsia="Times New Roman" w:hAnsi="Times New Roman" w:cs="Times New Roman"/>
          <w:sz w:val="28"/>
          <w:szCs w:val="28"/>
          <w:lang w:val="kk-KZ"/>
        </w:rPr>
        <w:t>2029 жылдарға</w:t>
      </w:r>
      <w:r w:rsidR="00F63F2F">
        <w:rPr>
          <w:rFonts w:ascii="Times New Roman" w:eastAsia="Times New Roman" w:hAnsi="Times New Roman" w:cs="Times New Roman"/>
          <w:sz w:val="28"/>
          <w:szCs w:val="28"/>
          <w:lang w:val="kk-KZ"/>
        </w:rPr>
        <w:t xml:space="preserve"> </w:t>
      </w:r>
      <w:r w:rsidRPr="006D714D">
        <w:rPr>
          <w:rFonts w:ascii="Times New Roman" w:eastAsia="Times New Roman" w:hAnsi="Times New Roman" w:cs="Times New Roman"/>
          <w:sz w:val="28"/>
          <w:szCs w:val="28"/>
          <w:lang w:val="kk-KZ"/>
        </w:rPr>
        <w:t>арналған</w:t>
      </w:r>
      <w:r w:rsidR="00F63F2F">
        <w:rPr>
          <w:rFonts w:ascii="Times New Roman" w:eastAsia="Times New Roman" w:hAnsi="Times New Roman" w:cs="Times New Roman"/>
          <w:sz w:val="28"/>
          <w:szCs w:val="28"/>
          <w:lang w:val="kk-KZ"/>
        </w:rPr>
        <w:t xml:space="preserve"> </w:t>
      </w:r>
      <w:r w:rsidRPr="006D714D">
        <w:rPr>
          <w:rFonts w:ascii="Times New Roman" w:eastAsia="Times New Roman" w:hAnsi="Times New Roman" w:cs="Times New Roman"/>
          <w:sz w:val="28"/>
          <w:szCs w:val="28"/>
          <w:lang w:val="kk-KZ"/>
        </w:rPr>
        <w:t>тұжырымдамасы</w:t>
      </w:r>
      <w:r>
        <w:rPr>
          <w:rFonts w:ascii="Times New Roman" w:eastAsia="Times New Roman" w:hAnsi="Times New Roman" w:cs="Times New Roman"/>
          <w:sz w:val="28"/>
          <w:szCs w:val="28"/>
          <w:lang w:val="kk-KZ"/>
        </w:rPr>
        <w:t>н бекіту туралы:</w:t>
      </w:r>
      <w:r w:rsidR="00F63F2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2024 жыл</w:t>
      </w:r>
      <w:r w:rsidR="00C33C80">
        <w:rPr>
          <w:rFonts w:ascii="Times New Roman" w:eastAsia="Times New Roman" w:hAnsi="Times New Roman" w:cs="Times New Roman"/>
          <w:sz w:val="28"/>
          <w:szCs w:val="28"/>
          <w:lang w:val="kk-KZ"/>
        </w:rPr>
        <w:t>д</w:t>
      </w:r>
      <w:r>
        <w:rPr>
          <w:rFonts w:ascii="Times New Roman" w:eastAsia="Times New Roman" w:hAnsi="Times New Roman" w:cs="Times New Roman"/>
          <w:sz w:val="28"/>
          <w:szCs w:val="28"/>
          <w:lang w:val="kk-KZ"/>
        </w:rPr>
        <w:t>ы</w:t>
      </w:r>
      <w:r w:rsidR="00C33C80">
        <w:rPr>
          <w:rFonts w:ascii="Times New Roman" w:eastAsia="Times New Roman" w:hAnsi="Times New Roman" w:cs="Times New Roman"/>
          <w:sz w:val="28"/>
          <w:szCs w:val="28"/>
          <w:lang w:val="kk-KZ"/>
        </w:rPr>
        <w:t>ң</w:t>
      </w:r>
      <w:r>
        <w:rPr>
          <w:rFonts w:ascii="Times New Roman" w:eastAsia="Times New Roman" w:hAnsi="Times New Roman" w:cs="Times New Roman"/>
          <w:sz w:val="28"/>
          <w:szCs w:val="28"/>
          <w:lang w:val="kk-KZ"/>
        </w:rPr>
        <w:t xml:space="preserve"> 24 шілде</w:t>
      </w:r>
      <w:r w:rsidR="00C33C80">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lang w:val="kk-KZ"/>
        </w:rPr>
        <w:t>і</w:t>
      </w:r>
      <w:r w:rsidR="00C33C80">
        <w:rPr>
          <w:rFonts w:ascii="Times New Roman" w:eastAsia="Times New Roman" w:hAnsi="Times New Roman" w:cs="Times New Roman"/>
          <w:sz w:val="28"/>
          <w:szCs w:val="28"/>
          <w:lang w:val="kk-KZ"/>
        </w:rPr>
        <w:t>, №</w:t>
      </w:r>
      <w:r>
        <w:rPr>
          <w:rFonts w:ascii="Times New Roman" w:eastAsia="Times New Roman" w:hAnsi="Times New Roman" w:cs="Times New Roman"/>
          <w:sz w:val="28"/>
          <w:szCs w:val="28"/>
          <w:lang w:val="kk-KZ"/>
        </w:rPr>
        <w:t xml:space="preserve">592 </w:t>
      </w:r>
      <w:r w:rsidR="00C33C80">
        <w:rPr>
          <w:rFonts w:ascii="Times New Roman" w:eastAsia="Times New Roman" w:hAnsi="Times New Roman" w:cs="Times New Roman"/>
          <w:sz w:val="28"/>
          <w:szCs w:val="28"/>
          <w:lang w:val="kk-KZ"/>
        </w:rPr>
        <w:t>бекітілген</w:t>
      </w:r>
      <w:r>
        <w:rPr>
          <w:rFonts w:ascii="Times New Roman" w:eastAsia="Times New Roman" w:hAnsi="Times New Roman" w:cs="Times New Roman"/>
          <w:sz w:val="28"/>
          <w:szCs w:val="28"/>
          <w:lang w:val="kk-KZ"/>
        </w:rPr>
        <w:t>.</w:t>
      </w:r>
    </w:p>
    <w:p w:rsidR="00EE3FA3" w:rsidRDefault="00EE3FA3" w:rsidP="00AB234F">
      <w:pPr>
        <w:spacing w:after="0" w:line="240" w:lineRule="auto"/>
        <w:ind w:firstLine="709"/>
        <w:jc w:val="both"/>
        <w:rPr>
          <w:rFonts w:ascii="Times New Roman" w:hAnsi="Times New Roman" w:cs="Times New Roman"/>
          <w:sz w:val="28"/>
          <w:szCs w:val="28"/>
          <w:lang w:val="kk-KZ"/>
        </w:rPr>
      </w:pPr>
      <w:r w:rsidRPr="00233ED6">
        <w:rPr>
          <w:rFonts w:ascii="Times New Roman" w:eastAsia="Calibri" w:hAnsi="Times New Roman" w:cs="Times New Roman"/>
          <w:sz w:val="28"/>
          <w:szCs w:val="28"/>
          <w:lang w:val="kk-KZ"/>
        </w:rPr>
        <w:t>Қазақстан Республикасының Президенті Қ.</w:t>
      </w:r>
      <w:r>
        <w:rPr>
          <w:rFonts w:ascii="Times New Roman" w:eastAsia="Calibri" w:hAnsi="Times New Roman" w:cs="Times New Roman"/>
          <w:sz w:val="28"/>
          <w:szCs w:val="28"/>
          <w:lang w:val="kk-KZ"/>
        </w:rPr>
        <w:t>-Ж</w:t>
      </w:r>
      <w:r w:rsidRPr="00233ED6">
        <w:rPr>
          <w:rFonts w:ascii="Times New Roman" w:eastAsia="Calibri" w:hAnsi="Times New Roman" w:cs="Times New Roman"/>
          <w:sz w:val="28"/>
          <w:szCs w:val="28"/>
          <w:lang w:val="kk-KZ"/>
        </w:rPr>
        <w:t>.Тоқаев</w:t>
      </w:r>
      <w:r>
        <w:rPr>
          <w:rFonts w:ascii="Times New Roman" w:eastAsia="Calibri" w:hAnsi="Times New Roman" w:cs="Times New Roman"/>
          <w:sz w:val="28"/>
          <w:szCs w:val="28"/>
          <w:lang w:val="kk-KZ"/>
        </w:rPr>
        <w:t xml:space="preserve">. </w:t>
      </w:r>
      <w:r w:rsidRPr="007F2DBA">
        <w:rPr>
          <w:rFonts w:ascii="Times New Roman" w:hAnsi="Times New Roman" w:cs="Times New Roman"/>
          <w:bCs/>
          <w:color w:val="333333"/>
          <w:sz w:val="28"/>
          <w:szCs w:val="28"/>
          <w:lang w:val="kk-KZ" w:eastAsia="ru-RU"/>
        </w:rPr>
        <w:t>Жасанды интеллект дәуіріндегі Қазақстан: өзекті мәселелер және оны түбегейлі цифрлық өзгерістер арқылы шешу</w:t>
      </w:r>
      <w:r>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Қазақстан халқына </w:t>
      </w:r>
      <w:r w:rsidR="00C33C80" w:rsidRPr="00EB07EC">
        <w:rPr>
          <w:rFonts w:ascii="Times New Roman" w:hAnsi="Times New Roman" w:cs="Times New Roman"/>
          <w:sz w:val="28"/>
          <w:szCs w:val="28"/>
          <w:lang w:val="kk-KZ"/>
        </w:rPr>
        <w:t>жолдауы</w:t>
      </w:r>
      <w:r>
        <w:rPr>
          <w:rFonts w:ascii="Times New Roman" w:hAnsi="Times New Roman" w:cs="Times New Roman"/>
          <w:sz w:val="28"/>
          <w:szCs w:val="28"/>
          <w:lang w:val="kk-KZ"/>
        </w:rPr>
        <w:t>.</w:t>
      </w:r>
    </w:p>
    <w:p w:rsidR="005644CE" w:rsidRDefault="005644CE" w:rsidP="00AB234F">
      <w:pPr>
        <w:tabs>
          <w:tab w:val="left" w:pos="0"/>
        </w:tabs>
        <w:spacing w:after="0" w:line="240" w:lineRule="auto"/>
        <w:ind w:firstLine="709"/>
        <w:contextualSpacing/>
        <w:jc w:val="both"/>
        <w:rPr>
          <w:rFonts w:ascii="Times New Roman" w:eastAsia="Calibri" w:hAnsi="Times New Roman" w:cs="Times New Roman"/>
          <w:sz w:val="28"/>
          <w:szCs w:val="28"/>
          <w:lang w:val="kk-KZ"/>
        </w:rPr>
      </w:pPr>
      <w:r w:rsidRPr="00233ED6">
        <w:rPr>
          <w:rFonts w:ascii="Times New Roman" w:eastAsia="Calibri" w:hAnsi="Times New Roman" w:cs="Times New Roman"/>
          <w:sz w:val="28"/>
          <w:szCs w:val="28"/>
          <w:lang w:val="kk-KZ"/>
        </w:rPr>
        <w:t>Қазақстан Республикасының Президенті Қ.</w:t>
      </w:r>
      <w:r>
        <w:rPr>
          <w:rFonts w:ascii="Times New Roman" w:eastAsia="Calibri" w:hAnsi="Times New Roman" w:cs="Times New Roman"/>
          <w:sz w:val="28"/>
          <w:szCs w:val="28"/>
          <w:lang w:val="kk-KZ"/>
        </w:rPr>
        <w:t>-Ж</w:t>
      </w:r>
      <w:r w:rsidRPr="00233ED6">
        <w:rPr>
          <w:rFonts w:ascii="Times New Roman" w:eastAsia="Calibri" w:hAnsi="Times New Roman" w:cs="Times New Roman"/>
          <w:sz w:val="28"/>
          <w:szCs w:val="28"/>
          <w:lang w:val="kk-KZ"/>
        </w:rPr>
        <w:t>.Тоқаев</w:t>
      </w:r>
      <w:r>
        <w:rPr>
          <w:rFonts w:ascii="Times New Roman" w:eastAsia="Calibri" w:hAnsi="Times New Roman" w:cs="Times New Roman"/>
          <w:sz w:val="28"/>
          <w:szCs w:val="28"/>
          <w:lang w:val="kk-KZ"/>
        </w:rPr>
        <w:t>.</w:t>
      </w:r>
      <w:r w:rsidR="00D030AA">
        <w:rPr>
          <w:rFonts w:ascii="Times New Roman" w:eastAsia="Calibri" w:hAnsi="Times New Roman" w:cs="Times New Roman"/>
          <w:sz w:val="28"/>
          <w:szCs w:val="28"/>
          <w:lang w:val="kk-KZ"/>
        </w:rPr>
        <w:t xml:space="preserve"> </w:t>
      </w:r>
      <w:r w:rsidRPr="00E71460">
        <w:rPr>
          <w:rFonts w:ascii="Times New Roman" w:eastAsia="Calibri" w:hAnsi="Times New Roman" w:cs="Times New Roman"/>
          <w:sz w:val="28"/>
          <w:szCs w:val="28"/>
          <w:lang w:val="kk-KZ"/>
        </w:rPr>
        <w:t>Әділетті Қазақстан: заң мен тәртіп, экономикалық өсім, қоғамдық оптимизм</w:t>
      </w:r>
      <w:r>
        <w:rPr>
          <w:rFonts w:ascii="Times New Roman" w:eastAsia="Calibri" w:hAnsi="Times New Roman" w:cs="Times New Roman"/>
          <w:sz w:val="28"/>
          <w:szCs w:val="28"/>
          <w:lang w:val="kk-KZ"/>
        </w:rPr>
        <w:t>:</w:t>
      </w:r>
      <w:r w:rsidRPr="00E71460">
        <w:rPr>
          <w:rFonts w:ascii="Times New Roman" w:eastAsia="Calibri" w:hAnsi="Times New Roman" w:cs="Times New Roman"/>
          <w:sz w:val="28"/>
          <w:szCs w:val="28"/>
          <w:lang w:val="kk-KZ"/>
        </w:rPr>
        <w:t xml:space="preserve"> Қазақ</w:t>
      </w:r>
      <w:r>
        <w:rPr>
          <w:rFonts w:ascii="Times New Roman" w:eastAsia="Calibri" w:hAnsi="Times New Roman" w:cs="Times New Roman"/>
          <w:sz w:val="28"/>
          <w:szCs w:val="28"/>
          <w:lang w:val="kk-KZ"/>
        </w:rPr>
        <w:t>стан халқына жолдауы.</w:t>
      </w:r>
    </w:p>
    <w:p w:rsidR="001448B1" w:rsidRPr="00EB07EC" w:rsidRDefault="00607A40" w:rsidP="00AB234F">
      <w:pPr>
        <w:spacing w:after="0" w:line="240" w:lineRule="auto"/>
        <w:ind w:firstLine="709"/>
        <w:jc w:val="both"/>
        <w:rPr>
          <w:rFonts w:ascii="Times New Roman" w:hAnsi="Times New Roman" w:cs="Times New Roman"/>
          <w:sz w:val="28"/>
          <w:szCs w:val="28"/>
          <w:lang w:val="kk-KZ"/>
        </w:rPr>
      </w:pPr>
      <w:r w:rsidRPr="00607A40">
        <w:rPr>
          <w:rFonts w:ascii="Times New Roman" w:hAnsi="Times New Roman" w:cs="Times New Roman"/>
          <w:kern w:val="36"/>
          <w:sz w:val="28"/>
          <w:szCs w:val="28"/>
          <w:lang w:val="kk-KZ"/>
        </w:rPr>
        <w:t xml:space="preserve">Қазақстан Республикасы Білім және ғылым министрінің </w:t>
      </w:r>
      <w:r w:rsidR="005D2546" w:rsidRPr="00607A40">
        <w:rPr>
          <w:rFonts w:ascii="Times New Roman" w:hAnsi="Times New Roman" w:cs="Times New Roman"/>
          <w:kern w:val="36"/>
          <w:sz w:val="28"/>
          <w:szCs w:val="28"/>
          <w:lang w:val="kk-KZ"/>
        </w:rPr>
        <w:t>Бұйрығы</w:t>
      </w:r>
      <w:r>
        <w:rPr>
          <w:rFonts w:ascii="Times New Roman" w:hAnsi="Times New Roman" w:cs="Times New Roman"/>
          <w:kern w:val="36"/>
          <w:sz w:val="28"/>
          <w:szCs w:val="28"/>
          <w:lang w:val="kk-KZ"/>
        </w:rPr>
        <w:t>.</w:t>
      </w:r>
      <w:r w:rsidRPr="00607A40">
        <w:rPr>
          <w:rFonts w:ascii="Times New Roman" w:hAnsi="Times New Roman" w:cs="Times New Roman"/>
          <w:kern w:val="36"/>
          <w:sz w:val="28"/>
          <w:szCs w:val="28"/>
          <w:lang w:val="kk-KZ"/>
        </w:rPr>
        <w:t xml:space="preserve">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w:t>
      </w:r>
      <w:r>
        <w:rPr>
          <w:rFonts w:ascii="Times New Roman" w:hAnsi="Times New Roman" w:cs="Times New Roman"/>
          <w:kern w:val="36"/>
          <w:sz w:val="28"/>
          <w:szCs w:val="28"/>
          <w:lang w:val="kk-KZ"/>
        </w:rPr>
        <w:t xml:space="preserve">рығына өзгерістер енгізу туралы: </w:t>
      </w:r>
      <w:r w:rsidRPr="00607A40">
        <w:rPr>
          <w:rFonts w:ascii="Times New Roman" w:hAnsi="Times New Roman" w:cs="Times New Roman"/>
          <w:kern w:val="36"/>
          <w:sz w:val="28"/>
          <w:szCs w:val="28"/>
          <w:lang w:val="kk-KZ"/>
        </w:rPr>
        <w:t>2020 жыл</w:t>
      </w:r>
      <w:r w:rsidR="005D2546">
        <w:rPr>
          <w:rFonts w:ascii="Times New Roman" w:hAnsi="Times New Roman" w:cs="Times New Roman"/>
          <w:kern w:val="36"/>
          <w:sz w:val="28"/>
          <w:szCs w:val="28"/>
          <w:lang w:val="kk-KZ"/>
        </w:rPr>
        <w:t>д</w:t>
      </w:r>
      <w:r w:rsidRPr="00607A40">
        <w:rPr>
          <w:rFonts w:ascii="Times New Roman" w:hAnsi="Times New Roman" w:cs="Times New Roman"/>
          <w:kern w:val="36"/>
          <w:sz w:val="28"/>
          <w:szCs w:val="28"/>
          <w:lang w:val="kk-KZ"/>
        </w:rPr>
        <w:t>ы</w:t>
      </w:r>
      <w:r w:rsidR="005D2546">
        <w:rPr>
          <w:rFonts w:ascii="Times New Roman" w:hAnsi="Times New Roman" w:cs="Times New Roman"/>
          <w:kern w:val="36"/>
          <w:sz w:val="28"/>
          <w:szCs w:val="28"/>
          <w:lang w:val="kk-KZ"/>
        </w:rPr>
        <w:t>ң</w:t>
      </w:r>
      <w:r w:rsidRPr="00607A40">
        <w:rPr>
          <w:rFonts w:ascii="Times New Roman" w:hAnsi="Times New Roman" w:cs="Times New Roman"/>
          <w:kern w:val="36"/>
          <w:sz w:val="28"/>
          <w:szCs w:val="28"/>
          <w:lang w:val="kk-KZ"/>
        </w:rPr>
        <w:t xml:space="preserve"> 30 сәуіре</w:t>
      </w:r>
      <w:r w:rsidR="005D2546">
        <w:rPr>
          <w:rFonts w:ascii="Times New Roman" w:hAnsi="Times New Roman" w:cs="Times New Roman"/>
          <w:kern w:val="36"/>
          <w:sz w:val="28"/>
          <w:szCs w:val="28"/>
          <w:lang w:val="kk-KZ"/>
        </w:rPr>
        <w:t>с</w:t>
      </w:r>
      <w:r w:rsidRPr="00607A40">
        <w:rPr>
          <w:rFonts w:ascii="Times New Roman" w:hAnsi="Times New Roman" w:cs="Times New Roman"/>
          <w:kern w:val="36"/>
          <w:sz w:val="28"/>
          <w:szCs w:val="28"/>
          <w:lang w:val="kk-KZ"/>
        </w:rPr>
        <w:t>і</w:t>
      </w:r>
      <w:r w:rsidR="005D2546">
        <w:rPr>
          <w:rFonts w:ascii="Times New Roman" w:hAnsi="Times New Roman" w:cs="Times New Roman"/>
          <w:kern w:val="36"/>
          <w:sz w:val="28"/>
          <w:szCs w:val="28"/>
          <w:lang w:val="kk-KZ"/>
        </w:rPr>
        <w:t>,</w:t>
      </w:r>
      <w:r w:rsidRPr="00607A40">
        <w:rPr>
          <w:rFonts w:ascii="Times New Roman" w:hAnsi="Times New Roman" w:cs="Times New Roman"/>
          <w:kern w:val="36"/>
          <w:sz w:val="28"/>
          <w:szCs w:val="28"/>
          <w:lang w:val="kk-KZ"/>
        </w:rPr>
        <w:t xml:space="preserve"> №169</w:t>
      </w:r>
      <w:r w:rsidR="005D2546">
        <w:rPr>
          <w:rFonts w:ascii="Times New Roman" w:hAnsi="Times New Roman" w:cs="Times New Roman"/>
          <w:kern w:val="36"/>
          <w:sz w:val="28"/>
          <w:szCs w:val="28"/>
          <w:lang w:val="kk-KZ"/>
        </w:rPr>
        <w:t xml:space="preserve"> бекітілген</w:t>
      </w:r>
      <w:r w:rsidR="001448B1" w:rsidRPr="00EB07EC">
        <w:rPr>
          <w:rFonts w:ascii="Times New Roman" w:hAnsi="Times New Roman" w:cs="Times New Roman"/>
          <w:sz w:val="28"/>
          <w:szCs w:val="28"/>
          <w:lang w:val="kk-KZ"/>
        </w:rPr>
        <w:t>.</w:t>
      </w:r>
    </w:p>
    <w:p w:rsidR="00EB6623" w:rsidRDefault="00EB6623" w:rsidP="00AB234F">
      <w:pPr>
        <w:spacing w:after="0" w:line="240" w:lineRule="auto"/>
        <w:ind w:firstLine="709"/>
        <w:jc w:val="both"/>
        <w:rPr>
          <w:rFonts w:ascii="Times New Roman" w:hAnsi="Times New Roman" w:cs="Times New Roman"/>
          <w:b/>
          <w:sz w:val="28"/>
          <w:szCs w:val="28"/>
          <w:lang w:val="kk-KZ"/>
        </w:rPr>
      </w:pPr>
    </w:p>
    <w:p w:rsidR="00F53A11" w:rsidRDefault="00F53A11" w:rsidP="00AB234F">
      <w:pPr>
        <w:spacing w:after="0" w:line="240" w:lineRule="auto"/>
        <w:ind w:firstLine="709"/>
        <w:jc w:val="both"/>
        <w:rPr>
          <w:rFonts w:ascii="Times New Roman" w:hAnsi="Times New Roman" w:cs="Times New Roman"/>
          <w:b/>
          <w:sz w:val="28"/>
          <w:szCs w:val="28"/>
          <w:lang w:val="kk-KZ"/>
        </w:rPr>
      </w:pPr>
    </w:p>
    <w:p w:rsidR="00F53A11" w:rsidRDefault="00F53A11" w:rsidP="00AB234F">
      <w:pPr>
        <w:spacing w:after="0" w:line="240" w:lineRule="auto"/>
        <w:jc w:val="center"/>
        <w:rPr>
          <w:rFonts w:ascii="Times New Roman" w:hAnsi="Times New Roman" w:cs="Times New Roman"/>
          <w:b/>
          <w:sz w:val="28"/>
          <w:szCs w:val="28"/>
          <w:lang w:val="kk-KZ"/>
        </w:rPr>
      </w:pPr>
    </w:p>
    <w:p w:rsidR="00F53A11" w:rsidRDefault="00F53A11" w:rsidP="00AB234F">
      <w:pPr>
        <w:spacing w:after="0" w:line="240" w:lineRule="auto"/>
        <w:jc w:val="center"/>
        <w:rPr>
          <w:rFonts w:ascii="Times New Roman" w:hAnsi="Times New Roman" w:cs="Times New Roman"/>
          <w:b/>
          <w:sz w:val="28"/>
          <w:szCs w:val="28"/>
          <w:lang w:val="kk-KZ"/>
        </w:rPr>
      </w:pPr>
    </w:p>
    <w:p w:rsidR="00F53A11" w:rsidRDefault="00F53A11" w:rsidP="00AB234F">
      <w:pPr>
        <w:spacing w:after="0" w:line="240" w:lineRule="auto"/>
        <w:jc w:val="center"/>
        <w:rPr>
          <w:rFonts w:ascii="Times New Roman" w:hAnsi="Times New Roman" w:cs="Times New Roman"/>
          <w:b/>
          <w:sz w:val="28"/>
          <w:szCs w:val="28"/>
          <w:lang w:val="kk-KZ"/>
        </w:rPr>
      </w:pPr>
    </w:p>
    <w:p w:rsidR="00F53A11" w:rsidRDefault="00F53A11" w:rsidP="00AB234F">
      <w:pPr>
        <w:spacing w:after="0" w:line="240" w:lineRule="auto"/>
        <w:jc w:val="center"/>
        <w:rPr>
          <w:rFonts w:ascii="Times New Roman" w:hAnsi="Times New Roman" w:cs="Times New Roman"/>
          <w:b/>
          <w:sz w:val="28"/>
          <w:szCs w:val="28"/>
          <w:lang w:val="kk-KZ"/>
        </w:rPr>
      </w:pPr>
    </w:p>
    <w:p w:rsidR="00F53A11" w:rsidRDefault="00F53A11" w:rsidP="00AB234F">
      <w:pPr>
        <w:spacing w:after="0" w:line="240" w:lineRule="auto"/>
        <w:jc w:val="center"/>
        <w:rPr>
          <w:rFonts w:ascii="Times New Roman" w:hAnsi="Times New Roman" w:cs="Times New Roman"/>
          <w:b/>
          <w:sz w:val="28"/>
          <w:szCs w:val="28"/>
          <w:lang w:val="kk-KZ"/>
        </w:rPr>
      </w:pPr>
    </w:p>
    <w:p w:rsidR="00F53A11" w:rsidRDefault="00F53A11" w:rsidP="00AB234F">
      <w:pPr>
        <w:spacing w:after="0" w:line="240" w:lineRule="auto"/>
        <w:jc w:val="center"/>
        <w:rPr>
          <w:rFonts w:ascii="Times New Roman" w:hAnsi="Times New Roman" w:cs="Times New Roman"/>
          <w:b/>
          <w:sz w:val="28"/>
          <w:szCs w:val="28"/>
          <w:lang w:val="kk-KZ"/>
        </w:rPr>
      </w:pPr>
    </w:p>
    <w:p w:rsidR="00AB234F" w:rsidRDefault="00AB234F" w:rsidP="00AB234F">
      <w:pPr>
        <w:spacing w:after="0" w:line="240" w:lineRule="auto"/>
        <w:jc w:val="center"/>
        <w:rPr>
          <w:rFonts w:ascii="Times New Roman" w:hAnsi="Times New Roman" w:cs="Times New Roman"/>
          <w:b/>
          <w:sz w:val="28"/>
          <w:szCs w:val="28"/>
          <w:lang w:val="kk-KZ"/>
        </w:rPr>
      </w:pPr>
    </w:p>
    <w:p w:rsidR="00AB234F" w:rsidRDefault="00AB234F" w:rsidP="00AB234F">
      <w:pPr>
        <w:spacing w:after="0" w:line="240" w:lineRule="auto"/>
        <w:jc w:val="center"/>
        <w:rPr>
          <w:rFonts w:ascii="Times New Roman" w:hAnsi="Times New Roman" w:cs="Times New Roman"/>
          <w:b/>
          <w:sz w:val="28"/>
          <w:szCs w:val="28"/>
          <w:lang w:val="kk-KZ"/>
        </w:rPr>
      </w:pPr>
    </w:p>
    <w:p w:rsidR="00AB234F" w:rsidRDefault="00AB234F" w:rsidP="00AB234F">
      <w:pPr>
        <w:spacing w:after="0" w:line="240" w:lineRule="auto"/>
        <w:jc w:val="center"/>
        <w:rPr>
          <w:rFonts w:ascii="Times New Roman" w:hAnsi="Times New Roman" w:cs="Times New Roman"/>
          <w:b/>
          <w:sz w:val="28"/>
          <w:szCs w:val="28"/>
          <w:lang w:val="kk-KZ"/>
        </w:rPr>
      </w:pPr>
    </w:p>
    <w:p w:rsidR="00F63F2F" w:rsidRDefault="00F63F2F" w:rsidP="00AB234F">
      <w:pPr>
        <w:spacing w:after="0" w:line="240" w:lineRule="auto"/>
        <w:jc w:val="center"/>
        <w:rPr>
          <w:rFonts w:ascii="Times New Roman" w:hAnsi="Times New Roman" w:cs="Times New Roman"/>
          <w:b/>
          <w:sz w:val="28"/>
          <w:szCs w:val="28"/>
          <w:lang w:val="kk-KZ"/>
        </w:rPr>
      </w:pPr>
    </w:p>
    <w:p w:rsidR="001763CF" w:rsidRDefault="00163ACC" w:rsidP="00AB234F">
      <w:pPr>
        <w:spacing w:after="0" w:line="240" w:lineRule="auto"/>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АНЫҚТАМАЛАР</w:t>
      </w:r>
    </w:p>
    <w:p w:rsidR="00163ACC" w:rsidRPr="00EB07EC" w:rsidRDefault="00163ACC" w:rsidP="005D2546">
      <w:pPr>
        <w:spacing w:after="0" w:line="240" w:lineRule="auto"/>
        <w:ind w:firstLine="709"/>
        <w:jc w:val="center"/>
        <w:rPr>
          <w:rFonts w:ascii="Times New Roman" w:hAnsi="Times New Roman" w:cs="Times New Roman"/>
          <w:b/>
          <w:sz w:val="28"/>
          <w:szCs w:val="28"/>
          <w:lang w:val="kk-KZ"/>
        </w:rPr>
      </w:pPr>
    </w:p>
    <w:p w:rsidR="0092575B" w:rsidRPr="00EB07EC" w:rsidRDefault="00AB234F" w:rsidP="005D2546">
      <w:pPr>
        <w:spacing w:after="0" w:line="240" w:lineRule="auto"/>
        <w:ind w:firstLine="709"/>
        <w:jc w:val="both"/>
        <w:rPr>
          <w:rFonts w:ascii="Times New Roman" w:hAnsi="Times New Roman" w:cs="Times New Roman"/>
          <w:sz w:val="28"/>
          <w:szCs w:val="28"/>
          <w:lang w:val="kk-KZ"/>
        </w:rPr>
      </w:pPr>
      <w:r w:rsidRPr="00FE0595">
        <w:rPr>
          <w:rFonts w:ascii="Times New Roman" w:eastAsia="Calibri" w:hAnsi="Times New Roman" w:cs="Times New Roman"/>
          <w:sz w:val="28"/>
          <w:szCs w:val="28"/>
          <w:lang w:val="kk-KZ"/>
        </w:rPr>
        <w:t>Диссертациялық жұмыста төмендегідей анықтамаларға сәйкес терминдер қолданылды:</w:t>
      </w:r>
    </w:p>
    <w:p w:rsidR="0092575B" w:rsidRPr="00EB07EC" w:rsidRDefault="0092575B" w:rsidP="005D254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Медиа</w:t>
      </w:r>
      <w:r w:rsidR="00255CC8">
        <w:rPr>
          <w:rFonts w:ascii="Times New Roman" w:hAnsi="Times New Roman" w:cs="Times New Roman"/>
          <w:b/>
          <w:sz w:val="28"/>
          <w:szCs w:val="28"/>
          <w:lang w:val="kk-KZ"/>
        </w:rPr>
        <w:t xml:space="preserve"> </w:t>
      </w:r>
      <w:r w:rsidRPr="00EB07EC">
        <w:rPr>
          <w:rFonts w:ascii="Times New Roman" w:hAnsi="Times New Roman" w:cs="Times New Roman"/>
          <w:sz w:val="28"/>
          <w:szCs w:val="28"/>
          <w:lang w:val="kk-KZ"/>
        </w:rPr>
        <w:t xml:space="preserve">(латын </w:t>
      </w:r>
      <w:r w:rsidR="0006652E">
        <w:rPr>
          <w:rFonts w:ascii="Times New Roman" w:hAnsi="Times New Roman" w:cs="Times New Roman"/>
          <w:sz w:val="28"/>
          <w:szCs w:val="28"/>
          <w:lang w:val="kk-KZ"/>
        </w:rPr>
        <w:t>т</w:t>
      </w:r>
      <w:r w:rsidR="00AB234F">
        <w:rPr>
          <w:rFonts w:ascii="Times New Roman" w:hAnsi="Times New Roman" w:cs="Times New Roman"/>
          <w:sz w:val="28"/>
          <w:szCs w:val="28"/>
          <w:lang w:val="kk-KZ"/>
        </w:rPr>
        <w:t xml:space="preserve">ілінде «mеdiа», «mеdium» - </w:t>
      </w:r>
      <w:r w:rsidRPr="00EB07EC">
        <w:rPr>
          <w:rFonts w:ascii="Times New Roman" w:hAnsi="Times New Roman" w:cs="Times New Roman"/>
          <w:sz w:val="28"/>
          <w:szCs w:val="28"/>
          <w:lang w:val="kk-KZ"/>
        </w:rPr>
        <w:t>құрал</w:t>
      </w:r>
      <w:r w:rsidR="00AB234F">
        <w:rPr>
          <w:rFonts w:ascii="Times New Roman" w:hAnsi="Times New Roman" w:cs="Times New Roman"/>
          <w:sz w:val="28"/>
          <w:szCs w:val="28"/>
          <w:lang w:val="kk-KZ"/>
        </w:rPr>
        <w:t xml:space="preserve">, тасымалдаушы) </w:t>
      </w:r>
      <w:r w:rsidR="00AB234F"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ХХ ғасырда</w:t>
      </w:r>
      <w:r w:rsidR="00AB234F">
        <w:rPr>
          <w:rFonts w:ascii="Times New Roman" w:hAnsi="Times New Roman" w:cs="Times New Roman"/>
          <w:sz w:val="28"/>
          <w:szCs w:val="28"/>
          <w:lang w:val="kk-KZ"/>
        </w:rPr>
        <w:t xml:space="preserve"> «медиалық білім» құбылысын анықтап көрсету үшін енгізілген, </w:t>
      </w:r>
      <w:r w:rsidRPr="00EB07EC">
        <w:rPr>
          <w:rFonts w:ascii="Times New Roman" w:hAnsi="Times New Roman" w:cs="Times New Roman"/>
          <w:sz w:val="28"/>
          <w:szCs w:val="28"/>
          <w:lang w:val="kk-KZ"/>
        </w:rPr>
        <w:t>БАҚ түсінігін алмастыра алатын термин</w:t>
      </w:r>
      <w:r w:rsidR="00255CC8">
        <w:rPr>
          <w:rFonts w:ascii="Times New Roman" w:hAnsi="Times New Roman" w:cs="Times New Roman"/>
          <w:sz w:val="28"/>
          <w:szCs w:val="28"/>
          <w:lang w:val="kk-KZ"/>
        </w:rPr>
        <w:t xml:space="preserve"> </w:t>
      </w:r>
      <w:r w:rsidR="005E02C6" w:rsidRPr="005D2546">
        <w:rPr>
          <w:rFonts w:ascii="Times New Roman" w:hAnsi="Times New Roman" w:cs="Times New Roman"/>
          <w:sz w:val="28"/>
          <w:szCs w:val="28"/>
          <w:lang w:val="kk-KZ"/>
        </w:rPr>
        <w:t>(UNESCO, 1999)</w:t>
      </w:r>
      <w:r w:rsidRPr="005D2546">
        <w:rPr>
          <w:rFonts w:ascii="Times New Roman" w:hAnsi="Times New Roman" w:cs="Times New Roman"/>
          <w:sz w:val="28"/>
          <w:szCs w:val="28"/>
          <w:lang w:val="kk-KZ"/>
        </w:rPr>
        <w:t>.</w:t>
      </w:r>
    </w:p>
    <w:p w:rsidR="0092575B" w:rsidRPr="00EB07EC" w:rsidRDefault="0092575B" w:rsidP="005D254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 xml:space="preserve">Медиабілім </w:t>
      </w:r>
      <w:r w:rsidRPr="00EB07EC">
        <w:rPr>
          <w:rFonts w:ascii="Times New Roman" w:hAnsi="Times New Roman" w:cs="Times New Roman"/>
          <w:sz w:val="28"/>
          <w:szCs w:val="28"/>
          <w:lang w:val="kk-KZ"/>
        </w:rPr>
        <w:t>(ағыл. media education-лат. media-құрал)</w:t>
      </w:r>
      <w:r w:rsidR="002A3F79"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 педагогикадағы</w:t>
      </w:r>
      <w:r w:rsidR="00255CC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бұқаралық коммуникация (баспасөз, теледидар, радио, кино</w:t>
      </w:r>
      <w:r w:rsidR="008B759C">
        <w:rPr>
          <w:rFonts w:ascii="Times New Roman" w:hAnsi="Times New Roman" w:cs="Times New Roman"/>
          <w:sz w:val="28"/>
          <w:szCs w:val="28"/>
          <w:lang w:val="kk-KZ"/>
        </w:rPr>
        <w:t>, бейне және т.б.) зерттеу бағы</w:t>
      </w:r>
      <w:r w:rsidRPr="00EB07EC">
        <w:rPr>
          <w:rFonts w:ascii="Times New Roman" w:hAnsi="Times New Roman" w:cs="Times New Roman"/>
          <w:sz w:val="28"/>
          <w:szCs w:val="28"/>
          <w:lang w:val="kk-KZ"/>
        </w:rPr>
        <w:t>ты ретінде айқындалған</w:t>
      </w:r>
      <w:r w:rsidR="00F63F2F">
        <w:rPr>
          <w:rFonts w:ascii="Times New Roman" w:hAnsi="Times New Roman" w:cs="Times New Roman"/>
          <w:sz w:val="28"/>
          <w:szCs w:val="28"/>
          <w:lang w:val="kk-KZ"/>
        </w:rPr>
        <w:t xml:space="preserve"> </w:t>
      </w:r>
      <w:r w:rsidR="005E02C6" w:rsidRPr="00F63F2F">
        <w:rPr>
          <w:rFonts w:ascii="Times New Roman" w:hAnsi="Times New Roman" w:cs="Times New Roman"/>
          <w:sz w:val="28"/>
          <w:szCs w:val="28"/>
          <w:lang w:val="kk-KZ"/>
        </w:rPr>
        <w:t>(педагогикалық энциклопедия)</w:t>
      </w:r>
      <w:r w:rsidRPr="00F63F2F">
        <w:rPr>
          <w:rFonts w:ascii="Times New Roman" w:hAnsi="Times New Roman" w:cs="Times New Roman"/>
          <w:sz w:val="28"/>
          <w:szCs w:val="28"/>
          <w:lang w:val="kk-KZ"/>
        </w:rPr>
        <w:t>.</w:t>
      </w:r>
    </w:p>
    <w:p w:rsidR="0092575B" w:rsidRPr="005D2546" w:rsidRDefault="0092575B" w:rsidP="005D254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 xml:space="preserve">Медиасауаттылық </w:t>
      </w:r>
      <w:r w:rsidRPr="00EB07EC">
        <w:rPr>
          <w:rFonts w:ascii="Times New Roman" w:hAnsi="Times New Roman" w:cs="Times New Roman"/>
          <w:sz w:val="28"/>
          <w:szCs w:val="28"/>
          <w:lang w:val="kk-KZ"/>
        </w:rPr>
        <w:t>(media-literate)</w:t>
      </w:r>
      <w:r w:rsidR="002A3F79" w:rsidRPr="00EB07EC">
        <w:rPr>
          <w:rFonts w:ascii="Times New Roman" w:hAnsi="Times New Roman" w:cs="Times New Roman"/>
          <w:sz w:val="28"/>
          <w:szCs w:val="28"/>
          <w:lang w:val="kk-KZ"/>
        </w:rPr>
        <w:t xml:space="preserve"> – </w:t>
      </w:r>
      <w:r w:rsidR="009E076E" w:rsidRPr="009E076E">
        <w:rPr>
          <w:rFonts w:ascii="Times New Roman" w:hAnsi="Times New Roman" w:cs="Times New Roman"/>
          <w:sz w:val="28"/>
          <w:szCs w:val="28"/>
          <w:lang w:val="kk-KZ"/>
        </w:rPr>
        <w:t xml:space="preserve">бұл қазіргі ақпараттық қоғамда медиамәтіндерді қабылдау, талдау, бағалау және жасау қабілеттерін қамтитын </w:t>
      </w:r>
      <w:r w:rsidR="009E076E" w:rsidRPr="009E076E">
        <w:rPr>
          <w:rFonts w:ascii="Times New Roman" w:hAnsi="Times New Roman" w:cs="Times New Roman"/>
          <w:bCs/>
          <w:sz w:val="28"/>
          <w:szCs w:val="28"/>
          <w:lang w:val="kk-KZ"/>
        </w:rPr>
        <w:t>тұлғаның маңызды сапасы</w:t>
      </w:r>
      <w:r w:rsidR="00F63F2F">
        <w:rPr>
          <w:rFonts w:ascii="Times New Roman" w:hAnsi="Times New Roman" w:cs="Times New Roman"/>
          <w:bCs/>
          <w:sz w:val="28"/>
          <w:szCs w:val="28"/>
          <w:lang w:val="kk-KZ"/>
        </w:rPr>
        <w:t xml:space="preserve"> </w:t>
      </w:r>
      <w:r w:rsidR="00E43065" w:rsidRPr="005D2546">
        <w:rPr>
          <w:rFonts w:ascii="Times New Roman" w:hAnsi="Times New Roman" w:cs="Times New Roman"/>
          <w:sz w:val="28"/>
          <w:szCs w:val="28"/>
          <w:lang w:val="kk-KZ"/>
        </w:rPr>
        <w:t>(Гончарова Т.М.)</w:t>
      </w:r>
      <w:r w:rsidRPr="005D2546">
        <w:rPr>
          <w:rFonts w:ascii="Times New Roman" w:hAnsi="Times New Roman" w:cs="Times New Roman"/>
          <w:sz w:val="28"/>
          <w:szCs w:val="28"/>
          <w:lang w:val="kk-KZ"/>
        </w:rPr>
        <w:t>.</w:t>
      </w:r>
    </w:p>
    <w:p w:rsidR="0092575B" w:rsidRPr="005D2546" w:rsidRDefault="0092575B" w:rsidP="005D254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Медиа педагогика</w:t>
      </w:r>
      <w:r w:rsidR="002A3F79" w:rsidRPr="00EB07EC">
        <w:rPr>
          <w:rFonts w:ascii="Times New Roman" w:hAnsi="Times New Roman" w:cs="Times New Roman"/>
          <w:sz w:val="28"/>
          <w:szCs w:val="28"/>
          <w:lang w:val="kk-KZ"/>
        </w:rPr>
        <w:t xml:space="preserve"> (media pedagogy) – </w:t>
      </w:r>
      <w:r w:rsidRPr="00EB07EC">
        <w:rPr>
          <w:rFonts w:ascii="Times New Roman" w:hAnsi="Times New Roman" w:cs="Times New Roman"/>
          <w:sz w:val="28"/>
          <w:szCs w:val="28"/>
          <w:lang w:val="kk-KZ"/>
        </w:rPr>
        <w:t>арнайы</w:t>
      </w:r>
      <w:r w:rsidR="00255CC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педагогика саласы, яғни медиабілім және медиа сауаттылық туралы ғылым</w:t>
      </w:r>
      <w:r w:rsidR="00F63F2F">
        <w:rPr>
          <w:rFonts w:ascii="Times New Roman" w:hAnsi="Times New Roman" w:cs="Times New Roman"/>
          <w:sz w:val="28"/>
          <w:szCs w:val="28"/>
          <w:lang w:val="kk-KZ"/>
        </w:rPr>
        <w:t xml:space="preserve"> </w:t>
      </w:r>
      <w:r w:rsidR="00AB234F" w:rsidRPr="005D2546">
        <w:rPr>
          <w:rFonts w:ascii="Times New Roman" w:hAnsi="Times New Roman" w:cs="Times New Roman"/>
          <w:sz w:val="28"/>
          <w:szCs w:val="28"/>
          <w:lang w:val="kk-KZ"/>
        </w:rPr>
        <w:t>(Федоров А.</w:t>
      </w:r>
      <w:r w:rsidR="00E43065" w:rsidRPr="005D2546">
        <w:rPr>
          <w:rFonts w:ascii="Times New Roman" w:hAnsi="Times New Roman" w:cs="Times New Roman"/>
          <w:sz w:val="28"/>
          <w:szCs w:val="28"/>
          <w:lang w:val="kk-KZ"/>
        </w:rPr>
        <w:t>В.)</w:t>
      </w:r>
      <w:r w:rsidRPr="005D2546">
        <w:rPr>
          <w:rFonts w:ascii="Times New Roman" w:hAnsi="Times New Roman" w:cs="Times New Roman"/>
          <w:sz w:val="28"/>
          <w:szCs w:val="28"/>
          <w:lang w:val="kk-KZ"/>
        </w:rPr>
        <w:t>.</w:t>
      </w:r>
    </w:p>
    <w:p w:rsidR="0092575B" w:rsidRPr="005D2546" w:rsidRDefault="0092575B" w:rsidP="005D254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Медиабілім беру әдістері</w:t>
      </w:r>
      <w:r w:rsidRPr="00EB07EC">
        <w:rPr>
          <w:rFonts w:ascii="Times New Roman" w:hAnsi="Times New Roman" w:cs="Times New Roman"/>
          <w:sz w:val="28"/>
          <w:szCs w:val="28"/>
          <w:lang w:val="kk-KZ"/>
        </w:rPr>
        <w:t xml:space="preserve"> (methods of media education)</w:t>
      </w:r>
      <w:r w:rsidR="002A3F79" w:rsidRPr="00EB07EC">
        <w:rPr>
          <w:rFonts w:ascii="Times New Roman" w:hAnsi="Times New Roman" w:cs="Times New Roman"/>
          <w:sz w:val="28"/>
          <w:szCs w:val="28"/>
          <w:lang w:val="kk-KZ"/>
        </w:rPr>
        <w:t xml:space="preserve"> – </w:t>
      </w:r>
      <w:r w:rsidRPr="00EB07EC">
        <w:rPr>
          <w:rFonts w:ascii="Times New Roman" w:hAnsi="Times New Roman" w:cs="Times New Roman"/>
          <w:sz w:val="28"/>
          <w:szCs w:val="28"/>
          <w:lang w:val="kk-KZ"/>
        </w:rPr>
        <w:t>педагогпен</w:t>
      </w:r>
      <w:r w:rsidR="00255CC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білім алушылардың жұмыс істеу тәсілдері, оның көмегім</w:t>
      </w:r>
      <w:r w:rsidR="00DE1602">
        <w:rPr>
          <w:rFonts w:ascii="Times New Roman" w:hAnsi="Times New Roman" w:cs="Times New Roman"/>
          <w:sz w:val="28"/>
          <w:szCs w:val="28"/>
          <w:lang w:val="kk-KZ"/>
        </w:rPr>
        <w:t>ен медиа</w:t>
      </w:r>
      <w:r w:rsidRPr="00EB07EC">
        <w:rPr>
          <w:rFonts w:ascii="Times New Roman" w:hAnsi="Times New Roman" w:cs="Times New Roman"/>
          <w:sz w:val="28"/>
          <w:szCs w:val="28"/>
          <w:lang w:val="kk-KZ"/>
        </w:rPr>
        <w:t>білім беру мақсаттарына қол жеткізіледі</w:t>
      </w:r>
      <w:r w:rsidR="00F63F2F">
        <w:rPr>
          <w:rFonts w:ascii="Times New Roman" w:hAnsi="Times New Roman" w:cs="Times New Roman"/>
          <w:sz w:val="28"/>
          <w:szCs w:val="28"/>
          <w:lang w:val="kk-KZ"/>
        </w:rPr>
        <w:t xml:space="preserve"> </w:t>
      </w:r>
      <w:r w:rsidR="00AB234F" w:rsidRPr="005D2546">
        <w:rPr>
          <w:rFonts w:ascii="Times New Roman" w:hAnsi="Times New Roman" w:cs="Times New Roman"/>
          <w:sz w:val="28"/>
          <w:szCs w:val="28"/>
          <w:lang w:val="kk-KZ"/>
        </w:rPr>
        <w:t>(Федоров А.</w:t>
      </w:r>
      <w:r w:rsidR="00E43065" w:rsidRPr="005D2546">
        <w:rPr>
          <w:rFonts w:ascii="Times New Roman" w:hAnsi="Times New Roman" w:cs="Times New Roman"/>
          <w:sz w:val="28"/>
          <w:szCs w:val="28"/>
          <w:lang w:val="kk-KZ"/>
        </w:rPr>
        <w:t>В.).</w:t>
      </w:r>
    </w:p>
    <w:p w:rsidR="0092575B" w:rsidRPr="005D2546" w:rsidRDefault="0092575B" w:rsidP="005D2546">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b/>
          <w:sz w:val="28"/>
          <w:szCs w:val="28"/>
          <w:lang w:val="kk-KZ" w:eastAsia="ru-RU"/>
        </w:rPr>
        <w:t>Медиатехнологиялар</w:t>
      </w:r>
      <w:r w:rsidR="00CD1C7C">
        <w:rPr>
          <w:rFonts w:ascii="Times New Roman" w:eastAsia="Times New Roman" w:hAnsi="Times New Roman" w:cs="Times New Roman"/>
          <w:b/>
          <w:sz w:val="28"/>
          <w:szCs w:val="28"/>
          <w:lang w:val="kk-KZ" w:eastAsia="ru-RU"/>
        </w:rPr>
        <w:t xml:space="preserve"> </w:t>
      </w:r>
      <w:r w:rsidR="00CD1C7C">
        <w:rPr>
          <w:rFonts w:ascii="Times New Roman" w:eastAsia="Times New Roman" w:hAnsi="Times New Roman" w:cs="Times New Roman"/>
          <w:sz w:val="28"/>
          <w:szCs w:val="28"/>
          <w:lang w:val="kk-KZ" w:eastAsia="ru-RU"/>
        </w:rPr>
        <w:t>–</w:t>
      </w:r>
      <w:r w:rsidR="002A3F79" w:rsidRPr="00EB07EC">
        <w:rPr>
          <w:rFonts w:ascii="Times New Roman" w:eastAsia="Times New Roman" w:hAnsi="Times New Roman" w:cs="Times New Roman"/>
          <w:sz w:val="28"/>
          <w:szCs w:val="28"/>
          <w:lang w:val="kk-KZ" w:eastAsia="ru-RU"/>
        </w:rPr>
        <w:t xml:space="preserve"> </w:t>
      </w:r>
      <w:r w:rsidRPr="00EB07EC">
        <w:rPr>
          <w:rFonts w:ascii="Times New Roman" w:eastAsia="Times New Roman" w:hAnsi="Times New Roman" w:cs="Times New Roman"/>
          <w:sz w:val="28"/>
          <w:szCs w:val="28"/>
          <w:lang w:val="kk-KZ" w:eastAsia="ru-RU"/>
        </w:rPr>
        <w:t>бұл</w:t>
      </w:r>
      <w:r w:rsidR="00CD1C7C">
        <w:rPr>
          <w:rFonts w:ascii="Times New Roman" w:eastAsia="Times New Roman" w:hAnsi="Times New Roman" w:cs="Times New Roman"/>
          <w:sz w:val="28"/>
          <w:szCs w:val="28"/>
          <w:lang w:val="kk-KZ" w:eastAsia="ru-RU"/>
        </w:rPr>
        <w:t xml:space="preserve"> </w:t>
      </w:r>
      <w:r w:rsidR="00255CC8">
        <w:rPr>
          <w:rFonts w:ascii="Times New Roman" w:eastAsia="Times New Roman" w:hAnsi="Times New Roman" w:cs="Times New Roman"/>
          <w:sz w:val="28"/>
          <w:szCs w:val="28"/>
          <w:lang w:val="kk-KZ" w:eastAsia="ru-RU"/>
        </w:rPr>
        <w:t xml:space="preserve"> м</w:t>
      </w:r>
      <w:r w:rsidR="00DE1602">
        <w:rPr>
          <w:rFonts w:ascii="Times New Roman" w:eastAsia="Times New Roman" w:hAnsi="Times New Roman" w:cs="Times New Roman"/>
          <w:sz w:val="28"/>
          <w:szCs w:val="28"/>
          <w:lang w:val="kk-KZ" w:eastAsia="ru-RU"/>
        </w:rPr>
        <w:t>едиа</w:t>
      </w:r>
      <w:r w:rsidR="00255CC8">
        <w:rPr>
          <w:rFonts w:ascii="Times New Roman" w:eastAsia="Times New Roman" w:hAnsi="Times New Roman" w:cs="Times New Roman"/>
          <w:sz w:val="28"/>
          <w:szCs w:val="28"/>
          <w:lang w:val="kk-KZ" w:eastAsia="ru-RU"/>
        </w:rPr>
        <w:t xml:space="preserve"> </w:t>
      </w:r>
      <w:r w:rsidR="00DE1602">
        <w:rPr>
          <w:rFonts w:ascii="Times New Roman" w:eastAsia="Times New Roman" w:hAnsi="Times New Roman" w:cs="Times New Roman"/>
          <w:sz w:val="28"/>
          <w:szCs w:val="28"/>
          <w:lang w:val="kk-KZ" w:eastAsia="ru-RU"/>
        </w:rPr>
        <w:t>контентті</w:t>
      </w:r>
      <w:r w:rsidRPr="00EB07EC">
        <w:rPr>
          <w:rFonts w:ascii="Times New Roman" w:eastAsia="Times New Roman" w:hAnsi="Times New Roman" w:cs="Times New Roman"/>
          <w:sz w:val="28"/>
          <w:szCs w:val="28"/>
          <w:lang w:val="kk-KZ" w:eastAsia="ru-RU"/>
        </w:rPr>
        <w:t xml:space="preserve"> тарату және тұтыну үшін қолданылатын құралдар, платформалар мен жүйелер</w:t>
      </w:r>
      <w:r w:rsidR="00F63F2F">
        <w:rPr>
          <w:rFonts w:ascii="Times New Roman" w:eastAsia="Times New Roman" w:hAnsi="Times New Roman" w:cs="Times New Roman"/>
          <w:sz w:val="28"/>
          <w:szCs w:val="28"/>
          <w:lang w:val="kk-KZ" w:eastAsia="ru-RU"/>
        </w:rPr>
        <w:t xml:space="preserve"> </w:t>
      </w:r>
      <w:r w:rsidR="00E43065" w:rsidRPr="005D2546">
        <w:rPr>
          <w:rFonts w:ascii="Times New Roman" w:hAnsi="Times New Roman" w:cs="Times New Roman"/>
          <w:sz w:val="28"/>
          <w:szCs w:val="28"/>
          <w:lang w:val="kk-KZ"/>
        </w:rPr>
        <w:t xml:space="preserve">(Федоров </w:t>
      </w:r>
      <w:r w:rsidR="00AB234F" w:rsidRPr="005D2546">
        <w:rPr>
          <w:rFonts w:ascii="Times New Roman" w:hAnsi="Times New Roman" w:cs="Times New Roman"/>
          <w:sz w:val="28"/>
          <w:szCs w:val="28"/>
          <w:lang w:val="kk-KZ"/>
        </w:rPr>
        <w:t>А.</w:t>
      </w:r>
      <w:r w:rsidR="00E43065" w:rsidRPr="005D2546">
        <w:rPr>
          <w:rFonts w:ascii="Times New Roman" w:hAnsi="Times New Roman" w:cs="Times New Roman"/>
          <w:sz w:val="28"/>
          <w:szCs w:val="28"/>
          <w:lang w:val="kk-KZ"/>
        </w:rPr>
        <w:t>В.).</w:t>
      </w:r>
    </w:p>
    <w:p w:rsidR="009139A8" w:rsidRPr="00864EA4" w:rsidRDefault="009139A8" w:rsidP="005D2546">
      <w:pPr>
        <w:spacing w:after="0" w:line="240" w:lineRule="auto"/>
        <w:ind w:firstLine="709"/>
        <w:jc w:val="both"/>
        <w:rPr>
          <w:rFonts w:ascii="Times New Roman" w:hAnsi="Times New Roman" w:cs="Times New Roman"/>
          <w:sz w:val="28"/>
          <w:szCs w:val="28"/>
          <w:lang w:val="kk-KZ"/>
        </w:rPr>
      </w:pPr>
      <w:r w:rsidRPr="00CC6F8A">
        <w:rPr>
          <w:rFonts w:ascii="Times New Roman" w:hAnsi="Times New Roman" w:cs="Times New Roman"/>
          <w:b/>
          <w:sz w:val="28"/>
          <w:szCs w:val="28"/>
          <w:lang w:val="kk-KZ"/>
        </w:rPr>
        <w:t>Гностика</w:t>
      </w:r>
      <w:r w:rsidR="005D2546" w:rsidRPr="00EB07EC">
        <w:rPr>
          <w:rFonts w:ascii="Times New Roman" w:eastAsia="Times New Roman" w:hAnsi="Times New Roman" w:cs="Times New Roman"/>
          <w:sz w:val="28"/>
          <w:szCs w:val="28"/>
          <w:lang w:val="kk-KZ" w:eastAsia="ru-RU"/>
        </w:rPr>
        <w:t xml:space="preserve">– </w:t>
      </w:r>
      <w:r w:rsidRPr="00864EA4">
        <w:rPr>
          <w:rFonts w:ascii="Times New Roman" w:hAnsi="Times New Roman" w:cs="Times New Roman"/>
          <w:sz w:val="28"/>
          <w:szCs w:val="28"/>
          <w:lang w:val="kk-KZ"/>
        </w:rPr>
        <w:t xml:space="preserve">термині латынның </w:t>
      </w:r>
      <w:r w:rsidRPr="00864EA4">
        <w:rPr>
          <w:rFonts w:ascii="Times New Roman" w:hAnsi="Times New Roman" w:cs="Times New Roman"/>
          <w:bCs/>
          <w:i/>
          <w:sz w:val="28"/>
          <w:szCs w:val="28"/>
          <w:lang w:val="kk-KZ"/>
        </w:rPr>
        <w:t>«gnosticus»</w:t>
      </w:r>
      <w:r w:rsidRPr="00864EA4">
        <w:rPr>
          <w:rFonts w:ascii="Times New Roman" w:hAnsi="Times New Roman" w:cs="Times New Roman"/>
          <w:sz w:val="28"/>
          <w:szCs w:val="28"/>
          <w:lang w:val="kk-KZ"/>
        </w:rPr>
        <w:t xml:space="preserve"> және көне гректің </w:t>
      </w:r>
      <w:r w:rsidRPr="00864EA4">
        <w:rPr>
          <w:rFonts w:ascii="Times New Roman" w:hAnsi="Times New Roman" w:cs="Times New Roman"/>
          <w:bCs/>
          <w:i/>
          <w:sz w:val="28"/>
          <w:szCs w:val="28"/>
          <w:lang w:val="kk-KZ"/>
        </w:rPr>
        <w:t>«gnostikos»</w:t>
      </w:r>
      <w:r w:rsidRPr="00864EA4">
        <w:rPr>
          <w:rFonts w:ascii="Times New Roman" w:hAnsi="Times New Roman" w:cs="Times New Roman"/>
          <w:sz w:val="28"/>
          <w:szCs w:val="28"/>
          <w:lang w:val="kk-KZ"/>
        </w:rPr>
        <w:t xml:space="preserve"> (тануға қабілетті, танымдық) сөздерінен бастау алып, ежелгі философияда болмыстың терең құпияларын ашушы білім ретінде қарастырылса, қазіргі педагогика мен психологияда ол маманның ақпаратты қабылдау, жүйелі талдау және өз тәжірибесін зерттеу арқылы кәсіби біліктілігін арттыруға бағытталған танымдық іс-әрекеті</w:t>
      </w:r>
      <w:r w:rsidR="00F63F2F">
        <w:rPr>
          <w:rFonts w:ascii="Times New Roman" w:hAnsi="Times New Roman" w:cs="Times New Roman"/>
          <w:sz w:val="28"/>
          <w:szCs w:val="28"/>
          <w:lang w:val="kk-KZ"/>
        </w:rPr>
        <w:t xml:space="preserve"> </w:t>
      </w:r>
      <w:r w:rsidR="00864EA4" w:rsidRPr="00864EA4">
        <w:rPr>
          <w:rFonts w:ascii="Times New Roman" w:hAnsi="Times New Roman" w:cs="Times New Roman"/>
          <w:sz w:val="28"/>
          <w:szCs w:val="28"/>
          <w:lang w:val="kk-KZ"/>
        </w:rPr>
        <w:t>(</w:t>
      </w:r>
      <w:r w:rsidR="00E43065" w:rsidRPr="005D2546">
        <w:rPr>
          <w:rFonts w:ascii="Times New Roman" w:hAnsi="Times New Roman" w:cs="Times New Roman"/>
          <w:sz w:val="28"/>
          <w:szCs w:val="28"/>
          <w:lang w:val="kk-KZ"/>
        </w:rPr>
        <w:t>энциклопедия</w:t>
      </w:r>
      <w:r w:rsidR="00864EA4" w:rsidRPr="00864EA4">
        <w:rPr>
          <w:lang w:val="kk-KZ"/>
        </w:rPr>
        <w:t>)</w:t>
      </w:r>
      <w:r w:rsidRPr="00864EA4">
        <w:rPr>
          <w:rFonts w:ascii="Times New Roman" w:hAnsi="Times New Roman" w:cs="Times New Roman"/>
          <w:sz w:val="28"/>
          <w:szCs w:val="28"/>
          <w:lang w:val="kk-KZ"/>
        </w:rPr>
        <w:t>.</w:t>
      </w:r>
    </w:p>
    <w:p w:rsidR="00FA0E2D" w:rsidRPr="00864EA4" w:rsidRDefault="00FA0E2D" w:rsidP="005D2546">
      <w:pPr>
        <w:spacing w:after="0" w:line="240" w:lineRule="auto"/>
        <w:ind w:firstLine="709"/>
        <w:jc w:val="both"/>
        <w:rPr>
          <w:rFonts w:ascii="Times New Roman" w:hAnsi="Times New Roman" w:cs="Times New Roman"/>
          <w:sz w:val="28"/>
          <w:szCs w:val="28"/>
          <w:lang w:val="kk-KZ"/>
        </w:rPr>
      </w:pPr>
      <w:r w:rsidRPr="00864EA4">
        <w:rPr>
          <w:rFonts w:ascii="Times New Roman" w:hAnsi="Times New Roman" w:cs="Times New Roman"/>
          <w:b/>
          <w:bCs/>
          <w:sz w:val="28"/>
          <w:szCs w:val="28"/>
          <w:lang w:val="kk-KZ"/>
        </w:rPr>
        <w:t>Гностикалық іскерлік</w:t>
      </w:r>
      <w:r w:rsidR="00864EA4">
        <w:rPr>
          <w:rFonts w:ascii="Times New Roman" w:hAnsi="Times New Roman" w:cs="Times New Roman"/>
          <w:sz w:val="28"/>
          <w:szCs w:val="28"/>
          <w:lang w:val="kk-KZ"/>
        </w:rPr>
        <w:t xml:space="preserve"> – </w:t>
      </w:r>
      <w:r w:rsidRPr="00864EA4">
        <w:rPr>
          <w:rFonts w:ascii="Times New Roman" w:hAnsi="Times New Roman" w:cs="Times New Roman"/>
          <w:sz w:val="28"/>
          <w:szCs w:val="28"/>
          <w:lang w:val="kk-KZ"/>
        </w:rPr>
        <w:t>бұл</w:t>
      </w:r>
      <w:r w:rsidR="00255CC8">
        <w:rPr>
          <w:rFonts w:ascii="Times New Roman" w:hAnsi="Times New Roman" w:cs="Times New Roman"/>
          <w:sz w:val="28"/>
          <w:szCs w:val="28"/>
          <w:lang w:val="kk-KZ"/>
        </w:rPr>
        <w:t xml:space="preserve"> </w:t>
      </w:r>
      <w:r w:rsidRPr="00864EA4">
        <w:rPr>
          <w:rFonts w:ascii="Times New Roman" w:hAnsi="Times New Roman" w:cs="Times New Roman"/>
          <w:sz w:val="28"/>
          <w:szCs w:val="28"/>
          <w:lang w:val="kk-KZ"/>
        </w:rPr>
        <w:t>педагогтың жаңа білім алуға, өз іс-әрекетінің нысанын зерттеуге және өз тәжірибесін талдауға бағытталған танымдық әрекетінің жүйесі (</w:t>
      </w:r>
      <w:r w:rsidRPr="005D2546">
        <w:rPr>
          <w:rFonts w:ascii="Times New Roman" w:hAnsi="Times New Roman" w:cs="Times New Roman"/>
          <w:sz w:val="28"/>
          <w:szCs w:val="28"/>
          <w:lang w:val="kk-KZ"/>
        </w:rPr>
        <w:t>Н.В. Кузьмина</w:t>
      </w:r>
      <w:r w:rsidRPr="00864EA4">
        <w:rPr>
          <w:rFonts w:ascii="Times New Roman" w:hAnsi="Times New Roman" w:cs="Times New Roman"/>
          <w:sz w:val="28"/>
          <w:szCs w:val="28"/>
          <w:lang w:val="kk-KZ"/>
        </w:rPr>
        <w:t>).</w:t>
      </w:r>
    </w:p>
    <w:p w:rsidR="0092575B" w:rsidRDefault="00864EA4" w:rsidP="005D2546">
      <w:pPr>
        <w:spacing w:after="0" w:line="240" w:lineRule="auto"/>
        <w:ind w:firstLine="709"/>
        <w:jc w:val="both"/>
        <w:rPr>
          <w:rFonts w:ascii="Times New Roman" w:eastAsia="Times New Roman" w:hAnsi="Times New Roman" w:cs="Times New Roman"/>
          <w:sz w:val="28"/>
          <w:szCs w:val="28"/>
          <w:lang w:val="kk-KZ" w:eastAsia="ru-RU"/>
        </w:rPr>
      </w:pPr>
      <w:r w:rsidRPr="00864EA4">
        <w:rPr>
          <w:rFonts w:ascii="Times New Roman" w:eastAsia="Times New Roman" w:hAnsi="Times New Roman" w:cs="Times New Roman"/>
          <w:b/>
          <w:sz w:val="28"/>
          <w:szCs w:val="28"/>
          <w:lang w:val="kk-KZ" w:eastAsia="ru-RU"/>
        </w:rPr>
        <w:t>Гностикалық іскерлік</w:t>
      </w:r>
      <w:r w:rsidRPr="00864EA4">
        <w:rPr>
          <w:rFonts w:ascii="Times New Roman" w:eastAsia="Times New Roman" w:hAnsi="Times New Roman" w:cs="Times New Roman"/>
          <w:sz w:val="28"/>
          <w:szCs w:val="28"/>
          <w:lang w:val="kk-KZ" w:eastAsia="ru-RU"/>
        </w:rPr>
        <w:t xml:space="preserve"> – педагогтің </w:t>
      </w:r>
      <w:r w:rsidRPr="00864EA4">
        <w:rPr>
          <w:rFonts w:ascii="Times New Roman" w:eastAsia="Times New Roman" w:hAnsi="Times New Roman" w:cs="Times New Roman"/>
          <w:bCs/>
          <w:sz w:val="28"/>
          <w:szCs w:val="28"/>
          <w:lang w:val="kk-KZ" w:eastAsia="ru-RU"/>
        </w:rPr>
        <w:t>жан сезімталдығы, құндылықтық көзқарасы және ішкі рефлексия</w:t>
      </w:r>
      <w:r w:rsidRPr="00864EA4">
        <w:rPr>
          <w:rFonts w:ascii="Times New Roman" w:eastAsia="Times New Roman" w:hAnsi="Times New Roman" w:cs="Times New Roman"/>
          <w:sz w:val="28"/>
          <w:szCs w:val="28"/>
          <w:lang w:val="kk-KZ" w:eastAsia="ru-RU"/>
        </w:rPr>
        <w:t xml:space="preserve"> арқылы көрінетін қабілеті (М.А. Галагузова).</w:t>
      </w:r>
    </w:p>
    <w:p w:rsidR="00DE1602" w:rsidRPr="005D2546" w:rsidRDefault="00495A25" w:rsidP="005D2546">
      <w:pPr>
        <w:spacing w:after="0" w:line="240" w:lineRule="auto"/>
        <w:ind w:firstLine="709"/>
        <w:jc w:val="both"/>
        <w:rPr>
          <w:rFonts w:ascii="Times New Roman" w:eastAsia="Times New Roman" w:hAnsi="Times New Roman" w:cs="Times New Roman"/>
          <w:sz w:val="28"/>
          <w:szCs w:val="28"/>
          <w:lang w:val="kk-KZ" w:eastAsia="ru-RU"/>
        </w:rPr>
      </w:pPr>
      <w:r w:rsidRPr="00495A25">
        <w:rPr>
          <w:rFonts w:ascii="Times New Roman" w:hAnsi="Times New Roman" w:cs="Times New Roman"/>
          <w:b/>
          <w:sz w:val="28"/>
          <w:szCs w:val="28"/>
          <w:lang w:val="kk-KZ"/>
        </w:rPr>
        <w:t>Болаш</w:t>
      </w:r>
      <w:r w:rsidR="005C22B6">
        <w:rPr>
          <w:rFonts w:ascii="Times New Roman" w:hAnsi="Times New Roman" w:cs="Times New Roman"/>
          <w:b/>
          <w:sz w:val="28"/>
          <w:szCs w:val="28"/>
          <w:lang w:val="kk-KZ"/>
        </w:rPr>
        <w:t>ақ әлеуметтік педагогтің гности</w:t>
      </w:r>
      <w:r w:rsidRPr="00495A25">
        <w:rPr>
          <w:rFonts w:ascii="Times New Roman" w:hAnsi="Times New Roman" w:cs="Times New Roman"/>
          <w:b/>
          <w:sz w:val="28"/>
          <w:szCs w:val="28"/>
          <w:lang w:val="kk-KZ"/>
        </w:rPr>
        <w:t xml:space="preserve">калық іскерліктерін медибілімнің әлеуеті негізінде жетілдіру </w:t>
      </w:r>
      <w:r w:rsidRPr="00495A25">
        <w:rPr>
          <w:rFonts w:ascii="Times New Roman" w:hAnsi="Times New Roman" w:cs="Times New Roman"/>
          <w:sz w:val="28"/>
          <w:szCs w:val="28"/>
          <w:lang w:val="kk-KZ"/>
        </w:rPr>
        <w:t>– бұл жеке тұлғалық сапаларда жинақталған бі</w:t>
      </w:r>
      <w:r w:rsidR="005C22B6">
        <w:rPr>
          <w:rFonts w:ascii="Times New Roman" w:hAnsi="Times New Roman" w:cs="Times New Roman"/>
          <w:sz w:val="28"/>
          <w:szCs w:val="28"/>
          <w:lang w:val="kk-KZ"/>
        </w:rPr>
        <w:t>лім, іскерлік, дағдылардың жиын</w:t>
      </w:r>
      <w:r w:rsidRPr="00495A25">
        <w:rPr>
          <w:rFonts w:ascii="Times New Roman" w:hAnsi="Times New Roman" w:cs="Times New Roman"/>
          <w:sz w:val="28"/>
          <w:szCs w:val="28"/>
          <w:lang w:val="kk-KZ"/>
        </w:rPr>
        <w:t>тығын және әлеуметтік-психологиялық интегративтік білімдерінің негіздерін «медиа» және ақпараттық кеңістіктің өзгеруі жағдайында жүзеге асыруд</w:t>
      </w:r>
      <w:r w:rsidR="00993259">
        <w:rPr>
          <w:rFonts w:ascii="Times New Roman" w:hAnsi="Times New Roman" w:cs="Times New Roman"/>
          <w:sz w:val="28"/>
          <w:szCs w:val="28"/>
          <w:lang w:val="kk-KZ"/>
        </w:rPr>
        <w:t>ғы</w:t>
      </w:r>
      <w:r w:rsidRPr="00495A25">
        <w:rPr>
          <w:rFonts w:ascii="Times New Roman" w:hAnsi="Times New Roman" w:cs="Times New Roman"/>
          <w:sz w:val="28"/>
          <w:szCs w:val="28"/>
          <w:lang w:val="kk-KZ"/>
        </w:rPr>
        <w:t xml:space="preserve"> педагогикалық </w:t>
      </w:r>
      <w:r w:rsidR="00993259">
        <w:rPr>
          <w:rFonts w:ascii="Times New Roman" w:hAnsi="Times New Roman" w:cs="Times New Roman"/>
          <w:sz w:val="28"/>
          <w:szCs w:val="28"/>
          <w:lang w:val="kk-KZ"/>
        </w:rPr>
        <w:t xml:space="preserve">қабілеттердің </w:t>
      </w:r>
      <w:r w:rsidRPr="00495A25">
        <w:rPr>
          <w:rFonts w:ascii="Times New Roman" w:hAnsi="Times New Roman" w:cs="Times New Roman"/>
          <w:sz w:val="28"/>
          <w:szCs w:val="28"/>
          <w:lang w:val="kk-KZ"/>
        </w:rPr>
        <w:t>мүмкіндіктері</w:t>
      </w:r>
      <w:r w:rsidR="00F63F2F">
        <w:rPr>
          <w:rFonts w:ascii="Times New Roman" w:hAnsi="Times New Roman" w:cs="Times New Roman"/>
          <w:sz w:val="28"/>
          <w:szCs w:val="28"/>
          <w:lang w:val="kk-KZ"/>
        </w:rPr>
        <w:t xml:space="preserve"> </w:t>
      </w:r>
      <w:r w:rsidR="00DE1602" w:rsidRPr="005D2546">
        <w:rPr>
          <w:rFonts w:ascii="Times New Roman" w:eastAsia="Times New Roman" w:hAnsi="Times New Roman" w:cs="Times New Roman"/>
          <w:sz w:val="28"/>
          <w:szCs w:val="28"/>
          <w:lang w:val="kk-KZ" w:eastAsia="ar-SA"/>
        </w:rPr>
        <w:t>(авторлық).</w:t>
      </w:r>
    </w:p>
    <w:p w:rsidR="00CC6F8A" w:rsidRPr="005D2546" w:rsidRDefault="00CC6F8A" w:rsidP="005D2546">
      <w:pPr>
        <w:spacing w:after="0" w:line="240" w:lineRule="auto"/>
        <w:ind w:firstLine="709"/>
        <w:jc w:val="both"/>
        <w:rPr>
          <w:rFonts w:ascii="Times New Roman" w:eastAsia="Times New Roman" w:hAnsi="Times New Roman" w:cs="Times New Roman"/>
          <w:sz w:val="28"/>
          <w:szCs w:val="28"/>
          <w:lang w:val="kk-KZ" w:eastAsia="ru-RU"/>
        </w:rPr>
      </w:pPr>
      <w:r w:rsidRPr="0006652E">
        <w:rPr>
          <w:rFonts w:ascii="Times New Roman" w:eastAsia="Times New Roman" w:hAnsi="Times New Roman" w:cs="Times New Roman"/>
          <w:b/>
          <w:sz w:val="28"/>
          <w:szCs w:val="28"/>
          <w:lang w:val="kk-KZ" w:eastAsia="ru-RU"/>
        </w:rPr>
        <w:t>Soft skills</w:t>
      </w:r>
      <w:r w:rsidR="00F06E2C">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sz w:val="28"/>
          <w:szCs w:val="28"/>
          <w:lang w:val="kk-KZ" w:eastAsia="ru-RU"/>
        </w:rPr>
        <w:t>(икемді дағдылар, жұмсақ дағдылар) – бұл термин көптеген дағдыларды білдіреді. Оған топтық жұмысты ұйымдастыру, әріптестерімен келіссөздер жүргізу және келісімдер жүргізу, шығармашылық, оқу және өзгерістеруге бейімделу қабілеті</w:t>
      </w:r>
      <w:r w:rsidR="00F06E2C">
        <w:rPr>
          <w:rFonts w:ascii="Times New Roman" w:eastAsia="Times New Roman" w:hAnsi="Times New Roman" w:cs="Times New Roman"/>
          <w:sz w:val="28"/>
          <w:szCs w:val="28"/>
          <w:lang w:val="kk-KZ" w:eastAsia="ru-RU"/>
        </w:rPr>
        <w:t xml:space="preserve"> </w:t>
      </w:r>
      <w:r w:rsidR="00F7370E" w:rsidRPr="005D2546">
        <w:rPr>
          <w:rFonts w:ascii="Times New Roman" w:eastAsia="Times New Roman" w:hAnsi="Times New Roman" w:cs="Times New Roman"/>
          <w:sz w:val="28"/>
          <w:szCs w:val="28"/>
          <w:lang w:val="kk-KZ" w:eastAsia="ru-RU"/>
        </w:rPr>
        <w:t>(Білім беру бағдарламасы)</w:t>
      </w:r>
      <w:r w:rsidRPr="005D2546">
        <w:rPr>
          <w:rFonts w:ascii="Times New Roman" w:eastAsia="Times New Roman" w:hAnsi="Times New Roman" w:cs="Times New Roman"/>
          <w:sz w:val="28"/>
          <w:szCs w:val="28"/>
          <w:lang w:val="kk-KZ" w:eastAsia="ru-RU"/>
        </w:rPr>
        <w:t>.</w:t>
      </w:r>
    </w:p>
    <w:p w:rsidR="00CC6F8A" w:rsidRDefault="00CC6F8A" w:rsidP="005D2546">
      <w:pPr>
        <w:spacing w:after="0" w:line="240" w:lineRule="auto"/>
        <w:ind w:firstLine="709"/>
        <w:jc w:val="both"/>
        <w:rPr>
          <w:rFonts w:ascii="Times New Roman" w:eastAsia="Times New Roman" w:hAnsi="Times New Roman" w:cs="Times New Roman"/>
          <w:sz w:val="28"/>
          <w:szCs w:val="28"/>
          <w:lang w:val="kk-KZ" w:eastAsia="ru-RU"/>
        </w:rPr>
      </w:pPr>
      <w:r w:rsidRPr="00CC6F8A">
        <w:rPr>
          <w:rFonts w:ascii="Times New Roman" w:hAnsi="Times New Roman" w:cs="Times New Roman"/>
          <w:b/>
          <w:sz w:val="28"/>
          <w:szCs w:val="28"/>
          <w:lang w:val="kk-KZ"/>
        </w:rPr>
        <w:t>Hard skills</w:t>
      </w:r>
      <w:r w:rsidR="00F06E2C">
        <w:rPr>
          <w:rFonts w:ascii="Times New Roman" w:hAnsi="Times New Roman" w:cs="Times New Roman"/>
          <w:b/>
          <w:sz w:val="28"/>
          <w:szCs w:val="28"/>
          <w:lang w:val="kk-KZ"/>
        </w:rPr>
        <w:t xml:space="preserve"> </w:t>
      </w:r>
      <w:r>
        <w:rPr>
          <w:rFonts w:ascii="Times New Roman" w:hAnsi="Times New Roman" w:cs="Times New Roman"/>
          <w:sz w:val="28"/>
          <w:szCs w:val="28"/>
          <w:lang w:val="kk-KZ"/>
        </w:rPr>
        <w:t>(қатаң дағдылар) – бұл белгілі бір жұмысқа қажетті дағдылар, колледжде және университетте оқытылады. Сондықтан мұндай дағдылар көбінесе кәсіби деп аталады</w:t>
      </w:r>
      <w:r w:rsidR="001A0BBF">
        <w:rPr>
          <w:rFonts w:ascii="Times New Roman" w:hAnsi="Times New Roman" w:cs="Times New Roman"/>
          <w:sz w:val="28"/>
          <w:szCs w:val="28"/>
          <w:lang w:val="kk-KZ"/>
        </w:rPr>
        <w:t xml:space="preserve"> </w:t>
      </w:r>
      <w:r w:rsidR="00F7370E" w:rsidRPr="005D2546">
        <w:rPr>
          <w:rFonts w:ascii="Times New Roman" w:eastAsia="Times New Roman" w:hAnsi="Times New Roman" w:cs="Times New Roman"/>
          <w:sz w:val="28"/>
          <w:szCs w:val="28"/>
          <w:lang w:val="kk-KZ" w:eastAsia="ru-RU"/>
        </w:rPr>
        <w:t>(Білім беру бағдарламасы).</w:t>
      </w:r>
    </w:p>
    <w:p w:rsidR="00F06E2C" w:rsidRPr="005D2546" w:rsidRDefault="00F06E2C" w:rsidP="005D2546">
      <w:pPr>
        <w:spacing w:after="0" w:line="240" w:lineRule="auto"/>
        <w:ind w:firstLine="709"/>
        <w:jc w:val="both"/>
        <w:rPr>
          <w:rFonts w:ascii="Times New Roman" w:hAnsi="Times New Roman" w:cs="Times New Roman"/>
          <w:sz w:val="28"/>
          <w:szCs w:val="28"/>
          <w:lang w:val="kk-KZ"/>
        </w:rPr>
      </w:pPr>
    </w:p>
    <w:p w:rsidR="00D531EB" w:rsidRPr="00EB07EC" w:rsidRDefault="00D531EB" w:rsidP="00AB234F">
      <w:pPr>
        <w:spacing w:after="0" w:line="240" w:lineRule="auto"/>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БЕЛГІЛЕУЛЕР МЕН ҚЫСҚАРТУЛАР</w:t>
      </w:r>
    </w:p>
    <w:p w:rsidR="00AB234F" w:rsidRDefault="00AB234F" w:rsidP="00AB234F">
      <w:pPr>
        <w:spacing w:after="0" w:line="240" w:lineRule="auto"/>
        <w:ind w:firstLine="567"/>
        <w:jc w:val="center"/>
        <w:rPr>
          <w:rFonts w:ascii="Times New Roman" w:hAnsi="Times New Roman" w:cs="Times New Roman"/>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55"/>
        <w:gridCol w:w="8073"/>
      </w:tblGrid>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ҚР</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Қазақстан Республикасы</w:t>
            </w:r>
          </w:p>
        </w:tc>
      </w:tr>
      <w:tr w:rsidR="00AB234F" w:rsidRPr="00EA47C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ЮНЕСКО</w:t>
            </w:r>
            <w:r>
              <w:rPr>
                <w:rFonts w:ascii="Times New Roman" w:hAnsi="Times New Roman" w:cs="Times New Roman"/>
                <w:sz w:val="28"/>
                <w:szCs w:val="28"/>
                <w:lang w:val="kk-KZ"/>
              </w:rPr>
              <w:t>/</w:t>
            </w:r>
            <w:r w:rsidRPr="00396B9A">
              <w:rPr>
                <w:rFonts w:ascii="Times New Roman" w:hAnsi="Times New Roman" w:cs="Times New Roman"/>
                <w:sz w:val="28"/>
                <w:szCs w:val="28"/>
                <w:lang w:val="kk-KZ"/>
              </w:rPr>
              <w:t>UNЕSCO</w:t>
            </w:r>
          </w:p>
        </w:tc>
        <w:tc>
          <w:tcPr>
            <w:tcW w:w="8073" w:type="dxa"/>
          </w:tcPr>
          <w:p w:rsidR="00AB234F" w:rsidRPr="00396B9A" w:rsidRDefault="00AB234F" w:rsidP="00AB234F">
            <w:pPr>
              <w:ind w:left="234" w:hanging="234"/>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 БҰҰ білім, ғылым және мәдениет </w:t>
            </w:r>
            <w:r>
              <w:rPr>
                <w:rFonts w:ascii="Times New Roman" w:hAnsi="Times New Roman" w:cs="Times New Roman"/>
                <w:sz w:val="28"/>
                <w:szCs w:val="28"/>
                <w:lang w:val="kk-KZ"/>
              </w:rPr>
              <w:t xml:space="preserve">мәселелері </w:t>
            </w:r>
            <w:r w:rsidRPr="00396B9A">
              <w:rPr>
                <w:rFonts w:ascii="Times New Roman" w:hAnsi="Times New Roman" w:cs="Times New Roman"/>
                <w:sz w:val="28"/>
                <w:szCs w:val="28"/>
                <w:lang w:val="kk-KZ"/>
              </w:rPr>
              <w:t>жөніндегі ұйымы</w:t>
            </w:r>
            <w:r>
              <w:rPr>
                <w:rFonts w:ascii="Times New Roman" w:hAnsi="Times New Roman" w:cs="Times New Roman"/>
                <w:sz w:val="28"/>
                <w:szCs w:val="28"/>
                <w:lang w:val="kk-KZ"/>
              </w:rPr>
              <w:t>/</w:t>
            </w:r>
            <w:r w:rsidRPr="00396B9A">
              <w:rPr>
                <w:rFonts w:ascii="Times New Roman" w:hAnsi="Times New Roman" w:cs="Times New Roman"/>
                <w:sz w:val="28"/>
                <w:szCs w:val="28"/>
                <w:lang w:val="kk-KZ"/>
              </w:rPr>
              <w:t>Thе Unitеd Nаtions</w:t>
            </w:r>
            <w:r>
              <w:rPr>
                <w:rFonts w:ascii="Times New Roman" w:hAnsi="Times New Roman" w:cs="Times New Roman"/>
                <w:sz w:val="28"/>
                <w:szCs w:val="28"/>
                <w:lang w:val="kk-KZ"/>
              </w:rPr>
              <w:t xml:space="preserve"> Еducаtionаl, </w:t>
            </w:r>
            <w:r w:rsidRPr="00396B9A">
              <w:rPr>
                <w:rFonts w:ascii="Times New Roman" w:hAnsi="Times New Roman" w:cs="Times New Roman"/>
                <w:sz w:val="28"/>
                <w:szCs w:val="28"/>
                <w:lang w:val="kk-KZ"/>
              </w:rPr>
              <w:t>Sciеntific аnd Culturаl Orgаnizаtion</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ЕҰУ </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Л.Н.Гумилев атындағы Еуразия ұлттық университеті</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ЖОО</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жоғары оқу орны</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АҚТ</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ақпараттық-коммуникациялық технологиялар</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БАҚ </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бұқаралық ақпарат құралдары</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ОӘК </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оқу-әдістемелік кешен</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ББ </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 білім беру бағдарламасы </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ЖИ </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 </w:t>
            </w:r>
            <w:r w:rsidR="00B05D20">
              <w:rPr>
                <w:rFonts w:ascii="Times New Roman" w:eastAsia="Times New Roman" w:hAnsi="Times New Roman" w:cs="Times New Roman"/>
                <w:sz w:val="28"/>
                <w:szCs w:val="28"/>
                <w:lang w:val="kk-KZ"/>
              </w:rPr>
              <w:t xml:space="preserve">жасанды </w:t>
            </w:r>
            <w:r w:rsidRPr="00396B9A">
              <w:rPr>
                <w:rFonts w:ascii="Times New Roman" w:eastAsia="Times New Roman" w:hAnsi="Times New Roman" w:cs="Times New Roman"/>
                <w:sz w:val="28"/>
                <w:szCs w:val="28"/>
                <w:lang w:val="kk-KZ"/>
              </w:rPr>
              <w:t xml:space="preserve">интеллект </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БТ </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Бақылау тобы</w:t>
            </w:r>
          </w:p>
        </w:tc>
      </w:tr>
      <w:tr w:rsidR="00AB234F" w:rsidTr="00AB234F">
        <w:tc>
          <w:tcPr>
            <w:tcW w:w="1555"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xml:space="preserve">ЭТ </w:t>
            </w:r>
          </w:p>
        </w:tc>
        <w:tc>
          <w:tcPr>
            <w:tcW w:w="8073" w:type="dxa"/>
          </w:tcPr>
          <w:p w:rsidR="00AB234F" w:rsidRPr="00396B9A" w:rsidRDefault="00AB234F" w:rsidP="00AB234F">
            <w:pPr>
              <w:jc w:val="both"/>
              <w:rPr>
                <w:rFonts w:ascii="Times New Roman" w:hAnsi="Times New Roman" w:cs="Times New Roman"/>
                <w:sz w:val="28"/>
                <w:szCs w:val="28"/>
                <w:lang w:val="kk-KZ"/>
              </w:rPr>
            </w:pPr>
            <w:r w:rsidRPr="00396B9A">
              <w:rPr>
                <w:rFonts w:ascii="Times New Roman" w:hAnsi="Times New Roman" w:cs="Times New Roman"/>
                <w:sz w:val="28"/>
                <w:szCs w:val="28"/>
                <w:lang w:val="kk-KZ"/>
              </w:rPr>
              <w:t>– Эксперименттік топ</w:t>
            </w:r>
          </w:p>
        </w:tc>
      </w:tr>
    </w:tbl>
    <w:p w:rsidR="00AB234F" w:rsidRPr="00EB07EC" w:rsidRDefault="00AB234F" w:rsidP="00AB234F">
      <w:pPr>
        <w:spacing w:after="0" w:line="240" w:lineRule="auto"/>
        <w:ind w:firstLine="567"/>
        <w:jc w:val="center"/>
        <w:rPr>
          <w:rFonts w:ascii="Times New Roman" w:hAnsi="Times New Roman" w:cs="Times New Roman"/>
          <w:b/>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D531EB" w:rsidRPr="00EB07EC" w:rsidRDefault="00D531EB" w:rsidP="00AB234F">
      <w:pPr>
        <w:spacing w:after="0" w:line="240" w:lineRule="auto"/>
        <w:ind w:firstLine="567"/>
        <w:jc w:val="both"/>
        <w:rPr>
          <w:rFonts w:ascii="Times New Roman" w:hAnsi="Times New Roman" w:cs="Times New Roman"/>
          <w:sz w:val="28"/>
          <w:szCs w:val="28"/>
          <w:lang w:val="kk-KZ"/>
        </w:rPr>
      </w:pPr>
    </w:p>
    <w:p w:rsidR="00A42C7C" w:rsidRPr="00EB07EC" w:rsidRDefault="00A42C7C" w:rsidP="00AB234F">
      <w:pPr>
        <w:spacing w:after="0" w:line="240" w:lineRule="auto"/>
        <w:jc w:val="center"/>
        <w:rPr>
          <w:rFonts w:ascii="Times New Roman" w:hAnsi="Times New Roman" w:cs="Times New Roman"/>
          <w:b/>
          <w:sz w:val="28"/>
          <w:szCs w:val="28"/>
          <w:lang w:val="kk-KZ"/>
        </w:rPr>
      </w:pPr>
    </w:p>
    <w:p w:rsidR="001763CF" w:rsidRDefault="001763CF" w:rsidP="00AB234F">
      <w:pPr>
        <w:spacing w:after="0" w:line="240" w:lineRule="auto"/>
        <w:jc w:val="center"/>
        <w:rPr>
          <w:rFonts w:ascii="Times New Roman" w:hAnsi="Times New Roman" w:cs="Times New Roman"/>
          <w:b/>
          <w:sz w:val="28"/>
          <w:szCs w:val="28"/>
          <w:lang w:val="kk-KZ"/>
        </w:rPr>
      </w:pPr>
    </w:p>
    <w:p w:rsidR="001763CF" w:rsidRDefault="001763CF" w:rsidP="00AB234F">
      <w:pPr>
        <w:spacing w:after="0" w:line="240" w:lineRule="auto"/>
        <w:jc w:val="center"/>
        <w:rPr>
          <w:rFonts w:ascii="Times New Roman" w:hAnsi="Times New Roman" w:cs="Times New Roman"/>
          <w:b/>
          <w:sz w:val="28"/>
          <w:szCs w:val="28"/>
          <w:lang w:val="kk-KZ"/>
        </w:rPr>
      </w:pPr>
    </w:p>
    <w:p w:rsidR="001763CF" w:rsidRDefault="001763CF" w:rsidP="00AB234F">
      <w:pPr>
        <w:spacing w:after="0" w:line="240" w:lineRule="auto"/>
        <w:jc w:val="center"/>
        <w:rPr>
          <w:rFonts w:ascii="Times New Roman" w:hAnsi="Times New Roman" w:cs="Times New Roman"/>
          <w:b/>
          <w:sz w:val="28"/>
          <w:szCs w:val="28"/>
          <w:lang w:val="kk-KZ"/>
        </w:rPr>
      </w:pPr>
    </w:p>
    <w:p w:rsidR="009E076E" w:rsidRDefault="009E076E" w:rsidP="00AB234F">
      <w:pPr>
        <w:spacing w:after="0" w:line="240" w:lineRule="auto"/>
        <w:jc w:val="center"/>
        <w:rPr>
          <w:rFonts w:ascii="Times New Roman" w:hAnsi="Times New Roman" w:cs="Times New Roman"/>
          <w:b/>
          <w:sz w:val="28"/>
          <w:szCs w:val="28"/>
          <w:lang w:val="kk-KZ"/>
        </w:rPr>
      </w:pPr>
    </w:p>
    <w:p w:rsidR="00F63F2F" w:rsidRDefault="00F63F2F" w:rsidP="00AB234F">
      <w:pPr>
        <w:spacing w:after="0" w:line="240" w:lineRule="auto"/>
        <w:jc w:val="center"/>
        <w:rPr>
          <w:rFonts w:ascii="Times New Roman" w:hAnsi="Times New Roman" w:cs="Times New Roman"/>
          <w:b/>
          <w:sz w:val="28"/>
          <w:szCs w:val="28"/>
          <w:lang w:val="kk-KZ"/>
        </w:rPr>
      </w:pPr>
    </w:p>
    <w:p w:rsidR="00D531EB" w:rsidRPr="00EB07EC" w:rsidRDefault="00D531EB" w:rsidP="00AB234F">
      <w:pPr>
        <w:spacing w:after="0" w:line="240" w:lineRule="auto"/>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КІРІСПЕ</w:t>
      </w:r>
    </w:p>
    <w:p w:rsidR="00BE18AB" w:rsidRPr="00EB07EC" w:rsidRDefault="00BE18AB" w:rsidP="00AB234F">
      <w:pPr>
        <w:spacing w:after="0" w:line="240" w:lineRule="auto"/>
        <w:jc w:val="center"/>
        <w:rPr>
          <w:rFonts w:ascii="Times New Roman" w:hAnsi="Times New Roman" w:cs="Times New Roman"/>
          <w:b/>
          <w:sz w:val="28"/>
          <w:szCs w:val="28"/>
          <w:lang w:val="kk-KZ"/>
        </w:rPr>
      </w:pPr>
    </w:p>
    <w:p w:rsidR="00CC14F4" w:rsidRPr="00EB07EC" w:rsidRDefault="00AB234F" w:rsidP="00AB234F">
      <w:pPr>
        <w:pStyle w:val="21"/>
        <w:shd w:val="clear" w:color="auto" w:fill="auto"/>
        <w:spacing w:before="0" w:line="240" w:lineRule="auto"/>
        <w:ind w:firstLine="709"/>
        <w:rPr>
          <w:b/>
          <w:sz w:val="28"/>
          <w:szCs w:val="28"/>
          <w:lang w:val="kk-KZ"/>
        </w:rPr>
      </w:pPr>
      <w:r>
        <w:rPr>
          <w:b/>
          <w:sz w:val="28"/>
          <w:szCs w:val="28"/>
          <w:lang w:val="kk-KZ"/>
        </w:rPr>
        <w:t xml:space="preserve">Зерттеудің </w:t>
      </w:r>
      <w:r w:rsidR="00D531EB" w:rsidRPr="00EB07EC">
        <w:rPr>
          <w:b/>
          <w:sz w:val="28"/>
          <w:szCs w:val="28"/>
          <w:lang w:val="kk-KZ"/>
        </w:rPr>
        <w:t>өзектілігі.</w:t>
      </w:r>
      <w:r w:rsidR="00F63F2F">
        <w:rPr>
          <w:b/>
          <w:sz w:val="28"/>
          <w:szCs w:val="28"/>
          <w:lang w:val="kk-KZ"/>
        </w:rPr>
        <w:t xml:space="preserve"> </w:t>
      </w:r>
      <w:r w:rsidR="00A7057C" w:rsidRPr="00EB07EC">
        <w:rPr>
          <w:sz w:val="28"/>
          <w:szCs w:val="28"/>
          <w:lang w:val="kk-KZ"/>
        </w:rPr>
        <w:t>Қазіргі таңда, қоғам медиа</w:t>
      </w:r>
      <w:r w:rsidR="008351E5">
        <w:rPr>
          <w:sz w:val="28"/>
          <w:szCs w:val="28"/>
          <w:lang w:val="kk-KZ"/>
        </w:rPr>
        <w:t>,</w:t>
      </w:r>
      <w:r w:rsidR="00F63F2F">
        <w:rPr>
          <w:sz w:val="28"/>
          <w:szCs w:val="28"/>
          <w:lang w:val="kk-KZ"/>
        </w:rPr>
        <w:t xml:space="preserve"> </w:t>
      </w:r>
      <w:r w:rsidR="001B624A" w:rsidRPr="008351E5">
        <w:rPr>
          <w:sz w:val="28"/>
          <w:szCs w:val="28"/>
          <w:shd w:val="clear" w:color="auto" w:fill="FFFFFF"/>
          <w:lang w:val="kk-KZ"/>
        </w:rPr>
        <w:t>цифрландыру және жасанды интеллект</w:t>
      </w:r>
      <w:r w:rsidR="00A7057C" w:rsidRPr="00EB07EC">
        <w:rPr>
          <w:sz w:val="28"/>
          <w:szCs w:val="28"/>
          <w:lang w:val="kk-KZ"/>
        </w:rPr>
        <w:t xml:space="preserve"> әлемінде өмір сүруде.</w:t>
      </w:r>
      <w:r w:rsidR="00F63F2F">
        <w:rPr>
          <w:sz w:val="28"/>
          <w:szCs w:val="28"/>
          <w:lang w:val="kk-KZ"/>
        </w:rPr>
        <w:t xml:space="preserve"> </w:t>
      </w:r>
      <w:r w:rsidR="00A7440D" w:rsidRPr="00EB07EC">
        <w:rPr>
          <w:sz w:val="28"/>
          <w:szCs w:val="28"/>
          <w:lang w:val="kk-KZ"/>
        </w:rPr>
        <w:t xml:space="preserve">Халықаралық тәжірибеде </w:t>
      </w:r>
      <w:r w:rsidR="00A7440D" w:rsidRPr="00EB07EC">
        <w:rPr>
          <w:spacing w:val="2"/>
          <w:sz w:val="28"/>
          <w:szCs w:val="28"/>
          <w:shd w:val="clear" w:color="auto" w:fill="FFFFFF"/>
          <w:lang w:val="kk-KZ"/>
        </w:rPr>
        <w:t xml:space="preserve">жоғары білім берудің негізгі трендтерінің бірі цифрландыру болып табылады. </w:t>
      </w:r>
      <w:r w:rsidR="00C000AF" w:rsidRPr="00EB07EC">
        <w:rPr>
          <w:sz w:val="28"/>
          <w:szCs w:val="28"/>
          <w:lang w:val="kk-KZ"/>
        </w:rPr>
        <w:t>Қоғамдағы өзгерістер рухани-</w:t>
      </w:r>
      <w:r w:rsidR="00CC14F4" w:rsidRPr="00EB07EC">
        <w:rPr>
          <w:sz w:val="28"/>
          <w:szCs w:val="28"/>
          <w:lang w:val="kk-KZ"/>
        </w:rPr>
        <w:t>адамгершілік құндылықтар, іскерлікке бағдарланған білім беру, білімнің сапасын артты</w:t>
      </w:r>
      <w:r w:rsidR="0018126A" w:rsidRPr="00EB07EC">
        <w:rPr>
          <w:sz w:val="28"/>
          <w:szCs w:val="28"/>
          <w:lang w:val="kk-KZ"/>
        </w:rPr>
        <w:t>ру, мәдени құндылықтарды дарыту</w:t>
      </w:r>
      <w:r w:rsidR="00947B6F">
        <w:rPr>
          <w:sz w:val="28"/>
          <w:szCs w:val="28"/>
          <w:lang w:val="kk-KZ"/>
        </w:rPr>
        <w:t xml:space="preserve"> – </w:t>
      </w:r>
      <w:r w:rsidR="00CC14F4" w:rsidRPr="00EB07EC">
        <w:rPr>
          <w:sz w:val="28"/>
          <w:szCs w:val="28"/>
          <w:lang w:val="kk-KZ"/>
        </w:rPr>
        <w:t>педагог</w:t>
      </w:r>
      <w:r w:rsidR="00F63F2F">
        <w:rPr>
          <w:sz w:val="28"/>
          <w:szCs w:val="28"/>
          <w:lang w:val="kk-KZ"/>
        </w:rPr>
        <w:t xml:space="preserve"> </w:t>
      </w:r>
      <w:r w:rsidR="00CC14F4" w:rsidRPr="00EB07EC">
        <w:rPr>
          <w:sz w:val="28"/>
          <w:szCs w:val="28"/>
          <w:lang w:val="kk-KZ"/>
        </w:rPr>
        <w:t>деңгейіне жаңа талаптар қойып, педагог</w:t>
      </w:r>
      <w:r w:rsidR="00A42C7C" w:rsidRPr="00EB07EC">
        <w:rPr>
          <w:sz w:val="28"/>
          <w:szCs w:val="28"/>
          <w:lang w:val="kk-KZ"/>
        </w:rPr>
        <w:t>ті</w:t>
      </w:r>
      <w:r w:rsidR="00CC14F4" w:rsidRPr="00EB07EC">
        <w:rPr>
          <w:sz w:val="28"/>
          <w:szCs w:val="28"/>
          <w:lang w:val="kk-KZ"/>
        </w:rPr>
        <w:t xml:space="preserve"> дайындау мә</w:t>
      </w:r>
      <w:r>
        <w:rPr>
          <w:sz w:val="28"/>
          <w:szCs w:val="28"/>
          <w:lang w:val="kk-KZ"/>
        </w:rPr>
        <w:t xml:space="preserve">селесін шешуде сапалы білімнің </w:t>
      </w:r>
      <w:r w:rsidR="00CC14F4" w:rsidRPr="00EB07EC">
        <w:rPr>
          <w:sz w:val="28"/>
          <w:szCs w:val="28"/>
          <w:lang w:val="kk-KZ"/>
        </w:rPr>
        <w:t xml:space="preserve">қажеттілігін көрсетіп отыр. </w:t>
      </w:r>
      <w:r w:rsidR="00947B6F">
        <w:rPr>
          <w:sz w:val="28"/>
          <w:szCs w:val="28"/>
          <w:lang w:val="kk-KZ"/>
        </w:rPr>
        <w:t xml:space="preserve">Болашақ әлеуметтік педагог </w:t>
      </w:r>
      <w:r w:rsidR="00941E2B" w:rsidRPr="00EB07EC">
        <w:rPr>
          <w:sz w:val="28"/>
          <w:szCs w:val="28"/>
          <w:lang w:val="kk-KZ"/>
        </w:rPr>
        <w:t xml:space="preserve">тұлғасын қалыптастыруда медиабілім беруді пайдалануды жоғары кәсіби мәдениеттілік деңгейіне көтеру қажеттілігі байқалуда. Білім саласының әлеуметтік рөлі де ерекше мәнге ие болуда: оның бағыттылығы мен тиімділігіне сәйкес адамның даму перспективалары да өзгеріп отырады. </w:t>
      </w:r>
      <w:r w:rsidR="00285F42" w:rsidRPr="00EB07EC">
        <w:rPr>
          <w:sz w:val="28"/>
          <w:szCs w:val="28"/>
          <w:lang w:val="kk-KZ"/>
        </w:rPr>
        <w:t>Ж</w:t>
      </w:r>
      <w:r w:rsidR="00941E2B" w:rsidRPr="00EB07EC">
        <w:rPr>
          <w:sz w:val="28"/>
          <w:szCs w:val="28"/>
          <w:lang w:val="kk-KZ"/>
        </w:rPr>
        <w:t>еке тұлғаның коммуникациялық әлеуметтік мәдени кеңістікке енуіндегі ең негізгі факторлардың бірі оның білімділік деңгейіне байланысты болады. Демек, жоғары оқу орындарында педагогикалық мамандарды даярлауға арналған әлеуметтік тапсырыс пен заманауи б</w:t>
      </w:r>
      <w:r w:rsidR="00DC1554">
        <w:rPr>
          <w:sz w:val="28"/>
          <w:szCs w:val="28"/>
          <w:lang w:val="kk-KZ"/>
        </w:rPr>
        <w:t>ілім беру парадигмасы негізінде</w:t>
      </w:r>
      <w:r w:rsidR="00941E2B" w:rsidRPr="00EB07EC">
        <w:rPr>
          <w:sz w:val="28"/>
          <w:szCs w:val="28"/>
          <w:lang w:val="kk-KZ"/>
        </w:rPr>
        <w:t xml:space="preserve"> «медиа» және ақпараттық кеңістіктің өзгеруі жағдайында педагогикалық қызметін тиімді ұйымдастыра алатын және оның нәтижелерін бағалай алатын педагогтің гностикалық іскерліктерін медиабілім үдерісінде қарастыру өзекті мәселелердің біріне айналып отыр.</w:t>
      </w:r>
    </w:p>
    <w:p w:rsidR="00DB62A3" w:rsidRPr="00EB07EC" w:rsidRDefault="00DB62A3" w:rsidP="00AB234F">
      <w:pPr>
        <w:pStyle w:val="a5"/>
        <w:shd w:val="clear" w:color="auto" w:fill="FFFFFF"/>
        <w:spacing w:before="0" w:beforeAutospacing="0" w:after="0" w:afterAutospacing="0"/>
        <w:ind w:firstLine="709"/>
        <w:jc w:val="both"/>
        <w:rPr>
          <w:sz w:val="28"/>
          <w:szCs w:val="28"/>
          <w:lang w:val="kk-KZ"/>
        </w:rPr>
      </w:pPr>
      <w:r w:rsidRPr="00EB07EC">
        <w:rPr>
          <w:sz w:val="28"/>
          <w:szCs w:val="28"/>
          <w:lang w:val="kk-KZ"/>
        </w:rPr>
        <w:t>Мемлекет басшысынның «</w:t>
      </w:r>
      <w:r w:rsidR="00681812" w:rsidRPr="00FB5DD2">
        <w:rPr>
          <w:bCs/>
          <w:color w:val="333333"/>
          <w:sz w:val="28"/>
          <w:szCs w:val="28"/>
          <w:lang w:val="kk-KZ"/>
        </w:rPr>
        <w:t>Жасанды интеллект дәуіріндегі Қазақстан: өзекті мәселелер және оны түбегейлі цифрлық өзгерістер арқылы шешу</w:t>
      </w:r>
      <w:r w:rsidRPr="00EB07EC">
        <w:rPr>
          <w:sz w:val="28"/>
          <w:szCs w:val="28"/>
          <w:lang w:val="kk-KZ"/>
        </w:rPr>
        <w:t xml:space="preserve">» атты Қазақстан халқына </w:t>
      </w:r>
      <w:r w:rsidR="00AB234F">
        <w:rPr>
          <w:sz w:val="28"/>
          <w:szCs w:val="28"/>
          <w:lang w:val="kk-KZ"/>
        </w:rPr>
        <w:t>Жолдауында</w:t>
      </w:r>
      <w:r w:rsidR="00F63F2F">
        <w:rPr>
          <w:sz w:val="28"/>
          <w:szCs w:val="28"/>
          <w:lang w:val="kk-KZ"/>
        </w:rPr>
        <w:t xml:space="preserve"> </w:t>
      </w:r>
      <w:r w:rsidR="009E4418" w:rsidRPr="0083602D">
        <w:rPr>
          <w:sz w:val="28"/>
          <w:szCs w:val="28"/>
          <w:shd w:val="clear" w:color="auto" w:fill="FFFFFF"/>
          <w:lang w:val="kk-KZ"/>
        </w:rPr>
        <w:t>цифрландыру және жасанды интеллект технологиясын барынша енгізу</w:t>
      </w:r>
      <w:r w:rsidRPr="0083602D">
        <w:rPr>
          <w:sz w:val="28"/>
          <w:szCs w:val="28"/>
          <w:shd w:val="clear" w:color="auto" w:fill="FFFFFF"/>
          <w:lang w:val="kk-KZ"/>
        </w:rPr>
        <w:t xml:space="preserve"> қажет</w:t>
      </w:r>
      <w:r w:rsidRPr="00EB07EC">
        <w:rPr>
          <w:sz w:val="28"/>
          <w:szCs w:val="28"/>
          <w:shd w:val="clear" w:color="auto" w:fill="FFFFFF"/>
          <w:lang w:val="kk-KZ"/>
        </w:rPr>
        <w:t xml:space="preserve"> екендігі</w:t>
      </w:r>
      <w:r w:rsidRPr="00EB07EC">
        <w:rPr>
          <w:sz w:val="28"/>
          <w:szCs w:val="28"/>
          <w:lang w:val="kk-KZ"/>
        </w:rPr>
        <w:t xml:space="preserve">, сонымен қатар, </w:t>
      </w:r>
      <w:r w:rsidR="009E4418">
        <w:rPr>
          <w:color w:val="212529"/>
          <w:sz w:val="28"/>
          <w:szCs w:val="28"/>
          <w:shd w:val="clear" w:color="auto" w:fill="FFFFFF"/>
          <w:lang w:val="kk-KZ"/>
        </w:rPr>
        <w:t>ц</w:t>
      </w:r>
      <w:r w:rsidR="009E4418" w:rsidRPr="000B3B63">
        <w:rPr>
          <w:color w:val="212529"/>
          <w:sz w:val="28"/>
          <w:szCs w:val="28"/>
          <w:shd w:val="clear" w:color="auto" w:fill="FFFFFF"/>
          <w:lang w:val="kk-KZ"/>
        </w:rPr>
        <w:t>ифрлық технологиялар жаһандық еңбек нарығын жылдам өзгертіп жат</w:t>
      </w:r>
      <w:r w:rsidR="009E4418">
        <w:rPr>
          <w:color w:val="212529"/>
          <w:sz w:val="28"/>
          <w:szCs w:val="28"/>
          <w:shd w:val="clear" w:color="auto" w:fill="FFFFFF"/>
          <w:lang w:val="kk-KZ"/>
        </w:rPr>
        <w:t>қандығына</w:t>
      </w:r>
      <w:r w:rsidRPr="00EB07EC">
        <w:rPr>
          <w:sz w:val="28"/>
          <w:szCs w:val="28"/>
          <w:lang w:val="kk-KZ"/>
        </w:rPr>
        <w:t xml:space="preserve"> тоқтала келіп, </w:t>
      </w:r>
      <w:r w:rsidR="00E92828" w:rsidRPr="00E92828">
        <w:rPr>
          <w:color w:val="212529"/>
          <w:sz w:val="28"/>
          <w:szCs w:val="28"/>
          <w:lang w:val="kk-KZ"/>
        </w:rPr>
        <w:t xml:space="preserve">студентті жоғары технологиялық жобаларға тартуды көздейтін </w:t>
      </w:r>
      <w:r w:rsidR="00E92828">
        <w:rPr>
          <w:color w:val="212529"/>
          <w:sz w:val="28"/>
          <w:szCs w:val="28"/>
          <w:lang w:val="kk-KZ"/>
        </w:rPr>
        <w:t>«</w:t>
      </w:r>
      <w:r w:rsidR="00E92828" w:rsidRPr="00E92828">
        <w:rPr>
          <w:color w:val="212529"/>
          <w:sz w:val="28"/>
          <w:szCs w:val="28"/>
          <w:lang w:val="kk-KZ"/>
        </w:rPr>
        <w:t>Al-Sana</w:t>
      </w:r>
      <w:r w:rsidR="00E92828">
        <w:rPr>
          <w:color w:val="212529"/>
          <w:sz w:val="28"/>
          <w:szCs w:val="28"/>
          <w:lang w:val="kk-KZ"/>
        </w:rPr>
        <w:t>»</w:t>
      </w:r>
      <w:r w:rsidR="00E92828" w:rsidRPr="00E92828">
        <w:rPr>
          <w:color w:val="212529"/>
          <w:sz w:val="28"/>
          <w:szCs w:val="28"/>
          <w:lang w:val="kk-KZ"/>
        </w:rPr>
        <w:t xml:space="preserve"> бағдарламасы жүзеге асырыла </w:t>
      </w:r>
      <w:r w:rsidR="00E92828" w:rsidRPr="00ED3595">
        <w:rPr>
          <w:sz w:val="28"/>
          <w:szCs w:val="28"/>
          <w:lang w:val="kk-KZ"/>
        </w:rPr>
        <w:t>баста</w:t>
      </w:r>
      <w:r w:rsidR="0083602D" w:rsidRPr="00ED3595">
        <w:rPr>
          <w:sz w:val="28"/>
          <w:szCs w:val="28"/>
          <w:lang w:val="kk-KZ"/>
        </w:rPr>
        <w:t>ғанд</w:t>
      </w:r>
      <w:r w:rsidR="00E44ECE" w:rsidRPr="00ED3595">
        <w:rPr>
          <w:sz w:val="28"/>
          <w:szCs w:val="28"/>
          <w:lang w:val="kk-KZ"/>
        </w:rPr>
        <w:t>ы</w:t>
      </w:r>
      <w:r w:rsidR="0083602D" w:rsidRPr="00ED3595">
        <w:rPr>
          <w:sz w:val="28"/>
          <w:szCs w:val="28"/>
          <w:lang w:val="kk-KZ"/>
        </w:rPr>
        <w:t>ғы</w:t>
      </w:r>
      <w:r w:rsidR="00E92828" w:rsidRPr="00ED3595">
        <w:rPr>
          <w:sz w:val="28"/>
          <w:szCs w:val="28"/>
          <w:lang w:val="kk-KZ"/>
        </w:rPr>
        <w:t>,</w:t>
      </w:r>
      <w:r w:rsidR="00E92828" w:rsidRPr="00E92828">
        <w:rPr>
          <w:color w:val="212529"/>
          <w:sz w:val="28"/>
          <w:szCs w:val="28"/>
          <w:lang w:val="kk-KZ"/>
        </w:rPr>
        <w:t xml:space="preserve"> алайда жасанды интеллектімен жұмыс істеу құзіретін қалыптастыру әлдеқайда ерте жастан, яғни мектеп қабырғасынан қолға алынуға тиіс, осыған орай бірқатар бастаманы жүзеге асырған жөн: ең алдымен, мектеп оқушыларына арналған жасанды интеллект негіздері туралы бағдарлама, оқу материалдарын әзірлеу қажет және ұстаздардың жасанды интеллект технологиясын меңгеру дағдысын да қалыптастыру керек бола</w:t>
      </w:r>
      <w:r w:rsidR="00E92828">
        <w:rPr>
          <w:color w:val="212529"/>
          <w:sz w:val="28"/>
          <w:szCs w:val="28"/>
          <w:lang w:val="kk-KZ"/>
        </w:rPr>
        <w:t xml:space="preserve">тындығы </w:t>
      </w:r>
      <w:r w:rsidRPr="00EB07EC">
        <w:rPr>
          <w:sz w:val="28"/>
          <w:szCs w:val="28"/>
          <w:lang w:val="kk-KZ"/>
        </w:rPr>
        <w:t xml:space="preserve"> атап өтілді</w:t>
      </w:r>
      <w:r w:rsidR="00F63F2F">
        <w:rPr>
          <w:sz w:val="28"/>
          <w:szCs w:val="28"/>
          <w:lang w:val="kk-KZ"/>
        </w:rPr>
        <w:t xml:space="preserve"> </w:t>
      </w:r>
      <w:r w:rsidRPr="00EB07EC">
        <w:rPr>
          <w:sz w:val="28"/>
          <w:szCs w:val="28"/>
          <w:lang w:val="kk-KZ"/>
        </w:rPr>
        <w:t xml:space="preserve">[1]. </w:t>
      </w:r>
    </w:p>
    <w:p w:rsidR="00AA2DEC" w:rsidRPr="00EB07EC" w:rsidRDefault="00A7057C" w:rsidP="00AB234F">
      <w:pPr>
        <w:pStyle w:val="21"/>
        <w:shd w:val="clear" w:color="auto" w:fill="auto"/>
        <w:spacing w:before="0" w:line="240" w:lineRule="auto"/>
        <w:ind w:firstLine="709"/>
        <w:rPr>
          <w:sz w:val="28"/>
          <w:szCs w:val="28"/>
          <w:lang w:val="kk-KZ"/>
        </w:rPr>
      </w:pPr>
      <w:r w:rsidRPr="00EB07EC">
        <w:rPr>
          <w:sz w:val="28"/>
          <w:szCs w:val="28"/>
          <w:lang w:val="kk-KZ"/>
        </w:rPr>
        <w:t>Кәсіби маман даярлау міндеттері Қазақстан Республикасының Білім беру саласындағы құжаттарында және Нормативтік құқықтық актілерімен анықталады.</w:t>
      </w:r>
      <w:r w:rsidR="00F63F2F">
        <w:rPr>
          <w:sz w:val="28"/>
          <w:szCs w:val="28"/>
          <w:lang w:val="kk-KZ"/>
        </w:rPr>
        <w:t xml:space="preserve"> </w:t>
      </w:r>
      <w:r w:rsidR="000A2225" w:rsidRPr="005219A5">
        <w:rPr>
          <w:rFonts w:eastAsia="Calibri"/>
          <w:sz w:val="28"/>
          <w:szCs w:val="28"/>
          <w:lang w:val="kk-KZ"/>
        </w:rPr>
        <w:t>Қазақстан Республикасы</w:t>
      </w:r>
      <w:r w:rsidR="000A2225">
        <w:rPr>
          <w:rFonts w:eastAsia="Calibri"/>
          <w:sz w:val="28"/>
          <w:szCs w:val="28"/>
          <w:lang w:val="kk-KZ"/>
        </w:rPr>
        <w:t>ның</w:t>
      </w:r>
      <w:r w:rsidR="00F63F2F">
        <w:rPr>
          <w:rFonts w:eastAsia="Calibri"/>
          <w:sz w:val="28"/>
          <w:szCs w:val="28"/>
          <w:lang w:val="kk-KZ"/>
        </w:rPr>
        <w:t xml:space="preserve"> </w:t>
      </w:r>
      <w:r w:rsidR="000A2225">
        <w:rPr>
          <w:rFonts w:eastAsia="Calibri"/>
          <w:sz w:val="28"/>
          <w:szCs w:val="28"/>
          <w:lang w:val="kk-KZ"/>
        </w:rPr>
        <w:t>2023-</w:t>
      </w:r>
      <w:r w:rsidR="000A2225" w:rsidRPr="005219A5">
        <w:rPr>
          <w:rFonts w:eastAsia="Calibri"/>
          <w:sz w:val="28"/>
          <w:szCs w:val="28"/>
          <w:lang w:val="kk-KZ"/>
        </w:rPr>
        <w:t>2029 жылдарға арналған цифрлық трансформация, ақпараттық-коммуникациялық технологиялар саласын және киберқауіпсіздікті дамыту тұжырымдамасын</w:t>
      </w:r>
      <w:r w:rsidR="000A2225">
        <w:rPr>
          <w:rFonts w:eastAsia="Calibri"/>
          <w:sz w:val="28"/>
          <w:szCs w:val="28"/>
          <w:lang w:val="kk-KZ"/>
        </w:rPr>
        <w:t>да</w:t>
      </w:r>
      <w:r w:rsidR="00AA2DEC" w:rsidRPr="00EB07EC">
        <w:rPr>
          <w:sz w:val="28"/>
          <w:szCs w:val="28"/>
          <w:lang w:val="kk-KZ"/>
        </w:rPr>
        <w:t xml:space="preserve"> цифрлық технологияларды пайдалану арқылы халықтың өмір сүру сапасын жақсарту және болашақтың экономикасын құруды қамтамасыз ету болып табылатындығы </w:t>
      </w:r>
      <w:r w:rsidR="000A2225">
        <w:rPr>
          <w:sz w:val="28"/>
          <w:szCs w:val="28"/>
          <w:lang w:val="kk-KZ"/>
        </w:rPr>
        <w:t xml:space="preserve">атап </w:t>
      </w:r>
      <w:r w:rsidR="00AA2DEC" w:rsidRPr="00EB07EC">
        <w:rPr>
          <w:sz w:val="28"/>
          <w:szCs w:val="28"/>
          <w:lang w:val="kk-KZ"/>
        </w:rPr>
        <w:t>көрсетілген. Цифрлық технологиялардың қарқынды дамуы еліміздегі білім беру саласына ықпал етіп, адами капиталдың сапасын арт</w:t>
      </w:r>
      <w:r w:rsidR="00EA47CF">
        <w:rPr>
          <w:sz w:val="28"/>
          <w:szCs w:val="28"/>
          <w:lang w:val="kk-KZ"/>
        </w:rPr>
        <w:t>т</w:t>
      </w:r>
      <w:r w:rsidR="00AA2DEC" w:rsidRPr="00EB07EC">
        <w:rPr>
          <w:sz w:val="28"/>
          <w:szCs w:val="28"/>
          <w:lang w:val="kk-KZ"/>
        </w:rPr>
        <w:t>ыру бағытындағы жоғары білімді кәсіби мамандар даярлау жүйесінде цифырлық сауаттылықты арт</w:t>
      </w:r>
      <w:r w:rsidR="00EA47CF">
        <w:rPr>
          <w:sz w:val="28"/>
          <w:szCs w:val="28"/>
          <w:lang w:val="kk-KZ"/>
        </w:rPr>
        <w:t>т</w:t>
      </w:r>
      <w:r w:rsidR="00AA2DEC" w:rsidRPr="00EB07EC">
        <w:rPr>
          <w:sz w:val="28"/>
          <w:szCs w:val="28"/>
          <w:lang w:val="kk-KZ"/>
        </w:rPr>
        <w:t>ыруға жаңа талаптар қойып отыр</w:t>
      </w:r>
      <w:r w:rsidR="00F63F2F">
        <w:rPr>
          <w:sz w:val="28"/>
          <w:szCs w:val="28"/>
          <w:lang w:val="kk-KZ"/>
        </w:rPr>
        <w:t xml:space="preserve"> </w:t>
      </w:r>
      <w:r w:rsidR="00AA2DEC" w:rsidRPr="00EB07EC">
        <w:rPr>
          <w:sz w:val="28"/>
          <w:szCs w:val="28"/>
          <w:lang w:val="kk-KZ"/>
        </w:rPr>
        <w:t>[2].</w:t>
      </w:r>
    </w:p>
    <w:p w:rsidR="003A63E4" w:rsidRPr="00EB07EC" w:rsidRDefault="00285F42" w:rsidP="00AB234F">
      <w:pPr>
        <w:pStyle w:val="21"/>
        <w:shd w:val="clear" w:color="auto" w:fill="auto"/>
        <w:spacing w:before="0" w:line="240" w:lineRule="auto"/>
        <w:ind w:firstLine="709"/>
        <w:rPr>
          <w:sz w:val="28"/>
          <w:szCs w:val="28"/>
          <w:lang w:val="kk-KZ"/>
        </w:rPr>
      </w:pPr>
      <w:r w:rsidRPr="00EB07EC">
        <w:rPr>
          <w:sz w:val="28"/>
          <w:szCs w:val="28"/>
          <w:lang w:val="kk-KZ"/>
        </w:rPr>
        <w:lastRenderedPageBreak/>
        <w:t>Аталған талаптарға байланысты б</w:t>
      </w:r>
      <w:r w:rsidR="003A63E4" w:rsidRPr="00EB07EC">
        <w:rPr>
          <w:sz w:val="28"/>
          <w:szCs w:val="28"/>
          <w:lang w:val="kk-KZ"/>
        </w:rPr>
        <w:t xml:space="preserve">олашақ әлеуметтік педагогтің әдістемелік </w:t>
      </w:r>
      <w:r w:rsidR="00AB234F">
        <w:rPr>
          <w:sz w:val="28"/>
          <w:szCs w:val="28"/>
          <w:lang w:val="kk-KZ"/>
        </w:rPr>
        <w:t>даярлығын медиабілім үдерісінде</w:t>
      </w:r>
      <w:r w:rsidR="003A63E4" w:rsidRPr="00EB07EC">
        <w:rPr>
          <w:sz w:val="28"/>
          <w:szCs w:val="28"/>
          <w:lang w:val="kk-KZ"/>
        </w:rPr>
        <w:t xml:space="preserve"> гностикалық іскерлігін  жетілдіруге бағытталған оқыту үдерісін жобалауға, құрылымдауға және түрлендіріп жүзеге асыруға мүмкіндік беретін, кәсіби тұрғыдан жетілдірілген, шығармашылық әлеуетке ие жаңа мазмұндағы әлеуметтік педагог кадрларын әдістемелік дайындаудың жүйесін қарастыру. Медиабілім беру үдерісінде </w:t>
      </w:r>
      <w:r w:rsidR="003A63E4" w:rsidRPr="00F54659">
        <w:rPr>
          <w:sz w:val="28"/>
          <w:szCs w:val="28"/>
          <w:lang w:val="kk-KZ"/>
        </w:rPr>
        <w:t>г</w:t>
      </w:r>
      <w:r w:rsidR="00E44ECE" w:rsidRPr="00F54659">
        <w:rPr>
          <w:sz w:val="28"/>
          <w:szCs w:val="28"/>
          <w:lang w:val="kk-KZ"/>
        </w:rPr>
        <w:t>н</w:t>
      </w:r>
      <w:r w:rsidR="003A63E4" w:rsidRPr="00F54659">
        <w:rPr>
          <w:sz w:val="28"/>
          <w:szCs w:val="28"/>
          <w:lang w:val="kk-KZ"/>
        </w:rPr>
        <w:t>остикалық</w:t>
      </w:r>
      <w:r w:rsidR="003A63E4" w:rsidRPr="00EB07EC">
        <w:rPr>
          <w:sz w:val="28"/>
          <w:szCs w:val="28"/>
          <w:lang w:val="kk-KZ"/>
        </w:rPr>
        <w:t xml:space="preserve"> іскерліктерді жетілдіру ақыл-ой еңбегімен байланысты үдерістерді жүзеге асыруды қажет етеді. Сондықтан гностикалық іскерліктің шынайы және үздіксіз даму үстіндегі практиканың қажеттілігін біліп қана қоймай, түрлі ғылыми теориялық ұсыныстарды практиканың қажеттілігімен ұштастыра білетін ақпаратты өңдеу мәдениетін жетілдіруді қажет етеді.</w:t>
      </w:r>
    </w:p>
    <w:p w:rsidR="00AD6AFE" w:rsidRPr="00EB07EC" w:rsidRDefault="00AD6AFE" w:rsidP="00AB234F">
      <w:pPr>
        <w:shd w:val="clear" w:color="auto" w:fill="FFFFFF"/>
        <w:tabs>
          <w:tab w:val="left" w:pos="0"/>
          <w:tab w:val="left" w:pos="567"/>
          <w:tab w:val="left" w:pos="851"/>
        </w:tabs>
        <w:spacing w:after="0" w:line="240" w:lineRule="auto"/>
        <w:ind w:firstLine="709"/>
        <w:jc w:val="both"/>
        <w:textAlignment w:val="baseline"/>
        <w:outlineLvl w:val="2"/>
        <w:rPr>
          <w:rFonts w:ascii="Times New Roman" w:hAnsi="Times New Roman" w:cs="Times New Roman"/>
          <w:spacing w:val="2"/>
          <w:sz w:val="28"/>
          <w:szCs w:val="28"/>
          <w:shd w:val="clear" w:color="auto" w:fill="FFFFFF"/>
          <w:lang w:val="kk-KZ"/>
        </w:rPr>
      </w:pPr>
      <w:r w:rsidRPr="00EB07EC">
        <w:rPr>
          <w:rFonts w:ascii="Times New Roman" w:hAnsi="Times New Roman" w:cs="Times New Roman"/>
          <w:bCs/>
          <w:sz w:val="28"/>
          <w:szCs w:val="28"/>
          <w:lang w:val="kk-KZ"/>
        </w:rPr>
        <w:t>Қазақстан Республикасында жоғары білімді және ғылымды дамытудың 2023-2029 жылдарға арналған тұжырымдамасында</w:t>
      </w:r>
      <w:r w:rsidR="00F63F2F">
        <w:rPr>
          <w:rFonts w:ascii="Times New Roman" w:hAnsi="Times New Roman" w:cs="Times New Roman"/>
          <w:bCs/>
          <w:sz w:val="28"/>
          <w:szCs w:val="28"/>
          <w:lang w:val="kk-KZ"/>
        </w:rPr>
        <w:t xml:space="preserve"> </w:t>
      </w:r>
      <w:r w:rsidRPr="00DC1554">
        <w:rPr>
          <w:rFonts w:ascii="Times New Roman" w:hAnsi="Times New Roman" w:cs="Times New Roman"/>
          <w:bCs/>
          <w:sz w:val="28"/>
          <w:szCs w:val="28"/>
          <w:lang w:val="kk-KZ"/>
        </w:rPr>
        <w:t>«</w:t>
      </w:r>
      <w:r w:rsidRPr="00DC1554">
        <w:rPr>
          <w:rFonts w:ascii="Times New Roman" w:hAnsi="Times New Roman" w:cs="Times New Roman"/>
          <w:spacing w:val="2"/>
          <w:sz w:val="28"/>
          <w:szCs w:val="28"/>
          <w:shd w:val="clear" w:color="auto" w:fill="FFFFFF"/>
          <w:lang w:val="kk-KZ"/>
        </w:rPr>
        <w:t>цифрлық құзыреттер»</w:t>
      </w:r>
      <w:r w:rsidRPr="00EB07EC">
        <w:rPr>
          <w:rFonts w:ascii="Times New Roman" w:hAnsi="Times New Roman" w:cs="Times New Roman"/>
          <w:spacing w:val="2"/>
          <w:sz w:val="28"/>
          <w:szCs w:val="28"/>
          <w:shd w:val="clear" w:color="auto" w:fill="FFFFFF"/>
          <w:lang w:val="kk-KZ"/>
        </w:rPr>
        <w:t xml:space="preserve"> барлық кәсіби стандарттардың міндетті элементі  екендігіне </w:t>
      </w:r>
      <w:r w:rsidRPr="00EB07EC">
        <w:rPr>
          <w:rFonts w:ascii="Times New Roman" w:hAnsi="Times New Roman" w:cs="Times New Roman"/>
          <w:sz w:val="28"/>
          <w:szCs w:val="28"/>
          <w:lang w:val="kk-KZ" w:eastAsia="ru-RU"/>
        </w:rPr>
        <w:t xml:space="preserve">ерекше назар аударылады, сонымен қатар, </w:t>
      </w:r>
      <w:r w:rsidRPr="00EB07EC">
        <w:rPr>
          <w:rFonts w:ascii="Times New Roman" w:hAnsi="Times New Roman" w:cs="Times New Roman"/>
          <w:spacing w:val="2"/>
          <w:sz w:val="28"/>
          <w:szCs w:val="28"/>
          <w:shd w:val="clear" w:color="auto" w:fill="FFFFFF"/>
          <w:lang w:val="kk-KZ"/>
        </w:rPr>
        <w:t>білім беру және жастарды тәрбиелеу саласындағы мемлекеттік саясаттың мақсаттарына, мазмұнына және қол жеткізілген нәтижелеріне сай келетін студенттерді тәрбиелеудің кешенді жүйесі «Студенттердің жеке басын біртұтас дамыту және өзінің қабілетін іске асыра білу, өзін-өзі тәрбиелеу, өзін-өзі ұйымдастыру, әлеуметтік тәжірибе мен әлеуметтік жауапкершілікті игеру, қоғамның жаңа сұраныстары мен студенттердің қажеттіліктеріне сәйкес келетін тәрбие жұмысының дәстүрлі нысандарын, әдістері мен тәсілдерін жаңғырту және әзірлеу үшін оңтайлы жағдайлар қамтамасыз етілуі» атап көрсетілген</w:t>
      </w:r>
      <w:r w:rsidR="005D7010">
        <w:rPr>
          <w:rFonts w:ascii="Times New Roman" w:hAnsi="Times New Roman" w:cs="Times New Roman"/>
          <w:spacing w:val="2"/>
          <w:sz w:val="28"/>
          <w:szCs w:val="28"/>
          <w:shd w:val="clear" w:color="auto" w:fill="FFFFFF"/>
          <w:lang w:val="kk-KZ"/>
        </w:rPr>
        <w:t xml:space="preserve"> </w:t>
      </w:r>
      <w:r w:rsidR="00A7440D" w:rsidRPr="00EB07EC">
        <w:rPr>
          <w:rFonts w:ascii="Times New Roman" w:hAnsi="Times New Roman" w:cs="Times New Roman"/>
          <w:sz w:val="28"/>
          <w:szCs w:val="28"/>
          <w:lang w:val="kk-KZ"/>
        </w:rPr>
        <w:t>[3]</w:t>
      </w:r>
      <w:r w:rsidRPr="00EB07EC">
        <w:rPr>
          <w:rFonts w:ascii="Times New Roman" w:hAnsi="Times New Roman" w:cs="Times New Roman"/>
          <w:spacing w:val="2"/>
          <w:sz w:val="28"/>
          <w:szCs w:val="28"/>
          <w:shd w:val="clear" w:color="auto" w:fill="FFFFFF"/>
          <w:lang w:val="kk-KZ"/>
        </w:rPr>
        <w:t>.</w:t>
      </w:r>
    </w:p>
    <w:p w:rsidR="00485A24" w:rsidRPr="00EB07EC" w:rsidRDefault="00374656" w:rsidP="00AB234F">
      <w:pPr>
        <w:shd w:val="clear" w:color="auto" w:fill="FFFFFF"/>
        <w:tabs>
          <w:tab w:val="left" w:pos="0"/>
          <w:tab w:val="left" w:pos="567"/>
          <w:tab w:val="left" w:pos="851"/>
        </w:tabs>
        <w:spacing w:after="0" w:line="240" w:lineRule="auto"/>
        <w:ind w:firstLine="709"/>
        <w:jc w:val="both"/>
        <w:textAlignment w:val="baseline"/>
        <w:outlineLvl w:val="2"/>
        <w:rPr>
          <w:rFonts w:ascii="Times New Roman" w:hAnsi="Times New Roman" w:cs="Times New Roman"/>
          <w:spacing w:val="2"/>
          <w:sz w:val="28"/>
          <w:szCs w:val="28"/>
          <w:shd w:val="clear" w:color="auto" w:fill="FFFFFF"/>
          <w:lang w:val="kk-KZ"/>
        </w:rPr>
      </w:pPr>
      <w:r w:rsidRPr="00374656">
        <w:rPr>
          <w:rFonts w:ascii="Times New Roman" w:hAnsi="Times New Roman" w:cs="Times New Roman"/>
          <w:sz w:val="28"/>
          <w:szCs w:val="28"/>
          <w:lang w:val="kk-KZ"/>
        </w:rPr>
        <w:t xml:space="preserve">Мемлекет басшысынның «Әділетті Қазақстан: заң мен тәртіп, экономикалық өсім, қоғамдық оптимизм» атты Қазақстан халқына Жолдауында  </w:t>
      </w:r>
      <w:r w:rsidRPr="00374656">
        <w:rPr>
          <w:rFonts w:ascii="Times New Roman" w:hAnsi="Times New Roman" w:cs="Times New Roman"/>
          <w:sz w:val="28"/>
          <w:szCs w:val="28"/>
          <w:shd w:val="clear" w:color="auto" w:fill="FFFFFF"/>
          <w:lang w:val="kk-KZ"/>
        </w:rPr>
        <w:t>инновациялық саясатты еліміздің ғылыми-технологиялық басымдықтарымен үйлестіру қажет екендігі</w:t>
      </w:r>
      <w:r w:rsidRPr="00374656">
        <w:rPr>
          <w:rFonts w:ascii="Times New Roman" w:hAnsi="Times New Roman" w:cs="Times New Roman"/>
          <w:sz w:val="28"/>
          <w:szCs w:val="28"/>
          <w:lang w:val="kk-KZ"/>
        </w:rPr>
        <w:t xml:space="preserve">, сонымен қатар, </w:t>
      </w:r>
      <w:r w:rsidRPr="00374656">
        <w:rPr>
          <w:rFonts w:ascii="Times New Roman" w:hAnsi="Times New Roman" w:cs="Times New Roman"/>
          <w:sz w:val="28"/>
          <w:szCs w:val="28"/>
          <w:shd w:val="clear" w:color="auto" w:fill="FFFFFF"/>
          <w:lang w:val="kk-KZ"/>
        </w:rPr>
        <w:t xml:space="preserve">білікті кадрлар даярлау </w:t>
      </w:r>
      <w:r w:rsidRPr="00374656">
        <w:rPr>
          <w:rFonts w:ascii="Times New Roman" w:hAnsi="Times New Roman" w:cs="Times New Roman"/>
          <w:sz w:val="28"/>
          <w:szCs w:val="28"/>
          <w:lang w:val="kk-KZ"/>
        </w:rPr>
        <w:t xml:space="preserve"> қажетігінің маңызына тоқтала келіп, </w:t>
      </w:r>
      <w:r w:rsidRPr="00374656">
        <w:rPr>
          <w:rFonts w:ascii="Times New Roman" w:hAnsi="Times New Roman" w:cs="Times New Roman"/>
          <w:sz w:val="28"/>
          <w:szCs w:val="28"/>
          <w:shd w:val="clear" w:color="auto" w:fill="FFFFFF"/>
          <w:lang w:val="kk-KZ"/>
        </w:rPr>
        <w:t>ұстаздар-ұлттың зияткерлік қуаты, олар білімді ұрпақ тәрбиелеу арқылы еліміздің өркендеуіне жол ашатындығы және үздік оқу бағдарламасы, заманауи мектептер, озық басқару жүйесі болса да, ұстаз бі</w:t>
      </w:r>
      <w:r w:rsidR="005D2546">
        <w:rPr>
          <w:rFonts w:ascii="Times New Roman" w:hAnsi="Times New Roman" w:cs="Times New Roman"/>
          <w:sz w:val="28"/>
          <w:szCs w:val="28"/>
          <w:shd w:val="clear" w:color="auto" w:fill="FFFFFF"/>
          <w:lang w:val="kk-KZ"/>
        </w:rPr>
        <w:t xml:space="preserve">лікті болмаса, оның бәрі бекер </w:t>
      </w:r>
      <w:r w:rsidRPr="00374656">
        <w:rPr>
          <w:rFonts w:ascii="Times New Roman" w:hAnsi="Times New Roman" w:cs="Times New Roman"/>
          <w:sz w:val="28"/>
          <w:szCs w:val="28"/>
          <w:lang w:val="kk-KZ"/>
        </w:rPr>
        <w:t>екендігі атап өтілді</w:t>
      </w:r>
      <w:r w:rsidR="003237CE">
        <w:rPr>
          <w:rFonts w:ascii="Times New Roman" w:hAnsi="Times New Roman" w:cs="Times New Roman"/>
          <w:sz w:val="28"/>
          <w:szCs w:val="28"/>
          <w:lang w:val="kk-KZ"/>
        </w:rPr>
        <w:t xml:space="preserve"> </w:t>
      </w:r>
      <w:r w:rsidR="00485A24" w:rsidRPr="00EB07EC">
        <w:rPr>
          <w:rFonts w:ascii="Times New Roman" w:hAnsi="Times New Roman" w:cs="Times New Roman"/>
          <w:sz w:val="28"/>
          <w:szCs w:val="28"/>
          <w:lang w:val="kk-KZ"/>
        </w:rPr>
        <w:t>[4].</w:t>
      </w:r>
    </w:p>
    <w:p w:rsidR="004D5C0D" w:rsidRPr="00EB07EC" w:rsidRDefault="004D5C0D" w:rsidP="00AB234F">
      <w:pPr>
        <w:spacing w:after="0" w:line="240" w:lineRule="auto"/>
        <w:ind w:firstLine="709"/>
        <w:jc w:val="both"/>
        <w:rPr>
          <w:rStyle w:val="ad"/>
          <w:rFonts w:ascii="Times New Roman" w:hAnsi="Times New Roman" w:cs="Times New Roman"/>
          <w:sz w:val="28"/>
          <w:szCs w:val="28"/>
          <w:shd w:val="clear" w:color="auto" w:fill="FFFFFF"/>
          <w:lang w:val="kk-KZ"/>
        </w:rPr>
      </w:pPr>
      <w:r w:rsidRPr="00EB07EC">
        <w:rPr>
          <w:rStyle w:val="ad"/>
          <w:rFonts w:ascii="Times New Roman" w:hAnsi="Times New Roman" w:cs="Times New Roman"/>
          <w:b w:val="0"/>
          <w:sz w:val="28"/>
          <w:szCs w:val="28"/>
          <w:shd w:val="clear" w:color="auto" w:fill="FFFFFF"/>
          <w:lang w:val="kk-KZ"/>
        </w:rPr>
        <w:t>Қазіргі уақытта экономикалық даму және ынтымақтастық ұйымы сияқты беделді ұйымдардың дербес зерттеулер негізінде қоғам өмірінің өзгеруіне елеулі дәрежеде әсер ететін бірнеше әлемдік тенденциялардың ықпалы анықталуда,</w:t>
      </w:r>
      <w:r w:rsidRPr="00EB07EC">
        <w:rPr>
          <w:rFonts w:ascii="Times New Roman" w:hAnsi="Times New Roman" w:cs="Times New Roman"/>
          <w:sz w:val="28"/>
          <w:szCs w:val="28"/>
          <w:shd w:val="clear" w:color="auto" w:fill="FFFFFF"/>
          <w:lang w:val="kk-KZ"/>
        </w:rPr>
        <w:t xml:space="preserve"> осыған сәйкес бұл үрдістер болып жатқан өзгерістер контекстінде жеке тұлғалардың тиімді қызмет етуіне қажетті сапасына талаптар қоюда, бұл ең алдымен, маманның кәсіби біліктілік моделінде дағдыларды </w:t>
      </w:r>
      <w:r w:rsidRPr="00EB07EC">
        <w:rPr>
          <w:rFonts w:ascii="Times New Roman" w:hAnsi="Times New Roman" w:cs="Times New Roman"/>
          <w:i/>
          <w:sz w:val="28"/>
          <w:szCs w:val="28"/>
          <w:shd w:val="clear" w:color="auto" w:fill="FFFFFF"/>
          <w:lang w:val="kk-KZ"/>
        </w:rPr>
        <w:t>soft skills</w:t>
      </w:r>
      <w:r w:rsidRPr="00EB07EC">
        <w:rPr>
          <w:rFonts w:ascii="Times New Roman" w:hAnsi="Times New Roman" w:cs="Times New Roman"/>
          <w:sz w:val="28"/>
          <w:szCs w:val="28"/>
          <w:shd w:val="clear" w:color="auto" w:fill="FFFFFF"/>
          <w:lang w:val="kk-KZ"/>
        </w:rPr>
        <w:t xml:space="preserve"> (жұмсақ) және </w:t>
      </w:r>
      <w:r w:rsidRPr="00EB07EC">
        <w:rPr>
          <w:rFonts w:ascii="Times New Roman" w:hAnsi="Times New Roman" w:cs="Times New Roman"/>
          <w:i/>
          <w:sz w:val="28"/>
          <w:szCs w:val="28"/>
          <w:shd w:val="clear" w:color="auto" w:fill="FFFFFF"/>
          <w:lang w:val="kk-KZ"/>
        </w:rPr>
        <w:t>hard skills</w:t>
      </w:r>
      <w:r w:rsidRPr="00EB07EC">
        <w:rPr>
          <w:rFonts w:ascii="Times New Roman" w:hAnsi="Times New Roman" w:cs="Times New Roman"/>
          <w:sz w:val="28"/>
          <w:szCs w:val="28"/>
          <w:shd w:val="clear" w:color="auto" w:fill="FFFFFF"/>
          <w:lang w:val="kk-KZ"/>
        </w:rPr>
        <w:t xml:space="preserve"> (қатаң) деп сипаталуы кәсіби саланың өзгеруі, </w:t>
      </w:r>
      <w:r w:rsidRPr="00EB07EC">
        <w:rPr>
          <w:rStyle w:val="ezkurwreuab5ozgtqnkl"/>
          <w:rFonts w:ascii="Times New Roman" w:hAnsi="Times New Roman" w:cs="Times New Roman"/>
          <w:sz w:val="28"/>
          <w:szCs w:val="28"/>
          <w:lang w:val="kk-KZ"/>
        </w:rPr>
        <w:t>білім</w:t>
      </w:r>
      <w:r w:rsidRPr="00EB07EC">
        <w:rPr>
          <w:rFonts w:ascii="Times New Roman" w:hAnsi="Times New Roman" w:cs="Times New Roman"/>
          <w:sz w:val="28"/>
          <w:szCs w:val="28"/>
          <w:lang w:val="kk-KZ"/>
        </w:rPr>
        <w:t xml:space="preserve"> беру </w:t>
      </w:r>
      <w:r w:rsidRPr="00EB07EC">
        <w:rPr>
          <w:rStyle w:val="ezkurwreuab5ozgtqnkl"/>
          <w:rFonts w:ascii="Times New Roman" w:hAnsi="Times New Roman" w:cs="Times New Roman"/>
          <w:sz w:val="28"/>
          <w:szCs w:val="28"/>
          <w:lang w:val="kk-KZ"/>
        </w:rPr>
        <w:t>жүйесіндегі</w:t>
      </w:r>
      <w:r w:rsidR="00F63F2F">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i/>
          <w:sz w:val="28"/>
          <w:szCs w:val="28"/>
          <w:lang w:val="kk-KZ"/>
        </w:rPr>
        <w:t>цифрлық</w:t>
      </w:r>
      <w:r w:rsidR="00F63F2F">
        <w:rPr>
          <w:rStyle w:val="ezkurwreuab5ozgtqnkl"/>
          <w:rFonts w:ascii="Times New Roman" w:hAnsi="Times New Roman" w:cs="Times New Roman"/>
          <w:i/>
          <w:sz w:val="28"/>
          <w:szCs w:val="28"/>
          <w:lang w:val="kk-KZ"/>
        </w:rPr>
        <w:t xml:space="preserve"> </w:t>
      </w:r>
      <w:r w:rsidRPr="00EB07EC">
        <w:rPr>
          <w:rStyle w:val="ezkurwreuab5ozgtqnkl"/>
          <w:rFonts w:ascii="Times New Roman" w:hAnsi="Times New Roman" w:cs="Times New Roman"/>
          <w:i/>
          <w:sz w:val="28"/>
          <w:szCs w:val="28"/>
          <w:lang w:val="kk-KZ"/>
        </w:rPr>
        <w:t>трансформация</w:t>
      </w:r>
      <w:r w:rsidR="00F63F2F">
        <w:rPr>
          <w:rStyle w:val="ezkurwreuab5ozgtqnkl"/>
          <w:rFonts w:ascii="Times New Roman" w:hAnsi="Times New Roman" w:cs="Times New Roman"/>
          <w:i/>
          <w:sz w:val="28"/>
          <w:szCs w:val="28"/>
          <w:lang w:val="kk-KZ"/>
        </w:rPr>
        <w:t xml:space="preserve"> </w:t>
      </w:r>
      <w:r w:rsidRPr="00EB07EC">
        <w:rPr>
          <w:rStyle w:val="ezkurwreuab5ozgtqnkl"/>
          <w:rFonts w:ascii="Times New Roman" w:hAnsi="Times New Roman" w:cs="Times New Roman"/>
          <w:sz w:val="28"/>
          <w:szCs w:val="28"/>
          <w:lang w:val="kk-KZ"/>
        </w:rPr>
        <w:t>жағдайы</w:t>
      </w:r>
      <w:r w:rsidRPr="00EB07EC">
        <w:rPr>
          <w:rFonts w:ascii="Times New Roman" w:hAnsi="Times New Roman" w:cs="Times New Roman"/>
          <w:sz w:val="28"/>
          <w:szCs w:val="28"/>
          <w:shd w:val="clear" w:color="auto" w:fill="FFFFFF"/>
          <w:lang w:val="kk-KZ"/>
        </w:rPr>
        <w:t xml:space="preserve"> және </w:t>
      </w:r>
      <w:r w:rsidRPr="00EB07EC">
        <w:rPr>
          <w:rStyle w:val="ezkurwreuab5ozgtqnkl"/>
          <w:rFonts w:ascii="Times New Roman" w:hAnsi="Times New Roman" w:cs="Times New Roman"/>
          <w:sz w:val="28"/>
          <w:szCs w:val="28"/>
          <w:lang w:val="kk-KZ"/>
        </w:rPr>
        <w:t>білім</w:t>
      </w:r>
      <w:r w:rsidRPr="00EB07EC">
        <w:rPr>
          <w:rFonts w:ascii="Times New Roman" w:hAnsi="Times New Roman" w:cs="Times New Roman"/>
          <w:sz w:val="28"/>
          <w:szCs w:val="28"/>
          <w:lang w:val="kk-KZ"/>
        </w:rPr>
        <w:t xml:space="preserve"> берудегі </w:t>
      </w:r>
      <w:r w:rsidRPr="00EB07EC">
        <w:rPr>
          <w:rStyle w:val="ezkurwreuab5ozgtqnkl"/>
          <w:rFonts w:ascii="Times New Roman" w:hAnsi="Times New Roman" w:cs="Times New Roman"/>
          <w:i/>
          <w:sz w:val="28"/>
          <w:szCs w:val="28"/>
          <w:lang w:val="kk-KZ"/>
        </w:rPr>
        <w:t>жасанды</w:t>
      </w:r>
      <w:r w:rsidR="00F63F2F">
        <w:rPr>
          <w:rStyle w:val="ezkurwreuab5ozgtqnkl"/>
          <w:rFonts w:ascii="Times New Roman" w:hAnsi="Times New Roman" w:cs="Times New Roman"/>
          <w:i/>
          <w:sz w:val="28"/>
          <w:szCs w:val="28"/>
          <w:lang w:val="kk-KZ"/>
        </w:rPr>
        <w:t xml:space="preserve"> </w:t>
      </w:r>
      <w:r w:rsidRPr="00EB07EC">
        <w:rPr>
          <w:rStyle w:val="ezkurwreuab5ozgtqnkl"/>
          <w:rFonts w:ascii="Times New Roman" w:hAnsi="Times New Roman" w:cs="Times New Roman"/>
          <w:i/>
          <w:sz w:val="28"/>
          <w:szCs w:val="28"/>
          <w:lang w:val="kk-KZ"/>
        </w:rPr>
        <w:t>интеллект</w:t>
      </w:r>
      <w:r w:rsidR="00F63F2F">
        <w:rPr>
          <w:rStyle w:val="ezkurwreuab5ozgtqnkl"/>
          <w:rFonts w:ascii="Times New Roman" w:hAnsi="Times New Roman" w:cs="Times New Roman"/>
          <w:i/>
          <w:sz w:val="28"/>
          <w:szCs w:val="28"/>
          <w:lang w:val="kk-KZ"/>
        </w:rPr>
        <w:t xml:space="preserve"> </w:t>
      </w:r>
      <w:r w:rsidRPr="00EB07EC">
        <w:rPr>
          <w:rStyle w:val="ezkurwreuab5ozgtqnkl"/>
          <w:rFonts w:ascii="Times New Roman" w:hAnsi="Times New Roman" w:cs="Times New Roman"/>
          <w:sz w:val="28"/>
          <w:szCs w:val="28"/>
          <w:lang w:val="kk-KZ"/>
        </w:rPr>
        <w:t>технологияларын</w:t>
      </w:r>
      <w:r w:rsidR="00F63F2F">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интеграциялау</w:t>
      </w:r>
      <w:r w:rsidR="00F63F2F">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арқылы</w:t>
      </w:r>
      <w:r w:rsidR="00F63F2F">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мамандардың</w:t>
      </w:r>
      <w:r w:rsidR="00F63F2F">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танымдық</w:t>
      </w:r>
      <w:r w:rsidR="00F63F2F">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қызметін</w:t>
      </w:r>
      <w:r w:rsidR="00F63F2F">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басқару</w:t>
      </w:r>
      <w:r w:rsidRPr="00EB07EC">
        <w:rPr>
          <w:rFonts w:ascii="Times New Roman" w:hAnsi="Times New Roman" w:cs="Times New Roman"/>
          <w:sz w:val="28"/>
          <w:szCs w:val="28"/>
          <w:shd w:val="clear" w:color="auto" w:fill="FFFFFF"/>
          <w:lang w:val="kk-KZ"/>
        </w:rPr>
        <w:t xml:space="preserve"> мәселелері анықталуда.</w:t>
      </w:r>
    </w:p>
    <w:p w:rsidR="00144F59" w:rsidRPr="00EB07EC" w:rsidRDefault="00285F42" w:rsidP="00AB234F">
      <w:pPr>
        <w:pStyle w:val="Default"/>
        <w:tabs>
          <w:tab w:val="left" w:pos="567"/>
        </w:tabs>
        <w:ind w:firstLine="709"/>
        <w:jc w:val="both"/>
        <w:rPr>
          <w:color w:val="auto"/>
          <w:sz w:val="28"/>
          <w:szCs w:val="28"/>
          <w:lang w:val="kk-KZ"/>
        </w:rPr>
      </w:pPr>
      <w:r w:rsidRPr="00EB07EC">
        <w:rPr>
          <w:color w:val="auto"/>
          <w:spacing w:val="2"/>
          <w:sz w:val="28"/>
          <w:szCs w:val="28"/>
          <w:shd w:val="clear" w:color="auto" w:fill="FFFFFF"/>
          <w:lang w:val="kk-KZ"/>
        </w:rPr>
        <w:t>Осы ат</w:t>
      </w:r>
      <w:r w:rsidR="00D1518E" w:rsidRPr="00EB07EC">
        <w:rPr>
          <w:color w:val="auto"/>
          <w:spacing w:val="2"/>
          <w:sz w:val="28"/>
          <w:szCs w:val="28"/>
          <w:shd w:val="clear" w:color="auto" w:fill="FFFFFF"/>
          <w:lang w:val="kk-KZ"/>
        </w:rPr>
        <w:t>а</w:t>
      </w:r>
      <w:r w:rsidRPr="00EB07EC">
        <w:rPr>
          <w:color w:val="auto"/>
          <w:spacing w:val="2"/>
          <w:sz w:val="28"/>
          <w:szCs w:val="28"/>
          <w:shd w:val="clear" w:color="auto" w:fill="FFFFFF"/>
          <w:lang w:val="kk-KZ"/>
        </w:rPr>
        <w:t>лған бағыттарда б</w:t>
      </w:r>
      <w:r w:rsidR="003A63E4" w:rsidRPr="00EB07EC">
        <w:rPr>
          <w:color w:val="auto"/>
          <w:sz w:val="28"/>
          <w:szCs w:val="28"/>
          <w:lang w:val="kk-KZ"/>
        </w:rPr>
        <w:t>олашақ әлеуметтік</w:t>
      </w:r>
      <w:r w:rsidR="00C0039A" w:rsidRPr="00EB07EC">
        <w:rPr>
          <w:color w:val="auto"/>
          <w:sz w:val="28"/>
          <w:szCs w:val="28"/>
          <w:lang w:val="kk-KZ"/>
        </w:rPr>
        <w:t xml:space="preserve"> педагогті дайындау үдерісі жан-</w:t>
      </w:r>
      <w:r w:rsidR="003A63E4" w:rsidRPr="00EB07EC">
        <w:rPr>
          <w:color w:val="auto"/>
          <w:sz w:val="28"/>
          <w:szCs w:val="28"/>
          <w:lang w:val="kk-KZ"/>
        </w:rPr>
        <w:t>жақты</w:t>
      </w:r>
      <w:r w:rsidR="00B800FE">
        <w:rPr>
          <w:color w:val="auto"/>
          <w:sz w:val="28"/>
          <w:szCs w:val="28"/>
          <w:lang w:val="kk-KZ"/>
        </w:rPr>
        <w:t xml:space="preserve"> </w:t>
      </w:r>
      <w:r w:rsidR="003A63E4" w:rsidRPr="00EB07EC">
        <w:rPr>
          <w:color w:val="auto"/>
          <w:sz w:val="28"/>
          <w:szCs w:val="28"/>
          <w:lang w:val="kk-KZ"/>
        </w:rPr>
        <w:t xml:space="preserve">мазмұндық және процессуалдық мәселелерді шешуді көздейді. Жаңа мазмұндағы педагог кадрларын дайындаудың мемлекеттік стандарттарына сай дайындалған мамандықтардың білім беру бағдарламалары, </w:t>
      </w:r>
      <w:r w:rsidR="003A63E4" w:rsidRPr="00EB07EC">
        <w:rPr>
          <w:color w:val="auto"/>
          <w:sz w:val="28"/>
          <w:szCs w:val="28"/>
          <w:lang w:val="kk-KZ"/>
        </w:rPr>
        <w:lastRenderedPageBreak/>
        <w:t xml:space="preserve">болашақ әлеуметтік педагогтің өз саласында жоғары іскерлікке ие болуын көздейді. </w:t>
      </w:r>
      <w:r w:rsidRPr="00EB07EC">
        <w:rPr>
          <w:color w:val="auto"/>
          <w:sz w:val="28"/>
          <w:szCs w:val="28"/>
          <w:lang w:val="kk-KZ"/>
        </w:rPr>
        <w:t>Б</w:t>
      </w:r>
      <w:r w:rsidR="003A63E4" w:rsidRPr="00EB07EC">
        <w:rPr>
          <w:color w:val="auto"/>
          <w:sz w:val="28"/>
          <w:szCs w:val="28"/>
          <w:lang w:val="kk-KZ"/>
        </w:rPr>
        <w:t xml:space="preserve">олашақ маман тұлғасын қалыптастыруда жеке тұлғаның ұлттық және жалпы адамзаттық құндылықтар негізінде дамуы және кәсіби жетілуі үшін жағдайлар жасау ескерілуі қажет, медиабілім жағдайында болашақ маманның гностикалық іскерлігін жетілдіруде жаңа парадигмалық тәсілдер мен әдістер кеңінен қарастырылуы шарт. Оның ішінде тұлғаның және жалпы қоғамның белгілі бір даму деңгейіне қол жеткізетін медиабілім берудің жаңа мақсаттарын жүзеге асыруға назар аударылуы қажет. </w:t>
      </w:r>
    </w:p>
    <w:p w:rsidR="00B20017" w:rsidRPr="00EB07EC" w:rsidRDefault="00144F59" w:rsidP="00AB234F">
      <w:pPr>
        <w:spacing w:after="0" w:line="240" w:lineRule="auto"/>
        <w:ind w:firstLine="709"/>
        <w:jc w:val="both"/>
        <w:rPr>
          <w:rStyle w:val="ad"/>
          <w:rFonts w:ascii="Times New Roman" w:hAnsi="Times New Roman" w:cs="Times New Roman"/>
          <w:b w:val="0"/>
          <w:sz w:val="28"/>
          <w:szCs w:val="28"/>
          <w:shd w:val="clear" w:color="auto" w:fill="FFFFFF"/>
          <w:lang w:val="kk-KZ"/>
        </w:rPr>
      </w:pPr>
      <w:r w:rsidRPr="00EB07EC">
        <w:rPr>
          <w:rFonts w:ascii="Times New Roman" w:hAnsi="Times New Roman" w:cs="Times New Roman"/>
          <w:sz w:val="28"/>
          <w:szCs w:val="28"/>
          <w:lang w:val="kk-KZ"/>
        </w:rPr>
        <w:t xml:space="preserve">Жоғарыда аталған мәліметтер әлеуметтік педагогтің қызметтік міндеттерімен </w:t>
      </w:r>
      <w:r w:rsidRPr="00EB07EC">
        <w:rPr>
          <w:rFonts w:ascii="Times New Roman" w:hAnsi="Times New Roman" w:cs="Times New Roman"/>
          <w:kern w:val="36"/>
          <w:sz w:val="28"/>
          <w:szCs w:val="28"/>
          <w:lang w:val="kk-KZ"/>
        </w:rPr>
        <w:t>«</w:t>
      </w:r>
      <w:r w:rsidRPr="00752A5E">
        <w:rPr>
          <w:rFonts w:ascii="Times New Roman" w:hAnsi="Times New Roman" w:cs="Times New Roman"/>
          <w:i/>
          <w:kern w:val="36"/>
          <w:sz w:val="28"/>
          <w:szCs w:val="28"/>
          <w:lang w:val="kk-KZ"/>
        </w:rPr>
        <w:t>Педагог қызметкерлер мен оларға теңестірілген тұлғалардың лауазымдарының ү</w:t>
      </w:r>
      <w:r w:rsidR="00B30C45" w:rsidRPr="00752A5E">
        <w:rPr>
          <w:rFonts w:ascii="Times New Roman" w:hAnsi="Times New Roman" w:cs="Times New Roman"/>
          <w:i/>
          <w:kern w:val="36"/>
          <w:sz w:val="28"/>
          <w:szCs w:val="28"/>
          <w:lang w:val="kk-KZ"/>
        </w:rPr>
        <w:t>лгілік біліктілік сипаттамалары</w:t>
      </w:r>
      <w:r w:rsidRPr="00EB07EC">
        <w:rPr>
          <w:rFonts w:ascii="Times New Roman" w:hAnsi="Times New Roman" w:cs="Times New Roman"/>
          <w:kern w:val="36"/>
          <w:sz w:val="28"/>
          <w:szCs w:val="28"/>
          <w:lang w:val="kk-KZ"/>
        </w:rPr>
        <w:t xml:space="preserve">» </w:t>
      </w:r>
      <w:r w:rsidR="00804348" w:rsidRPr="00EB07EC">
        <w:rPr>
          <w:rFonts w:ascii="Times New Roman" w:hAnsi="Times New Roman" w:cs="Times New Roman"/>
          <w:sz w:val="28"/>
          <w:szCs w:val="28"/>
          <w:lang w:val="kk-KZ"/>
        </w:rPr>
        <w:t>негізделеді</w:t>
      </w:r>
      <w:r w:rsidR="00804348">
        <w:rPr>
          <w:rFonts w:ascii="Times New Roman" w:hAnsi="Times New Roman" w:cs="Times New Roman"/>
          <w:sz w:val="28"/>
          <w:szCs w:val="28"/>
          <w:lang w:val="kk-KZ"/>
        </w:rPr>
        <w:t>.</w:t>
      </w:r>
      <w:r w:rsidR="00B800FE">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Лауазымдық міндеттері: жеке тұлғаның психологиялық-медициналық-педагогикалық ерекшеліктерін және оның шағын ортасын, өмір </w:t>
      </w:r>
      <w:r w:rsidR="00E56278" w:rsidRPr="00EB07EC">
        <w:rPr>
          <w:rFonts w:ascii="Times New Roman" w:hAnsi="Times New Roman" w:cs="Times New Roman"/>
          <w:sz w:val="28"/>
          <w:szCs w:val="28"/>
          <w:lang w:val="kk-KZ"/>
        </w:rPr>
        <w:t>сүру жағдайларын зерделейді, мү</w:t>
      </w:r>
      <w:r w:rsidRPr="00EB07EC">
        <w:rPr>
          <w:rFonts w:ascii="Times New Roman" w:hAnsi="Times New Roman" w:cs="Times New Roman"/>
          <w:sz w:val="28"/>
          <w:szCs w:val="28"/>
          <w:lang w:val="kk-KZ"/>
        </w:rPr>
        <w:t>делер мен қажеттілікті, мәселелерді, даулы жағдайларды, білім алушылар мен тәрбиеленушілердің мінез-құлқындағы ауытқуларды анықтайды және оларға уақытылы әлеуметтік көмек пен қолдау көрсетеді.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балалардың құқықтары мен бостандықтарын іске асыруда әлеуметтік қорғау және әлеуметтік көмек көр</w:t>
      </w:r>
      <w:r w:rsidR="005D7010">
        <w:rPr>
          <w:rFonts w:ascii="Times New Roman" w:hAnsi="Times New Roman" w:cs="Times New Roman"/>
          <w:sz w:val="28"/>
          <w:szCs w:val="28"/>
          <w:lang w:val="kk-KZ"/>
        </w:rPr>
        <w:t xml:space="preserve">сету жөнінде шаралар қабылдайды </w:t>
      </w:r>
      <w:r w:rsidR="00673639" w:rsidRPr="00EB07EC">
        <w:rPr>
          <w:rFonts w:ascii="Times New Roman" w:hAnsi="Times New Roman" w:cs="Times New Roman"/>
          <w:sz w:val="28"/>
          <w:szCs w:val="28"/>
          <w:lang w:val="kk-KZ"/>
        </w:rPr>
        <w:t>[</w:t>
      </w:r>
      <w:r w:rsidR="00485A24" w:rsidRPr="00EB07EC">
        <w:rPr>
          <w:rFonts w:ascii="Times New Roman" w:hAnsi="Times New Roman" w:cs="Times New Roman"/>
          <w:sz w:val="28"/>
          <w:szCs w:val="28"/>
          <w:lang w:val="kk-KZ"/>
        </w:rPr>
        <w:t>5</w:t>
      </w:r>
      <w:r w:rsidR="00673639"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w:t>
      </w:r>
    </w:p>
    <w:p w:rsidR="00B20017" w:rsidRPr="00EB07EC" w:rsidRDefault="00FC6BD9"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Әлеуметтік педагогті даярлаудың тәжірибесі білім берудегі адам мен қоғам арасындағы өзара байланыстың даму заңдылықтары деңгейін көрсетеді. Ақпарат берудің жаңа тәсілдерін меңгеру, қоғамдағы әлеуметтік прогресті қамтамасыз етуге, қоғамның көптеген салаларын жетілдіруге ықпал етеді.</w:t>
      </w:r>
      <w:r w:rsidR="00DD254C">
        <w:rPr>
          <w:rFonts w:ascii="Times New Roman" w:hAnsi="Times New Roman" w:cs="Times New Roman"/>
          <w:sz w:val="28"/>
          <w:szCs w:val="28"/>
          <w:lang w:val="kk-KZ"/>
        </w:rPr>
        <w:t xml:space="preserve"> </w:t>
      </w:r>
      <w:r w:rsidR="009C0B12" w:rsidRPr="00EB07EC">
        <w:rPr>
          <w:rFonts w:ascii="Times New Roman" w:hAnsi="Times New Roman" w:cs="Times New Roman"/>
          <w:sz w:val="28"/>
          <w:szCs w:val="28"/>
          <w:lang w:val="kk-KZ"/>
        </w:rPr>
        <w:t>Сонымен, болашақ мамандар өздерінің күнделікті кәсіби тәжірибесінде жаңа медиа технологияларды сенімді және тиімді қолдана алатындай үздіксіз үдеріс болуы керек. Болашақ маман үшін кәсіби маңызды ақпаратты алу және сыни тұрғыдан түсіну маңызды. Болашақ әлеуметтік педагогтің гностикалық іскеліктерінің медиабілім кеңістігімен байланысы, электронды бұқаралық ақпарат құралдарын сауатты пайдалану және әлеуметтік желілер мен медиа-технологияларды пайдалану іскерлігін қалыптастыру қажетілігі айқындал</w:t>
      </w:r>
      <w:r w:rsidR="00B20017" w:rsidRPr="00EB07EC">
        <w:rPr>
          <w:rFonts w:ascii="Times New Roman" w:hAnsi="Times New Roman" w:cs="Times New Roman"/>
          <w:sz w:val="28"/>
          <w:szCs w:val="28"/>
          <w:lang w:val="kk-KZ"/>
        </w:rPr>
        <w:t>уда</w:t>
      </w:r>
      <w:r w:rsidR="009C0B12" w:rsidRPr="00EB07EC">
        <w:rPr>
          <w:rFonts w:ascii="Times New Roman" w:hAnsi="Times New Roman" w:cs="Times New Roman"/>
          <w:sz w:val="28"/>
          <w:szCs w:val="28"/>
          <w:lang w:val="kk-KZ"/>
        </w:rPr>
        <w:t>.</w:t>
      </w:r>
    </w:p>
    <w:p w:rsidR="001678C7" w:rsidRPr="00EB07EC" w:rsidRDefault="00C05C17" w:rsidP="00AB234F">
      <w:pPr>
        <w:tabs>
          <w:tab w:val="left" w:pos="284"/>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Ғылыми-теориялық тұрғыдағы мәліметтер, </w:t>
      </w:r>
      <w:r w:rsidRPr="00EB07EC">
        <w:rPr>
          <w:rFonts w:ascii="Times New Roman" w:hAnsi="Times New Roman" w:cs="Times New Roman"/>
          <w:i/>
          <w:sz w:val="28"/>
          <w:szCs w:val="28"/>
          <w:lang w:val="kk-KZ"/>
        </w:rPr>
        <w:t>ғылымдардағы</w:t>
      </w:r>
      <w:r w:rsidRPr="00EB07EC">
        <w:rPr>
          <w:rFonts w:ascii="Times New Roman" w:hAnsi="Times New Roman" w:cs="Times New Roman"/>
          <w:sz w:val="28"/>
          <w:szCs w:val="28"/>
          <w:lang w:val="kk-KZ"/>
        </w:rPr>
        <w:t xml:space="preserve">-фактілер, құбылыстар, тілдер, әдістерге; </w:t>
      </w:r>
      <w:r w:rsidRPr="00EB07EC">
        <w:rPr>
          <w:rFonts w:ascii="Times New Roman" w:hAnsi="Times New Roman" w:cs="Times New Roman"/>
          <w:i/>
          <w:sz w:val="28"/>
          <w:szCs w:val="28"/>
          <w:lang w:val="kk-KZ"/>
        </w:rPr>
        <w:t>іс-әрекеттер</w:t>
      </w:r>
      <w:r w:rsidRPr="00EB07EC">
        <w:rPr>
          <w:rFonts w:ascii="Times New Roman" w:hAnsi="Times New Roman" w:cs="Times New Roman"/>
          <w:sz w:val="28"/>
          <w:szCs w:val="28"/>
          <w:lang w:val="kk-KZ"/>
        </w:rPr>
        <w:t xml:space="preserve">-білімді меңгеру, міндеттерді шешу, тәжірибе жүргізу, шығармашылық жұмыстар; </w:t>
      </w:r>
      <w:r w:rsidRPr="00EB07EC">
        <w:rPr>
          <w:rFonts w:ascii="Times New Roman" w:hAnsi="Times New Roman" w:cs="Times New Roman"/>
          <w:i/>
          <w:sz w:val="28"/>
          <w:szCs w:val="28"/>
          <w:lang w:val="kk-KZ"/>
        </w:rPr>
        <w:t>білім</w:t>
      </w:r>
      <w:r w:rsidRPr="00EB07EC">
        <w:rPr>
          <w:rFonts w:ascii="Times New Roman" w:hAnsi="Times New Roman" w:cs="Times New Roman"/>
          <w:sz w:val="28"/>
          <w:szCs w:val="28"/>
          <w:lang w:val="kk-KZ"/>
        </w:rPr>
        <w:t>-анықтау, түсініктер, заңдар, теорияларға негізделеді.</w:t>
      </w:r>
      <w:r w:rsidR="00B800FE">
        <w:rPr>
          <w:rFonts w:ascii="Times New Roman" w:hAnsi="Times New Roman" w:cs="Times New Roman"/>
          <w:sz w:val="28"/>
          <w:szCs w:val="28"/>
          <w:lang w:val="kk-KZ"/>
        </w:rPr>
        <w:t xml:space="preserve"> </w:t>
      </w:r>
      <w:r w:rsidR="001678C7" w:rsidRPr="00EB07EC">
        <w:rPr>
          <w:rFonts w:ascii="Times New Roman" w:hAnsi="Times New Roman" w:cs="Times New Roman"/>
          <w:sz w:val="28"/>
          <w:szCs w:val="28"/>
          <w:lang w:val="kk-KZ"/>
        </w:rPr>
        <w:t>Білім берумен тұлғаның танымдық дамуына қатысты философиялық ойлар Гегель, Аристотель, Б.</w:t>
      </w:r>
      <w:r w:rsidR="00485808">
        <w:rPr>
          <w:rFonts w:ascii="Times New Roman" w:hAnsi="Times New Roman" w:cs="Times New Roman"/>
          <w:sz w:val="28"/>
          <w:szCs w:val="28"/>
          <w:lang w:val="kk-KZ"/>
        </w:rPr>
        <w:t xml:space="preserve"> </w:t>
      </w:r>
      <w:r w:rsidR="001678C7" w:rsidRPr="00EB07EC">
        <w:rPr>
          <w:rFonts w:ascii="Times New Roman" w:hAnsi="Times New Roman" w:cs="Times New Roman"/>
          <w:sz w:val="28"/>
          <w:szCs w:val="28"/>
          <w:lang w:val="kk-KZ"/>
        </w:rPr>
        <w:t>Рассель, Г.</w:t>
      </w:r>
      <w:r w:rsidR="00485808">
        <w:rPr>
          <w:rFonts w:ascii="Times New Roman" w:hAnsi="Times New Roman" w:cs="Times New Roman"/>
          <w:sz w:val="28"/>
          <w:szCs w:val="28"/>
          <w:lang w:val="kk-KZ"/>
        </w:rPr>
        <w:t xml:space="preserve"> </w:t>
      </w:r>
      <w:r w:rsidR="001678C7" w:rsidRPr="00EB07EC">
        <w:rPr>
          <w:rFonts w:ascii="Times New Roman" w:hAnsi="Times New Roman" w:cs="Times New Roman"/>
          <w:sz w:val="28"/>
          <w:szCs w:val="28"/>
          <w:lang w:val="kk-KZ"/>
        </w:rPr>
        <w:t>Лейб</w:t>
      </w:r>
      <w:r w:rsidR="00485A24" w:rsidRPr="00EB07EC">
        <w:rPr>
          <w:rFonts w:ascii="Times New Roman" w:hAnsi="Times New Roman" w:cs="Times New Roman"/>
          <w:sz w:val="28"/>
          <w:szCs w:val="28"/>
          <w:lang w:val="kk-KZ"/>
        </w:rPr>
        <w:t xml:space="preserve">ниц, </w:t>
      </w:r>
      <w:r w:rsidR="00485808">
        <w:rPr>
          <w:rFonts w:ascii="Times New Roman" w:hAnsi="Times New Roman" w:cs="Times New Roman"/>
          <w:sz w:val="28"/>
          <w:szCs w:val="28"/>
          <w:lang w:val="kk-KZ"/>
        </w:rPr>
        <w:t xml:space="preserve">  </w:t>
      </w:r>
      <w:r w:rsidR="00485A24" w:rsidRPr="00EB07EC">
        <w:rPr>
          <w:rFonts w:ascii="Times New Roman" w:hAnsi="Times New Roman" w:cs="Times New Roman"/>
          <w:sz w:val="28"/>
          <w:szCs w:val="28"/>
          <w:lang w:val="kk-KZ"/>
        </w:rPr>
        <w:t>Дж.Локк, шығыс ғұламалары Ә</w:t>
      </w:r>
      <w:r w:rsidR="001678C7" w:rsidRPr="00EB07EC">
        <w:rPr>
          <w:rFonts w:ascii="Times New Roman" w:hAnsi="Times New Roman" w:cs="Times New Roman"/>
          <w:sz w:val="28"/>
          <w:szCs w:val="28"/>
          <w:lang w:val="kk-KZ"/>
        </w:rPr>
        <w:t>л-Фараби, Ибн-Сина, Ж.</w:t>
      </w:r>
      <w:r w:rsidR="00485808">
        <w:rPr>
          <w:rFonts w:ascii="Times New Roman" w:hAnsi="Times New Roman" w:cs="Times New Roman"/>
          <w:sz w:val="28"/>
          <w:szCs w:val="28"/>
          <w:lang w:val="kk-KZ"/>
        </w:rPr>
        <w:t xml:space="preserve"> </w:t>
      </w:r>
      <w:r w:rsidR="001678C7" w:rsidRPr="00EB07EC">
        <w:rPr>
          <w:rFonts w:ascii="Times New Roman" w:hAnsi="Times New Roman" w:cs="Times New Roman"/>
          <w:sz w:val="28"/>
          <w:szCs w:val="28"/>
          <w:lang w:val="kk-KZ"/>
        </w:rPr>
        <w:t>Баласағұн және қазақ ойшылдары А.</w:t>
      </w:r>
      <w:r w:rsidR="00485808">
        <w:rPr>
          <w:rFonts w:ascii="Times New Roman" w:hAnsi="Times New Roman" w:cs="Times New Roman"/>
          <w:sz w:val="28"/>
          <w:szCs w:val="28"/>
          <w:lang w:val="kk-KZ"/>
        </w:rPr>
        <w:t xml:space="preserve"> </w:t>
      </w:r>
      <w:r w:rsidR="001678C7" w:rsidRPr="00EB07EC">
        <w:rPr>
          <w:rFonts w:ascii="Times New Roman" w:hAnsi="Times New Roman" w:cs="Times New Roman"/>
          <w:sz w:val="28"/>
          <w:szCs w:val="28"/>
          <w:lang w:val="kk-KZ"/>
        </w:rPr>
        <w:t>Құнанбаев, Ы.</w:t>
      </w:r>
      <w:r w:rsidR="00485808">
        <w:rPr>
          <w:rFonts w:ascii="Times New Roman" w:hAnsi="Times New Roman" w:cs="Times New Roman"/>
          <w:sz w:val="28"/>
          <w:szCs w:val="28"/>
          <w:lang w:val="kk-KZ"/>
        </w:rPr>
        <w:t xml:space="preserve"> </w:t>
      </w:r>
      <w:r w:rsidR="001678C7" w:rsidRPr="00EB07EC">
        <w:rPr>
          <w:rFonts w:ascii="Times New Roman" w:hAnsi="Times New Roman" w:cs="Times New Roman"/>
          <w:sz w:val="28"/>
          <w:szCs w:val="28"/>
          <w:lang w:val="kk-KZ"/>
        </w:rPr>
        <w:t xml:space="preserve">Алтынсарин </w:t>
      </w:r>
      <w:r w:rsidR="00292870" w:rsidRPr="00EB07EC">
        <w:rPr>
          <w:rFonts w:ascii="Times New Roman" w:hAnsi="Times New Roman" w:cs="Times New Roman"/>
          <w:sz w:val="28"/>
          <w:szCs w:val="28"/>
          <w:lang w:val="kk-KZ"/>
        </w:rPr>
        <w:t>және ұлт ұстазы А.</w:t>
      </w:r>
      <w:r w:rsidR="00485808">
        <w:rPr>
          <w:rFonts w:ascii="Times New Roman" w:hAnsi="Times New Roman" w:cs="Times New Roman"/>
          <w:sz w:val="28"/>
          <w:szCs w:val="28"/>
          <w:lang w:val="kk-KZ"/>
        </w:rPr>
        <w:t xml:space="preserve"> </w:t>
      </w:r>
      <w:r w:rsidR="00292870" w:rsidRPr="00EB07EC">
        <w:rPr>
          <w:rFonts w:ascii="Times New Roman" w:hAnsi="Times New Roman" w:cs="Times New Roman"/>
          <w:sz w:val="28"/>
          <w:szCs w:val="28"/>
          <w:lang w:val="kk-KZ"/>
        </w:rPr>
        <w:t xml:space="preserve">Байтұрсынов </w:t>
      </w:r>
      <w:r w:rsidR="001678C7" w:rsidRPr="00EB07EC">
        <w:rPr>
          <w:rFonts w:ascii="Times New Roman" w:hAnsi="Times New Roman" w:cs="Times New Roman"/>
          <w:sz w:val="28"/>
          <w:szCs w:val="28"/>
          <w:lang w:val="kk-KZ"/>
        </w:rPr>
        <w:t>еңбектерінен бастау алады.</w:t>
      </w:r>
    </w:p>
    <w:p w:rsidR="00AD6AFE" w:rsidRPr="00EB07EC" w:rsidRDefault="00C05C17" w:rsidP="00AB234F">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Атаған мәселелер</w:t>
      </w:r>
      <w:r w:rsidR="00FA6CCF" w:rsidRPr="00EB07EC">
        <w:rPr>
          <w:rFonts w:ascii="Times New Roman" w:hAnsi="Times New Roman" w:cs="Times New Roman"/>
          <w:sz w:val="28"/>
          <w:szCs w:val="28"/>
          <w:lang w:val="kk-KZ"/>
        </w:rPr>
        <w:t xml:space="preserve"> бағытында о</w:t>
      </w:r>
      <w:r w:rsidR="00FC6BD9" w:rsidRPr="00EB07EC">
        <w:rPr>
          <w:rStyle w:val="ab"/>
          <w:rFonts w:ascii="Times New Roman" w:hAnsi="Times New Roman" w:cs="Times New Roman"/>
          <w:bCs/>
          <w:i w:val="0"/>
          <w:sz w:val="28"/>
          <w:szCs w:val="28"/>
          <w:shd w:val="clear" w:color="auto" w:fill="FFFFFF"/>
          <w:lang w:val="kk-KZ"/>
        </w:rPr>
        <w:t>тандық</w:t>
      </w:r>
      <w:r w:rsidR="00FC6BD9" w:rsidRPr="00EB07EC">
        <w:rPr>
          <w:rFonts w:ascii="Times New Roman" w:hAnsi="Times New Roman" w:cs="Times New Roman"/>
          <w:i/>
          <w:sz w:val="28"/>
          <w:szCs w:val="28"/>
          <w:shd w:val="clear" w:color="auto" w:fill="FFFFFF"/>
          <w:lang w:val="kk-KZ"/>
        </w:rPr>
        <w:t> </w:t>
      </w:r>
      <w:r w:rsidR="00FC6BD9" w:rsidRPr="00EB07EC">
        <w:rPr>
          <w:rFonts w:ascii="Times New Roman" w:hAnsi="Times New Roman" w:cs="Times New Roman"/>
          <w:sz w:val="28"/>
          <w:szCs w:val="28"/>
          <w:shd w:val="clear" w:color="auto" w:fill="FFFFFF"/>
          <w:lang w:val="kk-KZ"/>
        </w:rPr>
        <w:t xml:space="preserve">және шетелдік ғалымдардың жаңа теориялық, әдіснамалық және технологиялық жетістіктерімен ғылыми зерттеулері </w:t>
      </w:r>
      <w:r w:rsidR="00CF729A" w:rsidRPr="00EB07EC">
        <w:rPr>
          <w:rFonts w:ascii="Times New Roman" w:hAnsi="Times New Roman" w:cs="Times New Roman"/>
          <w:sz w:val="28"/>
          <w:szCs w:val="28"/>
          <w:lang w:val="kk-KZ"/>
        </w:rPr>
        <w:t>жұмысымыздың</w:t>
      </w:r>
      <w:r w:rsidR="00FC6BD9" w:rsidRPr="00EB07EC">
        <w:rPr>
          <w:rFonts w:ascii="Times New Roman" w:hAnsi="Times New Roman" w:cs="Times New Roman"/>
          <w:sz w:val="28"/>
          <w:szCs w:val="28"/>
          <w:lang w:val="kk-KZ"/>
        </w:rPr>
        <w:t xml:space="preserve"> маңыздылығын</w:t>
      </w:r>
      <w:r w:rsidR="00D05421" w:rsidRPr="00EB07EC">
        <w:rPr>
          <w:rFonts w:ascii="Times New Roman" w:hAnsi="Times New Roman" w:cs="Times New Roman"/>
          <w:sz w:val="28"/>
          <w:szCs w:val="28"/>
          <w:lang w:val="kk-KZ"/>
        </w:rPr>
        <w:t xml:space="preserve"> анықтауда қарастырыл</w:t>
      </w:r>
      <w:r w:rsidR="0088778E">
        <w:rPr>
          <w:rFonts w:ascii="Times New Roman" w:hAnsi="Times New Roman" w:cs="Times New Roman"/>
          <w:sz w:val="28"/>
          <w:szCs w:val="28"/>
          <w:lang w:val="kk-KZ"/>
        </w:rPr>
        <w:t>ды. Жалпы</w:t>
      </w:r>
      <w:r w:rsidR="00FC6BD9" w:rsidRPr="00EB07EC">
        <w:rPr>
          <w:rFonts w:ascii="Times New Roman" w:hAnsi="Times New Roman" w:cs="Times New Roman"/>
          <w:sz w:val="28"/>
          <w:szCs w:val="28"/>
          <w:lang w:val="kk-KZ"/>
        </w:rPr>
        <w:t xml:space="preserve"> әлеуметтік педагогті даярлау-педагогиканың жаңа бір бағыты. Білім беру жүйесінде әлеуметтік педагогті даярлау жоғары оқу орындарының әлемдік </w:t>
      </w:r>
      <w:r w:rsidR="00FC6BD9" w:rsidRPr="00EB07EC">
        <w:rPr>
          <w:rFonts w:ascii="Times New Roman" w:hAnsi="Times New Roman" w:cs="Times New Roman"/>
          <w:sz w:val="28"/>
          <w:szCs w:val="28"/>
          <w:lang w:val="kk-KZ"/>
        </w:rPr>
        <w:lastRenderedPageBreak/>
        <w:t>тәжірибеге назар аударуына байланысты болды. Әлеуметтік білім беру мемлекеттің саясатын жүзеге асыруға, құндылықтарының қалыптасуына, азаматтардың бәсекеге қабілеттілігін, инновацялық іскерліктерін, белсенділігін арттыруға ықпалын тигізуде ұлттық мүддеге сәйкес екендігін көрсетеді.</w:t>
      </w:r>
    </w:p>
    <w:p w:rsidR="00051EEB" w:rsidRPr="00EB07EC" w:rsidRDefault="00051EEB" w:rsidP="00AB234F">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Әлеуметтік педагогиканың теориялық-әдіснамалық негіздері </w:t>
      </w:r>
      <w:r w:rsidR="001678C7" w:rsidRPr="002C4C08">
        <w:rPr>
          <w:rFonts w:ascii="Times New Roman" w:hAnsi="Times New Roman" w:cs="Times New Roman"/>
          <w:sz w:val="28"/>
          <w:szCs w:val="28"/>
          <w:lang w:val="kk-KZ"/>
        </w:rPr>
        <w:t>В.И.</w:t>
      </w:r>
      <w:r w:rsidR="00AB234F">
        <w:rPr>
          <w:rFonts w:ascii="Times New Roman" w:hAnsi="Times New Roman" w:cs="Times New Roman"/>
          <w:sz w:val="28"/>
          <w:szCs w:val="28"/>
          <w:lang w:val="kk-KZ"/>
        </w:rPr>
        <w:t> </w:t>
      </w:r>
      <w:r w:rsidR="001678C7" w:rsidRPr="002C4C08">
        <w:rPr>
          <w:rFonts w:ascii="Times New Roman" w:hAnsi="Times New Roman" w:cs="Times New Roman"/>
          <w:sz w:val="28"/>
          <w:szCs w:val="28"/>
          <w:lang w:val="kk-KZ"/>
        </w:rPr>
        <w:t>Загвязинский</w:t>
      </w:r>
      <w:r w:rsidR="00B800FE">
        <w:rPr>
          <w:rFonts w:ascii="Times New Roman" w:hAnsi="Times New Roman" w:cs="Times New Roman"/>
          <w:sz w:val="28"/>
          <w:szCs w:val="28"/>
          <w:lang w:val="kk-KZ"/>
        </w:rPr>
        <w:t xml:space="preserve"> </w:t>
      </w:r>
      <w:r w:rsidR="001678C7" w:rsidRPr="002C4C08">
        <w:rPr>
          <w:rFonts w:ascii="Times New Roman" w:hAnsi="Times New Roman" w:cs="Times New Roman"/>
          <w:sz w:val="28"/>
          <w:szCs w:val="28"/>
          <w:lang w:val="kk-KZ"/>
        </w:rPr>
        <w:t>[</w:t>
      </w:r>
      <w:r w:rsidR="009E1774" w:rsidRPr="002C4C08">
        <w:rPr>
          <w:rFonts w:ascii="Times New Roman" w:hAnsi="Times New Roman" w:cs="Times New Roman"/>
          <w:sz w:val="28"/>
          <w:szCs w:val="28"/>
          <w:lang w:val="kk-KZ"/>
        </w:rPr>
        <w:t>6</w:t>
      </w:r>
      <w:r w:rsidR="001678C7" w:rsidRPr="002C4C08">
        <w:rPr>
          <w:rFonts w:ascii="Times New Roman" w:hAnsi="Times New Roman" w:cs="Times New Roman"/>
          <w:sz w:val="28"/>
          <w:szCs w:val="28"/>
          <w:lang w:val="kk-KZ"/>
        </w:rPr>
        <w:t>]</w:t>
      </w:r>
      <w:r w:rsidR="001678C7" w:rsidRPr="00EB07EC">
        <w:rPr>
          <w:rFonts w:ascii="Times New Roman" w:hAnsi="Times New Roman" w:cs="Times New Roman"/>
          <w:sz w:val="28"/>
          <w:szCs w:val="28"/>
          <w:lang w:val="kk-KZ"/>
        </w:rPr>
        <w:t>, И.А. Липский</w:t>
      </w:r>
      <w:r w:rsidR="00B800FE">
        <w:rPr>
          <w:rFonts w:ascii="Times New Roman" w:hAnsi="Times New Roman" w:cs="Times New Roman"/>
          <w:sz w:val="28"/>
          <w:szCs w:val="28"/>
          <w:lang w:val="kk-KZ"/>
        </w:rPr>
        <w:t xml:space="preserve"> </w:t>
      </w:r>
      <w:r w:rsidR="009E1774" w:rsidRPr="00EB07EC">
        <w:rPr>
          <w:rFonts w:ascii="Times New Roman" w:hAnsi="Times New Roman" w:cs="Times New Roman"/>
          <w:sz w:val="28"/>
          <w:szCs w:val="28"/>
          <w:lang w:val="kk-KZ"/>
        </w:rPr>
        <w:t>[7</w:t>
      </w:r>
      <w:r w:rsidR="001678C7" w:rsidRPr="00EB07EC">
        <w:rPr>
          <w:rFonts w:ascii="Times New Roman" w:hAnsi="Times New Roman" w:cs="Times New Roman"/>
          <w:sz w:val="28"/>
          <w:szCs w:val="28"/>
          <w:lang w:val="kk-KZ"/>
        </w:rPr>
        <w:t>], Л.В. Мардахаев</w:t>
      </w:r>
      <w:r w:rsidR="00B800FE">
        <w:rPr>
          <w:rFonts w:ascii="Times New Roman" w:hAnsi="Times New Roman" w:cs="Times New Roman"/>
          <w:sz w:val="28"/>
          <w:szCs w:val="28"/>
          <w:lang w:val="kk-KZ"/>
        </w:rPr>
        <w:t xml:space="preserve"> </w:t>
      </w:r>
      <w:r w:rsidR="009E1774" w:rsidRPr="00EB07EC">
        <w:rPr>
          <w:rFonts w:ascii="Times New Roman" w:hAnsi="Times New Roman" w:cs="Times New Roman"/>
          <w:sz w:val="28"/>
          <w:szCs w:val="28"/>
          <w:lang w:val="kk-KZ"/>
        </w:rPr>
        <w:t>[8</w:t>
      </w:r>
      <w:r w:rsidR="001678C7" w:rsidRPr="00EB07EC">
        <w:rPr>
          <w:rFonts w:ascii="Times New Roman" w:hAnsi="Times New Roman" w:cs="Times New Roman"/>
          <w:sz w:val="28"/>
          <w:szCs w:val="28"/>
          <w:lang w:val="kk-KZ"/>
        </w:rPr>
        <w:t>], А.В. Мудрик</w:t>
      </w:r>
      <w:r w:rsidR="00B800FE">
        <w:rPr>
          <w:rFonts w:ascii="Times New Roman" w:hAnsi="Times New Roman" w:cs="Times New Roman"/>
          <w:sz w:val="28"/>
          <w:szCs w:val="28"/>
          <w:lang w:val="kk-KZ"/>
        </w:rPr>
        <w:t xml:space="preserve"> </w:t>
      </w:r>
      <w:r w:rsidR="009E1774" w:rsidRPr="00EB07EC">
        <w:rPr>
          <w:rFonts w:ascii="Times New Roman" w:hAnsi="Times New Roman" w:cs="Times New Roman"/>
          <w:sz w:val="28"/>
          <w:szCs w:val="28"/>
          <w:lang w:val="kk-KZ"/>
        </w:rPr>
        <w:t>[9</w:t>
      </w:r>
      <w:r w:rsidR="001678C7" w:rsidRPr="00EB07EC">
        <w:rPr>
          <w:rFonts w:ascii="Times New Roman" w:hAnsi="Times New Roman" w:cs="Times New Roman"/>
          <w:sz w:val="28"/>
          <w:szCs w:val="28"/>
          <w:lang w:val="kk-KZ"/>
        </w:rPr>
        <w:t>], Г.Н. Филонов</w:t>
      </w:r>
      <w:r w:rsidR="00485808">
        <w:rPr>
          <w:rFonts w:ascii="Times New Roman" w:hAnsi="Times New Roman" w:cs="Times New Roman"/>
          <w:sz w:val="28"/>
          <w:szCs w:val="28"/>
          <w:lang w:val="kk-KZ"/>
        </w:rPr>
        <w:t xml:space="preserve"> </w:t>
      </w:r>
      <w:r w:rsidR="009E1774" w:rsidRPr="00EB07EC">
        <w:rPr>
          <w:rFonts w:ascii="Times New Roman" w:hAnsi="Times New Roman" w:cs="Times New Roman"/>
          <w:sz w:val="28"/>
          <w:szCs w:val="28"/>
          <w:lang w:val="kk-KZ"/>
        </w:rPr>
        <w:t>[10</w:t>
      </w:r>
      <w:r w:rsidR="001678C7"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еңбектерінде жарияланған. </w:t>
      </w:r>
      <w:r w:rsidRPr="00804348">
        <w:rPr>
          <w:rFonts w:ascii="Times New Roman" w:hAnsi="Times New Roman" w:cs="Times New Roman"/>
          <w:sz w:val="28"/>
          <w:szCs w:val="28"/>
          <w:lang w:val="kk-KZ"/>
        </w:rPr>
        <w:t>Қазақстанда,</w:t>
      </w:r>
      <w:r w:rsidRPr="00EB07EC">
        <w:rPr>
          <w:rFonts w:ascii="Times New Roman" w:hAnsi="Times New Roman" w:cs="Times New Roman"/>
          <w:sz w:val="28"/>
          <w:szCs w:val="28"/>
          <w:lang w:val="kk-KZ"/>
        </w:rPr>
        <w:t xml:space="preserve"> әлеуметтік </w:t>
      </w:r>
      <w:r w:rsidR="00BC4439" w:rsidRPr="00EB07EC">
        <w:rPr>
          <w:rFonts w:ascii="Times New Roman" w:hAnsi="Times New Roman" w:cs="Times New Roman"/>
          <w:sz w:val="28"/>
          <w:szCs w:val="28"/>
          <w:lang w:val="kk-KZ"/>
        </w:rPr>
        <w:t>п</w:t>
      </w:r>
      <w:r w:rsidR="00B05D20">
        <w:rPr>
          <w:rFonts w:ascii="Times New Roman" w:hAnsi="Times New Roman" w:cs="Times New Roman"/>
          <w:sz w:val="28"/>
          <w:szCs w:val="28"/>
          <w:lang w:val="kk-KZ"/>
        </w:rPr>
        <w:t>едагогті даярлаудың әдістемелік</w:t>
      </w:r>
      <w:r w:rsidR="00BC4439" w:rsidRPr="00EB07EC">
        <w:rPr>
          <w:rFonts w:ascii="Times New Roman" w:hAnsi="Times New Roman" w:cs="Times New Roman"/>
          <w:sz w:val="28"/>
          <w:szCs w:val="28"/>
          <w:lang w:val="kk-KZ"/>
        </w:rPr>
        <w:t xml:space="preserve"> негіздері А.Б. Абибуллаева [11], Р.И.</w:t>
      </w:r>
      <w:r w:rsidR="00AB234F">
        <w:rPr>
          <w:rFonts w:ascii="Times New Roman" w:hAnsi="Times New Roman" w:cs="Times New Roman"/>
          <w:sz w:val="28"/>
          <w:szCs w:val="28"/>
          <w:lang w:val="kk-KZ"/>
        </w:rPr>
        <w:t> </w:t>
      </w:r>
      <w:r w:rsidR="00BC4439" w:rsidRPr="00EB07EC">
        <w:rPr>
          <w:rFonts w:ascii="Times New Roman" w:hAnsi="Times New Roman" w:cs="Times New Roman"/>
          <w:sz w:val="28"/>
          <w:szCs w:val="28"/>
          <w:lang w:val="kk-KZ"/>
        </w:rPr>
        <w:t>Бу</w:t>
      </w:r>
      <w:r w:rsidR="00C0039A" w:rsidRPr="00EB07EC">
        <w:rPr>
          <w:rFonts w:ascii="Times New Roman" w:hAnsi="Times New Roman" w:cs="Times New Roman"/>
          <w:sz w:val="28"/>
          <w:szCs w:val="28"/>
          <w:lang w:val="kk-KZ"/>
        </w:rPr>
        <w:t>рганова [12], Г.Ж. Меңлібекова</w:t>
      </w:r>
      <w:r w:rsidR="00485808">
        <w:rPr>
          <w:rFonts w:ascii="Times New Roman" w:hAnsi="Times New Roman" w:cs="Times New Roman"/>
          <w:sz w:val="28"/>
          <w:szCs w:val="28"/>
          <w:lang w:val="kk-KZ"/>
        </w:rPr>
        <w:t xml:space="preserve"> </w:t>
      </w:r>
      <w:r w:rsidR="00BC4439" w:rsidRPr="00EB07EC">
        <w:rPr>
          <w:rFonts w:ascii="Times New Roman" w:hAnsi="Times New Roman" w:cs="Times New Roman"/>
          <w:sz w:val="28"/>
          <w:szCs w:val="28"/>
          <w:lang w:val="kk-KZ"/>
        </w:rPr>
        <w:t>[13]</w:t>
      </w:r>
      <w:r w:rsidR="00C0039A" w:rsidRPr="00EB07EC">
        <w:rPr>
          <w:rFonts w:ascii="Times New Roman" w:hAnsi="Times New Roman" w:cs="Times New Roman"/>
          <w:sz w:val="28"/>
          <w:szCs w:val="28"/>
          <w:lang w:val="kk-KZ"/>
        </w:rPr>
        <w:t>, А.Н. Тесленко [14],</w:t>
      </w:r>
      <w:r w:rsidR="00BC4439" w:rsidRPr="00EB07EC">
        <w:rPr>
          <w:rFonts w:ascii="Times New Roman" w:hAnsi="Times New Roman" w:cs="Times New Roman"/>
          <w:sz w:val="28"/>
          <w:szCs w:val="28"/>
          <w:lang w:val="kk-KZ"/>
        </w:rPr>
        <w:t xml:space="preserve"> Ш.Т. Таубаева [15], И.Р. Халитова [16], А.Б. Айтбаева [17]</w:t>
      </w:r>
      <w:r w:rsidRPr="00EB07EC">
        <w:rPr>
          <w:rFonts w:ascii="Times New Roman" w:hAnsi="Times New Roman" w:cs="Times New Roman"/>
          <w:sz w:val="28"/>
          <w:szCs w:val="28"/>
          <w:lang w:val="kk-KZ"/>
        </w:rPr>
        <w:t xml:space="preserve"> ғылыми-зертте</w:t>
      </w:r>
      <w:r w:rsidR="00AF73AE" w:rsidRPr="00EB07EC">
        <w:rPr>
          <w:rFonts w:ascii="Times New Roman" w:hAnsi="Times New Roman" w:cs="Times New Roman"/>
          <w:sz w:val="28"/>
          <w:szCs w:val="28"/>
          <w:lang w:val="kk-KZ"/>
        </w:rPr>
        <w:t>у жұмыстарында  қарастырылған</w:t>
      </w:r>
      <w:r w:rsidRPr="00EB07EC">
        <w:rPr>
          <w:rFonts w:ascii="Times New Roman" w:hAnsi="Times New Roman" w:cs="Times New Roman"/>
          <w:sz w:val="28"/>
          <w:szCs w:val="28"/>
          <w:lang w:val="kk-KZ"/>
        </w:rPr>
        <w:t>. Әлеуметтік-педагогиканың теориясы танымдық қызметті іске асырады және теориялық білімнің шынайылығы әлеуметтік-педагогикалық практикалық мәселелерін зерттеуді қамтамасыз етеді.</w:t>
      </w:r>
    </w:p>
    <w:p w:rsidR="00051EEB" w:rsidRPr="00EB07EC" w:rsidRDefault="00D1518E"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Ал</w:t>
      </w:r>
      <w:r w:rsidR="00051EEB" w:rsidRPr="00EB07EC">
        <w:rPr>
          <w:rFonts w:ascii="Times New Roman" w:hAnsi="Times New Roman" w:cs="Times New Roman"/>
          <w:sz w:val="28"/>
          <w:szCs w:val="28"/>
          <w:lang w:val="kk-KZ"/>
        </w:rPr>
        <w:t xml:space="preserve">, медиабілім беру мәселесі Америка және </w:t>
      </w:r>
      <w:r w:rsidR="00051EEB" w:rsidRPr="00804348">
        <w:rPr>
          <w:rFonts w:ascii="Times New Roman" w:hAnsi="Times New Roman" w:cs="Times New Roman"/>
          <w:sz w:val="28"/>
          <w:szCs w:val="28"/>
          <w:lang w:val="kk-KZ"/>
        </w:rPr>
        <w:t>Батыс елдерінде</w:t>
      </w:r>
      <w:r w:rsidR="00051EEB" w:rsidRPr="00EB07EC">
        <w:rPr>
          <w:rFonts w:ascii="Times New Roman" w:hAnsi="Times New Roman" w:cs="Times New Roman"/>
          <w:sz w:val="28"/>
          <w:szCs w:val="28"/>
          <w:lang w:val="kk-KZ"/>
        </w:rPr>
        <w:t xml:space="preserve"> (К</w:t>
      </w:r>
      <w:r w:rsidR="007C26D3">
        <w:rPr>
          <w:rFonts w:ascii="Times New Roman" w:hAnsi="Times New Roman" w:cs="Times New Roman"/>
          <w:sz w:val="28"/>
          <w:szCs w:val="28"/>
          <w:lang w:val="kk-KZ"/>
        </w:rPr>
        <w:t>анада АҚШ, Франция, Ұлыбритания</w:t>
      </w:r>
      <w:r w:rsidR="00051EEB" w:rsidRPr="00EB07EC">
        <w:rPr>
          <w:rFonts w:ascii="Times New Roman" w:hAnsi="Times New Roman" w:cs="Times New Roman"/>
          <w:sz w:val="28"/>
          <w:szCs w:val="28"/>
          <w:lang w:val="kk-KZ"/>
        </w:rPr>
        <w:t xml:space="preserve"> т.б) біршама жолға қойылған. Болашақ мамандарға медиабілім беру бағытында </w:t>
      </w:r>
      <w:r w:rsidR="00C0039A" w:rsidRPr="00EB07EC">
        <w:rPr>
          <w:rFonts w:ascii="Times New Roman" w:hAnsi="Times New Roman" w:cs="Times New Roman"/>
          <w:iCs/>
          <w:sz w:val="28"/>
          <w:szCs w:val="28"/>
          <w:lang w:val="kk-KZ"/>
        </w:rPr>
        <w:t>L. Mаstеrmаn</w:t>
      </w:r>
      <w:r w:rsidR="00485808">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18</w:t>
      </w:r>
      <w:r w:rsidR="00051EEB" w:rsidRPr="00EB07EC">
        <w:rPr>
          <w:rFonts w:ascii="Times New Roman" w:hAnsi="Times New Roman" w:cs="Times New Roman"/>
          <w:sz w:val="28"/>
          <w:szCs w:val="28"/>
          <w:lang w:val="kk-KZ"/>
        </w:rPr>
        <w:t>]</w:t>
      </w:r>
      <w:r w:rsidR="00051EEB" w:rsidRPr="00EB07EC">
        <w:rPr>
          <w:rFonts w:ascii="Times New Roman" w:hAnsi="Times New Roman" w:cs="Times New Roman"/>
          <w:iCs/>
          <w:sz w:val="28"/>
          <w:szCs w:val="28"/>
          <w:lang w:val="kk-KZ"/>
        </w:rPr>
        <w:t xml:space="preserve">, D. Buckinghаm </w:t>
      </w:r>
      <w:r w:rsidR="00B50F5F" w:rsidRPr="00EB07EC">
        <w:rPr>
          <w:rFonts w:ascii="Times New Roman" w:hAnsi="Times New Roman" w:cs="Times New Roman"/>
          <w:sz w:val="28"/>
          <w:szCs w:val="28"/>
          <w:lang w:val="kk-KZ"/>
        </w:rPr>
        <w:t>[19</w:t>
      </w:r>
      <w:r w:rsidR="00051EEB" w:rsidRPr="00EB07EC">
        <w:rPr>
          <w:rFonts w:ascii="Times New Roman" w:hAnsi="Times New Roman" w:cs="Times New Roman"/>
          <w:sz w:val="28"/>
          <w:szCs w:val="28"/>
          <w:lang w:val="kk-KZ"/>
        </w:rPr>
        <w:t>]</w:t>
      </w:r>
      <w:r w:rsidR="00051EEB" w:rsidRPr="00EB07EC">
        <w:rPr>
          <w:rFonts w:ascii="Times New Roman" w:hAnsi="Times New Roman" w:cs="Times New Roman"/>
          <w:iCs/>
          <w:sz w:val="28"/>
          <w:szCs w:val="28"/>
          <w:lang w:val="kk-KZ"/>
        </w:rPr>
        <w:t>, U. Cаrlsson</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20</w:t>
      </w:r>
      <w:r w:rsidR="00051EEB" w:rsidRPr="00EB07EC">
        <w:rPr>
          <w:rFonts w:ascii="Times New Roman" w:hAnsi="Times New Roman" w:cs="Times New Roman"/>
          <w:sz w:val="28"/>
          <w:szCs w:val="28"/>
          <w:lang w:val="kk-KZ"/>
        </w:rPr>
        <w:t>]</w:t>
      </w:r>
      <w:r w:rsidR="00051EEB" w:rsidRPr="00EB07EC">
        <w:rPr>
          <w:rFonts w:ascii="Times New Roman" w:hAnsi="Times New Roman" w:cs="Times New Roman"/>
          <w:iCs/>
          <w:sz w:val="28"/>
          <w:szCs w:val="28"/>
          <w:lang w:val="kk-KZ"/>
        </w:rPr>
        <w:t>, D. Considinе</w:t>
      </w:r>
      <w:r w:rsidR="00485808">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21</w:t>
      </w:r>
      <w:r w:rsidR="00051EEB" w:rsidRPr="00EB07EC">
        <w:rPr>
          <w:rFonts w:ascii="Times New Roman" w:hAnsi="Times New Roman" w:cs="Times New Roman"/>
          <w:sz w:val="28"/>
          <w:szCs w:val="28"/>
          <w:lang w:val="kk-KZ"/>
        </w:rPr>
        <w:t>]</w:t>
      </w:r>
      <w:r w:rsidR="00051EEB" w:rsidRPr="00EB07EC">
        <w:rPr>
          <w:rFonts w:ascii="Times New Roman" w:hAnsi="Times New Roman" w:cs="Times New Roman"/>
          <w:iCs/>
          <w:sz w:val="28"/>
          <w:szCs w:val="28"/>
          <w:lang w:val="kk-KZ"/>
        </w:rPr>
        <w:t>, G. Gеrbnеr</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22</w:t>
      </w:r>
      <w:r w:rsidR="00051EEB" w:rsidRPr="00EB07EC">
        <w:rPr>
          <w:rFonts w:ascii="Times New Roman" w:hAnsi="Times New Roman" w:cs="Times New Roman"/>
          <w:sz w:val="28"/>
          <w:szCs w:val="28"/>
          <w:lang w:val="kk-KZ"/>
        </w:rPr>
        <w:t>]</w:t>
      </w:r>
      <w:r w:rsidR="00051EEB" w:rsidRPr="00EB07EC">
        <w:rPr>
          <w:rFonts w:ascii="Times New Roman" w:hAnsi="Times New Roman" w:cs="Times New Roman"/>
          <w:iCs/>
          <w:sz w:val="28"/>
          <w:szCs w:val="28"/>
          <w:lang w:val="kk-KZ"/>
        </w:rPr>
        <w:t>, W.J. Pottеr</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23</w:t>
      </w:r>
      <w:r w:rsidR="00051EEB" w:rsidRPr="00EB07EC">
        <w:rPr>
          <w:rFonts w:ascii="Times New Roman" w:hAnsi="Times New Roman" w:cs="Times New Roman"/>
          <w:sz w:val="28"/>
          <w:szCs w:val="28"/>
          <w:lang w:val="kk-KZ"/>
        </w:rPr>
        <w:t>]</w:t>
      </w:r>
      <w:r w:rsidR="00051EEB" w:rsidRPr="00EB07EC">
        <w:rPr>
          <w:rFonts w:ascii="Times New Roman" w:hAnsi="Times New Roman" w:cs="Times New Roman"/>
          <w:iCs/>
          <w:sz w:val="28"/>
          <w:szCs w:val="28"/>
          <w:lang w:val="kk-KZ"/>
        </w:rPr>
        <w:t>, L.M. Sеmаli</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24</w:t>
      </w:r>
      <w:r w:rsidR="00051EEB" w:rsidRPr="00EB07EC">
        <w:rPr>
          <w:rFonts w:ascii="Times New Roman" w:hAnsi="Times New Roman" w:cs="Times New Roman"/>
          <w:sz w:val="28"/>
          <w:szCs w:val="28"/>
          <w:lang w:val="kk-KZ"/>
        </w:rPr>
        <w:t>]</w:t>
      </w:r>
      <w:r w:rsidR="00051EEB" w:rsidRPr="00EB07EC">
        <w:rPr>
          <w:rFonts w:ascii="Times New Roman" w:hAnsi="Times New Roman" w:cs="Times New Roman"/>
          <w:iCs/>
          <w:sz w:val="28"/>
          <w:szCs w:val="28"/>
          <w:lang w:val="kk-KZ"/>
        </w:rPr>
        <w:t>, C.M. Worsnop</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25</w:t>
      </w:r>
      <w:r w:rsidR="00051EEB" w:rsidRPr="00EB07EC">
        <w:rPr>
          <w:rFonts w:ascii="Times New Roman" w:hAnsi="Times New Roman" w:cs="Times New Roman"/>
          <w:sz w:val="28"/>
          <w:szCs w:val="28"/>
          <w:lang w:val="kk-KZ"/>
        </w:rPr>
        <w:t xml:space="preserve">] т.б ғалымдар тарапынан бірқатар маңызды зерттеу жұмыстары жүргізілген. </w:t>
      </w:r>
      <w:r w:rsidR="00051EEB" w:rsidRPr="00804348">
        <w:rPr>
          <w:rFonts w:ascii="Times New Roman" w:hAnsi="Times New Roman" w:cs="Times New Roman"/>
          <w:sz w:val="28"/>
          <w:szCs w:val="28"/>
          <w:lang w:val="kk-KZ"/>
        </w:rPr>
        <w:t>Отандық</w:t>
      </w:r>
      <w:r w:rsidR="00051EEB" w:rsidRPr="00EB07EC">
        <w:rPr>
          <w:rFonts w:ascii="Times New Roman" w:hAnsi="Times New Roman" w:cs="Times New Roman"/>
          <w:sz w:val="28"/>
          <w:szCs w:val="28"/>
          <w:lang w:val="kk-KZ"/>
        </w:rPr>
        <w:t xml:space="preserve"> зерттеушілерде медиабілім мәселесін бірнеше бағыттар бойынша қарастырған </w:t>
      </w:r>
      <w:r w:rsidR="00C0039A" w:rsidRPr="00EB07EC">
        <w:rPr>
          <w:rFonts w:ascii="Times New Roman" w:hAnsi="Times New Roman" w:cs="Times New Roman"/>
          <w:iCs/>
          <w:sz w:val="28"/>
          <w:szCs w:val="28"/>
          <w:lang w:val="kk-KZ"/>
        </w:rPr>
        <w:t>П.Б. Сейітқазы</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26</w:t>
      </w:r>
      <w:r w:rsidR="00051EEB" w:rsidRPr="00EB07EC">
        <w:rPr>
          <w:rFonts w:ascii="Times New Roman" w:hAnsi="Times New Roman" w:cs="Times New Roman"/>
          <w:sz w:val="28"/>
          <w:szCs w:val="28"/>
          <w:lang w:val="kk-KZ"/>
        </w:rPr>
        <w:t xml:space="preserve">], </w:t>
      </w:r>
      <w:r w:rsidR="00C0039A" w:rsidRPr="00EB07EC">
        <w:rPr>
          <w:rFonts w:ascii="Times New Roman" w:hAnsi="Times New Roman" w:cs="Times New Roman"/>
          <w:iCs/>
          <w:sz w:val="28"/>
          <w:szCs w:val="28"/>
          <w:lang w:val="kk-KZ"/>
        </w:rPr>
        <w:t>Б.Д. Сыдықов</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27</w:t>
      </w:r>
      <w:r w:rsidR="00051EEB" w:rsidRPr="00EB07EC">
        <w:rPr>
          <w:rFonts w:ascii="Times New Roman" w:hAnsi="Times New Roman" w:cs="Times New Roman"/>
          <w:sz w:val="28"/>
          <w:szCs w:val="28"/>
          <w:lang w:val="kk-KZ"/>
        </w:rPr>
        <w:t xml:space="preserve">], </w:t>
      </w:r>
      <w:r w:rsidR="00C0039A" w:rsidRPr="00EB07EC">
        <w:rPr>
          <w:rFonts w:ascii="Times New Roman" w:hAnsi="Times New Roman" w:cs="Times New Roman"/>
          <w:iCs/>
          <w:sz w:val="28"/>
          <w:szCs w:val="28"/>
          <w:lang w:val="kk-KZ"/>
        </w:rPr>
        <w:t>Е.Ж.</w:t>
      </w:r>
      <w:r w:rsidR="00AB234F">
        <w:rPr>
          <w:rFonts w:ascii="Times New Roman" w:hAnsi="Times New Roman" w:cs="Times New Roman"/>
          <w:iCs/>
          <w:sz w:val="28"/>
          <w:szCs w:val="28"/>
          <w:lang w:val="kk-KZ"/>
        </w:rPr>
        <w:t> </w:t>
      </w:r>
      <w:r w:rsidR="00C0039A" w:rsidRPr="00EB07EC">
        <w:rPr>
          <w:rFonts w:ascii="Times New Roman" w:hAnsi="Times New Roman" w:cs="Times New Roman"/>
          <w:iCs/>
          <w:sz w:val="28"/>
          <w:szCs w:val="28"/>
          <w:lang w:val="kk-KZ"/>
        </w:rPr>
        <w:t>Масанов</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28</w:t>
      </w:r>
      <w:r w:rsidR="00051EEB" w:rsidRPr="00EB07EC">
        <w:rPr>
          <w:rFonts w:ascii="Times New Roman" w:hAnsi="Times New Roman" w:cs="Times New Roman"/>
          <w:sz w:val="28"/>
          <w:szCs w:val="28"/>
          <w:lang w:val="kk-KZ"/>
        </w:rPr>
        <w:t xml:space="preserve">], </w:t>
      </w:r>
      <w:r w:rsidR="00051EEB" w:rsidRPr="00EB07EC">
        <w:rPr>
          <w:rFonts w:ascii="Times New Roman" w:hAnsi="Times New Roman" w:cs="Times New Roman"/>
          <w:iCs/>
          <w:sz w:val="28"/>
          <w:szCs w:val="28"/>
          <w:lang w:val="kk-KZ"/>
        </w:rPr>
        <w:t>Ғ</w:t>
      </w:r>
      <w:r w:rsidR="00C0039A" w:rsidRPr="00EB07EC">
        <w:rPr>
          <w:rFonts w:ascii="Times New Roman" w:hAnsi="Times New Roman" w:cs="Times New Roman"/>
          <w:iCs/>
          <w:sz w:val="28"/>
          <w:szCs w:val="28"/>
          <w:lang w:val="kk-KZ"/>
        </w:rPr>
        <w:t>.Б. Саржанова</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29</w:t>
      </w:r>
      <w:r w:rsidR="00051EEB" w:rsidRPr="00EB07EC">
        <w:rPr>
          <w:rFonts w:ascii="Times New Roman" w:hAnsi="Times New Roman" w:cs="Times New Roman"/>
          <w:sz w:val="28"/>
          <w:szCs w:val="28"/>
          <w:lang w:val="kk-KZ"/>
        </w:rPr>
        <w:t xml:space="preserve">], </w:t>
      </w:r>
      <w:r w:rsidR="00051EEB" w:rsidRPr="00EB07EC">
        <w:rPr>
          <w:rFonts w:ascii="Times New Roman" w:hAnsi="Times New Roman" w:cs="Times New Roman"/>
          <w:iCs/>
          <w:sz w:val="28"/>
          <w:szCs w:val="28"/>
          <w:lang w:val="kk-KZ"/>
        </w:rPr>
        <w:t>Г.Е. Дюсембина</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30</w:t>
      </w:r>
      <w:r w:rsidR="00051EEB" w:rsidRPr="00EB07EC">
        <w:rPr>
          <w:rFonts w:ascii="Times New Roman" w:hAnsi="Times New Roman" w:cs="Times New Roman"/>
          <w:sz w:val="28"/>
          <w:szCs w:val="28"/>
          <w:lang w:val="kk-KZ"/>
        </w:rPr>
        <w:t xml:space="preserve">], </w:t>
      </w:r>
      <w:r w:rsidR="00B800FE">
        <w:rPr>
          <w:rFonts w:ascii="Times New Roman" w:hAnsi="Times New Roman" w:cs="Times New Roman"/>
          <w:sz w:val="28"/>
          <w:szCs w:val="28"/>
          <w:lang w:val="kk-KZ"/>
        </w:rPr>
        <w:t xml:space="preserve">               </w:t>
      </w:r>
      <w:r w:rsidR="00051EEB" w:rsidRPr="00EB07EC">
        <w:rPr>
          <w:rFonts w:ascii="Times New Roman" w:hAnsi="Times New Roman" w:cs="Times New Roman"/>
          <w:iCs/>
          <w:sz w:val="28"/>
          <w:szCs w:val="28"/>
          <w:lang w:val="kk-KZ"/>
        </w:rPr>
        <w:t>А.А. Ташетов</w:t>
      </w:r>
      <w:r w:rsidR="00B800FE">
        <w:rPr>
          <w:rFonts w:ascii="Times New Roman" w:hAnsi="Times New Roman" w:cs="Times New Roman"/>
          <w:iCs/>
          <w:sz w:val="28"/>
          <w:szCs w:val="28"/>
          <w:lang w:val="kk-KZ"/>
        </w:rPr>
        <w:t xml:space="preserve"> </w:t>
      </w:r>
      <w:r w:rsidR="00051EEB" w:rsidRPr="00EB07EC">
        <w:rPr>
          <w:rFonts w:ascii="Times New Roman" w:hAnsi="Times New Roman" w:cs="Times New Roman"/>
          <w:sz w:val="28"/>
          <w:szCs w:val="28"/>
          <w:lang w:val="kk-KZ"/>
        </w:rPr>
        <w:t>[</w:t>
      </w:r>
      <w:r w:rsidR="00B50F5F" w:rsidRPr="00EB07EC">
        <w:rPr>
          <w:rFonts w:ascii="Times New Roman" w:hAnsi="Times New Roman" w:cs="Times New Roman"/>
          <w:sz w:val="28"/>
          <w:szCs w:val="28"/>
          <w:lang w:val="kk-KZ"/>
        </w:rPr>
        <w:t>31</w:t>
      </w:r>
      <w:r w:rsidR="00051EEB" w:rsidRPr="00EB07EC">
        <w:rPr>
          <w:rFonts w:ascii="Times New Roman" w:hAnsi="Times New Roman" w:cs="Times New Roman"/>
          <w:sz w:val="28"/>
          <w:szCs w:val="28"/>
          <w:lang w:val="kk-KZ"/>
        </w:rPr>
        <w:t>] және т.б.</w:t>
      </w:r>
      <w:r w:rsidR="00485808">
        <w:rPr>
          <w:rFonts w:ascii="Times New Roman" w:hAnsi="Times New Roman" w:cs="Times New Roman"/>
          <w:sz w:val="28"/>
          <w:szCs w:val="28"/>
          <w:lang w:val="kk-KZ"/>
        </w:rPr>
        <w:t xml:space="preserve"> </w:t>
      </w:r>
      <w:r w:rsidR="005813BB" w:rsidRPr="00EB07EC">
        <w:rPr>
          <w:rFonts w:ascii="Times New Roman" w:hAnsi="Times New Roman" w:cs="Times New Roman"/>
          <w:sz w:val="28"/>
          <w:szCs w:val="28"/>
          <w:lang w:val="kk-KZ"/>
        </w:rPr>
        <w:t>ғылыми-зерттеулерінде көрсетілген.</w:t>
      </w:r>
    </w:p>
    <w:p w:rsidR="00051EEB" w:rsidRPr="00EB07EC" w:rsidRDefault="00051EEB" w:rsidP="00AB234F">
      <w:pPr>
        <w:tabs>
          <w:tab w:val="left" w:pos="9214"/>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Ал, гностикалық іскерліктер педагогикалық қызметтің  негізгі құрылымын құрайды.</w:t>
      </w:r>
      <w:r w:rsidR="00B800FE">
        <w:rPr>
          <w:rFonts w:ascii="Times New Roman" w:hAnsi="Times New Roman" w:cs="Times New Roman"/>
          <w:sz w:val="28"/>
          <w:szCs w:val="28"/>
          <w:lang w:val="kk-KZ"/>
        </w:rPr>
        <w:t xml:space="preserve"> </w:t>
      </w:r>
      <w:r w:rsidRPr="00804348">
        <w:rPr>
          <w:rFonts w:ascii="Times New Roman" w:hAnsi="Times New Roman" w:cs="Times New Roman"/>
          <w:sz w:val="28"/>
          <w:szCs w:val="28"/>
          <w:lang w:val="kk-KZ"/>
        </w:rPr>
        <w:t>Шетелдік</w:t>
      </w:r>
      <w:r w:rsidRPr="00EB07EC">
        <w:rPr>
          <w:rFonts w:ascii="Times New Roman" w:hAnsi="Times New Roman" w:cs="Times New Roman"/>
          <w:sz w:val="28"/>
          <w:szCs w:val="28"/>
          <w:lang w:val="kk-KZ"/>
        </w:rPr>
        <w:t xml:space="preserve"> ғылыми-зерттеулерде гно</w:t>
      </w:r>
      <w:r w:rsidR="00184439" w:rsidRPr="00EB07EC">
        <w:rPr>
          <w:rFonts w:ascii="Times New Roman" w:hAnsi="Times New Roman" w:cs="Times New Roman"/>
          <w:sz w:val="28"/>
          <w:szCs w:val="28"/>
          <w:lang w:val="kk-KZ"/>
        </w:rPr>
        <w:t xml:space="preserve">стикалық іскерліктердің мазмұны </w:t>
      </w:r>
      <w:r w:rsidRPr="00EB07EC">
        <w:rPr>
          <w:rFonts w:ascii="Times New Roman" w:hAnsi="Times New Roman" w:cs="Times New Roman"/>
          <w:sz w:val="28"/>
          <w:szCs w:val="28"/>
          <w:lang w:val="kk-KZ"/>
        </w:rPr>
        <w:t>мен құрылымы</w:t>
      </w:r>
      <w:r w:rsidR="00B800FE">
        <w:rPr>
          <w:rFonts w:ascii="Times New Roman" w:hAnsi="Times New Roman" w:cs="Times New Roman"/>
          <w:sz w:val="28"/>
          <w:szCs w:val="28"/>
          <w:lang w:val="kk-KZ"/>
        </w:rPr>
        <w:t xml:space="preserve"> </w:t>
      </w:r>
      <w:r w:rsidR="005E2ABB" w:rsidRPr="00EB07EC">
        <w:rPr>
          <w:rFonts w:ascii="Times New Roman" w:hAnsi="Times New Roman" w:cs="Times New Roman"/>
          <w:sz w:val="28"/>
          <w:szCs w:val="28"/>
          <w:lang w:val="kk-KZ"/>
        </w:rPr>
        <w:t>Н.</w:t>
      </w:r>
      <w:r w:rsidR="00A97BA7" w:rsidRPr="00EB07EC">
        <w:rPr>
          <w:rFonts w:ascii="Times New Roman" w:hAnsi="Times New Roman" w:cs="Times New Roman"/>
          <w:sz w:val="28"/>
          <w:szCs w:val="28"/>
          <w:lang w:val="kk-KZ"/>
        </w:rPr>
        <w:t>В. Кузьмина</w:t>
      </w:r>
      <w:r w:rsidR="00B800FE">
        <w:rPr>
          <w:rFonts w:ascii="Times New Roman" w:hAnsi="Times New Roman" w:cs="Times New Roman"/>
          <w:sz w:val="28"/>
          <w:szCs w:val="28"/>
          <w:lang w:val="kk-KZ"/>
        </w:rPr>
        <w:t xml:space="preserve"> </w:t>
      </w:r>
      <w:r w:rsidR="00A97BA7" w:rsidRPr="00EB07EC">
        <w:rPr>
          <w:rFonts w:ascii="Times New Roman" w:hAnsi="Times New Roman" w:cs="Times New Roman"/>
          <w:sz w:val="28"/>
          <w:szCs w:val="28"/>
          <w:lang w:val="kk-KZ"/>
        </w:rPr>
        <w:t xml:space="preserve">[32], </w:t>
      </w:r>
      <w:r w:rsidR="005E2ABB" w:rsidRPr="00EB07EC">
        <w:rPr>
          <w:rFonts w:ascii="Times New Roman" w:hAnsi="Times New Roman" w:cs="Times New Roman"/>
          <w:noProof/>
          <w:sz w:val="28"/>
          <w:szCs w:val="28"/>
          <w:lang w:val="kk-KZ"/>
        </w:rPr>
        <w:t>B.</w:t>
      </w:r>
      <w:r w:rsidR="00A97BA7" w:rsidRPr="00EB07EC">
        <w:rPr>
          <w:rFonts w:ascii="Times New Roman" w:hAnsi="Times New Roman" w:cs="Times New Roman"/>
          <w:noProof/>
          <w:sz w:val="28"/>
          <w:szCs w:val="28"/>
          <w:lang w:val="kk-KZ"/>
        </w:rPr>
        <w:t>H. Dotger</w:t>
      </w:r>
      <w:r w:rsidR="00B800FE">
        <w:rPr>
          <w:rFonts w:ascii="Times New Roman" w:hAnsi="Times New Roman" w:cs="Times New Roman"/>
          <w:noProof/>
          <w:sz w:val="28"/>
          <w:szCs w:val="28"/>
          <w:lang w:val="kk-KZ"/>
        </w:rPr>
        <w:t xml:space="preserve"> </w:t>
      </w:r>
      <w:r w:rsidR="00644C10" w:rsidRPr="00EB07EC">
        <w:rPr>
          <w:rFonts w:ascii="Times New Roman" w:hAnsi="Times New Roman" w:cs="Times New Roman"/>
          <w:sz w:val="28"/>
          <w:szCs w:val="28"/>
          <w:lang w:val="kk-KZ"/>
        </w:rPr>
        <w:t>[33],</w:t>
      </w:r>
      <w:r w:rsidR="00A97BA7" w:rsidRPr="00EB07EC">
        <w:rPr>
          <w:rFonts w:ascii="Times New Roman" w:hAnsi="Times New Roman" w:cs="Times New Roman"/>
          <w:noProof/>
          <w:sz w:val="28"/>
          <w:szCs w:val="28"/>
          <w:lang w:val="kk-KZ"/>
        </w:rPr>
        <w:t xml:space="preserve"> T.A. Sadovaya</w:t>
      </w:r>
      <w:r w:rsidR="00B800FE">
        <w:rPr>
          <w:rFonts w:ascii="Times New Roman" w:hAnsi="Times New Roman" w:cs="Times New Roman"/>
          <w:noProof/>
          <w:sz w:val="28"/>
          <w:szCs w:val="28"/>
          <w:lang w:val="kk-KZ"/>
        </w:rPr>
        <w:t xml:space="preserve"> </w:t>
      </w:r>
      <w:r w:rsidR="00644C10" w:rsidRPr="00EB07EC">
        <w:rPr>
          <w:rFonts w:ascii="Times New Roman" w:hAnsi="Times New Roman" w:cs="Times New Roman"/>
          <w:sz w:val="28"/>
          <w:szCs w:val="28"/>
          <w:lang w:val="kk-KZ"/>
        </w:rPr>
        <w:t>[34]</w:t>
      </w:r>
      <w:r w:rsidR="00A7662A" w:rsidRPr="00EB07EC">
        <w:rPr>
          <w:rFonts w:ascii="Times New Roman" w:hAnsi="Times New Roman" w:cs="Times New Roman"/>
          <w:noProof/>
          <w:sz w:val="28"/>
          <w:szCs w:val="28"/>
          <w:lang w:val="kk-KZ"/>
        </w:rPr>
        <w:t>, N.V.</w:t>
      </w:r>
      <w:r w:rsidR="00AB234F">
        <w:rPr>
          <w:rFonts w:ascii="Times New Roman" w:hAnsi="Times New Roman" w:cs="Times New Roman"/>
          <w:noProof/>
          <w:sz w:val="28"/>
          <w:szCs w:val="28"/>
          <w:lang w:val="kk-KZ"/>
        </w:rPr>
        <w:t> </w:t>
      </w:r>
      <w:r w:rsidR="00A97BA7" w:rsidRPr="00EB07EC">
        <w:rPr>
          <w:rFonts w:ascii="Times New Roman" w:hAnsi="Times New Roman" w:cs="Times New Roman"/>
          <w:noProof/>
          <w:sz w:val="28"/>
          <w:szCs w:val="28"/>
          <w:lang w:val="kk-KZ"/>
        </w:rPr>
        <w:t>Ivanova</w:t>
      </w:r>
      <w:r w:rsidR="00B800FE">
        <w:rPr>
          <w:rFonts w:ascii="Times New Roman" w:hAnsi="Times New Roman" w:cs="Times New Roman"/>
          <w:noProof/>
          <w:sz w:val="28"/>
          <w:szCs w:val="28"/>
          <w:lang w:val="kk-KZ"/>
        </w:rPr>
        <w:t xml:space="preserve"> </w:t>
      </w:r>
      <w:r w:rsidR="00644C10" w:rsidRPr="00EB07EC">
        <w:rPr>
          <w:rFonts w:ascii="Times New Roman" w:hAnsi="Times New Roman" w:cs="Times New Roman"/>
          <w:sz w:val="28"/>
          <w:szCs w:val="28"/>
          <w:lang w:val="kk-KZ"/>
        </w:rPr>
        <w:t>[35]</w:t>
      </w:r>
      <w:r w:rsidR="00A7662A" w:rsidRPr="00EB07EC">
        <w:rPr>
          <w:rFonts w:ascii="Times New Roman" w:hAnsi="Times New Roman" w:cs="Times New Roman"/>
          <w:noProof/>
          <w:sz w:val="28"/>
          <w:szCs w:val="28"/>
          <w:lang w:val="kk-KZ"/>
        </w:rPr>
        <w:t xml:space="preserve">, </w:t>
      </w:r>
      <w:r w:rsidR="00A97BA7" w:rsidRPr="00EB07EC">
        <w:rPr>
          <w:rFonts w:ascii="Times New Roman" w:hAnsi="Times New Roman" w:cs="Times New Roman"/>
          <w:noProof/>
          <w:sz w:val="28"/>
          <w:szCs w:val="28"/>
          <w:lang w:val="kk-KZ"/>
        </w:rPr>
        <w:t>A.L. Duckworth</w:t>
      </w:r>
      <w:r w:rsidR="00B800FE">
        <w:rPr>
          <w:rFonts w:ascii="Times New Roman" w:hAnsi="Times New Roman" w:cs="Times New Roman"/>
          <w:noProof/>
          <w:sz w:val="28"/>
          <w:szCs w:val="28"/>
          <w:lang w:val="kk-KZ"/>
        </w:rPr>
        <w:t xml:space="preserve"> </w:t>
      </w:r>
      <w:r w:rsidR="00644C10" w:rsidRPr="00EB07EC">
        <w:rPr>
          <w:rFonts w:ascii="Times New Roman" w:hAnsi="Times New Roman" w:cs="Times New Roman"/>
          <w:sz w:val="28"/>
          <w:szCs w:val="28"/>
          <w:lang w:val="kk-KZ"/>
        </w:rPr>
        <w:t xml:space="preserve">[36], </w:t>
      </w:r>
      <w:r w:rsidR="00644C10" w:rsidRPr="00EB07EC">
        <w:rPr>
          <w:rFonts w:ascii="Times New Roman" w:hAnsi="Times New Roman" w:cs="Times New Roman"/>
          <w:noProof/>
          <w:sz w:val="28"/>
          <w:szCs w:val="28"/>
          <w:lang w:val="kk-KZ"/>
        </w:rPr>
        <w:t>O.N.Shcherbakova</w:t>
      </w:r>
      <w:r w:rsidR="00B800FE">
        <w:rPr>
          <w:rFonts w:ascii="Times New Roman" w:hAnsi="Times New Roman" w:cs="Times New Roman"/>
          <w:noProof/>
          <w:sz w:val="28"/>
          <w:szCs w:val="28"/>
          <w:lang w:val="kk-KZ"/>
        </w:rPr>
        <w:t xml:space="preserve"> </w:t>
      </w:r>
      <w:r w:rsidR="00644C10" w:rsidRPr="00EB07EC">
        <w:rPr>
          <w:rFonts w:ascii="Times New Roman" w:hAnsi="Times New Roman" w:cs="Times New Roman"/>
          <w:sz w:val="28"/>
          <w:szCs w:val="28"/>
          <w:lang w:val="kk-KZ"/>
        </w:rPr>
        <w:t>[37]</w:t>
      </w:r>
      <w:r w:rsidR="0094492E">
        <w:rPr>
          <w:rFonts w:ascii="Times New Roman" w:hAnsi="Times New Roman" w:cs="Times New Roman"/>
          <w:sz w:val="28"/>
          <w:szCs w:val="28"/>
          <w:lang w:val="kk-KZ"/>
        </w:rPr>
        <w:t xml:space="preserve"> </w:t>
      </w:r>
      <w:r w:rsidR="00C0039A" w:rsidRPr="00EB07EC">
        <w:rPr>
          <w:rFonts w:ascii="Times New Roman" w:hAnsi="Times New Roman" w:cs="Times New Roman"/>
          <w:sz w:val="28"/>
          <w:szCs w:val="28"/>
          <w:lang w:val="kk-KZ"/>
        </w:rPr>
        <w:t>т.</w:t>
      </w:r>
      <w:r w:rsidR="00A97BA7" w:rsidRPr="00EB07EC">
        <w:rPr>
          <w:rFonts w:ascii="Times New Roman" w:hAnsi="Times New Roman" w:cs="Times New Roman"/>
          <w:sz w:val="28"/>
          <w:szCs w:val="28"/>
          <w:lang w:val="kk-KZ"/>
        </w:rPr>
        <w:t>б. ғылыми-педагогикалық зерттеулерде</w:t>
      </w:r>
      <w:r w:rsidR="00B800FE">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қарастырылған</w:t>
      </w:r>
      <w:r w:rsidR="005E2ABB" w:rsidRPr="00EB07EC">
        <w:rPr>
          <w:rFonts w:ascii="Times New Roman" w:hAnsi="Times New Roman" w:cs="Times New Roman"/>
          <w:sz w:val="28"/>
          <w:szCs w:val="28"/>
          <w:lang w:val="kk-KZ"/>
        </w:rPr>
        <w:t xml:space="preserve">. </w:t>
      </w:r>
      <w:r w:rsidRPr="00804348">
        <w:rPr>
          <w:rFonts w:ascii="Times New Roman" w:hAnsi="Times New Roman" w:cs="Times New Roman"/>
          <w:sz w:val="28"/>
          <w:szCs w:val="28"/>
          <w:lang w:val="kk-KZ"/>
        </w:rPr>
        <w:t>Отандық</w:t>
      </w:r>
      <w:r w:rsidRPr="00EB07EC">
        <w:rPr>
          <w:rFonts w:ascii="Times New Roman" w:hAnsi="Times New Roman" w:cs="Times New Roman"/>
          <w:sz w:val="28"/>
          <w:szCs w:val="28"/>
          <w:lang w:val="kk-KZ"/>
        </w:rPr>
        <w:t xml:space="preserve"> ғалымдардың </w:t>
      </w:r>
      <w:r w:rsidR="005E2ABB" w:rsidRPr="00EB07EC">
        <w:rPr>
          <w:rFonts w:ascii="Times New Roman" w:hAnsi="Times New Roman" w:cs="Times New Roman"/>
          <w:bCs/>
          <w:sz w:val="28"/>
          <w:szCs w:val="28"/>
          <w:lang w:val="kk-KZ"/>
        </w:rPr>
        <w:t>Ш.Т.</w:t>
      </w:r>
      <w:r w:rsidR="00AB234F">
        <w:rPr>
          <w:rFonts w:ascii="Times New Roman" w:hAnsi="Times New Roman" w:cs="Times New Roman"/>
          <w:bCs/>
          <w:sz w:val="28"/>
          <w:szCs w:val="28"/>
          <w:lang w:val="kk-KZ"/>
        </w:rPr>
        <w:t> </w:t>
      </w:r>
      <w:r w:rsidRPr="00EB07EC">
        <w:rPr>
          <w:rFonts w:ascii="Times New Roman" w:hAnsi="Times New Roman" w:cs="Times New Roman"/>
          <w:bCs/>
          <w:sz w:val="28"/>
          <w:szCs w:val="28"/>
          <w:lang w:val="kk-KZ"/>
        </w:rPr>
        <w:t>Таубаева</w:t>
      </w:r>
      <w:r w:rsidR="00B800FE">
        <w:rPr>
          <w:rFonts w:ascii="Times New Roman" w:hAnsi="Times New Roman" w:cs="Times New Roman"/>
          <w:bCs/>
          <w:sz w:val="28"/>
          <w:szCs w:val="28"/>
          <w:lang w:val="kk-KZ"/>
        </w:rPr>
        <w:t xml:space="preserve"> </w:t>
      </w:r>
      <w:r w:rsidR="0064306D" w:rsidRPr="00EB07EC">
        <w:rPr>
          <w:rFonts w:ascii="Times New Roman" w:hAnsi="Times New Roman" w:cs="Times New Roman"/>
          <w:sz w:val="28"/>
          <w:szCs w:val="28"/>
          <w:lang w:val="kk-KZ"/>
        </w:rPr>
        <w:t>[</w:t>
      </w:r>
      <w:r w:rsidR="00845EE6" w:rsidRPr="00EB07EC">
        <w:rPr>
          <w:rFonts w:ascii="Times New Roman" w:hAnsi="Times New Roman" w:cs="Times New Roman"/>
          <w:sz w:val="28"/>
          <w:szCs w:val="28"/>
          <w:lang w:val="kk-KZ"/>
        </w:rPr>
        <w:t>38</w:t>
      </w:r>
      <w:r w:rsidR="0064306D" w:rsidRPr="00EB07EC">
        <w:rPr>
          <w:rFonts w:ascii="Times New Roman" w:hAnsi="Times New Roman" w:cs="Times New Roman"/>
          <w:sz w:val="28"/>
          <w:szCs w:val="28"/>
          <w:lang w:val="kk-KZ"/>
        </w:rPr>
        <w:t>]</w:t>
      </w:r>
      <w:r w:rsidRPr="00EB07EC">
        <w:rPr>
          <w:rFonts w:ascii="Times New Roman" w:hAnsi="Times New Roman" w:cs="Times New Roman"/>
          <w:bCs/>
          <w:sz w:val="28"/>
          <w:szCs w:val="28"/>
          <w:lang w:val="kk-KZ"/>
        </w:rPr>
        <w:t xml:space="preserve">, </w:t>
      </w:r>
      <w:r w:rsidR="00400ED0" w:rsidRPr="00EB07EC">
        <w:rPr>
          <w:rFonts w:ascii="Times New Roman" w:hAnsi="Times New Roman" w:cs="Times New Roman"/>
          <w:sz w:val="28"/>
          <w:szCs w:val="28"/>
          <w:lang w:val="kk-KZ"/>
        </w:rPr>
        <w:t>К.С.</w:t>
      </w:r>
      <w:r w:rsidR="00937574">
        <w:rPr>
          <w:rFonts w:ascii="Times New Roman" w:hAnsi="Times New Roman" w:cs="Times New Roman"/>
          <w:sz w:val="28"/>
          <w:szCs w:val="28"/>
          <w:lang w:val="kk-KZ"/>
        </w:rPr>
        <w:t xml:space="preserve"> </w:t>
      </w:r>
      <w:r w:rsidR="00400ED0" w:rsidRPr="00EB07EC">
        <w:rPr>
          <w:rFonts w:ascii="Times New Roman" w:hAnsi="Times New Roman" w:cs="Times New Roman"/>
          <w:sz w:val="28"/>
          <w:szCs w:val="28"/>
          <w:lang w:val="kk-KZ"/>
        </w:rPr>
        <w:t>Құдайбергенова</w:t>
      </w:r>
      <w:r w:rsidR="00B800FE">
        <w:rPr>
          <w:rFonts w:ascii="Times New Roman" w:hAnsi="Times New Roman" w:cs="Times New Roman"/>
          <w:sz w:val="28"/>
          <w:szCs w:val="28"/>
          <w:lang w:val="kk-KZ"/>
        </w:rPr>
        <w:t xml:space="preserve"> </w:t>
      </w:r>
      <w:r w:rsidR="0064306D" w:rsidRPr="00EB07EC">
        <w:rPr>
          <w:rFonts w:ascii="Times New Roman" w:hAnsi="Times New Roman" w:cs="Times New Roman"/>
          <w:sz w:val="28"/>
          <w:szCs w:val="28"/>
          <w:lang w:val="kk-KZ"/>
        </w:rPr>
        <w:t>[</w:t>
      </w:r>
      <w:r w:rsidR="00845EE6" w:rsidRPr="00EB07EC">
        <w:rPr>
          <w:rFonts w:ascii="Times New Roman" w:hAnsi="Times New Roman" w:cs="Times New Roman"/>
          <w:sz w:val="28"/>
          <w:szCs w:val="28"/>
          <w:lang w:val="kk-KZ"/>
        </w:rPr>
        <w:t>39</w:t>
      </w:r>
      <w:r w:rsidR="0064306D" w:rsidRPr="00EB07EC">
        <w:rPr>
          <w:rFonts w:ascii="Times New Roman" w:hAnsi="Times New Roman" w:cs="Times New Roman"/>
          <w:sz w:val="28"/>
          <w:szCs w:val="28"/>
          <w:lang w:val="kk-KZ"/>
        </w:rPr>
        <w:t>]</w:t>
      </w:r>
      <w:r w:rsidRPr="00EB07EC">
        <w:rPr>
          <w:rFonts w:ascii="Times New Roman" w:hAnsi="Times New Roman" w:cs="Times New Roman"/>
          <w:bCs/>
          <w:sz w:val="28"/>
          <w:szCs w:val="28"/>
          <w:lang w:val="kk-KZ"/>
        </w:rPr>
        <w:t xml:space="preserve">, </w:t>
      </w:r>
      <w:r w:rsidR="0064306D" w:rsidRPr="00EB07EC">
        <w:rPr>
          <w:rFonts w:ascii="Times New Roman" w:hAnsi="Times New Roman" w:cs="Times New Roman"/>
          <w:sz w:val="28"/>
          <w:szCs w:val="28"/>
          <w:lang w:val="kk-KZ"/>
        </w:rPr>
        <w:t>С.С. Құнанбаева</w:t>
      </w:r>
      <w:r w:rsidR="00B800FE">
        <w:rPr>
          <w:rFonts w:ascii="Times New Roman" w:hAnsi="Times New Roman" w:cs="Times New Roman"/>
          <w:sz w:val="28"/>
          <w:szCs w:val="28"/>
          <w:lang w:val="kk-KZ"/>
        </w:rPr>
        <w:t xml:space="preserve"> </w:t>
      </w:r>
      <w:r w:rsidR="0064306D" w:rsidRPr="00EB07EC">
        <w:rPr>
          <w:rFonts w:ascii="Times New Roman" w:hAnsi="Times New Roman" w:cs="Times New Roman"/>
          <w:sz w:val="28"/>
          <w:szCs w:val="28"/>
          <w:lang w:val="kk-KZ"/>
        </w:rPr>
        <w:t>[4</w:t>
      </w:r>
      <w:r w:rsidR="00845EE6" w:rsidRPr="00EB07EC">
        <w:rPr>
          <w:rFonts w:ascii="Times New Roman" w:hAnsi="Times New Roman" w:cs="Times New Roman"/>
          <w:sz w:val="28"/>
          <w:szCs w:val="28"/>
          <w:lang w:val="kk-KZ"/>
        </w:rPr>
        <w:t>0</w:t>
      </w:r>
      <w:r w:rsidR="0064306D" w:rsidRPr="00EB07EC">
        <w:rPr>
          <w:rFonts w:ascii="Times New Roman" w:hAnsi="Times New Roman" w:cs="Times New Roman"/>
          <w:sz w:val="28"/>
          <w:szCs w:val="28"/>
          <w:lang w:val="kk-KZ"/>
        </w:rPr>
        <w:t>]</w:t>
      </w:r>
      <w:r w:rsidR="00B800FE">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еңбектерінде гностикалық іскерлік ұғымы танымдық қабілеттер, іскерліктермен дағдыларға негізделеді. Бұл компонент болашақ педагогтің танымдық қабілеттері, интеллектуалдық мүмкіндігі, өз пәнін терең білуі, дүниетаным, өзін-өзі танып білуін қамтиды және іскерлігінің негізі болып саналады. Танымдық іскерлікті қалыптастыру үшін адамның қабылдау, зейін, ойлау, ес, т.б. психикалық қасиеттердің бірлікте дамуы қажет. Осы тұрғыда, Г.Ж. Меңлібекова өз зерттеулерінде, </w:t>
      </w:r>
      <w:r w:rsidRPr="00EB07EC">
        <w:rPr>
          <w:rStyle w:val="ab"/>
          <w:rFonts w:ascii="Times New Roman" w:hAnsi="Times New Roman" w:cs="Times New Roman"/>
          <w:sz w:val="28"/>
          <w:szCs w:val="28"/>
          <w:lang w:val="kk-KZ"/>
        </w:rPr>
        <w:t>гностикалық</w:t>
      </w:r>
      <w:r w:rsidR="00485808">
        <w:rPr>
          <w:rStyle w:val="ab"/>
          <w:rFonts w:ascii="Times New Roman" w:hAnsi="Times New Roman" w:cs="Times New Roman"/>
          <w:sz w:val="28"/>
          <w:szCs w:val="28"/>
          <w:lang w:val="kk-KZ"/>
        </w:rPr>
        <w:t>-</w:t>
      </w:r>
      <w:r w:rsidRPr="00EB07EC">
        <w:rPr>
          <w:rFonts w:ascii="Times New Roman" w:hAnsi="Times New Roman" w:cs="Times New Roman"/>
          <w:sz w:val="28"/>
          <w:szCs w:val="28"/>
          <w:lang w:val="kk-KZ"/>
        </w:rPr>
        <w:t>əлеуметтік</w:t>
      </w:r>
      <w:r w:rsidR="004858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маңызды мəселелер мен міндеттерді тиімді шешу үшін өз-өзімен (өз-өзін тəрбиелеу, өздігінен даму) жəне басқа да адамдармен əрекеттесу үшін қажетті əлеуметтік білімді меңгеруді бі</w:t>
      </w:r>
      <w:r w:rsidR="00845EE6" w:rsidRPr="00EB07EC">
        <w:rPr>
          <w:rFonts w:ascii="Times New Roman" w:hAnsi="Times New Roman" w:cs="Times New Roman"/>
          <w:sz w:val="28"/>
          <w:szCs w:val="28"/>
          <w:lang w:val="kk-KZ"/>
        </w:rPr>
        <w:t>лдіретіндігі атап көрсетілген</w:t>
      </w:r>
      <w:r w:rsidR="00937574">
        <w:rPr>
          <w:rFonts w:ascii="Times New Roman" w:hAnsi="Times New Roman" w:cs="Times New Roman"/>
          <w:sz w:val="28"/>
          <w:szCs w:val="28"/>
          <w:lang w:val="kk-KZ"/>
        </w:rPr>
        <w:t xml:space="preserve"> </w:t>
      </w:r>
      <w:r w:rsidR="00845EE6" w:rsidRPr="00EB07EC">
        <w:rPr>
          <w:rFonts w:ascii="Times New Roman" w:hAnsi="Times New Roman" w:cs="Times New Roman"/>
          <w:sz w:val="28"/>
          <w:szCs w:val="28"/>
          <w:lang w:val="kk-KZ"/>
        </w:rPr>
        <w:t>[41</w:t>
      </w:r>
      <w:r w:rsidRPr="00EB07EC">
        <w:rPr>
          <w:rFonts w:ascii="Times New Roman" w:hAnsi="Times New Roman" w:cs="Times New Roman"/>
          <w:sz w:val="28"/>
          <w:szCs w:val="28"/>
          <w:lang w:val="kk-KZ"/>
        </w:rPr>
        <w:t>].</w:t>
      </w:r>
    </w:p>
    <w:p w:rsidR="00051EEB" w:rsidRPr="00EB07EC" w:rsidRDefault="00051EEB" w:rsidP="00AB234F">
      <w:pPr>
        <w:pStyle w:val="a6"/>
        <w:tabs>
          <w:tab w:val="left" w:pos="284"/>
          <w:tab w:val="left" w:pos="567"/>
        </w:tabs>
        <w:spacing w:after="0" w:line="240" w:lineRule="auto"/>
        <w:ind w:left="0"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Демек, болашақ әлеуметтік педагогтің медиабілім үдерісіндегі гностикалық іскерлігі</w:t>
      </w:r>
      <w:r w:rsidR="00184439" w:rsidRPr="00EB07EC">
        <w:rPr>
          <w:rFonts w:ascii="Times New Roman" w:hAnsi="Times New Roman" w:cs="Times New Roman"/>
          <w:sz w:val="28"/>
          <w:szCs w:val="28"/>
          <w:shd w:val="clear" w:color="auto" w:fill="FFFFFF"/>
          <w:lang w:val="kk-KZ"/>
        </w:rPr>
        <w:t xml:space="preserve"> – </w:t>
      </w:r>
      <w:r w:rsidRPr="00EB07EC">
        <w:rPr>
          <w:rFonts w:ascii="Times New Roman" w:hAnsi="Times New Roman" w:cs="Times New Roman"/>
          <w:sz w:val="28"/>
          <w:szCs w:val="28"/>
          <w:lang w:val="kk-KZ"/>
        </w:rPr>
        <w:t>бұл болашақ кәсіби қызметіндегі іскерліктерді жеке тұлғалық құндылық ретінде тану, гностикалық іскерліктердің теориясы мен технологиясын меңгеру, әлеуметтік педагогикалық үдеріске қажет іскерліктерді қолдана алу және нәтижелерін кеңістікке шығару сияқты қабілеттерінің жиынтығы.</w:t>
      </w:r>
    </w:p>
    <w:p w:rsidR="00051EEB" w:rsidRPr="00EB07EC" w:rsidRDefault="00051EEB" w:rsidP="00AB234F">
      <w:pPr>
        <w:pStyle w:val="a6"/>
        <w:tabs>
          <w:tab w:val="left" w:pos="284"/>
          <w:tab w:val="left" w:pos="567"/>
        </w:tabs>
        <w:spacing w:after="0" w:line="240" w:lineRule="auto"/>
        <w:ind w:left="0"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Ғылыми еңбектердегі педагогикалық </w:t>
      </w:r>
      <w:r w:rsidR="002B0138" w:rsidRPr="00EB07EC">
        <w:rPr>
          <w:rFonts w:ascii="Times New Roman" w:hAnsi="Times New Roman" w:cs="Times New Roman"/>
          <w:sz w:val="28"/>
          <w:szCs w:val="28"/>
          <w:lang w:val="kk-KZ"/>
        </w:rPr>
        <w:t>іскерлік</w:t>
      </w:r>
      <w:r w:rsidRPr="00EB07EC">
        <w:rPr>
          <w:rFonts w:ascii="Times New Roman" w:hAnsi="Times New Roman" w:cs="Times New Roman"/>
          <w:sz w:val="28"/>
          <w:szCs w:val="28"/>
          <w:lang w:val="kk-KZ"/>
        </w:rPr>
        <w:t xml:space="preserve"> пен педагогтің іс-әрекеттік құрылымдарын зерделей келе төмендегі мәселелерді </w:t>
      </w:r>
      <w:r w:rsidR="002B0138" w:rsidRPr="00EB07EC">
        <w:rPr>
          <w:rFonts w:ascii="Times New Roman" w:hAnsi="Times New Roman" w:cs="Times New Roman"/>
          <w:sz w:val="28"/>
          <w:szCs w:val="28"/>
          <w:lang w:val="kk-KZ"/>
        </w:rPr>
        <w:t>атап өтуге</w:t>
      </w:r>
      <w:r w:rsidRPr="00EB07EC">
        <w:rPr>
          <w:rFonts w:ascii="Times New Roman" w:hAnsi="Times New Roman" w:cs="Times New Roman"/>
          <w:sz w:val="28"/>
          <w:szCs w:val="28"/>
          <w:lang w:val="kk-KZ"/>
        </w:rPr>
        <w:t xml:space="preserve"> болады:</w:t>
      </w:r>
    </w:p>
    <w:p w:rsidR="00051EEB" w:rsidRPr="00EB07EC" w:rsidRDefault="00051EEB" w:rsidP="00AB234F">
      <w:pPr>
        <w:pStyle w:val="a6"/>
        <w:tabs>
          <w:tab w:val="left" w:pos="284"/>
          <w:tab w:val="left" w:pos="567"/>
        </w:tabs>
        <w:spacing w:after="0" w:line="240" w:lineRule="auto"/>
        <w:ind w:left="0"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Ю</w:t>
      </w:r>
      <w:r w:rsidR="00813E43" w:rsidRPr="00EB07EC">
        <w:rPr>
          <w:rFonts w:ascii="Times New Roman" w:hAnsi="Times New Roman" w:cs="Times New Roman"/>
          <w:sz w:val="28"/>
          <w:szCs w:val="28"/>
          <w:lang w:val="kk-KZ"/>
        </w:rPr>
        <w:t xml:space="preserve">НЕСКО мәліметтерінде медиабілім </w:t>
      </w:r>
      <w:r w:rsidR="00184439" w:rsidRPr="00EB07EC">
        <w:rPr>
          <w:rFonts w:ascii="Times New Roman" w:hAnsi="Times New Roman" w:cs="Times New Roman"/>
          <w:sz w:val="28"/>
          <w:szCs w:val="28"/>
          <w:lang w:val="kk-KZ"/>
        </w:rPr>
        <w:t>–</w:t>
      </w:r>
      <w:r w:rsidR="004858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бұқаралық коммуникацияны меңгерудің теориялық және практикалық іскерліктеріне бағытталған педа</w:t>
      </w:r>
      <w:r w:rsidR="00845EE6" w:rsidRPr="00EB07EC">
        <w:rPr>
          <w:rFonts w:ascii="Times New Roman" w:hAnsi="Times New Roman" w:cs="Times New Roman"/>
          <w:sz w:val="28"/>
          <w:szCs w:val="28"/>
          <w:lang w:val="kk-KZ"/>
        </w:rPr>
        <w:t>гогикалық білімнің бір жүйесі</w:t>
      </w:r>
      <w:r w:rsidR="00485808">
        <w:rPr>
          <w:rFonts w:ascii="Times New Roman" w:hAnsi="Times New Roman" w:cs="Times New Roman"/>
          <w:sz w:val="28"/>
          <w:szCs w:val="28"/>
          <w:lang w:val="kk-KZ"/>
        </w:rPr>
        <w:t xml:space="preserve"> </w:t>
      </w:r>
      <w:r w:rsidR="00845EE6" w:rsidRPr="00EB07EC">
        <w:rPr>
          <w:rFonts w:ascii="Times New Roman" w:hAnsi="Times New Roman" w:cs="Times New Roman"/>
          <w:sz w:val="28"/>
          <w:szCs w:val="28"/>
          <w:lang w:val="kk-KZ"/>
        </w:rPr>
        <w:t>[42</w:t>
      </w:r>
      <w:r w:rsidRPr="00EB07EC">
        <w:rPr>
          <w:rFonts w:ascii="Times New Roman" w:hAnsi="Times New Roman" w:cs="Times New Roman"/>
          <w:sz w:val="28"/>
          <w:szCs w:val="28"/>
          <w:lang w:val="kk-KZ"/>
        </w:rPr>
        <w:t>].</w:t>
      </w:r>
    </w:p>
    <w:p w:rsidR="00051EEB" w:rsidRPr="00EB07EC" w:rsidRDefault="00051EEB" w:rsidP="00AB234F">
      <w:pPr>
        <w:pStyle w:val="a6"/>
        <w:tabs>
          <w:tab w:val="left" w:pos="284"/>
          <w:tab w:val="left" w:pos="567"/>
        </w:tabs>
        <w:spacing w:after="0" w:line="240" w:lineRule="auto"/>
        <w:ind w:left="0"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Бұқаралық ақпарат құралдары жыл өткен сайын адамдардың өмірінде және білім беру үдерісінде үлкен рөл атқарып келеді. Сондықтан, бүгінгі күні бұқаралық ақпарат құралдарының негізі болып табылатын медиабілімнің жүйелі д</w:t>
      </w:r>
      <w:r w:rsidR="00845EE6" w:rsidRPr="00EB07EC">
        <w:rPr>
          <w:rFonts w:ascii="Times New Roman" w:hAnsi="Times New Roman" w:cs="Times New Roman"/>
          <w:sz w:val="28"/>
          <w:szCs w:val="28"/>
          <w:lang w:val="kk-KZ"/>
        </w:rPr>
        <w:t>амуының маңыздылығы туындайды</w:t>
      </w:r>
      <w:r w:rsidR="00B800FE">
        <w:rPr>
          <w:rFonts w:ascii="Times New Roman" w:hAnsi="Times New Roman" w:cs="Times New Roman"/>
          <w:sz w:val="28"/>
          <w:szCs w:val="28"/>
          <w:lang w:val="kk-KZ"/>
        </w:rPr>
        <w:t xml:space="preserve"> </w:t>
      </w:r>
      <w:r w:rsidR="00023EAD" w:rsidRPr="00EB07EC">
        <w:rPr>
          <w:rFonts w:ascii="Times New Roman" w:hAnsi="Times New Roman" w:cs="Times New Roman"/>
          <w:sz w:val="28"/>
          <w:szCs w:val="28"/>
          <w:lang w:val="kk-KZ"/>
        </w:rPr>
        <w:t>[43</w:t>
      </w:r>
      <w:r w:rsidRPr="00EB07EC">
        <w:rPr>
          <w:rFonts w:ascii="Times New Roman" w:hAnsi="Times New Roman" w:cs="Times New Roman"/>
          <w:sz w:val="28"/>
          <w:szCs w:val="28"/>
          <w:lang w:val="kk-KZ"/>
        </w:rPr>
        <w:t xml:space="preserve">]. </w:t>
      </w:r>
    </w:p>
    <w:p w:rsidR="00051EEB" w:rsidRPr="00EB07EC" w:rsidRDefault="00184439" w:rsidP="00AB234F">
      <w:pPr>
        <w:tabs>
          <w:tab w:val="left" w:pos="284"/>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Гностикалық іскерлік – </w:t>
      </w:r>
      <w:r w:rsidR="00051EEB" w:rsidRPr="00EB07EC">
        <w:rPr>
          <w:rFonts w:ascii="Times New Roman" w:hAnsi="Times New Roman" w:cs="Times New Roman"/>
          <w:sz w:val="28"/>
          <w:szCs w:val="28"/>
          <w:lang w:val="kk-KZ"/>
        </w:rPr>
        <w:t>педагогтің</w:t>
      </w:r>
      <w:r w:rsidR="00485808">
        <w:rPr>
          <w:rFonts w:ascii="Times New Roman" w:hAnsi="Times New Roman" w:cs="Times New Roman"/>
          <w:sz w:val="28"/>
          <w:szCs w:val="28"/>
          <w:lang w:val="kk-KZ"/>
        </w:rPr>
        <w:t xml:space="preserve"> </w:t>
      </w:r>
      <w:r w:rsidR="00051EEB" w:rsidRPr="00EB07EC">
        <w:rPr>
          <w:rFonts w:ascii="Times New Roman" w:hAnsi="Times New Roman" w:cs="Times New Roman"/>
          <w:sz w:val="28"/>
          <w:szCs w:val="28"/>
          <w:lang w:val="kk-KZ"/>
        </w:rPr>
        <w:t>білім саласына жатады. Бұл тек өз пәнін білу туралы ғана емес, сонымен қатар педагогикалық қарым-қатынас тәсілдерін, білім алушылардың психологиялық ерекшеліктерін, өзін-өзі тану және жеке тұлға және іс-әрекет</w:t>
      </w:r>
      <w:r w:rsidR="00845EE6" w:rsidRPr="00EB07EC">
        <w:rPr>
          <w:rFonts w:ascii="Times New Roman" w:hAnsi="Times New Roman" w:cs="Times New Roman"/>
          <w:sz w:val="28"/>
          <w:szCs w:val="28"/>
          <w:lang w:val="kk-KZ"/>
        </w:rPr>
        <w:t>тері туралы білімдер жиынтығы</w:t>
      </w:r>
      <w:r w:rsidR="00B800FE">
        <w:rPr>
          <w:rFonts w:ascii="Times New Roman" w:hAnsi="Times New Roman" w:cs="Times New Roman"/>
          <w:sz w:val="28"/>
          <w:szCs w:val="28"/>
          <w:lang w:val="kk-KZ"/>
        </w:rPr>
        <w:t xml:space="preserve"> </w:t>
      </w:r>
      <w:r w:rsidR="00845EE6" w:rsidRPr="00EB07EC">
        <w:rPr>
          <w:rFonts w:ascii="Times New Roman" w:hAnsi="Times New Roman" w:cs="Times New Roman"/>
          <w:sz w:val="28"/>
          <w:szCs w:val="28"/>
          <w:lang w:val="kk-KZ"/>
        </w:rPr>
        <w:t>[44</w:t>
      </w:r>
      <w:r w:rsidR="00051EEB" w:rsidRPr="00EB07EC">
        <w:rPr>
          <w:rFonts w:ascii="Times New Roman" w:hAnsi="Times New Roman" w:cs="Times New Roman"/>
          <w:sz w:val="28"/>
          <w:szCs w:val="28"/>
          <w:lang w:val="kk-KZ"/>
        </w:rPr>
        <w:t>].</w:t>
      </w:r>
    </w:p>
    <w:p w:rsidR="00051EEB" w:rsidRPr="00EB07EC" w:rsidRDefault="00051EEB" w:rsidP="00AB234F">
      <w:pPr>
        <w:pStyle w:val="a6"/>
        <w:tabs>
          <w:tab w:val="left" w:pos="284"/>
          <w:tab w:val="left" w:pos="567"/>
          <w:tab w:val="left" w:pos="709"/>
        </w:tabs>
        <w:spacing w:after="0" w:line="240" w:lineRule="auto"/>
        <w:ind w:left="0"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Әлеуметтік білім беру екі міндетті атқарады:</w:t>
      </w:r>
    </w:p>
    <w:p w:rsidR="00051EEB" w:rsidRPr="00EB07EC" w:rsidRDefault="009D3D65" w:rsidP="00AB234F">
      <w:pPr>
        <w:tabs>
          <w:tab w:val="left" w:pos="567"/>
        </w:tabs>
        <w:spacing w:after="0" w:line="240" w:lineRule="auto"/>
        <w:ind w:firstLine="709"/>
        <w:jc w:val="both"/>
        <w:rPr>
          <w:rFonts w:ascii="Times New Roman" w:hAnsi="Times New Roman" w:cs="Times New Roman"/>
          <w:sz w:val="28"/>
          <w:szCs w:val="28"/>
          <w:lang w:val="kk-KZ"/>
        </w:rPr>
      </w:pPr>
      <w:r w:rsidRPr="00D4399D">
        <w:rPr>
          <w:rFonts w:ascii="Times New Roman" w:hAnsi="Times New Roman" w:cs="Times New Roman"/>
          <w:sz w:val="28"/>
          <w:szCs w:val="28"/>
          <w:lang w:val="kk-KZ"/>
        </w:rPr>
        <w:t>–</w:t>
      </w:r>
      <w:r w:rsidR="00051EEB" w:rsidRPr="00EB07EC">
        <w:rPr>
          <w:rFonts w:ascii="Times New Roman" w:hAnsi="Times New Roman" w:cs="Times New Roman"/>
          <w:sz w:val="28"/>
          <w:szCs w:val="28"/>
          <w:lang w:val="kk-KZ"/>
        </w:rPr>
        <w:t>қоғам</w:t>
      </w:r>
      <w:r w:rsidR="00485808">
        <w:rPr>
          <w:rFonts w:ascii="Times New Roman" w:hAnsi="Times New Roman" w:cs="Times New Roman"/>
          <w:sz w:val="28"/>
          <w:szCs w:val="28"/>
          <w:lang w:val="kk-KZ"/>
        </w:rPr>
        <w:t xml:space="preserve"> </w:t>
      </w:r>
      <w:r w:rsidR="00051EEB" w:rsidRPr="00EB07EC">
        <w:rPr>
          <w:rFonts w:ascii="Times New Roman" w:hAnsi="Times New Roman" w:cs="Times New Roman"/>
          <w:sz w:val="28"/>
          <w:szCs w:val="28"/>
          <w:lang w:val="kk-KZ"/>
        </w:rPr>
        <w:t>және қоғамдық қатынастар, адамның әлеуметтік өзара әректесуі және қарым-қатынасы туралы тұтас білімдер жүйесі;</w:t>
      </w:r>
    </w:p>
    <w:p w:rsidR="00051EEB" w:rsidRPr="00EB07EC" w:rsidRDefault="009D3D65" w:rsidP="00AB234F">
      <w:pPr>
        <w:spacing w:after="0" w:line="240" w:lineRule="auto"/>
        <w:ind w:firstLine="709"/>
        <w:jc w:val="both"/>
        <w:rPr>
          <w:rFonts w:ascii="Times New Roman" w:hAnsi="Times New Roman" w:cs="Times New Roman"/>
          <w:sz w:val="28"/>
          <w:szCs w:val="28"/>
          <w:lang w:val="kk-KZ"/>
        </w:rPr>
      </w:pPr>
      <w:r w:rsidRPr="00D4399D">
        <w:rPr>
          <w:rFonts w:ascii="Times New Roman" w:hAnsi="Times New Roman" w:cs="Times New Roman"/>
          <w:sz w:val="28"/>
          <w:szCs w:val="28"/>
          <w:lang w:val="kk-KZ"/>
        </w:rPr>
        <w:t>–</w:t>
      </w:r>
      <w:r w:rsidR="00051EEB" w:rsidRPr="00EB07EC">
        <w:rPr>
          <w:rFonts w:ascii="Times New Roman" w:hAnsi="Times New Roman" w:cs="Times New Roman"/>
          <w:sz w:val="28"/>
          <w:szCs w:val="28"/>
          <w:lang w:val="kk-KZ"/>
        </w:rPr>
        <w:t>әлеуметтік араласуға, қарым-қатынасқа психологиялық даярлыққа қажет прак</w:t>
      </w:r>
      <w:r w:rsidR="00845EE6" w:rsidRPr="00EB07EC">
        <w:rPr>
          <w:rFonts w:ascii="Times New Roman" w:hAnsi="Times New Roman" w:cs="Times New Roman"/>
          <w:sz w:val="28"/>
          <w:szCs w:val="28"/>
          <w:lang w:val="kk-KZ"/>
        </w:rPr>
        <w:t>тикалық іскерліктерді меңгеру</w:t>
      </w:r>
      <w:r w:rsidR="00B800FE">
        <w:rPr>
          <w:rFonts w:ascii="Times New Roman" w:hAnsi="Times New Roman" w:cs="Times New Roman"/>
          <w:sz w:val="28"/>
          <w:szCs w:val="28"/>
          <w:lang w:val="kk-KZ"/>
        </w:rPr>
        <w:t xml:space="preserve"> </w:t>
      </w:r>
      <w:r w:rsidR="00845EE6" w:rsidRPr="00EB07EC">
        <w:rPr>
          <w:rFonts w:ascii="Times New Roman" w:hAnsi="Times New Roman" w:cs="Times New Roman"/>
          <w:sz w:val="28"/>
          <w:szCs w:val="28"/>
          <w:lang w:val="kk-KZ"/>
        </w:rPr>
        <w:t>[45</w:t>
      </w:r>
      <w:r w:rsidR="00051EEB" w:rsidRPr="00EB07EC">
        <w:rPr>
          <w:rFonts w:ascii="Times New Roman" w:hAnsi="Times New Roman" w:cs="Times New Roman"/>
          <w:sz w:val="28"/>
          <w:szCs w:val="28"/>
          <w:lang w:val="kk-KZ"/>
        </w:rPr>
        <w:t xml:space="preserve">]. </w:t>
      </w:r>
    </w:p>
    <w:p w:rsidR="00183CB0" w:rsidRPr="00183CB0" w:rsidRDefault="00183CB0" w:rsidP="00AB234F">
      <w:pPr>
        <w:spacing w:after="0" w:line="240" w:lineRule="auto"/>
        <w:ind w:firstLine="709"/>
        <w:jc w:val="both"/>
        <w:rPr>
          <w:rFonts w:ascii="Times New Roman" w:hAnsi="Times New Roman" w:cs="Times New Roman"/>
          <w:sz w:val="28"/>
          <w:szCs w:val="28"/>
          <w:lang w:val="kk-KZ"/>
        </w:rPr>
      </w:pPr>
      <w:r w:rsidRPr="00183CB0">
        <w:rPr>
          <w:rFonts w:ascii="Times New Roman" w:hAnsi="Times New Roman" w:cs="Times New Roman"/>
          <w:sz w:val="28"/>
          <w:szCs w:val="28"/>
          <w:lang w:val="kk-KZ"/>
        </w:rPr>
        <w:t xml:space="preserve">Осы тұрғыда, Р.Т. Сулайманова өз зерттеулерінде жаңа формациядағы педагог ақпараттық құзыреттілік, коммуникативтілік, ынтымақтастыққа бейімділік пен қабілеттілік, өзінің әлсіз тұстарын анықтау және дамыту </w:t>
      </w:r>
      <w:r>
        <w:rPr>
          <w:rFonts w:ascii="Times New Roman" w:hAnsi="Times New Roman" w:cs="Times New Roman"/>
          <w:sz w:val="28"/>
          <w:szCs w:val="28"/>
          <w:lang w:val="kk-KZ"/>
        </w:rPr>
        <w:t>қабілеттер</w:t>
      </w:r>
      <w:r w:rsidR="002C4C08">
        <w:rPr>
          <w:rFonts w:ascii="Times New Roman" w:hAnsi="Times New Roman" w:cs="Times New Roman"/>
          <w:sz w:val="28"/>
          <w:szCs w:val="28"/>
          <w:lang w:val="kk-KZ"/>
        </w:rPr>
        <w:t>іне</w:t>
      </w:r>
      <w:r w:rsidRPr="00183CB0">
        <w:rPr>
          <w:rFonts w:ascii="Times New Roman" w:hAnsi="Times New Roman" w:cs="Times New Roman"/>
          <w:sz w:val="28"/>
          <w:szCs w:val="28"/>
          <w:lang w:val="kk-KZ"/>
        </w:rPr>
        <w:t xml:space="preserve"> ие болуы шарт екендігі атап өтілген [4</w:t>
      </w:r>
      <w:r w:rsidR="00E04595">
        <w:rPr>
          <w:rFonts w:ascii="Times New Roman" w:hAnsi="Times New Roman" w:cs="Times New Roman"/>
          <w:sz w:val="28"/>
          <w:szCs w:val="28"/>
          <w:lang w:val="kk-KZ"/>
        </w:rPr>
        <w:t>6</w:t>
      </w:r>
      <w:r w:rsidRPr="00183CB0">
        <w:rPr>
          <w:rFonts w:ascii="Times New Roman" w:hAnsi="Times New Roman" w:cs="Times New Roman"/>
          <w:sz w:val="28"/>
          <w:szCs w:val="28"/>
          <w:lang w:val="kk-KZ"/>
        </w:rPr>
        <w:t xml:space="preserve">]. </w:t>
      </w:r>
    </w:p>
    <w:p w:rsidR="00C93388" w:rsidRPr="00EB07EC" w:rsidRDefault="00C93388" w:rsidP="00AB234F">
      <w:pPr>
        <w:pStyle w:val="Default"/>
        <w:ind w:firstLine="709"/>
        <w:jc w:val="both"/>
        <w:rPr>
          <w:color w:val="auto"/>
          <w:sz w:val="28"/>
          <w:szCs w:val="28"/>
          <w:lang w:val="kk-KZ"/>
        </w:rPr>
      </w:pPr>
      <w:r w:rsidRPr="00EB07EC">
        <w:rPr>
          <w:color w:val="auto"/>
          <w:sz w:val="28"/>
          <w:szCs w:val="28"/>
          <w:lang w:val="kk-KZ"/>
        </w:rPr>
        <w:t xml:space="preserve">Елімізде педагогтарды даярлаудың түрлі бағыттары мен аспектілеріне арналған </w:t>
      </w:r>
      <w:r w:rsidR="002B0138" w:rsidRPr="00EB07EC">
        <w:rPr>
          <w:color w:val="auto"/>
          <w:sz w:val="28"/>
          <w:szCs w:val="28"/>
          <w:lang w:val="kk-KZ"/>
        </w:rPr>
        <w:t xml:space="preserve">PhD докторлық диссертацияларды атап өткіміз келеді </w:t>
      </w:r>
      <w:r w:rsidRPr="00EB07EC">
        <w:rPr>
          <w:color w:val="auto"/>
          <w:sz w:val="28"/>
          <w:szCs w:val="28"/>
          <w:lang w:val="kk-KZ"/>
        </w:rPr>
        <w:t>Д.</w:t>
      </w:r>
      <w:r w:rsidR="002B0138" w:rsidRPr="00EB07EC">
        <w:rPr>
          <w:color w:val="auto"/>
          <w:sz w:val="28"/>
          <w:szCs w:val="28"/>
          <w:lang w:val="kk-KZ"/>
        </w:rPr>
        <w:t>Е.</w:t>
      </w:r>
      <w:r w:rsidR="009D3D65">
        <w:rPr>
          <w:color w:val="auto"/>
          <w:sz w:val="28"/>
          <w:szCs w:val="28"/>
          <w:lang w:val="kk-KZ"/>
        </w:rPr>
        <w:t> </w:t>
      </w:r>
      <w:r w:rsidR="002B0138" w:rsidRPr="00EB07EC">
        <w:rPr>
          <w:color w:val="auto"/>
          <w:sz w:val="28"/>
          <w:szCs w:val="28"/>
          <w:lang w:val="kk-KZ"/>
        </w:rPr>
        <w:t>Ертарғынқызы</w:t>
      </w:r>
      <w:r w:rsidR="00B800FE">
        <w:rPr>
          <w:color w:val="auto"/>
          <w:sz w:val="28"/>
          <w:szCs w:val="28"/>
          <w:lang w:val="kk-KZ"/>
        </w:rPr>
        <w:t xml:space="preserve"> </w:t>
      </w:r>
      <w:r w:rsidRPr="00EB07EC">
        <w:rPr>
          <w:color w:val="auto"/>
          <w:sz w:val="28"/>
          <w:szCs w:val="28"/>
          <w:lang w:val="kk-KZ"/>
        </w:rPr>
        <w:t>[4</w:t>
      </w:r>
      <w:r w:rsidR="00E04595">
        <w:rPr>
          <w:color w:val="auto"/>
          <w:sz w:val="28"/>
          <w:szCs w:val="28"/>
          <w:lang w:val="kk-KZ"/>
        </w:rPr>
        <w:t>7</w:t>
      </w:r>
      <w:r w:rsidRPr="00EB07EC">
        <w:rPr>
          <w:color w:val="auto"/>
          <w:sz w:val="28"/>
          <w:szCs w:val="28"/>
          <w:lang w:val="kk-KZ"/>
        </w:rPr>
        <w:t xml:space="preserve">], </w:t>
      </w:r>
      <w:r w:rsidRPr="00EB07EC">
        <w:rPr>
          <w:bCs/>
          <w:color w:val="auto"/>
          <w:sz w:val="28"/>
          <w:szCs w:val="28"/>
          <w:lang w:val="kk-KZ"/>
        </w:rPr>
        <w:t xml:space="preserve">А.К. Абдиркенова </w:t>
      </w:r>
      <w:r w:rsidRPr="00EB07EC">
        <w:rPr>
          <w:color w:val="auto"/>
          <w:sz w:val="28"/>
          <w:szCs w:val="28"/>
          <w:lang w:val="kk-KZ"/>
        </w:rPr>
        <w:t>[4</w:t>
      </w:r>
      <w:r w:rsidR="00E04595">
        <w:rPr>
          <w:color w:val="auto"/>
          <w:sz w:val="28"/>
          <w:szCs w:val="28"/>
          <w:lang w:val="kk-KZ"/>
        </w:rPr>
        <w:t>8</w:t>
      </w:r>
      <w:r w:rsidRPr="00EB07EC">
        <w:rPr>
          <w:color w:val="auto"/>
          <w:sz w:val="28"/>
          <w:szCs w:val="28"/>
          <w:lang w:val="kk-KZ"/>
        </w:rPr>
        <w:t xml:space="preserve">] т.б. Бұл ғылыми зерттеулерде әлеуметтік педагогтарды даярлау, </w:t>
      </w:r>
      <w:r w:rsidRPr="00EB07EC">
        <w:rPr>
          <w:bCs/>
          <w:color w:val="auto"/>
          <w:sz w:val="28"/>
          <w:szCs w:val="28"/>
          <w:lang w:val="kk-KZ"/>
        </w:rPr>
        <w:t>құзыреттілігін қалыптастыру</w:t>
      </w:r>
      <w:r w:rsidR="00485808">
        <w:rPr>
          <w:bCs/>
          <w:color w:val="auto"/>
          <w:sz w:val="28"/>
          <w:szCs w:val="28"/>
          <w:lang w:val="kk-KZ"/>
        </w:rPr>
        <w:t xml:space="preserve"> </w:t>
      </w:r>
      <w:r w:rsidRPr="00EB07EC">
        <w:rPr>
          <w:color w:val="auto"/>
          <w:sz w:val="28"/>
          <w:szCs w:val="28"/>
          <w:lang w:val="kk-KZ"/>
        </w:rPr>
        <w:t xml:space="preserve">және медиабілім мәселелері қарастырылған. </w:t>
      </w:r>
    </w:p>
    <w:p w:rsidR="00A05ECC" w:rsidRPr="00D4399D" w:rsidRDefault="00051EEB"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Сонымен, ғылыми зерттеулерге талдау жасай келе білім беру жүйесінде болашақ әлеуметтік педагогтің медиабілім беру үдерісіндегі гностикалық іскерлігін жетілдіру мәселесін зерттеудің қажетілігі айқындалды. </w:t>
      </w:r>
      <w:r w:rsidR="005A4B28" w:rsidRPr="00D4399D">
        <w:rPr>
          <w:rFonts w:ascii="Times New Roman" w:hAnsi="Times New Roman" w:cs="Times New Roman"/>
          <w:sz w:val="28"/>
          <w:szCs w:val="28"/>
          <w:lang w:val="kk-KZ"/>
        </w:rPr>
        <w:t>Зерттеу жұмысымыздың маңыздылығы мен қажеттілігі әлеуметтік сұраныстарға негізделеді. Демек, жалпы танылға</w:t>
      </w:r>
      <w:r w:rsidR="00184439" w:rsidRPr="00D4399D">
        <w:rPr>
          <w:rFonts w:ascii="Times New Roman" w:hAnsi="Times New Roman" w:cs="Times New Roman"/>
          <w:sz w:val="28"/>
          <w:szCs w:val="28"/>
          <w:lang w:val="kk-KZ"/>
        </w:rPr>
        <w:t xml:space="preserve">н мағынада гностикалық іскерлік – </w:t>
      </w:r>
      <w:r w:rsidR="005A4B28" w:rsidRPr="00D4399D">
        <w:rPr>
          <w:rFonts w:ascii="Times New Roman" w:hAnsi="Times New Roman" w:cs="Times New Roman"/>
          <w:sz w:val="28"/>
          <w:szCs w:val="28"/>
          <w:lang w:val="kk-KZ"/>
        </w:rPr>
        <w:t>бұл көп функциялы бағдарлану қабілеті, оның көмегімен болашақ педагог кәсіби қызметтің әдістері мен тәсілдерін меңгереді. Бұл іскерліктер түсіндіру, талдау, бағалау, зерттеу  және қорытынды сияқты әрекеттерді білдіреді</w:t>
      </w:r>
      <w:r w:rsidR="00A848BA">
        <w:rPr>
          <w:rFonts w:ascii="Times New Roman" w:hAnsi="Times New Roman" w:cs="Times New Roman"/>
          <w:sz w:val="28"/>
          <w:szCs w:val="28"/>
          <w:lang w:val="kk-KZ"/>
        </w:rPr>
        <w:t xml:space="preserve"> </w:t>
      </w:r>
      <w:r w:rsidR="00A848BA" w:rsidRPr="00A848BA">
        <w:rPr>
          <w:rFonts w:ascii="Times New Roman" w:hAnsi="Times New Roman" w:cs="Times New Roman"/>
          <w:sz w:val="28"/>
          <w:szCs w:val="28"/>
          <w:lang w:val="kk-KZ"/>
        </w:rPr>
        <w:t>[49]</w:t>
      </w:r>
      <w:r w:rsidR="005A4B28" w:rsidRPr="00A848BA">
        <w:rPr>
          <w:rFonts w:ascii="Times New Roman" w:hAnsi="Times New Roman" w:cs="Times New Roman"/>
          <w:sz w:val="28"/>
          <w:szCs w:val="28"/>
          <w:lang w:val="kk-KZ"/>
        </w:rPr>
        <w:t xml:space="preserve">. </w:t>
      </w:r>
    </w:p>
    <w:p w:rsidR="00C01EA2" w:rsidRDefault="00C9062A" w:rsidP="00AB234F">
      <w:pPr>
        <w:spacing w:after="0" w:line="240" w:lineRule="auto"/>
        <w:ind w:firstLine="709"/>
        <w:jc w:val="both"/>
        <w:rPr>
          <w:rFonts w:ascii="Times New Roman" w:hAnsi="Times New Roman" w:cs="Times New Roman"/>
          <w:sz w:val="28"/>
          <w:szCs w:val="28"/>
          <w:lang w:val="kk-KZ"/>
        </w:rPr>
      </w:pPr>
      <w:r w:rsidRPr="00D4399D">
        <w:rPr>
          <w:rFonts w:ascii="Times New Roman" w:hAnsi="Times New Roman" w:cs="Times New Roman"/>
          <w:sz w:val="28"/>
          <w:szCs w:val="28"/>
          <w:lang w:val="kk-KZ"/>
        </w:rPr>
        <w:t xml:space="preserve">Жоғарыда аталып өтілген зерттеу мәселесінің өзектілігіне сәйкес, аталған бағыттарда жекелеген зерттеу жұмыстары болғанымен, жоғары оқу орнындағы медиабілім беру үдерісінде </w:t>
      </w:r>
      <w:r w:rsidR="00311908" w:rsidRPr="00D4399D">
        <w:rPr>
          <w:rFonts w:ascii="Times New Roman" w:hAnsi="Times New Roman" w:cs="Times New Roman"/>
          <w:sz w:val="28"/>
          <w:szCs w:val="28"/>
          <w:lang w:val="kk-KZ"/>
        </w:rPr>
        <w:t>болашақ әлеуметтік педагогт</w:t>
      </w:r>
      <w:r w:rsidR="00184439" w:rsidRPr="00D4399D">
        <w:rPr>
          <w:rFonts w:ascii="Times New Roman" w:hAnsi="Times New Roman" w:cs="Times New Roman"/>
          <w:sz w:val="28"/>
          <w:szCs w:val="28"/>
          <w:lang w:val="kk-KZ"/>
        </w:rPr>
        <w:t>ің</w:t>
      </w:r>
      <w:r w:rsidR="00311908" w:rsidRPr="00D4399D">
        <w:rPr>
          <w:rFonts w:ascii="Times New Roman" w:hAnsi="Times New Roman" w:cs="Times New Roman"/>
          <w:sz w:val="28"/>
          <w:szCs w:val="28"/>
          <w:lang w:val="kk-KZ"/>
        </w:rPr>
        <w:t xml:space="preserve"> гностикалық іскерліктерін</w:t>
      </w:r>
      <w:r w:rsidRPr="00D4399D">
        <w:rPr>
          <w:rFonts w:ascii="Times New Roman" w:hAnsi="Times New Roman" w:cs="Times New Roman"/>
          <w:sz w:val="28"/>
          <w:szCs w:val="28"/>
          <w:lang w:val="kk-KZ"/>
        </w:rPr>
        <w:t xml:space="preserve"> жетілдіру мазмұнындағы ғылыми еңбектер кездеспейді</w:t>
      </w:r>
      <w:r w:rsidR="00167B49">
        <w:rPr>
          <w:rFonts w:ascii="Times New Roman" w:hAnsi="Times New Roman" w:cs="Times New Roman"/>
          <w:sz w:val="28"/>
          <w:szCs w:val="28"/>
          <w:lang w:val="kk-KZ"/>
        </w:rPr>
        <w:t xml:space="preserve"> </w:t>
      </w:r>
      <w:r w:rsidR="00167B49" w:rsidRPr="00A848BA">
        <w:rPr>
          <w:rFonts w:ascii="Times New Roman" w:hAnsi="Times New Roman" w:cs="Times New Roman"/>
          <w:sz w:val="28"/>
          <w:szCs w:val="28"/>
          <w:lang w:val="kk-KZ"/>
        </w:rPr>
        <w:t>[49]</w:t>
      </w:r>
      <w:r w:rsidRPr="00D4399D">
        <w:rPr>
          <w:rFonts w:ascii="Times New Roman" w:hAnsi="Times New Roman" w:cs="Times New Roman"/>
          <w:sz w:val="28"/>
          <w:szCs w:val="28"/>
          <w:lang w:val="kk-KZ"/>
        </w:rPr>
        <w:t xml:space="preserve">. </w:t>
      </w:r>
    </w:p>
    <w:p w:rsidR="00C9062A" w:rsidRPr="00D4399D" w:rsidRDefault="00C9062A" w:rsidP="00AB234F">
      <w:pPr>
        <w:spacing w:after="0" w:line="240" w:lineRule="auto"/>
        <w:ind w:firstLine="709"/>
        <w:jc w:val="both"/>
        <w:rPr>
          <w:rFonts w:ascii="Times New Roman" w:hAnsi="Times New Roman" w:cs="Times New Roman"/>
          <w:bCs/>
          <w:sz w:val="28"/>
          <w:szCs w:val="28"/>
          <w:lang w:val="kk-KZ"/>
        </w:rPr>
      </w:pPr>
      <w:r w:rsidRPr="00D4399D">
        <w:rPr>
          <w:rFonts w:ascii="Times New Roman" w:hAnsi="Times New Roman" w:cs="Times New Roman"/>
          <w:sz w:val="28"/>
          <w:szCs w:val="28"/>
          <w:lang w:val="kk-KZ"/>
        </w:rPr>
        <w:t xml:space="preserve">Демек, аталған зерттеу жұмысының </w:t>
      </w:r>
      <w:r w:rsidRPr="000F48BC">
        <w:rPr>
          <w:rFonts w:ascii="Times New Roman" w:hAnsi="Times New Roman" w:cs="Times New Roman"/>
          <w:bCs/>
          <w:i/>
          <w:sz w:val="28"/>
          <w:szCs w:val="28"/>
          <w:lang w:val="kk-KZ"/>
        </w:rPr>
        <w:t>қарам</w:t>
      </w:r>
      <w:r w:rsidR="00D4399D" w:rsidRPr="000F48BC">
        <w:rPr>
          <w:rFonts w:ascii="Times New Roman" w:hAnsi="Times New Roman" w:cs="Times New Roman"/>
          <w:bCs/>
          <w:i/>
          <w:sz w:val="28"/>
          <w:szCs w:val="28"/>
          <w:lang w:val="kk-KZ"/>
        </w:rPr>
        <w:t>а</w:t>
      </w:r>
      <w:r w:rsidRPr="000F48BC">
        <w:rPr>
          <w:rFonts w:ascii="Times New Roman" w:hAnsi="Times New Roman" w:cs="Times New Roman"/>
          <w:bCs/>
          <w:i/>
          <w:sz w:val="28"/>
          <w:szCs w:val="28"/>
          <w:lang w:val="kk-KZ"/>
        </w:rPr>
        <w:t>-қайшылықтары</w:t>
      </w:r>
      <w:r w:rsidRPr="00D4399D">
        <w:rPr>
          <w:rFonts w:ascii="Times New Roman" w:hAnsi="Times New Roman" w:cs="Times New Roman"/>
          <w:bCs/>
          <w:sz w:val="28"/>
          <w:szCs w:val="28"/>
          <w:lang w:val="kk-KZ"/>
        </w:rPr>
        <w:t>:</w:t>
      </w:r>
    </w:p>
    <w:p w:rsidR="00D1518E" w:rsidRPr="00A848BA" w:rsidRDefault="009D3D65" w:rsidP="00AB234F">
      <w:pPr>
        <w:spacing w:after="0" w:line="240" w:lineRule="auto"/>
        <w:ind w:firstLine="709"/>
        <w:jc w:val="both"/>
        <w:rPr>
          <w:rFonts w:ascii="Times New Roman" w:hAnsi="Times New Roman" w:cs="Times New Roman"/>
          <w:bCs/>
          <w:sz w:val="28"/>
          <w:szCs w:val="28"/>
          <w:lang w:val="kk-KZ"/>
        </w:rPr>
      </w:pPr>
      <w:r w:rsidRPr="00D4399D">
        <w:rPr>
          <w:rFonts w:ascii="Times New Roman" w:hAnsi="Times New Roman" w:cs="Times New Roman"/>
          <w:sz w:val="28"/>
          <w:szCs w:val="28"/>
          <w:lang w:val="kk-KZ"/>
        </w:rPr>
        <w:t>–</w:t>
      </w:r>
      <w:r w:rsidR="00D1518E" w:rsidRPr="00D4399D">
        <w:rPr>
          <w:rFonts w:ascii="Times New Roman" w:hAnsi="Times New Roman" w:cs="Times New Roman"/>
          <w:bCs/>
          <w:sz w:val="28"/>
          <w:szCs w:val="28"/>
          <w:lang w:val="kk-KZ"/>
        </w:rPr>
        <w:t xml:space="preserve">болашақ әлеуметтік педагогтерді дайындауда талаптардың артуына сәйкес медиабілім үдерісінде гностикалық іскерліктерін жетілдірудің теориялық тұрғыдан кеңінен қарастырылмауы мен  әдістемелік қамтамасыз </w:t>
      </w:r>
      <w:r w:rsidR="00D1518E" w:rsidRPr="00A848BA">
        <w:rPr>
          <w:rFonts w:ascii="Times New Roman" w:hAnsi="Times New Roman" w:cs="Times New Roman"/>
          <w:bCs/>
          <w:sz w:val="28"/>
          <w:szCs w:val="28"/>
          <w:lang w:val="kk-KZ"/>
        </w:rPr>
        <w:t>етілмеуі;</w:t>
      </w:r>
    </w:p>
    <w:p w:rsidR="00C9062A" w:rsidRPr="00D4399D" w:rsidRDefault="009D3D65" w:rsidP="00AB234F">
      <w:pPr>
        <w:spacing w:after="0" w:line="240" w:lineRule="auto"/>
        <w:ind w:firstLine="709"/>
        <w:jc w:val="both"/>
        <w:rPr>
          <w:rFonts w:ascii="Times New Roman" w:hAnsi="Times New Roman" w:cs="Times New Roman"/>
          <w:bCs/>
          <w:sz w:val="28"/>
          <w:szCs w:val="28"/>
          <w:lang w:val="kk-KZ"/>
        </w:rPr>
      </w:pPr>
      <w:r w:rsidRPr="00D4399D">
        <w:rPr>
          <w:rFonts w:ascii="Times New Roman" w:hAnsi="Times New Roman" w:cs="Times New Roman"/>
          <w:sz w:val="28"/>
          <w:szCs w:val="28"/>
          <w:lang w:val="kk-KZ"/>
        </w:rPr>
        <w:lastRenderedPageBreak/>
        <w:t>–</w:t>
      </w:r>
      <w:r w:rsidR="00D47A4C" w:rsidRPr="00D4399D">
        <w:rPr>
          <w:rFonts w:ascii="Times New Roman" w:hAnsi="Times New Roman" w:cs="Times New Roman"/>
          <w:sz w:val="28"/>
          <w:szCs w:val="28"/>
          <w:lang w:val="kk-KZ"/>
        </w:rPr>
        <w:t>ақпараттық қоғам мен</w:t>
      </w:r>
      <w:r w:rsidR="00C9062A" w:rsidRPr="00D4399D">
        <w:rPr>
          <w:rFonts w:ascii="Times New Roman" w:hAnsi="Times New Roman" w:cs="Times New Roman"/>
          <w:sz w:val="28"/>
          <w:szCs w:val="28"/>
          <w:lang w:val="kk-KZ"/>
        </w:rPr>
        <w:t xml:space="preserve"> цифрлық технологиялардың қарқынды дамуы жағдайында </w:t>
      </w:r>
      <w:r w:rsidR="004A75CF" w:rsidRPr="00D4399D">
        <w:rPr>
          <w:rFonts w:ascii="Times New Roman" w:hAnsi="Times New Roman" w:cs="Times New Roman"/>
          <w:sz w:val="28"/>
          <w:szCs w:val="28"/>
          <w:lang w:val="kk-KZ"/>
        </w:rPr>
        <w:t xml:space="preserve">кәсіби </w:t>
      </w:r>
      <w:r w:rsidR="00C9062A" w:rsidRPr="00D4399D">
        <w:rPr>
          <w:rFonts w:ascii="Times New Roman" w:hAnsi="Times New Roman" w:cs="Times New Roman"/>
          <w:sz w:val="28"/>
          <w:szCs w:val="28"/>
          <w:lang w:val="kk-KZ"/>
        </w:rPr>
        <w:t xml:space="preserve">міндеттерді орындау үшін  болашақ әлеуметтік педагогің кәсібилігін дамытуға бағытталған медиабілім үдерісінде гностикалық іскерліктерін жетілдіру мәселелерінің </w:t>
      </w:r>
      <w:r w:rsidR="004A75CF" w:rsidRPr="00D4399D">
        <w:rPr>
          <w:rFonts w:ascii="Times New Roman" w:hAnsi="Times New Roman" w:cs="Times New Roman"/>
          <w:sz w:val="28"/>
          <w:szCs w:val="28"/>
          <w:lang w:val="kk-KZ"/>
        </w:rPr>
        <w:t>терең</w:t>
      </w:r>
      <w:r w:rsidR="00C9062A" w:rsidRPr="00D4399D">
        <w:rPr>
          <w:rFonts w:ascii="Times New Roman" w:hAnsi="Times New Roman" w:cs="Times New Roman"/>
          <w:sz w:val="28"/>
          <w:szCs w:val="28"/>
          <w:lang w:val="kk-KZ"/>
        </w:rPr>
        <w:t xml:space="preserve"> зерттелмеуі;</w:t>
      </w:r>
    </w:p>
    <w:p w:rsidR="00C9062A" w:rsidRPr="00D4399D" w:rsidRDefault="009D3D65" w:rsidP="00AB234F">
      <w:pPr>
        <w:spacing w:after="0" w:line="240" w:lineRule="auto"/>
        <w:ind w:firstLine="709"/>
        <w:jc w:val="both"/>
        <w:rPr>
          <w:rFonts w:ascii="Times New Roman" w:hAnsi="Times New Roman" w:cs="Times New Roman"/>
          <w:bCs/>
          <w:sz w:val="28"/>
          <w:szCs w:val="28"/>
          <w:lang w:val="kk-KZ"/>
        </w:rPr>
      </w:pPr>
      <w:r w:rsidRPr="00D4399D">
        <w:rPr>
          <w:rFonts w:ascii="Times New Roman" w:hAnsi="Times New Roman" w:cs="Times New Roman"/>
          <w:sz w:val="28"/>
          <w:szCs w:val="28"/>
          <w:lang w:val="kk-KZ"/>
        </w:rPr>
        <w:t>–</w:t>
      </w:r>
      <w:r w:rsidR="00C9062A" w:rsidRPr="00D4399D">
        <w:rPr>
          <w:rFonts w:ascii="Times New Roman" w:hAnsi="Times New Roman" w:cs="Times New Roman"/>
          <w:bCs/>
          <w:sz w:val="28"/>
          <w:szCs w:val="28"/>
          <w:lang w:val="kk-KZ"/>
        </w:rPr>
        <w:t>болашақ әлеуметтік педагогтің медиабілім үдерісіндегі гностикалық іскерлігін кәсіби құзіреттіліктің қажетті компоненті ретінде ғылыми-теориялық тұрғыдан негізделмеуі және тәжірибелік әдістемесінің болмауы</w:t>
      </w:r>
      <w:r w:rsidR="00A848BA">
        <w:rPr>
          <w:rFonts w:ascii="Times New Roman" w:hAnsi="Times New Roman" w:cs="Times New Roman"/>
          <w:bCs/>
          <w:sz w:val="28"/>
          <w:szCs w:val="28"/>
          <w:lang w:val="kk-KZ"/>
        </w:rPr>
        <w:t xml:space="preserve"> </w:t>
      </w:r>
      <w:r w:rsidR="00A848BA" w:rsidRPr="00A848BA">
        <w:rPr>
          <w:rFonts w:ascii="Times New Roman" w:hAnsi="Times New Roman" w:cs="Times New Roman"/>
          <w:sz w:val="28"/>
          <w:szCs w:val="28"/>
          <w:lang w:val="kk-KZ"/>
        </w:rPr>
        <w:t>[49]</w:t>
      </w:r>
      <w:r w:rsidR="000407AE" w:rsidRPr="00A848BA">
        <w:rPr>
          <w:rFonts w:ascii="Times New Roman" w:hAnsi="Times New Roman" w:cs="Times New Roman"/>
          <w:bCs/>
          <w:sz w:val="28"/>
          <w:szCs w:val="28"/>
          <w:lang w:val="kk-KZ"/>
        </w:rPr>
        <w:t>.</w:t>
      </w:r>
    </w:p>
    <w:p w:rsidR="00C9062A" w:rsidRPr="00EB07EC" w:rsidRDefault="00C9062A"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 xml:space="preserve">Аталған </w:t>
      </w:r>
      <w:r w:rsidRPr="00426B9C">
        <w:rPr>
          <w:rFonts w:ascii="Times New Roman" w:hAnsi="Times New Roman" w:cs="Times New Roman"/>
          <w:bCs/>
          <w:sz w:val="28"/>
          <w:szCs w:val="28"/>
          <w:lang w:val="kk-KZ"/>
        </w:rPr>
        <w:t>қарам</w:t>
      </w:r>
      <w:r w:rsidR="00E44ECE" w:rsidRPr="00426B9C">
        <w:rPr>
          <w:rFonts w:ascii="Times New Roman" w:hAnsi="Times New Roman" w:cs="Times New Roman"/>
          <w:bCs/>
          <w:sz w:val="28"/>
          <w:szCs w:val="28"/>
          <w:lang w:val="kk-KZ"/>
        </w:rPr>
        <w:t>а</w:t>
      </w:r>
      <w:r w:rsidRPr="00EB07EC">
        <w:rPr>
          <w:rFonts w:ascii="Times New Roman" w:hAnsi="Times New Roman" w:cs="Times New Roman"/>
          <w:bCs/>
          <w:sz w:val="28"/>
          <w:szCs w:val="28"/>
          <w:lang w:val="kk-KZ"/>
        </w:rPr>
        <w:t xml:space="preserve">-қайшылықтардың дұрыс шешімін табу бізге зерттеу мәселесін айқындап, тақырыпты </w:t>
      </w:r>
      <w:r w:rsidR="009D3D65">
        <w:rPr>
          <w:rFonts w:ascii="Times New Roman" w:hAnsi="Times New Roman" w:cs="Times New Roman"/>
          <w:b/>
          <w:i/>
          <w:sz w:val="28"/>
          <w:szCs w:val="28"/>
          <w:lang w:val="kk-KZ"/>
        </w:rPr>
        <w:t xml:space="preserve">«Медиабілім үдерісінде болашақ әлеуметтік </w:t>
      </w:r>
      <w:r w:rsidRPr="00EB07EC">
        <w:rPr>
          <w:rFonts w:ascii="Times New Roman" w:hAnsi="Times New Roman" w:cs="Times New Roman"/>
          <w:b/>
          <w:i/>
          <w:sz w:val="28"/>
          <w:szCs w:val="28"/>
          <w:lang w:val="kk-KZ"/>
        </w:rPr>
        <w:t>п</w:t>
      </w:r>
      <w:r w:rsidR="009D3D65">
        <w:rPr>
          <w:rFonts w:ascii="Times New Roman" w:hAnsi="Times New Roman" w:cs="Times New Roman"/>
          <w:b/>
          <w:i/>
          <w:sz w:val="28"/>
          <w:szCs w:val="28"/>
          <w:lang w:val="kk-KZ"/>
        </w:rPr>
        <w:t>едагогтің гностикалық іскерлігін</w:t>
      </w:r>
      <w:r w:rsidRPr="00EB07EC">
        <w:rPr>
          <w:rFonts w:ascii="Times New Roman" w:hAnsi="Times New Roman" w:cs="Times New Roman"/>
          <w:b/>
          <w:i/>
          <w:sz w:val="28"/>
          <w:szCs w:val="28"/>
          <w:lang w:val="kk-KZ"/>
        </w:rPr>
        <w:t xml:space="preserve"> жетілдіру»</w:t>
      </w:r>
      <w:r w:rsidR="00D47A4C" w:rsidRPr="00EB07EC">
        <w:rPr>
          <w:rFonts w:ascii="Times New Roman" w:hAnsi="Times New Roman" w:cs="Times New Roman"/>
          <w:sz w:val="28"/>
          <w:szCs w:val="28"/>
          <w:lang w:val="kk-KZ"/>
        </w:rPr>
        <w:t xml:space="preserve"> деп таңдауымызға негіз</w:t>
      </w:r>
      <w:r w:rsidRPr="00EB07EC">
        <w:rPr>
          <w:rFonts w:ascii="Times New Roman" w:hAnsi="Times New Roman" w:cs="Times New Roman"/>
          <w:sz w:val="28"/>
          <w:szCs w:val="28"/>
          <w:lang w:val="kk-KZ"/>
        </w:rPr>
        <w:t xml:space="preserve"> болды.</w:t>
      </w:r>
    </w:p>
    <w:p w:rsidR="00711599" w:rsidRPr="00EB07EC" w:rsidRDefault="00711599"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bCs/>
          <w:sz w:val="28"/>
          <w:szCs w:val="28"/>
          <w:lang w:val="kk-KZ"/>
        </w:rPr>
        <w:t>Зерттеу</w:t>
      </w:r>
      <w:r w:rsidR="004C52FF" w:rsidRPr="00EB07EC">
        <w:rPr>
          <w:rFonts w:ascii="Times New Roman" w:hAnsi="Times New Roman" w:cs="Times New Roman"/>
          <w:b/>
          <w:bCs/>
          <w:sz w:val="28"/>
          <w:szCs w:val="28"/>
          <w:lang w:val="kk-KZ"/>
        </w:rPr>
        <w:t>дің</w:t>
      </w:r>
      <w:r w:rsidRPr="00EB07EC">
        <w:rPr>
          <w:rFonts w:ascii="Times New Roman" w:hAnsi="Times New Roman" w:cs="Times New Roman"/>
          <w:b/>
          <w:bCs/>
          <w:sz w:val="28"/>
          <w:szCs w:val="28"/>
          <w:lang w:val="kk-KZ"/>
        </w:rPr>
        <w:t xml:space="preserve"> мақсаты:</w:t>
      </w:r>
      <w:r w:rsidR="00B800FE">
        <w:rPr>
          <w:rFonts w:ascii="Times New Roman" w:hAnsi="Times New Roman" w:cs="Times New Roman"/>
          <w:b/>
          <w:bCs/>
          <w:sz w:val="28"/>
          <w:szCs w:val="28"/>
          <w:lang w:val="kk-KZ"/>
        </w:rPr>
        <w:t xml:space="preserve"> </w:t>
      </w:r>
      <w:r w:rsidR="009D3D65">
        <w:rPr>
          <w:rFonts w:ascii="Times New Roman" w:hAnsi="Times New Roman" w:cs="Times New Roman"/>
          <w:bCs/>
          <w:sz w:val="28"/>
          <w:szCs w:val="28"/>
          <w:lang w:val="kk-KZ"/>
        </w:rPr>
        <w:t xml:space="preserve">медиабілім үдерісінде болашақ </w:t>
      </w:r>
      <w:r w:rsidR="004D149F" w:rsidRPr="00EB07EC">
        <w:rPr>
          <w:rFonts w:ascii="Times New Roman" w:hAnsi="Times New Roman" w:cs="Times New Roman"/>
          <w:bCs/>
          <w:sz w:val="28"/>
          <w:szCs w:val="28"/>
          <w:lang w:val="kk-KZ"/>
        </w:rPr>
        <w:t>әлеуметтік</w:t>
      </w:r>
      <w:r w:rsidR="009D3D65">
        <w:rPr>
          <w:rFonts w:ascii="Times New Roman" w:hAnsi="Times New Roman" w:cs="Times New Roman"/>
          <w:bCs/>
          <w:sz w:val="28"/>
          <w:szCs w:val="28"/>
          <w:lang w:val="kk-KZ"/>
        </w:rPr>
        <w:t xml:space="preserve"> педагогтің</w:t>
      </w:r>
      <w:r w:rsidR="004D149F" w:rsidRPr="00EB07EC">
        <w:rPr>
          <w:rFonts w:ascii="Times New Roman" w:hAnsi="Times New Roman" w:cs="Times New Roman"/>
          <w:bCs/>
          <w:sz w:val="28"/>
          <w:szCs w:val="28"/>
          <w:lang w:val="kk-KZ"/>
        </w:rPr>
        <w:t xml:space="preserve"> гностикалық іскерлігін жетілдіруді ғылыми-теориялық тұрғыдан негіздеу және оны тәжірибеде жүзеге асырудың әдістемесін дайындау.</w:t>
      </w:r>
    </w:p>
    <w:p w:rsidR="004C52FF" w:rsidRPr="00EB07EC" w:rsidRDefault="004C52FF"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Зерттеу нысаны:</w:t>
      </w:r>
      <w:r w:rsidRPr="00EB07EC">
        <w:rPr>
          <w:rFonts w:ascii="Times New Roman" w:hAnsi="Times New Roman" w:cs="Times New Roman"/>
          <w:sz w:val="28"/>
          <w:szCs w:val="28"/>
          <w:lang w:val="kk-KZ"/>
        </w:rPr>
        <w:t xml:space="preserve"> жоғары оқу орындарында болашақ әле</w:t>
      </w:r>
      <w:r w:rsidR="007A33C5" w:rsidRPr="00EB07EC">
        <w:rPr>
          <w:rFonts w:ascii="Times New Roman" w:hAnsi="Times New Roman" w:cs="Times New Roman"/>
          <w:sz w:val="28"/>
          <w:szCs w:val="28"/>
          <w:lang w:val="kk-KZ"/>
        </w:rPr>
        <w:t>уметтік педагогті даярлау үдерісі</w:t>
      </w:r>
      <w:r w:rsidRPr="00EB07EC">
        <w:rPr>
          <w:rFonts w:ascii="Times New Roman" w:hAnsi="Times New Roman" w:cs="Times New Roman"/>
          <w:sz w:val="28"/>
          <w:szCs w:val="28"/>
          <w:lang w:val="kk-KZ"/>
        </w:rPr>
        <w:t>.</w:t>
      </w:r>
    </w:p>
    <w:p w:rsidR="007A33C5" w:rsidRPr="00EB07EC" w:rsidRDefault="004C52FF"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 xml:space="preserve">Зерттеу пәні: </w:t>
      </w:r>
      <w:r w:rsidR="009D3D65">
        <w:rPr>
          <w:rFonts w:ascii="Times New Roman" w:hAnsi="Times New Roman" w:cs="Times New Roman"/>
          <w:sz w:val="28"/>
          <w:szCs w:val="28"/>
          <w:lang w:val="kk-KZ"/>
        </w:rPr>
        <w:t xml:space="preserve">болашақ </w:t>
      </w:r>
      <w:r w:rsidR="003405FE" w:rsidRPr="00EB07EC">
        <w:rPr>
          <w:rFonts w:ascii="Times New Roman" w:hAnsi="Times New Roman" w:cs="Times New Roman"/>
          <w:sz w:val="28"/>
          <w:szCs w:val="28"/>
          <w:lang w:val="kk-KZ"/>
        </w:rPr>
        <w:t>әлеуметтік</w:t>
      </w:r>
      <w:r w:rsidR="009D3D65">
        <w:rPr>
          <w:rFonts w:ascii="Times New Roman" w:hAnsi="Times New Roman" w:cs="Times New Roman"/>
          <w:sz w:val="28"/>
          <w:szCs w:val="28"/>
          <w:lang w:val="kk-KZ"/>
        </w:rPr>
        <w:t xml:space="preserve"> педагогтің</w:t>
      </w:r>
      <w:r w:rsidR="003405FE" w:rsidRPr="00EB07EC">
        <w:rPr>
          <w:rFonts w:ascii="Times New Roman" w:hAnsi="Times New Roman" w:cs="Times New Roman"/>
          <w:sz w:val="28"/>
          <w:szCs w:val="28"/>
          <w:lang w:val="kk-KZ"/>
        </w:rPr>
        <w:t xml:space="preserve"> гностикалық іскерлігін медиабілім </w:t>
      </w:r>
      <w:r w:rsidR="00833FF4" w:rsidRPr="00EB07EC">
        <w:rPr>
          <w:rFonts w:ascii="Times New Roman" w:hAnsi="Times New Roman" w:cs="Times New Roman"/>
          <w:sz w:val="28"/>
          <w:szCs w:val="28"/>
          <w:lang w:val="kk-KZ"/>
        </w:rPr>
        <w:t>үдерісінде</w:t>
      </w:r>
      <w:r w:rsidR="007A33C5" w:rsidRPr="00EB07EC">
        <w:rPr>
          <w:rFonts w:ascii="Times New Roman" w:hAnsi="Times New Roman" w:cs="Times New Roman"/>
          <w:sz w:val="28"/>
          <w:szCs w:val="28"/>
          <w:lang w:val="kk-KZ"/>
        </w:rPr>
        <w:t xml:space="preserve"> жетілдіру.</w:t>
      </w:r>
    </w:p>
    <w:p w:rsidR="009B57EE" w:rsidRDefault="009D3D65" w:rsidP="00AB234F">
      <w:pPr>
        <w:spacing w:after="0" w:line="240" w:lineRule="auto"/>
        <w:ind w:firstLine="709"/>
        <w:jc w:val="both"/>
        <w:rPr>
          <w:rFonts w:ascii="Times New Roman" w:hAnsi="Times New Roman" w:cs="Times New Roman"/>
          <w:bCs/>
          <w:color w:val="FF0000"/>
          <w:sz w:val="28"/>
          <w:szCs w:val="28"/>
          <w:lang w:val="kk-KZ"/>
        </w:rPr>
      </w:pPr>
      <w:r>
        <w:rPr>
          <w:rFonts w:ascii="Times New Roman" w:hAnsi="Times New Roman" w:cs="Times New Roman"/>
          <w:b/>
          <w:sz w:val="28"/>
          <w:szCs w:val="28"/>
          <w:lang w:val="kk-KZ"/>
        </w:rPr>
        <w:t xml:space="preserve">Зерттеудің </w:t>
      </w:r>
      <w:r w:rsidR="0047514D" w:rsidRPr="00EB07EC">
        <w:rPr>
          <w:rFonts w:ascii="Times New Roman" w:hAnsi="Times New Roman" w:cs="Times New Roman"/>
          <w:b/>
          <w:sz w:val="28"/>
          <w:szCs w:val="28"/>
          <w:lang w:val="kk-KZ"/>
        </w:rPr>
        <w:t>ғылыми болжамы:</w:t>
      </w:r>
      <w:r w:rsidR="00B800FE">
        <w:rPr>
          <w:rFonts w:ascii="Times New Roman" w:hAnsi="Times New Roman" w:cs="Times New Roman"/>
          <w:b/>
          <w:sz w:val="28"/>
          <w:szCs w:val="28"/>
          <w:lang w:val="kk-KZ"/>
        </w:rPr>
        <w:t xml:space="preserve"> </w:t>
      </w:r>
      <w:r w:rsidR="004D149F" w:rsidRPr="00E04595">
        <w:rPr>
          <w:rFonts w:ascii="Times New Roman" w:hAnsi="Times New Roman" w:cs="Times New Roman"/>
          <w:bCs/>
          <w:i/>
          <w:sz w:val="28"/>
          <w:szCs w:val="28"/>
          <w:lang w:val="kk-KZ"/>
        </w:rPr>
        <w:t>егер,</w:t>
      </w:r>
      <w:r w:rsidR="004D149F" w:rsidRPr="00E04595">
        <w:rPr>
          <w:rFonts w:ascii="Times New Roman" w:hAnsi="Times New Roman" w:cs="Times New Roman"/>
          <w:bCs/>
          <w:sz w:val="28"/>
          <w:szCs w:val="28"/>
          <w:lang w:val="kk-KZ"/>
        </w:rPr>
        <w:t xml:space="preserve"> болашақ әлеуметтік педагогтің гностикалық іскерлігін кәсіби құзіре</w:t>
      </w:r>
      <w:r w:rsidR="00B15E29" w:rsidRPr="00E04595">
        <w:rPr>
          <w:rFonts w:ascii="Times New Roman" w:hAnsi="Times New Roman" w:cs="Times New Roman"/>
          <w:bCs/>
          <w:sz w:val="28"/>
          <w:szCs w:val="28"/>
          <w:lang w:val="kk-KZ"/>
        </w:rPr>
        <w:t>ттіліктің маңызды</w:t>
      </w:r>
      <w:r w:rsidR="00D74340" w:rsidRPr="00E04595">
        <w:rPr>
          <w:rFonts w:ascii="Times New Roman" w:hAnsi="Times New Roman" w:cs="Times New Roman"/>
          <w:bCs/>
          <w:sz w:val="28"/>
          <w:szCs w:val="28"/>
          <w:lang w:val="kk-KZ"/>
        </w:rPr>
        <w:t xml:space="preserve"> компоненті ретінде</w:t>
      </w:r>
      <w:r w:rsidR="00CC12E8">
        <w:rPr>
          <w:rFonts w:ascii="Times New Roman" w:hAnsi="Times New Roman" w:cs="Times New Roman"/>
          <w:bCs/>
          <w:sz w:val="28"/>
          <w:szCs w:val="28"/>
          <w:lang w:val="kk-KZ"/>
        </w:rPr>
        <w:t xml:space="preserve"> қарап, оны </w:t>
      </w:r>
      <w:r>
        <w:rPr>
          <w:rFonts w:ascii="Times New Roman" w:hAnsi="Times New Roman" w:cs="Times New Roman"/>
          <w:bCs/>
          <w:sz w:val="28"/>
          <w:szCs w:val="28"/>
          <w:lang w:val="kk-KZ"/>
        </w:rPr>
        <w:t xml:space="preserve">медиабілім </w:t>
      </w:r>
      <w:r w:rsidR="004D149F" w:rsidRPr="00E04595">
        <w:rPr>
          <w:rFonts w:ascii="Times New Roman" w:hAnsi="Times New Roman" w:cs="Times New Roman"/>
          <w:bCs/>
          <w:sz w:val="28"/>
          <w:szCs w:val="28"/>
          <w:lang w:val="kk-KZ"/>
        </w:rPr>
        <w:t xml:space="preserve">үдерісінде жетілдірудің </w:t>
      </w:r>
      <w:r w:rsidR="00D74340" w:rsidRPr="00E04595">
        <w:rPr>
          <w:rFonts w:ascii="Times New Roman" w:hAnsi="Times New Roman" w:cs="Times New Roman"/>
          <w:bCs/>
          <w:sz w:val="28"/>
          <w:szCs w:val="28"/>
          <w:lang w:val="kk-KZ"/>
        </w:rPr>
        <w:t>теориялық</w:t>
      </w:r>
      <w:r w:rsidR="001D4690" w:rsidRPr="00E04595">
        <w:rPr>
          <w:rFonts w:ascii="Times New Roman" w:hAnsi="Times New Roman" w:cs="Times New Roman"/>
          <w:bCs/>
          <w:sz w:val="28"/>
          <w:szCs w:val="28"/>
          <w:lang w:val="kk-KZ"/>
        </w:rPr>
        <w:t>-</w:t>
      </w:r>
      <w:r w:rsidR="004D149F" w:rsidRPr="00E04595">
        <w:rPr>
          <w:rFonts w:ascii="Times New Roman" w:hAnsi="Times New Roman" w:cs="Times New Roman"/>
          <w:bCs/>
          <w:sz w:val="28"/>
          <w:szCs w:val="28"/>
          <w:lang w:val="kk-KZ"/>
        </w:rPr>
        <w:t>әдіснамалық</w:t>
      </w:r>
      <w:r>
        <w:rPr>
          <w:rFonts w:ascii="Times New Roman" w:hAnsi="Times New Roman" w:cs="Times New Roman"/>
          <w:bCs/>
          <w:sz w:val="28"/>
          <w:szCs w:val="28"/>
          <w:lang w:val="kk-KZ"/>
        </w:rPr>
        <w:t xml:space="preserve"> негіздері </w:t>
      </w:r>
      <w:r w:rsidR="004D149F" w:rsidRPr="00E04595">
        <w:rPr>
          <w:rFonts w:ascii="Times New Roman" w:hAnsi="Times New Roman" w:cs="Times New Roman"/>
          <w:bCs/>
          <w:sz w:val="28"/>
          <w:szCs w:val="28"/>
          <w:lang w:val="kk-KZ"/>
        </w:rPr>
        <w:t>айқындалып</w:t>
      </w:r>
      <w:r>
        <w:rPr>
          <w:rFonts w:ascii="Times New Roman" w:hAnsi="Times New Roman" w:cs="Times New Roman"/>
          <w:bCs/>
          <w:sz w:val="28"/>
          <w:szCs w:val="28"/>
          <w:lang w:val="kk-KZ"/>
        </w:rPr>
        <w:t xml:space="preserve">, құрылымдық-мазмұндық моделі </w:t>
      </w:r>
      <w:r w:rsidR="004D149F" w:rsidRPr="00E04595">
        <w:rPr>
          <w:rFonts w:ascii="Times New Roman" w:hAnsi="Times New Roman" w:cs="Times New Roman"/>
          <w:bCs/>
          <w:sz w:val="28"/>
          <w:szCs w:val="28"/>
          <w:lang w:val="kk-KZ"/>
        </w:rPr>
        <w:t>жасалс</w:t>
      </w:r>
      <w:r>
        <w:rPr>
          <w:rFonts w:ascii="Times New Roman" w:hAnsi="Times New Roman" w:cs="Times New Roman"/>
          <w:bCs/>
          <w:sz w:val="28"/>
          <w:szCs w:val="28"/>
          <w:lang w:val="kk-KZ"/>
        </w:rPr>
        <w:t xml:space="preserve">а және әдістемесі дайындалса, </w:t>
      </w:r>
      <w:r w:rsidR="004D149F" w:rsidRPr="00E04595">
        <w:rPr>
          <w:rFonts w:ascii="Times New Roman" w:hAnsi="Times New Roman" w:cs="Times New Roman"/>
          <w:bCs/>
          <w:i/>
          <w:sz w:val="28"/>
          <w:szCs w:val="28"/>
          <w:lang w:val="kk-KZ"/>
        </w:rPr>
        <w:t>онда,</w:t>
      </w:r>
      <w:r>
        <w:rPr>
          <w:rFonts w:ascii="Times New Roman" w:hAnsi="Times New Roman" w:cs="Times New Roman"/>
          <w:bCs/>
          <w:sz w:val="28"/>
          <w:szCs w:val="28"/>
          <w:lang w:val="kk-KZ"/>
        </w:rPr>
        <w:t xml:space="preserve"> болашақ әлеуметтік </w:t>
      </w:r>
      <w:r w:rsidR="004D149F" w:rsidRPr="00E04595">
        <w:rPr>
          <w:rFonts w:ascii="Times New Roman" w:hAnsi="Times New Roman" w:cs="Times New Roman"/>
          <w:bCs/>
          <w:sz w:val="28"/>
          <w:szCs w:val="28"/>
          <w:lang w:val="kk-KZ"/>
        </w:rPr>
        <w:t>педагогтің гностикалық іскерліг</w:t>
      </w:r>
      <w:r>
        <w:rPr>
          <w:rFonts w:ascii="Times New Roman" w:hAnsi="Times New Roman" w:cs="Times New Roman"/>
          <w:bCs/>
          <w:sz w:val="28"/>
          <w:szCs w:val="28"/>
          <w:lang w:val="kk-KZ"/>
        </w:rPr>
        <w:t xml:space="preserve">ін жетілдірудің сапасы артады, </w:t>
      </w:r>
      <w:r w:rsidR="004D149F" w:rsidRPr="00E04595">
        <w:rPr>
          <w:rFonts w:ascii="Times New Roman" w:hAnsi="Times New Roman" w:cs="Times New Roman"/>
          <w:bCs/>
          <w:i/>
          <w:sz w:val="28"/>
          <w:szCs w:val="28"/>
          <w:lang w:val="kk-KZ"/>
        </w:rPr>
        <w:t>өйткені,</w:t>
      </w:r>
      <w:r w:rsidR="004D149F" w:rsidRPr="00E04595">
        <w:rPr>
          <w:rFonts w:ascii="Times New Roman" w:hAnsi="Times New Roman" w:cs="Times New Roman"/>
          <w:bCs/>
          <w:sz w:val="28"/>
          <w:szCs w:val="28"/>
          <w:lang w:val="kk-KZ"/>
        </w:rPr>
        <w:t xml:space="preserve"> болашақ әлеуметтік педагогтерді дайындауда заманауи талаптардың жоғарылауы қамтамасыз етіледі.</w:t>
      </w:r>
    </w:p>
    <w:p w:rsidR="007A33C5" w:rsidRPr="00EB07EC" w:rsidRDefault="007A33C5"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bCs/>
          <w:sz w:val="28"/>
          <w:szCs w:val="28"/>
          <w:lang w:val="kk-KZ"/>
        </w:rPr>
        <w:t>Зерттеу</w:t>
      </w:r>
      <w:r w:rsidR="00147EAA" w:rsidRPr="00EB07EC">
        <w:rPr>
          <w:rFonts w:ascii="Times New Roman" w:hAnsi="Times New Roman" w:cs="Times New Roman"/>
          <w:b/>
          <w:bCs/>
          <w:sz w:val="28"/>
          <w:szCs w:val="28"/>
          <w:lang w:val="kk-KZ"/>
        </w:rPr>
        <w:t>дің</w:t>
      </w:r>
      <w:r w:rsidRPr="00EB07EC">
        <w:rPr>
          <w:rFonts w:ascii="Times New Roman" w:hAnsi="Times New Roman" w:cs="Times New Roman"/>
          <w:b/>
          <w:bCs/>
          <w:sz w:val="28"/>
          <w:szCs w:val="28"/>
          <w:lang w:val="kk-KZ"/>
        </w:rPr>
        <w:t xml:space="preserve"> мәселесі</w:t>
      </w:r>
      <w:r w:rsidR="00B800FE">
        <w:rPr>
          <w:rFonts w:ascii="Times New Roman" w:hAnsi="Times New Roman" w:cs="Times New Roman"/>
          <w:b/>
          <w:bCs/>
          <w:sz w:val="28"/>
          <w:szCs w:val="28"/>
          <w:lang w:val="kk-KZ"/>
        </w:rPr>
        <w:t xml:space="preserve"> </w:t>
      </w:r>
      <w:r w:rsidR="00890CA6" w:rsidRPr="00EB07EC">
        <w:rPr>
          <w:rFonts w:ascii="Times New Roman" w:hAnsi="Times New Roman" w:cs="Times New Roman"/>
          <w:bCs/>
          <w:sz w:val="28"/>
          <w:szCs w:val="28"/>
          <w:lang w:val="kk-KZ"/>
        </w:rPr>
        <w:t>–</w:t>
      </w:r>
      <w:r w:rsidR="00B800FE">
        <w:rPr>
          <w:rFonts w:ascii="Times New Roman" w:hAnsi="Times New Roman" w:cs="Times New Roman"/>
          <w:bCs/>
          <w:sz w:val="28"/>
          <w:szCs w:val="28"/>
          <w:lang w:val="kk-KZ"/>
        </w:rPr>
        <w:t xml:space="preserve"> </w:t>
      </w:r>
      <w:r w:rsidR="00860F6C" w:rsidRPr="00EB07EC">
        <w:rPr>
          <w:rFonts w:ascii="Times New Roman" w:hAnsi="Times New Roman" w:cs="Times New Roman"/>
          <w:bCs/>
          <w:sz w:val="28"/>
          <w:szCs w:val="28"/>
          <w:lang w:val="kk-KZ"/>
        </w:rPr>
        <w:t xml:space="preserve">болашақ әлеуметтік педагогтің гностикалық іскерлігін медиабілім үдерісінде жетілдірудің мүмкіндіктері қандай? </w:t>
      </w:r>
    </w:p>
    <w:p w:rsidR="0047514D" w:rsidRPr="00EB07EC" w:rsidRDefault="0047514D" w:rsidP="00AB234F">
      <w:pPr>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Зерттеудің міндеттері:</w:t>
      </w:r>
    </w:p>
    <w:p w:rsidR="007163D1" w:rsidRPr="00EB07EC" w:rsidRDefault="001D4690" w:rsidP="00AB234F">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 xml:space="preserve">1. </w:t>
      </w:r>
      <w:r w:rsidR="009D3D65">
        <w:rPr>
          <w:rFonts w:ascii="Times New Roman" w:hAnsi="Times New Roman" w:cs="Times New Roman"/>
          <w:bCs/>
          <w:sz w:val="28"/>
          <w:szCs w:val="28"/>
          <w:lang w:val="kk-KZ"/>
        </w:rPr>
        <w:t xml:space="preserve">«Гностикалық іскерлік», «болашақ әлеуметтік </w:t>
      </w:r>
      <w:r w:rsidR="00284A5B" w:rsidRPr="00EB07EC">
        <w:rPr>
          <w:rFonts w:ascii="Times New Roman" w:hAnsi="Times New Roman" w:cs="Times New Roman"/>
          <w:bCs/>
          <w:sz w:val="28"/>
          <w:szCs w:val="28"/>
          <w:lang w:val="kk-KZ"/>
        </w:rPr>
        <w:t>педа</w:t>
      </w:r>
      <w:r w:rsidR="009D3D65">
        <w:rPr>
          <w:rFonts w:ascii="Times New Roman" w:hAnsi="Times New Roman" w:cs="Times New Roman"/>
          <w:bCs/>
          <w:sz w:val="28"/>
          <w:szCs w:val="28"/>
          <w:lang w:val="kk-KZ"/>
        </w:rPr>
        <w:t>гогтің гностикалық іскерлігі»</w:t>
      </w:r>
      <w:r w:rsidR="00284A5B" w:rsidRPr="00EB07EC">
        <w:rPr>
          <w:rFonts w:ascii="Times New Roman" w:hAnsi="Times New Roman" w:cs="Times New Roman"/>
          <w:bCs/>
          <w:sz w:val="28"/>
          <w:szCs w:val="28"/>
          <w:lang w:val="kk-KZ"/>
        </w:rPr>
        <w:t xml:space="preserve"> түсініктерінің мәнін нақтылау</w:t>
      </w:r>
      <w:r w:rsidR="00284A5B">
        <w:rPr>
          <w:rFonts w:ascii="Times New Roman" w:hAnsi="Times New Roman" w:cs="Times New Roman"/>
          <w:bCs/>
          <w:sz w:val="28"/>
          <w:szCs w:val="28"/>
          <w:lang w:val="kk-KZ"/>
        </w:rPr>
        <w:t>.</w:t>
      </w:r>
      <w:r w:rsidR="00B800FE">
        <w:rPr>
          <w:rFonts w:ascii="Times New Roman" w:hAnsi="Times New Roman" w:cs="Times New Roman"/>
          <w:bCs/>
          <w:sz w:val="28"/>
          <w:szCs w:val="28"/>
          <w:lang w:val="kk-KZ"/>
        </w:rPr>
        <w:t xml:space="preserve"> </w:t>
      </w:r>
      <w:r w:rsidR="00B15E29" w:rsidRPr="00EB07EC">
        <w:rPr>
          <w:rFonts w:ascii="Times New Roman" w:hAnsi="Times New Roman" w:cs="Times New Roman"/>
          <w:bCs/>
          <w:sz w:val="28"/>
          <w:szCs w:val="28"/>
          <w:lang w:val="kk-KZ"/>
        </w:rPr>
        <w:t>Медиабілі</w:t>
      </w:r>
      <w:r w:rsidR="009D3D65">
        <w:rPr>
          <w:rFonts w:ascii="Times New Roman" w:hAnsi="Times New Roman" w:cs="Times New Roman"/>
          <w:bCs/>
          <w:sz w:val="28"/>
          <w:szCs w:val="28"/>
          <w:lang w:val="kk-KZ"/>
        </w:rPr>
        <w:t>м үдерісінде болашақ әлеуметтік</w:t>
      </w:r>
      <w:r w:rsidR="00B15E29" w:rsidRPr="00EB07EC">
        <w:rPr>
          <w:rFonts w:ascii="Times New Roman" w:hAnsi="Times New Roman" w:cs="Times New Roman"/>
          <w:bCs/>
          <w:sz w:val="28"/>
          <w:szCs w:val="28"/>
          <w:lang w:val="kk-KZ"/>
        </w:rPr>
        <w:t xml:space="preserve"> педа</w:t>
      </w:r>
      <w:r w:rsidR="009D3D65">
        <w:rPr>
          <w:rFonts w:ascii="Times New Roman" w:hAnsi="Times New Roman" w:cs="Times New Roman"/>
          <w:bCs/>
          <w:sz w:val="28"/>
          <w:szCs w:val="28"/>
          <w:lang w:val="kk-KZ"/>
        </w:rPr>
        <w:t xml:space="preserve">гогтің  гностикалық іскерлігін </w:t>
      </w:r>
      <w:r w:rsidR="00B15E29" w:rsidRPr="00EB07EC">
        <w:rPr>
          <w:rFonts w:ascii="Times New Roman" w:hAnsi="Times New Roman" w:cs="Times New Roman"/>
          <w:bCs/>
          <w:sz w:val="28"/>
          <w:szCs w:val="28"/>
          <w:lang w:val="kk-KZ"/>
        </w:rPr>
        <w:t>жетілдірудің әдіснамалық</w:t>
      </w:r>
      <w:r w:rsidR="00284A5B">
        <w:rPr>
          <w:rFonts w:ascii="Times New Roman" w:hAnsi="Times New Roman" w:cs="Times New Roman"/>
          <w:bCs/>
          <w:sz w:val="28"/>
          <w:szCs w:val="28"/>
          <w:lang w:val="kk-KZ"/>
        </w:rPr>
        <w:t xml:space="preserve"> негіздерін айқындау</w:t>
      </w:r>
      <w:r w:rsidR="009D3D65">
        <w:rPr>
          <w:rFonts w:ascii="Times New Roman" w:hAnsi="Times New Roman" w:cs="Times New Roman"/>
          <w:bCs/>
          <w:sz w:val="28"/>
          <w:szCs w:val="28"/>
          <w:lang w:val="kk-KZ"/>
        </w:rPr>
        <w:t>.</w:t>
      </w:r>
    </w:p>
    <w:p w:rsidR="00B15E29" w:rsidRPr="00EB07EC" w:rsidRDefault="001D4690" w:rsidP="00AB234F">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 xml:space="preserve">2. </w:t>
      </w:r>
      <w:r w:rsidR="009D3D65">
        <w:rPr>
          <w:rFonts w:ascii="Times New Roman" w:hAnsi="Times New Roman" w:cs="Times New Roman"/>
          <w:bCs/>
          <w:sz w:val="28"/>
          <w:szCs w:val="28"/>
          <w:lang w:val="kk-KZ"/>
        </w:rPr>
        <w:t xml:space="preserve">Медиабілім үдерісінде болашақ әлеуметтік педагогтің </w:t>
      </w:r>
      <w:r w:rsidR="00B15E29" w:rsidRPr="00EB07EC">
        <w:rPr>
          <w:rFonts w:ascii="Times New Roman" w:hAnsi="Times New Roman" w:cs="Times New Roman"/>
          <w:bCs/>
          <w:sz w:val="28"/>
          <w:szCs w:val="28"/>
          <w:lang w:val="kk-KZ"/>
        </w:rPr>
        <w:t>гностикалық іскерлігін  жетілдірудің шарттары</w:t>
      </w:r>
      <w:r w:rsidR="00284A5B">
        <w:rPr>
          <w:rFonts w:ascii="Times New Roman" w:hAnsi="Times New Roman" w:cs="Times New Roman"/>
          <w:bCs/>
          <w:sz w:val="28"/>
          <w:szCs w:val="28"/>
          <w:lang w:val="kk-KZ"/>
        </w:rPr>
        <w:t xml:space="preserve">н </w:t>
      </w:r>
      <w:r w:rsidR="00B15E29" w:rsidRPr="00EB07EC">
        <w:rPr>
          <w:rFonts w:ascii="Times New Roman" w:hAnsi="Times New Roman" w:cs="Times New Roman"/>
          <w:bCs/>
          <w:sz w:val="28"/>
          <w:szCs w:val="28"/>
          <w:lang w:val="kk-KZ"/>
        </w:rPr>
        <w:t>анықтау</w:t>
      </w:r>
      <w:r w:rsidR="009D3D65">
        <w:rPr>
          <w:rFonts w:ascii="Times New Roman" w:hAnsi="Times New Roman" w:cs="Times New Roman"/>
          <w:bCs/>
          <w:sz w:val="28"/>
          <w:szCs w:val="28"/>
          <w:lang w:val="kk-KZ"/>
        </w:rPr>
        <w:t>.</w:t>
      </w:r>
    </w:p>
    <w:p w:rsidR="007163D1" w:rsidRPr="00EB07EC" w:rsidRDefault="009D3D65" w:rsidP="00AB234F">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3. Медиабілім үдерісінде болашақ әлеуметтік педагогтің </w:t>
      </w:r>
      <w:r w:rsidR="007163D1" w:rsidRPr="00EB07EC">
        <w:rPr>
          <w:rFonts w:ascii="Times New Roman" w:hAnsi="Times New Roman" w:cs="Times New Roman"/>
          <w:bCs/>
          <w:sz w:val="28"/>
          <w:szCs w:val="28"/>
          <w:lang w:val="kk-KZ"/>
        </w:rPr>
        <w:t>гност</w:t>
      </w:r>
      <w:r>
        <w:rPr>
          <w:rFonts w:ascii="Times New Roman" w:hAnsi="Times New Roman" w:cs="Times New Roman"/>
          <w:bCs/>
          <w:sz w:val="28"/>
          <w:szCs w:val="28"/>
          <w:lang w:val="kk-KZ"/>
        </w:rPr>
        <w:t xml:space="preserve">икалық іскерлігін </w:t>
      </w:r>
      <w:r w:rsidR="007163D1" w:rsidRPr="00EB07EC">
        <w:rPr>
          <w:rFonts w:ascii="Times New Roman" w:hAnsi="Times New Roman" w:cs="Times New Roman"/>
          <w:bCs/>
          <w:sz w:val="28"/>
          <w:szCs w:val="28"/>
          <w:lang w:val="kk-KZ"/>
        </w:rPr>
        <w:t>жетілдірудің құ</w:t>
      </w:r>
      <w:r w:rsidR="00193643" w:rsidRPr="00EB07EC">
        <w:rPr>
          <w:rFonts w:ascii="Times New Roman" w:hAnsi="Times New Roman" w:cs="Times New Roman"/>
          <w:bCs/>
          <w:sz w:val="28"/>
          <w:szCs w:val="28"/>
          <w:lang w:val="kk-KZ"/>
        </w:rPr>
        <w:t>рылымдық-мазмұндық моделін құрастыру</w:t>
      </w:r>
      <w:r>
        <w:rPr>
          <w:rFonts w:ascii="Times New Roman" w:hAnsi="Times New Roman" w:cs="Times New Roman"/>
          <w:bCs/>
          <w:sz w:val="28"/>
          <w:szCs w:val="28"/>
          <w:lang w:val="kk-KZ"/>
        </w:rPr>
        <w:t>.</w:t>
      </w:r>
    </w:p>
    <w:p w:rsidR="007163D1" w:rsidRPr="00EB07EC" w:rsidRDefault="00D1518E" w:rsidP="00AB234F">
      <w:pPr>
        <w:tabs>
          <w:tab w:val="left" w:pos="284"/>
        </w:tabs>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4.</w:t>
      </w:r>
      <w:r w:rsidR="00B800FE">
        <w:rPr>
          <w:rFonts w:ascii="Times New Roman" w:hAnsi="Times New Roman" w:cs="Times New Roman"/>
          <w:bCs/>
          <w:sz w:val="28"/>
          <w:szCs w:val="28"/>
          <w:lang w:val="kk-KZ"/>
        </w:rPr>
        <w:t xml:space="preserve"> </w:t>
      </w:r>
      <w:r w:rsidR="007163D1" w:rsidRPr="00EB07EC">
        <w:rPr>
          <w:rFonts w:ascii="Times New Roman" w:hAnsi="Times New Roman" w:cs="Times New Roman"/>
          <w:bCs/>
          <w:sz w:val="28"/>
          <w:szCs w:val="28"/>
          <w:lang w:val="kk-KZ"/>
        </w:rPr>
        <w:t>ЖОО-ның медиабілім</w:t>
      </w:r>
      <w:r w:rsidR="009D3D65">
        <w:rPr>
          <w:rFonts w:ascii="Times New Roman" w:hAnsi="Times New Roman" w:cs="Times New Roman"/>
          <w:bCs/>
          <w:sz w:val="28"/>
          <w:szCs w:val="28"/>
          <w:lang w:val="kk-KZ"/>
        </w:rPr>
        <w:t xml:space="preserve"> үдерісінде болашақ әлеуметтік </w:t>
      </w:r>
      <w:r w:rsidR="007163D1" w:rsidRPr="00EB07EC">
        <w:rPr>
          <w:rFonts w:ascii="Times New Roman" w:hAnsi="Times New Roman" w:cs="Times New Roman"/>
          <w:bCs/>
          <w:sz w:val="28"/>
          <w:szCs w:val="28"/>
          <w:lang w:val="kk-KZ"/>
        </w:rPr>
        <w:t>пе</w:t>
      </w:r>
      <w:r w:rsidR="005A3562" w:rsidRPr="00EB07EC">
        <w:rPr>
          <w:rFonts w:ascii="Times New Roman" w:hAnsi="Times New Roman" w:cs="Times New Roman"/>
          <w:bCs/>
          <w:sz w:val="28"/>
          <w:szCs w:val="28"/>
          <w:lang w:val="kk-KZ"/>
        </w:rPr>
        <w:t>дагогтің гностикалық іскерлігін</w:t>
      </w:r>
      <w:r w:rsidR="007163D1" w:rsidRPr="00EB07EC">
        <w:rPr>
          <w:rFonts w:ascii="Times New Roman" w:hAnsi="Times New Roman" w:cs="Times New Roman"/>
          <w:bCs/>
          <w:sz w:val="28"/>
          <w:szCs w:val="28"/>
          <w:lang w:val="kk-KZ"/>
        </w:rPr>
        <w:t xml:space="preserve"> жетілдірудің</w:t>
      </w:r>
      <w:r w:rsidR="006726A6">
        <w:rPr>
          <w:rFonts w:ascii="Times New Roman" w:hAnsi="Times New Roman" w:cs="Times New Roman"/>
          <w:bCs/>
          <w:sz w:val="28"/>
          <w:szCs w:val="28"/>
          <w:lang w:val="kk-KZ"/>
        </w:rPr>
        <w:t xml:space="preserve"> </w:t>
      </w:r>
      <w:r w:rsidR="005A3562" w:rsidRPr="00EB07EC">
        <w:rPr>
          <w:rFonts w:ascii="Times New Roman" w:hAnsi="Times New Roman" w:cs="Times New Roman"/>
          <w:bCs/>
          <w:sz w:val="28"/>
          <w:szCs w:val="28"/>
          <w:lang w:val="kk-KZ"/>
        </w:rPr>
        <w:t>құрылымдық-мазмұндық моделінің</w:t>
      </w:r>
      <w:r w:rsidR="009D3D65">
        <w:rPr>
          <w:rFonts w:ascii="Times New Roman" w:hAnsi="Times New Roman" w:cs="Times New Roman"/>
          <w:bCs/>
          <w:sz w:val="28"/>
          <w:szCs w:val="28"/>
          <w:lang w:val="kk-KZ"/>
        </w:rPr>
        <w:t xml:space="preserve"> тиімділігін </w:t>
      </w:r>
      <w:r w:rsidR="007163D1" w:rsidRPr="00EB07EC">
        <w:rPr>
          <w:rFonts w:ascii="Times New Roman" w:hAnsi="Times New Roman" w:cs="Times New Roman"/>
          <w:bCs/>
          <w:sz w:val="28"/>
          <w:szCs w:val="28"/>
          <w:lang w:val="kk-KZ"/>
        </w:rPr>
        <w:t xml:space="preserve">тәжірибелік-эксперименттік жұмыстар арқылы тексеру, ғылыми-әдістемелік ұсыныстар беру. </w:t>
      </w:r>
    </w:p>
    <w:p w:rsidR="0052590D" w:rsidRPr="00EB07EC" w:rsidRDefault="009D3D65" w:rsidP="00AB234F">
      <w:pPr>
        <w:shd w:val="clear" w:color="auto" w:fill="FFFFFF"/>
        <w:spacing w:after="0" w:line="240" w:lineRule="auto"/>
        <w:ind w:firstLine="709"/>
        <w:jc w:val="both"/>
        <w:textAlignment w:val="baseline"/>
        <w:outlineLvl w:val="2"/>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Зерттеудің жетекші </w:t>
      </w:r>
      <w:r w:rsidR="0047514D" w:rsidRPr="00EB07EC">
        <w:rPr>
          <w:rFonts w:ascii="Times New Roman" w:eastAsia="Times New Roman" w:hAnsi="Times New Roman" w:cs="Times New Roman"/>
          <w:b/>
          <w:sz w:val="28"/>
          <w:szCs w:val="28"/>
          <w:lang w:val="kk-KZ" w:eastAsia="ru-RU"/>
        </w:rPr>
        <w:t>идеясы.</w:t>
      </w:r>
      <w:r w:rsidR="00B800FE">
        <w:rPr>
          <w:rFonts w:ascii="Times New Roman" w:eastAsia="Times New Roman" w:hAnsi="Times New Roman" w:cs="Times New Roman"/>
          <w:b/>
          <w:sz w:val="28"/>
          <w:szCs w:val="28"/>
          <w:lang w:val="kk-KZ" w:eastAsia="ru-RU"/>
        </w:rPr>
        <w:t xml:space="preserve"> </w:t>
      </w:r>
      <w:r w:rsidR="00281B41" w:rsidRPr="00EB07EC">
        <w:rPr>
          <w:rFonts w:ascii="Times New Roman" w:hAnsi="Times New Roman" w:cs="Times New Roman"/>
          <w:sz w:val="28"/>
          <w:szCs w:val="28"/>
          <w:lang w:val="kk-KZ"/>
        </w:rPr>
        <w:t>Медиабілім үдерісінде болашақ әлеуметтік педагогтің гностикалық іскерліктерін жетілдіру</w:t>
      </w:r>
      <w:r w:rsidR="00DF7AAA" w:rsidRPr="00EB07EC">
        <w:rPr>
          <w:rFonts w:ascii="Times New Roman" w:hAnsi="Times New Roman" w:cs="Times New Roman"/>
          <w:sz w:val="28"/>
          <w:szCs w:val="28"/>
          <w:lang w:val="kk-KZ"/>
        </w:rPr>
        <w:t xml:space="preserve"> – </w:t>
      </w:r>
      <w:r w:rsidR="00281B41" w:rsidRPr="00EB07EC">
        <w:rPr>
          <w:rFonts w:ascii="Times New Roman" w:hAnsi="Times New Roman" w:cs="Times New Roman"/>
          <w:sz w:val="28"/>
          <w:szCs w:val="28"/>
          <w:lang w:val="kk-KZ"/>
        </w:rPr>
        <w:t>жоғары</w:t>
      </w:r>
      <w:r w:rsidR="00B800FE">
        <w:rPr>
          <w:rFonts w:ascii="Times New Roman" w:hAnsi="Times New Roman" w:cs="Times New Roman"/>
          <w:sz w:val="28"/>
          <w:szCs w:val="28"/>
          <w:lang w:val="kk-KZ"/>
        </w:rPr>
        <w:t xml:space="preserve"> </w:t>
      </w:r>
      <w:r w:rsidR="00281B41" w:rsidRPr="00EB07EC">
        <w:rPr>
          <w:rFonts w:ascii="Times New Roman" w:hAnsi="Times New Roman" w:cs="Times New Roman"/>
          <w:sz w:val="28"/>
          <w:szCs w:val="28"/>
          <w:lang w:val="kk-KZ"/>
        </w:rPr>
        <w:t xml:space="preserve">оқу орындарында </w:t>
      </w:r>
      <w:r w:rsidR="0052590D" w:rsidRPr="00EB07EC">
        <w:rPr>
          <w:rFonts w:ascii="Times New Roman" w:hAnsi="Times New Roman" w:cs="Times New Roman"/>
          <w:sz w:val="28"/>
          <w:szCs w:val="28"/>
          <w:lang w:val="kk-KZ"/>
        </w:rPr>
        <w:t>педагогикалық мамандарды даярлауға арналған әлеуметтік тапсырыс пен заманауи біл</w:t>
      </w:r>
      <w:r w:rsidR="00E20EF7">
        <w:rPr>
          <w:rFonts w:ascii="Times New Roman" w:hAnsi="Times New Roman" w:cs="Times New Roman"/>
          <w:sz w:val="28"/>
          <w:szCs w:val="28"/>
          <w:lang w:val="kk-KZ"/>
        </w:rPr>
        <w:t>ім беру парадигмасы негізінде, медиа,</w:t>
      </w:r>
      <w:r w:rsidR="00B800FE">
        <w:rPr>
          <w:rFonts w:ascii="Times New Roman" w:hAnsi="Times New Roman" w:cs="Times New Roman"/>
          <w:sz w:val="28"/>
          <w:szCs w:val="28"/>
          <w:lang w:val="kk-KZ"/>
        </w:rPr>
        <w:t xml:space="preserve"> </w:t>
      </w:r>
      <w:r w:rsidR="00E20EF7" w:rsidRPr="008351E5">
        <w:rPr>
          <w:rFonts w:ascii="Times New Roman" w:hAnsi="Times New Roman" w:cs="Times New Roman"/>
          <w:sz w:val="28"/>
          <w:szCs w:val="28"/>
          <w:shd w:val="clear" w:color="auto" w:fill="FFFFFF"/>
          <w:lang w:val="kk-KZ"/>
        </w:rPr>
        <w:t xml:space="preserve">цифрландыру және жасанды </w:t>
      </w:r>
      <w:r w:rsidR="00E20EF7" w:rsidRPr="008351E5">
        <w:rPr>
          <w:rFonts w:ascii="Times New Roman" w:hAnsi="Times New Roman" w:cs="Times New Roman"/>
          <w:sz w:val="28"/>
          <w:szCs w:val="28"/>
          <w:shd w:val="clear" w:color="auto" w:fill="FFFFFF"/>
          <w:lang w:val="kk-KZ"/>
        </w:rPr>
        <w:lastRenderedPageBreak/>
        <w:t>интеллект</w:t>
      </w:r>
      <w:r w:rsidR="0052590D" w:rsidRPr="00EB07EC">
        <w:rPr>
          <w:rFonts w:ascii="Times New Roman" w:hAnsi="Times New Roman" w:cs="Times New Roman"/>
          <w:sz w:val="28"/>
          <w:szCs w:val="28"/>
          <w:lang w:val="kk-KZ"/>
        </w:rPr>
        <w:t xml:space="preserve"> жағдайында педагогикалық қы</w:t>
      </w:r>
      <w:r w:rsidR="00211EA1" w:rsidRPr="00EB07EC">
        <w:rPr>
          <w:rFonts w:ascii="Times New Roman" w:hAnsi="Times New Roman" w:cs="Times New Roman"/>
          <w:sz w:val="28"/>
          <w:szCs w:val="28"/>
          <w:lang w:val="kk-KZ"/>
        </w:rPr>
        <w:t>зметін тиімді ұйымдастыруға</w:t>
      </w:r>
      <w:r w:rsidR="0052590D" w:rsidRPr="00EB07EC">
        <w:rPr>
          <w:rFonts w:ascii="Times New Roman" w:hAnsi="Times New Roman" w:cs="Times New Roman"/>
          <w:sz w:val="28"/>
          <w:szCs w:val="28"/>
          <w:lang w:val="kk-KZ"/>
        </w:rPr>
        <w:t xml:space="preserve"> және оның нәтижелерін бағала</w:t>
      </w:r>
      <w:r w:rsidR="00281B41" w:rsidRPr="00EB07EC">
        <w:rPr>
          <w:rFonts w:ascii="Times New Roman" w:hAnsi="Times New Roman" w:cs="Times New Roman"/>
          <w:sz w:val="28"/>
          <w:szCs w:val="28"/>
          <w:lang w:val="kk-KZ"/>
        </w:rPr>
        <w:t>уға</w:t>
      </w:r>
      <w:r w:rsidR="00B800FE">
        <w:rPr>
          <w:rFonts w:ascii="Times New Roman" w:hAnsi="Times New Roman" w:cs="Times New Roman"/>
          <w:sz w:val="28"/>
          <w:szCs w:val="28"/>
          <w:lang w:val="kk-KZ"/>
        </w:rPr>
        <w:t xml:space="preserve"> </w:t>
      </w:r>
      <w:r w:rsidR="00281B41" w:rsidRPr="00EB07EC">
        <w:rPr>
          <w:rFonts w:ascii="Times New Roman" w:hAnsi="Times New Roman" w:cs="Times New Roman"/>
          <w:sz w:val="28"/>
          <w:szCs w:val="28"/>
          <w:lang w:val="kk-KZ"/>
        </w:rPr>
        <w:t>ықпал етеді.</w:t>
      </w:r>
    </w:p>
    <w:p w:rsidR="00EC3804" w:rsidRPr="00EB07EC" w:rsidRDefault="009D3D65" w:rsidP="00AB234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Зерттеудің әдіснамалық және теориялық </w:t>
      </w:r>
      <w:r w:rsidR="009E7FD5" w:rsidRPr="00EB07EC">
        <w:rPr>
          <w:rFonts w:ascii="Times New Roman" w:hAnsi="Times New Roman" w:cs="Times New Roman"/>
          <w:b/>
          <w:sz w:val="28"/>
          <w:szCs w:val="28"/>
          <w:lang w:val="kk-KZ"/>
        </w:rPr>
        <w:t>негіздері:</w:t>
      </w:r>
      <w:r w:rsidR="00B800FE">
        <w:rPr>
          <w:rFonts w:ascii="Times New Roman" w:hAnsi="Times New Roman" w:cs="Times New Roman"/>
          <w:b/>
          <w:sz w:val="28"/>
          <w:szCs w:val="28"/>
          <w:lang w:val="kk-KZ"/>
        </w:rPr>
        <w:t xml:space="preserve"> </w:t>
      </w:r>
      <w:r>
        <w:rPr>
          <w:rFonts w:ascii="Times New Roman" w:hAnsi="Times New Roman" w:cs="Times New Roman"/>
          <w:sz w:val="28"/>
          <w:szCs w:val="28"/>
          <w:lang w:val="kk-KZ"/>
        </w:rPr>
        <w:t>жоғары</w:t>
      </w:r>
      <w:r w:rsidR="00724EBE" w:rsidRPr="00EB07EC">
        <w:rPr>
          <w:rFonts w:ascii="Times New Roman" w:hAnsi="Times New Roman" w:cs="Times New Roman"/>
          <w:sz w:val="28"/>
          <w:szCs w:val="28"/>
          <w:lang w:val="kk-KZ"/>
        </w:rPr>
        <w:t xml:space="preserve"> білім беру жүйесінің</w:t>
      </w:r>
      <w:r>
        <w:rPr>
          <w:rFonts w:ascii="Times New Roman" w:hAnsi="Times New Roman" w:cs="Times New Roman"/>
          <w:sz w:val="28"/>
          <w:szCs w:val="28"/>
          <w:lang w:val="kk-KZ"/>
        </w:rPr>
        <w:t xml:space="preserve"> педагогикалық-психологиялық және </w:t>
      </w:r>
      <w:r w:rsidR="00724EBE" w:rsidRPr="00EB07EC">
        <w:rPr>
          <w:rFonts w:ascii="Times New Roman" w:hAnsi="Times New Roman" w:cs="Times New Roman"/>
          <w:sz w:val="28"/>
          <w:szCs w:val="28"/>
          <w:lang w:val="kk-KZ"/>
        </w:rPr>
        <w:t>ғылыми</w:t>
      </w:r>
      <w:r>
        <w:rPr>
          <w:rFonts w:ascii="Times New Roman" w:hAnsi="Times New Roman" w:cs="Times New Roman"/>
          <w:sz w:val="28"/>
          <w:szCs w:val="28"/>
          <w:lang w:val="kk-KZ"/>
        </w:rPr>
        <w:t xml:space="preserve">-әдістемелік </w:t>
      </w:r>
      <w:r w:rsidR="00724EBE" w:rsidRPr="00EB07EC">
        <w:rPr>
          <w:rFonts w:ascii="Times New Roman" w:hAnsi="Times New Roman" w:cs="Times New Roman"/>
          <w:sz w:val="28"/>
          <w:szCs w:val="28"/>
          <w:lang w:val="kk-KZ"/>
        </w:rPr>
        <w:t xml:space="preserve">негіздері, </w:t>
      </w:r>
      <w:r w:rsidR="00023B04" w:rsidRPr="00EB07EC">
        <w:rPr>
          <w:rFonts w:ascii="Times New Roman" w:hAnsi="Times New Roman" w:cs="Times New Roman"/>
          <w:sz w:val="28"/>
          <w:szCs w:val="28"/>
          <w:lang w:val="kk-KZ"/>
        </w:rPr>
        <w:t>м</w:t>
      </w:r>
      <w:r w:rsidR="00A61025" w:rsidRPr="00EB07EC">
        <w:rPr>
          <w:rFonts w:ascii="Times New Roman" w:hAnsi="Times New Roman" w:cs="Times New Roman"/>
          <w:sz w:val="28"/>
          <w:szCs w:val="28"/>
          <w:lang w:val="kk-KZ"/>
        </w:rPr>
        <w:t>едиа</w:t>
      </w:r>
      <w:r>
        <w:rPr>
          <w:rFonts w:ascii="Times New Roman" w:hAnsi="Times New Roman" w:cs="Times New Roman"/>
          <w:sz w:val="28"/>
          <w:szCs w:val="28"/>
          <w:lang w:val="kk-KZ"/>
        </w:rPr>
        <w:t xml:space="preserve">білім беру </w:t>
      </w:r>
      <w:r w:rsidR="00A61025" w:rsidRPr="00EB07EC">
        <w:rPr>
          <w:rFonts w:ascii="Times New Roman" w:hAnsi="Times New Roman" w:cs="Times New Roman"/>
          <w:sz w:val="28"/>
          <w:szCs w:val="28"/>
          <w:lang w:val="kk-KZ"/>
        </w:rPr>
        <w:t>үдерісі</w:t>
      </w: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 xml:space="preserve">гностикалық іскерлік, болашақ </w:t>
      </w:r>
      <w:r w:rsidR="00023B04" w:rsidRPr="00EB07EC">
        <w:rPr>
          <w:rFonts w:ascii="Times New Roman" w:hAnsi="Times New Roman" w:cs="Times New Roman"/>
          <w:bCs/>
          <w:sz w:val="28"/>
          <w:szCs w:val="28"/>
          <w:lang w:val="kk-KZ"/>
        </w:rPr>
        <w:t>әлеу</w:t>
      </w:r>
      <w:r>
        <w:rPr>
          <w:rFonts w:ascii="Times New Roman" w:hAnsi="Times New Roman" w:cs="Times New Roman"/>
          <w:bCs/>
          <w:sz w:val="28"/>
          <w:szCs w:val="28"/>
          <w:lang w:val="kk-KZ"/>
        </w:rPr>
        <w:t>меттік педагогтің гностикалық</w:t>
      </w:r>
      <w:r w:rsidR="00023B04" w:rsidRPr="00EB07EC">
        <w:rPr>
          <w:rFonts w:ascii="Times New Roman" w:hAnsi="Times New Roman" w:cs="Times New Roman"/>
          <w:bCs/>
          <w:sz w:val="28"/>
          <w:szCs w:val="28"/>
          <w:lang w:val="kk-KZ"/>
        </w:rPr>
        <w:t xml:space="preserve"> іскерлігі </w:t>
      </w:r>
      <w:r w:rsidR="00023B04" w:rsidRPr="00EB07EC">
        <w:rPr>
          <w:rFonts w:ascii="Times New Roman" w:hAnsi="Times New Roman" w:cs="Times New Roman"/>
          <w:sz w:val="28"/>
          <w:szCs w:val="28"/>
          <w:lang w:val="kk-KZ"/>
        </w:rPr>
        <w:t>туралы</w:t>
      </w:r>
      <w:r>
        <w:rPr>
          <w:rFonts w:ascii="Times New Roman" w:hAnsi="Times New Roman" w:cs="Times New Roman"/>
          <w:sz w:val="28"/>
          <w:szCs w:val="28"/>
          <w:lang w:val="kk-KZ"/>
        </w:rPr>
        <w:t xml:space="preserve"> мәселелері, </w:t>
      </w:r>
      <w:r w:rsidR="00E20EF7" w:rsidRPr="008351E5">
        <w:rPr>
          <w:rFonts w:ascii="Times New Roman" w:hAnsi="Times New Roman" w:cs="Times New Roman"/>
          <w:sz w:val="28"/>
          <w:szCs w:val="28"/>
          <w:shd w:val="clear" w:color="auto" w:fill="FFFFFF"/>
          <w:lang w:val="kk-KZ"/>
        </w:rPr>
        <w:t>цифрландыру және жасанды интеллект</w:t>
      </w:r>
      <w:r w:rsidR="00E20EF7">
        <w:rPr>
          <w:rFonts w:ascii="Times New Roman" w:hAnsi="Times New Roman" w:cs="Times New Roman"/>
          <w:sz w:val="28"/>
          <w:szCs w:val="28"/>
          <w:shd w:val="clear" w:color="auto" w:fill="FFFFFF"/>
          <w:lang w:val="kk-KZ"/>
        </w:rPr>
        <w:t xml:space="preserve"> технолгиялары туралы мәліметтер</w:t>
      </w:r>
      <w:r>
        <w:rPr>
          <w:rFonts w:ascii="Times New Roman" w:hAnsi="Times New Roman" w:cs="Times New Roman"/>
          <w:sz w:val="28"/>
          <w:szCs w:val="28"/>
          <w:lang w:val="kk-KZ"/>
        </w:rPr>
        <w:t xml:space="preserve">, </w:t>
      </w:r>
      <w:r w:rsidR="00724EBE" w:rsidRPr="00EB07EC">
        <w:rPr>
          <w:rFonts w:ascii="Times New Roman" w:hAnsi="Times New Roman" w:cs="Times New Roman"/>
          <w:sz w:val="28"/>
          <w:szCs w:val="28"/>
          <w:lang w:val="kk-KZ"/>
        </w:rPr>
        <w:t xml:space="preserve">педагогика, </w:t>
      </w:r>
      <w:r>
        <w:rPr>
          <w:rFonts w:ascii="Times New Roman" w:hAnsi="Times New Roman" w:cs="Times New Roman"/>
          <w:sz w:val="28"/>
          <w:szCs w:val="28"/>
          <w:lang w:val="kk-KZ"/>
        </w:rPr>
        <w:t xml:space="preserve">психология мен жеке тұлғаны дамыту саласындағы  шетелдік  және </w:t>
      </w:r>
      <w:r w:rsidR="00724EBE" w:rsidRPr="00EB07EC">
        <w:rPr>
          <w:rFonts w:ascii="Times New Roman" w:hAnsi="Times New Roman" w:cs="Times New Roman"/>
          <w:sz w:val="28"/>
          <w:szCs w:val="28"/>
          <w:lang w:val="kk-KZ"/>
        </w:rPr>
        <w:t>о</w:t>
      </w:r>
      <w:r>
        <w:rPr>
          <w:rFonts w:ascii="Times New Roman" w:hAnsi="Times New Roman" w:cs="Times New Roman"/>
          <w:sz w:val="28"/>
          <w:szCs w:val="28"/>
          <w:lang w:val="kk-KZ"/>
        </w:rPr>
        <w:t xml:space="preserve">тандық ғалымдардың еңбектерін </w:t>
      </w:r>
      <w:r w:rsidR="00724EBE" w:rsidRPr="00EB07EC">
        <w:rPr>
          <w:rFonts w:ascii="Times New Roman" w:hAnsi="Times New Roman" w:cs="Times New Roman"/>
          <w:sz w:val="28"/>
          <w:szCs w:val="28"/>
          <w:lang w:val="kk-KZ"/>
        </w:rPr>
        <w:t>құрайды</w:t>
      </w:r>
      <w:r>
        <w:rPr>
          <w:rFonts w:ascii="Times New Roman" w:hAnsi="Times New Roman" w:cs="Times New Roman"/>
          <w:sz w:val="28"/>
          <w:szCs w:val="28"/>
          <w:lang w:val="kk-KZ"/>
        </w:rPr>
        <w:t xml:space="preserve">. </w:t>
      </w:r>
      <w:r w:rsidR="00023B04" w:rsidRPr="00EB07EC">
        <w:rPr>
          <w:rFonts w:ascii="Times New Roman" w:hAnsi="Times New Roman" w:cs="Times New Roman"/>
          <w:sz w:val="28"/>
          <w:szCs w:val="28"/>
          <w:lang w:val="kk-KZ"/>
        </w:rPr>
        <w:t>З</w:t>
      </w:r>
      <w:r>
        <w:rPr>
          <w:rFonts w:ascii="Times New Roman" w:hAnsi="Times New Roman" w:cs="Times New Roman"/>
          <w:sz w:val="28"/>
          <w:szCs w:val="28"/>
          <w:lang w:val="kk-KZ"/>
        </w:rPr>
        <w:t xml:space="preserve">ерттеудің теориялық, </w:t>
      </w:r>
      <w:r w:rsidR="00724EBE" w:rsidRPr="00EB07EC">
        <w:rPr>
          <w:rFonts w:ascii="Times New Roman" w:hAnsi="Times New Roman" w:cs="Times New Roman"/>
          <w:sz w:val="28"/>
          <w:szCs w:val="28"/>
          <w:lang w:val="kk-KZ"/>
        </w:rPr>
        <w:t>әдіснамалық</w:t>
      </w:r>
      <w:r w:rsidR="00E62B10">
        <w:rPr>
          <w:rFonts w:ascii="Times New Roman" w:hAnsi="Times New Roman" w:cs="Times New Roman"/>
          <w:sz w:val="28"/>
          <w:szCs w:val="28"/>
          <w:lang w:val="kk-KZ"/>
        </w:rPr>
        <w:t xml:space="preserve"> </w:t>
      </w:r>
      <w:r w:rsidR="00724EBE" w:rsidRPr="00EB07EC">
        <w:rPr>
          <w:rFonts w:ascii="Times New Roman" w:hAnsi="Times New Roman" w:cs="Times New Roman"/>
          <w:sz w:val="28"/>
          <w:szCs w:val="28"/>
          <w:lang w:val="kk-KZ"/>
        </w:rPr>
        <w:t>және ғыл</w:t>
      </w:r>
      <w:r>
        <w:rPr>
          <w:rFonts w:ascii="Times New Roman" w:hAnsi="Times New Roman" w:cs="Times New Roman"/>
          <w:sz w:val="28"/>
          <w:szCs w:val="28"/>
          <w:lang w:val="kk-KZ"/>
        </w:rPr>
        <w:t xml:space="preserve">ыми педагогикалық негіздерін жасауда жоғары білім </w:t>
      </w:r>
      <w:r w:rsidR="00724EBE" w:rsidRPr="00EB07EC">
        <w:rPr>
          <w:rFonts w:ascii="Times New Roman" w:hAnsi="Times New Roman" w:cs="Times New Roman"/>
          <w:sz w:val="28"/>
          <w:szCs w:val="28"/>
          <w:lang w:val="kk-KZ"/>
        </w:rPr>
        <w:t>беру</w:t>
      </w:r>
      <w:r w:rsidR="00937574">
        <w:rPr>
          <w:rFonts w:ascii="Times New Roman" w:hAnsi="Times New Roman" w:cs="Times New Roman"/>
          <w:sz w:val="28"/>
          <w:szCs w:val="28"/>
          <w:lang w:val="kk-KZ"/>
        </w:rPr>
        <w:t xml:space="preserve"> </w:t>
      </w:r>
      <w:r w:rsidR="00D828AC">
        <w:rPr>
          <w:rFonts w:ascii="Times New Roman" w:hAnsi="Times New Roman" w:cs="Times New Roman"/>
          <w:sz w:val="28"/>
          <w:szCs w:val="28"/>
          <w:lang w:val="kk-KZ"/>
        </w:rPr>
        <w:t>үд</w:t>
      </w:r>
      <w:r>
        <w:rPr>
          <w:rFonts w:ascii="Times New Roman" w:hAnsi="Times New Roman" w:cs="Times New Roman"/>
          <w:sz w:val="28"/>
          <w:szCs w:val="28"/>
          <w:lang w:val="kk-KZ"/>
        </w:rPr>
        <w:t>ерісін зерттеудегі</w:t>
      </w:r>
      <w:r w:rsidR="00D828AC">
        <w:rPr>
          <w:rFonts w:ascii="Times New Roman" w:hAnsi="Times New Roman" w:cs="Times New Roman"/>
          <w:sz w:val="28"/>
          <w:szCs w:val="28"/>
          <w:lang w:val="kk-KZ"/>
        </w:rPr>
        <w:t xml:space="preserve"> жүйелік, </w:t>
      </w:r>
      <w:r w:rsidR="00724EBE" w:rsidRPr="00EB07EC">
        <w:rPr>
          <w:rFonts w:ascii="Times New Roman" w:hAnsi="Times New Roman" w:cs="Times New Roman"/>
          <w:sz w:val="28"/>
          <w:szCs w:val="28"/>
          <w:lang w:val="kk-KZ"/>
        </w:rPr>
        <w:t xml:space="preserve">іс-әрекеттік, </w:t>
      </w:r>
      <w:r w:rsidR="00724EBE" w:rsidRPr="00EB07EC">
        <w:rPr>
          <w:rFonts w:ascii="Times New Roman" w:hAnsi="Times New Roman" w:cs="Times New Roman"/>
          <w:sz w:val="28"/>
          <w:szCs w:val="28"/>
          <w:shd w:val="clear" w:color="auto" w:fill="FFFFFF"/>
          <w:lang w:val="kk-KZ"/>
        </w:rPr>
        <w:t xml:space="preserve">акмеологиялық және білім берудегі құзыреттілік </w:t>
      </w:r>
      <w:r>
        <w:rPr>
          <w:rFonts w:ascii="Times New Roman" w:hAnsi="Times New Roman" w:cs="Times New Roman"/>
          <w:sz w:val="28"/>
          <w:szCs w:val="28"/>
          <w:lang w:val="kk-KZ"/>
        </w:rPr>
        <w:t>тұрғысынан қараудың жалпы ғылыми</w:t>
      </w:r>
      <w:r w:rsidR="00724EBE" w:rsidRPr="00EB07EC">
        <w:rPr>
          <w:rFonts w:ascii="Times New Roman" w:hAnsi="Times New Roman" w:cs="Times New Roman"/>
          <w:sz w:val="28"/>
          <w:szCs w:val="28"/>
          <w:lang w:val="kk-KZ"/>
        </w:rPr>
        <w:t xml:space="preserve"> ұстанымдары, </w:t>
      </w:r>
      <w:r w:rsidR="00A61025" w:rsidRPr="00EB07EC">
        <w:rPr>
          <w:rFonts w:ascii="Times New Roman" w:hAnsi="Times New Roman" w:cs="Times New Roman"/>
          <w:bCs/>
          <w:noProof/>
          <w:sz w:val="28"/>
          <w:szCs w:val="28"/>
          <w:lang w:val="kk-KZ"/>
        </w:rPr>
        <w:t>медиабілім беру үдерісінде гностикалық іскерлікті жетілдірудің мақсаттары, қағидалары, мазмұн мен технологиясы туралы білімдер және</w:t>
      </w:r>
      <w:r w:rsidR="00E62B10">
        <w:rPr>
          <w:rFonts w:ascii="Times New Roman" w:hAnsi="Times New Roman" w:cs="Times New Roman"/>
          <w:bCs/>
          <w:noProof/>
          <w:sz w:val="28"/>
          <w:szCs w:val="28"/>
          <w:lang w:val="kk-KZ"/>
        </w:rPr>
        <w:t xml:space="preserve"> </w:t>
      </w:r>
      <w:r>
        <w:rPr>
          <w:rFonts w:ascii="Times New Roman" w:hAnsi="Times New Roman" w:cs="Times New Roman"/>
          <w:bCs/>
          <w:sz w:val="28"/>
          <w:szCs w:val="28"/>
          <w:lang w:val="kk-KZ"/>
        </w:rPr>
        <w:t xml:space="preserve">болашақ әлеуметтік педагогтің гностикалық </w:t>
      </w:r>
      <w:r w:rsidR="00724EBE" w:rsidRPr="00EB07EC">
        <w:rPr>
          <w:rFonts w:ascii="Times New Roman" w:hAnsi="Times New Roman" w:cs="Times New Roman"/>
          <w:bCs/>
          <w:sz w:val="28"/>
          <w:szCs w:val="28"/>
          <w:lang w:val="kk-KZ"/>
        </w:rPr>
        <w:t>іскерлігі</w:t>
      </w:r>
      <w:r w:rsidR="00023B04" w:rsidRPr="00EB07EC">
        <w:rPr>
          <w:rFonts w:ascii="Times New Roman" w:hAnsi="Times New Roman" w:cs="Times New Roman"/>
          <w:bCs/>
          <w:sz w:val="28"/>
          <w:szCs w:val="28"/>
          <w:lang w:val="kk-KZ"/>
        </w:rPr>
        <w:t>н жетілдіру</w:t>
      </w:r>
      <w:r w:rsidR="00E62B10">
        <w:rPr>
          <w:rFonts w:ascii="Times New Roman" w:hAnsi="Times New Roman" w:cs="Times New Roman"/>
          <w:bCs/>
          <w:sz w:val="28"/>
          <w:szCs w:val="28"/>
          <w:lang w:val="kk-KZ"/>
        </w:rPr>
        <w:t xml:space="preserve"> </w:t>
      </w:r>
      <w:r>
        <w:rPr>
          <w:rFonts w:ascii="Times New Roman" w:hAnsi="Times New Roman" w:cs="Times New Roman"/>
          <w:sz w:val="28"/>
          <w:szCs w:val="28"/>
          <w:lang w:val="kk-KZ"/>
        </w:rPr>
        <w:t xml:space="preserve">туралы </w:t>
      </w:r>
      <w:r w:rsidR="00724EBE" w:rsidRPr="00EB07EC">
        <w:rPr>
          <w:rFonts w:ascii="Times New Roman" w:hAnsi="Times New Roman" w:cs="Times New Roman"/>
          <w:sz w:val="28"/>
          <w:szCs w:val="28"/>
          <w:lang w:val="kk-KZ"/>
        </w:rPr>
        <w:t>қағидалар</w:t>
      </w:r>
      <w:r>
        <w:rPr>
          <w:rFonts w:ascii="Times New Roman" w:hAnsi="Times New Roman" w:cs="Times New Roman"/>
          <w:sz w:val="28"/>
          <w:szCs w:val="28"/>
          <w:lang w:val="kk-KZ"/>
        </w:rPr>
        <w:t>,</w:t>
      </w:r>
      <w:r w:rsidR="00E62B10">
        <w:rPr>
          <w:rFonts w:ascii="Times New Roman" w:hAnsi="Times New Roman" w:cs="Times New Roman"/>
          <w:sz w:val="28"/>
          <w:szCs w:val="28"/>
          <w:lang w:val="kk-KZ"/>
        </w:rPr>
        <w:t xml:space="preserve"> </w:t>
      </w:r>
      <w:r w:rsidR="00A61025" w:rsidRPr="00EB07EC">
        <w:rPr>
          <w:rFonts w:ascii="Times New Roman" w:hAnsi="Times New Roman" w:cs="Times New Roman"/>
          <w:sz w:val="28"/>
          <w:szCs w:val="28"/>
          <w:lang w:val="kk-KZ"/>
        </w:rPr>
        <w:t xml:space="preserve">оқытудың </w:t>
      </w:r>
      <w:r w:rsidR="00023B04" w:rsidRPr="00EB07EC">
        <w:rPr>
          <w:rFonts w:ascii="Times New Roman" w:hAnsi="Times New Roman" w:cs="Times New Roman"/>
          <w:sz w:val="28"/>
          <w:szCs w:val="28"/>
          <w:lang w:val="kk-KZ"/>
        </w:rPr>
        <w:t>педагогикалық-</w:t>
      </w:r>
      <w:r w:rsidR="00A61025" w:rsidRPr="00EB07EC">
        <w:rPr>
          <w:rFonts w:ascii="Times New Roman" w:hAnsi="Times New Roman" w:cs="Times New Roman"/>
          <w:sz w:val="28"/>
          <w:szCs w:val="28"/>
          <w:lang w:val="kk-KZ"/>
        </w:rPr>
        <w:t>психологиял</w:t>
      </w:r>
      <w:r>
        <w:rPr>
          <w:rFonts w:ascii="Times New Roman" w:hAnsi="Times New Roman" w:cs="Times New Roman"/>
          <w:sz w:val="28"/>
          <w:szCs w:val="28"/>
          <w:lang w:val="kk-KZ"/>
        </w:rPr>
        <w:t xml:space="preserve">ық және әдістемелік негіздері туралы идеялар </w:t>
      </w:r>
      <w:r w:rsidR="00A61025" w:rsidRPr="00EB07EC">
        <w:rPr>
          <w:rFonts w:ascii="Times New Roman" w:hAnsi="Times New Roman" w:cs="Times New Roman"/>
          <w:sz w:val="28"/>
          <w:szCs w:val="28"/>
          <w:lang w:val="kk-KZ"/>
        </w:rPr>
        <w:t>қағидалары қолданылды.</w:t>
      </w:r>
    </w:p>
    <w:p w:rsidR="00E27A60" w:rsidRPr="00E91127" w:rsidRDefault="009D3D65" w:rsidP="00AB234F">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Зерттеу көздері:</w:t>
      </w:r>
      <w:r w:rsidR="00E62B10">
        <w:rPr>
          <w:rFonts w:ascii="Times New Roman" w:hAnsi="Times New Roman" w:cs="Times New Roman"/>
          <w:b/>
          <w:sz w:val="28"/>
          <w:szCs w:val="28"/>
          <w:lang w:val="kk-KZ"/>
        </w:rPr>
        <w:t xml:space="preserve"> </w:t>
      </w:r>
      <w:r w:rsidR="00166D5D">
        <w:rPr>
          <w:rFonts w:ascii="Times New Roman" w:eastAsia="Times New Roman" w:hAnsi="Times New Roman" w:cs="Times New Roman"/>
          <w:sz w:val="28"/>
          <w:szCs w:val="28"/>
          <w:lang w:val="kk-KZ" w:eastAsia="ru-RU"/>
        </w:rPr>
        <w:t>з</w:t>
      </w:r>
      <w:r w:rsidR="00E27A60" w:rsidRPr="00E91127">
        <w:rPr>
          <w:rFonts w:ascii="Times New Roman" w:eastAsia="Times New Roman" w:hAnsi="Times New Roman" w:cs="Times New Roman"/>
          <w:sz w:val="28"/>
          <w:szCs w:val="28"/>
          <w:lang w:val="kk-KZ" w:eastAsia="ru-RU"/>
        </w:rPr>
        <w:t>ерттеудің теориялық және заңнамалық базасы ретінде келесі құжаттар мен еңбектер негізге алынған:</w:t>
      </w:r>
      <w:r w:rsidR="00E62B10">
        <w:rPr>
          <w:rFonts w:ascii="Times New Roman" w:eastAsia="Times New Roman" w:hAnsi="Times New Roman" w:cs="Times New Roman"/>
          <w:sz w:val="28"/>
          <w:szCs w:val="28"/>
          <w:lang w:val="kk-KZ" w:eastAsia="ru-RU"/>
        </w:rPr>
        <w:t xml:space="preserve"> </w:t>
      </w:r>
      <w:r w:rsidR="00166D5D" w:rsidRPr="00EB07EC">
        <w:rPr>
          <w:rFonts w:ascii="Times New Roman" w:hAnsi="Times New Roman" w:cs="Times New Roman"/>
          <w:sz w:val="28"/>
          <w:szCs w:val="28"/>
          <w:lang w:val="kk-KZ"/>
        </w:rPr>
        <w:t>философиялық, педагогикалық жән</w:t>
      </w:r>
      <w:r w:rsidR="00166D5D">
        <w:rPr>
          <w:rFonts w:ascii="Times New Roman" w:hAnsi="Times New Roman" w:cs="Times New Roman"/>
          <w:sz w:val="28"/>
          <w:szCs w:val="28"/>
          <w:lang w:val="kk-KZ"/>
        </w:rPr>
        <w:t>е психологиялық ғылыми еңбектер, м</w:t>
      </w:r>
      <w:r w:rsidR="00166D5D" w:rsidRPr="00EB07EC">
        <w:rPr>
          <w:rFonts w:ascii="Times New Roman" w:hAnsi="Times New Roman" w:cs="Times New Roman"/>
          <w:sz w:val="28"/>
          <w:szCs w:val="28"/>
          <w:lang w:val="kk-KZ"/>
        </w:rPr>
        <w:t xml:space="preserve">емлекеттік ресми құжаттар: </w:t>
      </w:r>
      <w:r w:rsidR="00AF4686" w:rsidRPr="00EB07EC">
        <w:rPr>
          <w:rFonts w:ascii="Times New Roman" w:hAnsi="Times New Roman" w:cs="Times New Roman"/>
          <w:sz w:val="28"/>
          <w:szCs w:val="28"/>
          <w:lang w:val="kk-KZ"/>
        </w:rPr>
        <w:t>Қазақстан Республикасының «Білім туралы» Заңы,</w:t>
      </w:r>
      <w:r w:rsidR="00E62B10">
        <w:rPr>
          <w:rFonts w:ascii="Times New Roman" w:hAnsi="Times New Roman" w:cs="Times New Roman"/>
          <w:sz w:val="28"/>
          <w:szCs w:val="28"/>
          <w:lang w:val="kk-KZ"/>
        </w:rPr>
        <w:t xml:space="preserve"> </w:t>
      </w:r>
      <w:r w:rsidR="00E27A60" w:rsidRPr="00E91127">
        <w:rPr>
          <w:rFonts w:ascii="Times New Roman" w:eastAsia="Times New Roman" w:hAnsi="Times New Roman" w:cs="Times New Roman"/>
          <w:bCs/>
          <w:sz w:val="28"/>
          <w:szCs w:val="28"/>
          <w:lang w:val="kk-KZ" w:eastAsia="ru-RU"/>
        </w:rPr>
        <w:t>ҚР</w:t>
      </w:r>
      <w:r w:rsidR="00AF4686">
        <w:rPr>
          <w:rFonts w:ascii="Times New Roman" w:eastAsia="Times New Roman" w:hAnsi="Times New Roman" w:cs="Times New Roman"/>
          <w:bCs/>
          <w:sz w:val="28"/>
          <w:szCs w:val="28"/>
          <w:lang w:val="kk-KZ" w:eastAsia="ru-RU"/>
        </w:rPr>
        <w:t>-</w:t>
      </w:r>
      <w:r w:rsidR="00E27A60" w:rsidRPr="00E91127">
        <w:rPr>
          <w:rFonts w:ascii="Times New Roman" w:eastAsia="Times New Roman" w:hAnsi="Times New Roman" w:cs="Times New Roman"/>
          <w:bCs/>
          <w:sz w:val="28"/>
          <w:szCs w:val="28"/>
          <w:lang w:val="kk-KZ" w:eastAsia="ru-RU"/>
        </w:rPr>
        <w:t>ның</w:t>
      </w:r>
      <w:r w:rsidR="00E27A60" w:rsidRPr="005219A5">
        <w:rPr>
          <w:rFonts w:ascii="Times New Roman" w:eastAsia="Calibri" w:hAnsi="Times New Roman" w:cs="Times New Roman"/>
          <w:sz w:val="28"/>
          <w:szCs w:val="28"/>
          <w:lang w:val="kk-KZ"/>
        </w:rPr>
        <w:t xml:space="preserve"> цифрлық трансформация, ақпараттық-коммуникациялық технологиялар саласын және киберқауіпсіздікті дамыту тұжырымдамасы</w:t>
      </w:r>
      <w:r w:rsidR="00E27A60" w:rsidRPr="00E91127">
        <w:rPr>
          <w:rFonts w:ascii="Times New Roman" w:eastAsia="Times New Roman" w:hAnsi="Times New Roman" w:cs="Times New Roman"/>
          <w:bCs/>
          <w:sz w:val="28"/>
          <w:szCs w:val="28"/>
          <w:lang w:val="kk-KZ" w:eastAsia="ru-RU"/>
        </w:rPr>
        <w:t>, ҚР</w:t>
      </w:r>
      <w:r w:rsidR="00AF4686">
        <w:rPr>
          <w:rFonts w:ascii="Times New Roman" w:eastAsia="Times New Roman" w:hAnsi="Times New Roman" w:cs="Times New Roman"/>
          <w:bCs/>
          <w:sz w:val="28"/>
          <w:szCs w:val="28"/>
          <w:lang w:val="kk-KZ" w:eastAsia="ru-RU"/>
        </w:rPr>
        <w:t>-ның</w:t>
      </w:r>
      <w:r w:rsidR="00E27A60" w:rsidRPr="00E91127">
        <w:rPr>
          <w:rFonts w:ascii="Times New Roman" w:eastAsia="Times New Roman" w:hAnsi="Times New Roman" w:cs="Times New Roman"/>
          <w:bCs/>
          <w:sz w:val="28"/>
          <w:szCs w:val="28"/>
          <w:lang w:val="kk-KZ" w:eastAsia="ru-RU"/>
        </w:rPr>
        <w:t xml:space="preserve"> жоғары білімді және ғылымды дамытудың </w:t>
      </w:r>
      <w:r w:rsidR="00166D5D">
        <w:rPr>
          <w:rFonts w:ascii="Times New Roman" w:eastAsia="Times New Roman" w:hAnsi="Times New Roman" w:cs="Times New Roman"/>
          <w:bCs/>
          <w:sz w:val="28"/>
          <w:szCs w:val="28"/>
          <w:lang w:val="kk-KZ" w:eastAsia="ru-RU"/>
        </w:rPr>
        <w:t>тұжырымдамасы,</w:t>
      </w:r>
      <w:r w:rsidR="00E62B10">
        <w:rPr>
          <w:rFonts w:ascii="Times New Roman" w:eastAsia="Times New Roman" w:hAnsi="Times New Roman" w:cs="Times New Roman"/>
          <w:bCs/>
          <w:sz w:val="28"/>
          <w:szCs w:val="28"/>
          <w:lang w:val="kk-KZ" w:eastAsia="ru-RU"/>
        </w:rPr>
        <w:t xml:space="preserve"> </w:t>
      </w:r>
      <w:r w:rsidR="00AF4686" w:rsidRPr="006D714D">
        <w:rPr>
          <w:rFonts w:ascii="Times New Roman" w:eastAsia="Times New Roman" w:hAnsi="Times New Roman" w:cs="Times New Roman"/>
          <w:sz w:val="28"/>
          <w:szCs w:val="28"/>
          <w:lang w:val="kk-KZ"/>
        </w:rPr>
        <w:t>Жасанды</w:t>
      </w:r>
      <w:r w:rsidR="00E62B10">
        <w:rPr>
          <w:rFonts w:ascii="Times New Roman" w:eastAsia="Times New Roman" w:hAnsi="Times New Roman" w:cs="Times New Roman"/>
          <w:sz w:val="28"/>
          <w:szCs w:val="28"/>
          <w:lang w:val="kk-KZ"/>
        </w:rPr>
        <w:t xml:space="preserve"> </w:t>
      </w:r>
      <w:r w:rsidR="00AF4686" w:rsidRPr="006D714D">
        <w:rPr>
          <w:rFonts w:ascii="Times New Roman" w:eastAsia="Times New Roman" w:hAnsi="Times New Roman" w:cs="Times New Roman"/>
          <w:sz w:val="28"/>
          <w:szCs w:val="28"/>
          <w:lang w:val="kk-KZ"/>
        </w:rPr>
        <w:t>интеллектті</w:t>
      </w:r>
      <w:r w:rsidR="00E62B10">
        <w:rPr>
          <w:rFonts w:ascii="Times New Roman" w:eastAsia="Times New Roman" w:hAnsi="Times New Roman" w:cs="Times New Roman"/>
          <w:sz w:val="28"/>
          <w:szCs w:val="28"/>
          <w:lang w:val="kk-KZ"/>
        </w:rPr>
        <w:t xml:space="preserve"> </w:t>
      </w:r>
      <w:r w:rsidR="00AF4686">
        <w:rPr>
          <w:rFonts w:ascii="Times New Roman" w:eastAsia="Times New Roman" w:hAnsi="Times New Roman" w:cs="Times New Roman"/>
          <w:sz w:val="28"/>
          <w:szCs w:val="28"/>
          <w:lang w:val="kk-KZ"/>
        </w:rPr>
        <w:t xml:space="preserve">дамытудың </w:t>
      </w:r>
      <w:r w:rsidR="00AF4686" w:rsidRPr="006D714D">
        <w:rPr>
          <w:rFonts w:ascii="Times New Roman" w:eastAsia="Times New Roman" w:hAnsi="Times New Roman" w:cs="Times New Roman"/>
          <w:sz w:val="28"/>
          <w:szCs w:val="28"/>
          <w:lang w:val="kk-KZ"/>
        </w:rPr>
        <w:t>тұжырымдамасы</w:t>
      </w:r>
      <w:r w:rsidR="00BD0AE4">
        <w:rPr>
          <w:rFonts w:ascii="Times New Roman" w:eastAsia="Times New Roman" w:hAnsi="Times New Roman" w:cs="Times New Roman"/>
          <w:sz w:val="28"/>
          <w:szCs w:val="28"/>
          <w:lang w:val="kk-KZ"/>
        </w:rPr>
        <w:t xml:space="preserve">, </w:t>
      </w:r>
      <w:r w:rsidR="00BD0AE4" w:rsidRPr="00BD0AE4">
        <w:rPr>
          <w:rFonts w:ascii="Times New Roman" w:hAnsi="Times New Roman" w:cs="Times New Roman"/>
          <w:kern w:val="36"/>
          <w:sz w:val="28"/>
          <w:szCs w:val="28"/>
          <w:lang w:val="kk-KZ"/>
        </w:rPr>
        <w:t>Педагог қызметкерлер мен оларға теңестірілген тұлғалардың лауазымдарының үлгілік біліктілік сипаттамалары</w:t>
      </w:r>
      <w:r w:rsidR="006726A6">
        <w:rPr>
          <w:rFonts w:ascii="Times New Roman" w:hAnsi="Times New Roman" w:cs="Times New Roman"/>
          <w:kern w:val="36"/>
          <w:sz w:val="28"/>
          <w:szCs w:val="28"/>
          <w:lang w:val="kk-KZ"/>
        </w:rPr>
        <w:t xml:space="preserve"> </w:t>
      </w:r>
      <w:r>
        <w:rPr>
          <w:rFonts w:ascii="Times New Roman" w:eastAsia="Times New Roman" w:hAnsi="Times New Roman" w:cs="Times New Roman"/>
          <w:sz w:val="28"/>
          <w:szCs w:val="28"/>
          <w:lang w:val="kk-KZ"/>
        </w:rPr>
        <w:t xml:space="preserve">және </w:t>
      </w:r>
      <w:r>
        <w:rPr>
          <w:rFonts w:ascii="Times New Roman" w:hAnsi="Times New Roman" w:cs="Times New Roman"/>
          <w:sz w:val="28"/>
          <w:szCs w:val="28"/>
          <w:lang w:val="kk-KZ"/>
        </w:rPr>
        <w:t xml:space="preserve">«Әлеуметтік педагогика </w:t>
      </w:r>
      <w:r w:rsidR="008A7265" w:rsidRPr="00EB07EC">
        <w:rPr>
          <w:rFonts w:ascii="Times New Roman" w:hAnsi="Times New Roman" w:cs="Times New Roman"/>
          <w:sz w:val="28"/>
          <w:szCs w:val="28"/>
          <w:lang w:val="kk-KZ"/>
        </w:rPr>
        <w:t xml:space="preserve">және өзін-өзі тану» мамандығының білім беру бағдарламалары, </w:t>
      </w:r>
      <w:r>
        <w:rPr>
          <w:rFonts w:ascii="Times New Roman" w:hAnsi="Times New Roman" w:cs="Times New Roman"/>
          <w:sz w:val="28"/>
          <w:szCs w:val="28"/>
          <w:lang w:val="kk-KZ"/>
        </w:rPr>
        <w:t xml:space="preserve">озық </w:t>
      </w:r>
      <w:r w:rsidR="008A7265">
        <w:rPr>
          <w:rFonts w:ascii="Times New Roman" w:hAnsi="Times New Roman" w:cs="Times New Roman"/>
          <w:sz w:val="28"/>
          <w:szCs w:val="28"/>
          <w:lang w:val="kk-KZ"/>
        </w:rPr>
        <w:t>тәжірибелер</w:t>
      </w:r>
      <w:r>
        <w:rPr>
          <w:rFonts w:ascii="Times New Roman" w:hAnsi="Times New Roman" w:cs="Times New Roman"/>
          <w:sz w:val="28"/>
          <w:szCs w:val="28"/>
          <w:lang w:val="kk-KZ"/>
        </w:rPr>
        <w:t xml:space="preserve"> мен</w:t>
      </w:r>
      <w:r w:rsidR="008A7265" w:rsidRPr="00EB07EC">
        <w:rPr>
          <w:rFonts w:ascii="Times New Roman" w:hAnsi="Times New Roman" w:cs="Times New Roman"/>
          <w:sz w:val="28"/>
          <w:szCs w:val="28"/>
          <w:lang w:val="kk-KZ"/>
        </w:rPr>
        <w:t xml:space="preserve"> автор</w:t>
      </w:r>
      <w:r>
        <w:rPr>
          <w:rFonts w:ascii="Times New Roman" w:hAnsi="Times New Roman" w:cs="Times New Roman"/>
          <w:sz w:val="28"/>
          <w:szCs w:val="28"/>
          <w:lang w:val="kk-KZ"/>
        </w:rPr>
        <w:t>дың педагогикалық-зерттеушілік</w:t>
      </w:r>
      <w:r w:rsidR="008A7265" w:rsidRPr="00EB07EC">
        <w:rPr>
          <w:rFonts w:ascii="Times New Roman" w:hAnsi="Times New Roman" w:cs="Times New Roman"/>
          <w:sz w:val="28"/>
          <w:szCs w:val="28"/>
          <w:lang w:val="kk-KZ"/>
        </w:rPr>
        <w:t xml:space="preserve"> тәжірибесі сияқты зерттеу көздері құрайды.</w:t>
      </w:r>
    </w:p>
    <w:p w:rsidR="009E7FD5" w:rsidRPr="00EB07EC" w:rsidRDefault="009D3D65" w:rsidP="00AB234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Зерттеу әдістері. </w:t>
      </w:r>
      <w:r w:rsidRPr="00AD0649">
        <w:rPr>
          <w:rFonts w:ascii="Times New Roman" w:hAnsi="Times New Roman" w:cs="Times New Roman"/>
          <w:sz w:val="28"/>
          <w:szCs w:val="28"/>
          <w:lang w:val="kk-KZ"/>
        </w:rPr>
        <w:t>Зерттеу</w:t>
      </w:r>
      <w:r w:rsidR="00E62B10" w:rsidRPr="00AD0649">
        <w:rPr>
          <w:rFonts w:ascii="Times New Roman" w:hAnsi="Times New Roman" w:cs="Times New Roman"/>
          <w:sz w:val="28"/>
          <w:szCs w:val="28"/>
          <w:lang w:val="kk-KZ"/>
        </w:rPr>
        <w:t xml:space="preserve"> </w:t>
      </w:r>
      <w:r w:rsidR="003C3810" w:rsidRPr="00AD0649">
        <w:rPr>
          <w:rFonts w:ascii="Times New Roman" w:hAnsi="Times New Roman" w:cs="Times New Roman"/>
          <w:sz w:val="28"/>
          <w:szCs w:val="28"/>
          <w:lang w:val="kk-KZ"/>
        </w:rPr>
        <w:t>жұмысымыздың барысы</w:t>
      </w:r>
      <w:r w:rsidR="009E7FD5" w:rsidRPr="00AD0649">
        <w:rPr>
          <w:rFonts w:ascii="Times New Roman" w:hAnsi="Times New Roman" w:cs="Times New Roman"/>
          <w:sz w:val="28"/>
          <w:szCs w:val="28"/>
          <w:lang w:val="kk-KZ"/>
        </w:rPr>
        <w:t xml:space="preserve"> ғылым</w:t>
      </w:r>
      <w:r w:rsidR="0078469D" w:rsidRPr="00AD0649">
        <w:rPr>
          <w:rFonts w:ascii="Times New Roman" w:hAnsi="Times New Roman" w:cs="Times New Roman"/>
          <w:sz w:val="28"/>
          <w:szCs w:val="28"/>
          <w:lang w:val="kk-KZ"/>
        </w:rPr>
        <w:t>и-</w:t>
      </w:r>
      <w:r w:rsidR="009E7FD5" w:rsidRPr="00AD0649">
        <w:rPr>
          <w:rFonts w:ascii="Times New Roman" w:hAnsi="Times New Roman" w:cs="Times New Roman"/>
          <w:sz w:val="28"/>
          <w:szCs w:val="28"/>
          <w:lang w:val="kk-KZ"/>
        </w:rPr>
        <w:t>зерттеу әдістері</w:t>
      </w:r>
      <w:r w:rsidR="00E62B10" w:rsidRPr="00AD0649">
        <w:rPr>
          <w:rFonts w:ascii="Times New Roman" w:hAnsi="Times New Roman" w:cs="Times New Roman"/>
          <w:sz w:val="28"/>
          <w:szCs w:val="28"/>
          <w:lang w:val="kk-KZ"/>
        </w:rPr>
        <w:t xml:space="preserve"> </w:t>
      </w:r>
      <w:r w:rsidR="003C3810" w:rsidRPr="00AD0649">
        <w:rPr>
          <w:rFonts w:ascii="Times New Roman" w:hAnsi="Times New Roman" w:cs="Times New Roman"/>
          <w:sz w:val="28"/>
          <w:szCs w:val="28"/>
          <w:lang w:val="kk-KZ"/>
        </w:rPr>
        <w:t>негізінде жүзеге асырылды</w:t>
      </w:r>
      <w:r w:rsidR="001D4690" w:rsidRPr="00AD0649">
        <w:rPr>
          <w:rFonts w:ascii="Times New Roman" w:hAnsi="Times New Roman" w:cs="Times New Roman"/>
          <w:sz w:val="28"/>
          <w:szCs w:val="28"/>
          <w:lang w:val="kk-KZ"/>
        </w:rPr>
        <w:t xml:space="preserve"> – </w:t>
      </w:r>
      <w:r w:rsidR="003C3810" w:rsidRPr="00AD0649">
        <w:rPr>
          <w:rFonts w:ascii="Times New Roman" w:hAnsi="Times New Roman" w:cs="Times New Roman"/>
          <w:sz w:val="28"/>
          <w:szCs w:val="28"/>
          <w:lang w:val="kk-KZ"/>
        </w:rPr>
        <w:t>а</w:t>
      </w:r>
      <w:r w:rsidR="009E7FD5" w:rsidRPr="00AD0649">
        <w:rPr>
          <w:rFonts w:ascii="Times New Roman" w:hAnsi="Times New Roman" w:cs="Times New Roman"/>
          <w:sz w:val="28"/>
          <w:szCs w:val="28"/>
          <w:lang w:val="kk-KZ"/>
        </w:rPr>
        <w:t>налитикалық</w:t>
      </w:r>
      <w:r w:rsidR="003C3810" w:rsidRPr="00AD0649">
        <w:rPr>
          <w:rFonts w:ascii="Times New Roman" w:hAnsi="Times New Roman" w:cs="Times New Roman"/>
          <w:sz w:val="28"/>
          <w:szCs w:val="28"/>
          <w:lang w:val="kk-KZ"/>
        </w:rPr>
        <w:t>:</w:t>
      </w:r>
      <w:r w:rsidR="009E7FD5" w:rsidRPr="00AD0649">
        <w:rPr>
          <w:rFonts w:ascii="Times New Roman" w:hAnsi="Times New Roman" w:cs="Times New Roman"/>
          <w:sz w:val="28"/>
          <w:szCs w:val="28"/>
          <w:lang w:val="kk-KZ"/>
        </w:rPr>
        <w:t xml:space="preserve"> ғылыми</w:t>
      </w:r>
      <w:r w:rsidR="00E17FB0" w:rsidRPr="00AD0649">
        <w:rPr>
          <w:rFonts w:ascii="Times New Roman" w:hAnsi="Times New Roman" w:cs="Times New Roman"/>
          <w:sz w:val="28"/>
          <w:szCs w:val="28"/>
          <w:lang w:val="kk-KZ"/>
        </w:rPr>
        <w:t>-</w:t>
      </w:r>
      <w:r w:rsidR="009E7FD5" w:rsidRPr="00AD0649">
        <w:rPr>
          <w:rFonts w:ascii="Times New Roman" w:hAnsi="Times New Roman" w:cs="Times New Roman"/>
          <w:sz w:val="28"/>
          <w:szCs w:val="28"/>
          <w:lang w:val="kk-KZ"/>
        </w:rPr>
        <w:t>әдістемелік әдебиеттерді талдау, модельдеу,</w:t>
      </w:r>
      <w:r w:rsidR="0078469D" w:rsidRPr="00AD0649">
        <w:rPr>
          <w:rFonts w:ascii="Times New Roman" w:hAnsi="Times New Roman" w:cs="Times New Roman"/>
          <w:sz w:val="28"/>
          <w:szCs w:val="28"/>
          <w:lang w:val="kk-KZ"/>
        </w:rPr>
        <w:t xml:space="preserve"> жіктеу, жүйелеу, жалпылау</w:t>
      </w:r>
      <w:r w:rsidR="009E7FD5" w:rsidRPr="00AD0649">
        <w:rPr>
          <w:rFonts w:ascii="Times New Roman" w:hAnsi="Times New Roman" w:cs="Times New Roman"/>
          <w:sz w:val="28"/>
          <w:szCs w:val="28"/>
          <w:lang w:val="kk-KZ"/>
        </w:rPr>
        <w:t>,</w:t>
      </w:r>
      <w:r w:rsidR="00E62B10" w:rsidRPr="00AD0649">
        <w:rPr>
          <w:rFonts w:ascii="Times New Roman" w:hAnsi="Times New Roman" w:cs="Times New Roman"/>
          <w:sz w:val="28"/>
          <w:szCs w:val="28"/>
          <w:lang w:val="kk-KZ"/>
        </w:rPr>
        <w:t xml:space="preserve"> </w:t>
      </w:r>
      <w:r w:rsidR="009E7FD5" w:rsidRPr="00AD0649">
        <w:rPr>
          <w:rFonts w:ascii="Times New Roman" w:hAnsi="Times New Roman" w:cs="Times New Roman"/>
          <w:sz w:val="28"/>
          <w:szCs w:val="28"/>
          <w:lang w:val="kk-KZ"/>
        </w:rPr>
        <w:t>диагностикалық</w:t>
      </w:r>
      <w:r w:rsidR="003C3810" w:rsidRPr="00AD0649">
        <w:rPr>
          <w:rFonts w:ascii="Times New Roman" w:hAnsi="Times New Roman" w:cs="Times New Roman"/>
          <w:sz w:val="28"/>
          <w:szCs w:val="28"/>
          <w:lang w:val="kk-KZ"/>
        </w:rPr>
        <w:t xml:space="preserve">: </w:t>
      </w:r>
      <w:r w:rsidR="009E7FD5" w:rsidRPr="00AD0649">
        <w:rPr>
          <w:rFonts w:ascii="Times New Roman" w:hAnsi="Times New Roman" w:cs="Times New Roman"/>
          <w:sz w:val="28"/>
          <w:szCs w:val="28"/>
          <w:lang w:val="kk-KZ"/>
        </w:rPr>
        <w:t xml:space="preserve">сауалнама, </w:t>
      </w:r>
      <w:r w:rsidR="006458DE" w:rsidRPr="00AD0649">
        <w:rPr>
          <w:rFonts w:ascii="Times New Roman" w:hAnsi="Times New Roman" w:cs="Times New Roman"/>
          <w:sz w:val="28"/>
          <w:szCs w:val="28"/>
          <w:lang w:val="kk-KZ"/>
        </w:rPr>
        <w:t xml:space="preserve">сұрау, </w:t>
      </w:r>
      <w:r w:rsidR="009E7FD5" w:rsidRPr="00AD0649">
        <w:rPr>
          <w:rFonts w:ascii="Times New Roman" w:hAnsi="Times New Roman" w:cs="Times New Roman"/>
          <w:sz w:val="28"/>
          <w:szCs w:val="28"/>
          <w:lang w:val="kk-KZ"/>
        </w:rPr>
        <w:t>жеке және топтық әңгіме</w:t>
      </w:r>
      <w:r w:rsidR="0078469D" w:rsidRPr="00AD0649">
        <w:rPr>
          <w:rFonts w:ascii="Times New Roman" w:hAnsi="Times New Roman" w:cs="Times New Roman"/>
          <w:sz w:val="28"/>
          <w:szCs w:val="28"/>
          <w:lang w:val="kk-KZ"/>
        </w:rPr>
        <w:t>, сұхбат, бақылау, тестілеу</w:t>
      </w:r>
      <w:r w:rsidR="009E7FD5" w:rsidRPr="00AD0649">
        <w:rPr>
          <w:rFonts w:ascii="Times New Roman" w:hAnsi="Times New Roman" w:cs="Times New Roman"/>
          <w:sz w:val="28"/>
          <w:szCs w:val="28"/>
          <w:lang w:val="kk-KZ"/>
        </w:rPr>
        <w:t>, статистикалық</w:t>
      </w:r>
      <w:r w:rsidR="003C3810" w:rsidRPr="00AD0649">
        <w:rPr>
          <w:rFonts w:ascii="Times New Roman" w:hAnsi="Times New Roman" w:cs="Times New Roman"/>
          <w:sz w:val="28"/>
          <w:szCs w:val="28"/>
          <w:lang w:val="kk-KZ"/>
        </w:rPr>
        <w:t xml:space="preserve">: </w:t>
      </w:r>
      <w:r w:rsidR="009E7FD5" w:rsidRPr="00AD0649">
        <w:rPr>
          <w:rFonts w:ascii="Times New Roman" w:hAnsi="Times New Roman" w:cs="Times New Roman"/>
          <w:sz w:val="28"/>
          <w:szCs w:val="28"/>
          <w:lang w:val="kk-KZ"/>
        </w:rPr>
        <w:t>зерттеу нәтижелерін зерделеу, математикалық-статистикалық өңдеу және есепетеу, жинақтау, салыстыру</w:t>
      </w:r>
      <w:r w:rsidR="003C3810" w:rsidRPr="00AD0649">
        <w:rPr>
          <w:rFonts w:ascii="Times New Roman" w:hAnsi="Times New Roman" w:cs="Times New Roman"/>
          <w:sz w:val="28"/>
          <w:szCs w:val="28"/>
          <w:lang w:val="kk-KZ"/>
        </w:rPr>
        <w:t>.</w:t>
      </w:r>
      <w:r w:rsidR="006458DE">
        <w:rPr>
          <w:rFonts w:ascii="Times New Roman" w:hAnsi="Times New Roman" w:cs="Times New Roman"/>
          <w:sz w:val="28"/>
          <w:szCs w:val="28"/>
          <w:lang w:val="kk-KZ"/>
        </w:rPr>
        <w:t xml:space="preserve"> </w:t>
      </w:r>
    </w:p>
    <w:p w:rsidR="00CC6BE1" w:rsidRPr="00F153A5" w:rsidRDefault="009D3D65" w:rsidP="00AB234F">
      <w:pPr>
        <w:spacing w:after="0" w:line="240" w:lineRule="auto"/>
        <w:ind w:firstLine="709"/>
        <w:jc w:val="both"/>
        <w:rPr>
          <w:rFonts w:ascii="Times New Roman" w:hAnsi="Times New Roman" w:cs="Times New Roman"/>
          <w:color w:val="00B050"/>
          <w:sz w:val="28"/>
          <w:szCs w:val="28"/>
          <w:lang w:val="kk-KZ"/>
        </w:rPr>
      </w:pPr>
      <w:r>
        <w:rPr>
          <w:rFonts w:ascii="Times New Roman" w:hAnsi="Times New Roman" w:cs="Times New Roman"/>
          <w:b/>
          <w:sz w:val="28"/>
          <w:szCs w:val="28"/>
          <w:lang w:val="kk-KZ"/>
        </w:rPr>
        <w:t>Зерттеудің</w:t>
      </w:r>
      <w:r w:rsidR="009E7FD5" w:rsidRPr="00EB07EC">
        <w:rPr>
          <w:rFonts w:ascii="Times New Roman" w:hAnsi="Times New Roman" w:cs="Times New Roman"/>
          <w:b/>
          <w:sz w:val="28"/>
          <w:szCs w:val="28"/>
          <w:lang w:val="kk-KZ"/>
        </w:rPr>
        <w:t xml:space="preserve"> кезеңдері.</w:t>
      </w:r>
      <w:r w:rsidR="0078469D">
        <w:rPr>
          <w:rFonts w:ascii="Times New Roman" w:hAnsi="Times New Roman" w:cs="Times New Roman"/>
          <w:b/>
          <w:sz w:val="28"/>
          <w:szCs w:val="28"/>
          <w:lang w:val="kk-KZ"/>
        </w:rPr>
        <w:t xml:space="preserve"> </w:t>
      </w:r>
      <w:r w:rsidR="00CC6BE1" w:rsidRPr="00B8595C">
        <w:rPr>
          <w:rFonts w:ascii="Times New Roman" w:hAnsi="Times New Roman" w:cs="Times New Roman"/>
          <w:b/>
          <w:sz w:val="28"/>
          <w:szCs w:val="28"/>
          <w:lang w:val="kk-KZ"/>
        </w:rPr>
        <w:t>Бірінші кезеңінде</w:t>
      </w:r>
      <w:r w:rsidR="00CC6BE1" w:rsidRPr="00B8595C">
        <w:rPr>
          <w:rFonts w:ascii="Times New Roman" w:hAnsi="Times New Roman" w:cs="Times New Roman"/>
          <w:sz w:val="28"/>
          <w:szCs w:val="28"/>
          <w:lang w:val="kk-KZ"/>
        </w:rPr>
        <w:t xml:space="preserve"> (2019-2020) қарастырылып отырған мәселенің теориялық-әдіснамалық негіздері сараланып, медиабілім беру парадигмасы мен гностикалық іскерліктердің мазмұндық сипаттамасына қатысты отандық және шетелдік ғылыми еңбектерге талдау жүргізілді. Ғылыми әдебиеттерді теориялық тұрғыдан </w:t>
      </w:r>
      <w:r w:rsidR="000F48BC">
        <w:rPr>
          <w:rFonts w:ascii="Times New Roman" w:hAnsi="Times New Roman" w:cs="Times New Roman"/>
          <w:sz w:val="28"/>
          <w:szCs w:val="28"/>
          <w:lang w:val="kk-KZ"/>
        </w:rPr>
        <w:t>талдау</w:t>
      </w:r>
      <w:r w:rsidR="00CC6BE1" w:rsidRPr="00B8595C">
        <w:rPr>
          <w:rFonts w:ascii="Times New Roman" w:hAnsi="Times New Roman" w:cs="Times New Roman"/>
          <w:sz w:val="28"/>
          <w:szCs w:val="28"/>
          <w:lang w:val="kk-KZ"/>
        </w:rPr>
        <w:t xml:space="preserve"> нәтижесінде медиабілім беру үдерісінде болашақ педагогтің гностикалық іскерліктерін жетілдірудің негіздері айқындалып, зерттеудің ғылыми-әдіснамалық аппараты тұжырымдалды.</w:t>
      </w:r>
    </w:p>
    <w:p w:rsidR="009E7FD5" w:rsidRPr="00EB07EC" w:rsidRDefault="009E7FD5"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Екінші кезеңде</w:t>
      </w:r>
      <w:r w:rsidRPr="00EB07EC">
        <w:rPr>
          <w:rFonts w:ascii="Times New Roman" w:hAnsi="Times New Roman" w:cs="Times New Roman"/>
          <w:sz w:val="28"/>
          <w:szCs w:val="28"/>
          <w:lang w:val="kk-KZ"/>
        </w:rPr>
        <w:t xml:space="preserve"> (20</w:t>
      </w:r>
      <w:r w:rsidR="007163D1" w:rsidRPr="00EB07EC">
        <w:rPr>
          <w:rFonts w:ascii="Times New Roman" w:hAnsi="Times New Roman" w:cs="Times New Roman"/>
          <w:sz w:val="28"/>
          <w:szCs w:val="28"/>
          <w:lang w:val="kk-KZ"/>
        </w:rPr>
        <w:t>20</w:t>
      </w:r>
      <w:r w:rsidRPr="00EB07EC">
        <w:rPr>
          <w:rFonts w:ascii="Times New Roman" w:hAnsi="Times New Roman" w:cs="Times New Roman"/>
          <w:sz w:val="28"/>
          <w:szCs w:val="28"/>
          <w:lang w:val="kk-KZ"/>
        </w:rPr>
        <w:t>-20</w:t>
      </w:r>
      <w:r w:rsidR="007163D1" w:rsidRPr="00EB07EC">
        <w:rPr>
          <w:rFonts w:ascii="Times New Roman" w:hAnsi="Times New Roman" w:cs="Times New Roman"/>
          <w:sz w:val="28"/>
          <w:szCs w:val="28"/>
          <w:lang w:val="kk-KZ"/>
        </w:rPr>
        <w:t>21</w:t>
      </w:r>
      <w:r w:rsidRPr="00EB07EC">
        <w:rPr>
          <w:rFonts w:ascii="Times New Roman" w:hAnsi="Times New Roman" w:cs="Times New Roman"/>
          <w:sz w:val="28"/>
          <w:szCs w:val="28"/>
          <w:lang w:val="kk-KZ"/>
        </w:rPr>
        <w:t xml:space="preserve">) </w:t>
      </w:r>
      <w:r w:rsidR="00211EA1" w:rsidRPr="00EB07EC">
        <w:rPr>
          <w:rFonts w:ascii="Times New Roman" w:hAnsi="Times New Roman" w:cs="Times New Roman"/>
          <w:sz w:val="28"/>
          <w:szCs w:val="28"/>
          <w:lang w:val="kk-KZ"/>
        </w:rPr>
        <w:t>медиабілім үдерісінде гностикалық іскерліктерді жетілдіру бойынша</w:t>
      </w:r>
      <w:r w:rsidRPr="00EB07EC">
        <w:rPr>
          <w:rFonts w:ascii="Times New Roman" w:hAnsi="Times New Roman" w:cs="Times New Roman"/>
          <w:sz w:val="28"/>
          <w:szCs w:val="28"/>
          <w:lang w:val="kk-KZ"/>
        </w:rPr>
        <w:t xml:space="preserve"> жинақталған теopиялық және дәйектi матеpиалдаpға талдау жүргізіліп, </w:t>
      </w:r>
      <w:r w:rsidR="00F53094" w:rsidRPr="00EB07EC">
        <w:rPr>
          <w:rFonts w:ascii="Times New Roman" w:hAnsi="Times New Roman" w:cs="Times New Roman"/>
          <w:sz w:val="28"/>
          <w:szCs w:val="28"/>
          <w:lang w:val="kk-KZ"/>
        </w:rPr>
        <w:t xml:space="preserve">жоғары оқу орнының мүмкіндіктерін ескере отырып, </w:t>
      </w:r>
      <w:r w:rsidR="00F53094" w:rsidRPr="00EB07EC">
        <w:rPr>
          <w:rFonts w:ascii="Times New Roman" w:hAnsi="Times New Roman" w:cs="Times New Roman"/>
          <w:bCs/>
          <w:sz w:val="28"/>
          <w:szCs w:val="28"/>
          <w:lang w:val="kk-KZ"/>
        </w:rPr>
        <w:t xml:space="preserve">медиабілім үдерісінде болашақ әлеуметтік педагогтің гностикалық </w:t>
      </w:r>
      <w:r w:rsidR="00F53094" w:rsidRPr="00EB07EC">
        <w:rPr>
          <w:rFonts w:ascii="Times New Roman" w:hAnsi="Times New Roman" w:cs="Times New Roman"/>
          <w:bCs/>
          <w:sz w:val="28"/>
          <w:szCs w:val="28"/>
          <w:lang w:val="kk-KZ"/>
        </w:rPr>
        <w:lastRenderedPageBreak/>
        <w:t xml:space="preserve">іскерлігін жетілдірудің шарттары анықталып, </w:t>
      </w:r>
      <w:r w:rsidRPr="00EB07EC">
        <w:rPr>
          <w:rFonts w:ascii="Times New Roman" w:hAnsi="Times New Roman" w:cs="Times New Roman"/>
          <w:sz w:val="28"/>
          <w:szCs w:val="28"/>
          <w:lang w:val="kk-KZ"/>
        </w:rPr>
        <w:t xml:space="preserve">медиабілім </w:t>
      </w:r>
      <w:r w:rsidR="00337805" w:rsidRPr="00EB07EC">
        <w:rPr>
          <w:rFonts w:ascii="Times New Roman" w:hAnsi="Times New Roman" w:cs="Times New Roman"/>
          <w:sz w:val="28"/>
          <w:szCs w:val="28"/>
          <w:lang w:val="kk-KZ"/>
        </w:rPr>
        <w:t>үдерісінде гностикалық іскерлікті жетілдірудің</w:t>
      </w:r>
      <w:r w:rsidR="00E62B10">
        <w:rPr>
          <w:rFonts w:ascii="Times New Roman" w:hAnsi="Times New Roman" w:cs="Times New Roman"/>
          <w:sz w:val="28"/>
          <w:szCs w:val="28"/>
          <w:lang w:val="kk-KZ"/>
        </w:rPr>
        <w:t xml:space="preserve"> </w:t>
      </w:r>
      <w:r w:rsidR="00337805" w:rsidRPr="00EB07EC">
        <w:rPr>
          <w:rFonts w:ascii="Times New Roman" w:hAnsi="Times New Roman" w:cs="Times New Roman"/>
          <w:sz w:val="28"/>
          <w:szCs w:val="28"/>
          <w:lang w:val="kk-KZ"/>
        </w:rPr>
        <w:t>құрылымдық-мазмұндық</w:t>
      </w:r>
      <w:r w:rsidRPr="00EB07EC">
        <w:rPr>
          <w:rFonts w:ascii="Times New Roman" w:hAnsi="Times New Roman" w:cs="Times New Roman"/>
          <w:sz w:val="28"/>
          <w:szCs w:val="28"/>
          <w:lang w:val="kk-KZ"/>
        </w:rPr>
        <w:t xml:space="preserve"> моделі дайындалды.  </w:t>
      </w:r>
    </w:p>
    <w:p w:rsidR="00F153A5" w:rsidRPr="009D3D65" w:rsidRDefault="009E7FD5" w:rsidP="00AB234F">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Үшінші кезеңде</w:t>
      </w:r>
      <w:r w:rsidRPr="00EB07EC">
        <w:rPr>
          <w:rFonts w:ascii="Times New Roman" w:hAnsi="Times New Roman" w:cs="Times New Roman"/>
          <w:sz w:val="28"/>
          <w:szCs w:val="28"/>
          <w:lang w:val="kk-KZ"/>
        </w:rPr>
        <w:t xml:space="preserve"> (20</w:t>
      </w:r>
      <w:r w:rsidR="007163D1" w:rsidRPr="00EB07EC">
        <w:rPr>
          <w:rFonts w:ascii="Times New Roman" w:hAnsi="Times New Roman" w:cs="Times New Roman"/>
          <w:sz w:val="28"/>
          <w:szCs w:val="28"/>
          <w:lang w:val="kk-KZ"/>
        </w:rPr>
        <w:t>21</w:t>
      </w:r>
      <w:r w:rsidRPr="00EB07EC">
        <w:rPr>
          <w:rFonts w:ascii="Times New Roman" w:hAnsi="Times New Roman" w:cs="Times New Roman"/>
          <w:sz w:val="28"/>
          <w:szCs w:val="28"/>
          <w:lang w:val="kk-KZ"/>
        </w:rPr>
        <w:t>-202</w:t>
      </w:r>
      <w:r w:rsidR="007163D1" w:rsidRPr="00EB07EC">
        <w:rPr>
          <w:rFonts w:ascii="Times New Roman" w:hAnsi="Times New Roman" w:cs="Times New Roman"/>
          <w:sz w:val="28"/>
          <w:szCs w:val="28"/>
          <w:lang w:val="kk-KZ"/>
        </w:rPr>
        <w:t>2</w:t>
      </w:r>
      <w:r w:rsidRPr="00EB07EC">
        <w:rPr>
          <w:rFonts w:ascii="Times New Roman" w:hAnsi="Times New Roman" w:cs="Times New Roman"/>
          <w:sz w:val="28"/>
          <w:szCs w:val="28"/>
          <w:lang w:val="kk-KZ"/>
        </w:rPr>
        <w:t xml:space="preserve">) зерттеу базасында ұсынылған </w:t>
      </w:r>
      <w:r w:rsidR="00337805" w:rsidRPr="00EB07EC">
        <w:rPr>
          <w:rFonts w:ascii="Times New Roman" w:hAnsi="Times New Roman" w:cs="Times New Roman"/>
          <w:sz w:val="28"/>
          <w:szCs w:val="28"/>
          <w:lang w:val="kk-KZ"/>
        </w:rPr>
        <w:t>құрылымдық-мазмұндық</w:t>
      </w:r>
      <w:r w:rsidRPr="00EB07EC">
        <w:rPr>
          <w:rFonts w:ascii="Times New Roman" w:hAnsi="Times New Roman" w:cs="Times New Roman"/>
          <w:sz w:val="28"/>
          <w:szCs w:val="28"/>
          <w:lang w:val="kk-KZ"/>
        </w:rPr>
        <w:t xml:space="preserve"> модель мен әдістеменің тиімділігін</w:t>
      </w:r>
      <w:r w:rsidR="00337805" w:rsidRPr="00EB07EC">
        <w:rPr>
          <w:rFonts w:ascii="Times New Roman" w:hAnsi="Times New Roman" w:cs="Times New Roman"/>
          <w:sz w:val="28"/>
          <w:szCs w:val="28"/>
          <w:lang w:val="kk-KZ"/>
        </w:rPr>
        <w:t xml:space="preserve"> тексеру бойынша тәжірибелік</w:t>
      </w:r>
      <w:r w:rsidRPr="00EB07EC">
        <w:rPr>
          <w:rFonts w:ascii="Times New Roman" w:hAnsi="Times New Roman" w:cs="Times New Roman"/>
          <w:sz w:val="28"/>
          <w:szCs w:val="28"/>
          <w:lang w:val="kk-KZ"/>
        </w:rPr>
        <w:t xml:space="preserve">-эксперименттік жұмыстар жүргізілді. Зерттеу жұмыстары барысында алынған нәтижелер математикалық-статистикалық өңдеуден өтті. </w:t>
      </w:r>
      <w:r w:rsidR="00F153A5" w:rsidRPr="00B8595C">
        <w:rPr>
          <w:rFonts w:ascii="Times New Roman" w:hAnsi="Times New Roman" w:cs="Times New Roman"/>
          <w:sz w:val="28"/>
          <w:szCs w:val="28"/>
          <w:lang w:val="kk-KZ"/>
        </w:rPr>
        <w:t xml:space="preserve">Зерттеудің қорытынды кезеңінде жинақталған эмпирикалық мәліметтер құрылымдық-мазмұндық тұрғыдан жүйеленіп, алынған нәтижелерге кешенді талдау жүргізілді. Зерттеу барысында тұжырымдалған теориялық қағидалар мен практикалық нәтижелер </w:t>
      </w:r>
      <w:r w:rsidR="00F153A5" w:rsidRPr="009D3D65">
        <w:rPr>
          <w:rFonts w:ascii="Times New Roman" w:hAnsi="Times New Roman" w:cs="Times New Roman"/>
          <w:sz w:val="28"/>
          <w:szCs w:val="28"/>
          <w:lang w:val="kk-KZ"/>
        </w:rPr>
        <w:t>жалпыланып, жұмыстың негізгі қорытындылары айқындалды. Сонымен қатар, белгіленген техникалық талаптарға сәйкес толық рәсімделді.</w:t>
      </w:r>
    </w:p>
    <w:p w:rsidR="009E7FD5" w:rsidRPr="009D3D65" w:rsidRDefault="009E7FD5" w:rsidP="00AB234F">
      <w:pPr>
        <w:spacing w:after="0" w:line="240" w:lineRule="auto"/>
        <w:ind w:firstLine="709"/>
        <w:jc w:val="both"/>
        <w:rPr>
          <w:rFonts w:ascii="Times New Roman" w:hAnsi="Times New Roman" w:cs="Times New Roman"/>
          <w:sz w:val="28"/>
          <w:szCs w:val="28"/>
          <w:lang w:val="kk-KZ"/>
        </w:rPr>
      </w:pPr>
      <w:r w:rsidRPr="009D3D65">
        <w:rPr>
          <w:rFonts w:ascii="Times New Roman" w:hAnsi="Times New Roman" w:cs="Times New Roman"/>
          <w:b/>
          <w:sz w:val="28"/>
          <w:szCs w:val="28"/>
          <w:lang w:val="kk-KZ"/>
        </w:rPr>
        <w:t>Зерттеу базасы.</w:t>
      </w:r>
      <w:r w:rsidRPr="009D3D65">
        <w:rPr>
          <w:rFonts w:ascii="Times New Roman" w:hAnsi="Times New Roman" w:cs="Times New Roman"/>
          <w:sz w:val="28"/>
          <w:szCs w:val="28"/>
          <w:lang w:val="kk-KZ"/>
        </w:rPr>
        <w:t xml:space="preserve"> Л.Н.Гумилев атындағы Еуразия Ұлттық университеті</w:t>
      </w:r>
      <w:r w:rsidR="00A42F62" w:rsidRPr="009D3D65">
        <w:rPr>
          <w:rFonts w:ascii="Times New Roman" w:hAnsi="Times New Roman" w:cs="Times New Roman"/>
          <w:sz w:val="28"/>
          <w:szCs w:val="28"/>
          <w:lang w:val="kk-KZ"/>
        </w:rPr>
        <w:t>.</w:t>
      </w:r>
    </w:p>
    <w:p w:rsidR="00A42F62" w:rsidRPr="009D3D65" w:rsidRDefault="00A42F62" w:rsidP="00AB234F">
      <w:pPr>
        <w:spacing w:after="0" w:line="240" w:lineRule="auto"/>
        <w:ind w:firstLine="709"/>
        <w:jc w:val="both"/>
        <w:rPr>
          <w:rFonts w:ascii="Times New Roman" w:hAnsi="Times New Roman" w:cs="Times New Roman"/>
          <w:b/>
          <w:sz w:val="28"/>
          <w:szCs w:val="28"/>
          <w:lang w:val="kk-KZ"/>
        </w:rPr>
      </w:pPr>
      <w:r w:rsidRPr="009D3D65">
        <w:rPr>
          <w:rFonts w:ascii="Times New Roman" w:hAnsi="Times New Roman" w:cs="Times New Roman"/>
          <w:b/>
          <w:sz w:val="28"/>
          <w:szCs w:val="28"/>
          <w:lang w:val="kk-KZ"/>
        </w:rPr>
        <w:t>Зерттеудің ғылыми жаңалығы мен теориялық мәні:</w:t>
      </w:r>
    </w:p>
    <w:p w:rsidR="00235337" w:rsidRPr="00EB07EC" w:rsidRDefault="00235337" w:rsidP="00AB234F">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 xml:space="preserve">1. </w:t>
      </w:r>
      <w:r w:rsidR="00766A70" w:rsidRPr="00EB07EC">
        <w:rPr>
          <w:rFonts w:ascii="Times New Roman" w:hAnsi="Times New Roman" w:cs="Times New Roman"/>
          <w:bCs/>
          <w:sz w:val="28"/>
          <w:szCs w:val="28"/>
          <w:lang w:val="kk-KZ"/>
        </w:rPr>
        <w:t>«Гностикалық іскерлік», «болашақ  әлеуметтік педагогтің гностикалық іскерлігі» түсініктерінің мәні нақтыланды.</w:t>
      </w:r>
      <w:r w:rsidR="00E62B10">
        <w:rPr>
          <w:rFonts w:ascii="Times New Roman" w:hAnsi="Times New Roman" w:cs="Times New Roman"/>
          <w:bCs/>
          <w:sz w:val="28"/>
          <w:szCs w:val="28"/>
          <w:lang w:val="kk-KZ"/>
        </w:rPr>
        <w:t xml:space="preserve"> </w:t>
      </w:r>
      <w:r w:rsidR="00CD1A3B" w:rsidRPr="00EB07EC">
        <w:rPr>
          <w:rFonts w:ascii="Times New Roman" w:hAnsi="Times New Roman" w:cs="Times New Roman"/>
          <w:bCs/>
          <w:sz w:val="28"/>
          <w:szCs w:val="28"/>
          <w:lang w:val="kk-KZ"/>
        </w:rPr>
        <w:t>Медиабілім үдерісінде болашақ әлеуметтік педагогтің гностикалық іскерлігін жетілдірудің әдіснамалық негіздері айқындалды.</w:t>
      </w:r>
    </w:p>
    <w:p w:rsidR="00CD1A3B" w:rsidRPr="00EB07EC" w:rsidRDefault="00235337" w:rsidP="00AB234F">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 xml:space="preserve">2. </w:t>
      </w:r>
      <w:r w:rsidR="00CD1A3B" w:rsidRPr="00EB07EC">
        <w:rPr>
          <w:rFonts w:ascii="Times New Roman" w:hAnsi="Times New Roman" w:cs="Times New Roman"/>
          <w:bCs/>
          <w:sz w:val="28"/>
          <w:szCs w:val="28"/>
          <w:lang w:val="kk-KZ"/>
        </w:rPr>
        <w:t>Медиабілім үдерісінде болашақ әлеуметтік педагогтің гностикалық іскерлігін жетілдірудің шарттары анықталды</w:t>
      </w:r>
      <w:r w:rsidR="009D3D65">
        <w:rPr>
          <w:rFonts w:ascii="Times New Roman" w:hAnsi="Times New Roman" w:cs="Times New Roman"/>
          <w:bCs/>
          <w:sz w:val="28"/>
          <w:szCs w:val="28"/>
          <w:lang w:val="kk-KZ"/>
        </w:rPr>
        <w:t>.</w:t>
      </w:r>
    </w:p>
    <w:p w:rsidR="00235337" w:rsidRPr="00EB07EC" w:rsidRDefault="00CD1A3B" w:rsidP="00AB234F">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3.</w:t>
      </w:r>
      <w:r w:rsidR="00235337" w:rsidRPr="00EB07EC">
        <w:rPr>
          <w:rFonts w:ascii="Times New Roman" w:hAnsi="Times New Roman" w:cs="Times New Roman"/>
          <w:bCs/>
          <w:sz w:val="28"/>
          <w:szCs w:val="28"/>
          <w:lang w:val="kk-KZ"/>
        </w:rPr>
        <w:t xml:space="preserve"> Медиабілім үдерісінде болашақ әлеуметтік педагогтің гностикалық іскерлігін  жетілдірудің құрыл</w:t>
      </w:r>
      <w:r w:rsidR="00E17FB0" w:rsidRPr="00EB07EC">
        <w:rPr>
          <w:rFonts w:ascii="Times New Roman" w:hAnsi="Times New Roman" w:cs="Times New Roman"/>
          <w:bCs/>
          <w:sz w:val="28"/>
          <w:szCs w:val="28"/>
          <w:lang w:val="kk-KZ"/>
        </w:rPr>
        <w:t>ымдық-мазмұндық моделі</w:t>
      </w:r>
      <w:r w:rsidRPr="00EB07EC">
        <w:rPr>
          <w:rFonts w:ascii="Times New Roman" w:hAnsi="Times New Roman" w:cs="Times New Roman"/>
          <w:bCs/>
          <w:sz w:val="28"/>
          <w:szCs w:val="28"/>
          <w:lang w:val="kk-KZ"/>
        </w:rPr>
        <w:t xml:space="preserve"> құрастырылды</w:t>
      </w:r>
      <w:r w:rsidR="009D3D65">
        <w:rPr>
          <w:rFonts w:ascii="Times New Roman" w:hAnsi="Times New Roman" w:cs="Times New Roman"/>
          <w:bCs/>
          <w:sz w:val="28"/>
          <w:szCs w:val="28"/>
          <w:lang w:val="kk-KZ"/>
        </w:rPr>
        <w:t>.</w:t>
      </w:r>
    </w:p>
    <w:p w:rsidR="00235337" w:rsidRPr="00EB07EC" w:rsidRDefault="00CD1A3B" w:rsidP="00AB234F">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 xml:space="preserve">4. </w:t>
      </w:r>
      <w:r w:rsidR="00235337" w:rsidRPr="00EB07EC">
        <w:rPr>
          <w:rFonts w:ascii="Times New Roman" w:hAnsi="Times New Roman" w:cs="Times New Roman"/>
          <w:bCs/>
          <w:sz w:val="28"/>
          <w:szCs w:val="28"/>
          <w:lang w:val="kk-KZ"/>
        </w:rPr>
        <w:t>ЖОО-ның медиабілім үдерісінде болашақ әлеуметтік педагогтің гнос</w:t>
      </w:r>
      <w:r w:rsidRPr="00EB07EC">
        <w:rPr>
          <w:rFonts w:ascii="Times New Roman" w:hAnsi="Times New Roman" w:cs="Times New Roman"/>
          <w:bCs/>
          <w:sz w:val="28"/>
          <w:szCs w:val="28"/>
          <w:lang w:val="kk-KZ"/>
        </w:rPr>
        <w:t xml:space="preserve">тикалық іскерлігін  жетілдіру бойынша құрылымдық-мазмұндық моделі мен </w:t>
      </w:r>
      <w:r w:rsidR="00235337" w:rsidRPr="00EB07EC">
        <w:rPr>
          <w:rFonts w:ascii="Times New Roman" w:hAnsi="Times New Roman" w:cs="Times New Roman"/>
          <w:bCs/>
          <w:sz w:val="28"/>
          <w:szCs w:val="28"/>
          <w:lang w:val="kk-KZ"/>
        </w:rPr>
        <w:t>әдістемесі дайындалып, оның тиімділігі тәжірибелік-эксперим</w:t>
      </w:r>
      <w:r w:rsidR="00E30239" w:rsidRPr="00EB07EC">
        <w:rPr>
          <w:rFonts w:ascii="Times New Roman" w:hAnsi="Times New Roman" w:cs="Times New Roman"/>
          <w:bCs/>
          <w:sz w:val="28"/>
          <w:szCs w:val="28"/>
          <w:lang w:val="kk-KZ"/>
        </w:rPr>
        <w:t>енттік жұмыстар арқылы тексеріл</w:t>
      </w:r>
      <w:r w:rsidR="00235337" w:rsidRPr="00EB07EC">
        <w:rPr>
          <w:rFonts w:ascii="Times New Roman" w:hAnsi="Times New Roman" w:cs="Times New Roman"/>
          <w:bCs/>
          <w:sz w:val="28"/>
          <w:szCs w:val="28"/>
          <w:lang w:val="kk-KZ"/>
        </w:rPr>
        <w:t>ді, ғыл</w:t>
      </w:r>
      <w:r w:rsidR="00E30239" w:rsidRPr="00EB07EC">
        <w:rPr>
          <w:rFonts w:ascii="Times New Roman" w:hAnsi="Times New Roman" w:cs="Times New Roman"/>
          <w:bCs/>
          <w:sz w:val="28"/>
          <w:szCs w:val="28"/>
          <w:lang w:val="kk-KZ"/>
        </w:rPr>
        <w:t>ыми-әдістемелік ұсыныстар беріл</w:t>
      </w:r>
      <w:r w:rsidR="00235337" w:rsidRPr="00EB07EC">
        <w:rPr>
          <w:rFonts w:ascii="Times New Roman" w:hAnsi="Times New Roman" w:cs="Times New Roman"/>
          <w:bCs/>
          <w:sz w:val="28"/>
          <w:szCs w:val="28"/>
          <w:lang w:val="kk-KZ"/>
        </w:rPr>
        <w:t xml:space="preserve">ді. </w:t>
      </w:r>
    </w:p>
    <w:p w:rsidR="00E77D10" w:rsidRPr="007175DB" w:rsidRDefault="00A42F62" w:rsidP="00AB234F">
      <w:pPr>
        <w:pStyle w:val="a5"/>
        <w:spacing w:before="0" w:beforeAutospacing="0" w:after="0" w:afterAutospacing="0"/>
        <w:ind w:firstLine="709"/>
        <w:jc w:val="both"/>
        <w:rPr>
          <w:b/>
          <w:sz w:val="28"/>
          <w:szCs w:val="28"/>
          <w:lang w:val="kk-KZ"/>
        </w:rPr>
      </w:pPr>
      <w:r w:rsidRPr="00EB07EC">
        <w:rPr>
          <w:b/>
          <w:sz w:val="28"/>
          <w:szCs w:val="28"/>
          <w:lang w:val="kk-KZ"/>
        </w:rPr>
        <w:t xml:space="preserve">Зерттеудің практикалық мәні: </w:t>
      </w:r>
      <w:r w:rsidR="007175DB" w:rsidRPr="007175DB">
        <w:rPr>
          <w:sz w:val="28"/>
          <w:szCs w:val="28"/>
          <w:lang w:val="kk-KZ"/>
        </w:rPr>
        <w:t>зерттеу мазмұнындағы теориялық мәліметтер мен нәтижелер білім беру мазмұнын жаңартуда келесідей ұсыныстарды белгілейді:</w:t>
      </w:r>
    </w:p>
    <w:p w:rsidR="0018679D" w:rsidRPr="0018679D" w:rsidRDefault="00CC2608" w:rsidP="009D3D65">
      <w:pPr>
        <w:pStyle w:val="a5"/>
        <w:numPr>
          <w:ilvl w:val="0"/>
          <w:numId w:val="21"/>
        </w:numPr>
        <w:tabs>
          <w:tab w:val="left" w:pos="0"/>
          <w:tab w:val="left" w:pos="426"/>
          <w:tab w:val="left" w:pos="993"/>
        </w:tabs>
        <w:spacing w:before="0" w:beforeAutospacing="0" w:after="0" w:afterAutospacing="0"/>
        <w:ind w:left="0" w:firstLine="709"/>
        <w:jc w:val="both"/>
        <w:rPr>
          <w:sz w:val="28"/>
          <w:szCs w:val="28"/>
          <w:lang w:val="kk-KZ"/>
        </w:rPr>
      </w:pPr>
      <w:r w:rsidRPr="0018679D">
        <w:rPr>
          <w:bCs/>
          <w:sz w:val="28"/>
          <w:szCs w:val="28"/>
          <w:lang w:val="kk-KZ"/>
        </w:rPr>
        <w:t>Ғылыми-теориялық тұрғыдан</w:t>
      </w:r>
      <w:r w:rsidRPr="0018679D">
        <w:rPr>
          <w:sz w:val="28"/>
          <w:szCs w:val="28"/>
          <w:lang w:val="kk-KZ"/>
        </w:rPr>
        <w:t xml:space="preserve"> «гностикалық іскерлік» және «болашақ әлеуметтік педагогтің гностикалық іскерлігі» ұғымдарының мазмұны нақтыланып, олардың медиабілім</w:t>
      </w:r>
      <w:r w:rsidR="00E62B10">
        <w:rPr>
          <w:sz w:val="28"/>
          <w:szCs w:val="28"/>
          <w:lang w:val="kk-KZ"/>
        </w:rPr>
        <w:t xml:space="preserve"> </w:t>
      </w:r>
      <w:r w:rsidRPr="0018679D">
        <w:rPr>
          <w:sz w:val="28"/>
          <w:szCs w:val="28"/>
          <w:lang w:val="kk-KZ"/>
        </w:rPr>
        <w:t xml:space="preserve">мен байланысы негізделді. </w:t>
      </w:r>
      <w:r w:rsidR="0018679D" w:rsidRPr="0018679D">
        <w:rPr>
          <w:sz w:val="28"/>
          <w:szCs w:val="28"/>
          <w:lang w:val="kk-KZ"/>
        </w:rPr>
        <w:t>Бұл әлеуметтік педагогикадағы танымдық әрекеттің әдістемелерін жаңа ғылыми негіздемелермен толықтыруға мүмкіндік берді.</w:t>
      </w:r>
    </w:p>
    <w:p w:rsidR="007175DB" w:rsidRDefault="007B3236" w:rsidP="009D3D65">
      <w:pPr>
        <w:pStyle w:val="a5"/>
        <w:numPr>
          <w:ilvl w:val="0"/>
          <w:numId w:val="21"/>
        </w:numPr>
        <w:tabs>
          <w:tab w:val="left" w:pos="0"/>
          <w:tab w:val="left" w:pos="426"/>
          <w:tab w:val="left" w:pos="993"/>
        </w:tabs>
        <w:spacing w:before="0" w:beforeAutospacing="0" w:after="0" w:afterAutospacing="0"/>
        <w:ind w:left="0" w:firstLine="709"/>
        <w:jc w:val="both"/>
        <w:rPr>
          <w:sz w:val="28"/>
          <w:szCs w:val="28"/>
          <w:lang w:val="kk-KZ"/>
        </w:rPr>
      </w:pPr>
      <w:r w:rsidRPr="007B3236">
        <w:rPr>
          <w:sz w:val="28"/>
          <w:szCs w:val="28"/>
          <w:lang w:val="kk-KZ"/>
        </w:rPr>
        <w:t xml:space="preserve">Медиабілім </w:t>
      </w:r>
      <w:r w:rsidRPr="00626F59">
        <w:rPr>
          <w:sz w:val="28"/>
          <w:szCs w:val="28"/>
          <w:lang w:val="kk-KZ"/>
        </w:rPr>
        <w:t>үдерісінде болашақ</w:t>
      </w:r>
      <w:r w:rsidRPr="007B3236">
        <w:rPr>
          <w:sz w:val="28"/>
          <w:szCs w:val="28"/>
          <w:lang w:val="kk-KZ"/>
        </w:rPr>
        <w:t xml:space="preserve"> әлеуметтік педагогтің гностикалық іскерлігін жетілдірудің </w:t>
      </w:r>
      <w:r w:rsidRPr="00CA167E">
        <w:rPr>
          <w:bCs/>
          <w:sz w:val="28"/>
          <w:szCs w:val="28"/>
          <w:lang w:val="kk-KZ"/>
        </w:rPr>
        <w:t>педагогикалық шарттары</w:t>
      </w:r>
      <w:r w:rsidR="00917889" w:rsidRPr="00CA167E">
        <w:rPr>
          <w:bCs/>
          <w:sz w:val="28"/>
          <w:szCs w:val="28"/>
          <w:lang w:val="kk-KZ"/>
        </w:rPr>
        <w:t>,</w:t>
      </w:r>
      <w:r w:rsidRPr="00CA167E">
        <w:rPr>
          <w:bCs/>
          <w:sz w:val="28"/>
          <w:szCs w:val="28"/>
          <w:lang w:val="kk-KZ"/>
        </w:rPr>
        <w:t xml:space="preserve"> құрылымдық-мазмұндық моделі</w:t>
      </w:r>
      <w:r w:rsidR="00917889" w:rsidRPr="00CA167E">
        <w:rPr>
          <w:bCs/>
          <w:sz w:val="28"/>
          <w:szCs w:val="28"/>
          <w:lang w:val="kk-KZ"/>
        </w:rPr>
        <w:t xml:space="preserve"> және кешенді әдістемесі</w:t>
      </w:r>
      <w:r w:rsidR="00E62B10">
        <w:rPr>
          <w:bCs/>
          <w:sz w:val="28"/>
          <w:szCs w:val="28"/>
          <w:lang w:val="kk-KZ"/>
        </w:rPr>
        <w:t xml:space="preserve"> </w:t>
      </w:r>
      <w:r w:rsidR="00917889">
        <w:rPr>
          <w:sz w:val="28"/>
          <w:szCs w:val="28"/>
          <w:lang w:val="kk-KZ"/>
        </w:rPr>
        <w:t>дайындалды</w:t>
      </w:r>
      <w:r w:rsidR="007175DB" w:rsidRPr="007B3236">
        <w:rPr>
          <w:sz w:val="28"/>
          <w:szCs w:val="28"/>
          <w:lang w:val="kk-KZ"/>
        </w:rPr>
        <w:t>.</w:t>
      </w:r>
    </w:p>
    <w:p w:rsidR="007D4D61" w:rsidRPr="007B3236" w:rsidRDefault="007D4D61" w:rsidP="009D3D65">
      <w:pPr>
        <w:pStyle w:val="a5"/>
        <w:numPr>
          <w:ilvl w:val="0"/>
          <w:numId w:val="21"/>
        </w:numPr>
        <w:tabs>
          <w:tab w:val="left" w:pos="0"/>
          <w:tab w:val="left" w:pos="284"/>
          <w:tab w:val="left" w:pos="426"/>
          <w:tab w:val="left" w:pos="993"/>
        </w:tabs>
        <w:spacing w:before="0" w:beforeAutospacing="0" w:after="0" w:afterAutospacing="0"/>
        <w:ind w:left="0" w:firstLine="709"/>
        <w:jc w:val="both"/>
        <w:rPr>
          <w:sz w:val="28"/>
          <w:szCs w:val="28"/>
          <w:lang w:val="kk-KZ"/>
        </w:rPr>
      </w:pPr>
      <w:r>
        <w:rPr>
          <w:sz w:val="28"/>
          <w:szCs w:val="28"/>
          <w:lang w:val="kk-KZ"/>
        </w:rPr>
        <w:t>Медиабілім үдерісінде болашақ әлеуметтік педагогтің г</w:t>
      </w:r>
      <w:r w:rsidRPr="00EB07EC">
        <w:rPr>
          <w:sz w:val="28"/>
          <w:szCs w:val="28"/>
          <w:lang w:val="kk-KZ"/>
        </w:rPr>
        <w:t>ностикалық іскерлікт</w:t>
      </w:r>
      <w:r>
        <w:rPr>
          <w:sz w:val="28"/>
          <w:szCs w:val="28"/>
          <w:lang w:val="kk-KZ"/>
        </w:rPr>
        <w:t>ерін</w:t>
      </w:r>
      <w:r w:rsidR="00E62B10">
        <w:rPr>
          <w:sz w:val="28"/>
          <w:szCs w:val="28"/>
          <w:lang w:val="kk-KZ"/>
        </w:rPr>
        <w:t xml:space="preserve"> </w:t>
      </w:r>
      <w:r>
        <w:rPr>
          <w:rStyle w:val="ezkurwreuab5ozgtqnkl"/>
          <w:sz w:val="28"/>
          <w:szCs w:val="28"/>
          <w:lang w:val="kk-KZ"/>
        </w:rPr>
        <w:t xml:space="preserve">жетілдіруді </w:t>
      </w:r>
      <w:r w:rsidRPr="00CA167E">
        <w:rPr>
          <w:rStyle w:val="ezkurwreuab5ozgtqnkl"/>
          <w:sz w:val="28"/>
          <w:szCs w:val="28"/>
          <w:lang w:val="kk-KZ"/>
        </w:rPr>
        <w:t>сүйемелдеудің</w:t>
      </w:r>
      <w:r w:rsidR="00E62B10">
        <w:rPr>
          <w:rStyle w:val="ezkurwreuab5ozgtqnkl"/>
          <w:sz w:val="28"/>
          <w:szCs w:val="28"/>
          <w:lang w:val="kk-KZ"/>
        </w:rPr>
        <w:t xml:space="preserve"> </w:t>
      </w:r>
      <w:r w:rsidRPr="00CA167E">
        <w:rPr>
          <w:rStyle w:val="ezkurwreuab5ozgtqnkl"/>
          <w:sz w:val="28"/>
          <w:szCs w:val="28"/>
          <w:lang w:val="kk-KZ"/>
        </w:rPr>
        <w:t>педагогикалық-психологиялық</w:t>
      </w:r>
      <w:r w:rsidR="00E62B10">
        <w:rPr>
          <w:rStyle w:val="ezkurwreuab5ozgtqnkl"/>
          <w:sz w:val="28"/>
          <w:szCs w:val="28"/>
          <w:lang w:val="kk-KZ"/>
        </w:rPr>
        <w:t xml:space="preserve"> </w:t>
      </w:r>
      <w:r w:rsidRPr="00CA167E">
        <w:rPr>
          <w:rStyle w:val="ezkurwreuab5ozgtqnkl"/>
          <w:sz w:val="28"/>
          <w:szCs w:val="28"/>
          <w:lang w:val="kk-KZ"/>
        </w:rPr>
        <w:t>бағдарламасы</w:t>
      </w:r>
      <w:r w:rsidR="001A040D">
        <w:rPr>
          <w:rStyle w:val="ezkurwreuab5ozgtqnkl"/>
          <w:sz w:val="28"/>
          <w:szCs w:val="28"/>
          <w:lang w:val="kk-KZ"/>
        </w:rPr>
        <w:t xml:space="preserve"> дайындалды,</w:t>
      </w:r>
      <w:r w:rsidR="00E62B10">
        <w:rPr>
          <w:rStyle w:val="ezkurwreuab5ozgtqnkl"/>
          <w:sz w:val="28"/>
          <w:szCs w:val="28"/>
          <w:lang w:val="kk-KZ"/>
        </w:rPr>
        <w:t xml:space="preserve"> </w:t>
      </w:r>
      <w:r w:rsidR="00917889" w:rsidRPr="00FF7BC7">
        <w:rPr>
          <w:rFonts w:eastAsia="Calibri"/>
          <w:bCs/>
          <w:sz w:val="28"/>
          <w:szCs w:val="28"/>
          <w:lang w:val="kk-KZ"/>
        </w:rPr>
        <w:t xml:space="preserve">«Медиапедагогика» пәнінің мазмұнына </w:t>
      </w:r>
      <w:r w:rsidRPr="007D4D61">
        <w:rPr>
          <w:sz w:val="28"/>
          <w:szCs w:val="28"/>
          <w:lang w:val="kk-KZ"/>
        </w:rPr>
        <w:t xml:space="preserve">қосымша ретінде </w:t>
      </w:r>
      <w:r w:rsidRPr="008F06E2">
        <w:rPr>
          <w:sz w:val="28"/>
          <w:szCs w:val="28"/>
          <w:lang w:val="kk-KZ"/>
        </w:rPr>
        <w:t>қолдан</w:t>
      </w:r>
      <w:r w:rsidR="001A040D">
        <w:rPr>
          <w:sz w:val="28"/>
          <w:szCs w:val="28"/>
          <w:lang w:val="kk-KZ"/>
        </w:rPr>
        <w:t xml:space="preserve">уға </w:t>
      </w:r>
      <w:r w:rsidR="001A040D" w:rsidRPr="00FF7BC7">
        <w:rPr>
          <w:rFonts w:eastAsia="Calibri"/>
          <w:bCs/>
          <w:sz w:val="28"/>
          <w:szCs w:val="28"/>
          <w:lang w:val="kk-KZ"/>
        </w:rPr>
        <w:t>ендірілді</w:t>
      </w:r>
      <w:r w:rsidR="001A040D">
        <w:rPr>
          <w:rFonts w:eastAsia="Calibri"/>
          <w:bCs/>
          <w:sz w:val="28"/>
          <w:szCs w:val="28"/>
          <w:lang w:val="kk-KZ"/>
        </w:rPr>
        <w:t xml:space="preserve"> (Қосымша</w:t>
      </w:r>
      <w:r w:rsidR="000127E1">
        <w:rPr>
          <w:rFonts w:eastAsia="Calibri"/>
          <w:bCs/>
          <w:sz w:val="28"/>
          <w:szCs w:val="28"/>
          <w:lang w:val="kk-KZ"/>
        </w:rPr>
        <w:t xml:space="preserve"> А</w:t>
      </w:r>
      <w:r w:rsidR="001A040D">
        <w:rPr>
          <w:rFonts w:eastAsia="Calibri"/>
          <w:bCs/>
          <w:sz w:val="28"/>
          <w:szCs w:val="28"/>
          <w:lang w:val="kk-KZ"/>
        </w:rPr>
        <w:t>)</w:t>
      </w:r>
      <w:r w:rsidR="001A040D" w:rsidRPr="00FF7BC7">
        <w:rPr>
          <w:rFonts w:eastAsia="Calibri"/>
          <w:bCs/>
          <w:sz w:val="28"/>
          <w:szCs w:val="28"/>
          <w:lang w:val="kk-KZ"/>
        </w:rPr>
        <w:t>.</w:t>
      </w:r>
    </w:p>
    <w:p w:rsidR="007175DB" w:rsidRPr="0074600E" w:rsidRDefault="00626F59" w:rsidP="009D3D65">
      <w:pPr>
        <w:pStyle w:val="a5"/>
        <w:numPr>
          <w:ilvl w:val="0"/>
          <w:numId w:val="21"/>
        </w:numPr>
        <w:tabs>
          <w:tab w:val="left" w:pos="0"/>
          <w:tab w:val="left" w:pos="426"/>
          <w:tab w:val="left" w:pos="993"/>
        </w:tabs>
        <w:spacing w:before="0" w:beforeAutospacing="0" w:after="0" w:afterAutospacing="0"/>
        <w:ind w:left="0" w:firstLine="709"/>
        <w:jc w:val="both"/>
        <w:rPr>
          <w:sz w:val="28"/>
          <w:szCs w:val="28"/>
          <w:lang w:val="kk-KZ"/>
        </w:rPr>
      </w:pPr>
      <w:r w:rsidRPr="00626F59">
        <w:rPr>
          <w:sz w:val="28"/>
          <w:szCs w:val="28"/>
          <w:lang w:val="kk-KZ"/>
        </w:rPr>
        <w:t>Болашақ әлеуметтік педагогтің м</w:t>
      </w:r>
      <w:r w:rsidR="007175DB" w:rsidRPr="00626F59">
        <w:rPr>
          <w:sz w:val="28"/>
          <w:szCs w:val="28"/>
          <w:lang w:val="kk-KZ"/>
        </w:rPr>
        <w:t>едиабілім үдерісінде</w:t>
      </w:r>
      <w:r w:rsidR="0068192F">
        <w:rPr>
          <w:sz w:val="28"/>
          <w:szCs w:val="28"/>
          <w:lang w:val="kk-KZ"/>
        </w:rPr>
        <w:t>гі</w:t>
      </w:r>
      <w:r w:rsidR="007175DB" w:rsidRPr="00626F59">
        <w:rPr>
          <w:sz w:val="28"/>
          <w:szCs w:val="28"/>
          <w:lang w:val="kk-KZ"/>
        </w:rPr>
        <w:t xml:space="preserve"> гност</w:t>
      </w:r>
      <w:r w:rsidRPr="00626F59">
        <w:rPr>
          <w:sz w:val="28"/>
          <w:szCs w:val="28"/>
          <w:lang w:val="kk-KZ"/>
        </w:rPr>
        <w:t>икалық іскерлігін</w:t>
      </w:r>
      <w:r>
        <w:rPr>
          <w:sz w:val="28"/>
          <w:szCs w:val="28"/>
          <w:lang w:val="kk-KZ"/>
        </w:rPr>
        <w:t>ің</w:t>
      </w:r>
      <w:r w:rsidR="00E62B10">
        <w:rPr>
          <w:sz w:val="28"/>
          <w:szCs w:val="28"/>
          <w:lang w:val="kk-KZ"/>
        </w:rPr>
        <w:t xml:space="preserve"> </w:t>
      </w:r>
      <w:r w:rsidRPr="00626F59">
        <w:rPr>
          <w:sz w:val="28"/>
          <w:szCs w:val="28"/>
          <w:lang w:val="kk-KZ"/>
        </w:rPr>
        <w:t>деңгейін бағалауға арналған</w:t>
      </w:r>
      <w:r w:rsidR="00E62B10">
        <w:rPr>
          <w:sz w:val="28"/>
          <w:szCs w:val="28"/>
          <w:lang w:val="kk-KZ"/>
        </w:rPr>
        <w:t xml:space="preserve"> </w:t>
      </w:r>
      <w:r w:rsidR="008F06E2" w:rsidRPr="00CA167E">
        <w:rPr>
          <w:sz w:val="28"/>
          <w:szCs w:val="28"/>
          <w:lang w:val="kk-KZ"/>
        </w:rPr>
        <w:t>авторлық</w:t>
      </w:r>
      <w:r w:rsidR="00E62B10">
        <w:rPr>
          <w:sz w:val="28"/>
          <w:szCs w:val="28"/>
          <w:lang w:val="kk-KZ"/>
        </w:rPr>
        <w:t xml:space="preserve"> </w:t>
      </w:r>
      <w:r w:rsidRPr="00CA167E">
        <w:rPr>
          <w:bCs/>
          <w:sz w:val="28"/>
          <w:szCs w:val="28"/>
          <w:lang w:val="kk-KZ"/>
        </w:rPr>
        <w:t xml:space="preserve">диагностикалық </w:t>
      </w:r>
      <w:r w:rsidRPr="00CA167E">
        <w:rPr>
          <w:bCs/>
          <w:sz w:val="28"/>
          <w:szCs w:val="28"/>
          <w:lang w:val="kk-KZ"/>
        </w:rPr>
        <w:lastRenderedPageBreak/>
        <w:t>сауалнамалар</w:t>
      </w:r>
      <w:r w:rsidRPr="00CA167E">
        <w:rPr>
          <w:sz w:val="28"/>
          <w:szCs w:val="28"/>
          <w:lang w:val="kk-KZ"/>
        </w:rPr>
        <w:t xml:space="preserve"> әзірлен</w:t>
      </w:r>
      <w:r w:rsidR="008F06E2" w:rsidRPr="00CA167E">
        <w:rPr>
          <w:sz w:val="28"/>
          <w:szCs w:val="28"/>
          <w:lang w:val="kk-KZ"/>
        </w:rPr>
        <w:t>ді</w:t>
      </w:r>
      <w:r w:rsidRPr="00CA167E">
        <w:rPr>
          <w:sz w:val="28"/>
          <w:szCs w:val="28"/>
          <w:lang w:val="kk-KZ"/>
        </w:rPr>
        <w:t>,</w:t>
      </w:r>
      <w:r w:rsidR="00E62B10">
        <w:rPr>
          <w:sz w:val="28"/>
          <w:szCs w:val="28"/>
          <w:lang w:val="kk-KZ"/>
        </w:rPr>
        <w:t xml:space="preserve"> </w:t>
      </w:r>
      <w:r w:rsidRPr="00EB07EC">
        <w:rPr>
          <w:bCs/>
          <w:sz w:val="28"/>
          <w:szCs w:val="28"/>
          <w:lang w:val="kk-KZ"/>
        </w:rPr>
        <w:t>тәжірибелік-эксперименттік</w:t>
      </w:r>
      <w:r w:rsidR="00E62B10">
        <w:rPr>
          <w:bCs/>
          <w:sz w:val="28"/>
          <w:szCs w:val="28"/>
          <w:lang w:val="kk-KZ"/>
        </w:rPr>
        <w:t xml:space="preserve"> </w:t>
      </w:r>
      <w:r w:rsidRPr="00EB07EC">
        <w:rPr>
          <w:bCs/>
          <w:sz w:val="28"/>
          <w:szCs w:val="28"/>
          <w:lang w:val="kk-KZ"/>
        </w:rPr>
        <w:t>жұмыстар</w:t>
      </w:r>
      <w:r w:rsidR="008F06E2">
        <w:rPr>
          <w:bCs/>
          <w:sz w:val="28"/>
          <w:szCs w:val="28"/>
          <w:lang w:val="kk-KZ"/>
        </w:rPr>
        <w:t>ды жүргізу</w:t>
      </w:r>
      <w:r w:rsidR="00E62B10">
        <w:rPr>
          <w:bCs/>
          <w:sz w:val="28"/>
          <w:szCs w:val="28"/>
          <w:lang w:val="kk-KZ"/>
        </w:rPr>
        <w:t xml:space="preserve"> </w:t>
      </w:r>
      <w:r w:rsidR="008F06E2" w:rsidRPr="00FF7BC7">
        <w:rPr>
          <w:rFonts w:eastAsia="Calibri"/>
          <w:sz w:val="28"/>
          <w:szCs w:val="28"/>
          <w:lang w:val="kk-KZ" w:eastAsia="en-US"/>
        </w:rPr>
        <w:t>бағытында пайдалануға болады</w:t>
      </w:r>
      <w:r w:rsidR="00E62B10">
        <w:rPr>
          <w:rFonts w:eastAsia="Calibri"/>
          <w:sz w:val="28"/>
          <w:szCs w:val="28"/>
          <w:lang w:val="kk-KZ" w:eastAsia="en-US"/>
        </w:rPr>
        <w:t xml:space="preserve"> </w:t>
      </w:r>
      <w:r w:rsidR="001A040D">
        <w:rPr>
          <w:rFonts w:eastAsia="Calibri"/>
          <w:bCs/>
          <w:sz w:val="28"/>
          <w:szCs w:val="28"/>
          <w:lang w:val="kk-KZ"/>
        </w:rPr>
        <w:t>(Қосымша</w:t>
      </w:r>
      <w:r w:rsidR="009D3D65">
        <w:rPr>
          <w:rFonts w:eastAsia="Calibri"/>
          <w:bCs/>
          <w:sz w:val="28"/>
          <w:szCs w:val="28"/>
          <w:lang w:val="kk-KZ"/>
        </w:rPr>
        <w:t>лар</w:t>
      </w:r>
      <w:r w:rsidR="000127E1">
        <w:rPr>
          <w:rFonts w:eastAsia="Calibri"/>
          <w:bCs/>
          <w:sz w:val="28"/>
          <w:szCs w:val="28"/>
          <w:lang w:val="kk-KZ"/>
        </w:rPr>
        <w:t xml:space="preserve"> Ә, Б, В</w:t>
      </w:r>
      <w:r w:rsidR="001A040D">
        <w:rPr>
          <w:rFonts w:eastAsia="Calibri"/>
          <w:bCs/>
          <w:sz w:val="28"/>
          <w:szCs w:val="28"/>
          <w:lang w:val="kk-KZ"/>
        </w:rPr>
        <w:t>)</w:t>
      </w:r>
      <w:r w:rsidR="001A040D" w:rsidRPr="00FF7BC7">
        <w:rPr>
          <w:rFonts w:eastAsia="Calibri"/>
          <w:bCs/>
          <w:sz w:val="28"/>
          <w:szCs w:val="28"/>
          <w:lang w:val="kk-KZ"/>
        </w:rPr>
        <w:t>.</w:t>
      </w:r>
    </w:p>
    <w:p w:rsidR="0074600E" w:rsidRPr="0074600E" w:rsidRDefault="0074600E" w:rsidP="009D3D65">
      <w:pPr>
        <w:pStyle w:val="a5"/>
        <w:numPr>
          <w:ilvl w:val="0"/>
          <w:numId w:val="21"/>
        </w:numPr>
        <w:tabs>
          <w:tab w:val="left" w:pos="0"/>
          <w:tab w:val="left" w:pos="426"/>
          <w:tab w:val="left" w:pos="993"/>
        </w:tabs>
        <w:spacing w:before="0" w:beforeAutospacing="0" w:after="0" w:afterAutospacing="0"/>
        <w:ind w:left="0" w:firstLine="709"/>
        <w:jc w:val="both"/>
        <w:rPr>
          <w:sz w:val="28"/>
          <w:szCs w:val="28"/>
          <w:lang w:val="kk-KZ"/>
        </w:rPr>
      </w:pPr>
      <w:r>
        <w:rPr>
          <w:sz w:val="28"/>
          <w:szCs w:val="28"/>
          <w:lang w:val="kk-KZ"/>
        </w:rPr>
        <w:t>Зерттеу нәтижелері негізінде р</w:t>
      </w:r>
      <w:r w:rsidRPr="0074600E">
        <w:rPr>
          <w:sz w:val="28"/>
          <w:szCs w:val="28"/>
          <w:lang w:val="kk-KZ"/>
        </w:rPr>
        <w:t>ецензияланатын журналда</w:t>
      </w:r>
      <w:r>
        <w:rPr>
          <w:sz w:val="28"/>
          <w:szCs w:val="28"/>
          <w:lang w:val="kk-KZ"/>
        </w:rPr>
        <w:t xml:space="preserve"> (</w:t>
      </w:r>
      <w:r w:rsidRPr="0074600E">
        <w:rPr>
          <w:sz w:val="28"/>
          <w:szCs w:val="28"/>
          <w:lang w:val="kk-KZ"/>
        </w:rPr>
        <w:t>Web of Science Core Collection, Scopus</w:t>
      </w:r>
      <w:r>
        <w:rPr>
          <w:sz w:val="28"/>
          <w:szCs w:val="28"/>
          <w:lang w:val="kk-KZ"/>
        </w:rPr>
        <w:t>)</w:t>
      </w:r>
      <w:r w:rsidRPr="0074600E">
        <w:rPr>
          <w:sz w:val="28"/>
          <w:szCs w:val="28"/>
          <w:lang w:val="kk-KZ"/>
        </w:rPr>
        <w:t xml:space="preserve"> Q1 – деңгейінде</w:t>
      </w:r>
      <w:r>
        <w:rPr>
          <w:sz w:val="28"/>
          <w:szCs w:val="28"/>
          <w:lang w:val="kk-KZ"/>
        </w:rPr>
        <w:t xml:space="preserve"> «</w:t>
      </w:r>
      <w:r w:rsidRPr="0074600E">
        <w:rPr>
          <w:i/>
          <w:sz w:val="28"/>
          <w:szCs w:val="28"/>
          <w:lang w:val="en-US"/>
        </w:rPr>
        <w:t>Formation of gnostic skills in future social teachers in the process of media education</w:t>
      </w:r>
      <w:r>
        <w:rPr>
          <w:sz w:val="28"/>
          <w:szCs w:val="28"/>
          <w:lang w:val="kk-KZ"/>
        </w:rPr>
        <w:t>»</w:t>
      </w:r>
      <w:r w:rsidR="0068192F">
        <w:rPr>
          <w:sz w:val="28"/>
          <w:szCs w:val="28"/>
          <w:lang w:val="kk-KZ"/>
        </w:rPr>
        <w:t xml:space="preserve"> тақырыбындағы</w:t>
      </w:r>
      <w:r w:rsidR="00E62B10">
        <w:rPr>
          <w:sz w:val="28"/>
          <w:szCs w:val="28"/>
          <w:lang w:val="kk-KZ"/>
        </w:rPr>
        <w:t xml:space="preserve"> </w:t>
      </w:r>
      <w:r>
        <w:rPr>
          <w:sz w:val="28"/>
          <w:szCs w:val="28"/>
          <w:lang w:val="kk-KZ"/>
        </w:rPr>
        <w:t xml:space="preserve">мақала </w:t>
      </w:r>
      <w:r w:rsidRPr="0074600E">
        <w:rPr>
          <w:sz w:val="28"/>
          <w:szCs w:val="28"/>
          <w:lang w:val="kk-KZ"/>
        </w:rPr>
        <w:t xml:space="preserve">жарияланды. </w:t>
      </w:r>
    </w:p>
    <w:p w:rsidR="007175DB" w:rsidRPr="00626F59" w:rsidRDefault="007175DB" w:rsidP="00AB234F">
      <w:pPr>
        <w:pStyle w:val="a5"/>
        <w:tabs>
          <w:tab w:val="left" w:pos="284"/>
          <w:tab w:val="left" w:pos="567"/>
        </w:tabs>
        <w:spacing w:before="0" w:beforeAutospacing="0" w:after="0" w:afterAutospacing="0"/>
        <w:ind w:firstLine="709"/>
        <w:jc w:val="both"/>
        <w:rPr>
          <w:sz w:val="28"/>
          <w:szCs w:val="28"/>
          <w:lang w:val="kk-KZ"/>
        </w:rPr>
      </w:pPr>
      <w:r w:rsidRPr="00626F59">
        <w:rPr>
          <w:sz w:val="28"/>
          <w:szCs w:val="28"/>
          <w:lang w:val="kk-KZ"/>
        </w:rPr>
        <w:t xml:space="preserve">Зерттеу барысында ұсынылған </w:t>
      </w:r>
      <w:r w:rsidR="007677DC" w:rsidRPr="007B3236">
        <w:rPr>
          <w:bCs/>
          <w:i/>
          <w:sz w:val="28"/>
          <w:szCs w:val="28"/>
          <w:lang w:val="kk-KZ"/>
        </w:rPr>
        <w:t>педагогикалық шарттары</w:t>
      </w:r>
      <w:r w:rsidR="00E10542">
        <w:rPr>
          <w:bCs/>
          <w:i/>
          <w:sz w:val="28"/>
          <w:szCs w:val="28"/>
          <w:lang w:val="kk-KZ"/>
        </w:rPr>
        <w:t xml:space="preserve"> мен құрылымдық-мазмұндық модель</w:t>
      </w:r>
      <w:r w:rsidR="007677DC">
        <w:rPr>
          <w:bCs/>
          <w:i/>
          <w:sz w:val="28"/>
          <w:szCs w:val="28"/>
          <w:lang w:val="kk-KZ"/>
        </w:rPr>
        <w:t xml:space="preserve"> және</w:t>
      </w:r>
      <w:r w:rsidR="00E62B10">
        <w:rPr>
          <w:bCs/>
          <w:i/>
          <w:sz w:val="28"/>
          <w:szCs w:val="28"/>
          <w:lang w:val="kk-KZ"/>
        </w:rPr>
        <w:t xml:space="preserve"> </w:t>
      </w:r>
      <w:r w:rsidRPr="00E10542">
        <w:rPr>
          <w:i/>
          <w:sz w:val="28"/>
          <w:szCs w:val="28"/>
          <w:lang w:val="kk-KZ"/>
        </w:rPr>
        <w:t xml:space="preserve">әдістемелік </w:t>
      </w:r>
      <w:r w:rsidR="00E10542">
        <w:rPr>
          <w:i/>
          <w:sz w:val="28"/>
          <w:szCs w:val="28"/>
          <w:lang w:val="kk-KZ"/>
        </w:rPr>
        <w:t>тұжырымдар</w:t>
      </w:r>
      <w:r w:rsidRPr="00626F59">
        <w:rPr>
          <w:sz w:val="28"/>
          <w:szCs w:val="28"/>
          <w:lang w:val="kk-KZ"/>
        </w:rPr>
        <w:t xml:space="preserve"> жоғары оқу орындарында </w:t>
      </w:r>
      <w:r w:rsidR="007677DC">
        <w:rPr>
          <w:sz w:val="28"/>
          <w:szCs w:val="28"/>
          <w:lang w:val="kk-KZ"/>
        </w:rPr>
        <w:t xml:space="preserve">болашақ </w:t>
      </w:r>
      <w:r w:rsidRPr="00626F59">
        <w:rPr>
          <w:sz w:val="28"/>
          <w:szCs w:val="28"/>
          <w:lang w:val="kk-KZ"/>
        </w:rPr>
        <w:t>әлеуметтік педагогт</w:t>
      </w:r>
      <w:r w:rsidR="00626F59" w:rsidRPr="00626F59">
        <w:rPr>
          <w:sz w:val="28"/>
          <w:szCs w:val="28"/>
          <w:lang w:val="kk-KZ"/>
        </w:rPr>
        <w:t>і</w:t>
      </w:r>
      <w:r w:rsidR="00E62B10">
        <w:rPr>
          <w:sz w:val="28"/>
          <w:szCs w:val="28"/>
          <w:lang w:val="kk-KZ"/>
        </w:rPr>
        <w:t xml:space="preserve"> </w:t>
      </w:r>
      <w:r w:rsidRPr="00626F59">
        <w:rPr>
          <w:sz w:val="28"/>
          <w:szCs w:val="28"/>
          <w:lang w:val="kk-KZ"/>
        </w:rPr>
        <w:t xml:space="preserve">даярлау бағдарламаларында, арнайы курстар мен семинарларда </w:t>
      </w:r>
      <w:r w:rsidR="007677DC">
        <w:rPr>
          <w:sz w:val="28"/>
          <w:szCs w:val="28"/>
          <w:lang w:val="kk-KZ"/>
        </w:rPr>
        <w:t>медиабілім үдерісінде болашақ әлеуметтік педагогтің гностикалық іскерлігін жетілдіру</w:t>
      </w:r>
      <w:r w:rsidRPr="00626F59">
        <w:rPr>
          <w:sz w:val="28"/>
          <w:szCs w:val="28"/>
          <w:lang w:val="kk-KZ"/>
        </w:rPr>
        <w:t xml:space="preserve"> үшін қолданыс таба алады.</w:t>
      </w:r>
    </w:p>
    <w:p w:rsidR="00A42F62" w:rsidRPr="00EB07EC" w:rsidRDefault="00A42F62" w:rsidP="00AB234F">
      <w:pPr>
        <w:pStyle w:val="a5"/>
        <w:tabs>
          <w:tab w:val="left" w:pos="567"/>
        </w:tabs>
        <w:spacing w:before="0" w:beforeAutospacing="0" w:after="0" w:afterAutospacing="0"/>
        <w:ind w:firstLine="709"/>
        <w:jc w:val="both"/>
        <w:rPr>
          <w:sz w:val="28"/>
          <w:szCs w:val="28"/>
          <w:lang w:val="kk-KZ"/>
        </w:rPr>
      </w:pPr>
      <w:r w:rsidRPr="00EB07EC">
        <w:rPr>
          <w:b/>
          <w:sz w:val="28"/>
          <w:szCs w:val="28"/>
          <w:lang w:val="kk-KZ"/>
        </w:rPr>
        <w:t>Қорғауға ұсынылатын қағидалар:</w:t>
      </w:r>
    </w:p>
    <w:p w:rsidR="003E0045" w:rsidRPr="00EB07EC" w:rsidRDefault="00E40E8E"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 xml:space="preserve">1. </w:t>
      </w:r>
      <w:r w:rsidR="00806BD3">
        <w:rPr>
          <w:rFonts w:ascii="Times New Roman" w:hAnsi="Times New Roman" w:cs="Times New Roman"/>
          <w:bCs/>
          <w:sz w:val="28"/>
          <w:szCs w:val="28"/>
          <w:lang w:val="kk-KZ"/>
        </w:rPr>
        <w:t>«Г</w:t>
      </w:r>
      <w:r w:rsidR="009D3D65">
        <w:rPr>
          <w:rFonts w:ascii="Times New Roman" w:hAnsi="Times New Roman" w:cs="Times New Roman"/>
          <w:bCs/>
          <w:sz w:val="28"/>
          <w:szCs w:val="28"/>
          <w:lang w:val="kk-KZ"/>
        </w:rPr>
        <w:t>ностикалық іскерлік»,</w:t>
      </w:r>
      <w:r w:rsidR="00E30239" w:rsidRPr="00EB07EC">
        <w:rPr>
          <w:rFonts w:ascii="Times New Roman" w:hAnsi="Times New Roman" w:cs="Times New Roman"/>
          <w:bCs/>
          <w:sz w:val="28"/>
          <w:szCs w:val="28"/>
          <w:lang w:val="kk-KZ"/>
        </w:rPr>
        <w:t xml:space="preserve"> «болашақ  әлеуметтік  педагогтің  гностикалық  іскерлігі» түсініктерінің мәні</w:t>
      </w:r>
      <w:r w:rsidR="00527919" w:rsidRPr="00EB07EC">
        <w:rPr>
          <w:rFonts w:ascii="Times New Roman" w:hAnsi="Times New Roman" w:cs="Times New Roman"/>
          <w:bCs/>
          <w:sz w:val="28"/>
          <w:szCs w:val="28"/>
          <w:lang w:val="kk-KZ"/>
        </w:rPr>
        <w:t>н</w:t>
      </w:r>
      <w:r w:rsidR="00806BD3">
        <w:rPr>
          <w:rFonts w:ascii="Times New Roman" w:hAnsi="Times New Roman" w:cs="Times New Roman"/>
          <w:bCs/>
          <w:sz w:val="28"/>
          <w:szCs w:val="28"/>
          <w:lang w:val="kk-KZ"/>
        </w:rPr>
        <w:t>ің</w:t>
      </w:r>
      <w:r w:rsidR="00E62B10">
        <w:rPr>
          <w:rFonts w:ascii="Times New Roman" w:hAnsi="Times New Roman" w:cs="Times New Roman"/>
          <w:bCs/>
          <w:sz w:val="28"/>
          <w:szCs w:val="28"/>
          <w:lang w:val="kk-KZ"/>
        </w:rPr>
        <w:t xml:space="preserve"> </w:t>
      </w:r>
      <w:r w:rsidR="00806BD3">
        <w:rPr>
          <w:rFonts w:ascii="Times New Roman" w:hAnsi="Times New Roman" w:cs="Times New Roman"/>
          <w:bCs/>
          <w:sz w:val="28"/>
          <w:szCs w:val="28"/>
          <w:lang w:val="kk-KZ"/>
        </w:rPr>
        <w:t>айқындалуы.</w:t>
      </w:r>
      <w:r w:rsidR="00E62B10">
        <w:rPr>
          <w:rFonts w:ascii="Times New Roman" w:hAnsi="Times New Roman" w:cs="Times New Roman"/>
          <w:bCs/>
          <w:sz w:val="28"/>
          <w:szCs w:val="28"/>
          <w:lang w:val="kk-KZ"/>
        </w:rPr>
        <w:t xml:space="preserve"> </w:t>
      </w:r>
      <w:r w:rsidR="00806BD3" w:rsidRPr="00EB07EC">
        <w:rPr>
          <w:rFonts w:ascii="Times New Roman" w:hAnsi="Times New Roman" w:cs="Times New Roman"/>
          <w:bCs/>
          <w:sz w:val="28"/>
          <w:szCs w:val="28"/>
          <w:lang w:val="kk-KZ"/>
        </w:rPr>
        <w:t>Медиабілім үдерісінде болашақ әлеуметтік педагогтің  гностикалық іскерлігін жетілдіру</w:t>
      </w:r>
      <w:r w:rsidR="00806BD3">
        <w:rPr>
          <w:rFonts w:ascii="Times New Roman" w:hAnsi="Times New Roman" w:cs="Times New Roman"/>
          <w:bCs/>
          <w:sz w:val="28"/>
          <w:szCs w:val="28"/>
          <w:lang w:val="kk-KZ"/>
        </w:rPr>
        <w:t>дегі</w:t>
      </w:r>
      <w:r w:rsidR="00E62B10">
        <w:rPr>
          <w:rFonts w:ascii="Times New Roman" w:hAnsi="Times New Roman" w:cs="Times New Roman"/>
          <w:bCs/>
          <w:sz w:val="28"/>
          <w:szCs w:val="28"/>
          <w:lang w:val="kk-KZ"/>
        </w:rPr>
        <w:t xml:space="preserve"> </w:t>
      </w:r>
      <w:r w:rsidR="00766A70">
        <w:rPr>
          <w:rFonts w:ascii="Times New Roman" w:hAnsi="Times New Roman" w:cs="Times New Roman"/>
          <w:sz w:val="28"/>
          <w:szCs w:val="28"/>
          <w:lang w:val="kk-KZ"/>
        </w:rPr>
        <w:t xml:space="preserve">жүйелік, </w:t>
      </w:r>
      <w:r w:rsidR="003E0045" w:rsidRPr="00EB07EC">
        <w:rPr>
          <w:rFonts w:ascii="Times New Roman" w:hAnsi="Times New Roman" w:cs="Times New Roman"/>
          <w:sz w:val="28"/>
          <w:szCs w:val="28"/>
          <w:lang w:val="kk-KZ"/>
        </w:rPr>
        <w:t xml:space="preserve">іс-әрекеттік, </w:t>
      </w:r>
      <w:r w:rsidR="003E0045" w:rsidRPr="00EB07EC">
        <w:rPr>
          <w:rFonts w:ascii="Times New Roman" w:hAnsi="Times New Roman" w:cs="Times New Roman"/>
          <w:sz w:val="28"/>
          <w:szCs w:val="28"/>
          <w:shd w:val="clear" w:color="auto" w:fill="FFFFFF"/>
          <w:lang w:val="kk-KZ"/>
        </w:rPr>
        <w:t>акмеологиялық және білім берудегі құзыреттілік тұғырлар</w:t>
      </w:r>
      <w:r w:rsidR="0017369D" w:rsidRPr="00EB07EC">
        <w:rPr>
          <w:rFonts w:ascii="Times New Roman" w:hAnsi="Times New Roman" w:cs="Times New Roman"/>
          <w:sz w:val="28"/>
          <w:szCs w:val="28"/>
          <w:shd w:val="clear" w:color="auto" w:fill="FFFFFF"/>
          <w:lang w:val="kk-KZ"/>
        </w:rPr>
        <w:t>дың</w:t>
      </w:r>
      <w:r w:rsidR="00E62B10">
        <w:rPr>
          <w:rFonts w:ascii="Times New Roman" w:hAnsi="Times New Roman" w:cs="Times New Roman"/>
          <w:sz w:val="28"/>
          <w:szCs w:val="28"/>
          <w:shd w:val="clear" w:color="auto" w:fill="FFFFFF"/>
          <w:lang w:val="kk-KZ"/>
        </w:rPr>
        <w:t xml:space="preserve"> </w:t>
      </w:r>
      <w:r w:rsidR="003E0045" w:rsidRPr="00EB07EC">
        <w:rPr>
          <w:rFonts w:ascii="Times New Roman" w:hAnsi="Times New Roman" w:cs="Times New Roman"/>
          <w:sz w:val="28"/>
          <w:szCs w:val="28"/>
          <w:lang w:val="kk-KZ"/>
        </w:rPr>
        <w:t>әдіснамалық негіздемесі</w:t>
      </w:r>
      <w:r w:rsidR="009B6873" w:rsidRPr="00EB07EC">
        <w:rPr>
          <w:rFonts w:ascii="Times New Roman" w:hAnsi="Times New Roman" w:cs="Times New Roman"/>
          <w:sz w:val="28"/>
          <w:szCs w:val="28"/>
          <w:lang w:val="kk-KZ"/>
        </w:rPr>
        <w:t>.</w:t>
      </w:r>
    </w:p>
    <w:p w:rsidR="009D3D65" w:rsidRDefault="00E40E8E" w:rsidP="00AB234F">
      <w:pPr>
        <w:spacing w:after="0" w:line="240" w:lineRule="auto"/>
        <w:ind w:firstLine="709"/>
        <w:jc w:val="both"/>
        <w:rPr>
          <w:rFonts w:ascii="Times New Roman" w:hAnsi="Times New Roman" w:cs="Times New Roman"/>
          <w:iCs/>
          <w:noProof/>
          <w:sz w:val="28"/>
          <w:szCs w:val="28"/>
          <w:lang w:val="kk-KZ"/>
        </w:rPr>
      </w:pPr>
      <w:r w:rsidRPr="00EB07EC">
        <w:rPr>
          <w:rFonts w:ascii="Times New Roman" w:hAnsi="Times New Roman" w:cs="Times New Roman"/>
          <w:bCs/>
          <w:sz w:val="28"/>
          <w:szCs w:val="28"/>
          <w:lang w:val="kk-KZ"/>
        </w:rPr>
        <w:t xml:space="preserve">2. </w:t>
      </w:r>
      <w:r w:rsidR="005C29FA" w:rsidRPr="00EB07EC">
        <w:rPr>
          <w:rFonts w:ascii="Times New Roman" w:hAnsi="Times New Roman" w:cs="Times New Roman"/>
          <w:bCs/>
          <w:sz w:val="28"/>
          <w:szCs w:val="28"/>
          <w:lang w:val="kk-KZ"/>
        </w:rPr>
        <w:t>Медиабілім үдерісінде  болашақ әлеуметтік  педагогтің  гностикалық іскерлігін жетілдіру</w:t>
      </w:r>
      <w:r w:rsidR="00D37721" w:rsidRPr="00EB07EC">
        <w:rPr>
          <w:rFonts w:ascii="Times New Roman" w:hAnsi="Times New Roman" w:cs="Times New Roman"/>
          <w:bCs/>
          <w:sz w:val="28"/>
          <w:szCs w:val="28"/>
          <w:lang w:val="kk-KZ"/>
        </w:rPr>
        <w:t>дің шарттары</w:t>
      </w:r>
      <w:r w:rsidR="00E62B10">
        <w:rPr>
          <w:rFonts w:ascii="Times New Roman" w:hAnsi="Times New Roman" w:cs="Times New Roman"/>
          <w:bCs/>
          <w:sz w:val="28"/>
          <w:szCs w:val="28"/>
          <w:lang w:val="kk-KZ"/>
        </w:rPr>
        <w:t xml:space="preserve"> </w:t>
      </w:r>
      <w:r w:rsidR="00D37721" w:rsidRPr="00EB07EC">
        <w:rPr>
          <w:rFonts w:ascii="Times New Roman" w:hAnsi="Times New Roman" w:cs="Times New Roman"/>
          <w:bCs/>
          <w:sz w:val="28"/>
          <w:szCs w:val="28"/>
          <w:lang w:val="kk-KZ"/>
        </w:rPr>
        <w:t xml:space="preserve">– </w:t>
      </w:r>
      <w:r w:rsidR="00D37721" w:rsidRPr="00EB07EC">
        <w:rPr>
          <w:rFonts w:ascii="Times New Roman" w:hAnsi="Times New Roman" w:cs="Times New Roman"/>
          <w:sz w:val="28"/>
          <w:szCs w:val="28"/>
          <w:lang w:val="kk-KZ"/>
        </w:rPr>
        <w:t>оқыту мақсаты, оқыту үдерісі және оқыту нәтижесі</w:t>
      </w:r>
      <w:r w:rsidR="00F870E6" w:rsidRPr="00EB07EC">
        <w:rPr>
          <w:rFonts w:ascii="Times New Roman" w:hAnsi="Times New Roman" w:cs="Times New Roman"/>
          <w:sz w:val="28"/>
          <w:szCs w:val="28"/>
          <w:lang w:val="kk-KZ"/>
        </w:rPr>
        <w:t xml:space="preserve"> мазмұнымен ұштастырылуы</w:t>
      </w:r>
      <w:r w:rsidR="00D37721" w:rsidRPr="00EB07EC">
        <w:rPr>
          <w:rFonts w:ascii="Times New Roman" w:hAnsi="Times New Roman" w:cs="Times New Roman"/>
          <w:sz w:val="28"/>
          <w:szCs w:val="28"/>
          <w:lang w:val="kk-KZ"/>
        </w:rPr>
        <w:t>.</w:t>
      </w:r>
      <w:r w:rsidR="00E62B10">
        <w:rPr>
          <w:rFonts w:ascii="Times New Roman" w:hAnsi="Times New Roman" w:cs="Times New Roman"/>
          <w:sz w:val="28"/>
          <w:szCs w:val="28"/>
          <w:lang w:val="kk-KZ"/>
        </w:rPr>
        <w:t xml:space="preserve"> </w:t>
      </w:r>
      <w:r w:rsidR="00D37721" w:rsidRPr="00EB07EC">
        <w:rPr>
          <w:rFonts w:ascii="Times New Roman" w:hAnsi="Times New Roman" w:cs="Times New Roman"/>
          <w:bCs/>
          <w:noProof/>
          <w:sz w:val="28"/>
          <w:szCs w:val="28"/>
          <w:lang w:val="kk-KZ"/>
        </w:rPr>
        <w:t>Мәселелерді шешудің тиімділігі</w:t>
      </w:r>
      <w:r w:rsidR="008B7955" w:rsidRPr="00EB07EC">
        <w:rPr>
          <w:rFonts w:ascii="Times New Roman" w:hAnsi="Times New Roman" w:cs="Times New Roman"/>
          <w:bCs/>
          <w:noProof/>
          <w:sz w:val="28"/>
          <w:szCs w:val="28"/>
          <w:lang w:val="kk-KZ"/>
        </w:rPr>
        <w:t>н</w:t>
      </w:r>
      <w:r w:rsidR="00E62B10">
        <w:rPr>
          <w:rFonts w:ascii="Times New Roman" w:hAnsi="Times New Roman" w:cs="Times New Roman"/>
          <w:bCs/>
          <w:noProof/>
          <w:sz w:val="28"/>
          <w:szCs w:val="28"/>
          <w:lang w:val="kk-KZ"/>
        </w:rPr>
        <w:t xml:space="preserve"> </w:t>
      </w:r>
      <w:r w:rsidR="008B7955" w:rsidRPr="00EB07EC">
        <w:rPr>
          <w:rFonts w:ascii="Times New Roman" w:hAnsi="Times New Roman" w:cs="Times New Roman"/>
          <w:bCs/>
          <w:noProof/>
          <w:sz w:val="28"/>
          <w:szCs w:val="28"/>
          <w:lang w:val="kk-KZ"/>
        </w:rPr>
        <w:t>анықтаудағы</w:t>
      </w:r>
      <w:r w:rsidR="00E62B10">
        <w:rPr>
          <w:rFonts w:ascii="Times New Roman" w:hAnsi="Times New Roman" w:cs="Times New Roman"/>
          <w:bCs/>
          <w:noProof/>
          <w:sz w:val="28"/>
          <w:szCs w:val="28"/>
          <w:lang w:val="kk-KZ"/>
        </w:rPr>
        <w:t xml:space="preserve"> </w:t>
      </w:r>
      <w:r w:rsidR="00D37721" w:rsidRPr="00EB07EC">
        <w:rPr>
          <w:rFonts w:ascii="Times New Roman" w:hAnsi="Times New Roman" w:cs="Times New Roman"/>
          <w:iCs/>
          <w:noProof/>
          <w:sz w:val="28"/>
          <w:szCs w:val="28"/>
          <w:lang w:val="kk-KZ"/>
        </w:rPr>
        <w:t>шарттар</w:t>
      </w:r>
      <w:r w:rsidR="008B7955" w:rsidRPr="00EB07EC">
        <w:rPr>
          <w:rFonts w:ascii="Times New Roman" w:hAnsi="Times New Roman" w:cs="Times New Roman"/>
          <w:iCs/>
          <w:noProof/>
          <w:sz w:val="28"/>
          <w:szCs w:val="28"/>
          <w:lang w:val="kk-KZ"/>
        </w:rPr>
        <w:t xml:space="preserve">дың маңыздылығы: </w:t>
      </w:r>
    </w:p>
    <w:p w:rsidR="009D3D65" w:rsidRDefault="009D3D65" w:rsidP="009D3D65">
      <w:pPr>
        <w:spacing w:after="0" w:line="240" w:lineRule="auto"/>
        <w:ind w:firstLine="851"/>
        <w:jc w:val="both"/>
        <w:rPr>
          <w:rFonts w:ascii="Times New Roman" w:hAnsi="Times New Roman" w:cs="Times New Roman"/>
          <w:sz w:val="28"/>
          <w:szCs w:val="28"/>
          <w:lang w:val="kk-KZ"/>
        </w:rPr>
      </w:pPr>
      <w:r w:rsidRPr="009D3D65">
        <w:rPr>
          <w:rFonts w:ascii="Times New Roman" w:hAnsi="Times New Roman" w:cs="Times New Roman"/>
          <w:sz w:val="28"/>
          <w:szCs w:val="28"/>
          <w:lang w:val="kk-KZ"/>
        </w:rPr>
        <w:t>–</w:t>
      </w:r>
      <w:r w:rsidR="00D37721" w:rsidRPr="00EB07EC">
        <w:rPr>
          <w:rFonts w:ascii="Times New Roman" w:hAnsi="Times New Roman" w:cs="Times New Roman"/>
          <w:sz w:val="28"/>
          <w:szCs w:val="28"/>
          <w:lang w:val="kk-KZ"/>
        </w:rPr>
        <w:t xml:space="preserve">медиабілім саласындағы: мақсат, қағидалар, мазмұн және технологияны қамтитын іскерліктер мен дағдыларды меңгеруге бейімдеу; </w:t>
      </w:r>
    </w:p>
    <w:p w:rsidR="009D3D65" w:rsidRDefault="00E62B10" w:rsidP="009D3D65">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37721" w:rsidRPr="00EB07EC">
        <w:rPr>
          <w:rFonts w:ascii="Times New Roman" w:hAnsi="Times New Roman" w:cs="Times New Roman"/>
          <w:sz w:val="28"/>
          <w:szCs w:val="28"/>
          <w:lang w:val="kk-KZ"/>
        </w:rPr>
        <w:t>медиабілім үдерісіндегі гностикалық іскерліктерін жетілдіру: ақпараттық-коммуникациялық технологиялар, бұқаралық ақпарат құралдары мен цифрлық сауаттылық, деректер</w:t>
      </w:r>
      <w:r w:rsidR="00F870E6" w:rsidRPr="00EB07EC">
        <w:rPr>
          <w:rFonts w:ascii="Times New Roman" w:hAnsi="Times New Roman" w:cs="Times New Roman"/>
          <w:sz w:val="28"/>
          <w:szCs w:val="28"/>
          <w:lang w:val="kk-KZ"/>
        </w:rPr>
        <w:t xml:space="preserve">ді түсіндіру-талдауға бейімдеу; </w:t>
      </w:r>
    </w:p>
    <w:p w:rsidR="008971DA" w:rsidRPr="00EB07EC" w:rsidRDefault="00E62B10" w:rsidP="009D3D65">
      <w:pPr>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D37721" w:rsidRPr="00EB07EC">
        <w:rPr>
          <w:rFonts w:ascii="Times New Roman" w:hAnsi="Times New Roman" w:cs="Times New Roman"/>
          <w:sz w:val="28"/>
          <w:szCs w:val="28"/>
          <w:lang w:val="kk-KZ"/>
        </w:rPr>
        <w:t>студенттердің гностикалық іскерліктерін қалыптастыру критерилерін белгілеу және оқыту үдерісінде әдістемелік қамтамасыз ету</w:t>
      </w:r>
      <w:r w:rsidR="008B7955" w:rsidRPr="00EB07EC">
        <w:rPr>
          <w:rFonts w:ascii="Times New Roman" w:hAnsi="Times New Roman" w:cs="Times New Roman"/>
          <w:sz w:val="28"/>
          <w:szCs w:val="28"/>
          <w:lang w:val="kk-KZ"/>
        </w:rPr>
        <w:t xml:space="preserve">. </w:t>
      </w:r>
    </w:p>
    <w:p w:rsidR="009D3D65" w:rsidRDefault="008971DA" w:rsidP="00AB234F">
      <w:pPr>
        <w:spacing w:after="0" w:line="240" w:lineRule="auto"/>
        <w:ind w:firstLine="709"/>
        <w:jc w:val="both"/>
        <w:rPr>
          <w:rStyle w:val="ab"/>
          <w:rFonts w:ascii="Times New Roman" w:hAnsi="Times New Roman" w:cs="Times New Roman"/>
          <w:b/>
          <w:sz w:val="28"/>
          <w:szCs w:val="28"/>
          <w:lang w:val="kk-KZ"/>
        </w:rPr>
      </w:pPr>
      <w:r w:rsidRPr="00EB07EC">
        <w:rPr>
          <w:rStyle w:val="fadeinm1hgl8"/>
          <w:rFonts w:ascii="Times New Roman" w:hAnsi="Times New Roman" w:cs="Times New Roman"/>
          <w:sz w:val="28"/>
          <w:szCs w:val="28"/>
          <w:lang w:val="kk-KZ"/>
        </w:rPr>
        <w:t>Ә</w:t>
      </w:r>
      <w:r w:rsidR="008B7955" w:rsidRPr="00EB07EC">
        <w:rPr>
          <w:rStyle w:val="fadeinm1hgl8"/>
          <w:rFonts w:ascii="Times New Roman" w:hAnsi="Times New Roman" w:cs="Times New Roman"/>
          <w:sz w:val="28"/>
          <w:szCs w:val="28"/>
          <w:lang w:val="kk-KZ"/>
        </w:rPr>
        <w:t>діс-тәсілдердің кешенді түрде қолданылуы:</w:t>
      </w:r>
    </w:p>
    <w:p w:rsidR="009D3D65" w:rsidRDefault="009D3D65" w:rsidP="00AB234F">
      <w:pPr>
        <w:spacing w:after="0" w:line="240" w:lineRule="auto"/>
        <w:ind w:firstLine="709"/>
        <w:jc w:val="both"/>
        <w:rPr>
          <w:rStyle w:val="ezkurwreuab5ozgtqnkl"/>
          <w:rFonts w:ascii="Times New Roman" w:hAnsi="Times New Roman" w:cs="Times New Roman"/>
          <w:sz w:val="28"/>
          <w:szCs w:val="28"/>
          <w:lang w:val="kk-KZ"/>
        </w:rPr>
      </w:pPr>
      <w:r w:rsidRPr="009D3D65">
        <w:rPr>
          <w:rFonts w:ascii="Times New Roman" w:hAnsi="Times New Roman" w:cs="Times New Roman"/>
          <w:sz w:val="28"/>
          <w:szCs w:val="28"/>
          <w:lang w:val="kk-KZ"/>
        </w:rPr>
        <w:t>–</w:t>
      </w:r>
      <w:r w:rsidR="008B7955" w:rsidRPr="00EB07EC">
        <w:rPr>
          <w:rStyle w:val="ezkurwreuab5ozgtqnkl"/>
          <w:rFonts w:ascii="Times New Roman" w:hAnsi="Times New Roman" w:cs="Times New Roman"/>
          <w:sz w:val="28"/>
          <w:szCs w:val="28"/>
          <w:lang w:val="kk-KZ"/>
        </w:rPr>
        <w:t>психологиялық-педагогикалық</w:t>
      </w:r>
      <w:r w:rsidR="00E62B10">
        <w:rPr>
          <w:rStyle w:val="ezkurwreuab5ozgtqnkl"/>
          <w:rFonts w:ascii="Times New Roman" w:hAnsi="Times New Roman" w:cs="Times New Roman"/>
          <w:sz w:val="28"/>
          <w:szCs w:val="28"/>
          <w:lang w:val="kk-KZ"/>
        </w:rPr>
        <w:t xml:space="preserve"> </w:t>
      </w:r>
      <w:r w:rsidR="008B7955" w:rsidRPr="00EB07EC">
        <w:rPr>
          <w:rStyle w:val="ezkurwreuab5ozgtqnkl"/>
          <w:rFonts w:ascii="Times New Roman" w:hAnsi="Times New Roman" w:cs="Times New Roman"/>
          <w:sz w:val="28"/>
          <w:szCs w:val="28"/>
          <w:lang w:val="kk-KZ"/>
        </w:rPr>
        <w:t>сүйемелдеу</w:t>
      </w:r>
      <w:r w:rsidR="008971DA" w:rsidRPr="00EB07EC">
        <w:rPr>
          <w:rStyle w:val="ezkurwreuab5ozgtqnkl"/>
          <w:rFonts w:ascii="Times New Roman" w:hAnsi="Times New Roman" w:cs="Times New Roman"/>
          <w:sz w:val="28"/>
          <w:szCs w:val="28"/>
          <w:lang w:val="kk-KZ"/>
        </w:rPr>
        <w:t xml:space="preserve">; </w:t>
      </w:r>
    </w:p>
    <w:p w:rsidR="00E62B10" w:rsidRDefault="009D3D65" w:rsidP="00AB234F">
      <w:pPr>
        <w:spacing w:after="0" w:line="240" w:lineRule="auto"/>
        <w:ind w:firstLine="709"/>
        <w:jc w:val="both"/>
        <w:rPr>
          <w:rStyle w:val="ezkurwreuab5ozgtqnkl"/>
          <w:rFonts w:ascii="Times New Roman" w:hAnsi="Times New Roman" w:cs="Times New Roman"/>
          <w:sz w:val="28"/>
          <w:szCs w:val="28"/>
          <w:lang w:val="kk-KZ"/>
        </w:rPr>
      </w:pPr>
      <w:r w:rsidRPr="009D3D65">
        <w:rPr>
          <w:rFonts w:ascii="Times New Roman" w:hAnsi="Times New Roman" w:cs="Times New Roman"/>
          <w:sz w:val="28"/>
          <w:szCs w:val="28"/>
          <w:lang w:val="kk-KZ"/>
        </w:rPr>
        <w:t>–</w:t>
      </w:r>
      <w:r w:rsidR="008B7955" w:rsidRPr="00EB07EC">
        <w:rPr>
          <w:rStyle w:val="ezkurwreuab5ozgtqnkl"/>
          <w:rFonts w:ascii="Times New Roman" w:hAnsi="Times New Roman" w:cs="Times New Roman"/>
          <w:sz w:val="28"/>
          <w:szCs w:val="28"/>
          <w:lang w:val="kk-KZ"/>
        </w:rPr>
        <w:t>тиімді</w:t>
      </w:r>
      <w:r w:rsidR="00E62B10">
        <w:rPr>
          <w:rStyle w:val="ezkurwreuab5ozgtqnkl"/>
          <w:rFonts w:ascii="Times New Roman" w:hAnsi="Times New Roman" w:cs="Times New Roman"/>
          <w:sz w:val="28"/>
          <w:szCs w:val="28"/>
          <w:lang w:val="kk-KZ"/>
        </w:rPr>
        <w:t xml:space="preserve"> </w:t>
      </w:r>
      <w:r w:rsidR="008B7955" w:rsidRPr="00EB07EC">
        <w:rPr>
          <w:rStyle w:val="ezkurwreuab5ozgtqnkl"/>
          <w:rFonts w:ascii="Times New Roman" w:hAnsi="Times New Roman" w:cs="Times New Roman"/>
          <w:sz w:val="28"/>
          <w:szCs w:val="28"/>
          <w:lang w:val="kk-KZ"/>
        </w:rPr>
        <w:t>тәжірибелер</w:t>
      </w:r>
      <w:r w:rsidR="00E62B10">
        <w:rPr>
          <w:rStyle w:val="ezkurwreuab5ozgtqnkl"/>
          <w:rFonts w:ascii="Times New Roman" w:hAnsi="Times New Roman" w:cs="Times New Roman"/>
          <w:sz w:val="28"/>
          <w:szCs w:val="28"/>
          <w:lang w:val="kk-KZ"/>
        </w:rPr>
        <w:t xml:space="preserve"> </w:t>
      </w:r>
      <w:r w:rsidR="008B7955" w:rsidRPr="00EB07EC">
        <w:rPr>
          <w:rStyle w:val="ezkurwreuab5ozgtqnkl"/>
          <w:rFonts w:ascii="Times New Roman" w:hAnsi="Times New Roman" w:cs="Times New Roman"/>
          <w:sz w:val="28"/>
          <w:szCs w:val="28"/>
          <w:lang w:val="kk-KZ"/>
        </w:rPr>
        <w:t>мен</w:t>
      </w:r>
      <w:r w:rsidR="00E62B10">
        <w:rPr>
          <w:rStyle w:val="ezkurwreuab5ozgtqnkl"/>
          <w:rFonts w:ascii="Times New Roman" w:hAnsi="Times New Roman" w:cs="Times New Roman"/>
          <w:sz w:val="28"/>
          <w:szCs w:val="28"/>
          <w:lang w:val="kk-KZ"/>
        </w:rPr>
        <w:t xml:space="preserve"> </w:t>
      </w:r>
      <w:r w:rsidR="008B7955" w:rsidRPr="00EB07EC">
        <w:rPr>
          <w:rStyle w:val="ezkurwreuab5ozgtqnkl"/>
          <w:rFonts w:ascii="Times New Roman" w:hAnsi="Times New Roman" w:cs="Times New Roman"/>
          <w:sz w:val="28"/>
          <w:szCs w:val="28"/>
          <w:lang w:val="kk-KZ"/>
        </w:rPr>
        <w:t>перспективалар</w:t>
      </w:r>
      <w:r w:rsidR="008971DA" w:rsidRPr="00EB07EC">
        <w:rPr>
          <w:rStyle w:val="ezkurwreuab5ozgtqnkl"/>
          <w:rFonts w:ascii="Times New Roman" w:hAnsi="Times New Roman" w:cs="Times New Roman"/>
          <w:sz w:val="28"/>
          <w:szCs w:val="28"/>
          <w:lang w:val="kk-KZ"/>
        </w:rPr>
        <w:t xml:space="preserve">; </w:t>
      </w:r>
    </w:p>
    <w:p w:rsidR="009D3D65" w:rsidRPr="00E62B10" w:rsidRDefault="008B7955" w:rsidP="00E62B10">
      <w:pPr>
        <w:pStyle w:val="a6"/>
        <w:numPr>
          <w:ilvl w:val="0"/>
          <w:numId w:val="26"/>
        </w:numPr>
        <w:spacing w:after="0" w:line="240" w:lineRule="auto"/>
        <w:ind w:left="851" w:hanging="142"/>
        <w:jc w:val="both"/>
        <w:rPr>
          <w:rFonts w:ascii="Times New Roman" w:hAnsi="Times New Roman" w:cs="Times New Roman"/>
          <w:sz w:val="28"/>
          <w:szCs w:val="28"/>
          <w:lang w:val="kk-KZ"/>
        </w:rPr>
      </w:pPr>
      <w:r w:rsidRPr="00E62B10">
        <w:rPr>
          <w:rFonts w:ascii="Times New Roman" w:hAnsi="Times New Roman" w:cs="Times New Roman"/>
          <w:sz w:val="28"/>
          <w:szCs w:val="28"/>
          <w:lang w:val="kk-KZ"/>
        </w:rPr>
        <w:t>медиа ресурстар</w:t>
      </w:r>
      <w:r w:rsidR="00DE69CF" w:rsidRPr="00E62B10">
        <w:rPr>
          <w:rFonts w:ascii="Times New Roman" w:hAnsi="Times New Roman" w:cs="Times New Roman"/>
          <w:sz w:val="28"/>
          <w:szCs w:val="28"/>
          <w:lang w:val="kk-KZ"/>
        </w:rPr>
        <w:t xml:space="preserve">; </w:t>
      </w:r>
    </w:p>
    <w:p w:rsidR="00652552" w:rsidRDefault="009D3D65" w:rsidP="00652552">
      <w:pPr>
        <w:spacing w:after="0" w:line="240" w:lineRule="auto"/>
        <w:ind w:firstLine="708"/>
        <w:jc w:val="both"/>
        <w:rPr>
          <w:rStyle w:val="ezkurwreuab5ozgtqnkl"/>
          <w:rFonts w:ascii="Times New Roman" w:hAnsi="Times New Roman" w:cs="Times New Roman"/>
          <w:sz w:val="28"/>
          <w:szCs w:val="28"/>
          <w:lang w:val="kk-KZ"/>
        </w:rPr>
      </w:pPr>
      <w:r w:rsidRPr="009D3D65">
        <w:rPr>
          <w:rFonts w:ascii="Times New Roman" w:hAnsi="Times New Roman" w:cs="Times New Roman"/>
          <w:sz w:val="28"/>
          <w:szCs w:val="28"/>
          <w:lang w:val="kk-KZ"/>
        </w:rPr>
        <w:t>–</w:t>
      </w:r>
      <w:r w:rsidR="008B7955" w:rsidRPr="00EB07EC">
        <w:rPr>
          <w:rStyle w:val="ezkurwreuab5ozgtqnkl"/>
          <w:rFonts w:ascii="Times New Roman" w:hAnsi="Times New Roman" w:cs="Times New Roman"/>
          <w:sz w:val="28"/>
          <w:szCs w:val="28"/>
          <w:lang w:val="kk-KZ"/>
        </w:rPr>
        <w:t>білім</w:t>
      </w:r>
      <w:r w:rsidR="008B7955" w:rsidRPr="00EB07EC">
        <w:rPr>
          <w:rFonts w:ascii="Times New Roman" w:hAnsi="Times New Roman" w:cs="Times New Roman"/>
          <w:sz w:val="28"/>
          <w:szCs w:val="28"/>
          <w:lang w:val="kk-KZ"/>
        </w:rPr>
        <w:t xml:space="preserve"> берудегі </w:t>
      </w:r>
      <w:r w:rsidR="00F870E6" w:rsidRPr="00EB07EC">
        <w:rPr>
          <w:rStyle w:val="ezkurwreuab5ozgtqnkl"/>
          <w:rFonts w:ascii="Times New Roman" w:hAnsi="Times New Roman" w:cs="Times New Roman"/>
          <w:sz w:val="28"/>
          <w:szCs w:val="28"/>
          <w:lang w:val="kk-KZ"/>
        </w:rPr>
        <w:t xml:space="preserve">цифрлық және </w:t>
      </w:r>
      <w:r w:rsidR="008B7955" w:rsidRPr="00EB07EC">
        <w:rPr>
          <w:rStyle w:val="ezkurwreuab5ozgtqnkl"/>
          <w:rFonts w:ascii="Times New Roman" w:hAnsi="Times New Roman" w:cs="Times New Roman"/>
          <w:sz w:val="28"/>
          <w:szCs w:val="28"/>
          <w:lang w:val="kk-KZ"/>
        </w:rPr>
        <w:t>жасанды</w:t>
      </w:r>
      <w:r w:rsidR="00652552">
        <w:rPr>
          <w:rStyle w:val="ezkurwreuab5ozgtqnkl"/>
          <w:rFonts w:ascii="Times New Roman" w:hAnsi="Times New Roman" w:cs="Times New Roman"/>
          <w:sz w:val="28"/>
          <w:szCs w:val="28"/>
          <w:lang w:val="kk-KZ"/>
        </w:rPr>
        <w:t xml:space="preserve"> </w:t>
      </w:r>
      <w:r w:rsidR="008B7955" w:rsidRPr="00EB07EC">
        <w:rPr>
          <w:rStyle w:val="ezkurwreuab5ozgtqnkl"/>
          <w:rFonts w:ascii="Times New Roman" w:hAnsi="Times New Roman" w:cs="Times New Roman"/>
          <w:sz w:val="28"/>
          <w:szCs w:val="28"/>
          <w:lang w:val="kk-KZ"/>
        </w:rPr>
        <w:t>интеллект</w:t>
      </w:r>
      <w:r w:rsidR="00652552">
        <w:rPr>
          <w:rStyle w:val="ezkurwreuab5ozgtqnkl"/>
          <w:rFonts w:ascii="Times New Roman" w:hAnsi="Times New Roman" w:cs="Times New Roman"/>
          <w:sz w:val="28"/>
          <w:szCs w:val="28"/>
          <w:lang w:val="kk-KZ"/>
        </w:rPr>
        <w:t xml:space="preserve"> </w:t>
      </w:r>
      <w:r w:rsidR="008B7955" w:rsidRPr="00EB07EC">
        <w:rPr>
          <w:rStyle w:val="ezkurwreuab5ozgtqnkl"/>
          <w:rFonts w:ascii="Times New Roman" w:hAnsi="Times New Roman" w:cs="Times New Roman"/>
          <w:sz w:val="28"/>
          <w:szCs w:val="28"/>
          <w:lang w:val="kk-KZ"/>
        </w:rPr>
        <w:t>технологиялары</w:t>
      </w:r>
      <w:r w:rsidR="00F870E6" w:rsidRPr="00EB07EC">
        <w:rPr>
          <w:rStyle w:val="ezkurwreuab5ozgtqnkl"/>
          <w:rFonts w:ascii="Times New Roman" w:hAnsi="Times New Roman" w:cs="Times New Roman"/>
          <w:sz w:val="28"/>
          <w:szCs w:val="28"/>
          <w:lang w:val="kk-KZ"/>
        </w:rPr>
        <w:t>.</w:t>
      </w:r>
    </w:p>
    <w:p w:rsidR="00D37721" w:rsidRPr="00EB07EC" w:rsidRDefault="008971DA" w:rsidP="00652552">
      <w:pPr>
        <w:spacing w:after="0" w:line="240" w:lineRule="auto"/>
        <w:ind w:firstLine="708"/>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 xml:space="preserve">Гностикалық іскерлікті </w:t>
      </w:r>
      <w:r w:rsidR="00806BD3">
        <w:rPr>
          <w:rStyle w:val="ezkurwreuab5ozgtqnkl"/>
          <w:rFonts w:ascii="Times New Roman" w:hAnsi="Times New Roman" w:cs="Times New Roman"/>
          <w:sz w:val="28"/>
          <w:szCs w:val="28"/>
          <w:lang w:val="kk-KZ"/>
        </w:rPr>
        <w:t>жетілдіруді</w:t>
      </w:r>
      <w:r w:rsidR="0076380C">
        <w:rPr>
          <w:rStyle w:val="ezkurwreuab5ozgtqnkl"/>
          <w:rFonts w:ascii="Times New Roman" w:hAnsi="Times New Roman" w:cs="Times New Roman"/>
          <w:sz w:val="28"/>
          <w:szCs w:val="28"/>
          <w:lang w:val="kk-KZ"/>
        </w:rPr>
        <w:t xml:space="preserve"> сүйемелдеудің</w:t>
      </w:r>
      <w:r w:rsidR="00652552">
        <w:rPr>
          <w:rStyle w:val="ezkurwreuab5ozgtqnkl"/>
          <w:rFonts w:ascii="Times New Roman" w:hAnsi="Times New Roman" w:cs="Times New Roman"/>
          <w:sz w:val="28"/>
          <w:szCs w:val="28"/>
          <w:lang w:val="kk-KZ"/>
        </w:rPr>
        <w:t xml:space="preserve"> </w:t>
      </w:r>
      <w:r w:rsidR="0076380C" w:rsidRPr="00EB07EC">
        <w:rPr>
          <w:rStyle w:val="ezkurwreuab5ozgtqnkl"/>
          <w:rFonts w:ascii="Times New Roman" w:hAnsi="Times New Roman" w:cs="Times New Roman"/>
          <w:sz w:val="28"/>
          <w:szCs w:val="28"/>
          <w:lang w:val="kk-KZ"/>
        </w:rPr>
        <w:t>педагогикалық-</w:t>
      </w:r>
      <w:r w:rsidRPr="00EB07EC">
        <w:rPr>
          <w:rStyle w:val="ezkurwreuab5ozgtqnkl"/>
          <w:rFonts w:ascii="Times New Roman" w:hAnsi="Times New Roman" w:cs="Times New Roman"/>
          <w:sz w:val="28"/>
          <w:szCs w:val="28"/>
          <w:lang w:val="kk-KZ"/>
        </w:rPr>
        <w:t>психологиялық</w:t>
      </w:r>
      <w:r w:rsidR="00652552">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бағдарламасы: медиа</w:t>
      </w:r>
      <w:r w:rsidR="00652552">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пікірталастар</w:t>
      </w:r>
      <w:r w:rsidRPr="00EB07EC">
        <w:rPr>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онлайн</w:t>
      </w:r>
      <w:r w:rsidR="00652552">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кітапханалар</w:t>
      </w:r>
      <w:r w:rsidRPr="00EB07EC">
        <w:rPr>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конференциялар</w:t>
      </w:r>
      <w:r w:rsidRPr="00EB07EC">
        <w:rPr>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әлеуметтік</w:t>
      </w:r>
      <w:r w:rsidR="00652552">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медиа</w:t>
      </w:r>
      <w:r w:rsidRPr="00EB07EC">
        <w:rPr>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медиа</w:t>
      </w:r>
      <w:r w:rsidR="00652552">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жобалардың қолданылуы</w:t>
      </w:r>
      <w:r w:rsidR="00652552">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 xml:space="preserve">мен </w:t>
      </w:r>
      <w:r w:rsidR="00EC119B">
        <w:rPr>
          <w:rStyle w:val="ezkurwreuab5ozgtqnkl"/>
          <w:rFonts w:ascii="Times New Roman" w:hAnsi="Times New Roman" w:cs="Times New Roman"/>
          <w:sz w:val="28"/>
          <w:szCs w:val="28"/>
          <w:lang w:val="kk-KZ"/>
        </w:rPr>
        <w:t>жетілдіру</w:t>
      </w:r>
      <w:r w:rsidRPr="00EB07EC">
        <w:rPr>
          <w:rStyle w:val="ezkurwreuab5ozgtqnkl"/>
          <w:rFonts w:ascii="Times New Roman" w:hAnsi="Times New Roman" w:cs="Times New Roman"/>
          <w:sz w:val="28"/>
          <w:szCs w:val="28"/>
          <w:lang w:val="kk-KZ"/>
        </w:rPr>
        <w:t xml:space="preserve"> кезеңі </w:t>
      </w:r>
      <w:r w:rsidR="009B6873" w:rsidRPr="00EB07EC">
        <w:rPr>
          <w:rStyle w:val="ezkurwreuab5ozgtqnkl"/>
          <w:rFonts w:ascii="Times New Roman" w:hAnsi="Times New Roman" w:cs="Times New Roman"/>
          <w:sz w:val="28"/>
          <w:szCs w:val="28"/>
          <w:lang w:val="kk-KZ"/>
        </w:rPr>
        <w:t>бойынша құрылымы</w:t>
      </w:r>
      <w:r w:rsidRPr="00EB07EC">
        <w:rPr>
          <w:rStyle w:val="ezkurwreuab5ozgtqnkl"/>
          <w:rFonts w:ascii="Times New Roman" w:hAnsi="Times New Roman" w:cs="Times New Roman"/>
          <w:sz w:val="28"/>
          <w:szCs w:val="28"/>
          <w:lang w:val="kk-KZ"/>
        </w:rPr>
        <w:t>.</w:t>
      </w:r>
    </w:p>
    <w:p w:rsidR="00E40E8E" w:rsidRPr="009D3D65" w:rsidRDefault="00E40E8E" w:rsidP="00AB234F">
      <w:pPr>
        <w:tabs>
          <w:tab w:val="left" w:pos="567"/>
        </w:tabs>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3. Медиабілім үдерісінде болашақ әлеуметтік педагогтің гностикалық іскерлігін жетілдірудің құрылымдық-мазмұндық моделі</w:t>
      </w:r>
      <w:r w:rsidR="00C04C96" w:rsidRPr="00EB07EC">
        <w:rPr>
          <w:rFonts w:ascii="Times New Roman" w:hAnsi="Times New Roman" w:cs="Times New Roman"/>
          <w:bCs/>
          <w:sz w:val="28"/>
          <w:szCs w:val="28"/>
          <w:lang w:val="kk-KZ"/>
        </w:rPr>
        <w:t>нің</w:t>
      </w:r>
      <w:r w:rsidR="008971DA" w:rsidRPr="00EB07EC">
        <w:rPr>
          <w:rFonts w:ascii="Times New Roman" w:hAnsi="Times New Roman" w:cs="Times New Roman"/>
          <w:sz w:val="28"/>
          <w:szCs w:val="28"/>
          <w:lang w:val="kk-KZ"/>
        </w:rPr>
        <w:t xml:space="preserve"> өзара байланысты</w:t>
      </w:r>
      <w:r w:rsidR="00652552">
        <w:rPr>
          <w:rFonts w:ascii="Times New Roman" w:hAnsi="Times New Roman" w:cs="Times New Roman"/>
          <w:sz w:val="28"/>
          <w:szCs w:val="28"/>
          <w:lang w:val="kk-KZ"/>
        </w:rPr>
        <w:t xml:space="preserve"> </w:t>
      </w:r>
      <w:r w:rsidR="00596DC2" w:rsidRPr="00EB07EC">
        <w:rPr>
          <w:rFonts w:ascii="Times New Roman" w:hAnsi="Times New Roman" w:cs="Times New Roman"/>
          <w:i/>
          <w:sz w:val="28"/>
          <w:szCs w:val="28"/>
          <w:lang w:val="kk-KZ"/>
        </w:rPr>
        <w:t>мазмұндық</w:t>
      </w:r>
      <w:r w:rsidR="00557AC3">
        <w:rPr>
          <w:rFonts w:ascii="Times New Roman" w:hAnsi="Times New Roman" w:cs="Times New Roman"/>
          <w:i/>
          <w:sz w:val="28"/>
          <w:szCs w:val="28"/>
          <w:lang w:val="kk-KZ"/>
        </w:rPr>
        <w:t xml:space="preserve"> блоктың </w:t>
      </w:r>
      <w:r w:rsidR="008971DA" w:rsidRPr="00EB07EC">
        <w:rPr>
          <w:rFonts w:ascii="Times New Roman" w:hAnsi="Times New Roman" w:cs="Times New Roman"/>
          <w:i/>
          <w:sz w:val="28"/>
          <w:szCs w:val="28"/>
          <w:lang w:val="kk-KZ"/>
        </w:rPr>
        <w:t>негізі</w:t>
      </w:r>
      <w:r w:rsidR="00557AC3">
        <w:rPr>
          <w:rFonts w:ascii="Times New Roman" w:hAnsi="Times New Roman" w:cs="Times New Roman"/>
          <w:i/>
          <w:sz w:val="28"/>
          <w:szCs w:val="28"/>
          <w:lang w:val="kk-KZ"/>
        </w:rPr>
        <w:t>ндегі</w:t>
      </w:r>
      <w:r w:rsidR="00557AC3" w:rsidRPr="00557AC3">
        <w:rPr>
          <w:rFonts w:ascii="Times New Roman" w:hAnsi="Times New Roman" w:cs="Times New Roman"/>
          <w:i/>
          <w:sz w:val="28"/>
          <w:szCs w:val="28"/>
          <w:lang w:val="kk-KZ"/>
        </w:rPr>
        <w:t xml:space="preserve"> </w:t>
      </w:r>
      <w:r w:rsidR="00557AC3" w:rsidRPr="00EB07EC">
        <w:rPr>
          <w:rFonts w:ascii="Times New Roman" w:hAnsi="Times New Roman" w:cs="Times New Roman"/>
          <w:i/>
          <w:sz w:val="28"/>
          <w:szCs w:val="28"/>
          <w:lang w:val="kk-KZ"/>
        </w:rPr>
        <w:t>компоненттер</w:t>
      </w:r>
      <w:r w:rsidR="00557AC3">
        <w:rPr>
          <w:rFonts w:ascii="Times New Roman" w:hAnsi="Times New Roman" w:cs="Times New Roman"/>
          <w:i/>
          <w:sz w:val="28"/>
          <w:szCs w:val="28"/>
          <w:lang w:val="kk-KZ"/>
        </w:rPr>
        <w:t>і</w:t>
      </w:r>
      <w:r w:rsidR="008971DA" w:rsidRPr="00EB07EC">
        <w:rPr>
          <w:rFonts w:ascii="Times New Roman" w:hAnsi="Times New Roman" w:cs="Times New Roman"/>
          <w:sz w:val="28"/>
          <w:szCs w:val="28"/>
          <w:lang w:val="kk-KZ"/>
        </w:rPr>
        <w:t xml:space="preserve">: </w:t>
      </w:r>
      <w:r w:rsidR="008971DA" w:rsidRPr="00EB07EC">
        <w:rPr>
          <w:rFonts w:ascii="Times New Roman" w:hAnsi="Times New Roman" w:cs="Times New Roman"/>
          <w:iCs/>
          <w:sz w:val="28"/>
          <w:szCs w:val="28"/>
          <w:lang w:val="kk-KZ"/>
        </w:rPr>
        <w:t xml:space="preserve">мотивациялық, </w:t>
      </w:r>
      <w:r w:rsidR="00EC119B">
        <w:rPr>
          <w:rFonts w:ascii="Times New Roman" w:hAnsi="Times New Roman" w:cs="Times New Roman"/>
          <w:iCs/>
          <w:sz w:val="28"/>
          <w:szCs w:val="28"/>
          <w:lang w:val="kk-KZ"/>
        </w:rPr>
        <w:t>когнитивтік</w:t>
      </w:r>
      <w:r w:rsidR="008971DA" w:rsidRPr="00EB07EC">
        <w:rPr>
          <w:rFonts w:ascii="Times New Roman" w:hAnsi="Times New Roman" w:cs="Times New Roman"/>
          <w:iCs/>
          <w:sz w:val="28"/>
          <w:szCs w:val="28"/>
          <w:lang w:val="kk-KZ"/>
        </w:rPr>
        <w:t>, процесс</w:t>
      </w:r>
      <w:r w:rsidR="00596DC2" w:rsidRPr="00EB07EC">
        <w:rPr>
          <w:rFonts w:ascii="Times New Roman" w:hAnsi="Times New Roman" w:cs="Times New Roman"/>
          <w:iCs/>
          <w:sz w:val="28"/>
          <w:szCs w:val="28"/>
          <w:lang w:val="kk-KZ"/>
        </w:rPr>
        <w:t xml:space="preserve">уалдық және бағалау-рефлексивті; </w:t>
      </w:r>
      <w:r w:rsidR="00596DC2" w:rsidRPr="00EB07EC">
        <w:rPr>
          <w:rFonts w:ascii="Times New Roman" w:hAnsi="Times New Roman" w:cs="Times New Roman"/>
          <w:i/>
          <w:iCs/>
          <w:sz w:val="28"/>
          <w:szCs w:val="28"/>
          <w:lang w:val="kk-KZ"/>
        </w:rPr>
        <w:t>үдерісті</w:t>
      </w:r>
      <w:r w:rsidR="00557AC3">
        <w:rPr>
          <w:rFonts w:ascii="Times New Roman" w:hAnsi="Times New Roman" w:cs="Times New Roman"/>
          <w:i/>
          <w:iCs/>
          <w:sz w:val="28"/>
          <w:szCs w:val="28"/>
          <w:lang w:val="kk-KZ"/>
        </w:rPr>
        <w:t>к</w:t>
      </w:r>
      <w:r w:rsidR="00652552">
        <w:rPr>
          <w:rFonts w:ascii="Times New Roman" w:hAnsi="Times New Roman" w:cs="Times New Roman"/>
          <w:i/>
          <w:iCs/>
          <w:sz w:val="28"/>
          <w:szCs w:val="28"/>
          <w:lang w:val="kk-KZ"/>
        </w:rPr>
        <w:t xml:space="preserve"> </w:t>
      </w:r>
      <w:r w:rsidR="00557AC3">
        <w:rPr>
          <w:rFonts w:ascii="Times New Roman" w:hAnsi="Times New Roman" w:cs="Times New Roman"/>
          <w:i/>
          <w:sz w:val="28"/>
          <w:szCs w:val="28"/>
          <w:lang w:val="kk-KZ"/>
        </w:rPr>
        <w:t>блоктың</w:t>
      </w:r>
      <w:r w:rsidR="00596DC2" w:rsidRPr="00EB07EC">
        <w:rPr>
          <w:rFonts w:ascii="Times New Roman" w:hAnsi="Times New Roman" w:cs="Times New Roman"/>
          <w:i/>
          <w:sz w:val="28"/>
          <w:szCs w:val="28"/>
          <w:lang w:val="kk-KZ"/>
        </w:rPr>
        <w:t xml:space="preserve"> негізі</w:t>
      </w:r>
      <w:r w:rsidR="00596DC2" w:rsidRPr="00EB07EC">
        <w:rPr>
          <w:rFonts w:ascii="Times New Roman" w:hAnsi="Times New Roman" w:cs="Times New Roman"/>
          <w:sz w:val="28"/>
          <w:szCs w:val="28"/>
          <w:lang w:val="kk-KZ"/>
        </w:rPr>
        <w:t>:</w:t>
      </w:r>
      <w:r w:rsidR="00652552">
        <w:rPr>
          <w:rFonts w:ascii="Times New Roman" w:hAnsi="Times New Roman" w:cs="Times New Roman"/>
          <w:sz w:val="28"/>
          <w:szCs w:val="28"/>
          <w:lang w:val="kk-KZ"/>
        </w:rPr>
        <w:t xml:space="preserve"> </w:t>
      </w:r>
      <w:r w:rsidR="00596DC2" w:rsidRPr="00EB07EC">
        <w:rPr>
          <w:rFonts w:ascii="Times New Roman" w:hAnsi="Times New Roman" w:cs="Times New Roman"/>
          <w:bCs/>
          <w:sz w:val="28"/>
          <w:szCs w:val="28"/>
          <w:lang w:val="kk-KZ"/>
        </w:rPr>
        <w:t xml:space="preserve">мазмұндық, </w:t>
      </w:r>
      <w:r w:rsidR="00C04C96" w:rsidRPr="00EB07EC">
        <w:rPr>
          <w:rFonts w:ascii="Times New Roman" w:hAnsi="Times New Roman" w:cs="Times New Roman"/>
          <w:bCs/>
          <w:sz w:val="28"/>
          <w:szCs w:val="28"/>
          <w:lang w:val="kk-KZ"/>
        </w:rPr>
        <w:t>медиабілім іскерлік</w:t>
      </w:r>
      <w:r w:rsidR="00EC119B">
        <w:rPr>
          <w:rFonts w:ascii="Times New Roman" w:hAnsi="Times New Roman" w:cs="Times New Roman"/>
          <w:bCs/>
          <w:sz w:val="28"/>
          <w:szCs w:val="28"/>
          <w:lang w:val="kk-KZ"/>
        </w:rPr>
        <w:t>тері, педагогикалық іск</w:t>
      </w:r>
      <w:r w:rsidR="000B24DA">
        <w:rPr>
          <w:rFonts w:ascii="Times New Roman" w:hAnsi="Times New Roman" w:cs="Times New Roman"/>
          <w:bCs/>
          <w:sz w:val="28"/>
          <w:szCs w:val="28"/>
          <w:lang w:val="kk-KZ"/>
        </w:rPr>
        <w:t>е</w:t>
      </w:r>
      <w:r w:rsidR="00EC119B">
        <w:rPr>
          <w:rFonts w:ascii="Times New Roman" w:hAnsi="Times New Roman" w:cs="Times New Roman"/>
          <w:bCs/>
          <w:sz w:val="28"/>
          <w:szCs w:val="28"/>
          <w:lang w:val="kk-KZ"/>
        </w:rPr>
        <w:t>рліктер және</w:t>
      </w:r>
      <w:r w:rsidR="00652552">
        <w:rPr>
          <w:rFonts w:ascii="Times New Roman" w:hAnsi="Times New Roman" w:cs="Times New Roman"/>
          <w:bCs/>
          <w:sz w:val="28"/>
          <w:szCs w:val="28"/>
          <w:lang w:val="kk-KZ"/>
        </w:rPr>
        <w:t xml:space="preserve"> </w:t>
      </w:r>
      <w:r w:rsidR="00C04C96" w:rsidRPr="00EB07EC">
        <w:rPr>
          <w:rFonts w:ascii="Times New Roman" w:hAnsi="Times New Roman" w:cs="Times New Roman"/>
          <w:sz w:val="28"/>
          <w:szCs w:val="28"/>
          <w:lang w:val="kk-KZ" w:eastAsia="ru-RU"/>
        </w:rPr>
        <w:t xml:space="preserve">болашақ әлеуметтік </w:t>
      </w:r>
      <w:r w:rsidR="00C04C96" w:rsidRPr="00EB07EC">
        <w:rPr>
          <w:rFonts w:ascii="Times New Roman" w:hAnsi="Times New Roman" w:cs="Times New Roman"/>
          <w:sz w:val="28"/>
          <w:szCs w:val="28"/>
          <w:lang w:val="kk-KZ"/>
        </w:rPr>
        <w:t>педагогтің кәсіби бағыттылығы мен дағдылары (hard skills)</w:t>
      </w:r>
      <w:r w:rsidR="00EC119B">
        <w:rPr>
          <w:rFonts w:ascii="Times New Roman" w:hAnsi="Times New Roman" w:cs="Times New Roman"/>
          <w:sz w:val="28"/>
          <w:szCs w:val="28"/>
          <w:lang w:val="kk-KZ"/>
        </w:rPr>
        <w:t>,</w:t>
      </w:r>
      <w:r w:rsidR="00C04C96" w:rsidRPr="00EB07EC">
        <w:rPr>
          <w:rFonts w:ascii="Times New Roman" w:hAnsi="Times New Roman" w:cs="Times New Roman"/>
          <w:sz w:val="28"/>
          <w:szCs w:val="28"/>
          <w:lang w:val="kk-KZ"/>
        </w:rPr>
        <w:t xml:space="preserve"> жеке тұлғалық сапалар мен дағдылар</w:t>
      </w:r>
      <w:r w:rsidR="00EC119B">
        <w:rPr>
          <w:rFonts w:ascii="Times New Roman" w:hAnsi="Times New Roman" w:cs="Times New Roman"/>
          <w:sz w:val="28"/>
          <w:szCs w:val="28"/>
          <w:lang w:val="kk-KZ"/>
        </w:rPr>
        <w:t>ның</w:t>
      </w:r>
      <w:r w:rsidR="00C04C96" w:rsidRPr="00EB07EC">
        <w:rPr>
          <w:rFonts w:ascii="Times New Roman" w:hAnsi="Times New Roman" w:cs="Times New Roman"/>
          <w:sz w:val="28"/>
          <w:szCs w:val="28"/>
          <w:lang w:val="kk-KZ"/>
        </w:rPr>
        <w:t xml:space="preserve"> (soft skills) бағыттары </w:t>
      </w:r>
      <w:r w:rsidR="00C04C96" w:rsidRPr="00EB07EC">
        <w:rPr>
          <w:rStyle w:val="ezkurwreuab5ozgtqnkl"/>
          <w:rFonts w:ascii="Times New Roman" w:hAnsi="Times New Roman" w:cs="Times New Roman"/>
          <w:sz w:val="28"/>
          <w:szCs w:val="28"/>
          <w:lang w:val="kk-KZ"/>
        </w:rPr>
        <w:t>білім</w:t>
      </w:r>
      <w:r w:rsidR="00C04C96" w:rsidRPr="00EB07EC">
        <w:rPr>
          <w:rFonts w:ascii="Times New Roman" w:hAnsi="Times New Roman" w:cs="Times New Roman"/>
          <w:sz w:val="28"/>
          <w:szCs w:val="28"/>
          <w:lang w:val="kk-KZ"/>
        </w:rPr>
        <w:t xml:space="preserve"> беру </w:t>
      </w:r>
      <w:r w:rsidR="00C04C96" w:rsidRPr="00EB07EC">
        <w:rPr>
          <w:rStyle w:val="ezkurwreuab5ozgtqnkl"/>
          <w:rFonts w:ascii="Times New Roman" w:hAnsi="Times New Roman" w:cs="Times New Roman"/>
          <w:sz w:val="28"/>
          <w:szCs w:val="28"/>
          <w:lang w:val="kk-KZ"/>
        </w:rPr>
        <w:t>жүйесіндегі</w:t>
      </w:r>
      <w:r w:rsidR="00652552">
        <w:rPr>
          <w:rStyle w:val="ezkurwreuab5ozgtqnkl"/>
          <w:rFonts w:ascii="Times New Roman" w:hAnsi="Times New Roman" w:cs="Times New Roman"/>
          <w:sz w:val="28"/>
          <w:szCs w:val="28"/>
          <w:lang w:val="kk-KZ"/>
        </w:rPr>
        <w:t xml:space="preserve"> </w:t>
      </w:r>
      <w:r w:rsidR="00C04C96" w:rsidRPr="00EB07EC">
        <w:rPr>
          <w:rStyle w:val="ezkurwreuab5ozgtqnkl"/>
          <w:rFonts w:ascii="Times New Roman" w:hAnsi="Times New Roman" w:cs="Times New Roman"/>
          <w:sz w:val="28"/>
          <w:szCs w:val="28"/>
          <w:lang w:val="kk-KZ"/>
        </w:rPr>
        <w:t>цифрлық</w:t>
      </w:r>
      <w:r w:rsidR="00652552">
        <w:rPr>
          <w:rStyle w:val="ezkurwreuab5ozgtqnkl"/>
          <w:rFonts w:ascii="Times New Roman" w:hAnsi="Times New Roman" w:cs="Times New Roman"/>
          <w:sz w:val="28"/>
          <w:szCs w:val="28"/>
          <w:lang w:val="kk-KZ"/>
        </w:rPr>
        <w:t xml:space="preserve"> </w:t>
      </w:r>
      <w:r w:rsidR="00C04C96" w:rsidRPr="00EB07EC">
        <w:rPr>
          <w:rStyle w:val="ezkurwreuab5ozgtqnkl"/>
          <w:rFonts w:ascii="Times New Roman" w:hAnsi="Times New Roman" w:cs="Times New Roman"/>
          <w:sz w:val="28"/>
          <w:szCs w:val="28"/>
          <w:lang w:val="kk-KZ"/>
        </w:rPr>
        <w:t>трансформация</w:t>
      </w:r>
      <w:r w:rsidR="00652552">
        <w:rPr>
          <w:rStyle w:val="ezkurwreuab5ozgtqnkl"/>
          <w:rFonts w:ascii="Times New Roman" w:hAnsi="Times New Roman" w:cs="Times New Roman"/>
          <w:sz w:val="28"/>
          <w:szCs w:val="28"/>
          <w:lang w:val="kk-KZ"/>
        </w:rPr>
        <w:t xml:space="preserve"> </w:t>
      </w:r>
      <w:r w:rsidR="00C04C96" w:rsidRPr="00EB07EC">
        <w:rPr>
          <w:rStyle w:val="ezkurwreuab5ozgtqnkl"/>
          <w:rFonts w:ascii="Times New Roman" w:hAnsi="Times New Roman" w:cs="Times New Roman"/>
          <w:sz w:val="28"/>
          <w:szCs w:val="28"/>
          <w:lang w:val="kk-KZ"/>
        </w:rPr>
        <w:t>жағдайы</w:t>
      </w:r>
      <w:r w:rsidR="00652552">
        <w:rPr>
          <w:rStyle w:val="ezkurwreuab5ozgtqnkl"/>
          <w:rFonts w:ascii="Times New Roman" w:hAnsi="Times New Roman" w:cs="Times New Roman"/>
          <w:sz w:val="28"/>
          <w:szCs w:val="28"/>
          <w:lang w:val="kk-KZ"/>
        </w:rPr>
        <w:t xml:space="preserve"> </w:t>
      </w:r>
      <w:r w:rsidR="00E926AE">
        <w:rPr>
          <w:rFonts w:ascii="Times New Roman" w:hAnsi="Times New Roman" w:cs="Times New Roman"/>
          <w:sz w:val="28"/>
          <w:szCs w:val="28"/>
          <w:shd w:val="clear" w:color="auto" w:fill="FFFFFF"/>
          <w:lang w:val="kk-KZ"/>
        </w:rPr>
        <w:t>және</w:t>
      </w:r>
      <w:r w:rsidR="00652552">
        <w:rPr>
          <w:rFonts w:ascii="Times New Roman" w:hAnsi="Times New Roman" w:cs="Times New Roman"/>
          <w:sz w:val="28"/>
          <w:szCs w:val="28"/>
          <w:shd w:val="clear" w:color="auto" w:fill="FFFFFF"/>
          <w:lang w:val="kk-KZ"/>
        </w:rPr>
        <w:t xml:space="preserve"> </w:t>
      </w:r>
      <w:r w:rsidR="00C04C96" w:rsidRPr="00EB07EC">
        <w:rPr>
          <w:rStyle w:val="ezkurwreuab5ozgtqnkl"/>
          <w:rFonts w:ascii="Times New Roman" w:hAnsi="Times New Roman" w:cs="Times New Roman"/>
          <w:sz w:val="28"/>
          <w:szCs w:val="28"/>
          <w:lang w:val="kk-KZ"/>
        </w:rPr>
        <w:t>жасанды</w:t>
      </w:r>
      <w:r w:rsidR="00652552">
        <w:rPr>
          <w:rStyle w:val="ezkurwreuab5ozgtqnkl"/>
          <w:rFonts w:ascii="Times New Roman" w:hAnsi="Times New Roman" w:cs="Times New Roman"/>
          <w:sz w:val="28"/>
          <w:szCs w:val="28"/>
          <w:lang w:val="kk-KZ"/>
        </w:rPr>
        <w:t xml:space="preserve"> </w:t>
      </w:r>
      <w:r w:rsidR="00C04C96" w:rsidRPr="00EB07EC">
        <w:rPr>
          <w:rStyle w:val="ezkurwreuab5ozgtqnkl"/>
          <w:rFonts w:ascii="Times New Roman" w:hAnsi="Times New Roman" w:cs="Times New Roman"/>
          <w:sz w:val="28"/>
          <w:szCs w:val="28"/>
          <w:lang w:val="kk-KZ"/>
        </w:rPr>
        <w:t>интеллект</w:t>
      </w:r>
      <w:r w:rsidR="00652552">
        <w:rPr>
          <w:rStyle w:val="ezkurwreuab5ozgtqnkl"/>
          <w:rFonts w:ascii="Times New Roman" w:hAnsi="Times New Roman" w:cs="Times New Roman"/>
          <w:sz w:val="28"/>
          <w:szCs w:val="28"/>
          <w:lang w:val="kk-KZ"/>
        </w:rPr>
        <w:t xml:space="preserve"> </w:t>
      </w:r>
      <w:r w:rsidR="00C04C96" w:rsidRPr="00EB07EC">
        <w:rPr>
          <w:rStyle w:val="ezkurwreuab5ozgtqnkl"/>
          <w:rFonts w:ascii="Times New Roman" w:hAnsi="Times New Roman" w:cs="Times New Roman"/>
          <w:sz w:val="28"/>
          <w:szCs w:val="28"/>
          <w:lang w:val="kk-KZ"/>
        </w:rPr>
        <w:lastRenderedPageBreak/>
        <w:t xml:space="preserve">технологиялары негізінде </w:t>
      </w:r>
      <w:r w:rsidR="00C04C96" w:rsidRPr="00EB07EC">
        <w:rPr>
          <w:rFonts w:ascii="Times New Roman" w:hAnsi="Times New Roman" w:cs="Times New Roman"/>
          <w:sz w:val="28"/>
          <w:szCs w:val="28"/>
          <w:lang w:val="kk-KZ"/>
        </w:rPr>
        <w:t xml:space="preserve"> қарастырылу</w:t>
      </w:r>
      <w:r w:rsidR="009F5B1D" w:rsidRPr="00EB07EC">
        <w:rPr>
          <w:rFonts w:ascii="Times New Roman" w:hAnsi="Times New Roman" w:cs="Times New Roman"/>
          <w:sz w:val="28"/>
          <w:szCs w:val="28"/>
          <w:lang w:val="kk-KZ"/>
        </w:rPr>
        <w:t xml:space="preserve"> барысы; </w:t>
      </w:r>
      <w:r w:rsidR="009F5B1D" w:rsidRPr="00EB07EC">
        <w:rPr>
          <w:rFonts w:ascii="Times New Roman" w:hAnsi="Times New Roman" w:cs="Times New Roman"/>
          <w:i/>
          <w:sz w:val="28"/>
          <w:szCs w:val="28"/>
          <w:lang w:val="kk-KZ"/>
        </w:rPr>
        <w:t xml:space="preserve">қорытынды-бағалау </w:t>
      </w:r>
      <w:r w:rsidR="00557AC3">
        <w:rPr>
          <w:rFonts w:ascii="Times New Roman" w:hAnsi="Times New Roman" w:cs="Times New Roman"/>
          <w:i/>
          <w:sz w:val="28"/>
          <w:szCs w:val="28"/>
          <w:lang w:val="kk-KZ"/>
        </w:rPr>
        <w:t>блогының</w:t>
      </w:r>
      <w:r w:rsidR="009F5B1D" w:rsidRPr="00EB07EC">
        <w:rPr>
          <w:rFonts w:ascii="Times New Roman" w:hAnsi="Times New Roman" w:cs="Times New Roman"/>
          <w:i/>
          <w:sz w:val="28"/>
          <w:szCs w:val="28"/>
          <w:lang w:val="kk-KZ"/>
        </w:rPr>
        <w:t xml:space="preserve"> негізі: </w:t>
      </w:r>
      <w:r w:rsidR="00557AC3" w:rsidRPr="00EB07EC">
        <w:rPr>
          <w:rFonts w:ascii="Times New Roman" w:hAnsi="Times New Roman" w:cs="Times New Roman"/>
          <w:sz w:val="28"/>
          <w:szCs w:val="28"/>
          <w:lang w:val="kk-KZ"/>
        </w:rPr>
        <w:t xml:space="preserve">психологиялық-педагогикалық, </w:t>
      </w:r>
      <w:r w:rsidR="009F5B1D" w:rsidRPr="00EB07EC">
        <w:rPr>
          <w:rFonts w:ascii="Times New Roman" w:hAnsi="Times New Roman" w:cs="Times New Roman"/>
          <w:sz w:val="28"/>
          <w:szCs w:val="28"/>
          <w:lang w:val="kk-KZ"/>
        </w:rPr>
        <w:t>кәсіби әдістемелік, технологиялық, интеллектуалдық қызмет, интегралдық үдерістерге бағдарлылық</w:t>
      </w:r>
      <w:r w:rsidR="00D46FAA" w:rsidRPr="00EB07EC">
        <w:rPr>
          <w:rFonts w:ascii="Times New Roman" w:hAnsi="Times New Roman" w:cs="Times New Roman"/>
          <w:sz w:val="28"/>
          <w:szCs w:val="28"/>
          <w:lang w:val="kk-KZ"/>
        </w:rPr>
        <w:t xml:space="preserve"> және гностикалық іскерлік </w:t>
      </w:r>
      <w:r w:rsidR="000D728F" w:rsidRPr="009D3D65">
        <w:rPr>
          <w:rFonts w:ascii="Times New Roman" w:hAnsi="Times New Roman" w:cs="Times New Roman"/>
          <w:sz w:val="28"/>
          <w:szCs w:val="28"/>
          <w:lang w:val="kk-KZ"/>
        </w:rPr>
        <w:t>жиынтығын</w:t>
      </w:r>
      <w:r w:rsidR="00DE69CF" w:rsidRPr="009D3D65">
        <w:rPr>
          <w:rFonts w:ascii="Times New Roman" w:hAnsi="Times New Roman" w:cs="Times New Roman"/>
          <w:sz w:val="28"/>
          <w:szCs w:val="28"/>
          <w:lang w:val="kk-KZ"/>
        </w:rPr>
        <w:t>ың</w:t>
      </w:r>
      <w:r w:rsidR="000D728F" w:rsidRPr="009D3D65">
        <w:rPr>
          <w:rFonts w:ascii="Times New Roman" w:hAnsi="Times New Roman" w:cs="Times New Roman"/>
          <w:sz w:val="28"/>
          <w:szCs w:val="28"/>
          <w:lang w:val="kk-KZ"/>
        </w:rPr>
        <w:t xml:space="preserve"> біртұтас құрылым</w:t>
      </w:r>
      <w:r w:rsidR="00EC119B" w:rsidRPr="009D3D65">
        <w:rPr>
          <w:rFonts w:ascii="Times New Roman" w:hAnsi="Times New Roman" w:cs="Times New Roman"/>
          <w:sz w:val="28"/>
          <w:szCs w:val="28"/>
          <w:lang w:val="kk-KZ"/>
        </w:rPr>
        <w:t>ы</w:t>
      </w:r>
      <w:r w:rsidR="000D728F" w:rsidRPr="009D3D65">
        <w:rPr>
          <w:rFonts w:ascii="Times New Roman" w:hAnsi="Times New Roman" w:cs="Times New Roman"/>
          <w:sz w:val="28"/>
          <w:szCs w:val="28"/>
          <w:lang w:val="kk-KZ"/>
        </w:rPr>
        <w:t>.</w:t>
      </w:r>
    </w:p>
    <w:p w:rsidR="000D728F" w:rsidRPr="00EB07EC" w:rsidRDefault="005C29FA" w:rsidP="00AB234F">
      <w:pPr>
        <w:spacing w:after="0" w:line="240" w:lineRule="auto"/>
        <w:ind w:firstLine="709"/>
        <w:jc w:val="both"/>
        <w:rPr>
          <w:rFonts w:ascii="Times New Roman" w:hAnsi="Times New Roman" w:cs="Times New Roman"/>
          <w:bCs/>
          <w:sz w:val="28"/>
          <w:szCs w:val="28"/>
          <w:lang w:val="kk-KZ"/>
        </w:rPr>
      </w:pPr>
      <w:r w:rsidRPr="009D3D65">
        <w:rPr>
          <w:rFonts w:ascii="Times New Roman" w:hAnsi="Times New Roman" w:cs="Times New Roman"/>
          <w:bCs/>
          <w:sz w:val="28"/>
          <w:szCs w:val="28"/>
          <w:lang w:val="kk-KZ"/>
        </w:rPr>
        <w:t xml:space="preserve">4. </w:t>
      </w:r>
      <w:r w:rsidR="00F0271D" w:rsidRPr="009D3D65">
        <w:rPr>
          <w:rFonts w:ascii="Times New Roman" w:hAnsi="Times New Roman" w:cs="Times New Roman"/>
          <w:bCs/>
          <w:sz w:val="28"/>
          <w:szCs w:val="28"/>
          <w:lang w:val="kk-KZ"/>
        </w:rPr>
        <w:t xml:space="preserve">ЖОО-ның медиабілім үдерісінде болашақ әлеуметтік педагогтің гностикалық іскерлігін жетілдірудің құрылымдық-мазмұндық моделінің тиімділігін тәжірибелік-эксперименттік </w:t>
      </w:r>
      <w:r w:rsidR="000D728F" w:rsidRPr="009D3D65">
        <w:rPr>
          <w:rFonts w:ascii="Times New Roman" w:hAnsi="Times New Roman" w:cs="Times New Roman"/>
          <w:bCs/>
          <w:sz w:val="28"/>
          <w:szCs w:val="28"/>
          <w:lang w:val="kk-KZ"/>
        </w:rPr>
        <w:t xml:space="preserve">зерттеудің ұйымдастырылу барысы </w:t>
      </w:r>
      <w:r w:rsidR="000D728F" w:rsidRPr="00EB07EC">
        <w:rPr>
          <w:rFonts w:ascii="Times New Roman" w:hAnsi="Times New Roman" w:cs="Times New Roman"/>
          <w:bCs/>
          <w:sz w:val="28"/>
          <w:szCs w:val="28"/>
          <w:lang w:val="kk-KZ"/>
        </w:rPr>
        <w:t>мен нәтижелері. Алынған зерттеу нәтижелерін сандық және сапалық жағынан өңдеу арқылы мазмұндық-құрылымдық моделмен әдістеменің тиімділігіне негіздел</w:t>
      </w:r>
      <w:r w:rsidR="00E30679" w:rsidRPr="00EB07EC">
        <w:rPr>
          <w:rFonts w:ascii="Times New Roman" w:hAnsi="Times New Roman" w:cs="Times New Roman"/>
          <w:bCs/>
          <w:sz w:val="28"/>
          <w:szCs w:val="28"/>
          <w:lang w:val="kk-KZ"/>
        </w:rPr>
        <w:t>уі</w:t>
      </w:r>
      <w:r w:rsidR="000D728F" w:rsidRPr="00EB07EC">
        <w:rPr>
          <w:rFonts w:ascii="Times New Roman" w:hAnsi="Times New Roman" w:cs="Times New Roman"/>
          <w:bCs/>
          <w:sz w:val="28"/>
          <w:szCs w:val="28"/>
          <w:lang w:val="kk-KZ"/>
        </w:rPr>
        <w:t>.</w:t>
      </w:r>
    </w:p>
    <w:p w:rsidR="00F153A5" w:rsidRPr="005756DC" w:rsidRDefault="00A42F62" w:rsidP="00AB234F">
      <w:pPr>
        <w:tabs>
          <w:tab w:val="left" w:pos="993"/>
        </w:tabs>
        <w:spacing w:after="0" w:line="240" w:lineRule="auto"/>
        <w:ind w:firstLine="709"/>
        <w:jc w:val="both"/>
        <w:rPr>
          <w:color w:val="00B050"/>
          <w:sz w:val="28"/>
          <w:szCs w:val="28"/>
          <w:lang w:val="kk-KZ"/>
        </w:rPr>
      </w:pPr>
      <w:r w:rsidRPr="00EB07EC">
        <w:rPr>
          <w:rFonts w:ascii="Times New Roman" w:hAnsi="Times New Roman" w:cs="Times New Roman"/>
          <w:b/>
          <w:sz w:val="28"/>
          <w:szCs w:val="28"/>
          <w:lang w:val="kk-KZ"/>
        </w:rPr>
        <w:t>Зерттеу нәтижелерінің дәлелділігі мен негізділігі.</w:t>
      </w:r>
      <w:r w:rsidR="00652552">
        <w:rPr>
          <w:rFonts w:ascii="Times New Roman" w:hAnsi="Times New Roman" w:cs="Times New Roman"/>
          <w:b/>
          <w:sz w:val="28"/>
          <w:szCs w:val="28"/>
          <w:lang w:val="kk-KZ"/>
        </w:rPr>
        <w:t xml:space="preserve"> </w:t>
      </w:r>
      <w:r w:rsidR="00F153A5" w:rsidRPr="00B8595C">
        <w:rPr>
          <w:rFonts w:ascii="Times New Roman" w:hAnsi="Times New Roman" w:cs="Times New Roman"/>
          <w:sz w:val="28"/>
          <w:szCs w:val="28"/>
          <w:lang w:val="kk-KZ"/>
        </w:rPr>
        <w:t xml:space="preserve">Зерттеу мазмұны қойылған ғылыми-әдіснамалық аппаратқа сәйкестігімен; теориялық тұрғыдан негізделуі және нәтижелерді тексеруге мүмкіндік беретін өзара байланысты ғылыми әдістер жүйесін кешенді қолданумен; зерттеу материалдарының шынайылығымен, эмпирикалық мәліметтердің дәлелділігімен және дереккөздердің ғылыми негізділігімен; тәжірибелік-эксперименттік жұмыстардың зерттеу логикасының сақталуы және алынған нәтижелерді сандық және сапалық тұрғыдан жан-жақты сараптау, сондай-ақ оларды ғылыми интерпретациялау деңгейімен; әдістемелік ұсынымдар мен ғылыми нәтижелердің </w:t>
      </w:r>
      <w:r w:rsidR="00655DEA" w:rsidRPr="00B8595C">
        <w:rPr>
          <w:rFonts w:ascii="Times New Roman" w:hAnsi="Times New Roman" w:cs="Times New Roman"/>
          <w:sz w:val="28"/>
          <w:szCs w:val="28"/>
          <w:lang w:val="kk-KZ"/>
        </w:rPr>
        <w:t>педагогикалық тиімділігін</w:t>
      </w:r>
      <w:r w:rsidR="00F153A5" w:rsidRPr="00B8595C">
        <w:rPr>
          <w:rFonts w:ascii="Times New Roman" w:hAnsi="Times New Roman" w:cs="Times New Roman"/>
          <w:sz w:val="28"/>
          <w:szCs w:val="28"/>
          <w:lang w:val="kk-KZ"/>
        </w:rPr>
        <w:t xml:space="preserve"> дәлелденуімен</w:t>
      </w:r>
      <w:r w:rsidR="00655DEA" w:rsidRPr="00B8595C">
        <w:rPr>
          <w:rFonts w:ascii="Times New Roman" w:hAnsi="Times New Roman" w:cs="Times New Roman"/>
          <w:sz w:val="28"/>
          <w:szCs w:val="28"/>
          <w:lang w:val="kk-KZ"/>
        </w:rPr>
        <w:t xml:space="preserve"> сипатталды.</w:t>
      </w:r>
    </w:p>
    <w:p w:rsidR="00A42F62" w:rsidRPr="00EB07EC" w:rsidRDefault="00A42F62" w:rsidP="00AB234F">
      <w:pPr>
        <w:tabs>
          <w:tab w:val="left" w:pos="993"/>
        </w:tabs>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 xml:space="preserve">Зеpттеу нәтижелеpiн апробациялау (сынамадан өткізу). </w:t>
      </w:r>
    </w:p>
    <w:p w:rsidR="00A42F62" w:rsidRPr="00EB07EC" w:rsidRDefault="00B05D20" w:rsidP="00AB234F">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Диссертацияның</w:t>
      </w:r>
      <w:r w:rsidR="00A42F62" w:rsidRPr="00EB07EC">
        <w:rPr>
          <w:rFonts w:ascii="Times New Roman" w:hAnsi="Times New Roman" w:cs="Times New Roman"/>
          <w:sz w:val="28"/>
          <w:szCs w:val="28"/>
          <w:lang w:val="kk-KZ"/>
        </w:rPr>
        <w:t xml:space="preserve"> зерттеу нәтижелері бойынша </w:t>
      </w:r>
      <w:r w:rsidR="00580BAA">
        <w:rPr>
          <w:rFonts w:ascii="Times New Roman" w:hAnsi="Times New Roman" w:cs="Times New Roman"/>
          <w:sz w:val="28"/>
          <w:szCs w:val="28"/>
          <w:lang w:val="kk-KZ"/>
        </w:rPr>
        <w:t>7</w:t>
      </w:r>
      <w:r w:rsidR="00A42F62" w:rsidRPr="00EB07EC">
        <w:rPr>
          <w:rFonts w:ascii="Times New Roman" w:hAnsi="Times New Roman" w:cs="Times New Roman"/>
          <w:sz w:val="28"/>
          <w:szCs w:val="28"/>
          <w:lang w:val="kk-KZ"/>
        </w:rPr>
        <w:t xml:space="preserve"> ғылыми мақала</w:t>
      </w:r>
      <w:r>
        <w:rPr>
          <w:rFonts w:ascii="Times New Roman" w:hAnsi="Times New Roman" w:cs="Times New Roman"/>
          <w:sz w:val="28"/>
          <w:szCs w:val="28"/>
          <w:lang w:val="kk-KZ"/>
        </w:rPr>
        <w:t xml:space="preserve"> жарық көрді, оның ішінде </w:t>
      </w:r>
      <w:r w:rsidR="00AA1FE6" w:rsidRPr="00AA1FE6">
        <w:rPr>
          <w:rFonts w:ascii="Times New Roman" w:hAnsi="Times New Roman" w:cs="Times New Roman"/>
          <w:sz w:val="28"/>
          <w:szCs w:val="28"/>
          <w:lang w:val="kk-KZ"/>
        </w:rPr>
        <w:t>ҒЖБССҚК ұсынған ғылыми басылымдарда</w:t>
      </w:r>
      <w:r w:rsidR="00432791">
        <w:rPr>
          <w:rFonts w:ascii="Times New Roman" w:hAnsi="Times New Roman" w:cs="Times New Roman"/>
          <w:sz w:val="28"/>
          <w:szCs w:val="28"/>
          <w:lang w:val="kk-KZ"/>
        </w:rPr>
        <w:t xml:space="preserve">– </w:t>
      </w:r>
      <w:r w:rsidR="00D12E5F" w:rsidRPr="00EB07EC">
        <w:rPr>
          <w:rFonts w:ascii="Times New Roman" w:hAnsi="Times New Roman" w:cs="Times New Roman"/>
          <w:sz w:val="28"/>
          <w:szCs w:val="28"/>
          <w:lang w:val="kk-KZ"/>
        </w:rPr>
        <w:t>2</w:t>
      </w:r>
      <w:r w:rsidR="00A42F62" w:rsidRPr="00EB07EC">
        <w:rPr>
          <w:rFonts w:ascii="Times New Roman" w:hAnsi="Times New Roman" w:cs="Times New Roman"/>
          <w:sz w:val="28"/>
          <w:szCs w:val="28"/>
          <w:lang w:val="kk-KZ"/>
        </w:rPr>
        <w:t>, Scopus халықаралық ақпараттық базасына кі</w:t>
      </w:r>
      <w:r w:rsidR="00AA1FE6">
        <w:rPr>
          <w:rFonts w:ascii="Times New Roman" w:hAnsi="Times New Roman" w:cs="Times New Roman"/>
          <w:sz w:val="28"/>
          <w:szCs w:val="28"/>
          <w:lang w:val="kk-KZ"/>
        </w:rPr>
        <w:t>ретін шет</w:t>
      </w:r>
      <w:r w:rsidR="000A6E16" w:rsidRPr="00EB07EC">
        <w:rPr>
          <w:rFonts w:ascii="Times New Roman" w:hAnsi="Times New Roman" w:cs="Times New Roman"/>
          <w:sz w:val="28"/>
          <w:szCs w:val="28"/>
          <w:lang w:val="kk-KZ"/>
        </w:rPr>
        <w:t>елдік басылымында–</w:t>
      </w:r>
      <w:r w:rsidR="00A42F62" w:rsidRPr="00EB07EC">
        <w:rPr>
          <w:rFonts w:ascii="Times New Roman" w:hAnsi="Times New Roman" w:cs="Times New Roman"/>
          <w:sz w:val="28"/>
          <w:szCs w:val="28"/>
          <w:lang w:val="kk-KZ"/>
        </w:rPr>
        <w:t xml:space="preserve">1, Халықаралық және республикалық деңгейде ғылыми-тәжірибелік конференция материалдары жинақтарында – </w:t>
      </w:r>
      <w:r w:rsidR="000A6E16" w:rsidRPr="00EB07EC">
        <w:rPr>
          <w:rFonts w:ascii="Times New Roman" w:hAnsi="Times New Roman" w:cs="Times New Roman"/>
          <w:sz w:val="28"/>
          <w:szCs w:val="28"/>
          <w:lang w:val="kk-KZ"/>
        </w:rPr>
        <w:t xml:space="preserve">4 </w:t>
      </w:r>
      <w:r w:rsidR="00A42F62" w:rsidRPr="00EB07EC">
        <w:rPr>
          <w:rFonts w:ascii="Times New Roman" w:hAnsi="Times New Roman" w:cs="Times New Roman"/>
          <w:sz w:val="28"/>
          <w:szCs w:val="28"/>
          <w:lang w:val="kk-KZ"/>
        </w:rPr>
        <w:t>мақала басылып шықты.</w:t>
      </w:r>
    </w:p>
    <w:p w:rsidR="00A42F62" w:rsidRPr="00EB07EC" w:rsidRDefault="00A42F62" w:rsidP="00AB234F">
      <w:pPr>
        <w:tabs>
          <w:tab w:val="left" w:pos="993"/>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Диссертацияның көлемі мен құрылымы.</w:t>
      </w:r>
      <w:r w:rsidR="00652552">
        <w:rPr>
          <w:rFonts w:ascii="Times New Roman" w:hAnsi="Times New Roman" w:cs="Times New Roman"/>
          <w:b/>
          <w:sz w:val="28"/>
          <w:szCs w:val="28"/>
          <w:lang w:val="kk-KZ"/>
        </w:rPr>
        <w:t xml:space="preserve"> </w:t>
      </w:r>
      <w:r w:rsidRPr="00EB07EC">
        <w:rPr>
          <w:rFonts w:ascii="Times New Roman" w:hAnsi="Times New Roman" w:cs="Times New Roman"/>
          <w:sz w:val="28"/>
          <w:szCs w:val="28"/>
          <w:lang w:val="kk-KZ"/>
        </w:rPr>
        <w:t>Диссертацияның</w:t>
      </w:r>
      <w:r w:rsidR="00432791">
        <w:rPr>
          <w:rFonts w:ascii="Times New Roman" w:hAnsi="Times New Roman" w:cs="Times New Roman"/>
          <w:sz w:val="28"/>
          <w:szCs w:val="28"/>
          <w:lang w:val="kk-KZ"/>
        </w:rPr>
        <w:t xml:space="preserve"> құрылымы педагогика </w:t>
      </w:r>
      <w:r w:rsidRPr="00EB07EC">
        <w:rPr>
          <w:rFonts w:ascii="Times New Roman" w:hAnsi="Times New Roman" w:cs="Times New Roman"/>
          <w:sz w:val="28"/>
          <w:szCs w:val="28"/>
          <w:lang w:val="kk-KZ"/>
        </w:rPr>
        <w:t>саласындағы ғылыми</w:t>
      </w:r>
      <w:r w:rsidR="00432791">
        <w:rPr>
          <w:rFonts w:ascii="Times New Roman" w:hAnsi="Times New Roman" w:cs="Times New Roman"/>
          <w:sz w:val="28"/>
          <w:szCs w:val="28"/>
          <w:lang w:val="kk-KZ"/>
        </w:rPr>
        <w:t xml:space="preserve"> зерттеулерді </w:t>
      </w:r>
      <w:r w:rsidRPr="00EB07EC">
        <w:rPr>
          <w:rFonts w:ascii="Times New Roman" w:hAnsi="Times New Roman" w:cs="Times New Roman"/>
          <w:sz w:val="28"/>
          <w:szCs w:val="28"/>
          <w:lang w:val="kk-KZ"/>
        </w:rPr>
        <w:t>құру</w:t>
      </w:r>
      <w:r w:rsidR="00652552">
        <w:rPr>
          <w:rFonts w:ascii="Times New Roman" w:hAnsi="Times New Roman" w:cs="Times New Roman"/>
          <w:sz w:val="28"/>
          <w:szCs w:val="28"/>
          <w:lang w:val="kk-KZ"/>
        </w:rPr>
        <w:t xml:space="preserve"> </w:t>
      </w:r>
      <w:r w:rsidR="00A13976" w:rsidRPr="00EB07EC">
        <w:rPr>
          <w:rFonts w:ascii="Times New Roman" w:hAnsi="Times New Roman" w:cs="Times New Roman"/>
          <w:sz w:val="28"/>
          <w:szCs w:val="28"/>
          <w:lang w:val="kk-KZ"/>
        </w:rPr>
        <w:t>логи</w:t>
      </w:r>
      <w:r w:rsidR="00432791">
        <w:rPr>
          <w:rFonts w:ascii="Times New Roman" w:hAnsi="Times New Roman" w:cs="Times New Roman"/>
          <w:sz w:val="28"/>
          <w:szCs w:val="28"/>
          <w:lang w:val="kk-KZ"/>
        </w:rPr>
        <w:t xml:space="preserve">касына сәйкес </w:t>
      </w:r>
      <w:r w:rsidR="00A13976" w:rsidRPr="00EB07EC">
        <w:rPr>
          <w:rFonts w:ascii="Times New Roman" w:hAnsi="Times New Roman" w:cs="Times New Roman"/>
          <w:sz w:val="28"/>
          <w:szCs w:val="28"/>
          <w:lang w:val="kk-KZ"/>
        </w:rPr>
        <w:t xml:space="preserve">келеді </w:t>
      </w:r>
      <w:r w:rsidR="0076380C">
        <w:rPr>
          <w:rFonts w:ascii="Times New Roman" w:hAnsi="Times New Roman" w:cs="Times New Roman"/>
          <w:sz w:val="28"/>
          <w:szCs w:val="28"/>
          <w:lang w:val="kk-KZ"/>
        </w:rPr>
        <w:t xml:space="preserve">– </w:t>
      </w:r>
      <w:r w:rsidR="006B0AE4" w:rsidRPr="00EB07EC">
        <w:rPr>
          <w:rFonts w:ascii="Times New Roman" w:hAnsi="Times New Roman" w:cs="Times New Roman"/>
          <w:sz w:val="28"/>
          <w:szCs w:val="28"/>
          <w:lang w:val="kk-KZ"/>
        </w:rPr>
        <w:t>1</w:t>
      </w:r>
      <w:bookmarkStart w:id="0" w:name="_GoBack"/>
      <w:bookmarkEnd w:id="0"/>
      <w:r w:rsidR="002539B9">
        <w:rPr>
          <w:rFonts w:ascii="Times New Roman" w:hAnsi="Times New Roman" w:cs="Times New Roman"/>
          <w:sz w:val="28"/>
          <w:szCs w:val="28"/>
          <w:lang w:val="kk-KZ"/>
        </w:rPr>
        <w:t>8</w:t>
      </w:r>
      <w:r w:rsidR="006D7828">
        <w:rPr>
          <w:rFonts w:ascii="Times New Roman" w:hAnsi="Times New Roman" w:cs="Times New Roman"/>
          <w:sz w:val="28"/>
          <w:szCs w:val="28"/>
          <w:lang w:val="kk-KZ"/>
        </w:rPr>
        <w:t>2</w:t>
      </w:r>
      <w:r w:rsidR="00652552">
        <w:rPr>
          <w:rFonts w:ascii="Times New Roman" w:hAnsi="Times New Roman" w:cs="Times New Roman"/>
          <w:sz w:val="28"/>
          <w:szCs w:val="28"/>
          <w:lang w:val="kk-KZ"/>
        </w:rPr>
        <w:t xml:space="preserve"> </w:t>
      </w:r>
      <w:r w:rsidR="00432791">
        <w:rPr>
          <w:rFonts w:ascii="Times New Roman" w:hAnsi="Times New Roman" w:cs="Times New Roman"/>
          <w:sz w:val="28"/>
          <w:szCs w:val="28"/>
          <w:lang w:val="kk-KZ"/>
        </w:rPr>
        <w:t>бетте</w:t>
      </w:r>
      <w:r w:rsidR="003D49B6" w:rsidRPr="00EB07EC">
        <w:rPr>
          <w:rFonts w:ascii="Times New Roman" w:hAnsi="Times New Roman" w:cs="Times New Roman"/>
          <w:sz w:val="28"/>
          <w:szCs w:val="28"/>
          <w:lang w:val="kk-KZ"/>
        </w:rPr>
        <w:t xml:space="preserve"> мазмұндалған, </w:t>
      </w:r>
      <w:r w:rsidR="00D00AE8" w:rsidRPr="00D00AE8">
        <w:rPr>
          <w:rFonts w:ascii="Times New Roman" w:hAnsi="Times New Roman" w:cs="Times New Roman"/>
          <w:sz w:val="28"/>
          <w:szCs w:val="28"/>
          <w:lang w:val="kk-KZ"/>
        </w:rPr>
        <w:t>14</w:t>
      </w:r>
      <w:r w:rsidR="00652552">
        <w:rPr>
          <w:rFonts w:ascii="Times New Roman" w:hAnsi="Times New Roman" w:cs="Times New Roman"/>
          <w:sz w:val="28"/>
          <w:szCs w:val="28"/>
          <w:lang w:val="kk-KZ"/>
        </w:rPr>
        <w:t xml:space="preserve"> </w:t>
      </w:r>
      <w:r w:rsidR="00432791">
        <w:rPr>
          <w:rFonts w:ascii="Times New Roman" w:hAnsi="Times New Roman" w:cs="Times New Roman"/>
          <w:sz w:val="28"/>
          <w:szCs w:val="28"/>
          <w:lang w:val="kk-KZ"/>
        </w:rPr>
        <w:t xml:space="preserve">сурет және </w:t>
      </w:r>
      <w:r w:rsidR="00D00AE8" w:rsidRPr="00D00AE8">
        <w:rPr>
          <w:rFonts w:ascii="Times New Roman" w:hAnsi="Times New Roman" w:cs="Times New Roman"/>
          <w:sz w:val="28"/>
          <w:szCs w:val="28"/>
          <w:lang w:val="kk-KZ"/>
        </w:rPr>
        <w:t>30</w:t>
      </w:r>
      <w:r w:rsidR="00432791">
        <w:rPr>
          <w:rFonts w:ascii="Times New Roman" w:hAnsi="Times New Roman" w:cs="Times New Roman"/>
          <w:sz w:val="28"/>
          <w:szCs w:val="28"/>
          <w:lang w:val="kk-KZ"/>
        </w:rPr>
        <w:t xml:space="preserve"> кесте берілген, кіріспеден, </w:t>
      </w:r>
      <w:r w:rsidRPr="00EB07EC">
        <w:rPr>
          <w:rFonts w:ascii="Times New Roman" w:hAnsi="Times New Roman" w:cs="Times New Roman"/>
          <w:sz w:val="28"/>
          <w:szCs w:val="28"/>
          <w:lang w:val="kk-KZ"/>
        </w:rPr>
        <w:t>үш бөлімнен, қорытындыдан, пайдаланған әдебиет тізімінен және қосымшалардан тұрады.</w:t>
      </w:r>
    </w:p>
    <w:p w:rsidR="00A42F62" w:rsidRPr="00EB07EC" w:rsidRDefault="00A42F62" w:rsidP="00AB234F">
      <w:pPr>
        <w:tabs>
          <w:tab w:val="left" w:pos="993"/>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 xml:space="preserve">Диссертация </w:t>
      </w:r>
      <w:r w:rsidR="00432791">
        <w:rPr>
          <w:rFonts w:ascii="Times New Roman" w:hAnsi="Times New Roman" w:cs="Times New Roman"/>
          <w:sz w:val="28"/>
          <w:szCs w:val="28"/>
          <w:lang w:val="kk-KZ"/>
        </w:rPr>
        <w:t xml:space="preserve">жоспарға сәйкес кіріспеден, </w:t>
      </w:r>
      <w:r w:rsidRPr="00EB07EC">
        <w:rPr>
          <w:rFonts w:ascii="Times New Roman" w:hAnsi="Times New Roman" w:cs="Times New Roman"/>
          <w:sz w:val="28"/>
          <w:szCs w:val="28"/>
          <w:lang w:val="kk-KZ"/>
        </w:rPr>
        <w:t>үш</w:t>
      </w:r>
      <w:r w:rsidR="00432791">
        <w:rPr>
          <w:rFonts w:ascii="Times New Roman" w:hAnsi="Times New Roman" w:cs="Times New Roman"/>
          <w:sz w:val="28"/>
          <w:szCs w:val="28"/>
          <w:lang w:val="kk-KZ"/>
        </w:rPr>
        <w:t xml:space="preserve"> бөлімнен, </w:t>
      </w:r>
      <w:r w:rsidRPr="00EB07EC">
        <w:rPr>
          <w:rFonts w:ascii="Times New Roman" w:hAnsi="Times New Roman" w:cs="Times New Roman"/>
          <w:sz w:val="28"/>
          <w:szCs w:val="28"/>
          <w:lang w:val="kk-KZ"/>
        </w:rPr>
        <w:t>қорытындыдан, пайдаланылған әдебиеттер тізімі мен қосымшалардан тұрады.</w:t>
      </w:r>
    </w:p>
    <w:p w:rsidR="00655DEA" w:rsidRPr="00B8595C" w:rsidRDefault="00655DEA" w:rsidP="00AB234F">
      <w:pPr>
        <w:pStyle w:val="docdata"/>
        <w:spacing w:before="0" w:beforeAutospacing="0" w:after="0" w:afterAutospacing="0"/>
        <w:ind w:firstLine="709"/>
        <w:jc w:val="both"/>
        <w:rPr>
          <w:sz w:val="28"/>
          <w:szCs w:val="28"/>
          <w:lang w:val="kk-KZ"/>
        </w:rPr>
      </w:pPr>
      <w:r w:rsidRPr="00B8595C">
        <w:rPr>
          <w:b/>
          <w:bCs/>
          <w:sz w:val="28"/>
          <w:szCs w:val="28"/>
          <w:lang w:val="kk-KZ"/>
        </w:rPr>
        <w:t>Кіріспеде</w:t>
      </w:r>
      <w:r w:rsidRPr="00B8595C">
        <w:rPr>
          <w:sz w:val="28"/>
          <w:szCs w:val="28"/>
          <w:lang w:val="kk-KZ"/>
        </w:rPr>
        <w:t xml:space="preserve"> таңдалған зерттеу тақырыбының теориялық және практикалық </w:t>
      </w:r>
      <w:r w:rsidRPr="00B8595C">
        <w:rPr>
          <w:bCs/>
          <w:sz w:val="28"/>
          <w:szCs w:val="28"/>
          <w:lang w:val="kk-KZ"/>
        </w:rPr>
        <w:t>көкейкестілігі</w:t>
      </w:r>
      <w:r w:rsidRPr="00B8595C">
        <w:rPr>
          <w:sz w:val="28"/>
          <w:szCs w:val="28"/>
          <w:lang w:val="kk-KZ"/>
        </w:rPr>
        <w:t xml:space="preserve"> жан-жақты негізделіп, теориялық және эмпирикалық тұрғыдан кешенді сипаттама беріледі.</w:t>
      </w:r>
      <w:r w:rsidR="00652552">
        <w:rPr>
          <w:sz w:val="28"/>
          <w:szCs w:val="28"/>
          <w:lang w:val="kk-KZ"/>
        </w:rPr>
        <w:t xml:space="preserve"> </w:t>
      </w:r>
      <w:r w:rsidRPr="00B8595C">
        <w:rPr>
          <w:sz w:val="28"/>
          <w:szCs w:val="28"/>
          <w:lang w:val="kk-KZ"/>
        </w:rPr>
        <w:t xml:space="preserve">Зерттеу жұмысының </w:t>
      </w:r>
      <w:r w:rsidRPr="00B8595C">
        <w:rPr>
          <w:bCs/>
          <w:sz w:val="28"/>
          <w:szCs w:val="28"/>
          <w:lang w:val="kk-KZ"/>
        </w:rPr>
        <w:t>ғылыми-әдіснамалық аппараты</w:t>
      </w:r>
      <w:r w:rsidR="00652552">
        <w:rPr>
          <w:bCs/>
          <w:sz w:val="28"/>
          <w:szCs w:val="28"/>
          <w:lang w:val="kk-KZ"/>
        </w:rPr>
        <w:t xml:space="preserve"> </w:t>
      </w:r>
      <w:r w:rsidR="005756DC" w:rsidRPr="00B8595C">
        <w:rPr>
          <w:bCs/>
          <w:sz w:val="28"/>
          <w:szCs w:val="28"/>
          <w:lang w:val="kk-KZ"/>
        </w:rPr>
        <w:t>қарастырылды</w:t>
      </w:r>
      <w:r w:rsidRPr="00B8595C">
        <w:rPr>
          <w:sz w:val="28"/>
          <w:szCs w:val="28"/>
          <w:lang w:val="kk-KZ"/>
        </w:rPr>
        <w:t xml:space="preserve">. Сонымен қатар, </w:t>
      </w:r>
      <w:r w:rsidR="00020A78" w:rsidRPr="00B8595C">
        <w:rPr>
          <w:sz w:val="28"/>
          <w:szCs w:val="28"/>
          <w:lang w:val="kk-KZ"/>
        </w:rPr>
        <w:t>з</w:t>
      </w:r>
      <w:r w:rsidRPr="00B8595C">
        <w:rPr>
          <w:sz w:val="28"/>
          <w:szCs w:val="28"/>
          <w:lang w:val="kk-KZ"/>
        </w:rPr>
        <w:t>ерттеудің қорытындысы ретінде дәлелде</w:t>
      </w:r>
      <w:r w:rsidR="0076380C">
        <w:rPr>
          <w:sz w:val="28"/>
          <w:szCs w:val="28"/>
          <w:lang w:val="kk-KZ"/>
        </w:rPr>
        <w:t>у</w:t>
      </w:r>
      <w:r w:rsidR="00985F5D" w:rsidRPr="00B8595C">
        <w:rPr>
          <w:sz w:val="28"/>
          <w:szCs w:val="28"/>
          <w:lang w:val="kk-KZ"/>
        </w:rPr>
        <w:t>ді</w:t>
      </w:r>
      <w:r w:rsidRPr="00B8595C">
        <w:rPr>
          <w:sz w:val="28"/>
          <w:szCs w:val="28"/>
          <w:lang w:val="kk-KZ"/>
        </w:rPr>
        <w:t xml:space="preserve"> қажет ететін және </w:t>
      </w:r>
      <w:r w:rsidRPr="00B8595C">
        <w:rPr>
          <w:bCs/>
          <w:sz w:val="28"/>
          <w:szCs w:val="28"/>
          <w:lang w:val="kk-KZ"/>
        </w:rPr>
        <w:t>қорғауға ұсынылатын негізгі қағидалар</w:t>
      </w:r>
      <w:r w:rsidRPr="00B8595C">
        <w:rPr>
          <w:sz w:val="28"/>
          <w:szCs w:val="28"/>
          <w:lang w:val="kk-KZ"/>
        </w:rPr>
        <w:t xml:space="preserve"> тұжырымдалған.</w:t>
      </w:r>
    </w:p>
    <w:p w:rsidR="00752616" w:rsidRPr="00EB07EC" w:rsidRDefault="005A42AE" w:rsidP="00AB234F">
      <w:pPr>
        <w:tabs>
          <w:tab w:val="left" w:pos="993"/>
        </w:tabs>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sz w:val="28"/>
          <w:szCs w:val="28"/>
          <w:lang w:val="kk-KZ"/>
        </w:rPr>
        <w:t>«</w:t>
      </w:r>
      <w:r w:rsidR="00432791">
        <w:rPr>
          <w:rFonts w:ascii="Times New Roman" w:hAnsi="Times New Roman" w:cs="Times New Roman"/>
          <w:b/>
          <w:bCs/>
          <w:sz w:val="28"/>
          <w:szCs w:val="28"/>
          <w:lang w:val="kk-KZ"/>
        </w:rPr>
        <w:t xml:space="preserve">Медиабілім үдерісінде </w:t>
      </w:r>
      <w:r w:rsidR="00752616" w:rsidRPr="00EB07EC">
        <w:rPr>
          <w:rFonts w:ascii="Times New Roman" w:hAnsi="Times New Roman" w:cs="Times New Roman"/>
          <w:b/>
          <w:bCs/>
          <w:sz w:val="28"/>
          <w:szCs w:val="28"/>
          <w:lang w:val="kk-KZ"/>
        </w:rPr>
        <w:t>б</w:t>
      </w:r>
      <w:r w:rsidR="00432791">
        <w:rPr>
          <w:rFonts w:ascii="Times New Roman" w:hAnsi="Times New Roman" w:cs="Times New Roman"/>
          <w:b/>
          <w:bCs/>
          <w:sz w:val="28"/>
          <w:szCs w:val="28"/>
          <w:lang w:val="kk-KZ"/>
        </w:rPr>
        <w:t xml:space="preserve">олашақ </w:t>
      </w:r>
      <w:r w:rsidRPr="00EB07EC">
        <w:rPr>
          <w:rFonts w:ascii="Times New Roman" w:hAnsi="Times New Roman" w:cs="Times New Roman"/>
          <w:b/>
          <w:bCs/>
          <w:sz w:val="28"/>
          <w:szCs w:val="28"/>
          <w:lang w:val="kk-KZ"/>
        </w:rPr>
        <w:t>әлеуметтікпеда</w:t>
      </w:r>
      <w:r w:rsidR="00432791">
        <w:rPr>
          <w:rFonts w:ascii="Times New Roman" w:hAnsi="Times New Roman" w:cs="Times New Roman"/>
          <w:b/>
          <w:bCs/>
          <w:sz w:val="28"/>
          <w:szCs w:val="28"/>
          <w:lang w:val="kk-KZ"/>
        </w:rPr>
        <w:t xml:space="preserve">гогтің гностикалық іскерлігін </w:t>
      </w:r>
      <w:r w:rsidRPr="00EB07EC">
        <w:rPr>
          <w:rFonts w:ascii="Times New Roman" w:hAnsi="Times New Roman" w:cs="Times New Roman"/>
          <w:b/>
          <w:bCs/>
          <w:sz w:val="28"/>
          <w:szCs w:val="28"/>
          <w:lang w:val="kk-KZ"/>
        </w:rPr>
        <w:t>жетілдірудің теориялык негіздері»</w:t>
      </w:r>
      <w:r w:rsidR="00652552">
        <w:rPr>
          <w:rFonts w:ascii="Times New Roman" w:hAnsi="Times New Roman" w:cs="Times New Roman"/>
          <w:b/>
          <w:bCs/>
          <w:sz w:val="28"/>
          <w:szCs w:val="28"/>
          <w:lang w:val="kk-KZ"/>
        </w:rPr>
        <w:t xml:space="preserve"> </w:t>
      </w:r>
      <w:r w:rsidR="00432791">
        <w:rPr>
          <w:rFonts w:ascii="Times New Roman" w:hAnsi="Times New Roman" w:cs="Times New Roman"/>
          <w:bCs/>
          <w:sz w:val="28"/>
          <w:szCs w:val="28"/>
          <w:lang w:val="kk-KZ"/>
        </w:rPr>
        <w:t xml:space="preserve">тақырыбындағы </w:t>
      </w:r>
      <w:r w:rsidRPr="00EB07EC">
        <w:rPr>
          <w:rFonts w:ascii="Times New Roman" w:hAnsi="Times New Roman" w:cs="Times New Roman"/>
          <w:bCs/>
          <w:sz w:val="28"/>
          <w:szCs w:val="28"/>
          <w:lang w:val="kk-KZ"/>
        </w:rPr>
        <w:t xml:space="preserve">бірінші  бөлімде  </w:t>
      </w:r>
      <w:r w:rsidR="00D27E11" w:rsidRPr="00EB07EC">
        <w:rPr>
          <w:rFonts w:ascii="Times New Roman" w:hAnsi="Times New Roman" w:cs="Times New Roman"/>
          <w:sz w:val="28"/>
          <w:szCs w:val="28"/>
          <w:lang w:val="kk-KZ"/>
        </w:rPr>
        <w:t xml:space="preserve">гностикалық іскерлік ұғымының генезисі қарастырылып, отандық және шетелдік ғылыми еңбектердегі </w:t>
      </w:r>
      <w:r w:rsidR="00D27E11" w:rsidRPr="00EB07EC">
        <w:rPr>
          <w:rFonts w:ascii="Times New Roman" w:hAnsi="Times New Roman" w:cs="Times New Roman"/>
          <w:bCs/>
          <w:sz w:val="28"/>
          <w:szCs w:val="28"/>
          <w:lang w:val="kk-KZ"/>
        </w:rPr>
        <w:t>«г</w:t>
      </w:r>
      <w:r w:rsidR="00432791">
        <w:rPr>
          <w:rFonts w:ascii="Times New Roman" w:hAnsi="Times New Roman" w:cs="Times New Roman"/>
          <w:bCs/>
          <w:sz w:val="28"/>
          <w:szCs w:val="28"/>
          <w:lang w:val="kk-KZ"/>
        </w:rPr>
        <w:t xml:space="preserve">ностикалық іскерлік», «болашақ </w:t>
      </w:r>
      <w:r w:rsidR="00D27E11" w:rsidRPr="00EB07EC">
        <w:rPr>
          <w:rFonts w:ascii="Times New Roman" w:hAnsi="Times New Roman" w:cs="Times New Roman"/>
          <w:bCs/>
          <w:sz w:val="28"/>
          <w:szCs w:val="28"/>
          <w:lang w:val="kk-KZ"/>
        </w:rPr>
        <w:t>әлеуметтік</w:t>
      </w:r>
      <w:r w:rsidR="00432791">
        <w:rPr>
          <w:rFonts w:ascii="Times New Roman" w:hAnsi="Times New Roman" w:cs="Times New Roman"/>
          <w:bCs/>
          <w:sz w:val="28"/>
          <w:szCs w:val="28"/>
          <w:lang w:val="kk-KZ"/>
        </w:rPr>
        <w:t xml:space="preserve"> педагогтің  гностикалық</w:t>
      </w:r>
      <w:r w:rsidR="00D27E11" w:rsidRPr="00EB07EC">
        <w:rPr>
          <w:rFonts w:ascii="Times New Roman" w:hAnsi="Times New Roman" w:cs="Times New Roman"/>
          <w:bCs/>
          <w:sz w:val="28"/>
          <w:szCs w:val="28"/>
          <w:lang w:val="kk-KZ"/>
        </w:rPr>
        <w:t xml:space="preserve"> іскерлігі»</w:t>
      </w:r>
      <w:r w:rsidR="00D27E11" w:rsidRPr="00EB07EC">
        <w:rPr>
          <w:rFonts w:ascii="Times New Roman" w:hAnsi="Times New Roman" w:cs="Times New Roman"/>
          <w:sz w:val="28"/>
          <w:szCs w:val="28"/>
          <w:lang w:val="kk-KZ"/>
        </w:rPr>
        <w:t xml:space="preserve"> мазмұнына сип</w:t>
      </w:r>
      <w:r w:rsidR="007A2B6B">
        <w:rPr>
          <w:rFonts w:ascii="Times New Roman" w:hAnsi="Times New Roman" w:cs="Times New Roman"/>
          <w:sz w:val="28"/>
          <w:szCs w:val="28"/>
          <w:lang w:val="kk-KZ"/>
        </w:rPr>
        <w:t>а</w:t>
      </w:r>
      <w:r w:rsidR="00D27E11" w:rsidRPr="00EB07EC">
        <w:rPr>
          <w:rFonts w:ascii="Times New Roman" w:hAnsi="Times New Roman" w:cs="Times New Roman"/>
          <w:sz w:val="28"/>
          <w:szCs w:val="28"/>
          <w:lang w:val="kk-KZ"/>
        </w:rPr>
        <w:t>ттама берілді</w:t>
      </w:r>
      <w:r w:rsidR="00652552">
        <w:rPr>
          <w:rFonts w:ascii="Times New Roman" w:hAnsi="Times New Roman" w:cs="Times New Roman"/>
          <w:sz w:val="28"/>
          <w:szCs w:val="28"/>
          <w:lang w:val="kk-KZ"/>
        </w:rPr>
        <w:t xml:space="preserve"> </w:t>
      </w:r>
      <w:r w:rsidR="00D27E11" w:rsidRPr="00EB07EC">
        <w:rPr>
          <w:rFonts w:ascii="Times New Roman" w:hAnsi="Times New Roman" w:cs="Times New Roman"/>
          <w:sz w:val="28"/>
          <w:szCs w:val="28"/>
          <w:lang w:val="kk-KZ"/>
        </w:rPr>
        <w:t xml:space="preserve">және </w:t>
      </w:r>
      <w:r w:rsidR="00432791">
        <w:rPr>
          <w:rFonts w:ascii="Times New Roman" w:hAnsi="Times New Roman" w:cs="Times New Roman"/>
          <w:sz w:val="28"/>
          <w:szCs w:val="28"/>
          <w:lang w:val="kk-KZ"/>
        </w:rPr>
        <w:t xml:space="preserve">медиабілім үдерісінде болашақ </w:t>
      </w:r>
      <w:r w:rsidR="00087FC9" w:rsidRPr="00EB07EC">
        <w:rPr>
          <w:rFonts w:ascii="Times New Roman" w:hAnsi="Times New Roman" w:cs="Times New Roman"/>
          <w:sz w:val="28"/>
          <w:szCs w:val="28"/>
          <w:lang w:val="kk-KZ"/>
        </w:rPr>
        <w:t>әлеуметтік</w:t>
      </w:r>
      <w:r w:rsidR="00557AC3">
        <w:rPr>
          <w:rFonts w:ascii="Times New Roman" w:hAnsi="Times New Roman" w:cs="Times New Roman"/>
          <w:sz w:val="28"/>
          <w:szCs w:val="28"/>
          <w:lang w:val="kk-KZ"/>
        </w:rPr>
        <w:t xml:space="preserve"> </w:t>
      </w:r>
      <w:r w:rsidR="00087FC9" w:rsidRPr="00EB07EC">
        <w:rPr>
          <w:rFonts w:ascii="Times New Roman" w:hAnsi="Times New Roman" w:cs="Times New Roman"/>
          <w:sz w:val="28"/>
          <w:szCs w:val="28"/>
          <w:lang w:val="kk-KZ"/>
        </w:rPr>
        <w:t xml:space="preserve">педагогтің гностикалық </w:t>
      </w:r>
      <w:r w:rsidR="00087FC9" w:rsidRPr="00EB07EC">
        <w:rPr>
          <w:rFonts w:ascii="Times New Roman" w:hAnsi="Times New Roman" w:cs="Times New Roman"/>
          <w:sz w:val="28"/>
          <w:szCs w:val="28"/>
          <w:lang w:val="kk-KZ"/>
        </w:rPr>
        <w:lastRenderedPageBreak/>
        <w:t>іскерлігін жетілдірудің әдіснамалық тұғырлары мен ұстанымдары айқындалып, ерекшеліктеріне талдау жасалды</w:t>
      </w:r>
      <w:r w:rsidR="00581475" w:rsidRPr="00EB07EC">
        <w:rPr>
          <w:rFonts w:ascii="Times New Roman" w:hAnsi="Times New Roman" w:cs="Times New Roman"/>
          <w:sz w:val="28"/>
          <w:szCs w:val="28"/>
          <w:lang w:val="kk-KZ"/>
        </w:rPr>
        <w:t>.</w:t>
      </w:r>
    </w:p>
    <w:p w:rsidR="00410705" w:rsidRPr="00EB07EC" w:rsidRDefault="005A42AE" w:rsidP="00AB234F">
      <w:pPr>
        <w:tabs>
          <w:tab w:val="left" w:pos="993"/>
        </w:tabs>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
          <w:bCs/>
          <w:sz w:val="28"/>
          <w:szCs w:val="28"/>
          <w:lang w:val="kk-KZ"/>
        </w:rPr>
        <w:t>«</w:t>
      </w:r>
      <w:r w:rsidR="000D493D" w:rsidRPr="00EB07EC">
        <w:rPr>
          <w:rFonts w:ascii="Times New Roman" w:hAnsi="Times New Roman" w:cs="Times New Roman"/>
          <w:b/>
          <w:bCs/>
          <w:sz w:val="28"/>
          <w:szCs w:val="28"/>
          <w:lang w:val="kk-KZ"/>
        </w:rPr>
        <w:t>Медиабілім үдерісінде б</w:t>
      </w:r>
      <w:r w:rsidR="00432791">
        <w:rPr>
          <w:rFonts w:ascii="Times New Roman" w:hAnsi="Times New Roman" w:cs="Times New Roman"/>
          <w:b/>
          <w:bCs/>
          <w:sz w:val="28"/>
          <w:szCs w:val="28"/>
          <w:lang w:val="kk-KZ"/>
        </w:rPr>
        <w:t xml:space="preserve">олашақ әлеуметтік педагогтің </w:t>
      </w:r>
      <w:r w:rsidRPr="00EB07EC">
        <w:rPr>
          <w:rFonts w:ascii="Times New Roman" w:hAnsi="Times New Roman" w:cs="Times New Roman"/>
          <w:b/>
          <w:bCs/>
          <w:sz w:val="28"/>
          <w:szCs w:val="28"/>
          <w:lang w:val="kk-KZ"/>
        </w:rPr>
        <w:t xml:space="preserve">гностикалық іскерлігін жетілдірудің әдістемесі» </w:t>
      </w:r>
      <w:r w:rsidR="00432791">
        <w:rPr>
          <w:rFonts w:ascii="Times New Roman" w:hAnsi="Times New Roman" w:cs="Times New Roman"/>
          <w:bCs/>
          <w:sz w:val="28"/>
          <w:szCs w:val="28"/>
          <w:lang w:val="kk-KZ"/>
        </w:rPr>
        <w:t>атты екінші бөлімде</w:t>
      </w:r>
      <w:r w:rsidR="00652552">
        <w:rPr>
          <w:rFonts w:ascii="Times New Roman" w:hAnsi="Times New Roman" w:cs="Times New Roman"/>
          <w:bCs/>
          <w:sz w:val="28"/>
          <w:szCs w:val="28"/>
          <w:lang w:val="kk-KZ"/>
        </w:rPr>
        <w:t xml:space="preserve"> </w:t>
      </w:r>
      <w:r w:rsidR="00432791">
        <w:rPr>
          <w:rFonts w:ascii="Times New Roman" w:hAnsi="Times New Roman" w:cs="Times New Roman"/>
          <w:sz w:val="28"/>
          <w:szCs w:val="28"/>
          <w:lang w:val="kk-KZ"/>
        </w:rPr>
        <w:t xml:space="preserve">медиабілім үдерісінде </w:t>
      </w:r>
      <w:r w:rsidR="00410705" w:rsidRPr="00EB07EC">
        <w:rPr>
          <w:rFonts w:ascii="Times New Roman" w:hAnsi="Times New Roman" w:cs="Times New Roman"/>
          <w:sz w:val="28"/>
          <w:szCs w:val="28"/>
          <w:lang w:val="kk-KZ"/>
        </w:rPr>
        <w:t>болашақ әлеуметтік пед</w:t>
      </w:r>
      <w:r w:rsidR="00432791">
        <w:rPr>
          <w:rFonts w:ascii="Times New Roman" w:hAnsi="Times New Roman" w:cs="Times New Roman"/>
          <w:sz w:val="28"/>
          <w:szCs w:val="28"/>
          <w:lang w:val="kk-KZ"/>
        </w:rPr>
        <w:t>агогтің гностикалық іскерлігін</w:t>
      </w:r>
      <w:r w:rsidR="00410705" w:rsidRPr="00EB07EC">
        <w:rPr>
          <w:rFonts w:ascii="Times New Roman" w:hAnsi="Times New Roman" w:cs="Times New Roman"/>
          <w:sz w:val="28"/>
          <w:szCs w:val="28"/>
          <w:lang w:val="kk-KZ"/>
        </w:rPr>
        <w:t xml:space="preserve"> жетілдірудің</w:t>
      </w:r>
      <w:r w:rsidR="00652552">
        <w:rPr>
          <w:rFonts w:ascii="Times New Roman" w:hAnsi="Times New Roman" w:cs="Times New Roman"/>
          <w:sz w:val="28"/>
          <w:szCs w:val="28"/>
          <w:lang w:val="kk-KZ"/>
        </w:rPr>
        <w:t xml:space="preserve"> </w:t>
      </w:r>
      <w:r w:rsidR="00410705" w:rsidRPr="00EB07EC">
        <w:rPr>
          <w:rFonts w:ascii="Times New Roman" w:hAnsi="Times New Roman" w:cs="Times New Roman"/>
          <w:bCs/>
          <w:sz w:val="28"/>
          <w:szCs w:val="28"/>
          <w:lang w:val="kk-KZ"/>
        </w:rPr>
        <w:t>қазіргі</w:t>
      </w:r>
      <w:r w:rsidR="00432791">
        <w:rPr>
          <w:rFonts w:ascii="Times New Roman" w:hAnsi="Times New Roman" w:cs="Times New Roman"/>
          <w:bCs/>
          <w:sz w:val="28"/>
          <w:szCs w:val="28"/>
          <w:lang w:val="kk-KZ"/>
        </w:rPr>
        <w:t xml:space="preserve"> жағдайы </w:t>
      </w:r>
      <w:r w:rsidR="00410705" w:rsidRPr="00EB07EC">
        <w:rPr>
          <w:rFonts w:ascii="Times New Roman" w:hAnsi="Times New Roman" w:cs="Times New Roman"/>
          <w:bCs/>
          <w:sz w:val="28"/>
          <w:szCs w:val="28"/>
          <w:lang w:val="kk-KZ"/>
        </w:rPr>
        <w:t>зерттеліп,</w:t>
      </w:r>
      <w:r w:rsidR="00652552">
        <w:rPr>
          <w:rFonts w:ascii="Times New Roman" w:hAnsi="Times New Roman" w:cs="Times New Roman"/>
          <w:bCs/>
          <w:sz w:val="28"/>
          <w:szCs w:val="28"/>
          <w:lang w:val="kk-KZ"/>
        </w:rPr>
        <w:t xml:space="preserve"> </w:t>
      </w:r>
      <w:r w:rsidR="00432791">
        <w:rPr>
          <w:rFonts w:ascii="Times New Roman" w:hAnsi="Times New Roman" w:cs="Times New Roman"/>
          <w:sz w:val="28"/>
          <w:szCs w:val="28"/>
          <w:lang w:val="kk-KZ"/>
        </w:rPr>
        <w:t>медиабілім үдерісінде болашақ әлеуметтік педагогтің гностикалық іскерлігін</w:t>
      </w:r>
      <w:r w:rsidR="00087FC9" w:rsidRPr="00EB07EC">
        <w:rPr>
          <w:rFonts w:ascii="Times New Roman" w:hAnsi="Times New Roman" w:cs="Times New Roman"/>
          <w:sz w:val="28"/>
          <w:szCs w:val="28"/>
          <w:lang w:val="kk-KZ"/>
        </w:rPr>
        <w:t xml:space="preserve"> жетілдірудің шарттары </w:t>
      </w:r>
      <w:r w:rsidR="00087FC9" w:rsidRPr="00EB07EC">
        <w:rPr>
          <w:rFonts w:ascii="Times New Roman" w:hAnsi="Times New Roman" w:cs="Times New Roman"/>
          <w:bCs/>
          <w:sz w:val="28"/>
          <w:szCs w:val="28"/>
          <w:lang w:val="kk-KZ"/>
        </w:rPr>
        <w:t>талданып</w:t>
      </w:r>
      <w:r w:rsidR="00087FC9" w:rsidRPr="00EB07EC">
        <w:rPr>
          <w:rFonts w:ascii="Times New Roman" w:hAnsi="Times New Roman" w:cs="Times New Roman"/>
          <w:sz w:val="28"/>
          <w:szCs w:val="28"/>
          <w:lang w:val="kk-KZ"/>
        </w:rPr>
        <w:t xml:space="preserve">, әдіс-тәсілдері қарастырылды, </w:t>
      </w:r>
      <w:r w:rsidR="00410705" w:rsidRPr="00EB07EC">
        <w:rPr>
          <w:rFonts w:ascii="Times New Roman" w:hAnsi="Times New Roman" w:cs="Times New Roman"/>
          <w:sz w:val="28"/>
          <w:szCs w:val="28"/>
          <w:lang w:val="kk-KZ"/>
        </w:rPr>
        <w:t>құрылымдық-мазмұндық моделі</w:t>
      </w:r>
      <w:r w:rsidR="00652552">
        <w:rPr>
          <w:rFonts w:ascii="Times New Roman" w:hAnsi="Times New Roman" w:cs="Times New Roman"/>
          <w:sz w:val="28"/>
          <w:szCs w:val="28"/>
          <w:lang w:val="kk-KZ"/>
        </w:rPr>
        <w:t xml:space="preserve"> </w:t>
      </w:r>
      <w:r w:rsidR="00410705" w:rsidRPr="00EB07EC">
        <w:rPr>
          <w:rFonts w:ascii="Times New Roman" w:hAnsi="Times New Roman" w:cs="Times New Roman"/>
          <w:bCs/>
          <w:sz w:val="28"/>
          <w:szCs w:val="28"/>
          <w:lang w:val="kk-KZ"/>
        </w:rPr>
        <w:t>ұсынылды</w:t>
      </w:r>
      <w:r w:rsidR="00410705" w:rsidRPr="00EB07EC">
        <w:rPr>
          <w:rFonts w:ascii="Times New Roman" w:hAnsi="Times New Roman" w:cs="Times New Roman"/>
          <w:sz w:val="28"/>
          <w:szCs w:val="28"/>
          <w:lang w:val="kk-KZ"/>
        </w:rPr>
        <w:t>.</w:t>
      </w:r>
    </w:p>
    <w:p w:rsidR="006360A9" w:rsidRPr="00EB07EC" w:rsidRDefault="005A42AE" w:rsidP="00AB234F">
      <w:pPr>
        <w:tabs>
          <w:tab w:val="left" w:pos="993"/>
        </w:tabs>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
          <w:bCs/>
          <w:sz w:val="28"/>
          <w:szCs w:val="28"/>
          <w:lang w:val="kk-KZ"/>
        </w:rPr>
        <w:t xml:space="preserve">Медиабілім үдерісінде болашақ әлеуметтік педагогтің гностикалық іскерлігін жетілдіру бойынша эксперименттік жұмыс» </w:t>
      </w:r>
      <w:r w:rsidR="006360A9" w:rsidRPr="00EB07EC">
        <w:rPr>
          <w:rFonts w:ascii="Times New Roman" w:hAnsi="Times New Roman" w:cs="Times New Roman"/>
          <w:bCs/>
          <w:sz w:val="28"/>
          <w:szCs w:val="28"/>
          <w:lang w:val="kk-KZ"/>
        </w:rPr>
        <w:t>атты үшінші бөлімде</w:t>
      </w:r>
      <w:r w:rsidR="00652552">
        <w:rPr>
          <w:rFonts w:ascii="Times New Roman" w:hAnsi="Times New Roman" w:cs="Times New Roman"/>
          <w:bCs/>
          <w:sz w:val="28"/>
          <w:szCs w:val="28"/>
          <w:lang w:val="kk-KZ"/>
        </w:rPr>
        <w:t xml:space="preserve"> </w:t>
      </w:r>
      <w:r w:rsidR="00432791">
        <w:rPr>
          <w:rFonts w:ascii="Times New Roman" w:hAnsi="Times New Roman" w:cs="Times New Roman"/>
          <w:bCs/>
          <w:sz w:val="28"/>
          <w:szCs w:val="28"/>
          <w:lang w:val="kk-KZ"/>
        </w:rPr>
        <w:t xml:space="preserve">жоғары оқу </w:t>
      </w:r>
      <w:r w:rsidR="006360A9" w:rsidRPr="00EB07EC">
        <w:rPr>
          <w:rFonts w:ascii="Times New Roman" w:hAnsi="Times New Roman" w:cs="Times New Roman"/>
          <w:bCs/>
          <w:sz w:val="28"/>
          <w:szCs w:val="28"/>
          <w:lang w:val="kk-KZ"/>
        </w:rPr>
        <w:t>орын</w:t>
      </w:r>
      <w:r w:rsidR="006360A9" w:rsidRPr="00EB07EC">
        <w:rPr>
          <w:rFonts w:ascii="Times New Roman" w:hAnsi="Times New Roman" w:cs="Times New Roman"/>
          <w:sz w:val="28"/>
          <w:szCs w:val="28"/>
          <w:lang w:val="kk-KZ"/>
        </w:rPr>
        <w:t>дарына арна</w:t>
      </w:r>
      <w:r w:rsidR="00E17FB0" w:rsidRPr="00EB07EC">
        <w:rPr>
          <w:rFonts w:ascii="Times New Roman" w:hAnsi="Times New Roman" w:cs="Times New Roman"/>
          <w:sz w:val="28"/>
          <w:szCs w:val="28"/>
          <w:lang w:val="kk-KZ"/>
        </w:rPr>
        <w:t>л</w:t>
      </w:r>
      <w:r w:rsidR="006360A9" w:rsidRPr="00EB07EC">
        <w:rPr>
          <w:rFonts w:ascii="Times New Roman" w:hAnsi="Times New Roman" w:cs="Times New Roman"/>
          <w:sz w:val="28"/>
          <w:szCs w:val="28"/>
          <w:lang w:val="kk-KZ"/>
        </w:rPr>
        <w:t>ған</w:t>
      </w:r>
      <w:r w:rsidR="00432791">
        <w:rPr>
          <w:rFonts w:ascii="Times New Roman" w:hAnsi="Times New Roman" w:cs="Times New Roman"/>
          <w:sz w:val="28"/>
          <w:szCs w:val="28"/>
          <w:lang w:val="kk-KZ"/>
        </w:rPr>
        <w:t xml:space="preserve"> медиабілім үдерісінде болашақ әлеуметтік педагогтің </w:t>
      </w:r>
      <w:r w:rsidR="006360A9" w:rsidRPr="00EB07EC">
        <w:rPr>
          <w:rFonts w:ascii="Times New Roman" w:hAnsi="Times New Roman" w:cs="Times New Roman"/>
          <w:sz w:val="28"/>
          <w:szCs w:val="28"/>
          <w:lang w:val="kk-KZ"/>
        </w:rPr>
        <w:t>гностикалық іскерлігін жетілдірудің</w:t>
      </w:r>
      <w:r w:rsidR="00652552">
        <w:rPr>
          <w:rFonts w:ascii="Times New Roman" w:hAnsi="Times New Roman" w:cs="Times New Roman"/>
          <w:sz w:val="28"/>
          <w:szCs w:val="28"/>
          <w:lang w:val="kk-KZ"/>
        </w:rPr>
        <w:t xml:space="preserve"> </w:t>
      </w:r>
      <w:r w:rsidR="006360A9" w:rsidRPr="00EB07EC">
        <w:rPr>
          <w:rFonts w:ascii="Times New Roman" w:hAnsi="Times New Roman" w:cs="Times New Roman"/>
          <w:sz w:val="28"/>
          <w:szCs w:val="28"/>
          <w:lang w:val="kk-KZ"/>
        </w:rPr>
        <w:t xml:space="preserve">бастапқы диагностикасының ұйымдастырылуы барысы мен моделді жүзеге асыру нәтижелері берілді. </w:t>
      </w:r>
      <w:r w:rsidR="006360A9" w:rsidRPr="00EB07EC">
        <w:rPr>
          <w:rFonts w:ascii="Times New Roman" w:hAnsi="Times New Roman" w:cs="Times New Roman"/>
          <w:bCs/>
          <w:sz w:val="28"/>
          <w:szCs w:val="28"/>
          <w:lang w:val="kk-KZ"/>
        </w:rPr>
        <w:t>Алынған</w:t>
      </w:r>
      <w:r w:rsidR="00432791">
        <w:rPr>
          <w:rFonts w:ascii="Times New Roman" w:hAnsi="Times New Roman" w:cs="Times New Roman"/>
          <w:bCs/>
          <w:sz w:val="28"/>
          <w:szCs w:val="28"/>
          <w:lang w:val="kk-KZ"/>
        </w:rPr>
        <w:t xml:space="preserve"> зерттеу нәтижелерін сандық және сапалық жағынан өңдеу </w:t>
      </w:r>
      <w:r w:rsidR="006360A9" w:rsidRPr="00EB07EC">
        <w:rPr>
          <w:rFonts w:ascii="Times New Roman" w:hAnsi="Times New Roman" w:cs="Times New Roman"/>
          <w:bCs/>
          <w:sz w:val="28"/>
          <w:szCs w:val="28"/>
          <w:lang w:val="kk-KZ"/>
        </w:rPr>
        <w:t>арқыл</w:t>
      </w:r>
      <w:r w:rsidR="00432791">
        <w:rPr>
          <w:rFonts w:ascii="Times New Roman" w:hAnsi="Times New Roman" w:cs="Times New Roman"/>
          <w:bCs/>
          <w:sz w:val="28"/>
          <w:szCs w:val="28"/>
          <w:lang w:val="kk-KZ"/>
        </w:rPr>
        <w:t xml:space="preserve">ы құрылымдық-мазмұндық модель мен </w:t>
      </w:r>
      <w:r w:rsidR="006360A9" w:rsidRPr="00EB07EC">
        <w:rPr>
          <w:rFonts w:ascii="Times New Roman" w:hAnsi="Times New Roman" w:cs="Times New Roman"/>
          <w:bCs/>
          <w:sz w:val="28"/>
          <w:szCs w:val="28"/>
          <w:lang w:val="kk-KZ"/>
        </w:rPr>
        <w:t>әдістеменің тиімділігі негізделеді.</w:t>
      </w:r>
    </w:p>
    <w:p w:rsidR="00797125" w:rsidRDefault="00432791" w:rsidP="00AB234F">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Диссертацияның </w:t>
      </w:r>
      <w:r w:rsidR="005A42AE" w:rsidRPr="00EB07EC">
        <w:rPr>
          <w:rFonts w:ascii="Times New Roman" w:hAnsi="Times New Roman" w:cs="Times New Roman"/>
          <w:b/>
          <w:sz w:val="28"/>
          <w:szCs w:val="28"/>
          <w:lang w:val="kk-KZ"/>
        </w:rPr>
        <w:t>қорытындысында</w:t>
      </w:r>
      <w:r>
        <w:rPr>
          <w:rFonts w:ascii="Times New Roman" w:hAnsi="Times New Roman" w:cs="Times New Roman"/>
          <w:sz w:val="28"/>
          <w:szCs w:val="28"/>
          <w:lang w:val="kk-KZ"/>
        </w:rPr>
        <w:t xml:space="preserve"> теориялық </w:t>
      </w:r>
      <w:r w:rsidR="005A42AE" w:rsidRPr="00EB07EC">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тәжірибелік-эксперименттік зерттеулердің нәтижелері </w:t>
      </w:r>
      <w:r w:rsidR="005A42AE" w:rsidRPr="00EB07EC">
        <w:rPr>
          <w:rFonts w:ascii="Times New Roman" w:hAnsi="Times New Roman" w:cs="Times New Roman"/>
          <w:sz w:val="28"/>
          <w:szCs w:val="28"/>
          <w:lang w:val="kk-KZ"/>
        </w:rPr>
        <w:t>қорытындыланған</w:t>
      </w:r>
      <w:r>
        <w:rPr>
          <w:rFonts w:ascii="Times New Roman" w:hAnsi="Times New Roman" w:cs="Times New Roman"/>
          <w:sz w:val="28"/>
          <w:szCs w:val="28"/>
          <w:lang w:val="kk-KZ"/>
        </w:rPr>
        <w:t xml:space="preserve">, болжамның және қағидалардың шынайылығын растайтын, </w:t>
      </w:r>
      <w:r w:rsidR="005A42AE" w:rsidRPr="00EB07EC">
        <w:rPr>
          <w:rFonts w:ascii="Times New Roman" w:hAnsi="Times New Roman" w:cs="Times New Roman"/>
          <w:sz w:val="28"/>
          <w:szCs w:val="28"/>
          <w:lang w:val="kk-KZ"/>
        </w:rPr>
        <w:t>қо</w:t>
      </w:r>
      <w:r>
        <w:rPr>
          <w:rFonts w:ascii="Times New Roman" w:hAnsi="Times New Roman" w:cs="Times New Roman"/>
          <w:sz w:val="28"/>
          <w:szCs w:val="28"/>
          <w:lang w:val="kk-KZ"/>
        </w:rPr>
        <w:t>рғауға жіберілген</w:t>
      </w:r>
      <w:r w:rsidR="005A42AE" w:rsidRPr="00EB07EC">
        <w:rPr>
          <w:rFonts w:ascii="Times New Roman" w:hAnsi="Times New Roman" w:cs="Times New Roman"/>
          <w:sz w:val="28"/>
          <w:szCs w:val="28"/>
          <w:lang w:val="kk-KZ"/>
        </w:rPr>
        <w:t xml:space="preserve"> жалпы</w:t>
      </w:r>
      <w:r w:rsidR="00652552">
        <w:rPr>
          <w:rFonts w:ascii="Times New Roman" w:hAnsi="Times New Roman" w:cs="Times New Roman"/>
          <w:sz w:val="28"/>
          <w:szCs w:val="28"/>
          <w:lang w:val="kk-KZ"/>
        </w:rPr>
        <w:t xml:space="preserve"> </w:t>
      </w:r>
      <w:r w:rsidR="005A42AE" w:rsidRPr="00EB07EC">
        <w:rPr>
          <w:rFonts w:ascii="Times New Roman" w:hAnsi="Times New Roman" w:cs="Times New Roman"/>
          <w:sz w:val="28"/>
          <w:szCs w:val="28"/>
          <w:lang w:val="kk-KZ"/>
        </w:rPr>
        <w:t>тұжырымдар түйінделген.</w:t>
      </w:r>
    </w:p>
    <w:p w:rsidR="006D66F8" w:rsidRDefault="005A42AE" w:rsidP="00AB234F">
      <w:pPr>
        <w:tabs>
          <w:tab w:val="left" w:pos="993"/>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
          <w:sz w:val="28"/>
          <w:szCs w:val="28"/>
          <w:lang w:val="kk-KZ"/>
        </w:rPr>
        <w:t>Қосымшаларда</w:t>
      </w:r>
      <w:r w:rsidR="00432791">
        <w:rPr>
          <w:rFonts w:ascii="Times New Roman" w:hAnsi="Times New Roman" w:cs="Times New Roman"/>
          <w:sz w:val="28"/>
          <w:szCs w:val="28"/>
          <w:lang w:val="kk-KZ"/>
        </w:rPr>
        <w:t xml:space="preserve"> жоғары оқу орындарында медиабілім</w:t>
      </w:r>
      <w:r w:rsidR="00557AC3">
        <w:rPr>
          <w:rFonts w:ascii="Times New Roman" w:hAnsi="Times New Roman" w:cs="Times New Roman"/>
          <w:sz w:val="28"/>
          <w:szCs w:val="28"/>
          <w:lang w:val="kk-KZ"/>
        </w:rPr>
        <w:t xml:space="preserve"> </w:t>
      </w:r>
      <w:r w:rsidR="006360A9" w:rsidRPr="00EB07EC">
        <w:rPr>
          <w:rFonts w:ascii="Times New Roman" w:hAnsi="Times New Roman" w:cs="Times New Roman"/>
          <w:sz w:val="28"/>
          <w:szCs w:val="28"/>
          <w:lang w:val="kk-KZ"/>
        </w:rPr>
        <w:t>үдерісінде гностикалық іскерлікті жетілдірудің</w:t>
      </w:r>
      <w:r w:rsidR="00652552">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әдістемелік материалдар</w:t>
      </w:r>
      <w:r w:rsidR="00557AC3">
        <w:rPr>
          <w:rFonts w:ascii="Times New Roman" w:hAnsi="Times New Roman" w:cs="Times New Roman"/>
          <w:sz w:val="28"/>
          <w:szCs w:val="28"/>
          <w:lang w:val="kk-KZ"/>
        </w:rPr>
        <w:t>ы</w:t>
      </w:r>
      <w:r w:rsidR="004E17A2" w:rsidRPr="00EB07EC">
        <w:rPr>
          <w:rFonts w:ascii="Times New Roman" w:hAnsi="Times New Roman" w:cs="Times New Roman"/>
          <w:sz w:val="28"/>
          <w:szCs w:val="28"/>
          <w:lang w:val="kk-KZ"/>
        </w:rPr>
        <w:t xml:space="preserve">мен </w:t>
      </w:r>
      <w:r w:rsidR="00432791">
        <w:rPr>
          <w:rFonts w:ascii="Times New Roman" w:hAnsi="Times New Roman" w:cs="Times New Roman"/>
          <w:sz w:val="28"/>
          <w:szCs w:val="28"/>
          <w:lang w:val="kk-KZ"/>
        </w:rPr>
        <w:t xml:space="preserve">зерттеу </w:t>
      </w:r>
      <w:r w:rsidRPr="00EB07EC">
        <w:rPr>
          <w:rFonts w:ascii="Times New Roman" w:hAnsi="Times New Roman" w:cs="Times New Roman"/>
          <w:sz w:val="28"/>
          <w:szCs w:val="28"/>
          <w:lang w:val="kk-KZ"/>
        </w:rPr>
        <w:t>нәтижелері берілді</w:t>
      </w:r>
      <w:r w:rsidR="0051392A" w:rsidRPr="00EB07EC">
        <w:rPr>
          <w:rFonts w:ascii="Times New Roman" w:hAnsi="Times New Roman" w:cs="Times New Roman"/>
          <w:sz w:val="28"/>
          <w:szCs w:val="28"/>
          <w:lang w:val="kk-KZ"/>
        </w:rPr>
        <w:t>.</w:t>
      </w: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432791" w:rsidRDefault="00432791" w:rsidP="00AB234F">
      <w:pPr>
        <w:tabs>
          <w:tab w:val="left" w:pos="993"/>
        </w:tabs>
        <w:spacing w:after="0" w:line="240" w:lineRule="auto"/>
        <w:ind w:firstLine="709"/>
        <w:jc w:val="both"/>
        <w:rPr>
          <w:rFonts w:ascii="Times New Roman" w:hAnsi="Times New Roman" w:cs="Times New Roman"/>
          <w:sz w:val="28"/>
          <w:szCs w:val="28"/>
          <w:lang w:val="kk-KZ"/>
        </w:rPr>
      </w:pPr>
    </w:p>
    <w:p w:rsidR="0051392A" w:rsidRPr="00EB07EC" w:rsidRDefault="00652552" w:rsidP="00432791">
      <w:pPr>
        <w:pStyle w:val="a6"/>
        <w:numPr>
          <w:ilvl w:val="0"/>
          <w:numId w:val="1"/>
        </w:numPr>
        <w:tabs>
          <w:tab w:val="left" w:pos="284"/>
          <w:tab w:val="left" w:pos="851"/>
        </w:tabs>
        <w:spacing w:after="0" w:line="240" w:lineRule="auto"/>
        <w:ind w:left="0"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003C7E57">
        <w:rPr>
          <w:rFonts w:ascii="Times New Roman" w:hAnsi="Times New Roman" w:cs="Times New Roman"/>
          <w:b/>
          <w:sz w:val="28"/>
          <w:szCs w:val="28"/>
          <w:lang w:val="kk-KZ"/>
        </w:rPr>
        <w:t>МЕДИАБІЛІМ ҮДЕРІСІНДЕ БОЛАШАҚ</w:t>
      </w:r>
      <w:r w:rsidR="003C7E57" w:rsidRPr="00EB07EC">
        <w:rPr>
          <w:rFonts w:ascii="Times New Roman" w:hAnsi="Times New Roman" w:cs="Times New Roman"/>
          <w:b/>
          <w:sz w:val="28"/>
          <w:szCs w:val="28"/>
          <w:lang w:val="kk-KZ"/>
        </w:rPr>
        <w:t xml:space="preserve"> ӘЛЕУМЕТТІК  ПЕД</w:t>
      </w:r>
      <w:r w:rsidR="003C7E57">
        <w:rPr>
          <w:rFonts w:ascii="Times New Roman" w:hAnsi="Times New Roman" w:cs="Times New Roman"/>
          <w:b/>
          <w:sz w:val="28"/>
          <w:szCs w:val="28"/>
          <w:lang w:val="kk-KZ"/>
        </w:rPr>
        <w:t xml:space="preserve">АГОГТІҢ ГНОСТИКАЛЫҚ ІСКЕРЛІГІН </w:t>
      </w:r>
      <w:r w:rsidR="003C7E57" w:rsidRPr="00EB07EC">
        <w:rPr>
          <w:rFonts w:ascii="Times New Roman" w:hAnsi="Times New Roman" w:cs="Times New Roman"/>
          <w:b/>
          <w:sz w:val="28"/>
          <w:szCs w:val="28"/>
          <w:lang w:val="kk-KZ"/>
        </w:rPr>
        <w:t>ЖЕТІЛДІРУДІҢ ТЕОРИЯЛЫҚ НЕГІЗДЕРІ</w:t>
      </w:r>
    </w:p>
    <w:p w:rsidR="009E55E9" w:rsidRDefault="009E55E9" w:rsidP="00432791">
      <w:pPr>
        <w:tabs>
          <w:tab w:val="left" w:pos="567"/>
        </w:tabs>
        <w:spacing w:after="0" w:line="240" w:lineRule="auto"/>
        <w:ind w:firstLine="709"/>
        <w:jc w:val="both"/>
        <w:rPr>
          <w:rFonts w:ascii="Times New Roman" w:hAnsi="Times New Roman" w:cs="Times New Roman"/>
          <w:b/>
          <w:sz w:val="28"/>
          <w:szCs w:val="28"/>
          <w:lang w:val="kk-KZ"/>
        </w:rPr>
      </w:pPr>
    </w:p>
    <w:p w:rsidR="00CD4BF2" w:rsidRPr="00EB07EC" w:rsidRDefault="00CD4BF2" w:rsidP="00432791">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1.1</w:t>
      </w:r>
      <w:r w:rsidRPr="00EB07EC">
        <w:rPr>
          <w:rFonts w:ascii="Times New Roman" w:hAnsi="Times New Roman" w:cs="Times New Roman"/>
          <w:b/>
          <w:sz w:val="28"/>
          <w:szCs w:val="28"/>
          <w:lang w:val="kk-KZ"/>
        </w:rPr>
        <w:t xml:space="preserve"> «Гностикал</w:t>
      </w:r>
      <w:r w:rsidR="00432791">
        <w:rPr>
          <w:rFonts w:ascii="Times New Roman" w:hAnsi="Times New Roman" w:cs="Times New Roman"/>
          <w:b/>
          <w:sz w:val="28"/>
          <w:szCs w:val="28"/>
          <w:lang w:val="kk-KZ"/>
        </w:rPr>
        <w:t xml:space="preserve">ық іскерлік» ұғымының генезисі </w:t>
      </w:r>
    </w:p>
    <w:p w:rsidR="00CD4BF2" w:rsidRPr="00EB07EC" w:rsidRDefault="00CD4BF2"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Зерттеу тақырыбымызға байланысты бұл бөлімде болашақ әлеуметтік педагогтің медиа білім үдерісінде гностикалық іскерлігін жетілдіру мәселесінің зерттелу жағдайы, яғни даму генезисін қарастыруды жөн көрдік. Философиялық, психологиялық, педагогикалық әдебиеттерге жүргізілген талдау гностикалық іскерлік мәселесінің зерттелуі қазіргі заманда пайда болмағанын көрсетеді. «Гностикалық іскерік», «іскерлік» ұғымдарының шығу тарихының тамыры тереңде жатыр. Әр түрлі тарихи кезеңдерде гностикалық іскерліктердің тарихи-педагогикалық алғышарттарын зерделей келе, зерттеу мәліметтері ерте кезден бастау алғандығына көзіміз жетті.</w:t>
      </w:r>
    </w:p>
    <w:p w:rsidR="00CD4BF2" w:rsidRPr="00EB07EC" w:rsidRDefault="00CD4BF2"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ғылыми әдіснамалық зерттеулермен педагогикалық-психологиялық әдебиеттерге жүргізілген талда</w:t>
      </w:r>
      <w:r w:rsidR="003B70A8">
        <w:rPr>
          <w:rFonts w:ascii="Times New Roman" w:hAnsi="Times New Roman" w:cs="Times New Roman"/>
          <w:sz w:val="28"/>
          <w:szCs w:val="28"/>
          <w:lang w:val="kk-KZ"/>
        </w:rPr>
        <w:t>у</w:t>
      </w:r>
      <w:r w:rsidRPr="00EB07EC">
        <w:rPr>
          <w:rFonts w:ascii="Times New Roman" w:hAnsi="Times New Roman" w:cs="Times New Roman"/>
          <w:sz w:val="28"/>
          <w:szCs w:val="28"/>
          <w:lang w:val="kk-KZ"/>
        </w:rPr>
        <w:t xml:space="preserve">лардың нәтижесі бойынша </w:t>
      </w:r>
      <w:r w:rsidRPr="00EB07EC">
        <w:rPr>
          <w:rFonts w:ascii="Times New Roman" w:hAnsi="Times New Roman" w:cs="Times New Roman"/>
          <w:i/>
          <w:sz w:val="28"/>
          <w:szCs w:val="28"/>
          <w:lang w:val="kk-KZ"/>
        </w:rPr>
        <w:t>«гностика»</w:t>
      </w:r>
      <w:r w:rsidRPr="00EB07EC">
        <w:rPr>
          <w:rFonts w:ascii="Times New Roman" w:hAnsi="Times New Roman" w:cs="Times New Roman"/>
          <w:sz w:val="28"/>
          <w:szCs w:val="28"/>
          <w:lang w:val="kk-KZ"/>
        </w:rPr>
        <w:t xml:space="preserve"> ұғымының генезисі тереңде екенін байқауға болады. </w:t>
      </w:r>
    </w:p>
    <w:p w:rsidR="00CD4BF2" w:rsidRPr="00EB07EC" w:rsidRDefault="00CD4BF2"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shd w:val="clear" w:color="auto" w:fill="FFFFFF"/>
          <w:lang w:val="kk-KZ"/>
        </w:rPr>
        <w:t>Гностицизм</w:t>
      </w:r>
      <w:r w:rsidR="00652552">
        <w:rPr>
          <w:rFonts w:ascii="Times New Roman" w:hAnsi="Times New Roman" w:cs="Times New Roman"/>
          <w:bCs/>
          <w:sz w:val="28"/>
          <w:szCs w:val="28"/>
          <w:shd w:val="clear" w:color="auto" w:fill="FFFFFF"/>
          <w:lang w:val="kk-KZ"/>
        </w:rPr>
        <w:t xml:space="preserve"> </w:t>
      </w:r>
      <w:r w:rsidRPr="00EB07EC">
        <w:rPr>
          <w:rFonts w:ascii="Times New Roman" w:hAnsi="Times New Roman" w:cs="Times New Roman"/>
          <w:sz w:val="28"/>
          <w:szCs w:val="28"/>
          <w:shd w:val="clear" w:color="auto" w:fill="FFFFFF"/>
          <w:lang w:val="kk-KZ"/>
        </w:rPr>
        <w:t>(көне грекше:</w:t>
      </w:r>
      <w:r w:rsidR="00652552">
        <w:rPr>
          <w:rFonts w:ascii="Times New Roman" w:hAnsi="Times New Roman" w:cs="Times New Roman"/>
          <w:sz w:val="28"/>
          <w:szCs w:val="28"/>
          <w:shd w:val="clear" w:color="auto" w:fill="FFFFFF"/>
          <w:lang w:val="kk-KZ"/>
        </w:rPr>
        <w:t xml:space="preserve"> </w:t>
      </w:r>
      <w:r w:rsidRPr="00EB07EC">
        <w:rPr>
          <w:rFonts w:ascii="Times New Roman" w:hAnsi="Times New Roman" w:cs="Times New Roman"/>
          <w:sz w:val="28"/>
          <w:szCs w:val="28"/>
          <w:shd w:val="clear" w:color="auto" w:fill="FFFFFF"/>
        </w:rPr>
        <w:t>γνωστικός</w:t>
      </w:r>
      <w:r w:rsidRPr="00EB07EC">
        <w:rPr>
          <w:rFonts w:ascii="Times New Roman" w:hAnsi="Times New Roman" w:cs="Times New Roman"/>
          <w:sz w:val="28"/>
          <w:szCs w:val="28"/>
          <w:shd w:val="clear" w:color="auto" w:fill="FFFFFF"/>
          <w:lang w:val="kk-KZ"/>
        </w:rPr>
        <w:t xml:space="preserve">- </w:t>
      </w:r>
      <w:r w:rsidRPr="00EB07EC">
        <w:rPr>
          <w:rFonts w:ascii="Times New Roman" w:hAnsi="Times New Roman" w:cs="Times New Roman"/>
          <w:iCs/>
          <w:sz w:val="28"/>
          <w:szCs w:val="28"/>
          <w:shd w:val="clear" w:color="auto" w:fill="FFFFFF"/>
          <w:lang w:val="kk-KZ"/>
        </w:rPr>
        <w:t>білім</w:t>
      </w:r>
      <w:r w:rsidRPr="00EB07EC">
        <w:rPr>
          <w:rFonts w:ascii="Times New Roman" w:hAnsi="Times New Roman" w:cs="Times New Roman"/>
          <w:sz w:val="28"/>
          <w:szCs w:val="28"/>
          <w:shd w:val="clear" w:color="auto" w:fill="FFFFFF"/>
          <w:lang w:val="kk-KZ"/>
        </w:rPr>
        <w:t>)</w:t>
      </w:r>
      <w:r w:rsidR="00652552">
        <w:rPr>
          <w:rFonts w:ascii="Times New Roman" w:hAnsi="Times New Roman" w:cs="Times New Roman"/>
          <w:sz w:val="28"/>
          <w:szCs w:val="28"/>
          <w:shd w:val="clear" w:color="auto" w:fill="FFFFFF"/>
          <w:lang w:val="kk-KZ"/>
        </w:rPr>
        <w:t xml:space="preserve"> </w:t>
      </w:r>
      <w:r w:rsidRPr="00EB07EC">
        <w:rPr>
          <w:rFonts w:ascii="Times New Roman" w:hAnsi="Times New Roman" w:cs="Times New Roman"/>
          <w:sz w:val="28"/>
          <w:szCs w:val="28"/>
          <w:shd w:val="clear" w:color="auto" w:fill="FFFFFF"/>
          <w:lang w:val="kk-KZ"/>
        </w:rPr>
        <w:t>идеалистік философиялық, шығыс қағидаларының қосындысы болып табылатын философиялық ағым ретінде қарастырылғанын көруге болады. Гностицизмнің шығуына Рим империясының шығыс елдерін өзіне қаратып, олармен мәдени және экономикалық байланыстардың қалыптасуы себепші болды.</w:t>
      </w:r>
      <w:r w:rsidRPr="00EB07EC">
        <w:rPr>
          <w:rFonts w:ascii="Times New Roman" w:hAnsi="Times New Roman" w:cs="Times New Roman"/>
          <w:sz w:val="28"/>
          <w:szCs w:val="28"/>
          <w:lang w:val="kk-KZ"/>
        </w:rPr>
        <w:t xml:space="preserve"> Анықтамалық мәліметтерге сәйкес «</w:t>
      </w:r>
      <w:r w:rsidRPr="00EB07EC">
        <w:rPr>
          <w:rStyle w:val="ad"/>
          <w:rFonts w:ascii="Times New Roman" w:hAnsi="Times New Roman" w:cs="Times New Roman"/>
          <w:b w:val="0"/>
          <w:sz w:val="28"/>
          <w:szCs w:val="28"/>
          <w:lang w:val="kk-KZ"/>
        </w:rPr>
        <w:t xml:space="preserve">гностикалық» деген ұғым </w:t>
      </w:r>
      <w:r w:rsidRPr="00EB07EC">
        <w:rPr>
          <w:rFonts w:ascii="Times New Roman" w:hAnsi="Times New Roman" w:cs="Times New Roman"/>
          <w:sz w:val="28"/>
          <w:szCs w:val="28"/>
          <w:lang w:val="kk-KZ"/>
        </w:rPr>
        <w:t>білімді ұстанушы адам дегенді білдіреді. Сөздіктерде берілген ақпарат бойынша бұл сөз латын тілінен шыққан</w:t>
      </w:r>
      <w:r w:rsidR="00652552">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Pr="00EB07EC">
        <w:rPr>
          <w:rStyle w:val="ab"/>
          <w:rFonts w:ascii="Times New Roman" w:hAnsi="Times New Roman" w:cs="Times New Roman"/>
          <w:sz w:val="28"/>
          <w:szCs w:val="28"/>
          <w:lang w:val="kk-KZ"/>
        </w:rPr>
        <w:t xml:space="preserve">gnosticus» </w:t>
      </w:r>
      <w:r w:rsidRPr="00EB07EC">
        <w:rPr>
          <w:rFonts w:ascii="Times New Roman" w:hAnsi="Times New Roman" w:cs="Times New Roman"/>
          <w:sz w:val="28"/>
          <w:szCs w:val="28"/>
          <w:lang w:val="kk-KZ"/>
        </w:rPr>
        <w:t>және өз кезегінде түбірі грек тілінен алынған «gnostikós», «gnósis» деген сөздерінен шыққан «</w:t>
      </w:r>
      <w:r w:rsidRPr="00EB07EC">
        <w:rPr>
          <w:rFonts w:ascii="Times New Roman" w:hAnsi="Times New Roman" w:cs="Times New Roman"/>
          <w:i/>
          <w:sz w:val="28"/>
          <w:szCs w:val="28"/>
          <w:lang w:val="kk-KZ"/>
        </w:rPr>
        <w:t>білім</w:t>
      </w:r>
      <w:r w:rsidRPr="00EB07EC">
        <w:rPr>
          <w:rFonts w:ascii="Times New Roman" w:hAnsi="Times New Roman" w:cs="Times New Roman"/>
          <w:sz w:val="28"/>
          <w:szCs w:val="28"/>
          <w:lang w:val="kk-KZ"/>
        </w:rPr>
        <w:t>» деген мағынаны  білдіреді [</w:t>
      </w:r>
      <w:r w:rsidR="00653C01">
        <w:rPr>
          <w:rFonts w:ascii="Times New Roman" w:hAnsi="Times New Roman" w:cs="Times New Roman"/>
          <w:sz w:val="28"/>
          <w:szCs w:val="28"/>
          <w:lang w:val="kk-KZ"/>
        </w:rPr>
        <w:t>50</w:t>
      </w:r>
      <w:r w:rsidRPr="00EB07EC">
        <w:rPr>
          <w:rFonts w:ascii="Times New Roman" w:hAnsi="Times New Roman" w:cs="Times New Roman"/>
          <w:sz w:val="28"/>
          <w:szCs w:val="28"/>
          <w:lang w:val="kk-KZ"/>
        </w:rPr>
        <w:t xml:space="preserve">]. </w:t>
      </w:r>
    </w:p>
    <w:p w:rsidR="00CD4BF2" w:rsidRPr="00EB07EC" w:rsidRDefault="0006484F" w:rsidP="00AB234F">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Гностикалық іскерліктің тарихи дамуы бірнеше кезеңдер мен философиялық бағыттарды қамтиды.</w:t>
      </w:r>
      <w:r>
        <w:rPr>
          <w:rFonts w:ascii="Times New Roman" w:hAnsi="Times New Roman" w:cs="Times New Roman"/>
          <w:bCs/>
          <w:sz w:val="28"/>
          <w:szCs w:val="28"/>
          <w:lang w:val="kk-KZ"/>
        </w:rPr>
        <w:t xml:space="preserve">  Ж.А. Алтаев пен Т.Х. Ғабитов</w:t>
      </w:r>
      <w:r w:rsidRPr="00EB07EC">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w:t>
      </w:r>
      <w:r w:rsidR="00E744BE">
        <w:rPr>
          <w:rFonts w:ascii="Times New Roman" w:hAnsi="Times New Roman" w:cs="Times New Roman"/>
          <w:bCs/>
          <w:sz w:val="28"/>
          <w:szCs w:val="28"/>
          <w:lang w:val="kk-KZ"/>
        </w:rPr>
        <w:t>Ғ</w:t>
      </w:r>
      <w:r>
        <w:rPr>
          <w:rFonts w:ascii="Times New Roman" w:hAnsi="Times New Roman" w:cs="Times New Roman"/>
          <w:bCs/>
          <w:sz w:val="28"/>
          <w:szCs w:val="28"/>
          <w:lang w:val="kk-KZ"/>
        </w:rPr>
        <w:t>ылым тарихы мен философиясы» еңбектерінде ғылыми танымның ерекшеліктері</w:t>
      </w:r>
      <w:r w:rsidR="00E744BE">
        <w:rPr>
          <w:rFonts w:ascii="Times New Roman" w:hAnsi="Times New Roman" w:cs="Times New Roman"/>
          <w:bCs/>
          <w:sz w:val="28"/>
          <w:szCs w:val="28"/>
          <w:lang w:val="kk-KZ"/>
        </w:rPr>
        <w:t xml:space="preserve"> мен </w:t>
      </w:r>
      <w:r>
        <w:rPr>
          <w:rFonts w:ascii="Times New Roman" w:hAnsi="Times New Roman" w:cs="Times New Roman"/>
          <w:bCs/>
          <w:sz w:val="28"/>
          <w:szCs w:val="28"/>
          <w:lang w:val="kk-KZ"/>
        </w:rPr>
        <w:t>гносеологиялық теориялар негізін</w:t>
      </w:r>
      <w:r w:rsidR="00F261B3">
        <w:rPr>
          <w:rFonts w:ascii="Times New Roman" w:hAnsi="Times New Roman" w:cs="Times New Roman"/>
          <w:bCs/>
          <w:sz w:val="28"/>
          <w:szCs w:val="28"/>
          <w:lang w:val="kk-KZ"/>
        </w:rPr>
        <w:t xml:space="preserve"> бірнеше </w:t>
      </w:r>
      <w:r w:rsidR="00CD4BF2" w:rsidRPr="00EB07EC">
        <w:rPr>
          <w:rFonts w:ascii="Times New Roman" w:hAnsi="Times New Roman" w:cs="Times New Roman"/>
          <w:bCs/>
          <w:sz w:val="28"/>
          <w:szCs w:val="28"/>
          <w:lang w:val="kk-KZ"/>
        </w:rPr>
        <w:t>кезеңдерге бөліп қарастыр</w:t>
      </w:r>
      <w:r w:rsidR="00F261B3">
        <w:rPr>
          <w:rFonts w:ascii="Times New Roman" w:hAnsi="Times New Roman" w:cs="Times New Roman"/>
          <w:bCs/>
          <w:sz w:val="28"/>
          <w:szCs w:val="28"/>
          <w:lang w:val="kk-KZ"/>
        </w:rPr>
        <w:t xml:space="preserve">ады </w:t>
      </w:r>
      <w:r w:rsidR="00F261B3" w:rsidRPr="00EB07EC">
        <w:rPr>
          <w:rFonts w:ascii="Times New Roman" w:hAnsi="Times New Roman" w:cs="Times New Roman"/>
          <w:sz w:val="28"/>
          <w:szCs w:val="28"/>
          <w:lang w:val="kk-KZ"/>
        </w:rPr>
        <w:t>[</w:t>
      </w:r>
      <w:r w:rsidR="00F261B3">
        <w:rPr>
          <w:rFonts w:ascii="Times New Roman" w:hAnsi="Times New Roman" w:cs="Times New Roman"/>
          <w:sz w:val="28"/>
          <w:szCs w:val="28"/>
          <w:lang w:val="kk-KZ"/>
        </w:rPr>
        <w:t>51, б. 4-112]</w:t>
      </w:r>
      <w:r w:rsidR="00F261B3">
        <w:rPr>
          <w:rFonts w:ascii="Times New Roman" w:hAnsi="Times New Roman" w:cs="Times New Roman"/>
          <w:bCs/>
          <w:sz w:val="28"/>
          <w:szCs w:val="28"/>
          <w:lang w:val="kk-KZ"/>
        </w:rPr>
        <w:t xml:space="preserve">. </w:t>
      </w:r>
      <w:r w:rsidR="00E744BE" w:rsidRPr="00EB07EC">
        <w:rPr>
          <w:rFonts w:ascii="Times New Roman" w:hAnsi="Times New Roman" w:cs="Times New Roman"/>
          <w:bCs/>
          <w:sz w:val="28"/>
          <w:szCs w:val="28"/>
          <w:lang w:val="kk-KZ"/>
        </w:rPr>
        <w:t xml:space="preserve">Төмендегі кезеңдерге </w:t>
      </w:r>
      <w:r w:rsidR="00E744BE">
        <w:rPr>
          <w:rFonts w:ascii="Times New Roman" w:hAnsi="Times New Roman" w:cs="Times New Roman"/>
          <w:bCs/>
          <w:sz w:val="28"/>
          <w:szCs w:val="28"/>
          <w:lang w:val="kk-KZ"/>
        </w:rPr>
        <w:t>сәйкес қарастырылады:</w:t>
      </w:r>
      <w:r w:rsidR="00E744BE" w:rsidRPr="00EB07EC">
        <w:rPr>
          <w:rFonts w:ascii="Times New Roman" w:hAnsi="Times New Roman" w:cs="Times New Roman"/>
          <w:bCs/>
          <w:sz w:val="28"/>
          <w:szCs w:val="28"/>
          <w:lang w:val="kk-KZ"/>
        </w:rPr>
        <w:t xml:space="preserve">  </w:t>
      </w:r>
    </w:p>
    <w:p w:rsidR="00CD4BF2" w:rsidRPr="00EB07EC" w:rsidRDefault="00CD4BF2" w:rsidP="00AB234F">
      <w:pPr>
        <w:pStyle w:val="a6"/>
        <w:tabs>
          <w:tab w:val="left" w:pos="284"/>
          <w:tab w:val="left" w:pos="567"/>
        </w:tabs>
        <w:spacing w:after="0" w:line="240" w:lineRule="auto"/>
        <w:ind w:left="0" w:firstLine="709"/>
        <w:jc w:val="both"/>
        <w:rPr>
          <w:rFonts w:ascii="Times New Roman" w:hAnsi="Times New Roman" w:cs="Times New Roman"/>
          <w:sz w:val="28"/>
          <w:szCs w:val="28"/>
          <w:lang w:val="kk-KZ"/>
        </w:rPr>
      </w:pPr>
      <w:r w:rsidRPr="00EB07EC">
        <w:rPr>
          <w:rFonts w:ascii="Times New Roman" w:hAnsi="Times New Roman" w:cs="Times New Roman"/>
          <w:i/>
          <w:iCs/>
          <w:sz w:val="28"/>
          <w:szCs w:val="28"/>
          <w:lang w:val="kk-KZ"/>
        </w:rPr>
        <w:t xml:space="preserve">Антикалық философия: </w:t>
      </w:r>
      <w:r w:rsidRPr="00EB07EC">
        <w:rPr>
          <w:rFonts w:ascii="Times New Roman" w:hAnsi="Times New Roman" w:cs="Times New Roman"/>
          <w:sz w:val="28"/>
          <w:szCs w:val="28"/>
          <w:lang w:val="kk-KZ"/>
        </w:rPr>
        <w:t>Гносеологияның алғашқы іргетасы Платон мен Аристотельдің жұмыстары арқылы қаланды. Олар білімнің табиғаты мен танымдық үдерістерді зерттеген. Платон «білу» мен «сенім» арасындағы айырмашылықтарды атап өткен.</w:t>
      </w:r>
    </w:p>
    <w:p w:rsidR="00CD4BF2" w:rsidRPr="00EB07EC" w:rsidRDefault="00CD4BF2"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iCs/>
          <w:sz w:val="28"/>
          <w:szCs w:val="28"/>
          <w:lang w:val="kk-KZ"/>
        </w:rPr>
        <w:t xml:space="preserve">Орта ғасыр: </w:t>
      </w:r>
      <w:r w:rsidRPr="00EB07EC">
        <w:rPr>
          <w:rFonts w:ascii="Times New Roman" w:hAnsi="Times New Roman" w:cs="Times New Roman"/>
          <w:sz w:val="28"/>
          <w:szCs w:val="28"/>
          <w:lang w:val="kk-KZ"/>
        </w:rPr>
        <w:t>Орта ғасырларда гностикалық іскерлік дін мен философияның синтезі арқылы дамыды. Философиялық таным мен діни білім арасында байланыс орнату маңызды болды. Августин, Аквинский сияқты ойшылдар білім мен сенімділік арасындағы қатынастарды зерттеді.</w:t>
      </w:r>
    </w:p>
    <w:p w:rsidR="00CD4BF2" w:rsidRPr="00EB07EC" w:rsidRDefault="00CD4BF2"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iCs/>
          <w:sz w:val="28"/>
          <w:szCs w:val="28"/>
          <w:lang w:val="kk-KZ"/>
        </w:rPr>
        <w:t>Жаңа заман:</w:t>
      </w:r>
      <w:r w:rsidRPr="00EB07EC">
        <w:rPr>
          <w:rFonts w:ascii="Times New Roman" w:hAnsi="Times New Roman" w:cs="Times New Roman"/>
          <w:sz w:val="28"/>
          <w:szCs w:val="28"/>
          <w:lang w:val="kk-KZ"/>
        </w:rPr>
        <w:t xml:space="preserve"> XVII-XVIII ғасырларда ғылыми революция кезеңінде рационализм мен эмпиризм білімді жинақтау мен тану тәсілдеріне жаңа көзқарас әкелді. Декарт, Локк сияқты философтар білімнің негіздерін, танымдық </w:t>
      </w:r>
      <w:r w:rsidR="00B06328">
        <w:rPr>
          <w:rFonts w:ascii="Times New Roman" w:hAnsi="Times New Roman" w:cs="Times New Roman"/>
          <w:sz w:val="28"/>
          <w:szCs w:val="28"/>
          <w:lang w:val="kk-KZ"/>
        </w:rPr>
        <w:t>үдерістерді</w:t>
      </w:r>
      <w:r w:rsidRPr="00EB07EC">
        <w:rPr>
          <w:rFonts w:ascii="Times New Roman" w:hAnsi="Times New Roman" w:cs="Times New Roman"/>
          <w:sz w:val="28"/>
          <w:szCs w:val="28"/>
          <w:lang w:val="kk-KZ"/>
        </w:rPr>
        <w:t xml:space="preserve"> зерттеді.</w:t>
      </w:r>
    </w:p>
    <w:p w:rsidR="00CD4BF2" w:rsidRPr="00EB07EC" w:rsidRDefault="00CD4BF2"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iCs/>
          <w:sz w:val="28"/>
          <w:szCs w:val="28"/>
          <w:lang w:val="kk-KZ"/>
        </w:rPr>
        <w:t>ХХ ғасыр:</w:t>
      </w:r>
      <w:r w:rsidRPr="00EB07EC">
        <w:rPr>
          <w:rFonts w:ascii="Times New Roman" w:hAnsi="Times New Roman" w:cs="Times New Roman"/>
          <w:sz w:val="28"/>
          <w:szCs w:val="28"/>
          <w:lang w:val="kk-KZ"/>
        </w:rPr>
        <w:t xml:space="preserve"> Психология мен педагогикада гностикалық іскерліктің мәні терең зерттелді. Когнитивтік психология мен конструктивизм білімнің қалай </w:t>
      </w:r>
      <w:r w:rsidRPr="00EB07EC">
        <w:rPr>
          <w:rFonts w:ascii="Times New Roman" w:hAnsi="Times New Roman" w:cs="Times New Roman"/>
          <w:sz w:val="28"/>
          <w:szCs w:val="28"/>
          <w:lang w:val="kk-KZ"/>
        </w:rPr>
        <w:lastRenderedPageBreak/>
        <w:t>құрылатыны, ақпаратты қалай өңдейтіні, тәжірибенің рөлі туралы жаңа идеялар ұсынды.</w:t>
      </w:r>
    </w:p>
    <w:p w:rsidR="00CD4BF2" w:rsidRPr="00EB07EC" w:rsidRDefault="00CD4BF2"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iCs/>
          <w:sz w:val="28"/>
          <w:szCs w:val="28"/>
          <w:lang w:val="kk-KZ"/>
        </w:rPr>
        <w:t xml:space="preserve">Ақпараттық қоғам: </w:t>
      </w:r>
      <w:r w:rsidRPr="00EB07EC">
        <w:rPr>
          <w:rFonts w:ascii="Times New Roman" w:hAnsi="Times New Roman" w:cs="Times New Roman"/>
          <w:sz w:val="28"/>
          <w:szCs w:val="28"/>
          <w:lang w:val="kk-KZ"/>
        </w:rPr>
        <w:t>XXI ғасырда ақпараттық технологиялардың дамуымен гностикалық іскерлік жаңа деңгейге көтерілді. Ақпаратты өңдеу, талдау және қолдану қабілеті, медиасауаттылық, сыни ойлау сияқты аспектілер маңызды болып табылады.</w:t>
      </w:r>
    </w:p>
    <w:p w:rsidR="00CD4BF2" w:rsidRPr="00EB07EC" w:rsidRDefault="00CD4BF2" w:rsidP="00AB234F">
      <w:pPr>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sz w:val="28"/>
          <w:szCs w:val="28"/>
          <w:lang w:val="kk-KZ"/>
        </w:rPr>
        <w:t xml:space="preserve">Сонымен қатар, </w:t>
      </w:r>
      <w:r w:rsidRPr="00EB07EC">
        <w:rPr>
          <w:rFonts w:ascii="Times New Roman" w:hAnsi="Times New Roman" w:cs="Times New Roman"/>
          <w:bCs/>
          <w:sz w:val="28"/>
          <w:szCs w:val="28"/>
          <w:lang w:val="kk-KZ"/>
        </w:rPr>
        <w:t>гностикалық іскерлік ұғымы тарих барысында бірнеше мәдениеттер мен философиялық жүйелерге әсер етті</w:t>
      </w:r>
      <w:r w:rsidR="00AC2688">
        <w:rPr>
          <w:rFonts w:ascii="Times New Roman" w:hAnsi="Times New Roman" w:cs="Times New Roman"/>
          <w:bCs/>
          <w:sz w:val="28"/>
          <w:szCs w:val="28"/>
          <w:lang w:val="kk-KZ"/>
        </w:rPr>
        <w:t xml:space="preserve"> </w:t>
      </w:r>
      <w:r w:rsidR="00AC2688" w:rsidRPr="00EB07EC">
        <w:rPr>
          <w:rFonts w:ascii="Times New Roman" w:hAnsi="Times New Roman" w:cs="Times New Roman"/>
          <w:sz w:val="28"/>
          <w:szCs w:val="28"/>
          <w:lang w:val="kk-KZ"/>
        </w:rPr>
        <w:t>[</w:t>
      </w:r>
      <w:r w:rsidR="00AC2688">
        <w:rPr>
          <w:rFonts w:ascii="Times New Roman" w:hAnsi="Times New Roman" w:cs="Times New Roman"/>
          <w:sz w:val="28"/>
          <w:szCs w:val="28"/>
          <w:lang w:val="kk-KZ"/>
        </w:rPr>
        <w:t>51, б. 3-320]</w:t>
      </w:r>
      <w:r w:rsidRPr="00EB07EC">
        <w:rPr>
          <w:rFonts w:ascii="Times New Roman" w:hAnsi="Times New Roman" w:cs="Times New Roman"/>
          <w:bCs/>
          <w:sz w:val="28"/>
          <w:szCs w:val="28"/>
          <w:lang w:val="kk-KZ"/>
        </w:rPr>
        <w:t>. Негізгі әсер еткен мәдениеттер мен бағыттарды қарастырайық:</w:t>
      </w:r>
    </w:p>
    <w:p w:rsidR="00CD4BF2" w:rsidRPr="00EB07EC" w:rsidRDefault="00CD4BF2" w:rsidP="00AB234F">
      <w:pPr>
        <w:spacing w:after="0" w:line="240" w:lineRule="auto"/>
        <w:ind w:firstLine="709"/>
        <w:jc w:val="both"/>
        <w:rPr>
          <w:rFonts w:ascii="Times New Roman" w:hAnsi="Times New Roman" w:cs="Times New Roman"/>
          <w:i/>
          <w:iCs/>
          <w:sz w:val="28"/>
          <w:szCs w:val="28"/>
          <w:lang w:val="kk-KZ"/>
        </w:rPr>
      </w:pPr>
      <w:r w:rsidRPr="00EB07EC">
        <w:rPr>
          <w:rFonts w:ascii="Times New Roman" w:hAnsi="Times New Roman" w:cs="Times New Roman"/>
          <w:i/>
          <w:iCs/>
          <w:sz w:val="28"/>
          <w:szCs w:val="28"/>
          <w:lang w:val="kk-KZ"/>
        </w:rPr>
        <w:t>Грек мәдениеті:</w:t>
      </w:r>
    </w:p>
    <w:p w:rsidR="00CD4BF2" w:rsidRPr="00EB07EC" w:rsidRDefault="00432791" w:rsidP="00AB234F">
      <w:pPr>
        <w:tabs>
          <w:tab w:val="left" w:pos="567"/>
        </w:tabs>
        <w:spacing w:after="0" w:line="240" w:lineRule="auto"/>
        <w:ind w:firstLine="709"/>
        <w:jc w:val="both"/>
        <w:rPr>
          <w:rFonts w:ascii="Times New Roman" w:hAnsi="Times New Roman" w:cs="Times New Roman"/>
          <w:sz w:val="28"/>
          <w:szCs w:val="28"/>
          <w:lang w:val="kk-KZ"/>
        </w:rPr>
      </w:pPr>
      <w:r w:rsidRPr="00432791">
        <w:rPr>
          <w:rFonts w:ascii="Times New Roman" w:hAnsi="Times New Roman" w:cs="Times New Roman"/>
          <w:sz w:val="28"/>
          <w:szCs w:val="28"/>
          <w:lang w:val="kk-KZ"/>
        </w:rPr>
        <w:t>–</w:t>
      </w:r>
      <w:r w:rsidR="00CD4BF2" w:rsidRPr="00EB07EC">
        <w:rPr>
          <w:rFonts w:ascii="Times New Roman" w:hAnsi="Times New Roman" w:cs="Times New Roman"/>
          <w:sz w:val="28"/>
          <w:szCs w:val="28"/>
          <w:lang w:val="kk-KZ"/>
        </w:rPr>
        <w:t>Ежелгі Грециядағы философиялық мектептер, әсіресе Платон мен Аристотельдің еңбектері, білім мен танымның маңызды аспектілерін зерттеді. Гностикалық идеялар грек философиясындағы білімнің тереңдігін және метафизикасын дамытуға ықпал етті.</w:t>
      </w:r>
    </w:p>
    <w:p w:rsidR="00CD4BF2" w:rsidRPr="00EB07EC" w:rsidRDefault="00CD4BF2" w:rsidP="00AB234F">
      <w:pPr>
        <w:spacing w:after="0" w:line="240" w:lineRule="auto"/>
        <w:ind w:firstLine="709"/>
        <w:jc w:val="both"/>
        <w:rPr>
          <w:rFonts w:ascii="Times New Roman" w:hAnsi="Times New Roman" w:cs="Times New Roman"/>
          <w:i/>
          <w:iCs/>
          <w:sz w:val="28"/>
          <w:szCs w:val="28"/>
          <w:lang w:val="kk-KZ"/>
        </w:rPr>
      </w:pPr>
      <w:r w:rsidRPr="00EB07EC">
        <w:rPr>
          <w:rFonts w:ascii="Times New Roman" w:hAnsi="Times New Roman" w:cs="Times New Roman"/>
          <w:i/>
          <w:iCs/>
          <w:sz w:val="28"/>
          <w:szCs w:val="28"/>
          <w:lang w:val="kk-KZ"/>
        </w:rPr>
        <w:t>Рим мәдениеті:</w:t>
      </w:r>
    </w:p>
    <w:p w:rsidR="00CD4BF2" w:rsidRPr="00EB07EC" w:rsidRDefault="00432791" w:rsidP="00AB234F">
      <w:pPr>
        <w:spacing w:after="0" w:line="240" w:lineRule="auto"/>
        <w:ind w:firstLine="709"/>
        <w:jc w:val="both"/>
        <w:rPr>
          <w:rFonts w:ascii="Times New Roman" w:hAnsi="Times New Roman" w:cs="Times New Roman"/>
          <w:sz w:val="28"/>
          <w:szCs w:val="28"/>
          <w:lang w:val="kk-KZ"/>
        </w:rPr>
      </w:pPr>
      <w:r w:rsidRPr="00432791">
        <w:rPr>
          <w:rFonts w:ascii="Times New Roman" w:hAnsi="Times New Roman" w:cs="Times New Roman"/>
          <w:sz w:val="28"/>
          <w:szCs w:val="28"/>
          <w:lang w:val="kk-KZ"/>
        </w:rPr>
        <w:t>–</w:t>
      </w:r>
      <w:r w:rsidR="00CD4BF2" w:rsidRPr="00EB07EC">
        <w:rPr>
          <w:rFonts w:ascii="Times New Roman" w:hAnsi="Times New Roman" w:cs="Times New Roman"/>
          <w:sz w:val="28"/>
          <w:szCs w:val="28"/>
          <w:lang w:val="kk-KZ"/>
        </w:rPr>
        <w:t>Рим империясы кезінде гностицизм мен философиялық мектептер бір-бірімен тоғысып, білім мен танымның жаңа формаларын қалыптастыруға ықпал етті. Грек философиясы Рим интеграцияланды, білім мен этика мәселелері кеңінен талқыланды.</w:t>
      </w:r>
    </w:p>
    <w:p w:rsidR="00CD4BF2" w:rsidRPr="00EB07EC" w:rsidRDefault="00CD4BF2" w:rsidP="00AB234F">
      <w:pPr>
        <w:spacing w:after="0" w:line="240" w:lineRule="auto"/>
        <w:ind w:firstLine="709"/>
        <w:jc w:val="both"/>
        <w:rPr>
          <w:rFonts w:ascii="Times New Roman" w:hAnsi="Times New Roman" w:cs="Times New Roman"/>
          <w:i/>
          <w:iCs/>
          <w:sz w:val="28"/>
          <w:szCs w:val="28"/>
          <w:lang w:val="kk-KZ"/>
        </w:rPr>
      </w:pPr>
      <w:r w:rsidRPr="00EB07EC">
        <w:rPr>
          <w:rFonts w:ascii="Times New Roman" w:hAnsi="Times New Roman" w:cs="Times New Roman"/>
          <w:i/>
          <w:iCs/>
          <w:sz w:val="28"/>
          <w:szCs w:val="28"/>
          <w:lang w:val="kk-KZ"/>
        </w:rPr>
        <w:t>Христиандық мәдениет:</w:t>
      </w:r>
    </w:p>
    <w:p w:rsidR="00CD4BF2" w:rsidRPr="00EB07EC" w:rsidRDefault="00432791" w:rsidP="00AB234F">
      <w:pPr>
        <w:spacing w:after="0" w:line="240" w:lineRule="auto"/>
        <w:ind w:firstLine="709"/>
        <w:jc w:val="both"/>
        <w:rPr>
          <w:rFonts w:ascii="Times New Roman" w:hAnsi="Times New Roman" w:cs="Times New Roman"/>
          <w:sz w:val="28"/>
          <w:szCs w:val="28"/>
          <w:lang w:val="kk-KZ"/>
        </w:rPr>
      </w:pPr>
      <w:r w:rsidRPr="00432791">
        <w:rPr>
          <w:rFonts w:ascii="Times New Roman" w:hAnsi="Times New Roman" w:cs="Times New Roman"/>
          <w:sz w:val="28"/>
          <w:szCs w:val="28"/>
          <w:lang w:val="kk-KZ"/>
        </w:rPr>
        <w:t>–</w:t>
      </w:r>
      <w:r w:rsidR="00CD4BF2" w:rsidRPr="00EB07EC">
        <w:rPr>
          <w:rFonts w:ascii="Times New Roman" w:hAnsi="Times New Roman" w:cs="Times New Roman"/>
          <w:sz w:val="28"/>
          <w:szCs w:val="28"/>
          <w:lang w:val="kk-KZ"/>
        </w:rPr>
        <w:t>Гностицизмнің христиандықтағы әсері оның алғашқы кезеңдерінде байқалды. Гностикалық идеялар христиандықтың кейбір формаларында, әсіресе мистикалық және ағымдарда көрініс тапты.</w:t>
      </w:r>
    </w:p>
    <w:p w:rsidR="00CD4BF2" w:rsidRPr="00EB07EC" w:rsidRDefault="00CD4BF2" w:rsidP="00AB234F">
      <w:pPr>
        <w:spacing w:after="0" w:line="240" w:lineRule="auto"/>
        <w:ind w:firstLine="709"/>
        <w:jc w:val="both"/>
        <w:rPr>
          <w:rFonts w:ascii="Times New Roman" w:hAnsi="Times New Roman" w:cs="Times New Roman"/>
          <w:i/>
          <w:iCs/>
          <w:sz w:val="28"/>
          <w:szCs w:val="28"/>
          <w:lang w:val="kk-KZ"/>
        </w:rPr>
      </w:pPr>
      <w:r w:rsidRPr="00EB07EC">
        <w:rPr>
          <w:rFonts w:ascii="Times New Roman" w:hAnsi="Times New Roman" w:cs="Times New Roman"/>
          <w:i/>
          <w:iCs/>
          <w:sz w:val="28"/>
          <w:szCs w:val="28"/>
          <w:lang w:val="kk-KZ"/>
        </w:rPr>
        <w:t>Ислам мәдениеті:</w:t>
      </w:r>
    </w:p>
    <w:p w:rsidR="00CD4BF2" w:rsidRPr="00EB07EC" w:rsidRDefault="00432791" w:rsidP="00AB234F">
      <w:pPr>
        <w:spacing w:after="0" w:line="240" w:lineRule="auto"/>
        <w:ind w:firstLine="709"/>
        <w:jc w:val="both"/>
        <w:rPr>
          <w:rFonts w:ascii="Times New Roman" w:hAnsi="Times New Roman" w:cs="Times New Roman"/>
          <w:sz w:val="28"/>
          <w:szCs w:val="28"/>
          <w:lang w:val="kk-KZ"/>
        </w:rPr>
      </w:pPr>
      <w:r w:rsidRPr="00432791">
        <w:rPr>
          <w:rFonts w:ascii="Times New Roman" w:hAnsi="Times New Roman" w:cs="Times New Roman"/>
          <w:sz w:val="28"/>
          <w:szCs w:val="28"/>
          <w:lang w:val="kk-KZ"/>
        </w:rPr>
        <w:t>–</w:t>
      </w:r>
      <w:r w:rsidR="00CD4BF2" w:rsidRPr="00EB07EC">
        <w:rPr>
          <w:rFonts w:ascii="Times New Roman" w:hAnsi="Times New Roman" w:cs="Times New Roman"/>
          <w:sz w:val="28"/>
          <w:szCs w:val="28"/>
          <w:lang w:val="kk-KZ"/>
        </w:rPr>
        <w:t>Ислам философиясы мен мистицизмі (суфизм) гностикалық іскерліктің кейбір аспектілерін қабылдады. Білім мен танымның ішкі тәжірибесі, сондай-ақ білімге жету жолдары суфизмде маңызды орын алады.</w:t>
      </w:r>
    </w:p>
    <w:p w:rsidR="00CD4BF2" w:rsidRPr="00EB07EC" w:rsidRDefault="00CD4BF2" w:rsidP="00AB234F">
      <w:pPr>
        <w:spacing w:after="0" w:line="240" w:lineRule="auto"/>
        <w:ind w:firstLine="709"/>
        <w:jc w:val="both"/>
        <w:rPr>
          <w:rFonts w:ascii="Times New Roman" w:hAnsi="Times New Roman" w:cs="Times New Roman"/>
          <w:i/>
          <w:iCs/>
          <w:sz w:val="28"/>
          <w:szCs w:val="28"/>
          <w:lang w:val="kk-KZ"/>
        </w:rPr>
      </w:pPr>
      <w:r w:rsidRPr="00EB07EC">
        <w:rPr>
          <w:rFonts w:ascii="Times New Roman" w:hAnsi="Times New Roman" w:cs="Times New Roman"/>
          <w:i/>
          <w:iCs/>
          <w:sz w:val="28"/>
          <w:szCs w:val="28"/>
          <w:lang w:val="kk-KZ"/>
        </w:rPr>
        <w:t>Орта ғасырлардағы еуропалық мәдениет:</w:t>
      </w:r>
    </w:p>
    <w:p w:rsidR="00CD4BF2" w:rsidRPr="00EB07EC" w:rsidRDefault="00432791" w:rsidP="00AB234F">
      <w:pPr>
        <w:spacing w:after="0" w:line="240" w:lineRule="auto"/>
        <w:ind w:firstLine="709"/>
        <w:jc w:val="both"/>
        <w:rPr>
          <w:rFonts w:ascii="Times New Roman" w:hAnsi="Times New Roman" w:cs="Times New Roman"/>
          <w:sz w:val="28"/>
          <w:szCs w:val="28"/>
          <w:lang w:val="kk-KZ"/>
        </w:rPr>
      </w:pPr>
      <w:r w:rsidRPr="00432791">
        <w:rPr>
          <w:rFonts w:ascii="Times New Roman" w:hAnsi="Times New Roman" w:cs="Times New Roman"/>
          <w:sz w:val="28"/>
          <w:szCs w:val="28"/>
          <w:lang w:val="kk-KZ"/>
        </w:rPr>
        <w:t>–</w:t>
      </w:r>
      <w:r w:rsidR="00CD4BF2" w:rsidRPr="00EB07EC">
        <w:rPr>
          <w:rFonts w:ascii="Times New Roman" w:hAnsi="Times New Roman" w:cs="Times New Roman"/>
          <w:sz w:val="28"/>
          <w:szCs w:val="28"/>
          <w:lang w:val="kk-KZ"/>
        </w:rPr>
        <w:t>Орта ғасырларда гностикалық іскерлік идеялары мен білімді жүйелеу мәселелері еуропалық білім беру мен философияға ықпал етті. Бұл кезеңде теология мен философияның байланысы білім мен тәжірибені біріктіруге бағытталды.</w:t>
      </w:r>
    </w:p>
    <w:p w:rsidR="00CD4BF2" w:rsidRPr="00EB07EC" w:rsidRDefault="00CD4BF2" w:rsidP="00AB234F">
      <w:pPr>
        <w:spacing w:after="0" w:line="240" w:lineRule="auto"/>
        <w:ind w:firstLine="709"/>
        <w:jc w:val="both"/>
        <w:rPr>
          <w:rFonts w:ascii="Times New Roman" w:hAnsi="Times New Roman" w:cs="Times New Roman"/>
          <w:i/>
          <w:iCs/>
          <w:sz w:val="28"/>
          <w:szCs w:val="28"/>
          <w:lang w:val="kk-KZ"/>
        </w:rPr>
      </w:pPr>
      <w:r w:rsidRPr="00EB07EC">
        <w:rPr>
          <w:rFonts w:ascii="Times New Roman" w:hAnsi="Times New Roman" w:cs="Times New Roman"/>
          <w:i/>
          <w:iCs/>
          <w:sz w:val="28"/>
          <w:szCs w:val="28"/>
          <w:lang w:val="kk-KZ"/>
        </w:rPr>
        <w:t>Жаңа заман мен заманауи мәдениет:</w:t>
      </w:r>
    </w:p>
    <w:p w:rsidR="00CD4BF2" w:rsidRPr="00EB07EC" w:rsidRDefault="00432791" w:rsidP="00AB234F">
      <w:pPr>
        <w:spacing w:after="0" w:line="240" w:lineRule="auto"/>
        <w:ind w:firstLine="709"/>
        <w:jc w:val="both"/>
        <w:rPr>
          <w:rFonts w:ascii="Times New Roman" w:hAnsi="Times New Roman" w:cs="Times New Roman"/>
          <w:sz w:val="28"/>
          <w:szCs w:val="28"/>
          <w:lang w:val="kk-KZ"/>
        </w:rPr>
      </w:pPr>
      <w:r w:rsidRPr="00432791">
        <w:rPr>
          <w:rFonts w:ascii="Times New Roman" w:hAnsi="Times New Roman" w:cs="Times New Roman"/>
          <w:sz w:val="28"/>
          <w:szCs w:val="28"/>
          <w:lang w:val="kk-KZ"/>
        </w:rPr>
        <w:t>–</w:t>
      </w:r>
      <w:r w:rsidR="00CD4BF2" w:rsidRPr="00EB07EC">
        <w:rPr>
          <w:rFonts w:ascii="Times New Roman" w:hAnsi="Times New Roman" w:cs="Times New Roman"/>
          <w:sz w:val="28"/>
          <w:szCs w:val="28"/>
          <w:lang w:val="kk-KZ"/>
        </w:rPr>
        <w:t>Ғылыми революция гностикалық іскерліктің практикалық қолданысына, эмпирикалық зерттеулер мен рационалды ойлауға негіз салды. Бұл кезеңдерде білім мен тәжірибенің интеграциясы ғылыми және практикалық дамуға ықпал етті.</w:t>
      </w:r>
    </w:p>
    <w:p w:rsidR="00CD4BF2" w:rsidRPr="00EB07EC" w:rsidRDefault="00CD4BF2" w:rsidP="00AB234F">
      <w:pPr>
        <w:spacing w:after="0" w:line="240" w:lineRule="auto"/>
        <w:ind w:firstLine="709"/>
        <w:jc w:val="both"/>
        <w:rPr>
          <w:rFonts w:ascii="Times New Roman" w:hAnsi="Times New Roman" w:cs="Times New Roman"/>
          <w:i/>
          <w:iCs/>
          <w:sz w:val="28"/>
          <w:szCs w:val="28"/>
          <w:lang w:val="kk-KZ"/>
        </w:rPr>
      </w:pPr>
      <w:r w:rsidRPr="00EB07EC">
        <w:rPr>
          <w:rFonts w:ascii="Times New Roman" w:hAnsi="Times New Roman" w:cs="Times New Roman"/>
          <w:i/>
          <w:iCs/>
          <w:sz w:val="28"/>
          <w:szCs w:val="28"/>
          <w:lang w:val="kk-KZ"/>
        </w:rPr>
        <w:t>Шығыс философиясы:</w:t>
      </w:r>
    </w:p>
    <w:p w:rsidR="00CD4BF2" w:rsidRPr="00EB07EC" w:rsidRDefault="00432791" w:rsidP="00AB234F">
      <w:pPr>
        <w:spacing w:after="0" w:line="240" w:lineRule="auto"/>
        <w:ind w:firstLine="709"/>
        <w:jc w:val="both"/>
        <w:rPr>
          <w:rFonts w:ascii="Times New Roman" w:hAnsi="Times New Roman" w:cs="Times New Roman"/>
          <w:sz w:val="28"/>
          <w:szCs w:val="28"/>
          <w:lang w:val="kk-KZ"/>
        </w:rPr>
      </w:pPr>
      <w:r w:rsidRPr="00432791">
        <w:rPr>
          <w:rFonts w:ascii="Times New Roman" w:hAnsi="Times New Roman" w:cs="Times New Roman"/>
          <w:sz w:val="28"/>
          <w:szCs w:val="28"/>
          <w:lang w:val="kk-KZ"/>
        </w:rPr>
        <w:t>–</w:t>
      </w:r>
      <w:r w:rsidR="00CD4BF2" w:rsidRPr="00EB07EC">
        <w:rPr>
          <w:rFonts w:ascii="Times New Roman" w:hAnsi="Times New Roman" w:cs="Times New Roman"/>
          <w:sz w:val="28"/>
          <w:szCs w:val="28"/>
          <w:lang w:val="kk-KZ"/>
        </w:rPr>
        <w:t>Буддизм, даосизм және конфуцианизм сияқты шығыс философиялары да гностикалық іскерліктің аспектілерін қамтиды. Адамның ішкі тәжірибесі мен білімге қатысты терең түсініктер осы мәдениеттерде дамыды.</w:t>
      </w:r>
    </w:p>
    <w:p w:rsidR="00CD4BF2" w:rsidRPr="00EB07EC" w:rsidRDefault="00CD4BF2" w:rsidP="00AB234F">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Сонымен қатар, қ</w:t>
      </w:r>
      <w:r w:rsidRPr="00EB07EC">
        <w:rPr>
          <w:rFonts w:ascii="Times New Roman" w:eastAsia="Times New Roman" w:hAnsi="Times New Roman" w:cs="Times New Roman"/>
          <w:bCs/>
          <w:sz w:val="28"/>
          <w:szCs w:val="28"/>
          <w:lang w:val="kk-KZ" w:eastAsia="ru-RU"/>
        </w:rPr>
        <w:t>азақ мәдениетіндегі ұқсас ұғымдарды сипатауға болады. Олар, Абайдың</w:t>
      </w:r>
      <w:r w:rsidR="00E86645">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bCs/>
          <w:sz w:val="28"/>
          <w:szCs w:val="28"/>
          <w:lang w:val="kk-KZ" w:eastAsia="ru-RU"/>
        </w:rPr>
        <w:t>«Толық адам» ілімі</w:t>
      </w:r>
      <w:r w:rsidRPr="00EB07EC">
        <w:rPr>
          <w:rFonts w:ascii="Times New Roman" w:eastAsia="Times New Roman" w:hAnsi="Times New Roman" w:cs="Times New Roman"/>
          <w:sz w:val="28"/>
          <w:szCs w:val="28"/>
          <w:lang w:val="kk-KZ" w:eastAsia="ru-RU"/>
        </w:rPr>
        <w:t xml:space="preserve"> – адамның рухани өсуі мен өзін-өзі тануы басты орында. «Жан ілімі», «жүрек тазалығы», «иман мен ғылым үйлесімі» – бұлар гностикалық іскерлікпен астасатын дүниелер.</w:t>
      </w:r>
    </w:p>
    <w:p w:rsidR="00CD4BF2" w:rsidRPr="00EB07EC" w:rsidRDefault="00CD4BF2" w:rsidP="00AB234F">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Демек, гностикалық іскерлік ұғымы әртүрлі мәдениеттер мен философиялық жүйелерде терең із қалдырғандығын және білім мен тәжірибені біріктіру қажеттілігін арттырғандығын байқауымызға болады. </w:t>
      </w:r>
      <w:r w:rsidRPr="00EB07EC">
        <w:rPr>
          <w:rStyle w:val="fadeinm1hgl8"/>
          <w:rFonts w:ascii="Times New Roman" w:hAnsi="Times New Roman" w:cs="Times New Roman"/>
          <w:sz w:val="28"/>
          <w:szCs w:val="28"/>
          <w:lang w:val="kk-KZ"/>
        </w:rPr>
        <w:t xml:space="preserve">Гностикалық іскерлік әртүрлі мәдениеттерде түрліше сипат алғанымен, ортақ өзек – </w:t>
      </w:r>
      <w:r w:rsidRPr="00EB07EC">
        <w:rPr>
          <w:rStyle w:val="fadeinm1hgl8"/>
          <w:rFonts w:ascii="Times New Roman" w:hAnsi="Times New Roman" w:cs="Times New Roman"/>
          <w:bCs/>
          <w:sz w:val="28"/>
          <w:szCs w:val="28"/>
          <w:lang w:val="kk-KZ"/>
        </w:rPr>
        <w:t>адамның  ішкі әлеміне үңілу, ақиқатты тануға ұмтылу және рухани жетілу</w:t>
      </w:r>
      <w:r w:rsidRPr="00EB07EC">
        <w:rPr>
          <w:rStyle w:val="fadeinm1hgl8"/>
          <w:rFonts w:ascii="Times New Roman" w:hAnsi="Times New Roman" w:cs="Times New Roman"/>
          <w:sz w:val="28"/>
          <w:szCs w:val="28"/>
          <w:lang w:val="kk-KZ"/>
        </w:rPr>
        <w:t>.</w:t>
      </w:r>
    </w:p>
    <w:p w:rsidR="00CD4BF2" w:rsidRPr="00EB07EC" w:rsidRDefault="00CD4BF2" w:rsidP="00AB234F">
      <w:pPr>
        <w:tabs>
          <w:tab w:val="left" w:pos="9214"/>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Жоғарыда аталған гностикалық іскерлік ұғымының тарих кезеңдері, пайда болуы</w:t>
      </w:r>
      <w:r w:rsidR="00606659">
        <w:rPr>
          <w:rFonts w:ascii="Times New Roman" w:hAnsi="Times New Roman" w:cs="Times New Roman"/>
          <w:sz w:val="28"/>
          <w:szCs w:val="28"/>
          <w:lang w:val="kk-KZ"/>
        </w:rPr>
        <w:t xml:space="preserve"> мен дамуы </w:t>
      </w:r>
      <w:r w:rsidR="00432791">
        <w:rPr>
          <w:rFonts w:ascii="Times New Roman" w:hAnsi="Times New Roman" w:cs="Times New Roman"/>
          <w:sz w:val="28"/>
          <w:szCs w:val="28"/>
          <w:lang w:val="kk-KZ"/>
        </w:rPr>
        <w:t>1-</w:t>
      </w:r>
      <w:r w:rsidR="00606659">
        <w:rPr>
          <w:rFonts w:ascii="Times New Roman" w:hAnsi="Times New Roman" w:cs="Times New Roman"/>
          <w:sz w:val="28"/>
          <w:szCs w:val="28"/>
          <w:lang w:val="kk-KZ"/>
        </w:rPr>
        <w:t>кестеде көрсетілді</w:t>
      </w:r>
      <w:r w:rsidRPr="00EB07EC">
        <w:rPr>
          <w:rFonts w:ascii="Times New Roman" w:hAnsi="Times New Roman" w:cs="Times New Roman"/>
          <w:sz w:val="28"/>
          <w:szCs w:val="28"/>
          <w:lang w:val="kk-KZ"/>
        </w:rPr>
        <w:t>.</w:t>
      </w:r>
    </w:p>
    <w:p w:rsidR="00CD4BF2" w:rsidRPr="00EB07EC" w:rsidRDefault="00CD4BF2" w:rsidP="00AB234F">
      <w:pPr>
        <w:tabs>
          <w:tab w:val="left" w:pos="9214"/>
        </w:tabs>
        <w:spacing w:after="0" w:line="240" w:lineRule="auto"/>
        <w:ind w:firstLine="709"/>
        <w:jc w:val="both"/>
        <w:rPr>
          <w:rFonts w:ascii="Times New Roman" w:hAnsi="Times New Roman" w:cs="Times New Roman"/>
          <w:sz w:val="28"/>
          <w:szCs w:val="28"/>
          <w:lang w:val="kk-KZ"/>
        </w:rPr>
      </w:pPr>
    </w:p>
    <w:p w:rsidR="00CD4BF2" w:rsidRPr="00EB07EC" w:rsidRDefault="00B75014" w:rsidP="00AB234F">
      <w:pPr>
        <w:tabs>
          <w:tab w:val="left" w:pos="92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Кесте 1</w:t>
      </w:r>
      <w:r w:rsidR="00432791" w:rsidRPr="00432791">
        <w:rPr>
          <w:rFonts w:ascii="Times New Roman" w:hAnsi="Times New Roman" w:cs="Times New Roman"/>
          <w:sz w:val="28"/>
          <w:szCs w:val="28"/>
          <w:lang w:val="kk-KZ"/>
        </w:rPr>
        <w:t>–</w:t>
      </w:r>
      <w:r w:rsidR="00CD4BF2" w:rsidRPr="00EB07EC">
        <w:rPr>
          <w:rFonts w:ascii="Times New Roman" w:hAnsi="Times New Roman" w:cs="Times New Roman"/>
          <w:sz w:val="28"/>
          <w:szCs w:val="28"/>
          <w:lang w:val="kk-KZ"/>
        </w:rPr>
        <w:t>Гностикалық іскерлік ұғымының тарих кезеңдері</w:t>
      </w:r>
    </w:p>
    <w:p w:rsidR="00CD4BF2" w:rsidRPr="00432791" w:rsidRDefault="00CD4BF2" w:rsidP="00AB234F">
      <w:pPr>
        <w:tabs>
          <w:tab w:val="left" w:pos="9214"/>
        </w:tabs>
        <w:spacing w:after="0" w:line="240" w:lineRule="auto"/>
        <w:jc w:val="both"/>
        <w:rPr>
          <w:rFonts w:ascii="Times New Roman" w:hAnsi="Times New Roman" w:cs="Times New Roman"/>
          <w:sz w:val="16"/>
          <w:szCs w:val="16"/>
          <w:lang w:val="kk-KZ"/>
        </w:rPr>
      </w:pPr>
    </w:p>
    <w:tbl>
      <w:tblPr>
        <w:tblStyle w:val="a3"/>
        <w:tblW w:w="9639" w:type="dxa"/>
        <w:jc w:val="center"/>
        <w:tblLook w:val="04A0"/>
      </w:tblPr>
      <w:tblGrid>
        <w:gridCol w:w="2629"/>
        <w:gridCol w:w="7010"/>
      </w:tblGrid>
      <w:tr w:rsidR="00CD4BF2" w:rsidRPr="00EA47CF" w:rsidTr="00432791">
        <w:trPr>
          <w:trHeight w:val="273"/>
          <w:jc w:val="center"/>
        </w:trPr>
        <w:tc>
          <w:tcPr>
            <w:tcW w:w="9356" w:type="dxa"/>
            <w:gridSpan w:val="2"/>
          </w:tcPr>
          <w:p w:rsidR="00CD4BF2" w:rsidRPr="00EB07EC" w:rsidRDefault="00CD4BF2" w:rsidP="00AB234F">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Гностикалық іскерлік ұғымының тарих кезеңдері</w:t>
            </w:r>
          </w:p>
        </w:tc>
      </w:tr>
      <w:tr w:rsidR="00CD4BF2" w:rsidRPr="00447DA9" w:rsidTr="00432791">
        <w:trPr>
          <w:trHeight w:val="273"/>
          <w:jc w:val="center"/>
        </w:trPr>
        <w:tc>
          <w:tcPr>
            <w:tcW w:w="2552" w:type="dxa"/>
          </w:tcPr>
          <w:p w:rsidR="00CD4BF2" w:rsidRPr="00EB07EC" w:rsidRDefault="00447DA9" w:rsidP="00AB234F">
            <w:pPr>
              <w:jc w:val="center"/>
              <w:rPr>
                <w:rFonts w:ascii="Times New Roman" w:hAnsi="Times New Roman" w:cs="Times New Roman"/>
                <w:sz w:val="24"/>
                <w:szCs w:val="24"/>
                <w:lang w:val="kk-KZ"/>
              </w:rPr>
            </w:pPr>
            <w:r>
              <w:rPr>
                <w:rFonts w:ascii="Times New Roman" w:hAnsi="Times New Roman" w:cs="Times New Roman"/>
                <w:sz w:val="24"/>
                <w:szCs w:val="24"/>
                <w:lang w:val="kk-KZ"/>
              </w:rPr>
              <w:t>Т</w:t>
            </w:r>
            <w:r w:rsidRPr="00EB07EC">
              <w:rPr>
                <w:rFonts w:ascii="Times New Roman" w:hAnsi="Times New Roman" w:cs="Times New Roman"/>
                <w:sz w:val="24"/>
                <w:szCs w:val="24"/>
                <w:lang w:val="kk-KZ"/>
              </w:rPr>
              <w:t>арих</w:t>
            </w:r>
            <w:r>
              <w:rPr>
                <w:rFonts w:ascii="Times New Roman" w:hAnsi="Times New Roman" w:cs="Times New Roman"/>
                <w:sz w:val="24"/>
                <w:szCs w:val="24"/>
                <w:lang w:val="kk-KZ"/>
              </w:rPr>
              <w:t>и</w:t>
            </w:r>
            <w:r w:rsidRPr="00EB07EC">
              <w:rPr>
                <w:rFonts w:ascii="Times New Roman" w:hAnsi="Times New Roman" w:cs="Times New Roman"/>
                <w:sz w:val="24"/>
                <w:szCs w:val="24"/>
                <w:lang w:val="kk-KZ"/>
              </w:rPr>
              <w:t xml:space="preserve"> кезеңдер</w:t>
            </w:r>
          </w:p>
        </w:tc>
        <w:tc>
          <w:tcPr>
            <w:tcW w:w="6804" w:type="dxa"/>
          </w:tcPr>
          <w:p w:rsidR="00CD4BF2" w:rsidRPr="00EB07EC" w:rsidRDefault="00447DA9" w:rsidP="00AB234F">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Гностикалық іскерлік ұғым</w:t>
            </w:r>
            <w:r>
              <w:rPr>
                <w:rFonts w:ascii="Times New Roman" w:hAnsi="Times New Roman" w:cs="Times New Roman"/>
                <w:sz w:val="24"/>
                <w:szCs w:val="24"/>
                <w:lang w:val="kk-KZ"/>
              </w:rPr>
              <w:t>дары</w:t>
            </w:r>
          </w:p>
        </w:tc>
      </w:tr>
      <w:tr w:rsidR="00CD4BF2" w:rsidRPr="00EA47CF" w:rsidTr="00432791">
        <w:trPr>
          <w:trHeight w:val="1092"/>
          <w:jc w:val="center"/>
        </w:trPr>
        <w:tc>
          <w:tcPr>
            <w:tcW w:w="2552"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Ежелгі философия </w:t>
            </w:r>
          </w:p>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б.з.д. </w:t>
            </w:r>
            <w:r w:rsidRPr="00EB07EC">
              <w:rPr>
                <w:rFonts w:ascii="Times New Roman" w:hAnsi="Times New Roman" w:cs="Times New Roman"/>
                <w:color w:val="000000"/>
                <w:sz w:val="24"/>
                <w:szCs w:val="24"/>
                <w:shd w:val="clear" w:color="auto" w:fill="FFFFFF"/>
                <w:lang w:val="kk-KZ"/>
              </w:rPr>
              <w:t>V</w:t>
            </w:r>
            <w:r w:rsidRPr="00EB07EC">
              <w:rPr>
                <w:rFonts w:ascii="Times New Roman" w:hAnsi="Times New Roman" w:cs="Times New Roman"/>
                <w:sz w:val="24"/>
                <w:szCs w:val="24"/>
                <w:lang w:val="kk-KZ"/>
              </w:rPr>
              <w:t>-</w:t>
            </w:r>
            <w:r w:rsidRPr="00EB07EC">
              <w:rPr>
                <w:rFonts w:ascii="Times New Roman" w:hAnsi="Times New Roman" w:cs="Times New Roman"/>
                <w:color w:val="000000"/>
                <w:sz w:val="24"/>
                <w:szCs w:val="24"/>
                <w:shd w:val="clear" w:color="auto" w:fill="FFFFFF"/>
                <w:lang w:val="kk-KZ"/>
              </w:rPr>
              <w:t>VI</w:t>
            </w:r>
            <w:r w:rsidRPr="00EB07EC">
              <w:rPr>
                <w:rFonts w:ascii="Times New Roman" w:hAnsi="Times New Roman" w:cs="Times New Roman"/>
                <w:sz w:val="24"/>
                <w:szCs w:val="24"/>
                <w:lang w:val="kk-KZ"/>
              </w:rPr>
              <w:t xml:space="preserve"> ғасырлар</w:t>
            </w:r>
          </w:p>
          <w:p w:rsidR="00CD4BF2" w:rsidRPr="00EB07EC" w:rsidRDefault="00CD4BF2" w:rsidP="00AB234F">
            <w:pPr>
              <w:rPr>
                <w:rFonts w:ascii="Times New Roman" w:hAnsi="Times New Roman" w:cs="Times New Roman"/>
                <w:b/>
                <w:sz w:val="24"/>
                <w:szCs w:val="24"/>
                <w:lang w:val="kk-KZ"/>
              </w:rPr>
            </w:pPr>
          </w:p>
        </w:tc>
        <w:tc>
          <w:tcPr>
            <w:tcW w:w="6804"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Гностицизмнің алғашқы формалары философиялық және діни контексте пайда болды. Грек философиясында білім мен таным мәселелері терең зерттелді, әсіресе Платон мен Аристотельдің еңбектерінде.</w:t>
            </w:r>
          </w:p>
        </w:tc>
      </w:tr>
      <w:tr w:rsidR="00CD4BF2" w:rsidRPr="00EA47CF" w:rsidTr="00432791">
        <w:trPr>
          <w:trHeight w:val="1108"/>
          <w:jc w:val="center"/>
        </w:trPr>
        <w:tc>
          <w:tcPr>
            <w:tcW w:w="2552"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Гностицизм</w:t>
            </w:r>
          </w:p>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б.з. I-II ғасырлар </w:t>
            </w:r>
          </w:p>
          <w:p w:rsidR="00CD4BF2" w:rsidRPr="00EB07EC" w:rsidRDefault="00CD4BF2" w:rsidP="00AB234F">
            <w:pPr>
              <w:rPr>
                <w:rFonts w:ascii="Times New Roman" w:hAnsi="Times New Roman" w:cs="Times New Roman"/>
                <w:sz w:val="24"/>
                <w:szCs w:val="24"/>
                <w:lang w:val="kk-KZ"/>
              </w:rPr>
            </w:pPr>
          </w:p>
        </w:tc>
        <w:tc>
          <w:tcPr>
            <w:tcW w:w="6804"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Гностицизмнің өзі білімді интуитивті және метафизикалық тұрғыдан түсінуге негізделген діни және философиялық қозғалыс ретінде пайда болды. Бұл кезеңде жеке тұлғаның ішкі тәжірибесі мен білімнің маңызы жоғары бағаланды.</w:t>
            </w:r>
          </w:p>
        </w:tc>
      </w:tr>
      <w:tr w:rsidR="00CD4BF2" w:rsidRPr="00EB07EC" w:rsidTr="00432791">
        <w:trPr>
          <w:trHeight w:val="826"/>
          <w:jc w:val="center"/>
        </w:trPr>
        <w:tc>
          <w:tcPr>
            <w:tcW w:w="2552"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Орта ғасырлар </w:t>
            </w:r>
          </w:p>
          <w:p w:rsidR="00CD4BF2" w:rsidRPr="00EB07EC" w:rsidRDefault="00CD4BF2" w:rsidP="00AB234F">
            <w:pPr>
              <w:rPr>
                <w:rFonts w:ascii="Times New Roman" w:hAnsi="Times New Roman" w:cs="Times New Roman"/>
                <w:b/>
                <w:sz w:val="24"/>
                <w:szCs w:val="24"/>
              </w:rPr>
            </w:pPr>
            <w:r w:rsidRPr="00EB07EC">
              <w:rPr>
                <w:rFonts w:ascii="Times New Roman" w:hAnsi="Times New Roman" w:cs="Times New Roman"/>
                <w:color w:val="000000"/>
                <w:sz w:val="24"/>
                <w:szCs w:val="24"/>
                <w:shd w:val="clear" w:color="auto" w:fill="FFFFFF"/>
                <w:lang w:val="kk-KZ"/>
              </w:rPr>
              <w:t>V</w:t>
            </w:r>
            <w:r w:rsidRPr="00EB07EC">
              <w:rPr>
                <w:rFonts w:ascii="Times New Roman" w:hAnsi="Times New Roman" w:cs="Times New Roman"/>
                <w:sz w:val="24"/>
                <w:szCs w:val="24"/>
                <w:lang w:val="kk-KZ"/>
              </w:rPr>
              <w:t>-</w:t>
            </w:r>
            <w:r w:rsidRPr="00EB07EC">
              <w:rPr>
                <w:rFonts w:ascii="Times New Roman" w:hAnsi="Times New Roman" w:cs="Times New Roman"/>
                <w:color w:val="000000"/>
                <w:sz w:val="24"/>
                <w:szCs w:val="24"/>
                <w:shd w:val="clear" w:color="auto" w:fill="FFFFFF"/>
                <w:lang w:val="en-US"/>
              </w:rPr>
              <w:t>X</w:t>
            </w:r>
            <w:r w:rsidRPr="00EB07EC">
              <w:rPr>
                <w:rFonts w:ascii="Times New Roman" w:hAnsi="Times New Roman" w:cs="Times New Roman"/>
                <w:color w:val="000000"/>
                <w:sz w:val="24"/>
                <w:szCs w:val="24"/>
                <w:shd w:val="clear" w:color="auto" w:fill="FFFFFF"/>
                <w:lang w:val="kk-KZ"/>
              </w:rPr>
              <w:t>V</w:t>
            </w:r>
            <w:r w:rsidRPr="00EB07EC">
              <w:rPr>
                <w:rFonts w:ascii="Times New Roman" w:hAnsi="Times New Roman" w:cs="Times New Roman"/>
                <w:sz w:val="24"/>
                <w:szCs w:val="24"/>
                <w:lang w:val="kk-KZ"/>
              </w:rPr>
              <w:t xml:space="preserve"> ғасырлар</w:t>
            </w:r>
          </w:p>
        </w:tc>
        <w:tc>
          <w:tcPr>
            <w:tcW w:w="6804"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Орта ғасырларда дін мен философияның тоғысуы гностикалық іскерліктің дамуына әсер етті. Білім мен таным мәселелері теология мен метафизикамен тығыз байланысты болды.</w:t>
            </w:r>
          </w:p>
        </w:tc>
      </w:tr>
      <w:tr w:rsidR="00CD4BF2" w:rsidRPr="00EA47CF" w:rsidTr="00432791">
        <w:trPr>
          <w:trHeight w:val="825"/>
          <w:jc w:val="center"/>
        </w:trPr>
        <w:tc>
          <w:tcPr>
            <w:tcW w:w="2552"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Жаңа заман </w:t>
            </w:r>
          </w:p>
          <w:p w:rsidR="00CD4BF2" w:rsidRPr="00EB07EC" w:rsidRDefault="00CD4BF2" w:rsidP="00AB234F">
            <w:pPr>
              <w:rPr>
                <w:rFonts w:ascii="Times New Roman" w:hAnsi="Times New Roman" w:cs="Times New Roman"/>
                <w:b/>
                <w:color w:val="000000"/>
                <w:sz w:val="24"/>
                <w:szCs w:val="24"/>
                <w:shd w:val="clear" w:color="auto" w:fill="FFFFFF"/>
              </w:rPr>
            </w:pPr>
            <w:r w:rsidRPr="00EB07EC">
              <w:rPr>
                <w:rFonts w:ascii="Times New Roman" w:hAnsi="Times New Roman" w:cs="Times New Roman"/>
                <w:sz w:val="24"/>
                <w:szCs w:val="24"/>
                <w:lang w:val="en-US"/>
              </w:rPr>
              <w:t>XVI</w:t>
            </w:r>
            <w:r w:rsidRPr="00EB07EC">
              <w:rPr>
                <w:rFonts w:ascii="Times New Roman" w:hAnsi="Times New Roman" w:cs="Times New Roman"/>
                <w:sz w:val="24"/>
                <w:szCs w:val="24"/>
                <w:lang w:val="kk-KZ"/>
              </w:rPr>
              <w:t>-</w:t>
            </w:r>
            <w:r w:rsidRPr="00EB07EC">
              <w:rPr>
                <w:rFonts w:ascii="Times New Roman" w:hAnsi="Times New Roman" w:cs="Times New Roman"/>
                <w:sz w:val="24"/>
                <w:szCs w:val="24"/>
                <w:lang w:val="en-US"/>
              </w:rPr>
              <w:t>XVIII</w:t>
            </w:r>
            <w:r w:rsidRPr="00EB07EC">
              <w:rPr>
                <w:rFonts w:ascii="Times New Roman" w:hAnsi="Times New Roman" w:cs="Times New Roman"/>
                <w:sz w:val="24"/>
                <w:szCs w:val="24"/>
                <w:lang w:val="kk-KZ"/>
              </w:rPr>
              <w:t xml:space="preserve"> ғасырлар</w:t>
            </w:r>
          </w:p>
        </w:tc>
        <w:tc>
          <w:tcPr>
            <w:tcW w:w="6804"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Білім мен ғылымға деген қызығушылық артты. Бұл уақытта эмпирикалық зерттеулер мен рационалды ойлау дамыды, біліктілікті және тәжірибені біріктіру қажеттілігі туындады.</w:t>
            </w:r>
          </w:p>
        </w:tc>
      </w:tr>
      <w:tr w:rsidR="00CD4BF2" w:rsidRPr="00EB07EC" w:rsidTr="00432791">
        <w:trPr>
          <w:trHeight w:val="1106"/>
          <w:jc w:val="center"/>
        </w:trPr>
        <w:tc>
          <w:tcPr>
            <w:tcW w:w="2552"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en-US"/>
              </w:rPr>
              <w:t>XIX-XX ғасырлар</w:t>
            </w:r>
          </w:p>
        </w:tc>
        <w:tc>
          <w:tcPr>
            <w:tcW w:w="6804" w:type="dxa"/>
          </w:tcPr>
          <w:p w:rsidR="00CD4BF2" w:rsidRPr="00EB07EC" w:rsidRDefault="00CD4BF2" w:rsidP="00AB234F">
            <w:pPr>
              <w:rPr>
                <w:rFonts w:ascii="Times New Roman" w:hAnsi="Times New Roman" w:cs="Times New Roman"/>
                <w:sz w:val="24"/>
                <w:szCs w:val="24"/>
                <w:lang w:val="en-US"/>
              </w:rPr>
            </w:pPr>
            <w:r w:rsidRPr="00EB07EC">
              <w:rPr>
                <w:rFonts w:ascii="Times New Roman" w:hAnsi="Times New Roman" w:cs="Times New Roman"/>
                <w:sz w:val="24"/>
                <w:szCs w:val="24"/>
                <w:lang w:val="kk-KZ"/>
              </w:rPr>
              <w:t>Психология, когнитивтік ғылымдар және білім берудегі жаңашылдықтар гностикалық іскерліктің қазіргі түсінігін қалыптастыруға ықпал етті. Білім, тәжірибе, рефлексия және шығармашылықтың интеграциясы маңызды р</w:t>
            </w:r>
            <w:r w:rsidR="0001309B">
              <w:rPr>
                <w:rFonts w:ascii="Times New Roman" w:hAnsi="Times New Roman" w:cs="Times New Roman"/>
                <w:sz w:val="24"/>
                <w:szCs w:val="24"/>
                <w:lang w:val="kk-KZ"/>
              </w:rPr>
              <w:t>өл</w:t>
            </w:r>
            <w:r w:rsidRPr="00EB07EC">
              <w:rPr>
                <w:rFonts w:ascii="Times New Roman" w:hAnsi="Times New Roman" w:cs="Times New Roman"/>
                <w:sz w:val="24"/>
                <w:szCs w:val="24"/>
                <w:lang w:val="kk-KZ"/>
              </w:rPr>
              <w:t xml:space="preserve"> атқарды.</w:t>
            </w:r>
          </w:p>
        </w:tc>
      </w:tr>
      <w:tr w:rsidR="00CD4BF2" w:rsidRPr="00EA47CF" w:rsidTr="00432791">
        <w:trPr>
          <w:trHeight w:val="1122"/>
          <w:jc w:val="center"/>
        </w:trPr>
        <w:tc>
          <w:tcPr>
            <w:tcW w:w="2552"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Ақпараттық қоғам </w:t>
            </w:r>
          </w:p>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en-US"/>
              </w:rPr>
              <w:t>XXI ғасыр</w:t>
            </w:r>
          </w:p>
        </w:tc>
        <w:tc>
          <w:tcPr>
            <w:tcW w:w="6804"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Заманауи ақпараттық технологиялардың дамуы гностикалық іскерлікті жаңа деңгейге көтерді. Ақпаратты жинау, өңдеу және қолдану қажеттілігі білім мен тәжірибенің арасындағы</w:t>
            </w:r>
            <w:r w:rsidR="00432791">
              <w:rPr>
                <w:rFonts w:ascii="Times New Roman" w:hAnsi="Times New Roman" w:cs="Times New Roman"/>
                <w:sz w:val="24"/>
                <w:szCs w:val="24"/>
                <w:lang w:val="kk-KZ"/>
              </w:rPr>
              <w:t xml:space="preserve"> байланысты одан әрі нығайтты</w:t>
            </w:r>
          </w:p>
        </w:tc>
      </w:tr>
    </w:tbl>
    <w:p w:rsidR="00CD4BF2" w:rsidRPr="00EB07EC" w:rsidRDefault="00CD4BF2" w:rsidP="00AB234F">
      <w:pPr>
        <w:spacing w:after="0" w:line="240" w:lineRule="auto"/>
        <w:ind w:firstLine="567"/>
        <w:jc w:val="both"/>
        <w:rPr>
          <w:rFonts w:ascii="Times New Roman" w:hAnsi="Times New Roman" w:cs="Times New Roman"/>
          <w:sz w:val="28"/>
          <w:szCs w:val="28"/>
          <w:lang w:val="kk-KZ"/>
        </w:rPr>
      </w:pPr>
    </w:p>
    <w:p w:rsidR="006919BD" w:rsidRDefault="00E744BE" w:rsidP="00432791">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Кесте </w:t>
      </w:r>
      <w:r>
        <w:rPr>
          <w:rFonts w:ascii="Times New Roman" w:hAnsi="Times New Roman" w:cs="Times New Roman"/>
          <w:bCs/>
          <w:sz w:val="28"/>
          <w:szCs w:val="28"/>
          <w:lang w:val="kk-KZ"/>
        </w:rPr>
        <w:t>Ж.А. Алтаев пен Т.Х. Ғабитовтың</w:t>
      </w:r>
      <w:r w:rsidR="00870FBC">
        <w:rPr>
          <w:rFonts w:ascii="Times New Roman" w:hAnsi="Times New Roman" w:cs="Times New Roman"/>
          <w:bCs/>
          <w:sz w:val="28"/>
          <w:szCs w:val="28"/>
          <w:lang w:val="kk-KZ"/>
        </w:rPr>
        <w:t xml:space="preserve"> «Ғылым тарихы мен философиясы» </w:t>
      </w:r>
      <w:r w:rsidR="006B581A">
        <w:rPr>
          <w:rFonts w:ascii="Times New Roman" w:hAnsi="Times New Roman" w:cs="Times New Roman"/>
          <w:bCs/>
          <w:sz w:val="28"/>
          <w:szCs w:val="28"/>
          <w:lang w:val="kk-KZ"/>
        </w:rPr>
        <w:t>еңбегінде</w:t>
      </w:r>
      <w:r w:rsidR="00870FBC">
        <w:rPr>
          <w:rFonts w:ascii="Times New Roman" w:hAnsi="Times New Roman" w:cs="Times New Roman"/>
          <w:bCs/>
          <w:sz w:val="28"/>
          <w:szCs w:val="28"/>
          <w:lang w:val="kk-KZ"/>
        </w:rPr>
        <w:t xml:space="preserve"> берілген </w:t>
      </w:r>
      <w:r w:rsidR="00870FBC" w:rsidRPr="006919BD">
        <w:rPr>
          <w:rFonts w:ascii="Times New Roman" w:hAnsi="Times New Roman" w:cs="Times New Roman"/>
          <w:bCs/>
          <w:sz w:val="28"/>
          <w:szCs w:val="28"/>
          <w:lang w:val="kk-KZ"/>
        </w:rPr>
        <w:t xml:space="preserve">гносеологиялық </w:t>
      </w:r>
      <w:r w:rsidR="006B581A" w:rsidRPr="006919BD">
        <w:rPr>
          <w:rFonts w:ascii="Times New Roman" w:hAnsi="Times New Roman" w:cs="Times New Roman"/>
          <w:bCs/>
          <w:sz w:val="28"/>
          <w:szCs w:val="28"/>
          <w:lang w:val="kk-KZ"/>
        </w:rPr>
        <w:t>теориялар</w:t>
      </w:r>
      <w:r w:rsidR="006919BD" w:rsidRPr="006919BD">
        <w:rPr>
          <w:rFonts w:ascii="Times New Roman" w:hAnsi="Times New Roman" w:cs="Times New Roman"/>
          <w:bCs/>
          <w:sz w:val="28"/>
          <w:szCs w:val="28"/>
          <w:lang w:val="kk-KZ"/>
        </w:rPr>
        <w:t>ды</w:t>
      </w:r>
      <w:r w:rsidR="006B581A" w:rsidRPr="006919BD">
        <w:rPr>
          <w:rFonts w:ascii="Times New Roman" w:hAnsi="Times New Roman" w:cs="Times New Roman"/>
          <w:bCs/>
          <w:sz w:val="28"/>
          <w:szCs w:val="28"/>
          <w:lang w:val="kk-KZ"/>
        </w:rPr>
        <w:t xml:space="preserve"> </w:t>
      </w:r>
      <w:r w:rsidR="006919BD" w:rsidRPr="006919BD">
        <w:rPr>
          <w:rFonts w:ascii="Times New Roman" w:hAnsi="Times New Roman" w:cs="Times New Roman"/>
          <w:sz w:val="28"/>
          <w:szCs w:val="28"/>
          <w:lang w:val="kk-KZ"/>
        </w:rPr>
        <w:t>талдау негізінде</w:t>
      </w:r>
      <w:r w:rsidR="006919BD" w:rsidRPr="006919BD">
        <w:rPr>
          <w:rFonts w:ascii="Times New Roman" w:hAnsi="Times New Roman" w:cs="Times New Roman"/>
          <w:bCs/>
          <w:sz w:val="28"/>
          <w:szCs w:val="28"/>
          <w:lang w:val="kk-KZ"/>
        </w:rPr>
        <w:t xml:space="preserve"> </w:t>
      </w:r>
      <w:r w:rsidR="006B581A" w:rsidRPr="006919BD">
        <w:rPr>
          <w:rFonts w:ascii="Times New Roman" w:hAnsi="Times New Roman" w:cs="Times New Roman"/>
          <w:bCs/>
          <w:sz w:val="28"/>
          <w:szCs w:val="28"/>
          <w:lang w:val="kk-KZ"/>
        </w:rPr>
        <w:t>құрастырылды</w:t>
      </w:r>
      <w:r w:rsidR="007E0C63">
        <w:rPr>
          <w:rFonts w:ascii="Times New Roman" w:hAnsi="Times New Roman" w:cs="Times New Roman"/>
          <w:bCs/>
          <w:sz w:val="28"/>
          <w:szCs w:val="28"/>
          <w:lang w:val="kk-KZ"/>
        </w:rPr>
        <w:t xml:space="preserve"> </w:t>
      </w:r>
      <w:r w:rsidR="006919BD" w:rsidRPr="00EB07EC">
        <w:rPr>
          <w:rFonts w:ascii="Times New Roman" w:hAnsi="Times New Roman" w:cs="Times New Roman"/>
          <w:sz w:val="28"/>
          <w:szCs w:val="28"/>
          <w:lang w:val="kk-KZ"/>
        </w:rPr>
        <w:t>[</w:t>
      </w:r>
      <w:r w:rsidR="006919BD">
        <w:rPr>
          <w:rFonts w:ascii="Times New Roman" w:hAnsi="Times New Roman" w:cs="Times New Roman"/>
          <w:sz w:val="28"/>
          <w:szCs w:val="28"/>
          <w:lang w:val="kk-KZ"/>
        </w:rPr>
        <w:t>51, б. 4-112]</w:t>
      </w:r>
      <w:r w:rsidR="006B581A" w:rsidRPr="006919BD">
        <w:rPr>
          <w:rFonts w:ascii="Times New Roman" w:hAnsi="Times New Roman" w:cs="Times New Roman"/>
          <w:bCs/>
          <w:sz w:val="28"/>
          <w:szCs w:val="28"/>
          <w:lang w:val="kk-KZ"/>
        </w:rPr>
        <w:t>.</w:t>
      </w:r>
      <w:r w:rsidR="006B581A">
        <w:rPr>
          <w:rFonts w:ascii="Times New Roman" w:hAnsi="Times New Roman" w:cs="Times New Roman"/>
          <w:bCs/>
          <w:sz w:val="28"/>
          <w:szCs w:val="28"/>
          <w:lang w:val="kk-KZ"/>
        </w:rPr>
        <w:t xml:space="preserve"> </w:t>
      </w:r>
    </w:p>
    <w:p w:rsidR="00CD4BF2" w:rsidRDefault="00CD4BF2"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гностикалық іскерлік ұғымы уақыт өте келе дамып, қазіргі білім беру мен кәсіби даму контекстінде маңызды рөл атқарады.</w:t>
      </w:r>
    </w:p>
    <w:p w:rsidR="006358E0" w:rsidRDefault="006358E0"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Ал, ғылыми-педагогикалық бағыттағы «гностикалық іскерлік» ұғымының генезисі танымдық қабілеттер, іскерліктермен дағдыларға негізделеді. </w:t>
      </w:r>
    </w:p>
    <w:p w:rsidR="006358E0" w:rsidRPr="006358E0" w:rsidRDefault="006358E0" w:rsidP="00432791">
      <w:pPr>
        <w:spacing w:after="0" w:line="240" w:lineRule="auto"/>
        <w:ind w:firstLine="709"/>
        <w:jc w:val="both"/>
        <w:rPr>
          <w:rFonts w:ascii="Times New Roman" w:hAnsi="Times New Roman" w:cs="Times New Roman"/>
          <w:sz w:val="28"/>
          <w:szCs w:val="28"/>
          <w:lang w:val="kk-KZ"/>
        </w:rPr>
      </w:pPr>
      <w:r w:rsidRPr="006358E0">
        <w:rPr>
          <w:rFonts w:ascii="Times New Roman" w:hAnsi="Times New Roman" w:cs="Times New Roman"/>
          <w:i/>
          <w:color w:val="212529"/>
          <w:sz w:val="28"/>
          <w:szCs w:val="28"/>
          <w:shd w:val="clear" w:color="auto" w:fill="FFFFFF"/>
          <w:lang w:val="kk-KZ"/>
        </w:rPr>
        <w:t>Гностикалық компонент</w:t>
      </w:r>
      <w:r>
        <w:rPr>
          <w:rFonts w:ascii="Times New Roman" w:hAnsi="Times New Roman" w:cs="Times New Roman"/>
          <w:color w:val="212529"/>
          <w:sz w:val="28"/>
          <w:szCs w:val="28"/>
          <w:shd w:val="clear" w:color="auto" w:fill="FFFFFF"/>
          <w:lang w:val="kk-KZ"/>
        </w:rPr>
        <w:t xml:space="preserve"> (</w:t>
      </w:r>
      <w:r w:rsidRPr="006358E0">
        <w:rPr>
          <w:rFonts w:ascii="Times New Roman" w:hAnsi="Times New Roman" w:cs="Times New Roman"/>
          <w:color w:val="212529"/>
          <w:sz w:val="28"/>
          <w:szCs w:val="28"/>
          <w:shd w:val="clear" w:color="auto" w:fill="FFFFFF"/>
          <w:lang w:val="kk-KZ"/>
        </w:rPr>
        <w:t>грек. gnosis-таным)</w:t>
      </w:r>
      <w:r w:rsidR="00BA2DF1">
        <w:rPr>
          <w:rFonts w:ascii="Times New Roman" w:hAnsi="Times New Roman" w:cs="Times New Roman"/>
          <w:color w:val="212529"/>
          <w:sz w:val="28"/>
          <w:szCs w:val="28"/>
          <w:shd w:val="clear" w:color="auto" w:fill="FFFFFF"/>
          <w:lang w:val="kk-KZ"/>
        </w:rPr>
        <w:t xml:space="preserve"> </w:t>
      </w:r>
      <w:r w:rsidR="00432791">
        <w:rPr>
          <w:rFonts w:ascii="Times New Roman" w:hAnsi="Times New Roman" w:cs="Times New Roman"/>
          <w:color w:val="212529"/>
          <w:sz w:val="28"/>
          <w:szCs w:val="28"/>
          <w:shd w:val="clear" w:color="auto" w:fill="FFFFFF"/>
          <w:lang w:val="kk-KZ"/>
        </w:rPr>
        <w:t>–</w:t>
      </w:r>
      <w:r w:rsidRPr="006358E0">
        <w:rPr>
          <w:rFonts w:ascii="Times New Roman" w:hAnsi="Times New Roman" w:cs="Times New Roman"/>
          <w:color w:val="212529"/>
          <w:sz w:val="28"/>
          <w:szCs w:val="28"/>
          <w:shd w:val="clear" w:color="auto" w:fill="FFFFFF"/>
          <w:lang w:val="kk-KZ"/>
        </w:rPr>
        <w:t xml:space="preserve"> педагогт</w:t>
      </w:r>
      <w:r>
        <w:rPr>
          <w:rFonts w:ascii="Times New Roman" w:hAnsi="Times New Roman" w:cs="Times New Roman"/>
          <w:color w:val="212529"/>
          <w:sz w:val="28"/>
          <w:szCs w:val="28"/>
          <w:shd w:val="clear" w:color="auto" w:fill="FFFFFF"/>
          <w:lang w:val="kk-KZ"/>
        </w:rPr>
        <w:t>ің</w:t>
      </w:r>
      <w:r w:rsidRPr="006358E0">
        <w:rPr>
          <w:rFonts w:ascii="Times New Roman" w:hAnsi="Times New Roman" w:cs="Times New Roman"/>
          <w:color w:val="212529"/>
          <w:sz w:val="28"/>
          <w:szCs w:val="28"/>
          <w:shd w:val="clear" w:color="auto" w:fill="FFFFFF"/>
          <w:lang w:val="kk-KZ"/>
        </w:rPr>
        <w:t xml:space="preserve"> білім саласына жатады. Бұл тек өз пәнін білу туралы ғана емес, сонымен қатар педагогикалық қарым-қатынас тәсілдерін, </w:t>
      </w:r>
      <w:r>
        <w:rPr>
          <w:rFonts w:ascii="Times New Roman" w:hAnsi="Times New Roman" w:cs="Times New Roman"/>
          <w:color w:val="212529"/>
          <w:sz w:val="28"/>
          <w:szCs w:val="28"/>
          <w:shd w:val="clear" w:color="auto" w:fill="FFFFFF"/>
          <w:lang w:val="kk-KZ"/>
        </w:rPr>
        <w:t>білім алушылардың</w:t>
      </w:r>
      <w:r w:rsidRPr="006358E0">
        <w:rPr>
          <w:rFonts w:ascii="Times New Roman" w:hAnsi="Times New Roman" w:cs="Times New Roman"/>
          <w:color w:val="212529"/>
          <w:sz w:val="28"/>
          <w:szCs w:val="28"/>
          <w:shd w:val="clear" w:color="auto" w:fill="FFFFFF"/>
          <w:lang w:val="kk-KZ"/>
        </w:rPr>
        <w:t xml:space="preserve"> психологиялық ерекшеліктерін, өзін-өзі тану (жеке тұлға және іс-әрекет) туралы білімдерді меңгеруімен сипатталады.</w:t>
      </w:r>
    </w:p>
    <w:p w:rsidR="001A040D" w:rsidRDefault="00CD4BF2" w:rsidP="00432791">
      <w:pPr>
        <w:tabs>
          <w:tab w:val="left" w:pos="9214"/>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Жүргізілген зерттеу жұмыстарымыздың нәтижесі бойынша гностикалық іскерліктер педагогикалық қызметтің  негізгі құрылымын құрайды. Отандық ғалымдар </w:t>
      </w:r>
      <w:r w:rsidR="00432791">
        <w:rPr>
          <w:rFonts w:ascii="Times New Roman" w:hAnsi="Times New Roman" w:cs="Times New Roman"/>
          <w:bCs/>
          <w:kern w:val="36"/>
          <w:sz w:val="28"/>
          <w:szCs w:val="28"/>
          <w:lang w:val="kk-KZ" w:eastAsia="ru-RU"/>
        </w:rPr>
        <w:t xml:space="preserve">Ш.Т. Таубаева, </w:t>
      </w:r>
      <w:r w:rsidRPr="00EB07EC">
        <w:rPr>
          <w:rFonts w:ascii="Times New Roman" w:hAnsi="Times New Roman" w:cs="Times New Roman"/>
          <w:bCs/>
          <w:kern w:val="36"/>
          <w:sz w:val="28"/>
          <w:szCs w:val="28"/>
          <w:lang w:val="kk-KZ" w:eastAsia="ru-RU"/>
        </w:rPr>
        <w:t xml:space="preserve">С.Т. Иманбаева, А.Е. Берикханованың </w:t>
      </w:r>
      <w:r w:rsidRPr="00EB07EC">
        <w:rPr>
          <w:rFonts w:ascii="Times New Roman" w:hAnsi="Times New Roman" w:cs="Times New Roman"/>
          <w:sz w:val="28"/>
          <w:szCs w:val="28"/>
          <w:lang w:val="kk-KZ"/>
        </w:rPr>
        <w:t>еңбектерінде бұл компонент болашақ педагогтің танымдық қабілеттерін, интеллектуалдық мүмкіндігін, өз</w:t>
      </w:r>
      <w:r w:rsidR="00432791">
        <w:rPr>
          <w:rFonts w:ascii="Times New Roman" w:hAnsi="Times New Roman" w:cs="Times New Roman"/>
          <w:sz w:val="28"/>
          <w:szCs w:val="28"/>
          <w:lang w:val="kk-KZ"/>
        </w:rPr>
        <w:t xml:space="preserve"> пәнін терең білуін, дүниетаным </w:t>
      </w:r>
      <w:r w:rsidRPr="00EB07EC">
        <w:rPr>
          <w:rFonts w:ascii="Times New Roman" w:hAnsi="Times New Roman" w:cs="Times New Roman"/>
          <w:sz w:val="28"/>
          <w:szCs w:val="28"/>
          <w:lang w:val="kk-KZ"/>
        </w:rPr>
        <w:t>шеңберінің кеңдігін, өзін-өзі танып білуін қамтиды және іскерлігінің негізі болып саналады деп атап көрсетілген, сонымен қатар танымдық іскерлікті қалыптастыру үшін адамның қабылдау, зейін, ойлау, елес, ес, т.б. психикалық қасиеттердің бірлікте дамуы қажет екендігі атап өтілген [</w:t>
      </w:r>
      <w:r w:rsidR="00C66F6D">
        <w:rPr>
          <w:rFonts w:ascii="Times New Roman" w:hAnsi="Times New Roman" w:cs="Times New Roman"/>
          <w:sz w:val="28"/>
          <w:szCs w:val="28"/>
          <w:lang w:val="kk-KZ"/>
        </w:rPr>
        <w:t>52</w:t>
      </w:r>
      <w:r w:rsidR="001A040D">
        <w:rPr>
          <w:rFonts w:ascii="Times New Roman" w:hAnsi="Times New Roman" w:cs="Times New Roman"/>
          <w:sz w:val="28"/>
          <w:szCs w:val="28"/>
          <w:lang w:val="kk-KZ"/>
        </w:rPr>
        <w:t>].</w:t>
      </w:r>
    </w:p>
    <w:p w:rsidR="00CD4BF2" w:rsidRPr="00EB07EC" w:rsidRDefault="00CD4BF2" w:rsidP="00432791">
      <w:pPr>
        <w:tabs>
          <w:tab w:val="left" w:pos="9214"/>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Шетелдік ғылыми-зерттеулерде гностикалық іскерліктердің мазмұны мен құрылымы және оқыту мәселелері </w:t>
      </w:r>
      <w:r w:rsidR="00432791">
        <w:rPr>
          <w:rFonts w:ascii="Times New Roman" w:hAnsi="Times New Roman" w:cs="Times New Roman"/>
          <w:sz w:val="28"/>
          <w:szCs w:val="28"/>
          <w:lang w:val="kk-KZ"/>
        </w:rPr>
        <w:t>Н.</w:t>
      </w:r>
      <w:r w:rsidR="001A040D" w:rsidRPr="001A040D">
        <w:rPr>
          <w:rFonts w:ascii="Times New Roman" w:hAnsi="Times New Roman" w:cs="Times New Roman"/>
          <w:sz w:val="28"/>
          <w:szCs w:val="28"/>
          <w:lang w:val="kk-KZ"/>
        </w:rPr>
        <w:t xml:space="preserve">В. Кузьминаның </w:t>
      </w:r>
      <w:r w:rsidRPr="001A040D">
        <w:rPr>
          <w:rFonts w:ascii="Times New Roman" w:hAnsi="Times New Roman" w:cs="Times New Roman"/>
          <w:sz w:val="28"/>
          <w:szCs w:val="28"/>
          <w:lang w:val="kk-KZ"/>
        </w:rPr>
        <w:t xml:space="preserve">ғылыми-педагогикалық зерттеулерінде </w:t>
      </w:r>
      <w:r w:rsidR="000B24DA">
        <w:rPr>
          <w:rFonts w:ascii="Times New Roman" w:hAnsi="Times New Roman" w:cs="Times New Roman"/>
          <w:sz w:val="28"/>
          <w:szCs w:val="28"/>
          <w:lang w:val="kk-KZ"/>
        </w:rPr>
        <w:t xml:space="preserve">көрсетілген </w:t>
      </w:r>
      <w:r w:rsidRPr="001A040D">
        <w:rPr>
          <w:rFonts w:ascii="Times New Roman" w:hAnsi="Times New Roman" w:cs="Times New Roman"/>
          <w:sz w:val="28"/>
          <w:szCs w:val="28"/>
          <w:lang w:val="kk-KZ"/>
        </w:rPr>
        <w:t>[</w:t>
      </w:r>
      <w:r w:rsidR="00263E46" w:rsidRPr="001A040D">
        <w:rPr>
          <w:rFonts w:ascii="Times New Roman" w:hAnsi="Times New Roman" w:cs="Times New Roman"/>
          <w:sz w:val="28"/>
          <w:szCs w:val="28"/>
          <w:lang w:val="kk-KZ"/>
        </w:rPr>
        <w:t>53</w:t>
      </w:r>
      <w:r w:rsidRPr="001A040D">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Гностикалық іскерліктердің сипаттамалары  педагогика мен психология ғылымындағы ғылыми-зерттеулерден танымдық іс-әрекетке байланысты ойлау қабілеттері мен іскерліктерді жіктеудің әртүрлі тәсілдері мен бағыттары бар екенін көруге болады. Педагогикалық іскерліктер саласындағы зерттеулер Н.В. Кузьмина [</w:t>
      </w:r>
      <w:r w:rsidR="00263E46">
        <w:rPr>
          <w:rFonts w:ascii="Times New Roman" w:hAnsi="Times New Roman" w:cs="Times New Roman"/>
          <w:sz w:val="28"/>
          <w:szCs w:val="28"/>
          <w:lang w:val="kk-KZ"/>
        </w:rPr>
        <w:t>54</w:t>
      </w:r>
      <w:r w:rsidRPr="00EB07EC">
        <w:rPr>
          <w:rFonts w:ascii="Times New Roman" w:hAnsi="Times New Roman" w:cs="Times New Roman"/>
          <w:sz w:val="28"/>
          <w:szCs w:val="28"/>
          <w:lang w:val="kk-KZ"/>
        </w:rPr>
        <w:t>], Г.И. Михалев [</w:t>
      </w:r>
      <w:r w:rsidR="00263E46">
        <w:rPr>
          <w:rFonts w:ascii="Times New Roman" w:hAnsi="Times New Roman" w:cs="Times New Roman"/>
          <w:sz w:val="28"/>
          <w:szCs w:val="28"/>
          <w:lang w:val="kk-KZ"/>
        </w:rPr>
        <w:t>55</w:t>
      </w:r>
      <w:r w:rsidRPr="00EB07EC">
        <w:rPr>
          <w:rFonts w:ascii="Times New Roman" w:hAnsi="Times New Roman" w:cs="Times New Roman"/>
          <w:sz w:val="28"/>
          <w:szCs w:val="28"/>
          <w:lang w:val="kk-KZ"/>
        </w:rPr>
        <w:t>], Т.И. Руднева [</w:t>
      </w:r>
      <w:r w:rsidR="00263E46">
        <w:rPr>
          <w:rFonts w:ascii="Times New Roman" w:hAnsi="Times New Roman" w:cs="Times New Roman"/>
          <w:sz w:val="28"/>
          <w:szCs w:val="28"/>
          <w:lang w:val="kk-KZ"/>
        </w:rPr>
        <w:t>56</w:t>
      </w:r>
      <w:r w:rsidRPr="00EB07EC">
        <w:rPr>
          <w:rFonts w:ascii="Times New Roman" w:hAnsi="Times New Roman" w:cs="Times New Roman"/>
          <w:sz w:val="28"/>
          <w:szCs w:val="28"/>
          <w:lang w:val="kk-KZ"/>
        </w:rPr>
        <w:t>], В.А. Сластенин [</w:t>
      </w:r>
      <w:r w:rsidR="00263E46">
        <w:rPr>
          <w:rFonts w:ascii="Times New Roman" w:hAnsi="Times New Roman" w:cs="Times New Roman"/>
          <w:sz w:val="28"/>
          <w:szCs w:val="28"/>
          <w:lang w:val="kk-KZ"/>
        </w:rPr>
        <w:t>57</w:t>
      </w:r>
      <w:r w:rsidRPr="00EB07EC">
        <w:rPr>
          <w:rFonts w:ascii="Times New Roman" w:hAnsi="Times New Roman" w:cs="Times New Roman"/>
          <w:sz w:val="28"/>
          <w:szCs w:val="28"/>
          <w:lang w:val="kk-KZ"/>
        </w:rPr>
        <w:t>], Г.С. Трофимов [</w:t>
      </w:r>
      <w:r w:rsidR="00263E46">
        <w:rPr>
          <w:rFonts w:ascii="Times New Roman" w:hAnsi="Times New Roman" w:cs="Times New Roman"/>
          <w:sz w:val="28"/>
          <w:szCs w:val="28"/>
          <w:lang w:val="kk-KZ"/>
        </w:rPr>
        <w:t>58</w:t>
      </w:r>
      <w:r w:rsidR="000B24DA">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еңбектерінде жүргізілген. </w:t>
      </w:r>
    </w:p>
    <w:p w:rsidR="00A65C32" w:rsidRPr="0004352E" w:rsidRDefault="006358E0" w:rsidP="00432791">
      <w:pPr>
        <w:spacing w:after="0" w:line="240" w:lineRule="auto"/>
        <w:ind w:firstLine="709"/>
        <w:jc w:val="both"/>
        <w:rPr>
          <w:rFonts w:ascii="Times New Roman" w:hAnsi="Times New Roman" w:cs="Times New Roman"/>
          <w:sz w:val="28"/>
          <w:szCs w:val="28"/>
          <w:lang w:val="kk-KZ"/>
        </w:rPr>
      </w:pPr>
      <w:r w:rsidRPr="006358E0">
        <w:rPr>
          <w:rFonts w:ascii="Times New Roman" w:hAnsi="Times New Roman" w:cs="Times New Roman"/>
          <w:color w:val="212529"/>
          <w:sz w:val="28"/>
          <w:szCs w:val="28"/>
          <w:shd w:val="clear" w:color="auto" w:fill="FFFFFF"/>
          <w:lang w:val="kk-KZ"/>
        </w:rPr>
        <w:t>B.А. Сластенин қарастырылатын ұғымдардың өзара байланысын келесідей сипаттайды.</w:t>
      </w:r>
      <w:r w:rsidR="00BA2DF1">
        <w:rPr>
          <w:rFonts w:ascii="Times New Roman" w:hAnsi="Times New Roman" w:cs="Times New Roman"/>
          <w:color w:val="212529"/>
          <w:sz w:val="28"/>
          <w:szCs w:val="28"/>
          <w:shd w:val="clear" w:color="auto" w:fill="FFFFFF"/>
          <w:lang w:val="kk-KZ"/>
        </w:rPr>
        <w:t xml:space="preserve"> </w:t>
      </w:r>
      <w:r w:rsidR="0004352E" w:rsidRPr="0004352E">
        <w:rPr>
          <w:rFonts w:ascii="Times New Roman" w:hAnsi="Times New Roman" w:cs="Times New Roman"/>
          <w:color w:val="212529"/>
          <w:sz w:val="28"/>
          <w:szCs w:val="28"/>
          <w:shd w:val="clear" w:color="auto" w:fill="FFFFFF"/>
          <w:lang w:val="kk-KZ"/>
        </w:rPr>
        <w:t xml:space="preserve">Педагогикалық кәсібилік, ең алдымен, </w:t>
      </w:r>
      <w:r w:rsidR="0004352E">
        <w:rPr>
          <w:rFonts w:ascii="Times New Roman" w:hAnsi="Times New Roman" w:cs="Times New Roman"/>
          <w:color w:val="212529"/>
          <w:sz w:val="28"/>
          <w:szCs w:val="28"/>
          <w:shd w:val="clear" w:color="auto" w:fill="FFFFFF"/>
          <w:lang w:val="kk-KZ"/>
        </w:rPr>
        <w:t>педагогтің</w:t>
      </w:r>
      <w:r w:rsidR="0004352E" w:rsidRPr="0004352E">
        <w:rPr>
          <w:rFonts w:ascii="Times New Roman" w:hAnsi="Times New Roman" w:cs="Times New Roman"/>
          <w:color w:val="212529"/>
          <w:sz w:val="28"/>
          <w:szCs w:val="28"/>
          <w:shd w:val="clear" w:color="auto" w:fill="FFFFFF"/>
          <w:lang w:val="kk-KZ"/>
        </w:rPr>
        <w:t xml:space="preserve"> жеке ерекшеліктерін өзін-өзі жүзеге асырудың жоғары деңгейімен, оның жеке қасиеттерімен, жеке іс-әрекет стилімен байланысты. Тұтас педагогикалық </w:t>
      </w:r>
      <w:r w:rsidR="0004352E">
        <w:rPr>
          <w:rFonts w:ascii="Times New Roman" w:hAnsi="Times New Roman" w:cs="Times New Roman"/>
          <w:color w:val="212529"/>
          <w:sz w:val="28"/>
          <w:szCs w:val="28"/>
          <w:shd w:val="clear" w:color="auto" w:fill="FFFFFF"/>
          <w:lang w:val="kk-KZ"/>
        </w:rPr>
        <w:t>үдерісте</w:t>
      </w:r>
      <w:r w:rsidR="0004352E" w:rsidRPr="0004352E">
        <w:rPr>
          <w:rFonts w:ascii="Times New Roman" w:hAnsi="Times New Roman" w:cs="Times New Roman"/>
          <w:color w:val="212529"/>
          <w:sz w:val="28"/>
          <w:szCs w:val="28"/>
          <w:shd w:val="clear" w:color="auto" w:fill="FFFFFF"/>
          <w:lang w:val="kk-KZ"/>
        </w:rPr>
        <w:t xml:space="preserve"> оқыту мен тәрбие формаларының ерекшелігі айқын көрінеді. Егер оқыту негізінен сабақтар, семинарлар, практикалық, зертханалық жұмыстар, еңбек, оқу тапсырмалары және т.б. қолданылса, онда оқу </w:t>
      </w:r>
      <w:r w:rsidR="0004352E">
        <w:rPr>
          <w:rFonts w:ascii="Times New Roman" w:hAnsi="Times New Roman" w:cs="Times New Roman"/>
          <w:color w:val="212529"/>
          <w:sz w:val="28"/>
          <w:szCs w:val="28"/>
          <w:shd w:val="clear" w:color="auto" w:fill="FFFFFF"/>
          <w:lang w:val="kk-KZ"/>
        </w:rPr>
        <w:t>үдерісі</w:t>
      </w:r>
      <w:r w:rsidR="0004352E" w:rsidRPr="0004352E">
        <w:rPr>
          <w:rFonts w:ascii="Times New Roman" w:hAnsi="Times New Roman" w:cs="Times New Roman"/>
          <w:color w:val="212529"/>
          <w:sz w:val="28"/>
          <w:szCs w:val="28"/>
          <w:shd w:val="clear" w:color="auto" w:fill="FFFFFF"/>
          <w:lang w:val="kk-KZ"/>
        </w:rPr>
        <w:t xml:space="preserve"> ұжымдық сипаттағы тәрбиелік шаралармен, тапсырмаларды орындаумен, әлеуметтік пайдалы еңбектің әртүрлі түрлерімен, жеке тәрбиелік әсерлермен сипатталады. Оқу </w:t>
      </w:r>
      <w:r w:rsidR="0004352E">
        <w:rPr>
          <w:rFonts w:ascii="Times New Roman" w:hAnsi="Times New Roman" w:cs="Times New Roman"/>
          <w:color w:val="212529"/>
          <w:sz w:val="28"/>
          <w:szCs w:val="28"/>
          <w:shd w:val="clear" w:color="auto" w:fill="FFFFFF"/>
          <w:lang w:val="kk-KZ"/>
        </w:rPr>
        <w:t>үдерісінде</w:t>
      </w:r>
      <w:r w:rsidR="0004352E" w:rsidRPr="0004352E">
        <w:rPr>
          <w:rFonts w:ascii="Times New Roman" w:hAnsi="Times New Roman" w:cs="Times New Roman"/>
          <w:color w:val="212529"/>
          <w:sz w:val="28"/>
          <w:szCs w:val="28"/>
          <w:shd w:val="clear" w:color="auto" w:fill="FFFFFF"/>
          <w:lang w:val="kk-KZ"/>
        </w:rPr>
        <w:t xml:space="preserve"> жетекші рөл </w:t>
      </w:r>
      <w:r w:rsidR="00A92A30">
        <w:rPr>
          <w:rFonts w:ascii="Times New Roman" w:hAnsi="Times New Roman" w:cs="Times New Roman"/>
          <w:color w:val="212529"/>
          <w:sz w:val="28"/>
          <w:szCs w:val="28"/>
          <w:shd w:val="clear" w:color="auto" w:fill="FFFFFF"/>
          <w:lang w:val="kk-KZ"/>
        </w:rPr>
        <w:t>педагогқа</w:t>
      </w:r>
      <w:r w:rsidR="0004352E" w:rsidRPr="0004352E">
        <w:rPr>
          <w:rFonts w:ascii="Times New Roman" w:hAnsi="Times New Roman" w:cs="Times New Roman"/>
          <w:color w:val="212529"/>
          <w:sz w:val="28"/>
          <w:szCs w:val="28"/>
          <w:shd w:val="clear" w:color="auto" w:fill="FFFFFF"/>
          <w:lang w:val="kk-KZ"/>
        </w:rPr>
        <w:t xml:space="preserve"> тиесілі, ол өз жұмысында студенттер тобына сүйенеді, оны оқуға деген қызығушылықты, жауапкершілікті, тәртіпті дамыту үшін өзара әрекеттесуге тартады.</w:t>
      </w:r>
    </w:p>
    <w:p w:rsidR="00A65C32" w:rsidRPr="0004352E" w:rsidRDefault="0004352E" w:rsidP="0043279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color w:val="212529"/>
          <w:sz w:val="28"/>
          <w:szCs w:val="28"/>
          <w:shd w:val="clear" w:color="auto" w:fill="FFFFFF"/>
          <w:lang w:val="kk-KZ"/>
        </w:rPr>
        <w:t>Педагогтің</w:t>
      </w:r>
      <w:r w:rsidRPr="0004352E">
        <w:rPr>
          <w:rFonts w:ascii="Times New Roman" w:hAnsi="Times New Roman" w:cs="Times New Roman"/>
          <w:color w:val="212529"/>
          <w:sz w:val="28"/>
          <w:szCs w:val="28"/>
          <w:shd w:val="clear" w:color="auto" w:fill="FFFFFF"/>
          <w:lang w:val="kk-KZ"/>
        </w:rPr>
        <w:t xml:space="preserve"> әдістемелік дайындығын жетілдіру олардың шығармашылығын дамытпай мүмкін емес. Өзінің әдістемелік хабардарлығын үнемі байыта отырып, </w:t>
      </w:r>
      <w:r>
        <w:rPr>
          <w:rFonts w:ascii="Times New Roman" w:hAnsi="Times New Roman" w:cs="Times New Roman"/>
          <w:color w:val="212529"/>
          <w:sz w:val="28"/>
          <w:szCs w:val="28"/>
          <w:shd w:val="clear" w:color="auto" w:fill="FFFFFF"/>
          <w:lang w:val="kk-KZ"/>
        </w:rPr>
        <w:t>педагог</w:t>
      </w:r>
      <w:r w:rsidRPr="0004352E">
        <w:rPr>
          <w:rFonts w:ascii="Times New Roman" w:hAnsi="Times New Roman" w:cs="Times New Roman"/>
          <w:color w:val="212529"/>
          <w:sz w:val="28"/>
          <w:szCs w:val="28"/>
          <w:shd w:val="clear" w:color="auto" w:fill="FFFFFF"/>
          <w:lang w:val="kk-KZ"/>
        </w:rPr>
        <w:t xml:space="preserve"> оқытудың немесе тәрбиелеудің белгілі бір әдісін қолдануға, бұл әдістерді таңдау оның жеке құзіреті болып табылатындығын және нақты жағдайларды ескере отырып жүзеге асырылатындығын түсінуі керек. Студенттерді оқыту, тәрбиелеу және дамытудың соңғы нәтижелері </w:t>
      </w:r>
      <w:r>
        <w:rPr>
          <w:rFonts w:ascii="Times New Roman" w:hAnsi="Times New Roman" w:cs="Times New Roman"/>
          <w:color w:val="212529"/>
          <w:sz w:val="28"/>
          <w:szCs w:val="28"/>
          <w:shd w:val="clear" w:color="auto" w:fill="FFFFFF"/>
          <w:lang w:val="kk-KZ"/>
        </w:rPr>
        <w:t>педагогтің</w:t>
      </w:r>
      <w:r w:rsidRPr="0004352E">
        <w:rPr>
          <w:rFonts w:ascii="Times New Roman" w:hAnsi="Times New Roman" w:cs="Times New Roman"/>
          <w:color w:val="212529"/>
          <w:sz w:val="28"/>
          <w:szCs w:val="28"/>
          <w:shd w:val="clear" w:color="auto" w:fill="FFFFFF"/>
          <w:lang w:val="kk-KZ"/>
        </w:rPr>
        <w:t xml:space="preserve"> жұмысынан көрінеді. </w:t>
      </w:r>
      <w:r>
        <w:rPr>
          <w:rFonts w:ascii="Times New Roman" w:hAnsi="Times New Roman" w:cs="Times New Roman"/>
          <w:color w:val="212529"/>
          <w:sz w:val="28"/>
          <w:szCs w:val="28"/>
          <w:shd w:val="clear" w:color="auto" w:fill="FFFFFF"/>
          <w:lang w:val="kk-KZ"/>
        </w:rPr>
        <w:t>Педагогтің</w:t>
      </w:r>
      <w:r w:rsidRPr="0004352E">
        <w:rPr>
          <w:rFonts w:ascii="Times New Roman" w:hAnsi="Times New Roman" w:cs="Times New Roman"/>
          <w:color w:val="212529"/>
          <w:sz w:val="28"/>
          <w:szCs w:val="28"/>
          <w:shd w:val="clear" w:color="auto" w:fill="FFFFFF"/>
          <w:lang w:val="kk-KZ"/>
        </w:rPr>
        <w:t xml:space="preserve"> кәсіби шеберлігінің негізгі элементі – оның арнайы дайындығы яғни тиісті ғылым салалары мен оқу пәндері саласындағы құзыреттілік дәрежесі.</w:t>
      </w:r>
    </w:p>
    <w:p w:rsidR="0004352E" w:rsidRPr="0004352E" w:rsidRDefault="00A152A4" w:rsidP="00432791">
      <w:pPr>
        <w:pStyle w:val="a5"/>
        <w:spacing w:before="0" w:beforeAutospacing="0" w:after="0" w:afterAutospacing="0"/>
        <w:ind w:firstLine="709"/>
        <w:jc w:val="both"/>
        <w:rPr>
          <w:color w:val="212529"/>
          <w:sz w:val="28"/>
          <w:szCs w:val="28"/>
          <w:lang w:val="kk-KZ"/>
        </w:rPr>
      </w:pPr>
      <w:r>
        <w:rPr>
          <w:color w:val="212529"/>
          <w:sz w:val="28"/>
          <w:szCs w:val="28"/>
          <w:lang w:val="kk-KZ"/>
        </w:rPr>
        <w:t>Ал,</w:t>
      </w:r>
      <w:r w:rsidR="0004352E" w:rsidRPr="0004352E">
        <w:rPr>
          <w:color w:val="212529"/>
          <w:sz w:val="28"/>
          <w:szCs w:val="28"/>
          <w:lang w:val="kk-KZ"/>
        </w:rPr>
        <w:t xml:space="preserve"> сонымен қатар </w:t>
      </w:r>
      <w:r>
        <w:rPr>
          <w:color w:val="212529"/>
          <w:sz w:val="28"/>
          <w:szCs w:val="28"/>
          <w:lang w:val="kk-KZ"/>
        </w:rPr>
        <w:t>білім алушылардың</w:t>
      </w:r>
      <w:r w:rsidR="0004352E" w:rsidRPr="0004352E">
        <w:rPr>
          <w:color w:val="212529"/>
          <w:sz w:val="28"/>
          <w:szCs w:val="28"/>
          <w:lang w:val="kk-KZ"/>
        </w:rPr>
        <w:t xml:space="preserve"> іс-әрекеті </w:t>
      </w:r>
      <w:r>
        <w:rPr>
          <w:color w:val="212529"/>
          <w:sz w:val="28"/>
          <w:szCs w:val="28"/>
          <w:lang w:val="kk-KZ"/>
        </w:rPr>
        <w:t>педагог</w:t>
      </w:r>
      <w:r w:rsidR="0004352E" w:rsidRPr="0004352E">
        <w:rPr>
          <w:color w:val="212529"/>
          <w:sz w:val="28"/>
          <w:szCs w:val="28"/>
          <w:lang w:val="kk-KZ"/>
        </w:rPr>
        <w:t xml:space="preserve"> қамтамасыз еткен, ұйымдастырған және бақылаған кезде, оқу </w:t>
      </w:r>
      <w:r>
        <w:rPr>
          <w:color w:val="212529"/>
          <w:sz w:val="28"/>
          <w:szCs w:val="28"/>
          <w:lang w:val="kk-KZ"/>
        </w:rPr>
        <w:t>үдерісінің</w:t>
      </w:r>
      <w:r w:rsidR="0004352E" w:rsidRPr="0004352E">
        <w:rPr>
          <w:color w:val="212529"/>
          <w:sz w:val="28"/>
          <w:szCs w:val="28"/>
          <w:lang w:val="kk-KZ"/>
        </w:rPr>
        <w:t xml:space="preserve"> тұтастығы оқыту мен оқу мақсаттарының ортақтығымен қамтамасыз етілген кезде әрекет етеді. Оқыту </w:t>
      </w:r>
      <w:r>
        <w:rPr>
          <w:color w:val="212529"/>
          <w:sz w:val="28"/>
          <w:szCs w:val="28"/>
          <w:lang w:val="kk-KZ"/>
        </w:rPr>
        <w:t>үдерісін</w:t>
      </w:r>
      <w:r w:rsidR="0004352E" w:rsidRPr="0004352E">
        <w:rPr>
          <w:color w:val="212529"/>
          <w:sz w:val="28"/>
          <w:szCs w:val="28"/>
          <w:lang w:val="kk-KZ"/>
        </w:rPr>
        <w:t xml:space="preserve"> дайындау және жүзеге асыру барысында </w:t>
      </w:r>
      <w:r>
        <w:rPr>
          <w:color w:val="212529"/>
          <w:sz w:val="28"/>
          <w:szCs w:val="28"/>
          <w:lang w:val="kk-KZ"/>
        </w:rPr>
        <w:t>педагог</w:t>
      </w:r>
      <w:r w:rsidR="0004352E" w:rsidRPr="0004352E">
        <w:rPr>
          <w:color w:val="212529"/>
          <w:sz w:val="28"/>
          <w:szCs w:val="28"/>
          <w:lang w:val="kk-KZ"/>
        </w:rPr>
        <w:t xml:space="preserve"> келесі іс-әрекеттерді орындайды: </w:t>
      </w:r>
      <w:r w:rsidR="0004352E" w:rsidRPr="00A152A4">
        <w:rPr>
          <w:i/>
          <w:color w:val="212529"/>
          <w:sz w:val="28"/>
          <w:szCs w:val="28"/>
          <w:lang w:val="kk-KZ"/>
        </w:rPr>
        <w:t>бір жағынан</w:t>
      </w:r>
      <w:r w:rsidR="0004352E" w:rsidRPr="0004352E">
        <w:rPr>
          <w:color w:val="212529"/>
          <w:sz w:val="28"/>
          <w:szCs w:val="28"/>
          <w:lang w:val="kk-KZ"/>
        </w:rPr>
        <w:t xml:space="preserve">, оқу ақпаратын іріктеуді, жүйелеуді жүзеге асырады, оны студенттерге ұсынады, </w:t>
      </w:r>
      <w:r w:rsidR="0004352E" w:rsidRPr="00A152A4">
        <w:rPr>
          <w:i/>
          <w:color w:val="212529"/>
          <w:sz w:val="28"/>
          <w:szCs w:val="28"/>
          <w:lang w:val="kk-KZ"/>
        </w:rPr>
        <w:t>екінші жағынан</w:t>
      </w:r>
      <w:r w:rsidR="0004352E" w:rsidRPr="0004352E">
        <w:rPr>
          <w:color w:val="212529"/>
          <w:sz w:val="28"/>
          <w:szCs w:val="28"/>
          <w:lang w:val="kk-KZ"/>
        </w:rPr>
        <w:t xml:space="preserve">, білім беру </w:t>
      </w:r>
      <w:r w:rsidR="0004352E" w:rsidRPr="0004352E">
        <w:rPr>
          <w:color w:val="212529"/>
          <w:sz w:val="28"/>
          <w:szCs w:val="28"/>
          <w:lang w:val="kk-KZ"/>
        </w:rPr>
        <w:lastRenderedPageBreak/>
        <w:t>жүйесінің ұтымды, тиімді, оқыту міндеттеріне сәйкес келетін және оларды оқу және практикалық жұмыста қолдану әдістерін ұйымдастырады.</w:t>
      </w:r>
    </w:p>
    <w:p w:rsidR="0004352E" w:rsidRPr="0004352E" w:rsidRDefault="0004352E" w:rsidP="00432791">
      <w:pPr>
        <w:pStyle w:val="a5"/>
        <w:spacing w:before="0" w:beforeAutospacing="0" w:after="0" w:afterAutospacing="0"/>
        <w:ind w:firstLine="709"/>
        <w:jc w:val="both"/>
        <w:rPr>
          <w:color w:val="212529"/>
          <w:sz w:val="28"/>
          <w:szCs w:val="28"/>
          <w:lang w:val="kk-KZ"/>
        </w:rPr>
      </w:pPr>
      <w:r w:rsidRPr="0004352E">
        <w:rPr>
          <w:color w:val="212529"/>
          <w:sz w:val="28"/>
          <w:szCs w:val="28"/>
          <w:lang w:val="kk-KZ"/>
        </w:rPr>
        <w:t xml:space="preserve">Оқыту қызметінің мәні </w:t>
      </w:r>
      <w:r w:rsidR="00A152A4">
        <w:rPr>
          <w:color w:val="212529"/>
          <w:sz w:val="28"/>
          <w:szCs w:val="28"/>
          <w:lang w:val="kk-KZ"/>
        </w:rPr>
        <w:t>білім алушылардың</w:t>
      </w:r>
      <w:r w:rsidRPr="0004352E">
        <w:rPr>
          <w:color w:val="212529"/>
          <w:sz w:val="28"/>
          <w:szCs w:val="28"/>
          <w:lang w:val="kk-KZ"/>
        </w:rPr>
        <w:t xml:space="preserve"> оқу-танымдық қызметін басқару болып табылады. Тәрбие жұмысы – бұл тәрбиеленушілердің үйлесімді даму міндеттерін шешу мақсатында тәрбие ортасын ұйымдастыруға және әртүрлі қызмет түрлерін (оның ішінде </w:t>
      </w:r>
      <w:r w:rsidRPr="00A152A4">
        <w:rPr>
          <w:i/>
          <w:color w:val="212529"/>
          <w:sz w:val="28"/>
          <w:szCs w:val="28"/>
          <w:lang w:val="kk-KZ"/>
        </w:rPr>
        <w:t>танымдық</w:t>
      </w:r>
      <w:r w:rsidRPr="0004352E">
        <w:rPr>
          <w:color w:val="212529"/>
          <w:sz w:val="28"/>
          <w:szCs w:val="28"/>
          <w:lang w:val="kk-KZ"/>
        </w:rPr>
        <w:t>) басқаруға бағытталған педагогикалық қызмет.</w:t>
      </w:r>
    </w:p>
    <w:p w:rsidR="0004352E" w:rsidRPr="0004352E" w:rsidRDefault="0004352E" w:rsidP="00432791">
      <w:pPr>
        <w:pStyle w:val="a5"/>
        <w:spacing w:before="0" w:beforeAutospacing="0" w:after="0" w:afterAutospacing="0"/>
        <w:ind w:firstLine="709"/>
        <w:jc w:val="both"/>
        <w:rPr>
          <w:color w:val="212529"/>
          <w:sz w:val="28"/>
          <w:szCs w:val="28"/>
          <w:lang w:val="kk-KZ"/>
        </w:rPr>
      </w:pPr>
      <w:r w:rsidRPr="0004352E">
        <w:rPr>
          <w:color w:val="212529"/>
          <w:sz w:val="28"/>
          <w:szCs w:val="28"/>
          <w:lang w:val="kk-KZ"/>
        </w:rPr>
        <w:t xml:space="preserve">Оқыту және тәрбие жұмысы – бұл бір </w:t>
      </w:r>
      <w:r w:rsidR="00A152A4">
        <w:rPr>
          <w:color w:val="212529"/>
          <w:sz w:val="28"/>
          <w:szCs w:val="28"/>
          <w:lang w:val="kk-KZ"/>
        </w:rPr>
        <w:t>үдерістің</w:t>
      </w:r>
      <w:r w:rsidRPr="0004352E">
        <w:rPr>
          <w:color w:val="212529"/>
          <w:sz w:val="28"/>
          <w:szCs w:val="28"/>
          <w:lang w:val="kk-KZ"/>
        </w:rPr>
        <w:t xml:space="preserve"> екі жағы: білім беру әсерін көрсетпей оқыту мүмкін емес, оның тиімділігі дәрежесі қаншалықты тәуелді екенін анықтаумен сипатталады.</w:t>
      </w:r>
    </w:p>
    <w:p w:rsidR="0004352E" w:rsidRPr="0004352E" w:rsidRDefault="0004352E" w:rsidP="00432791">
      <w:pPr>
        <w:pStyle w:val="a5"/>
        <w:spacing w:before="0" w:beforeAutospacing="0" w:after="0" w:afterAutospacing="0"/>
        <w:ind w:firstLine="709"/>
        <w:jc w:val="both"/>
        <w:rPr>
          <w:color w:val="212529"/>
          <w:sz w:val="28"/>
          <w:szCs w:val="28"/>
          <w:lang w:val="kk-KZ"/>
        </w:rPr>
      </w:pPr>
      <w:r w:rsidRPr="0004352E">
        <w:rPr>
          <w:color w:val="212529"/>
          <w:sz w:val="28"/>
          <w:szCs w:val="28"/>
          <w:lang w:val="kk-KZ"/>
        </w:rPr>
        <w:t xml:space="preserve">Педагогикалық іс-әрекеттің </w:t>
      </w:r>
      <w:r w:rsidR="00C0065C">
        <w:rPr>
          <w:color w:val="212529"/>
          <w:sz w:val="28"/>
          <w:szCs w:val="28"/>
          <w:lang w:val="kk-KZ"/>
        </w:rPr>
        <w:t>құрылымында оның бірнеше түрлерге</w:t>
      </w:r>
      <w:r w:rsidRPr="0004352E">
        <w:rPr>
          <w:color w:val="212529"/>
          <w:sz w:val="28"/>
          <w:szCs w:val="28"/>
          <w:lang w:val="kk-KZ"/>
        </w:rPr>
        <w:t xml:space="preserve"> бөлінеді:</w:t>
      </w:r>
    </w:p>
    <w:p w:rsidR="0004352E" w:rsidRPr="0004352E" w:rsidRDefault="00432791" w:rsidP="00432791">
      <w:pPr>
        <w:pStyle w:val="a5"/>
        <w:spacing w:before="0" w:beforeAutospacing="0" w:after="0" w:afterAutospacing="0"/>
        <w:ind w:firstLine="709"/>
        <w:jc w:val="both"/>
        <w:rPr>
          <w:color w:val="212529"/>
          <w:sz w:val="28"/>
          <w:szCs w:val="28"/>
          <w:lang w:val="kk-KZ"/>
        </w:rPr>
      </w:pPr>
      <w:r>
        <w:rPr>
          <w:color w:val="212529"/>
          <w:sz w:val="28"/>
          <w:szCs w:val="28"/>
          <w:shd w:val="clear" w:color="auto" w:fill="FFFFFF"/>
          <w:lang w:val="kk-KZ"/>
        </w:rPr>
        <w:t>–</w:t>
      </w:r>
      <w:r w:rsidR="0004352E" w:rsidRPr="0004352E">
        <w:rPr>
          <w:color w:val="212529"/>
          <w:sz w:val="28"/>
          <w:szCs w:val="28"/>
          <w:lang w:val="kk-KZ"/>
        </w:rPr>
        <w:t xml:space="preserve"> диагностикалық – студенттерді зерттеумен және олардың даму деңгейін, білімін анықтаумен байланысты;</w:t>
      </w:r>
    </w:p>
    <w:p w:rsidR="0004352E" w:rsidRPr="0004352E" w:rsidRDefault="00432791" w:rsidP="00432791">
      <w:pPr>
        <w:pStyle w:val="a5"/>
        <w:spacing w:before="0" w:beforeAutospacing="0" w:after="0" w:afterAutospacing="0"/>
        <w:ind w:firstLine="709"/>
        <w:jc w:val="both"/>
        <w:rPr>
          <w:color w:val="212529"/>
          <w:sz w:val="28"/>
          <w:szCs w:val="28"/>
          <w:lang w:val="kk-KZ"/>
        </w:rPr>
      </w:pPr>
      <w:r>
        <w:rPr>
          <w:color w:val="212529"/>
          <w:sz w:val="28"/>
          <w:szCs w:val="28"/>
          <w:shd w:val="clear" w:color="auto" w:fill="FFFFFF"/>
          <w:lang w:val="kk-KZ"/>
        </w:rPr>
        <w:t>–</w:t>
      </w:r>
      <w:r w:rsidR="0004352E" w:rsidRPr="0004352E">
        <w:rPr>
          <w:color w:val="212529"/>
          <w:sz w:val="28"/>
          <w:szCs w:val="28"/>
          <w:lang w:val="kk-KZ"/>
        </w:rPr>
        <w:t xml:space="preserve"> бағдарлау-болжау – тәрбие жұмысының әр кезеңінде тәрбие бағытын, оның нақты мақсаттары мен міндеттерін анықтай білу, оның нәтижелерін болжай білу;</w:t>
      </w:r>
    </w:p>
    <w:p w:rsidR="0004352E" w:rsidRPr="0004352E" w:rsidRDefault="00432791" w:rsidP="00432791">
      <w:pPr>
        <w:pStyle w:val="a5"/>
        <w:spacing w:before="0" w:beforeAutospacing="0" w:after="0" w:afterAutospacing="0"/>
        <w:ind w:firstLine="709"/>
        <w:jc w:val="both"/>
        <w:rPr>
          <w:color w:val="212529"/>
          <w:sz w:val="28"/>
          <w:szCs w:val="28"/>
          <w:lang w:val="kk-KZ"/>
        </w:rPr>
      </w:pPr>
      <w:r>
        <w:rPr>
          <w:color w:val="212529"/>
          <w:sz w:val="28"/>
          <w:szCs w:val="28"/>
          <w:shd w:val="clear" w:color="auto" w:fill="FFFFFF"/>
          <w:lang w:val="kk-KZ"/>
        </w:rPr>
        <w:t>–</w:t>
      </w:r>
      <w:r w:rsidR="0004352E" w:rsidRPr="0004352E">
        <w:rPr>
          <w:color w:val="212529"/>
          <w:sz w:val="28"/>
          <w:szCs w:val="28"/>
          <w:lang w:val="kk-KZ"/>
        </w:rPr>
        <w:t xml:space="preserve"> ұйымдастырушылық –</w:t>
      </w:r>
      <w:r w:rsidR="00C611BC">
        <w:rPr>
          <w:color w:val="212529"/>
          <w:sz w:val="28"/>
          <w:szCs w:val="28"/>
          <w:lang w:val="kk-KZ"/>
        </w:rPr>
        <w:t xml:space="preserve"> </w:t>
      </w:r>
      <w:r w:rsidR="0004352E" w:rsidRPr="0004352E">
        <w:rPr>
          <w:color w:val="212529"/>
          <w:sz w:val="28"/>
          <w:szCs w:val="28"/>
          <w:lang w:val="kk-KZ"/>
        </w:rPr>
        <w:t>практикалық тапсырмаларды орындау үшін жұмылдыру қабілетінде көрінеді;</w:t>
      </w:r>
    </w:p>
    <w:p w:rsidR="0004352E" w:rsidRPr="0004352E" w:rsidRDefault="00432791" w:rsidP="00432791">
      <w:pPr>
        <w:pStyle w:val="a5"/>
        <w:spacing w:before="0" w:beforeAutospacing="0" w:after="0" w:afterAutospacing="0"/>
        <w:ind w:firstLine="709"/>
        <w:jc w:val="both"/>
        <w:rPr>
          <w:color w:val="212529"/>
          <w:sz w:val="28"/>
          <w:szCs w:val="28"/>
          <w:lang w:val="kk-KZ"/>
        </w:rPr>
      </w:pPr>
      <w:r>
        <w:rPr>
          <w:color w:val="212529"/>
          <w:sz w:val="28"/>
          <w:szCs w:val="28"/>
          <w:shd w:val="clear" w:color="auto" w:fill="FFFFFF"/>
          <w:lang w:val="kk-KZ"/>
        </w:rPr>
        <w:t>–</w:t>
      </w:r>
      <w:r w:rsidR="0004352E" w:rsidRPr="0004352E">
        <w:rPr>
          <w:color w:val="212529"/>
          <w:sz w:val="28"/>
          <w:szCs w:val="28"/>
          <w:lang w:val="kk-KZ"/>
        </w:rPr>
        <w:t xml:space="preserve"> ақпараттық-түсіндірме – </w:t>
      </w:r>
      <w:r w:rsidR="00A152A4">
        <w:rPr>
          <w:color w:val="212529"/>
          <w:sz w:val="28"/>
          <w:szCs w:val="28"/>
          <w:lang w:val="kk-KZ"/>
        </w:rPr>
        <w:t>педагог пен білім алушылар</w:t>
      </w:r>
      <w:r w:rsidR="0004352E" w:rsidRPr="0004352E">
        <w:rPr>
          <w:color w:val="212529"/>
          <w:sz w:val="28"/>
          <w:szCs w:val="28"/>
          <w:lang w:val="kk-KZ"/>
        </w:rPr>
        <w:t xml:space="preserve"> үшін ғылыми, дүниетанымдық, адамгершілік-эстетикалық ақпараттың маңызды көзі болып табылады деп болжайды;</w:t>
      </w:r>
    </w:p>
    <w:p w:rsidR="0004352E" w:rsidRPr="0004352E" w:rsidRDefault="00432791" w:rsidP="00432791">
      <w:pPr>
        <w:pStyle w:val="a5"/>
        <w:spacing w:before="0" w:beforeAutospacing="0" w:after="0" w:afterAutospacing="0"/>
        <w:ind w:firstLine="709"/>
        <w:jc w:val="both"/>
        <w:rPr>
          <w:color w:val="212529"/>
          <w:sz w:val="28"/>
          <w:szCs w:val="28"/>
          <w:lang w:val="kk-KZ"/>
        </w:rPr>
      </w:pPr>
      <w:r>
        <w:rPr>
          <w:color w:val="212529"/>
          <w:sz w:val="28"/>
          <w:szCs w:val="28"/>
          <w:shd w:val="clear" w:color="auto" w:fill="FFFFFF"/>
          <w:lang w:val="kk-KZ"/>
        </w:rPr>
        <w:t>–</w:t>
      </w:r>
      <w:r w:rsidR="0004352E" w:rsidRPr="0004352E">
        <w:rPr>
          <w:color w:val="212529"/>
          <w:sz w:val="28"/>
          <w:szCs w:val="28"/>
          <w:lang w:val="kk-KZ"/>
        </w:rPr>
        <w:t xml:space="preserve"> аналитикалық және бағалау қызметі – кері байланыс орнату және оның негізінде оқу </w:t>
      </w:r>
      <w:r w:rsidR="00A152A4">
        <w:rPr>
          <w:color w:val="212529"/>
          <w:sz w:val="28"/>
          <w:szCs w:val="28"/>
          <w:lang w:val="kk-KZ"/>
        </w:rPr>
        <w:t>үдерісін</w:t>
      </w:r>
      <w:r w:rsidR="0004352E" w:rsidRPr="0004352E">
        <w:rPr>
          <w:color w:val="212529"/>
          <w:sz w:val="28"/>
          <w:szCs w:val="28"/>
          <w:lang w:val="kk-KZ"/>
        </w:rPr>
        <w:t xml:space="preserve"> түзету, озық педагогикалық тәжірибені қолдану, стандартты емес жағдайларда шығармашылықпен жұмыс жасау;</w:t>
      </w:r>
    </w:p>
    <w:p w:rsidR="0004352E" w:rsidRDefault="00432791" w:rsidP="00432791">
      <w:pPr>
        <w:pStyle w:val="a5"/>
        <w:spacing w:before="0" w:beforeAutospacing="0" w:after="0" w:afterAutospacing="0"/>
        <w:ind w:firstLine="709"/>
        <w:jc w:val="both"/>
        <w:rPr>
          <w:color w:val="212529"/>
          <w:sz w:val="28"/>
          <w:szCs w:val="28"/>
          <w:lang w:val="kk-KZ"/>
        </w:rPr>
      </w:pPr>
      <w:r>
        <w:rPr>
          <w:color w:val="212529"/>
          <w:sz w:val="28"/>
          <w:szCs w:val="28"/>
          <w:shd w:val="clear" w:color="auto" w:fill="FFFFFF"/>
          <w:lang w:val="kk-KZ"/>
        </w:rPr>
        <w:t>–</w:t>
      </w:r>
      <w:r w:rsidR="0004352E" w:rsidRPr="0004352E">
        <w:rPr>
          <w:color w:val="212529"/>
          <w:sz w:val="28"/>
          <w:szCs w:val="28"/>
          <w:lang w:val="kk-KZ"/>
        </w:rPr>
        <w:t xml:space="preserve"> коммуникативті – бұл оқушылармен қарым-қатынас жасау өнері мен техникасы.</w:t>
      </w:r>
    </w:p>
    <w:p w:rsidR="007A5CC9" w:rsidRDefault="007A5CC9" w:rsidP="00432791">
      <w:pPr>
        <w:pStyle w:val="a5"/>
        <w:spacing w:before="0" w:beforeAutospacing="0" w:after="0" w:afterAutospacing="0"/>
        <w:ind w:firstLine="709"/>
        <w:jc w:val="both"/>
        <w:rPr>
          <w:color w:val="212529"/>
          <w:sz w:val="28"/>
          <w:szCs w:val="28"/>
          <w:lang w:val="kk-KZ"/>
        </w:rPr>
      </w:pPr>
      <w:r w:rsidRPr="007A5CC9">
        <w:rPr>
          <w:color w:val="212529"/>
          <w:sz w:val="28"/>
          <w:szCs w:val="28"/>
          <w:shd w:val="clear" w:color="auto" w:fill="FFFFFF"/>
          <w:lang w:val="kk-KZ"/>
        </w:rPr>
        <w:t xml:space="preserve">Педагогикалық іс-әрекет мәселесін дамыта отырып, Н.В. Кузьмина педагог қызметінің құрылымын анықтады. Бұл модельде бес функционалды компонент белгіленді: </w:t>
      </w:r>
      <w:r w:rsidR="00C611BC">
        <w:rPr>
          <w:color w:val="212529"/>
          <w:sz w:val="28"/>
          <w:szCs w:val="28"/>
        </w:rPr>
        <w:t xml:space="preserve">1) </w:t>
      </w:r>
      <w:r w:rsidRPr="007A5CC9">
        <w:rPr>
          <w:color w:val="212529"/>
          <w:sz w:val="28"/>
          <w:szCs w:val="28"/>
        </w:rPr>
        <w:t>гностикалық;</w:t>
      </w:r>
      <w:r w:rsidR="00C611BC">
        <w:rPr>
          <w:color w:val="212529"/>
          <w:sz w:val="28"/>
          <w:szCs w:val="28"/>
        </w:rPr>
        <w:t xml:space="preserve"> 2) </w:t>
      </w:r>
      <w:r w:rsidRPr="007A5CC9">
        <w:rPr>
          <w:color w:val="212529"/>
          <w:sz w:val="28"/>
          <w:szCs w:val="28"/>
        </w:rPr>
        <w:t>жобалау;</w:t>
      </w:r>
      <w:r w:rsidR="00C611BC">
        <w:rPr>
          <w:color w:val="212529"/>
          <w:sz w:val="28"/>
          <w:szCs w:val="28"/>
        </w:rPr>
        <w:t xml:space="preserve"> 3) </w:t>
      </w:r>
      <w:r w:rsidRPr="007A5CC9">
        <w:rPr>
          <w:color w:val="212529"/>
          <w:sz w:val="28"/>
          <w:szCs w:val="28"/>
        </w:rPr>
        <w:t>конструктивті;</w:t>
      </w:r>
      <w:r w:rsidR="00C611BC">
        <w:rPr>
          <w:color w:val="212529"/>
          <w:sz w:val="28"/>
          <w:szCs w:val="28"/>
        </w:rPr>
        <w:t xml:space="preserve"> </w:t>
      </w:r>
      <w:r w:rsidRPr="007A5CC9">
        <w:rPr>
          <w:color w:val="212529"/>
          <w:sz w:val="28"/>
          <w:szCs w:val="28"/>
        </w:rPr>
        <w:t>4) ұйымдастырушылық;</w:t>
      </w:r>
      <w:r w:rsidR="00C611BC">
        <w:rPr>
          <w:color w:val="212529"/>
          <w:sz w:val="28"/>
          <w:szCs w:val="28"/>
        </w:rPr>
        <w:t xml:space="preserve"> </w:t>
      </w:r>
      <w:r w:rsidRPr="007A5CC9">
        <w:rPr>
          <w:color w:val="212529"/>
          <w:sz w:val="28"/>
          <w:szCs w:val="28"/>
        </w:rPr>
        <w:t>5) коммуникативті.</w:t>
      </w:r>
    </w:p>
    <w:p w:rsidR="007A5CC9" w:rsidRPr="007A5CC9" w:rsidRDefault="007A5CC9" w:rsidP="00432791">
      <w:pPr>
        <w:pStyle w:val="a5"/>
        <w:spacing w:before="0" w:beforeAutospacing="0" w:after="0" w:afterAutospacing="0"/>
        <w:ind w:firstLine="709"/>
        <w:jc w:val="both"/>
        <w:rPr>
          <w:color w:val="212529"/>
          <w:sz w:val="28"/>
          <w:szCs w:val="28"/>
          <w:lang w:val="kk-KZ"/>
        </w:rPr>
      </w:pPr>
      <w:r w:rsidRPr="007A5CC9">
        <w:rPr>
          <w:color w:val="212529"/>
          <w:sz w:val="28"/>
          <w:szCs w:val="28"/>
          <w:shd w:val="clear" w:color="auto" w:fill="FFFFFF"/>
          <w:lang w:val="kk-KZ"/>
        </w:rPr>
        <w:t>Білім жүйесіне дүниетаным, жалпы мәдени деңгей және ар</w:t>
      </w:r>
      <w:r w:rsidR="00432791">
        <w:rPr>
          <w:color w:val="212529"/>
          <w:sz w:val="28"/>
          <w:szCs w:val="28"/>
          <w:shd w:val="clear" w:color="auto" w:fill="FFFFFF"/>
          <w:lang w:val="kk-KZ"/>
        </w:rPr>
        <w:t xml:space="preserve">найы білім деңгейі кіреді. </w:t>
      </w:r>
      <w:r w:rsidRPr="007A5CC9">
        <w:rPr>
          <w:color w:val="212529"/>
          <w:sz w:val="28"/>
          <w:szCs w:val="28"/>
          <w:shd w:val="clear" w:color="auto" w:fill="FFFFFF"/>
          <w:lang w:val="kk-KZ"/>
        </w:rPr>
        <w:t>Арнайы білімге пәнді меңгеру, сондай-ақ педагогика, психология және оқыту әдістемесі бойынша білім кіреді.</w:t>
      </w:r>
    </w:p>
    <w:p w:rsidR="007A5CC9" w:rsidRDefault="00741015" w:rsidP="00432791">
      <w:pPr>
        <w:pStyle w:val="a5"/>
        <w:spacing w:before="0" w:beforeAutospacing="0" w:after="0" w:afterAutospacing="0"/>
        <w:ind w:firstLine="709"/>
        <w:jc w:val="both"/>
        <w:rPr>
          <w:color w:val="212529"/>
          <w:sz w:val="28"/>
          <w:szCs w:val="28"/>
          <w:shd w:val="clear" w:color="auto" w:fill="FFFFFF"/>
          <w:lang w:val="kk-KZ"/>
        </w:rPr>
      </w:pPr>
      <w:r w:rsidRPr="00741015">
        <w:rPr>
          <w:i/>
          <w:color w:val="212529"/>
          <w:sz w:val="28"/>
          <w:szCs w:val="28"/>
          <w:lang w:val="kk-KZ"/>
        </w:rPr>
        <w:t xml:space="preserve">Гностикалық </w:t>
      </w:r>
      <w:r w:rsidRPr="00741015">
        <w:rPr>
          <w:i/>
          <w:color w:val="212529"/>
          <w:sz w:val="28"/>
          <w:szCs w:val="28"/>
          <w:shd w:val="clear" w:color="auto" w:fill="FFFFFF"/>
          <w:lang w:val="kk-KZ"/>
        </w:rPr>
        <w:t>компонент</w:t>
      </w:r>
      <w:r>
        <w:rPr>
          <w:color w:val="212529"/>
          <w:sz w:val="28"/>
          <w:szCs w:val="28"/>
          <w:shd w:val="clear" w:color="auto" w:fill="FFFFFF"/>
          <w:lang w:val="kk-KZ"/>
        </w:rPr>
        <w:t xml:space="preserve"> – </w:t>
      </w:r>
      <w:r w:rsidRPr="00741015">
        <w:rPr>
          <w:color w:val="212529"/>
          <w:sz w:val="28"/>
          <w:szCs w:val="28"/>
          <w:shd w:val="clear" w:color="auto" w:fill="FFFFFF"/>
          <w:lang w:val="kk-KZ"/>
        </w:rPr>
        <w:t>танымдықіс-әрекеттің негізін құрайтын білім мен дағдылар, яғни жаңа білім алу і</w:t>
      </w:r>
      <w:r>
        <w:rPr>
          <w:color w:val="212529"/>
          <w:sz w:val="28"/>
          <w:szCs w:val="28"/>
          <w:shd w:val="clear" w:color="auto" w:fill="FFFFFF"/>
          <w:lang w:val="kk-KZ"/>
        </w:rPr>
        <w:t xml:space="preserve">с-әрекетінің </w:t>
      </w:r>
      <w:r w:rsidRPr="00741015">
        <w:rPr>
          <w:color w:val="212529"/>
          <w:sz w:val="28"/>
          <w:szCs w:val="28"/>
          <w:shd w:val="clear" w:color="auto" w:fill="FFFFFF"/>
          <w:lang w:val="kk-KZ"/>
        </w:rPr>
        <w:t>маңызды құрамдас бөлігі болып табылады.</w:t>
      </w:r>
      <w:r w:rsidR="00C611BC">
        <w:rPr>
          <w:color w:val="212529"/>
          <w:sz w:val="28"/>
          <w:szCs w:val="28"/>
          <w:shd w:val="clear" w:color="auto" w:fill="FFFFFF"/>
          <w:lang w:val="kk-KZ"/>
        </w:rPr>
        <w:t xml:space="preserve"> </w:t>
      </w:r>
      <w:r w:rsidRPr="00741015">
        <w:rPr>
          <w:i/>
          <w:color w:val="212529"/>
          <w:sz w:val="28"/>
          <w:szCs w:val="28"/>
          <w:shd w:val="clear" w:color="auto" w:fill="FFFFFF"/>
          <w:lang w:val="kk-KZ"/>
        </w:rPr>
        <w:t>Жобалау компоненті</w:t>
      </w:r>
      <w:r w:rsidRPr="00741015">
        <w:rPr>
          <w:color w:val="212529"/>
          <w:sz w:val="28"/>
          <w:szCs w:val="28"/>
          <w:shd w:val="clear" w:color="auto" w:fill="FFFFFF"/>
          <w:lang w:val="kk-KZ"/>
        </w:rPr>
        <w:t xml:space="preserve"> оқыту мен тәрбиелеудің перспективалық міндеттері туралы оларға қол жеткізудің стратегиялары мен тәсілдері туралы түсініктерді қамтиды. Жобалау қабілеттері педагогикалық іс-әрекеттің стратегиялық бағытын қамтамасыз етеді және түпкілікті мақсатқа бағдарлану қабілетінде көрінеді. </w:t>
      </w:r>
      <w:r w:rsidRPr="00741015">
        <w:rPr>
          <w:i/>
          <w:color w:val="212529"/>
          <w:sz w:val="28"/>
          <w:szCs w:val="28"/>
          <w:shd w:val="clear" w:color="auto" w:fill="FFFFFF"/>
          <w:lang w:val="kk-KZ"/>
        </w:rPr>
        <w:t>Конструктивті компонент</w:t>
      </w:r>
      <w:r w:rsidRPr="00741015">
        <w:rPr>
          <w:color w:val="212529"/>
          <w:sz w:val="28"/>
          <w:szCs w:val="28"/>
          <w:shd w:val="clear" w:color="auto" w:fill="FFFFFF"/>
          <w:lang w:val="kk-KZ"/>
        </w:rPr>
        <w:t xml:space="preserve"> – бұл оқыту мен тәрбиелеудің жақын мақсаттарын (сабақ, сабақ циклі) ескере отырып, </w:t>
      </w:r>
      <w:r>
        <w:rPr>
          <w:color w:val="212529"/>
          <w:sz w:val="28"/>
          <w:szCs w:val="28"/>
          <w:shd w:val="clear" w:color="auto" w:fill="FFFFFF"/>
          <w:lang w:val="kk-KZ"/>
        </w:rPr>
        <w:t>педагогтің</w:t>
      </w:r>
      <w:r w:rsidRPr="00741015">
        <w:rPr>
          <w:color w:val="212529"/>
          <w:sz w:val="28"/>
          <w:szCs w:val="28"/>
          <w:shd w:val="clear" w:color="auto" w:fill="FFFFFF"/>
          <w:lang w:val="kk-KZ"/>
        </w:rPr>
        <w:t xml:space="preserve"> өз іс-әрекеті мен </w:t>
      </w:r>
      <w:r w:rsidR="00A92A30">
        <w:rPr>
          <w:color w:val="212529"/>
          <w:sz w:val="28"/>
          <w:szCs w:val="28"/>
          <w:shd w:val="clear" w:color="auto" w:fill="FFFFFF"/>
          <w:lang w:val="kk-KZ"/>
        </w:rPr>
        <w:t>білім алушылардың</w:t>
      </w:r>
      <w:r w:rsidRPr="00741015">
        <w:rPr>
          <w:color w:val="212529"/>
          <w:sz w:val="28"/>
          <w:szCs w:val="28"/>
          <w:shd w:val="clear" w:color="auto" w:fill="FFFFFF"/>
          <w:lang w:val="kk-KZ"/>
        </w:rPr>
        <w:t xml:space="preserve"> белсенділігін жобалаудың ерекшеліктері. Жобалау қабілеттері тактикалық мақсаттарды жүзеге асыруды қамтамасыз етеді: курсты құрылымдау, жеке бөлімдер үшін нақты мазмұнды </w:t>
      </w:r>
      <w:r w:rsidRPr="00741015">
        <w:rPr>
          <w:color w:val="212529"/>
          <w:sz w:val="28"/>
          <w:szCs w:val="28"/>
          <w:shd w:val="clear" w:color="auto" w:fill="FFFFFF"/>
          <w:lang w:val="kk-KZ"/>
        </w:rPr>
        <w:lastRenderedPageBreak/>
        <w:t xml:space="preserve">таңдау, </w:t>
      </w:r>
      <w:r w:rsidR="00432791">
        <w:rPr>
          <w:color w:val="212529"/>
          <w:sz w:val="28"/>
          <w:szCs w:val="28"/>
          <w:shd w:val="clear" w:color="auto" w:fill="FFFFFF"/>
          <w:lang w:val="kk-KZ"/>
        </w:rPr>
        <w:t>сабақ формаларын таңдау және т.</w:t>
      </w:r>
      <w:r w:rsidRPr="00741015">
        <w:rPr>
          <w:color w:val="212529"/>
          <w:sz w:val="28"/>
          <w:szCs w:val="28"/>
          <w:shd w:val="clear" w:color="auto" w:fill="FFFFFF"/>
          <w:lang w:val="kk-KZ"/>
        </w:rPr>
        <w:t>б.</w:t>
      </w:r>
      <w:r w:rsidR="00C611BC">
        <w:rPr>
          <w:color w:val="212529"/>
          <w:sz w:val="28"/>
          <w:szCs w:val="28"/>
          <w:shd w:val="clear" w:color="auto" w:fill="FFFFFF"/>
          <w:lang w:val="kk-KZ"/>
        </w:rPr>
        <w:t xml:space="preserve"> </w:t>
      </w:r>
      <w:r w:rsidRPr="00741015">
        <w:rPr>
          <w:i/>
          <w:color w:val="212529"/>
          <w:sz w:val="28"/>
          <w:szCs w:val="28"/>
          <w:shd w:val="clear" w:color="auto" w:fill="FFFFFF"/>
          <w:lang w:val="kk-KZ"/>
        </w:rPr>
        <w:t>Ұйымдастырушылық</w:t>
      </w:r>
      <w:r w:rsidR="00C611BC">
        <w:rPr>
          <w:i/>
          <w:color w:val="212529"/>
          <w:sz w:val="28"/>
          <w:szCs w:val="28"/>
          <w:shd w:val="clear" w:color="auto" w:fill="FFFFFF"/>
          <w:lang w:val="kk-KZ"/>
        </w:rPr>
        <w:t xml:space="preserve"> </w:t>
      </w:r>
      <w:r w:rsidR="00C611BC" w:rsidRPr="00741015">
        <w:rPr>
          <w:i/>
          <w:color w:val="212529"/>
          <w:sz w:val="28"/>
          <w:szCs w:val="28"/>
          <w:shd w:val="clear" w:color="auto" w:fill="FFFFFF"/>
          <w:lang w:val="kk-KZ"/>
        </w:rPr>
        <w:t>компонент</w:t>
      </w:r>
      <w:r w:rsidRPr="00741015">
        <w:rPr>
          <w:color w:val="212529"/>
          <w:sz w:val="28"/>
          <w:szCs w:val="28"/>
          <w:shd w:val="clear" w:color="auto" w:fill="FFFFFF"/>
          <w:lang w:val="kk-KZ"/>
        </w:rPr>
        <w:t xml:space="preserve"> – студенттердің оқу аудиториясынан тыс жұмыстарын, қызметтерін, олардың педагогикалық </w:t>
      </w:r>
      <w:r>
        <w:rPr>
          <w:color w:val="212529"/>
          <w:sz w:val="28"/>
          <w:szCs w:val="28"/>
          <w:shd w:val="clear" w:color="auto" w:fill="FFFFFF"/>
          <w:lang w:val="kk-KZ"/>
        </w:rPr>
        <w:t xml:space="preserve">үдерістегі </w:t>
      </w:r>
      <w:r w:rsidRPr="00741015">
        <w:rPr>
          <w:color w:val="212529"/>
          <w:sz w:val="28"/>
          <w:szCs w:val="28"/>
          <w:shd w:val="clear" w:color="auto" w:fill="FFFFFF"/>
          <w:lang w:val="kk-KZ"/>
        </w:rPr>
        <w:t>меңгерген дағдыларын тиімді басқаруды қамтамасыз ету. Бұл қабілет басқа қабілеттермен, әсіресе коммуникативті қабілетпен тығыз байланысты болып келеді.</w:t>
      </w:r>
      <w:r w:rsidR="00C611BC">
        <w:rPr>
          <w:color w:val="212529"/>
          <w:sz w:val="28"/>
          <w:szCs w:val="28"/>
          <w:shd w:val="clear" w:color="auto" w:fill="FFFFFF"/>
          <w:lang w:val="kk-KZ"/>
        </w:rPr>
        <w:t xml:space="preserve"> </w:t>
      </w:r>
      <w:r w:rsidRPr="00146F7A">
        <w:rPr>
          <w:i/>
          <w:color w:val="212529"/>
          <w:sz w:val="28"/>
          <w:szCs w:val="28"/>
          <w:shd w:val="clear" w:color="auto" w:fill="FFFFFF"/>
          <w:lang w:val="kk-KZ"/>
        </w:rPr>
        <w:t>Коммуникативті құраушы</w:t>
      </w:r>
      <w:r w:rsidRPr="00741015">
        <w:rPr>
          <w:color w:val="212529"/>
          <w:sz w:val="28"/>
          <w:szCs w:val="28"/>
          <w:shd w:val="clear" w:color="auto" w:fill="FFFFFF"/>
          <w:lang w:val="kk-KZ"/>
        </w:rPr>
        <w:t xml:space="preserve"> – бұл </w:t>
      </w:r>
      <w:r w:rsidR="00146F7A">
        <w:rPr>
          <w:color w:val="212529"/>
          <w:sz w:val="28"/>
          <w:szCs w:val="28"/>
          <w:shd w:val="clear" w:color="auto" w:fill="FFFFFF"/>
          <w:lang w:val="kk-KZ"/>
        </w:rPr>
        <w:t>педагогтің</w:t>
      </w:r>
      <w:r w:rsidRPr="00741015">
        <w:rPr>
          <w:color w:val="212529"/>
          <w:sz w:val="28"/>
          <w:szCs w:val="28"/>
          <w:shd w:val="clear" w:color="auto" w:fill="FFFFFF"/>
          <w:lang w:val="kk-KZ"/>
        </w:rPr>
        <w:t xml:space="preserve"> коммуникативті іс-әрекетінің ерекшеліктері, оның студенттермен өзара әрекеттесуінің ерекшелігі. Коммуникацияның дидактикалық (тәрбиелік және білім беру) мақсаттарға қол жеткізуге бағытталған педагогикалық іс-әрекеттің тиімділігімен байланысына баса назар аударылады.</w:t>
      </w:r>
    </w:p>
    <w:p w:rsidR="00146F7A" w:rsidRPr="00146F7A" w:rsidRDefault="00146F7A" w:rsidP="00432791">
      <w:pPr>
        <w:pStyle w:val="a5"/>
        <w:spacing w:before="0" w:beforeAutospacing="0" w:after="0" w:afterAutospacing="0"/>
        <w:ind w:firstLine="709"/>
        <w:jc w:val="both"/>
        <w:rPr>
          <w:color w:val="212529"/>
          <w:sz w:val="28"/>
          <w:szCs w:val="28"/>
          <w:lang w:val="kk-KZ"/>
        </w:rPr>
      </w:pPr>
      <w:r>
        <w:rPr>
          <w:color w:val="212529"/>
          <w:sz w:val="28"/>
          <w:szCs w:val="28"/>
          <w:shd w:val="clear" w:color="auto" w:fill="FFFFFF"/>
          <w:lang w:val="kk-KZ"/>
        </w:rPr>
        <w:t>Педагогтің</w:t>
      </w:r>
      <w:r w:rsidRPr="00146F7A">
        <w:rPr>
          <w:color w:val="212529"/>
          <w:sz w:val="28"/>
          <w:szCs w:val="28"/>
          <w:shd w:val="clear" w:color="auto" w:fill="FFFFFF"/>
          <w:lang w:val="kk-KZ"/>
        </w:rPr>
        <w:t xml:space="preserve"> студенттермен және басқа оқытушылармен байланысын орнату жеңілдігі, сондай-ақ педагогикалық мәселелерді шешу тұрғысынан осы қарым-қатынастың тиімділігі қарым-қатынастағы коммуникативті қабілет пен құзыреттіліктің даму деңгейіне байланысты. Байланыс тек білім берумен ғана шектелмейді, сонымен қатар эмоционалды сфера, қызығушылықты ояту, бірлескен </w:t>
      </w:r>
      <w:r w:rsidR="00432791">
        <w:rPr>
          <w:color w:val="212529"/>
          <w:sz w:val="28"/>
          <w:szCs w:val="28"/>
          <w:shd w:val="clear" w:color="auto" w:fill="FFFFFF"/>
          <w:lang w:val="kk-KZ"/>
        </w:rPr>
        <w:t>іс-әрекетке ынталандыру және т.</w:t>
      </w:r>
      <w:r w:rsidRPr="00146F7A">
        <w:rPr>
          <w:color w:val="212529"/>
          <w:sz w:val="28"/>
          <w:szCs w:val="28"/>
          <w:shd w:val="clear" w:color="auto" w:fill="FFFFFF"/>
          <w:lang w:val="kk-KZ"/>
        </w:rPr>
        <w:t>б. функциясын орындайды.</w:t>
      </w:r>
    </w:p>
    <w:p w:rsidR="001A7046" w:rsidRDefault="001E2DF4" w:rsidP="00432791">
      <w:pPr>
        <w:pStyle w:val="a5"/>
        <w:spacing w:before="0" w:beforeAutospacing="0" w:after="0" w:afterAutospacing="0"/>
        <w:ind w:firstLine="709"/>
        <w:jc w:val="both"/>
        <w:rPr>
          <w:color w:val="212529"/>
          <w:sz w:val="28"/>
          <w:szCs w:val="28"/>
          <w:shd w:val="clear" w:color="auto" w:fill="FFFFFF"/>
          <w:lang w:val="kk-KZ"/>
        </w:rPr>
      </w:pPr>
      <w:r w:rsidRPr="00EB07EC">
        <w:rPr>
          <w:sz w:val="28"/>
          <w:szCs w:val="28"/>
          <w:lang w:val="kk-KZ"/>
        </w:rPr>
        <w:t xml:space="preserve">Жіктелуіне сәйкес Н.В. Кузьминаның зерттеулерінде педагогикалық іскерліктер: </w:t>
      </w:r>
      <w:r w:rsidR="001A7046">
        <w:rPr>
          <w:sz w:val="28"/>
          <w:szCs w:val="28"/>
          <w:lang w:val="kk-KZ"/>
        </w:rPr>
        <w:t>«</w:t>
      </w:r>
      <w:r w:rsidRPr="00EB07EC">
        <w:rPr>
          <w:sz w:val="28"/>
          <w:szCs w:val="28"/>
          <w:lang w:val="kk-KZ"/>
        </w:rPr>
        <w:t>конструктивті, коммуникативті</w:t>
      </w:r>
      <w:r w:rsidR="001A7046">
        <w:rPr>
          <w:sz w:val="28"/>
          <w:szCs w:val="28"/>
          <w:lang w:val="kk-KZ"/>
        </w:rPr>
        <w:t xml:space="preserve">, </w:t>
      </w:r>
      <w:r w:rsidRPr="00EB07EC">
        <w:rPr>
          <w:sz w:val="28"/>
          <w:szCs w:val="28"/>
          <w:lang w:val="kk-KZ"/>
        </w:rPr>
        <w:t>ұйымдастырушылық</w:t>
      </w:r>
      <w:r w:rsidR="001A7046">
        <w:rPr>
          <w:sz w:val="28"/>
          <w:szCs w:val="28"/>
          <w:lang w:val="kk-KZ"/>
        </w:rPr>
        <w:t>» және «гностикалық, жобалау»</w:t>
      </w:r>
      <w:r w:rsidR="00C611BC">
        <w:rPr>
          <w:sz w:val="28"/>
          <w:szCs w:val="28"/>
          <w:lang w:val="kk-KZ"/>
        </w:rPr>
        <w:t xml:space="preserve"> </w:t>
      </w:r>
      <w:r w:rsidRPr="00EB07EC">
        <w:rPr>
          <w:sz w:val="28"/>
          <w:szCs w:val="28"/>
          <w:lang w:val="kk-KZ"/>
        </w:rPr>
        <w:t>бағыттары бойы</w:t>
      </w:r>
      <w:r w:rsidR="00B05D20">
        <w:rPr>
          <w:sz w:val="28"/>
          <w:szCs w:val="28"/>
          <w:lang w:val="kk-KZ"/>
        </w:rPr>
        <w:t>нша қарастырылады.</w:t>
      </w:r>
      <w:r w:rsidR="00C611BC">
        <w:rPr>
          <w:sz w:val="28"/>
          <w:szCs w:val="28"/>
          <w:lang w:val="kk-KZ"/>
        </w:rPr>
        <w:t xml:space="preserve"> </w:t>
      </w:r>
      <w:r w:rsidR="001A7046" w:rsidRPr="001A7046">
        <w:rPr>
          <w:color w:val="212529"/>
          <w:sz w:val="28"/>
          <w:szCs w:val="28"/>
          <w:shd w:val="clear" w:color="auto" w:fill="FFFFFF"/>
          <w:lang w:val="kk-KZ"/>
        </w:rPr>
        <w:t>Педагогикалық іс-әрекеттің</w:t>
      </w:r>
      <w:r w:rsidR="001A7046">
        <w:rPr>
          <w:color w:val="212529"/>
          <w:sz w:val="28"/>
          <w:szCs w:val="28"/>
          <w:shd w:val="clear" w:color="auto" w:fill="FFFFFF"/>
          <w:lang w:val="kk-KZ"/>
        </w:rPr>
        <w:t xml:space="preserve"> </w:t>
      </w:r>
      <w:r w:rsidR="001A7046" w:rsidRPr="00EB07EC">
        <w:rPr>
          <w:sz w:val="28"/>
          <w:szCs w:val="28"/>
          <w:lang w:val="kk-KZ"/>
        </w:rPr>
        <w:t>конструктивті, коммуникативті</w:t>
      </w:r>
      <w:r w:rsidR="008672FD">
        <w:rPr>
          <w:sz w:val="28"/>
          <w:szCs w:val="28"/>
          <w:lang w:val="kk-KZ"/>
        </w:rPr>
        <w:t xml:space="preserve"> және </w:t>
      </w:r>
      <w:r w:rsidR="001A7046" w:rsidRPr="00EB07EC">
        <w:rPr>
          <w:sz w:val="28"/>
          <w:szCs w:val="28"/>
          <w:lang w:val="kk-KZ"/>
        </w:rPr>
        <w:t>ұйымдастырушылық</w:t>
      </w:r>
      <w:r w:rsidR="001A7046" w:rsidRPr="001A7046">
        <w:rPr>
          <w:color w:val="212529"/>
          <w:sz w:val="28"/>
          <w:szCs w:val="28"/>
          <w:shd w:val="clear" w:color="auto" w:fill="FFFFFF"/>
          <w:lang w:val="kk-KZ"/>
        </w:rPr>
        <w:t xml:space="preserve"> түрлері педагогикалық мәселелерді шешудің оңтайлы жолдарын іздеумен байланысты. Алайда, автор </w:t>
      </w:r>
      <w:r w:rsidR="004355AE">
        <w:rPr>
          <w:color w:val="212529"/>
          <w:sz w:val="28"/>
          <w:szCs w:val="28"/>
          <w:shd w:val="clear" w:color="auto" w:fill="FFFFFF"/>
          <w:lang w:val="kk-KZ"/>
        </w:rPr>
        <w:t>педагог</w:t>
      </w:r>
      <w:r w:rsidR="001A7046" w:rsidRPr="001A7046">
        <w:rPr>
          <w:color w:val="212529"/>
          <w:sz w:val="28"/>
          <w:szCs w:val="28"/>
          <w:shd w:val="clear" w:color="auto" w:fill="FFFFFF"/>
          <w:lang w:val="kk-KZ"/>
        </w:rPr>
        <w:t xml:space="preserve"> қызметінің маңызды құрамдас бөлігі тек мәселелерді шешу ғана емес, сонымен бірге ықтимал </w:t>
      </w:r>
      <w:r w:rsidR="00FF72D6">
        <w:rPr>
          <w:color w:val="212529"/>
          <w:sz w:val="28"/>
          <w:szCs w:val="28"/>
          <w:shd w:val="clear" w:color="auto" w:fill="FFFFFF"/>
          <w:lang w:val="kk-KZ"/>
        </w:rPr>
        <w:t>жағдайлардың</w:t>
      </w:r>
      <w:r w:rsidR="001A7046" w:rsidRPr="001A7046">
        <w:rPr>
          <w:color w:val="212529"/>
          <w:sz w:val="28"/>
          <w:szCs w:val="28"/>
          <w:shd w:val="clear" w:color="auto" w:fill="FFFFFF"/>
          <w:lang w:val="kk-KZ"/>
        </w:rPr>
        <w:t xml:space="preserve"> алдын-алу екенін айтады. Осыған байланысты </w:t>
      </w:r>
      <w:r w:rsidR="001A7046" w:rsidRPr="00261459">
        <w:rPr>
          <w:i/>
          <w:color w:val="212529"/>
          <w:sz w:val="28"/>
          <w:szCs w:val="28"/>
          <w:shd w:val="clear" w:color="auto" w:fill="FFFFFF"/>
          <w:lang w:val="kk-KZ"/>
        </w:rPr>
        <w:t>гностикалық және жобалау</w:t>
      </w:r>
      <w:r w:rsidR="001A7046" w:rsidRPr="001A7046">
        <w:rPr>
          <w:color w:val="212529"/>
          <w:sz w:val="28"/>
          <w:szCs w:val="28"/>
          <w:shd w:val="clear" w:color="auto" w:fill="FFFFFF"/>
          <w:lang w:val="kk-KZ"/>
        </w:rPr>
        <w:t xml:space="preserve"> сияқты компоненттер педагогикалық қызметтің жалпы құрылымына қосылады. Педагогикалық қызметтің осы функционалды түрлерін сәтті жүзеге асыру үшін дағдыларда көрінетін тиісті қабілеттер қажет.</w:t>
      </w:r>
    </w:p>
    <w:p w:rsidR="0063386C" w:rsidRPr="0063386C" w:rsidRDefault="0063386C" w:rsidP="00432791">
      <w:pPr>
        <w:pStyle w:val="a5"/>
        <w:spacing w:before="0" w:beforeAutospacing="0" w:after="0" w:afterAutospacing="0"/>
        <w:ind w:firstLine="709"/>
        <w:jc w:val="both"/>
        <w:rPr>
          <w:color w:val="212529"/>
          <w:sz w:val="28"/>
          <w:szCs w:val="28"/>
          <w:lang w:val="kk-KZ"/>
        </w:rPr>
      </w:pPr>
      <w:r w:rsidRPr="0063386C">
        <w:rPr>
          <w:color w:val="212529"/>
          <w:sz w:val="28"/>
          <w:szCs w:val="28"/>
          <w:lang w:val="kk-KZ"/>
        </w:rPr>
        <w:t xml:space="preserve">Конструктивті қызмет конструктивті-мазмұнды (оқу материалын таңдау және композициялау, педагогикалық </w:t>
      </w:r>
      <w:r>
        <w:rPr>
          <w:color w:val="212529"/>
          <w:sz w:val="28"/>
          <w:szCs w:val="28"/>
          <w:lang w:val="kk-KZ"/>
        </w:rPr>
        <w:t>үдерісті</w:t>
      </w:r>
      <w:r w:rsidRPr="0063386C">
        <w:rPr>
          <w:color w:val="212529"/>
          <w:sz w:val="28"/>
          <w:szCs w:val="28"/>
          <w:lang w:val="kk-KZ"/>
        </w:rPr>
        <w:t xml:space="preserve"> жоспарлау және құру), конструктивті-жедел (</w:t>
      </w:r>
      <w:r>
        <w:rPr>
          <w:color w:val="212529"/>
          <w:sz w:val="28"/>
          <w:szCs w:val="28"/>
          <w:lang w:val="kk-KZ"/>
        </w:rPr>
        <w:t>білім алушылардың</w:t>
      </w:r>
      <w:r w:rsidRPr="0063386C">
        <w:rPr>
          <w:color w:val="212529"/>
          <w:sz w:val="28"/>
          <w:szCs w:val="28"/>
          <w:lang w:val="kk-KZ"/>
        </w:rPr>
        <w:t xml:space="preserve"> іс-әрекеттері мен іс-әрекеттерін жоспарлау) және конструктивті-материалдық (педагогикалық </w:t>
      </w:r>
      <w:r>
        <w:rPr>
          <w:color w:val="212529"/>
          <w:sz w:val="28"/>
          <w:szCs w:val="28"/>
          <w:lang w:val="kk-KZ"/>
        </w:rPr>
        <w:t>үдерістің</w:t>
      </w:r>
      <w:r w:rsidRPr="0063386C">
        <w:rPr>
          <w:color w:val="212529"/>
          <w:sz w:val="28"/>
          <w:szCs w:val="28"/>
          <w:lang w:val="kk-KZ"/>
        </w:rPr>
        <w:t xml:space="preserve"> оқу-материалдық базасын жобалау) ретінде ұсынылуы мүмкін.</w:t>
      </w:r>
    </w:p>
    <w:p w:rsidR="0063386C" w:rsidRDefault="0063386C" w:rsidP="00432791">
      <w:pPr>
        <w:pStyle w:val="a5"/>
        <w:spacing w:before="0" w:beforeAutospacing="0" w:after="0" w:afterAutospacing="0"/>
        <w:ind w:firstLine="709"/>
        <w:jc w:val="both"/>
        <w:rPr>
          <w:color w:val="212529"/>
          <w:sz w:val="28"/>
          <w:szCs w:val="28"/>
          <w:lang w:val="kk-KZ"/>
        </w:rPr>
      </w:pPr>
      <w:r w:rsidRPr="00261459">
        <w:rPr>
          <w:i/>
          <w:color w:val="212529"/>
          <w:sz w:val="28"/>
          <w:szCs w:val="28"/>
          <w:lang w:val="kk-KZ"/>
        </w:rPr>
        <w:t>Гностикалық және жобалық</w:t>
      </w:r>
      <w:r w:rsidRPr="0063386C">
        <w:rPr>
          <w:color w:val="212529"/>
          <w:sz w:val="28"/>
          <w:szCs w:val="28"/>
          <w:lang w:val="kk-KZ"/>
        </w:rPr>
        <w:t xml:space="preserve"> іс-шаралар әр педагогикалық құбылысты ғылыми, теориялық түсіну негізінде алдағы іс-шаралар мен қарым-қатынас нұсқаларын болжауды, жобалауды қамтиды</w:t>
      </w:r>
      <w:r w:rsidR="005E48E6">
        <w:rPr>
          <w:color w:val="212529"/>
          <w:sz w:val="28"/>
          <w:szCs w:val="28"/>
          <w:lang w:val="kk-KZ"/>
        </w:rPr>
        <w:t xml:space="preserve"> </w:t>
      </w:r>
      <w:r w:rsidR="00FB712D" w:rsidRPr="00EB07EC">
        <w:rPr>
          <w:sz w:val="28"/>
          <w:szCs w:val="28"/>
          <w:lang w:val="kk-KZ"/>
        </w:rPr>
        <w:t>[</w:t>
      </w:r>
      <w:r w:rsidR="00FB712D">
        <w:rPr>
          <w:sz w:val="28"/>
          <w:szCs w:val="28"/>
          <w:lang w:val="kk-KZ"/>
        </w:rPr>
        <w:t>5</w:t>
      </w:r>
      <w:r w:rsidR="005E7050">
        <w:rPr>
          <w:sz w:val="28"/>
          <w:szCs w:val="28"/>
          <w:lang w:val="kk-KZ"/>
        </w:rPr>
        <w:t xml:space="preserve">3, </w:t>
      </w:r>
      <w:r w:rsidR="00B05D20">
        <w:rPr>
          <w:sz w:val="28"/>
          <w:szCs w:val="28"/>
          <w:lang w:val="kk-KZ"/>
        </w:rPr>
        <w:t xml:space="preserve">с. 3-312; </w:t>
      </w:r>
      <w:r w:rsidR="005E7050">
        <w:rPr>
          <w:sz w:val="28"/>
          <w:szCs w:val="28"/>
          <w:lang w:val="kk-KZ"/>
        </w:rPr>
        <w:t>54</w:t>
      </w:r>
      <w:r w:rsidR="00B05D20">
        <w:rPr>
          <w:sz w:val="28"/>
          <w:szCs w:val="28"/>
          <w:lang w:val="kk-KZ"/>
        </w:rPr>
        <w:t>, с. 3-170</w:t>
      </w:r>
      <w:r w:rsidR="00FB712D" w:rsidRPr="00EB07EC">
        <w:rPr>
          <w:sz w:val="28"/>
          <w:szCs w:val="28"/>
          <w:lang w:val="kk-KZ"/>
        </w:rPr>
        <w:t>]</w:t>
      </w:r>
      <w:r w:rsidRPr="0063386C">
        <w:rPr>
          <w:color w:val="212529"/>
          <w:sz w:val="28"/>
          <w:szCs w:val="28"/>
          <w:lang w:val="kk-KZ"/>
        </w:rPr>
        <w:t>.</w:t>
      </w:r>
    </w:p>
    <w:p w:rsidR="00045F5E" w:rsidRPr="00EB07EC" w:rsidRDefault="00045F5E"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Танымдық іс-әрекетке байланысты Т.И. Руднева педагогикалық іскерліктерді талдай отырып, кәсіби мәдениет ұғымын енгізеді және педагогикалық ғылыми-зерттеу мәдениетінен тұратын құрылымын қарастырады. </w:t>
      </w:r>
    </w:p>
    <w:p w:rsidR="00045F5E" w:rsidRPr="00EB07EC" w:rsidRDefault="00045F5E"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Демек, педагогикалық мәдениет интеллектуалды, когнитивті, эмоционалды және практикалық элементтерді қамтид</w:t>
      </w:r>
      <w:r w:rsidR="00432791">
        <w:rPr>
          <w:rFonts w:ascii="Times New Roman" w:hAnsi="Times New Roman" w:cs="Times New Roman"/>
          <w:sz w:val="28"/>
          <w:szCs w:val="28"/>
          <w:lang w:val="kk-KZ"/>
        </w:rPr>
        <w:t xml:space="preserve">ы. Кәсіби біліктілік сапаларын </w:t>
      </w:r>
      <w:r w:rsidRPr="00EB07EC">
        <w:rPr>
          <w:rFonts w:ascii="Times New Roman" w:hAnsi="Times New Roman" w:cs="Times New Roman"/>
          <w:sz w:val="28"/>
          <w:szCs w:val="28"/>
          <w:lang w:val="kk-KZ"/>
        </w:rPr>
        <w:t>Т.И. Руднева бірн</w:t>
      </w:r>
      <w:r w:rsidR="00784410">
        <w:rPr>
          <w:rFonts w:ascii="Times New Roman" w:hAnsi="Times New Roman" w:cs="Times New Roman"/>
          <w:sz w:val="28"/>
          <w:szCs w:val="28"/>
          <w:lang w:val="kk-KZ"/>
        </w:rPr>
        <w:t>е</w:t>
      </w:r>
      <w:r w:rsidRPr="00EB07EC">
        <w:rPr>
          <w:rFonts w:ascii="Times New Roman" w:hAnsi="Times New Roman" w:cs="Times New Roman"/>
          <w:sz w:val="28"/>
          <w:szCs w:val="28"/>
          <w:lang w:val="kk-KZ"/>
        </w:rPr>
        <w:t xml:space="preserve">ше бағыттар бойынша қарастырды: интеллектуалдық негізі: іскерлік, ұтқырлық, зейін, логика, тапқырлық, түсіністік, жүйелілік, тереңдігі; функционалдық негізі: жүйелік құраушы компоненттер  қызметінің психологиялық құрылымы, жобалау, конструктивті және гностикалық іскерлік; арнайы-пәндік негізі: арнайы, қоғамдық, ғылыми, </w:t>
      </w:r>
      <w:r w:rsidRPr="00EB07EC">
        <w:rPr>
          <w:rFonts w:ascii="Times New Roman" w:hAnsi="Times New Roman" w:cs="Times New Roman"/>
          <w:sz w:val="28"/>
          <w:szCs w:val="28"/>
          <w:lang w:val="kk-KZ"/>
        </w:rPr>
        <w:lastRenderedPageBreak/>
        <w:t xml:space="preserve">қолданбалы қызмет; жекелік негізі: педагогикалық мақсаттылық, педагогикалық байқау, педагогикалық әдептілік, педагогикалық мәдениет; бейімделу негізі: ұйымдастырушылық және коммуникативтік іскеліктер, педагогикалық қабілеттер, </w:t>
      </w:r>
      <w:r w:rsidR="00432791">
        <w:rPr>
          <w:rFonts w:ascii="Times New Roman" w:hAnsi="Times New Roman" w:cs="Times New Roman"/>
          <w:sz w:val="28"/>
          <w:szCs w:val="28"/>
          <w:lang w:val="kk-KZ"/>
        </w:rPr>
        <w:t xml:space="preserve">педагогикалық тәжірибе нәтижелерін бағалау; </w:t>
      </w:r>
      <w:r w:rsidRPr="00EB07EC">
        <w:rPr>
          <w:rFonts w:ascii="Times New Roman" w:hAnsi="Times New Roman" w:cs="Times New Roman"/>
          <w:sz w:val="28"/>
          <w:szCs w:val="28"/>
          <w:lang w:val="kk-KZ"/>
        </w:rPr>
        <w:t xml:space="preserve">базалық негізі: </w:t>
      </w:r>
      <w:r w:rsidR="00432791">
        <w:rPr>
          <w:rFonts w:ascii="Times New Roman" w:hAnsi="Times New Roman" w:cs="Times New Roman"/>
          <w:sz w:val="28"/>
          <w:szCs w:val="28"/>
          <w:lang w:val="kk-KZ"/>
        </w:rPr>
        <w:t xml:space="preserve">психологиялық-педагогикалық </w:t>
      </w:r>
      <w:r w:rsidRPr="00EB07EC">
        <w:rPr>
          <w:rFonts w:ascii="Times New Roman" w:hAnsi="Times New Roman" w:cs="Times New Roman"/>
          <w:sz w:val="28"/>
          <w:szCs w:val="28"/>
          <w:lang w:val="kk-KZ"/>
        </w:rPr>
        <w:t>маңыздылығы, б</w:t>
      </w:r>
      <w:r w:rsidR="00432791">
        <w:rPr>
          <w:rFonts w:ascii="Times New Roman" w:hAnsi="Times New Roman" w:cs="Times New Roman"/>
          <w:sz w:val="28"/>
          <w:szCs w:val="28"/>
          <w:lang w:val="kk-KZ"/>
        </w:rPr>
        <w:t xml:space="preserve">ілімі беру мен оқыту үдерісіне </w:t>
      </w:r>
      <w:r w:rsidRPr="00EB07EC">
        <w:rPr>
          <w:rFonts w:ascii="Times New Roman" w:hAnsi="Times New Roman" w:cs="Times New Roman"/>
          <w:sz w:val="28"/>
          <w:szCs w:val="28"/>
          <w:lang w:val="kk-KZ"/>
        </w:rPr>
        <w:t>және педагогикалық қызметке бейімделуі</w:t>
      </w:r>
      <w:r w:rsidR="005E48E6">
        <w:rPr>
          <w:rFonts w:ascii="Times New Roman" w:hAnsi="Times New Roman" w:cs="Times New Roman"/>
          <w:sz w:val="28"/>
          <w:szCs w:val="28"/>
          <w:lang w:val="kk-KZ"/>
        </w:rPr>
        <w:t xml:space="preserve"> </w:t>
      </w:r>
      <w:r w:rsidR="00E92CE8" w:rsidRPr="00EB07EC">
        <w:rPr>
          <w:rFonts w:ascii="Times New Roman" w:hAnsi="Times New Roman" w:cs="Times New Roman"/>
          <w:sz w:val="28"/>
          <w:szCs w:val="28"/>
          <w:lang w:val="kk-KZ"/>
        </w:rPr>
        <w:t>[</w:t>
      </w:r>
      <w:r w:rsidR="00E92CE8">
        <w:rPr>
          <w:rFonts w:ascii="Times New Roman" w:hAnsi="Times New Roman" w:cs="Times New Roman"/>
          <w:sz w:val="28"/>
          <w:szCs w:val="28"/>
          <w:lang w:val="kk-KZ"/>
        </w:rPr>
        <w:t>56]</w:t>
      </w:r>
      <w:r w:rsidRPr="00EB07EC">
        <w:rPr>
          <w:rFonts w:ascii="Times New Roman" w:hAnsi="Times New Roman" w:cs="Times New Roman"/>
          <w:sz w:val="28"/>
          <w:szCs w:val="28"/>
          <w:lang w:val="kk-KZ"/>
        </w:rPr>
        <w:t>.</w:t>
      </w:r>
    </w:p>
    <w:p w:rsidR="00045F5E" w:rsidRPr="00EB07EC" w:rsidRDefault="00045F5E"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Жоғарыда көрсетілген ақп</w:t>
      </w:r>
      <w:r w:rsidR="00784410">
        <w:rPr>
          <w:rFonts w:ascii="Times New Roman" w:hAnsi="Times New Roman" w:cs="Times New Roman"/>
          <w:sz w:val="28"/>
          <w:szCs w:val="28"/>
          <w:lang w:val="kk-KZ"/>
        </w:rPr>
        <w:t>а</w:t>
      </w:r>
      <w:r w:rsidRPr="00EB07EC">
        <w:rPr>
          <w:rFonts w:ascii="Times New Roman" w:hAnsi="Times New Roman" w:cs="Times New Roman"/>
          <w:sz w:val="28"/>
          <w:szCs w:val="28"/>
          <w:lang w:val="kk-KZ"/>
        </w:rPr>
        <w:t>раттарда тұлғаның интеллектуалдық қалыптасу деңгейіне байланысты жобалық, конструктивті және гностикалық іскерліктер қарастырылған. Сонымен қатар, эмоционалдылыққа байланысты ұйымдастырушылық және коммуникативті іскерліктер көрсетілген. Демек, Т.И.</w:t>
      </w:r>
      <w:r w:rsidR="00432791">
        <w:rPr>
          <w:rFonts w:ascii="Times New Roman" w:hAnsi="Times New Roman" w:cs="Times New Roman"/>
          <w:sz w:val="28"/>
          <w:szCs w:val="28"/>
          <w:lang w:val="kk-KZ"/>
        </w:rPr>
        <w:t> </w:t>
      </w:r>
      <w:r w:rsidRPr="00EB07EC">
        <w:rPr>
          <w:rFonts w:ascii="Times New Roman" w:hAnsi="Times New Roman" w:cs="Times New Roman"/>
          <w:sz w:val="28"/>
          <w:szCs w:val="28"/>
          <w:lang w:val="kk-KZ"/>
        </w:rPr>
        <w:t>Рудневаның пік</w:t>
      </w:r>
      <w:r w:rsidR="00432791">
        <w:rPr>
          <w:rFonts w:ascii="Times New Roman" w:hAnsi="Times New Roman" w:cs="Times New Roman"/>
          <w:sz w:val="28"/>
          <w:szCs w:val="28"/>
          <w:lang w:val="kk-KZ"/>
        </w:rPr>
        <w:t xml:space="preserve">ірі бойынша іскерлік негізінің </w:t>
      </w:r>
      <w:r w:rsidRPr="00EB07EC">
        <w:rPr>
          <w:rFonts w:ascii="Times New Roman" w:hAnsi="Times New Roman" w:cs="Times New Roman"/>
          <w:sz w:val="28"/>
          <w:szCs w:val="28"/>
          <w:lang w:val="kk-KZ"/>
        </w:rPr>
        <w:t>қалыптасуы тұлғаның интеллектуалды қасиеттерінің дамуына байланысты, оған оқу іс-әрекетінің мазмұны мен сипаты ықпал етеді, ал қалыптастырудың тиімділігі оқыту формалары мен әдістерінің негізінде ынталандырылған эмоционалды факторға байланысты деп тұжырымдайды [</w:t>
      </w:r>
      <w:r>
        <w:rPr>
          <w:rFonts w:ascii="Times New Roman" w:hAnsi="Times New Roman" w:cs="Times New Roman"/>
          <w:sz w:val="28"/>
          <w:szCs w:val="28"/>
          <w:lang w:val="kk-KZ"/>
        </w:rPr>
        <w:t>56</w:t>
      </w:r>
      <w:r w:rsidRPr="00EB07EC">
        <w:rPr>
          <w:rFonts w:ascii="Times New Roman" w:hAnsi="Times New Roman" w:cs="Times New Roman"/>
          <w:sz w:val="28"/>
          <w:szCs w:val="28"/>
          <w:lang w:val="kk-KZ"/>
        </w:rPr>
        <w:t xml:space="preserve">]. </w:t>
      </w:r>
    </w:p>
    <w:p w:rsidR="00045F5E" w:rsidRPr="00EB07EC" w:rsidRDefault="00045F5E" w:rsidP="00432791">
      <w:pPr>
        <w:pStyle w:val="a5"/>
        <w:spacing w:before="0" w:beforeAutospacing="0" w:after="0" w:afterAutospacing="0"/>
        <w:ind w:firstLine="709"/>
        <w:jc w:val="both"/>
        <w:rPr>
          <w:sz w:val="28"/>
          <w:szCs w:val="28"/>
          <w:lang w:val="kk-KZ"/>
        </w:rPr>
      </w:pPr>
      <w:r w:rsidRPr="00EB07EC">
        <w:rPr>
          <w:sz w:val="28"/>
          <w:szCs w:val="28"/>
          <w:lang w:val="kk-KZ"/>
        </w:rPr>
        <w:t xml:space="preserve">Осы бағыттағы шетелдік зерттеулердің ішінде </w:t>
      </w:r>
      <w:r w:rsidRPr="006A4B8D">
        <w:rPr>
          <w:sz w:val="28"/>
          <w:szCs w:val="28"/>
          <w:lang w:val="kk-KZ"/>
        </w:rPr>
        <w:t>Б</w:t>
      </w:r>
      <w:r w:rsidR="001D287A" w:rsidRPr="006A4B8D">
        <w:rPr>
          <w:sz w:val="28"/>
          <w:szCs w:val="28"/>
          <w:lang w:val="kk-KZ"/>
        </w:rPr>
        <w:t xml:space="preserve">. </w:t>
      </w:r>
      <w:r w:rsidRPr="006A4B8D">
        <w:rPr>
          <w:sz w:val="28"/>
          <w:szCs w:val="28"/>
          <w:lang w:val="kk-KZ"/>
        </w:rPr>
        <w:t>Блумның</w:t>
      </w:r>
      <w:r w:rsidRPr="00EB07EC">
        <w:rPr>
          <w:sz w:val="28"/>
          <w:szCs w:val="28"/>
          <w:lang w:val="kk-KZ"/>
        </w:rPr>
        <w:t xml:space="preserve"> оқу мақсаттары мен тиісті танымдық іскерліктерінің жіктелуі кең таралған</w:t>
      </w:r>
      <w:r w:rsidR="0063738E">
        <w:rPr>
          <w:sz w:val="28"/>
          <w:szCs w:val="28"/>
          <w:lang w:val="kk-KZ"/>
        </w:rPr>
        <w:t xml:space="preserve"> </w:t>
      </w:r>
      <w:r w:rsidR="0063738E" w:rsidRPr="00EB07EC">
        <w:rPr>
          <w:sz w:val="28"/>
          <w:szCs w:val="28"/>
          <w:lang w:val="kk-KZ"/>
        </w:rPr>
        <w:t>[</w:t>
      </w:r>
      <w:r w:rsidR="0063738E">
        <w:rPr>
          <w:sz w:val="28"/>
          <w:szCs w:val="28"/>
          <w:lang w:val="kk-KZ"/>
        </w:rPr>
        <w:t>59, б.6-156]</w:t>
      </w:r>
      <w:r w:rsidRPr="00EB07EC">
        <w:rPr>
          <w:sz w:val="28"/>
          <w:szCs w:val="28"/>
          <w:lang w:val="kk-KZ"/>
        </w:rPr>
        <w:t xml:space="preserve">. Оқу үдерісі мақсаттарының жіктелуін және оқу іс-әрекетінің саласын анықтады: когнитивті сала, эмоционалды сала және психомоторлық сала. Сонымен, </w:t>
      </w:r>
      <w:r w:rsidRPr="00EB07EC">
        <w:rPr>
          <w:bCs/>
          <w:sz w:val="28"/>
          <w:szCs w:val="28"/>
          <w:lang w:val="kk-KZ"/>
        </w:rPr>
        <w:t>Б. Блум таксаномиясы</w:t>
      </w:r>
      <w:r w:rsidRPr="00EB07EC">
        <w:rPr>
          <w:sz w:val="28"/>
          <w:szCs w:val="28"/>
          <w:lang w:val="kk-KZ"/>
        </w:rPr>
        <w:t xml:space="preserve"> – білім  беру мақсаттарын жүйелеу және бағалау үшін қолданылатын білімдер мен дағдыларды жіктеу жүйесі. </w:t>
      </w:r>
      <w:r w:rsidRPr="00EB07EC">
        <w:rPr>
          <w:bCs/>
          <w:sz w:val="28"/>
          <w:szCs w:val="28"/>
          <w:lang w:val="kk-KZ"/>
        </w:rPr>
        <w:t xml:space="preserve">Блум таксаномиясының негізгі аспектілері: </w:t>
      </w:r>
      <w:r w:rsidRPr="00EB07EC">
        <w:rPr>
          <w:sz w:val="28"/>
          <w:szCs w:val="28"/>
          <w:lang w:val="kk-KZ"/>
        </w:rPr>
        <w:t xml:space="preserve">Блум таксаномиясы 6 деңгейге бөлінген (алғашқыда 5 деңгей болатын, кейінірек жаңартылған). Әрбір деңгей білім алушының танымдық (когнитивтік) дамуының бір сатысын білдіреді. </w:t>
      </w:r>
      <w:r w:rsidRPr="00EB07EC">
        <w:rPr>
          <w:bCs/>
          <w:i/>
          <w:sz w:val="28"/>
          <w:szCs w:val="28"/>
          <w:lang w:val="kk-KZ"/>
        </w:rPr>
        <w:t>Білу (Knowledge)</w:t>
      </w:r>
      <w:r w:rsidRPr="00EB07EC">
        <w:rPr>
          <w:i/>
          <w:sz w:val="28"/>
          <w:szCs w:val="28"/>
          <w:lang w:val="kk-KZ"/>
        </w:rPr>
        <w:t>:</w:t>
      </w:r>
      <w:r w:rsidRPr="00EB07EC">
        <w:rPr>
          <w:sz w:val="28"/>
          <w:szCs w:val="28"/>
          <w:lang w:val="kk-KZ"/>
        </w:rPr>
        <w:t xml:space="preserve"> бұл деңгейде студенттер фактыларды, мәліметтерді, терминдерді, анықтамаларды жаттайды және есінде сақтайды. </w:t>
      </w:r>
      <w:r w:rsidR="002577B9">
        <w:rPr>
          <w:sz w:val="28"/>
          <w:szCs w:val="28"/>
          <w:lang w:val="kk-KZ"/>
        </w:rPr>
        <w:t>Белгілі білімдер туралы</w:t>
      </w:r>
      <w:r w:rsidRPr="00EB07EC">
        <w:rPr>
          <w:sz w:val="28"/>
          <w:szCs w:val="28"/>
          <w:lang w:val="kk-KZ"/>
        </w:rPr>
        <w:t xml:space="preserve"> хабар</w:t>
      </w:r>
      <w:r w:rsidR="002577B9">
        <w:rPr>
          <w:sz w:val="28"/>
          <w:szCs w:val="28"/>
          <w:lang w:val="kk-KZ"/>
        </w:rPr>
        <w:t>ларының болуы</w:t>
      </w:r>
      <w:r w:rsidRPr="00EB07EC">
        <w:rPr>
          <w:sz w:val="28"/>
          <w:szCs w:val="28"/>
          <w:lang w:val="kk-KZ"/>
        </w:rPr>
        <w:t xml:space="preserve">. Мысалы: фактілерді атау, мәліметтерді санау, терминдерді білу. </w:t>
      </w:r>
      <w:r w:rsidRPr="00EB07EC">
        <w:rPr>
          <w:bCs/>
          <w:i/>
          <w:sz w:val="28"/>
          <w:szCs w:val="28"/>
          <w:lang w:val="kk-KZ"/>
        </w:rPr>
        <w:t>Түсіну (Comprehension)</w:t>
      </w:r>
      <w:r w:rsidRPr="00EB07EC">
        <w:rPr>
          <w:i/>
          <w:sz w:val="28"/>
          <w:szCs w:val="28"/>
          <w:lang w:val="kk-KZ"/>
        </w:rPr>
        <w:t xml:space="preserve">: </w:t>
      </w:r>
      <w:r w:rsidRPr="00EB07EC">
        <w:rPr>
          <w:sz w:val="28"/>
          <w:szCs w:val="28"/>
          <w:lang w:val="kk-KZ"/>
        </w:rPr>
        <w:t xml:space="preserve">Студенттер алынған ақпаратты түсініп, оны өзінің сөздерімен түсіндіреді. Бұл деңгейде ақпаратты қайта айту, түсіндіру, үлгілерді жасау қажет. Мысалы: мәтінді түсініп, өз сөздерімен қысқаша түсінік беру. </w:t>
      </w:r>
      <w:r w:rsidRPr="005E7050">
        <w:rPr>
          <w:bCs/>
          <w:i/>
          <w:sz w:val="28"/>
          <w:szCs w:val="28"/>
          <w:lang w:val="kk-KZ"/>
        </w:rPr>
        <w:t>Қолдану</w:t>
      </w:r>
      <w:r w:rsidRPr="00EB07EC">
        <w:rPr>
          <w:bCs/>
          <w:sz w:val="28"/>
          <w:szCs w:val="28"/>
          <w:lang w:val="kk-KZ"/>
        </w:rPr>
        <w:t xml:space="preserve"> (Application): </w:t>
      </w:r>
      <w:r w:rsidRPr="00EB07EC">
        <w:rPr>
          <w:sz w:val="28"/>
          <w:szCs w:val="28"/>
          <w:lang w:val="kk-KZ"/>
        </w:rPr>
        <w:t xml:space="preserve">Бұл деңгейде студенттер теориялық білімін нақты өмірде немесе оқыту жағдайларында қолдана білуі тиіс. Оларды практикада жүзеге асыру үшін шешімдер мен амалдар жасау керек. Мысалы: формулаларды есептерде пайдалану, дағдыларды күнделікті өмірде қолдану. </w:t>
      </w:r>
      <w:r w:rsidRPr="005E7050">
        <w:rPr>
          <w:bCs/>
          <w:i/>
          <w:sz w:val="28"/>
          <w:szCs w:val="28"/>
          <w:lang w:val="kk-KZ"/>
        </w:rPr>
        <w:t>Талдау</w:t>
      </w:r>
      <w:r w:rsidRPr="00EB07EC">
        <w:rPr>
          <w:bCs/>
          <w:sz w:val="28"/>
          <w:szCs w:val="28"/>
          <w:lang w:val="kk-KZ"/>
        </w:rPr>
        <w:t xml:space="preserve"> (Analysis)</w:t>
      </w:r>
      <w:r w:rsidRPr="00EB07EC">
        <w:rPr>
          <w:sz w:val="28"/>
          <w:szCs w:val="28"/>
          <w:lang w:val="kk-KZ"/>
        </w:rPr>
        <w:t xml:space="preserve">: Талдау деңгейінде студенттер бір мәселенің немесе идеяның бөліктерін бөліп, олардың арасындағы байланысты түсініп, жүйелі түрде бағалай алады. Олар күрделі ақпаратты жеке бөліктерге бөліп, әрқайсысын зерттей алады. Мысалы: құрылымды бөліп алу, себеп-салдарлық байланыстарды анықтау. </w:t>
      </w:r>
      <w:r w:rsidRPr="005E7050">
        <w:rPr>
          <w:bCs/>
          <w:i/>
          <w:sz w:val="28"/>
          <w:szCs w:val="28"/>
          <w:lang w:val="kk-KZ"/>
        </w:rPr>
        <w:t>Жинақтау</w:t>
      </w:r>
      <w:r w:rsidRPr="00EB07EC">
        <w:rPr>
          <w:bCs/>
          <w:sz w:val="28"/>
          <w:szCs w:val="28"/>
          <w:lang w:val="kk-KZ"/>
        </w:rPr>
        <w:t xml:space="preserve"> (Synthesis)</w:t>
      </w:r>
      <w:r w:rsidRPr="00EB07EC">
        <w:rPr>
          <w:sz w:val="28"/>
          <w:szCs w:val="28"/>
          <w:lang w:val="kk-KZ"/>
        </w:rPr>
        <w:t xml:space="preserve">: Бұл деңгейде студенттер бұрынғы білімдер мен дағдыларды жаңа бір құрылымға біріктіреді. Олар жаңа идеяларды қалыптастырып, жаңа шешімдер ұсына алады. Мысалы: жаңа жобаны жасау, идеяларды біріктіру, шығармашылық тұрғыдан шешімдер ұсыну. </w:t>
      </w:r>
      <w:r w:rsidRPr="005E7050">
        <w:rPr>
          <w:bCs/>
          <w:i/>
          <w:sz w:val="28"/>
          <w:szCs w:val="28"/>
          <w:lang w:val="kk-KZ"/>
        </w:rPr>
        <w:t>Бағалау</w:t>
      </w:r>
      <w:r w:rsidRPr="00EB07EC">
        <w:rPr>
          <w:bCs/>
          <w:sz w:val="28"/>
          <w:szCs w:val="28"/>
          <w:lang w:val="kk-KZ"/>
        </w:rPr>
        <w:t xml:space="preserve"> (Evaluation)</w:t>
      </w:r>
      <w:r w:rsidRPr="00EB07EC">
        <w:rPr>
          <w:sz w:val="28"/>
          <w:szCs w:val="28"/>
          <w:lang w:val="kk-KZ"/>
        </w:rPr>
        <w:t xml:space="preserve">: Бағалау деңгейінде студенттер өздері мен басқалардың ұсыныстары мен шешімдерін сыни тұрғыдан бағалайды, нәтижелерді талдайды және критерийлер бойынша қорытынды шығарады. </w:t>
      </w:r>
      <w:r w:rsidRPr="00EB07EC">
        <w:rPr>
          <w:sz w:val="28"/>
          <w:szCs w:val="28"/>
          <w:lang w:val="kk-KZ"/>
        </w:rPr>
        <w:lastRenderedPageBreak/>
        <w:t>Мысалы: бір мәселені талқылау, пікірлер мен шешімдер туралы қорытындылар жасау, тиімділікті бағалау</w:t>
      </w:r>
      <w:r w:rsidR="0063738E">
        <w:rPr>
          <w:sz w:val="28"/>
          <w:szCs w:val="28"/>
          <w:lang w:val="kk-KZ"/>
        </w:rPr>
        <w:t xml:space="preserve"> </w:t>
      </w:r>
      <w:r w:rsidR="0063738E" w:rsidRPr="00EB07EC">
        <w:rPr>
          <w:sz w:val="28"/>
          <w:szCs w:val="28"/>
          <w:lang w:val="kk-KZ"/>
        </w:rPr>
        <w:t>[</w:t>
      </w:r>
      <w:r w:rsidR="0063738E">
        <w:rPr>
          <w:sz w:val="28"/>
          <w:szCs w:val="28"/>
          <w:lang w:val="kk-KZ"/>
        </w:rPr>
        <w:t>59, б.6-156]</w:t>
      </w:r>
      <w:r w:rsidRPr="00EB07EC">
        <w:rPr>
          <w:sz w:val="28"/>
          <w:szCs w:val="28"/>
          <w:lang w:val="kk-KZ"/>
        </w:rPr>
        <w:t>.</w:t>
      </w:r>
    </w:p>
    <w:p w:rsidR="00045F5E" w:rsidRPr="00EB07EC" w:rsidRDefault="00045F5E" w:rsidP="0043279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и</w:t>
      </w:r>
      <w:r w:rsidRPr="00EB07EC">
        <w:rPr>
          <w:rFonts w:ascii="Times New Roman" w:hAnsi="Times New Roman" w:cs="Times New Roman"/>
          <w:sz w:val="28"/>
          <w:szCs w:val="28"/>
          <w:lang w:val="kk-KZ"/>
        </w:rPr>
        <w:t>нтеллектілік іскерліктер моделі М.А. Холоднаяның еңбектерінде қарастырылған [</w:t>
      </w:r>
      <w:r>
        <w:rPr>
          <w:rFonts w:ascii="Times New Roman" w:hAnsi="Times New Roman" w:cs="Times New Roman"/>
          <w:sz w:val="28"/>
          <w:szCs w:val="28"/>
          <w:lang w:val="kk-KZ"/>
        </w:rPr>
        <w:t>60</w:t>
      </w:r>
      <w:r w:rsidRPr="00EB07EC">
        <w:rPr>
          <w:rFonts w:ascii="Times New Roman" w:hAnsi="Times New Roman" w:cs="Times New Roman"/>
          <w:sz w:val="28"/>
          <w:szCs w:val="28"/>
          <w:lang w:val="kk-KZ"/>
        </w:rPr>
        <w:t xml:space="preserve">]. Бұл анықтамалардың негізі білім беру үдерісінің тиімділігін бағалау критерийлерін қалыптастыру факторларын ескере отырып, ол құзыреттілік, шығармашылық, өзін-өзі тексеру және ақыл-ойдың бірегейлігі сияқты интеллектуалдық критерийлерді бөліп көрсетеді. Осы аталған мәліметтер бойынша интеллектуалдық критерийлердің түрлі бағыттық анықтамалары қарастырылған: </w:t>
      </w:r>
      <w:r w:rsidRPr="00EB07EC">
        <w:rPr>
          <w:rFonts w:ascii="Times New Roman" w:hAnsi="Times New Roman" w:cs="Times New Roman"/>
          <w:i/>
          <w:sz w:val="28"/>
          <w:szCs w:val="28"/>
          <w:lang w:val="kk-KZ"/>
        </w:rPr>
        <w:t>интеллектуалды құзыреттілік</w:t>
      </w:r>
      <w:r w:rsidRPr="00EB07EC">
        <w:rPr>
          <w:rFonts w:ascii="Times New Roman" w:hAnsi="Times New Roman" w:cs="Times New Roman"/>
          <w:sz w:val="28"/>
          <w:szCs w:val="28"/>
          <w:lang w:val="kk-KZ"/>
        </w:rPr>
        <w:t xml:space="preserve"> – белгілі  бір салада  тиімді шешімдер қабылдау мүмкіндігін қамтамасыз ететін білімді ұйымдастырудың ерекше түрі; интеллектуалдық өз бетінше, жаңа ақпарат іздеуге, белгілі бір идеяларды ұсынуға, қызметтің басқа салаларын меңгеруге деген ұмтылыс; </w:t>
      </w:r>
      <w:r w:rsidRPr="00EB07EC">
        <w:rPr>
          <w:rFonts w:ascii="Times New Roman" w:hAnsi="Times New Roman" w:cs="Times New Roman"/>
          <w:i/>
          <w:sz w:val="28"/>
          <w:szCs w:val="28"/>
          <w:lang w:val="kk-KZ"/>
        </w:rPr>
        <w:t xml:space="preserve">интеллектуалды шығармашылық </w:t>
      </w:r>
      <w:r w:rsidR="00432791">
        <w:rPr>
          <w:rFonts w:ascii="Times New Roman" w:hAnsi="Times New Roman" w:cs="Times New Roman"/>
          <w:sz w:val="28"/>
          <w:szCs w:val="28"/>
          <w:lang w:val="kk-KZ"/>
        </w:rPr>
        <w:t xml:space="preserve">– стандарттық деңгейде </w:t>
      </w:r>
      <w:r w:rsidRPr="00EB07EC">
        <w:rPr>
          <w:rFonts w:ascii="Times New Roman" w:hAnsi="Times New Roman" w:cs="Times New Roman"/>
          <w:sz w:val="28"/>
          <w:szCs w:val="28"/>
          <w:lang w:val="kk-KZ"/>
        </w:rPr>
        <w:t xml:space="preserve">емес қызмет әдістерін қолдану қабілетіне негізделген жаңа идеяларды ұсыну және құру үдерісі; </w:t>
      </w:r>
      <w:r w:rsidRPr="00EB07EC">
        <w:rPr>
          <w:rFonts w:ascii="Times New Roman" w:hAnsi="Times New Roman" w:cs="Times New Roman"/>
          <w:i/>
          <w:sz w:val="28"/>
          <w:szCs w:val="28"/>
          <w:lang w:val="kk-KZ"/>
        </w:rPr>
        <w:t xml:space="preserve">интеллектуалды өзін-өзі басқару </w:t>
      </w:r>
      <w:r w:rsidR="00432791">
        <w:rPr>
          <w:rFonts w:ascii="Times New Roman" w:hAnsi="Times New Roman" w:cs="Times New Roman"/>
          <w:sz w:val="28"/>
          <w:szCs w:val="28"/>
          <w:lang w:val="kk-KZ"/>
        </w:rPr>
        <w:t xml:space="preserve">– өзінің </w:t>
      </w:r>
      <w:r w:rsidRPr="00EB07EC">
        <w:rPr>
          <w:rFonts w:ascii="Times New Roman" w:hAnsi="Times New Roman" w:cs="Times New Roman"/>
          <w:sz w:val="28"/>
          <w:szCs w:val="28"/>
          <w:lang w:val="kk-KZ"/>
        </w:rPr>
        <w:t xml:space="preserve">интеллектуалды қызметін ерікті түрде басқара білу және ең бастысы, өзін-өзі оқыту үдерісін мақсатты түрде құру; </w:t>
      </w:r>
      <w:r w:rsidRPr="00EB07EC">
        <w:rPr>
          <w:rFonts w:ascii="Times New Roman" w:hAnsi="Times New Roman" w:cs="Times New Roman"/>
          <w:i/>
          <w:sz w:val="28"/>
          <w:szCs w:val="28"/>
          <w:lang w:val="kk-KZ"/>
        </w:rPr>
        <w:t xml:space="preserve">ақыл-ойдың бірегейлігі </w:t>
      </w:r>
      <w:r w:rsidR="00432791">
        <w:rPr>
          <w:rFonts w:ascii="Times New Roman" w:hAnsi="Times New Roman" w:cs="Times New Roman"/>
          <w:sz w:val="28"/>
          <w:szCs w:val="28"/>
          <w:lang w:val="kk-KZ"/>
        </w:rPr>
        <w:t xml:space="preserve">– болып </w:t>
      </w:r>
      <w:r w:rsidRPr="00EB07EC">
        <w:rPr>
          <w:rFonts w:ascii="Times New Roman" w:hAnsi="Times New Roman" w:cs="Times New Roman"/>
          <w:sz w:val="28"/>
          <w:szCs w:val="28"/>
          <w:lang w:val="kk-KZ"/>
        </w:rPr>
        <w:t xml:space="preserve">жатқан үдерістерге интеллектуалды қатынастың жеке-өзіндік әдістері, оның ішінде интеллектінің әлсіз және күшті жақтарын өзара өтеудің жеке формалары, жеке және танымдық стильдердің болуы. Интеллектуалдық зерттеулерінің құрылымдық ерекшіліктері танымдық және мотивациялық аспектілерді қамтитындығы зерттеулерінде қарастырылған. </w:t>
      </w:r>
    </w:p>
    <w:p w:rsidR="00045F5E" w:rsidRPr="00EB07EC" w:rsidRDefault="00045F5E"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Педагогтің білімділігі мен тәжірибесін көрсететін кәсіби шеберлік L.S.</w:t>
      </w:r>
      <w:r w:rsidR="00432791">
        <w:rPr>
          <w:rFonts w:ascii="Times New Roman" w:hAnsi="Times New Roman" w:cs="Times New Roman"/>
          <w:sz w:val="28"/>
          <w:szCs w:val="28"/>
          <w:lang w:val="kk-KZ"/>
        </w:rPr>
        <w:t> </w:t>
      </w:r>
      <w:r w:rsidRPr="00EB07EC">
        <w:rPr>
          <w:rFonts w:ascii="Times New Roman" w:hAnsi="Times New Roman" w:cs="Times New Roman"/>
          <w:sz w:val="28"/>
          <w:szCs w:val="28"/>
          <w:lang w:val="kk-KZ"/>
        </w:rPr>
        <w:t>Shulman</w:t>
      </w:r>
      <w:r w:rsidR="005E48E6">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Pr>
          <w:rFonts w:ascii="Times New Roman" w:hAnsi="Times New Roman" w:cs="Times New Roman"/>
          <w:sz w:val="28"/>
          <w:szCs w:val="28"/>
          <w:lang w:val="kk-KZ"/>
        </w:rPr>
        <w:t>61</w:t>
      </w:r>
      <w:r w:rsidRPr="00EB07EC">
        <w:rPr>
          <w:rFonts w:ascii="Times New Roman" w:hAnsi="Times New Roman" w:cs="Times New Roman"/>
          <w:sz w:val="28"/>
          <w:szCs w:val="28"/>
          <w:lang w:val="kk-KZ"/>
        </w:rPr>
        <w:t>] төмендегі бағыттар бойынша қарастырады: мазмұндық; педагогикалық (білім алушыларға пәндік саланы қалай қызықты және түсінікті ету керектігін білу); жалпы педагогикалық (студенттердің мінез-құлқын басқару стратегияларын б</w:t>
      </w:r>
      <w:r w:rsidR="00432791">
        <w:rPr>
          <w:rFonts w:ascii="Times New Roman" w:hAnsi="Times New Roman" w:cs="Times New Roman"/>
          <w:sz w:val="28"/>
          <w:szCs w:val="28"/>
          <w:lang w:val="kk-KZ"/>
        </w:rPr>
        <w:t xml:space="preserve">ілу); </w:t>
      </w:r>
      <w:r w:rsidRPr="00EB07EC">
        <w:rPr>
          <w:rFonts w:ascii="Times New Roman" w:hAnsi="Times New Roman" w:cs="Times New Roman"/>
          <w:sz w:val="28"/>
          <w:szCs w:val="28"/>
          <w:lang w:val="kk-KZ"/>
        </w:rPr>
        <w:t>оқу жоспарлары; білім алушылар және олардың сипаттамалары; оқу</w:t>
      </w:r>
      <w:r w:rsidR="00432791">
        <w:rPr>
          <w:rFonts w:ascii="Times New Roman" w:hAnsi="Times New Roman" w:cs="Times New Roman"/>
          <w:sz w:val="28"/>
          <w:szCs w:val="28"/>
          <w:lang w:val="kk-KZ"/>
        </w:rPr>
        <w:t xml:space="preserve"> мәтіні (білім беру қызметінде </w:t>
      </w:r>
      <w:r w:rsidRPr="00EB07EC">
        <w:rPr>
          <w:rFonts w:ascii="Times New Roman" w:hAnsi="Times New Roman" w:cs="Times New Roman"/>
          <w:sz w:val="28"/>
          <w:szCs w:val="28"/>
          <w:lang w:val="kk-KZ"/>
        </w:rPr>
        <w:t xml:space="preserve">қалай жұмыс істейтінін білу); білім беру мақсаттары, құндылықтар және олардың философиялық және тарихи негіздері. </w:t>
      </w:r>
    </w:p>
    <w:p w:rsidR="00045F5E" w:rsidRDefault="00045F5E" w:rsidP="0043279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Қарым-қатынас құру іскерліктерінің қатарына коммуникативті-гностикалық іскерліктер Г.И. Михалевтің еңбектерінде қарастырады [</w:t>
      </w:r>
      <w:r>
        <w:rPr>
          <w:rFonts w:ascii="Times New Roman" w:hAnsi="Times New Roman" w:cs="Times New Roman"/>
          <w:sz w:val="28"/>
          <w:szCs w:val="28"/>
          <w:lang w:val="kk-KZ"/>
        </w:rPr>
        <w:t>62</w:t>
      </w:r>
      <w:r w:rsidRPr="00EB07EC">
        <w:rPr>
          <w:rFonts w:ascii="Times New Roman" w:hAnsi="Times New Roman" w:cs="Times New Roman"/>
          <w:sz w:val="28"/>
          <w:szCs w:val="28"/>
          <w:lang w:val="kk-KZ"/>
        </w:rPr>
        <w:t>]. Олар: қарым-қатынас тетіктері мен педагогикалық коммуникация құралдарын білу; білім алушылардың жеке психологиялық ерекшеліктерін білу; білім алушылардың психикалық жағдайын талдай білу; педагогикалық үдерісте қалыптасқан қатынастарды талдау және реттеу қабілеті; сұрақ қоя білу, жауап бере білу; білім алушылардың қателіктерін диагностикалау мүмкіндігі; қатені түзету мүмкіндігі; білім алушылардың білімін саралап бағалау, ішінара бағалау мен өзін-өзі бағалауды қолдану қабілеті; білім алушылардың жұмысы мен мінез құлқын байқай білу.</w:t>
      </w:r>
    </w:p>
    <w:p w:rsidR="001E2DF4" w:rsidRDefault="00FB712D" w:rsidP="00432791">
      <w:pPr>
        <w:pStyle w:val="a5"/>
        <w:spacing w:before="0" w:beforeAutospacing="0" w:after="0" w:afterAutospacing="0"/>
        <w:ind w:firstLine="709"/>
        <w:jc w:val="both"/>
        <w:rPr>
          <w:sz w:val="28"/>
          <w:szCs w:val="28"/>
          <w:lang w:val="kk-KZ"/>
        </w:rPr>
      </w:pPr>
      <w:r>
        <w:rPr>
          <w:sz w:val="28"/>
          <w:szCs w:val="28"/>
          <w:lang w:val="kk-KZ"/>
        </w:rPr>
        <w:t>Сонымен, г</w:t>
      </w:r>
      <w:r w:rsidR="00DC1331">
        <w:rPr>
          <w:sz w:val="28"/>
          <w:szCs w:val="28"/>
          <w:lang w:val="kk-KZ"/>
        </w:rPr>
        <w:t>ностикалық іскерлік – бұл</w:t>
      </w:r>
      <w:r w:rsidR="001E2DF4" w:rsidRPr="00EB07EC">
        <w:rPr>
          <w:sz w:val="28"/>
          <w:szCs w:val="28"/>
          <w:lang w:val="kk-KZ"/>
        </w:rPr>
        <w:t xml:space="preserve"> жаңа білім алу, оларды педагогикалық мақсаттарға сәйкес жүйелеу және жинақталған білімді пайдалана білу; педагогикалық жағдайды талдау, іс-әрекеттің мазмұнын, үдерісі мен нәтижелерін және педагогикалық іс-әрекетінің артықшылықтары мен кемшіліктерін та</w:t>
      </w:r>
      <w:r>
        <w:rPr>
          <w:sz w:val="28"/>
          <w:szCs w:val="28"/>
          <w:lang w:val="kk-KZ"/>
        </w:rPr>
        <w:t>лдау мүмкіндігі деп тұжырымдауға болады</w:t>
      </w:r>
      <w:r w:rsidR="001E2DF4" w:rsidRPr="00EB07EC">
        <w:rPr>
          <w:sz w:val="28"/>
          <w:szCs w:val="28"/>
          <w:lang w:val="kk-KZ"/>
        </w:rPr>
        <w:t>.</w:t>
      </w:r>
    </w:p>
    <w:p w:rsidR="00E06865" w:rsidRPr="00EB07EC" w:rsidRDefault="00606659" w:rsidP="0043279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w:t>
      </w:r>
      <w:r w:rsidR="00E06865" w:rsidRPr="00EB07EC">
        <w:rPr>
          <w:rFonts w:ascii="Times New Roman" w:hAnsi="Times New Roman" w:cs="Times New Roman"/>
          <w:sz w:val="28"/>
          <w:szCs w:val="28"/>
          <w:lang w:val="kk-KZ"/>
        </w:rPr>
        <w:t xml:space="preserve">лынған мәліметтерді жүйелей отырып, гностикалық іскерлік ұғымына түрлі бағыттарда берілген анықтамаларды </w:t>
      </w:r>
      <w:r w:rsidR="005A3EE2">
        <w:rPr>
          <w:rFonts w:ascii="Times New Roman" w:hAnsi="Times New Roman" w:cs="Times New Roman"/>
          <w:sz w:val="28"/>
          <w:szCs w:val="28"/>
          <w:lang w:val="kk-KZ"/>
        </w:rPr>
        <w:t>2-</w:t>
      </w:r>
      <w:r w:rsidR="00E06865" w:rsidRPr="00EB07EC">
        <w:rPr>
          <w:rFonts w:ascii="Times New Roman" w:hAnsi="Times New Roman" w:cs="Times New Roman"/>
          <w:sz w:val="28"/>
          <w:szCs w:val="28"/>
          <w:lang w:val="kk-KZ"/>
        </w:rPr>
        <w:t>кесте</w:t>
      </w:r>
      <w:r w:rsidR="000D4228">
        <w:rPr>
          <w:rFonts w:ascii="Times New Roman" w:hAnsi="Times New Roman" w:cs="Times New Roman"/>
          <w:sz w:val="28"/>
          <w:szCs w:val="28"/>
          <w:lang w:val="kk-KZ"/>
        </w:rPr>
        <w:t>де</w:t>
      </w:r>
      <w:r w:rsidR="00E06865" w:rsidRPr="00EB07EC">
        <w:rPr>
          <w:rFonts w:ascii="Times New Roman" w:hAnsi="Times New Roman" w:cs="Times New Roman"/>
          <w:sz w:val="28"/>
          <w:szCs w:val="28"/>
          <w:lang w:val="kk-KZ"/>
        </w:rPr>
        <w:t xml:space="preserve"> көрсеттік.</w:t>
      </w:r>
    </w:p>
    <w:p w:rsidR="00114C58" w:rsidRDefault="00114C58" w:rsidP="00AB234F">
      <w:pPr>
        <w:tabs>
          <w:tab w:val="left" w:pos="8165"/>
        </w:tabs>
        <w:spacing w:after="0" w:line="240" w:lineRule="auto"/>
        <w:jc w:val="both"/>
        <w:rPr>
          <w:rFonts w:ascii="Times New Roman" w:hAnsi="Times New Roman" w:cs="Times New Roman"/>
          <w:sz w:val="28"/>
          <w:szCs w:val="28"/>
          <w:lang w:val="kk-KZ"/>
        </w:rPr>
      </w:pPr>
    </w:p>
    <w:p w:rsidR="00E06865" w:rsidRDefault="00E06865" w:rsidP="00AB234F">
      <w:pPr>
        <w:tabs>
          <w:tab w:val="left" w:pos="8165"/>
        </w:tabs>
        <w:spacing w:after="0" w:line="240" w:lineRule="auto"/>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Кесте </w:t>
      </w:r>
      <w:r w:rsidR="00606659">
        <w:rPr>
          <w:rFonts w:ascii="Times New Roman" w:hAnsi="Times New Roman" w:cs="Times New Roman"/>
          <w:sz w:val="28"/>
          <w:szCs w:val="28"/>
          <w:lang w:val="kk-KZ"/>
        </w:rPr>
        <w:t>2</w:t>
      </w:r>
      <w:r w:rsidR="005A3EE2">
        <w:rPr>
          <w:rFonts w:ascii="Times New Roman" w:hAnsi="Times New Roman" w:cs="Times New Roman"/>
          <w:color w:val="212529"/>
          <w:sz w:val="28"/>
          <w:szCs w:val="28"/>
          <w:shd w:val="clear" w:color="auto" w:fill="FFFFFF"/>
          <w:lang w:val="kk-KZ"/>
        </w:rPr>
        <w:t>–</w:t>
      </w:r>
      <w:r w:rsidRPr="00EB07EC">
        <w:rPr>
          <w:rFonts w:ascii="Times New Roman" w:hAnsi="Times New Roman" w:cs="Times New Roman"/>
          <w:sz w:val="28"/>
          <w:szCs w:val="28"/>
          <w:lang w:val="kk-KZ"/>
        </w:rPr>
        <w:t xml:space="preserve"> Гностикалық іскерлік ұғымына берілген анықтамалар</w:t>
      </w:r>
      <w:r w:rsidR="00270B2F">
        <w:rPr>
          <w:rFonts w:ascii="Times New Roman" w:hAnsi="Times New Roman" w:cs="Times New Roman"/>
          <w:sz w:val="28"/>
          <w:szCs w:val="28"/>
          <w:lang w:val="kk-KZ"/>
        </w:rPr>
        <w:tab/>
      </w:r>
    </w:p>
    <w:p w:rsidR="00270B2F" w:rsidRPr="005A3EE2" w:rsidRDefault="00270B2F" w:rsidP="00AB234F">
      <w:pPr>
        <w:tabs>
          <w:tab w:val="left" w:pos="8165"/>
        </w:tabs>
        <w:spacing w:after="0" w:line="240" w:lineRule="auto"/>
        <w:jc w:val="both"/>
        <w:rPr>
          <w:rFonts w:ascii="Times New Roman" w:hAnsi="Times New Roman" w:cs="Times New Roman"/>
          <w:sz w:val="16"/>
          <w:szCs w:val="16"/>
          <w:lang w:val="kk-KZ"/>
        </w:rPr>
      </w:pPr>
    </w:p>
    <w:tbl>
      <w:tblPr>
        <w:tblStyle w:val="a3"/>
        <w:tblW w:w="9639" w:type="dxa"/>
        <w:jc w:val="center"/>
        <w:tblLook w:val="04A0"/>
      </w:tblPr>
      <w:tblGrid>
        <w:gridCol w:w="6281"/>
        <w:gridCol w:w="3358"/>
      </w:tblGrid>
      <w:tr w:rsidR="00E06865" w:rsidTr="005A3EE2">
        <w:trPr>
          <w:jc w:val="center"/>
        </w:trPr>
        <w:tc>
          <w:tcPr>
            <w:tcW w:w="6096" w:type="dxa"/>
          </w:tcPr>
          <w:p w:rsidR="00E06865" w:rsidRPr="003E75B6" w:rsidRDefault="00E06865" w:rsidP="00AB234F">
            <w:pPr>
              <w:jc w:val="center"/>
              <w:rPr>
                <w:rFonts w:ascii="Times New Roman" w:hAnsi="Times New Roman" w:cs="Times New Roman"/>
                <w:b/>
                <w:sz w:val="24"/>
                <w:szCs w:val="24"/>
                <w:lang w:val="kk-KZ"/>
              </w:rPr>
            </w:pPr>
            <w:r>
              <w:rPr>
                <w:rFonts w:ascii="Times New Roman" w:hAnsi="Times New Roman" w:cs="Times New Roman"/>
                <w:sz w:val="24"/>
                <w:szCs w:val="24"/>
                <w:lang w:val="kk-KZ"/>
              </w:rPr>
              <w:t>Гностикалық компоненттерге берілген а</w:t>
            </w:r>
            <w:r w:rsidRPr="003E75B6">
              <w:rPr>
                <w:rFonts w:ascii="Times New Roman" w:hAnsi="Times New Roman" w:cs="Times New Roman"/>
                <w:sz w:val="24"/>
                <w:szCs w:val="24"/>
                <w:lang w:val="kk-KZ"/>
              </w:rPr>
              <w:t>нықтамалар</w:t>
            </w:r>
          </w:p>
        </w:tc>
        <w:tc>
          <w:tcPr>
            <w:tcW w:w="3259" w:type="dxa"/>
          </w:tcPr>
          <w:p w:rsidR="00E06865" w:rsidRPr="003E75B6" w:rsidRDefault="00E06865" w:rsidP="00AB234F">
            <w:pPr>
              <w:jc w:val="center"/>
              <w:rPr>
                <w:rFonts w:ascii="Times New Roman" w:hAnsi="Times New Roman" w:cs="Times New Roman"/>
                <w:b/>
                <w:sz w:val="24"/>
                <w:szCs w:val="24"/>
                <w:lang w:val="kk-KZ"/>
              </w:rPr>
            </w:pPr>
            <w:r w:rsidRPr="003E75B6">
              <w:rPr>
                <w:rFonts w:ascii="Times New Roman" w:hAnsi="Times New Roman" w:cs="Times New Roman"/>
                <w:sz w:val="24"/>
                <w:szCs w:val="24"/>
                <w:lang w:val="kk-KZ"/>
              </w:rPr>
              <w:t>Авторлар</w:t>
            </w:r>
          </w:p>
        </w:tc>
      </w:tr>
      <w:tr w:rsidR="00E06865" w:rsidTr="005A3EE2">
        <w:trPr>
          <w:jc w:val="center"/>
        </w:trPr>
        <w:tc>
          <w:tcPr>
            <w:tcW w:w="6096" w:type="dxa"/>
          </w:tcPr>
          <w:p w:rsidR="00E06865" w:rsidRPr="00B477E3" w:rsidRDefault="00E06865" w:rsidP="00AB234F">
            <w:pPr>
              <w:jc w:val="both"/>
              <w:rPr>
                <w:rFonts w:ascii="Times New Roman" w:hAnsi="Times New Roman" w:cs="Times New Roman"/>
                <w:sz w:val="24"/>
                <w:szCs w:val="24"/>
                <w:lang w:val="kk-KZ"/>
              </w:rPr>
            </w:pPr>
            <w:r w:rsidRPr="00B75014">
              <w:rPr>
                <w:rFonts w:ascii="Times New Roman" w:hAnsi="Times New Roman" w:cs="Times New Roman"/>
                <w:i/>
                <w:sz w:val="24"/>
                <w:szCs w:val="24"/>
                <w:lang w:val="kk-KZ"/>
              </w:rPr>
              <w:t>Гностикалық таным</w:t>
            </w:r>
            <w:r w:rsidRPr="00B477E3">
              <w:rPr>
                <w:rFonts w:ascii="Times New Roman" w:hAnsi="Times New Roman" w:cs="Times New Roman"/>
                <w:i/>
                <w:sz w:val="24"/>
                <w:szCs w:val="24"/>
                <w:lang w:val="kk-KZ"/>
              </w:rPr>
              <w:t xml:space="preserve"> –</w:t>
            </w:r>
            <w:r w:rsidRPr="00B477E3">
              <w:rPr>
                <w:rFonts w:ascii="Times New Roman" w:hAnsi="Times New Roman" w:cs="Times New Roman"/>
                <w:sz w:val="24"/>
                <w:szCs w:val="24"/>
                <w:lang w:val="kk-KZ"/>
              </w:rPr>
              <w:t xml:space="preserve"> педагогикалық  қызметтің мәнін, заңдылықтарын, оқыту мен тәрбиелеу үдерісінің ерекшеліктерін ғылыми тұрғыдан ұғыну қабілеті.</w:t>
            </w:r>
          </w:p>
        </w:tc>
        <w:tc>
          <w:tcPr>
            <w:tcW w:w="3259" w:type="dxa"/>
          </w:tcPr>
          <w:p w:rsidR="00E06865" w:rsidRPr="00270B2F" w:rsidRDefault="00E06865" w:rsidP="00AB234F">
            <w:pPr>
              <w:rPr>
                <w:rFonts w:ascii="Times New Roman" w:hAnsi="Times New Roman" w:cs="Times New Roman"/>
                <w:sz w:val="24"/>
                <w:szCs w:val="24"/>
                <w:lang w:val="kk-KZ"/>
              </w:rPr>
            </w:pPr>
            <w:r w:rsidRPr="00270B2F">
              <w:rPr>
                <w:rFonts w:ascii="Times New Roman" w:hAnsi="Times New Roman" w:cs="Times New Roman"/>
                <w:sz w:val="24"/>
                <w:szCs w:val="24"/>
              </w:rPr>
              <w:t>В.А. Сластенин, И.Ф. Исаев,</w:t>
            </w:r>
            <w:r w:rsidR="00114C58">
              <w:rPr>
                <w:rFonts w:ascii="Times New Roman" w:hAnsi="Times New Roman" w:cs="Times New Roman"/>
                <w:sz w:val="24"/>
                <w:szCs w:val="24"/>
                <w:lang w:val="kk-KZ"/>
              </w:rPr>
              <w:t xml:space="preserve"> </w:t>
            </w:r>
            <w:r w:rsidR="00625F59">
              <w:rPr>
                <w:rFonts w:ascii="Times New Roman" w:hAnsi="Times New Roman" w:cs="Times New Roman"/>
                <w:sz w:val="24"/>
                <w:szCs w:val="24"/>
              </w:rPr>
              <w:t>Е.Н.Шиянов</w:t>
            </w:r>
            <w:r w:rsidRPr="00270B2F">
              <w:rPr>
                <w:rFonts w:ascii="Times New Roman" w:hAnsi="Times New Roman" w:cs="Times New Roman"/>
                <w:sz w:val="24"/>
                <w:szCs w:val="24"/>
              </w:rPr>
              <w:br/>
            </w:r>
          </w:p>
        </w:tc>
      </w:tr>
      <w:tr w:rsidR="00E06865" w:rsidTr="005A3EE2">
        <w:trPr>
          <w:jc w:val="center"/>
        </w:trPr>
        <w:tc>
          <w:tcPr>
            <w:tcW w:w="6096" w:type="dxa"/>
          </w:tcPr>
          <w:p w:rsidR="00E06865" w:rsidRPr="00CA02BF" w:rsidRDefault="00E06865" w:rsidP="00AB234F">
            <w:pPr>
              <w:jc w:val="both"/>
              <w:rPr>
                <w:rFonts w:ascii="Times New Roman" w:hAnsi="Times New Roman" w:cs="Times New Roman"/>
                <w:b/>
                <w:sz w:val="24"/>
                <w:szCs w:val="24"/>
                <w:lang w:val="kk-KZ"/>
              </w:rPr>
            </w:pPr>
            <w:r w:rsidRPr="00B75014">
              <w:rPr>
                <w:rFonts w:ascii="Times New Roman" w:hAnsi="Times New Roman" w:cs="Times New Roman"/>
                <w:i/>
                <w:sz w:val="24"/>
                <w:szCs w:val="24"/>
                <w:lang w:val="kk-KZ"/>
              </w:rPr>
              <w:t>Гностикалық қабілет</w:t>
            </w:r>
            <w:r w:rsidRPr="00CA02BF">
              <w:rPr>
                <w:rFonts w:ascii="Times New Roman" w:hAnsi="Times New Roman" w:cs="Times New Roman"/>
                <w:sz w:val="24"/>
                <w:szCs w:val="24"/>
                <w:lang w:val="kk-KZ"/>
              </w:rPr>
              <w:t xml:space="preserve"> – </w:t>
            </w:r>
            <w:r>
              <w:rPr>
                <w:rFonts w:ascii="Times New Roman" w:hAnsi="Times New Roman" w:cs="Times New Roman"/>
                <w:sz w:val="24"/>
                <w:szCs w:val="24"/>
                <w:lang w:val="kk-KZ"/>
              </w:rPr>
              <w:t>педагогтің</w:t>
            </w:r>
            <w:r w:rsidRPr="00CA02BF">
              <w:rPr>
                <w:rFonts w:ascii="Times New Roman" w:hAnsi="Times New Roman" w:cs="Times New Roman"/>
                <w:sz w:val="24"/>
                <w:szCs w:val="24"/>
                <w:lang w:val="kk-KZ"/>
              </w:rPr>
              <w:t xml:space="preserve">  білім алушылардың жеке ерекшеліктерін, оқу </w:t>
            </w:r>
            <w:r>
              <w:rPr>
                <w:rFonts w:ascii="Times New Roman" w:hAnsi="Times New Roman" w:cs="Times New Roman"/>
                <w:sz w:val="24"/>
                <w:szCs w:val="24"/>
                <w:lang w:val="kk-KZ"/>
              </w:rPr>
              <w:t>үдерісінің</w:t>
            </w:r>
            <w:r w:rsidRPr="00CA02BF">
              <w:rPr>
                <w:rFonts w:ascii="Times New Roman" w:hAnsi="Times New Roman" w:cs="Times New Roman"/>
                <w:sz w:val="24"/>
                <w:szCs w:val="24"/>
                <w:lang w:val="kk-KZ"/>
              </w:rPr>
              <w:t xml:space="preserve"> заңдылықтарын тани </w:t>
            </w:r>
            <w:r w:rsidRPr="00784410">
              <w:rPr>
                <w:rFonts w:ascii="Times New Roman" w:hAnsi="Times New Roman" w:cs="Times New Roman"/>
                <w:sz w:val="24"/>
                <w:szCs w:val="24"/>
                <w:lang w:val="kk-KZ"/>
              </w:rPr>
              <w:t>білу</w:t>
            </w:r>
            <w:r w:rsidRPr="00CA02BF">
              <w:rPr>
                <w:rFonts w:ascii="Times New Roman" w:hAnsi="Times New Roman" w:cs="Times New Roman"/>
                <w:sz w:val="24"/>
                <w:szCs w:val="24"/>
                <w:lang w:val="kk-KZ"/>
              </w:rPr>
              <w:t>, педагогикалық жағдайды талдай алу және оны басқаруға қажетті білімді меңгеруі.</w:t>
            </w:r>
          </w:p>
        </w:tc>
        <w:tc>
          <w:tcPr>
            <w:tcW w:w="3259" w:type="dxa"/>
          </w:tcPr>
          <w:p w:rsidR="00E06865" w:rsidRPr="00270B2F" w:rsidRDefault="00625F59" w:rsidP="00AB234F">
            <w:pPr>
              <w:rPr>
                <w:rFonts w:ascii="Times New Roman" w:hAnsi="Times New Roman" w:cs="Times New Roman"/>
                <w:sz w:val="24"/>
                <w:szCs w:val="24"/>
                <w:lang w:val="kk-KZ"/>
              </w:rPr>
            </w:pPr>
            <w:r>
              <w:rPr>
                <w:rFonts w:ascii="Times New Roman" w:hAnsi="Times New Roman" w:cs="Times New Roman"/>
                <w:sz w:val="24"/>
                <w:szCs w:val="24"/>
              </w:rPr>
              <w:t>Н.В. Кузьмина</w:t>
            </w:r>
            <w:r w:rsidR="00E06865" w:rsidRPr="00270B2F">
              <w:rPr>
                <w:rFonts w:ascii="Times New Roman" w:hAnsi="Times New Roman" w:cs="Times New Roman"/>
                <w:sz w:val="24"/>
                <w:szCs w:val="24"/>
              </w:rPr>
              <w:br/>
            </w:r>
          </w:p>
        </w:tc>
      </w:tr>
      <w:tr w:rsidR="00E06865" w:rsidRPr="000054FB" w:rsidTr="005A3EE2">
        <w:trPr>
          <w:jc w:val="center"/>
        </w:trPr>
        <w:tc>
          <w:tcPr>
            <w:tcW w:w="6096" w:type="dxa"/>
          </w:tcPr>
          <w:p w:rsidR="00E06865" w:rsidRPr="00DC1331" w:rsidRDefault="00E06865" w:rsidP="00AB234F">
            <w:pPr>
              <w:jc w:val="both"/>
              <w:rPr>
                <w:rFonts w:ascii="Times New Roman" w:hAnsi="Times New Roman" w:cs="Times New Roman"/>
                <w:sz w:val="24"/>
                <w:szCs w:val="24"/>
                <w:lang w:val="kk-KZ"/>
              </w:rPr>
            </w:pPr>
            <w:r w:rsidRPr="00447DA9">
              <w:rPr>
                <w:rFonts w:ascii="Times New Roman" w:hAnsi="Times New Roman" w:cs="Times New Roman"/>
                <w:i/>
                <w:sz w:val="24"/>
                <w:szCs w:val="24"/>
              </w:rPr>
              <w:t>Гностикалық дағды</w:t>
            </w:r>
            <w:r w:rsidRPr="00B477E3">
              <w:rPr>
                <w:rFonts w:ascii="Times New Roman" w:hAnsi="Times New Roman" w:cs="Times New Roman"/>
                <w:sz w:val="24"/>
                <w:szCs w:val="24"/>
              </w:rPr>
              <w:t xml:space="preserve">– </w:t>
            </w:r>
            <w:r w:rsidRPr="00B477E3">
              <w:rPr>
                <w:rFonts w:ascii="Times New Roman" w:hAnsi="Times New Roman" w:cs="Times New Roman"/>
                <w:sz w:val="24"/>
                <w:szCs w:val="24"/>
                <w:lang w:val="kk-KZ"/>
              </w:rPr>
              <w:t>педагогтің</w:t>
            </w:r>
            <w:r w:rsidRPr="00B477E3">
              <w:rPr>
                <w:rFonts w:ascii="Times New Roman" w:hAnsi="Times New Roman" w:cs="Times New Roman"/>
                <w:sz w:val="24"/>
                <w:szCs w:val="24"/>
              </w:rPr>
              <w:t xml:space="preserve">  білім алушылардың </w:t>
            </w:r>
            <w:r w:rsidRPr="00B477E3">
              <w:rPr>
                <w:rFonts w:ascii="Times New Roman" w:hAnsi="Times New Roman" w:cs="Times New Roman"/>
                <w:sz w:val="24"/>
                <w:szCs w:val="24"/>
                <w:lang w:val="kk-KZ"/>
              </w:rPr>
              <w:t>іс-</w:t>
            </w:r>
            <w:r w:rsidRPr="00B477E3">
              <w:rPr>
                <w:rFonts w:ascii="Times New Roman" w:hAnsi="Times New Roman" w:cs="Times New Roman"/>
                <w:sz w:val="24"/>
                <w:szCs w:val="24"/>
              </w:rPr>
              <w:t xml:space="preserve">әрекетін тұрақты бақылау, олардың білімін диагностикалау, өзіндік рефлексия жүргізу сияқты әрекеттерді жүйелі түрде орындай алу </w:t>
            </w:r>
            <w:r w:rsidR="00E300B7">
              <w:rPr>
                <w:rFonts w:ascii="Times New Roman" w:hAnsi="Times New Roman" w:cs="Times New Roman"/>
                <w:sz w:val="24"/>
                <w:szCs w:val="24"/>
                <w:lang w:val="kk-KZ"/>
              </w:rPr>
              <w:t>іскерлігі</w:t>
            </w:r>
          </w:p>
        </w:tc>
        <w:tc>
          <w:tcPr>
            <w:tcW w:w="3259" w:type="dxa"/>
          </w:tcPr>
          <w:p w:rsidR="00E06865" w:rsidRPr="00270B2F" w:rsidRDefault="00625F59" w:rsidP="00AB234F">
            <w:pPr>
              <w:rPr>
                <w:rFonts w:ascii="Times New Roman" w:hAnsi="Times New Roman" w:cs="Times New Roman"/>
                <w:sz w:val="24"/>
                <w:szCs w:val="24"/>
                <w:lang w:val="kk-KZ"/>
              </w:rPr>
            </w:pPr>
            <w:r>
              <w:rPr>
                <w:rFonts w:ascii="Times New Roman" w:hAnsi="Times New Roman" w:cs="Times New Roman"/>
                <w:sz w:val="24"/>
                <w:szCs w:val="24"/>
              </w:rPr>
              <w:t>В.А. Сластенин</w:t>
            </w:r>
            <w:r w:rsidR="00E06865" w:rsidRPr="00270B2F">
              <w:rPr>
                <w:rFonts w:ascii="Times New Roman" w:hAnsi="Times New Roman" w:cs="Times New Roman"/>
                <w:sz w:val="24"/>
                <w:szCs w:val="24"/>
              </w:rPr>
              <w:br/>
            </w:r>
          </w:p>
        </w:tc>
      </w:tr>
    </w:tbl>
    <w:p w:rsidR="000D4228" w:rsidRDefault="000D4228" w:rsidP="00AB234F">
      <w:pPr>
        <w:spacing w:after="0" w:line="240" w:lineRule="auto"/>
        <w:ind w:firstLine="567"/>
        <w:jc w:val="both"/>
        <w:rPr>
          <w:rFonts w:ascii="Times New Roman" w:hAnsi="Times New Roman" w:cs="Times New Roman"/>
          <w:sz w:val="28"/>
          <w:szCs w:val="28"/>
          <w:lang w:val="kk-KZ"/>
        </w:rPr>
      </w:pPr>
    </w:p>
    <w:p w:rsidR="00E06865" w:rsidRDefault="00114C58" w:rsidP="00AB234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авторлардың  </w:t>
      </w:r>
      <w:r w:rsidRPr="00114C58">
        <w:rPr>
          <w:rFonts w:ascii="Times New Roman" w:hAnsi="Times New Roman" w:cs="Times New Roman"/>
          <w:sz w:val="28"/>
          <w:szCs w:val="28"/>
          <w:lang w:val="kk-KZ"/>
        </w:rPr>
        <w:t>(Н.В. Кузьмина, В.А. Сластенин)</w:t>
      </w:r>
      <w:r>
        <w:rPr>
          <w:rFonts w:ascii="Times New Roman" w:hAnsi="Times New Roman" w:cs="Times New Roman"/>
          <w:sz w:val="28"/>
          <w:szCs w:val="28"/>
          <w:lang w:val="kk-KZ"/>
        </w:rPr>
        <w:t xml:space="preserve"> еңбектерінде берілген анықтамалар негізінде құрастырылды </w:t>
      </w:r>
      <w:r w:rsidRPr="00EB07EC">
        <w:rPr>
          <w:rFonts w:ascii="Times New Roman" w:hAnsi="Times New Roman" w:cs="Times New Roman"/>
          <w:sz w:val="28"/>
          <w:szCs w:val="28"/>
          <w:lang w:val="kk-KZ"/>
        </w:rPr>
        <w:t>[</w:t>
      </w:r>
      <w:r>
        <w:rPr>
          <w:rFonts w:ascii="Times New Roman" w:hAnsi="Times New Roman" w:cs="Times New Roman"/>
          <w:sz w:val="28"/>
          <w:szCs w:val="28"/>
          <w:lang w:val="kk-KZ"/>
        </w:rPr>
        <w:t>53, 57</w:t>
      </w:r>
      <w:r w:rsidRPr="00EB07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61459">
        <w:rPr>
          <w:rFonts w:ascii="Times New Roman" w:hAnsi="Times New Roman" w:cs="Times New Roman"/>
          <w:sz w:val="28"/>
          <w:szCs w:val="28"/>
          <w:lang w:val="kk-KZ"/>
        </w:rPr>
        <w:t>А</w:t>
      </w:r>
      <w:r w:rsidR="0000629D">
        <w:rPr>
          <w:rFonts w:ascii="Times New Roman" w:hAnsi="Times New Roman" w:cs="Times New Roman"/>
          <w:sz w:val="28"/>
          <w:szCs w:val="28"/>
          <w:lang w:val="kk-KZ"/>
        </w:rPr>
        <w:t>лынған мәліметтер мен анықтамаларды</w:t>
      </w:r>
      <w:r w:rsidR="00261459" w:rsidRPr="00EB07EC">
        <w:rPr>
          <w:rFonts w:ascii="Times New Roman" w:hAnsi="Times New Roman" w:cs="Times New Roman"/>
          <w:sz w:val="28"/>
          <w:szCs w:val="28"/>
          <w:lang w:val="kk-KZ"/>
        </w:rPr>
        <w:t xml:space="preserve"> жүйелей отырып</w:t>
      </w:r>
      <w:r w:rsidR="00261459">
        <w:rPr>
          <w:rFonts w:ascii="Times New Roman" w:hAnsi="Times New Roman" w:cs="Times New Roman"/>
          <w:sz w:val="28"/>
          <w:szCs w:val="28"/>
          <w:lang w:val="kk-KZ"/>
        </w:rPr>
        <w:t xml:space="preserve">, </w:t>
      </w:r>
      <w:r w:rsidR="00606659">
        <w:rPr>
          <w:rFonts w:ascii="Times New Roman" w:hAnsi="Times New Roman" w:cs="Times New Roman"/>
          <w:sz w:val="28"/>
          <w:szCs w:val="28"/>
          <w:lang w:val="kk-KZ"/>
        </w:rPr>
        <w:t>3</w:t>
      </w:r>
      <w:r w:rsidR="005A3EE2">
        <w:rPr>
          <w:rFonts w:ascii="Times New Roman" w:hAnsi="Times New Roman" w:cs="Times New Roman"/>
          <w:sz w:val="28"/>
          <w:szCs w:val="28"/>
          <w:lang w:val="kk-KZ"/>
        </w:rPr>
        <w:t>-</w:t>
      </w:r>
      <w:r w:rsidR="00261459">
        <w:rPr>
          <w:rFonts w:ascii="Times New Roman" w:hAnsi="Times New Roman" w:cs="Times New Roman"/>
          <w:sz w:val="28"/>
          <w:szCs w:val="28"/>
          <w:lang w:val="kk-KZ"/>
        </w:rPr>
        <w:t>кестеде</w:t>
      </w:r>
      <w:r w:rsidR="00784410">
        <w:rPr>
          <w:rFonts w:ascii="Times New Roman" w:hAnsi="Times New Roman" w:cs="Times New Roman"/>
          <w:sz w:val="28"/>
          <w:szCs w:val="28"/>
          <w:lang w:val="kk-KZ"/>
        </w:rPr>
        <w:t xml:space="preserve"> гностик</w:t>
      </w:r>
      <w:r w:rsidR="00606659">
        <w:rPr>
          <w:rFonts w:ascii="Times New Roman" w:hAnsi="Times New Roman" w:cs="Times New Roman"/>
          <w:sz w:val="28"/>
          <w:szCs w:val="28"/>
          <w:lang w:val="kk-KZ"/>
        </w:rPr>
        <w:t xml:space="preserve">алық іскерлік ұғымдары </w:t>
      </w:r>
      <w:r w:rsidR="00261459">
        <w:rPr>
          <w:rFonts w:ascii="Times New Roman" w:hAnsi="Times New Roman" w:cs="Times New Roman"/>
          <w:sz w:val="28"/>
          <w:szCs w:val="28"/>
          <w:lang w:val="kk-KZ"/>
        </w:rPr>
        <w:t>қ</w:t>
      </w:r>
      <w:r w:rsidR="00E06865">
        <w:rPr>
          <w:rFonts w:ascii="Times New Roman" w:hAnsi="Times New Roman" w:cs="Times New Roman"/>
          <w:sz w:val="28"/>
          <w:szCs w:val="28"/>
          <w:lang w:val="kk-KZ"/>
        </w:rPr>
        <w:t>орытынды</w:t>
      </w:r>
      <w:r w:rsidR="00261459">
        <w:rPr>
          <w:rFonts w:ascii="Times New Roman" w:hAnsi="Times New Roman" w:cs="Times New Roman"/>
          <w:sz w:val="28"/>
          <w:szCs w:val="28"/>
          <w:lang w:val="kk-KZ"/>
        </w:rPr>
        <w:t>ланды.</w:t>
      </w:r>
    </w:p>
    <w:p w:rsidR="00606659" w:rsidRDefault="00606659" w:rsidP="00AB234F">
      <w:pPr>
        <w:spacing w:after="0" w:line="240" w:lineRule="auto"/>
        <w:jc w:val="both"/>
        <w:rPr>
          <w:rFonts w:ascii="Times New Roman" w:hAnsi="Times New Roman" w:cs="Times New Roman"/>
          <w:sz w:val="28"/>
          <w:szCs w:val="28"/>
          <w:lang w:val="kk-KZ"/>
        </w:rPr>
      </w:pPr>
    </w:p>
    <w:p w:rsidR="00606659" w:rsidRDefault="00606659" w:rsidP="00AB234F">
      <w:pPr>
        <w:spacing w:after="0" w:line="240" w:lineRule="auto"/>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Кесте </w:t>
      </w:r>
      <w:r>
        <w:rPr>
          <w:rFonts w:ascii="Times New Roman" w:hAnsi="Times New Roman" w:cs="Times New Roman"/>
          <w:sz w:val="28"/>
          <w:szCs w:val="28"/>
          <w:lang w:val="kk-KZ"/>
        </w:rPr>
        <w:t>3</w:t>
      </w:r>
      <w:r w:rsidR="005A3EE2">
        <w:rPr>
          <w:rFonts w:ascii="Times New Roman" w:hAnsi="Times New Roman" w:cs="Times New Roman"/>
          <w:color w:val="212529"/>
          <w:sz w:val="28"/>
          <w:szCs w:val="28"/>
          <w:shd w:val="clear" w:color="auto" w:fill="FFFFFF"/>
          <w:lang w:val="kk-KZ"/>
        </w:rPr>
        <w:t>–</w:t>
      </w:r>
      <w:r w:rsidRPr="00EB07EC">
        <w:rPr>
          <w:rFonts w:ascii="Times New Roman" w:hAnsi="Times New Roman" w:cs="Times New Roman"/>
          <w:sz w:val="28"/>
          <w:szCs w:val="28"/>
          <w:lang w:val="kk-KZ"/>
        </w:rPr>
        <w:t xml:space="preserve"> Гностикалық іскерлік ұғым</w:t>
      </w:r>
      <w:r w:rsidR="009D56A1">
        <w:rPr>
          <w:rFonts w:ascii="Times New Roman" w:hAnsi="Times New Roman" w:cs="Times New Roman"/>
          <w:sz w:val="28"/>
          <w:szCs w:val="28"/>
          <w:lang w:val="kk-KZ"/>
        </w:rPr>
        <w:t>дары</w:t>
      </w:r>
    </w:p>
    <w:p w:rsidR="005A3EE2" w:rsidRPr="005A3EE2" w:rsidRDefault="005A3EE2" w:rsidP="00AB234F">
      <w:pPr>
        <w:spacing w:after="0" w:line="240" w:lineRule="auto"/>
        <w:jc w:val="both"/>
        <w:rPr>
          <w:rFonts w:ascii="Times New Roman" w:hAnsi="Times New Roman" w:cs="Times New Roman"/>
          <w:sz w:val="16"/>
          <w:szCs w:val="16"/>
          <w:lang w:val="kk-KZ"/>
        </w:rPr>
      </w:pPr>
    </w:p>
    <w:tbl>
      <w:tblPr>
        <w:tblStyle w:val="a3"/>
        <w:tblW w:w="9639" w:type="dxa"/>
        <w:jc w:val="center"/>
        <w:tblLook w:val="04A0"/>
      </w:tblPr>
      <w:tblGrid>
        <w:gridCol w:w="2744"/>
        <w:gridCol w:w="6895"/>
      </w:tblGrid>
      <w:tr w:rsidR="00E06865" w:rsidRPr="00C87E5D" w:rsidTr="005A3EE2">
        <w:trPr>
          <w:jc w:val="center"/>
        </w:trPr>
        <w:tc>
          <w:tcPr>
            <w:tcW w:w="2694" w:type="dxa"/>
            <w:hideMark/>
          </w:tcPr>
          <w:p w:rsidR="00E06865" w:rsidRPr="00B477E3" w:rsidRDefault="00E06865" w:rsidP="00AB234F">
            <w:pPr>
              <w:jc w:val="center"/>
              <w:rPr>
                <w:rFonts w:ascii="Times New Roman" w:eastAsia="Times New Roman" w:hAnsi="Times New Roman" w:cs="Times New Roman"/>
                <w:sz w:val="24"/>
                <w:szCs w:val="24"/>
                <w:lang w:eastAsia="ru-RU"/>
              </w:rPr>
            </w:pPr>
            <w:r w:rsidRPr="00B477E3">
              <w:rPr>
                <w:rFonts w:ascii="Times New Roman" w:eastAsia="Times New Roman" w:hAnsi="Times New Roman" w:cs="Times New Roman"/>
                <w:sz w:val="24"/>
                <w:szCs w:val="24"/>
                <w:lang w:eastAsia="ru-RU"/>
              </w:rPr>
              <w:t>Ұғым</w:t>
            </w:r>
          </w:p>
        </w:tc>
        <w:tc>
          <w:tcPr>
            <w:tcW w:w="6769" w:type="dxa"/>
            <w:hideMark/>
          </w:tcPr>
          <w:p w:rsidR="00E06865" w:rsidRPr="00B477E3" w:rsidRDefault="00E06865" w:rsidP="00AB234F">
            <w:pPr>
              <w:jc w:val="center"/>
              <w:rPr>
                <w:rFonts w:ascii="Times New Roman" w:eastAsia="Times New Roman" w:hAnsi="Times New Roman" w:cs="Times New Roman"/>
                <w:sz w:val="24"/>
                <w:szCs w:val="24"/>
                <w:lang w:eastAsia="ru-RU"/>
              </w:rPr>
            </w:pPr>
            <w:r w:rsidRPr="00B477E3">
              <w:rPr>
                <w:rFonts w:ascii="Times New Roman" w:eastAsia="Times New Roman" w:hAnsi="Times New Roman" w:cs="Times New Roman"/>
                <w:sz w:val="24"/>
                <w:szCs w:val="24"/>
                <w:lang w:eastAsia="ru-RU"/>
              </w:rPr>
              <w:t>Кеңейтілген мазмұны</w:t>
            </w:r>
          </w:p>
        </w:tc>
      </w:tr>
      <w:tr w:rsidR="00E06865" w:rsidRPr="00C87E5D" w:rsidTr="005A3EE2">
        <w:trPr>
          <w:jc w:val="center"/>
        </w:trPr>
        <w:tc>
          <w:tcPr>
            <w:tcW w:w="2694" w:type="dxa"/>
            <w:hideMark/>
          </w:tcPr>
          <w:p w:rsidR="00E06865" w:rsidRPr="00B477E3" w:rsidRDefault="00E06865" w:rsidP="00AB234F">
            <w:pPr>
              <w:rPr>
                <w:rFonts w:ascii="Times New Roman" w:eastAsia="Times New Roman" w:hAnsi="Times New Roman" w:cs="Times New Roman"/>
                <w:b/>
                <w:i/>
                <w:sz w:val="24"/>
                <w:szCs w:val="24"/>
                <w:lang w:eastAsia="ru-RU"/>
              </w:rPr>
            </w:pPr>
            <w:r w:rsidRPr="00B477E3">
              <w:rPr>
                <w:rFonts w:ascii="Times New Roman" w:eastAsia="Times New Roman" w:hAnsi="Times New Roman" w:cs="Times New Roman"/>
                <w:i/>
                <w:sz w:val="24"/>
                <w:szCs w:val="24"/>
                <w:lang w:eastAsia="ru-RU"/>
              </w:rPr>
              <w:t>Гностикалық таным</w:t>
            </w:r>
          </w:p>
        </w:tc>
        <w:tc>
          <w:tcPr>
            <w:tcW w:w="6769" w:type="dxa"/>
            <w:hideMark/>
          </w:tcPr>
          <w:p w:rsidR="00E06865" w:rsidRPr="00B477E3" w:rsidRDefault="00E06865" w:rsidP="00AB234F">
            <w:pPr>
              <w:rPr>
                <w:rFonts w:ascii="Times New Roman" w:eastAsia="Times New Roman" w:hAnsi="Times New Roman" w:cs="Times New Roman"/>
                <w:sz w:val="24"/>
                <w:szCs w:val="24"/>
                <w:lang w:eastAsia="ru-RU"/>
              </w:rPr>
            </w:pPr>
            <w:r w:rsidRPr="00B477E3">
              <w:rPr>
                <w:rFonts w:ascii="Times New Roman" w:eastAsia="Times New Roman" w:hAnsi="Times New Roman" w:cs="Times New Roman"/>
                <w:sz w:val="24"/>
                <w:szCs w:val="24"/>
                <w:lang w:val="kk-KZ" w:eastAsia="ru-RU"/>
              </w:rPr>
              <w:t>П</w:t>
            </w:r>
            <w:r w:rsidRPr="00B477E3">
              <w:rPr>
                <w:rFonts w:ascii="Times New Roman" w:eastAsia="Times New Roman" w:hAnsi="Times New Roman" w:cs="Times New Roman"/>
                <w:sz w:val="24"/>
                <w:szCs w:val="24"/>
                <w:lang w:eastAsia="ru-RU"/>
              </w:rPr>
              <w:t>әндік</w:t>
            </w:r>
            <w:r w:rsidRPr="00B477E3">
              <w:rPr>
                <w:rFonts w:ascii="Times New Roman" w:eastAsia="Times New Roman" w:hAnsi="Times New Roman" w:cs="Times New Roman"/>
                <w:sz w:val="24"/>
                <w:szCs w:val="24"/>
                <w:lang w:val="kk-KZ" w:eastAsia="ru-RU"/>
              </w:rPr>
              <w:t xml:space="preserve">, </w:t>
            </w:r>
            <w:r w:rsidRPr="00B477E3">
              <w:rPr>
                <w:rFonts w:ascii="Times New Roman" w:eastAsia="Times New Roman" w:hAnsi="Times New Roman" w:cs="Times New Roman"/>
                <w:sz w:val="24"/>
                <w:szCs w:val="24"/>
                <w:lang w:eastAsia="ru-RU"/>
              </w:rPr>
              <w:t xml:space="preserve"> мәдени</w:t>
            </w:r>
            <w:r w:rsidRPr="00B477E3">
              <w:rPr>
                <w:rFonts w:ascii="Times New Roman" w:eastAsia="Times New Roman" w:hAnsi="Times New Roman" w:cs="Times New Roman"/>
                <w:sz w:val="24"/>
                <w:szCs w:val="24"/>
                <w:lang w:val="kk-KZ" w:eastAsia="ru-RU"/>
              </w:rPr>
              <w:t xml:space="preserve">, </w:t>
            </w:r>
            <w:r w:rsidRPr="00B477E3">
              <w:rPr>
                <w:rFonts w:ascii="Times New Roman" w:hAnsi="Times New Roman" w:cs="Times New Roman"/>
                <w:sz w:val="24"/>
                <w:szCs w:val="24"/>
                <w:lang w:val="kk-KZ"/>
              </w:rPr>
              <w:t>педагогика-</w:t>
            </w:r>
            <w:r w:rsidRPr="00B477E3">
              <w:rPr>
                <w:rFonts w:ascii="Times New Roman" w:eastAsia="Times New Roman" w:hAnsi="Times New Roman" w:cs="Times New Roman"/>
                <w:sz w:val="24"/>
                <w:szCs w:val="24"/>
                <w:lang w:eastAsia="ru-RU"/>
              </w:rPr>
              <w:t>психологиялық білімдер жүйесі</w:t>
            </w:r>
          </w:p>
        </w:tc>
      </w:tr>
      <w:tr w:rsidR="00E06865" w:rsidRPr="00C87E5D" w:rsidTr="005A3EE2">
        <w:trPr>
          <w:jc w:val="center"/>
        </w:trPr>
        <w:tc>
          <w:tcPr>
            <w:tcW w:w="2694" w:type="dxa"/>
            <w:hideMark/>
          </w:tcPr>
          <w:p w:rsidR="00E06865" w:rsidRPr="00B477E3" w:rsidRDefault="00E06865" w:rsidP="00AB234F">
            <w:pPr>
              <w:rPr>
                <w:rFonts w:ascii="Times New Roman" w:eastAsia="Times New Roman" w:hAnsi="Times New Roman" w:cs="Times New Roman"/>
                <w:b/>
                <w:i/>
                <w:sz w:val="24"/>
                <w:szCs w:val="24"/>
                <w:lang w:eastAsia="ru-RU"/>
              </w:rPr>
            </w:pPr>
            <w:r w:rsidRPr="00B477E3">
              <w:rPr>
                <w:rFonts w:ascii="Times New Roman" w:eastAsia="Times New Roman" w:hAnsi="Times New Roman" w:cs="Times New Roman"/>
                <w:i/>
                <w:sz w:val="24"/>
                <w:szCs w:val="24"/>
                <w:lang w:eastAsia="ru-RU"/>
              </w:rPr>
              <w:t>Гностикалық қабілет</w:t>
            </w:r>
          </w:p>
        </w:tc>
        <w:tc>
          <w:tcPr>
            <w:tcW w:w="6769" w:type="dxa"/>
            <w:hideMark/>
          </w:tcPr>
          <w:p w:rsidR="00E06865" w:rsidRPr="00B477E3" w:rsidRDefault="00E06865" w:rsidP="00AB234F">
            <w:pPr>
              <w:rPr>
                <w:rFonts w:ascii="Times New Roman" w:eastAsia="Times New Roman" w:hAnsi="Times New Roman" w:cs="Times New Roman"/>
                <w:sz w:val="24"/>
                <w:szCs w:val="24"/>
                <w:lang w:eastAsia="ru-RU"/>
              </w:rPr>
            </w:pPr>
            <w:r w:rsidRPr="00B477E3">
              <w:rPr>
                <w:rFonts w:ascii="Times New Roman" w:eastAsia="Times New Roman" w:hAnsi="Times New Roman" w:cs="Times New Roman"/>
                <w:sz w:val="24"/>
                <w:szCs w:val="24"/>
                <w:lang w:eastAsia="ru-RU"/>
              </w:rPr>
              <w:t>Зерттеу, талдау, сыни баға, гипотеза құру қабілеті</w:t>
            </w:r>
          </w:p>
        </w:tc>
      </w:tr>
      <w:tr w:rsidR="00E06865" w:rsidRPr="00C87E5D" w:rsidTr="005A3EE2">
        <w:trPr>
          <w:jc w:val="center"/>
        </w:trPr>
        <w:tc>
          <w:tcPr>
            <w:tcW w:w="2694" w:type="dxa"/>
            <w:hideMark/>
          </w:tcPr>
          <w:p w:rsidR="00E06865" w:rsidRPr="00B477E3" w:rsidRDefault="00E06865" w:rsidP="00AB234F">
            <w:pPr>
              <w:rPr>
                <w:rFonts w:ascii="Times New Roman" w:eastAsia="Times New Roman" w:hAnsi="Times New Roman" w:cs="Times New Roman"/>
                <w:b/>
                <w:i/>
                <w:sz w:val="24"/>
                <w:szCs w:val="24"/>
                <w:lang w:eastAsia="ru-RU"/>
              </w:rPr>
            </w:pPr>
            <w:r w:rsidRPr="00B477E3">
              <w:rPr>
                <w:rFonts w:ascii="Times New Roman" w:eastAsia="Times New Roman" w:hAnsi="Times New Roman" w:cs="Times New Roman"/>
                <w:i/>
                <w:sz w:val="24"/>
                <w:szCs w:val="24"/>
                <w:lang w:eastAsia="ru-RU"/>
              </w:rPr>
              <w:t>Гностикалық іскерлік</w:t>
            </w:r>
          </w:p>
        </w:tc>
        <w:tc>
          <w:tcPr>
            <w:tcW w:w="6769" w:type="dxa"/>
            <w:hideMark/>
          </w:tcPr>
          <w:p w:rsidR="00E06865" w:rsidRPr="00B477E3" w:rsidRDefault="00E06865" w:rsidP="00AB234F">
            <w:pPr>
              <w:rPr>
                <w:rFonts w:ascii="Times New Roman" w:eastAsia="Times New Roman" w:hAnsi="Times New Roman" w:cs="Times New Roman"/>
                <w:sz w:val="24"/>
                <w:szCs w:val="24"/>
                <w:lang w:eastAsia="ru-RU"/>
              </w:rPr>
            </w:pPr>
            <w:r w:rsidRPr="00B477E3">
              <w:rPr>
                <w:rFonts w:ascii="Times New Roman" w:eastAsia="Times New Roman" w:hAnsi="Times New Roman" w:cs="Times New Roman"/>
                <w:sz w:val="24"/>
                <w:szCs w:val="24"/>
                <w:lang w:eastAsia="ru-RU"/>
              </w:rPr>
              <w:t xml:space="preserve">Педагогикалық жағдайды зерттеп-талдап, шешім қабылдауға бағытталған </w:t>
            </w:r>
            <w:r w:rsidR="00606659">
              <w:rPr>
                <w:rFonts w:ascii="Times New Roman" w:eastAsia="Times New Roman" w:hAnsi="Times New Roman" w:cs="Times New Roman"/>
                <w:sz w:val="24"/>
                <w:szCs w:val="24"/>
                <w:lang w:val="kk-KZ" w:eastAsia="ru-RU"/>
              </w:rPr>
              <w:t>іс-әрекеттер</w:t>
            </w:r>
            <w:r w:rsidR="006E313B">
              <w:rPr>
                <w:rFonts w:ascii="Times New Roman" w:eastAsia="Times New Roman" w:hAnsi="Times New Roman" w:cs="Times New Roman"/>
                <w:sz w:val="24"/>
                <w:szCs w:val="24"/>
                <w:lang w:val="kk-KZ" w:eastAsia="ru-RU"/>
              </w:rPr>
              <w:t xml:space="preserve"> </w:t>
            </w:r>
            <w:r w:rsidRPr="00B477E3">
              <w:rPr>
                <w:rFonts w:ascii="Times New Roman" w:eastAsia="Times New Roman" w:hAnsi="Times New Roman" w:cs="Times New Roman"/>
                <w:sz w:val="24"/>
                <w:szCs w:val="24"/>
                <w:lang w:eastAsia="ru-RU"/>
              </w:rPr>
              <w:t>кешені</w:t>
            </w:r>
          </w:p>
        </w:tc>
      </w:tr>
      <w:tr w:rsidR="00E06865" w:rsidRPr="00C87E5D" w:rsidTr="005A3EE2">
        <w:trPr>
          <w:jc w:val="center"/>
        </w:trPr>
        <w:tc>
          <w:tcPr>
            <w:tcW w:w="2694" w:type="dxa"/>
            <w:hideMark/>
          </w:tcPr>
          <w:p w:rsidR="00E06865" w:rsidRPr="00B477E3" w:rsidRDefault="00E06865" w:rsidP="00AB234F">
            <w:pPr>
              <w:rPr>
                <w:rFonts w:ascii="Times New Roman" w:eastAsia="Times New Roman" w:hAnsi="Times New Roman" w:cs="Times New Roman"/>
                <w:b/>
                <w:i/>
                <w:sz w:val="24"/>
                <w:szCs w:val="24"/>
                <w:lang w:eastAsia="ru-RU"/>
              </w:rPr>
            </w:pPr>
            <w:r w:rsidRPr="00B477E3">
              <w:rPr>
                <w:rFonts w:ascii="Times New Roman" w:eastAsia="Times New Roman" w:hAnsi="Times New Roman" w:cs="Times New Roman"/>
                <w:i/>
                <w:sz w:val="24"/>
                <w:szCs w:val="24"/>
                <w:lang w:eastAsia="ru-RU"/>
              </w:rPr>
              <w:t>Гностикалық дағды</w:t>
            </w:r>
          </w:p>
        </w:tc>
        <w:tc>
          <w:tcPr>
            <w:tcW w:w="6769" w:type="dxa"/>
            <w:hideMark/>
          </w:tcPr>
          <w:p w:rsidR="00E06865" w:rsidRPr="00B477E3" w:rsidRDefault="00E06865" w:rsidP="00AB234F">
            <w:pPr>
              <w:rPr>
                <w:rFonts w:ascii="Times New Roman" w:eastAsia="Times New Roman" w:hAnsi="Times New Roman" w:cs="Times New Roman"/>
                <w:sz w:val="24"/>
                <w:szCs w:val="24"/>
                <w:lang w:eastAsia="ru-RU"/>
              </w:rPr>
            </w:pPr>
            <w:r w:rsidRPr="00B477E3">
              <w:rPr>
                <w:rFonts w:ascii="Times New Roman" w:eastAsia="Times New Roman" w:hAnsi="Times New Roman" w:cs="Times New Roman"/>
                <w:sz w:val="24"/>
                <w:szCs w:val="24"/>
                <w:lang w:eastAsia="ru-RU"/>
              </w:rPr>
              <w:t xml:space="preserve">Бақылау, диагностика, </w:t>
            </w:r>
            <w:r w:rsidR="00606659">
              <w:rPr>
                <w:rFonts w:ascii="Times New Roman" w:eastAsia="Times New Roman" w:hAnsi="Times New Roman" w:cs="Times New Roman"/>
                <w:sz w:val="24"/>
                <w:szCs w:val="24"/>
                <w:lang w:val="kk-KZ" w:eastAsia="ru-RU"/>
              </w:rPr>
              <w:t>өзін-өзі</w:t>
            </w:r>
            <w:r w:rsidRPr="00B477E3">
              <w:rPr>
                <w:rFonts w:ascii="Times New Roman" w:eastAsia="Times New Roman" w:hAnsi="Times New Roman" w:cs="Times New Roman"/>
                <w:sz w:val="24"/>
                <w:szCs w:val="24"/>
                <w:lang w:eastAsia="ru-RU"/>
              </w:rPr>
              <w:t xml:space="preserve"> талдау және рефлексия тұрақты жүзеге асатын кәсіби дағды</w:t>
            </w:r>
          </w:p>
        </w:tc>
      </w:tr>
    </w:tbl>
    <w:p w:rsidR="005E48E6" w:rsidRDefault="005E48E6" w:rsidP="005A3EE2">
      <w:pPr>
        <w:spacing w:after="0" w:line="240" w:lineRule="auto"/>
        <w:ind w:firstLine="709"/>
        <w:jc w:val="both"/>
        <w:rPr>
          <w:rFonts w:ascii="Times New Roman" w:hAnsi="Times New Roman" w:cs="Times New Roman"/>
          <w:sz w:val="28"/>
          <w:szCs w:val="28"/>
          <w:lang w:val="kk-KZ"/>
        </w:rPr>
      </w:pPr>
    </w:p>
    <w:p w:rsidR="0000629D" w:rsidRDefault="0000629D" w:rsidP="005A3E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Кесте отандық және ш</w:t>
      </w:r>
      <w:r w:rsidRPr="00EB07EC">
        <w:rPr>
          <w:rFonts w:ascii="Times New Roman" w:hAnsi="Times New Roman" w:cs="Times New Roman"/>
          <w:sz w:val="28"/>
          <w:szCs w:val="28"/>
          <w:lang w:val="kk-KZ"/>
        </w:rPr>
        <w:t>етелдік ғылыми-зерттеулерде</w:t>
      </w:r>
      <w:r>
        <w:rPr>
          <w:rFonts w:ascii="Times New Roman" w:hAnsi="Times New Roman" w:cs="Times New Roman"/>
          <w:sz w:val="28"/>
          <w:szCs w:val="28"/>
          <w:lang w:val="kk-KZ"/>
        </w:rPr>
        <w:t>гі</w:t>
      </w:r>
      <w:r w:rsidRPr="00EB07EC">
        <w:rPr>
          <w:rFonts w:ascii="Times New Roman" w:hAnsi="Times New Roman" w:cs="Times New Roman"/>
          <w:sz w:val="28"/>
          <w:szCs w:val="28"/>
          <w:lang w:val="kk-KZ"/>
        </w:rPr>
        <w:t xml:space="preserve"> гностикалық іскерліктердің мазмұны мен құрылымы</w:t>
      </w:r>
      <w:r>
        <w:rPr>
          <w:rFonts w:ascii="Times New Roman" w:hAnsi="Times New Roman" w:cs="Times New Roman"/>
          <w:sz w:val="28"/>
          <w:szCs w:val="28"/>
          <w:lang w:val="kk-KZ"/>
        </w:rPr>
        <w:t xml:space="preserve">на </w:t>
      </w:r>
      <w:r w:rsidR="002B4470">
        <w:rPr>
          <w:rFonts w:ascii="Times New Roman" w:hAnsi="Times New Roman" w:cs="Times New Roman"/>
          <w:sz w:val="28"/>
          <w:szCs w:val="28"/>
          <w:lang w:val="kk-KZ"/>
        </w:rPr>
        <w:t>жасалған ғылыми талдаулар</w:t>
      </w:r>
      <w:r>
        <w:rPr>
          <w:rFonts w:ascii="Times New Roman" w:hAnsi="Times New Roman" w:cs="Times New Roman"/>
          <w:sz w:val="28"/>
          <w:szCs w:val="28"/>
          <w:lang w:val="kk-KZ"/>
        </w:rPr>
        <w:t xml:space="preserve"> негізінд</w:t>
      </w:r>
      <w:r w:rsidR="006E313B">
        <w:rPr>
          <w:rFonts w:ascii="Times New Roman" w:hAnsi="Times New Roman" w:cs="Times New Roman"/>
          <w:sz w:val="28"/>
          <w:szCs w:val="28"/>
          <w:lang w:val="kk-KZ"/>
        </w:rPr>
        <w:t>е</w:t>
      </w:r>
      <w:r>
        <w:rPr>
          <w:rFonts w:ascii="Times New Roman" w:hAnsi="Times New Roman" w:cs="Times New Roman"/>
          <w:sz w:val="28"/>
          <w:szCs w:val="28"/>
          <w:lang w:val="kk-KZ"/>
        </w:rPr>
        <w:t xml:space="preserve"> құрастырылды </w:t>
      </w:r>
      <w:r w:rsidRPr="00EB07EC">
        <w:rPr>
          <w:rFonts w:ascii="Times New Roman" w:hAnsi="Times New Roman" w:cs="Times New Roman"/>
          <w:sz w:val="28"/>
          <w:szCs w:val="28"/>
          <w:lang w:val="kk-KZ"/>
        </w:rPr>
        <w:t>[</w:t>
      </w:r>
      <w:r>
        <w:rPr>
          <w:rFonts w:ascii="Times New Roman" w:hAnsi="Times New Roman" w:cs="Times New Roman"/>
          <w:sz w:val="28"/>
          <w:szCs w:val="28"/>
          <w:lang w:val="kk-KZ"/>
        </w:rPr>
        <w:t>5</w:t>
      </w:r>
      <w:r w:rsidR="006E313B">
        <w:rPr>
          <w:rFonts w:ascii="Times New Roman" w:hAnsi="Times New Roman" w:cs="Times New Roman"/>
          <w:sz w:val="28"/>
          <w:szCs w:val="28"/>
          <w:lang w:val="kk-KZ"/>
        </w:rPr>
        <w:t>2</w:t>
      </w:r>
      <w:r>
        <w:rPr>
          <w:rFonts w:ascii="Times New Roman" w:hAnsi="Times New Roman" w:cs="Times New Roman"/>
          <w:sz w:val="28"/>
          <w:szCs w:val="28"/>
          <w:lang w:val="kk-KZ"/>
        </w:rPr>
        <w:t>, 5</w:t>
      </w:r>
      <w:r w:rsidR="006E313B">
        <w:rPr>
          <w:rFonts w:ascii="Times New Roman" w:hAnsi="Times New Roman" w:cs="Times New Roman"/>
          <w:sz w:val="28"/>
          <w:szCs w:val="28"/>
          <w:lang w:val="kk-KZ"/>
        </w:rPr>
        <w:t>3, 57</w:t>
      </w:r>
      <w:r w:rsidRPr="00EB07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E06865" w:rsidRDefault="00E06865" w:rsidP="005A3EE2">
      <w:pPr>
        <w:spacing w:after="0" w:line="240" w:lineRule="auto"/>
        <w:ind w:firstLine="709"/>
        <w:jc w:val="both"/>
        <w:rPr>
          <w:rFonts w:ascii="Times New Roman" w:hAnsi="Times New Roman" w:cs="Times New Roman"/>
          <w:color w:val="212529"/>
          <w:sz w:val="28"/>
          <w:szCs w:val="28"/>
          <w:shd w:val="clear" w:color="auto" w:fill="FFFFFF"/>
          <w:lang w:val="kk-KZ"/>
        </w:rPr>
      </w:pPr>
      <w:r w:rsidRPr="00A65C32">
        <w:rPr>
          <w:rFonts w:ascii="Times New Roman" w:hAnsi="Times New Roman" w:cs="Times New Roman"/>
          <w:sz w:val="28"/>
          <w:szCs w:val="28"/>
          <w:lang w:val="kk-KZ"/>
        </w:rPr>
        <w:t>Аталған ұғымдар педагогика мен психология саласында жиі кездеседі, әсіресе педагогтің кәсіби құзыреттілігін сипаттауда.</w:t>
      </w:r>
      <w:r w:rsidR="005E48E6">
        <w:rPr>
          <w:rFonts w:ascii="Times New Roman" w:hAnsi="Times New Roman" w:cs="Times New Roman"/>
          <w:sz w:val="28"/>
          <w:szCs w:val="28"/>
          <w:lang w:val="kk-KZ"/>
        </w:rPr>
        <w:t xml:space="preserve"> </w:t>
      </w:r>
      <w:r w:rsidRPr="006358E0">
        <w:rPr>
          <w:rFonts w:ascii="Times New Roman" w:hAnsi="Times New Roman" w:cs="Times New Roman"/>
          <w:color w:val="212529"/>
          <w:sz w:val="28"/>
          <w:szCs w:val="28"/>
          <w:shd w:val="clear" w:color="auto" w:fill="FFFFFF"/>
          <w:lang w:val="kk-KZ"/>
        </w:rPr>
        <w:t xml:space="preserve">Кәсіби біліктілік қызметкердің белгілі бір деңгейдегі еңбек функцияларын және белгілі бір қызмет түріндегі күрделілікті орындауға мүмкіндік беретін кәсіби дайындық деңгейлері ретінде анықталады. Оның көрсеткіші қызметкерге осы мамандықтың нормативтік сипаттамаларына сәйкес берілетін біліктілік санаттары болып табылады. Тиісінше, педагогикалық біліктілік – бұл кәсіби-педагогикалық іс-әрекеттің деңгейі мен түрі, белгілі бір </w:t>
      </w:r>
      <w:r>
        <w:rPr>
          <w:rFonts w:ascii="Times New Roman" w:hAnsi="Times New Roman" w:cs="Times New Roman"/>
          <w:color w:val="212529"/>
          <w:sz w:val="28"/>
          <w:szCs w:val="28"/>
          <w:shd w:val="clear" w:color="auto" w:fill="FFFFFF"/>
          <w:lang w:val="kk-KZ"/>
        </w:rPr>
        <w:t>міндеттерді</w:t>
      </w:r>
      <w:r w:rsidRPr="006358E0">
        <w:rPr>
          <w:rFonts w:ascii="Times New Roman" w:hAnsi="Times New Roman" w:cs="Times New Roman"/>
          <w:color w:val="212529"/>
          <w:sz w:val="28"/>
          <w:szCs w:val="28"/>
          <w:shd w:val="clear" w:color="auto" w:fill="FFFFFF"/>
          <w:lang w:val="kk-KZ"/>
        </w:rPr>
        <w:t xml:space="preserve"> шешудегі маманның мүмкіндіктері.</w:t>
      </w:r>
    </w:p>
    <w:p w:rsidR="009D56A1" w:rsidRDefault="009D56A1" w:rsidP="005A3EE2">
      <w:pPr>
        <w:spacing w:after="0" w:line="240" w:lineRule="auto"/>
        <w:ind w:firstLine="709"/>
        <w:jc w:val="both"/>
        <w:rPr>
          <w:rFonts w:ascii="Times New Roman" w:hAnsi="Times New Roman" w:cs="Times New Roman"/>
          <w:color w:val="212529"/>
          <w:sz w:val="28"/>
          <w:szCs w:val="28"/>
          <w:shd w:val="clear" w:color="auto" w:fill="FFFFFF"/>
          <w:lang w:val="kk-KZ"/>
        </w:rPr>
      </w:pPr>
      <w:r>
        <w:rPr>
          <w:rFonts w:ascii="Times New Roman" w:hAnsi="Times New Roman" w:cs="Times New Roman"/>
          <w:color w:val="212529"/>
          <w:sz w:val="28"/>
          <w:szCs w:val="28"/>
          <w:shd w:val="clear" w:color="auto" w:fill="FFFFFF"/>
          <w:lang w:val="kk-KZ"/>
        </w:rPr>
        <w:t>Аталған мәліметтерге сәйкес педагогикалық қызметтің гностикалық салалары 4</w:t>
      </w:r>
      <w:r w:rsidR="005A3EE2">
        <w:rPr>
          <w:rFonts w:ascii="Times New Roman" w:hAnsi="Times New Roman" w:cs="Times New Roman"/>
          <w:color w:val="212529"/>
          <w:sz w:val="28"/>
          <w:szCs w:val="28"/>
          <w:shd w:val="clear" w:color="auto" w:fill="FFFFFF"/>
          <w:lang w:val="kk-KZ"/>
        </w:rPr>
        <w:t>-</w:t>
      </w:r>
      <w:r>
        <w:rPr>
          <w:rFonts w:ascii="Times New Roman" w:hAnsi="Times New Roman" w:cs="Times New Roman"/>
          <w:color w:val="212529"/>
          <w:sz w:val="28"/>
          <w:szCs w:val="28"/>
          <w:shd w:val="clear" w:color="auto" w:fill="FFFFFF"/>
          <w:lang w:val="kk-KZ"/>
        </w:rPr>
        <w:t>кестеде көрсетілді.</w:t>
      </w:r>
    </w:p>
    <w:p w:rsidR="005A3EE2" w:rsidRDefault="005A3EE2" w:rsidP="005A3EE2">
      <w:pPr>
        <w:spacing w:after="0" w:line="240" w:lineRule="auto"/>
        <w:ind w:firstLine="709"/>
        <w:jc w:val="both"/>
        <w:rPr>
          <w:rFonts w:ascii="Times New Roman" w:hAnsi="Times New Roman" w:cs="Times New Roman"/>
          <w:color w:val="212529"/>
          <w:sz w:val="28"/>
          <w:szCs w:val="28"/>
          <w:shd w:val="clear" w:color="auto" w:fill="FFFFFF"/>
          <w:lang w:val="kk-KZ"/>
        </w:rPr>
      </w:pPr>
    </w:p>
    <w:p w:rsidR="009D56A1" w:rsidRDefault="009D56A1" w:rsidP="00AB234F">
      <w:pPr>
        <w:spacing w:after="0" w:line="240" w:lineRule="auto"/>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Кесте </w:t>
      </w:r>
      <w:r>
        <w:rPr>
          <w:rFonts w:ascii="Times New Roman" w:hAnsi="Times New Roman" w:cs="Times New Roman"/>
          <w:sz w:val="28"/>
          <w:szCs w:val="28"/>
          <w:lang w:val="kk-KZ"/>
        </w:rPr>
        <w:t>4</w:t>
      </w:r>
      <w:r w:rsidR="004230A7">
        <w:rPr>
          <w:rFonts w:ascii="Times New Roman" w:hAnsi="Times New Roman" w:cs="Times New Roman"/>
          <w:sz w:val="28"/>
          <w:szCs w:val="28"/>
          <w:lang w:val="kk-KZ"/>
        </w:rPr>
        <w:t xml:space="preserve"> </w:t>
      </w:r>
      <w:r w:rsidR="005A3EE2">
        <w:rPr>
          <w:rFonts w:ascii="Times New Roman" w:hAnsi="Times New Roman" w:cs="Times New Roman"/>
          <w:color w:val="212529"/>
          <w:sz w:val="28"/>
          <w:szCs w:val="28"/>
          <w:shd w:val="clear" w:color="auto" w:fill="FFFFFF"/>
          <w:lang w:val="kk-KZ"/>
        </w:rPr>
        <w:t>–</w:t>
      </w:r>
      <w:r w:rsidRPr="00EB07EC">
        <w:rPr>
          <w:rFonts w:ascii="Times New Roman" w:hAnsi="Times New Roman" w:cs="Times New Roman"/>
          <w:sz w:val="28"/>
          <w:szCs w:val="28"/>
          <w:lang w:val="kk-KZ"/>
        </w:rPr>
        <w:t xml:space="preserve"> </w:t>
      </w:r>
      <w:r w:rsidR="004230A7">
        <w:rPr>
          <w:rFonts w:ascii="Times New Roman" w:hAnsi="Times New Roman" w:cs="Times New Roman"/>
          <w:color w:val="212529"/>
          <w:sz w:val="28"/>
          <w:szCs w:val="28"/>
          <w:shd w:val="clear" w:color="auto" w:fill="FFFFFF"/>
          <w:lang w:val="kk-KZ"/>
        </w:rPr>
        <w:t>Педагогикалық қызметтің гностикалық салалары</w:t>
      </w:r>
    </w:p>
    <w:p w:rsidR="009D56A1" w:rsidRPr="005A3EE2" w:rsidRDefault="009D56A1" w:rsidP="00AB234F">
      <w:pPr>
        <w:spacing w:after="0" w:line="240" w:lineRule="auto"/>
        <w:ind w:firstLine="708"/>
        <w:jc w:val="both"/>
        <w:rPr>
          <w:rFonts w:ascii="Times New Roman" w:hAnsi="Times New Roman" w:cs="Times New Roman"/>
          <w:color w:val="212529"/>
          <w:sz w:val="16"/>
          <w:szCs w:val="16"/>
          <w:shd w:val="clear" w:color="auto" w:fill="FFFFFF"/>
          <w:lang w:val="kk-KZ"/>
        </w:rPr>
      </w:pPr>
    </w:p>
    <w:tbl>
      <w:tblPr>
        <w:tblStyle w:val="a3"/>
        <w:tblW w:w="9854" w:type="dxa"/>
        <w:jc w:val="center"/>
        <w:tblLayout w:type="fixed"/>
        <w:tblLook w:val="04A0"/>
      </w:tblPr>
      <w:tblGrid>
        <w:gridCol w:w="1668"/>
        <w:gridCol w:w="8186"/>
      </w:tblGrid>
      <w:tr w:rsidR="009D56A1" w:rsidRPr="00C53284" w:rsidTr="005E48E6">
        <w:trPr>
          <w:jc w:val="center"/>
        </w:trPr>
        <w:tc>
          <w:tcPr>
            <w:tcW w:w="9854" w:type="dxa"/>
            <w:gridSpan w:val="2"/>
          </w:tcPr>
          <w:p w:rsidR="009D56A1" w:rsidRPr="00C53284" w:rsidRDefault="009D56A1" w:rsidP="005A3EE2">
            <w:pPr>
              <w:spacing w:line="228" w:lineRule="auto"/>
              <w:jc w:val="center"/>
              <w:rPr>
                <w:rFonts w:ascii="Times New Roman" w:hAnsi="Times New Roman" w:cs="Times New Roman"/>
                <w:sz w:val="24"/>
                <w:szCs w:val="24"/>
                <w:lang w:val="kk-KZ"/>
              </w:rPr>
            </w:pPr>
            <w:r w:rsidRPr="00C53284">
              <w:rPr>
                <w:rFonts w:ascii="Times New Roman" w:hAnsi="Times New Roman" w:cs="Times New Roman"/>
                <w:sz w:val="24"/>
                <w:szCs w:val="24"/>
                <w:lang w:val="kk-KZ"/>
              </w:rPr>
              <w:t>Педагогикалық қызметтің гностикалық салалары</w:t>
            </w:r>
          </w:p>
        </w:tc>
      </w:tr>
      <w:tr w:rsidR="004230A7" w:rsidRPr="00C53284" w:rsidTr="004230A7">
        <w:trPr>
          <w:trHeight w:val="50"/>
          <w:jc w:val="center"/>
        </w:trPr>
        <w:tc>
          <w:tcPr>
            <w:tcW w:w="1668" w:type="dxa"/>
          </w:tcPr>
          <w:p w:rsidR="004230A7" w:rsidRPr="00C53284" w:rsidRDefault="004230A7" w:rsidP="004230A7">
            <w:pPr>
              <w:spacing w:line="228"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186" w:type="dxa"/>
          </w:tcPr>
          <w:p w:rsidR="004230A7" w:rsidRPr="00C53284" w:rsidRDefault="004230A7" w:rsidP="005A3EE2">
            <w:pPr>
              <w:spacing w:line="228"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9D56A1" w:rsidRPr="00EA47CF" w:rsidTr="005E48E6">
        <w:trPr>
          <w:jc w:val="center"/>
        </w:trPr>
        <w:tc>
          <w:tcPr>
            <w:tcW w:w="1668" w:type="dxa"/>
            <w:tcBorders>
              <w:bottom w:val="single" w:sz="4" w:space="0" w:color="auto"/>
            </w:tcBorders>
          </w:tcPr>
          <w:p w:rsidR="009D56A1" w:rsidRPr="00C53284" w:rsidRDefault="009D56A1"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lang w:val="kk-KZ"/>
              </w:rPr>
              <w:t>Гностикалық бірлік</w:t>
            </w:r>
          </w:p>
        </w:tc>
        <w:tc>
          <w:tcPr>
            <w:tcW w:w="8186" w:type="dxa"/>
            <w:tcBorders>
              <w:bottom w:val="single" w:sz="4" w:space="0" w:color="auto"/>
            </w:tcBorders>
          </w:tcPr>
          <w:p w:rsidR="009D56A1" w:rsidRPr="00C53284" w:rsidRDefault="009D56A1" w:rsidP="005A3EE2">
            <w:pPr>
              <w:spacing w:line="228" w:lineRule="auto"/>
              <w:rPr>
                <w:rStyle w:val="ezkurwreuab5ozgtqnkl"/>
                <w:rFonts w:ascii="Times New Roman" w:hAnsi="Times New Roman" w:cs="Times New Roman"/>
                <w:sz w:val="24"/>
                <w:szCs w:val="24"/>
                <w:lang w:val="kk-KZ"/>
              </w:rPr>
            </w:pPr>
            <w:r w:rsidRPr="00C53284">
              <w:rPr>
                <w:rFonts w:ascii="Times New Roman" w:hAnsi="Times New Roman" w:cs="Times New Roman"/>
                <w:sz w:val="24"/>
                <w:szCs w:val="24"/>
                <w:lang w:val="kk-KZ"/>
              </w:rPr>
              <w:t xml:space="preserve">-адамның айнала қоршаған дүниені тануындағы тарихи, онтогенетикалық жəне </w:t>
            </w:r>
            <w:r w:rsidR="0058427A">
              <w:rPr>
                <w:rFonts w:ascii="Times New Roman" w:hAnsi="Times New Roman" w:cs="Times New Roman"/>
                <w:sz w:val="24"/>
                <w:szCs w:val="24"/>
                <w:lang w:val="kk-KZ"/>
              </w:rPr>
              <w:t>жеке тұлғалық</w:t>
            </w:r>
            <w:r w:rsidRPr="00C53284">
              <w:rPr>
                <w:rFonts w:ascii="Times New Roman" w:hAnsi="Times New Roman" w:cs="Times New Roman"/>
                <w:sz w:val="24"/>
                <w:szCs w:val="24"/>
                <w:lang w:val="kk-KZ"/>
              </w:rPr>
              <w:t xml:space="preserve"> бірлігі</w:t>
            </w:r>
          </w:p>
        </w:tc>
      </w:tr>
      <w:tr w:rsidR="006E313B" w:rsidRPr="00EA47CF" w:rsidTr="007E7BAB">
        <w:trPr>
          <w:trHeight w:val="1583"/>
          <w:jc w:val="center"/>
        </w:trPr>
        <w:tc>
          <w:tcPr>
            <w:tcW w:w="1668" w:type="dxa"/>
          </w:tcPr>
          <w:p w:rsidR="006E313B" w:rsidRPr="00C53284" w:rsidRDefault="006E313B" w:rsidP="005A3EE2">
            <w:pPr>
              <w:spacing w:line="228" w:lineRule="auto"/>
              <w:jc w:val="both"/>
              <w:rPr>
                <w:rFonts w:ascii="Times New Roman" w:hAnsi="Times New Roman" w:cs="Times New Roman"/>
                <w:sz w:val="24"/>
                <w:szCs w:val="24"/>
                <w:lang w:val="kk-KZ"/>
              </w:rPr>
            </w:pPr>
            <w:r w:rsidRPr="00C53284">
              <w:rPr>
                <w:rFonts w:ascii="Times New Roman" w:hAnsi="Times New Roman" w:cs="Times New Roman"/>
                <w:sz w:val="24"/>
                <w:szCs w:val="24"/>
                <w:lang w:val="kk-KZ"/>
              </w:rPr>
              <w:t>Гностикалық</w:t>
            </w:r>
          </w:p>
        </w:tc>
        <w:tc>
          <w:tcPr>
            <w:tcW w:w="8186" w:type="dxa"/>
          </w:tcPr>
          <w:p w:rsidR="006E313B" w:rsidRPr="00C53284" w:rsidRDefault="006E313B" w:rsidP="005A3EE2">
            <w:pPr>
              <w:spacing w:line="228"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-гностикалық іскерлік жеке тұлғаның </w:t>
            </w:r>
            <w:r w:rsidRPr="00C53284">
              <w:rPr>
                <w:rFonts w:ascii="Times New Roman" w:hAnsi="Times New Roman" w:cs="Times New Roman"/>
                <w:sz w:val="24"/>
                <w:szCs w:val="24"/>
                <w:shd w:val="clear" w:color="auto" w:fill="FFFFFF"/>
                <w:lang w:val="kk-KZ"/>
              </w:rPr>
              <w:t>белсенділігімен сипатталады, ақпаратты қабылдау және өңдеу;</w:t>
            </w:r>
          </w:p>
          <w:p w:rsidR="006E313B" w:rsidRPr="00C53284" w:rsidRDefault="006E313B"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shd w:val="clear" w:color="auto" w:fill="FFFFFF"/>
                <w:lang w:val="kk-KZ"/>
              </w:rPr>
              <w:t>-жаңа білімдерді меңгеру іс-әрекетін құрайтын білімдер мен ептіліктер педагогикалық қабілеттер;</w:t>
            </w:r>
          </w:p>
          <w:p w:rsidR="006E313B" w:rsidRPr="00C53284" w:rsidRDefault="006E313B"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lang w:val="kk-KZ"/>
              </w:rPr>
              <w:t>-студенттердің алынған теориялық білімдерді, жүйелеу біліктілігі, жаңа ғылыми жетістіктерді игере білу, т.б.</w:t>
            </w:r>
          </w:p>
        </w:tc>
      </w:tr>
      <w:tr w:rsidR="009D56A1" w:rsidRPr="00EA47CF" w:rsidTr="005E48E6">
        <w:trPr>
          <w:jc w:val="center"/>
        </w:trPr>
        <w:tc>
          <w:tcPr>
            <w:tcW w:w="1668" w:type="dxa"/>
          </w:tcPr>
          <w:p w:rsidR="009D56A1" w:rsidRPr="00C53284" w:rsidRDefault="008672FD" w:rsidP="005A3EE2">
            <w:pPr>
              <w:spacing w:line="228" w:lineRule="auto"/>
              <w:rPr>
                <w:rFonts w:ascii="Times New Roman" w:hAnsi="Times New Roman" w:cs="Times New Roman"/>
                <w:sz w:val="24"/>
                <w:szCs w:val="24"/>
                <w:lang w:val="kk-KZ"/>
              </w:rPr>
            </w:pPr>
            <w:r>
              <w:rPr>
                <w:rFonts w:ascii="Times New Roman" w:hAnsi="Times New Roman" w:cs="Times New Roman"/>
                <w:sz w:val="24"/>
                <w:szCs w:val="24"/>
                <w:lang w:val="kk-KZ"/>
              </w:rPr>
              <w:t>Гностикалық қабілет</w:t>
            </w:r>
            <w:r w:rsidR="009D56A1" w:rsidRPr="00C53284">
              <w:rPr>
                <w:rFonts w:ascii="Times New Roman" w:hAnsi="Times New Roman" w:cs="Times New Roman"/>
                <w:sz w:val="24"/>
                <w:szCs w:val="24"/>
                <w:lang w:val="kk-KZ"/>
              </w:rPr>
              <w:t xml:space="preserve"> (танымдық)</w:t>
            </w:r>
          </w:p>
        </w:tc>
        <w:tc>
          <w:tcPr>
            <w:tcW w:w="8186" w:type="dxa"/>
          </w:tcPr>
          <w:p w:rsidR="009D56A1" w:rsidRPr="00C53284" w:rsidRDefault="007243EF" w:rsidP="005A3EE2">
            <w:pPr>
              <w:spacing w:line="228" w:lineRule="auto"/>
              <w:rPr>
                <w:rFonts w:ascii="Times New Roman" w:hAnsi="Times New Roman" w:cs="Times New Roman"/>
                <w:sz w:val="24"/>
                <w:szCs w:val="24"/>
                <w:lang w:val="kk-KZ"/>
              </w:rPr>
            </w:pPr>
            <w:r>
              <w:rPr>
                <w:rFonts w:ascii="Times New Roman" w:hAnsi="Times New Roman" w:cs="Times New Roman"/>
                <w:sz w:val="24"/>
                <w:szCs w:val="24"/>
                <w:lang w:val="kk-KZ"/>
              </w:rPr>
              <w:t>-педагогтің</w:t>
            </w:r>
            <w:r w:rsidR="008672FD">
              <w:rPr>
                <w:rFonts w:ascii="Times New Roman" w:hAnsi="Times New Roman" w:cs="Times New Roman"/>
                <w:sz w:val="24"/>
                <w:szCs w:val="24"/>
                <w:lang w:val="kk-KZ"/>
              </w:rPr>
              <w:t xml:space="preserve"> </w:t>
            </w:r>
            <w:r w:rsidR="0058427A">
              <w:rPr>
                <w:rFonts w:ascii="Times New Roman" w:hAnsi="Times New Roman" w:cs="Times New Roman"/>
                <w:sz w:val="24"/>
                <w:szCs w:val="24"/>
                <w:lang w:val="kk-KZ"/>
              </w:rPr>
              <w:t>жеке тұлғалық</w:t>
            </w:r>
            <w:r w:rsidR="009D56A1" w:rsidRPr="00C53284">
              <w:rPr>
                <w:rFonts w:ascii="Times New Roman" w:hAnsi="Times New Roman" w:cs="Times New Roman"/>
                <w:sz w:val="24"/>
                <w:szCs w:val="24"/>
                <w:lang w:val="kk-KZ"/>
              </w:rPr>
              <w:t xml:space="preserve"> даму қабілеті оның гностикалық қабілеті (танымдық), яғни ақпаратты қабылдау, өңдеу мен оны қолдана білуіне байланысты </w:t>
            </w:r>
          </w:p>
        </w:tc>
      </w:tr>
      <w:tr w:rsidR="009D56A1" w:rsidRPr="00EA47CF" w:rsidTr="005E48E6">
        <w:trPr>
          <w:jc w:val="center"/>
        </w:trPr>
        <w:tc>
          <w:tcPr>
            <w:tcW w:w="1668" w:type="dxa"/>
            <w:tcBorders>
              <w:bottom w:val="single" w:sz="4" w:space="0" w:color="auto"/>
            </w:tcBorders>
          </w:tcPr>
          <w:p w:rsidR="009D56A1" w:rsidRPr="00C53284" w:rsidRDefault="009D56A1"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lang w:val="kk-KZ"/>
              </w:rPr>
              <w:t>Педагогтің гностикалық қабілеттері</w:t>
            </w:r>
          </w:p>
        </w:tc>
        <w:tc>
          <w:tcPr>
            <w:tcW w:w="8186" w:type="dxa"/>
            <w:tcBorders>
              <w:bottom w:val="single" w:sz="4" w:space="0" w:color="auto"/>
            </w:tcBorders>
          </w:tcPr>
          <w:p w:rsidR="009D56A1" w:rsidRPr="00C53284" w:rsidRDefault="009D56A1"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lang w:val="kk-KZ"/>
              </w:rPr>
              <w:t xml:space="preserve">- студенттерді </w:t>
            </w:r>
            <w:r w:rsidRPr="00C53284">
              <w:rPr>
                <w:rStyle w:val="ezkurwreuab5ozgtqnkl"/>
                <w:rFonts w:ascii="Times New Roman" w:hAnsi="Times New Roman" w:cs="Times New Roman"/>
                <w:sz w:val="24"/>
                <w:szCs w:val="24"/>
                <w:lang w:val="kk-KZ"/>
              </w:rPr>
              <w:t>үнемі</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зерттеу</w:t>
            </w:r>
            <w:r w:rsidRPr="00C53284">
              <w:rPr>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олардың</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танымдық,</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рухани</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құндылықтары,</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мотивтері,</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қызығушылықтары,</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бейімділіктері,</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мінездері</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және</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эмоционалдық</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күйлері</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туралы</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ақпарат</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жинауды</w:t>
            </w:r>
            <w:r w:rsidRPr="00C53284">
              <w:rPr>
                <w:rFonts w:ascii="Times New Roman" w:hAnsi="Times New Roman" w:cs="Times New Roman"/>
                <w:sz w:val="24"/>
                <w:szCs w:val="24"/>
                <w:lang w:val="kk-KZ"/>
              </w:rPr>
              <w:t xml:space="preserve"> қамтитын </w:t>
            </w:r>
            <w:r w:rsidRPr="00C53284">
              <w:rPr>
                <w:rStyle w:val="ezkurwreuab5ozgtqnkl"/>
                <w:rFonts w:ascii="Times New Roman" w:hAnsi="Times New Roman" w:cs="Times New Roman"/>
                <w:sz w:val="24"/>
                <w:szCs w:val="24"/>
                <w:lang w:val="kk-KZ"/>
              </w:rPr>
              <w:t>танымдық</w:t>
            </w:r>
            <w:r w:rsidR="005E48E6">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қабілеттер.</w:t>
            </w:r>
          </w:p>
          <w:p w:rsidR="009D56A1" w:rsidRPr="00C53284" w:rsidRDefault="009D56A1"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lang w:val="kk-KZ"/>
              </w:rPr>
              <w:t xml:space="preserve">- тұлғаның даму перспективасын болжай білу қабілеті, яғни өз </w:t>
            </w:r>
            <w:r w:rsidR="005E48E6">
              <w:rPr>
                <w:rFonts w:ascii="Times New Roman" w:hAnsi="Times New Roman" w:cs="Times New Roman"/>
                <w:sz w:val="24"/>
                <w:szCs w:val="24"/>
                <w:lang w:val="kk-KZ"/>
              </w:rPr>
              <w:t>білім алушыл</w:t>
            </w:r>
            <w:r w:rsidR="00AE439E">
              <w:rPr>
                <w:rFonts w:ascii="Times New Roman" w:hAnsi="Times New Roman" w:cs="Times New Roman"/>
                <w:sz w:val="24"/>
                <w:szCs w:val="24"/>
                <w:lang w:val="kk-KZ"/>
              </w:rPr>
              <w:t>арын</w:t>
            </w:r>
            <w:r w:rsidRPr="00C53284">
              <w:rPr>
                <w:rFonts w:ascii="Times New Roman" w:hAnsi="Times New Roman" w:cs="Times New Roman"/>
                <w:sz w:val="24"/>
                <w:szCs w:val="24"/>
                <w:lang w:val="kk-KZ"/>
              </w:rPr>
              <w:t xml:space="preserve"> зерттеу материалдары негізінде олардың танымдық іс-әрекетінің барысы мен нәтижелерін анықтай білу, тұлғалық қасиеттерін дамыту. </w:t>
            </w:r>
          </w:p>
          <w:p w:rsidR="009D56A1" w:rsidRPr="00C53284" w:rsidRDefault="009D56A1"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shd w:val="clear" w:color="auto" w:fill="FFFFFF"/>
                <w:lang w:val="kk-KZ"/>
              </w:rPr>
              <w:t>-оқытушы іс-әрекетінің негізін құраса, педагогикалық шеберліктің жоғарғы деңгейіне жетудегі анықтаушылары болып, жобалаушы немесе құрылымдық қабілеттер болып табылады.</w:t>
            </w:r>
          </w:p>
        </w:tc>
      </w:tr>
      <w:tr w:rsidR="009D56A1" w:rsidRPr="00EA47CF" w:rsidTr="005E48E6">
        <w:trPr>
          <w:jc w:val="center"/>
        </w:trPr>
        <w:tc>
          <w:tcPr>
            <w:tcW w:w="1668" w:type="dxa"/>
            <w:tcBorders>
              <w:bottom w:val="nil"/>
            </w:tcBorders>
          </w:tcPr>
          <w:p w:rsidR="009D56A1" w:rsidRPr="00C53284" w:rsidRDefault="009D56A1"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lang w:val="kk-KZ"/>
              </w:rPr>
              <w:t>Гностикалық іскерліктер</w:t>
            </w:r>
          </w:p>
        </w:tc>
        <w:tc>
          <w:tcPr>
            <w:tcW w:w="8186" w:type="dxa"/>
            <w:tcBorders>
              <w:bottom w:val="nil"/>
            </w:tcBorders>
          </w:tcPr>
          <w:p w:rsidR="009D56A1" w:rsidRPr="00C53284" w:rsidRDefault="009D56A1"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lang w:val="kk-KZ"/>
              </w:rPr>
              <w:t>-педагогтің, білім алушылардың және  жалпы ұжыммен педагогтардың озық педагогикалық тәжірибесін зерттейтін іскерліктер.</w:t>
            </w:r>
          </w:p>
          <w:p w:rsidR="00740C55" w:rsidRPr="00C53284" w:rsidRDefault="009D56A1" w:rsidP="005A3EE2">
            <w:pPr>
              <w:spacing w:line="228" w:lineRule="auto"/>
              <w:rPr>
                <w:rFonts w:ascii="Times New Roman" w:hAnsi="Times New Roman" w:cs="Times New Roman"/>
                <w:sz w:val="24"/>
                <w:szCs w:val="24"/>
                <w:lang w:val="kk-KZ"/>
              </w:rPr>
            </w:pPr>
            <w:r w:rsidRPr="00C53284">
              <w:rPr>
                <w:rFonts w:ascii="Times New Roman" w:hAnsi="Times New Roman" w:cs="Times New Roman"/>
                <w:sz w:val="24"/>
                <w:szCs w:val="24"/>
                <w:lang w:val="kk-KZ"/>
              </w:rPr>
              <w:t>- жаңа ақпаратты алуды, ондағы бастысын, мəндісін ажыратып көрсетуді жəне өзіне тиесілі педагогикалық тəжірибесін, жаңашылдардың тəжірибесін, сонымен қатар, өндіріс өнер</w:t>
            </w:r>
            <w:r w:rsidR="00AE439E">
              <w:rPr>
                <w:rFonts w:ascii="Times New Roman" w:hAnsi="Times New Roman" w:cs="Times New Roman"/>
                <w:sz w:val="24"/>
                <w:szCs w:val="24"/>
                <w:lang w:val="kk-KZ"/>
              </w:rPr>
              <w:t xml:space="preserve"> </w:t>
            </w:r>
            <w:r w:rsidRPr="00C53284">
              <w:rPr>
                <w:rFonts w:ascii="Times New Roman" w:hAnsi="Times New Roman" w:cs="Times New Roman"/>
                <w:sz w:val="24"/>
                <w:szCs w:val="24"/>
                <w:lang w:val="kk-KZ"/>
              </w:rPr>
              <w:t>тапқыштарының тəжірибесін жинақтауды жəне жүйелеуді көздейтін жалпы кəсіби, өндірістік жəне психологиялық-педагогикалық білімдерді меңгеру саласындағы танымдық іскерліктер</w:t>
            </w:r>
          </w:p>
        </w:tc>
      </w:tr>
      <w:tr w:rsidR="009D56A1" w:rsidRPr="00EA47CF" w:rsidTr="005E48E6">
        <w:trPr>
          <w:jc w:val="center"/>
        </w:trPr>
        <w:tc>
          <w:tcPr>
            <w:tcW w:w="1668" w:type="dxa"/>
          </w:tcPr>
          <w:p w:rsidR="009D56A1" w:rsidRPr="00C53284" w:rsidRDefault="00AE439E" w:rsidP="004230A7">
            <w:pPr>
              <w:rPr>
                <w:rFonts w:ascii="Times New Roman" w:hAnsi="Times New Roman" w:cs="Times New Roman"/>
                <w:sz w:val="24"/>
                <w:szCs w:val="24"/>
                <w:lang w:val="kk-KZ"/>
              </w:rPr>
            </w:pPr>
            <w:r>
              <w:rPr>
                <w:rFonts w:ascii="Times New Roman" w:hAnsi="Times New Roman" w:cs="Times New Roman"/>
                <w:sz w:val="24"/>
                <w:szCs w:val="24"/>
                <w:lang w:val="kk-KZ"/>
              </w:rPr>
              <w:t>Педагогт</w:t>
            </w:r>
            <w:r w:rsidR="004230A7">
              <w:rPr>
                <w:rFonts w:ascii="Times New Roman" w:hAnsi="Times New Roman" w:cs="Times New Roman"/>
                <w:sz w:val="24"/>
                <w:szCs w:val="24"/>
                <w:lang w:val="kk-KZ"/>
              </w:rPr>
              <w:t>і</w:t>
            </w:r>
            <w:r>
              <w:rPr>
                <w:rFonts w:ascii="Times New Roman" w:hAnsi="Times New Roman" w:cs="Times New Roman"/>
                <w:sz w:val="24"/>
                <w:szCs w:val="24"/>
                <w:lang w:val="kk-KZ"/>
              </w:rPr>
              <w:t xml:space="preserve">ң танымдық –гностикалық </w:t>
            </w:r>
            <w:r w:rsidR="009D56A1" w:rsidRPr="00C53284">
              <w:rPr>
                <w:rFonts w:ascii="Times New Roman" w:hAnsi="Times New Roman" w:cs="Times New Roman"/>
                <w:sz w:val="24"/>
                <w:szCs w:val="24"/>
                <w:lang w:val="kk-KZ"/>
              </w:rPr>
              <w:t xml:space="preserve"> іскерлігі</w:t>
            </w:r>
          </w:p>
        </w:tc>
        <w:tc>
          <w:tcPr>
            <w:tcW w:w="8186" w:type="dxa"/>
          </w:tcPr>
          <w:p w:rsidR="009D56A1" w:rsidRPr="00C53284" w:rsidRDefault="009D56A1" w:rsidP="00AB234F">
            <w:pPr>
              <w:rPr>
                <w:rFonts w:ascii="Times New Roman" w:hAnsi="Times New Roman" w:cs="Times New Roman"/>
                <w:sz w:val="24"/>
                <w:szCs w:val="24"/>
                <w:lang w:val="kk-KZ"/>
              </w:rPr>
            </w:pPr>
            <w:r w:rsidRPr="00C53284">
              <w:rPr>
                <w:rFonts w:ascii="Times New Roman" w:hAnsi="Times New Roman" w:cs="Times New Roman"/>
                <w:sz w:val="24"/>
                <w:szCs w:val="24"/>
                <w:lang w:val="kk-KZ"/>
              </w:rPr>
              <w:t xml:space="preserve">-бұл компонент </w:t>
            </w:r>
            <w:r w:rsidR="007243EF">
              <w:rPr>
                <w:rFonts w:ascii="Times New Roman" w:hAnsi="Times New Roman" w:cs="Times New Roman"/>
                <w:sz w:val="24"/>
                <w:szCs w:val="24"/>
                <w:lang w:val="kk-KZ"/>
              </w:rPr>
              <w:t>педагогтің</w:t>
            </w:r>
            <w:r w:rsidRPr="00C53284">
              <w:rPr>
                <w:rFonts w:ascii="Times New Roman" w:hAnsi="Times New Roman" w:cs="Times New Roman"/>
                <w:sz w:val="24"/>
                <w:szCs w:val="24"/>
                <w:lang w:val="kk-KZ"/>
              </w:rPr>
              <w:t xml:space="preserve"> танымдық қабілеттерін, интеллектуалдық мүмкіндігін, өз пәнін терең білуін, өзін-өзі танып білуін қамтиды және маман еңбегінің негізі болып саналады;</w:t>
            </w:r>
          </w:p>
          <w:p w:rsidR="009D56A1" w:rsidRPr="00C53284" w:rsidRDefault="009D56A1" w:rsidP="00AB234F">
            <w:pPr>
              <w:rPr>
                <w:rFonts w:ascii="Times New Roman" w:hAnsi="Times New Roman" w:cs="Times New Roman"/>
                <w:sz w:val="24"/>
                <w:szCs w:val="24"/>
                <w:lang w:val="kk-KZ"/>
              </w:rPr>
            </w:pPr>
            <w:r w:rsidRPr="00C53284">
              <w:rPr>
                <w:rFonts w:ascii="Times New Roman" w:hAnsi="Times New Roman" w:cs="Times New Roman"/>
                <w:sz w:val="24"/>
                <w:szCs w:val="24"/>
                <w:lang w:val="kk-KZ"/>
              </w:rPr>
              <w:t xml:space="preserve">-танымдық іскерлікті қалыптастыру үшін адамның қабылдау, зейін, ойлау, елес, ес, т.б психикалық қасиеттерінің бірлікте дамуы қажет. </w:t>
            </w:r>
          </w:p>
          <w:p w:rsidR="009D56A1" w:rsidRPr="00C53284" w:rsidRDefault="009D56A1" w:rsidP="00AB234F">
            <w:pPr>
              <w:rPr>
                <w:rFonts w:ascii="Times New Roman" w:hAnsi="Times New Roman" w:cs="Times New Roman"/>
                <w:sz w:val="24"/>
                <w:szCs w:val="24"/>
                <w:lang w:val="kk-KZ"/>
              </w:rPr>
            </w:pPr>
            <w:r w:rsidRPr="00C53284">
              <w:rPr>
                <w:rFonts w:ascii="Times New Roman" w:hAnsi="Times New Roman" w:cs="Times New Roman"/>
                <w:sz w:val="24"/>
                <w:szCs w:val="24"/>
                <w:lang w:val="kk-KZ"/>
              </w:rPr>
              <w:t xml:space="preserve">-адамның байқағыштығы, өзін-өзі бақылауы, кез келген жағдайда жол таба білуі, ойлау процесінің дамуы үшін талдау жасау, салыстыру, сәйкестігін ажырату, нақтылай білу, жинақтау, қорытынды жасау сияқты дағдылардың болуы </w:t>
            </w:r>
          </w:p>
        </w:tc>
      </w:tr>
      <w:tr w:rsidR="009D56A1" w:rsidRPr="00EA47CF" w:rsidTr="005E48E6">
        <w:trPr>
          <w:jc w:val="center"/>
        </w:trPr>
        <w:tc>
          <w:tcPr>
            <w:tcW w:w="1668" w:type="dxa"/>
            <w:tcBorders>
              <w:bottom w:val="single" w:sz="4" w:space="0" w:color="auto"/>
            </w:tcBorders>
          </w:tcPr>
          <w:p w:rsidR="009D56A1" w:rsidRPr="00C53284" w:rsidRDefault="009D56A1" w:rsidP="00AB234F">
            <w:pPr>
              <w:rPr>
                <w:rFonts w:ascii="Times New Roman" w:hAnsi="Times New Roman" w:cs="Times New Roman"/>
                <w:sz w:val="24"/>
                <w:szCs w:val="24"/>
                <w:lang w:val="kk-KZ"/>
              </w:rPr>
            </w:pPr>
            <w:r w:rsidRPr="00C53284">
              <w:rPr>
                <w:rFonts w:ascii="Times New Roman" w:hAnsi="Times New Roman" w:cs="Times New Roman"/>
                <w:sz w:val="24"/>
                <w:szCs w:val="24"/>
                <w:lang w:val="kk-KZ"/>
              </w:rPr>
              <w:t>Гностикалық мақсаттар</w:t>
            </w:r>
          </w:p>
        </w:tc>
        <w:tc>
          <w:tcPr>
            <w:tcW w:w="8186" w:type="dxa"/>
            <w:tcBorders>
              <w:bottom w:val="single" w:sz="4" w:space="0" w:color="auto"/>
            </w:tcBorders>
          </w:tcPr>
          <w:p w:rsidR="009D56A1" w:rsidRPr="009D56A1" w:rsidRDefault="009D56A1" w:rsidP="00AB234F">
            <w:pPr>
              <w:rPr>
                <w:rStyle w:val="ezkurwreuab5ozgtqnkl"/>
                <w:rFonts w:ascii="Times New Roman" w:hAnsi="Times New Roman" w:cs="Times New Roman"/>
                <w:sz w:val="24"/>
                <w:szCs w:val="24"/>
                <w:lang w:val="kk-KZ"/>
              </w:rPr>
            </w:pPr>
            <w:r w:rsidRPr="00C53284">
              <w:rPr>
                <w:rStyle w:val="ezkurwreuab5ozgtqnkl"/>
                <w:rFonts w:ascii="Times New Roman" w:hAnsi="Times New Roman" w:cs="Times New Roman"/>
                <w:sz w:val="24"/>
                <w:szCs w:val="24"/>
                <w:lang w:val="kk-KZ"/>
              </w:rPr>
              <w:t>-</w:t>
            </w:r>
            <w:r w:rsidRPr="009D56A1">
              <w:rPr>
                <w:rStyle w:val="ezkurwreuab5ozgtqnkl"/>
                <w:rFonts w:ascii="Times New Roman" w:hAnsi="Times New Roman" w:cs="Times New Roman"/>
                <w:sz w:val="24"/>
                <w:szCs w:val="24"/>
                <w:lang w:val="kk-KZ"/>
              </w:rPr>
              <w:t>зерттеу,</w:t>
            </w:r>
            <w:r w:rsidR="00AE439E">
              <w:rPr>
                <w:rStyle w:val="ezkurwreuab5ozgtqnkl"/>
                <w:rFonts w:ascii="Times New Roman" w:hAnsi="Times New Roman" w:cs="Times New Roman"/>
                <w:sz w:val="24"/>
                <w:szCs w:val="24"/>
                <w:lang w:val="kk-KZ"/>
              </w:rPr>
              <w:t xml:space="preserve"> </w:t>
            </w:r>
            <w:r w:rsidRPr="009D56A1">
              <w:rPr>
                <w:rStyle w:val="ezkurwreuab5ozgtqnkl"/>
                <w:rFonts w:ascii="Times New Roman" w:hAnsi="Times New Roman" w:cs="Times New Roman"/>
                <w:sz w:val="24"/>
                <w:szCs w:val="24"/>
                <w:lang w:val="kk-KZ"/>
              </w:rPr>
              <w:t>ажырату,</w:t>
            </w:r>
            <w:r w:rsidR="00AE439E">
              <w:rPr>
                <w:rStyle w:val="ezkurwreuab5ozgtqnkl"/>
                <w:rFonts w:ascii="Times New Roman" w:hAnsi="Times New Roman" w:cs="Times New Roman"/>
                <w:sz w:val="24"/>
                <w:szCs w:val="24"/>
                <w:lang w:val="kk-KZ"/>
              </w:rPr>
              <w:t xml:space="preserve"> </w:t>
            </w:r>
            <w:r w:rsidRPr="009D56A1">
              <w:rPr>
                <w:rStyle w:val="ezkurwreuab5ozgtqnkl"/>
                <w:rFonts w:ascii="Times New Roman" w:hAnsi="Times New Roman" w:cs="Times New Roman"/>
                <w:sz w:val="24"/>
                <w:szCs w:val="24"/>
                <w:lang w:val="kk-KZ"/>
              </w:rPr>
              <w:t>тану,</w:t>
            </w:r>
            <w:r w:rsidR="00AE439E">
              <w:rPr>
                <w:rStyle w:val="ezkurwreuab5ozgtqnkl"/>
                <w:rFonts w:ascii="Times New Roman" w:hAnsi="Times New Roman" w:cs="Times New Roman"/>
                <w:sz w:val="24"/>
                <w:szCs w:val="24"/>
                <w:lang w:val="kk-KZ"/>
              </w:rPr>
              <w:t xml:space="preserve"> </w:t>
            </w:r>
            <w:r w:rsidRPr="009D56A1">
              <w:rPr>
                <w:rStyle w:val="ezkurwreuab5ozgtqnkl"/>
                <w:rFonts w:ascii="Times New Roman" w:hAnsi="Times New Roman" w:cs="Times New Roman"/>
                <w:sz w:val="24"/>
                <w:szCs w:val="24"/>
                <w:lang w:val="kk-KZ"/>
              </w:rPr>
              <w:t>анықтау,</w:t>
            </w:r>
            <w:r w:rsidR="00AE439E">
              <w:rPr>
                <w:rStyle w:val="ezkurwreuab5ozgtqnkl"/>
                <w:rFonts w:ascii="Times New Roman" w:hAnsi="Times New Roman" w:cs="Times New Roman"/>
                <w:sz w:val="24"/>
                <w:szCs w:val="24"/>
                <w:lang w:val="kk-KZ"/>
              </w:rPr>
              <w:t xml:space="preserve"> </w:t>
            </w:r>
            <w:r w:rsidRPr="009D56A1">
              <w:rPr>
                <w:rStyle w:val="ezkurwreuab5ozgtqnkl"/>
                <w:rFonts w:ascii="Times New Roman" w:hAnsi="Times New Roman" w:cs="Times New Roman"/>
                <w:sz w:val="24"/>
                <w:szCs w:val="24"/>
                <w:lang w:val="kk-KZ"/>
              </w:rPr>
              <w:t>тексеру;</w:t>
            </w:r>
          </w:p>
          <w:p w:rsidR="009D56A1" w:rsidRPr="00C53284" w:rsidRDefault="009D56A1" w:rsidP="00AB234F">
            <w:pPr>
              <w:rPr>
                <w:rFonts w:ascii="Times New Roman" w:hAnsi="Times New Roman" w:cs="Times New Roman"/>
                <w:sz w:val="24"/>
                <w:szCs w:val="24"/>
                <w:lang w:val="kk-KZ"/>
              </w:rPr>
            </w:pPr>
            <w:r w:rsidRPr="009D56A1">
              <w:rPr>
                <w:rStyle w:val="ezkurwreuab5ozgtqnkl"/>
                <w:rFonts w:ascii="Times New Roman" w:hAnsi="Times New Roman" w:cs="Times New Roman"/>
                <w:sz w:val="24"/>
                <w:szCs w:val="24"/>
                <w:lang w:val="kk-KZ"/>
              </w:rPr>
              <w:t>-бағалау,</w:t>
            </w:r>
            <w:r w:rsidR="00AE439E">
              <w:rPr>
                <w:rStyle w:val="ezkurwreuab5ozgtqnkl"/>
                <w:rFonts w:ascii="Times New Roman" w:hAnsi="Times New Roman" w:cs="Times New Roman"/>
                <w:sz w:val="24"/>
                <w:szCs w:val="24"/>
                <w:lang w:val="kk-KZ"/>
              </w:rPr>
              <w:t xml:space="preserve"> </w:t>
            </w:r>
            <w:r w:rsidRPr="009D56A1">
              <w:rPr>
                <w:rStyle w:val="ezkurwreuab5ozgtqnkl"/>
                <w:rFonts w:ascii="Times New Roman" w:hAnsi="Times New Roman" w:cs="Times New Roman"/>
                <w:sz w:val="24"/>
                <w:szCs w:val="24"/>
                <w:lang w:val="kk-KZ"/>
              </w:rPr>
              <w:t>қиын</w:t>
            </w:r>
            <w:r w:rsidR="00AE439E">
              <w:rPr>
                <w:rStyle w:val="ezkurwreuab5ozgtqnkl"/>
                <w:rFonts w:ascii="Times New Roman" w:hAnsi="Times New Roman" w:cs="Times New Roman"/>
                <w:sz w:val="24"/>
                <w:szCs w:val="24"/>
                <w:lang w:val="kk-KZ"/>
              </w:rPr>
              <w:t xml:space="preserve"> </w:t>
            </w:r>
            <w:r w:rsidRPr="009D56A1">
              <w:rPr>
                <w:rStyle w:val="ezkurwreuab5ozgtqnkl"/>
                <w:rFonts w:ascii="Times New Roman" w:hAnsi="Times New Roman" w:cs="Times New Roman"/>
                <w:sz w:val="24"/>
                <w:szCs w:val="24"/>
                <w:lang w:val="kk-KZ"/>
              </w:rPr>
              <w:t>және</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күрделі</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құбылыстарды</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түсіну</w:t>
            </w:r>
            <w:r w:rsidRPr="00C53284">
              <w:rPr>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объектінің</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әртүрлі</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белгілері</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негізінде</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қорытынды</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жасау;</w:t>
            </w:r>
          </w:p>
          <w:p w:rsidR="009D56A1" w:rsidRPr="00C53284" w:rsidRDefault="009D56A1" w:rsidP="00AB234F">
            <w:pPr>
              <w:rPr>
                <w:rStyle w:val="ezkurwreuab5ozgtqnkl"/>
                <w:rFonts w:ascii="Times New Roman" w:hAnsi="Times New Roman" w:cs="Times New Roman"/>
                <w:sz w:val="24"/>
                <w:szCs w:val="24"/>
                <w:lang w:val="kk-KZ"/>
              </w:rPr>
            </w:pPr>
            <w:r w:rsidRPr="00C53284">
              <w:rPr>
                <w:rFonts w:ascii="Times New Roman" w:hAnsi="Times New Roman" w:cs="Times New Roman"/>
                <w:sz w:val="24"/>
                <w:szCs w:val="24"/>
                <w:lang w:val="kk-KZ"/>
              </w:rPr>
              <w:t>-</w:t>
            </w:r>
            <w:r w:rsidRPr="00C53284">
              <w:rPr>
                <w:rStyle w:val="ezkurwreuab5ozgtqnkl"/>
                <w:rFonts w:ascii="Times New Roman" w:hAnsi="Times New Roman" w:cs="Times New Roman"/>
                <w:sz w:val="24"/>
                <w:szCs w:val="24"/>
                <w:lang w:val="kk-KZ"/>
              </w:rPr>
              <w:t>алдын</w:t>
            </w:r>
            <w:r w:rsidRPr="00C53284">
              <w:rPr>
                <w:rFonts w:ascii="Times New Roman" w:hAnsi="Times New Roman" w:cs="Times New Roman"/>
                <w:sz w:val="24"/>
                <w:szCs w:val="24"/>
                <w:lang w:val="kk-KZ"/>
              </w:rPr>
              <w:t xml:space="preserve">-ала </w:t>
            </w:r>
            <w:r w:rsidRPr="00C53284">
              <w:rPr>
                <w:rStyle w:val="ezkurwreuab5ozgtqnkl"/>
                <w:rFonts w:ascii="Times New Roman" w:hAnsi="Times New Roman" w:cs="Times New Roman"/>
                <w:sz w:val="24"/>
                <w:szCs w:val="24"/>
                <w:lang w:val="kk-KZ"/>
              </w:rPr>
              <w:t>таныс</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белгілер</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бойынша</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тексеру,</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сұрыптау</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және</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т</w:t>
            </w:r>
            <w:r w:rsidRPr="00C53284">
              <w:rPr>
                <w:rFonts w:ascii="Times New Roman" w:hAnsi="Times New Roman" w:cs="Times New Roman"/>
                <w:sz w:val="24"/>
                <w:szCs w:val="24"/>
                <w:lang w:val="kk-KZ"/>
              </w:rPr>
              <w:t>.</w:t>
            </w:r>
            <w:r w:rsidRPr="00C53284">
              <w:rPr>
                <w:rStyle w:val="ezkurwreuab5ozgtqnkl"/>
                <w:rFonts w:ascii="Times New Roman" w:hAnsi="Times New Roman" w:cs="Times New Roman"/>
                <w:sz w:val="24"/>
                <w:szCs w:val="24"/>
                <w:lang w:val="kk-KZ"/>
              </w:rPr>
              <w:t>б.</w:t>
            </w:r>
          </w:p>
        </w:tc>
      </w:tr>
      <w:tr w:rsidR="009D56A1" w:rsidRPr="00EA47CF" w:rsidTr="00BA3DFD">
        <w:trPr>
          <w:jc w:val="center"/>
        </w:trPr>
        <w:tc>
          <w:tcPr>
            <w:tcW w:w="1668" w:type="dxa"/>
            <w:tcBorders>
              <w:bottom w:val="nil"/>
            </w:tcBorders>
          </w:tcPr>
          <w:p w:rsidR="009D56A1" w:rsidRPr="00C53284" w:rsidRDefault="009D56A1" w:rsidP="00AB234F">
            <w:pPr>
              <w:rPr>
                <w:rFonts w:ascii="Times New Roman" w:hAnsi="Times New Roman" w:cs="Times New Roman"/>
                <w:sz w:val="24"/>
                <w:szCs w:val="24"/>
                <w:lang w:val="kk-KZ"/>
              </w:rPr>
            </w:pPr>
            <w:r w:rsidRPr="00C53284">
              <w:rPr>
                <w:rFonts w:ascii="Times New Roman" w:hAnsi="Times New Roman" w:cs="Times New Roman"/>
                <w:sz w:val="24"/>
                <w:szCs w:val="24"/>
                <w:lang w:val="kk-KZ"/>
              </w:rPr>
              <w:t>Гностикалық компонент</w:t>
            </w:r>
          </w:p>
        </w:tc>
        <w:tc>
          <w:tcPr>
            <w:tcW w:w="8186" w:type="dxa"/>
            <w:tcBorders>
              <w:bottom w:val="nil"/>
            </w:tcBorders>
          </w:tcPr>
          <w:p w:rsidR="009D56A1" w:rsidRPr="00C53284" w:rsidRDefault="009D56A1" w:rsidP="00AB234F">
            <w:pPr>
              <w:rPr>
                <w:rStyle w:val="ezkurwreuab5ozgtqnkl"/>
                <w:rFonts w:ascii="Times New Roman" w:hAnsi="Times New Roman" w:cs="Times New Roman"/>
                <w:sz w:val="24"/>
                <w:szCs w:val="24"/>
                <w:lang w:val="kk-KZ"/>
              </w:rPr>
            </w:pPr>
            <w:r w:rsidRPr="00C53284">
              <w:rPr>
                <w:rStyle w:val="ezkurwreuab5ozgtqnkl"/>
                <w:rFonts w:ascii="Times New Roman" w:hAnsi="Times New Roman" w:cs="Times New Roman"/>
                <w:sz w:val="24"/>
                <w:szCs w:val="24"/>
                <w:lang w:val="kk-KZ"/>
              </w:rPr>
              <w:t>-педагогтің</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кәсіби</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қызметінің</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негізін</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құрайтын</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біліммен</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дағдылар</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жүйесі,</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сонымен</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қатар</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тиімділікке</w:t>
            </w:r>
            <w:r w:rsidR="00AE439E">
              <w:rPr>
                <w:rStyle w:val="ezkurwreuab5ozgtqnkl"/>
                <w:rFonts w:ascii="Times New Roman" w:hAnsi="Times New Roman" w:cs="Times New Roman"/>
                <w:sz w:val="24"/>
                <w:szCs w:val="24"/>
                <w:lang w:val="kk-KZ"/>
              </w:rPr>
              <w:t xml:space="preserve"> </w:t>
            </w:r>
            <w:r w:rsidRPr="00C53284">
              <w:rPr>
                <w:rStyle w:val="ezkurwreuab5ozgtqnkl"/>
                <w:rFonts w:ascii="Times New Roman" w:hAnsi="Times New Roman" w:cs="Times New Roman"/>
                <w:sz w:val="24"/>
                <w:szCs w:val="24"/>
                <w:lang w:val="kk-KZ"/>
              </w:rPr>
              <w:t>әсер</w:t>
            </w:r>
            <w:r w:rsidRPr="00C53284">
              <w:rPr>
                <w:rFonts w:ascii="Times New Roman" w:hAnsi="Times New Roman" w:cs="Times New Roman"/>
                <w:sz w:val="24"/>
                <w:szCs w:val="24"/>
                <w:lang w:val="kk-KZ"/>
              </w:rPr>
              <w:t xml:space="preserve"> ететін </w:t>
            </w:r>
            <w:r w:rsidRPr="00C53284">
              <w:rPr>
                <w:rStyle w:val="ezkurwreuab5ozgtqnkl"/>
                <w:rFonts w:ascii="Times New Roman" w:hAnsi="Times New Roman" w:cs="Times New Roman"/>
                <w:sz w:val="24"/>
                <w:szCs w:val="24"/>
                <w:lang w:val="kk-KZ"/>
              </w:rPr>
              <w:t>танымдық</w:t>
            </w:r>
            <w:r w:rsidRPr="00C53284">
              <w:rPr>
                <w:rFonts w:ascii="Times New Roman" w:hAnsi="Times New Roman" w:cs="Times New Roman"/>
                <w:sz w:val="24"/>
                <w:szCs w:val="24"/>
                <w:lang w:val="kk-KZ"/>
              </w:rPr>
              <w:t xml:space="preserve"> іс-әрекеттің </w:t>
            </w:r>
            <w:r w:rsidRPr="00C53284">
              <w:rPr>
                <w:rStyle w:val="ezkurwreuab5ozgtqnkl"/>
                <w:rFonts w:ascii="Times New Roman" w:hAnsi="Times New Roman" w:cs="Times New Roman"/>
                <w:sz w:val="24"/>
                <w:szCs w:val="24"/>
                <w:lang w:val="kk-KZ"/>
              </w:rPr>
              <w:t>көрсеткіштері;</w:t>
            </w:r>
          </w:p>
          <w:p w:rsidR="00BA3DFD" w:rsidRPr="00AE439E" w:rsidRDefault="007243EF" w:rsidP="00AB234F">
            <w:pPr>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w:t>
            </w:r>
            <w:r w:rsidR="009D56A1" w:rsidRPr="00C53284">
              <w:rPr>
                <w:rFonts w:ascii="Times New Roman" w:hAnsi="Times New Roman" w:cs="Times New Roman"/>
                <w:sz w:val="24"/>
                <w:szCs w:val="24"/>
                <w:shd w:val="clear" w:color="auto" w:fill="FFFFFF"/>
                <w:lang w:val="kk-KZ"/>
              </w:rPr>
              <w:t>бұл оқытушының оның кәсіби іс-әрекетінің негізін құрайтын</w:t>
            </w:r>
            <w:r w:rsidR="00E52941">
              <w:rPr>
                <w:rFonts w:ascii="Times New Roman" w:hAnsi="Times New Roman" w:cs="Times New Roman"/>
                <w:sz w:val="24"/>
                <w:szCs w:val="24"/>
                <w:shd w:val="clear" w:color="auto" w:fill="FFFFFF"/>
                <w:lang w:val="kk-KZ"/>
              </w:rPr>
              <w:t xml:space="preserve"> білімдер мен ептіліктер жүйесі</w:t>
            </w:r>
            <w:r w:rsidR="009D56A1" w:rsidRPr="00C53284">
              <w:rPr>
                <w:rFonts w:ascii="Times New Roman" w:hAnsi="Times New Roman" w:cs="Times New Roman"/>
                <w:sz w:val="24"/>
                <w:szCs w:val="24"/>
                <w:shd w:val="clear" w:color="auto" w:fill="FFFFFF"/>
                <w:lang w:val="kk-KZ"/>
              </w:rPr>
              <w:t>;</w:t>
            </w:r>
          </w:p>
        </w:tc>
      </w:tr>
      <w:tr w:rsidR="00BA3DFD" w:rsidRPr="00EA47CF" w:rsidTr="007E0C63">
        <w:trPr>
          <w:trHeight w:val="1033"/>
          <w:jc w:val="center"/>
        </w:trPr>
        <w:tc>
          <w:tcPr>
            <w:tcW w:w="1668" w:type="dxa"/>
            <w:tcBorders>
              <w:top w:val="single" w:sz="4" w:space="0" w:color="auto"/>
              <w:bottom w:val="nil"/>
            </w:tcBorders>
          </w:tcPr>
          <w:p w:rsidR="00BA3DFD" w:rsidRPr="00C53284" w:rsidRDefault="00BA3DFD" w:rsidP="00AB234F">
            <w:pPr>
              <w:rPr>
                <w:rFonts w:ascii="Times New Roman" w:hAnsi="Times New Roman" w:cs="Times New Roman"/>
                <w:sz w:val="24"/>
                <w:szCs w:val="24"/>
                <w:lang w:val="kk-KZ"/>
              </w:rPr>
            </w:pPr>
          </w:p>
        </w:tc>
        <w:tc>
          <w:tcPr>
            <w:tcW w:w="8186" w:type="dxa"/>
            <w:tcBorders>
              <w:top w:val="single" w:sz="4" w:space="0" w:color="auto"/>
              <w:bottom w:val="nil"/>
            </w:tcBorders>
          </w:tcPr>
          <w:p w:rsidR="00BA3DFD" w:rsidRPr="00C53284" w:rsidRDefault="00BA3DFD" w:rsidP="005D2546">
            <w:pPr>
              <w:rPr>
                <w:rFonts w:ascii="Times New Roman" w:hAnsi="Times New Roman" w:cs="Times New Roman"/>
                <w:sz w:val="24"/>
                <w:szCs w:val="24"/>
                <w:shd w:val="clear" w:color="auto" w:fill="FFFFFF"/>
                <w:lang w:val="kk-KZ"/>
              </w:rPr>
            </w:pPr>
            <w:r w:rsidRPr="00C53284">
              <w:rPr>
                <w:rFonts w:ascii="Times New Roman" w:hAnsi="Times New Roman" w:cs="Times New Roman"/>
                <w:sz w:val="24"/>
                <w:szCs w:val="24"/>
                <w:shd w:val="clear" w:color="auto" w:fill="FFFFFF"/>
                <w:lang w:val="kk-KZ"/>
              </w:rPr>
              <w:t>-гипотезаларды тексеру мен құру, қарсылықтарға сезімтал болу, алынған нәтижелерді сыни тұрғыдан бағалау;</w:t>
            </w:r>
          </w:p>
          <w:p w:rsidR="00BA3DFD" w:rsidRDefault="00BA3DFD" w:rsidP="005D2546">
            <w:pPr>
              <w:jc w:val="both"/>
              <w:rPr>
                <w:rFonts w:ascii="Times New Roman" w:hAnsi="Times New Roman" w:cs="Times New Roman"/>
                <w:sz w:val="24"/>
                <w:szCs w:val="24"/>
                <w:shd w:val="clear" w:color="auto" w:fill="FFFFFF"/>
                <w:lang w:val="kk-KZ"/>
              </w:rPr>
            </w:pPr>
            <w:r w:rsidRPr="00C53284">
              <w:rPr>
                <w:rFonts w:ascii="Times New Roman" w:hAnsi="Times New Roman" w:cs="Times New Roman"/>
                <w:sz w:val="24"/>
                <w:szCs w:val="24"/>
                <w:shd w:val="clear" w:color="auto" w:fill="FFFFFF"/>
                <w:lang w:val="kk-KZ"/>
              </w:rPr>
              <w:t>-білімдер жүйесі дүниетанымдық, қоғамдық-мәдени деңгейлер мен арнайы білімдер деңгейі.</w:t>
            </w:r>
          </w:p>
        </w:tc>
      </w:tr>
      <w:tr w:rsidR="00DC02DF" w:rsidRPr="00AC2688" w:rsidTr="007E0C63">
        <w:trPr>
          <w:trHeight w:val="293"/>
          <w:jc w:val="center"/>
        </w:trPr>
        <w:tc>
          <w:tcPr>
            <w:tcW w:w="9854" w:type="dxa"/>
            <w:gridSpan w:val="2"/>
            <w:tcBorders>
              <w:top w:val="nil"/>
              <w:left w:val="nil"/>
              <w:bottom w:val="nil"/>
              <w:right w:val="nil"/>
            </w:tcBorders>
          </w:tcPr>
          <w:p w:rsidR="00DC02DF" w:rsidRPr="00C53284" w:rsidRDefault="00DC02DF" w:rsidP="00AB234F">
            <w:pPr>
              <w:jc w:val="both"/>
              <w:rPr>
                <w:rStyle w:val="ezkurwreuab5ozgtqnkl"/>
                <w:rFonts w:ascii="Times New Roman" w:hAnsi="Times New Roman" w:cs="Times New Roman"/>
                <w:sz w:val="24"/>
                <w:szCs w:val="24"/>
                <w:lang w:val="kk-KZ"/>
              </w:rPr>
            </w:pPr>
            <w:r>
              <w:rPr>
                <w:rStyle w:val="ezkurwreuab5ozgtqnkl"/>
                <w:rFonts w:ascii="Times New Roman" w:hAnsi="Times New Roman" w:cs="Times New Roman"/>
                <w:sz w:val="24"/>
                <w:szCs w:val="24"/>
                <w:lang w:val="kk-KZ"/>
              </w:rPr>
              <w:lastRenderedPageBreak/>
              <w:t>4-кестенің жалғас</w:t>
            </w:r>
            <w:r w:rsidR="00564C39">
              <w:rPr>
                <w:rStyle w:val="ezkurwreuab5ozgtqnkl"/>
                <w:rFonts w:ascii="Times New Roman" w:hAnsi="Times New Roman" w:cs="Times New Roman"/>
                <w:sz w:val="24"/>
                <w:szCs w:val="24"/>
                <w:lang w:val="kk-KZ"/>
              </w:rPr>
              <w:t>ы</w:t>
            </w:r>
          </w:p>
        </w:tc>
      </w:tr>
      <w:tr w:rsidR="00DC02DF" w:rsidRPr="00EA47CF" w:rsidTr="007E0C63">
        <w:trPr>
          <w:trHeight w:val="1640"/>
          <w:jc w:val="center"/>
        </w:trPr>
        <w:tc>
          <w:tcPr>
            <w:tcW w:w="1668" w:type="dxa"/>
            <w:tcBorders>
              <w:top w:val="nil"/>
            </w:tcBorders>
          </w:tcPr>
          <w:p w:rsidR="00DC02DF" w:rsidRDefault="00DC02DF" w:rsidP="00AB234F">
            <w:pPr>
              <w:rPr>
                <w:rFonts w:ascii="Times New Roman" w:hAnsi="Times New Roman" w:cs="Times New Roman"/>
                <w:sz w:val="24"/>
                <w:szCs w:val="24"/>
                <w:lang w:val="kk-KZ"/>
              </w:rPr>
            </w:pPr>
            <w:r w:rsidRPr="00C53284">
              <w:rPr>
                <w:rFonts w:ascii="Times New Roman" w:hAnsi="Times New Roman" w:cs="Times New Roman"/>
                <w:sz w:val="24"/>
                <w:szCs w:val="24"/>
                <w:lang w:val="kk-KZ"/>
              </w:rPr>
              <w:t>Гностикалық шеберлік</w:t>
            </w:r>
          </w:p>
        </w:tc>
        <w:tc>
          <w:tcPr>
            <w:tcW w:w="8186" w:type="dxa"/>
            <w:tcBorders>
              <w:top w:val="nil"/>
            </w:tcBorders>
          </w:tcPr>
          <w:p w:rsidR="00DC02DF" w:rsidRPr="00C53284" w:rsidRDefault="00DC02DF" w:rsidP="00AB234F">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C53284">
              <w:rPr>
                <w:rFonts w:ascii="Times New Roman" w:hAnsi="Times New Roman" w:cs="Times New Roman"/>
                <w:sz w:val="24"/>
                <w:szCs w:val="24"/>
                <w:lang w:val="kk-KZ"/>
              </w:rPr>
              <w:t xml:space="preserve">жеке білім алушының тұлғалық жəне интеллектуалдық дамуын болжай алу; </w:t>
            </w:r>
          </w:p>
          <w:p w:rsidR="00DC02DF" w:rsidRPr="00C53284" w:rsidRDefault="00DC02DF" w:rsidP="00AB234F">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C53284">
              <w:rPr>
                <w:rFonts w:ascii="Times New Roman" w:hAnsi="Times New Roman" w:cs="Times New Roman"/>
                <w:sz w:val="24"/>
                <w:szCs w:val="24"/>
                <w:lang w:val="kk-KZ"/>
              </w:rPr>
              <w:t xml:space="preserve">академиялық оқу тобындағы психологиялық ахуалды анықтай алу; </w:t>
            </w:r>
          </w:p>
          <w:p w:rsidR="00DC02DF" w:rsidRPr="00C53284" w:rsidRDefault="00DC02DF" w:rsidP="00AB234F">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C53284">
              <w:rPr>
                <w:rFonts w:ascii="Times New Roman" w:hAnsi="Times New Roman" w:cs="Times New Roman"/>
                <w:sz w:val="24"/>
                <w:szCs w:val="24"/>
                <w:lang w:val="kk-KZ"/>
              </w:rPr>
              <w:t>өзге</w:t>
            </w:r>
            <w:r>
              <w:rPr>
                <w:rFonts w:ascii="Times New Roman" w:hAnsi="Times New Roman" w:cs="Times New Roman"/>
                <w:sz w:val="24"/>
                <w:szCs w:val="24"/>
                <w:lang w:val="kk-KZ"/>
              </w:rPr>
              <w:t xml:space="preserve"> педагогтің тәжірибесін</w:t>
            </w:r>
            <w:r w:rsidRPr="00C53284">
              <w:rPr>
                <w:rFonts w:ascii="Times New Roman" w:hAnsi="Times New Roman" w:cs="Times New Roman"/>
                <w:sz w:val="24"/>
                <w:szCs w:val="24"/>
                <w:lang w:val="kk-KZ"/>
              </w:rPr>
              <w:t xml:space="preserve">, өзінің педагогикалық қызметін, кəсіптік қарым-қатынастарды талдай білу; </w:t>
            </w:r>
          </w:p>
          <w:p w:rsidR="00DC02DF" w:rsidRDefault="00DC02DF" w:rsidP="00AB234F">
            <w:pPr>
              <w:jc w:val="both"/>
              <w:rPr>
                <w:rFonts w:ascii="Times New Roman" w:hAnsi="Times New Roman" w:cs="Times New Roman"/>
                <w:sz w:val="24"/>
                <w:szCs w:val="24"/>
                <w:lang w:val="kk-KZ"/>
              </w:rPr>
            </w:pPr>
            <w:r w:rsidRPr="00C53284">
              <w:rPr>
                <w:rFonts w:ascii="Times New Roman" w:hAnsi="Times New Roman" w:cs="Times New Roman"/>
                <w:sz w:val="24"/>
                <w:szCs w:val="24"/>
                <w:lang w:val="kk-KZ"/>
              </w:rPr>
              <w:t>- психолог-педагогикалық жəне ғылыми-əдістемелік əдебиетте</w:t>
            </w:r>
            <w:r>
              <w:rPr>
                <w:rFonts w:ascii="Times New Roman" w:hAnsi="Times New Roman" w:cs="Times New Roman"/>
                <w:sz w:val="24"/>
                <w:szCs w:val="24"/>
                <w:lang w:val="kk-KZ"/>
              </w:rPr>
              <w:t>рмен өз бетінше жұмыс жасай алу.</w:t>
            </w:r>
          </w:p>
        </w:tc>
      </w:tr>
    </w:tbl>
    <w:p w:rsidR="005A3EE2" w:rsidRDefault="005A3EE2" w:rsidP="00AB234F">
      <w:pPr>
        <w:spacing w:after="0" w:line="240" w:lineRule="auto"/>
        <w:ind w:firstLine="567"/>
        <w:jc w:val="both"/>
        <w:rPr>
          <w:rFonts w:ascii="Times New Roman" w:hAnsi="Times New Roman" w:cs="Times New Roman"/>
          <w:sz w:val="28"/>
          <w:szCs w:val="28"/>
          <w:lang w:val="kk-KZ"/>
        </w:rPr>
      </w:pPr>
    </w:p>
    <w:p w:rsidR="006E313B" w:rsidRDefault="00B96F0B" w:rsidP="005A3E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Кестедегі </w:t>
      </w:r>
      <w:r>
        <w:rPr>
          <w:rFonts w:ascii="Times New Roman" w:hAnsi="Times New Roman" w:cs="Times New Roman"/>
          <w:color w:val="212529"/>
          <w:sz w:val="28"/>
          <w:szCs w:val="28"/>
          <w:shd w:val="clear" w:color="auto" w:fill="FFFFFF"/>
          <w:lang w:val="kk-KZ"/>
        </w:rPr>
        <w:t>педагогикалық қызметтің гностикалық салалары</w:t>
      </w:r>
      <w:r>
        <w:rPr>
          <w:rFonts w:ascii="Times New Roman" w:hAnsi="Times New Roman" w:cs="Times New Roman"/>
          <w:sz w:val="28"/>
          <w:szCs w:val="28"/>
          <w:lang w:val="kk-KZ"/>
        </w:rPr>
        <w:t xml:space="preserve"> </w:t>
      </w:r>
      <w:r w:rsidR="007242BA">
        <w:rPr>
          <w:rFonts w:ascii="Times New Roman" w:hAnsi="Times New Roman" w:cs="Times New Roman"/>
          <w:sz w:val="28"/>
          <w:szCs w:val="28"/>
          <w:lang w:val="kk-KZ"/>
        </w:rPr>
        <w:t>ғылыми зерттеулер</w:t>
      </w:r>
      <w:r w:rsidR="002B4470">
        <w:rPr>
          <w:rFonts w:ascii="Times New Roman" w:hAnsi="Times New Roman" w:cs="Times New Roman"/>
          <w:sz w:val="28"/>
          <w:szCs w:val="28"/>
          <w:lang w:val="kk-KZ"/>
        </w:rPr>
        <w:t>ге жүргізілген талдаулар</w:t>
      </w:r>
      <w:r>
        <w:rPr>
          <w:rFonts w:ascii="Times New Roman" w:hAnsi="Times New Roman" w:cs="Times New Roman"/>
          <w:sz w:val="28"/>
          <w:szCs w:val="28"/>
          <w:lang w:val="kk-KZ"/>
        </w:rPr>
        <w:t xml:space="preserve"> нәтиж</w:t>
      </w:r>
      <w:r w:rsidR="007242BA">
        <w:rPr>
          <w:rFonts w:ascii="Times New Roman" w:hAnsi="Times New Roman" w:cs="Times New Roman"/>
          <w:sz w:val="28"/>
          <w:szCs w:val="28"/>
          <w:lang w:val="kk-KZ"/>
        </w:rPr>
        <w:t>елеріне</w:t>
      </w:r>
      <w:r>
        <w:rPr>
          <w:rFonts w:ascii="Times New Roman" w:hAnsi="Times New Roman" w:cs="Times New Roman"/>
          <w:sz w:val="28"/>
          <w:szCs w:val="28"/>
          <w:lang w:val="kk-KZ"/>
        </w:rPr>
        <w:t xml:space="preserve"> сәйкес құрастырылды</w:t>
      </w:r>
      <w:r w:rsidR="00BA3DFD">
        <w:rPr>
          <w:rFonts w:ascii="Times New Roman" w:hAnsi="Times New Roman" w:cs="Times New Roman"/>
          <w:sz w:val="28"/>
          <w:szCs w:val="28"/>
          <w:lang w:val="kk-KZ"/>
        </w:rPr>
        <w:t xml:space="preserve"> </w:t>
      </w:r>
      <w:r w:rsidR="00BA3DFD" w:rsidRPr="00EB07EC">
        <w:rPr>
          <w:rFonts w:ascii="Times New Roman" w:hAnsi="Times New Roman" w:cs="Times New Roman"/>
          <w:sz w:val="28"/>
          <w:szCs w:val="28"/>
          <w:lang w:val="kk-KZ"/>
        </w:rPr>
        <w:t>[</w:t>
      </w:r>
      <w:r w:rsidR="00BA3DFD">
        <w:rPr>
          <w:rFonts w:ascii="Times New Roman" w:hAnsi="Times New Roman" w:cs="Times New Roman"/>
          <w:sz w:val="28"/>
          <w:szCs w:val="28"/>
          <w:lang w:val="kk-KZ"/>
        </w:rPr>
        <w:t>52-57</w:t>
      </w:r>
      <w:r w:rsidR="00BA3DFD" w:rsidRPr="00EB07EC">
        <w:rPr>
          <w:rFonts w:ascii="Times New Roman" w:hAnsi="Times New Roman" w:cs="Times New Roman"/>
          <w:sz w:val="28"/>
          <w:szCs w:val="28"/>
          <w:lang w:val="kk-KZ"/>
        </w:rPr>
        <w:t xml:space="preserve">]. </w:t>
      </w:r>
      <w:r w:rsidR="00BA3DF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50637E" w:rsidRDefault="00CD4BF2"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Сонымен қатар, ғылыми-педагогикалық зерттеулерде іскерліктер ұғымына сілтеме жасауда </w:t>
      </w:r>
      <w:r w:rsidR="00E05A12">
        <w:rPr>
          <w:rFonts w:ascii="Times New Roman" w:hAnsi="Times New Roman" w:cs="Times New Roman"/>
          <w:sz w:val="28"/>
          <w:szCs w:val="28"/>
          <w:lang w:val="kk-KZ"/>
        </w:rPr>
        <w:t>түрлі терминдер қолданады, яғни</w:t>
      </w:r>
      <w:r w:rsidR="00AE439E">
        <w:rPr>
          <w:rFonts w:ascii="Times New Roman" w:hAnsi="Times New Roman" w:cs="Times New Roman"/>
          <w:sz w:val="28"/>
          <w:szCs w:val="28"/>
          <w:lang w:val="kk-KZ"/>
        </w:rPr>
        <w:t xml:space="preserve"> </w:t>
      </w:r>
      <w:r w:rsidRPr="00EB07EC">
        <w:rPr>
          <w:rFonts w:ascii="Times New Roman" w:hAnsi="Times New Roman" w:cs="Times New Roman"/>
          <w:i/>
          <w:sz w:val="28"/>
          <w:szCs w:val="28"/>
          <w:lang w:val="kk-KZ"/>
        </w:rPr>
        <w:t>гностикалық</w:t>
      </w:r>
      <w:r w:rsidRPr="00EB07EC">
        <w:rPr>
          <w:rFonts w:ascii="Times New Roman" w:hAnsi="Times New Roman" w:cs="Times New Roman"/>
          <w:sz w:val="28"/>
          <w:szCs w:val="28"/>
          <w:lang w:val="kk-KZ"/>
        </w:rPr>
        <w:t xml:space="preserve">  немесе </w:t>
      </w:r>
      <w:r w:rsidRPr="00EB07EC">
        <w:rPr>
          <w:rFonts w:ascii="Times New Roman" w:hAnsi="Times New Roman" w:cs="Times New Roman"/>
          <w:i/>
          <w:sz w:val="28"/>
          <w:szCs w:val="28"/>
          <w:lang w:val="kk-KZ"/>
        </w:rPr>
        <w:t>когнитивті</w:t>
      </w:r>
      <w:r w:rsidRPr="00EB07EC">
        <w:rPr>
          <w:rFonts w:ascii="Times New Roman" w:hAnsi="Times New Roman" w:cs="Times New Roman"/>
          <w:sz w:val="28"/>
          <w:szCs w:val="28"/>
          <w:lang w:val="kk-KZ"/>
        </w:rPr>
        <w:t xml:space="preserve"> іскерліктер деп қарастырады. Демек, зерттеушілер ағылшын терминіндегі </w:t>
      </w:r>
      <w:r w:rsidRPr="00EB07EC">
        <w:rPr>
          <w:rFonts w:ascii="Times New Roman" w:hAnsi="Times New Roman" w:cs="Times New Roman"/>
          <w:i/>
          <w:sz w:val="28"/>
          <w:szCs w:val="28"/>
          <w:lang w:val="kk-KZ"/>
        </w:rPr>
        <w:t>(cognitive skills)</w:t>
      </w:r>
      <w:r w:rsidRPr="00EB07EC">
        <w:rPr>
          <w:rFonts w:ascii="Times New Roman" w:hAnsi="Times New Roman" w:cs="Times New Roman"/>
          <w:sz w:val="28"/>
          <w:szCs w:val="28"/>
          <w:lang w:val="kk-KZ"/>
        </w:rPr>
        <w:t xml:space="preserve"> когнитивті іскерліктерді студенттердің гностикалық «танымдық, когнитивті» ептіліктері мен іскерліктері ретінде қарастырады. </w:t>
      </w:r>
    </w:p>
    <w:p w:rsidR="00885329" w:rsidRPr="00885329" w:rsidRDefault="00885329" w:rsidP="005A3EE2">
      <w:pPr>
        <w:spacing w:after="0" w:line="240" w:lineRule="auto"/>
        <w:ind w:firstLine="709"/>
        <w:jc w:val="both"/>
        <w:rPr>
          <w:rFonts w:ascii="Times New Roman" w:hAnsi="Times New Roman" w:cs="Times New Roman"/>
          <w:sz w:val="28"/>
          <w:szCs w:val="28"/>
          <w:lang w:val="kk-KZ"/>
        </w:rPr>
      </w:pPr>
      <w:r w:rsidRPr="00885329">
        <w:rPr>
          <w:rStyle w:val="ad"/>
          <w:rFonts w:ascii="Times New Roman" w:hAnsi="Times New Roman" w:cs="Times New Roman"/>
          <w:b w:val="0"/>
          <w:sz w:val="28"/>
          <w:szCs w:val="28"/>
          <w:lang w:val="kk-KZ"/>
        </w:rPr>
        <w:t>Когнитивті іскерліктер</w:t>
      </w:r>
      <w:r w:rsidRPr="00885329">
        <w:rPr>
          <w:rFonts w:ascii="Times New Roman" w:hAnsi="Times New Roman" w:cs="Times New Roman"/>
          <w:sz w:val="28"/>
          <w:szCs w:val="28"/>
          <w:lang w:val="kk-KZ"/>
        </w:rPr>
        <w:t xml:space="preserve"> (ағылш. </w:t>
      </w:r>
      <w:r w:rsidRPr="00885329">
        <w:rPr>
          <w:rStyle w:val="ab"/>
          <w:rFonts w:ascii="Times New Roman" w:hAnsi="Times New Roman" w:cs="Times New Roman"/>
          <w:sz w:val="28"/>
          <w:szCs w:val="28"/>
          <w:lang w:val="kk-KZ"/>
        </w:rPr>
        <w:t>cognitive skills</w:t>
      </w:r>
      <w:r w:rsidR="00281324">
        <w:rPr>
          <w:rFonts w:ascii="Times New Roman" w:hAnsi="Times New Roman" w:cs="Times New Roman"/>
          <w:sz w:val="28"/>
          <w:szCs w:val="28"/>
          <w:lang w:val="kk-KZ"/>
        </w:rPr>
        <w:t xml:space="preserve">) – </w:t>
      </w:r>
      <w:r w:rsidRPr="00885329">
        <w:rPr>
          <w:rFonts w:ascii="Times New Roman" w:hAnsi="Times New Roman" w:cs="Times New Roman"/>
          <w:sz w:val="28"/>
          <w:szCs w:val="28"/>
          <w:lang w:val="kk-KZ"/>
        </w:rPr>
        <w:t xml:space="preserve">адамның ойлау, түсіну, есте сақтау, оқу және шешім қабылдау сияқты </w:t>
      </w:r>
      <w:r w:rsidRPr="00885329">
        <w:rPr>
          <w:rStyle w:val="ad"/>
          <w:rFonts w:ascii="Times New Roman" w:hAnsi="Times New Roman" w:cs="Times New Roman"/>
          <w:b w:val="0"/>
          <w:sz w:val="28"/>
          <w:szCs w:val="28"/>
          <w:lang w:val="kk-KZ"/>
        </w:rPr>
        <w:t xml:space="preserve">ақыл-ой </w:t>
      </w:r>
      <w:r w:rsidR="00E05A12">
        <w:rPr>
          <w:rStyle w:val="ad"/>
          <w:rFonts w:ascii="Times New Roman" w:hAnsi="Times New Roman" w:cs="Times New Roman"/>
          <w:b w:val="0"/>
          <w:sz w:val="28"/>
          <w:szCs w:val="28"/>
          <w:lang w:val="kk-KZ"/>
        </w:rPr>
        <w:t>үдерістері</w:t>
      </w:r>
      <w:r w:rsidRPr="00885329">
        <w:rPr>
          <w:rStyle w:val="ad"/>
          <w:rFonts w:ascii="Times New Roman" w:hAnsi="Times New Roman" w:cs="Times New Roman"/>
          <w:b w:val="0"/>
          <w:sz w:val="28"/>
          <w:szCs w:val="28"/>
          <w:lang w:val="kk-KZ"/>
        </w:rPr>
        <w:t>мен дағдыларының</w:t>
      </w:r>
      <w:r w:rsidRPr="00885329">
        <w:rPr>
          <w:rFonts w:ascii="Times New Roman" w:hAnsi="Times New Roman" w:cs="Times New Roman"/>
          <w:sz w:val="28"/>
          <w:szCs w:val="28"/>
          <w:lang w:val="kk-KZ"/>
        </w:rPr>
        <w:t xml:space="preserve"> жиынтығы. Бұл іскерліктер адамның білімді </w:t>
      </w:r>
      <w:r w:rsidR="00E52941">
        <w:rPr>
          <w:rFonts w:ascii="Times New Roman" w:hAnsi="Times New Roman" w:cs="Times New Roman"/>
          <w:sz w:val="28"/>
          <w:szCs w:val="28"/>
          <w:lang w:val="kk-KZ"/>
        </w:rPr>
        <w:t>меңгеруі</w:t>
      </w:r>
      <w:r w:rsidRPr="00885329">
        <w:rPr>
          <w:rFonts w:ascii="Times New Roman" w:hAnsi="Times New Roman" w:cs="Times New Roman"/>
          <w:sz w:val="28"/>
          <w:szCs w:val="28"/>
          <w:lang w:val="kk-KZ"/>
        </w:rPr>
        <w:t xml:space="preserve"> мен ақпаратпен жұмыс істеуінің негізін құрайды</w:t>
      </w:r>
      <w:r w:rsidR="00AE439E">
        <w:rPr>
          <w:rFonts w:ascii="Times New Roman" w:hAnsi="Times New Roman" w:cs="Times New Roman"/>
          <w:sz w:val="28"/>
          <w:szCs w:val="28"/>
          <w:lang w:val="kk-KZ"/>
        </w:rPr>
        <w:t xml:space="preserve"> </w:t>
      </w:r>
      <w:r w:rsidR="00AF63AE" w:rsidRPr="00EB07EC">
        <w:rPr>
          <w:rFonts w:ascii="Times New Roman" w:hAnsi="Times New Roman" w:cs="Times New Roman"/>
          <w:sz w:val="28"/>
          <w:szCs w:val="28"/>
          <w:lang w:val="kk-KZ"/>
        </w:rPr>
        <w:t>[</w:t>
      </w:r>
      <w:r w:rsidR="006E313B">
        <w:rPr>
          <w:rFonts w:ascii="Times New Roman" w:hAnsi="Times New Roman" w:cs="Times New Roman"/>
          <w:sz w:val="28"/>
          <w:szCs w:val="28"/>
          <w:lang w:val="kk-KZ"/>
        </w:rPr>
        <w:t>60</w:t>
      </w:r>
      <w:r w:rsidR="00AF63AE">
        <w:rPr>
          <w:rFonts w:ascii="Times New Roman" w:hAnsi="Times New Roman" w:cs="Times New Roman"/>
          <w:sz w:val="28"/>
          <w:szCs w:val="28"/>
          <w:lang w:val="kk-KZ"/>
        </w:rPr>
        <w:t>]</w:t>
      </w:r>
      <w:r w:rsidRPr="00885329">
        <w:rPr>
          <w:rFonts w:ascii="Times New Roman" w:hAnsi="Times New Roman" w:cs="Times New Roman"/>
          <w:sz w:val="28"/>
          <w:szCs w:val="28"/>
          <w:lang w:val="kk-KZ"/>
        </w:rPr>
        <w:t>.</w:t>
      </w:r>
    </w:p>
    <w:p w:rsidR="00E300B7" w:rsidRDefault="00300F42" w:rsidP="005A3EE2">
      <w:pPr>
        <w:spacing w:after="0" w:line="240" w:lineRule="auto"/>
        <w:ind w:firstLine="709"/>
        <w:jc w:val="both"/>
        <w:rPr>
          <w:rFonts w:ascii="Times New Roman" w:hAnsi="Times New Roman" w:cs="Times New Roman"/>
          <w:sz w:val="28"/>
          <w:szCs w:val="28"/>
          <w:lang w:val="kk-KZ"/>
        </w:rPr>
      </w:pPr>
      <w:r w:rsidRPr="00E300B7">
        <w:rPr>
          <w:rFonts w:ascii="Times New Roman" w:hAnsi="Times New Roman" w:cs="Times New Roman"/>
          <w:sz w:val="28"/>
          <w:szCs w:val="28"/>
          <w:lang w:val="kk-KZ"/>
        </w:rPr>
        <w:t>Б. Блум</w:t>
      </w:r>
      <w:r>
        <w:rPr>
          <w:rFonts w:ascii="Times New Roman" w:hAnsi="Times New Roman" w:cs="Times New Roman"/>
          <w:sz w:val="28"/>
          <w:szCs w:val="28"/>
          <w:lang w:val="kk-KZ"/>
        </w:rPr>
        <w:t xml:space="preserve">, </w:t>
      </w:r>
      <w:r w:rsidR="0050637E" w:rsidRPr="0050637E">
        <w:rPr>
          <w:rFonts w:ascii="Times New Roman" w:hAnsi="Times New Roman" w:cs="Times New Roman"/>
          <w:sz w:val="28"/>
          <w:szCs w:val="28"/>
          <w:lang w:val="kk-KZ"/>
        </w:rPr>
        <w:t>Р</w:t>
      </w:r>
      <w:r w:rsidR="00132C1B">
        <w:rPr>
          <w:rFonts w:ascii="Times New Roman" w:hAnsi="Times New Roman" w:cs="Times New Roman"/>
          <w:sz w:val="28"/>
          <w:szCs w:val="28"/>
          <w:lang w:val="kk-KZ"/>
        </w:rPr>
        <w:t>.</w:t>
      </w:r>
      <w:r w:rsidR="0050637E" w:rsidRPr="0050637E">
        <w:rPr>
          <w:rFonts w:ascii="Times New Roman" w:hAnsi="Times New Roman" w:cs="Times New Roman"/>
          <w:sz w:val="28"/>
          <w:szCs w:val="28"/>
          <w:lang w:val="kk-KZ"/>
        </w:rPr>
        <w:t xml:space="preserve"> Марцано</w:t>
      </w:r>
      <w:r>
        <w:rPr>
          <w:rFonts w:ascii="Times New Roman" w:hAnsi="Times New Roman" w:cs="Times New Roman"/>
          <w:sz w:val="28"/>
          <w:szCs w:val="28"/>
          <w:lang w:val="kk-KZ"/>
        </w:rPr>
        <w:t xml:space="preserve"> </w:t>
      </w:r>
      <w:r w:rsidR="0050637E">
        <w:rPr>
          <w:rFonts w:ascii="Times New Roman" w:hAnsi="Times New Roman" w:cs="Times New Roman"/>
          <w:sz w:val="28"/>
          <w:szCs w:val="28"/>
          <w:lang w:val="kk-KZ"/>
        </w:rPr>
        <w:t xml:space="preserve">– </w:t>
      </w:r>
      <w:r w:rsidR="0050637E" w:rsidRPr="0050637E">
        <w:rPr>
          <w:rFonts w:ascii="Times New Roman" w:hAnsi="Times New Roman" w:cs="Times New Roman"/>
          <w:sz w:val="28"/>
          <w:szCs w:val="28"/>
          <w:lang w:val="kk-KZ"/>
        </w:rPr>
        <w:t>оқу мақсаттарының когнитивтік таксономиясын жасаушылардың бірі</w:t>
      </w:r>
      <w:r>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Pr>
          <w:rFonts w:ascii="Times New Roman" w:hAnsi="Times New Roman" w:cs="Times New Roman"/>
          <w:sz w:val="28"/>
          <w:szCs w:val="28"/>
          <w:lang w:val="kk-KZ"/>
        </w:rPr>
        <w:t>5</w:t>
      </w:r>
      <w:r w:rsidR="00564C39">
        <w:rPr>
          <w:rFonts w:ascii="Times New Roman" w:hAnsi="Times New Roman" w:cs="Times New Roman"/>
          <w:sz w:val="28"/>
          <w:szCs w:val="28"/>
          <w:lang w:val="kk-KZ"/>
        </w:rPr>
        <w:t>9</w:t>
      </w:r>
      <w:r>
        <w:rPr>
          <w:rFonts w:ascii="Times New Roman" w:hAnsi="Times New Roman" w:cs="Times New Roman"/>
          <w:sz w:val="28"/>
          <w:szCs w:val="28"/>
          <w:lang w:val="kk-KZ"/>
        </w:rPr>
        <w:t>]</w:t>
      </w:r>
      <w:r w:rsidRPr="0088532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50637E" w:rsidRPr="0050637E">
        <w:rPr>
          <w:rFonts w:ascii="Times New Roman" w:hAnsi="Times New Roman" w:cs="Times New Roman"/>
          <w:sz w:val="28"/>
          <w:szCs w:val="28"/>
          <w:lang w:val="kk-KZ"/>
        </w:rPr>
        <w:t xml:space="preserve"> </w:t>
      </w:r>
    </w:p>
    <w:p w:rsidR="0050637E" w:rsidRPr="0050637E" w:rsidRDefault="0050637E" w:rsidP="005A3EE2">
      <w:pPr>
        <w:spacing w:after="0" w:line="240" w:lineRule="auto"/>
        <w:ind w:firstLine="709"/>
        <w:jc w:val="both"/>
        <w:rPr>
          <w:rFonts w:ascii="Times New Roman" w:hAnsi="Times New Roman" w:cs="Times New Roman"/>
          <w:sz w:val="28"/>
          <w:szCs w:val="28"/>
          <w:lang w:val="kk-KZ"/>
        </w:rPr>
      </w:pPr>
      <w:r w:rsidRPr="0050637E">
        <w:rPr>
          <w:rStyle w:val="ad"/>
          <w:rFonts w:ascii="Times New Roman" w:hAnsi="Times New Roman" w:cs="Times New Roman"/>
          <w:b w:val="0"/>
          <w:i/>
          <w:sz w:val="28"/>
          <w:szCs w:val="28"/>
          <w:lang w:val="kk-KZ"/>
        </w:rPr>
        <w:t>Когнитивті іскерліктер</w:t>
      </w:r>
      <w:r>
        <w:rPr>
          <w:rStyle w:val="ad"/>
          <w:rFonts w:ascii="Times New Roman" w:hAnsi="Times New Roman" w:cs="Times New Roman"/>
          <w:b w:val="0"/>
          <w:sz w:val="28"/>
          <w:szCs w:val="28"/>
          <w:lang w:val="kk-KZ"/>
        </w:rPr>
        <w:t xml:space="preserve"> – </w:t>
      </w:r>
      <w:r w:rsidRPr="0050637E">
        <w:rPr>
          <w:rFonts w:ascii="Times New Roman" w:hAnsi="Times New Roman" w:cs="Times New Roman"/>
          <w:sz w:val="28"/>
          <w:szCs w:val="28"/>
          <w:lang w:val="kk-KZ"/>
        </w:rPr>
        <w:t>бұл</w:t>
      </w:r>
      <w:r w:rsidR="000F7915">
        <w:rPr>
          <w:rFonts w:ascii="Times New Roman" w:hAnsi="Times New Roman" w:cs="Times New Roman"/>
          <w:sz w:val="28"/>
          <w:szCs w:val="28"/>
          <w:lang w:val="kk-KZ"/>
        </w:rPr>
        <w:t xml:space="preserve"> </w:t>
      </w:r>
      <w:r w:rsidRPr="0050637E">
        <w:rPr>
          <w:rFonts w:ascii="Times New Roman" w:hAnsi="Times New Roman" w:cs="Times New Roman"/>
          <w:sz w:val="28"/>
          <w:szCs w:val="28"/>
          <w:lang w:val="kk-KZ"/>
        </w:rPr>
        <w:t>ақпаратты тану, түсіну, есте сақтау, назар аудару, салыстыру, талдау, жалпылау, қорытынды жасау және шешім қабылдау сияқты ойлау процестерінің жиынтығы</w:t>
      </w:r>
      <w:r>
        <w:rPr>
          <w:rFonts w:ascii="Times New Roman" w:hAnsi="Times New Roman" w:cs="Times New Roman"/>
          <w:sz w:val="28"/>
          <w:szCs w:val="28"/>
          <w:lang w:val="kk-KZ"/>
        </w:rPr>
        <w:t xml:space="preserve"> деп тұжырымдайды</w:t>
      </w:r>
      <w:r w:rsidRPr="0050637E">
        <w:rPr>
          <w:rFonts w:ascii="Times New Roman" w:hAnsi="Times New Roman" w:cs="Times New Roman"/>
          <w:sz w:val="28"/>
          <w:szCs w:val="28"/>
          <w:lang w:val="kk-KZ"/>
        </w:rPr>
        <w:t>.</w:t>
      </w:r>
    </w:p>
    <w:p w:rsidR="00CD4BF2" w:rsidRPr="00662EA1" w:rsidRDefault="00CD4BF2"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Соңғы жылдардағы ғылыми-педагогикалық әдебиеттерде танымдық дағдыларды дамытуға басымдық беретін педагогикадағы бағыттарды зерттеу барысында «когнитивті </w:t>
      </w:r>
      <w:r w:rsidR="00662EA1">
        <w:rPr>
          <w:rFonts w:ascii="Times New Roman" w:hAnsi="Times New Roman" w:cs="Times New Roman"/>
          <w:sz w:val="28"/>
          <w:szCs w:val="28"/>
          <w:lang w:val="kk-KZ"/>
        </w:rPr>
        <w:t>іскерліктер</w:t>
      </w:r>
      <w:r w:rsidRPr="00EB07EC">
        <w:rPr>
          <w:rFonts w:ascii="Times New Roman" w:hAnsi="Times New Roman" w:cs="Times New Roman"/>
          <w:sz w:val="28"/>
          <w:szCs w:val="28"/>
          <w:lang w:val="kk-KZ"/>
        </w:rPr>
        <w:t>» кеңінен қолданылғаны анықталды.</w:t>
      </w:r>
      <w:r w:rsidR="00AE439E">
        <w:rPr>
          <w:rFonts w:ascii="Times New Roman" w:hAnsi="Times New Roman" w:cs="Times New Roman"/>
          <w:sz w:val="28"/>
          <w:szCs w:val="28"/>
          <w:lang w:val="kk-KZ"/>
        </w:rPr>
        <w:t xml:space="preserve"> </w:t>
      </w:r>
      <w:r w:rsidR="00662EA1" w:rsidRPr="00662EA1">
        <w:rPr>
          <w:rFonts w:ascii="Times New Roman" w:hAnsi="Times New Roman" w:cs="Times New Roman"/>
          <w:sz w:val="28"/>
          <w:szCs w:val="28"/>
          <w:lang w:val="kk-KZ"/>
        </w:rPr>
        <w:t>Олар білім беру, психология, нейропедагогика және когнитивті ғылым салаларында кеңінен қарастырылады.</w:t>
      </w:r>
    </w:p>
    <w:p w:rsidR="00CD4BF2" w:rsidRPr="00EB07EC" w:rsidRDefault="00CD4BF2"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«Когнитивті оқыту» термині психологиядағы зерттеу бағыттарының бірі, соңғы онжылдықта айтарлықтай ауқымға ие болған педагогикадағы бағыттардың бірін анықтайды. Когнитивті оқыту Т.</w:t>
      </w:r>
      <w:r w:rsidR="004230A7">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Галкина мен Э. Лоарердің пікірінше, біліммен салыстырғанда үдерістердің маңыздылығын арттыру; эмоционалды және мотивациялық факторлармен салыстырғанда когнитивті факторлардың маңыздылығын қайта бағалау [</w:t>
      </w:r>
      <w:r w:rsidR="00263E46">
        <w:rPr>
          <w:rFonts w:ascii="Times New Roman" w:hAnsi="Times New Roman" w:cs="Times New Roman"/>
          <w:sz w:val="28"/>
          <w:szCs w:val="28"/>
          <w:lang w:val="kk-KZ"/>
        </w:rPr>
        <w:t>63</w:t>
      </w:r>
      <w:r w:rsidRPr="00EB07EC">
        <w:rPr>
          <w:rFonts w:ascii="Times New Roman" w:hAnsi="Times New Roman" w:cs="Times New Roman"/>
          <w:sz w:val="28"/>
          <w:szCs w:val="28"/>
          <w:lang w:val="kk-KZ"/>
        </w:rPr>
        <w:t xml:space="preserve">]. Когнитивті оқытудың барлық әдістерінің негізгі мақсаты: ақыл-ойды дамыту, дәлірек айтсақ, оқу және жаңа жағдайларға бейімделу үдерісіне мүмкіндік беретін ақыл-ой қабілеттері мен стратегияларының жиынтығы деп көрсетілген. </w:t>
      </w:r>
    </w:p>
    <w:p w:rsidR="00E300B7" w:rsidRDefault="00CD4BF2" w:rsidP="00B96F0B">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Әр түрлі зерттеушілер гностикалық іскерліктерді түрлі бағыттарда түсіндіреді. Ғылыми-теориялық әдебиеттерді талдау нәтижелері студенттерді әлеуметтік және табиғи құбылыстарды, мәдени құбылыстарды бағалау критерийлерін, сондай-ақ ғылыми ақпаратты алу және түсіндіру, оны өңдеу мен сақтау тәсілдерін меңгеруге мүмкіндік беретін жүйелі білімді меңгеру жолдарын қарастыру қажетілігі </w:t>
      </w:r>
      <w:r w:rsidR="00A93DDB">
        <w:rPr>
          <w:rFonts w:ascii="Times New Roman" w:hAnsi="Times New Roman" w:cs="Times New Roman"/>
          <w:sz w:val="28"/>
          <w:szCs w:val="28"/>
          <w:lang w:val="kk-KZ"/>
        </w:rPr>
        <w:t>5-ші кестеде көрсеттілді</w:t>
      </w:r>
      <w:r w:rsidR="00DC02DF">
        <w:rPr>
          <w:rFonts w:ascii="Times New Roman" w:hAnsi="Times New Roman" w:cs="Times New Roman"/>
          <w:sz w:val="28"/>
          <w:szCs w:val="28"/>
          <w:lang w:val="kk-KZ"/>
        </w:rPr>
        <w:t>.</w:t>
      </w:r>
    </w:p>
    <w:p w:rsidR="00BA3DFD" w:rsidRDefault="00BA3DFD" w:rsidP="00AB234F">
      <w:pPr>
        <w:spacing w:after="0" w:line="240" w:lineRule="auto"/>
        <w:jc w:val="both"/>
        <w:rPr>
          <w:rFonts w:ascii="Times New Roman" w:hAnsi="Times New Roman" w:cs="Times New Roman"/>
          <w:sz w:val="28"/>
          <w:szCs w:val="28"/>
          <w:lang w:val="kk-KZ"/>
        </w:rPr>
      </w:pPr>
    </w:p>
    <w:p w:rsidR="00CD4BF2" w:rsidRDefault="00CD4BF2" w:rsidP="00AB234F">
      <w:pPr>
        <w:spacing w:after="0" w:line="240" w:lineRule="auto"/>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Кесте </w:t>
      </w:r>
      <w:r w:rsidR="009D56A1">
        <w:rPr>
          <w:rFonts w:ascii="Times New Roman" w:hAnsi="Times New Roman" w:cs="Times New Roman"/>
          <w:sz w:val="28"/>
          <w:szCs w:val="28"/>
          <w:lang w:val="kk-KZ"/>
        </w:rPr>
        <w:t>5</w:t>
      </w:r>
      <w:r w:rsidRPr="00EB07EC">
        <w:rPr>
          <w:rFonts w:ascii="Times New Roman" w:hAnsi="Times New Roman" w:cs="Times New Roman"/>
          <w:sz w:val="28"/>
          <w:szCs w:val="28"/>
          <w:lang w:val="kk-KZ"/>
        </w:rPr>
        <w:t xml:space="preserve"> – Гностикалық іскерлік</w:t>
      </w:r>
      <w:r w:rsidR="005A3EE2">
        <w:rPr>
          <w:rFonts w:ascii="Times New Roman" w:hAnsi="Times New Roman" w:cs="Times New Roman"/>
          <w:sz w:val="28"/>
          <w:szCs w:val="28"/>
          <w:lang w:val="kk-KZ"/>
        </w:rPr>
        <w:t xml:space="preserve"> бағытындағы педагогикалық оқу </w:t>
      </w:r>
    </w:p>
    <w:p w:rsidR="00B96F0B" w:rsidRDefault="00B96F0B" w:rsidP="00AB234F">
      <w:pPr>
        <w:spacing w:after="0" w:line="240" w:lineRule="auto"/>
        <w:jc w:val="both"/>
        <w:rPr>
          <w:rFonts w:ascii="Times New Roman" w:hAnsi="Times New Roman" w:cs="Times New Roman"/>
          <w:sz w:val="28"/>
          <w:szCs w:val="28"/>
          <w:lang w:val="kk-KZ"/>
        </w:rPr>
      </w:pPr>
    </w:p>
    <w:tbl>
      <w:tblPr>
        <w:tblStyle w:val="a3"/>
        <w:tblW w:w="9639" w:type="dxa"/>
        <w:jc w:val="center"/>
        <w:tblLook w:val="04A0"/>
      </w:tblPr>
      <w:tblGrid>
        <w:gridCol w:w="3281"/>
        <w:gridCol w:w="3217"/>
        <w:gridCol w:w="3141"/>
      </w:tblGrid>
      <w:tr w:rsidR="00CD4BF2" w:rsidRPr="00EA47CF" w:rsidTr="008F17FD">
        <w:trPr>
          <w:jc w:val="center"/>
        </w:trPr>
        <w:tc>
          <w:tcPr>
            <w:tcW w:w="9639" w:type="dxa"/>
            <w:gridSpan w:val="3"/>
          </w:tcPr>
          <w:p w:rsidR="00CD4BF2" w:rsidRPr="00EB07EC" w:rsidRDefault="00CD4BF2" w:rsidP="00AB234F">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Гностикалық іскерлік бағытындағы педагогикалық оқу</w:t>
            </w:r>
          </w:p>
        </w:tc>
      </w:tr>
      <w:tr w:rsidR="00CD4BF2" w:rsidRPr="00EB07EC" w:rsidTr="008F17FD">
        <w:trPr>
          <w:jc w:val="center"/>
        </w:trPr>
        <w:tc>
          <w:tcPr>
            <w:tcW w:w="3281" w:type="dxa"/>
            <w:tcBorders>
              <w:bottom w:val="single" w:sz="4" w:space="0" w:color="auto"/>
            </w:tcBorders>
          </w:tcPr>
          <w:p w:rsidR="00CD4BF2" w:rsidRPr="00EB07EC" w:rsidRDefault="005A3EE2" w:rsidP="005A3EE2">
            <w:pPr>
              <w:jc w:val="center"/>
              <w:rPr>
                <w:rFonts w:ascii="Times New Roman" w:hAnsi="Times New Roman" w:cs="Times New Roman"/>
                <w:b/>
                <w:sz w:val="24"/>
                <w:szCs w:val="24"/>
                <w:lang w:val="kk-KZ"/>
              </w:rPr>
            </w:pPr>
            <w:r w:rsidRPr="00EB07EC">
              <w:rPr>
                <w:rFonts w:ascii="Times New Roman" w:hAnsi="Times New Roman" w:cs="Times New Roman"/>
                <w:sz w:val="24"/>
                <w:szCs w:val="24"/>
                <w:lang w:val="kk-KZ"/>
              </w:rPr>
              <w:t>айқындау</w:t>
            </w:r>
          </w:p>
        </w:tc>
        <w:tc>
          <w:tcPr>
            <w:tcW w:w="3217" w:type="dxa"/>
            <w:tcBorders>
              <w:bottom w:val="single" w:sz="4" w:space="0" w:color="auto"/>
            </w:tcBorders>
          </w:tcPr>
          <w:p w:rsidR="00CD4BF2" w:rsidRPr="00EB07EC" w:rsidRDefault="005A3EE2" w:rsidP="005A3EE2">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оқу</w:t>
            </w:r>
          </w:p>
        </w:tc>
        <w:tc>
          <w:tcPr>
            <w:tcW w:w="3141" w:type="dxa"/>
            <w:tcBorders>
              <w:bottom w:val="single" w:sz="4" w:space="0" w:color="auto"/>
            </w:tcBorders>
          </w:tcPr>
          <w:p w:rsidR="00CD4BF2" w:rsidRPr="00EB07EC" w:rsidRDefault="005A3EE2" w:rsidP="005A3EE2">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талдау</w:t>
            </w:r>
          </w:p>
        </w:tc>
      </w:tr>
      <w:tr w:rsidR="001A3CF2" w:rsidRPr="00EA47CF" w:rsidTr="007E7BAB">
        <w:trPr>
          <w:trHeight w:val="5299"/>
          <w:jc w:val="center"/>
        </w:trPr>
        <w:tc>
          <w:tcPr>
            <w:tcW w:w="3281" w:type="dxa"/>
            <w:tcBorders>
              <w:top w:val="single" w:sz="4" w:space="0" w:color="auto"/>
              <w:left w:val="single" w:sz="4" w:space="0" w:color="auto"/>
              <w:right w:val="single" w:sz="4" w:space="0" w:color="auto"/>
            </w:tcBorders>
          </w:tcPr>
          <w:p w:rsidR="001A3CF2" w:rsidRPr="00EB07EC" w:rsidRDefault="001A3CF2" w:rsidP="008F17FD">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-педагогикалық үдерісті ғылыми жобалауға, білімі жеткіліктігін талдау; </w:t>
            </w:r>
          </w:p>
          <w:p w:rsidR="001A3CF2" w:rsidRPr="00EB07EC" w:rsidRDefault="001A3CF2" w:rsidP="008F17FD">
            <w:pPr>
              <w:rPr>
                <w:rFonts w:ascii="Times New Roman" w:hAnsi="Times New Roman" w:cs="Times New Roman"/>
                <w:b/>
                <w:sz w:val="24"/>
                <w:szCs w:val="24"/>
                <w:lang w:val="kk-KZ"/>
              </w:rPr>
            </w:pPr>
            <w:r w:rsidRPr="00EB07EC">
              <w:rPr>
                <w:rFonts w:ascii="Times New Roman" w:hAnsi="Times New Roman" w:cs="Times New Roman"/>
                <w:sz w:val="24"/>
                <w:szCs w:val="24"/>
                <w:lang w:val="kk-KZ"/>
              </w:rPr>
              <w:t>-оқу-ақпараттық семантикалық мазмұн;</w:t>
            </w:r>
          </w:p>
          <w:p w:rsidR="001A3CF2" w:rsidRPr="008F17FD" w:rsidRDefault="001A3CF2" w:rsidP="008F17FD">
            <w:pPr>
              <w:rPr>
                <w:rFonts w:ascii="Times New Roman" w:hAnsi="Times New Roman" w:cs="Times New Roman"/>
                <w:sz w:val="24"/>
                <w:szCs w:val="24"/>
                <w:lang w:val="kk-KZ"/>
              </w:rPr>
            </w:pPr>
            <w:r>
              <w:rPr>
                <w:rFonts w:ascii="Times New Roman" w:hAnsi="Times New Roman" w:cs="Times New Roman"/>
                <w:sz w:val="24"/>
                <w:szCs w:val="24"/>
                <w:lang w:val="kk-KZ"/>
              </w:rPr>
              <w:t>-</w:t>
            </w:r>
            <w:r w:rsidRPr="00EB07EC">
              <w:rPr>
                <w:rFonts w:ascii="Times New Roman" w:hAnsi="Times New Roman" w:cs="Times New Roman"/>
                <w:sz w:val="24"/>
                <w:szCs w:val="24"/>
                <w:lang w:val="kk-KZ"/>
              </w:rPr>
              <w:t xml:space="preserve">үдерістің жекелеу мен </w:t>
            </w:r>
          </w:p>
          <w:p w:rsidR="001A3CF2" w:rsidRPr="00EB07EC" w:rsidRDefault="001A3C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саралау әдістері, формасы, оқу-тану үдерісіне қажетті құралдар үшін тиістілерді талдау, зерттеу; </w:t>
            </w:r>
          </w:p>
          <w:p w:rsidR="001A3CF2" w:rsidRPr="00EB07EC" w:rsidRDefault="001A3C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 xml:space="preserve">-педагогикалық үдеріс қасиеттері мен заңдылықтарының тексерілмегендерін, мәселелерін табу; </w:t>
            </w:r>
          </w:p>
          <w:p w:rsidR="001A3CF2" w:rsidRPr="008F17FD"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-педагогикалық жүйелердің көрсеткіштері мен бағалау ө</w:t>
            </w:r>
            <w:r>
              <w:rPr>
                <w:rFonts w:ascii="Times New Roman" w:hAnsi="Times New Roman" w:cs="Times New Roman"/>
                <w:sz w:val="24"/>
                <w:szCs w:val="24"/>
                <w:lang w:val="kk-KZ"/>
              </w:rPr>
              <w:t>лшемдерін функциялау нәтижелері</w:t>
            </w:r>
          </w:p>
        </w:tc>
        <w:tc>
          <w:tcPr>
            <w:tcW w:w="3217" w:type="dxa"/>
            <w:tcBorders>
              <w:top w:val="single" w:sz="4" w:space="0" w:color="auto"/>
              <w:left w:val="single" w:sz="4" w:space="0" w:color="auto"/>
              <w:right w:val="single" w:sz="4" w:space="0" w:color="auto"/>
            </w:tcBorders>
          </w:tcPr>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-педагогикалық шеберлікке жету мақсатымен оқытушының өз әрекеті мен жеке кәсіби маңызды сапаларын меңгеруі; </w:t>
            </w:r>
          </w:p>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-кәсіби өмірлік кезеңді құру </w:t>
            </w:r>
          </w:p>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деңгейлері мен кезеңдерін болжау; </w:t>
            </w:r>
          </w:p>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-инновациялар құру мен енгізу кезінде өз кәсіби тәжірибесін қолдану мүмкіндігі мен білімін толтыру үшін педагогтың кәсіби әрекетін талдау; </w:t>
            </w:r>
          </w:p>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-дамыту бағдарламасын құруға жарамды сипаттамалар түрінде алынған анықтау тол</w:t>
            </w:r>
            <w:r>
              <w:rPr>
                <w:rFonts w:ascii="Times New Roman" w:hAnsi="Times New Roman" w:cs="Times New Roman"/>
                <w:sz w:val="24"/>
                <w:szCs w:val="24"/>
                <w:lang w:val="kk-KZ"/>
              </w:rPr>
              <w:t>даулық берілгендерді түсіндіруі</w:t>
            </w:r>
          </w:p>
        </w:tc>
        <w:tc>
          <w:tcPr>
            <w:tcW w:w="3141" w:type="dxa"/>
            <w:tcBorders>
              <w:top w:val="single" w:sz="4" w:space="0" w:color="auto"/>
              <w:left w:val="single" w:sz="4" w:space="0" w:color="auto"/>
              <w:right w:val="single" w:sz="4" w:space="0" w:color="auto"/>
            </w:tcBorders>
          </w:tcPr>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-оқу әрекеті мен білім ретінде ақпарат қабылдау нәтижесінде оқушы дамуын болжау; </w:t>
            </w:r>
          </w:p>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-педагогикалық әрекет субъектісі дамуының </w:t>
            </w:r>
          </w:p>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бағдарламасын құру; </w:t>
            </w:r>
          </w:p>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-білім алушылар тұлғасынан оқу, оқу әрекеті түрлерін анықтау үшін білім алушылардың тұлғасының жақсы сапаларын табу; </w:t>
            </w:r>
          </w:p>
          <w:p w:rsidR="001A3CF2" w:rsidRPr="00EB07EC" w:rsidRDefault="001A3C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-оқушылардың білім алу үдерісін өз ісіне асыр</w:t>
            </w:r>
            <w:r>
              <w:rPr>
                <w:rFonts w:ascii="Times New Roman" w:hAnsi="Times New Roman" w:cs="Times New Roman"/>
                <w:sz w:val="24"/>
                <w:szCs w:val="24"/>
                <w:lang w:val="kk-KZ"/>
              </w:rPr>
              <w:t>удың оңтайлы формаларын анықтау</w:t>
            </w:r>
          </w:p>
        </w:tc>
      </w:tr>
    </w:tbl>
    <w:p w:rsidR="005A3EE2" w:rsidRDefault="005A3EE2" w:rsidP="00AB234F">
      <w:pPr>
        <w:spacing w:after="0" w:line="240" w:lineRule="auto"/>
        <w:ind w:firstLine="567"/>
        <w:jc w:val="both"/>
        <w:rPr>
          <w:rFonts w:ascii="Times New Roman" w:hAnsi="Times New Roman" w:cs="Times New Roman"/>
          <w:sz w:val="28"/>
          <w:szCs w:val="28"/>
          <w:lang w:val="kk-KZ"/>
        </w:rPr>
      </w:pPr>
    </w:p>
    <w:p w:rsidR="00DC02DF" w:rsidRDefault="00DC02DF" w:rsidP="005A3EE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Pr="006919BD">
        <w:rPr>
          <w:rFonts w:ascii="Times New Roman" w:hAnsi="Times New Roman" w:cs="Times New Roman"/>
          <w:sz w:val="28"/>
          <w:szCs w:val="28"/>
          <w:lang w:val="kk-KZ"/>
        </w:rPr>
        <w:t>ғылыми еңбектерге талдау негізінде құрастырылды</w:t>
      </w:r>
      <w:r>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Pr>
          <w:rFonts w:ascii="Times New Roman" w:hAnsi="Times New Roman" w:cs="Times New Roman"/>
          <w:sz w:val="28"/>
          <w:szCs w:val="28"/>
          <w:lang w:val="kk-KZ"/>
        </w:rPr>
        <w:t>64, 65]</w:t>
      </w:r>
      <w:r w:rsidRPr="00EB07EC">
        <w:rPr>
          <w:rFonts w:ascii="Times New Roman" w:hAnsi="Times New Roman" w:cs="Times New Roman"/>
          <w:sz w:val="28"/>
          <w:szCs w:val="28"/>
          <w:lang w:val="kk-KZ"/>
        </w:rPr>
        <w:t>.</w:t>
      </w:r>
    </w:p>
    <w:p w:rsidR="00CD4BF2" w:rsidRPr="00EB07EC" w:rsidRDefault="000B1866"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Қазіргі таңда, болашақ әлеуметтік педагогтің теориялық білімінің жеткілікті болуымен қатар біртұтас педагогикалық үдерісті және қоршаған әлеуметтік ортаға бейімделуді жүзеге асыру үшін әлеуетін ғылыми-техникалық жаңалықтарға сәйкес қарастыру қажет.</w:t>
      </w:r>
      <w:r w:rsidR="008F17FD">
        <w:rPr>
          <w:rFonts w:ascii="Times New Roman" w:hAnsi="Times New Roman" w:cs="Times New Roman"/>
          <w:sz w:val="28"/>
          <w:szCs w:val="28"/>
          <w:lang w:val="kk-KZ"/>
        </w:rPr>
        <w:t xml:space="preserve"> </w:t>
      </w:r>
      <w:r w:rsidR="00CD4BF2" w:rsidRPr="00EB07EC">
        <w:rPr>
          <w:rFonts w:ascii="Times New Roman" w:hAnsi="Times New Roman" w:cs="Times New Roman"/>
          <w:sz w:val="28"/>
          <w:szCs w:val="28"/>
          <w:lang w:val="kk-KZ"/>
        </w:rPr>
        <w:t>Сонымен, қазіргі әлемде ақпаратты іздеу және өңдеу мәселелері бірінші орында. Гностикалық іскерлік – педагогикалық  қызметтің функционалдық құрылымы тұрғысынан білім алу, оларды жүйелеу және пайдалану мүмкіндіктері. Педагогтің гностикалық іскерліктері – жаңа  білім алу, оларды педагогикалық мақсаттарға сәйкес жүйелеу және алған білімдерін қолдана білу, педагогикалық жағдайды талдау, іс-әрекеттің мазмұнын, объектісін, білім беру үдерісі мен нәтижелерін, сондай-ақ педагогикалық  қызметі мен білім алушылардың іс-әрекетінің артықшылықтары мен кемшіліктерін талдау мүмкіндігі деп түсінеміз. Зерттеушілердің пікірлерін қорытындылай келе, гностикалық іскерліктерді бірнеше деңгейде қарастыруға болады.</w:t>
      </w:r>
    </w:p>
    <w:p w:rsidR="00CD4BF2" w:rsidRPr="00EB07EC" w:rsidRDefault="00CD4BF2" w:rsidP="005A3EE2">
      <w:pPr>
        <w:tabs>
          <w:tab w:val="left" w:pos="567"/>
          <w:tab w:val="left" w:pos="851"/>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Пәндік-тілдік деңгейдегі гностикалық іскерліктер:</w:t>
      </w:r>
      <w:r w:rsidRPr="00EB07EC">
        <w:rPr>
          <w:rFonts w:ascii="Times New Roman" w:hAnsi="Times New Roman" w:cs="Times New Roman"/>
          <w:sz w:val="28"/>
          <w:szCs w:val="28"/>
          <w:lang w:val="kk-KZ"/>
        </w:rPr>
        <w:t xml:space="preserve"> пәнінің деңгейі мен кәсіби сипаттамасының құрамдас бөлігі ретінде қарастырылады [</w:t>
      </w:r>
      <w:r w:rsidR="00263E46">
        <w:rPr>
          <w:rFonts w:ascii="Times New Roman" w:hAnsi="Times New Roman" w:cs="Times New Roman"/>
          <w:sz w:val="28"/>
          <w:szCs w:val="28"/>
          <w:lang w:val="kk-KZ"/>
        </w:rPr>
        <w:t>64</w:t>
      </w:r>
      <w:r w:rsidRPr="00EB07EC">
        <w:rPr>
          <w:rFonts w:ascii="Times New Roman" w:hAnsi="Times New Roman" w:cs="Times New Roman"/>
          <w:sz w:val="28"/>
          <w:szCs w:val="28"/>
          <w:lang w:val="kk-KZ"/>
        </w:rPr>
        <w:t xml:space="preserve">]. Бұл деңгейде гностикалық іскерліктер түрлі дағдыларды қамтиды: шет тілін меңгеру жөніндегі міндеттерді іске асыру және оларды өзінің жалпы кәсіптік даярлығымен байланыстыру; өзін-өзі тәрбиелеу жолымен шет тілі бойынша өз білімдерін толықтыруға, тереңдетуге және жетілдіруге және оларды тәжірибеде шығармашылықпен қолдану; негізгі мақсатты анықтап, мәтіннің негізгі мәселесін тақырып бойынша (оқу, тыңдау) анықтау; мәтіндегі таныс </w:t>
      </w:r>
      <w:r w:rsidRPr="00EB07EC">
        <w:rPr>
          <w:rFonts w:ascii="Times New Roman" w:hAnsi="Times New Roman" w:cs="Times New Roman"/>
          <w:sz w:val="28"/>
          <w:szCs w:val="28"/>
          <w:lang w:val="kk-KZ"/>
        </w:rPr>
        <w:lastRenderedPageBreak/>
        <w:t>лексикалық бірліктер мен грамматикалық құрылымдарды білуге, кілт сөздер мен өрнектерді бөліп көрсетуге және олардың көмегімен мәтіннің негізгі мазмұнын анықтауға немесе пайдалы ақпаратты алу; сөздік «контекст, ұқсастық, халықаралық сөздер бойынша» қарама-қарсы, бейтаныс сөздердің мағынасын (оқу, тыңдау) болжау; мәтіннің мазмұны бойынша және оған байланысты сұрақтарды тұжырымдау; тақырып бойынша материалды таңдау және жүйелеу және оның негізінде зерттеу жүргізу; бағдарламалық лингвистикалық материалды меңгеруге, оны жағдаймен және оқу немесе шартты өмірмен байланыстыруда пайдалану.</w:t>
      </w:r>
    </w:p>
    <w:p w:rsidR="00CD4BF2" w:rsidRPr="00EB07EC" w:rsidRDefault="00CD4BF2"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Кәсіби-педагогикалық деңгейдегі гностикалық іскерліктер</w:t>
      </w:r>
      <w:r w:rsidRPr="00EB07EC">
        <w:rPr>
          <w:rFonts w:ascii="Times New Roman" w:hAnsi="Times New Roman" w:cs="Times New Roman"/>
          <w:sz w:val="28"/>
          <w:szCs w:val="28"/>
          <w:lang w:val="kk-KZ"/>
        </w:rPr>
        <w:t>: жаңа білім алу, оларды педагогикалық мақсаттарға сәйкес жүйелеу және жинақтау, жұмылдыру қабілеті; педагогикалық жағдайды талдай білу, қызметтің мазмұнын, үдерісі мен нәтижелерін, сондай-ақ өз қызметі мен білім алушылардың іс-әрекеттік артықшылықтары мен кемшіліктерін талдай білу (Н.В. Кузьмина бойынша) [</w:t>
      </w:r>
      <w:r w:rsidR="00263E46">
        <w:rPr>
          <w:rFonts w:ascii="Times New Roman" w:hAnsi="Times New Roman" w:cs="Times New Roman"/>
          <w:sz w:val="28"/>
          <w:szCs w:val="28"/>
          <w:lang w:val="kk-KZ"/>
        </w:rPr>
        <w:t>65</w:t>
      </w:r>
      <w:r w:rsidRPr="00EB07EC">
        <w:rPr>
          <w:rFonts w:ascii="Times New Roman" w:hAnsi="Times New Roman" w:cs="Times New Roman"/>
          <w:sz w:val="28"/>
          <w:szCs w:val="28"/>
          <w:lang w:val="kk-KZ"/>
        </w:rPr>
        <w:t>].</w:t>
      </w:r>
    </w:p>
    <w:p w:rsidR="00CD4BF2" w:rsidRPr="00EB07EC" w:rsidRDefault="00CD4BF2" w:rsidP="005A3EE2">
      <w:pPr>
        <w:spacing w:after="0" w:line="240" w:lineRule="auto"/>
        <w:ind w:firstLine="709"/>
        <w:jc w:val="both"/>
        <w:rPr>
          <w:rFonts w:ascii="Times New Roman" w:hAnsi="Times New Roman" w:cs="Times New Roman"/>
          <w:sz w:val="28"/>
          <w:szCs w:val="28"/>
          <w:lang w:val="kk-KZ"/>
        </w:rPr>
      </w:pPr>
      <w:r w:rsidRPr="00EB07EC">
        <w:rPr>
          <w:rStyle w:val="14pt9"/>
          <w:lang w:val="kk-KZ"/>
        </w:rPr>
        <w:t>Гносеологи</w:t>
      </w:r>
      <w:r w:rsidRPr="00EB07EC">
        <w:rPr>
          <w:rFonts w:ascii="Times New Roman" w:hAnsi="Times New Roman" w:cs="Times New Roman"/>
          <w:sz w:val="28"/>
          <w:szCs w:val="28"/>
          <w:lang w:val="kk-KZ"/>
        </w:rPr>
        <w:t xml:space="preserve">ялық </w:t>
      </w:r>
      <w:r w:rsidRPr="00EB07EC">
        <w:rPr>
          <w:rFonts w:ascii="Times New Roman" w:hAnsi="Times New Roman" w:cs="Times New Roman"/>
          <w:i/>
          <w:sz w:val="28"/>
          <w:szCs w:val="28"/>
          <w:lang w:val="kk-KZ"/>
        </w:rPr>
        <w:t>деңгейдегі гностикалық іскерліктер:</w:t>
      </w:r>
      <w:r w:rsidRPr="00EB07EC">
        <w:rPr>
          <w:rFonts w:ascii="Times New Roman" w:hAnsi="Times New Roman" w:cs="Times New Roman"/>
          <w:sz w:val="28"/>
          <w:szCs w:val="28"/>
          <w:lang w:val="kk-KZ"/>
        </w:rPr>
        <w:t xml:space="preserve"> талдау; жинақтау; салыстыру; сыни тұрғыдан ойлау; ресми логика. Қазіргі жағдайда әр түрлі қызмет салаларындағы қызметкерлердің үйренген іскерліктер схемасын механикалық жаңғырту емес, сыни және шығармашылық қолдануды талап етеді. Кәсіби-педагогикалық іскрліктерді сыни ойлау сияқты қабілеттерімен толықтыру қажет. Бұл ретте, шетелдік зерттеушілер интерпретацияны, талдауды, бағалауды, тұжырым жасауды, түсіндіруді және өзін-өзі реттеуді бөліп көрсетеді [</w:t>
      </w:r>
      <w:r w:rsidR="00263E46">
        <w:rPr>
          <w:rFonts w:ascii="Times New Roman" w:hAnsi="Times New Roman" w:cs="Times New Roman"/>
          <w:sz w:val="28"/>
          <w:szCs w:val="28"/>
          <w:lang w:val="kk-KZ"/>
        </w:rPr>
        <w:t>66</w:t>
      </w:r>
      <w:r w:rsidRPr="00EB07EC">
        <w:rPr>
          <w:rFonts w:ascii="Times New Roman" w:hAnsi="Times New Roman" w:cs="Times New Roman"/>
          <w:sz w:val="28"/>
          <w:szCs w:val="28"/>
          <w:lang w:val="kk-KZ"/>
        </w:rPr>
        <w:t>].</w:t>
      </w:r>
    </w:p>
    <w:p w:rsidR="00CD4BF2" w:rsidRPr="00EB07EC" w:rsidRDefault="00CD4BF2"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Қазіргі</w:t>
      </w:r>
      <w:r w:rsidR="008F17FD">
        <w:rPr>
          <w:rFonts w:ascii="Times New Roman" w:hAnsi="Times New Roman" w:cs="Times New Roman"/>
          <w:sz w:val="28"/>
          <w:szCs w:val="28"/>
          <w:lang w:val="kk-KZ"/>
        </w:rPr>
        <w:t xml:space="preserve"> кездегі көптеген модел</w:t>
      </w:r>
      <w:r w:rsidRPr="00EB07EC">
        <w:rPr>
          <w:rFonts w:ascii="Times New Roman" w:hAnsi="Times New Roman" w:cs="Times New Roman"/>
          <w:sz w:val="28"/>
          <w:szCs w:val="28"/>
          <w:lang w:val="kk-KZ"/>
        </w:rPr>
        <w:t>дерді, құралдарды және</w:t>
      </w:r>
      <w:r w:rsidR="00885329">
        <w:rPr>
          <w:rFonts w:ascii="Times New Roman" w:hAnsi="Times New Roman" w:cs="Times New Roman"/>
          <w:sz w:val="28"/>
          <w:szCs w:val="28"/>
          <w:lang w:val="kk-KZ"/>
        </w:rPr>
        <w:t xml:space="preserve"> оқыту формаларын басшылыққа </w:t>
      </w:r>
      <w:r w:rsidRPr="00EB07EC">
        <w:rPr>
          <w:rFonts w:ascii="Times New Roman" w:hAnsi="Times New Roman" w:cs="Times New Roman"/>
          <w:sz w:val="28"/>
          <w:szCs w:val="28"/>
          <w:lang w:val="kk-KZ"/>
        </w:rPr>
        <w:t>алу және оларды іс жүзінде ұтымды қолдану үшін қазіргі заманғы маман сыни тұрғыдан ойлауы керек. Қазіргі ақпараттық қоғамдағы сыни ойлаудың маңыздылығы қазіргі зерттеулердің көпшілігінде байқалады</w:t>
      </w:r>
      <w:r w:rsidR="008F17FD">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263E46">
        <w:rPr>
          <w:rFonts w:ascii="Times New Roman" w:hAnsi="Times New Roman" w:cs="Times New Roman"/>
          <w:sz w:val="28"/>
          <w:szCs w:val="28"/>
          <w:lang w:val="kk-KZ"/>
        </w:rPr>
        <w:t>67</w:t>
      </w:r>
      <w:r w:rsidRPr="00EB07EC">
        <w:rPr>
          <w:rFonts w:ascii="Times New Roman" w:hAnsi="Times New Roman" w:cs="Times New Roman"/>
          <w:sz w:val="28"/>
          <w:szCs w:val="28"/>
          <w:lang w:val="kk-KZ"/>
        </w:rPr>
        <w:t>]. Сыни тұрғыдан ойлау Peter A. [</w:t>
      </w:r>
      <w:r w:rsidR="00263E46">
        <w:rPr>
          <w:rFonts w:ascii="Times New Roman" w:hAnsi="Times New Roman" w:cs="Times New Roman"/>
          <w:sz w:val="28"/>
          <w:szCs w:val="28"/>
          <w:lang w:val="kk-KZ"/>
        </w:rPr>
        <w:t>68</w:t>
      </w:r>
      <w:r w:rsidRPr="00EB07EC">
        <w:rPr>
          <w:rFonts w:ascii="Times New Roman" w:hAnsi="Times New Roman" w:cs="Times New Roman"/>
          <w:sz w:val="28"/>
          <w:szCs w:val="28"/>
          <w:lang w:val="kk-KZ"/>
        </w:rPr>
        <w:t>], R. Pau [</w:t>
      </w:r>
      <w:r w:rsidR="00263E46">
        <w:rPr>
          <w:rFonts w:ascii="Times New Roman" w:hAnsi="Times New Roman" w:cs="Times New Roman"/>
          <w:sz w:val="28"/>
          <w:szCs w:val="28"/>
          <w:lang w:val="kk-KZ"/>
        </w:rPr>
        <w:t>69</w:t>
      </w:r>
      <w:r w:rsidRPr="00EB07EC">
        <w:rPr>
          <w:rFonts w:ascii="Times New Roman" w:hAnsi="Times New Roman" w:cs="Times New Roman"/>
          <w:sz w:val="28"/>
          <w:szCs w:val="28"/>
          <w:lang w:val="kk-KZ"/>
        </w:rPr>
        <w:t>], B. Beyer [</w:t>
      </w:r>
      <w:r w:rsidR="00263E46">
        <w:rPr>
          <w:rFonts w:ascii="Times New Roman" w:hAnsi="Times New Roman" w:cs="Times New Roman"/>
          <w:sz w:val="28"/>
          <w:szCs w:val="28"/>
          <w:lang w:val="kk-KZ"/>
        </w:rPr>
        <w:t>70</w:t>
      </w:r>
      <w:r w:rsidR="005A3EE2">
        <w:rPr>
          <w:rFonts w:ascii="Times New Roman" w:hAnsi="Times New Roman" w:cs="Times New Roman"/>
          <w:sz w:val="28"/>
          <w:szCs w:val="28"/>
          <w:lang w:val="kk-KZ"/>
        </w:rPr>
        <w:t>], S.</w:t>
      </w:r>
      <w:r w:rsidRPr="00EB07EC">
        <w:rPr>
          <w:rFonts w:ascii="Times New Roman" w:hAnsi="Times New Roman" w:cs="Times New Roman"/>
          <w:sz w:val="28"/>
          <w:szCs w:val="28"/>
          <w:lang w:val="kk-KZ"/>
        </w:rPr>
        <w:t>P. Norris [</w:t>
      </w:r>
      <w:r w:rsidR="00263E46">
        <w:rPr>
          <w:rFonts w:ascii="Times New Roman" w:hAnsi="Times New Roman" w:cs="Times New Roman"/>
          <w:sz w:val="28"/>
          <w:szCs w:val="28"/>
          <w:lang w:val="kk-KZ"/>
        </w:rPr>
        <w:t>71</w:t>
      </w:r>
      <w:r w:rsidRPr="00EB07EC">
        <w:rPr>
          <w:rFonts w:ascii="Times New Roman" w:hAnsi="Times New Roman" w:cs="Times New Roman"/>
          <w:sz w:val="28"/>
          <w:szCs w:val="28"/>
          <w:lang w:val="kk-KZ"/>
        </w:rPr>
        <w:t>], M.</w:t>
      </w:r>
      <w:r w:rsidR="005A3EE2">
        <w:rPr>
          <w:rFonts w:ascii="Times New Roman" w:hAnsi="Times New Roman" w:cs="Times New Roman"/>
          <w:sz w:val="28"/>
          <w:szCs w:val="28"/>
          <w:lang w:val="kk-KZ"/>
        </w:rPr>
        <w:t> </w:t>
      </w:r>
      <w:r w:rsidRPr="00EB07EC">
        <w:rPr>
          <w:rFonts w:ascii="Times New Roman" w:hAnsi="Times New Roman" w:cs="Times New Roman"/>
          <w:sz w:val="28"/>
          <w:szCs w:val="28"/>
          <w:lang w:val="kk-KZ"/>
        </w:rPr>
        <w:t>Lipman [</w:t>
      </w:r>
      <w:r w:rsidR="00263E46">
        <w:rPr>
          <w:rFonts w:ascii="Times New Roman" w:hAnsi="Times New Roman" w:cs="Times New Roman"/>
          <w:sz w:val="28"/>
          <w:szCs w:val="28"/>
          <w:lang w:val="kk-KZ"/>
        </w:rPr>
        <w:t>72</w:t>
      </w:r>
      <w:r w:rsidRPr="00EB07EC">
        <w:rPr>
          <w:rFonts w:ascii="Times New Roman" w:hAnsi="Times New Roman" w:cs="Times New Roman"/>
          <w:sz w:val="28"/>
          <w:szCs w:val="28"/>
          <w:lang w:val="kk-KZ"/>
        </w:rPr>
        <w:t>], W. Oxman [</w:t>
      </w:r>
      <w:r w:rsidR="00263E46">
        <w:rPr>
          <w:rFonts w:ascii="Times New Roman" w:hAnsi="Times New Roman" w:cs="Times New Roman"/>
          <w:sz w:val="28"/>
          <w:szCs w:val="28"/>
          <w:lang w:val="kk-KZ"/>
        </w:rPr>
        <w:t>73</w:t>
      </w:r>
      <w:r w:rsidRPr="00EB07EC">
        <w:rPr>
          <w:rFonts w:ascii="Times New Roman" w:hAnsi="Times New Roman" w:cs="Times New Roman"/>
          <w:sz w:val="28"/>
          <w:szCs w:val="28"/>
          <w:lang w:val="kk-KZ"/>
        </w:rPr>
        <w:t xml:space="preserve">], </w:t>
      </w:r>
      <w:r w:rsidRPr="00EB07EC">
        <w:rPr>
          <w:rStyle w:val="371340"/>
          <w:sz w:val="28"/>
          <w:szCs w:val="28"/>
          <w:lang w:val="kk-KZ"/>
        </w:rPr>
        <w:t xml:space="preserve">S.Schafersman </w:t>
      </w:r>
      <w:r w:rsidRPr="00EB07EC">
        <w:rPr>
          <w:rFonts w:ascii="Times New Roman" w:hAnsi="Times New Roman" w:cs="Times New Roman"/>
          <w:sz w:val="28"/>
          <w:szCs w:val="28"/>
          <w:lang w:val="kk-KZ"/>
        </w:rPr>
        <w:t>[</w:t>
      </w:r>
      <w:r w:rsidR="00263E46">
        <w:rPr>
          <w:rFonts w:ascii="Times New Roman" w:hAnsi="Times New Roman" w:cs="Times New Roman"/>
          <w:sz w:val="28"/>
          <w:szCs w:val="28"/>
          <w:lang w:val="kk-KZ"/>
        </w:rPr>
        <w:t>74</w:t>
      </w:r>
      <w:r w:rsidR="005A3EE2">
        <w:rPr>
          <w:rFonts w:ascii="Times New Roman" w:hAnsi="Times New Roman" w:cs="Times New Roman"/>
          <w:sz w:val="28"/>
          <w:szCs w:val="28"/>
          <w:lang w:val="kk-KZ"/>
        </w:rPr>
        <w:t>] және т.</w:t>
      </w:r>
      <w:r w:rsidRPr="00EB07EC">
        <w:rPr>
          <w:rFonts w:ascii="Times New Roman" w:hAnsi="Times New Roman" w:cs="Times New Roman"/>
          <w:sz w:val="28"/>
          <w:szCs w:val="28"/>
          <w:lang w:val="kk-KZ"/>
        </w:rPr>
        <w:t>б. ғылыми зерттеулерінде қарастырылған. Сыни ойлауға берілген анықтамалар көлемі мен мазмұны бойынша әр түрлі болатындығын байқау қиын емес, бірақ жалпы сипаттамалармен біріктірілген. Сыни ойлау-бұл: жоғары ретті рационалды ойлау, ол мақсатты, өзін-өзі реттейтін пайымдау ретінде түсіндіріледі, оның нәтижесі түсіндіру, талдау, бағалау және тұжырымдау, сондай-ақ айқын түсініктерді түсіндіру және тұжырымдамалық, әдістемелік контекстік факторлар болып табылады</w:t>
      </w:r>
      <w:r w:rsidR="002A078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263E46">
        <w:rPr>
          <w:rFonts w:ascii="Times New Roman" w:hAnsi="Times New Roman" w:cs="Times New Roman"/>
          <w:sz w:val="28"/>
          <w:szCs w:val="28"/>
          <w:lang w:val="kk-KZ"/>
        </w:rPr>
        <w:t>75</w:t>
      </w:r>
      <w:r w:rsidRPr="00EB07EC">
        <w:rPr>
          <w:rFonts w:ascii="Times New Roman" w:hAnsi="Times New Roman" w:cs="Times New Roman"/>
          <w:sz w:val="28"/>
          <w:szCs w:val="28"/>
          <w:lang w:val="kk-KZ"/>
        </w:rPr>
        <w:t>].</w:t>
      </w:r>
    </w:p>
    <w:p w:rsidR="00CD4BF2" w:rsidRPr="00EB07EC" w:rsidRDefault="00CD4BF2"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Ғылыми-теориялық зерттеулердің нәтижелеріне сәйкес, шетелдік зерттеушілердің еңбектерінде білім алушылардың </w:t>
      </w:r>
      <w:r w:rsidRPr="00EB07EC">
        <w:rPr>
          <w:rFonts w:ascii="Times New Roman" w:hAnsi="Times New Roman" w:cs="Times New Roman"/>
          <w:i/>
          <w:sz w:val="28"/>
          <w:szCs w:val="28"/>
          <w:lang w:val="kk-KZ"/>
        </w:rPr>
        <w:t xml:space="preserve">гностикалық іскерліктерін </w:t>
      </w:r>
      <w:r w:rsidRPr="003412A6">
        <w:rPr>
          <w:rFonts w:ascii="Times New Roman" w:hAnsi="Times New Roman" w:cs="Times New Roman"/>
          <w:i/>
          <w:sz w:val="28"/>
          <w:szCs w:val="28"/>
          <w:lang w:val="kk-KZ"/>
        </w:rPr>
        <w:t>қалыптастыру</w:t>
      </w:r>
      <w:r w:rsidRPr="003412A6">
        <w:rPr>
          <w:rFonts w:ascii="Times New Roman" w:hAnsi="Times New Roman" w:cs="Times New Roman"/>
          <w:sz w:val="28"/>
          <w:szCs w:val="28"/>
          <w:lang w:val="kk-KZ"/>
        </w:rPr>
        <w:t xml:space="preserve"> тәжірибелеріде қарастырылған. Гностикалық іскерліктерді қалыптастыру мәселелерімен L.N. Landa [</w:t>
      </w:r>
      <w:r w:rsidR="00263E46" w:rsidRPr="003412A6">
        <w:rPr>
          <w:rFonts w:ascii="Times New Roman" w:hAnsi="Times New Roman" w:cs="Times New Roman"/>
          <w:sz w:val="28"/>
          <w:szCs w:val="28"/>
          <w:lang w:val="kk-KZ"/>
        </w:rPr>
        <w:t>76</w:t>
      </w:r>
      <w:r w:rsidRPr="003412A6">
        <w:rPr>
          <w:rFonts w:ascii="Times New Roman" w:hAnsi="Times New Roman" w:cs="Times New Roman"/>
          <w:sz w:val="28"/>
          <w:szCs w:val="28"/>
          <w:lang w:val="kk-KZ"/>
        </w:rPr>
        <w:t>], Э. Лоарер, J. Sweller [</w:t>
      </w:r>
      <w:r w:rsidR="00263E46" w:rsidRPr="003412A6">
        <w:rPr>
          <w:rFonts w:ascii="Times New Roman" w:hAnsi="Times New Roman" w:cs="Times New Roman"/>
          <w:sz w:val="28"/>
          <w:szCs w:val="28"/>
          <w:lang w:val="kk-KZ"/>
        </w:rPr>
        <w:t>7</w:t>
      </w:r>
      <w:r w:rsidR="003412A6" w:rsidRPr="003412A6">
        <w:rPr>
          <w:rFonts w:ascii="Times New Roman" w:hAnsi="Times New Roman" w:cs="Times New Roman"/>
          <w:sz w:val="28"/>
          <w:szCs w:val="28"/>
          <w:lang w:val="kk-KZ"/>
        </w:rPr>
        <w:t>7</w:t>
      </w:r>
      <w:r w:rsidRPr="003412A6">
        <w:rPr>
          <w:rFonts w:ascii="Times New Roman" w:hAnsi="Times New Roman" w:cs="Times New Roman"/>
          <w:sz w:val="28"/>
          <w:szCs w:val="28"/>
          <w:lang w:val="kk-KZ"/>
        </w:rPr>
        <w:t xml:space="preserve">], </w:t>
      </w:r>
      <w:r w:rsidR="003412A6" w:rsidRPr="003412A6">
        <w:rPr>
          <w:rFonts w:ascii="Times New Roman" w:hAnsi="Times New Roman" w:cs="Times New Roman"/>
          <w:sz w:val="28"/>
          <w:szCs w:val="28"/>
          <w:lang w:val="kk-KZ"/>
        </w:rPr>
        <w:t xml:space="preserve">J.Leon </w:t>
      </w:r>
      <w:r w:rsidRPr="003412A6">
        <w:rPr>
          <w:rFonts w:ascii="Times New Roman" w:hAnsi="Times New Roman" w:cs="Times New Roman"/>
          <w:sz w:val="28"/>
          <w:szCs w:val="28"/>
          <w:lang w:val="kk-KZ"/>
        </w:rPr>
        <w:t>[</w:t>
      </w:r>
      <w:r w:rsidR="00263E46" w:rsidRPr="003412A6">
        <w:rPr>
          <w:rFonts w:ascii="Times New Roman" w:hAnsi="Times New Roman" w:cs="Times New Roman"/>
          <w:sz w:val="28"/>
          <w:szCs w:val="28"/>
          <w:lang w:val="kk-KZ"/>
        </w:rPr>
        <w:t>7</w:t>
      </w:r>
      <w:r w:rsidR="003412A6">
        <w:rPr>
          <w:rFonts w:ascii="Times New Roman" w:hAnsi="Times New Roman" w:cs="Times New Roman"/>
          <w:sz w:val="28"/>
          <w:szCs w:val="28"/>
          <w:lang w:val="kk-KZ"/>
        </w:rPr>
        <w:t>8</w:t>
      </w:r>
      <w:r w:rsidRPr="003412A6">
        <w:rPr>
          <w:rFonts w:ascii="Times New Roman" w:hAnsi="Times New Roman" w:cs="Times New Roman"/>
          <w:sz w:val="28"/>
          <w:szCs w:val="28"/>
          <w:lang w:val="kk-KZ"/>
        </w:rPr>
        <w:t>] шетелдік зерттеушілер айналысқан. Олар танымдық қабілетті қалыптастыру</w:t>
      </w:r>
      <w:r w:rsidRPr="00EB07EC">
        <w:rPr>
          <w:rFonts w:ascii="Times New Roman" w:hAnsi="Times New Roman" w:cs="Times New Roman"/>
          <w:sz w:val="28"/>
          <w:szCs w:val="28"/>
          <w:lang w:val="kk-KZ"/>
        </w:rPr>
        <w:t xml:space="preserve"> үдерісінің негізгі ерекшелігіне сәйкес  ұйымдастырылған.</w:t>
      </w:r>
    </w:p>
    <w:p w:rsidR="00CD4BF2" w:rsidRPr="00EB07EC" w:rsidRDefault="00CD4BF2" w:rsidP="005A3EE2">
      <w:pPr>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sz w:val="28"/>
          <w:szCs w:val="28"/>
          <w:lang w:val="kk-KZ"/>
        </w:rPr>
        <w:t xml:space="preserve">Сонымен қатар, қоғамды ақпараттандыру және медиабілім беру тенденцияларына байланысты болашақ педагогтің гностикалық іскерліктерін </w:t>
      </w:r>
      <w:r w:rsidRPr="00EB07EC">
        <w:rPr>
          <w:rFonts w:ascii="Times New Roman" w:hAnsi="Times New Roman" w:cs="Times New Roman"/>
          <w:sz w:val="28"/>
          <w:szCs w:val="28"/>
          <w:lang w:val="kk-KZ"/>
        </w:rPr>
        <w:lastRenderedPageBreak/>
        <w:t>қалыптастыру үдерісінің сипаттамасы ғылыми-педагогикалық зерттеулерде біршама бағыттар бойынша қарастырылған.</w:t>
      </w:r>
    </w:p>
    <w:p w:rsidR="00CD4BF2" w:rsidRPr="00EB07EC" w:rsidRDefault="00CD4BF2" w:rsidP="005A3EE2">
      <w:pPr>
        <w:spacing w:after="0" w:line="240" w:lineRule="auto"/>
        <w:ind w:firstLine="709"/>
        <w:jc w:val="both"/>
        <w:rPr>
          <w:rFonts w:ascii="Times New Roman" w:hAnsi="Times New Roman" w:cs="Times New Roman"/>
          <w:sz w:val="28"/>
          <w:szCs w:val="28"/>
          <w:lang w:val="kk-KZ"/>
        </w:rPr>
      </w:pPr>
      <w:r w:rsidRPr="007C2627">
        <w:rPr>
          <w:rFonts w:ascii="Times New Roman" w:hAnsi="Times New Roman" w:cs="Times New Roman"/>
          <w:i/>
          <w:sz w:val="28"/>
          <w:szCs w:val="28"/>
          <w:lang w:val="kk-KZ"/>
        </w:rPr>
        <w:t>Ақпараттық қоғам жағдайында гностикалық іскерліктерді қалыптастыру</w:t>
      </w:r>
      <w:r w:rsidRPr="00EB07EC">
        <w:rPr>
          <w:rFonts w:ascii="Times New Roman" w:hAnsi="Times New Roman" w:cs="Times New Roman"/>
          <w:sz w:val="28"/>
          <w:szCs w:val="28"/>
          <w:lang w:val="kk-KZ"/>
        </w:rPr>
        <w:t xml:space="preserve"> мәселелері Г.А. Кручинина, Е.С. Полат [</w:t>
      </w:r>
      <w:r w:rsidR="003412A6">
        <w:rPr>
          <w:rFonts w:ascii="Times New Roman" w:hAnsi="Times New Roman" w:cs="Times New Roman"/>
          <w:sz w:val="28"/>
          <w:szCs w:val="28"/>
          <w:lang w:val="kk-KZ"/>
        </w:rPr>
        <w:t>79</w:t>
      </w:r>
      <w:r w:rsidRPr="00EB07EC">
        <w:rPr>
          <w:rFonts w:ascii="Times New Roman" w:hAnsi="Times New Roman" w:cs="Times New Roman"/>
          <w:sz w:val="28"/>
          <w:szCs w:val="28"/>
          <w:lang w:val="kk-KZ"/>
        </w:rPr>
        <w:t>], А.И. Ракитов [</w:t>
      </w:r>
      <w:r w:rsidR="00263E46">
        <w:rPr>
          <w:rFonts w:ascii="Times New Roman" w:hAnsi="Times New Roman" w:cs="Times New Roman"/>
          <w:sz w:val="28"/>
          <w:szCs w:val="28"/>
          <w:lang w:val="kk-KZ"/>
        </w:rPr>
        <w:t>8</w:t>
      </w:r>
      <w:r w:rsidR="003412A6">
        <w:rPr>
          <w:rFonts w:ascii="Times New Roman" w:hAnsi="Times New Roman" w:cs="Times New Roman"/>
          <w:sz w:val="28"/>
          <w:szCs w:val="28"/>
          <w:lang w:val="kk-KZ"/>
        </w:rPr>
        <w:t>0</w:t>
      </w:r>
      <w:r w:rsidR="005A3EE2">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ғылыми еңбектерінде қарастырылған. Білім беру жүйесінде тұлғаға бағытталған технологиялар мен компьютерлік коммуникацияларды пайдалану контекстінде гностикалық іскерліктерді қалыптастыру Е.С. Полат еңбектерінде қарастырған. Ақпараттық қоғам жағдайында гностикалық іскерліктерді қалыптастыру үдерісін қарастырған кезде ақпараттық қоғамды ерекшелейтін ең жалпы сипаттамаларға жүгіну қажеттігі А.И. Ракитовтың пікірінше, қоғам ақпараттық болып саналады, егер: кез-келген жеке тұлға, кәсіпорын немесе ұйым елдің кез-келген жерінде және кез-келген уақытта олардың өмірі мен жеке және әлеуметтік маңызды міндеттерін шешуге қажетті кез-келген ақпарат пен білімді автоматтандырылған қол жетімділік пен байланыс жүйелері негізінде </w:t>
      </w:r>
      <w:r w:rsidR="007C2627">
        <w:rPr>
          <w:rFonts w:ascii="Times New Roman" w:hAnsi="Times New Roman" w:cs="Times New Roman"/>
          <w:sz w:val="28"/>
          <w:szCs w:val="28"/>
          <w:lang w:val="kk-KZ"/>
        </w:rPr>
        <w:t>қарастыруға болады</w:t>
      </w:r>
      <w:r w:rsidRPr="00EB07EC">
        <w:rPr>
          <w:rFonts w:ascii="Times New Roman" w:hAnsi="Times New Roman" w:cs="Times New Roman"/>
          <w:sz w:val="28"/>
          <w:szCs w:val="28"/>
          <w:lang w:val="kk-KZ"/>
        </w:rPr>
        <w:t>; қоғамда кез-келген жеке тұлға, топ немесе ұйым заманауи ақпараттық технологиялармен жұмыс істей алуы және қол жетімділігі; ғылыми-технологиялық және әлеуметтік-тарихи прогресті қолдану және ұлттық ақпараттық ресурстар құруды қамтамасыз ететін дамыған инфрақұрылымдардың болуы; өндіріс пен басқарудың барлық салаларында автоматтандыру және роботтандыру үдерістерінің жүргізілуі; әлеуметтік құрылымдарда түбегейлі өзгерістер орын алуда, оның салдары ақпараттық қызмет пен қызмет көрсету саласының кеңеюі болып табылатындығын атап көрсеткен.</w:t>
      </w:r>
    </w:p>
    <w:p w:rsidR="00CD4BF2" w:rsidRPr="00EB07EC" w:rsidRDefault="00CD4BF2"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Болашақ педагогтерді оқытуда ақпараттық технологияларды қолдану жағдайында гностикалық іскерліктер Г.А. Кручининаның еңбектерінде қарастырады, сонымен </w:t>
      </w:r>
      <w:r w:rsidR="003412A6">
        <w:rPr>
          <w:rFonts w:ascii="Times New Roman" w:hAnsi="Times New Roman" w:cs="Times New Roman"/>
          <w:sz w:val="28"/>
          <w:szCs w:val="28"/>
          <w:lang w:val="kk-KZ"/>
        </w:rPr>
        <w:t xml:space="preserve">бірге, ақпараттық технологияны </w:t>
      </w:r>
      <w:r w:rsidRPr="00EB07EC">
        <w:rPr>
          <w:rFonts w:ascii="Times New Roman" w:hAnsi="Times New Roman" w:cs="Times New Roman"/>
          <w:sz w:val="28"/>
          <w:szCs w:val="28"/>
          <w:lang w:val="kk-KZ"/>
        </w:rPr>
        <w:t>қолдану жағдайында педагогикалық қызметке дайындықты бағалау қабілеттерін гностикалық іскерліктер деп түсінеді. Қазіргі заманғы компьютерлік коммуникациялық технологияны қолдана отырып, болашақ педагогті оқытудың тиімді жүйесін құру мәселесі еңбектерінде қарастырылған [</w:t>
      </w:r>
      <w:r w:rsidR="003412A6">
        <w:rPr>
          <w:rFonts w:ascii="Times New Roman" w:hAnsi="Times New Roman" w:cs="Times New Roman"/>
          <w:sz w:val="28"/>
          <w:szCs w:val="28"/>
          <w:lang w:val="kk-KZ"/>
        </w:rPr>
        <w:t>64</w:t>
      </w:r>
      <w:r w:rsidRPr="00EB07EC">
        <w:rPr>
          <w:rFonts w:ascii="Times New Roman" w:hAnsi="Times New Roman" w:cs="Times New Roman"/>
          <w:sz w:val="28"/>
          <w:szCs w:val="28"/>
          <w:lang w:val="kk-KZ"/>
        </w:rPr>
        <w:t>].</w:t>
      </w:r>
    </w:p>
    <w:p w:rsidR="00CD4BF2" w:rsidRPr="00EB07EC" w:rsidRDefault="00CD4BF2" w:rsidP="005A3EE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Оқу қабілеті ақпараттық ғасырда негізгі сапа болып табылады. Ақпараттық қоғам жағдайындағы негізгі қасиеттердің бірі-білім алушының жеке дербестігі. Қоғамда ақпарат айналымының жағдайларына байланысты бірқатар қарама-қайшылықтардың болуын айтуға болады: білім алушылардың гностикалық іскерліктерін қалыптастырудың дәстүрлі құралдары мен қазіргі жағдайдағы гностикалық іскерліктерді қалыптастыру арасындағы қарама-қайшылық және білім алушылардың танымдық саласына қойылатын жаңа талаптар мен танымдық іскерліктер [</w:t>
      </w:r>
      <w:r w:rsidR="00B026C0">
        <w:rPr>
          <w:rFonts w:ascii="Times New Roman" w:hAnsi="Times New Roman" w:cs="Times New Roman"/>
          <w:sz w:val="28"/>
          <w:szCs w:val="28"/>
          <w:lang w:val="kk-KZ"/>
        </w:rPr>
        <w:t>8</w:t>
      </w:r>
      <w:r w:rsidR="003412A6">
        <w:rPr>
          <w:rFonts w:ascii="Times New Roman" w:hAnsi="Times New Roman" w:cs="Times New Roman"/>
          <w:sz w:val="28"/>
          <w:szCs w:val="28"/>
          <w:lang w:val="kk-KZ"/>
        </w:rPr>
        <w:t>1</w:t>
      </w:r>
      <w:r w:rsidRPr="00EB07EC">
        <w:rPr>
          <w:rFonts w:ascii="Times New Roman" w:hAnsi="Times New Roman" w:cs="Times New Roman"/>
          <w:sz w:val="28"/>
          <w:szCs w:val="28"/>
          <w:lang w:val="kk-KZ"/>
        </w:rPr>
        <w:t>].</w:t>
      </w:r>
    </w:p>
    <w:p w:rsidR="00CD4BF2" w:rsidRPr="00EB07EC" w:rsidRDefault="00CD4BF2" w:rsidP="005A3EE2">
      <w:pPr>
        <w:pStyle w:val="a5"/>
        <w:spacing w:before="0" w:beforeAutospacing="0" w:after="0" w:afterAutospacing="0"/>
        <w:ind w:firstLine="709"/>
        <w:jc w:val="both"/>
        <w:rPr>
          <w:sz w:val="28"/>
          <w:szCs w:val="28"/>
          <w:lang w:val="kk-KZ"/>
        </w:rPr>
      </w:pPr>
      <w:r w:rsidRPr="00EB07EC">
        <w:rPr>
          <w:sz w:val="28"/>
          <w:szCs w:val="28"/>
          <w:lang w:val="kk-KZ"/>
        </w:rPr>
        <w:t>Гностикалық іскерлік педагогикалық үдерісті жүзеге асырудың басты мақсаты</w:t>
      </w:r>
      <w:r w:rsidR="00CB11D6">
        <w:rPr>
          <w:sz w:val="28"/>
          <w:szCs w:val="28"/>
          <w:lang w:val="kk-KZ"/>
        </w:rPr>
        <w:t xml:space="preserve"> – </w:t>
      </w:r>
      <w:r w:rsidRPr="00EB07EC">
        <w:rPr>
          <w:sz w:val="28"/>
          <w:szCs w:val="28"/>
          <w:lang w:val="kk-KZ"/>
        </w:rPr>
        <w:t xml:space="preserve">студенттердіңбілім мен дағдыларды терең түсініп, оны тәжірибе жүзінде қолдана білуін қамтамасыз ету. Бұл үдерістің негізінде білім алушылардың ойлау қабілетін дамыту, оларды шығармашылыққа және </w:t>
      </w:r>
      <w:r w:rsidR="008649EF">
        <w:rPr>
          <w:sz w:val="28"/>
          <w:szCs w:val="28"/>
          <w:lang w:val="kk-KZ"/>
        </w:rPr>
        <w:t>сыни</w:t>
      </w:r>
      <w:r w:rsidRPr="00EB07EC">
        <w:rPr>
          <w:sz w:val="28"/>
          <w:szCs w:val="28"/>
          <w:lang w:val="kk-KZ"/>
        </w:rPr>
        <w:t xml:space="preserve"> ойлауға баулу, сондай-ақ оларды нақты өмір жағдайларына бейімдеу жатыр.</w:t>
      </w:r>
    </w:p>
    <w:p w:rsidR="00CD4BF2" w:rsidRPr="00EB07EC" w:rsidRDefault="00CD4BF2" w:rsidP="005A3EE2">
      <w:pPr>
        <w:pStyle w:val="a5"/>
        <w:spacing w:before="0" w:beforeAutospacing="0" w:after="0" w:afterAutospacing="0"/>
        <w:ind w:firstLine="709"/>
        <w:jc w:val="both"/>
        <w:rPr>
          <w:rStyle w:val="fadeinm1hgl8"/>
          <w:sz w:val="28"/>
          <w:szCs w:val="28"/>
          <w:lang w:val="kk-KZ"/>
        </w:rPr>
      </w:pPr>
      <w:r w:rsidRPr="00EB07EC">
        <w:rPr>
          <w:rStyle w:val="fadeinm1hgl8"/>
          <w:bCs/>
          <w:sz w:val="28"/>
          <w:szCs w:val="28"/>
          <w:lang w:val="kk-KZ"/>
        </w:rPr>
        <w:t>Демек, болашақ әлеуметтік педагогтің гностикалық іскерлігі</w:t>
      </w:r>
      <w:r w:rsidR="00F92ABE">
        <w:rPr>
          <w:rStyle w:val="fadeinm1hgl8"/>
          <w:bCs/>
          <w:sz w:val="28"/>
          <w:szCs w:val="28"/>
          <w:lang w:val="kk-KZ"/>
        </w:rPr>
        <w:t xml:space="preserve"> </w:t>
      </w:r>
      <w:r w:rsidRPr="00EB07EC">
        <w:rPr>
          <w:rStyle w:val="fadeinm1hgl8"/>
          <w:sz w:val="28"/>
          <w:szCs w:val="28"/>
          <w:lang w:val="kk-KZ"/>
        </w:rPr>
        <w:t xml:space="preserve">– бұл  педагогтің кәсіби қызметінде сыртқы әдістермен ғана шектелмей, </w:t>
      </w:r>
      <w:r w:rsidRPr="00EB07EC">
        <w:rPr>
          <w:rStyle w:val="fadeinm1hgl8"/>
          <w:bCs/>
          <w:sz w:val="28"/>
          <w:szCs w:val="28"/>
          <w:lang w:val="kk-KZ"/>
        </w:rPr>
        <w:t xml:space="preserve">ішкі рухани </w:t>
      </w:r>
      <w:r w:rsidRPr="00EB07EC">
        <w:rPr>
          <w:rStyle w:val="fadeinm1hgl8"/>
          <w:bCs/>
          <w:sz w:val="28"/>
          <w:szCs w:val="28"/>
          <w:lang w:val="kk-KZ"/>
        </w:rPr>
        <w:lastRenderedPageBreak/>
        <w:t>таным мен интуитивті түсінік арқылы</w:t>
      </w:r>
      <w:r w:rsidRPr="00EB07EC">
        <w:rPr>
          <w:rStyle w:val="fadeinm1hgl8"/>
          <w:sz w:val="28"/>
          <w:szCs w:val="28"/>
          <w:lang w:val="kk-KZ"/>
        </w:rPr>
        <w:t xml:space="preserve"> бала мен қоғамның қажеттілігін терең түсіну қабілеті. Бұл іскерлік әлеуметтік педагогиканың рухани-адамгершілік бағытында маңызды орын алады.</w:t>
      </w:r>
    </w:p>
    <w:p w:rsidR="00CD4BF2" w:rsidRPr="00EB07EC" w:rsidRDefault="00CD4BF2" w:rsidP="005A3EE2">
      <w:pPr>
        <w:pStyle w:val="a5"/>
        <w:spacing w:before="0" w:beforeAutospacing="0" w:after="0" w:afterAutospacing="0"/>
        <w:ind w:firstLine="709"/>
        <w:jc w:val="both"/>
        <w:rPr>
          <w:sz w:val="28"/>
          <w:szCs w:val="28"/>
          <w:lang w:val="kk-KZ"/>
        </w:rPr>
      </w:pPr>
      <w:r w:rsidRPr="00EB07EC">
        <w:rPr>
          <w:rStyle w:val="fadeinm1hgl8"/>
          <w:bCs/>
          <w:sz w:val="28"/>
          <w:szCs w:val="28"/>
          <w:lang w:val="kk-KZ"/>
        </w:rPr>
        <w:t xml:space="preserve">Гностикалық іскерлік </w:t>
      </w:r>
      <w:r w:rsidRPr="00EB07EC">
        <w:rPr>
          <w:rStyle w:val="fadeinm1hgl8"/>
          <w:sz w:val="28"/>
          <w:szCs w:val="28"/>
          <w:lang w:val="kk-KZ"/>
        </w:rPr>
        <w:t xml:space="preserve">– болашақ  әлеуметтік педагог үшін баланың ішкі әлемін терең түсінуге, әртүрлі әлеуметтік жағдайларда </w:t>
      </w:r>
      <w:r w:rsidRPr="00EB07EC">
        <w:rPr>
          <w:rStyle w:val="fadeinm1hgl8"/>
          <w:bCs/>
          <w:sz w:val="28"/>
          <w:szCs w:val="28"/>
          <w:lang w:val="kk-KZ"/>
        </w:rPr>
        <w:t>рухани тұрғыдан жауапты әрі сезімтал әрекет етуге</w:t>
      </w:r>
      <w:r w:rsidRPr="00EB07EC">
        <w:rPr>
          <w:rStyle w:val="fadeinm1hgl8"/>
          <w:sz w:val="28"/>
          <w:szCs w:val="28"/>
          <w:lang w:val="kk-KZ"/>
        </w:rPr>
        <w:t xml:space="preserve"> мүмкіндік беретін маңызды қабілет. Бұл – тұлғалық  кемелдік пен кәсіби ізгіліктің тоғысқан тұсы.</w:t>
      </w:r>
    </w:p>
    <w:p w:rsidR="00CD4BF2" w:rsidRDefault="00CD4BF2" w:rsidP="005A3EE2">
      <w:pPr>
        <w:pStyle w:val="a5"/>
        <w:spacing w:before="0" w:beforeAutospacing="0" w:after="0" w:afterAutospacing="0"/>
        <w:ind w:firstLine="709"/>
        <w:jc w:val="both"/>
        <w:rPr>
          <w:sz w:val="28"/>
          <w:szCs w:val="28"/>
          <w:lang w:val="kk-KZ"/>
        </w:rPr>
      </w:pPr>
      <w:r w:rsidRPr="00EB07EC">
        <w:rPr>
          <w:sz w:val="28"/>
          <w:szCs w:val="28"/>
          <w:lang w:val="kk-KZ"/>
        </w:rPr>
        <w:t>Сонымен, гностикалық тәсіл арқылы оқытушы тек ақпарат беру ғана емес, сонымен бірге білім алушылардың ойлау процесін бағыттап, олардың өз тәжірибесін қалыптастыруына көмектеседі. Бұл үдеріс өзіндік ізденістер мен зерттеулерге, сұрақ қою мен жаңа білімді өз бетінше игеруге мүмкіндік береді. Нәтижесінде, білім алушылар тек белгілі бір пән бойынша білім алып қана қоймай, сонымен қатар олар өз білімін практикалық тұрғыда қолдана алу қабілетіне ие болады</w:t>
      </w:r>
      <w:r w:rsidR="001A3CF2">
        <w:rPr>
          <w:sz w:val="28"/>
          <w:szCs w:val="28"/>
          <w:lang w:val="kk-KZ"/>
        </w:rPr>
        <w:t xml:space="preserve"> </w:t>
      </w:r>
      <w:r w:rsidR="001A3CF2" w:rsidRPr="00EB07EC">
        <w:rPr>
          <w:sz w:val="28"/>
          <w:szCs w:val="28"/>
          <w:lang w:val="kk-KZ"/>
        </w:rPr>
        <w:t>(1</w:t>
      </w:r>
      <w:r w:rsidR="001A3CF2">
        <w:rPr>
          <w:sz w:val="28"/>
          <w:szCs w:val="28"/>
          <w:lang w:val="kk-KZ"/>
        </w:rPr>
        <w:t>-</w:t>
      </w:r>
      <w:r w:rsidR="001A3CF2" w:rsidRPr="00EB07EC">
        <w:rPr>
          <w:sz w:val="28"/>
          <w:szCs w:val="28"/>
          <w:lang w:val="kk-KZ"/>
        </w:rPr>
        <w:t>сурет).</w:t>
      </w:r>
      <w:r w:rsidRPr="00EB07EC">
        <w:rPr>
          <w:sz w:val="28"/>
          <w:szCs w:val="28"/>
          <w:lang w:val="kk-KZ"/>
        </w:rPr>
        <w:t xml:space="preserve"> </w:t>
      </w:r>
    </w:p>
    <w:p w:rsidR="00005793" w:rsidRPr="00EB07EC" w:rsidRDefault="00005793" w:rsidP="00AB234F">
      <w:pPr>
        <w:pStyle w:val="a5"/>
        <w:spacing w:before="0" w:beforeAutospacing="0" w:after="0" w:afterAutospacing="0"/>
        <w:ind w:firstLine="1418"/>
        <w:jc w:val="both"/>
        <w:rPr>
          <w:sz w:val="28"/>
          <w:szCs w:val="28"/>
          <w:lang w:val="kk-KZ"/>
        </w:rPr>
      </w:pPr>
      <w:r>
        <w:rPr>
          <w:noProof/>
          <w:sz w:val="28"/>
          <w:szCs w:val="28"/>
        </w:rPr>
        <w:drawing>
          <wp:inline distT="0" distB="0" distL="0" distR="0">
            <wp:extent cx="4930588" cy="726141"/>
            <wp:effectExtent l="7620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73D83" w:rsidRPr="00673D83" w:rsidRDefault="00673D83" w:rsidP="00673D83">
      <w:pPr>
        <w:spacing w:after="0" w:line="240" w:lineRule="auto"/>
        <w:jc w:val="center"/>
        <w:rPr>
          <w:rFonts w:ascii="Times New Roman" w:hAnsi="Times New Roman" w:cs="Times New Roman"/>
          <w:sz w:val="16"/>
          <w:szCs w:val="16"/>
          <w:lang w:val="kk-KZ"/>
        </w:rPr>
      </w:pPr>
    </w:p>
    <w:p w:rsidR="00CD4BF2" w:rsidRPr="00EB07EC" w:rsidRDefault="00673D83" w:rsidP="00673D8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1 – Педагогтің </w:t>
      </w:r>
      <w:r w:rsidR="00CD4BF2" w:rsidRPr="00EB07EC">
        <w:rPr>
          <w:rFonts w:ascii="Times New Roman" w:hAnsi="Times New Roman" w:cs="Times New Roman"/>
          <w:sz w:val="28"/>
          <w:szCs w:val="28"/>
          <w:lang w:val="kk-KZ"/>
        </w:rPr>
        <w:t>гностикалық іс-әрекеті</w:t>
      </w:r>
    </w:p>
    <w:p w:rsidR="00DC02DF" w:rsidRDefault="00DC02DF" w:rsidP="00AB234F">
      <w:pPr>
        <w:spacing w:after="0" w:line="240" w:lineRule="auto"/>
        <w:ind w:firstLine="567"/>
        <w:jc w:val="both"/>
        <w:rPr>
          <w:rFonts w:ascii="Times New Roman" w:hAnsi="Times New Roman" w:cs="Times New Roman"/>
          <w:sz w:val="28"/>
          <w:szCs w:val="28"/>
          <w:lang w:val="kk-KZ"/>
        </w:rPr>
      </w:pPr>
    </w:p>
    <w:p w:rsidR="00CD4BF2" w:rsidRDefault="00CD4BF2" w:rsidP="00AB234F">
      <w:pPr>
        <w:spacing w:after="0" w:line="240" w:lineRule="auto"/>
        <w:ind w:firstLine="567"/>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Медиялық ресурстармен технологиялардың кең таралуына байланысты қол жетімді ақпараттың көлемі күрт өсті. Демек, бұл үдеріс гностикалық іскерлікті жетілдіру мәселелерінің өзектілігін анықтайды (</w:t>
      </w:r>
      <w:r w:rsidR="00673D83">
        <w:rPr>
          <w:rFonts w:ascii="Times New Roman" w:hAnsi="Times New Roman" w:cs="Times New Roman"/>
          <w:sz w:val="28"/>
          <w:szCs w:val="28"/>
          <w:lang w:val="kk-KZ"/>
        </w:rPr>
        <w:t>6-</w:t>
      </w:r>
      <w:r w:rsidRPr="00EB07EC">
        <w:rPr>
          <w:rFonts w:ascii="Times New Roman" w:hAnsi="Times New Roman" w:cs="Times New Roman"/>
          <w:sz w:val="28"/>
          <w:szCs w:val="28"/>
          <w:lang w:val="kk-KZ"/>
        </w:rPr>
        <w:t>кесте).</w:t>
      </w:r>
    </w:p>
    <w:p w:rsidR="00673D83" w:rsidRPr="00EB07EC" w:rsidRDefault="00673D83" w:rsidP="00AB234F">
      <w:pPr>
        <w:spacing w:after="0" w:line="240" w:lineRule="auto"/>
        <w:ind w:firstLine="567"/>
        <w:jc w:val="both"/>
        <w:rPr>
          <w:rFonts w:ascii="Times New Roman" w:hAnsi="Times New Roman" w:cs="Times New Roman"/>
          <w:sz w:val="28"/>
          <w:szCs w:val="28"/>
          <w:lang w:val="kk-KZ"/>
        </w:rPr>
      </w:pPr>
    </w:p>
    <w:p w:rsidR="00CD4BF2" w:rsidRDefault="00CD4BF2" w:rsidP="00AB234F">
      <w:pPr>
        <w:spacing w:after="0" w:line="240" w:lineRule="auto"/>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Кесте </w:t>
      </w:r>
      <w:r w:rsidR="008C0A5C">
        <w:rPr>
          <w:rFonts w:ascii="Times New Roman" w:hAnsi="Times New Roman" w:cs="Times New Roman"/>
          <w:sz w:val="28"/>
          <w:szCs w:val="28"/>
          <w:lang w:val="kk-KZ"/>
        </w:rPr>
        <w:t>6</w:t>
      </w:r>
      <w:r w:rsidR="00673D83">
        <w:rPr>
          <w:rFonts w:ascii="Times New Roman" w:hAnsi="Times New Roman" w:cs="Times New Roman"/>
          <w:sz w:val="28"/>
          <w:szCs w:val="28"/>
          <w:lang w:val="kk-KZ"/>
        </w:rPr>
        <w:t xml:space="preserve"> – Гностикалық </w:t>
      </w:r>
      <w:r w:rsidRPr="00EB07EC">
        <w:rPr>
          <w:rFonts w:ascii="Times New Roman" w:hAnsi="Times New Roman" w:cs="Times New Roman"/>
          <w:sz w:val="28"/>
          <w:szCs w:val="28"/>
          <w:lang w:val="kk-KZ"/>
        </w:rPr>
        <w:t>іскерліктердің негізі</w:t>
      </w:r>
    </w:p>
    <w:p w:rsidR="00005793" w:rsidRPr="00673D83" w:rsidRDefault="00005793" w:rsidP="00AB234F">
      <w:pPr>
        <w:spacing w:after="0" w:line="240" w:lineRule="auto"/>
        <w:jc w:val="both"/>
        <w:rPr>
          <w:rFonts w:ascii="Times New Roman" w:hAnsi="Times New Roman" w:cs="Times New Roman"/>
          <w:sz w:val="16"/>
          <w:szCs w:val="16"/>
          <w:lang w:val="kk-KZ"/>
        </w:rPr>
      </w:pPr>
    </w:p>
    <w:tbl>
      <w:tblPr>
        <w:tblStyle w:val="a3"/>
        <w:tblW w:w="9639" w:type="dxa"/>
        <w:jc w:val="center"/>
        <w:tblLook w:val="04A0"/>
      </w:tblPr>
      <w:tblGrid>
        <w:gridCol w:w="2951"/>
        <w:gridCol w:w="6688"/>
      </w:tblGrid>
      <w:tr w:rsidR="00CD4BF2" w:rsidRPr="00EB07EC" w:rsidTr="005D2546">
        <w:trPr>
          <w:trHeight w:val="50"/>
          <w:jc w:val="center"/>
        </w:trPr>
        <w:tc>
          <w:tcPr>
            <w:tcW w:w="9639" w:type="dxa"/>
            <w:gridSpan w:val="2"/>
            <w:vAlign w:val="center"/>
          </w:tcPr>
          <w:p w:rsidR="00CD4BF2" w:rsidRPr="00EB07EC" w:rsidRDefault="00CD4BF2" w:rsidP="00673D83">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Гностикалық іскерліктердің негізі</w:t>
            </w:r>
          </w:p>
        </w:tc>
      </w:tr>
      <w:tr w:rsidR="00CD4BF2" w:rsidRPr="00EA47CF" w:rsidTr="00673D83">
        <w:trPr>
          <w:jc w:val="center"/>
        </w:trPr>
        <w:tc>
          <w:tcPr>
            <w:tcW w:w="2951"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Ғылыми-</w:t>
            </w:r>
            <w:r w:rsidRPr="00EB07EC">
              <w:rPr>
                <w:rFonts w:ascii="Times New Roman" w:hAnsi="Times New Roman" w:cs="Times New Roman"/>
                <w:sz w:val="24"/>
                <w:szCs w:val="24"/>
              </w:rPr>
              <w:t>әдістемелік қамту</w:t>
            </w:r>
          </w:p>
        </w:tc>
        <w:tc>
          <w:tcPr>
            <w:tcW w:w="6688" w:type="dxa"/>
          </w:tcPr>
          <w:p w:rsidR="00CD4BF2" w:rsidRPr="00EB07EC" w:rsidRDefault="00CD4BF2" w:rsidP="00FD42F2">
            <w:pPr>
              <w:rPr>
                <w:rFonts w:ascii="Times New Roman" w:hAnsi="Times New Roman" w:cs="Times New Roman"/>
                <w:sz w:val="24"/>
                <w:szCs w:val="24"/>
                <w:lang w:val="kk-KZ"/>
              </w:rPr>
            </w:pPr>
            <w:r w:rsidRPr="00EB07EC">
              <w:rPr>
                <w:rFonts w:ascii="Times New Roman" w:hAnsi="Times New Roman" w:cs="Times New Roman"/>
                <w:sz w:val="24"/>
                <w:szCs w:val="24"/>
                <w:lang w:val="kk-KZ"/>
              </w:rPr>
              <w:t>-тұлғаның әлемді тану мүмкіндіктері, шындыққа білім</w:t>
            </w:r>
            <w:r w:rsidR="00FD42F2">
              <w:rPr>
                <w:rFonts w:ascii="Times New Roman" w:hAnsi="Times New Roman" w:cs="Times New Roman"/>
                <w:sz w:val="24"/>
                <w:szCs w:val="24"/>
                <w:lang w:val="kk-KZ"/>
              </w:rPr>
              <w:t>ге</w:t>
            </w:r>
            <w:r w:rsidRPr="00EB07EC">
              <w:rPr>
                <w:rFonts w:ascii="Times New Roman" w:hAnsi="Times New Roman" w:cs="Times New Roman"/>
                <w:sz w:val="24"/>
                <w:szCs w:val="24"/>
                <w:lang w:val="kk-KZ"/>
              </w:rPr>
              <w:t xml:space="preserve"> қатысы, субъект пен объект қатынасын оқуға мүмкіндік беретін тану теориясы оның базисті негізі болып табылады.</w:t>
            </w:r>
          </w:p>
        </w:tc>
      </w:tr>
      <w:tr w:rsidR="00CD4BF2" w:rsidRPr="00EA47CF" w:rsidTr="00673D83">
        <w:trPr>
          <w:jc w:val="center"/>
        </w:trPr>
        <w:tc>
          <w:tcPr>
            <w:tcW w:w="2951"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rPr>
              <w:t>Ұйымдастыруды қамту</w:t>
            </w:r>
          </w:p>
        </w:tc>
        <w:tc>
          <w:tcPr>
            <w:tcW w:w="6688" w:type="dxa"/>
          </w:tcPr>
          <w:p w:rsidR="00CD4BF2" w:rsidRPr="00EB07EC" w:rsidRDefault="00CD4BF2" w:rsidP="00FD42F2">
            <w:pPr>
              <w:rPr>
                <w:rFonts w:ascii="Times New Roman" w:hAnsi="Times New Roman" w:cs="Times New Roman"/>
                <w:sz w:val="24"/>
                <w:szCs w:val="24"/>
                <w:lang w:val="kk-KZ"/>
              </w:rPr>
            </w:pPr>
            <w:r w:rsidRPr="00EB07EC">
              <w:rPr>
                <w:rFonts w:ascii="Times New Roman" w:hAnsi="Times New Roman" w:cs="Times New Roman"/>
                <w:sz w:val="24"/>
                <w:szCs w:val="24"/>
                <w:lang w:val="kk-KZ"/>
              </w:rPr>
              <w:t>-кәсіби мәнд</w:t>
            </w:r>
            <w:r w:rsidR="008649EF">
              <w:rPr>
                <w:rFonts w:ascii="Times New Roman" w:hAnsi="Times New Roman" w:cs="Times New Roman"/>
                <w:sz w:val="24"/>
                <w:szCs w:val="24"/>
                <w:lang w:val="kk-KZ"/>
              </w:rPr>
              <w:t>е</w:t>
            </w:r>
            <w:r w:rsidRPr="00EB07EC">
              <w:rPr>
                <w:rFonts w:ascii="Times New Roman" w:hAnsi="Times New Roman" w:cs="Times New Roman"/>
                <w:sz w:val="24"/>
                <w:szCs w:val="24"/>
                <w:lang w:val="kk-KZ"/>
              </w:rPr>
              <w:t xml:space="preserve"> педагогт</w:t>
            </w:r>
            <w:r w:rsidR="002A4318">
              <w:rPr>
                <w:rFonts w:ascii="Times New Roman" w:hAnsi="Times New Roman" w:cs="Times New Roman"/>
                <w:sz w:val="24"/>
                <w:szCs w:val="24"/>
                <w:lang w:val="kk-KZ"/>
              </w:rPr>
              <w:t xml:space="preserve">ің </w:t>
            </w:r>
            <w:r w:rsidRPr="00EB07EC">
              <w:rPr>
                <w:rFonts w:ascii="Times New Roman" w:hAnsi="Times New Roman" w:cs="Times New Roman"/>
                <w:sz w:val="24"/>
                <w:szCs w:val="24"/>
                <w:lang w:val="kk-KZ"/>
              </w:rPr>
              <w:t xml:space="preserve">гностикалық </w:t>
            </w:r>
            <w:r w:rsidR="00FD42F2">
              <w:rPr>
                <w:rFonts w:ascii="Times New Roman" w:hAnsi="Times New Roman" w:cs="Times New Roman"/>
                <w:sz w:val="24"/>
                <w:szCs w:val="24"/>
                <w:lang w:val="kk-KZ"/>
              </w:rPr>
              <w:t>іскерліктерін</w:t>
            </w:r>
            <w:r w:rsidRPr="00EB07EC">
              <w:rPr>
                <w:rFonts w:ascii="Times New Roman" w:hAnsi="Times New Roman" w:cs="Times New Roman"/>
                <w:sz w:val="24"/>
                <w:szCs w:val="24"/>
                <w:lang w:val="kk-KZ"/>
              </w:rPr>
              <w:t xml:space="preserve"> өзіндік дамыту және өзіндік жетілдіруге көмектесетін басқарумен білім беру жүйесі.</w:t>
            </w:r>
          </w:p>
        </w:tc>
      </w:tr>
      <w:tr w:rsidR="00CD4BF2" w:rsidRPr="00EA47CF" w:rsidTr="00673D83">
        <w:trPr>
          <w:jc w:val="center"/>
        </w:trPr>
        <w:tc>
          <w:tcPr>
            <w:tcW w:w="2951"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rPr>
              <w:t>Ақпараттық қамту</w:t>
            </w:r>
          </w:p>
        </w:tc>
        <w:tc>
          <w:tcPr>
            <w:tcW w:w="6688"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-«практика-теория-практика» формуласы бойынша жүзеге асырылып, педагогқа ақпарат табуды үйренуді, гностикалық әрекетте негізгі сапасы ретінде ақпараттың қажеттілік қалыптастыруды ұсынады.</w:t>
            </w:r>
          </w:p>
        </w:tc>
      </w:tr>
      <w:tr w:rsidR="005D2546" w:rsidRPr="00EA47CF" w:rsidTr="00F743C8">
        <w:trPr>
          <w:trHeight w:val="1114"/>
          <w:jc w:val="center"/>
        </w:trPr>
        <w:tc>
          <w:tcPr>
            <w:tcW w:w="2951" w:type="dxa"/>
          </w:tcPr>
          <w:p w:rsidR="005D2546" w:rsidRPr="00EB07EC" w:rsidRDefault="005D2546"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Нормативтік-</w:t>
            </w:r>
            <w:r w:rsidRPr="00EB07EC">
              <w:rPr>
                <w:rFonts w:ascii="Times New Roman" w:hAnsi="Times New Roman" w:cs="Times New Roman"/>
                <w:sz w:val="24"/>
                <w:szCs w:val="24"/>
              </w:rPr>
              <w:t>құқықтық қамту</w:t>
            </w:r>
          </w:p>
        </w:tc>
        <w:tc>
          <w:tcPr>
            <w:tcW w:w="6688" w:type="dxa"/>
          </w:tcPr>
          <w:p w:rsidR="005D2546" w:rsidRPr="00EB07EC" w:rsidRDefault="005D2546" w:rsidP="00673D83">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-педагогикалық жүйелердің және олардың элементтері қызметінің нәтижелері мен ерекшеліктерін, күйі мен қасиетін </w:t>
            </w:r>
          </w:p>
          <w:p w:rsidR="005D2546" w:rsidRPr="00EB07EC" w:rsidRDefault="005D2546"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сипаттайтын педагогикалық этикамен, нормативтік көрсеткіштермен, бағалау өлшемдерімен байланысты</w:t>
            </w:r>
          </w:p>
        </w:tc>
      </w:tr>
      <w:tr w:rsidR="00CD4BF2" w:rsidRPr="00EA47CF" w:rsidTr="00673D83">
        <w:trPr>
          <w:jc w:val="center"/>
        </w:trPr>
        <w:tc>
          <w:tcPr>
            <w:tcW w:w="2951"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rPr>
              <w:t>Құжатты қамту, құрамы</w:t>
            </w:r>
          </w:p>
        </w:tc>
        <w:tc>
          <w:tcPr>
            <w:tcW w:w="6688" w:type="dxa"/>
          </w:tcPr>
          <w:p w:rsidR="00CD4BF2" w:rsidRPr="00EB07EC" w:rsidRDefault="00CD4BF2" w:rsidP="00564C39">
            <w:pPr>
              <w:rPr>
                <w:rFonts w:ascii="Times New Roman" w:hAnsi="Times New Roman" w:cs="Times New Roman"/>
                <w:sz w:val="24"/>
                <w:szCs w:val="24"/>
                <w:lang w:val="kk-KZ"/>
              </w:rPr>
            </w:pPr>
            <w:r w:rsidRPr="00EB07EC">
              <w:rPr>
                <w:rFonts w:ascii="Times New Roman" w:hAnsi="Times New Roman" w:cs="Times New Roman"/>
                <w:sz w:val="24"/>
                <w:szCs w:val="24"/>
                <w:lang w:val="kk-KZ"/>
              </w:rPr>
              <w:t>-студенттің даму бағдарламасы, жылдың гностикалық карталары, объект дамуы, тиімді стратегиялық тұжырымдамалар, сипаттамалар мен талдау әдістерінен тұратын білім беру үдерісіндегі бүкіл кезеңдегі бағдарламасы</w:t>
            </w:r>
          </w:p>
        </w:tc>
      </w:tr>
    </w:tbl>
    <w:p w:rsidR="00564C39" w:rsidRDefault="00564C39" w:rsidP="00AB234F">
      <w:pPr>
        <w:spacing w:after="0" w:line="240" w:lineRule="auto"/>
        <w:ind w:firstLine="567"/>
        <w:jc w:val="both"/>
        <w:rPr>
          <w:rFonts w:ascii="Times New Roman" w:hAnsi="Times New Roman" w:cs="Times New Roman"/>
          <w:sz w:val="28"/>
          <w:szCs w:val="28"/>
          <w:lang w:val="kk-KZ"/>
        </w:rPr>
      </w:pPr>
    </w:p>
    <w:p w:rsidR="00F92ABE" w:rsidRDefault="00BF6DB3" w:rsidP="00AB234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015FEA">
        <w:rPr>
          <w:rFonts w:ascii="Times New Roman" w:hAnsi="Times New Roman" w:cs="Times New Roman"/>
          <w:sz w:val="28"/>
          <w:szCs w:val="28"/>
          <w:lang w:val="kk-KZ"/>
        </w:rPr>
        <w:t>Б.С. Гершунскийдің білім берудегі ақпаратандыру мәселерінде көрсетілген өлшемдер негізінде құрастырылды</w:t>
      </w:r>
      <w:r w:rsidR="000F7915">
        <w:rPr>
          <w:rFonts w:ascii="Times New Roman" w:hAnsi="Times New Roman" w:cs="Times New Roman"/>
          <w:sz w:val="28"/>
          <w:szCs w:val="28"/>
          <w:lang w:val="kk-KZ"/>
        </w:rPr>
        <w:t xml:space="preserve"> </w:t>
      </w:r>
      <w:r w:rsidR="000F7915" w:rsidRPr="00EB07EC">
        <w:rPr>
          <w:rFonts w:ascii="Times New Roman" w:hAnsi="Times New Roman" w:cs="Times New Roman"/>
          <w:sz w:val="28"/>
          <w:szCs w:val="28"/>
          <w:lang w:val="kk-KZ"/>
        </w:rPr>
        <w:t>[</w:t>
      </w:r>
      <w:r w:rsidR="000F7915">
        <w:rPr>
          <w:rFonts w:ascii="Times New Roman" w:hAnsi="Times New Roman" w:cs="Times New Roman"/>
          <w:sz w:val="28"/>
          <w:szCs w:val="28"/>
          <w:lang w:val="kk-KZ"/>
        </w:rPr>
        <w:t>67</w:t>
      </w:r>
      <w:r w:rsidR="000F7915" w:rsidRPr="00EB07EC">
        <w:rPr>
          <w:rFonts w:ascii="Times New Roman" w:hAnsi="Times New Roman" w:cs="Times New Roman"/>
          <w:sz w:val="28"/>
          <w:szCs w:val="28"/>
          <w:lang w:val="kk-KZ"/>
        </w:rPr>
        <w:t>].</w:t>
      </w:r>
    </w:p>
    <w:p w:rsidR="00CD4BF2" w:rsidRDefault="00CD4BF2" w:rsidP="00AB234F">
      <w:pPr>
        <w:spacing w:after="0" w:line="240" w:lineRule="auto"/>
        <w:ind w:firstLine="567"/>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Гностикалық іскерліктің тиімділігі үшін педагогикалық жүйелер қасиеті мен оны құратын элементтер, үдерістер туралы мәліметтер, хабарламалар ретіндегі педагогикалық ақпаратта маңызды. Оның бірнеше түрі бар (</w:t>
      </w:r>
      <w:r w:rsidR="00673D83">
        <w:rPr>
          <w:rFonts w:ascii="Times New Roman" w:hAnsi="Times New Roman" w:cs="Times New Roman"/>
          <w:sz w:val="28"/>
          <w:szCs w:val="28"/>
          <w:lang w:val="kk-KZ"/>
        </w:rPr>
        <w:t>7-</w:t>
      </w:r>
      <w:r w:rsidRPr="00EB07EC">
        <w:rPr>
          <w:rFonts w:ascii="Times New Roman" w:hAnsi="Times New Roman" w:cs="Times New Roman"/>
          <w:sz w:val="28"/>
          <w:szCs w:val="28"/>
          <w:lang w:val="kk-KZ"/>
        </w:rPr>
        <w:t>кесте</w:t>
      </w:r>
      <w:r w:rsidR="00673D83">
        <w:rPr>
          <w:rFonts w:ascii="Times New Roman" w:hAnsi="Times New Roman" w:cs="Times New Roman"/>
          <w:sz w:val="28"/>
          <w:szCs w:val="28"/>
          <w:lang w:val="kk-KZ"/>
        </w:rPr>
        <w:t>).</w:t>
      </w:r>
    </w:p>
    <w:p w:rsidR="00673D83" w:rsidRPr="00EB07EC" w:rsidRDefault="00673D83" w:rsidP="00AB234F">
      <w:pPr>
        <w:spacing w:after="0" w:line="240" w:lineRule="auto"/>
        <w:ind w:firstLine="567"/>
        <w:jc w:val="both"/>
        <w:rPr>
          <w:rFonts w:ascii="Times New Roman" w:hAnsi="Times New Roman" w:cs="Times New Roman"/>
          <w:sz w:val="28"/>
          <w:szCs w:val="28"/>
          <w:lang w:val="kk-KZ"/>
        </w:rPr>
      </w:pPr>
    </w:p>
    <w:p w:rsidR="00CD4BF2" w:rsidRDefault="008C0A5C" w:rsidP="00AB234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673D83">
        <w:rPr>
          <w:rFonts w:ascii="Times New Roman" w:hAnsi="Times New Roman" w:cs="Times New Roman"/>
          <w:sz w:val="28"/>
          <w:szCs w:val="28"/>
          <w:lang w:val="kk-KZ"/>
        </w:rPr>
        <w:t>7</w:t>
      </w:r>
      <w:r w:rsidR="00CD4BF2" w:rsidRPr="00EB07EC">
        <w:rPr>
          <w:rFonts w:ascii="Times New Roman" w:hAnsi="Times New Roman" w:cs="Times New Roman"/>
          <w:sz w:val="28"/>
          <w:szCs w:val="28"/>
          <w:lang w:val="kk-KZ"/>
        </w:rPr>
        <w:t xml:space="preserve"> – Педагогикалық ақпарат жүйесі</w:t>
      </w:r>
    </w:p>
    <w:p w:rsidR="00673D83" w:rsidRPr="00673D83" w:rsidRDefault="00673D83" w:rsidP="00AB234F">
      <w:pPr>
        <w:spacing w:after="0" w:line="240" w:lineRule="auto"/>
        <w:jc w:val="both"/>
        <w:rPr>
          <w:rFonts w:ascii="Times New Roman" w:hAnsi="Times New Roman" w:cs="Times New Roman"/>
          <w:sz w:val="16"/>
          <w:szCs w:val="16"/>
          <w:lang w:val="kk-KZ"/>
        </w:rPr>
      </w:pPr>
    </w:p>
    <w:tbl>
      <w:tblPr>
        <w:tblStyle w:val="a3"/>
        <w:tblW w:w="9639" w:type="dxa"/>
        <w:jc w:val="center"/>
        <w:tblLook w:val="04A0"/>
      </w:tblPr>
      <w:tblGrid>
        <w:gridCol w:w="3681"/>
        <w:gridCol w:w="5958"/>
      </w:tblGrid>
      <w:tr w:rsidR="00CD4BF2" w:rsidRPr="00EB07EC" w:rsidTr="00673D83">
        <w:trPr>
          <w:jc w:val="center"/>
        </w:trPr>
        <w:tc>
          <w:tcPr>
            <w:tcW w:w="9355" w:type="dxa"/>
            <w:gridSpan w:val="2"/>
          </w:tcPr>
          <w:p w:rsidR="00CD4BF2" w:rsidRPr="00EB07EC" w:rsidRDefault="00CD4BF2" w:rsidP="00AB234F">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Педагогикалық ақпарат жүйесі</w:t>
            </w:r>
          </w:p>
        </w:tc>
      </w:tr>
      <w:tr w:rsidR="00CD4BF2" w:rsidRPr="00EA47CF" w:rsidTr="00673D83">
        <w:trPr>
          <w:jc w:val="center"/>
        </w:trPr>
        <w:tc>
          <w:tcPr>
            <w:tcW w:w="3573"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Ғ</w:t>
            </w:r>
            <w:r w:rsidRPr="00EB07EC">
              <w:rPr>
                <w:rFonts w:ascii="Times New Roman" w:hAnsi="Times New Roman" w:cs="Times New Roman"/>
                <w:sz w:val="24"/>
                <w:szCs w:val="24"/>
              </w:rPr>
              <w:t>ылыми-педагогикалық ақпарат</w:t>
            </w:r>
          </w:p>
        </w:tc>
        <w:tc>
          <w:tcPr>
            <w:tcW w:w="5782"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-барлық деңгейдегі педагогикалық жүйелерді басқару және ұйымдардың негізгі тұжырымдамалары</w:t>
            </w:r>
            <w:r w:rsidR="007A2B6B">
              <w:rPr>
                <w:rFonts w:ascii="Times New Roman" w:hAnsi="Times New Roman" w:cs="Times New Roman"/>
                <w:sz w:val="24"/>
                <w:szCs w:val="24"/>
                <w:lang w:val="kk-KZ"/>
              </w:rPr>
              <w:t xml:space="preserve"> және </w:t>
            </w:r>
            <w:r w:rsidRPr="00EB07EC">
              <w:rPr>
                <w:rFonts w:ascii="Times New Roman" w:hAnsi="Times New Roman" w:cs="Times New Roman"/>
                <w:sz w:val="24"/>
                <w:szCs w:val="24"/>
                <w:lang w:val="kk-KZ"/>
              </w:rPr>
              <w:t>теориялары</w:t>
            </w:r>
          </w:p>
        </w:tc>
      </w:tr>
      <w:tr w:rsidR="00CD4BF2" w:rsidRPr="00EA47CF" w:rsidTr="00673D83">
        <w:trPr>
          <w:jc w:val="center"/>
        </w:trPr>
        <w:tc>
          <w:tcPr>
            <w:tcW w:w="3573"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С</w:t>
            </w:r>
            <w:r w:rsidRPr="00EB07EC">
              <w:rPr>
                <w:rFonts w:ascii="Times New Roman" w:hAnsi="Times New Roman" w:cs="Times New Roman"/>
                <w:sz w:val="24"/>
                <w:szCs w:val="24"/>
              </w:rPr>
              <w:t>убъект-объект ақпарат</w:t>
            </w:r>
          </w:p>
        </w:tc>
        <w:tc>
          <w:tcPr>
            <w:tcW w:w="5782"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-жекелеу мен саралау үшін қажетті педагогикалық үдеріс объектілері мен субъектілері туралы ақпарат</w:t>
            </w:r>
          </w:p>
        </w:tc>
      </w:tr>
      <w:tr w:rsidR="00CD4BF2" w:rsidRPr="00EA47CF" w:rsidTr="00673D83">
        <w:trPr>
          <w:jc w:val="center"/>
        </w:trPr>
        <w:tc>
          <w:tcPr>
            <w:tcW w:w="3573" w:type="dxa"/>
          </w:tcPr>
          <w:p w:rsidR="00CD4BF2" w:rsidRPr="00EB07EC" w:rsidRDefault="00CD4BF2" w:rsidP="00AB234F">
            <w:pPr>
              <w:rPr>
                <w:rFonts w:ascii="Times New Roman" w:hAnsi="Times New Roman" w:cs="Times New Roman"/>
                <w:b/>
                <w:sz w:val="24"/>
                <w:szCs w:val="24"/>
                <w:lang w:val="kk-KZ"/>
              </w:rPr>
            </w:pPr>
            <w:r w:rsidRPr="00EB07EC">
              <w:rPr>
                <w:rFonts w:ascii="Times New Roman" w:hAnsi="Times New Roman" w:cs="Times New Roman"/>
                <w:sz w:val="24"/>
                <w:szCs w:val="24"/>
                <w:lang w:val="kk-KZ"/>
              </w:rPr>
              <w:t>О</w:t>
            </w:r>
            <w:r w:rsidRPr="00EB07EC">
              <w:rPr>
                <w:rFonts w:ascii="Times New Roman" w:hAnsi="Times New Roman" w:cs="Times New Roman"/>
                <w:sz w:val="24"/>
                <w:szCs w:val="24"/>
              </w:rPr>
              <w:t>қу-педагогикалық ақпарат</w:t>
            </w:r>
          </w:p>
        </w:tc>
        <w:tc>
          <w:tcPr>
            <w:tcW w:w="5782" w:type="dxa"/>
          </w:tcPr>
          <w:p w:rsidR="00CD4BF2" w:rsidRPr="00EB07EC" w:rsidRDefault="00CD4BF2"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-білім беру жүйесін функциялау түрлері, құралдары, әдістері, технологиялары, оқу пәндері мазмұны туралы ақпараттар мен хабарламалар</w:t>
            </w:r>
          </w:p>
        </w:tc>
      </w:tr>
    </w:tbl>
    <w:p w:rsidR="008C0A5C" w:rsidRDefault="008C0A5C" w:rsidP="00AB234F">
      <w:pPr>
        <w:spacing w:after="0" w:line="240" w:lineRule="auto"/>
        <w:ind w:firstLine="567"/>
        <w:jc w:val="both"/>
        <w:rPr>
          <w:rFonts w:ascii="Times New Roman" w:hAnsi="Times New Roman" w:cs="Times New Roman"/>
          <w:sz w:val="28"/>
          <w:szCs w:val="28"/>
          <w:lang w:val="kk-KZ"/>
        </w:rPr>
      </w:pPr>
    </w:p>
    <w:p w:rsidR="00015FEA" w:rsidRDefault="00015FEA" w:rsidP="00673D8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7622DD">
        <w:rPr>
          <w:rFonts w:ascii="Times New Roman" w:hAnsi="Times New Roman" w:cs="Times New Roman"/>
          <w:sz w:val="28"/>
          <w:szCs w:val="28"/>
          <w:lang w:val="kk-KZ"/>
        </w:rPr>
        <w:t>а</w:t>
      </w:r>
      <w:r w:rsidR="007622DD" w:rsidRPr="007622DD">
        <w:rPr>
          <w:rFonts w:ascii="Times New Roman" w:hAnsi="Times New Roman" w:cs="Times New Roman"/>
          <w:sz w:val="28"/>
          <w:szCs w:val="28"/>
          <w:lang w:val="kk-KZ"/>
        </w:rPr>
        <w:t>қпараттық қоғам жағдайында гностикалық іскерліктер</w:t>
      </w:r>
      <w:r w:rsidR="006919BD">
        <w:rPr>
          <w:rFonts w:ascii="Times New Roman" w:hAnsi="Times New Roman" w:cs="Times New Roman"/>
          <w:sz w:val="28"/>
          <w:szCs w:val="28"/>
          <w:lang w:val="kk-KZ"/>
        </w:rPr>
        <w:t xml:space="preserve"> бағытындағы</w:t>
      </w:r>
      <w:r w:rsidR="007622DD" w:rsidRPr="007622DD">
        <w:rPr>
          <w:rFonts w:ascii="Times New Roman" w:hAnsi="Times New Roman" w:cs="Times New Roman"/>
          <w:sz w:val="28"/>
          <w:szCs w:val="28"/>
          <w:lang w:val="kk-KZ"/>
        </w:rPr>
        <w:t xml:space="preserve"> </w:t>
      </w:r>
      <w:r w:rsidR="006919BD" w:rsidRPr="006919BD">
        <w:rPr>
          <w:rFonts w:ascii="Times New Roman" w:hAnsi="Times New Roman" w:cs="Times New Roman"/>
          <w:sz w:val="28"/>
          <w:szCs w:val="28"/>
          <w:lang w:val="kk-KZ"/>
        </w:rPr>
        <w:t>ғылыми еңбектерге талдау негізінде</w:t>
      </w:r>
      <w:r w:rsidR="007622DD" w:rsidRPr="006919BD">
        <w:rPr>
          <w:rFonts w:ascii="Times New Roman" w:hAnsi="Times New Roman" w:cs="Times New Roman"/>
          <w:sz w:val="28"/>
          <w:szCs w:val="28"/>
          <w:lang w:val="kk-KZ"/>
        </w:rPr>
        <w:t xml:space="preserve"> құрастырылды</w:t>
      </w:r>
      <w:r w:rsidR="007622DD">
        <w:rPr>
          <w:rFonts w:ascii="Times New Roman" w:hAnsi="Times New Roman" w:cs="Times New Roman"/>
          <w:sz w:val="28"/>
          <w:szCs w:val="28"/>
          <w:lang w:val="kk-KZ"/>
        </w:rPr>
        <w:t xml:space="preserve"> </w:t>
      </w:r>
      <w:r w:rsidR="007622DD" w:rsidRPr="00EB07EC">
        <w:rPr>
          <w:rFonts w:ascii="Times New Roman" w:hAnsi="Times New Roman" w:cs="Times New Roman"/>
          <w:sz w:val="28"/>
          <w:szCs w:val="28"/>
          <w:lang w:val="kk-KZ"/>
        </w:rPr>
        <w:t>[</w:t>
      </w:r>
      <w:r w:rsidR="007622DD">
        <w:rPr>
          <w:rFonts w:ascii="Times New Roman" w:hAnsi="Times New Roman" w:cs="Times New Roman"/>
          <w:sz w:val="28"/>
          <w:szCs w:val="28"/>
          <w:lang w:val="kk-KZ"/>
        </w:rPr>
        <w:t>79, 80</w:t>
      </w:r>
      <w:r w:rsidR="007622DD" w:rsidRPr="00EB07EC">
        <w:rPr>
          <w:rFonts w:ascii="Times New Roman" w:hAnsi="Times New Roman" w:cs="Times New Roman"/>
          <w:sz w:val="28"/>
          <w:szCs w:val="28"/>
          <w:lang w:val="kk-KZ"/>
        </w:rPr>
        <w:t>].</w:t>
      </w:r>
    </w:p>
    <w:p w:rsidR="00CD4BF2" w:rsidRPr="00EB07EC" w:rsidRDefault="00CD4BF2" w:rsidP="00673D83">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Ақпараттың нақтылығы мен шынайылығы педагогтің бойында өмірлік тәжірибенің болуы және қабылдау, ес, ойлау, жады сияқты психикалық үдерістер дамуымен байланысын қамтиды. </w:t>
      </w:r>
    </w:p>
    <w:p w:rsidR="00CD4BF2" w:rsidRPr="00EB07EC" w:rsidRDefault="00CD4BF2" w:rsidP="00673D83">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Ақпаратты таратудың анықталған алгоритмі бар: алу немесе жинау, сандық немесе сапалық өңдеу, түсіндіру, дұрыстығын тексеру, сөздей </w:t>
      </w:r>
      <w:r w:rsidR="00FD42F2">
        <w:rPr>
          <w:rFonts w:ascii="Times New Roman" w:hAnsi="Times New Roman" w:cs="Times New Roman"/>
          <w:sz w:val="28"/>
          <w:szCs w:val="28"/>
          <w:lang w:val="kk-KZ"/>
        </w:rPr>
        <w:t>және</w:t>
      </w:r>
      <w:r w:rsidRPr="00EB07EC">
        <w:rPr>
          <w:rFonts w:ascii="Times New Roman" w:hAnsi="Times New Roman" w:cs="Times New Roman"/>
          <w:sz w:val="28"/>
          <w:szCs w:val="28"/>
          <w:lang w:val="kk-KZ"/>
        </w:rPr>
        <w:t xml:space="preserve"> презентация. Жинау, өңдеу, талдау деген кезеңдерге назар аударсақ болады. </w:t>
      </w:r>
    </w:p>
    <w:p w:rsidR="00CD4BF2" w:rsidRPr="00EB07EC" w:rsidRDefault="00CD4BF2" w:rsidP="00673D83">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Ақпаратты жинау кезінің алдында ақпарат жеткіліктігі, көлемі, мазмұны мен қажеттілігінің белгіленген дәрежесі алдын ала жүреді. Ақпаратты бағалауға, бөлуге болатын түрде тіркеуге келетін заңдар, заңдылықтар, теориялар, жағдайлар, жаңалықтар, заттардың ұғымды санатына назар аудару керек. Бұл-маңызды бөлшек, өйткені оған санды, сапалы қатынастағы ақпаратты өңдеу кезеңі байланысты болмақ. </w:t>
      </w:r>
    </w:p>
    <w:p w:rsidR="00CD4BF2" w:rsidRPr="00EB07EC" w:rsidRDefault="00CD4BF2" w:rsidP="00673D83">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Ақпаратты өңдеудің келесі кезеңі-санды, сапалы өңдеу-алынған ақпарат белгілі мәтіндік түрге немесе санды мәнде келтіріліп, шешімдерді реттеуге көмектеседі.</w:t>
      </w:r>
    </w:p>
    <w:p w:rsidR="00CD4BF2" w:rsidRPr="00EB07EC" w:rsidRDefault="00CD4BF2" w:rsidP="00673D83">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Ал, гностикалық іскерлік жоғарыда аталғандардың барлығының өзегі болып табылады. Ол өз қызметінің үдеріс ерекшеліктері мен нәтижелерін зерттеу мен талдауды, олардың жас және типологиялық ерекшеліктерін ескере отырып, басқа адамдарға әсер ету қабілеті мен қызметін зерттеу мен талдауды қамтиды. Гностикалық іскерлік: </w:t>
      </w:r>
    </w:p>
    <w:p w:rsidR="00CD4BF2" w:rsidRPr="00EB07EC" w:rsidRDefault="00673D83"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w:t>
      </w:r>
      <w:r w:rsidR="00CD4BF2" w:rsidRPr="00EB07EC">
        <w:rPr>
          <w:rFonts w:ascii="Times New Roman" w:eastAsia="Times New Roman" w:hAnsi="Times New Roman" w:cs="Times New Roman"/>
          <w:sz w:val="28"/>
          <w:szCs w:val="28"/>
          <w:lang w:val="kk-KZ" w:eastAsia="ru-RU"/>
        </w:rPr>
        <w:t>өз қызметін зерттеуден, әр түрлі ақпарат көздердінен жаңа білім алу;</w:t>
      </w:r>
    </w:p>
    <w:p w:rsidR="00CD4BF2" w:rsidRPr="00EB07EC" w:rsidRDefault="00673D83"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w:t>
      </w:r>
      <w:r w:rsidR="00CD4BF2" w:rsidRPr="00EB07EC">
        <w:rPr>
          <w:rFonts w:ascii="Times New Roman" w:eastAsia="Times New Roman" w:hAnsi="Times New Roman" w:cs="Times New Roman"/>
          <w:sz w:val="28"/>
          <w:szCs w:val="28"/>
          <w:lang w:val="kk-KZ" w:eastAsia="ru-RU"/>
        </w:rPr>
        <w:t>әртүрлі ақпарат көздерімен дербес жұмыс істеу;</w:t>
      </w:r>
    </w:p>
    <w:p w:rsidR="00CD4BF2" w:rsidRPr="00EB07EC" w:rsidRDefault="00673D83"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w:t>
      </w:r>
      <w:r w:rsidR="00CD4BF2" w:rsidRPr="00EB07EC">
        <w:rPr>
          <w:rFonts w:ascii="Times New Roman" w:eastAsia="Times New Roman" w:hAnsi="Times New Roman" w:cs="Times New Roman"/>
          <w:sz w:val="28"/>
          <w:szCs w:val="28"/>
          <w:lang w:val="kk-KZ" w:eastAsia="ru-RU"/>
        </w:rPr>
        <w:t>оқу материалын іріктеу мен құрылымдауда және оны баяндауда ең бастысы маңызды болып табылады;</w:t>
      </w:r>
    </w:p>
    <w:p w:rsidR="00CD4BF2" w:rsidRPr="00EB07EC" w:rsidRDefault="00673D83"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w:t>
      </w:r>
      <w:r w:rsidR="00CD4BF2" w:rsidRPr="00EB07EC">
        <w:rPr>
          <w:rFonts w:ascii="Times New Roman" w:eastAsia="Times New Roman" w:hAnsi="Times New Roman" w:cs="Times New Roman"/>
          <w:sz w:val="28"/>
          <w:szCs w:val="28"/>
          <w:lang w:val="kk-KZ" w:eastAsia="ru-RU"/>
        </w:rPr>
        <w:t xml:space="preserve">педагогикалық жағдайларды талдау; </w:t>
      </w:r>
    </w:p>
    <w:p w:rsidR="00CD4BF2" w:rsidRPr="00EB07EC" w:rsidRDefault="00673D83"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w:t>
      </w:r>
      <w:r w:rsidR="00CD4BF2" w:rsidRPr="00EB07EC">
        <w:rPr>
          <w:rFonts w:ascii="Times New Roman" w:eastAsia="Times New Roman" w:hAnsi="Times New Roman" w:cs="Times New Roman"/>
          <w:sz w:val="28"/>
          <w:szCs w:val="28"/>
          <w:lang w:val="kk-KZ" w:eastAsia="ru-RU"/>
        </w:rPr>
        <w:t>жаңа білім алу, шешімдер мен нәтижелерді талдау;</w:t>
      </w:r>
    </w:p>
    <w:p w:rsidR="00CD4BF2" w:rsidRPr="00EB07EC" w:rsidRDefault="00673D83"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w:t>
      </w:r>
      <w:r w:rsidR="00CD4BF2" w:rsidRPr="00EB07EC">
        <w:rPr>
          <w:rFonts w:ascii="Times New Roman" w:eastAsia="Times New Roman" w:hAnsi="Times New Roman" w:cs="Times New Roman"/>
          <w:sz w:val="28"/>
          <w:szCs w:val="28"/>
          <w:lang w:val="kk-KZ" w:eastAsia="ru-RU"/>
        </w:rPr>
        <w:t>логикалық ойлау және логикалық есептеулер жүргізу;</w:t>
      </w:r>
    </w:p>
    <w:p w:rsidR="00CD4BF2" w:rsidRPr="00EB07EC" w:rsidRDefault="00673D83"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w:t>
      </w:r>
      <w:r w:rsidR="00CD4BF2" w:rsidRPr="00EB07EC">
        <w:rPr>
          <w:rFonts w:ascii="Times New Roman" w:eastAsia="Times New Roman" w:hAnsi="Times New Roman" w:cs="Times New Roman"/>
          <w:sz w:val="28"/>
          <w:szCs w:val="28"/>
          <w:lang w:val="kk-KZ" w:eastAsia="ru-RU"/>
        </w:rPr>
        <w:t>іздену, эвристикалық қызметті жүзеге асыру;</w:t>
      </w:r>
    </w:p>
    <w:p w:rsidR="00CD4BF2" w:rsidRPr="00EB07EC" w:rsidRDefault="00673D83"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lastRenderedPageBreak/>
        <w:t>–</w:t>
      </w:r>
      <w:r w:rsidR="00CD4BF2" w:rsidRPr="00EB07EC">
        <w:rPr>
          <w:rFonts w:ascii="Times New Roman" w:eastAsia="Times New Roman" w:hAnsi="Times New Roman" w:cs="Times New Roman"/>
          <w:sz w:val="28"/>
          <w:szCs w:val="28"/>
          <w:lang w:val="kk-KZ" w:eastAsia="ru-RU"/>
        </w:rPr>
        <w:t>озық тәжірибені зерттеу, жинақтау және енгізу</w:t>
      </w:r>
      <w:bookmarkStart w:id="1" w:name="srcannot_1"/>
      <w:r w:rsidR="00CD4BF2" w:rsidRPr="00EB07EC">
        <w:rPr>
          <w:rFonts w:ascii="Times New Roman" w:eastAsia="Times New Roman" w:hAnsi="Times New Roman" w:cs="Times New Roman"/>
          <w:sz w:val="28"/>
          <w:szCs w:val="28"/>
          <w:lang w:val="kk-KZ" w:eastAsia="ru-RU"/>
        </w:rPr>
        <w:t>.</w:t>
      </w:r>
      <w:bookmarkEnd w:id="1"/>
    </w:p>
    <w:p w:rsidR="00CD4BF2" w:rsidRPr="00EB07EC" w:rsidRDefault="00CD4BF2" w:rsidP="00673D83">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Гностикалық зерттеу функциясы: басқа адамдарға әсер етудің мазмұны мен тәсілдерін; басқа адамдардың жас және жеке-психологиялық ерекшеліктерін; үдерістің ерекшеліктері мен өз қызметінің нәтижелерін, оның артықшылықтары мен кемшіліктерін зерделеуді көздейді</w:t>
      </w:r>
      <w:r w:rsidRPr="00EB07EC">
        <w:rPr>
          <w:rFonts w:ascii="Times New Roman" w:hAnsi="Times New Roman" w:cs="Times New Roman"/>
          <w:sz w:val="28"/>
          <w:szCs w:val="28"/>
          <w:lang w:val="kk-KZ"/>
        </w:rPr>
        <w:t>.</w:t>
      </w:r>
    </w:p>
    <w:p w:rsidR="00CD4BF2" w:rsidRDefault="00CD4BF2" w:rsidP="00673D83">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Біз педагогикалық-психологиялық әдебиеттерге талдау жасаудың нәтижесінде, жоғарыда көрсетілген анықтамаларға сәйкес гностикалық іскерлікке төмендегідей анықтама бердік: гностикалық (танымдық) іскерліктер </w:t>
      </w:r>
      <w:r w:rsidRPr="00673D83">
        <w:rPr>
          <w:rFonts w:ascii="Times New Roman" w:hAnsi="Times New Roman" w:cs="Times New Roman"/>
          <w:sz w:val="28"/>
          <w:szCs w:val="28"/>
          <w:lang w:val="kk-KZ"/>
        </w:rPr>
        <w:t xml:space="preserve">– </w:t>
      </w:r>
      <w:r w:rsidRPr="00673D83">
        <w:rPr>
          <w:rFonts w:ascii="Times New Roman" w:hAnsi="Times New Roman" w:cs="Times New Roman"/>
          <w:i/>
          <w:sz w:val="28"/>
          <w:szCs w:val="28"/>
          <w:lang w:val="kk-KZ"/>
        </w:rPr>
        <w:t>бұл педагогикалық міндеттерді шешуде әртүрлі ақпарат түрлерімен жұмыс і</w:t>
      </w:r>
      <w:r w:rsidR="009B424D" w:rsidRPr="00673D83">
        <w:rPr>
          <w:rFonts w:ascii="Times New Roman" w:hAnsi="Times New Roman" w:cs="Times New Roman"/>
          <w:i/>
          <w:sz w:val="28"/>
          <w:szCs w:val="28"/>
          <w:lang w:val="kk-KZ"/>
        </w:rPr>
        <w:t xml:space="preserve">стей білу: ақпаратты алу, өңдеу, </w:t>
      </w:r>
      <w:r w:rsidRPr="00673D83">
        <w:rPr>
          <w:rFonts w:ascii="Times New Roman" w:hAnsi="Times New Roman" w:cs="Times New Roman"/>
          <w:i/>
          <w:sz w:val="28"/>
          <w:szCs w:val="28"/>
          <w:lang w:val="kk-KZ"/>
        </w:rPr>
        <w:t>пайдалану, жаңа ақпараттық технологиялармен, мәтін</w:t>
      </w:r>
      <w:r w:rsidR="008A6FD1" w:rsidRPr="00673D83">
        <w:rPr>
          <w:rFonts w:ascii="Times New Roman" w:hAnsi="Times New Roman" w:cs="Times New Roman"/>
          <w:i/>
          <w:sz w:val="28"/>
          <w:szCs w:val="28"/>
          <w:lang w:val="kk-KZ"/>
        </w:rPr>
        <w:t>мен жұмыс істей білу, ақпаратты пайдалануда</w:t>
      </w:r>
      <w:r w:rsidRPr="00673D83">
        <w:rPr>
          <w:rFonts w:ascii="Times New Roman" w:hAnsi="Times New Roman" w:cs="Times New Roman"/>
          <w:i/>
          <w:sz w:val="28"/>
          <w:szCs w:val="28"/>
          <w:lang w:val="kk-KZ"/>
        </w:rPr>
        <w:t xml:space="preserve"> әдіснамалық және ғылыми-әдістемелік мәдениетті меңгеру</w:t>
      </w:r>
      <w:r w:rsidR="008363D6">
        <w:rPr>
          <w:rFonts w:ascii="Times New Roman" w:hAnsi="Times New Roman" w:cs="Times New Roman"/>
          <w:i/>
          <w:sz w:val="28"/>
          <w:szCs w:val="28"/>
          <w:lang w:val="kk-KZ"/>
        </w:rPr>
        <w:t xml:space="preserve"> </w:t>
      </w:r>
      <w:r w:rsidRPr="00673D83">
        <w:rPr>
          <w:rFonts w:ascii="Times New Roman" w:hAnsi="Times New Roman" w:cs="Times New Roman"/>
          <w:sz w:val="28"/>
          <w:szCs w:val="28"/>
          <w:lang w:val="kk-KZ"/>
        </w:rPr>
        <w:t>[</w:t>
      </w:r>
      <w:r w:rsidR="00B026C0" w:rsidRPr="00673D83">
        <w:rPr>
          <w:rFonts w:ascii="Times New Roman" w:hAnsi="Times New Roman" w:cs="Times New Roman"/>
          <w:sz w:val="28"/>
          <w:szCs w:val="28"/>
          <w:lang w:val="kk-KZ"/>
        </w:rPr>
        <w:t>8</w:t>
      </w:r>
      <w:r w:rsidR="008363D6">
        <w:rPr>
          <w:rFonts w:ascii="Times New Roman" w:hAnsi="Times New Roman" w:cs="Times New Roman"/>
          <w:sz w:val="28"/>
          <w:szCs w:val="28"/>
          <w:lang w:val="kk-KZ"/>
        </w:rPr>
        <w:t>2</w:t>
      </w:r>
      <w:r w:rsidRPr="00673D83">
        <w:rPr>
          <w:rFonts w:ascii="Times New Roman" w:hAnsi="Times New Roman" w:cs="Times New Roman"/>
          <w:sz w:val="28"/>
          <w:szCs w:val="28"/>
          <w:lang w:val="kk-KZ"/>
        </w:rPr>
        <w:t>]</w:t>
      </w:r>
      <w:r w:rsidRPr="00673D83">
        <w:rPr>
          <w:rFonts w:ascii="Times New Roman" w:hAnsi="Times New Roman" w:cs="Times New Roman"/>
          <w:i/>
          <w:sz w:val="28"/>
          <w:szCs w:val="28"/>
          <w:lang w:val="kk-KZ"/>
        </w:rPr>
        <w:t>.</w:t>
      </w:r>
      <w:r w:rsidRPr="00673D83">
        <w:rPr>
          <w:rFonts w:ascii="Times New Roman" w:hAnsi="Times New Roman" w:cs="Times New Roman"/>
          <w:sz w:val="28"/>
          <w:szCs w:val="28"/>
          <w:lang w:val="kk-KZ"/>
        </w:rPr>
        <w:t xml:space="preserve"> Әлеуметтік</w:t>
      </w:r>
      <w:r w:rsidRPr="00EB07EC">
        <w:rPr>
          <w:rFonts w:ascii="Times New Roman" w:hAnsi="Times New Roman" w:cs="Times New Roman"/>
          <w:sz w:val="28"/>
          <w:szCs w:val="28"/>
          <w:lang w:val="kk-KZ"/>
        </w:rPr>
        <w:t xml:space="preserve"> педагогтің гностикалық іскерліктері оқыту әдістемелерін жылдам және шығармашылық меңгеруде, оқыту тәсілдерін ойлап табуда көрінеді. </w:t>
      </w:r>
    </w:p>
    <w:p w:rsidR="008A6FD1" w:rsidRDefault="008A6FD1" w:rsidP="00673D83">
      <w:pPr>
        <w:pStyle w:val="a5"/>
        <w:spacing w:before="0" w:beforeAutospacing="0" w:after="0" w:afterAutospacing="0"/>
        <w:ind w:firstLine="709"/>
        <w:jc w:val="both"/>
        <w:rPr>
          <w:sz w:val="28"/>
          <w:szCs w:val="28"/>
          <w:lang w:val="kk-KZ"/>
        </w:rPr>
      </w:pPr>
      <w:r w:rsidRPr="00EB07EC">
        <w:rPr>
          <w:sz w:val="28"/>
          <w:szCs w:val="28"/>
          <w:lang w:val="kk-KZ"/>
        </w:rPr>
        <w:t>Қазіргі таңда, әлеуметтік педагог – тек ақпарат жеткізуші емес, сонымен қатар тұлғаның ішкі жан дүниесіне әсер етуші, адамгершілік бағдар беруші. Осы тұрғыда гностикалық іскерлік – әлеуметтік педагогтің кәсіби шеберлігін анықтайтын маңызды компоненттердің бірі.</w:t>
      </w:r>
    </w:p>
    <w:p w:rsidR="008A6FD1" w:rsidRPr="00EB07EC" w:rsidRDefault="008A6FD1" w:rsidP="00673D83">
      <w:pPr>
        <w:pStyle w:val="a5"/>
        <w:spacing w:before="0" w:beforeAutospacing="0" w:after="0" w:afterAutospacing="0"/>
        <w:ind w:firstLine="709"/>
        <w:jc w:val="both"/>
        <w:rPr>
          <w:sz w:val="28"/>
          <w:szCs w:val="28"/>
          <w:lang w:val="kk-KZ"/>
        </w:rPr>
      </w:pPr>
      <w:r w:rsidRPr="00EB07EC">
        <w:rPr>
          <w:rStyle w:val="fadeinm1hgl8"/>
          <w:sz w:val="28"/>
          <w:szCs w:val="28"/>
          <w:lang w:val="kk-KZ"/>
        </w:rPr>
        <w:t xml:space="preserve">Гностикалық іскерлік – бұл болашақ әлеуметтік педагогтің кәсіби қызметінде </w:t>
      </w:r>
      <w:r w:rsidRPr="00EB07EC">
        <w:rPr>
          <w:rStyle w:val="fadeinm1hgl8"/>
          <w:bCs/>
          <w:sz w:val="28"/>
          <w:szCs w:val="28"/>
          <w:lang w:val="kk-KZ"/>
        </w:rPr>
        <w:t>интуитивті танымға</w:t>
      </w:r>
      <w:r w:rsidRPr="00EB07EC">
        <w:rPr>
          <w:rStyle w:val="fadeinm1hgl8"/>
          <w:sz w:val="28"/>
          <w:szCs w:val="28"/>
          <w:lang w:val="kk-KZ"/>
        </w:rPr>
        <w:t xml:space="preserve">, </w:t>
      </w:r>
      <w:r w:rsidRPr="00EB07EC">
        <w:rPr>
          <w:rStyle w:val="fadeinm1hgl8"/>
          <w:bCs/>
          <w:sz w:val="28"/>
          <w:szCs w:val="28"/>
          <w:lang w:val="kk-KZ"/>
        </w:rPr>
        <w:t>рефлексиялық ойлауға</w:t>
      </w:r>
      <w:r w:rsidRPr="00EB07EC">
        <w:rPr>
          <w:rStyle w:val="fadeinm1hgl8"/>
          <w:sz w:val="28"/>
          <w:szCs w:val="28"/>
          <w:lang w:val="kk-KZ"/>
        </w:rPr>
        <w:t xml:space="preserve">, </w:t>
      </w:r>
      <w:r w:rsidRPr="00EB07EC">
        <w:rPr>
          <w:rStyle w:val="fadeinm1hgl8"/>
          <w:bCs/>
          <w:sz w:val="28"/>
          <w:szCs w:val="28"/>
          <w:lang w:val="kk-KZ"/>
        </w:rPr>
        <w:t>эмоциялық сезімталдыққа</w:t>
      </w:r>
      <w:r w:rsidRPr="00EB07EC">
        <w:rPr>
          <w:rStyle w:val="fadeinm1hgl8"/>
          <w:sz w:val="28"/>
          <w:szCs w:val="28"/>
          <w:lang w:val="kk-KZ"/>
        </w:rPr>
        <w:t xml:space="preserve"> және </w:t>
      </w:r>
      <w:r w:rsidRPr="00EB07EC">
        <w:rPr>
          <w:rStyle w:val="fadeinm1hgl8"/>
          <w:bCs/>
          <w:sz w:val="28"/>
          <w:szCs w:val="28"/>
          <w:lang w:val="kk-KZ"/>
        </w:rPr>
        <w:t>рухани-адамгершілік бағдарға</w:t>
      </w:r>
      <w:r w:rsidRPr="00EB07EC">
        <w:rPr>
          <w:rStyle w:val="fadeinm1hgl8"/>
          <w:sz w:val="28"/>
          <w:szCs w:val="28"/>
          <w:lang w:val="kk-KZ"/>
        </w:rPr>
        <w:t xml:space="preserve"> негізделген әрекеті. Бұл қабілет әлеуметтік педагогке адамның сыртқы мінез-құлқын ғана емес, оның </w:t>
      </w:r>
      <w:r w:rsidRPr="00EB07EC">
        <w:rPr>
          <w:rStyle w:val="fadeinm1hgl8"/>
          <w:bCs/>
          <w:sz w:val="28"/>
          <w:szCs w:val="28"/>
          <w:lang w:val="kk-KZ"/>
        </w:rPr>
        <w:t>ішкі жан дүниесін</w:t>
      </w:r>
      <w:r w:rsidRPr="00EB07EC">
        <w:rPr>
          <w:rStyle w:val="fadeinm1hgl8"/>
          <w:sz w:val="28"/>
          <w:szCs w:val="28"/>
          <w:lang w:val="kk-KZ"/>
        </w:rPr>
        <w:t>, эмоционалды жағдайын, терең рухани күйін түсінуге мүмкіндік береді.</w:t>
      </w:r>
    </w:p>
    <w:p w:rsidR="008A6FD1" w:rsidRPr="00EB07EC" w:rsidRDefault="008A6FD1" w:rsidP="00673D83">
      <w:pPr>
        <w:pStyle w:val="a5"/>
        <w:spacing w:before="0" w:beforeAutospacing="0" w:after="0" w:afterAutospacing="0"/>
        <w:ind w:firstLine="709"/>
        <w:jc w:val="both"/>
        <w:rPr>
          <w:sz w:val="28"/>
          <w:szCs w:val="28"/>
          <w:lang w:val="kk-KZ"/>
        </w:rPr>
      </w:pPr>
      <w:r w:rsidRPr="00EB07EC">
        <w:rPr>
          <w:sz w:val="28"/>
          <w:szCs w:val="28"/>
          <w:lang w:val="kk-KZ"/>
        </w:rPr>
        <w:t xml:space="preserve">Бүгінгі таңда, болашақ әлеуметтік педагогтің кәсіби қызметі күрделене түсуде. Қоғамдағы әлеуметтік мәселелер, педагогтің тек біліммен шектелмей, рухани тереңдікке де ие болуын талап етеді. Осы ретте гностикалық іскерлік – педагогтің  кәсіби шеберлігін айқындайтын негізгі қабілеттердің бірі ретінде алға шығады. </w:t>
      </w:r>
    </w:p>
    <w:p w:rsidR="008C0A5C" w:rsidRPr="00005793" w:rsidRDefault="008C0A5C" w:rsidP="00673D83">
      <w:pPr>
        <w:pStyle w:val="a5"/>
        <w:spacing w:before="0" w:beforeAutospacing="0" w:after="0" w:afterAutospacing="0"/>
        <w:ind w:firstLine="709"/>
        <w:jc w:val="both"/>
        <w:rPr>
          <w:sz w:val="28"/>
          <w:szCs w:val="28"/>
          <w:lang w:val="kk-KZ"/>
        </w:rPr>
      </w:pPr>
      <w:r>
        <w:rPr>
          <w:rStyle w:val="ad"/>
          <w:b w:val="0"/>
          <w:sz w:val="28"/>
          <w:szCs w:val="28"/>
          <w:lang w:val="kk-KZ"/>
        </w:rPr>
        <w:t>Демек, г</w:t>
      </w:r>
      <w:r w:rsidRPr="00CA3505">
        <w:rPr>
          <w:rStyle w:val="ad"/>
          <w:b w:val="0"/>
          <w:sz w:val="28"/>
          <w:szCs w:val="28"/>
          <w:lang w:val="kk-KZ"/>
        </w:rPr>
        <w:t>ностикалық іскерлік</w:t>
      </w:r>
      <w:r>
        <w:rPr>
          <w:sz w:val="28"/>
          <w:szCs w:val="28"/>
          <w:lang w:val="kk-KZ"/>
        </w:rPr>
        <w:t xml:space="preserve"> – </w:t>
      </w:r>
      <w:r w:rsidRPr="00CA3505">
        <w:rPr>
          <w:sz w:val="28"/>
          <w:szCs w:val="28"/>
          <w:lang w:val="kk-KZ"/>
        </w:rPr>
        <w:t xml:space="preserve">болашақ әлеуметтік педагогтің кәсіби қызметіндегі білімдік-танымдық дайындығын, яғни педагогикалық және әлеуметтік ғылымдар саласындағы теориялық білімдерді жүйелі түрде меңгеріп, оларды нақты жағдайларда дұрыс әрі тиімді қолдана алу қабілетін </w:t>
      </w:r>
      <w:r w:rsidRPr="00005793">
        <w:rPr>
          <w:sz w:val="28"/>
          <w:szCs w:val="28"/>
          <w:lang w:val="kk-KZ"/>
        </w:rPr>
        <w:t xml:space="preserve">білдіретін кәсіби-педагогикалық іскерлік түрі. </w:t>
      </w:r>
      <w:r w:rsidR="008E54A4">
        <w:rPr>
          <w:sz w:val="28"/>
          <w:szCs w:val="28"/>
          <w:lang w:val="kk-KZ"/>
        </w:rPr>
        <w:t>Аталған мәселелер бойынша ғылыми көзқарастар мен теориялар 8</w:t>
      </w:r>
      <w:r w:rsidR="00673D83">
        <w:rPr>
          <w:sz w:val="28"/>
          <w:szCs w:val="28"/>
          <w:lang w:val="kk-KZ"/>
        </w:rPr>
        <w:t>-</w:t>
      </w:r>
      <w:r w:rsidR="008E54A4">
        <w:rPr>
          <w:sz w:val="28"/>
          <w:szCs w:val="28"/>
          <w:lang w:val="kk-KZ"/>
        </w:rPr>
        <w:t xml:space="preserve">кестеде қарастырылды. </w:t>
      </w:r>
    </w:p>
    <w:p w:rsidR="00673D83" w:rsidRDefault="00673D83" w:rsidP="00AB234F">
      <w:pPr>
        <w:spacing w:after="0" w:line="240" w:lineRule="auto"/>
        <w:jc w:val="both"/>
        <w:rPr>
          <w:rFonts w:ascii="Times New Roman" w:hAnsi="Times New Roman" w:cs="Times New Roman"/>
          <w:sz w:val="28"/>
          <w:szCs w:val="28"/>
          <w:lang w:val="kk-KZ"/>
        </w:rPr>
      </w:pPr>
    </w:p>
    <w:p w:rsidR="009D2F43" w:rsidRDefault="00CD4BF2" w:rsidP="009D2F43">
      <w:pPr>
        <w:spacing w:after="0" w:line="240" w:lineRule="auto"/>
        <w:jc w:val="both"/>
        <w:rPr>
          <w:rStyle w:val="fadeinm1hgl8"/>
          <w:rFonts w:ascii="Times New Roman" w:hAnsi="Times New Roman" w:cs="Times New Roman"/>
          <w:bCs/>
          <w:sz w:val="28"/>
          <w:szCs w:val="28"/>
          <w:lang w:val="kk-KZ"/>
        </w:rPr>
      </w:pPr>
      <w:r w:rsidRPr="00EB07EC">
        <w:rPr>
          <w:rFonts w:ascii="Times New Roman" w:hAnsi="Times New Roman" w:cs="Times New Roman"/>
          <w:sz w:val="28"/>
          <w:szCs w:val="28"/>
          <w:lang w:val="kk-KZ"/>
        </w:rPr>
        <w:t xml:space="preserve">Кесте </w:t>
      </w:r>
      <w:r w:rsidR="008C0A5C">
        <w:rPr>
          <w:rFonts w:ascii="Times New Roman" w:hAnsi="Times New Roman" w:cs="Times New Roman"/>
          <w:sz w:val="28"/>
          <w:szCs w:val="28"/>
          <w:lang w:val="kk-KZ"/>
        </w:rPr>
        <w:t>8</w:t>
      </w:r>
      <w:r w:rsidRPr="00EB07EC">
        <w:rPr>
          <w:rFonts w:ascii="Times New Roman" w:hAnsi="Times New Roman" w:cs="Times New Roman"/>
          <w:sz w:val="28"/>
          <w:szCs w:val="28"/>
          <w:lang w:val="kk-KZ"/>
        </w:rPr>
        <w:t xml:space="preserve"> – </w:t>
      </w:r>
      <w:r w:rsidRPr="00EB07EC">
        <w:rPr>
          <w:rStyle w:val="fadeinm1hgl8"/>
          <w:rFonts w:ascii="Times New Roman" w:hAnsi="Times New Roman" w:cs="Times New Roman"/>
          <w:bCs/>
          <w:sz w:val="28"/>
          <w:szCs w:val="28"/>
          <w:lang w:val="kk-KZ"/>
        </w:rPr>
        <w:t>Ғылыми көзқарастары мен теориялар</w:t>
      </w:r>
    </w:p>
    <w:p w:rsidR="00156DF7" w:rsidRDefault="00156DF7" w:rsidP="009D2F43">
      <w:pPr>
        <w:spacing w:after="0" w:line="240" w:lineRule="auto"/>
        <w:jc w:val="both"/>
        <w:rPr>
          <w:rStyle w:val="fadeinm1hgl8"/>
          <w:rFonts w:ascii="Times New Roman" w:hAnsi="Times New Roman" w:cs="Times New Roman"/>
          <w:bCs/>
          <w:sz w:val="28"/>
          <w:szCs w:val="28"/>
          <w:lang w:val="kk-KZ"/>
        </w:rPr>
      </w:pPr>
    </w:p>
    <w:tbl>
      <w:tblPr>
        <w:tblStyle w:val="a3"/>
        <w:tblW w:w="9639" w:type="dxa"/>
        <w:jc w:val="center"/>
        <w:tblLook w:val="04A0"/>
      </w:tblPr>
      <w:tblGrid>
        <w:gridCol w:w="7514"/>
        <w:gridCol w:w="2125"/>
      </w:tblGrid>
      <w:tr w:rsidR="007E0006" w:rsidRPr="00EB07EC" w:rsidTr="0052738B">
        <w:trPr>
          <w:trHeight w:val="299"/>
          <w:jc w:val="center"/>
        </w:trPr>
        <w:tc>
          <w:tcPr>
            <w:tcW w:w="7514" w:type="dxa"/>
            <w:vAlign w:val="center"/>
          </w:tcPr>
          <w:p w:rsidR="007E0006" w:rsidRPr="00EB07EC" w:rsidRDefault="007E0006" w:rsidP="005D2546">
            <w:pPr>
              <w:jc w:val="center"/>
              <w:rPr>
                <w:rFonts w:ascii="Times New Roman" w:eastAsia="Times New Roman" w:hAnsi="Times New Roman" w:cs="Times New Roman"/>
                <w:b/>
                <w:sz w:val="24"/>
                <w:szCs w:val="24"/>
                <w:lang w:eastAsia="ru-RU"/>
              </w:rPr>
            </w:pPr>
            <w:r w:rsidRPr="00EB07EC">
              <w:rPr>
                <w:rFonts w:ascii="Times New Roman" w:eastAsia="Times New Roman" w:hAnsi="Times New Roman" w:cs="Times New Roman"/>
                <w:sz w:val="24"/>
                <w:szCs w:val="24"/>
                <w:lang w:eastAsia="ru-RU"/>
              </w:rPr>
              <w:t>Негізгі идеясы</w:t>
            </w:r>
          </w:p>
        </w:tc>
        <w:tc>
          <w:tcPr>
            <w:tcW w:w="2125" w:type="dxa"/>
            <w:vAlign w:val="center"/>
          </w:tcPr>
          <w:p w:rsidR="007E0006" w:rsidRPr="005D2546" w:rsidRDefault="007E0006" w:rsidP="005D2546">
            <w:pPr>
              <w:jc w:val="center"/>
              <w:rPr>
                <w:rFonts w:ascii="Times New Roman" w:eastAsia="Times New Roman" w:hAnsi="Times New Roman" w:cs="Times New Roman"/>
                <w:b/>
                <w:sz w:val="24"/>
                <w:szCs w:val="24"/>
                <w:lang w:val="kk-KZ" w:eastAsia="ru-RU"/>
              </w:rPr>
            </w:pPr>
            <w:r w:rsidRPr="00EB07EC">
              <w:rPr>
                <w:rFonts w:ascii="Times New Roman" w:eastAsia="Times New Roman" w:hAnsi="Times New Roman" w:cs="Times New Roman"/>
                <w:sz w:val="24"/>
                <w:szCs w:val="24"/>
                <w:lang w:eastAsia="ru-RU"/>
              </w:rPr>
              <w:t>Автор</w:t>
            </w:r>
            <w:r w:rsidR="005D2546">
              <w:rPr>
                <w:rFonts w:ascii="Times New Roman" w:eastAsia="Times New Roman" w:hAnsi="Times New Roman" w:cs="Times New Roman"/>
                <w:sz w:val="24"/>
                <w:szCs w:val="24"/>
                <w:lang w:val="kk-KZ" w:eastAsia="ru-RU"/>
              </w:rPr>
              <w:t>лар</w:t>
            </w:r>
          </w:p>
        </w:tc>
      </w:tr>
      <w:tr w:rsidR="005D2546" w:rsidRPr="00EB07EC" w:rsidTr="0052738B">
        <w:trPr>
          <w:trHeight w:val="145"/>
          <w:jc w:val="center"/>
        </w:trPr>
        <w:tc>
          <w:tcPr>
            <w:tcW w:w="7514" w:type="dxa"/>
          </w:tcPr>
          <w:p w:rsidR="005D2546" w:rsidRPr="005D2546" w:rsidRDefault="005D2546" w:rsidP="00AB234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25" w:type="dxa"/>
          </w:tcPr>
          <w:p w:rsidR="005D2546" w:rsidRPr="005D2546" w:rsidRDefault="005D2546" w:rsidP="00AB234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F63944" w:rsidRPr="007E0006" w:rsidTr="0052738B">
        <w:trPr>
          <w:trHeight w:val="487"/>
          <w:jc w:val="center"/>
        </w:trPr>
        <w:tc>
          <w:tcPr>
            <w:tcW w:w="7514" w:type="dxa"/>
            <w:tcBorders>
              <w:bottom w:val="nil"/>
            </w:tcBorders>
          </w:tcPr>
          <w:p w:rsidR="00DC02DF" w:rsidRPr="00DC02DF" w:rsidRDefault="00F63944" w:rsidP="007E7BAB">
            <w:pPr>
              <w:rPr>
                <w:rFonts w:ascii="Times New Roman" w:hAnsi="Times New Roman" w:cs="Times New Roman"/>
                <w:color w:val="27251E"/>
                <w:sz w:val="24"/>
                <w:szCs w:val="24"/>
                <w:lang w:val="kk-KZ"/>
              </w:rPr>
            </w:pPr>
            <w:r>
              <w:rPr>
                <w:rFonts w:ascii="Times New Roman" w:hAnsi="Times New Roman" w:cs="Times New Roman"/>
                <w:color w:val="27251E"/>
                <w:sz w:val="24"/>
                <w:szCs w:val="24"/>
                <w:lang w:val="kk-KZ"/>
              </w:rPr>
              <w:t>Ә</w:t>
            </w:r>
            <w:r w:rsidRPr="009A55DF">
              <w:rPr>
                <w:rFonts w:ascii="Times New Roman" w:hAnsi="Times New Roman" w:cs="Times New Roman"/>
                <w:color w:val="27251E"/>
                <w:sz w:val="24"/>
                <w:szCs w:val="24"/>
                <w:lang w:val="kk-KZ"/>
              </w:rPr>
              <w:t>леуметтік</w:t>
            </w:r>
            <w:r w:rsidRPr="009A55DF">
              <w:rPr>
                <w:rFonts w:ascii="Times New Roman" w:hAnsi="Times New Roman" w:cs="Times New Roman"/>
                <w:color w:val="27251E"/>
                <w:sz w:val="24"/>
                <w:szCs w:val="24"/>
                <w:lang w:val="kk-KZ"/>
              </w:rPr>
              <w:noBreakHyphen/>
              <w:t xml:space="preserve">педагогикалық </w:t>
            </w:r>
            <w:r>
              <w:rPr>
                <w:rFonts w:ascii="Times New Roman" w:hAnsi="Times New Roman" w:cs="Times New Roman"/>
                <w:color w:val="27251E"/>
                <w:sz w:val="24"/>
                <w:szCs w:val="24"/>
                <w:lang w:val="kk-KZ"/>
              </w:rPr>
              <w:t xml:space="preserve">тәжірибенің </w:t>
            </w:r>
            <w:r w:rsidRPr="009A55DF">
              <w:rPr>
                <w:rFonts w:ascii="Times New Roman" w:hAnsi="Times New Roman" w:cs="Times New Roman"/>
                <w:color w:val="27251E"/>
                <w:sz w:val="24"/>
                <w:szCs w:val="24"/>
                <w:lang w:val="kk-KZ"/>
              </w:rPr>
              <w:t xml:space="preserve"> өзекті </w:t>
            </w:r>
            <w:r>
              <w:rPr>
                <w:rFonts w:ascii="Times New Roman" w:hAnsi="Times New Roman" w:cs="Times New Roman"/>
                <w:color w:val="27251E"/>
                <w:sz w:val="24"/>
                <w:szCs w:val="24"/>
                <w:lang w:val="kk-KZ"/>
              </w:rPr>
              <w:t>мәселелерін</w:t>
            </w:r>
            <w:r w:rsidRPr="009A55DF">
              <w:rPr>
                <w:rFonts w:ascii="Times New Roman" w:hAnsi="Times New Roman" w:cs="Times New Roman"/>
                <w:color w:val="27251E"/>
                <w:sz w:val="24"/>
                <w:szCs w:val="24"/>
                <w:lang w:val="kk-KZ"/>
              </w:rPr>
              <w:t xml:space="preserve"> қалай тұжырымдау</w:t>
            </w:r>
            <w:r>
              <w:rPr>
                <w:rFonts w:ascii="Times New Roman" w:hAnsi="Times New Roman" w:cs="Times New Roman"/>
                <w:color w:val="27251E"/>
                <w:sz w:val="24"/>
                <w:szCs w:val="24"/>
                <w:lang w:val="kk-KZ"/>
              </w:rPr>
              <w:t xml:space="preserve"> және </w:t>
            </w:r>
            <w:r w:rsidRPr="009A55DF">
              <w:rPr>
                <w:rFonts w:ascii="Times New Roman" w:hAnsi="Times New Roman" w:cs="Times New Roman"/>
                <w:color w:val="27251E"/>
                <w:sz w:val="24"/>
                <w:szCs w:val="24"/>
                <w:lang w:val="kk-KZ"/>
              </w:rPr>
              <w:t>әдіснамалық ұстанымдар</w:t>
            </w:r>
            <w:r>
              <w:rPr>
                <w:rFonts w:ascii="Times New Roman" w:hAnsi="Times New Roman" w:cs="Times New Roman"/>
                <w:color w:val="27251E"/>
                <w:sz w:val="24"/>
                <w:szCs w:val="24"/>
                <w:lang w:val="kk-KZ"/>
              </w:rPr>
              <w:t>ды</w:t>
            </w:r>
            <w:r w:rsidRPr="009A55DF">
              <w:rPr>
                <w:rFonts w:ascii="Times New Roman" w:hAnsi="Times New Roman" w:cs="Times New Roman"/>
                <w:color w:val="27251E"/>
                <w:sz w:val="24"/>
                <w:szCs w:val="24"/>
                <w:lang w:val="kk-KZ"/>
              </w:rPr>
              <w:t xml:space="preserve"> </w:t>
            </w:r>
            <w:r>
              <w:rPr>
                <w:rFonts w:ascii="Times New Roman" w:hAnsi="Times New Roman" w:cs="Times New Roman"/>
                <w:color w:val="27251E"/>
                <w:sz w:val="24"/>
                <w:szCs w:val="24"/>
                <w:lang w:val="kk-KZ"/>
              </w:rPr>
              <w:t>қалыптастыру</w:t>
            </w:r>
            <w:r w:rsidRPr="009A55DF">
              <w:rPr>
                <w:rFonts w:ascii="Times New Roman" w:hAnsi="Times New Roman" w:cs="Times New Roman"/>
                <w:color w:val="27251E"/>
                <w:sz w:val="24"/>
                <w:szCs w:val="24"/>
                <w:lang w:val="kk-KZ"/>
              </w:rPr>
              <w:t xml:space="preserve"> </w:t>
            </w:r>
            <w:r>
              <w:rPr>
                <w:rFonts w:ascii="Times New Roman" w:hAnsi="Times New Roman" w:cs="Times New Roman"/>
                <w:color w:val="27251E"/>
                <w:sz w:val="24"/>
                <w:szCs w:val="24"/>
                <w:lang w:val="kk-KZ"/>
              </w:rPr>
              <w:t>бағыттарындағы</w:t>
            </w:r>
            <w:r w:rsidRPr="009A55DF">
              <w:rPr>
                <w:rFonts w:ascii="Times New Roman" w:hAnsi="Times New Roman" w:cs="Times New Roman"/>
                <w:color w:val="27251E"/>
                <w:sz w:val="24"/>
                <w:szCs w:val="24"/>
                <w:lang w:val="kk-KZ"/>
              </w:rPr>
              <w:t xml:space="preserve"> құрылым</w:t>
            </w:r>
            <w:r>
              <w:rPr>
                <w:rFonts w:ascii="Times New Roman" w:hAnsi="Times New Roman" w:cs="Times New Roman"/>
                <w:color w:val="27251E"/>
                <w:sz w:val="24"/>
                <w:szCs w:val="24"/>
                <w:lang w:val="kk-KZ"/>
              </w:rPr>
              <w:t xml:space="preserve">дарды </w:t>
            </w:r>
            <w:r w:rsidRPr="009A55DF">
              <w:rPr>
                <w:rFonts w:ascii="Times New Roman" w:hAnsi="Times New Roman" w:cs="Times New Roman"/>
                <w:color w:val="27251E"/>
                <w:sz w:val="24"/>
                <w:szCs w:val="24"/>
                <w:lang w:val="kk-KZ"/>
              </w:rPr>
              <w:t xml:space="preserve"> ұсынады</w:t>
            </w:r>
          </w:p>
        </w:tc>
        <w:tc>
          <w:tcPr>
            <w:tcW w:w="2125" w:type="dxa"/>
            <w:tcBorders>
              <w:bottom w:val="nil"/>
            </w:tcBorders>
          </w:tcPr>
          <w:p w:rsidR="00F63944" w:rsidRPr="009A55DF" w:rsidRDefault="00F63944" w:rsidP="007E7BAB">
            <w:pPr>
              <w:rPr>
                <w:rFonts w:ascii="Times New Roman" w:eastAsia="Times New Roman" w:hAnsi="Times New Roman" w:cs="Times New Roman"/>
                <w:b/>
                <w:sz w:val="24"/>
                <w:szCs w:val="24"/>
                <w:lang w:val="kk-KZ" w:eastAsia="ru-RU"/>
              </w:rPr>
            </w:pPr>
            <w:r w:rsidRPr="009A55DF">
              <w:rPr>
                <w:rFonts w:ascii="Times New Roman" w:hAnsi="Times New Roman" w:cs="Times New Roman"/>
                <w:color w:val="27251E"/>
                <w:sz w:val="24"/>
                <w:szCs w:val="24"/>
                <w:lang w:val="kk-KZ"/>
              </w:rPr>
              <w:t>В.И. Загвязинский</w:t>
            </w:r>
          </w:p>
        </w:tc>
      </w:tr>
      <w:tr w:rsidR="007E7BAB" w:rsidRPr="007E0006" w:rsidTr="0063738E">
        <w:trPr>
          <w:trHeight w:val="173"/>
          <w:jc w:val="center"/>
        </w:trPr>
        <w:tc>
          <w:tcPr>
            <w:tcW w:w="7514" w:type="dxa"/>
            <w:tcBorders>
              <w:top w:val="single" w:sz="4" w:space="0" w:color="auto"/>
              <w:bottom w:val="nil"/>
            </w:tcBorders>
          </w:tcPr>
          <w:p w:rsidR="007E7BAB" w:rsidRDefault="007E7BAB"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Әлеуметтік-</w:t>
            </w:r>
            <w:r w:rsidRPr="00EB07EC">
              <w:rPr>
                <w:rFonts w:ascii="Times New Roman" w:eastAsia="Times New Roman" w:hAnsi="Times New Roman" w:cs="Times New Roman"/>
                <w:sz w:val="24"/>
                <w:szCs w:val="24"/>
                <w:lang w:val="kk-KZ" w:eastAsia="ru-RU"/>
              </w:rPr>
              <w:t>педагог</w:t>
            </w:r>
            <w:r>
              <w:rPr>
                <w:rFonts w:ascii="Times New Roman" w:eastAsia="Times New Roman" w:hAnsi="Times New Roman" w:cs="Times New Roman"/>
                <w:sz w:val="24"/>
                <w:szCs w:val="24"/>
                <w:lang w:val="kk-KZ" w:eastAsia="ru-RU"/>
              </w:rPr>
              <w:t>икалық бағыттары:</w:t>
            </w:r>
            <w:r w:rsidRPr="00EB07EC">
              <w:rPr>
                <w:rFonts w:ascii="Times New Roman" w:eastAsia="Times New Roman" w:hAnsi="Times New Roman" w:cs="Times New Roman"/>
                <w:sz w:val="24"/>
                <w:szCs w:val="24"/>
                <w:lang w:val="kk-KZ" w:eastAsia="ru-RU"/>
              </w:rPr>
              <w:t xml:space="preserve"> </w:t>
            </w:r>
          </w:p>
          <w:p w:rsidR="007E7BAB" w:rsidRDefault="007E7BAB" w:rsidP="007E7BAB">
            <w:pPr>
              <w:rPr>
                <w:rFonts w:ascii="Times New Roman" w:hAnsi="Times New Roman" w:cs="Times New Roman"/>
                <w:sz w:val="24"/>
                <w:szCs w:val="24"/>
                <w:lang w:val="kk-KZ"/>
              </w:rPr>
            </w:pPr>
            <w:r>
              <w:rPr>
                <w:rFonts w:ascii="Times New Roman" w:hAnsi="Times New Roman" w:cs="Times New Roman"/>
                <w:sz w:val="24"/>
                <w:szCs w:val="24"/>
                <w:lang w:val="kk-KZ"/>
              </w:rPr>
              <w:t>-жеке тұлғаның әлеуметтенуі;</w:t>
            </w:r>
          </w:p>
          <w:p w:rsidR="007E7BAB" w:rsidRDefault="007E7BAB" w:rsidP="007E7BAB">
            <w:pP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-қоғамдық жағдайларға байланысты тәрбиелік мәселелер;</w:t>
            </w:r>
          </w:p>
        </w:tc>
        <w:tc>
          <w:tcPr>
            <w:tcW w:w="2125" w:type="dxa"/>
            <w:tcBorders>
              <w:top w:val="single" w:sz="4" w:space="0" w:color="auto"/>
              <w:bottom w:val="nil"/>
            </w:tcBorders>
          </w:tcPr>
          <w:p w:rsidR="007E7BAB" w:rsidRDefault="00156DF7" w:rsidP="007E7BAB">
            <w:pPr>
              <w:rPr>
                <w:rFonts w:ascii="Times New Roman" w:hAnsi="Times New Roman" w:cs="Times New Roman"/>
                <w:color w:val="27251E"/>
                <w:sz w:val="24"/>
                <w:szCs w:val="24"/>
                <w:lang w:val="kk-KZ"/>
              </w:rPr>
            </w:pPr>
            <w:r w:rsidRPr="009A55DF">
              <w:rPr>
                <w:rFonts w:ascii="Times New Roman" w:hAnsi="Times New Roman" w:cs="Times New Roman"/>
                <w:color w:val="27251E"/>
                <w:sz w:val="24"/>
                <w:szCs w:val="24"/>
                <w:lang w:val="kk-KZ"/>
              </w:rPr>
              <w:t>И.А. Липский</w:t>
            </w:r>
          </w:p>
        </w:tc>
      </w:tr>
      <w:tr w:rsidR="00156DF7" w:rsidRPr="007E0006" w:rsidTr="0063738E">
        <w:trPr>
          <w:trHeight w:val="274"/>
          <w:jc w:val="center"/>
        </w:trPr>
        <w:tc>
          <w:tcPr>
            <w:tcW w:w="9639" w:type="dxa"/>
            <w:gridSpan w:val="2"/>
            <w:tcBorders>
              <w:top w:val="nil"/>
              <w:left w:val="nil"/>
              <w:bottom w:val="single" w:sz="4" w:space="0" w:color="auto"/>
              <w:right w:val="nil"/>
            </w:tcBorders>
          </w:tcPr>
          <w:p w:rsidR="00156DF7" w:rsidRPr="00564C39" w:rsidRDefault="00156DF7" w:rsidP="007E7BAB">
            <w:pPr>
              <w:rPr>
                <w:rFonts w:ascii="Times New Roman" w:hAnsi="Times New Roman" w:cs="Times New Roman"/>
                <w:color w:val="27251E"/>
                <w:sz w:val="28"/>
                <w:szCs w:val="28"/>
                <w:lang w:val="kk-KZ"/>
              </w:rPr>
            </w:pPr>
            <w:r w:rsidRPr="00564C39">
              <w:rPr>
                <w:rFonts w:ascii="Times New Roman" w:hAnsi="Times New Roman" w:cs="Times New Roman"/>
                <w:color w:val="27251E"/>
                <w:sz w:val="28"/>
                <w:szCs w:val="28"/>
                <w:lang w:val="kk-KZ"/>
              </w:rPr>
              <w:lastRenderedPageBreak/>
              <w:t>8-кестенің жалғасы</w:t>
            </w:r>
          </w:p>
        </w:tc>
      </w:tr>
      <w:tr w:rsidR="00156DF7" w:rsidRPr="007E0006" w:rsidTr="0063738E">
        <w:trPr>
          <w:trHeight w:val="274"/>
          <w:jc w:val="center"/>
        </w:trPr>
        <w:tc>
          <w:tcPr>
            <w:tcW w:w="7514" w:type="dxa"/>
            <w:tcBorders>
              <w:top w:val="single" w:sz="4" w:space="0" w:color="auto"/>
              <w:bottom w:val="single" w:sz="4" w:space="0" w:color="auto"/>
            </w:tcBorders>
          </w:tcPr>
          <w:p w:rsidR="00156DF7" w:rsidRDefault="00156DF7" w:rsidP="00156DF7">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25" w:type="dxa"/>
            <w:tcBorders>
              <w:top w:val="single" w:sz="4" w:space="0" w:color="auto"/>
              <w:bottom w:val="single" w:sz="4" w:space="0" w:color="auto"/>
            </w:tcBorders>
          </w:tcPr>
          <w:p w:rsidR="00156DF7" w:rsidRDefault="00156DF7" w:rsidP="00156DF7">
            <w:pPr>
              <w:jc w:val="center"/>
              <w:rPr>
                <w:rFonts w:ascii="Times New Roman" w:hAnsi="Times New Roman" w:cs="Times New Roman"/>
                <w:color w:val="27251E"/>
                <w:sz w:val="24"/>
                <w:szCs w:val="24"/>
                <w:lang w:val="kk-KZ"/>
              </w:rPr>
            </w:pPr>
            <w:r>
              <w:rPr>
                <w:rFonts w:ascii="Times New Roman" w:hAnsi="Times New Roman" w:cs="Times New Roman"/>
                <w:color w:val="27251E"/>
                <w:sz w:val="24"/>
                <w:szCs w:val="24"/>
                <w:lang w:val="kk-KZ"/>
              </w:rPr>
              <w:t>2</w:t>
            </w:r>
          </w:p>
        </w:tc>
      </w:tr>
      <w:tr w:rsidR="00156DF7" w:rsidRPr="007E0006" w:rsidTr="0052738B">
        <w:trPr>
          <w:trHeight w:val="274"/>
          <w:jc w:val="center"/>
        </w:trPr>
        <w:tc>
          <w:tcPr>
            <w:tcW w:w="7514" w:type="dxa"/>
            <w:tcBorders>
              <w:top w:val="single" w:sz="4" w:space="0" w:color="auto"/>
              <w:bottom w:val="single" w:sz="4" w:space="0" w:color="auto"/>
            </w:tcBorders>
          </w:tcPr>
          <w:p w:rsidR="00156DF7" w:rsidRDefault="00156DF7" w:rsidP="007E7BAB">
            <w:pPr>
              <w:rPr>
                <w:rFonts w:ascii="Times New Roman" w:hAnsi="Times New Roman" w:cs="Times New Roman"/>
                <w:sz w:val="24"/>
                <w:szCs w:val="24"/>
                <w:lang w:val="kk-KZ"/>
              </w:rPr>
            </w:pPr>
            <w:r>
              <w:rPr>
                <w:rFonts w:ascii="Times New Roman" w:hAnsi="Times New Roman" w:cs="Times New Roman"/>
                <w:sz w:val="24"/>
                <w:szCs w:val="24"/>
                <w:lang w:val="kk-KZ"/>
              </w:rPr>
              <w:t>-әлеуметтік-педагогикалық іс-әрекетті қарастырады.</w:t>
            </w:r>
          </w:p>
        </w:tc>
        <w:tc>
          <w:tcPr>
            <w:tcW w:w="2125" w:type="dxa"/>
            <w:tcBorders>
              <w:top w:val="single" w:sz="4" w:space="0" w:color="auto"/>
              <w:bottom w:val="single" w:sz="4" w:space="0" w:color="auto"/>
            </w:tcBorders>
          </w:tcPr>
          <w:p w:rsidR="00156DF7" w:rsidRDefault="00156DF7" w:rsidP="007E7BAB">
            <w:pPr>
              <w:rPr>
                <w:rFonts w:ascii="Times New Roman" w:hAnsi="Times New Roman" w:cs="Times New Roman"/>
                <w:color w:val="27251E"/>
                <w:sz w:val="24"/>
                <w:szCs w:val="24"/>
                <w:lang w:val="kk-KZ"/>
              </w:rPr>
            </w:pPr>
          </w:p>
        </w:tc>
      </w:tr>
      <w:tr w:rsidR="00F63944" w:rsidRPr="00EB07EC" w:rsidTr="0052738B">
        <w:trPr>
          <w:trHeight w:val="145"/>
          <w:jc w:val="center"/>
        </w:trPr>
        <w:tc>
          <w:tcPr>
            <w:tcW w:w="7514" w:type="dxa"/>
            <w:tcBorders>
              <w:top w:val="single" w:sz="4" w:space="0" w:color="auto"/>
            </w:tcBorders>
          </w:tcPr>
          <w:p w:rsidR="00F63944" w:rsidRDefault="00F63944"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Әлеуметтік педагогиканың әдіснамасы:</w:t>
            </w:r>
          </w:p>
          <w:p w:rsidR="00F63944" w:rsidRDefault="00F63944"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-философиялық негізі;</w:t>
            </w:r>
          </w:p>
          <w:p w:rsidR="00F63944" w:rsidRDefault="00F63944"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-әлеуметтік педагогикалық зерттеу әдістері;</w:t>
            </w:r>
          </w:p>
          <w:p w:rsidR="00F63944" w:rsidRDefault="00F63944"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-теориялық модельдер;</w:t>
            </w:r>
          </w:p>
          <w:p w:rsidR="00F63944" w:rsidRPr="007E0006" w:rsidRDefault="00F63944"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-әлеуметтік-педагогикалық іс-әрекет технологиялары қарастырылады.</w:t>
            </w:r>
          </w:p>
        </w:tc>
        <w:tc>
          <w:tcPr>
            <w:tcW w:w="2125" w:type="dxa"/>
            <w:tcBorders>
              <w:top w:val="single" w:sz="4" w:space="0" w:color="auto"/>
            </w:tcBorders>
          </w:tcPr>
          <w:p w:rsidR="00F63944" w:rsidRPr="00C4293B" w:rsidRDefault="00F63944" w:rsidP="007E7BAB">
            <w:pPr>
              <w:rPr>
                <w:rFonts w:ascii="Times New Roman" w:eastAsia="Times New Roman" w:hAnsi="Times New Roman" w:cs="Times New Roman"/>
                <w:b/>
                <w:sz w:val="24"/>
                <w:szCs w:val="24"/>
                <w:lang w:eastAsia="ru-RU"/>
              </w:rPr>
            </w:pPr>
            <w:r w:rsidRPr="00C4293B">
              <w:rPr>
                <w:rFonts w:ascii="Times New Roman" w:hAnsi="Times New Roman" w:cs="Times New Roman"/>
                <w:color w:val="27251E"/>
                <w:sz w:val="24"/>
                <w:szCs w:val="24"/>
                <w:lang w:val="kk-KZ"/>
              </w:rPr>
              <w:t>Л.В. Мардахаев</w:t>
            </w:r>
            <w:r w:rsidRPr="00C4293B">
              <w:rPr>
                <w:rFonts w:ascii="Times New Roman" w:eastAsia="Times New Roman" w:hAnsi="Times New Roman" w:cs="Times New Roman"/>
                <w:sz w:val="24"/>
                <w:szCs w:val="24"/>
                <w:lang w:eastAsia="ru-RU"/>
              </w:rPr>
              <w:t xml:space="preserve"> </w:t>
            </w:r>
          </w:p>
        </w:tc>
      </w:tr>
      <w:tr w:rsidR="00F63944" w:rsidRPr="00EB07EC" w:rsidTr="0052738B">
        <w:trPr>
          <w:trHeight w:val="627"/>
          <w:jc w:val="center"/>
        </w:trPr>
        <w:tc>
          <w:tcPr>
            <w:tcW w:w="7514" w:type="dxa"/>
            <w:tcBorders>
              <w:bottom w:val="nil"/>
            </w:tcBorders>
          </w:tcPr>
          <w:p w:rsidR="00F63944" w:rsidRPr="00BF6141" w:rsidRDefault="00F63944"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Әлеуметтік-педагогикалық қатынас пен тәрбие қызметінің ұйымдастырушылық-мазмұндық моделін қарастырады.</w:t>
            </w:r>
          </w:p>
        </w:tc>
        <w:tc>
          <w:tcPr>
            <w:tcW w:w="2125" w:type="dxa"/>
            <w:tcBorders>
              <w:bottom w:val="nil"/>
            </w:tcBorders>
          </w:tcPr>
          <w:p w:rsidR="00F63944" w:rsidRPr="00C4293B" w:rsidRDefault="00F63944" w:rsidP="007E7BAB">
            <w:pPr>
              <w:rPr>
                <w:rFonts w:ascii="Times New Roman" w:eastAsia="Times New Roman" w:hAnsi="Times New Roman" w:cs="Times New Roman"/>
                <w:b/>
                <w:sz w:val="24"/>
                <w:szCs w:val="24"/>
                <w:lang w:eastAsia="ru-RU"/>
              </w:rPr>
            </w:pPr>
            <w:r w:rsidRPr="00C4293B">
              <w:rPr>
                <w:rFonts w:ascii="Times New Roman" w:hAnsi="Times New Roman" w:cs="Times New Roman"/>
                <w:color w:val="27251E"/>
                <w:sz w:val="24"/>
                <w:szCs w:val="24"/>
                <w:lang w:val="kk-KZ"/>
              </w:rPr>
              <w:t xml:space="preserve">А.В. Мудрик </w:t>
            </w:r>
          </w:p>
        </w:tc>
      </w:tr>
      <w:tr w:rsidR="00F63944" w:rsidRPr="00EB07EC" w:rsidTr="0052738B">
        <w:trPr>
          <w:trHeight w:val="833"/>
          <w:jc w:val="center"/>
        </w:trPr>
        <w:tc>
          <w:tcPr>
            <w:tcW w:w="7514" w:type="dxa"/>
          </w:tcPr>
          <w:p w:rsidR="00F63944" w:rsidRPr="008F0737" w:rsidRDefault="00F63944"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Әлеуметтік-педагогикалық құқықтық, әлеуметтік-психологиялық, әлеуметтік-экономикалық факторлардың өзара әрекетін зертейтін ғылым ретінде қарастырады. </w:t>
            </w:r>
          </w:p>
        </w:tc>
        <w:tc>
          <w:tcPr>
            <w:tcW w:w="2125" w:type="dxa"/>
          </w:tcPr>
          <w:p w:rsidR="00F63944" w:rsidRPr="00C4293B" w:rsidRDefault="00F63944" w:rsidP="007E7BAB">
            <w:pPr>
              <w:rPr>
                <w:rFonts w:ascii="Times New Roman" w:eastAsia="Times New Roman" w:hAnsi="Times New Roman" w:cs="Times New Roman"/>
                <w:b/>
                <w:sz w:val="24"/>
                <w:szCs w:val="24"/>
                <w:lang w:eastAsia="ru-RU"/>
              </w:rPr>
            </w:pPr>
            <w:r w:rsidRPr="00C4293B">
              <w:rPr>
                <w:rFonts w:ascii="Times New Roman" w:hAnsi="Times New Roman" w:cs="Times New Roman"/>
                <w:color w:val="27251E"/>
                <w:sz w:val="24"/>
                <w:szCs w:val="24"/>
                <w:lang w:val="kk-KZ"/>
              </w:rPr>
              <w:t>Г.Н. Филонов</w:t>
            </w:r>
            <w:r w:rsidRPr="00C4293B">
              <w:rPr>
                <w:rFonts w:ascii="Times New Roman" w:eastAsia="Times New Roman" w:hAnsi="Times New Roman" w:cs="Times New Roman"/>
                <w:sz w:val="24"/>
                <w:szCs w:val="24"/>
                <w:lang w:eastAsia="ru-RU"/>
              </w:rPr>
              <w:t xml:space="preserve"> </w:t>
            </w:r>
          </w:p>
        </w:tc>
      </w:tr>
      <w:tr w:rsidR="00F63944" w:rsidRPr="007E0006" w:rsidTr="0052738B">
        <w:trPr>
          <w:trHeight w:val="834"/>
          <w:jc w:val="center"/>
        </w:trPr>
        <w:tc>
          <w:tcPr>
            <w:tcW w:w="7514" w:type="dxa"/>
          </w:tcPr>
          <w:p w:rsidR="00F63944" w:rsidRPr="00EB07EC" w:rsidRDefault="00F63944" w:rsidP="007E7BAB">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Әлеуметтік-педагогиканың ғылыми әдіснамалық негізін жалпы педагогика әдіснамасымен байланыстырып ұйымдастырушылық мазмұндық құрылымын қарастырады. </w:t>
            </w:r>
          </w:p>
        </w:tc>
        <w:tc>
          <w:tcPr>
            <w:tcW w:w="2125" w:type="dxa"/>
          </w:tcPr>
          <w:p w:rsidR="00F63944" w:rsidRPr="003F3856" w:rsidRDefault="00F63944" w:rsidP="007E7BAB">
            <w:pPr>
              <w:rPr>
                <w:rFonts w:ascii="Times New Roman" w:eastAsia="Times New Roman" w:hAnsi="Times New Roman" w:cs="Times New Roman"/>
                <w:b/>
                <w:sz w:val="24"/>
                <w:szCs w:val="24"/>
                <w:lang w:eastAsia="ru-RU"/>
              </w:rPr>
            </w:pPr>
            <w:r w:rsidRPr="003F3856">
              <w:rPr>
                <w:rFonts w:ascii="Times New Roman" w:hAnsi="Times New Roman" w:cs="Times New Roman"/>
                <w:color w:val="27251E"/>
                <w:sz w:val="24"/>
                <w:szCs w:val="24"/>
              </w:rPr>
              <w:t>Ш.Т. Таубаева</w:t>
            </w:r>
          </w:p>
        </w:tc>
      </w:tr>
      <w:tr w:rsidR="00F63944" w:rsidRPr="007E0006" w:rsidTr="0052738B">
        <w:trPr>
          <w:trHeight w:val="834"/>
          <w:jc w:val="center"/>
        </w:trPr>
        <w:tc>
          <w:tcPr>
            <w:tcW w:w="7514" w:type="dxa"/>
          </w:tcPr>
          <w:p w:rsidR="00F63944" w:rsidRPr="003F3856" w:rsidRDefault="00F63944" w:rsidP="007E7BAB">
            <w:pPr>
              <w:rPr>
                <w:rFonts w:ascii="Times New Roman" w:eastAsia="Times New Roman" w:hAnsi="Times New Roman" w:cs="Times New Roman"/>
                <w:sz w:val="24"/>
                <w:szCs w:val="24"/>
                <w:lang w:val="kk-KZ" w:eastAsia="ru-RU"/>
              </w:rPr>
            </w:pPr>
            <w:r>
              <w:rPr>
                <w:rFonts w:ascii="Times New Roman" w:hAnsi="Times New Roman" w:cs="Times New Roman"/>
                <w:color w:val="27251E"/>
                <w:sz w:val="24"/>
                <w:szCs w:val="24"/>
                <w:lang w:val="kk-KZ"/>
              </w:rPr>
              <w:t>Ә</w:t>
            </w:r>
            <w:r w:rsidRPr="003F3856">
              <w:rPr>
                <w:rFonts w:ascii="Times New Roman" w:hAnsi="Times New Roman" w:cs="Times New Roman"/>
                <w:color w:val="27251E"/>
                <w:sz w:val="24"/>
                <w:szCs w:val="24"/>
              </w:rPr>
              <w:t>леуметтік педагогика теориясын әлеуметтік</w:t>
            </w:r>
            <w:r w:rsidRPr="003F3856">
              <w:rPr>
                <w:rFonts w:ascii="Times New Roman" w:hAnsi="Times New Roman" w:cs="Times New Roman"/>
                <w:color w:val="27251E"/>
                <w:sz w:val="24"/>
                <w:szCs w:val="24"/>
              </w:rPr>
              <w:noBreakHyphen/>
              <w:t>тәрбиелік қызмет,</w:t>
            </w:r>
            <w:r w:rsidRPr="003F3856">
              <w:rPr>
                <w:rFonts w:ascii="Times New Roman" w:hAnsi="Times New Roman" w:cs="Times New Roman"/>
                <w:color w:val="27251E"/>
                <w:sz w:val="24"/>
                <w:szCs w:val="24"/>
                <w:lang w:val="kk-KZ"/>
              </w:rPr>
              <w:t xml:space="preserve"> </w:t>
            </w:r>
            <w:r w:rsidRPr="003F3856">
              <w:rPr>
                <w:rFonts w:ascii="Times New Roman" w:hAnsi="Times New Roman" w:cs="Times New Roman"/>
                <w:color w:val="27251E"/>
                <w:sz w:val="24"/>
                <w:szCs w:val="24"/>
              </w:rPr>
              <w:t>әлеуметтік</w:t>
            </w:r>
            <w:r w:rsidRPr="003F3856">
              <w:rPr>
                <w:rFonts w:ascii="Times New Roman" w:hAnsi="Times New Roman" w:cs="Times New Roman"/>
                <w:color w:val="27251E"/>
                <w:sz w:val="24"/>
                <w:szCs w:val="24"/>
              </w:rPr>
              <w:noBreakHyphen/>
              <w:t>қамқорлық, әлеуметтік</w:t>
            </w:r>
            <w:r w:rsidRPr="003F3856">
              <w:rPr>
                <w:rFonts w:ascii="Times New Roman" w:hAnsi="Times New Roman" w:cs="Times New Roman"/>
                <w:color w:val="27251E"/>
                <w:sz w:val="24"/>
                <w:szCs w:val="24"/>
              </w:rPr>
              <w:noBreakHyphen/>
              <w:t>педагогикалық қызметтің ұйымдастырушылық</w:t>
            </w:r>
            <w:r w:rsidRPr="003F3856">
              <w:rPr>
                <w:rFonts w:ascii="Times New Roman" w:hAnsi="Times New Roman" w:cs="Times New Roman"/>
                <w:color w:val="27251E"/>
                <w:sz w:val="24"/>
                <w:szCs w:val="24"/>
              </w:rPr>
              <w:noBreakHyphen/>
              <w:t>мазмұндық құрылымымен байланыстырып</w:t>
            </w:r>
            <w:r>
              <w:rPr>
                <w:rFonts w:ascii="Times New Roman" w:hAnsi="Times New Roman" w:cs="Times New Roman"/>
                <w:color w:val="27251E"/>
                <w:sz w:val="24"/>
                <w:szCs w:val="24"/>
                <w:lang w:val="kk-KZ"/>
              </w:rPr>
              <w:t xml:space="preserve"> қарастырады.</w:t>
            </w:r>
          </w:p>
        </w:tc>
        <w:tc>
          <w:tcPr>
            <w:tcW w:w="2125" w:type="dxa"/>
          </w:tcPr>
          <w:p w:rsidR="00F63944" w:rsidRPr="003F3856" w:rsidRDefault="00F63944" w:rsidP="007E7BAB">
            <w:pPr>
              <w:rPr>
                <w:rFonts w:ascii="Times New Roman" w:hAnsi="Times New Roman" w:cs="Times New Roman"/>
                <w:color w:val="27251E"/>
                <w:sz w:val="24"/>
                <w:szCs w:val="24"/>
              </w:rPr>
            </w:pPr>
            <w:r w:rsidRPr="003F3856">
              <w:rPr>
                <w:rFonts w:ascii="Times New Roman" w:hAnsi="Times New Roman" w:cs="Times New Roman"/>
                <w:color w:val="27251E"/>
                <w:sz w:val="24"/>
                <w:szCs w:val="24"/>
              </w:rPr>
              <w:t>А.Б. Айтбаева</w:t>
            </w:r>
          </w:p>
        </w:tc>
      </w:tr>
      <w:tr w:rsidR="00F63944" w:rsidRPr="007E0006" w:rsidTr="0052738B">
        <w:trPr>
          <w:trHeight w:val="834"/>
          <w:jc w:val="center"/>
        </w:trPr>
        <w:tc>
          <w:tcPr>
            <w:tcW w:w="7514" w:type="dxa"/>
          </w:tcPr>
          <w:p w:rsidR="00F63944" w:rsidRPr="003F3856" w:rsidRDefault="00F63944" w:rsidP="007E7BAB">
            <w:pPr>
              <w:rPr>
                <w:rFonts w:ascii="Times New Roman" w:hAnsi="Times New Roman" w:cs="Times New Roman"/>
                <w:color w:val="27251E"/>
                <w:sz w:val="24"/>
                <w:szCs w:val="24"/>
                <w:lang w:val="kk-KZ"/>
              </w:rPr>
            </w:pPr>
            <w:r w:rsidRPr="003F3856">
              <w:rPr>
                <w:rFonts w:ascii="Times New Roman" w:hAnsi="Times New Roman" w:cs="Times New Roman"/>
                <w:color w:val="27251E"/>
                <w:sz w:val="24"/>
                <w:szCs w:val="24"/>
                <w:lang w:val="kk-KZ"/>
              </w:rPr>
              <w:t>Ә</w:t>
            </w:r>
            <w:r w:rsidRPr="003F3856">
              <w:rPr>
                <w:rFonts w:ascii="Times New Roman" w:hAnsi="Times New Roman" w:cs="Times New Roman"/>
                <w:color w:val="27251E"/>
                <w:sz w:val="24"/>
                <w:szCs w:val="24"/>
              </w:rPr>
              <w:t>леуметтік</w:t>
            </w:r>
            <w:r w:rsidRPr="003F3856">
              <w:rPr>
                <w:rFonts w:ascii="Times New Roman" w:hAnsi="Times New Roman" w:cs="Times New Roman"/>
                <w:color w:val="27251E"/>
                <w:sz w:val="24"/>
                <w:szCs w:val="24"/>
              </w:rPr>
              <w:noBreakHyphen/>
              <w:t>педагогикалық қызметтің ұйымдастырушылық</w:t>
            </w:r>
            <w:r w:rsidRPr="003F3856">
              <w:rPr>
                <w:rFonts w:ascii="Times New Roman" w:hAnsi="Times New Roman" w:cs="Times New Roman"/>
                <w:color w:val="27251E"/>
                <w:sz w:val="24"/>
                <w:szCs w:val="24"/>
              </w:rPr>
              <w:noBreakHyphen/>
              <w:t>нормативтік ұстанымдары мен әдістерін қарастырды.</w:t>
            </w:r>
          </w:p>
        </w:tc>
        <w:tc>
          <w:tcPr>
            <w:tcW w:w="2125" w:type="dxa"/>
          </w:tcPr>
          <w:p w:rsidR="00F63944" w:rsidRPr="003F3856" w:rsidRDefault="00F63944" w:rsidP="007E7BAB">
            <w:pPr>
              <w:rPr>
                <w:rFonts w:ascii="Times New Roman" w:hAnsi="Times New Roman" w:cs="Times New Roman"/>
                <w:color w:val="27251E"/>
                <w:sz w:val="24"/>
                <w:szCs w:val="24"/>
              </w:rPr>
            </w:pPr>
            <w:r w:rsidRPr="003F3856">
              <w:rPr>
                <w:rFonts w:ascii="Times New Roman" w:hAnsi="Times New Roman" w:cs="Times New Roman"/>
                <w:color w:val="27251E"/>
                <w:sz w:val="24"/>
                <w:szCs w:val="24"/>
              </w:rPr>
              <w:t>И.Р. Халитова</w:t>
            </w:r>
          </w:p>
        </w:tc>
      </w:tr>
    </w:tbl>
    <w:p w:rsidR="008C0A5C" w:rsidRDefault="008C0A5C" w:rsidP="00AB234F">
      <w:pPr>
        <w:pStyle w:val="a5"/>
        <w:spacing w:before="0" w:beforeAutospacing="0" w:after="0" w:afterAutospacing="0"/>
        <w:ind w:firstLine="567"/>
        <w:jc w:val="both"/>
        <w:rPr>
          <w:rStyle w:val="ad"/>
          <w:b w:val="0"/>
          <w:sz w:val="28"/>
          <w:szCs w:val="28"/>
          <w:lang w:val="kk-KZ"/>
        </w:rPr>
      </w:pPr>
    </w:p>
    <w:p w:rsidR="00AE45EC" w:rsidRDefault="00AE45EC" w:rsidP="00667417">
      <w:pPr>
        <w:pStyle w:val="a5"/>
        <w:spacing w:before="0" w:beforeAutospacing="0" w:after="0" w:afterAutospacing="0"/>
        <w:ind w:firstLine="709"/>
        <w:jc w:val="both"/>
        <w:rPr>
          <w:sz w:val="28"/>
          <w:szCs w:val="28"/>
          <w:lang w:val="kk-KZ"/>
        </w:rPr>
      </w:pPr>
      <w:r>
        <w:rPr>
          <w:sz w:val="28"/>
          <w:szCs w:val="28"/>
          <w:lang w:val="kk-KZ"/>
        </w:rPr>
        <w:t>Кесте ғылыми еңбектерге талдау негізінде құрастырылған</w:t>
      </w:r>
      <w:r w:rsidR="002B4470">
        <w:rPr>
          <w:sz w:val="28"/>
          <w:szCs w:val="28"/>
          <w:lang w:val="kk-KZ"/>
        </w:rPr>
        <w:t xml:space="preserve"> </w:t>
      </w:r>
      <w:r w:rsidR="002B4470" w:rsidRPr="00EB07EC">
        <w:rPr>
          <w:sz w:val="28"/>
          <w:szCs w:val="28"/>
          <w:lang w:val="kk-KZ"/>
        </w:rPr>
        <w:t>[</w:t>
      </w:r>
      <w:r w:rsidR="002B4470">
        <w:rPr>
          <w:sz w:val="28"/>
          <w:szCs w:val="28"/>
          <w:lang w:val="kk-KZ"/>
        </w:rPr>
        <w:t>7-17]</w:t>
      </w:r>
      <w:r>
        <w:rPr>
          <w:sz w:val="28"/>
          <w:szCs w:val="28"/>
          <w:lang w:val="kk-KZ"/>
        </w:rPr>
        <w:t>.</w:t>
      </w:r>
    </w:p>
    <w:p w:rsidR="00CA3505" w:rsidRDefault="008E54A4" w:rsidP="00667417">
      <w:pPr>
        <w:pStyle w:val="a5"/>
        <w:spacing w:before="0" w:beforeAutospacing="0" w:after="0" w:afterAutospacing="0"/>
        <w:ind w:firstLine="709"/>
        <w:jc w:val="both"/>
        <w:rPr>
          <w:sz w:val="28"/>
          <w:szCs w:val="28"/>
          <w:lang w:val="kk-KZ"/>
        </w:rPr>
      </w:pPr>
      <w:r w:rsidRPr="00005793">
        <w:rPr>
          <w:sz w:val="28"/>
          <w:szCs w:val="28"/>
          <w:lang w:val="kk-KZ"/>
        </w:rPr>
        <w:t xml:space="preserve">Ал, болашақ әлеуметтік педагогтің гностикалық іскерлігіне қатысты ғылыми көзқарастары мен теориялар </w:t>
      </w:r>
      <w:r w:rsidRPr="00005793">
        <w:rPr>
          <w:rStyle w:val="ad"/>
          <w:b w:val="0"/>
          <w:sz w:val="28"/>
          <w:szCs w:val="28"/>
          <w:lang w:val="kk-KZ"/>
        </w:rPr>
        <w:t>оның кәсіби іс-әрекетінде білім алушылардың әлеуметтік-педагогикалық жағдайын терең тану, талдау және бағалау қабілетін қалыптастыруға бағытталып, тұлғаның даму заңдылықтарын, әлеуметтік ортаның ықпалын және педагогикалық үдерістің ерекшеліктерін ғылыми тұрғыдан түсіндіруге негізделеді.</w:t>
      </w:r>
      <w:r w:rsidR="006919BD">
        <w:rPr>
          <w:rStyle w:val="ad"/>
          <w:b w:val="0"/>
          <w:sz w:val="28"/>
          <w:szCs w:val="28"/>
          <w:lang w:val="kk-KZ"/>
        </w:rPr>
        <w:t xml:space="preserve"> </w:t>
      </w:r>
      <w:r w:rsidR="00CA3505" w:rsidRPr="00CA3505">
        <w:rPr>
          <w:rStyle w:val="ad"/>
          <w:b w:val="0"/>
          <w:sz w:val="28"/>
          <w:szCs w:val="28"/>
          <w:lang w:val="kk-KZ"/>
        </w:rPr>
        <w:t>Гностикалық іскерлік және</w:t>
      </w:r>
      <w:r w:rsidR="00CA3505" w:rsidRPr="00CA3505">
        <w:rPr>
          <w:sz w:val="28"/>
          <w:szCs w:val="28"/>
          <w:lang w:val="kk-KZ"/>
        </w:rPr>
        <w:t xml:space="preserve"> болашақ әлеуметтік п</w:t>
      </w:r>
      <w:r w:rsidR="00CA3505">
        <w:rPr>
          <w:sz w:val="28"/>
          <w:szCs w:val="28"/>
          <w:lang w:val="kk-KZ"/>
        </w:rPr>
        <w:t xml:space="preserve">едагогтің гностикалық іскерлігін мәліметтерге сүйене отырып </w:t>
      </w:r>
      <w:r w:rsidR="00F565DE">
        <w:rPr>
          <w:sz w:val="28"/>
          <w:szCs w:val="28"/>
          <w:lang w:val="kk-KZ"/>
        </w:rPr>
        <w:t>9</w:t>
      </w:r>
      <w:r w:rsidR="00667417">
        <w:rPr>
          <w:sz w:val="28"/>
          <w:szCs w:val="28"/>
          <w:lang w:val="kk-KZ"/>
        </w:rPr>
        <w:t>-</w:t>
      </w:r>
      <w:r w:rsidR="00CA3505">
        <w:rPr>
          <w:sz w:val="28"/>
          <w:szCs w:val="28"/>
          <w:lang w:val="kk-KZ"/>
        </w:rPr>
        <w:t>кестемен қорытындылауға болады деп тұжырымдадық.</w:t>
      </w:r>
    </w:p>
    <w:p w:rsidR="00CA3505" w:rsidRDefault="00CA3505" w:rsidP="00AB234F">
      <w:pPr>
        <w:pStyle w:val="a5"/>
        <w:spacing w:before="0" w:beforeAutospacing="0" w:after="0" w:afterAutospacing="0"/>
        <w:ind w:firstLine="567"/>
        <w:jc w:val="both"/>
        <w:rPr>
          <w:sz w:val="28"/>
          <w:szCs w:val="28"/>
          <w:lang w:val="kk-KZ"/>
        </w:rPr>
      </w:pPr>
    </w:p>
    <w:p w:rsidR="008C0A5C" w:rsidRDefault="008C0A5C" w:rsidP="00AB234F">
      <w:pPr>
        <w:pStyle w:val="a5"/>
        <w:spacing w:before="0" w:beforeAutospacing="0" w:after="0" w:afterAutospacing="0"/>
        <w:jc w:val="both"/>
        <w:rPr>
          <w:sz w:val="28"/>
          <w:szCs w:val="28"/>
          <w:lang w:val="kk-KZ"/>
        </w:rPr>
      </w:pPr>
      <w:r w:rsidRPr="00EB07EC">
        <w:rPr>
          <w:sz w:val="28"/>
          <w:szCs w:val="28"/>
          <w:lang w:val="kk-KZ"/>
        </w:rPr>
        <w:t xml:space="preserve">Кесте </w:t>
      </w:r>
      <w:r w:rsidR="00F565DE">
        <w:rPr>
          <w:sz w:val="28"/>
          <w:szCs w:val="28"/>
          <w:lang w:val="kk-KZ"/>
        </w:rPr>
        <w:t>9</w:t>
      </w:r>
      <w:r w:rsidRPr="00EB07EC">
        <w:rPr>
          <w:sz w:val="28"/>
          <w:szCs w:val="28"/>
          <w:lang w:val="kk-KZ"/>
        </w:rPr>
        <w:t xml:space="preserve"> –</w:t>
      </w:r>
      <w:r w:rsidR="00F565DE">
        <w:rPr>
          <w:sz w:val="28"/>
          <w:szCs w:val="28"/>
          <w:lang w:val="kk-KZ"/>
        </w:rPr>
        <w:t>Гностикалық және б</w:t>
      </w:r>
      <w:r w:rsidRPr="008C0A5C">
        <w:rPr>
          <w:sz w:val="28"/>
          <w:szCs w:val="28"/>
          <w:lang w:val="kk-KZ"/>
        </w:rPr>
        <w:t>олашақ әлеуметтік педагогтің гностикалық іскерлігі</w:t>
      </w:r>
    </w:p>
    <w:p w:rsidR="008C0A5C" w:rsidRPr="00667417" w:rsidRDefault="008C0A5C" w:rsidP="00AB234F">
      <w:pPr>
        <w:pStyle w:val="a5"/>
        <w:spacing w:before="0" w:beforeAutospacing="0" w:after="0" w:afterAutospacing="0"/>
        <w:ind w:firstLine="567"/>
        <w:jc w:val="both"/>
        <w:rPr>
          <w:sz w:val="16"/>
          <w:szCs w:val="16"/>
          <w:lang w:val="kk-KZ"/>
        </w:rPr>
      </w:pPr>
    </w:p>
    <w:tbl>
      <w:tblPr>
        <w:tblStyle w:val="a3"/>
        <w:tblW w:w="9639" w:type="dxa"/>
        <w:jc w:val="center"/>
        <w:tblLook w:val="04A0"/>
      </w:tblPr>
      <w:tblGrid>
        <w:gridCol w:w="4106"/>
        <w:gridCol w:w="5533"/>
      </w:tblGrid>
      <w:tr w:rsidR="00CA3505" w:rsidRPr="00EA47CF" w:rsidTr="00667417">
        <w:trPr>
          <w:jc w:val="center"/>
        </w:trPr>
        <w:tc>
          <w:tcPr>
            <w:tcW w:w="4106" w:type="dxa"/>
          </w:tcPr>
          <w:p w:rsidR="00CA3505" w:rsidRPr="0001309B" w:rsidRDefault="00CA3505" w:rsidP="00AB234F">
            <w:pPr>
              <w:pStyle w:val="a5"/>
              <w:spacing w:before="0" w:beforeAutospacing="0" w:after="0" w:afterAutospacing="0"/>
              <w:jc w:val="center"/>
              <w:rPr>
                <w:lang w:val="kk-KZ"/>
              </w:rPr>
            </w:pPr>
            <w:r w:rsidRPr="0001309B">
              <w:rPr>
                <w:lang w:val="kk-KZ"/>
              </w:rPr>
              <w:t xml:space="preserve">Гностикалық іскерлік </w:t>
            </w:r>
          </w:p>
          <w:p w:rsidR="00CA3505" w:rsidRPr="0001309B" w:rsidRDefault="00CA3505" w:rsidP="00AB234F">
            <w:pPr>
              <w:pStyle w:val="a5"/>
              <w:spacing w:before="0" w:beforeAutospacing="0" w:after="0" w:afterAutospacing="0"/>
              <w:jc w:val="center"/>
              <w:rPr>
                <w:lang w:val="kk-KZ"/>
              </w:rPr>
            </w:pPr>
            <w:r w:rsidRPr="0001309B">
              <w:rPr>
                <w:lang w:val="kk-KZ"/>
              </w:rPr>
              <w:t xml:space="preserve">(гр. </w:t>
            </w:r>
            <w:r w:rsidR="0001309B" w:rsidRPr="00165D97">
              <w:rPr>
                <w:iCs/>
                <w:lang w:val="kk-KZ"/>
              </w:rPr>
              <w:t>g</w:t>
            </w:r>
            <w:r w:rsidRPr="0001309B">
              <w:rPr>
                <w:iCs/>
                <w:lang w:val="kk-KZ"/>
              </w:rPr>
              <w:t>nosis</w:t>
            </w:r>
            <w:r w:rsidR="0001309B" w:rsidRPr="0001309B">
              <w:rPr>
                <w:lang w:val="kk-KZ"/>
              </w:rPr>
              <w:t xml:space="preserve"> – </w:t>
            </w:r>
            <w:r w:rsidRPr="0001309B">
              <w:rPr>
                <w:lang w:val="kk-KZ"/>
              </w:rPr>
              <w:t>білім, таным)</w:t>
            </w:r>
          </w:p>
        </w:tc>
        <w:tc>
          <w:tcPr>
            <w:tcW w:w="5533" w:type="dxa"/>
          </w:tcPr>
          <w:p w:rsidR="00CA3505" w:rsidRPr="0001309B" w:rsidRDefault="009E00F5" w:rsidP="00AB234F">
            <w:pPr>
              <w:pStyle w:val="a5"/>
              <w:spacing w:before="0" w:beforeAutospacing="0" w:after="0" w:afterAutospacing="0"/>
              <w:jc w:val="center"/>
              <w:rPr>
                <w:lang w:val="kk-KZ"/>
              </w:rPr>
            </w:pPr>
            <w:r w:rsidRPr="0001309B">
              <w:rPr>
                <w:lang w:val="kk-KZ"/>
              </w:rPr>
              <w:t>Болашақ әлеуметтік педагогтің гностикалық іскерлігі</w:t>
            </w:r>
          </w:p>
        </w:tc>
      </w:tr>
      <w:tr w:rsidR="00CA3505" w:rsidTr="00667417">
        <w:trPr>
          <w:jc w:val="center"/>
        </w:trPr>
        <w:tc>
          <w:tcPr>
            <w:tcW w:w="4106" w:type="dxa"/>
          </w:tcPr>
          <w:p w:rsidR="00CA3505" w:rsidRPr="009E00F5" w:rsidRDefault="009F7A30" w:rsidP="00AB234F">
            <w:pPr>
              <w:pStyle w:val="a5"/>
              <w:spacing w:before="0" w:beforeAutospacing="0" w:after="0" w:afterAutospacing="0"/>
              <w:jc w:val="both"/>
              <w:rPr>
                <w:b/>
              </w:rPr>
            </w:pPr>
            <w:r w:rsidRPr="009E00F5">
              <w:rPr>
                <w:lang w:val="kk-KZ"/>
              </w:rPr>
              <w:t>Теориялық білімдерді терең меңгеруі</w:t>
            </w:r>
          </w:p>
        </w:tc>
        <w:tc>
          <w:tcPr>
            <w:tcW w:w="5533" w:type="dxa"/>
          </w:tcPr>
          <w:p w:rsidR="00CA3505" w:rsidRPr="00401C98" w:rsidRDefault="009F7A30" w:rsidP="00AB234F">
            <w:pPr>
              <w:pStyle w:val="a5"/>
              <w:spacing w:before="0" w:beforeAutospacing="0" w:after="0" w:afterAutospacing="0"/>
              <w:jc w:val="both"/>
              <w:rPr>
                <w:lang w:val="kk-KZ"/>
              </w:rPr>
            </w:pPr>
            <w:r w:rsidRPr="00401C98">
              <w:rPr>
                <w:lang w:val="kk-KZ"/>
              </w:rPr>
              <w:t xml:space="preserve">Білім мазмұнын меңгеру </w:t>
            </w:r>
          </w:p>
        </w:tc>
      </w:tr>
      <w:tr w:rsidR="00CA3505" w:rsidRPr="00EA47CF" w:rsidTr="00667417">
        <w:trPr>
          <w:jc w:val="center"/>
        </w:trPr>
        <w:tc>
          <w:tcPr>
            <w:tcW w:w="4106" w:type="dxa"/>
          </w:tcPr>
          <w:p w:rsidR="00CA3505" w:rsidRPr="009E00F5" w:rsidRDefault="009F7A30" w:rsidP="00AB234F">
            <w:pPr>
              <w:pStyle w:val="a5"/>
              <w:spacing w:before="0" w:beforeAutospacing="0" w:after="0" w:afterAutospacing="0"/>
              <w:rPr>
                <w:b/>
                <w:lang w:val="kk-KZ"/>
              </w:rPr>
            </w:pPr>
            <w:r w:rsidRPr="009E00F5">
              <w:rPr>
                <w:lang w:val="kk-KZ"/>
              </w:rPr>
              <w:t>Білімді тәжірибеде тиімді пайдалану қабілеті</w:t>
            </w:r>
          </w:p>
        </w:tc>
        <w:tc>
          <w:tcPr>
            <w:tcW w:w="5533" w:type="dxa"/>
          </w:tcPr>
          <w:p w:rsidR="00CA3505" w:rsidRPr="00401C98" w:rsidRDefault="009F7A30" w:rsidP="00AB234F">
            <w:pPr>
              <w:pStyle w:val="a5"/>
              <w:spacing w:before="0" w:beforeAutospacing="0" w:after="0" w:afterAutospacing="0"/>
              <w:rPr>
                <w:lang w:val="kk-KZ"/>
              </w:rPr>
            </w:pPr>
            <w:r w:rsidRPr="00401C98">
              <w:rPr>
                <w:lang w:val="kk-KZ"/>
              </w:rPr>
              <w:t>Әлеуметтік-педагогикалық үдерістерді талдау</w:t>
            </w:r>
            <w:r w:rsidR="009E00F5" w:rsidRPr="00401C98">
              <w:rPr>
                <w:lang w:val="kk-KZ"/>
              </w:rPr>
              <w:t xml:space="preserve"> және бағалау</w:t>
            </w:r>
          </w:p>
        </w:tc>
      </w:tr>
      <w:tr w:rsidR="00CA3505" w:rsidRPr="00EA47CF" w:rsidTr="00667417">
        <w:trPr>
          <w:jc w:val="center"/>
        </w:trPr>
        <w:tc>
          <w:tcPr>
            <w:tcW w:w="4106" w:type="dxa"/>
          </w:tcPr>
          <w:p w:rsidR="00CA3505" w:rsidRPr="009E00F5" w:rsidRDefault="009F7A30" w:rsidP="00AB234F">
            <w:pPr>
              <w:pStyle w:val="a5"/>
              <w:spacing w:before="0" w:beforeAutospacing="0" w:after="0" w:afterAutospacing="0"/>
              <w:rPr>
                <w:b/>
                <w:lang w:val="kk-KZ"/>
              </w:rPr>
            </w:pPr>
            <w:r w:rsidRPr="009E00F5">
              <w:rPr>
                <w:lang w:val="kk-KZ"/>
              </w:rPr>
              <w:t>Дайындық деңге</w:t>
            </w:r>
            <w:r w:rsidR="009E00F5">
              <w:rPr>
                <w:lang w:val="kk-KZ"/>
              </w:rPr>
              <w:t>й</w:t>
            </w:r>
            <w:r w:rsidRPr="009E00F5">
              <w:rPr>
                <w:lang w:val="kk-KZ"/>
              </w:rPr>
              <w:t>і</w:t>
            </w:r>
          </w:p>
        </w:tc>
        <w:tc>
          <w:tcPr>
            <w:tcW w:w="5533" w:type="dxa"/>
          </w:tcPr>
          <w:p w:rsidR="00CA3505" w:rsidRPr="00401C98" w:rsidRDefault="009F7A30" w:rsidP="00AB234F">
            <w:pPr>
              <w:pStyle w:val="a5"/>
              <w:spacing w:before="0" w:beforeAutospacing="0" w:after="0" w:afterAutospacing="0"/>
              <w:rPr>
                <w:lang w:val="kk-KZ"/>
              </w:rPr>
            </w:pPr>
            <w:r w:rsidRPr="00401C98">
              <w:rPr>
                <w:lang w:val="kk-KZ"/>
              </w:rPr>
              <w:t>Әлеуметтік жағдайға байланысты білім беру</w:t>
            </w:r>
            <w:r w:rsidR="009E00F5" w:rsidRPr="00401C98">
              <w:rPr>
                <w:lang w:val="kk-KZ"/>
              </w:rPr>
              <w:t xml:space="preserve"> стратегиясын таңдау</w:t>
            </w:r>
          </w:p>
        </w:tc>
      </w:tr>
      <w:tr w:rsidR="009E00F5" w:rsidRPr="00EA47CF" w:rsidTr="007E7BAB">
        <w:trPr>
          <w:trHeight w:val="272"/>
          <w:jc w:val="center"/>
        </w:trPr>
        <w:tc>
          <w:tcPr>
            <w:tcW w:w="4106" w:type="dxa"/>
          </w:tcPr>
          <w:p w:rsidR="009E00F5" w:rsidRDefault="009E00F5" w:rsidP="00AB234F">
            <w:pPr>
              <w:pStyle w:val="a5"/>
              <w:spacing w:before="0" w:beforeAutospacing="0" w:after="0" w:afterAutospacing="0"/>
              <w:jc w:val="both"/>
              <w:rPr>
                <w:sz w:val="28"/>
                <w:szCs w:val="28"/>
                <w:lang w:val="kk-KZ"/>
              </w:rPr>
            </w:pPr>
            <w:r>
              <w:rPr>
                <w:lang w:val="kk-KZ"/>
              </w:rPr>
              <w:t>К</w:t>
            </w:r>
            <w:r w:rsidRPr="009E00F5">
              <w:rPr>
                <w:lang w:val="kk-KZ"/>
              </w:rPr>
              <w:t>әсіби</w:t>
            </w:r>
            <w:r>
              <w:rPr>
                <w:lang w:val="kk-KZ"/>
              </w:rPr>
              <w:t>лік біліктілігі</w:t>
            </w:r>
          </w:p>
        </w:tc>
        <w:tc>
          <w:tcPr>
            <w:tcW w:w="5533" w:type="dxa"/>
          </w:tcPr>
          <w:p w:rsidR="009E00F5" w:rsidRPr="00401C98" w:rsidRDefault="009F7A30" w:rsidP="00AB234F">
            <w:pPr>
              <w:pStyle w:val="a5"/>
              <w:spacing w:before="0" w:beforeAutospacing="0" w:after="0" w:afterAutospacing="0"/>
              <w:rPr>
                <w:lang w:val="kk-KZ"/>
              </w:rPr>
            </w:pPr>
            <w:r w:rsidRPr="00401C98">
              <w:rPr>
                <w:lang w:val="kk-KZ"/>
              </w:rPr>
              <w:t>Әлеуметтік мәселелерді шешуге бағытталған</w:t>
            </w:r>
            <w:r w:rsidR="00401C98" w:rsidRPr="00401C98">
              <w:rPr>
                <w:lang w:val="kk-KZ"/>
              </w:rPr>
              <w:t xml:space="preserve"> білімді қолдана алу</w:t>
            </w:r>
          </w:p>
        </w:tc>
      </w:tr>
    </w:tbl>
    <w:p w:rsidR="0052738B" w:rsidRDefault="0052738B" w:rsidP="0052738B">
      <w:pPr>
        <w:pStyle w:val="a5"/>
        <w:spacing w:before="0" w:beforeAutospacing="0" w:after="0" w:afterAutospacing="0"/>
        <w:jc w:val="both"/>
        <w:rPr>
          <w:sz w:val="28"/>
          <w:szCs w:val="28"/>
          <w:lang w:val="kk-KZ"/>
        </w:rPr>
      </w:pPr>
    </w:p>
    <w:p w:rsidR="00401C98" w:rsidRPr="00401C98" w:rsidRDefault="007E7BAB" w:rsidP="0052738B">
      <w:pPr>
        <w:pStyle w:val="a5"/>
        <w:spacing w:before="0" w:beforeAutospacing="0" w:after="0" w:afterAutospacing="0"/>
        <w:ind w:firstLine="708"/>
        <w:jc w:val="both"/>
        <w:rPr>
          <w:sz w:val="28"/>
          <w:szCs w:val="28"/>
          <w:lang w:val="kk-KZ"/>
        </w:rPr>
      </w:pPr>
      <w:r>
        <w:rPr>
          <w:sz w:val="28"/>
          <w:szCs w:val="28"/>
          <w:lang w:val="kk-KZ"/>
        </w:rPr>
        <w:t>Кесте ғылыми еңбектерге талдау негізінде құрастырылды</w:t>
      </w:r>
      <w:r w:rsidR="002B4470">
        <w:rPr>
          <w:sz w:val="28"/>
          <w:szCs w:val="28"/>
          <w:lang w:val="kk-KZ"/>
        </w:rPr>
        <w:t xml:space="preserve"> </w:t>
      </w:r>
      <w:r w:rsidR="002B4470" w:rsidRPr="00EB07EC">
        <w:rPr>
          <w:sz w:val="28"/>
          <w:szCs w:val="28"/>
          <w:lang w:val="kk-KZ"/>
        </w:rPr>
        <w:t>[</w:t>
      </w:r>
      <w:r w:rsidR="002B4470" w:rsidRPr="00564C39">
        <w:rPr>
          <w:sz w:val="28"/>
          <w:szCs w:val="28"/>
          <w:lang w:val="kk-KZ"/>
        </w:rPr>
        <w:t>7-17;</w:t>
      </w:r>
      <w:r w:rsidR="00005527" w:rsidRPr="00564C39">
        <w:rPr>
          <w:sz w:val="28"/>
          <w:szCs w:val="28"/>
          <w:lang w:val="kk-KZ"/>
        </w:rPr>
        <w:t xml:space="preserve"> 32-38</w:t>
      </w:r>
      <w:r w:rsidR="002B4470">
        <w:rPr>
          <w:sz w:val="28"/>
          <w:szCs w:val="28"/>
          <w:lang w:val="kk-KZ"/>
        </w:rPr>
        <w:t>]</w:t>
      </w:r>
      <w:r>
        <w:rPr>
          <w:sz w:val="28"/>
          <w:szCs w:val="28"/>
          <w:lang w:val="kk-KZ"/>
        </w:rPr>
        <w:t>.</w:t>
      </w:r>
      <w:r w:rsidR="00667417" w:rsidRPr="00401C98">
        <w:rPr>
          <w:sz w:val="28"/>
          <w:szCs w:val="28"/>
          <w:lang w:val="kk-KZ"/>
        </w:rPr>
        <w:t xml:space="preserve"> </w:t>
      </w:r>
      <w:r>
        <w:rPr>
          <w:sz w:val="28"/>
          <w:szCs w:val="28"/>
          <w:lang w:val="kk-KZ"/>
        </w:rPr>
        <w:t>К</w:t>
      </w:r>
      <w:r w:rsidR="00401C98" w:rsidRPr="00401C98">
        <w:rPr>
          <w:sz w:val="28"/>
          <w:szCs w:val="28"/>
          <w:lang w:val="kk-KZ"/>
        </w:rPr>
        <w:t xml:space="preserve">өрсетілген мәліметтер болашақ әлеуметтік педагогтің кәсіби өсуі мен </w:t>
      </w:r>
      <w:r w:rsidR="00401C98" w:rsidRPr="00401C98">
        <w:rPr>
          <w:sz w:val="28"/>
          <w:szCs w:val="28"/>
          <w:lang w:val="kk-KZ"/>
        </w:rPr>
        <w:lastRenderedPageBreak/>
        <w:t>тұлғалық дамуына, сондай-ақ тәрбиелік және әлеуметтік қолдау жұмыстарының сапасына тікелей әсер етеді.</w:t>
      </w:r>
      <w:r w:rsidR="00BF6141">
        <w:rPr>
          <w:sz w:val="28"/>
          <w:szCs w:val="28"/>
          <w:lang w:val="kk-KZ"/>
        </w:rPr>
        <w:t xml:space="preserve"> </w:t>
      </w:r>
      <w:r w:rsidR="00401C98" w:rsidRPr="00401C98">
        <w:rPr>
          <w:sz w:val="28"/>
          <w:szCs w:val="28"/>
          <w:lang w:val="kk-KZ"/>
        </w:rPr>
        <w:t>Сонымен, болашақ әлеуметтік педагогтің оқыту, тәрбиелеу, әлеуметтік қолдау және бейімдеу үдерістерінде дұрыс шешім қабылдай алуына мүмкіндік береді.</w:t>
      </w:r>
    </w:p>
    <w:p w:rsidR="00CD4BF2" w:rsidRPr="00447DA9" w:rsidRDefault="00CD4BF2" w:rsidP="007E7BAB">
      <w:pPr>
        <w:pStyle w:val="a5"/>
        <w:spacing w:before="0" w:beforeAutospacing="0" w:after="0" w:afterAutospacing="0"/>
        <w:ind w:firstLine="709"/>
        <w:jc w:val="both"/>
        <w:rPr>
          <w:b/>
          <w:i/>
          <w:sz w:val="28"/>
          <w:szCs w:val="28"/>
          <w:lang w:val="kk-KZ"/>
        </w:rPr>
      </w:pPr>
      <w:r w:rsidRPr="00EB07EC">
        <w:rPr>
          <w:sz w:val="28"/>
          <w:szCs w:val="28"/>
          <w:lang w:val="kk-KZ"/>
        </w:rPr>
        <w:t>Сонымен, «гностикалық іскерлік», «болашақ әлеуметтік педагогтің гностикалық іс</w:t>
      </w:r>
      <w:r w:rsidR="004B5941">
        <w:rPr>
          <w:sz w:val="28"/>
          <w:szCs w:val="28"/>
          <w:lang w:val="kk-KZ"/>
        </w:rPr>
        <w:t>керлік»</w:t>
      </w:r>
      <w:r w:rsidR="00BF6141">
        <w:rPr>
          <w:sz w:val="28"/>
          <w:szCs w:val="28"/>
          <w:lang w:val="kk-KZ"/>
        </w:rPr>
        <w:t xml:space="preserve"> </w:t>
      </w:r>
      <w:r w:rsidRPr="00EB07EC">
        <w:rPr>
          <w:sz w:val="28"/>
          <w:szCs w:val="28"/>
          <w:lang w:val="kk-KZ"/>
        </w:rPr>
        <w:t>ұғымының генезисін қортындылау үшін, бұл ұғымның философиялық және педагогикалық тұрғыда қалай пайда болғаны, оның негізгі аспектілерін және даму кезеңдері жоғарыда көрсетілген мәліметтермен нақтыланды. Бұл ұғым философияда және педагогикада білімді тереңірек түсіну, ойлау қабілетін дамыту, оның теориялық негіздерін зерттеу және тәжірибеге қо</w:t>
      </w:r>
      <w:r w:rsidR="00B25589">
        <w:rPr>
          <w:sz w:val="28"/>
          <w:szCs w:val="28"/>
          <w:lang w:val="kk-KZ"/>
        </w:rPr>
        <w:t>лдану бағытында қолданылатындығы</w:t>
      </w:r>
      <w:r w:rsidRPr="00EB07EC">
        <w:rPr>
          <w:sz w:val="28"/>
          <w:szCs w:val="28"/>
          <w:lang w:val="kk-KZ"/>
        </w:rPr>
        <w:t xml:space="preserve"> анықталды.</w:t>
      </w:r>
      <w:r w:rsidR="00BF6141">
        <w:rPr>
          <w:sz w:val="28"/>
          <w:szCs w:val="28"/>
          <w:lang w:val="kk-KZ"/>
        </w:rPr>
        <w:t xml:space="preserve"> </w:t>
      </w:r>
      <w:r w:rsidR="00447DA9" w:rsidRPr="00447DA9">
        <w:rPr>
          <w:sz w:val="28"/>
          <w:szCs w:val="28"/>
          <w:lang w:val="kk-KZ"/>
        </w:rPr>
        <w:t>Біз жоғарыда көрсетілген анықтамаларға сәйкес және өз тәжірибемізге сүйене отырып болашақ әлеуметтік педагогтің гностикалық іскерлікте</w:t>
      </w:r>
      <w:r w:rsidR="004B5941">
        <w:rPr>
          <w:sz w:val="28"/>
          <w:szCs w:val="28"/>
          <w:lang w:val="kk-KZ"/>
        </w:rPr>
        <w:t>рін жетілдіруде медиабілім әлеу</w:t>
      </w:r>
      <w:r w:rsidR="00447DA9" w:rsidRPr="00447DA9">
        <w:rPr>
          <w:sz w:val="28"/>
          <w:szCs w:val="28"/>
          <w:lang w:val="kk-KZ"/>
        </w:rPr>
        <w:t>етінің мүмк</w:t>
      </w:r>
      <w:r w:rsidR="00825302">
        <w:rPr>
          <w:sz w:val="28"/>
          <w:szCs w:val="28"/>
          <w:lang w:val="kk-KZ"/>
        </w:rPr>
        <w:t>індіктеріне төмендегідей анықта</w:t>
      </w:r>
      <w:r w:rsidR="00447DA9" w:rsidRPr="00447DA9">
        <w:rPr>
          <w:sz w:val="28"/>
          <w:szCs w:val="28"/>
          <w:lang w:val="kk-KZ"/>
        </w:rPr>
        <w:t xml:space="preserve">ма бердік: </w:t>
      </w:r>
      <w:r w:rsidR="00447DA9" w:rsidRPr="00667417">
        <w:rPr>
          <w:i/>
          <w:sz w:val="28"/>
          <w:szCs w:val="28"/>
          <w:lang w:val="kk-KZ"/>
        </w:rPr>
        <w:t>Болаш</w:t>
      </w:r>
      <w:r w:rsidR="004B5941" w:rsidRPr="00667417">
        <w:rPr>
          <w:i/>
          <w:sz w:val="28"/>
          <w:szCs w:val="28"/>
          <w:lang w:val="kk-KZ"/>
        </w:rPr>
        <w:t>ақ әлеуметтік педагогтің гности</w:t>
      </w:r>
      <w:r w:rsidR="00447DA9" w:rsidRPr="00667417">
        <w:rPr>
          <w:i/>
          <w:sz w:val="28"/>
          <w:szCs w:val="28"/>
          <w:lang w:val="kk-KZ"/>
        </w:rPr>
        <w:t>калық іскерл</w:t>
      </w:r>
      <w:r w:rsidR="004B5941" w:rsidRPr="00667417">
        <w:rPr>
          <w:i/>
          <w:sz w:val="28"/>
          <w:szCs w:val="28"/>
          <w:lang w:val="kk-KZ"/>
        </w:rPr>
        <w:t>іктерін медибілімнің әлеуеті не</w:t>
      </w:r>
      <w:r w:rsidR="00447DA9" w:rsidRPr="00667417">
        <w:rPr>
          <w:i/>
          <w:sz w:val="28"/>
          <w:szCs w:val="28"/>
          <w:lang w:val="kk-KZ"/>
        </w:rPr>
        <w:t>гізінде жетілдіру</w:t>
      </w:r>
      <w:r w:rsidR="004B5941" w:rsidRPr="00667417">
        <w:rPr>
          <w:i/>
          <w:sz w:val="28"/>
          <w:szCs w:val="28"/>
          <w:lang w:val="kk-KZ"/>
        </w:rPr>
        <w:t xml:space="preserve"> – </w:t>
      </w:r>
      <w:r w:rsidR="00447DA9" w:rsidRPr="00667417">
        <w:rPr>
          <w:i/>
          <w:sz w:val="28"/>
          <w:szCs w:val="28"/>
          <w:lang w:val="kk-KZ"/>
        </w:rPr>
        <w:t>жекетұлғалық сапаларда жинақталған білім, іскерлік</w:t>
      </w:r>
      <w:r w:rsidR="004B5941" w:rsidRPr="00667417">
        <w:rPr>
          <w:i/>
          <w:sz w:val="28"/>
          <w:szCs w:val="28"/>
          <w:lang w:val="kk-KZ"/>
        </w:rPr>
        <w:t>, дағдылардың жиын</w:t>
      </w:r>
      <w:r w:rsidR="00447DA9" w:rsidRPr="00667417">
        <w:rPr>
          <w:i/>
          <w:sz w:val="28"/>
          <w:szCs w:val="28"/>
          <w:lang w:val="kk-KZ"/>
        </w:rPr>
        <w:t>тығын жән</w:t>
      </w:r>
      <w:r w:rsidR="000B35F2" w:rsidRPr="00667417">
        <w:rPr>
          <w:i/>
          <w:sz w:val="28"/>
          <w:szCs w:val="28"/>
          <w:lang w:val="kk-KZ"/>
        </w:rPr>
        <w:t>е әлеуметтік-психологиялық инте</w:t>
      </w:r>
      <w:r w:rsidR="00447DA9" w:rsidRPr="00667417">
        <w:rPr>
          <w:i/>
          <w:sz w:val="28"/>
          <w:szCs w:val="28"/>
          <w:lang w:val="kk-KZ"/>
        </w:rPr>
        <w:t>гративтік білімдерінің негіздерін «медиа» және ақпараттық кеңістіктің өзгеруі жағдайында жүзеге асыруд</w:t>
      </w:r>
      <w:r w:rsidR="0001309B" w:rsidRPr="00667417">
        <w:rPr>
          <w:i/>
          <w:sz w:val="28"/>
          <w:szCs w:val="28"/>
          <w:lang w:val="kk-KZ"/>
        </w:rPr>
        <w:t>а</w:t>
      </w:r>
      <w:r w:rsidR="0005468E" w:rsidRPr="00667417">
        <w:rPr>
          <w:i/>
          <w:sz w:val="28"/>
          <w:szCs w:val="28"/>
          <w:lang w:val="kk-KZ"/>
        </w:rPr>
        <w:t>ғы</w:t>
      </w:r>
      <w:r w:rsidR="00447DA9" w:rsidRPr="00667417">
        <w:rPr>
          <w:i/>
          <w:sz w:val="28"/>
          <w:szCs w:val="28"/>
          <w:lang w:val="kk-KZ"/>
        </w:rPr>
        <w:t xml:space="preserve"> педагогикалық</w:t>
      </w:r>
      <w:r w:rsidR="0005468E" w:rsidRPr="00667417">
        <w:rPr>
          <w:i/>
          <w:sz w:val="28"/>
          <w:szCs w:val="28"/>
          <w:lang w:val="kk-KZ"/>
        </w:rPr>
        <w:t xml:space="preserve"> қабілеттің</w:t>
      </w:r>
      <w:r w:rsidR="00447DA9" w:rsidRPr="00667417">
        <w:rPr>
          <w:i/>
          <w:sz w:val="28"/>
          <w:szCs w:val="28"/>
          <w:lang w:val="kk-KZ"/>
        </w:rPr>
        <w:t xml:space="preserve"> мүмкіндіктері</w:t>
      </w:r>
      <w:r w:rsidR="00BF6141">
        <w:rPr>
          <w:i/>
          <w:sz w:val="28"/>
          <w:szCs w:val="28"/>
          <w:lang w:val="kk-KZ"/>
        </w:rPr>
        <w:t xml:space="preserve"> </w:t>
      </w:r>
      <w:r w:rsidR="000B35F2" w:rsidRPr="00EB07EC">
        <w:rPr>
          <w:sz w:val="28"/>
          <w:szCs w:val="28"/>
          <w:lang w:val="kk-KZ"/>
        </w:rPr>
        <w:t>[</w:t>
      </w:r>
      <w:r w:rsidR="000B35F2">
        <w:rPr>
          <w:sz w:val="28"/>
          <w:szCs w:val="28"/>
          <w:lang w:val="kk-KZ"/>
        </w:rPr>
        <w:t>8</w:t>
      </w:r>
      <w:r w:rsidR="003412A6">
        <w:rPr>
          <w:sz w:val="28"/>
          <w:szCs w:val="28"/>
          <w:lang w:val="kk-KZ"/>
        </w:rPr>
        <w:t>2, б. 566-573</w:t>
      </w:r>
      <w:r w:rsidR="000B35F2" w:rsidRPr="00EB07EC">
        <w:rPr>
          <w:sz w:val="28"/>
          <w:szCs w:val="28"/>
          <w:lang w:val="kk-KZ"/>
        </w:rPr>
        <w:t>]</w:t>
      </w:r>
      <w:r w:rsidR="000B35F2" w:rsidRPr="000B35F2">
        <w:rPr>
          <w:sz w:val="28"/>
          <w:szCs w:val="28"/>
          <w:lang w:val="kk-KZ"/>
        </w:rPr>
        <w:t>.</w:t>
      </w:r>
    </w:p>
    <w:p w:rsidR="00CD4BF2" w:rsidRPr="00EB07EC" w:rsidRDefault="00CD4BF2" w:rsidP="00667417">
      <w:pPr>
        <w:pStyle w:val="a5"/>
        <w:spacing w:before="0" w:beforeAutospacing="0" w:after="0" w:afterAutospacing="0"/>
        <w:ind w:firstLine="709"/>
        <w:jc w:val="both"/>
        <w:rPr>
          <w:sz w:val="28"/>
          <w:szCs w:val="28"/>
          <w:lang w:val="kk-KZ"/>
        </w:rPr>
      </w:pPr>
      <w:r w:rsidRPr="00EB07EC">
        <w:rPr>
          <w:rStyle w:val="ad"/>
          <w:b w:val="0"/>
          <w:sz w:val="28"/>
          <w:szCs w:val="28"/>
          <w:lang w:val="kk-KZ"/>
        </w:rPr>
        <w:t>Іскерлік ұғымы</w:t>
      </w:r>
      <w:r w:rsidRPr="00EB07EC">
        <w:rPr>
          <w:sz w:val="28"/>
          <w:szCs w:val="28"/>
          <w:lang w:val="kk-KZ"/>
        </w:rPr>
        <w:t xml:space="preserve"> кәсіби қызметті және дағдыларды меңгеру, тәжірибелік қабілеттерді дамыту арқылы қызметті тиімді атқару мүмкіндігін білдіретіндігі айқындалды. Педагогикалық контексте бұл ұғым адамның өз ісін жақсы меңгеруін, дағдыларды тиімді қолдануын, сондай-ақ белгілі бір проблемаларды шешу барысында аналитикалық және шығармашылық қабілеттерін қолдану қабілеті екендігі көрсетеді. </w:t>
      </w:r>
      <w:r w:rsidRPr="00EB07EC">
        <w:rPr>
          <w:rStyle w:val="fadeinm1hgl8"/>
          <w:bCs/>
          <w:sz w:val="28"/>
          <w:szCs w:val="28"/>
          <w:lang w:val="kk-KZ"/>
        </w:rPr>
        <w:t>Гностикалық іскерлік</w:t>
      </w:r>
      <w:r w:rsidRPr="00EB07EC">
        <w:rPr>
          <w:rStyle w:val="fadeinm1hgl8"/>
          <w:sz w:val="28"/>
          <w:szCs w:val="28"/>
          <w:lang w:val="kk-KZ"/>
        </w:rPr>
        <w:t xml:space="preserve"> – болашақ  әлеуметтік педагог үшін тұлғаның ішкі әлемін терең түсінуге, әртүрлі әлеуметтік жағдайларда </w:t>
      </w:r>
      <w:r w:rsidRPr="00EB07EC">
        <w:rPr>
          <w:rStyle w:val="fadeinm1hgl8"/>
          <w:bCs/>
          <w:sz w:val="28"/>
          <w:szCs w:val="28"/>
          <w:lang w:val="kk-KZ"/>
        </w:rPr>
        <w:t>рухани тұрғыдан жауапты етуге</w:t>
      </w:r>
      <w:r w:rsidRPr="00EB07EC">
        <w:rPr>
          <w:rStyle w:val="fadeinm1hgl8"/>
          <w:sz w:val="28"/>
          <w:szCs w:val="28"/>
          <w:lang w:val="kk-KZ"/>
        </w:rPr>
        <w:t xml:space="preserve"> мүмкіндік беретін маңызды қабілет.</w:t>
      </w:r>
    </w:p>
    <w:p w:rsidR="00CD4BF2" w:rsidRDefault="00CD4BF2" w:rsidP="00667417">
      <w:pPr>
        <w:pStyle w:val="a5"/>
        <w:spacing w:before="0" w:beforeAutospacing="0" w:after="0" w:afterAutospacing="0"/>
        <w:ind w:firstLine="709"/>
        <w:jc w:val="both"/>
        <w:rPr>
          <w:sz w:val="28"/>
          <w:szCs w:val="28"/>
          <w:lang w:val="kk-KZ"/>
        </w:rPr>
      </w:pPr>
      <w:r w:rsidRPr="00EB07EC">
        <w:rPr>
          <w:sz w:val="28"/>
          <w:szCs w:val="28"/>
          <w:lang w:val="kk-KZ"/>
        </w:rPr>
        <w:t>Демек, «гностикалық іскерлік» және «болашақ әлеуметтік педагогтің гностикалық іскерлігі»  ұғымы тұлғаның білім мен дағдыларды тек теориялық деңгейде ғана емес, сонымен қатар практикалық деңгейде меңгеруі мен қолдануы арасындағы байланысты сипаттайды. Оның пайда болуы мен дамуы философиялық білімдер мен педагогикалық теориялардың тоғысуы нәтижесінде жүзеге асқан, ол қазіргі заманғы білім беру жүйесінде студенттердің шығармашылық, сын тұрғысынан ойлау қабілеттерін дамытуға үлкен мән беретіндігі айқындалып отыр.</w:t>
      </w:r>
    </w:p>
    <w:p w:rsidR="00667E9A" w:rsidRPr="00EB07EC" w:rsidRDefault="00667E9A" w:rsidP="00667417">
      <w:pPr>
        <w:pStyle w:val="a5"/>
        <w:spacing w:before="0" w:beforeAutospacing="0" w:after="0" w:afterAutospacing="0"/>
        <w:ind w:firstLine="709"/>
        <w:jc w:val="both"/>
        <w:rPr>
          <w:sz w:val="28"/>
          <w:szCs w:val="28"/>
          <w:lang w:val="kk-KZ"/>
        </w:rPr>
      </w:pPr>
    </w:p>
    <w:p w:rsidR="009E55E9" w:rsidRPr="003C7E57" w:rsidRDefault="003C7E57" w:rsidP="00667417">
      <w:pPr>
        <w:pStyle w:val="a6"/>
        <w:numPr>
          <w:ilvl w:val="1"/>
          <w:numId w:val="1"/>
        </w:numPr>
        <w:tabs>
          <w:tab w:val="left" w:pos="0"/>
          <w:tab w:val="left" w:pos="567"/>
          <w:tab w:val="left" w:pos="1276"/>
          <w:tab w:val="left" w:pos="1843"/>
        </w:tabs>
        <w:spacing w:after="0" w:line="240" w:lineRule="auto"/>
        <w:ind w:left="0" w:firstLine="709"/>
        <w:jc w:val="both"/>
        <w:rPr>
          <w:rFonts w:ascii="Times New Roman" w:hAnsi="Times New Roman" w:cs="Times New Roman"/>
          <w:b/>
          <w:sz w:val="28"/>
          <w:szCs w:val="28"/>
          <w:lang w:val="kk-KZ"/>
        </w:rPr>
      </w:pPr>
      <w:r w:rsidRPr="003C7E57">
        <w:rPr>
          <w:rFonts w:ascii="Times New Roman" w:hAnsi="Times New Roman" w:cs="Times New Roman"/>
          <w:b/>
          <w:sz w:val="28"/>
          <w:szCs w:val="28"/>
          <w:lang w:val="kk-KZ"/>
        </w:rPr>
        <w:t>Медиабілім үдерісінде болашақ әлеуметтік  педагогтің гностикалық іскерлігін жетілдірудің әдіснамалық тұғырлары мен ұстанымдары</w:t>
      </w:r>
    </w:p>
    <w:p w:rsidR="009E55E9" w:rsidRPr="00EB07EC" w:rsidRDefault="009E55E9" w:rsidP="00667417">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Білім берудің заманауи мәселелері педагогикадағы теориялық-практикалық зерттеулердің әдіснамалық негіздемесін талап етеді. Қазіргі ғылымда әдіснама күрделі теориялық және практикалық мәселелерді шешуде оларды қолданудағы ең алдымен дүниетанымдық қағидалардың жиынтығы ретінде қарастырылады. Сонымен бірге бұл таным әдістері туралы білім, </w:t>
      </w:r>
      <w:r w:rsidRPr="00EB07EC">
        <w:rPr>
          <w:rFonts w:ascii="Times New Roman" w:hAnsi="Times New Roman" w:cs="Times New Roman"/>
          <w:sz w:val="28"/>
          <w:szCs w:val="28"/>
          <w:lang w:val="kk-KZ"/>
        </w:rPr>
        <w:lastRenderedPageBreak/>
        <w:t>оларды нақты қолданудың</w:t>
      </w:r>
      <w:r w:rsidR="003C7E57">
        <w:rPr>
          <w:rFonts w:ascii="Times New Roman" w:hAnsi="Times New Roman" w:cs="Times New Roman"/>
          <w:sz w:val="28"/>
          <w:szCs w:val="28"/>
          <w:lang w:val="kk-KZ"/>
        </w:rPr>
        <w:t xml:space="preserve"> бастапқы қағидалары </w:t>
      </w:r>
      <w:r w:rsidRPr="00EB07EC">
        <w:rPr>
          <w:rFonts w:ascii="Times New Roman" w:hAnsi="Times New Roman" w:cs="Times New Roman"/>
          <w:sz w:val="28"/>
          <w:szCs w:val="28"/>
          <w:lang w:val="kk-KZ"/>
        </w:rPr>
        <w:t>мен тәсілдерін негіздейтін практикалық қызмет. Әдіснаманың жоғары философиялық деңгейінің мазмұны білімнің жалпы қағидаларын және жалпы ғылымның категориялық жүйесін құрайды.</w:t>
      </w:r>
    </w:p>
    <w:p w:rsidR="009E55E9" w:rsidRPr="00EB07EC" w:rsidRDefault="009E55E9" w:rsidP="00667417">
      <w:pPr>
        <w:tabs>
          <w:tab w:val="left" w:pos="567"/>
        </w:tabs>
        <w:spacing w:after="0" w:line="240" w:lineRule="auto"/>
        <w:ind w:firstLine="709"/>
        <w:jc w:val="both"/>
        <w:rPr>
          <w:rFonts w:ascii="Times New Roman" w:hAnsi="Times New Roman" w:cs="Times New Roman"/>
          <w:sz w:val="28"/>
          <w:szCs w:val="28"/>
          <w:shd w:val="clear" w:color="auto" w:fill="FFFFFF"/>
          <w:lang w:val="kk-KZ"/>
        </w:rPr>
      </w:pPr>
      <w:r w:rsidRPr="00EB07EC">
        <w:rPr>
          <w:rFonts w:ascii="Times New Roman" w:hAnsi="Times New Roman" w:cs="Times New Roman"/>
          <w:sz w:val="28"/>
          <w:szCs w:val="28"/>
          <w:shd w:val="clear" w:color="auto" w:fill="FFFFFF"/>
          <w:lang w:val="kk-KZ"/>
        </w:rPr>
        <w:t xml:space="preserve">Энциклопедиялық сөздіктердегі әдіснаманың анықтамалары төмендегі бағыттар бойынша қарастырылған. </w:t>
      </w:r>
      <w:r w:rsidRPr="00EB07EC">
        <w:rPr>
          <w:rFonts w:ascii="Times New Roman" w:hAnsi="Times New Roman" w:cs="Times New Roman"/>
          <w:iCs/>
          <w:sz w:val="28"/>
          <w:szCs w:val="28"/>
          <w:shd w:val="clear" w:color="auto" w:fill="FFFFFF"/>
          <w:lang w:val="kk-KZ"/>
        </w:rPr>
        <w:t>Әдіснама</w:t>
      </w:r>
      <w:r w:rsidR="004646E2">
        <w:rPr>
          <w:rFonts w:ascii="Times New Roman" w:hAnsi="Times New Roman" w:cs="Times New Roman"/>
          <w:iCs/>
          <w:sz w:val="28"/>
          <w:szCs w:val="28"/>
          <w:shd w:val="clear" w:color="auto" w:fill="FFFFFF"/>
          <w:lang w:val="kk-KZ"/>
        </w:rPr>
        <w:t xml:space="preserve"> </w:t>
      </w:r>
      <w:r w:rsidR="00667417">
        <w:rPr>
          <w:rFonts w:ascii="Times New Roman" w:hAnsi="Times New Roman" w:cs="Times New Roman"/>
          <w:sz w:val="28"/>
          <w:szCs w:val="28"/>
          <w:shd w:val="clear" w:color="auto" w:fill="FFFFFF"/>
          <w:lang w:val="kk-KZ"/>
        </w:rPr>
        <w:t xml:space="preserve">(грек. </w:t>
      </w:r>
      <w:r w:rsidRPr="00EB07EC">
        <w:rPr>
          <w:rFonts w:ascii="Times New Roman" w:hAnsi="Times New Roman" w:cs="Times New Roman"/>
          <w:i/>
          <w:iCs/>
          <w:sz w:val="28"/>
          <w:szCs w:val="28"/>
          <w:shd w:val="clear" w:color="auto" w:fill="FFFFFF"/>
          <w:lang w:val="kk-KZ"/>
        </w:rPr>
        <w:t>Methodos</w:t>
      </w:r>
      <w:r w:rsidRPr="00EB07EC">
        <w:rPr>
          <w:rFonts w:ascii="Times New Roman" w:hAnsi="Times New Roman" w:cs="Times New Roman"/>
          <w:sz w:val="28"/>
          <w:szCs w:val="28"/>
          <w:shd w:val="clear" w:color="auto" w:fill="FFFFFF"/>
          <w:lang w:val="kk-KZ"/>
        </w:rPr>
        <w:t>-зерттеу жолы, теория және</w:t>
      </w:r>
      <w:r w:rsidR="00D37023">
        <w:rPr>
          <w:rFonts w:ascii="Times New Roman" w:hAnsi="Times New Roman" w:cs="Times New Roman"/>
          <w:sz w:val="28"/>
          <w:szCs w:val="28"/>
          <w:shd w:val="clear" w:color="auto" w:fill="FFFFFF"/>
          <w:lang w:val="kk-KZ"/>
        </w:rPr>
        <w:t xml:space="preserve"> </w:t>
      </w:r>
      <w:r w:rsidRPr="00EB07EC">
        <w:rPr>
          <w:rFonts w:ascii="Times New Roman" w:hAnsi="Times New Roman" w:cs="Times New Roman"/>
          <w:i/>
          <w:iCs/>
          <w:sz w:val="28"/>
          <w:szCs w:val="28"/>
          <w:shd w:val="clear" w:color="auto" w:fill="FFFFFF"/>
          <w:lang w:val="kk-KZ"/>
        </w:rPr>
        <w:t>logos</w:t>
      </w:r>
      <w:r w:rsidRPr="00EB07EC">
        <w:rPr>
          <w:rFonts w:ascii="Times New Roman" w:hAnsi="Times New Roman" w:cs="Times New Roman"/>
          <w:sz w:val="28"/>
          <w:szCs w:val="28"/>
          <w:shd w:val="clear" w:color="auto" w:fill="FFFFFF"/>
          <w:lang w:val="kk-KZ"/>
        </w:rPr>
        <w:t>-</w:t>
      </w:r>
      <w:r w:rsidR="00667417">
        <w:rPr>
          <w:rFonts w:ascii="Times New Roman" w:hAnsi="Times New Roman" w:cs="Times New Roman"/>
          <w:sz w:val="28"/>
          <w:szCs w:val="28"/>
          <w:shd w:val="clear" w:color="auto" w:fill="FFFFFF"/>
          <w:lang w:val="kk-KZ"/>
        </w:rPr>
        <w:t xml:space="preserve"> білім) </w:t>
      </w:r>
      <w:r w:rsidRPr="00EB07EC">
        <w:rPr>
          <w:rFonts w:ascii="Times New Roman" w:hAnsi="Times New Roman" w:cs="Times New Roman"/>
          <w:sz w:val="28"/>
          <w:szCs w:val="28"/>
          <w:shd w:val="clear" w:color="auto" w:fill="FFFFFF"/>
          <w:lang w:val="kk-KZ"/>
        </w:rPr>
        <w:t>ғылымды дамыту үшін керек. Әдіснама-әдістер туралы білім, әдістер теориясы, зерттеліп отырған объекті жөніндегі мәліметтерді және жаңалықтарды бірізге келтіру тәсілдерінің жүйесі. Ғылыми әдістің негізгі мақсаты</w:t>
      </w:r>
      <w:r w:rsidR="002C6BED">
        <w:rPr>
          <w:rFonts w:ascii="Times New Roman" w:hAnsi="Times New Roman" w:cs="Times New Roman"/>
          <w:sz w:val="28"/>
          <w:szCs w:val="28"/>
          <w:shd w:val="clear" w:color="auto" w:fill="FFFFFF"/>
          <w:lang w:val="kk-KZ"/>
        </w:rPr>
        <w:t xml:space="preserve"> – </w:t>
      </w:r>
      <w:r w:rsidRPr="00EB07EC">
        <w:rPr>
          <w:rFonts w:ascii="Times New Roman" w:hAnsi="Times New Roman" w:cs="Times New Roman"/>
          <w:sz w:val="28"/>
          <w:szCs w:val="28"/>
          <w:shd w:val="clear" w:color="auto" w:fill="FFFFFF"/>
          <w:lang w:val="kk-KZ"/>
        </w:rPr>
        <w:t>объективтік ақиқатты aшy. Зерттеудің нәтижесі де, оған апаратын жол да, әдіс те ақиқат болуы қажет. Әдіснаманың негізінде белгілі бір білімдер жүйесі жатады. Әдіснаманың ақиқаттығы оның негізінде жатқан теорияның ақиқаттығына байланысты. Ғылыми әдіснама дұрыс құрылған теорияға негізделгендіктен, қате болуы мүмкін емес әдіснама ғылыми-танымдық іс-әрекеттің формасы мен әдістері, әдістемелер бірлігі мен байланысының теориялық негіздеулері туралы білім. Ғылым әдіснамасы зерттеу компоненттеріне (объектіге, затқа, мақсатқа және зерттеу мәселелеріне) сипаттама береді</w:t>
      </w:r>
      <w:r w:rsidR="007421EF">
        <w:rPr>
          <w:rFonts w:ascii="Times New Roman" w:hAnsi="Times New Roman" w:cs="Times New Roman"/>
          <w:sz w:val="28"/>
          <w:szCs w:val="28"/>
          <w:shd w:val="clear" w:color="auto" w:fill="FFFFFF"/>
          <w:lang w:val="kk-KZ"/>
        </w:rPr>
        <w:t xml:space="preserve"> </w:t>
      </w:r>
      <w:r w:rsidR="009E18AF" w:rsidRPr="00EB07EC">
        <w:rPr>
          <w:rFonts w:ascii="Times New Roman" w:hAnsi="Times New Roman" w:cs="Times New Roman"/>
          <w:sz w:val="28"/>
          <w:szCs w:val="28"/>
          <w:lang w:val="kk-KZ"/>
        </w:rPr>
        <w:t>[</w:t>
      </w:r>
      <w:r w:rsidR="00EC4CF1">
        <w:rPr>
          <w:rFonts w:ascii="Times New Roman" w:hAnsi="Times New Roman" w:cs="Times New Roman"/>
          <w:sz w:val="28"/>
          <w:szCs w:val="28"/>
          <w:lang w:val="kk-KZ"/>
        </w:rPr>
        <w:t>8</w:t>
      </w:r>
      <w:r w:rsidR="003412A6">
        <w:rPr>
          <w:rFonts w:ascii="Times New Roman" w:hAnsi="Times New Roman" w:cs="Times New Roman"/>
          <w:sz w:val="28"/>
          <w:szCs w:val="28"/>
          <w:lang w:val="kk-KZ"/>
        </w:rPr>
        <w:t>3</w:t>
      </w:r>
      <w:r w:rsidRPr="00EB07EC">
        <w:rPr>
          <w:rFonts w:ascii="Times New Roman" w:hAnsi="Times New Roman" w:cs="Times New Roman"/>
          <w:sz w:val="28"/>
          <w:szCs w:val="28"/>
          <w:lang w:val="kk-KZ"/>
        </w:rPr>
        <w:t>]</w:t>
      </w:r>
      <w:r w:rsidRPr="00EB07EC">
        <w:rPr>
          <w:rFonts w:ascii="Times New Roman" w:hAnsi="Times New Roman" w:cs="Times New Roman"/>
          <w:sz w:val="28"/>
          <w:szCs w:val="28"/>
          <w:shd w:val="clear" w:color="auto" w:fill="FFFFFF"/>
          <w:lang w:val="kk-KZ"/>
        </w:rPr>
        <w:t>.</w:t>
      </w:r>
    </w:p>
    <w:p w:rsidR="009E55E9" w:rsidRPr="00EB07EC" w:rsidRDefault="009E55E9" w:rsidP="00667417">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shd w:val="clear" w:color="auto" w:fill="FFFFFF"/>
          <w:lang w:val="kk-KZ"/>
        </w:rPr>
        <w:t>Демек, әлеуметтік педагогиканың әдіснамасы ғылым ретінде бірнеше бағыттар бойынша қарастырылады. Әлеуметтік педагогиканың әдіснамасы-әлеуметтік педагогиканың ғылыми бағыттарының және оның құрылымдық  компоненттерінің болмысы анықталады, теория мен практиканың өзекті мәселелері зерттеледі</w:t>
      </w:r>
      <w:r w:rsidR="007421EF">
        <w:rPr>
          <w:rFonts w:ascii="Times New Roman" w:hAnsi="Times New Roman" w:cs="Times New Roman"/>
          <w:sz w:val="28"/>
          <w:szCs w:val="28"/>
          <w:shd w:val="clear" w:color="auto" w:fill="FFFFFF"/>
          <w:lang w:val="kk-KZ"/>
        </w:rPr>
        <w:t xml:space="preserve"> </w:t>
      </w:r>
      <w:r w:rsidR="009E18AF" w:rsidRPr="00EB07EC">
        <w:rPr>
          <w:rFonts w:ascii="Times New Roman" w:hAnsi="Times New Roman" w:cs="Times New Roman"/>
          <w:sz w:val="28"/>
          <w:szCs w:val="28"/>
          <w:lang w:val="kk-KZ"/>
        </w:rPr>
        <w:t>[</w:t>
      </w:r>
      <w:r w:rsidR="00EC4CF1">
        <w:rPr>
          <w:rFonts w:ascii="Times New Roman" w:hAnsi="Times New Roman" w:cs="Times New Roman"/>
          <w:sz w:val="28"/>
          <w:szCs w:val="28"/>
          <w:lang w:val="kk-KZ"/>
        </w:rPr>
        <w:t>8</w:t>
      </w:r>
      <w:r w:rsidR="003412A6">
        <w:rPr>
          <w:rFonts w:ascii="Times New Roman" w:hAnsi="Times New Roman" w:cs="Times New Roman"/>
          <w:sz w:val="28"/>
          <w:szCs w:val="28"/>
          <w:lang w:val="kk-KZ"/>
        </w:rPr>
        <w:t>4</w:t>
      </w:r>
      <w:r w:rsidRPr="00EB07EC">
        <w:rPr>
          <w:rFonts w:ascii="Times New Roman" w:hAnsi="Times New Roman" w:cs="Times New Roman"/>
          <w:sz w:val="28"/>
          <w:szCs w:val="28"/>
          <w:lang w:val="kk-KZ"/>
        </w:rPr>
        <w:t>]</w:t>
      </w:r>
      <w:r w:rsidRPr="00EB07EC">
        <w:rPr>
          <w:rFonts w:ascii="Times New Roman" w:hAnsi="Times New Roman" w:cs="Times New Roman"/>
          <w:sz w:val="28"/>
          <w:szCs w:val="28"/>
          <w:shd w:val="clear" w:color="auto" w:fill="FFFFFF"/>
          <w:lang w:val="kk-KZ"/>
        </w:rPr>
        <w:t xml:space="preserve">. </w:t>
      </w:r>
      <w:r w:rsidRPr="00EB07EC">
        <w:rPr>
          <w:rFonts w:ascii="Times New Roman" w:hAnsi="Times New Roman" w:cs="Times New Roman"/>
          <w:sz w:val="28"/>
          <w:szCs w:val="28"/>
          <w:lang w:val="kk-KZ"/>
        </w:rPr>
        <w:t>Әлеуметтік педагогиканың теорясы (В.Г. Бочарова, А.В. Волохов, М.А. Галагузова, Ю.Н. Галагузова, Т.А. Василькова, Ю.В.</w:t>
      </w:r>
      <w:r w:rsidR="00667417">
        <w:rPr>
          <w:rFonts w:ascii="Times New Roman" w:hAnsi="Times New Roman" w:cs="Times New Roman"/>
          <w:sz w:val="28"/>
          <w:szCs w:val="28"/>
          <w:lang w:val="kk-KZ"/>
        </w:rPr>
        <w:t> </w:t>
      </w:r>
      <w:r w:rsidRPr="00EB07EC">
        <w:rPr>
          <w:rFonts w:ascii="Times New Roman" w:hAnsi="Times New Roman" w:cs="Times New Roman"/>
          <w:sz w:val="28"/>
          <w:szCs w:val="28"/>
          <w:lang w:val="kk-KZ"/>
        </w:rPr>
        <w:t>Василькова, А.В. Мудрик, Т.А. Ромм, Е.Н. Сорочинская, Г.Ю. Титова, И.</w:t>
      </w:r>
      <w:r w:rsidR="00667417">
        <w:rPr>
          <w:rFonts w:ascii="Times New Roman" w:hAnsi="Times New Roman" w:cs="Times New Roman"/>
          <w:sz w:val="28"/>
          <w:szCs w:val="28"/>
          <w:lang w:val="kk-KZ"/>
        </w:rPr>
        <w:t> И. Фришман, Т.В. Фуряев, Г.</w:t>
      </w:r>
      <w:r w:rsidRPr="00EB07EC">
        <w:rPr>
          <w:rFonts w:ascii="Times New Roman" w:hAnsi="Times New Roman" w:cs="Times New Roman"/>
          <w:sz w:val="28"/>
          <w:szCs w:val="28"/>
          <w:lang w:val="kk-KZ"/>
        </w:rPr>
        <w:t>Н. Штинова) ғылыми еңбектерінде кеңінен қарастырылған.</w:t>
      </w:r>
    </w:p>
    <w:p w:rsidR="009E55E9" w:rsidRPr="00EB07EC" w:rsidRDefault="009E55E9" w:rsidP="00667417">
      <w:pPr>
        <w:tabs>
          <w:tab w:val="left" w:pos="567"/>
          <w:tab w:val="left" w:pos="1095"/>
        </w:tabs>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sz w:val="28"/>
          <w:szCs w:val="28"/>
          <w:lang w:val="kk-KZ"/>
        </w:rPr>
        <w:t>Әлеуметтік-педагогикалық теорияның негіздері мен құрылымы туралы жүйе, ғылыми әлеуметтік-педагогикалық</w:t>
      </w:r>
      <w:r w:rsidR="004646E2">
        <w:rPr>
          <w:rFonts w:ascii="Times New Roman" w:hAnsi="Times New Roman" w:cs="Times New Roman"/>
          <w:sz w:val="28"/>
          <w:szCs w:val="28"/>
          <w:lang w:val="kk-KZ"/>
        </w:rPr>
        <w:t xml:space="preserve"> зерттеулердің сапасын бағалау </w:t>
      </w:r>
      <w:r w:rsidRPr="00EB07EC">
        <w:rPr>
          <w:rFonts w:ascii="Times New Roman" w:hAnsi="Times New Roman" w:cs="Times New Roman"/>
          <w:sz w:val="28"/>
          <w:szCs w:val="28"/>
          <w:lang w:val="kk-KZ"/>
        </w:rPr>
        <w:t>әдістері мен логикасын, бағдарламаларын негіздеу және білімдерді алу бойынша іс-әрекет жүйесі</w:t>
      </w:r>
      <w:r w:rsidR="00217710">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A727B8">
        <w:rPr>
          <w:rFonts w:ascii="Times New Roman" w:hAnsi="Times New Roman" w:cs="Times New Roman"/>
          <w:sz w:val="28"/>
          <w:szCs w:val="28"/>
          <w:lang w:val="kk-KZ"/>
        </w:rPr>
        <w:t>85</w:t>
      </w:r>
      <w:r w:rsidRPr="00EB07EC">
        <w:rPr>
          <w:rFonts w:ascii="Times New Roman" w:hAnsi="Times New Roman" w:cs="Times New Roman"/>
          <w:sz w:val="28"/>
          <w:szCs w:val="28"/>
          <w:lang w:val="kk-KZ"/>
        </w:rPr>
        <w:t>,</w:t>
      </w:r>
      <w:r w:rsidR="003412A6">
        <w:rPr>
          <w:rFonts w:ascii="Times New Roman" w:hAnsi="Times New Roman" w:cs="Times New Roman"/>
          <w:sz w:val="28"/>
          <w:szCs w:val="28"/>
          <w:lang w:val="kk-KZ"/>
        </w:rPr>
        <w:t>с.4-284;</w:t>
      </w:r>
      <w:r w:rsidRPr="00EB07EC">
        <w:rPr>
          <w:rFonts w:ascii="Times New Roman" w:hAnsi="Times New Roman" w:cs="Times New Roman"/>
          <w:sz w:val="28"/>
          <w:szCs w:val="28"/>
          <w:lang w:val="kk-KZ"/>
        </w:rPr>
        <w:t>]. А.В. Мудрик</w:t>
      </w:r>
      <w:r w:rsidR="00320FCE" w:rsidRPr="00EB07EC">
        <w:rPr>
          <w:rFonts w:ascii="Times New Roman" w:hAnsi="Times New Roman" w:cs="Times New Roman"/>
          <w:sz w:val="28"/>
          <w:szCs w:val="28"/>
          <w:lang w:val="kk-KZ"/>
        </w:rPr>
        <w:t>тің</w:t>
      </w:r>
      <w:r w:rsidRPr="00EB07EC">
        <w:rPr>
          <w:rFonts w:ascii="Times New Roman" w:hAnsi="Times New Roman" w:cs="Times New Roman"/>
          <w:sz w:val="28"/>
          <w:szCs w:val="28"/>
          <w:lang w:val="kk-KZ"/>
        </w:rPr>
        <w:t xml:space="preserve"> зерттеулерінде әлеуметтік педагогикада адамды әлеуметтік тәрбиелеудің мегафакторлары, макрофакторлары, мезофакторлары және</w:t>
      </w:r>
      <w:r w:rsidR="004646E2">
        <w:rPr>
          <w:rFonts w:ascii="Times New Roman" w:hAnsi="Times New Roman" w:cs="Times New Roman"/>
          <w:sz w:val="28"/>
          <w:szCs w:val="28"/>
          <w:lang w:val="kk-KZ"/>
        </w:rPr>
        <w:t xml:space="preserve"> микрофакторлар толық талданған </w:t>
      </w:r>
      <w:r w:rsidRPr="00EB07EC">
        <w:rPr>
          <w:rFonts w:ascii="Times New Roman" w:hAnsi="Times New Roman" w:cs="Times New Roman"/>
          <w:sz w:val="28"/>
          <w:szCs w:val="28"/>
          <w:lang w:val="kk-KZ"/>
        </w:rPr>
        <w:t>[</w:t>
      </w:r>
      <w:r w:rsidR="00EC4CF1">
        <w:rPr>
          <w:rFonts w:ascii="Times New Roman" w:hAnsi="Times New Roman" w:cs="Times New Roman"/>
          <w:sz w:val="28"/>
          <w:szCs w:val="28"/>
          <w:lang w:val="kk-KZ"/>
        </w:rPr>
        <w:t>8</w:t>
      </w:r>
      <w:r w:rsidR="003412A6">
        <w:rPr>
          <w:rFonts w:ascii="Times New Roman" w:hAnsi="Times New Roman" w:cs="Times New Roman"/>
          <w:sz w:val="28"/>
          <w:szCs w:val="28"/>
          <w:lang w:val="kk-KZ"/>
        </w:rPr>
        <w:t>6</w:t>
      </w:r>
      <w:r w:rsidRPr="00EB07EC">
        <w:rPr>
          <w:rFonts w:ascii="Times New Roman" w:hAnsi="Times New Roman" w:cs="Times New Roman"/>
          <w:sz w:val="28"/>
          <w:szCs w:val="28"/>
          <w:lang w:val="kk-KZ"/>
        </w:rPr>
        <w:t>,</w:t>
      </w:r>
      <w:r w:rsidR="003412A6">
        <w:rPr>
          <w:rFonts w:ascii="Times New Roman" w:hAnsi="Times New Roman" w:cs="Times New Roman"/>
          <w:sz w:val="28"/>
          <w:szCs w:val="28"/>
          <w:lang w:val="kk-KZ"/>
        </w:rPr>
        <w:t>87</w:t>
      </w:r>
      <w:r w:rsidRPr="00EB07EC">
        <w:rPr>
          <w:rFonts w:ascii="Times New Roman" w:hAnsi="Times New Roman" w:cs="Times New Roman"/>
          <w:sz w:val="28"/>
          <w:szCs w:val="28"/>
          <w:lang w:val="kk-KZ"/>
        </w:rPr>
        <w:t>].</w:t>
      </w:r>
    </w:p>
    <w:p w:rsidR="009E55E9" w:rsidRPr="00EB07EC" w:rsidRDefault="009E55E9" w:rsidP="00667417">
      <w:pPr>
        <w:tabs>
          <w:tab w:val="left" w:pos="567"/>
          <w:tab w:val="left" w:pos="1095"/>
        </w:tabs>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sz w:val="28"/>
          <w:szCs w:val="28"/>
          <w:lang w:val="kk-KZ"/>
        </w:rPr>
        <w:t>Жоғарыда көрсетілген анықтамаларға сәйкес, әлеуметтік педагогиканың  әдіснамасы ғылымтану тұрғысынан әлеуметтік педаго</w:t>
      </w:r>
      <w:r w:rsidR="003412A6">
        <w:rPr>
          <w:rFonts w:ascii="Times New Roman" w:hAnsi="Times New Roman" w:cs="Times New Roman"/>
          <w:sz w:val="28"/>
          <w:szCs w:val="28"/>
          <w:lang w:val="kk-KZ"/>
        </w:rPr>
        <w:t xml:space="preserve">гика болмысын тану деңгейлері: </w:t>
      </w:r>
      <w:r w:rsidRPr="00EB07EC">
        <w:rPr>
          <w:rFonts w:ascii="Times New Roman" w:hAnsi="Times New Roman" w:cs="Times New Roman"/>
          <w:sz w:val="28"/>
          <w:szCs w:val="28"/>
          <w:lang w:val="kk-KZ"/>
        </w:rPr>
        <w:t>гносеологиялық-әлеуметтік педагогикалық құбылыстарды тану; логикалық-гносеологиялық-таным логикасын тану; технологиялық-әлеуметтік-педагогикалық ақиқатты қалай тану компоненттерін құрайды.</w:t>
      </w:r>
    </w:p>
    <w:p w:rsidR="009E55E9" w:rsidRPr="00EB07EC" w:rsidRDefault="004A5E15" w:rsidP="00667417">
      <w:pPr>
        <w:tabs>
          <w:tab w:val="left" w:pos="567"/>
          <w:tab w:val="left" w:pos="1095"/>
        </w:tabs>
        <w:spacing w:after="0" w:line="240" w:lineRule="auto"/>
        <w:ind w:firstLine="709"/>
        <w:jc w:val="both"/>
        <w:rPr>
          <w:rFonts w:ascii="Times New Roman" w:hAnsi="Times New Roman" w:cs="Times New Roman"/>
          <w:sz w:val="28"/>
          <w:szCs w:val="28"/>
          <w:lang w:val="kk-KZ"/>
        </w:rPr>
      </w:pPr>
      <w:r w:rsidRPr="00B8595C">
        <w:rPr>
          <w:rFonts w:ascii="Times New Roman" w:hAnsi="Times New Roman" w:cs="Times New Roman"/>
          <w:bCs/>
          <w:sz w:val="28"/>
          <w:szCs w:val="28"/>
          <w:lang w:val="kk-KZ"/>
        </w:rPr>
        <w:t xml:space="preserve">Сонымен, ғылыми зерттеулердің әдіснамалық негізін айқындаушы «тұғыр» мәселесінің мәні мен мазмұнына тоқталатын болсақ, ғылыми еңбектер мен түсіндірме сөздіктерде бұл ұғым белгілі бір мақсатқа жетуге бағытталған әдіснама ретінде сипатталады. </w:t>
      </w:r>
      <w:r w:rsidRPr="00B8595C">
        <w:rPr>
          <w:rFonts w:ascii="Times New Roman" w:hAnsi="Times New Roman" w:cs="Times New Roman"/>
          <w:sz w:val="28"/>
          <w:szCs w:val="28"/>
          <w:lang w:val="kk-KZ"/>
        </w:rPr>
        <w:t xml:space="preserve">Қазіргі ғылыми парадигмада «тұғыр» ұғымы тек әдістемелік құрал ғана емес, педагогикалық құбылыстарды жүйелі көзқарастар тұрғысынан пайымдауға мүмкіндік беретін </w:t>
      </w:r>
      <w:r w:rsidRPr="00B8595C">
        <w:rPr>
          <w:rFonts w:ascii="Times New Roman" w:hAnsi="Times New Roman" w:cs="Times New Roman"/>
          <w:bCs/>
          <w:sz w:val="28"/>
          <w:szCs w:val="28"/>
          <w:lang w:val="kk-KZ"/>
        </w:rPr>
        <w:t>әдіснамалық бағдар</w:t>
      </w:r>
      <w:r w:rsidRPr="00B8595C">
        <w:rPr>
          <w:rFonts w:ascii="Times New Roman" w:hAnsi="Times New Roman" w:cs="Times New Roman"/>
          <w:sz w:val="28"/>
          <w:szCs w:val="28"/>
          <w:lang w:val="kk-KZ"/>
        </w:rPr>
        <w:t xml:space="preserve"> негіз</w:t>
      </w:r>
      <w:r w:rsidR="007421EF">
        <w:rPr>
          <w:rFonts w:ascii="Times New Roman" w:hAnsi="Times New Roman" w:cs="Times New Roman"/>
          <w:sz w:val="28"/>
          <w:szCs w:val="28"/>
          <w:lang w:val="kk-KZ"/>
        </w:rPr>
        <w:t>і</w:t>
      </w:r>
      <w:r w:rsidRPr="00B8595C">
        <w:rPr>
          <w:rFonts w:ascii="Times New Roman" w:hAnsi="Times New Roman" w:cs="Times New Roman"/>
          <w:sz w:val="28"/>
          <w:szCs w:val="28"/>
          <w:lang w:val="kk-KZ"/>
        </w:rPr>
        <w:t>.</w:t>
      </w:r>
      <w:r w:rsidR="007421E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Аталған </w:t>
      </w:r>
      <w:r>
        <w:rPr>
          <w:rFonts w:ascii="Times New Roman" w:hAnsi="Times New Roman" w:cs="Times New Roman"/>
          <w:sz w:val="28"/>
          <w:szCs w:val="28"/>
          <w:lang w:val="kk-KZ"/>
        </w:rPr>
        <w:lastRenderedPageBreak/>
        <w:t>мәліметерге сәйкес</w:t>
      </w:r>
      <w:r w:rsidR="009E55E9" w:rsidRPr="00EB07EC">
        <w:rPr>
          <w:rFonts w:ascii="Times New Roman" w:hAnsi="Times New Roman" w:cs="Times New Roman"/>
          <w:sz w:val="28"/>
          <w:szCs w:val="28"/>
          <w:lang w:val="kk-KZ"/>
        </w:rPr>
        <w:t>, Ш.</w:t>
      </w:r>
      <w:r w:rsidR="007421EF">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Таубаева</w:t>
      </w:r>
      <w:r w:rsidR="00DB26F7" w:rsidRPr="00EB07EC">
        <w:rPr>
          <w:rFonts w:ascii="Times New Roman" w:hAnsi="Times New Roman" w:cs="Times New Roman"/>
          <w:sz w:val="28"/>
          <w:szCs w:val="28"/>
          <w:lang w:val="kk-KZ"/>
        </w:rPr>
        <w:t>ның пікірінше</w:t>
      </w:r>
      <w:r w:rsidR="009E55E9" w:rsidRPr="00EB07EC">
        <w:rPr>
          <w:rFonts w:ascii="Times New Roman" w:hAnsi="Times New Roman" w:cs="Times New Roman"/>
          <w:sz w:val="28"/>
          <w:szCs w:val="28"/>
          <w:lang w:val="kk-KZ"/>
        </w:rPr>
        <w:t>, тұғыр-қойылған зерттеу міндеттемелерін шешудің негізгі жолы, ол осы шешімдердің бағыты мен стратегиясын ашады. Педагогикадағы әдіснамалық тұғырларды жіктеп, оларға жеке сипаттама береді. Тұғыр педагогикалық іс-әрекет тәсілдерін және өзара байланысты идеялар мен ұғымдардың сапалық жиынтығын пайдалануға мүмкіндік тудыратын әдіснамалық бағдары</w:t>
      </w:r>
      <w:r w:rsidR="00D37023">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3412A6">
        <w:rPr>
          <w:rFonts w:ascii="Times New Roman" w:hAnsi="Times New Roman" w:cs="Times New Roman"/>
          <w:sz w:val="28"/>
          <w:szCs w:val="28"/>
          <w:lang w:val="kk-KZ"/>
        </w:rPr>
        <w:t>88</w:t>
      </w:r>
      <w:r w:rsidR="009E55E9" w:rsidRPr="00EB07EC">
        <w:rPr>
          <w:rFonts w:ascii="Times New Roman" w:hAnsi="Times New Roman" w:cs="Times New Roman"/>
          <w:sz w:val="28"/>
          <w:szCs w:val="28"/>
          <w:lang w:val="kk-KZ"/>
        </w:rPr>
        <w:t>].</w:t>
      </w:r>
    </w:p>
    <w:p w:rsidR="00F65873" w:rsidRDefault="009E55E9" w:rsidP="00667417">
      <w:pPr>
        <w:spacing w:after="0" w:line="240" w:lineRule="auto"/>
        <w:ind w:firstLine="709"/>
        <w:contextualSpacing/>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 xml:space="preserve">Осы орайда, </w:t>
      </w:r>
      <w:r w:rsidRPr="00EB07EC">
        <w:rPr>
          <w:rFonts w:ascii="Times New Roman" w:eastAsia="Times New Roman" w:hAnsi="Times New Roman" w:cs="Times New Roman"/>
          <w:sz w:val="28"/>
          <w:szCs w:val="28"/>
          <w:lang w:val="kk-KZ" w:eastAsia="ru-RU"/>
        </w:rPr>
        <w:t>болашақ әлеуметтік-педагогті дайындау барысында медиабілім беру негізінде ақпараттық дүниетанымды қалыптастыруда, яғни адамның ақпарат әлеміне деген көзқарасы маңызды орын алады. Ақпараттық дүниетаным білім алушылардың ақпараттық дайындығының деңгейін анықтайтын іс-әрекет мотивациясымен тығыз байланысты</w:t>
      </w:r>
      <w:r w:rsidR="007421EF">
        <w:rPr>
          <w:rFonts w:ascii="Times New Roman" w:eastAsia="Times New Roman" w:hAnsi="Times New Roman" w:cs="Times New Roman"/>
          <w:sz w:val="28"/>
          <w:szCs w:val="28"/>
          <w:lang w:val="kk-KZ" w:eastAsia="ru-RU"/>
        </w:rPr>
        <w:t xml:space="preserve"> </w:t>
      </w:r>
      <w:r w:rsidR="00F65873" w:rsidRPr="009029D4">
        <w:rPr>
          <w:rFonts w:ascii="Times New Roman" w:eastAsia="Times New Roman" w:hAnsi="Times New Roman" w:cs="Times New Roman"/>
          <w:sz w:val="28"/>
          <w:szCs w:val="28"/>
          <w:lang w:val="kk-KZ" w:eastAsia="ru-RU"/>
        </w:rPr>
        <w:t>[</w:t>
      </w:r>
      <w:r w:rsidR="003412A6">
        <w:rPr>
          <w:rFonts w:ascii="Times New Roman" w:eastAsia="Times New Roman" w:hAnsi="Times New Roman" w:cs="Times New Roman"/>
          <w:sz w:val="28"/>
          <w:szCs w:val="28"/>
          <w:lang w:val="kk-KZ" w:eastAsia="ru-RU"/>
        </w:rPr>
        <w:t>89</w:t>
      </w:r>
      <w:r w:rsidR="00F65873" w:rsidRPr="009029D4">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sz w:val="28"/>
          <w:szCs w:val="28"/>
          <w:lang w:val="kk-KZ" w:eastAsia="ru-RU"/>
        </w:rPr>
        <w:t xml:space="preserve">. Медиабілім саласындағы </w:t>
      </w:r>
      <w:r w:rsidR="00F65873">
        <w:rPr>
          <w:rFonts w:ascii="Times New Roman" w:eastAsia="Times New Roman" w:hAnsi="Times New Roman" w:cs="Times New Roman"/>
          <w:sz w:val="28"/>
          <w:szCs w:val="28"/>
          <w:lang w:val="kk-KZ" w:eastAsia="ru-RU"/>
        </w:rPr>
        <w:t>(</w:t>
      </w:r>
      <w:r w:rsidRPr="00EB07EC">
        <w:rPr>
          <w:rFonts w:ascii="Times New Roman" w:hAnsi="Times New Roman" w:cs="Times New Roman"/>
          <w:sz w:val="28"/>
          <w:szCs w:val="28"/>
          <w:lang w:val="kk-KZ"/>
        </w:rPr>
        <w:t>Л</w:t>
      </w:r>
      <w:r w:rsidR="000D4228">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Мастерман, Ю.Н. Усов, А.В.Шариков, </w:t>
      </w:r>
      <w:r w:rsidR="00D861EA" w:rsidRPr="00EB07EC">
        <w:rPr>
          <w:rFonts w:ascii="Times New Roman" w:hAnsi="Times New Roman" w:cs="Times New Roman"/>
          <w:sz w:val="28"/>
          <w:szCs w:val="28"/>
          <w:lang w:val="kk-KZ"/>
        </w:rPr>
        <w:t>А.В. Спичкин</w:t>
      </w:r>
      <w:r w:rsidR="00D861EA">
        <w:rPr>
          <w:rFonts w:ascii="Times New Roman" w:hAnsi="Times New Roman" w:cs="Times New Roman"/>
          <w:sz w:val="28"/>
          <w:szCs w:val="28"/>
          <w:lang w:val="kk-KZ"/>
        </w:rPr>
        <w:t>,</w:t>
      </w:r>
      <w:r w:rsidR="00D861EA" w:rsidRPr="00EB07EC">
        <w:rPr>
          <w:rFonts w:ascii="Times New Roman" w:hAnsi="Times New Roman" w:cs="Times New Roman"/>
          <w:sz w:val="28"/>
          <w:szCs w:val="28"/>
          <w:lang w:val="kk-KZ"/>
        </w:rPr>
        <w:t xml:space="preserve"> А.В.</w:t>
      </w:r>
      <w:r w:rsidR="00667417">
        <w:rPr>
          <w:rFonts w:ascii="Times New Roman" w:hAnsi="Times New Roman" w:cs="Times New Roman"/>
          <w:sz w:val="28"/>
          <w:szCs w:val="28"/>
          <w:lang w:val="kk-KZ"/>
        </w:rPr>
        <w:t> </w:t>
      </w:r>
      <w:r w:rsidR="00D861EA">
        <w:rPr>
          <w:rFonts w:ascii="Times New Roman" w:hAnsi="Times New Roman" w:cs="Times New Roman"/>
          <w:sz w:val="28"/>
          <w:szCs w:val="28"/>
          <w:lang w:val="kk-KZ"/>
        </w:rPr>
        <w:t>Федоров</w:t>
      </w:r>
      <w:r w:rsidR="00F65873">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ғалымдардың еңбектерінде </w:t>
      </w:r>
      <w:r w:rsidRPr="00EB07EC">
        <w:rPr>
          <w:rFonts w:ascii="Times New Roman" w:eastAsia="Times New Roman" w:hAnsi="Times New Roman" w:cs="Times New Roman"/>
          <w:sz w:val="28"/>
          <w:szCs w:val="28"/>
          <w:lang w:val="kk-KZ" w:eastAsia="ru-RU"/>
        </w:rPr>
        <w:t>ақпараттық қоғамның негізгі ерекшеліктері, тұлғаның медиабілімін қалыптастыру қажеттілігі, ақпараттық құзіреттілік ұғымының мағынасы, зерттелу жайы, медиабілім негізінде ақпараттық құзіреттілікті қалыптастыру жолдарыоның негізгі құрылымы қамтылған</w:t>
      </w:r>
      <w:r w:rsidRPr="007B062A">
        <w:rPr>
          <w:rFonts w:ascii="Times New Roman" w:eastAsia="Times New Roman" w:hAnsi="Times New Roman" w:cs="Times New Roman"/>
          <w:sz w:val="28"/>
          <w:szCs w:val="28"/>
          <w:lang w:val="kk-KZ" w:eastAsia="ru-RU"/>
        </w:rPr>
        <w:t>.</w:t>
      </w:r>
    </w:p>
    <w:p w:rsidR="009E55E9" w:rsidRPr="00EB07EC" w:rsidRDefault="00F65873" w:rsidP="00667417">
      <w:pPr>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Қ</w:t>
      </w:r>
      <w:r w:rsidR="009E55E9" w:rsidRPr="00EB07EC">
        <w:rPr>
          <w:rFonts w:ascii="Times New Roman" w:hAnsi="Times New Roman" w:cs="Times New Roman"/>
          <w:sz w:val="28"/>
          <w:szCs w:val="28"/>
          <w:lang w:val="kk-KZ"/>
        </w:rPr>
        <w:t>азіргі ақпараттық қоғамда болашақ маман жоғары оқу орнының оқу-тәрбие үрдісінде бұқаралық ақпарат құралдарының мүмкіндіктерін тиімді пайдалануға жан-жақты дайындалу қажет е</w:t>
      </w:r>
      <w:r>
        <w:rPr>
          <w:rFonts w:ascii="Times New Roman" w:hAnsi="Times New Roman" w:cs="Times New Roman"/>
          <w:sz w:val="28"/>
          <w:szCs w:val="28"/>
          <w:lang w:val="kk-KZ"/>
        </w:rPr>
        <w:t>кендігі (</w:t>
      </w:r>
      <w:r w:rsidRPr="00EB07EC">
        <w:rPr>
          <w:rFonts w:ascii="Times New Roman" w:eastAsia="Times New Roman" w:hAnsi="Times New Roman" w:cs="Times New Roman"/>
          <w:sz w:val="28"/>
          <w:szCs w:val="28"/>
          <w:lang w:val="kk-KZ" w:eastAsia="ru-RU"/>
        </w:rPr>
        <w:t>К.Бұзаубақова, П.Б.</w:t>
      </w:r>
      <w:r w:rsidR="00667417">
        <w:rPr>
          <w:rFonts w:ascii="Times New Roman" w:eastAsia="Times New Roman" w:hAnsi="Times New Roman" w:cs="Times New Roman"/>
          <w:sz w:val="28"/>
          <w:szCs w:val="28"/>
          <w:lang w:val="kk-KZ" w:eastAsia="ru-RU"/>
        </w:rPr>
        <w:t> </w:t>
      </w:r>
      <w:r w:rsidRPr="00EB07EC">
        <w:rPr>
          <w:rFonts w:ascii="Times New Roman" w:eastAsia="Times New Roman" w:hAnsi="Times New Roman" w:cs="Times New Roman"/>
          <w:sz w:val="28"/>
          <w:szCs w:val="28"/>
          <w:lang w:val="kk-KZ" w:eastAsia="ru-RU"/>
        </w:rPr>
        <w:t>Сейітқазы, А.А. Тіленбаева, С. Абдукадирова, Ә.О. Оразова, Н.М. Наренов, С.Н. Имашев, Б.М. Жапарова</w:t>
      </w:r>
      <w:r>
        <w:rPr>
          <w:rFonts w:ascii="Times New Roman" w:eastAsia="Times New Roman" w:hAnsi="Times New Roman" w:cs="Times New Roman"/>
          <w:sz w:val="28"/>
          <w:szCs w:val="28"/>
          <w:lang w:val="kk-KZ" w:eastAsia="ru-RU"/>
        </w:rPr>
        <w:t xml:space="preserve">) </w:t>
      </w:r>
      <w:r w:rsidRPr="00EB07EC">
        <w:rPr>
          <w:rFonts w:ascii="Times New Roman" w:hAnsi="Times New Roman" w:cs="Times New Roman"/>
          <w:sz w:val="28"/>
          <w:szCs w:val="28"/>
          <w:lang w:val="kk-KZ"/>
        </w:rPr>
        <w:t>отандық</w:t>
      </w:r>
      <w:r>
        <w:rPr>
          <w:rFonts w:ascii="Times New Roman" w:hAnsi="Times New Roman" w:cs="Times New Roman"/>
          <w:sz w:val="28"/>
          <w:szCs w:val="28"/>
          <w:lang w:val="kk-KZ"/>
        </w:rPr>
        <w:t xml:space="preserve"> ғалымардың еңбектерінде жан жақты қарастырылған.</w:t>
      </w:r>
      <w:r w:rsidR="007421EF">
        <w:rPr>
          <w:rFonts w:ascii="Times New Roman" w:hAnsi="Times New Roman" w:cs="Times New Roman"/>
          <w:sz w:val="28"/>
          <w:szCs w:val="28"/>
          <w:lang w:val="kk-KZ"/>
        </w:rPr>
        <w:t xml:space="preserve"> </w:t>
      </w:r>
      <w:r>
        <w:rPr>
          <w:rFonts w:ascii="Times New Roman" w:hAnsi="Times New Roman" w:cs="Times New Roman"/>
          <w:sz w:val="28"/>
          <w:szCs w:val="28"/>
          <w:lang w:val="kk-KZ"/>
        </w:rPr>
        <w:t>Демек, ж</w:t>
      </w:r>
      <w:r w:rsidR="009E55E9" w:rsidRPr="00EB07EC">
        <w:rPr>
          <w:rFonts w:ascii="Times New Roman" w:hAnsi="Times New Roman" w:cs="Times New Roman"/>
          <w:sz w:val="28"/>
          <w:szCs w:val="28"/>
          <w:lang w:val="kk-KZ"/>
        </w:rPr>
        <w:t>оғары оқу орны жағдайында студенттерге медиабілім беру арқылы гностикалық іскерліктерін жетілдіру олардың бұқаралық ақпарат құралдарының материалдарын өз қажетіне тиімді пайдалана алуына кепіл бола алады</w:t>
      </w:r>
      <w:r>
        <w:rPr>
          <w:rFonts w:ascii="Times New Roman" w:hAnsi="Times New Roman" w:cs="Times New Roman"/>
          <w:sz w:val="28"/>
          <w:szCs w:val="28"/>
          <w:lang w:val="kk-KZ"/>
        </w:rPr>
        <w:t xml:space="preserve"> деп есептейміз.</w:t>
      </w:r>
    </w:p>
    <w:p w:rsidR="000A29ED" w:rsidRDefault="009E55E9" w:rsidP="00667417">
      <w:pPr>
        <w:tabs>
          <w:tab w:val="left" w:pos="567"/>
          <w:tab w:val="left" w:pos="1095"/>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Ғылыми педагогикалық әдебиеттерді зерделеу және жоғарыда аталған анықтамалар</w:t>
      </w:r>
      <w:r w:rsidR="003412A6">
        <w:rPr>
          <w:rFonts w:ascii="Times New Roman" w:hAnsi="Times New Roman" w:cs="Times New Roman"/>
          <w:sz w:val="28"/>
          <w:szCs w:val="28"/>
          <w:lang w:val="kk-KZ"/>
        </w:rPr>
        <w:t xml:space="preserve"> медиабілім үдерісінде болашақ </w:t>
      </w:r>
      <w:r w:rsidRPr="00EB07EC">
        <w:rPr>
          <w:rFonts w:ascii="Times New Roman" w:hAnsi="Times New Roman" w:cs="Times New Roman"/>
          <w:sz w:val="28"/>
          <w:szCs w:val="28"/>
          <w:lang w:val="kk-KZ"/>
        </w:rPr>
        <w:t xml:space="preserve">әлеуметтікпедагогтің гностикалық іскерлігін жетілдірудегі әдіснамалық тұғырлары мен ұстанымдарын таңдауға мүмкіндік берді. </w:t>
      </w:r>
    </w:p>
    <w:p w:rsidR="000A29ED" w:rsidRPr="00667417" w:rsidRDefault="009E55E9" w:rsidP="000A29ED">
      <w:pPr>
        <w:tabs>
          <w:tab w:val="left" w:pos="567"/>
          <w:tab w:val="left" w:pos="1095"/>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 үдерісінде</w:t>
      </w:r>
      <w:r w:rsidR="003412A6">
        <w:rPr>
          <w:rFonts w:ascii="Times New Roman" w:hAnsi="Times New Roman" w:cs="Times New Roman"/>
          <w:sz w:val="28"/>
          <w:szCs w:val="28"/>
          <w:lang w:val="kk-KZ"/>
        </w:rPr>
        <w:t xml:space="preserve"> болашақ </w:t>
      </w:r>
      <w:r w:rsidR="00667417">
        <w:rPr>
          <w:rFonts w:ascii="Times New Roman" w:hAnsi="Times New Roman" w:cs="Times New Roman"/>
          <w:sz w:val="28"/>
          <w:szCs w:val="28"/>
          <w:lang w:val="kk-KZ"/>
        </w:rPr>
        <w:t xml:space="preserve">әлеуметтік </w:t>
      </w:r>
      <w:r w:rsidRPr="00EB07EC">
        <w:rPr>
          <w:rFonts w:ascii="Times New Roman" w:hAnsi="Times New Roman" w:cs="Times New Roman"/>
          <w:sz w:val="28"/>
          <w:szCs w:val="28"/>
          <w:lang w:val="kk-KZ"/>
        </w:rPr>
        <w:t xml:space="preserve">педагогтің гностикалық іскерлігін жетілдірудің бағыттары бойынша </w:t>
      </w:r>
      <w:r w:rsidRPr="00667417">
        <w:rPr>
          <w:rFonts w:ascii="Times New Roman" w:hAnsi="Times New Roman" w:cs="Times New Roman"/>
          <w:i/>
          <w:sz w:val="28"/>
          <w:szCs w:val="28"/>
          <w:lang w:val="kk-KZ"/>
        </w:rPr>
        <w:t>жүйелік</w:t>
      </w:r>
      <w:r w:rsidR="00146450" w:rsidRPr="00667417">
        <w:rPr>
          <w:rFonts w:ascii="Times New Roman" w:hAnsi="Times New Roman" w:cs="Times New Roman"/>
          <w:i/>
          <w:sz w:val="28"/>
          <w:szCs w:val="28"/>
          <w:lang w:val="kk-KZ"/>
        </w:rPr>
        <w:t xml:space="preserve"> тұғыр, </w:t>
      </w:r>
      <w:r w:rsidRPr="00667417">
        <w:rPr>
          <w:rFonts w:ascii="Times New Roman" w:hAnsi="Times New Roman" w:cs="Times New Roman"/>
          <w:i/>
          <w:sz w:val="28"/>
          <w:szCs w:val="28"/>
          <w:lang w:val="kk-KZ"/>
        </w:rPr>
        <w:t xml:space="preserve">іс-әрекеттік тұғыр, </w:t>
      </w:r>
      <w:r w:rsidRPr="00667417">
        <w:rPr>
          <w:rFonts w:ascii="Times New Roman" w:hAnsi="Times New Roman" w:cs="Times New Roman"/>
          <w:i/>
          <w:sz w:val="28"/>
          <w:szCs w:val="28"/>
          <w:shd w:val="clear" w:color="auto" w:fill="FFFFFF"/>
          <w:lang w:val="kk-KZ"/>
        </w:rPr>
        <w:t>акмеологиялық тұғыр</w:t>
      </w:r>
      <w:r w:rsidRPr="00667417">
        <w:rPr>
          <w:rFonts w:ascii="Times New Roman" w:hAnsi="Times New Roman" w:cs="Times New Roman"/>
          <w:sz w:val="28"/>
          <w:szCs w:val="28"/>
          <w:shd w:val="clear" w:color="auto" w:fill="FFFFFF"/>
          <w:lang w:val="kk-KZ"/>
        </w:rPr>
        <w:t xml:space="preserve"> және </w:t>
      </w:r>
      <w:r w:rsidRPr="00667417">
        <w:rPr>
          <w:rFonts w:ascii="Times New Roman" w:hAnsi="Times New Roman" w:cs="Times New Roman"/>
          <w:i/>
          <w:sz w:val="28"/>
          <w:szCs w:val="28"/>
          <w:shd w:val="clear" w:color="auto" w:fill="FFFFFF"/>
          <w:lang w:val="kk-KZ"/>
        </w:rPr>
        <w:t>білім берудегі құзыреттілік тұғыр</w:t>
      </w:r>
      <w:r w:rsidR="000B35F2" w:rsidRPr="00667417">
        <w:rPr>
          <w:rFonts w:ascii="Times New Roman" w:hAnsi="Times New Roman" w:cs="Times New Roman"/>
          <w:i/>
          <w:sz w:val="28"/>
          <w:szCs w:val="28"/>
          <w:shd w:val="clear" w:color="auto" w:fill="FFFFFF"/>
          <w:lang w:val="kk-KZ"/>
        </w:rPr>
        <w:t>лар</w:t>
      </w:r>
      <w:r w:rsidRPr="00667417">
        <w:rPr>
          <w:rFonts w:ascii="Times New Roman" w:hAnsi="Times New Roman" w:cs="Times New Roman"/>
          <w:sz w:val="28"/>
          <w:szCs w:val="28"/>
          <w:shd w:val="clear" w:color="auto" w:fill="FFFFFF"/>
          <w:lang w:val="kk-KZ"/>
        </w:rPr>
        <w:t xml:space="preserve"> анықталды.</w:t>
      </w:r>
      <w:r w:rsidR="007421EF">
        <w:rPr>
          <w:rFonts w:ascii="Times New Roman" w:hAnsi="Times New Roman" w:cs="Times New Roman"/>
          <w:sz w:val="28"/>
          <w:szCs w:val="28"/>
          <w:shd w:val="clear" w:color="auto" w:fill="FFFFFF"/>
          <w:lang w:val="kk-KZ"/>
        </w:rPr>
        <w:t xml:space="preserve"> </w:t>
      </w:r>
      <w:r w:rsidR="000A29ED" w:rsidRPr="00667417">
        <w:rPr>
          <w:rFonts w:ascii="Times New Roman" w:hAnsi="Times New Roman" w:cs="Times New Roman"/>
          <w:sz w:val="28"/>
          <w:szCs w:val="28"/>
          <w:lang w:val="kk-KZ"/>
        </w:rPr>
        <w:t xml:space="preserve">Оны келесі </w:t>
      </w:r>
      <w:r w:rsidR="000A29ED">
        <w:rPr>
          <w:rFonts w:ascii="Times New Roman" w:hAnsi="Times New Roman" w:cs="Times New Roman"/>
          <w:sz w:val="28"/>
          <w:szCs w:val="28"/>
          <w:lang w:val="kk-KZ"/>
        </w:rPr>
        <w:t>2-суреттен</w:t>
      </w:r>
      <w:r w:rsidR="000A29ED" w:rsidRPr="00667417">
        <w:rPr>
          <w:rFonts w:ascii="Times New Roman" w:hAnsi="Times New Roman" w:cs="Times New Roman"/>
          <w:sz w:val="28"/>
          <w:szCs w:val="28"/>
          <w:lang w:val="kk-KZ"/>
        </w:rPr>
        <w:t xml:space="preserve"> көруге болады</w:t>
      </w:r>
      <w:r w:rsidR="000A29ED">
        <w:rPr>
          <w:rFonts w:ascii="Times New Roman" w:hAnsi="Times New Roman" w:cs="Times New Roman"/>
          <w:sz w:val="28"/>
          <w:szCs w:val="28"/>
          <w:lang w:val="kk-KZ"/>
        </w:rPr>
        <w:t>.</w:t>
      </w:r>
    </w:p>
    <w:p w:rsidR="00AE0FDE" w:rsidRPr="00E000CD" w:rsidRDefault="005D2546" w:rsidP="000A29ED">
      <w:pPr>
        <w:tabs>
          <w:tab w:val="left" w:pos="567"/>
        </w:tabs>
        <w:spacing w:after="0" w:line="240" w:lineRule="auto"/>
        <w:ind w:firstLine="709"/>
        <w:jc w:val="both"/>
        <w:rPr>
          <w:rFonts w:ascii="Times New Roman" w:hAnsi="Times New Roman" w:cs="Times New Roman"/>
          <w:i/>
          <w:iCs/>
          <w:sz w:val="28"/>
          <w:szCs w:val="28"/>
          <w:lang w:val="kk-KZ"/>
        </w:rPr>
      </w:pPr>
      <w:r>
        <w:rPr>
          <w:rFonts w:ascii="Times New Roman" w:hAnsi="Times New Roman" w:cs="Times New Roman"/>
          <w:noProof/>
          <w:sz w:val="28"/>
          <w:szCs w:val="28"/>
          <w:lang w:eastAsia="ru-RU"/>
        </w:rPr>
        <w:drawing>
          <wp:anchor distT="0" distB="0" distL="114300" distR="114300" simplePos="0" relativeHeight="251718656" behindDoc="0" locked="0" layoutInCell="1" allowOverlap="1">
            <wp:simplePos x="0" y="0"/>
            <wp:positionH relativeFrom="column">
              <wp:posOffset>160020</wp:posOffset>
            </wp:positionH>
            <wp:positionV relativeFrom="paragraph">
              <wp:posOffset>86995</wp:posOffset>
            </wp:positionV>
            <wp:extent cx="5895975" cy="973455"/>
            <wp:effectExtent l="76200" t="0" r="9525" b="0"/>
            <wp:wrapSquare wrapText="bothSides"/>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r w:rsidR="00E000CD" w:rsidRPr="00EB07EC">
        <w:rPr>
          <w:rFonts w:ascii="Times New Roman" w:hAnsi="Times New Roman" w:cs="Times New Roman"/>
          <w:sz w:val="28"/>
          <w:szCs w:val="28"/>
          <w:lang w:val="kk-KZ"/>
        </w:rPr>
        <w:t xml:space="preserve">Сурет </w:t>
      </w:r>
      <w:r w:rsidR="00E000CD">
        <w:rPr>
          <w:rFonts w:ascii="Times New Roman" w:hAnsi="Times New Roman" w:cs="Times New Roman"/>
          <w:sz w:val="28"/>
          <w:szCs w:val="28"/>
          <w:lang w:val="kk-KZ"/>
        </w:rPr>
        <w:t>2</w:t>
      </w:r>
      <w:r w:rsidR="00E000CD" w:rsidRPr="00EB07EC">
        <w:rPr>
          <w:rFonts w:ascii="Times New Roman" w:hAnsi="Times New Roman" w:cs="Times New Roman"/>
          <w:sz w:val="28"/>
          <w:szCs w:val="28"/>
          <w:lang w:val="kk-KZ"/>
        </w:rPr>
        <w:t xml:space="preserve"> – </w:t>
      </w:r>
      <w:r w:rsidR="0017056E" w:rsidRPr="00E000CD">
        <w:rPr>
          <w:rFonts w:ascii="Times New Roman" w:hAnsi="Times New Roman" w:cs="Times New Roman"/>
          <w:iCs/>
          <w:sz w:val="28"/>
          <w:szCs w:val="28"/>
          <w:lang w:val="kk-KZ"/>
        </w:rPr>
        <w:t>Медиабілім үдерісінде болашақ  әлеуметтік  педагогтің гностикалық іскерлігін жетілдірудің бағыттары бойынша тұғырлар</w:t>
      </w:r>
    </w:p>
    <w:p w:rsidR="005D2546" w:rsidRDefault="005D2546" w:rsidP="00AB234F">
      <w:pPr>
        <w:tabs>
          <w:tab w:val="left" w:pos="567"/>
        </w:tabs>
        <w:spacing w:after="0" w:line="240" w:lineRule="auto"/>
        <w:ind w:firstLine="567"/>
        <w:jc w:val="both"/>
        <w:rPr>
          <w:rFonts w:ascii="Times New Roman" w:hAnsi="Times New Roman" w:cs="Times New Roman"/>
          <w:sz w:val="28"/>
          <w:szCs w:val="28"/>
          <w:lang w:val="kk-KZ"/>
        </w:rPr>
      </w:pPr>
    </w:p>
    <w:p w:rsidR="00E000CD" w:rsidRDefault="005D2546" w:rsidP="00AB234F">
      <w:pPr>
        <w:tabs>
          <w:tab w:val="left" w:pos="567"/>
        </w:tabs>
        <w:spacing w:after="0" w:line="240" w:lineRule="auto"/>
        <w:ind w:firstLine="567"/>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Зерттеу жұмысымыздың алдында тұрған мәселені шешу үшін жоғарыда көрсетілген әдіснамалық тұғырлар мен ұстанымдардың мәні анықталды.</w:t>
      </w:r>
    </w:p>
    <w:p w:rsidR="009E55E9" w:rsidRPr="00EB07EC" w:rsidRDefault="009E55E9" w:rsidP="00667417">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lastRenderedPageBreak/>
        <w:t>Жүйелік тұғыр</w:t>
      </w:r>
      <w:r w:rsidRPr="00EB07EC">
        <w:rPr>
          <w:rFonts w:ascii="Times New Roman" w:hAnsi="Times New Roman" w:cs="Times New Roman"/>
          <w:sz w:val="28"/>
          <w:szCs w:val="28"/>
          <w:lang w:val="kk-KZ"/>
        </w:rPr>
        <w:t xml:space="preserve"> ғылыми ізденістің жалпы бағытын анықтауды қамтамасыз етеді. Сондықтан ғылыми танымда тұғырға жетекшілік бағыт беріледі. </w:t>
      </w:r>
      <w:r w:rsidR="005D2546">
        <w:rPr>
          <w:rFonts w:ascii="Times New Roman" w:hAnsi="Times New Roman" w:cs="Times New Roman"/>
          <w:sz w:val="28"/>
          <w:szCs w:val="28"/>
          <w:lang w:val="kk-KZ"/>
        </w:rPr>
        <w:t xml:space="preserve">Жүйелік тұғыр </w:t>
      </w:r>
      <w:r w:rsidR="004B6A78" w:rsidRPr="004B6A78">
        <w:rPr>
          <w:rFonts w:ascii="Times New Roman" w:hAnsi="Times New Roman" w:cs="Times New Roman"/>
          <w:sz w:val="28"/>
          <w:szCs w:val="28"/>
          <w:lang w:val="kk-KZ"/>
        </w:rPr>
        <w:t>(Ю.К. Бабанский</w:t>
      </w:r>
      <w:r w:rsidR="00785BD0">
        <w:rPr>
          <w:rFonts w:ascii="Times New Roman" w:hAnsi="Times New Roman" w:cs="Times New Roman"/>
          <w:sz w:val="28"/>
          <w:szCs w:val="28"/>
          <w:lang w:val="kk-KZ"/>
        </w:rPr>
        <w:t>, В.П. Беспалько, Н.В. Кузьмина</w:t>
      </w:r>
      <w:r w:rsidR="004B6A78" w:rsidRPr="004B6A78">
        <w:rPr>
          <w:rFonts w:ascii="Times New Roman" w:hAnsi="Times New Roman" w:cs="Times New Roman"/>
          <w:sz w:val="28"/>
          <w:szCs w:val="28"/>
          <w:lang w:val="kk-KZ"/>
        </w:rPr>
        <w:t>) жоғары мектепте болашақ әлеуметтік педагогт</w:t>
      </w:r>
      <w:r w:rsidR="004B6A78">
        <w:rPr>
          <w:rFonts w:ascii="Times New Roman" w:hAnsi="Times New Roman" w:cs="Times New Roman"/>
          <w:sz w:val="28"/>
          <w:szCs w:val="28"/>
          <w:lang w:val="kk-KZ"/>
        </w:rPr>
        <w:t>ің гностикалық іскерлігін медиабілім үдерісінде жетілдіру</w:t>
      </w:r>
      <w:r w:rsidR="004B6A78" w:rsidRPr="004B6A78">
        <w:rPr>
          <w:rFonts w:ascii="Times New Roman" w:hAnsi="Times New Roman" w:cs="Times New Roman"/>
          <w:sz w:val="28"/>
          <w:szCs w:val="28"/>
          <w:lang w:val="kk-KZ"/>
        </w:rPr>
        <w:t xml:space="preserve"> үдерісін мақсат, идея, субъектілер, объектілер, олардың қарым-қатынасы, орта, мазмұн, іс-әрекет, шарттар, ресурстар, нәтижелер деген секілді элементтерден тұратын педагогикалық жүйе ретінде қарастыруға мүмкіндік береді.</w:t>
      </w:r>
      <w:r w:rsidR="00975648">
        <w:rPr>
          <w:rFonts w:ascii="Times New Roman" w:hAnsi="Times New Roman" w:cs="Times New Roman"/>
          <w:sz w:val="28"/>
          <w:szCs w:val="28"/>
          <w:lang w:val="kk-KZ"/>
        </w:rPr>
        <w:t xml:space="preserve"> </w:t>
      </w:r>
      <w:r w:rsidR="004B6A78" w:rsidRPr="004B6A78">
        <w:rPr>
          <w:rFonts w:ascii="Times New Roman" w:hAnsi="Times New Roman" w:cs="Times New Roman"/>
          <w:sz w:val="28"/>
          <w:szCs w:val="28"/>
          <w:lang w:val="kk-KZ"/>
        </w:rPr>
        <w:t xml:space="preserve">Жүйелік тұғыр іс-әрекеттік тұғырмен (Л.С. Выготский, В.В. Давыдов, А.Н. Леонтьев, С.Л. Рубинштейн, Д.Б. Эльконин, </w:t>
      </w:r>
      <w:r w:rsidR="00CA30C1" w:rsidRPr="004B6A78">
        <w:rPr>
          <w:rFonts w:ascii="Times New Roman" w:hAnsi="Times New Roman" w:cs="Times New Roman"/>
          <w:sz w:val="28"/>
          <w:szCs w:val="28"/>
          <w:lang w:val="kk-KZ"/>
        </w:rPr>
        <w:t>С.М.</w:t>
      </w:r>
      <w:r w:rsidR="004B6A78" w:rsidRPr="004B6A78">
        <w:rPr>
          <w:rFonts w:ascii="Times New Roman" w:hAnsi="Times New Roman" w:cs="Times New Roman"/>
          <w:sz w:val="28"/>
          <w:szCs w:val="28"/>
          <w:lang w:val="kk-KZ"/>
        </w:rPr>
        <w:t>Джакупов) тығыз байланыста қарастырылады, олар оқыту мен тәрбиелеу үдерісінің негізгі психологиялық заңдылықтарын, жас дамуының жалпы заңдылықтарын ескере отырып, білім алушылардың білім беру қызметінің құрылымына негізделген</w:t>
      </w:r>
      <w:r w:rsidR="00CA30C1">
        <w:rPr>
          <w:rFonts w:ascii="Times New Roman" w:hAnsi="Times New Roman" w:cs="Times New Roman"/>
          <w:sz w:val="28"/>
          <w:szCs w:val="28"/>
          <w:lang w:val="kk-KZ"/>
        </w:rPr>
        <w:t>.</w:t>
      </w:r>
      <w:r w:rsidR="0097564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Жүйелік тұғыр адамның психологиялық қабілеттері сыртқы объективті іс-әрекетті ішкі іс-әрекетке айналдырудың нәтижесі екендігі туралы ережелерді дәйекті қайта құрудағы психикалық белсенділіктен туындайды</w:t>
      </w:r>
      <w:r w:rsidR="00975648">
        <w:rPr>
          <w:rFonts w:ascii="Times New Roman" w:hAnsi="Times New Roman" w:cs="Times New Roman"/>
          <w:sz w:val="28"/>
          <w:szCs w:val="28"/>
          <w:lang w:val="kk-KZ"/>
        </w:rPr>
        <w:t xml:space="preserve"> </w:t>
      </w:r>
      <w:r w:rsidR="00CA30C1" w:rsidRPr="009029D4">
        <w:rPr>
          <w:rFonts w:ascii="Times New Roman" w:hAnsi="Times New Roman" w:cs="Times New Roman"/>
          <w:sz w:val="28"/>
          <w:szCs w:val="28"/>
          <w:lang w:val="kk-KZ"/>
        </w:rPr>
        <w:t>[9</w:t>
      </w:r>
      <w:r w:rsidR="003412A6">
        <w:rPr>
          <w:rFonts w:ascii="Times New Roman" w:hAnsi="Times New Roman" w:cs="Times New Roman"/>
          <w:sz w:val="28"/>
          <w:szCs w:val="28"/>
          <w:lang w:val="kk-KZ"/>
        </w:rPr>
        <w:t>0</w:t>
      </w:r>
      <w:r w:rsidR="00CA30C1" w:rsidRPr="009029D4">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Демек, білім алушылардың жеке әлеуметтік, танымдық дамуы бірінші кезекте олардың оқу қызметін ұйымдастыру сипатымен анықталады. Жүйелік тұғыр</w:t>
      </w:r>
      <w:r w:rsidR="00A35C34">
        <w:rPr>
          <w:rFonts w:ascii="Times New Roman" w:hAnsi="Times New Roman" w:cs="Times New Roman"/>
          <w:sz w:val="28"/>
          <w:szCs w:val="28"/>
          <w:lang w:val="kk-KZ"/>
        </w:rPr>
        <w:t xml:space="preserve"> – </w:t>
      </w:r>
      <w:r w:rsidRPr="00EB07EC">
        <w:rPr>
          <w:rFonts w:ascii="Times New Roman" w:hAnsi="Times New Roman" w:cs="Times New Roman"/>
          <w:sz w:val="28"/>
          <w:szCs w:val="28"/>
          <w:lang w:val="kk-KZ"/>
        </w:rPr>
        <w:t>бұл тәсілдерді біріктіру іс-әрекеті.</w:t>
      </w:r>
    </w:p>
    <w:p w:rsidR="00F95F13" w:rsidRDefault="009E55E9" w:rsidP="00667417">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қатар, жүйелілік тұғыр дүниетанымның қалыптасуына әсер ететін әдіснамалық маңызға ие бола отырып (А.Г. Асмолов, Е.И. Исаев, В.И.</w:t>
      </w:r>
      <w:r w:rsidR="00667417">
        <w:rPr>
          <w:rFonts w:ascii="Times New Roman" w:hAnsi="Times New Roman" w:cs="Times New Roman"/>
          <w:sz w:val="28"/>
          <w:szCs w:val="28"/>
          <w:lang w:val="kk-KZ"/>
        </w:rPr>
        <w:t> </w:t>
      </w:r>
      <w:r w:rsidRPr="00EB07EC">
        <w:rPr>
          <w:rFonts w:ascii="Times New Roman" w:hAnsi="Times New Roman" w:cs="Times New Roman"/>
          <w:sz w:val="28"/>
          <w:szCs w:val="28"/>
          <w:lang w:val="kk-KZ"/>
        </w:rPr>
        <w:t>Свободчиков, Г.И. Щедровский) кез келген педагогикалық жүйелерге</w:t>
      </w:r>
      <w:r w:rsidR="00CC53BC">
        <w:rPr>
          <w:rFonts w:ascii="Times New Roman" w:hAnsi="Times New Roman" w:cs="Times New Roman"/>
          <w:sz w:val="28"/>
          <w:szCs w:val="28"/>
          <w:lang w:val="kk-KZ"/>
        </w:rPr>
        <w:t xml:space="preserve"> және</w:t>
      </w:r>
      <w:r w:rsidRPr="00EB07EC">
        <w:rPr>
          <w:rFonts w:ascii="Times New Roman" w:hAnsi="Times New Roman" w:cs="Times New Roman"/>
          <w:sz w:val="28"/>
          <w:szCs w:val="28"/>
          <w:lang w:val="kk-KZ"/>
        </w:rPr>
        <w:t xml:space="preserve"> әлеуметтік құбылыстарға қатысты қолданылады, олардың құрылымына жан-жақты талдау жасауға мүмкіндік береді, іс-әрекетті жобалауға және жүзеге асыруға бағыттайды. </w:t>
      </w:r>
      <w:r w:rsidR="00CC53BC">
        <w:rPr>
          <w:rFonts w:ascii="Times New Roman" w:hAnsi="Times New Roman" w:cs="Times New Roman"/>
          <w:sz w:val="28"/>
          <w:szCs w:val="28"/>
          <w:lang w:val="kk-KZ"/>
        </w:rPr>
        <w:t>Ғы</w:t>
      </w:r>
      <w:r w:rsidRPr="00EB07EC">
        <w:rPr>
          <w:rFonts w:ascii="Times New Roman" w:hAnsi="Times New Roman" w:cs="Times New Roman"/>
          <w:sz w:val="28"/>
          <w:szCs w:val="28"/>
          <w:lang w:val="kk-KZ"/>
        </w:rPr>
        <w:t>лым</w:t>
      </w:r>
      <w:r w:rsidR="00861B8F" w:rsidRPr="00EB07EC">
        <w:rPr>
          <w:rFonts w:ascii="Times New Roman" w:hAnsi="Times New Roman" w:cs="Times New Roman"/>
          <w:sz w:val="28"/>
          <w:szCs w:val="28"/>
          <w:lang w:val="kk-KZ"/>
        </w:rPr>
        <w:t xml:space="preserve">и </w:t>
      </w:r>
      <w:r w:rsidRPr="00EB07EC">
        <w:rPr>
          <w:rFonts w:ascii="Times New Roman" w:hAnsi="Times New Roman" w:cs="Times New Roman"/>
          <w:sz w:val="28"/>
          <w:szCs w:val="28"/>
          <w:lang w:val="kk-KZ"/>
        </w:rPr>
        <w:t xml:space="preserve"> еңбектерінде «жүйе» ұғымымы кезкелген зерттеудің жалпы ғылыми негізі болып табылатын тұғыр екендігі көрсетілген. </w:t>
      </w:r>
    </w:p>
    <w:p w:rsidR="00F95F13" w:rsidRDefault="00F95F13" w:rsidP="00667417">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Білім беру ұғымын Б.С. Гершунский </w:t>
      </w:r>
      <w:r w:rsidRPr="00F95F13">
        <w:rPr>
          <w:rFonts w:ascii="Times New Roman" w:hAnsi="Times New Roman" w:cs="Times New Roman"/>
          <w:i/>
          <w:sz w:val="28"/>
          <w:szCs w:val="28"/>
          <w:lang w:val="kk-KZ"/>
        </w:rPr>
        <w:t>құндылық</w:t>
      </w:r>
      <w:r>
        <w:rPr>
          <w:rFonts w:ascii="Times New Roman" w:hAnsi="Times New Roman" w:cs="Times New Roman"/>
          <w:i/>
          <w:sz w:val="28"/>
          <w:szCs w:val="28"/>
          <w:lang w:val="kk-KZ"/>
        </w:rPr>
        <w:t>, жүйе, үдеріс, іс-әрекет жене нәтиже</w:t>
      </w:r>
      <w:r>
        <w:rPr>
          <w:rFonts w:ascii="Times New Roman" w:hAnsi="Times New Roman" w:cs="Times New Roman"/>
          <w:sz w:val="28"/>
          <w:szCs w:val="28"/>
          <w:lang w:val="kk-KZ"/>
        </w:rPr>
        <w:t xml:space="preserve"> ретіндеатап көрсетеді </w:t>
      </w:r>
      <w:r w:rsidR="009E55E9" w:rsidRPr="00EB07EC">
        <w:rPr>
          <w:rFonts w:ascii="Times New Roman" w:hAnsi="Times New Roman" w:cs="Times New Roman"/>
          <w:sz w:val="28"/>
          <w:szCs w:val="28"/>
          <w:lang w:val="kk-KZ"/>
        </w:rPr>
        <w:t>[</w:t>
      </w:r>
      <w:r w:rsidR="00EC4CF1">
        <w:rPr>
          <w:rFonts w:ascii="Times New Roman" w:hAnsi="Times New Roman" w:cs="Times New Roman"/>
          <w:sz w:val="28"/>
          <w:szCs w:val="28"/>
          <w:lang w:val="kk-KZ"/>
        </w:rPr>
        <w:t>9</w:t>
      </w:r>
      <w:r w:rsidR="003412A6">
        <w:rPr>
          <w:rFonts w:ascii="Times New Roman" w:hAnsi="Times New Roman" w:cs="Times New Roman"/>
          <w:sz w:val="28"/>
          <w:szCs w:val="28"/>
          <w:lang w:val="kk-KZ"/>
        </w:rPr>
        <w:t>1</w:t>
      </w:r>
      <w:r w:rsidR="009E55E9" w:rsidRPr="00EB07EC">
        <w:rPr>
          <w:rFonts w:ascii="Times New Roman" w:hAnsi="Times New Roman" w:cs="Times New Roman"/>
          <w:sz w:val="28"/>
          <w:szCs w:val="28"/>
          <w:lang w:val="kk-KZ"/>
        </w:rPr>
        <w:t>].</w:t>
      </w:r>
      <w:r w:rsidR="00650F88">
        <w:rPr>
          <w:rFonts w:ascii="Times New Roman" w:hAnsi="Times New Roman" w:cs="Times New Roman"/>
          <w:sz w:val="28"/>
          <w:szCs w:val="28"/>
          <w:lang w:val="kk-KZ"/>
        </w:rPr>
        <w:t xml:space="preserve"> </w:t>
      </w:r>
      <w:r w:rsidR="009E55E9" w:rsidRPr="00A56BF8">
        <w:rPr>
          <w:rFonts w:ascii="Times New Roman" w:eastAsia="Times New Roman" w:hAnsi="Times New Roman" w:cs="Times New Roman"/>
          <w:sz w:val="28"/>
          <w:szCs w:val="28"/>
          <w:lang w:val="kk-KZ" w:eastAsia="ru-RU"/>
        </w:rPr>
        <w:t>Жүйелік</w:t>
      </w:r>
      <w:r w:rsidR="009E55E9" w:rsidRPr="00EB07EC">
        <w:rPr>
          <w:rFonts w:ascii="Times New Roman" w:eastAsia="Times New Roman" w:hAnsi="Times New Roman" w:cs="Times New Roman"/>
          <w:sz w:val="28"/>
          <w:szCs w:val="28"/>
          <w:lang w:val="kk-KZ" w:eastAsia="ru-RU"/>
        </w:rPr>
        <w:t xml:space="preserve"> тұғыр білім беру үдерісін жүйелі түрде ұйымдастыруға бағытталған, мұнда әрбір элемент</w:t>
      </w:r>
      <w:r w:rsidR="00310185" w:rsidRPr="00EB07EC">
        <w:rPr>
          <w:rFonts w:ascii="Times New Roman" w:eastAsia="Times New Roman" w:hAnsi="Times New Roman" w:cs="Times New Roman"/>
          <w:sz w:val="28"/>
          <w:szCs w:val="28"/>
          <w:lang w:val="kk-KZ" w:eastAsia="ru-RU"/>
        </w:rPr>
        <w:t>: білім, дағды, құндылықтар және</w:t>
      </w:r>
      <w:r w:rsidR="009E55E9" w:rsidRPr="00EB07EC">
        <w:rPr>
          <w:rFonts w:ascii="Times New Roman" w:eastAsia="Times New Roman" w:hAnsi="Times New Roman" w:cs="Times New Roman"/>
          <w:sz w:val="28"/>
          <w:szCs w:val="28"/>
          <w:lang w:val="kk-KZ" w:eastAsia="ru-RU"/>
        </w:rPr>
        <w:t xml:space="preserve"> тәжірибе</w:t>
      </w:r>
      <w:r w:rsidR="00650F88">
        <w:rPr>
          <w:rFonts w:ascii="Times New Roman" w:eastAsia="Times New Roman" w:hAnsi="Times New Roman" w:cs="Times New Roman"/>
          <w:sz w:val="28"/>
          <w:szCs w:val="28"/>
          <w:lang w:val="kk-KZ" w:eastAsia="ru-RU"/>
        </w:rPr>
        <w:t xml:space="preserve"> </w:t>
      </w:r>
      <w:r w:rsidR="009E55E9" w:rsidRPr="00EB07EC">
        <w:rPr>
          <w:rFonts w:ascii="Times New Roman" w:eastAsia="Times New Roman" w:hAnsi="Times New Roman" w:cs="Times New Roman"/>
          <w:sz w:val="28"/>
          <w:szCs w:val="28"/>
          <w:lang w:val="kk-KZ" w:eastAsia="ru-RU"/>
        </w:rPr>
        <w:t xml:space="preserve">өзара тығыз байланысты болып, бір-бірін толықтырады. </w:t>
      </w:r>
    </w:p>
    <w:p w:rsidR="009E55E9" w:rsidRPr="00EB07EC" w:rsidRDefault="009E55E9" w:rsidP="00667417">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Әлеуметтік педагогикалық үдерісте бұл тұғыр болашақ маманның </w:t>
      </w:r>
      <w:r w:rsidR="000C23EC" w:rsidRPr="00EB07EC">
        <w:rPr>
          <w:rFonts w:ascii="Times New Roman" w:eastAsia="Times New Roman" w:hAnsi="Times New Roman" w:cs="Times New Roman"/>
          <w:sz w:val="28"/>
          <w:szCs w:val="28"/>
          <w:lang w:val="kk-KZ" w:eastAsia="ru-RU"/>
        </w:rPr>
        <w:t>іс-</w:t>
      </w:r>
      <w:r w:rsidRPr="00EB07EC">
        <w:rPr>
          <w:rFonts w:ascii="Times New Roman" w:eastAsia="Times New Roman" w:hAnsi="Times New Roman" w:cs="Times New Roman"/>
          <w:sz w:val="28"/>
          <w:szCs w:val="28"/>
          <w:lang w:val="kk-KZ" w:eastAsia="ru-RU"/>
        </w:rPr>
        <w:t xml:space="preserve">әрекеттері мен білімдерін біртұтас жүйе ретінде қарастырады, яғни ол теория мен </w:t>
      </w:r>
      <w:r w:rsidR="000C23EC" w:rsidRPr="00EB07EC">
        <w:rPr>
          <w:rFonts w:ascii="Times New Roman" w:eastAsia="Times New Roman" w:hAnsi="Times New Roman" w:cs="Times New Roman"/>
          <w:sz w:val="28"/>
          <w:szCs w:val="28"/>
          <w:lang w:val="kk-KZ" w:eastAsia="ru-RU"/>
        </w:rPr>
        <w:t>тәжірибені</w:t>
      </w:r>
      <w:r w:rsidRPr="00EB07EC">
        <w:rPr>
          <w:rFonts w:ascii="Times New Roman" w:eastAsia="Times New Roman" w:hAnsi="Times New Roman" w:cs="Times New Roman"/>
          <w:sz w:val="28"/>
          <w:szCs w:val="28"/>
          <w:lang w:val="kk-KZ" w:eastAsia="ru-RU"/>
        </w:rPr>
        <w:t xml:space="preserve"> қатар қолдануға, оларды өзара үйлестіруге мүмкіндік береді. Медиабілім үдерісінде бұл тұғыр</w:t>
      </w:r>
      <w:r w:rsidR="000C23EC" w:rsidRPr="00EB07EC">
        <w:rPr>
          <w:rFonts w:ascii="Times New Roman" w:eastAsia="Times New Roman" w:hAnsi="Times New Roman" w:cs="Times New Roman"/>
          <w:sz w:val="28"/>
          <w:szCs w:val="28"/>
          <w:lang w:val="kk-KZ" w:eastAsia="ru-RU"/>
        </w:rPr>
        <w:t>ды қолдану әлеуметтік педагогтің</w:t>
      </w:r>
      <w:r w:rsidRPr="00EB07EC">
        <w:rPr>
          <w:rFonts w:ascii="Times New Roman" w:eastAsia="Times New Roman" w:hAnsi="Times New Roman" w:cs="Times New Roman"/>
          <w:sz w:val="28"/>
          <w:szCs w:val="28"/>
          <w:lang w:val="kk-KZ" w:eastAsia="ru-RU"/>
        </w:rPr>
        <w:t xml:space="preserve"> ақпараттық қоғамда жұмыс істеу дағдыларын жетілдіреді.</w:t>
      </w:r>
    </w:p>
    <w:p w:rsidR="00A35C34" w:rsidRDefault="009E55E9" w:rsidP="00667417">
      <w:pPr>
        <w:spacing w:after="0" w:line="240" w:lineRule="auto"/>
        <w:ind w:firstLine="709"/>
        <w:jc w:val="both"/>
        <w:rPr>
          <w:rFonts w:ascii="Times New Roman" w:hAnsi="Times New Roman" w:cs="Times New Roman"/>
          <w:sz w:val="28"/>
          <w:szCs w:val="28"/>
          <w:lang w:val="kk-KZ"/>
        </w:rPr>
      </w:pPr>
      <w:r w:rsidRPr="00A56BF8">
        <w:rPr>
          <w:rFonts w:ascii="Times New Roman" w:hAnsi="Times New Roman" w:cs="Times New Roman"/>
          <w:sz w:val="28"/>
          <w:szCs w:val="28"/>
          <w:lang w:val="kk-KZ"/>
        </w:rPr>
        <w:t>Сонымен, жүйелік</w:t>
      </w:r>
      <w:r w:rsidRPr="00EB07EC">
        <w:rPr>
          <w:rFonts w:ascii="Times New Roman" w:hAnsi="Times New Roman" w:cs="Times New Roman"/>
          <w:sz w:val="28"/>
          <w:szCs w:val="28"/>
          <w:lang w:val="kk-KZ"/>
        </w:rPr>
        <w:t xml:space="preserve"> тұғырдың медиабілім үдерісінде болашақ  әлеуметтік  педагогтің гностикалық іскерлігін жетілдірудегі рөлін төмендегі мәліметтер бойынша қарастыруға болады. </w:t>
      </w:r>
      <w:r w:rsidRPr="00EB07EC">
        <w:rPr>
          <w:rFonts w:ascii="Times New Roman" w:hAnsi="Times New Roman" w:cs="Times New Roman"/>
          <w:i/>
          <w:sz w:val="28"/>
          <w:szCs w:val="28"/>
          <w:lang w:val="kk-KZ"/>
        </w:rPr>
        <w:t>Педагогикалық қызметтің функционалдық құрылымы тұрғысынан білім алу, оларды жүйелеу және</w:t>
      </w:r>
      <w:r w:rsidR="000C23EC" w:rsidRPr="00EB07EC">
        <w:rPr>
          <w:rFonts w:ascii="Times New Roman" w:hAnsi="Times New Roman" w:cs="Times New Roman"/>
          <w:i/>
          <w:sz w:val="28"/>
          <w:szCs w:val="28"/>
          <w:lang w:val="kk-KZ"/>
        </w:rPr>
        <w:t xml:space="preserve"> қажеттілігіне қарай қолдану – </w:t>
      </w:r>
      <w:r w:rsidRPr="00EB07EC">
        <w:rPr>
          <w:rFonts w:ascii="Times New Roman" w:hAnsi="Times New Roman" w:cs="Times New Roman"/>
          <w:i/>
          <w:sz w:val="28"/>
          <w:szCs w:val="28"/>
          <w:lang w:val="kk-KZ"/>
        </w:rPr>
        <w:t>бұл гностткалық іскерлік.</w:t>
      </w:r>
      <w:r w:rsidRPr="00EB07EC">
        <w:rPr>
          <w:rFonts w:ascii="Times New Roman" w:hAnsi="Times New Roman" w:cs="Times New Roman"/>
          <w:sz w:val="28"/>
          <w:szCs w:val="28"/>
          <w:lang w:val="kk-KZ"/>
        </w:rPr>
        <w:t xml:space="preserve"> Әр түрлі зерттеушілер бір іскерлікті белгілеу үшін әртүрлі терминдерді қолда</w:t>
      </w:r>
      <w:r w:rsidR="000C23EC" w:rsidRPr="00EB07EC">
        <w:rPr>
          <w:rFonts w:ascii="Times New Roman" w:hAnsi="Times New Roman" w:cs="Times New Roman"/>
          <w:sz w:val="28"/>
          <w:szCs w:val="28"/>
          <w:lang w:val="kk-KZ"/>
        </w:rPr>
        <w:t xml:space="preserve">нады, мысалы: </w:t>
      </w:r>
      <w:r w:rsidRPr="00EB07EC">
        <w:rPr>
          <w:rFonts w:ascii="Times New Roman" w:hAnsi="Times New Roman" w:cs="Times New Roman"/>
          <w:sz w:val="28"/>
          <w:szCs w:val="28"/>
          <w:lang w:val="kk-KZ"/>
        </w:rPr>
        <w:t>гностикалық  немесе когнитивті</w:t>
      </w:r>
      <w:r w:rsidR="000C23EC" w:rsidRPr="00EB07EC">
        <w:rPr>
          <w:rFonts w:ascii="Times New Roman" w:hAnsi="Times New Roman" w:cs="Times New Roman"/>
          <w:sz w:val="28"/>
          <w:szCs w:val="28"/>
          <w:lang w:val="kk-KZ"/>
        </w:rPr>
        <w:t xml:space="preserve">. </w:t>
      </w:r>
    </w:p>
    <w:p w:rsidR="009E55E9" w:rsidRPr="00EB07EC" w:rsidRDefault="000C23EC" w:rsidP="00667417">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Баламалы ағылшын термині – </w:t>
      </w:r>
      <w:r w:rsidR="009E55E9" w:rsidRPr="00A35C34">
        <w:rPr>
          <w:rFonts w:ascii="Times New Roman" w:hAnsi="Times New Roman" w:cs="Times New Roman"/>
          <w:i/>
          <w:sz w:val="28"/>
          <w:szCs w:val="28"/>
          <w:lang w:val="kk-KZ"/>
        </w:rPr>
        <w:t>cognitive skills</w:t>
      </w:r>
      <w:r w:rsidR="009E55E9" w:rsidRPr="00EB07EC">
        <w:rPr>
          <w:rFonts w:ascii="Times New Roman" w:hAnsi="Times New Roman" w:cs="Times New Roman"/>
          <w:sz w:val="28"/>
          <w:szCs w:val="28"/>
          <w:lang w:val="kk-KZ"/>
        </w:rPr>
        <w:t>. Барлық зерттеушілер гностикалық (танымдық, когнитивтік</w:t>
      </w:r>
      <w:r w:rsidRPr="00EB07EC">
        <w:rPr>
          <w:rFonts w:ascii="Times New Roman" w:hAnsi="Times New Roman" w:cs="Times New Roman"/>
          <w:sz w:val="28"/>
          <w:szCs w:val="28"/>
          <w:lang w:val="kk-KZ"/>
        </w:rPr>
        <w:t>) іскерліктер болашақ педагогтің</w:t>
      </w:r>
      <w:r w:rsidR="009E55E9" w:rsidRPr="00EB07EC">
        <w:rPr>
          <w:rFonts w:ascii="Times New Roman" w:hAnsi="Times New Roman" w:cs="Times New Roman"/>
          <w:sz w:val="28"/>
          <w:szCs w:val="28"/>
          <w:lang w:val="kk-KZ"/>
        </w:rPr>
        <w:t xml:space="preserve"> іскерлігі деп болжайды. </w:t>
      </w:r>
      <w:r w:rsidR="009E55E9" w:rsidRPr="00EB07EC">
        <w:rPr>
          <w:rStyle w:val="tlid-translation"/>
          <w:rFonts w:ascii="Times New Roman" w:hAnsi="Times New Roman" w:cs="Times New Roman"/>
          <w:sz w:val="28"/>
          <w:szCs w:val="28"/>
          <w:lang w:val="kk-KZ"/>
        </w:rPr>
        <w:t>Гностикалық іскерлікті жетілдіру мәселелері ғылыми-</w:t>
      </w:r>
      <w:r w:rsidR="009E55E9" w:rsidRPr="00EB07EC">
        <w:rPr>
          <w:rStyle w:val="tlid-translation"/>
          <w:rFonts w:ascii="Times New Roman" w:hAnsi="Times New Roman" w:cs="Times New Roman"/>
          <w:sz w:val="28"/>
          <w:szCs w:val="28"/>
          <w:lang w:val="kk-KZ"/>
        </w:rPr>
        <w:lastRenderedPageBreak/>
        <w:t>педагогикалық зерттеулерде (В.И. Гинецинский, В.К. Елманова, Н.В. Кузьмина) еңбектерінде қарастырылады. Гностикалық іскерліктер педагогикалық қызметтің құрылымын құрайтын басқа білімдерге қатысты болып табылады. Гностикалық іске</w:t>
      </w:r>
      <w:r w:rsidR="00667417">
        <w:rPr>
          <w:rStyle w:val="tlid-translation"/>
          <w:rFonts w:ascii="Times New Roman" w:hAnsi="Times New Roman" w:cs="Times New Roman"/>
          <w:sz w:val="28"/>
          <w:szCs w:val="28"/>
          <w:lang w:val="kk-KZ"/>
        </w:rPr>
        <w:t>рлік (Б.Г. Уилсон, П. Коул, Л.</w:t>
      </w:r>
      <w:r w:rsidR="009E55E9" w:rsidRPr="00EB07EC">
        <w:rPr>
          <w:rStyle w:val="tlid-translation"/>
          <w:rFonts w:ascii="Times New Roman" w:hAnsi="Times New Roman" w:cs="Times New Roman"/>
          <w:sz w:val="28"/>
          <w:szCs w:val="28"/>
          <w:lang w:val="kk-KZ"/>
        </w:rPr>
        <w:t xml:space="preserve">В. Резник, Дж. Хуот) олардың мазмұны мен құрылымы талданады, сонымен қатар оқыту мәселелері қарастырылады. </w:t>
      </w:r>
      <w:r w:rsidR="009E55E9" w:rsidRPr="00EB07EC">
        <w:rPr>
          <w:rFonts w:ascii="Times New Roman" w:hAnsi="Times New Roman" w:cs="Times New Roman"/>
          <w:sz w:val="28"/>
          <w:szCs w:val="28"/>
          <w:lang w:val="kk-KZ"/>
        </w:rPr>
        <w:t xml:space="preserve">Бұл тұжырымдар өзекті, яғни </w:t>
      </w:r>
      <w:r w:rsidR="009E55E9" w:rsidRPr="00EB07EC">
        <w:rPr>
          <w:rStyle w:val="tlid-translation"/>
          <w:rFonts w:ascii="Times New Roman" w:hAnsi="Times New Roman" w:cs="Times New Roman"/>
          <w:sz w:val="28"/>
          <w:szCs w:val="28"/>
          <w:lang w:val="kk-KZ"/>
        </w:rPr>
        <w:t>үдерісінің тиімділігін арттыруға ықпал ететін жағдайлардың айқын тұжырымдалуы</w:t>
      </w:r>
      <w:r w:rsidR="009D2F43">
        <w:rPr>
          <w:rStyle w:val="tlid-translation"/>
          <w:rFonts w:ascii="Times New Roman" w:hAnsi="Times New Roman" w:cs="Times New Roman"/>
          <w:sz w:val="28"/>
          <w:szCs w:val="28"/>
          <w:lang w:val="kk-KZ"/>
        </w:rPr>
        <w:t xml:space="preserve"> қарастырылады</w:t>
      </w:r>
      <w:r w:rsidR="009E55E9" w:rsidRPr="00EB07EC">
        <w:rPr>
          <w:rStyle w:val="tlid-translation"/>
          <w:rFonts w:ascii="Times New Roman" w:hAnsi="Times New Roman" w:cs="Times New Roman"/>
          <w:sz w:val="28"/>
          <w:szCs w:val="28"/>
          <w:lang w:val="kk-KZ"/>
        </w:rPr>
        <w:t xml:space="preserve">, </w:t>
      </w:r>
      <w:r w:rsidR="00422FB6">
        <w:rPr>
          <w:rStyle w:val="tlid-translation"/>
          <w:rFonts w:ascii="Times New Roman" w:hAnsi="Times New Roman" w:cs="Times New Roman"/>
          <w:sz w:val="28"/>
          <w:szCs w:val="28"/>
          <w:lang w:val="kk-KZ"/>
        </w:rPr>
        <w:t xml:space="preserve">аталған мәліметтерге сәйке </w:t>
      </w:r>
      <w:r w:rsidR="009E55E9" w:rsidRPr="00EB07EC">
        <w:rPr>
          <w:rStyle w:val="tlid-translation"/>
          <w:rFonts w:ascii="Times New Roman" w:hAnsi="Times New Roman" w:cs="Times New Roman"/>
          <w:sz w:val="28"/>
          <w:szCs w:val="28"/>
          <w:lang w:val="kk-KZ"/>
        </w:rPr>
        <w:t>медиабілім беру жағдайынд</w:t>
      </w:r>
      <w:r w:rsidR="00667417">
        <w:rPr>
          <w:rStyle w:val="tlid-translation"/>
          <w:rFonts w:ascii="Times New Roman" w:hAnsi="Times New Roman" w:cs="Times New Roman"/>
          <w:sz w:val="28"/>
          <w:szCs w:val="28"/>
          <w:lang w:val="kk-KZ"/>
        </w:rPr>
        <w:t>а болашақ әлеуметтік педагогтің</w:t>
      </w:r>
      <w:r w:rsidR="009E55E9" w:rsidRPr="00EB07EC">
        <w:rPr>
          <w:rStyle w:val="tlid-translation"/>
          <w:rFonts w:ascii="Times New Roman" w:hAnsi="Times New Roman" w:cs="Times New Roman"/>
          <w:sz w:val="28"/>
          <w:szCs w:val="28"/>
          <w:lang w:val="kk-KZ"/>
        </w:rPr>
        <w:t xml:space="preserve"> гностикалық іскерліктерін жетілдіру моделі</w:t>
      </w:r>
      <w:r w:rsidR="00422FB6">
        <w:rPr>
          <w:rStyle w:val="tlid-translation"/>
          <w:rFonts w:ascii="Times New Roman" w:hAnsi="Times New Roman" w:cs="Times New Roman"/>
          <w:sz w:val="28"/>
          <w:szCs w:val="28"/>
          <w:lang w:val="kk-KZ"/>
        </w:rPr>
        <w:t>н</w:t>
      </w:r>
      <w:r w:rsidR="009E55E9" w:rsidRPr="00EB07EC">
        <w:rPr>
          <w:rStyle w:val="tlid-translation"/>
          <w:rFonts w:ascii="Times New Roman" w:hAnsi="Times New Roman" w:cs="Times New Roman"/>
          <w:sz w:val="28"/>
          <w:szCs w:val="28"/>
          <w:lang w:val="kk-KZ"/>
        </w:rPr>
        <w:t xml:space="preserve"> әзірле</w:t>
      </w:r>
      <w:r w:rsidR="009D2F43">
        <w:rPr>
          <w:rStyle w:val="tlid-translation"/>
          <w:rFonts w:ascii="Times New Roman" w:hAnsi="Times New Roman" w:cs="Times New Roman"/>
          <w:sz w:val="28"/>
          <w:szCs w:val="28"/>
          <w:lang w:val="kk-KZ"/>
        </w:rPr>
        <w:t>уді қажет етеді</w:t>
      </w:r>
      <w:r w:rsidR="009E55E9" w:rsidRPr="00EB07EC">
        <w:rPr>
          <w:rStyle w:val="tlid-translation"/>
          <w:rFonts w:ascii="Times New Roman" w:hAnsi="Times New Roman" w:cs="Times New Roman"/>
          <w:sz w:val="28"/>
          <w:szCs w:val="28"/>
          <w:lang w:val="kk-KZ"/>
        </w:rPr>
        <w:t>. Медиабілім жағдай</w:t>
      </w:r>
      <w:r w:rsidR="00667417">
        <w:rPr>
          <w:rStyle w:val="tlid-translation"/>
          <w:rFonts w:ascii="Times New Roman" w:hAnsi="Times New Roman" w:cs="Times New Roman"/>
          <w:sz w:val="28"/>
          <w:szCs w:val="28"/>
          <w:lang w:val="kk-KZ"/>
        </w:rPr>
        <w:t xml:space="preserve">ында гностикалық іскерліктерді </w:t>
      </w:r>
      <w:r w:rsidR="009E55E9" w:rsidRPr="00EB07EC">
        <w:rPr>
          <w:rStyle w:val="tlid-translation"/>
          <w:rFonts w:ascii="Times New Roman" w:hAnsi="Times New Roman" w:cs="Times New Roman"/>
          <w:sz w:val="28"/>
          <w:szCs w:val="28"/>
          <w:lang w:val="kk-KZ"/>
        </w:rPr>
        <w:t>жетілдіру  өзекті мәселе</w:t>
      </w:r>
      <w:r w:rsidR="00650F88">
        <w:rPr>
          <w:rStyle w:val="tlid-translation"/>
          <w:rFonts w:ascii="Times New Roman" w:hAnsi="Times New Roman" w:cs="Times New Roman"/>
          <w:sz w:val="28"/>
          <w:szCs w:val="28"/>
          <w:lang w:val="kk-KZ"/>
        </w:rPr>
        <w:t xml:space="preserve"> </w:t>
      </w:r>
      <w:r w:rsidR="009E55E9" w:rsidRPr="00EB07EC">
        <w:rPr>
          <w:rStyle w:val="tlid-translation"/>
          <w:rFonts w:ascii="Times New Roman" w:hAnsi="Times New Roman" w:cs="Times New Roman"/>
          <w:sz w:val="28"/>
          <w:szCs w:val="28"/>
          <w:lang w:val="kk-KZ"/>
        </w:rPr>
        <w:t>болып табылады.</w:t>
      </w:r>
      <w:r w:rsidR="00650F88">
        <w:rPr>
          <w:rStyle w:val="tlid-translation"/>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Демек, педагогикалық қызметін тиімді ұйымдастыра алатын және оның нәтижелерін бағалай</w:t>
      </w:r>
      <w:r w:rsidR="003B5FFA" w:rsidRPr="00EB07EC">
        <w:rPr>
          <w:rFonts w:ascii="Times New Roman" w:hAnsi="Times New Roman" w:cs="Times New Roman"/>
          <w:sz w:val="28"/>
          <w:szCs w:val="28"/>
          <w:lang w:val="kk-KZ"/>
        </w:rPr>
        <w:t xml:space="preserve"> алатын болашақ әлеуметтік </w:t>
      </w:r>
      <w:r w:rsidR="009E55E9" w:rsidRPr="00EB07EC">
        <w:rPr>
          <w:rFonts w:ascii="Times New Roman" w:hAnsi="Times New Roman" w:cs="Times New Roman"/>
          <w:sz w:val="28"/>
          <w:szCs w:val="28"/>
          <w:lang w:val="kk-KZ"/>
        </w:rPr>
        <w:t>педагогті дайындау басты мәселе болып табылады. Педагогикалық қызмет</w:t>
      </w:r>
      <w:r w:rsidR="003B5FFA" w:rsidRPr="00EB07EC">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адам еңб</w:t>
      </w:r>
      <w:r w:rsidR="003B5FFA" w:rsidRPr="00EB07EC">
        <w:rPr>
          <w:rFonts w:ascii="Times New Roman" w:hAnsi="Times New Roman" w:cs="Times New Roman"/>
          <w:sz w:val="28"/>
          <w:szCs w:val="28"/>
          <w:lang w:val="kk-KZ"/>
        </w:rPr>
        <w:t xml:space="preserve">егінің күрделі салаларының бірі </w:t>
      </w:r>
      <w:r w:rsidR="009E55E9" w:rsidRPr="00EB07EC">
        <w:rPr>
          <w:rFonts w:ascii="Times New Roman" w:hAnsi="Times New Roman" w:cs="Times New Roman"/>
          <w:sz w:val="28"/>
          <w:szCs w:val="28"/>
          <w:lang w:val="kk-KZ"/>
        </w:rPr>
        <w:t>динамикалық жүйе болып табылады, оның құрамына белгілі бір жұмыс функцияларына сәйкес келетін көптеген элементтер кіреді.</w:t>
      </w:r>
    </w:p>
    <w:p w:rsidR="00C11207" w:rsidRDefault="009E55E9" w:rsidP="00667417">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Сонымен, жүйелік тұғырдың медиабілім үдерісінде болашақ әлеуметтік педагогтің гностикалық іскерлігін жетілдірудегі рөлі маңызды және көпқырлы. Бұл тұғырды әлеуметтік педагогикалық білім беру үдерісінде қолдану, педагогтің кәсіби іскерлігін арттыруда, сонымен қатар әлеуметтік педагогтің медиабілімді игеру қабілетін жетілдіруде маңызды орын алады.</w:t>
      </w:r>
    </w:p>
    <w:p w:rsidR="009E55E9" w:rsidRDefault="00C11207" w:rsidP="00667417">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Демек, жүйелік тұғыр болашақ әлеуметтік педагогтің медиабілім үдерісіндегі гностикалық іскерлігін жетілдіруде үлкен рөл атқарады. Бұл тұғыр арқылы білім алушы теория мен практиканы біріктіріп, өз жұмысында кәсіби іскерлігін дамытады, әлеуметтік мәселелерді шешуге шығармашылық тұрғыдан кіріседі, жаңа ақпараттық технологияларды тиімді қолдануға үйренеді. Сонымен қатар, бұл тұғыр болашақ әлеуметтік педагогтің кәсіби құзыреттілігін арттыруда, оның қоғамда және білім беру саласында тиімді қызмет көрсетуіне мүмкіндік береді.</w:t>
      </w:r>
      <w:r w:rsidR="00650F88">
        <w:rPr>
          <w:rFonts w:ascii="Times New Roman" w:eastAsia="Times New Roman" w:hAnsi="Times New Roman" w:cs="Times New Roman"/>
          <w:sz w:val="28"/>
          <w:szCs w:val="28"/>
          <w:lang w:val="kk-KZ" w:eastAsia="ru-RU"/>
        </w:rPr>
        <w:t xml:space="preserve"> </w:t>
      </w:r>
      <w:r w:rsidR="009E55E9" w:rsidRPr="00EB07EC">
        <w:rPr>
          <w:rFonts w:ascii="Times New Roman" w:eastAsia="Times New Roman" w:hAnsi="Times New Roman" w:cs="Times New Roman"/>
          <w:sz w:val="28"/>
          <w:szCs w:val="28"/>
          <w:lang w:val="kk-KZ" w:eastAsia="ru-RU"/>
        </w:rPr>
        <w:t xml:space="preserve">Жүйелік тұғыр болашақ әлеуметтік педагогтің медиабілім үдерісінде гностикалық іскерлігін жетілдіруде бірнеше аспектілер арқылы жүзеге асатындығы </w:t>
      </w:r>
      <w:r w:rsidR="009776C8">
        <w:rPr>
          <w:rFonts w:ascii="Times New Roman" w:eastAsia="Times New Roman" w:hAnsi="Times New Roman" w:cs="Times New Roman"/>
          <w:sz w:val="28"/>
          <w:szCs w:val="28"/>
          <w:lang w:val="kk-KZ" w:eastAsia="ru-RU"/>
        </w:rPr>
        <w:t>10</w:t>
      </w:r>
      <w:r w:rsidR="00667417">
        <w:rPr>
          <w:rFonts w:ascii="Times New Roman" w:eastAsia="Times New Roman" w:hAnsi="Times New Roman" w:cs="Times New Roman"/>
          <w:sz w:val="28"/>
          <w:szCs w:val="28"/>
          <w:lang w:val="kk-KZ" w:eastAsia="ru-RU"/>
        </w:rPr>
        <w:t>-</w:t>
      </w:r>
      <w:r w:rsidR="009E55E9" w:rsidRPr="00EB07EC">
        <w:rPr>
          <w:rFonts w:ascii="Times New Roman" w:eastAsia="Times New Roman" w:hAnsi="Times New Roman" w:cs="Times New Roman"/>
          <w:sz w:val="28"/>
          <w:szCs w:val="28"/>
          <w:lang w:val="kk-KZ" w:eastAsia="ru-RU"/>
        </w:rPr>
        <w:t>кестеде көрсетілді.</w:t>
      </w:r>
    </w:p>
    <w:p w:rsidR="00667E9A" w:rsidRDefault="00667E9A" w:rsidP="004646E2">
      <w:pPr>
        <w:spacing w:after="0" w:line="240" w:lineRule="auto"/>
        <w:jc w:val="both"/>
        <w:rPr>
          <w:rFonts w:ascii="Times New Roman" w:eastAsia="Times New Roman" w:hAnsi="Times New Roman" w:cs="Times New Roman"/>
          <w:sz w:val="28"/>
          <w:szCs w:val="28"/>
          <w:lang w:val="kk-KZ" w:eastAsia="ru-RU"/>
        </w:rPr>
      </w:pPr>
    </w:p>
    <w:p w:rsidR="004646E2" w:rsidRDefault="004646E2" w:rsidP="004646E2">
      <w:pPr>
        <w:spacing w:after="0" w:line="240" w:lineRule="auto"/>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Кесте </w:t>
      </w:r>
      <w:r>
        <w:rPr>
          <w:rFonts w:ascii="Times New Roman" w:eastAsia="Times New Roman" w:hAnsi="Times New Roman" w:cs="Times New Roman"/>
          <w:sz w:val="28"/>
          <w:szCs w:val="28"/>
          <w:lang w:val="kk-KZ" w:eastAsia="ru-RU"/>
        </w:rPr>
        <w:t>10</w:t>
      </w:r>
      <w:r w:rsidRPr="00EB07EC">
        <w:rPr>
          <w:rFonts w:ascii="Times New Roman" w:eastAsia="Times New Roman" w:hAnsi="Times New Roman" w:cs="Times New Roman"/>
          <w:sz w:val="28"/>
          <w:szCs w:val="28"/>
          <w:lang w:val="kk-KZ" w:eastAsia="ru-RU"/>
        </w:rPr>
        <w:t xml:space="preserve"> – Жүйелік тұғырдың гностикалық іскерлі</w:t>
      </w:r>
      <w:r>
        <w:rPr>
          <w:rFonts w:ascii="Times New Roman" w:eastAsia="Times New Roman" w:hAnsi="Times New Roman" w:cs="Times New Roman"/>
          <w:sz w:val="28"/>
          <w:szCs w:val="28"/>
          <w:lang w:val="kk-KZ" w:eastAsia="ru-RU"/>
        </w:rPr>
        <w:t>кті</w:t>
      </w:r>
      <w:r w:rsidRPr="00EB07EC">
        <w:rPr>
          <w:rFonts w:ascii="Times New Roman" w:eastAsia="Times New Roman" w:hAnsi="Times New Roman" w:cs="Times New Roman"/>
          <w:sz w:val="28"/>
          <w:szCs w:val="28"/>
          <w:lang w:val="kk-KZ" w:eastAsia="ru-RU"/>
        </w:rPr>
        <w:t xml:space="preserve"> жетілдіруде</w:t>
      </w:r>
      <w:r>
        <w:rPr>
          <w:rFonts w:ascii="Times New Roman" w:eastAsia="Times New Roman" w:hAnsi="Times New Roman" w:cs="Times New Roman"/>
          <w:sz w:val="28"/>
          <w:szCs w:val="28"/>
          <w:lang w:val="kk-KZ" w:eastAsia="ru-RU"/>
        </w:rPr>
        <w:t>гі</w:t>
      </w:r>
      <w:r w:rsidRPr="00EB07EC">
        <w:rPr>
          <w:rFonts w:ascii="Times New Roman" w:eastAsia="Times New Roman" w:hAnsi="Times New Roman" w:cs="Times New Roman"/>
          <w:sz w:val="28"/>
          <w:szCs w:val="28"/>
          <w:lang w:val="kk-KZ" w:eastAsia="ru-RU"/>
        </w:rPr>
        <w:t xml:space="preserve"> аспектілері</w:t>
      </w:r>
    </w:p>
    <w:p w:rsidR="004646E2" w:rsidRPr="00667417" w:rsidRDefault="004646E2" w:rsidP="004646E2">
      <w:pPr>
        <w:spacing w:after="0" w:line="240" w:lineRule="auto"/>
        <w:jc w:val="both"/>
        <w:rPr>
          <w:rFonts w:ascii="Times New Roman" w:eastAsia="Times New Roman" w:hAnsi="Times New Roman" w:cs="Times New Roman"/>
          <w:sz w:val="16"/>
          <w:szCs w:val="16"/>
          <w:lang w:val="kk-KZ" w:eastAsia="ru-RU"/>
        </w:rPr>
      </w:pPr>
    </w:p>
    <w:tbl>
      <w:tblPr>
        <w:tblStyle w:val="a3"/>
        <w:tblW w:w="9639" w:type="dxa"/>
        <w:jc w:val="center"/>
        <w:tblLook w:val="04A0"/>
      </w:tblPr>
      <w:tblGrid>
        <w:gridCol w:w="4005"/>
        <w:gridCol w:w="5634"/>
      </w:tblGrid>
      <w:tr w:rsidR="004646E2" w:rsidRPr="00EB07EC" w:rsidTr="00065850">
        <w:trPr>
          <w:jc w:val="center"/>
        </w:trPr>
        <w:tc>
          <w:tcPr>
            <w:tcW w:w="4005" w:type="dxa"/>
          </w:tcPr>
          <w:p w:rsidR="004646E2" w:rsidRPr="00667417" w:rsidRDefault="004646E2" w:rsidP="000B0A41">
            <w:pPr>
              <w:jc w:val="center"/>
              <w:rPr>
                <w:rFonts w:ascii="Times New Roman" w:eastAsia="Times New Roman" w:hAnsi="Times New Roman" w:cs="Times New Roman"/>
                <w:bCs/>
                <w:sz w:val="24"/>
                <w:szCs w:val="24"/>
                <w:lang w:val="kk-KZ" w:eastAsia="ru-RU"/>
              </w:rPr>
            </w:pPr>
            <w:r w:rsidRPr="0069016A">
              <w:rPr>
                <w:rFonts w:ascii="Times New Roman" w:eastAsia="Times New Roman" w:hAnsi="Times New Roman" w:cs="Times New Roman"/>
                <w:bCs/>
                <w:sz w:val="24"/>
                <w:szCs w:val="24"/>
                <w:lang w:val="kk-KZ" w:eastAsia="ru-RU"/>
              </w:rPr>
              <w:t>Бағыттары</w:t>
            </w:r>
          </w:p>
        </w:tc>
        <w:tc>
          <w:tcPr>
            <w:tcW w:w="5634" w:type="dxa"/>
          </w:tcPr>
          <w:p w:rsidR="004646E2" w:rsidRPr="00EB07EC" w:rsidRDefault="004646E2" w:rsidP="000B0A41">
            <w:pPr>
              <w:jc w:val="cente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Маңыздылығы</w:t>
            </w:r>
          </w:p>
        </w:tc>
      </w:tr>
      <w:tr w:rsidR="004646E2" w:rsidRPr="00EA47CF" w:rsidTr="00065850">
        <w:trPr>
          <w:jc w:val="center"/>
        </w:trPr>
        <w:tc>
          <w:tcPr>
            <w:tcW w:w="4005" w:type="dxa"/>
            <w:tcBorders>
              <w:bottom w:val="single" w:sz="4" w:space="0" w:color="auto"/>
            </w:tcBorders>
          </w:tcPr>
          <w:p w:rsidR="004646E2" w:rsidRPr="00EB07EC" w:rsidRDefault="004646E2" w:rsidP="000B0A41">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Теория мен тәжірибенің байланысы</w:t>
            </w:r>
          </w:p>
        </w:tc>
        <w:tc>
          <w:tcPr>
            <w:tcW w:w="5634" w:type="dxa"/>
            <w:tcBorders>
              <w:bottom w:val="single" w:sz="4" w:space="0" w:color="auto"/>
            </w:tcBorders>
          </w:tcPr>
          <w:p w:rsidR="004646E2" w:rsidRDefault="004646E2" w:rsidP="000B0A41">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Болашақ әлеуметтік педагог теориялық білімдермен ғана емес, тәжірибелік дағдылармен қаруланады. </w:t>
            </w:r>
          </w:p>
          <w:p w:rsidR="004646E2" w:rsidRPr="00EB07EC" w:rsidRDefault="004646E2" w:rsidP="00065850">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Медиабілім арқылы ақпараттық құралдарды пайдалану, әлеуметтік мәселелерді шешудегі жаңа тәсілдерді қолдану мүмкіндіктері беріледі. Жүйелік тұғыр – бұл  үдеріс барлық білім мен іскерліктердің өзара ықпалдастығын қамтамасыз етеді.</w:t>
            </w:r>
          </w:p>
        </w:tc>
      </w:tr>
      <w:tr w:rsidR="004646E2" w:rsidRPr="00AC2688" w:rsidTr="00065850">
        <w:trPr>
          <w:jc w:val="center"/>
        </w:trPr>
        <w:tc>
          <w:tcPr>
            <w:tcW w:w="4005" w:type="dxa"/>
            <w:tcBorders>
              <w:bottom w:val="nil"/>
            </w:tcBorders>
          </w:tcPr>
          <w:p w:rsidR="004646E2" w:rsidRPr="00EB07EC" w:rsidRDefault="004646E2" w:rsidP="000B0A41">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Шығармашылық және сын тұрғысынан ойлау</w:t>
            </w:r>
          </w:p>
        </w:tc>
        <w:tc>
          <w:tcPr>
            <w:tcW w:w="5634" w:type="dxa"/>
            <w:tcBorders>
              <w:bottom w:val="nil"/>
            </w:tcBorders>
          </w:tcPr>
          <w:p w:rsidR="004646E2" w:rsidRPr="00EB07EC" w:rsidRDefault="004646E2" w:rsidP="00065850">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Болашақ әлеуметтік педагог медиабілім үдерісін пайдалана отырып, қоғамдағы әлеуметтік мәселелерді әртүрлі тұрғыдан қарастырып, шығармашылық шешімдер табу қабілетін дамытады. Бұл ақпаратты өңдеу, оны түрлі контексте пайдалану іскерлігін жетілдіреді.</w:t>
            </w:r>
          </w:p>
        </w:tc>
      </w:tr>
      <w:tr w:rsidR="00065850" w:rsidRPr="00AC2688" w:rsidTr="00065850">
        <w:trPr>
          <w:jc w:val="center"/>
        </w:trPr>
        <w:tc>
          <w:tcPr>
            <w:tcW w:w="9639" w:type="dxa"/>
            <w:gridSpan w:val="2"/>
            <w:tcBorders>
              <w:top w:val="nil"/>
              <w:left w:val="nil"/>
              <w:bottom w:val="single" w:sz="4" w:space="0" w:color="auto"/>
              <w:right w:val="nil"/>
            </w:tcBorders>
          </w:tcPr>
          <w:p w:rsidR="00065850" w:rsidRPr="00564C39" w:rsidRDefault="00065850" w:rsidP="00065850">
            <w:pPr>
              <w:rPr>
                <w:rFonts w:ascii="Times New Roman" w:eastAsia="Times New Roman" w:hAnsi="Times New Roman" w:cs="Times New Roman"/>
                <w:sz w:val="28"/>
                <w:szCs w:val="28"/>
                <w:lang w:val="kk-KZ" w:eastAsia="ru-RU"/>
              </w:rPr>
            </w:pPr>
            <w:r w:rsidRPr="00564C39">
              <w:rPr>
                <w:rFonts w:ascii="Times New Roman" w:eastAsia="Times New Roman" w:hAnsi="Times New Roman" w:cs="Times New Roman"/>
                <w:sz w:val="28"/>
                <w:szCs w:val="28"/>
                <w:lang w:val="kk-KZ" w:eastAsia="ru-RU"/>
              </w:rPr>
              <w:lastRenderedPageBreak/>
              <w:t>10-кестенің жалғасы</w:t>
            </w:r>
          </w:p>
        </w:tc>
      </w:tr>
      <w:tr w:rsidR="00065850" w:rsidRPr="00AC2688" w:rsidTr="00065850">
        <w:trPr>
          <w:jc w:val="center"/>
        </w:trPr>
        <w:tc>
          <w:tcPr>
            <w:tcW w:w="4005" w:type="dxa"/>
            <w:tcBorders>
              <w:top w:val="single" w:sz="4" w:space="0" w:color="auto"/>
              <w:bottom w:val="single" w:sz="4" w:space="0" w:color="auto"/>
            </w:tcBorders>
          </w:tcPr>
          <w:p w:rsidR="00065850" w:rsidRPr="00EB07EC" w:rsidRDefault="00065850" w:rsidP="000B0A4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c>
          <w:tcPr>
            <w:tcW w:w="5634" w:type="dxa"/>
            <w:tcBorders>
              <w:top w:val="single" w:sz="4" w:space="0" w:color="auto"/>
              <w:bottom w:val="single" w:sz="4" w:space="0" w:color="auto"/>
            </w:tcBorders>
          </w:tcPr>
          <w:p w:rsidR="00065850" w:rsidRPr="00EB07EC" w:rsidRDefault="00065850" w:rsidP="000B0A4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4646E2" w:rsidRPr="00EA47CF" w:rsidTr="00065850">
        <w:trPr>
          <w:jc w:val="center"/>
        </w:trPr>
        <w:tc>
          <w:tcPr>
            <w:tcW w:w="4005" w:type="dxa"/>
            <w:tcBorders>
              <w:top w:val="single" w:sz="4" w:space="0" w:color="auto"/>
            </w:tcBorders>
          </w:tcPr>
          <w:p w:rsidR="004646E2" w:rsidRPr="00EB07EC" w:rsidRDefault="004646E2" w:rsidP="000B0A41">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Технологиялық дағдыларды жетілдіру</w:t>
            </w:r>
          </w:p>
        </w:tc>
        <w:tc>
          <w:tcPr>
            <w:tcW w:w="5634" w:type="dxa"/>
            <w:tcBorders>
              <w:top w:val="single" w:sz="4" w:space="0" w:color="auto"/>
            </w:tcBorders>
          </w:tcPr>
          <w:p w:rsidR="004646E2" w:rsidRPr="00EB07EC" w:rsidRDefault="004646E2" w:rsidP="000B0A41">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Медиабілім үдерісі технологиялық құралдарды қолдану арқылы жүзеге асады. Әлеуметтік педагог бұл құралдарды оқу үдерісінде, ақпаратты жинау және таратуда, </w:t>
            </w:r>
            <w:r>
              <w:rPr>
                <w:rFonts w:ascii="Times New Roman" w:eastAsia="Times New Roman" w:hAnsi="Times New Roman" w:cs="Times New Roman"/>
                <w:sz w:val="24"/>
                <w:szCs w:val="24"/>
                <w:lang w:val="kk-KZ" w:eastAsia="ru-RU"/>
              </w:rPr>
              <w:t xml:space="preserve">білім алушылармен </w:t>
            </w:r>
            <w:r w:rsidRPr="00EB07EC">
              <w:rPr>
                <w:rFonts w:ascii="Times New Roman" w:eastAsia="Times New Roman" w:hAnsi="Times New Roman" w:cs="Times New Roman"/>
                <w:sz w:val="24"/>
                <w:szCs w:val="24"/>
                <w:lang w:val="kk-KZ" w:eastAsia="ru-RU"/>
              </w:rPr>
              <w:t>және басқа әлеуметтік топтармен байланыс орнатуда тиімді пайдалану дағдыларын игереді.</w:t>
            </w:r>
          </w:p>
        </w:tc>
      </w:tr>
      <w:tr w:rsidR="004646E2" w:rsidRPr="00EA47CF" w:rsidTr="00065850">
        <w:trPr>
          <w:jc w:val="center"/>
        </w:trPr>
        <w:tc>
          <w:tcPr>
            <w:tcW w:w="4005" w:type="dxa"/>
          </w:tcPr>
          <w:p w:rsidR="004646E2" w:rsidRPr="00EB07EC" w:rsidRDefault="004646E2" w:rsidP="000B0A41">
            <w:pPr>
              <w:jc w:val="both"/>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Гностикалық іскерлікті дамыту</w:t>
            </w:r>
          </w:p>
        </w:tc>
        <w:tc>
          <w:tcPr>
            <w:tcW w:w="5634" w:type="dxa"/>
          </w:tcPr>
          <w:p w:rsidR="004646E2" w:rsidRPr="00EB07EC" w:rsidRDefault="004646E2" w:rsidP="000B0A41">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Медиабілім үдерісінде болашақ әлеуметтік педагогтер ақпаратты дұрыс қабылдау, оны терең талдау, қабылданған шешімдердің әсерін бағалау және тәжірибеде қолдану қабілетін арттырады. Бұл болашақ әлеуметтік педагогтің гностикалық іскерлігін, яғни білімді тек қана меңгеру емес, оны әлеуметтік ортада тиімді пайдалану мүмкінд</w:t>
            </w:r>
            <w:r>
              <w:rPr>
                <w:rFonts w:ascii="Times New Roman" w:eastAsia="Times New Roman" w:hAnsi="Times New Roman" w:cs="Times New Roman"/>
                <w:sz w:val="24"/>
                <w:szCs w:val="24"/>
                <w:lang w:val="kk-KZ" w:eastAsia="ru-RU"/>
              </w:rPr>
              <w:t>ігін арттырады</w:t>
            </w:r>
          </w:p>
        </w:tc>
      </w:tr>
    </w:tbl>
    <w:p w:rsidR="004646E2" w:rsidRPr="000F2D38" w:rsidRDefault="004646E2" w:rsidP="004646E2">
      <w:pPr>
        <w:spacing w:after="0" w:line="240" w:lineRule="auto"/>
        <w:ind w:firstLine="567"/>
        <w:jc w:val="both"/>
        <w:rPr>
          <w:rFonts w:ascii="Times New Roman" w:eastAsia="Times New Roman" w:hAnsi="Times New Roman" w:cs="Times New Roman"/>
          <w:sz w:val="28"/>
          <w:szCs w:val="28"/>
          <w:lang w:val="kk-KZ" w:eastAsia="ru-RU"/>
        </w:rPr>
      </w:pPr>
    </w:p>
    <w:p w:rsidR="005A6999" w:rsidRPr="005A6999" w:rsidRDefault="005A6999" w:rsidP="005D2546">
      <w:pPr>
        <w:spacing w:after="0" w:line="240" w:lineRule="auto"/>
        <w:ind w:firstLine="709"/>
        <w:jc w:val="both"/>
        <w:rPr>
          <w:rFonts w:ascii="Times New Roman" w:hAnsi="Times New Roman" w:cs="Times New Roman"/>
          <w:sz w:val="28"/>
          <w:szCs w:val="28"/>
          <w:lang w:val="kk-KZ"/>
        </w:rPr>
      </w:pPr>
      <w:r w:rsidRPr="005A6999">
        <w:rPr>
          <w:rFonts w:ascii="Times New Roman" w:hAnsi="Times New Roman" w:cs="Times New Roman"/>
          <w:sz w:val="28"/>
          <w:szCs w:val="28"/>
          <w:lang w:val="kk-KZ"/>
        </w:rPr>
        <w:t>Кесте ғылыми еңбектерге талдау негізінде құрастырылды [</w:t>
      </w:r>
      <w:r>
        <w:rPr>
          <w:rFonts w:ascii="Times New Roman" w:hAnsi="Times New Roman" w:cs="Times New Roman"/>
          <w:sz w:val="28"/>
          <w:szCs w:val="28"/>
          <w:lang w:val="kk-KZ"/>
        </w:rPr>
        <w:t>90, 91</w:t>
      </w:r>
      <w:r w:rsidRPr="005A6999">
        <w:rPr>
          <w:rFonts w:ascii="Times New Roman" w:hAnsi="Times New Roman" w:cs="Times New Roman"/>
          <w:sz w:val="28"/>
          <w:szCs w:val="28"/>
          <w:lang w:val="kk-KZ"/>
        </w:rPr>
        <w:t>].</w:t>
      </w:r>
    </w:p>
    <w:p w:rsidR="005D2546" w:rsidRDefault="005D2546" w:rsidP="005D254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Аталған мәліметтерге сәкес гностикалық іскерлікті табысты жүзеге асыру оқытудың соңғы мақсаттарын нақты ұғынуға, оқу пәні мазмұнының ерекшелігі мен құрылымын, </w:t>
      </w:r>
      <w:r w:rsidR="00650F88">
        <w:rPr>
          <w:rFonts w:ascii="Times New Roman" w:hAnsi="Times New Roman" w:cs="Times New Roman"/>
          <w:sz w:val="28"/>
          <w:szCs w:val="28"/>
          <w:lang w:val="kk-KZ"/>
        </w:rPr>
        <w:t>қағидаларын</w:t>
      </w:r>
      <w:r w:rsidRPr="00EB07EC">
        <w:rPr>
          <w:rFonts w:ascii="Times New Roman" w:hAnsi="Times New Roman" w:cs="Times New Roman"/>
          <w:sz w:val="28"/>
          <w:szCs w:val="28"/>
          <w:lang w:val="kk-KZ"/>
        </w:rPr>
        <w:t xml:space="preserve"> білуге және олардың маңызды белгілері мен қасиеттерін </w:t>
      </w:r>
      <w:r w:rsidR="009F4428">
        <w:rPr>
          <w:rFonts w:ascii="Times New Roman" w:hAnsi="Times New Roman" w:cs="Times New Roman"/>
          <w:sz w:val="28"/>
          <w:szCs w:val="28"/>
          <w:lang w:val="kk-KZ"/>
        </w:rPr>
        <w:t>меңге</w:t>
      </w:r>
      <w:r w:rsidR="004646E2">
        <w:rPr>
          <w:rFonts w:ascii="Times New Roman" w:hAnsi="Times New Roman" w:cs="Times New Roman"/>
          <w:sz w:val="28"/>
          <w:szCs w:val="28"/>
          <w:lang w:val="kk-KZ"/>
        </w:rPr>
        <w:t>ру</w:t>
      </w:r>
      <w:r w:rsidRPr="00EB07EC">
        <w:rPr>
          <w:rFonts w:ascii="Times New Roman" w:hAnsi="Times New Roman" w:cs="Times New Roman"/>
          <w:sz w:val="28"/>
          <w:szCs w:val="28"/>
          <w:lang w:val="kk-KZ"/>
        </w:rPr>
        <w:t xml:space="preserve"> объектісі ретінде бөлуге, сондай-ақ медиалық ақпараттарда ұсынылған оқу материалын меңгерудің мүмкіндіктерін білуге сүйенеді. Гностикалық іскерлік белгіленген жоспарға қажетті түзетулер енгізу мақсатында шешілетін әдістемелік міндеттер құрылымының негізгі компоненттерінің өзгеру сипатын және алынған нәтижені сыни бағалауды бақылаумен байланысты деп түсінеміз. </w:t>
      </w:r>
    </w:p>
    <w:p w:rsidR="005D2546" w:rsidRDefault="005D2546" w:rsidP="005D2546">
      <w:pPr>
        <w:tabs>
          <w:tab w:val="left" w:pos="567"/>
        </w:tabs>
        <w:spacing w:after="0" w:line="240" w:lineRule="auto"/>
        <w:ind w:firstLine="709"/>
        <w:jc w:val="both"/>
        <w:rPr>
          <w:rFonts w:ascii="Times New Roman" w:hAnsi="Times New Roman" w:cs="Times New Roman"/>
          <w:sz w:val="28"/>
          <w:szCs w:val="28"/>
          <w:lang w:val="kk-KZ"/>
        </w:rPr>
      </w:pPr>
      <w:r w:rsidRPr="00A964AF">
        <w:rPr>
          <w:rFonts w:ascii="Times New Roman" w:hAnsi="Times New Roman" w:cs="Times New Roman"/>
          <w:sz w:val="28"/>
          <w:szCs w:val="28"/>
          <w:lang w:val="kk-KZ"/>
        </w:rPr>
        <w:t>Ал,</w:t>
      </w:r>
      <w:r w:rsidR="009F4428">
        <w:rPr>
          <w:rFonts w:ascii="Times New Roman" w:hAnsi="Times New Roman" w:cs="Times New Roman"/>
          <w:sz w:val="28"/>
          <w:szCs w:val="28"/>
          <w:lang w:val="kk-KZ"/>
        </w:rPr>
        <w:t xml:space="preserve"> </w:t>
      </w:r>
      <w:r>
        <w:rPr>
          <w:rFonts w:ascii="Times New Roman" w:hAnsi="Times New Roman" w:cs="Times New Roman"/>
          <w:sz w:val="28"/>
          <w:szCs w:val="28"/>
          <w:lang w:val="kk-KZ"/>
        </w:rPr>
        <w:t>ғ</w:t>
      </w:r>
      <w:r w:rsidRPr="00075B8D">
        <w:rPr>
          <w:rFonts w:ascii="Times New Roman" w:hAnsi="Times New Roman" w:cs="Times New Roman"/>
          <w:sz w:val="28"/>
          <w:szCs w:val="28"/>
          <w:lang w:val="kk-KZ"/>
        </w:rPr>
        <w:t>ылыми зерттеулердегі</w:t>
      </w:r>
      <w:r w:rsidRPr="00EB07EC">
        <w:rPr>
          <w:rFonts w:ascii="Times New Roman" w:hAnsi="Times New Roman" w:cs="Times New Roman"/>
          <w:sz w:val="28"/>
          <w:szCs w:val="28"/>
          <w:lang w:val="kk-KZ"/>
        </w:rPr>
        <w:t xml:space="preserve"> іс-әрекет ұғымыда бірнеше бағыттарды қамтиды. Іс-әрекет</w:t>
      </w:r>
      <w:r>
        <w:rPr>
          <w:rFonts w:ascii="Times New Roman" w:hAnsi="Times New Roman" w:cs="Times New Roman"/>
          <w:sz w:val="28"/>
          <w:szCs w:val="28"/>
          <w:lang w:val="kk-KZ"/>
        </w:rPr>
        <w:t xml:space="preserve"> – </w:t>
      </w:r>
      <w:r w:rsidRPr="00EB07EC">
        <w:rPr>
          <w:rFonts w:ascii="Times New Roman" w:hAnsi="Times New Roman" w:cs="Times New Roman"/>
          <w:sz w:val="28"/>
          <w:szCs w:val="28"/>
          <w:lang w:val="kk-KZ"/>
        </w:rPr>
        <w:t>бұл адамның әлемге қатынасы, іс-әрекеттің мақсатқа бағытталуы саналы түрде жүзеге аса</w:t>
      </w:r>
      <w:r>
        <w:rPr>
          <w:rFonts w:ascii="Times New Roman" w:hAnsi="Times New Roman" w:cs="Times New Roman"/>
          <w:sz w:val="28"/>
          <w:szCs w:val="28"/>
          <w:lang w:val="kk-KZ"/>
        </w:rPr>
        <w:t>уы</w:t>
      </w:r>
      <w:r w:rsidRPr="00EB07EC">
        <w:rPr>
          <w:rFonts w:ascii="Times New Roman" w:hAnsi="Times New Roman" w:cs="Times New Roman"/>
          <w:sz w:val="28"/>
          <w:szCs w:val="28"/>
          <w:lang w:val="kk-KZ"/>
        </w:rPr>
        <w:t>.</w:t>
      </w:r>
      <w:r w:rsidR="00650F88">
        <w:rPr>
          <w:rFonts w:ascii="Times New Roman" w:hAnsi="Times New Roman" w:cs="Times New Roman"/>
          <w:sz w:val="28"/>
          <w:szCs w:val="28"/>
          <w:lang w:val="kk-KZ"/>
        </w:rPr>
        <w:t xml:space="preserve"> </w:t>
      </w:r>
      <w:r w:rsidRPr="00075B8D">
        <w:rPr>
          <w:rFonts w:ascii="Times New Roman" w:hAnsi="Times New Roman" w:cs="Times New Roman"/>
          <w:sz w:val="28"/>
          <w:szCs w:val="28"/>
          <w:lang w:val="kk-KZ"/>
        </w:rPr>
        <w:t xml:space="preserve">Білім беру мен психология саласында тұлғаны жетілдірудің басты шарты ретінде </w:t>
      </w:r>
      <w:r w:rsidRPr="00075B8D">
        <w:rPr>
          <w:rStyle w:val="ad"/>
          <w:rFonts w:ascii="Times New Roman" w:hAnsi="Times New Roman" w:cs="Times New Roman"/>
          <w:b w:val="0"/>
          <w:i/>
          <w:sz w:val="28"/>
          <w:szCs w:val="28"/>
          <w:lang w:val="kk-KZ"/>
        </w:rPr>
        <w:t>іс-әрекеттік тұғыр</w:t>
      </w:r>
      <w:r w:rsidRPr="00075B8D">
        <w:rPr>
          <w:rFonts w:ascii="Times New Roman" w:hAnsi="Times New Roman" w:cs="Times New Roman"/>
          <w:sz w:val="28"/>
          <w:szCs w:val="28"/>
          <w:lang w:val="kk-KZ"/>
        </w:rPr>
        <w:t xml:space="preserve"> кеңінен қолданылады. Бұл тұғыр білм алушыны оқу үдерісінің белсенді субъектісі ретінде қарастырып, оның танымдық белсенділігін арттыруға, әрекет арқылы білім мен </w:t>
      </w:r>
      <w:r>
        <w:rPr>
          <w:rFonts w:ascii="Times New Roman" w:hAnsi="Times New Roman" w:cs="Times New Roman"/>
          <w:sz w:val="28"/>
          <w:szCs w:val="28"/>
          <w:lang w:val="kk-KZ"/>
        </w:rPr>
        <w:t xml:space="preserve">дағдыны меңгеруіне бағытталады. </w:t>
      </w:r>
      <w:r w:rsidRPr="00075B8D">
        <w:rPr>
          <w:rFonts w:ascii="Times New Roman" w:hAnsi="Times New Roman" w:cs="Times New Roman"/>
          <w:sz w:val="28"/>
          <w:szCs w:val="28"/>
          <w:lang w:val="kk-KZ"/>
        </w:rPr>
        <w:t xml:space="preserve">Іс-әрекет теориясы негізінен психологиялық мектепте </w:t>
      </w:r>
      <w:r>
        <w:rPr>
          <w:rFonts w:ascii="Times New Roman" w:hAnsi="Times New Roman" w:cs="Times New Roman"/>
          <w:sz w:val="28"/>
          <w:szCs w:val="28"/>
          <w:lang w:val="kk-KZ"/>
        </w:rPr>
        <w:t>(</w:t>
      </w:r>
      <w:r w:rsidRPr="00075B8D">
        <w:rPr>
          <w:rFonts w:ascii="Times New Roman" w:hAnsi="Times New Roman" w:cs="Times New Roman"/>
          <w:sz w:val="28"/>
          <w:szCs w:val="28"/>
          <w:lang w:val="kk-KZ"/>
        </w:rPr>
        <w:t>С.Л. Рубинштейн</w:t>
      </w:r>
      <w:r>
        <w:rPr>
          <w:rFonts w:ascii="Times New Roman" w:hAnsi="Times New Roman" w:cs="Times New Roman"/>
          <w:sz w:val="28"/>
          <w:szCs w:val="28"/>
          <w:lang w:val="kk-KZ"/>
        </w:rPr>
        <w:t>,</w:t>
      </w:r>
      <w:r w:rsidRPr="00075B8D">
        <w:rPr>
          <w:rFonts w:ascii="Times New Roman" w:hAnsi="Times New Roman" w:cs="Times New Roman"/>
          <w:sz w:val="28"/>
          <w:szCs w:val="28"/>
          <w:lang w:val="kk-KZ"/>
        </w:rPr>
        <w:t xml:space="preserve"> А.Н. Леонтьев</w:t>
      </w:r>
      <w:r>
        <w:rPr>
          <w:rFonts w:ascii="Times New Roman" w:hAnsi="Times New Roman" w:cs="Times New Roman"/>
          <w:sz w:val="28"/>
          <w:szCs w:val="28"/>
          <w:lang w:val="kk-KZ"/>
        </w:rPr>
        <w:t xml:space="preserve">) </w:t>
      </w:r>
      <w:r w:rsidRPr="00075B8D">
        <w:rPr>
          <w:rFonts w:ascii="Times New Roman" w:hAnsi="Times New Roman" w:cs="Times New Roman"/>
          <w:sz w:val="28"/>
          <w:szCs w:val="28"/>
          <w:lang w:val="kk-KZ"/>
        </w:rPr>
        <w:t xml:space="preserve">терең </w:t>
      </w:r>
      <w:r>
        <w:rPr>
          <w:rFonts w:ascii="Times New Roman" w:hAnsi="Times New Roman" w:cs="Times New Roman"/>
          <w:sz w:val="28"/>
          <w:szCs w:val="28"/>
          <w:lang w:val="kk-KZ"/>
        </w:rPr>
        <w:t>қамтылған</w:t>
      </w:r>
      <w:r w:rsidRPr="00075B8D">
        <w:rPr>
          <w:lang w:val="kk-KZ"/>
        </w:rPr>
        <w:t>.</w:t>
      </w:r>
      <w:r w:rsidR="00650F88">
        <w:rPr>
          <w:lang w:val="kk-KZ"/>
        </w:rPr>
        <w:t xml:space="preserve"> </w:t>
      </w:r>
      <w:r w:rsidRPr="00EB07EC">
        <w:rPr>
          <w:rFonts w:ascii="Times New Roman" w:hAnsi="Times New Roman" w:cs="Times New Roman"/>
          <w:sz w:val="28"/>
          <w:szCs w:val="28"/>
          <w:lang w:val="kk-KZ"/>
        </w:rPr>
        <w:t>Осыған сәйкес, С.Л. Рубинштейн адам өз іс-әрекетіне есеп бере алады деп қарастырады</w:t>
      </w:r>
      <w:r w:rsidRPr="004745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Сана мен іс-әрекет адам жаратылысының негізгі сипаттамасы</w:t>
      </w:r>
      <w:r w:rsidR="00650F88">
        <w:rPr>
          <w:rFonts w:ascii="Times New Roman" w:hAnsi="Times New Roman" w:cs="Times New Roman"/>
          <w:sz w:val="28"/>
          <w:szCs w:val="28"/>
          <w:lang w:val="kk-KZ"/>
        </w:rPr>
        <w:t xml:space="preserve"> </w:t>
      </w:r>
      <w:r w:rsidRPr="004745EC">
        <w:rPr>
          <w:rFonts w:ascii="Times New Roman" w:hAnsi="Times New Roman" w:cs="Times New Roman"/>
          <w:sz w:val="28"/>
          <w:szCs w:val="28"/>
          <w:lang w:val="kk-KZ"/>
        </w:rPr>
        <w:t>[9</w:t>
      </w:r>
      <w:r w:rsidR="003412A6">
        <w:rPr>
          <w:rFonts w:ascii="Times New Roman" w:hAnsi="Times New Roman" w:cs="Times New Roman"/>
          <w:sz w:val="28"/>
          <w:szCs w:val="28"/>
          <w:lang w:val="kk-KZ"/>
        </w:rPr>
        <w:t>2</w:t>
      </w:r>
      <w:r w:rsidRPr="004745EC">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w:t>
      </w:r>
    </w:p>
    <w:p w:rsidR="005D2546" w:rsidRDefault="00881ABA" w:rsidP="005A6999">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Ал, А.Н. Леонтьев негізгі психикалық үдерістерді талдай келе, адамның шынайылыққа қатынасының әр түрлі формалары ретінде адам іс-әрекетінің ішінен әр түрлі күрделі іс-әрекет түрлерін: тәжірибелік, танымдық, эстетикалық іс-әрекеттерді таңдап алды</w:t>
      </w:r>
      <w:r w:rsidR="00650F88">
        <w:rPr>
          <w:rFonts w:ascii="Times New Roman" w:hAnsi="Times New Roman" w:cs="Times New Roman"/>
          <w:sz w:val="28"/>
          <w:szCs w:val="28"/>
          <w:lang w:val="kk-KZ"/>
        </w:rPr>
        <w:t xml:space="preserve">. </w:t>
      </w:r>
      <w:r w:rsidR="00075B8D" w:rsidRPr="00075B8D">
        <w:rPr>
          <w:rFonts w:ascii="Times New Roman" w:hAnsi="Times New Roman" w:cs="Times New Roman"/>
          <w:sz w:val="28"/>
          <w:szCs w:val="28"/>
          <w:lang w:val="kk-KZ"/>
        </w:rPr>
        <w:t xml:space="preserve">Оның көзқарасы бойынша, адам санасы мен психикалық дамуы </w:t>
      </w:r>
      <w:r w:rsidR="00075B8D" w:rsidRPr="00075B8D">
        <w:rPr>
          <w:rStyle w:val="ad"/>
          <w:rFonts w:ascii="Times New Roman" w:hAnsi="Times New Roman" w:cs="Times New Roman"/>
          <w:b w:val="0"/>
          <w:sz w:val="28"/>
          <w:szCs w:val="28"/>
          <w:lang w:val="kk-KZ"/>
        </w:rPr>
        <w:t xml:space="preserve">іс-әрекет </w:t>
      </w:r>
      <w:r w:rsidR="00075B8D" w:rsidRPr="000B35F2">
        <w:rPr>
          <w:rStyle w:val="ad"/>
          <w:rFonts w:ascii="Times New Roman" w:hAnsi="Times New Roman" w:cs="Times New Roman"/>
          <w:b w:val="0"/>
          <w:sz w:val="28"/>
          <w:szCs w:val="28"/>
          <w:lang w:val="kk-KZ"/>
        </w:rPr>
        <w:t>ү</w:t>
      </w:r>
      <w:r w:rsidR="00075B8D" w:rsidRPr="000B35F2">
        <w:rPr>
          <w:rFonts w:ascii="Times New Roman" w:hAnsi="Times New Roman" w:cs="Times New Roman"/>
          <w:sz w:val="28"/>
          <w:szCs w:val="28"/>
          <w:lang w:val="kk-KZ"/>
        </w:rPr>
        <w:t>дерісінде жүзеге асады</w:t>
      </w:r>
      <w:r w:rsidR="00422FB6">
        <w:rPr>
          <w:rFonts w:ascii="Times New Roman" w:hAnsi="Times New Roman" w:cs="Times New Roman"/>
          <w:sz w:val="28"/>
          <w:szCs w:val="28"/>
          <w:lang w:val="kk-KZ"/>
        </w:rPr>
        <w:t xml:space="preserve"> </w:t>
      </w:r>
      <w:r w:rsidR="00681F29" w:rsidRPr="004745EC">
        <w:rPr>
          <w:rFonts w:ascii="Times New Roman" w:hAnsi="Times New Roman" w:cs="Times New Roman"/>
          <w:sz w:val="28"/>
          <w:szCs w:val="28"/>
          <w:lang w:val="kk-KZ"/>
        </w:rPr>
        <w:t>[9</w:t>
      </w:r>
      <w:r w:rsidR="009933F7">
        <w:rPr>
          <w:rFonts w:ascii="Times New Roman" w:hAnsi="Times New Roman" w:cs="Times New Roman"/>
          <w:sz w:val="28"/>
          <w:szCs w:val="28"/>
          <w:lang w:val="kk-KZ"/>
        </w:rPr>
        <w:t>3</w:t>
      </w:r>
      <w:r w:rsidR="00681F29" w:rsidRPr="004745EC">
        <w:rPr>
          <w:rFonts w:ascii="Times New Roman" w:hAnsi="Times New Roman" w:cs="Times New Roman"/>
          <w:sz w:val="28"/>
          <w:szCs w:val="28"/>
          <w:lang w:val="kk-KZ"/>
        </w:rPr>
        <w:t>]</w:t>
      </w:r>
      <w:r w:rsidR="000B35F2" w:rsidRPr="000B35F2">
        <w:rPr>
          <w:rFonts w:ascii="Times New Roman" w:hAnsi="Times New Roman" w:cs="Times New Roman"/>
          <w:sz w:val="28"/>
          <w:szCs w:val="28"/>
          <w:lang w:val="kk-KZ"/>
        </w:rPr>
        <w:t>.</w:t>
      </w:r>
      <w:r w:rsidR="00650F88">
        <w:rPr>
          <w:rFonts w:ascii="Times New Roman" w:hAnsi="Times New Roman" w:cs="Times New Roman"/>
          <w:sz w:val="28"/>
          <w:szCs w:val="28"/>
          <w:lang w:val="kk-KZ"/>
        </w:rPr>
        <w:t xml:space="preserve"> </w:t>
      </w:r>
      <w:r w:rsidR="00422FB6">
        <w:rPr>
          <w:rFonts w:ascii="Times New Roman" w:hAnsi="Times New Roman" w:cs="Times New Roman"/>
          <w:sz w:val="28"/>
          <w:szCs w:val="28"/>
          <w:lang w:val="kk-KZ"/>
        </w:rPr>
        <w:t>Демек</w:t>
      </w:r>
      <w:r w:rsidR="00F75814">
        <w:rPr>
          <w:rFonts w:ascii="Times New Roman" w:hAnsi="Times New Roman" w:cs="Times New Roman"/>
          <w:sz w:val="28"/>
          <w:szCs w:val="28"/>
          <w:lang w:val="kk-KZ"/>
        </w:rPr>
        <w:t>, п</w:t>
      </w:r>
      <w:r w:rsidR="00F75814" w:rsidRPr="00F75814">
        <w:rPr>
          <w:rFonts w:ascii="Times New Roman" w:hAnsi="Times New Roman" w:cs="Times New Roman"/>
          <w:color w:val="0A0A0A"/>
          <w:sz w:val="28"/>
          <w:szCs w:val="28"/>
          <w:shd w:val="clear" w:color="auto" w:fill="FFFFFF"/>
          <w:lang w:val="kk-KZ"/>
        </w:rPr>
        <w:t>сихология мен іс-әрекет теориясында (А.Н. Леонтьев бойынша) іс-әрекеттің құрылымы келесі деңгейлерге бөлінеді</w:t>
      </w:r>
      <w:r w:rsidR="00667417">
        <w:rPr>
          <w:rFonts w:ascii="Times New Roman" w:hAnsi="Times New Roman" w:cs="Times New Roman"/>
          <w:color w:val="0A0A0A"/>
          <w:sz w:val="28"/>
          <w:szCs w:val="28"/>
          <w:shd w:val="clear" w:color="auto" w:fill="FFFFFF"/>
          <w:lang w:val="kk-KZ"/>
        </w:rPr>
        <w:t xml:space="preserve"> (11-кесте).</w:t>
      </w:r>
      <w:r w:rsidR="005A6999">
        <w:rPr>
          <w:rFonts w:ascii="Times New Roman" w:hAnsi="Times New Roman" w:cs="Times New Roman"/>
          <w:color w:val="0A0A0A"/>
          <w:sz w:val="28"/>
          <w:szCs w:val="28"/>
          <w:shd w:val="clear" w:color="auto" w:fill="FFFFFF"/>
          <w:lang w:val="kk-KZ"/>
        </w:rPr>
        <w:t xml:space="preserve"> </w:t>
      </w:r>
      <w:r w:rsidR="005D2546">
        <w:rPr>
          <w:rFonts w:ascii="Times New Roman" w:eastAsia="Times New Roman" w:hAnsi="Times New Roman" w:cs="Times New Roman"/>
          <w:bCs/>
          <w:sz w:val="28"/>
          <w:szCs w:val="28"/>
          <w:lang w:val="kk-KZ" w:eastAsia="ru-RU"/>
        </w:rPr>
        <w:t>Сонымен қатар</w:t>
      </w:r>
      <w:r w:rsidR="009D2A9C">
        <w:rPr>
          <w:rFonts w:ascii="Times New Roman" w:eastAsia="Times New Roman" w:hAnsi="Times New Roman" w:cs="Times New Roman"/>
          <w:bCs/>
          <w:sz w:val="28"/>
          <w:szCs w:val="28"/>
          <w:lang w:val="kk-KZ" w:eastAsia="ru-RU"/>
        </w:rPr>
        <w:t>,</w:t>
      </w:r>
      <w:r w:rsidR="005D2546">
        <w:rPr>
          <w:rFonts w:ascii="Times New Roman" w:eastAsia="Times New Roman" w:hAnsi="Times New Roman" w:cs="Times New Roman"/>
          <w:bCs/>
          <w:sz w:val="28"/>
          <w:szCs w:val="28"/>
          <w:lang w:val="kk-KZ" w:eastAsia="ru-RU"/>
        </w:rPr>
        <w:t xml:space="preserve"> </w:t>
      </w:r>
      <w:r w:rsidR="005D2546" w:rsidRPr="00027760">
        <w:rPr>
          <w:rFonts w:ascii="Times New Roman" w:hAnsi="Times New Roman" w:cs="Times New Roman"/>
          <w:sz w:val="28"/>
          <w:szCs w:val="28"/>
          <w:lang w:val="kk-KZ"/>
        </w:rPr>
        <w:t xml:space="preserve">А.Н. Леонтьев адам психикасының даму механизмін түсіндіру үшін сыртқы әрекеттің ішкі психикалық </w:t>
      </w:r>
      <w:r w:rsidR="005D2546">
        <w:rPr>
          <w:rFonts w:ascii="Times New Roman" w:hAnsi="Times New Roman" w:cs="Times New Roman"/>
          <w:sz w:val="28"/>
          <w:szCs w:val="28"/>
          <w:lang w:val="kk-KZ"/>
        </w:rPr>
        <w:t>үдеріске</w:t>
      </w:r>
      <w:r w:rsidR="005D2546" w:rsidRPr="00027760">
        <w:rPr>
          <w:rFonts w:ascii="Times New Roman" w:hAnsi="Times New Roman" w:cs="Times New Roman"/>
          <w:sz w:val="28"/>
          <w:szCs w:val="28"/>
          <w:lang w:val="kk-KZ"/>
        </w:rPr>
        <w:t xml:space="preserve"> айналу ұғымын енгізді</w:t>
      </w:r>
      <w:r w:rsidR="00650F88">
        <w:rPr>
          <w:rFonts w:ascii="Times New Roman" w:hAnsi="Times New Roman" w:cs="Times New Roman"/>
          <w:sz w:val="28"/>
          <w:szCs w:val="28"/>
          <w:lang w:val="kk-KZ"/>
        </w:rPr>
        <w:t xml:space="preserve"> </w:t>
      </w:r>
      <w:r w:rsidR="005D2546" w:rsidRPr="004745EC">
        <w:rPr>
          <w:rFonts w:ascii="Times New Roman" w:hAnsi="Times New Roman" w:cs="Times New Roman"/>
          <w:sz w:val="28"/>
          <w:szCs w:val="28"/>
          <w:lang w:val="kk-KZ"/>
        </w:rPr>
        <w:t>[9</w:t>
      </w:r>
      <w:r w:rsidR="009933F7">
        <w:rPr>
          <w:rFonts w:ascii="Times New Roman" w:hAnsi="Times New Roman" w:cs="Times New Roman"/>
          <w:sz w:val="28"/>
          <w:szCs w:val="28"/>
          <w:lang w:val="kk-KZ"/>
        </w:rPr>
        <w:t>3, с. 4-540</w:t>
      </w:r>
      <w:r w:rsidR="005D2546" w:rsidRPr="004745EC">
        <w:rPr>
          <w:rFonts w:ascii="Times New Roman" w:hAnsi="Times New Roman" w:cs="Times New Roman"/>
          <w:sz w:val="28"/>
          <w:szCs w:val="28"/>
          <w:lang w:val="kk-KZ"/>
        </w:rPr>
        <w:t>]</w:t>
      </w:r>
      <w:r w:rsidR="005D2546" w:rsidRPr="00027760">
        <w:rPr>
          <w:rFonts w:ascii="Times New Roman" w:hAnsi="Times New Roman" w:cs="Times New Roman"/>
          <w:sz w:val="28"/>
          <w:szCs w:val="28"/>
          <w:lang w:val="kk-KZ"/>
        </w:rPr>
        <w:t>.</w:t>
      </w:r>
    </w:p>
    <w:p w:rsidR="00027760" w:rsidRDefault="002360BC" w:rsidP="00AB234F">
      <w:pPr>
        <w:tabs>
          <w:tab w:val="left" w:pos="567"/>
        </w:tabs>
        <w:spacing w:after="0" w:line="240" w:lineRule="auto"/>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lastRenderedPageBreak/>
        <w:t xml:space="preserve">Кесте </w:t>
      </w:r>
      <w:r w:rsidR="00F565DE">
        <w:rPr>
          <w:rFonts w:ascii="Times New Roman" w:eastAsia="Times New Roman" w:hAnsi="Times New Roman" w:cs="Times New Roman"/>
          <w:sz w:val="28"/>
          <w:szCs w:val="28"/>
          <w:lang w:val="kk-KZ" w:eastAsia="ru-RU"/>
        </w:rPr>
        <w:t>11</w:t>
      </w:r>
      <w:r>
        <w:rPr>
          <w:rFonts w:ascii="Times New Roman" w:eastAsia="Times New Roman" w:hAnsi="Times New Roman" w:cs="Times New Roman"/>
          <w:sz w:val="28"/>
          <w:szCs w:val="28"/>
          <w:lang w:val="kk-KZ" w:eastAsia="ru-RU"/>
        </w:rPr>
        <w:t xml:space="preserve"> – Іс-әрекетті жүзеге асырудың деңгейлері</w:t>
      </w:r>
    </w:p>
    <w:p w:rsidR="004646E2" w:rsidRDefault="004646E2" w:rsidP="00AB234F">
      <w:pPr>
        <w:tabs>
          <w:tab w:val="left" w:pos="567"/>
        </w:tabs>
        <w:spacing w:after="0" w:line="240" w:lineRule="auto"/>
        <w:jc w:val="both"/>
        <w:rPr>
          <w:rFonts w:ascii="Times New Roman" w:eastAsia="Times New Roman" w:hAnsi="Times New Roman" w:cs="Times New Roman"/>
          <w:sz w:val="28"/>
          <w:szCs w:val="28"/>
          <w:lang w:val="kk-KZ" w:eastAsia="ru-RU"/>
        </w:rPr>
      </w:pPr>
    </w:p>
    <w:tbl>
      <w:tblPr>
        <w:tblStyle w:val="a3"/>
        <w:tblW w:w="9639" w:type="dxa"/>
        <w:jc w:val="center"/>
        <w:tblLook w:val="04A0"/>
      </w:tblPr>
      <w:tblGrid>
        <w:gridCol w:w="2830"/>
        <w:gridCol w:w="6809"/>
      </w:tblGrid>
      <w:tr w:rsidR="00027760" w:rsidRPr="00027760" w:rsidTr="00667417">
        <w:trPr>
          <w:trHeight w:val="309"/>
          <w:jc w:val="center"/>
        </w:trPr>
        <w:tc>
          <w:tcPr>
            <w:tcW w:w="2830" w:type="dxa"/>
            <w:hideMark/>
          </w:tcPr>
          <w:p w:rsidR="00027760" w:rsidRPr="00027760" w:rsidRDefault="00027760" w:rsidP="00AB234F">
            <w:pPr>
              <w:jc w:val="center"/>
              <w:rPr>
                <w:rFonts w:ascii="Times New Roman" w:eastAsia="Times New Roman" w:hAnsi="Times New Roman" w:cs="Times New Roman"/>
                <w:sz w:val="24"/>
                <w:szCs w:val="24"/>
                <w:lang w:eastAsia="ru-RU"/>
              </w:rPr>
            </w:pPr>
            <w:r w:rsidRPr="00027760">
              <w:rPr>
                <w:rFonts w:ascii="Times New Roman" w:eastAsia="Times New Roman" w:hAnsi="Times New Roman" w:cs="Times New Roman"/>
                <w:sz w:val="24"/>
                <w:szCs w:val="24"/>
                <w:lang w:eastAsia="ru-RU"/>
              </w:rPr>
              <w:t>Деңгей</w:t>
            </w:r>
          </w:p>
        </w:tc>
        <w:tc>
          <w:tcPr>
            <w:tcW w:w="6809" w:type="dxa"/>
            <w:hideMark/>
          </w:tcPr>
          <w:p w:rsidR="00027760" w:rsidRPr="00027760" w:rsidRDefault="00027760" w:rsidP="00AB234F">
            <w:pPr>
              <w:jc w:val="center"/>
              <w:rPr>
                <w:rFonts w:ascii="Times New Roman" w:eastAsia="Times New Roman" w:hAnsi="Times New Roman" w:cs="Times New Roman"/>
                <w:sz w:val="24"/>
                <w:szCs w:val="24"/>
                <w:lang w:eastAsia="ru-RU"/>
              </w:rPr>
            </w:pPr>
            <w:r w:rsidRPr="00027760">
              <w:rPr>
                <w:rFonts w:ascii="Times New Roman" w:eastAsia="Times New Roman" w:hAnsi="Times New Roman" w:cs="Times New Roman"/>
                <w:sz w:val="24"/>
                <w:szCs w:val="24"/>
                <w:lang w:eastAsia="ru-RU"/>
              </w:rPr>
              <w:t>Анықтамасы</w:t>
            </w:r>
          </w:p>
        </w:tc>
      </w:tr>
      <w:tr w:rsidR="00027760" w:rsidRPr="00FF3F13" w:rsidTr="00667417">
        <w:trPr>
          <w:trHeight w:val="50"/>
          <w:jc w:val="center"/>
        </w:trPr>
        <w:tc>
          <w:tcPr>
            <w:tcW w:w="2830" w:type="dxa"/>
            <w:hideMark/>
          </w:tcPr>
          <w:p w:rsidR="00027760" w:rsidRPr="00775BE9" w:rsidRDefault="00027760" w:rsidP="00AB234F">
            <w:pPr>
              <w:rPr>
                <w:rFonts w:ascii="Times New Roman" w:eastAsia="Times New Roman" w:hAnsi="Times New Roman" w:cs="Times New Roman"/>
                <w:sz w:val="24"/>
                <w:szCs w:val="24"/>
                <w:lang w:val="kk-KZ" w:eastAsia="ru-RU"/>
              </w:rPr>
            </w:pPr>
            <w:r w:rsidRPr="00775BE9">
              <w:rPr>
                <w:rFonts w:ascii="Times New Roman" w:eastAsia="Times New Roman" w:hAnsi="Times New Roman" w:cs="Times New Roman"/>
                <w:sz w:val="24"/>
                <w:szCs w:val="24"/>
                <w:lang w:val="kk-KZ" w:eastAsia="ru-RU"/>
              </w:rPr>
              <w:t xml:space="preserve">Іс-әрекет </w:t>
            </w:r>
          </w:p>
        </w:tc>
        <w:tc>
          <w:tcPr>
            <w:tcW w:w="6809" w:type="dxa"/>
            <w:hideMark/>
          </w:tcPr>
          <w:p w:rsidR="00027760" w:rsidRPr="00027760" w:rsidRDefault="00F75814" w:rsidP="00AB234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Белгілі бір </w:t>
            </w:r>
            <w:r w:rsidR="00CE4555">
              <w:rPr>
                <w:rFonts w:ascii="Times New Roman" w:eastAsia="Times New Roman" w:hAnsi="Times New Roman" w:cs="Times New Roman"/>
                <w:sz w:val="24"/>
                <w:szCs w:val="24"/>
                <w:lang w:val="kk-KZ" w:eastAsia="ru-RU"/>
              </w:rPr>
              <w:t>қажеттілікпен айқындалады.</w:t>
            </w:r>
          </w:p>
        </w:tc>
      </w:tr>
      <w:tr w:rsidR="00027760" w:rsidRPr="00027760" w:rsidTr="00667417">
        <w:trPr>
          <w:trHeight w:val="317"/>
          <w:jc w:val="center"/>
        </w:trPr>
        <w:tc>
          <w:tcPr>
            <w:tcW w:w="2830" w:type="dxa"/>
            <w:hideMark/>
          </w:tcPr>
          <w:p w:rsidR="00027760" w:rsidRPr="00775BE9" w:rsidRDefault="00F75814" w:rsidP="00AB234F">
            <w:pPr>
              <w:rPr>
                <w:rFonts w:ascii="Times New Roman" w:eastAsia="Times New Roman" w:hAnsi="Times New Roman" w:cs="Times New Roman"/>
                <w:b/>
                <w:sz w:val="24"/>
                <w:szCs w:val="24"/>
                <w:lang w:eastAsia="ru-RU"/>
              </w:rPr>
            </w:pPr>
            <w:r w:rsidRPr="00775BE9">
              <w:rPr>
                <w:rStyle w:val="ad"/>
                <w:rFonts w:ascii="Times New Roman" w:hAnsi="Times New Roman" w:cs="Times New Roman"/>
                <w:b w:val="0"/>
                <w:color w:val="0A0A0A"/>
                <w:sz w:val="24"/>
                <w:szCs w:val="24"/>
                <w:shd w:val="clear" w:color="auto" w:fill="FFFFFF"/>
              </w:rPr>
              <w:t>Іс-қимыл</w:t>
            </w:r>
          </w:p>
        </w:tc>
        <w:tc>
          <w:tcPr>
            <w:tcW w:w="6809" w:type="dxa"/>
            <w:hideMark/>
          </w:tcPr>
          <w:p w:rsidR="00027760" w:rsidRPr="00CE4555" w:rsidRDefault="00F75814" w:rsidP="00AB234F">
            <w:pPr>
              <w:rPr>
                <w:rFonts w:ascii="Times New Roman" w:eastAsia="Times New Roman" w:hAnsi="Times New Roman" w:cs="Times New Roman"/>
                <w:sz w:val="24"/>
                <w:szCs w:val="24"/>
                <w:lang w:val="kk-KZ" w:eastAsia="ru-RU"/>
              </w:rPr>
            </w:pPr>
            <w:r>
              <w:rPr>
                <w:rFonts w:ascii="Times New Roman" w:hAnsi="Times New Roman" w:cs="Times New Roman"/>
                <w:color w:val="0A0A0A"/>
                <w:sz w:val="24"/>
                <w:szCs w:val="24"/>
                <w:shd w:val="clear" w:color="auto" w:fill="FFFFFF"/>
                <w:lang w:val="kk-KZ"/>
              </w:rPr>
              <w:t>Н</w:t>
            </w:r>
            <w:r w:rsidRPr="00F75814">
              <w:rPr>
                <w:rFonts w:ascii="Times New Roman" w:hAnsi="Times New Roman" w:cs="Times New Roman"/>
                <w:color w:val="0A0A0A"/>
                <w:sz w:val="24"/>
                <w:szCs w:val="24"/>
                <w:shd w:val="clear" w:color="auto" w:fill="FFFFFF"/>
              </w:rPr>
              <w:t>ақты бір мақсатқа жетуге бағыт</w:t>
            </w:r>
            <w:r w:rsidR="00CE4555">
              <w:rPr>
                <w:rFonts w:ascii="Times New Roman" w:hAnsi="Times New Roman" w:cs="Times New Roman"/>
                <w:color w:val="0A0A0A"/>
                <w:sz w:val="24"/>
                <w:szCs w:val="24"/>
                <w:shd w:val="clear" w:color="auto" w:fill="FFFFFF"/>
              </w:rPr>
              <w:t xml:space="preserve">талған </w:t>
            </w:r>
            <w:r w:rsidR="00CE4555">
              <w:rPr>
                <w:rFonts w:ascii="Times New Roman" w:hAnsi="Times New Roman" w:cs="Times New Roman"/>
                <w:color w:val="0A0A0A"/>
                <w:sz w:val="24"/>
                <w:szCs w:val="24"/>
                <w:shd w:val="clear" w:color="auto" w:fill="FFFFFF"/>
                <w:lang w:val="kk-KZ"/>
              </w:rPr>
              <w:t>үдеріс.</w:t>
            </w:r>
          </w:p>
        </w:tc>
      </w:tr>
      <w:tr w:rsidR="00027760" w:rsidRPr="00027760" w:rsidTr="00667417">
        <w:trPr>
          <w:trHeight w:val="309"/>
          <w:jc w:val="center"/>
        </w:trPr>
        <w:tc>
          <w:tcPr>
            <w:tcW w:w="2830" w:type="dxa"/>
            <w:hideMark/>
          </w:tcPr>
          <w:p w:rsidR="00027760" w:rsidRPr="00775BE9" w:rsidRDefault="00027760" w:rsidP="00AB234F">
            <w:pPr>
              <w:rPr>
                <w:rFonts w:ascii="Times New Roman" w:eastAsia="Times New Roman" w:hAnsi="Times New Roman" w:cs="Times New Roman"/>
                <w:sz w:val="24"/>
                <w:szCs w:val="24"/>
                <w:lang w:eastAsia="ru-RU"/>
              </w:rPr>
            </w:pPr>
            <w:r w:rsidRPr="00775BE9">
              <w:rPr>
                <w:rFonts w:ascii="Times New Roman" w:eastAsia="Times New Roman" w:hAnsi="Times New Roman" w:cs="Times New Roman"/>
                <w:sz w:val="24"/>
                <w:szCs w:val="24"/>
                <w:lang w:eastAsia="ru-RU"/>
              </w:rPr>
              <w:t>Операция</w:t>
            </w:r>
          </w:p>
        </w:tc>
        <w:tc>
          <w:tcPr>
            <w:tcW w:w="6809" w:type="dxa"/>
            <w:hideMark/>
          </w:tcPr>
          <w:p w:rsidR="00CE4555" w:rsidRDefault="00F75814" w:rsidP="00AB234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Іс-қимылды орындаудың тәсілі, ол нақты жағдайларға байланысты болады. </w:t>
            </w:r>
          </w:p>
          <w:p w:rsidR="00027760" w:rsidRPr="00F75814" w:rsidRDefault="00F75814" w:rsidP="00AB234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Бұл автоматтандырылған дағдылар.</w:t>
            </w:r>
          </w:p>
        </w:tc>
      </w:tr>
      <w:tr w:rsidR="00F75814" w:rsidRPr="00027760" w:rsidTr="00667417">
        <w:trPr>
          <w:trHeight w:val="309"/>
          <w:jc w:val="center"/>
        </w:trPr>
        <w:tc>
          <w:tcPr>
            <w:tcW w:w="2830" w:type="dxa"/>
            <w:hideMark/>
          </w:tcPr>
          <w:p w:rsidR="00F75814" w:rsidRPr="00775BE9" w:rsidRDefault="00F75814" w:rsidP="00AB234F">
            <w:pPr>
              <w:rPr>
                <w:rFonts w:ascii="Times New Roman" w:eastAsia="Times New Roman" w:hAnsi="Times New Roman" w:cs="Times New Roman"/>
                <w:b/>
                <w:sz w:val="24"/>
                <w:szCs w:val="24"/>
                <w:lang w:eastAsia="ru-RU"/>
              </w:rPr>
            </w:pPr>
            <w:r w:rsidRPr="00775BE9">
              <w:rPr>
                <w:rStyle w:val="ad"/>
                <w:rFonts w:ascii="Times New Roman" w:hAnsi="Times New Roman" w:cs="Times New Roman"/>
                <w:b w:val="0"/>
                <w:color w:val="0A0A0A"/>
                <w:sz w:val="24"/>
                <w:szCs w:val="24"/>
                <w:shd w:val="clear" w:color="auto" w:fill="FFFFFF"/>
              </w:rPr>
              <w:t>Психофизиологиялық функциялар</w:t>
            </w:r>
          </w:p>
        </w:tc>
        <w:tc>
          <w:tcPr>
            <w:tcW w:w="6809" w:type="dxa"/>
            <w:hideMark/>
          </w:tcPr>
          <w:p w:rsidR="00F75814" w:rsidRPr="00667417" w:rsidRDefault="00F75814" w:rsidP="00AB234F">
            <w:pPr>
              <w:rPr>
                <w:rFonts w:ascii="Times New Roman" w:eastAsia="Times New Roman" w:hAnsi="Times New Roman" w:cs="Times New Roman"/>
                <w:sz w:val="24"/>
                <w:szCs w:val="24"/>
                <w:lang w:eastAsia="ru-RU"/>
              </w:rPr>
            </w:pPr>
            <w:r>
              <w:rPr>
                <w:rFonts w:ascii="Times New Roman" w:hAnsi="Times New Roman" w:cs="Times New Roman"/>
                <w:color w:val="0A0A0A"/>
                <w:sz w:val="24"/>
                <w:szCs w:val="24"/>
                <w:shd w:val="clear" w:color="auto" w:fill="FFFFFF"/>
                <w:lang w:val="kk-KZ"/>
              </w:rPr>
              <w:t>І</w:t>
            </w:r>
            <w:r w:rsidRPr="00F75814">
              <w:rPr>
                <w:rFonts w:ascii="Times New Roman" w:hAnsi="Times New Roman" w:cs="Times New Roman"/>
                <w:color w:val="0A0A0A"/>
                <w:sz w:val="24"/>
                <w:szCs w:val="24"/>
                <w:shd w:val="clear" w:color="auto" w:fill="FFFFFF"/>
              </w:rPr>
              <w:t>с-әрекеттің негізін құрайтын физиологиялық механизмдер</w:t>
            </w:r>
          </w:p>
        </w:tc>
      </w:tr>
    </w:tbl>
    <w:p w:rsidR="00027760" w:rsidRDefault="00027760" w:rsidP="00AB234F">
      <w:pPr>
        <w:spacing w:after="0" w:line="240" w:lineRule="auto"/>
        <w:ind w:firstLine="567"/>
        <w:jc w:val="both"/>
        <w:rPr>
          <w:rFonts w:ascii="Times New Roman" w:eastAsia="Times New Roman" w:hAnsi="Times New Roman" w:cs="Times New Roman"/>
          <w:bCs/>
          <w:sz w:val="28"/>
          <w:szCs w:val="28"/>
          <w:lang w:val="kk-KZ" w:eastAsia="ru-RU"/>
        </w:rPr>
      </w:pPr>
    </w:p>
    <w:p w:rsidR="005A6999" w:rsidRPr="005A6999" w:rsidRDefault="005A6999" w:rsidP="005A6999">
      <w:pPr>
        <w:spacing w:after="0" w:line="240" w:lineRule="auto"/>
        <w:ind w:firstLine="709"/>
        <w:jc w:val="both"/>
        <w:rPr>
          <w:rFonts w:ascii="Times New Roman" w:hAnsi="Times New Roman" w:cs="Times New Roman"/>
          <w:sz w:val="28"/>
          <w:szCs w:val="28"/>
          <w:lang w:val="kk-KZ"/>
        </w:rPr>
      </w:pPr>
      <w:r w:rsidRPr="005A6999">
        <w:rPr>
          <w:rFonts w:ascii="Times New Roman" w:hAnsi="Times New Roman" w:cs="Times New Roman"/>
          <w:sz w:val="28"/>
          <w:szCs w:val="28"/>
          <w:lang w:val="kk-KZ"/>
        </w:rPr>
        <w:t xml:space="preserve">Кесте </w:t>
      </w:r>
      <w:r>
        <w:rPr>
          <w:rFonts w:ascii="Times New Roman" w:hAnsi="Times New Roman" w:cs="Times New Roman"/>
          <w:sz w:val="28"/>
          <w:szCs w:val="28"/>
          <w:lang w:val="kk-KZ"/>
        </w:rPr>
        <w:t xml:space="preserve"> </w:t>
      </w:r>
      <w:r w:rsidRPr="00F75814">
        <w:rPr>
          <w:rFonts w:ascii="Times New Roman" w:hAnsi="Times New Roman" w:cs="Times New Roman"/>
          <w:color w:val="0A0A0A"/>
          <w:sz w:val="28"/>
          <w:szCs w:val="28"/>
          <w:shd w:val="clear" w:color="auto" w:fill="FFFFFF"/>
          <w:lang w:val="kk-KZ"/>
        </w:rPr>
        <w:t>А.Н. Леонтьев</w:t>
      </w:r>
      <w:r>
        <w:rPr>
          <w:rFonts w:ascii="Times New Roman" w:hAnsi="Times New Roman" w:cs="Times New Roman"/>
          <w:color w:val="0A0A0A"/>
          <w:sz w:val="28"/>
          <w:szCs w:val="28"/>
          <w:shd w:val="clear" w:color="auto" w:fill="FFFFFF"/>
          <w:lang w:val="kk-KZ"/>
        </w:rPr>
        <w:t>тің</w:t>
      </w:r>
      <w:r w:rsidRPr="00F75814">
        <w:rPr>
          <w:rFonts w:ascii="Times New Roman" w:hAnsi="Times New Roman" w:cs="Times New Roman"/>
          <w:color w:val="0A0A0A"/>
          <w:sz w:val="28"/>
          <w:szCs w:val="28"/>
          <w:shd w:val="clear" w:color="auto" w:fill="FFFFFF"/>
          <w:lang w:val="kk-KZ"/>
        </w:rPr>
        <w:t xml:space="preserve"> іс-әрекет теориясы</w:t>
      </w:r>
      <w:r w:rsidRPr="005A6999">
        <w:rPr>
          <w:rFonts w:ascii="Times New Roman" w:hAnsi="Times New Roman" w:cs="Times New Roman"/>
          <w:sz w:val="28"/>
          <w:szCs w:val="28"/>
          <w:lang w:val="kk-KZ"/>
        </w:rPr>
        <w:t xml:space="preserve"> негізінде құрастырылды [</w:t>
      </w:r>
      <w:r>
        <w:rPr>
          <w:rFonts w:ascii="Times New Roman" w:hAnsi="Times New Roman" w:cs="Times New Roman"/>
          <w:sz w:val="28"/>
          <w:szCs w:val="28"/>
          <w:lang w:val="kk-KZ"/>
        </w:rPr>
        <w:t>93</w:t>
      </w:r>
      <w:r w:rsidRPr="005A6999">
        <w:rPr>
          <w:rFonts w:ascii="Times New Roman" w:hAnsi="Times New Roman" w:cs="Times New Roman"/>
          <w:sz w:val="28"/>
          <w:szCs w:val="28"/>
          <w:lang w:val="kk-KZ"/>
        </w:rPr>
        <w:t>].</w:t>
      </w:r>
    </w:p>
    <w:p w:rsidR="00C03D43" w:rsidRDefault="00C03D43" w:rsidP="0066741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Pr="00C03D43">
        <w:rPr>
          <w:rFonts w:ascii="Times New Roman" w:hAnsi="Times New Roman" w:cs="Times New Roman"/>
          <w:sz w:val="28"/>
          <w:szCs w:val="28"/>
          <w:lang w:val="kk-KZ"/>
        </w:rPr>
        <w:t xml:space="preserve">Л.С. Выготскийдің </w:t>
      </w:r>
      <w:r w:rsidRPr="00C03D43">
        <w:rPr>
          <w:rStyle w:val="ad"/>
          <w:rFonts w:ascii="Times New Roman" w:hAnsi="Times New Roman" w:cs="Times New Roman"/>
          <w:b w:val="0"/>
          <w:sz w:val="28"/>
          <w:szCs w:val="28"/>
          <w:lang w:val="kk-KZ"/>
        </w:rPr>
        <w:t>жақын даму аймағы</w:t>
      </w:r>
      <w:r w:rsidRPr="00C03D43">
        <w:rPr>
          <w:rFonts w:ascii="Times New Roman" w:hAnsi="Times New Roman" w:cs="Times New Roman"/>
          <w:sz w:val="28"/>
          <w:szCs w:val="28"/>
          <w:lang w:val="kk-KZ"/>
        </w:rPr>
        <w:t xml:space="preserve"> және </w:t>
      </w:r>
      <w:r w:rsidRPr="00C03D43">
        <w:rPr>
          <w:rStyle w:val="ad"/>
          <w:rFonts w:ascii="Times New Roman" w:hAnsi="Times New Roman" w:cs="Times New Roman"/>
          <w:b w:val="0"/>
          <w:sz w:val="28"/>
          <w:szCs w:val="28"/>
          <w:lang w:val="kk-KZ"/>
        </w:rPr>
        <w:t>әлеуметтік-мәдени даму теориясы</w:t>
      </w:r>
      <w:r w:rsidRPr="00C03D43">
        <w:rPr>
          <w:rFonts w:ascii="Times New Roman" w:hAnsi="Times New Roman" w:cs="Times New Roman"/>
          <w:sz w:val="28"/>
          <w:szCs w:val="28"/>
          <w:lang w:val="kk-KZ"/>
        </w:rPr>
        <w:t xml:space="preserve"> іс-әрекеттік тұғырдың негізіне айналды. Ол оқыту мен дамуды бір-бірімен тығыз байланыста қарастырып, тиімді оқыту дамудың алдында жүруі керек екенін көрсетті.</w:t>
      </w:r>
      <w:r w:rsidR="00650F88">
        <w:rPr>
          <w:rFonts w:ascii="Times New Roman" w:hAnsi="Times New Roman" w:cs="Times New Roman"/>
          <w:sz w:val="28"/>
          <w:szCs w:val="28"/>
          <w:lang w:val="kk-KZ"/>
        </w:rPr>
        <w:t xml:space="preserve"> </w:t>
      </w:r>
      <w:r w:rsidR="002360BC">
        <w:rPr>
          <w:rFonts w:ascii="Times New Roman" w:hAnsi="Times New Roman" w:cs="Times New Roman"/>
          <w:sz w:val="28"/>
          <w:szCs w:val="28"/>
          <w:lang w:val="kk-KZ"/>
        </w:rPr>
        <w:t>Іс-әрекеттік тұғыр –</w:t>
      </w:r>
      <w:r w:rsidRPr="00C03D43">
        <w:rPr>
          <w:rFonts w:ascii="Times New Roman" w:hAnsi="Times New Roman" w:cs="Times New Roman"/>
          <w:sz w:val="28"/>
          <w:szCs w:val="28"/>
          <w:lang w:val="kk-KZ"/>
        </w:rPr>
        <w:t xml:space="preserve"> тұлғаның</w:t>
      </w:r>
      <w:r w:rsidR="006A5A86">
        <w:rPr>
          <w:rFonts w:ascii="Times New Roman" w:hAnsi="Times New Roman" w:cs="Times New Roman"/>
          <w:sz w:val="28"/>
          <w:szCs w:val="28"/>
          <w:lang w:val="kk-KZ"/>
        </w:rPr>
        <w:t xml:space="preserve"> </w:t>
      </w:r>
      <w:r w:rsidRPr="00C03D43">
        <w:rPr>
          <w:rFonts w:ascii="Times New Roman" w:hAnsi="Times New Roman" w:cs="Times New Roman"/>
          <w:sz w:val="28"/>
          <w:szCs w:val="28"/>
          <w:lang w:val="kk-KZ"/>
        </w:rPr>
        <w:t>жан-жақты дамуына, оның бойындағы танымдық, әлеуметтік, шығармашылық қабілеттерді дамытуға бағытталған әмбебап</w:t>
      </w:r>
      <w:r>
        <w:rPr>
          <w:rFonts w:ascii="Times New Roman" w:hAnsi="Times New Roman" w:cs="Times New Roman"/>
          <w:sz w:val="28"/>
          <w:szCs w:val="28"/>
          <w:lang w:val="kk-KZ"/>
        </w:rPr>
        <w:t xml:space="preserve"> теориялық негіз екендігін көрсеткен</w:t>
      </w:r>
      <w:r w:rsidR="00650F88">
        <w:rPr>
          <w:rFonts w:ascii="Times New Roman" w:hAnsi="Times New Roman" w:cs="Times New Roman"/>
          <w:sz w:val="28"/>
          <w:szCs w:val="28"/>
          <w:lang w:val="kk-KZ"/>
        </w:rPr>
        <w:t xml:space="preserve"> </w:t>
      </w:r>
      <w:r w:rsidR="00885D5B" w:rsidRPr="00EB07EC">
        <w:rPr>
          <w:rFonts w:ascii="Times New Roman" w:hAnsi="Times New Roman" w:cs="Times New Roman"/>
          <w:sz w:val="28"/>
          <w:szCs w:val="28"/>
          <w:lang w:val="kk-KZ"/>
        </w:rPr>
        <w:t>[</w:t>
      </w:r>
      <w:r w:rsidR="00885D5B">
        <w:rPr>
          <w:rFonts w:ascii="Times New Roman" w:hAnsi="Times New Roman" w:cs="Times New Roman"/>
          <w:sz w:val="28"/>
          <w:szCs w:val="28"/>
          <w:lang w:val="kk-KZ"/>
        </w:rPr>
        <w:t>9</w:t>
      </w:r>
      <w:r w:rsidR="009933F7">
        <w:rPr>
          <w:rFonts w:ascii="Times New Roman" w:hAnsi="Times New Roman" w:cs="Times New Roman"/>
          <w:sz w:val="28"/>
          <w:szCs w:val="28"/>
          <w:lang w:val="kk-KZ"/>
        </w:rPr>
        <w:t>4</w:t>
      </w:r>
      <w:r w:rsidR="00885D5B">
        <w:rPr>
          <w:rFonts w:ascii="Times New Roman" w:hAnsi="Times New Roman" w:cs="Times New Roman"/>
          <w:sz w:val="28"/>
          <w:szCs w:val="28"/>
          <w:lang w:val="kk-KZ"/>
        </w:rPr>
        <w:t>]</w:t>
      </w:r>
      <w:r>
        <w:rPr>
          <w:rFonts w:ascii="Times New Roman" w:hAnsi="Times New Roman" w:cs="Times New Roman"/>
          <w:sz w:val="28"/>
          <w:szCs w:val="28"/>
          <w:lang w:val="kk-KZ"/>
        </w:rPr>
        <w:t>.</w:t>
      </w:r>
    </w:p>
    <w:p w:rsidR="00C03D43" w:rsidRPr="00481B01" w:rsidRDefault="00727AE4" w:rsidP="00667417">
      <w:pPr>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hAnsi="Times New Roman" w:cs="Times New Roman"/>
          <w:sz w:val="28"/>
          <w:szCs w:val="28"/>
          <w:lang w:val="kk-KZ"/>
        </w:rPr>
        <w:t>З</w:t>
      </w:r>
      <w:r w:rsidR="00481B01" w:rsidRPr="00481B01">
        <w:rPr>
          <w:rFonts w:ascii="Times New Roman" w:hAnsi="Times New Roman" w:cs="Times New Roman"/>
          <w:sz w:val="28"/>
          <w:szCs w:val="28"/>
          <w:lang w:val="kk-KZ"/>
        </w:rPr>
        <w:t>ерттеулер іс-әрекеттік тұғырдың теориялық негіздерін заманауи білім берудің талаптарымен үйлестіріп, оны тәжірибеде тиімді қолдану жолдарын ұсынады. Бұл тұғыр білім алушылардың тұлғалық дамуын, дербестігін және сыни ойлау қабілеттерін қалыптастыруда маңызды рөл атқарады</w:t>
      </w:r>
      <w:r w:rsidR="001B5680" w:rsidRPr="00EB07EC">
        <w:rPr>
          <w:rFonts w:ascii="Times New Roman" w:hAnsi="Times New Roman" w:cs="Times New Roman"/>
          <w:sz w:val="28"/>
          <w:szCs w:val="28"/>
          <w:lang w:val="kk-KZ"/>
        </w:rPr>
        <w:t xml:space="preserve">. </w:t>
      </w:r>
    </w:p>
    <w:p w:rsidR="00481B01" w:rsidRDefault="00075B8D" w:rsidP="00667417">
      <w:pPr>
        <w:spacing w:after="0" w:line="240" w:lineRule="auto"/>
        <w:ind w:firstLine="709"/>
        <w:jc w:val="both"/>
        <w:rPr>
          <w:rFonts w:ascii="Times New Roman" w:eastAsia="Times New Roman" w:hAnsi="Times New Roman" w:cs="Times New Roman"/>
          <w:sz w:val="28"/>
          <w:szCs w:val="28"/>
          <w:lang w:val="kk-KZ" w:eastAsia="ru-RU"/>
        </w:rPr>
      </w:pPr>
      <w:r w:rsidRPr="00075B8D">
        <w:rPr>
          <w:rFonts w:ascii="Times New Roman" w:eastAsia="Times New Roman" w:hAnsi="Times New Roman" w:cs="Times New Roman"/>
          <w:bCs/>
          <w:sz w:val="28"/>
          <w:szCs w:val="28"/>
          <w:lang w:val="kk-KZ" w:eastAsia="ru-RU"/>
        </w:rPr>
        <w:t xml:space="preserve">Сонымен, </w:t>
      </w:r>
      <w:r w:rsidRPr="00311B60">
        <w:rPr>
          <w:rFonts w:ascii="Times New Roman" w:eastAsia="Times New Roman" w:hAnsi="Times New Roman" w:cs="Times New Roman"/>
          <w:bCs/>
          <w:i/>
          <w:sz w:val="28"/>
          <w:szCs w:val="28"/>
          <w:lang w:val="kk-KZ" w:eastAsia="ru-RU"/>
        </w:rPr>
        <w:t>і</w:t>
      </w:r>
      <w:r w:rsidR="00881ABA" w:rsidRPr="00311B60">
        <w:rPr>
          <w:rFonts w:ascii="Times New Roman" w:eastAsia="Times New Roman" w:hAnsi="Times New Roman" w:cs="Times New Roman"/>
          <w:bCs/>
          <w:i/>
          <w:sz w:val="28"/>
          <w:szCs w:val="28"/>
          <w:lang w:val="kk-KZ" w:eastAsia="ru-RU"/>
        </w:rPr>
        <w:t>с-әрекеттік тұғыр</w:t>
      </w:r>
      <w:r w:rsidR="00881ABA" w:rsidRPr="002360BC">
        <w:rPr>
          <w:rFonts w:ascii="Times New Roman" w:eastAsia="Times New Roman" w:hAnsi="Times New Roman" w:cs="Times New Roman"/>
          <w:bCs/>
          <w:sz w:val="28"/>
          <w:szCs w:val="28"/>
          <w:lang w:val="kk-KZ" w:eastAsia="ru-RU"/>
        </w:rPr>
        <w:t>–</w:t>
      </w:r>
      <w:r w:rsidR="00667417">
        <w:rPr>
          <w:rFonts w:ascii="Times New Roman" w:eastAsia="Times New Roman" w:hAnsi="Times New Roman" w:cs="Times New Roman"/>
          <w:sz w:val="28"/>
          <w:szCs w:val="28"/>
          <w:lang w:val="kk-KZ" w:eastAsia="ru-RU"/>
        </w:rPr>
        <w:t xml:space="preserve">бұл </w:t>
      </w:r>
      <w:r w:rsidR="00881ABA" w:rsidRPr="00EB07EC">
        <w:rPr>
          <w:rFonts w:ascii="Times New Roman" w:eastAsia="Times New Roman" w:hAnsi="Times New Roman" w:cs="Times New Roman"/>
          <w:sz w:val="28"/>
          <w:szCs w:val="28"/>
          <w:lang w:val="kk-KZ" w:eastAsia="ru-RU"/>
        </w:rPr>
        <w:t>білім беру үдерісін іс-әрекеттік тұрғыдан қарастыратын педагогикалық тұжырымдама. Бұл тұғырда білім беру үдерісі тек пәндік білімдермен ғана шектелмей, сондай-ақ студенттердің іскерліктерін, тәжірибесін және өзіндік әрекеттерін жетілдіруге бағытталады. Әлеуметтік педагогикада, әсіресе медиабілім саласында, бұл тұғыр білім мен тәжірибені біріктіруге, қоғамдағы әлеуметтік мәселелерді шешуге бағытталған.</w:t>
      </w:r>
    </w:p>
    <w:p w:rsidR="008E54A4" w:rsidRDefault="00481B01" w:rsidP="00667417">
      <w:pPr>
        <w:spacing w:after="0" w:line="240" w:lineRule="auto"/>
        <w:ind w:firstLine="709"/>
        <w:jc w:val="both"/>
        <w:rPr>
          <w:rFonts w:ascii="Times New Roman" w:hAnsi="Times New Roman" w:cs="Times New Roman"/>
          <w:sz w:val="28"/>
          <w:szCs w:val="28"/>
          <w:lang w:val="kk-KZ"/>
        </w:rPr>
      </w:pPr>
      <w:r w:rsidRPr="00481B01">
        <w:rPr>
          <w:rFonts w:ascii="Times New Roman" w:hAnsi="Times New Roman" w:cs="Times New Roman"/>
          <w:sz w:val="28"/>
          <w:szCs w:val="28"/>
          <w:lang w:val="kk-KZ"/>
        </w:rPr>
        <w:t xml:space="preserve">Демек, қазіргі қоғамда ақпараттық және цифрлық ағынның күрт артуы болашақ әлеуметтік педагогтердің медиасауаттылық деңгейін арттыруды талап етеді. Әлеуметтік салада жұмыс істейтін маман тек ақпаратты қабылдаушы емес, оны </w:t>
      </w:r>
      <w:r w:rsidRPr="00481B01">
        <w:rPr>
          <w:rStyle w:val="ad"/>
          <w:rFonts w:ascii="Times New Roman" w:hAnsi="Times New Roman" w:cs="Times New Roman"/>
          <w:b w:val="0"/>
          <w:sz w:val="28"/>
          <w:szCs w:val="28"/>
          <w:lang w:val="kk-KZ"/>
        </w:rPr>
        <w:t>сын тұрғысынан талдайтын, түсіндіретін және қолдана алатын</w:t>
      </w:r>
      <w:r w:rsidRPr="00481B01">
        <w:rPr>
          <w:rFonts w:ascii="Times New Roman" w:hAnsi="Times New Roman" w:cs="Times New Roman"/>
          <w:sz w:val="28"/>
          <w:szCs w:val="28"/>
          <w:lang w:val="kk-KZ"/>
        </w:rPr>
        <w:t xml:space="preserve"> кәсіби тұлға болуы қажет. </w:t>
      </w:r>
    </w:p>
    <w:p w:rsidR="00481B01" w:rsidRDefault="00481B01" w:rsidP="00667417">
      <w:pPr>
        <w:spacing w:after="0" w:line="240" w:lineRule="auto"/>
        <w:ind w:firstLine="709"/>
        <w:jc w:val="both"/>
        <w:rPr>
          <w:rFonts w:ascii="Times New Roman" w:hAnsi="Times New Roman" w:cs="Times New Roman"/>
          <w:sz w:val="28"/>
          <w:szCs w:val="28"/>
          <w:lang w:val="kk-KZ"/>
        </w:rPr>
      </w:pPr>
      <w:r w:rsidRPr="00481B01">
        <w:rPr>
          <w:rFonts w:ascii="Times New Roman" w:hAnsi="Times New Roman" w:cs="Times New Roman"/>
          <w:sz w:val="28"/>
          <w:szCs w:val="28"/>
          <w:lang w:val="kk-KZ"/>
        </w:rPr>
        <w:t xml:space="preserve">Бұл үдерісте </w:t>
      </w:r>
      <w:r w:rsidRPr="0043658A">
        <w:rPr>
          <w:rStyle w:val="ad"/>
          <w:rFonts w:ascii="Times New Roman" w:hAnsi="Times New Roman" w:cs="Times New Roman"/>
          <w:b w:val="0"/>
          <w:sz w:val="28"/>
          <w:szCs w:val="28"/>
          <w:lang w:val="kk-KZ"/>
        </w:rPr>
        <w:t>гностикалық іскерлік</w:t>
      </w:r>
      <w:r w:rsidRPr="00481B01">
        <w:rPr>
          <w:rFonts w:ascii="Times New Roman" w:hAnsi="Times New Roman" w:cs="Times New Roman"/>
          <w:sz w:val="28"/>
          <w:szCs w:val="28"/>
          <w:lang w:val="kk-KZ"/>
        </w:rPr>
        <w:t xml:space="preserve"> – яғни ақпаратты тану, меңгеру және түсіндіру қабілеті – негізгі кәсіби компоненттердің бірі болып саналады. Аталған іскерлікті </w:t>
      </w:r>
      <w:r w:rsidR="0043658A">
        <w:rPr>
          <w:rFonts w:ascii="Times New Roman" w:hAnsi="Times New Roman" w:cs="Times New Roman"/>
          <w:sz w:val="28"/>
          <w:szCs w:val="28"/>
          <w:lang w:val="kk-KZ"/>
        </w:rPr>
        <w:t>жетілдіруде</w:t>
      </w:r>
      <w:r w:rsidRPr="0043658A">
        <w:rPr>
          <w:rStyle w:val="ad"/>
          <w:rFonts w:ascii="Times New Roman" w:hAnsi="Times New Roman" w:cs="Times New Roman"/>
          <w:b w:val="0"/>
          <w:sz w:val="28"/>
          <w:szCs w:val="28"/>
          <w:lang w:val="kk-KZ"/>
        </w:rPr>
        <w:t>іс-әрекеттік тұғыр</w:t>
      </w:r>
      <w:r w:rsidRPr="00481B01">
        <w:rPr>
          <w:rFonts w:ascii="Times New Roman" w:hAnsi="Times New Roman" w:cs="Times New Roman"/>
          <w:sz w:val="28"/>
          <w:szCs w:val="28"/>
          <w:lang w:val="kk-KZ"/>
        </w:rPr>
        <w:t xml:space="preserve"> маңызды рөл атқарады, себебі ол студенттің белсенді танымдық іс-әрекетіне, рефлексиялық ойлауына және кәсіби жағдайларда шынайы әрекет жасау дағдысына сүйенеді</w:t>
      </w:r>
      <w:r w:rsidR="00FF4BA0">
        <w:rPr>
          <w:rFonts w:ascii="Times New Roman" w:hAnsi="Times New Roman" w:cs="Times New Roman"/>
          <w:sz w:val="28"/>
          <w:szCs w:val="28"/>
          <w:lang w:val="kk-KZ"/>
        </w:rPr>
        <w:t xml:space="preserve"> (12-кесте)</w:t>
      </w:r>
      <w:r w:rsidRPr="00481B01">
        <w:rPr>
          <w:rFonts w:ascii="Times New Roman" w:hAnsi="Times New Roman" w:cs="Times New Roman"/>
          <w:sz w:val="28"/>
          <w:szCs w:val="28"/>
          <w:lang w:val="kk-KZ"/>
        </w:rPr>
        <w:t>.</w:t>
      </w:r>
    </w:p>
    <w:p w:rsidR="00F743C8" w:rsidRPr="0043658A" w:rsidRDefault="00F743C8" w:rsidP="00F743C8">
      <w:pPr>
        <w:spacing w:after="0" w:line="240" w:lineRule="auto"/>
        <w:ind w:firstLine="709"/>
        <w:jc w:val="both"/>
        <w:rPr>
          <w:rFonts w:ascii="Times New Roman" w:hAnsi="Times New Roman" w:cs="Times New Roman"/>
          <w:sz w:val="28"/>
          <w:szCs w:val="28"/>
          <w:lang w:val="kk-KZ"/>
        </w:rPr>
      </w:pPr>
      <w:r w:rsidRPr="0043658A">
        <w:rPr>
          <w:rFonts w:ascii="Times New Roman" w:hAnsi="Times New Roman" w:cs="Times New Roman"/>
          <w:sz w:val="28"/>
          <w:szCs w:val="28"/>
          <w:lang w:val="kk-KZ"/>
        </w:rPr>
        <w:t xml:space="preserve">Медиабілім үдерісінде болашақ әлеуметтік педагогтің гностикалық іскерлігін </w:t>
      </w:r>
      <w:r>
        <w:rPr>
          <w:rFonts w:ascii="Times New Roman" w:hAnsi="Times New Roman" w:cs="Times New Roman"/>
          <w:sz w:val="28"/>
          <w:szCs w:val="28"/>
          <w:lang w:val="kk-KZ"/>
        </w:rPr>
        <w:t>жетілдіру</w:t>
      </w:r>
      <w:r w:rsidRPr="0043658A">
        <w:rPr>
          <w:rFonts w:ascii="Times New Roman" w:hAnsi="Times New Roman" w:cs="Times New Roman"/>
          <w:sz w:val="28"/>
          <w:szCs w:val="28"/>
          <w:lang w:val="kk-KZ"/>
        </w:rPr>
        <w:t xml:space="preserve"> – оның кәсіби құзыреттілігі мен ақпараттық мәдениетін қалыптастырудың негізі. Іс-әрекеттік тұғыр бұл үдеріске белсенділік, рефлексия және дербестік сипат береді. Сондықтан оқу бағдарламаларын жобалауда әрекетке негізделген тәсілдерді жүйелі қолдану – болашақ мамандарды қазіргі ақпараттық қоғам талаптарына сай даярлаудың басты кепілі.</w:t>
      </w:r>
    </w:p>
    <w:p w:rsidR="00881ABA" w:rsidRDefault="002360BC" w:rsidP="00AB234F">
      <w:pPr>
        <w:spacing w:after="0" w:line="240" w:lineRule="auto"/>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lastRenderedPageBreak/>
        <w:t xml:space="preserve">Кесте </w:t>
      </w:r>
      <w:r w:rsidR="00F565DE">
        <w:rPr>
          <w:rFonts w:ascii="Times New Roman" w:eastAsia="Times New Roman" w:hAnsi="Times New Roman" w:cs="Times New Roman"/>
          <w:sz w:val="28"/>
          <w:szCs w:val="28"/>
          <w:lang w:val="kk-KZ" w:eastAsia="ru-RU"/>
        </w:rPr>
        <w:t>12</w:t>
      </w:r>
      <w:r w:rsidR="00667417">
        <w:rPr>
          <w:rFonts w:ascii="Times New Roman" w:eastAsia="Times New Roman" w:hAnsi="Times New Roman" w:cs="Times New Roman"/>
          <w:sz w:val="28"/>
          <w:szCs w:val="28"/>
          <w:lang w:val="kk-KZ" w:eastAsia="ru-RU"/>
        </w:rPr>
        <w:t>–</w:t>
      </w:r>
      <w:r w:rsidR="0043658A" w:rsidRPr="0043658A">
        <w:rPr>
          <w:rFonts w:ascii="Times New Roman" w:hAnsi="Times New Roman" w:cs="Times New Roman"/>
          <w:sz w:val="28"/>
          <w:szCs w:val="28"/>
          <w:lang w:val="kk-KZ"/>
        </w:rPr>
        <w:t xml:space="preserve">Гностикалық іскерлікті </w:t>
      </w:r>
      <w:r w:rsidR="0043658A">
        <w:rPr>
          <w:rFonts w:ascii="Times New Roman" w:hAnsi="Times New Roman" w:cs="Times New Roman"/>
          <w:sz w:val="28"/>
          <w:szCs w:val="28"/>
          <w:lang w:val="kk-KZ"/>
        </w:rPr>
        <w:t>жетілдірудегі</w:t>
      </w:r>
      <w:r w:rsidR="0043658A" w:rsidRPr="0043658A">
        <w:rPr>
          <w:rFonts w:ascii="Times New Roman" w:hAnsi="Times New Roman" w:cs="Times New Roman"/>
          <w:sz w:val="28"/>
          <w:szCs w:val="28"/>
          <w:lang w:val="kk-KZ"/>
        </w:rPr>
        <w:t xml:space="preserve"> іс-әрекеттік </w:t>
      </w:r>
      <w:r w:rsidR="0043658A">
        <w:rPr>
          <w:rFonts w:ascii="Times New Roman" w:hAnsi="Times New Roman" w:cs="Times New Roman"/>
          <w:sz w:val="28"/>
          <w:szCs w:val="28"/>
          <w:lang w:val="kk-KZ"/>
        </w:rPr>
        <w:t>тұғыр</w:t>
      </w:r>
    </w:p>
    <w:p w:rsidR="002360BC" w:rsidRPr="00667417" w:rsidRDefault="002360BC" w:rsidP="00AB234F">
      <w:pPr>
        <w:spacing w:after="0" w:line="240" w:lineRule="auto"/>
        <w:ind w:firstLine="567"/>
        <w:jc w:val="both"/>
        <w:rPr>
          <w:rFonts w:ascii="Times New Roman" w:hAnsi="Times New Roman" w:cs="Times New Roman"/>
          <w:sz w:val="16"/>
          <w:szCs w:val="16"/>
          <w:lang w:val="kk-KZ"/>
        </w:rPr>
      </w:pPr>
    </w:p>
    <w:tbl>
      <w:tblPr>
        <w:tblStyle w:val="a3"/>
        <w:tblW w:w="9639" w:type="dxa"/>
        <w:jc w:val="center"/>
        <w:tblLook w:val="04A0"/>
      </w:tblPr>
      <w:tblGrid>
        <w:gridCol w:w="2422"/>
        <w:gridCol w:w="4146"/>
        <w:gridCol w:w="3071"/>
      </w:tblGrid>
      <w:tr w:rsidR="00667417" w:rsidRPr="000F2D38" w:rsidTr="00F743C8">
        <w:trPr>
          <w:jc w:val="center"/>
        </w:trPr>
        <w:tc>
          <w:tcPr>
            <w:tcW w:w="2236" w:type="dxa"/>
            <w:vAlign w:val="center"/>
            <w:hideMark/>
          </w:tcPr>
          <w:p w:rsidR="00667417" w:rsidRPr="00681F29" w:rsidRDefault="00667417" w:rsidP="00667417">
            <w:pPr>
              <w:jc w:val="center"/>
              <w:rPr>
                <w:rFonts w:ascii="Times New Roman" w:eastAsia="Times New Roman" w:hAnsi="Times New Roman" w:cs="Times New Roman"/>
                <w:sz w:val="24"/>
                <w:szCs w:val="24"/>
                <w:lang w:eastAsia="ru-RU"/>
              </w:rPr>
            </w:pPr>
            <w:r w:rsidRPr="00681F29">
              <w:rPr>
                <w:rFonts w:ascii="Times New Roman" w:eastAsia="Times New Roman" w:hAnsi="Times New Roman" w:cs="Times New Roman"/>
                <w:sz w:val="24"/>
                <w:szCs w:val="24"/>
                <w:lang w:eastAsia="ru-RU"/>
              </w:rPr>
              <w:t>Маңыздылық аспектілері</w:t>
            </w:r>
          </w:p>
        </w:tc>
        <w:tc>
          <w:tcPr>
            <w:tcW w:w="3827" w:type="dxa"/>
            <w:vAlign w:val="center"/>
            <w:hideMark/>
          </w:tcPr>
          <w:p w:rsidR="00667417" w:rsidRPr="00681F29" w:rsidRDefault="00667417" w:rsidP="00667417">
            <w:pPr>
              <w:jc w:val="center"/>
              <w:rPr>
                <w:rFonts w:ascii="Times New Roman" w:eastAsia="Times New Roman" w:hAnsi="Times New Roman" w:cs="Times New Roman"/>
                <w:sz w:val="24"/>
                <w:szCs w:val="24"/>
                <w:lang w:val="kk-KZ" w:eastAsia="ru-RU"/>
              </w:rPr>
            </w:pPr>
            <w:r w:rsidRPr="00681F29">
              <w:rPr>
                <w:rFonts w:ascii="Times New Roman" w:eastAsia="Times New Roman" w:hAnsi="Times New Roman" w:cs="Times New Roman"/>
                <w:sz w:val="24"/>
                <w:szCs w:val="24"/>
                <w:lang w:eastAsia="ru-RU"/>
              </w:rPr>
              <w:t>Сипаттамасы</w:t>
            </w:r>
          </w:p>
          <w:p w:rsidR="00667417" w:rsidRPr="00681F29" w:rsidRDefault="00667417" w:rsidP="00667417">
            <w:pPr>
              <w:jc w:val="center"/>
              <w:rPr>
                <w:rFonts w:ascii="Times New Roman" w:eastAsia="Times New Roman" w:hAnsi="Times New Roman" w:cs="Times New Roman"/>
                <w:sz w:val="24"/>
                <w:szCs w:val="24"/>
                <w:lang w:eastAsia="ru-RU"/>
              </w:rPr>
            </w:pPr>
            <w:r w:rsidRPr="00681F29">
              <w:rPr>
                <w:rFonts w:ascii="Times New Roman" w:eastAsia="Times New Roman" w:hAnsi="Times New Roman" w:cs="Times New Roman"/>
                <w:sz w:val="24"/>
                <w:szCs w:val="24"/>
                <w:lang w:eastAsia="ru-RU"/>
              </w:rPr>
              <w:t>(Іскерлік тұғыр тұрғысынан)</w:t>
            </w:r>
          </w:p>
        </w:tc>
        <w:tc>
          <w:tcPr>
            <w:tcW w:w="2835" w:type="dxa"/>
            <w:vAlign w:val="center"/>
            <w:hideMark/>
          </w:tcPr>
          <w:p w:rsidR="00667417" w:rsidRPr="00681F29" w:rsidRDefault="00667417" w:rsidP="00667417">
            <w:pPr>
              <w:jc w:val="center"/>
              <w:rPr>
                <w:rFonts w:ascii="Times New Roman" w:eastAsia="Times New Roman" w:hAnsi="Times New Roman" w:cs="Times New Roman"/>
                <w:sz w:val="24"/>
                <w:szCs w:val="24"/>
                <w:lang w:eastAsia="ru-RU"/>
              </w:rPr>
            </w:pPr>
            <w:r w:rsidRPr="00681F29">
              <w:rPr>
                <w:rFonts w:ascii="Times New Roman" w:eastAsia="Times New Roman" w:hAnsi="Times New Roman" w:cs="Times New Roman"/>
                <w:sz w:val="24"/>
                <w:szCs w:val="24"/>
                <w:lang w:eastAsia="ru-RU"/>
              </w:rPr>
              <w:t>Нәтижесі</w:t>
            </w:r>
          </w:p>
        </w:tc>
      </w:tr>
      <w:tr w:rsidR="00667417" w:rsidRPr="000F2D38" w:rsidTr="00F743C8">
        <w:trPr>
          <w:jc w:val="center"/>
        </w:trPr>
        <w:tc>
          <w:tcPr>
            <w:tcW w:w="2236" w:type="dxa"/>
            <w:hideMark/>
          </w:tcPr>
          <w:p w:rsidR="00667417" w:rsidRPr="004168EE" w:rsidRDefault="00667417" w:rsidP="00AB234F">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Ақпаратты талдау (а</w:t>
            </w:r>
            <w:r w:rsidRPr="000F2D38">
              <w:rPr>
                <w:rFonts w:ascii="Times New Roman" w:eastAsia="Times New Roman" w:hAnsi="Times New Roman" w:cs="Times New Roman"/>
                <w:bCs/>
                <w:sz w:val="24"/>
                <w:szCs w:val="24"/>
                <w:lang w:eastAsia="ru-RU"/>
              </w:rPr>
              <w:t>налитикалық)</w:t>
            </w:r>
          </w:p>
        </w:tc>
        <w:tc>
          <w:tcPr>
            <w:tcW w:w="3827"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Медиа-кеңістіктегі</w:t>
            </w:r>
            <w:r w:rsidR="00A727B8">
              <w:rPr>
                <w:rFonts w:ascii="Times New Roman" w:eastAsia="Times New Roman" w:hAnsi="Times New Roman" w:cs="Times New Roman"/>
                <w:sz w:val="24"/>
                <w:szCs w:val="24"/>
                <w:lang w:val="kk-KZ" w:eastAsia="ru-RU"/>
              </w:rPr>
              <w:t xml:space="preserve"> </w:t>
            </w:r>
            <w:r w:rsidRPr="004168EE">
              <w:rPr>
                <w:rFonts w:ascii="Times New Roman" w:eastAsia="Times New Roman" w:hAnsi="Times New Roman" w:cs="Times New Roman"/>
                <w:sz w:val="24"/>
                <w:szCs w:val="24"/>
                <w:lang w:eastAsia="ru-RU"/>
              </w:rPr>
              <w:t>мәліметтерді іріктейді, мазмұнын жіктейді және оның әсерін бағалайды.</w:t>
            </w:r>
          </w:p>
        </w:tc>
        <w:tc>
          <w:tcPr>
            <w:tcW w:w="2835"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Ақпараттық сауаттылық пен сыни ойлаудың жоғары деңгейі.</w:t>
            </w:r>
          </w:p>
        </w:tc>
      </w:tr>
      <w:tr w:rsidR="00667417" w:rsidRPr="000F2D38" w:rsidTr="00F743C8">
        <w:trPr>
          <w:jc w:val="center"/>
        </w:trPr>
        <w:tc>
          <w:tcPr>
            <w:tcW w:w="2236" w:type="dxa"/>
            <w:hideMark/>
          </w:tcPr>
          <w:p w:rsidR="00667417" w:rsidRPr="004168EE" w:rsidRDefault="00667417" w:rsidP="00AB234F">
            <w:pPr>
              <w:rPr>
                <w:rFonts w:ascii="Times New Roman" w:eastAsia="Times New Roman" w:hAnsi="Times New Roman" w:cs="Times New Roman"/>
                <w:sz w:val="24"/>
                <w:szCs w:val="24"/>
                <w:lang w:eastAsia="ru-RU"/>
              </w:rPr>
            </w:pPr>
            <w:r w:rsidRPr="000F2D38">
              <w:rPr>
                <w:rFonts w:ascii="Times New Roman" w:eastAsia="Times New Roman" w:hAnsi="Times New Roman" w:cs="Times New Roman"/>
                <w:bCs/>
                <w:sz w:val="24"/>
                <w:szCs w:val="24"/>
                <w:lang w:eastAsia="ru-RU"/>
              </w:rPr>
              <w:t>Зерттеушілік дағды (</w:t>
            </w:r>
            <w:r>
              <w:rPr>
                <w:rFonts w:ascii="Times New Roman" w:eastAsia="Times New Roman" w:hAnsi="Times New Roman" w:cs="Times New Roman"/>
                <w:bCs/>
                <w:sz w:val="24"/>
                <w:szCs w:val="24"/>
                <w:lang w:eastAsia="ru-RU"/>
              </w:rPr>
              <w:t>п</w:t>
            </w:r>
            <w:r w:rsidRPr="000F2D38">
              <w:rPr>
                <w:rFonts w:ascii="Times New Roman" w:eastAsia="Times New Roman" w:hAnsi="Times New Roman" w:cs="Times New Roman"/>
                <w:bCs/>
                <w:sz w:val="24"/>
                <w:szCs w:val="24"/>
                <w:lang w:eastAsia="ru-RU"/>
              </w:rPr>
              <w:t>рогностикалық)</w:t>
            </w:r>
          </w:p>
        </w:tc>
        <w:tc>
          <w:tcPr>
            <w:tcW w:w="3827"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Медиа-ортадағы жағымсыз үрдістерді алдын ала болжайды және олардың алдын алу жолдарын іздейді.</w:t>
            </w:r>
          </w:p>
        </w:tc>
        <w:tc>
          <w:tcPr>
            <w:tcW w:w="2835"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Әлеуметтік қауіптердің алдын алу стратегияларын құру.</w:t>
            </w:r>
          </w:p>
        </w:tc>
      </w:tr>
      <w:tr w:rsidR="00667417" w:rsidRPr="000F2D38" w:rsidTr="00F743C8">
        <w:trPr>
          <w:jc w:val="center"/>
        </w:trPr>
        <w:tc>
          <w:tcPr>
            <w:tcW w:w="2236" w:type="dxa"/>
            <w:hideMark/>
          </w:tcPr>
          <w:p w:rsidR="00667417" w:rsidRPr="004168EE" w:rsidRDefault="00667417" w:rsidP="00AB234F">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Өздігінен білім</w:t>
            </w:r>
            <w:r w:rsidRPr="000F2D38">
              <w:rPr>
                <w:rFonts w:ascii="Times New Roman" w:eastAsia="Times New Roman" w:hAnsi="Times New Roman" w:cs="Times New Roman"/>
                <w:bCs/>
                <w:sz w:val="24"/>
                <w:szCs w:val="24"/>
                <w:lang w:eastAsia="ru-RU"/>
              </w:rPr>
              <w:t>алу (</w:t>
            </w:r>
            <w:r>
              <w:rPr>
                <w:rFonts w:ascii="Times New Roman" w:eastAsia="Times New Roman" w:hAnsi="Times New Roman" w:cs="Times New Roman"/>
                <w:bCs/>
                <w:sz w:val="24"/>
                <w:szCs w:val="24"/>
                <w:lang w:eastAsia="ru-RU"/>
              </w:rPr>
              <w:t>р</w:t>
            </w:r>
            <w:r w:rsidRPr="000F2D38">
              <w:rPr>
                <w:rFonts w:ascii="Times New Roman" w:eastAsia="Times New Roman" w:hAnsi="Times New Roman" w:cs="Times New Roman"/>
                <w:bCs/>
                <w:sz w:val="24"/>
                <w:szCs w:val="24"/>
                <w:lang w:eastAsia="ru-RU"/>
              </w:rPr>
              <w:t>ефлексивтік)</w:t>
            </w:r>
          </w:p>
        </w:tc>
        <w:tc>
          <w:tcPr>
            <w:tcW w:w="3827"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Өзінің медиа</w:t>
            </w:r>
            <w:r>
              <w:rPr>
                <w:rFonts w:ascii="Times New Roman" w:eastAsia="Times New Roman" w:hAnsi="Times New Roman" w:cs="Times New Roman"/>
                <w:sz w:val="24"/>
                <w:szCs w:val="24"/>
                <w:lang w:eastAsia="ru-RU"/>
              </w:rPr>
              <w:t>–</w:t>
            </w:r>
            <w:r w:rsidRPr="004168EE">
              <w:rPr>
                <w:rFonts w:ascii="Times New Roman" w:eastAsia="Times New Roman" w:hAnsi="Times New Roman" w:cs="Times New Roman"/>
                <w:sz w:val="24"/>
                <w:szCs w:val="24"/>
                <w:lang w:eastAsia="ru-RU"/>
              </w:rPr>
              <w:t>құзыреттілігін үнемі жетілдіріп, жаңа технологияларды меңгеруге бағытталған іс-әрекет жасайды.</w:t>
            </w:r>
          </w:p>
        </w:tc>
        <w:tc>
          <w:tcPr>
            <w:tcW w:w="2835"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Кәсіби өзін-өзідамыту және бәсекеге қабілеттілік.</w:t>
            </w:r>
          </w:p>
        </w:tc>
      </w:tr>
      <w:tr w:rsidR="00667417" w:rsidRPr="000F2D38" w:rsidTr="00F743C8">
        <w:trPr>
          <w:jc w:val="center"/>
        </w:trPr>
        <w:tc>
          <w:tcPr>
            <w:tcW w:w="2236" w:type="dxa"/>
            <w:hideMark/>
          </w:tcPr>
          <w:p w:rsidR="00667417" w:rsidRPr="004168EE" w:rsidRDefault="00667417" w:rsidP="00AB234F">
            <w:pPr>
              <w:rPr>
                <w:rFonts w:ascii="Times New Roman" w:eastAsia="Times New Roman" w:hAnsi="Times New Roman" w:cs="Times New Roman"/>
                <w:sz w:val="24"/>
                <w:szCs w:val="24"/>
                <w:lang w:eastAsia="ru-RU"/>
              </w:rPr>
            </w:pPr>
            <w:r w:rsidRPr="000F2D38">
              <w:rPr>
                <w:rFonts w:ascii="Times New Roman" w:eastAsia="Times New Roman" w:hAnsi="Times New Roman" w:cs="Times New Roman"/>
                <w:bCs/>
                <w:sz w:val="24"/>
                <w:szCs w:val="24"/>
                <w:lang w:eastAsia="ru-RU"/>
              </w:rPr>
              <w:t>Әдістемелік шешім (</w:t>
            </w:r>
            <w:r>
              <w:rPr>
                <w:rFonts w:ascii="Times New Roman" w:eastAsia="Times New Roman" w:hAnsi="Times New Roman" w:cs="Times New Roman"/>
                <w:bCs/>
                <w:sz w:val="24"/>
                <w:szCs w:val="24"/>
                <w:lang w:eastAsia="ru-RU"/>
              </w:rPr>
              <w:t>к</w:t>
            </w:r>
            <w:r w:rsidRPr="000F2D38">
              <w:rPr>
                <w:rFonts w:ascii="Times New Roman" w:eastAsia="Times New Roman" w:hAnsi="Times New Roman" w:cs="Times New Roman"/>
                <w:bCs/>
                <w:sz w:val="24"/>
                <w:szCs w:val="24"/>
                <w:lang w:eastAsia="ru-RU"/>
              </w:rPr>
              <w:t>онструктивтік)</w:t>
            </w:r>
          </w:p>
        </w:tc>
        <w:tc>
          <w:tcPr>
            <w:tcW w:w="3827"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Медиа-ресурстарды әлеуметтік-педагогикалық түзету жұмыстарына қажетті құрал ретінде пайдаланады.</w:t>
            </w:r>
          </w:p>
        </w:tc>
        <w:tc>
          <w:tcPr>
            <w:tcW w:w="2835"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Тәрбие және әлеуметтендіру үдерісінің тиімділігін арттыру.</w:t>
            </w:r>
          </w:p>
        </w:tc>
      </w:tr>
      <w:tr w:rsidR="00667417" w:rsidRPr="000F2D38" w:rsidTr="00F743C8">
        <w:trPr>
          <w:jc w:val="center"/>
        </w:trPr>
        <w:tc>
          <w:tcPr>
            <w:tcW w:w="2236" w:type="dxa"/>
            <w:hideMark/>
          </w:tcPr>
          <w:p w:rsidR="00667417" w:rsidRPr="004168EE" w:rsidRDefault="00667417" w:rsidP="00AB234F">
            <w:pPr>
              <w:rPr>
                <w:rFonts w:ascii="Times New Roman" w:eastAsia="Times New Roman" w:hAnsi="Times New Roman" w:cs="Times New Roman"/>
                <w:sz w:val="24"/>
                <w:szCs w:val="24"/>
                <w:lang w:eastAsia="ru-RU"/>
              </w:rPr>
            </w:pPr>
            <w:r w:rsidRPr="000F2D38">
              <w:rPr>
                <w:rFonts w:ascii="Times New Roman" w:eastAsia="Times New Roman" w:hAnsi="Times New Roman" w:cs="Times New Roman"/>
                <w:bCs/>
                <w:sz w:val="24"/>
                <w:szCs w:val="24"/>
                <w:lang w:eastAsia="ru-RU"/>
              </w:rPr>
              <w:t>Когнитивтік белсенділік</w:t>
            </w:r>
          </w:p>
        </w:tc>
        <w:tc>
          <w:tcPr>
            <w:tcW w:w="3827"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Теориялық білім</w:t>
            </w:r>
            <w:r>
              <w:rPr>
                <w:rFonts w:ascii="Times New Roman" w:eastAsia="Times New Roman" w:hAnsi="Times New Roman" w:cs="Times New Roman"/>
                <w:sz w:val="24"/>
                <w:szCs w:val="24"/>
                <w:lang w:eastAsia="ru-RU"/>
              </w:rPr>
              <w:t>нен</w:t>
            </w:r>
            <w:r w:rsidRPr="004168EE">
              <w:rPr>
                <w:rFonts w:ascii="Times New Roman" w:eastAsia="Times New Roman" w:hAnsi="Times New Roman" w:cs="Times New Roman"/>
                <w:sz w:val="24"/>
                <w:szCs w:val="24"/>
                <w:lang w:eastAsia="ru-RU"/>
              </w:rPr>
              <w:t xml:space="preserve"> практикалық медиа-өнімдер (жобалар, контент) жасау арқылы іске асырады.</w:t>
            </w:r>
          </w:p>
        </w:tc>
        <w:tc>
          <w:tcPr>
            <w:tcW w:w="2835" w:type="dxa"/>
            <w:hideMark/>
          </w:tcPr>
          <w:p w:rsidR="00667417" w:rsidRPr="004168EE" w:rsidRDefault="00667417" w:rsidP="00AB234F">
            <w:pPr>
              <w:rPr>
                <w:rFonts w:ascii="Times New Roman" w:eastAsia="Times New Roman" w:hAnsi="Times New Roman" w:cs="Times New Roman"/>
                <w:sz w:val="24"/>
                <w:szCs w:val="24"/>
                <w:lang w:eastAsia="ru-RU"/>
              </w:rPr>
            </w:pPr>
            <w:r w:rsidRPr="004168EE">
              <w:rPr>
                <w:rFonts w:ascii="Times New Roman" w:eastAsia="Times New Roman" w:hAnsi="Times New Roman" w:cs="Times New Roman"/>
                <w:sz w:val="24"/>
                <w:szCs w:val="24"/>
                <w:lang w:eastAsia="ru-RU"/>
              </w:rPr>
              <w:t>Маманның іс-әрекетке негізделген тәжірибелік дайындығы.</w:t>
            </w:r>
          </w:p>
        </w:tc>
      </w:tr>
    </w:tbl>
    <w:p w:rsidR="00881ABA" w:rsidRPr="00586F3A" w:rsidRDefault="00881ABA" w:rsidP="00AB234F">
      <w:pPr>
        <w:spacing w:after="0" w:line="240" w:lineRule="auto"/>
        <w:ind w:firstLine="567"/>
        <w:jc w:val="center"/>
        <w:rPr>
          <w:rFonts w:ascii="Times New Roman" w:hAnsi="Times New Roman" w:cs="Times New Roman"/>
          <w:sz w:val="28"/>
          <w:szCs w:val="28"/>
        </w:rPr>
      </w:pPr>
    </w:p>
    <w:p w:rsidR="005A6999" w:rsidRPr="005A6999" w:rsidRDefault="005A6999" w:rsidP="005A6999">
      <w:pPr>
        <w:spacing w:after="0" w:line="240" w:lineRule="auto"/>
        <w:ind w:firstLine="709"/>
        <w:jc w:val="both"/>
        <w:rPr>
          <w:rFonts w:ascii="Times New Roman" w:hAnsi="Times New Roman" w:cs="Times New Roman"/>
          <w:sz w:val="28"/>
          <w:szCs w:val="28"/>
          <w:lang w:val="kk-KZ"/>
        </w:rPr>
      </w:pPr>
      <w:r w:rsidRPr="005A6999">
        <w:rPr>
          <w:rFonts w:ascii="Times New Roman" w:hAnsi="Times New Roman" w:cs="Times New Roman"/>
          <w:sz w:val="28"/>
          <w:szCs w:val="28"/>
          <w:lang w:val="kk-KZ"/>
        </w:rPr>
        <w:t>Кесте ғылыми еңбектерге талдау негізінде құрастырылды [</w:t>
      </w:r>
      <w:r>
        <w:rPr>
          <w:rFonts w:ascii="Times New Roman" w:hAnsi="Times New Roman" w:cs="Times New Roman"/>
          <w:sz w:val="28"/>
          <w:szCs w:val="28"/>
          <w:lang w:val="kk-KZ"/>
        </w:rPr>
        <w:t>92, 93, 94</w:t>
      </w:r>
      <w:r w:rsidRPr="005A6999">
        <w:rPr>
          <w:rFonts w:ascii="Times New Roman" w:hAnsi="Times New Roman" w:cs="Times New Roman"/>
          <w:sz w:val="28"/>
          <w:szCs w:val="28"/>
          <w:lang w:val="kk-KZ"/>
        </w:rPr>
        <w:t>].</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Болашақ әлеуметтік-педагогтің гностикалық іскерлігін жетілдіру негізінен танымдық және практикалық қызметін жобалау, соның ішінде олардың алдына проблема </w:t>
      </w:r>
      <w:r w:rsidR="00267097">
        <w:rPr>
          <w:rFonts w:ascii="Times New Roman" w:hAnsi="Times New Roman" w:cs="Times New Roman"/>
          <w:sz w:val="28"/>
          <w:szCs w:val="28"/>
          <w:lang w:val="kk-KZ"/>
        </w:rPr>
        <w:t>мен</w:t>
      </w:r>
      <w:r w:rsidRPr="00EB07EC">
        <w:rPr>
          <w:rFonts w:ascii="Times New Roman" w:hAnsi="Times New Roman" w:cs="Times New Roman"/>
          <w:sz w:val="28"/>
          <w:szCs w:val="28"/>
          <w:lang w:val="kk-KZ"/>
        </w:rPr>
        <w:t xml:space="preserve"> іздеу міндеттерін қою білімдерімен байланысты. Гн</w:t>
      </w:r>
      <w:r w:rsidR="009D2A9C">
        <w:rPr>
          <w:rFonts w:ascii="Times New Roman" w:hAnsi="Times New Roman" w:cs="Times New Roman"/>
          <w:sz w:val="28"/>
          <w:szCs w:val="28"/>
          <w:lang w:val="kk-KZ"/>
        </w:rPr>
        <w:t>остикалық іскерлікті</w:t>
      </w:r>
      <w:r w:rsidRPr="00EB07EC">
        <w:rPr>
          <w:rFonts w:ascii="Times New Roman" w:hAnsi="Times New Roman" w:cs="Times New Roman"/>
          <w:sz w:val="28"/>
          <w:szCs w:val="28"/>
          <w:lang w:val="kk-KZ"/>
        </w:rPr>
        <w:t xml:space="preserve"> жетілдіру мәселесі жоғары оқу орнындағы барлық оқу-тәрбие үдерісін жетілдіру, оқыту мен тәрбиелеудің әдістері мен құралдарын таңдау, осы үдерістердің негізгі </w:t>
      </w:r>
      <w:r w:rsidR="00267097">
        <w:rPr>
          <w:rFonts w:ascii="Times New Roman" w:hAnsi="Times New Roman" w:cs="Times New Roman"/>
          <w:sz w:val="28"/>
          <w:szCs w:val="28"/>
          <w:lang w:val="kk-KZ"/>
        </w:rPr>
        <w:t>қағидаларын</w:t>
      </w:r>
      <w:r w:rsidRPr="00EB07EC">
        <w:rPr>
          <w:rFonts w:ascii="Times New Roman" w:hAnsi="Times New Roman" w:cs="Times New Roman"/>
          <w:sz w:val="28"/>
          <w:szCs w:val="28"/>
          <w:lang w:val="kk-KZ"/>
        </w:rPr>
        <w:t xml:space="preserve"> жүзеге асыру жолдары және сайып келгенде, еліміздің оқу орындарында жоғары білікті мамандармен қамтамасыз ету басты мәселе болып табылады. Бұл міндет тек білімді </w:t>
      </w:r>
      <w:r w:rsidR="00280B39">
        <w:rPr>
          <w:rFonts w:ascii="Times New Roman" w:hAnsi="Times New Roman" w:cs="Times New Roman"/>
          <w:sz w:val="28"/>
          <w:szCs w:val="28"/>
          <w:lang w:val="kk-KZ"/>
        </w:rPr>
        <w:t>меңнеруге</w:t>
      </w:r>
      <w:r w:rsidRPr="00EB07EC">
        <w:rPr>
          <w:rFonts w:ascii="Times New Roman" w:hAnsi="Times New Roman" w:cs="Times New Roman"/>
          <w:sz w:val="28"/>
          <w:szCs w:val="28"/>
          <w:lang w:val="kk-KZ"/>
        </w:rPr>
        <w:t xml:space="preserve"> байланысты ғана емес, сонымен қатар білім алушылардың шығармашылық іс-әрекет тәжірибесін алған ақпаратты дамытуға бағытталған белгілі бір іс-әрекеттерді орындауда бірнеше рет және жүйелі қайталауды талап ететін үдеріс. Іскерлікті </w:t>
      </w:r>
      <w:r w:rsidR="00A34590">
        <w:rPr>
          <w:rFonts w:ascii="Times New Roman" w:hAnsi="Times New Roman" w:cs="Times New Roman"/>
          <w:sz w:val="28"/>
          <w:szCs w:val="28"/>
          <w:lang w:val="kk-KZ"/>
        </w:rPr>
        <w:t>жетілдіру</w:t>
      </w:r>
      <w:r w:rsidRPr="00EB07EC">
        <w:rPr>
          <w:rFonts w:ascii="Times New Roman" w:hAnsi="Times New Roman" w:cs="Times New Roman"/>
          <w:sz w:val="28"/>
          <w:szCs w:val="28"/>
          <w:lang w:val="kk-KZ"/>
        </w:rPr>
        <w:t xml:space="preserve"> әрқашан интеллектуалдық, мотивациялық, ерік және эмоциялық салаларын қамтиды, еңбек қызметінің жеке қасиеттерін тәрбиелеуге дұрыс ықпал етеді. Ақпаратты түсіну, жүйелеу, көшіру іскерлігінде студенттің осы нақты гностикалық іс-әрекетке қатысты жүйелі жұмыс жүргізу іс-әрекеті бойынша мүмкін болады.</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Демек, гностикалық іскерлікті меңгерудің тиімділігі теориялық білімді терең меңгеруге және оларға негізделген практикалық іс-әрекет тәсілдерін ұғынумен байланысты. Жалпы алғанда, гностикалық іскерлікті жетілдіруді теориялық және практикалық бағыттарда қарастыруға болады. Олар: студенттерді гностикалық іскерліктің мәні мен мазмұнымен таныстыру, олар алған педагогикалық ақпаратты өзгерту, жүйелеу іскерлігін білдіреді;</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іс-әрекеттің кез келген түрін жүзеге асыру үшін және педагогикалық қызметті жүргізудің барлық кезеңдерінде қажетті гностикалық іскерлікті бағалау;</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ақпаратты пайдалану дағдыларын қалыптастыру.</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Арнайы әдебиеттерді талдау нәтижесіне сәйкес </w:t>
      </w:r>
      <w:r w:rsidR="00CA1499" w:rsidRPr="00EB07EC">
        <w:rPr>
          <w:rFonts w:ascii="Times New Roman" w:hAnsi="Times New Roman" w:cs="Times New Roman"/>
          <w:sz w:val="28"/>
          <w:szCs w:val="28"/>
          <w:lang w:val="kk-KZ"/>
        </w:rPr>
        <w:t>болашақ әлеуметтік-педагог</w:t>
      </w:r>
      <w:r w:rsidRPr="00EB07EC">
        <w:rPr>
          <w:rFonts w:ascii="Times New Roman" w:hAnsi="Times New Roman" w:cs="Times New Roman"/>
          <w:sz w:val="28"/>
          <w:szCs w:val="28"/>
          <w:lang w:val="kk-KZ"/>
        </w:rPr>
        <w:t xml:space="preserve"> кадрларды жаңа әлеуметтік-экономикалық жағдайларға сәйкес медиабілім үдерісіндегі гностикалық іскерлігін жетілдіру мәселелерін ойдағыдай шешуде </w:t>
      </w:r>
      <w:r w:rsidRPr="00EB07EC">
        <w:rPr>
          <w:rFonts w:ascii="Times New Roman" w:hAnsi="Times New Roman" w:cs="Times New Roman"/>
          <w:i/>
          <w:sz w:val="28"/>
          <w:szCs w:val="28"/>
          <w:lang w:val="kk-KZ"/>
        </w:rPr>
        <w:t>акмеологиялық</w:t>
      </w:r>
      <w:r w:rsidRPr="00EB07EC">
        <w:rPr>
          <w:rFonts w:ascii="Times New Roman" w:hAnsi="Times New Roman" w:cs="Times New Roman"/>
          <w:sz w:val="28"/>
          <w:szCs w:val="28"/>
          <w:lang w:val="kk-KZ"/>
        </w:rPr>
        <w:t xml:space="preserve"> білімнің үлкен</w:t>
      </w:r>
      <w:r w:rsidR="00CA1499" w:rsidRPr="00EB07EC">
        <w:rPr>
          <w:rFonts w:ascii="Times New Roman" w:hAnsi="Times New Roman" w:cs="Times New Roman"/>
          <w:sz w:val="28"/>
          <w:szCs w:val="28"/>
          <w:lang w:val="kk-KZ"/>
        </w:rPr>
        <w:t xml:space="preserve"> әлеуеті бар екенін көрсетілген</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EC4CF1">
        <w:rPr>
          <w:rFonts w:ascii="Times New Roman" w:hAnsi="Times New Roman" w:cs="Times New Roman"/>
          <w:sz w:val="28"/>
          <w:szCs w:val="28"/>
          <w:lang w:val="kk-KZ"/>
        </w:rPr>
        <w:t>9</w:t>
      </w:r>
      <w:r w:rsidR="009933F7">
        <w:rPr>
          <w:rFonts w:ascii="Times New Roman" w:hAnsi="Times New Roman" w:cs="Times New Roman"/>
          <w:sz w:val="28"/>
          <w:szCs w:val="28"/>
          <w:lang w:val="kk-KZ"/>
        </w:rPr>
        <w:t>5</w:t>
      </w:r>
      <w:r w:rsidRPr="00EB07EC">
        <w:rPr>
          <w:rFonts w:ascii="Times New Roman" w:hAnsi="Times New Roman" w:cs="Times New Roman"/>
          <w:sz w:val="28"/>
          <w:szCs w:val="28"/>
          <w:lang w:val="kk-KZ"/>
        </w:rPr>
        <w:t xml:space="preserve">]. </w:t>
      </w:r>
      <w:r w:rsidRPr="00EB07EC">
        <w:rPr>
          <w:rFonts w:ascii="Times New Roman" w:eastAsia="Times New Roman" w:hAnsi="Times New Roman" w:cs="Times New Roman"/>
          <w:sz w:val="28"/>
          <w:szCs w:val="28"/>
          <w:lang w:val="kk-KZ" w:eastAsia="ru-RU"/>
        </w:rPr>
        <w:t>Медиабілімділік (media literacy) болашақ әлеуметтік педагогтің ақпараттық қоғамда тиімді жұмыс істей алу қабілетін қалыптастыруға ықпал етеді. Бұл үдеріс болашақ әлеуметтік педагогтің жеке кәсіби дамуы мен жоғары нәтижелі жұмыс істеуіне мүмкіндік беруде акмеологиялық тұғырдың маңыздылығы ерекше.</w:t>
      </w:r>
      <w:r w:rsidR="00135A08">
        <w:rPr>
          <w:rFonts w:ascii="Times New Roman" w:eastAsia="Times New Roman" w:hAnsi="Times New Roman" w:cs="Times New Roman"/>
          <w:sz w:val="28"/>
          <w:szCs w:val="28"/>
          <w:lang w:val="kk-KZ" w:eastAsia="ru-RU"/>
        </w:rPr>
        <w:t xml:space="preserve"> </w:t>
      </w:r>
      <w:r w:rsidRPr="00EB07EC">
        <w:rPr>
          <w:rFonts w:ascii="Times New Roman" w:hAnsi="Times New Roman" w:cs="Times New Roman"/>
          <w:sz w:val="28"/>
          <w:szCs w:val="28"/>
          <w:lang w:val="kk-KZ"/>
        </w:rPr>
        <w:t>Сонымен,</w:t>
      </w:r>
      <w:r w:rsidR="00CA1499" w:rsidRPr="00EB07EC">
        <w:rPr>
          <w:rFonts w:ascii="Times New Roman" w:hAnsi="Times New Roman" w:cs="Times New Roman"/>
          <w:sz w:val="28"/>
          <w:szCs w:val="28"/>
          <w:lang w:val="kk-KZ"/>
        </w:rPr>
        <w:t xml:space="preserve"> А.А.</w:t>
      </w:r>
      <w:r w:rsidR="00135A08">
        <w:rPr>
          <w:rFonts w:ascii="Times New Roman" w:hAnsi="Times New Roman" w:cs="Times New Roman"/>
          <w:sz w:val="28"/>
          <w:szCs w:val="28"/>
          <w:lang w:val="kk-KZ"/>
        </w:rPr>
        <w:t xml:space="preserve"> </w:t>
      </w:r>
      <w:r w:rsidR="00CA1499" w:rsidRPr="000B35F2">
        <w:rPr>
          <w:rFonts w:ascii="Times New Roman" w:hAnsi="Times New Roman" w:cs="Times New Roman"/>
          <w:sz w:val="28"/>
          <w:szCs w:val="28"/>
          <w:lang w:val="kk-KZ"/>
        </w:rPr>
        <w:t>Деркач</w:t>
      </w:r>
      <w:r w:rsidR="00C35BB5">
        <w:rPr>
          <w:rFonts w:ascii="Times New Roman" w:hAnsi="Times New Roman" w:cs="Times New Roman"/>
          <w:sz w:val="28"/>
          <w:szCs w:val="28"/>
          <w:lang w:val="kk-KZ"/>
        </w:rPr>
        <w:t>тың</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ғылыми зертеулерінде педагогикалық акмеология адамды тұлға, іс-әрекет субъектісі, жеке-тұлға ретінде зерттеп, жалпы ақыл-ой әлеуеті қалыптасқан көпқырлы біртұтас </w:t>
      </w:r>
      <w:r w:rsidR="00CA1499" w:rsidRPr="00EB07EC">
        <w:rPr>
          <w:rFonts w:ascii="Times New Roman" w:hAnsi="Times New Roman" w:cs="Times New Roman"/>
          <w:sz w:val="28"/>
          <w:szCs w:val="28"/>
          <w:lang w:val="kk-KZ"/>
        </w:rPr>
        <w:t>тұлға</w:t>
      </w:r>
      <w:r w:rsidRPr="00EB07EC">
        <w:rPr>
          <w:rFonts w:ascii="Times New Roman" w:hAnsi="Times New Roman" w:cs="Times New Roman"/>
          <w:sz w:val="28"/>
          <w:szCs w:val="28"/>
          <w:lang w:val="kk-KZ"/>
        </w:rPr>
        <w:t xml:space="preserve"> ретінде оның</w:t>
      </w:r>
      <w:r w:rsidR="00CA1499" w:rsidRPr="00EB07EC">
        <w:rPr>
          <w:rFonts w:ascii="Times New Roman" w:hAnsi="Times New Roman" w:cs="Times New Roman"/>
          <w:sz w:val="28"/>
          <w:szCs w:val="28"/>
          <w:lang w:val="kk-KZ"/>
        </w:rPr>
        <w:t xml:space="preserve"> жеке ерекшеліктерін анықтайды</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B245C4">
        <w:rPr>
          <w:rFonts w:ascii="Times New Roman" w:hAnsi="Times New Roman" w:cs="Times New Roman"/>
          <w:sz w:val="28"/>
          <w:szCs w:val="28"/>
          <w:lang w:val="kk-KZ"/>
        </w:rPr>
        <w:t>9</w:t>
      </w:r>
      <w:r w:rsidR="009933F7">
        <w:rPr>
          <w:rFonts w:ascii="Times New Roman" w:hAnsi="Times New Roman" w:cs="Times New Roman"/>
          <w:sz w:val="28"/>
          <w:szCs w:val="28"/>
          <w:lang w:val="kk-KZ"/>
        </w:rPr>
        <w:t>6</w:t>
      </w:r>
      <w:r w:rsidRPr="00EB07EC">
        <w:rPr>
          <w:rFonts w:ascii="Times New Roman" w:hAnsi="Times New Roman" w:cs="Times New Roman"/>
          <w:sz w:val="28"/>
          <w:szCs w:val="28"/>
          <w:lang w:val="kk-KZ"/>
        </w:rPr>
        <w:t>]. Бір кездері С.Л. Рубинштейн адамның өмір жолын талдай отырып, бұл жетілдірілген жоғарыға қарай</w:t>
      </w:r>
      <w:r w:rsidR="00CA1499" w:rsidRPr="00EB07EC">
        <w:rPr>
          <w:rFonts w:ascii="Times New Roman" w:hAnsi="Times New Roman" w:cs="Times New Roman"/>
          <w:sz w:val="28"/>
          <w:szCs w:val="28"/>
          <w:lang w:val="kk-KZ"/>
        </w:rPr>
        <w:t xml:space="preserve"> қозғалыс екенін атап өтіп, бұл – тұлғаның </w:t>
      </w:r>
      <w:r w:rsidRPr="00EB07EC">
        <w:rPr>
          <w:rFonts w:ascii="Times New Roman" w:hAnsi="Times New Roman" w:cs="Times New Roman"/>
          <w:sz w:val="28"/>
          <w:szCs w:val="28"/>
          <w:lang w:val="kk-KZ"/>
        </w:rPr>
        <w:t>болмысының ең жақсы көріністеріне арналған формалар екенін қарастырған</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B341F5">
        <w:rPr>
          <w:rFonts w:ascii="Times New Roman" w:hAnsi="Times New Roman" w:cs="Times New Roman"/>
          <w:sz w:val="28"/>
          <w:szCs w:val="28"/>
          <w:lang w:val="kk-KZ"/>
        </w:rPr>
        <w:t>9</w:t>
      </w:r>
      <w:r w:rsidR="00135A08">
        <w:rPr>
          <w:rFonts w:ascii="Times New Roman" w:hAnsi="Times New Roman" w:cs="Times New Roman"/>
          <w:sz w:val="28"/>
          <w:szCs w:val="28"/>
          <w:lang w:val="kk-KZ"/>
        </w:rPr>
        <w:t>2,</w:t>
      </w:r>
      <w:r w:rsidR="0052238C">
        <w:rPr>
          <w:rFonts w:ascii="Times New Roman" w:hAnsi="Times New Roman" w:cs="Times New Roman"/>
          <w:sz w:val="28"/>
          <w:szCs w:val="28"/>
          <w:lang w:val="kk-KZ"/>
        </w:rPr>
        <w:t xml:space="preserve"> </w:t>
      </w:r>
      <w:r w:rsidR="00135A08">
        <w:rPr>
          <w:rFonts w:ascii="Times New Roman" w:hAnsi="Times New Roman" w:cs="Times New Roman"/>
          <w:sz w:val="28"/>
          <w:szCs w:val="28"/>
          <w:lang w:val="kk-KZ"/>
        </w:rPr>
        <w:t>с.</w:t>
      </w:r>
      <w:r w:rsidR="009933F7">
        <w:rPr>
          <w:rFonts w:ascii="Times New Roman" w:hAnsi="Times New Roman" w:cs="Times New Roman"/>
          <w:sz w:val="28"/>
          <w:szCs w:val="28"/>
          <w:lang w:val="kk-KZ"/>
        </w:rPr>
        <w:t>4-716</w:t>
      </w:r>
      <w:r w:rsidRPr="00EB07EC">
        <w:rPr>
          <w:rFonts w:ascii="Times New Roman" w:hAnsi="Times New Roman" w:cs="Times New Roman"/>
          <w:sz w:val="28"/>
          <w:szCs w:val="28"/>
          <w:lang w:val="kk-KZ"/>
        </w:rPr>
        <w:t>].</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Л.С. Выготский</w:t>
      </w:r>
      <w:r w:rsidR="004274D3">
        <w:rPr>
          <w:rFonts w:ascii="Times New Roman" w:hAnsi="Times New Roman" w:cs="Times New Roman"/>
          <w:sz w:val="28"/>
          <w:szCs w:val="28"/>
          <w:lang w:val="kk-KZ"/>
        </w:rPr>
        <w:t>дің көз</w:t>
      </w:r>
      <w:r w:rsidR="00CA1499" w:rsidRPr="00EB07EC">
        <w:rPr>
          <w:rFonts w:ascii="Times New Roman" w:hAnsi="Times New Roman" w:cs="Times New Roman"/>
          <w:sz w:val="28"/>
          <w:szCs w:val="28"/>
          <w:lang w:val="kk-KZ"/>
        </w:rPr>
        <w:t>қарасы</w:t>
      </w:r>
      <w:r w:rsidR="00135A08">
        <w:rPr>
          <w:rFonts w:ascii="Times New Roman" w:hAnsi="Times New Roman" w:cs="Times New Roman"/>
          <w:sz w:val="28"/>
          <w:szCs w:val="28"/>
          <w:lang w:val="kk-KZ"/>
        </w:rPr>
        <w:t xml:space="preserve"> </w:t>
      </w:r>
      <w:r w:rsidR="00CA1499" w:rsidRPr="00EB07EC">
        <w:rPr>
          <w:rFonts w:ascii="Times New Roman" w:hAnsi="Times New Roman" w:cs="Times New Roman"/>
          <w:sz w:val="28"/>
          <w:szCs w:val="28"/>
          <w:lang w:val="kk-KZ"/>
        </w:rPr>
        <w:t>бойынша тұлғаның</w:t>
      </w:r>
      <w:r w:rsidRPr="00EB07EC">
        <w:rPr>
          <w:rFonts w:ascii="Times New Roman" w:hAnsi="Times New Roman" w:cs="Times New Roman"/>
          <w:sz w:val="28"/>
          <w:szCs w:val="28"/>
          <w:lang w:val="kk-KZ"/>
        </w:rPr>
        <w:t xml:space="preserve"> өмірін ұйымдастырудағы мүмкіндіктерінің артып келе жатқанын атап өтті</w:t>
      </w:r>
      <w:r w:rsidR="00135A08">
        <w:rPr>
          <w:rFonts w:ascii="Times New Roman" w:hAnsi="Times New Roman" w:cs="Times New Roman"/>
          <w:sz w:val="28"/>
          <w:szCs w:val="28"/>
          <w:lang w:val="kk-KZ"/>
        </w:rPr>
        <w:t xml:space="preserve"> </w:t>
      </w:r>
      <w:r w:rsidR="00B245C4" w:rsidRPr="00EB07EC">
        <w:rPr>
          <w:rFonts w:ascii="Times New Roman" w:hAnsi="Times New Roman" w:cs="Times New Roman"/>
          <w:sz w:val="28"/>
          <w:szCs w:val="28"/>
          <w:lang w:val="kk-KZ"/>
        </w:rPr>
        <w:t>[</w:t>
      </w:r>
      <w:r w:rsidR="00B341F5">
        <w:rPr>
          <w:rFonts w:ascii="Times New Roman" w:hAnsi="Times New Roman" w:cs="Times New Roman"/>
          <w:sz w:val="28"/>
          <w:szCs w:val="28"/>
          <w:lang w:val="kk-KZ"/>
        </w:rPr>
        <w:t>9</w:t>
      </w:r>
      <w:r w:rsidR="009933F7">
        <w:rPr>
          <w:rFonts w:ascii="Times New Roman" w:hAnsi="Times New Roman" w:cs="Times New Roman"/>
          <w:sz w:val="28"/>
          <w:szCs w:val="28"/>
          <w:lang w:val="kk-KZ"/>
        </w:rPr>
        <w:t>4, с. 4-1132</w:t>
      </w:r>
      <w:r w:rsidR="008D5D1E">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w:t>
      </w:r>
      <w:r w:rsidR="00CA1499" w:rsidRPr="00EB07EC">
        <w:rPr>
          <w:rFonts w:ascii="Times New Roman" w:hAnsi="Times New Roman" w:cs="Times New Roman"/>
          <w:sz w:val="28"/>
          <w:szCs w:val="28"/>
          <w:lang w:val="kk-KZ"/>
        </w:rPr>
        <w:t>Тұлғаның</w:t>
      </w:r>
      <w:r w:rsidRPr="00EB07EC">
        <w:rPr>
          <w:rFonts w:ascii="Times New Roman" w:hAnsi="Times New Roman" w:cs="Times New Roman"/>
          <w:sz w:val="28"/>
          <w:szCs w:val="28"/>
          <w:lang w:val="kk-KZ"/>
        </w:rPr>
        <w:t xml:space="preserve"> өз өмірін құруға деген ұмтылысы құндылық басымдықтарына сәйкес болу оған сыртқы факторларға қатысты салыстырмалы түрде тәуелсіз және еркін болуға мүмкіндік береді деп атап өткен.</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А.А.</w:t>
      </w:r>
      <w:r w:rsidR="009933F7">
        <w:rPr>
          <w:rFonts w:ascii="Times New Roman" w:hAnsi="Times New Roman" w:cs="Times New Roman"/>
          <w:sz w:val="28"/>
          <w:szCs w:val="28"/>
          <w:lang w:val="kk-KZ"/>
        </w:rPr>
        <w:t> </w:t>
      </w:r>
      <w:r w:rsidRPr="00EB07EC">
        <w:rPr>
          <w:rFonts w:ascii="Times New Roman" w:hAnsi="Times New Roman" w:cs="Times New Roman"/>
          <w:sz w:val="28"/>
          <w:szCs w:val="28"/>
          <w:lang w:val="kk-KZ"/>
        </w:rPr>
        <w:t>Бодалев</w:t>
      </w:r>
      <w:r w:rsidR="00CA1499" w:rsidRPr="00EB07EC">
        <w:rPr>
          <w:rFonts w:ascii="Times New Roman" w:hAnsi="Times New Roman" w:cs="Times New Roman"/>
          <w:sz w:val="28"/>
          <w:szCs w:val="28"/>
          <w:lang w:val="kk-KZ"/>
        </w:rPr>
        <w:t>тің пікіріеше</w:t>
      </w:r>
      <w:r w:rsidR="00135A08">
        <w:rPr>
          <w:rFonts w:ascii="Times New Roman" w:hAnsi="Times New Roman" w:cs="Times New Roman"/>
          <w:sz w:val="28"/>
          <w:szCs w:val="28"/>
          <w:lang w:val="kk-KZ"/>
        </w:rPr>
        <w:t xml:space="preserve"> </w:t>
      </w:r>
      <w:r w:rsidR="00CA1499"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акме</w:t>
      </w:r>
      <w:r w:rsidR="00CA1499"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термині </w:t>
      </w:r>
      <w:r w:rsidR="00CA1499" w:rsidRPr="00EB07EC">
        <w:rPr>
          <w:rFonts w:ascii="Times New Roman" w:hAnsi="Times New Roman" w:cs="Times New Roman"/>
          <w:sz w:val="28"/>
          <w:szCs w:val="28"/>
          <w:lang w:val="kk-KZ"/>
        </w:rPr>
        <w:t>тұлға</w:t>
      </w:r>
      <w:r w:rsidRPr="00EB07EC">
        <w:rPr>
          <w:rFonts w:ascii="Times New Roman" w:hAnsi="Times New Roman" w:cs="Times New Roman"/>
          <w:sz w:val="28"/>
          <w:szCs w:val="28"/>
          <w:lang w:val="kk-KZ"/>
        </w:rPr>
        <w:t xml:space="preserve"> қол жеткізе алатын шыңдарның тағы бір мағынасында өз дамуын әртүрлі жас кезеңдерінде жүзеге асырады деп қарастырады</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9933F7">
        <w:rPr>
          <w:rFonts w:ascii="Times New Roman" w:hAnsi="Times New Roman" w:cs="Times New Roman"/>
          <w:sz w:val="28"/>
          <w:szCs w:val="28"/>
          <w:lang w:val="kk-KZ"/>
        </w:rPr>
        <w:t>97</w:t>
      </w:r>
      <w:r w:rsidRPr="00EB07EC">
        <w:rPr>
          <w:rFonts w:ascii="Times New Roman" w:hAnsi="Times New Roman" w:cs="Times New Roman"/>
          <w:sz w:val="28"/>
          <w:szCs w:val="28"/>
          <w:lang w:val="kk-KZ"/>
        </w:rPr>
        <w:t xml:space="preserve">]. </w:t>
      </w:r>
    </w:p>
    <w:p w:rsidR="00A50C46" w:rsidRDefault="009E55E9" w:rsidP="00FF4BA0">
      <w:pPr>
        <w:pStyle w:val="a5"/>
        <w:spacing w:before="0" w:beforeAutospacing="0" w:after="0" w:afterAutospacing="0"/>
        <w:ind w:firstLine="709"/>
        <w:jc w:val="both"/>
        <w:rPr>
          <w:sz w:val="28"/>
          <w:szCs w:val="28"/>
          <w:lang w:val="kk-KZ"/>
        </w:rPr>
      </w:pPr>
      <w:r w:rsidRPr="00EB07EC">
        <w:rPr>
          <w:sz w:val="28"/>
          <w:szCs w:val="28"/>
          <w:lang w:val="kk-KZ"/>
        </w:rPr>
        <w:t>Қазақстандық зерттеушілер акмеологиялық тұғырды тұлғаның даму және кәсіби өсу үдерісін зерттейтін маңызды концептуалды негіз ретінде қарастырады. Бұл тұғыр тұлғаның жоғары нәтижелерге жетуіне, өз мүмкіндіктерін ашуына</w:t>
      </w:r>
      <w:r w:rsidR="009D2A9C">
        <w:rPr>
          <w:sz w:val="28"/>
          <w:szCs w:val="28"/>
          <w:lang w:val="kk-KZ"/>
        </w:rPr>
        <w:t xml:space="preserve"> </w:t>
      </w:r>
      <w:r w:rsidRPr="00EB07EC">
        <w:rPr>
          <w:sz w:val="28"/>
          <w:szCs w:val="28"/>
          <w:lang w:val="kk-KZ"/>
        </w:rPr>
        <w:t>және өзінің кәсіби деңгейін арттыруға бағытталған кешенді әдіснамалық көзқарас болып табылады. А</w:t>
      </w:r>
      <w:r w:rsidR="009D2A9C">
        <w:rPr>
          <w:sz w:val="28"/>
          <w:szCs w:val="28"/>
          <w:lang w:val="kk-KZ"/>
        </w:rPr>
        <w:t>кмеология ғылымы, жалпы алғанда</w:t>
      </w:r>
      <w:r w:rsidRPr="00EB07EC">
        <w:rPr>
          <w:sz w:val="28"/>
          <w:szCs w:val="28"/>
          <w:lang w:val="kk-KZ"/>
        </w:rPr>
        <w:t xml:space="preserve"> тұлғаның дамуы мен кәсіби жетілуі жайлы зерттеулер жүргізеді, ал акмеологиялық тұғыр осы үдерістерді нақты теориялық және тәжірибелік негізде қарастыруға мүмкіндік береді. Ғалымдардың акмеологиялық тұғырға берген бірнеше анықтамаларына тоқталсақ:</w:t>
      </w:r>
      <w:r w:rsidR="00135A08">
        <w:rPr>
          <w:sz w:val="28"/>
          <w:szCs w:val="28"/>
          <w:lang w:val="kk-KZ"/>
        </w:rPr>
        <w:t xml:space="preserve"> </w:t>
      </w:r>
      <w:r w:rsidR="00C35BB5" w:rsidRPr="00EB07EC">
        <w:rPr>
          <w:sz w:val="28"/>
          <w:szCs w:val="28"/>
          <w:lang w:val="kk-KZ"/>
        </w:rPr>
        <w:t>Б.А. Тұрғынбаеваның пікірінше акмеологиялық тұғырға сүйену арқылы сапасы жағынан жаңа ғылыми нәтижелерге қол жеткізуге болады деп көрсетеді. Сонымен бірге акмеологияның мән-мағынасын тұлғаның дамуымен байланысты тұрақты бейнелер деп түсіндіреді [</w:t>
      </w:r>
      <w:r w:rsidR="009933F7">
        <w:rPr>
          <w:sz w:val="28"/>
          <w:szCs w:val="28"/>
          <w:lang w:val="kk-KZ"/>
        </w:rPr>
        <w:t>98</w:t>
      </w:r>
      <w:r w:rsidR="00C35BB5" w:rsidRPr="00EB07EC">
        <w:rPr>
          <w:sz w:val="28"/>
          <w:szCs w:val="28"/>
          <w:lang w:val="kk-KZ"/>
        </w:rPr>
        <w:t xml:space="preserve">]. </w:t>
      </w:r>
      <w:r w:rsidR="00CA1499" w:rsidRPr="0059441D">
        <w:rPr>
          <w:sz w:val="28"/>
          <w:szCs w:val="28"/>
          <w:lang w:val="kk-KZ"/>
        </w:rPr>
        <w:t xml:space="preserve">Т. </w:t>
      </w:r>
      <w:r w:rsidRPr="0059441D">
        <w:rPr>
          <w:sz w:val="28"/>
          <w:szCs w:val="28"/>
          <w:lang w:val="kk-KZ"/>
        </w:rPr>
        <w:t>Тәжібаев</w:t>
      </w:r>
      <w:r w:rsidRPr="00EB07EC">
        <w:rPr>
          <w:sz w:val="28"/>
          <w:szCs w:val="28"/>
          <w:lang w:val="kk-KZ"/>
        </w:rPr>
        <w:t xml:space="preserve"> адам тұлғасының кәсіби және тұлғалық дамуын ең жоғары деңгейге жетуге бағытталған жүйелі тәсіл ретінде түсіндіреді</w:t>
      </w:r>
      <w:r w:rsidR="00135A08">
        <w:rPr>
          <w:sz w:val="28"/>
          <w:szCs w:val="28"/>
          <w:lang w:val="kk-KZ"/>
        </w:rPr>
        <w:t xml:space="preserve"> </w:t>
      </w:r>
      <w:r w:rsidR="00CA1499" w:rsidRPr="00EB07EC">
        <w:rPr>
          <w:sz w:val="28"/>
          <w:szCs w:val="28"/>
          <w:lang w:val="kk-KZ"/>
        </w:rPr>
        <w:t>[</w:t>
      </w:r>
      <w:r w:rsidR="009933F7">
        <w:rPr>
          <w:sz w:val="28"/>
          <w:szCs w:val="28"/>
          <w:lang w:val="kk-KZ"/>
        </w:rPr>
        <w:t>99</w:t>
      </w:r>
      <w:r w:rsidR="00CA1499" w:rsidRPr="00EB07EC">
        <w:rPr>
          <w:sz w:val="28"/>
          <w:szCs w:val="28"/>
          <w:lang w:val="kk-KZ"/>
        </w:rPr>
        <w:t>]</w:t>
      </w:r>
      <w:r w:rsidRPr="00EB07EC">
        <w:rPr>
          <w:sz w:val="28"/>
          <w:szCs w:val="28"/>
          <w:lang w:val="kk-KZ"/>
        </w:rPr>
        <w:t xml:space="preserve">. </w:t>
      </w:r>
    </w:p>
    <w:p w:rsidR="00667E9A" w:rsidRDefault="00CA1499" w:rsidP="00FF4BA0">
      <w:pPr>
        <w:pStyle w:val="a5"/>
        <w:spacing w:before="0" w:beforeAutospacing="0" w:after="0" w:afterAutospacing="0"/>
        <w:ind w:firstLine="709"/>
        <w:jc w:val="both"/>
        <w:rPr>
          <w:sz w:val="28"/>
          <w:szCs w:val="28"/>
          <w:lang w:val="kk-KZ"/>
        </w:rPr>
      </w:pPr>
      <w:r w:rsidRPr="00EB07EC">
        <w:rPr>
          <w:sz w:val="28"/>
          <w:szCs w:val="28"/>
          <w:lang w:val="kk-KZ"/>
        </w:rPr>
        <w:t>Демек</w:t>
      </w:r>
      <w:r w:rsidR="009E55E9" w:rsidRPr="00EB07EC">
        <w:rPr>
          <w:sz w:val="28"/>
          <w:szCs w:val="28"/>
          <w:lang w:val="kk-KZ"/>
        </w:rPr>
        <w:t xml:space="preserve">, акмеология жеке тұлғаның жетістіктерін және оның кәсіби жолында жоғары нәтижелерге жетуін қамтамасыз ететін ғылым болып табылады. Тұғырда </w:t>
      </w:r>
      <w:r w:rsidRPr="00EB07EC">
        <w:rPr>
          <w:sz w:val="28"/>
          <w:szCs w:val="28"/>
          <w:lang w:val="kk-KZ"/>
        </w:rPr>
        <w:t>тұлғаның</w:t>
      </w:r>
      <w:r w:rsidR="009E55E9" w:rsidRPr="00EB07EC">
        <w:rPr>
          <w:sz w:val="28"/>
          <w:szCs w:val="28"/>
          <w:lang w:val="kk-KZ"/>
        </w:rPr>
        <w:t xml:space="preserve"> өзін-</w:t>
      </w:r>
      <w:r w:rsidRPr="00EB07EC">
        <w:rPr>
          <w:sz w:val="28"/>
          <w:szCs w:val="28"/>
          <w:lang w:val="kk-KZ"/>
        </w:rPr>
        <w:t>өзі жетілдіруі, даму динамикасы</w:t>
      </w:r>
      <w:r w:rsidR="009E55E9" w:rsidRPr="00EB07EC">
        <w:rPr>
          <w:sz w:val="28"/>
          <w:szCs w:val="28"/>
          <w:lang w:val="kk-KZ"/>
        </w:rPr>
        <w:t xml:space="preserve"> және кәсіби шеберлікті арттыру маңызды орын алады. </w:t>
      </w:r>
      <w:r w:rsidR="00414B70">
        <w:rPr>
          <w:sz w:val="28"/>
          <w:szCs w:val="28"/>
          <w:lang w:val="kk-KZ"/>
        </w:rPr>
        <w:t>А</w:t>
      </w:r>
      <w:r w:rsidR="009E55E9" w:rsidRPr="00EB07EC">
        <w:rPr>
          <w:sz w:val="28"/>
          <w:szCs w:val="28"/>
          <w:lang w:val="kk-KZ"/>
        </w:rPr>
        <w:t>кмеологиялық тұғырды тұлғаның әлеуетін толық іске асыруға бағытталған әдіснамалық жүйе ретінде қарастырады</w:t>
      </w:r>
      <w:r w:rsidR="00135A08">
        <w:rPr>
          <w:sz w:val="28"/>
          <w:szCs w:val="28"/>
          <w:lang w:val="kk-KZ"/>
        </w:rPr>
        <w:t xml:space="preserve"> </w:t>
      </w:r>
      <w:r w:rsidR="009E55E9" w:rsidRPr="00EB07EC">
        <w:rPr>
          <w:sz w:val="28"/>
          <w:szCs w:val="28"/>
          <w:lang w:val="kk-KZ"/>
        </w:rPr>
        <w:t>[</w:t>
      </w:r>
      <w:r w:rsidR="00EC4CF1">
        <w:rPr>
          <w:sz w:val="28"/>
          <w:szCs w:val="28"/>
          <w:lang w:val="kk-KZ"/>
        </w:rPr>
        <w:t>10</w:t>
      </w:r>
      <w:r w:rsidR="009933F7">
        <w:rPr>
          <w:sz w:val="28"/>
          <w:szCs w:val="28"/>
          <w:lang w:val="kk-KZ"/>
        </w:rPr>
        <w:t>0</w:t>
      </w:r>
      <w:r w:rsidR="009E55E9" w:rsidRPr="00EB07EC">
        <w:rPr>
          <w:sz w:val="28"/>
          <w:szCs w:val="28"/>
          <w:lang w:val="kk-KZ"/>
        </w:rPr>
        <w:t xml:space="preserve">]. Ол акмеологияның негізгі мақсаты адамды өзінің кәсіби жетістіктеріне жетуге, өмірлік мақсаттарына ұмтылуға ықпал ету болып табылатынын айтады. Бұл тұғыр педагогтің өз білімін үнемі жаңартуы мен </w:t>
      </w:r>
      <w:r w:rsidR="009E55E9" w:rsidRPr="00EB07EC">
        <w:rPr>
          <w:sz w:val="28"/>
          <w:szCs w:val="28"/>
          <w:lang w:val="kk-KZ"/>
        </w:rPr>
        <w:lastRenderedPageBreak/>
        <w:t xml:space="preserve">кәсіби қызметінде жетістіктерге жетуін қамтамасыз ету үшін өте маңызды. </w:t>
      </w:r>
      <w:r w:rsidR="00135A08">
        <w:rPr>
          <w:sz w:val="28"/>
          <w:szCs w:val="28"/>
          <w:lang w:val="kk-KZ"/>
        </w:rPr>
        <w:t xml:space="preserve"> </w:t>
      </w:r>
      <w:r w:rsidR="00073BF6" w:rsidRPr="00073BF6">
        <w:rPr>
          <w:sz w:val="28"/>
          <w:szCs w:val="28"/>
          <w:lang w:val="kk-KZ"/>
        </w:rPr>
        <w:t>Н.В.</w:t>
      </w:r>
      <w:r w:rsidR="00135A08">
        <w:rPr>
          <w:sz w:val="28"/>
          <w:szCs w:val="28"/>
          <w:lang w:val="kk-KZ"/>
        </w:rPr>
        <w:t xml:space="preserve"> </w:t>
      </w:r>
      <w:r w:rsidR="00073BF6" w:rsidRPr="00073BF6">
        <w:rPr>
          <w:sz w:val="28"/>
          <w:szCs w:val="28"/>
          <w:lang w:val="kk-KZ"/>
        </w:rPr>
        <w:t>Кузьмина</w:t>
      </w:r>
      <w:r w:rsidR="00073BF6">
        <w:rPr>
          <w:sz w:val="28"/>
          <w:szCs w:val="28"/>
          <w:lang w:val="kk-KZ"/>
        </w:rPr>
        <w:t>ның</w:t>
      </w:r>
      <w:r w:rsidR="00135A08">
        <w:rPr>
          <w:sz w:val="28"/>
          <w:szCs w:val="28"/>
          <w:lang w:val="kk-KZ"/>
        </w:rPr>
        <w:t xml:space="preserve"> </w:t>
      </w:r>
      <w:r w:rsidR="00BC08F5" w:rsidRPr="00EB07EC">
        <w:rPr>
          <w:sz w:val="28"/>
          <w:szCs w:val="28"/>
          <w:lang w:val="kk-KZ"/>
        </w:rPr>
        <w:t>зерттеулерінде</w:t>
      </w:r>
      <w:r w:rsidR="009E55E9" w:rsidRPr="00EB07EC">
        <w:rPr>
          <w:sz w:val="28"/>
          <w:szCs w:val="28"/>
          <w:lang w:val="kk-KZ"/>
        </w:rPr>
        <w:t xml:space="preserve"> акмеологиялық тұғырды болашақ маманның өзін-өзі дамытуы мен кәсіби біліктілігін арттыру үшін қажетті психологиялық және педагогикалық аспектілерді біріктіретін тұжырымдама ретінде анықтайды</w:t>
      </w:r>
      <w:r w:rsidR="00135A08">
        <w:rPr>
          <w:sz w:val="28"/>
          <w:szCs w:val="28"/>
          <w:lang w:val="kk-KZ"/>
        </w:rPr>
        <w:t xml:space="preserve"> </w:t>
      </w:r>
      <w:r w:rsidR="009E55E9" w:rsidRPr="00EB07EC">
        <w:rPr>
          <w:sz w:val="28"/>
          <w:szCs w:val="28"/>
          <w:lang w:val="kk-KZ"/>
        </w:rPr>
        <w:t>[</w:t>
      </w:r>
      <w:r w:rsidR="00EC4CF1">
        <w:rPr>
          <w:sz w:val="28"/>
          <w:szCs w:val="28"/>
          <w:lang w:val="kk-KZ"/>
        </w:rPr>
        <w:t>10</w:t>
      </w:r>
      <w:r w:rsidR="009933F7">
        <w:rPr>
          <w:sz w:val="28"/>
          <w:szCs w:val="28"/>
          <w:lang w:val="kk-KZ"/>
        </w:rPr>
        <w:t>1</w:t>
      </w:r>
      <w:r w:rsidR="009E55E9" w:rsidRPr="00EB07EC">
        <w:rPr>
          <w:sz w:val="28"/>
          <w:szCs w:val="28"/>
          <w:lang w:val="kk-KZ"/>
        </w:rPr>
        <w:t>]. Ғалым бұл тұғырдың педагогт</w:t>
      </w:r>
      <w:r w:rsidR="00BC08F5" w:rsidRPr="00EB07EC">
        <w:rPr>
          <w:sz w:val="28"/>
          <w:szCs w:val="28"/>
          <w:lang w:val="kk-KZ"/>
        </w:rPr>
        <w:t>ің</w:t>
      </w:r>
      <w:r w:rsidR="009E55E9" w:rsidRPr="00EB07EC">
        <w:rPr>
          <w:sz w:val="28"/>
          <w:szCs w:val="28"/>
          <w:lang w:val="kk-KZ"/>
        </w:rPr>
        <w:t xml:space="preserve"> психологиялық және кәсіби тұлғасын дамытудағы басты құрал екен</w:t>
      </w:r>
      <w:r w:rsidR="00BC08F5" w:rsidRPr="00EB07EC">
        <w:rPr>
          <w:sz w:val="28"/>
          <w:szCs w:val="28"/>
          <w:lang w:val="kk-KZ"/>
        </w:rPr>
        <w:t>ін атап көрсетеді. Ол педагогтің</w:t>
      </w:r>
      <w:r w:rsidR="009E55E9" w:rsidRPr="00EB07EC">
        <w:rPr>
          <w:sz w:val="28"/>
          <w:szCs w:val="28"/>
          <w:lang w:val="kk-KZ"/>
        </w:rPr>
        <w:t xml:space="preserve"> өз күштерін бағалауы, дағдыларын жетілдіруі және нәтижелі әрекет ету қабілетін арттыруды көздейді. </w:t>
      </w:r>
    </w:p>
    <w:p w:rsidR="009E55E9" w:rsidRPr="00EB07EC" w:rsidRDefault="00073BF6" w:rsidP="00FF4BA0">
      <w:pPr>
        <w:pStyle w:val="a5"/>
        <w:spacing w:before="0" w:beforeAutospacing="0" w:after="0" w:afterAutospacing="0"/>
        <w:ind w:firstLine="709"/>
        <w:jc w:val="both"/>
        <w:rPr>
          <w:sz w:val="28"/>
          <w:szCs w:val="28"/>
          <w:lang w:val="kk-KZ"/>
        </w:rPr>
      </w:pPr>
      <w:r>
        <w:rPr>
          <w:sz w:val="28"/>
          <w:szCs w:val="28"/>
          <w:lang w:val="kk-KZ"/>
        </w:rPr>
        <w:t>А</w:t>
      </w:r>
      <w:r w:rsidR="009E55E9" w:rsidRPr="00EB07EC">
        <w:rPr>
          <w:sz w:val="28"/>
          <w:szCs w:val="28"/>
          <w:lang w:val="kk-KZ"/>
        </w:rPr>
        <w:t>кмеологиялық тұғыр</w:t>
      </w:r>
      <w:r w:rsidR="00BC08F5" w:rsidRPr="00EB07EC">
        <w:rPr>
          <w:sz w:val="28"/>
          <w:szCs w:val="28"/>
          <w:lang w:val="kk-KZ"/>
        </w:rPr>
        <w:t xml:space="preserve"> – </w:t>
      </w:r>
      <w:r w:rsidR="009E55E9" w:rsidRPr="00EB07EC">
        <w:rPr>
          <w:sz w:val="28"/>
          <w:szCs w:val="28"/>
          <w:lang w:val="kk-KZ"/>
        </w:rPr>
        <w:t>бұл</w:t>
      </w:r>
      <w:r w:rsidR="00135A08">
        <w:rPr>
          <w:sz w:val="28"/>
          <w:szCs w:val="28"/>
          <w:lang w:val="kk-KZ"/>
        </w:rPr>
        <w:t xml:space="preserve"> </w:t>
      </w:r>
      <w:r w:rsidR="00BC08F5" w:rsidRPr="00EB07EC">
        <w:rPr>
          <w:sz w:val="28"/>
          <w:szCs w:val="28"/>
          <w:lang w:val="kk-KZ"/>
        </w:rPr>
        <w:t>тұлғаны</w:t>
      </w:r>
      <w:r w:rsidR="009E55E9" w:rsidRPr="00EB07EC">
        <w:rPr>
          <w:sz w:val="28"/>
          <w:szCs w:val="28"/>
          <w:lang w:val="kk-KZ"/>
        </w:rPr>
        <w:t xml:space="preserve"> жоғары кәсіби деңгейге жетелейтін, оның білім алу, тәжірибе жинақтау және өзіндік дамуға негізделген жеке тәсілдер жүйесі</w:t>
      </w:r>
      <w:r w:rsidR="00135A08">
        <w:rPr>
          <w:sz w:val="28"/>
          <w:szCs w:val="28"/>
          <w:lang w:val="kk-KZ"/>
        </w:rPr>
        <w:t xml:space="preserve"> </w:t>
      </w:r>
      <w:r w:rsidR="009E55E9" w:rsidRPr="00EB07EC">
        <w:rPr>
          <w:sz w:val="28"/>
          <w:szCs w:val="28"/>
          <w:lang w:val="kk-KZ"/>
        </w:rPr>
        <w:t>[</w:t>
      </w:r>
      <w:r w:rsidR="00EC4CF1">
        <w:rPr>
          <w:sz w:val="28"/>
          <w:szCs w:val="28"/>
          <w:lang w:val="kk-KZ"/>
        </w:rPr>
        <w:t>10</w:t>
      </w:r>
      <w:r w:rsidR="009933F7">
        <w:rPr>
          <w:sz w:val="28"/>
          <w:szCs w:val="28"/>
          <w:lang w:val="kk-KZ"/>
        </w:rPr>
        <w:t>2</w:t>
      </w:r>
      <w:r w:rsidR="009E55E9" w:rsidRPr="00EB07EC">
        <w:rPr>
          <w:sz w:val="28"/>
          <w:szCs w:val="28"/>
          <w:lang w:val="kk-KZ"/>
        </w:rPr>
        <w:t>]. Бұл тұғырда адамды оның нақты мақсаттарына жетуге бағыттайтын әртүрлі әдіс-тәсілдер мен құралдар қарастырылған. Ол акмеологиялық тұғырды жеке тұлғаның</w:t>
      </w:r>
      <w:r w:rsidR="00135A08">
        <w:rPr>
          <w:sz w:val="28"/>
          <w:szCs w:val="28"/>
          <w:lang w:val="kk-KZ"/>
        </w:rPr>
        <w:t xml:space="preserve"> </w:t>
      </w:r>
      <w:r w:rsidR="009E55E9" w:rsidRPr="00EB07EC">
        <w:rPr>
          <w:sz w:val="28"/>
          <w:szCs w:val="28"/>
          <w:lang w:val="kk-KZ"/>
        </w:rPr>
        <w:t>максималды кәсіби әлеуетін жүзеге асыруға мүмкіндік беретін тәсіл ретінде ұсынады.</w:t>
      </w:r>
      <w:r w:rsidR="00667E9A">
        <w:rPr>
          <w:sz w:val="28"/>
          <w:szCs w:val="28"/>
          <w:lang w:val="kk-KZ"/>
        </w:rPr>
        <w:t xml:space="preserve"> </w:t>
      </w:r>
      <w:r w:rsidR="009E55E9" w:rsidRPr="00EB07EC">
        <w:rPr>
          <w:sz w:val="28"/>
          <w:szCs w:val="28"/>
          <w:lang w:val="kk-KZ"/>
        </w:rPr>
        <w:t xml:space="preserve">Жоғарыда көрсетілген анықтамаларға сәйкес, </w:t>
      </w:r>
      <w:r w:rsidR="009E55E9" w:rsidRPr="00EB07EC">
        <w:rPr>
          <w:bCs/>
          <w:sz w:val="28"/>
          <w:szCs w:val="28"/>
          <w:lang w:val="kk-KZ"/>
        </w:rPr>
        <w:t>акмеологиялық тұғыр</w:t>
      </w:r>
      <w:r w:rsidR="00BC08F5" w:rsidRPr="00EB07EC">
        <w:rPr>
          <w:bCs/>
          <w:sz w:val="28"/>
          <w:szCs w:val="28"/>
          <w:lang w:val="kk-KZ"/>
        </w:rPr>
        <w:t xml:space="preserve"> – </w:t>
      </w:r>
      <w:r w:rsidR="009E55E9" w:rsidRPr="00EB07EC">
        <w:rPr>
          <w:sz w:val="28"/>
          <w:szCs w:val="28"/>
          <w:lang w:val="kk-KZ"/>
        </w:rPr>
        <w:t>бұл жеке тұлғаның кәсіби дамуы мен өсуін қолдай</w:t>
      </w:r>
      <w:r w:rsidR="00183785">
        <w:rPr>
          <w:sz w:val="28"/>
          <w:szCs w:val="28"/>
          <w:lang w:val="kk-KZ"/>
        </w:rPr>
        <w:t>тын, жоғары жетістіктерге жету</w:t>
      </w:r>
      <w:r w:rsidR="009E55E9" w:rsidRPr="00EB07EC">
        <w:rPr>
          <w:sz w:val="28"/>
          <w:szCs w:val="28"/>
          <w:lang w:val="kk-KZ"/>
        </w:rPr>
        <w:t xml:space="preserve"> тәсілдер</w:t>
      </w:r>
      <w:r w:rsidR="00BC08F5" w:rsidRPr="00EB07EC">
        <w:rPr>
          <w:sz w:val="28"/>
          <w:szCs w:val="28"/>
          <w:lang w:val="kk-KZ"/>
        </w:rPr>
        <w:t>ін</w:t>
      </w:r>
      <w:r w:rsidR="009E55E9" w:rsidRPr="00EB07EC">
        <w:rPr>
          <w:sz w:val="28"/>
          <w:szCs w:val="28"/>
          <w:lang w:val="kk-KZ"/>
        </w:rPr>
        <w:t>ің бағыттары</w:t>
      </w:r>
      <w:r w:rsidR="00183785">
        <w:rPr>
          <w:sz w:val="28"/>
          <w:szCs w:val="28"/>
          <w:lang w:val="kk-KZ"/>
        </w:rPr>
        <w:t xml:space="preserve"> </w:t>
      </w:r>
      <w:r w:rsidR="009E55E9" w:rsidRPr="00EB07EC">
        <w:rPr>
          <w:sz w:val="28"/>
          <w:szCs w:val="28"/>
          <w:lang w:val="kk-KZ"/>
        </w:rPr>
        <w:t xml:space="preserve">мен маңыздылығы </w:t>
      </w:r>
      <w:r w:rsidR="00B6474A">
        <w:rPr>
          <w:sz w:val="28"/>
          <w:szCs w:val="28"/>
          <w:lang w:val="kk-KZ"/>
        </w:rPr>
        <w:t>13</w:t>
      </w:r>
      <w:r w:rsidR="009E55E9" w:rsidRPr="00EB07EC">
        <w:rPr>
          <w:sz w:val="28"/>
          <w:szCs w:val="28"/>
          <w:lang w:val="kk-KZ"/>
        </w:rPr>
        <w:t>-к</w:t>
      </w:r>
      <w:r w:rsidR="004274D3">
        <w:rPr>
          <w:sz w:val="28"/>
          <w:szCs w:val="28"/>
          <w:lang w:val="kk-KZ"/>
        </w:rPr>
        <w:t>е</w:t>
      </w:r>
      <w:r w:rsidR="009E55E9" w:rsidRPr="00EB07EC">
        <w:rPr>
          <w:sz w:val="28"/>
          <w:szCs w:val="28"/>
          <w:lang w:val="kk-KZ"/>
        </w:rPr>
        <w:t>стеде көрсетілді.</w:t>
      </w:r>
    </w:p>
    <w:p w:rsidR="009E55E9" w:rsidRPr="00EB07EC" w:rsidRDefault="009E55E9" w:rsidP="00AB234F">
      <w:pPr>
        <w:spacing w:after="0" w:line="240" w:lineRule="auto"/>
        <w:outlineLvl w:val="2"/>
        <w:rPr>
          <w:rFonts w:ascii="Times New Roman" w:eastAsia="Times New Roman" w:hAnsi="Times New Roman" w:cs="Times New Roman"/>
          <w:bCs/>
          <w:sz w:val="28"/>
          <w:szCs w:val="28"/>
          <w:lang w:val="kk-KZ" w:eastAsia="ru-RU"/>
        </w:rPr>
      </w:pPr>
    </w:p>
    <w:p w:rsidR="009E55E9" w:rsidRDefault="009E55E9" w:rsidP="00D37023">
      <w:pPr>
        <w:spacing w:after="0" w:line="240" w:lineRule="auto"/>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8"/>
          <w:szCs w:val="28"/>
          <w:lang w:val="kk-KZ" w:eastAsia="ru-RU"/>
        </w:rPr>
        <w:t xml:space="preserve">Кесте </w:t>
      </w:r>
      <w:r w:rsidR="00F565DE">
        <w:rPr>
          <w:rFonts w:ascii="Times New Roman" w:eastAsia="Times New Roman" w:hAnsi="Times New Roman" w:cs="Times New Roman"/>
          <w:bCs/>
          <w:sz w:val="28"/>
          <w:szCs w:val="28"/>
          <w:lang w:val="kk-KZ" w:eastAsia="ru-RU"/>
        </w:rPr>
        <w:t>13</w:t>
      </w:r>
      <w:r w:rsidR="00FF4BA0">
        <w:rPr>
          <w:rFonts w:ascii="Times New Roman" w:eastAsia="Times New Roman" w:hAnsi="Times New Roman" w:cs="Times New Roman"/>
          <w:bCs/>
          <w:sz w:val="28"/>
          <w:szCs w:val="28"/>
          <w:lang w:val="kk-KZ" w:eastAsia="ru-RU"/>
        </w:rPr>
        <w:t>–</w:t>
      </w:r>
      <w:r w:rsidRPr="00EB07EC">
        <w:rPr>
          <w:rFonts w:ascii="Times New Roman" w:eastAsia="Times New Roman" w:hAnsi="Times New Roman" w:cs="Times New Roman"/>
          <w:bCs/>
          <w:sz w:val="28"/>
          <w:szCs w:val="28"/>
          <w:lang w:eastAsia="ru-RU"/>
        </w:rPr>
        <w:t>Акмеологиялық тұғырдың рөлі</w:t>
      </w:r>
    </w:p>
    <w:p w:rsidR="00D37023" w:rsidRPr="00FF4BA0" w:rsidRDefault="00D37023" w:rsidP="00AB234F">
      <w:pPr>
        <w:spacing w:after="0" w:line="240" w:lineRule="auto"/>
        <w:ind w:firstLine="567"/>
        <w:outlineLvl w:val="2"/>
        <w:rPr>
          <w:rFonts w:ascii="Times New Roman" w:eastAsia="Times New Roman" w:hAnsi="Times New Roman" w:cs="Times New Roman"/>
          <w:bCs/>
          <w:sz w:val="16"/>
          <w:szCs w:val="16"/>
          <w:lang w:val="kk-KZ" w:eastAsia="ru-RU"/>
        </w:rPr>
      </w:pPr>
    </w:p>
    <w:tbl>
      <w:tblPr>
        <w:tblStyle w:val="a3"/>
        <w:tblW w:w="9639" w:type="dxa"/>
        <w:jc w:val="center"/>
        <w:tblLook w:val="04A0"/>
      </w:tblPr>
      <w:tblGrid>
        <w:gridCol w:w="3114"/>
        <w:gridCol w:w="6525"/>
      </w:tblGrid>
      <w:tr w:rsidR="00FF4BA0" w:rsidRPr="00EB07EC" w:rsidTr="00FF4BA0">
        <w:trPr>
          <w:jc w:val="center"/>
        </w:trPr>
        <w:tc>
          <w:tcPr>
            <w:tcW w:w="3114" w:type="dxa"/>
          </w:tcPr>
          <w:p w:rsidR="00FF4BA0" w:rsidRPr="00EB07EC" w:rsidRDefault="00FF4BA0" w:rsidP="00AB234F">
            <w:pPr>
              <w:jc w:val="cente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Бағыттары</w:t>
            </w:r>
          </w:p>
        </w:tc>
        <w:tc>
          <w:tcPr>
            <w:tcW w:w="6525" w:type="dxa"/>
          </w:tcPr>
          <w:p w:rsidR="00FF4BA0" w:rsidRPr="00EB07EC" w:rsidRDefault="00FF4BA0" w:rsidP="00AB234F">
            <w:pPr>
              <w:jc w:val="cente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Маңыздылығы</w:t>
            </w:r>
          </w:p>
        </w:tc>
      </w:tr>
      <w:tr w:rsidR="00FF4BA0" w:rsidRPr="00EA47CF" w:rsidTr="00FF4BA0">
        <w:trPr>
          <w:jc w:val="center"/>
        </w:trPr>
        <w:tc>
          <w:tcPr>
            <w:tcW w:w="3114" w:type="dxa"/>
          </w:tcPr>
          <w:p w:rsidR="00FF4BA0" w:rsidRPr="00EB07EC" w:rsidRDefault="00FF4BA0"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Гностикалық іскерлік</w:t>
            </w:r>
          </w:p>
        </w:tc>
        <w:tc>
          <w:tcPr>
            <w:tcW w:w="6525" w:type="dxa"/>
          </w:tcPr>
          <w:p w:rsidR="00FF4BA0" w:rsidRPr="00EB07EC" w:rsidRDefault="00FF4BA0"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Бұл болашақ әлеуметтік педагогтің ақпаратты дұрыс қабылдау, талдау және бағалау қабілетін қалыптастыруды қамтиды. Акмеологиялық тұғыр арқылы студенттер өздерінің кәсіби қызметінде тиімді шешімдер қабылдауға және жеке білімін жетілдіруге қажетті дағдыларды игереді.</w:t>
            </w:r>
          </w:p>
        </w:tc>
      </w:tr>
      <w:tr w:rsidR="00FF4BA0" w:rsidRPr="00EA47CF" w:rsidTr="00FF4BA0">
        <w:trPr>
          <w:jc w:val="center"/>
        </w:trPr>
        <w:tc>
          <w:tcPr>
            <w:tcW w:w="3114" w:type="dxa"/>
            <w:tcBorders>
              <w:bottom w:val="single" w:sz="4" w:space="0" w:color="auto"/>
            </w:tcBorders>
          </w:tcPr>
          <w:p w:rsidR="00FF4BA0" w:rsidRPr="00EB07EC" w:rsidRDefault="00FF4BA0" w:rsidP="00AB234F">
            <w:pPr>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4"/>
                <w:szCs w:val="24"/>
                <w:lang w:val="kk-KZ" w:eastAsia="ru-RU"/>
              </w:rPr>
              <w:t>Кәсіби өсу мен даму</w:t>
            </w:r>
          </w:p>
        </w:tc>
        <w:tc>
          <w:tcPr>
            <w:tcW w:w="6525" w:type="dxa"/>
            <w:tcBorders>
              <w:bottom w:val="single" w:sz="4" w:space="0" w:color="auto"/>
            </w:tcBorders>
          </w:tcPr>
          <w:p w:rsidR="00FF4BA0" w:rsidRPr="00EB07EC" w:rsidRDefault="00FF4BA0"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Акмеологиялық тұғыр болашақ педагогтің жеке тұлғалық өсуін және жоғары кәсіби деңгейге көтерілуін қамтамасыз етеді. Бұл әлеуметтік педагогтің өз міндеттерін орындай отырып, кәсіби шеберлігін арттыруға ықпал етеді.</w:t>
            </w:r>
          </w:p>
        </w:tc>
      </w:tr>
      <w:tr w:rsidR="00FF4BA0" w:rsidRPr="00EA47CF" w:rsidTr="00FF4BA0">
        <w:trPr>
          <w:jc w:val="center"/>
        </w:trPr>
        <w:tc>
          <w:tcPr>
            <w:tcW w:w="3114" w:type="dxa"/>
            <w:tcBorders>
              <w:bottom w:val="single" w:sz="4" w:space="0" w:color="auto"/>
            </w:tcBorders>
          </w:tcPr>
          <w:p w:rsidR="00FF4BA0" w:rsidRPr="00EB07EC" w:rsidRDefault="00FF4BA0" w:rsidP="00AB234F">
            <w:pPr>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4"/>
                <w:szCs w:val="24"/>
                <w:lang w:val="kk-KZ" w:eastAsia="ru-RU"/>
              </w:rPr>
              <w:t>Өзара әрекеттестік және коммуникативтік дағдылар</w:t>
            </w:r>
          </w:p>
        </w:tc>
        <w:tc>
          <w:tcPr>
            <w:tcW w:w="6525" w:type="dxa"/>
            <w:tcBorders>
              <w:bottom w:val="single" w:sz="4" w:space="0" w:color="auto"/>
            </w:tcBorders>
          </w:tcPr>
          <w:p w:rsidR="00FF4BA0" w:rsidRPr="00EB07EC" w:rsidRDefault="00FF4BA0"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Медиабілім үдерісінде болашақ педагогтің тиімді тұлғалық қарым-қатынас жасауға, әлеуметтік ортаны түсінуге, түрлі пікірлер мен ақпараттармен жұмыс істеуге қабілеттілігі дамиды.</w:t>
            </w:r>
          </w:p>
        </w:tc>
      </w:tr>
      <w:tr w:rsidR="00FF4BA0" w:rsidRPr="00EA47CF" w:rsidTr="00FF4BA0">
        <w:trPr>
          <w:jc w:val="center"/>
        </w:trPr>
        <w:tc>
          <w:tcPr>
            <w:tcW w:w="3114" w:type="dxa"/>
          </w:tcPr>
          <w:p w:rsidR="00FF4BA0" w:rsidRPr="00EB07EC" w:rsidRDefault="00FF4BA0"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Мәдениетаралық қарым-қатынас</w:t>
            </w:r>
          </w:p>
          <w:p w:rsidR="00FF4BA0" w:rsidRPr="00EB07EC" w:rsidRDefault="00FF4BA0" w:rsidP="00AB234F">
            <w:pPr>
              <w:outlineLvl w:val="2"/>
              <w:rPr>
                <w:rFonts w:ascii="Times New Roman" w:eastAsia="Times New Roman" w:hAnsi="Times New Roman" w:cs="Times New Roman"/>
                <w:bCs/>
                <w:sz w:val="28"/>
                <w:szCs w:val="28"/>
                <w:lang w:val="kk-KZ" w:eastAsia="ru-RU"/>
              </w:rPr>
            </w:pPr>
          </w:p>
        </w:tc>
        <w:tc>
          <w:tcPr>
            <w:tcW w:w="6525" w:type="dxa"/>
          </w:tcPr>
          <w:p w:rsidR="00FF4BA0" w:rsidRPr="00EB07EC" w:rsidRDefault="00FF4BA0" w:rsidP="00AB234F">
            <w:pPr>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sz w:val="24"/>
                <w:szCs w:val="24"/>
                <w:lang w:val="kk-KZ" w:eastAsia="ru-RU"/>
              </w:rPr>
              <w:t>Акмеологиялық тұғыр тұлғаның мәдениетаралық түсінігін дамытуға ықпал етеді, бұл әлеуметтік педагогқа әртүрлі әлеуметтік топтармен және мәдениетпен жұмыс істеу мүмкіндігін береді.</w:t>
            </w:r>
          </w:p>
        </w:tc>
      </w:tr>
      <w:tr w:rsidR="00FF4BA0" w:rsidRPr="00EA47CF" w:rsidTr="00FF4BA0">
        <w:trPr>
          <w:jc w:val="center"/>
        </w:trPr>
        <w:tc>
          <w:tcPr>
            <w:tcW w:w="3114" w:type="dxa"/>
          </w:tcPr>
          <w:p w:rsidR="00FF4BA0" w:rsidRPr="00EB07EC" w:rsidRDefault="00FF4BA0"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Тұлғалық жетілу</w:t>
            </w:r>
          </w:p>
        </w:tc>
        <w:tc>
          <w:tcPr>
            <w:tcW w:w="6525" w:type="dxa"/>
          </w:tcPr>
          <w:p w:rsidR="00FF4BA0" w:rsidRPr="00EB07EC" w:rsidRDefault="00FF4BA0" w:rsidP="00AB234F">
            <w:pPr>
              <w:outlineLvl w:val="2"/>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Акмеология тұлғаның өзін-өзі жетілдіру үдерісін зерттейді, бұл болашақ әлеуметтік педагогтің өздерінің шеберліктерін арттыру және кәсіби ө</w:t>
            </w:r>
            <w:r>
              <w:rPr>
                <w:rFonts w:ascii="Times New Roman" w:eastAsia="Times New Roman" w:hAnsi="Times New Roman" w:cs="Times New Roman"/>
                <w:sz w:val="24"/>
                <w:szCs w:val="24"/>
                <w:lang w:val="kk-KZ" w:eastAsia="ru-RU"/>
              </w:rPr>
              <w:t>мірде табысты болу үшін маңызды</w:t>
            </w:r>
          </w:p>
        </w:tc>
      </w:tr>
    </w:tbl>
    <w:p w:rsidR="009E55E9" w:rsidRDefault="009E55E9" w:rsidP="00AB234F">
      <w:pPr>
        <w:spacing w:after="0" w:line="240" w:lineRule="auto"/>
        <w:ind w:firstLine="567"/>
        <w:outlineLvl w:val="2"/>
        <w:rPr>
          <w:rFonts w:ascii="Times New Roman" w:eastAsia="Times New Roman" w:hAnsi="Times New Roman" w:cs="Times New Roman"/>
          <w:bCs/>
          <w:sz w:val="28"/>
          <w:szCs w:val="28"/>
          <w:lang w:val="kk-KZ" w:eastAsia="ru-RU"/>
        </w:rPr>
      </w:pPr>
    </w:p>
    <w:p w:rsidR="00183785" w:rsidRPr="005A6999" w:rsidRDefault="00183785" w:rsidP="00183785">
      <w:pPr>
        <w:spacing w:after="0" w:line="240" w:lineRule="auto"/>
        <w:ind w:firstLine="709"/>
        <w:jc w:val="both"/>
        <w:rPr>
          <w:rFonts w:ascii="Times New Roman" w:hAnsi="Times New Roman" w:cs="Times New Roman"/>
          <w:sz w:val="28"/>
          <w:szCs w:val="28"/>
          <w:lang w:val="kk-KZ"/>
        </w:rPr>
      </w:pPr>
      <w:r w:rsidRPr="005A6999">
        <w:rPr>
          <w:rFonts w:ascii="Times New Roman" w:hAnsi="Times New Roman" w:cs="Times New Roman"/>
          <w:sz w:val="28"/>
          <w:szCs w:val="28"/>
          <w:lang w:val="kk-KZ"/>
        </w:rPr>
        <w:t>Кесте</w:t>
      </w:r>
      <w:r w:rsidR="008046D1">
        <w:rPr>
          <w:rFonts w:ascii="Times New Roman" w:hAnsi="Times New Roman" w:cs="Times New Roman"/>
          <w:sz w:val="28"/>
          <w:szCs w:val="28"/>
          <w:lang w:val="kk-KZ"/>
        </w:rPr>
        <w:t xml:space="preserve">дегі </w:t>
      </w:r>
      <w:r w:rsidR="008046D1">
        <w:rPr>
          <w:rFonts w:ascii="Times New Roman" w:eastAsia="Times New Roman" w:hAnsi="Times New Roman" w:cs="Times New Roman"/>
          <w:bCs/>
          <w:sz w:val="28"/>
          <w:szCs w:val="28"/>
          <w:lang w:val="kk-KZ" w:eastAsia="ru-RU"/>
        </w:rPr>
        <w:t>а</w:t>
      </w:r>
      <w:r w:rsidR="008046D1" w:rsidRPr="008046D1">
        <w:rPr>
          <w:rFonts w:ascii="Times New Roman" w:eastAsia="Times New Roman" w:hAnsi="Times New Roman" w:cs="Times New Roman"/>
          <w:bCs/>
          <w:sz w:val="28"/>
          <w:szCs w:val="28"/>
          <w:lang w:val="kk-KZ" w:eastAsia="ru-RU"/>
        </w:rPr>
        <w:t>кмеологиялық тұғырдың</w:t>
      </w:r>
      <w:r>
        <w:rPr>
          <w:rFonts w:ascii="Times New Roman" w:hAnsi="Times New Roman" w:cs="Times New Roman"/>
          <w:sz w:val="28"/>
          <w:szCs w:val="28"/>
          <w:lang w:val="kk-KZ"/>
        </w:rPr>
        <w:t xml:space="preserve"> бағытары мен маңыздылығы </w:t>
      </w:r>
      <w:r w:rsidRPr="005A6999">
        <w:rPr>
          <w:rFonts w:ascii="Times New Roman" w:hAnsi="Times New Roman" w:cs="Times New Roman"/>
          <w:sz w:val="28"/>
          <w:szCs w:val="28"/>
          <w:lang w:val="kk-KZ"/>
        </w:rPr>
        <w:t>ғылыми еңбектерге талдау негізінде құрастырылды [</w:t>
      </w:r>
      <w:r w:rsidR="00564C39">
        <w:rPr>
          <w:rFonts w:ascii="Times New Roman" w:hAnsi="Times New Roman" w:cs="Times New Roman"/>
          <w:sz w:val="28"/>
          <w:szCs w:val="28"/>
          <w:lang w:val="kk-KZ"/>
        </w:rPr>
        <w:t>95-</w:t>
      </w:r>
      <w:r>
        <w:rPr>
          <w:rFonts w:ascii="Times New Roman" w:hAnsi="Times New Roman" w:cs="Times New Roman"/>
          <w:sz w:val="28"/>
          <w:szCs w:val="28"/>
          <w:lang w:val="kk-KZ"/>
        </w:rPr>
        <w:t>105</w:t>
      </w:r>
      <w:r w:rsidRPr="005A6999">
        <w:rPr>
          <w:rFonts w:ascii="Times New Roman" w:hAnsi="Times New Roman" w:cs="Times New Roman"/>
          <w:sz w:val="28"/>
          <w:szCs w:val="28"/>
          <w:lang w:val="kk-KZ"/>
        </w:rPr>
        <w:t>].</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 xml:space="preserve">Демек, акмеология ғылымы </w:t>
      </w:r>
      <w:r w:rsidR="003D699A" w:rsidRPr="00EB07EC">
        <w:rPr>
          <w:rFonts w:ascii="Times New Roman" w:eastAsia="Times New Roman" w:hAnsi="Times New Roman" w:cs="Times New Roman"/>
          <w:sz w:val="28"/>
          <w:szCs w:val="28"/>
          <w:lang w:val="kk-KZ" w:eastAsia="ru-RU"/>
        </w:rPr>
        <w:t>тұлғаның</w:t>
      </w:r>
      <w:r w:rsidRPr="00EB07EC">
        <w:rPr>
          <w:rFonts w:ascii="Times New Roman" w:eastAsia="Times New Roman" w:hAnsi="Times New Roman" w:cs="Times New Roman"/>
          <w:sz w:val="28"/>
          <w:szCs w:val="28"/>
          <w:lang w:val="kk-KZ" w:eastAsia="ru-RU"/>
        </w:rPr>
        <w:t xml:space="preserve"> жеке және кәсіби жетілуін зерттейді, оның құндылықтары мен мүмкіндіктерін ескереді. Болашақ әлеуметтік педагог үшін акмеологиялық тұғыр маңызды рөл атқарады, өйткені ол медиабілім үдерісінде кәсіби шеберлікті арттыруға бағытталған.</w:t>
      </w:r>
      <w:r w:rsidR="00135A08">
        <w:rPr>
          <w:rFonts w:ascii="Times New Roman" w:eastAsia="Times New Roman" w:hAnsi="Times New Roman" w:cs="Times New Roman"/>
          <w:sz w:val="28"/>
          <w:szCs w:val="28"/>
          <w:lang w:val="kk-KZ" w:eastAsia="ru-RU"/>
        </w:rPr>
        <w:t xml:space="preserve"> </w:t>
      </w:r>
      <w:r w:rsidRPr="00EB07EC">
        <w:rPr>
          <w:rFonts w:ascii="Times New Roman" w:hAnsi="Times New Roman" w:cs="Times New Roman"/>
          <w:sz w:val="28"/>
          <w:szCs w:val="28"/>
          <w:lang w:val="kk-KZ"/>
        </w:rPr>
        <w:lastRenderedPageBreak/>
        <w:t xml:space="preserve">Кәсібиліктің шыңына қарай жылжу </w:t>
      </w:r>
      <w:r w:rsidR="003D699A" w:rsidRPr="00EB07EC">
        <w:rPr>
          <w:rFonts w:ascii="Times New Roman" w:hAnsi="Times New Roman" w:cs="Times New Roman"/>
          <w:sz w:val="28"/>
          <w:szCs w:val="28"/>
          <w:lang w:val="kk-KZ"/>
        </w:rPr>
        <w:t>тұлғаның</w:t>
      </w:r>
      <w:r w:rsidRPr="00EB07EC">
        <w:rPr>
          <w:rFonts w:ascii="Times New Roman" w:hAnsi="Times New Roman" w:cs="Times New Roman"/>
          <w:sz w:val="28"/>
          <w:szCs w:val="28"/>
          <w:lang w:val="kk-KZ"/>
        </w:rPr>
        <w:t xml:space="preserve"> белгілі бір ерекше қасиеттері. Ең алдымен, акме бұл-бағытталған мотивация. Ол кәсіби қызметте жетістікке жетуді ынталандыруды, өзін-өзі дамыту және өзін-өзі жүзеге асыру мен мамандыққа шығармашылық</w:t>
      </w:r>
      <w:r w:rsidR="003D699A" w:rsidRPr="00EB07EC">
        <w:rPr>
          <w:rFonts w:ascii="Times New Roman" w:hAnsi="Times New Roman" w:cs="Times New Roman"/>
          <w:sz w:val="28"/>
          <w:szCs w:val="28"/>
          <w:lang w:val="kk-KZ"/>
        </w:rPr>
        <w:t xml:space="preserve"> үлес қосу мотивациясын қамтиды</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EC4CF1">
        <w:rPr>
          <w:rFonts w:ascii="Times New Roman" w:hAnsi="Times New Roman" w:cs="Times New Roman"/>
          <w:sz w:val="28"/>
          <w:szCs w:val="28"/>
          <w:lang w:val="kk-KZ"/>
        </w:rPr>
        <w:t>10</w:t>
      </w:r>
      <w:r w:rsidR="009933F7">
        <w:rPr>
          <w:rFonts w:ascii="Times New Roman" w:hAnsi="Times New Roman" w:cs="Times New Roman"/>
          <w:sz w:val="28"/>
          <w:szCs w:val="28"/>
          <w:lang w:val="kk-KZ"/>
        </w:rPr>
        <w:t>3</w:t>
      </w:r>
      <w:r w:rsidR="003D699A" w:rsidRPr="00EB07EC">
        <w:rPr>
          <w:rFonts w:ascii="Times New Roman" w:hAnsi="Times New Roman" w:cs="Times New Roman"/>
          <w:sz w:val="28"/>
          <w:szCs w:val="28"/>
          <w:lang w:val="kk-KZ"/>
        </w:rPr>
        <w:t xml:space="preserve">]. Акмеге жету – </w:t>
      </w:r>
      <w:r w:rsidRPr="00EB07EC">
        <w:rPr>
          <w:rFonts w:ascii="Times New Roman" w:hAnsi="Times New Roman" w:cs="Times New Roman"/>
          <w:sz w:val="28"/>
          <w:szCs w:val="28"/>
          <w:lang w:val="kk-KZ"/>
        </w:rPr>
        <w:t>бұлтұлғаның дамуындағы көптеген объективті және субъективті жағдайлармен өзара әрекеттесуінің нәтижесі. Талант, қабілет, физикалық және психикалық денсаулықты субъективті факторлар ретінде қарастыруға болады, ал тәрбие, оқыту, сапа шарттары білім беру және осы үдерістің объективті факторлары ретінде қарастыруға болады</w:t>
      </w:r>
      <w:r w:rsidR="00135A08">
        <w:rPr>
          <w:rFonts w:ascii="Times New Roman" w:hAnsi="Times New Roman" w:cs="Times New Roman"/>
          <w:sz w:val="28"/>
          <w:szCs w:val="28"/>
          <w:lang w:val="kk-KZ"/>
        </w:rPr>
        <w:t xml:space="preserve"> </w:t>
      </w:r>
      <w:r w:rsidR="00B6474A" w:rsidRPr="00EB07EC">
        <w:rPr>
          <w:rFonts w:ascii="Times New Roman" w:hAnsi="Times New Roman" w:cs="Times New Roman"/>
          <w:sz w:val="28"/>
          <w:szCs w:val="28"/>
          <w:lang w:val="kk-KZ"/>
        </w:rPr>
        <w:t>[</w:t>
      </w:r>
      <w:r w:rsidR="00B6474A">
        <w:rPr>
          <w:rFonts w:ascii="Times New Roman" w:hAnsi="Times New Roman" w:cs="Times New Roman"/>
          <w:sz w:val="28"/>
          <w:szCs w:val="28"/>
          <w:lang w:val="kk-KZ"/>
        </w:rPr>
        <w:t>10</w:t>
      </w:r>
      <w:r w:rsidR="009933F7">
        <w:rPr>
          <w:rFonts w:ascii="Times New Roman" w:hAnsi="Times New Roman" w:cs="Times New Roman"/>
          <w:sz w:val="28"/>
          <w:szCs w:val="28"/>
          <w:lang w:val="kk-KZ"/>
        </w:rPr>
        <w:t>4</w:t>
      </w:r>
      <w:r w:rsidR="00B6474A">
        <w:rPr>
          <w:rFonts w:ascii="Times New Roman" w:hAnsi="Times New Roman" w:cs="Times New Roman"/>
          <w:sz w:val="28"/>
          <w:szCs w:val="28"/>
          <w:lang w:val="kk-KZ"/>
        </w:rPr>
        <w:t>]</w:t>
      </w:r>
      <w:r w:rsidRPr="00EB07EC">
        <w:rPr>
          <w:rFonts w:ascii="Times New Roman" w:hAnsi="Times New Roman" w:cs="Times New Roman"/>
          <w:sz w:val="28"/>
          <w:szCs w:val="28"/>
          <w:lang w:val="kk-KZ"/>
        </w:rPr>
        <w:t>. Сонымен қатар, акме ұғымы, оған қол жеткізу үдерісі нақты кәсіби қызметке байланысты болады. Акмеология тұлға және қызмет субъектісі ретінде өмір сүруге мүмкіндік беретін оңтайлы факторлар мен жағдайларды анықтау мәселелерін шешеді, яғни өзінің «акмеге» жетуі ең алдымен кәсіби қызметтегі дәрежелік көрсеткіші. Акме кәсіби қызметте табысты дегенді білдіреді, нәтижесінде белгілі бір саладағы маман қызметінің мазмұнын құрайтын мәселелерді ше</w:t>
      </w:r>
      <w:r w:rsidR="003D699A" w:rsidRPr="00EB07EC">
        <w:rPr>
          <w:rFonts w:ascii="Times New Roman" w:hAnsi="Times New Roman" w:cs="Times New Roman"/>
          <w:sz w:val="28"/>
          <w:szCs w:val="28"/>
          <w:lang w:val="kk-KZ"/>
        </w:rPr>
        <w:t>шудің жоғары деңгейін көрсетеді</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10</w:t>
      </w:r>
      <w:r w:rsidR="009933F7">
        <w:rPr>
          <w:rFonts w:ascii="Times New Roman" w:hAnsi="Times New Roman" w:cs="Times New Roman"/>
          <w:sz w:val="28"/>
          <w:szCs w:val="28"/>
          <w:lang w:val="kk-KZ"/>
        </w:rPr>
        <w:t>5</w:t>
      </w:r>
      <w:r w:rsidRPr="00EB07EC">
        <w:rPr>
          <w:rFonts w:ascii="Times New Roman" w:hAnsi="Times New Roman" w:cs="Times New Roman"/>
          <w:sz w:val="28"/>
          <w:szCs w:val="28"/>
          <w:lang w:val="kk-KZ"/>
        </w:rPr>
        <w:t>].</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Демек, акмеология шеңберінде </w:t>
      </w:r>
      <w:r w:rsidR="0067763A" w:rsidRPr="00EB07EC">
        <w:rPr>
          <w:rFonts w:ascii="Times New Roman" w:hAnsi="Times New Roman" w:cs="Times New Roman"/>
          <w:sz w:val="28"/>
          <w:szCs w:val="28"/>
          <w:lang w:val="kk-KZ"/>
        </w:rPr>
        <w:t>тұлғаның</w:t>
      </w:r>
      <w:r w:rsidRPr="00EB07EC">
        <w:rPr>
          <w:rFonts w:ascii="Times New Roman" w:hAnsi="Times New Roman" w:cs="Times New Roman"/>
          <w:sz w:val="28"/>
          <w:szCs w:val="28"/>
          <w:lang w:val="kk-KZ"/>
        </w:rPr>
        <w:t xml:space="preserve"> кәсіби жетістіктерінің шыңдарын зерттеу жүзеге асырылады. Әр түрлі мамандардың жүзеге асыруындағы жоғары кәсіби</w:t>
      </w:r>
      <w:r w:rsidR="0067763A" w:rsidRPr="00EB07EC">
        <w:rPr>
          <w:rFonts w:ascii="Times New Roman" w:hAnsi="Times New Roman" w:cs="Times New Roman"/>
          <w:sz w:val="28"/>
          <w:szCs w:val="28"/>
          <w:lang w:val="kk-KZ"/>
        </w:rPr>
        <w:t xml:space="preserve">лігі мен шығармашылық шеберлігі – </w:t>
      </w:r>
      <w:r w:rsidRPr="00EB07EC">
        <w:rPr>
          <w:rFonts w:ascii="Times New Roman" w:hAnsi="Times New Roman" w:cs="Times New Roman"/>
          <w:sz w:val="28"/>
          <w:szCs w:val="28"/>
          <w:lang w:val="kk-KZ"/>
        </w:rPr>
        <w:t>бұл</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өзекті мәселелерді оңтайлы шешудің маңызды факторына айналатын негіз</w:t>
      </w:r>
      <w:r w:rsidR="0067763A" w:rsidRPr="00EB07EC">
        <w:rPr>
          <w:rFonts w:ascii="Times New Roman" w:hAnsi="Times New Roman" w:cs="Times New Roman"/>
          <w:sz w:val="28"/>
          <w:szCs w:val="28"/>
          <w:lang w:val="kk-KZ"/>
        </w:rPr>
        <w:t xml:space="preserve">гі адами ресурс. Бұл әлеуметтік мәдени контексте акмеология жаңа интегративті </w:t>
      </w:r>
      <w:r w:rsidRPr="00EB07EC">
        <w:rPr>
          <w:rFonts w:ascii="Times New Roman" w:hAnsi="Times New Roman" w:cs="Times New Roman"/>
          <w:sz w:val="28"/>
          <w:szCs w:val="28"/>
          <w:lang w:val="kk-KZ"/>
        </w:rPr>
        <w:t xml:space="preserve">кешенді ғылым ерекше маңызға ие. Акме кәсібилік пен шығармашылықтың шыңдарын дамытудың заңдылықтары мен технологияларын зерттейді. Кейбір ғалымдар «акме» ұғымын жеке тұлғаның өмір жолындағы жетістіктерінің дәйегі, адам өмірінің уақытша аспектісі мен сандық сипаттамасы ретінде қарастырады. Кейбір зерттеушілер «акмеге» тұлғаның жеке дамуының </w:t>
      </w:r>
      <w:r w:rsidR="0067763A" w:rsidRPr="00EB07EC">
        <w:rPr>
          <w:rFonts w:ascii="Times New Roman" w:hAnsi="Times New Roman" w:cs="Times New Roman"/>
          <w:sz w:val="28"/>
          <w:szCs w:val="28"/>
          <w:lang w:val="kk-KZ"/>
        </w:rPr>
        <w:t xml:space="preserve">шыңы және  өмірлік кезеңдердегі – </w:t>
      </w:r>
      <w:r w:rsidRPr="00EB07EC">
        <w:rPr>
          <w:rFonts w:ascii="Times New Roman" w:hAnsi="Times New Roman" w:cs="Times New Roman"/>
          <w:sz w:val="28"/>
          <w:szCs w:val="28"/>
          <w:lang w:val="kk-KZ"/>
        </w:rPr>
        <w:t>балалық,</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жастық, ересек, кәрілік ретінде қарайды. Сонымен қатар, «акме» жеке тұлға мен қоғамның шыңға жетуі бағытындада қарастырады. </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акмеологиялық тұғыр жеке тұлғаның ең жоғары жетістіктерге және өзін-өзі толық жүзеге асыру бағытының шарттарын анықтауды қамтиды. Адамның өзінің жеке кәсібилік профилін түсінуіне, кәсібилікке қарай жеке стратегиялар мен траекторияларды ойластыруына үлкен мән беріледі</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9</w:t>
      </w:r>
      <w:r w:rsidR="009933F7">
        <w:rPr>
          <w:rFonts w:ascii="Times New Roman" w:hAnsi="Times New Roman" w:cs="Times New Roman"/>
          <w:sz w:val="28"/>
          <w:szCs w:val="28"/>
          <w:lang w:val="kk-KZ"/>
        </w:rPr>
        <w:t>6, с. 4-124</w:t>
      </w:r>
      <w:r w:rsidRPr="00EB07EC">
        <w:rPr>
          <w:rFonts w:ascii="Times New Roman" w:hAnsi="Times New Roman" w:cs="Times New Roman"/>
          <w:sz w:val="28"/>
          <w:szCs w:val="28"/>
          <w:lang w:val="kk-KZ"/>
        </w:rPr>
        <w:t>]. Акмеологиялық тұғыр іскерлік тұрғысынан бағалау кезінде тек қана оның қызметінің сыртқы көрсеткіштерін (табыстылық, нәтижелілік) және ішкі жай-күйлерін (мотивация, қанағаттану) ескеру қажет емес, сонымен қатар жоғары өнімді қызметке, прогрессивті жоғары өзін-өзі дамытуға тұрақты нақты мотивацияның болуы қарастыр</w:t>
      </w:r>
      <w:r w:rsidR="0067763A" w:rsidRPr="00EB07EC">
        <w:rPr>
          <w:rFonts w:ascii="Times New Roman" w:hAnsi="Times New Roman" w:cs="Times New Roman"/>
          <w:sz w:val="28"/>
          <w:szCs w:val="28"/>
          <w:lang w:val="kk-KZ"/>
        </w:rPr>
        <w:t xml:space="preserve">ылады. Жеке тұлғаның кәсібилігі – </w:t>
      </w:r>
      <w:r w:rsidRPr="00EB07EC">
        <w:rPr>
          <w:rFonts w:ascii="Times New Roman" w:hAnsi="Times New Roman" w:cs="Times New Roman"/>
          <w:sz w:val="28"/>
          <w:szCs w:val="28"/>
          <w:lang w:val="kk-KZ"/>
        </w:rPr>
        <w:t>кәсіби</w:t>
      </w:r>
      <w:r w:rsidR="00135A08">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маңызды және жеке іскерлік қасиеттердің жоғары даму деңгейін көрсететін еңбек субъектісінің сапалық сипаттамасы, сонымен қатар, маманның прогрессивті өзін-өзі дамытуға бағытталған талаптардың мотивациялық және құндылық бағдарларының деңгейі. </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Сонымен бірге, акмеологиялық тұғыр шеңберінде өзін-өзі дамытудың мынадай бағыттары қарастырылады: жоғары жетістіктерге жету жолындағы қызмет үдерісінде шығармашылық әлеуетін өзін-өзі жүзеге асыру; объективті </w:t>
      </w:r>
      <w:r w:rsidRPr="00EB07EC">
        <w:rPr>
          <w:rFonts w:ascii="Times New Roman" w:hAnsi="Times New Roman" w:cs="Times New Roman"/>
          <w:sz w:val="28"/>
          <w:szCs w:val="28"/>
          <w:lang w:val="kk-KZ"/>
        </w:rPr>
        <w:lastRenderedPageBreak/>
        <w:t>және шыңға жетуге ықпал ететін және кедергі келтіретін субъективті; қызметтегі оқыту мен кәсібилік заңдылықтары; өзін-өзі тәрбиелеу, өзін-өзі ұйымдастыру, өзін-өзі бақылау заңдылықтары, өзін-өзі жетілдіру, өзін-өзі түзету, өзін-өзі ұйымдастыру және жаңа талаптардың әсерінен, кәсібилік, қоғамдық, ғылымилық, мәдениеттілік, техникалық шығармашылығын дамыту, сонымен қатар өз мүдделерін, қажеттіліктері мен көзқарастарын, өз қабілеттері мен мүмкіндіктерін, өз қызметінің артықшылықтары мен кемшіліктерін білуден тұрады.</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Болашақ әлеуметтік педагогтің мамандану бағытындағы үдерісте акмеологияның теориялық ережелері жеке тұлғаның өзін-өзі тану деңгейі мен болашақтың прогрессивті дамуында жетекші рөл атқарады. Акмеология өзінің объектісі ретінде кәсіби қызметке ие бола отырып, оны өнімділігін арттыру, жетілдіру заңдылықтары мен факторларын анықтау мәселесі тұрғысынан қарастырады және зерттейді кәсіби қызметтің әртүрлі салаларында кәсіби шеберліктің шыңдарына жету. Акмеологиялық тұғырдың анықтамаларына сәйкес </w:t>
      </w:r>
      <w:r w:rsidRPr="00EB07EC">
        <w:rPr>
          <w:rFonts w:ascii="Times New Roman" w:hAnsi="Times New Roman" w:cs="Times New Roman"/>
          <w:i/>
          <w:sz w:val="28"/>
          <w:szCs w:val="28"/>
          <w:lang w:val="kk-KZ"/>
        </w:rPr>
        <w:t>гностикалық іскерліктің пәні</w:t>
      </w:r>
      <w:r w:rsidR="0067763A" w:rsidRPr="00EB07EC">
        <w:rPr>
          <w:rFonts w:ascii="Times New Roman" w:hAnsi="Times New Roman" w:cs="Times New Roman"/>
          <w:sz w:val="28"/>
          <w:szCs w:val="28"/>
          <w:lang w:val="kk-KZ"/>
        </w:rPr>
        <w:t xml:space="preserve"> болашақ әлеуметтік-педагогтің</w:t>
      </w:r>
      <w:r w:rsidRPr="00EB07EC">
        <w:rPr>
          <w:rFonts w:ascii="Times New Roman" w:hAnsi="Times New Roman" w:cs="Times New Roman"/>
          <w:sz w:val="28"/>
          <w:szCs w:val="28"/>
          <w:lang w:val="kk-KZ"/>
        </w:rPr>
        <w:t xml:space="preserve"> жалпы білім беру жүйесінің элементі ретінде дербес өзін-өзі дамытатын: оқыту мақсаттарының, оқу пәнінің мазмұнының, үдерістің, оқыту әдістері мен құралдарының жүйесі ретінде қарастырылады.</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Гностикалық қызметтің өнімі қалыптасқан және тұжырымдалған педагогикалық міндетті нәтижелі шешу. Болашақ әлеуметтік-педагогтің гностикалық іскерлігінің негізгі бағыттары:</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оқу материалын, оқулықтарды, ақпараттарды, құралдарды және бағдарламаларды талдау;</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 xml:space="preserve">материалды меңгеру бойынша оқу қызметін қадағалау, оны талдау және бағалау, пән бойынша оқу және оқу деңгейін анықтау, оқу жұмысының тәсілдерін меңгеру, пәнге деген қарым-қатынасының сипаты мен қызығушылығының болуын анықтау; </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оқу қызметін ұйымдастыру бойынша сабақта өзінің мінез-құлқын және қызметін, сондай-ақ басқа педагогтардың олардың жұмысының оң тәжірибесін зерделеу және алу мақсатында олардың қызметін қадағалау және тиісті талдау.</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Осылайша, акмеологиялық тұғыр болашақ әлеуметтік педагогтің медиабілім үдерісіндегі гностикалық іскерлігін жетілдіруге, кәсіби дамуын арттыруға және оның жеке тұлғалық өсуіне үлкен әсер етеді.</w:t>
      </w:r>
      <w:r w:rsidR="00E14CA0">
        <w:rPr>
          <w:rFonts w:ascii="Times New Roman" w:eastAsia="Times New Roman" w:hAnsi="Times New Roman" w:cs="Times New Roman"/>
          <w:sz w:val="28"/>
          <w:szCs w:val="28"/>
          <w:lang w:val="kk-KZ" w:eastAsia="ru-RU"/>
        </w:rPr>
        <w:t xml:space="preserve"> </w:t>
      </w:r>
      <w:r w:rsidRPr="00EB07EC">
        <w:rPr>
          <w:rFonts w:ascii="Times New Roman" w:hAnsi="Times New Roman" w:cs="Times New Roman"/>
          <w:sz w:val="28"/>
          <w:szCs w:val="28"/>
          <w:lang w:val="kk-KZ"/>
        </w:rPr>
        <w:t>Бұл тұғыр тұлғаның жоғары нәтижелерге жетуіне, өз мүмкіндіктерін ашуына, және өзінің кәсіби деңгейін арттыруға бағытталған кешенді әдіснамалық көзқарас болып табылады. Акмеология ғылымы, жалпы алғанда, тұлғаның дамуы мен кәсіби жетілуі жайлы зерттеулер жүргізеді, ал акмеологиялық тұғыр осы үдерістерді нақты теориялық және тәжірибелік негізде қарастыруға мүмкіндік береді. Сонымен қатар, акмеологиялық тұғыр педагогикалық үдерісте инновациялық тәсілдер мен білім беру технологияларын қолдануға негізде</w:t>
      </w:r>
      <w:r w:rsidR="0067763A" w:rsidRPr="00EB07EC">
        <w:rPr>
          <w:rFonts w:ascii="Times New Roman" w:hAnsi="Times New Roman" w:cs="Times New Roman"/>
          <w:sz w:val="28"/>
          <w:szCs w:val="28"/>
          <w:lang w:val="kk-KZ"/>
        </w:rPr>
        <w:t>ле</w:t>
      </w:r>
      <w:r w:rsidRPr="00EB07EC">
        <w:rPr>
          <w:rFonts w:ascii="Times New Roman" w:hAnsi="Times New Roman" w:cs="Times New Roman"/>
          <w:sz w:val="28"/>
          <w:szCs w:val="28"/>
          <w:lang w:val="kk-KZ"/>
        </w:rPr>
        <w:t>тіндігі және болашақ педагогтің кәсіби іскерлігін жетілдіруде маңызды рөл атқаратыны айқындалған.</w:t>
      </w:r>
    </w:p>
    <w:p w:rsidR="009E55E9" w:rsidRPr="00EB07EC" w:rsidRDefault="009E55E9" w:rsidP="00FF4BA0">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Медиабілім үдерісінде болашақ әлеуметтік педагогтің гностикалық іскерлігін жетілдіру мәселелері қазіргі заманғы білім беру жүйесінде маңызды </w:t>
      </w:r>
      <w:r w:rsidRPr="00EB07EC">
        <w:rPr>
          <w:rFonts w:ascii="Times New Roman" w:eastAsia="Times New Roman" w:hAnsi="Times New Roman" w:cs="Times New Roman"/>
          <w:sz w:val="28"/>
          <w:szCs w:val="28"/>
          <w:lang w:val="kk-KZ" w:eastAsia="ru-RU"/>
        </w:rPr>
        <w:lastRenderedPageBreak/>
        <w:t xml:space="preserve">орын алуда. Әлеуметтік педагогтің медиабілімділік (media literacy) дағдыларын қалыптастыруы, олардың ақпараттық қоғамда жұмыс істей алу қабілеті мен педагогикалық қызметінің тиімділігі үшін маңызды болып табылады. Бұл тұрғыда </w:t>
      </w:r>
      <w:r w:rsidRPr="00EB07EC">
        <w:rPr>
          <w:rFonts w:ascii="Times New Roman" w:eastAsia="Times New Roman" w:hAnsi="Times New Roman" w:cs="Times New Roman"/>
          <w:bCs/>
          <w:i/>
          <w:sz w:val="28"/>
          <w:szCs w:val="28"/>
          <w:lang w:val="kk-KZ" w:eastAsia="ru-RU"/>
        </w:rPr>
        <w:t>құзыреттілік тұғыр</w:t>
      </w:r>
      <w:r w:rsidRPr="00EB07EC">
        <w:rPr>
          <w:rFonts w:ascii="Times New Roman" w:eastAsia="Times New Roman" w:hAnsi="Times New Roman" w:cs="Times New Roman"/>
          <w:sz w:val="28"/>
          <w:szCs w:val="28"/>
          <w:lang w:val="kk-KZ" w:eastAsia="ru-RU"/>
        </w:rPr>
        <w:t xml:space="preserve"> әлеуметтік педагогтің гностикалық іскерлігін жетілдіруге ықпал ететін негізгі бағыттардың бірі ретінде қарастырылады.</w:t>
      </w:r>
    </w:p>
    <w:p w:rsidR="009E55E9" w:rsidRPr="00EB07EC" w:rsidRDefault="009E55E9"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sz w:val="28"/>
          <w:szCs w:val="28"/>
          <w:lang w:val="kk-KZ" w:eastAsia="ru-RU"/>
        </w:rPr>
        <w:t>Құзыреттілік тұғырдың мәні</w:t>
      </w:r>
      <w:r w:rsidR="00E14CA0">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sz w:val="28"/>
          <w:szCs w:val="28"/>
          <w:lang w:val="kk-KZ" w:eastAsia="ru-RU"/>
        </w:rPr>
        <w:t>(competence-based approach) білім беру саласында кеңінен қолданылатын әдіс-тәсілдер жиынтығы болып табылады, ол мамандардың кәсіби қызметін тиімді атқаруы үшін қажетті білім, дағдылар және құндылықтар жүйесін қалыптастыруға бағытталған. Бұл тұғырда жеке тұлғаның өз білімін тәжірибе арқылы үнемі жетілдіруі, қоғамда тиімді әрекет етуі басты мақсат болып табылады.</w:t>
      </w:r>
    </w:p>
    <w:p w:rsidR="007172A0" w:rsidRPr="00B8595C" w:rsidRDefault="007172A0" w:rsidP="00FF4BA0">
      <w:pPr>
        <w:spacing w:after="0" w:line="240" w:lineRule="auto"/>
        <w:ind w:firstLine="709"/>
        <w:jc w:val="both"/>
        <w:rPr>
          <w:sz w:val="20"/>
          <w:szCs w:val="20"/>
          <w:lang w:val="kk-KZ"/>
        </w:rPr>
      </w:pPr>
      <w:r>
        <w:rPr>
          <w:rFonts w:ascii="Times New Roman" w:hAnsi="Times New Roman" w:cs="Times New Roman"/>
          <w:sz w:val="28"/>
          <w:szCs w:val="28"/>
          <w:lang w:val="kk-KZ"/>
        </w:rPr>
        <w:t>Ал</w:t>
      </w:r>
      <w:r w:rsidR="009E55E9" w:rsidRPr="00EB07EC">
        <w:rPr>
          <w:rFonts w:ascii="Times New Roman" w:hAnsi="Times New Roman" w:cs="Times New Roman"/>
          <w:sz w:val="28"/>
          <w:szCs w:val="28"/>
          <w:lang w:val="kk-KZ"/>
        </w:rPr>
        <w:t>, құзыреттілік тұғыр</w:t>
      </w:r>
      <w:r w:rsidR="0006585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мәселесі және оның теориялық негізі отандық және шетелдік ғалымдардың еңбектерінде жан-жақты талдан</w:t>
      </w:r>
      <w:r>
        <w:rPr>
          <w:rFonts w:ascii="Times New Roman" w:hAnsi="Times New Roman" w:cs="Times New Roman"/>
          <w:sz w:val="28"/>
          <w:szCs w:val="28"/>
          <w:lang w:val="kk-KZ"/>
        </w:rPr>
        <w:t>ған</w:t>
      </w:r>
      <w:r w:rsidR="009E55E9" w:rsidRPr="00EB07EC">
        <w:rPr>
          <w:rFonts w:ascii="Times New Roman" w:hAnsi="Times New Roman" w:cs="Times New Roman"/>
          <w:sz w:val="28"/>
          <w:szCs w:val="28"/>
          <w:lang w:val="kk-KZ"/>
        </w:rPr>
        <w:t xml:space="preserve">. Атап айтқанда, құзыреттілік мәселесімен </w:t>
      </w:r>
      <w:r w:rsidR="009E55E9" w:rsidRPr="007440EF">
        <w:rPr>
          <w:rFonts w:ascii="Times New Roman" w:hAnsi="Times New Roman" w:cs="Times New Roman"/>
          <w:sz w:val="28"/>
          <w:szCs w:val="28"/>
          <w:lang w:val="kk-KZ"/>
        </w:rPr>
        <w:t>қазақстандық ғалымдар</w:t>
      </w:r>
      <w:r w:rsidR="009E55E9" w:rsidRPr="00EB07EC">
        <w:rPr>
          <w:rFonts w:ascii="Times New Roman" w:hAnsi="Times New Roman" w:cs="Times New Roman"/>
          <w:sz w:val="28"/>
          <w:szCs w:val="28"/>
          <w:lang w:val="kk-KZ"/>
        </w:rPr>
        <w:t xml:space="preserve"> А.П. Сейтешев</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10</w:t>
      </w:r>
      <w:r w:rsidR="009933F7">
        <w:rPr>
          <w:rFonts w:ascii="Times New Roman" w:hAnsi="Times New Roman" w:cs="Times New Roman"/>
          <w:sz w:val="28"/>
          <w:szCs w:val="28"/>
          <w:lang w:val="kk-KZ"/>
        </w:rPr>
        <w:t>6</w:t>
      </w:r>
      <w:r w:rsidR="009E55E9" w:rsidRPr="00EB07EC">
        <w:rPr>
          <w:rFonts w:ascii="Times New Roman" w:hAnsi="Times New Roman" w:cs="Times New Roman"/>
          <w:sz w:val="28"/>
          <w:szCs w:val="28"/>
          <w:lang w:val="kk-KZ"/>
        </w:rPr>
        <w:t>], Ш.Т.</w:t>
      </w:r>
      <w:r w:rsidR="00FF4BA0">
        <w:rPr>
          <w:rFonts w:ascii="Times New Roman" w:hAnsi="Times New Roman" w:cs="Times New Roman"/>
          <w:sz w:val="28"/>
          <w:szCs w:val="28"/>
          <w:lang w:val="kk-KZ"/>
        </w:rPr>
        <w:t> </w:t>
      </w:r>
      <w:r w:rsidR="009E55E9" w:rsidRPr="00EB07EC">
        <w:rPr>
          <w:rFonts w:ascii="Times New Roman" w:hAnsi="Times New Roman" w:cs="Times New Roman"/>
          <w:sz w:val="28"/>
          <w:szCs w:val="28"/>
          <w:lang w:val="kk-KZ"/>
        </w:rPr>
        <w:t>Таубаева</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10</w:t>
      </w:r>
      <w:r w:rsidR="009933F7">
        <w:rPr>
          <w:rFonts w:ascii="Times New Roman" w:hAnsi="Times New Roman" w:cs="Times New Roman"/>
          <w:sz w:val="28"/>
          <w:szCs w:val="28"/>
          <w:lang w:val="kk-KZ"/>
        </w:rPr>
        <w:t>7</w:t>
      </w:r>
      <w:r w:rsidR="009E55E9" w:rsidRPr="00EB07EC">
        <w:rPr>
          <w:rFonts w:ascii="Times New Roman" w:hAnsi="Times New Roman" w:cs="Times New Roman"/>
          <w:sz w:val="28"/>
          <w:szCs w:val="28"/>
          <w:lang w:val="kk-KZ"/>
        </w:rPr>
        <w:t>], Б.Т. Кенжебеков</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w:t>
      </w:r>
      <w:r w:rsidR="009933F7">
        <w:rPr>
          <w:rFonts w:ascii="Times New Roman" w:hAnsi="Times New Roman" w:cs="Times New Roman"/>
          <w:sz w:val="28"/>
          <w:szCs w:val="28"/>
          <w:lang w:val="kk-KZ"/>
        </w:rPr>
        <w:t>08</w:t>
      </w:r>
      <w:r w:rsidR="009E55E9" w:rsidRPr="00EB07EC">
        <w:rPr>
          <w:rFonts w:ascii="Times New Roman" w:hAnsi="Times New Roman" w:cs="Times New Roman"/>
          <w:sz w:val="28"/>
          <w:szCs w:val="28"/>
          <w:lang w:val="kk-KZ"/>
        </w:rPr>
        <w:t>], Д.П. Мучкин</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w:t>
      </w:r>
      <w:r w:rsidR="009933F7">
        <w:rPr>
          <w:rFonts w:ascii="Times New Roman" w:hAnsi="Times New Roman" w:cs="Times New Roman"/>
          <w:sz w:val="28"/>
          <w:szCs w:val="28"/>
          <w:lang w:val="kk-KZ"/>
        </w:rPr>
        <w:t>09</w:t>
      </w:r>
      <w:r w:rsidR="009E55E9" w:rsidRPr="00EB07EC">
        <w:rPr>
          <w:rFonts w:ascii="Times New Roman" w:hAnsi="Times New Roman" w:cs="Times New Roman"/>
          <w:sz w:val="28"/>
          <w:szCs w:val="28"/>
          <w:lang w:val="kk-KZ"/>
        </w:rPr>
        <w:t>], Ж.Р. Баширова</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11</w:t>
      </w:r>
      <w:r w:rsidR="009933F7">
        <w:rPr>
          <w:rFonts w:ascii="Times New Roman" w:hAnsi="Times New Roman" w:cs="Times New Roman"/>
          <w:sz w:val="28"/>
          <w:szCs w:val="28"/>
          <w:lang w:val="kk-KZ"/>
        </w:rPr>
        <w:t>0</w:t>
      </w:r>
      <w:r w:rsidR="009E55E9" w:rsidRPr="00EB07EC">
        <w:rPr>
          <w:rFonts w:ascii="Times New Roman" w:hAnsi="Times New Roman" w:cs="Times New Roman"/>
          <w:sz w:val="28"/>
          <w:szCs w:val="28"/>
          <w:lang w:val="kk-KZ"/>
        </w:rPr>
        <w:t>], А.К. Мыңбаева</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11</w:t>
      </w:r>
      <w:r w:rsidR="009933F7">
        <w:rPr>
          <w:rFonts w:ascii="Times New Roman" w:hAnsi="Times New Roman" w:cs="Times New Roman"/>
          <w:sz w:val="28"/>
          <w:szCs w:val="28"/>
          <w:lang w:val="kk-KZ"/>
        </w:rPr>
        <w:t>1</w:t>
      </w:r>
      <w:r w:rsidR="009E55E9" w:rsidRPr="00EB07EC">
        <w:rPr>
          <w:rFonts w:ascii="Times New Roman" w:hAnsi="Times New Roman" w:cs="Times New Roman"/>
          <w:sz w:val="28"/>
          <w:szCs w:val="28"/>
          <w:lang w:val="kk-KZ"/>
        </w:rPr>
        <w:t xml:space="preserve">], </w:t>
      </w:r>
      <w:r w:rsidR="00720626" w:rsidRPr="00EB07EC">
        <w:rPr>
          <w:rFonts w:ascii="Times New Roman" w:hAnsi="Times New Roman" w:cs="Times New Roman"/>
          <w:sz w:val="28"/>
          <w:szCs w:val="28"/>
          <w:lang w:val="kk-KZ"/>
        </w:rPr>
        <w:t xml:space="preserve">К.С. </w:t>
      </w:r>
      <w:r w:rsidR="009E55E9" w:rsidRPr="00EB07EC">
        <w:rPr>
          <w:rFonts w:ascii="Times New Roman" w:hAnsi="Times New Roman" w:cs="Times New Roman"/>
          <w:sz w:val="28"/>
          <w:szCs w:val="28"/>
          <w:lang w:val="kk-KZ"/>
        </w:rPr>
        <w:t>Құдайбергенова [</w:t>
      </w:r>
      <w:r w:rsidR="00A9565E">
        <w:rPr>
          <w:rFonts w:ascii="Times New Roman" w:hAnsi="Times New Roman" w:cs="Times New Roman"/>
          <w:sz w:val="28"/>
          <w:szCs w:val="28"/>
          <w:lang w:val="kk-KZ"/>
        </w:rPr>
        <w:t>11</w:t>
      </w:r>
      <w:r w:rsidR="009933F7">
        <w:rPr>
          <w:rFonts w:ascii="Times New Roman" w:hAnsi="Times New Roman" w:cs="Times New Roman"/>
          <w:sz w:val="28"/>
          <w:szCs w:val="28"/>
          <w:lang w:val="kk-KZ"/>
        </w:rPr>
        <w:t>2</w:t>
      </w:r>
      <w:r w:rsidR="009E55E9" w:rsidRPr="00EB07EC">
        <w:rPr>
          <w:rFonts w:ascii="Times New Roman" w:hAnsi="Times New Roman" w:cs="Times New Roman"/>
          <w:sz w:val="28"/>
          <w:szCs w:val="28"/>
          <w:lang w:val="kk-KZ"/>
        </w:rPr>
        <w:t xml:space="preserve">], </w:t>
      </w:r>
      <w:r w:rsidR="009E55E9" w:rsidRPr="007440EF">
        <w:rPr>
          <w:rFonts w:ascii="Times New Roman" w:hAnsi="Times New Roman" w:cs="Times New Roman"/>
          <w:sz w:val="28"/>
          <w:szCs w:val="28"/>
          <w:lang w:val="kk-KZ"/>
        </w:rPr>
        <w:t xml:space="preserve">шетелдік </w:t>
      </w:r>
      <w:r w:rsidR="00CE52DB" w:rsidRPr="007440EF">
        <w:rPr>
          <w:rFonts w:ascii="Times New Roman" w:hAnsi="Times New Roman" w:cs="Times New Roman"/>
          <w:sz w:val="28"/>
          <w:szCs w:val="28"/>
          <w:lang w:val="kk-KZ"/>
        </w:rPr>
        <w:t>ғалымдар</w:t>
      </w:r>
      <w:r w:rsidR="009E55E9" w:rsidRPr="00EB07EC">
        <w:rPr>
          <w:rFonts w:ascii="Times New Roman" w:hAnsi="Times New Roman" w:cs="Times New Roman"/>
          <w:sz w:val="28"/>
          <w:szCs w:val="28"/>
          <w:lang w:val="kk-KZ"/>
        </w:rPr>
        <w:t xml:space="preserve"> А.В.</w:t>
      </w:r>
      <w:r w:rsidR="00FF4BA0">
        <w:rPr>
          <w:rFonts w:ascii="Times New Roman" w:hAnsi="Times New Roman" w:cs="Times New Roman"/>
          <w:sz w:val="28"/>
          <w:szCs w:val="28"/>
          <w:lang w:val="kk-KZ"/>
        </w:rPr>
        <w:t> </w:t>
      </w:r>
      <w:r w:rsidR="009E55E9" w:rsidRPr="00EB07EC">
        <w:rPr>
          <w:rFonts w:ascii="Times New Roman" w:hAnsi="Times New Roman" w:cs="Times New Roman"/>
          <w:sz w:val="28"/>
          <w:szCs w:val="28"/>
          <w:lang w:val="kk-KZ"/>
        </w:rPr>
        <w:t>Хуторской</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11</w:t>
      </w:r>
      <w:r w:rsidR="009933F7">
        <w:rPr>
          <w:rFonts w:ascii="Times New Roman" w:hAnsi="Times New Roman" w:cs="Times New Roman"/>
          <w:sz w:val="28"/>
          <w:szCs w:val="28"/>
          <w:lang w:val="kk-KZ"/>
        </w:rPr>
        <w:t>3</w:t>
      </w:r>
      <w:r w:rsidR="009E55E9" w:rsidRPr="00EB07EC">
        <w:rPr>
          <w:rFonts w:ascii="Times New Roman" w:hAnsi="Times New Roman" w:cs="Times New Roman"/>
          <w:sz w:val="28"/>
          <w:szCs w:val="28"/>
          <w:lang w:val="kk-KZ"/>
        </w:rPr>
        <w:t>], И.А. Зимняя</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11</w:t>
      </w:r>
      <w:r w:rsidR="009933F7">
        <w:rPr>
          <w:rFonts w:ascii="Times New Roman" w:hAnsi="Times New Roman" w:cs="Times New Roman"/>
          <w:sz w:val="28"/>
          <w:szCs w:val="28"/>
          <w:lang w:val="kk-KZ"/>
        </w:rPr>
        <w:t>4</w:t>
      </w:r>
      <w:r w:rsidR="009E55E9" w:rsidRPr="00EB07EC">
        <w:rPr>
          <w:rFonts w:ascii="Times New Roman" w:hAnsi="Times New Roman" w:cs="Times New Roman"/>
          <w:sz w:val="28"/>
          <w:szCs w:val="28"/>
          <w:lang w:val="kk-KZ"/>
        </w:rPr>
        <w:t>], В.А. Сластенин</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11</w:t>
      </w:r>
      <w:r w:rsidR="009933F7">
        <w:rPr>
          <w:rFonts w:ascii="Times New Roman" w:hAnsi="Times New Roman" w:cs="Times New Roman"/>
          <w:sz w:val="28"/>
          <w:szCs w:val="28"/>
          <w:lang w:val="kk-KZ"/>
        </w:rPr>
        <w:t>5</w:t>
      </w:r>
      <w:r w:rsidR="009E55E9" w:rsidRPr="00EB07EC">
        <w:rPr>
          <w:rFonts w:ascii="Times New Roman" w:hAnsi="Times New Roman" w:cs="Times New Roman"/>
          <w:sz w:val="28"/>
          <w:szCs w:val="28"/>
          <w:lang w:val="kk-KZ"/>
        </w:rPr>
        <w:t>], В.С. Ильин</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11</w:t>
      </w:r>
      <w:r w:rsidR="009933F7">
        <w:rPr>
          <w:rFonts w:ascii="Times New Roman" w:hAnsi="Times New Roman" w:cs="Times New Roman"/>
          <w:sz w:val="28"/>
          <w:szCs w:val="28"/>
          <w:lang w:val="kk-KZ"/>
        </w:rPr>
        <w:t>6</w:t>
      </w:r>
      <w:r w:rsidR="009E55E9" w:rsidRPr="00EB07EC">
        <w:rPr>
          <w:rFonts w:ascii="Times New Roman" w:hAnsi="Times New Roman" w:cs="Times New Roman"/>
          <w:sz w:val="28"/>
          <w:szCs w:val="28"/>
          <w:lang w:val="kk-KZ"/>
        </w:rPr>
        <w:t>], Л.М. Митина</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w:t>
      </w:r>
      <w:r w:rsidR="009933F7">
        <w:rPr>
          <w:rFonts w:ascii="Times New Roman" w:hAnsi="Times New Roman" w:cs="Times New Roman"/>
          <w:sz w:val="28"/>
          <w:szCs w:val="28"/>
          <w:lang w:val="kk-KZ"/>
        </w:rPr>
        <w:t>17</w:t>
      </w:r>
      <w:r w:rsidR="009E55E9" w:rsidRPr="00EB07EC">
        <w:rPr>
          <w:rFonts w:ascii="Times New Roman" w:hAnsi="Times New Roman" w:cs="Times New Roman"/>
          <w:sz w:val="28"/>
          <w:szCs w:val="28"/>
          <w:lang w:val="kk-KZ"/>
        </w:rPr>
        <w:t>], С.Е. Шишов</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w:t>
      </w:r>
      <w:r w:rsidR="009933F7">
        <w:rPr>
          <w:rFonts w:ascii="Times New Roman" w:hAnsi="Times New Roman" w:cs="Times New Roman"/>
          <w:sz w:val="28"/>
          <w:szCs w:val="28"/>
          <w:lang w:val="kk-KZ"/>
        </w:rPr>
        <w:t>18</w:t>
      </w:r>
      <w:r w:rsidR="009E55E9" w:rsidRPr="00EB07EC">
        <w:rPr>
          <w:rFonts w:ascii="Times New Roman" w:hAnsi="Times New Roman" w:cs="Times New Roman"/>
          <w:sz w:val="28"/>
          <w:szCs w:val="28"/>
          <w:lang w:val="kk-KZ"/>
        </w:rPr>
        <w:t>], В.А. Кальней</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w:t>
      </w:r>
      <w:r w:rsidR="009933F7">
        <w:rPr>
          <w:rFonts w:ascii="Times New Roman" w:hAnsi="Times New Roman" w:cs="Times New Roman"/>
          <w:sz w:val="28"/>
          <w:szCs w:val="28"/>
          <w:lang w:val="kk-KZ"/>
        </w:rPr>
        <w:t>19</w:t>
      </w:r>
      <w:r w:rsidR="009E55E9" w:rsidRPr="00EB07EC">
        <w:rPr>
          <w:rFonts w:ascii="Times New Roman" w:hAnsi="Times New Roman" w:cs="Times New Roman"/>
          <w:sz w:val="28"/>
          <w:szCs w:val="28"/>
          <w:lang w:val="kk-KZ"/>
        </w:rPr>
        <w:t>], Ю.В. Фролов</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12</w:t>
      </w:r>
      <w:r w:rsidR="009933F7">
        <w:rPr>
          <w:rFonts w:ascii="Times New Roman" w:hAnsi="Times New Roman" w:cs="Times New Roman"/>
          <w:sz w:val="28"/>
          <w:szCs w:val="28"/>
          <w:lang w:val="kk-KZ"/>
        </w:rPr>
        <w:t>0</w:t>
      </w:r>
      <w:r w:rsidR="009E55E9" w:rsidRPr="00EB07EC">
        <w:rPr>
          <w:rFonts w:ascii="Times New Roman" w:hAnsi="Times New Roman" w:cs="Times New Roman"/>
          <w:sz w:val="28"/>
          <w:szCs w:val="28"/>
          <w:lang w:val="kk-KZ"/>
        </w:rPr>
        <w:t>], Д.А. Махотин</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12</w:t>
      </w:r>
      <w:r w:rsidR="009933F7">
        <w:rPr>
          <w:rFonts w:ascii="Times New Roman" w:hAnsi="Times New Roman" w:cs="Times New Roman"/>
          <w:sz w:val="28"/>
          <w:szCs w:val="28"/>
          <w:lang w:val="kk-KZ"/>
        </w:rPr>
        <w:t>1</w:t>
      </w:r>
      <w:r w:rsidR="009E55E9" w:rsidRPr="00EB07EC">
        <w:rPr>
          <w:rFonts w:ascii="Times New Roman" w:hAnsi="Times New Roman" w:cs="Times New Roman"/>
          <w:sz w:val="28"/>
          <w:szCs w:val="28"/>
          <w:lang w:val="kk-KZ"/>
        </w:rPr>
        <w:t>], В.Д. Шадриков</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w:t>
      </w:r>
      <w:r w:rsidR="00A9565E">
        <w:rPr>
          <w:rFonts w:ascii="Times New Roman" w:hAnsi="Times New Roman" w:cs="Times New Roman"/>
          <w:sz w:val="28"/>
          <w:szCs w:val="28"/>
          <w:lang w:val="kk-KZ"/>
        </w:rPr>
        <w:t>12</w:t>
      </w:r>
      <w:r w:rsidR="009933F7">
        <w:rPr>
          <w:rFonts w:ascii="Times New Roman" w:hAnsi="Times New Roman" w:cs="Times New Roman"/>
          <w:sz w:val="28"/>
          <w:szCs w:val="28"/>
          <w:lang w:val="kk-KZ"/>
        </w:rPr>
        <w:t>2</w:t>
      </w:r>
      <w:r w:rsidR="009E55E9" w:rsidRPr="00EB07EC">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еңбектерінде қарастырылған</w:t>
      </w:r>
      <w:r w:rsidR="009E55E9" w:rsidRPr="00EB07EC">
        <w:rPr>
          <w:rFonts w:ascii="Times New Roman" w:hAnsi="Times New Roman" w:cs="Times New Roman"/>
          <w:sz w:val="28"/>
          <w:szCs w:val="28"/>
          <w:lang w:val="kk-KZ"/>
        </w:rPr>
        <w:t xml:space="preserve">. </w:t>
      </w:r>
      <w:r w:rsidR="00CD6EC6" w:rsidRPr="00EB07EC">
        <w:rPr>
          <w:rFonts w:ascii="Times New Roman" w:hAnsi="Times New Roman" w:cs="Times New Roman"/>
          <w:sz w:val="28"/>
          <w:szCs w:val="28"/>
          <w:lang w:val="kk-KZ"/>
        </w:rPr>
        <w:t xml:space="preserve">Әрқайсысы құзыреттілік тұжырымдамасын әртүрлі аспектілерден қарастырғанымен, олардың барлығы білім беру үдерісінде білім, дағды және қабілеттерді дамытуға баса назар аударады. </w:t>
      </w:r>
      <w:r w:rsidRPr="00B8595C">
        <w:rPr>
          <w:rFonts w:ascii="Times New Roman" w:hAnsi="Times New Roman" w:cs="Times New Roman"/>
          <w:sz w:val="28"/>
          <w:szCs w:val="28"/>
          <w:lang w:val="kk-KZ"/>
        </w:rPr>
        <w:t>Сонымен</w:t>
      </w:r>
      <w:r w:rsidR="009E55E9" w:rsidRPr="00B8595C">
        <w:rPr>
          <w:rFonts w:ascii="Times New Roman" w:hAnsi="Times New Roman" w:cs="Times New Roman"/>
          <w:sz w:val="28"/>
          <w:szCs w:val="28"/>
          <w:lang w:val="kk-KZ"/>
        </w:rPr>
        <w:t xml:space="preserve">, </w:t>
      </w:r>
      <w:r w:rsidRPr="00B8595C">
        <w:rPr>
          <w:rFonts w:ascii="Times New Roman" w:hAnsi="Times New Roman" w:cs="Times New Roman"/>
          <w:sz w:val="28"/>
          <w:szCs w:val="28"/>
          <w:lang w:val="kk-KZ"/>
        </w:rPr>
        <w:t xml:space="preserve">құзыреттілік тұғырдың педагогикалық негіздері мен оның білім беру мазмұнындағы рөлі ғалымдардың еңбектерінде жан-жақты сараланған. Олардың пайымдауынша, бұл тұғыр білім беру парадигмасын «білім-білік-дағды» жиынтығынан тұлғаның функционалдық дайындығына ауыстырудың басты тетігі болып табылады. Отандық зерттеушілердің ішінде </w:t>
      </w:r>
      <w:r w:rsidRPr="00B8595C">
        <w:rPr>
          <w:rFonts w:ascii="Times New Roman" w:hAnsi="Times New Roman" w:cs="Times New Roman"/>
          <w:bCs/>
          <w:sz w:val="28"/>
          <w:szCs w:val="28"/>
          <w:lang w:val="kk-KZ"/>
        </w:rPr>
        <w:t>Ш.Т. Таубаеваның</w:t>
      </w:r>
      <w:r w:rsidRPr="00B8595C">
        <w:rPr>
          <w:rFonts w:ascii="Times New Roman" w:hAnsi="Times New Roman" w:cs="Times New Roman"/>
          <w:sz w:val="28"/>
          <w:szCs w:val="28"/>
          <w:lang w:val="kk-KZ"/>
        </w:rPr>
        <w:t xml:space="preserve"> ғылыми еңбектерінде болашақ мамандардың кәсіби-тұлғалық дамуын бағалау және оны диагностикалау мәселелеріне ерекше назар аударылады. Зерттеуші білім алушылардың құзыреттілік деңгейін анықтауда тек ішкі дайындықты ғана емес, сонымен қатар оның сыртқы орта талаптарына (еңбек нарығы, стандарттар) сәйкестігін өлшеудің маңыздылығын дәйектейді. Бұл ретте білім алушының біліктілігі оның кәсіби ортадағы бәсекеге қабілеттілігін айқындайтын негізгі көрсеткішке айналады.</w:t>
      </w:r>
    </w:p>
    <w:p w:rsidR="009E55E9" w:rsidRPr="00EB07EC" w:rsidRDefault="00775B5D"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Құзыреттілік</w:t>
      </w:r>
      <w:r w:rsidR="00CD6EC6">
        <w:rPr>
          <w:rFonts w:ascii="Times New Roman" w:hAnsi="Times New Roman" w:cs="Times New Roman"/>
          <w:sz w:val="28"/>
          <w:szCs w:val="28"/>
          <w:lang w:val="kk-KZ"/>
        </w:rPr>
        <w:t xml:space="preserve"> тұжырымдамасы – </w:t>
      </w:r>
      <w:r w:rsidR="009E55E9" w:rsidRPr="00EB07EC">
        <w:rPr>
          <w:rFonts w:ascii="Times New Roman" w:hAnsi="Times New Roman" w:cs="Times New Roman"/>
          <w:sz w:val="28"/>
          <w:szCs w:val="28"/>
          <w:lang w:val="kk-KZ"/>
        </w:rPr>
        <w:t>бұл</w:t>
      </w:r>
      <w:r w:rsidR="00E14CA0">
        <w:rPr>
          <w:rFonts w:ascii="Times New Roman" w:hAnsi="Times New Roman" w:cs="Times New Roman"/>
          <w:sz w:val="28"/>
          <w:szCs w:val="28"/>
          <w:lang w:val="kk-KZ"/>
        </w:rPr>
        <w:t xml:space="preserve"> </w:t>
      </w:r>
      <w:r w:rsidR="009E55E9" w:rsidRPr="00EB07EC">
        <w:rPr>
          <w:rFonts w:ascii="Times New Roman" w:hAnsi="Times New Roman" w:cs="Times New Roman"/>
          <w:sz w:val="28"/>
          <w:szCs w:val="28"/>
          <w:lang w:val="kk-KZ"/>
        </w:rPr>
        <w:t>педагогикалық теория мен тәжірибеде мамандардың өз қызметтерінде қажетті білім мен дағдыларды меңгеруі үшін маңызды негіз болып табылатындығын айқындап, құзыреттілікті білім, дағдылар мен құндылықтардың үйлесімді жүйесі ретінде қарастырып, бұл тұжырымдаманы педагогикалық қызметте сапалы нәтиже алу үшін маңызды құрал деп санайды.</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Демек, құзыреттілік екі негізгі ұғыммен ерекшеленеді: құзыреттілік және құзірет. Құзірет объектілер мен үдерістердің белгілі бір шеңберіне қатысты берілген жеке тұлғаның өзара байланысты қасиеттерінің жиынтығын қамтиды. Құзыреттілік адамның өзіне және қызмет тақырыбына жеке көзқарасын қамтитын тиісті құзыреттілікке ие болуымен байланысты. Осылайша, </w:t>
      </w:r>
      <w:r w:rsidRPr="00EB07EC">
        <w:rPr>
          <w:rFonts w:ascii="Times New Roman" w:hAnsi="Times New Roman" w:cs="Times New Roman"/>
          <w:sz w:val="28"/>
          <w:szCs w:val="28"/>
          <w:lang w:val="kk-KZ"/>
        </w:rPr>
        <w:lastRenderedPageBreak/>
        <w:t>құзыреттілік іс-әрекетке неғұрлым жалпы дайындық, оны нақты түрде орындау мүмкіндігі ретінде көрінеді сипаттамалары тұлғаның іс-әрекетін, дағдыларын бақылау арқылы анықтауға болатын жағдайлар. Құзыреттілік әлеуетті білім мен жағдай арасындағы байланысты орнату мүмкіндігі, оңтайлы әрекетті табу, анықтау мүмкіндігі ретінде мәселені шешу. Құзыреттілі</w:t>
      </w:r>
      <w:r w:rsidR="00775B5D" w:rsidRPr="00EB07EC">
        <w:rPr>
          <w:rFonts w:ascii="Times New Roman" w:hAnsi="Times New Roman" w:cs="Times New Roman"/>
          <w:sz w:val="28"/>
          <w:szCs w:val="28"/>
          <w:lang w:val="kk-KZ"/>
        </w:rPr>
        <w:t xml:space="preserve">к – </w:t>
      </w:r>
      <w:r w:rsidRPr="00EB07EC">
        <w:rPr>
          <w:rFonts w:ascii="Times New Roman" w:hAnsi="Times New Roman" w:cs="Times New Roman"/>
          <w:sz w:val="28"/>
          <w:szCs w:val="28"/>
          <w:lang w:val="kk-KZ"/>
        </w:rPr>
        <w:t>ұғымына жеке тұлғалық (мотивация, сапалық, мо</w:t>
      </w:r>
      <w:r w:rsidR="00FF4BA0">
        <w:rPr>
          <w:rFonts w:ascii="Times New Roman" w:hAnsi="Times New Roman" w:cs="Times New Roman"/>
          <w:sz w:val="28"/>
          <w:szCs w:val="28"/>
          <w:lang w:val="kk-KZ"/>
        </w:rPr>
        <w:t>тивациялық-іс-әрекеттік және т.</w:t>
      </w:r>
      <w:r w:rsidRPr="00EB07EC">
        <w:rPr>
          <w:rFonts w:ascii="Times New Roman" w:hAnsi="Times New Roman" w:cs="Times New Roman"/>
          <w:sz w:val="28"/>
          <w:szCs w:val="28"/>
          <w:lang w:val="kk-KZ"/>
        </w:rPr>
        <w:t>б.) қасиеттер және кеңірек ұғым ретінде білім берудің гуманистік құндылықтары.</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Құзыреттілік тұғырдың көмегімен әлеуметтік педагогика саласы үшін бакалаврларды даярлау нәтижелерін неғұрлым толық және негізді сипаттауға болады, оның жоғары білікті маман ретінде жұмыс істеуі оның дайындығын ғана емес, сонымен қатар динамикалық өзгерістердің қазіргі жағдайында жұмыс істеу қабілетін де білдіреді. Болашаққа бағдарланған маман өзінің кәсіби қызметі саласында жаңасын құруға дайын болуы керек.</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Аталған мәліметтерге сәйкес, маманның құзыреттілігі</w:t>
      </w:r>
      <w:r w:rsidR="00775B5D" w:rsidRPr="00EB07EC">
        <w:rPr>
          <w:rFonts w:ascii="Times New Roman" w:hAnsi="Times New Roman" w:cs="Times New Roman"/>
          <w:sz w:val="28"/>
          <w:szCs w:val="28"/>
          <w:lang w:val="kk-KZ"/>
        </w:rPr>
        <w:t xml:space="preserve"> – </w:t>
      </w:r>
      <w:r w:rsidRPr="00EB07EC">
        <w:rPr>
          <w:rFonts w:ascii="Times New Roman" w:hAnsi="Times New Roman" w:cs="Times New Roman"/>
          <w:sz w:val="28"/>
          <w:szCs w:val="28"/>
          <w:lang w:val="kk-KZ"/>
        </w:rPr>
        <w:t>бұл</w:t>
      </w:r>
      <w:r w:rsidR="00E14CA0">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табысты шығармашылық үшін өзінің әлеуетін (білім, білік, тәжірибе</w:t>
      </w:r>
      <w:r w:rsidR="00FF4BA0">
        <w:rPr>
          <w:rFonts w:ascii="Times New Roman" w:hAnsi="Times New Roman" w:cs="Times New Roman"/>
          <w:sz w:val="28"/>
          <w:szCs w:val="28"/>
          <w:lang w:val="kk-KZ"/>
        </w:rPr>
        <w:t>, жеке қасиеттер және т.</w:t>
      </w:r>
      <w:r w:rsidRPr="00EB07EC">
        <w:rPr>
          <w:rFonts w:ascii="Times New Roman" w:hAnsi="Times New Roman" w:cs="Times New Roman"/>
          <w:sz w:val="28"/>
          <w:szCs w:val="28"/>
          <w:lang w:val="kk-KZ"/>
        </w:rPr>
        <w:t>б.) іске асыруға деген ұмтылыс пен қабілет (дайындық) әлеуметтік маңыздылығын және осы қызметтің нәтижелері үшін жеке жауапкершілігін, оны үнемі жетілдіру қажеттілігін түсіне отырып, кәсіптік және әлеуметтік саладағы қызметті жүзеге асырады.</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Әлеуметтік педагогика саласындағы бакалавр бейнесінің негізгі ерекшеліктерін (жоғары білімнің нәтижесі) құзыреттілік тұғырдың ережелеріне сүйене отырып, келесідей тұжырымдауға болады:</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 xml:space="preserve"> бұл тек табысты қызметке дайындықты ғана емес, сонымен қатар қазіргі заманғы динамикалық өзгерістер жағдайында қызметке дайындықты талап етеді;</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 xml:space="preserve"> әлеуметтік педагог өзінің кәсіби қызметі саласында жаңаны (мысалы, бәсекеге қабілетті өнім) құруға дайын болуы тиіс;</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 xml:space="preserve"> сондай-ақ, ол өзінің білім базасында дайын алгоритмдер (бағдарлау қызметінің негіздері) болмаған жағдайда да, шығармашылық ойлауды көрсете отыр</w:t>
      </w:r>
      <w:r w:rsidR="00720626" w:rsidRPr="00EB07EC">
        <w:rPr>
          <w:rFonts w:ascii="Times New Roman" w:hAnsi="Times New Roman" w:cs="Times New Roman"/>
          <w:sz w:val="28"/>
          <w:szCs w:val="28"/>
          <w:lang w:val="kk-KZ"/>
        </w:rPr>
        <w:t>ып, сәтті әрекет ете алуы керек</w:t>
      </w:r>
      <w:r w:rsidR="009E55E9" w:rsidRPr="00EB07EC">
        <w:rPr>
          <w:rFonts w:ascii="Times New Roman" w:hAnsi="Times New Roman" w:cs="Times New Roman"/>
          <w:sz w:val="28"/>
          <w:szCs w:val="28"/>
          <w:lang w:val="kk-KZ"/>
        </w:rPr>
        <w:t>.</w:t>
      </w:r>
    </w:p>
    <w:p w:rsidR="00DC1AD4" w:rsidRPr="00EB07EC" w:rsidRDefault="00DC1AD4" w:rsidP="00FF4BA0">
      <w:pPr>
        <w:spacing w:after="0" w:line="240" w:lineRule="auto"/>
        <w:ind w:firstLine="709"/>
        <w:jc w:val="both"/>
        <w:rPr>
          <w:rStyle w:val="fadeinm1hgl8"/>
          <w:rFonts w:ascii="Times New Roman" w:hAnsi="Times New Roman" w:cs="Times New Roman"/>
          <w:sz w:val="28"/>
          <w:szCs w:val="28"/>
          <w:lang w:val="kk-KZ"/>
        </w:rPr>
      </w:pPr>
      <w:r w:rsidRPr="00DC1AD4">
        <w:rPr>
          <w:rStyle w:val="fadeinm1hgl8"/>
          <w:rFonts w:ascii="Times New Roman" w:hAnsi="Times New Roman" w:cs="Times New Roman"/>
          <w:bCs/>
          <w:sz w:val="28"/>
          <w:szCs w:val="28"/>
          <w:lang w:val="kk-KZ"/>
        </w:rPr>
        <w:t xml:space="preserve">Құзыреттілік тұғырдың </w:t>
      </w:r>
      <w:r w:rsidRPr="00EB07EC">
        <w:rPr>
          <w:rStyle w:val="fadeinm1hgl8"/>
          <w:rFonts w:ascii="Times New Roman" w:hAnsi="Times New Roman" w:cs="Times New Roman"/>
          <w:bCs/>
          <w:sz w:val="28"/>
          <w:szCs w:val="28"/>
          <w:lang w:val="kk-KZ"/>
        </w:rPr>
        <w:t>рөлі</w:t>
      </w:r>
      <w:r w:rsidRPr="00DC1AD4">
        <w:rPr>
          <w:rStyle w:val="fadeinm1hgl8"/>
          <w:rFonts w:ascii="Times New Roman" w:hAnsi="Times New Roman" w:cs="Times New Roman"/>
          <w:bCs/>
          <w:sz w:val="28"/>
          <w:szCs w:val="28"/>
          <w:lang w:val="kk-KZ"/>
        </w:rPr>
        <w:t xml:space="preserve"> мен маңыздылығы</w:t>
      </w:r>
      <w:r w:rsidRPr="00DC1AD4">
        <w:rPr>
          <w:rStyle w:val="fadeinm1hgl8"/>
          <w:rFonts w:ascii="Times New Roman" w:hAnsi="Times New Roman" w:cs="Times New Roman"/>
          <w:sz w:val="28"/>
          <w:szCs w:val="28"/>
          <w:lang w:val="kk-KZ"/>
        </w:rPr>
        <w:t xml:space="preserve"> қазіргі білім беру жүйесінде ерекше орын алады. Бұл тұғыр студенттердің тек білімді меңгеруімен шектелмей, оны тәжірибеде қолдана алу қабілеттерін, әлеуметтік дағдыларын, шығармашылық пен сын тұрғысынан ойлауын дамытуға бағытталған.</w:t>
      </w:r>
    </w:p>
    <w:p w:rsidR="0069016A" w:rsidRDefault="00986D8D" w:rsidP="00FF4BA0">
      <w:pPr>
        <w:spacing w:after="0" w:line="240" w:lineRule="auto"/>
        <w:ind w:firstLine="709"/>
        <w:jc w:val="both"/>
        <w:rPr>
          <w:rStyle w:val="fadeinm1hgl8"/>
          <w:rFonts w:ascii="Times New Roman" w:hAnsi="Times New Roman" w:cs="Times New Roman"/>
          <w:sz w:val="28"/>
          <w:szCs w:val="28"/>
          <w:lang w:val="kk-KZ"/>
        </w:rPr>
      </w:pPr>
      <w:r w:rsidRPr="00EB07EC">
        <w:rPr>
          <w:rStyle w:val="fadeinm1hgl8"/>
          <w:rFonts w:ascii="Times New Roman" w:hAnsi="Times New Roman" w:cs="Times New Roman"/>
          <w:sz w:val="28"/>
          <w:szCs w:val="28"/>
          <w:lang w:val="kk-KZ"/>
        </w:rPr>
        <w:t xml:space="preserve">Сонымен, әлеуметтік педагог – қоғамдағы әлеуметтік мәселелермен айналысатын, бала мен отбасы, мектеп пен орта арасындағы байланысты үйлестіретін маман. Оның негізгі міндеті – тұлғаның әлеуметтік бейімделуіне көмектесу, қиын өмірлік жағдайдағы балалар мен жасөспірімдерге қолдау көрсету. Мұндай қызмет кәсіби </w:t>
      </w:r>
      <w:r w:rsidRPr="00EB07EC">
        <w:rPr>
          <w:rStyle w:val="fadeinm1hgl8"/>
          <w:rFonts w:ascii="Times New Roman" w:hAnsi="Times New Roman" w:cs="Times New Roman"/>
          <w:bCs/>
          <w:sz w:val="28"/>
          <w:szCs w:val="28"/>
          <w:lang w:val="kk-KZ"/>
        </w:rPr>
        <w:t>білімді</w:t>
      </w:r>
      <w:r w:rsidRPr="00EB07EC">
        <w:rPr>
          <w:rStyle w:val="fadeinm1hgl8"/>
          <w:rFonts w:ascii="Times New Roman" w:hAnsi="Times New Roman" w:cs="Times New Roman"/>
          <w:sz w:val="28"/>
          <w:szCs w:val="28"/>
          <w:lang w:val="kk-KZ"/>
        </w:rPr>
        <w:t xml:space="preserve">, </w:t>
      </w:r>
      <w:r w:rsidRPr="00EB07EC">
        <w:rPr>
          <w:rStyle w:val="fadeinm1hgl8"/>
          <w:rFonts w:ascii="Times New Roman" w:hAnsi="Times New Roman" w:cs="Times New Roman"/>
          <w:bCs/>
          <w:sz w:val="28"/>
          <w:szCs w:val="28"/>
          <w:lang w:val="kk-KZ"/>
        </w:rPr>
        <w:t>этикалық құндылықтарды</w:t>
      </w:r>
      <w:r w:rsidRPr="00EB07EC">
        <w:rPr>
          <w:rStyle w:val="fadeinm1hgl8"/>
          <w:rFonts w:ascii="Times New Roman" w:hAnsi="Times New Roman" w:cs="Times New Roman"/>
          <w:sz w:val="28"/>
          <w:szCs w:val="28"/>
          <w:lang w:val="kk-KZ"/>
        </w:rPr>
        <w:t xml:space="preserve">, </w:t>
      </w:r>
      <w:r w:rsidRPr="00EB07EC">
        <w:rPr>
          <w:rStyle w:val="fadeinm1hgl8"/>
          <w:rFonts w:ascii="Times New Roman" w:hAnsi="Times New Roman" w:cs="Times New Roman"/>
          <w:bCs/>
          <w:sz w:val="28"/>
          <w:szCs w:val="28"/>
          <w:lang w:val="kk-KZ"/>
        </w:rPr>
        <w:t>психологиялық және коммуникативтік дағдыларды</w:t>
      </w:r>
      <w:r w:rsidRPr="00EB07EC">
        <w:rPr>
          <w:rStyle w:val="fadeinm1hgl8"/>
          <w:rFonts w:ascii="Times New Roman" w:hAnsi="Times New Roman" w:cs="Times New Roman"/>
          <w:sz w:val="28"/>
          <w:szCs w:val="28"/>
          <w:lang w:val="kk-KZ"/>
        </w:rPr>
        <w:t xml:space="preserve">, </w:t>
      </w:r>
      <w:r w:rsidRPr="00EB07EC">
        <w:rPr>
          <w:rStyle w:val="fadeinm1hgl8"/>
          <w:rFonts w:ascii="Times New Roman" w:hAnsi="Times New Roman" w:cs="Times New Roman"/>
          <w:bCs/>
          <w:sz w:val="28"/>
          <w:szCs w:val="28"/>
          <w:lang w:val="kk-KZ"/>
        </w:rPr>
        <w:t>құқықтық сауаттылықты</w:t>
      </w:r>
      <w:r w:rsidRPr="00EB07EC">
        <w:rPr>
          <w:rStyle w:val="fadeinm1hgl8"/>
          <w:rFonts w:ascii="Times New Roman" w:hAnsi="Times New Roman" w:cs="Times New Roman"/>
          <w:sz w:val="28"/>
          <w:szCs w:val="28"/>
          <w:lang w:val="kk-KZ"/>
        </w:rPr>
        <w:t xml:space="preserve"> және </w:t>
      </w:r>
      <w:r w:rsidRPr="00EB07EC">
        <w:rPr>
          <w:rStyle w:val="fadeinm1hgl8"/>
          <w:rFonts w:ascii="Times New Roman" w:hAnsi="Times New Roman" w:cs="Times New Roman"/>
          <w:bCs/>
          <w:sz w:val="28"/>
          <w:szCs w:val="28"/>
          <w:lang w:val="kk-KZ"/>
        </w:rPr>
        <w:t>шығармашылықты</w:t>
      </w:r>
      <w:r w:rsidRPr="00EB07EC">
        <w:rPr>
          <w:rStyle w:val="fadeinm1hgl8"/>
          <w:rFonts w:ascii="Times New Roman" w:hAnsi="Times New Roman" w:cs="Times New Roman"/>
          <w:sz w:val="28"/>
          <w:szCs w:val="28"/>
          <w:lang w:val="kk-KZ"/>
        </w:rPr>
        <w:t xml:space="preserve"> талап етеді. Бұл талаптардың бәрі </w:t>
      </w:r>
      <w:r w:rsidRPr="00EB07EC">
        <w:rPr>
          <w:rStyle w:val="fadeinm1hgl8"/>
          <w:rFonts w:ascii="Times New Roman" w:hAnsi="Times New Roman" w:cs="Times New Roman"/>
          <w:bCs/>
          <w:i/>
          <w:sz w:val="28"/>
          <w:szCs w:val="28"/>
          <w:lang w:val="kk-KZ"/>
        </w:rPr>
        <w:t>құзыреттілік тұғыр</w:t>
      </w:r>
      <w:r w:rsidRPr="00EB07EC">
        <w:rPr>
          <w:rStyle w:val="fadeinm1hgl8"/>
          <w:rFonts w:ascii="Times New Roman" w:hAnsi="Times New Roman" w:cs="Times New Roman"/>
          <w:sz w:val="28"/>
          <w:szCs w:val="28"/>
          <w:lang w:val="kk-KZ"/>
        </w:rPr>
        <w:t xml:space="preserve"> аясында жүзеге асады.</w:t>
      </w:r>
      <w:r w:rsidR="0098283B" w:rsidRPr="00EB07EC">
        <w:rPr>
          <w:rStyle w:val="fadeinm1hgl8"/>
          <w:rFonts w:ascii="Times New Roman" w:hAnsi="Times New Roman" w:cs="Times New Roman"/>
          <w:sz w:val="28"/>
          <w:szCs w:val="28"/>
          <w:lang w:val="kk-KZ"/>
        </w:rPr>
        <w:t xml:space="preserve"> Құзыреттілік тұғыр студенттің тек білімді игеруін емес, оны өмірде, нақты кәсіби жағдайда тиімді қолдана алуын қамтамасыз етеді. </w:t>
      </w:r>
    </w:p>
    <w:p w:rsidR="009E55E9" w:rsidRDefault="009E55E9" w:rsidP="00FF4BA0">
      <w:pPr>
        <w:spacing w:after="0" w:line="240" w:lineRule="auto"/>
        <w:ind w:firstLine="709"/>
        <w:jc w:val="both"/>
        <w:rPr>
          <w:rFonts w:ascii="Times New Roman" w:eastAsia="Times New Roman" w:hAnsi="Times New Roman" w:cs="Times New Roman"/>
          <w:bCs/>
          <w:sz w:val="28"/>
          <w:szCs w:val="28"/>
          <w:lang w:val="kk-KZ" w:eastAsia="ru-RU"/>
        </w:rPr>
      </w:pPr>
      <w:r w:rsidRPr="00EB07EC">
        <w:rPr>
          <w:rFonts w:ascii="Times New Roman" w:hAnsi="Times New Roman" w:cs="Times New Roman"/>
          <w:sz w:val="28"/>
          <w:szCs w:val="28"/>
          <w:lang w:val="kk-KZ"/>
        </w:rPr>
        <w:lastRenderedPageBreak/>
        <w:t>Демек, зерттеулер бағытында гностикалық іскерлікке аналитикалық құзыреттілікке және болашақ педагогтің еңбек элементі ретінде қол жеткізілген нәтижені талдау, өз қызметін түзетуді қоса алғанда, мақсаттар мен міндеттерге арақатынасына сәйкес келеді деп тұжырымдайды</w:t>
      </w:r>
      <w:r w:rsidR="00E14CA0">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[9</w:t>
      </w:r>
      <w:r w:rsidR="00E14CA0">
        <w:rPr>
          <w:rFonts w:ascii="Times New Roman" w:hAnsi="Times New Roman" w:cs="Times New Roman"/>
          <w:sz w:val="28"/>
          <w:szCs w:val="28"/>
          <w:lang w:val="kk-KZ"/>
        </w:rPr>
        <w:t xml:space="preserve">, с. </w:t>
      </w:r>
      <w:r w:rsidR="00E92E27">
        <w:rPr>
          <w:rFonts w:ascii="Times New Roman" w:hAnsi="Times New Roman" w:cs="Times New Roman"/>
          <w:sz w:val="28"/>
          <w:szCs w:val="28"/>
          <w:lang w:val="kk-KZ"/>
        </w:rPr>
        <w:t>4-276</w:t>
      </w:r>
      <w:r w:rsidRPr="00EB07EC">
        <w:rPr>
          <w:rFonts w:ascii="Times New Roman" w:hAnsi="Times New Roman" w:cs="Times New Roman"/>
          <w:sz w:val="28"/>
          <w:szCs w:val="28"/>
          <w:lang w:val="kk-KZ"/>
        </w:rPr>
        <w:t xml:space="preserve">]. </w:t>
      </w:r>
      <w:r w:rsidRPr="00EB07EC">
        <w:rPr>
          <w:rFonts w:ascii="Times New Roman" w:eastAsia="Times New Roman" w:hAnsi="Times New Roman" w:cs="Times New Roman"/>
          <w:bCs/>
          <w:sz w:val="28"/>
          <w:szCs w:val="28"/>
          <w:lang w:val="kk-KZ" w:eastAsia="ru-RU"/>
        </w:rPr>
        <w:t xml:space="preserve">Құзыреттілік тұғырдың болашақ әлеуметтік педагогтің гностикалық іскерлігін жетілдірудегі рөлі </w:t>
      </w:r>
      <w:r w:rsidR="00A43CB8">
        <w:rPr>
          <w:rFonts w:ascii="Times New Roman" w:eastAsia="Times New Roman" w:hAnsi="Times New Roman" w:cs="Times New Roman"/>
          <w:bCs/>
          <w:sz w:val="28"/>
          <w:szCs w:val="28"/>
          <w:lang w:val="kk-KZ" w:eastAsia="ru-RU"/>
        </w:rPr>
        <w:t>1</w:t>
      </w:r>
      <w:r w:rsidR="00986D8D" w:rsidRPr="00EB07EC">
        <w:rPr>
          <w:rFonts w:ascii="Times New Roman" w:eastAsia="Times New Roman" w:hAnsi="Times New Roman" w:cs="Times New Roman"/>
          <w:bCs/>
          <w:sz w:val="28"/>
          <w:szCs w:val="28"/>
          <w:lang w:val="kk-KZ" w:eastAsia="ru-RU"/>
        </w:rPr>
        <w:t>4</w:t>
      </w:r>
      <w:r w:rsidRPr="00EB07EC">
        <w:rPr>
          <w:rFonts w:ascii="Times New Roman" w:eastAsia="Times New Roman" w:hAnsi="Times New Roman" w:cs="Times New Roman"/>
          <w:bCs/>
          <w:sz w:val="28"/>
          <w:szCs w:val="28"/>
          <w:lang w:val="kk-KZ" w:eastAsia="ru-RU"/>
        </w:rPr>
        <w:t>-кестеде көрсетілді.</w:t>
      </w:r>
    </w:p>
    <w:p w:rsidR="00F743C8" w:rsidRDefault="00F743C8" w:rsidP="00AB234F">
      <w:pPr>
        <w:spacing w:after="0" w:line="240" w:lineRule="auto"/>
        <w:outlineLvl w:val="2"/>
        <w:rPr>
          <w:rFonts w:ascii="Times New Roman" w:hAnsi="Times New Roman" w:cs="Times New Roman"/>
          <w:sz w:val="28"/>
          <w:szCs w:val="28"/>
          <w:lang w:val="kk-KZ"/>
        </w:rPr>
      </w:pPr>
    </w:p>
    <w:p w:rsidR="009E55E9" w:rsidRDefault="009E55E9" w:rsidP="00AB234F">
      <w:pPr>
        <w:spacing w:after="0" w:line="240" w:lineRule="auto"/>
        <w:outlineLvl w:val="2"/>
        <w:rPr>
          <w:rFonts w:ascii="Times New Roman" w:eastAsia="Times New Roman" w:hAnsi="Times New Roman" w:cs="Times New Roman"/>
          <w:bCs/>
          <w:sz w:val="28"/>
          <w:szCs w:val="28"/>
          <w:lang w:val="kk-KZ" w:eastAsia="ru-RU"/>
        </w:rPr>
      </w:pPr>
      <w:r w:rsidRPr="00EB07EC">
        <w:rPr>
          <w:rFonts w:ascii="Times New Roman" w:hAnsi="Times New Roman" w:cs="Times New Roman"/>
          <w:sz w:val="28"/>
          <w:szCs w:val="28"/>
          <w:lang w:val="kk-KZ"/>
        </w:rPr>
        <w:t>Кесте</w:t>
      </w:r>
      <w:r w:rsidR="00A43CB8">
        <w:rPr>
          <w:rFonts w:ascii="Times New Roman" w:hAnsi="Times New Roman" w:cs="Times New Roman"/>
          <w:sz w:val="28"/>
          <w:szCs w:val="28"/>
          <w:lang w:val="kk-KZ"/>
        </w:rPr>
        <w:t>1</w:t>
      </w:r>
      <w:r w:rsidR="00986D8D" w:rsidRPr="00EB07EC">
        <w:rPr>
          <w:rFonts w:ascii="Times New Roman" w:hAnsi="Times New Roman" w:cs="Times New Roman"/>
          <w:sz w:val="28"/>
          <w:szCs w:val="28"/>
          <w:lang w:val="kk-KZ"/>
        </w:rPr>
        <w:t>4</w:t>
      </w:r>
      <w:r w:rsidR="00FF4BA0"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Құзыреттілік</w:t>
      </w:r>
      <w:r w:rsidRPr="00EB07EC">
        <w:rPr>
          <w:rFonts w:ascii="Times New Roman" w:eastAsia="Times New Roman" w:hAnsi="Times New Roman" w:cs="Times New Roman"/>
          <w:bCs/>
          <w:sz w:val="28"/>
          <w:szCs w:val="28"/>
          <w:lang w:eastAsia="ru-RU"/>
        </w:rPr>
        <w:t xml:space="preserve"> тұғырдың рөлі</w:t>
      </w:r>
    </w:p>
    <w:p w:rsidR="0069016A" w:rsidRPr="00FF4BA0" w:rsidRDefault="0069016A" w:rsidP="00AB234F">
      <w:pPr>
        <w:spacing w:after="0" w:line="240" w:lineRule="auto"/>
        <w:outlineLvl w:val="2"/>
        <w:rPr>
          <w:rFonts w:ascii="Times New Roman" w:eastAsia="Times New Roman" w:hAnsi="Times New Roman" w:cs="Times New Roman"/>
          <w:bCs/>
          <w:sz w:val="16"/>
          <w:szCs w:val="16"/>
          <w:lang w:val="kk-KZ" w:eastAsia="ru-RU"/>
        </w:rPr>
      </w:pPr>
    </w:p>
    <w:tbl>
      <w:tblPr>
        <w:tblStyle w:val="a3"/>
        <w:tblW w:w="9639" w:type="dxa"/>
        <w:jc w:val="center"/>
        <w:tblLook w:val="04A0"/>
      </w:tblPr>
      <w:tblGrid>
        <w:gridCol w:w="2585"/>
        <w:gridCol w:w="7054"/>
      </w:tblGrid>
      <w:tr w:rsidR="00FF4BA0" w:rsidRPr="0069016A" w:rsidTr="00183785">
        <w:trPr>
          <w:trHeight w:val="344"/>
          <w:jc w:val="center"/>
        </w:trPr>
        <w:tc>
          <w:tcPr>
            <w:tcW w:w="2585" w:type="dxa"/>
            <w:tcBorders>
              <w:bottom w:val="single" w:sz="4" w:space="0" w:color="auto"/>
            </w:tcBorders>
            <w:vAlign w:val="center"/>
          </w:tcPr>
          <w:p w:rsidR="00FF4BA0" w:rsidRPr="0069016A" w:rsidRDefault="00FF4BA0" w:rsidP="00F743C8">
            <w:pPr>
              <w:jc w:val="center"/>
              <w:outlineLvl w:val="2"/>
              <w:rPr>
                <w:rFonts w:ascii="Times New Roman" w:eastAsia="Times New Roman" w:hAnsi="Times New Roman" w:cs="Times New Roman"/>
                <w:bCs/>
                <w:sz w:val="24"/>
                <w:szCs w:val="24"/>
                <w:lang w:val="kk-KZ" w:eastAsia="ru-RU"/>
              </w:rPr>
            </w:pPr>
            <w:r w:rsidRPr="0069016A">
              <w:rPr>
                <w:rFonts w:ascii="Times New Roman" w:eastAsia="Times New Roman" w:hAnsi="Times New Roman" w:cs="Times New Roman"/>
                <w:bCs/>
                <w:sz w:val="24"/>
                <w:szCs w:val="24"/>
                <w:lang w:val="kk-KZ" w:eastAsia="ru-RU"/>
              </w:rPr>
              <w:t>Бағыттары</w:t>
            </w:r>
          </w:p>
        </w:tc>
        <w:tc>
          <w:tcPr>
            <w:tcW w:w="7054" w:type="dxa"/>
            <w:tcBorders>
              <w:bottom w:val="single" w:sz="4" w:space="0" w:color="auto"/>
            </w:tcBorders>
            <w:vAlign w:val="center"/>
          </w:tcPr>
          <w:p w:rsidR="00FF4BA0" w:rsidRPr="0069016A" w:rsidRDefault="00FF4BA0" w:rsidP="00F743C8">
            <w:pPr>
              <w:jc w:val="center"/>
              <w:outlineLvl w:val="2"/>
              <w:rPr>
                <w:rFonts w:ascii="Times New Roman" w:eastAsia="Times New Roman" w:hAnsi="Times New Roman" w:cs="Times New Roman"/>
                <w:bCs/>
                <w:sz w:val="24"/>
                <w:szCs w:val="24"/>
                <w:lang w:val="kk-KZ" w:eastAsia="ru-RU"/>
              </w:rPr>
            </w:pPr>
            <w:r w:rsidRPr="0069016A">
              <w:rPr>
                <w:rFonts w:ascii="Times New Roman" w:eastAsia="Times New Roman" w:hAnsi="Times New Roman" w:cs="Times New Roman"/>
                <w:bCs/>
                <w:sz w:val="24"/>
                <w:szCs w:val="24"/>
                <w:lang w:val="kk-KZ" w:eastAsia="ru-RU"/>
              </w:rPr>
              <w:t>Маңыздылығы</w:t>
            </w:r>
          </w:p>
        </w:tc>
      </w:tr>
      <w:tr w:rsidR="00FF4BA0" w:rsidRPr="00EA47CF" w:rsidTr="00667E9A">
        <w:trPr>
          <w:trHeight w:val="2045"/>
          <w:jc w:val="center"/>
        </w:trPr>
        <w:tc>
          <w:tcPr>
            <w:tcW w:w="2585" w:type="dxa"/>
            <w:tcBorders>
              <w:bottom w:val="single" w:sz="4" w:space="0" w:color="auto"/>
            </w:tcBorders>
          </w:tcPr>
          <w:p w:rsidR="00FF4BA0" w:rsidRPr="0069016A" w:rsidRDefault="00FF4BA0" w:rsidP="00AB234F">
            <w:pPr>
              <w:outlineLvl w:val="2"/>
              <w:rPr>
                <w:rFonts w:ascii="Times New Roman" w:eastAsia="Times New Roman" w:hAnsi="Times New Roman" w:cs="Times New Roman"/>
                <w:bCs/>
                <w:sz w:val="24"/>
                <w:szCs w:val="24"/>
                <w:lang w:val="kk-KZ" w:eastAsia="ru-RU"/>
              </w:rPr>
            </w:pPr>
            <w:r w:rsidRPr="0069016A">
              <w:rPr>
                <w:rFonts w:ascii="Times New Roman" w:eastAsia="Times New Roman" w:hAnsi="Times New Roman" w:cs="Times New Roman"/>
                <w:bCs/>
                <w:sz w:val="24"/>
                <w:szCs w:val="24"/>
                <w:lang w:eastAsia="ru-RU"/>
              </w:rPr>
              <w:t>Гностикалық іскерлік</w:t>
            </w:r>
          </w:p>
        </w:tc>
        <w:tc>
          <w:tcPr>
            <w:tcW w:w="7054" w:type="dxa"/>
            <w:tcBorders>
              <w:bottom w:val="single" w:sz="4" w:space="0" w:color="auto"/>
            </w:tcBorders>
          </w:tcPr>
          <w:p w:rsidR="00FF4BA0" w:rsidRPr="0069016A" w:rsidRDefault="00FF4BA0" w:rsidP="00AB234F">
            <w:pPr>
              <w:rPr>
                <w:rFonts w:ascii="Times New Roman" w:eastAsia="Times New Roman" w:hAnsi="Times New Roman" w:cs="Times New Roman"/>
                <w:sz w:val="24"/>
                <w:szCs w:val="24"/>
                <w:lang w:val="kk-KZ" w:eastAsia="ru-RU"/>
              </w:rPr>
            </w:pPr>
            <w:r w:rsidRPr="0069016A">
              <w:rPr>
                <w:rFonts w:ascii="Times New Roman" w:eastAsia="Times New Roman" w:hAnsi="Times New Roman" w:cs="Times New Roman"/>
                <w:sz w:val="24"/>
                <w:szCs w:val="24"/>
                <w:lang w:val="kk-KZ" w:eastAsia="ru-RU"/>
              </w:rPr>
              <w:t>Ақпаратты жинақтау, талдау, бағалау және оны кәсіби қызметте қолдану қабілеттілігі. Әлеуметтік педагогтің медиабілім үдерісінде ақпаратпен жұмыс істеу іскерліктерін қалыптастыру маңызды, өйткені бұл іскерлік тиімді қарым-қатынас орнатуға, ақпаратты дұрыс түсінуге және оны шынайы контексте пайдалану мүмкіндігін береді. Құзыреттілік тұғыр бұл қабілеттіліктерді дамытуға мүмкіндік береді, өйткені ол оқыту үдерісінде нақты іскерліктерді қалыптастыруды көздейді.</w:t>
            </w:r>
          </w:p>
        </w:tc>
      </w:tr>
      <w:tr w:rsidR="00FF4BA0" w:rsidRPr="00EA47CF" w:rsidTr="00667E9A">
        <w:trPr>
          <w:jc w:val="center"/>
        </w:trPr>
        <w:tc>
          <w:tcPr>
            <w:tcW w:w="2585" w:type="dxa"/>
            <w:tcBorders>
              <w:bottom w:val="nil"/>
            </w:tcBorders>
          </w:tcPr>
          <w:p w:rsidR="00FF4BA0" w:rsidRPr="0069016A" w:rsidRDefault="00FF4BA0" w:rsidP="00AB234F">
            <w:pPr>
              <w:outlineLvl w:val="2"/>
              <w:rPr>
                <w:rFonts w:ascii="Times New Roman" w:eastAsia="Times New Roman" w:hAnsi="Times New Roman" w:cs="Times New Roman"/>
                <w:bCs/>
                <w:sz w:val="24"/>
                <w:szCs w:val="24"/>
                <w:lang w:val="kk-KZ" w:eastAsia="ru-RU"/>
              </w:rPr>
            </w:pPr>
            <w:r w:rsidRPr="0069016A">
              <w:rPr>
                <w:rFonts w:ascii="Times New Roman" w:eastAsia="Times New Roman" w:hAnsi="Times New Roman" w:cs="Times New Roman"/>
                <w:bCs/>
                <w:sz w:val="24"/>
                <w:szCs w:val="24"/>
                <w:lang w:eastAsia="ru-RU"/>
              </w:rPr>
              <w:t>Ақпараттық</w:t>
            </w:r>
            <w:r w:rsidRPr="0069016A">
              <w:rPr>
                <w:rFonts w:ascii="Times New Roman" w:eastAsia="Times New Roman" w:hAnsi="Times New Roman" w:cs="Times New Roman"/>
                <w:bCs/>
                <w:sz w:val="24"/>
                <w:szCs w:val="24"/>
                <w:lang w:val="kk-KZ" w:eastAsia="ru-RU"/>
              </w:rPr>
              <w:t>-</w:t>
            </w:r>
            <w:r w:rsidRPr="0069016A">
              <w:rPr>
                <w:rFonts w:ascii="Times New Roman" w:eastAsia="Times New Roman" w:hAnsi="Times New Roman" w:cs="Times New Roman"/>
                <w:bCs/>
                <w:sz w:val="24"/>
                <w:szCs w:val="24"/>
                <w:lang w:eastAsia="ru-RU"/>
              </w:rPr>
              <w:t>коммуникациялық құзыреттілік</w:t>
            </w:r>
          </w:p>
        </w:tc>
        <w:tc>
          <w:tcPr>
            <w:tcW w:w="7054" w:type="dxa"/>
            <w:tcBorders>
              <w:bottom w:val="nil"/>
            </w:tcBorders>
          </w:tcPr>
          <w:p w:rsidR="00FF4BA0" w:rsidRPr="0069016A" w:rsidRDefault="00FF4BA0" w:rsidP="00AB234F">
            <w:pPr>
              <w:rPr>
                <w:rFonts w:ascii="Times New Roman" w:eastAsia="Times New Roman" w:hAnsi="Times New Roman" w:cs="Times New Roman"/>
                <w:sz w:val="24"/>
                <w:szCs w:val="24"/>
                <w:lang w:val="kk-KZ" w:eastAsia="ru-RU"/>
              </w:rPr>
            </w:pPr>
            <w:r w:rsidRPr="0069016A">
              <w:rPr>
                <w:rFonts w:ascii="Times New Roman" w:eastAsia="Times New Roman" w:hAnsi="Times New Roman" w:cs="Times New Roman"/>
                <w:sz w:val="24"/>
                <w:szCs w:val="24"/>
                <w:lang w:val="kk-KZ" w:eastAsia="ru-RU"/>
              </w:rPr>
              <w:t>Әлеуметтік педагог медиабілім үдерісінде ақпараттық технологияларды, медиаресурстарды тиімді пайдалану арқылы ақпарат алуға және оны жинақтауға қабілетті болуы тиіс. Құзыреттілік тұғыр ақпараттық-коммуникациялық технологияларды қолдануды тиімді үйлестіруге негізделеді. Бұл іскерліктерді меңгеру әлеуметтік педагогтің өз қызметінде дұрыс шешімдер қабылдауына, қажеттіліктерін анықтауға және оларға қолдау көрсетуге мүмкіндік береді.</w:t>
            </w:r>
          </w:p>
        </w:tc>
      </w:tr>
      <w:tr w:rsidR="00FF4BA0" w:rsidRPr="00EA47CF" w:rsidTr="00667E9A">
        <w:trPr>
          <w:jc w:val="center"/>
        </w:trPr>
        <w:tc>
          <w:tcPr>
            <w:tcW w:w="2585" w:type="dxa"/>
            <w:tcBorders>
              <w:top w:val="single" w:sz="4" w:space="0" w:color="auto"/>
            </w:tcBorders>
          </w:tcPr>
          <w:p w:rsidR="00FF4BA0" w:rsidRPr="0069016A" w:rsidRDefault="00FF4BA0" w:rsidP="00AB234F">
            <w:pPr>
              <w:outlineLvl w:val="2"/>
              <w:rPr>
                <w:rFonts w:ascii="Times New Roman" w:eastAsia="Times New Roman" w:hAnsi="Times New Roman" w:cs="Times New Roman"/>
                <w:bCs/>
                <w:sz w:val="24"/>
                <w:szCs w:val="24"/>
                <w:lang w:val="kk-KZ" w:eastAsia="ru-RU"/>
              </w:rPr>
            </w:pPr>
            <w:r w:rsidRPr="0069016A">
              <w:rPr>
                <w:rFonts w:ascii="Times New Roman" w:eastAsia="Times New Roman" w:hAnsi="Times New Roman" w:cs="Times New Roman"/>
                <w:bCs/>
                <w:sz w:val="24"/>
                <w:szCs w:val="24"/>
                <w:lang w:val="kk-KZ" w:eastAsia="ru-RU"/>
              </w:rPr>
              <w:t>Критикалық ойлау және ақпаратты бағалау қабілеті</w:t>
            </w:r>
          </w:p>
        </w:tc>
        <w:tc>
          <w:tcPr>
            <w:tcW w:w="7054" w:type="dxa"/>
            <w:tcBorders>
              <w:top w:val="single" w:sz="4" w:space="0" w:color="auto"/>
            </w:tcBorders>
          </w:tcPr>
          <w:p w:rsidR="00FF4BA0" w:rsidRPr="0069016A" w:rsidRDefault="00FF4BA0" w:rsidP="00AB234F">
            <w:pPr>
              <w:rPr>
                <w:rFonts w:ascii="Times New Roman" w:eastAsia="Times New Roman" w:hAnsi="Times New Roman" w:cs="Times New Roman"/>
                <w:sz w:val="24"/>
                <w:szCs w:val="24"/>
                <w:lang w:val="kk-KZ" w:eastAsia="ru-RU"/>
              </w:rPr>
            </w:pPr>
            <w:r w:rsidRPr="0069016A">
              <w:rPr>
                <w:rFonts w:ascii="Times New Roman" w:eastAsia="Times New Roman" w:hAnsi="Times New Roman" w:cs="Times New Roman"/>
                <w:sz w:val="24"/>
                <w:szCs w:val="24"/>
                <w:lang w:val="kk-KZ" w:eastAsia="ru-RU"/>
              </w:rPr>
              <w:t xml:space="preserve">Болашақ әлеуметтік педагог медиабілім үдерісінде ақпаратты сыни тұрғыдан бағалауды, оның сапасы мен дәлдігін тексеруді үйренуі тиіс. Құзыреттілік тұғыр осы іскерлікті дамытуға негізделеді, себебі педагог ақпараттың сенімділігі мен дәлдігін бағалауда маңызды рөл атқарады. </w:t>
            </w:r>
          </w:p>
        </w:tc>
      </w:tr>
      <w:tr w:rsidR="00FF4BA0" w:rsidRPr="00EA47CF" w:rsidTr="00667E9A">
        <w:trPr>
          <w:jc w:val="center"/>
        </w:trPr>
        <w:tc>
          <w:tcPr>
            <w:tcW w:w="2585" w:type="dxa"/>
          </w:tcPr>
          <w:p w:rsidR="00FF4BA0" w:rsidRPr="0069016A" w:rsidRDefault="00FF4BA0" w:rsidP="00AB234F">
            <w:pPr>
              <w:outlineLvl w:val="2"/>
              <w:rPr>
                <w:rFonts w:ascii="Times New Roman" w:eastAsia="Times New Roman" w:hAnsi="Times New Roman" w:cs="Times New Roman"/>
                <w:bCs/>
                <w:sz w:val="24"/>
                <w:szCs w:val="24"/>
                <w:lang w:val="kk-KZ" w:eastAsia="ru-RU"/>
              </w:rPr>
            </w:pPr>
            <w:r w:rsidRPr="0069016A">
              <w:rPr>
                <w:rFonts w:ascii="Times New Roman" w:eastAsia="Times New Roman" w:hAnsi="Times New Roman" w:cs="Times New Roman"/>
                <w:bCs/>
                <w:sz w:val="24"/>
                <w:szCs w:val="24"/>
                <w:lang w:eastAsia="ru-RU"/>
              </w:rPr>
              <w:t>Коммуникативтік құзыреттілік</w:t>
            </w:r>
          </w:p>
        </w:tc>
        <w:tc>
          <w:tcPr>
            <w:tcW w:w="7054" w:type="dxa"/>
          </w:tcPr>
          <w:p w:rsidR="00FF4BA0" w:rsidRPr="0069016A" w:rsidRDefault="00FF4BA0" w:rsidP="00AB234F">
            <w:pPr>
              <w:rPr>
                <w:rFonts w:ascii="Times New Roman" w:eastAsia="Times New Roman" w:hAnsi="Times New Roman" w:cs="Times New Roman"/>
                <w:sz w:val="24"/>
                <w:szCs w:val="24"/>
                <w:lang w:val="kk-KZ" w:eastAsia="ru-RU"/>
              </w:rPr>
            </w:pPr>
            <w:r w:rsidRPr="0069016A">
              <w:rPr>
                <w:rFonts w:ascii="Times New Roman" w:eastAsia="Times New Roman" w:hAnsi="Times New Roman" w:cs="Times New Roman"/>
                <w:sz w:val="24"/>
                <w:szCs w:val="24"/>
                <w:lang w:val="kk-KZ" w:eastAsia="ru-RU"/>
              </w:rPr>
              <w:t>Әлеуметтік педагогтің кәсіби қызметінде басқа адамдармен, оның ішінде оқушылармен, ата-аналармен және әріптестерімен тиімді байланыс орнату қабілеті маңызды. Медиабілім үдерісінде құзыреттілік тұғырды қолдану педагогтың ақпаратты түсінікті, нақты және ықпалды жеткізуіне ықпал етеді.</w:t>
            </w:r>
          </w:p>
        </w:tc>
      </w:tr>
      <w:tr w:rsidR="00FF4BA0" w:rsidRPr="00EA47CF" w:rsidTr="00667E9A">
        <w:trPr>
          <w:jc w:val="center"/>
        </w:trPr>
        <w:tc>
          <w:tcPr>
            <w:tcW w:w="2585" w:type="dxa"/>
          </w:tcPr>
          <w:p w:rsidR="00FF4BA0" w:rsidRPr="0069016A" w:rsidRDefault="00FF4BA0" w:rsidP="00AB234F">
            <w:pPr>
              <w:outlineLvl w:val="2"/>
              <w:rPr>
                <w:rFonts w:ascii="Times New Roman" w:eastAsia="Times New Roman" w:hAnsi="Times New Roman" w:cs="Times New Roman"/>
                <w:bCs/>
                <w:sz w:val="24"/>
                <w:szCs w:val="24"/>
                <w:lang w:val="kk-KZ" w:eastAsia="ru-RU"/>
              </w:rPr>
            </w:pPr>
            <w:r w:rsidRPr="0069016A">
              <w:rPr>
                <w:rFonts w:ascii="Times New Roman" w:eastAsia="Times New Roman" w:hAnsi="Times New Roman" w:cs="Times New Roman"/>
                <w:bCs/>
                <w:sz w:val="24"/>
                <w:szCs w:val="24"/>
                <w:lang w:eastAsia="ru-RU"/>
              </w:rPr>
              <w:t>Этика және әлеуметтік жауапкершілік</w:t>
            </w:r>
          </w:p>
        </w:tc>
        <w:tc>
          <w:tcPr>
            <w:tcW w:w="7054" w:type="dxa"/>
          </w:tcPr>
          <w:p w:rsidR="00FF4BA0" w:rsidRPr="0069016A" w:rsidRDefault="00FF4BA0" w:rsidP="00AB234F">
            <w:pPr>
              <w:rPr>
                <w:rFonts w:ascii="Times New Roman" w:eastAsia="Times New Roman" w:hAnsi="Times New Roman" w:cs="Times New Roman"/>
                <w:sz w:val="24"/>
                <w:szCs w:val="24"/>
                <w:lang w:val="kk-KZ" w:eastAsia="ru-RU"/>
              </w:rPr>
            </w:pPr>
            <w:r w:rsidRPr="0069016A">
              <w:rPr>
                <w:rFonts w:ascii="Times New Roman" w:eastAsia="Times New Roman" w:hAnsi="Times New Roman" w:cs="Times New Roman"/>
                <w:sz w:val="24"/>
                <w:szCs w:val="24"/>
                <w:lang w:val="kk-KZ" w:eastAsia="ru-RU"/>
              </w:rPr>
              <w:t>Медиабілім үдерісінде әлеуметтік педагогтің ақпаратты кәсіби және этикалық тұрғыдан қабылдауы, оны әлеуметтік жауапкершілікпен пайдалануы маңызды. Құзыреттілік тұғыр этикалық нормалар мен стандарттарды қалыптастыруда үлкен рөл атқарады, өйткені бұл болашақ педагогтың ақпараттық кеңістікте жауапкершілікпен</w:t>
            </w:r>
            <w:r>
              <w:rPr>
                <w:rFonts w:ascii="Times New Roman" w:eastAsia="Times New Roman" w:hAnsi="Times New Roman" w:cs="Times New Roman"/>
                <w:sz w:val="24"/>
                <w:szCs w:val="24"/>
                <w:lang w:val="kk-KZ" w:eastAsia="ru-RU"/>
              </w:rPr>
              <w:t xml:space="preserve"> әрекет етуіне мүмкіндік береді</w:t>
            </w:r>
          </w:p>
        </w:tc>
      </w:tr>
    </w:tbl>
    <w:p w:rsidR="00183785" w:rsidRDefault="00183785" w:rsidP="00183785">
      <w:pPr>
        <w:spacing w:after="0" w:line="240" w:lineRule="auto"/>
        <w:ind w:firstLine="709"/>
        <w:jc w:val="both"/>
        <w:rPr>
          <w:rFonts w:ascii="Times New Roman" w:hAnsi="Times New Roman" w:cs="Times New Roman"/>
          <w:sz w:val="28"/>
          <w:szCs w:val="28"/>
          <w:lang w:val="kk-KZ"/>
        </w:rPr>
      </w:pPr>
    </w:p>
    <w:p w:rsidR="00667E9A" w:rsidRPr="00EB07EC" w:rsidRDefault="00183785" w:rsidP="00667E9A">
      <w:pPr>
        <w:spacing w:after="0" w:line="240" w:lineRule="auto"/>
        <w:ind w:firstLine="709"/>
        <w:jc w:val="both"/>
        <w:rPr>
          <w:rFonts w:ascii="Times New Roman" w:eastAsia="Times New Roman" w:hAnsi="Times New Roman" w:cs="Times New Roman"/>
          <w:sz w:val="28"/>
          <w:szCs w:val="28"/>
          <w:lang w:val="kk-KZ" w:eastAsia="ru-RU"/>
        </w:rPr>
      </w:pPr>
      <w:r w:rsidRPr="005A6999">
        <w:rPr>
          <w:rFonts w:ascii="Times New Roman" w:hAnsi="Times New Roman" w:cs="Times New Roman"/>
          <w:sz w:val="28"/>
          <w:szCs w:val="28"/>
          <w:lang w:val="kk-KZ"/>
        </w:rPr>
        <w:t>Кесте</w:t>
      </w:r>
      <w:r w:rsidR="008046D1">
        <w:rPr>
          <w:rFonts w:ascii="Times New Roman" w:hAnsi="Times New Roman" w:cs="Times New Roman"/>
          <w:sz w:val="28"/>
          <w:szCs w:val="28"/>
          <w:lang w:val="kk-KZ"/>
        </w:rPr>
        <w:t>дегі қ</w:t>
      </w:r>
      <w:r w:rsidR="008046D1" w:rsidRPr="00EB07EC">
        <w:rPr>
          <w:rFonts w:ascii="Times New Roman" w:hAnsi="Times New Roman" w:cs="Times New Roman"/>
          <w:sz w:val="28"/>
          <w:szCs w:val="28"/>
          <w:lang w:val="kk-KZ"/>
        </w:rPr>
        <w:t>ұзыреттілік</w:t>
      </w:r>
      <w:r w:rsidR="008046D1" w:rsidRPr="008046D1">
        <w:rPr>
          <w:rFonts w:ascii="Times New Roman" w:eastAsia="Times New Roman" w:hAnsi="Times New Roman" w:cs="Times New Roman"/>
          <w:bCs/>
          <w:sz w:val="28"/>
          <w:szCs w:val="28"/>
          <w:lang w:val="kk-KZ" w:eastAsia="ru-RU"/>
        </w:rPr>
        <w:t xml:space="preserve"> тұғырдың</w:t>
      </w:r>
      <w:r>
        <w:rPr>
          <w:rFonts w:ascii="Times New Roman" w:hAnsi="Times New Roman" w:cs="Times New Roman"/>
          <w:sz w:val="28"/>
          <w:szCs w:val="28"/>
          <w:lang w:val="kk-KZ"/>
        </w:rPr>
        <w:t xml:space="preserve"> бағытары мен маңыздылығы </w:t>
      </w:r>
      <w:r w:rsidRPr="005A6999">
        <w:rPr>
          <w:rFonts w:ascii="Times New Roman" w:hAnsi="Times New Roman" w:cs="Times New Roman"/>
          <w:sz w:val="28"/>
          <w:szCs w:val="28"/>
          <w:lang w:val="kk-KZ"/>
        </w:rPr>
        <w:t>ғылыми еңбектерге талдау негізінде құрастырылды [</w:t>
      </w:r>
      <w:r w:rsidR="00065850">
        <w:rPr>
          <w:rFonts w:ascii="Times New Roman" w:hAnsi="Times New Roman" w:cs="Times New Roman"/>
          <w:sz w:val="28"/>
          <w:szCs w:val="28"/>
          <w:lang w:val="kk-KZ"/>
        </w:rPr>
        <w:t>106</w:t>
      </w:r>
      <w:r>
        <w:rPr>
          <w:rFonts w:ascii="Times New Roman" w:hAnsi="Times New Roman" w:cs="Times New Roman"/>
          <w:sz w:val="28"/>
          <w:szCs w:val="28"/>
          <w:lang w:val="kk-KZ"/>
        </w:rPr>
        <w:t>-</w:t>
      </w:r>
      <w:r w:rsidR="00065850">
        <w:rPr>
          <w:rFonts w:ascii="Times New Roman" w:hAnsi="Times New Roman" w:cs="Times New Roman"/>
          <w:sz w:val="28"/>
          <w:szCs w:val="28"/>
          <w:lang w:val="kk-KZ"/>
        </w:rPr>
        <w:t>127</w:t>
      </w:r>
      <w:r w:rsidRPr="005A6999">
        <w:rPr>
          <w:rFonts w:ascii="Times New Roman" w:hAnsi="Times New Roman" w:cs="Times New Roman"/>
          <w:sz w:val="28"/>
          <w:szCs w:val="28"/>
          <w:lang w:val="kk-KZ"/>
        </w:rPr>
        <w:t>].</w:t>
      </w:r>
      <w:r w:rsidR="00065850">
        <w:rPr>
          <w:rFonts w:ascii="Times New Roman" w:hAnsi="Times New Roman" w:cs="Times New Roman"/>
          <w:sz w:val="28"/>
          <w:szCs w:val="28"/>
          <w:lang w:val="kk-KZ"/>
        </w:rPr>
        <w:t xml:space="preserve"> </w:t>
      </w:r>
      <w:r w:rsidR="00667E9A" w:rsidRPr="00EB07EC">
        <w:rPr>
          <w:rFonts w:ascii="Times New Roman" w:hAnsi="Times New Roman" w:cs="Times New Roman"/>
          <w:sz w:val="28"/>
          <w:szCs w:val="28"/>
          <w:lang w:val="kk-KZ"/>
        </w:rPr>
        <w:t xml:space="preserve">Осы тұрғыда, </w:t>
      </w:r>
      <w:r w:rsidR="00667E9A" w:rsidRPr="00EB07EC">
        <w:rPr>
          <w:rFonts w:ascii="Times New Roman" w:eastAsia="Times New Roman" w:hAnsi="Times New Roman" w:cs="Times New Roman"/>
          <w:sz w:val="28"/>
          <w:szCs w:val="28"/>
          <w:lang w:val="kk-KZ" w:eastAsia="ru-RU"/>
        </w:rPr>
        <w:t xml:space="preserve">құзыреттілік тұғыр болашақ әлеуметтік педагогтің гностикалық іскерлігін жетілдіру үдерісінде маңызды рөл атқарады. Бұл тұғыр педагогтің ақпаратты дұрыс қабылдау, талдау және кәсіби қызметінде қолдану дағдыларын дамытуға, сондай-ақ медиа-коммуникация құралдарын тиімді пайдалану қабілетін </w:t>
      </w:r>
      <w:r w:rsidR="00667E9A" w:rsidRPr="00EB07EC">
        <w:rPr>
          <w:rFonts w:ascii="Times New Roman" w:eastAsia="Times New Roman" w:hAnsi="Times New Roman" w:cs="Times New Roman"/>
          <w:sz w:val="28"/>
          <w:szCs w:val="28"/>
          <w:lang w:val="kk-KZ" w:eastAsia="ru-RU"/>
        </w:rPr>
        <w:lastRenderedPageBreak/>
        <w:t>арттыруға мүмкіндік береді. Әлеуметтік педагогтің медиабілім үдерісінде құзыреттілік тұғырды қолдануы оның кәсіби шеберлігін жетілдіруге, ақпаратты дұрыс бағалауға және тиімді шешімдер қабылдауға ықпал етеді.</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Бұл ретте мыналар маңызды</w:t>
      </w:r>
      <w:r w:rsidRPr="00DE0105">
        <w:rPr>
          <w:rFonts w:ascii="Times New Roman" w:hAnsi="Times New Roman" w:cs="Times New Roman"/>
          <w:sz w:val="28"/>
          <w:szCs w:val="28"/>
          <w:lang w:val="kk-KZ"/>
        </w:rPr>
        <w:t>:</w:t>
      </w:r>
      <w:r w:rsidR="0025205B">
        <w:rPr>
          <w:rFonts w:ascii="Times New Roman" w:hAnsi="Times New Roman" w:cs="Times New Roman"/>
          <w:sz w:val="28"/>
          <w:szCs w:val="28"/>
          <w:lang w:val="kk-KZ"/>
        </w:rPr>
        <w:t xml:space="preserve"> </w:t>
      </w:r>
      <w:r w:rsidR="009F5C23" w:rsidRPr="00DE0105">
        <w:rPr>
          <w:rFonts w:ascii="Times New Roman" w:hAnsi="Times New Roman" w:cs="Times New Roman"/>
          <w:sz w:val="28"/>
          <w:szCs w:val="28"/>
          <w:lang w:val="kk-KZ"/>
        </w:rPr>
        <w:t>г</w:t>
      </w:r>
      <w:r w:rsidRPr="00DE0105">
        <w:rPr>
          <w:rFonts w:ascii="Times New Roman" w:hAnsi="Times New Roman" w:cs="Times New Roman"/>
          <w:sz w:val="28"/>
          <w:szCs w:val="28"/>
          <w:lang w:val="kk-KZ"/>
        </w:rPr>
        <w:t>ностикалық</w:t>
      </w:r>
      <w:r w:rsidRPr="00EB07EC">
        <w:rPr>
          <w:rFonts w:ascii="Times New Roman" w:hAnsi="Times New Roman" w:cs="Times New Roman"/>
          <w:sz w:val="28"/>
          <w:szCs w:val="28"/>
          <w:lang w:val="kk-KZ"/>
        </w:rPr>
        <w:t xml:space="preserve"> іскерлік интегралдық сипатқа байланысты қызметтің кез келген түрін жүзеге асыру үшін қажет және ақпаратты (вербалды және көру), талдау, синтездеу, жіктеу және байланысын анықтау</w:t>
      </w:r>
      <w:r w:rsidR="00FF4BA0">
        <w:rPr>
          <w:rFonts w:ascii="Times New Roman" w:hAnsi="Times New Roman" w:cs="Times New Roman"/>
          <w:sz w:val="28"/>
          <w:szCs w:val="28"/>
          <w:lang w:val="kk-KZ"/>
        </w:rPr>
        <w:t> </w:t>
      </w:r>
      <w:r w:rsidR="00BA330A" w:rsidRPr="00EB07EC">
        <w:rPr>
          <w:rFonts w:ascii="Times New Roman" w:hAnsi="Times New Roman" w:cs="Times New Roman"/>
          <w:sz w:val="28"/>
          <w:szCs w:val="28"/>
          <w:lang w:val="kk-KZ"/>
        </w:rPr>
        <w:t>[</w:t>
      </w:r>
      <w:r w:rsidR="00BA330A">
        <w:rPr>
          <w:rFonts w:ascii="Times New Roman" w:hAnsi="Times New Roman" w:cs="Times New Roman"/>
          <w:sz w:val="28"/>
          <w:szCs w:val="28"/>
          <w:lang w:val="kk-KZ"/>
        </w:rPr>
        <w:t>12</w:t>
      </w:r>
      <w:r w:rsidR="00E92E27">
        <w:rPr>
          <w:rFonts w:ascii="Times New Roman" w:hAnsi="Times New Roman" w:cs="Times New Roman"/>
          <w:sz w:val="28"/>
          <w:szCs w:val="28"/>
          <w:lang w:val="kk-KZ"/>
        </w:rPr>
        <w:t>3</w:t>
      </w:r>
      <w:r w:rsidR="00BA330A"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студенттердің интегралды болып табылатын гностикалық іскерліктерді жетілдірудің кәсіби және тұлғалық маңыздылығын түсінуі;</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алынатын педагогикалық ақпаратты түсіну, жүйелеу және трансформатциялау, ақпараттық құрылымдарды ірілендіру, ақпараттың жаңа моделін құру бойынша алдағы гностикалық іскерлік мақсаттары мен міндеттерін қою;</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ақпаратты түсіну, жүйелеу, тасымалдау іскерліктерінің мәнін ашу, осы іс-әрекеттерді орындау тәсілдері мен іскерліктерді құрайтын жиынтығы мазмұны;</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гностикалық іскерліктерді қалыптастыру бағдарламасын әзірлеу;</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гностикалық білімдерді меңгеру бойынша практикалық қызметті ұйымдастыру және жүзеге асыру;</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гностикалық іскерлікті жетілдіру  деңгейін бағалау және бақылау;</w:t>
      </w:r>
    </w:p>
    <w:p w:rsidR="009E55E9" w:rsidRPr="00EB07EC" w:rsidRDefault="00FF4BA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w:t>
      </w:r>
      <w:r w:rsidR="009E55E9" w:rsidRPr="00EB07EC">
        <w:rPr>
          <w:rFonts w:ascii="Times New Roman" w:hAnsi="Times New Roman" w:cs="Times New Roman"/>
          <w:sz w:val="28"/>
          <w:szCs w:val="28"/>
          <w:lang w:val="kk-KZ"/>
        </w:rPr>
        <w:t>студенттердің гностикалық іскерліктерінің нәтижелерін бағалау.</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 xml:space="preserve">Қорытындылай келе, </w:t>
      </w:r>
      <w:r w:rsidRPr="00EB07EC">
        <w:rPr>
          <w:rFonts w:ascii="Times New Roman" w:hAnsi="Times New Roman" w:cs="Times New Roman"/>
          <w:sz w:val="28"/>
          <w:szCs w:val="28"/>
          <w:lang w:val="kk-KZ"/>
        </w:rPr>
        <w:t>медиабілім беру үдерісінде гностикалық іскерлікті жетілдіру болашақ әлеуметтік-педагогтің қызметінде</w:t>
      </w:r>
      <w:r w:rsidR="0025205B">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маңызды рөл атқарады.</w:t>
      </w:r>
      <w:r w:rsidR="0025205B">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Болшақ әлеуметтік педагогтің қызметі халықтың әртүрлі санаттарымен: балалар, ересектер, білім алушылар және ата-аналармен жұмыс істеуді қамтиды. Сонымен қатар, көптеген бағыттарға ие, оны әртүрлі аспектілерде қарастыруға болады: әкімшілік (түрлі деңгейдегі мекемелер); жасына байланысты (балалар, жастар, ересектер, қарттар); қызметтік (қорғау, бейімделу, түзету, оңалту, өзін-өзі дам</w:t>
      </w:r>
      <w:r w:rsidR="00FF4BA0">
        <w:rPr>
          <w:rFonts w:ascii="Times New Roman" w:hAnsi="Times New Roman" w:cs="Times New Roman"/>
          <w:sz w:val="28"/>
          <w:szCs w:val="28"/>
          <w:lang w:val="kk-KZ"/>
        </w:rPr>
        <w:t>ыту, өзін-өзі тәрбиелеу және т.</w:t>
      </w:r>
      <w:r w:rsidRPr="00EB07EC">
        <w:rPr>
          <w:rFonts w:ascii="Times New Roman" w:hAnsi="Times New Roman" w:cs="Times New Roman"/>
          <w:sz w:val="28"/>
          <w:szCs w:val="28"/>
          <w:lang w:val="kk-KZ"/>
        </w:rPr>
        <w:t>б.); проблемалық (балалардың панасыздығы, маскүнемдік, бейімделмеу, девиантты мінез-құлық және т.б.).</w:t>
      </w:r>
    </w:p>
    <w:p w:rsidR="009E55E9" w:rsidRPr="00EB07EC" w:rsidRDefault="009E55E9"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Сонымен қатар, ЖОО-да студенттердің белгілі бір білім беру немесе әлеуметтік мекемедегі қызметке дайындығын қалыптастыру қажеттілігі жеткілікті түрде ескерілмейтінідігі байқалады, оның контингенті және оны қоғамға бейімдеу </w:t>
      </w:r>
      <w:r w:rsidR="00D8150A">
        <w:rPr>
          <w:rFonts w:ascii="Times New Roman" w:hAnsi="Times New Roman" w:cs="Times New Roman"/>
          <w:sz w:val="28"/>
          <w:szCs w:val="28"/>
          <w:lang w:val="kk-KZ"/>
        </w:rPr>
        <w:t>мәселелері</w:t>
      </w:r>
      <w:r w:rsidRPr="00EB07EC">
        <w:rPr>
          <w:rFonts w:ascii="Times New Roman" w:hAnsi="Times New Roman" w:cs="Times New Roman"/>
          <w:sz w:val="28"/>
          <w:szCs w:val="28"/>
          <w:lang w:val="kk-KZ"/>
        </w:rPr>
        <w:t xml:space="preserve"> болашақ әлеуметтік педагогті даярлау кезінде саралау </w:t>
      </w:r>
      <w:r w:rsidR="00DE0105">
        <w:rPr>
          <w:rFonts w:ascii="Times New Roman" w:hAnsi="Times New Roman" w:cs="Times New Roman"/>
          <w:sz w:val="28"/>
          <w:szCs w:val="28"/>
          <w:lang w:val="kk-KZ"/>
        </w:rPr>
        <w:t>қағидаларын</w:t>
      </w:r>
      <w:r w:rsidR="00AA551E" w:rsidRPr="00EB07EC">
        <w:rPr>
          <w:rFonts w:ascii="Times New Roman" w:hAnsi="Times New Roman" w:cs="Times New Roman"/>
          <w:sz w:val="28"/>
          <w:szCs w:val="28"/>
          <w:lang w:val="kk-KZ"/>
        </w:rPr>
        <w:t xml:space="preserve"> қолдануды талап етеді.</w:t>
      </w:r>
    </w:p>
    <w:p w:rsidR="00DE0105" w:rsidRDefault="00DE0105" w:rsidP="00FF4BA0">
      <w:pPr>
        <w:tabs>
          <w:tab w:val="left" w:pos="993"/>
        </w:tabs>
        <w:spacing w:after="0" w:line="240" w:lineRule="auto"/>
        <w:ind w:firstLine="709"/>
        <w:jc w:val="both"/>
        <w:rPr>
          <w:rFonts w:ascii="Times New Roman" w:hAnsi="Times New Roman" w:cs="Times New Roman"/>
          <w:b/>
          <w:sz w:val="28"/>
          <w:szCs w:val="28"/>
          <w:lang w:val="kk-KZ"/>
        </w:rPr>
      </w:pPr>
    </w:p>
    <w:p w:rsidR="006A16EB" w:rsidRPr="00EB07EC" w:rsidRDefault="006A16EB" w:rsidP="00FF4BA0">
      <w:pPr>
        <w:tabs>
          <w:tab w:val="left" w:pos="993"/>
        </w:tabs>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1.3 Медиабілім үдерісінде болашақ әлеуметтік педагогтің гностикалық іскерлігін жетілдірудің ерекшеліктері</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Қазіргі білім берудегі жаһандық үдерістер цифрландыру</w:t>
      </w:r>
      <w:r w:rsidR="00311B60">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ақпараттандыру</w:t>
      </w:r>
      <w:r w:rsidR="00311B60">
        <w:rPr>
          <w:rFonts w:ascii="Times New Roman" w:hAnsi="Times New Roman" w:cs="Times New Roman"/>
          <w:sz w:val="28"/>
          <w:szCs w:val="28"/>
          <w:lang w:val="kk-KZ"/>
        </w:rPr>
        <w:t xml:space="preserve"> және жасанды интеллектпен</w:t>
      </w:r>
      <w:r w:rsidRPr="00EB07EC">
        <w:rPr>
          <w:rFonts w:ascii="Times New Roman" w:hAnsi="Times New Roman" w:cs="Times New Roman"/>
          <w:sz w:val="28"/>
          <w:szCs w:val="28"/>
          <w:lang w:val="kk-KZ"/>
        </w:rPr>
        <w:t xml:space="preserve"> тығыз байланысты. Бұл жағдайда медиабілім берумен медиамәдинетті және жаһандық медиа ортаны қалыпт</w:t>
      </w:r>
      <w:r w:rsidR="00FF4BA0">
        <w:rPr>
          <w:rFonts w:ascii="Times New Roman" w:hAnsi="Times New Roman" w:cs="Times New Roman"/>
          <w:sz w:val="28"/>
          <w:szCs w:val="28"/>
          <w:lang w:val="kk-KZ"/>
        </w:rPr>
        <w:t>астыруда ақпараттық қауіпсіздік</w:t>
      </w:r>
      <w:r w:rsidRPr="00EB07EC">
        <w:rPr>
          <w:rFonts w:ascii="Times New Roman" w:hAnsi="Times New Roman" w:cs="Times New Roman"/>
          <w:sz w:val="28"/>
          <w:szCs w:val="28"/>
          <w:lang w:val="kk-KZ"/>
        </w:rPr>
        <w:t xml:space="preserve"> пен медиа сауаттылықты дамыту маңызды болып табылады.</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Анықталған </w:t>
      </w:r>
      <w:r w:rsidR="00D8150A">
        <w:rPr>
          <w:rFonts w:ascii="Times New Roman" w:hAnsi="Times New Roman" w:cs="Times New Roman"/>
          <w:sz w:val="28"/>
          <w:szCs w:val="28"/>
          <w:lang w:val="kk-KZ"/>
        </w:rPr>
        <w:t>мәселелер</w:t>
      </w:r>
      <w:r w:rsidRPr="00EB07EC">
        <w:rPr>
          <w:rFonts w:ascii="Times New Roman" w:hAnsi="Times New Roman" w:cs="Times New Roman"/>
          <w:sz w:val="28"/>
          <w:szCs w:val="28"/>
          <w:lang w:val="kk-KZ"/>
        </w:rPr>
        <w:t>, педагогика саласындағы отандық және шетелдік ғылыми зерттеулерді талдау нәтижесіне сәйке қазіргі білім беру жүйесінде медиабілім берудің әліде</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толық зерттелмегенін  көрсетеді.</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Медибілім беру бағытының дамуы ақпараттық кеңістіктегі медиа мазмұнды қабылдау, түсіндіру және талдау үдерісінде жастардың әлеуметтік-психологиялық қауіпсіздігін қамтамасыз етеді</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7C1A07" w:rsidRPr="00EB07EC">
        <w:rPr>
          <w:rFonts w:ascii="Times New Roman" w:hAnsi="Times New Roman" w:cs="Times New Roman"/>
          <w:sz w:val="28"/>
          <w:szCs w:val="28"/>
          <w:lang w:val="kk-KZ"/>
        </w:rPr>
        <w:t>12</w:t>
      </w:r>
      <w:r w:rsidR="00E92E27">
        <w:rPr>
          <w:rFonts w:ascii="Times New Roman" w:hAnsi="Times New Roman" w:cs="Times New Roman"/>
          <w:sz w:val="28"/>
          <w:szCs w:val="28"/>
          <w:lang w:val="kk-KZ"/>
        </w:rPr>
        <w:t>4</w:t>
      </w:r>
      <w:r w:rsidRPr="00EB07EC">
        <w:rPr>
          <w:rFonts w:ascii="Times New Roman" w:hAnsi="Times New Roman" w:cs="Times New Roman"/>
          <w:sz w:val="28"/>
          <w:szCs w:val="28"/>
          <w:lang w:val="kk-KZ"/>
        </w:rPr>
        <w:t>].</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Медиа педагогика, педагогиканың арнайы саласы ретінде,</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медиабілім беру және медиасауаттылық мәселелерін қарастырады және медиабілім беру үдерісінде тұлғаның дамуы мен қоғамдық санасын қалыптастыруға ықпал етеді.</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Қазіргі таңда, әлемдегі медиа және медиабілімнің орны мен рөлі мемлекеттік тұжырымдамалар мен ғылыми зерттеулерде кеңінен қарастырылға</w:t>
      </w:r>
      <w:r w:rsidR="00FF4BA0">
        <w:rPr>
          <w:rFonts w:ascii="Times New Roman" w:hAnsi="Times New Roman" w:cs="Times New Roman"/>
          <w:sz w:val="28"/>
          <w:szCs w:val="28"/>
          <w:lang w:val="kk-KZ"/>
        </w:rPr>
        <w:t xml:space="preserve">н. Соның бірі, </w:t>
      </w:r>
      <w:r w:rsidRPr="00EB07EC">
        <w:rPr>
          <w:rFonts w:ascii="Times New Roman" w:hAnsi="Times New Roman" w:cs="Times New Roman"/>
          <w:sz w:val="28"/>
          <w:szCs w:val="28"/>
          <w:lang w:val="kk-KZ"/>
        </w:rPr>
        <w:t>ЮНЕСКО-ның қарарлары мен ұсыныстары медиабілім берудің маңыздылығын бірнеше рет атап өтті,</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яғни, Грунвальдтағы ЮНЕСКО конференциялары, 1982; Тулуза, 1990; Париж, 1997; Вена, 1999; Севилья, 2002 жылдары қарастырылды. Әр түрлі елдердегі медиабілім берудің тәсілдері мен дамуындағы айырмашылықтарды мойындай отырып, білім беру және өзін-өзі тәрбиелеу бағыттарында енгізу ұсынылған</w:t>
      </w:r>
      <w:r w:rsidR="00667E9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7C1A07" w:rsidRPr="00EB07EC">
        <w:rPr>
          <w:rFonts w:ascii="Times New Roman" w:hAnsi="Times New Roman" w:cs="Times New Roman"/>
          <w:sz w:val="28"/>
          <w:szCs w:val="28"/>
          <w:lang w:val="kk-KZ"/>
        </w:rPr>
        <w:t>42</w:t>
      </w:r>
      <w:r w:rsidRPr="00EB07EC">
        <w:rPr>
          <w:rFonts w:ascii="Times New Roman" w:hAnsi="Times New Roman" w:cs="Times New Roman"/>
          <w:sz w:val="28"/>
          <w:szCs w:val="28"/>
          <w:lang w:val="kk-KZ"/>
        </w:rPr>
        <w:t>].</w:t>
      </w:r>
    </w:p>
    <w:p w:rsidR="006A16EB" w:rsidRPr="00EB07EC" w:rsidRDefault="006A16EB" w:rsidP="00FF4BA0">
      <w:pPr>
        <w:tabs>
          <w:tab w:val="left" w:pos="1701"/>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Оксфорд энциклопедиясында медиабілім беру, медиа арқылы оқыту мәселелері кеңінен</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қарастырылған. Медиабілім беру </w:t>
      </w:r>
      <w:r w:rsidRPr="00EB07EC">
        <w:rPr>
          <w:rFonts w:ascii="Times New Roman" w:hAnsi="Times New Roman" w:cs="Times New Roman"/>
          <w:i/>
          <w:sz w:val="28"/>
          <w:szCs w:val="28"/>
          <w:lang w:val="kk-KZ"/>
        </w:rPr>
        <w:t>«media education»</w:t>
      </w:r>
      <w:r w:rsidR="00D37023">
        <w:rPr>
          <w:rFonts w:ascii="Times New Roman" w:hAnsi="Times New Roman" w:cs="Times New Roman"/>
          <w:i/>
          <w:sz w:val="28"/>
          <w:szCs w:val="28"/>
          <w:lang w:val="kk-KZ"/>
        </w:rPr>
        <w:t xml:space="preserve"> </w:t>
      </w:r>
      <w:r w:rsidRPr="00EB07EC">
        <w:rPr>
          <w:rFonts w:ascii="Times New Roman" w:hAnsi="Times New Roman" w:cs="Times New Roman"/>
          <w:sz w:val="28"/>
          <w:szCs w:val="28"/>
          <w:lang w:val="kk-KZ"/>
        </w:rPr>
        <w:t>медиа мәтіндерді дайындау және тарата  білу іскерліктерімен байланысты екендігі және</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аналитикалық қабілеттер негізінде олардың мазмұнын түсіндіру бағалау болып табылатындығы атап көрсетілген.</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Ал медианы зерттеу </w:t>
      </w:r>
      <w:r w:rsidRPr="00EB07EC">
        <w:rPr>
          <w:rFonts w:ascii="Times New Roman" w:hAnsi="Times New Roman" w:cs="Times New Roman"/>
          <w:i/>
          <w:sz w:val="28"/>
          <w:szCs w:val="28"/>
          <w:lang w:val="kk-KZ"/>
        </w:rPr>
        <w:t>«media studies»</w:t>
      </w:r>
      <w:r w:rsidRPr="00EB07EC">
        <w:rPr>
          <w:rFonts w:ascii="Times New Roman" w:hAnsi="Times New Roman" w:cs="Times New Roman"/>
          <w:sz w:val="28"/>
          <w:szCs w:val="28"/>
          <w:lang w:val="kk-KZ"/>
        </w:rPr>
        <w:t xml:space="preserve"> әдетте</w:t>
      </w:r>
      <w:r w:rsidR="00D8150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медиа мәтіндерді құру бойынша практикалық жұмыстармен байланысты. Медиабілім беру, медиа сауаттылық </w:t>
      </w:r>
      <w:r w:rsidRPr="00EB07EC">
        <w:rPr>
          <w:rFonts w:ascii="Times New Roman" w:hAnsi="Times New Roman" w:cs="Times New Roman"/>
          <w:i/>
          <w:sz w:val="28"/>
          <w:szCs w:val="28"/>
          <w:lang w:val="kk-KZ"/>
        </w:rPr>
        <w:t>«media literacy»</w:t>
      </w:r>
      <w:r w:rsidR="00D37023">
        <w:rPr>
          <w:rFonts w:ascii="Times New Roman" w:hAnsi="Times New Roman" w:cs="Times New Roman"/>
          <w:i/>
          <w:sz w:val="28"/>
          <w:szCs w:val="28"/>
          <w:lang w:val="kk-KZ"/>
        </w:rPr>
        <w:t xml:space="preserve"> </w:t>
      </w:r>
      <w:r w:rsidRPr="00EB07EC">
        <w:rPr>
          <w:rFonts w:ascii="Times New Roman" w:hAnsi="Times New Roman" w:cs="Times New Roman"/>
          <w:sz w:val="28"/>
          <w:szCs w:val="28"/>
          <w:lang w:val="kk-KZ"/>
        </w:rPr>
        <w:t>мақсаттарына жетуге бағытталған.</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Медиа сауатты тұлға медиа мәтіндерді қабылдауға, талдауға, бағалауға және мәтіндерді құруға, қазіргі әлемдегі медианың әлеуметтік-мәдени және саяси контекстін білуге, медиа қолданатын кодтық жүйелерді түсінуге бағыталған қабілетке ие болуы қажет, мұндай тұлғалық көрсеткіш қоғамдағы азаматтық жауапкершілікпен байланысты екендігін байқауға болады.</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Жаһандану дәуірінде адамдардың білімге деген көзқарасы барған сайын прагматикалық бола түсетіні белгілі.</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Шетелдік және отандық ақпарат көздеріндегі</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ғылыми зерттеулерді талдау нәтижесіне сәйкес медиабілім мен медиа сауаттылықтың әртүрлі анықтамаларын табуға болатынын көрсетті. Мысалы, «медиабілім беру» ұғымы </w:t>
      </w: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i/>
          <w:sz w:val="28"/>
          <w:szCs w:val="28"/>
          <w:lang w:val="kk-KZ" w:eastAsia="ru-RU"/>
        </w:rPr>
        <w:t>media education, education aux medias, medienpadagogik, educacion para los medios</w:t>
      </w:r>
      <w:r w:rsidRPr="00EB07EC">
        <w:rPr>
          <w:rFonts w:ascii="Times New Roman" w:eastAsia="Times New Roman" w:hAnsi="Times New Roman" w:cs="Times New Roman"/>
          <w:sz w:val="28"/>
          <w:szCs w:val="28"/>
          <w:lang w:val="kk-KZ" w:eastAsia="ru-RU"/>
        </w:rPr>
        <w:t xml:space="preserve">) </w:t>
      </w:r>
      <w:r w:rsidRPr="00EB07EC">
        <w:rPr>
          <w:rFonts w:ascii="Times New Roman" w:hAnsi="Times New Roman" w:cs="Times New Roman"/>
          <w:sz w:val="28"/>
          <w:szCs w:val="28"/>
          <w:lang w:val="kk-KZ"/>
        </w:rPr>
        <w:t>түсіндіріледі</w:t>
      </w:r>
      <w:r w:rsidR="00FF4BA0">
        <w:rPr>
          <w:rFonts w:ascii="Times New Roman" w:hAnsi="Times New Roman" w:cs="Times New Roman"/>
          <w:sz w:val="28"/>
          <w:szCs w:val="28"/>
          <w:lang w:val="kk-KZ"/>
        </w:rPr>
        <w:t> </w:t>
      </w:r>
      <w:r w:rsidR="00D1548E" w:rsidRPr="00EB07EC">
        <w:rPr>
          <w:rFonts w:ascii="Times New Roman" w:hAnsi="Times New Roman" w:cs="Times New Roman"/>
          <w:sz w:val="28"/>
          <w:szCs w:val="28"/>
          <w:lang w:val="kk-KZ"/>
        </w:rPr>
        <w:t>[12</w:t>
      </w:r>
      <w:r w:rsidR="00E92E27">
        <w:rPr>
          <w:rFonts w:ascii="Times New Roman" w:hAnsi="Times New Roman" w:cs="Times New Roman"/>
          <w:sz w:val="28"/>
          <w:szCs w:val="28"/>
          <w:lang w:val="kk-KZ"/>
        </w:rPr>
        <w:t>5</w:t>
      </w:r>
      <w:r w:rsidR="00D1548E"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 беру (</w:t>
      </w:r>
      <w:r w:rsidRPr="00EB07EC">
        <w:rPr>
          <w:rFonts w:ascii="Times New Roman" w:hAnsi="Times New Roman" w:cs="Times New Roman"/>
          <w:i/>
          <w:sz w:val="28"/>
          <w:szCs w:val="28"/>
          <w:lang w:val="kk-KZ"/>
        </w:rPr>
        <w:t>ағыл. media education-лат. media-құрал</w:t>
      </w:r>
      <w:r w:rsidRPr="00EB07EC">
        <w:rPr>
          <w:rFonts w:ascii="Times New Roman" w:hAnsi="Times New Roman" w:cs="Times New Roman"/>
          <w:sz w:val="28"/>
          <w:szCs w:val="28"/>
          <w:lang w:val="kk-KZ"/>
        </w:rPr>
        <w:t>)</w:t>
      </w:r>
      <w:r w:rsidR="00FF4BA0"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педагогикадағы бұқаралық коммуникация (баспасөз, теледидар, радио, кино, бейне және т.б.) зерттеу</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бағыыты ретінде айқындалған.</w:t>
      </w:r>
      <w:r w:rsidR="00D37023">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Медиабілім берудің негізгі міндеттері: жастарды заманауи ақпараттық өмірге дайындау</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жағдайлары мен әртүрлі ақпаратты қабылдауға, түсінуге және қарым-қатынас жасау тәсілдерін меңгеруге үйрету болып табылады.</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Медиабілім беруді педагогикалық теория мен практикадағы нақты, дербес білім саласының бір бөлігі ретінде қарастырылатын заманауи бұқаралық ақпарат құралдарын меңгеру бойынша теория мен практикалық іскерліктерді оқытудеп түсіну керек.</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lastRenderedPageBreak/>
        <w:t>Мысалы, оны көмекші құрал ретінде пайдаланудан ажырату, білім салаларын оқыту ретінде қарастырылуы қажет.</w:t>
      </w:r>
    </w:p>
    <w:p w:rsidR="0028627A" w:rsidRDefault="006A16EB" w:rsidP="00FF4BA0">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Медиабілім берудің орталық және біріктіруші</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тұжырымдамасы ғылыми еңбектерде «representation» қарастырылған.</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Медиа шындықты көрсетпейді, бірақ оны бейнелейді және ұсынады.</w:t>
      </w:r>
      <w:r w:rsidR="006144DF">
        <w:rPr>
          <w:rFonts w:ascii="Times New Roman" w:hAnsi="Times New Roman" w:cs="Times New Roman"/>
          <w:sz w:val="28"/>
          <w:szCs w:val="28"/>
          <w:lang w:val="kk-KZ"/>
        </w:rPr>
        <w:t xml:space="preserve"> </w:t>
      </w:r>
      <w:r w:rsidRPr="00EB07EC">
        <w:rPr>
          <w:rFonts w:ascii="Times New Roman" w:eastAsia="Times New Roman" w:hAnsi="Times New Roman" w:cs="Times New Roman"/>
          <w:sz w:val="28"/>
          <w:szCs w:val="28"/>
          <w:lang w:val="kk-KZ" w:eastAsia="ru-RU"/>
        </w:rPr>
        <w:t>Медиабілім бірінші кезекте-зерттеу үдерісі. Ол келесі кілтті тұжырымдарға сүйенеді: connotation (ассоциация), genre (жанр), selection (іріктеу), nonverbal communications (вербальды емес коммуникация), media language (медиатіл), naturalism and realism (табиғилық және шынайылық), audience (аудитория), construction (конструкция), mediation (медиа  қабылдау), representation (репрезентация), code</w:t>
      </w:r>
      <w:r w:rsidR="00FF4BA0">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sz w:val="28"/>
          <w:szCs w:val="28"/>
          <w:lang w:val="kk-KZ" w:eastAsia="ru-RU"/>
        </w:rPr>
        <w:t>decoding (код, кодтау), segmentation (сегментация, ерекшелеу), narrative structure (сюжеттік құрылым), ideology (идеология), rhetoric (риторика), subjectivity (субъективтілік). Медиабілім бұл өмір бойына жалғасатын үдеріс және ол сыни түсінуді мақсат етеді</w:t>
      </w:r>
      <w:r w:rsidR="00994944">
        <w:rPr>
          <w:rFonts w:ascii="Times New Roman" w:eastAsia="Times New Roman" w:hAnsi="Times New Roman" w:cs="Times New Roman"/>
          <w:sz w:val="28"/>
          <w:szCs w:val="28"/>
          <w:lang w:val="kk-KZ" w:eastAsia="ru-RU"/>
        </w:rPr>
        <w:t xml:space="preserve"> </w:t>
      </w:r>
      <w:r w:rsidR="009A6A99">
        <w:rPr>
          <w:rFonts w:ascii="Times New Roman" w:hAnsi="Times New Roman" w:cs="Times New Roman"/>
          <w:sz w:val="28"/>
          <w:szCs w:val="28"/>
          <w:lang w:val="kk-KZ"/>
        </w:rPr>
        <w:t>[12</w:t>
      </w:r>
      <w:r w:rsidR="00E92E27">
        <w:rPr>
          <w:rFonts w:ascii="Times New Roman" w:hAnsi="Times New Roman" w:cs="Times New Roman"/>
          <w:sz w:val="28"/>
          <w:szCs w:val="28"/>
          <w:lang w:val="kk-KZ"/>
        </w:rPr>
        <w:t>6</w:t>
      </w:r>
      <w:r w:rsidR="009A6A99" w:rsidRPr="00EB07EC">
        <w:rPr>
          <w:rFonts w:ascii="Times New Roman" w:hAnsi="Times New Roman" w:cs="Times New Roman"/>
          <w:sz w:val="28"/>
          <w:szCs w:val="28"/>
          <w:lang w:val="kk-KZ"/>
        </w:rPr>
        <w:t>]</w:t>
      </w:r>
      <w:r w:rsidRPr="00EB07EC">
        <w:rPr>
          <w:rFonts w:ascii="Times New Roman" w:eastAsia="Times New Roman" w:hAnsi="Times New Roman" w:cs="Times New Roman"/>
          <w:sz w:val="28"/>
          <w:szCs w:val="28"/>
          <w:lang w:val="kk-KZ" w:eastAsia="ru-RU"/>
        </w:rPr>
        <w:t>.</w:t>
      </w:r>
    </w:p>
    <w:p w:rsidR="006A16EB" w:rsidRPr="00EB07EC" w:rsidRDefault="006A16EB" w:rsidP="00FF4BA0">
      <w:pPr>
        <w:spacing w:after="0" w:line="240" w:lineRule="auto"/>
        <w:ind w:firstLine="709"/>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8"/>
          <w:szCs w:val="28"/>
          <w:lang w:val="kk-KZ" w:eastAsia="ru-RU"/>
        </w:rPr>
        <w:t>Медиабілімдегі тұжырымды британдық зерттеуші Л.Мастерман ғылымға енгізді. Медиабілім негізінде қалыптасатын  хабарламаны, медиамәтіндерді  әртүрлі формада қолдану, талда</w:t>
      </w:r>
      <w:r w:rsidR="007C1A07" w:rsidRPr="00EB07EC">
        <w:rPr>
          <w:rFonts w:ascii="Times New Roman" w:eastAsia="Times New Roman" w:hAnsi="Times New Roman" w:cs="Times New Roman"/>
          <w:sz w:val="28"/>
          <w:szCs w:val="28"/>
          <w:lang w:val="kk-KZ" w:eastAsia="ru-RU"/>
        </w:rPr>
        <w:t>у, бағалау және тарату қабілеті</w:t>
      </w:r>
      <w:r w:rsidR="0028627A">
        <w:rPr>
          <w:rFonts w:ascii="Times New Roman" w:eastAsia="Times New Roman" w:hAnsi="Times New Roman" w:cs="Times New Roman"/>
          <w:sz w:val="28"/>
          <w:szCs w:val="28"/>
          <w:lang w:val="kk-KZ" w:eastAsia="ru-RU"/>
        </w:rPr>
        <w:t xml:space="preserve"> екендігі қарастырылған</w:t>
      </w:r>
      <w:r w:rsidRPr="00EB07EC">
        <w:rPr>
          <w:rFonts w:ascii="Times New Roman" w:eastAsia="Times New Roman" w:hAnsi="Times New Roman" w:cs="Times New Roman"/>
          <w:sz w:val="28"/>
          <w:szCs w:val="28"/>
          <w:lang w:val="kk-KZ" w:eastAsia="ru-RU"/>
        </w:rPr>
        <w:t>.</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Медиабілім беру (media education)</w:t>
      </w:r>
      <w:r w:rsidRPr="00EB07EC">
        <w:rPr>
          <w:rFonts w:ascii="Times New Roman" w:hAnsi="Times New Roman" w:cs="Times New Roman"/>
          <w:sz w:val="28"/>
          <w:szCs w:val="28"/>
          <w:lang w:val="kk-KZ"/>
        </w:rPr>
        <w:t xml:space="preserve"> сыни тұрғыдан ойлау </w:t>
      </w:r>
      <w:r w:rsidRPr="00EB07EC">
        <w:rPr>
          <w:rFonts w:ascii="Times New Roman" w:hAnsi="Times New Roman" w:cs="Times New Roman"/>
          <w:i/>
          <w:sz w:val="28"/>
          <w:szCs w:val="28"/>
          <w:lang w:val="kk-KZ"/>
        </w:rPr>
        <w:t>(critical thinking)</w:t>
      </w:r>
      <w:r w:rsidRPr="00EB07EC">
        <w:rPr>
          <w:rFonts w:ascii="Times New Roman" w:hAnsi="Times New Roman" w:cs="Times New Roman"/>
          <w:sz w:val="28"/>
          <w:szCs w:val="28"/>
          <w:lang w:val="kk-KZ"/>
        </w:rPr>
        <w:t>, оны дамытудың маңызды элементі студенттердің өз медиа өнімдерін жасауы дегенді білдіреді.</w:t>
      </w:r>
    </w:p>
    <w:p w:rsidR="006A16EB" w:rsidRPr="00EB07EC" w:rsidRDefault="00D34EB0"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Медиа</w:t>
      </w:r>
      <w:r w:rsidR="006A16EB" w:rsidRPr="00EB07EC">
        <w:rPr>
          <w:rFonts w:ascii="Times New Roman" w:hAnsi="Times New Roman" w:cs="Times New Roman"/>
          <w:i/>
          <w:sz w:val="28"/>
          <w:szCs w:val="28"/>
          <w:lang w:val="kk-KZ"/>
        </w:rPr>
        <w:t>сауаттылық (media literacy)-</w:t>
      </w:r>
      <w:r w:rsidR="006A16EB" w:rsidRPr="00EB07EC">
        <w:rPr>
          <w:rFonts w:ascii="Times New Roman" w:hAnsi="Times New Roman" w:cs="Times New Roman"/>
          <w:sz w:val="28"/>
          <w:szCs w:val="28"/>
          <w:lang w:val="kk-KZ"/>
        </w:rPr>
        <w:t>студенттерге медианың өз өміріндегі маңыздылығын түсініп, сыни тұрғыдан медиамен байланысуға көмектеседі. Медиасауатты (media-literate) студент медиа мәтіндерді сыни және саналы түрде бағалауға, тұлғалық мәдениеттіліке қатысты сыни қашықтықты сақтауға қарсы тұруға қабілетті болуы керек.</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Медиа мәдениет (media culture)-</w:t>
      </w:r>
      <w:r w:rsidRPr="00EB07EC">
        <w:rPr>
          <w:rFonts w:ascii="Times New Roman" w:hAnsi="Times New Roman" w:cs="Times New Roman"/>
          <w:sz w:val="28"/>
          <w:szCs w:val="28"/>
          <w:lang w:val="kk-KZ"/>
        </w:rPr>
        <w:t>медиа саласындағы материалдық және зияткерлік құндылықтардың жиынтығы, сондай-ақ олардың қоғамда көбеюі мен жұмыс істеуінің тарихи анықталған жүйесі;</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аудиторияға қатысты «медиа мәдениет» медиа мәтінді қабылдауға, талдауға, бағалауға, медиа шығармашылықпен айналысуға қабілетті жеке тұлғаның даму деңгейлерінің жүйесі мен медиа саласындағы жаңа білімді игеру болып табылады.</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Медиа мәдениет ұғымдары: ақпараттық мәдениет, (information culture), бейне мәдениет (video culture), аудиовизуалды мәдениет (audiovisual culture).</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Медиа педагогика (media pedagogy)</w:t>
      </w:r>
      <w:r w:rsidR="006366C9" w:rsidRPr="00EB07EC">
        <w:rPr>
          <w:rFonts w:ascii="Times New Roman" w:hAnsi="Times New Roman" w:cs="Times New Roman"/>
          <w:i/>
          <w:sz w:val="28"/>
          <w:szCs w:val="28"/>
          <w:lang w:val="kk-KZ"/>
        </w:rPr>
        <w:t xml:space="preserve"> – </w:t>
      </w:r>
      <w:r w:rsidRPr="00EB07EC">
        <w:rPr>
          <w:rFonts w:ascii="Times New Roman" w:hAnsi="Times New Roman" w:cs="Times New Roman"/>
          <w:sz w:val="28"/>
          <w:szCs w:val="28"/>
          <w:lang w:val="kk-KZ"/>
        </w:rPr>
        <w:t>арнайы</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педагогика саласы, яғни медиабілім және медиа сауаттылық туралы ғылым. Медиа білім беру үдерісі</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тұлғаның даму заңдылықтарын ашады.</w:t>
      </w:r>
    </w:p>
    <w:p w:rsidR="006A16EB" w:rsidRPr="00EB07EC" w:rsidRDefault="009303A2"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Медиа</w:t>
      </w:r>
      <w:r w:rsidR="006A16EB" w:rsidRPr="00EB07EC">
        <w:rPr>
          <w:rFonts w:ascii="Times New Roman" w:hAnsi="Times New Roman" w:cs="Times New Roman"/>
          <w:i/>
          <w:sz w:val="28"/>
          <w:szCs w:val="28"/>
          <w:lang w:val="kk-KZ"/>
        </w:rPr>
        <w:t>мәтін (media text, media construct)</w:t>
      </w:r>
      <w:r w:rsidR="006366C9" w:rsidRPr="00EB07EC">
        <w:rPr>
          <w:rFonts w:ascii="Times New Roman" w:hAnsi="Times New Roman" w:cs="Times New Roman"/>
          <w:i/>
          <w:sz w:val="28"/>
          <w:szCs w:val="28"/>
          <w:lang w:val="kk-KZ"/>
        </w:rPr>
        <w:t xml:space="preserve"> – </w:t>
      </w:r>
      <w:r w:rsidR="006A16EB" w:rsidRPr="00EB07EC">
        <w:rPr>
          <w:rFonts w:ascii="Times New Roman" w:hAnsi="Times New Roman" w:cs="Times New Roman"/>
          <w:sz w:val="28"/>
          <w:szCs w:val="28"/>
          <w:lang w:val="kk-KZ"/>
        </w:rPr>
        <w:t>кез-келген</w:t>
      </w:r>
      <w:r w:rsidR="006144DF">
        <w:rPr>
          <w:rFonts w:ascii="Times New Roman" w:hAnsi="Times New Roman" w:cs="Times New Roman"/>
          <w:sz w:val="28"/>
          <w:szCs w:val="28"/>
          <w:lang w:val="kk-KZ"/>
        </w:rPr>
        <w:t xml:space="preserve"> </w:t>
      </w:r>
      <w:r w:rsidR="006A16EB" w:rsidRPr="00EB07EC">
        <w:rPr>
          <w:rFonts w:ascii="Times New Roman" w:hAnsi="Times New Roman" w:cs="Times New Roman"/>
          <w:sz w:val="28"/>
          <w:szCs w:val="28"/>
          <w:lang w:val="kk-KZ"/>
        </w:rPr>
        <w:t>түрдегі және медиа жанрдағы хабарлама (</w:t>
      </w:r>
      <w:r w:rsidR="00335411" w:rsidRPr="00EB07EC">
        <w:rPr>
          <w:rFonts w:ascii="Times New Roman" w:hAnsi="Times New Roman" w:cs="Times New Roman"/>
          <w:sz w:val="28"/>
          <w:szCs w:val="28"/>
          <w:lang w:val="kk-KZ"/>
        </w:rPr>
        <w:t xml:space="preserve">мақаласы: </w:t>
      </w:r>
      <w:r w:rsidR="006A16EB" w:rsidRPr="00EB07EC">
        <w:rPr>
          <w:rFonts w:ascii="Times New Roman" w:hAnsi="Times New Roman" w:cs="Times New Roman"/>
          <w:sz w:val="28"/>
          <w:szCs w:val="28"/>
          <w:lang w:val="kk-KZ"/>
        </w:rPr>
        <w:t>газет телебағдарлама, бейнеклип, фильм және т.б.).</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Медиабілім беру әдістемесі (methodology of media education)</w:t>
      </w:r>
      <w:r w:rsidR="006366C9" w:rsidRPr="00EB07EC">
        <w:rPr>
          <w:rFonts w:ascii="Times New Roman" w:hAnsi="Times New Roman" w:cs="Times New Roman"/>
          <w:sz w:val="28"/>
          <w:szCs w:val="28"/>
          <w:lang w:val="kk-KZ"/>
        </w:rPr>
        <w:t xml:space="preserve"> – </w:t>
      </w:r>
      <w:r w:rsidRPr="00EB07EC">
        <w:rPr>
          <w:rFonts w:ascii="Times New Roman" w:hAnsi="Times New Roman" w:cs="Times New Roman"/>
          <w:sz w:val="28"/>
          <w:szCs w:val="28"/>
          <w:lang w:val="kk-KZ"/>
        </w:rPr>
        <w:t>білім берудің мазмұны мен педагогпен</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білім алушылардың іс-әрекеті тұрғысынан, өзгергіштігін ескере отырып, медиа-мәдениет негіздерін оқыту үдерісі мен оқытудың диалогтық формасы білім беру үдерісінің компоненттеріне қойылатын талаптар ретінде қарастырылады.</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lastRenderedPageBreak/>
        <w:t>Медиабілім беру әдістері (methods of media education)</w:t>
      </w:r>
      <w:r w:rsidR="006366C9" w:rsidRPr="00EB07EC">
        <w:rPr>
          <w:rFonts w:ascii="Times New Roman" w:hAnsi="Times New Roman" w:cs="Times New Roman"/>
          <w:i/>
          <w:sz w:val="28"/>
          <w:szCs w:val="28"/>
          <w:lang w:val="kk-KZ"/>
        </w:rPr>
        <w:t xml:space="preserve"> – </w:t>
      </w:r>
      <w:r w:rsidRPr="00EB07EC">
        <w:rPr>
          <w:rFonts w:ascii="Times New Roman" w:hAnsi="Times New Roman" w:cs="Times New Roman"/>
          <w:sz w:val="28"/>
          <w:szCs w:val="28"/>
          <w:lang w:val="kk-KZ"/>
        </w:rPr>
        <w:t>педагогпен білім алушылардың жұмыс істеу тәсілдері, оның көмегімен медиа білім беру мақсаттарына қол жеткізіледі.</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Типтік әдістер: ауызша (әңгіме, дәріс, әңгіме,</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өзара диалог, талқы</w:t>
      </w:r>
      <w:r w:rsidR="00FF4BA0">
        <w:rPr>
          <w:rFonts w:ascii="Times New Roman" w:hAnsi="Times New Roman" w:cs="Times New Roman"/>
          <w:sz w:val="28"/>
          <w:szCs w:val="28"/>
          <w:lang w:val="kk-KZ"/>
        </w:rPr>
        <w:t>лау, талдау, пікірталас және т.</w:t>
      </w:r>
      <w:r w:rsidRPr="00EB07EC">
        <w:rPr>
          <w:rFonts w:ascii="Times New Roman" w:hAnsi="Times New Roman" w:cs="Times New Roman"/>
          <w:sz w:val="28"/>
          <w:szCs w:val="28"/>
          <w:lang w:val="kk-KZ"/>
        </w:rPr>
        <w:t>б.);</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көрнекі (аудиовизуалды материалды қарау), репродуктивті, зерттеу, эвристикалық,</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проблемалық, ойын (медиа мәтінді жасаушылардың көркемдік-шығарма</w:t>
      </w:r>
      <w:r w:rsidR="006144DF">
        <w:rPr>
          <w:rFonts w:ascii="Times New Roman" w:hAnsi="Times New Roman" w:cs="Times New Roman"/>
          <w:sz w:val="28"/>
          <w:szCs w:val="28"/>
          <w:lang w:val="kk-KZ"/>
        </w:rPr>
        <w:t>шылық қызметін модел</w:t>
      </w:r>
      <w:r w:rsidR="00FF4BA0">
        <w:rPr>
          <w:rFonts w:ascii="Times New Roman" w:hAnsi="Times New Roman" w:cs="Times New Roman"/>
          <w:sz w:val="28"/>
          <w:szCs w:val="28"/>
          <w:lang w:val="kk-KZ"/>
        </w:rPr>
        <w:t>деу т.</w:t>
      </w:r>
      <w:r w:rsidR="00C21660" w:rsidRPr="00EB07EC">
        <w:rPr>
          <w:rFonts w:ascii="Times New Roman" w:hAnsi="Times New Roman" w:cs="Times New Roman"/>
          <w:sz w:val="28"/>
          <w:szCs w:val="28"/>
          <w:lang w:val="kk-KZ"/>
        </w:rPr>
        <w:t xml:space="preserve">б.). </w:t>
      </w:r>
      <w:r w:rsidRPr="00EB07EC">
        <w:rPr>
          <w:rFonts w:ascii="Times New Roman" w:hAnsi="Times New Roman" w:cs="Times New Roman"/>
          <w:sz w:val="28"/>
          <w:szCs w:val="28"/>
          <w:lang w:val="kk-KZ"/>
        </w:rPr>
        <w:t>Бұл әдістер келесі дидактикалық қағидаларға негізделген: оқу үдерісінде шығармашылық тұлғаның әлеуметтік-мәдени дамуы, оқытудың ғылыми, жүйелілігі мен қол жетімділігі, теорияның практикамен байланысы, көрнекілігі, аудиторияның белсенділігі, өзін-өзі тәрбиелеу, оқытудың қоршаған шындықпен байланысы, жағымды эмоционалдық жағдай, білім алушылардың жеке ерекшеліктерін ескеру.</w:t>
      </w:r>
    </w:p>
    <w:p w:rsidR="006A16EB" w:rsidRPr="00EB07EC" w:rsidRDefault="006A16EB" w:rsidP="00FF4BA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sz w:val="28"/>
          <w:szCs w:val="28"/>
          <w:lang w:val="kk-KZ"/>
        </w:rPr>
        <w:t>Байланыс модельдері (communication models)</w:t>
      </w:r>
      <w:r w:rsidR="006144DF">
        <w:rPr>
          <w:rFonts w:ascii="Times New Roman" w:hAnsi="Times New Roman" w:cs="Times New Roman"/>
          <w:i/>
          <w:sz w:val="28"/>
          <w:szCs w:val="28"/>
          <w:lang w:val="kk-KZ"/>
        </w:rPr>
        <w:t xml:space="preserve"> </w:t>
      </w:r>
      <w:r w:rsidR="006366C9"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әлеуметтанулық, психологиялық, мәдениеттану, эстетикалық, білім бе</w:t>
      </w:r>
      <w:r w:rsidR="00FF4BA0">
        <w:rPr>
          <w:rFonts w:ascii="Times New Roman" w:hAnsi="Times New Roman" w:cs="Times New Roman"/>
          <w:sz w:val="28"/>
          <w:szCs w:val="28"/>
          <w:lang w:val="kk-KZ"/>
        </w:rPr>
        <w:t>ру, тәрбиелік, этикалық және т.</w:t>
      </w:r>
      <w:r w:rsidRPr="00EB07EC">
        <w:rPr>
          <w:rFonts w:ascii="Times New Roman" w:hAnsi="Times New Roman" w:cs="Times New Roman"/>
          <w:sz w:val="28"/>
          <w:szCs w:val="28"/>
          <w:lang w:val="kk-KZ"/>
        </w:rPr>
        <w:t>б.</w:t>
      </w:r>
      <w:r w:rsidR="006144DF">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күрделі өзара әрекеттесуі.</w:t>
      </w:r>
    </w:p>
    <w:p w:rsidR="006A16EB" w:rsidRPr="00EB07EC" w:rsidRDefault="00C21660" w:rsidP="00FF4BA0">
      <w:pPr>
        <w:shd w:val="clear" w:color="auto" w:fill="FFFFFF"/>
        <w:tabs>
          <w:tab w:val="left" w:pos="567"/>
        </w:tabs>
        <w:spacing w:after="0" w:line="240" w:lineRule="auto"/>
        <w:ind w:firstLine="709"/>
        <w:jc w:val="both"/>
        <w:rPr>
          <w:rFonts w:ascii="Times New Roman" w:eastAsia="Times New Roman" w:hAnsi="Times New Roman" w:cs="Times New Roman"/>
          <w:b/>
          <w:sz w:val="28"/>
          <w:szCs w:val="28"/>
          <w:lang w:val="kk-KZ" w:eastAsia="ru-RU"/>
        </w:rPr>
      </w:pPr>
      <w:r w:rsidRPr="00EB07EC">
        <w:rPr>
          <w:rFonts w:ascii="Times New Roman" w:hAnsi="Times New Roman" w:cs="Times New Roman"/>
          <w:sz w:val="28"/>
          <w:szCs w:val="28"/>
          <w:lang w:val="kk-KZ"/>
        </w:rPr>
        <w:t>Демек</w:t>
      </w:r>
      <w:r w:rsidR="00EF25DB" w:rsidRPr="00EB07EC">
        <w:rPr>
          <w:rFonts w:ascii="Times New Roman" w:hAnsi="Times New Roman" w:cs="Times New Roman"/>
          <w:sz w:val="28"/>
          <w:szCs w:val="28"/>
          <w:lang w:val="kk-KZ"/>
        </w:rPr>
        <w:t>, медиа</w:t>
      </w:r>
      <w:r w:rsidR="006A16EB" w:rsidRPr="00EB07EC">
        <w:rPr>
          <w:rFonts w:ascii="Times New Roman" w:hAnsi="Times New Roman" w:cs="Times New Roman"/>
          <w:sz w:val="28"/>
          <w:szCs w:val="28"/>
          <w:lang w:val="kk-KZ"/>
        </w:rPr>
        <w:t xml:space="preserve">білім беруде бар тұжырымдамаларды талдау </w:t>
      </w:r>
      <w:r w:rsidRPr="00EB07EC">
        <w:rPr>
          <w:rFonts w:ascii="Times New Roman" w:hAnsi="Times New Roman" w:cs="Times New Roman"/>
          <w:sz w:val="28"/>
          <w:szCs w:val="28"/>
          <w:lang w:val="kk-KZ"/>
        </w:rPr>
        <w:t>нәтижесі</w:t>
      </w:r>
      <w:r w:rsidR="006A16EB" w:rsidRPr="00EB07EC">
        <w:rPr>
          <w:rFonts w:ascii="Times New Roman" w:hAnsi="Times New Roman" w:cs="Times New Roman"/>
          <w:sz w:val="28"/>
          <w:szCs w:val="28"/>
          <w:lang w:val="kk-KZ"/>
        </w:rPr>
        <w:t>:</w:t>
      </w:r>
      <w:r w:rsidR="006144DF">
        <w:rPr>
          <w:rFonts w:ascii="Times New Roman" w:hAnsi="Times New Roman" w:cs="Times New Roman"/>
          <w:sz w:val="28"/>
          <w:szCs w:val="28"/>
          <w:lang w:val="kk-KZ"/>
        </w:rPr>
        <w:t xml:space="preserve"> </w:t>
      </w:r>
      <w:r w:rsidR="006A16EB" w:rsidRPr="00EB07EC">
        <w:rPr>
          <w:rFonts w:ascii="Times New Roman" w:eastAsia="Times New Roman" w:hAnsi="Times New Roman" w:cs="Times New Roman"/>
          <w:sz w:val="28"/>
          <w:szCs w:val="28"/>
          <w:lang w:val="kk-KZ" w:eastAsia="ru-RU"/>
        </w:rPr>
        <w:t>медиабілім берудегі «аналитикалық» тәсіл</w:t>
      </w:r>
      <w:r w:rsidRPr="00EB07EC">
        <w:rPr>
          <w:rFonts w:ascii="Times New Roman" w:eastAsia="Times New Roman" w:hAnsi="Times New Roman" w:cs="Times New Roman"/>
          <w:sz w:val="28"/>
          <w:szCs w:val="28"/>
          <w:lang w:val="kk-KZ" w:eastAsia="ru-RU"/>
        </w:rPr>
        <w:t>,</w:t>
      </w:r>
      <w:r w:rsidR="006A16EB" w:rsidRPr="00EB07EC">
        <w:rPr>
          <w:rFonts w:ascii="Times New Roman" w:eastAsia="Times New Roman" w:hAnsi="Times New Roman" w:cs="Times New Roman"/>
          <w:sz w:val="28"/>
          <w:szCs w:val="28"/>
          <w:lang w:val="kk-KZ" w:eastAsia="ru-RU"/>
        </w:rPr>
        <w:t xml:space="preserve"> сыни о</w:t>
      </w:r>
      <w:r w:rsidRPr="00EB07EC">
        <w:rPr>
          <w:rFonts w:ascii="Times New Roman" w:eastAsia="Times New Roman" w:hAnsi="Times New Roman" w:cs="Times New Roman"/>
          <w:sz w:val="28"/>
          <w:szCs w:val="28"/>
          <w:lang w:val="kk-KZ" w:eastAsia="ru-RU"/>
        </w:rPr>
        <w:t>йлауды қалыптастыру теориясы</w:t>
      </w:r>
      <w:r w:rsidR="006A16EB" w:rsidRPr="00EB07EC">
        <w:rPr>
          <w:rFonts w:ascii="Times New Roman" w:eastAsia="Times New Roman" w:hAnsi="Times New Roman" w:cs="Times New Roman"/>
          <w:sz w:val="28"/>
          <w:szCs w:val="28"/>
          <w:lang w:val="kk-KZ" w:eastAsia="ru-RU"/>
        </w:rPr>
        <w:t xml:space="preserve">, мәдениеттанулық және әлеуметтік-мәдени теорияларды </w:t>
      </w:r>
      <w:r w:rsidRPr="00EB07EC">
        <w:rPr>
          <w:rFonts w:ascii="Times New Roman" w:eastAsia="Times New Roman" w:hAnsi="Times New Roman" w:cs="Times New Roman"/>
          <w:sz w:val="28"/>
          <w:szCs w:val="28"/>
          <w:lang w:val="kk-KZ" w:eastAsia="ru-RU"/>
        </w:rPr>
        <w:t>қамтитындығы анықталды</w:t>
      </w:r>
      <w:r w:rsidR="006A16EB" w:rsidRPr="00EB07EC">
        <w:rPr>
          <w:rFonts w:ascii="Times New Roman" w:eastAsia="Times New Roman" w:hAnsi="Times New Roman" w:cs="Times New Roman"/>
          <w:sz w:val="28"/>
          <w:szCs w:val="28"/>
          <w:lang w:val="kk-KZ" w:eastAsia="ru-RU"/>
        </w:rPr>
        <w:t>.</w:t>
      </w:r>
      <w:r w:rsidR="006144DF">
        <w:rPr>
          <w:rFonts w:ascii="Times New Roman" w:eastAsia="Times New Roman" w:hAnsi="Times New Roman" w:cs="Times New Roman"/>
          <w:sz w:val="28"/>
          <w:szCs w:val="28"/>
          <w:lang w:val="kk-KZ" w:eastAsia="ru-RU"/>
        </w:rPr>
        <w:t xml:space="preserve"> </w:t>
      </w:r>
      <w:r w:rsidR="00667E9A">
        <w:rPr>
          <w:rFonts w:ascii="Times New Roman" w:eastAsia="Times New Roman" w:hAnsi="Times New Roman" w:cs="Times New Roman"/>
          <w:sz w:val="28"/>
          <w:szCs w:val="28"/>
          <w:lang w:val="kk-KZ" w:eastAsia="ru-RU"/>
        </w:rPr>
        <w:t>М</w:t>
      </w:r>
      <w:r w:rsidR="006A16EB" w:rsidRPr="00EB07EC">
        <w:rPr>
          <w:rFonts w:ascii="Times New Roman" w:eastAsia="Times New Roman" w:hAnsi="Times New Roman" w:cs="Times New Roman"/>
          <w:sz w:val="28"/>
          <w:szCs w:val="28"/>
          <w:lang w:val="kk-KZ" w:eastAsia="ru-RU"/>
        </w:rPr>
        <w:t>едиабілім беру</w:t>
      </w:r>
      <w:r w:rsidR="006144DF">
        <w:rPr>
          <w:rFonts w:ascii="Times New Roman" w:eastAsia="Times New Roman" w:hAnsi="Times New Roman" w:cs="Times New Roman"/>
          <w:sz w:val="28"/>
          <w:szCs w:val="28"/>
          <w:lang w:val="kk-KZ" w:eastAsia="ru-RU"/>
        </w:rPr>
        <w:t xml:space="preserve"> </w:t>
      </w:r>
      <w:r w:rsidR="006A16EB" w:rsidRPr="00EB07EC">
        <w:rPr>
          <w:rFonts w:ascii="Times New Roman" w:eastAsia="Times New Roman" w:hAnsi="Times New Roman" w:cs="Times New Roman"/>
          <w:sz w:val="28"/>
          <w:szCs w:val="28"/>
          <w:lang w:val="kk-KZ" w:eastAsia="ru-RU"/>
        </w:rPr>
        <w:t>идеологиялық, этикалық және эстетикалық тәсілдер</w:t>
      </w:r>
      <w:r w:rsidRPr="00EB07EC">
        <w:rPr>
          <w:rFonts w:ascii="Times New Roman" w:eastAsia="Times New Roman" w:hAnsi="Times New Roman" w:cs="Times New Roman"/>
          <w:sz w:val="28"/>
          <w:szCs w:val="28"/>
          <w:lang w:val="kk-KZ" w:eastAsia="ru-RU"/>
        </w:rPr>
        <w:t xml:space="preserve"> және</w:t>
      </w:r>
      <w:r w:rsidR="006A16EB" w:rsidRPr="00EB07EC">
        <w:rPr>
          <w:rFonts w:ascii="Times New Roman" w:eastAsia="Times New Roman" w:hAnsi="Times New Roman" w:cs="Times New Roman"/>
          <w:sz w:val="28"/>
          <w:szCs w:val="28"/>
          <w:lang w:val="kk-KZ" w:eastAsia="ru-RU"/>
        </w:rPr>
        <w:t xml:space="preserve"> медиа мәтіндерді сыни талда</w:t>
      </w:r>
      <w:r w:rsidR="006D7AE3" w:rsidRPr="00EB07EC">
        <w:rPr>
          <w:rFonts w:ascii="Times New Roman" w:eastAsia="Times New Roman" w:hAnsi="Times New Roman" w:cs="Times New Roman"/>
          <w:sz w:val="28"/>
          <w:szCs w:val="28"/>
          <w:lang w:val="kk-KZ" w:eastAsia="ru-RU"/>
        </w:rPr>
        <w:t>у</w:t>
      </w:r>
      <w:r w:rsidRPr="00EB07EC">
        <w:rPr>
          <w:rFonts w:ascii="Times New Roman" w:eastAsia="Times New Roman" w:hAnsi="Times New Roman" w:cs="Times New Roman"/>
          <w:sz w:val="28"/>
          <w:szCs w:val="28"/>
          <w:lang w:val="kk-KZ" w:eastAsia="ru-RU"/>
        </w:rPr>
        <w:t>лардан тұрады.</w:t>
      </w:r>
    </w:p>
    <w:p w:rsidR="006D7AE3" w:rsidRDefault="00630C7C"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Жоғарыда аталған мәліметтерге сәйкес ш</w:t>
      </w:r>
      <w:r w:rsidR="006A16EB" w:rsidRPr="00EB07EC">
        <w:rPr>
          <w:rFonts w:ascii="Times New Roman" w:eastAsia="Times New Roman" w:hAnsi="Times New Roman" w:cs="Times New Roman"/>
          <w:sz w:val="28"/>
          <w:szCs w:val="28"/>
          <w:lang w:val="kk-KZ" w:eastAsia="ru-RU"/>
        </w:rPr>
        <w:t xml:space="preserve">етелдік және отандық ғылымдардың зерттеулеріндегі </w:t>
      </w:r>
      <w:r w:rsidR="006A16EB" w:rsidRPr="00EB07EC">
        <w:rPr>
          <w:rFonts w:ascii="Times New Roman" w:eastAsia="Times New Roman" w:hAnsi="Times New Roman" w:cs="Times New Roman"/>
          <w:i/>
          <w:sz w:val="28"/>
          <w:szCs w:val="28"/>
          <w:lang w:val="kk-KZ" w:eastAsia="ru-RU"/>
        </w:rPr>
        <w:t>«медиа»,«медиабілім беру»,</w:t>
      </w:r>
      <w:r w:rsidR="006144DF">
        <w:rPr>
          <w:rFonts w:ascii="Times New Roman" w:eastAsia="Times New Roman" w:hAnsi="Times New Roman" w:cs="Times New Roman"/>
          <w:i/>
          <w:sz w:val="28"/>
          <w:szCs w:val="28"/>
          <w:lang w:val="kk-KZ" w:eastAsia="ru-RU"/>
        </w:rPr>
        <w:t xml:space="preserve"> </w:t>
      </w:r>
      <w:r w:rsidR="006A16EB" w:rsidRPr="00EB07EC">
        <w:rPr>
          <w:rFonts w:ascii="Times New Roman" w:eastAsia="Times New Roman" w:hAnsi="Times New Roman" w:cs="Times New Roman"/>
          <w:i/>
          <w:sz w:val="28"/>
          <w:szCs w:val="28"/>
          <w:lang w:val="kk-KZ" w:eastAsia="ru-RU"/>
        </w:rPr>
        <w:t>«медиа орта», «медиа құралдар», «медиа іскерлік»</w:t>
      </w:r>
      <w:r w:rsidR="006A16EB" w:rsidRPr="00EB07EC">
        <w:rPr>
          <w:rFonts w:ascii="Times New Roman" w:eastAsia="Times New Roman" w:hAnsi="Times New Roman" w:cs="Times New Roman"/>
          <w:sz w:val="28"/>
          <w:szCs w:val="28"/>
          <w:lang w:val="kk-KZ" w:eastAsia="ru-RU"/>
        </w:rPr>
        <w:t xml:space="preserve"> және </w:t>
      </w:r>
      <w:r w:rsidR="006A16EB" w:rsidRPr="00EB07EC">
        <w:rPr>
          <w:rFonts w:ascii="Times New Roman" w:eastAsia="Times New Roman" w:hAnsi="Times New Roman" w:cs="Times New Roman"/>
          <w:i/>
          <w:sz w:val="28"/>
          <w:szCs w:val="28"/>
          <w:lang w:val="kk-KZ" w:eastAsia="ru-RU"/>
        </w:rPr>
        <w:t>«тұлғаның медиа құзыреттілігі»</w:t>
      </w:r>
      <w:r w:rsidR="006144DF">
        <w:rPr>
          <w:rFonts w:ascii="Times New Roman" w:eastAsia="Times New Roman" w:hAnsi="Times New Roman" w:cs="Times New Roman"/>
          <w:i/>
          <w:sz w:val="28"/>
          <w:szCs w:val="28"/>
          <w:lang w:val="kk-KZ" w:eastAsia="ru-RU"/>
        </w:rPr>
        <w:t xml:space="preserve"> </w:t>
      </w:r>
      <w:r w:rsidR="006A16EB" w:rsidRPr="00EB07EC">
        <w:rPr>
          <w:rFonts w:ascii="Times New Roman" w:eastAsia="Times New Roman" w:hAnsi="Times New Roman" w:cs="Times New Roman"/>
          <w:sz w:val="28"/>
          <w:szCs w:val="28"/>
          <w:lang w:val="kk-KZ" w:eastAsia="ru-RU"/>
        </w:rPr>
        <w:t>ұғымдарының негіздерін талдау, сонымен қатар,</w:t>
      </w:r>
      <w:r w:rsidR="006144DF">
        <w:rPr>
          <w:rFonts w:ascii="Times New Roman" w:eastAsia="Times New Roman" w:hAnsi="Times New Roman" w:cs="Times New Roman"/>
          <w:sz w:val="28"/>
          <w:szCs w:val="28"/>
          <w:lang w:val="kk-KZ" w:eastAsia="ru-RU"/>
        </w:rPr>
        <w:t xml:space="preserve"> </w:t>
      </w:r>
      <w:r w:rsidR="006A16EB" w:rsidRPr="00EB07EC">
        <w:rPr>
          <w:rFonts w:ascii="Times New Roman" w:eastAsia="Times New Roman" w:hAnsi="Times New Roman" w:cs="Times New Roman"/>
          <w:sz w:val="28"/>
          <w:szCs w:val="28"/>
          <w:lang w:val="kk-KZ" w:eastAsia="ru-RU"/>
        </w:rPr>
        <w:t>теориялық және практикалық негіздерін анықтау біздің зерттеу міндеттеріміздің бірі болып табылады</w:t>
      </w:r>
      <w:r w:rsidR="006144DF">
        <w:rPr>
          <w:rFonts w:ascii="Times New Roman" w:eastAsia="Times New Roman" w:hAnsi="Times New Roman" w:cs="Times New Roman"/>
          <w:sz w:val="28"/>
          <w:szCs w:val="28"/>
          <w:lang w:val="kk-KZ" w:eastAsia="ru-RU"/>
        </w:rPr>
        <w:t xml:space="preserve"> </w:t>
      </w:r>
      <w:r w:rsidR="00DB1F64" w:rsidRPr="00EB07EC">
        <w:rPr>
          <w:rFonts w:ascii="Times New Roman" w:eastAsia="Times New Roman" w:hAnsi="Times New Roman" w:cs="Times New Roman"/>
          <w:sz w:val="28"/>
          <w:szCs w:val="28"/>
          <w:lang w:val="kk-KZ" w:eastAsia="ru-RU"/>
        </w:rPr>
        <w:t>(</w:t>
      </w:r>
      <w:r w:rsidR="0028627A">
        <w:rPr>
          <w:rFonts w:ascii="Times New Roman" w:eastAsia="Times New Roman" w:hAnsi="Times New Roman" w:cs="Times New Roman"/>
          <w:sz w:val="28"/>
          <w:szCs w:val="28"/>
          <w:lang w:val="kk-KZ" w:eastAsia="ru-RU"/>
        </w:rPr>
        <w:t>3</w:t>
      </w:r>
      <w:r w:rsidR="00DB1F64" w:rsidRPr="00EB07EC">
        <w:rPr>
          <w:rFonts w:ascii="Times New Roman" w:eastAsia="Times New Roman" w:hAnsi="Times New Roman" w:cs="Times New Roman"/>
          <w:sz w:val="28"/>
          <w:szCs w:val="28"/>
          <w:lang w:val="kk-KZ" w:eastAsia="ru-RU"/>
        </w:rPr>
        <w:t>-сурет)</w:t>
      </w:r>
      <w:r w:rsidR="00C10E6D" w:rsidRPr="00EB07EC">
        <w:rPr>
          <w:rFonts w:ascii="Times New Roman" w:eastAsia="Times New Roman" w:hAnsi="Times New Roman" w:cs="Times New Roman"/>
          <w:sz w:val="28"/>
          <w:szCs w:val="28"/>
          <w:lang w:val="kk-KZ" w:eastAsia="ru-RU"/>
        </w:rPr>
        <w:t>.</w:t>
      </w:r>
    </w:p>
    <w:p w:rsidR="00A0727D" w:rsidRPr="00EB07EC" w:rsidRDefault="00A0727D" w:rsidP="00AB234F">
      <w:pPr>
        <w:shd w:val="clear" w:color="auto" w:fill="FFFFFF"/>
        <w:tabs>
          <w:tab w:val="left" w:pos="567"/>
        </w:tabs>
        <w:spacing w:after="0" w:line="240" w:lineRule="auto"/>
        <w:jc w:val="both"/>
        <w:rPr>
          <w:rFonts w:ascii="Times New Roman" w:eastAsia="Times New Roman" w:hAnsi="Times New Roman" w:cs="Times New Roman"/>
          <w:sz w:val="28"/>
          <w:szCs w:val="28"/>
          <w:lang w:val="kk-KZ" w:eastAsia="ru-RU"/>
        </w:rPr>
      </w:pPr>
    </w:p>
    <w:tbl>
      <w:tblPr>
        <w:tblStyle w:val="1-5"/>
        <w:tblW w:w="0" w:type="auto"/>
        <w:tblInd w:w="108" w:type="dxa"/>
        <w:tblLook w:val="04A0"/>
      </w:tblPr>
      <w:tblGrid>
        <w:gridCol w:w="1418"/>
        <w:gridCol w:w="2499"/>
        <w:gridCol w:w="1764"/>
        <w:gridCol w:w="1911"/>
        <w:gridCol w:w="1764"/>
      </w:tblGrid>
      <w:tr w:rsidR="00722E3E" w:rsidRPr="00EB07EC" w:rsidTr="00F743C8">
        <w:trPr>
          <w:cnfStyle w:val="100000000000"/>
          <w:trHeight w:val="425"/>
        </w:trPr>
        <w:tc>
          <w:tcPr>
            <w:cnfStyle w:val="001000000000"/>
            <w:tcW w:w="1418" w:type="dxa"/>
            <w:tcBorders>
              <w:top w:val="single" w:sz="4" w:space="0" w:color="auto"/>
              <w:left w:val="single" w:sz="4" w:space="0" w:color="auto"/>
              <w:bottom w:val="single" w:sz="4" w:space="0" w:color="auto"/>
              <w:right w:val="single" w:sz="4" w:space="0" w:color="auto"/>
            </w:tcBorders>
            <w:vAlign w:val="center"/>
          </w:tcPr>
          <w:p w:rsidR="00722E3E" w:rsidRPr="00EB07EC" w:rsidRDefault="00722E3E" w:rsidP="00F743C8">
            <w:pPr>
              <w:tabs>
                <w:tab w:val="left" w:pos="567"/>
              </w:tabs>
              <w:jc w:val="center"/>
              <w:rPr>
                <w:rFonts w:ascii="Times New Roman" w:eastAsia="Times New Roman" w:hAnsi="Times New Roman" w:cs="Times New Roman"/>
                <w:b w:val="0"/>
                <w:i/>
                <w:sz w:val="24"/>
                <w:szCs w:val="24"/>
                <w:lang w:val="kk-KZ" w:eastAsia="ru-RU"/>
              </w:rPr>
            </w:pPr>
            <w:r w:rsidRPr="00EB07EC">
              <w:rPr>
                <w:rFonts w:ascii="Times New Roman" w:eastAsia="Times New Roman" w:hAnsi="Times New Roman" w:cs="Times New Roman"/>
                <w:b w:val="0"/>
                <w:i/>
                <w:sz w:val="24"/>
                <w:szCs w:val="24"/>
                <w:lang w:val="kk-KZ" w:eastAsia="ru-RU"/>
              </w:rPr>
              <w:t>Медиа</w:t>
            </w:r>
          </w:p>
        </w:tc>
        <w:tc>
          <w:tcPr>
            <w:tcW w:w="2499" w:type="dxa"/>
            <w:tcBorders>
              <w:top w:val="single" w:sz="4" w:space="0" w:color="auto"/>
              <w:left w:val="single" w:sz="4" w:space="0" w:color="auto"/>
              <w:bottom w:val="single" w:sz="4" w:space="0" w:color="auto"/>
              <w:right w:val="single" w:sz="4" w:space="0" w:color="auto"/>
            </w:tcBorders>
            <w:vAlign w:val="center"/>
          </w:tcPr>
          <w:p w:rsidR="00722E3E" w:rsidRPr="00EB07EC" w:rsidRDefault="00722E3E" w:rsidP="00F743C8">
            <w:pPr>
              <w:tabs>
                <w:tab w:val="left" w:pos="567"/>
              </w:tabs>
              <w:jc w:val="center"/>
              <w:cnfStyle w:val="100000000000"/>
              <w:rPr>
                <w:rFonts w:ascii="Times New Roman" w:eastAsia="Times New Roman" w:hAnsi="Times New Roman" w:cs="Times New Roman"/>
                <w:b w:val="0"/>
                <w:i/>
                <w:sz w:val="24"/>
                <w:szCs w:val="24"/>
                <w:lang w:val="kk-KZ" w:eastAsia="ru-RU"/>
              </w:rPr>
            </w:pPr>
            <w:r w:rsidRPr="00EB07EC">
              <w:rPr>
                <w:rFonts w:ascii="Times New Roman" w:eastAsia="Times New Roman" w:hAnsi="Times New Roman" w:cs="Times New Roman"/>
                <w:b w:val="0"/>
                <w:i/>
                <w:sz w:val="24"/>
                <w:szCs w:val="24"/>
                <w:lang w:val="kk-KZ" w:eastAsia="ru-RU"/>
              </w:rPr>
              <w:t>Медиабілім беру</w:t>
            </w:r>
          </w:p>
        </w:tc>
        <w:tc>
          <w:tcPr>
            <w:tcW w:w="1764" w:type="dxa"/>
            <w:tcBorders>
              <w:top w:val="single" w:sz="4" w:space="0" w:color="auto"/>
              <w:left w:val="single" w:sz="4" w:space="0" w:color="auto"/>
              <w:bottom w:val="single" w:sz="4" w:space="0" w:color="auto"/>
              <w:right w:val="single" w:sz="4" w:space="0" w:color="auto"/>
            </w:tcBorders>
            <w:vAlign w:val="center"/>
          </w:tcPr>
          <w:p w:rsidR="00722E3E" w:rsidRPr="00EB07EC" w:rsidRDefault="00722E3E" w:rsidP="00F743C8">
            <w:pPr>
              <w:tabs>
                <w:tab w:val="left" w:pos="567"/>
              </w:tabs>
              <w:jc w:val="center"/>
              <w:cnfStyle w:val="100000000000"/>
              <w:rPr>
                <w:rFonts w:ascii="Times New Roman" w:eastAsia="Times New Roman" w:hAnsi="Times New Roman" w:cs="Times New Roman"/>
                <w:b w:val="0"/>
                <w:i/>
                <w:sz w:val="24"/>
                <w:szCs w:val="24"/>
                <w:lang w:val="kk-KZ" w:eastAsia="ru-RU"/>
              </w:rPr>
            </w:pPr>
            <w:r w:rsidRPr="00EB07EC">
              <w:rPr>
                <w:rFonts w:ascii="Times New Roman" w:eastAsia="Times New Roman" w:hAnsi="Times New Roman" w:cs="Times New Roman"/>
                <w:b w:val="0"/>
                <w:i/>
                <w:sz w:val="24"/>
                <w:szCs w:val="24"/>
                <w:lang w:val="kk-KZ" w:eastAsia="ru-RU"/>
              </w:rPr>
              <w:t>Медиа орта</w:t>
            </w:r>
          </w:p>
        </w:tc>
        <w:tc>
          <w:tcPr>
            <w:tcW w:w="1911" w:type="dxa"/>
            <w:tcBorders>
              <w:top w:val="single" w:sz="4" w:space="0" w:color="auto"/>
              <w:left w:val="single" w:sz="4" w:space="0" w:color="auto"/>
              <w:bottom w:val="single" w:sz="4" w:space="0" w:color="auto"/>
              <w:right w:val="single" w:sz="4" w:space="0" w:color="auto"/>
            </w:tcBorders>
            <w:vAlign w:val="center"/>
          </w:tcPr>
          <w:p w:rsidR="00722E3E" w:rsidRPr="00EB07EC" w:rsidRDefault="00722E3E" w:rsidP="00F743C8">
            <w:pPr>
              <w:tabs>
                <w:tab w:val="left" w:pos="567"/>
              </w:tabs>
              <w:jc w:val="center"/>
              <w:cnfStyle w:val="100000000000"/>
              <w:rPr>
                <w:rFonts w:ascii="Times New Roman" w:eastAsia="Times New Roman" w:hAnsi="Times New Roman" w:cs="Times New Roman"/>
                <w:b w:val="0"/>
                <w:i/>
                <w:sz w:val="24"/>
                <w:szCs w:val="24"/>
                <w:lang w:val="kk-KZ" w:eastAsia="ru-RU"/>
              </w:rPr>
            </w:pPr>
            <w:r w:rsidRPr="00EB07EC">
              <w:rPr>
                <w:rFonts w:ascii="Times New Roman" w:eastAsia="Times New Roman" w:hAnsi="Times New Roman" w:cs="Times New Roman"/>
                <w:b w:val="0"/>
                <w:i/>
                <w:sz w:val="24"/>
                <w:szCs w:val="24"/>
                <w:lang w:val="kk-KZ" w:eastAsia="ru-RU"/>
              </w:rPr>
              <w:t>Медиа құралдар</w:t>
            </w:r>
          </w:p>
        </w:tc>
        <w:tc>
          <w:tcPr>
            <w:tcW w:w="1764" w:type="dxa"/>
            <w:tcBorders>
              <w:top w:val="single" w:sz="4" w:space="0" w:color="auto"/>
              <w:left w:val="single" w:sz="4" w:space="0" w:color="auto"/>
              <w:bottom w:val="single" w:sz="4" w:space="0" w:color="auto"/>
              <w:right w:val="single" w:sz="4" w:space="0" w:color="auto"/>
            </w:tcBorders>
            <w:vAlign w:val="center"/>
          </w:tcPr>
          <w:p w:rsidR="00722E3E" w:rsidRPr="00EB07EC" w:rsidRDefault="00722E3E" w:rsidP="00F743C8">
            <w:pPr>
              <w:tabs>
                <w:tab w:val="left" w:pos="567"/>
              </w:tabs>
              <w:jc w:val="center"/>
              <w:cnfStyle w:val="100000000000"/>
              <w:rPr>
                <w:rFonts w:ascii="Times New Roman" w:eastAsia="Times New Roman" w:hAnsi="Times New Roman" w:cs="Times New Roman"/>
                <w:b w:val="0"/>
                <w:i/>
                <w:sz w:val="24"/>
                <w:szCs w:val="24"/>
                <w:lang w:val="kk-KZ" w:eastAsia="ru-RU"/>
              </w:rPr>
            </w:pPr>
            <w:r w:rsidRPr="00EB07EC">
              <w:rPr>
                <w:rFonts w:ascii="Times New Roman" w:eastAsia="Times New Roman" w:hAnsi="Times New Roman" w:cs="Times New Roman"/>
                <w:b w:val="0"/>
                <w:i/>
                <w:sz w:val="24"/>
                <w:szCs w:val="24"/>
                <w:lang w:val="kk-KZ" w:eastAsia="ru-RU"/>
              </w:rPr>
              <w:t>Медиа іскерлік</w:t>
            </w:r>
          </w:p>
        </w:tc>
      </w:tr>
      <w:tr w:rsidR="00D16165" w:rsidRPr="00EB07EC" w:rsidTr="00F743C8">
        <w:trPr>
          <w:cnfStyle w:val="000000100000"/>
          <w:trHeight w:val="417"/>
        </w:trPr>
        <w:tc>
          <w:tcPr>
            <w:cnfStyle w:val="001000000000"/>
            <w:tcW w:w="9356" w:type="dxa"/>
            <w:gridSpan w:val="5"/>
            <w:tcBorders>
              <w:top w:val="single" w:sz="4" w:space="0" w:color="auto"/>
              <w:left w:val="nil"/>
              <w:bottom w:val="single" w:sz="4" w:space="0" w:color="auto"/>
              <w:right w:val="nil"/>
            </w:tcBorders>
          </w:tcPr>
          <w:p w:rsidR="00D16165" w:rsidRPr="00EB07EC" w:rsidRDefault="003354FA" w:rsidP="00AB234F">
            <w:pPr>
              <w:tabs>
                <w:tab w:val="left" w:pos="567"/>
              </w:tabs>
              <w:jc w:val="both"/>
              <w:rPr>
                <w:rFonts w:ascii="Times New Roman" w:eastAsia="Times New Roman" w:hAnsi="Times New Roman" w:cs="Times New Roman"/>
                <w:b w:val="0"/>
                <w:i/>
                <w:sz w:val="24"/>
                <w:szCs w:val="24"/>
                <w:lang w:val="kk-KZ" w:eastAsia="ru-RU"/>
              </w:rPr>
            </w:pPr>
            <w:r w:rsidRPr="003354FA">
              <w:rPr>
                <w:rFonts w:ascii="Times New Roman" w:eastAsia="Times New Roman" w:hAnsi="Times New Roman" w:cs="Times New Roman"/>
                <w:b w:val="0"/>
                <w:i/>
                <w:noProof/>
                <w:sz w:val="24"/>
                <w:szCs w:val="24"/>
                <w:lang w:eastAsia="ru-RU"/>
              </w:rPr>
              <w:pict>
                <v:shapetype id="_x0000_t32" coordsize="21600,21600" o:spt="32" o:oned="t" path="m,l21600,21600e" filled="f">
                  <v:path arrowok="t" fillok="f" o:connecttype="none"/>
                  <o:lock v:ext="edit" shapetype="t"/>
                </v:shapetype>
                <v:shape id="AutoShape 149" o:spid="_x0000_s1026" type="#_x0000_t32" style="position:absolute;left:0;text-align:left;margin-left:228.85pt;margin-top:-.75pt;width:0;height:23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D3NgIAAGA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">
                  <v:stroke endarrow="block"/>
                </v:shape>
              </w:pict>
            </w:r>
          </w:p>
        </w:tc>
      </w:tr>
      <w:tr w:rsidR="00722E3E" w:rsidRPr="00EB07EC" w:rsidTr="00D16165">
        <w:tc>
          <w:tcPr>
            <w:cnfStyle w:val="001000000000"/>
            <w:tcW w:w="9356" w:type="dxa"/>
            <w:gridSpan w:val="5"/>
            <w:tcBorders>
              <w:top w:val="single" w:sz="4" w:space="0" w:color="auto"/>
              <w:left w:val="single" w:sz="4" w:space="0" w:color="auto"/>
              <w:bottom w:val="single" w:sz="4" w:space="0" w:color="auto"/>
              <w:right w:val="single" w:sz="4" w:space="0" w:color="auto"/>
            </w:tcBorders>
          </w:tcPr>
          <w:p w:rsidR="00722E3E" w:rsidRPr="00EB07EC" w:rsidRDefault="00722E3E" w:rsidP="00AB234F">
            <w:pPr>
              <w:tabs>
                <w:tab w:val="left" w:pos="567"/>
              </w:tabs>
              <w:jc w:val="center"/>
              <w:rPr>
                <w:rFonts w:ascii="Times New Roman" w:eastAsia="Times New Roman" w:hAnsi="Times New Roman" w:cs="Times New Roman"/>
                <w:b w:val="0"/>
                <w:i/>
                <w:sz w:val="24"/>
                <w:szCs w:val="24"/>
                <w:lang w:val="kk-KZ" w:eastAsia="ru-RU"/>
              </w:rPr>
            </w:pPr>
            <w:r w:rsidRPr="00EB07EC">
              <w:rPr>
                <w:rFonts w:ascii="Times New Roman" w:eastAsia="Times New Roman" w:hAnsi="Times New Roman" w:cs="Times New Roman"/>
                <w:b w:val="0"/>
                <w:i/>
                <w:sz w:val="24"/>
                <w:szCs w:val="24"/>
                <w:lang w:val="kk-KZ" w:eastAsia="ru-RU"/>
              </w:rPr>
              <w:t>Тұлғаның медиа құзыреттілігі</w:t>
            </w:r>
          </w:p>
        </w:tc>
      </w:tr>
    </w:tbl>
    <w:p w:rsidR="006D7AE3" w:rsidRPr="00FF4BA0" w:rsidRDefault="006D7AE3" w:rsidP="00AB234F">
      <w:pPr>
        <w:shd w:val="clear" w:color="auto" w:fill="FFFFFF"/>
        <w:tabs>
          <w:tab w:val="left" w:pos="567"/>
        </w:tabs>
        <w:spacing w:after="0" w:line="240" w:lineRule="auto"/>
        <w:jc w:val="both"/>
        <w:rPr>
          <w:rFonts w:ascii="Times New Roman" w:eastAsia="Times New Roman" w:hAnsi="Times New Roman" w:cs="Times New Roman"/>
          <w:sz w:val="16"/>
          <w:szCs w:val="16"/>
          <w:lang w:val="kk-KZ" w:eastAsia="ru-RU"/>
        </w:rPr>
      </w:pPr>
    </w:p>
    <w:p w:rsidR="00DB1F64" w:rsidRPr="00EB07EC" w:rsidRDefault="00DB1F64" w:rsidP="00AB234F">
      <w:pPr>
        <w:shd w:val="clear" w:color="auto" w:fill="FFFFFF"/>
        <w:tabs>
          <w:tab w:val="left" w:pos="567"/>
        </w:tabs>
        <w:spacing w:after="0" w:line="240" w:lineRule="auto"/>
        <w:jc w:val="center"/>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Сурет </w:t>
      </w:r>
      <w:r w:rsidR="00697794">
        <w:rPr>
          <w:rFonts w:ascii="Times New Roman" w:eastAsia="Times New Roman" w:hAnsi="Times New Roman" w:cs="Times New Roman"/>
          <w:sz w:val="28"/>
          <w:szCs w:val="28"/>
          <w:lang w:val="kk-KZ" w:eastAsia="ru-RU"/>
        </w:rPr>
        <w:t>3</w:t>
      </w:r>
      <w:r w:rsidRPr="00EB07EC">
        <w:rPr>
          <w:rFonts w:ascii="Times New Roman" w:eastAsia="Times New Roman" w:hAnsi="Times New Roman" w:cs="Times New Roman"/>
          <w:sz w:val="28"/>
          <w:szCs w:val="28"/>
          <w:lang w:val="kk-KZ" w:eastAsia="ru-RU"/>
        </w:rPr>
        <w:t xml:space="preserve"> – </w:t>
      </w:r>
      <w:r w:rsidRPr="00B94ECF">
        <w:rPr>
          <w:rFonts w:ascii="Times New Roman" w:eastAsia="Times New Roman" w:hAnsi="Times New Roman" w:cs="Times New Roman"/>
          <w:sz w:val="28"/>
          <w:szCs w:val="28"/>
          <w:lang w:val="kk-KZ" w:eastAsia="ru-RU"/>
        </w:rPr>
        <w:t>Меди</w:t>
      </w:r>
      <w:r w:rsidR="00734C20" w:rsidRPr="00B94ECF">
        <w:rPr>
          <w:rFonts w:ascii="Times New Roman" w:eastAsia="Times New Roman" w:hAnsi="Times New Roman" w:cs="Times New Roman"/>
          <w:sz w:val="28"/>
          <w:szCs w:val="28"/>
          <w:lang w:val="kk-KZ" w:eastAsia="ru-RU"/>
        </w:rPr>
        <w:t>а</w:t>
      </w:r>
      <w:r w:rsidRPr="00B94ECF">
        <w:rPr>
          <w:rFonts w:ascii="Times New Roman" w:eastAsia="Times New Roman" w:hAnsi="Times New Roman" w:cs="Times New Roman"/>
          <w:sz w:val="28"/>
          <w:szCs w:val="28"/>
          <w:lang w:val="kk-KZ" w:eastAsia="ru-RU"/>
        </w:rPr>
        <w:t xml:space="preserve"> ұғымдары</w:t>
      </w:r>
    </w:p>
    <w:p w:rsidR="00DB1F64" w:rsidRPr="00EB07EC" w:rsidRDefault="00DB1F64" w:rsidP="00AB234F">
      <w:pPr>
        <w:shd w:val="clear" w:color="auto" w:fill="FFFFFF"/>
        <w:tabs>
          <w:tab w:val="left" w:pos="567"/>
        </w:tabs>
        <w:spacing w:after="0" w:line="240" w:lineRule="auto"/>
        <w:jc w:val="center"/>
        <w:rPr>
          <w:rFonts w:ascii="Times New Roman" w:eastAsia="Times New Roman" w:hAnsi="Times New Roman" w:cs="Times New Roman"/>
          <w:sz w:val="28"/>
          <w:szCs w:val="28"/>
          <w:lang w:val="kk-KZ" w:eastAsia="ru-RU"/>
        </w:rPr>
      </w:pP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Аталған ұғымдарды талдау бізге медиабілім үдерісінде болашақ</w:t>
      </w:r>
      <w:r w:rsidR="006144DF">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әлеуметтік педагогтің гнос</w:t>
      </w:r>
      <w:r w:rsidR="00FF4BA0">
        <w:rPr>
          <w:rFonts w:ascii="Times New Roman" w:eastAsia="Times New Roman" w:hAnsi="Times New Roman" w:cs="Times New Roman"/>
          <w:sz w:val="28"/>
          <w:szCs w:val="28"/>
          <w:lang w:val="kk-KZ" w:eastAsia="ru-RU"/>
        </w:rPr>
        <w:t xml:space="preserve">тикалық іскерлігін жетілдіруге </w:t>
      </w:r>
      <w:r w:rsidRPr="00FF4BA0">
        <w:rPr>
          <w:rFonts w:ascii="Times New Roman" w:eastAsia="Times New Roman" w:hAnsi="Times New Roman" w:cs="Times New Roman"/>
          <w:sz w:val="28"/>
          <w:szCs w:val="28"/>
          <w:lang w:val="kk-KZ" w:eastAsia="ru-RU"/>
        </w:rPr>
        <w:t xml:space="preserve">тұжырымдамалық баға беруге және </w:t>
      </w:r>
      <w:r w:rsidRPr="00FF4BA0">
        <w:rPr>
          <w:rFonts w:ascii="Times New Roman" w:eastAsia="Times New Roman" w:hAnsi="Times New Roman" w:cs="Times New Roman"/>
          <w:i/>
          <w:sz w:val="28"/>
          <w:szCs w:val="28"/>
          <w:lang w:val="kk-KZ" w:eastAsia="ru-RU"/>
        </w:rPr>
        <w:t>«медиабілім үдерісіндегі гностикалық іскерліктерді»</w:t>
      </w:r>
      <w:r w:rsidRPr="00FF4BA0">
        <w:rPr>
          <w:rFonts w:ascii="Times New Roman" w:eastAsia="Times New Roman" w:hAnsi="Times New Roman" w:cs="Times New Roman"/>
          <w:sz w:val="28"/>
          <w:szCs w:val="28"/>
          <w:lang w:val="kk-KZ" w:eastAsia="ru-RU"/>
        </w:rPr>
        <w:t xml:space="preserve"> анықтауға және авторлық анықтама беруге, сондай-ақ «медиабілім үдерісінде болашақ әлеуметтік педагогтің гностикалық іскерлігін жетілдіру</w:t>
      </w:r>
      <w:r w:rsidR="00C10E6D" w:rsidRPr="00FF4BA0">
        <w:rPr>
          <w:rFonts w:ascii="Times New Roman" w:eastAsia="Times New Roman" w:hAnsi="Times New Roman" w:cs="Times New Roman"/>
          <w:sz w:val="28"/>
          <w:szCs w:val="28"/>
          <w:lang w:val="kk-KZ" w:eastAsia="ru-RU"/>
        </w:rPr>
        <w:t>»</w:t>
      </w:r>
      <w:r w:rsidR="006144DF">
        <w:rPr>
          <w:rFonts w:ascii="Times New Roman" w:eastAsia="Times New Roman" w:hAnsi="Times New Roman" w:cs="Times New Roman"/>
          <w:sz w:val="28"/>
          <w:szCs w:val="28"/>
          <w:lang w:val="kk-KZ" w:eastAsia="ru-RU"/>
        </w:rPr>
        <w:t xml:space="preserve"> </w:t>
      </w:r>
      <w:r w:rsidR="00FF4BA0">
        <w:rPr>
          <w:rFonts w:ascii="Times New Roman" w:eastAsia="Times New Roman" w:hAnsi="Times New Roman" w:cs="Times New Roman"/>
          <w:sz w:val="28"/>
          <w:szCs w:val="28"/>
          <w:lang w:val="kk-KZ" w:eastAsia="ru-RU"/>
        </w:rPr>
        <w:t>мәселелері</w:t>
      </w:r>
      <w:r w:rsidR="00C10E6D" w:rsidRPr="00FF4BA0">
        <w:rPr>
          <w:rFonts w:ascii="Times New Roman" w:eastAsia="Times New Roman" w:hAnsi="Times New Roman" w:cs="Times New Roman"/>
          <w:sz w:val="28"/>
          <w:szCs w:val="28"/>
          <w:lang w:val="kk-KZ" w:eastAsia="ru-RU"/>
        </w:rPr>
        <w:t xml:space="preserve"> бойынша </w:t>
      </w:r>
      <w:r w:rsidRPr="00FF4BA0">
        <w:rPr>
          <w:rFonts w:ascii="Times New Roman" w:eastAsia="Times New Roman" w:hAnsi="Times New Roman" w:cs="Times New Roman"/>
          <w:sz w:val="28"/>
          <w:szCs w:val="28"/>
          <w:lang w:val="kk-KZ" w:eastAsia="ru-RU"/>
        </w:rPr>
        <w:t xml:space="preserve">педагогикалық-психологиялық </w:t>
      </w:r>
      <w:r w:rsidR="00C10E6D" w:rsidRPr="00FF4BA0">
        <w:rPr>
          <w:rFonts w:ascii="Times New Roman" w:eastAsia="Times New Roman" w:hAnsi="Times New Roman" w:cs="Times New Roman"/>
          <w:sz w:val="28"/>
          <w:szCs w:val="28"/>
          <w:lang w:val="kk-KZ" w:eastAsia="ru-RU"/>
        </w:rPr>
        <w:t>тұжырымдамаларды</w:t>
      </w:r>
      <w:r w:rsidRPr="00FF4BA0">
        <w:rPr>
          <w:rFonts w:ascii="Times New Roman" w:eastAsia="Times New Roman" w:hAnsi="Times New Roman" w:cs="Times New Roman"/>
          <w:sz w:val="28"/>
          <w:szCs w:val="28"/>
          <w:lang w:val="kk-KZ" w:eastAsia="ru-RU"/>
        </w:rPr>
        <w:t xml:space="preserve"> негіздеуге мүмкіндік береді.</w:t>
      </w:r>
    </w:p>
    <w:p w:rsidR="004A7E45" w:rsidRPr="00FF4BA0" w:rsidRDefault="00630C7C"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w:t>
      </w:r>
      <w:r w:rsidR="006A16EB" w:rsidRPr="00FF4BA0">
        <w:rPr>
          <w:rFonts w:ascii="Times New Roman" w:eastAsia="Times New Roman" w:hAnsi="Times New Roman" w:cs="Times New Roman"/>
          <w:sz w:val="28"/>
          <w:szCs w:val="28"/>
          <w:lang w:val="kk-KZ" w:eastAsia="ru-RU"/>
        </w:rPr>
        <w:t>едиабілім бағытындағы Л.С. Ахметованың ғылыми еңбектерін</w:t>
      </w:r>
      <w:r w:rsidRPr="00FF4BA0">
        <w:rPr>
          <w:rFonts w:ascii="Times New Roman" w:eastAsia="Times New Roman" w:hAnsi="Times New Roman" w:cs="Times New Roman"/>
          <w:sz w:val="28"/>
          <w:szCs w:val="28"/>
          <w:lang w:val="kk-KZ" w:eastAsia="ru-RU"/>
        </w:rPr>
        <w:t>е сәйке</w:t>
      </w:r>
      <w:r w:rsidR="007A725B" w:rsidRPr="00FF4BA0">
        <w:rPr>
          <w:rFonts w:ascii="Times New Roman" w:eastAsia="Times New Roman" w:hAnsi="Times New Roman" w:cs="Times New Roman"/>
          <w:sz w:val="28"/>
          <w:szCs w:val="28"/>
          <w:lang w:val="kk-KZ" w:eastAsia="ru-RU"/>
        </w:rPr>
        <w:t xml:space="preserve">с </w:t>
      </w:r>
      <w:r w:rsidR="006A16EB" w:rsidRPr="00FF4BA0">
        <w:rPr>
          <w:rFonts w:ascii="Times New Roman" w:eastAsia="Times New Roman" w:hAnsi="Times New Roman" w:cs="Times New Roman"/>
          <w:sz w:val="28"/>
          <w:szCs w:val="28"/>
          <w:lang w:val="kk-KZ" w:eastAsia="ru-RU"/>
        </w:rPr>
        <w:t>«медиа сауаттылық» пен «медиабілім беру» тек Қазақстанда ғана емес, бүкіл әлемде ең өзекті мәселелердің</w:t>
      </w:r>
      <w:r w:rsidR="006144DF">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бірі екенін байқауымызға болады[</w:t>
      </w:r>
      <w:r w:rsidR="00D1548E" w:rsidRPr="00FF4BA0">
        <w:rPr>
          <w:rFonts w:ascii="Times New Roman" w:eastAsia="Times New Roman" w:hAnsi="Times New Roman" w:cs="Times New Roman"/>
          <w:sz w:val="28"/>
          <w:szCs w:val="28"/>
          <w:lang w:val="kk-KZ" w:eastAsia="ru-RU"/>
        </w:rPr>
        <w:t>12</w:t>
      </w:r>
      <w:r w:rsidR="00E92E27">
        <w:rPr>
          <w:rFonts w:ascii="Times New Roman" w:eastAsia="Times New Roman" w:hAnsi="Times New Roman" w:cs="Times New Roman"/>
          <w:sz w:val="28"/>
          <w:szCs w:val="28"/>
          <w:lang w:val="kk-KZ" w:eastAsia="ru-RU"/>
        </w:rPr>
        <w:t>4, с. 37</w:t>
      </w:r>
      <w:r w:rsidR="006A16EB"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Медиабілім үдерісі көптеген ұғымдармен тығыз байланысты, оларға: «медиабілім беру», «медиа құзыреттілік» және «медиа сауаттылық» ұғымдары </w:t>
      </w:r>
      <w:r w:rsidRPr="00FF4BA0">
        <w:rPr>
          <w:rFonts w:ascii="Times New Roman" w:eastAsia="Times New Roman" w:hAnsi="Times New Roman" w:cs="Times New Roman"/>
          <w:sz w:val="28"/>
          <w:szCs w:val="28"/>
          <w:lang w:val="kk-KZ" w:eastAsia="ru-RU"/>
        </w:rPr>
        <w:lastRenderedPageBreak/>
        <w:t>жатады.</w:t>
      </w:r>
      <w:r w:rsidR="001C1A71" w:rsidRPr="00FF4BA0">
        <w:rPr>
          <w:rFonts w:ascii="Times New Roman" w:eastAsia="Times New Roman" w:hAnsi="Times New Roman" w:cs="Times New Roman"/>
          <w:sz w:val="28"/>
          <w:szCs w:val="28"/>
          <w:lang w:val="kk-KZ" w:eastAsia="ru-RU"/>
        </w:rPr>
        <w:t xml:space="preserve"> Сонымен қатар, ә</w:t>
      </w:r>
      <w:r w:rsidRPr="00FF4BA0">
        <w:rPr>
          <w:rFonts w:ascii="Times New Roman" w:eastAsia="Times New Roman" w:hAnsi="Times New Roman" w:cs="Times New Roman"/>
          <w:sz w:val="28"/>
          <w:szCs w:val="28"/>
          <w:lang w:val="kk-KZ" w:eastAsia="ru-RU"/>
        </w:rPr>
        <w:t xml:space="preserve">леуметтік, мәдени және білім беру бағыттарын одан әрі дамыту үшін медиабілім беру мен медиа құзыреттілікті (медиа және ақпараттық сауаттылықты) дамыту проблемаларын өзектендіруге </w:t>
      </w:r>
      <w:r w:rsidR="001C1A71" w:rsidRPr="00FF4BA0">
        <w:rPr>
          <w:rFonts w:ascii="Times New Roman" w:eastAsia="Times New Roman" w:hAnsi="Times New Roman" w:cs="Times New Roman"/>
          <w:sz w:val="28"/>
          <w:szCs w:val="28"/>
          <w:lang w:val="kk-KZ" w:eastAsia="ru-RU"/>
        </w:rPr>
        <w:t>баса назар аударылған</w:t>
      </w:r>
      <w:r w:rsidRPr="00FF4BA0">
        <w:rPr>
          <w:rFonts w:ascii="Times New Roman" w:eastAsia="Times New Roman" w:hAnsi="Times New Roman" w:cs="Times New Roman"/>
          <w:sz w:val="28"/>
          <w:szCs w:val="28"/>
          <w:lang w:val="kk-KZ" w:eastAsia="ru-RU"/>
        </w:rPr>
        <w:t>. Білім берудегі медиа және ақпараттық сауаттылық туралы көптеген мақалаларды біріктіретін «Медиа және ақпараттық сауаттылық» атты  ғылыми жинағында медиақоғам өмірінің күрделі және негізгі б</w:t>
      </w:r>
      <w:r w:rsidR="00BE305F" w:rsidRPr="00FF4BA0">
        <w:rPr>
          <w:rFonts w:ascii="Times New Roman" w:eastAsia="Times New Roman" w:hAnsi="Times New Roman" w:cs="Times New Roman"/>
          <w:sz w:val="28"/>
          <w:szCs w:val="28"/>
          <w:lang w:val="kk-KZ" w:eastAsia="ru-RU"/>
        </w:rPr>
        <w:t>өлігі болғандығын көрсетеді</w:t>
      </w:r>
      <w:r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Жоғарыда аталған авторлардың мәліметтеріне сәйкес қазіргі ақпараттық қоғамның негізгі компоненттері білім мен ақпарат деп санаймыз, сондықтан білім берудегі «медиа» терминінің пайда болуы табиғи құбылыс болып табылады.</w:t>
      </w:r>
      <w:r w:rsidR="006144DF">
        <w:rPr>
          <w:rFonts w:ascii="Times New Roman" w:eastAsia="Times New Roman" w:hAnsi="Times New Roman" w:cs="Times New Roman"/>
          <w:sz w:val="28"/>
          <w:szCs w:val="28"/>
          <w:lang w:val="kk-KZ" w:eastAsia="ru-RU"/>
        </w:rPr>
        <w:t xml:space="preserve"> </w:t>
      </w:r>
      <w:r w:rsidR="00C10E6D" w:rsidRPr="00FF4BA0">
        <w:rPr>
          <w:rFonts w:ascii="Times New Roman" w:eastAsia="Times New Roman" w:hAnsi="Times New Roman" w:cs="Times New Roman"/>
          <w:sz w:val="28"/>
          <w:szCs w:val="28"/>
          <w:lang w:val="kk-KZ" w:eastAsia="ru-RU"/>
        </w:rPr>
        <w:t>Қазіргі кезеңде медиа</w:t>
      </w:r>
      <w:r w:rsidRPr="00FF4BA0">
        <w:rPr>
          <w:rFonts w:ascii="Times New Roman" w:eastAsia="Times New Roman" w:hAnsi="Times New Roman" w:cs="Times New Roman"/>
          <w:sz w:val="28"/>
          <w:szCs w:val="28"/>
          <w:lang w:val="kk-KZ" w:eastAsia="ru-RU"/>
        </w:rPr>
        <w:t xml:space="preserve">білім </w:t>
      </w:r>
      <w:r w:rsidR="00C10E6D" w:rsidRPr="00FF4BA0">
        <w:rPr>
          <w:rFonts w:ascii="Times New Roman" w:eastAsia="Times New Roman" w:hAnsi="Times New Roman" w:cs="Times New Roman"/>
          <w:sz w:val="28"/>
          <w:szCs w:val="28"/>
          <w:lang w:val="kk-KZ" w:eastAsia="ru-RU"/>
        </w:rPr>
        <w:t>тәсілдерін</w:t>
      </w:r>
      <w:r w:rsidRPr="00FF4BA0">
        <w:rPr>
          <w:rFonts w:ascii="Times New Roman" w:eastAsia="Times New Roman" w:hAnsi="Times New Roman" w:cs="Times New Roman"/>
          <w:sz w:val="28"/>
          <w:szCs w:val="28"/>
          <w:lang w:val="kk-KZ" w:eastAsia="ru-RU"/>
        </w:rPr>
        <w:t xml:space="preserve"> оқытудың әдістемелік және әдіснамалық негіздеріне түбегейлі өзгерістер енгізді, білім беру </w:t>
      </w:r>
      <w:r w:rsidR="007E798F" w:rsidRPr="00FF4BA0">
        <w:rPr>
          <w:rFonts w:ascii="Times New Roman" w:eastAsia="Times New Roman" w:hAnsi="Times New Roman" w:cs="Times New Roman"/>
          <w:sz w:val="28"/>
          <w:szCs w:val="28"/>
          <w:lang w:val="kk-KZ" w:eastAsia="ru-RU"/>
        </w:rPr>
        <w:t>үдерісінде</w:t>
      </w:r>
      <w:r w:rsidRPr="00FF4BA0">
        <w:rPr>
          <w:rFonts w:ascii="Times New Roman" w:eastAsia="Times New Roman" w:hAnsi="Times New Roman" w:cs="Times New Roman"/>
          <w:sz w:val="28"/>
          <w:szCs w:val="28"/>
          <w:lang w:val="kk-KZ" w:eastAsia="ru-RU"/>
        </w:rPr>
        <w:t xml:space="preserve"> медианы қайта қарау білім беру мақсаттары мен міндеттерін шешуге мүмкіндік берді.</w:t>
      </w:r>
    </w:p>
    <w:p w:rsidR="006A16EB" w:rsidRPr="00FF4BA0" w:rsidRDefault="00D16165"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Сонымен, Е.</w:t>
      </w:r>
      <w:r w:rsidR="006A16EB" w:rsidRPr="00FF4BA0">
        <w:rPr>
          <w:rFonts w:ascii="Times New Roman" w:eastAsia="Times New Roman" w:hAnsi="Times New Roman" w:cs="Times New Roman"/>
          <w:sz w:val="28"/>
          <w:szCs w:val="28"/>
          <w:lang w:val="kk-KZ" w:eastAsia="ru-RU"/>
        </w:rPr>
        <w:t xml:space="preserve">Н. </w:t>
      </w:r>
      <w:r w:rsidR="003E5DD6" w:rsidRPr="00FF4BA0">
        <w:rPr>
          <w:rFonts w:ascii="Times New Roman" w:eastAsia="Times New Roman" w:hAnsi="Times New Roman" w:cs="Times New Roman"/>
          <w:sz w:val="28"/>
          <w:szCs w:val="28"/>
          <w:lang w:val="kk-KZ" w:eastAsia="ru-RU"/>
        </w:rPr>
        <w:t>Я</w:t>
      </w:r>
      <w:r w:rsidR="006A16EB" w:rsidRPr="00FF4BA0">
        <w:rPr>
          <w:rFonts w:ascii="Times New Roman" w:eastAsia="Times New Roman" w:hAnsi="Times New Roman" w:cs="Times New Roman"/>
          <w:sz w:val="28"/>
          <w:szCs w:val="28"/>
          <w:lang w:val="kk-KZ" w:eastAsia="ru-RU"/>
        </w:rPr>
        <w:t>стребцева</w:t>
      </w:r>
      <w:r w:rsidR="007A725B" w:rsidRPr="00FF4BA0">
        <w:rPr>
          <w:rFonts w:ascii="Times New Roman" w:eastAsia="Times New Roman" w:hAnsi="Times New Roman" w:cs="Times New Roman"/>
          <w:sz w:val="28"/>
          <w:szCs w:val="28"/>
          <w:lang w:val="kk-KZ" w:eastAsia="ru-RU"/>
        </w:rPr>
        <w:t>ның пікірінше</w:t>
      </w:r>
      <w:r w:rsidR="006A16EB" w:rsidRPr="00FF4BA0">
        <w:rPr>
          <w:rFonts w:ascii="Times New Roman" w:eastAsia="Times New Roman" w:hAnsi="Times New Roman" w:cs="Times New Roman"/>
          <w:sz w:val="28"/>
          <w:szCs w:val="28"/>
          <w:lang w:val="kk-KZ" w:eastAsia="ru-RU"/>
        </w:rPr>
        <w:t xml:space="preserve"> медианың негізгі идеясы-коммуникативті идея, ақпараттандырылған мәліметтер мен ағымдағы ақпаратты сақтау </w:t>
      </w:r>
      <w:r w:rsidR="007E798F" w:rsidRPr="00FF4BA0">
        <w:rPr>
          <w:rFonts w:ascii="Times New Roman" w:eastAsia="Times New Roman" w:hAnsi="Times New Roman" w:cs="Times New Roman"/>
          <w:sz w:val="28"/>
          <w:szCs w:val="28"/>
          <w:lang w:val="kk-KZ" w:eastAsia="ru-RU"/>
        </w:rPr>
        <w:t>бағыттары</w:t>
      </w:r>
      <w:r w:rsidR="006144DF">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w:t>
      </w:r>
      <w:r w:rsidR="001B11F2" w:rsidRPr="00FF4BA0">
        <w:rPr>
          <w:rFonts w:ascii="Times New Roman" w:eastAsia="Times New Roman" w:hAnsi="Times New Roman" w:cs="Times New Roman"/>
          <w:sz w:val="28"/>
          <w:szCs w:val="28"/>
          <w:lang w:val="kk-KZ" w:eastAsia="ru-RU"/>
        </w:rPr>
        <w:t>1</w:t>
      </w:r>
      <w:r w:rsidR="00E92E27">
        <w:rPr>
          <w:rFonts w:ascii="Times New Roman" w:eastAsia="Times New Roman" w:hAnsi="Times New Roman" w:cs="Times New Roman"/>
          <w:sz w:val="28"/>
          <w:szCs w:val="28"/>
          <w:lang w:val="kk-KZ" w:eastAsia="ru-RU"/>
        </w:rPr>
        <w:t>27</w:t>
      </w:r>
      <w:r w:rsidR="006A16EB" w:rsidRPr="00FF4BA0">
        <w:rPr>
          <w:rFonts w:ascii="Times New Roman" w:eastAsia="Times New Roman" w:hAnsi="Times New Roman" w:cs="Times New Roman"/>
          <w:sz w:val="28"/>
          <w:szCs w:val="28"/>
          <w:lang w:val="kk-KZ" w:eastAsia="ru-RU"/>
        </w:rPr>
        <w:t>].</w:t>
      </w:r>
      <w:r w:rsidR="006144DF">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Медиа сонымен қатар бұқаралық ақпарат құралдары ретінде анықталады, мысалы: медиа-бизнес, медиа-компания, медиа-холдинг, медиа-магнат, медиа-бағдарлама, медиа-одақ, медиа-кітапхана, медиа-форум.</w:t>
      </w:r>
      <w:r w:rsidR="006144DF">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Белгілі ағартушы М.Макклуэннің «сауатты болу үшін,</w:t>
      </w:r>
      <w:r w:rsidR="006144DF">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 xml:space="preserve">медиа әлемінде сауатты болуыңыз керек» деген </w:t>
      </w:r>
      <w:r w:rsidR="007E798F" w:rsidRPr="00FF4BA0">
        <w:rPr>
          <w:rFonts w:ascii="Times New Roman" w:eastAsia="Times New Roman" w:hAnsi="Times New Roman" w:cs="Times New Roman"/>
          <w:sz w:val="28"/>
          <w:szCs w:val="28"/>
          <w:lang w:val="kk-KZ" w:eastAsia="ru-RU"/>
        </w:rPr>
        <w:t xml:space="preserve">ұғым </w:t>
      </w:r>
      <w:r w:rsidR="006A16EB" w:rsidRPr="00FF4BA0">
        <w:rPr>
          <w:rFonts w:ascii="Times New Roman" w:eastAsia="Times New Roman" w:hAnsi="Times New Roman" w:cs="Times New Roman"/>
          <w:sz w:val="28"/>
          <w:szCs w:val="28"/>
          <w:lang w:val="kk-KZ" w:eastAsia="ru-RU"/>
        </w:rPr>
        <w:t>медиа әлемінің қазіргі ақиқатында ерекше өзектілікке ие бол</w:t>
      </w:r>
      <w:r w:rsidR="007E798F" w:rsidRPr="00FF4BA0">
        <w:rPr>
          <w:rFonts w:ascii="Times New Roman" w:eastAsia="Times New Roman" w:hAnsi="Times New Roman" w:cs="Times New Roman"/>
          <w:sz w:val="28"/>
          <w:szCs w:val="28"/>
          <w:lang w:val="kk-KZ" w:eastAsia="ru-RU"/>
        </w:rPr>
        <w:t>ып отыр</w:t>
      </w:r>
      <w:r w:rsidR="006144DF">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w:t>
      </w:r>
      <w:r w:rsidR="00D1548E" w:rsidRPr="00FF4BA0">
        <w:rPr>
          <w:rFonts w:ascii="Times New Roman" w:eastAsia="Times New Roman" w:hAnsi="Times New Roman" w:cs="Times New Roman"/>
          <w:sz w:val="28"/>
          <w:szCs w:val="28"/>
          <w:lang w:val="kk-KZ" w:eastAsia="ru-RU"/>
        </w:rPr>
        <w:t>1</w:t>
      </w:r>
      <w:r w:rsidR="00E92E27">
        <w:rPr>
          <w:rFonts w:ascii="Times New Roman" w:eastAsia="Times New Roman" w:hAnsi="Times New Roman" w:cs="Times New Roman"/>
          <w:sz w:val="28"/>
          <w:szCs w:val="28"/>
          <w:lang w:val="kk-KZ" w:eastAsia="ru-RU"/>
        </w:rPr>
        <w:t>28</w:t>
      </w:r>
      <w:r w:rsidR="006A16EB" w:rsidRPr="00FF4BA0">
        <w:rPr>
          <w:rFonts w:ascii="Times New Roman" w:eastAsia="Times New Roman" w:hAnsi="Times New Roman" w:cs="Times New Roman"/>
          <w:sz w:val="28"/>
          <w:szCs w:val="28"/>
          <w:lang w:val="kk-KZ" w:eastAsia="ru-RU"/>
        </w:rPr>
        <w:t>].</w:t>
      </w:r>
    </w:p>
    <w:p w:rsidR="006A16EB" w:rsidRPr="00FF4BA0" w:rsidRDefault="007E798F"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Қазақстандық зерттеушілер Б.</w:t>
      </w:r>
      <w:r w:rsidR="006A16EB" w:rsidRPr="00FF4BA0">
        <w:rPr>
          <w:rFonts w:ascii="Times New Roman" w:eastAsia="Times New Roman" w:hAnsi="Times New Roman" w:cs="Times New Roman"/>
          <w:sz w:val="28"/>
          <w:szCs w:val="28"/>
          <w:lang w:val="kk-KZ" w:eastAsia="ru-RU"/>
        </w:rPr>
        <w:t xml:space="preserve">А. </w:t>
      </w:r>
      <w:r w:rsidR="001B11F2" w:rsidRPr="00FF4BA0">
        <w:rPr>
          <w:rFonts w:ascii="Times New Roman" w:eastAsia="Times New Roman" w:hAnsi="Times New Roman" w:cs="Times New Roman"/>
          <w:sz w:val="28"/>
          <w:szCs w:val="28"/>
          <w:lang w:val="kk-KZ" w:eastAsia="ru-RU"/>
        </w:rPr>
        <w:t>Искак</w:t>
      </w:r>
      <w:r w:rsidR="007A725B" w:rsidRPr="00FF4BA0">
        <w:rPr>
          <w:rFonts w:ascii="Times New Roman" w:eastAsia="Times New Roman" w:hAnsi="Times New Roman" w:cs="Times New Roman"/>
          <w:sz w:val="28"/>
          <w:szCs w:val="28"/>
          <w:lang w:val="kk-KZ" w:eastAsia="ru-RU"/>
        </w:rPr>
        <w:t xml:space="preserve">ов </w:t>
      </w:r>
      <w:r w:rsidR="006A16EB" w:rsidRPr="00FF4BA0">
        <w:rPr>
          <w:rFonts w:ascii="Times New Roman" w:eastAsia="Times New Roman" w:hAnsi="Times New Roman" w:cs="Times New Roman"/>
          <w:sz w:val="28"/>
          <w:szCs w:val="28"/>
          <w:lang w:val="kk-KZ" w:eastAsia="ru-RU"/>
        </w:rPr>
        <w:t>[</w:t>
      </w:r>
      <w:r w:rsidR="001B11F2" w:rsidRPr="00FF4BA0">
        <w:rPr>
          <w:rFonts w:ascii="Times New Roman" w:eastAsia="Times New Roman" w:hAnsi="Times New Roman" w:cs="Times New Roman"/>
          <w:sz w:val="28"/>
          <w:szCs w:val="28"/>
          <w:lang w:val="kk-KZ" w:eastAsia="ru-RU"/>
        </w:rPr>
        <w:t>1</w:t>
      </w:r>
      <w:r w:rsidR="00E92E27">
        <w:rPr>
          <w:rFonts w:ascii="Times New Roman" w:eastAsia="Times New Roman" w:hAnsi="Times New Roman" w:cs="Times New Roman"/>
          <w:sz w:val="28"/>
          <w:szCs w:val="28"/>
          <w:lang w:val="kk-KZ" w:eastAsia="ru-RU"/>
        </w:rPr>
        <w:t>29</w:t>
      </w:r>
      <w:r w:rsidR="007A725B" w:rsidRPr="00FF4BA0">
        <w:rPr>
          <w:rFonts w:ascii="Times New Roman" w:eastAsia="Times New Roman" w:hAnsi="Times New Roman" w:cs="Times New Roman"/>
          <w:sz w:val="28"/>
          <w:szCs w:val="28"/>
          <w:lang w:val="kk-KZ" w:eastAsia="ru-RU"/>
        </w:rPr>
        <w:t xml:space="preserve">], Г.К. Нұрғалиева </w:t>
      </w:r>
      <w:r w:rsidRPr="00FF4BA0">
        <w:rPr>
          <w:rFonts w:ascii="Times New Roman" w:eastAsia="Times New Roman" w:hAnsi="Times New Roman" w:cs="Times New Roman"/>
          <w:sz w:val="28"/>
          <w:szCs w:val="28"/>
          <w:lang w:val="kk-KZ" w:eastAsia="ru-RU"/>
        </w:rPr>
        <w:t>[</w:t>
      </w:r>
      <w:r w:rsidR="001B11F2" w:rsidRPr="00FF4BA0">
        <w:rPr>
          <w:rFonts w:ascii="Times New Roman" w:eastAsia="Times New Roman" w:hAnsi="Times New Roman" w:cs="Times New Roman"/>
          <w:sz w:val="28"/>
          <w:szCs w:val="28"/>
          <w:lang w:val="kk-KZ" w:eastAsia="ru-RU"/>
        </w:rPr>
        <w:t>13</w:t>
      </w:r>
      <w:r w:rsidR="00E92E27">
        <w:rPr>
          <w:rFonts w:ascii="Times New Roman" w:eastAsia="Times New Roman" w:hAnsi="Times New Roman" w:cs="Times New Roman"/>
          <w:sz w:val="28"/>
          <w:szCs w:val="28"/>
          <w:lang w:val="kk-KZ" w:eastAsia="ru-RU"/>
        </w:rPr>
        <w:t>0</w:t>
      </w:r>
      <w:r w:rsidRPr="00FF4BA0">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медианы</w:t>
      </w:r>
      <w:r w:rsidRPr="00FF4BA0">
        <w:rPr>
          <w:rFonts w:ascii="Times New Roman" w:eastAsia="Times New Roman" w:hAnsi="Times New Roman" w:cs="Times New Roman"/>
          <w:sz w:val="28"/>
          <w:szCs w:val="28"/>
          <w:lang w:val="kk-KZ" w:eastAsia="ru-RU"/>
        </w:rPr>
        <w:t>ң</w:t>
      </w:r>
      <w:r w:rsidR="006A16EB" w:rsidRPr="00FF4BA0">
        <w:rPr>
          <w:rFonts w:ascii="Times New Roman" w:eastAsia="Times New Roman" w:hAnsi="Times New Roman" w:cs="Times New Roman"/>
          <w:sz w:val="28"/>
          <w:szCs w:val="28"/>
          <w:lang w:val="kk-KZ" w:eastAsia="ru-RU"/>
        </w:rPr>
        <w:t xml:space="preserve"> заманауи білім беру</w:t>
      </w:r>
      <w:r w:rsidR="00BE305F" w:rsidRPr="00FF4BA0">
        <w:rPr>
          <w:rFonts w:ascii="Times New Roman" w:eastAsia="Times New Roman" w:hAnsi="Times New Roman" w:cs="Times New Roman"/>
          <w:sz w:val="28"/>
          <w:szCs w:val="28"/>
          <w:lang w:val="kk-KZ" w:eastAsia="ru-RU"/>
        </w:rPr>
        <w:t>дегі</w:t>
      </w:r>
      <w:r w:rsidR="006A16EB" w:rsidRPr="00FF4BA0">
        <w:rPr>
          <w:rFonts w:ascii="Times New Roman" w:eastAsia="Times New Roman" w:hAnsi="Times New Roman" w:cs="Times New Roman"/>
          <w:sz w:val="28"/>
          <w:szCs w:val="28"/>
          <w:lang w:val="kk-KZ" w:eastAsia="ru-RU"/>
        </w:rPr>
        <w:t xml:space="preserve"> функциялы</w:t>
      </w:r>
      <w:r w:rsidRPr="00FF4BA0">
        <w:rPr>
          <w:rFonts w:ascii="Times New Roman" w:eastAsia="Times New Roman" w:hAnsi="Times New Roman" w:cs="Times New Roman"/>
          <w:sz w:val="28"/>
          <w:szCs w:val="28"/>
          <w:lang w:val="kk-KZ" w:eastAsia="ru-RU"/>
        </w:rPr>
        <w:t>қ</w:t>
      </w:r>
      <w:r w:rsidR="006A16EB" w:rsidRPr="00FF4BA0">
        <w:rPr>
          <w:rFonts w:ascii="Times New Roman" w:eastAsia="Times New Roman" w:hAnsi="Times New Roman" w:cs="Times New Roman"/>
          <w:sz w:val="28"/>
          <w:szCs w:val="28"/>
          <w:lang w:val="kk-KZ" w:eastAsia="ru-RU"/>
        </w:rPr>
        <w:t xml:space="preserve"> ерекшелігі</w:t>
      </w:r>
      <w:r w:rsidRPr="00FF4BA0">
        <w:rPr>
          <w:rFonts w:ascii="Times New Roman" w:eastAsia="Times New Roman" w:hAnsi="Times New Roman" w:cs="Times New Roman"/>
          <w:sz w:val="28"/>
          <w:szCs w:val="28"/>
          <w:lang w:val="kk-KZ" w:eastAsia="ru-RU"/>
        </w:rPr>
        <w:t>:</w:t>
      </w:r>
      <w:r w:rsidR="006144DF">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 xml:space="preserve">оқытудың ақпараттық технологияларына </w:t>
      </w:r>
      <w:r w:rsidRPr="00FF4BA0">
        <w:rPr>
          <w:rFonts w:ascii="Times New Roman" w:eastAsia="Times New Roman" w:hAnsi="Times New Roman" w:cs="Times New Roman"/>
          <w:sz w:val="28"/>
          <w:szCs w:val="28"/>
          <w:lang w:val="kk-KZ" w:eastAsia="ru-RU"/>
        </w:rPr>
        <w:t>негізделетін</w:t>
      </w:r>
      <w:r w:rsidR="006A16EB" w:rsidRPr="00FF4BA0">
        <w:rPr>
          <w:rFonts w:ascii="Times New Roman" w:eastAsia="Times New Roman" w:hAnsi="Times New Roman" w:cs="Times New Roman"/>
          <w:sz w:val="28"/>
          <w:szCs w:val="28"/>
          <w:lang w:val="kk-KZ" w:eastAsia="ru-RU"/>
        </w:rPr>
        <w:t xml:space="preserve"> мультимедия, интерактивтілік, модельдеу, коммуникативтілік </w:t>
      </w:r>
      <w:r w:rsidR="004A0343" w:rsidRPr="00FF4BA0">
        <w:rPr>
          <w:rFonts w:ascii="Times New Roman" w:eastAsia="Times New Roman" w:hAnsi="Times New Roman" w:cs="Times New Roman"/>
          <w:sz w:val="28"/>
          <w:szCs w:val="28"/>
          <w:lang w:val="kk-KZ" w:eastAsia="ru-RU"/>
        </w:rPr>
        <w:t>бағыттарындағы</w:t>
      </w:r>
      <w:r w:rsidR="006A16EB" w:rsidRPr="00FF4BA0">
        <w:rPr>
          <w:rFonts w:ascii="Times New Roman" w:eastAsia="Times New Roman" w:hAnsi="Times New Roman" w:cs="Times New Roman"/>
          <w:sz w:val="28"/>
          <w:szCs w:val="28"/>
          <w:lang w:val="kk-KZ" w:eastAsia="ru-RU"/>
        </w:rPr>
        <w:t xml:space="preserve"> өнімділік деп санайды.</w:t>
      </w:r>
    </w:p>
    <w:p w:rsidR="00F87646" w:rsidRPr="00FF4BA0" w:rsidRDefault="00F87646"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 бағытындағы</w:t>
      </w:r>
      <w:r w:rsidR="00E92E27">
        <w:rPr>
          <w:rFonts w:ascii="Times New Roman" w:eastAsia="Times New Roman" w:hAnsi="Times New Roman" w:cs="Times New Roman"/>
          <w:sz w:val="28"/>
          <w:szCs w:val="28"/>
          <w:lang w:val="kk-KZ" w:eastAsia="ru-RU"/>
        </w:rPr>
        <w:t xml:space="preserve"> Б.А. Искаковның зерттеулерінде</w:t>
      </w:r>
      <w:r w:rsidRPr="00FF4BA0">
        <w:rPr>
          <w:rFonts w:ascii="Times New Roman" w:eastAsia="Times New Roman" w:hAnsi="Times New Roman" w:cs="Times New Roman"/>
          <w:sz w:val="28"/>
          <w:szCs w:val="28"/>
          <w:lang w:val="kk-KZ" w:eastAsia="ru-RU"/>
        </w:rPr>
        <w:t xml:space="preserve"> медибілім саласын ақпарат құралы, байланыс құралы, оқыту мен тәрбиелеу мәселелерін тиімді шешуге болатын байланыс жүйесінің негізіндері екенін қарастырады [</w:t>
      </w:r>
      <w:r w:rsidR="00E92E27">
        <w:rPr>
          <w:rFonts w:ascii="Times New Roman" w:eastAsia="Times New Roman" w:hAnsi="Times New Roman" w:cs="Times New Roman"/>
          <w:sz w:val="28"/>
          <w:szCs w:val="28"/>
          <w:lang w:val="kk-KZ" w:eastAsia="ru-RU"/>
        </w:rPr>
        <w:t>129, с. 4-176</w:t>
      </w:r>
      <w:r w:rsidRPr="00FF4BA0">
        <w:rPr>
          <w:rFonts w:ascii="Times New Roman" w:eastAsia="Times New Roman" w:hAnsi="Times New Roman" w:cs="Times New Roman"/>
          <w:sz w:val="28"/>
          <w:szCs w:val="28"/>
          <w:lang w:val="kk-KZ" w:eastAsia="ru-RU"/>
        </w:rPr>
        <w:t>]. Ақпараттық технологияларды интенсификациялау кезеңіне кірген қоғам қазіргі орта және жоғары мектептің алдына оқушылар мен студенттердің ақпараттық мәдениетін қалыптастыру, коммуникативтік құзыреттіліктің қажетті іскерліктерін жетілдіруді қажет етеді [13</w:t>
      </w:r>
      <w:r w:rsidR="00E92E27">
        <w:rPr>
          <w:rFonts w:ascii="Times New Roman" w:eastAsia="Times New Roman" w:hAnsi="Times New Roman" w:cs="Times New Roman"/>
          <w:sz w:val="28"/>
          <w:szCs w:val="28"/>
          <w:lang w:val="kk-KZ" w:eastAsia="ru-RU"/>
        </w:rPr>
        <w:t>0, с. 3-43</w:t>
      </w:r>
      <w:r w:rsidRPr="00FF4BA0">
        <w:rPr>
          <w:rFonts w:ascii="Times New Roman" w:eastAsia="Times New Roman" w:hAnsi="Times New Roman" w:cs="Times New Roman"/>
          <w:sz w:val="28"/>
          <w:szCs w:val="28"/>
          <w:lang w:val="kk-KZ" w:eastAsia="ru-RU"/>
        </w:rPr>
        <w:t>].</w:t>
      </w:r>
    </w:p>
    <w:p w:rsidR="006A16EB" w:rsidRPr="00FF4BA0" w:rsidRDefault="00F87646"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Ал, м</w:t>
      </w:r>
      <w:r w:rsidR="004A0343" w:rsidRPr="00FF4BA0">
        <w:rPr>
          <w:rFonts w:ascii="Times New Roman" w:eastAsia="Times New Roman" w:hAnsi="Times New Roman" w:cs="Times New Roman"/>
          <w:sz w:val="28"/>
          <w:szCs w:val="28"/>
          <w:lang w:val="kk-KZ" w:eastAsia="ru-RU"/>
        </w:rPr>
        <w:t>едиа-педагог А.</w:t>
      </w:r>
      <w:r w:rsidR="006A16EB" w:rsidRPr="00FF4BA0">
        <w:rPr>
          <w:rFonts w:ascii="Times New Roman" w:eastAsia="Times New Roman" w:hAnsi="Times New Roman" w:cs="Times New Roman"/>
          <w:sz w:val="28"/>
          <w:szCs w:val="28"/>
          <w:lang w:val="kk-KZ" w:eastAsia="ru-RU"/>
        </w:rPr>
        <w:t>В. Федоров «медиа» (media, massmedia)</w:t>
      </w:r>
      <w:r w:rsidRPr="00FF4BA0">
        <w:rPr>
          <w:rFonts w:ascii="Times New Roman" w:eastAsia="Times New Roman" w:hAnsi="Times New Roman" w:cs="Times New Roman"/>
          <w:sz w:val="28"/>
          <w:szCs w:val="28"/>
          <w:lang w:val="kk-KZ" w:eastAsia="ru-RU"/>
        </w:rPr>
        <w:t xml:space="preserve"> – </w:t>
      </w:r>
      <w:r w:rsidR="006A16EB" w:rsidRPr="00FF4BA0">
        <w:rPr>
          <w:rFonts w:ascii="Times New Roman" w:eastAsia="Times New Roman" w:hAnsi="Times New Roman" w:cs="Times New Roman"/>
          <w:sz w:val="28"/>
          <w:szCs w:val="28"/>
          <w:lang w:val="kk-KZ" w:eastAsia="ru-RU"/>
        </w:rPr>
        <w:t>бұқаралық коммуникация құралдары-ақпаратты жасау, жазу, көшіру, көбейту, сақтау, тарату, қабылдау және оны субъект</w:t>
      </w:r>
      <w:r w:rsidR="004A0343" w:rsidRPr="00FF4BA0">
        <w:rPr>
          <w:rFonts w:ascii="Times New Roman" w:eastAsia="Times New Roman" w:hAnsi="Times New Roman" w:cs="Times New Roman"/>
          <w:sz w:val="28"/>
          <w:szCs w:val="28"/>
          <w:lang w:val="kk-KZ" w:eastAsia="ru-RU"/>
        </w:rPr>
        <w:t>і</w:t>
      </w:r>
      <w:r w:rsidR="006A16EB" w:rsidRPr="00FF4BA0">
        <w:rPr>
          <w:rFonts w:ascii="Times New Roman" w:eastAsia="Times New Roman" w:hAnsi="Times New Roman" w:cs="Times New Roman"/>
          <w:sz w:val="28"/>
          <w:szCs w:val="28"/>
          <w:lang w:val="kk-KZ" w:eastAsia="ru-RU"/>
        </w:rPr>
        <w:t xml:space="preserve"> (медиа мәтіннің авторы) мен объект (бұқаралық аудитория) арасында бөлісудің техникалық құралдары деп санайды</w:t>
      </w:r>
      <w:r w:rsidR="00FF4BA0">
        <w:rPr>
          <w:rFonts w:ascii="Times New Roman" w:eastAsia="Times New Roman" w:hAnsi="Times New Roman" w:cs="Times New Roman"/>
          <w:sz w:val="28"/>
          <w:szCs w:val="28"/>
          <w:lang w:val="kk-KZ" w:eastAsia="ru-RU"/>
        </w:rPr>
        <w:t> </w:t>
      </w:r>
      <w:r w:rsidR="006A16EB" w:rsidRPr="00FF4BA0">
        <w:rPr>
          <w:rFonts w:ascii="Times New Roman" w:hAnsi="Times New Roman" w:cs="Times New Roman"/>
          <w:sz w:val="28"/>
          <w:szCs w:val="28"/>
          <w:lang w:val="kk-KZ"/>
        </w:rPr>
        <w:t>[</w:t>
      </w:r>
      <w:r w:rsidR="0055333E" w:rsidRPr="00FF4BA0">
        <w:rPr>
          <w:rFonts w:ascii="Times New Roman" w:hAnsi="Times New Roman" w:cs="Times New Roman"/>
          <w:sz w:val="28"/>
          <w:szCs w:val="28"/>
          <w:lang w:val="kk-KZ"/>
        </w:rPr>
        <w:t>13</w:t>
      </w:r>
      <w:r w:rsidR="00E92E27">
        <w:rPr>
          <w:rFonts w:ascii="Times New Roman" w:hAnsi="Times New Roman" w:cs="Times New Roman"/>
          <w:sz w:val="28"/>
          <w:szCs w:val="28"/>
          <w:lang w:val="kk-KZ"/>
        </w:rPr>
        <w:t>1</w:t>
      </w:r>
      <w:r w:rsidR="006A16EB" w:rsidRPr="00FF4BA0">
        <w:rPr>
          <w:rFonts w:ascii="Times New Roman" w:hAnsi="Times New Roman" w:cs="Times New Roman"/>
          <w:sz w:val="28"/>
          <w:szCs w:val="28"/>
          <w:lang w:val="kk-KZ"/>
        </w:rPr>
        <w:t>]</w:t>
      </w:r>
      <w:r w:rsidR="006A16EB" w:rsidRPr="00FF4BA0">
        <w:rPr>
          <w:rFonts w:ascii="Times New Roman" w:eastAsia="Times New Roman" w:hAnsi="Times New Roman" w:cs="Times New Roman"/>
          <w:sz w:val="28"/>
          <w:szCs w:val="28"/>
          <w:lang w:val="kk-KZ" w:eastAsia="ru-RU"/>
        </w:rPr>
        <w:t>.</w:t>
      </w:r>
    </w:p>
    <w:p w:rsidR="006A16EB" w:rsidRPr="00FF4BA0" w:rsidRDefault="00600342"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Медиапедагог Л.</w:t>
      </w:r>
      <w:r w:rsidR="006A16EB" w:rsidRPr="00FF4BA0">
        <w:rPr>
          <w:rFonts w:ascii="Times New Roman" w:eastAsia="Times New Roman" w:hAnsi="Times New Roman" w:cs="Times New Roman"/>
          <w:sz w:val="28"/>
          <w:szCs w:val="28"/>
          <w:lang w:val="kk-KZ" w:eastAsia="ru-RU"/>
        </w:rPr>
        <w:t>С. Зазнобина</w:t>
      </w:r>
      <w:r w:rsidR="00B93792" w:rsidRPr="00FF4BA0">
        <w:rPr>
          <w:rFonts w:ascii="Times New Roman" w:eastAsia="Times New Roman" w:hAnsi="Times New Roman" w:cs="Times New Roman"/>
          <w:sz w:val="28"/>
          <w:szCs w:val="28"/>
          <w:lang w:val="kk-KZ" w:eastAsia="ru-RU"/>
        </w:rPr>
        <w:t>ның</w:t>
      </w:r>
      <w:r w:rsidR="006A16EB" w:rsidRPr="00FF4BA0">
        <w:rPr>
          <w:rFonts w:ascii="Times New Roman" w:eastAsia="Times New Roman" w:hAnsi="Times New Roman" w:cs="Times New Roman"/>
          <w:sz w:val="28"/>
          <w:szCs w:val="28"/>
          <w:lang w:val="kk-KZ" w:eastAsia="ru-RU"/>
        </w:rPr>
        <w:t xml:space="preserve"> зерттеулерінде жоғары оқу о</w:t>
      </w:r>
      <w:r w:rsidRPr="00FF4BA0">
        <w:rPr>
          <w:rFonts w:ascii="Times New Roman" w:eastAsia="Times New Roman" w:hAnsi="Times New Roman" w:cs="Times New Roman"/>
          <w:sz w:val="28"/>
          <w:szCs w:val="28"/>
          <w:lang w:val="kk-KZ" w:eastAsia="ru-RU"/>
        </w:rPr>
        <w:t>рындары мен мектептердегі медиа</w:t>
      </w:r>
      <w:r w:rsidR="006A16EB" w:rsidRPr="00FF4BA0">
        <w:rPr>
          <w:rFonts w:ascii="Times New Roman" w:eastAsia="Times New Roman" w:hAnsi="Times New Roman" w:cs="Times New Roman"/>
          <w:sz w:val="28"/>
          <w:szCs w:val="28"/>
          <w:lang w:val="kk-KZ" w:eastAsia="ru-RU"/>
        </w:rPr>
        <w:t>білім мен базалық оқытуды біріктіру қажеттігін атап өткен</w:t>
      </w:r>
      <w:r w:rsidR="00B94ECF" w:rsidRPr="00FF4BA0">
        <w:rPr>
          <w:rFonts w:ascii="Times New Roman" w:eastAsia="Times New Roman" w:hAnsi="Times New Roman" w:cs="Times New Roman"/>
          <w:sz w:val="28"/>
          <w:szCs w:val="28"/>
          <w:lang w:val="kk-KZ" w:eastAsia="ru-RU"/>
        </w:rPr>
        <w:t>[135]</w:t>
      </w:r>
      <w:r w:rsidR="006A16EB"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Осылайша, </w:t>
      </w:r>
      <w:r w:rsidR="00F87646" w:rsidRPr="00FF4BA0">
        <w:rPr>
          <w:rFonts w:ascii="Times New Roman" w:eastAsia="Times New Roman" w:hAnsi="Times New Roman" w:cs="Times New Roman"/>
          <w:sz w:val="28"/>
          <w:szCs w:val="28"/>
          <w:lang w:val="kk-KZ" w:eastAsia="ru-RU"/>
        </w:rPr>
        <w:t>ж</w:t>
      </w:r>
      <w:r w:rsidRPr="00FF4BA0">
        <w:rPr>
          <w:rFonts w:ascii="Times New Roman" w:eastAsia="Times New Roman" w:hAnsi="Times New Roman" w:cs="Times New Roman"/>
          <w:sz w:val="28"/>
          <w:szCs w:val="28"/>
          <w:lang w:val="kk-KZ" w:eastAsia="ru-RU"/>
        </w:rPr>
        <w:t>алпы медиабілімге деген ғылыми қызығушылықты сипаттай отырып, біз болашақ әлеуметтік педагогтің медиабілім үдерісіндегі гностикалық іскерлігін</w:t>
      </w:r>
      <w:r w:rsidR="006144DF">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жетілдіру жолдарын қарастырамыз.</w:t>
      </w:r>
      <w:r w:rsidR="006144DF">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Медиабілім үдерісінде  педагог</w:t>
      </w:r>
      <w:r w:rsidR="00600342" w:rsidRPr="00FF4BA0">
        <w:rPr>
          <w:rFonts w:ascii="Times New Roman" w:eastAsia="Times New Roman" w:hAnsi="Times New Roman" w:cs="Times New Roman"/>
          <w:sz w:val="28"/>
          <w:szCs w:val="28"/>
          <w:lang w:val="kk-KZ" w:eastAsia="ru-RU"/>
        </w:rPr>
        <w:t>тің кәсіби дайындық жүйесіндегі</w:t>
      </w:r>
      <w:r w:rsidRPr="00FF4BA0">
        <w:rPr>
          <w:rFonts w:ascii="Times New Roman" w:eastAsia="Times New Roman" w:hAnsi="Times New Roman" w:cs="Times New Roman"/>
          <w:sz w:val="28"/>
          <w:szCs w:val="28"/>
          <w:lang w:val="kk-KZ" w:eastAsia="ru-RU"/>
        </w:rPr>
        <w:t xml:space="preserve"> педагогикалық проблема </w:t>
      </w:r>
      <w:r w:rsidRPr="00FF4BA0">
        <w:rPr>
          <w:rFonts w:ascii="Times New Roman" w:eastAsia="Times New Roman" w:hAnsi="Times New Roman" w:cs="Times New Roman"/>
          <w:sz w:val="28"/>
          <w:szCs w:val="28"/>
          <w:lang w:val="kk-KZ" w:eastAsia="ru-RU"/>
        </w:rPr>
        <w:lastRenderedPageBreak/>
        <w:t>ретінде медиа құзыреттілікке ғылыми қызығушылықтың пайда болуын көрсетеді.</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Жоғарыда айтылғандай, медиабілім үдерісіндегі гностикалық іскерлк медиабілім берудің нәтижесі</w:t>
      </w:r>
      <w:r w:rsidR="000F4142" w:rsidRPr="00FF4BA0">
        <w:rPr>
          <w:rFonts w:ascii="Times New Roman" w:eastAsia="Times New Roman" w:hAnsi="Times New Roman" w:cs="Times New Roman"/>
          <w:sz w:val="28"/>
          <w:szCs w:val="28"/>
          <w:lang w:val="kk-KZ" w:eastAsia="ru-RU"/>
        </w:rPr>
        <w:t xml:space="preserve"> және </w:t>
      </w:r>
      <w:r w:rsidRPr="00FF4BA0">
        <w:rPr>
          <w:rFonts w:ascii="Times New Roman" w:eastAsia="Times New Roman" w:hAnsi="Times New Roman" w:cs="Times New Roman"/>
          <w:sz w:val="28"/>
          <w:szCs w:val="28"/>
          <w:lang w:val="kk-KZ" w:eastAsia="ru-RU"/>
        </w:rPr>
        <w:t>түпкі мақсаты болып табыла</w:t>
      </w:r>
      <w:r w:rsidR="000F4142" w:rsidRPr="00FF4BA0">
        <w:rPr>
          <w:rFonts w:ascii="Times New Roman" w:eastAsia="Times New Roman" w:hAnsi="Times New Roman" w:cs="Times New Roman"/>
          <w:sz w:val="28"/>
          <w:szCs w:val="28"/>
          <w:lang w:val="kk-KZ" w:eastAsia="ru-RU"/>
        </w:rPr>
        <w:t>тындығы анықталды, демек,</w:t>
      </w:r>
      <w:r w:rsidRPr="00FF4BA0">
        <w:rPr>
          <w:rFonts w:ascii="Times New Roman" w:eastAsia="Times New Roman" w:hAnsi="Times New Roman" w:cs="Times New Roman"/>
          <w:sz w:val="28"/>
          <w:szCs w:val="28"/>
          <w:lang w:val="kk-KZ" w:eastAsia="ru-RU"/>
        </w:rPr>
        <w:t xml:space="preserve"> зерттеушілердің еңбектері</w:t>
      </w:r>
      <w:r w:rsidR="000F4142" w:rsidRPr="00FF4BA0">
        <w:rPr>
          <w:rFonts w:ascii="Times New Roman" w:eastAsia="Times New Roman" w:hAnsi="Times New Roman" w:cs="Times New Roman"/>
          <w:sz w:val="28"/>
          <w:szCs w:val="28"/>
          <w:lang w:val="kk-KZ" w:eastAsia="ru-RU"/>
        </w:rPr>
        <w:t>н және мемлекеттік бағдарламалар мен</w:t>
      </w:r>
      <w:r w:rsidRPr="00FF4BA0">
        <w:rPr>
          <w:rFonts w:ascii="Times New Roman" w:eastAsia="Times New Roman" w:hAnsi="Times New Roman" w:cs="Times New Roman"/>
          <w:sz w:val="28"/>
          <w:szCs w:val="28"/>
          <w:lang w:val="kk-KZ" w:eastAsia="ru-RU"/>
        </w:rPr>
        <w:t xml:space="preserve"> тұжырымдама</w:t>
      </w:r>
      <w:r w:rsidR="000F4142" w:rsidRPr="00FF4BA0">
        <w:rPr>
          <w:rFonts w:ascii="Times New Roman" w:eastAsia="Times New Roman" w:hAnsi="Times New Roman" w:cs="Times New Roman"/>
          <w:sz w:val="28"/>
          <w:szCs w:val="28"/>
          <w:lang w:val="kk-KZ" w:eastAsia="ru-RU"/>
        </w:rPr>
        <w:t>ларды</w:t>
      </w:r>
      <w:r w:rsidRPr="00FF4BA0">
        <w:rPr>
          <w:rFonts w:ascii="Times New Roman" w:eastAsia="Times New Roman" w:hAnsi="Times New Roman" w:cs="Times New Roman"/>
          <w:sz w:val="28"/>
          <w:szCs w:val="28"/>
          <w:lang w:val="kk-KZ" w:eastAsia="ru-RU"/>
        </w:rPr>
        <w:t xml:space="preserve"> талдауымыз керек.</w:t>
      </w:r>
    </w:p>
    <w:p w:rsidR="006A16EB" w:rsidRPr="00FF4BA0" w:rsidRDefault="002F355C"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w:t>
      </w:r>
      <w:r w:rsidR="006A16EB" w:rsidRPr="00FF4BA0">
        <w:rPr>
          <w:rFonts w:ascii="Times New Roman" w:eastAsia="Times New Roman" w:hAnsi="Times New Roman" w:cs="Times New Roman"/>
          <w:sz w:val="28"/>
          <w:szCs w:val="28"/>
          <w:lang w:val="kk-KZ" w:eastAsia="ru-RU"/>
        </w:rPr>
        <w:t xml:space="preserve">едиабілім беруді енгізу және дамыту қажеттілігі </w:t>
      </w:r>
      <w:r w:rsidRPr="00FF4BA0">
        <w:rPr>
          <w:rFonts w:ascii="Times New Roman" w:eastAsia="Calibri" w:hAnsi="Times New Roman" w:cs="Times New Roman"/>
          <w:sz w:val="28"/>
          <w:szCs w:val="28"/>
          <w:lang w:val="kk-KZ"/>
        </w:rPr>
        <w:t>2023-2029 жылдарға арналған цифрлық трансформация, ақпараттық-коммуникациялық технологиялар саласын және киберқауіпсіздікті дамыту тұжырымдамасы</w:t>
      </w:r>
      <w:r w:rsidR="006A16EB" w:rsidRPr="00FF4BA0">
        <w:rPr>
          <w:rFonts w:ascii="Times New Roman" w:eastAsia="Times New Roman" w:hAnsi="Times New Roman" w:cs="Times New Roman"/>
          <w:sz w:val="28"/>
          <w:szCs w:val="28"/>
          <w:lang w:val="kk-KZ" w:eastAsia="ru-RU"/>
        </w:rPr>
        <w:t xml:space="preserve"> шеңберінде айқындалды</w:t>
      </w:r>
      <w:r w:rsidR="00A87229">
        <w:rPr>
          <w:rFonts w:ascii="Times New Roman" w:eastAsia="Times New Roman" w:hAnsi="Times New Roman" w:cs="Times New Roman"/>
          <w:sz w:val="28"/>
          <w:szCs w:val="28"/>
          <w:lang w:val="kk-KZ" w:eastAsia="ru-RU"/>
        </w:rPr>
        <w:t xml:space="preserve"> </w:t>
      </w:r>
      <w:r w:rsidR="003703E4" w:rsidRPr="00FF4BA0">
        <w:rPr>
          <w:rFonts w:ascii="Times New Roman" w:hAnsi="Times New Roman" w:cs="Times New Roman"/>
          <w:sz w:val="28"/>
          <w:szCs w:val="28"/>
          <w:lang w:val="kk-KZ"/>
        </w:rPr>
        <w:t>[2]</w:t>
      </w:r>
      <w:r w:rsidR="006A16EB"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Қазақстандық ғалымд</w:t>
      </w:r>
      <w:r w:rsidR="000F4142" w:rsidRPr="00FF4BA0">
        <w:rPr>
          <w:rFonts w:ascii="Times New Roman" w:eastAsia="Times New Roman" w:hAnsi="Times New Roman" w:cs="Times New Roman"/>
          <w:sz w:val="28"/>
          <w:szCs w:val="28"/>
          <w:lang w:val="kk-KZ" w:eastAsia="ru-RU"/>
        </w:rPr>
        <w:t>ардың ғылыми еңбектерінде медиа</w:t>
      </w:r>
      <w:r w:rsidRPr="00FF4BA0">
        <w:rPr>
          <w:rFonts w:ascii="Times New Roman" w:eastAsia="Times New Roman" w:hAnsi="Times New Roman" w:cs="Times New Roman"/>
          <w:sz w:val="28"/>
          <w:szCs w:val="28"/>
          <w:lang w:val="kk-KZ" w:eastAsia="ru-RU"/>
        </w:rPr>
        <w:t>білім берудің негізгі міндеттері-бұл жаңа ұрпақты заманауи ақпараттық жағдайларда өмір сүруге, әртүрлі ақпаратты қабылдауға дайындау, оны түсінуге үйрету, оның психикаға әсер етуінің салдарын түсіну, техникалық құралдардың көмегімен вербалды емес коммуникация формалары негізінде қарым-қатынас тәсілдерін меңгеру</w:t>
      </w:r>
      <w:r w:rsidR="001C502E" w:rsidRPr="00FF4BA0">
        <w:rPr>
          <w:rFonts w:ascii="Times New Roman" w:eastAsia="Times New Roman" w:hAnsi="Times New Roman" w:cs="Times New Roman"/>
          <w:sz w:val="28"/>
          <w:szCs w:val="28"/>
          <w:lang w:val="kk-KZ" w:eastAsia="ru-RU"/>
        </w:rPr>
        <w:t>ді қамтитындығы атап көрсетілген</w:t>
      </w:r>
      <w:r w:rsidR="00A87229">
        <w:rPr>
          <w:rFonts w:ascii="Times New Roman" w:eastAsia="Times New Roman" w:hAnsi="Times New Roman" w:cs="Times New Roman"/>
          <w:sz w:val="28"/>
          <w:szCs w:val="28"/>
          <w:lang w:val="kk-KZ" w:eastAsia="ru-RU"/>
        </w:rPr>
        <w:t xml:space="preserve"> </w:t>
      </w:r>
      <w:r w:rsidRPr="00FF4BA0">
        <w:rPr>
          <w:rFonts w:ascii="Times New Roman" w:hAnsi="Times New Roman" w:cs="Times New Roman"/>
          <w:sz w:val="28"/>
          <w:szCs w:val="28"/>
          <w:lang w:val="kk-KZ"/>
        </w:rPr>
        <w:t>[</w:t>
      </w:r>
      <w:r w:rsidR="00963071" w:rsidRPr="00FF4BA0">
        <w:rPr>
          <w:rFonts w:ascii="Times New Roman" w:hAnsi="Times New Roman" w:cs="Times New Roman"/>
          <w:sz w:val="28"/>
          <w:szCs w:val="28"/>
          <w:lang w:val="kk-KZ"/>
        </w:rPr>
        <w:t>13</w:t>
      </w:r>
      <w:r w:rsidR="00E92E27">
        <w:rPr>
          <w:rFonts w:ascii="Times New Roman" w:hAnsi="Times New Roman" w:cs="Times New Roman"/>
          <w:sz w:val="28"/>
          <w:szCs w:val="28"/>
          <w:lang w:val="kk-KZ"/>
        </w:rPr>
        <w:t>3</w:t>
      </w:r>
      <w:r w:rsidRPr="00FF4BA0">
        <w:rPr>
          <w:rFonts w:ascii="Times New Roman" w:hAnsi="Times New Roman" w:cs="Times New Roman"/>
          <w:sz w:val="28"/>
          <w:szCs w:val="28"/>
          <w:lang w:val="kk-KZ"/>
        </w:rPr>
        <w:t>-</w:t>
      </w:r>
      <w:r w:rsidR="00963071" w:rsidRPr="00FF4BA0">
        <w:rPr>
          <w:rFonts w:ascii="Times New Roman" w:hAnsi="Times New Roman" w:cs="Times New Roman"/>
          <w:sz w:val="28"/>
          <w:szCs w:val="28"/>
          <w:lang w:val="kk-KZ"/>
        </w:rPr>
        <w:t>13</w:t>
      </w:r>
      <w:r w:rsidR="00E92E27">
        <w:rPr>
          <w:rFonts w:ascii="Times New Roman" w:hAnsi="Times New Roman" w:cs="Times New Roman"/>
          <w:sz w:val="28"/>
          <w:szCs w:val="28"/>
          <w:lang w:val="kk-KZ"/>
        </w:rPr>
        <w:t>6</w:t>
      </w:r>
      <w:r w:rsidRPr="00FF4BA0">
        <w:rPr>
          <w:rFonts w:ascii="Times New Roman" w:hAnsi="Times New Roman" w:cs="Times New Roman"/>
          <w:sz w:val="28"/>
          <w:szCs w:val="28"/>
          <w:lang w:val="kk-KZ"/>
        </w:rPr>
        <w:t>]</w:t>
      </w:r>
      <w:r w:rsidRPr="00FF4BA0">
        <w:rPr>
          <w:rFonts w:ascii="Times New Roman" w:eastAsia="Times New Roman" w:hAnsi="Times New Roman" w:cs="Times New Roman"/>
          <w:sz w:val="28"/>
          <w:szCs w:val="28"/>
          <w:lang w:val="kk-KZ" w:eastAsia="ru-RU"/>
        </w:rPr>
        <w:t>.</w:t>
      </w:r>
    </w:p>
    <w:p w:rsidR="006A16EB" w:rsidRPr="00FF4BA0" w:rsidRDefault="002A39AA"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Медиабілім беру Б.Ж. Шарипова мен Д.</w:t>
      </w:r>
      <w:r w:rsidR="005505D8" w:rsidRPr="00FF4BA0">
        <w:rPr>
          <w:rFonts w:ascii="Times New Roman" w:eastAsia="Times New Roman" w:hAnsi="Times New Roman" w:cs="Times New Roman"/>
          <w:sz w:val="28"/>
          <w:szCs w:val="28"/>
          <w:lang w:val="kk-KZ" w:eastAsia="ru-RU"/>
        </w:rPr>
        <w:t>М. Дж</w:t>
      </w:r>
      <w:r w:rsidR="006A16EB" w:rsidRPr="00FF4BA0">
        <w:rPr>
          <w:rFonts w:ascii="Times New Roman" w:eastAsia="Times New Roman" w:hAnsi="Times New Roman" w:cs="Times New Roman"/>
          <w:sz w:val="28"/>
          <w:szCs w:val="28"/>
          <w:lang w:val="kk-KZ" w:eastAsia="ru-RU"/>
        </w:rPr>
        <w:t>усубалиеваны</w:t>
      </w:r>
      <w:r w:rsidRPr="00FF4BA0">
        <w:rPr>
          <w:rFonts w:ascii="Times New Roman" w:eastAsia="Times New Roman" w:hAnsi="Times New Roman" w:cs="Times New Roman"/>
          <w:sz w:val="28"/>
          <w:szCs w:val="28"/>
          <w:lang w:val="kk-KZ" w:eastAsia="ru-RU"/>
        </w:rPr>
        <w:t>ң пікірінше бұл</w:t>
      </w:r>
      <w:r w:rsidR="005505D8" w:rsidRPr="00FF4BA0">
        <w:rPr>
          <w:rFonts w:ascii="Times New Roman" w:eastAsia="Times New Roman" w:hAnsi="Times New Roman" w:cs="Times New Roman"/>
          <w:sz w:val="28"/>
          <w:szCs w:val="28"/>
          <w:lang w:val="kk-KZ" w:eastAsia="ru-RU"/>
        </w:rPr>
        <w:t xml:space="preserve"> – </w:t>
      </w:r>
      <w:r w:rsidR="006A16EB" w:rsidRPr="00FF4BA0">
        <w:rPr>
          <w:rFonts w:ascii="Times New Roman" w:eastAsia="Times New Roman" w:hAnsi="Times New Roman" w:cs="Times New Roman"/>
          <w:sz w:val="28"/>
          <w:szCs w:val="28"/>
          <w:lang w:val="kk-KZ" w:eastAsia="ru-RU"/>
        </w:rPr>
        <w:t>ақпараттандыру, техникалық, компьютерлік және электрондық құбылыс пен үдеріс емес, медиабілім жаһандық әлемде маңыз</w:t>
      </w:r>
      <w:r w:rsidRPr="00FF4BA0">
        <w:rPr>
          <w:rFonts w:ascii="Times New Roman" w:eastAsia="Times New Roman" w:hAnsi="Times New Roman" w:cs="Times New Roman"/>
          <w:sz w:val="28"/>
          <w:szCs w:val="28"/>
          <w:lang w:val="kk-KZ" w:eastAsia="ru-RU"/>
        </w:rPr>
        <w:t>ға</w:t>
      </w:r>
      <w:r w:rsidR="006A16EB" w:rsidRPr="00FF4BA0">
        <w:rPr>
          <w:rFonts w:ascii="Times New Roman" w:eastAsia="Times New Roman" w:hAnsi="Times New Roman" w:cs="Times New Roman"/>
          <w:sz w:val="28"/>
          <w:szCs w:val="28"/>
          <w:lang w:val="kk-KZ" w:eastAsia="ru-RU"/>
        </w:rPr>
        <w:t xml:space="preserve"> және гуманистік мағынаға ие</w:t>
      </w:r>
      <w:r w:rsidR="00B6714D" w:rsidRPr="00FF4BA0">
        <w:rPr>
          <w:rFonts w:ascii="Times New Roman" w:eastAsia="Times New Roman" w:hAnsi="Times New Roman" w:cs="Times New Roman"/>
          <w:sz w:val="28"/>
          <w:szCs w:val="28"/>
          <w:lang w:val="kk-KZ" w:eastAsia="ru-RU"/>
        </w:rPr>
        <w:t xml:space="preserve"> үдеріс</w:t>
      </w:r>
      <w:r w:rsidR="00A87229">
        <w:rPr>
          <w:rFonts w:ascii="Times New Roman" w:eastAsia="Times New Roman" w:hAnsi="Times New Roman" w:cs="Times New Roman"/>
          <w:sz w:val="28"/>
          <w:szCs w:val="28"/>
          <w:lang w:val="kk-KZ" w:eastAsia="ru-RU"/>
        </w:rPr>
        <w:t xml:space="preserve"> </w:t>
      </w:r>
      <w:r w:rsidR="006A16EB" w:rsidRPr="00FF4BA0">
        <w:rPr>
          <w:rFonts w:ascii="Times New Roman" w:hAnsi="Times New Roman" w:cs="Times New Roman"/>
          <w:sz w:val="28"/>
          <w:szCs w:val="28"/>
          <w:lang w:val="kk-KZ"/>
        </w:rPr>
        <w:t>[</w:t>
      </w:r>
      <w:r w:rsidR="00963071" w:rsidRPr="00FF4BA0">
        <w:rPr>
          <w:rFonts w:ascii="Times New Roman" w:hAnsi="Times New Roman" w:cs="Times New Roman"/>
          <w:sz w:val="28"/>
          <w:szCs w:val="28"/>
          <w:lang w:val="kk-KZ"/>
        </w:rPr>
        <w:t>1</w:t>
      </w:r>
      <w:r w:rsidR="00E92E27">
        <w:rPr>
          <w:rFonts w:ascii="Times New Roman" w:hAnsi="Times New Roman" w:cs="Times New Roman"/>
          <w:sz w:val="28"/>
          <w:szCs w:val="28"/>
          <w:lang w:val="kk-KZ"/>
        </w:rPr>
        <w:t>37</w:t>
      </w:r>
      <w:r w:rsidR="006A16EB" w:rsidRPr="00FF4BA0">
        <w:rPr>
          <w:rFonts w:ascii="Times New Roman" w:hAnsi="Times New Roman" w:cs="Times New Roman"/>
          <w:sz w:val="28"/>
          <w:szCs w:val="28"/>
          <w:lang w:val="kk-KZ"/>
        </w:rPr>
        <w:t>]</w:t>
      </w:r>
      <w:r w:rsidR="006A16EB"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hAnsi="Times New Roman" w:cs="Times New Roman"/>
          <w:sz w:val="28"/>
          <w:szCs w:val="28"/>
          <w:lang w:val="kk-KZ"/>
        </w:rPr>
      </w:pPr>
      <w:r w:rsidRPr="00FF4BA0">
        <w:rPr>
          <w:rFonts w:ascii="Times New Roman" w:eastAsia="Times New Roman" w:hAnsi="Times New Roman" w:cs="Times New Roman"/>
          <w:sz w:val="28"/>
          <w:szCs w:val="28"/>
          <w:lang w:val="kk-KZ" w:eastAsia="ru-RU"/>
        </w:rPr>
        <w:t>Медиабілім-бұқаралық коммуникация заңдылықтарын зерттейтін педагогикадағы бағыт.</w:t>
      </w:r>
      <w:r w:rsidR="00A87229">
        <w:rPr>
          <w:rFonts w:ascii="Times New Roman" w:eastAsia="Times New Roman" w:hAnsi="Times New Roman" w:cs="Times New Roman"/>
          <w:sz w:val="28"/>
          <w:szCs w:val="28"/>
          <w:lang w:val="kk-KZ" w:eastAsia="ru-RU"/>
        </w:rPr>
        <w:t xml:space="preserve"> </w:t>
      </w:r>
      <w:r w:rsidR="002A39AA" w:rsidRPr="00FF4BA0">
        <w:rPr>
          <w:rFonts w:ascii="Times New Roman" w:eastAsia="Times New Roman" w:hAnsi="Times New Roman" w:cs="Times New Roman"/>
          <w:sz w:val="28"/>
          <w:szCs w:val="28"/>
          <w:lang w:val="kk-KZ" w:eastAsia="ru-RU"/>
        </w:rPr>
        <w:t>Медиа</w:t>
      </w:r>
      <w:r w:rsidRPr="00FF4BA0">
        <w:rPr>
          <w:rFonts w:ascii="Times New Roman" w:eastAsia="Times New Roman" w:hAnsi="Times New Roman" w:cs="Times New Roman"/>
          <w:sz w:val="28"/>
          <w:szCs w:val="28"/>
          <w:lang w:val="kk-KZ" w:eastAsia="ru-RU"/>
        </w:rPr>
        <w:t>білім</w:t>
      </w:r>
      <w:r w:rsidR="00DD5466" w:rsidRPr="00FF4BA0">
        <w:rPr>
          <w:rFonts w:ascii="Times New Roman" w:eastAsia="Times New Roman" w:hAnsi="Times New Roman" w:cs="Times New Roman"/>
          <w:sz w:val="28"/>
          <w:szCs w:val="28"/>
          <w:lang w:val="kk-KZ" w:eastAsia="ru-RU"/>
        </w:rPr>
        <w:t>нің</w:t>
      </w:r>
      <w:r w:rsidRPr="00FF4BA0">
        <w:rPr>
          <w:rFonts w:ascii="Times New Roman" w:eastAsia="Times New Roman" w:hAnsi="Times New Roman" w:cs="Times New Roman"/>
          <w:sz w:val="28"/>
          <w:szCs w:val="28"/>
          <w:lang w:val="kk-KZ" w:eastAsia="ru-RU"/>
        </w:rPr>
        <w:t xml:space="preserve"> негізгі міндеттері: жаңа ұрпақты қазіргі ақпараттық жағдайда өмір сүруге, әртүрлі ақпаратты қабылдауға</w:t>
      </w:r>
      <w:r w:rsidR="002A39AA" w:rsidRPr="00FF4BA0">
        <w:rPr>
          <w:rFonts w:ascii="Times New Roman" w:eastAsia="Times New Roman" w:hAnsi="Times New Roman" w:cs="Times New Roman"/>
          <w:sz w:val="28"/>
          <w:szCs w:val="28"/>
          <w:lang w:val="kk-KZ" w:eastAsia="ru-RU"/>
        </w:rPr>
        <w:t>-талдауға</w:t>
      </w:r>
      <w:r w:rsidRPr="00FF4BA0">
        <w:rPr>
          <w:rFonts w:ascii="Times New Roman" w:eastAsia="Times New Roman" w:hAnsi="Times New Roman" w:cs="Times New Roman"/>
          <w:sz w:val="28"/>
          <w:szCs w:val="28"/>
          <w:lang w:val="kk-KZ" w:eastAsia="ru-RU"/>
        </w:rPr>
        <w:t xml:space="preserve"> дайындау, оның психикаға әсер етуінің салдарын білуге үйрету</w:t>
      </w:r>
      <w:r w:rsidR="00640BF2" w:rsidRPr="00FF4BA0">
        <w:rPr>
          <w:rFonts w:ascii="Times New Roman" w:eastAsia="Times New Roman" w:hAnsi="Times New Roman" w:cs="Times New Roman"/>
          <w:sz w:val="28"/>
          <w:szCs w:val="28"/>
          <w:lang w:val="kk-KZ" w:eastAsia="ru-RU"/>
        </w:rPr>
        <w:t xml:space="preserve"> және </w:t>
      </w:r>
      <w:r w:rsidRPr="00FF4BA0">
        <w:rPr>
          <w:rFonts w:ascii="Times New Roman" w:eastAsia="Times New Roman" w:hAnsi="Times New Roman" w:cs="Times New Roman"/>
          <w:sz w:val="28"/>
          <w:szCs w:val="28"/>
          <w:lang w:val="kk-KZ" w:eastAsia="ru-RU"/>
        </w:rPr>
        <w:t>техникалық құралдардың көмегімен вербалды емес байланыс формаларына негізделген қарым-қатынас тәсілдерін игеру</w:t>
      </w:r>
      <w:r w:rsidR="002A39AA" w:rsidRPr="00FF4BA0">
        <w:rPr>
          <w:rFonts w:ascii="Times New Roman" w:eastAsia="Times New Roman" w:hAnsi="Times New Roman" w:cs="Times New Roman"/>
          <w:sz w:val="28"/>
          <w:szCs w:val="28"/>
          <w:lang w:val="kk-KZ" w:eastAsia="ru-RU"/>
        </w:rPr>
        <w:t xml:space="preserve"> болып табылатындығы ғылыми еңбектерде көрсетілген</w:t>
      </w:r>
      <w:r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Жоғарыда айтқанымыздай,</w:t>
      </w:r>
      <w:r w:rsidR="00640BF2" w:rsidRPr="00FF4BA0">
        <w:rPr>
          <w:rFonts w:ascii="Times New Roman" w:eastAsia="Times New Roman" w:hAnsi="Times New Roman" w:cs="Times New Roman"/>
          <w:sz w:val="28"/>
          <w:szCs w:val="28"/>
          <w:lang w:val="kk-KZ" w:eastAsia="ru-RU"/>
        </w:rPr>
        <w:t xml:space="preserve"> медиабілім үдерісінде гностикалық іскерлікті жетілдіру бағытындағы</w:t>
      </w:r>
      <w:r w:rsidRPr="00FF4BA0">
        <w:rPr>
          <w:rFonts w:ascii="Times New Roman" w:eastAsia="Times New Roman" w:hAnsi="Times New Roman" w:cs="Times New Roman"/>
          <w:sz w:val="28"/>
          <w:szCs w:val="28"/>
          <w:lang w:val="kk-KZ" w:eastAsia="ru-RU"/>
        </w:rPr>
        <w:t xml:space="preserve"> диссертациялық зерттеуіміз үшін медиа, медиа орта, медиа іскерлік, медиа құрал және медиа құзыреттілік негізгі ұғымдар бол</w:t>
      </w:r>
      <w:r w:rsidR="00640BF2" w:rsidRPr="00FF4BA0">
        <w:rPr>
          <w:rFonts w:ascii="Times New Roman" w:eastAsia="Times New Roman" w:hAnsi="Times New Roman" w:cs="Times New Roman"/>
          <w:sz w:val="28"/>
          <w:szCs w:val="28"/>
          <w:lang w:val="kk-KZ" w:eastAsia="ru-RU"/>
        </w:rPr>
        <w:t>ып табылады</w:t>
      </w:r>
      <w:r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Терминдердің мәнін сипаттайтын осы ұғымдар</w:t>
      </w:r>
      <w:r w:rsidR="00520CEF" w:rsidRPr="00FF4BA0">
        <w:rPr>
          <w:rFonts w:ascii="Times New Roman" w:eastAsia="Times New Roman" w:hAnsi="Times New Roman" w:cs="Times New Roman"/>
          <w:sz w:val="28"/>
          <w:szCs w:val="28"/>
          <w:lang w:val="kk-KZ" w:eastAsia="ru-RU"/>
        </w:rPr>
        <w:t xml:space="preserve">ға </w:t>
      </w:r>
      <w:r w:rsidRPr="00FF4BA0">
        <w:rPr>
          <w:rFonts w:ascii="Times New Roman" w:eastAsia="Times New Roman" w:hAnsi="Times New Roman" w:cs="Times New Roman"/>
          <w:sz w:val="28"/>
          <w:szCs w:val="28"/>
          <w:lang w:val="kk-KZ" w:eastAsia="ru-RU"/>
        </w:rPr>
        <w:t>анықтамалар береміз. Медиа терминінің негізгі мағынасы жоғарыда айтылған.</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Сондықтан енді келесі терминдердің сипаттамасына тоқталайық.</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Медиа-бұл медиа орта сияқты күрделі және көп қырлы тұжырымдаманың алғашқы құрамдас бөлігі.</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Сонымен, </w:t>
      </w:r>
      <w:r w:rsidR="00640BF2" w:rsidRPr="00FF4BA0">
        <w:rPr>
          <w:rFonts w:ascii="Times New Roman" w:eastAsia="Times New Roman" w:hAnsi="Times New Roman" w:cs="Times New Roman"/>
          <w:sz w:val="28"/>
          <w:szCs w:val="28"/>
          <w:lang w:val="kk-KZ" w:eastAsia="ru-RU"/>
        </w:rPr>
        <w:t>«</w:t>
      </w:r>
      <w:r w:rsidRPr="00FF4BA0">
        <w:rPr>
          <w:rFonts w:ascii="Times New Roman" w:eastAsia="Times New Roman" w:hAnsi="Times New Roman" w:cs="Times New Roman"/>
          <w:sz w:val="28"/>
          <w:szCs w:val="28"/>
          <w:lang w:val="kk-KZ" w:eastAsia="ru-RU"/>
        </w:rPr>
        <w:t>медиа орта</w:t>
      </w:r>
      <w:r w:rsidR="00640BF2" w:rsidRPr="00FF4BA0">
        <w:rPr>
          <w:rFonts w:ascii="Times New Roman" w:eastAsia="Times New Roman" w:hAnsi="Times New Roman" w:cs="Times New Roman"/>
          <w:sz w:val="28"/>
          <w:szCs w:val="28"/>
          <w:lang w:val="kk-KZ" w:eastAsia="ru-RU"/>
        </w:rPr>
        <w:t>»</w:t>
      </w:r>
      <w:r w:rsidR="00A87229">
        <w:rPr>
          <w:rFonts w:ascii="Times New Roman" w:eastAsia="Times New Roman" w:hAnsi="Times New Roman" w:cs="Times New Roman"/>
          <w:sz w:val="28"/>
          <w:szCs w:val="28"/>
          <w:lang w:val="kk-KZ" w:eastAsia="ru-RU"/>
        </w:rPr>
        <w:t xml:space="preserve"> </w:t>
      </w:r>
      <w:r w:rsidR="00640BF2" w:rsidRPr="00FF4BA0">
        <w:rPr>
          <w:rFonts w:ascii="Times New Roman" w:eastAsia="Times New Roman" w:hAnsi="Times New Roman" w:cs="Times New Roman"/>
          <w:sz w:val="28"/>
          <w:szCs w:val="28"/>
          <w:lang w:val="kk-KZ" w:eastAsia="ru-RU"/>
        </w:rPr>
        <w:t>термині А.</w:t>
      </w:r>
      <w:r w:rsidRPr="00FF4BA0">
        <w:rPr>
          <w:rFonts w:ascii="Times New Roman" w:eastAsia="Times New Roman" w:hAnsi="Times New Roman" w:cs="Times New Roman"/>
          <w:sz w:val="28"/>
          <w:szCs w:val="28"/>
          <w:lang w:val="kk-KZ" w:eastAsia="ru-RU"/>
        </w:rPr>
        <w:t>А. Бодале</w:t>
      </w:r>
      <w:r w:rsidR="00640BF2" w:rsidRPr="00FF4BA0">
        <w:rPr>
          <w:rFonts w:ascii="Times New Roman" w:eastAsia="Times New Roman" w:hAnsi="Times New Roman" w:cs="Times New Roman"/>
          <w:sz w:val="28"/>
          <w:szCs w:val="28"/>
          <w:lang w:val="kk-KZ" w:eastAsia="ru-RU"/>
        </w:rPr>
        <w:t>втің энциклопедиялық сөздігінде</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w:t>
      </w:r>
      <w:r w:rsidR="00963071" w:rsidRPr="00FF4BA0">
        <w:rPr>
          <w:rFonts w:ascii="Times New Roman" w:eastAsia="Times New Roman" w:hAnsi="Times New Roman" w:cs="Times New Roman"/>
          <w:sz w:val="28"/>
          <w:szCs w:val="28"/>
          <w:lang w:val="kk-KZ" w:eastAsia="ru-RU"/>
        </w:rPr>
        <w:t>1</w:t>
      </w:r>
      <w:r w:rsidR="00E92E27">
        <w:rPr>
          <w:rFonts w:ascii="Times New Roman" w:eastAsia="Times New Roman" w:hAnsi="Times New Roman" w:cs="Times New Roman"/>
          <w:sz w:val="28"/>
          <w:szCs w:val="28"/>
          <w:lang w:val="kk-KZ" w:eastAsia="ru-RU"/>
        </w:rPr>
        <w:t>38</w:t>
      </w:r>
      <w:r w:rsidRPr="00FF4BA0">
        <w:rPr>
          <w:rFonts w:ascii="Times New Roman" w:eastAsia="Times New Roman" w:hAnsi="Times New Roman" w:cs="Times New Roman"/>
          <w:sz w:val="28"/>
          <w:szCs w:val="28"/>
          <w:lang w:val="kk-KZ" w:eastAsia="ru-RU"/>
        </w:rPr>
        <w:t>], тарихи немесе жеке уақыттың белгілі бір кезеңінде әр түрлі мақсатты аудиторияға белгілі бір бұқаралық ақпарат құралдары жария</w:t>
      </w:r>
      <w:r w:rsidR="00640BF2" w:rsidRPr="00FF4BA0">
        <w:rPr>
          <w:rFonts w:ascii="Times New Roman" w:eastAsia="Times New Roman" w:hAnsi="Times New Roman" w:cs="Times New Roman"/>
          <w:sz w:val="28"/>
          <w:szCs w:val="28"/>
          <w:lang w:val="kk-KZ" w:eastAsia="ru-RU"/>
        </w:rPr>
        <w:t>лаған жиынтығы ретінде ұсынылады</w:t>
      </w:r>
      <w:r w:rsidRPr="00FF4BA0">
        <w:rPr>
          <w:rFonts w:ascii="Times New Roman" w:eastAsia="Times New Roman" w:hAnsi="Times New Roman" w:cs="Times New Roman"/>
          <w:sz w:val="28"/>
          <w:szCs w:val="28"/>
          <w:lang w:val="kk-KZ" w:eastAsia="ru-RU"/>
        </w:rPr>
        <w:t>.</w:t>
      </w:r>
    </w:p>
    <w:p w:rsidR="006A16EB" w:rsidRPr="00FF4BA0" w:rsidRDefault="00C02437"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 орта Н.Б. Кириллованың зерттеулерінде</w:t>
      </w:r>
      <w:r w:rsidR="006A16EB" w:rsidRPr="00FF4BA0">
        <w:rPr>
          <w:rFonts w:ascii="Times New Roman" w:eastAsia="Times New Roman" w:hAnsi="Times New Roman" w:cs="Times New Roman"/>
          <w:sz w:val="28"/>
          <w:szCs w:val="28"/>
          <w:lang w:val="kk-KZ" w:eastAsia="ru-RU"/>
        </w:rPr>
        <w:t xml:space="preserve"> «медиа мәдениеті</w:t>
      </w:r>
      <w:r w:rsidRPr="00FF4BA0">
        <w:rPr>
          <w:rFonts w:ascii="Times New Roman" w:eastAsia="Times New Roman" w:hAnsi="Times New Roman" w:cs="Times New Roman"/>
          <w:sz w:val="28"/>
          <w:szCs w:val="28"/>
          <w:lang w:val="kk-KZ" w:eastAsia="ru-RU"/>
        </w:rPr>
        <w:t xml:space="preserve">лік </w:t>
      </w:r>
      <w:r w:rsidR="006A16EB" w:rsidRPr="00FF4BA0">
        <w:rPr>
          <w:rFonts w:ascii="Times New Roman" w:eastAsia="Times New Roman" w:hAnsi="Times New Roman" w:cs="Times New Roman"/>
          <w:sz w:val="28"/>
          <w:szCs w:val="28"/>
          <w:lang w:val="kk-KZ" w:eastAsia="ru-RU"/>
        </w:rPr>
        <w:t>жағдайлардың жиынтығы, яғни</w:t>
      </w:r>
      <w:r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 xml:space="preserve"> бұқаралық ақпарат құралдары арқылы </w:t>
      </w:r>
      <w:r w:rsidRPr="00FF4BA0">
        <w:rPr>
          <w:rFonts w:ascii="Times New Roman" w:eastAsia="Times New Roman" w:hAnsi="Times New Roman" w:cs="Times New Roman"/>
          <w:sz w:val="28"/>
          <w:szCs w:val="28"/>
          <w:lang w:val="kk-KZ" w:eastAsia="ru-RU"/>
        </w:rPr>
        <w:t>жеке тұлғаны</w:t>
      </w:r>
      <w:r w:rsidR="006A16EB" w:rsidRPr="00FF4BA0">
        <w:rPr>
          <w:rFonts w:ascii="Times New Roman" w:eastAsia="Times New Roman" w:hAnsi="Times New Roman" w:cs="Times New Roman"/>
          <w:sz w:val="28"/>
          <w:szCs w:val="28"/>
          <w:lang w:val="kk-KZ" w:eastAsia="ru-RU"/>
        </w:rPr>
        <w:t xml:space="preserve"> қоршаған әлеммен байланыстыратын белгілі бір моральдық-эстетикалық құндылықт</w:t>
      </w:r>
      <w:r w:rsidRPr="00FF4BA0">
        <w:rPr>
          <w:rFonts w:ascii="Times New Roman" w:eastAsia="Times New Roman" w:hAnsi="Times New Roman" w:cs="Times New Roman"/>
          <w:sz w:val="28"/>
          <w:szCs w:val="28"/>
          <w:lang w:val="kk-KZ" w:eastAsia="ru-RU"/>
        </w:rPr>
        <w:t>ы</w:t>
      </w:r>
      <w:r w:rsidR="006A16EB" w:rsidRPr="00FF4BA0">
        <w:rPr>
          <w:rFonts w:ascii="Times New Roman" w:eastAsia="Times New Roman" w:hAnsi="Times New Roman" w:cs="Times New Roman"/>
          <w:sz w:val="28"/>
          <w:szCs w:val="28"/>
          <w:lang w:val="kk-KZ" w:eastAsia="ru-RU"/>
        </w:rPr>
        <w:t xml:space="preserve"> ақпараттандыратын, </w:t>
      </w:r>
      <w:r w:rsidRPr="00FF4BA0">
        <w:rPr>
          <w:rFonts w:ascii="Times New Roman" w:eastAsia="Times New Roman" w:hAnsi="Times New Roman" w:cs="Times New Roman"/>
          <w:sz w:val="28"/>
          <w:szCs w:val="28"/>
          <w:lang w:val="kk-KZ" w:eastAsia="ru-RU"/>
        </w:rPr>
        <w:t xml:space="preserve">идеологияны насихаттайтын, </w:t>
      </w:r>
      <w:r w:rsidR="006A16EB" w:rsidRPr="00FF4BA0">
        <w:rPr>
          <w:rFonts w:ascii="Times New Roman" w:eastAsia="Times New Roman" w:hAnsi="Times New Roman" w:cs="Times New Roman"/>
          <w:sz w:val="28"/>
          <w:szCs w:val="28"/>
          <w:lang w:val="kk-KZ" w:eastAsia="ru-RU"/>
        </w:rPr>
        <w:t xml:space="preserve">көңіл көтеретін, экономикалық </w:t>
      </w:r>
      <w:r w:rsidRPr="00FF4BA0">
        <w:rPr>
          <w:rFonts w:ascii="Times New Roman" w:eastAsia="Times New Roman" w:hAnsi="Times New Roman" w:cs="Times New Roman"/>
          <w:sz w:val="28"/>
          <w:szCs w:val="28"/>
          <w:lang w:val="kk-KZ" w:eastAsia="ru-RU"/>
        </w:rPr>
        <w:t>және</w:t>
      </w:r>
      <w:r w:rsidR="006A16EB" w:rsidRPr="00FF4BA0">
        <w:rPr>
          <w:rFonts w:ascii="Times New Roman" w:eastAsia="Times New Roman" w:hAnsi="Times New Roman" w:cs="Times New Roman"/>
          <w:sz w:val="28"/>
          <w:szCs w:val="28"/>
          <w:lang w:val="kk-KZ" w:eastAsia="ru-RU"/>
        </w:rPr>
        <w:t xml:space="preserve"> ұйымдастырушылық әсер ететін сала» деп </w:t>
      </w:r>
      <w:r w:rsidR="006A16EB" w:rsidRPr="00FF4BA0">
        <w:rPr>
          <w:rFonts w:ascii="Times New Roman" w:eastAsia="Times New Roman" w:hAnsi="Times New Roman" w:cs="Times New Roman"/>
          <w:sz w:val="28"/>
          <w:szCs w:val="28"/>
          <w:lang w:val="kk-KZ" w:eastAsia="ru-RU"/>
        </w:rPr>
        <w:lastRenderedPageBreak/>
        <w:t>анықтайды</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w:t>
      </w:r>
      <w:r w:rsidR="001F420A" w:rsidRPr="00FF4BA0">
        <w:rPr>
          <w:rFonts w:ascii="Times New Roman" w:eastAsia="Times New Roman" w:hAnsi="Times New Roman" w:cs="Times New Roman"/>
          <w:sz w:val="28"/>
          <w:szCs w:val="28"/>
          <w:lang w:val="kk-KZ" w:eastAsia="ru-RU"/>
        </w:rPr>
        <w:t>1</w:t>
      </w:r>
      <w:r w:rsidR="00E92E27">
        <w:rPr>
          <w:rFonts w:ascii="Times New Roman" w:eastAsia="Times New Roman" w:hAnsi="Times New Roman" w:cs="Times New Roman"/>
          <w:sz w:val="28"/>
          <w:szCs w:val="28"/>
          <w:lang w:val="kk-KZ" w:eastAsia="ru-RU"/>
        </w:rPr>
        <w:t>39</w:t>
      </w:r>
      <w:r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 Адамдардың пікірлері мен мінез-құлқы, яғни</w:t>
      </w:r>
      <w:r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 xml:space="preserve"> жеке тұлғаның әлеуметтенуіне әсер етеді.</w:t>
      </w:r>
    </w:p>
    <w:p w:rsidR="006A16EB" w:rsidRPr="00FF4BA0" w:rsidRDefault="00610964"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 орта</w:t>
      </w:r>
      <w:r w:rsidR="006A16EB" w:rsidRPr="00FF4BA0">
        <w:rPr>
          <w:rFonts w:ascii="Times New Roman" w:eastAsia="Times New Roman" w:hAnsi="Times New Roman" w:cs="Times New Roman"/>
          <w:sz w:val="28"/>
          <w:szCs w:val="28"/>
          <w:lang w:val="kk-KZ" w:eastAsia="ru-RU"/>
        </w:rPr>
        <w:t xml:space="preserve"> «бұқаралық ақпарат құралдары арқылы қалыптасатын, таралатын және көбейтілетін кеңістік</w:t>
      </w:r>
      <w:r w:rsidRPr="00FF4BA0">
        <w:rPr>
          <w:rFonts w:ascii="Times New Roman" w:eastAsia="Times New Roman" w:hAnsi="Times New Roman" w:cs="Times New Roman"/>
          <w:sz w:val="28"/>
          <w:szCs w:val="28"/>
          <w:lang w:val="kk-KZ" w:eastAsia="ru-RU"/>
        </w:rPr>
        <w:t>тегі</w:t>
      </w:r>
      <w:r w:rsidR="006A16EB" w:rsidRPr="00FF4BA0">
        <w:rPr>
          <w:rFonts w:ascii="Times New Roman" w:eastAsia="Times New Roman" w:hAnsi="Times New Roman" w:cs="Times New Roman"/>
          <w:sz w:val="28"/>
          <w:szCs w:val="28"/>
          <w:lang w:val="kk-KZ" w:eastAsia="ru-RU"/>
        </w:rPr>
        <w:t xml:space="preserve"> ақпараттық қоғам мәдениеті</w:t>
      </w:r>
      <w:r w:rsidRPr="00FF4BA0">
        <w:rPr>
          <w:rFonts w:ascii="Times New Roman" w:eastAsia="Times New Roman" w:hAnsi="Times New Roman" w:cs="Times New Roman"/>
          <w:sz w:val="28"/>
          <w:szCs w:val="28"/>
          <w:lang w:val="kk-KZ" w:eastAsia="ru-RU"/>
        </w:rPr>
        <w:t>» екндігі</w:t>
      </w:r>
      <w:r w:rsidR="00A87229">
        <w:rPr>
          <w:rFonts w:ascii="Times New Roman" w:eastAsia="Times New Roman" w:hAnsi="Times New Roman" w:cs="Times New Roman"/>
          <w:sz w:val="28"/>
          <w:szCs w:val="28"/>
          <w:lang w:val="kk-KZ" w:eastAsia="ru-RU"/>
        </w:rPr>
        <w:t xml:space="preserve"> </w:t>
      </w:r>
      <w:r w:rsidR="00FF4BA0">
        <w:rPr>
          <w:rFonts w:ascii="Times New Roman" w:eastAsia="Times New Roman" w:hAnsi="Times New Roman" w:cs="Times New Roman"/>
          <w:sz w:val="28"/>
          <w:szCs w:val="28"/>
          <w:lang w:val="kk-KZ" w:eastAsia="ru-RU"/>
        </w:rPr>
        <w:t>А.</w:t>
      </w:r>
      <w:r w:rsidRPr="00FF4BA0">
        <w:rPr>
          <w:rFonts w:ascii="Times New Roman" w:eastAsia="Times New Roman" w:hAnsi="Times New Roman" w:cs="Times New Roman"/>
          <w:sz w:val="28"/>
          <w:szCs w:val="28"/>
          <w:lang w:val="kk-KZ" w:eastAsia="ru-RU"/>
        </w:rPr>
        <w:t>М. Кузьминнің еңбектерінде көрсетілген</w:t>
      </w:r>
      <w:r w:rsidR="003237CE">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w:t>
      </w:r>
      <w:r w:rsidR="00963071" w:rsidRPr="00FF4BA0">
        <w:rPr>
          <w:rFonts w:ascii="Times New Roman" w:eastAsia="Times New Roman" w:hAnsi="Times New Roman" w:cs="Times New Roman"/>
          <w:sz w:val="28"/>
          <w:szCs w:val="28"/>
          <w:lang w:val="kk-KZ" w:eastAsia="ru-RU"/>
        </w:rPr>
        <w:t>14</w:t>
      </w:r>
      <w:r w:rsidR="00E92E27">
        <w:rPr>
          <w:rFonts w:ascii="Times New Roman" w:eastAsia="Times New Roman" w:hAnsi="Times New Roman" w:cs="Times New Roman"/>
          <w:sz w:val="28"/>
          <w:szCs w:val="28"/>
          <w:lang w:val="kk-KZ" w:eastAsia="ru-RU"/>
        </w:rPr>
        <w:t>0</w:t>
      </w:r>
      <w:r w:rsidRPr="00FF4BA0">
        <w:rPr>
          <w:rFonts w:ascii="Times New Roman" w:eastAsia="Times New Roman" w:hAnsi="Times New Roman" w:cs="Times New Roman"/>
          <w:sz w:val="28"/>
          <w:szCs w:val="28"/>
          <w:lang w:val="kk-KZ" w:eastAsia="ru-RU"/>
        </w:rPr>
        <w:t>].</w:t>
      </w:r>
    </w:p>
    <w:p w:rsidR="006A16EB" w:rsidRPr="00FF4BA0" w:rsidRDefault="00610964"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Медиа орта медиа арқылы жұмыс істейтін ультра орта ретінде, әрбір нақты жеке тұлға мен тұтастай қоғам үшін ақпараттық кеңістіктің ең қолайлы нұсқасын жасайды және қазіргі ақпараттық қоғам мәдениетінің негізі болып табылатындығы </w:t>
      </w:r>
      <w:r w:rsidR="00B6714D" w:rsidRPr="00FF4BA0">
        <w:rPr>
          <w:rFonts w:ascii="Times New Roman" w:eastAsia="Times New Roman" w:hAnsi="Times New Roman" w:cs="Times New Roman"/>
          <w:sz w:val="28"/>
          <w:szCs w:val="28"/>
          <w:lang w:val="kk-KZ" w:eastAsia="ru-RU"/>
        </w:rPr>
        <w:t xml:space="preserve">Т.М. </w:t>
      </w:r>
      <w:r w:rsidR="006A16EB" w:rsidRPr="00FF4BA0">
        <w:rPr>
          <w:rFonts w:ascii="Times New Roman" w:eastAsia="Times New Roman" w:hAnsi="Times New Roman" w:cs="Times New Roman"/>
          <w:sz w:val="28"/>
          <w:szCs w:val="28"/>
          <w:lang w:val="kk-KZ" w:eastAsia="ru-RU"/>
        </w:rPr>
        <w:t>Гончарова</w:t>
      </w:r>
      <w:r w:rsidRPr="00FF4BA0">
        <w:rPr>
          <w:rFonts w:ascii="Times New Roman" w:eastAsia="Times New Roman" w:hAnsi="Times New Roman" w:cs="Times New Roman"/>
          <w:sz w:val="28"/>
          <w:szCs w:val="28"/>
          <w:lang w:val="kk-KZ" w:eastAsia="ru-RU"/>
        </w:rPr>
        <w:t>ның анықтамаларында қарастырылған</w:t>
      </w:r>
      <w:r w:rsidR="003237CE">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w:t>
      </w:r>
      <w:r w:rsidR="00963071" w:rsidRPr="00FF4BA0">
        <w:rPr>
          <w:rFonts w:ascii="Times New Roman" w:eastAsia="Times New Roman" w:hAnsi="Times New Roman" w:cs="Times New Roman"/>
          <w:sz w:val="28"/>
          <w:szCs w:val="28"/>
          <w:lang w:val="kk-KZ" w:eastAsia="ru-RU"/>
        </w:rPr>
        <w:t>14</w:t>
      </w:r>
      <w:r w:rsidR="00E92E27">
        <w:rPr>
          <w:rFonts w:ascii="Times New Roman" w:eastAsia="Times New Roman" w:hAnsi="Times New Roman" w:cs="Times New Roman"/>
          <w:sz w:val="28"/>
          <w:szCs w:val="28"/>
          <w:lang w:val="kk-KZ" w:eastAsia="ru-RU"/>
        </w:rPr>
        <w:t>1</w:t>
      </w:r>
      <w:r w:rsidR="006A16EB" w:rsidRPr="00FF4BA0">
        <w:rPr>
          <w:rFonts w:ascii="Times New Roman" w:eastAsia="Times New Roman" w:hAnsi="Times New Roman" w:cs="Times New Roman"/>
          <w:sz w:val="28"/>
          <w:szCs w:val="28"/>
          <w:lang w:val="kk-KZ" w:eastAsia="ru-RU"/>
        </w:rPr>
        <w:t>]</w:t>
      </w:r>
      <w:r w:rsidR="0020348C" w:rsidRPr="00FF4BA0">
        <w:rPr>
          <w:rFonts w:ascii="Times New Roman" w:eastAsia="Times New Roman" w:hAnsi="Times New Roman" w:cs="Times New Roman"/>
          <w:sz w:val="28"/>
          <w:szCs w:val="28"/>
          <w:lang w:val="kk-KZ" w:eastAsia="ru-RU"/>
        </w:rPr>
        <w:t>.</w:t>
      </w:r>
    </w:p>
    <w:p w:rsidR="006A16EB" w:rsidRPr="00FF4BA0" w:rsidRDefault="00752287"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Бұқаралық ақпарат құралдары </w:t>
      </w:r>
      <w:r w:rsidR="006A16EB" w:rsidRPr="00FF4BA0">
        <w:rPr>
          <w:rFonts w:ascii="Times New Roman" w:eastAsia="Times New Roman" w:hAnsi="Times New Roman" w:cs="Times New Roman"/>
          <w:sz w:val="28"/>
          <w:szCs w:val="28"/>
          <w:lang w:val="kk-KZ" w:eastAsia="ru-RU"/>
        </w:rPr>
        <w:t xml:space="preserve">біздің айналамызда әлеуметтік, моральдық, көркемдік, зияткерлік құндылықтар мен мүдделер қалыптасатын арнайы ақпараттық </w:t>
      </w:r>
      <w:r w:rsidRPr="00FF4BA0">
        <w:rPr>
          <w:rFonts w:ascii="Times New Roman" w:eastAsia="Times New Roman" w:hAnsi="Times New Roman" w:cs="Times New Roman"/>
          <w:sz w:val="28"/>
          <w:szCs w:val="28"/>
          <w:lang w:val="kk-KZ" w:eastAsia="ru-RU"/>
        </w:rPr>
        <w:t>жүйе</w:t>
      </w:r>
      <w:r w:rsidR="006A16EB" w:rsidRPr="00FF4BA0">
        <w:rPr>
          <w:rFonts w:ascii="Times New Roman" w:eastAsia="Times New Roman" w:hAnsi="Times New Roman" w:cs="Times New Roman"/>
          <w:sz w:val="28"/>
          <w:szCs w:val="28"/>
          <w:lang w:val="kk-KZ" w:eastAsia="ru-RU"/>
        </w:rPr>
        <w:t xml:space="preserve"> ретінде анықта</w:t>
      </w:r>
      <w:r w:rsidRPr="00FF4BA0">
        <w:rPr>
          <w:rFonts w:ascii="Times New Roman" w:eastAsia="Times New Roman" w:hAnsi="Times New Roman" w:cs="Times New Roman"/>
          <w:sz w:val="28"/>
          <w:szCs w:val="28"/>
          <w:lang w:val="kk-KZ" w:eastAsia="ru-RU"/>
        </w:rPr>
        <w:t>латындығы В.С. Тоискин</w:t>
      </w:r>
      <w:r w:rsidR="00271C4C" w:rsidRPr="00FF4BA0">
        <w:rPr>
          <w:rFonts w:ascii="Times New Roman" w:eastAsia="Times New Roman" w:hAnsi="Times New Roman" w:cs="Times New Roman"/>
          <w:sz w:val="28"/>
          <w:szCs w:val="28"/>
          <w:lang w:val="kk-KZ" w:eastAsia="ru-RU"/>
        </w:rPr>
        <w:t>нің</w:t>
      </w:r>
      <w:r w:rsidRPr="00FF4BA0">
        <w:rPr>
          <w:rFonts w:ascii="Times New Roman" w:eastAsia="Times New Roman" w:hAnsi="Times New Roman" w:cs="Times New Roman"/>
          <w:sz w:val="28"/>
          <w:szCs w:val="28"/>
          <w:lang w:val="kk-KZ" w:eastAsia="ru-RU"/>
        </w:rPr>
        <w:t xml:space="preserve"> және бірлескен авторлардың анықтамаларында кездеседі</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w:t>
      </w:r>
      <w:r w:rsidR="00963071" w:rsidRPr="00FF4BA0">
        <w:rPr>
          <w:rFonts w:ascii="Times New Roman" w:eastAsia="Times New Roman" w:hAnsi="Times New Roman" w:cs="Times New Roman"/>
          <w:sz w:val="28"/>
          <w:szCs w:val="28"/>
          <w:lang w:val="kk-KZ" w:eastAsia="ru-RU"/>
        </w:rPr>
        <w:t>14</w:t>
      </w:r>
      <w:r w:rsidR="00E92E27">
        <w:rPr>
          <w:rFonts w:ascii="Times New Roman" w:eastAsia="Times New Roman" w:hAnsi="Times New Roman" w:cs="Times New Roman"/>
          <w:sz w:val="28"/>
          <w:szCs w:val="28"/>
          <w:lang w:val="kk-KZ" w:eastAsia="ru-RU"/>
        </w:rPr>
        <w:t>2</w:t>
      </w:r>
      <w:r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w:t>
      </w:r>
    </w:p>
    <w:p w:rsidR="005505D8" w:rsidRPr="00FF4BA0" w:rsidRDefault="00752287"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w:t>
      </w:r>
      <w:r w:rsidR="006A16EB" w:rsidRPr="00FF4BA0">
        <w:rPr>
          <w:rFonts w:ascii="Times New Roman" w:eastAsia="Times New Roman" w:hAnsi="Times New Roman" w:cs="Times New Roman"/>
          <w:sz w:val="28"/>
          <w:szCs w:val="28"/>
          <w:lang w:val="kk-KZ" w:eastAsia="ru-RU"/>
        </w:rPr>
        <w:t xml:space="preserve">едианы таратудың техникалық ерекшеліктерімен (баспасөз, радио, теледидар, интернет) біріктірілген ақпарат пен жарнаманы таратудың жаһандық құралы </w:t>
      </w:r>
      <w:r w:rsidRPr="00FF4BA0">
        <w:rPr>
          <w:rFonts w:ascii="Times New Roman" w:eastAsia="Times New Roman" w:hAnsi="Times New Roman" w:cs="Times New Roman"/>
          <w:sz w:val="28"/>
          <w:szCs w:val="28"/>
          <w:lang w:val="kk-KZ" w:eastAsia="ru-RU"/>
        </w:rPr>
        <w:t xml:space="preserve">екендігі </w:t>
      </w:r>
      <w:r w:rsidR="00513AC9" w:rsidRPr="00FF4BA0">
        <w:rPr>
          <w:rFonts w:ascii="Times New Roman" w:eastAsia="Times New Roman" w:hAnsi="Times New Roman" w:cs="Times New Roman"/>
          <w:sz w:val="28"/>
          <w:szCs w:val="28"/>
          <w:lang w:val="kk-KZ" w:eastAsia="ru-RU"/>
        </w:rPr>
        <w:t xml:space="preserve">А.В. Федоровтың </w:t>
      </w:r>
      <w:r w:rsidRPr="00FF4BA0">
        <w:rPr>
          <w:rFonts w:ascii="Times New Roman" w:eastAsia="Times New Roman" w:hAnsi="Times New Roman" w:cs="Times New Roman"/>
          <w:sz w:val="28"/>
          <w:szCs w:val="28"/>
          <w:lang w:val="kk-KZ" w:eastAsia="ru-RU"/>
        </w:rPr>
        <w:t>еңбектерінде атап көрсетілген</w:t>
      </w:r>
      <w:r w:rsidR="00D8150A">
        <w:rPr>
          <w:rFonts w:ascii="Times New Roman" w:eastAsia="Times New Roman" w:hAnsi="Times New Roman" w:cs="Times New Roman"/>
          <w:sz w:val="28"/>
          <w:szCs w:val="28"/>
          <w:lang w:val="kk-KZ" w:eastAsia="ru-RU"/>
        </w:rPr>
        <w:t>.</w:t>
      </w:r>
    </w:p>
    <w:p w:rsidR="006A16EB" w:rsidRPr="00FF4BA0" w:rsidRDefault="005505D8"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Сонымен қатар, автордың </w:t>
      </w:r>
      <w:r w:rsidR="006A16EB" w:rsidRPr="00FF4BA0">
        <w:rPr>
          <w:rFonts w:ascii="Times New Roman" w:eastAsia="Times New Roman" w:hAnsi="Times New Roman" w:cs="Times New Roman"/>
          <w:sz w:val="28"/>
          <w:szCs w:val="28"/>
          <w:lang w:val="kk-KZ" w:eastAsia="ru-RU"/>
        </w:rPr>
        <w:t>айтуы бойынша медиа қызметі туралы түсінік «медиа белсенділігі, медиа агенттіктердің және жеке тұлғалардың әртүрлі жанрлардың медиа мәтіндерін қабылдауға, бағалауға, құруға және таратуға қатысты қызметі»</w:t>
      </w:r>
      <w:r w:rsidR="00752287" w:rsidRPr="00FF4BA0">
        <w:rPr>
          <w:rFonts w:ascii="Times New Roman" w:eastAsia="Times New Roman" w:hAnsi="Times New Roman" w:cs="Times New Roman"/>
          <w:sz w:val="28"/>
          <w:szCs w:val="28"/>
          <w:lang w:val="kk-KZ" w:eastAsia="ru-RU"/>
        </w:rPr>
        <w:t xml:space="preserve"> [</w:t>
      </w:r>
      <w:r w:rsidR="00513AC9" w:rsidRPr="00FF4BA0">
        <w:rPr>
          <w:rFonts w:ascii="Times New Roman" w:eastAsia="Times New Roman" w:hAnsi="Times New Roman" w:cs="Times New Roman"/>
          <w:sz w:val="28"/>
          <w:szCs w:val="28"/>
          <w:lang w:val="kk-KZ" w:eastAsia="ru-RU"/>
        </w:rPr>
        <w:t>14</w:t>
      </w:r>
      <w:r w:rsidR="00E92E27">
        <w:rPr>
          <w:rFonts w:ascii="Times New Roman" w:eastAsia="Times New Roman" w:hAnsi="Times New Roman" w:cs="Times New Roman"/>
          <w:sz w:val="28"/>
          <w:szCs w:val="28"/>
          <w:lang w:val="kk-KZ" w:eastAsia="ru-RU"/>
        </w:rPr>
        <w:t>3</w:t>
      </w:r>
      <w:r w:rsidR="00752287"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w:t>
      </w:r>
    </w:p>
    <w:p w:rsidR="006A16EB" w:rsidRPr="00FF4BA0" w:rsidRDefault="00752287"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w:t>
      </w:r>
      <w:r w:rsidR="006A16EB" w:rsidRPr="00FF4BA0">
        <w:rPr>
          <w:rFonts w:ascii="Times New Roman" w:eastAsia="Times New Roman" w:hAnsi="Times New Roman" w:cs="Times New Roman"/>
          <w:sz w:val="28"/>
          <w:szCs w:val="28"/>
          <w:lang w:val="kk-KZ" w:eastAsia="ru-RU"/>
        </w:rPr>
        <w:t>едиа іскерлік «медиа мәтіндерді, яғни бұқаралық ақпарат құралдары арқылы таратуға арналған мәтіндерді өндіруге және қабылдауға бағытталған субъектінің кез-келген белсенділігін» білдіре</w:t>
      </w:r>
      <w:r w:rsidRPr="00FF4BA0">
        <w:rPr>
          <w:rFonts w:ascii="Times New Roman" w:eastAsia="Times New Roman" w:hAnsi="Times New Roman" w:cs="Times New Roman"/>
          <w:sz w:val="28"/>
          <w:szCs w:val="28"/>
          <w:lang w:val="kk-KZ" w:eastAsia="ru-RU"/>
        </w:rPr>
        <w:t>тіндігі И.А. Фатееваның еңбектерінде көрсетілген</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w:t>
      </w:r>
      <w:r w:rsidR="004614E2" w:rsidRPr="00FF4BA0">
        <w:rPr>
          <w:rFonts w:ascii="Times New Roman" w:eastAsia="Times New Roman" w:hAnsi="Times New Roman" w:cs="Times New Roman"/>
          <w:sz w:val="28"/>
          <w:szCs w:val="28"/>
          <w:lang w:val="kk-KZ" w:eastAsia="ru-RU"/>
        </w:rPr>
        <w:t>1</w:t>
      </w:r>
      <w:r w:rsidR="00513AC9" w:rsidRPr="00FF4BA0">
        <w:rPr>
          <w:rFonts w:ascii="Times New Roman" w:eastAsia="Times New Roman" w:hAnsi="Times New Roman" w:cs="Times New Roman"/>
          <w:sz w:val="28"/>
          <w:szCs w:val="28"/>
          <w:lang w:val="kk-KZ" w:eastAsia="ru-RU"/>
        </w:rPr>
        <w:t>4</w:t>
      </w:r>
      <w:r w:rsidR="00E92E27">
        <w:rPr>
          <w:rFonts w:ascii="Times New Roman" w:eastAsia="Times New Roman" w:hAnsi="Times New Roman" w:cs="Times New Roman"/>
          <w:sz w:val="28"/>
          <w:szCs w:val="28"/>
          <w:lang w:val="kk-KZ" w:eastAsia="ru-RU"/>
        </w:rPr>
        <w:t>4</w:t>
      </w:r>
      <w:r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w:t>
      </w:r>
    </w:p>
    <w:p w:rsidR="006A16EB" w:rsidRPr="00FF4BA0" w:rsidRDefault="009D68B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w:t>
      </w:r>
      <w:r w:rsidR="006A16EB" w:rsidRPr="00FF4BA0">
        <w:rPr>
          <w:rFonts w:ascii="Times New Roman" w:eastAsia="Times New Roman" w:hAnsi="Times New Roman" w:cs="Times New Roman"/>
          <w:sz w:val="28"/>
          <w:szCs w:val="28"/>
          <w:lang w:val="kk-KZ" w:eastAsia="ru-RU"/>
        </w:rPr>
        <w:t xml:space="preserve">едиа-іскерлік медиа-контент құру бойынша бірқатар функцияларды орындау </w:t>
      </w:r>
      <w:r w:rsidR="00942ED4" w:rsidRPr="00FF4BA0">
        <w:rPr>
          <w:rFonts w:ascii="Times New Roman" w:eastAsia="Times New Roman" w:hAnsi="Times New Roman" w:cs="Times New Roman"/>
          <w:sz w:val="28"/>
          <w:szCs w:val="28"/>
          <w:lang w:val="kk-KZ" w:eastAsia="ru-RU"/>
        </w:rPr>
        <w:t>және</w:t>
      </w:r>
      <w:r w:rsidR="006A16EB" w:rsidRPr="00FF4BA0">
        <w:rPr>
          <w:rFonts w:ascii="Times New Roman" w:eastAsia="Times New Roman" w:hAnsi="Times New Roman" w:cs="Times New Roman"/>
          <w:sz w:val="28"/>
          <w:szCs w:val="28"/>
          <w:lang w:val="kk-KZ" w:eastAsia="ru-RU"/>
        </w:rPr>
        <w:t xml:space="preserve"> табысты нәтиже алу мақсатында саяси, әлеуметтік, мәдени, ғылыми-зерттеу</w:t>
      </w:r>
      <w:r w:rsidR="00942ED4" w:rsidRPr="00FF4BA0">
        <w:rPr>
          <w:rFonts w:ascii="Times New Roman" w:eastAsia="Times New Roman" w:hAnsi="Times New Roman" w:cs="Times New Roman"/>
          <w:sz w:val="28"/>
          <w:szCs w:val="28"/>
          <w:lang w:val="kk-KZ" w:eastAsia="ru-RU"/>
        </w:rPr>
        <w:t>лермен басқа</w:t>
      </w:r>
      <w:r w:rsidR="006A16EB" w:rsidRPr="00FF4BA0">
        <w:rPr>
          <w:rFonts w:ascii="Times New Roman" w:eastAsia="Times New Roman" w:hAnsi="Times New Roman" w:cs="Times New Roman"/>
          <w:sz w:val="28"/>
          <w:szCs w:val="28"/>
          <w:lang w:val="kk-KZ" w:eastAsia="ru-RU"/>
        </w:rPr>
        <w:t>да қызмет салаларын</w:t>
      </w:r>
      <w:r w:rsidR="00942ED4" w:rsidRPr="00FF4BA0">
        <w:rPr>
          <w:rFonts w:ascii="Times New Roman" w:eastAsia="Times New Roman" w:hAnsi="Times New Roman" w:cs="Times New Roman"/>
          <w:sz w:val="28"/>
          <w:szCs w:val="28"/>
          <w:lang w:val="kk-KZ" w:eastAsia="ru-RU"/>
        </w:rPr>
        <w:t>ың</w:t>
      </w:r>
      <w:r w:rsidR="006A16EB" w:rsidRPr="00FF4BA0">
        <w:rPr>
          <w:rFonts w:ascii="Times New Roman" w:eastAsia="Times New Roman" w:hAnsi="Times New Roman" w:cs="Times New Roman"/>
          <w:sz w:val="28"/>
          <w:szCs w:val="28"/>
          <w:lang w:val="kk-KZ" w:eastAsia="ru-RU"/>
        </w:rPr>
        <w:t xml:space="preserve"> медиамен қамтамасыз ет</w:t>
      </w:r>
      <w:r w:rsidRPr="00FF4BA0">
        <w:rPr>
          <w:rFonts w:ascii="Times New Roman" w:eastAsia="Times New Roman" w:hAnsi="Times New Roman" w:cs="Times New Roman"/>
          <w:sz w:val="28"/>
          <w:szCs w:val="28"/>
          <w:lang w:val="kk-KZ" w:eastAsia="ru-RU"/>
        </w:rPr>
        <w:t>ілуі</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И.В. Жилавская зерттеулерінде анықтал</w:t>
      </w:r>
      <w:r w:rsidR="00942ED4" w:rsidRPr="00FF4BA0">
        <w:rPr>
          <w:rFonts w:ascii="Times New Roman" w:eastAsia="Times New Roman" w:hAnsi="Times New Roman" w:cs="Times New Roman"/>
          <w:sz w:val="28"/>
          <w:szCs w:val="28"/>
          <w:lang w:val="kk-KZ" w:eastAsia="ru-RU"/>
        </w:rPr>
        <w:t>ған</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w:t>
      </w:r>
      <w:r w:rsidR="00513AC9" w:rsidRPr="00FF4BA0">
        <w:rPr>
          <w:rFonts w:ascii="Times New Roman" w:eastAsia="Times New Roman" w:hAnsi="Times New Roman" w:cs="Times New Roman"/>
          <w:sz w:val="28"/>
          <w:szCs w:val="28"/>
          <w:lang w:val="kk-KZ" w:eastAsia="ru-RU"/>
        </w:rPr>
        <w:t>14</w:t>
      </w:r>
      <w:r w:rsidR="00E92E27">
        <w:rPr>
          <w:rFonts w:ascii="Times New Roman" w:eastAsia="Times New Roman" w:hAnsi="Times New Roman" w:cs="Times New Roman"/>
          <w:sz w:val="28"/>
          <w:szCs w:val="28"/>
          <w:lang w:val="kk-KZ" w:eastAsia="ru-RU"/>
        </w:rPr>
        <w:t>5</w:t>
      </w:r>
      <w:r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w:t>
      </w:r>
    </w:p>
    <w:p w:rsidR="006A16EB" w:rsidRPr="00FF4BA0" w:rsidRDefault="00942ED4"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w:t>
      </w:r>
      <w:r w:rsidR="006A16EB" w:rsidRPr="00FF4BA0">
        <w:rPr>
          <w:rFonts w:ascii="Times New Roman" w:eastAsia="Times New Roman" w:hAnsi="Times New Roman" w:cs="Times New Roman"/>
          <w:sz w:val="28"/>
          <w:szCs w:val="28"/>
          <w:lang w:val="kk-KZ" w:eastAsia="ru-RU"/>
        </w:rPr>
        <w:t>еди</w:t>
      </w:r>
      <w:r w:rsidR="003703E4" w:rsidRPr="00FF4BA0">
        <w:rPr>
          <w:rFonts w:ascii="Times New Roman" w:eastAsia="Times New Roman" w:hAnsi="Times New Roman" w:cs="Times New Roman"/>
          <w:sz w:val="28"/>
          <w:szCs w:val="28"/>
          <w:lang w:val="kk-KZ" w:eastAsia="ru-RU"/>
        </w:rPr>
        <w:t>а</w:t>
      </w:r>
      <w:r w:rsidR="006A16EB" w:rsidRPr="00FF4BA0">
        <w:rPr>
          <w:rFonts w:ascii="Times New Roman" w:eastAsia="Times New Roman" w:hAnsi="Times New Roman" w:cs="Times New Roman"/>
          <w:sz w:val="28"/>
          <w:szCs w:val="28"/>
          <w:lang w:val="kk-KZ" w:eastAsia="ru-RU"/>
        </w:rPr>
        <w:t xml:space="preserve"> іскерлік: іздеу, алу, тұтыну, шығармашылық өңдеу </w:t>
      </w:r>
      <w:r w:rsidRPr="00FF4BA0">
        <w:rPr>
          <w:rFonts w:ascii="Times New Roman" w:eastAsia="Times New Roman" w:hAnsi="Times New Roman" w:cs="Times New Roman"/>
          <w:sz w:val="28"/>
          <w:szCs w:val="28"/>
          <w:lang w:val="kk-KZ" w:eastAsia="ru-RU"/>
        </w:rPr>
        <w:t>және қазіргі заманғы ақпараттық</w:t>
      </w:r>
      <w:r w:rsidR="006A16EB" w:rsidRPr="00FF4BA0">
        <w:rPr>
          <w:rFonts w:ascii="Times New Roman" w:eastAsia="Times New Roman" w:hAnsi="Times New Roman" w:cs="Times New Roman"/>
          <w:sz w:val="28"/>
          <w:szCs w:val="28"/>
          <w:lang w:val="kk-KZ" w:eastAsia="ru-RU"/>
        </w:rPr>
        <w:t xml:space="preserve"> кеңістікте медианы қолдану арқылы таратудан тұратын қызмет түрі ретінде анықта</w:t>
      </w:r>
      <w:r w:rsidRPr="00FF4BA0">
        <w:rPr>
          <w:rFonts w:ascii="Times New Roman" w:eastAsia="Times New Roman" w:hAnsi="Times New Roman" w:cs="Times New Roman"/>
          <w:sz w:val="28"/>
          <w:szCs w:val="28"/>
          <w:lang w:val="kk-KZ" w:eastAsia="ru-RU"/>
        </w:rPr>
        <w:t>луы</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Т.М. Гончарова</w:t>
      </w:r>
      <w:r w:rsidR="00271C4C" w:rsidRPr="00FF4BA0">
        <w:rPr>
          <w:rFonts w:ascii="Times New Roman" w:eastAsia="Times New Roman" w:hAnsi="Times New Roman" w:cs="Times New Roman"/>
          <w:sz w:val="28"/>
          <w:szCs w:val="28"/>
          <w:lang w:val="kk-KZ" w:eastAsia="ru-RU"/>
        </w:rPr>
        <w:t>ның</w:t>
      </w:r>
      <w:r w:rsidRPr="00FF4BA0">
        <w:rPr>
          <w:rFonts w:ascii="Times New Roman" w:eastAsia="Times New Roman" w:hAnsi="Times New Roman" w:cs="Times New Roman"/>
          <w:sz w:val="28"/>
          <w:szCs w:val="28"/>
          <w:lang w:val="kk-KZ" w:eastAsia="ru-RU"/>
        </w:rPr>
        <w:t xml:space="preserve"> еңбектерінде ұсынылады</w:t>
      </w:r>
      <w:r w:rsidR="009E79D7">
        <w:rPr>
          <w:rFonts w:ascii="Times New Roman" w:eastAsia="Times New Roman" w:hAnsi="Times New Roman" w:cs="Times New Roman"/>
          <w:sz w:val="28"/>
          <w:szCs w:val="28"/>
          <w:lang w:val="kk-KZ" w:eastAsia="ru-RU"/>
        </w:rPr>
        <w:t> </w:t>
      </w:r>
      <w:r w:rsidRPr="00FF4BA0">
        <w:rPr>
          <w:rFonts w:ascii="Times New Roman" w:eastAsia="Times New Roman" w:hAnsi="Times New Roman" w:cs="Times New Roman"/>
          <w:sz w:val="28"/>
          <w:szCs w:val="28"/>
          <w:lang w:val="kk-KZ" w:eastAsia="ru-RU"/>
        </w:rPr>
        <w:t>[</w:t>
      </w:r>
      <w:r w:rsidR="00513AC9" w:rsidRPr="00FF4BA0">
        <w:rPr>
          <w:rFonts w:ascii="Times New Roman" w:eastAsia="Times New Roman" w:hAnsi="Times New Roman" w:cs="Times New Roman"/>
          <w:sz w:val="28"/>
          <w:szCs w:val="28"/>
          <w:lang w:val="kk-KZ" w:eastAsia="ru-RU"/>
        </w:rPr>
        <w:t>14</w:t>
      </w:r>
      <w:r w:rsidR="00E92E27">
        <w:rPr>
          <w:rFonts w:ascii="Times New Roman" w:eastAsia="Times New Roman" w:hAnsi="Times New Roman" w:cs="Times New Roman"/>
          <w:sz w:val="28"/>
          <w:szCs w:val="28"/>
          <w:lang w:val="kk-KZ" w:eastAsia="ru-RU"/>
        </w:rPr>
        <w:t>6</w:t>
      </w:r>
      <w:r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w:t>
      </w:r>
    </w:p>
    <w:p w:rsidR="006A16EB" w:rsidRPr="00FF4BA0" w:rsidRDefault="00942ED4"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Біздің ойымызша, </w:t>
      </w:r>
      <w:r w:rsidR="006A16EB" w:rsidRPr="00FF4BA0">
        <w:rPr>
          <w:rFonts w:ascii="Times New Roman" w:eastAsia="Times New Roman" w:hAnsi="Times New Roman" w:cs="Times New Roman"/>
          <w:sz w:val="28"/>
          <w:szCs w:val="28"/>
          <w:lang w:val="kk-KZ" w:eastAsia="ru-RU"/>
        </w:rPr>
        <w:t xml:space="preserve">аталған </w:t>
      </w:r>
      <w:r w:rsidR="00047D80" w:rsidRPr="00FF4BA0">
        <w:rPr>
          <w:rFonts w:ascii="Times New Roman" w:eastAsia="Times New Roman" w:hAnsi="Times New Roman" w:cs="Times New Roman"/>
          <w:sz w:val="28"/>
          <w:szCs w:val="28"/>
          <w:lang w:val="kk-KZ" w:eastAsia="ru-RU"/>
        </w:rPr>
        <w:t>анықтамалар</w:t>
      </w:r>
      <w:r w:rsidR="006A16EB" w:rsidRPr="00FF4BA0">
        <w:rPr>
          <w:rFonts w:ascii="Times New Roman" w:eastAsia="Times New Roman" w:hAnsi="Times New Roman" w:cs="Times New Roman"/>
          <w:sz w:val="28"/>
          <w:szCs w:val="28"/>
          <w:lang w:val="kk-KZ" w:eastAsia="ru-RU"/>
        </w:rPr>
        <w:t xml:space="preserve"> бір буынды құрылымға, тұтастыққа, көп функционалдылыққа және көп тапсырмаға ие, екі ұғымға </w:t>
      </w:r>
      <w:r w:rsidR="00047D80" w:rsidRPr="00FF4BA0">
        <w:rPr>
          <w:rFonts w:ascii="Times New Roman" w:eastAsia="Times New Roman" w:hAnsi="Times New Roman" w:cs="Times New Roman"/>
          <w:sz w:val="28"/>
          <w:szCs w:val="28"/>
          <w:lang w:val="kk-KZ" w:eastAsia="ru-RU"/>
        </w:rPr>
        <w:t>негізделді</w:t>
      </w:r>
      <w:r w:rsidR="006A16EB" w:rsidRPr="00FF4BA0">
        <w:rPr>
          <w:rFonts w:ascii="Times New Roman" w:eastAsia="Times New Roman" w:hAnsi="Times New Roman" w:cs="Times New Roman"/>
          <w:sz w:val="28"/>
          <w:szCs w:val="28"/>
          <w:lang w:val="kk-KZ" w:eastAsia="ru-RU"/>
        </w:rPr>
        <w:t>: медиа білім және медиа құзыреттілік.</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Медиабілім-бұл кеңірек ұғым, ал медиа білім берудің түпкілікті нәтижесі</w:t>
      </w:r>
      <w:r w:rsidR="00047D80" w:rsidRPr="00FF4BA0">
        <w:rPr>
          <w:rFonts w:ascii="Times New Roman" w:eastAsia="Times New Roman" w:hAnsi="Times New Roman" w:cs="Times New Roman"/>
          <w:sz w:val="28"/>
          <w:szCs w:val="28"/>
          <w:lang w:val="kk-KZ" w:eastAsia="ru-RU"/>
        </w:rPr>
        <w:t>мен мақсаты және барлық мәні-</w:t>
      </w:r>
      <w:r w:rsidRPr="00FF4BA0">
        <w:rPr>
          <w:rFonts w:ascii="Times New Roman" w:eastAsia="Times New Roman" w:hAnsi="Times New Roman" w:cs="Times New Roman"/>
          <w:sz w:val="28"/>
          <w:szCs w:val="28"/>
          <w:lang w:val="kk-KZ" w:eastAsia="ru-RU"/>
        </w:rPr>
        <w:t>медиа құзыреттілік.</w:t>
      </w:r>
    </w:p>
    <w:p w:rsidR="00BA5855"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Біз диссертациялық зерттеуімізде болашақ </w:t>
      </w:r>
      <w:r w:rsidR="00607825" w:rsidRPr="00FF4BA0">
        <w:rPr>
          <w:rFonts w:ascii="Times New Roman" w:eastAsia="Times New Roman" w:hAnsi="Times New Roman" w:cs="Times New Roman"/>
          <w:sz w:val="28"/>
          <w:szCs w:val="28"/>
          <w:lang w:val="kk-KZ" w:eastAsia="ru-RU"/>
        </w:rPr>
        <w:t>әлеуметтік педагогтің</w:t>
      </w:r>
      <w:r w:rsidRPr="00FF4BA0">
        <w:rPr>
          <w:rFonts w:ascii="Times New Roman" w:eastAsia="Times New Roman" w:hAnsi="Times New Roman" w:cs="Times New Roman"/>
          <w:sz w:val="28"/>
          <w:szCs w:val="28"/>
          <w:lang w:val="kk-KZ" w:eastAsia="ru-RU"/>
        </w:rPr>
        <w:t xml:space="preserve"> қазіргі кезеңдегі бәсекеге қабілеттілігі оның медиа</w:t>
      </w:r>
      <w:r w:rsidR="00934160" w:rsidRPr="00FF4BA0">
        <w:rPr>
          <w:rFonts w:ascii="Times New Roman" w:eastAsia="Times New Roman" w:hAnsi="Times New Roman" w:cs="Times New Roman"/>
          <w:sz w:val="28"/>
          <w:szCs w:val="28"/>
          <w:lang w:val="kk-KZ" w:eastAsia="ru-RU"/>
        </w:rPr>
        <w:t>ортада</w:t>
      </w:r>
      <w:r w:rsidRPr="00FF4BA0">
        <w:rPr>
          <w:rFonts w:ascii="Times New Roman" w:eastAsia="Times New Roman" w:hAnsi="Times New Roman" w:cs="Times New Roman"/>
          <w:sz w:val="28"/>
          <w:szCs w:val="28"/>
          <w:lang w:val="kk-KZ" w:eastAsia="ru-RU"/>
        </w:rPr>
        <w:t xml:space="preserve"> еркін жүре алатын тәуелсіз және шығармашылық тұлға ретіндегі </w:t>
      </w:r>
      <w:r w:rsidR="00607825" w:rsidRPr="00FF4BA0">
        <w:rPr>
          <w:rFonts w:ascii="Times New Roman" w:eastAsia="Times New Roman" w:hAnsi="Times New Roman" w:cs="Times New Roman"/>
          <w:sz w:val="28"/>
          <w:szCs w:val="28"/>
          <w:lang w:val="kk-KZ" w:eastAsia="ru-RU"/>
        </w:rPr>
        <w:t xml:space="preserve">деңгейі </w:t>
      </w:r>
      <w:r w:rsidRPr="00FF4BA0">
        <w:rPr>
          <w:rFonts w:ascii="Times New Roman" w:eastAsia="Times New Roman" w:hAnsi="Times New Roman" w:cs="Times New Roman"/>
          <w:sz w:val="28"/>
          <w:szCs w:val="28"/>
          <w:lang w:val="kk-KZ" w:eastAsia="ru-RU"/>
        </w:rPr>
        <w:t>медиа</w:t>
      </w:r>
      <w:r w:rsidR="00607825" w:rsidRPr="00FF4BA0">
        <w:rPr>
          <w:rFonts w:ascii="Times New Roman" w:eastAsia="Times New Roman" w:hAnsi="Times New Roman" w:cs="Times New Roman"/>
          <w:sz w:val="28"/>
          <w:szCs w:val="28"/>
          <w:lang w:val="kk-KZ" w:eastAsia="ru-RU"/>
        </w:rPr>
        <w:t>білім</w:t>
      </w:r>
      <w:r w:rsidR="00A87229">
        <w:rPr>
          <w:rFonts w:ascii="Times New Roman" w:eastAsia="Times New Roman" w:hAnsi="Times New Roman" w:cs="Times New Roman"/>
          <w:sz w:val="28"/>
          <w:szCs w:val="28"/>
          <w:lang w:val="kk-KZ" w:eastAsia="ru-RU"/>
        </w:rPr>
        <w:t xml:space="preserve"> </w:t>
      </w:r>
      <w:r w:rsidR="00607825" w:rsidRPr="00FF4BA0">
        <w:rPr>
          <w:rFonts w:ascii="Times New Roman" w:eastAsia="Times New Roman" w:hAnsi="Times New Roman" w:cs="Times New Roman"/>
          <w:sz w:val="28"/>
          <w:szCs w:val="28"/>
          <w:lang w:val="kk-KZ" w:eastAsia="ru-RU"/>
        </w:rPr>
        <w:t>саласындағы гностикалық іскерліктерімен</w:t>
      </w:r>
      <w:r w:rsidRPr="00FF4BA0">
        <w:rPr>
          <w:rFonts w:ascii="Times New Roman" w:eastAsia="Times New Roman" w:hAnsi="Times New Roman" w:cs="Times New Roman"/>
          <w:sz w:val="28"/>
          <w:szCs w:val="28"/>
          <w:lang w:val="kk-KZ" w:eastAsia="ru-RU"/>
        </w:rPr>
        <w:t xml:space="preserve"> анықталады деп </w:t>
      </w:r>
      <w:r w:rsidR="00607825" w:rsidRPr="00FF4BA0">
        <w:rPr>
          <w:rFonts w:ascii="Times New Roman" w:eastAsia="Times New Roman" w:hAnsi="Times New Roman" w:cs="Times New Roman"/>
          <w:sz w:val="28"/>
          <w:szCs w:val="28"/>
          <w:lang w:val="kk-KZ" w:eastAsia="ru-RU"/>
        </w:rPr>
        <w:t>санаймыз</w:t>
      </w:r>
      <w:r w:rsidRPr="00FF4BA0">
        <w:rPr>
          <w:rFonts w:ascii="Times New Roman" w:eastAsia="Times New Roman" w:hAnsi="Times New Roman" w:cs="Times New Roman"/>
          <w:sz w:val="28"/>
          <w:szCs w:val="28"/>
          <w:lang w:val="kk-KZ" w:eastAsia="ru-RU"/>
        </w:rPr>
        <w:t>.</w:t>
      </w:r>
    </w:p>
    <w:p w:rsidR="006A16EB" w:rsidRPr="00FF4BA0" w:rsidRDefault="00607825"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Ғылыми әдебиеттерді талдау нәтижесіне сәйкес</w:t>
      </w:r>
      <w:r w:rsidR="006A16EB" w:rsidRPr="00FF4BA0">
        <w:rPr>
          <w:rFonts w:ascii="Times New Roman" w:eastAsia="Times New Roman" w:hAnsi="Times New Roman" w:cs="Times New Roman"/>
          <w:sz w:val="28"/>
          <w:szCs w:val="28"/>
          <w:lang w:val="kk-KZ" w:eastAsia="ru-RU"/>
        </w:rPr>
        <w:t xml:space="preserve"> жоғарыда айтқанымыздай, медиа</w:t>
      </w:r>
      <w:r w:rsidR="00CE4277" w:rsidRPr="00FF4BA0">
        <w:rPr>
          <w:rFonts w:ascii="Times New Roman" w:eastAsia="Times New Roman" w:hAnsi="Times New Roman" w:cs="Times New Roman"/>
          <w:sz w:val="28"/>
          <w:szCs w:val="28"/>
          <w:lang w:val="kk-KZ" w:eastAsia="ru-RU"/>
        </w:rPr>
        <w:t>білім саласындағы гностикалық іскерліктерді меңгеруі</w:t>
      </w:r>
      <w:r w:rsidR="00BC71E7" w:rsidRPr="00FF4BA0">
        <w:rPr>
          <w:rFonts w:ascii="Times New Roman" w:eastAsia="Times New Roman" w:hAnsi="Times New Roman" w:cs="Times New Roman"/>
          <w:sz w:val="28"/>
          <w:szCs w:val="28"/>
          <w:lang w:val="kk-KZ" w:eastAsia="ru-RU"/>
        </w:rPr>
        <w:t xml:space="preserve"> медиа</w:t>
      </w:r>
      <w:r w:rsidR="006A16EB" w:rsidRPr="00FF4BA0">
        <w:rPr>
          <w:rFonts w:ascii="Times New Roman" w:eastAsia="Times New Roman" w:hAnsi="Times New Roman" w:cs="Times New Roman"/>
          <w:sz w:val="28"/>
          <w:szCs w:val="28"/>
          <w:lang w:val="kk-KZ" w:eastAsia="ru-RU"/>
        </w:rPr>
        <w:t>білімнің нәтижесі болып табылады.</w:t>
      </w:r>
      <w:r w:rsidR="00A87229">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 xml:space="preserve">Алайда, мамандардың кәсіби субмәдениетінің бір бөлігі болу үшін қазіргі медиа әлемінде тұлғаның </w:t>
      </w:r>
      <w:r w:rsidR="006A16EB" w:rsidRPr="00FF4BA0">
        <w:rPr>
          <w:rFonts w:ascii="Times New Roman" w:eastAsia="Times New Roman" w:hAnsi="Times New Roman" w:cs="Times New Roman"/>
          <w:sz w:val="28"/>
          <w:szCs w:val="28"/>
          <w:lang w:val="kk-KZ" w:eastAsia="ru-RU"/>
        </w:rPr>
        <w:lastRenderedPageBreak/>
        <w:t>әлеуметтенуі мен табыстылығының шарт</w:t>
      </w:r>
      <w:r w:rsidR="00A87229">
        <w:rPr>
          <w:rFonts w:ascii="Times New Roman" w:eastAsia="Times New Roman" w:hAnsi="Times New Roman" w:cs="Times New Roman"/>
          <w:sz w:val="28"/>
          <w:szCs w:val="28"/>
          <w:lang w:val="kk-KZ" w:eastAsia="ru-RU"/>
        </w:rPr>
        <w:t>т</w:t>
      </w:r>
      <w:r w:rsidR="006A16EB" w:rsidRPr="00FF4BA0">
        <w:rPr>
          <w:rFonts w:ascii="Times New Roman" w:eastAsia="Times New Roman" w:hAnsi="Times New Roman" w:cs="Times New Roman"/>
          <w:sz w:val="28"/>
          <w:szCs w:val="28"/>
          <w:lang w:val="kk-KZ" w:eastAsia="ru-RU"/>
        </w:rPr>
        <w:t xml:space="preserve">ы болу үшін медиа </w:t>
      </w:r>
      <w:r w:rsidR="00BC71E7" w:rsidRPr="00FF4BA0">
        <w:rPr>
          <w:rFonts w:ascii="Times New Roman" w:eastAsia="Times New Roman" w:hAnsi="Times New Roman" w:cs="Times New Roman"/>
          <w:sz w:val="28"/>
          <w:szCs w:val="28"/>
          <w:lang w:val="kk-KZ" w:eastAsia="ru-RU"/>
        </w:rPr>
        <w:t>іскерлік</w:t>
      </w:r>
      <w:r w:rsidR="006A16EB" w:rsidRPr="00FF4BA0">
        <w:rPr>
          <w:rFonts w:ascii="Times New Roman" w:eastAsia="Times New Roman" w:hAnsi="Times New Roman" w:cs="Times New Roman"/>
          <w:sz w:val="28"/>
          <w:szCs w:val="28"/>
          <w:lang w:val="kk-KZ" w:eastAsia="ru-RU"/>
        </w:rPr>
        <w:t xml:space="preserve"> көп</w:t>
      </w:r>
      <w:r w:rsidR="00A87229">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 xml:space="preserve">мәдениетті әлемді тану құралы, білім алу құралы, өзін-өзі таныстыру және тұлғаның әлеуетті мүмкіндіктерін іске асыру тәсілі, нәтижесінде жеке тұлғаның </w:t>
      </w:r>
      <w:r w:rsidR="00BC71E7" w:rsidRPr="00FF4BA0">
        <w:rPr>
          <w:rFonts w:ascii="Times New Roman" w:eastAsia="Times New Roman" w:hAnsi="Times New Roman" w:cs="Times New Roman"/>
          <w:sz w:val="28"/>
          <w:szCs w:val="28"/>
          <w:lang w:val="kk-KZ" w:eastAsia="ru-RU"/>
        </w:rPr>
        <w:t>іскерліктерінің</w:t>
      </w:r>
      <w:r w:rsidR="006A16EB" w:rsidRPr="00FF4BA0">
        <w:rPr>
          <w:rFonts w:ascii="Times New Roman" w:eastAsia="Times New Roman" w:hAnsi="Times New Roman" w:cs="Times New Roman"/>
          <w:sz w:val="28"/>
          <w:szCs w:val="28"/>
          <w:lang w:val="kk-KZ" w:eastAsia="ru-RU"/>
        </w:rPr>
        <w:t xml:space="preserve"> негізгі құрамдас бөлігі болуы керек.</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Қазіргі ғыл</w:t>
      </w:r>
      <w:r w:rsidR="00BC71E7" w:rsidRPr="00FF4BA0">
        <w:rPr>
          <w:rFonts w:ascii="Times New Roman" w:eastAsia="Times New Roman" w:hAnsi="Times New Roman" w:cs="Times New Roman"/>
          <w:sz w:val="28"/>
          <w:szCs w:val="28"/>
          <w:lang w:val="kk-KZ" w:eastAsia="ru-RU"/>
        </w:rPr>
        <w:t xml:space="preserve">ыми ақпараттық кеңістікте медиабілімнің </w:t>
      </w:r>
      <w:r w:rsidRPr="00FF4BA0">
        <w:rPr>
          <w:rFonts w:ascii="Times New Roman" w:eastAsia="Times New Roman" w:hAnsi="Times New Roman" w:cs="Times New Roman"/>
          <w:sz w:val="28"/>
          <w:szCs w:val="28"/>
          <w:lang w:val="kk-KZ" w:eastAsia="ru-RU"/>
        </w:rPr>
        <w:t>психологиялық-педагогикалық зерттеулері</w:t>
      </w:r>
      <w:r w:rsidR="00DD0648" w:rsidRPr="00FF4BA0">
        <w:rPr>
          <w:rFonts w:ascii="Times New Roman" w:eastAsia="Times New Roman" w:hAnsi="Times New Roman" w:cs="Times New Roman"/>
          <w:sz w:val="28"/>
          <w:szCs w:val="28"/>
          <w:lang w:val="kk-KZ" w:eastAsia="ru-RU"/>
        </w:rPr>
        <w:t xml:space="preserve"> шетелдік</w:t>
      </w:r>
      <w:r w:rsidR="00EF780E" w:rsidRPr="00FF4BA0">
        <w:rPr>
          <w:rFonts w:ascii="Times New Roman" w:eastAsia="Times New Roman" w:hAnsi="Times New Roman" w:cs="Times New Roman"/>
          <w:sz w:val="28"/>
          <w:szCs w:val="28"/>
          <w:lang w:val="kk-KZ" w:eastAsia="ru-RU"/>
        </w:rPr>
        <w:t>:</w:t>
      </w:r>
      <w:r w:rsidR="00A87229">
        <w:rPr>
          <w:rFonts w:ascii="Times New Roman" w:eastAsia="Times New Roman" w:hAnsi="Times New Roman" w:cs="Times New Roman"/>
          <w:sz w:val="28"/>
          <w:szCs w:val="28"/>
          <w:lang w:val="kk-KZ" w:eastAsia="ru-RU"/>
        </w:rPr>
        <w:t xml:space="preserve"> </w:t>
      </w:r>
      <w:r w:rsidR="000E1CE4" w:rsidRPr="00FF4BA0">
        <w:rPr>
          <w:rFonts w:ascii="Times New Roman" w:eastAsia="Times New Roman" w:hAnsi="Times New Roman" w:cs="Times New Roman"/>
          <w:sz w:val="28"/>
          <w:szCs w:val="28"/>
          <w:lang w:val="kk-KZ" w:eastAsia="ru-RU"/>
        </w:rPr>
        <w:t>В. Вебер [1</w:t>
      </w:r>
      <w:r w:rsidR="00E92E27">
        <w:rPr>
          <w:rFonts w:ascii="Times New Roman" w:eastAsia="Times New Roman" w:hAnsi="Times New Roman" w:cs="Times New Roman"/>
          <w:sz w:val="28"/>
          <w:szCs w:val="28"/>
          <w:lang w:val="kk-KZ" w:eastAsia="ru-RU"/>
        </w:rPr>
        <w:t>47</w:t>
      </w:r>
      <w:r w:rsidRPr="00FF4BA0">
        <w:rPr>
          <w:rFonts w:ascii="Times New Roman" w:eastAsia="Times New Roman" w:hAnsi="Times New Roman" w:cs="Times New Roman"/>
          <w:sz w:val="28"/>
          <w:szCs w:val="28"/>
          <w:lang w:val="kk-KZ" w:eastAsia="ru-RU"/>
        </w:rPr>
        <w:t>], Н.В. Змановская [</w:t>
      </w:r>
      <w:r w:rsidR="000E1CE4" w:rsidRPr="00FF4BA0">
        <w:rPr>
          <w:rFonts w:ascii="Times New Roman" w:eastAsia="Times New Roman" w:hAnsi="Times New Roman" w:cs="Times New Roman"/>
          <w:sz w:val="28"/>
          <w:szCs w:val="28"/>
          <w:lang w:val="kk-KZ" w:eastAsia="ru-RU"/>
        </w:rPr>
        <w:t>1</w:t>
      </w:r>
      <w:r w:rsidR="00E92E27">
        <w:rPr>
          <w:rFonts w:ascii="Times New Roman" w:eastAsia="Times New Roman" w:hAnsi="Times New Roman" w:cs="Times New Roman"/>
          <w:sz w:val="28"/>
          <w:szCs w:val="28"/>
          <w:lang w:val="kk-KZ" w:eastAsia="ru-RU"/>
        </w:rPr>
        <w:t>48</w:t>
      </w:r>
      <w:r w:rsidRPr="00FF4BA0">
        <w:rPr>
          <w:rFonts w:ascii="Times New Roman" w:eastAsia="Times New Roman" w:hAnsi="Times New Roman" w:cs="Times New Roman"/>
          <w:sz w:val="28"/>
          <w:szCs w:val="28"/>
          <w:lang w:val="kk-KZ" w:eastAsia="ru-RU"/>
        </w:rPr>
        <w:t>], Н.В.</w:t>
      </w:r>
      <w:r w:rsidR="009E79D7">
        <w:rPr>
          <w:rFonts w:ascii="Times New Roman" w:eastAsia="Times New Roman" w:hAnsi="Times New Roman" w:cs="Times New Roman"/>
          <w:sz w:val="28"/>
          <w:szCs w:val="28"/>
          <w:lang w:val="kk-KZ" w:eastAsia="ru-RU"/>
        </w:rPr>
        <w:t> </w:t>
      </w:r>
      <w:r w:rsidRPr="00FF4BA0">
        <w:rPr>
          <w:rFonts w:ascii="Times New Roman" w:eastAsia="Times New Roman" w:hAnsi="Times New Roman" w:cs="Times New Roman"/>
          <w:sz w:val="28"/>
          <w:szCs w:val="28"/>
          <w:lang w:val="kk-KZ" w:eastAsia="ru-RU"/>
        </w:rPr>
        <w:t>Волкова [</w:t>
      </w:r>
      <w:r w:rsidR="000E1CE4" w:rsidRPr="00FF4BA0">
        <w:rPr>
          <w:rFonts w:ascii="Times New Roman" w:eastAsia="Times New Roman" w:hAnsi="Times New Roman" w:cs="Times New Roman"/>
          <w:sz w:val="28"/>
          <w:szCs w:val="28"/>
          <w:lang w:val="kk-KZ" w:eastAsia="ru-RU"/>
        </w:rPr>
        <w:t>1</w:t>
      </w:r>
      <w:r w:rsidR="00E92E27">
        <w:rPr>
          <w:rFonts w:ascii="Times New Roman" w:eastAsia="Times New Roman" w:hAnsi="Times New Roman" w:cs="Times New Roman"/>
          <w:sz w:val="28"/>
          <w:szCs w:val="28"/>
          <w:lang w:val="kk-KZ" w:eastAsia="ru-RU"/>
        </w:rPr>
        <w:t>49</w:t>
      </w:r>
      <w:r w:rsidR="009E79D7">
        <w:rPr>
          <w:rFonts w:ascii="Times New Roman" w:eastAsia="Times New Roman" w:hAnsi="Times New Roman" w:cs="Times New Roman"/>
          <w:sz w:val="28"/>
          <w:szCs w:val="28"/>
          <w:lang w:val="kk-KZ" w:eastAsia="ru-RU"/>
        </w:rPr>
        <w:t>], О.</w:t>
      </w:r>
      <w:r w:rsidRPr="00FF4BA0">
        <w:rPr>
          <w:rFonts w:ascii="Times New Roman" w:eastAsia="Times New Roman" w:hAnsi="Times New Roman" w:cs="Times New Roman"/>
          <w:sz w:val="28"/>
          <w:szCs w:val="28"/>
          <w:lang w:val="kk-KZ" w:eastAsia="ru-RU"/>
        </w:rPr>
        <w:t>П. Куткина [</w:t>
      </w:r>
      <w:r w:rsidR="000E1CE4" w:rsidRPr="00FF4BA0">
        <w:rPr>
          <w:rFonts w:ascii="Times New Roman" w:eastAsia="Times New Roman" w:hAnsi="Times New Roman" w:cs="Times New Roman"/>
          <w:sz w:val="28"/>
          <w:szCs w:val="28"/>
          <w:lang w:val="kk-KZ" w:eastAsia="ru-RU"/>
        </w:rPr>
        <w:t>1</w:t>
      </w:r>
      <w:r w:rsidR="00865A9E" w:rsidRPr="00FF4BA0">
        <w:rPr>
          <w:rFonts w:ascii="Times New Roman" w:eastAsia="Times New Roman" w:hAnsi="Times New Roman" w:cs="Times New Roman"/>
          <w:sz w:val="28"/>
          <w:szCs w:val="28"/>
          <w:lang w:val="kk-KZ" w:eastAsia="ru-RU"/>
        </w:rPr>
        <w:t>5</w:t>
      </w:r>
      <w:r w:rsidR="00E92E27">
        <w:rPr>
          <w:rFonts w:ascii="Times New Roman" w:eastAsia="Times New Roman" w:hAnsi="Times New Roman" w:cs="Times New Roman"/>
          <w:sz w:val="28"/>
          <w:szCs w:val="28"/>
          <w:lang w:val="kk-KZ" w:eastAsia="ru-RU"/>
        </w:rPr>
        <w:t>0</w:t>
      </w:r>
      <w:r w:rsidR="009E79D7">
        <w:rPr>
          <w:rFonts w:ascii="Times New Roman" w:eastAsia="Times New Roman" w:hAnsi="Times New Roman" w:cs="Times New Roman"/>
          <w:sz w:val="28"/>
          <w:szCs w:val="28"/>
          <w:lang w:val="kk-KZ" w:eastAsia="ru-RU"/>
        </w:rPr>
        <w:t>], Н.</w:t>
      </w:r>
      <w:r w:rsidRPr="00FF4BA0">
        <w:rPr>
          <w:rFonts w:ascii="Times New Roman" w:eastAsia="Times New Roman" w:hAnsi="Times New Roman" w:cs="Times New Roman"/>
          <w:sz w:val="28"/>
          <w:szCs w:val="28"/>
          <w:lang w:val="kk-KZ" w:eastAsia="ru-RU"/>
        </w:rPr>
        <w:t>Ю. Хлизова [</w:t>
      </w:r>
      <w:r w:rsidR="000E1CE4" w:rsidRPr="00FF4BA0">
        <w:rPr>
          <w:rFonts w:ascii="Times New Roman" w:eastAsia="Times New Roman" w:hAnsi="Times New Roman" w:cs="Times New Roman"/>
          <w:sz w:val="28"/>
          <w:szCs w:val="28"/>
          <w:lang w:val="kk-KZ" w:eastAsia="ru-RU"/>
        </w:rPr>
        <w:t>1</w:t>
      </w:r>
      <w:r w:rsidR="00865A9E" w:rsidRPr="00FF4BA0">
        <w:rPr>
          <w:rFonts w:ascii="Times New Roman" w:eastAsia="Times New Roman" w:hAnsi="Times New Roman" w:cs="Times New Roman"/>
          <w:sz w:val="28"/>
          <w:szCs w:val="28"/>
          <w:lang w:val="kk-KZ" w:eastAsia="ru-RU"/>
        </w:rPr>
        <w:t>5</w:t>
      </w:r>
      <w:r w:rsidR="00E92E27">
        <w:rPr>
          <w:rFonts w:ascii="Times New Roman" w:eastAsia="Times New Roman" w:hAnsi="Times New Roman" w:cs="Times New Roman"/>
          <w:sz w:val="28"/>
          <w:szCs w:val="28"/>
          <w:lang w:val="kk-KZ" w:eastAsia="ru-RU"/>
        </w:rPr>
        <w:t>1</w:t>
      </w:r>
      <w:r w:rsidR="009E79D7">
        <w:rPr>
          <w:rFonts w:ascii="Times New Roman" w:eastAsia="Times New Roman" w:hAnsi="Times New Roman" w:cs="Times New Roman"/>
          <w:sz w:val="28"/>
          <w:szCs w:val="28"/>
          <w:lang w:val="kk-KZ" w:eastAsia="ru-RU"/>
        </w:rPr>
        <w:t>], Н.</w:t>
      </w:r>
      <w:r w:rsidRPr="00FF4BA0">
        <w:rPr>
          <w:rFonts w:ascii="Times New Roman" w:eastAsia="Times New Roman" w:hAnsi="Times New Roman" w:cs="Times New Roman"/>
          <w:sz w:val="28"/>
          <w:szCs w:val="28"/>
          <w:lang w:val="kk-KZ" w:eastAsia="ru-RU"/>
        </w:rPr>
        <w:t>В. Чичерина [</w:t>
      </w:r>
      <w:r w:rsidR="000E1CE4" w:rsidRPr="00FF4BA0">
        <w:rPr>
          <w:rFonts w:ascii="Times New Roman" w:eastAsia="Times New Roman" w:hAnsi="Times New Roman" w:cs="Times New Roman"/>
          <w:sz w:val="28"/>
          <w:szCs w:val="28"/>
          <w:lang w:val="kk-KZ" w:eastAsia="ru-RU"/>
        </w:rPr>
        <w:t>1</w:t>
      </w:r>
      <w:r w:rsidR="00865A9E" w:rsidRPr="00FF4BA0">
        <w:rPr>
          <w:rFonts w:ascii="Times New Roman" w:eastAsia="Times New Roman" w:hAnsi="Times New Roman" w:cs="Times New Roman"/>
          <w:sz w:val="28"/>
          <w:szCs w:val="28"/>
          <w:lang w:val="kk-KZ" w:eastAsia="ru-RU"/>
        </w:rPr>
        <w:t>5</w:t>
      </w:r>
      <w:r w:rsidR="00E92E27">
        <w:rPr>
          <w:rFonts w:ascii="Times New Roman" w:eastAsia="Times New Roman" w:hAnsi="Times New Roman" w:cs="Times New Roman"/>
          <w:sz w:val="28"/>
          <w:szCs w:val="28"/>
          <w:lang w:val="kk-KZ" w:eastAsia="ru-RU"/>
        </w:rPr>
        <w:t>2</w:t>
      </w:r>
      <w:r w:rsidRPr="00FF4BA0">
        <w:rPr>
          <w:rFonts w:ascii="Times New Roman" w:eastAsia="Times New Roman" w:hAnsi="Times New Roman" w:cs="Times New Roman"/>
          <w:sz w:val="28"/>
          <w:szCs w:val="28"/>
          <w:lang w:val="kk-KZ" w:eastAsia="ru-RU"/>
        </w:rPr>
        <w:t>], Г. Марси</w:t>
      </w:r>
      <w:r w:rsidR="00BC71E7" w:rsidRPr="00FF4BA0">
        <w:rPr>
          <w:rFonts w:ascii="Times New Roman" w:eastAsia="Times New Roman" w:hAnsi="Times New Roman" w:cs="Times New Roman"/>
          <w:sz w:val="28"/>
          <w:szCs w:val="28"/>
          <w:lang w:val="kk-KZ" w:eastAsia="ru-RU"/>
        </w:rPr>
        <w:t>-Бенке [</w:t>
      </w:r>
      <w:r w:rsidR="000E1CE4" w:rsidRPr="00FF4BA0">
        <w:rPr>
          <w:rFonts w:ascii="Times New Roman" w:eastAsia="Times New Roman" w:hAnsi="Times New Roman" w:cs="Times New Roman"/>
          <w:sz w:val="28"/>
          <w:szCs w:val="28"/>
          <w:lang w:val="kk-KZ" w:eastAsia="ru-RU"/>
        </w:rPr>
        <w:t>1</w:t>
      </w:r>
      <w:r w:rsidR="00865A9E" w:rsidRPr="00FF4BA0">
        <w:rPr>
          <w:rFonts w:ascii="Times New Roman" w:eastAsia="Times New Roman" w:hAnsi="Times New Roman" w:cs="Times New Roman"/>
          <w:sz w:val="28"/>
          <w:szCs w:val="28"/>
          <w:lang w:val="kk-KZ" w:eastAsia="ru-RU"/>
        </w:rPr>
        <w:t>5</w:t>
      </w:r>
      <w:r w:rsidR="003B01B8">
        <w:rPr>
          <w:rFonts w:ascii="Times New Roman" w:eastAsia="Times New Roman" w:hAnsi="Times New Roman" w:cs="Times New Roman"/>
          <w:sz w:val="28"/>
          <w:szCs w:val="28"/>
          <w:lang w:val="kk-KZ" w:eastAsia="ru-RU"/>
        </w:rPr>
        <w:t>3</w:t>
      </w:r>
      <w:r w:rsidR="00BC71E7" w:rsidRPr="00FF4BA0">
        <w:rPr>
          <w:rFonts w:ascii="Times New Roman" w:eastAsia="Times New Roman" w:hAnsi="Times New Roman" w:cs="Times New Roman"/>
          <w:sz w:val="28"/>
          <w:szCs w:val="28"/>
          <w:lang w:val="kk-KZ" w:eastAsia="ru-RU"/>
        </w:rPr>
        <w:t>],</w:t>
      </w:r>
      <w:r w:rsidR="00DD0648" w:rsidRPr="00FF4BA0">
        <w:rPr>
          <w:rFonts w:ascii="Times New Roman" w:eastAsia="Times New Roman" w:hAnsi="Times New Roman" w:cs="Times New Roman"/>
          <w:sz w:val="28"/>
          <w:szCs w:val="28"/>
          <w:lang w:val="kk-KZ" w:eastAsia="ru-RU"/>
        </w:rPr>
        <w:t xml:space="preserve"> отандық</w:t>
      </w:r>
      <w:r w:rsidR="00EF780E" w:rsidRPr="00FF4BA0">
        <w:rPr>
          <w:rFonts w:ascii="Times New Roman" w:eastAsia="Times New Roman" w:hAnsi="Times New Roman" w:cs="Times New Roman"/>
          <w:sz w:val="28"/>
          <w:szCs w:val="28"/>
          <w:lang w:val="kk-KZ" w:eastAsia="ru-RU"/>
        </w:rPr>
        <w:t>:</w:t>
      </w:r>
      <w:r w:rsidR="00DD0648" w:rsidRPr="00FF4BA0">
        <w:rPr>
          <w:rFonts w:ascii="Times New Roman" w:eastAsia="Times New Roman" w:hAnsi="Times New Roman" w:cs="Times New Roman"/>
          <w:sz w:val="28"/>
          <w:szCs w:val="28"/>
          <w:lang w:val="kk-KZ" w:eastAsia="ru-RU"/>
        </w:rPr>
        <w:t xml:space="preserve"> Б.А. Искакова,</w:t>
      </w:r>
      <w:r w:rsidR="00BC71E7" w:rsidRPr="00FF4BA0">
        <w:rPr>
          <w:rFonts w:ascii="Times New Roman" w:eastAsia="Times New Roman" w:hAnsi="Times New Roman" w:cs="Times New Roman"/>
          <w:sz w:val="28"/>
          <w:szCs w:val="28"/>
          <w:lang w:val="kk-KZ" w:eastAsia="ru-RU"/>
        </w:rPr>
        <w:t xml:space="preserve"> Б.</w:t>
      </w:r>
      <w:r w:rsidRPr="00FF4BA0">
        <w:rPr>
          <w:rFonts w:ascii="Times New Roman" w:eastAsia="Times New Roman" w:hAnsi="Times New Roman" w:cs="Times New Roman"/>
          <w:sz w:val="28"/>
          <w:szCs w:val="28"/>
          <w:lang w:val="kk-KZ" w:eastAsia="ru-RU"/>
        </w:rPr>
        <w:t>Т. Қуаныше</w:t>
      </w:r>
      <w:r w:rsidR="00BC71E7" w:rsidRPr="00FF4BA0">
        <w:rPr>
          <w:rFonts w:ascii="Times New Roman" w:eastAsia="Times New Roman" w:hAnsi="Times New Roman" w:cs="Times New Roman"/>
          <w:sz w:val="28"/>
          <w:szCs w:val="28"/>
          <w:lang w:val="kk-KZ" w:eastAsia="ru-RU"/>
        </w:rPr>
        <w:t>ва [</w:t>
      </w:r>
      <w:r w:rsidR="000E1CE4" w:rsidRPr="00FF4BA0">
        <w:rPr>
          <w:rFonts w:ascii="Times New Roman" w:eastAsia="Times New Roman" w:hAnsi="Times New Roman" w:cs="Times New Roman"/>
          <w:sz w:val="28"/>
          <w:szCs w:val="28"/>
          <w:lang w:val="kk-KZ" w:eastAsia="ru-RU"/>
        </w:rPr>
        <w:t>1</w:t>
      </w:r>
      <w:r w:rsidR="00865A9E" w:rsidRPr="00FF4BA0">
        <w:rPr>
          <w:rFonts w:ascii="Times New Roman" w:eastAsia="Times New Roman" w:hAnsi="Times New Roman" w:cs="Times New Roman"/>
          <w:sz w:val="28"/>
          <w:szCs w:val="28"/>
          <w:lang w:val="kk-KZ" w:eastAsia="ru-RU"/>
        </w:rPr>
        <w:t>5</w:t>
      </w:r>
      <w:r w:rsidR="003B01B8">
        <w:rPr>
          <w:rFonts w:ascii="Times New Roman" w:eastAsia="Times New Roman" w:hAnsi="Times New Roman" w:cs="Times New Roman"/>
          <w:sz w:val="28"/>
          <w:szCs w:val="28"/>
          <w:lang w:val="kk-KZ" w:eastAsia="ru-RU"/>
        </w:rPr>
        <w:t>4</w:t>
      </w:r>
      <w:r w:rsidR="009E79D7">
        <w:rPr>
          <w:rFonts w:ascii="Times New Roman" w:eastAsia="Times New Roman" w:hAnsi="Times New Roman" w:cs="Times New Roman"/>
          <w:sz w:val="28"/>
          <w:szCs w:val="28"/>
          <w:lang w:val="kk-KZ" w:eastAsia="ru-RU"/>
        </w:rPr>
        <w:t>], Г.</w:t>
      </w:r>
      <w:r w:rsidR="00BC71E7" w:rsidRPr="00FF4BA0">
        <w:rPr>
          <w:rFonts w:ascii="Times New Roman" w:eastAsia="Times New Roman" w:hAnsi="Times New Roman" w:cs="Times New Roman"/>
          <w:sz w:val="28"/>
          <w:szCs w:val="28"/>
          <w:lang w:val="kk-KZ" w:eastAsia="ru-RU"/>
        </w:rPr>
        <w:t>С.</w:t>
      </w:r>
      <w:r w:rsidR="009E79D7">
        <w:rPr>
          <w:rFonts w:ascii="Times New Roman" w:eastAsia="Times New Roman" w:hAnsi="Times New Roman" w:cs="Times New Roman"/>
          <w:sz w:val="28"/>
          <w:szCs w:val="28"/>
          <w:lang w:val="kk-KZ" w:eastAsia="ru-RU"/>
        </w:rPr>
        <w:t> </w:t>
      </w:r>
      <w:r w:rsidR="00BC71E7" w:rsidRPr="00FF4BA0">
        <w:rPr>
          <w:rFonts w:ascii="Times New Roman" w:eastAsia="Times New Roman" w:hAnsi="Times New Roman" w:cs="Times New Roman"/>
          <w:sz w:val="28"/>
          <w:szCs w:val="28"/>
          <w:lang w:val="kk-KZ" w:eastAsia="ru-RU"/>
        </w:rPr>
        <w:t>Тәженова, Б.</w:t>
      </w:r>
      <w:r w:rsidRPr="00FF4BA0">
        <w:rPr>
          <w:rFonts w:ascii="Times New Roman" w:eastAsia="Times New Roman" w:hAnsi="Times New Roman" w:cs="Times New Roman"/>
          <w:sz w:val="28"/>
          <w:szCs w:val="28"/>
          <w:lang w:val="kk-KZ" w:eastAsia="ru-RU"/>
        </w:rPr>
        <w:t>А. Тұрғынбаева [</w:t>
      </w:r>
      <w:r w:rsidR="00BD643D" w:rsidRPr="00FF4BA0">
        <w:rPr>
          <w:rFonts w:ascii="Times New Roman" w:eastAsia="Times New Roman" w:hAnsi="Times New Roman" w:cs="Times New Roman"/>
          <w:sz w:val="28"/>
          <w:szCs w:val="28"/>
          <w:lang w:val="kk-KZ" w:eastAsia="ru-RU"/>
        </w:rPr>
        <w:t>1</w:t>
      </w:r>
      <w:r w:rsidR="00865A9E" w:rsidRPr="00FF4BA0">
        <w:rPr>
          <w:rFonts w:ascii="Times New Roman" w:eastAsia="Times New Roman" w:hAnsi="Times New Roman" w:cs="Times New Roman"/>
          <w:sz w:val="28"/>
          <w:szCs w:val="28"/>
          <w:lang w:val="kk-KZ" w:eastAsia="ru-RU"/>
        </w:rPr>
        <w:t>5</w:t>
      </w:r>
      <w:r w:rsidR="003B01B8">
        <w:rPr>
          <w:rFonts w:ascii="Times New Roman" w:eastAsia="Times New Roman" w:hAnsi="Times New Roman" w:cs="Times New Roman"/>
          <w:sz w:val="28"/>
          <w:szCs w:val="28"/>
          <w:lang w:val="kk-KZ" w:eastAsia="ru-RU"/>
        </w:rPr>
        <w:t>5</w:t>
      </w:r>
      <w:r w:rsidRPr="00FF4BA0">
        <w:rPr>
          <w:rFonts w:ascii="Times New Roman" w:eastAsia="Times New Roman" w:hAnsi="Times New Roman" w:cs="Times New Roman"/>
          <w:sz w:val="28"/>
          <w:szCs w:val="28"/>
          <w:lang w:val="kk-KZ" w:eastAsia="ru-RU"/>
        </w:rPr>
        <w:t>]</w:t>
      </w:r>
      <w:r w:rsidR="00DD0648" w:rsidRPr="00FF4BA0">
        <w:rPr>
          <w:rFonts w:ascii="Times New Roman" w:eastAsia="Times New Roman" w:hAnsi="Times New Roman" w:cs="Times New Roman"/>
          <w:sz w:val="28"/>
          <w:szCs w:val="28"/>
          <w:lang w:val="kk-KZ" w:eastAsia="ru-RU"/>
        </w:rPr>
        <w:t xml:space="preserve"> еңбектерінде қарастырылған.</w:t>
      </w:r>
    </w:p>
    <w:p w:rsidR="006A16EB" w:rsidRPr="00FF4BA0" w:rsidRDefault="002262A0"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w:t>
      </w:r>
      <w:r w:rsidR="006A16EB" w:rsidRPr="00FF4BA0">
        <w:rPr>
          <w:rFonts w:ascii="Times New Roman" w:eastAsia="Times New Roman" w:hAnsi="Times New Roman" w:cs="Times New Roman"/>
          <w:sz w:val="28"/>
          <w:szCs w:val="28"/>
          <w:lang w:val="kk-KZ" w:eastAsia="ru-RU"/>
        </w:rPr>
        <w:t>едиа туралы білімнің практикалық қолдану іскерлі</w:t>
      </w:r>
      <w:r w:rsidR="00CB2E51" w:rsidRPr="00FF4BA0">
        <w:rPr>
          <w:rFonts w:ascii="Times New Roman" w:eastAsia="Times New Roman" w:hAnsi="Times New Roman" w:cs="Times New Roman"/>
          <w:sz w:val="28"/>
          <w:szCs w:val="28"/>
          <w:lang w:val="kk-KZ" w:eastAsia="ru-RU"/>
        </w:rPr>
        <w:t>ктері мен дағдыларының жиынтығы</w:t>
      </w:r>
      <w:r w:rsidR="006A16EB" w:rsidRPr="00FF4BA0">
        <w:rPr>
          <w:rFonts w:ascii="Times New Roman" w:eastAsia="Times New Roman" w:hAnsi="Times New Roman" w:cs="Times New Roman"/>
          <w:sz w:val="28"/>
          <w:szCs w:val="28"/>
          <w:lang w:val="kk-KZ" w:eastAsia="ru-RU"/>
        </w:rPr>
        <w:t xml:space="preserve"> медианы әртүрлі қызмет салаларында</w:t>
      </w:r>
      <w:r w:rsidR="00A87229">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негізгі медиа құрал ретінде жұмыс істеу тәжірибесін</w:t>
      </w:r>
      <w:r w:rsidR="00CB2E51" w:rsidRPr="00FF4BA0">
        <w:rPr>
          <w:rFonts w:ascii="Times New Roman" w:eastAsia="Times New Roman" w:hAnsi="Times New Roman" w:cs="Times New Roman"/>
          <w:sz w:val="28"/>
          <w:szCs w:val="28"/>
          <w:lang w:val="kk-KZ" w:eastAsia="ru-RU"/>
        </w:rPr>
        <w:t xml:space="preserve"> және</w:t>
      </w:r>
      <w:r w:rsidR="006A16EB" w:rsidRPr="00FF4BA0">
        <w:rPr>
          <w:rFonts w:ascii="Times New Roman" w:eastAsia="Times New Roman" w:hAnsi="Times New Roman" w:cs="Times New Roman"/>
          <w:sz w:val="28"/>
          <w:szCs w:val="28"/>
          <w:lang w:val="kk-KZ" w:eastAsia="ru-RU"/>
        </w:rPr>
        <w:t xml:space="preserve"> жеке қасиеттерді қамтитын білім </w:t>
      </w:r>
      <w:r w:rsidR="00CB2E51" w:rsidRPr="00FF4BA0">
        <w:rPr>
          <w:rFonts w:ascii="Times New Roman" w:eastAsia="Times New Roman" w:hAnsi="Times New Roman" w:cs="Times New Roman"/>
          <w:sz w:val="28"/>
          <w:szCs w:val="28"/>
          <w:lang w:val="kk-KZ" w:eastAsia="ru-RU"/>
        </w:rPr>
        <w:t>екендігі сипатталады</w:t>
      </w:r>
      <w:r w:rsidR="006A16EB" w:rsidRPr="00FF4BA0">
        <w:rPr>
          <w:rFonts w:ascii="Times New Roman" w:eastAsia="Times New Roman" w:hAnsi="Times New Roman" w:cs="Times New Roman"/>
          <w:sz w:val="28"/>
          <w:szCs w:val="28"/>
          <w:lang w:val="kk-KZ" w:eastAsia="ru-RU"/>
        </w:rPr>
        <w:t>, мысалы: танымдық белсенділік, сыни ойлау, шығармашылық ойлау, коммуникативтілік, рефлексия, сондай-ақ медианы пайдалану қызметі туралы жағымды мотивация және құндылық-семантикалық қатынастар</w:t>
      </w:r>
      <w:r w:rsidR="00D548E8" w:rsidRPr="00FF4BA0">
        <w:rPr>
          <w:rFonts w:ascii="Times New Roman" w:eastAsia="Times New Roman" w:hAnsi="Times New Roman" w:cs="Times New Roman"/>
          <w:sz w:val="28"/>
          <w:szCs w:val="28"/>
          <w:lang w:val="kk-KZ" w:eastAsia="ru-RU"/>
        </w:rPr>
        <w:t xml:space="preserve"> [15</w:t>
      </w:r>
      <w:r w:rsidR="003B01B8">
        <w:rPr>
          <w:rFonts w:ascii="Times New Roman" w:eastAsia="Times New Roman" w:hAnsi="Times New Roman" w:cs="Times New Roman"/>
          <w:sz w:val="28"/>
          <w:szCs w:val="28"/>
          <w:lang w:val="kk-KZ" w:eastAsia="ru-RU"/>
        </w:rPr>
        <w:t>6</w:t>
      </w:r>
      <w:r w:rsidR="00D548E8"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Зерттеуші S. Baran [</w:t>
      </w:r>
      <w:r w:rsidR="006C1D1E" w:rsidRPr="00FF4BA0">
        <w:rPr>
          <w:rFonts w:ascii="Times New Roman" w:eastAsia="Times New Roman" w:hAnsi="Times New Roman" w:cs="Times New Roman"/>
          <w:sz w:val="28"/>
          <w:szCs w:val="28"/>
          <w:lang w:val="kk-KZ" w:eastAsia="ru-RU"/>
        </w:rPr>
        <w:t>1</w:t>
      </w:r>
      <w:r w:rsidR="003B01B8">
        <w:rPr>
          <w:rFonts w:ascii="Times New Roman" w:eastAsia="Times New Roman" w:hAnsi="Times New Roman" w:cs="Times New Roman"/>
          <w:sz w:val="28"/>
          <w:szCs w:val="28"/>
          <w:lang w:val="kk-KZ" w:eastAsia="ru-RU"/>
        </w:rPr>
        <w:t>57</w:t>
      </w:r>
      <w:r w:rsidRPr="00FF4BA0">
        <w:rPr>
          <w:rFonts w:ascii="Times New Roman" w:eastAsia="Times New Roman" w:hAnsi="Times New Roman" w:cs="Times New Roman"/>
          <w:sz w:val="28"/>
          <w:szCs w:val="28"/>
          <w:lang w:val="kk-KZ" w:eastAsia="ru-RU"/>
        </w:rPr>
        <w:t xml:space="preserve">] </w:t>
      </w:r>
      <w:r w:rsidR="00CB2E51" w:rsidRPr="00FF4BA0">
        <w:rPr>
          <w:rFonts w:ascii="Times New Roman" w:eastAsia="Times New Roman" w:hAnsi="Times New Roman" w:cs="Times New Roman"/>
          <w:sz w:val="28"/>
          <w:szCs w:val="28"/>
          <w:lang w:val="kk-KZ" w:eastAsia="ru-RU"/>
        </w:rPr>
        <w:t>еңбектерінде</w:t>
      </w:r>
      <w:r w:rsidR="00A87229">
        <w:rPr>
          <w:rFonts w:ascii="Times New Roman" w:eastAsia="Times New Roman" w:hAnsi="Times New Roman" w:cs="Times New Roman"/>
          <w:sz w:val="28"/>
          <w:szCs w:val="28"/>
          <w:lang w:val="kk-KZ" w:eastAsia="ru-RU"/>
        </w:rPr>
        <w:t xml:space="preserve"> </w:t>
      </w:r>
      <w:r w:rsidR="00CB2E51" w:rsidRPr="00FF4BA0">
        <w:rPr>
          <w:rFonts w:ascii="Times New Roman" w:eastAsia="Times New Roman" w:hAnsi="Times New Roman" w:cs="Times New Roman"/>
          <w:sz w:val="28"/>
          <w:szCs w:val="28"/>
          <w:lang w:val="kk-KZ" w:eastAsia="ru-RU"/>
        </w:rPr>
        <w:t>«</w:t>
      </w:r>
      <w:r w:rsidRPr="00FF4BA0">
        <w:rPr>
          <w:rFonts w:ascii="Times New Roman" w:eastAsia="Times New Roman" w:hAnsi="Times New Roman" w:cs="Times New Roman"/>
          <w:sz w:val="28"/>
          <w:szCs w:val="28"/>
          <w:lang w:val="kk-KZ" w:eastAsia="ru-RU"/>
        </w:rPr>
        <w:t>әр түрлі медиа тілінің ерекшелігін білу және медиа мәтіндердің күрделілігіне қарамастан олардың әсерін түсіну қабілеті</w:t>
      </w:r>
      <w:r w:rsidR="00CB2E51" w:rsidRPr="00FF4BA0">
        <w:rPr>
          <w:rFonts w:ascii="Times New Roman" w:eastAsia="Times New Roman" w:hAnsi="Times New Roman" w:cs="Times New Roman"/>
          <w:sz w:val="28"/>
          <w:szCs w:val="28"/>
          <w:lang w:val="kk-KZ" w:eastAsia="ru-RU"/>
        </w:rPr>
        <w:t>» қарастырылады</w:t>
      </w:r>
      <w:r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Silverblatt А. [</w:t>
      </w:r>
      <w:r w:rsidR="002667A7" w:rsidRPr="00FF4BA0">
        <w:rPr>
          <w:rFonts w:ascii="Times New Roman" w:eastAsia="Times New Roman" w:hAnsi="Times New Roman" w:cs="Times New Roman"/>
          <w:sz w:val="28"/>
          <w:szCs w:val="28"/>
          <w:lang w:val="kk-KZ" w:eastAsia="ru-RU"/>
        </w:rPr>
        <w:t>1</w:t>
      </w:r>
      <w:r w:rsidR="003B01B8">
        <w:rPr>
          <w:rFonts w:ascii="Times New Roman" w:eastAsia="Times New Roman" w:hAnsi="Times New Roman" w:cs="Times New Roman"/>
          <w:sz w:val="28"/>
          <w:szCs w:val="28"/>
          <w:lang w:val="kk-KZ" w:eastAsia="ru-RU"/>
        </w:rPr>
        <w:t>58</w:t>
      </w:r>
      <w:r w:rsidRPr="00FF4BA0">
        <w:rPr>
          <w:rFonts w:ascii="Times New Roman" w:eastAsia="Times New Roman" w:hAnsi="Times New Roman" w:cs="Times New Roman"/>
          <w:sz w:val="28"/>
          <w:szCs w:val="28"/>
          <w:lang w:val="kk-KZ" w:eastAsia="ru-RU"/>
        </w:rPr>
        <w:t>] медиа</w:t>
      </w:r>
      <w:r w:rsidR="00BC71E7" w:rsidRPr="00FF4BA0">
        <w:rPr>
          <w:rFonts w:ascii="Times New Roman" w:eastAsia="Times New Roman" w:hAnsi="Times New Roman" w:cs="Times New Roman"/>
          <w:sz w:val="28"/>
          <w:szCs w:val="28"/>
          <w:lang w:val="kk-KZ" w:eastAsia="ru-RU"/>
        </w:rPr>
        <w:t>білім</w:t>
      </w:r>
      <w:r w:rsidRPr="00FF4BA0">
        <w:rPr>
          <w:rFonts w:ascii="Times New Roman" w:eastAsia="Times New Roman" w:hAnsi="Times New Roman" w:cs="Times New Roman"/>
          <w:sz w:val="28"/>
          <w:szCs w:val="28"/>
          <w:lang w:val="kk-KZ" w:eastAsia="ru-RU"/>
        </w:rPr>
        <w:t xml:space="preserve"> келесі ерекшеліктері туралы пікір</w:t>
      </w:r>
      <w:r w:rsidR="00A87229">
        <w:rPr>
          <w:rFonts w:ascii="Times New Roman" w:eastAsia="Times New Roman" w:hAnsi="Times New Roman" w:cs="Times New Roman"/>
          <w:sz w:val="28"/>
          <w:szCs w:val="28"/>
          <w:lang w:val="kk-KZ" w:eastAsia="ru-RU"/>
        </w:rPr>
        <w:t>ді алға тартады: қол</w:t>
      </w:r>
      <w:r w:rsidR="00F850A5" w:rsidRPr="00FF4BA0">
        <w:rPr>
          <w:rFonts w:ascii="Times New Roman" w:eastAsia="Times New Roman" w:hAnsi="Times New Roman" w:cs="Times New Roman"/>
          <w:sz w:val="28"/>
          <w:szCs w:val="28"/>
          <w:lang w:val="kk-KZ" w:eastAsia="ru-RU"/>
        </w:rPr>
        <w:t>жетімділік,</w:t>
      </w:r>
      <w:r w:rsidRPr="00FF4BA0">
        <w:rPr>
          <w:rFonts w:ascii="Times New Roman" w:eastAsia="Times New Roman" w:hAnsi="Times New Roman" w:cs="Times New Roman"/>
          <w:sz w:val="28"/>
          <w:szCs w:val="28"/>
          <w:lang w:val="kk-KZ" w:eastAsia="ru-RU"/>
        </w:rPr>
        <w:t xml:space="preserve"> сыни тұрғыдан ойлау, бұқаралық коммуникация </w:t>
      </w:r>
      <w:r w:rsidR="00D8150A">
        <w:rPr>
          <w:rFonts w:ascii="Times New Roman" w:eastAsia="Times New Roman" w:hAnsi="Times New Roman" w:cs="Times New Roman"/>
          <w:sz w:val="28"/>
          <w:szCs w:val="28"/>
          <w:lang w:val="kk-KZ" w:eastAsia="ru-RU"/>
        </w:rPr>
        <w:t>үдерісін</w:t>
      </w:r>
      <w:r w:rsidRPr="00FF4BA0">
        <w:rPr>
          <w:rFonts w:ascii="Times New Roman" w:eastAsia="Times New Roman" w:hAnsi="Times New Roman" w:cs="Times New Roman"/>
          <w:sz w:val="28"/>
          <w:szCs w:val="28"/>
          <w:lang w:val="kk-KZ" w:eastAsia="ru-RU"/>
        </w:rPr>
        <w:t xml:space="preserve"> түсіну, медиа мәтіндерді талдау және талқылау қабілеттерін дамыту.</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Зерттеуші бұқаралық коммуникация арналары арқылы берілген ақпаратқа жауап ретінде адамда</w:t>
      </w:r>
      <w:r w:rsidR="001F5DA4" w:rsidRPr="00FF4BA0">
        <w:rPr>
          <w:rFonts w:ascii="Times New Roman" w:eastAsia="Times New Roman" w:hAnsi="Times New Roman" w:cs="Times New Roman"/>
          <w:sz w:val="28"/>
          <w:szCs w:val="28"/>
          <w:lang w:val="kk-KZ" w:eastAsia="ru-RU"/>
        </w:rPr>
        <w:t>рдың тәуелсіз пайымдаулары мен қ</w:t>
      </w:r>
      <w:r w:rsidRPr="00FF4BA0">
        <w:rPr>
          <w:rFonts w:ascii="Times New Roman" w:eastAsia="Times New Roman" w:hAnsi="Times New Roman" w:cs="Times New Roman"/>
          <w:sz w:val="28"/>
          <w:szCs w:val="28"/>
          <w:lang w:val="kk-KZ" w:eastAsia="ru-RU"/>
        </w:rPr>
        <w:t>ұзыретті шешімдеріне көмектесетін сыни ойлау қабілеттерін алу қажеттілігінің маңызды дәлелі деп санайды.</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Baa</w:t>
      </w:r>
      <w:r w:rsidR="006C1D1E" w:rsidRPr="00FF4BA0">
        <w:rPr>
          <w:rFonts w:ascii="Times New Roman" w:eastAsia="Times New Roman" w:hAnsi="Times New Roman" w:cs="Times New Roman"/>
          <w:sz w:val="28"/>
          <w:szCs w:val="28"/>
          <w:lang w:val="kk-KZ" w:eastAsia="ru-RU"/>
        </w:rPr>
        <w:t>cke D. [</w:t>
      </w:r>
      <w:r w:rsidR="002667A7" w:rsidRPr="00FF4BA0">
        <w:rPr>
          <w:rFonts w:ascii="Times New Roman" w:eastAsia="Times New Roman" w:hAnsi="Times New Roman" w:cs="Times New Roman"/>
          <w:sz w:val="28"/>
          <w:szCs w:val="28"/>
          <w:lang w:val="kk-KZ" w:eastAsia="ru-RU"/>
        </w:rPr>
        <w:t>1</w:t>
      </w:r>
      <w:r w:rsidR="003B01B8">
        <w:rPr>
          <w:rFonts w:ascii="Times New Roman" w:eastAsia="Times New Roman" w:hAnsi="Times New Roman" w:cs="Times New Roman"/>
          <w:sz w:val="28"/>
          <w:szCs w:val="28"/>
          <w:lang w:val="kk-KZ" w:eastAsia="ru-RU"/>
        </w:rPr>
        <w:t>59</w:t>
      </w:r>
      <w:r w:rsidR="00A80EA9" w:rsidRPr="00FF4BA0">
        <w:rPr>
          <w:rFonts w:ascii="Times New Roman" w:eastAsia="Times New Roman" w:hAnsi="Times New Roman" w:cs="Times New Roman"/>
          <w:sz w:val="28"/>
          <w:szCs w:val="28"/>
          <w:lang w:val="kk-KZ" w:eastAsia="ru-RU"/>
        </w:rPr>
        <w:t xml:space="preserve">] медиа </w:t>
      </w:r>
      <w:r w:rsidR="00BC71E7" w:rsidRPr="00FF4BA0">
        <w:rPr>
          <w:rFonts w:ascii="Times New Roman" w:eastAsia="Times New Roman" w:hAnsi="Times New Roman" w:cs="Times New Roman"/>
          <w:sz w:val="28"/>
          <w:szCs w:val="28"/>
          <w:lang w:val="kk-KZ" w:eastAsia="ru-RU"/>
        </w:rPr>
        <w:t>іскерлік</w:t>
      </w:r>
      <w:r w:rsidR="00A80EA9" w:rsidRPr="00FF4BA0">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 xml:space="preserve">медиа туралы білімге, медианы пайдалануға, </w:t>
      </w:r>
      <w:r w:rsidR="00A80EA9" w:rsidRPr="00FF4BA0">
        <w:rPr>
          <w:rFonts w:ascii="Times New Roman" w:eastAsia="Times New Roman" w:hAnsi="Times New Roman" w:cs="Times New Roman"/>
          <w:sz w:val="28"/>
          <w:szCs w:val="28"/>
          <w:lang w:val="kk-KZ" w:eastAsia="ru-RU"/>
        </w:rPr>
        <w:t>медиа дизайнға және медиа сынға» негізделеді</w:t>
      </w:r>
      <w:r w:rsidRPr="00FF4BA0">
        <w:rPr>
          <w:rFonts w:ascii="Times New Roman" w:eastAsia="Times New Roman" w:hAnsi="Times New Roman" w:cs="Times New Roman"/>
          <w:sz w:val="28"/>
          <w:szCs w:val="28"/>
          <w:lang w:val="kk-KZ" w:eastAsia="ru-RU"/>
        </w:rPr>
        <w:t xml:space="preserve"> деп санайды.</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Автордың</w:t>
      </w:r>
      <w:r w:rsidR="00A80EA9" w:rsidRPr="00FF4BA0">
        <w:rPr>
          <w:rFonts w:ascii="Times New Roman" w:eastAsia="Times New Roman" w:hAnsi="Times New Roman" w:cs="Times New Roman"/>
          <w:sz w:val="28"/>
          <w:szCs w:val="28"/>
          <w:lang w:val="kk-KZ" w:eastAsia="ru-RU"/>
        </w:rPr>
        <w:t xml:space="preserve"> пікірінше, медиа</w:t>
      </w:r>
      <w:r w:rsidR="00D8150A">
        <w:rPr>
          <w:rFonts w:ascii="Times New Roman" w:eastAsia="Times New Roman" w:hAnsi="Times New Roman" w:cs="Times New Roman"/>
          <w:sz w:val="28"/>
          <w:szCs w:val="28"/>
          <w:lang w:val="kk-KZ" w:eastAsia="ru-RU"/>
        </w:rPr>
        <w:t xml:space="preserve"> құзыреттілікті</w:t>
      </w:r>
      <w:r w:rsidRPr="00FF4BA0">
        <w:rPr>
          <w:rFonts w:ascii="Times New Roman" w:eastAsia="Times New Roman" w:hAnsi="Times New Roman" w:cs="Times New Roman"/>
          <w:sz w:val="28"/>
          <w:szCs w:val="28"/>
          <w:lang w:val="kk-KZ" w:eastAsia="ru-RU"/>
        </w:rPr>
        <w:t xml:space="preserve"> бағдарламалық талаптарға келтіру қажет барлық түрдегі медиамен жұмыс істеу саласындағы электрондық-техникалық байланысқа бағытталған коммуни</w:t>
      </w:r>
      <w:r w:rsidR="00A80EA9" w:rsidRPr="00FF4BA0">
        <w:rPr>
          <w:rFonts w:ascii="Times New Roman" w:eastAsia="Times New Roman" w:hAnsi="Times New Roman" w:cs="Times New Roman"/>
          <w:sz w:val="28"/>
          <w:szCs w:val="28"/>
          <w:lang w:val="kk-KZ" w:eastAsia="ru-RU"/>
        </w:rPr>
        <w:t>кативтік құзыреттіліктің бөлігі деп санайды</w:t>
      </w:r>
      <w:r w:rsidRPr="00FF4BA0">
        <w:rPr>
          <w:rFonts w:ascii="Times New Roman" w:eastAsia="Times New Roman" w:hAnsi="Times New Roman" w:cs="Times New Roman"/>
          <w:sz w:val="28"/>
          <w:szCs w:val="28"/>
          <w:lang w:val="kk-KZ" w:eastAsia="ru-RU"/>
        </w:rPr>
        <w:t>.</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Сонымен қатар, медиа</w:t>
      </w:r>
      <w:r w:rsidR="00BC71E7" w:rsidRPr="00FF4BA0">
        <w:rPr>
          <w:rFonts w:ascii="Times New Roman" w:eastAsia="Times New Roman" w:hAnsi="Times New Roman" w:cs="Times New Roman"/>
          <w:sz w:val="28"/>
          <w:szCs w:val="28"/>
          <w:lang w:val="kk-KZ" w:eastAsia="ru-RU"/>
        </w:rPr>
        <w:t>білімнің</w:t>
      </w:r>
      <w:r w:rsidRPr="00FF4BA0">
        <w:rPr>
          <w:rFonts w:ascii="Times New Roman" w:eastAsia="Times New Roman" w:hAnsi="Times New Roman" w:cs="Times New Roman"/>
          <w:sz w:val="28"/>
          <w:szCs w:val="28"/>
          <w:lang w:val="kk-KZ" w:eastAsia="ru-RU"/>
        </w:rPr>
        <w:t xml:space="preserve"> индикаторының әрқайсысында автор дамудың жоғары, орташа және төмен деңгейлерін бөлуді ұсынады.</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Типология шартты болғанына қарамастан, бұл саралау медиа құзыреттілікті қалыптастыру мүмкіндігі туралы түсінік береді.</w:t>
      </w:r>
      <w:r w:rsidR="000C492E" w:rsidRPr="00FF4BA0">
        <w:rPr>
          <w:rFonts w:ascii="Times New Roman" w:eastAsia="Times New Roman" w:hAnsi="Times New Roman" w:cs="Times New Roman"/>
          <w:sz w:val="28"/>
          <w:szCs w:val="28"/>
          <w:lang w:val="kk-KZ" w:eastAsia="ru-RU"/>
        </w:rPr>
        <w:t xml:space="preserve"> М</w:t>
      </w:r>
      <w:r w:rsidRPr="00FF4BA0">
        <w:rPr>
          <w:rFonts w:ascii="Times New Roman" w:eastAsia="Times New Roman" w:hAnsi="Times New Roman" w:cs="Times New Roman"/>
          <w:sz w:val="28"/>
          <w:szCs w:val="28"/>
          <w:lang w:val="kk-KZ" w:eastAsia="ru-RU"/>
        </w:rPr>
        <w:t>едиа</w:t>
      </w:r>
      <w:r w:rsidR="000C492E" w:rsidRPr="00FF4BA0">
        <w:rPr>
          <w:rFonts w:ascii="Times New Roman" w:eastAsia="Times New Roman" w:hAnsi="Times New Roman" w:cs="Times New Roman"/>
          <w:sz w:val="28"/>
          <w:szCs w:val="28"/>
          <w:lang w:val="kk-KZ" w:eastAsia="ru-RU"/>
        </w:rPr>
        <w:t>ны</w:t>
      </w:r>
      <w:r w:rsidRPr="00FF4BA0">
        <w:rPr>
          <w:rFonts w:ascii="Times New Roman" w:eastAsia="Times New Roman" w:hAnsi="Times New Roman" w:cs="Times New Roman"/>
          <w:sz w:val="28"/>
          <w:szCs w:val="28"/>
          <w:lang w:val="kk-KZ" w:eastAsia="ru-RU"/>
        </w:rPr>
        <w:t xml:space="preserve"> қабылдау</w:t>
      </w:r>
      <w:r w:rsidR="00B2377F" w:rsidRPr="00FF4BA0">
        <w:rPr>
          <w:rFonts w:ascii="Times New Roman" w:eastAsia="Times New Roman" w:hAnsi="Times New Roman" w:cs="Times New Roman"/>
          <w:sz w:val="28"/>
          <w:szCs w:val="28"/>
          <w:lang w:val="kk-KZ" w:eastAsia="ru-RU"/>
        </w:rPr>
        <w:t>да</w:t>
      </w:r>
      <w:r w:rsidRPr="00FF4BA0">
        <w:rPr>
          <w:rFonts w:ascii="Times New Roman" w:eastAsia="Times New Roman" w:hAnsi="Times New Roman" w:cs="Times New Roman"/>
          <w:sz w:val="28"/>
          <w:szCs w:val="28"/>
          <w:lang w:val="kk-KZ" w:eastAsia="ru-RU"/>
        </w:rPr>
        <w:t xml:space="preserve"> медиа мәтінді талдау және бағалау қабілеті болмаса, </w:t>
      </w:r>
      <w:r w:rsidR="00B2377F" w:rsidRPr="00FF4BA0">
        <w:rPr>
          <w:rFonts w:ascii="Times New Roman" w:eastAsia="Times New Roman" w:hAnsi="Times New Roman" w:cs="Times New Roman"/>
          <w:sz w:val="28"/>
          <w:szCs w:val="28"/>
          <w:lang w:val="kk-KZ" w:eastAsia="ru-RU"/>
        </w:rPr>
        <w:t>тұлғаның</w:t>
      </w:r>
      <w:r w:rsidRPr="00FF4BA0">
        <w:rPr>
          <w:rFonts w:ascii="Times New Roman" w:eastAsia="Times New Roman" w:hAnsi="Times New Roman" w:cs="Times New Roman"/>
          <w:sz w:val="28"/>
          <w:szCs w:val="28"/>
          <w:lang w:val="kk-KZ" w:eastAsia="ru-RU"/>
        </w:rPr>
        <w:t xml:space="preserve"> медиа </w:t>
      </w:r>
      <w:r w:rsidR="00382B28" w:rsidRPr="00FF4BA0">
        <w:rPr>
          <w:rFonts w:ascii="Times New Roman" w:eastAsia="Times New Roman" w:hAnsi="Times New Roman" w:cs="Times New Roman"/>
          <w:sz w:val="28"/>
          <w:szCs w:val="28"/>
          <w:lang w:val="kk-KZ" w:eastAsia="ru-RU"/>
        </w:rPr>
        <w:t>іскерліктерінің</w:t>
      </w:r>
      <w:r w:rsidRPr="00FF4BA0">
        <w:rPr>
          <w:rFonts w:ascii="Times New Roman" w:eastAsia="Times New Roman" w:hAnsi="Times New Roman" w:cs="Times New Roman"/>
          <w:sz w:val="28"/>
          <w:szCs w:val="28"/>
          <w:lang w:val="kk-KZ" w:eastAsia="ru-RU"/>
        </w:rPr>
        <w:t xml:space="preserve"> жоғары деңгейі туралы айту мүмкін емес.</w:t>
      </w:r>
    </w:p>
    <w:p w:rsidR="006A16EB" w:rsidRPr="00FF4BA0" w:rsidRDefault="00B2377F"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А.</w:t>
      </w:r>
      <w:r w:rsidR="006A16EB" w:rsidRPr="00FF4BA0">
        <w:rPr>
          <w:rFonts w:ascii="Times New Roman" w:eastAsia="Times New Roman" w:hAnsi="Times New Roman" w:cs="Times New Roman"/>
          <w:sz w:val="28"/>
          <w:szCs w:val="28"/>
          <w:lang w:val="kk-KZ" w:eastAsia="ru-RU"/>
        </w:rPr>
        <w:t>В. Федоров</w:t>
      </w:r>
      <w:r w:rsidR="00271C4C" w:rsidRPr="00FF4BA0">
        <w:rPr>
          <w:rFonts w:ascii="Times New Roman" w:eastAsia="Times New Roman" w:hAnsi="Times New Roman" w:cs="Times New Roman"/>
          <w:sz w:val="28"/>
          <w:szCs w:val="28"/>
          <w:lang w:val="kk-KZ" w:eastAsia="ru-RU"/>
        </w:rPr>
        <w:t>тың</w:t>
      </w:r>
      <w:r w:rsidRPr="00FF4BA0">
        <w:rPr>
          <w:rFonts w:ascii="Times New Roman" w:eastAsia="Times New Roman" w:hAnsi="Times New Roman" w:cs="Times New Roman"/>
          <w:sz w:val="28"/>
          <w:szCs w:val="28"/>
          <w:lang w:val="kk-KZ" w:eastAsia="ru-RU"/>
        </w:rPr>
        <w:t xml:space="preserve"> зерттеулерінде</w:t>
      </w:r>
      <w:r w:rsidR="006A16EB" w:rsidRPr="00FF4BA0">
        <w:rPr>
          <w:rFonts w:ascii="Times New Roman" w:eastAsia="Times New Roman" w:hAnsi="Times New Roman" w:cs="Times New Roman"/>
          <w:sz w:val="28"/>
          <w:szCs w:val="28"/>
          <w:lang w:val="kk-KZ" w:eastAsia="ru-RU"/>
        </w:rPr>
        <w:t xml:space="preserve"> ұсы</w:t>
      </w:r>
      <w:r w:rsidRPr="00FF4BA0">
        <w:rPr>
          <w:rFonts w:ascii="Times New Roman" w:eastAsia="Times New Roman" w:hAnsi="Times New Roman" w:cs="Times New Roman"/>
          <w:sz w:val="28"/>
          <w:szCs w:val="28"/>
          <w:lang w:val="kk-KZ" w:eastAsia="ru-RU"/>
        </w:rPr>
        <w:t>лған</w:t>
      </w:r>
      <w:r w:rsidR="006A16EB" w:rsidRPr="00FF4BA0">
        <w:rPr>
          <w:rFonts w:ascii="Times New Roman" w:eastAsia="Times New Roman" w:hAnsi="Times New Roman" w:cs="Times New Roman"/>
          <w:sz w:val="28"/>
          <w:szCs w:val="28"/>
          <w:lang w:val="kk-KZ" w:eastAsia="ru-RU"/>
        </w:rPr>
        <w:t xml:space="preserve"> жеке тұлғаның медиа құзыреттілігінің анықтамасымен келісеміз, ол біздің ойымызша, зерттелетін медиа құзыреттілік құбылысының психологиялық және педагогикалық компоненттерін көрсетеді</w:t>
      </w:r>
      <w:r w:rsidR="00A87229">
        <w:rPr>
          <w:rFonts w:ascii="Times New Roman" w:eastAsia="Times New Roman" w:hAnsi="Times New Roman" w:cs="Times New Roman"/>
          <w:sz w:val="28"/>
          <w:szCs w:val="28"/>
          <w:lang w:val="kk-KZ" w:eastAsia="ru-RU"/>
        </w:rPr>
        <w:t xml:space="preserve"> </w:t>
      </w:r>
      <w:r w:rsidR="002667A7" w:rsidRPr="00FF4BA0">
        <w:rPr>
          <w:rFonts w:ascii="Times New Roman" w:eastAsia="Times New Roman" w:hAnsi="Times New Roman" w:cs="Times New Roman"/>
          <w:sz w:val="28"/>
          <w:szCs w:val="28"/>
          <w:lang w:val="kk-KZ" w:eastAsia="ru-RU"/>
        </w:rPr>
        <w:t>[14</w:t>
      </w:r>
      <w:r w:rsidR="003B01B8">
        <w:rPr>
          <w:rFonts w:ascii="Times New Roman" w:eastAsia="Times New Roman" w:hAnsi="Times New Roman" w:cs="Times New Roman"/>
          <w:sz w:val="28"/>
          <w:szCs w:val="28"/>
          <w:lang w:val="kk-KZ" w:eastAsia="ru-RU"/>
        </w:rPr>
        <w:t>3, с. 4-614</w:t>
      </w:r>
      <w:r w:rsidR="002667A7" w:rsidRPr="00FF4BA0">
        <w:rPr>
          <w:rFonts w:ascii="Times New Roman" w:eastAsia="Times New Roman" w:hAnsi="Times New Roman" w:cs="Times New Roman"/>
          <w:sz w:val="28"/>
          <w:szCs w:val="28"/>
          <w:lang w:val="kk-KZ" w:eastAsia="ru-RU"/>
        </w:rPr>
        <w:t>].</w:t>
      </w:r>
    </w:p>
    <w:p w:rsidR="006A16EB" w:rsidRPr="00FF4BA0" w:rsidRDefault="005001CE"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И.</w:t>
      </w:r>
      <w:r w:rsidR="006A16EB" w:rsidRPr="00FF4BA0">
        <w:rPr>
          <w:rFonts w:ascii="Times New Roman" w:eastAsia="Times New Roman" w:hAnsi="Times New Roman" w:cs="Times New Roman"/>
          <w:sz w:val="28"/>
          <w:szCs w:val="28"/>
          <w:lang w:val="kk-KZ" w:eastAsia="ru-RU"/>
        </w:rPr>
        <w:t>А. Фатеева</w:t>
      </w:r>
      <w:r w:rsidR="00271C4C" w:rsidRPr="00FF4BA0">
        <w:rPr>
          <w:rFonts w:ascii="Times New Roman" w:eastAsia="Times New Roman" w:hAnsi="Times New Roman" w:cs="Times New Roman"/>
          <w:sz w:val="28"/>
          <w:szCs w:val="28"/>
          <w:lang w:val="kk-KZ" w:eastAsia="ru-RU"/>
        </w:rPr>
        <w:t>ның</w:t>
      </w:r>
      <w:r w:rsidR="00A87229">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зерттеулерінде</w:t>
      </w:r>
      <w:r w:rsidR="006A16EB" w:rsidRPr="00FF4BA0">
        <w:rPr>
          <w:rFonts w:ascii="Times New Roman" w:eastAsia="Times New Roman" w:hAnsi="Times New Roman" w:cs="Times New Roman"/>
          <w:sz w:val="28"/>
          <w:szCs w:val="28"/>
          <w:lang w:val="kk-KZ" w:eastAsia="ru-RU"/>
        </w:rPr>
        <w:t xml:space="preserve"> жеке тәжірибені өздігінен жинақтау, жеке тұлғалардың БАҚ-пен қарым-қатынасы барысында өзін-өзі оқыту </w:t>
      </w:r>
      <w:r w:rsidR="00B2377F" w:rsidRPr="00FF4BA0">
        <w:rPr>
          <w:rFonts w:ascii="Times New Roman" w:eastAsia="Times New Roman" w:hAnsi="Times New Roman" w:cs="Times New Roman"/>
          <w:sz w:val="28"/>
          <w:szCs w:val="28"/>
          <w:lang w:val="kk-KZ" w:eastAsia="ru-RU"/>
        </w:rPr>
        <w:t>үдерісінде</w:t>
      </w:r>
      <w:r w:rsidR="006A16EB" w:rsidRPr="00FF4BA0">
        <w:rPr>
          <w:rFonts w:ascii="Times New Roman" w:eastAsia="Times New Roman" w:hAnsi="Times New Roman" w:cs="Times New Roman"/>
          <w:sz w:val="28"/>
          <w:szCs w:val="28"/>
          <w:lang w:val="kk-KZ" w:eastAsia="ru-RU"/>
        </w:rPr>
        <w:t xml:space="preserve"> жеке тұлғаның медиа құзыреттілігін қалыптастыру</w:t>
      </w:r>
      <w:r w:rsidRPr="00FF4BA0">
        <w:rPr>
          <w:rFonts w:ascii="Times New Roman" w:eastAsia="Times New Roman" w:hAnsi="Times New Roman" w:cs="Times New Roman"/>
          <w:sz w:val="28"/>
          <w:szCs w:val="28"/>
          <w:lang w:val="kk-KZ" w:eastAsia="ru-RU"/>
        </w:rPr>
        <w:t xml:space="preserve"> барысы көрсетілген</w:t>
      </w:r>
      <w:r w:rsidR="00271C4C" w:rsidRPr="00FF4BA0">
        <w:rPr>
          <w:rFonts w:ascii="Times New Roman" w:eastAsia="Times New Roman" w:hAnsi="Times New Roman" w:cs="Times New Roman"/>
          <w:sz w:val="28"/>
          <w:szCs w:val="28"/>
          <w:lang w:val="kk-KZ" w:eastAsia="ru-RU"/>
        </w:rPr>
        <w:t xml:space="preserve"> [1</w:t>
      </w:r>
      <w:r w:rsidR="002667A7" w:rsidRPr="00FF4BA0">
        <w:rPr>
          <w:rFonts w:ascii="Times New Roman" w:eastAsia="Times New Roman" w:hAnsi="Times New Roman" w:cs="Times New Roman"/>
          <w:sz w:val="28"/>
          <w:szCs w:val="28"/>
          <w:lang w:val="kk-KZ" w:eastAsia="ru-RU"/>
        </w:rPr>
        <w:t>4</w:t>
      </w:r>
      <w:r w:rsidR="003B01B8">
        <w:rPr>
          <w:rFonts w:ascii="Times New Roman" w:eastAsia="Times New Roman" w:hAnsi="Times New Roman" w:cs="Times New Roman"/>
          <w:sz w:val="28"/>
          <w:szCs w:val="28"/>
          <w:lang w:val="kk-KZ" w:eastAsia="ru-RU"/>
        </w:rPr>
        <w:t>4, с. 4-268</w:t>
      </w:r>
      <w:r w:rsidR="00271C4C"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lastRenderedPageBreak/>
        <w:t>М</w:t>
      </w:r>
      <w:r w:rsidR="00271C4C" w:rsidRPr="00FF4BA0">
        <w:rPr>
          <w:rFonts w:ascii="Times New Roman" w:eastAsia="Times New Roman" w:hAnsi="Times New Roman" w:cs="Times New Roman"/>
          <w:sz w:val="28"/>
          <w:szCs w:val="28"/>
          <w:lang w:val="kk-KZ" w:eastAsia="ru-RU"/>
        </w:rPr>
        <w:t>ұндай түсініктің дәйектілігі А.</w:t>
      </w:r>
      <w:r w:rsidRPr="00FF4BA0">
        <w:rPr>
          <w:rFonts w:ascii="Times New Roman" w:eastAsia="Times New Roman" w:hAnsi="Times New Roman" w:cs="Times New Roman"/>
          <w:sz w:val="28"/>
          <w:szCs w:val="28"/>
          <w:lang w:val="kk-KZ" w:eastAsia="ru-RU"/>
        </w:rPr>
        <w:t xml:space="preserve">В. Шариковта да </w:t>
      </w:r>
      <w:r w:rsidR="005001CE" w:rsidRPr="00FF4BA0">
        <w:rPr>
          <w:rFonts w:ascii="Times New Roman" w:eastAsia="Times New Roman" w:hAnsi="Times New Roman" w:cs="Times New Roman"/>
          <w:sz w:val="28"/>
          <w:szCs w:val="28"/>
          <w:lang w:val="kk-KZ" w:eastAsia="ru-RU"/>
        </w:rPr>
        <w:t>кездеседі, ол медиа сауаттылықты «</w:t>
      </w:r>
      <w:r w:rsidRPr="00FF4BA0">
        <w:rPr>
          <w:rFonts w:ascii="Times New Roman" w:eastAsia="Times New Roman" w:hAnsi="Times New Roman" w:cs="Times New Roman"/>
          <w:sz w:val="28"/>
          <w:szCs w:val="28"/>
          <w:lang w:val="kk-KZ" w:eastAsia="ru-RU"/>
        </w:rPr>
        <w:t>сыни ойлауға, сондай-ақ басқа адамдармен диалогқа негізделген шектеулерді ескере отырып, техникалық және семиотикалық жүйелер арқылы хабарламаларды қабылдау,</w:t>
      </w:r>
      <w:r w:rsidR="005001CE" w:rsidRPr="00FF4BA0">
        <w:rPr>
          <w:rFonts w:ascii="Times New Roman" w:eastAsia="Times New Roman" w:hAnsi="Times New Roman" w:cs="Times New Roman"/>
          <w:sz w:val="28"/>
          <w:szCs w:val="28"/>
          <w:lang w:val="kk-KZ" w:eastAsia="ru-RU"/>
        </w:rPr>
        <w:t xml:space="preserve"> құру және беру құзыреттілігі»</w:t>
      </w:r>
      <w:r w:rsidRPr="00FF4BA0">
        <w:rPr>
          <w:rFonts w:ascii="Times New Roman" w:eastAsia="Times New Roman" w:hAnsi="Times New Roman" w:cs="Times New Roman"/>
          <w:sz w:val="28"/>
          <w:szCs w:val="28"/>
          <w:lang w:val="kk-KZ" w:eastAsia="ru-RU"/>
        </w:rPr>
        <w:t xml:space="preserve"> медиа-коммуникативті құзыреттілік ретінде анықтайды [</w:t>
      </w:r>
      <w:r w:rsidR="006C1D1E" w:rsidRPr="00FF4BA0">
        <w:rPr>
          <w:rFonts w:ascii="Times New Roman" w:eastAsia="Times New Roman" w:hAnsi="Times New Roman" w:cs="Times New Roman"/>
          <w:sz w:val="28"/>
          <w:szCs w:val="28"/>
          <w:lang w:val="kk-KZ" w:eastAsia="ru-RU"/>
        </w:rPr>
        <w:t>1</w:t>
      </w:r>
      <w:r w:rsidR="002667A7" w:rsidRPr="00FF4BA0">
        <w:rPr>
          <w:rFonts w:ascii="Times New Roman" w:eastAsia="Times New Roman" w:hAnsi="Times New Roman" w:cs="Times New Roman"/>
          <w:sz w:val="28"/>
          <w:szCs w:val="28"/>
          <w:lang w:val="kk-KZ" w:eastAsia="ru-RU"/>
        </w:rPr>
        <w:t>6</w:t>
      </w:r>
      <w:r w:rsidR="003B01B8">
        <w:rPr>
          <w:rFonts w:ascii="Times New Roman" w:eastAsia="Times New Roman" w:hAnsi="Times New Roman" w:cs="Times New Roman"/>
          <w:sz w:val="28"/>
          <w:szCs w:val="28"/>
          <w:lang w:val="kk-KZ" w:eastAsia="ru-RU"/>
        </w:rPr>
        <w:t>0</w:t>
      </w:r>
      <w:r w:rsidRPr="00FF4BA0">
        <w:rPr>
          <w:rFonts w:ascii="Times New Roman" w:eastAsia="Times New Roman" w:hAnsi="Times New Roman" w:cs="Times New Roman"/>
          <w:sz w:val="28"/>
          <w:szCs w:val="28"/>
          <w:lang w:val="kk-KZ" w:eastAsia="ru-RU"/>
        </w:rPr>
        <w:t>].</w:t>
      </w:r>
    </w:p>
    <w:p w:rsidR="005001CE"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Т.М. Гончарова басқа көзқарасты білдіреді, автор </w:t>
      </w:r>
      <w:r w:rsidR="005001CE" w:rsidRPr="00FF4BA0">
        <w:rPr>
          <w:rFonts w:ascii="Times New Roman" w:eastAsia="Times New Roman" w:hAnsi="Times New Roman" w:cs="Times New Roman"/>
          <w:sz w:val="28"/>
          <w:szCs w:val="28"/>
          <w:lang w:val="kk-KZ" w:eastAsia="ru-RU"/>
        </w:rPr>
        <w:t>«</w:t>
      </w:r>
      <w:r w:rsidRPr="00FF4BA0">
        <w:rPr>
          <w:rFonts w:ascii="Times New Roman" w:eastAsia="Times New Roman" w:hAnsi="Times New Roman" w:cs="Times New Roman"/>
          <w:sz w:val="28"/>
          <w:szCs w:val="28"/>
          <w:lang w:val="kk-KZ" w:eastAsia="ru-RU"/>
        </w:rPr>
        <w:t>медиа құзыреттілікті кәсіби құзыреттіліктің бір түрі ретінде анықтайды, ол медиа қызметі барысында алынған ақпаратты іздеуге, алуға, тұтынуға, шығармашылықпен өңдеуге, беруге және сақтауға, сондай-ақ медиа ортада өз хабарламаларын жасауға және</w:t>
      </w:r>
      <w:r w:rsidR="005001CE" w:rsidRPr="00FF4BA0">
        <w:rPr>
          <w:rFonts w:ascii="Times New Roman" w:eastAsia="Times New Roman" w:hAnsi="Times New Roman" w:cs="Times New Roman"/>
          <w:sz w:val="28"/>
          <w:szCs w:val="28"/>
          <w:lang w:val="kk-KZ" w:eastAsia="ru-RU"/>
        </w:rPr>
        <w:t xml:space="preserve"> орналастыруға мүмкіндік береді»</w:t>
      </w:r>
      <w:r w:rsidR="00D8150A">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w:t>
      </w:r>
      <w:r w:rsidR="002667A7" w:rsidRPr="00FF4BA0">
        <w:rPr>
          <w:rFonts w:ascii="Times New Roman" w:eastAsia="Times New Roman" w:hAnsi="Times New Roman" w:cs="Times New Roman"/>
          <w:sz w:val="28"/>
          <w:szCs w:val="28"/>
          <w:lang w:val="kk-KZ" w:eastAsia="ru-RU"/>
        </w:rPr>
        <w:t>14</w:t>
      </w:r>
      <w:r w:rsidR="003B01B8">
        <w:rPr>
          <w:rFonts w:ascii="Times New Roman" w:eastAsia="Times New Roman" w:hAnsi="Times New Roman" w:cs="Times New Roman"/>
          <w:sz w:val="28"/>
          <w:szCs w:val="28"/>
          <w:lang w:val="kk-KZ" w:eastAsia="ru-RU"/>
        </w:rPr>
        <w:t>6, с. 18-122</w:t>
      </w:r>
      <w:r w:rsidRPr="00FF4BA0">
        <w:rPr>
          <w:rFonts w:ascii="Times New Roman" w:eastAsia="Times New Roman" w:hAnsi="Times New Roman" w:cs="Times New Roman"/>
          <w:sz w:val="28"/>
          <w:szCs w:val="28"/>
          <w:lang w:val="kk-KZ" w:eastAsia="ru-RU"/>
        </w:rPr>
        <w:t>].</w:t>
      </w:r>
    </w:p>
    <w:p w:rsidR="005001CE" w:rsidRPr="00FF4BA0" w:rsidRDefault="001D2D04"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Демек, д</w:t>
      </w:r>
      <w:r w:rsidR="006A16EB" w:rsidRPr="00FF4BA0">
        <w:rPr>
          <w:rFonts w:ascii="Times New Roman" w:eastAsia="Times New Roman" w:hAnsi="Times New Roman" w:cs="Times New Roman"/>
          <w:sz w:val="28"/>
          <w:szCs w:val="28"/>
          <w:lang w:val="kk-KZ" w:eastAsia="ru-RU"/>
        </w:rPr>
        <w:t xml:space="preserve">иссертациялық зерттеудің стратегиясын білдіретін зерттеу мәселесі бойынша біздің авторлық ұстанымымыз болашақ </w:t>
      </w:r>
      <w:r w:rsidR="005001CE" w:rsidRPr="00FF4BA0">
        <w:rPr>
          <w:rFonts w:ascii="Times New Roman" w:eastAsia="Times New Roman" w:hAnsi="Times New Roman" w:cs="Times New Roman"/>
          <w:sz w:val="28"/>
          <w:szCs w:val="28"/>
          <w:lang w:val="kk-KZ" w:eastAsia="ru-RU"/>
        </w:rPr>
        <w:t xml:space="preserve">әлеуметтік педагогтің </w:t>
      </w:r>
      <w:r w:rsidR="006A16EB" w:rsidRPr="00FF4BA0">
        <w:rPr>
          <w:rFonts w:ascii="Times New Roman" w:eastAsia="Times New Roman" w:hAnsi="Times New Roman" w:cs="Times New Roman"/>
          <w:sz w:val="28"/>
          <w:szCs w:val="28"/>
          <w:lang w:val="kk-KZ" w:eastAsia="ru-RU"/>
        </w:rPr>
        <w:t>медиа</w:t>
      </w:r>
      <w:r w:rsidR="005001CE" w:rsidRPr="00FF4BA0">
        <w:rPr>
          <w:rFonts w:ascii="Times New Roman" w:eastAsia="Times New Roman" w:hAnsi="Times New Roman" w:cs="Times New Roman"/>
          <w:sz w:val="28"/>
          <w:szCs w:val="28"/>
          <w:lang w:val="kk-KZ" w:eastAsia="ru-RU"/>
        </w:rPr>
        <w:t>білім үдерісіндегі гностикалық іскерліктің</w:t>
      </w:r>
      <w:r w:rsidR="006A16EB" w:rsidRPr="00FF4BA0">
        <w:rPr>
          <w:rFonts w:ascii="Times New Roman" w:eastAsia="Times New Roman" w:hAnsi="Times New Roman" w:cs="Times New Roman"/>
          <w:sz w:val="28"/>
          <w:szCs w:val="28"/>
          <w:lang w:val="kk-KZ" w:eastAsia="ru-RU"/>
        </w:rPr>
        <w:t xml:space="preserve"> мәні мен құрамдас бөлігінің анықтамасын ұсыну болып табылады.</w:t>
      </w:r>
    </w:p>
    <w:p w:rsidR="001D2D04" w:rsidRPr="00FF4BA0" w:rsidRDefault="001D2D04" w:rsidP="00FF4BA0">
      <w:pPr>
        <w:pStyle w:val="a5"/>
        <w:spacing w:before="0" w:beforeAutospacing="0" w:after="0" w:afterAutospacing="0"/>
        <w:ind w:firstLine="709"/>
        <w:jc w:val="both"/>
        <w:rPr>
          <w:sz w:val="28"/>
          <w:szCs w:val="28"/>
          <w:lang w:val="kk-KZ"/>
        </w:rPr>
      </w:pPr>
      <w:r w:rsidRPr="00FF4BA0">
        <w:rPr>
          <w:sz w:val="28"/>
          <w:szCs w:val="28"/>
          <w:lang w:val="kk-KZ"/>
        </w:rPr>
        <w:t>Жоғарыда аталған ұғымдар медиа саласындағы негізгі түсініктерді білдіреді және олардың әрқайсысы белгілі бір аспектілерді қамтиды.</w:t>
      </w:r>
    </w:p>
    <w:p w:rsidR="001D2D04" w:rsidRPr="00FF4BA0" w:rsidRDefault="001D2D04" w:rsidP="00FF4BA0">
      <w:pPr>
        <w:pStyle w:val="a5"/>
        <w:spacing w:before="0" w:beforeAutospacing="0" w:after="0" w:afterAutospacing="0"/>
        <w:ind w:firstLine="709"/>
        <w:jc w:val="both"/>
        <w:rPr>
          <w:sz w:val="28"/>
          <w:szCs w:val="28"/>
          <w:lang w:val="kk-KZ"/>
        </w:rPr>
      </w:pPr>
      <w:r w:rsidRPr="00FF4BA0">
        <w:rPr>
          <w:sz w:val="28"/>
          <w:szCs w:val="28"/>
          <w:lang w:val="kk-KZ"/>
        </w:rPr>
        <w:t>«Медиа» термині ақпаратты жеткізу және тарату құралдары мен технологияларын білдіреді.</w:t>
      </w:r>
    </w:p>
    <w:p w:rsidR="001D2D04" w:rsidRPr="00FF4BA0" w:rsidRDefault="001D2D04" w:rsidP="00FF4BA0">
      <w:pPr>
        <w:pStyle w:val="a5"/>
        <w:spacing w:before="0" w:beforeAutospacing="0" w:after="0" w:afterAutospacing="0"/>
        <w:ind w:firstLine="709"/>
        <w:jc w:val="both"/>
        <w:rPr>
          <w:sz w:val="28"/>
          <w:szCs w:val="28"/>
          <w:lang w:val="kk-KZ"/>
        </w:rPr>
      </w:pPr>
      <w:r w:rsidRPr="00FF4BA0">
        <w:rPr>
          <w:sz w:val="28"/>
          <w:szCs w:val="28"/>
          <w:lang w:val="kk-KZ"/>
        </w:rPr>
        <w:t xml:space="preserve">Медиабілім беру-ақпаратты дұрыс түсіну, талдау және өндіру қабілеттерін дамытуға бағытталған білім беру </w:t>
      </w:r>
      <w:r w:rsidR="00A33EA2" w:rsidRPr="00FF4BA0">
        <w:rPr>
          <w:sz w:val="28"/>
          <w:szCs w:val="28"/>
          <w:lang w:val="kk-KZ"/>
        </w:rPr>
        <w:t>үдерісі</w:t>
      </w:r>
      <w:r w:rsidRPr="00FF4BA0">
        <w:rPr>
          <w:sz w:val="28"/>
          <w:szCs w:val="28"/>
          <w:lang w:val="kk-KZ"/>
        </w:rPr>
        <w:t xml:space="preserve"> болып табылады. Ол адамдарды медиа контентін критикалық түрде қабылдауға, медиа арқылы берілетін ақпаратты дұрыс бағалауға және медиа құралдарын тиімді пайдалана білуге үйретеді. Медиабілім беру адамды ақпараттық қоғамның белсенді және жауапты мүшесіне айналдыруды көздейді.</w:t>
      </w:r>
    </w:p>
    <w:p w:rsidR="001D2D04" w:rsidRPr="00FF4BA0" w:rsidRDefault="001D2D04" w:rsidP="00FF4BA0">
      <w:pPr>
        <w:pStyle w:val="a5"/>
        <w:spacing w:before="0" w:beforeAutospacing="0" w:after="0" w:afterAutospacing="0"/>
        <w:ind w:firstLine="709"/>
        <w:jc w:val="both"/>
        <w:rPr>
          <w:sz w:val="28"/>
          <w:szCs w:val="28"/>
          <w:lang w:val="kk-KZ"/>
        </w:rPr>
      </w:pPr>
      <w:r w:rsidRPr="00FF4BA0">
        <w:rPr>
          <w:sz w:val="28"/>
          <w:szCs w:val="28"/>
          <w:lang w:val="kk-KZ"/>
        </w:rPr>
        <w:t>Медианың барлық түрлері мен құралд</w:t>
      </w:r>
      <w:r w:rsidR="00BA5855" w:rsidRPr="00FF4BA0">
        <w:rPr>
          <w:sz w:val="28"/>
          <w:szCs w:val="28"/>
          <w:lang w:val="kk-KZ"/>
        </w:rPr>
        <w:t xml:space="preserve">ары кіретін ақпараттық кеңістік </w:t>
      </w:r>
      <w:r w:rsidRPr="00FF4BA0">
        <w:rPr>
          <w:sz w:val="28"/>
          <w:szCs w:val="28"/>
          <w:lang w:val="kk-KZ"/>
        </w:rPr>
        <w:t>«медиа орта». Ол жеке адам мен қоғамның өзара әрекеттесуін, коммуникацияны және ақпараттың таралуын анықтайтын жағдайды көрсетеді. Медианың қазіргі заманғы түрлері мен платформалары (онлайн-платформалар, әлеуметтік желілер, цифрлық арналар) медиа ортаның әртүрлі аспектілерін құрайды.</w:t>
      </w:r>
    </w:p>
    <w:p w:rsidR="001D2D04" w:rsidRPr="00FF4BA0" w:rsidRDefault="001D2D04" w:rsidP="00FF4BA0">
      <w:pPr>
        <w:pStyle w:val="a5"/>
        <w:spacing w:before="0" w:beforeAutospacing="0" w:after="0" w:afterAutospacing="0"/>
        <w:ind w:firstLine="709"/>
        <w:jc w:val="both"/>
        <w:rPr>
          <w:sz w:val="28"/>
          <w:szCs w:val="28"/>
          <w:lang w:val="kk-KZ"/>
        </w:rPr>
      </w:pPr>
      <w:r w:rsidRPr="00FF4BA0">
        <w:rPr>
          <w:rStyle w:val="ad"/>
          <w:b w:val="0"/>
          <w:sz w:val="28"/>
          <w:szCs w:val="28"/>
          <w:lang w:val="kk-KZ"/>
        </w:rPr>
        <w:t>Медиа құралдар</w:t>
      </w:r>
      <w:r w:rsidR="009A5FC5" w:rsidRPr="00FF4BA0">
        <w:rPr>
          <w:sz w:val="28"/>
          <w:szCs w:val="28"/>
          <w:lang w:val="kk-KZ"/>
        </w:rPr>
        <w:t xml:space="preserve">– </w:t>
      </w:r>
      <w:r w:rsidRPr="00FF4BA0">
        <w:rPr>
          <w:sz w:val="28"/>
          <w:szCs w:val="28"/>
          <w:lang w:val="kk-KZ"/>
        </w:rPr>
        <w:t>бұл ұғым медиа контентін жасау, тарату және тұтынуға арналған нақты құралдар мен технологияларды білдіреді. Бұған теледидар, радио, газеттер, интернет-ресурстар, әлеуметтік желілер, мобильді қосымшалар, блогтар және тағы басқа құралдар кіреді. Әрбір медиа құралдың өз ерекшеліктері бар, олар ақпаратты жеткізудің әртүрлі тәсілдерін пайдаланады.</w:t>
      </w:r>
    </w:p>
    <w:p w:rsidR="001D2D04" w:rsidRPr="00FF4BA0" w:rsidRDefault="00BA5855" w:rsidP="00FF4BA0">
      <w:pPr>
        <w:pStyle w:val="a5"/>
        <w:spacing w:before="0" w:beforeAutospacing="0" w:after="0" w:afterAutospacing="0"/>
        <w:ind w:firstLine="709"/>
        <w:jc w:val="both"/>
        <w:rPr>
          <w:sz w:val="28"/>
          <w:szCs w:val="28"/>
          <w:lang w:val="kk-KZ"/>
        </w:rPr>
      </w:pPr>
      <w:r w:rsidRPr="00FF4BA0">
        <w:rPr>
          <w:sz w:val="28"/>
          <w:szCs w:val="28"/>
          <w:lang w:val="kk-KZ"/>
        </w:rPr>
        <w:t>Медиа іскерлігі</w:t>
      </w:r>
      <w:r w:rsidR="00A33EA2" w:rsidRPr="00FF4BA0">
        <w:rPr>
          <w:sz w:val="28"/>
          <w:szCs w:val="28"/>
          <w:lang w:val="kk-KZ"/>
        </w:rPr>
        <w:t xml:space="preserve"> – </w:t>
      </w:r>
      <w:r w:rsidR="001D2D04" w:rsidRPr="00FF4BA0">
        <w:rPr>
          <w:sz w:val="28"/>
          <w:szCs w:val="28"/>
          <w:lang w:val="kk-KZ"/>
        </w:rPr>
        <w:t>бұл медиа арқылы ақпаратты тиімді басқару, оны қолдану және әртүрлі мақсаттарға (мысалы, маркетинг, саясат, білім беру) пайдалану қабілеті. Бұл ұғым медиа құралдарын кәсіби түрде қолдануға бағытталған іскерлік дағдыларды білдіреді. Медиа іскерлікке дұрыс аудиторияны таңдау, медиа кампанияларды ұйымдастыру, контентті тиімді құру мен жариялау және медиа ағындарын талдау сияқты дағдылар кіреді.</w:t>
      </w:r>
    </w:p>
    <w:p w:rsidR="001D2D04" w:rsidRPr="00FF4BA0" w:rsidRDefault="001D2D04" w:rsidP="00FF4BA0">
      <w:pPr>
        <w:pStyle w:val="a5"/>
        <w:spacing w:before="0" w:beforeAutospacing="0" w:after="0" w:afterAutospacing="0"/>
        <w:ind w:firstLine="709"/>
        <w:jc w:val="both"/>
        <w:rPr>
          <w:sz w:val="28"/>
          <w:szCs w:val="28"/>
          <w:lang w:val="kk-KZ"/>
        </w:rPr>
      </w:pPr>
      <w:r w:rsidRPr="00FF4BA0">
        <w:rPr>
          <w:sz w:val="28"/>
          <w:szCs w:val="28"/>
          <w:lang w:val="kk-KZ"/>
        </w:rPr>
        <w:t>Тұлғаның медиа құзыреттілігі</w:t>
      </w:r>
      <w:r w:rsidR="00A33EA2" w:rsidRPr="00FF4BA0">
        <w:rPr>
          <w:sz w:val="28"/>
          <w:szCs w:val="28"/>
          <w:lang w:val="kk-KZ"/>
        </w:rPr>
        <w:t xml:space="preserve"> – </w:t>
      </w:r>
      <w:r w:rsidRPr="00FF4BA0">
        <w:rPr>
          <w:sz w:val="28"/>
          <w:szCs w:val="28"/>
          <w:lang w:val="kk-KZ"/>
        </w:rPr>
        <w:t xml:space="preserve">бұл адамның медиа құралдарын дұрыс пайдалану және медиадан алынған ақпаратты бағалау, түсіну және қолдану қабілеті. Бұл құзыреттілік адамның медиадағы мәліметтерді критикалық </w:t>
      </w:r>
      <w:r w:rsidRPr="00FF4BA0">
        <w:rPr>
          <w:sz w:val="28"/>
          <w:szCs w:val="28"/>
          <w:lang w:val="kk-KZ"/>
        </w:rPr>
        <w:lastRenderedPageBreak/>
        <w:t>тұрғыдан қабылдауға, оларға сенім артуға немесе қарсы тұруға, сонымен қатар өз пікірін қоғамға жеткізуге мүмкіндік береді. Тұлғаның медиа құзыреттілігі әр адамға маңызды, өйткені қазіргі ақпараттық қоғамда дұрыс шешім қабылдау үшін осы қабілеттер өте қажет.</w:t>
      </w:r>
    </w:p>
    <w:p w:rsidR="00C6792A" w:rsidRPr="00FF4BA0" w:rsidRDefault="00C6792A" w:rsidP="00FF4BA0">
      <w:pPr>
        <w:pStyle w:val="a5"/>
        <w:spacing w:before="0" w:beforeAutospacing="0" w:after="0" w:afterAutospacing="0"/>
        <w:ind w:firstLine="709"/>
        <w:jc w:val="both"/>
        <w:rPr>
          <w:sz w:val="28"/>
          <w:szCs w:val="28"/>
          <w:lang w:val="kk-KZ"/>
        </w:rPr>
      </w:pPr>
      <w:r w:rsidRPr="00FF4BA0">
        <w:rPr>
          <w:sz w:val="28"/>
          <w:szCs w:val="28"/>
          <w:lang w:val="kk-KZ"/>
        </w:rPr>
        <w:t xml:space="preserve">Сонымен қатар, </w:t>
      </w:r>
      <w:r w:rsidR="001D2D04" w:rsidRPr="00FF4BA0">
        <w:rPr>
          <w:sz w:val="28"/>
          <w:szCs w:val="28"/>
          <w:lang w:val="kk-KZ"/>
        </w:rPr>
        <w:t>медиа және коммуникация саласындағы түрлі аспектілерді қамтып, ақпараттық қоғамдағы адамдардың медиа арқылы өзара әрекеттесуін және олардың медиа құралдарын қолданудағы қабілеттерін жақсартуды көздейді.</w:t>
      </w:r>
      <w:r w:rsidRPr="00FF4BA0">
        <w:rPr>
          <w:sz w:val="28"/>
          <w:szCs w:val="28"/>
          <w:lang w:val="kk-KZ"/>
        </w:rPr>
        <w:t xml:space="preserve"> Бұл ц</w:t>
      </w:r>
      <w:r w:rsidR="006A16EB" w:rsidRPr="00FF4BA0">
        <w:rPr>
          <w:sz w:val="28"/>
          <w:szCs w:val="28"/>
          <w:lang w:val="kk-KZ"/>
        </w:rPr>
        <w:t xml:space="preserve">ифрлық білім беру ортасындағы болашақ </w:t>
      </w:r>
      <w:r w:rsidR="00872316" w:rsidRPr="00FF4BA0">
        <w:rPr>
          <w:sz w:val="28"/>
          <w:szCs w:val="28"/>
          <w:lang w:val="kk-KZ"/>
        </w:rPr>
        <w:t xml:space="preserve">әлеуметтік педагогтің медиабілім үдерісіндегі гностикалық ісерліктерінің </w:t>
      </w:r>
      <w:r w:rsidR="006A16EB" w:rsidRPr="00FF4BA0">
        <w:rPr>
          <w:sz w:val="28"/>
          <w:szCs w:val="28"/>
          <w:lang w:val="kk-KZ"/>
        </w:rPr>
        <w:t>құрамдас бөлігі</w:t>
      </w:r>
      <w:r w:rsidRPr="00FF4BA0">
        <w:rPr>
          <w:sz w:val="28"/>
          <w:szCs w:val="28"/>
          <w:lang w:val="kk-KZ"/>
        </w:rPr>
        <w:t>н</w:t>
      </w:r>
      <w:r w:rsidR="006A16EB" w:rsidRPr="00FF4BA0">
        <w:rPr>
          <w:sz w:val="28"/>
          <w:szCs w:val="28"/>
          <w:lang w:val="kk-KZ"/>
        </w:rPr>
        <w:t xml:space="preserve"> көрсет</w:t>
      </w:r>
      <w:r w:rsidRPr="00FF4BA0">
        <w:rPr>
          <w:sz w:val="28"/>
          <w:szCs w:val="28"/>
          <w:lang w:val="kk-KZ"/>
        </w:rPr>
        <w:t>еді.</w:t>
      </w:r>
    </w:p>
    <w:p w:rsidR="00C6792A" w:rsidRPr="00FF4BA0" w:rsidRDefault="00C6792A" w:rsidP="00FF4BA0">
      <w:pPr>
        <w:pStyle w:val="a5"/>
        <w:spacing w:before="0" w:beforeAutospacing="0" w:after="0" w:afterAutospacing="0"/>
        <w:ind w:firstLine="709"/>
        <w:jc w:val="both"/>
        <w:rPr>
          <w:sz w:val="28"/>
          <w:szCs w:val="28"/>
          <w:lang w:val="kk-KZ"/>
        </w:rPr>
      </w:pPr>
      <w:r w:rsidRPr="00FF4BA0">
        <w:rPr>
          <w:sz w:val="28"/>
          <w:szCs w:val="28"/>
          <w:lang w:val="kk-KZ"/>
        </w:rPr>
        <w:t>Олар:</w:t>
      </w:r>
    </w:p>
    <w:p w:rsidR="006A16EB" w:rsidRPr="00FF4BA0" w:rsidRDefault="009E79D7" w:rsidP="00FF4BA0">
      <w:pPr>
        <w:pStyle w:val="a5"/>
        <w:spacing w:before="0" w:beforeAutospacing="0" w:after="0" w:afterAutospacing="0"/>
        <w:ind w:firstLine="709"/>
        <w:jc w:val="both"/>
        <w:rPr>
          <w:sz w:val="28"/>
          <w:szCs w:val="28"/>
          <w:lang w:val="kk-KZ"/>
        </w:rPr>
      </w:pPr>
      <w:r w:rsidRPr="00EB07EC">
        <w:rPr>
          <w:sz w:val="28"/>
          <w:szCs w:val="28"/>
          <w:lang w:val="kk-KZ"/>
        </w:rPr>
        <w:t>–</w:t>
      </w:r>
      <w:r w:rsidR="00C6792A" w:rsidRPr="00FF4BA0">
        <w:rPr>
          <w:sz w:val="28"/>
          <w:szCs w:val="28"/>
          <w:lang w:val="kk-KZ"/>
        </w:rPr>
        <w:t>цифрлық сауаттылық (цифрлық және ақпараттық құзыреттіліктер);</w:t>
      </w:r>
    </w:p>
    <w:p w:rsidR="00C6792A" w:rsidRPr="00FF4BA0" w:rsidRDefault="009E79D7" w:rsidP="00FF4BA0">
      <w:pPr>
        <w:pStyle w:val="a5"/>
        <w:spacing w:before="0" w:beforeAutospacing="0" w:after="0" w:afterAutospacing="0"/>
        <w:ind w:firstLine="709"/>
        <w:jc w:val="both"/>
        <w:rPr>
          <w:sz w:val="28"/>
          <w:szCs w:val="28"/>
          <w:lang w:val="kk-KZ"/>
        </w:rPr>
      </w:pPr>
      <w:r w:rsidRPr="00EB07EC">
        <w:rPr>
          <w:sz w:val="28"/>
          <w:szCs w:val="28"/>
          <w:lang w:val="kk-KZ"/>
        </w:rPr>
        <w:t>–</w:t>
      </w:r>
      <w:r w:rsidR="00F22AA7" w:rsidRPr="00FF4BA0">
        <w:rPr>
          <w:sz w:val="28"/>
          <w:szCs w:val="28"/>
          <w:lang w:val="kk-KZ"/>
        </w:rPr>
        <w:t>цифрлық</w:t>
      </w:r>
      <w:r w:rsidR="00EC7E04" w:rsidRPr="00FF4BA0">
        <w:rPr>
          <w:sz w:val="28"/>
          <w:szCs w:val="28"/>
          <w:lang w:val="kk-KZ"/>
        </w:rPr>
        <w:t xml:space="preserve"> зейін және</w:t>
      </w:r>
      <w:r w:rsidR="00F22AA7" w:rsidRPr="00FF4BA0">
        <w:rPr>
          <w:sz w:val="28"/>
          <w:szCs w:val="28"/>
          <w:lang w:val="kk-KZ"/>
        </w:rPr>
        <w:t xml:space="preserve"> этикет (медиа ақпарат);</w:t>
      </w:r>
    </w:p>
    <w:p w:rsidR="000A17F2" w:rsidRPr="00FF4BA0" w:rsidRDefault="009E79D7" w:rsidP="00FF4BA0">
      <w:pPr>
        <w:pStyle w:val="a5"/>
        <w:spacing w:before="0" w:beforeAutospacing="0" w:after="0" w:afterAutospacing="0"/>
        <w:ind w:firstLine="709"/>
        <w:jc w:val="both"/>
        <w:rPr>
          <w:rStyle w:val="ezkurwreuab5ozgtqnkl"/>
          <w:sz w:val="28"/>
          <w:szCs w:val="28"/>
          <w:lang w:val="kk-KZ"/>
        </w:rPr>
      </w:pPr>
      <w:r w:rsidRPr="00EB07EC">
        <w:rPr>
          <w:sz w:val="28"/>
          <w:szCs w:val="28"/>
          <w:lang w:val="kk-KZ"/>
        </w:rPr>
        <w:t>–</w:t>
      </w:r>
      <w:r w:rsidR="000A17F2" w:rsidRPr="00FF4BA0">
        <w:rPr>
          <w:rStyle w:val="ezkurwreuab5ozgtqnkl"/>
          <w:sz w:val="28"/>
          <w:szCs w:val="28"/>
          <w:lang w:val="kk-KZ"/>
        </w:rPr>
        <w:t>жасанды</w:t>
      </w:r>
      <w:r w:rsidR="006830F8">
        <w:rPr>
          <w:rStyle w:val="ezkurwreuab5ozgtqnkl"/>
          <w:sz w:val="28"/>
          <w:szCs w:val="28"/>
          <w:lang w:val="kk-KZ"/>
        </w:rPr>
        <w:t xml:space="preserve"> </w:t>
      </w:r>
      <w:r w:rsidR="000A17F2" w:rsidRPr="00FF4BA0">
        <w:rPr>
          <w:rStyle w:val="ezkurwreuab5ozgtqnkl"/>
          <w:sz w:val="28"/>
          <w:szCs w:val="28"/>
          <w:lang w:val="kk-KZ"/>
        </w:rPr>
        <w:t>интеллект</w:t>
      </w:r>
      <w:r w:rsidR="006830F8">
        <w:rPr>
          <w:rStyle w:val="ezkurwreuab5ozgtqnkl"/>
          <w:sz w:val="28"/>
          <w:szCs w:val="28"/>
          <w:lang w:val="kk-KZ"/>
        </w:rPr>
        <w:t xml:space="preserve"> </w:t>
      </w:r>
      <w:r w:rsidR="000A17F2" w:rsidRPr="00FF4BA0">
        <w:rPr>
          <w:rStyle w:val="ezkurwreuab5ozgtqnkl"/>
          <w:sz w:val="28"/>
          <w:szCs w:val="28"/>
          <w:lang w:val="kk-KZ"/>
        </w:rPr>
        <w:t>технологиялары;</w:t>
      </w:r>
    </w:p>
    <w:p w:rsidR="00F22AA7" w:rsidRPr="00FF4BA0" w:rsidRDefault="009E79D7" w:rsidP="00FF4BA0">
      <w:pPr>
        <w:pStyle w:val="a5"/>
        <w:spacing w:before="0" w:beforeAutospacing="0" w:after="0" w:afterAutospacing="0"/>
        <w:ind w:firstLine="709"/>
        <w:jc w:val="both"/>
        <w:rPr>
          <w:sz w:val="28"/>
          <w:szCs w:val="28"/>
          <w:lang w:val="kk-KZ"/>
        </w:rPr>
      </w:pPr>
      <w:r w:rsidRPr="00EB07EC">
        <w:rPr>
          <w:sz w:val="28"/>
          <w:szCs w:val="28"/>
          <w:lang w:val="kk-KZ"/>
        </w:rPr>
        <w:t>–</w:t>
      </w:r>
      <w:r w:rsidR="00F22AA7" w:rsidRPr="00FF4BA0">
        <w:rPr>
          <w:sz w:val="28"/>
          <w:szCs w:val="28"/>
          <w:lang w:val="kk-KZ"/>
        </w:rPr>
        <w:t>медиконтенті интерпретациялау/генерациялау (медиаресурстармен мен медиатехнологиялар);</w:t>
      </w:r>
    </w:p>
    <w:p w:rsidR="00F22AA7" w:rsidRPr="00FF4BA0" w:rsidRDefault="009E79D7" w:rsidP="00FF4BA0">
      <w:pPr>
        <w:pStyle w:val="a5"/>
        <w:spacing w:before="0" w:beforeAutospacing="0" w:after="0" w:afterAutospacing="0"/>
        <w:ind w:firstLine="709"/>
        <w:jc w:val="both"/>
        <w:rPr>
          <w:sz w:val="28"/>
          <w:szCs w:val="28"/>
          <w:lang w:val="kk-KZ"/>
        </w:rPr>
      </w:pPr>
      <w:r w:rsidRPr="00EB07EC">
        <w:rPr>
          <w:sz w:val="28"/>
          <w:szCs w:val="28"/>
          <w:lang w:val="kk-KZ"/>
        </w:rPr>
        <w:t>–</w:t>
      </w:r>
      <w:r w:rsidR="00F22AA7" w:rsidRPr="00FF4BA0">
        <w:rPr>
          <w:rStyle w:val="ezkurwreuab5ozgtqnkl"/>
          <w:sz w:val="28"/>
          <w:szCs w:val="28"/>
          <w:lang w:val="kk-KZ"/>
        </w:rPr>
        <w:t>жеке қасиеттері: сын тұрғысынан ойлау, коммуникативті рефлексия, мотивациялық құндылық ұмтылыстары, операциялық іскерлік, шығармашылық белсендік.</w:t>
      </w:r>
    </w:p>
    <w:p w:rsidR="006A16EB" w:rsidRPr="00FF4BA0" w:rsidRDefault="00315221"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Медиабілім үдерісінде болашақ әлеуметтік педагогтің гностикалық іскерліктері</w:t>
      </w:r>
      <w:r w:rsidR="001A5A10" w:rsidRPr="00FF4BA0">
        <w:rPr>
          <w:rFonts w:ascii="Times New Roman" w:eastAsia="Times New Roman" w:hAnsi="Times New Roman" w:cs="Times New Roman"/>
          <w:sz w:val="28"/>
          <w:szCs w:val="28"/>
          <w:lang w:val="kk-KZ" w:eastAsia="ru-RU"/>
        </w:rPr>
        <w:t xml:space="preserve">не </w:t>
      </w:r>
      <w:r w:rsidR="006A16EB" w:rsidRPr="00FF4BA0">
        <w:rPr>
          <w:rFonts w:ascii="Times New Roman" w:eastAsia="Times New Roman" w:hAnsi="Times New Roman" w:cs="Times New Roman"/>
          <w:sz w:val="28"/>
          <w:szCs w:val="28"/>
          <w:lang w:val="kk-KZ" w:eastAsia="ru-RU"/>
        </w:rPr>
        <w:t>анықтама береміз. Негізгі</w:t>
      </w:r>
      <w:r w:rsidR="001A5A10" w:rsidRPr="00FF4BA0">
        <w:rPr>
          <w:rFonts w:ascii="Times New Roman" w:eastAsia="Times New Roman" w:hAnsi="Times New Roman" w:cs="Times New Roman"/>
          <w:sz w:val="28"/>
          <w:szCs w:val="28"/>
          <w:lang w:val="kk-KZ" w:eastAsia="ru-RU"/>
        </w:rPr>
        <w:t>:</w:t>
      </w:r>
      <w:r w:rsidR="006A16EB" w:rsidRPr="00FF4BA0">
        <w:rPr>
          <w:rFonts w:ascii="Times New Roman" w:eastAsia="Times New Roman" w:hAnsi="Times New Roman" w:cs="Times New Roman"/>
          <w:sz w:val="28"/>
          <w:szCs w:val="28"/>
          <w:lang w:val="kk-KZ" w:eastAsia="ru-RU"/>
        </w:rPr>
        <w:t xml:space="preserve"> медиа</w:t>
      </w:r>
      <w:r w:rsidRPr="00FF4BA0">
        <w:rPr>
          <w:rFonts w:ascii="Times New Roman" w:eastAsia="Times New Roman" w:hAnsi="Times New Roman" w:cs="Times New Roman"/>
          <w:sz w:val="28"/>
          <w:szCs w:val="28"/>
          <w:lang w:val="kk-KZ" w:eastAsia="ru-RU"/>
        </w:rPr>
        <w:t>білім</w:t>
      </w:r>
      <w:r w:rsidR="001A5A10" w:rsidRPr="00FF4BA0">
        <w:rPr>
          <w:rFonts w:ascii="Times New Roman" w:eastAsia="Times New Roman" w:hAnsi="Times New Roman" w:cs="Times New Roman"/>
          <w:sz w:val="28"/>
          <w:szCs w:val="28"/>
          <w:lang w:val="kk-KZ" w:eastAsia="ru-RU"/>
        </w:rPr>
        <w:t xml:space="preserve"> үдерісіндегі гностикалық іскеліктер</w:t>
      </w:r>
      <w:r w:rsidR="006A16EB" w:rsidRPr="00FF4BA0">
        <w:rPr>
          <w:rFonts w:ascii="Times New Roman" w:eastAsia="Times New Roman" w:hAnsi="Times New Roman" w:cs="Times New Roman"/>
          <w:sz w:val="28"/>
          <w:szCs w:val="28"/>
          <w:lang w:val="kk-KZ" w:eastAsia="ru-RU"/>
        </w:rPr>
        <w:t>:</w:t>
      </w:r>
    </w:p>
    <w:p w:rsidR="001A5A10" w:rsidRPr="00FF4BA0" w:rsidRDefault="001A5A10"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i/>
          <w:sz w:val="28"/>
          <w:szCs w:val="28"/>
          <w:lang w:val="kk-KZ" w:eastAsia="ru-RU"/>
        </w:rPr>
        <w:t>Цифрлық сауаттылық</w:t>
      </w:r>
      <w:r w:rsidR="006830F8">
        <w:rPr>
          <w:rFonts w:ascii="Times New Roman" w:eastAsia="Times New Roman" w:hAnsi="Times New Roman" w:cs="Times New Roman"/>
          <w:i/>
          <w:sz w:val="28"/>
          <w:szCs w:val="28"/>
          <w:lang w:val="kk-KZ" w:eastAsia="ru-RU"/>
        </w:rPr>
        <w:t xml:space="preserve"> </w:t>
      </w:r>
      <w:r w:rsidR="00A33EA2" w:rsidRPr="00FF4BA0">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технология дағдыларын игеру. Цифрлық әлемде жұмыс істеп, қажетті жабдықтармен, бағдарламалық қамтамасыз етумен, негізгі технологиялық құралдармен және ақпарат іздеуге арналған медиаға қол жеткізу.</w:t>
      </w:r>
    </w:p>
    <w:p w:rsidR="001A5A10" w:rsidRPr="00FF4BA0" w:rsidRDefault="00D01D6D"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i/>
          <w:sz w:val="28"/>
          <w:szCs w:val="28"/>
          <w:lang w:val="kk-KZ" w:eastAsia="ru-RU"/>
        </w:rPr>
        <w:t>Мазмұнды интерпретациялау</w:t>
      </w:r>
      <w:r w:rsidR="006830F8">
        <w:rPr>
          <w:rFonts w:ascii="Times New Roman" w:eastAsia="Times New Roman" w:hAnsi="Times New Roman" w:cs="Times New Roman"/>
          <w:i/>
          <w:sz w:val="28"/>
          <w:szCs w:val="28"/>
          <w:lang w:val="kk-KZ" w:eastAsia="ru-RU"/>
        </w:rPr>
        <w:t xml:space="preserve"> </w:t>
      </w:r>
      <w:r w:rsidR="00A33EA2" w:rsidRPr="00FF4BA0">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медиа әлемінде сүзгі рөлін атқаратын өнер, саяси, экономикалық және әлеуметтік түйіндерді аша отыра, медаресурстардың сырын ұғыну. Мұнда комерциялық мәнді анықтап, шығармашылық классификациялар жасап, медиахабарлардың өндірушілерін, түрлерін, мақсаттарын, тұтынушы аудиторияларын зерттеу арқылы</w:t>
      </w:r>
      <w:r w:rsidR="006830F8">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шынайы ақпаратты салыстырамыз. Нәтижесінде, сезім мен рационалды пікірді, ой мен эмоцияны контекстік диссоциация арқылы анықтап, шеберлікпен басқару-біздің «creative» ойлауымыздың нағыз көрнісі.</w:t>
      </w:r>
    </w:p>
    <w:p w:rsidR="0026121B" w:rsidRPr="00FF4BA0" w:rsidRDefault="0026121B" w:rsidP="00FF4BA0">
      <w:pPr>
        <w:pStyle w:val="a6"/>
        <w:shd w:val="clear" w:color="auto" w:fill="FFFFFF"/>
        <w:tabs>
          <w:tab w:val="left" w:pos="567"/>
        </w:tabs>
        <w:spacing w:after="0" w:line="240" w:lineRule="auto"/>
        <w:ind w:left="0"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i/>
          <w:sz w:val="28"/>
          <w:szCs w:val="28"/>
          <w:lang w:val="kk-KZ" w:eastAsia="ru-RU"/>
        </w:rPr>
        <w:t>Мазмұнды қалыптастыру</w:t>
      </w:r>
      <w:r w:rsidR="006830F8">
        <w:rPr>
          <w:rFonts w:ascii="Times New Roman" w:eastAsia="Times New Roman" w:hAnsi="Times New Roman" w:cs="Times New Roman"/>
          <w:i/>
          <w:sz w:val="28"/>
          <w:szCs w:val="28"/>
          <w:lang w:val="kk-KZ" w:eastAsia="ru-RU"/>
        </w:rPr>
        <w:t xml:space="preserve"> </w:t>
      </w:r>
      <w:r w:rsidR="00A33EA2" w:rsidRPr="00FF4BA0">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қарым-қатынас өнері, сенімнің алтын кілті және цифрлық әлемде мәнді келіссөздердің негізі. Б</w:t>
      </w:r>
      <w:r w:rsidR="00F60EE0" w:rsidRPr="00FF4BA0">
        <w:rPr>
          <w:rFonts w:ascii="Times New Roman" w:eastAsia="Times New Roman" w:hAnsi="Times New Roman" w:cs="Times New Roman"/>
          <w:sz w:val="28"/>
          <w:szCs w:val="28"/>
          <w:lang w:val="kk-KZ" w:eastAsia="ru-RU"/>
        </w:rPr>
        <w:t>ұл визуалды және мәтіндік медиа</w:t>
      </w:r>
      <w:r w:rsidRPr="00FF4BA0">
        <w:rPr>
          <w:rFonts w:ascii="Times New Roman" w:eastAsia="Times New Roman" w:hAnsi="Times New Roman" w:cs="Times New Roman"/>
          <w:sz w:val="28"/>
          <w:szCs w:val="28"/>
          <w:lang w:val="kk-KZ" w:eastAsia="ru-RU"/>
        </w:rPr>
        <w:t>контенті құру мен қолайлы кескіндерді таңдау арқылы жүзеге асрылады. Әлеуметтік желілер</w:t>
      </w:r>
      <w:r w:rsidR="002D0705" w:rsidRPr="00FF4BA0">
        <w:rPr>
          <w:rFonts w:ascii="Times New Roman" w:eastAsia="Times New Roman" w:hAnsi="Times New Roman" w:cs="Times New Roman"/>
          <w:sz w:val="28"/>
          <w:szCs w:val="28"/>
          <w:lang w:val="kk-KZ" w:eastAsia="ru-RU"/>
        </w:rPr>
        <w:t>де қоғамдық</w:t>
      </w:r>
      <w:r w:rsidR="004F6475" w:rsidRPr="00FF4BA0">
        <w:rPr>
          <w:rFonts w:ascii="Times New Roman" w:eastAsia="Times New Roman" w:hAnsi="Times New Roman" w:cs="Times New Roman"/>
          <w:sz w:val="28"/>
          <w:szCs w:val="28"/>
          <w:lang w:val="kk-KZ" w:eastAsia="ru-RU"/>
        </w:rPr>
        <w:t xml:space="preserve"> пікірге интеллектуалдық наным-сенімдерді қалыптастырады, ағымдағы оқиғаларды әртүрлі көзқарастармен саралайды. Цифрлық медиа платформаларда байланыс орнатып, мақсаты дәлелді пікірлер жазуға атсалысады, сыни ойлауды көрсететін меда контенті туындатып, жарияламас бұрын дәлелдердің дұрыстығын жан-жақты тексереді.</w:t>
      </w:r>
    </w:p>
    <w:p w:rsidR="00905A27" w:rsidRPr="00FF4BA0" w:rsidRDefault="00905A27" w:rsidP="00FF4BA0">
      <w:pPr>
        <w:shd w:val="clear" w:color="auto" w:fill="FFFFFF"/>
        <w:tabs>
          <w:tab w:val="left" w:pos="567"/>
        </w:tabs>
        <w:spacing w:after="0" w:line="240" w:lineRule="auto"/>
        <w:ind w:firstLine="709"/>
        <w:jc w:val="both"/>
        <w:rPr>
          <w:rFonts w:ascii="Times New Roman" w:eastAsia="Times New Roman" w:hAnsi="Times New Roman" w:cs="Times New Roman"/>
          <w:i/>
          <w:sz w:val="28"/>
          <w:szCs w:val="28"/>
          <w:lang w:val="kk-KZ" w:eastAsia="ru-RU"/>
        </w:rPr>
      </w:pPr>
      <w:r w:rsidRPr="00FF4BA0">
        <w:rPr>
          <w:rFonts w:ascii="Times New Roman" w:eastAsia="Times New Roman" w:hAnsi="Times New Roman" w:cs="Times New Roman"/>
          <w:i/>
          <w:sz w:val="28"/>
          <w:szCs w:val="28"/>
          <w:lang w:val="kk-KZ" w:eastAsia="ru-RU"/>
        </w:rPr>
        <w:t>Цифрлық зейін</w:t>
      </w:r>
      <w:r w:rsidR="00A33EA2" w:rsidRPr="00FF4BA0">
        <w:rPr>
          <w:rFonts w:ascii="Times New Roman" w:eastAsia="Times New Roman" w:hAnsi="Times New Roman" w:cs="Times New Roman"/>
          <w:i/>
          <w:sz w:val="28"/>
          <w:szCs w:val="28"/>
          <w:lang w:val="kk-KZ" w:eastAsia="ru-RU"/>
        </w:rPr>
        <w:t xml:space="preserve"> – </w:t>
      </w:r>
      <w:r w:rsidRPr="00FF4BA0">
        <w:rPr>
          <w:rFonts w:ascii="Times New Roman" w:eastAsia="Times New Roman" w:hAnsi="Times New Roman" w:cs="Times New Roman"/>
          <w:sz w:val="28"/>
          <w:szCs w:val="28"/>
          <w:lang w:val="kk-KZ" w:eastAsia="ru-RU"/>
        </w:rPr>
        <w:t xml:space="preserve">өз әрекеттері мен цифрлық медиа кеңістігін түсіну қабілеті, әртүрлі идеяларға, көзқарастарға және тұлғалардың жеке өміріне құрмет білдіретін меди контент жасауға негізделген; медиа контентпен </w:t>
      </w:r>
      <w:r w:rsidRPr="00FF4BA0">
        <w:rPr>
          <w:rFonts w:ascii="Times New Roman" w:eastAsia="Times New Roman" w:hAnsi="Times New Roman" w:cs="Times New Roman"/>
          <w:sz w:val="28"/>
          <w:szCs w:val="28"/>
          <w:lang w:val="kk-KZ" w:eastAsia="ru-RU"/>
        </w:rPr>
        <w:lastRenderedPageBreak/>
        <w:t>жасалған мазмұнның қоғамға ықпалын талдау және бағалау дағдылары; медиа кеңістігіндегі өзара әрекеттесу кезінде</w:t>
      </w:r>
      <w:r w:rsidR="003E6EC3" w:rsidRPr="00FF4BA0">
        <w:rPr>
          <w:rFonts w:ascii="Times New Roman" w:eastAsia="Times New Roman" w:hAnsi="Times New Roman" w:cs="Times New Roman"/>
          <w:sz w:val="28"/>
          <w:szCs w:val="28"/>
          <w:lang w:val="kk-KZ" w:eastAsia="ru-RU"/>
        </w:rPr>
        <w:t xml:space="preserve"> құқықтық және этикалық принциптерді түсіну; цифрлық медиа платформаларындағы топтық талқылаулардың</w:t>
      </w:r>
      <w:r w:rsidR="006830F8">
        <w:rPr>
          <w:rFonts w:ascii="Times New Roman" w:eastAsia="Times New Roman" w:hAnsi="Times New Roman" w:cs="Times New Roman"/>
          <w:sz w:val="28"/>
          <w:szCs w:val="28"/>
          <w:lang w:val="kk-KZ" w:eastAsia="ru-RU"/>
        </w:rPr>
        <w:t xml:space="preserve"> </w:t>
      </w:r>
      <w:r w:rsidR="003E6EC3" w:rsidRPr="00FF4BA0">
        <w:rPr>
          <w:rFonts w:ascii="Times New Roman" w:eastAsia="Times New Roman" w:hAnsi="Times New Roman" w:cs="Times New Roman"/>
          <w:sz w:val="28"/>
          <w:szCs w:val="28"/>
          <w:lang w:val="kk-KZ" w:eastAsia="ru-RU"/>
        </w:rPr>
        <w:t>қатысушыларына құрмет көрсету; талқылау қызметіндегі тақырыптық құзыреттілік.</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Цифрлық ортадағы медиа </w:t>
      </w:r>
      <w:r w:rsidR="00EC7E04" w:rsidRPr="00FF4BA0">
        <w:rPr>
          <w:rFonts w:ascii="Times New Roman" w:eastAsia="Times New Roman" w:hAnsi="Times New Roman" w:cs="Times New Roman"/>
          <w:sz w:val="28"/>
          <w:szCs w:val="28"/>
          <w:lang w:val="kk-KZ" w:eastAsia="ru-RU"/>
        </w:rPr>
        <w:t>іскерлік</w:t>
      </w:r>
      <w:r w:rsidRPr="00FF4BA0">
        <w:rPr>
          <w:rFonts w:ascii="Times New Roman" w:eastAsia="Times New Roman" w:hAnsi="Times New Roman" w:cs="Times New Roman"/>
          <w:sz w:val="28"/>
          <w:szCs w:val="28"/>
          <w:lang w:val="kk-KZ" w:eastAsia="ru-RU"/>
        </w:rPr>
        <w:t xml:space="preserve"> тәжірибелі оқытушылар үшін де, білім беру</w:t>
      </w:r>
      <w:r w:rsidR="00EC7E04" w:rsidRPr="00FF4BA0">
        <w:rPr>
          <w:rFonts w:ascii="Times New Roman" w:eastAsia="Times New Roman" w:hAnsi="Times New Roman" w:cs="Times New Roman"/>
          <w:sz w:val="28"/>
          <w:szCs w:val="28"/>
          <w:lang w:val="kk-KZ" w:eastAsia="ru-RU"/>
        </w:rPr>
        <w:t>дегі жаңа буындар</w:t>
      </w:r>
      <w:r w:rsidRPr="00FF4BA0">
        <w:rPr>
          <w:rFonts w:ascii="Times New Roman" w:eastAsia="Times New Roman" w:hAnsi="Times New Roman" w:cs="Times New Roman"/>
          <w:sz w:val="28"/>
          <w:szCs w:val="28"/>
          <w:lang w:val="kk-KZ" w:eastAsia="ru-RU"/>
        </w:rPr>
        <w:t xml:space="preserve"> үшін де мәселелерді шешудің, сыни ойлаудың, үздіксіз оқытудың және барабар жұмыс істеудің маңызды құралы болып саналады.</w:t>
      </w:r>
    </w:p>
    <w:p w:rsidR="003E6EC3" w:rsidRPr="00FF4BA0" w:rsidRDefault="003E6EC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Цифрлық ортадағы гностикалық іскерлік тәжірибелі педагог</w:t>
      </w:r>
      <w:r w:rsidR="00EC7E04" w:rsidRPr="00FF4BA0">
        <w:rPr>
          <w:rFonts w:ascii="Times New Roman" w:eastAsia="Times New Roman" w:hAnsi="Times New Roman" w:cs="Times New Roman"/>
          <w:sz w:val="28"/>
          <w:szCs w:val="28"/>
          <w:lang w:val="kk-KZ" w:eastAsia="ru-RU"/>
        </w:rPr>
        <w:t>тің</w:t>
      </w:r>
      <w:r w:rsidR="006830F8">
        <w:rPr>
          <w:rFonts w:ascii="Times New Roman" w:eastAsia="Times New Roman" w:hAnsi="Times New Roman" w:cs="Times New Roman"/>
          <w:sz w:val="28"/>
          <w:szCs w:val="28"/>
          <w:lang w:val="kk-KZ" w:eastAsia="ru-RU"/>
        </w:rPr>
        <w:t xml:space="preserve"> </w:t>
      </w:r>
      <w:r w:rsidR="00EC7E04" w:rsidRPr="00FF4BA0">
        <w:rPr>
          <w:rFonts w:ascii="Times New Roman" w:eastAsia="Times New Roman" w:hAnsi="Times New Roman" w:cs="Times New Roman"/>
          <w:sz w:val="28"/>
          <w:szCs w:val="28"/>
          <w:lang w:val="kk-KZ" w:eastAsia="ru-RU"/>
        </w:rPr>
        <w:t xml:space="preserve">және </w:t>
      </w:r>
      <w:r w:rsidR="006155D2" w:rsidRPr="00FF4BA0">
        <w:rPr>
          <w:rFonts w:ascii="Times New Roman" w:eastAsia="Times New Roman" w:hAnsi="Times New Roman" w:cs="Times New Roman"/>
          <w:sz w:val="28"/>
          <w:szCs w:val="28"/>
          <w:lang w:val="kk-KZ" w:eastAsia="ru-RU"/>
        </w:rPr>
        <w:t>болашақ педагогт</w:t>
      </w:r>
      <w:r w:rsidR="00EC7E04" w:rsidRPr="00FF4BA0">
        <w:rPr>
          <w:rFonts w:ascii="Times New Roman" w:eastAsia="Times New Roman" w:hAnsi="Times New Roman" w:cs="Times New Roman"/>
          <w:sz w:val="28"/>
          <w:szCs w:val="28"/>
          <w:lang w:val="kk-KZ" w:eastAsia="ru-RU"/>
        </w:rPr>
        <w:t>ер</w:t>
      </w:r>
      <w:r w:rsidR="006155D2" w:rsidRPr="00FF4BA0">
        <w:rPr>
          <w:rFonts w:ascii="Times New Roman" w:eastAsia="Times New Roman" w:hAnsi="Times New Roman" w:cs="Times New Roman"/>
          <w:sz w:val="28"/>
          <w:szCs w:val="28"/>
          <w:lang w:val="kk-KZ" w:eastAsia="ru-RU"/>
        </w:rPr>
        <w:t xml:space="preserve"> үшін мәселерді шешудің, сыни ойлаудың, үздіксіз оқытудың және лайықты жұмыс істеудің маңызды құралы болып есептеледі.</w:t>
      </w:r>
    </w:p>
    <w:p w:rsidR="006155D2" w:rsidRPr="00FF4BA0" w:rsidRDefault="006155D2"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Келесі компоненттер болашақ әлеуметтік педагогтің медиабілім үдерісіндегі гностикалық іскерліктері негізінде анықталды.</w:t>
      </w:r>
    </w:p>
    <w:p w:rsidR="0060137A" w:rsidRPr="00FF4BA0" w:rsidRDefault="0060137A"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Медиатехнологиялар</w:t>
      </w:r>
      <w:r w:rsidR="00A33EA2" w:rsidRPr="00FF4BA0">
        <w:rPr>
          <w:rFonts w:ascii="Times New Roman" w:eastAsia="Times New Roman" w:hAnsi="Times New Roman" w:cs="Times New Roman"/>
          <w:sz w:val="28"/>
          <w:szCs w:val="28"/>
          <w:lang w:val="kk-KZ" w:eastAsia="ru-RU"/>
        </w:rPr>
        <w:t xml:space="preserve"> – </w:t>
      </w:r>
      <w:r w:rsidRPr="00FF4BA0">
        <w:rPr>
          <w:rFonts w:ascii="Times New Roman" w:eastAsia="Times New Roman" w:hAnsi="Times New Roman" w:cs="Times New Roman"/>
          <w:sz w:val="28"/>
          <w:szCs w:val="28"/>
          <w:lang w:val="kk-KZ" w:eastAsia="ru-RU"/>
        </w:rPr>
        <w:t>бұл</w:t>
      </w:r>
      <w:r w:rsidR="006830F8">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медиаконтентті, тарату және тұтыну үшін қолданылатын құралдар, платформалар мен жүйелер.</w:t>
      </w:r>
      <w:r w:rsidR="006830F8">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Бұл категорияға ақпарат</w:t>
      </w:r>
      <w:r w:rsidR="00EC7E04" w:rsidRPr="00FF4BA0">
        <w:rPr>
          <w:rFonts w:ascii="Times New Roman" w:eastAsia="Times New Roman" w:hAnsi="Times New Roman" w:cs="Times New Roman"/>
          <w:sz w:val="28"/>
          <w:szCs w:val="28"/>
          <w:lang w:val="kk-KZ" w:eastAsia="ru-RU"/>
        </w:rPr>
        <w:t xml:space="preserve">ты </w:t>
      </w:r>
      <w:r w:rsidRPr="00FF4BA0">
        <w:rPr>
          <w:rFonts w:ascii="Times New Roman" w:eastAsia="Times New Roman" w:hAnsi="Times New Roman" w:cs="Times New Roman"/>
          <w:sz w:val="28"/>
          <w:szCs w:val="28"/>
          <w:lang w:val="kk-KZ" w:eastAsia="ru-RU"/>
        </w:rPr>
        <w:t xml:space="preserve">өндіру, тарату және оған қол жеткізу тәсілдерінде революция жасаған </w:t>
      </w:r>
      <w:r w:rsidR="0024561D" w:rsidRPr="00FF4BA0">
        <w:rPr>
          <w:rFonts w:ascii="Times New Roman" w:eastAsia="Times New Roman" w:hAnsi="Times New Roman" w:cs="Times New Roman"/>
          <w:sz w:val="28"/>
          <w:szCs w:val="28"/>
          <w:lang w:val="kk-KZ" w:eastAsia="ru-RU"/>
        </w:rPr>
        <w:t xml:space="preserve">технологиялар кіреді. </w:t>
      </w:r>
      <w:r w:rsidRPr="00FF4BA0">
        <w:rPr>
          <w:rFonts w:ascii="Times New Roman" w:eastAsia="Times New Roman" w:hAnsi="Times New Roman" w:cs="Times New Roman"/>
          <w:sz w:val="28"/>
          <w:szCs w:val="28"/>
          <w:lang w:val="kk-KZ" w:eastAsia="ru-RU"/>
        </w:rPr>
        <w:t>Медиатехнологиялар дәстүрлі бұқар</w:t>
      </w:r>
      <w:r w:rsidR="0024561D" w:rsidRPr="00FF4BA0">
        <w:rPr>
          <w:rFonts w:ascii="Times New Roman" w:eastAsia="Times New Roman" w:hAnsi="Times New Roman" w:cs="Times New Roman"/>
          <w:sz w:val="28"/>
          <w:szCs w:val="28"/>
          <w:lang w:val="kk-KZ" w:eastAsia="ru-RU"/>
        </w:rPr>
        <w:t>алық ақпарат құралдарын, мысалы:</w:t>
      </w:r>
      <w:r w:rsidRPr="00FF4BA0">
        <w:rPr>
          <w:rFonts w:ascii="Times New Roman" w:eastAsia="Times New Roman" w:hAnsi="Times New Roman" w:cs="Times New Roman"/>
          <w:sz w:val="28"/>
          <w:szCs w:val="28"/>
          <w:lang w:val="kk-KZ" w:eastAsia="ru-RU"/>
        </w:rPr>
        <w:t xml:space="preserve"> теледидар мен радионы, сондай-ақ әлеуметтік желілер, блогтар және мобильді қосымшалар сияқты заманауи цифрлық платформаларды қамтиды. Олар</w:t>
      </w:r>
      <w:r w:rsidR="006830F8">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 xml:space="preserve">медиа ортаны қалыптастыруда маңызды рөл атқарады және қоғамның ақпаратты қабылдау және онымен өзара </w:t>
      </w:r>
      <w:r w:rsidR="009C4202" w:rsidRPr="00FF4BA0">
        <w:rPr>
          <w:rFonts w:ascii="Times New Roman" w:eastAsia="Times New Roman" w:hAnsi="Times New Roman" w:cs="Times New Roman"/>
          <w:sz w:val="28"/>
          <w:szCs w:val="28"/>
          <w:lang w:val="kk-KZ" w:eastAsia="ru-RU"/>
        </w:rPr>
        <w:t>әрекеттесу тәсіліне әсер етеді.</w:t>
      </w:r>
    </w:p>
    <w:p w:rsidR="006A16EB" w:rsidRPr="00FF4BA0" w:rsidRDefault="006A16E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 технологияның дамуы пайдаланушыларға сұраныс бойынша фильмдердің, телешоулардың, музыканың және басқа да сандық мазмұнның кең кітапханасына қол жеткізуге мүмкіндік беретін ағындық қызметтердің танымалдылығына әкелді.</w:t>
      </w:r>
      <w:r w:rsidR="006830F8">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 xml:space="preserve">Netflix, Amazon Prime Video, Spotify және YouTube сияқты платформалар жекелендірілген және ыңғайлы </w:t>
      </w:r>
      <w:r w:rsidR="00EC7E04" w:rsidRPr="00FF4BA0">
        <w:rPr>
          <w:rFonts w:ascii="Times New Roman" w:eastAsia="Times New Roman" w:hAnsi="Times New Roman" w:cs="Times New Roman"/>
          <w:sz w:val="28"/>
          <w:szCs w:val="28"/>
          <w:lang w:val="kk-KZ" w:eastAsia="ru-RU"/>
        </w:rPr>
        <w:t>мәліметтерді</w:t>
      </w:r>
      <w:r w:rsidRPr="00FF4BA0">
        <w:rPr>
          <w:rFonts w:ascii="Times New Roman" w:eastAsia="Times New Roman" w:hAnsi="Times New Roman" w:cs="Times New Roman"/>
          <w:sz w:val="28"/>
          <w:szCs w:val="28"/>
          <w:lang w:val="kk-KZ" w:eastAsia="ru-RU"/>
        </w:rPr>
        <w:t xml:space="preserve"> ұсына отырып, дәстүрлі медиа тұтыну үлгілерін өзгертті.</w:t>
      </w:r>
    </w:p>
    <w:p w:rsidR="006A16EB" w:rsidRPr="00FF4BA0" w:rsidRDefault="009520F6"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Медиатехнологиялар сондай-ақ виртуалды шындық</w:t>
      </w:r>
      <w:r w:rsidR="006A16EB" w:rsidRPr="00FF4BA0">
        <w:rPr>
          <w:rFonts w:ascii="Times New Roman" w:eastAsia="Times New Roman" w:hAnsi="Times New Roman" w:cs="Times New Roman"/>
          <w:sz w:val="28"/>
          <w:szCs w:val="28"/>
          <w:lang w:val="kk-KZ" w:eastAsia="ru-RU"/>
        </w:rPr>
        <w:t xml:space="preserve"> (VR) және </w:t>
      </w:r>
      <w:r w:rsidRPr="00FF4BA0">
        <w:rPr>
          <w:rFonts w:ascii="Times New Roman" w:eastAsia="Times New Roman" w:hAnsi="Times New Roman" w:cs="Times New Roman"/>
          <w:sz w:val="28"/>
          <w:szCs w:val="28"/>
          <w:lang w:val="kk-KZ" w:eastAsia="ru-RU"/>
        </w:rPr>
        <w:t>толықтырылған</w:t>
      </w:r>
      <w:r w:rsidR="006A16EB" w:rsidRPr="00FF4BA0">
        <w:rPr>
          <w:rFonts w:ascii="Times New Roman" w:eastAsia="Times New Roman" w:hAnsi="Times New Roman" w:cs="Times New Roman"/>
          <w:sz w:val="28"/>
          <w:szCs w:val="28"/>
          <w:lang w:val="kk-KZ" w:eastAsia="ru-RU"/>
        </w:rPr>
        <w:t xml:space="preserve"> шындық (AR) арқылы тәжірибе</w:t>
      </w:r>
      <w:r w:rsidRPr="00FF4BA0">
        <w:rPr>
          <w:rFonts w:ascii="Times New Roman" w:eastAsia="Times New Roman" w:hAnsi="Times New Roman" w:cs="Times New Roman"/>
          <w:sz w:val="28"/>
          <w:szCs w:val="28"/>
          <w:lang w:val="kk-KZ" w:eastAsia="ru-RU"/>
        </w:rPr>
        <w:t>лер</w:t>
      </w:r>
      <w:r w:rsidR="006A16EB" w:rsidRPr="00FF4BA0">
        <w:rPr>
          <w:rFonts w:ascii="Times New Roman" w:eastAsia="Times New Roman" w:hAnsi="Times New Roman" w:cs="Times New Roman"/>
          <w:sz w:val="28"/>
          <w:szCs w:val="28"/>
          <w:lang w:val="kk-KZ" w:eastAsia="ru-RU"/>
        </w:rPr>
        <w:t xml:space="preserve"> үшін жаңа мүмкіндіктер ашты.</w:t>
      </w:r>
      <w:r w:rsidR="006830F8">
        <w:rPr>
          <w:rFonts w:ascii="Times New Roman" w:eastAsia="Times New Roman" w:hAnsi="Times New Roman" w:cs="Times New Roman"/>
          <w:sz w:val="28"/>
          <w:szCs w:val="28"/>
          <w:lang w:val="kk-KZ" w:eastAsia="ru-RU"/>
        </w:rPr>
        <w:t xml:space="preserve"> </w:t>
      </w:r>
      <w:r w:rsidR="006A16EB" w:rsidRPr="00FF4BA0">
        <w:rPr>
          <w:rFonts w:ascii="Times New Roman" w:eastAsia="Times New Roman" w:hAnsi="Times New Roman" w:cs="Times New Roman"/>
          <w:sz w:val="28"/>
          <w:szCs w:val="28"/>
          <w:lang w:val="kk-KZ" w:eastAsia="ru-RU"/>
        </w:rPr>
        <w:t>VR технологиясы пайдаланушылар</w:t>
      </w:r>
      <w:r w:rsidRPr="00FF4BA0">
        <w:rPr>
          <w:rFonts w:ascii="Times New Roman" w:eastAsia="Times New Roman" w:hAnsi="Times New Roman" w:cs="Times New Roman"/>
          <w:sz w:val="28"/>
          <w:szCs w:val="28"/>
          <w:lang w:val="kk-KZ" w:eastAsia="ru-RU"/>
        </w:rPr>
        <w:t>дың</w:t>
      </w:r>
      <w:r w:rsidR="006A16EB" w:rsidRPr="00FF4BA0">
        <w:rPr>
          <w:rFonts w:ascii="Times New Roman" w:eastAsia="Times New Roman" w:hAnsi="Times New Roman" w:cs="Times New Roman"/>
          <w:sz w:val="28"/>
          <w:szCs w:val="28"/>
          <w:lang w:val="kk-KZ" w:eastAsia="ru-RU"/>
        </w:rPr>
        <w:t xml:space="preserve"> өзара әрекеттес</w:t>
      </w:r>
      <w:r w:rsidRPr="00FF4BA0">
        <w:rPr>
          <w:rFonts w:ascii="Times New Roman" w:eastAsia="Times New Roman" w:hAnsi="Times New Roman" w:cs="Times New Roman"/>
          <w:sz w:val="28"/>
          <w:szCs w:val="28"/>
          <w:lang w:val="kk-KZ" w:eastAsia="ru-RU"/>
        </w:rPr>
        <w:t xml:space="preserve">уіне мүкіндік беретін модельденген ортаны қарастырады, ал AR нақты әлемге цифрлық контентті қосады. </w:t>
      </w:r>
      <w:r w:rsidR="006A16EB" w:rsidRPr="00FF4BA0">
        <w:rPr>
          <w:rFonts w:ascii="Times New Roman" w:eastAsia="Times New Roman" w:hAnsi="Times New Roman" w:cs="Times New Roman"/>
          <w:sz w:val="28"/>
          <w:szCs w:val="28"/>
          <w:lang w:val="kk-KZ" w:eastAsia="ru-RU"/>
        </w:rPr>
        <w:t>Бұл технологиялар білім беруде, оқытуда және басқа да салаларда қолданылады.</w:t>
      </w:r>
    </w:p>
    <w:p w:rsidR="00566267" w:rsidRPr="00FF4BA0" w:rsidRDefault="00566267"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Әлеуметтік желілер платформалары қазіргі медиатехнологиялардың ажырамас бөлігіне айналды. Олар пайдаланушыларға контентті шынайы уақытта жасауға, бөлісуге және өзара әрекеттесуге мүмкіндік береді. Пайдаланушы</w:t>
      </w:r>
      <w:r w:rsidR="006830F8">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контенті маңызды рөл атқарады, өйткені ол адамдарға контент жасаушы болуға мүмкіндік беріп, қатысу мәдениетін дамытуға ықпал етеді.</w:t>
      </w:r>
    </w:p>
    <w:p w:rsidR="005B0C1B" w:rsidRPr="00FF4BA0" w:rsidRDefault="0041452B" w:rsidP="00FF4BA0">
      <w:pPr>
        <w:shd w:val="clear" w:color="auto" w:fill="FFFFFF"/>
        <w:tabs>
          <w:tab w:val="left" w:pos="567"/>
        </w:tabs>
        <w:spacing w:after="0" w:line="240" w:lineRule="auto"/>
        <w:ind w:firstLine="709"/>
        <w:jc w:val="both"/>
        <w:rPr>
          <w:rFonts w:ascii="Times New Roman" w:eastAsia="Times New Roman" w:hAnsi="Times New Roman" w:cs="Times New Roman"/>
          <w:color w:val="375375"/>
          <w:sz w:val="28"/>
          <w:szCs w:val="28"/>
          <w:lang w:val="kk-KZ" w:eastAsia="ru-RU"/>
        </w:rPr>
      </w:pPr>
      <w:r w:rsidRPr="00FF4BA0">
        <w:rPr>
          <w:rFonts w:ascii="Times New Roman" w:eastAsia="Times New Roman" w:hAnsi="Times New Roman" w:cs="Times New Roman"/>
          <w:sz w:val="28"/>
          <w:szCs w:val="28"/>
          <w:lang w:val="kk-KZ" w:eastAsia="ru-RU"/>
        </w:rPr>
        <w:t>Смартфондардың және мобильді қосымшалардың таралуы медиа</w:t>
      </w:r>
      <w:r w:rsidR="00C80954" w:rsidRPr="00FF4BA0">
        <w:rPr>
          <w:rFonts w:ascii="Times New Roman" w:eastAsia="Times New Roman" w:hAnsi="Times New Roman" w:cs="Times New Roman"/>
          <w:sz w:val="28"/>
          <w:szCs w:val="28"/>
          <w:lang w:val="kk-KZ" w:eastAsia="ru-RU"/>
        </w:rPr>
        <w:t>технологияларға елеулі әсер етті. Мобильді құрылғылар медиа контентке, әлеуметтік желілерге және онлайн қызметтерге</w:t>
      </w:r>
      <w:r w:rsidR="006830F8">
        <w:rPr>
          <w:rFonts w:ascii="Times New Roman" w:eastAsia="Times New Roman" w:hAnsi="Times New Roman" w:cs="Times New Roman"/>
          <w:sz w:val="28"/>
          <w:szCs w:val="28"/>
          <w:lang w:val="kk-KZ" w:eastAsia="ru-RU"/>
        </w:rPr>
        <w:t xml:space="preserve"> </w:t>
      </w:r>
      <w:r w:rsidR="00C80954" w:rsidRPr="00FF4BA0">
        <w:rPr>
          <w:rFonts w:ascii="Times New Roman" w:eastAsia="Times New Roman" w:hAnsi="Times New Roman" w:cs="Times New Roman"/>
          <w:sz w:val="28"/>
          <w:szCs w:val="28"/>
          <w:lang w:val="kk-KZ" w:eastAsia="ru-RU"/>
        </w:rPr>
        <w:t>жолда, тез</w:t>
      </w:r>
      <w:r w:rsidR="006830F8">
        <w:rPr>
          <w:rFonts w:ascii="Times New Roman" w:eastAsia="Times New Roman" w:hAnsi="Times New Roman" w:cs="Times New Roman"/>
          <w:sz w:val="28"/>
          <w:szCs w:val="28"/>
          <w:lang w:val="kk-KZ" w:eastAsia="ru-RU"/>
        </w:rPr>
        <w:t xml:space="preserve"> </w:t>
      </w:r>
      <w:r w:rsidR="00C80954" w:rsidRPr="00FF4BA0">
        <w:rPr>
          <w:rFonts w:ascii="Times New Roman" w:eastAsia="Times New Roman" w:hAnsi="Times New Roman" w:cs="Times New Roman"/>
          <w:sz w:val="28"/>
          <w:szCs w:val="28"/>
          <w:lang w:val="kk-KZ" w:eastAsia="ru-RU"/>
        </w:rPr>
        <w:t>әрі ыңғайлы қол жеткізуді қамтамасыз етеді. Сонымен қатар, олар мобильді өндірістің дамуына ықпал етіп, адамдарға контентті оңай түсіріп, бөлісуге мүмкіндік береді.</w:t>
      </w:r>
    </w:p>
    <w:p w:rsidR="005B0C1B" w:rsidRPr="00FF4BA0" w:rsidRDefault="005B0C1B" w:rsidP="00FF4BA0">
      <w:pPr>
        <w:shd w:val="clear" w:color="auto" w:fill="FFFFFF"/>
        <w:tabs>
          <w:tab w:val="left" w:pos="567"/>
          <w:tab w:val="left" w:pos="709"/>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hAnsi="Times New Roman" w:cs="Times New Roman"/>
          <w:sz w:val="28"/>
          <w:szCs w:val="28"/>
          <w:lang w:val="kk-KZ"/>
        </w:rPr>
        <w:lastRenderedPageBreak/>
        <w:t>Медиаресурстар коммуникациялық мақсаттарда жасалатын және пайдаланылатын түрлі контент формаларына қатысты.</w:t>
      </w:r>
      <w:r w:rsidR="006830F8">
        <w:rPr>
          <w:rFonts w:ascii="Times New Roman" w:hAnsi="Times New Roman" w:cs="Times New Roman"/>
          <w:sz w:val="28"/>
          <w:szCs w:val="28"/>
          <w:lang w:val="kk-KZ"/>
        </w:rPr>
        <w:t xml:space="preserve"> </w:t>
      </w:r>
      <w:r w:rsidRPr="00FF4BA0">
        <w:rPr>
          <w:rFonts w:ascii="Times New Roman" w:hAnsi="Times New Roman" w:cs="Times New Roman"/>
          <w:sz w:val="28"/>
          <w:szCs w:val="28"/>
          <w:lang w:val="kk-KZ"/>
        </w:rPr>
        <w:t>Медиаресурстардың түрлері мен формалары:</w:t>
      </w:r>
      <w:r w:rsidR="006830F8">
        <w:rPr>
          <w:rFonts w:ascii="Times New Roman" w:hAnsi="Times New Roman" w:cs="Times New Roman"/>
          <w:sz w:val="28"/>
          <w:szCs w:val="28"/>
          <w:lang w:val="kk-KZ"/>
        </w:rPr>
        <w:t xml:space="preserve"> </w:t>
      </w:r>
      <w:r w:rsidRPr="00FF4BA0">
        <w:rPr>
          <w:rFonts w:ascii="Times New Roman" w:hAnsi="Times New Roman" w:cs="Times New Roman"/>
          <w:i/>
          <w:sz w:val="28"/>
          <w:szCs w:val="28"/>
          <w:lang w:val="kk-KZ"/>
        </w:rPr>
        <w:t>Медиа</w:t>
      </w:r>
      <w:r w:rsidR="006830F8">
        <w:rPr>
          <w:rFonts w:ascii="Times New Roman" w:hAnsi="Times New Roman" w:cs="Times New Roman"/>
          <w:i/>
          <w:sz w:val="28"/>
          <w:szCs w:val="28"/>
          <w:lang w:val="kk-KZ"/>
        </w:rPr>
        <w:t>мәтіндер</w:t>
      </w:r>
      <w:r w:rsidRPr="00FF4BA0">
        <w:rPr>
          <w:rFonts w:ascii="Times New Roman" w:hAnsi="Times New Roman" w:cs="Times New Roman"/>
          <w:i/>
          <w:sz w:val="28"/>
          <w:szCs w:val="28"/>
          <w:lang w:val="kk-KZ"/>
        </w:rPr>
        <w:t>:</w:t>
      </w:r>
      <w:r w:rsidRPr="00FF4BA0">
        <w:rPr>
          <w:rFonts w:ascii="Times New Roman" w:hAnsi="Times New Roman" w:cs="Times New Roman"/>
          <w:sz w:val="28"/>
          <w:szCs w:val="28"/>
          <w:lang w:val="kk-KZ"/>
        </w:rPr>
        <w:t xml:space="preserve"> мақалалар, кітаптар, газеттер мен журналдар сияқты жазбаша контент</w:t>
      </w:r>
      <w:r w:rsidR="00E43AE1" w:rsidRPr="00FF4BA0">
        <w:rPr>
          <w:rFonts w:ascii="Times New Roman" w:hAnsi="Times New Roman" w:cs="Times New Roman"/>
          <w:sz w:val="28"/>
          <w:szCs w:val="28"/>
          <w:lang w:val="kk-KZ"/>
        </w:rPr>
        <w:t xml:space="preserve">. </w:t>
      </w:r>
      <w:r w:rsidRPr="00FF4BA0">
        <w:rPr>
          <w:rFonts w:ascii="Times New Roman" w:eastAsia="Times New Roman" w:hAnsi="Times New Roman" w:cs="Times New Roman"/>
          <w:bCs/>
          <w:i/>
          <w:sz w:val="28"/>
          <w:szCs w:val="28"/>
          <w:lang w:val="kk-KZ" w:eastAsia="ru-RU"/>
        </w:rPr>
        <w:t>Суреттер</w:t>
      </w:r>
      <w:r w:rsidRPr="00FF4BA0">
        <w:rPr>
          <w:rFonts w:ascii="Times New Roman" w:eastAsia="Times New Roman" w:hAnsi="Times New Roman" w:cs="Times New Roman"/>
          <w:i/>
          <w:sz w:val="28"/>
          <w:szCs w:val="28"/>
          <w:lang w:val="kk-KZ" w:eastAsia="ru-RU"/>
        </w:rPr>
        <w:t>:</w:t>
      </w:r>
      <w:r w:rsidRPr="00FF4BA0">
        <w:rPr>
          <w:rFonts w:ascii="Times New Roman" w:eastAsia="Times New Roman" w:hAnsi="Times New Roman" w:cs="Times New Roman"/>
          <w:sz w:val="28"/>
          <w:szCs w:val="28"/>
          <w:lang w:val="kk-KZ" w:eastAsia="ru-RU"/>
        </w:rPr>
        <w:t xml:space="preserve"> фотосуреттер, иллюстрациялар, графика немесе диаграмм</w:t>
      </w:r>
      <w:r w:rsidR="00E43AE1" w:rsidRPr="00FF4BA0">
        <w:rPr>
          <w:rFonts w:ascii="Times New Roman" w:eastAsia="Times New Roman" w:hAnsi="Times New Roman" w:cs="Times New Roman"/>
          <w:sz w:val="28"/>
          <w:szCs w:val="28"/>
          <w:lang w:val="kk-KZ" w:eastAsia="ru-RU"/>
        </w:rPr>
        <w:t xml:space="preserve">алар түріндегі визуалды контент. </w:t>
      </w:r>
      <w:r w:rsidRPr="00FF4BA0">
        <w:rPr>
          <w:rFonts w:ascii="Times New Roman" w:eastAsia="Times New Roman" w:hAnsi="Times New Roman" w:cs="Times New Roman"/>
          <w:bCs/>
          <w:i/>
          <w:sz w:val="28"/>
          <w:szCs w:val="28"/>
          <w:lang w:val="kk-KZ" w:eastAsia="ru-RU"/>
        </w:rPr>
        <w:t>Аудио</w:t>
      </w:r>
      <w:r w:rsidRPr="00FF4BA0">
        <w:rPr>
          <w:rFonts w:ascii="Times New Roman" w:eastAsia="Times New Roman" w:hAnsi="Times New Roman" w:cs="Times New Roman"/>
          <w:i/>
          <w:sz w:val="28"/>
          <w:szCs w:val="28"/>
          <w:lang w:val="kk-KZ" w:eastAsia="ru-RU"/>
        </w:rPr>
        <w:t>:</w:t>
      </w:r>
      <w:r w:rsidRPr="00FF4BA0">
        <w:rPr>
          <w:rFonts w:ascii="Times New Roman" w:eastAsia="Times New Roman" w:hAnsi="Times New Roman" w:cs="Times New Roman"/>
          <w:sz w:val="28"/>
          <w:szCs w:val="28"/>
          <w:lang w:val="kk-KZ" w:eastAsia="ru-RU"/>
        </w:rPr>
        <w:t xml:space="preserve"> музыка, подкасттар, радиохабарлар және дыбыс эффектілері сияқты дыбыстық контент</w:t>
      </w:r>
      <w:r w:rsidR="00E43AE1" w:rsidRPr="00FF4BA0">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bCs/>
          <w:i/>
          <w:sz w:val="28"/>
          <w:szCs w:val="28"/>
          <w:lang w:val="kk-KZ" w:eastAsia="ru-RU"/>
        </w:rPr>
        <w:t>Бейне</w:t>
      </w:r>
      <w:r w:rsidRPr="00FF4BA0">
        <w:rPr>
          <w:rFonts w:ascii="Times New Roman" w:eastAsia="Times New Roman" w:hAnsi="Times New Roman" w:cs="Times New Roman"/>
          <w:i/>
          <w:sz w:val="28"/>
          <w:szCs w:val="28"/>
          <w:lang w:val="kk-KZ" w:eastAsia="ru-RU"/>
        </w:rPr>
        <w:t>:</w:t>
      </w:r>
      <w:r w:rsidRPr="00FF4BA0">
        <w:rPr>
          <w:rFonts w:ascii="Times New Roman" w:eastAsia="Times New Roman" w:hAnsi="Times New Roman" w:cs="Times New Roman"/>
          <w:sz w:val="28"/>
          <w:szCs w:val="28"/>
          <w:lang w:val="kk-KZ" w:eastAsia="ru-RU"/>
        </w:rPr>
        <w:t xml:space="preserve"> аудио, визуалды эффектілер мен қозғалмалы графиканы қамтуы мүмкін қозғалмалы визуалды контент, мысалы, фильмдер, телешоулар, деректі фильмдер және онлайн бейнелер</w:t>
      </w:r>
      <w:r w:rsidR="00E43AE1" w:rsidRPr="00FF4BA0">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bCs/>
          <w:i/>
          <w:sz w:val="28"/>
          <w:szCs w:val="28"/>
          <w:lang w:val="kk-KZ" w:eastAsia="ru-RU"/>
        </w:rPr>
        <w:t>Әлеуметтік желілер</w:t>
      </w:r>
      <w:r w:rsidRPr="00FF4BA0">
        <w:rPr>
          <w:rFonts w:ascii="Times New Roman" w:eastAsia="Times New Roman" w:hAnsi="Times New Roman" w:cs="Times New Roman"/>
          <w:i/>
          <w:sz w:val="28"/>
          <w:szCs w:val="28"/>
          <w:lang w:val="kk-KZ" w:eastAsia="ru-RU"/>
        </w:rPr>
        <w:t>:</w:t>
      </w:r>
      <w:r w:rsidRPr="00FF4BA0">
        <w:rPr>
          <w:rFonts w:ascii="Times New Roman" w:eastAsia="Times New Roman" w:hAnsi="Times New Roman" w:cs="Times New Roman"/>
          <w:sz w:val="28"/>
          <w:szCs w:val="28"/>
          <w:lang w:val="kk-KZ" w:eastAsia="ru-RU"/>
        </w:rPr>
        <w:t xml:space="preserve"> пайдаланушыларға мәтін, сурет, бейне және аудио сияқты түрлі мультимедиа түрлерін жасауға және бөлісуге мүмкіндік беретін платформалар, мысалы, Facebook, Twitter, Instagram, YouTube және TikTok</w:t>
      </w:r>
      <w:r w:rsidR="00E43AE1" w:rsidRPr="00FF4BA0">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bCs/>
          <w:i/>
          <w:sz w:val="28"/>
          <w:szCs w:val="28"/>
          <w:lang w:val="kk-KZ" w:eastAsia="ru-RU"/>
        </w:rPr>
        <w:t>Интернет-жаңалықтар</w:t>
      </w:r>
      <w:r w:rsidRPr="00FF4BA0">
        <w:rPr>
          <w:rFonts w:ascii="Times New Roman" w:eastAsia="Times New Roman" w:hAnsi="Times New Roman" w:cs="Times New Roman"/>
          <w:i/>
          <w:sz w:val="28"/>
          <w:szCs w:val="28"/>
          <w:lang w:val="kk-KZ" w:eastAsia="ru-RU"/>
        </w:rPr>
        <w:t>:</w:t>
      </w:r>
      <w:r w:rsidRPr="00FF4BA0">
        <w:rPr>
          <w:rFonts w:ascii="Times New Roman" w:eastAsia="Times New Roman" w:hAnsi="Times New Roman" w:cs="Times New Roman"/>
          <w:sz w:val="28"/>
          <w:szCs w:val="28"/>
          <w:lang w:val="kk-KZ" w:eastAsia="ru-RU"/>
        </w:rPr>
        <w:t xml:space="preserve"> жаңалық мақалаларын, бейнелер мен мультимедиялық контентті нақты уақыт режимінде жеткізу үшін арналған веб-сайттар мен онлайн платформалар</w:t>
      </w:r>
      <w:r w:rsidR="00E43AE1" w:rsidRPr="00FF4BA0">
        <w:rPr>
          <w:rFonts w:ascii="Times New Roman" w:eastAsia="Times New Roman" w:hAnsi="Times New Roman" w:cs="Times New Roman"/>
          <w:sz w:val="28"/>
          <w:szCs w:val="28"/>
          <w:lang w:val="kk-KZ" w:eastAsia="ru-RU"/>
        </w:rPr>
        <w:t xml:space="preserve">. </w:t>
      </w:r>
      <w:r w:rsidR="006830F8">
        <w:rPr>
          <w:rFonts w:ascii="Times New Roman" w:eastAsia="Times New Roman" w:hAnsi="Times New Roman" w:cs="Times New Roman"/>
          <w:bCs/>
          <w:i/>
          <w:sz w:val="28"/>
          <w:szCs w:val="28"/>
          <w:lang w:val="kk-KZ" w:eastAsia="ru-RU"/>
        </w:rPr>
        <w:t>Жарнама</w:t>
      </w:r>
      <w:r w:rsidRPr="00FF4BA0">
        <w:rPr>
          <w:rFonts w:ascii="Times New Roman" w:eastAsia="Times New Roman" w:hAnsi="Times New Roman" w:cs="Times New Roman"/>
          <w:i/>
          <w:sz w:val="28"/>
          <w:szCs w:val="28"/>
          <w:lang w:val="kk-KZ" w:eastAsia="ru-RU"/>
        </w:rPr>
        <w:t>:</w:t>
      </w:r>
      <w:r w:rsidRPr="00FF4BA0">
        <w:rPr>
          <w:rFonts w:ascii="Times New Roman" w:eastAsia="Times New Roman" w:hAnsi="Times New Roman" w:cs="Times New Roman"/>
          <w:sz w:val="28"/>
          <w:szCs w:val="28"/>
          <w:lang w:val="kk-KZ" w:eastAsia="ru-RU"/>
        </w:rPr>
        <w:t xml:space="preserve"> өнімдерді, қызметтерді немесе идеяларды түрлі бұқаралық ақпарат құралдары арқылы, соның ішінде баспа басылымдары, радиохабарлар, онлайн және сыртқы бұқаралық ақпарат құралдары арқылы жылжыту үшін жасалған маркетингтік материалдар</w:t>
      </w:r>
      <w:r w:rsidR="00E43AE1" w:rsidRPr="00FF4BA0">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bCs/>
          <w:i/>
          <w:sz w:val="28"/>
          <w:szCs w:val="28"/>
          <w:lang w:val="kk-KZ" w:eastAsia="ru-RU"/>
        </w:rPr>
        <w:t>Ойындар</w:t>
      </w:r>
      <w:r w:rsidRPr="00FF4BA0">
        <w:rPr>
          <w:rFonts w:ascii="Times New Roman" w:eastAsia="Times New Roman" w:hAnsi="Times New Roman" w:cs="Times New Roman"/>
          <w:i/>
          <w:sz w:val="28"/>
          <w:szCs w:val="28"/>
          <w:lang w:val="kk-KZ" w:eastAsia="ru-RU"/>
        </w:rPr>
        <w:t>:</w:t>
      </w:r>
      <w:r w:rsidRPr="00FF4BA0">
        <w:rPr>
          <w:rFonts w:ascii="Times New Roman" w:eastAsia="Times New Roman" w:hAnsi="Times New Roman" w:cs="Times New Roman"/>
          <w:sz w:val="28"/>
          <w:szCs w:val="28"/>
          <w:lang w:val="kk-KZ" w:eastAsia="ru-RU"/>
        </w:rPr>
        <w:t xml:space="preserve"> аудио, визуалды және мәтіндік элементтерді қамтитын видеолар түріндегі интерактивті медиаресурстар</w:t>
      </w:r>
      <w:r w:rsidR="004C533A" w:rsidRPr="00FF4BA0">
        <w:rPr>
          <w:rFonts w:ascii="Times New Roman" w:eastAsia="Times New Roman" w:hAnsi="Times New Roman" w:cs="Times New Roman"/>
          <w:sz w:val="28"/>
          <w:szCs w:val="28"/>
          <w:lang w:val="kk-KZ" w:eastAsia="ru-RU"/>
        </w:rPr>
        <w:t>.</w:t>
      </w:r>
    </w:p>
    <w:p w:rsidR="004C533A" w:rsidRPr="00FF4BA0" w:rsidRDefault="00A43AB1"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 ақпарат, яғни бұқаралық ақпарат құралдары туралы ақпарат, жаңалық мақалалары, бейнелер, суреттер, адио</w:t>
      </w:r>
      <w:r w:rsidR="006830F8">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 xml:space="preserve">жазбалар және әлеуметтік желілердегі хабарламалар сияқты бұқаралық ақпарат құралдарының түрлері мен формаларына қатысты контент пен деректерді қамтиды. Ол </w:t>
      </w:r>
      <w:r w:rsidR="0017403A">
        <w:rPr>
          <w:rFonts w:ascii="Times New Roman" w:eastAsia="Times New Roman" w:hAnsi="Times New Roman" w:cs="Times New Roman"/>
          <w:sz w:val="28"/>
          <w:szCs w:val="28"/>
          <w:lang w:val="kk-KZ" w:eastAsia="ru-RU"/>
        </w:rPr>
        <w:t>медиа көзінің жариялану күнін, автордың, атауын</w:t>
      </w:r>
      <w:r w:rsidRPr="00FF4BA0">
        <w:rPr>
          <w:rFonts w:ascii="Times New Roman" w:eastAsia="Times New Roman" w:hAnsi="Times New Roman" w:cs="Times New Roman"/>
          <w:sz w:val="28"/>
          <w:szCs w:val="28"/>
          <w:lang w:val="kk-KZ" w:eastAsia="ru-RU"/>
        </w:rPr>
        <w:t>, сипаттамасының және медиаға қатысты кез келген қосымша ме</w:t>
      </w:r>
      <w:r w:rsidR="009A4B94">
        <w:rPr>
          <w:rFonts w:ascii="Times New Roman" w:eastAsia="Times New Roman" w:hAnsi="Times New Roman" w:cs="Times New Roman"/>
          <w:sz w:val="28"/>
          <w:szCs w:val="28"/>
          <w:lang w:val="kk-KZ" w:eastAsia="ru-RU"/>
        </w:rPr>
        <w:t>диа</w:t>
      </w:r>
      <w:r w:rsidR="006830F8">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деректердің мәліметтерін қамтиды.</w:t>
      </w:r>
    </w:p>
    <w:p w:rsidR="00633FBF" w:rsidRPr="00FF4BA0" w:rsidRDefault="00633FBF"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 ақпарат маңызды рөл атқарады, өйткені ол аудиторияға контекст, сенімділік және ашықтықты қамтамасыз етеді. Бұл адамдарға тұтынатын контенттің сенімділігі мен дұрыстығын бағалауға мүмкіндік береді, осылайша олар негізделген пікрлер мен шешімдерді қабылдай алады.</w:t>
      </w:r>
    </w:p>
    <w:p w:rsidR="00633FBF" w:rsidRPr="00FF4BA0" w:rsidRDefault="00633FBF"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Цифрлық медиатехнологиялардың пайда болуы адамдарға медиа контентті тек тұтыну ғана емес, сонымен қатар</w:t>
      </w:r>
      <w:r w:rsidR="009A11CE" w:rsidRPr="00FF4BA0">
        <w:rPr>
          <w:rFonts w:ascii="Times New Roman" w:eastAsia="Times New Roman" w:hAnsi="Times New Roman" w:cs="Times New Roman"/>
          <w:sz w:val="28"/>
          <w:szCs w:val="28"/>
          <w:lang w:val="kk-KZ" w:eastAsia="ru-RU"/>
        </w:rPr>
        <w:t xml:space="preserve"> оны жасау, бөлісу және сын</w:t>
      </w:r>
      <w:r w:rsidR="00E43AE1" w:rsidRPr="00FF4BA0">
        <w:rPr>
          <w:rFonts w:ascii="Times New Roman" w:eastAsia="Times New Roman" w:hAnsi="Times New Roman" w:cs="Times New Roman"/>
          <w:sz w:val="28"/>
          <w:szCs w:val="28"/>
          <w:lang w:val="kk-KZ" w:eastAsia="ru-RU"/>
        </w:rPr>
        <w:t>и тұрғыдан қарауға мүмкіндік</w:t>
      </w:r>
      <w:r w:rsidR="009A11CE" w:rsidRPr="00FF4BA0">
        <w:rPr>
          <w:rFonts w:ascii="Times New Roman" w:eastAsia="Times New Roman" w:hAnsi="Times New Roman" w:cs="Times New Roman"/>
          <w:sz w:val="28"/>
          <w:szCs w:val="28"/>
          <w:lang w:val="kk-KZ" w:eastAsia="ru-RU"/>
        </w:rPr>
        <w:t xml:space="preserve"> береді. Мұндай әрекеттер медиа білім саласындағы гностикалық іскерліктер, яғни ХХI ғасырдың цифрлық өзара әрекеттесу</w:t>
      </w:r>
      <w:r w:rsidR="009A4B94">
        <w:rPr>
          <w:rFonts w:ascii="Times New Roman" w:eastAsia="Times New Roman" w:hAnsi="Times New Roman" w:cs="Times New Roman"/>
          <w:sz w:val="28"/>
          <w:szCs w:val="28"/>
          <w:lang w:val="kk-KZ" w:eastAsia="ru-RU"/>
        </w:rPr>
        <w:t xml:space="preserve"> </w:t>
      </w:r>
      <w:r w:rsidR="009A11CE" w:rsidRPr="00FF4BA0">
        <w:rPr>
          <w:rFonts w:ascii="Times New Roman" w:eastAsia="Times New Roman" w:hAnsi="Times New Roman" w:cs="Times New Roman"/>
          <w:sz w:val="28"/>
          <w:szCs w:val="28"/>
          <w:lang w:val="kk-KZ" w:eastAsia="ru-RU"/>
        </w:rPr>
        <w:t>мәдинетінде өмір сүру мен жұмыс істеу үшін қажетті дағдыларға айтарлықтай байланысты. Медиа ақпаратқа қатысты гностикалық іскерліктер білім беру саясатының міндетті шартына айналуда, бұл әлеуметтік ақпараттық ресурстарға тең қолжетімділікті қамтамасыз етуге бағытталған.</w:t>
      </w:r>
    </w:p>
    <w:p w:rsidR="00D3794D" w:rsidRPr="00FF4BA0" w:rsidRDefault="00D3794D"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Гностикалық іскерліктер білім беру жүйесінің барлық кезеңдерінде маңызды элементтерге және өзектілікке ие болуы тиіс. Гностикалық іскерлік білім беру арқылы қамтамасыз етілуі тиіс біліммен тікелей байланысты және оларды когнитивтік, әлеуметтік-эмоционалдық және физикалық қабілеттер ретінде қарастыруға болады. Бұл</w:t>
      </w:r>
      <w:r w:rsidR="003F6660" w:rsidRPr="00FF4BA0">
        <w:rPr>
          <w:rFonts w:ascii="Times New Roman" w:eastAsia="Times New Roman" w:hAnsi="Times New Roman" w:cs="Times New Roman"/>
          <w:sz w:val="28"/>
          <w:szCs w:val="28"/>
          <w:lang w:val="kk-KZ" w:eastAsia="ru-RU"/>
        </w:rPr>
        <w:t xml:space="preserve"> қабілеттер тұлғаның әртүрлі контекстердегі талаптарға қарамастан, тиімді әрекет ету үшін кешенді түрде мобилділікке мүмкіндік береді. Гностикалық іскерлік кәсіби жағдайға сәтті жауап беру үшін </w:t>
      </w:r>
      <w:r w:rsidR="003F6660" w:rsidRPr="00FF4BA0">
        <w:rPr>
          <w:rFonts w:ascii="Times New Roman" w:eastAsia="Times New Roman" w:hAnsi="Times New Roman" w:cs="Times New Roman"/>
          <w:sz w:val="28"/>
          <w:szCs w:val="28"/>
          <w:lang w:val="kk-KZ" w:eastAsia="ru-RU"/>
        </w:rPr>
        <w:lastRenderedPageBreak/>
        <w:t>қажетті білім,</w:t>
      </w:r>
      <w:r w:rsidR="009A4B94">
        <w:rPr>
          <w:rFonts w:ascii="Times New Roman" w:eastAsia="Times New Roman" w:hAnsi="Times New Roman" w:cs="Times New Roman"/>
          <w:sz w:val="28"/>
          <w:szCs w:val="28"/>
          <w:lang w:val="kk-KZ" w:eastAsia="ru-RU"/>
        </w:rPr>
        <w:t xml:space="preserve"> </w:t>
      </w:r>
      <w:r w:rsidR="003F6660" w:rsidRPr="00FF4BA0">
        <w:rPr>
          <w:rFonts w:ascii="Times New Roman" w:eastAsia="Times New Roman" w:hAnsi="Times New Roman" w:cs="Times New Roman"/>
          <w:sz w:val="28"/>
          <w:szCs w:val="28"/>
          <w:lang w:val="kk-KZ" w:eastAsia="ru-RU"/>
        </w:rPr>
        <w:t>дағдылар мен қатынастарды таңдап, мобилділік қабілетін қамтамасыз етеді.</w:t>
      </w:r>
    </w:p>
    <w:p w:rsidR="001E0CC3" w:rsidRPr="00FF4BA0" w:rsidRDefault="001E0CC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Қазіргі заманғы білім беру жүйесінің цифрлық трансфармациясы контекісінде болашақ әлеуметтік педагогтің цифрлық сауаттылыққа мұқтаж, оларға кәсіби (оқыту, зерттеулер, басқару) және жеке қызметінде жаңа технологиялық құралдарды тиімді әрі нәтижелі пайдалануға мүмкіндік береді. Бұл сауаттылықтек түрлі цифрлық платформалар мен ресурстармен жұмыс істей білу емес, сондай-ақ ақпаратты сыни тұрғыдан бағалау, жаңа технологияларға бейімделу және оларды білім беру үдерісін</w:t>
      </w:r>
      <w:r w:rsidR="009A4B94">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жақсарту үшін пайдалану қабілетін қамтиды. Осылайша цифрлық сауаттылық тез өзгеретін әлемде</w:t>
      </w:r>
      <w:r w:rsidR="000B04A0" w:rsidRPr="00FF4BA0">
        <w:rPr>
          <w:rFonts w:ascii="Times New Roman" w:eastAsia="Times New Roman" w:hAnsi="Times New Roman" w:cs="Times New Roman"/>
          <w:sz w:val="28"/>
          <w:szCs w:val="28"/>
          <w:lang w:val="kk-KZ" w:eastAsia="ru-RU"/>
        </w:rPr>
        <w:t xml:space="preserve"> табысты қызметтің кілтті факторы болып табылады.</w:t>
      </w:r>
    </w:p>
    <w:p w:rsidR="0007298B" w:rsidRPr="00FF4BA0" w:rsidRDefault="0007298B" w:rsidP="00FF4BA0">
      <w:pPr>
        <w:pStyle w:val="a5"/>
        <w:tabs>
          <w:tab w:val="left" w:pos="567"/>
        </w:tabs>
        <w:spacing w:before="0" w:beforeAutospacing="0" w:after="0" w:afterAutospacing="0"/>
        <w:ind w:firstLine="709"/>
        <w:jc w:val="both"/>
        <w:rPr>
          <w:sz w:val="28"/>
          <w:szCs w:val="28"/>
          <w:lang w:val="kk-KZ"/>
        </w:rPr>
      </w:pPr>
      <w:r w:rsidRPr="00FF4BA0">
        <w:rPr>
          <w:sz w:val="28"/>
          <w:szCs w:val="28"/>
          <w:lang w:val="kk-KZ"/>
        </w:rPr>
        <w:t xml:space="preserve">Бұның дәлелі, медиабілім үдерісінде болашақ әлеуметтік педагогтің гностикалық іскерлігін (білім алу және танымдық қабілеттерін) жетілдіруде жасанды интеллект (ЖИ) технологиялары маңызды рөл атқара алады. Жасанды интеллекттің әлеуеті болашақ әлеуметтік педагогтің білім беру және әлеуметтік қызмет көрсету саласында көптеген аспектілерді дамытуға мүмкіндік береді. Осы тұрғыдан қарағанда, ЖИ технологиялары медиабілімді жетілдіру үдерісіне </w:t>
      </w:r>
      <w:r w:rsidR="0017403A">
        <w:rPr>
          <w:sz w:val="28"/>
          <w:szCs w:val="28"/>
          <w:lang w:val="kk-KZ"/>
        </w:rPr>
        <w:t>қалай</w:t>
      </w:r>
      <w:r w:rsidRPr="00FF4BA0">
        <w:rPr>
          <w:sz w:val="28"/>
          <w:szCs w:val="28"/>
          <w:lang w:val="kk-KZ"/>
        </w:rPr>
        <w:t xml:space="preserve"> әсер ететінін бірнеше бағытта қарастыруға болады:</w:t>
      </w:r>
    </w:p>
    <w:p w:rsidR="0007298B" w:rsidRPr="00FF4BA0" w:rsidRDefault="0007298B"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bCs/>
          <w:sz w:val="28"/>
          <w:szCs w:val="28"/>
          <w:lang w:val="kk-KZ" w:eastAsia="ru-RU"/>
        </w:rPr>
        <w:t>Жасанды интеллекттің ақпараттық өңдеу қабілеті:</w:t>
      </w:r>
      <w:r w:rsidR="009A4B94">
        <w:rPr>
          <w:rFonts w:ascii="Times New Roman" w:eastAsia="Times New Roman" w:hAnsi="Times New Roman" w:cs="Times New Roman"/>
          <w:bCs/>
          <w:sz w:val="28"/>
          <w:szCs w:val="28"/>
          <w:lang w:val="kk-KZ" w:eastAsia="ru-RU"/>
        </w:rPr>
        <w:t xml:space="preserve"> </w:t>
      </w:r>
      <w:r w:rsidRPr="00FF4BA0">
        <w:rPr>
          <w:rFonts w:ascii="Times New Roman" w:eastAsia="Times New Roman" w:hAnsi="Times New Roman" w:cs="Times New Roman"/>
          <w:sz w:val="28"/>
          <w:szCs w:val="28"/>
          <w:lang w:val="kk-KZ" w:eastAsia="ru-RU"/>
        </w:rPr>
        <w:t>ЖИ ақпаратты жылдам және тиімді өңдеу, анализ жасау және синтездеу қабілетіне ие. Болашақ әлеуметтік педагог жұмысы барысында көп көлемдегі ақпаратты өңдеуді қажет етеді. Жасанды интеллекттің көмегімен ол ақпараттың негізі мен сенімділігін бағалауға, жаңа мәліметтерді тез арада табуға, әрі оларды өз жұмысында қолдануға үйренеді. Сонымен қатар, ЖИ технологиялары ақпараттың тұжырымдамалық құрылымын (қысқаша шолу жасау, негізгі мәліметтерді бөліп көрсету) жеңілдетуге мүмкіндік береді.</w:t>
      </w:r>
    </w:p>
    <w:p w:rsidR="0007298B" w:rsidRPr="00FF4BA0" w:rsidRDefault="0007298B"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bCs/>
          <w:sz w:val="28"/>
          <w:szCs w:val="28"/>
          <w:lang w:val="kk-KZ" w:eastAsia="ru-RU"/>
        </w:rPr>
        <w:t xml:space="preserve">Қолданбалы медиа құралдары мен платформадағы қолдау: </w:t>
      </w:r>
      <w:r w:rsidRPr="00FF4BA0">
        <w:rPr>
          <w:rFonts w:ascii="Times New Roman" w:eastAsia="Times New Roman" w:hAnsi="Times New Roman" w:cs="Times New Roman"/>
          <w:sz w:val="28"/>
          <w:szCs w:val="28"/>
          <w:lang w:val="kk-KZ" w:eastAsia="ru-RU"/>
        </w:rPr>
        <w:t>Жасанды интеллект әлеуметтік педагогтің медиа құралдарын тиімді пайдалануға ықпал етеді. Мысалы, виртуалды көмекшілер, тілдік модельдер (GPT секілді) немесе онлайн платформалар арқылы әлеуметтік педагог медиабілім беру үдерісін жетілдіре алады. ЖИ негізінде жасалған бағдарламалар мен қосымшалар болашақ мамандарға медиа контентті жасауда немесе оны өңдеуде көмек көрсете алады.</w:t>
      </w:r>
    </w:p>
    <w:p w:rsidR="0007298B" w:rsidRPr="00FF4BA0" w:rsidRDefault="0007298B"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bCs/>
          <w:sz w:val="28"/>
          <w:szCs w:val="28"/>
          <w:lang w:val="kk-KZ" w:eastAsia="ru-RU"/>
        </w:rPr>
        <w:t xml:space="preserve">Педагогикалық ақпараттарды анализдеу және болжам жасау: </w:t>
      </w:r>
      <w:r w:rsidRPr="00FF4BA0">
        <w:rPr>
          <w:rFonts w:ascii="Times New Roman" w:eastAsia="Times New Roman" w:hAnsi="Times New Roman" w:cs="Times New Roman"/>
          <w:sz w:val="28"/>
          <w:szCs w:val="28"/>
          <w:lang w:val="kk-KZ" w:eastAsia="ru-RU"/>
        </w:rPr>
        <w:t>Жасанды интеллекттің алгоритмдері әлеуметтік педагогтарға әртүрлі әлеуметтік және психологиялық жағдайларды алдын ала болжап, сол бойынша медиа білім беру бағдарламаларын бейімдеуге мүмкіндік береді. ЖИ алгоритмдері студенттердің оқу барысындағы даму деңгейін бақылап, жеке ұсыныстар мен тапсырмалар жа</w:t>
      </w:r>
      <w:r w:rsidR="00C4761F" w:rsidRPr="00FF4BA0">
        <w:rPr>
          <w:rFonts w:ascii="Times New Roman" w:eastAsia="Times New Roman" w:hAnsi="Times New Roman" w:cs="Times New Roman"/>
          <w:sz w:val="28"/>
          <w:szCs w:val="28"/>
          <w:lang w:val="kk-KZ" w:eastAsia="ru-RU"/>
        </w:rPr>
        <w:t>сауға, сондай-ақ педагогті</w:t>
      </w:r>
      <w:r w:rsidRPr="00FF4BA0">
        <w:rPr>
          <w:rFonts w:ascii="Times New Roman" w:eastAsia="Times New Roman" w:hAnsi="Times New Roman" w:cs="Times New Roman"/>
          <w:sz w:val="28"/>
          <w:szCs w:val="28"/>
          <w:lang w:val="kk-KZ" w:eastAsia="ru-RU"/>
        </w:rPr>
        <w:t>ң білім беру әдістерін жаңартуға мүмкіндік береді. Бұл педагогтің гностикалық іскерлігін жетілдірудің бір жолы болып табылады, себебі ЖИ әлеуеті білім беру контекстін нақты түсініп, уақытында түзетулер енгізуге мүмкіндік береді.</w:t>
      </w:r>
    </w:p>
    <w:p w:rsidR="0007298B" w:rsidRPr="00FF4BA0" w:rsidRDefault="0007298B"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bCs/>
          <w:sz w:val="28"/>
          <w:szCs w:val="28"/>
          <w:lang w:val="kk-KZ" w:eastAsia="ru-RU"/>
        </w:rPr>
        <w:t xml:space="preserve">Мазмұнды талдау және медиа құзыреттілігін арттыру: </w:t>
      </w:r>
      <w:r w:rsidRPr="00FF4BA0">
        <w:rPr>
          <w:rFonts w:ascii="Times New Roman" w:eastAsia="Times New Roman" w:hAnsi="Times New Roman" w:cs="Times New Roman"/>
          <w:sz w:val="28"/>
          <w:szCs w:val="28"/>
          <w:lang w:val="kk-KZ" w:eastAsia="ru-RU"/>
        </w:rPr>
        <w:t xml:space="preserve">Әлеуметтік педагогтар медиабілім үдерісінде жасанды интеллекттің көмегімен ақпараттың мазмұнын талдай алады. Мысалы, ЖИ мәтіндердегі негізгі ойды, сөздердің </w:t>
      </w:r>
      <w:r w:rsidRPr="00FF4BA0">
        <w:rPr>
          <w:rFonts w:ascii="Times New Roman" w:eastAsia="Times New Roman" w:hAnsi="Times New Roman" w:cs="Times New Roman"/>
          <w:sz w:val="28"/>
          <w:szCs w:val="28"/>
          <w:lang w:val="kk-KZ" w:eastAsia="ru-RU"/>
        </w:rPr>
        <w:lastRenderedPageBreak/>
        <w:t>мағынасын анықтап, оларды бұрмалаусыз қайта жаза алады. Бұл болашақ әлеуметтік педагогтің ақпараттың сапасын анықтауда маңызды дағдыларды дамытуды жеңілдетеді. Жасанды интеллекттің көмегімен ақпараттық сауаттылықты арттыру, жалған ақпаратты анықтау, сондай-ақ түрлі медиа түрлеріндегі тенденцияларды бақылау мүмкін болады.</w:t>
      </w:r>
    </w:p>
    <w:p w:rsidR="0007298B" w:rsidRPr="00FF4BA0" w:rsidRDefault="0007298B"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bCs/>
          <w:sz w:val="28"/>
          <w:szCs w:val="28"/>
          <w:lang w:val="kk-KZ" w:eastAsia="ru-RU"/>
        </w:rPr>
        <w:t>Бейімделген оқу жүйелері мен жеке тәсілдер</w:t>
      </w:r>
      <w:r w:rsidR="00FD3BA8" w:rsidRPr="00FF4BA0">
        <w:rPr>
          <w:rFonts w:ascii="Times New Roman" w:eastAsia="Times New Roman" w:hAnsi="Times New Roman" w:cs="Times New Roman"/>
          <w:bCs/>
          <w:sz w:val="28"/>
          <w:szCs w:val="28"/>
          <w:lang w:val="kk-KZ" w:eastAsia="ru-RU"/>
        </w:rPr>
        <w:t xml:space="preserve">: </w:t>
      </w:r>
      <w:r w:rsidRPr="00FF4BA0">
        <w:rPr>
          <w:rFonts w:ascii="Times New Roman" w:eastAsia="Times New Roman" w:hAnsi="Times New Roman" w:cs="Times New Roman"/>
          <w:sz w:val="28"/>
          <w:szCs w:val="28"/>
          <w:lang w:val="kk-KZ" w:eastAsia="ru-RU"/>
        </w:rPr>
        <w:t>Жасанды интеллекттің көмегімен бейімделген оқу жүйелері жасалы</w:t>
      </w:r>
      <w:r w:rsidR="009A4B94">
        <w:rPr>
          <w:rFonts w:ascii="Times New Roman" w:eastAsia="Times New Roman" w:hAnsi="Times New Roman" w:cs="Times New Roman"/>
          <w:sz w:val="28"/>
          <w:szCs w:val="28"/>
          <w:lang w:val="kk-KZ" w:eastAsia="ru-RU"/>
        </w:rPr>
        <w:t>п, болашақ әлеуметтік педагогтің</w:t>
      </w:r>
      <w:r w:rsidRPr="00FF4BA0">
        <w:rPr>
          <w:rFonts w:ascii="Times New Roman" w:eastAsia="Times New Roman" w:hAnsi="Times New Roman" w:cs="Times New Roman"/>
          <w:sz w:val="28"/>
          <w:szCs w:val="28"/>
          <w:lang w:val="kk-KZ" w:eastAsia="ru-RU"/>
        </w:rPr>
        <w:t xml:space="preserve"> жеке қажеттіліктеріне сай білім алу үдерісін ұйымдастыруға болады. ЖИ жүйелері әрбір студенттің оқу стилін, мүдделерін және даму қарқынын ескере отырып, оқу бағдарламаларын автоматты түрде бейімдей алады. Бұл педагогтің гностикалық </w:t>
      </w:r>
      <w:r w:rsidR="00FD3BA8" w:rsidRPr="00FF4BA0">
        <w:rPr>
          <w:rFonts w:ascii="Times New Roman" w:eastAsia="Times New Roman" w:hAnsi="Times New Roman" w:cs="Times New Roman"/>
          <w:sz w:val="28"/>
          <w:szCs w:val="28"/>
          <w:lang w:val="kk-KZ" w:eastAsia="ru-RU"/>
        </w:rPr>
        <w:t>іскерліктерін жетілдіруге</w:t>
      </w:r>
      <w:r w:rsidRPr="00FF4BA0">
        <w:rPr>
          <w:rFonts w:ascii="Times New Roman" w:eastAsia="Times New Roman" w:hAnsi="Times New Roman" w:cs="Times New Roman"/>
          <w:sz w:val="28"/>
          <w:szCs w:val="28"/>
          <w:lang w:val="kk-KZ" w:eastAsia="ru-RU"/>
        </w:rPr>
        <w:t xml:space="preserve"> үлкен артықшылыққа ие, өйткені оқу </w:t>
      </w:r>
      <w:r w:rsidR="00FD3BA8" w:rsidRPr="00FF4BA0">
        <w:rPr>
          <w:rFonts w:ascii="Times New Roman" w:eastAsia="Times New Roman" w:hAnsi="Times New Roman" w:cs="Times New Roman"/>
          <w:sz w:val="28"/>
          <w:szCs w:val="28"/>
          <w:lang w:val="kk-KZ" w:eastAsia="ru-RU"/>
        </w:rPr>
        <w:t>үдерісінде</w:t>
      </w:r>
      <w:r w:rsidRPr="00FF4BA0">
        <w:rPr>
          <w:rFonts w:ascii="Times New Roman" w:eastAsia="Times New Roman" w:hAnsi="Times New Roman" w:cs="Times New Roman"/>
          <w:sz w:val="28"/>
          <w:szCs w:val="28"/>
          <w:lang w:val="kk-KZ" w:eastAsia="ru-RU"/>
        </w:rPr>
        <w:t xml:space="preserve"> әр студентке ыңғайлы және тиімді болар еді.</w:t>
      </w:r>
    </w:p>
    <w:p w:rsidR="0007298B" w:rsidRPr="00FF4BA0" w:rsidRDefault="0007298B"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bCs/>
          <w:sz w:val="28"/>
          <w:szCs w:val="28"/>
          <w:lang w:val="kk-KZ" w:eastAsia="ru-RU"/>
        </w:rPr>
        <w:t>Интерактивті және диалогты оқыту технологиялары</w:t>
      </w:r>
      <w:r w:rsidR="00FD3BA8" w:rsidRPr="00FF4BA0">
        <w:rPr>
          <w:rFonts w:ascii="Times New Roman" w:eastAsia="Times New Roman" w:hAnsi="Times New Roman" w:cs="Times New Roman"/>
          <w:bCs/>
          <w:sz w:val="28"/>
          <w:szCs w:val="28"/>
          <w:lang w:val="kk-KZ" w:eastAsia="ru-RU"/>
        </w:rPr>
        <w:t xml:space="preserve">: </w:t>
      </w:r>
      <w:r w:rsidRPr="00FF4BA0">
        <w:rPr>
          <w:rFonts w:ascii="Times New Roman" w:eastAsia="Times New Roman" w:hAnsi="Times New Roman" w:cs="Times New Roman"/>
          <w:sz w:val="28"/>
          <w:szCs w:val="28"/>
          <w:lang w:val="kk-KZ" w:eastAsia="ru-RU"/>
        </w:rPr>
        <w:t>Жасанды интеллект әлеуметтік педагогтің коммуникациялық дағдыларын жетілдіруге ықпал ететін интерактивті оқу әдістерін қамтамасыз етеді. Мысалы, тілдік модельдер арқылы диалогтық оқыту үдерісі ұйымдастырылуы мүмкін. Бұл педагогтің ақпаратты қабылдау, түсіндіру және коммуникациялық дағдыларын дамытуға көмектеседі. ЖИ алгоритмдері әртүрлі әлеуметтік және мәдени жағдайларды модельдеуге мүмкіндік б</w:t>
      </w:r>
      <w:r w:rsidR="00C4761F" w:rsidRPr="00FF4BA0">
        <w:rPr>
          <w:rFonts w:ascii="Times New Roman" w:eastAsia="Times New Roman" w:hAnsi="Times New Roman" w:cs="Times New Roman"/>
          <w:sz w:val="28"/>
          <w:szCs w:val="28"/>
          <w:lang w:val="kk-KZ" w:eastAsia="ru-RU"/>
        </w:rPr>
        <w:t>ереді, бұл болашақ педагогтің</w:t>
      </w:r>
      <w:r w:rsidRPr="00FF4BA0">
        <w:rPr>
          <w:rFonts w:ascii="Times New Roman" w:eastAsia="Times New Roman" w:hAnsi="Times New Roman" w:cs="Times New Roman"/>
          <w:sz w:val="28"/>
          <w:szCs w:val="28"/>
          <w:lang w:val="kk-KZ" w:eastAsia="ru-RU"/>
        </w:rPr>
        <w:t xml:space="preserve"> жағдайларға бейімделіп, тиімді әрекет ету қабілеттерін арттырады.</w:t>
      </w:r>
    </w:p>
    <w:p w:rsidR="00FD3BA8" w:rsidRPr="00FF4BA0" w:rsidRDefault="0007298B"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bCs/>
          <w:sz w:val="28"/>
          <w:szCs w:val="28"/>
          <w:lang w:val="kk-KZ" w:eastAsia="ru-RU"/>
        </w:rPr>
        <w:t>Жеке зерттеулер мен ғылыми жұмыстарды қолдау</w:t>
      </w:r>
      <w:r w:rsidR="00FD3BA8" w:rsidRPr="00FF4BA0">
        <w:rPr>
          <w:rFonts w:ascii="Times New Roman" w:eastAsia="Times New Roman" w:hAnsi="Times New Roman" w:cs="Times New Roman"/>
          <w:bCs/>
          <w:sz w:val="28"/>
          <w:szCs w:val="28"/>
          <w:lang w:val="kk-KZ" w:eastAsia="ru-RU"/>
        </w:rPr>
        <w:t xml:space="preserve">: </w:t>
      </w:r>
      <w:r w:rsidRPr="00FF4BA0">
        <w:rPr>
          <w:rFonts w:ascii="Times New Roman" w:eastAsia="Times New Roman" w:hAnsi="Times New Roman" w:cs="Times New Roman"/>
          <w:sz w:val="28"/>
          <w:szCs w:val="28"/>
          <w:lang w:val="kk-KZ" w:eastAsia="ru-RU"/>
        </w:rPr>
        <w:t>Жасанды интеллект әлеуметтік педагогтарға зерттеулер жүргізу барысында ғылыми деректерді жинауға, өңдеуге және талдауға көмек көрсете алады. Мысалы, ЖИ зерттеу материалдарын жинау, статистикалық деректерді өңдеу, ғылыми мақалалар мен еңбектерді жүйелеу арқылы ғылыми жұмыстың сапасын арттыра алады. Бұл педагогтың зерттеу дағдыларын жақсартуға мүмкіндік береді.</w:t>
      </w:r>
    </w:p>
    <w:p w:rsidR="0007298B" w:rsidRPr="00FF4BA0" w:rsidRDefault="0007298B" w:rsidP="00FF4BA0">
      <w:pPr>
        <w:spacing w:after="0" w:line="240" w:lineRule="auto"/>
        <w:ind w:firstLine="709"/>
        <w:jc w:val="both"/>
        <w:outlineLvl w:val="2"/>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Жасанды интеллекттің технологиялары медиабілім үдерісінде болашақ әлеуметтік педагогтің гностикалық іскерлігін жетілдіру үшін тиімді құралдар ұсынады. Ж</w:t>
      </w:r>
      <w:r w:rsidR="00FD3BA8" w:rsidRPr="00FF4BA0">
        <w:rPr>
          <w:rFonts w:ascii="Times New Roman" w:eastAsia="Times New Roman" w:hAnsi="Times New Roman" w:cs="Times New Roman"/>
          <w:sz w:val="28"/>
          <w:szCs w:val="28"/>
          <w:lang w:val="kk-KZ" w:eastAsia="ru-RU"/>
        </w:rPr>
        <w:t>И-дің көмегімен болашақ педагог</w:t>
      </w:r>
      <w:r w:rsidRPr="00FF4BA0">
        <w:rPr>
          <w:rFonts w:ascii="Times New Roman" w:eastAsia="Times New Roman" w:hAnsi="Times New Roman" w:cs="Times New Roman"/>
          <w:sz w:val="28"/>
          <w:szCs w:val="28"/>
          <w:lang w:val="kk-KZ" w:eastAsia="ru-RU"/>
        </w:rPr>
        <w:t xml:space="preserve"> ақпаратты терең талдай алады, медианың әсерін бағалауды үйренеді, сондай-ақ түрлі медиа платформалар мен құралдарды тиімді пайдалануға дағдыланады. Жасанды интелле</w:t>
      </w:r>
      <w:r w:rsidR="0017403A">
        <w:rPr>
          <w:rFonts w:ascii="Times New Roman" w:eastAsia="Times New Roman" w:hAnsi="Times New Roman" w:cs="Times New Roman"/>
          <w:sz w:val="28"/>
          <w:szCs w:val="28"/>
          <w:lang w:val="kk-KZ" w:eastAsia="ru-RU"/>
        </w:rPr>
        <w:t>кт болашақ әлеуметтік педагогтің</w:t>
      </w:r>
      <w:r w:rsidRPr="00FF4BA0">
        <w:rPr>
          <w:rFonts w:ascii="Times New Roman" w:eastAsia="Times New Roman" w:hAnsi="Times New Roman" w:cs="Times New Roman"/>
          <w:sz w:val="28"/>
          <w:szCs w:val="28"/>
          <w:lang w:val="kk-KZ" w:eastAsia="ru-RU"/>
        </w:rPr>
        <w:t xml:space="preserve"> кәсіби дағдыларын жетілдіруде маңызды рөл атқарады, бұл оның білім беру және әлеуметтік жұмыс саласында сапалы әрі тиімді қызмет көрсетуіне ықпал етеді.</w:t>
      </w:r>
    </w:p>
    <w:p w:rsidR="00067F08" w:rsidRPr="00FF4BA0" w:rsidRDefault="00FD3BA8"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Демек, ц</w:t>
      </w:r>
      <w:r w:rsidR="000B04A0" w:rsidRPr="00FF4BA0">
        <w:rPr>
          <w:rFonts w:ascii="Times New Roman" w:eastAsia="Times New Roman" w:hAnsi="Times New Roman" w:cs="Times New Roman"/>
          <w:sz w:val="28"/>
          <w:szCs w:val="28"/>
          <w:lang w:val="kk-KZ" w:eastAsia="ru-RU"/>
        </w:rPr>
        <w:t>ифрлық іскерлік технологи</w:t>
      </w:r>
      <w:r w:rsidR="0017403A">
        <w:rPr>
          <w:rFonts w:ascii="Times New Roman" w:eastAsia="Times New Roman" w:hAnsi="Times New Roman" w:cs="Times New Roman"/>
          <w:sz w:val="28"/>
          <w:szCs w:val="28"/>
          <w:lang w:val="kk-KZ" w:eastAsia="ru-RU"/>
        </w:rPr>
        <w:t>яларды ақпараттық қоғамда жұмыс</w:t>
      </w:r>
      <w:r w:rsidR="000B04A0" w:rsidRPr="00FF4BA0">
        <w:rPr>
          <w:rFonts w:ascii="Times New Roman" w:eastAsia="Times New Roman" w:hAnsi="Times New Roman" w:cs="Times New Roman"/>
          <w:sz w:val="28"/>
          <w:szCs w:val="28"/>
          <w:lang w:val="kk-KZ" w:eastAsia="ru-RU"/>
        </w:rPr>
        <w:t xml:space="preserve"> және байланыс үшін сенімді әрі сыни тұрғыдан пайдалануды білдіреді. </w:t>
      </w:r>
      <w:r w:rsidR="00E43AE1" w:rsidRPr="00FF4BA0">
        <w:rPr>
          <w:rFonts w:ascii="Times New Roman" w:eastAsia="Times New Roman" w:hAnsi="Times New Roman" w:cs="Times New Roman"/>
          <w:sz w:val="28"/>
          <w:szCs w:val="28"/>
          <w:lang w:val="kk-KZ" w:eastAsia="ru-RU"/>
        </w:rPr>
        <w:t>Оларға</w:t>
      </w:r>
      <w:r w:rsidR="000B04A0" w:rsidRPr="00FF4BA0">
        <w:rPr>
          <w:rFonts w:ascii="Times New Roman" w:eastAsia="Times New Roman" w:hAnsi="Times New Roman" w:cs="Times New Roman"/>
          <w:sz w:val="28"/>
          <w:szCs w:val="28"/>
          <w:lang w:val="kk-KZ" w:eastAsia="ru-RU"/>
        </w:rPr>
        <w:t xml:space="preserve"> АКТ (ақпараттық-коммуникациялық технологиялар) саласындағы базалық дағдылар</w:t>
      </w:r>
      <w:r w:rsidR="009A4B94">
        <w:rPr>
          <w:rFonts w:ascii="Times New Roman" w:eastAsia="Times New Roman" w:hAnsi="Times New Roman" w:cs="Times New Roman"/>
          <w:sz w:val="28"/>
          <w:szCs w:val="28"/>
          <w:lang w:val="kk-KZ" w:eastAsia="ru-RU"/>
        </w:rPr>
        <w:t xml:space="preserve"> </w:t>
      </w:r>
      <w:r w:rsidR="00E43AE1" w:rsidRPr="00FF4BA0">
        <w:rPr>
          <w:rFonts w:ascii="Times New Roman" w:eastAsia="Times New Roman" w:hAnsi="Times New Roman" w:cs="Times New Roman"/>
          <w:sz w:val="28"/>
          <w:szCs w:val="28"/>
          <w:lang w:val="kk-KZ" w:eastAsia="ru-RU"/>
        </w:rPr>
        <w:t>жатады</w:t>
      </w:r>
      <w:r w:rsidR="000B04A0" w:rsidRPr="00FF4BA0">
        <w:rPr>
          <w:rFonts w:ascii="Times New Roman" w:eastAsia="Times New Roman" w:hAnsi="Times New Roman" w:cs="Times New Roman"/>
          <w:sz w:val="28"/>
          <w:szCs w:val="28"/>
          <w:lang w:val="kk-KZ" w:eastAsia="ru-RU"/>
        </w:rPr>
        <w:t>: ақпараттық</w:t>
      </w:r>
      <w:r w:rsidR="009A4B94">
        <w:rPr>
          <w:rFonts w:ascii="Times New Roman" w:eastAsia="Times New Roman" w:hAnsi="Times New Roman" w:cs="Times New Roman"/>
          <w:sz w:val="28"/>
          <w:szCs w:val="28"/>
          <w:lang w:val="kk-KZ" w:eastAsia="ru-RU"/>
        </w:rPr>
        <w:t xml:space="preserve"> </w:t>
      </w:r>
      <w:r w:rsidR="000B04A0" w:rsidRPr="00FF4BA0">
        <w:rPr>
          <w:rFonts w:ascii="Times New Roman" w:eastAsia="Times New Roman" w:hAnsi="Times New Roman" w:cs="Times New Roman"/>
          <w:sz w:val="28"/>
          <w:szCs w:val="28"/>
          <w:lang w:val="kk-KZ" w:eastAsia="ru-RU"/>
        </w:rPr>
        <w:t>іздеу, бағалау, сақтау, өндіру, көрсету және алмасу үшін компьютерлерді пайдалану, сондай-ақ интернет арқылы байланыс орнату</w:t>
      </w:r>
      <w:r w:rsidR="00067F08" w:rsidRPr="00FF4BA0">
        <w:rPr>
          <w:rFonts w:ascii="Times New Roman" w:eastAsia="Times New Roman" w:hAnsi="Times New Roman" w:cs="Times New Roman"/>
          <w:sz w:val="28"/>
          <w:szCs w:val="28"/>
          <w:lang w:val="kk-KZ" w:eastAsia="ru-RU"/>
        </w:rPr>
        <w:t xml:space="preserve"> бірлескен желілерде қатысу.</w:t>
      </w:r>
    </w:p>
    <w:p w:rsidR="00067F08" w:rsidRPr="00FF4BA0" w:rsidRDefault="00067F08"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Цифрлық сауаттылық</w:t>
      </w:r>
      <w:r w:rsidR="00C4761F" w:rsidRPr="00FF4BA0">
        <w:rPr>
          <w:rFonts w:ascii="Times New Roman" w:eastAsia="Times New Roman" w:hAnsi="Times New Roman" w:cs="Times New Roman"/>
          <w:sz w:val="28"/>
          <w:szCs w:val="28"/>
          <w:lang w:val="kk-KZ" w:eastAsia="ru-RU"/>
        </w:rPr>
        <w:t xml:space="preserve"> – </w:t>
      </w:r>
      <w:r w:rsidRPr="00FF4BA0">
        <w:rPr>
          <w:rFonts w:ascii="Times New Roman" w:eastAsia="Times New Roman" w:hAnsi="Times New Roman" w:cs="Times New Roman"/>
          <w:sz w:val="28"/>
          <w:szCs w:val="28"/>
          <w:lang w:val="kk-KZ" w:eastAsia="ru-RU"/>
        </w:rPr>
        <w:t>цифрлық дәуірдің дамудың бір қозғаушы күші, сондай-ақ жалпы білім берудің ең маңызды элементі. Қазіргі уақытта болашақ әлеуметтік педагогтің инновациялық цифрлық технологияларды пайдалану</w:t>
      </w:r>
      <w:r w:rsidR="007F63C7" w:rsidRPr="00FF4BA0">
        <w:rPr>
          <w:rFonts w:ascii="Times New Roman" w:eastAsia="Times New Roman" w:hAnsi="Times New Roman" w:cs="Times New Roman"/>
          <w:sz w:val="28"/>
          <w:szCs w:val="28"/>
          <w:lang w:val="kk-KZ" w:eastAsia="ru-RU"/>
        </w:rPr>
        <w:t>ы</w:t>
      </w:r>
      <w:r w:rsidRPr="00FF4BA0">
        <w:rPr>
          <w:rFonts w:ascii="Times New Roman" w:eastAsia="Times New Roman" w:hAnsi="Times New Roman" w:cs="Times New Roman"/>
          <w:sz w:val="28"/>
          <w:szCs w:val="28"/>
          <w:lang w:val="kk-KZ" w:eastAsia="ru-RU"/>
        </w:rPr>
        <w:t xml:space="preserve"> барған сайын көп мүмкіндіктерге ие болуда.</w:t>
      </w:r>
    </w:p>
    <w:p w:rsidR="00BA1B31" w:rsidRPr="00FF4BA0" w:rsidRDefault="00BA1B31"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lastRenderedPageBreak/>
        <w:t xml:space="preserve">Цифрлық және медиа саласындағы гностикалық іскерлік қазіргі білім беру үдерісінің жақсарып, дамуының кепілі болып табылады. </w:t>
      </w:r>
      <w:r w:rsidR="006547F2" w:rsidRPr="00FF4BA0">
        <w:rPr>
          <w:rFonts w:ascii="Times New Roman" w:eastAsia="Times New Roman" w:hAnsi="Times New Roman" w:cs="Times New Roman"/>
          <w:sz w:val="28"/>
          <w:szCs w:val="28"/>
          <w:lang w:val="kk-KZ" w:eastAsia="ru-RU"/>
        </w:rPr>
        <w:t>Болашақ әлеуметтік педагог</w:t>
      </w:r>
      <w:r w:rsidR="009A4B94">
        <w:rPr>
          <w:rFonts w:ascii="Times New Roman" w:eastAsia="Times New Roman" w:hAnsi="Times New Roman" w:cs="Times New Roman"/>
          <w:sz w:val="28"/>
          <w:szCs w:val="28"/>
          <w:lang w:val="kk-KZ" w:eastAsia="ru-RU"/>
        </w:rPr>
        <w:t xml:space="preserve"> </w:t>
      </w:r>
      <w:r w:rsidR="006547F2" w:rsidRPr="00FF4BA0">
        <w:rPr>
          <w:rFonts w:ascii="Times New Roman" w:eastAsia="Times New Roman" w:hAnsi="Times New Roman" w:cs="Times New Roman"/>
          <w:sz w:val="28"/>
          <w:szCs w:val="28"/>
          <w:lang w:val="kk-KZ" w:eastAsia="ru-RU"/>
        </w:rPr>
        <w:t>оқу қызметінде</w:t>
      </w:r>
      <w:r w:rsidR="009A4B94">
        <w:rPr>
          <w:rFonts w:ascii="Times New Roman" w:eastAsia="Times New Roman" w:hAnsi="Times New Roman" w:cs="Times New Roman"/>
          <w:sz w:val="28"/>
          <w:szCs w:val="28"/>
          <w:lang w:val="kk-KZ" w:eastAsia="ru-RU"/>
        </w:rPr>
        <w:t xml:space="preserve"> </w:t>
      </w:r>
      <w:r w:rsidR="006547F2" w:rsidRPr="00FF4BA0">
        <w:rPr>
          <w:rFonts w:ascii="Times New Roman" w:eastAsia="Times New Roman" w:hAnsi="Times New Roman" w:cs="Times New Roman"/>
          <w:sz w:val="28"/>
          <w:szCs w:val="28"/>
          <w:lang w:val="kk-KZ" w:eastAsia="ru-RU"/>
        </w:rPr>
        <w:t xml:space="preserve">технологияларды </w:t>
      </w:r>
      <w:r w:rsidRPr="00FF4BA0">
        <w:rPr>
          <w:rFonts w:ascii="Times New Roman" w:eastAsia="Times New Roman" w:hAnsi="Times New Roman" w:cs="Times New Roman"/>
          <w:sz w:val="28"/>
          <w:szCs w:val="28"/>
          <w:lang w:val="kk-KZ" w:eastAsia="ru-RU"/>
        </w:rPr>
        <w:t xml:space="preserve">интеграциялауды ынталандыруы қажет, осылайша білім алушылар цифрлық ортада өз дағдылары мен іскерліктерін тәжірибеден өткізу үшін көбірек мүмкідіктерге ие болады. Студенттердің цифрлық </w:t>
      </w:r>
      <w:r w:rsidR="00445690" w:rsidRPr="00FF4BA0">
        <w:rPr>
          <w:rFonts w:ascii="Times New Roman" w:eastAsia="Times New Roman" w:hAnsi="Times New Roman" w:cs="Times New Roman"/>
          <w:sz w:val="28"/>
          <w:szCs w:val="28"/>
          <w:lang w:val="kk-KZ" w:eastAsia="ru-RU"/>
        </w:rPr>
        <w:t>сауаттылығын</w:t>
      </w:r>
      <w:r w:rsidRPr="00FF4BA0">
        <w:rPr>
          <w:rFonts w:ascii="Times New Roman" w:eastAsia="Times New Roman" w:hAnsi="Times New Roman" w:cs="Times New Roman"/>
          <w:sz w:val="28"/>
          <w:szCs w:val="28"/>
          <w:lang w:val="kk-KZ" w:eastAsia="ru-RU"/>
        </w:rPr>
        <w:t xml:space="preserve"> арттыру</w:t>
      </w:r>
      <w:r w:rsidR="00445690" w:rsidRPr="00FF4BA0">
        <w:rPr>
          <w:rFonts w:ascii="Times New Roman" w:eastAsia="Times New Roman" w:hAnsi="Times New Roman" w:cs="Times New Roman"/>
          <w:sz w:val="28"/>
          <w:szCs w:val="28"/>
          <w:lang w:val="kk-KZ" w:eastAsia="ru-RU"/>
        </w:rPr>
        <w:t xml:space="preserve"> және медиабілім үдерісіндегі гностикалық іскерлігін жетілдіру тәсілдерінің бірі медиа технологияларды оқыту, себебі ол студенттерге цифрлық құралдармен жұмыс істеуге және кибер-қауіптермен күресуге мүмкіндік береді.</w:t>
      </w:r>
    </w:p>
    <w:p w:rsidR="00445690" w:rsidRPr="00FF4BA0" w:rsidRDefault="00445690"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Ақпараттық технологиялардың кең таралуы және олардың заманауи әлеуметтік қағамның барлық салаларына енуі жауапкершілікпен</w:t>
      </w:r>
      <w:r w:rsidR="00411805" w:rsidRPr="00FF4BA0">
        <w:rPr>
          <w:rFonts w:ascii="Times New Roman" w:eastAsia="Times New Roman" w:hAnsi="Times New Roman" w:cs="Times New Roman"/>
          <w:sz w:val="28"/>
          <w:szCs w:val="28"/>
          <w:lang w:val="kk-KZ" w:eastAsia="ru-RU"/>
        </w:rPr>
        <w:t xml:space="preserve"> пайдалану қажеттілігін туындатады. Бұл тұлғаның тек ақпаратты дұрыс қабылдап, тиімді өңдеуін ғана емес, сонымен хабарламаларды түсініп, сыни тұрғыдан талдай алуын талап етеді. Мұндай дағдылар ақпараттық қоғамда өмір сүру үшін маңызды болып табылады, өйткені олар ақпараттың сапасын бағалап, дұрыс шешімдер қабылдауға мүмкіндік береді.</w:t>
      </w:r>
    </w:p>
    <w:p w:rsidR="00411805" w:rsidRPr="00FF4BA0" w:rsidRDefault="00411805"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Заманауи ақпараттық кеңістікте </w:t>
      </w:r>
      <w:r w:rsidR="005D22F7" w:rsidRPr="00FF4BA0">
        <w:rPr>
          <w:rFonts w:ascii="Times New Roman" w:eastAsia="Times New Roman" w:hAnsi="Times New Roman" w:cs="Times New Roman"/>
          <w:sz w:val="28"/>
          <w:szCs w:val="28"/>
          <w:lang w:val="kk-KZ" w:eastAsia="ru-RU"/>
        </w:rPr>
        <w:t>медиабілім саласындағы гностикалық іскерлік тұлғаның ең маңызды қасиеттерінің біріне айналуда, ал оның қалыптасуы</w:t>
      </w:r>
      <w:r w:rsidR="00A35FD5" w:rsidRPr="00FF4BA0">
        <w:rPr>
          <w:rFonts w:ascii="Times New Roman" w:eastAsia="Times New Roman" w:hAnsi="Times New Roman" w:cs="Times New Roman"/>
          <w:sz w:val="28"/>
          <w:szCs w:val="28"/>
          <w:lang w:val="kk-KZ" w:eastAsia="ru-RU"/>
        </w:rPr>
        <w:t xml:space="preserve"> медиа</w:t>
      </w:r>
      <w:r w:rsidR="005D22F7" w:rsidRPr="00FF4BA0">
        <w:rPr>
          <w:rFonts w:ascii="Times New Roman" w:eastAsia="Times New Roman" w:hAnsi="Times New Roman" w:cs="Times New Roman"/>
          <w:sz w:val="28"/>
          <w:szCs w:val="28"/>
          <w:lang w:val="kk-KZ" w:eastAsia="ru-RU"/>
        </w:rPr>
        <w:t>білім берудің негізгі мақсаттарының бірі болып табылады. Медиабілім үдерісіндегі гностикалық іскерлік студенттерге ақпаратты дұрыс түсінуге, бағалауға және пайдалануға, сондай-ақ медиа-контентті сыни тұрғыдан талдауға мүмкіндік береді. Бұл іскерліктер қазіргі қоғамда табысты өмір сүру үшін қажетті құрал болып табылады.</w:t>
      </w:r>
    </w:p>
    <w:p w:rsidR="00C959E8" w:rsidRPr="00FF4BA0" w:rsidRDefault="00C959E8"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Медиабілім іскерліктері алты өлшемнің комбинациясы ретінде қарастырылады, олар екі үлкен салаға бөлінеді: талдау және </w:t>
      </w:r>
      <w:r w:rsidR="009A4B94">
        <w:rPr>
          <w:rFonts w:ascii="Times New Roman" w:eastAsia="Times New Roman" w:hAnsi="Times New Roman" w:cs="Times New Roman"/>
          <w:sz w:val="28"/>
          <w:szCs w:val="28"/>
          <w:lang w:val="kk-KZ" w:eastAsia="ru-RU"/>
        </w:rPr>
        <w:t>тарату</w:t>
      </w:r>
      <w:r w:rsidRPr="00FF4BA0">
        <w:rPr>
          <w:rFonts w:ascii="Times New Roman" w:eastAsia="Times New Roman" w:hAnsi="Times New Roman" w:cs="Times New Roman"/>
          <w:sz w:val="28"/>
          <w:szCs w:val="28"/>
          <w:lang w:val="kk-KZ" w:eastAsia="ru-RU"/>
        </w:rPr>
        <w:t>.</w:t>
      </w:r>
      <w:r w:rsidR="005137B0" w:rsidRPr="00FF4BA0">
        <w:rPr>
          <w:rFonts w:ascii="Times New Roman" w:eastAsia="Times New Roman" w:hAnsi="Times New Roman" w:cs="Times New Roman"/>
          <w:sz w:val="28"/>
          <w:szCs w:val="28"/>
          <w:lang w:val="kk-KZ" w:eastAsia="ru-RU"/>
        </w:rPr>
        <w:t xml:space="preserve"> Осы алты өлшем: тіл, технологиялар, өзара әрекеттесу үдерістері, өндіріс және тарату, сенімдер мен құндылықтар, сондай-ақ эстетика.</w:t>
      </w:r>
    </w:p>
    <w:p w:rsidR="005137B0" w:rsidRPr="00FF4BA0" w:rsidRDefault="005137B0"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Медиа және цифрлық </w:t>
      </w:r>
      <w:r w:rsidR="006547F2" w:rsidRPr="00FF4BA0">
        <w:rPr>
          <w:rFonts w:ascii="Times New Roman" w:eastAsia="Times New Roman" w:hAnsi="Times New Roman" w:cs="Times New Roman"/>
          <w:sz w:val="28"/>
          <w:szCs w:val="28"/>
          <w:lang w:val="kk-KZ" w:eastAsia="ru-RU"/>
        </w:rPr>
        <w:t>іскерліктер</w:t>
      </w:r>
      <w:r w:rsidRPr="00FF4BA0">
        <w:rPr>
          <w:rFonts w:ascii="Times New Roman" w:eastAsia="Times New Roman" w:hAnsi="Times New Roman" w:cs="Times New Roman"/>
          <w:sz w:val="28"/>
          <w:szCs w:val="28"/>
          <w:lang w:val="kk-KZ" w:eastAsia="ru-RU"/>
        </w:rPr>
        <w:t xml:space="preserve"> арасында белгілі бір айырмашылықтар бар, мұнда медиа-</w:t>
      </w:r>
      <w:r w:rsidR="006547F2" w:rsidRPr="00FF4BA0">
        <w:rPr>
          <w:rFonts w:ascii="Times New Roman" w:eastAsia="Times New Roman" w:hAnsi="Times New Roman" w:cs="Times New Roman"/>
          <w:sz w:val="28"/>
          <w:szCs w:val="28"/>
          <w:lang w:val="kk-KZ" w:eastAsia="ru-RU"/>
        </w:rPr>
        <w:t>іскерлік</w:t>
      </w:r>
      <w:r w:rsidRPr="00FF4BA0">
        <w:rPr>
          <w:rFonts w:ascii="Times New Roman" w:eastAsia="Times New Roman" w:hAnsi="Times New Roman" w:cs="Times New Roman"/>
          <w:sz w:val="28"/>
          <w:szCs w:val="28"/>
          <w:lang w:val="kk-KZ" w:eastAsia="ru-RU"/>
        </w:rPr>
        <w:t xml:space="preserve">, бұқаралық ақпарат құралдары және аудиовизуалды деректермен байланысты білім, дағдылар және қатынастарға назар аударады. Ал цифрлық </w:t>
      </w:r>
      <w:r w:rsidR="006547F2" w:rsidRPr="00FF4BA0">
        <w:rPr>
          <w:rFonts w:ascii="Times New Roman" w:eastAsia="Times New Roman" w:hAnsi="Times New Roman" w:cs="Times New Roman"/>
          <w:sz w:val="28"/>
          <w:szCs w:val="28"/>
          <w:lang w:val="kk-KZ" w:eastAsia="ru-RU"/>
        </w:rPr>
        <w:t>іскерліктер</w:t>
      </w:r>
      <w:r w:rsidRPr="00FF4BA0">
        <w:rPr>
          <w:rFonts w:ascii="Times New Roman" w:eastAsia="Times New Roman" w:hAnsi="Times New Roman" w:cs="Times New Roman"/>
          <w:sz w:val="28"/>
          <w:szCs w:val="28"/>
          <w:lang w:val="kk-KZ" w:eastAsia="ru-RU"/>
        </w:rPr>
        <w:t xml:space="preserve"> ақпаратты іздеу, өңдеу, байланыс жасау және технологияларды пайдалана отырып тарату қабілеттерімен байланысты. Дегенмен, екі категория да цифрлық ортадағы медиа</w:t>
      </w:r>
      <w:r w:rsidR="00A35FD5" w:rsidRPr="00FF4BA0">
        <w:rPr>
          <w:rFonts w:ascii="Times New Roman" w:eastAsia="Times New Roman" w:hAnsi="Times New Roman" w:cs="Times New Roman"/>
          <w:sz w:val="28"/>
          <w:szCs w:val="28"/>
          <w:lang w:val="kk-KZ" w:eastAsia="ru-RU"/>
        </w:rPr>
        <w:t xml:space="preserve"> құзыреттілікті</w:t>
      </w:r>
      <w:r w:rsidRPr="00FF4BA0">
        <w:rPr>
          <w:rFonts w:ascii="Times New Roman" w:eastAsia="Times New Roman" w:hAnsi="Times New Roman" w:cs="Times New Roman"/>
          <w:sz w:val="28"/>
          <w:szCs w:val="28"/>
          <w:lang w:val="kk-KZ" w:eastAsia="ru-RU"/>
        </w:rPr>
        <w:t xml:space="preserve"> кешенді түсінуге мүмкіндік береді.</w:t>
      </w:r>
    </w:p>
    <w:p w:rsidR="006A16EB" w:rsidRPr="00FF4BA0" w:rsidRDefault="005137B0"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Медиа </w:t>
      </w:r>
      <w:r w:rsidR="006547F2" w:rsidRPr="00FF4BA0">
        <w:rPr>
          <w:rFonts w:ascii="Times New Roman" w:eastAsia="Times New Roman" w:hAnsi="Times New Roman" w:cs="Times New Roman"/>
          <w:sz w:val="28"/>
          <w:szCs w:val="28"/>
          <w:lang w:val="kk-KZ" w:eastAsia="ru-RU"/>
        </w:rPr>
        <w:t>іскерлік</w:t>
      </w:r>
      <w:r w:rsidRPr="00FF4BA0">
        <w:rPr>
          <w:rFonts w:ascii="Times New Roman" w:eastAsia="Times New Roman" w:hAnsi="Times New Roman" w:cs="Times New Roman"/>
          <w:sz w:val="28"/>
          <w:szCs w:val="28"/>
          <w:lang w:val="kk-KZ" w:eastAsia="ru-RU"/>
        </w:rPr>
        <w:t xml:space="preserve"> дәстүрлі түрде сындарлы ойлауға негізделген дағдылар жиынтығы немесе үдеріс ретінде  түсініледі және медиа ақпараттармен жасалған хабарламалармен сындарлы өзара әрекеттесуді қамтамасыз етеді.</w:t>
      </w:r>
    </w:p>
    <w:p w:rsidR="006A16EB" w:rsidRPr="00FF4BA0" w:rsidRDefault="005137B0"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Сыни ойлау</w:t>
      </w:r>
      <w:r w:rsidR="00A35FD5" w:rsidRPr="00FF4BA0">
        <w:rPr>
          <w:rFonts w:ascii="Times New Roman" w:eastAsia="Times New Roman" w:hAnsi="Times New Roman" w:cs="Times New Roman"/>
          <w:sz w:val="28"/>
          <w:szCs w:val="28"/>
          <w:lang w:val="kk-KZ" w:eastAsia="ru-RU"/>
        </w:rPr>
        <w:t xml:space="preserve"> – </w:t>
      </w:r>
      <w:r w:rsidRPr="00FF4BA0">
        <w:rPr>
          <w:rFonts w:ascii="Times New Roman" w:eastAsia="Times New Roman" w:hAnsi="Times New Roman" w:cs="Times New Roman"/>
          <w:sz w:val="28"/>
          <w:szCs w:val="28"/>
          <w:lang w:val="kk-KZ" w:eastAsia="ru-RU"/>
        </w:rPr>
        <w:t>бұл жеке тұлғаның қасиеті, ақпаратты объективті талдау және бағалау дағдысы. Ол медиа</w:t>
      </w:r>
      <w:r w:rsidR="009A4B94">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контенттің сенімділігін, өзектілігін және негізділігін бағалау үшін рационалды және рефлексивті ойлауды пайдалануды қамтиды.</w:t>
      </w:r>
    </w:p>
    <w:p w:rsidR="006A16EB" w:rsidRPr="00FF4BA0" w:rsidRDefault="005137B0"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Сыни ойлау</w:t>
      </w:r>
      <w:r w:rsidR="00A35FD5" w:rsidRPr="00FF4BA0">
        <w:rPr>
          <w:rFonts w:ascii="Times New Roman" w:eastAsia="Times New Roman" w:hAnsi="Times New Roman" w:cs="Times New Roman"/>
          <w:sz w:val="28"/>
          <w:szCs w:val="28"/>
          <w:lang w:val="kk-KZ" w:eastAsia="ru-RU"/>
        </w:rPr>
        <w:t xml:space="preserve"> – </w:t>
      </w:r>
      <w:r w:rsidRPr="00FF4BA0">
        <w:rPr>
          <w:rFonts w:ascii="Times New Roman" w:eastAsia="Times New Roman" w:hAnsi="Times New Roman" w:cs="Times New Roman"/>
          <w:sz w:val="28"/>
          <w:szCs w:val="28"/>
          <w:lang w:val="kk-KZ" w:eastAsia="ru-RU"/>
        </w:rPr>
        <w:t xml:space="preserve">бейтарап көзқарасты талап етеді, </w:t>
      </w:r>
      <w:r w:rsidR="00D53CB2" w:rsidRPr="00FF4BA0">
        <w:rPr>
          <w:rFonts w:ascii="Times New Roman" w:eastAsia="Times New Roman" w:hAnsi="Times New Roman" w:cs="Times New Roman"/>
          <w:sz w:val="28"/>
          <w:szCs w:val="28"/>
          <w:lang w:val="kk-KZ" w:eastAsia="ru-RU"/>
        </w:rPr>
        <w:t>медиа</w:t>
      </w:r>
      <w:r w:rsidR="009A4B94">
        <w:rPr>
          <w:rFonts w:ascii="Times New Roman" w:eastAsia="Times New Roman" w:hAnsi="Times New Roman" w:cs="Times New Roman"/>
          <w:sz w:val="28"/>
          <w:szCs w:val="28"/>
          <w:lang w:val="kk-KZ" w:eastAsia="ru-RU"/>
        </w:rPr>
        <w:t xml:space="preserve"> </w:t>
      </w:r>
      <w:r w:rsidR="00D53CB2" w:rsidRPr="00FF4BA0">
        <w:rPr>
          <w:rFonts w:ascii="Times New Roman" w:eastAsia="Times New Roman" w:hAnsi="Times New Roman" w:cs="Times New Roman"/>
          <w:sz w:val="28"/>
          <w:szCs w:val="28"/>
          <w:lang w:val="kk-KZ" w:eastAsia="ru-RU"/>
        </w:rPr>
        <w:t xml:space="preserve">құжаттарды жеке түсініктерден </w:t>
      </w:r>
      <w:r w:rsidRPr="00FF4BA0">
        <w:rPr>
          <w:rFonts w:ascii="Times New Roman" w:eastAsia="Times New Roman" w:hAnsi="Times New Roman" w:cs="Times New Roman"/>
          <w:sz w:val="28"/>
          <w:szCs w:val="28"/>
          <w:lang w:val="kk-KZ" w:eastAsia="ru-RU"/>
        </w:rPr>
        <w:t xml:space="preserve">тыс қарастыруды көздейді. Бұл </w:t>
      </w:r>
      <w:r w:rsidR="00D53CB2" w:rsidRPr="00FF4BA0">
        <w:rPr>
          <w:rFonts w:ascii="Times New Roman" w:eastAsia="Times New Roman" w:hAnsi="Times New Roman" w:cs="Times New Roman"/>
          <w:sz w:val="28"/>
          <w:szCs w:val="28"/>
          <w:lang w:val="kk-KZ" w:eastAsia="ru-RU"/>
        </w:rPr>
        <w:t>үдеріс</w:t>
      </w:r>
      <w:r w:rsidRPr="00FF4BA0">
        <w:rPr>
          <w:rFonts w:ascii="Times New Roman" w:eastAsia="Times New Roman" w:hAnsi="Times New Roman" w:cs="Times New Roman"/>
          <w:sz w:val="28"/>
          <w:szCs w:val="28"/>
          <w:lang w:val="kk-KZ" w:eastAsia="ru-RU"/>
        </w:rPr>
        <w:t xml:space="preserve"> дәлелдерді зерттеуді және аргументтерді олардың негізділігіне сәйкес бағалауды қамтиды, эмоциялық реакциялардан алшақ. Сындарлы ойлау логикалық ойлауды пайдаланып, </w:t>
      </w:r>
      <w:r w:rsidRPr="00FF4BA0">
        <w:rPr>
          <w:rFonts w:ascii="Times New Roman" w:eastAsia="Times New Roman" w:hAnsi="Times New Roman" w:cs="Times New Roman"/>
          <w:sz w:val="28"/>
          <w:szCs w:val="28"/>
          <w:lang w:val="kk-KZ" w:eastAsia="ru-RU"/>
        </w:rPr>
        <w:lastRenderedPageBreak/>
        <w:t>заңдылықтарды анықтауға, сәйкессіздіктерді табуға және аргументтердің логикалық тізбегін бағалауға мүмкіндік береді.</w:t>
      </w:r>
    </w:p>
    <w:p w:rsidR="00D53CB2" w:rsidRPr="00FF4BA0" w:rsidRDefault="00D53CB2"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Сыни ойлау тығыз байланысты </w:t>
      </w:r>
      <w:r w:rsidR="006547F2" w:rsidRPr="00FF4BA0">
        <w:rPr>
          <w:rFonts w:ascii="Times New Roman" w:eastAsia="Times New Roman" w:hAnsi="Times New Roman" w:cs="Times New Roman"/>
          <w:sz w:val="28"/>
          <w:szCs w:val="28"/>
          <w:lang w:val="kk-KZ" w:eastAsia="ru-RU"/>
        </w:rPr>
        <w:t>мәселелерді</w:t>
      </w:r>
      <w:r w:rsidRPr="00FF4BA0">
        <w:rPr>
          <w:rFonts w:ascii="Times New Roman" w:eastAsia="Times New Roman" w:hAnsi="Times New Roman" w:cs="Times New Roman"/>
          <w:sz w:val="28"/>
          <w:szCs w:val="28"/>
          <w:lang w:val="kk-KZ" w:eastAsia="ru-RU"/>
        </w:rPr>
        <w:t xml:space="preserve"> шешу дағдылары. Ол </w:t>
      </w:r>
      <w:r w:rsidR="006547F2" w:rsidRPr="00FF4BA0">
        <w:rPr>
          <w:rFonts w:ascii="Times New Roman" w:eastAsia="Times New Roman" w:hAnsi="Times New Roman" w:cs="Times New Roman"/>
          <w:sz w:val="28"/>
          <w:szCs w:val="28"/>
          <w:lang w:val="kk-KZ" w:eastAsia="ru-RU"/>
        </w:rPr>
        <w:t>мәселелерді</w:t>
      </w:r>
      <w:r w:rsidRPr="00FF4BA0">
        <w:rPr>
          <w:rFonts w:ascii="Times New Roman" w:eastAsia="Times New Roman" w:hAnsi="Times New Roman" w:cs="Times New Roman"/>
          <w:sz w:val="28"/>
          <w:szCs w:val="28"/>
          <w:lang w:val="kk-KZ" w:eastAsia="ru-RU"/>
        </w:rPr>
        <w:t xml:space="preserve"> анықтауға, сәйкес ақпарат жинауға, мүмкін шешімдерді талдауға және қолда бар деректер негізінде шешімдер қабылдауға ынталандырады. Сыни ойлау зерттеуді қолдайды, гипотезаларды тексеруді, қалыптасқан нанымдарды күмәндануды және күрделі мәселелерді тереңірек түсіну үшін баламалы көзқарастар мен түсіндірулерді іздеуді қамтиды.</w:t>
      </w:r>
    </w:p>
    <w:p w:rsidR="0035161C" w:rsidRPr="00FF4BA0" w:rsidRDefault="0035161C" w:rsidP="00FF4BA0">
      <w:pPr>
        <w:shd w:val="clear" w:color="auto" w:fill="FFFFFF"/>
        <w:tabs>
          <w:tab w:val="left" w:pos="567"/>
        </w:tabs>
        <w:spacing w:after="0" w:line="240" w:lineRule="auto"/>
        <w:ind w:firstLine="709"/>
        <w:jc w:val="both"/>
        <w:rPr>
          <w:rFonts w:ascii="Times New Roman" w:hAnsi="Times New Roman" w:cs="Times New Roman"/>
          <w:sz w:val="28"/>
          <w:szCs w:val="28"/>
          <w:shd w:val="clear" w:color="auto" w:fill="F8FAFE"/>
          <w:lang w:val="kk-KZ"/>
        </w:rPr>
      </w:pPr>
      <w:r w:rsidRPr="00FF4BA0">
        <w:rPr>
          <w:rFonts w:ascii="Times New Roman" w:hAnsi="Times New Roman" w:cs="Times New Roman"/>
          <w:sz w:val="28"/>
          <w:szCs w:val="28"/>
          <w:shd w:val="clear" w:color="auto" w:fill="FFFFFF"/>
          <w:lang w:val="kk-KZ"/>
        </w:rPr>
        <w:t>Сын тұрғысынан ойлау болашақ әлеуметтік педагогтің медиабілім іскерлігінің маңызды құрамдас бөлігі болып табылады. Білім дамуымен және технологиялар мен цифрлық медиа ықпалының артуымен болашақ педагог осы күрделі медиа мәселелерге талдау жасап, негізделген шешімдер қабылдау үшін сын тұрғысынан ойлау дағдыларын меңгеруі қажет.</w:t>
      </w:r>
    </w:p>
    <w:p w:rsidR="005A043D" w:rsidRPr="00FF4BA0" w:rsidRDefault="005A043D" w:rsidP="00FF4BA0">
      <w:pPr>
        <w:shd w:val="clear" w:color="auto" w:fill="FFFFFF"/>
        <w:tabs>
          <w:tab w:val="left" w:pos="567"/>
        </w:tabs>
        <w:spacing w:after="0" w:line="240" w:lineRule="auto"/>
        <w:ind w:firstLine="709"/>
        <w:jc w:val="both"/>
        <w:rPr>
          <w:rFonts w:ascii="Times New Roman" w:hAnsi="Times New Roman" w:cs="Times New Roman"/>
          <w:sz w:val="28"/>
          <w:szCs w:val="28"/>
          <w:shd w:val="clear" w:color="auto" w:fill="FFFFFF"/>
          <w:lang w:val="kk-KZ"/>
        </w:rPr>
      </w:pPr>
      <w:r w:rsidRPr="00FF4BA0">
        <w:rPr>
          <w:rFonts w:ascii="Times New Roman" w:hAnsi="Times New Roman" w:cs="Times New Roman"/>
          <w:sz w:val="28"/>
          <w:szCs w:val="28"/>
          <w:shd w:val="clear" w:color="auto" w:fill="FFFFFF"/>
          <w:lang w:val="kk-KZ"/>
        </w:rPr>
        <w:t xml:space="preserve">Цифрлық ғасырда қол жетімді ақпаратты болашақ әлеуметтік педагог сенімді және нақты ақпаратты жалған ақпарат, біржақтылық немесе </w:t>
      </w:r>
      <w:r w:rsidR="0017403A">
        <w:rPr>
          <w:rFonts w:ascii="Times New Roman" w:hAnsi="Times New Roman" w:cs="Times New Roman"/>
          <w:sz w:val="28"/>
          <w:szCs w:val="28"/>
          <w:shd w:val="clear" w:color="auto" w:fill="FFFFFF"/>
          <w:lang w:val="kk-KZ"/>
        </w:rPr>
        <w:t>әр тараптылықты</w:t>
      </w:r>
      <w:r w:rsidRPr="00FF4BA0">
        <w:rPr>
          <w:rFonts w:ascii="Times New Roman" w:hAnsi="Times New Roman" w:cs="Times New Roman"/>
          <w:sz w:val="28"/>
          <w:szCs w:val="28"/>
          <w:shd w:val="clear" w:color="auto" w:fill="FFFFFF"/>
          <w:lang w:val="kk-KZ"/>
        </w:rPr>
        <w:t xml:space="preserve"> ажырата білуі қажет. Сыни тұрғыдан ойлау оларға ақпарат көздеріне күмән келтіруге, дәлелдемелерді бағалауға және ақпараттың сенімділігі мен өзектілігін анықтауға мүмкіндік береді.</w:t>
      </w:r>
    </w:p>
    <w:p w:rsidR="006A16EB" w:rsidRPr="00FF4BA0" w:rsidRDefault="005A043D"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hAnsi="Times New Roman" w:cs="Times New Roman"/>
          <w:sz w:val="28"/>
          <w:szCs w:val="28"/>
          <w:shd w:val="clear" w:color="auto" w:fill="FFFFFF"/>
          <w:lang w:val="kk-KZ"/>
        </w:rPr>
        <w:t xml:space="preserve">Сын тұрғысынан ойлау БАҚ құзыреті, жеке сапа және медиа-контентке қол жеткізу, талдау, түсіндіру және құру мүмкіндіктерінің ерекше құрамдас бөлігі болып табылады. Болашақ әлеуметтік педагог медиа хабарламаларды түсініп, визуалды және мәтіндік ақпаратты түсіндіріп, әртүрлі медиа әдістері мен стратегияларын тани білуі тиіс. Сыни тұрғыдан ойлау оларға медиа-контентпен терең және ойластырылған әрекеттесуіне мүмкіндік береді. Сыни тұрғыдан ойлау дағдыларын пайдалану </w:t>
      </w:r>
      <w:r w:rsidR="0025376A" w:rsidRPr="00FF4BA0">
        <w:rPr>
          <w:rFonts w:ascii="Times New Roman" w:hAnsi="Times New Roman" w:cs="Times New Roman"/>
          <w:sz w:val="28"/>
          <w:szCs w:val="28"/>
          <w:shd w:val="clear" w:color="auto" w:fill="FFFFFF"/>
          <w:lang w:val="kk-KZ"/>
        </w:rPr>
        <w:t>әлеуметтік педагогтің</w:t>
      </w:r>
      <w:r w:rsidRPr="00FF4BA0">
        <w:rPr>
          <w:rFonts w:ascii="Times New Roman" w:hAnsi="Times New Roman" w:cs="Times New Roman"/>
          <w:sz w:val="28"/>
          <w:szCs w:val="28"/>
          <w:shd w:val="clear" w:color="auto" w:fill="FFFFFF"/>
          <w:lang w:val="kk-KZ"/>
        </w:rPr>
        <w:t xml:space="preserve"> күрделі жағдайларды талдап, әртүрлі нұсқаларды қарастырып, салдарын болжауға және тиімді стратегияларды әзірлеуге көмектеседі.</w:t>
      </w:r>
    </w:p>
    <w:p w:rsidR="0025376A" w:rsidRPr="00FF4BA0" w:rsidRDefault="0025376A" w:rsidP="00FF4BA0">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FF4BA0">
        <w:rPr>
          <w:rFonts w:ascii="Times New Roman" w:eastAsia="Times New Roman" w:hAnsi="Times New Roman" w:cs="Times New Roman"/>
          <w:sz w:val="28"/>
          <w:szCs w:val="28"/>
          <w:shd w:val="clear" w:color="auto" w:fill="FFFFFF"/>
          <w:lang w:val="kk-KZ" w:eastAsia="ru-RU"/>
        </w:rPr>
        <w:t>БАҚ құзыреттілігі болашақ әлеум</w:t>
      </w:r>
      <w:r w:rsidRPr="00FF4BA0">
        <w:rPr>
          <w:rFonts w:ascii="Times New Roman" w:eastAsia="Times New Roman" w:hAnsi="Times New Roman" w:cs="Times New Roman"/>
          <w:color w:val="000000"/>
          <w:sz w:val="28"/>
          <w:szCs w:val="28"/>
          <w:shd w:val="clear" w:color="auto" w:fill="FFFFFF"/>
          <w:lang w:val="kk-KZ" w:eastAsia="ru-RU"/>
        </w:rPr>
        <w:t>еттік педагогтің этикалық шешімдер қабылдауды, медиаға қатысты цифрлық этикетті және білім берудегі цифрлық медиа хабардарлығын талап етеді. Сыни тұрғыдан ойлау этикалық шешімдер қабылдауға және білім беру үдерісі субъектілеріне бұқаралық ақпарат құралдарының ықпалы мен саналы таңдау жасауға көмектеседі. Бұл білім беру мақсаттарына, құндылықтарға және этикалық стандарттарға сәйкес келеді.</w:t>
      </w:r>
    </w:p>
    <w:p w:rsidR="006A16EB" w:rsidRPr="00FF4BA0" w:rsidRDefault="0025376A" w:rsidP="00FF4BA0">
      <w:pPr>
        <w:shd w:val="clear" w:color="auto" w:fill="FFFFFF"/>
        <w:tabs>
          <w:tab w:val="left" w:pos="567"/>
        </w:tabs>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FF4BA0">
        <w:rPr>
          <w:rFonts w:ascii="Times New Roman" w:eastAsia="Times New Roman" w:hAnsi="Times New Roman" w:cs="Times New Roman"/>
          <w:color w:val="000000"/>
          <w:sz w:val="28"/>
          <w:szCs w:val="28"/>
          <w:shd w:val="clear" w:color="auto" w:fill="FFFFFF"/>
          <w:lang w:val="kk-KZ" w:eastAsia="ru-RU"/>
        </w:rPr>
        <w:t>Сын тұрғысынан ойлау қабілеттерін дамыту арқылы болашақ әлеуметтік педагогтің БАҚ саласындағы құзыреттілігін арттырады. Келесі тұлғалық қасиет-коммуникативті рефлексия, ол медиа кеңістігінде басқалармен қарым-қатынас кезінде пайда болатын ойластырылған зерттеу және талдау үдерісін білдіреді. Коммуникативті рефлексия жастарға өз ойларын, сезімдерін, тәжірибелерін білдіруге, белсенді тыңдауды және коммуникативтік әрекеттерді меңгеруге мүмкіндік береді.</w:t>
      </w:r>
    </w:p>
    <w:p w:rsidR="0025376A" w:rsidRPr="00FF4BA0" w:rsidRDefault="0025376A" w:rsidP="00FF4BA0">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FF4BA0">
        <w:rPr>
          <w:rFonts w:ascii="Times New Roman" w:eastAsia="Times New Roman" w:hAnsi="Times New Roman" w:cs="Times New Roman"/>
          <w:i/>
          <w:color w:val="000000"/>
          <w:sz w:val="28"/>
          <w:szCs w:val="28"/>
          <w:shd w:val="clear" w:color="auto" w:fill="FFFFFF"/>
          <w:lang w:val="kk-KZ" w:eastAsia="ru-RU"/>
        </w:rPr>
        <w:t>Коммуникативті рефлексия</w:t>
      </w:r>
      <w:r w:rsidRPr="00FF4BA0">
        <w:rPr>
          <w:rFonts w:ascii="Times New Roman" w:eastAsia="Times New Roman" w:hAnsi="Times New Roman" w:cs="Times New Roman"/>
          <w:color w:val="000000"/>
          <w:sz w:val="28"/>
          <w:szCs w:val="28"/>
          <w:shd w:val="clear" w:color="auto" w:fill="FFFFFF"/>
          <w:lang w:val="kk-KZ" w:eastAsia="ru-RU"/>
        </w:rPr>
        <w:t xml:space="preserve"> жасау қабілеті жеке және зияткерлік дамудың күшті құралы болып табылады, өйткені ол адамдарға коммуникация </w:t>
      </w:r>
      <w:r w:rsidR="00A35FD5" w:rsidRPr="00FF4BA0">
        <w:rPr>
          <w:rFonts w:ascii="Times New Roman" w:eastAsia="Times New Roman" w:hAnsi="Times New Roman" w:cs="Times New Roman"/>
          <w:color w:val="000000"/>
          <w:sz w:val="28"/>
          <w:szCs w:val="28"/>
          <w:shd w:val="clear" w:color="auto" w:fill="FFFFFF"/>
          <w:lang w:val="kk-KZ" w:eastAsia="ru-RU"/>
        </w:rPr>
        <w:t>үдерісіне</w:t>
      </w:r>
      <w:r w:rsidRPr="00FF4BA0">
        <w:rPr>
          <w:rFonts w:ascii="Times New Roman" w:eastAsia="Times New Roman" w:hAnsi="Times New Roman" w:cs="Times New Roman"/>
          <w:color w:val="000000"/>
          <w:sz w:val="28"/>
          <w:szCs w:val="28"/>
          <w:shd w:val="clear" w:color="auto" w:fill="FFFFFF"/>
          <w:lang w:val="kk-KZ" w:eastAsia="ru-RU"/>
        </w:rPr>
        <w:t xml:space="preserve"> қатысуға, өз сенімдеріне күмән келтіруге және медиа кеңістікте өзін және қоршаған әлемді тереңірек түсінуге мүмкіндік береді.</w:t>
      </w:r>
    </w:p>
    <w:p w:rsidR="0025376A" w:rsidRPr="00FF4BA0" w:rsidRDefault="0025376A" w:rsidP="00FF4BA0">
      <w:pPr>
        <w:tabs>
          <w:tab w:val="left" w:pos="709"/>
        </w:tabs>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FF4BA0">
        <w:rPr>
          <w:rFonts w:ascii="Times New Roman" w:eastAsia="Times New Roman" w:hAnsi="Times New Roman" w:cs="Times New Roman"/>
          <w:color w:val="000000"/>
          <w:sz w:val="28"/>
          <w:szCs w:val="28"/>
          <w:shd w:val="clear" w:color="auto" w:fill="FFFFFF"/>
          <w:lang w:val="kk-KZ" w:eastAsia="ru-RU"/>
        </w:rPr>
        <w:lastRenderedPageBreak/>
        <w:t xml:space="preserve">Коммуникативті рефлексия болашақ </w:t>
      </w:r>
      <w:r w:rsidR="00FC56E5" w:rsidRPr="00FF4BA0">
        <w:rPr>
          <w:rFonts w:ascii="Times New Roman" w:eastAsia="Times New Roman" w:hAnsi="Times New Roman" w:cs="Times New Roman"/>
          <w:color w:val="000000"/>
          <w:sz w:val="28"/>
          <w:szCs w:val="28"/>
          <w:shd w:val="clear" w:color="auto" w:fill="FFFFFF"/>
          <w:lang w:val="kk-KZ" w:eastAsia="ru-RU"/>
        </w:rPr>
        <w:t>әлеуметтік педагогтің</w:t>
      </w:r>
      <w:r w:rsidRPr="00FF4BA0">
        <w:rPr>
          <w:rFonts w:ascii="Times New Roman" w:eastAsia="Times New Roman" w:hAnsi="Times New Roman" w:cs="Times New Roman"/>
          <w:color w:val="000000"/>
          <w:sz w:val="28"/>
          <w:szCs w:val="28"/>
          <w:shd w:val="clear" w:color="auto" w:fill="FFFFFF"/>
          <w:lang w:val="kk-KZ" w:eastAsia="ru-RU"/>
        </w:rPr>
        <w:t xml:space="preserve"> медиа</w:t>
      </w:r>
      <w:r w:rsidR="00FC56E5" w:rsidRPr="00FF4BA0">
        <w:rPr>
          <w:rFonts w:ascii="Times New Roman" w:eastAsia="Times New Roman" w:hAnsi="Times New Roman" w:cs="Times New Roman"/>
          <w:color w:val="000000"/>
          <w:sz w:val="28"/>
          <w:szCs w:val="28"/>
          <w:shd w:val="clear" w:color="auto" w:fill="FFFFFF"/>
          <w:lang w:val="kk-KZ" w:eastAsia="ru-RU"/>
        </w:rPr>
        <w:t>білім саласындағы гностикалық іскерлігінің</w:t>
      </w:r>
      <w:r w:rsidRPr="00FF4BA0">
        <w:rPr>
          <w:rFonts w:ascii="Times New Roman" w:eastAsia="Times New Roman" w:hAnsi="Times New Roman" w:cs="Times New Roman"/>
          <w:color w:val="000000"/>
          <w:sz w:val="28"/>
          <w:szCs w:val="28"/>
          <w:shd w:val="clear" w:color="auto" w:fill="FFFFFF"/>
          <w:lang w:val="kk-KZ" w:eastAsia="ru-RU"/>
        </w:rPr>
        <w:t xml:space="preserve"> маңызды құрамды бөлімі болып табылады. Цифрлық білім беру ортасында медиа ақпарат, медиа технологиялар және олардың білім берудегі рөлі бұқаралық ақпарат құралдарын пайдалану мен осы құралдардың білім беру үдерісіне әсерін сыни тұрғыдан бағалау қабілетін қажет етеді.</w:t>
      </w:r>
    </w:p>
    <w:p w:rsidR="0025376A" w:rsidRPr="00FF4BA0" w:rsidRDefault="0025376A" w:rsidP="00FF4BA0">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FF4BA0">
        <w:rPr>
          <w:rFonts w:ascii="Times New Roman" w:eastAsia="Times New Roman" w:hAnsi="Times New Roman" w:cs="Times New Roman"/>
          <w:color w:val="000000"/>
          <w:sz w:val="28"/>
          <w:szCs w:val="28"/>
          <w:shd w:val="clear" w:color="auto" w:fill="FFFFFF"/>
          <w:lang w:val="kk-KZ" w:eastAsia="ru-RU"/>
        </w:rPr>
        <w:t>Медиа</w:t>
      </w:r>
      <w:r w:rsidR="00FC56E5" w:rsidRPr="00FF4BA0">
        <w:rPr>
          <w:rFonts w:ascii="Times New Roman" w:eastAsia="Times New Roman" w:hAnsi="Times New Roman" w:cs="Times New Roman"/>
          <w:color w:val="000000"/>
          <w:sz w:val="28"/>
          <w:szCs w:val="28"/>
          <w:shd w:val="clear" w:color="auto" w:fill="FFFFFF"/>
          <w:lang w:val="kk-KZ" w:eastAsia="ru-RU"/>
        </w:rPr>
        <w:t>білім үдерісінде гностикалық іскерлікті меңгерген</w:t>
      </w:r>
      <w:r w:rsidRPr="00FF4BA0">
        <w:rPr>
          <w:rFonts w:ascii="Times New Roman" w:eastAsia="Times New Roman" w:hAnsi="Times New Roman" w:cs="Times New Roman"/>
          <w:color w:val="000000"/>
          <w:sz w:val="28"/>
          <w:szCs w:val="28"/>
          <w:shd w:val="clear" w:color="auto" w:fill="FFFFFF"/>
          <w:lang w:val="kk-KZ" w:eastAsia="ru-RU"/>
        </w:rPr>
        <w:t xml:space="preserve"> болашақ </w:t>
      </w:r>
      <w:r w:rsidR="00FC56E5" w:rsidRPr="00FF4BA0">
        <w:rPr>
          <w:rFonts w:ascii="Times New Roman" w:eastAsia="Times New Roman" w:hAnsi="Times New Roman" w:cs="Times New Roman"/>
          <w:color w:val="000000"/>
          <w:sz w:val="28"/>
          <w:szCs w:val="28"/>
          <w:shd w:val="clear" w:color="auto" w:fill="FFFFFF"/>
          <w:lang w:val="kk-KZ" w:eastAsia="ru-RU"/>
        </w:rPr>
        <w:t>әлеуметтік педагогтің</w:t>
      </w:r>
      <w:r w:rsidRPr="00FF4BA0">
        <w:rPr>
          <w:rFonts w:ascii="Times New Roman" w:eastAsia="Times New Roman" w:hAnsi="Times New Roman" w:cs="Times New Roman"/>
          <w:color w:val="000000"/>
          <w:sz w:val="28"/>
          <w:szCs w:val="28"/>
          <w:shd w:val="clear" w:color="auto" w:fill="FFFFFF"/>
          <w:lang w:val="kk-KZ" w:eastAsia="ru-RU"/>
        </w:rPr>
        <w:t xml:space="preserve"> коммуникативтік рефлексиясы электрондық пошта, әлеуметтік желілер, веб-сайттар сияқты әр түрлі медиа платформалар арқылы оқу </w:t>
      </w:r>
      <w:r w:rsidR="00EC52AE" w:rsidRPr="00FF4BA0">
        <w:rPr>
          <w:rFonts w:ascii="Times New Roman" w:eastAsia="Times New Roman" w:hAnsi="Times New Roman" w:cs="Times New Roman"/>
          <w:color w:val="000000"/>
          <w:sz w:val="28"/>
          <w:szCs w:val="28"/>
          <w:shd w:val="clear" w:color="auto" w:fill="FFFFFF"/>
          <w:lang w:val="kk-KZ" w:eastAsia="ru-RU"/>
        </w:rPr>
        <w:t>үдерісінің</w:t>
      </w:r>
      <w:r w:rsidRPr="00FF4BA0">
        <w:rPr>
          <w:rFonts w:ascii="Times New Roman" w:eastAsia="Times New Roman" w:hAnsi="Times New Roman" w:cs="Times New Roman"/>
          <w:color w:val="000000"/>
          <w:sz w:val="28"/>
          <w:szCs w:val="28"/>
          <w:shd w:val="clear" w:color="auto" w:fill="FFFFFF"/>
          <w:lang w:val="kk-KZ" w:eastAsia="ru-RU"/>
        </w:rPr>
        <w:t xml:space="preserve"> субъектілерімен тиімді қарым-қатынасты ұйымдастыру арқылы қалыптасады. Коммуникативтік рефлексия болашақ </w:t>
      </w:r>
      <w:r w:rsidR="00EC52AE" w:rsidRPr="00FF4BA0">
        <w:rPr>
          <w:rFonts w:ascii="Times New Roman" w:eastAsia="Times New Roman" w:hAnsi="Times New Roman" w:cs="Times New Roman"/>
          <w:color w:val="000000"/>
          <w:sz w:val="28"/>
          <w:szCs w:val="28"/>
          <w:shd w:val="clear" w:color="auto" w:fill="FFFFFF"/>
          <w:lang w:val="kk-KZ" w:eastAsia="ru-RU"/>
        </w:rPr>
        <w:t>әлеуметтік педагогтің</w:t>
      </w:r>
      <w:r w:rsidRPr="00FF4BA0">
        <w:rPr>
          <w:rFonts w:ascii="Times New Roman" w:eastAsia="Times New Roman" w:hAnsi="Times New Roman" w:cs="Times New Roman"/>
          <w:color w:val="000000"/>
          <w:sz w:val="28"/>
          <w:szCs w:val="28"/>
          <w:shd w:val="clear" w:color="auto" w:fill="FFFFFF"/>
          <w:lang w:val="kk-KZ" w:eastAsia="ru-RU"/>
        </w:rPr>
        <w:t xml:space="preserve"> өз хабарламаларын қалыптастыруға, аудиторияның түсінігін бағалауға және түсіндіруге, сондай-ақ түсініктілік пен белсенділікті арттыру мақсатында түзетулер енгізуге мүмкіндік береді.</w:t>
      </w:r>
    </w:p>
    <w:p w:rsidR="0025376A" w:rsidRPr="00FF4BA0" w:rsidRDefault="0025376A" w:rsidP="00FF4BA0">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FF4BA0">
        <w:rPr>
          <w:rFonts w:ascii="Times New Roman" w:eastAsia="Times New Roman" w:hAnsi="Times New Roman" w:cs="Times New Roman"/>
          <w:color w:val="000000"/>
          <w:sz w:val="28"/>
          <w:szCs w:val="28"/>
          <w:shd w:val="clear" w:color="auto" w:fill="FFFFFF"/>
          <w:lang w:val="kk-KZ" w:eastAsia="ru-RU"/>
        </w:rPr>
        <w:t xml:space="preserve">Коммуникативті рефлексияға қабілетті медиа-құзіретті </w:t>
      </w:r>
      <w:r w:rsidR="00EC52AE" w:rsidRPr="00FF4BA0">
        <w:rPr>
          <w:rFonts w:ascii="Times New Roman" w:eastAsia="Times New Roman" w:hAnsi="Times New Roman" w:cs="Times New Roman"/>
          <w:color w:val="000000"/>
          <w:sz w:val="28"/>
          <w:szCs w:val="28"/>
          <w:shd w:val="clear" w:color="auto" w:fill="FFFFFF"/>
          <w:lang w:val="kk-KZ" w:eastAsia="ru-RU"/>
        </w:rPr>
        <w:t>әлеуметтік педагог</w:t>
      </w:r>
      <w:r w:rsidRPr="00FF4BA0">
        <w:rPr>
          <w:rFonts w:ascii="Times New Roman" w:eastAsia="Times New Roman" w:hAnsi="Times New Roman" w:cs="Times New Roman"/>
          <w:color w:val="000000"/>
          <w:sz w:val="28"/>
          <w:szCs w:val="28"/>
          <w:shd w:val="clear" w:color="auto" w:fill="FFFFFF"/>
          <w:lang w:val="kk-KZ" w:eastAsia="ru-RU"/>
        </w:rPr>
        <w:t xml:space="preserve"> күрделі цифрлық </w:t>
      </w:r>
      <w:r w:rsidR="00BE37C9" w:rsidRPr="00FF4BA0">
        <w:rPr>
          <w:rFonts w:ascii="Times New Roman" w:eastAsia="Times New Roman" w:hAnsi="Times New Roman" w:cs="Times New Roman"/>
          <w:color w:val="000000"/>
          <w:sz w:val="28"/>
          <w:szCs w:val="28"/>
          <w:shd w:val="clear" w:color="auto" w:fill="FFFFFF"/>
          <w:lang w:val="kk-KZ" w:eastAsia="ru-RU"/>
        </w:rPr>
        <w:t>технологияларды меңгеруі</w:t>
      </w:r>
      <w:r w:rsidRPr="00FF4BA0">
        <w:rPr>
          <w:rFonts w:ascii="Times New Roman" w:eastAsia="Times New Roman" w:hAnsi="Times New Roman" w:cs="Times New Roman"/>
          <w:color w:val="000000"/>
          <w:sz w:val="28"/>
          <w:szCs w:val="28"/>
          <w:shd w:val="clear" w:color="auto" w:fill="FFFFFF"/>
          <w:lang w:val="kk-KZ" w:eastAsia="ru-RU"/>
        </w:rPr>
        <w:t xml:space="preserve">, білім беру </w:t>
      </w:r>
      <w:r w:rsidR="00BE37C9" w:rsidRPr="00FF4BA0">
        <w:rPr>
          <w:rFonts w:ascii="Times New Roman" w:eastAsia="Times New Roman" w:hAnsi="Times New Roman" w:cs="Times New Roman"/>
          <w:color w:val="000000"/>
          <w:sz w:val="28"/>
          <w:szCs w:val="28"/>
          <w:shd w:val="clear" w:color="auto" w:fill="FFFFFF"/>
          <w:lang w:val="kk-KZ" w:eastAsia="ru-RU"/>
        </w:rPr>
        <w:t>үдерісінде</w:t>
      </w:r>
      <w:r w:rsidRPr="00FF4BA0">
        <w:rPr>
          <w:rFonts w:ascii="Times New Roman" w:eastAsia="Times New Roman" w:hAnsi="Times New Roman" w:cs="Times New Roman"/>
          <w:color w:val="000000"/>
          <w:sz w:val="28"/>
          <w:szCs w:val="28"/>
          <w:shd w:val="clear" w:color="auto" w:fill="FFFFFF"/>
          <w:lang w:val="kk-KZ" w:eastAsia="ru-RU"/>
        </w:rPr>
        <w:t xml:space="preserve"> медианы пайдалану туралы негізделген шешімдер қабылдай алады, медиа-контентті сыни тұрғыдан талдай алады, оның қисындылығын, сенімділігін және аудиториялар үшін өзектілігін бағалайды.</w:t>
      </w:r>
    </w:p>
    <w:p w:rsidR="0025376A" w:rsidRPr="00FF4BA0" w:rsidRDefault="0025376A" w:rsidP="00FF4BA0">
      <w:pPr>
        <w:spacing w:after="0" w:line="240" w:lineRule="auto"/>
        <w:ind w:firstLine="709"/>
        <w:jc w:val="both"/>
        <w:rPr>
          <w:rFonts w:ascii="Times New Roman" w:eastAsia="Times New Roman" w:hAnsi="Times New Roman" w:cs="Times New Roman"/>
          <w:color w:val="000000"/>
          <w:sz w:val="28"/>
          <w:szCs w:val="28"/>
          <w:shd w:val="clear" w:color="auto" w:fill="FFFFFF"/>
          <w:lang w:val="kk-KZ" w:eastAsia="ru-RU"/>
        </w:rPr>
      </w:pPr>
      <w:r w:rsidRPr="00FF4BA0">
        <w:rPr>
          <w:rFonts w:ascii="Times New Roman" w:eastAsia="Times New Roman" w:hAnsi="Times New Roman" w:cs="Times New Roman"/>
          <w:color w:val="000000"/>
          <w:sz w:val="28"/>
          <w:szCs w:val="28"/>
          <w:shd w:val="clear" w:color="auto" w:fill="FFFFFF"/>
          <w:lang w:val="kk-KZ" w:eastAsia="ru-RU"/>
        </w:rPr>
        <w:t>Коммуникативті рефлексия әртүрлі мүдделі тараптардан кері байланыс жинауға, деректерді талдауға және медиа құралдарын пайдалану мен олардың оқыту мен оқуға әсерін жақсарту үшін деректерге негізделген шешімдер қабылдауға мүмкіндік береді. Олар медиа-интеграция нәтижелерін талдап, жақсарту бағыттарын анықтап, оқу нәтижелерін жақсарту үшін қажетті өзгерістер енгізе алады.</w:t>
      </w:r>
    </w:p>
    <w:p w:rsidR="0025376A" w:rsidRPr="00FF4BA0" w:rsidRDefault="0025376A"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color w:val="000000"/>
          <w:sz w:val="28"/>
          <w:szCs w:val="28"/>
          <w:shd w:val="clear" w:color="auto" w:fill="FFFFFF"/>
          <w:lang w:val="kk-KZ" w:eastAsia="ru-RU"/>
        </w:rPr>
        <w:t xml:space="preserve">Этикалық аспектілерді сақтау желілік қауіпсіздіктің, жеке өмірдің және авторлық құқықтың этикалық мәселелерін ескере отырып, бұқаралық ақпарат құралдарын пайдаланумен байланысты мәселелерді түсінуді және шешуді қамтиды. Коммуникативті рефлексияның қабілеті медиа құралдарды таңдаудың этикалық салдарын бағалауға көмектеседі және БАҚ пайдалану этикалық </w:t>
      </w:r>
      <w:r w:rsidR="0017403A">
        <w:rPr>
          <w:rFonts w:ascii="Times New Roman" w:eastAsia="Times New Roman" w:hAnsi="Times New Roman" w:cs="Times New Roman"/>
          <w:color w:val="000000"/>
          <w:sz w:val="28"/>
          <w:szCs w:val="28"/>
          <w:shd w:val="clear" w:color="auto" w:fill="FFFFFF"/>
          <w:lang w:val="kk-KZ" w:eastAsia="ru-RU"/>
        </w:rPr>
        <w:t>қағидаларға</w:t>
      </w:r>
      <w:r w:rsidRPr="00FF4BA0">
        <w:rPr>
          <w:rFonts w:ascii="Times New Roman" w:eastAsia="Times New Roman" w:hAnsi="Times New Roman" w:cs="Times New Roman"/>
          <w:color w:val="000000"/>
          <w:sz w:val="28"/>
          <w:szCs w:val="28"/>
          <w:shd w:val="clear" w:color="auto" w:fill="FFFFFF"/>
          <w:lang w:val="kk-KZ" w:eastAsia="ru-RU"/>
        </w:rPr>
        <w:t xml:space="preserve"> сәйкес келуін қамтамасыз етеді, </w:t>
      </w:r>
      <w:r w:rsidR="00631671" w:rsidRPr="00FF4BA0">
        <w:rPr>
          <w:rFonts w:ascii="Times New Roman" w:eastAsia="Times New Roman" w:hAnsi="Times New Roman" w:cs="Times New Roman"/>
          <w:color w:val="000000"/>
          <w:sz w:val="28"/>
          <w:szCs w:val="28"/>
          <w:shd w:val="clear" w:color="auto" w:fill="FFFFFF"/>
          <w:lang w:val="kk-KZ" w:eastAsia="ru-RU"/>
        </w:rPr>
        <w:t>сондай-ақ жауапты цифрлық мінез-</w:t>
      </w:r>
      <w:r w:rsidRPr="00FF4BA0">
        <w:rPr>
          <w:rFonts w:ascii="Times New Roman" w:eastAsia="Times New Roman" w:hAnsi="Times New Roman" w:cs="Times New Roman"/>
          <w:color w:val="000000"/>
          <w:sz w:val="28"/>
          <w:szCs w:val="28"/>
          <w:shd w:val="clear" w:color="auto" w:fill="FFFFFF"/>
          <w:lang w:val="kk-KZ" w:eastAsia="ru-RU"/>
        </w:rPr>
        <w:t>құлықты ынталандырады.</w:t>
      </w:r>
    </w:p>
    <w:p w:rsidR="008D584B" w:rsidRPr="00FF4BA0" w:rsidRDefault="00831AF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Сондықтан, коммуникативная рефлексия болашақ әлеуметтік педагогтің медиабілім саласында негізгі рөл атқарады. Ол тиімді коммуникативтік дағдыларды дамытуға, медиа саласында сауатты болуға, цифрлық этикетті ескере отырып, этикалық салдарды назарда ұстауға көмектеседі. Сонымен қатар, ол ынтымақтастықты арттыруға және білім беру процесінде медиа қолдануды тұрақты түрде жетілдіруге ықпал етеді.</w:t>
      </w:r>
    </w:p>
    <w:p w:rsidR="00831AF3" w:rsidRPr="00FF4BA0" w:rsidRDefault="00831AF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Оперативтік дайындық</w:t>
      </w:r>
      <w:r w:rsidR="00FD3BA8" w:rsidRPr="00FF4BA0">
        <w:rPr>
          <w:rFonts w:ascii="Times New Roman" w:eastAsia="Times New Roman" w:hAnsi="Times New Roman" w:cs="Times New Roman"/>
          <w:sz w:val="28"/>
          <w:szCs w:val="28"/>
          <w:lang w:val="kk-KZ" w:eastAsia="ru-RU"/>
        </w:rPr>
        <w:t>:</w:t>
      </w:r>
      <w:r w:rsidRPr="00FF4BA0">
        <w:rPr>
          <w:rFonts w:ascii="Times New Roman" w:eastAsia="Times New Roman" w:hAnsi="Times New Roman" w:cs="Times New Roman"/>
          <w:sz w:val="28"/>
          <w:szCs w:val="28"/>
          <w:lang w:val="kk-KZ" w:eastAsia="ru-RU"/>
        </w:rPr>
        <w:t xml:space="preserve"> жеке тұлғаның медиа іскерліктің маңызды құрамдас бөлігі болып табылады. Бұл болашақ әлеуметтік педагогтің әртүрлі медиа формаларын тиімді пайдаланып, бағалап, құрастырып, қарым-қатынас жасау қабілетін білдіреді. Оперативтік дайындық цифрлық сауаттылық, медиасауаттылық және</w:t>
      </w:r>
      <w:r w:rsidR="00083432">
        <w:rPr>
          <w:rFonts w:ascii="Times New Roman" w:eastAsia="Times New Roman" w:hAnsi="Times New Roman" w:cs="Times New Roman"/>
          <w:sz w:val="28"/>
          <w:szCs w:val="28"/>
          <w:lang w:val="kk-KZ" w:eastAsia="ru-RU"/>
        </w:rPr>
        <w:t xml:space="preserve"> </w:t>
      </w:r>
      <w:r w:rsidR="00A57708" w:rsidRPr="00FF4BA0">
        <w:rPr>
          <w:rStyle w:val="ezkurwreuab5ozgtqnkl"/>
          <w:rFonts w:ascii="Times New Roman" w:hAnsi="Times New Roman" w:cs="Times New Roman"/>
          <w:sz w:val="28"/>
          <w:szCs w:val="28"/>
          <w:lang w:val="kk-KZ"/>
        </w:rPr>
        <w:t>жасанды</w:t>
      </w:r>
      <w:r w:rsidR="00083432">
        <w:rPr>
          <w:rStyle w:val="ezkurwreuab5ozgtqnkl"/>
          <w:rFonts w:ascii="Times New Roman" w:hAnsi="Times New Roman" w:cs="Times New Roman"/>
          <w:sz w:val="28"/>
          <w:szCs w:val="28"/>
          <w:lang w:val="kk-KZ"/>
        </w:rPr>
        <w:t xml:space="preserve"> </w:t>
      </w:r>
      <w:r w:rsidR="00A57708" w:rsidRPr="00FF4BA0">
        <w:rPr>
          <w:rStyle w:val="ezkurwreuab5ozgtqnkl"/>
          <w:rFonts w:ascii="Times New Roman" w:hAnsi="Times New Roman" w:cs="Times New Roman"/>
          <w:sz w:val="28"/>
          <w:szCs w:val="28"/>
          <w:lang w:val="kk-KZ"/>
        </w:rPr>
        <w:t>интеллект</w:t>
      </w:r>
      <w:r w:rsidRPr="00FF4BA0">
        <w:rPr>
          <w:rFonts w:ascii="Times New Roman" w:eastAsia="Times New Roman" w:hAnsi="Times New Roman" w:cs="Times New Roman"/>
          <w:sz w:val="28"/>
          <w:szCs w:val="28"/>
          <w:lang w:val="kk-KZ" w:eastAsia="ru-RU"/>
        </w:rPr>
        <w:t xml:space="preserve"> технологиял</w:t>
      </w:r>
      <w:r w:rsidR="00A57708" w:rsidRPr="00FF4BA0">
        <w:rPr>
          <w:rFonts w:ascii="Times New Roman" w:eastAsia="Times New Roman" w:hAnsi="Times New Roman" w:cs="Times New Roman"/>
          <w:sz w:val="28"/>
          <w:szCs w:val="28"/>
          <w:lang w:val="kk-KZ" w:eastAsia="ru-RU"/>
        </w:rPr>
        <w:t>арына</w:t>
      </w:r>
      <w:r w:rsidRPr="00FF4BA0">
        <w:rPr>
          <w:rFonts w:ascii="Times New Roman" w:eastAsia="Times New Roman" w:hAnsi="Times New Roman" w:cs="Times New Roman"/>
          <w:sz w:val="28"/>
          <w:szCs w:val="28"/>
          <w:lang w:val="kk-KZ" w:eastAsia="ru-RU"/>
        </w:rPr>
        <w:t xml:space="preserve"> байланысты білімдер мен дағдыларға негізделген.</w:t>
      </w:r>
    </w:p>
    <w:p w:rsidR="00831AF3" w:rsidRPr="00FF4BA0" w:rsidRDefault="00831AF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lastRenderedPageBreak/>
        <w:t xml:space="preserve">Оперативтік дайындық медиа құралдары мен медиа платформаларын тиімді пайдалану мен олармен өзара әрекеттесуді білдіреді. Бұл </w:t>
      </w:r>
      <w:r w:rsidR="00A57708" w:rsidRPr="00FF4BA0">
        <w:rPr>
          <w:rStyle w:val="ezkurwreuab5ozgtqnkl"/>
          <w:rFonts w:ascii="Times New Roman" w:hAnsi="Times New Roman" w:cs="Times New Roman"/>
          <w:sz w:val="28"/>
          <w:szCs w:val="28"/>
          <w:lang w:val="kk-KZ"/>
        </w:rPr>
        <w:t>жасанды</w:t>
      </w:r>
      <w:r w:rsidR="00083432">
        <w:rPr>
          <w:rStyle w:val="ezkurwreuab5ozgtqnkl"/>
          <w:rFonts w:ascii="Times New Roman" w:hAnsi="Times New Roman" w:cs="Times New Roman"/>
          <w:sz w:val="28"/>
          <w:szCs w:val="28"/>
          <w:lang w:val="kk-KZ"/>
        </w:rPr>
        <w:t xml:space="preserve"> </w:t>
      </w:r>
      <w:r w:rsidR="00A57708" w:rsidRPr="00FF4BA0">
        <w:rPr>
          <w:rStyle w:val="ezkurwreuab5ozgtqnkl"/>
          <w:rFonts w:ascii="Times New Roman" w:hAnsi="Times New Roman" w:cs="Times New Roman"/>
          <w:sz w:val="28"/>
          <w:szCs w:val="28"/>
          <w:lang w:val="kk-KZ"/>
        </w:rPr>
        <w:t>интеллект</w:t>
      </w:r>
      <w:r w:rsidR="00A57708" w:rsidRPr="00FF4BA0">
        <w:rPr>
          <w:rFonts w:ascii="Times New Roman" w:eastAsia="Times New Roman" w:hAnsi="Times New Roman" w:cs="Times New Roman"/>
          <w:sz w:val="28"/>
          <w:szCs w:val="28"/>
          <w:lang w:val="kk-KZ" w:eastAsia="ru-RU"/>
        </w:rPr>
        <w:t xml:space="preserve"> технологияларын, </w:t>
      </w:r>
      <w:r w:rsidRPr="00FF4BA0">
        <w:rPr>
          <w:rFonts w:ascii="Times New Roman" w:eastAsia="Times New Roman" w:hAnsi="Times New Roman" w:cs="Times New Roman"/>
          <w:sz w:val="28"/>
          <w:szCs w:val="28"/>
          <w:lang w:val="kk-KZ" w:eastAsia="ru-RU"/>
        </w:rPr>
        <w:t>мультимедиялық құрылғылар, бағдарламалық қамтамасыз ету және онлайн платформалардың техникалық аспектілерін білу және оларды тиімді пайдалану үшін қажетті дағдылардың болуын қамтиды.</w:t>
      </w:r>
    </w:p>
    <w:p w:rsidR="00831AF3" w:rsidRPr="00FF4BA0" w:rsidRDefault="00831AF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Болашақ әлеуметтік педагогтің оперативтік дайынды</w:t>
      </w:r>
      <w:r w:rsidR="00A57708" w:rsidRPr="00FF4BA0">
        <w:rPr>
          <w:rFonts w:ascii="Times New Roman" w:eastAsia="Times New Roman" w:hAnsi="Times New Roman" w:cs="Times New Roman"/>
          <w:sz w:val="28"/>
          <w:szCs w:val="28"/>
          <w:lang w:val="kk-KZ" w:eastAsia="ru-RU"/>
        </w:rPr>
        <w:t>ғын</w:t>
      </w:r>
      <w:r w:rsidR="00083432">
        <w:rPr>
          <w:rFonts w:ascii="Times New Roman" w:eastAsia="Times New Roman" w:hAnsi="Times New Roman" w:cs="Times New Roman"/>
          <w:sz w:val="28"/>
          <w:szCs w:val="28"/>
          <w:lang w:val="kk-KZ" w:eastAsia="ru-RU"/>
        </w:rPr>
        <w:t xml:space="preserve"> </w:t>
      </w:r>
      <w:r w:rsidR="00A57708" w:rsidRPr="00FF4BA0">
        <w:rPr>
          <w:rFonts w:ascii="Times New Roman" w:eastAsia="Times New Roman" w:hAnsi="Times New Roman" w:cs="Times New Roman"/>
          <w:sz w:val="28"/>
          <w:szCs w:val="28"/>
          <w:lang w:val="kk-KZ" w:eastAsia="ru-RU"/>
        </w:rPr>
        <w:t>жетілдіру</w:t>
      </w:r>
      <w:r w:rsidRPr="00FF4BA0">
        <w:rPr>
          <w:rFonts w:ascii="Times New Roman" w:eastAsia="Times New Roman" w:hAnsi="Times New Roman" w:cs="Times New Roman"/>
          <w:sz w:val="28"/>
          <w:szCs w:val="28"/>
          <w:lang w:val="kk-KZ" w:eastAsia="ru-RU"/>
        </w:rPr>
        <w:t xml:space="preserve"> медиабілімнің жоғары деңгейін қалыптастыруға көмектеседі. Бұл бірнеше тәсілдермен жүзеге асырылады: түрлі медиа құралдарын тиімді пайдалана білу, мүмкіндіктерін барынша кеңейту; медиа технологияларындағы өзгерістерге бейімделу және заманауи медиа құралдарын тиімді қолдануға дайын болу.</w:t>
      </w:r>
    </w:p>
    <w:p w:rsidR="008D584B" w:rsidRPr="00FF4BA0" w:rsidRDefault="00831AF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Оперативтік дайындықты қамтамасыз ету үшін цифрлық қауіпсіздіктің алдыңғы қатарлы әдістерін білу қажет. Бұл парольдерді басқару, деректерді қорғау және интернеттегі құпиялылық сияқты концепцияларды түсінуді қамтиды, осылайша жеке ақпаратты қорғап, медиаға қатынас кезінде қауіпсіз цифрлық қатысуды сақтайды.</w:t>
      </w:r>
    </w:p>
    <w:p w:rsidR="00831AF3" w:rsidRPr="00FF4BA0" w:rsidRDefault="00831AF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Шығармашылық және креативті болашақ </w:t>
      </w:r>
      <w:r w:rsidR="00133BF9" w:rsidRPr="00FF4BA0">
        <w:rPr>
          <w:rFonts w:ascii="Times New Roman" w:eastAsia="Times New Roman" w:hAnsi="Times New Roman" w:cs="Times New Roman"/>
          <w:sz w:val="28"/>
          <w:szCs w:val="28"/>
          <w:lang w:val="kk-KZ" w:eastAsia="ru-RU"/>
        </w:rPr>
        <w:t>әлеуметтік педагогтің</w:t>
      </w:r>
      <w:r w:rsidRPr="00FF4BA0">
        <w:rPr>
          <w:rFonts w:ascii="Times New Roman" w:eastAsia="Times New Roman" w:hAnsi="Times New Roman" w:cs="Times New Roman"/>
          <w:sz w:val="28"/>
          <w:szCs w:val="28"/>
          <w:lang w:val="kk-KZ" w:eastAsia="ru-RU"/>
        </w:rPr>
        <w:t xml:space="preserve"> медиа</w:t>
      </w:r>
      <w:r w:rsidR="00133BF9" w:rsidRPr="00FF4BA0">
        <w:rPr>
          <w:rFonts w:ascii="Times New Roman" w:eastAsia="Times New Roman" w:hAnsi="Times New Roman" w:cs="Times New Roman"/>
          <w:sz w:val="28"/>
          <w:szCs w:val="28"/>
          <w:lang w:val="kk-KZ" w:eastAsia="ru-RU"/>
        </w:rPr>
        <w:t xml:space="preserve"> іскерлігінің</w:t>
      </w:r>
      <w:r w:rsidRPr="00FF4BA0">
        <w:rPr>
          <w:rFonts w:ascii="Times New Roman" w:eastAsia="Times New Roman" w:hAnsi="Times New Roman" w:cs="Times New Roman"/>
          <w:sz w:val="28"/>
          <w:szCs w:val="28"/>
          <w:lang w:val="kk-KZ" w:eastAsia="ru-RU"/>
        </w:rPr>
        <w:t xml:space="preserve"> маңызды құрамдас бөлігі болып табылады. Білім беру мен бұқаралық ақпарат құралдарының үнемі өзгеріп отыратын </w:t>
      </w:r>
      <w:r w:rsidR="0017403A">
        <w:rPr>
          <w:rFonts w:ascii="Times New Roman" w:eastAsia="Times New Roman" w:hAnsi="Times New Roman" w:cs="Times New Roman"/>
          <w:sz w:val="28"/>
          <w:szCs w:val="28"/>
          <w:lang w:val="kk-KZ" w:eastAsia="ru-RU"/>
        </w:rPr>
        <w:t>мәліметтерінде</w:t>
      </w:r>
      <w:r w:rsidRPr="00FF4BA0">
        <w:rPr>
          <w:rFonts w:ascii="Times New Roman" w:eastAsia="Times New Roman" w:hAnsi="Times New Roman" w:cs="Times New Roman"/>
          <w:sz w:val="28"/>
          <w:szCs w:val="28"/>
          <w:lang w:val="kk-KZ" w:eastAsia="ru-RU"/>
        </w:rPr>
        <w:t xml:space="preserve"> шығармашылық ойлау және медиа мүмкіндіктерін пайдалану тиімді көшбасшылық пен инновациялар үшін маңызды.</w:t>
      </w:r>
    </w:p>
    <w:p w:rsidR="00831AF3" w:rsidRPr="00FF4BA0" w:rsidRDefault="00831AF3"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Шығармашылық және креативті </w:t>
      </w:r>
      <w:r w:rsidR="00133BF9" w:rsidRPr="00FF4BA0">
        <w:rPr>
          <w:rFonts w:ascii="Times New Roman" w:eastAsia="Times New Roman" w:hAnsi="Times New Roman" w:cs="Times New Roman"/>
          <w:sz w:val="28"/>
          <w:szCs w:val="28"/>
          <w:lang w:val="kk-KZ" w:eastAsia="ru-RU"/>
        </w:rPr>
        <w:t>белсенділік</w:t>
      </w:r>
      <w:r w:rsidRPr="00FF4BA0">
        <w:rPr>
          <w:rFonts w:ascii="Times New Roman" w:eastAsia="Times New Roman" w:hAnsi="Times New Roman" w:cs="Times New Roman"/>
          <w:sz w:val="28"/>
          <w:szCs w:val="28"/>
          <w:lang w:val="kk-KZ" w:eastAsia="ru-RU"/>
        </w:rPr>
        <w:t xml:space="preserve"> болашақ әлеуметтік педагогтің медиабілім саласында неге маңызды екенін қарастырайық:</w:t>
      </w:r>
    </w:p>
    <w:p w:rsidR="00831AF3" w:rsidRPr="00FF4BA0" w:rsidRDefault="009E79D7"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831AF3" w:rsidRPr="00FF4BA0">
        <w:rPr>
          <w:rFonts w:ascii="Times New Roman" w:eastAsia="Times New Roman" w:hAnsi="Times New Roman" w:cs="Times New Roman"/>
          <w:sz w:val="28"/>
          <w:szCs w:val="28"/>
          <w:lang w:val="kk-KZ" w:eastAsia="ru-RU"/>
        </w:rPr>
        <w:t xml:space="preserve"> Шығармашылық </w:t>
      </w:r>
      <w:r w:rsidR="00133BF9" w:rsidRPr="00FF4BA0">
        <w:rPr>
          <w:rFonts w:ascii="Times New Roman" w:eastAsia="Times New Roman" w:hAnsi="Times New Roman" w:cs="Times New Roman"/>
          <w:sz w:val="28"/>
          <w:szCs w:val="28"/>
          <w:lang w:val="kk-KZ" w:eastAsia="ru-RU"/>
        </w:rPr>
        <w:t>белсенділік</w:t>
      </w:r>
      <w:r w:rsidR="00083432">
        <w:rPr>
          <w:rFonts w:ascii="Times New Roman" w:eastAsia="Times New Roman" w:hAnsi="Times New Roman" w:cs="Times New Roman"/>
          <w:sz w:val="28"/>
          <w:szCs w:val="28"/>
          <w:lang w:val="kk-KZ" w:eastAsia="ru-RU"/>
        </w:rPr>
        <w:t xml:space="preserve"> </w:t>
      </w:r>
      <w:r w:rsidR="00956B46" w:rsidRPr="00FF4BA0">
        <w:rPr>
          <w:rFonts w:ascii="Times New Roman" w:eastAsia="Times New Roman" w:hAnsi="Times New Roman" w:cs="Times New Roman"/>
          <w:sz w:val="28"/>
          <w:szCs w:val="28"/>
          <w:lang w:val="kk-KZ" w:eastAsia="ru-RU"/>
        </w:rPr>
        <w:t>балашақ әлеуметтік педагогтің</w:t>
      </w:r>
      <w:r w:rsidR="00831AF3" w:rsidRPr="00FF4BA0">
        <w:rPr>
          <w:rFonts w:ascii="Times New Roman" w:eastAsia="Times New Roman" w:hAnsi="Times New Roman" w:cs="Times New Roman"/>
          <w:sz w:val="28"/>
          <w:szCs w:val="28"/>
          <w:lang w:val="kk-KZ" w:eastAsia="ru-RU"/>
        </w:rPr>
        <w:t xml:space="preserve"> стандарттан тыс ойлауға және қиын мәселелерге инновациялық шешімдер табуға ынталандырады. Олар шығармашылық ойлауды пайдалана отырып, жаң</w:t>
      </w:r>
      <w:r w:rsidR="00826F8B" w:rsidRPr="00FF4BA0">
        <w:rPr>
          <w:rFonts w:ascii="Times New Roman" w:eastAsia="Times New Roman" w:hAnsi="Times New Roman" w:cs="Times New Roman"/>
          <w:sz w:val="28"/>
          <w:szCs w:val="28"/>
          <w:lang w:val="kk-KZ" w:eastAsia="ru-RU"/>
        </w:rPr>
        <w:t>а тәсілдерді таба алады, өзгеріп</w:t>
      </w:r>
      <w:r w:rsidR="00831AF3" w:rsidRPr="00FF4BA0">
        <w:rPr>
          <w:rFonts w:ascii="Times New Roman" w:eastAsia="Times New Roman" w:hAnsi="Times New Roman" w:cs="Times New Roman"/>
          <w:sz w:val="28"/>
          <w:szCs w:val="28"/>
          <w:lang w:val="kk-KZ" w:eastAsia="ru-RU"/>
        </w:rPr>
        <w:t xml:space="preserve"> жатқан жағдайларға бейімделеді және мәселелерді ерекше жолмен шешеді.</w:t>
      </w:r>
    </w:p>
    <w:p w:rsidR="0031791C" w:rsidRPr="00FF4BA0" w:rsidRDefault="009E79D7"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831AF3" w:rsidRPr="00FF4BA0">
        <w:rPr>
          <w:rFonts w:ascii="Times New Roman" w:eastAsia="Times New Roman" w:hAnsi="Times New Roman" w:cs="Times New Roman"/>
          <w:sz w:val="28"/>
          <w:szCs w:val="28"/>
          <w:lang w:val="kk-KZ" w:eastAsia="ru-RU"/>
        </w:rPr>
        <w:t xml:space="preserve"> Медиа</w:t>
      </w:r>
      <w:r w:rsidR="00826F8B" w:rsidRPr="00FF4BA0">
        <w:rPr>
          <w:rFonts w:ascii="Times New Roman" w:eastAsia="Times New Roman" w:hAnsi="Times New Roman" w:cs="Times New Roman"/>
          <w:sz w:val="28"/>
          <w:szCs w:val="28"/>
          <w:lang w:val="kk-KZ" w:eastAsia="ru-RU"/>
        </w:rPr>
        <w:t xml:space="preserve">білім саласы </w:t>
      </w:r>
      <w:r w:rsidR="00831AF3" w:rsidRPr="00FF4BA0">
        <w:rPr>
          <w:rFonts w:ascii="Times New Roman" w:eastAsia="Times New Roman" w:hAnsi="Times New Roman" w:cs="Times New Roman"/>
          <w:sz w:val="28"/>
          <w:szCs w:val="28"/>
          <w:lang w:val="kk-KZ" w:eastAsia="ru-RU"/>
        </w:rPr>
        <w:t xml:space="preserve">үнемі дамып </w:t>
      </w:r>
      <w:r w:rsidR="00826F8B" w:rsidRPr="00FF4BA0">
        <w:rPr>
          <w:rFonts w:ascii="Times New Roman" w:eastAsia="Times New Roman" w:hAnsi="Times New Roman" w:cs="Times New Roman"/>
          <w:sz w:val="28"/>
          <w:szCs w:val="28"/>
          <w:lang w:val="kk-KZ" w:eastAsia="ru-RU"/>
        </w:rPr>
        <w:t>жаңа</w:t>
      </w:r>
      <w:r w:rsidR="00831AF3" w:rsidRPr="00FF4BA0">
        <w:rPr>
          <w:rFonts w:ascii="Times New Roman" w:eastAsia="Times New Roman" w:hAnsi="Times New Roman" w:cs="Times New Roman"/>
          <w:sz w:val="28"/>
          <w:szCs w:val="28"/>
          <w:lang w:val="kk-KZ" w:eastAsia="ru-RU"/>
        </w:rPr>
        <w:t xml:space="preserve"> технологиялар мен платформалар пайда болып жатады</w:t>
      </w:r>
      <w:r w:rsidR="00133BF9" w:rsidRPr="00FF4BA0">
        <w:rPr>
          <w:rFonts w:ascii="Times New Roman" w:eastAsia="Times New Roman" w:hAnsi="Times New Roman" w:cs="Times New Roman"/>
          <w:sz w:val="28"/>
          <w:szCs w:val="28"/>
          <w:lang w:val="kk-KZ" w:eastAsia="ru-RU"/>
        </w:rPr>
        <w:t xml:space="preserve">, мысалы: </w:t>
      </w:r>
      <w:r w:rsidR="00133BF9" w:rsidRPr="00FF4BA0">
        <w:rPr>
          <w:rStyle w:val="ezkurwreuab5ozgtqnkl"/>
          <w:rFonts w:ascii="Times New Roman" w:hAnsi="Times New Roman" w:cs="Times New Roman"/>
          <w:sz w:val="28"/>
          <w:szCs w:val="28"/>
          <w:lang w:val="kk-KZ"/>
        </w:rPr>
        <w:t>жасанды</w:t>
      </w:r>
      <w:r w:rsidR="00083432">
        <w:rPr>
          <w:rStyle w:val="ezkurwreuab5ozgtqnkl"/>
          <w:rFonts w:ascii="Times New Roman" w:hAnsi="Times New Roman" w:cs="Times New Roman"/>
          <w:sz w:val="28"/>
          <w:szCs w:val="28"/>
          <w:lang w:val="kk-KZ"/>
        </w:rPr>
        <w:t xml:space="preserve"> </w:t>
      </w:r>
      <w:r w:rsidR="00133BF9" w:rsidRPr="00FF4BA0">
        <w:rPr>
          <w:rStyle w:val="ezkurwreuab5ozgtqnkl"/>
          <w:rFonts w:ascii="Times New Roman" w:hAnsi="Times New Roman" w:cs="Times New Roman"/>
          <w:sz w:val="28"/>
          <w:szCs w:val="28"/>
          <w:lang w:val="kk-KZ"/>
        </w:rPr>
        <w:t>интеллект</w:t>
      </w:r>
      <w:r w:rsidR="00133BF9" w:rsidRPr="00FF4BA0">
        <w:rPr>
          <w:rFonts w:ascii="Times New Roman" w:eastAsia="Times New Roman" w:hAnsi="Times New Roman" w:cs="Times New Roman"/>
          <w:sz w:val="28"/>
          <w:szCs w:val="28"/>
          <w:lang w:val="kk-KZ" w:eastAsia="ru-RU"/>
        </w:rPr>
        <w:t xml:space="preserve"> технологиялары.</w:t>
      </w:r>
    </w:p>
    <w:p w:rsidR="00831AF3" w:rsidRPr="00FF4BA0" w:rsidRDefault="00133BF9"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Болашақ білім саласының әлеуметтік</w:t>
      </w:r>
      <w:r w:rsidR="00083432">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педаготері</w:t>
      </w:r>
      <w:r w:rsidR="00831AF3" w:rsidRPr="00FF4BA0">
        <w:rPr>
          <w:rFonts w:ascii="Times New Roman" w:eastAsia="Times New Roman" w:hAnsi="Times New Roman" w:cs="Times New Roman"/>
          <w:sz w:val="28"/>
          <w:szCs w:val="28"/>
          <w:lang w:val="kk-KZ" w:eastAsia="ru-RU"/>
        </w:rPr>
        <w:t xml:space="preserve"> өзгерістерге бейімде</w:t>
      </w:r>
      <w:r w:rsidR="00826F8B" w:rsidRPr="00FF4BA0">
        <w:rPr>
          <w:rFonts w:ascii="Times New Roman" w:eastAsia="Times New Roman" w:hAnsi="Times New Roman" w:cs="Times New Roman"/>
          <w:sz w:val="28"/>
          <w:szCs w:val="28"/>
          <w:lang w:val="kk-KZ" w:eastAsia="ru-RU"/>
        </w:rPr>
        <w:t>ліп</w:t>
      </w:r>
      <w:r w:rsidR="00831AF3" w:rsidRPr="00FF4BA0">
        <w:rPr>
          <w:rFonts w:ascii="Times New Roman" w:eastAsia="Times New Roman" w:hAnsi="Times New Roman" w:cs="Times New Roman"/>
          <w:sz w:val="28"/>
          <w:szCs w:val="28"/>
          <w:lang w:val="kk-KZ" w:eastAsia="ru-RU"/>
        </w:rPr>
        <w:t>, жаңалықтарға ашық болуы тиіс. Шығармашылық медиа қызметіне қатысу оларға жаңа тенденциялармен танысуға, жаңа медиа құралдарымен тәжірибе жасауға және технологияларды білімге интеграциялаудың инновациялық тәсілдерін зерттеуге мүмкіндік береді.</w:t>
      </w:r>
    </w:p>
    <w:p w:rsidR="00826F8B" w:rsidRPr="00FF4BA0" w:rsidRDefault="00826F8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Шығармашылық </w:t>
      </w:r>
      <w:r w:rsidR="00133BF9" w:rsidRPr="00FF4BA0">
        <w:rPr>
          <w:rFonts w:ascii="Times New Roman" w:eastAsia="Times New Roman" w:hAnsi="Times New Roman" w:cs="Times New Roman"/>
          <w:sz w:val="28"/>
          <w:szCs w:val="28"/>
          <w:lang w:val="kk-KZ" w:eastAsia="ru-RU"/>
        </w:rPr>
        <w:t>белсенділік</w:t>
      </w:r>
      <w:r w:rsidRPr="00FF4BA0">
        <w:rPr>
          <w:rFonts w:ascii="Times New Roman" w:eastAsia="Times New Roman" w:hAnsi="Times New Roman" w:cs="Times New Roman"/>
          <w:sz w:val="28"/>
          <w:szCs w:val="28"/>
          <w:lang w:val="kk-KZ" w:eastAsia="ru-RU"/>
        </w:rPr>
        <w:t xml:space="preserve"> болашақ әлеуметтік педагогтің тиімді коммуникативтік дағдыларды дамытуға көмектеседі. Олар идеяларын визуалды, ауызша және мультимедиа арқылы білдіруді үйренеді, бұл оларға өз көзқарасы мен мақсаттарын білім беру </w:t>
      </w:r>
      <w:r w:rsidR="000D2778" w:rsidRPr="00FF4BA0">
        <w:rPr>
          <w:rFonts w:ascii="Times New Roman" w:eastAsia="Times New Roman" w:hAnsi="Times New Roman" w:cs="Times New Roman"/>
          <w:sz w:val="28"/>
          <w:szCs w:val="28"/>
          <w:lang w:val="kk-KZ" w:eastAsia="ru-RU"/>
        </w:rPr>
        <w:t xml:space="preserve">үдерісінің </w:t>
      </w:r>
      <w:r w:rsidRPr="00FF4BA0">
        <w:rPr>
          <w:rFonts w:ascii="Times New Roman" w:eastAsia="Times New Roman" w:hAnsi="Times New Roman" w:cs="Times New Roman"/>
          <w:sz w:val="28"/>
          <w:szCs w:val="28"/>
          <w:lang w:val="kk-KZ" w:eastAsia="ru-RU"/>
        </w:rPr>
        <w:t xml:space="preserve"> барлық субъектілеріне жеткізуге мүмкіндік береді.</w:t>
      </w:r>
    </w:p>
    <w:p w:rsidR="00826F8B" w:rsidRPr="00FF4BA0" w:rsidRDefault="00133BF9"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Сыни</w:t>
      </w:r>
      <w:r w:rsidR="00826F8B" w:rsidRPr="00FF4BA0">
        <w:rPr>
          <w:rFonts w:ascii="Times New Roman" w:eastAsia="Times New Roman" w:hAnsi="Times New Roman" w:cs="Times New Roman"/>
          <w:sz w:val="28"/>
          <w:szCs w:val="28"/>
          <w:lang w:val="kk-KZ" w:eastAsia="ru-RU"/>
        </w:rPr>
        <w:t xml:space="preserve"> ойлау мен шығармашылық </w:t>
      </w:r>
      <w:r w:rsidRPr="00FF4BA0">
        <w:rPr>
          <w:rFonts w:ascii="Times New Roman" w:eastAsia="Times New Roman" w:hAnsi="Times New Roman" w:cs="Times New Roman"/>
          <w:sz w:val="28"/>
          <w:szCs w:val="28"/>
          <w:lang w:val="kk-KZ" w:eastAsia="ru-RU"/>
        </w:rPr>
        <w:t>белсенділік</w:t>
      </w:r>
      <w:r w:rsidR="00826F8B" w:rsidRPr="00FF4BA0">
        <w:rPr>
          <w:rFonts w:ascii="Times New Roman" w:eastAsia="Times New Roman" w:hAnsi="Times New Roman" w:cs="Times New Roman"/>
          <w:sz w:val="28"/>
          <w:szCs w:val="28"/>
          <w:lang w:val="kk-KZ" w:eastAsia="ru-RU"/>
        </w:rPr>
        <w:t xml:space="preserve"> тығыз байланысты. Шығармашылық және креативті белсенділік болашақ әлеуметтік педагогтің аналитикалық дағдыларын дамытады, оларға медиа мазмұнын бағалап, анықтап, ақпарат көздерінің сенімділігін бағалауға және білім беру </w:t>
      </w:r>
      <w:r w:rsidR="00826F8B" w:rsidRPr="00FF4BA0">
        <w:rPr>
          <w:rFonts w:ascii="Times New Roman" w:eastAsia="Times New Roman" w:hAnsi="Times New Roman" w:cs="Times New Roman"/>
          <w:sz w:val="28"/>
          <w:szCs w:val="28"/>
          <w:lang w:val="kk-KZ" w:eastAsia="ru-RU"/>
        </w:rPr>
        <w:lastRenderedPageBreak/>
        <w:t>контекстінде медиа қолдану бойынша негізделген шешімдер қабылдауға мүмкіндік береді.</w:t>
      </w:r>
    </w:p>
    <w:p w:rsidR="00826F8B" w:rsidRPr="00FF4BA0" w:rsidRDefault="00826F8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Сонымен қатар, </w:t>
      </w:r>
      <w:r w:rsidR="00133BF9" w:rsidRPr="00FF4BA0">
        <w:rPr>
          <w:rFonts w:ascii="Times New Roman" w:eastAsia="Times New Roman" w:hAnsi="Times New Roman" w:cs="Times New Roman"/>
          <w:sz w:val="28"/>
          <w:szCs w:val="28"/>
          <w:lang w:val="kk-KZ" w:eastAsia="ru-RU"/>
        </w:rPr>
        <w:t>б</w:t>
      </w:r>
      <w:r w:rsidRPr="00FF4BA0">
        <w:rPr>
          <w:rFonts w:ascii="Times New Roman" w:eastAsia="Times New Roman" w:hAnsi="Times New Roman" w:cs="Times New Roman"/>
          <w:sz w:val="28"/>
          <w:szCs w:val="28"/>
          <w:lang w:val="kk-KZ" w:eastAsia="ru-RU"/>
        </w:rPr>
        <w:t xml:space="preserve">олашақ </w:t>
      </w:r>
      <w:r w:rsidR="00F92EC8" w:rsidRPr="00FF4BA0">
        <w:rPr>
          <w:rFonts w:ascii="Times New Roman" w:eastAsia="Times New Roman" w:hAnsi="Times New Roman" w:cs="Times New Roman"/>
          <w:sz w:val="28"/>
          <w:szCs w:val="28"/>
          <w:lang w:val="kk-KZ" w:eastAsia="ru-RU"/>
        </w:rPr>
        <w:t>әлеуметтік педагогтің</w:t>
      </w:r>
      <w:r w:rsidRPr="00FF4BA0">
        <w:rPr>
          <w:rFonts w:ascii="Times New Roman" w:eastAsia="Times New Roman" w:hAnsi="Times New Roman" w:cs="Times New Roman"/>
          <w:sz w:val="28"/>
          <w:szCs w:val="28"/>
          <w:lang w:val="kk-KZ" w:eastAsia="ru-RU"/>
        </w:rPr>
        <w:t xml:space="preserve"> шығармашылық </w:t>
      </w:r>
      <w:r w:rsidR="00F92EC8" w:rsidRPr="00FF4BA0">
        <w:rPr>
          <w:rFonts w:ascii="Times New Roman" w:eastAsia="Times New Roman" w:hAnsi="Times New Roman" w:cs="Times New Roman"/>
          <w:sz w:val="28"/>
          <w:szCs w:val="28"/>
          <w:lang w:val="kk-KZ" w:eastAsia="ru-RU"/>
        </w:rPr>
        <w:t>белсендігі</w:t>
      </w:r>
      <w:r w:rsidRPr="00FF4BA0">
        <w:rPr>
          <w:rFonts w:ascii="Times New Roman" w:eastAsia="Times New Roman" w:hAnsi="Times New Roman" w:cs="Times New Roman"/>
          <w:sz w:val="28"/>
          <w:szCs w:val="28"/>
          <w:lang w:val="kk-KZ" w:eastAsia="ru-RU"/>
        </w:rPr>
        <w:t xml:space="preserve"> олардың медиа</w:t>
      </w:r>
      <w:r w:rsidR="00F92EC8" w:rsidRPr="00FF4BA0">
        <w:rPr>
          <w:rFonts w:ascii="Times New Roman" w:eastAsia="Times New Roman" w:hAnsi="Times New Roman" w:cs="Times New Roman"/>
          <w:sz w:val="28"/>
          <w:szCs w:val="28"/>
          <w:lang w:val="kk-KZ" w:eastAsia="ru-RU"/>
        </w:rPr>
        <w:t xml:space="preserve"> іскерлігін</w:t>
      </w:r>
      <w:r w:rsidRPr="00FF4BA0">
        <w:rPr>
          <w:rFonts w:ascii="Times New Roman" w:eastAsia="Times New Roman" w:hAnsi="Times New Roman" w:cs="Times New Roman"/>
          <w:sz w:val="28"/>
          <w:szCs w:val="28"/>
          <w:lang w:val="kk-KZ" w:eastAsia="ru-RU"/>
        </w:rPr>
        <w:t>, бейімделгіштігін және көшбасшылық қасиеттерін арттырады, нәтижесінде инновациялық және динамикалық білім беру ортасын қалыптастырады.</w:t>
      </w:r>
    </w:p>
    <w:p w:rsidR="00826F8B" w:rsidRPr="00FF4BA0" w:rsidRDefault="00826F8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Медиабілім</w:t>
      </w:r>
      <w:r w:rsidR="00FD1BE4" w:rsidRPr="00FF4BA0">
        <w:rPr>
          <w:rFonts w:ascii="Times New Roman" w:eastAsia="Times New Roman" w:hAnsi="Times New Roman" w:cs="Times New Roman"/>
          <w:sz w:val="28"/>
          <w:szCs w:val="28"/>
          <w:lang w:val="kk-KZ" w:eastAsia="ru-RU"/>
        </w:rPr>
        <w:t>нің</w:t>
      </w:r>
      <w:r w:rsidRPr="00FF4BA0">
        <w:rPr>
          <w:rFonts w:ascii="Times New Roman" w:eastAsia="Times New Roman" w:hAnsi="Times New Roman" w:cs="Times New Roman"/>
          <w:sz w:val="28"/>
          <w:szCs w:val="28"/>
          <w:lang w:val="kk-KZ" w:eastAsia="ru-RU"/>
        </w:rPr>
        <w:t xml:space="preserve"> компоненттік құрамындағы </w:t>
      </w:r>
      <w:r w:rsidRPr="00FF4BA0">
        <w:rPr>
          <w:rFonts w:ascii="Times New Roman" w:eastAsia="Times New Roman" w:hAnsi="Times New Roman" w:cs="Times New Roman"/>
          <w:i/>
          <w:sz w:val="28"/>
          <w:szCs w:val="28"/>
          <w:lang w:val="kk-KZ" w:eastAsia="ru-RU"/>
        </w:rPr>
        <w:t>компонент</w:t>
      </w:r>
      <w:r w:rsidR="00FD1BE4" w:rsidRPr="00FF4BA0">
        <w:rPr>
          <w:rFonts w:ascii="Times New Roman" w:eastAsia="Times New Roman" w:hAnsi="Times New Roman" w:cs="Times New Roman"/>
          <w:i/>
          <w:sz w:val="28"/>
          <w:szCs w:val="28"/>
          <w:lang w:val="kk-KZ" w:eastAsia="ru-RU"/>
        </w:rPr>
        <w:t>-</w:t>
      </w:r>
      <w:r w:rsidRPr="00FF4BA0">
        <w:rPr>
          <w:rFonts w:ascii="Times New Roman" w:eastAsia="Times New Roman" w:hAnsi="Times New Roman" w:cs="Times New Roman"/>
          <w:i/>
          <w:sz w:val="28"/>
          <w:szCs w:val="28"/>
          <w:lang w:val="kk-KZ" w:eastAsia="ru-RU"/>
        </w:rPr>
        <w:t>мотивация</w:t>
      </w:r>
      <w:r w:rsidRPr="00FF4BA0">
        <w:rPr>
          <w:rFonts w:ascii="Times New Roman" w:eastAsia="Times New Roman" w:hAnsi="Times New Roman" w:cs="Times New Roman"/>
          <w:sz w:val="28"/>
          <w:szCs w:val="28"/>
          <w:lang w:val="kk-KZ" w:eastAsia="ru-RU"/>
        </w:rPr>
        <w:t>.</w:t>
      </w:r>
      <w:r w:rsidR="00083432">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Мотивациялық бағыттылықты дамыту, әсіресе жетістік мотивациясы, цифрлық сауаттылыққа, медиа мазмұнын түсіну, интерпретациялау және генерациялау, сондай-ақ медиа кеңістігінде цифрлық сананы қалыптастыруда ең маңызды рөл атқарады.</w:t>
      </w:r>
      <w:r w:rsidR="00FD68E1" w:rsidRPr="00FF4BA0">
        <w:rPr>
          <w:rFonts w:ascii="Times New Roman" w:eastAsia="Times New Roman" w:hAnsi="Times New Roman" w:cs="Times New Roman"/>
          <w:sz w:val="28"/>
          <w:szCs w:val="28"/>
          <w:lang w:val="kk-KZ" w:eastAsia="ru-RU"/>
        </w:rPr>
        <w:t xml:space="preserve"> Қазіргі цифрлық дәуірде</w:t>
      </w:r>
      <w:r w:rsidRPr="00FF4BA0">
        <w:rPr>
          <w:rFonts w:ascii="Times New Roman" w:eastAsia="Times New Roman" w:hAnsi="Times New Roman" w:cs="Times New Roman"/>
          <w:sz w:val="28"/>
          <w:szCs w:val="28"/>
          <w:lang w:val="kk-KZ" w:eastAsia="ru-RU"/>
        </w:rPr>
        <w:t xml:space="preserve"> медиа, медиатехнологиялар, медиаресурстар және медиа</w:t>
      </w:r>
      <w:r w:rsidR="00F92EC8" w:rsidRPr="00FF4BA0">
        <w:rPr>
          <w:rFonts w:ascii="Times New Roman" w:eastAsia="Times New Roman" w:hAnsi="Times New Roman" w:cs="Times New Roman"/>
          <w:sz w:val="28"/>
          <w:szCs w:val="28"/>
          <w:lang w:val="kk-KZ" w:eastAsia="ru-RU"/>
        </w:rPr>
        <w:t>ақпарат</w:t>
      </w:r>
      <w:r w:rsidRPr="00FF4BA0">
        <w:rPr>
          <w:rFonts w:ascii="Times New Roman" w:eastAsia="Times New Roman" w:hAnsi="Times New Roman" w:cs="Times New Roman"/>
          <w:sz w:val="28"/>
          <w:szCs w:val="28"/>
          <w:lang w:val="kk-KZ" w:eastAsia="ru-RU"/>
        </w:rPr>
        <w:t xml:space="preserve"> білім беру саласында маңызды рөл атқарып отырған кезде, өзіне және өзгелерге мотивация жасау қабілеті </w:t>
      </w:r>
      <w:r w:rsidR="00FD1BE4" w:rsidRPr="00FF4BA0">
        <w:rPr>
          <w:rFonts w:ascii="Times New Roman" w:eastAsia="Times New Roman" w:hAnsi="Times New Roman" w:cs="Times New Roman"/>
          <w:sz w:val="28"/>
          <w:szCs w:val="28"/>
          <w:lang w:val="kk-KZ" w:eastAsia="ru-RU"/>
        </w:rPr>
        <w:t>болашақ әлеуметтік педагогтің</w:t>
      </w:r>
      <w:r w:rsidRPr="00FF4BA0">
        <w:rPr>
          <w:rFonts w:ascii="Times New Roman" w:eastAsia="Times New Roman" w:hAnsi="Times New Roman" w:cs="Times New Roman"/>
          <w:sz w:val="28"/>
          <w:szCs w:val="28"/>
          <w:lang w:val="kk-KZ" w:eastAsia="ru-RU"/>
        </w:rPr>
        <w:t xml:space="preserve"> тиімділікті қамтамасыз ету үшін шешуші маңызға ие.</w:t>
      </w:r>
    </w:p>
    <w:p w:rsidR="008D584B" w:rsidRPr="00FF4BA0" w:rsidRDefault="00826F8B" w:rsidP="00FF4BA0">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FF4BA0">
        <w:rPr>
          <w:rFonts w:ascii="Times New Roman" w:eastAsia="Times New Roman" w:hAnsi="Times New Roman" w:cs="Times New Roman"/>
          <w:sz w:val="28"/>
          <w:szCs w:val="28"/>
          <w:lang w:val="kk-KZ" w:eastAsia="ru-RU"/>
        </w:rPr>
        <w:t xml:space="preserve">Мотивацияның болашақ </w:t>
      </w:r>
      <w:r w:rsidR="00FD1BE4" w:rsidRPr="00FF4BA0">
        <w:rPr>
          <w:rFonts w:ascii="Times New Roman" w:eastAsia="Times New Roman" w:hAnsi="Times New Roman" w:cs="Times New Roman"/>
          <w:sz w:val="28"/>
          <w:szCs w:val="28"/>
          <w:lang w:val="kk-KZ" w:eastAsia="ru-RU"/>
        </w:rPr>
        <w:t>әлеуметтік педагогтің</w:t>
      </w:r>
      <w:r w:rsidRPr="00FF4BA0">
        <w:rPr>
          <w:rFonts w:ascii="Times New Roman" w:eastAsia="Times New Roman" w:hAnsi="Times New Roman" w:cs="Times New Roman"/>
          <w:sz w:val="28"/>
          <w:szCs w:val="28"/>
          <w:lang w:val="kk-KZ" w:eastAsia="ru-RU"/>
        </w:rPr>
        <w:t xml:space="preserve"> медиа</w:t>
      </w:r>
      <w:r w:rsidR="00FD1BE4" w:rsidRPr="00FF4BA0">
        <w:rPr>
          <w:rFonts w:ascii="Times New Roman" w:eastAsia="Times New Roman" w:hAnsi="Times New Roman" w:cs="Times New Roman"/>
          <w:sz w:val="28"/>
          <w:szCs w:val="28"/>
          <w:lang w:val="kk-KZ" w:eastAsia="ru-RU"/>
        </w:rPr>
        <w:t>білім саласындағы іскерлігі</w:t>
      </w:r>
      <w:r w:rsidRPr="00FF4BA0">
        <w:rPr>
          <w:rFonts w:ascii="Times New Roman" w:eastAsia="Times New Roman" w:hAnsi="Times New Roman" w:cs="Times New Roman"/>
          <w:sz w:val="28"/>
          <w:szCs w:val="28"/>
          <w:lang w:val="kk-KZ" w:eastAsia="ru-RU"/>
        </w:rPr>
        <w:t xml:space="preserve"> үшін маңыздылығын көрсететін негізгі аспектілер:</w:t>
      </w:r>
      <w:r w:rsidR="00083432">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i/>
          <w:sz w:val="28"/>
          <w:szCs w:val="28"/>
          <w:lang w:val="kk-KZ" w:eastAsia="ru-RU"/>
        </w:rPr>
        <w:t>Өзін-өзі мотивациялау:</w:t>
      </w:r>
      <w:r w:rsidR="00F92EC8" w:rsidRPr="00FF4BA0">
        <w:rPr>
          <w:rFonts w:ascii="Times New Roman" w:eastAsia="Times New Roman" w:hAnsi="Times New Roman" w:cs="Times New Roman"/>
          <w:sz w:val="28"/>
          <w:szCs w:val="28"/>
          <w:lang w:val="kk-KZ" w:eastAsia="ru-RU"/>
        </w:rPr>
        <w:t xml:space="preserve"> м</w:t>
      </w:r>
      <w:r w:rsidRPr="00FF4BA0">
        <w:rPr>
          <w:rFonts w:ascii="Times New Roman" w:eastAsia="Times New Roman" w:hAnsi="Times New Roman" w:cs="Times New Roman"/>
          <w:sz w:val="28"/>
          <w:szCs w:val="28"/>
          <w:lang w:val="kk-KZ" w:eastAsia="ru-RU"/>
        </w:rPr>
        <w:t>ақсаттар қою және оларға жету үшін ұмтылу қабілеті медиа саласында табысты жұмыс істеу үшін қажетті дағдыларды дамытуға ықпал етеді.</w:t>
      </w:r>
      <w:r w:rsidR="00083432">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i/>
          <w:sz w:val="28"/>
          <w:szCs w:val="28"/>
          <w:lang w:val="kk-KZ" w:eastAsia="ru-RU"/>
        </w:rPr>
        <w:t>Басқалар</w:t>
      </w:r>
      <w:r w:rsidR="00FD1BE4" w:rsidRPr="00FF4BA0">
        <w:rPr>
          <w:rFonts w:ascii="Times New Roman" w:eastAsia="Times New Roman" w:hAnsi="Times New Roman" w:cs="Times New Roman"/>
          <w:i/>
          <w:sz w:val="28"/>
          <w:szCs w:val="28"/>
          <w:lang w:val="kk-KZ" w:eastAsia="ru-RU"/>
        </w:rPr>
        <w:t>ға</w:t>
      </w:r>
      <w:r w:rsidRPr="00FF4BA0">
        <w:rPr>
          <w:rFonts w:ascii="Times New Roman" w:eastAsia="Times New Roman" w:hAnsi="Times New Roman" w:cs="Times New Roman"/>
          <w:i/>
          <w:sz w:val="28"/>
          <w:szCs w:val="28"/>
          <w:lang w:val="kk-KZ" w:eastAsia="ru-RU"/>
        </w:rPr>
        <w:t xml:space="preserve"> тарту:</w:t>
      </w:r>
      <w:r w:rsidR="00083432">
        <w:rPr>
          <w:rFonts w:ascii="Times New Roman" w:eastAsia="Times New Roman" w:hAnsi="Times New Roman" w:cs="Times New Roman"/>
          <w:i/>
          <w:sz w:val="28"/>
          <w:szCs w:val="28"/>
          <w:lang w:val="kk-KZ" w:eastAsia="ru-RU"/>
        </w:rPr>
        <w:t xml:space="preserve"> </w:t>
      </w:r>
      <w:r w:rsidR="00F92EC8" w:rsidRPr="00FF4BA0">
        <w:rPr>
          <w:rFonts w:ascii="Times New Roman" w:eastAsia="Times New Roman" w:hAnsi="Times New Roman" w:cs="Times New Roman"/>
          <w:sz w:val="28"/>
          <w:szCs w:val="28"/>
          <w:lang w:val="kk-KZ" w:eastAsia="ru-RU"/>
        </w:rPr>
        <w:t>ы</w:t>
      </w:r>
      <w:r w:rsidR="00FD1BE4" w:rsidRPr="00FF4BA0">
        <w:rPr>
          <w:rFonts w:ascii="Times New Roman" w:eastAsia="Times New Roman" w:hAnsi="Times New Roman" w:cs="Times New Roman"/>
          <w:sz w:val="28"/>
          <w:szCs w:val="28"/>
          <w:lang w:val="kk-KZ" w:eastAsia="ru-RU"/>
        </w:rPr>
        <w:t>н</w:t>
      </w:r>
      <w:r w:rsidRPr="00FF4BA0">
        <w:rPr>
          <w:rFonts w:ascii="Times New Roman" w:eastAsia="Times New Roman" w:hAnsi="Times New Roman" w:cs="Times New Roman"/>
          <w:sz w:val="28"/>
          <w:szCs w:val="28"/>
          <w:lang w:val="kk-KZ" w:eastAsia="ru-RU"/>
        </w:rPr>
        <w:t xml:space="preserve">тымақтастық пен бірге шығармашылық </w:t>
      </w:r>
      <w:r w:rsidR="00F92EC8" w:rsidRPr="00FF4BA0">
        <w:rPr>
          <w:rFonts w:ascii="Times New Roman" w:eastAsia="Times New Roman" w:hAnsi="Times New Roman" w:cs="Times New Roman"/>
          <w:sz w:val="28"/>
          <w:szCs w:val="28"/>
          <w:lang w:val="kk-KZ" w:eastAsia="ru-RU"/>
        </w:rPr>
        <w:t>ортасын</w:t>
      </w:r>
      <w:r w:rsidRPr="00FF4BA0">
        <w:rPr>
          <w:rFonts w:ascii="Times New Roman" w:eastAsia="Times New Roman" w:hAnsi="Times New Roman" w:cs="Times New Roman"/>
          <w:sz w:val="28"/>
          <w:szCs w:val="28"/>
          <w:lang w:val="kk-KZ" w:eastAsia="ru-RU"/>
        </w:rPr>
        <w:t xml:space="preserve"> қалыптастырады.</w:t>
      </w:r>
      <w:r w:rsidR="00083432">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i/>
          <w:sz w:val="28"/>
          <w:szCs w:val="28"/>
          <w:lang w:val="kk-KZ" w:eastAsia="ru-RU"/>
        </w:rPr>
        <w:t>Табыс</w:t>
      </w:r>
      <w:r w:rsidR="00F92EC8" w:rsidRPr="00FF4BA0">
        <w:rPr>
          <w:rFonts w:ascii="Times New Roman" w:eastAsia="Times New Roman" w:hAnsi="Times New Roman" w:cs="Times New Roman"/>
          <w:i/>
          <w:sz w:val="28"/>
          <w:szCs w:val="28"/>
          <w:lang w:val="kk-KZ" w:eastAsia="ru-RU"/>
        </w:rPr>
        <w:t>қа жетудегі</w:t>
      </w:r>
      <w:r w:rsidRPr="00FF4BA0">
        <w:rPr>
          <w:rFonts w:ascii="Times New Roman" w:eastAsia="Times New Roman" w:hAnsi="Times New Roman" w:cs="Times New Roman"/>
          <w:i/>
          <w:sz w:val="28"/>
          <w:szCs w:val="28"/>
          <w:lang w:val="kk-KZ" w:eastAsia="ru-RU"/>
        </w:rPr>
        <w:t xml:space="preserve"> төзімділік:</w:t>
      </w:r>
      <w:r w:rsidR="00F92EC8" w:rsidRPr="00FF4BA0">
        <w:rPr>
          <w:rFonts w:ascii="Times New Roman" w:eastAsia="Times New Roman" w:hAnsi="Times New Roman" w:cs="Times New Roman"/>
          <w:sz w:val="28"/>
          <w:szCs w:val="28"/>
          <w:lang w:val="kk-KZ" w:eastAsia="ru-RU"/>
        </w:rPr>
        <w:t xml:space="preserve"> ж</w:t>
      </w:r>
      <w:r w:rsidRPr="00FF4BA0">
        <w:rPr>
          <w:rFonts w:ascii="Times New Roman" w:eastAsia="Times New Roman" w:hAnsi="Times New Roman" w:cs="Times New Roman"/>
          <w:sz w:val="28"/>
          <w:szCs w:val="28"/>
          <w:lang w:val="kk-KZ" w:eastAsia="ru-RU"/>
        </w:rPr>
        <w:t>оғары мотивация деңгейі жаңа медиа құралдарымен және технологияларымен жұмыс істегенде туындайтын қиындықтарды жеңуге көмектеседі.</w:t>
      </w:r>
      <w:r w:rsidR="00083432">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i/>
          <w:sz w:val="28"/>
          <w:szCs w:val="28"/>
          <w:lang w:val="kk-KZ" w:eastAsia="ru-RU"/>
        </w:rPr>
        <w:t>Инновациялық ойлау:</w:t>
      </w:r>
      <w:r w:rsidR="00F92EC8" w:rsidRPr="00FF4BA0">
        <w:rPr>
          <w:rFonts w:ascii="Times New Roman" w:eastAsia="Times New Roman" w:hAnsi="Times New Roman" w:cs="Times New Roman"/>
          <w:sz w:val="28"/>
          <w:szCs w:val="28"/>
          <w:lang w:val="kk-KZ" w:eastAsia="ru-RU"/>
        </w:rPr>
        <w:t xml:space="preserve"> ж</w:t>
      </w:r>
      <w:r w:rsidRPr="00FF4BA0">
        <w:rPr>
          <w:rFonts w:ascii="Times New Roman" w:eastAsia="Times New Roman" w:hAnsi="Times New Roman" w:cs="Times New Roman"/>
          <w:sz w:val="28"/>
          <w:szCs w:val="28"/>
          <w:lang w:val="kk-KZ" w:eastAsia="ru-RU"/>
        </w:rPr>
        <w:t>етістік мотивациясы жаңа шешімдер мен тәсілдерді іздеуге ықпал етеді, бұл білім беру ортасының тез өзгеретін жағдайларына бейімделу үшін маңызды.</w:t>
      </w:r>
      <w:r w:rsidR="00083432">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i/>
          <w:sz w:val="28"/>
          <w:szCs w:val="28"/>
          <w:lang w:val="kk-KZ" w:eastAsia="ru-RU"/>
        </w:rPr>
        <w:t>Үздіксіз білім алу:</w:t>
      </w:r>
      <w:r w:rsidR="00F92EC8" w:rsidRPr="00FF4BA0">
        <w:rPr>
          <w:rFonts w:ascii="Times New Roman" w:eastAsia="Times New Roman" w:hAnsi="Times New Roman" w:cs="Times New Roman"/>
          <w:sz w:val="28"/>
          <w:szCs w:val="28"/>
          <w:lang w:val="kk-KZ" w:eastAsia="ru-RU"/>
        </w:rPr>
        <w:t xml:space="preserve"> м</w:t>
      </w:r>
      <w:r w:rsidRPr="00FF4BA0">
        <w:rPr>
          <w:rFonts w:ascii="Times New Roman" w:eastAsia="Times New Roman" w:hAnsi="Times New Roman" w:cs="Times New Roman"/>
          <w:sz w:val="28"/>
          <w:szCs w:val="28"/>
          <w:lang w:val="kk-KZ" w:eastAsia="ru-RU"/>
        </w:rPr>
        <w:t xml:space="preserve">отивацияланған </w:t>
      </w:r>
      <w:r w:rsidR="00F92EC8" w:rsidRPr="00FF4BA0">
        <w:rPr>
          <w:rFonts w:ascii="Times New Roman" w:eastAsia="Times New Roman" w:hAnsi="Times New Roman" w:cs="Times New Roman"/>
          <w:sz w:val="28"/>
          <w:szCs w:val="28"/>
          <w:lang w:val="kk-KZ" w:eastAsia="ru-RU"/>
        </w:rPr>
        <w:t xml:space="preserve">болашақ </w:t>
      </w:r>
      <w:r w:rsidR="00FD1BE4" w:rsidRPr="00FF4BA0">
        <w:rPr>
          <w:rFonts w:ascii="Times New Roman" w:eastAsia="Times New Roman" w:hAnsi="Times New Roman" w:cs="Times New Roman"/>
          <w:sz w:val="28"/>
          <w:szCs w:val="28"/>
          <w:lang w:val="kk-KZ" w:eastAsia="ru-RU"/>
        </w:rPr>
        <w:t>педагог</w:t>
      </w:r>
      <w:r w:rsidRPr="00FF4BA0">
        <w:rPr>
          <w:rFonts w:ascii="Times New Roman" w:eastAsia="Times New Roman" w:hAnsi="Times New Roman" w:cs="Times New Roman"/>
          <w:sz w:val="28"/>
          <w:szCs w:val="28"/>
          <w:lang w:val="kk-KZ" w:eastAsia="ru-RU"/>
        </w:rPr>
        <w:t xml:space="preserve"> өздерінің кәсіби дағдыларын жаңартып отыру үшін өзін-өзі жетілдіруге және үздіксіз білім алуға ұмтылады.</w:t>
      </w:r>
      <w:r w:rsidR="00083432">
        <w:rPr>
          <w:rFonts w:ascii="Times New Roman" w:eastAsia="Times New Roman" w:hAnsi="Times New Roman" w:cs="Times New Roman"/>
          <w:sz w:val="28"/>
          <w:szCs w:val="28"/>
          <w:lang w:val="kk-KZ" w:eastAsia="ru-RU"/>
        </w:rPr>
        <w:t xml:space="preserve"> </w:t>
      </w:r>
      <w:r w:rsidR="00FD1BE4" w:rsidRPr="00FF4BA0">
        <w:rPr>
          <w:rFonts w:ascii="Times New Roman" w:eastAsia="Times New Roman" w:hAnsi="Times New Roman" w:cs="Times New Roman"/>
          <w:i/>
          <w:sz w:val="28"/>
          <w:szCs w:val="28"/>
          <w:lang w:val="kk-KZ" w:eastAsia="ru-RU"/>
        </w:rPr>
        <w:t>Позитивті орта қалыптастыру:</w:t>
      </w:r>
      <w:r w:rsidR="00F92EC8" w:rsidRPr="00FF4BA0">
        <w:rPr>
          <w:rFonts w:ascii="Times New Roman" w:eastAsia="Times New Roman" w:hAnsi="Times New Roman" w:cs="Times New Roman"/>
          <w:sz w:val="28"/>
          <w:szCs w:val="28"/>
          <w:lang w:val="kk-KZ" w:eastAsia="ru-RU"/>
        </w:rPr>
        <w:t xml:space="preserve"> м</w:t>
      </w:r>
      <w:r w:rsidRPr="00FF4BA0">
        <w:rPr>
          <w:rFonts w:ascii="Times New Roman" w:eastAsia="Times New Roman" w:hAnsi="Times New Roman" w:cs="Times New Roman"/>
          <w:sz w:val="28"/>
          <w:szCs w:val="28"/>
          <w:lang w:val="kk-KZ" w:eastAsia="ru-RU"/>
        </w:rPr>
        <w:t>отивация инновациялар мен креативтілікті қалыпты жағдайға айналдыратын позитивті білім беру ортасын құруға көмектеседі.</w:t>
      </w:r>
      <w:r w:rsidR="00083432">
        <w:rPr>
          <w:rFonts w:ascii="Times New Roman" w:eastAsia="Times New Roman" w:hAnsi="Times New Roman" w:cs="Times New Roman"/>
          <w:sz w:val="28"/>
          <w:szCs w:val="28"/>
          <w:lang w:val="kk-KZ" w:eastAsia="ru-RU"/>
        </w:rPr>
        <w:t xml:space="preserve"> </w:t>
      </w:r>
      <w:r w:rsidRPr="00FF4BA0">
        <w:rPr>
          <w:rFonts w:ascii="Times New Roman" w:eastAsia="Times New Roman" w:hAnsi="Times New Roman" w:cs="Times New Roman"/>
          <w:sz w:val="28"/>
          <w:szCs w:val="28"/>
          <w:lang w:val="kk-KZ" w:eastAsia="ru-RU"/>
        </w:rPr>
        <w:t xml:space="preserve">Сондықтан, мотивация болашақ </w:t>
      </w:r>
      <w:r w:rsidR="00FD1BE4" w:rsidRPr="00FF4BA0">
        <w:rPr>
          <w:rFonts w:ascii="Times New Roman" w:eastAsia="Times New Roman" w:hAnsi="Times New Roman" w:cs="Times New Roman"/>
          <w:sz w:val="28"/>
          <w:szCs w:val="28"/>
          <w:lang w:val="kk-KZ" w:eastAsia="ru-RU"/>
        </w:rPr>
        <w:t>әлеуметтік педагогтің</w:t>
      </w:r>
      <w:r w:rsidRPr="00FF4BA0">
        <w:rPr>
          <w:rFonts w:ascii="Times New Roman" w:eastAsia="Times New Roman" w:hAnsi="Times New Roman" w:cs="Times New Roman"/>
          <w:sz w:val="28"/>
          <w:szCs w:val="28"/>
          <w:lang w:val="kk-KZ" w:eastAsia="ru-RU"/>
        </w:rPr>
        <w:t xml:space="preserve"> медиа</w:t>
      </w:r>
      <w:r w:rsidR="00FD1BE4" w:rsidRPr="00FF4BA0">
        <w:rPr>
          <w:rFonts w:ascii="Times New Roman" w:eastAsia="Times New Roman" w:hAnsi="Times New Roman" w:cs="Times New Roman"/>
          <w:sz w:val="28"/>
          <w:szCs w:val="28"/>
          <w:lang w:val="kk-KZ" w:eastAsia="ru-RU"/>
        </w:rPr>
        <w:t>білім саласындағы</w:t>
      </w:r>
      <w:r w:rsidRPr="00FF4BA0">
        <w:rPr>
          <w:rFonts w:ascii="Times New Roman" w:eastAsia="Times New Roman" w:hAnsi="Times New Roman" w:cs="Times New Roman"/>
          <w:sz w:val="28"/>
          <w:szCs w:val="28"/>
          <w:lang w:val="kk-KZ" w:eastAsia="ru-RU"/>
        </w:rPr>
        <w:t xml:space="preserve"> ажырамас бөлігі болып табылады, олардың кәсіби дамуына және білім беру саласындағы тиімді қызметіне ықпал етеді.</w:t>
      </w:r>
    </w:p>
    <w:p w:rsidR="00A77949" w:rsidRPr="00FF4BA0" w:rsidRDefault="005120B5"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 xml:space="preserve">Кеңінен белгілі, білім беру саласы тұрақты даму үстінде, әсіресе медиа мен технологияларды интеграциялау тұрғысынан. Болашақ әлеуметтік педагогтің дамыған мотивациялық ұмтылысы мен жетістік белсенділігімен өзгерістерді қабылдап, жаңа білім беру технологияларына бейімделіп, білім беру саласындағы трендтерге ілесетін болады. Ол өз командасын инновациялық тәсілдерді зерттеуге, жаңа медиаресурстармен эксперименттік зерттеулер жасауға ынталандырады және өзгеріп жатқан білім беру </w:t>
      </w:r>
      <w:r w:rsidR="009051CB" w:rsidRPr="00FF4BA0">
        <w:rPr>
          <w:rFonts w:ascii="Times New Roman" w:hAnsi="Times New Roman" w:cs="Times New Roman"/>
          <w:sz w:val="28"/>
          <w:szCs w:val="28"/>
          <w:lang w:val="kk-KZ"/>
        </w:rPr>
        <w:t>саласында</w:t>
      </w:r>
      <w:r w:rsidRPr="00FF4BA0">
        <w:rPr>
          <w:rFonts w:ascii="Times New Roman" w:hAnsi="Times New Roman" w:cs="Times New Roman"/>
          <w:sz w:val="28"/>
          <w:szCs w:val="28"/>
          <w:lang w:val="kk-KZ"/>
        </w:rPr>
        <w:t xml:space="preserve"> мотивациялық және құндылық ұмтылыстарын сақтайды.</w:t>
      </w:r>
    </w:p>
    <w:p w:rsidR="00AC330F" w:rsidRPr="00FF4BA0" w:rsidRDefault="00AC330F"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Медиа</w:t>
      </w:r>
      <w:r w:rsidR="0076591C">
        <w:rPr>
          <w:rFonts w:ascii="Times New Roman" w:hAnsi="Times New Roman" w:cs="Times New Roman"/>
          <w:sz w:val="28"/>
          <w:szCs w:val="28"/>
          <w:lang w:val="kk-KZ"/>
        </w:rPr>
        <w:t xml:space="preserve"> </w:t>
      </w:r>
      <w:r w:rsidR="009051CB" w:rsidRPr="00FF4BA0">
        <w:rPr>
          <w:rFonts w:ascii="Times New Roman" w:hAnsi="Times New Roman" w:cs="Times New Roman"/>
          <w:sz w:val="28"/>
          <w:szCs w:val="28"/>
          <w:lang w:val="kk-KZ"/>
        </w:rPr>
        <w:t>іскерлік</w:t>
      </w:r>
      <w:r w:rsidRPr="00FF4BA0">
        <w:rPr>
          <w:rFonts w:ascii="Times New Roman" w:hAnsi="Times New Roman" w:cs="Times New Roman"/>
          <w:sz w:val="28"/>
          <w:szCs w:val="28"/>
          <w:lang w:val="kk-KZ"/>
        </w:rPr>
        <w:t xml:space="preserve"> жеке тұлғаның жаңа құрылымы ретінде тұрақты білім деңгейін арттыруға негізделеді. Болашақ </w:t>
      </w:r>
      <w:r w:rsidR="009051CB" w:rsidRPr="00FF4BA0">
        <w:rPr>
          <w:rFonts w:ascii="Times New Roman" w:hAnsi="Times New Roman" w:cs="Times New Roman"/>
          <w:sz w:val="28"/>
          <w:szCs w:val="28"/>
          <w:lang w:val="kk-KZ"/>
        </w:rPr>
        <w:t>әлеуметтік педагог</w:t>
      </w:r>
      <w:r w:rsidRPr="00FF4BA0">
        <w:rPr>
          <w:rFonts w:ascii="Times New Roman" w:hAnsi="Times New Roman" w:cs="Times New Roman"/>
          <w:sz w:val="28"/>
          <w:szCs w:val="28"/>
          <w:lang w:val="kk-KZ"/>
        </w:rPr>
        <w:t xml:space="preserve"> өзінің мотивациясын дамытып, кәсіби және жеке өсу мүмкіндіктерін белсенді іздейді, медиа-дискуссияларға, семинарларға, медиа-конференцияларға және онлайн-курстарға қатысып, медиакомпетенциялар мен жеке дағдыларын жетілдіреді.</w:t>
      </w:r>
    </w:p>
    <w:p w:rsidR="00AC330F" w:rsidRPr="00FF4BA0" w:rsidRDefault="00AC330F"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lastRenderedPageBreak/>
        <w:t>Мотивациялық шабыт</w:t>
      </w:r>
      <w:r w:rsidR="000D2778" w:rsidRPr="00FF4BA0">
        <w:rPr>
          <w:rFonts w:ascii="Times New Roman" w:hAnsi="Times New Roman" w:cs="Times New Roman"/>
          <w:sz w:val="28"/>
          <w:szCs w:val="28"/>
          <w:lang w:val="kk-KZ"/>
        </w:rPr>
        <w:t xml:space="preserve"> – </w:t>
      </w:r>
      <w:r w:rsidRPr="00FF4BA0">
        <w:rPr>
          <w:rFonts w:ascii="Times New Roman" w:hAnsi="Times New Roman" w:cs="Times New Roman"/>
          <w:sz w:val="28"/>
          <w:szCs w:val="28"/>
          <w:lang w:val="kk-KZ"/>
        </w:rPr>
        <w:t>бұл</w:t>
      </w:r>
      <w:r w:rsidR="0076591C">
        <w:rPr>
          <w:rFonts w:ascii="Times New Roman" w:hAnsi="Times New Roman" w:cs="Times New Roman"/>
          <w:sz w:val="28"/>
          <w:szCs w:val="28"/>
          <w:lang w:val="kk-KZ"/>
        </w:rPr>
        <w:t xml:space="preserve"> </w:t>
      </w:r>
      <w:r w:rsidRPr="00FF4BA0">
        <w:rPr>
          <w:rFonts w:ascii="Times New Roman" w:hAnsi="Times New Roman" w:cs="Times New Roman"/>
          <w:sz w:val="28"/>
          <w:szCs w:val="28"/>
          <w:lang w:val="kk-KZ"/>
        </w:rPr>
        <w:t xml:space="preserve">болашақ </w:t>
      </w:r>
      <w:r w:rsidR="00956B46" w:rsidRPr="00FF4BA0">
        <w:rPr>
          <w:rFonts w:ascii="Times New Roman" w:hAnsi="Times New Roman" w:cs="Times New Roman"/>
          <w:sz w:val="28"/>
          <w:szCs w:val="28"/>
          <w:lang w:val="kk-KZ"/>
        </w:rPr>
        <w:t>әлеуметтік педагогтің</w:t>
      </w:r>
      <w:r w:rsidRPr="00FF4BA0">
        <w:rPr>
          <w:rFonts w:ascii="Times New Roman" w:hAnsi="Times New Roman" w:cs="Times New Roman"/>
          <w:sz w:val="28"/>
          <w:szCs w:val="28"/>
          <w:lang w:val="kk-KZ"/>
        </w:rPr>
        <w:t xml:space="preserve"> жеке өсуінің маңызды көрсеткіші. Оның сапалық сипаттамаларын біз қыз</w:t>
      </w:r>
      <w:r w:rsidR="009051CB" w:rsidRPr="00FF4BA0">
        <w:rPr>
          <w:rFonts w:ascii="Times New Roman" w:hAnsi="Times New Roman" w:cs="Times New Roman"/>
          <w:sz w:val="28"/>
          <w:szCs w:val="28"/>
          <w:lang w:val="kk-KZ"/>
        </w:rPr>
        <w:t>ығушылық, құштарлық және медиа іскерліктерді</w:t>
      </w:r>
      <w:r w:rsidRPr="00FF4BA0">
        <w:rPr>
          <w:rFonts w:ascii="Times New Roman" w:hAnsi="Times New Roman" w:cs="Times New Roman"/>
          <w:sz w:val="28"/>
          <w:szCs w:val="28"/>
          <w:lang w:val="kk-KZ"/>
        </w:rPr>
        <w:t xml:space="preserve"> игеруге деген ынта арқылы көреміз, бұл жеке дағдылар мен қабілеттерді дамытуға, шығармашылық идеяларды генерациялауға және медиаресурстар мен медиатехнологияларды</w:t>
      </w:r>
      <w:r w:rsidR="009051CB" w:rsidRPr="00FF4BA0">
        <w:rPr>
          <w:rFonts w:ascii="Times New Roman" w:hAnsi="Times New Roman" w:cs="Times New Roman"/>
          <w:sz w:val="28"/>
          <w:szCs w:val="28"/>
          <w:lang w:val="kk-KZ"/>
        </w:rPr>
        <w:t xml:space="preserve"> және </w:t>
      </w:r>
      <w:r w:rsidR="009051CB" w:rsidRPr="00FF4BA0">
        <w:rPr>
          <w:rStyle w:val="ezkurwreuab5ozgtqnkl"/>
          <w:rFonts w:ascii="Times New Roman" w:hAnsi="Times New Roman" w:cs="Times New Roman"/>
          <w:sz w:val="28"/>
          <w:szCs w:val="28"/>
          <w:lang w:val="kk-KZ"/>
        </w:rPr>
        <w:t>жасанды</w:t>
      </w:r>
      <w:r w:rsidR="0076591C">
        <w:rPr>
          <w:rStyle w:val="ezkurwreuab5ozgtqnkl"/>
          <w:rFonts w:ascii="Times New Roman" w:hAnsi="Times New Roman" w:cs="Times New Roman"/>
          <w:sz w:val="28"/>
          <w:szCs w:val="28"/>
          <w:lang w:val="kk-KZ"/>
        </w:rPr>
        <w:t xml:space="preserve"> </w:t>
      </w:r>
      <w:r w:rsidR="009051CB" w:rsidRPr="00FF4BA0">
        <w:rPr>
          <w:rStyle w:val="ezkurwreuab5ozgtqnkl"/>
          <w:rFonts w:ascii="Times New Roman" w:hAnsi="Times New Roman" w:cs="Times New Roman"/>
          <w:sz w:val="28"/>
          <w:szCs w:val="28"/>
          <w:lang w:val="kk-KZ"/>
        </w:rPr>
        <w:t>интеллект</w:t>
      </w:r>
      <w:r w:rsidR="009051CB" w:rsidRPr="00FF4BA0">
        <w:rPr>
          <w:rFonts w:ascii="Times New Roman" w:eastAsia="Times New Roman" w:hAnsi="Times New Roman" w:cs="Times New Roman"/>
          <w:sz w:val="28"/>
          <w:szCs w:val="28"/>
          <w:lang w:val="kk-KZ" w:eastAsia="ru-RU"/>
        </w:rPr>
        <w:t xml:space="preserve"> технологияларын</w:t>
      </w:r>
      <w:r w:rsidRPr="00FF4BA0">
        <w:rPr>
          <w:rFonts w:ascii="Times New Roman" w:hAnsi="Times New Roman" w:cs="Times New Roman"/>
          <w:sz w:val="28"/>
          <w:szCs w:val="28"/>
          <w:lang w:val="kk-KZ"/>
        </w:rPr>
        <w:t xml:space="preserve"> тиімді пайдалануға мүмкіндік береді.</w:t>
      </w:r>
    </w:p>
    <w:p w:rsidR="00A167B1" w:rsidRPr="00FF4BA0" w:rsidRDefault="00AC330F"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 xml:space="preserve">Болашақ </w:t>
      </w:r>
      <w:r w:rsidR="00417657" w:rsidRPr="00FF4BA0">
        <w:rPr>
          <w:rFonts w:ascii="Times New Roman" w:hAnsi="Times New Roman" w:cs="Times New Roman"/>
          <w:sz w:val="28"/>
          <w:szCs w:val="28"/>
          <w:lang w:val="kk-KZ"/>
        </w:rPr>
        <w:t>әлеуметтік педагог</w:t>
      </w:r>
      <w:r w:rsidRPr="00FF4BA0">
        <w:rPr>
          <w:rFonts w:ascii="Times New Roman" w:hAnsi="Times New Roman" w:cs="Times New Roman"/>
          <w:sz w:val="28"/>
          <w:szCs w:val="28"/>
          <w:lang w:val="kk-KZ"/>
        </w:rPr>
        <w:t xml:space="preserve"> өз</w:t>
      </w:r>
      <w:r w:rsidR="009051CB" w:rsidRPr="00FF4BA0">
        <w:rPr>
          <w:rFonts w:ascii="Times New Roman" w:hAnsi="Times New Roman" w:cs="Times New Roman"/>
          <w:sz w:val="28"/>
          <w:szCs w:val="28"/>
          <w:lang w:val="kk-KZ"/>
        </w:rPr>
        <w:t>інің</w:t>
      </w:r>
      <w:r w:rsidRPr="00FF4BA0">
        <w:rPr>
          <w:rFonts w:ascii="Times New Roman" w:hAnsi="Times New Roman" w:cs="Times New Roman"/>
          <w:sz w:val="28"/>
          <w:szCs w:val="28"/>
          <w:lang w:val="kk-KZ"/>
        </w:rPr>
        <w:t xml:space="preserve"> мотивациялық және құндылық бағыттарын дамыту барысында позитивті көзқарасқа, </w:t>
      </w:r>
      <w:r w:rsidR="009051CB" w:rsidRPr="00FF4BA0">
        <w:rPr>
          <w:rFonts w:ascii="Times New Roman" w:hAnsi="Times New Roman" w:cs="Times New Roman"/>
          <w:sz w:val="28"/>
          <w:szCs w:val="28"/>
          <w:lang w:val="kk-KZ"/>
        </w:rPr>
        <w:t>сыни</w:t>
      </w:r>
      <w:r w:rsidRPr="00FF4BA0">
        <w:rPr>
          <w:rFonts w:ascii="Times New Roman" w:hAnsi="Times New Roman" w:cs="Times New Roman"/>
          <w:sz w:val="28"/>
          <w:szCs w:val="28"/>
          <w:lang w:val="kk-KZ"/>
        </w:rPr>
        <w:t xml:space="preserve"> және шығармашылық ойлауға, коммуникативті және жетістікке жету белсенділігіне, сондай-ақ мотивациялық шабыттандыру қабілетіне ие болады.</w:t>
      </w:r>
      <w:r w:rsidR="0076591C">
        <w:rPr>
          <w:rFonts w:ascii="Times New Roman" w:hAnsi="Times New Roman" w:cs="Times New Roman"/>
          <w:sz w:val="28"/>
          <w:szCs w:val="28"/>
          <w:lang w:val="kk-KZ"/>
        </w:rPr>
        <w:t xml:space="preserve"> </w:t>
      </w:r>
      <w:r w:rsidR="00A167B1" w:rsidRPr="00FF4BA0">
        <w:rPr>
          <w:rFonts w:ascii="Times New Roman" w:hAnsi="Times New Roman" w:cs="Times New Roman"/>
          <w:sz w:val="28"/>
          <w:szCs w:val="28"/>
          <w:lang w:val="kk-KZ"/>
        </w:rPr>
        <w:t>Мотивациялық деңгейдегі медиабілім іскерліктерін меңгерген әлеуметтік педагог цифрлық этикетті коммуникацияларда енгізуге, инновациялар мен жетілдіру мәдениетін қалыптастыруға ықпал етеді.</w:t>
      </w:r>
    </w:p>
    <w:p w:rsidR="00A167B1" w:rsidRPr="00FF4BA0" w:rsidRDefault="00A167B1"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Жеке тұлғалық қасиеттерді дамыту, мотивация ретінде,</w:t>
      </w:r>
      <w:r w:rsidR="009E79D7">
        <w:rPr>
          <w:rFonts w:ascii="Times New Roman" w:hAnsi="Times New Roman" w:cs="Times New Roman"/>
          <w:sz w:val="28"/>
          <w:szCs w:val="28"/>
          <w:lang w:val="kk-KZ"/>
        </w:rPr>
        <w:t xml:space="preserve"> болашақ әлеуметтік педагогтің </w:t>
      </w:r>
      <w:r w:rsidRPr="00FF4BA0">
        <w:rPr>
          <w:rFonts w:ascii="Times New Roman" w:hAnsi="Times New Roman" w:cs="Times New Roman"/>
          <w:sz w:val="28"/>
          <w:szCs w:val="28"/>
          <w:lang w:val="kk-KZ"/>
        </w:rPr>
        <w:t>медиабілім іскерлігі үшін шын мәнінде маңызды дағды болып табылады, ол цифрлық этикет сақтай отырып тиімді коммуникацияны жақсартуға, медиа мен білім беру технологияларын интеграциялауға ықпал ететін қолайлы білім беру ортасын құруға мүмкіндік береді.</w:t>
      </w:r>
      <w:r w:rsidR="0076591C">
        <w:rPr>
          <w:rFonts w:ascii="Times New Roman" w:hAnsi="Times New Roman" w:cs="Times New Roman"/>
          <w:sz w:val="28"/>
          <w:szCs w:val="28"/>
          <w:lang w:val="kk-KZ"/>
        </w:rPr>
        <w:t xml:space="preserve"> </w:t>
      </w:r>
      <w:r w:rsidRPr="00FF4BA0">
        <w:rPr>
          <w:rFonts w:ascii="Times New Roman" w:hAnsi="Times New Roman" w:cs="Times New Roman"/>
          <w:sz w:val="28"/>
          <w:szCs w:val="28"/>
          <w:lang w:val="kk-KZ"/>
        </w:rPr>
        <w:t>Сондықтан, біз болашақ әлеуметтік педагогтің медиабілім іскерліктерінің компоненттік құрамына енгізуге қажет маңызды жеке тұлғалық қасиеттерді мұқият қарастырдық.</w:t>
      </w:r>
    </w:p>
    <w:p w:rsidR="00A77949" w:rsidRPr="00FF4BA0" w:rsidRDefault="00A167B1"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 xml:space="preserve">Біз көрсеткен жеке </w:t>
      </w:r>
      <w:r w:rsidR="009051CB" w:rsidRPr="00FF4BA0">
        <w:rPr>
          <w:rFonts w:ascii="Times New Roman" w:hAnsi="Times New Roman" w:cs="Times New Roman"/>
          <w:sz w:val="28"/>
          <w:szCs w:val="28"/>
          <w:lang w:val="kk-KZ"/>
        </w:rPr>
        <w:t>іскерліктер</w:t>
      </w:r>
      <w:r w:rsidRPr="00FF4BA0">
        <w:rPr>
          <w:rFonts w:ascii="Times New Roman" w:hAnsi="Times New Roman" w:cs="Times New Roman"/>
          <w:sz w:val="28"/>
          <w:szCs w:val="28"/>
          <w:lang w:val="kk-KZ"/>
        </w:rPr>
        <w:t xml:space="preserve"> мен медиаақпараттық, медиаресурстар</w:t>
      </w:r>
      <w:r w:rsidR="009051CB" w:rsidRPr="00FF4BA0">
        <w:rPr>
          <w:rFonts w:ascii="Times New Roman" w:hAnsi="Times New Roman" w:cs="Times New Roman"/>
          <w:sz w:val="28"/>
          <w:szCs w:val="28"/>
          <w:lang w:val="kk-KZ"/>
        </w:rPr>
        <w:t>,</w:t>
      </w:r>
      <w:r w:rsidRPr="00FF4BA0">
        <w:rPr>
          <w:rFonts w:ascii="Times New Roman" w:hAnsi="Times New Roman" w:cs="Times New Roman"/>
          <w:sz w:val="28"/>
          <w:szCs w:val="28"/>
          <w:lang w:val="kk-KZ"/>
        </w:rPr>
        <w:t xml:space="preserve"> медиатехнологиялар </w:t>
      </w:r>
      <w:r w:rsidR="009051CB" w:rsidRPr="00FF4BA0">
        <w:rPr>
          <w:rFonts w:ascii="Times New Roman" w:hAnsi="Times New Roman" w:cs="Times New Roman"/>
          <w:sz w:val="28"/>
          <w:szCs w:val="28"/>
          <w:lang w:val="kk-KZ"/>
        </w:rPr>
        <w:t xml:space="preserve">және </w:t>
      </w:r>
      <w:r w:rsidR="009051CB" w:rsidRPr="00FF4BA0">
        <w:rPr>
          <w:rStyle w:val="ezkurwreuab5ozgtqnkl"/>
          <w:rFonts w:ascii="Times New Roman" w:hAnsi="Times New Roman" w:cs="Times New Roman"/>
          <w:sz w:val="28"/>
          <w:szCs w:val="28"/>
          <w:lang w:val="kk-KZ"/>
        </w:rPr>
        <w:t>жасандыинтеллект</w:t>
      </w:r>
      <w:r w:rsidR="009051CB" w:rsidRPr="00FF4BA0">
        <w:rPr>
          <w:rFonts w:ascii="Times New Roman" w:eastAsia="Times New Roman" w:hAnsi="Times New Roman" w:cs="Times New Roman"/>
          <w:sz w:val="28"/>
          <w:szCs w:val="28"/>
          <w:lang w:val="kk-KZ" w:eastAsia="ru-RU"/>
        </w:rPr>
        <w:t xml:space="preserve"> технологияларын</w:t>
      </w:r>
      <w:r w:rsidR="0076591C">
        <w:rPr>
          <w:rFonts w:ascii="Times New Roman" w:eastAsia="Times New Roman" w:hAnsi="Times New Roman" w:cs="Times New Roman"/>
          <w:sz w:val="28"/>
          <w:szCs w:val="28"/>
          <w:lang w:val="kk-KZ" w:eastAsia="ru-RU"/>
        </w:rPr>
        <w:t xml:space="preserve"> </w:t>
      </w:r>
      <w:r w:rsidRPr="00FF4BA0">
        <w:rPr>
          <w:rFonts w:ascii="Times New Roman" w:hAnsi="Times New Roman" w:cs="Times New Roman"/>
          <w:sz w:val="28"/>
          <w:szCs w:val="28"/>
          <w:lang w:val="kk-KZ"/>
        </w:rPr>
        <w:t>пайдалану бағытындағы негізгі медиабілім іскерліктері арасындағы өзара байланыстың және өзара шарттылықтың болуы, цифрлық этикетті ескере отырып, болашақ әлеуметтік педагог медиабілім үдерісіндегі гностикалық іскерлігін  қалыптастырады.</w:t>
      </w:r>
      <w:r w:rsidR="0076591C">
        <w:rPr>
          <w:rFonts w:ascii="Times New Roman" w:hAnsi="Times New Roman" w:cs="Times New Roman"/>
          <w:sz w:val="28"/>
          <w:szCs w:val="28"/>
          <w:lang w:val="kk-KZ"/>
        </w:rPr>
        <w:t xml:space="preserve"> </w:t>
      </w:r>
      <w:r w:rsidR="00D01FA0" w:rsidRPr="00FF4BA0">
        <w:rPr>
          <w:rFonts w:ascii="Times New Roman" w:hAnsi="Times New Roman" w:cs="Times New Roman"/>
          <w:sz w:val="28"/>
          <w:szCs w:val="28"/>
          <w:lang w:val="kk-KZ"/>
        </w:rPr>
        <w:t>Мысалы, медиабілім үдерісіндегі гностикалық іскерлік тұлғаға медиабілім әлемінде бағдарлануға және медиа арқылы әлемді белсенді түрде тануға мүмкіндік береді. Медиабілім үдерісде гностикалық іскерлікті жетілдіру барысында коммуникативтік рефлексияны</w:t>
      </w:r>
      <w:r w:rsidR="009051CB" w:rsidRPr="00FF4BA0">
        <w:rPr>
          <w:rFonts w:ascii="Times New Roman" w:hAnsi="Times New Roman" w:cs="Times New Roman"/>
          <w:sz w:val="28"/>
          <w:szCs w:val="28"/>
          <w:lang w:val="kk-KZ"/>
        </w:rPr>
        <w:t>-</w:t>
      </w:r>
      <w:r w:rsidR="00D01FA0" w:rsidRPr="00FF4BA0">
        <w:rPr>
          <w:rFonts w:ascii="Times New Roman" w:hAnsi="Times New Roman" w:cs="Times New Roman"/>
          <w:sz w:val="28"/>
          <w:szCs w:val="28"/>
          <w:lang w:val="kk-KZ"/>
        </w:rPr>
        <w:t>медиаконтентті интерпретациялау және генерациялауды айырып көрсетеміз.</w:t>
      </w:r>
      <w:r w:rsidR="0076591C">
        <w:rPr>
          <w:rFonts w:ascii="Times New Roman" w:hAnsi="Times New Roman" w:cs="Times New Roman"/>
          <w:sz w:val="28"/>
          <w:szCs w:val="28"/>
          <w:lang w:val="kk-KZ"/>
        </w:rPr>
        <w:t xml:space="preserve"> </w:t>
      </w:r>
      <w:r w:rsidR="00D01FA0" w:rsidRPr="00FF4BA0">
        <w:rPr>
          <w:rFonts w:ascii="Times New Roman" w:hAnsi="Times New Roman" w:cs="Times New Roman"/>
          <w:sz w:val="28"/>
          <w:szCs w:val="28"/>
          <w:lang w:val="kk-KZ"/>
        </w:rPr>
        <w:t>Біз талдаған медиабілім саласындағы гностикалық іскерліктер</w:t>
      </w:r>
      <w:r w:rsidR="009051CB" w:rsidRPr="00FF4BA0">
        <w:rPr>
          <w:rFonts w:ascii="Times New Roman" w:hAnsi="Times New Roman" w:cs="Times New Roman"/>
          <w:sz w:val="28"/>
          <w:szCs w:val="28"/>
          <w:lang w:val="kk-KZ"/>
        </w:rPr>
        <w:t>ді</w:t>
      </w:r>
      <w:r w:rsidR="00D01FA0" w:rsidRPr="00FF4BA0">
        <w:rPr>
          <w:rFonts w:ascii="Times New Roman" w:hAnsi="Times New Roman" w:cs="Times New Roman"/>
          <w:sz w:val="28"/>
          <w:szCs w:val="28"/>
          <w:lang w:val="kk-KZ"/>
        </w:rPr>
        <w:t xml:space="preserve"> декодтау, бағалау, талдау және баспа мен цифрлық медиа өндіру дағдыларын қамтиды, сонымен қатар әртүрлі контексттерде хабарламаларды алу, талдау, бағалау және жасау қабілеттерін де қамтиды.</w:t>
      </w:r>
    </w:p>
    <w:p w:rsidR="00A77949" w:rsidRPr="00FF4BA0" w:rsidRDefault="00D01FA0"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Медиабілім үдерісінде гностикалық іскрліктерді меңгерудің кешенді негізі когнитивтік, эмоционалдық және әлеуметтік құзыреттіліктердің барлық спектрін қамтиды, соның ішінде мәтіндерді пайдалану, құралдар мен технологияларды қолдануға дайындық, сыни ойлау және талдау дағдылары, деректерді жинау тәжірибесі, шығармашылық пен креативтілік, рефлексия мен этикалық ойлауға қабілеттілік, сондай-ақ командалық жұмыс және ынтымақтастық арқылы белсенді мотивациялық қатысу.</w:t>
      </w:r>
    </w:p>
    <w:p w:rsidR="0008795E" w:rsidRPr="00FF4BA0" w:rsidRDefault="0008795E"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Осылайша, медиа</w:t>
      </w:r>
      <w:r w:rsidR="009051CB" w:rsidRPr="00FF4BA0">
        <w:rPr>
          <w:rFonts w:ascii="Times New Roman" w:hAnsi="Times New Roman" w:cs="Times New Roman"/>
          <w:sz w:val="28"/>
          <w:szCs w:val="28"/>
          <w:lang w:val="kk-KZ"/>
        </w:rPr>
        <w:t xml:space="preserve">білім беруде </w:t>
      </w:r>
      <w:r w:rsidR="00505D42" w:rsidRPr="00FF4BA0">
        <w:rPr>
          <w:rFonts w:ascii="Times New Roman" w:hAnsi="Times New Roman" w:cs="Times New Roman"/>
          <w:sz w:val="28"/>
          <w:szCs w:val="28"/>
          <w:lang w:val="kk-KZ"/>
        </w:rPr>
        <w:t>гностикалық іскерлікті жетілдіруді</w:t>
      </w:r>
      <w:r w:rsidRPr="00FF4BA0">
        <w:rPr>
          <w:rFonts w:ascii="Times New Roman" w:hAnsi="Times New Roman" w:cs="Times New Roman"/>
          <w:sz w:val="28"/>
          <w:szCs w:val="28"/>
          <w:lang w:val="kk-KZ"/>
        </w:rPr>
        <w:t xml:space="preserve"> зерттеу объектісі ретінде қарастыра отырып, болашақ әлеуметтік педагог үшін:</w:t>
      </w:r>
      <w:r w:rsidR="0076591C">
        <w:rPr>
          <w:rFonts w:ascii="Times New Roman" w:hAnsi="Times New Roman" w:cs="Times New Roman"/>
          <w:sz w:val="28"/>
          <w:szCs w:val="28"/>
          <w:lang w:val="kk-KZ"/>
        </w:rPr>
        <w:t xml:space="preserve"> </w:t>
      </w:r>
      <w:r w:rsidR="00FD68E1" w:rsidRPr="00FF4BA0">
        <w:rPr>
          <w:rFonts w:ascii="Times New Roman" w:hAnsi="Times New Roman" w:cs="Times New Roman"/>
          <w:i/>
          <w:sz w:val="28"/>
          <w:szCs w:val="28"/>
          <w:lang w:val="kk-KZ"/>
        </w:rPr>
        <w:t xml:space="preserve">Біріншіден, </w:t>
      </w:r>
      <w:r w:rsidR="00FD68E1" w:rsidRPr="00FF4BA0">
        <w:rPr>
          <w:rFonts w:ascii="Times New Roman" w:hAnsi="Times New Roman" w:cs="Times New Roman"/>
          <w:sz w:val="28"/>
          <w:szCs w:val="28"/>
          <w:lang w:val="kk-KZ"/>
        </w:rPr>
        <w:t>өте маңызды</w:t>
      </w:r>
      <w:r w:rsidRPr="00FF4BA0">
        <w:rPr>
          <w:rFonts w:ascii="Times New Roman" w:hAnsi="Times New Roman" w:cs="Times New Roman"/>
          <w:sz w:val="28"/>
          <w:szCs w:val="28"/>
          <w:lang w:val="kk-KZ"/>
        </w:rPr>
        <w:t xml:space="preserve"> өзекті, бірақ зертт</w:t>
      </w:r>
      <w:r w:rsidR="00FD68E1" w:rsidRPr="00FF4BA0">
        <w:rPr>
          <w:rFonts w:ascii="Times New Roman" w:hAnsi="Times New Roman" w:cs="Times New Roman"/>
          <w:sz w:val="28"/>
          <w:szCs w:val="28"/>
          <w:lang w:val="kk-KZ"/>
        </w:rPr>
        <w:t>елмеген мәселе екенін анықтадық.</w:t>
      </w:r>
      <w:r w:rsidR="0076591C">
        <w:rPr>
          <w:rFonts w:ascii="Times New Roman" w:hAnsi="Times New Roman" w:cs="Times New Roman"/>
          <w:sz w:val="28"/>
          <w:szCs w:val="28"/>
          <w:lang w:val="kk-KZ"/>
        </w:rPr>
        <w:t xml:space="preserve"> </w:t>
      </w:r>
      <w:r w:rsidRPr="00FF4BA0">
        <w:rPr>
          <w:rFonts w:ascii="Times New Roman" w:hAnsi="Times New Roman" w:cs="Times New Roman"/>
          <w:i/>
          <w:sz w:val="28"/>
          <w:szCs w:val="28"/>
          <w:lang w:val="kk-KZ"/>
        </w:rPr>
        <w:lastRenderedPageBreak/>
        <w:t>Екіншіден,</w:t>
      </w:r>
      <w:r w:rsidRPr="00FF4BA0">
        <w:rPr>
          <w:rFonts w:ascii="Times New Roman" w:hAnsi="Times New Roman" w:cs="Times New Roman"/>
          <w:sz w:val="28"/>
          <w:szCs w:val="28"/>
          <w:lang w:val="kk-KZ"/>
        </w:rPr>
        <w:t xml:space="preserve"> шешілуі үшін жинақталған тәжірибе бар, оның дәлелі- тео</w:t>
      </w:r>
      <w:r w:rsidR="00FD68E1" w:rsidRPr="00FF4BA0">
        <w:rPr>
          <w:rFonts w:ascii="Times New Roman" w:hAnsi="Times New Roman" w:cs="Times New Roman"/>
          <w:sz w:val="28"/>
          <w:szCs w:val="28"/>
          <w:lang w:val="kk-KZ"/>
        </w:rPr>
        <w:t xml:space="preserve">риялық негіздерінің маңыздылығы. </w:t>
      </w:r>
      <w:r w:rsidRPr="00FF4BA0">
        <w:rPr>
          <w:rFonts w:ascii="Times New Roman" w:hAnsi="Times New Roman" w:cs="Times New Roman"/>
          <w:i/>
          <w:sz w:val="28"/>
          <w:szCs w:val="28"/>
          <w:lang w:val="kk-KZ"/>
        </w:rPr>
        <w:t>Үшіншіден,</w:t>
      </w:r>
      <w:r w:rsidRPr="00FF4BA0">
        <w:rPr>
          <w:rFonts w:ascii="Times New Roman" w:hAnsi="Times New Roman" w:cs="Times New Roman"/>
          <w:sz w:val="28"/>
          <w:szCs w:val="28"/>
          <w:lang w:val="kk-KZ"/>
        </w:rPr>
        <w:t xml:space="preserve"> бұл мәселені шешу болашақ әлеуметтік педагогтің медиабілім үдерісіндегі гностикалық іскерлігін </w:t>
      </w:r>
      <w:r w:rsidR="00505D42" w:rsidRPr="00FF4BA0">
        <w:rPr>
          <w:rFonts w:ascii="Times New Roman" w:hAnsi="Times New Roman" w:cs="Times New Roman"/>
          <w:sz w:val="28"/>
          <w:szCs w:val="28"/>
          <w:lang w:val="kk-KZ"/>
        </w:rPr>
        <w:t>жетілдіру</w:t>
      </w:r>
      <w:r w:rsidRPr="00FF4BA0">
        <w:rPr>
          <w:rFonts w:ascii="Times New Roman" w:hAnsi="Times New Roman" w:cs="Times New Roman"/>
          <w:sz w:val="28"/>
          <w:szCs w:val="28"/>
          <w:lang w:val="kk-KZ"/>
        </w:rPr>
        <w:t xml:space="preserve"> үшін компоненттік құрамның мәнін сипаттау арқылы тиімді жүзеге асырылады, ол заманауи ақпараттық қоғам мен жоғары оқу орындарының білім беру талаптарына жауап береді</w:t>
      </w:r>
      <w:r w:rsidR="00505D42" w:rsidRPr="00FF4BA0">
        <w:rPr>
          <w:rFonts w:ascii="Times New Roman" w:hAnsi="Times New Roman" w:cs="Times New Roman"/>
          <w:sz w:val="28"/>
          <w:szCs w:val="28"/>
          <w:lang w:val="kk-KZ"/>
        </w:rPr>
        <w:t xml:space="preserve"> деген сенімдеміз.</w:t>
      </w:r>
    </w:p>
    <w:p w:rsidR="00E00D3C" w:rsidRPr="00FF4BA0" w:rsidRDefault="0008795E"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 xml:space="preserve">Медиабілім үдерісіндегі гностикалық іскерлік болашақ әлеуметтік педагогтің маңызды жеке жаңашылдығы болып табылады және ол стихиялы түрде пайда болмайды, білім беру </w:t>
      </w:r>
      <w:r w:rsidR="00E00D3C" w:rsidRPr="00FF4BA0">
        <w:rPr>
          <w:rFonts w:ascii="Times New Roman" w:hAnsi="Times New Roman" w:cs="Times New Roman"/>
          <w:sz w:val="28"/>
          <w:szCs w:val="28"/>
          <w:lang w:val="kk-KZ"/>
        </w:rPr>
        <w:t>үдерісінің</w:t>
      </w:r>
      <w:r w:rsidRPr="00FF4BA0">
        <w:rPr>
          <w:rFonts w:ascii="Times New Roman" w:hAnsi="Times New Roman" w:cs="Times New Roman"/>
          <w:sz w:val="28"/>
          <w:szCs w:val="28"/>
          <w:lang w:val="kk-KZ"/>
        </w:rPr>
        <w:t xml:space="preserve"> субъектілерінің мақсатты әрекеттеріне тәуелді.</w:t>
      </w:r>
      <w:r w:rsidR="0076591C">
        <w:rPr>
          <w:rFonts w:ascii="Times New Roman" w:hAnsi="Times New Roman" w:cs="Times New Roman"/>
          <w:sz w:val="28"/>
          <w:szCs w:val="28"/>
          <w:lang w:val="kk-KZ"/>
        </w:rPr>
        <w:t xml:space="preserve"> </w:t>
      </w:r>
      <w:r w:rsidR="00E00D3C" w:rsidRPr="00FF4BA0">
        <w:rPr>
          <w:rFonts w:ascii="Times New Roman" w:hAnsi="Times New Roman" w:cs="Times New Roman"/>
          <w:sz w:val="28"/>
          <w:szCs w:val="28"/>
          <w:lang w:val="kk-KZ"/>
        </w:rPr>
        <w:t>Осылайша, зерттеп отырған мәселемізді «медиабілім», «медиаорта», «медиақұрал», «медиаақпарат</w:t>
      </w:r>
      <w:r w:rsidR="00956B46" w:rsidRPr="00FF4BA0">
        <w:rPr>
          <w:rFonts w:ascii="Times New Roman" w:hAnsi="Times New Roman" w:cs="Times New Roman"/>
          <w:sz w:val="28"/>
          <w:szCs w:val="28"/>
          <w:lang w:val="kk-KZ"/>
        </w:rPr>
        <w:t>», «медиатехнология</w:t>
      </w:r>
      <w:r w:rsidR="00E00D3C" w:rsidRPr="00FF4BA0">
        <w:rPr>
          <w:rFonts w:ascii="Times New Roman" w:hAnsi="Times New Roman" w:cs="Times New Roman"/>
          <w:sz w:val="28"/>
          <w:szCs w:val="28"/>
          <w:lang w:val="kk-KZ"/>
        </w:rPr>
        <w:t>», «медиа іскерлік»,</w:t>
      </w:r>
      <w:r w:rsidR="00505D42" w:rsidRPr="00FF4BA0">
        <w:rPr>
          <w:rFonts w:ascii="Times New Roman" w:hAnsi="Times New Roman" w:cs="Times New Roman"/>
          <w:sz w:val="28"/>
          <w:szCs w:val="28"/>
          <w:lang w:val="kk-KZ"/>
        </w:rPr>
        <w:t xml:space="preserve"> «гностикалық іскерлік», «цифрлық білім», «</w:t>
      </w:r>
      <w:r w:rsidR="00505D42" w:rsidRPr="00FF4BA0">
        <w:rPr>
          <w:rStyle w:val="ezkurwreuab5ozgtqnkl"/>
          <w:rFonts w:ascii="Times New Roman" w:hAnsi="Times New Roman" w:cs="Times New Roman"/>
          <w:sz w:val="28"/>
          <w:szCs w:val="28"/>
          <w:lang w:val="kk-KZ"/>
        </w:rPr>
        <w:t>жасанды</w:t>
      </w:r>
      <w:r w:rsidR="0076591C">
        <w:rPr>
          <w:rStyle w:val="ezkurwreuab5ozgtqnkl"/>
          <w:rFonts w:ascii="Times New Roman" w:hAnsi="Times New Roman" w:cs="Times New Roman"/>
          <w:sz w:val="28"/>
          <w:szCs w:val="28"/>
          <w:lang w:val="kk-KZ"/>
        </w:rPr>
        <w:t xml:space="preserve"> </w:t>
      </w:r>
      <w:r w:rsidR="00505D42" w:rsidRPr="00FF4BA0">
        <w:rPr>
          <w:rStyle w:val="ezkurwreuab5ozgtqnkl"/>
          <w:rFonts w:ascii="Times New Roman" w:hAnsi="Times New Roman" w:cs="Times New Roman"/>
          <w:sz w:val="28"/>
          <w:szCs w:val="28"/>
          <w:lang w:val="kk-KZ"/>
        </w:rPr>
        <w:t>интеллект</w:t>
      </w:r>
      <w:r w:rsidR="00505D42" w:rsidRPr="00FF4BA0">
        <w:rPr>
          <w:rFonts w:ascii="Times New Roman" w:hAnsi="Times New Roman" w:cs="Times New Roman"/>
          <w:sz w:val="28"/>
          <w:szCs w:val="28"/>
          <w:lang w:val="kk-KZ"/>
        </w:rPr>
        <w:t xml:space="preserve">» </w:t>
      </w:r>
      <w:r w:rsidR="00E00D3C" w:rsidRPr="00FF4BA0">
        <w:rPr>
          <w:rFonts w:ascii="Times New Roman" w:hAnsi="Times New Roman" w:cs="Times New Roman"/>
          <w:sz w:val="28"/>
          <w:szCs w:val="28"/>
          <w:lang w:val="kk-KZ"/>
        </w:rPr>
        <w:t xml:space="preserve"> сияқты ұғымдарға негізделген теориялық талдау және зерттелетін феноменнің компоненттік құрамын саралау арқылы біз </w:t>
      </w:r>
      <w:r w:rsidR="00505D42" w:rsidRPr="00FF4BA0">
        <w:rPr>
          <w:rFonts w:ascii="Times New Roman" w:hAnsi="Times New Roman" w:cs="Times New Roman"/>
          <w:sz w:val="28"/>
          <w:szCs w:val="28"/>
          <w:lang w:val="kk-KZ"/>
        </w:rPr>
        <w:t>теориялық тұжырымдарға тоқтадық</w:t>
      </w:r>
      <w:r w:rsidR="00E00D3C" w:rsidRPr="00FF4BA0">
        <w:rPr>
          <w:rFonts w:ascii="Times New Roman" w:hAnsi="Times New Roman" w:cs="Times New Roman"/>
          <w:sz w:val="28"/>
          <w:szCs w:val="28"/>
          <w:lang w:val="kk-KZ"/>
        </w:rPr>
        <w:t>:</w:t>
      </w:r>
    </w:p>
    <w:p w:rsidR="00E00D3C" w:rsidRPr="00FF4BA0" w:rsidRDefault="00E00D3C"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1</w:t>
      </w:r>
      <w:r w:rsidR="009E79D7">
        <w:rPr>
          <w:rFonts w:ascii="Times New Roman" w:hAnsi="Times New Roman" w:cs="Times New Roman"/>
          <w:sz w:val="28"/>
          <w:szCs w:val="28"/>
          <w:lang w:val="kk-KZ"/>
        </w:rPr>
        <w:t>.</w:t>
      </w:r>
      <w:r w:rsidR="009E79D7" w:rsidRPr="00FF4BA0">
        <w:rPr>
          <w:rFonts w:ascii="Times New Roman" w:hAnsi="Times New Roman" w:cs="Times New Roman"/>
          <w:sz w:val="28"/>
          <w:szCs w:val="28"/>
          <w:lang w:val="kk-KZ"/>
        </w:rPr>
        <w:t xml:space="preserve">Болашақ </w:t>
      </w:r>
      <w:r w:rsidRPr="00FF4BA0">
        <w:rPr>
          <w:rFonts w:ascii="Times New Roman" w:hAnsi="Times New Roman" w:cs="Times New Roman"/>
          <w:sz w:val="28"/>
          <w:szCs w:val="28"/>
          <w:lang w:val="kk-KZ"/>
        </w:rPr>
        <w:t>әлеуметтік педагогтің медиабілім үдерісіндегі гностикалық іскерліктерінің сандық және</w:t>
      </w:r>
      <w:r w:rsidR="0043185E" w:rsidRPr="00FF4BA0">
        <w:rPr>
          <w:rFonts w:ascii="Times New Roman" w:hAnsi="Times New Roman" w:cs="Times New Roman"/>
          <w:sz w:val="28"/>
          <w:szCs w:val="28"/>
          <w:lang w:val="kk-KZ"/>
        </w:rPr>
        <w:t xml:space="preserve"> сапалық компоненттік құрамы</w:t>
      </w:r>
      <w:r w:rsidR="009E79D7">
        <w:rPr>
          <w:rFonts w:ascii="Times New Roman" w:hAnsi="Times New Roman" w:cs="Times New Roman"/>
          <w:sz w:val="28"/>
          <w:szCs w:val="28"/>
          <w:lang w:val="kk-KZ"/>
        </w:rPr>
        <w:t>.</w:t>
      </w:r>
    </w:p>
    <w:p w:rsidR="00E00D3C" w:rsidRPr="00FF4BA0" w:rsidRDefault="00E00D3C"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2</w:t>
      </w:r>
      <w:r w:rsidR="009E79D7">
        <w:rPr>
          <w:rFonts w:ascii="Times New Roman" w:hAnsi="Times New Roman" w:cs="Times New Roman"/>
          <w:sz w:val="28"/>
          <w:szCs w:val="28"/>
          <w:lang w:val="kk-KZ"/>
        </w:rPr>
        <w:t>.</w:t>
      </w:r>
      <w:r w:rsidR="009E79D7" w:rsidRPr="00FF4BA0">
        <w:rPr>
          <w:rFonts w:ascii="Times New Roman" w:hAnsi="Times New Roman" w:cs="Times New Roman"/>
          <w:sz w:val="28"/>
          <w:szCs w:val="28"/>
          <w:lang w:val="kk-KZ"/>
        </w:rPr>
        <w:t xml:space="preserve">Медиабілім </w:t>
      </w:r>
      <w:r w:rsidRPr="00FF4BA0">
        <w:rPr>
          <w:rFonts w:ascii="Times New Roman" w:hAnsi="Times New Roman" w:cs="Times New Roman"/>
          <w:sz w:val="28"/>
          <w:szCs w:val="28"/>
          <w:lang w:val="kk-KZ"/>
        </w:rPr>
        <w:t>үдерісіндегі болашақ әлеуметтік педагогтің гностикалық іскрлігінің жалпы п</w:t>
      </w:r>
      <w:r w:rsidR="0043185E" w:rsidRPr="00FF4BA0">
        <w:rPr>
          <w:rFonts w:ascii="Times New Roman" w:hAnsi="Times New Roman" w:cs="Times New Roman"/>
          <w:sz w:val="28"/>
          <w:szCs w:val="28"/>
          <w:lang w:val="kk-KZ"/>
        </w:rPr>
        <w:t xml:space="preserve">сихолого-педагогикалық </w:t>
      </w:r>
      <w:r w:rsidR="002667A7" w:rsidRPr="00FF4BA0">
        <w:rPr>
          <w:rFonts w:ascii="Times New Roman" w:hAnsi="Times New Roman" w:cs="Times New Roman"/>
          <w:sz w:val="28"/>
          <w:szCs w:val="28"/>
          <w:lang w:val="kk-KZ"/>
        </w:rPr>
        <w:t>еркшеліктері</w:t>
      </w:r>
      <w:r w:rsidR="009E79D7">
        <w:rPr>
          <w:rFonts w:ascii="Times New Roman" w:hAnsi="Times New Roman" w:cs="Times New Roman"/>
          <w:sz w:val="28"/>
          <w:szCs w:val="28"/>
          <w:lang w:val="kk-KZ"/>
        </w:rPr>
        <w:t>.</w:t>
      </w:r>
    </w:p>
    <w:p w:rsidR="00E00D3C" w:rsidRPr="00FF4BA0" w:rsidRDefault="00E00D3C"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3</w:t>
      </w:r>
      <w:r w:rsidR="009E79D7">
        <w:rPr>
          <w:rFonts w:ascii="Times New Roman" w:hAnsi="Times New Roman" w:cs="Times New Roman"/>
          <w:sz w:val="28"/>
          <w:szCs w:val="28"/>
          <w:lang w:val="kk-KZ"/>
        </w:rPr>
        <w:t>.</w:t>
      </w:r>
      <w:r w:rsidRPr="00FF4BA0">
        <w:rPr>
          <w:rFonts w:ascii="Times New Roman" w:hAnsi="Times New Roman" w:cs="Times New Roman"/>
          <w:sz w:val="28"/>
          <w:szCs w:val="28"/>
          <w:lang w:val="kk-KZ"/>
        </w:rPr>
        <w:t xml:space="preserve"> «Медиабілім үдерісіндегі гностикалық іскерлі</w:t>
      </w:r>
      <w:r w:rsidR="0043185E" w:rsidRPr="00FF4BA0">
        <w:rPr>
          <w:rFonts w:ascii="Times New Roman" w:hAnsi="Times New Roman" w:cs="Times New Roman"/>
          <w:sz w:val="28"/>
          <w:szCs w:val="28"/>
          <w:lang w:val="kk-KZ"/>
        </w:rPr>
        <w:t>к» ұғымы</w:t>
      </w:r>
      <w:r w:rsidR="00814C5C" w:rsidRPr="00FF4BA0">
        <w:rPr>
          <w:rFonts w:ascii="Times New Roman" w:hAnsi="Times New Roman" w:cs="Times New Roman"/>
          <w:sz w:val="28"/>
          <w:szCs w:val="28"/>
          <w:lang w:val="kk-KZ"/>
        </w:rPr>
        <w:t>.</w:t>
      </w:r>
    </w:p>
    <w:p w:rsidR="0031791C" w:rsidRPr="00FF4BA0" w:rsidRDefault="008A13F3"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Берілген теориялық мәліметтердің</w:t>
      </w:r>
      <w:r w:rsidR="00E425E9" w:rsidRPr="00FF4BA0">
        <w:rPr>
          <w:rFonts w:ascii="Times New Roman" w:hAnsi="Times New Roman" w:cs="Times New Roman"/>
          <w:sz w:val="28"/>
          <w:szCs w:val="28"/>
          <w:lang w:val="kk-KZ"/>
        </w:rPr>
        <w:t xml:space="preserve"> мәндік сипаттамасы</w:t>
      </w:r>
      <w:r w:rsidRPr="00FF4BA0">
        <w:rPr>
          <w:rFonts w:ascii="Times New Roman" w:hAnsi="Times New Roman" w:cs="Times New Roman"/>
          <w:sz w:val="28"/>
          <w:szCs w:val="28"/>
          <w:lang w:val="kk-KZ"/>
        </w:rPr>
        <w:t>, б</w:t>
      </w:r>
      <w:r w:rsidR="00E425E9" w:rsidRPr="00FF4BA0">
        <w:rPr>
          <w:rFonts w:ascii="Times New Roman" w:hAnsi="Times New Roman" w:cs="Times New Roman"/>
          <w:sz w:val="28"/>
          <w:szCs w:val="28"/>
          <w:lang w:val="kk-KZ"/>
        </w:rPr>
        <w:t>олашақ әлеуметтік педагогтің медибілім үдерісіндегі гностикалық іскерлігі</w:t>
      </w:r>
      <w:r w:rsidR="000C1202" w:rsidRPr="00FF4BA0">
        <w:rPr>
          <w:rFonts w:ascii="Times New Roman" w:hAnsi="Times New Roman" w:cs="Times New Roman"/>
          <w:sz w:val="28"/>
          <w:szCs w:val="28"/>
          <w:lang w:val="kk-KZ"/>
        </w:rPr>
        <w:t xml:space="preserve"> – </w:t>
      </w:r>
      <w:r w:rsidR="00E425E9" w:rsidRPr="00FF4BA0">
        <w:rPr>
          <w:rFonts w:ascii="Times New Roman" w:hAnsi="Times New Roman" w:cs="Times New Roman"/>
          <w:sz w:val="28"/>
          <w:szCs w:val="28"/>
          <w:lang w:val="kk-KZ"/>
        </w:rPr>
        <w:t>бұл</w:t>
      </w:r>
      <w:r w:rsidR="0076591C">
        <w:rPr>
          <w:rFonts w:ascii="Times New Roman" w:hAnsi="Times New Roman" w:cs="Times New Roman"/>
          <w:sz w:val="28"/>
          <w:szCs w:val="28"/>
          <w:lang w:val="kk-KZ"/>
        </w:rPr>
        <w:t xml:space="preserve"> </w:t>
      </w:r>
      <w:r w:rsidR="00E425E9" w:rsidRPr="00FF4BA0">
        <w:rPr>
          <w:rFonts w:ascii="Times New Roman" w:hAnsi="Times New Roman" w:cs="Times New Roman"/>
          <w:sz w:val="28"/>
          <w:szCs w:val="28"/>
          <w:lang w:val="kk-KZ"/>
        </w:rPr>
        <w:t xml:space="preserve">қалыптасатын жеке қасиеттердің </w:t>
      </w:r>
      <w:r w:rsidR="0031791C" w:rsidRPr="00FF4BA0">
        <w:rPr>
          <w:rFonts w:ascii="Times New Roman" w:hAnsi="Times New Roman" w:cs="Times New Roman"/>
          <w:sz w:val="28"/>
          <w:szCs w:val="28"/>
          <w:lang w:val="kk-KZ"/>
        </w:rPr>
        <w:t>«</w:t>
      </w:r>
      <w:r w:rsidR="00E425E9" w:rsidRPr="00FF4BA0">
        <w:rPr>
          <w:rFonts w:ascii="Times New Roman" w:hAnsi="Times New Roman" w:cs="Times New Roman"/>
          <w:sz w:val="28"/>
          <w:szCs w:val="28"/>
          <w:lang w:val="kk-KZ"/>
        </w:rPr>
        <w:t>сыни ойлау; шығармашылық белсенділік; мотивация, операциялық дайы</w:t>
      </w:r>
      <w:r w:rsidR="0031791C" w:rsidRPr="00FF4BA0">
        <w:rPr>
          <w:rFonts w:ascii="Times New Roman" w:hAnsi="Times New Roman" w:cs="Times New Roman"/>
          <w:sz w:val="28"/>
          <w:szCs w:val="28"/>
          <w:lang w:val="kk-KZ"/>
        </w:rPr>
        <w:t>ндық, коммуникативтік рефлексия»</w:t>
      </w:r>
      <w:r w:rsidR="00E425E9" w:rsidRPr="00FF4BA0">
        <w:rPr>
          <w:rFonts w:ascii="Times New Roman" w:hAnsi="Times New Roman" w:cs="Times New Roman"/>
          <w:sz w:val="28"/>
          <w:szCs w:val="28"/>
          <w:lang w:val="kk-KZ"/>
        </w:rPr>
        <w:t xml:space="preserve"> және медиа-іскерліктер</w:t>
      </w:r>
      <w:r w:rsidR="00CD33DF" w:rsidRPr="00FF4BA0">
        <w:rPr>
          <w:rFonts w:ascii="Times New Roman" w:hAnsi="Times New Roman" w:cs="Times New Roman"/>
          <w:sz w:val="28"/>
          <w:szCs w:val="28"/>
          <w:lang w:val="kk-KZ"/>
        </w:rPr>
        <w:t>дің</w:t>
      </w:r>
      <w:r w:rsidR="0076591C">
        <w:rPr>
          <w:rFonts w:ascii="Times New Roman" w:hAnsi="Times New Roman" w:cs="Times New Roman"/>
          <w:sz w:val="28"/>
          <w:szCs w:val="28"/>
          <w:lang w:val="kk-KZ"/>
        </w:rPr>
        <w:t xml:space="preserve"> </w:t>
      </w:r>
      <w:r w:rsidR="0031791C" w:rsidRPr="00FF4BA0">
        <w:rPr>
          <w:rFonts w:ascii="Times New Roman" w:hAnsi="Times New Roman" w:cs="Times New Roman"/>
          <w:sz w:val="28"/>
          <w:szCs w:val="28"/>
          <w:lang w:val="kk-KZ"/>
        </w:rPr>
        <w:t>«</w:t>
      </w:r>
      <w:r w:rsidR="00E425E9" w:rsidRPr="00FF4BA0">
        <w:rPr>
          <w:rFonts w:ascii="Times New Roman" w:hAnsi="Times New Roman" w:cs="Times New Roman"/>
          <w:sz w:val="28"/>
          <w:szCs w:val="28"/>
          <w:lang w:val="kk-KZ"/>
        </w:rPr>
        <w:t xml:space="preserve">цифрлық сауаттылық; </w:t>
      </w:r>
      <w:r w:rsidR="00CD33DF" w:rsidRPr="00FF4BA0">
        <w:rPr>
          <w:rStyle w:val="ezkurwreuab5ozgtqnkl"/>
          <w:rFonts w:ascii="Times New Roman" w:hAnsi="Times New Roman" w:cs="Times New Roman"/>
          <w:sz w:val="28"/>
          <w:szCs w:val="28"/>
          <w:lang w:val="kk-KZ"/>
        </w:rPr>
        <w:t>жасанды</w:t>
      </w:r>
      <w:r w:rsidR="0076591C">
        <w:rPr>
          <w:rStyle w:val="ezkurwreuab5ozgtqnkl"/>
          <w:rFonts w:ascii="Times New Roman" w:hAnsi="Times New Roman" w:cs="Times New Roman"/>
          <w:sz w:val="28"/>
          <w:szCs w:val="28"/>
          <w:lang w:val="kk-KZ"/>
        </w:rPr>
        <w:t xml:space="preserve"> </w:t>
      </w:r>
      <w:r w:rsidR="00CD33DF" w:rsidRPr="00FF4BA0">
        <w:rPr>
          <w:rStyle w:val="ezkurwreuab5ozgtqnkl"/>
          <w:rFonts w:ascii="Times New Roman" w:hAnsi="Times New Roman" w:cs="Times New Roman"/>
          <w:sz w:val="28"/>
          <w:szCs w:val="28"/>
          <w:lang w:val="kk-KZ"/>
        </w:rPr>
        <w:t>интеллект</w:t>
      </w:r>
      <w:r w:rsidR="00CD33DF" w:rsidRPr="00FF4BA0">
        <w:rPr>
          <w:rFonts w:ascii="Times New Roman" w:hAnsi="Times New Roman" w:cs="Times New Roman"/>
          <w:sz w:val="28"/>
          <w:szCs w:val="28"/>
          <w:lang w:val="kk-KZ"/>
        </w:rPr>
        <w:t xml:space="preserve">; </w:t>
      </w:r>
      <w:r w:rsidR="00E425E9" w:rsidRPr="00FF4BA0">
        <w:rPr>
          <w:rFonts w:ascii="Times New Roman" w:hAnsi="Times New Roman" w:cs="Times New Roman"/>
          <w:sz w:val="28"/>
          <w:szCs w:val="28"/>
          <w:lang w:val="kk-KZ"/>
        </w:rPr>
        <w:t>медиаконтентті интерпретациялау және генерациялау; цифрлық санал</w:t>
      </w:r>
      <w:r w:rsidR="0031791C" w:rsidRPr="00FF4BA0">
        <w:rPr>
          <w:rFonts w:ascii="Times New Roman" w:hAnsi="Times New Roman" w:cs="Times New Roman"/>
          <w:sz w:val="28"/>
          <w:szCs w:val="28"/>
          <w:lang w:val="kk-KZ"/>
        </w:rPr>
        <w:t>ық»</w:t>
      </w:r>
      <w:r w:rsidR="00E425E9" w:rsidRPr="00FF4BA0">
        <w:rPr>
          <w:rFonts w:ascii="Times New Roman" w:hAnsi="Times New Roman" w:cs="Times New Roman"/>
          <w:sz w:val="28"/>
          <w:szCs w:val="28"/>
          <w:lang w:val="kk-KZ"/>
        </w:rPr>
        <w:t xml:space="preserve"> тұт</w:t>
      </w:r>
      <w:r w:rsidR="00CD33DF" w:rsidRPr="00FF4BA0">
        <w:rPr>
          <w:rFonts w:ascii="Times New Roman" w:hAnsi="Times New Roman" w:cs="Times New Roman"/>
          <w:sz w:val="28"/>
          <w:szCs w:val="28"/>
          <w:lang w:val="kk-KZ"/>
        </w:rPr>
        <w:t>ас жиынтығы</w:t>
      </w:r>
      <w:r w:rsidRPr="00FF4BA0">
        <w:rPr>
          <w:rFonts w:ascii="Times New Roman" w:hAnsi="Times New Roman" w:cs="Times New Roman"/>
          <w:sz w:val="28"/>
          <w:szCs w:val="28"/>
          <w:lang w:val="kk-KZ"/>
        </w:rPr>
        <w:t>.</w:t>
      </w:r>
    </w:p>
    <w:p w:rsidR="00E425E9" w:rsidRPr="00FF4BA0" w:rsidRDefault="00E425E9" w:rsidP="00FF4BA0">
      <w:pPr>
        <w:spacing w:after="0" w:line="240" w:lineRule="auto"/>
        <w:ind w:firstLine="709"/>
        <w:jc w:val="both"/>
        <w:rPr>
          <w:rFonts w:ascii="Times New Roman" w:hAnsi="Times New Roman" w:cs="Times New Roman"/>
          <w:sz w:val="28"/>
          <w:szCs w:val="28"/>
          <w:lang w:val="kk-KZ"/>
        </w:rPr>
      </w:pPr>
      <w:r w:rsidRPr="00FF4BA0">
        <w:rPr>
          <w:rFonts w:ascii="Times New Roman" w:hAnsi="Times New Roman" w:cs="Times New Roman"/>
          <w:sz w:val="28"/>
          <w:szCs w:val="28"/>
          <w:lang w:val="kk-KZ"/>
        </w:rPr>
        <w:t>Жоғарыда қарастырылған</w:t>
      </w:r>
      <w:r w:rsidR="00CD33DF" w:rsidRPr="00FF4BA0">
        <w:rPr>
          <w:rFonts w:ascii="Times New Roman" w:hAnsi="Times New Roman" w:cs="Times New Roman"/>
          <w:sz w:val="28"/>
          <w:szCs w:val="28"/>
          <w:lang w:val="kk-KZ"/>
        </w:rPr>
        <w:t xml:space="preserve"> теориялық мәліметтердегі</w:t>
      </w:r>
      <w:r w:rsidR="0076591C">
        <w:rPr>
          <w:rFonts w:ascii="Times New Roman" w:hAnsi="Times New Roman" w:cs="Times New Roman"/>
          <w:sz w:val="28"/>
          <w:szCs w:val="28"/>
          <w:lang w:val="kk-KZ"/>
        </w:rPr>
        <w:t xml:space="preserve"> </w:t>
      </w:r>
      <w:r w:rsidR="00FD3BA8" w:rsidRPr="00FF4BA0">
        <w:rPr>
          <w:rFonts w:ascii="Times New Roman" w:hAnsi="Times New Roman" w:cs="Times New Roman"/>
          <w:sz w:val="28"/>
          <w:szCs w:val="28"/>
          <w:lang w:val="kk-KZ"/>
        </w:rPr>
        <w:t xml:space="preserve">медиабілім үдерісіндегі </w:t>
      </w:r>
      <w:r w:rsidRPr="00FF4BA0">
        <w:rPr>
          <w:rFonts w:ascii="Times New Roman" w:hAnsi="Times New Roman" w:cs="Times New Roman"/>
          <w:sz w:val="28"/>
          <w:szCs w:val="28"/>
          <w:lang w:val="kk-KZ"/>
        </w:rPr>
        <w:t>болашақ әлеуметтік педагогтің гностикалық іскерліктері</w:t>
      </w:r>
      <w:r w:rsidR="00CD33DF" w:rsidRPr="00FF4BA0">
        <w:rPr>
          <w:rFonts w:ascii="Times New Roman" w:hAnsi="Times New Roman" w:cs="Times New Roman"/>
          <w:sz w:val="28"/>
          <w:szCs w:val="28"/>
          <w:lang w:val="kk-KZ"/>
        </w:rPr>
        <w:t xml:space="preserve"> диссертациялық зерттеудің құрылымдық-мазмұндық моделінде </w:t>
      </w:r>
      <w:r w:rsidR="00FD3BA8" w:rsidRPr="00FF4BA0">
        <w:rPr>
          <w:rFonts w:ascii="Times New Roman" w:hAnsi="Times New Roman" w:cs="Times New Roman"/>
          <w:sz w:val="28"/>
          <w:szCs w:val="28"/>
          <w:lang w:val="kk-KZ"/>
        </w:rPr>
        <w:t xml:space="preserve">және </w:t>
      </w:r>
      <w:r w:rsidRPr="00FF4BA0">
        <w:rPr>
          <w:rFonts w:ascii="Times New Roman" w:hAnsi="Times New Roman" w:cs="Times New Roman"/>
          <w:sz w:val="28"/>
          <w:szCs w:val="28"/>
          <w:lang w:val="kk-KZ"/>
        </w:rPr>
        <w:t>эмпирикалық бөлімінде эксперименттік түрде зерттеледі.</w:t>
      </w:r>
    </w:p>
    <w:p w:rsidR="009E79D7" w:rsidRDefault="009E79D7" w:rsidP="00AB234F">
      <w:pPr>
        <w:spacing w:after="0" w:line="240" w:lineRule="auto"/>
        <w:ind w:firstLine="567"/>
        <w:jc w:val="both"/>
        <w:rPr>
          <w:rFonts w:ascii="Times New Roman" w:hAnsi="Times New Roman" w:cs="Times New Roman"/>
          <w:b/>
          <w:sz w:val="28"/>
          <w:szCs w:val="28"/>
          <w:lang w:val="kk-KZ"/>
        </w:rPr>
      </w:pPr>
    </w:p>
    <w:p w:rsidR="009E79D7" w:rsidRDefault="009E79D7" w:rsidP="00AB234F">
      <w:pPr>
        <w:spacing w:after="0" w:line="240" w:lineRule="auto"/>
        <w:ind w:firstLine="567"/>
        <w:jc w:val="both"/>
        <w:rPr>
          <w:rFonts w:ascii="Times New Roman" w:hAnsi="Times New Roman" w:cs="Times New Roman"/>
          <w:b/>
          <w:sz w:val="28"/>
          <w:szCs w:val="28"/>
          <w:lang w:val="kk-KZ"/>
        </w:rPr>
      </w:pPr>
    </w:p>
    <w:p w:rsidR="009E79D7" w:rsidRDefault="009E79D7" w:rsidP="00AB234F">
      <w:pPr>
        <w:spacing w:after="0" w:line="240" w:lineRule="auto"/>
        <w:ind w:firstLine="567"/>
        <w:jc w:val="both"/>
        <w:rPr>
          <w:rFonts w:ascii="Times New Roman" w:hAnsi="Times New Roman" w:cs="Times New Roman"/>
          <w:b/>
          <w:sz w:val="28"/>
          <w:szCs w:val="28"/>
          <w:lang w:val="kk-KZ"/>
        </w:rPr>
      </w:pPr>
    </w:p>
    <w:p w:rsidR="009E79D7" w:rsidRDefault="009E79D7" w:rsidP="00AB234F">
      <w:pPr>
        <w:spacing w:after="0" w:line="240" w:lineRule="auto"/>
        <w:ind w:firstLine="567"/>
        <w:jc w:val="both"/>
        <w:rPr>
          <w:rFonts w:ascii="Times New Roman" w:hAnsi="Times New Roman" w:cs="Times New Roman"/>
          <w:b/>
          <w:sz w:val="28"/>
          <w:szCs w:val="28"/>
          <w:lang w:val="kk-KZ"/>
        </w:rPr>
      </w:pPr>
    </w:p>
    <w:p w:rsidR="009E79D7" w:rsidRDefault="009E79D7" w:rsidP="00AB234F">
      <w:pPr>
        <w:spacing w:after="0" w:line="240" w:lineRule="auto"/>
        <w:ind w:firstLine="567"/>
        <w:jc w:val="both"/>
        <w:rPr>
          <w:rFonts w:ascii="Times New Roman" w:hAnsi="Times New Roman" w:cs="Times New Roman"/>
          <w:b/>
          <w:sz w:val="28"/>
          <w:szCs w:val="28"/>
          <w:lang w:val="kk-KZ"/>
        </w:rPr>
      </w:pPr>
    </w:p>
    <w:p w:rsidR="00415A8F" w:rsidRDefault="00415A8F" w:rsidP="00AB234F">
      <w:pPr>
        <w:spacing w:after="0" w:line="240" w:lineRule="auto"/>
        <w:ind w:firstLine="567"/>
        <w:jc w:val="both"/>
        <w:rPr>
          <w:rFonts w:ascii="Times New Roman" w:hAnsi="Times New Roman" w:cs="Times New Roman"/>
          <w:b/>
          <w:sz w:val="28"/>
          <w:szCs w:val="28"/>
          <w:lang w:val="kk-KZ"/>
        </w:rPr>
      </w:pPr>
    </w:p>
    <w:p w:rsidR="00415A8F" w:rsidRDefault="00415A8F" w:rsidP="00AB234F">
      <w:pPr>
        <w:spacing w:after="0" w:line="240" w:lineRule="auto"/>
        <w:ind w:firstLine="567"/>
        <w:jc w:val="both"/>
        <w:rPr>
          <w:rFonts w:ascii="Times New Roman" w:hAnsi="Times New Roman" w:cs="Times New Roman"/>
          <w:b/>
          <w:sz w:val="28"/>
          <w:szCs w:val="28"/>
          <w:lang w:val="kk-KZ"/>
        </w:rPr>
      </w:pPr>
    </w:p>
    <w:p w:rsidR="00415A8F" w:rsidRDefault="00415A8F" w:rsidP="00AB234F">
      <w:pPr>
        <w:spacing w:after="0" w:line="240" w:lineRule="auto"/>
        <w:ind w:firstLine="567"/>
        <w:jc w:val="both"/>
        <w:rPr>
          <w:rFonts w:ascii="Times New Roman" w:hAnsi="Times New Roman" w:cs="Times New Roman"/>
          <w:b/>
          <w:sz w:val="28"/>
          <w:szCs w:val="28"/>
          <w:lang w:val="kk-KZ"/>
        </w:rPr>
      </w:pPr>
    </w:p>
    <w:p w:rsidR="00415A8F" w:rsidRDefault="00415A8F" w:rsidP="00AB234F">
      <w:pPr>
        <w:spacing w:after="0" w:line="240" w:lineRule="auto"/>
        <w:ind w:firstLine="567"/>
        <w:jc w:val="both"/>
        <w:rPr>
          <w:rFonts w:ascii="Times New Roman" w:hAnsi="Times New Roman" w:cs="Times New Roman"/>
          <w:b/>
          <w:sz w:val="28"/>
          <w:szCs w:val="28"/>
          <w:lang w:val="kk-KZ"/>
        </w:rPr>
      </w:pPr>
    </w:p>
    <w:p w:rsidR="00415A8F" w:rsidRDefault="00415A8F" w:rsidP="00AB234F">
      <w:pPr>
        <w:spacing w:after="0" w:line="240" w:lineRule="auto"/>
        <w:ind w:firstLine="567"/>
        <w:jc w:val="both"/>
        <w:rPr>
          <w:rFonts w:ascii="Times New Roman" w:hAnsi="Times New Roman" w:cs="Times New Roman"/>
          <w:b/>
          <w:sz w:val="28"/>
          <w:szCs w:val="28"/>
          <w:lang w:val="kk-KZ"/>
        </w:rPr>
      </w:pPr>
    </w:p>
    <w:p w:rsidR="00415A8F" w:rsidRDefault="00415A8F" w:rsidP="00AB234F">
      <w:pPr>
        <w:spacing w:after="0" w:line="240" w:lineRule="auto"/>
        <w:ind w:firstLine="567"/>
        <w:jc w:val="both"/>
        <w:rPr>
          <w:rFonts w:ascii="Times New Roman" w:hAnsi="Times New Roman" w:cs="Times New Roman"/>
          <w:b/>
          <w:sz w:val="28"/>
          <w:szCs w:val="28"/>
          <w:lang w:val="kk-KZ"/>
        </w:rPr>
      </w:pPr>
    </w:p>
    <w:p w:rsidR="00415A8F" w:rsidRDefault="00415A8F" w:rsidP="00AB234F">
      <w:pPr>
        <w:spacing w:after="0" w:line="240" w:lineRule="auto"/>
        <w:ind w:firstLine="567"/>
        <w:jc w:val="both"/>
        <w:rPr>
          <w:rFonts w:ascii="Times New Roman" w:hAnsi="Times New Roman" w:cs="Times New Roman"/>
          <w:b/>
          <w:sz w:val="28"/>
          <w:szCs w:val="28"/>
          <w:lang w:val="kk-KZ"/>
        </w:rPr>
      </w:pPr>
    </w:p>
    <w:p w:rsidR="00415A8F" w:rsidRDefault="00415A8F" w:rsidP="00AB234F">
      <w:pPr>
        <w:spacing w:after="0" w:line="240" w:lineRule="auto"/>
        <w:ind w:firstLine="567"/>
        <w:jc w:val="both"/>
        <w:rPr>
          <w:rFonts w:ascii="Times New Roman" w:hAnsi="Times New Roman" w:cs="Times New Roman"/>
          <w:b/>
          <w:sz w:val="28"/>
          <w:szCs w:val="28"/>
          <w:lang w:val="kk-KZ"/>
        </w:rPr>
      </w:pPr>
    </w:p>
    <w:p w:rsidR="009E79D7" w:rsidRDefault="009E79D7" w:rsidP="00AB234F">
      <w:pPr>
        <w:spacing w:after="0" w:line="240" w:lineRule="auto"/>
        <w:ind w:firstLine="567"/>
        <w:jc w:val="both"/>
        <w:rPr>
          <w:rFonts w:ascii="Times New Roman" w:hAnsi="Times New Roman" w:cs="Times New Roman"/>
          <w:b/>
          <w:sz w:val="28"/>
          <w:szCs w:val="28"/>
          <w:lang w:val="kk-KZ"/>
        </w:rPr>
      </w:pPr>
    </w:p>
    <w:p w:rsidR="008D584B" w:rsidRPr="00EB07EC" w:rsidRDefault="008D584B" w:rsidP="009E79D7">
      <w:pPr>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 xml:space="preserve">2 </w:t>
      </w:r>
      <w:r w:rsidR="0039251F" w:rsidRPr="00EB07EC">
        <w:rPr>
          <w:rFonts w:ascii="Times New Roman" w:hAnsi="Times New Roman" w:cs="Times New Roman"/>
          <w:b/>
          <w:sz w:val="28"/>
          <w:szCs w:val="28"/>
          <w:lang w:val="kk-KZ"/>
        </w:rPr>
        <w:t>МЕДИАБІЛІМ ҮДЕРІСІНДЕ БОЛАШАҚ ӘЛЕУМЕТТІК ПЕД</w:t>
      </w:r>
      <w:r w:rsidR="0039251F">
        <w:rPr>
          <w:rFonts w:ascii="Times New Roman" w:hAnsi="Times New Roman" w:cs="Times New Roman"/>
          <w:b/>
          <w:sz w:val="28"/>
          <w:szCs w:val="28"/>
          <w:lang w:val="kk-KZ"/>
        </w:rPr>
        <w:t xml:space="preserve">АГОГТІҢ ГНОСТИКАЛЫҚ ІСКЕРЛІГІН </w:t>
      </w:r>
      <w:r w:rsidR="0039251F" w:rsidRPr="00EB07EC">
        <w:rPr>
          <w:rFonts w:ascii="Times New Roman" w:hAnsi="Times New Roman" w:cs="Times New Roman"/>
          <w:b/>
          <w:sz w:val="28"/>
          <w:szCs w:val="28"/>
          <w:lang w:val="kk-KZ"/>
        </w:rPr>
        <w:t>ЖЕТІЛДІРУДІҢ ӘДІСТЕМЕСІ</w:t>
      </w:r>
    </w:p>
    <w:p w:rsidR="00A9707E" w:rsidRPr="00EB07EC" w:rsidRDefault="00A9707E" w:rsidP="009E79D7">
      <w:pPr>
        <w:spacing w:after="0" w:line="240" w:lineRule="auto"/>
        <w:ind w:firstLine="709"/>
        <w:jc w:val="both"/>
        <w:rPr>
          <w:rFonts w:ascii="Times New Roman" w:hAnsi="Times New Roman" w:cs="Times New Roman"/>
          <w:b/>
          <w:sz w:val="28"/>
          <w:szCs w:val="28"/>
          <w:lang w:val="kk-KZ"/>
        </w:rPr>
      </w:pPr>
    </w:p>
    <w:p w:rsidR="00A9707E" w:rsidRDefault="00A9707E" w:rsidP="009E79D7">
      <w:pPr>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 xml:space="preserve">2.1 </w:t>
      </w:r>
      <w:r w:rsidR="0039251F" w:rsidRPr="0039251F">
        <w:rPr>
          <w:rFonts w:ascii="Times New Roman" w:hAnsi="Times New Roman" w:cs="Times New Roman"/>
          <w:b/>
          <w:sz w:val="28"/>
          <w:szCs w:val="28"/>
          <w:lang w:val="kk-KZ"/>
        </w:rPr>
        <w:t>Медиабілім үдерісінд</w:t>
      </w:r>
      <w:r w:rsidR="0039251F">
        <w:rPr>
          <w:rFonts w:ascii="Times New Roman" w:hAnsi="Times New Roman" w:cs="Times New Roman"/>
          <w:b/>
          <w:sz w:val="28"/>
          <w:szCs w:val="28"/>
          <w:lang w:val="kk-KZ"/>
        </w:rPr>
        <w:t xml:space="preserve">е болашақ әлеуметтік </w:t>
      </w:r>
      <w:r w:rsidR="0039251F" w:rsidRPr="0039251F">
        <w:rPr>
          <w:rFonts w:ascii="Times New Roman" w:hAnsi="Times New Roman" w:cs="Times New Roman"/>
          <w:b/>
          <w:sz w:val="28"/>
          <w:szCs w:val="28"/>
          <w:lang w:val="kk-KZ"/>
        </w:rPr>
        <w:t>педа</w:t>
      </w:r>
      <w:r w:rsidR="0039251F">
        <w:rPr>
          <w:rFonts w:ascii="Times New Roman" w:hAnsi="Times New Roman" w:cs="Times New Roman"/>
          <w:b/>
          <w:sz w:val="28"/>
          <w:szCs w:val="28"/>
          <w:lang w:val="kk-KZ"/>
        </w:rPr>
        <w:t xml:space="preserve">гогтің </w:t>
      </w:r>
      <w:r w:rsidR="0039251F" w:rsidRPr="0039251F">
        <w:rPr>
          <w:rFonts w:ascii="Times New Roman" w:hAnsi="Times New Roman" w:cs="Times New Roman"/>
          <w:b/>
          <w:sz w:val="28"/>
          <w:szCs w:val="28"/>
          <w:lang w:val="kk-KZ"/>
        </w:rPr>
        <w:t>гностикалық іскерлігін жетілдірудің шарттары</w:t>
      </w:r>
    </w:p>
    <w:p w:rsidR="00053067" w:rsidRPr="001C3431" w:rsidRDefault="00053067" w:rsidP="009E79D7">
      <w:pPr>
        <w:spacing w:after="0" w:line="240" w:lineRule="auto"/>
        <w:ind w:firstLine="709"/>
        <w:jc w:val="both"/>
        <w:rPr>
          <w:rFonts w:ascii="Times New Roman" w:hAnsi="Times New Roman" w:cs="Times New Roman"/>
          <w:b/>
          <w:sz w:val="28"/>
          <w:szCs w:val="28"/>
          <w:lang w:val="kk-KZ"/>
        </w:rPr>
      </w:pPr>
      <w:r w:rsidRPr="001C3431">
        <w:rPr>
          <w:rFonts w:ascii="Times New Roman" w:hAnsi="Times New Roman" w:cs="Times New Roman"/>
          <w:sz w:val="28"/>
          <w:szCs w:val="28"/>
          <w:lang w:val="kk-KZ"/>
        </w:rPr>
        <w:t>Білім беру</w:t>
      </w:r>
      <w:r w:rsidR="00A86B76">
        <w:rPr>
          <w:rFonts w:ascii="Times New Roman" w:hAnsi="Times New Roman" w:cs="Times New Roman"/>
          <w:sz w:val="28"/>
          <w:szCs w:val="28"/>
          <w:lang w:val="kk-KZ"/>
        </w:rPr>
        <w:t>де</w:t>
      </w:r>
      <w:r w:rsidRPr="001C3431">
        <w:rPr>
          <w:rFonts w:ascii="Times New Roman" w:hAnsi="Times New Roman" w:cs="Times New Roman"/>
          <w:sz w:val="28"/>
          <w:szCs w:val="28"/>
          <w:lang w:val="kk-KZ"/>
        </w:rPr>
        <w:t xml:space="preserve"> кез келген үдерісті іске асыру үшін белгілі бір шарттар кешенін қалыптастыру міндетті. Бұл тұжырым медиабілім үдерісінде болашақ әлеуметтік педагогтің гностикалық іскерлігін жетілдіруде маңызды. Осы</w:t>
      </w:r>
      <w:r w:rsidR="001C3431" w:rsidRPr="001C3431">
        <w:rPr>
          <w:rFonts w:ascii="Times New Roman" w:hAnsi="Times New Roman" w:cs="Times New Roman"/>
          <w:sz w:val="28"/>
          <w:szCs w:val="28"/>
          <w:lang w:val="kk-KZ"/>
        </w:rPr>
        <w:t>ған сәйке</w:t>
      </w:r>
      <w:r w:rsidRPr="001C3431">
        <w:rPr>
          <w:rFonts w:ascii="Times New Roman" w:hAnsi="Times New Roman" w:cs="Times New Roman"/>
          <w:sz w:val="28"/>
          <w:szCs w:val="28"/>
          <w:lang w:val="kk-KZ"/>
        </w:rPr>
        <w:t xml:space="preserve"> медиабілім үдерісінде болашақ әлеуметтік педагогтің гностикалық іскерлігін жетілдіру</w:t>
      </w:r>
      <w:r w:rsidR="001C3431" w:rsidRPr="001C3431">
        <w:rPr>
          <w:rFonts w:ascii="Times New Roman" w:hAnsi="Times New Roman" w:cs="Times New Roman"/>
          <w:sz w:val="28"/>
          <w:szCs w:val="28"/>
          <w:lang w:val="kk-KZ"/>
        </w:rPr>
        <w:t>ге</w:t>
      </w:r>
      <w:r w:rsidR="0076591C">
        <w:rPr>
          <w:rFonts w:ascii="Times New Roman" w:hAnsi="Times New Roman" w:cs="Times New Roman"/>
          <w:sz w:val="28"/>
          <w:szCs w:val="28"/>
          <w:lang w:val="kk-KZ"/>
        </w:rPr>
        <w:t xml:space="preserve"> </w:t>
      </w:r>
      <w:r w:rsidRPr="001C3431">
        <w:rPr>
          <w:rFonts w:ascii="Times New Roman" w:hAnsi="Times New Roman" w:cs="Times New Roman"/>
          <w:sz w:val="28"/>
          <w:szCs w:val="28"/>
          <w:lang w:val="kk-KZ"/>
        </w:rPr>
        <w:t>қажетті педагогикалық шарттарды анықтау және теориялық негіздеу мәселесі туындайды.</w:t>
      </w:r>
      <w:r w:rsidR="001C3431" w:rsidRPr="001C3431">
        <w:rPr>
          <w:rFonts w:ascii="Times New Roman" w:hAnsi="Times New Roman" w:cs="Times New Roman"/>
          <w:sz w:val="28"/>
          <w:szCs w:val="28"/>
          <w:lang w:val="kk-KZ"/>
        </w:rPr>
        <w:t xml:space="preserve"> Осы шарттарды анықтау үшін «педагогикалық шарттар» ұғымын</w:t>
      </w:r>
      <w:r w:rsidR="00E07B9A">
        <w:rPr>
          <w:rFonts w:ascii="Times New Roman" w:hAnsi="Times New Roman" w:cs="Times New Roman"/>
          <w:sz w:val="28"/>
          <w:szCs w:val="28"/>
          <w:lang w:val="kk-KZ"/>
        </w:rPr>
        <w:t xml:space="preserve"> және </w:t>
      </w:r>
      <w:r w:rsidR="00E07B9A" w:rsidRPr="001C3431">
        <w:rPr>
          <w:rFonts w:ascii="Times New Roman" w:hAnsi="Times New Roman" w:cs="Times New Roman"/>
          <w:sz w:val="28"/>
          <w:szCs w:val="28"/>
          <w:lang w:val="kk-KZ"/>
        </w:rPr>
        <w:t>медиабілім үдерісінде гностикалық іскерлі</w:t>
      </w:r>
      <w:r w:rsidR="00E07B9A">
        <w:rPr>
          <w:rFonts w:ascii="Times New Roman" w:hAnsi="Times New Roman" w:cs="Times New Roman"/>
          <w:sz w:val="28"/>
          <w:szCs w:val="28"/>
          <w:lang w:val="kk-KZ"/>
        </w:rPr>
        <w:t>кті</w:t>
      </w:r>
      <w:r w:rsidR="00E07B9A" w:rsidRPr="001C3431">
        <w:rPr>
          <w:rFonts w:ascii="Times New Roman" w:hAnsi="Times New Roman" w:cs="Times New Roman"/>
          <w:sz w:val="28"/>
          <w:szCs w:val="28"/>
          <w:lang w:val="kk-KZ"/>
        </w:rPr>
        <w:t xml:space="preserve"> жетілдіру</w:t>
      </w:r>
      <w:r w:rsidR="00E07B9A">
        <w:rPr>
          <w:rFonts w:ascii="Times New Roman" w:hAnsi="Times New Roman" w:cs="Times New Roman"/>
          <w:sz w:val="28"/>
          <w:szCs w:val="28"/>
          <w:lang w:val="kk-KZ"/>
        </w:rPr>
        <w:t>дің шарттарын</w:t>
      </w:r>
      <w:r w:rsidR="001C3431" w:rsidRPr="001C3431">
        <w:rPr>
          <w:rFonts w:ascii="Times New Roman" w:hAnsi="Times New Roman" w:cs="Times New Roman"/>
          <w:sz w:val="28"/>
          <w:szCs w:val="28"/>
          <w:lang w:val="kk-KZ"/>
        </w:rPr>
        <w:t xml:space="preserve">  анықтау</w:t>
      </w:r>
      <w:r w:rsidR="00A86B76">
        <w:rPr>
          <w:rFonts w:ascii="Times New Roman" w:hAnsi="Times New Roman" w:cs="Times New Roman"/>
          <w:sz w:val="28"/>
          <w:szCs w:val="28"/>
          <w:lang w:val="kk-KZ"/>
        </w:rPr>
        <w:t>ды</w:t>
      </w:r>
      <w:r w:rsidR="001C3431" w:rsidRPr="001C3431">
        <w:rPr>
          <w:rFonts w:ascii="Times New Roman" w:hAnsi="Times New Roman" w:cs="Times New Roman"/>
          <w:sz w:val="28"/>
          <w:szCs w:val="28"/>
          <w:lang w:val="kk-KZ"/>
        </w:rPr>
        <w:t xml:space="preserve"> қажет деп санаймыз.</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Педагогикалық шарттар</w:t>
      </w:r>
      <w:r w:rsidR="00645924"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бұл білім беру үдерісін ұйымдастыруда, оқу-тәрбие жұмыстарын жүргізуде және педагогикалық мақсаттарға жетуде маңызды рөл атқаратын жағдайлар мен факторлар. Олар педагогикалық үдерістің тиімділігін, сапасын және нәтижелілігін қамтамасыз етеді</w:t>
      </w:r>
      <w:r w:rsidR="0076591C">
        <w:rPr>
          <w:rFonts w:ascii="Times New Roman" w:hAnsi="Times New Roman" w:cs="Times New Roman"/>
          <w:bCs/>
          <w:noProof/>
          <w:sz w:val="28"/>
          <w:szCs w:val="28"/>
          <w:lang w:val="kk-KZ"/>
        </w:rPr>
        <w:t xml:space="preserve"> </w:t>
      </w:r>
      <w:r w:rsidR="005713E5" w:rsidRPr="00EB07EC">
        <w:rPr>
          <w:rFonts w:ascii="Times New Roman" w:hAnsi="Times New Roman" w:cs="Times New Roman"/>
          <w:sz w:val="28"/>
          <w:szCs w:val="28"/>
          <w:lang w:val="kk-KZ"/>
        </w:rPr>
        <w:t>[16</w:t>
      </w:r>
      <w:r w:rsidR="003B01B8">
        <w:rPr>
          <w:rFonts w:ascii="Times New Roman" w:hAnsi="Times New Roman" w:cs="Times New Roman"/>
          <w:sz w:val="28"/>
          <w:szCs w:val="28"/>
          <w:lang w:val="kk-KZ"/>
        </w:rPr>
        <w:t>1</w:t>
      </w:r>
      <w:r w:rsidR="005713E5"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Ғылыми-теориялық зерттеулерде шетелдік ғалымдардың педагогикалық шарттарға берген анықтамалары әртүрлі көзқарастар мен теорияларға негізделген. Педагогикалық шарттар</w:t>
      </w:r>
      <w:r w:rsidR="00645924"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білім беру үдерісінде қажетті жағдайларды, құралдарды және әдіс-тәсілдерді қамтитын факторлар</w:t>
      </w:r>
      <w:r w:rsidR="005713E5">
        <w:rPr>
          <w:rFonts w:ascii="Times New Roman" w:hAnsi="Times New Roman" w:cs="Times New Roman"/>
          <w:bCs/>
          <w:noProof/>
          <w:sz w:val="28"/>
          <w:szCs w:val="28"/>
          <w:lang w:val="kk-KZ"/>
        </w:rPr>
        <w:t xml:space="preserve"> ретінде сипатталады</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5713E5">
        <w:rPr>
          <w:rFonts w:ascii="Times New Roman" w:hAnsi="Times New Roman" w:cs="Times New Roman"/>
          <w:bCs/>
          <w:noProof/>
          <w:sz w:val="28"/>
          <w:szCs w:val="28"/>
          <w:lang w:val="kk-KZ"/>
        </w:rPr>
        <w:t xml:space="preserve">Мысалы, </w:t>
      </w:r>
      <w:r w:rsidR="005713E5" w:rsidRPr="005713E5">
        <w:rPr>
          <w:rFonts w:ascii="Times New Roman" w:hAnsi="Times New Roman" w:cs="Times New Roman"/>
          <w:sz w:val="28"/>
          <w:szCs w:val="28"/>
          <w:lang w:val="kk-KZ"/>
        </w:rPr>
        <w:t>Ю.К.</w:t>
      </w:r>
      <w:r w:rsidR="00571FB2">
        <w:rPr>
          <w:rFonts w:ascii="Times New Roman" w:hAnsi="Times New Roman" w:cs="Times New Roman"/>
          <w:sz w:val="28"/>
          <w:szCs w:val="28"/>
          <w:lang w:val="kk-KZ"/>
        </w:rPr>
        <w:t xml:space="preserve"> </w:t>
      </w:r>
      <w:r w:rsidR="005713E5" w:rsidRPr="005713E5">
        <w:rPr>
          <w:rFonts w:ascii="Times New Roman" w:hAnsi="Times New Roman" w:cs="Times New Roman"/>
          <w:sz w:val="28"/>
          <w:szCs w:val="28"/>
          <w:lang w:val="kk-KZ"/>
        </w:rPr>
        <w:t xml:space="preserve">Бабанскийдің еңбектерінде </w:t>
      </w:r>
      <w:r w:rsidR="008679F5">
        <w:rPr>
          <w:rFonts w:ascii="Times New Roman" w:hAnsi="Times New Roman" w:cs="Times New Roman"/>
          <w:bCs/>
          <w:noProof/>
          <w:sz w:val="28"/>
          <w:szCs w:val="28"/>
          <w:lang w:val="kk-KZ"/>
        </w:rPr>
        <w:t>педагогикалық шарттар</w:t>
      </w:r>
      <w:r w:rsidR="008679F5" w:rsidRPr="00EB07EC">
        <w:rPr>
          <w:rFonts w:ascii="Times New Roman" w:hAnsi="Times New Roman" w:cs="Times New Roman"/>
          <w:bCs/>
          <w:noProof/>
          <w:sz w:val="28"/>
          <w:szCs w:val="28"/>
          <w:lang w:val="kk-KZ"/>
        </w:rPr>
        <w:t xml:space="preserve"> білім алушылардың белсенді қатысуын қамтамасыз етуі керек екенін айт</w:t>
      </w:r>
      <w:r w:rsidR="008679F5">
        <w:rPr>
          <w:rFonts w:ascii="Times New Roman" w:hAnsi="Times New Roman" w:cs="Times New Roman"/>
          <w:bCs/>
          <w:noProof/>
          <w:sz w:val="28"/>
          <w:szCs w:val="28"/>
          <w:lang w:val="kk-KZ"/>
        </w:rPr>
        <w:t>ылады</w:t>
      </w:r>
      <w:r w:rsidR="008679F5" w:rsidRPr="00EB07EC">
        <w:rPr>
          <w:rFonts w:ascii="Times New Roman" w:hAnsi="Times New Roman" w:cs="Times New Roman"/>
          <w:bCs/>
          <w:noProof/>
          <w:sz w:val="28"/>
          <w:szCs w:val="28"/>
          <w:lang w:val="kk-KZ"/>
        </w:rPr>
        <w:t>. Ол оқу үдерісінің тәжірибеге негізделуін және білім алушылардың жеке тәжірибелері</w:t>
      </w:r>
      <w:r w:rsidR="00571FB2">
        <w:rPr>
          <w:rFonts w:ascii="Times New Roman" w:hAnsi="Times New Roman" w:cs="Times New Roman"/>
          <w:bCs/>
          <w:noProof/>
          <w:sz w:val="28"/>
          <w:szCs w:val="28"/>
          <w:lang w:val="kk-KZ"/>
        </w:rPr>
        <w:t xml:space="preserve">н ескеру қажеттілігін атап өтті </w:t>
      </w:r>
      <w:r w:rsidRPr="00EB07EC">
        <w:rPr>
          <w:rFonts w:ascii="Times New Roman" w:hAnsi="Times New Roman" w:cs="Times New Roman"/>
          <w:sz w:val="28"/>
          <w:szCs w:val="28"/>
          <w:lang w:val="kk-KZ"/>
        </w:rPr>
        <w:t>[1</w:t>
      </w:r>
      <w:r w:rsidR="008956B9" w:rsidRPr="00EB07EC">
        <w:rPr>
          <w:rFonts w:ascii="Times New Roman" w:hAnsi="Times New Roman" w:cs="Times New Roman"/>
          <w:sz w:val="28"/>
          <w:szCs w:val="28"/>
          <w:lang w:val="kk-KZ"/>
        </w:rPr>
        <w:t>6</w:t>
      </w:r>
      <w:r w:rsidR="003B01B8">
        <w:rPr>
          <w:rFonts w:ascii="Times New Roman" w:hAnsi="Times New Roman" w:cs="Times New Roman"/>
          <w:sz w:val="28"/>
          <w:szCs w:val="28"/>
          <w:lang w:val="kk-KZ"/>
        </w:rPr>
        <w:t>2</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Педагогикалық шарттар</w:t>
      </w:r>
      <w:r w:rsidR="0076591C">
        <w:rPr>
          <w:rFonts w:ascii="Times New Roman" w:hAnsi="Times New Roman" w:cs="Times New Roman"/>
          <w:bCs/>
          <w:noProof/>
          <w:sz w:val="28"/>
          <w:szCs w:val="28"/>
          <w:lang w:val="kk-KZ"/>
        </w:rPr>
        <w:t xml:space="preserve"> </w:t>
      </w:r>
      <w:r w:rsidR="00A86B76">
        <w:rPr>
          <w:rFonts w:ascii="Times New Roman" w:hAnsi="Times New Roman" w:cs="Times New Roman"/>
          <w:bCs/>
          <w:noProof/>
          <w:sz w:val="28"/>
          <w:szCs w:val="28"/>
          <w:lang w:val="kk-KZ"/>
        </w:rPr>
        <w:t>–</w:t>
      </w:r>
      <w:r w:rsidR="0076591C">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бұл</w:t>
      </w:r>
      <w:r w:rsidR="0076591C">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оқыту мен тәрбиелеу үдерісінң тиімділігін қамтамасыз ететін жағдайлар. Ол мәдени-тарихи теориясына сүйене отырып, оқыту үдерісіндегі әлеуметтік және мәдени контексттің маңыздылығын Л.С.</w:t>
      </w:r>
      <w:r w:rsidR="009E79D7">
        <w:rPr>
          <w:rFonts w:ascii="Times New Roman" w:hAnsi="Times New Roman" w:cs="Times New Roman"/>
          <w:bCs/>
          <w:noProof/>
          <w:sz w:val="28"/>
          <w:szCs w:val="28"/>
          <w:lang w:val="kk-KZ"/>
        </w:rPr>
        <w:t> </w:t>
      </w:r>
      <w:r w:rsidRPr="00EB07EC">
        <w:rPr>
          <w:rFonts w:ascii="Times New Roman" w:hAnsi="Times New Roman" w:cs="Times New Roman"/>
          <w:bCs/>
          <w:noProof/>
          <w:sz w:val="28"/>
          <w:szCs w:val="28"/>
          <w:lang w:val="kk-KZ"/>
        </w:rPr>
        <w:t>Выготский атап өтті</w:t>
      </w:r>
      <w:r w:rsidR="00571FB2">
        <w:rPr>
          <w:rFonts w:ascii="Times New Roman" w:hAnsi="Times New Roman" w:cs="Times New Roman"/>
          <w:bCs/>
          <w:noProof/>
          <w:sz w:val="28"/>
          <w:szCs w:val="28"/>
          <w:lang w:val="kk-KZ"/>
        </w:rPr>
        <w:t xml:space="preserve"> </w:t>
      </w:r>
      <w:r w:rsidRPr="00EB07EC">
        <w:rPr>
          <w:rFonts w:ascii="Times New Roman" w:hAnsi="Times New Roman" w:cs="Times New Roman"/>
          <w:sz w:val="28"/>
          <w:szCs w:val="28"/>
          <w:lang w:val="kk-KZ"/>
        </w:rPr>
        <w:t>[1</w:t>
      </w:r>
      <w:r w:rsidR="008956B9" w:rsidRPr="00EB07EC">
        <w:rPr>
          <w:rFonts w:ascii="Times New Roman" w:hAnsi="Times New Roman" w:cs="Times New Roman"/>
          <w:sz w:val="28"/>
          <w:szCs w:val="28"/>
          <w:lang w:val="kk-KZ"/>
        </w:rPr>
        <w:t>6</w:t>
      </w:r>
      <w:r w:rsidR="003B01B8">
        <w:rPr>
          <w:rFonts w:ascii="Times New Roman" w:hAnsi="Times New Roman" w:cs="Times New Roman"/>
          <w:sz w:val="28"/>
          <w:szCs w:val="28"/>
          <w:lang w:val="kk-KZ"/>
        </w:rPr>
        <w:t>3</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Оқу-тәрбие үдерісінің ұйымдастырылуы, оның мазмұны мен әдістерінде, білім алушылармен мен педагог арасындағы қарым-қатынаста көрінетін жағдайлар мен талаптар ретінде анықталады. Оқытудың сапасы мен тиімділігі осы шарттарға байланысты екені М.Н. Скаткин еңбектерінде көрсетілген</w:t>
      </w:r>
      <w:r w:rsidR="0076591C">
        <w:rPr>
          <w:rFonts w:ascii="Times New Roman" w:hAnsi="Times New Roman" w:cs="Times New Roman"/>
          <w:bCs/>
          <w:noProof/>
          <w:sz w:val="28"/>
          <w:szCs w:val="28"/>
          <w:lang w:val="kk-KZ"/>
        </w:rPr>
        <w:t xml:space="preserve"> </w:t>
      </w:r>
      <w:r w:rsidRPr="00EB07EC">
        <w:rPr>
          <w:rFonts w:ascii="Times New Roman" w:hAnsi="Times New Roman" w:cs="Times New Roman"/>
          <w:sz w:val="28"/>
          <w:szCs w:val="28"/>
          <w:lang w:val="kk-KZ"/>
        </w:rPr>
        <w:t>[1</w:t>
      </w:r>
      <w:r w:rsidR="008956B9" w:rsidRPr="00EB07EC">
        <w:rPr>
          <w:rFonts w:ascii="Times New Roman" w:hAnsi="Times New Roman" w:cs="Times New Roman"/>
          <w:sz w:val="28"/>
          <w:szCs w:val="28"/>
          <w:lang w:val="kk-KZ"/>
        </w:rPr>
        <w:t>6</w:t>
      </w:r>
      <w:r w:rsidR="003B01B8">
        <w:rPr>
          <w:rFonts w:ascii="Times New Roman" w:hAnsi="Times New Roman" w:cs="Times New Roman"/>
          <w:sz w:val="28"/>
          <w:szCs w:val="28"/>
          <w:lang w:val="kk-KZ"/>
        </w:rPr>
        <w:t>4</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Осы авторлардың анықтамалары педагогикалық шарттардың мәні мен маңызын, сондай-ақ олардың білім беру үдерісіндегі рөлін көрсетеді. Педагогикалық шарттарды дұрыс ұйымдастыру білім берудің тиімділігін арттыруда, болашақ педагогтің дамуында және олардың әлеуметтік ортаға бейімделуінде маңызды рөл атқарады.</w:t>
      </w:r>
      <w:r w:rsidR="0076591C">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Осылайша, шетелдік ғалымдардың педагогикалық шарттарға берген анықтамалары білім беру үдерісінің көпқырлылығын және әртүрлі факторлардың өзара әсерін көрсетеді.</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Қазақстандық авторлар педагогикалық шарттардың анықтамасына қатысты әртүрлі көзқарастар мен түсініктер ұсынады. Міне, бірқатар </w:t>
      </w:r>
      <w:r w:rsidRPr="00EB07EC">
        <w:rPr>
          <w:rFonts w:ascii="Times New Roman" w:hAnsi="Times New Roman" w:cs="Times New Roman"/>
          <w:bCs/>
          <w:noProof/>
          <w:sz w:val="28"/>
          <w:szCs w:val="28"/>
          <w:lang w:val="kk-KZ"/>
        </w:rPr>
        <w:lastRenderedPageBreak/>
        <w:t>қазақстандық педагог-ғалымдардың педагогикалық шарттарға берген анықтамалары мен көзқарастары: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Ж. Қараев</w:t>
      </w:r>
      <w:r w:rsidR="00F906F0" w:rsidRPr="00EB07EC">
        <w:rPr>
          <w:rFonts w:ascii="Times New Roman" w:hAnsi="Times New Roman" w:cs="Times New Roman"/>
          <w:bCs/>
          <w:noProof/>
          <w:sz w:val="28"/>
          <w:szCs w:val="28"/>
          <w:lang w:val="kk-KZ"/>
        </w:rPr>
        <w:t>тың</w:t>
      </w:r>
      <w:r w:rsidR="0076591C">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пікірінше, педагогикалық шарттар</w:t>
      </w:r>
      <w:r w:rsidR="00EC48AD"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бұл білім беру үдерісінің тиімділігін қамтамасыз ету үшін қажет жағдайлар мен талаптар. Олар оқыту мен тәрбиелеу мақсаттарына жетуді оңтайландыру үшін ұйымдастырылған</w:t>
      </w:r>
      <w:r w:rsidRPr="00EB07EC">
        <w:rPr>
          <w:rFonts w:ascii="Times New Roman" w:hAnsi="Times New Roman" w:cs="Times New Roman"/>
          <w:sz w:val="28"/>
          <w:szCs w:val="28"/>
          <w:lang w:val="kk-KZ"/>
        </w:rPr>
        <w:t>[1</w:t>
      </w:r>
      <w:r w:rsidR="008956B9" w:rsidRPr="00EB07EC">
        <w:rPr>
          <w:rFonts w:ascii="Times New Roman" w:hAnsi="Times New Roman" w:cs="Times New Roman"/>
          <w:sz w:val="28"/>
          <w:szCs w:val="28"/>
          <w:lang w:val="kk-KZ"/>
        </w:rPr>
        <w:t>6</w:t>
      </w:r>
      <w:r w:rsidR="003B01B8">
        <w:rPr>
          <w:rFonts w:ascii="Times New Roman" w:hAnsi="Times New Roman" w:cs="Times New Roman"/>
          <w:sz w:val="28"/>
          <w:szCs w:val="28"/>
          <w:lang w:val="kk-KZ"/>
        </w:rPr>
        <w:t>5</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А.Б. Әбдіғалиева</w:t>
      </w:r>
      <w:r w:rsidR="000F4890" w:rsidRPr="00EB07EC">
        <w:rPr>
          <w:rFonts w:ascii="Times New Roman" w:hAnsi="Times New Roman" w:cs="Times New Roman"/>
          <w:bCs/>
          <w:noProof/>
          <w:sz w:val="28"/>
          <w:szCs w:val="28"/>
          <w:lang w:val="kk-KZ"/>
        </w:rPr>
        <w:t>ның</w:t>
      </w:r>
      <w:r w:rsidRPr="00EB07EC">
        <w:rPr>
          <w:rFonts w:ascii="Times New Roman" w:hAnsi="Times New Roman" w:cs="Times New Roman"/>
          <w:bCs/>
          <w:noProof/>
          <w:sz w:val="28"/>
          <w:szCs w:val="28"/>
          <w:lang w:val="kk-KZ"/>
        </w:rPr>
        <w:t xml:space="preserve"> пікірінше,педагогикалық шарттар</w:t>
      </w:r>
      <w:r w:rsidR="00EC48AD"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бұл</w:t>
      </w:r>
      <w:r w:rsidR="0076591C">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білім беру жүйесінің құрылымдық элементтері, олар білім алушылардың оқу-танымдық іс-әрекетін тиімді ұйымдастыруға мүмкіндік береді. Автор педагогикалық шарттар білім алушыларды жеке ерекшеліктерін ескере отырып, білім беру үдерісін жетілдіруге ықпал ететінін айтады</w:t>
      </w:r>
      <w:r w:rsidRPr="00EB07EC">
        <w:rPr>
          <w:rFonts w:ascii="Times New Roman" w:hAnsi="Times New Roman" w:cs="Times New Roman"/>
          <w:sz w:val="28"/>
          <w:szCs w:val="28"/>
          <w:lang w:val="kk-KZ"/>
        </w:rPr>
        <w:t>[1</w:t>
      </w:r>
      <w:r w:rsidR="008956B9" w:rsidRPr="00EB07EC">
        <w:rPr>
          <w:rFonts w:ascii="Times New Roman" w:hAnsi="Times New Roman" w:cs="Times New Roman"/>
          <w:sz w:val="28"/>
          <w:szCs w:val="28"/>
          <w:lang w:val="kk-KZ"/>
        </w:rPr>
        <w:t>6</w:t>
      </w:r>
      <w:r w:rsidR="003B01B8">
        <w:rPr>
          <w:rFonts w:ascii="Times New Roman" w:hAnsi="Times New Roman" w:cs="Times New Roman"/>
          <w:sz w:val="28"/>
          <w:szCs w:val="28"/>
          <w:lang w:val="kk-KZ"/>
        </w:rPr>
        <w:t>6</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Педагогикалық шарттар</w:t>
      </w:r>
      <w:r w:rsidR="00EC48AD"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бұл</w:t>
      </w:r>
      <w:r w:rsidR="00DF6177">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оқыту мен тәрбиелеу барысында білім алушылардың жеке дамуына, мотивациясына және оқу нәтижелеріне әсер ететін жағдайлар мен факторлар. Б.А. Тұрғынбаева</w:t>
      </w:r>
      <w:r w:rsidR="00EC48AD" w:rsidRPr="00EB07EC">
        <w:rPr>
          <w:rFonts w:ascii="Times New Roman" w:hAnsi="Times New Roman" w:cs="Times New Roman"/>
          <w:bCs/>
          <w:noProof/>
          <w:sz w:val="28"/>
          <w:szCs w:val="28"/>
          <w:lang w:val="kk-KZ"/>
        </w:rPr>
        <w:t>ның пікірінше</w:t>
      </w:r>
      <w:r w:rsidRPr="00EB07EC">
        <w:rPr>
          <w:rFonts w:ascii="Times New Roman" w:hAnsi="Times New Roman" w:cs="Times New Roman"/>
          <w:bCs/>
          <w:noProof/>
          <w:sz w:val="28"/>
          <w:szCs w:val="28"/>
          <w:lang w:val="kk-KZ"/>
        </w:rPr>
        <w:t xml:space="preserve"> педагогикалық шарттардың әлеуметтік контексті, педагогикалық мәдениет және білім алушылардың психологиялық ерекшеліктерімен байланысты екенін атап көрсетеді</w:t>
      </w:r>
      <w:r w:rsidR="006A5A86">
        <w:rPr>
          <w:rFonts w:ascii="Times New Roman" w:hAnsi="Times New Roman" w:cs="Times New Roman"/>
          <w:bCs/>
          <w:noProof/>
          <w:sz w:val="28"/>
          <w:szCs w:val="28"/>
          <w:lang w:val="kk-KZ"/>
        </w:rPr>
        <w:t xml:space="preserve"> </w:t>
      </w:r>
      <w:r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w:t>
      </w:r>
      <w:r w:rsidR="003B01B8">
        <w:rPr>
          <w:rFonts w:ascii="Times New Roman" w:hAnsi="Times New Roman" w:cs="Times New Roman"/>
          <w:sz w:val="28"/>
          <w:szCs w:val="28"/>
          <w:lang w:val="kk-KZ"/>
        </w:rPr>
        <w:t>6</w:t>
      </w:r>
      <w:r w:rsidR="008956B9" w:rsidRPr="00EB07EC">
        <w:rPr>
          <w:rFonts w:ascii="Times New Roman" w:hAnsi="Times New Roman" w:cs="Times New Roman"/>
          <w:sz w:val="28"/>
          <w:szCs w:val="28"/>
          <w:lang w:val="kk-KZ"/>
        </w:rPr>
        <w:t>7</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630B17" w:rsidP="009E79D7">
      <w:pPr>
        <w:spacing w:after="0" w:line="240" w:lineRule="auto"/>
        <w:ind w:firstLine="709"/>
        <w:jc w:val="both"/>
        <w:rPr>
          <w:rFonts w:ascii="Times New Roman" w:hAnsi="Times New Roman" w:cs="Times New Roman"/>
          <w:bCs/>
          <w:noProof/>
          <w:sz w:val="28"/>
          <w:szCs w:val="28"/>
          <w:lang w:val="kk-KZ"/>
        </w:rPr>
      </w:pPr>
      <w:r w:rsidRPr="00630B17">
        <w:rPr>
          <w:rFonts w:ascii="Times New Roman" w:hAnsi="Times New Roman" w:cs="Times New Roman"/>
          <w:sz w:val="28"/>
          <w:szCs w:val="28"/>
          <w:lang w:val="kk-KZ"/>
        </w:rPr>
        <w:t>Н.Д.Хмель</w:t>
      </w:r>
      <w:r w:rsidR="00DF6177">
        <w:rPr>
          <w:rFonts w:ascii="Times New Roman" w:hAnsi="Times New Roman" w:cs="Times New Roman"/>
          <w:sz w:val="28"/>
          <w:szCs w:val="28"/>
          <w:lang w:val="kk-KZ"/>
        </w:rPr>
        <w:t xml:space="preserve"> </w:t>
      </w:r>
      <w:r>
        <w:rPr>
          <w:rFonts w:ascii="Times New Roman" w:hAnsi="Times New Roman" w:cs="Times New Roman"/>
          <w:bCs/>
          <w:noProof/>
          <w:sz w:val="28"/>
          <w:szCs w:val="28"/>
          <w:lang w:val="kk-KZ"/>
        </w:rPr>
        <w:t>п</w:t>
      </w:r>
      <w:r w:rsidR="00A9707E" w:rsidRPr="00EB07EC">
        <w:rPr>
          <w:rFonts w:ascii="Times New Roman" w:hAnsi="Times New Roman" w:cs="Times New Roman"/>
          <w:bCs/>
          <w:noProof/>
          <w:sz w:val="28"/>
          <w:szCs w:val="28"/>
          <w:lang w:val="kk-KZ"/>
        </w:rPr>
        <w:t>едагогикалық шарттар оқу үдерісінің сапасын және нәтижелілігін арттыру үшін қажетті жағдайлар мен талаптарды сипаттайды. Ол шарттардың оқу-тәрбие үдерісіндегі рөлін атап өтіп, олардың тиімділігі мен нәтижелілігіне әсер ететін факторларды қарастырады</w:t>
      </w:r>
      <w:r w:rsidR="006A5A86">
        <w:rPr>
          <w:rFonts w:ascii="Times New Roman" w:hAnsi="Times New Roman" w:cs="Times New Roman"/>
          <w:bCs/>
          <w:noProof/>
          <w:sz w:val="28"/>
          <w:szCs w:val="28"/>
          <w:lang w:val="kk-KZ"/>
        </w:rPr>
        <w:t xml:space="preserve"> </w:t>
      </w:r>
      <w:r w:rsidR="00A9707E"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w:t>
      </w:r>
      <w:r w:rsidR="003B01B8">
        <w:rPr>
          <w:rFonts w:ascii="Times New Roman" w:hAnsi="Times New Roman" w:cs="Times New Roman"/>
          <w:sz w:val="28"/>
          <w:szCs w:val="28"/>
          <w:lang w:val="kk-KZ"/>
        </w:rPr>
        <w:t>68</w:t>
      </w:r>
      <w:r w:rsidR="00A9707E" w:rsidRPr="00EB07EC">
        <w:rPr>
          <w:rFonts w:ascii="Times New Roman" w:hAnsi="Times New Roman" w:cs="Times New Roman"/>
          <w:sz w:val="28"/>
          <w:szCs w:val="28"/>
          <w:lang w:val="kk-KZ"/>
        </w:rPr>
        <w:t>]</w:t>
      </w:r>
      <w:r w:rsidR="00A9707E"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Сонымен,  авторлардың анықтамалары мен көзқарастары педагогикалық шарттардың маңызы мен білім беру үдерісіне тигізетін әсерін көрсетеді. Педагогикалық шарттарды тиімді ұйымдастыру білім беру сапасын арттыру, білім алушылардың дамуы мен әлеуметтенуіне ықпал ету үшін маңызды рөл атқарады. Демек, педагогикалық шарттар оқу-тәрбие үдерісінің барлық компоненттерінің (мазмұн, әдістер, формалар) өзара әрекеттесуін қамтамасыз ететін жағдайлар.</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Берілген педагогикалық шарттардың анықтамаларында бірнеше негізгі тұжырымдар мен идеялар бар. Оларды төмендегідей жіктеуге болады: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Педагогикалық үдеріс пен шарттардың өзара байланысы:</w:t>
      </w:r>
      <w:r w:rsidR="00DF6177">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білім беру және тәрбиелеу үдерісінің тиімділігін қамтамасыз етеді. Олар оқу мен тәрбие мақсаттарына жетуге ықпал етеді.</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Субъектілердің өзара әрекеттесуі: оқу мен тәрбие субъектілері арасындағы қарым-қатынастарды ұйымдастыруға бағытталған.</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Әлеуметтік және мәдени контекст: оқыту мен тәрбие үдерісі қоғамдағы құндылықтар, нормалар мен дәстүрлермен тығыз байланысты.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Факторлардың көптүрлілігі: педагогикалық шарттардың құрылымы </w:t>
      </w:r>
      <w:r w:rsidR="00571FB2">
        <w:rPr>
          <w:rFonts w:ascii="Times New Roman" w:hAnsi="Times New Roman" w:cs="Times New Roman"/>
          <w:bCs/>
          <w:noProof/>
          <w:sz w:val="28"/>
          <w:szCs w:val="28"/>
          <w:lang w:val="kk-KZ"/>
        </w:rPr>
        <w:t>мазмұн, әдістер және ұйымдастыру формаларынан</w:t>
      </w:r>
      <w:r w:rsidRPr="00EB07EC">
        <w:rPr>
          <w:rFonts w:ascii="Times New Roman" w:hAnsi="Times New Roman" w:cs="Times New Roman"/>
          <w:bCs/>
          <w:noProof/>
          <w:sz w:val="28"/>
          <w:szCs w:val="28"/>
          <w:lang w:val="kk-KZ"/>
        </w:rPr>
        <w:t xml:space="preserve"> тұрады, олар білім беру үдерісін ұйымдастыруда маңызды рөл атқарады.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Жеке тұлғаның ерекшеліктерін ескеру:</w:t>
      </w:r>
      <w:r w:rsidR="00DF6177">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жеке қасиеттері, даму деңгейі мен қажеттіліктерін ескеруге негізделген. Оқу үдерісінің тиімділігі білім алушылардың даралығына байланысты.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Тиімділік және нәтижелілік: педагогикалық шарттардың дұрыс ұйымдастырылуы білім беру үдерісінің сапасы мен нәтижелілігін арттырады. </w:t>
      </w:r>
      <w:r w:rsidRPr="00EB07EC">
        <w:rPr>
          <w:rFonts w:ascii="Times New Roman" w:hAnsi="Times New Roman" w:cs="Times New Roman"/>
          <w:bCs/>
          <w:noProof/>
          <w:sz w:val="28"/>
          <w:szCs w:val="28"/>
          <w:lang w:val="kk-KZ"/>
        </w:rPr>
        <w:lastRenderedPageBreak/>
        <w:t>Тиімді шарттар болашақ педагогтің білім алуына, дағдыларын қалыптастыруына және әлеуметтік бейімделуіне әсер етеді.</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Динамика мен өзгерістер: педагогикалық шарттар өзгермелі және динамикалық сипатқа ие, яғни олар уақыт өткен сайын, қоғамның қажеттіліктеріне, технологиялық дамуға және білім беру саласындағы өзгерістерге байланысты жаңаруы керек.</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Аталған зертеулермен тұжырымдар педагогикалық шарттардың медиабілім үдерісінде гностикалық іскерлікті жетілдіруде маңыздылығын және олардың тиімді жүзеге асырылуы үшін қажетті жағдайларды қамтамасыз ету қажеттілігін көрсетеді.</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Демек, медиабілім үдерісінде болашақ әлеуметтік педагогтің гностикалық іскерлігін жетілдірудің шарттары</w:t>
      </w:r>
      <w:r w:rsidR="005A5414"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бұл әлеуметтік педагогтің білім беру, ақпараттық және әлеуметтік ортада тиімді әрекет етуі үшін қажетті білім, дағды және құзыреттіліктерді қалыптастыруға бағытталған жағдайлар мен талаптар. Гностикалық іскерлік</w:t>
      </w:r>
      <w:r w:rsidR="005A5414"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бұл ақпаратты түсіну, талдау, бағалау және қолдану қабілеті, яғни педагогтің білімділік, зерттеушілік және аналитикалық дағдыларын қамтиды.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Медиабілім үдерісінде болашақ әлеуметтік педагогтің гностикалық іскерлігін жетілдірудің шарттары туралы педагог</w:t>
      </w:r>
      <w:r w:rsidR="005A5414"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ғалымдардың пікірлері әртүрлі аспектілерді қамтиды. Гностикалық іскерлік</w:t>
      </w:r>
      <w:r w:rsidR="005A5414"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бұлақпаратты талдау, бағалау, өңдеу және қолдану қабілеті, яғни білімді тиімді пайдалану.</w:t>
      </w:r>
    </w:p>
    <w:p w:rsidR="00A9707E" w:rsidRPr="00555B03" w:rsidRDefault="00E07B9A" w:rsidP="009E79D7">
      <w:pPr>
        <w:spacing w:after="0" w:line="240" w:lineRule="auto"/>
        <w:ind w:firstLine="709"/>
        <w:jc w:val="both"/>
        <w:rPr>
          <w:rFonts w:ascii="Times New Roman" w:hAnsi="Times New Roman" w:cs="Times New Roman"/>
          <w:bCs/>
          <w:noProof/>
          <w:sz w:val="28"/>
          <w:szCs w:val="28"/>
          <w:lang w:val="kk-KZ"/>
        </w:rPr>
      </w:pPr>
      <w:r w:rsidRPr="00555B03">
        <w:rPr>
          <w:rFonts w:ascii="Times New Roman" w:hAnsi="Times New Roman" w:cs="Times New Roman"/>
          <w:sz w:val="28"/>
          <w:szCs w:val="28"/>
          <w:lang w:val="kk-KZ"/>
        </w:rPr>
        <w:t>U.</w:t>
      </w:r>
      <w:r>
        <w:rPr>
          <w:rFonts w:ascii="Times New Roman" w:hAnsi="Times New Roman" w:cs="Times New Roman"/>
          <w:sz w:val="28"/>
          <w:szCs w:val="28"/>
          <w:lang w:val="kk-KZ"/>
        </w:rPr>
        <w:t>Carlsson</w:t>
      </w:r>
      <w:r w:rsidR="00DF6177">
        <w:rPr>
          <w:rFonts w:ascii="Times New Roman" w:hAnsi="Times New Roman" w:cs="Times New Roman"/>
          <w:sz w:val="28"/>
          <w:szCs w:val="28"/>
          <w:lang w:val="kk-KZ"/>
        </w:rPr>
        <w:t xml:space="preserve"> </w:t>
      </w:r>
      <w:r w:rsidR="00A9707E" w:rsidRPr="00555B03">
        <w:rPr>
          <w:rFonts w:ascii="Times New Roman" w:hAnsi="Times New Roman" w:cs="Times New Roman"/>
          <w:bCs/>
          <w:noProof/>
          <w:sz w:val="28"/>
          <w:szCs w:val="28"/>
          <w:lang w:val="kk-KZ"/>
        </w:rPr>
        <w:t>медиабілім үдерісінде ақпараттық сауаттылықтың маңыздылығын атап көрсетеді. Оның пікірінше, әлеуметтік педагогтар ақпаратты дұрыс түсіну және бағалау қабілетін дамытуы қажет, бұл олардың гностикалық іскерлігін арттырады</w:t>
      </w:r>
      <w:r w:rsidR="00DF6177">
        <w:rPr>
          <w:rFonts w:ascii="Times New Roman" w:hAnsi="Times New Roman" w:cs="Times New Roman"/>
          <w:bCs/>
          <w:noProof/>
          <w:sz w:val="28"/>
          <w:szCs w:val="28"/>
          <w:lang w:val="kk-KZ"/>
        </w:rPr>
        <w:t xml:space="preserve"> </w:t>
      </w:r>
      <w:r w:rsidR="00A9707E" w:rsidRPr="00555B03">
        <w:rPr>
          <w:rFonts w:ascii="Times New Roman" w:hAnsi="Times New Roman" w:cs="Times New Roman"/>
          <w:sz w:val="28"/>
          <w:szCs w:val="28"/>
          <w:lang w:val="kk-KZ"/>
        </w:rPr>
        <w:t>[</w:t>
      </w:r>
      <w:r w:rsidR="008956B9" w:rsidRPr="00555B03">
        <w:rPr>
          <w:rFonts w:ascii="Times New Roman" w:hAnsi="Times New Roman" w:cs="Times New Roman"/>
          <w:sz w:val="28"/>
          <w:szCs w:val="28"/>
          <w:lang w:val="kk-KZ"/>
        </w:rPr>
        <w:t>1</w:t>
      </w:r>
      <w:r w:rsidR="003B01B8">
        <w:rPr>
          <w:rFonts w:ascii="Times New Roman" w:hAnsi="Times New Roman" w:cs="Times New Roman"/>
          <w:sz w:val="28"/>
          <w:szCs w:val="28"/>
          <w:lang w:val="kk-KZ"/>
        </w:rPr>
        <w:t>69</w:t>
      </w:r>
      <w:r w:rsidR="00A9707E" w:rsidRPr="00555B03">
        <w:rPr>
          <w:rFonts w:ascii="Times New Roman" w:hAnsi="Times New Roman" w:cs="Times New Roman"/>
          <w:sz w:val="28"/>
          <w:szCs w:val="28"/>
          <w:lang w:val="kk-KZ"/>
        </w:rPr>
        <w:t>]</w:t>
      </w:r>
      <w:r w:rsidR="00A9707E" w:rsidRPr="00555B03">
        <w:rPr>
          <w:rFonts w:ascii="Times New Roman" w:hAnsi="Times New Roman" w:cs="Times New Roman"/>
          <w:bCs/>
          <w:noProof/>
          <w:sz w:val="28"/>
          <w:szCs w:val="28"/>
          <w:lang w:val="kk-KZ"/>
        </w:rPr>
        <w:t>.</w:t>
      </w:r>
    </w:p>
    <w:p w:rsidR="00A9707E" w:rsidRPr="00EB07EC" w:rsidRDefault="000234F9" w:rsidP="009E79D7">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М.</w:t>
      </w:r>
      <w:r w:rsidR="00E07B9A">
        <w:rPr>
          <w:rFonts w:ascii="Times New Roman" w:hAnsi="Times New Roman" w:cs="Times New Roman"/>
          <w:bCs/>
          <w:noProof/>
          <w:sz w:val="28"/>
          <w:szCs w:val="28"/>
          <w:lang w:val="kk-KZ"/>
        </w:rPr>
        <w:t xml:space="preserve">Л. </w:t>
      </w:r>
      <w:r w:rsidR="00A9707E" w:rsidRPr="00EB07EC">
        <w:rPr>
          <w:rFonts w:ascii="Times New Roman" w:hAnsi="Times New Roman" w:cs="Times New Roman"/>
          <w:bCs/>
          <w:noProof/>
          <w:sz w:val="28"/>
          <w:szCs w:val="28"/>
          <w:lang w:val="kk-KZ"/>
        </w:rPr>
        <w:t>Феррер</w:t>
      </w:r>
      <w:r w:rsidR="005A5414" w:rsidRPr="00EB07EC">
        <w:rPr>
          <w:rFonts w:ascii="Times New Roman" w:hAnsi="Times New Roman" w:cs="Times New Roman"/>
          <w:bCs/>
          <w:noProof/>
          <w:sz w:val="28"/>
          <w:szCs w:val="28"/>
          <w:lang w:val="kk-KZ"/>
        </w:rPr>
        <w:t>дің пікірінше</w:t>
      </w:r>
      <w:r w:rsidR="00A9707E" w:rsidRPr="00EB07EC">
        <w:rPr>
          <w:rFonts w:ascii="Times New Roman" w:hAnsi="Times New Roman" w:cs="Times New Roman"/>
          <w:bCs/>
          <w:noProof/>
          <w:sz w:val="28"/>
          <w:szCs w:val="28"/>
          <w:lang w:val="kk-KZ"/>
        </w:rPr>
        <w:t xml:space="preserve"> медиабілімнің оқу үдерісне интеграциялануын ұсынады. Ол блашақ әлеуметтік педагогтің ақпараттық технологияларды қолдана отырып, тиімді қарым-қатынас орнату қабілетін дамытуы тиіс екенін айтады. Бұл да гностикалық іскерлікті жетілдірудің маңызды шарты</w:t>
      </w:r>
      <w:r w:rsidR="00A9707E"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17</w:t>
      </w:r>
      <w:r w:rsidR="003B01B8">
        <w:rPr>
          <w:rFonts w:ascii="Times New Roman" w:hAnsi="Times New Roman" w:cs="Times New Roman"/>
          <w:sz w:val="28"/>
          <w:szCs w:val="28"/>
          <w:lang w:val="kk-KZ"/>
        </w:rPr>
        <w:t>0</w:t>
      </w:r>
      <w:r w:rsidR="00A9707E" w:rsidRPr="00EB07EC">
        <w:rPr>
          <w:rFonts w:ascii="Times New Roman" w:hAnsi="Times New Roman" w:cs="Times New Roman"/>
          <w:sz w:val="28"/>
          <w:szCs w:val="28"/>
          <w:lang w:val="kk-KZ"/>
        </w:rPr>
        <w:t>]</w:t>
      </w:r>
      <w:r w:rsidR="00A9707E"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Д</w:t>
      </w:r>
      <w:r w:rsidR="000234F9">
        <w:rPr>
          <w:rFonts w:ascii="Times New Roman" w:hAnsi="Times New Roman" w:cs="Times New Roman"/>
          <w:bCs/>
          <w:noProof/>
          <w:sz w:val="28"/>
          <w:szCs w:val="28"/>
          <w:lang w:val="kk-KZ"/>
        </w:rPr>
        <w:t>.</w:t>
      </w:r>
      <w:r w:rsidRPr="00EB07EC">
        <w:rPr>
          <w:rFonts w:ascii="Times New Roman" w:hAnsi="Times New Roman" w:cs="Times New Roman"/>
          <w:bCs/>
          <w:noProof/>
          <w:sz w:val="28"/>
          <w:szCs w:val="28"/>
          <w:lang w:val="kk-KZ"/>
        </w:rPr>
        <w:t xml:space="preserve"> Дьюи</w:t>
      </w:r>
      <w:r w:rsidR="005A5414" w:rsidRPr="00EB07EC">
        <w:rPr>
          <w:rFonts w:ascii="Times New Roman" w:hAnsi="Times New Roman" w:cs="Times New Roman"/>
          <w:bCs/>
          <w:noProof/>
          <w:sz w:val="28"/>
          <w:szCs w:val="28"/>
          <w:lang w:val="kk-KZ"/>
        </w:rPr>
        <w:t>нің пікірінше</w:t>
      </w:r>
      <w:r w:rsidRPr="00EB07EC">
        <w:rPr>
          <w:rFonts w:ascii="Times New Roman" w:hAnsi="Times New Roman" w:cs="Times New Roman"/>
          <w:bCs/>
          <w:noProof/>
          <w:sz w:val="28"/>
          <w:szCs w:val="28"/>
          <w:lang w:val="kk-KZ"/>
        </w:rPr>
        <w:t xml:space="preserve"> білім беру үдерісінде тәжірибені және рефлексияны қолданудың маңыздылығын атап өтеді. Оның көзқарасы бойынша, болашақ әлеуметтік педагогтің медиабілім арқылы алған тәжірибелерін талдай отырып, өздерінің гностикалық іскерліктерін жетілдіруі керек.</w:t>
      </w:r>
    </w:p>
    <w:p w:rsidR="00A9707E" w:rsidRPr="005D1627" w:rsidRDefault="00A9707E" w:rsidP="009E79D7">
      <w:pPr>
        <w:spacing w:after="0" w:line="240" w:lineRule="auto"/>
        <w:ind w:firstLine="709"/>
        <w:jc w:val="both"/>
        <w:rPr>
          <w:rFonts w:ascii="Times New Roman" w:hAnsi="Times New Roman" w:cs="Times New Roman"/>
          <w:bCs/>
          <w:noProof/>
          <w:sz w:val="28"/>
          <w:szCs w:val="28"/>
          <w:lang w:val="kk-KZ"/>
        </w:rPr>
      </w:pPr>
      <w:r w:rsidRPr="005D1627">
        <w:rPr>
          <w:rFonts w:ascii="Times New Roman" w:hAnsi="Times New Roman" w:cs="Times New Roman"/>
          <w:bCs/>
          <w:noProof/>
          <w:sz w:val="28"/>
          <w:szCs w:val="28"/>
          <w:lang w:val="kk-KZ"/>
        </w:rPr>
        <w:t>К</w:t>
      </w:r>
      <w:r w:rsidR="000234F9" w:rsidRPr="005D1627">
        <w:rPr>
          <w:rFonts w:ascii="Times New Roman" w:hAnsi="Times New Roman" w:cs="Times New Roman"/>
          <w:bCs/>
          <w:noProof/>
          <w:sz w:val="28"/>
          <w:szCs w:val="28"/>
          <w:lang w:val="kk-KZ"/>
        </w:rPr>
        <w:t>.</w:t>
      </w:r>
      <w:r w:rsidRPr="005D1627">
        <w:rPr>
          <w:rFonts w:ascii="Times New Roman" w:hAnsi="Times New Roman" w:cs="Times New Roman"/>
          <w:bCs/>
          <w:noProof/>
          <w:sz w:val="28"/>
          <w:szCs w:val="28"/>
          <w:lang w:val="kk-KZ"/>
        </w:rPr>
        <w:t xml:space="preserve"> Робинсон</w:t>
      </w:r>
      <w:r w:rsidR="005A5414" w:rsidRPr="005D1627">
        <w:rPr>
          <w:rFonts w:ascii="Times New Roman" w:hAnsi="Times New Roman" w:cs="Times New Roman"/>
          <w:bCs/>
          <w:noProof/>
          <w:sz w:val="28"/>
          <w:szCs w:val="28"/>
          <w:lang w:val="kk-KZ"/>
        </w:rPr>
        <w:t>ның</w:t>
      </w:r>
      <w:r w:rsidRPr="005D1627">
        <w:rPr>
          <w:rFonts w:ascii="Times New Roman" w:hAnsi="Times New Roman" w:cs="Times New Roman"/>
          <w:bCs/>
          <w:noProof/>
          <w:sz w:val="28"/>
          <w:szCs w:val="28"/>
          <w:lang w:val="kk-KZ"/>
        </w:rPr>
        <w:t>шығармашылық ойлауды дамытуға назар аударады. Ол әлеуметтік педагогтің медиабілім арқылы шығармашылық қабілеттерін пайдалануы, ақпаратты жаңа тәсілдермен өңдеуі және қолдануы қажет екенін атап өтеді</w:t>
      </w:r>
      <w:r w:rsidR="00DF6177">
        <w:rPr>
          <w:rFonts w:ascii="Times New Roman" w:hAnsi="Times New Roman" w:cs="Times New Roman"/>
          <w:bCs/>
          <w:noProof/>
          <w:sz w:val="28"/>
          <w:szCs w:val="28"/>
          <w:lang w:val="kk-KZ"/>
        </w:rPr>
        <w:t xml:space="preserve"> </w:t>
      </w:r>
      <w:r w:rsidRPr="005D1627">
        <w:rPr>
          <w:rFonts w:ascii="Times New Roman" w:hAnsi="Times New Roman" w:cs="Times New Roman"/>
          <w:sz w:val="28"/>
          <w:szCs w:val="28"/>
          <w:lang w:val="kk-KZ"/>
        </w:rPr>
        <w:t>[</w:t>
      </w:r>
      <w:r w:rsidR="008956B9" w:rsidRPr="005D1627">
        <w:rPr>
          <w:rFonts w:ascii="Times New Roman" w:hAnsi="Times New Roman" w:cs="Times New Roman"/>
          <w:sz w:val="28"/>
          <w:szCs w:val="28"/>
          <w:lang w:val="kk-KZ"/>
        </w:rPr>
        <w:t>17</w:t>
      </w:r>
      <w:r w:rsidR="003B01B8">
        <w:rPr>
          <w:rFonts w:ascii="Times New Roman" w:hAnsi="Times New Roman" w:cs="Times New Roman"/>
          <w:sz w:val="28"/>
          <w:szCs w:val="28"/>
          <w:lang w:val="kk-KZ"/>
        </w:rPr>
        <w:t>1</w:t>
      </w:r>
      <w:r w:rsidRPr="005D1627">
        <w:rPr>
          <w:rFonts w:ascii="Times New Roman" w:hAnsi="Times New Roman" w:cs="Times New Roman"/>
          <w:sz w:val="28"/>
          <w:szCs w:val="28"/>
          <w:lang w:val="kk-KZ"/>
        </w:rPr>
        <w:t>]</w:t>
      </w:r>
      <w:r w:rsidRPr="005D1627">
        <w:rPr>
          <w:rFonts w:ascii="Times New Roman" w:hAnsi="Times New Roman" w:cs="Times New Roman"/>
          <w:bCs/>
          <w:noProof/>
          <w:sz w:val="28"/>
          <w:szCs w:val="28"/>
          <w:lang w:val="kk-KZ"/>
        </w:rPr>
        <w:t>.</w:t>
      </w:r>
    </w:p>
    <w:p w:rsidR="00A9707E" w:rsidRPr="005D1627" w:rsidRDefault="00A9707E" w:rsidP="009E79D7">
      <w:pPr>
        <w:spacing w:after="0" w:line="240" w:lineRule="auto"/>
        <w:ind w:firstLine="709"/>
        <w:jc w:val="both"/>
        <w:rPr>
          <w:rFonts w:ascii="Times New Roman" w:hAnsi="Times New Roman" w:cs="Times New Roman"/>
          <w:bCs/>
          <w:noProof/>
          <w:sz w:val="28"/>
          <w:szCs w:val="28"/>
          <w:lang w:val="kk-KZ"/>
        </w:rPr>
      </w:pPr>
      <w:r w:rsidRPr="005D1627">
        <w:rPr>
          <w:rFonts w:ascii="Times New Roman" w:hAnsi="Times New Roman" w:cs="Times New Roman"/>
          <w:bCs/>
          <w:noProof/>
          <w:sz w:val="28"/>
          <w:szCs w:val="28"/>
          <w:lang w:val="kk-KZ"/>
        </w:rPr>
        <w:t>В.А. Крутецкий ақпараттық қоғамдағы білім берудің маңыздылығын атап өтіп, әлеуметтік педагогтің медиабілімді меңгеруі қажеттілігін түсіндіреді. Ол гностикалық іскерліктің ақпаратты іздеу, талдау, бағалау және синтездеу қабілеттерін қамтитынын атап өтеді. Бұл шеберліктер болашақ педагогтың кәсіби қызметінде маңызды рөл атқарады</w:t>
      </w:r>
      <w:r w:rsidR="00DF6177">
        <w:rPr>
          <w:rFonts w:ascii="Times New Roman" w:hAnsi="Times New Roman" w:cs="Times New Roman"/>
          <w:bCs/>
          <w:noProof/>
          <w:sz w:val="28"/>
          <w:szCs w:val="28"/>
          <w:lang w:val="kk-KZ"/>
        </w:rPr>
        <w:t xml:space="preserve"> </w:t>
      </w:r>
      <w:r w:rsidRPr="005D1627">
        <w:rPr>
          <w:rFonts w:ascii="Times New Roman" w:hAnsi="Times New Roman" w:cs="Times New Roman"/>
          <w:sz w:val="28"/>
          <w:szCs w:val="28"/>
          <w:lang w:val="kk-KZ"/>
        </w:rPr>
        <w:t>[</w:t>
      </w:r>
      <w:r w:rsidR="008956B9" w:rsidRPr="005D1627">
        <w:rPr>
          <w:rFonts w:ascii="Times New Roman" w:hAnsi="Times New Roman" w:cs="Times New Roman"/>
          <w:sz w:val="28"/>
          <w:szCs w:val="28"/>
          <w:lang w:val="kk-KZ"/>
        </w:rPr>
        <w:t>17</w:t>
      </w:r>
      <w:r w:rsidR="003B01B8">
        <w:rPr>
          <w:rFonts w:ascii="Times New Roman" w:hAnsi="Times New Roman" w:cs="Times New Roman"/>
          <w:sz w:val="28"/>
          <w:szCs w:val="28"/>
          <w:lang w:val="kk-KZ"/>
        </w:rPr>
        <w:t>2</w:t>
      </w:r>
      <w:r w:rsidRPr="005D1627">
        <w:rPr>
          <w:rFonts w:ascii="Times New Roman" w:hAnsi="Times New Roman" w:cs="Times New Roman"/>
          <w:sz w:val="28"/>
          <w:szCs w:val="28"/>
          <w:lang w:val="kk-KZ"/>
        </w:rPr>
        <w:t>]</w:t>
      </w:r>
      <w:r w:rsidRPr="005D1627">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И.А. Зимняя</w:t>
      </w:r>
      <w:r w:rsidR="007A7CE2" w:rsidRPr="00EB07EC">
        <w:rPr>
          <w:rFonts w:ascii="Times New Roman" w:hAnsi="Times New Roman" w:cs="Times New Roman"/>
          <w:bCs/>
          <w:noProof/>
          <w:sz w:val="28"/>
          <w:szCs w:val="28"/>
          <w:lang w:val="kk-KZ"/>
        </w:rPr>
        <w:t>ның пікірінше</w:t>
      </w:r>
      <w:r w:rsidRPr="00EB07EC">
        <w:rPr>
          <w:rFonts w:ascii="Times New Roman" w:hAnsi="Times New Roman" w:cs="Times New Roman"/>
          <w:bCs/>
          <w:noProof/>
          <w:sz w:val="28"/>
          <w:szCs w:val="28"/>
          <w:lang w:val="kk-KZ"/>
        </w:rPr>
        <w:t xml:space="preserve"> педагогикалық үдерісте ақпараттық технологияларды қолданудың маңыздылығын зерттеп, медиабілімнің әлеуметтік педагогтің гностикалық іскерлігін дамытудағы рөлін атап көрсетеді. </w:t>
      </w:r>
      <w:r w:rsidRPr="00EB07EC">
        <w:rPr>
          <w:rFonts w:ascii="Times New Roman" w:hAnsi="Times New Roman" w:cs="Times New Roman"/>
          <w:bCs/>
          <w:noProof/>
          <w:sz w:val="28"/>
          <w:szCs w:val="28"/>
          <w:lang w:val="kk-KZ"/>
        </w:rPr>
        <w:lastRenderedPageBreak/>
        <w:t>Ол ақпараттық мәдениетті дамыту үшін педагогтің ақпараттық ресурстарды тиімді пайдалану қабілетін жетілдіру керектігін айтады</w:t>
      </w:r>
      <w:r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17</w:t>
      </w:r>
      <w:r w:rsidR="003B01B8">
        <w:rPr>
          <w:rFonts w:ascii="Times New Roman" w:hAnsi="Times New Roman" w:cs="Times New Roman"/>
          <w:sz w:val="28"/>
          <w:szCs w:val="28"/>
          <w:lang w:val="kk-KZ"/>
        </w:rPr>
        <w:t>3</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Л.С. Выготский</w:t>
      </w:r>
      <w:r w:rsidR="007A7CE2" w:rsidRPr="00EB07EC">
        <w:rPr>
          <w:rFonts w:ascii="Times New Roman" w:hAnsi="Times New Roman" w:cs="Times New Roman"/>
          <w:bCs/>
          <w:noProof/>
          <w:sz w:val="28"/>
          <w:szCs w:val="28"/>
          <w:lang w:val="kk-KZ"/>
        </w:rPr>
        <w:t>дің зерттеулеріндегі</w:t>
      </w:r>
      <w:r w:rsidRPr="00EB07EC">
        <w:rPr>
          <w:rFonts w:ascii="Times New Roman" w:hAnsi="Times New Roman" w:cs="Times New Roman"/>
          <w:bCs/>
          <w:noProof/>
          <w:sz w:val="28"/>
          <w:szCs w:val="28"/>
          <w:lang w:val="kk-KZ"/>
        </w:rPr>
        <w:t xml:space="preserve"> теориялары бойынша, білім беру үдерісінде әлеуметтік өзара әрекеттесудің маңызы зор. Ол ақпараттық технологиялар мен медиабілімді қолдану арқылы болашақ педагогтің танымдық белсенділігін арттыру, ал гностикалық іскерлігін дамыту үшін әлеуметтік контексті ескеру қажеттілігін атап өтеді</w:t>
      </w:r>
      <w:r w:rsidR="00DF6177">
        <w:rPr>
          <w:rFonts w:ascii="Times New Roman" w:hAnsi="Times New Roman" w:cs="Times New Roman"/>
          <w:bCs/>
          <w:noProof/>
          <w:sz w:val="28"/>
          <w:szCs w:val="28"/>
          <w:lang w:val="kk-KZ"/>
        </w:rPr>
        <w:t xml:space="preserve"> </w:t>
      </w:r>
      <w:r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16</w:t>
      </w:r>
      <w:r w:rsidR="003B01B8">
        <w:rPr>
          <w:rFonts w:ascii="Times New Roman" w:hAnsi="Times New Roman" w:cs="Times New Roman"/>
          <w:sz w:val="28"/>
          <w:szCs w:val="28"/>
          <w:lang w:val="kk-KZ"/>
        </w:rPr>
        <w:t>3, с. 4-510</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А.В. Хуторской медиабілім мен ақпараттық технологиялардың білім беру үдерісіне енгізілуінің қажеттілігін және олардың педагогтің кәсіби құзыреттілігін арттырудағы маңыздылығын атап өтеді. Ол педагогтің гностикалық іскерліктерін жетілдіру үшін интерактивті және проблемалық оқыту әдістерін қолдануды ұсынады</w:t>
      </w:r>
      <w:r w:rsidR="00DF6177">
        <w:rPr>
          <w:rFonts w:ascii="Times New Roman" w:hAnsi="Times New Roman" w:cs="Times New Roman"/>
          <w:bCs/>
          <w:noProof/>
          <w:sz w:val="28"/>
          <w:szCs w:val="28"/>
          <w:lang w:val="kk-KZ"/>
        </w:rPr>
        <w:t xml:space="preserve"> </w:t>
      </w:r>
      <w:r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17</w:t>
      </w:r>
      <w:r w:rsidR="003B01B8">
        <w:rPr>
          <w:rFonts w:ascii="Times New Roman" w:hAnsi="Times New Roman" w:cs="Times New Roman"/>
          <w:sz w:val="28"/>
          <w:szCs w:val="28"/>
          <w:lang w:val="kk-KZ"/>
        </w:rPr>
        <w:t>4</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9E79D7" w:rsidP="009E79D7">
      <w:pPr>
        <w:spacing w:after="0" w:line="240" w:lineRule="auto"/>
        <w:ind w:firstLine="709"/>
        <w:jc w:val="both"/>
        <w:rPr>
          <w:rFonts w:ascii="Times New Roman" w:hAnsi="Times New Roman" w:cs="Times New Roman"/>
          <w:bCs/>
          <w:noProof/>
          <w:sz w:val="28"/>
          <w:szCs w:val="28"/>
          <w:lang w:val="kk-KZ"/>
        </w:rPr>
      </w:pPr>
      <w:r>
        <w:rPr>
          <w:rStyle w:val="ad"/>
          <w:rFonts w:ascii="Times New Roman" w:hAnsi="Times New Roman" w:cs="Times New Roman"/>
          <w:b w:val="0"/>
          <w:sz w:val="28"/>
          <w:szCs w:val="28"/>
          <w:lang w:val="kk-KZ"/>
        </w:rPr>
        <w:t>N.</w:t>
      </w:r>
      <w:r w:rsidR="006A67A1" w:rsidRPr="00EB07EC">
        <w:rPr>
          <w:rStyle w:val="ad"/>
          <w:rFonts w:ascii="Times New Roman" w:hAnsi="Times New Roman" w:cs="Times New Roman"/>
          <w:b w:val="0"/>
          <w:sz w:val="28"/>
          <w:szCs w:val="28"/>
          <w:lang w:val="kk-KZ"/>
        </w:rPr>
        <w:t>A.</w:t>
      </w:r>
      <w:r w:rsidR="00DF6177">
        <w:rPr>
          <w:rStyle w:val="ad"/>
          <w:rFonts w:ascii="Times New Roman" w:hAnsi="Times New Roman" w:cs="Times New Roman"/>
          <w:b w:val="0"/>
          <w:sz w:val="28"/>
          <w:szCs w:val="28"/>
          <w:lang w:val="kk-KZ"/>
        </w:rPr>
        <w:t xml:space="preserve"> </w:t>
      </w:r>
      <w:r w:rsidR="006A67A1">
        <w:rPr>
          <w:rStyle w:val="ad"/>
          <w:rFonts w:ascii="Times New Roman" w:hAnsi="Times New Roman" w:cs="Times New Roman"/>
          <w:b w:val="0"/>
          <w:sz w:val="28"/>
          <w:szCs w:val="28"/>
          <w:lang w:val="kk-KZ"/>
        </w:rPr>
        <w:t>Leyko</w:t>
      </w:r>
      <w:r w:rsidR="00DF6177">
        <w:rPr>
          <w:rStyle w:val="ad"/>
          <w:rFonts w:ascii="Times New Roman" w:hAnsi="Times New Roman" w:cs="Times New Roman"/>
          <w:b w:val="0"/>
          <w:sz w:val="28"/>
          <w:szCs w:val="28"/>
          <w:lang w:val="kk-KZ"/>
        </w:rPr>
        <w:t xml:space="preserve"> </w:t>
      </w:r>
      <w:r w:rsidR="00A9707E" w:rsidRPr="00EB07EC">
        <w:rPr>
          <w:rFonts w:ascii="Times New Roman" w:hAnsi="Times New Roman" w:cs="Times New Roman"/>
          <w:bCs/>
          <w:noProof/>
          <w:sz w:val="28"/>
          <w:szCs w:val="28"/>
          <w:lang w:val="kk-KZ"/>
        </w:rPr>
        <w:t>медиабілімнің әлеуметтік педагогтің кәсіби құзыреттілігін қалыптастырудағы рөлін зерттеп, ақпараттық ресурстарды тиімді пайдаланудың маңыздылығын айтады. Ол гностикалық іскерлікті дамыту үшін педагогтің креативтілігін арттыру қажет екенін атап өтеді</w:t>
      </w:r>
      <w:r w:rsidR="00A9707E"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17</w:t>
      </w:r>
      <w:r w:rsidR="003B01B8">
        <w:rPr>
          <w:rFonts w:ascii="Times New Roman" w:hAnsi="Times New Roman" w:cs="Times New Roman"/>
          <w:sz w:val="28"/>
          <w:szCs w:val="28"/>
          <w:lang w:val="kk-KZ"/>
        </w:rPr>
        <w:t>5</w:t>
      </w:r>
      <w:r w:rsidR="00A9707E" w:rsidRPr="00EB07EC">
        <w:rPr>
          <w:rFonts w:ascii="Times New Roman" w:hAnsi="Times New Roman" w:cs="Times New Roman"/>
          <w:sz w:val="28"/>
          <w:szCs w:val="28"/>
          <w:lang w:val="kk-KZ"/>
        </w:rPr>
        <w:t>]</w:t>
      </w:r>
      <w:r w:rsidR="00A9707E"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Қазақстандық педагог-ғалымдардың медиабілім үдерісінде болашақ әлеуметтік педагогтің гностикалық іскерлігін жетілдірудің шарттарына қатысты пікірлері еліміздің білім беру жүйесінің ерекшеліктеріне, педагогикалық инновацияларға және ақпараттық-коммуникациялық технологияларды енгізуіне негізделген. Міне, осындай ғалымдардың кейбір көзқарастары: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С.Т. Мырзалиев</w:t>
      </w:r>
      <w:r w:rsidR="007A7CE2" w:rsidRPr="00EB07EC">
        <w:rPr>
          <w:rFonts w:ascii="Times New Roman" w:hAnsi="Times New Roman" w:cs="Times New Roman"/>
          <w:bCs/>
          <w:noProof/>
          <w:sz w:val="28"/>
          <w:szCs w:val="28"/>
          <w:lang w:val="kk-KZ"/>
        </w:rPr>
        <w:t xml:space="preserve">тың зерттеулерінде </w:t>
      </w:r>
      <w:r w:rsidRPr="00EB07EC">
        <w:rPr>
          <w:rFonts w:ascii="Times New Roman" w:hAnsi="Times New Roman" w:cs="Times New Roman"/>
          <w:bCs/>
          <w:noProof/>
          <w:sz w:val="28"/>
          <w:szCs w:val="28"/>
          <w:lang w:val="kk-KZ"/>
        </w:rPr>
        <w:t xml:space="preserve"> медиабілімнің педагогикалық үдерістегі рөлін зерттей отырып,</w:t>
      </w:r>
      <w:r w:rsidR="00DF6177">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әлеуметтік педагогтің ақпараттық сауаттылығын арттыру қажеттілігін атап өтеді. Ол гностикалық іскерлікті дамыту үшін ақпаратты тиімді іздеу, талдау және бағалау қабілеттеріне назар аударуды ұсынады</w:t>
      </w:r>
      <w:r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w:t>
      </w:r>
      <w:r w:rsidR="009B78FB" w:rsidRPr="00EB07EC">
        <w:rPr>
          <w:rFonts w:ascii="Times New Roman" w:hAnsi="Times New Roman" w:cs="Times New Roman"/>
          <w:sz w:val="28"/>
          <w:szCs w:val="28"/>
          <w:lang w:val="kk-KZ"/>
        </w:rPr>
        <w:t>7</w:t>
      </w:r>
      <w:r w:rsidR="003B01B8">
        <w:rPr>
          <w:rFonts w:ascii="Times New Roman" w:hAnsi="Times New Roman" w:cs="Times New Roman"/>
          <w:sz w:val="28"/>
          <w:szCs w:val="28"/>
          <w:lang w:val="kk-KZ"/>
        </w:rPr>
        <w:t>6</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А.Р. Құнанбаева</w:t>
      </w:r>
      <w:r w:rsidR="007A7CE2" w:rsidRPr="00EB07EC">
        <w:rPr>
          <w:rFonts w:ascii="Times New Roman" w:hAnsi="Times New Roman" w:cs="Times New Roman"/>
          <w:bCs/>
          <w:noProof/>
          <w:sz w:val="28"/>
          <w:szCs w:val="28"/>
          <w:lang w:val="kk-KZ"/>
        </w:rPr>
        <w:t xml:space="preserve">ның зертеулерінде, </w:t>
      </w:r>
      <w:r w:rsidRPr="00EB07EC">
        <w:rPr>
          <w:rFonts w:ascii="Times New Roman" w:hAnsi="Times New Roman" w:cs="Times New Roman"/>
          <w:bCs/>
          <w:noProof/>
          <w:sz w:val="28"/>
          <w:szCs w:val="28"/>
          <w:lang w:val="kk-KZ"/>
        </w:rPr>
        <w:t>медиабілім педагогтің кәсіби құзыреттілігін дамытудағы маңыздылығын атап өтеді. Ол гностикалық іскерлікті жетілдіру үшін педагогтардың критикалық ойлау қабілеттерін дамыту қажеттігін атап көрсетеді</w:t>
      </w:r>
      <w:r w:rsidR="00DF6177">
        <w:rPr>
          <w:rFonts w:ascii="Times New Roman" w:hAnsi="Times New Roman" w:cs="Times New Roman"/>
          <w:bCs/>
          <w:noProof/>
          <w:sz w:val="28"/>
          <w:szCs w:val="28"/>
          <w:lang w:val="kk-KZ"/>
        </w:rPr>
        <w:t xml:space="preserve"> </w:t>
      </w:r>
      <w:r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w:t>
      </w:r>
      <w:r w:rsidR="003B01B8">
        <w:rPr>
          <w:rFonts w:ascii="Times New Roman" w:hAnsi="Times New Roman" w:cs="Times New Roman"/>
          <w:sz w:val="28"/>
          <w:szCs w:val="28"/>
          <w:lang w:val="kk-KZ"/>
        </w:rPr>
        <w:t>77</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Б.Т. Нұрмұратова</w:t>
      </w:r>
      <w:r w:rsidR="007A7CE2" w:rsidRPr="00EB07EC">
        <w:rPr>
          <w:rFonts w:ascii="Times New Roman" w:hAnsi="Times New Roman" w:cs="Times New Roman"/>
          <w:bCs/>
          <w:noProof/>
          <w:sz w:val="28"/>
          <w:szCs w:val="28"/>
          <w:lang w:val="kk-KZ"/>
        </w:rPr>
        <w:t>ның зертеулерінде,</w:t>
      </w:r>
      <w:r w:rsidRPr="00EB07EC">
        <w:rPr>
          <w:rFonts w:ascii="Times New Roman" w:hAnsi="Times New Roman" w:cs="Times New Roman"/>
          <w:bCs/>
          <w:noProof/>
          <w:sz w:val="28"/>
          <w:szCs w:val="28"/>
          <w:lang w:val="kk-KZ"/>
        </w:rPr>
        <w:t xml:space="preserve"> медиабілімнің оқу үдерісін интеграциялануына назар аударады. Ол әлеуметтік педагогтің ақпараттық технологияларды қолдана отырып, білім алушылармен тиімді қарым-қатынас орнату қабілетін дамытуы керектігін айтады. Бұл гностикалық іскерлікті жетілдірудің маңызды шарты болып табылады.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Медиабілім мен ақпараттық технологияларды қолдану арқылы әлеуметтік педагогтің практикалық дағдыларын дамыту қажеттілігін атап өтеді. Ол гностикалық іскерліктің ақпаратты өңдеу, талдау және синтездеу қабілеттерін қамтитынын мәлімдейді</w:t>
      </w:r>
      <w:r w:rsidR="00DF6177">
        <w:rPr>
          <w:rFonts w:ascii="Times New Roman" w:hAnsi="Times New Roman" w:cs="Times New Roman"/>
          <w:bCs/>
          <w:noProof/>
          <w:sz w:val="28"/>
          <w:szCs w:val="28"/>
          <w:lang w:val="kk-KZ"/>
        </w:rPr>
        <w:t xml:space="preserve"> </w:t>
      </w:r>
      <w:r w:rsidRPr="00EB07EC">
        <w:rPr>
          <w:rFonts w:ascii="Times New Roman" w:hAnsi="Times New Roman" w:cs="Times New Roman"/>
          <w:sz w:val="28"/>
          <w:szCs w:val="28"/>
          <w:lang w:val="kk-KZ"/>
        </w:rPr>
        <w:t>[</w:t>
      </w:r>
      <w:r w:rsidR="008956B9" w:rsidRPr="00EB07EC">
        <w:rPr>
          <w:rFonts w:ascii="Times New Roman" w:hAnsi="Times New Roman" w:cs="Times New Roman"/>
          <w:sz w:val="28"/>
          <w:szCs w:val="28"/>
          <w:lang w:val="kk-KZ"/>
        </w:rPr>
        <w:t>1</w:t>
      </w:r>
      <w:r w:rsidR="003B01B8">
        <w:rPr>
          <w:rFonts w:ascii="Times New Roman" w:hAnsi="Times New Roman" w:cs="Times New Roman"/>
          <w:sz w:val="28"/>
          <w:szCs w:val="28"/>
          <w:lang w:val="kk-KZ"/>
        </w:rPr>
        <w:t>78</w:t>
      </w:r>
      <w:r w:rsidRPr="00EB07EC">
        <w:rPr>
          <w:rFonts w:ascii="Times New Roman" w:hAnsi="Times New Roman" w:cs="Times New Roman"/>
          <w:sz w:val="28"/>
          <w:szCs w:val="28"/>
          <w:lang w:val="kk-KZ"/>
        </w:rPr>
        <w:t>]</w:t>
      </w:r>
      <w:r w:rsidRPr="00EB07EC">
        <w:rPr>
          <w:rFonts w:ascii="Times New Roman" w:hAnsi="Times New Roman" w:cs="Times New Roman"/>
          <w:bCs/>
          <w:noProof/>
          <w:sz w:val="28"/>
          <w:szCs w:val="28"/>
          <w:lang w:val="kk-KZ"/>
        </w:rPr>
        <w:t>.</w:t>
      </w:r>
    </w:p>
    <w:p w:rsidR="008B4E3A" w:rsidRPr="00EB07EC" w:rsidRDefault="00E9462D" w:rsidP="009E79D7">
      <w:pPr>
        <w:tabs>
          <w:tab w:val="left" w:pos="851"/>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noProof/>
          <w:sz w:val="28"/>
          <w:szCs w:val="28"/>
          <w:lang w:val="kk-KZ"/>
        </w:rPr>
        <w:t>Сонымен</w:t>
      </w:r>
      <w:r w:rsidR="009E79D7">
        <w:rPr>
          <w:rFonts w:ascii="Times New Roman" w:hAnsi="Times New Roman" w:cs="Times New Roman"/>
          <w:bCs/>
          <w:noProof/>
          <w:sz w:val="28"/>
          <w:szCs w:val="28"/>
          <w:lang w:val="kk-KZ"/>
        </w:rPr>
        <w:t>,</w:t>
      </w:r>
      <w:r w:rsidR="00A9707E" w:rsidRPr="00EB07EC">
        <w:rPr>
          <w:rFonts w:ascii="Times New Roman" w:hAnsi="Times New Roman" w:cs="Times New Roman"/>
          <w:bCs/>
          <w:noProof/>
          <w:sz w:val="28"/>
          <w:szCs w:val="28"/>
          <w:lang w:val="kk-KZ"/>
        </w:rPr>
        <w:t xml:space="preserve"> ақпараттық-коммуникациялық технологиялардың білім беру үдерісіне енгізілуінің маңыздылығы, </w:t>
      </w:r>
      <w:r w:rsidRPr="00EB07EC">
        <w:rPr>
          <w:rFonts w:ascii="Times New Roman" w:hAnsi="Times New Roman" w:cs="Times New Roman"/>
          <w:bCs/>
          <w:noProof/>
          <w:sz w:val="28"/>
          <w:szCs w:val="28"/>
          <w:lang w:val="kk-KZ"/>
        </w:rPr>
        <w:t xml:space="preserve">болашақ </w:t>
      </w:r>
      <w:r w:rsidR="00A9707E" w:rsidRPr="00EB07EC">
        <w:rPr>
          <w:rFonts w:ascii="Times New Roman" w:hAnsi="Times New Roman" w:cs="Times New Roman"/>
          <w:bCs/>
          <w:noProof/>
          <w:sz w:val="28"/>
          <w:szCs w:val="28"/>
          <w:lang w:val="kk-KZ"/>
        </w:rPr>
        <w:t xml:space="preserve">әлеуметтік педагогтің медиабілімді меңгеруі, сонымен қатар, оқытудың интерактивті және проблемалық әдістерін қолдану арқылы гностикалық іскерліктерін </w:t>
      </w:r>
      <w:r w:rsidRPr="00EB07EC">
        <w:rPr>
          <w:rFonts w:ascii="Times New Roman" w:hAnsi="Times New Roman" w:cs="Times New Roman"/>
          <w:bCs/>
          <w:noProof/>
          <w:sz w:val="28"/>
          <w:szCs w:val="28"/>
          <w:lang w:val="kk-KZ"/>
        </w:rPr>
        <w:t>жетілдіру қажеттілігі, «</w:t>
      </w:r>
      <w:r w:rsidRPr="00EB07EC">
        <w:rPr>
          <w:rFonts w:ascii="Times New Roman" w:hAnsi="Times New Roman" w:cs="Times New Roman"/>
          <w:i/>
          <w:sz w:val="28"/>
          <w:szCs w:val="28"/>
          <w:lang w:val="kk-KZ"/>
        </w:rPr>
        <w:t>Scopus</w:t>
      </w:r>
      <w:r w:rsidRPr="00EB07EC">
        <w:rPr>
          <w:rFonts w:ascii="Times New Roman" w:hAnsi="Times New Roman" w:cs="Times New Roman"/>
          <w:sz w:val="28"/>
          <w:szCs w:val="28"/>
          <w:lang w:val="kk-KZ"/>
        </w:rPr>
        <w:t>» журналына жарияланған мақаламыздың</w:t>
      </w:r>
      <w:r w:rsidR="00DF6177">
        <w:rPr>
          <w:rFonts w:ascii="Times New Roman" w:hAnsi="Times New Roman" w:cs="Times New Roman"/>
          <w:sz w:val="28"/>
          <w:szCs w:val="28"/>
          <w:lang w:val="kk-KZ"/>
        </w:rPr>
        <w:t xml:space="preserve"> </w:t>
      </w:r>
      <w:r w:rsidRPr="00EB07EC">
        <w:rPr>
          <w:rFonts w:ascii="Times New Roman" w:hAnsi="Times New Roman" w:cs="Times New Roman"/>
          <w:bCs/>
          <w:noProof/>
          <w:sz w:val="28"/>
          <w:szCs w:val="28"/>
          <w:lang w:val="kk-KZ"/>
        </w:rPr>
        <w:t xml:space="preserve">мазмұнында </w:t>
      </w:r>
      <w:r w:rsidRPr="00EB07EC">
        <w:rPr>
          <w:rFonts w:ascii="Times New Roman" w:hAnsi="Times New Roman" w:cs="Times New Roman"/>
          <w:bCs/>
          <w:noProof/>
          <w:sz w:val="28"/>
          <w:szCs w:val="28"/>
          <w:lang w:val="kk-KZ"/>
        </w:rPr>
        <w:lastRenderedPageBreak/>
        <w:t>сипатталып, шарттарды анықтауға септігін тигізді.</w:t>
      </w:r>
      <w:r w:rsidR="00DF6177">
        <w:rPr>
          <w:rFonts w:ascii="Times New Roman" w:hAnsi="Times New Roman" w:cs="Times New Roman"/>
          <w:bCs/>
          <w:noProof/>
          <w:sz w:val="28"/>
          <w:szCs w:val="28"/>
          <w:lang w:val="kk-KZ"/>
        </w:rPr>
        <w:t xml:space="preserve"> </w:t>
      </w:r>
      <w:r w:rsidR="008B4E3A" w:rsidRPr="0028627A">
        <w:rPr>
          <w:rFonts w:ascii="Times New Roman" w:hAnsi="Times New Roman" w:cs="Times New Roman"/>
          <w:sz w:val="28"/>
          <w:szCs w:val="28"/>
          <w:lang w:val="kk-KZ"/>
        </w:rPr>
        <w:t xml:space="preserve">Scopus </w:t>
      </w:r>
      <w:r w:rsidR="008B4E3A" w:rsidRPr="00EB07EC">
        <w:rPr>
          <w:rFonts w:ascii="Times New Roman" w:hAnsi="Times New Roman" w:cs="Times New Roman"/>
          <w:sz w:val="28"/>
          <w:szCs w:val="28"/>
          <w:lang w:val="kk-KZ"/>
        </w:rPr>
        <w:t>журналына жарияланған мақаламыздың өзектілігі мен мазмұны маңыздылығы төмендегі мәліметтерді қамтыды</w:t>
      </w:r>
      <w:r w:rsidR="009011E7">
        <w:rPr>
          <w:rFonts w:ascii="Times New Roman" w:hAnsi="Times New Roman" w:cs="Times New Roman"/>
          <w:sz w:val="28"/>
          <w:szCs w:val="28"/>
          <w:lang w:val="kk-KZ"/>
        </w:rPr>
        <w:t xml:space="preserve"> </w:t>
      </w:r>
      <w:r w:rsidR="000B24F8" w:rsidRPr="00EB07EC">
        <w:rPr>
          <w:rFonts w:ascii="Times New Roman" w:hAnsi="Times New Roman" w:cs="Times New Roman"/>
          <w:sz w:val="28"/>
          <w:szCs w:val="28"/>
          <w:lang w:val="kk-KZ"/>
        </w:rPr>
        <w:t>[1</w:t>
      </w:r>
      <w:r w:rsidR="003B01B8">
        <w:rPr>
          <w:rFonts w:ascii="Times New Roman" w:hAnsi="Times New Roman" w:cs="Times New Roman"/>
          <w:sz w:val="28"/>
          <w:szCs w:val="28"/>
          <w:lang w:val="kk-KZ"/>
        </w:rPr>
        <w:t>79</w:t>
      </w:r>
      <w:r w:rsidR="000B24F8" w:rsidRPr="00EB07EC">
        <w:rPr>
          <w:rFonts w:ascii="Times New Roman" w:hAnsi="Times New Roman" w:cs="Times New Roman"/>
          <w:sz w:val="28"/>
          <w:szCs w:val="28"/>
          <w:lang w:val="kk-KZ"/>
        </w:rPr>
        <w:t>]</w:t>
      </w:r>
      <w:r w:rsidR="008B4E3A" w:rsidRPr="00EB07EC">
        <w:rPr>
          <w:rFonts w:ascii="Times New Roman" w:hAnsi="Times New Roman" w:cs="Times New Roman"/>
          <w:bCs/>
          <w:noProof/>
          <w:sz w:val="28"/>
          <w:szCs w:val="28"/>
          <w:lang w:val="kk-KZ"/>
        </w:rPr>
        <w:t>.</w:t>
      </w:r>
    </w:p>
    <w:p w:rsidR="008B4E3A" w:rsidRPr="00EB07EC" w:rsidRDefault="008B4E3A" w:rsidP="009E79D7">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Демек, болашақ әлеуметтік педагогтің гностикалық іскерлігін жетілдіру мәселесі медиабілім үдерісінде терең зерттелуі қажет екендігі сипатталды. Зерттеудің мақсатына сәйкес кәсіби білім беру үдерісінде студенттердің гностикалық қабілеттерін </w:t>
      </w:r>
      <w:r w:rsidR="00571FB2">
        <w:rPr>
          <w:rFonts w:ascii="Times New Roman" w:hAnsi="Times New Roman" w:cs="Times New Roman"/>
          <w:sz w:val="28"/>
          <w:szCs w:val="28"/>
          <w:lang w:val="kk-KZ"/>
        </w:rPr>
        <w:t>жетілдіруге</w:t>
      </w:r>
      <w:r w:rsidRPr="00EB07EC">
        <w:rPr>
          <w:rFonts w:ascii="Times New Roman" w:hAnsi="Times New Roman" w:cs="Times New Roman"/>
          <w:sz w:val="28"/>
          <w:szCs w:val="28"/>
          <w:lang w:val="kk-KZ"/>
        </w:rPr>
        <w:t xml:space="preserve"> арналған педагогикалық жағдайлар кешені</w:t>
      </w:r>
      <w:r w:rsidR="00571FB2">
        <w:rPr>
          <w:rFonts w:ascii="Times New Roman" w:hAnsi="Times New Roman" w:cs="Times New Roman"/>
          <w:sz w:val="28"/>
          <w:szCs w:val="28"/>
          <w:lang w:val="kk-KZ"/>
        </w:rPr>
        <w:t>н</w:t>
      </w:r>
      <w:r w:rsidRPr="00EB07EC">
        <w:rPr>
          <w:rFonts w:ascii="Times New Roman" w:hAnsi="Times New Roman" w:cs="Times New Roman"/>
          <w:sz w:val="28"/>
          <w:szCs w:val="28"/>
          <w:lang w:val="kk-KZ"/>
        </w:rPr>
        <w:t xml:space="preserve"> теориялық және эксперименттік тұрғыда негіздеу қарастырылды. Ұсынылған зерттеу жоғары білім беру саласында практикалық маңызға ие екендігі анықталды. Осы ұсынылған ақпаратты іс жүзінде қолдану арқылы педагогикалық мамандық аясында жоғары білім беру жүйесінде гностикалық іскерлікті жетілдіруге болатындығы айқындалды. Мақала мазмұнындағы  ұсыныстар студенттердің гностикалық қабілеттерін жетілдіруде қолдануға болады деген тұжырымдама жасауға болады.</w:t>
      </w:r>
    </w:p>
    <w:p w:rsidR="008B4E3A" w:rsidRPr="00EB07EC" w:rsidRDefault="008B4E3A" w:rsidP="009E79D7">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Қазақстандағы жедел экономикалық және әлеуметтік өзгерістер қоғам мен халықаралық қауымдастықтың өзгеріп жатқан қажеттіліктеріне жауап бере алатын жоғары білім беру жүйесін жетілдіруді талап ететіндігі сипатталды. Педагогикалық жоғары оқу орындарының студенттерінде гностикалық қабілеттерін жетілдіру</w:t>
      </w:r>
      <w:r w:rsidR="00F3695F">
        <w:rPr>
          <w:rFonts w:ascii="Times New Roman" w:hAnsi="Times New Roman" w:cs="Times New Roman"/>
          <w:sz w:val="28"/>
          <w:szCs w:val="28"/>
          <w:lang w:val="kk-KZ"/>
        </w:rPr>
        <w:t>–</w:t>
      </w:r>
      <w:r w:rsidRPr="00EB07EC">
        <w:rPr>
          <w:rFonts w:ascii="Times New Roman" w:hAnsi="Times New Roman" w:cs="Times New Roman"/>
          <w:sz w:val="28"/>
          <w:szCs w:val="28"/>
          <w:lang w:val="kk-KZ"/>
        </w:rPr>
        <w:t>олардың  педагогикалық міндеттерді тиімді талдауға және шешуге дайындығын арттыру үшін, жалпы кәсіби біліктілігі мен қазіргі білім беру талаптарына бейімделу қабілетін жетілдірудің маңыздылығы көрсетілді. Білім беру саласында гностикалық қабілеттердің маңызды рөліне қатысты көптеген зерттеулер жүргізілгеніне қарамастан, педагогикалық білім беру бағдарламаларында бұл қабілеттерді іс жүзінде жетілдіру мен интеграциялау жеткіліксіз деңгейде қалып отыр.</w:t>
      </w:r>
    </w:p>
    <w:p w:rsidR="008B4E3A" w:rsidRPr="00EB07EC" w:rsidRDefault="008B4E3A" w:rsidP="009E79D7">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Қазіргі зерттеулерде гностикалық қабілеттер</w:t>
      </w:r>
      <w:r w:rsidR="009E79D7">
        <w:rPr>
          <w:rFonts w:ascii="Times New Roman" w:hAnsi="Times New Roman" w:cs="Times New Roman"/>
          <w:sz w:val="28"/>
          <w:szCs w:val="28"/>
          <w:lang w:val="kk-KZ"/>
        </w:rPr>
        <w:t xml:space="preserve">дің құрылымдық–функционалдық </w:t>
      </w:r>
      <w:r w:rsidRPr="00EB07EC">
        <w:rPr>
          <w:rFonts w:ascii="Times New Roman" w:hAnsi="Times New Roman" w:cs="Times New Roman"/>
          <w:sz w:val="28"/>
          <w:szCs w:val="28"/>
          <w:lang w:val="kk-KZ"/>
        </w:rPr>
        <w:t>үлгілерін білім беру үдерісінде қалыптастыру және жетілдіру бойынша нақты әдістемелердің жетіспеушілігі байқалатындығы баяндалды.</w:t>
      </w:r>
    </w:p>
    <w:p w:rsidR="008B4E3A" w:rsidRPr="00EB07EC" w:rsidRDefault="008B4E3A" w:rsidP="009E79D7">
      <w:pPr>
        <w:tabs>
          <w:tab w:val="lef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Ұсынылған зерттеудің әдіснамалық негізі әртүрлі жалпы</w:t>
      </w:r>
      <w:r w:rsidR="008E1F80">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ғылыми таным әдістерін біріктіреді. Ал, әлеуметтік тапсырысы негізінде педагогикалық жоғары оқу орындары педагогикалық қызметті тиімді ұйымдастыра алатын және оның нәтижелерін бағалай білетін педагогтерді даярлау мәселелері қарастырылды. Педагогикалық қызмет күрделі салалардың бірі және белгілі бір еңбек функцияларына сәйкес келетін бірнеше элементтерден тұратын күрделі динамикалық жүйе екендігі сипатталды. Ғылыми зерттеулерде педагогикалық қызмет құрылымын сипаттай отырып, оның әртүрлі құрамдас бөліктерін атап көрсететіндігі анықталды. Осылайша, ғалыми зерттеулерде құрылымдық, ұйымдастырушылық және коммуникативтік компоненттерді бөліп көрсетеді. Компоненттердің саны әртүрлі көрсетілгенімен, мамандар мына мәселеде ортақ пікірде: педагогикалық қызметтің барлық функциялары өзара тығыз байланысты және </w:t>
      </w:r>
      <w:r w:rsidR="009011E7">
        <w:rPr>
          <w:rFonts w:ascii="Times New Roman" w:hAnsi="Times New Roman" w:cs="Times New Roman"/>
          <w:sz w:val="28"/>
          <w:szCs w:val="28"/>
          <w:lang w:val="kk-KZ"/>
        </w:rPr>
        <w:t>педагогтің</w:t>
      </w:r>
      <w:r w:rsidRPr="00EB07EC">
        <w:rPr>
          <w:rFonts w:ascii="Times New Roman" w:hAnsi="Times New Roman" w:cs="Times New Roman"/>
          <w:sz w:val="28"/>
          <w:szCs w:val="28"/>
          <w:lang w:val="kk-KZ"/>
        </w:rPr>
        <w:t xml:space="preserve"> кәсіби қызметінің негізін құрайды. Педагогикалық жоғары оқу орны студенттерін дербес педагогикалық қызметке дайындау – осы  қызметтің барлық компоненттерін меңгеруді, сондай-ақ болашақ әлеуметтік педагогтерді осы компоненттерге сәйкес келетін дағдыларын дамытуды көздейді.</w:t>
      </w:r>
    </w:p>
    <w:p w:rsidR="004D5C20" w:rsidRPr="00EB07EC" w:rsidRDefault="008B4E3A" w:rsidP="009E79D7">
      <w:pPr>
        <w:pStyle w:val="a5"/>
        <w:spacing w:before="0" w:beforeAutospacing="0" w:after="0" w:afterAutospacing="0"/>
        <w:ind w:firstLine="709"/>
        <w:jc w:val="both"/>
        <w:rPr>
          <w:sz w:val="28"/>
          <w:szCs w:val="28"/>
          <w:lang w:val="kk-KZ"/>
        </w:rPr>
      </w:pPr>
      <w:r w:rsidRPr="00EB07EC">
        <w:rPr>
          <w:sz w:val="28"/>
          <w:szCs w:val="28"/>
          <w:lang w:val="kk-KZ"/>
        </w:rPr>
        <w:lastRenderedPageBreak/>
        <w:t>Педагогикалық қызметтің компоненттері (Components of pedagogical activity):</w:t>
      </w:r>
    </w:p>
    <w:p w:rsidR="004D5C20" w:rsidRPr="00EB07EC" w:rsidRDefault="009E79D7" w:rsidP="009E79D7">
      <w:pPr>
        <w:pStyle w:val="a5"/>
        <w:spacing w:before="0" w:beforeAutospacing="0" w:after="0" w:afterAutospacing="0"/>
        <w:ind w:firstLine="709"/>
        <w:jc w:val="both"/>
        <w:rPr>
          <w:sz w:val="28"/>
          <w:szCs w:val="28"/>
          <w:lang w:val="kk-KZ"/>
        </w:rPr>
      </w:pPr>
      <w:r w:rsidRPr="00EB07EC">
        <w:rPr>
          <w:sz w:val="28"/>
          <w:szCs w:val="28"/>
          <w:lang w:val="kk-KZ"/>
        </w:rPr>
        <w:t>–</w:t>
      </w:r>
      <w:r w:rsidR="008B4E3A" w:rsidRPr="00EB07EC">
        <w:rPr>
          <w:rStyle w:val="ad"/>
          <w:rFonts w:eastAsiaTheme="majorEastAsia"/>
          <w:b w:val="0"/>
          <w:i/>
          <w:sz w:val="28"/>
          <w:szCs w:val="28"/>
          <w:lang w:val="kk-KZ"/>
        </w:rPr>
        <w:t>құрылымдық компонент</w:t>
      </w:r>
      <w:r w:rsidR="00F3695F">
        <w:rPr>
          <w:rStyle w:val="ad"/>
          <w:rFonts w:eastAsiaTheme="majorEastAsia"/>
          <w:b w:val="0"/>
          <w:i/>
          <w:sz w:val="28"/>
          <w:szCs w:val="28"/>
          <w:lang w:val="kk-KZ"/>
        </w:rPr>
        <w:t xml:space="preserve"> – </w:t>
      </w:r>
      <w:r w:rsidR="008B4E3A" w:rsidRPr="00EB07EC">
        <w:rPr>
          <w:sz w:val="28"/>
          <w:szCs w:val="28"/>
          <w:lang w:val="kk-KZ"/>
        </w:rPr>
        <w:t>оқыту</w:t>
      </w:r>
      <w:r w:rsidR="008E1F80">
        <w:rPr>
          <w:sz w:val="28"/>
          <w:szCs w:val="28"/>
          <w:lang w:val="kk-KZ"/>
        </w:rPr>
        <w:t xml:space="preserve"> </w:t>
      </w:r>
      <w:r w:rsidR="008B4E3A" w:rsidRPr="00EB07EC">
        <w:rPr>
          <w:sz w:val="28"/>
          <w:szCs w:val="28"/>
          <w:lang w:val="kk-KZ"/>
        </w:rPr>
        <w:t>үдерістері мен мәліметтерін жоспарлау мен жобалау;</w:t>
      </w:r>
    </w:p>
    <w:p w:rsidR="004D5C20" w:rsidRPr="00EB07EC" w:rsidRDefault="009E79D7" w:rsidP="009E79D7">
      <w:pPr>
        <w:pStyle w:val="a5"/>
        <w:spacing w:before="0" w:beforeAutospacing="0" w:after="0" w:afterAutospacing="0"/>
        <w:ind w:firstLine="709"/>
        <w:jc w:val="both"/>
        <w:rPr>
          <w:sz w:val="28"/>
          <w:szCs w:val="28"/>
          <w:lang w:val="kk-KZ"/>
        </w:rPr>
      </w:pPr>
      <w:r w:rsidRPr="00EB07EC">
        <w:rPr>
          <w:sz w:val="28"/>
          <w:szCs w:val="28"/>
          <w:lang w:val="kk-KZ"/>
        </w:rPr>
        <w:t>–</w:t>
      </w:r>
      <w:r w:rsidR="008B4E3A" w:rsidRPr="00EB07EC">
        <w:rPr>
          <w:rStyle w:val="ad"/>
          <w:rFonts w:eastAsiaTheme="majorEastAsia"/>
          <w:b w:val="0"/>
          <w:i/>
          <w:sz w:val="28"/>
          <w:szCs w:val="28"/>
          <w:lang w:val="kk-KZ"/>
        </w:rPr>
        <w:t xml:space="preserve">ұйымдастырушылық компонент </w:t>
      </w:r>
      <w:r w:rsidR="008B4E3A" w:rsidRPr="00EB07EC">
        <w:rPr>
          <w:sz w:val="28"/>
          <w:szCs w:val="28"/>
          <w:lang w:val="kk-KZ"/>
        </w:rPr>
        <w:t>– оқу іс-әрекеттерін басқару мен үйлестіру;</w:t>
      </w:r>
    </w:p>
    <w:p w:rsidR="008B4E3A" w:rsidRPr="00EB07EC" w:rsidRDefault="009E79D7" w:rsidP="009E79D7">
      <w:pPr>
        <w:pStyle w:val="a5"/>
        <w:spacing w:before="0" w:beforeAutospacing="0" w:after="0" w:afterAutospacing="0"/>
        <w:ind w:firstLine="709"/>
        <w:jc w:val="both"/>
        <w:rPr>
          <w:sz w:val="28"/>
          <w:szCs w:val="28"/>
          <w:lang w:val="kk-KZ"/>
        </w:rPr>
      </w:pPr>
      <w:r w:rsidRPr="00EB07EC">
        <w:rPr>
          <w:sz w:val="28"/>
          <w:szCs w:val="28"/>
          <w:lang w:val="kk-KZ"/>
        </w:rPr>
        <w:t>–</w:t>
      </w:r>
      <w:r w:rsidR="008B4E3A" w:rsidRPr="00EB07EC">
        <w:rPr>
          <w:rStyle w:val="ad"/>
          <w:rFonts w:eastAsiaTheme="majorEastAsia"/>
          <w:b w:val="0"/>
          <w:i/>
          <w:sz w:val="28"/>
          <w:szCs w:val="28"/>
          <w:lang w:val="kk-KZ"/>
        </w:rPr>
        <w:t xml:space="preserve">коммуникативтік компонент </w:t>
      </w:r>
      <w:r w:rsidR="008B4E3A" w:rsidRPr="00EB07EC">
        <w:rPr>
          <w:sz w:val="28"/>
          <w:szCs w:val="28"/>
          <w:lang w:val="kk-KZ"/>
        </w:rPr>
        <w:t>– педагогпен білім алушылар арасындағы өзара әрекет пен қарым-қатынас</w:t>
      </w:r>
      <w:r w:rsidR="009011E7">
        <w:rPr>
          <w:sz w:val="28"/>
          <w:szCs w:val="28"/>
          <w:lang w:val="kk-KZ"/>
        </w:rPr>
        <w:t xml:space="preserve"> </w:t>
      </w:r>
      <w:r w:rsidR="002D4F27" w:rsidRPr="00EB07EC">
        <w:rPr>
          <w:sz w:val="28"/>
          <w:szCs w:val="28"/>
          <w:lang w:val="kk-KZ"/>
        </w:rPr>
        <w:t>[1</w:t>
      </w:r>
      <w:r w:rsidR="003B01B8">
        <w:rPr>
          <w:sz w:val="28"/>
          <w:szCs w:val="28"/>
          <w:lang w:val="kk-KZ"/>
        </w:rPr>
        <w:t>79, р. 59-65</w:t>
      </w:r>
      <w:r w:rsidR="002D4F27" w:rsidRPr="00EB07EC">
        <w:rPr>
          <w:sz w:val="28"/>
          <w:szCs w:val="28"/>
          <w:lang w:val="kk-KZ"/>
        </w:rPr>
        <w:t>]</w:t>
      </w:r>
      <w:r w:rsidR="008B4E3A" w:rsidRPr="00EB07EC">
        <w:rPr>
          <w:sz w:val="28"/>
          <w:szCs w:val="28"/>
          <w:lang w:val="kk-KZ"/>
        </w:rPr>
        <w:t>.</w:t>
      </w:r>
    </w:p>
    <w:p w:rsidR="004D5C20" w:rsidRPr="00EB07EC" w:rsidRDefault="008B4E3A" w:rsidP="009E79D7">
      <w:pPr>
        <w:pStyle w:val="a5"/>
        <w:spacing w:before="0" w:beforeAutospacing="0" w:after="0" w:afterAutospacing="0"/>
        <w:ind w:firstLine="709"/>
        <w:jc w:val="both"/>
        <w:rPr>
          <w:sz w:val="28"/>
          <w:szCs w:val="28"/>
          <w:lang w:val="kk-KZ"/>
        </w:rPr>
      </w:pPr>
      <w:r w:rsidRPr="00EB07EC">
        <w:rPr>
          <w:sz w:val="28"/>
          <w:szCs w:val="28"/>
          <w:lang w:val="kk-KZ"/>
        </w:rPr>
        <w:t>Педагогикалық қызметтің функциялары (Functions of teaching activity):</w:t>
      </w:r>
    </w:p>
    <w:p w:rsidR="004D5C20" w:rsidRPr="00EB07EC" w:rsidRDefault="009E79D7" w:rsidP="009E79D7">
      <w:pPr>
        <w:pStyle w:val="a5"/>
        <w:spacing w:before="0" w:beforeAutospacing="0" w:after="0" w:afterAutospacing="0"/>
        <w:ind w:firstLine="709"/>
        <w:jc w:val="both"/>
        <w:rPr>
          <w:sz w:val="28"/>
          <w:szCs w:val="28"/>
          <w:lang w:val="kk-KZ"/>
        </w:rPr>
      </w:pPr>
      <w:r w:rsidRPr="00EB07EC">
        <w:rPr>
          <w:sz w:val="28"/>
          <w:szCs w:val="28"/>
          <w:lang w:val="kk-KZ"/>
        </w:rPr>
        <w:t>–</w:t>
      </w:r>
      <w:r w:rsidR="008B4E3A" w:rsidRPr="00EB07EC">
        <w:rPr>
          <w:rStyle w:val="ad"/>
          <w:rFonts w:eastAsiaTheme="majorEastAsia"/>
          <w:b w:val="0"/>
          <w:i/>
          <w:sz w:val="28"/>
          <w:szCs w:val="28"/>
          <w:lang w:val="kk-KZ"/>
        </w:rPr>
        <w:t xml:space="preserve">гностикалық компонент </w:t>
      </w:r>
      <w:r w:rsidR="008B4E3A" w:rsidRPr="00EB07EC">
        <w:rPr>
          <w:sz w:val="28"/>
          <w:szCs w:val="28"/>
          <w:lang w:val="kk-KZ"/>
        </w:rPr>
        <w:t>– білім беру тапсырмаларын түсіну және шешу үшін педагогтің белгілі бір когнитивтік қабілеттерді қажет ететін әрекеттері;</w:t>
      </w:r>
    </w:p>
    <w:p w:rsidR="004D5C20" w:rsidRPr="00EB07EC" w:rsidRDefault="009E79D7" w:rsidP="009E79D7">
      <w:pPr>
        <w:pStyle w:val="a5"/>
        <w:spacing w:before="0" w:beforeAutospacing="0" w:after="0" w:afterAutospacing="0"/>
        <w:ind w:firstLine="709"/>
        <w:jc w:val="both"/>
        <w:rPr>
          <w:sz w:val="28"/>
          <w:szCs w:val="28"/>
          <w:lang w:val="kk-KZ"/>
        </w:rPr>
      </w:pPr>
      <w:r w:rsidRPr="00EB07EC">
        <w:rPr>
          <w:sz w:val="28"/>
          <w:szCs w:val="28"/>
          <w:lang w:val="kk-KZ"/>
        </w:rPr>
        <w:t>–</w:t>
      </w:r>
      <w:r w:rsidR="008B4E3A" w:rsidRPr="00EB07EC">
        <w:rPr>
          <w:rStyle w:val="ad"/>
          <w:rFonts w:eastAsiaTheme="majorEastAsia"/>
          <w:b w:val="0"/>
          <w:i/>
          <w:sz w:val="28"/>
          <w:szCs w:val="28"/>
          <w:lang w:val="kk-KZ"/>
        </w:rPr>
        <w:t xml:space="preserve">құрылымдық компонент </w:t>
      </w:r>
      <w:r w:rsidR="008B4E3A" w:rsidRPr="00EB07EC">
        <w:rPr>
          <w:sz w:val="28"/>
          <w:szCs w:val="28"/>
          <w:lang w:val="kk-KZ"/>
        </w:rPr>
        <w:t>– білім  беру мазмұны мен оқу тәжірибесін (оқыту үдерістерін) жоспарлау және құрастыру;</w:t>
      </w:r>
    </w:p>
    <w:p w:rsidR="004D5C20" w:rsidRPr="00EB07EC" w:rsidRDefault="009E79D7" w:rsidP="009E79D7">
      <w:pPr>
        <w:pStyle w:val="a5"/>
        <w:spacing w:before="0" w:beforeAutospacing="0" w:after="0" w:afterAutospacing="0"/>
        <w:ind w:firstLine="709"/>
        <w:jc w:val="both"/>
        <w:rPr>
          <w:sz w:val="28"/>
          <w:szCs w:val="28"/>
          <w:lang w:val="kk-KZ"/>
        </w:rPr>
      </w:pPr>
      <w:r w:rsidRPr="00EB07EC">
        <w:rPr>
          <w:sz w:val="28"/>
          <w:szCs w:val="28"/>
          <w:lang w:val="kk-KZ"/>
        </w:rPr>
        <w:t>–</w:t>
      </w:r>
      <w:r w:rsidR="008B4E3A" w:rsidRPr="00EB07EC">
        <w:rPr>
          <w:rStyle w:val="ad"/>
          <w:rFonts w:eastAsiaTheme="majorEastAsia"/>
          <w:b w:val="0"/>
          <w:i/>
          <w:sz w:val="28"/>
          <w:szCs w:val="28"/>
          <w:lang w:val="kk-KZ"/>
        </w:rPr>
        <w:t xml:space="preserve">ұйымдастырушылық компонент </w:t>
      </w:r>
      <w:r w:rsidR="008B4E3A" w:rsidRPr="00EB07EC">
        <w:rPr>
          <w:sz w:val="28"/>
          <w:szCs w:val="28"/>
          <w:lang w:val="kk-KZ"/>
        </w:rPr>
        <w:t>– оқу ортасын және оқыту іс-әрекеттерін басқару мен құрылымдау;</w:t>
      </w:r>
    </w:p>
    <w:p w:rsidR="008B4E3A" w:rsidRPr="00EB07EC" w:rsidRDefault="009E79D7" w:rsidP="009E79D7">
      <w:pPr>
        <w:pStyle w:val="a5"/>
        <w:spacing w:before="0" w:beforeAutospacing="0" w:after="0" w:afterAutospacing="0"/>
        <w:ind w:firstLine="709"/>
        <w:jc w:val="both"/>
        <w:rPr>
          <w:sz w:val="28"/>
          <w:szCs w:val="28"/>
          <w:lang w:val="kk-KZ"/>
        </w:rPr>
      </w:pPr>
      <w:r w:rsidRPr="00EB07EC">
        <w:rPr>
          <w:sz w:val="28"/>
          <w:szCs w:val="28"/>
          <w:lang w:val="kk-KZ"/>
        </w:rPr>
        <w:t>–</w:t>
      </w:r>
      <w:r w:rsidR="008B4E3A" w:rsidRPr="00EB07EC">
        <w:rPr>
          <w:rStyle w:val="ad"/>
          <w:rFonts w:eastAsiaTheme="majorEastAsia"/>
          <w:b w:val="0"/>
          <w:i/>
          <w:sz w:val="28"/>
          <w:szCs w:val="28"/>
          <w:lang w:val="kk-KZ"/>
        </w:rPr>
        <w:t>коммуникативтік компонент</w:t>
      </w:r>
      <w:r w:rsidR="008B4E3A" w:rsidRPr="00EB07EC">
        <w:rPr>
          <w:sz w:val="28"/>
          <w:szCs w:val="28"/>
          <w:lang w:val="kk-KZ"/>
        </w:rPr>
        <w:t xml:space="preserve"> – білім алушылар, ата-аналар және әріптестермен тиімді қарым-қатынас пен өзара әрекеттестікті жүзеге асыру</w:t>
      </w:r>
      <w:r>
        <w:rPr>
          <w:sz w:val="28"/>
          <w:szCs w:val="28"/>
          <w:lang w:val="kk-KZ"/>
        </w:rPr>
        <w:t> </w:t>
      </w:r>
      <w:r w:rsidR="002D4F27" w:rsidRPr="00EB07EC">
        <w:rPr>
          <w:sz w:val="28"/>
          <w:szCs w:val="28"/>
          <w:lang w:val="kk-KZ"/>
        </w:rPr>
        <w:t>[</w:t>
      </w:r>
      <w:r w:rsidR="003B01B8" w:rsidRPr="00EB07EC">
        <w:rPr>
          <w:sz w:val="28"/>
          <w:szCs w:val="28"/>
          <w:lang w:val="kk-KZ"/>
        </w:rPr>
        <w:t>1</w:t>
      </w:r>
      <w:r w:rsidR="003B01B8">
        <w:rPr>
          <w:sz w:val="28"/>
          <w:szCs w:val="28"/>
          <w:lang w:val="kk-KZ"/>
        </w:rPr>
        <w:t>79, р. 59-65</w:t>
      </w:r>
      <w:r w:rsidR="002D4F27" w:rsidRPr="00EB07EC">
        <w:rPr>
          <w:sz w:val="28"/>
          <w:szCs w:val="28"/>
          <w:lang w:val="kk-KZ"/>
        </w:rPr>
        <w:t>].</w:t>
      </w:r>
    </w:p>
    <w:p w:rsidR="008B4E3A" w:rsidRPr="00EB07EC" w:rsidRDefault="008B4E3A" w:rsidP="009E79D7">
      <w:pPr>
        <w:pStyle w:val="a5"/>
        <w:spacing w:before="0" w:beforeAutospacing="0" w:after="0" w:afterAutospacing="0"/>
        <w:ind w:firstLine="709"/>
        <w:jc w:val="both"/>
        <w:rPr>
          <w:b/>
          <w:sz w:val="28"/>
          <w:szCs w:val="28"/>
          <w:lang w:val="kk-KZ"/>
        </w:rPr>
      </w:pPr>
      <w:r w:rsidRPr="00EB07EC">
        <w:rPr>
          <w:sz w:val="28"/>
          <w:szCs w:val="28"/>
          <w:lang w:val="kk-KZ"/>
        </w:rPr>
        <w:t xml:space="preserve">Сонымен қатар, </w:t>
      </w:r>
      <w:r w:rsidRPr="00EB07EC">
        <w:rPr>
          <w:rStyle w:val="ad"/>
          <w:rFonts w:eastAsiaTheme="majorEastAsia"/>
          <w:b w:val="0"/>
          <w:i/>
          <w:sz w:val="28"/>
          <w:szCs w:val="28"/>
          <w:lang w:val="kk-KZ"/>
        </w:rPr>
        <w:t>гностикалық функция</w:t>
      </w:r>
      <w:r w:rsidRPr="00EB07EC">
        <w:rPr>
          <w:sz w:val="28"/>
          <w:szCs w:val="28"/>
          <w:lang w:val="kk-KZ"/>
        </w:rPr>
        <w:t xml:space="preserve"> оқыту міндеттерін шешудің дерлік барлық кезеңдерінде педагогтің тарапынан орындалады, сондықтан ол функция ретінде сипатталады және бұл оның ерекше маңызын білдіреді. Бұл функцияны жүзеге асыру – педагогтің  гностикалық әрекеттерді орындауын білдіреді, ал бұл өз кезегінде осындай қызмет түрінің субъектісінен тиісті (гностикалық) қабілеттердің болуын талап етед. Зерттеудің негізі атқарушылық функция мен академиялық үлгерімге байланыс бар екенін көрсетеді.</w:t>
      </w:r>
    </w:p>
    <w:p w:rsidR="008B4E3A" w:rsidRPr="00EB07EC" w:rsidRDefault="008B4E3A" w:rsidP="009E79D7">
      <w:pPr>
        <w:pStyle w:val="a5"/>
        <w:spacing w:before="0" w:beforeAutospacing="0" w:after="0" w:afterAutospacing="0"/>
        <w:ind w:firstLine="709"/>
        <w:jc w:val="both"/>
        <w:rPr>
          <w:b/>
          <w:sz w:val="28"/>
          <w:szCs w:val="28"/>
          <w:lang w:val="kk-KZ"/>
        </w:rPr>
      </w:pPr>
      <w:r w:rsidRPr="00EB07EC">
        <w:rPr>
          <w:sz w:val="28"/>
          <w:szCs w:val="28"/>
          <w:lang w:val="kk-KZ"/>
        </w:rPr>
        <w:t>Қорытындылай келе, scopus журналына жарияланған мақала зерттеу барысында көтерілген мәселелер білім беру үдерісін жаңғырту және болашақ әлеуметтік педагогтің гностикалық қабілеттерін медиабілім үдерісінде табысты қалыптастыру мақсатында қарастырылды. Студенттерді даярлаудың ерекшелігі білім беру ж</w:t>
      </w:r>
      <w:r w:rsidR="00FA109D">
        <w:rPr>
          <w:sz w:val="28"/>
          <w:szCs w:val="28"/>
          <w:lang w:val="kk-KZ"/>
        </w:rPr>
        <w:t>үйесінің жалпы даму үрдістері</w:t>
      </w:r>
      <w:r w:rsidRPr="00EB07EC">
        <w:rPr>
          <w:sz w:val="28"/>
          <w:szCs w:val="28"/>
          <w:lang w:val="kk-KZ"/>
        </w:rPr>
        <w:t>, кәсіби білім беру</w:t>
      </w:r>
      <w:r w:rsidR="00FA109D">
        <w:rPr>
          <w:sz w:val="28"/>
          <w:szCs w:val="28"/>
          <w:lang w:val="kk-KZ"/>
        </w:rPr>
        <w:t>дің мақсаттарымен міндеттері</w:t>
      </w:r>
      <w:r w:rsidRPr="00EB07EC">
        <w:rPr>
          <w:sz w:val="28"/>
          <w:szCs w:val="28"/>
          <w:lang w:val="kk-KZ"/>
        </w:rPr>
        <w:t xml:space="preserve">, </w:t>
      </w:r>
      <w:r w:rsidR="00FA109D">
        <w:rPr>
          <w:sz w:val="28"/>
          <w:szCs w:val="28"/>
          <w:lang w:val="kk-KZ"/>
        </w:rPr>
        <w:t>студенттердің жас ерекшеліктері,</w:t>
      </w:r>
      <w:r w:rsidRPr="00EB07EC">
        <w:rPr>
          <w:sz w:val="28"/>
          <w:szCs w:val="28"/>
          <w:lang w:val="kk-KZ"/>
        </w:rPr>
        <w:t xml:space="preserve"> жеке дара сипаттары</w:t>
      </w:r>
      <w:r w:rsidR="00FA109D">
        <w:rPr>
          <w:sz w:val="28"/>
          <w:szCs w:val="28"/>
          <w:lang w:val="kk-KZ"/>
        </w:rPr>
        <w:t xml:space="preserve"> және</w:t>
      </w:r>
      <w:r w:rsidRPr="00EB07EC">
        <w:rPr>
          <w:sz w:val="28"/>
          <w:szCs w:val="28"/>
          <w:lang w:val="kk-KZ"/>
        </w:rPr>
        <w:t xml:space="preserve"> студенттермен жұмыс істе</w:t>
      </w:r>
      <w:r w:rsidR="00FA109D">
        <w:rPr>
          <w:sz w:val="28"/>
          <w:szCs w:val="28"/>
          <w:lang w:val="kk-KZ"/>
        </w:rPr>
        <w:t>удің мазмұны мен технологиясы негізінде</w:t>
      </w:r>
      <w:r w:rsidRPr="00EB07EC">
        <w:rPr>
          <w:sz w:val="28"/>
          <w:szCs w:val="28"/>
          <w:lang w:val="kk-KZ"/>
        </w:rPr>
        <w:t xml:space="preserve"> анықталады.</w:t>
      </w:r>
    </w:p>
    <w:p w:rsidR="008B4E3A" w:rsidRPr="00EB07EC" w:rsidRDefault="008B4E3A" w:rsidP="009E79D7">
      <w:pPr>
        <w:pStyle w:val="a5"/>
        <w:spacing w:before="0" w:beforeAutospacing="0" w:after="0" w:afterAutospacing="0"/>
        <w:ind w:firstLine="709"/>
        <w:jc w:val="both"/>
        <w:rPr>
          <w:b/>
          <w:sz w:val="28"/>
          <w:szCs w:val="28"/>
          <w:lang w:val="kk-KZ"/>
        </w:rPr>
      </w:pPr>
      <w:r w:rsidRPr="00EB07EC">
        <w:rPr>
          <w:sz w:val="28"/>
          <w:szCs w:val="28"/>
          <w:lang w:val="kk-KZ"/>
        </w:rPr>
        <w:t>Гностикалық қабілеттер – педагогикалық мамандықтағы студенттердің кәсіби дайындық жүйесінің құрамдас бөлігі болып табылады: олар басқа дағдылар топтарымен кіріктіріледі  және кәсіби даярлықтың түпкілікті тиімділігін айқындайды.</w:t>
      </w:r>
    </w:p>
    <w:p w:rsidR="008B4E3A" w:rsidRPr="00EB07EC" w:rsidRDefault="008B4E3A" w:rsidP="009E79D7">
      <w:pPr>
        <w:pStyle w:val="a5"/>
        <w:spacing w:before="0" w:beforeAutospacing="0" w:after="0" w:afterAutospacing="0"/>
        <w:ind w:firstLine="709"/>
        <w:jc w:val="both"/>
        <w:rPr>
          <w:b/>
          <w:sz w:val="28"/>
          <w:szCs w:val="28"/>
          <w:lang w:val="kk-KZ"/>
        </w:rPr>
      </w:pPr>
      <w:r w:rsidRPr="00EB07EC">
        <w:rPr>
          <w:sz w:val="28"/>
          <w:szCs w:val="28"/>
          <w:lang w:val="kk-KZ"/>
        </w:rPr>
        <w:t>Зерттеудің соңғы кезеңінде осы тақырыпқа қатысты ғылыми әдебиеттерге жүйелі талдау жасау әдісі қолданылды. Зерттеу барысында гностикалық қабілеттер дегеніміз – мақсатқа жетуге бағытталған, гностикалық әрекетті орындауға дайындықтың дәлелденген деңгейі екені анықталды. Бұл әрекет белгілі бір дәрежеде қатаң бақылау жағдайында жүзеге асырылады және негізгі әрекеттер жүйесін немесе оның бір бөлігін толық түсіне отырып ойлау арқылы іске асады.</w:t>
      </w:r>
    </w:p>
    <w:p w:rsidR="008B4E3A" w:rsidRPr="00EB07EC" w:rsidRDefault="008B4E3A" w:rsidP="009E79D7">
      <w:pPr>
        <w:pStyle w:val="a5"/>
        <w:spacing w:before="0" w:beforeAutospacing="0" w:after="0" w:afterAutospacing="0"/>
        <w:ind w:firstLine="709"/>
        <w:jc w:val="both"/>
        <w:rPr>
          <w:b/>
          <w:sz w:val="28"/>
          <w:szCs w:val="28"/>
          <w:lang w:val="kk-KZ"/>
        </w:rPr>
      </w:pPr>
      <w:r w:rsidRPr="00EB07EC">
        <w:rPr>
          <w:sz w:val="28"/>
          <w:szCs w:val="28"/>
          <w:lang w:val="kk-KZ"/>
        </w:rPr>
        <w:lastRenderedPageBreak/>
        <w:t>Гностикалық қабілеттерді меңгерудің тиімділігі теориялық білімді терең игеруге және сол білімге негізделген практикалық әрекетке, сондай-ақ әрекет ету тәсілдерімен тікелей танысып, оларды түсінуге де байланысты екені анықталды.</w:t>
      </w:r>
    </w:p>
    <w:p w:rsidR="008B4E3A" w:rsidRPr="00EB07EC" w:rsidRDefault="008B4E3A" w:rsidP="009E79D7">
      <w:pPr>
        <w:pStyle w:val="a5"/>
        <w:spacing w:before="0" w:beforeAutospacing="0" w:after="0" w:afterAutospacing="0"/>
        <w:ind w:firstLine="709"/>
        <w:jc w:val="both"/>
        <w:rPr>
          <w:b/>
          <w:sz w:val="28"/>
          <w:szCs w:val="28"/>
          <w:lang w:val="kk-KZ"/>
        </w:rPr>
      </w:pPr>
      <w:r w:rsidRPr="00EB07EC">
        <w:rPr>
          <w:sz w:val="28"/>
          <w:szCs w:val="28"/>
          <w:lang w:val="kk-KZ"/>
        </w:rPr>
        <w:t xml:space="preserve">Ұсынылған зерттеу жоғары білім беру саласындағы теоретиктер мен практиктер үшін практикалық маңызға ие. Зерттеу барысында алынған материалдар – құнды ақпарат көзі. Бұл мәліметтерді тәжірибеде қолдана отырып, педагогикалық мамандық аясындағы жоғары білім беру жүйесін жетілдіруге болады деп есептейміз. Ұсынымдар болашақ әлеуметтік педагогтің гностикалық қабілеттерін </w:t>
      </w:r>
      <w:r w:rsidR="00FA109D">
        <w:rPr>
          <w:sz w:val="28"/>
          <w:szCs w:val="28"/>
          <w:lang w:val="kk-KZ"/>
        </w:rPr>
        <w:t>жетілдіруде</w:t>
      </w:r>
      <w:r w:rsidRPr="00EB07EC">
        <w:rPr>
          <w:sz w:val="28"/>
          <w:szCs w:val="28"/>
          <w:lang w:val="kk-KZ"/>
        </w:rPr>
        <w:t xml:space="preserve"> қолдануға болады.</w:t>
      </w:r>
    </w:p>
    <w:p w:rsidR="008B4E3A" w:rsidRPr="00EB07EC" w:rsidRDefault="008B4E3A" w:rsidP="009E79D7">
      <w:pPr>
        <w:pStyle w:val="a5"/>
        <w:spacing w:before="0" w:beforeAutospacing="0" w:after="0" w:afterAutospacing="0"/>
        <w:ind w:firstLine="709"/>
        <w:jc w:val="both"/>
        <w:rPr>
          <w:b/>
          <w:sz w:val="28"/>
          <w:szCs w:val="28"/>
          <w:lang w:val="kk-KZ"/>
        </w:rPr>
      </w:pPr>
      <w:r w:rsidRPr="00EB07EC">
        <w:rPr>
          <w:sz w:val="28"/>
          <w:szCs w:val="28"/>
          <w:lang w:val="kk-KZ"/>
        </w:rPr>
        <w:t>Айта кету керек,</w:t>
      </w:r>
      <w:r w:rsidR="00FA109D">
        <w:rPr>
          <w:sz w:val="28"/>
          <w:szCs w:val="28"/>
          <w:lang w:val="kk-KZ"/>
        </w:rPr>
        <w:t xml:space="preserve"> </w:t>
      </w:r>
      <w:r w:rsidRPr="00EB07EC">
        <w:rPr>
          <w:sz w:val="28"/>
          <w:szCs w:val="28"/>
          <w:lang w:val="kk-KZ"/>
        </w:rPr>
        <w:t xml:space="preserve">болашақ әлеуметтік педагогтің гностикалық іскерліктерін </w:t>
      </w:r>
      <w:r w:rsidR="00FA109D">
        <w:rPr>
          <w:sz w:val="28"/>
          <w:szCs w:val="28"/>
          <w:lang w:val="kk-KZ"/>
        </w:rPr>
        <w:t>жетілдіру</w:t>
      </w:r>
      <w:r w:rsidRPr="00EB07EC">
        <w:rPr>
          <w:sz w:val="28"/>
          <w:szCs w:val="28"/>
          <w:lang w:val="kk-KZ"/>
        </w:rPr>
        <w:t xml:space="preserve"> мәселесі Қазақстандық </w:t>
      </w:r>
      <w:r w:rsidR="00FA109D">
        <w:rPr>
          <w:sz w:val="28"/>
          <w:szCs w:val="28"/>
          <w:lang w:val="kk-KZ"/>
        </w:rPr>
        <w:t xml:space="preserve">және </w:t>
      </w:r>
      <w:r w:rsidRPr="00EB07EC">
        <w:rPr>
          <w:sz w:val="28"/>
          <w:szCs w:val="28"/>
          <w:lang w:val="kk-KZ"/>
        </w:rPr>
        <w:t xml:space="preserve">шетелдік әдебиеттерде </w:t>
      </w:r>
      <w:r w:rsidR="007A1BB5">
        <w:rPr>
          <w:sz w:val="28"/>
          <w:szCs w:val="28"/>
          <w:lang w:val="kk-KZ"/>
        </w:rPr>
        <w:t>жеткілікті деңгейде қарастырылмаған</w:t>
      </w:r>
      <w:r w:rsidRPr="00EB07EC">
        <w:rPr>
          <w:sz w:val="28"/>
          <w:szCs w:val="28"/>
          <w:lang w:val="kk-KZ"/>
        </w:rPr>
        <w:t>. Бұл мәселе әлеуметтік педагогтің кәсіби қабілеттерін қалыптастырудағы маңызды фактор болып табылады. Осыған байланысты, ұсынылған бағыттағы болашақ зерттеулер үшін міндеттерді айқындау өзекті саналады.</w:t>
      </w:r>
    </w:p>
    <w:p w:rsidR="00A9707E" w:rsidRPr="00EB07EC" w:rsidRDefault="008B4E3A" w:rsidP="009E79D7">
      <w:pPr>
        <w:shd w:val="clear" w:color="auto" w:fill="FFFFFF"/>
        <w:spacing w:after="0" w:line="240" w:lineRule="auto"/>
        <w:ind w:firstLine="709"/>
        <w:contextualSpacing/>
        <w:jc w:val="both"/>
        <w:rPr>
          <w:rFonts w:ascii="Times New Roman" w:hAnsi="Times New Roman" w:cs="Times New Roman"/>
          <w:sz w:val="18"/>
          <w:szCs w:val="18"/>
          <w:lang w:val="kk-KZ"/>
        </w:rPr>
      </w:pPr>
      <w:r w:rsidRPr="00EB07EC">
        <w:rPr>
          <w:rFonts w:ascii="Times New Roman" w:hAnsi="Times New Roman" w:cs="Times New Roman"/>
          <w:sz w:val="28"/>
          <w:szCs w:val="28"/>
          <w:lang w:val="kk-KZ" w:eastAsia="ru-RU"/>
        </w:rPr>
        <w:t xml:space="preserve">Сонымен, </w:t>
      </w:r>
      <w:r w:rsidRPr="00A030E2">
        <w:rPr>
          <w:rFonts w:ascii="Times New Roman" w:hAnsi="Times New Roman" w:cs="Times New Roman"/>
          <w:sz w:val="28"/>
          <w:szCs w:val="28"/>
          <w:lang w:val="kk-KZ" w:eastAsia="ru-RU"/>
        </w:rPr>
        <w:t>п</w:t>
      </w:r>
      <w:r w:rsidR="00A9707E" w:rsidRPr="00A030E2">
        <w:rPr>
          <w:rFonts w:ascii="Times New Roman" w:hAnsi="Times New Roman" w:cs="Times New Roman"/>
          <w:sz w:val="28"/>
          <w:szCs w:val="28"/>
          <w:lang w:val="kk-KZ" w:eastAsia="ru-RU"/>
        </w:rPr>
        <w:t>едагогикалық шарттар</w:t>
      </w:r>
      <w:r w:rsidR="00A9707E" w:rsidRPr="00EB07EC">
        <w:rPr>
          <w:rFonts w:ascii="Times New Roman" w:hAnsi="Times New Roman" w:cs="Times New Roman"/>
          <w:sz w:val="28"/>
          <w:szCs w:val="28"/>
          <w:lang w:val="kk-KZ" w:eastAsia="ru-RU"/>
        </w:rPr>
        <w:t xml:space="preserve"> болашақ әлеуметтік педагогті  дайындаудың білім беру бағдарламасында көрсетілген болашақ кәсіби қызмет саласында тиімді жетістіктерге жетунің қөрсеткіші болуы қажет.</w:t>
      </w:r>
      <w:r w:rsidR="008E1F80">
        <w:rPr>
          <w:rFonts w:ascii="Times New Roman" w:hAnsi="Times New Roman" w:cs="Times New Roman"/>
          <w:sz w:val="28"/>
          <w:szCs w:val="28"/>
          <w:lang w:val="kk-KZ" w:eastAsia="ru-RU"/>
        </w:rPr>
        <w:t xml:space="preserve"> </w:t>
      </w:r>
      <w:r w:rsidR="00A9707E" w:rsidRPr="00EB07EC">
        <w:rPr>
          <w:rFonts w:ascii="Times New Roman" w:hAnsi="Times New Roman" w:cs="Times New Roman"/>
          <w:kern w:val="24"/>
          <w:sz w:val="28"/>
          <w:szCs w:val="28"/>
          <w:lang w:val="kk-KZ" w:eastAsia="ru-RU"/>
        </w:rPr>
        <w:t xml:space="preserve">Кәсіби қызмет саласы: </w:t>
      </w:r>
      <w:r w:rsidR="00A9707E" w:rsidRPr="00EB07EC">
        <w:rPr>
          <w:rFonts w:ascii="Times New Roman" w:hAnsi="Times New Roman" w:cs="Times New Roman"/>
          <w:sz w:val="28"/>
          <w:szCs w:val="28"/>
          <w:lang w:val="kk-KZ"/>
        </w:rPr>
        <w:t>әр түрлі типтегі білім беру ұйымдары (мектепке дейінгі білім беру ұйымдары, мектеп, колледж, қосымша білім беру ұйымдары), қоғамдық ұйымдар (денсаулық сақтау мекемелері, халықты әлеуметтік қорғау, реабилитация орталықтары, ішкі істер органдарының жүйесіне жататын мекемелер, түзету мекемелері, балалардың құқықтарын қорғау комитеттері) .</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Осылайша, педагог-ғалымдардың пікірлері медиабілім үдерісінде болашақ әлеуметтік педагогтің гностикалық іскерлігін жетілдірудің шарттарын ақпараттық сауаттылық, критикалық ойлау, ақпараттық технологияларды тиімді пайдалану, практикалық дағдылар мен интерактивті оқыту әдістері арқылы анықтайды.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Ғылыми зерттеулер бойынша  медиабілім үдерісінде болашақ әлеуметтік педагогтің гностикалық іскерлігін жетілдіру үшін ақпараттық сауаттылық, технологиялық интеграция, тәжірибе мен рефлексия, шығармашылық ойлау сияқты шарттар маңызды болып табылады.</w:t>
      </w:r>
    </w:p>
    <w:p w:rsidR="00A9707E" w:rsidRPr="009E79D7" w:rsidRDefault="00A9707E" w:rsidP="009E79D7">
      <w:pPr>
        <w:spacing w:after="0" w:line="240" w:lineRule="auto"/>
        <w:ind w:firstLine="709"/>
        <w:jc w:val="both"/>
        <w:rPr>
          <w:rFonts w:ascii="Times New Roman" w:hAnsi="Times New Roman" w:cs="Times New Roman"/>
          <w:bCs/>
          <w:i/>
          <w:noProof/>
          <w:sz w:val="28"/>
          <w:szCs w:val="28"/>
          <w:lang w:val="kk-KZ"/>
        </w:rPr>
      </w:pPr>
      <w:r w:rsidRPr="009E79D7">
        <w:rPr>
          <w:rFonts w:ascii="Times New Roman" w:hAnsi="Times New Roman" w:cs="Times New Roman"/>
          <w:bCs/>
          <w:i/>
          <w:noProof/>
          <w:sz w:val="28"/>
          <w:szCs w:val="28"/>
          <w:lang w:val="kk-KZ"/>
        </w:rPr>
        <w:t>Гностикалық іскерлікті жетілдіру:</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Білім беру бағдарламаларының сапасы: Медиабілімнің мазмұны мен құрылымы болашақ әлеуметтік педагогтің гностикалық қабілеттерін дамытуға бағытталуы керек. Оқу бағдарламалары ақпараттық технологиялар мен медиабілімнің заманауи талаптарына сай болуы тиіс.</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Педагогикалық тәжірибе: Болашақ педагогтің практикалық тәжірибесі, яғни медиабілімді қолдану дағдыларын дамыту, әртүрлі білім беру орталарында жұмыс істеуге мүмкіндік береді. Бұл тәжірибе студенттердің өз бетінше шешім қабылдау және мәселелерді шешу қабілеттерін арттырады.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Ақпараттық технологияларды пайдалану: Заманауи ақпараттық және коммуникациялық технологияларды меңгеру, онлайн-ресурстарды тиімді пайдалану, медиа</w:t>
      </w:r>
      <w:r w:rsidR="008E1F80">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құзыреттілікті арттыру үшін қажет.</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lastRenderedPageBreak/>
        <w:t>Көпшілікпен жұмыс істеу дағдылары: Әлеуметтік педагогтің коммуникациялық дағдыларын дамыту, сонымен қатар, әртүрлі топтармен (студенттер, ата-аналар, әріптестер) тиімді жұмыс істей алуы.</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Зерттеу дағдылары: Болашақ педагогтің ғылыми-зерттеу жұмыстарымен айналысуы, өз бетінше ақпарат жинау, талдау және қорытынды жасау қабілеттерін дамыту.</w:t>
      </w:r>
    </w:p>
    <w:p w:rsidR="00A9707E" w:rsidRPr="00EB07EC" w:rsidRDefault="000F4890"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Сыни</w:t>
      </w:r>
      <w:r w:rsidR="00A9707E" w:rsidRPr="00EB07EC">
        <w:rPr>
          <w:rFonts w:ascii="Times New Roman" w:hAnsi="Times New Roman" w:cs="Times New Roman"/>
          <w:bCs/>
          <w:noProof/>
          <w:sz w:val="28"/>
          <w:szCs w:val="28"/>
          <w:lang w:val="kk-KZ"/>
        </w:rPr>
        <w:t xml:space="preserve"> ойлау: Ақпаратты сыни тұрғыдан бағалаудың, талдаудың және синтез жасаудың дағдыларын қалыптастыру. Бұл әлеуметтік педагогтің кәсіби шешімдер қабылдауына әсер етеді.</w:t>
      </w:r>
    </w:p>
    <w:p w:rsidR="00A9707E"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Оқу-әдістемелік құралдардың қолжетімділігі: Заманауи оқу-әдістемелік құралдардың, ресурстардың және материалдардың болуы, оларды тиімді пайдалану.</w:t>
      </w:r>
    </w:p>
    <w:p w:rsidR="004D5C20"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A030E2">
        <w:rPr>
          <w:rFonts w:ascii="Times New Roman" w:hAnsi="Times New Roman" w:cs="Times New Roman"/>
          <w:bCs/>
          <w:noProof/>
          <w:sz w:val="28"/>
          <w:szCs w:val="28"/>
          <w:lang w:val="kk-KZ"/>
        </w:rPr>
        <w:t>Осы шарттарды</w:t>
      </w:r>
      <w:r w:rsidRPr="00EB07EC">
        <w:rPr>
          <w:rFonts w:ascii="Times New Roman" w:hAnsi="Times New Roman" w:cs="Times New Roman"/>
          <w:bCs/>
          <w:noProof/>
          <w:sz w:val="28"/>
          <w:szCs w:val="28"/>
          <w:lang w:val="kk-KZ"/>
        </w:rPr>
        <w:t xml:space="preserve"> ескере отырып, болашақ әлеуметтік педагогтің гностикалық іскерліктерін жетілдіруге бағытталған кешенді бағдарламалар мен әдістемелерді енгізу маңызды.</w:t>
      </w:r>
      <w:r w:rsidR="008E1F80">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Гностикалық іскерлікті жетілдіру үшін қажетті ресурстар әр түрлі бағытта болуы мүмкін. Оларға мыналар жатады:</w:t>
      </w:r>
    </w:p>
    <w:p w:rsidR="004D5C20"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оқу материалдары:</w:t>
      </w:r>
      <w:r w:rsidR="00A9707E" w:rsidRPr="00EB07EC">
        <w:rPr>
          <w:rFonts w:ascii="Times New Roman" w:hAnsi="Times New Roman" w:cs="Times New Roman"/>
          <w:bCs/>
          <w:noProof/>
          <w:sz w:val="28"/>
          <w:szCs w:val="28"/>
          <w:lang w:val="kk-KZ"/>
        </w:rPr>
        <w:t xml:space="preserve"> кітаптар мен ғылыми мақалалар-педагогика, психология, әлеуметтану, медиабілім, ақпараттық технологиялар сияқты салалардағы әдебиеттер;</w:t>
      </w:r>
    </w:p>
    <w:p w:rsidR="00A9707E"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онлайн курстар:</w:t>
      </w:r>
      <w:r w:rsidR="008E1F80">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i/>
          <w:noProof/>
          <w:sz w:val="28"/>
          <w:szCs w:val="28"/>
          <w:lang w:val="kk-KZ"/>
        </w:rPr>
        <w:t>сoursera</w:t>
      </w:r>
      <w:r w:rsidR="00A9707E" w:rsidRPr="00EB07EC">
        <w:rPr>
          <w:rFonts w:ascii="Times New Roman" w:hAnsi="Times New Roman" w:cs="Times New Roman"/>
          <w:bCs/>
          <w:noProof/>
          <w:sz w:val="28"/>
          <w:szCs w:val="28"/>
          <w:lang w:val="kk-KZ"/>
        </w:rPr>
        <w:t xml:space="preserve"> т.б. сол сияқты платформаларда ұсынылатын курстар, олар медиабілім, педагогикалық технологиялар, критикалық ойлау және зерттеу әдістері бойынша білім алуға мүмкіндік береді.</w:t>
      </w:r>
    </w:p>
    <w:p w:rsidR="004D5C20"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Ақпараттық ресурстар:</w:t>
      </w:r>
    </w:p>
    <w:p w:rsidR="004D5C20"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электрондық кітапханалар</w:t>
      </w:r>
      <w:r w:rsidR="008E1F80">
        <w:rPr>
          <w:rFonts w:ascii="Times New Roman" w:hAnsi="Times New Roman" w:cs="Times New Roman"/>
          <w:bCs/>
          <w:i/>
          <w:noProof/>
          <w:sz w:val="28"/>
          <w:szCs w:val="28"/>
          <w:lang w:val="kk-KZ"/>
        </w:rPr>
        <w:t xml:space="preserve"> </w:t>
      </w:r>
      <w:r w:rsidR="008E1F80">
        <w:rPr>
          <w:rFonts w:ascii="Times New Roman" w:hAnsi="Times New Roman" w:cs="Times New Roman"/>
          <w:bCs/>
          <w:noProof/>
          <w:sz w:val="28"/>
          <w:szCs w:val="28"/>
          <w:lang w:val="kk-KZ"/>
        </w:rPr>
        <w:t xml:space="preserve">– </w:t>
      </w:r>
      <w:r w:rsidR="00A9707E" w:rsidRPr="00EB07EC">
        <w:rPr>
          <w:rFonts w:ascii="Times New Roman" w:hAnsi="Times New Roman" w:cs="Times New Roman"/>
          <w:bCs/>
          <w:noProof/>
          <w:sz w:val="28"/>
          <w:szCs w:val="28"/>
          <w:lang w:val="kk-KZ"/>
        </w:rPr>
        <w:t>ғылыми</w:t>
      </w:r>
      <w:r w:rsidR="008E1F80">
        <w:rPr>
          <w:rFonts w:ascii="Times New Roman" w:hAnsi="Times New Roman" w:cs="Times New Roman"/>
          <w:bCs/>
          <w:noProof/>
          <w:sz w:val="28"/>
          <w:szCs w:val="28"/>
          <w:lang w:val="kk-KZ"/>
        </w:rPr>
        <w:t xml:space="preserve"> </w:t>
      </w:r>
      <w:r w:rsidR="00A9707E" w:rsidRPr="00EB07EC">
        <w:rPr>
          <w:rFonts w:ascii="Times New Roman" w:hAnsi="Times New Roman" w:cs="Times New Roman"/>
          <w:bCs/>
          <w:noProof/>
          <w:sz w:val="28"/>
          <w:szCs w:val="28"/>
          <w:lang w:val="kk-KZ"/>
        </w:rPr>
        <w:t xml:space="preserve"> журналдар, конференция материалдары, диссертациялар және басқа да академиялық ресурстар;</w:t>
      </w:r>
    </w:p>
    <w:p w:rsidR="00A9707E"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noProof/>
          <w:sz w:val="28"/>
          <w:szCs w:val="28"/>
          <w:lang w:val="kk-KZ"/>
        </w:rPr>
        <w:t>вебинарлар мен онлайн семинарлар-тәжірибелі мамандардан білім алу, жаңа тенденциялар мен әдістермен танысу.</w:t>
      </w:r>
    </w:p>
    <w:p w:rsidR="004D5C20"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Техникалық құралдар:</w:t>
      </w:r>
    </w:p>
    <w:p w:rsidR="004D5C20"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компьютер мен интернет:</w:t>
      </w:r>
      <w:r w:rsidR="008E1F80">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ақпаратты іздеу, талдау және өңдеу үшін, сонымен қатар, онлайн-ресурстарға қол жеткізу үшін қажет;</w:t>
      </w:r>
    </w:p>
    <w:p w:rsidR="004D5C20"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мультимедиялық құралдар:</w:t>
      </w:r>
      <w:r w:rsidR="00A9707E" w:rsidRPr="00EB07EC">
        <w:rPr>
          <w:rFonts w:ascii="Times New Roman" w:hAnsi="Times New Roman" w:cs="Times New Roman"/>
          <w:bCs/>
          <w:noProof/>
          <w:sz w:val="28"/>
          <w:szCs w:val="28"/>
          <w:lang w:val="kk-KZ"/>
        </w:rPr>
        <w:t xml:space="preserve"> видео, презентациялар, инфографика және басқа визуалды материалдарды жасау үшін;</w:t>
      </w:r>
    </w:p>
    <w:p w:rsidR="004D5C20"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практикалық тәжірибе:</w:t>
      </w:r>
      <w:r w:rsidR="008E1F80">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тәжірибелік жұмыстар-мектептер, әлеуметтік қызмет көрсету ұйымдары, жастар орталықтары сияқты мекемелерде практикалық жаттығулар мен іс-тәжірибелер;</w:t>
      </w:r>
    </w:p>
    <w:p w:rsidR="00A9707E"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жобалық жұмыстар:</w:t>
      </w:r>
      <w:r w:rsidR="00A9707E" w:rsidRPr="00EB07EC">
        <w:rPr>
          <w:rFonts w:ascii="Times New Roman" w:hAnsi="Times New Roman" w:cs="Times New Roman"/>
          <w:bCs/>
          <w:noProof/>
          <w:sz w:val="28"/>
          <w:szCs w:val="28"/>
          <w:lang w:val="kk-KZ"/>
        </w:rPr>
        <w:t xml:space="preserve"> топтық жобаларды ұйымдастыру, зерттеу жұмыстарын жүргізу, жаңа әдістемелерді сынау.</w:t>
      </w:r>
    </w:p>
    <w:p w:rsidR="004D5C20"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Коммуникация және ынтымақтастық:</w:t>
      </w:r>
    </w:p>
    <w:p w:rsidR="004D5C20"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педагогикалық қауымдастықтар:</w:t>
      </w:r>
      <w:r w:rsidR="008E1F80">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әлеуметтік педагогтар, зерттеушілер, практиктермен байланыс орнату, тәжірибе алмасу;</w:t>
      </w:r>
    </w:p>
    <w:p w:rsidR="00A9707E"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тренингтер мен семинарлар:</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мамандық бойынша дағдыларды жетілдіруге арналған іс-шаралар.</w:t>
      </w:r>
    </w:p>
    <w:p w:rsidR="004D5C20" w:rsidRPr="00EB07EC" w:rsidRDefault="000F4890"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Сыни </w:t>
      </w:r>
      <w:r w:rsidR="00A9707E" w:rsidRPr="00EB07EC">
        <w:rPr>
          <w:rFonts w:ascii="Times New Roman" w:hAnsi="Times New Roman" w:cs="Times New Roman"/>
          <w:bCs/>
          <w:noProof/>
          <w:sz w:val="28"/>
          <w:szCs w:val="28"/>
          <w:lang w:val="kk-KZ"/>
        </w:rPr>
        <w:t>ойлау мен рефлексия:</w:t>
      </w:r>
    </w:p>
    <w:p w:rsidR="004D5C20"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жеке даму жоспарлары: ө</w:t>
      </w:r>
      <w:r w:rsidR="00A9707E" w:rsidRPr="00EB07EC">
        <w:rPr>
          <w:rFonts w:ascii="Times New Roman" w:hAnsi="Times New Roman" w:cs="Times New Roman"/>
          <w:bCs/>
          <w:noProof/>
          <w:sz w:val="28"/>
          <w:szCs w:val="28"/>
          <w:lang w:val="kk-KZ"/>
        </w:rPr>
        <w:t>з білімін бағалау және жетілдіру бойынша жоспар құру;</w:t>
      </w:r>
    </w:p>
    <w:p w:rsidR="00A9707E"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lastRenderedPageBreak/>
        <w:t>–</w:t>
      </w:r>
      <w:r w:rsidR="00A9707E" w:rsidRPr="00EB07EC">
        <w:rPr>
          <w:rFonts w:ascii="Times New Roman" w:hAnsi="Times New Roman" w:cs="Times New Roman"/>
          <w:bCs/>
          <w:i/>
          <w:noProof/>
          <w:sz w:val="28"/>
          <w:szCs w:val="28"/>
          <w:lang w:val="kk-KZ"/>
        </w:rPr>
        <w:t>коучинг және менторинг:</w:t>
      </w:r>
      <w:r w:rsidR="00A9707E" w:rsidRPr="00EB07EC">
        <w:rPr>
          <w:rFonts w:ascii="Times New Roman" w:hAnsi="Times New Roman" w:cs="Times New Roman"/>
          <w:bCs/>
          <w:noProof/>
          <w:sz w:val="28"/>
          <w:szCs w:val="28"/>
          <w:lang w:val="kk-KZ"/>
        </w:rPr>
        <w:t xml:space="preserve"> тәжірибелі мамандармен жұмыс жасау, олардан кері байланыс алу.</w:t>
      </w:r>
    </w:p>
    <w:p w:rsidR="004D5C20" w:rsidRPr="00EB07EC"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Ақпараттық технологиялар:</w:t>
      </w:r>
    </w:p>
    <w:p w:rsidR="004D5C20"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медиапедагогикалық ресурстар:</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оқу платформалары, білім беру бағдарламалары, интерактивті құралдар;</w:t>
      </w:r>
    </w:p>
    <w:p w:rsidR="00A9707E" w:rsidRPr="00EB07EC" w:rsidRDefault="009E79D7"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деректер базалары:</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статистикалық және аналитикалық ақпаратты жинақтау мен талдау үшін.</w:t>
      </w:r>
    </w:p>
    <w:p w:rsidR="00A9707E" w:rsidRPr="009E79D7" w:rsidRDefault="00A9707E" w:rsidP="009E79D7">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noProof/>
          <w:sz w:val="28"/>
          <w:szCs w:val="28"/>
          <w:lang w:val="kk-KZ"/>
        </w:rPr>
        <w:t xml:space="preserve">Осы ресурстарды тиімді пайдалану болашақ әлеуметтік педагогтің гностикалық іскерліктерін жетілдіруге, кәсіби құзыреттіліктерін арттыруға септігін тигізеді. Аталған мәліметтерді басшылыққа ала отырып </w:t>
      </w:r>
      <w:r w:rsidRPr="00EB07EC">
        <w:rPr>
          <w:rFonts w:ascii="Times New Roman" w:hAnsi="Times New Roman" w:cs="Times New Roman"/>
          <w:bCs/>
          <w:sz w:val="28"/>
          <w:szCs w:val="28"/>
          <w:lang w:val="kk-KZ"/>
        </w:rPr>
        <w:t xml:space="preserve">медиабілім үдерісінде болашақ әлеуметтік педагогтің гностикалық іскерлігін жетілдіру </w:t>
      </w:r>
      <w:r w:rsidRPr="009E79D7">
        <w:rPr>
          <w:rFonts w:ascii="Times New Roman" w:hAnsi="Times New Roman" w:cs="Times New Roman"/>
          <w:bCs/>
          <w:i/>
          <w:sz w:val="28"/>
          <w:szCs w:val="28"/>
          <w:lang w:val="kk-KZ"/>
        </w:rPr>
        <w:t>шарттары</w:t>
      </w:r>
      <w:r w:rsidRPr="009E79D7">
        <w:rPr>
          <w:rFonts w:ascii="Times New Roman" w:hAnsi="Times New Roman" w:cs="Times New Roman"/>
          <w:bCs/>
          <w:sz w:val="28"/>
          <w:szCs w:val="28"/>
          <w:lang w:val="kk-KZ"/>
        </w:rPr>
        <w:t xml:space="preserve"> анықталды.</w:t>
      </w:r>
      <w:r w:rsidRPr="009E79D7">
        <w:rPr>
          <w:rFonts w:ascii="Times New Roman" w:hAnsi="Times New Roman" w:cs="Times New Roman"/>
          <w:bCs/>
          <w:i/>
          <w:sz w:val="28"/>
          <w:szCs w:val="28"/>
          <w:lang w:val="kk-KZ"/>
        </w:rPr>
        <w:t xml:space="preserve"> Олар:</w:t>
      </w:r>
    </w:p>
    <w:p w:rsidR="00A9707E" w:rsidRPr="003C77DD" w:rsidRDefault="00A9707E" w:rsidP="009E79D7">
      <w:pPr>
        <w:pStyle w:val="a6"/>
        <w:numPr>
          <w:ilvl w:val="0"/>
          <w:numId w:val="2"/>
        </w:numPr>
        <w:tabs>
          <w:tab w:val="left" w:pos="851"/>
          <w:tab w:val="left" w:pos="993"/>
        </w:tabs>
        <w:spacing w:after="0" w:line="240" w:lineRule="auto"/>
        <w:ind w:left="0" w:firstLine="709"/>
        <w:jc w:val="both"/>
        <w:rPr>
          <w:rFonts w:ascii="Times New Roman" w:hAnsi="Times New Roman" w:cs="Times New Roman"/>
          <w:bCs/>
          <w:i/>
          <w:noProof/>
          <w:sz w:val="28"/>
          <w:szCs w:val="28"/>
          <w:lang w:val="kk-KZ"/>
        </w:rPr>
      </w:pPr>
      <w:r w:rsidRPr="003C77DD">
        <w:rPr>
          <w:rFonts w:ascii="Times New Roman" w:hAnsi="Times New Roman" w:cs="Times New Roman"/>
          <w:bCs/>
          <w:i/>
          <w:noProof/>
          <w:sz w:val="28"/>
          <w:szCs w:val="28"/>
          <w:lang w:val="kk-KZ"/>
        </w:rPr>
        <w:t>Медиабілім саласындағы: мақсат, қағидалар, мазмұн және технологияны қамтитын іскерліктер мен дағдыларды меңгеруге бейімдеу.</w:t>
      </w:r>
    </w:p>
    <w:p w:rsidR="00A9707E" w:rsidRPr="003C77DD" w:rsidRDefault="00A9707E" w:rsidP="009E79D7">
      <w:pPr>
        <w:pStyle w:val="a6"/>
        <w:numPr>
          <w:ilvl w:val="0"/>
          <w:numId w:val="2"/>
        </w:numPr>
        <w:tabs>
          <w:tab w:val="left" w:pos="851"/>
          <w:tab w:val="left" w:pos="993"/>
        </w:tabs>
        <w:spacing w:after="0" w:line="240" w:lineRule="auto"/>
        <w:ind w:left="0" w:firstLine="709"/>
        <w:jc w:val="both"/>
        <w:rPr>
          <w:rFonts w:ascii="Times New Roman" w:hAnsi="Times New Roman" w:cs="Times New Roman"/>
          <w:i/>
          <w:sz w:val="28"/>
          <w:szCs w:val="28"/>
          <w:lang w:val="kk-KZ"/>
        </w:rPr>
      </w:pPr>
      <w:r w:rsidRPr="003C77DD">
        <w:rPr>
          <w:rFonts w:ascii="Times New Roman" w:hAnsi="Times New Roman" w:cs="Times New Roman"/>
          <w:i/>
          <w:sz w:val="28"/>
          <w:szCs w:val="28"/>
          <w:lang w:val="kk-KZ"/>
        </w:rPr>
        <w:t>Медиабілім үдерісіндегі гностикалық іскерліктерін жетілдіру: ақпараттық-коммуникациялық технологиялар, бұқаралық ақпарат құралдары</w:t>
      </w:r>
      <w:r w:rsidR="002D4F27" w:rsidRPr="003C77DD">
        <w:rPr>
          <w:rFonts w:ascii="Times New Roman" w:hAnsi="Times New Roman" w:cs="Times New Roman"/>
          <w:i/>
          <w:sz w:val="28"/>
          <w:szCs w:val="28"/>
          <w:lang w:val="kk-KZ"/>
        </w:rPr>
        <w:t>, цифрлық сауаттылық</w:t>
      </w:r>
      <w:r w:rsidRPr="003C77DD">
        <w:rPr>
          <w:rFonts w:ascii="Times New Roman" w:hAnsi="Times New Roman" w:cs="Times New Roman"/>
          <w:i/>
          <w:sz w:val="28"/>
          <w:szCs w:val="28"/>
          <w:lang w:val="kk-KZ"/>
        </w:rPr>
        <w:t xml:space="preserve"> және медиа деректерді түсіндірумен талдауға бейімдеу.</w:t>
      </w:r>
    </w:p>
    <w:p w:rsidR="00A9707E" w:rsidRPr="003C77DD" w:rsidRDefault="00A9707E" w:rsidP="009E79D7">
      <w:pPr>
        <w:pStyle w:val="a6"/>
        <w:numPr>
          <w:ilvl w:val="0"/>
          <w:numId w:val="2"/>
        </w:numPr>
        <w:tabs>
          <w:tab w:val="left" w:pos="851"/>
          <w:tab w:val="left" w:pos="993"/>
        </w:tabs>
        <w:spacing w:after="0" w:line="240" w:lineRule="auto"/>
        <w:ind w:left="0" w:firstLine="709"/>
        <w:jc w:val="both"/>
        <w:rPr>
          <w:rFonts w:ascii="Times New Roman" w:hAnsi="Times New Roman" w:cs="Times New Roman"/>
          <w:i/>
          <w:sz w:val="28"/>
          <w:szCs w:val="28"/>
          <w:lang w:val="kk-KZ"/>
        </w:rPr>
      </w:pPr>
      <w:r w:rsidRPr="003C77DD">
        <w:rPr>
          <w:rFonts w:ascii="Times New Roman" w:hAnsi="Times New Roman" w:cs="Times New Roman"/>
          <w:i/>
          <w:sz w:val="28"/>
          <w:szCs w:val="28"/>
          <w:lang w:val="kk-KZ"/>
        </w:rPr>
        <w:t>Студенттердің гностикалық іскерліктерін қалыптастыру критерилерін белгілеу және оқыту үдерісінде әдістемелік қамтамасыз ету.</w:t>
      </w:r>
    </w:p>
    <w:p w:rsidR="00A9707E" w:rsidRPr="000F283A" w:rsidRDefault="000F283A" w:rsidP="000F283A">
      <w:pPr>
        <w:tabs>
          <w:tab w:val="left" w:pos="284"/>
          <w:tab w:val="left" w:pos="851"/>
        </w:tabs>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1. </w:t>
      </w:r>
      <w:r w:rsidR="00A9707E" w:rsidRPr="000F283A">
        <w:rPr>
          <w:rFonts w:ascii="Times New Roman" w:hAnsi="Times New Roman" w:cs="Times New Roman"/>
          <w:bCs/>
          <w:noProof/>
          <w:sz w:val="28"/>
          <w:szCs w:val="28"/>
          <w:lang w:val="kk-KZ"/>
        </w:rPr>
        <w:t>Медиабілім</w:t>
      </w:r>
      <w:r w:rsidR="00834FE0" w:rsidRPr="000F283A">
        <w:rPr>
          <w:rFonts w:ascii="Times New Roman" w:hAnsi="Times New Roman" w:cs="Times New Roman"/>
          <w:bCs/>
          <w:noProof/>
          <w:sz w:val="28"/>
          <w:szCs w:val="28"/>
          <w:lang w:val="kk-KZ"/>
        </w:rPr>
        <w:t xml:space="preserve"> – </w:t>
      </w:r>
      <w:r w:rsidR="00A9707E" w:rsidRPr="000F283A">
        <w:rPr>
          <w:rFonts w:ascii="Times New Roman" w:hAnsi="Times New Roman" w:cs="Times New Roman"/>
          <w:bCs/>
          <w:noProof/>
          <w:sz w:val="28"/>
          <w:szCs w:val="28"/>
          <w:lang w:val="kk-KZ"/>
        </w:rPr>
        <w:t>бұл</w:t>
      </w:r>
      <w:r w:rsidR="00ED5187">
        <w:rPr>
          <w:rFonts w:ascii="Times New Roman" w:hAnsi="Times New Roman" w:cs="Times New Roman"/>
          <w:bCs/>
          <w:noProof/>
          <w:sz w:val="28"/>
          <w:szCs w:val="28"/>
          <w:lang w:val="kk-KZ"/>
        </w:rPr>
        <w:t xml:space="preserve"> </w:t>
      </w:r>
      <w:r w:rsidR="00A9707E" w:rsidRPr="000F283A">
        <w:rPr>
          <w:rFonts w:ascii="Times New Roman" w:hAnsi="Times New Roman" w:cs="Times New Roman"/>
          <w:bCs/>
          <w:noProof/>
          <w:sz w:val="28"/>
          <w:szCs w:val="28"/>
          <w:lang w:val="kk-KZ"/>
        </w:rPr>
        <w:t>ақпараттық және коммуникациялық технологияларды тиімді пайдалану, медиа өнімдерді түсіну, талдау және бағалау қабілеттерін дамытуға бағытталған білім саласы. Медиабілімнің негізгі мақсаттары, қағидалары, мазмұны мен технологиялары мыналарды қамтиды:</w:t>
      </w:r>
    </w:p>
    <w:p w:rsidR="000F283A"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Мақсаттар:</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ақпараттық сауаттылықты арттыру:</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студенттерде ақпаратты іздеу, бағалау, пайдалану және тарату іскерліктерін жетілдіру; </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медиа өнімдерді талдау:</w:t>
      </w:r>
      <w:r w:rsidR="00A9707E" w:rsidRPr="00EB07EC">
        <w:rPr>
          <w:rFonts w:ascii="Times New Roman" w:hAnsi="Times New Roman" w:cs="Times New Roman"/>
          <w:bCs/>
          <w:noProof/>
          <w:sz w:val="28"/>
          <w:szCs w:val="28"/>
          <w:lang w:val="kk-KZ"/>
        </w:rPr>
        <w:t xml:space="preserve"> медиа өнімдер мен контентті сын тұрғысынан бағалау, олардың әсерін түсіну; </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этика және жауапкершілік:</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медиа контентті жасау кезінде этикалық нормаларды сақтау және жауапкершілікпен қарау; </w:t>
      </w:r>
    </w:p>
    <w:p w:rsidR="00A9707E" w:rsidRPr="00EB07EC"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критикалық ойлауды дамыту:</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студенттердің өз пікірін қалыптастырып, аргументтерді жүйелі түрде ұсыну қабілетін арттыру;</w:t>
      </w:r>
    </w:p>
    <w:p w:rsidR="000F283A"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Қағидалар: </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көпжақтылық:</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медиа контенттің әртүрлі көзқарастарын ескеру; </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объективтілік:</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ақпаратты негізсіз </w:t>
      </w:r>
      <w:r w:rsidR="007A1BB5">
        <w:rPr>
          <w:rFonts w:ascii="Times New Roman" w:hAnsi="Times New Roman" w:cs="Times New Roman"/>
          <w:bCs/>
          <w:noProof/>
          <w:sz w:val="28"/>
          <w:szCs w:val="28"/>
          <w:lang w:val="kk-KZ"/>
        </w:rPr>
        <w:t>таратудан</w:t>
      </w:r>
      <w:r w:rsidR="00A9707E" w:rsidRPr="00EB07EC">
        <w:rPr>
          <w:rFonts w:ascii="Times New Roman" w:hAnsi="Times New Roman" w:cs="Times New Roman"/>
          <w:bCs/>
          <w:noProof/>
          <w:sz w:val="28"/>
          <w:szCs w:val="28"/>
          <w:lang w:val="kk-KZ"/>
        </w:rPr>
        <w:t xml:space="preserve"> сақтану; </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этика:</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медиа ресурстарды пайдалану кезінде адалдық пен жауапкершілік принциптерін сақтау; </w:t>
      </w:r>
    </w:p>
    <w:p w:rsidR="00A9707E" w:rsidRPr="00EB07EC"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технологиялық сауаттылық:</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жаңа технологияларды меңгеру және оларды тиімді пайдалану.</w:t>
      </w:r>
    </w:p>
    <w:p w:rsidR="000F283A"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Мазмұн: </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медиа literacy:</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медиа өнімдердің құрылымы, функциясы және әсері туралы білім; </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медиа өндірісі:</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медиа контентті жасау, редакциялау және жариялау </w:t>
      </w:r>
      <w:r w:rsidR="007A1BB5">
        <w:rPr>
          <w:rFonts w:ascii="Times New Roman" w:hAnsi="Times New Roman" w:cs="Times New Roman"/>
          <w:bCs/>
          <w:noProof/>
          <w:sz w:val="28"/>
          <w:szCs w:val="28"/>
          <w:lang w:val="kk-KZ"/>
        </w:rPr>
        <w:t>үдерісін</w:t>
      </w:r>
      <w:r w:rsidR="00A9707E" w:rsidRPr="00EB07EC">
        <w:rPr>
          <w:rFonts w:ascii="Times New Roman" w:hAnsi="Times New Roman" w:cs="Times New Roman"/>
          <w:bCs/>
          <w:noProof/>
          <w:sz w:val="28"/>
          <w:szCs w:val="28"/>
          <w:lang w:val="kk-KZ"/>
        </w:rPr>
        <w:t xml:space="preserve"> түсіну; </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lastRenderedPageBreak/>
        <w:t>–</w:t>
      </w:r>
      <w:r w:rsidR="00A9707E" w:rsidRPr="00EB07EC">
        <w:rPr>
          <w:rFonts w:ascii="Times New Roman" w:hAnsi="Times New Roman" w:cs="Times New Roman"/>
          <w:bCs/>
          <w:i/>
          <w:noProof/>
          <w:sz w:val="28"/>
          <w:szCs w:val="28"/>
          <w:lang w:val="kk-KZ"/>
        </w:rPr>
        <w:t>коммуникация теориясы:</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ақпаратты жеткізу мен қабылдау механизмдерін зерттеу; </w:t>
      </w:r>
    </w:p>
    <w:p w:rsidR="00A9707E" w:rsidRPr="00EB07EC"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цифрлық мәдениет:</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цифрлық ортадағы этика, құқықтар және жауапкершілік.</w:t>
      </w:r>
    </w:p>
    <w:p w:rsidR="000F283A"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Технологиялар:</w:t>
      </w:r>
    </w:p>
    <w:p w:rsidR="000F283A"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ақпараттық технологиялар:</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интернет, әлеуметтік медиа, мобильді қосымшалар, блогтар және т.б.; </w:t>
      </w:r>
    </w:p>
    <w:p w:rsidR="00DD1491"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мультимедиа құралдары:</w:t>
      </w:r>
      <w:r w:rsidR="00A9707E" w:rsidRPr="00EB07EC">
        <w:rPr>
          <w:rFonts w:ascii="Times New Roman" w:hAnsi="Times New Roman" w:cs="Times New Roman"/>
          <w:bCs/>
          <w:noProof/>
          <w:sz w:val="28"/>
          <w:szCs w:val="28"/>
          <w:lang w:val="kk-KZ"/>
        </w:rPr>
        <w:t xml:space="preserve"> видео, аудио, графика, анимацияны пайдалану; </w:t>
      </w:r>
    </w:p>
    <w:p w:rsidR="00DD1491"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аналитикалық құралдар:</w:t>
      </w:r>
      <w:r w:rsidR="00A9707E" w:rsidRPr="00EB07EC">
        <w:rPr>
          <w:rFonts w:ascii="Times New Roman" w:hAnsi="Times New Roman" w:cs="Times New Roman"/>
          <w:bCs/>
          <w:noProof/>
          <w:sz w:val="28"/>
          <w:szCs w:val="28"/>
          <w:lang w:val="kk-KZ"/>
        </w:rPr>
        <w:t xml:space="preserve"> деректерді жинау, өңдеу және талдау үшін қолданылатын бағдарламалық жасақтама; </w:t>
      </w:r>
    </w:p>
    <w:p w:rsidR="00A9707E" w:rsidRPr="00EB07EC"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оқыту платформалары:</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онлайн курстар, вебинарлар, интерактивті оқыту құралдары.</w:t>
      </w:r>
    </w:p>
    <w:p w:rsidR="00DD1491" w:rsidRDefault="00A9707E"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Меңгеру</w:t>
      </w:r>
      <w:r w:rsidR="00ED5187">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шарттары:</w:t>
      </w:r>
    </w:p>
    <w:p w:rsidR="00DD1491"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практикалық тәжірибе:</w:t>
      </w:r>
      <w:r w:rsidR="00ED5187">
        <w:rPr>
          <w:rFonts w:ascii="Times New Roman" w:hAnsi="Times New Roman" w:cs="Times New Roman"/>
          <w:bCs/>
          <w:i/>
          <w:noProof/>
          <w:sz w:val="28"/>
          <w:szCs w:val="28"/>
          <w:lang w:val="kk-KZ"/>
        </w:rPr>
        <w:t xml:space="preserve"> </w:t>
      </w:r>
      <w:r w:rsidR="00834FE0" w:rsidRPr="00EB07EC">
        <w:rPr>
          <w:rFonts w:ascii="Times New Roman" w:hAnsi="Times New Roman" w:cs="Times New Roman"/>
          <w:bCs/>
          <w:noProof/>
          <w:sz w:val="28"/>
          <w:szCs w:val="28"/>
          <w:lang w:val="kk-KZ"/>
        </w:rPr>
        <w:t>т</w:t>
      </w:r>
      <w:r w:rsidR="00A9707E" w:rsidRPr="00EB07EC">
        <w:rPr>
          <w:rFonts w:ascii="Times New Roman" w:hAnsi="Times New Roman" w:cs="Times New Roman"/>
          <w:bCs/>
          <w:noProof/>
          <w:sz w:val="28"/>
          <w:szCs w:val="28"/>
          <w:lang w:val="kk-KZ"/>
        </w:rPr>
        <w:t xml:space="preserve">еориялық білімді практикада қолдану мүмкіндігі; </w:t>
      </w:r>
    </w:p>
    <w:p w:rsidR="00DD1491"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курстар мен тренингтер:</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медиабілім бойынша арнайы оқу бағдарламалары мен курстар; </w:t>
      </w:r>
    </w:p>
    <w:p w:rsidR="00DD1491"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ресурстардың қолжетімділігі:</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 xml:space="preserve">оқу материалдары, медиа ресурстар және технологиялар; </w:t>
      </w:r>
    </w:p>
    <w:p w:rsidR="00A9707E" w:rsidRPr="00EB07EC" w:rsidRDefault="00DD1491" w:rsidP="009E79D7">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00A9707E" w:rsidRPr="00EB07EC">
        <w:rPr>
          <w:rFonts w:ascii="Times New Roman" w:hAnsi="Times New Roman" w:cs="Times New Roman"/>
          <w:bCs/>
          <w:i/>
          <w:noProof/>
          <w:sz w:val="28"/>
          <w:szCs w:val="28"/>
          <w:lang w:val="kk-KZ"/>
        </w:rPr>
        <w:t>жұмыс тәжірибесі:</w:t>
      </w:r>
      <w:r w:rsidR="00ED5187">
        <w:rPr>
          <w:rFonts w:ascii="Times New Roman" w:hAnsi="Times New Roman" w:cs="Times New Roman"/>
          <w:bCs/>
          <w:i/>
          <w:noProof/>
          <w:sz w:val="28"/>
          <w:szCs w:val="28"/>
          <w:lang w:val="kk-KZ"/>
        </w:rPr>
        <w:t xml:space="preserve"> </w:t>
      </w:r>
      <w:r w:rsidR="00A9707E" w:rsidRPr="00EB07EC">
        <w:rPr>
          <w:rFonts w:ascii="Times New Roman" w:hAnsi="Times New Roman" w:cs="Times New Roman"/>
          <w:bCs/>
          <w:noProof/>
          <w:sz w:val="28"/>
          <w:szCs w:val="28"/>
          <w:lang w:val="kk-KZ"/>
        </w:rPr>
        <w:t>медиабілім саласындағы практикалық жұмыстар мен жобаларға қатысу.</w:t>
      </w:r>
    </w:p>
    <w:p w:rsidR="004D5C20" w:rsidRPr="00EB07EC" w:rsidRDefault="00A9707E" w:rsidP="009E79D7">
      <w:pPr>
        <w:spacing w:after="0" w:line="240" w:lineRule="auto"/>
        <w:ind w:firstLine="709"/>
        <w:jc w:val="both"/>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8"/>
          <w:szCs w:val="28"/>
          <w:lang w:val="kk-KZ" w:eastAsia="ru-RU"/>
        </w:rPr>
        <w:t>Сонымен, медиабілім саласындағы мақсат, қағидалар, мазмұн және технологияны қамтитын іскерліктер мен дағдыларға бейімдеу</w:t>
      </w:r>
      <w:r w:rsidR="003C77DD">
        <w:rPr>
          <w:rFonts w:ascii="Times New Roman" w:eastAsia="Times New Roman" w:hAnsi="Times New Roman" w:cs="Times New Roman"/>
          <w:bCs/>
          <w:sz w:val="28"/>
          <w:szCs w:val="28"/>
          <w:lang w:val="kk-KZ" w:eastAsia="ru-RU"/>
        </w:rPr>
        <w:t xml:space="preserve"> шарттары</w:t>
      </w:r>
      <w:r w:rsidRPr="00EB07EC">
        <w:rPr>
          <w:rFonts w:ascii="Times New Roman" w:eastAsia="Times New Roman" w:hAnsi="Times New Roman" w:cs="Times New Roman"/>
          <w:bCs/>
          <w:sz w:val="28"/>
          <w:szCs w:val="28"/>
          <w:lang w:val="kk-KZ" w:eastAsia="ru-RU"/>
        </w:rPr>
        <w:t xml:space="preserve"> 1</w:t>
      </w:r>
      <w:r w:rsidR="00146304">
        <w:rPr>
          <w:rFonts w:ascii="Times New Roman" w:eastAsia="Times New Roman" w:hAnsi="Times New Roman" w:cs="Times New Roman"/>
          <w:bCs/>
          <w:sz w:val="28"/>
          <w:szCs w:val="28"/>
          <w:lang w:val="kk-KZ" w:eastAsia="ru-RU"/>
        </w:rPr>
        <w:t>5</w:t>
      </w:r>
      <w:r w:rsidR="000F283A">
        <w:rPr>
          <w:rFonts w:ascii="Times New Roman" w:eastAsia="Times New Roman" w:hAnsi="Times New Roman" w:cs="Times New Roman"/>
          <w:bCs/>
          <w:sz w:val="28"/>
          <w:szCs w:val="28"/>
          <w:lang w:val="kk-KZ" w:eastAsia="ru-RU"/>
        </w:rPr>
        <w:t>-</w:t>
      </w:r>
      <w:r w:rsidRPr="00EB07EC">
        <w:rPr>
          <w:rFonts w:ascii="Times New Roman" w:eastAsia="Times New Roman" w:hAnsi="Times New Roman" w:cs="Times New Roman"/>
          <w:bCs/>
          <w:sz w:val="28"/>
          <w:szCs w:val="28"/>
          <w:lang w:val="kk-KZ" w:eastAsia="ru-RU"/>
        </w:rPr>
        <w:t>кестеде</w:t>
      </w:r>
      <w:r w:rsidR="00ED5187">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bCs/>
          <w:sz w:val="28"/>
          <w:szCs w:val="28"/>
          <w:lang w:val="kk-KZ" w:eastAsia="ru-RU"/>
        </w:rPr>
        <w:t>көрсетілген.</w:t>
      </w:r>
    </w:p>
    <w:p w:rsidR="002F355C" w:rsidRDefault="002F355C" w:rsidP="00AB234F">
      <w:pPr>
        <w:spacing w:after="0" w:line="240" w:lineRule="auto"/>
        <w:ind w:firstLine="567"/>
        <w:jc w:val="both"/>
        <w:rPr>
          <w:rFonts w:ascii="Times New Roman" w:hAnsi="Times New Roman" w:cs="Times New Roman"/>
          <w:sz w:val="28"/>
          <w:szCs w:val="28"/>
          <w:lang w:val="kk-KZ"/>
        </w:rPr>
      </w:pPr>
    </w:p>
    <w:p w:rsidR="00A9707E" w:rsidRPr="00EB07EC" w:rsidRDefault="00A9707E" w:rsidP="00AB234F">
      <w:pPr>
        <w:spacing w:after="0" w:line="240" w:lineRule="auto"/>
        <w:jc w:val="both"/>
        <w:rPr>
          <w:rFonts w:ascii="Times New Roman" w:eastAsia="Times New Roman" w:hAnsi="Times New Roman" w:cs="Times New Roman"/>
          <w:bCs/>
          <w:sz w:val="28"/>
          <w:szCs w:val="28"/>
          <w:lang w:val="kk-KZ" w:eastAsia="ru-RU"/>
        </w:rPr>
      </w:pPr>
      <w:r w:rsidRPr="00EB07EC">
        <w:rPr>
          <w:rFonts w:ascii="Times New Roman" w:hAnsi="Times New Roman" w:cs="Times New Roman"/>
          <w:sz w:val="28"/>
          <w:szCs w:val="28"/>
          <w:lang w:val="kk-KZ"/>
        </w:rPr>
        <w:t>Кесте 1</w:t>
      </w:r>
      <w:r w:rsidR="00BD6627">
        <w:rPr>
          <w:rFonts w:ascii="Times New Roman" w:hAnsi="Times New Roman" w:cs="Times New Roman"/>
          <w:sz w:val="28"/>
          <w:szCs w:val="28"/>
          <w:lang w:val="kk-KZ"/>
        </w:rPr>
        <w:t xml:space="preserve">5 – </w:t>
      </w:r>
      <w:r w:rsidR="002F355C" w:rsidRPr="000F283A">
        <w:rPr>
          <w:rFonts w:ascii="Times New Roman" w:hAnsi="Times New Roman" w:cs="Times New Roman"/>
          <w:i/>
          <w:sz w:val="28"/>
          <w:szCs w:val="28"/>
          <w:lang w:val="kk-KZ"/>
        </w:rPr>
        <w:t>Шарт1:</w:t>
      </w:r>
      <w:r w:rsidR="00ED5187">
        <w:rPr>
          <w:rFonts w:ascii="Times New Roman" w:hAnsi="Times New Roman" w:cs="Times New Roman"/>
          <w:i/>
          <w:sz w:val="28"/>
          <w:szCs w:val="28"/>
          <w:lang w:val="kk-KZ"/>
        </w:rPr>
        <w:t xml:space="preserve"> </w:t>
      </w:r>
      <w:r w:rsidRPr="00EB07EC">
        <w:rPr>
          <w:rFonts w:ascii="Times New Roman" w:hAnsi="Times New Roman" w:cs="Times New Roman"/>
          <w:sz w:val="28"/>
          <w:szCs w:val="28"/>
          <w:lang w:val="kk-KZ"/>
        </w:rPr>
        <w:t>М</w:t>
      </w:r>
      <w:r w:rsidRPr="00EB07EC">
        <w:rPr>
          <w:rFonts w:ascii="Times New Roman" w:eastAsia="Times New Roman" w:hAnsi="Times New Roman" w:cs="Times New Roman"/>
          <w:bCs/>
          <w:sz w:val="28"/>
          <w:szCs w:val="28"/>
          <w:lang w:val="kk-KZ" w:eastAsia="ru-RU"/>
        </w:rPr>
        <w:t>едиабілім</w:t>
      </w:r>
      <w:r w:rsidR="00ED5187">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bCs/>
          <w:sz w:val="28"/>
          <w:szCs w:val="28"/>
          <w:lang w:val="kk-KZ" w:eastAsia="ru-RU"/>
        </w:rPr>
        <w:t>саласындағы мақсат, қағидалар, мазмұн және технологияны қамтитын іске</w:t>
      </w:r>
      <w:r w:rsidR="002F355C">
        <w:rPr>
          <w:rFonts w:ascii="Times New Roman" w:eastAsia="Times New Roman" w:hAnsi="Times New Roman" w:cs="Times New Roman"/>
          <w:bCs/>
          <w:sz w:val="28"/>
          <w:szCs w:val="28"/>
          <w:lang w:val="kk-KZ" w:eastAsia="ru-RU"/>
        </w:rPr>
        <w:t>рліктер мен дағдыларды меңгеруге</w:t>
      </w:r>
      <w:r w:rsidRPr="00EB07EC">
        <w:rPr>
          <w:rFonts w:ascii="Times New Roman" w:eastAsia="Times New Roman" w:hAnsi="Times New Roman" w:cs="Times New Roman"/>
          <w:bCs/>
          <w:sz w:val="28"/>
          <w:szCs w:val="28"/>
          <w:lang w:val="kk-KZ" w:eastAsia="ru-RU"/>
        </w:rPr>
        <w:t xml:space="preserve"> бейімдеу</w:t>
      </w:r>
    </w:p>
    <w:p w:rsidR="00A9707E" w:rsidRPr="000F283A" w:rsidRDefault="00A9707E" w:rsidP="00AB234F">
      <w:pPr>
        <w:autoSpaceDE w:val="0"/>
        <w:autoSpaceDN w:val="0"/>
        <w:adjustRightInd w:val="0"/>
        <w:spacing w:after="0" w:line="240" w:lineRule="auto"/>
        <w:jc w:val="both"/>
        <w:rPr>
          <w:rFonts w:ascii="Times New Roman" w:hAnsi="Times New Roman" w:cs="Times New Roman"/>
          <w:sz w:val="16"/>
          <w:szCs w:val="16"/>
          <w:lang w:val="kk-KZ"/>
        </w:rPr>
      </w:pPr>
    </w:p>
    <w:tbl>
      <w:tblPr>
        <w:tblStyle w:val="a3"/>
        <w:tblW w:w="9639" w:type="dxa"/>
        <w:jc w:val="center"/>
        <w:tblLook w:val="04A0"/>
      </w:tblPr>
      <w:tblGrid>
        <w:gridCol w:w="2629"/>
        <w:gridCol w:w="7010"/>
      </w:tblGrid>
      <w:tr w:rsidR="00A9707E" w:rsidRPr="00EB07EC" w:rsidTr="00DD1491">
        <w:trPr>
          <w:jc w:val="center"/>
        </w:trPr>
        <w:tc>
          <w:tcPr>
            <w:tcW w:w="2629" w:type="dxa"/>
            <w:tcBorders>
              <w:bottom w:val="single" w:sz="4" w:space="0" w:color="auto"/>
            </w:tcBorders>
          </w:tcPr>
          <w:p w:rsidR="00A9707E" w:rsidRPr="003C77DD" w:rsidRDefault="002F355C" w:rsidP="00AB234F">
            <w:pPr>
              <w:jc w:val="center"/>
              <w:rPr>
                <w:rFonts w:ascii="Times New Roman" w:eastAsia="Times New Roman" w:hAnsi="Times New Roman" w:cs="Times New Roman"/>
                <w:bCs/>
                <w:sz w:val="24"/>
                <w:szCs w:val="24"/>
                <w:lang w:val="kk-KZ" w:eastAsia="ru-RU"/>
              </w:rPr>
            </w:pPr>
            <w:r w:rsidRPr="003C77DD">
              <w:rPr>
                <w:rFonts w:ascii="Times New Roman" w:hAnsi="Times New Roman" w:cs="Times New Roman"/>
                <w:sz w:val="24"/>
                <w:szCs w:val="24"/>
                <w:lang w:val="kk-KZ"/>
              </w:rPr>
              <w:t>Шарт</w:t>
            </w:r>
            <w:r w:rsidR="00ED5187">
              <w:rPr>
                <w:rFonts w:ascii="Times New Roman" w:hAnsi="Times New Roman" w:cs="Times New Roman"/>
                <w:sz w:val="24"/>
                <w:szCs w:val="24"/>
                <w:lang w:val="kk-KZ"/>
              </w:rPr>
              <w:t xml:space="preserve"> </w:t>
            </w:r>
            <w:r w:rsidRPr="003C77DD">
              <w:rPr>
                <w:rFonts w:ascii="Times New Roman" w:eastAsia="Times New Roman" w:hAnsi="Times New Roman" w:cs="Times New Roman"/>
                <w:bCs/>
                <w:sz w:val="24"/>
                <w:szCs w:val="24"/>
                <w:lang w:val="kk-KZ" w:eastAsia="ru-RU"/>
              </w:rPr>
              <w:t>к</w:t>
            </w:r>
            <w:r w:rsidR="00A9707E" w:rsidRPr="003C77DD">
              <w:rPr>
                <w:rFonts w:ascii="Times New Roman" w:eastAsia="Times New Roman" w:hAnsi="Times New Roman" w:cs="Times New Roman"/>
                <w:bCs/>
                <w:sz w:val="24"/>
                <w:szCs w:val="24"/>
                <w:lang w:eastAsia="ru-RU"/>
              </w:rPr>
              <w:t>омпонент</w:t>
            </w:r>
            <w:r w:rsidRPr="003C77DD">
              <w:rPr>
                <w:rFonts w:ascii="Times New Roman" w:eastAsia="Times New Roman" w:hAnsi="Times New Roman" w:cs="Times New Roman"/>
                <w:bCs/>
                <w:sz w:val="24"/>
                <w:szCs w:val="24"/>
                <w:lang w:val="kk-KZ" w:eastAsia="ru-RU"/>
              </w:rPr>
              <w:t>тері</w:t>
            </w:r>
          </w:p>
        </w:tc>
        <w:tc>
          <w:tcPr>
            <w:tcW w:w="7010" w:type="dxa"/>
            <w:tcBorders>
              <w:bottom w:val="single" w:sz="4" w:space="0" w:color="auto"/>
            </w:tcBorders>
          </w:tcPr>
          <w:p w:rsidR="00A9707E" w:rsidRPr="003C77DD" w:rsidRDefault="00A9707E" w:rsidP="00AB234F">
            <w:pPr>
              <w:jc w:val="center"/>
              <w:rPr>
                <w:rFonts w:ascii="Times New Roman" w:eastAsia="Times New Roman" w:hAnsi="Times New Roman" w:cs="Times New Roman"/>
                <w:bCs/>
                <w:sz w:val="24"/>
                <w:szCs w:val="24"/>
                <w:lang w:val="kk-KZ" w:eastAsia="ru-RU"/>
              </w:rPr>
            </w:pPr>
            <w:r w:rsidRPr="003C77DD">
              <w:rPr>
                <w:rFonts w:ascii="Times New Roman" w:eastAsia="Times New Roman" w:hAnsi="Times New Roman" w:cs="Times New Roman"/>
                <w:bCs/>
                <w:sz w:val="24"/>
                <w:szCs w:val="24"/>
                <w:lang w:eastAsia="ru-RU"/>
              </w:rPr>
              <w:t>Сипаттама</w:t>
            </w:r>
            <w:r w:rsidR="002F355C" w:rsidRPr="003C77DD">
              <w:rPr>
                <w:rFonts w:ascii="Times New Roman" w:eastAsia="Times New Roman" w:hAnsi="Times New Roman" w:cs="Times New Roman"/>
                <w:bCs/>
                <w:sz w:val="24"/>
                <w:szCs w:val="24"/>
                <w:lang w:val="kk-KZ" w:eastAsia="ru-RU"/>
              </w:rPr>
              <w:t>лары</w:t>
            </w:r>
          </w:p>
        </w:tc>
      </w:tr>
      <w:tr w:rsidR="00DD1491" w:rsidRPr="00EB07EC" w:rsidTr="00DD1491">
        <w:trPr>
          <w:jc w:val="center"/>
        </w:trPr>
        <w:tc>
          <w:tcPr>
            <w:tcW w:w="2629" w:type="dxa"/>
            <w:tcBorders>
              <w:bottom w:val="single" w:sz="4" w:space="0" w:color="auto"/>
            </w:tcBorders>
          </w:tcPr>
          <w:p w:rsidR="00DD1491" w:rsidRPr="003C77DD" w:rsidRDefault="00DD1491" w:rsidP="00AB234F">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10" w:type="dxa"/>
            <w:tcBorders>
              <w:bottom w:val="single" w:sz="4" w:space="0" w:color="auto"/>
            </w:tcBorders>
          </w:tcPr>
          <w:p w:rsidR="00DD1491" w:rsidRPr="00DD1491" w:rsidRDefault="00DD1491" w:rsidP="00AB234F">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p>
        </w:tc>
      </w:tr>
      <w:tr w:rsidR="00A9707E" w:rsidRPr="00993259" w:rsidTr="00DD1491">
        <w:trPr>
          <w:jc w:val="center"/>
        </w:trPr>
        <w:tc>
          <w:tcPr>
            <w:tcW w:w="2629" w:type="dxa"/>
            <w:tcBorders>
              <w:bottom w:val="single" w:sz="4" w:space="0" w:color="auto"/>
            </w:tcBorders>
          </w:tcPr>
          <w:p w:rsidR="00A9707E" w:rsidRPr="00EB07EC" w:rsidRDefault="00A9707E" w:rsidP="00AB234F">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bCs/>
                <w:sz w:val="24"/>
                <w:szCs w:val="24"/>
                <w:lang w:eastAsia="ru-RU"/>
              </w:rPr>
              <w:t>Мақсат</w:t>
            </w:r>
          </w:p>
        </w:tc>
        <w:tc>
          <w:tcPr>
            <w:tcW w:w="7010" w:type="dxa"/>
            <w:tcBorders>
              <w:bottom w:val="single" w:sz="4" w:space="0" w:color="auto"/>
            </w:tcBorders>
          </w:tcPr>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eastAsia="ru-RU"/>
              </w:rPr>
              <w:t xml:space="preserve">- </w:t>
            </w:r>
            <w:r w:rsidR="000F283A" w:rsidRPr="00EB07EC">
              <w:rPr>
                <w:rFonts w:ascii="Times New Roman" w:eastAsia="Times New Roman" w:hAnsi="Times New Roman" w:cs="Times New Roman"/>
                <w:sz w:val="24"/>
                <w:szCs w:val="24"/>
                <w:lang w:eastAsia="ru-RU"/>
              </w:rPr>
              <w:t>медиа сауаттылықты қалыптастыру</w:t>
            </w:r>
            <w:r w:rsidR="000F283A">
              <w:rPr>
                <w:rFonts w:ascii="Times New Roman" w:eastAsia="Times New Roman" w:hAnsi="Times New Roman" w:cs="Times New Roman"/>
                <w:sz w:val="24"/>
                <w:szCs w:val="24"/>
                <w:lang w:val="kk-KZ" w:eastAsia="ru-RU"/>
              </w:rPr>
              <w:t>;</w:t>
            </w:r>
          </w:p>
          <w:p w:rsidR="00A9707E" w:rsidRPr="00EB07EC"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ақпаратты сыни тұрғыдан бағалау дағдыларын дамыту</w:t>
            </w:r>
            <w:r>
              <w:rPr>
                <w:rFonts w:ascii="Times New Roman" w:eastAsia="Times New Roman" w:hAnsi="Times New Roman" w:cs="Times New Roman"/>
                <w:sz w:val="24"/>
                <w:szCs w:val="24"/>
                <w:lang w:val="kk-KZ" w:eastAsia="ru-RU"/>
              </w:rPr>
              <w:t>;</w:t>
            </w:r>
          </w:p>
          <w:p w:rsidR="00A9707E" w:rsidRPr="00EB07EC"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заманауи технологияларды қолдану іскерлігін жетілдіру</w:t>
            </w:r>
            <w:r>
              <w:rPr>
                <w:rFonts w:ascii="Times New Roman" w:eastAsia="Times New Roman" w:hAnsi="Times New Roman" w:cs="Times New Roman"/>
                <w:sz w:val="24"/>
                <w:szCs w:val="24"/>
                <w:lang w:val="kk-KZ" w:eastAsia="ru-RU"/>
              </w:rPr>
              <w:t>;</w:t>
            </w:r>
          </w:p>
          <w:p w:rsidR="00A9707E"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медиабілімді тиімді пайдалану мәдениетін қалыптастыру</w:t>
            </w:r>
            <w:r>
              <w:rPr>
                <w:rFonts w:ascii="Times New Roman" w:eastAsia="Times New Roman" w:hAnsi="Times New Roman" w:cs="Times New Roman"/>
                <w:sz w:val="24"/>
                <w:szCs w:val="24"/>
                <w:lang w:val="kk-KZ" w:eastAsia="ru-RU"/>
              </w:rPr>
              <w:t>;</w:t>
            </w:r>
          </w:p>
          <w:p w:rsidR="00146304" w:rsidRPr="00EB07EC" w:rsidRDefault="000F283A" w:rsidP="00AB234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EB07EC">
              <w:rPr>
                <w:rFonts w:ascii="Times New Roman" w:eastAsia="Times New Roman" w:hAnsi="Times New Roman" w:cs="Times New Roman"/>
                <w:sz w:val="24"/>
                <w:szCs w:val="24"/>
                <w:lang w:val="kk-KZ" w:eastAsia="ru-RU"/>
              </w:rPr>
              <w:t xml:space="preserve">жасанды </w:t>
            </w:r>
            <w:r w:rsidR="00146304" w:rsidRPr="00EB07EC">
              <w:rPr>
                <w:rFonts w:ascii="Times New Roman" w:eastAsia="Times New Roman" w:hAnsi="Times New Roman" w:cs="Times New Roman"/>
                <w:sz w:val="24"/>
                <w:szCs w:val="24"/>
                <w:lang w:val="kk-KZ" w:eastAsia="ru-RU"/>
              </w:rPr>
              <w:t>интеллект</w:t>
            </w:r>
            <w:r w:rsidR="00C10FBB">
              <w:rPr>
                <w:rFonts w:ascii="Times New Roman" w:eastAsia="Times New Roman" w:hAnsi="Times New Roman" w:cs="Times New Roman"/>
                <w:sz w:val="24"/>
                <w:szCs w:val="24"/>
                <w:lang w:val="kk-KZ" w:eastAsia="ru-RU"/>
              </w:rPr>
              <w:t>іні</w:t>
            </w:r>
            <w:r w:rsidR="00146304" w:rsidRPr="00EB07EC">
              <w:rPr>
                <w:rFonts w:ascii="Times New Roman" w:eastAsia="Times New Roman" w:hAnsi="Times New Roman" w:cs="Times New Roman"/>
                <w:sz w:val="24"/>
                <w:szCs w:val="24"/>
                <w:lang w:val="kk-KZ" w:eastAsia="ru-RU"/>
              </w:rPr>
              <w:t>тиімді пайдалану мәдениеті</w:t>
            </w:r>
          </w:p>
        </w:tc>
      </w:tr>
      <w:tr w:rsidR="00A9707E" w:rsidRPr="003B70A8" w:rsidTr="00DD1491">
        <w:trPr>
          <w:jc w:val="center"/>
        </w:trPr>
        <w:tc>
          <w:tcPr>
            <w:tcW w:w="2629" w:type="dxa"/>
          </w:tcPr>
          <w:p w:rsidR="00A9707E" w:rsidRPr="00EB07EC" w:rsidRDefault="00A9707E" w:rsidP="00AB234F">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bCs/>
                <w:sz w:val="24"/>
                <w:szCs w:val="24"/>
                <w:lang w:eastAsia="ru-RU"/>
              </w:rPr>
              <w:t>Қағидалар</w:t>
            </w:r>
          </w:p>
        </w:tc>
        <w:tc>
          <w:tcPr>
            <w:tcW w:w="7010" w:type="dxa"/>
          </w:tcPr>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eastAsia="ru-RU"/>
              </w:rPr>
              <w:t xml:space="preserve">- </w:t>
            </w:r>
            <w:r w:rsidR="000F283A" w:rsidRPr="00EB07EC">
              <w:rPr>
                <w:rFonts w:ascii="Times New Roman" w:eastAsia="Times New Roman" w:hAnsi="Times New Roman" w:cs="Times New Roman"/>
                <w:sz w:val="24"/>
                <w:szCs w:val="24"/>
                <w:lang w:eastAsia="ru-RU"/>
              </w:rPr>
              <w:t>ақпараттың объективтілігі мен шынайылығы</w:t>
            </w:r>
            <w:r w:rsidR="000F283A">
              <w:rPr>
                <w:rFonts w:ascii="Times New Roman" w:eastAsia="Times New Roman" w:hAnsi="Times New Roman" w:cs="Times New Roman"/>
                <w:sz w:val="24"/>
                <w:szCs w:val="24"/>
                <w:lang w:val="kk-KZ" w:eastAsia="ru-RU"/>
              </w:rPr>
              <w:t>;</w:t>
            </w:r>
          </w:p>
          <w:p w:rsidR="00A9707E" w:rsidRPr="00EB07EC"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этика мен құқықтық нормаларды сақтау</w:t>
            </w:r>
            <w:r>
              <w:rPr>
                <w:rFonts w:ascii="Times New Roman" w:eastAsia="Times New Roman" w:hAnsi="Times New Roman" w:cs="Times New Roman"/>
                <w:sz w:val="24"/>
                <w:szCs w:val="24"/>
                <w:lang w:val="kk-KZ" w:eastAsia="ru-RU"/>
              </w:rPr>
              <w:t>;</w:t>
            </w:r>
          </w:p>
          <w:p w:rsidR="00A9707E" w:rsidRDefault="000F283A" w:rsidP="000F283A">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шығармашылық және инновациялық көзқарас</w:t>
            </w:r>
            <w:r>
              <w:rPr>
                <w:rFonts w:ascii="Times New Roman" w:eastAsia="Times New Roman" w:hAnsi="Times New Roman" w:cs="Times New Roman"/>
                <w:sz w:val="24"/>
                <w:szCs w:val="24"/>
                <w:lang w:val="kk-KZ" w:eastAsia="ru-RU"/>
              </w:rPr>
              <w:t>;</w:t>
            </w:r>
          </w:p>
          <w:p w:rsidR="00146304" w:rsidRPr="00EB07EC" w:rsidRDefault="000F283A" w:rsidP="00AB234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этика </w:t>
            </w:r>
            <w:r w:rsidR="00C10FBB">
              <w:rPr>
                <w:rFonts w:ascii="Times New Roman" w:eastAsia="Times New Roman" w:hAnsi="Times New Roman" w:cs="Times New Roman"/>
                <w:sz w:val="24"/>
                <w:szCs w:val="24"/>
                <w:lang w:val="kk-KZ" w:eastAsia="ru-RU"/>
              </w:rPr>
              <w:t>және</w:t>
            </w:r>
            <w:r w:rsidR="003F0B3E">
              <w:rPr>
                <w:rFonts w:ascii="Times New Roman" w:eastAsia="Times New Roman" w:hAnsi="Times New Roman" w:cs="Times New Roman"/>
                <w:sz w:val="24"/>
                <w:szCs w:val="24"/>
                <w:lang w:val="kk-KZ" w:eastAsia="ru-RU"/>
              </w:rPr>
              <w:t xml:space="preserve"> ж</w:t>
            </w:r>
            <w:r w:rsidR="00146304">
              <w:rPr>
                <w:rFonts w:ascii="Times New Roman" w:eastAsia="Times New Roman" w:hAnsi="Times New Roman" w:cs="Times New Roman"/>
                <w:sz w:val="24"/>
                <w:szCs w:val="24"/>
                <w:lang w:val="kk-KZ" w:eastAsia="ru-RU"/>
              </w:rPr>
              <w:t xml:space="preserve">асанды интеллект </w:t>
            </w:r>
          </w:p>
        </w:tc>
      </w:tr>
      <w:tr w:rsidR="00A9707E" w:rsidRPr="003B70A8" w:rsidTr="00DD1491">
        <w:trPr>
          <w:jc w:val="center"/>
        </w:trPr>
        <w:tc>
          <w:tcPr>
            <w:tcW w:w="2629" w:type="dxa"/>
          </w:tcPr>
          <w:p w:rsidR="00A9707E" w:rsidRPr="00EB07EC" w:rsidRDefault="00A9707E" w:rsidP="00AB234F">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bCs/>
                <w:sz w:val="24"/>
                <w:szCs w:val="24"/>
                <w:lang w:eastAsia="ru-RU"/>
              </w:rPr>
              <w:t>Мазмұн</w:t>
            </w:r>
          </w:p>
        </w:tc>
        <w:tc>
          <w:tcPr>
            <w:tcW w:w="7010" w:type="dxa"/>
          </w:tcPr>
          <w:p w:rsidR="00A9707E" w:rsidRPr="000F283A"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eastAsia="ru-RU"/>
              </w:rPr>
              <w:t xml:space="preserve">- </w:t>
            </w:r>
            <w:r w:rsidR="000F283A" w:rsidRPr="00EB07EC">
              <w:rPr>
                <w:rFonts w:ascii="Times New Roman" w:eastAsia="Times New Roman" w:hAnsi="Times New Roman" w:cs="Times New Roman"/>
                <w:sz w:val="24"/>
                <w:szCs w:val="24"/>
                <w:lang w:eastAsia="ru-RU"/>
              </w:rPr>
              <w:t>медиа түрлері (теледидар, радио, интернет, әлеуметтік желілер)</w:t>
            </w:r>
            <w:r w:rsidR="000F283A">
              <w:rPr>
                <w:rFonts w:ascii="Times New Roman" w:eastAsia="Times New Roman" w:hAnsi="Times New Roman" w:cs="Times New Roman"/>
                <w:sz w:val="24"/>
                <w:szCs w:val="24"/>
                <w:lang w:val="kk-KZ" w:eastAsia="ru-RU"/>
              </w:rPr>
              <w:t>;</w:t>
            </w:r>
          </w:p>
          <w:p w:rsidR="00A9707E" w:rsidRPr="00EB07EC"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ақпарат көздерін талдау және верификациялау</w:t>
            </w:r>
            <w:r>
              <w:rPr>
                <w:rFonts w:ascii="Times New Roman" w:eastAsia="Times New Roman" w:hAnsi="Times New Roman" w:cs="Times New Roman"/>
                <w:sz w:val="24"/>
                <w:szCs w:val="24"/>
                <w:lang w:val="kk-KZ" w:eastAsia="ru-RU"/>
              </w:rPr>
              <w:t>;</w:t>
            </w:r>
          </w:p>
          <w:p w:rsidR="00A9707E" w:rsidRPr="00EB07EC"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жалған ақпарат тану әдістері</w:t>
            </w:r>
            <w:r>
              <w:rPr>
                <w:rFonts w:ascii="Times New Roman" w:eastAsia="Times New Roman" w:hAnsi="Times New Roman" w:cs="Times New Roman"/>
                <w:sz w:val="24"/>
                <w:szCs w:val="24"/>
                <w:lang w:val="kk-KZ" w:eastAsia="ru-RU"/>
              </w:rPr>
              <w:t>;</w:t>
            </w:r>
          </w:p>
          <w:p w:rsidR="00A9707E"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медиа өнімдерді құру (бейне, аудио, мәтін, графика)</w:t>
            </w:r>
            <w:r>
              <w:rPr>
                <w:rFonts w:ascii="Times New Roman" w:eastAsia="Times New Roman" w:hAnsi="Times New Roman" w:cs="Times New Roman"/>
                <w:sz w:val="24"/>
                <w:szCs w:val="24"/>
                <w:lang w:val="kk-KZ" w:eastAsia="ru-RU"/>
              </w:rPr>
              <w:t>;</w:t>
            </w:r>
          </w:p>
          <w:p w:rsidR="00146304" w:rsidRPr="00EB07EC" w:rsidRDefault="000F283A" w:rsidP="00AB234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жасанды </w:t>
            </w:r>
            <w:r w:rsidR="00146304">
              <w:rPr>
                <w:rFonts w:ascii="Times New Roman" w:eastAsia="Times New Roman" w:hAnsi="Times New Roman" w:cs="Times New Roman"/>
                <w:sz w:val="24"/>
                <w:szCs w:val="24"/>
                <w:lang w:val="kk-KZ" w:eastAsia="ru-RU"/>
              </w:rPr>
              <w:t>интеллект – цифрлық көмекші</w:t>
            </w:r>
          </w:p>
        </w:tc>
      </w:tr>
      <w:tr w:rsidR="00A9707E" w:rsidRPr="00EB07EC" w:rsidTr="00DD1491">
        <w:trPr>
          <w:jc w:val="center"/>
        </w:trPr>
        <w:tc>
          <w:tcPr>
            <w:tcW w:w="2629" w:type="dxa"/>
            <w:tcBorders>
              <w:bottom w:val="nil"/>
            </w:tcBorders>
          </w:tcPr>
          <w:p w:rsidR="00A9707E" w:rsidRPr="00EB07EC" w:rsidRDefault="00A9707E" w:rsidP="00AB234F">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bCs/>
                <w:sz w:val="24"/>
                <w:szCs w:val="24"/>
                <w:lang w:eastAsia="ru-RU"/>
              </w:rPr>
              <w:t>Технологиялар</w:t>
            </w:r>
          </w:p>
        </w:tc>
        <w:tc>
          <w:tcPr>
            <w:tcW w:w="7010" w:type="dxa"/>
            <w:tcBorders>
              <w:bottom w:val="nil"/>
            </w:tcBorders>
          </w:tcPr>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eastAsia="ru-RU"/>
              </w:rPr>
              <w:t xml:space="preserve">- </w:t>
            </w:r>
            <w:r w:rsidR="000F283A" w:rsidRPr="00EB07EC">
              <w:rPr>
                <w:rFonts w:ascii="Times New Roman" w:eastAsia="Times New Roman" w:hAnsi="Times New Roman" w:cs="Times New Roman"/>
                <w:sz w:val="24"/>
                <w:szCs w:val="24"/>
                <w:lang w:eastAsia="ru-RU"/>
              </w:rPr>
              <w:t>цифрлық платформалар мен бағдарламал</w:t>
            </w:r>
            <w:r w:rsidR="00ED5187">
              <w:rPr>
                <w:rFonts w:ascii="Times New Roman" w:eastAsia="Times New Roman" w:hAnsi="Times New Roman" w:cs="Times New Roman"/>
                <w:sz w:val="24"/>
                <w:szCs w:val="24"/>
                <w:lang w:val="kk-KZ" w:eastAsia="ru-RU"/>
              </w:rPr>
              <w:t xml:space="preserve">арды </w:t>
            </w:r>
            <w:r w:rsidR="000F283A" w:rsidRPr="00EB07EC">
              <w:rPr>
                <w:rFonts w:ascii="Times New Roman" w:eastAsia="Times New Roman" w:hAnsi="Times New Roman" w:cs="Times New Roman"/>
                <w:sz w:val="24"/>
                <w:szCs w:val="24"/>
                <w:lang w:eastAsia="ru-RU"/>
              </w:rPr>
              <w:t>пайдалану</w:t>
            </w:r>
            <w:r w:rsidR="000F283A">
              <w:rPr>
                <w:rFonts w:ascii="Times New Roman" w:eastAsia="Times New Roman" w:hAnsi="Times New Roman" w:cs="Times New Roman"/>
                <w:sz w:val="24"/>
                <w:szCs w:val="24"/>
                <w:lang w:val="kk-KZ" w:eastAsia="ru-RU"/>
              </w:rPr>
              <w:t>;</w:t>
            </w:r>
          </w:p>
          <w:p w:rsidR="00A9707E" w:rsidRPr="00EB07EC"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медиа құралдарын өңдеу (графикалық редакторлар, видео-монтаж бағдарламалары)</w:t>
            </w:r>
            <w:r>
              <w:rPr>
                <w:rFonts w:ascii="Times New Roman" w:eastAsia="Times New Roman" w:hAnsi="Times New Roman" w:cs="Times New Roman"/>
                <w:sz w:val="24"/>
                <w:szCs w:val="24"/>
                <w:lang w:val="kk-KZ" w:eastAsia="ru-RU"/>
              </w:rPr>
              <w:t>;</w:t>
            </w:r>
          </w:p>
        </w:tc>
      </w:tr>
      <w:tr w:rsidR="00DD1491" w:rsidRPr="00DD1491" w:rsidTr="0089741C">
        <w:trPr>
          <w:trHeight w:val="282"/>
          <w:jc w:val="center"/>
        </w:trPr>
        <w:tc>
          <w:tcPr>
            <w:tcW w:w="9639" w:type="dxa"/>
            <w:gridSpan w:val="2"/>
            <w:tcBorders>
              <w:top w:val="nil"/>
              <w:left w:val="nil"/>
              <w:right w:val="nil"/>
            </w:tcBorders>
          </w:tcPr>
          <w:p w:rsidR="00DD1491" w:rsidRPr="0089741C" w:rsidRDefault="00DD1491" w:rsidP="0089741C">
            <w:pPr>
              <w:ind w:hanging="96"/>
              <w:rPr>
                <w:rFonts w:ascii="Times New Roman" w:eastAsia="Times New Roman" w:hAnsi="Times New Roman" w:cs="Times New Roman"/>
                <w:sz w:val="28"/>
                <w:szCs w:val="28"/>
                <w:lang w:val="kk-KZ" w:eastAsia="ru-RU"/>
              </w:rPr>
            </w:pPr>
            <w:r w:rsidRPr="00DD1491">
              <w:rPr>
                <w:rFonts w:ascii="Times New Roman" w:eastAsia="Times New Roman" w:hAnsi="Times New Roman" w:cs="Times New Roman"/>
                <w:sz w:val="28"/>
                <w:szCs w:val="28"/>
                <w:lang w:val="kk-KZ" w:eastAsia="ru-RU"/>
              </w:rPr>
              <w:lastRenderedPageBreak/>
              <w:t>15-кестенің жалғасы</w:t>
            </w:r>
          </w:p>
        </w:tc>
      </w:tr>
      <w:tr w:rsidR="00DD1491" w:rsidRPr="00DD1491" w:rsidTr="00DD1491">
        <w:trPr>
          <w:jc w:val="center"/>
        </w:trPr>
        <w:tc>
          <w:tcPr>
            <w:tcW w:w="2629" w:type="dxa"/>
          </w:tcPr>
          <w:p w:rsidR="00DD1491" w:rsidRPr="00DD1491" w:rsidRDefault="00DD1491" w:rsidP="00DD149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c>
          <w:tcPr>
            <w:tcW w:w="7010" w:type="dxa"/>
          </w:tcPr>
          <w:p w:rsidR="00DD1491" w:rsidRPr="00DD1491" w:rsidRDefault="00DD1491" w:rsidP="00DD1491">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DD1491" w:rsidRPr="000F283A" w:rsidTr="00DD1491">
        <w:trPr>
          <w:jc w:val="center"/>
        </w:trPr>
        <w:tc>
          <w:tcPr>
            <w:tcW w:w="2629" w:type="dxa"/>
          </w:tcPr>
          <w:p w:rsidR="00DD1491" w:rsidRPr="00EB07EC" w:rsidRDefault="00DD1491" w:rsidP="00AB234F">
            <w:pPr>
              <w:rPr>
                <w:rFonts w:ascii="Times New Roman" w:eastAsia="Times New Roman" w:hAnsi="Times New Roman" w:cs="Times New Roman"/>
                <w:bCs/>
                <w:sz w:val="24"/>
                <w:szCs w:val="24"/>
                <w:lang w:eastAsia="ru-RU"/>
              </w:rPr>
            </w:pPr>
          </w:p>
        </w:tc>
        <w:tc>
          <w:tcPr>
            <w:tcW w:w="7010" w:type="dxa"/>
          </w:tcPr>
          <w:p w:rsidR="00DD1491" w:rsidRPr="00EB07EC" w:rsidRDefault="00DD1491" w:rsidP="00DD1491">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онлайн-коммуникация және контент жасау технологиялары</w:t>
            </w:r>
            <w:r>
              <w:rPr>
                <w:rFonts w:ascii="Times New Roman" w:eastAsia="Times New Roman" w:hAnsi="Times New Roman" w:cs="Times New Roman"/>
                <w:sz w:val="24"/>
                <w:szCs w:val="24"/>
                <w:lang w:val="kk-KZ" w:eastAsia="ru-RU"/>
              </w:rPr>
              <w:t>;</w:t>
            </w:r>
          </w:p>
          <w:p w:rsidR="00DD1491" w:rsidRPr="00EB07EC" w:rsidRDefault="00DD1491" w:rsidP="00DD1491">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оқу үдересіне жасанды интеллектіні кіріктіру  </w:t>
            </w:r>
          </w:p>
        </w:tc>
      </w:tr>
      <w:tr w:rsidR="00A9707E" w:rsidRPr="00EA47CF" w:rsidTr="00DD1491">
        <w:trPr>
          <w:jc w:val="center"/>
        </w:trPr>
        <w:tc>
          <w:tcPr>
            <w:tcW w:w="2629" w:type="dxa"/>
          </w:tcPr>
          <w:p w:rsidR="00A9707E" w:rsidRPr="00EB07EC" w:rsidRDefault="00A9707E" w:rsidP="00AB234F">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bCs/>
                <w:sz w:val="24"/>
                <w:szCs w:val="24"/>
                <w:lang w:eastAsia="ru-RU"/>
              </w:rPr>
              <w:t>Іскерліктер мен дағдылар</w:t>
            </w:r>
          </w:p>
        </w:tc>
        <w:tc>
          <w:tcPr>
            <w:tcW w:w="7010" w:type="dxa"/>
          </w:tcPr>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eastAsia="ru-RU"/>
              </w:rPr>
              <w:t xml:space="preserve">- </w:t>
            </w:r>
            <w:r w:rsidR="000F283A" w:rsidRPr="00EB07EC">
              <w:rPr>
                <w:rFonts w:ascii="Times New Roman" w:eastAsia="Times New Roman" w:hAnsi="Times New Roman" w:cs="Times New Roman"/>
                <w:sz w:val="24"/>
                <w:szCs w:val="24"/>
                <w:lang w:eastAsia="ru-RU"/>
              </w:rPr>
              <w:t>ақпаратты талдау және өңдеу</w:t>
            </w:r>
            <w:r w:rsidR="000F283A">
              <w:rPr>
                <w:rFonts w:ascii="Times New Roman" w:eastAsia="Times New Roman" w:hAnsi="Times New Roman" w:cs="Times New Roman"/>
                <w:sz w:val="24"/>
                <w:szCs w:val="24"/>
                <w:lang w:val="kk-KZ" w:eastAsia="ru-RU"/>
              </w:rPr>
              <w:t>;</w:t>
            </w:r>
          </w:p>
          <w:p w:rsidR="00A9707E" w:rsidRPr="00EB07EC"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медиа контент жасау және тарату</w:t>
            </w:r>
            <w:r>
              <w:rPr>
                <w:rFonts w:ascii="Times New Roman" w:eastAsia="Times New Roman" w:hAnsi="Times New Roman" w:cs="Times New Roman"/>
                <w:sz w:val="24"/>
                <w:szCs w:val="24"/>
                <w:lang w:val="kk-KZ" w:eastAsia="ru-RU"/>
              </w:rPr>
              <w:t>;</w:t>
            </w:r>
          </w:p>
          <w:p w:rsidR="00A9707E" w:rsidRPr="00EB07EC"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цифрлық сауаттылық және ақпараттық қауіпсіздік</w:t>
            </w:r>
            <w:r>
              <w:rPr>
                <w:rFonts w:ascii="Times New Roman" w:eastAsia="Times New Roman" w:hAnsi="Times New Roman" w:cs="Times New Roman"/>
                <w:sz w:val="24"/>
                <w:szCs w:val="24"/>
                <w:lang w:val="kk-KZ" w:eastAsia="ru-RU"/>
              </w:rPr>
              <w:t>;</w:t>
            </w:r>
          </w:p>
          <w:p w:rsidR="00A9707E" w:rsidRDefault="000F283A"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 коммуникативтік </w:t>
            </w:r>
            <w:r w:rsidR="00A9707E" w:rsidRPr="00EB07EC">
              <w:rPr>
                <w:rFonts w:ascii="Times New Roman" w:eastAsia="Times New Roman" w:hAnsi="Times New Roman" w:cs="Times New Roman"/>
                <w:sz w:val="24"/>
                <w:szCs w:val="24"/>
                <w:lang w:val="kk-KZ" w:eastAsia="ru-RU"/>
              </w:rPr>
              <w:t>және шығармашылық дағдылар</w:t>
            </w:r>
            <w:r>
              <w:rPr>
                <w:rFonts w:ascii="Times New Roman" w:eastAsia="Times New Roman" w:hAnsi="Times New Roman" w:cs="Times New Roman"/>
                <w:sz w:val="24"/>
                <w:szCs w:val="24"/>
                <w:lang w:val="kk-KZ" w:eastAsia="ru-RU"/>
              </w:rPr>
              <w:t>;</w:t>
            </w:r>
          </w:p>
          <w:p w:rsidR="00146304" w:rsidRPr="00EB07EC" w:rsidRDefault="00146304" w:rsidP="00AB234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3F0B3E">
              <w:rPr>
                <w:rFonts w:ascii="Times New Roman" w:eastAsia="Times New Roman" w:hAnsi="Times New Roman" w:cs="Times New Roman"/>
                <w:sz w:val="24"/>
                <w:szCs w:val="24"/>
                <w:lang w:val="kk-KZ" w:eastAsia="ru-RU"/>
              </w:rPr>
              <w:t>ЖИ педагогтің көмекші құралы</w:t>
            </w:r>
          </w:p>
        </w:tc>
      </w:tr>
    </w:tbl>
    <w:p w:rsidR="003C77DD" w:rsidRDefault="003C77DD" w:rsidP="00AB234F">
      <w:pPr>
        <w:spacing w:after="0" w:line="240" w:lineRule="auto"/>
        <w:ind w:firstLine="567"/>
        <w:jc w:val="both"/>
        <w:rPr>
          <w:rFonts w:ascii="Times New Roman" w:hAnsi="Times New Roman" w:cs="Times New Roman"/>
          <w:bCs/>
          <w:noProof/>
          <w:sz w:val="28"/>
          <w:szCs w:val="28"/>
          <w:lang w:val="kk-KZ"/>
        </w:rPr>
      </w:pPr>
    </w:p>
    <w:p w:rsidR="00A9707E" w:rsidRPr="00EB07EC" w:rsidRDefault="0089741C" w:rsidP="0089741C">
      <w:pPr>
        <w:spacing w:after="0" w:line="240" w:lineRule="auto"/>
        <w:ind w:firstLine="567"/>
        <w:jc w:val="both"/>
        <w:rPr>
          <w:rFonts w:ascii="Times New Roman" w:hAnsi="Times New Roman" w:cs="Times New Roman"/>
          <w:bCs/>
          <w:noProof/>
          <w:sz w:val="28"/>
          <w:szCs w:val="28"/>
          <w:lang w:val="kk-KZ"/>
        </w:rPr>
      </w:pPr>
      <w:r w:rsidRPr="005A6999">
        <w:rPr>
          <w:rFonts w:ascii="Times New Roman" w:hAnsi="Times New Roman" w:cs="Times New Roman"/>
          <w:sz w:val="28"/>
          <w:szCs w:val="28"/>
          <w:lang w:val="kk-KZ"/>
        </w:rPr>
        <w:t>Кесте</w:t>
      </w:r>
      <w:r>
        <w:rPr>
          <w:rFonts w:ascii="Times New Roman" w:hAnsi="Times New Roman" w:cs="Times New Roman"/>
          <w:sz w:val="28"/>
          <w:szCs w:val="28"/>
          <w:lang w:val="kk-KZ"/>
        </w:rPr>
        <w:t xml:space="preserve">дегі шарт </w:t>
      </w:r>
      <w:r w:rsidRPr="0089741C">
        <w:rPr>
          <w:rFonts w:ascii="Times New Roman" w:eastAsia="Times New Roman" w:hAnsi="Times New Roman" w:cs="Times New Roman"/>
          <w:bCs/>
          <w:sz w:val="28"/>
          <w:szCs w:val="28"/>
          <w:lang w:val="kk-KZ" w:eastAsia="ru-RU"/>
        </w:rPr>
        <w:t>компоненттері мен</w:t>
      </w:r>
      <w:r>
        <w:rPr>
          <w:rFonts w:ascii="Times New Roman" w:eastAsia="Times New Roman" w:hAnsi="Times New Roman" w:cs="Times New Roman"/>
          <w:bCs/>
          <w:sz w:val="24"/>
          <w:szCs w:val="24"/>
          <w:lang w:val="kk-KZ" w:eastAsia="ru-RU"/>
        </w:rPr>
        <w:t xml:space="preserve"> </w:t>
      </w:r>
      <w:r>
        <w:rPr>
          <w:rFonts w:ascii="Times New Roman" w:hAnsi="Times New Roman" w:cs="Times New Roman"/>
          <w:sz w:val="28"/>
          <w:szCs w:val="28"/>
          <w:lang w:val="kk-KZ"/>
        </w:rPr>
        <w:t xml:space="preserve"> сипаттамалары </w:t>
      </w:r>
      <w:r w:rsidRPr="005A6999">
        <w:rPr>
          <w:rFonts w:ascii="Times New Roman" w:hAnsi="Times New Roman" w:cs="Times New Roman"/>
          <w:sz w:val="28"/>
          <w:szCs w:val="28"/>
          <w:lang w:val="kk-KZ"/>
        </w:rPr>
        <w:t>ғылыми</w:t>
      </w:r>
      <w:r>
        <w:rPr>
          <w:rFonts w:ascii="Times New Roman" w:hAnsi="Times New Roman" w:cs="Times New Roman"/>
          <w:sz w:val="28"/>
          <w:szCs w:val="28"/>
          <w:lang w:val="kk-KZ"/>
        </w:rPr>
        <w:t xml:space="preserve"> еңбектерді</w:t>
      </w:r>
      <w:r w:rsidRPr="005A6999">
        <w:rPr>
          <w:rFonts w:ascii="Times New Roman" w:hAnsi="Times New Roman" w:cs="Times New Roman"/>
          <w:sz w:val="28"/>
          <w:szCs w:val="28"/>
          <w:lang w:val="kk-KZ"/>
        </w:rPr>
        <w:t xml:space="preserve"> талдау негізінде құрастырылды</w:t>
      </w:r>
      <w:r w:rsidR="00BE2882">
        <w:rPr>
          <w:rFonts w:ascii="Times New Roman" w:hAnsi="Times New Roman" w:cs="Times New Roman"/>
          <w:sz w:val="28"/>
          <w:szCs w:val="28"/>
          <w:lang w:val="kk-KZ"/>
        </w:rPr>
        <w:t xml:space="preserve"> </w:t>
      </w:r>
      <w:r w:rsidR="00BE2882" w:rsidRPr="00EB07EC">
        <w:rPr>
          <w:sz w:val="28"/>
          <w:szCs w:val="28"/>
          <w:lang w:val="kk-KZ"/>
        </w:rPr>
        <w:t>[</w:t>
      </w:r>
      <w:r w:rsidR="00BE2882" w:rsidRPr="0062339D">
        <w:rPr>
          <w:rFonts w:ascii="Times New Roman" w:hAnsi="Times New Roman" w:cs="Times New Roman"/>
          <w:sz w:val="28"/>
          <w:szCs w:val="28"/>
          <w:lang w:val="kk-KZ"/>
        </w:rPr>
        <w:t>2, 18-25</w:t>
      </w:r>
      <w:r w:rsidR="00BE2882" w:rsidRPr="00EB07EC">
        <w:rPr>
          <w:sz w:val="28"/>
          <w:szCs w:val="28"/>
          <w:lang w:val="kk-KZ"/>
        </w:rPr>
        <w:t>]</w:t>
      </w:r>
      <w:r w:rsidRPr="005A699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3C77DD" w:rsidRPr="00EB07EC">
        <w:rPr>
          <w:rFonts w:ascii="Times New Roman" w:hAnsi="Times New Roman" w:cs="Times New Roman"/>
          <w:bCs/>
          <w:noProof/>
          <w:sz w:val="28"/>
          <w:szCs w:val="28"/>
          <w:lang w:val="kk-KZ"/>
        </w:rPr>
        <w:t>Осы элементтерді интеграциялау арқылы медиабілімнің тиімді жүйесін қалыптастыруға болады, ол жаңа ақпараттық ортада сауатты, жауапты және сыни тұрғыдан ойлайтын азаматтарды тәрбиелеуге ықпал етеді.</w:t>
      </w:r>
    </w:p>
    <w:p w:rsidR="00A9707E" w:rsidRPr="00EB07EC" w:rsidRDefault="00A9707E" w:rsidP="000F283A">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2</w:t>
      </w:r>
      <w:r w:rsidR="000F283A">
        <w:rPr>
          <w:rFonts w:ascii="Times New Roman" w:hAnsi="Times New Roman" w:cs="Times New Roman"/>
          <w:bCs/>
          <w:noProof/>
          <w:sz w:val="28"/>
          <w:szCs w:val="28"/>
          <w:lang w:val="kk-KZ"/>
        </w:rPr>
        <w:t>.</w:t>
      </w:r>
      <w:r w:rsidRPr="00EB07EC">
        <w:rPr>
          <w:rFonts w:ascii="Times New Roman" w:hAnsi="Times New Roman" w:cs="Times New Roman"/>
          <w:bCs/>
          <w:noProof/>
          <w:sz w:val="28"/>
          <w:szCs w:val="28"/>
          <w:lang w:val="kk-KZ"/>
        </w:rPr>
        <w:t xml:space="preserve"> Медиабілім үдерісіндегі гностикалық іскерлікті жетілдіру</w:t>
      </w:r>
      <w:r w:rsidR="00316AAE" w:rsidRPr="00EB07EC">
        <w:rPr>
          <w:rFonts w:ascii="Times New Roman" w:hAnsi="Times New Roman" w:cs="Times New Roman"/>
          <w:bCs/>
          <w:noProof/>
          <w:sz w:val="28"/>
          <w:szCs w:val="28"/>
          <w:lang w:val="kk-KZ"/>
        </w:rPr>
        <w:t xml:space="preserve"> – </w:t>
      </w:r>
      <w:r w:rsidRPr="00EB07EC">
        <w:rPr>
          <w:rFonts w:ascii="Times New Roman" w:hAnsi="Times New Roman" w:cs="Times New Roman"/>
          <w:bCs/>
          <w:noProof/>
          <w:sz w:val="28"/>
          <w:szCs w:val="28"/>
          <w:lang w:val="kk-KZ"/>
        </w:rPr>
        <w:t>бұл ақпаратты тиімді іздеу, бағалау, пайдалану және түсіну қабілеттерін дамытуға бағытталған процесс. Гностикалық іскерлікті дамыту үшін ақпараттық-коммуникациялық технологияларды (АКТ), бұқаралық ақпарат құралдарын (БАҚ) және цифрлық сауаттылығын қолдану, сондай-ақ деректерді түсіндіру мен талдау дағдыларын жетілдіру маңызды</w:t>
      </w:r>
      <w:r w:rsidR="00F963CD">
        <w:rPr>
          <w:rFonts w:ascii="Times New Roman" w:hAnsi="Times New Roman" w:cs="Times New Roman"/>
          <w:bCs/>
          <w:noProof/>
          <w:sz w:val="28"/>
          <w:szCs w:val="28"/>
          <w:lang w:val="kk-KZ"/>
        </w:rPr>
        <w:t xml:space="preserve"> (16-кесте)</w:t>
      </w:r>
      <w:r w:rsidRPr="00EB07EC">
        <w:rPr>
          <w:rFonts w:ascii="Times New Roman" w:hAnsi="Times New Roman" w:cs="Times New Roman"/>
          <w:bCs/>
          <w:noProof/>
          <w:sz w:val="28"/>
          <w:szCs w:val="28"/>
          <w:lang w:val="kk-KZ"/>
        </w:rPr>
        <w:t>.</w:t>
      </w:r>
    </w:p>
    <w:p w:rsidR="00CF0601" w:rsidRDefault="00CF0601" w:rsidP="00AB234F">
      <w:pPr>
        <w:tabs>
          <w:tab w:val="left" w:pos="851"/>
        </w:tabs>
        <w:spacing w:after="0" w:line="240" w:lineRule="auto"/>
        <w:jc w:val="both"/>
        <w:rPr>
          <w:rFonts w:ascii="Times New Roman" w:eastAsia="Times New Roman" w:hAnsi="Times New Roman" w:cs="Times New Roman"/>
          <w:bCs/>
          <w:sz w:val="28"/>
          <w:szCs w:val="28"/>
          <w:lang w:val="kk-KZ" w:eastAsia="ru-RU"/>
        </w:rPr>
      </w:pPr>
    </w:p>
    <w:p w:rsidR="002D4F27" w:rsidRDefault="00A9707E" w:rsidP="00AB234F">
      <w:pPr>
        <w:tabs>
          <w:tab w:val="left" w:pos="851"/>
        </w:tabs>
        <w:spacing w:after="0" w:line="240" w:lineRule="auto"/>
        <w:jc w:val="both"/>
        <w:rPr>
          <w:rFonts w:ascii="Times New Roman" w:hAnsi="Times New Roman" w:cs="Times New Roman"/>
          <w:sz w:val="28"/>
          <w:szCs w:val="28"/>
          <w:lang w:val="kk-KZ"/>
        </w:rPr>
      </w:pPr>
      <w:r w:rsidRPr="002D4F27">
        <w:rPr>
          <w:rFonts w:ascii="Times New Roman" w:eastAsia="Times New Roman" w:hAnsi="Times New Roman" w:cs="Times New Roman"/>
          <w:bCs/>
          <w:sz w:val="28"/>
          <w:szCs w:val="28"/>
          <w:lang w:val="kk-KZ" w:eastAsia="ru-RU"/>
        </w:rPr>
        <w:t>Кесте 1</w:t>
      </w:r>
      <w:r w:rsidR="00BD6627" w:rsidRPr="002D4F27">
        <w:rPr>
          <w:rFonts w:ascii="Times New Roman" w:eastAsia="Times New Roman" w:hAnsi="Times New Roman" w:cs="Times New Roman"/>
          <w:bCs/>
          <w:sz w:val="28"/>
          <w:szCs w:val="28"/>
          <w:lang w:val="kk-KZ" w:eastAsia="ru-RU"/>
        </w:rPr>
        <w:t>6 –</w:t>
      </w:r>
      <w:r w:rsidR="0089741C">
        <w:rPr>
          <w:rFonts w:ascii="Times New Roman" w:eastAsia="Times New Roman" w:hAnsi="Times New Roman" w:cs="Times New Roman"/>
          <w:bCs/>
          <w:sz w:val="28"/>
          <w:szCs w:val="28"/>
          <w:lang w:val="kk-KZ" w:eastAsia="ru-RU"/>
        </w:rPr>
        <w:t xml:space="preserve"> </w:t>
      </w:r>
      <w:r w:rsidR="00814C5C" w:rsidRPr="000F283A">
        <w:rPr>
          <w:rFonts w:ascii="Times New Roman" w:eastAsia="Times New Roman" w:hAnsi="Times New Roman" w:cs="Times New Roman"/>
          <w:bCs/>
          <w:i/>
          <w:sz w:val="28"/>
          <w:szCs w:val="28"/>
          <w:lang w:val="kk-KZ" w:eastAsia="ru-RU"/>
        </w:rPr>
        <w:t xml:space="preserve">Шарт </w:t>
      </w:r>
      <w:r w:rsidR="002F355C" w:rsidRPr="000F283A">
        <w:rPr>
          <w:rFonts w:ascii="Times New Roman" w:eastAsia="Times New Roman" w:hAnsi="Times New Roman" w:cs="Times New Roman"/>
          <w:bCs/>
          <w:i/>
          <w:sz w:val="28"/>
          <w:szCs w:val="28"/>
          <w:lang w:val="kk-KZ" w:eastAsia="ru-RU"/>
        </w:rPr>
        <w:t>2:</w:t>
      </w:r>
      <w:r w:rsidR="00ED5187">
        <w:rPr>
          <w:rFonts w:ascii="Times New Roman" w:eastAsia="Times New Roman" w:hAnsi="Times New Roman" w:cs="Times New Roman"/>
          <w:bCs/>
          <w:i/>
          <w:sz w:val="28"/>
          <w:szCs w:val="28"/>
          <w:lang w:val="kk-KZ" w:eastAsia="ru-RU"/>
        </w:rPr>
        <w:t xml:space="preserve"> </w:t>
      </w:r>
      <w:r w:rsidR="002D4F27" w:rsidRPr="002D4F27">
        <w:rPr>
          <w:rFonts w:ascii="Times New Roman" w:hAnsi="Times New Roman" w:cs="Times New Roman"/>
          <w:sz w:val="28"/>
          <w:szCs w:val="28"/>
          <w:lang w:val="kk-KZ"/>
        </w:rPr>
        <w:t>Медиабілім үдерісіндегі гностикалық іскерліктерін жетілдіру: ақпараттық-коммуникациялық технологиялар, бұқаралық ақпарат құралдары, цифрлық сауаттылық және медиа деректерді түсіндірумен талдауға бейімдеу</w:t>
      </w:r>
    </w:p>
    <w:p w:rsidR="000F283A" w:rsidRPr="000F283A" w:rsidRDefault="000F283A" w:rsidP="00AB234F">
      <w:pPr>
        <w:tabs>
          <w:tab w:val="left" w:pos="851"/>
        </w:tabs>
        <w:spacing w:after="0" w:line="240" w:lineRule="auto"/>
        <w:jc w:val="both"/>
        <w:rPr>
          <w:rFonts w:ascii="Times New Roman" w:hAnsi="Times New Roman" w:cs="Times New Roman"/>
          <w:b/>
          <w:i/>
          <w:sz w:val="16"/>
          <w:szCs w:val="16"/>
          <w:lang w:val="kk-KZ"/>
        </w:rPr>
      </w:pPr>
    </w:p>
    <w:tbl>
      <w:tblPr>
        <w:tblStyle w:val="a3"/>
        <w:tblW w:w="9639" w:type="dxa"/>
        <w:jc w:val="center"/>
        <w:tblLook w:val="04A0"/>
      </w:tblPr>
      <w:tblGrid>
        <w:gridCol w:w="2493"/>
        <w:gridCol w:w="7146"/>
      </w:tblGrid>
      <w:tr w:rsidR="00A9707E" w:rsidRPr="00EB07EC" w:rsidTr="0089741C">
        <w:trPr>
          <w:trHeight w:val="417"/>
          <w:jc w:val="center"/>
        </w:trPr>
        <w:tc>
          <w:tcPr>
            <w:tcW w:w="2493" w:type="dxa"/>
            <w:vAlign w:val="center"/>
          </w:tcPr>
          <w:p w:rsidR="00A9707E" w:rsidRPr="003C77DD" w:rsidRDefault="002D4F27" w:rsidP="00F743C8">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Шарт к</w:t>
            </w:r>
            <w:r w:rsidR="00A9707E" w:rsidRPr="00EB07EC">
              <w:rPr>
                <w:rFonts w:ascii="Times New Roman" w:eastAsia="Times New Roman" w:hAnsi="Times New Roman" w:cs="Times New Roman"/>
                <w:bCs/>
                <w:sz w:val="24"/>
                <w:szCs w:val="24"/>
                <w:lang w:eastAsia="ru-RU"/>
              </w:rPr>
              <w:t>омпонент</w:t>
            </w:r>
            <w:r w:rsidR="00CF0601">
              <w:rPr>
                <w:rFonts w:ascii="Times New Roman" w:eastAsia="Times New Roman" w:hAnsi="Times New Roman" w:cs="Times New Roman"/>
                <w:bCs/>
                <w:sz w:val="24"/>
                <w:szCs w:val="24"/>
                <w:lang w:val="kk-KZ" w:eastAsia="ru-RU"/>
              </w:rPr>
              <w:t>тері</w:t>
            </w:r>
          </w:p>
        </w:tc>
        <w:tc>
          <w:tcPr>
            <w:tcW w:w="7146" w:type="dxa"/>
            <w:vAlign w:val="center"/>
          </w:tcPr>
          <w:p w:rsidR="00A9707E" w:rsidRPr="002D4F27" w:rsidRDefault="00A9707E" w:rsidP="00F743C8">
            <w:pPr>
              <w:jc w:val="cente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Сипаттама</w:t>
            </w:r>
            <w:r w:rsidR="002D4F27">
              <w:rPr>
                <w:rFonts w:ascii="Times New Roman" w:eastAsia="Times New Roman" w:hAnsi="Times New Roman" w:cs="Times New Roman"/>
                <w:bCs/>
                <w:sz w:val="24"/>
                <w:szCs w:val="24"/>
                <w:lang w:val="kk-KZ" w:eastAsia="ru-RU"/>
              </w:rPr>
              <w:t>лары</w:t>
            </w:r>
          </w:p>
        </w:tc>
      </w:tr>
      <w:tr w:rsidR="00A9707E" w:rsidRPr="00EB07EC" w:rsidTr="0089741C">
        <w:trPr>
          <w:jc w:val="center"/>
        </w:trPr>
        <w:tc>
          <w:tcPr>
            <w:tcW w:w="2493" w:type="dxa"/>
          </w:tcPr>
          <w:p w:rsidR="00A9707E" w:rsidRPr="00EB07EC" w:rsidRDefault="00A9707E" w:rsidP="00AB234F">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bCs/>
                <w:sz w:val="24"/>
                <w:szCs w:val="24"/>
                <w:lang w:eastAsia="ru-RU"/>
              </w:rPr>
              <w:t>Ақпараттық-коммуникациялық технологиялар (АКТ)</w:t>
            </w:r>
          </w:p>
        </w:tc>
        <w:tc>
          <w:tcPr>
            <w:tcW w:w="7146" w:type="dxa"/>
          </w:tcPr>
          <w:p w:rsidR="00A9707E" w:rsidRPr="00EB07EC" w:rsidRDefault="00A9707E" w:rsidP="000F283A">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eastAsia="ru-RU"/>
              </w:rPr>
              <w:t xml:space="preserve">- </w:t>
            </w:r>
            <w:r w:rsidR="000F283A" w:rsidRPr="00EB07EC">
              <w:rPr>
                <w:rFonts w:ascii="Times New Roman" w:eastAsia="Times New Roman" w:hAnsi="Times New Roman" w:cs="Times New Roman"/>
                <w:sz w:val="24"/>
                <w:szCs w:val="24"/>
                <w:lang w:eastAsia="ru-RU"/>
              </w:rPr>
              <w:t>ақпаратты іздеу, өңдеу және жүйелеу</w:t>
            </w:r>
            <w:r w:rsidR="000F283A">
              <w:rPr>
                <w:rFonts w:ascii="Times New Roman" w:eastAsia="Times New Roman" w:hAnsi="Times New Roman" w:cs="Times New Roman"/>
                <w:sz w:val="24"/>
                <w:szCs w:val="24"/>
                <w:lang w:val="kk-KZ" w:eastAsia="ru-RU"/>
              </w:rPr>
              <w:t>;</w:t>
            </w:r>
          </w:p>
          <w:p w:rsidR="00A9707E" w:rsidRPr="00EB07EC" w:rsidRDefault="000F283A" w:rsidP="000F283A">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ақпараттық ағындарды талдау және түсіндіру</w:t>
            </w:r>
            <w:r>
              <w:rPr>
                <w:rFonts w:ascii="Times New Roman" w:eastAsia="Times New Roman" w:hAnsi="Times New Roman" w:cs="Times New Roman"/>
                <w:sz w:val="24"/>
                <w:szCs w:val="24"/>
                <w:lang w:val="kk-KZ" w:eastAsia="ru-RU"/>
              </w:rPr>
              <w:t>;</w:t>
            </w:r>
          </w:p>
          <w:p w:rsidR="00A9707E" w:rsidRPr="00EB07EC" w:rsidRDefault="000F283A" w:rsidP="000F283A">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сыни ойлау мен рефлексияны дамыту</w:t>
            </w:r>
            <w:r>
              <w:rPr>
                <w:rFonts w:ascii="Times New Roman" w:eastAsia="Times New Roman" w:hAnsi="Times New Roman" w:cs="Times New Roman"/>
                <w:sz w:val="24"/>
                <w:szCs w:val="24"/>
                <w:lang w:val="kk-KZ" w:eastAsia="ru-RU"/>
              </w:rPr>
              <w:t>;</w:t>
            </w:r>
          </w:p>
          <w:p w:rsidR="00A9707E" w:rsidRPr="00EB07EC" w:rsidRDefault="000F283A" w:rsidP="000F283A">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 медиа </w:t>
            </w:r>
            <w:r w:rsidR="00A9707E" w:rsidRPr="00EB07EC">
              <w:rPr>
                <w:rFonts w:ascii="Times New Roman" w:eastAsia="Times New Roman" w:hAnsi="Times New Roman" w:cs="Times New Roman"/>
                <w:sz w:val="24"/>
                <w:szCs w:val="24"/>
                <w:lang w:val="kk-KZ" w:eastAsia="ru-RU"/>
              </w:rPr>
              <w:t>материалдарды интерпретациялау және бағалау</w:t>
            </w:r>
          </w:p>
        </w:tc>
      </w:tr>
      <w:tr w:rsidR="00A9707E" w:rsidRPr="00EA47CF" w:rsidTr="0089741C">
        <w:trPr>
          <w:jc w:val="center"/>
        </w:trPr>
        <w:tc>
          <w:tcPr>
            <w:tcW w:w="2493" w:type="dxa"/>
          </w:tcPr>
          <w:p w:rsidR="00A9707E" w:rsidRPr="00EB07EC" w:rsidRDefault="00A9707E" w:rsidP="00AB234F">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bCs/>
                <w:sz w:val="24"/>
                <w:szCs w:val="24"/>
                <w:lang w:eastAsia="ru-RU"/>
              </w:rPr>
              <w:t>Бұқаралық ақпарат құралдары (БАҚ)</w:t>
            </w:r>
          </w:p>
        </w:tc>
        <w:tc>
          <w:tcPr>
            <w:tcW w:w="7146" w:type="dxa"/>
          </w:tcPr>
          <w:p w:rsidR="00A9707E" w:rsidRPr="00EB07EC" w:rsidRDefault="00A9707E" w:rsidP="000F283A">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eastAsia="ru-RU"/>
              </w:rPr>
              <w:t>- БАҚ-тың рөлі мен ықпалын түсіну</w:t>
            </w:r>
            <w:r w:rsidR="000F283A">
              <w:rPr>
                <w:rFonts w:ascii="Times New Roman" w:eastAsia="Times New Roman" w:hAnsi="Times New Roman" w:cs="Times New Roman"/>
                <w:sz w:val="24"/>
                <w:szCs w:val="24"/>
                <w:lang w:val="kk-KZ" w:eastAsia="ru-RU"/>
              </w:rPr>
              <w:t>;</w:t>
            </w:r>
          </w:p>
          <w:p w:rsidR="00A9707E" w:rsidRPr="00EB07EC" w:rsidRDefault="00A9707E" w:rsidP="000F283A">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 </w:t>
            </w:r>
            <w:r w:rsidR="000F283A" w:rsidRPr="00EB07EC">
              <w:rPr>
                <w:rFonts w:ascii="Times New Roman" w:eastAsia="Times New Roman" w:hAnsi="Times New Roman" w:cs="Times New Roman"/>
                <w:sz w:val="24"/>
                <w:szCs w:val="24"/>
                <w:lang w:val="kk-KZ" w:eastAsia="ru-RU"/>
              </w:rPr>
              <w:t>жа</w:t>
            </w:r>
            <w:r w:rsidR="000F283A">
              <w:rPr>
                <w:rFonts w:ascii="Times New Roman" w:eastAsia="Times New Roman" w:hAnsi="Times New Roman" w:cs="Times New Roman"/>
                <w:sz w:val="24"/>
                <w:szCs w:val="24"/>
                <w:lang w:val="kk-KZ" w:eastAsia="ru-RU"/>
              </w:rPr>
              <w:t>лған ақпаратты анықтау әдістері;</w:t>
            </w:r>
          </w:p>
          <w:p w:rsidR="00A9707E" w:rsidRPr="00EB07EC" w:rsidRDefault="00A9707E" w:rsidP="000F283A">
            <w:pPr>
              <w:jc w:val="both"/>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 БАҚ-тың әртүрлі форматтарын талдау (теледидар, радио, нтернет) </w:t>
            </w:r>
          </w:p>
        </w:tc>
      </w:tr>
      <w:tr w:rsidR="00A9707E" w:rsidRPr="00AB234F" w:rsidTr="0089741C">
        <w:trPr>
          <w:jc w:val="center"/>
        </w:trPr>
        <w:tc>
          <w:tcPr>
            <w:tcW w:w="2493" w:type="dxa"/>
          </w:tcPr>
          <w:p w:rsidR="00A9707E" w:rsidRPr="00DE20A6" w:rsidRDefault="00A9707E" w:rsidP="00AB234F">
            <w:pPr>
              <w:rPr>
                <w:rFonts w:ascii="Times New Roman" w:eastAsia="Times New Roman" w:hAnsi="Times New Roman" w:cs="Times New Roman"/>
                <w:sz w:val="24"/>
                <w:szCs w:val="24"/>
                <w:lang w:eastAsia="ru-RU"/>
              </w:rPr>
            </w:pPr>
            <w:r w:rsidRPr="00DE20A6">
              <w:rPr>
                <w:rFonts w:ascii="Times New Roman" w:eastAsia="Times New Roman" w:hAnsi="Times New Roman" w:cs="Times New Roman"/>
                <w:bCs/>
                <w:sz w:val="24"/>
                <w:szCs w:val="24"/>
                <w:lang w:eastAsia="ru-RU"/>
              </w:rPr>
              <w:t>Цифрлық сауаттылық</w:t>
            </w:r>
          </w:p>
        </w:tc>
        <w:tc>
          <w:tcPr>
            <w:tcW w:w="7146" w:type="dxa"/>
          </w:tcPr>
          <w:p w:rsidR="00A9707E" w:rsidRPr="000F283A" w:rsidRDefault="00A9707E" w:rsidP="000F283A">
            <w:pPr>
              <w:jc w:val="both"/>
              <w:rPr>
                <w:rFonts w:ascii="Times New Roman" w:eastAsia="Times New Roman" w:hAnsi="Times New Roman" w:cs="Times New Roman"/>
                <w:sz w:val="24"/>
                <w:szCs w:val="24"/>
                <w:lang w:val="kk-KZ" w:eastAsia="ru-RU"/>
              </w:rPr>
            </w:pPr>
            <w:r w:rsidRPr="00DE20A6">
              <w:rPr>
                <w:rFonts w:ascii="Times New Roman" w:eastAsia="Times New Roman" w:hAnsi="Times New Roman" w:cs="Times New Roman"/>
                <w:sz w:val="24"/>
                <w:szCs w:val="24"/>
                <w:lang w:eastAsia="ru-RU"/>
              </w:rPr>
              <w:t xml:space="preserve">- </w:t>
            </w:r>
            <w:r w:rsidR="000F283A" w:rsidRPr="00DE20A6">
              <w:rPr>
                <w:rFonts w:ascii="Times New Roman" w:eastAsia="Times New Roman" w:hAnsi="Times New Roman" w:cs="Times New Roman"/>
                <w:sz w:val="24"/>
                <w:szCs w:val="24"/>
                <w:lang w:eastAsia="ru-RU"/>
              </w:rPr>
              <w:t>цифрлық платформалармен жұмыс істеу</w:t>
            </w:r>
            <w:r w:rsidR="000F283A">
              <w:rPr>
                <w:rFonts w:ascii="Times New Roman" w:eastAsia="Times New Roman" w:hAnsi="Times New Roman" w:cs="Times New Roman"/>
                <w:sz w:val="24"/>
                <w:szCs w:val="24"/>
                <w:lang w:val="kk-KZ" w:eastAsia="ru-RU"/>
              </w:rPr>
              <w:t>;</w:t>
            </w:r>
          </w:p>
          <w:p w:rsidR="00A9707E" w:rsidRPr="00DE20A6" w:rsidRDefault="000F283A" w:rsidP="000F283A">
            <w:pPr>
              <w:jc w:val="both"/>
              <w:rPr>
                <w:rFonts w:ascii="Times New Roman" w:eastAsia="Times New Roman" w:hAnsi="Times New Roman" w:cs="Times New Roman"/>
                <w:sz w:val="24"/>
                <w:szCs w:val="24"/>
                <w:lang w:val="kk-KZ" w:eastAsia="ru-RU"/>
              </w:rPr>
            </w:pPr>
            <w:r w:rsidRPr="00DE20A6">
              <w:rPr>
                <w:rFonts w:ascii="Times New Roman" w:eastAsia="Times New Roman" w:hAnsi="Times New Roman" w:cs="Times New Roman"/>
                <w:sz w:val="24"/>
                <w:szCs w:val="24"/>
                <w:lang w:val="kk-KZ" w:eastAsia="ru-RU"/>
              </w:rPr>
              <w:t>- онлайн-коммуникация және әлеуметтік желілердегі белсенділік</w:t>
            </w:r>
            <w:r>
              <w:rPr>
                <w:rFonts w:ascii="Times New Roman" w:eastAsia="Times New Roman" w:hAnsi="Times New Roman" w:cs="Times New Roman"/>
                <w:sz w:val="24"/>
                <w:szCs w:val="24"/>
                <w:lang w:val="kk-KZ" w:eastAsia="ru-RU"/>
              </w:rPr>
              <w:t>;</w:t>
            </w:r>
          </w:p>
          <w:p w:rsidR="00A9707E" w:rsidRPr="00DE20A6" w:rsidRDefault="000F283A" w:rsidP="000F283A">
            <w:pPr>
              <w:jc w:val="both"/>
              <w:rPr>
                <w:rFonts w:ascii="Times New Roman" w:eastAsia="Times New Roman" w:hAnsi="Times New Roman" w:cs="Times New Roman"/>
                <w:sz w:val="24"/>
                <w:szCs w:val="24"/>
                <w:lang w:val="kk-KZ" w:eastAsia="ru-RU"/>
              </w:rPr>
            </w:pPr>
            <w:r w:rsidRPr="00DE20A6">
              <w:rPr>
                <w:rFonts w:ascii="Times New Roman" w:eastAsia="Times New Roman" w:hAnsi="Times New Roman" w:cs="Times New Roman"/>
                <w:sz w:val="24"/>
                <w:szCs w:val="24"/>
                <w:lang w:val="kk-KZ" w:eastAsia="ru-RU"/>
              </w:rPr>
              <w:t>- медиақұралдар мен мультимедиялық қосымшаларды қолдану</w:t>
            </w:r>
            <w:r>
              <w:rPr>
                <w:rFonts w:ascii="Times New Roman" w:eastAsia="Times New Roman" w:hAnsi="Times New Roman" w:cs="Times New Roman"/>
                <w:sz w:val="24"/>
                <w:szCs w:val="24"/>
                <w:lang w:val="kk-KZ" w:eastAsia="ru-RU"/>
              </w:rPr>
              <w:t>;</w:t>
            </w:r>
          </w:p>
          <w:p w:rsidR="00A9707E" w:rsidRPr="00DE20A6" w:rsidRDefault="000F283A" w:rsidP="000F283A">
            <w:pPr>
              <w:jc w:val="both"/>
              <w:rPr>
                <w:rFonts w:ascii="Times New Roman" w:eastAsia="Times New Roman" w:hAnsi="Times New Roman" w:cs="Times New Roman"/>
                <w:sz w:val="24"/>
                <w:szCs w:val="24"/>
                <w:lang w:val="kk-KZ" w:eastAsia="ru-RU"/>
              </w:rPr>
            </w:pPr>
            <w:r w:rsidRPr="00DE20A6">
              <w:rPr>
                <w:rFonts w:ascii="Times New Roman" w:eastAsia="Times New Roman" w:hAnsi="Times New Roman" w:cs="Times New Roman"/>
                <w:sz w:val="24"/>
                <w:szCs w:val="24"/>
                <w:lang w:val="kk-KZ" w:eastAsia="ru-RU"/>
              </w:rPr>
              <w:t xml:space="preserve">- киберқауіпсіздік </w:t>
            </w:r>
          </w:p>
        </w:tc>
      </w:tr>
      <w:tr w:rsidR="00A9707E" w:rsidRPr="00EA47CF" w:rsidTr="0089741C">
        <w:trPr>
          <w:jc w:val="center"/>
        </w:trPr>
        <w:tc>
          <w:tcPr>
            <w:tcW w:w="2493" w:type="dxa"/>
          </w:tcPr>
          <w:p w:rsidR="00A9707E" w:rsidRPr="00DE20A6" w:rsidRDefault="00A9707E" w:rsidP="00AB234F">
            <w:pPr>
              <w:rPr>
                <w:rFonts w:ascii="Times New Roman" w:eastAsia="Times New Roman" w:hAnsi="Times New Roman" w:cs="Times New Roman"/>
                <w:sz w:val="24"/>
                <w:szCs w:val="24"/>
                <w:lang w:eastAsia="ru-RU"/>
              </w:rPr>
            </w:pPr>
            <w:r w:rsidRPr="00DE20A6">
              <w:rPr>
                <w:rFonts w:ascii="Times New Roman" w:eastAsia="Times New Roman" w:hAnsi="Times New Roman" w:cs="Times New Roman"/>
                <w:bCs/>
                <w:sz w:val="24"/>
                <w:szCs w:val="24"/>
                <w:lang w:eastAsia="ru-RU"/>
              </w:rPr>
              <w:t>Медиа деректерді түсіндіру және талдау</w:t>
            </w:r>
          </w:p>
        </w:tc>
        <w:tc>
          <w:tcPr>
            <w:tcW w:w="7146" w:type="dxa"/>
          </w:tcPr>
          <w:p w:rsidR="00A9707E" w:rsidRPr="00DE20A6" w:rsidRDefault="00A9707E" w:rsidP="000F283A">
            <w:pPr>
              <w:jc w:val="both"/>
              <w:rPr>
                <w:rFonts w:ascii="Times New Roman" w:eastAsia="Times New Roman" w:hAnsi="Times New Roman" w:cs="Times New Roman"/>
                <w:sz w:val="24"/>
                <w:szCs w:val="24"/>
                <w:lang w:val="kk-KZ" w:eastAsia="ru-RU"/>
              </w:rPr>
            </w:pPr>
            <w:r w:rsidRPr="00DE20A6">
              <w:rPr>
                <w:rFonts w:ascii="Times New Roman" w:eastAsia="Times New Roman" w:hAnsi="Times New Roman" w:cs="Times New Roman"/>
                <w:sz w:val="24"/>
                <w:szCs w:val="24"/>
                <w:lang w:eastAsia="ru-RU"/>
              </w:rPr>
              <w:t xml:space="preserve">- </w:t>
            </w:r>
            <w:r w:rsidR="000F283A" w:rsidRPr="00DE20A6">
              <w:rPr>
                <w:rFonts w:ascii="Times New Roman" w:eastAsia="Times New Roman" w:hAnsi="Times New Roman" w:cs="Times New Roman"/>
                <w:sz w:val="24"/>
                <w:szCs w:val="24"/>
                <w:lang w:eastAsia="ru-RU"/>
              </w:rPr>
              <w:t>ақпараттың түп</w:t>
            </w:r>
            <w:r w:rsidR="00B87614">
              <w:rPr>
                <w:rFonts w:ascii="Times New Roman" w:eastAsia="Times New Roman" w:hAnsi="Times New Roman" w:cs="Times New Roman"/>
                <w:sz w:val="24"/>
                <w:szCs w:val="24"/>
                <w:lang w:val="kk-KZ" w:eastAsia="ru-RU"/>
              </w:rPr>
              <w:t xml:space="preserve">  </w:t>
            </w:r>
            <w:r w:rsidR="000F283A" w:rsidRPr="00DE20A6">
              <w:rPr>
                <w:rFonts w:ascii="Times New Roman" w:eastAsia="Times New Roman" w:hAnsi="Times New Roman" w:cs="Times New Roman"/>
                <w:sz w:val="24"/>
                <w:szCs w:val="24"/>
                <w:lang w:eastAsia="ru-RU"/>
              </w:rPr>
              <w:t>нұсқалығын тексеру</w:t>
            </w:r>
            <w:r w:rsidR="000F283A">
              <w:rPr>
                <w:rFonts w:ascii="Times New Roman" w:eastAsia="Times New Roman" w:hAnsi="Times New Roman" w:cs="Times New Roman"/>
                <w:sz w:val="24"/>
                <w:szCs w:val="24"/>
                <w:lang w:val="kk-KZ" w:eastAsia="ru-RU"/>
              </w:rPr>
              <w:t>;</w:t>
            </w:r>
          </w:p>
          <w:p w:rsidR="00A9707E" w:rsidRPr="00DE20A6" w:rsidRDefault="000F283A" w:rsidP="000F283A">
            <w:pPr>
              <w:jc w:val="both"/>
              <w:rPr>
                <w:rFonts w:ascii="Times New Roman" w:eastAsia="Times New Roman" w:hAnsi="Times New Roman" w:cs="Times New Roman"/>
                <w:sz w:val="24"/>
                <w:szCs w:val="24"/>
                <w:lang w:val="kk-KZ" w:eastAsia="ru-RU"/>
              </w:rPr>
            </w:pPr>
            <w:r w:rsidRPr="00DE20A6">
              <w:rPr>
                <w:rFonts w:ascii="Times New Roman" w:eastAsia="Times New Roman" w:hAnsi="Times New Roman" w:cs="Times New Roman"/>
                <w:sz w:val="24"/>
                <w:szCs w:val="24"/>
                <w:lang w:val="kk-KZ" w:eastAsia="ru-RU"/>
              </w:rPr>
              <w:t>- деректерді статистикалық және визуалды талдау</w:t>
            </w:r>
            <w:r>
              <w:rPr>
                <w:rFonts w:ascii="Times New Roman" w:eastAsia="Times New Roman" w:hAnsi="Times New Roman" w:cs="Times New Roman"/>
                <w:sz w:val="24"/>
                <w:szCs w:val="24"/>
                <w:lang w:val="kk-KZ" w:eastAsia="ru-RU"/>
              </w:rPr>
              <w:t>;</w:t>
            </w:r>
          </w:p>
          <w:p w:rsidR="00A9707E" w:rsidRPr="00DE20A6" w:rsidRDefault="000F283A" w:rsidP="000F283A">
            <w:pPr>
              <w:jc w:val="both"/>
              <w:rPr>
                <w:rFonts w:ascii="Times New Roman" w:eastAsia="Times New Roman" w:hAnsi="Times New Roman" w:cs="Times New Roman"/>
                <w:sz w:val="24"/>
                <w:szCs w:val="24"/>
                <w:lang w:val="kk-KZ" w:eastAsia="ru-RU"/>
              </w:rPr>
            </w:pPr>
            <w:r w:rsidRPr="00DE20A6">
              <w:rPr>
                <w:rFonts w:ascii="Times New Roman" w:eastAsia="Times New Roman" w:hAnsi="Times New Roman" w:cs="Times New Roman"/>
                <w:sz w:val="24"/>
                <w:szCs w:val="24"/>
                <w:lang w:val="kk-KZ" w:eastAsia="ru-RU"/>
              </w:rPr>
              <w:t>- медиа мәтіндерді мағыналық саралау</w:t>
            </w:r>
            <w:r>
              <w:rPr>
                <w:rFonts w:ascii="Times New Roman" w:eastAsia="Times New Roman" w:hAnsi="Times New Roman" w:cs="Times New Roman"/>
                <w:sz w:val="24"/>
                <w:szCs w:val="24"/>
                <w:lang w:val="kk-KZ" w:eastAsia="ru-RU"/>
              </w:rPr>
              <w:t>;</w:t>
            </w:r>
          </w:p>
          <w:p w:rsidR="00A9707E" w:rsidRPr="00DE20A6" w:rsidRDefault="000F283A" w:rsidP="001C198D">
            <w:pPr>
              <w:jc w:val="both"/>
              <w:rPr>
                <w:rFonts w:ascii="Times New Roman" w:eastAsia="Times New Roman" w:hAnsi="Times New Roman" w:cs="Times New Roman"/>
                <w:sz w:val="24"/>
                <w:szCs w:val="24"/>
                <w:lang w:val="kk-KZ" w:eastAsia="ru-RU"/>
              </w:rPr>
            </w:pPr>
            <w:r w:rsidRPr="00DE20A6">
              <w:rPr>
                <w:rFonts w:ascii="Times New Roman" w:eastAsia="Times New Roman" w:hAnsi="Times New Roman" w:cs="Times New Roman"/>
                <w:sz w:val="24"/>
                <w:szCs w:val="24"/>
                <w:lang w:val="kk-KZ" w:eastAsia="ru-RU"/>
              </w:rPr>
              <w:t xml:space="preserve">- ақпараттық </w:t>
            </w:r>
            <w:r w:rsidR="001C198D">
              <w:rPr>
                <w:rFonts w:ascii="Times New Roman" w:eastAsia="Times New Roman" w:hAnsi="Times New Roman" w:cs="Times New Roman"/>
                <w:sz w:val="24"/>
                <w:szCs w:val="24"/>
                <w:lang w:val="kk-KZ" w:eastAsia="ru-RU"/>
              </w:rPr>
              <w:t>қауіпсіздікті</w:t>
            </w:r>
            <w:r w:rsidR="00A9707E" w:rsidRPr="00DE20A6">
              <w:rPr>
                <w:rFonts w:ascii="Times New Roman" w:eastAsia="Times New Roman" w:hAnsi="Times New Roman" w:cs="Times New Roman"/>
                <w:sz w:val="24"/>
                <w:szCs w:val="24"/>
                <w:lang w:val="kk-KZ" w:eastAsia="ru-RU"/>
              </w:rPr>
              <w:t xml:space="preserve"> анықтау</w:t>
            </w:r>
          </w:p>
        </w:tc>
      </w:tr>
      <w:tr w:rsidR="00BD6627" w:rsidRPr="00EA47CF" w:rsidTr="0089741C">
        <w:trPr>
          <w:jc w:val="center"/>
        </w:trPr>
        <w:tc>
          <w:tcPr>
            <w:tcW w:w="2493" w:type="dxa"/>
          </w:tcPr>
          <w:p w:rsidR="00BD6627" w:rsidRPr="00DE20A6" w:rsidRDefault="00D85215" w:rsidP="00AB234F">
            <w:pPr>
              <w:rPr>
                <w:rFonts w:ascii="Times New Roman" w:eastAsia="Times New Roman" w:hAnsi="Times New Roman" w:cs="Times New Roman"/>
                <w:bCs/>
                <w:sz w:val="24"/>
                <w:szCs w:val="24"/>
                <w:lang w:val="kk-KZ" w:eastAsia="ru-RU"/>
              </w:rPr>
            </w:pPr>
            <w:r w:rsidRPr="00DE20A6">
              <w:rPr>
                <w:rFonts w:ascii="Times New Roman" w:hAnsi="Times New Roman" w:cs="Times New Roman"/>
                <w:sz w:val="24"/>
                <w:szCs w:val="24"/>
              </w:rPr>
              <w:t>Жасанды интеллект (ЖИ)</w:t>
            </w:r>
          </w:p>
        </w:tc>
        <w:tc>
          <w:tcPr>
            <w:tcW w:w="7146" w:type="dxa"/>
          </w:tcPr>
          <w:p w:rsidR="00654B71" w:rsidRPr="00DE20A6" w:rsidRDefault="00654B71" w:rsidP="000F283A">
            <w:pPr>
              <w:jc w:val="both"/>
              <w:rPr>
                <w:rFonts w:ascii="Times New Roman" w:hAnsi="Times New Roman" w:cs="Times New Roman"/>
                <w:sz w:val="24"/>
                <w:szCs w:val="24"/>
                <w:lang w:val="kk-KZ"/>
              </w:rPr>
            </w:pPr>
            <w:r w:rsidRPr="00DE20A6">
              <w:rPr>
                <w:rFonts w:ascii="Times New Roman" w:hAnsi="Times New Roman" w:cs="Times New Roman"/>
                <w:sz w:val="24"/>
                <w:szCs w:val="24"/>
                <w:lang w:val="kk-KZ"/>
              </w:rPr>
              <w:t xml:space="preserve">- </w:t>
            </w:r>
            <w:r w:rsidR="000F283A" w:rsidRPr="00DE20A6">
              <w:rPr>
                <w:rFonts w:ascii="Times New Roman" w:hAnsi="Times New Roman" w:cs="Times New Roman"/>
                <w:sz w:val="24"/>
                <w:szCs w:val="24"/>
                <w:lang w:val="kk-KZ"/>
              </w:rPr>
              <w:t>оқу деректерін жинайды, талдайды</w:t>
            </w:r>
            <w:r w:rsidR="000F283A">
              <w:rPr>
                <w:rFonts w:ascii="Times New Roman" w:hAnsi="Times New Roman" w:cs="Times New Roman"/>
                <w:sz w:val="24"/>
                <w:szCs w:val="24"/>
                <w:lang w:val="kk-KZ"/>
              </w:rPr>
              <w:t>;</w:t>
            </w:r>
          </w:p>
          <w:p w:rsidR="00654B71" w:rsidRPr="00DE20A6" w:rsidRDefault="0062339D" w:rsidP="00B87614">
            <w:pPr>
              <w:tabs>
                <w:tab w:val="left" w:pos="94"/>
                <w:tab w:val="left" w:pos="144"/>
              </w:tabs>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F283A" w:rsidRPr="00DE20A6">
              <w:rPr>
                <w:rFonts w:ascii="Times New Roman" w:hAnsi="Times New Roman" w:cs="Times New Roman"/>
                <w:sz w:val="24"/>
                <w:szCs w:val="24"/>
                <w:lang w:val="kk-KZ"/>
              </w:rPr>
              <w:t>материалдарды білім алушының деңгейі мен қызығушылықтарына бейімдейді</w:t>
            </w:r>
            <w:r w:rsidR="000F283A">
              <w:rPr>
                <w:rFonts w:ascii="Times New Roman" w:hAnsi="Times New Roman" w:cs="Times New Roman"/>
                <w:sz w:val="24"/>
                <w:szCs w:val="24"/>
                <w:lang w:val="kk-KZ"/>
              </w:rPr>
              <w:t>;</w:t>
            </w:r>
          </w:p>
          <w:p w:rsidR="00654B71" w:rsidRPr="00DE20A6" w:rsidRDefault="000F283A" w:rsidP="000F283A">
            <w:pPr>
              <w:jc w:val="both"/>
              <w:rPr>
                <w:rFonts w:ascii="Times New Roman" w:hAnsi="Times New Roman" w:cs="Times New Roman"/>
                <w:sz w:val="24"/>
                <w:szCs w:val="24"/>
                <w:lang w:val="kk-KZ"/>
              </w:rPr>
            </w:pPr>
            <w:r w:rsidRPr="00DE20A6">
              <w:rPr>
                <w:rFonts w:ascii="Times New Roman" w:hAnsi="Times New Roman" w:cs="Times New Roman"/>
                <w:sz w:val="24"/>
                <w:szCs w:val="24"/>
                <w:lang w:val="kk-KZ"/>
              </w:rPr>
              <w:t>- күнделікті тапсырмаларды автоматтандыру</w:t>
            </w:r>
            <w:r>
              <w:rPr>
                <w:rFonts w:ascii="Times New Roman" w:hAnsi="Times New Roman" w:cs="Times New Roman"/>
                <w:sz w:val="24"/>
                <w:szCs w:val="24"/>
                <w:lang w:val="kk-KZ"/>
              </w:rPr>
              <w:t>;</w:t>
            </w:r>
          </w:p>
          <w:p w:rsidR="00BD6627" w:rsidRPr="00DE20A6" w:rsidRDefault="000F283A" w:rsidP="000F283A">
            <w:pPr>
              <w:jc w:val="both"/>
              <w:rPr>
                <w:rFonts w:ascii="Times New Roman" w:eastAsia="Times New Roman" w:hAnsi="Times New Roman" w:cs="Times New Roman"/>
                <w:sz w:val="24"/>
                <w:szCs w:val="24"/>
                <w:lang w:val="kk-KZ" w:eastAsia="ru-RU"/>
              </w:rPr>
            </w:pPr>
            <w:r w:rsidRPr="00DE20A6">
              <w:rPr>
                <w:rFonts w:ascii="Times New Roman" w:hAnsi="Times New Roman" w:cs="Times New Roman"/>
                <w:sz w:val="24"/>
                <w:szCs w:val="24"/>
                <w:lang w:val="kk-KZ"/>
              </w:rPr>
              <w:t xml:space="preserve">- көрнекі </w:t>
            </w:r>
            <w:r w:rsidR="00654B71" w:rsidRPr="00DE20A6">
              <w:rPr>
                <w:rFonts w:ascii="Times New Roman" w:hAnsi="Times New Roman" w:cs="Times New Roman"/>
                <w:sz w:val="24"/>
                <w:szCs w:val="24"/>
                <w:lang w:val="kk-KZ"/>
              </w:rPr>
              <w:t>және интерактивті ресурстар</w:t>
            </w:r>
            <w:r w:rsidR="00274F66" w:rsidRPr="00DE20A6">
              <w:rPr>
                <w:rFonts w:ascii="Times New Roman" w:hAnsi="Times New Roman" w:cs="Times New Roman"/>
                <w:sz w:val="24"/>
                <w:szCs w:val="24"/>
                <w:lang w:val="kk-KZ"/>
              </w:rPr>
              <w:t>ды жасауға көмектеседі</w:t>
            </w:r>
          </w:p>
        </w:tc>
      </w:tr>
    </w:tbl>
    <w:p w:rsidR="0089741C" w:rsidRDefault="0089741C" w:rsidP="00F963CD">
      <w:pPr>
        <w:spacing w:after="0" w:line="240" w:lineRule="auto"/>
        <w:ind w:firstLine="709"/>
        <w:jc w:val="both"/>
        <w:rPr>
          <w:rFonts w:ascii="Times New Roman" w:hAnsi="Times New Roman" w:cs="Times New Roman"/>
          <w:bCs/>
          <w:noProof/>
          <w:sz w:val="28"/>
          <w:szCs w:val="28"/>
          <w:lang w:val="kk-KZ"/>
        </w:rPr>
      </w:pPr>
      <w:r w:rsidRPr="005A6999">
        <w:rPr>
          <w:rFonts w:ascii="Times New Roman" w:hAnsi="Times New Roman" w:cs="Times New Roman"/>
          <w:sz w:val="28"/>
          <w:szCs w:val="28"/>
          <w:lang w:val="kk-KZ"/>
        </w:rPr>
        <w:lastRenderedPageBreak/>
        <w:t>Кесте</w:t>
      </w:r>
      <w:r>
        <w:rPr>
          <w:rFonts w:ascii="Times New Roman" w:hAnsi="Times New Roman" w:cs="Times New Roman"/>
          <w:sz w:val="28"/>
          <w:szCs w:val="28"/>
          <w:lang w:val="kk-KZ"/>
        </w:rPr>
        <w:t xml:space="preserve">дегі шарт </w:t>
      </w:r>
      <w:r w:rsidRPr="0089741C">
        <w:rPr>
          <w:rFonts w:ascii="Times New Roman" w:eastAsia="Times New Roman" w:hAnsi="Times New Roman" w:cs="Times New Roman"/>
          <w:bCs/>
          <w:sz w:val="28"/>
          <w:szCs w:val="28"/>
          <w:lang w:val="kk-KZ" w:eastAsia="ru-RU"/>
        </w:rPr>
        <w:t>компоненттері мен</w:t>
      </w:r>
      <w:r>
        <w:rPr>
          <w:rFonts w:ascii="Times New Roman" w:eastAsia="Times New Roman" w:hAnsi="Times New Roman" w:cs="Times New Roman"/>
          <w:bCs/>
          <w:sz w:val="24"/>
          <w:szCs w:val="24"/>
          <w:lang w:val="kk-KZ" w:eastAsia="ru-RU"/>
        </w:rPr>
        <w:t xml:space="preserve"> </w:t>
      </w:r>
      <w:r>
        <w:rPr>
          <w:rFonts w:ascii="Times New Roman" w:hAnsi="Times New Roman" w:cs="Times New Roman"/>
          <w:sz w:val="28"/>
          <w:szCs w:val="28"/>
          <w:lang w:val="kk-KZ"/>
        </w:rPr>
        <w:t xml:space="preserve"> сипаттамалары </w:t>
      </w:r>
      <w:r w:rsidRPr="005A6999">
        <w:rPr>
          <w:rFonts w:ascii="Times New Roman" w:hAnsi="Times New Roman" w:cs="Times New Roman"/>
          <w:sz w:val="28"/>
          <w:szCs w:val="28"/>
          <w:lang w:val="kk-KZ"/>
        </w:rPr>
        <w:t>ғылыми</w:t>
      </w:r>
      <w:r>
        <w:rPr>
          <w:rFonts w:ascii="Times New Roman" w:hAnsi="Times New Roman" w:cs="Times New Roman"/>
          <w:sz w:val="28"/>
          <w:szCs w:val="28"/>
          <w:lang w:val="kk-KZ"/>
        </w:rPr>
        <w:t xml:space="preserve"> еңбектерді</w:t>
      </w:r>
      <w:r w:rsidRPr="005A6999">
        <w:rPr>
          <w:rFonts w:ascii="Times New Roman" w:hAnsi="Times New Roman" w:cs="Times New Roman"/>
          <w:sz w:val="28"/>
          <w:szCs w:val="28"/>
          <w:lang w:val="kk-KZ"/>
        </w:rPr>
        <w:t xml:space="preserve"> талдау негізінде құрастырылды</w:t>
      </w:r>
      <w:r w:rsidR="00BE2882">
        <w:rPr>
          <w:rFonts w:ascii="Times New Roman" w:hAnsi="Times New Roman" w:cs="Times New Roman"/>
          <w:sz w:val="28"/>
          <w:szCs w:val="28"/>
          <w:lang w:val="kk-KZ"/>
        </w:rPr>
        <w:t xml:space="preserve"> </w:t>
      </w:r>
      <w:r w:rsidR="00BE2882" w:rsidRPr="00EB07EC">
        <w:rPr>
          <w:sz w:val="28"/>
          <w:szCs w:val="28"/>
          <w:lang w:val="kk-KZ"/>
        </w:rPr>
        <w:t>[</w:t>
      </w:r>
      <w:r w:rsidR="00BE2882" w:rsidRPr="0062339D">
        <w:rPr>
          <w:rFonts w:ascii="Times New Roman" w:hAnsi="Times New Roman" w:cs="Times New Roman"/>
          <w:sz w:val="28"/>
          <w:szCs w:val="28"/>
          <w:lang w:val="kk-KZ"/>
        </w:rPr>
        <w:t>2, 18-25</w:t>
      </w:r>
      <w:r w:rsidR="00BE2882" w:rsidRPr="00EB07EC">
        <w:rPr>
          <w:sz w:val="28"/>
          <w:szCs w:val="28"/>
          <w:lang w:val="kk-KZ"/>
        </w:rPr>
        <w:t>].</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Ақпараттық-коммуникациялық технологиялар (АКТ): </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АКТ-ны меңгеру:</w:t>
      </w:r>
      <w:r w:rsidRPr="00EB07EC">
        <w:rPr>
          <w:rFonts w:ascii="Times New Roman" w:hAnsi="Times New Roman" w:cs="Times New Roman"/>
          <w:bCs/>
          <w:noProof/>
          <w:sz w:val="28"/>
          <w:szCs w:val="28"/>
          <w:lang w:val="kk-KZ"/>
        </w:rPr>
        <w:t xml:space="preserve"> студенттердің заманауи ақпараттық технологияларды пайдалану дағдыларын дамыту. Бұл интернеттегі ресурстарды тиімді іздеу, электрондық почта, әлеуметтік желілер және басқа да коммуникациялық құралдарды қолдануды қамтиды; </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цифрлық құралдарды пайдалану:</w:t>
      </w:r>
      <w:r w:rsidRPr="00EB07EC">
        <w:rPr>
          <w:rFonts w:ascii="Times New Roman" w:hAnsi="Times New Roman" w:cs="Times New Roman"/>
          <w:bCs/>
          <w:noProof/>
          <w:sz w:val="28"/>
          <w:szCs w:val="28"/>
          <w:lang w:val="kk-KZ"/>
        </w:rPr>
        <w:t xml:space="preserve"> ақпаратты жинау, сақтау және тарату үшін цифрлық құралдар мен платформаларды (мысалы, Google Drive, Trello, Canva) тиімді пайдалану; </w:t>
      </w:r>
    </w:p>
    <w:p w:rsidR="00F963CD" w:rsidRPr="00EB07EC"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Pr>
          <w:rFonts w:ascii="Times New Roman" w:hAnsi="Times New Roman" w:cs="Times New Roman"/>
          <w:bCs/>
          <w:noProof/>
          <w:sz w:val="28"/>
          <w:szCs w:val="28"/>
          <w:lang w:val="kk-KZ"/>
        </w:rPr>
        <w:t> </w:t>
      </w:r>
      <w:r w:rsidRPr="00EB07EC">
        <w:rPr>
          <w:rFonts w:ascii="Times New Roman" w:hAnsi="Times New Roman" w:cs="Times New Roman"/>
          <w:bCs/>
          <w:i/>
          <w:noProof/>
          <w:sz w:val="28"/>
          <w:szCs w:val="28"/>
          <w:lang w:val="kk-KZ"/>
        </w:rPr>
        <w:t>мультимедиа контентін жасау</w:t>
      </w:r>
      <w:r w:rsidRPr="00EB07EC">
        <w:rPr>
          <w:rFonts w:ascii="Times New Roman" w:hAnsi="Times New Roman" w:cs="Times New Roman"/>
          <w:bCs/>
          <w:noProof/>
          <w:sz w:val="28"/>
          <w:szCs w:val="28"/>
          <w:lang w:val="kk-KZ"/>
        </w:rPr>
        <w:t>: видеолар, инфографика, презентациялар сияқты мультимедиа өнімдерді жасау және өңдеу дағдыларын дамыту</w:t>
      </w:r>
      <w:r>
        <w:rPr>
          <w:rFonts w:ascii="Times New Roman" w:hAnsi="Times New Roman" w:cs="Times New Roman"/>
          <w:bCs/>
          <w:noProof/>
          <w:sz w:val="28"/>
          <w:szCs w:val="28"/>
          <w:lang w:val="kk-KZ"/>
        </w:rPr>
        <w:t>.</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Бұқаралық ақпарат құралдары мен интернет сауаттылығы: </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медиа өнімдерді түсіну:</w:t>
      </w:r>
      <w:r w:rsidRPr="00EB07EC">
        <w:rPr>
          <w:rFonts w:ascii="Times New Roman" w:hAnsi="Times New Roman" w:cs="Times New Roman"/>
          <w:bCs/>
          <w:noProof/>
          <w:sz w:val="28"/>
          <w:szCs w:val="28"/>
          <w:lang w:val="kk-KZ"/>
        </w:rPr>
        <w:t xml:space="preserve"> БАҚ-тың құрылымы, функциялары мен әсері туралы білім алу. Студенттер БАҚ-тың ақпаратты қалай жеткізетіні, манипуляциялау әдістері, ақпараттың сенімділігін бағалау тәсілдері туралы түсінік алуы тиіс; </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интернет ресурстарын бағалау</w:t>
      </w:r>
      <w:r w:rsidRPr="00EB07EC">
        <w:rPr>
          <w:rFonts w:ascii="Times New Roman" w:hAnsi="Times New Roman" w:cs="Times New Roman"/>
          <w:bCs/>
          <w:noProof/>
          <w:sz w:val="28"/>
          <w:szCs w:val="28"/>
          <w:lang w:val="kk-KZ"/>
        </w:rPr>
        <w:t xml:space="preserve">: ақпараттың сапасын, сенімділігін және дереккөзінің авторитеттілігін бағалау дағдыларын меңгеру; </w:t>
      </w:r>
    </w:p>
    <w:p w:rsidR="00F963CD" w:rsidRPr="00EB07EC"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 xml:space="preserve">сыни тұрғыдан ойлау: </w:t>
      </w:r>
      <w:r w:rsidRPr="00EB07EC">
        <w:rPr>
          <w:rFonts w:ascii="Times New Roman" w:hAnsi="Times New Roman" w:cs="Times New Roman"/>
          <w:bCs/>
          <w:noProof/>
          <w:sz w:val="28"/>
          <w:szCs w:val="28"/>
          <w:lang w:val="kk-KZ"/>
        </w:rPr>
        <w:t>интернеттегі ақпаратты критикалық түрде қарастыру, фейк жаңалықтарды анықтау, деректерді салыстыру қабілетін дамыту</w:t>
      </w:r>
      <w:r>
        <w:rPr>
          <w:rFonts w:ascii="Times New Roman" w:hAnsi="Times New Roman" w:cs="Times New Roman"/>
          <w:bCs/>
          <w:noProof/>
          <w:sz w:val="28"/>
          <w:szCs w:val="28"/>
          <w:lang w:val="kk-KZ"/>
        </w:rPr>
        <w:t>.</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Деректерді түсіндіру және талдау: </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деректерді интерпретациялау:</w:t>
      </w:r>
      <w:r w:rsidRPr="00EB07EC">
        <w:rPr>
          <w:rFonts w:ascii="Times New Roman" w:hAnsi="Times New Roman" w:cs="Times New Roman"/>
          <w:bCs/>
          <w:noProof/>
          <w:sz w:val="28"/>
          <w:szCs w:val="28"/>
          <w:lang w:val="kk-KZ"/>
        </w:rPr>
        <w:t xml:space="preserve"> студенттерге деректерді оқу, статистикалық ақпаратты түсіну және графиктер мен диаграммаларды талдау дағдыларын үйрету; </w:t>
      </w:r>
    </w:p>
    <w:p w:rsidR="00F963CD"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 xml:space="preserve">аналитикалық дағдылар: </w:t>
      </w:r>
      <w:r w:rsidRPr="00EB07EC">
        <w:rPr>
          <w:rFonts w:ascii="Times New Roman" w:hAnsi="Times New Roman" w:cs="Times New Roman"/>
          <w:bCs/>
          <w:noProof/>
          <w:sz w:val="28"/>
          <w:szCs w:val="28"/>
          <w:lang w:val="kk-KZ"/>
        </w:rPr>
        <w:t xml:space="preserve">деректерді жинау, өңдеу және анализ жасау үшін бағдарламалық құралдарды (мысалы, Excel, SPSS, Google Analytics) қолдану. Бұл студенттердің деректерге негізделген шешімдер қабылдау қабілетін арттырады. </w:t>
      </w:r>
    </w:p>
    <w:p w:rsidR="00F963CD" w:rsidRPr="00EB07EC" w:rsidRDefault="00F963CD" w:rsidP="00F963CD">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нәтижелерді ұсыну</w:t>
      </w:r>
      <w:r w:rsidRPr="00EB07EC">
        <w:rPr>
          <w:rFonts w:ascii="Times New Roman" w:hAnsi="Times New Roman" w:cs="Times New Roman"/>
          <w:bCs/>
          <w:noProof/>
          <w:sz w:val="28"/>
          <w:szCs w:val="28"/>
          <w:lang w:val="kk-KZ"/>
        </w:rPr>
        <w:t>: деректерді визуализациялау және оларды аудиторияға түсінікті түрде ұсыну дағдыларын дамыту, бұл медиабілімнің маңызды аспектісі болып табылады.</w:t>
      </w:r>
    </w:p>
    <w:p w:rsidR="00F963CD" w:rsidRDefault="00F963CD" w:rsidP="00F963CD">
      <w:pPr>
        <w:tabs>
          <w:tab w:val="left" w:pos="567"/>
        </w:tabs>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Жетілдірудің бағыттары: </w:t>
      </w:r>
    </w:p>
    <w:p w:rsidR="00F963CD" w:rsidRDefault="00F963CD" w:rsidP="00F963CD">
      <w:pPr>
        <w:tabs>
          <w:tab w:val="left" w:pos="567"/>
        </w:tabs>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 xml:space="preserve">практикалық жаттығулар: </w:t>
      </w:r>
      <w:r w:rsidRPr="00EB07EC">
        <w:rPr>
          <w:rFonts w:ascii="Times New Roman" w:hAnsi="Times New Roman" w:cs="Times New Roman"/>
          <w:bCs/>
          <w:noProof/>
          <w:sz w:val="28"/>
          <w:szCs w:val="28"/>
          <w:lang w:val="kk-KZ"/>
        </w:rPr>
        <w:t xml:space="preserve">студенттерге ақпаратты іздеу, бағалау және талдау бойынша практикалық тапсырмаларды орындау мүмкіндігін беру; </w:t>
      </w:r>
    </w:p>
    <w:p w:rsidR="00F963CD" w:rsidRDefault="00F963CD" w:rsidP="00F963CD">
      <w:pPr>
        <w:tabs>
          <w:tab w:val="left" w:pos="567"/>
        </w:tabs>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семинарлар мен вебинарлар: м</w:t>
      </w:r>
      <w:r w:rsidRPr="00EB07EC">
        <w:rPr>
          <w:rFonts w:ascii="Times New Roman" w:hAnsi="Times New Roman" w:cs="Times New Roman"/>
          <w:bCs/>
          <w:noProof/>
          <w:sz w:val="28"/>
          <w:szCs w:val="28"/>
          <w:lang w:val="kk-KZ"/>
        </w:rPr>
        <w:t xml:space="preserve">едиабілім және АКТ бойынша мамандармен, тәжірибелі практиктермен кездесулер ұйымдастыру; </w:t>
      </w:r>
    </w:p>
    <w:p w:rsidR="00F963CD" w:rsidRPr="00EB07EC" w:rsidRDefault="00F963CD" w:rsidP="00F963CD">
      <w:pPr>
        <w:tabs>
          <w:tab w:val="left" w:pos="567"/>
        </w:tabs>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sz w:val="28"/>
          <w:szCs w:val="28"/>
          <w:lang w:val="kk-KZ"/>
        </w:rPr>
        <w:t>–</w:t>
      </w:r>
      <w:r w:rsidRPr="00EB07EC">
        <w:rPr>
          <w:rFonts w:ascii="Times New Roman" w:hAnsi="Times New Roman" w:cs="Times New Roman"/>
          <w:bCs/>
          <w:i/>
          <w:noProof/>
          <w:sz w:val="28"/>
          <w:szCs w:val="28"/>
          <w:lang w:val="kk-KZ"/>
        </w:rPr>
        <w:t xml:space="preserve">жобалық жұмыстар: </w:t>
      </w:r>
      <w:r w:rsidRPr="00EB07EC">
        <w:rPr>
          <w:rFonts w:ascii="Times New Roman" w:hAnsi="Times New Roman" w:cs="Times New Roman"/>
          <w:bCs/>
          <w:noProof/>
          <w:sz w:val="28"/>
          <w:szCs w:val="28"/>
          <w:lang w:val="kk-KZ"/>
        </w:rPr>
        <w:t>студенттерді нақты медиа жобалар мен зерттеулерге тарту, бұл өз білімдерін практикада қолдану мүмкіндігін береді.</w:t>
      </w:r>
    </w:p>
    <w:p w:rsidR="00A9707E" w:rsidRPr="00EB07EC" w:rsidRDefault="000F283A" w:rsidP="000F283A">
      <w:pPr>
        <w:pStyle w:val="a6"/>
        <w:tabs>
          <w:tab w:val="left" w:pos="851"/>
        </w:tabs>
        <w:spacing w:after="0" w:line="240" w:lineRule="auto"/>
        <w:ind w:left="0" w:firstLine="709"/>
        <w:jc w:val="both"/>
        <w:rPr>
          <w:rFonts w:ascii="Times New Roman" w:hAnsi="Times New Roman" w:cs="Times New Roman"/>
          <w:bCs/>
          <w:noProof/>
          <w:sz w:val="28"/>
          <w:szCs w:val="28"/>
          <w:lang w:val="kk-KZ"/>
        </w:rPr>
      </w:pPr>
      <w:r>
        <w:rPr>
          <w:rFonts w:ascii="Times New Roman" w:hAnsi="Times New Roman" w:cs="Times New Roman"/>
          <w:sz w:val="28"/>
          <w:szCs w:val="28"/>
          <w:lang w:val="kk-KZ"/>
        </w:rPr>
        <w:t xml:space="preserve">3. </w:t>
      </w:r>
      <w:r w:rsidR="00A9707E" w:rsidRPr="00EB07EC">
        <w:rPr>
          <w:rFonts w:ascii="Times New Roman" w:hAnsi="Times New Roman" w:cs="Times New Roman"/>
          <w:sz w:val="28"/>
          <w:szCs w:val="28"/>
          <w:lang w:val="kk-KZ"/>
        </w:rPr>
        <w:t>Студенттердің гностикалық іскерліктерін қалыптастыру критерилерін белгілеу және оқыту үдерісінде әдістемелік қамтамасыз ету</w:t>
      </w:r>
      <w:r w:rsidR="00A9707E" w:rsidRPr="00EB07EC">
        <w:rPr>
          <w:rFonts w:ascii="Times New Roman" w:hAnsi="Times New Roman" w:cs="Times New Roman"/>
          <w:bCs/>
          <w:noProof/>
          <w:sz w:val="28"/>
          <w:szCs w:val="28"/>
          <w:lang w:val="kk-KZ"/>
        </w:rPr>
        <w:t xml:space="preserve"> шарттары бірнеше маңызды аспектілерді қамтуы керек. Олардың ішінде:</w:t>
      </w:r>
    </w:p>
    <w:p w:rsidR="004D5C20" w:rsidRPr="00EB07EC" w:rsidRDefault="00A9707E" w:rsidP="00AB234F">
      <w:pPr>
        <w:spacing w:after="0" w:line="240" w:lineRule="auto"/>
        <w:ind w:firstLine="567"/>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lastRenderedPageBreak/>
        <w:t xml:space="preserve">Ақпаратты қабылдау және өңдеу қабілеті-студенттер деректер мен фактілерді тиімді түрде қабылдап, оларды талдай білуі керек. Бұл ақпараттың құрылымын түсініп, оны қажетті мақсатқа қолдану дағдыларын дамытуға бағытталған. </w:t>
      </w:r>
    </w:p>
    <w:p w:rsidR="00A9707E" w:rsidRPr="00EB07EC" w:rsidRDefault="00A9707E" w:rsidP="00AB234F">
      <w:pPr>
        <w:spacing w:after="0" w:line="240" w:lineRule="auto"/>
        <w:ind w:firstLine="567"/>
        <w:jc w:val="both"/>
        <w:rPr>
          <w:rFonts w:ascii="Times New Roman" w:eastAsia="Times New Roman" w:hAnsi="Times New Roman" w:cs="Times New Roman"/>
          <w:bCs/>
          <w:sz w:val="27"/>
          <w:szCs w:val="27"/>
          <w:lang w:val="kk-KZ" w:eastAsia="ru-RU"/>
        </w:rPr>
      </w:pPr>
      <w:r w:rsidRPr="00EB07EC">
        <w:rPr>
          <w:rFonts w:ascii="Times New Roman" w:hAnsi="Times New Roman" w:cs="Times New Roman"/>
          <w:bCs/>
          <w:noProof/>
          <w:sz w:val="28"/>
          <w:szCs w:val="28"/>
          <w:lang w:val="kk-KZ"/>
        </w:rPr>
        <w:t xml:space="preserve">Олар: </w:t>
      </w:r>
      <w:r w:rsidRPr="00EB07EC">
        <w:rPr>
          <w:rFonts w:ascii="Times New Roman" w:hAnsi="Times New Roman" w:cs="Times New Roman"/>
          <w:bCs/>
          <w:i/>
          <w:noProof/>
          <w:sz w:val="28"/>
          <w:szCs w:val="28"/>
          <w:lang w:val="kk-KZ"/>
        </w:rPr>
        <w:t>-зерттеу дағдылары:</w:t>
      </w:r>
      <w:r w:rsidRPr="00EB07EC">
        <w:rPr>
          <w:rFonts w:ascii="Times New Roman" w:hAnsi="Times New Roman" w:cs="Times New Roman"/>
          <w:bCs/>
          <w:noProof/>
          <w:sz w:val="28"/>
          <w:szCs w:val="28"/>
          <w:lang w:val="kk-KZ"/>
        </w:rPr>
        <w:t xml:space="preserve"> студенттер нақты бір мәселе немесе тақырып бойынша зерттеу жүргізу қабілетіне ие болуы қажет. Олар теориялық және тәжірибелік мәліметтерді біріктіріп, мәселені шешуге бағытталған жүйелі қадамдарды орындауы керек; -</w:t>
      </w:r>
      <w:r w:rsidRPr="00EB07EC">
        <w:rPr>
          <w:rFonts w:ascii="Times New Roman" w:hAnsi="Times New Roman" w:cs="Times New Roman"/>
          <w:bCs/>
          <w:i/>
          <w:noProof/>
          <w:sz w:val="28"/>
          <w:szCs w:val="28"/>
          <w:lang w:val="kk-KZ"/>
        </w:rPr>
        <w:t>критикалық ойлау және талдау</w:t>
      </w:r>
      <w:r w:rsidRPr="00EB07EC">
        <w:rPr>
          <w:rFonts w:ascii="Times New Roman" w:hAnsi="Times New Roman" w:cs="Times New Roman"/>
          <w:bCs/>
          <w:noProof/>
          <w:sz w:val="28"/>
          <w:szCs w:val="28"/>
          <w:lang w:val="kk-KZ"/>
        </w:rPr>
        <w:t xml:space="preserve">: студенттер алған ақпаратты тексеріп, сыни тұрғыдан бағалай білуі маңызды. Олардың логикалық қорытынды жасау қабілеттері мен альтернативті шешімдерді қарастыру дағдылары қалыптасуы тиіс; -мәселені шешу тәсілдері: студенттер өз білімін және дағдыларын нақты өмірлік жағдайларда қолдана отырып, мәселені шешудің тиімді жолдарын табуы керек. Бұл креативті ойлау және практикалық тұрғыдан әрекет ету қабілеттерін дамытуды талап етеді; </w:t>
      </w:r>
      <w:r w:rsidRPr="00EB07EC">
        <w:rPr>
          <w:rFonts w:ascii="Times New Roman" w:hAnsi="Times New Roman" w:cs="Times New Roman"/>
          <w:bCs/>
          <w:i/>
          <w:noProof/>
          <w:sz w:val="28"/>
          <w:szCs w:val="28"/>
          <w:lang w:val="kk-KZ"/>
        </w:rPr>
        <w:t>-технологиялық құралдарды пайдалану:</w:t>
      </w:r>
      <w:r w:rsidRPr="00EB07EC">
        <w:rPr>
          <w:rFonts w:ascii="Times New Roman" w:hAnsi="Times New Roman" w:cs="Times New Roman"/>
          <w:bCs/>
          <w:noProof/>
          <w:sz w:val="28"/>
          <w:szCs w:val="28"/>
          <w:lang w:val="kk-KZ"/>
        </w:rPr>
        <w:t xml:space="preserve"> қазіргі уақытта студенттер заманауи технологияларды, бағдарламалық жасақтамаларды және зерттеу құралдарын пайдалануда дағдыларын жетілдіруі керек. Бұл ақпаратты өңдеуден бастап, оның нәтижелерін ұсынуға дейінгі барлық кезеңдерді қамтиды; -өзін-өзі бағалау және кері байланыс алу: студенттердің өз білімін бағалай алуы және өз әрекеттерінен қорытынды жасай білуі маңызды. Бұл олардың оқу үдерісін тиімді түрде басқаруға көмектеседі; </w:t>
      </w:r>
      <w:r w:rsidRPr="00EB07EC">
        <w:rPr>
          <w:rFonts w:ascii="Times New Roman" w:hAnsi="Times New Roman" w:cs="Times New Roman"/>
          <w:bCs/>
          <w:i/>
          <w:noProof/>
          <w:sz w:val="28"/>
          <w:szCs w:val="28"/>
          <w:lang w:val="kk-KZ"/>
        </w:rPr>
        <w:t>-ұжымдық жұмыс және коммуникация дағдылары:</w:t>
      </w:r>
      <w:r w:rsidRPr="00EB07EC">
        <w:rPr>
          <w:rFonts w:ascii="Times New Roman" w:hAnsi="Times New Roman" w:cs="Times New Roman"/>
          <w:bCs/>
          <w:noProof/>
          <w:sz w:val="28"/>
          <w:szCs w:val="28"/>
          <w:lang w:val="kk-KZ"/>
        </w:rPr>
        <w:t xml:space="preserve">  студенттердің қоғамдық ортада бірігіп жұмыс істей алу қабілеті де гностикалық іскерліктердің құрамдас бөлігі болуы керек.</w:t>
      </w:r>
      <w:r w:rsidR="00B87614">
        <w:rPr>
          <w:rFonts w:ascii="Times New Roman" w:hAnsi="Times New Roman" w:cs="Times New Roman"/>
          <w:bCs/>
          <w:noProof/>
          <w:sz w:val="28"/>
          <w:szCs w:val="28"/>
          <w:lang w:val="kk-KZ"/>
        </w:rPr>
        <w:t xml:space="preserve"> </w:t>
      </w:r>
      <w:r w:rsidRPr="00EB07EC">
        <w:rPr>
          <w:rFonts w:ascii="Times New Roman" w:eastAsia="Times New Roman" w:hAnsi="Times New Roman" w:cs="Times New Roman"/>
          <w:bCs/>
          <w:sz w:val="28"/>
          <w:szCs w:val="28"/>
          <w:lang w:val="kk-KZ" w:eastAsia="ru-RU"/>
        </w:rPr>
        <w:t>Сонымен, студенттердің гностикалық іскерліктерін қалыптастыру критерийлері және оқыту үдерісінде әдістемелік қамтамасыз ету 1</w:t>
      </w:r>
      <w:r w:rsidR="005C61E8">
        <w:rPr>
          <w:rFonts w:ascii="Times New Roman" w:eastAsia="Times New Roman" w:hAnsi="Times New Roman" w:cs="Times New Roman"/>
          <w:bCs/>
          <w:sz w:val="28"/>
          <w:szCs w:val="28"/>
          <w:lang w:val="kk-KZ" w:eastAsia="ru-RU"/>
        </w:rPr>
        <w:t>7</w:t>
      </w:r>
      <w:r w:rsidRPr="00EB07EC">
        <w:rPr>
          <w:rFonts w:ascii="Times New Roman" w:eastAsia="Times New Roman" w:hAnsi="Times New Roman" w:cs="Times New Roman"/>
          <w:bCs/>
          <w:sz w:val="28"/>
          <w:szCs w:val="28"/>
          <w:lang w:val="kk-KZ" w:eastAsia="ru-RU"/>
        </w:rPr>
        <w:t>-кестеде көрсетілді.</w:t>
      </w:r>
    </w:p>
    <w:p w:rsidR="00A9707E" w:rsidRPr="00EB07EC" w:rsidRDefault="00A9707E" w:rsidP="00AB234F">
      <w:pPr>
        <w:spacing w:after="0" w:line="240" w:lineRule="auto"/>
        <w:ind w:firstLine="567"/>
        <w:jc w:val="both"/>
        <w:rPr>
          <w:rFonts w:ascii="Times New Roman" w:hAnsi="Times New Roman" w:cs="Times New Roman"/>
          <w:bCs/>
          <w:noProof/>
          <w:sz w:val="28"/>
          <w:szCs w:val="28"/>
          <w:lang w:val="kk-KZ"/>
        </w:rPr>
      </w:pPr>
    </w:p>
    <w:p w:rsidR="00A9707E" w:rsidRPr="00654B71" w:rsidRDefault="00A9707E" w:rsidP="00AB234F">
      <w:pPr>
        <w:spacing w:after="0" w:line="240" w:lineRule="auto"/>
        <w:jc w:val="both"/>
        <w:rPr>
          <w:rFonts w:ascii="Times New Roman" w:eastAsia="Times New Roman" w:hAnsi="Times New Roman" w:cs="Times New Roman"/>
          <w:bCs/>
          <w:sz w:val="28"/>
          <w:szCs w:val="28"/>
          <w:lang w:val="kk-KZ" w:eastAsia="ru-RU"/>
        </w:rPr>
      </w:pPr>
      <w:r w:rsidRPr="00654B71">
        <w:rPr>
          <w:rFonts w:ascii="Times New Roman" w:eastAsia="Times New Roman" w:hAnsi="Times New Roman" w:cs="Times New Roman"/>
          <w:bCs/>
          <w:sz w:val="28"/>
          <w:szCs w:val="28"/>
          <w:lang w:val="kk-KZ" w:eastAsia="ru-RU"/>
        </w:rPr>
        <w:t>Кесте</w:t>
      </w:r>
      <w:r w:rsidR="004F3731" w:rsidRPr="00654B71">
        <w:rPr>
          <w:rFonts w:ascii="Times New Roman" w:eastAsia="Times New Roman" w:hAnsi="Times New Roman" w:cs="Times New Roman"/>
          <w:bCs/>
          <w:sz w:val="28"/>
          <w:szCs w:val="28"/>
          <w:lang w:val="kk-KZ" w:eastAsia="ru-RU"/>
        </w:rPr>
        <w:t xml:space="preserve"> 1</w:t>
      </w:r>
      <w:r w:rsidR="005C61E8">
        <w:rPr>
          <w:rFonts w:ascii="Times New Roman" w:eastAsia="Times New Roman" w:hAnsi="Times New Roman" w:cs="Times New Roman"/>
          <w:bCs/>
          <w:sz w:val="28"/>
          <w:szCs w:val="28"/>
          <w:lang w:val="kk-KZ" w:eastAsia="ru-RU"/>
        </w:rPr>
        <w:t>7</w:t>
      </w:r>
      <w:r w:rsidR="00BC139F" w:rsidRPr="00654B71">
        <w:rPr>
          <w:rFonts w:ascii="Times New Roman" w:eastAsia="Times New Roman" w:hAnsi="Times New Roman" w:cs="Times New Roman"/>
          <w:bCs/>
          <w:sz w:val="28"/>
          <w:szCs w:val="28"/>
          <w:lang w:val="kk-KZ" w:eastAsia="ru-RU"/>
        </w:rPr>
        <w:t>–</w:t>
      </w:r>
      <w:r w:rsidR="000B24F8" w:rsidRPr="00F963CD">
        <w:rPr>
          <w:rFonts w:ascii="Times New Roman" w:eastAsia="Times New Roman" w:hAnsi="Times New Roman" w:cs="Times New Roman"/>
          <w:bCs/>
          <w:i/>
          <w:sz w:val="28"/>
          <w:szCs w:val="28"/>
          <w:lang w:val="kk-KZ" w:eastAsia="ru-RU"/>
        </w:rPr>
        <w:t>Шарт</w:t>
      </w:r>
      <w:r w:rsidR="00BE2882">
        <w:rPr>
          <w:rFonts w:ascii="Times New Roman" w:eastAsia="Times New Roman" w:hAnsi="Times New Roman" w:cs="Times New Roman"/>
          <w:bCs/>
          <w:i/>
          <w:sz w:val="28"/>
          <w:szCs w:val="28"/>
          <w:lang w:val="kk-KZ" w:eastAsia="ru-RU"/>
        </w:rPr>
        <w:t xml:space="preserve"> </w:t>
      </w:r>
      <w:r w:rsidR="000B24F8" w:rsidRPr="00F963CD">
        <w:rPr>
          <w:rFonts w:ascii="Times New Roman" w:eastAsia="Times New Roman" w:hAnsi="Times New Roman" w:cs="Times New Roman"/>
          <w:bCs/>
          <w:i/>
          <w:sz w:val="28"/>
          <w:szCs w:val="28"/>
          <w:lang w:val="kk-KZ" w:eastAsia="ru-RU"/>
        </w:rPr>
        <w:t>3</w:t>
      </w:r>
      <w:r w:rsidR="000B24F8">
        <w:rPr>
          <w:rFonts w:ascii="Times New Roman" w:eastAsia="Times New Roman" w:hAnsi="Times New Roman" w:cs="Times New Roman"/>
          <w:bCs/>
          <w:sz w:val="28"/>
          <w:szCs w:val="28"/>
          <w:lang w:val="kk-KZ" w:eastAsia="ru-RU"/>
        </w:rPr>
        <w:t>:</w:t>
      </w:r>
      <w:r w:rsidRPr="00654B71">
        <w:rPr>
          <w:rFonts w:ascii="Times New Roman" w:eastAsia="Times New Roman" w:hAnsi="Times New Roman" w:cs="Times New Roman"/>
          <w:bCs/>
          <w:sz w:val="28"/>
          <w:szCs w:val="28"/>
          <w:lang w:val="kk-KZ" w:eastAsia="ru-RU"/>
        </w:rPr>
        <w:t xml:space="preserve"> Студенттердің гностикалық іскерліктерін қалыптастыру критерийлері және оқыту үдерісінде әдістемелік қамтамасыз ету </w:t>
      </w:r>
    </w:p>
    <w:p w:rsidR="00A9707E" w:rsidRPr="00F963CD" w:rsidRDefault="00A9707E" w:rsidP="00AB234F">
      <w:pPr>
        <w:spacing w:after="0" w:line="240" w:lineRule="auto"/>
        <w:ind w:firstLine="567"/>
        <w:jc w:val="both"/>
        <w:rPr>
          <w:rFonts w:ascii="Times New Roman" w:hAnsi="Times New Roman" w:cs="Times New Roman"/>
          <w:bCs/>
          <w:noProof/>
          <w:sz w:val="16"/>
          <w:szCs w:val="16"/>
          <w:lang w:val="kk-KZ"/>
        </w:rPr>
      </w:pPr>
    </w:p>
    <w:tbl>
      <w:tblPr>
        <w:tblStyle w:val="a3"/>
        <w:tblW w:w="9639" w:type="dxa"/>
        <w:jc w:val="center"/>
        <w:tblLook w:val="04A0"/>
      </w:tblPr>
      <w:tblGrid>
        <w:gridCol w:w="4477"/>
        <w:gridCol w:w="5162"/>
      </w:tblGrid>
      <w:tr w:rsidR="00A9707E" w:rsidRPr="00EB07EC" w:rsidTr="0089741C">
        <w:trPr>
          <w:jc w:val="center"/>
        </w:trPr>
        <w:tc>
          <w:tcPr>
            <w:tcW w:w="4477" w:type="dxa"/>
          </w:tcPr>
          <w:p w:rsidR="00A9707E" w:rsidRPr="000B24F8" w:rsidRDefault="000B24F8" w:rsidP="00AB234F">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Шарт к</w:t>
            </w:r>
            <w:r w:rsidR="00A9707E" w:rsidRPr="00EB07EC">
              <w:rPr>
                <w:rFonts w:ascii="Times New Roman" w:eastAsia="Times New Roman" w:hAnsi="Times New Roman" w:cs="Times New Roman"/>
                <w:bCs/>
                <w:sz w:val="24"/>
                <w:szCs w:val="24"/>
                <w:lang w:eastAsia="ru-RU"/>
              </w:rPr>
              <w:t>омпонент</w:t>
            </w:r>
            <w:r>
              <w:rPr>
                <w:rFonts w:ascii="Times New Roman" w:eastAsia="Times New Roman" w:hAnsi="Times New Roman" w:cs="Times New Roman"/>
                <w:bCs/>
                <w:sz w:val="24"/>
                <w:szCs w:val="24"/>
                <w:lang w:val="kk-KZ" w:eastAsia="ru-RU"/>
              </w:rPr>
              <w:t>тері</w:t>
            </w:r>
          </w:p>
        </w:tc>
        <w:tc>
          <w:tcPr>
            <w:tcW w:w="5162" w:type="dxa"/>
          </w:tcPr>
          <w:p w:rsidR="00A9707E" w:rsidRPr="000B24F8" w:rsidRDefault="00A9707E" w:rsidP="00AB234F">
            <w:pPr>
              <w:jc w:val="cente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Сипаттама</w:t>
            </w:r>
            <w:r w:rsidR="000B24F8">
              <w:rPr>
                <w:rFonts w:ascii="Times New Roman" w:eastAsia="Times New Roman" w:hAnsi="Times New Roman" w:cs="Times New Roman"/>
                <w:bCs/>
                <w:sz w:val="24"/>
                <w:szCs w:val="24"/>
                <w:lang w:val="kk-KZ" w:eastAsia="ru-RU"/>
              </w:rPr>
              <w:t>лары</w:t>
            </w:r>
          </w:p>
        </w:tc>
      </w:tr>
      <w:tr w:rsidR="00A9707E" w:rsidRPr="00EA47CF" w:rsidTr="0089741C">
        <w:trPr>
          <w:jc w:val="center"/>
        </w:trPr>
        <w:tc>
          <w:tcPr>
            <w:tcW w:w="4477" w:type="dxa"/>
          </w:tcPr>
          <w:p w:rsidR="00A9707E" w:rsidRPr="00EB07EC" w:rsidRDefault="00A9707E" w:rsidP="00AB234F">
            <w:pPr>
              <w:rPr>
                <w:rFonts w:ascii="Times New Roman" w:eastAsia="Times New Roman" w:hAnsi="Times New Roman" w:cs="Times New Roman"/>
                <w:sz w:val="24"/>
                <w:szCs w:val="24"/>
                <w:lang w:eastAsia="ru-RU"/>
              </w:rPr>
            </w:pPr>
            <w:r w:rsidRPr="00EB07EC">
              <w:rPr>
                <w:rFonts w:ascii="Times New Roman" w:eastAsia="Times New Roman" w:hAnsi="Times New Roman" w:cs="Times New Roman"/>
                <w:bCs/>
                <w:sz w:val="24"/>
                <w:szCs w:val="24"/>
                <w:lang w:eastAsia="ru-RU"/>
              </w:rPr>
              <w:t xml:space="preserve">Гностикалық іскерліктерді </w:t>
            </w:r>
            <w:r w:rsidR="00D85215">
              <w:rPr>
                <w:rFonts w:ascii="Times New Roman" w:eastAsia="Times New Roman" w:hAnsi="Times New Roman" w:cs="Times New Roman"/>
                <w:bCs/>
                <w:sz w:val="24"/>
                <w:szCs w:val="24"/>
                <w:lang w:val="kk-KZ" w:eastAsia="ru-RU"/>
              </w:rPr>
              <w:t xml:space="preserve">жетілдірудің </w:t>
            </w:r>
            <w:r w:rsidRPr="00EB07EC">
              <w:rPr>
                <w:rFonts w:ascii="Times New Roman" w:eastAsia="Times New Roman" w:hAnsi="Times New Roman" w:cs="Times New Roman"/>
                <w:bCs/>
                <w:sz w:val="24"/>
                <w:szCs w:val="24"/>
                <w:lang w:eastAsia="ru-RU"/>
              </w:rPr>
              <w:t xml:space="preserve"> критерийлері</w:t>
            </w:r>
          </w:p>
        </w:tc>
        <w:tc>
          <w:tcPr>
            <w:tcW w:w="5162" w:type="dxa"/>
          </w:tcPr>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eastAsia="ru-RU"/>
              </w:rPr>
              <w:t>1. Ақпаратты қабылдау және талдау</w:t>
            </w:r>
          </w:p>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2. Сыни ойлау және рефлексия</w:t>
            </w:r>
          </w:p>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3. Медиа сауаттылық</w:t>
            </w:r>
          </w:p>
          <w:p w:rsidR="00A9707E" w:rsidRDefault="00A9707E"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4. Цифрлық сауаттылық</w:t>
            </w:r>
          </w:p>
          <w:p w:rsidR="00654B71" w:rsidRPr="00654B71" w:rsidRDefault="00654B71" w:rsidP="00AB234F">
            <w:pPr>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 xml:space="preserve">5. </w:t>
            </w:r>
            <w:r w:rsidRPr="008979AB">
              <w:rPr>
                <w:rFonts w:ascii="Times New Roman" w:hAnsi="Times New Roman" w:cs="Times New Roman"/>
                <w:sz w:val="24"/>
                <w:szCs w:val="24"/>
                <w:lang w:val="kk-KZ"/>
              </w:rPr>
              <w:t>Жасанды интеллект</w:t>
            </w:r>
            <w:r>
              <w:rPr>
                <w:rFonts w:ascii="Times New Roman" w:hAnsi="Times New Roman" w:cs="Times New Roman"/>
                <w:sz w:val="24"/>
                <w:szCs w:val="24"/>
                <w:lang w:val="kk-KZ"/>
              </w:rPr>
              <w:t xml:space="preserve">ің көмегі </w:t>
            </w:r>
          </w:p>
        </w:tc>
      </w:tr>
      <w:tr w:rsidR="00A9707E" w:rsidRPr="00EB07EC" w:rsidTr="0089741C">
        <w:trPr>
          <w:jc w:val="center"/>
        </w:trPr>
        <w:tc>
          <w:tcPr>
            <w:tcW w:w="4477" w:type="dxa"/>
          </w:tcPr>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Оқыту үдерісінде әдістемелік қамтамасыз ету</w:t>
            </w:r>
          </w:p>
        </w:tc>
        <w:tc>
          <w:tcPr>
            <w:tcW w:w="5162" w:type="dxa"/>
          </w:tcPr>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1. Оқу-әдістемелік материалдар</w:t>
            </w:r>
          </w:p>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2. Интерактивті оқыту әдістері</w:t>
            </w:r>
          </w:p>
          <w:p w:rsidR="00A9707E" w:rsidRPr="00EB07EC" w:rsidRDefault="00A9707E"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3. Практикалық тапсырмалар</w:t>
            </w:r>
          </w:p>
          <w:p w:rsidR="00A9707E" w:rsidRDefault="00A9707E"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4. Бағалау және кері байланыс</w:t>
            </w:r>
          </w:p>
          <w:p w:rsidR="00654B71" w:rsidRPr="00EB07EC" w:rsidRDefault="00654B71" w:rsidP="00AB234F">
            <w:pP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5. </w:t>
            </w:r>
            <w:r w:rsidRPr="00654B71">
              <w:rPr>
                <w:rFonts w:ascii="Times New Roman" w:hAnsi="Times New Roman" w:cs="Times New Roman"/>
                <w:sz w:val="24"/>
                <w:szCs w:val="24"/>
              </w:rPr>
              <w:t>Педагогтерге арналған ЖИ қызметтері</w:t>
            </w:r>
          </w:p>
        </w:tc>
      </w:tr>
    </w:tbl>
    <w:p w:rsidR="0089741C" w:rsidRDefault="0089741C" w:rsidP="00AB234F">
      <w:pPr>
        <w:spacing w:after="0" w:line="240" w:lineRule="auto"/>
        <w:ind w:firstLine="567"/>
        <w:jc w:val="both"/>
        <w:rPr>
          <w:rFonts w:ascii="Times New Roman" w:hAnsi="Times New Roman" w:cs="Times New Roman"/>
          <w:sz w:val="28"/>
          <w:szCs w:val="28"/>
          <w:lang w:val="kk-KZ"/>
        </w:rPr>
      </w:pPr>
    </w:p>
    <w:p w:rsidR="00A9707E" w:rsidRDefault="0089741C" w:rsidP="0089741C">
      <w:pPr>
        <w:spacing w:after="0" w:line="240" w:lineRule="auto"/>
        <w:ind w:firstLine="708"/>
        <w:jc w:val="both"/>
        <w:rPr>
          <w:rFonts w:ascii="Times New Roman" w:hAnsi="Times New Roman" w:cs="Times New Roman"/>
          <w:bCs/>
          <w:noProof/>
          <w:sz w:val="28"/>
          <w:szCs w:val="28"/>
          <w:lang w:val="kk-KZ"/>
        </w:rPr>
      </w:pPr>
      <w:r w:rsidRPr="005A6999">
        <w:rPr>
          <w:rFonts w:ascii="Times New Roman" w:hAnsi="Times New Roman" w:cs="Times New Roman"/>
          <w:sz w:val="28"/>
          <w:szCs w:val="28"/>
          <w:lang w:val="kk-KZ"/>
        </w:rPr>
        <w:t>Кесте</w:t>
      </w:r>
      <w:r>
        <w:rPr>
          <w:rFonts w:ascii="Times New Roman" w:hAnsi="Times New Roman" w:cs="Times New Roman"/>
          <w:sz w:val="28"/>
          <w:szCs w:val="28"/>
          <w:lang w:val="kk-KZ"/>
        </w:rPr>
        <w:t xml:space="preserve">дегі шарт </w:t>
      </w:r>
      <w:r w:rsidRPr="0089741C">
        <w:rPr>
          <w:rFonts w:ascii="Times New Roman" w:eastAsia="Times New Roman" w:hAnsi="Times New Roman" w:cs="Times New Roman"/>
          <w:bCs/>
          <w:sz w:val="28"/>
          <w:szCs w:val="28"/>
          <w:lang w:val="kk-KZ" w:eastAsia="ru-RU"/>
        </w:rPr>
        <w:t>компоненттері мен</w:t>
      </w:r>
      <w:r>
        <w:rPr>
          <w:rFonts w:ascii="Times New Roman" w:eastAsia="Times New Roman" w:hAnsi="Times New Roman" w:cs="Times New Roman"/>
          <w:bCs/>
          <w:sz w:val="24"/>
          <w:szCs w:val="24"/>
          <w:lang w:val="kk-KZ" w:eastAsia="ru-RU"/>
        </w:rPr>
        <w:t xml:space="preserve"> </w:t>
      </w:r>
      <w:r>
        <w:rPr>
          <w:rFonts w:ascii="Times New Roman" w:hAnsi="Times New Roman" w:cs="Times New Roman"/>
          <w:sz w:val="28"/>
          <w:szCs w:val="28"/>
          <w:lang w:val="kk-KZ"/>
        </w:rPr>
        <w:t xml:space="preserve"> сипаттамалары </w:t>
      </w:r>
      <w:r w:rsidRPr="005A6999">
        <w:rPr>
          <w:rFonts w:ascii="Times New Roman" w:hAnsi="Times New Roman" w:cs="Times New Roman"/>
          <w:sz w:val="28"/>
          <w:szCs w:val="28"/>
          <w:lang w:val="kk-KZ"/>
        </w:rPr>
        <w:t>ғылыми</w:t>
      </w:r>
      <w:r>
        <w:rPr>
          <w:rFonts w:ascii="Times New Roman" w:hAnsi="Times New Roman" w:cs="Times New Roman"/>
          <w:sz w:val="28"/>
          <w:szCs w:val="28"/>
          <w:lang w:val="kk-KZ"/>
        </w:rPr>
        <w:t xml:space="preserve"> еңбектерді</w:t>
      </w:r>
      <w:r w:rsidRPr="005A6999">
        <w:rPr>
          <w:rFonts w:ascii="Times New Roman" w:hAnsi="Times New Roman" w:cs="Times New Roman"/>
          <w:sz w:val="28"/>
          <w:szCs w:val="28"/>
          <w:lang w:val="kk-KZ"/>
        </w:rPr>
        <w:t xml:space="preserve"> талдау негізінде құрастырылды</w:t>
      </w:r>
      <w:r w:rsidR="00BE2882">
        <w:rPr>
          <w:rFonts w:ascii="Times New Roman" w:hAnsi="Times New Roman" w:cs="Times New Roman"/>
          <w:sz w:val="28"/>
          <w:szCs w:val="28"/>
          <w:lang w:val="kk-KZ"/>
        </w:rPr>
        <w:t xml:space="preserve"> </w:t>
      </w:r>
      <w:r w:rsidR="00BE2882" w:rsidRPr="00EB07EC">
        <w:rPr>
          <w:sz w:val="28"/>
          <w:szCs w:val="28"/>
          <w:lang w:val="kk-KZ"/>
        </w:rPr>
        <w:t>[</w:t>
      </w:r>
      <w:r w:rsidR="00BE2882" w:rsidRPr="0062339D">
        <w:rPr>
          <w:rFonts w:ascii="Times New Roman" w:hAnsi="Times New Roman" w:cs="Times New Roman"/>
          <w:sz w:val="28"/>
          <w:szCs w:val="28"/>
          <w:lang w:val="kk-KZ"/>
        </w:rPr>
        <w:t>2, 18-25</w:t>
      </w:r>
      <w:r w:rsidR="00BE2882" w:rsidRPr="00EB07EC">
        <w:rPr>
          <w:sz w:val="28"/>
          <w:szCs w:val="28"/>
          <w:lang w:val="kk-KZ"/>
        </w:rPr>
        <w:t>]</w:t>
      </w:r>
      <w:r w:rsidRPr="005A6999">
        <w:rPr>
          <w:rFonts w:ascii="Times New Roman" w:hAnsi="Times New Roman" w:cs="Times New Roman"/>
          <w:sz w:val="28"/>
          <w:szCs w:val="28"/>
          <w:lang w:val="kk-KZ"/>
        </w:rPr>
        <w:t>.</w:t>
      </w:r>
    </w:p>
    <w:p w:rsidR="003052A1" w:rsidRPr="003052A1" w:rsidRDefault="003052A1" w:rsidP="00977897">
      <w:pPr>
        <w:spacing w:after="0" w:line="240" w:lineRule="auto"/>
        <w:ind w:firstLine="709"/>
        <w:jc w:val="both"/>
        <w:rPr>
          <w:rFonts w:ascii="Times New Roman" w:eastAsia="Times New Roman" w:hAnsi="Times New Roman" w:cs="Times New Roman"/>
          <w:sz w:val="28"/>
          <w:szCs w:val="28"/>
          <w:lang w:val="kk-KZ" w:eastAsia="ru-RU"/>
        </w:rPr>
      </w:pPr>
      <w:r w:rsidRPr="003052A1">
        <w:rPr>
          <w:rFonts w:ascii="Times New Roman" w:eastAsia="Times New Roman" w:hAnsi="Times New Roman" w:cs="Times New Roman"/>
          <w:sz w:val="28"/>
          <w:szCs w:val="28"/>
          <w:lang w:val="kk-KZ" w:eastAsia="ru-RU"/>
        </w:rPr>
        <w:t>Аталған мәліметтерге сәйкес медиабілім үдерісінде</w:t>
      </w:r>
      <w:r w:rsidR="00977897">
        <w:rPr>
          <w:rFonts w:ascii="Times New Roman" w:eastAsia="Times New Roman" w:hAnsi="Times New Roman" w:cs="Times New Roman"/>
          <w:sz w:val="28"/>
          <w:szCs w:val="28"/>
          <w:lang w:val="kk-KZ" w:eastAsia="ru-RU"/>
        </w:rPr>
        <w:t xml:space="preserve"> болашақ әлеуметтік педагогтің </w:t>
      </w:r>
      <w:r w:rsidRPr="003052A1">
        <w:rPr>
          <w:rFonts w:ascii="Times New Roman" w:eastAsia="Times New Roman" w:hAnsi="Times New Roman" w:cs="Times New Roman"/>
          <w:sz w:val="28"/>
          <w:szCs w:val="28"/>
          <w:lang w:val="kk-KZ" w:eastAsia="ru-RU"/>
        </w:rPr>
        <w:t xml:space="preserve">гностикалық іскерлігін жетілдіру бағыттары </w:t>
      </w:r>
      <w:r w:rsidRPr="00713EB0">
        <w:rPr>
          <w:rFonts w:ascii="Times New Roman" w:eastAsia="Times New Roman" w:hAnsi="Times New Roman" w:cs="Times New Roman"/>
          <w:sz w:val="28"/>
          <w:szCs w:val="28"/>
          <w:lang w:val="kk-KZ" w:eastAsia="ru-RU"/>
        </w:rPr>
        <w:t>н</w:t>
      </w:r>
      <w:r w:rsidR="00C44A1C" w:rsidRPr="00713EB0">
        <w:rPr>
          <w:rFonts w:ascii="Times New Roman" w:eastAsia="Times New Roman" w:hAnsi="Times New Roman" w:cs="Times New Roman"/>
          <w:sz w:val="28"/>
          <w:szCs w:val="28"/>
          <w:lang w:val="kk-KZ" w:eastAsia="ru-RU"/>
        </w:rPr>
        <w:t>е</w:t>
      </w:r>
      <w:r w:rsidRPr="00713EB0">
        <w:rPr>
          <w:rFonts w:ascii="Times New Roman" w:eastAsia="Times New Roman" w:hAnsi="Times New Roman" w:cs="Times New Roman"/>
          <w:sz w:val="28"/>
          <w:szCs w:val="28"/>
          <w:lang w:val="kk-KZ" w:eastAsia="ru-RU"/>
        </w:rPr>
        <w:t xml:space="preserve">гізінде </w:t>
      </w:r>
      <w:r w:rsidRPr="003052A1">
        <w:rPr>
          <w:rFonts w:ascii="Times New Roman" w:eastAsia="Times New Roman" w:hAnsi="Times New Roman" w:cs="Times New Roman"/>
          <w:sz w:val="28"/>
          <w:szCs w:val="28"/>
          <w:lang w:val="kk-KZ" w:eastAsia="ru-RU"/>
        </w:rPr>
        <w:t xml:space="preserve">шарттардың тиімділігін анықтау бойынша  «Білім беру бағдарламасына: 6B01823 Әлеуметтік педагогика және өзін-өзі тану»  талдау жүргізілді. Бағдарлама </w:t>
      </w:r>
      <w:r w:rsidRPr="003052A1">
        <w:rPr>
          <w:rFonts w:ascii="Times New Roman" w:eastAsia="Times New Roman" w:hAnsi="Times New Roman" w:cs="Times New Roman"/>
          <w:sz w:val="28"/>
          <w:szCs w:val="28"/>
          <w:lang w:val="kk-KZ" w:eastAsia="ru-RU"/>
        </w:rPr>
        <w:lastRenderedPageBreak/>
        <w:t>әлеуметтік-педагогикалық қызметке мамандарды (бакалаврларды) дайындауға бағытталған, оның құрылымында медиабілім элементтері қарастырылған</w:t>
      </w:r>
      <w:r w:rsidR="00B87614">
        <w:rPr>
          <w:rFonts w:ascii="Times New Roman" w:eastAsia="Times New Roman" w:hAnsi="Times New Roman" w:cs="Times New Roman"/>
          <w:sz w:val="28"/>
          <w:szCs w:val="28"/>
          <w:lang w:val="kk-KZ" w:eastAsia="ru-RU"/>
        </w:rPr>
        <w:t xml:space="preserve"> </w:t>
      </w:r>
      <w:r w:rsidR="001D73B5">
        <w:rPr>
          <w:rFonts w:ascii="Times New Roman" w:hAnsi="Times New Roman" w:cs="Times New Roman"/>
          <w:sz w:val="28"/>
          <w:szCs w:val="28"/>
          <w:lang w:val="kk-KZ"/>
        </w:rPr>
        <w:t>[18</w:t>
      </w:r>
      <w:r w:rsidR="003B01B8">
        <w:rPr>
          <w:rFonts w:ascii="Times New Roman" w:hAnsi="Times New Roman" w:cs="Times New Roman"/>
          <w:sz w:val="28"/>
          <w:szCs w:val="28"/>
          <w:lang w:val="kk-KZ"/>
        </w:rPr>
        <w:t>0</w:t>
      </w:r>
      <w:r w:rsidR="001D73B5" w:rsidRPr="00EB07EC">
        <w:rPr>
          <w:rFonts w:ascii="Times New Roman" w:hAnsi="Times New Roman" w:cs="Times New Roman"/>
          <w:sz w:val="28"/>
          <w:szCs w:val="28"/>
          <w:lang w:val="kk-KZ"/>
        </w:rPr>
        <w:t>]</w:t>
      </w:r>
      <w:r w:rsidRPr="003052A1">
        <w:rPr>
          <w:rFonts w:ascii="Times New Roman" w:eastAsia="Times New Roman" w:hAnsi="Times New Roman" w:cs="Times New Roman"/>
          <w:sz w:val="28"/>
          <w:szCs w:val="28"/>
          <w:lang w:val="kk-KZ" w:eastAsia="ru-RU"/>
        </w:rPr>
        <w:t xml:space="preserve">. </w:t>
      </w:r>
    </w:p>
    <w:p w:rsidR="003052A1" w:rsidRPr="003052A1" w:rsidRDefault="003052A1" w:rsidP="00977897">
      <w:pPr>
        <w:spacing w:after="0" w:line="240" w:lineRule="auto"/>
        <w:ind w:firstLine="709"/>
        <w:jc w:val="both"/>
        <w:rPr>
          <w:rFonts w:ascii="Times New Roman" w:eastAsia="Times New Roman" w:hAnsi="Times New Roman" w:cs="Times New Roman"/>
          <w:sz w:val="28"/>
          <w:szCs w:val="28"/>
          <w:lang w:val="kk-KZ" w:eastAsia="ru-RU"/>
        </w:rPr>
      </w:pPr>
      <w:r w:rsidRPr="003052A1">
        <w:rPr>
          <w:rFonts w:ascii="Times New Roman" w:eastAsia="Times New Roman" w:hAnsi="Times New Roman" w:cs="Times New Roman"/>
          <w:bCs/>
          <w:sz w:val="28"/>
          <w:szCs w:val="28"/>
          <w:lang w:val="kk-KZ" w:eastAsia="ru-RU"/>
        </w:rPr>
        <w:t xml:space="preserve">Бағдарламаның мақсаты мен құрылымы </w:t>
      </w:r>
      <w:r w:rsidRPr="003052A1">
        <w:rPr>
          <w:rFonts w:ascii="Times New Roman" w:eastAsia="Times New Roman" w:hAnsi="Times New Roman" w:cs="Times New Roman"/>
          <w:sz w:val="28"/>
          <w:szCs w:val="28"/>
          <w:lang w:val="kk-KZ" w:eastAsia="ru-RU"/>
        </w:rPr>
        <w:t>мектепке дейінгі, бастауыш, орта, техникалық және кәсіптік білім беру ұйымдарында, сондай-ақ әлеуметтік мекемелерде жұмыс істейтін әлеуметтік педагогтарын сапалы даярлауды қамтамасыз етуге, сонымен қатар, білім беру жүйесі мен әлеуметтік бағыттағы ұйымдардың алдында тұрған кәсіби міндеттерді шешуге қабілетті құзыретті әлеуметтік педагогтарды даярлауға бағытталған педагогикалық үдерісті іске асыру тетіктері қарастырылып, адамгершілік-рухани білімді меңгерген және кез-келген өмірлік жағдаятта адамгершілік тұрғысынан дұрыс таңдау жасауға қабілетт</w:t>
      </w:r>
      <w:r w:rsidR="00977897">
        <w:rPr>
          <w:rFonts w:ascii="Times New Roman" w:eastAsia="Times New Roman" w:hAnsi="Times New Roman" w:cs="Times New Roman"/>
          <w:sz w:val="28"/>
          <w:szCs w:val="28"/>
          <w:lang w:val="kk-KZ" w:eastAsia="ru-RU"/>
        </w:rPr>
        <w:t>і білім алушыларға бағытталған.</w:t>
      </w:r>
      <w:r w:rsidRPr="003052A1">
        <w:rPr>
          <w:rFonts w:ascii="Times New Roman" w:eastAsia="Times New Roman" w:hAnsi="Times New Roman" w:cs="Times New Roman"/>
          <w:sz w:val="28"/>
          <w:szCs w:val="28"/>
          <w:lang w:val="kk-KZ" w:eastAsia="ru-RU"/>
        </w:rPr>
        <w:t xml:space="preserve"> Кәсіби қызмет функциялары: оқыту, тәрбиелеу, әдістемелік, зерттеу және әлеуметтік-коммуникативтік бағыттар қамтылған.  Нормативтік-құқықтық қамтылуы ҚР Білім туралы Заңы, Мемлекеттік білім беру стандарттары және «Білім және ғылымды дамытудың мемлекеттік бағдарламалары» негізінде әзірленген.  </w:t>
      </w:r>
    </w:p>
    <w:p w:rsidR="003052A1" w:rsidRPr="003052A1" w:rsidRDefault="003052A1" w:rsidP="00977897">
      <w:pPr>
        <w:spacing w:after="0" w:line="240" w:lineRule="auto"/>
        <w:ind w:firstLine="709"/>
        <w:jc w:val="both"/>
        <w:rPr>
          <w:rFonts w:ascii="Times New Roman" w:eastAsia="Times New Roman" w:hAnsi="Times New Roman" w:cs="Times New Roman"/>
          <w:sz w:val="28"/>
          <w:szCs w:val="28"/>
          <w:lang w:val="kk-KZ" w:eastAsia="ru-RU"/>
        </w:rPr>
      </w:pPr>
      <w:r w:rsidRPr="003052A1">
        <w:rPr>
          <w:rFonts w:ascii="Times New Roman" w:eastAsia="Times New Roman" w:hAnsi="Times New Roman" w:cs="Times New Roman"/>
          <w:sz w:val="28"/>
          <w:szCs w:val="28"/>
          <w:lang w:val="kk-KZ" w:eastAsia="ru-RU"/>
        </w:rPr>
        <w:t xml:space="preserve">Бағдарламада әмбебап, жалпы кәсіби және кәсіби құзреттілік дағдылары қамтылған. Аталған бағыттар бойынша «гностикалық іскерлік» (білу, түсіну, талдау) арқылы көрініс табады: пәндік, психологиялық, педагогикалық және әдістемелік білім жүйесін жобалау, медиа технологияларды </w:t>
      </w:r>
      <w:r w:rsidR="00977897">
        <w:rPr>
          <w:rFonts w:ascii="Times New Roman" w:eastAsia="Times New Roman" w:hAnsi="Times New Roman" w:cs="Times New Roman"/>
          <w:sz w:val="28"/>
          <w:szCs w:val="28"/>
          <w:lang w:val="kk-KZ" w:eastAsia="ru-RU"/>
        </w:rPr>
        <w:t xml:space="preserve">қолдану. Бұл құзыреттіліктерді </w:t>
      </w:r>
      <w:r w:rsidRPr="003052A1">
        <w:rPr>
          <w:rFonts w:ascii="Times New Roman" w:eastAsia="Times New Roman" w:hAnsi="Times New Roman" w:cs="Times New Roman"/>
          <w:sz w:val="28"/>
          <w:szCs w:val="28"/>
          <w:lang w:val="kk-KZ" w:eastAsia="ru-RU"/>
        </w:rPr>
        <w:t>қалыптастыруға «педагогика», «әлеуметтік педагогика» «әлеуметтік педаг</w:t>
      </w:r>
      <w:r w:rsidR="00977897">
        <w:rPr>
          <w:rFonts w:ascii="Times New Roman" w:eastAsia="Times New Roman" w:hAnsi="Times New Roman" w:cs="Times New Roman"/>
          <w:sz w:val="28"/>
          <w:szCs w:val="28"/>
          <w:lang w:val="kk-KZ" w:eastAsia="ru-RU"/>
        </w:rPr>
        <w:t xml:space="preserve">огикалық жұмыс технологиялары» және басқада пәндер </w:t>
      </w:r>
      <w:r w:rsidRPr="003052A1">
        <w:rPr>
          <w:rFonts w:ascii="Times New Roman" w:eastAsia="Times New Roman" w:hAnsi="Times New Roman" w:cs="Times New Roman"/>
          <w:sz w:val="28"/>
          <w:szCs w:val="28"/>
          <w:lang w:val="kk-KZ" w:eastAsia="ru-RU"/>
        </w:rPr>
        <w:t>үлес қосады. Ал, бағдарламада медиабілімнің орны «медиапедагогика» және «</w:t>
      </w:r>
      <w:r w:rsidR="00977897">
        <w:rPr>
          <w:rFonts w:ascii="Times New Roman" w:eastAsia="Times New Roman" w:hAnsi="Times New Roman" w:cs="Times New Roman"/>
          <w:sz w:val="28"/>
          <w:szCs w:val="28"/>
          <w:lang w:val="kk-KZ" w:eastAsia="ru-RU"/>
        </w:rPr>
        <w:t>медиатехнология» пәндері арқылы</w:t>
      </w:r>
      <w:r w:rsidRPr="003052A1">
        <w:rPr>
          <w:rFonts w:ascii="Times New Roman" w:eastAsia="Times New Roman" w:hAnsi="Times New Roman" w:cs="Times New Roman"/>
          <w:sz w:val="28"/>
          <w:szCs w:val="28"/>
          <w:lang w:val="kk-KZ" w:eastAsia="ru-RU"/>
        </w:rPr>
        <w:t xml:space="preserve"> тікелей көрсетілген, олар басқару және әлеуметтік-педагогикалық қызметте медианы пайдалануға бағытталған.</w:t>
      </w:r>
      <w:r w:rsidR="00B87614">
        <w:rPr>
          <w:rFonts w:ascii="Times New Roman" w:eastAsia="Times New Roman" w:hAnsi="Times New Roman" w:cs="Times New Roman"/>
          <w:sz w:val="28"/>
          <w:szCs w:val="28"/>
          <w:lang w:val="kk-KZ" w:eastAsia="ru-RU"/>
        </w:rPr>
        <w:t xml:space="preserve"> </w:t>
      </w:r>
      <w:r w:rsidRPr="003052A1">
        <w:rPr>
          <w:rFonts w:ascii="Times New Roman" w:eastAsia="Times New Roman" w:hAnsi="Times New Roman" w:cs="Times New Roman"/>
          <w:sz w:val="28"/>
          <w:szCs w:val="28"/>
          <w:lang w:val="kk-KZ" w:eastAsia="ru-RU"/>
        </w:rPr>
        <w:t xml:space="preserve">Медиабілім үдерісі әлеуметтік педагогтің кеңес беру қызметтерінде гностикалық іскерлікті жетілдіреді, себебі ол ақпаратты өңдеу, талдау және қолдану дағдыларын дамытады. Педагогикалық практика (өндірістік, оқыту) және «медиатехнология» пәні арқылы болашақ әлеуметтік педагогтар балалар мен жасөспірімдермен жұмыс істегенде медиа құралдарын тиімді пайдалануды үйренеді. </w:t>
      </w:r>
    </w:p>
    <w:p w:rsidR="003052A1" w:rsidRPr="003052A1" w:rsidRDefault="003052A1" w:rsidP="00977897">
      <w:pPr>
        <w:spacing w:after="0" w:line="240" w:lineRule="auto"/>
        <w:ind w:firstLine="709"/>
        <w:jc w:val="both"/>
        <w:rPr>
          <w:rFonts w:ascii="Times New Roman" w:hAnsi="Times New Roman" w:cs="Times New Roman"/>
          <w:sz w:val="24"/>
          <w:szCs w:val="24"/>
          <w:lang w:val="kk-KZ"/>
        </w:rPr>
      </w:pPr>
      <w:r w:rsidRPr="003052A1">
        <w:rPr>
          <w:rFonts w:ascii="Times New Roman" w:eastAsia="Times New Roman" w:hAnsi="Times New Roman" w:cs="Times New Roman"/>
          <w:sz w:val="28"/>
          <w:szCs w:val="28"/>
          <w:lang w:val="kk-KZ" w:eastAsia="ru-RU"/>
        </w:rPr>
        <w:t xml:space="preserve">Бағдарлама болашақ әлеуметтік педагогтің медиабілімдегі гностикалық іскерлігін толық қамтамасыз етеді, бірақ қосымша цифрлық және жасанды интеллект техологияларын енгізу ұсынымдарын қарастыруға болады, толықтыру үшін медиацифрлық модуліне «мысалы, жасанды интеллект және AI-құралдарымен </w:t>
      </w:r>
      <w:r w:rsidRPr="003052A1">
        <w:rPr>
          <w:rFonts w:ascii="Times New Roman" w:hAnsi="Times New Roman" w:cs="Times New Roman"/>
          <w:sz w:val="28"/>
          <w:szCs w:val="28"/>
          <w:lang w:val="kk-KZ"/>
        </w:rPr>
        <w:t>генеративті</w:t>
      </w:r>
      <w:r w:rsidRPr="003052A1">
        <w:rPr>
          <w:rFonts w:ascii="Times New Roman" w:eastAsia="Times New Roman" w:hAnsi="Times New Roman" w:cs="Times New Roman"/>
          <w:sz w:val="28"/>
          <w:szCs w:val="28"/>
          <w:lang w:val="kk-KZ" w:eastAsia="ru-RU"/>
        </w:rPr>
        <w:t xml:space="preserve">» іскерлікті меңгерудің әдіс-тәсілдері бойынша  енгізу қажеттілігі туындауда деп есептейміз, себебі </w:t>
      </w:r>
      <w:r w:rsidRPr="003052A1">
        <w:rPr>
          <w:rFonts w:ascii="Times New Roman" w:hAnsi="Times New Roman" w:cs="Times New Roman"/>
          <w:sz w:val="28"/>
          <w:szCs w:val="28"/>
          <w:lang w:val="kk-KZ"/>
        </w:rPr>
        <w:t>бүгінгі таңда аса маңызды міндеттердің бірі жасанды интеллект, Big data (үлкен деректер), виртуалды шындық, интернеті туралы білімі бар мамандар даярлау болып табылады</w:t>
      </w:r>
      <w:r w:rsidRPr="003052A1">
        <w:rPr>
          <w:rFonts w:ascii="Times New Roman" w:eastAsia="Times New Roman" w:hAnsi="Times New Roman" w:cs="Times New Roman"/>
          <w:sz w:val="28"/>
          <w:szCs w:val="28"/>
          <w:lang w:val="kk-KZ" w:eastAsia="ru-RU"/>
        </w:rPr>
        <w:t>.</w:t>
      </w:r>
      <w:r w:rsidR="00B87614">
        <w:rPr>
          <w:rFonts w:ascii="Times New Roman" w:eastAsia="Times New Roman" w:hAnsi="Times New Roman" w:cs="Times New Roman"/>
          <w:sz w:val="28"/>
          <w:szCs w:val="28"/>
          <w:lang w:val="kk-KZ" w:eastAsia="ru-RU"/>
        </w:rPr>
        <w:t xml:space="preserve"> </w:t>
      </w:r>
      <w:r w:rsidRPr="003052A1">
        <w:rPr>
          <w:rFonts w:ascii="Times New Roman" w:eastAsia="Times New Roman" w:hAnsi="Times New Roman" w:cs="Times New Roman"/>
          <w:sz w:val="28"/>
          <w:szCs w:val="28"/>
          <w:lang w:val="kk-KZ" w:eastAsia="ru-RU"/>
        </w:rPr>
        <w:t>Бұл толықтырулар бағдарламаның тиімділігін арттырып, болашақ педагогтардың медиабілімдегі гностикалық дайындығын толық қамтамасыз етеді.</w:t>
      </w:r>
    </w:p>
    <w:p w:rsidR="003052A1" w:rsidRDefault="003052A1" w:rsidP="00977897">
      <w:pPr>
        <w:spacing w:after="0" w:line="240" w:lineRule="auto"/>
        <w:ind w:firstLine="709"/>
        <w:jc w:val="both"/>
        <w:rPr>
          <w:rFonts w:ascii="Times New Roman" w:eastAsia="Times New Roman" w:hAnsi="Times New Roman" w:cs="Times New Roman"/>
          <w:sz w:val="28"/>
          <w:szCs w:val="28"/>
          <w:lang w:val="kk-KZ" w:eastAsia="ru-RU"/>
        </w:rPr>
      </w:pPr>
      <w:r w:rsidRPr="003052A1">
        <w:rPr>
          <w:rFonts w:ascii="Times New Roman" w:eastAsia="Times New Roman" w:hAnsi="Times New Roman" w:cs="Times New Roman"/>
          <w:sz w:val="28"/>
          <w:szCs w:val="28"/>
          <w:lang w:val="kk-KZ" w:eastAsia="ru-RU"/>
        </w:rPr>
        <w:t xml:space="preserve">Білім беру бағдарламасына «6B01823 Әлеуметтік педагогика және өзін-өзі тану» талдаудың кестесі медиабілім үдерісінде болашақ әлеуметтік педагогтің гностикалық іскерлігін (білу, түсіну, талдау дағдыларын) жетілдіру тақырыбы бойынша дайындалды. </w:t>
      </w:r>
      <w:r w:rsidR="00977897">
        <w:rPr>
          <w:rFonts w:ascii="Times New Roman" w:eastAsia="Times New Roman" w:hAnsi="Times New Roman" w:cs="Times New Roman"/>
          <w:sz w:val="28"/>
          <w:szCs w:val="28"/>
          <w:lang w:val="kk-KZ" w:eastAsia="ru-RU"/>
        </w:rPr>
        <w:t>18-</w:t>
      </w:r>
      <w:r w:rsidR="00977897" w:rsidRPr="003052A1">
        <w:rPr>
          <w:rFonts w:ascii="Times New Roman" w:eastAsia="Times New Roman" w:hAnsi="Times New Roman" w:cs="Times New Roman"/>
          <w:sz w:val="28"/>
          <w:szCs w:val="28"/>
          <w:lang w:val="kk-KZ" w:eastAsia="ru-RU"/>
        </w:rPr>
        <w:t xml:space="preserve">кесте </w:t>
      </w:r>
      <w:r w:rsidRPr="003052A1">
        <w:rPr>
          <w:rFonts w:ascii="Times New Roman" w:eastAsia="Times New Roman" w:hAnsi="Times New Roman" w:cs="Times New Roman"/>
          <w:sz w:val="28"/>
          <w:szCs w:val="28"/>
          <w:lang w:val="kk-KZ" w:eastAsia="ru-RU"/>
        </w:rPr>
        <w:t>бағдарламаның негізгі құрамдас бөл</w:t>
      </w:r>
      <w:r w:rsidR="00B87614">
        <w:rPr>
          <w:rFonts w:ascii="Times New Roman" w:eastAsia="Times New Roman" w:hAnsi="Times New Roman" w:cs="Times New Roman"/>
          <w:sz w:val="28"/>
          <w:szCs w:val="28"/>
          <w:lang w:val="kk-KZ" w:eastAsia="ru-RU"/>
        </w:rPr>
        <w:t>іктерін, медиабілім элементтері</w:t>
      </w:r>
      <w:r w:rsidRPr="003052A1">
        <w:rPr>
          <w:rFonts w:ascii="Times New Roman" w:eastAsia="Times New Roman" w:hAnsi="Times New Roman" w:cs="Times New Roman"/>
          <w:sz w:val="28"/>
          <w:szCs w:val="28"/>
          <w:lang w:val="kk-KZ" w:eastAsia="ru-RU"/>
        </w:rPr>
        <w:t xml:space="preserve"> және ұсыныстарды қамтиды. </w:t>
      </w:r>
    </w:p>
    <w:p w:rsidR="00977897" w:rsidRDefault="00977897" w:rsidP="00AB234F">
      <w:pPr>
        <w:tabs>
          <w:tab w:val="left" w:pos="567"/>
        </w:tabs>
        <w:spacing w:after="0" w:line="240" w:lineRule="auto"/>
        <w:jc w:val="both"/>
        <w:rPr>
          <w:rFonts w:ascii="Times New Roman" w:eastAsia="Times New Roman" w:hAnsi="Times New Roman" w:cs="Times New Roman"/>
          <w:bCs/>
          <w:sz w:val="28"/>
          <w:szCs w:val="28"/>
          <w:lang w:val="kk-KZ" w:eastAsia="ru-RU"/>
        </w:rPr>
        <w:sectPr w:rsidR="00977897" w:rsidSect="00FF4BA0">
          <w:footerReference w:type="default" r:id="rId16"/>
          <w:pgSz w:w="11906" w:h="16838" w:code="9"/>
          <w:pgMar w:top="1134" w:right="567" w:bottom="1134" w:left="1701" w:header="709" w:footer="709" w:gutter="0"/>
          <w:pgNumType w:start="1"/>
          <w:cols w:space="708"/>
          <w:titlePg/>
          <w:docGrid w:linePitch="360"/>
        </w:sectPr>
      </w:pPr>
    </w:p>
    <w:p w:rsidR="00F565DE" w:rsidRDefault="00F565DE" w:rsidP="00AB234F">
      <w:pPr>
        <w:tabs>
          <w:tab w:val="left" w:pos="567"/>
        </w:tabs>
        <w:spacing w:after="0" w:line="240" w:lineRule="auto"/>
        <w:jc w:val="both"/>
        <w:rPr>
          <w:rFonts w:ascii="Times New Roman" w:eastAsia="Times New Roman" w:hAnsi="Times New Roman" w:cs="Times New Roman"/>
          <w:sz w:val="28"/>
          <w:szCs w:val="28"/>
          <w:lang w:val="kk-KZ" w:eastAsia="ru-RU"/>
        </w:rPr>
      </w:pPr>
      <w:r w:rsidRPr="00654B71">
        <w:rPr>
          <w:rFonts w:ascii="Times New Roman" w:eastAsia="Times New Roman" w:hAnsi="Times New Roman" w:cs="Times New Roman"/>
          <w:bCs/>
          <w:sz w:val="28"/>
          <w:szCs w:val="28"/>
          <w:lang w:val="kk-KZ" w:eastAsia="ru-RU"/>
        </w:rPr>
        <w:lastRenderedPageBreak/>
        <w:t>Кесте 1</w:t>
      </w:r>
      <w:r w:rsidR="00AC61CA">
        <w:rPr>
          <w:rFonts w:ascii="Times New Roman" w:eastAsia="Times New Roman" w:hAnsi="Times New Roman" w:cs="Times New Roman"/>
          <w:bCs/>
          <w:sz w:val="28"/>
          <w:szCs w:val="28"/>
          <w:lang w:val="kk-KZ" w:eastAsia="ru-RU"/>
        </w:rPr>
        <w:t>8</w:t>
      </w:r>
      <w:r w:rsidRPr="00654B71">
        <w:rPr>
          <w:rFonts w:ascii="Times New Roman" w:eastAsia="Times New Roman" w:hAnsi="Times New Roman" w:cs="Times New Roman"/>
          <w:bCs/>
          <w:sz w:val="28"/>
          <w:szCs w:val="28"/>
          <w:lang w:val="kk-KZ" w:eastAsia="ru-RU"/>
        </w:rPr>
        <w:t xml:space="preserve"> –</w:t>
      </w:r>
      <w:r w:rsidRPr="003052A1">
        <w:rPr>
          <w:rFonts w:ascii="Times New Roman" w:eastAsia="Times New Roman" w:hAnsi="Times New Roman" w:cs="Times New Roman"/>
          <w:sz w:val="28"/>
          <w:szCs w:val="28"/>
          <w:lang w:val="kk-KZ" w:eastAsia="ru-RU"/>
        </w:rPr>
        <w:t>Білім беру бағдарламасына</w:t>
      </w:r>
      <w:r>
        <w:rPr>
          <w:rFonts w:ascii="Times New Roman" w:eastAsia="Times New Roman" w:hAnsi="Times New Roman" w:cs="Times New Roman"/>
          <w:sz w:val="28"/>
          <w:szCs w:val="28"/>
          <w:lang w:val="kk-KZ" w:eastAsia="ru-RU"/>
        </w:rPr>
        <w:t xml:space="preserve"> талдау</w:t>
      </w:r>
    </w:p>
    <w:p w:rsidR="000B24F8" w:rsidRPr="00977897" w:rsidRDefault="000B24F8" w:rsidP="00977897">
      <w:pPr>
        <w:tabs>
          <w:tab w:val="left" w:pos="567"/>
        </w:tabs>
        <w:spacing w:after="0" w:line="240" w:lineRule="auto"/>
        <w:jc w:val="right"/>
        <w:rPr>
          <w:sz w:val="16"/>
          <w:szCs w:val="16"/>
          <w:lang w:val="kk-KZ"/>
        </w:rPr>
      </w:pPr>
    </w:p>
    <w:tbl>
      <w:tblPr>
        <w:tblStyle w:val="-5"/>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3544"/>
        <w:gridCol w:w="3827"/>
        <w:gridCol w:w="2552"/>
        <w:gridCol w:w="2748"/>
      </w:tblGrid>
      <w:tr w:rsidR="003052A1" w:rsidRPr="00EA47CF" w:rsidTr="0036666B">
        <w:trPr>
          <w:cnfStyle w:val="100000000000"/>
          <w:jc w:val="center"/>
        </w:trPr>
        <w:tc>
          <w:tcPr>
            <w:cnfStyle w:val="001000000000"/>
            <w:tcW w:w="1788" w:type="dxa"/>
            <w:tcBorders>
              <w:top w:val="none" w:sz="0" w:space="0" w:color="auto"/>
              <w:left w:val="none" w:sz="0" w:space="0" w:color="auto"/>
              <w:bottom w:val="single" w:sz="4" w:space="0" w:color="auto"/>
              <w:right w:val="none" w:sz="0" w:space="0" w:color="auto"/>
            </w:tcBorders>
            <w:shd w:val="clear" w:color="auto" w:fill="auto"/>
            <w:vAlign w:val="center"/>
          </w:tcPr>
          <w:p w:rsidR="003052A1" w:rsidRPr="00977897" w:rsidRDefault="003052A1" w:rsidP="00977897">
            <w:pPr>
              <w:jc w:val="center"/>
              <w:rPr>
                <w:rFonts w:ascii="Times New Roman" w:hAnsi="Times New Roman" w:cs="Times New Roman"/>
                <w:b w:val="0"/>
                <w:sz w:val="24"/>
                <w:szCs w:val="24"/>
                <w:lang w:val="kk-KZ"/>
              </w:rPr>
            </w:pPr>
            <w:r w:rsidRPr="00977897">
              <w:rPr>
                <w:rFonts w:ascii="Times New Roman" w:hAnsi="Times New Roman" w:cs="Times New Roman"/>
                <w:b w:val="0"/>
                <w:sz w:val="24"/>
                <w:szCs w:val="24"/>
                <w:lang w:val="kk-KZ"/>
              </w:rPr>
              <w:t>Бөлімі</w:t>
            </w:r>
          </w:p>
        </w:tc>
        <w:tc>
          <w:tcPr>
            <w:tcW w:w="3544" w:type="dxa"/>
            <w:tcBorders>
              <w:top w:val="none" w:sz="0" w:space="0" w:color="auto"/>
              <w:left w:val="none" w:sz="0" w:space="0" w:color="auto"/>
              <w:bottom w:val="single" w:sz="4" w:space="0" w:color="auto"/>
              <w:right w:val="none" w:sz="0" w:space="0" w:color="auto"/>
            </w:tcBorders>
            <w:shd w:val="clear" w:color="auto" w:fill="auto"/>
            <w:vAlign w:val="center"/>
          </w:tcPr>
          <w:p w:rsidR="003052A1" w:rsidRPr="00977897" w:rsidRDefault="003052A1" w:rsidP="00977897">
            <w:pPr>
              <w:jc w:val="center"/>
              <w:cnfStyle w:val="100000000000"/>
              <w:rPr>
                <w:rFonts w:ascii="Times New Roman" w:hAnsi="Times New Roman" w:cs="Times New Roman"/>
                <w:b w:val="0"/>
                <w:sz w:val="24"/>
                <w:szCs w:val="24"/>
                <w:lang w:val="kk-KZ"/>
              </w:rPr>
            </w:pPr>
            <w:r w:rsidRPr="00977897">
              <w:rPr>
                <w:rFonts w:ascii="Times New Roman" w:hAnsi="Times New Roman" w:cs="Times New Roman"/>
                <w:b w:val="0"/>
                <w:sz w:val="24"/>
                <w:szCs w:val="24"/>
                <w:lang w:val="kk-KZ"/>
              </w:rPr>
              <w:t>Білім беру бағдарламасының мазмұны</w:t>
            </w:r>
          </w:p>
        </w:tc>
        <w:tc>
          <w:tcPr>
            <w:tcW w:w="3827" w:type="dxa"/>
            <w:tcBorders>
              <w:top w:val="none" w:sz="0" w:space="0" w:color="auto"/>
              <w:left w:val="none" w:sz="0" w:space="0" w:color="auto"/>
              <w:bottom w:val="single" w:sz="4" w:space="0" w:color="auto"/>
              <w:right w:val="none" w:sz="0" w:space="0" w:color="auto"/>
            </w:tcBorders>
            <w:shd w:val="clear" w:color="auto" w:fill="auto"/>
            <w:vAlign w:val="center"/>
          </w:tcPr>
          <w:p w:rsidR="003052A1" w:rsidRPr="00977897" w:rsidRDefault="003052A1" w:rsidP="00977897">
            <w:pPr>
              <w:jc w:val="center"/>
              <w:cnfStyle w:val="100000000000"/>
              <w:rPr>
                <w:rFonts w:ascii="Times New Roman" w:eastAsia="Times New Roman" w:hAnsi="Times New Roman" w:cs="Times New Roman"/>
                <w:b w:val="0"/>
                <w:bCs w:val="0"/>
                <w:sz w:val="24"/>
                <w:szCs w:val="24"/>
                <w:lang w:val="kk-KZ" w:eastAsia="ru-RU"/>
              </w:rPr>
            </w:pPr>
            <w:r w:rsidRPr="00977897">
              <w:rPr>
                <w:rFonts w:ascii="Times New Roman" w:eastAsia="Times New Roman" w:hAnsi="Times New Roman" w:cs="Times New Roman"/>
                <w:b w:val="0"/>
                <w:sz w:val="24"/>
                <w:szCs w:val="24"/>
                <w:lang w:val="kk-KZ" w:eastAsia="ru-RU"/>
              </w:rPr>
              <w:t>Бағдарлама мазмұнындағы қабілеттілік</w:t>
            </w:r>
          </w:p>
          <w:p w:rsidR="003052A1" w:rsidRPr="00977897" w:rsidRDefault="003052A1" w:rsidP="00977897">
            <w:pPr>
              <w:jc w:val="center"/>
              <w:cnfStyle w:val="100000000000"/>
              <w:rPr>
                <w:rFonts w:ascii="Times New Roman" w:hAnsi="Times New Roman" w:cs="Times New Roman"/>
                <w:b w:val="0"/>
                <w:i/>
                <w:sz w:val="24"/>
                <w:szCs w:val="24"/>
                <w:lang w:val="kk-KZ"/>
              </w:rPr>
            </w:pPr>
            <w:r w:rsidRPr="00977897">
              <w:rPr>
                <w:rFonts w:ascii="Times New Roman" w:eastAsia="Times New Roman" w:hAnsi="Times New Roman" w:cs="Times New Roman"/>
                <w:b w:val="0"/>
                <w:i/>
                <w:sz w:val="24"/>
                <w:szCs w:val="24"/>
                <w:lang w:val="kk-KZ" w:eastAsia="ru-RU"/>
              </w:rPr>
              <w:t>«гностикалық іскерлік»</w:t>
            </w:r>
          </w:p>
        </w:tc>
        <w:tc>
          <w:tcPr>
            <w:tcW w:w="2552" w:type="dxa"/>
            <w:tcBorders>
              <w:top w:val="none" w:sz="0" w:space="0" w:color="auto"/>
              <w:left w:val="none" w:sz="0" w:space="0" w:color="auto"/>
              <w:bottom w:val="single" w:sz="4" w:space="0" w:color="auto"/>
              <w:right w:val="none" w:sz="0" w:space="0" w:color="auto"/>
            </w:tcBorders>
            <w:shd w:val="clear" w:color="auto" w:fill="auto"/>
            <w:vAlign w:val="center"/>
          </w:tcPr>
          <w:p w:rsidR="003052A1" w:rsidRPr="00977897" w:rsidRDefault="003052A1" w:rsidP="00977897">
            <w:pPr>
              <w:jc w:val="center"/>
              <w:cnfStyle w:val="100000000000"/>
              <w:rPr>
                <w:rFonts w:ascii="Times New Roman" w:hAnsi="Times New Roman" w:cs="Times New Roman"/>
                <w:b w:val="0"/>
                <w:sz w:val="24"/>
                <w:szCs w:val="24"/>
                <w:lang w:val="kk-KZ"/>
              </w:rPr>
            </w:pPr>
            <w:r w:rsidRPr="00977897">
              <w:rPr>
                <w:rFonts w:ascii="Times New Roman" w:eastAsia="Times New Roman" w:hAnsi="Times New Roman" w:cs="Times New Roman"/>
                <w:b w:val="0"/>
                <w:sz w:val="24"/>
                <w:szCs w:val="24"/>
                <w:lang w:val="kk-KZ" w:eastAsia="ru-RU"/>
              </w:rPr>
              <w:t>Бағдарлама мазмұнындағы медиабілім</w:t>
            </w:r>
          </w:p>
        </w:tc>
        <w:tc>
          <w:tcPr>
            <w:tcW w:w="2748" w:type="dxa"/>
            <w:tcBorders>
              <w:top w:val="none" w:sz="0" w:space="0" w:color="auto"/>
              <w:left w:val="none" w:sz="0" w:space="0" w:color="auto"/>
              <w:bottom w:val="single" w:sz="4" w:space="0" w:color="auto"/>
              <w:right w:val="none" w:sz="0" w:space="0" w:color="auto"/>
            </w:tcBorders>
            <w:shd w:val="clear" w:color="auto" w:fill="auto"/>
            <w:vAlign w:val="center"/>
          </w:tcPr>
          <w:p w:rsidR="003052A1" w:rsidRPr="00977897" w:rsidRDefault="003052A1" w:rsidP="00977897">
            <w:pPr>
              <w:jc w:val="center"/>
              <w:cnfStyle w:val="100000000000"/>
              <w:rPr>
                <w:rFonts w:ascii="Times New Roman" w:hAnsi="Times New Roman" w:cs="Times New Roman"/>
                <w:b w:val="0"/>
                <w:sz w:val="24"/>
                <w:szCs w:val="24"/>
                <w:lang w:val="kk-KZ"/>
              </w:rPr>
            </w:pPr>
            <w:r w:rsidRPr="00977897">
              <w:rPr>
                <w:rFonts w:ascii="Times New Roman" w:hAnsi="Times New Roman" w:cs="Times New Roman"/>
                <w:b w:val="0"/>
                <w:sz w:val="24"/>
                <w:szCs w:val="24"/>
                <w:lang w:val="kk-KZ"/>
              </w:rPr>
              <w:t>Медиабілім үдерісінде гностикалық іскерлікті жетілдіруге</w:t>
            </w:r>
          </w:p>
          <w:p w:rsidR="003052A1" w:rsidRPr="00977897" w:rsidRDefault="00977897" w:rsidP="00977897">
            <w:pPr>
              <w:jc w:val="center"/>
              <w:cnfStyle w:val="100000000000"/>
              <w:rPr>
                <w:rFonts w:ascii="Times New Roman" w:hAnsi="Times New Roman" w:cs="Times New Roman"/>
                <w:b w:val="0"/>
                <w:sz w:val="24"/>
                <w:szCs w:val="24"/>
                <w:lang w:val="kk-KZ"/>
              </w:rPr>
            </w:pPr>
            <w:r w:rsidRPr="00977897">
              <w:rPr>
                <w:rFonts w:ascii="Times New Roman" w:hAnsi="Times New Roman" w:cs="Times New Roman"/>
                <w:b w:val="0"/>
                <w:sz w:val="24"/>
                <w:szCs w:val="24"/>
                <w:lang w:val="kk-KZ"/>
              </w:rPr>
              <w:t>Б</w:t>
            </w:r>
            <w:r w:rsidR="003052A1" w:rsidRPr="00977897">
              <w:rPr>
                <w:rFonts w:ascii="Times New Roman" w:hAnsi="Times New Roman" w:cs="Times New Roman"/>
                <w:b w:val="0"/>
                <w:sz w:val="24"/>
                <w:szCs w:val="24"/>
                <w:lang w:val="kk-KZ"/>
              </w:rPr>
              <w:t>ағытталған</w:t>
            </w:r>
            <w:r w:rsidR="0036666B">
              <w:rPr>
                <w:rFonts w:ascii="Times New Roman" w:hAnsi="Times New Roman" w:cs="Times New Roman"/>
                <w:b w:val="0"/>
                <w:sz w:val="24"/>
                <w:szCs w:val="24"/>
                <w:lang w:val="kk-KZ"/>
              </w:rPr>
              <w:t xml:space="preserve"> </w:t>
            </w:r>
            <w:r w:rsidR="003052A1" w:rsidRPr="00977897">
              <w:rPr>
                <w:rFonts w:ascii="Times New Roman" w:hAnsi="Times New Roman" w:cs="Times New Roman"/>
                <w:b w:val="0"/>
                <w:sz w:val="24"/>
                <w:szCs w:val="24"/>
                <w:lang w:val="kk-KZ"/>
              </w:rPr>
              <w:t>ұсыныстар</w:t>
            </w:r>
          </w:p>
        </w:tc>
      </w:tr>
      <w:tr w:rsidR="00977897" w:rsidRPr="00977897" w:rsidTr="0036666B">
        <w:trPr>
          <w:cnfStyle w:val="000000100000"/>
          <w:jc w:val="center"/>
        </w:trPr>
        <w:tc>
          <w:tcPr>
            <w:cnfStyle w:val="001000000000"/>
            <w:tcW w:w="1788"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rPr>
                <w:rFonts w:ascii="Times New Roman" w:hAnsi="Times New Roman" w:cs="Times New Roman"/>
                <w:b w:val="0"/>
                <w:sz w:val="24"/>
                <w:szCs w:val="24"/>
                <w:lang w:val="kk-KZ"/>
              </w:rPr>
            </w:pPr>
            <w:r>
              <w:rPr>
                <w:rFonts w:ascii="Times New Roman" w:hAnsi="Times New Roman" w:cs="Times New Roman"/>
                <w:b w:val="0"/>
                <w:sz w:val="24"/>
                <w:szCs w:val="24"/>
                <w:lang w:val="kk-KZ"/>
              </w:rPr>
              <w:t>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cnfStyle w:val="000000100000"/>
              <w:rPr>
                <w:rFonts w:ascii="Times New Roman" w:eastAsia="Times New Roman" w:hAnsi="Times New Roman" w:cs="Times New Roman"/>
                <w:sz w:val="24"/>
                <w:szCs w:val="24"/>
                <w:lang w:val="kk-KZ" w:eastAsia="ru-RU"/>
              </w:rPr>
            </w:pPr>
            <w:r w:rsidRPr="00977897">
              <w:rPr>
                <w:rFonts w:ascii="Times New Roman" w:eastAsia="Times New Roman" w:hAnsi="Times New Roman" w:cs="Times New Roman"/>
                <w:sz w:val="24"/>
                <w:szCs w:val="24"/>
                <w:lang w:val="kk-KZ" w:eastAsia="ru-RU"/>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cnfStyle w:val="000000100000"/>
              <w:rPr>
                <w:rFonts w:ascii="Times New Roman" w:eastAsia="Times New Roman" w:hAnsi="Times New Roman" w:cs="Times New Roman"/>
                <w:sz w:val="24"/>
                <w:szCs w:val="24"/>
                <w:lang w:val="kk-KZ" w:eastAsia="ru-RU"/>
              </w:rPr>
            </w:pPr>
            <w:r w:rsidRPr="00977897">
              <w:rPr>
                <w:rFonts w:ascii="Times New Roman" w:eastAsia="Times New Roman" w:hAnsi="Times New Roman" w:cs="Times New Roman"/>
                <w:sz w:val="24"/>
                <w:szCs w:val="24"/>
                <w:lang w:val="kk-KZ" w:eastAsia="ru-RU"/>
              </w:rPr>
              <w:t>4</w:t>
            </w:r>
          </w:p>
        </w:tc>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5</w:t>
            </w:r>
          </w:p>
        </w:tc>
      </w:tr>
      <w:tr w:rsidR="003052A1" w:rsidRPr="00EA47CF" w:rsidTr="0036666B">
        <w:trPr>
          <w:cnfStyle w:val="000000010000"/>
          <w:trHeight w:val="2190"/>
          <w:jc w:val="center"/>
        </w:trPr>
        <w:tc>
          <w:tcPr>
            <w:cnfStyle w:val="001000000000"/>
            <w:tcW w:w="1788"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rPr>
                <w:rFonts w:ascii="Times New Roman" w:hAnsi="Times New Roman" w:cs="Times New Roman"/>
                <w:b w:val="0"/>
                <w:i/>
                <w:sz w:val="24"/>
                <w:szCs w:val="24"/>
                <w:lang w:val="kk-KZ"/>
              </w:rPr>
            </w:pPr>
            <w:r w:rsidRPr="00977897">
              <w:rPr>
                <w:rFonts w:ascii="Times New Roman" w:hAnsi="Times New Roman" w:cs="Times New Roman"/>
                <w:b w:val="0"/>
                <w:i/>
                <w:sz w:val="24"/>
                <w:szCs w:val="24"/>
                <w:lang w:val="kk-KZ"/>
              </w:rPr>
              <w:t>ББ мақсаты</w:t>
            </w:r>
          </w:p>
        </w:tc>
        <w:tc>
          <w:tcPr>
            <w:tcW w:w="3544"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 xml:space="preserve">Педагогикалық және әлеуметтік- педагогикалық қызметті атқаруда кәсіби құзыреттіліктерді меңгерген, білікті және бәсекеге қабілетті, әлеуметтік педагогтар мен өзін-өзі тану мұғалімдерін сапалы даярлауды қамтамасыз ету </w:t>
            </w:r>
          </w:p>
        </w:tc>
        <w:tc>
          <w:tcPr>
            <w:tcW w:w="3827"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Кәсіби міндеттерді шешуге қабілетті құзыретті әлеуметтік педагог</w:t>
            </w:r>
          </w:p>
        </w:tc>
        <w:tc>
          <w:tcPr>
            <w:tcW w:w="2552"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 xml:space="preserve">Ақпараттарды іздеу, сақтау, өңдеу, қорғау және тарату </w:t>
            </w:r>
          </w:p>
        </w:tc>
        <w:tc>
          <w:tcPr>
            <w:tcW w:w="2748"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Style w:val="ezkurwreuab5ozgtqnkl"/>
                <w:rFonts w:ascii="Times New Roman" w:hAnsi="Times New Roman" w:cs="Times New Roman"/>
                <w:sz w:val="24"/>
                <w:szCs w:val="24"/>
                <w:lang w:val="kk-KZ"/>
              </w:rPr>
              <w:t>Білім</w:t>
            </w:r>
            <w:r w:rsidRPr="00977897">
              <w:rPr>
                <w:rFonts w:ascii="Times New Roman" w:hAnsi="Times New Roman" w:cs="Times New Roman"/>
                <w:sz w:val="24"/>
                <w:szCs w:val="24"/>
                <w:lang w:val="kk-KZ"/>
              </w:rPr>
              <w:t xml:space="preserve"> берудегі цифырлық, </w:t>
            </w:r>
            <w:r w:rsidRPr="00977897">
              <w:rPr>
                <w:rStyle w:val="ezkurwreuab5ozgtqnkl"/>
                <w:rFonts w:ascii="Times New Roman" w:hAnsi="Times New Roman" w:cs="Times New Roman"/>
                <w:sz w:val="24"/>
                <w:szCs w:val="24"/>
                <w:lang w:val="kk-KZ"/>
              </w:rPr>
              <w:t>жасанды интеллект технологиялары</w:t>
            </w:r>
            <w:r w:rsidR="006E24FA">
              <w:rPr>
                <w:rStyle w:val="ezkurwreuab5ozgtqnkl"/>
                <w:rFonts w:ascii="Times New Roman" w:hAnsi="Times New Roman" w:cs="Times New Roman"/>
                <w:sz w:val="24"/>
                <w:szCs w:val="24"/>
                <w:lang w:val="kk-KZ"/>
              </w:rPr>
              <w:t xml:space="preserve">н </w:t>
            </w:r>
            <w:r w:rsidR="000B24F8" w:rsidRPr="00977897">
              <w:rPr>
                <w:rFonts w:ascii="Times New Roman" w:hAnsi="Times New Roman" w:cs="Times New Roman"/>
                <w:sz w:val="24"/>
                <w:szCs w:val="24"/>
                <w:lang w:val="kk-KZ"/>
              </w:rPr>
              <w:t>(</w:t>
            </w:r>
            <w:r w:rsidRPr="00977897">
              <w:rPr>
                <w:rFonts w:ascii="Times New Roman" w:eastAsia="Times New Roman" w:hAnsi="Times New Roman" w:cs="Times New Roman"/>
                <w:sz w:val="24"/>
                <w:szCs w:val="24"/>
                <w:lang w:val="kk-KZ" w:eastAsia="ru-RU"/>
              </w:rPr>
              <w:t>AI</w:t>
            </w:r>
            <w:r w:rsidR="000B24F8" w:rsidRPr="00977897">
              <w:rPr>
                <w:rFonts w:ascii="Times New Roman" w:eastAsia="Times New Roman" w:hAnsi="Times New Roman" w:cs="Times New Roman"/>
                <w:sz w:val="24"/>
                <w:szCs w:val="24"/>
                <w:lang w:val="kk-KZ" w:eastAsia="ru-RU"/>
              </w:rPr>
              <w:t xml:space="preserve">) </w:t>
            </w:r>
            <w:r w:rsidRPr="00977897">
              <w:rPr>
                <w:rFonts w:ascii="Times New Roman" w:eastAsia="Times New Roman" w:hAnsi="Times New Roman" w:cs="Times New Roman"/>
                <w:sz w:val="24"/>
                <w:szCs w:val="24"/>
                <w:lang w:val="kk-KZ" w:eastAsia="ru-RU"/>
              </w:rPr>
              <w:t>қолданудағы академиялық адалдық (</w:t>
            </w:r>
            <w:r w:rsidRPr="00977897">
              <w:rPr>
                <w:rFonts w:ascii="Times New Roman" w:eastAsia="Times New Roman" w:hAnsi="Times New Roman" w:cs="Times New Roman"/>
                <w:bCs/>
                <w:sz w:val="24"/>
                <w:szCs w:val="24"/>
                <w:lang w:val="kk-KZ" w:eastAsia="ru-RU"/>
              </w:rPr>
              <w:t>медиаэтика</w:t>
            </w:r>
            <w:r w:rsidR="00C11A3A" w:rsidRPr="00977897">
              <w:rPr>
                <w:rFonts w:ascii="Times New Roman" w:eastAsia="Times New Roman" w:hAnsi="Times New Roman" w:cs="Times New Roman"/>
                <w:bCs/>
                <w:sz w:val="24"/>
                <w:szCs w:val="24"/>
                <w:lang w:val="kk-KZ" w:eastAsia="ru-RU"/>
              </w:rPr>
              <w:t>лық</w:t>
            </w:r>
            <w:r w:rsidRPr="00977897">
              <w:rPr>
                <w:rFonts w:ascii="Times New Roman" w:eastAsia="Times New Roman" w:hAnsi="Times New Roman" w:cs="Times New Roman"/>
                <w:sz w:val="24"/>
                <w:szCs w:val="24"/>
                <w:lang w:val="kk-KZ" w:eastAsia="ru-RU"/>
              </w:rPr>
              <w:t xml:space="preserve"> – қағидаларды сақтау)</w:t>
            </w:r>
          </w:p>
        </w:tc>
      </w:tr>
      <w:tr w:rsidR="003052A1" w:rsidRPr="00977897" w:rsidTr="0036666B">
        <w:trPr>
          <w:cnfStyle w:val="000000100000"/>
          <w:jc w:val="center"/>
        </w:trPr>
        <w:tc>
          <w:tcPr>
            <w:cnfStyle w:val="001000000000"/>
            <w:tcW w:w="1788" w:type="dxa"/>
            <w:tcBorders>
              <w:top w:val="none" w:sz="0"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rPr>
                <w:rFonts w:ascii="Times New Roman" w:hAnsi="Times New Roman" w:cs="Times New Roman"/>
                <w:b w:val="0"/>
                <w:i/>
                <w:sz w:val="24"/>
                <w:szCs w:val="24"/>
                <w:lang w:val="kk-KZ"/>
              </w:rPr>
            </w:pPr>
            <w:r w:rsidRPr="00977897">
              <w:rPr>
                <w:rFonts w:ascii="Times New Roman" w:hAnsi="Times New Roman" w:cs="Times New Roman"/>
                <w:b w:val="0"/>
                <w:i/>
                <w:sz w:val="24"/>
                <w:szCs w:val="24"/>
                <w:lang w:val="kk-KZ"/>
              </w:rPr>
              <w:t>Модуль атаулары</w:t>
            </w:r>
          </w:p>
        </w:tc>
        <w:tc>
          <w:tcPr>
            <w:tcW w:w="3544" w:type="dxa"/>
            <w:tcBorders>
              <w:top w:val="none" w:sz="0"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w:t>
            </w:r>
            <w:r w:rsidR="00977897" w:rsidRPr="00977897">
              <w:rPr>
                <w:rFonts w:ascii="Times New Roman" w:hAnsi="Times New Roman" w:cs="Times New Roman"/>
                <w:sz w:val="24"/>
                <w:szCs w:val="24"/>
                <w:lang w:val="kk-KZ"/>
              </w:rPr>
              <w:t>жалпыбілім беру модулі</w:t>
            </w:r>
            <w:r w:rsidR="00977897">
              <w:rPr>
                <w:rFonts w:ascii="Times New Roman" w:hAnsi="Times New Roman" w:cs="Times New Roman"/>
                <w:sz w:val="24"/>
                <w:szCs w:val="24"/>
                <w:lang w:val="kk-KZ"/>
              </w:rPr>
              <w:t>;</w:t>
            </w:r>
          </w:p>
          <w:p w:rsidR="003052A1" w:rsidRPr="00977897" w:rsidRDefault="00977897" w:rsidP="00ED06C9">
            <w:pPr>
              <w:spacing w:line="228" w:lineRule="auto"/>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-педагогикалық-психологиялық модуль</w:t>
            </w:r>
            <w:r>
              <w:rPr>
                <w:rFonts w:ascii="Times New Roman" w:hAnsi="Times New Roman" w:cs="Times New Roman"/>
                <w:sz w:val="24"/>
                <w:szCs w:val="24"/>
                <w:lang w:val="kk-KZ"/>
              </w:rPr>
              <w:t>;</w:t>
            </w:r>
          </w:p>
          <w:p w:rsidR="003052A1" w:rsidRPr="00977897" w:rsidRDefault="00977897" w:rsidP="00ED06C9">
            <w:pPr>
              <w:spacing w:line="228" w:lineRule="auto"/>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-өзін-өзі тану модулі</w:t>
            </w:r>
            <w:r>
              <w:rPr>
                <w:rFonts w:ascii="Times New Roman" w:hAnsi="Times New Roman" w:cs="Times New Roman"/>
                <w:sz w:val="24"/>
                <w:szCs w:val="24"/>
                <w:lang w:val="kk-KZ"/>
              </w:rPr>
              <w:t>;</w:t>
            </w:r>
          </w:p>
          <w:p w:rsidR="003052A1" w:rsidRPr="00977897" w:rsidRDefault="00977897" w:rsidP="00ED06C9">
            <w:pPr>
              <w:spacing w:line="228" w:lineRule="auto"/>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-медиацифрлық модуль</w:t>
            </w:r>
            <w:r>
              <w:rPr>
                <w:rFonts w:ascii="Times New Roman" w:hAnsi="Times New Roman" w:cs="Times New Roman"/>
                <w:sz w:val="24"/>
                <w:szCs w:val="24"/>
                <w:lang w:val="kk-KZ"/>
              </w:rPr>
              <w:t>;</w:t>
            </w:r>
          </w:p>
          <w:p w:rsidR="003052A1" w:rsidRPr="00977897" w:rsidRDefault="00977897" w:rsidP="00ED06C9">
            <w:pPr>
              <w:spacing w:line="228" w:lineRule="auto"/>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-әлеуметтік-психологиялық модуль</w:t>
            </w:r>
            <w:r>
              <w:rPr>
                <w:rFonts w:ascii="Times New Roman" w:hAnsi="Times New Roman" w:cs="Times New Roman"/>
                <w:sz w:val="24"/>
                <w:szCs w:val="24"/>
                <w:lang w:val="kk-KZ"/>
              </w:rPr>
              <w:t>;</w:t>
            </w:r>
          </w:p>
          <w:p w:rsidR="003052A1" w:rsidRPr="00977897" w:rsidRDefault="00977897" w:rsidP="00ED06C9">
            <w:pPr>
              <w:spacing w:line="228" w:lineRule="auto"/>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-әлеуметтік-педагогикалық модуль</w:t>
            </w:r>
            <w:r>
              <w:rPr>
                <w:rFonts w:ascii="Times New Roman" w:hAnsi="Times New Roman" w:cs="Times New Roman"/>
                <w:sz w:val="24"/>
                <w:szCs w:val="24"/>
                <w:lang w:val="kk-KZ"/>
              </w:rPr>
              <w:t>;</w:t>
            </w:r>
          </w:p>
          <w:p w:rsidR="003052A1" w:rsidRPr="00977897" w:rsidRDefault="00977897" w:rsidP="00ED06C9">
            <w:pPr>
              <w:spacing w:line="228" w:lineRule="auto"/>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 xml:space="preserve">-қорытынды </w:t>
            </w:r>
            <w:r w:rsidR="003052A1" w:rsidRPr="00977897">
              <w:rPr>
                <w:rFonts w:ascii="Times New Roman" w:hAnsi="Times New Roman" w:cs="Times New Roman"/>
                <w:sz w:val="24"/>
                <w:szCs w:val="24"/>
                <w:lang w:val="kk-KZ"/>
              </w:rPr>
              <w:t>аттестаттау</w:t>
            </w:r>
          </w:p>
        </w:tc>
        <w:tc>
          <w:tcPr>
            <w:tcW w:w="3827" w:type="dxa"/>
            <w:tcBorders>
              <w:top w:val="none" w:sz="0"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Оқу нәтижесінде қалыптасатын аранайы пәндік: білім, іскерлік және дағдылар</w:t>
            </w:r>
          </w:p>
          <w:p w:rsidR="003052A1" w:rsidRPr="00977897" w:rsidRDefault="003052A1" w:rsidP="00ED06C9">
            <w:pPr>
              <w:spacing w:line="228" w:lineRule="auto"/>
              <w:cnfStyle w:val="000000100000"/>
              <w:rPr>
                <w:rFonts w:ascii="Times New Roman" w:hAnsi="Times New Roman" w:cs="Times New Roman"/>
                <w:sz w:val="24"/>
                <w:szCs w:val="24"/>
                <w:lang w:val="kk-KZ"/>
              </w:rPr>
            </w:pPr>
          </w:p>
        </w:tc>
        <w:tc>
          <w:tcPr>
            <w:tcW w:w="2552" w:type="dxa"/>
            <w:tcBorders>
              <w:top w:val="none" w:sz="0"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jc w:val="both"/>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Цифрлық технолгияны, әртүрлі ақпараттық және коммуникациялық технологияларды қолдану</w:t>
            </w:r>
          </w:p>
        </w:tc>
        <w:tc>
          <w:tcPr>
            <w:tcW w:w="2748" w:type="dxa"/>
            <w:tcBorders>
              <w:top w:val="none" w:sz="0" w:space="0" w:color="auto"/>
              <w:left w:val="none" w:sz="0" w:space="0" w:color="auto"/>
              <w:bottom w:val="none" w:sz="0" w:space="0" w:color="auto"/>
              <w:right w:val="none" w:sz="0" w:space="0" w:color="auto"/>
            </w:tcBorders>
            <w:shd w:val="clear" w:color="auto" w:fill="auto"/>
          </w:tcPr>
          <w:p w:rsidR="003052A1" w:rsidRPr="00977897" w:rsidRDefault="003052A1" w:rsidP="00ED06C9">
            <w:pPr>
              <w:spacing w:line="228" w:lineRule="auto"/>
              <w:cnfStyle w:val="000000100000"/>
              <w:rPr>
                <w:rFonts w:ascii="Times New Roman" w:eastAsia="Times New Roman" w:hAnsi="Times New Roman" w:cs="Times New Roman"/>
                <w:sz w:val="24"/>
                <w:szCs w:val="24"/>
                <w:lang w:val="kk-KZ" w:eastAsia="ru-RU"/>
              </w:rPr>
            </w:pPr>
            <w:r w:rsidRPr="00977897">
              <w:rPr>
                <w:rFonts w:ascii="Times New Roman" w:eastAsia="Times New Roman" w:hAnsi="Times New Roman" w:cs="Times New Roman"/>
                <w:sz w:val="24"/>
                <w:szCs w:val="24"/>
                <w:lang w:val="kk-KZ" w:eastAsia="ru-RU"/>
              </w:rPr>
              <w:t xml:space="preserve">Цифрлық модульдер: </w:t>
            </w:r>
          </w:p>
          <w:p w:rsidR="003052A1" w:rsidRPr="00977897" w:rsidRDefault="003052A1" w:rsidP="00ED06C9">
            <w:pPr>
              <w:spacing w:line="228" w:lineRule="auto"/>
              <w:cnfStyle w:val="000000100000"/>
              <w:rPr>
                <w:rFonts w:ascii="Times New Roman" w:eastAsia="Times New Roman" w:hAnsi="Times New Roman" w:cs="Times New Roman"/>
                <w:sz w:val="24"/>
                <w:szCs w:val="24"/>
                <w:lang w:val="kk-KZ" w:eastAsia="ru-RU"/>
              </w:rPr>
            </w:pPr>
            <w:r w:rsidRPr="00977897">
              <w:rPr>
                <w:rFonts w:ascii="Times New Roman" w:eastAsia="Times New Roman" w:hAnsi="Times New Roman" w:cs="Times New Roman"/>
                <w:sz w:val="24"/>
                <w:szCs w:val="24"/>
                <w:lang w:val="kk-KZ" w:eastAsia="ru-RU"/>
              </w:rPr>
              <w:t>-Жасанды интеллект технологиялары</w:t>
            </w:r>
          </w:p>
          <w:p w:rsidR="003052A1" w:rsidRPr="00977897" w:rsidRDefault="000B24F8" w:rsidP="00ED06C9">
            <w:pPr>
              <w:spacing w:line="228" w:lineRule="auto"/>
              <w:cnfStyle w:val="000000100000"/>
              <w:rPr>
                <w:rFonts w:ascii="Times New Roman" w:hAnsi="Times New Roman" w:cs="Times New Roman"/>
                <w:sz w:val="24"/>
                <w:szCs w:val="24"/>
                <w:lang w:val="kk-KZ"/>
              </w:rPr>
            </w:pPr>
            <w:r w:rsidRPr="00977897">
              <w:rPr>
                <w:rFonts w:ascii="Times New Roman" w:eastAsia="Times New Roman" w:hAnsi="Times New Roman" w:cs="Times New Roman"/>
                <w:sz w:val="24"/>
                <w:szCs w:val="24"/>
                <w:lang w:val="kk-KZ" w:eastAsia="ru-RU"/>
              </w:rPr>
              <w:t xml:space="preserve">(AI) </w:t>
            </w:r>
          </w:p>
        </w:tc>
      </w:tr>
      <w:tr w:rsidR="003052A1" w:rsidRPr="00EA47CF" w:rsidTr="0036666B">
        <w:trPr>
          <w:cnfStyle w:val="000000010000"/>
          <w:jc w:val="center"/>
        </w:trPr>
        <w:tc>
          <w:tcPr>
            <w:cnfStyle w:val="001000000000"/>
            <w:tcW w:w="1788" w:type="dxa"/>
            <w:tcBorders>
              <w:top w:val="none" w:sz="0" w:space="0" w:color="auto"/>
              <w:left w:val="none" w:sz="0" w:space="0" w:color="auto"/>
              <w:bottom w:val="nil"/>
              <w:right w:val="none" w:sz="0" w:space="0" w:color="auto"/>
            </w:tcBorders>
            <w:shd w:val="clear" w:color="auto" w:fill="auto"/>
          </w:tcPr>
          <w:p w:rsidR="003052A1" w:rsidRPr="00977897" w:rsidRDefault="003052A1" w:rsidP="00ED06C9">
            <w:pPr>
              <w:spacing w:line="228" w:lineRule="auto"/>
              <w:rPr>
                <w:rFonts w:ascii="Times New Roman" w:hAnsi="Times New Roman" w:cs="Times New Roman"/>
                <w:b w:val="0"/>
                <w:i/>
                <w:sz w:val="24"/>
                <w:szCs w:val="24"/>
                <w:lang w:val="kk-KZ"/>
              </w:rPr>
            </w:pPr>
            <w:r w:rsidRPr="00977897">
              <w:rPr>
                <w:rFonts w:ascii="Times New Roman" w:hAnsi="Times New Roman" w:cs="Times New Roman"/>
                <w:b w:val="0"/>
                <w:i/>
                <w:sz w:val="24"/>
                <w:szCs w:val="24"/>
                <w:lang w:val="kk-KZ"/>
              </w:rPr>
              <w:t>Құзыреттілік/ оқыту нәтижелері</w:t>
            </w:r>
          </w:p>
        </w:tc>
        <w:tc>
          <w:tcPr>
            <w:tcW w:w="3544" w:type="dxa"/>
            <w:tcBorders>
              <w:top w:val="none" w:sz="0" w:space="0" w:color="auto"/>
              <w:left w:val="none" w:sz="0" w:space="0" w:color="auto"/>
              <w:bottom w:val="nil"/>
              <w:right w:val="none" w:sz="0" w:space="0" w:color="auto"/>
            </w:tcBorders>
            <w:shd w:val="clear" w:color="auto" w:fill="auto"/>
          </w:tcPr>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w:t>
            </w:r>
            <w:r w:rsidR="00977897" w:rsidRPr="00977897">
              <w:rPr>
                <w:rFonts w:ascii="Times New Roman" w:hAnsi="Times New Roman" w:cs="Times New Roman"/>
                <w:sz w:val="24"/>
                <w:szCs w:val="24"/>
                <w:lang w:val="kk-KZ"/>
              </w:rPr>
              <w:t>әмбебаб құзыреттілік</w:t>
            </w:r>
            <w:r w:rsidR="00977897">
              <w:rPr>
                <w:rFonts w:ascii="Times New Roman" w:hAnsi="Times New Roman" w:cs="Times New Roman"/>
                <w:sz w:val="24"/>
                <w:szCs w:val="24"/>
                <w:lang w:val="kk-KZ"/>
              </w:rPr>
              <w:t>;</w:t>
            </w:r>
          </w:p>
          <w:p w:rsidR="003052A1" w:rsidRPr="00977897" w:rsidRDefault="00977897"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-жалпы кәсіби құзыреттілік</w:t>
            </w:r>
            <w:r>
              <w:rPr>
                <w:rFonts w:ascii="Times New Roman" w:hAnsi="Times New Roman" w:cs="Times New Roman"/>
                <w:sz w:val="24"/>
                <w:szCs w:val="24"/>
                <w:lang w:val="kk-KZ"/>
              </w:rPr>
              <w:t>;</w:t>
            </w:r>
          </w:p>
          <w:p w:rsidR="003052A1" w:rsidRPr="00977897" w:rsidRDefault="00977897"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 xml:space="preserve">-кәсіби </w:t>
            </w:r>
            <w:r w:rsidR="003052A1" w:rsidRPr="00977897">
              <w:rPr>
                <w:rFonts w:ascii="Times New Roman" w:hAnsi="Times New Roman" w:cs="Times New Roman"/>
                <w:sz w:val="24"/>
                <w:szCs w:val="24"/>
                <w:lang w:val="kk-KZ"/>
              </w:rPr>
              <w:t>құзыреттілік</w:t>
            </w:r>
          </w:p>
        </w:tc>
        <w:tc>
          <w:tcPr>
            <w:tcW w:w="3827" w:type="dxa"/>
            <w:tcBorders>
              <w:top w:val="none" w:sz="0" w:space="0" w:color="auto"/>
              <w:left w:val="none" w:sz="0" w:space="0" w:color="auto"/>
              <w:bottom w:val="nil"/>
              <w:right w:val="none" w:sz="0" w:space="0" w:color="auto"/>
            </w:tcBorders>
            <w:shd w:val="clear" w:color="auto" w:fill="auto"/>
          </w:tcPr>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ӘҚ</w:t>
            </w:r>
            <w:r w:rsidRPr="00977897">
              <w:rPr>
                <w:rFonts w:ascii="Times New Roman" w:hAnsi="Times New Roman" w:cs="Times New Roman"/>
                <w:sz w:val="24"/>
                <w:szCs w:val="24"/>
                <w:vertAlign w:val="subscript"/>
                <w:lang w:val="kk-KZ"/>
              </w:rPr>
              <w:t>1</w:t>
            </w:r>
            <w:r w:rsidRPr="00977897">
              <w:rPr>
                <w:rFonts w:ascii="Times New Roman" w:hAnsi="Times New Roman" w:cs="Times New Roman"/>
                <w:sz w:val="24"/>
                <w:szCs w:val="24"/>
                <w:lang w:val="kk-KZ"/>
              </w:rPr>
              <w:t xml:space="preserve"> Коммуникациялық құралдар мен заманауи технологиялардың қолдану мүмкіндігі (ОН</w:t>
            </w:r>
            <w:r w:rsidRPr="00977897">
              <w:rPr>
                <w:rFonts w:ascii="Times New Roman" w:hAnsi="Times New Roman" w:cs="Times New Roman"/>
                <w:sz w:val="24"/>
                <w:szCs w:val="24"/>
                <w:vertAlign w:val="subscript"/>
                <w:lang w:val="kk-KZ"/>
              </w:rPr>
              <w:t>1</w:t>
            </w:r>
            <w:r w:rsidRPr="00977897">
              <w:rPr>
                <w:rFonts w:ascii="Times New Roman" w:hAnsi="Times New Roman" w:cs="Times New Roman"/>
                <w:sz w:val="24"/>
                <w:szCs w:val="24"/>
                <w:lang w:val="kk-KZ"/>
              </w:rPr>
              <w:t>, ОН</w:t>
            </w:r>
            <w:r w:rsidRPr="00977897">
              <w:rPr>
                <w:rFonts w:ascii="Times New Roman" w:hAnsi="Times New Roman" w:cs="Times New Roman"/>
                <w:sz w:val="24"/>
                <w:szCs w:val="24"/>
                <w:vertAlign w:val="subscript"/>
                <w:lang w:val="kk-KZ"/>
              </w:rPr>
              <w:t>2</w:t>
            </w:r>
            <w:r w:rsidRPr="00977897">
              <w:rPr>
                <w:rFonts w:ascii="Times New Roman" w:hAnsi="Times New Roman" w:cs="Times New Roman"/>
                <w:sz w:val="24"/>
                <w:szCs w:val="24"/>
                <w:lang w:val="kk-KZ"/>
              </w:rPr>
              <w:t>)</w:t>
            </w:r>
          </w:p>
          <w:p w:rsidR="003C77DD"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ӘҚ</w:t>
            </w:r>
            <w:r w:rsidRPr="00977897">
              <w:rPr>
                <w:rFonts w:ascii="Times New Roman" w:hAnsi="Times New Roman" w:cs="Times New Roman"/>
                <w:sz w:val="24"/>
                <w:szCs w:val="24"/>
                <w:vertAlign w:val="subscript"/>
                <w:lang w:val="kk-KZ"/>
              </w:rPr>
              <w:t xml:space="preserve">2 </w:t>
            </w:r>
            <w:r w:rsidRPr="00977897">
              <w:rPr>
                <w:rFonts w:ascii="Times New Roman" w:hAnsi="Times New Roman" w:cs="Times New Roman"/>
                <w:sz w:val="24"/>
                <w:szCs w:val="24"/>
                <w:lang w:val="kk-KZ"/>
              </w:rPr>
              <w:t xml:space="preserve">Біртұтас ғылыми </w:t>
            </w:r>
          </w:p>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жүйелік көзқарасқа негізделген әртүрлі жағдайларды бағалау қабілеті (ОН</w:t>
            </w:r>
            <w:r w:rsidRPr="00977897">
              <w:rPr>
                <w:rFonts w:ascii="Times New Roman" w:hAnsi="Times New Roman" w:cs="Times New Roman"/>
                <w:sz w:val="24"/>
                <w:szCs w:val="24"/>
                <w:vertAlign w:val="subscript"/>
                <w:lang w:val="kk-KZ"/>
              </w:rPr>
              <w:t>3</w:t>
            </w:r>
            <w:r w:rsidRPr="00977897">
              <w:rPr>
                <w:rFonts w:ascii="Times New Roman" w:hAnsi="Times New Roman" w:cs="Times New Roman"/>
                <w:sz w:val="24"/>
                <w:szCs w:val="24"/>
                <w:lang w:val="kk-KZ"/>
              </w:rPr>
              <w:t>)</w:t>
            </w:r>
          </w:p>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ӘҚ</w:t>
            </w:r>
            <w:r w:rsidRPr="00977897">
              <w:rPr>
                <w:rFonts w:ascii="Times New Roman" w:hAnsi="Times New Roman" w:cs="Times New Roman"/>
                <w:sz w:val="24"/>
                <w:szCs w:val="24"/>
                <w:vertAlign w:val="subscript"/>
                <w:lang w:val="kk-KZ"/>
              </w:rPr>
              <w:t xml:space="preserve">3 </w:t>
            </w:r>
            <w:r w:rsidRPr="00977897">
              <w:rPr>
                <w:rFonts w:ascii="Times New Roman" w:hAnsi="Times New Roman" w:cs="Times New Roman"/>
                <w:sz w:val="24"/>
                <w:szCs w:val="24"/>
                <w:lang w:val="kk-KZ"/>
              </w:rPr>
              <w:t xml:space="preserve">Әлеуметтік ортада тұлғаны қалыптастыру және </w:t>
            </w:r>
          </w:p>
        </w:tc>
        <w:tc>
          <w:tcPr>
            <w:tcW w:w="2552" w:type="dxa"/>
            <w:tcBorders>
              <w:top w:val="none" w:sz="0" w:space="0" w:color="auto"/>
              <w:left w:val="none" w:sz="0" w:space="0" w:color="auto"/>
              <w:bottom w:val="nil"/>
              <w:right w:val="none" w:sz="0" w:space="0" w:color="auto"/>
            </w:tcBorders>
            <w:shd w:val="clear" w:color="auto" w:fill="auto"/>
          </w:tcPr>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Педагогикалық ақпаратты талдау және өңдеу дағдыларын көрсету.</w:t>
            </w:r>
          </w:p>
        </w:tc>
        <w:tc>
          <w:tcPr>
            <w:tcW w:w="2748" w:type="dxa"/>
            <w:tcBorders>
              <w:top w:val="none" w:sz="0" w:space="0" w:color="auto"/>
              <w:left w:val="none" w:sz="0" w:space="0" w:color="auto"/>
              <w:bottom w:val="nil"/>
              <w:right w:val="none" w:sz="0" w:space="0" w:color="auto"/>
            </w:tcBorders>
            <w:shd w:val="clear" w:color="auto" w:fill="auto"/>
          </w:tcPr>
          <w:p w:rsidR="003052A1" w:rsidRPr="00977897" w:rsidRDefault="003052A1" w:rsidP="00ED06C9">
            <w:pPr>
              <w:spacing w:line="228" w:lineRule="auto"/>
              <w:cnfStyle w:val="000000010000"/>
              <w:rPr>
                <w:rFonts w:ascii="Times New Roman" w:hAnsi="Times New Roman" w:cs="Times New Roman"/>
                <w:sz w:val="24"/>
                <w:szCs w:val="24"/>
                <w:lang w:val="kk-KZ"/>
              </w:rPr>
            </w:pPr>
            <w:r w:rsidRPr="00977897">
              <w:rPr>
                <w:rStyle w:val="ezkurwreuab5ozgtqnkl"/>
                <w:rFonts w:ascii="Times New Roman" w:hAnsi="Times New Roman" w:cs="Times New Roman"/>
                <w:sz w:val="24"/>
                <w:szCs w:val="24"/>
                <w:lang w:val="kk-KZ"/>
              </w:rPr>
              <w:t>Білім</w:t>
            </w:r>
            <w:r w:rsidRPr="00977897">
              <w:rPr>
                <w:rFonts w:ascii="Times New Roman" w:hAnsi="Times New Roman" w:cs="Times New Roman"/>
                <w:sz w:val="24"/>
                <w:szCs w:val="24"/>
                <w:lang w:val="kk-KZ"/>
              </w:rPr>
              <w:t xml:space="preserve"> берудегі цифырлық, </w:t>
            </w:r>
            <w:r w:rsidRPr="00977897">
              <w:rPr>
                <w:rStyle w:val="ezkurwreuab5ozgtqnkl"/>
                <w:rFonts w:ascii="Times New Roman" w:hAnsi="Times New Roman" w:cs="Times New Roman"/>
                <w:sz w:val="24"/>
                <w:szCs w:val="24"/>
                <w:lang w:val="kk-KZ"/>
              </w:rPr>
              <w:t>жасанды интеллект технологиялары</w:t>
            </w:r>
            <w:r w:rsidR="000B24F8" w:rsidRPr="00977897">
              <w:rPr>
                <w:rFonts w:ascii="Times New Roman" w:hAnsi="Times New Roman" w:cs="Times New Roman"/>
                <w:sz w:val="24"/>
                <w:szCs w:val="24"/>
                <w:lang w:val="kk-KZ"/>
              </w:rPr>
              <w:t>(</w:t>
            </w:r>
            <w:r w:rsidRPr="00977897">
              <w:rPr>
                <w:rFonts w:ascii="Times New Roman" w:eastAsia="Times New Roman" w:hAnsi="Times New Roman" w:cs="Times New Roman"/>
                <w:sz w:val="24"/>
                <w:szCs w:val="24"/>
                <w:lang w:val="kk-KZ" w:eastAsia="ru-RU"/>
              </w:rPr>
              <w:t>AI</w:t>
            </w:r>
            <w:r w:rsidR="000B24F8" w:rsidRPr="00977897">
              <w:rPr>
                <w:rFonts w:ascii="Times New Roman" w:eastAsia="Times New Roman" w:hAnsi="Times New Roman" w:cs="Times New Roman"/>
                <w:sz w:val="24"/>
                <w:szCs w:val="24"/>
                <w:lang w:val="kk-KZ" w:eastAsia="ru-RU"/>
              </w:rPr>
              <w:t xml:space="preserve">) </w:t>
            </w:r>
            <w:r w:rsidRPr="00977897">
              <w:rPr>
                <w:rFonts w:ascii="Times New Roman" w:eastAsia="Times New Roman" w:hAnsi="Times New Roman" w:cs="Times New Roman"/>
                <w:sz w:val="24"/>
                <w:szCs w:val="24"/>
                <w:lang w:val="kk-KZ" w:eastAsia="ru-RU"/>
              </w:rPr>
              <w:t>қолдану қабілеттілігі</w:t>
            </w:r>
          </w:p>
        </w:tc>
      </w:tr>
      <w:tr w:rsidR="00ED06C9" w:rsidRPr="00977897" w:rsidTr="00ED06C9">
        <w:trPr>
          <w:cnfStyle w:val="000000100000"/>
          <w:jc w:val="center"/>
        </w:trPr>
        <w:tc>
          <w:tcPr>
            <w:cnfStyle w:val="001000000000"/>
            <w:tcW w:w="14459" w:type="dxa"/>
            <w:gridSpan w:val="5"/>
            <w:tcBorders>
              <w:top w:val="nil"/>
              <w:left w:val="nil"/>
              <w:bottom w:val="single" w:sz="4" w:space="0" w:color="auto"/>
              <w:right w:val="nil"/>
            </w:tcBorders>
            <w:shd w:val="clear" w:color="auto" w:fill="auto"/>
            <w:vAlign w:val="center"/>
          </w:tcPr>
          <w:p w:rsidR="00ED06C9" w:rsidRPr="00ED06C9" w:rsidRDefault="00ED06C9" w:rsidP="00ED06C9">
            <w:pPr>
              <w:ind w:hanging="93"/>
              <w:jc w:val="both"/>
              <w:rPr>
                <w:rFonts w:ascii="Times New Roman" w:hAnsi="Times New Roman" w:cs="Times New Roman"/>
                <w:b w:val="0"/>
                <w:sz w:val="28"/>
                <w:szCs w:val="28"/>
                <w:lang w:val="kk-KZ"/>
              </w:rPr>
            </w:pPr>
            <w:r w:rsidRPr="00ED06C9">
              <w:rPr>
                <w:rFonts w:ascii="Times New Roman" w:hAnsi="Times New Roman" w:cs="Times New Roman"/>
                <w:b w:val="0"/>
                <w:sz w:val="28"/>
                <w:szCs w:val="28"/>
                <w:lang w:val="kk-KZ"/>
              </w:rPr>
              <w:lastRenderedPageBreak/>
              <w:t>18-кестенің жалғасы</w:t>
            </w:r>
          </w:p>
          <w:p w:rsidR="00ED06C9" w:rsidRPr="00ED06C9" w:rsidRDefault="00ED06C9" w:rsidP="00ED06C9">
            <w:pPr>
              <w:ind w:hanging="93"/>
              <w:jc w:val="both"/>
              <w:rPr>
                <w:rFonts w:ascii="Times New Roman" w:hAnsi="Times New Roman" w:cs="Times New Roman"/>
                <w:sz w:val="16"/>
                <w:szCs w:val="16"/>
                <w:lang w:val="kk-KZ"/>
              </w:rPr>
            </w:pPr>
          </w:p>
        </w:tc>
      </w:tr>
      <w:tr w:rsidR="00977897" w:rsidRPr="00977897" w:rsidTr="0036666B">
        <w:trPr>
          <w:cnfStyle w:val="000000010000"/>
          <w:jc w:val="center"/>
        </w:trPr>
        <w:tc>
          <w:tcPr>
            <w:cnfStyle w:val="001000000000"/>
            <w:tcW w:w="1788"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rPr>
                <w:rFonts w:ascii="Times New Roman" w:hAnsi="Times New Roman" w:cs="Times New Roman"/>
                <w:b w:val="0"/>
                <w:sz w:val="24"/>
                <w:szCs w:val="24"/>
                <w:lang w:val="kk-KZ"/>
              </w:rPr>
            </w:pPr>
            <w:r>
              <w:rPr>
                <w:rFonts w:ascii="Times New Roman" w:hAnsi="Times New Roman" w:cs="Times New Roman"/>
                <w:b w:val="0"/>
                <w:sz w:val="24"/>
                <w:szCs w:val="24"/>
                <w:lang w:val="kk-KZ"/>
              </w:rPr>
              <w:t>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cnfStyle w:val="000000010000"/>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cnfStyle w:val="000000010000"/>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cnfStyle w:val="000000010000"/>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748" w:type="dxa"/>
            <w:tcBorders>
              <w:top w:val="single" w:sz="4" w:space="0" w:color="auto"/>
              <w:left w:val="single" w:sz="4" w:space="0" w:color="auto"/>
              <w:bottom w:val="single" w:sz="4" w:space="0" w:color="auto"/>
              <w:right w:val="single" w:sz="4" w:space="0" w:color="auto"/>
            </w:tcBorders>
            <w:shd w:val="clear" w:color="auto" w:fill="auto"/>
            <w:vAlign w:val="center"/>
          </w:tcPr>
          <w:p w:rsidR="00977897" w:rsidRPr="00977897" w:rsidRDefault="00977897" w:rsidP="00977897">
            <w:pPr>
              <w:jc w:val="center"/>
              <w:cnfStyle w:val="000000010000"/>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977897" w:rsidRPr="00EA47CF" w:rsidTr="0036666B">
        <w:trPr>
          <w:cnfStyle w:val="000000100000"/>
          <w:jc w:val="center"/>
        </w:trPr>
        <w:tc>
          <w:tcPr>
            <w:cnfStyle w:val="001000000000"/>
            <w:tcW w:w="1788" w:type="dxa"/>
            <w:tcBorders>
              <w:top w:val="single" w:sz="4" w:space="0" w:color="auto"/>
              <w:left w:val="single" w:sz="4" w:space="0" w:color="auto"/>
              <w:bottom w:val="single" w:sz="4" w:space="0" w:color="auto"/>
              <w:right w:val="single" w:sz="4" w:space="0" w:color="auto"/>
            </w:tcBorders>
            <w:shd w:val="clear" w:color="auto" w:fill="auto"/>
          </w:tcPr>
          <w:p w:rsidR="00977897" w:rsidRPr="00977897" w:rsidRDefault="00977897" w:rsidP="00AB234F">
            <w:pPr>
              <w:rPr>
                <w:rFonts w:ascii="Times New Roman" w:hAnsi="Times New Roman" w:cs="Times New Roman"/>
                <w:b w:val="0"/>
                <w:i/>
                <w:sz w:val="24"/>
                <w:szCs w:val="24"/>
                <w:lang w:val="kk-KZ"/>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77897" w:rsidRPr="00977897" w:rsidRDefault="00977897" w:rsidP="00AB234F">
            <w:pPr>
              <w:cnfStyle w:val="000000100000"/>
              <w:rPr>
                <w:rFonts w:ascii="Times New Roman" w:hAnsi="Times New Roman" w:cs="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77897" w:rsidRPr="00977897" w:rsidRDefault="00977897" w:rsidP="00977897">
            <w:pPr>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анықтау қабілеті, салауатты өмір салтын ұстану (ОН</w:t>
            </w:r>
            <w:r w:rsidRPr="00977897">
              <w:rPr>
                <w:rFonts w:ascii="Times New Roman" w:hAnsi="Times New Roman" w:cs="Times New Roman"/>
                <w:sz w:val="24"/>
                <w:szCs w:val="24"/>
                <w:vertAlign w:val="subscript"/>
                <w:lang w:val="kk-KZ"/>
              </w:rPr>
              <w:t>4</w:t>
            </w:r>
            <w:r w:rsidRPr="00977897">
              <w:rPr>
                <w:rFonts w:ascii="Times New Roman" w:hAnsi="Times New Roman" w:cs="Times New Roman"/>
                <w:sz w:val="24"/>
                <w:szCs w:val="24"/>
                <w:lang w:val="kk-KZ"/>
              </w:rPr>
              <w:t>, ОН</w:t>
            </w:r>
            <w:r w:rsidRPr="00977897">
              <w:rPr>
                <w:rFonts w:ascii="Times New Roman" w:hAnsi="Times New Roman" w:cs="Times New Roman"/>
                <w:sz w:val="24"/>
                <w:szCs w:val="24"/>
                <w:vertAlign w:val="subscript"/>
                <w:lang w:val="kk-KZ"/>
              </w:rPr>
              <w:t>5</w:t>
            </w:r>
            <w:r w:rsidRPr="00977897">
              <w:rPr>
                <w:rFonts w:ascii="Times New Roman" w:hAnsi="Times New Roman" w:cs="Times New Roman"/>
                <w:sz w:val="24"/>
                <w:szCs w:val="24"/>
                <w:lang w:val="kk-KZ"/>
              </w:rPr>
              <w:t>)</w:t>
            </w:r>
          </w:p>
          <w:p w:rsidR="00977897" w:rsidRPr="00977897" w:rsidRDefault="00977897" w:rsidP="00977897">
            <w:pPr>
              <w:cnfStyle w:val="000000100000"/>
              <w:rPr>
                <w:rFonts w:ascii="Times New Roman" w:hAnsi="Times New Roman" w:cs="Times New Roman"/>
                <w:sz w:val="24"/>
                <w:szCs w:val="24"/>
                <w:vertAlign w:val="subscript"/>
                <w:lang w:val="kk-KZ"/>
              </w:rPr>
            </w:pPr>
            <w:r w:rsidRPr="00977897">
              <w:rPr>
                <w:rFonts w:ascii="Times New Roman" w:hAnsi="Times New Roman" w:cs="Times New Roman"/>
                <w:sz w:val="24"/>
                <w:szCs w:val="24"/>
                <w:lang w:val="kk-KZ"/>
              </w:rPr>
              <w:t>ЖКҚ</w:t>
            </w:r>
            <w:r w:rsidRPr="00977897">
              <w:rPr>
                <w:rFonts w:ascii="Times New Roman" w:hAnsi="Times New Roman" w:cs="Times New Roman"/>
                <w:sz w:val="24"/>
                <w:szCs w:val="24"/>
                <w:vertAlign w:val="subscript"/>
                <w:lang w:val="kk-KZ"/>
              </w:rPr>
              <w:t xml:space="preserve">4 </w:t>
            </w:r>
            <w:r w:rsidRPr="00977897">
              <w:rPr>
                <w:rFonts w:ascii="Times New Roman" w:hAnsi="Times New Roman" w:cs="Times New Roman"/>
                <w:sz w:val="24"/>
                <w:szCs w:val="24"/>
                <w:lang w:val="kk-KZ"/>
              </w:rPr>
              <w:t>Жалпы адамзаттық құндылықтар негізіндегі білім(ОН</w:t>
            </w:r>
            <w:r w:rsidRPr="00977897">
              <w:rPr>
                <w:rFonts w:ascii="Times New Roman" w:hAnsi="Times New Roman" w:cs="Times New Roman"/>
                <w:sz w:val="24"/>
                <w:szCs w:val="24"/>
                <w:vertAlign w:val="subscript"/>
                <w:lang w:val="kk-KZ"/>
              </w:rPr>
              <w:t>6</w:t>
            </w:r>
            <w:r w:rsidRPr="00977897">
              <w:rPr>
                <w:rFonts w:ascii="Times New Roman" w:hAnsi="Times New Roman" w:cs="Times New Roman"/>
                <w:sz w:val="24"/>
                <w:szCs w:val="24"/>
                <w:lang w:val="kk-KZ"/>
              </w:rPr>
              <w:t>, ОН</w:t>
            </w:r>
            <w:r w:rsidRPr="00977897">
              <w:rPr>
                <w:rFonts w:ascii="Times New Roman" w:hAnsi="Times New Roman" w:cs="Times New Roman"/>
                <w:sz w:val="24"/>
                <w:szCs w:val="24"/>
                <w:vertAlign w:val="subscript"/>
                <w:lang w:val="kk-KZ"/>
              </w:rPr>
              <w:t>7</w:t>
            </w:r>
            <w:r w:rsidRPr="00977897">
              <w:rPr>
                <w:rFonts w:ascii="Times New Roman" w:hAnsi="Times New Roman" w:cs="Times New Roman"/>
                <w:sz w:val="24"/>
                <w:szCs w:val="24"/>
                <w:lang w:val="kk-KZ"/>
              </w:rPr>
              <w:t>)</w:t>
            </w:r>
          </w:p>
          <w:p w:rsidR="00977897" w:rsidRPr="00977897" w:rsidRDefault="00977897" w:rsidP="00977897">
            <w:pPr>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КҚ</w:t>
            </w:r>
            <w:r w:rsidRPr="00977897">
              <w:rPr>
                <w:rFonts w:ascii="Times New Roman" w:hAnsi="Times New Roman" w:cs="Times New Roman"/>
                <w:sz w:val="24"/>
                <w:szCs w:val="24"/>
                <w:vertAlign w:val="subscript"/>
                <w:lang w:val="kk-KZ"/>
              </w:rPr>
              <w:t xml:space="preserve">5 </w:t>
            </w:r>
            <w:r w:rsidRPr="00977897">
              <w:rPr>
                <w:rFonts w:ascii="Times New Roman" w:hAnsi="Times New Roman" w:cs="Times New Roman"/>
                <w:sz w:val="24"/>
                <w:szCs w:val="24"/>
                <w:lang w:val="kk-KZ"/>
              </w:rPr>
              <w:t>Білім және педагогика ғылымының теориялық негіздерін түсіну және оларды іске асырудың практикалық дағдылары негізінде  кәсіби қызметті жүзеге асыру қабілеті (ОН</w:t>
            </w:r>
            <w:r w:rsidRPr="00977897">
              <w:rPr>
                <w:rFonts w:ascii="Times New Roman" w:hAnsi="Times New Roman" w:cs="Times New Roman"/>
                <w:sz w:val="24"/>
                <w:szCs w:val="24"/>
                <w:vertAlign w:val="subscript"/>
                <w:lang w:val="kk-KZ"/>
              </w:rPr>
              <w:t>8</w:t>
            </w:r>
            <w:r w:rsidRPr="00977897">
              <w:rPr>
                <w:rFonts w:ascii="Times New Roman" w:hAnsi="Times New Roman" w:cs="Times New Roman"/>
                <w:sz w:val="24"/>
                <w:szCs w:val="24"/>
                <w:lang w:val="kk-KZ"/>
              </w:rPr>
              <w:t>)</w:t>
            </w:r>
          </w:p>
          <w:p w:rsidR="00977897" w:rsidRPr="00977897" w:rsidRDefault="00977897" w:rsidP="00977897">
            <w:pPr>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КҚ</w:t>
            </w:r>
            <w:r w:rsidRPr="00977897">
              <w:rPr>
                <w:rFonts w:ascii="Times New Roman" w:hAnsi="Times New Roman" w:cs="Times New Roman"/>
                <w:sz w:val="24"/>
                <w:szCs w:val="24"/>
                <w:vertAlign w:val="subscript"/>
                <w:lang w:val="kk-KZ"/>
              </w:rPr>
              <w:t xml:space="preserve">6 </w:t>
            </w:r>
            <w:r w:rsidRPr="00977897">
              <w:rPr>
                <w:rFonts w:ascii="Times New Roman" w:hAnsi="Times New Roman" w:cs="Times New Roman"/>
                <w:sz w:val="24"/>
                <w:szCs w:val="24"/>
                <w:lang w:val="kk-KZ"/>
              </w:rPr>
              <w:t>Әлеуметтік педагогикалық көмек көрсету мен әр түрлі әлеуметтік институттар әрекеттерін үйлестіру қабілеттілігі (ОН</w:t>
            </w:r>
            <w:r w:rsidRPr="00977897">
              <w:rPr>
                <w:rFonts w:ascii="Times New Roman" w:hAnsi="Times New Roman" w:cs="Times New Roman"/>
                <w:sz w:val="24"/>
                <w:szCs w:val="24"/>
                <w:vertAlign w:val="subscript"/>
                <w:lang w:val="kk-KZ"/>
              </w:rPr>
              <w:t>9</w:t>
            </w:r>
            <w:r w:rsidRPr="00977897">
              <w:rPr>
                <w:rFonts w:ascii="Times New Roman" w:hAnsi="Times New Roman" w:cs="Times New Roman"/>
                <w:sz w:val="24"/>
                <w:szCs w:val="24"/>
                <w:lang w:val="kk-KZ"/>
              </w:rPr>
              <w:t>- ОН</w:t>
            </w:r>
            <w:r w:rsidRPr="00977897">
              <w:rPr>
                <w:rFonts w:ascii="Times New Roman" w:hAnsi="Times New Roman" w:cs="Times New Roman"/>
                <w:sz w:val="24"/>
                <w:szCs w:val="24"/>
                <w:vertAlign w:val="subscript"/>
                <w:lang w:val="kk-KZ"/>
              </w:rPr>
              <w:t>12</w:t>
            </w:r>
            <w:r w:rsidRPr="00977897">
              <w:rPr>
                <w:rFonts w:ascii="Times New Roman" w:hAnsi="Times New Roman" w:cs="Times New Roman"/>
                <w:sz w:val="24"/>
                <w:szCs w:val="24"/>
                <w:lang w:val="kk-KZ"/>
              </w:rPr>
              <w:t>)</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77897" w:rsidRPr="00977897" w:rsidRDefault="00977897" w:rsidP="00AB234F">
            <w:pPr>
              <w:cnfStyle w:val="000000100000"/>
              <w:rPr>
                <w:rFonts w:ascii="Times New Roman" w:hAnsi="Times New Roman" w:cs="Times New Roman"/>
                <w:sz w:val="24"/>
                <w:szCs w:val="24"/>
                <w:lang w:val="kk-KZ"/>
              </w:rPr>
            </w:pP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977897" w:rsidRPr="00977897" w:rsidRDefault="00977897" w:rsidP="00AB234F">
            <w:pPr>
              <w:cnfStyle w:val="000000100000"/>
              <w:rPr>
                <w:rFonts w:ascii="Times New Roman" w:hAnsi="Times New Roman" w:cs="Times New Roman"/>
                <w:sz w:val="24"/>
                <w:szCs w:val="24"/>
                <w:lang w:val="kk-KZ"/>
              </w:rPr>
            </w:pPr>
          </w:p>
        </w:tc>
      </w:tr>
      <w:tr w:rsidR="003052A1" w:rsidRPr="00EA47CF" w:rsidTr="0036666B">
        <w:trPr>
          <w:cnfStyle w:val="000000010000"/>
          <w:jc w:val="center"/>
        </w:trPr>
        <w:tc>
          <w:tcPr>
            <w:cnfStyle w:val="001000000000"/>
            <w:tcW w:w="1788"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AB234F">
            <w:pPr>
              <w:rPr>
                <w:rFonts w:ascii="Times New Roman" w:hAnsi="Times New Roman" w:cs="Times New Roman"/>
                <w:b w:val="0"/>
                <w:i/>
                <w:sz w:val="24"/>
                <w:szCs w:val="24"/>
                <w:lang w:val="kk-KZ"/>
              </w:rPr>
            </w:pPr>
            <w:r w:rsidRPr="00977897">
              <w:rPr>
                <w:rFonts w:ascii="Times New Roman" w:hAnsi="Times New Roman" w:cs="Times New Roman"/>
                <w:b w:val="0"/>
                <w:i/>
                <w:sz w:val="24"/>
                <w:szCs w:val="24"/>
                <w:lang w:val="kk-KZ"/>
              </w:rPr>
              <w:t xml:space="preserve">Кәсіби қызмет функциялары </w:t>
            </w:r>
          </w:p>
        </w:tc>
        <w:tc>
          <w:tcPr>
            <w:tcW w:w="3544"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AB234F">
            <w:pPr>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-оқыту</w:t>
            </w:r>
            <w:r w:rsidR="00977897">
              <w:rPr>
                <w:rFonts w:ascii="Times New Roman" w:hAnsi="Times New Roman" w:cs="Times New Roman"/>
                <w:sz w:val="24"/>
                <w:szCs w:val="24"/>
                <w:lang w:val="kk-KZ"/>
              </w:rPr>
              <w:t>;</w:t>
            </w:r>
          </w:p>
          <w:p w:rsidR="003052A1" w:rsidRPr="00977897" w:rsidRDefault="003052A1" w:rsidP="00AB234F">
            <w:pPr>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-тәрбиелеу</w:t>
            </w:r>
            <w:r w:rsidR="00977897">
              <w:rPr>
                <w:rFonts w:ascii="Times New Roman" w:hAnsi="Times New Roman" w:cs="Times New Roman"/>
                <w:sz w:val="24"/>
                <w:szCs w:val="24"/>
                <w:lang w:val="kk-KZ"/>
              </w:rPr>
              <w:t>;</w:t>
            </w:r>
          </w:p>
          <w:p w:rsidR="003052A1" w:rsidRPr="00977897" w:rsidRDefault="003052A1" w:rsidP="00AB234F">
            <w:pPr>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-әдістемелік</w:t>
            </w:r>
            <w:r w:rsidR="00977897">
              <w:rPr>
                <w:rFonts w:ascii="Times New Roman" w:hAnsi="Times New Roman" w:cs="Times New Roman"/>
                <w:sz w:val="24"/>
                <w:szCs w:val="24"/>
                <w:lang w:val="kk-KZ"/>
              </w:rPr>
              <w:t>;</w:t>
            </w:r>
          </w:p>
          <w:p w:rsidR="003052A1" w:rsidRPr="00977897" w:rsidRDefault="003052A1" w:rsidP="00AB234F">
            <w:pPr>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-зерттеу</w:t>
            </w:r>
            <w:r w:rsidR="00977897">
              <w:rPr>
                <w:rFonts w:ascii="Times New Roman" w:hAnsi="Times New Roman" w:cs="Times New Roman"/>
                <w:sz w:val="24"/>
                <w:szCs w:val="24"/>
                <w:lang w:val="kk-KZ"/>
              </w:rPr>
              <w:t>;</w:t>
            </w:r>
          </w:p>
          <w:p w:rsidR="003052A1" w:rsidRPr="00977897" w:rsidRDefault="003052A1" w:rsidP="00AB234F">
            <w:pPr>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-әлеуметтік- коммуникативтiк.</w:t>
            </w:r>
          </w:p>
        </w:tc>
        <w:tc>
          <w:tcPr>
            <w:tcW w:w="3827"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AB234F">
            <w:pPr>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Әлеуметтік педагогтің практикалық іс-әрекетінде меңгерілген арнайы білімді жинақтау және қолдану қабілеті</w:t>
            </w:r>
          </w:p>
        </w:tc>
        <w:tc>
          <w:tcPr>
            <w:tcW w:w="2552"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AB234F">
            <w:pPr>
              <w:cnfStyle w:val="000000010000"/>
              <w:rPr>
                <w:rFonts w:ascii="Times New Roman" w:hAnsi="Times New Roman" w:cs="Times New Roman"/>
                <w:sz w:val="24"/>
                <w:szCs w:val="24"/>
                <w:lang w:val="kk-KZ"/>
              </w:rPr>
            </w:pPr>
            <w:r w:rsidRPr="00977897">
              <w:rPr>
                <w:rFonts w:ascii="Times New Roman" w:hAnsi="Times New Roman" w:cs="Times New Roman"/>
                <w:sz w:val="24"/>
                <w:szCs w:val="24"/>
                <w:lang w:val="kk-KZ"/>
              </w:rPr>
              <w:t>Білім, іскерлік және тәжірибені жүйелі қолдана білуі</w:t>
            </w:r>
          </w:p>
        </w:tc>
        <w:tc>
          <w:tcPr>
            <w:tcW w:w="2748" w:type="dxa"/>
            <w:tcBorders>
              <w:top w:val="single" w:sz="4" w:space="0" w:color="auto"/>
              <w:left w:val="none" w:sz="0" w:space="0" w:color="auto"/>
              <w:bottom w:val="none" w:sz="0" w:space="0" w:color="auto"/>
              <w:right w:val="none" w:sz="0" w:space="0" w:color="auto"/>
            </w:tcBorders>
            <w:shd w:val="clear" w:color="auto" w:fill="auto"/>
          </w:tcPr>
          <w:p w:rsidR="003052A1" w:rsidRPr="00977897" w:rsidRDefault="003052A1" w:rsidP="00AB234F">
            <w:pPr>
              <w:cnfStyle w:val="000000010000"/>
              <w:rPr>
                <w:rFonts w:ascii="Times New Roman" w:eastAsia="Times New Roman" w:hAnsi="Times New Roman" w:cs="Times New Roman"/>
                <w:sz w:val="24"/>
                <w:szCs w:val="24"/>
                <w:lang w:val="kk-KZ" w:eastAsia="ru-RU"/>
              </w:rPr>
            </w:pPr>
            <w:r w:rsidRPr="00977897">
              <w:rPr>
                <w:rFonts w:ascii="Times New Roman" w:hAnsi="Times New Roman" w:cs="Times New Roman"/>
                <w:sz w:val="24"/>
                <w:szCs w:val="24"/>
                <w:lang w:val="kk-KZ"/>
              </w:rPr>
              <w:t xml:space="preserve">Цифырлық, </w:t>
            </w:r>
            <w:r w:rsidRPr="00977897">
              <w:rPr>
                <w:rStyle w:val="ezkurwreuab5ozgtqnkl"/>
                <w:rFonts w:ascii="Times New Roman" w:hAnsi="Times New Roman" w:cs="Times New Roman"/>
                <w:sz w:val="24"/>
                <w:szCs w:val="24"/>
                <w:lang w:val="kk-KZ"/>
              </w:rPr>
              <w:t>жасанды интеллект технологиялары</w:t>
            </w:r>
            <w:r w:rsidR="000B24F8" w:rsidRPr="00977897">
              <w:rPr>
                <w:rFonts w:ascii="Times New Roman" w:hAnsi="Times New Roman" w:cs="Times New Roman"/>
                <w:sz w:val="24"/>
                <w:szCs w:val="24"/>
                <w:lang w:val="kk-KZ"/>
              </w:rPr>
              <w:t>(</w:t>
            </w:r>
            <w:r w:rsidR="000B24F8" w:rsidRPr="00977897">
              <w:rPr>
                <w:rFonts w:ascii="Times New Roman" w:eastAsia="Times New Roman" w:hAnsi="Times New Roman" w:cs="Times New Roman"/>
                <w:sz w:val="24"/>
                <w:szCs w:val="24"/>
                <w:lang w:val="kk-KZ" w:eastAsia="ru-RU"/>
              </w:rPr>
              <w:t xml:space="preserve">AI) </w:t>
            </w:r>
            <w:r w:rsidRPr="00977897">
              <w:rPr>
                <w:rFonts w:ascii="Times New Roman" w:eastAsia="Times New Roman" w:hAnsi="Times New Roman" w:cs="Times New Roman"/>
                <w:sz w:val="24"/>
                <w:szCs w:val="24"/>
                <w:lang w:val="kk-KZ" w:eastAsia="ru-RU"/>
              </w:rPr>
              <w:t>қолдана білу және этикалық қағидаларды сақтау</w:t>
            </w:r>
          </w:p>
          <w:p w:rsidR="000B24F8" w:rsidRPr="00977897" w:rsidRDefault="000B24F8" w:rsidP="00AB234F">
            <w:pPr>
              <w:cnfStyle w:val="000000010000"/>
              <w:rPr>
                <w:rFonts w:ascii="Times New Roman" w:eastAsia="Times New Roman" w:hAnsi="Times New Roman" w:cs="Times New Roman"/>
                <w:sz w:val="24"/>
                <w:szCs w:val="24"/>
                <w:lang w:val="kk-KZ" w:eastAsia="ru-RU"/>
              </w:rPr>
            </w:pPr>
          </w:p>
        </w:tc>
      </w:tr>
      <w:tr w:rsidR="003052A1" w:rsidRPr="00EA47CF" w:rsidTr="00B87614">
        <w:trPr>
          <w:cnfStyle w:val="000000100000"/>
          <w:jc w:val="center"/>
        </w:trPr>
        <w:tc>
          <w:tcPr>
            <w:cnfStyle w:val="001000000000"/>
            <w:tcW w:w="1788" w:type="dxa"/>
            <w:tcBorders>
              <w:top w:val="none" w:sz="0" w:space="0" w:color="auto"/>
              <w:left w:val="none" w:sz="0" w:space="0" w:color="auto"/>
              <w:bottom w:val="none" w:sz="0" w:space="0" w:color="auto"/>
              <w:right w:val="none" w:sz="0" w:space="0" w:color="auto"/>
            </w:tcBorders>
            <w:shd w:val="clear" w:color="auto" w:fill="auto"/>
          </w:tcPr>
          <w:p w:rsidR="003052A1" w:rsidRPr="00977897" w:rsidRDefault="003052A1" w:rsidP="00AB234F">
            <w:pPr>
              <w:rPr>
                <w:rFonts w:ascii="Times New Roman" w:hAnsi="Times New Roman" w:cs="Times New Roman"/>
                <w:b w:val="0"/>
                <w:i/>
                <w:sz w:val="24"/>
                <w:szCs w:val="24"/>
                <w:lang w:val="kk-KZ"/>
              </w:rPr>
            </w:pPr>
            <w:r w:rsidRPr="00977897">
              <w:rPr>
                <w:rFonts w:ascii="Times New Roman" w:hAnsi="Times New Roman" w:cs="Times New Roman"/>
                <w:b w:val="0"/>
                <w:i/>
                <w:sz w:val="24"/>
                <w:szCs w:val="24"/>
                <w:lang w:val="kk-KZ"/>
              </w:rPr>
              <w:t>Кәсіби қызмет саласы</w:t>
            </w:r>
          </w:p>
        </w:tc>
        <w:tc>
          <w:tcPr>
            <w:tcW w:w="12671" w:type="dxa"/>
            <w:gridSpan w:val="4"/>
            <w:tcBorders>
              <w:top w:val="none" w:sz="0" w:space="0" w:color="auto"/>
              <w:left w:val="none" w:sz="0" w:space="0" w:color="auto"/>
              <w:bottom w:val="none" w:sz="0" w:space="0" w:color="auto"/>
              <w:right w:val="none" w:sz="0" w:space="0" w:color="auto"/>
            </w:tcBorders>
            <w:shd w:val="clear" w:color="auto" w:fill="auto"/>
          </w:tcPr>
          <w:p w:rsidR="003052A1" w:rsidRPr="00977897" w:rsidRDefault="003052A1" w:rsidP="00AB234F">
            <w:pPr>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-білім беру ұйымдары</w:t>
            </w:r>
            <w:r w:rsidR="00977897">
              <w:rPr>
                <w:rFonts w:ascii="Times New Roman" w:hAnsi="Times New Roman" w:cs="Times New Roman"/>
                <w:sz w:val="24"/>
                <w:szCs w:val="24"/>
                <w:lang w:val="kk-KZ"/>
              </w:rPr>
              <w:t>;</w:t>
            </w:r>
          </w:p>
          <w:p w:rsidR="003052A1" w:rsidRPr="00977897" w:rsidRDefault="003052A1" w:rsidP="00977897">
            <w:pPr>
              <w:jc w:val="both"/>
              <w:cnfStyle w:val="000000100000"/>
              <w:rPr>
                <w:rFonts w:ascii="Times New Roman" w:hAnsi="Times New Roman" w:cs="Times New Roman"/>
                <w:sz w:val="24"/>
                <w:szCs w:val="24"/>
                <w:lang w:val="kk-KZ"/>
              </w:rPr>
            </w:pPr>
            <w:r w:rsidRPr="00977897">
              <w:rPr>
                <w:rFonts w:ascii="Times New Roman" w:hAnsi="Times New Roman" w:cs="Times New Roman"/>
                <w:sz w:val="24"/>
                <w:szCs w:val="24"/>
                <w:lang w:val="kk-KZ"/>
              </w:rPr>
              <w:t>-әлеуметтік бағыттағы мекемелер</w:t>
            </w:r>
            <w:r w:rsidRPr="00977897">
              <w:rPr>
                <w:rFonts w:ascii="Times New Roman" w:eastAsia="Times New Roman" w:hAnsi="Times New Roman" w:cs="Times New Roman"/>
                <w:color w:val="1F1F1F"/>
                <w:sz w:val="24"/>
                <w:szCs w:val="24"/>
                <w:bdr w:val="none" w:sz="0" w:space="0" w:color="auto" w:frame="1"/>
                <w:lang w:val="kk-KZ" w:eastAsia="ru-RU"/>
              </w:rPr>
              <w:t>(</w:t>
            </w:r>
            <w:r w:rsidR="00977897" w:rsidRPr="00977897">
              <w:rPr>
                <w:rFonts w:ascii="Times New Roman" w:eastAsia="Times New Roman" w:hAnsi="Times New Roman" w:cs="Times New Roman"/>
                <w:color w:val="1F1F1F"/>
                <w:sz w:val="24"/>
                <w:szCs w:val="24"/>
                <w:bdr w:val="none" w:sz="0" w:space="0" w:color="auto" w:frame="1"/>
                <w:lang w:val="kk-KZ" w:eastAsia="ru-RU"/>
              </w:rPr>
              <w:t xml:space="preserve">гностикалық </w:t>
            </w:r>
            <w:r w:rsidRPr="00977897">
              <w:rPr>
                <w:rFonts w:ascii="Times New Roman" w:eastAsia="Times New Roman" w:hAnsi="Times New Roman" w:cs="Times New Roman"/>
                <w:color w:val="1F1F1F"/>
                <w:sz w:val="24"/>
                <w:szCs w:val="24"/>
                <w:bdr w:val="none" w:sz="0" w:space="0" w:color="auto" w:frame="1"/>
                <w:lang w:val="kk-KZ" w:eastAsia="ru-RU"/>
              </w:rPr>
              <w:t xml:space="preserve">іскерлік – кәсіби  міндеттерді шешу үшін білімді </w:t>
            </w:r>
            <w:r w:rsidR="000B24F8" w:rsidRPr="00977897">
              <w:rPr>
                <w:rFonts w:ascii="Times New Roman" w:eastAsia="Times New Roman" w:hAnsi="Times New Roman" w:cs="Times New Roman"/>
                <w:color w:val="1F1F1F"/>
                <w:sz w:val="24"/>
                <w:szCs w:val="24"/>
                <w:bdr w:val="none" w:sz="0" w:space="0" w:color="auto" w:frame="1"/>
                <w:lang w:val="kk-KZ" w:eastAsia="ru-RU"/>
              </w:rPr>
              <w:t>қолдану</w:t>
            </w:r>
            <w:r w:rsidRPr="00977897">
              <w:rPr>
                <w:rFonts w:ascii="Times New Roman" w:eastAsia="Times New Roman" w:hAnsi="Times New Roman" w:cs="Times New Roman"/>
                <w:color w:val="1F1F1F"/>
                <w:sz w:val="24"/>
                <w:szCs w:val="24"/>
                <w:bdr w:val="none" w:sz="0" w:space="0" w:color="auto" w:frame="1"/>
                <w:lang w:val="kk-KZ" w:eastAsia="ru-RU"/>
              </w:rPr>
              <w:t xml:space="preserve"> мен жүйелеудің негізі болып табылады)</w:t>
            </w:r>
          </w:p>
        </w:tc>
      </w:tr>
    </w:tbl>
    <w:p w:rsidR="003C77DD" w:rsidRPr="005C1F55" w:rsidRDefault="005C1F55" w:rsidP="005C1F55">
      <w:pPr>
        <w:spacing w:after="0" w:line="240" w:lineRule="auto"/>
        <w:ind w:firstLine="708"/>
        <w:jc w:val="both"/>
        <w:rPr>
          <w:rFonts w:ascii="Times New Roman" w:hAnsi="Times New Roman" w:cs="Times New Roman"/>
          <w:sz w:val="28"/>
          <w:szCs w:val="28"/>
          <w:lang w:val="kk-KZ"/>
        </w:rPr>
      </w:pPr>
      <w:r w:rsidRPr="005C1F55">
        <w:rPr>
          <w:rFonts w:ascii="Times New Roman" w:hAnsi="Times New Roman" w:cs="Times New Roman"/>
          <w:sz w:val="28"/>
          <w:szCs w:val="28"/>
          <w:lang w:val="kk-KZ"/>
        </w:rPr>
        <w:t>Е</w:t>
      </w:r>
      <w:r w:rsidR="00BE2882">
        <w:rPr>
          <w:rFonts w:ascii="Times New Roman" w:hAnsi="Times New Roman" w:cs="Times New Roman"/>
          <w:sz w:val="28"/>
          <w:szCs w:val="28"/>
          <w:lang w:val="kk-KZ"/>
        </w:rPr>
        <w:t>скерту: Кесте</w:t>
      </w:r>
      <w:r>
        <w:rPr>
          <w:rFonts w:ascii="Times New Roman" w:hAnsi="Times New Roman" w:cs="Times New Roman"/>
          <w:sz w:val="28"/>
          <w:szCs w:val="28"/>
          <w:lang w:val="kk-KZ"/>
        </w:rPr>
        <w:t xml:space="preserve"> </w:t>
      </w:r>
      <w:r w:rsidRPr="003052A1">
        <w:rPr>
          <w:rFonts w:ascii="Times New Roman" w:eastAsia="Times New Roman" w:hAnsi="Times New Roman" w:cs="Times New Roman"/>
          <w:sz w:val="28"/>
          <w:szCs w:val="28"/>
          <w:lang w:val="kk-KZ" w:eastAsia="ru-RU"/>
        </w:rPr>
        <w:t>«6B01823 Әлеуметтік педагогика және өзін-өзі тану»</w:t>
      </w:r>
      <w:r>
        <w:rPr>
          <w:rFonts w:ascii="Times New Roman" w:eastAsia="Times New Roman" w:hAnsi="Times New Roman" w:cs="Times New Roman"/>
          <w:sz w:val="28"/>
          <w:szCs w:val="28"/>
          <w:lang w:val="kk-KZ" w:eastAsia="ru-RU"/>
        </w:rPr>
        <w:t xml:space="preserve"> білім беру бағдарламасын </w:t>
      </w:r>
      <w:r w:rsidRPr="003052A1">
        <w:rPr>
          <w:rFonts w:ascii="Times New Roman" w:eastAsia="Times New Roman" w:hAnsi="Times New Roman" w:cs="Times New Roman"/>
          <w:sz w:val="28"/>
          <w:szCs w:val="28"/>
          <w:lang w:val="kk-KZ" w:eastAsia="ru-RU"/>
        </w:rPr>
        <w:t xml:space="preserve"> талдау</w:t>
      </w:r>
      <w:r>
        <w:rPr>
          <w:rFonts w:ascii="Times New Roman" w:eastAsia="Times New Roman" w:hAnsi="Times New Roman" w:cs="Times New Roman"/>
          <w:sz w:val="28"/>
          <w:szCs w:val="28"/>
          <w:lang w:val="kk-KZ" w:eastAsia="ru-RU"/>
        </w:rPr>
        <w:t xml:space="preserve"> негізінде құрастырылды.</w:t>
      </w:r>
    </w:p>
    <w:p w:rsidR="00977897" w:rsidRDefault="00977897" w:rsidP="00ED06C9">
      <w:pPr>
        <w:rPr>
          <w:sz w:val="28"/>
          <w:szCs w:val="28"/>
          <w:lang w:val="kk-KZ"/>
        </w:rPr>
      </w:pPr>
    </w:p>
    <w:p w:rsidR="005C1F55" w:rsidRPr="00ED06C9" w:rsidRDefault="005C1F55" w:rsidP="00ED06C9">
      <w:pPr>
        <w:rPr>
          <w:sz w:val="28"/>
          <w:szCs w:val="28"/>
          <w:lang w:val="kk-KZ"/>
        </w:rPr>
        <w:sectPr w:rsidR="005C1F55" w:rsidRPr="00ED06C9" w:rsidSect="0039251F">
          <w:pgSz w:w="16838" w:h="11906" w:orient="landscape" w:code="9"/>
          <w:pgMar w:top="1701" w:right="1134" w:bottom="567" w:left="1134" w:header="709" w:footer="709" w:gutter="0"/>
          <w:pgNumType w:start="86"/>
          <w:cols w:space="708"/>
          <w:docGrid w:linePitch="360"/>
        </w:sectPr>
      </w:pPr>
    </w:p>
    <w:p w:rsidR="00977897" w:rsidRDefault="00977897" w:rsidP="00ED06C9">
      <w:pPr>
        <w:spacing w:after="0" w:line="240" w:lineRule="auto"/>
        <w:ind w:firstLine="709"/>
        <w:jc w:val="both"/>
        <w:rPr>
          <w:rFonts w:ascii="Times New Roman" w:hAnsi="Times New Roman" w:cs="Times New Roman"/>
          <w:bCs/>
          <w:noProof/>
          <w:sz w:val="28"/>
          <w:szCs w:val="28"/>
          <w:lang w:val="kk-KZ"/>
        </w:rPr>
      </w:pPr>
      <w:r w:rsidRPr="003052A1">
        <w:rPr>
          <w:rFonts w:ascii="Times New Roman" w:hAnsi="Times New Roman" w:cs="Times New Roman"/>
          <w:sz w:val="28"/>
          <w:szCs w:val="28"/>
          <w:lang w:val="kk-KZ"/>
        </w:rPr>
        <w:lastRenderedPageBreak/>
        <w:t>Қазіргі таңда жасанды интеллектті пайдалануға байланысты этикалық қағидаттар, рұқсат етілетін қолдану формалары, академиялық адалдықты сақтау алгоритмдері мен механизмдерін әзірлеу басты талаптардың бірі болып тұр. Білім беру ұйымдарына оқыту мен тәрбие беру үдерісінде жасанды интеллект (ЖИ) технологияларын жүйелі түрде енгізу 2024–2029 жылдарға арналған жасанды интеллектті дамыту тұжырымдамасы негізінде ұсынылады</w:t>
      </w:r>
      <w:r>
        <w:rPr>
          <w:rFonts w:ascii="Times New Roman" w:hAnsi="Times New Roman" w:cs="Times New Roman"/>
          <w:sz w:val="28"/>
          <w:szCs w:val="28"/>
          <w:lang w:val="kk-KZ"/>
        </w:rPr>
        <w:t xml:space="preserve"> [18</w:t>
      </w:r>
      <w:r w:rsidR="003B01B8">
        <w:rPr>
          <w:rFonts w:ascii="Times New Roman" w:hAnsi="Times New Roman" w:cs="Times New Roman"/>
          <w:sz w:val="28"/>
          <w:szCs w:val="28"/>
          <w:lang w:val="kk-KZ"/>
        </w:rPr>
        <w:t>1</w:t>
      </w:r>
      <w:r w:rsidRPr="00EB07EC">
        <w:rPr>
          <w:rFonts w:ascii="Times New Roman" w:hAnsi="Times New Roman" w:cs="Times New Roman"/>
          <w:sz w:val="28"/>
          <w:szCs w:val="28"/>
          <w:lang w:val="kk-KZ"/>
        </w:rPr>
        <w:t>]</w:t>
      </w:r>
      <w:r w:rsidRPr="003052A1">
        <w:rPr>
          <w:rFonts w:ascii="Times New Roman" w:hAnsi="Times New Roman" w:cs="Times New Roman"/>
          <w:sz w:val="28"/>
          <w:szCs w:val="28"/>
          <w:lang w:val="kk-KZ"/>
        </w:rPr>
        <w:t>. Бұл ретте, білім алушылардың сыни пайымдау, ақпараттық гигиена және цифрлық технологияларды саналы пайдалану дағдыларын қамтитын медиабілім үдерісіндегі гностикалық іскерліктерін жетілдіру өзектілігі байқалуда. Демек, болашақ әлеуметтік педагогтердің цифрлық сауаттылығы, ЖИ этикасымен генеративті модельдер бойынша іскерліктерін жетілдіру және әдістемелік қолдау көрсету маңызды талаптардың бірі.</w:t>
      </w:r>
    </w:p>
    <w:p w:rsidR="00A9707E" w:rsidRPr="003052A1" w:rsidRDefault="003052A1" w:rsidP="00ED06C9">
      <w:pPr>
        <w:spacing w:after="0" w:line="240" w:lineRule="auto"/>
        <w:ind w:firstLine="709"/>
        <w:jc w:val="both"/>
        <w:rPr>
          <w:rFonts w:ascii="Times New Roman" w:hAnsi="Times New Roman" w:cs="Times New Roman"/>
          <w:bCs/>
          <w:noProof/>
          <w:sz w:val="28"/>
          <w:szCs w:val="28"/>
          <w:lang w:val="kk-KZ"/>
        </w:rPr>
      </w:pPr>
      <w:r w:rsidRPr="003052A1">
        <w:rPr>
          <w:rFonts w:ascii="Times New Roman" w:hAnsi="Times New Roman" w:cs="Times New Roman"/>
          <w:bCs/>
          <w:noProof/>
          <w:sz w:val="28"/>
          <w:szCs w:val="28"/>
          <w:lang w:val="kk-KZ"/>
        </w:rPr>
        <w:t>Осы ретте,</w:t>
      </w:r>
      <w:r w:rsidR="00A9707E" w:rsidRPr="003052A1">
        <w:rPr>
          <w:rFonts w:ascii="Times New Roman" w:hAnsi="Times New Roman" w:cs="Times New Roman"/>
          <w:bCs/>
          <w:noProof/>
          <w:sz w:val="28"/>
          <w:szCs w:val="28"/>
          <w:lang w:val="kk-KZ"/>
        </w:rPr>
        <w:t xml:space="preserve"> шарттар</w:t>
      </w:r>
      <w:r w:rsidR="00ED06C9">
        <w:rPr>
          <w:rFonts w:ascii="Times New Roman" w:hAnsi="Times New Roman" w:cs="Times New Roman"/>
          <w:bCs/>
          <w:noProof/>
          <w:sz w:val="28"/>
          <w:szCs w:val="28"/>
          <w:lang w:val="kk-KZ"/>
        </w:rPr>
        <w:t xml:space="preserve"> мен талдаулар</w:t>
      </w:r>
      <w:r w:rsidR="0036666B">
        <w:rPr>
          <w:rFonts w:ascii="Times New Roman" w:hAnsi="Times New Roman" w:cs="Times New Roman"/>
          <w:bCs/>
          <w:noProof/>
          <w:sz w:val="28"/>
          <w:szCs w:val="28"/>
          <w:lang w:val="kk-KZ"/>
        </w:rPr>
        <w:t xml:space="preserve"> </w:t>
      </w:r>
      <w:r w:rsidRPr="003052A1">
        <w:rPr>
          <w:rFonts w:ascii="Times New Roman" w:hAnsi="Times New Roman" w:cs="Times New Roman"/>
          <w:bCs/>
          <w:noProof/>
          <w:sz w:val="28"/>
          <w:szCs w:val="28"/>
          <w:lang w:val="kk-KZ"/>
        </w:rPr>
        <w:t>білім алушылардың</w:t>
      </w:r>
      <w:r w:rsidR="00A9707E" w:rsidRPr="003052A1">
        <w:rPr>
          <w:rFonts w:ascii="Times New Roman" w:hAnsi="Times New Roman" w:cs="Times New Roman"/>
          <w:bCs/>
          <w:noProof/>
          <w:sz w:val="28"/>
          <w:szCs w:val="28"/>
          <w:lang w:val="kk-KZ"/>
        </w:rPr>
        <w:t xml:space="preserve"> гностикалық іскерліктерін қалыптастыруда және </w:t>
      </w:r>
      <w:r w:rsidR="006E24FA">
        <w:rPr>
          <w:rFonts w:ascii="Times New Roman" w:hAnsi="Times New Roman" w:cs="Times New Roman"/>
          <w:bCs/>
          <w:noProof/>
          <w:sz w:val="28"/>
          <w:szCs w:val="28"/>
          <w:lang w:val="kk-KZ"/>
        </w:rPr>
        <w:t>жетілдіруде</w:t>
      </w:r>
      <w:r w:rsidR="00A9707E" w:rsidRPr="003052A1">
        <w:rPr>
          <w:rFonts w:ascii="Times New Roman" w:hAnsi="Times New Roman" w:cs="Times New Roman"/>
          <w:bCs/>
          <w:noProof/>
          <w:sz w:val="28"/>
          <w:szCs w:val="28"/>
          <w:lang w:val="kk-KZ"/>
        </w:rPr>
        <w:t xml:space="preserve"> негіз болатын критер</w:t>
      </w:r>
      <w:r w:rsidR="00316AAE" w:rsidRPr="003052A1">
        <w:rPr>
          <w:rFonts w:ascii="Times New Roman" w:hAnsi="Times New Roman" w:cs="Times New Roman"/>
          <w:bCs/>
          <w:noProof/>
          <w:sz w:val="28"/>
          <w:szCs w:val="28"/>
          <w:lang w:val="kk-KZ"/>
        </w:rPr>
        <w:t xml:space="preserve">ийлер ретінде қызмет ете алады деп есептейміз, </w:t>
      </w:r>
      <w:r w:rsidR="00316AAE" w:rsidRPr="003052A1">
        <w:rPr>
          <w:rFonts w:ascii="Times New Roman" w:hAnsi="Times New Roman" w:cs="Times New Roman"/>
          <w:sz w:val="28"/>
          <w:szCs w:val="28"/>
          <w:lang w:val="kk-KZ"/>
        </w:rPr>
        <w:t>медиабілім үдерісінде  болашақ әлеуметтік педагогтің гностикалық іскерлігін жетілдірудегі маңыздылығы құрылымдық-мазмаұндық моделдің негізінде қарастырылады.</w:t>
      </w:r>
    </w:p>
    <w:p w:rsidR="00A9707E" w:rsidRPr="00EB07EC" w:rsidRDefault="00A9707E" w:rsidP="00ED06C9">
      <w:pPr>
        <w:spacing w:after="0" w:line="240" w:lineRule="auto"/>
        <w:ind w:firstLine="709"/>
        <w:jc w:val="both"/>
        <w:rPr>
          <w:rFonts w:ascii="Times New Roman" w:hAnsi="Times New Roman" w:cs="Times New Roman"/>
          <w:b/>
          <w:sz w:val="28"/>
          <w:szCs w:val="28"/>
          <w:lang w:val="kk-KZ"/>
        </w:rPr>
      </w:pPr>
    </w:p>
    <w:p w:rsidR="00F5301A" w:rsidRPr="0039251F" w:rsidRDefault="00A9707E" w:rsidP="00ED06C9">
      <w:pPr>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2.2</w:t>
      </w:r>
      <w:bookmarkStart w:id="2" w:name="_Hlk145237004"/>
      <w:bookmarkEnd w:id="2"/>
      <w:r w:rsidR="0036666B">
        <w:rPr>
          <w:rFonts w:ascii="Times New Roman" w:hAnsi="Times New Roman" w:cs="Times New Roman"/>
          <w:b/>
          <w:sz w:val="28"/>
          <w:szCs w:val="28"/>
          <w:lang w:val="kk-KZ"/>
        </w:rPr>
        <w:t xml:space="preserve"> </w:t>
      </w:r>
      <w:r w:rsidR="0039251F">
        <w:rPr>
          <w:rFonts w:ascii="Times New Roman" w:hAnsi="Times New Roman" w:cs="Times New Roman"/>
          <w:b/>
          <w:sz w:val="28"/>
          <w:szCs w:val="28"/>
          <w:lang w:val="kk-KZ"/>
        </w:rPr>
        <w:t xml:space="preserve">Медиабілім үдерісінде </w:t>
      </w:r>
      <w:r w:rsidR="0039251F" w:rsidRPr="0039251F">
        <w:rPr>
          <w:rFonts w:ascii="Times New Roman" w:hAnsi="Times New Roman" w:cs="Times New Roman"/>
          <w:b/>
          <w:sz w:val="28"/>
          <w:szCs w:val="28"/>
          <w:lang w:val="kk-KZ"/>
        </w:rPr>
        <w:t>болашақ әлеуметтік педагогтің  гностикалық іскерлігін жетілдірудің құрылымдық-мазмұндық моделі</w:t>
      </w:r>
    </w:p>
    <w:p w:rsidR="008D584B" w:rsidRPr="00EB07EC" w:rsidRDefault="008D584B" w:rsidP="00ED06C9">
      <w:pPr>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sz w:val="28"/>
          <w:szCs w:val="28"/>
          <w:lang w:val="kk-KZ"/>
        </w:rPr>
        <w:t>Зерттеу мәліметтері болашақ әлеуметтік педагогтің медиабілім үдерісінде гностикалық іскерлігін жетілдірудің құрылымдық-мазмұндық моделінің мазмұнын ашуға арналған, бұл біздің зерттеу міндеттерінің бірін шешуге бағытталады.</w:t>
      </w:r>
    </w:p>
    <w:p w:rsidR="008D584B" w:rsidRPr="00EB07EC" w:rsidRDefault="008D584B" w:rsidP="00ED06C9">
      <w:pPr>
        <w:pStyle w:val="Default"/>
        <w:ind w:firstLine="709"/>
        <w:jc w:val="both"/>
        <w:rPr>
          <w:sz w:val="28"/>
          <w:szCs w:val="28"/>
          <w:lang w:val="kk-KZ"/>
        </w:rPr>
      </w:pPr>
      <w:r w:rsidRPr="00EB07EC">
        <w:rPr>
          <w:color w:val="auto"/>
          <w:sz w:val="28"/>
          <w:szCs w:val="28"/>
          <w:lang w:val="kk-KZ"/>
        </w:rPr>
        <w:t>Ең алдымен, кәсіби маман даярлау міндеттері Қазақстан Республикасының Білім беру саласындағы құжаттарында және Нормативтік құқықтық актілерде көрсетілген.</w:t>
      </w:r>
      <w:r w:rsidR="0070564A">
        <w:rPr>
          <w:color w:val="auto"/>
          <w:sz w:val="28"/>
          <w:szCs w:val="28"/>
          <w:lang w:val="kk-KZ"/>
        </w:rPr>
        <w:t xml:space="preserve"> </w:t>
      </w:r>
      <w:r w:rsidRPr="00EB07EC">
        <w:rPr>
          <w:sz w:val="28"/>
          <w:szCs w:val="28"/>
          <w:lang w:val="kk-KZ"/>
        </w:rPr>
        <w:t>Демек, маманның кәсіби дайындығының өзектілігі еліміздегі қоғамдық-экономикалық, әлеуметтік-мәдени өзгерістермен анықталады</w:t>
      </w:r>
      <w:r w:rsidR="00F037C6">
        <w:rPr>
          <w:sz w:val="28"/>
          <w:szCs w:val="28"/>
          <w:lang w:val="kk-KZ"/>
        </w:rPr>
        <w:t xml:space="preserve"> </w:t>
      </w:r>
      <w:r w:rsidR="00F037C6" w:rsidRPr="00A646D3">
        <w:rPr>
          <w:sz w:val="28"/>
          <w:szCs w:val="28"/>
        </w:rPr>
        <w:sym w:font="Symbol" w:char="F05B"/>
      </w:r>
      <w:r w:rsidR="00F037C6" w:rsidRPr="00A646D3">
        <w:rPr>
          <w:sz w:val="28"/>
          <w:szCs w:val="28"/>
          <w:lang w:val="kk-KZ"/>
        </w:rPr>
        <w:t>18</w:t>
      </w:r>
      <w:r w:rsidR="00F037C6">
        <w:rPr>
          <w:sz w:val="28"/>
          <w:szCs w:val="28"/>
          <w:lang w:val="kk-KZ"/>
        </w:rPr>
        <w:t>2</w:t>
      </w:r>
      <w:r w:rsidR="00F037C6" w:rsidRPr="00A646D3">
        <w:rPr>
          <w:sz w:val="28"/>
          <w:szCs w:val="28"/>
        </w:rPr>
        <w:sym w:font="Symbol" w:char="F05D"/>
      </w:r>
      <w:r w:rsidRPr="00EB07EC">
        <w:rPr>
          <w:sz w:val="28"/>
          <w:szCs w:val="28"/>
          <w:lang w:val="kk-KZ"/>
        </w:rPr>
        <w:t>. Осыған байланысты кадрларды даярлаудың мақсаттары мен міндеттерін қайта қарау қажеттілігі туындайды.</w:t>
      </w:r>
      <w:r w:rsidR="0070564A">
        <w:rPr>
          <w:sz w:val="28"/>
          <w:szCs w:val="28"/>
          <w:lang w:val="kk-KZ"/>
        </w:rPr>
        <w:t xml:space="preserve"> </w:t>
      </w:r>
      <w:r w:rsidRPr="00EB07EC">
        <w:rPr>
          <w:sz w:val="28"/>
          <w:szCs w:val="28"/>
          <w:lang w:val="kk-KZ"/>
        </w:rPr>
        <w:t>Мамандарды даярлаудың қазіргі жағдайы әлеуметтік педагогті даярлау міндеттеріне көзқарасты өзгертуді талап ететінін мойындау керек.</w:t>
      </w:r>
      <w:r w:rsidR="0070564A">
        <w:rPr>
          <w:sz w:val="28"/>
          <w:szCs w:val="28"/>
          <w:lang w:val="kk-KZ"/>
        </w:rPr>
        <w:t xml:space="preserve"> </w:t>
      </w:r>
      <w:r w:rsidRPr="00EB07EC">
        <w:rPr>
          <w:sz w:val="28"/>
          <w:szCs w:val="28"/>
          <w:lang w:val="kk-KZ"/>
        </w:rPr>
        <w:t>Сондықтан, медиабілім үдерісінде болашақ әлеуметтік педагогтің гностикалық іскерлігін жетілдіру мәселесін қарастыру қажетдеп санаймыз.</w:t>
      </w:r>
    </w:p>
    <w:p w:rsidR="008D584B" w:rsidRPr="00EB07EC" w:rsidRDefault="008D584B" w:rsidP="00ED06C9">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Осы ретте, ғылыми әдебиеттерге талдау жасай келе білім беру жүйесіндегі мамандарды кәсіби даярлау мәселе</w:t>
      </w:r>
      <w:r w:rsidR="007D3582" w:rsidRPr="00EB07EC">
        <w:rPr>
          <w:rFonts w:ascii="Times New Roman" w:hAnsi="Times New Roman" w:cs="Times New Roman"/>
          <w:sz w:val="28"/>
          <w:szCs w:val="28"/>
          <w:lang w:val="kk-KZ"/>
        </w:rPr>
        <w:t xml:space="preserve">сінен бастауды жөн көрдік, </w:t>
      </w:r>
      <w:r w:rsidR="0070564A">
        <w:rPr>
          <w:rFonts w:ascii="Times New Roman" w:hAnsi="Times New Roman" w:cs="Times New Roman"/>
          <w:sz w:val="28"/>
          <w:szCs w:val="28"/>
          <w:lang w:val="kk-KZ"/>
        </w:rPr>
        <w:t xml:space="preserve">  </w:t>
      </w:r>
      <w:r w:rsidR="007D3582" w:rsidRPr="00EB07EC">
        <w:rPr>
          <w:rFonts w:ascii="Times New Roman" w:hAnsi="Times New Roman" w:cs="Times New Roman"/>
          <w:sz w:val="28"/>
          <w:szCs w:val="28"/>
          <w:lang w:val="kk-KZ"/>
        </w:rPr>
        <w:t>В.</w:t>
      </w:r>
      <w:r w:rsidR="00335D43" w:rsidRPr="00EB07EC">
        <w:rPr>
          <w:rFonts w:ascii="Times New Roman" w:hAnsi="Times New Roman" w:cs="Times New Roman"/>
          <w:sz w:val="28"/>
          <w:szCs w:val="28"/>
          <w:lang w:val="kk-KZ"/>
        </w:rPr>
        <w:t>А.</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Сластенин</w:t>
      </w:r>
      <w:r w:rsidR="0070564A">
        <w:rPr>
          <w:rFonts w:ascii="Times New Roman" w:hAnsi="Times New Roman" w:cs="Times New Roman"/>
          <w:sz w:val="28"/>
          <w:szCs w:val="28"/>
          <w:lang w:val="kk-KZ"/>
        </w:rPr>
        <w:t xml:space="preserve"> </w:t>
      </w:r>
      <w:r w:rsidRPr="00A646D3">
        <w:rPr>
          <w:rFonts w:ascii="Times New Roman" w:hAnsi="Times New Roman" w:cs="Times New Roman"/>
          <w:sz w:val="28"/>
          <w:szCs w:val="28"/>
        </w:rPr>
        <w:sym w:font="Symbol" w:char="F05B"/>
      </w:r>
      <w:r w:rsidR="001B356C" w:rsidRPr="00A646D3">
        <w:rPr>
          <w:rFonts w:ascii="Times New Roman" w:hAnsi="Times New Roman" w:cs="Times New Roman"/>
          <w:sz w:val="28"/>
          <w:szCs w:val="28"/>
          <w:lang w:val="kk-KZ"/>
        </w:rPr>
        <w:t>1</w:t>
      </w:r>
      <w:r w:rsidR="00D36BD3" w:rsidRPr="00A646D3">
        <w:rPr>
          <w:rFonts w:ascii="Times New Roman" w:hAnsi="Times New Roman" w:cs="Times New Roman"/>
          <w:sz w:val="28"/>
          <w:szCs w:val="28"/>
          <w:lang w:val="kk-KZ"/>
        </w:rPr>
        <w:t>8</w:t>
      </w:r>
      <w:r w:rsidR="00F037C6">
        <w:rPr>
          <w:rFonts w:ascii="Times New Roman" w:hAnsi="Times New Roman" w:cs="Times New Roman"/>
          <w:sz w:val="28"/>
          <w:szCs w:val="28"/>
          <w:lang w:val="kk-KZ"/>
        </w:rPr>
        <w:t>3</w:t>
      </w:r>
      <w:r w:rsidRPr="00A646D3">
        <w:rPr>
          <w:rFonts w:ascii="Times New Roman" w:hAnsi="Times New Roman" w:cs="Times New Roman"/>
          <w:sz w:val="28"/>
          <w:szCs w:val="28"/>
        </w:rPr>
        <w:sym w:font="Symbol" w:char="F05D"/>
      </w:r>
      <w:r w:rsidR="00E86D13">
        <w:rPr>
          <w:rFonts w:ascii="Times New Roman" w:hAnsi="Times New Roman" w:cs="Times New Roman"/>
          <w:sz w:val="28"/>
          <w:szCs w:val="28"/>
          <w:lang w:val="kk-KZ"/>
        </w:rPr>
        <w:t xml:space="preserve"> </w:t>
      </w:r>
      <w:r w:rsidR="00ED06C9">
        <w:rPr>
          <w:rFonts w:ascii="Times New Roman" w:hAnsi="Times New Roman" w:cs="Times New Roman"/>
          <w:sz w:val="28"/>
          <w:szCs w:val="28"/>
          <w:lang w:val="kk-KZ"/>
        </w:rPr>
        <w:t>және т.</w:t>
      </w:r>
      <w:r w:rsidRPr="00EB07EC">
        <w:rPr>
          <w:rFonts w:ascii="Times New Roman" w:hAnsi="Times New Roman" w:cs="Times New Roman"/>
          <w:sz w:val="28"/>
          <w:szCs w:val="28"/>
          <w:lang w:val="kk-KZ"/>
        </w:rPr>
        <w:t>б. еңбектерінде көрініс тапты.</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Кәсіби дайындық-бұл теориялық және практикалық дайындықтың бірлігі және жеке тұлғаның кәсіби қызметті білікті түрде жүзеге асыру қабілеті</w:t>
      </w:r>
      <w:r w:rsidR="007D3582" w:rsidRPr="00EB07EC">
        <w:rPr>
          <w:rFonts w:ascii="Times New Roman" w:hAnsi="Times New Roman" w:cs="Times New Roman"/>
          <w:sz w:val="28"/>
          <w:szCs w:val="28"/>
          <w:lang w:val="kk-KZ"/>
        </w:rPr>
        <w:t xml:space="preserve"> екендігі </w:t>
      </w:r>
      <w:r w:rsidR="0070564A">
        <w:rPr>
          <w:rFonts w:ascii="Times New Roman" w:hAnsi="Times New Roman" w:cs="Times New Roman"/>
          <w:sz w:val="28"/>
          <w:szCs w:val="28"/>
          <w:lang w:val="kk-KZ"/>
        </w:rPr>
        <w:t xml:space="preserve"> </w:t>
      </w:r>
      <w:r w:rsidR="007D3582" w:rsidRPr="00EB07EC">
        <w:rPr>
          <w:rFonts w:ascii="Times New Roman" w:hAnsi="Times New Roman" w:cs="Times New Roman"/>
          <w:sz w:val="28"/>
          <w:szCs w:val="28"/>
          <w:lang w:val="kk-KZ"/>
        </w:rPr>
        <w:t>В.</w:t>
      </w:r>
      <w:r w:rsidR="00335D43" w:rsidRPr="00EB07EC">
        <w:rPr>
          <w:rFonts w:ascii="Times New Roman" w:hAnsi="Times New Roman" w:cs="Times New Roman"/>
          <w:sz w:val="28"/>
          <w:szCs w:val="28"/>
          <w:lang w:val="kk-KZ"/>
        </w:rPr>
        <w:t>А.</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Сластенин еңбектерінде қарастырылған</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1B356C" w:rsidRPr="00EB07EC">
        <w:rPr>
          <w:rFonts w:ascii="Times New Roman" w:hAnsi="Times New Roman" w:cs="Times New Roman"/>
          <w:sz w:val="28"/>
          <w:szCs w:val="28"/>
          <w:lang w:val="kk-KZ"/>
        </w:rPr>
        <w:t>1</w:t>
      </w:r>
      <w:r w:rsidR="00D36BD3" w:rsidRPr="00EB07EC">
        <w:rPr>
          <w:rFonts w:ascii="Times New Roman" w:hAnsi="Times New Roman" w:cs="Times New Roman"/>
          <w:sz w:val="28"/>
          <w:szCs w:val="28"/>
          <w:lang w:val="kk-KZ"/>
        </w:rPr>
        <w:t>8</w:t>
      </w:r>
      <w:r w:rsidR="00F037C6">
        <w:rPr>
          <w:rFonts w:ascii="Times New Roman" w:hAnsi="Times New Roman" w:cs="Times New Roman"/>
          <w:sz w:val="28"/>
          <w:szCs w:val="28"/>
          <w:lang w:val="kk-KZ"/>
        </w:rPr>
        <w:t>3</w:t>
      </w:r>
      <w:r w:rsidR="00B05DD5">
        <w:rPr>
          <w:rFonts w:ascii="Times New Roman" w:hAnsi="Times New Roman" w:cs="Times New Roman"/>
          <w:sz w:val="28"/>
          <w:szCs w:val="28"/>
          <w:lang w:val="kk-KZ"/>
        </w:rPr>
        <w:t>, с. 4-574</w:t>
      </w:r>
      <w:r w:rsidRPr="00EB07EC">
        <w:rPr>
          <w:rFonts w:ascii="Times New Roman" w:hAnsi="Times New Roman" w:cs="Times New Roman"/>
          <w:sz w:val="28"/>
          <w:szCs w:val="28"/>
          <w:lang w:val="kk-KZ"/>
        </w:rPr>
        <w:t>]. Педагогтің кәсіби дайындығына пәндік білім жәнежаңа ақпараттық технологиялар саласындағы іскерліктері мен дағд</w:t>
      </w:r>
      <w:r w:rsidR="001B45C5" w:rsidRPr="00EB07EC">
        <w:rPr>
          <w:rFonts w:ascii="Times New Roman" w:hAnsi="Times New Roman" w:cs="Times New Roman"/>
          <w:sz w:val="28"/>
          <w:szCs w:val="28"/>
          <w:lang w:val="kk-KZ"/>
        </w:rPr>
        <w:t>ылары кіретініндігін В.</w:t>
      </w:r>
      <w:r w:rsidRPr="00EB07EC">
        <w:rPr>
          <w:rFonts w:ascii="Times New Roman" w:hAnsi="Times New Roman" w:cs="Times New Roman"/>
          <w:sz w:val="28"/>
          <w:szCs w:val="28"/>
          <w:lang w:val="kk-KZ"/>
        </w:rPr>
        <w:t>А. Адольф атап көрсеткен</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rPr>
        <w:sym w:font="Symbol" w:char="F05B"/>
      </w:r>
      <w:r w:rsidR="001B356C" w:rsidRPr="00EB07EC">
        <w:rPr>
          <w:rFonts w:ascii="Times New Roman" w:hAnsi="Times New Roman" w:cs="Times New Roman"/>
          <w:sz w:val="28"/>
          <w:szCs w:val="28"/>
          <w:lang w:val="kk-KZ"/>
        </w:rPr>
        <w:t>1</w:t>
      </w:r>
      <w:r w:rsidR="00D36BD3" w:rsidRPr="00EB07EC">
        <w:rPr>
          <w:rFonts w:ascii="Times New Roman" w:hAnsi="Times New Roman" w:cs="Times New Roman"/>
          <w:sz w:val="28"/>
          <w:szCs w:val="28"/>
          <w:lang w:val="kk-KZ"/>
        </w:rPr>
        <w:t>8</w:t>
      </w:r>
      <w:r w:rsidR="00B05DD5">
        <w:rPr>
          <w:rFonts w:ascii="Times New Roman" w:hAnsi="Times New Roman" w:cs="Times New Roman"/>
          <w:sz w:val="28"/>
          <w:szCs w:val="28"/>
          <w:lang w:val="kk-KZ"/>
        </w:rPr>
        <w:t>3, с. 72-74</w:t>
      </w:r>
      <w:r w:rsidRPr="00EB07EC">
        <w:rPr>
          <w:rFonts w:ascii="Times New Roman" w:hAnsi="Times New Roman" w:cs="Times New Roman"/>
          <w:sz w:val="28"/>
          <w:szCs w:val="28"/>
        </w:rPr>
        <w:sym w:font="Symbol" w:char="F05D"/>
      </w:r>
      <w:r w:rsidRPr="00EB07EC">
        <w:rPr>
          <w:rFonts w:ascii="Times New Roman" w:hAnsi="Times New Roman" w:cs="Times New Roman"/>
          <w:sz w:val="28"/>
          <w:szCs w:val="28"/>
          <w:lang w:val="kk-KZ"/>
        </w:rPr>
        <w:t>. Кәсіптік даярлық құрылымын</w:t>
      </w:r>
      <w:r w:rsidR="001479B7">
        <w:rPr>
          <w:rFonts w:ascii="Times New Roman" w:hAnsi="Times New Roman" w:cs="Times New Roman"/>
          <w:sz w:val="28"/>
          <w:szCs w:val="28"/>
          <w:lang w:val="kk-KZ"/>
        </w:rPr>
        <w:t>ың</w:t>
      </w:r>
      <w:r w:rsidRPr="00EB07EC">
        <w:rPr>
          <w:rFonts w:ascii="Times New Roman" w:hAnsi="Times New Roman" w:cs="Times New Roman"/>
          <w:sz w:val="28"/>
          <w:szCs w:val="28"/>
          <w:lang w:val="kk-KZ"/>
        </w:rPr>
        <w:t xml:space="preserve"> субъективті, объектілік</w:t>
      </w:r>
      <w:r w:rsidR="001479B7">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пәндік компоненттерін </w:t>
      </w:r>
      <w:r w:rsidR="001479B7">
        <w:rPr>
          <w:rFonts w:ascii="Times New Roman" w:hAnsi="Times New Roman" w:cs="Times New Roman"/>
          <w:sz w:val="28"/>
          <w:szCs w:val="28"/>
          <w:lang w:val="kk-KZ"/>
        </w:rPr>
        <w:t>және п</w:t>
      </w:r>
      <w:r w:rsidRPr="00EB07EC">
        <w:rPr>
          <w:rFonts w:ascii="Times New Roman" w:hAnsi="Times New Roman" w:cs="Times New Roman"/>
          <w:sz w:val="28"/>
          <w:szCs w:val="28"/>
          <w:lang w:val="kk-KZ"/>
        </w:rPr>
        <w:t>едагогтің кәсіби дайындығының өсуіне біліктілі</w:t>
      </w:r>
      <w:r w:rsidR="001B45C5" w:rsidRPr="00EB07EC">
        <w:rPr>
          <w:rFonts w:ascii="Times New Roman" w:hAnsi="Times New Roman" w:cs="Times New Roman"/>
          <w:sz w:val="28"/>
          <w:szCs w:val="28"/>
          <w:lang w:val="kk-KZ"/>
        </w:rPr>
        <w:t xml:space="preserve">кті арттыру әсер ететіндігін </w:t>
      </w:r>
      <w:r w:rsidRPr="00EB07EC">
        <w:rPr>
          <w:rFonts w:ascii="Times New Roman" w:hAnsi="Times New Roman" w:cs="Times New Roman"/>
          <w:sz w:val="28"/>
          <w:szCs w:val="28"/>
          <w:lang w:val="kk-KZ"/>
        </w:rPr>
        <w:t>көрсетеді</w:t>
      </w:r>
      <w:r w:rsidR="001479B7">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Педагогтің кәсіби дайындығы білім және іскерлікпен</w:t>
      </w:r>
      <w:r w:rsidR="0070564A">
        <w:rPr>
          <w:rFonts w:ascii="Times New Roman" w:hAnsi="Times New Roman" w:cs="Times New Roman"/>
          <w:sz w:val="28"/>
          <w:szCs w:val="28"/>
          <w:lang w:val="kk-KZ"/>
        </w:rPr>
        <w:t xml:space="preserve"> </w:t>
      </w:r>
      <w:r w:rsidR="00855434">
        <w:rPr>
          <w:rFonts w:ascii="Times New Roman" w:hAnsi="Times New Roman" w:cs="Times New Roman"/>
          <w:sz w:val="28"/>
          <w:szCs w:val="28"/>
          <w:lang w:val="kk-KZ"/>
        </w:rPr>
        <w:lastRenderedPageBreak/>
        <w:t xml:space="preserve">айқындалатынын, </w:t>
      </w:r>
      <w:r w:rsidRPr="00EB07EC">
        <w:rPr>
          <w:rFonts w:ascii="Times New Roman" w:hAnsi="Times New Roman" w:cs="Times New Roman"/>
          <w:sz w:val="28"/>
          <w:szCs w:val="28"/>
          <w:lang w:val="kk-KZ"/>
        </w:rPr>
        <w:t>қажеттілігі</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мен</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тиімділігі</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білім беру</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тәжірибесінде екенін В.Н.</w:t>
      </w:r>
      <w:r w:rsidR="00B05DD5">
        <w:rPr>
          <w:rFonts w:ascii="Times New Roman" w:hAnsi="Times New Roman" w:cs="Times New Roman"/>
          <w:sz w:val="28"/>
          <w:szCs w:val="28"/>
          <w:lang w:val="kk-KZ"/>
        </w:rPr>
        <w:t> </w:t>
      </w:r>
      <w:r w:rsidRPr="00EB07EC">
        <w:rPr>
          <w:rFonts w:ascii="Times New Roman" w:hAnsi="Times New Roman" w:cs="Times New Roman"/>
          <w:sz w:val="28"/>
          <w:szCs w:val="28"/>
          <w:lang w:val="kk-KZ"/>
        </w:rPr>
        <w:t>Введен</w:t>
      </w:r>
      <w:r w:rsidR="00B05DD5">
        <w:rPr>
          <w:rFonts w:ascii="Times New Roman" w:hAnsi="Times New Roman" w:cs="Times New Roman"/>
          <w:sz w:val="28"/>
          <w:szCs w:val="28"/>
          <w:lang w:val="kk-KZ"/>
        </w:rPr>
        <w:t>ский</w:t>
      </w:r>
      <w:r w:rsidRPr="00EB07EC">
        <w:rPr>
          <w:rFonts w:ascii="Times New Roman" w:hAnsi="Times New Roman" w:cs="Times New Roman"/>
          <w:sz w:val="28"/>
          <w:szCs w:val="28"/>
          <w:lang w:val="kk-KZ"/>
        </w:rPr>
        <w:t xml:space="preserve"> атап көрсетеді[</w:t>
      </w:r>
      <w:r w:rsidR="001B356C" w:rsidRPr="00EB07EC">
        <w:rPr>
          <w:rFonts w:ascii="Times New Roman" w:hAnsi="Times New Roman" w:cs="Times New Roman"/>
          <w:sz w:val="28"/>
          <w:szCs w:val="28"/>
          <w:lang w:val="kk-KZ"/>
        </w:rPr>
        <w:t>1</w:t>
      </w:r>
      <w:r w:rsidR="00D36BD3" w:rsidRPr="00EB07EC">
        <w:rPr>
          <w:rFonts w:ascii="Times New Roman" w:hAnsi="Times New Roman" w:cs="Times New Roman"/>
          <w:sz w:val="28"/>
          <w:szCs w:val="28"/>
          <w:lang w:val="kk-KZ"/>
        </w:rPr>
        <w:t>8</w:t>
      </w:r>
      <w:r w:rsidR="00B05DD5">
        <w:rPr>
          <w:rFonts w:ascii="Times New Roman" w:hAnsi="Times New Roman" w:cs="Times New Roman"/>
          <w:sz w:val="28"/>
          <w:szCs w:val="28"/>
          <w:lang w:val="kk-KZ"/>
        </w:rPr>
        <w:t>4</w:t>
      </w:r>
      <w:r w:rsidRPr="00EB07EC">
        <w:rPr>
          <w:rFonts w:ascii="Times New Roman" w:hAnsi="Times New Roman" w:cs="Times New Roman"/>
          <w:sz w:val="28"/>
          <w:szCs w:val="28"/>
          <w:lang w:val="kk-KZ"/>
        </w:rPr>
        <w:t>].</w:t>
      </w:r>
    </w:p>
    <w:p w:rsidR="008D584B" w:rsidRPr="00EB07EC" w:rsidRDefault="008D584B" w:rsidP="00ED06C9">
      <w:pPr>
        <w:pStyle w:val="a8"/>
        <w:spacing w:before="0" w:after="0" w:line="240" w:lineRule="auto"/>
        <w:ind w:firstLine="709"/>
        <w:jc w:val="both"/>
        <w:rPr>
          <w:sz w:val="28"/>
          <w:szCs w:val="28"/>
          <w:lang w:val="kk-KZ"/>
        </w:rPr>
      </w:pPr>
      <w:r w:rsidRPr="00EB07EC">
        <w:rPr>
          <w:sz w:val="28"/>
          <w:szCs w:val="28"/>
          <w:lang w:val="kk-KZ"/>
        </w:rPr>
        <w:t>Жоғарыда көрсетілген</w:t>
      </w:r>
      <w:r w:rsidR="0070564A">
        <w:rPr>
          <w:sz w:val="28"/>
          <w:szCs w:val="28"/>
          <w:lang w:val="kk-KZ"/>
        </w:rPr>
        <w:t xml:space="preserve"> </w:t>
      </w:r>
      <w:r w:rsidRPr="00EB07EC">
        <w:rPr>
          <w:sz w:val="28"/>
          <w:szCs w:val="28"/>
          <w:lang w:val="kk-KZ"/>
        </w:rPr>
        <w:t>зерттеу</w:t>
      </w:r>
      <w:r w:rsidR="004E0B05" w:rsidRPr="00EB07EC">
        <w:rPr>
          <w:sz w:val="28"/>
          <w:szCs w:val="28"/>
          <w:lang w:val="kk-KZ"/>
        </w:rPr>
        <w:t xml:space="preserve">лер </w:t>
      </w:r>
      <w:r w:rsidRPr="00EB07EC">
        <w:rPr>
          <w:sz w:val="28"/>
          <w:szCs w:val="28"/>
          <w:lang w:val="kk-KZ"/>
        </w:rPr>
        <w:t>жақын</w:t>
      </w:r>
      <w:r w:rsidR="0070564A">
        <w:rPr>
          <w:sz w:val="28"/>
          <w:szCs w:val="28"/>
          <w:lang w:val="kk-KZ"/>
        </w:rPr>
        <w:t xml:space="preserve"> </w:t>
      </w:r>
      <w:r w:rsidRPr="00EB07EC">
        <w:rPr>
          <w:sz w:val="28"/>
          <w:szCs w:val="28"/>
          <w:lang w:val="kk-KZ"/>
        </w:rPr>
        <w:t>шетелдік ғылыми еңбектерде қарастырылған.</w:t>
      </w:r>
      <w:r w:rsidR="0070564A">
        <w:rPr>
          <w:sz w:val="28"/>
          <w:szCs w:val="28"/>
          <w:lang w:val="kk-KZ"/>
        </w:rPr>
        <w:t xml:space="preserve"> </w:t>
      </w:r>
      <w:r w:rsidRPr="00EB07EC">
        <w:rPr>
          <w:sz w:val="28"/>
          <w:szCs w:val="28"/>
          <w:lang w:val="kk-KZ"/>
        </w:rPr>
        <w:t>Осы саладағы зерттеулер отандық ғалымдардың еңбектерінде кәсіби даярлаудың әртүрлі мәселелері көрсетілген. Кәсіб</w:t>
      </w:r>
      <w:r w:rsidR="001B45C5" w:rsidRPr="00EB07EC">
        <w:rPr>
          <w:sz w:val="28"/>
          <w:szCs w:val="28"/>
          <w:lang w:val="kk-KZ"/>
        </w:rPr>
        <w:t>и даярлау құрылымы жеке тұлғаны</w:t>
      </w:r>
      <w:r w:rsidRPr="00EB07EC">
        <w:rPr>
          <w:sz w:val="28"/>
          <w:szCs w:val="28"/>
          <w:lang w:val="kk-KZ"/>
        </w:rPr>
        <w:t xml:space="preserve"> болашақ педагог</w:t>
      </w:r>
      <w:r w:rsidR="006E24FA">
        <w:rPr>
          <w:sz w:val="28"/>
          <w:szCs w:val="28"/>
          <w:lang w:val="kk-KZ"/>
        </w:rPr>
        <w:t xml:space="preserve"> </w:t>
      </w:r>
      <w:r w:rsidRPr="00EB07EC">
        <w:rPr>
          <w:sz w:val="28"/>
          <w:szCs w:val="28"/>
          <w:lang w:val="kk-KZ"/>
        </w:rPr>
        <w:t>ретінде өзінің интегралдық динамикалық білім берудегі сипатын: білім, іскерлік, дағдыларын жетілдіру қызметі; педагогикалық шеберлігі, жеке тәжірибесі және кешенді педагогикалық біліммен іскерліктерін қажетті қ</w:t>
      </w:r>
      <w:r w:rsidR="008343ED" w:rsidRPr="00EB07EC">
        <w:rPr>
          <w:sz w:val="28"/>
          <w:szCs w:val="28"/>
          <w:lang w:val="kk-KZ"/>
        </w:rPr>
        <w:t>ызметтік жүзеге асыру деп А.</w:t>
      </w:r>
      <w:r w:rsidR="001B356C" w:rsidRPr="00EB07EC">
        <w:rPr>
          <w:sz w:val="28"/>
          <w:szCs w:val="28"/>
          <w:lang w:val="kk-KZ"/>
        </w:rPr>
        <w:t>Б.</w:t>
      </w:r>
      <w:r w:rsidR="00ED06C9">
        <w:rPr>
          <w:sz w:val="28"/>
          <w:szCs w:val="28"/>
          <w:lang w:val="kk-KZ"/>
        </w:rPr>
        <w:t> </w:t>
      </w:r>
      <w:r w:rsidR="001B356C" w:rsidRPr="00EB07EC">
        <w:rPr>
          <w:sz w:val="28"/>
          <w:szCs w:val="28"/>
          <w:lang w:val="kk-KZ"/>
        </w:rPr>
        <w:t>Бекманов</w:t>
      </w:r>
      <w:r w:rsidR="004E0B05" w:rsidRPr="00EB07EC">
        <w:rPr>
          <w:sz w:val="28"/>
          <w:szCs w:val="28"/>
          <w:lang w:val="kk-KZ"/>
        </w:rPr>
        <w:t xml:space="preserve">тың еңбектерінде түсіндіріледі </w:t>
      </w:r>
      <w:r w:rsidR="001B356C" w:rsidRPr="00EB07EC">
        <w:rPr>
          <w:sz w:val="28"/>
          <w:szCs w:val="28"/>
          <w:lang w:val="kk-KZ"/>
        </w:rPr>
        <w:t>[</w:t>
      </w:r>
      <w:r w:rsidR="004A4E4C" w:rsidRPr="00EB07EC">
        <w:rPr>
          <w:sz w:val="28"/>
          <w:szCs w:val="28"/>
          <w:lang w:val="kk-KZ"/>
        </w:rPr>
        <w:t>1</w:t>
      </w:r>
      <w:r w:rsidR="00D36BD3" w:rsidRPr="00EB07EC">
        <w:rPr>
          <w:sz w:val="28"/>
          <w:szCs w:val="28"/>
          <w:lang w:val="kk-KZ"/>
        </w:rPr>
        <w:t>8</w:t>
      </w:r>
      <w:r w:rsidR="00B05DD5">
        <w:rPr>
          <w:sz w:val="28"/>
          <w:szCs w:val="28"/>
          <w:lang w:val="kk-KZ"/>
        </w:rPr>
        <w:t>5</w:t>
      </w:r>
      <w:r w:rsidR="001B356C" w:rsidRPr="00EB07EC">
        <w:rPr>
          <w:sz w:val="28"/>
          <w:szCs w:val="28"/>
          <w:lang w:val="kk-KZ"/>
        </w:rPr>
        <w:t>]</w:t>
      </w:r>
      <w:r w:rsidRPr="00EB07EC">
        <w:rPr>
          <w:sz w:val="28"/>
          <w:szCs w:val="28"/>
          <w:lang w:val="kk-KZ"/>
        </w:rPr>
        <w:t>. Ш. Курманалиннің мамандарды дайындау жөніндегі пікірі дәстүрлі «білім, іскерлік, дағды» компоненттері негізінде сипатталады</w:t>
      </w:r>
      <w:r w:rsidR="0070564A">
        <w:rPr>
          <w:sz w:val="28"/>
          <w:szCs w:val="28"/>
          <w:lang w:val="kk-KZ"/>
        </w:rPr>
        <w:t xml:space="preserve"> </w:t>
      </w:r>
      <w:r w:rsidR="004A4E4C" w:rsidRPr="00EB07EC">
        <w:rPr>
          <w:sz w:val="28"/>
          <w:szCs w:val="28"/>
          <w:lang w:val="kk-KZ"/>
        </w:rPr>
        <w:t>[1</w:t>
      </w:r>
      <w:r w:rsidR="00D36BD3" w:rsidRPr="00EB07EC">
        <w:rPr>
          <w:sz w:val="28"/>
          <w:szCs w:val="28"/>
          <w:lang w:val="kk-KZ"/>
        </w:rPr>
        <w:t>8</w:t>
      </w:r>
      <w:r w:rsidR="00B05DD5">
        <w:rPr>
          <w:sz w:val="28"/>
          <w:szCs w:val="28"/>
          <w:lang w:val="kk-KZ"/>
        </w:rPr>
        <w:t>6</w:t>
      </w:r>
      <w:r w:rsidR="004A4E4C" w:rsidRPr="00EB07EC">
        <w:rPr>
          <w:sz w:val="28"/>
          <w:szCs w:val="28"/>
          <w:lang w:val="kk-KZ"/>
        </w:rPr>
        <w:t>]</w:t>
      </w:r>
      <w:r w:rsidRPr="00EB07EC">
        <w:rPr>
          <w:sz w:val="28"/>
          <w:szCs w:val="28"/>
          <w:lang w:val="kk-KZ"/>
        </w:rPr>
        <w:t xml:space="preserve">. </w:t>
      </w:r>
      <w:r w:rsidR="00D36BD3" w:rsidRPr="00EB07EC">
        <w:rPr>
          <w:sz w:val="28"/>
          <w:szCs w:val="28"/>
          <w:lang w:val="kk-KZ"/>
        </w:rPr>
        <w:t>Сонымен, к</w:t>
      </w:r>
      <w:r w:rsidRPr="00EB07EC">
        <w:rPr>
          <w:spacing w:val="1"/>
          <w:sz w:val="28"/>
          <w:szCs w:val="28"/>
          <w:lang w:val="kk-KZ"/>
        </w:rPr>
        <w:t xml:space="preserve">әсіби </w:t>
      </w:r>
      <w:r w:rsidRPr="00EB07EC">
        <w:rPr>
          <w:sz w:val="28"/>
          <w:szCs w:val="28"/>
          <w:lang w:val="kk-KZ"/>
        </w:rPr>
        <w:t>дайындау</w:t>
      </w:r>
      <w:r w:rsidR="004E0B05" w:rsidRPr="00EB07EC">
        <w:rPr>
          <w:sz w:val="28"/>
          <w:szCs w:val="28"/>
          <w:lang w:val="kk-KZ"/>
        </w:rPr>
        <w:t xml:space="preserve"> – </w:t>
      </w:r>
      <w:r w:rsidRPr="00EB07EC">
        <w:rPr>
          <w:sz w:val="28"/>
          <w:szCs w:val="28"/>
          <w:lang w:val="kk-KZ"/>
        </w:rPr>
        <w:t>бұл теориялық білім және практикалық тәжірибе нақты педагогикалық міндеттерді шешу қабілеті. Қорытындылай келе, жоғарыда айтылған мәліметтер кәсіби даярлаудың негізі болып табылады.</w:t>
      </w:r>
    </w:p>
    <w:p w:rsidR="008D584B" w:rsidRPr="00EB07EC" w:rsidRDefault="008D584B" w:rsidP="00ED06C9">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Осы ретте, медиабілім беру үдерісінде болашақ әлеуметтік педагогтің гностикалық іскерлігін жетілдіру бойынша төмендегідей сипатамаларды келтіреміз. Қазақстанда, әлеуметтік тәрбие мәселесі Р.Ж.</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Иржанова, К.Қ.</w:t>
      </w:r>
      <w:r w:rsidR="00ED06C9">
        <w:rPr>
          <w:rFonts w:ascii="Times New Roman" w:hAnsi="Times New Roman" w:cs="Times New Roman"/>
          <w:sz w:val="28"/>
          <w:szCs w:val="28"/>
          <w:lang w:val="kk-KZ"/>
        </w:rPr>
        <w:t> </w:t>
      </w:r>
      <w:r w:rsidRPr="00EB07EC">
        <w:rPr>
          <w:rFonts w:ascii="Times New Roman" w:hAnsi="Times New Roman" w:cs="Times New Roman"/>
          <w:sz w:val="28"/>
          <w:szCs w:val="28"/>
          <w:lang w:val="kk-KZ"/>
        </w:rPr>
        <w:t>Құнантаева, Б.Ы. Мұқанова, Н.Н. Тригубова, ал болшақ педагогтарды әлеуметтік-педагогикалық жұмысқа даярлау Ш.Ж.</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Колумбаева, </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Г.Ж.</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Меңлібекова, И.Б. Сиқымбаева, С.С.</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Досанова, Р.И. Бурганова т</w:t>
      </w:r>
      <w:r w:rsidR="00ED06C9">
        <w:rPr>
          <w:rFonts w:ascii="Times New Roman" w:hAnsi="Times New Roman" w:cs="Times New Roman"/>
          <w:sz w:val="28"/>
          <w:szCs w:val="28"/>
          <w:lang w:val="kk-KZ"/>
        </w:rPr>
        <w:t>.б. ғылыми-зерттеу жұмыстарында</w:t>
      </w:r>
      <w:r w:rsidRPr="00EB07EC">
        <w:rPr>
          <w:rFonts w:ascii="Times New Roman" w:hAnsi="Times New Roman" w:cs="Times New Roman"/>
          <w:sz w:val="28"/>
          <w:szCs w:val="28"/>
          <w:lang w:val="kk-KZ"/>
        </w:rPr>
        <w:t xml:space="preserve"> қарастырылған</w:t>
      </w:r>
      <w:r w:rsidR="0070564A">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D36BD3" w:rsidRPr="00EB07EC">
        <w:rPr>
          <w:rFonts w:ascii="Times New Roman" w:hAnsi="Times New Roman" w:cs="Times New Roman"/>
          <w:sz w:val="28"/>
          <w:szCs w:val="28"/>
          <w:lang w:val="kk-KZ"/>
        </w:rPr>
        <w:t>1</w:t>
      </w:r>
      <w:r w:rsidR="00B05DD5">
        <w:rPr>
          <w:rFonts w:ascii="Times New Roman" w:hAnsi="Times New Roman" w:cs="Times New Roman"/>
          <w:sz w:val="28"/>
          <w:szCs w:val="28"/>
          <w:lang w:val="kk-KZ"/>
        </w:rPr>
        <w:t>87</w:t>
      </w:r>
      <w:r w:rsidRPr="00EB07EC">
        <w:rPr>
          <w:rFonts w:ascii="Times New Roman" w:hAnsi="Times New Roman" w:cs="Times New Roman"/>
          <w:sz w:val="28"/>
          <w:szCs w:val="28"/>
          <w:lang w:val="kk-KZ"/>
        </w:rPr>
        <w:t xml:space="preserve">]. Әлеуметтік-педагогиканың теориясы танымдық қызметті іске асырады және теориялық білімнің шынайылығы әлеуметтік-педагогикалық практикалық мәселелерін зерттеуді қамтамасыз етеді. </w:t>
      </w:r>
    </w:p>
    <w:p w:rsidR="008D584B" w:rsidRPr="00EB07EC" w:rsidRDefault="008D584B" w:rsidP="00ED06C9">
      <w:pPr>
        <w:pStyle w:val="a8"/>
        <w:spacing w:before="0" w:after="0" w:line="240" w:lineRule="auto"/>
        <w:ind w:firstLine="709"/>
        <w:jc w:val="both"/>
        <w:rPr>
          <w:sz w:val="28"/>
          <w:szCs w:val="28"/>
          <w:lang w:val="kk-KZ"/>
        </w:rPr>
      </w:pPr>
      <w:r w:rsidRPr="00EB07EC">
        <w:rPr>
          <w:sz w:val="28"/>
          <w:szCs w:val="28"/>
          <w:lang w:val="kk-KZ"/>
        </w:rPr>
        <w:t xml:space="preserve">Британ медиапедагогтары </w:t>
      </w:r>
      <w:r w:rsidR="003904A6">
        <w:rPr>
          <w:sz w:val="28"/>
          <w:szCs w:val="28"/>
          <w:lang w:val="kk-KZ"/>
        </w:rPr>
        <w:t>(</w:t>
      </w:r>
      <w:r w:rsidRPr="00EB07EC">
        <w:rPr>
          <w:sz w:val="28"/>
          <w:szCs w:val="28"/>
          <w:lang w:val="kk-KZ"/>
        </w:rPr>
        <w:t>R.Kubey, W.J.Potter, W.E.Weber және A.</w:t>
      </w:r>
      <w:r w:rsidR="00ED06C9">
        <w:rPr>
          <w:sz w:val="28"/>
          <w:szCs w:val="28"/>
          <w:lang w:val="kk-KZ"/>
        </w:rPr>
        <w:t> </w:t>
      </w:r>
      <w:r w:rsidRPr="00EB07EC">
        <w:rPr>
          <w:sz w:val="28"/>
          <w:szCs w:val="28"/>
          <w:lang w:val="kk-KZ"/>
        </w:rPr>
        <w:t>Fedorov</w:t>
      </w:r>
      <w:r w:rsidR="003904A6">
        <w:rPr>
          <w:sz w:val="28"/>
          <w:szCs w:val="28"/>
          <w:lang w:val="kk-KZ"/>
        </w:rPr>
        <w:t>)</w:t>
      </w:r>
      <w:r w:rsidRPr="00EB07EC">
        <w:rPr>
          <w:sz w:val="28"/>
          <w:szCs w:val="28"/>
          <w:lang w:val="kk-KZ"/>
        </w:rPr>
        <w:t xml:space="preserve"> медиабілімнің негізгі ұғымдарына: медиа агенттігі-медиамәтіндерді жасаушылардың жұмысын, функциялары мен мақсаттарын зерттеу; медиа категориясы-медиамәтіндердің типологиясын-түрлері мен жанрларын зерттеу; медиа технологиялары–медиамәтіндерді жасау тәсілдерін</w:t>
      </w:r>
      <w:r w:rsidR="0070564A">
        <w:rPr>
          <w:sz w:val="28"/>
          <w:szCs w:val="28"/>
          <w:lang w:val="kk-KZ"/>
        </w:rPr>
        <w:t xml:space="preserve"> </w:t>
      </w:r>
      <w:r w:rsidRPr="00EB07EC">
        <w:rPr>
          <w:sz w:val="28"/>
          <w:szCs w:val="28"/>
          <w:lang w:val="kk-KZ"/>
        </w:rPr>
        <w:t>технологияларын зерттеу; медиа тілдері</w:t>
      </w:r>
      <w:r w:rsidRPr="00EB07EC">
        <w:rPr>
          <w:i/>
          <w:sz w:val="28"/>
          <w:szCs w:val="28"/>
          <w:lang w:val="kk-KZ"/>
        </w:rPr>
        <w:t>-</w:t>
      </w:r>
      <w:r w:rsidRPr="00EB07EC">
        <w:rPr>
          <w:sz w:val="28"/>
          <w:szCs w:val="28"/>
          <w:lang w:val="kk-KZ"/>
        </w:rPr>
        <w:t>медиамәтіннің вербалды, аудивизуалды, монтаждау қатарларын зерттеу; медиа репрезентациясы</w:t>
      </w:r>
      <w:r w:rsidRPr="00EB07EC">
        <w:rPr>
          <w:i/>
          <w:sz w:val="28"/>
          <w:szCs w:val="28"/>
          <w:lang w:val="kk-KZ"/>
        </w:rPr>
        <w:t>-</w:t>
      </w:r>
      <w:r w:rsidRPr="00EB07EC">
        <w:rPr>
          <w:sz w:val="28"/>
          <w:szCs w:val="28"/>
          <w:lang w:val="kk-KZ"/>
        </w:rPr>
        <w:t>медиамәтіндегі ақиқатты, авторлық тұжырымдамаларды көрсету, түсіну; медиа аудиториялары-аудитория типологиясын зерттеуді жатқызады</w:t>
      </w:r>
      <w:r w:rsidR="0070564A">
        <w:rPr>
          <w:sz w:val="28"/>
          <w:szCs w:val="28"/>
          <w:lang w:val="kk-KZ"/>
        </w:rPr>
        <w:t xml:space="preserve"> </w:t>
      </w:r>
      <w:r w:rsidRPr="00EB07EC">
        <w:rPr>
          <w:sz w:val="28"/>
          <w:szCs w:val="28"/>
          <w:lang w:val="kk-KZ"/>
        </w:rPr>
        <w:t>[</w:t>
      </w:r>
      <w:r w:rsidR="00DB02ED" w:rsidRPr="00EB07EC">
        <w:rPr>
          <w:sz w:val="28"/>
          <w:szCs w:val="28"/>
          <w:lang w:val="kk-KZ"/>
        </w:rPr>
        <w:t>1</w:t>
      </w:r>
      <w:r w:rsidR="00B05DD5">
        <w:rPr>
          <w:sz w:val="28"/>
          <w:szCs w:val="28"/>
          <w:lang w:val="kk-KZ"/>
        </w:rPr>
        <w:t>88</w:t>
      </w:r>
      <w:r w:rsidRPr="00EB07EC">
        <w:rPr>
          <w:sz w:val="28"/>
          <w:szCs w:val="28"/>
          <w:lang w:val="kk-KZ"/>
        </w:rPr>
        <w:t>].</w:t>
      </w:r>
    </w:p>
    <w:p w:rsidR="008D584B" w:rsidRPr="00EB07EC" w:rsidRDefault="008D584B" w:rsidP="00ED06C9">
      <w:pPr>
        <w:pStyle w:val="a6"/>
        <w:tabs>
          <w:tab w:val="left" w:pos="426"/>
        </w:tabs>
        <w:spacing w:after="0" w:line="240" w:lineRule="auto"/>
        <w:ind w:left="0"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Болашақ әлеуметтік педагогтің медиабілім үдерісіндегі гностикалық іскерлігі</w:t>
      </w:r>
      <w:r w:rsidR="0070564A">
        <w:rPr>
          <w:rFonts w:ascii="Times New Roman" w:hAnsi="Times New Roman" w:cs="Times New Roman"/>
          <w:sz w:val="28"/>
          <w:szCs w:val="28"/>
          <w:lang w:val="kk-KZ"/>
        </w:rPr>
        <w:t xml:space="preserve"> </w:t>
      </w:r>
      <w:r w:rsidR="004E0B05" w:rsidRPr="00EB07EC">
        <w:rPr>
          <w:rFonts w:ascii="Times New Roman" w:hAnsi="Times New Roman" w:cs="Times New Roman"/>
          <w:sz w:val="28"/>
          <w:szCs w:val="28"/>
          <w:shd w:val="clear" w:color="auto" w:fill="FFFFFF"/>
          <w:lang w:val="kk-KZ"/>
        </w:rPr>
        <w:t xml:space="preserve">– </w:t>
      </w:r>
      <w:r w:rsidRPr="00EB07EC">
        <w:rPr>
          <w:rFonts w:ascii="Times New Roman" w:hAnsi="Times New Roman" w:cs="Times New Roman"/>
          <w:sz w:val="28"/>
          <w:szCs w:val="28"/>
          <w:lang w:val="kk-KZ"/>
        </w:rPr>
        <w:t>бұл болашақ кәсіби қызметіндегі іскерліктерді жеке тұлғалық құндылық ретінде тану, гностикалық іскерліктердің теориясы мен технологиясын меңгеру, әлеуметтік педагогикалық үдеріске қажет іскерліктерді қолдана алу және нәтижелерін кеңістікке шығару сияқты қабілеттерінің жиынтығы.</w:t>
      </w:r>
    </w:p>
    <w:p w:rsidR="008D584B" w:rsidRPr="00EB07EC" w:rsidRDefault="008D584B" w:rsidP="00ED06C9">
      <w:pPr>
        <w:pStyle w:val="a8"/>
        <w:spacing w:before="0" w:after="0" w:line="240" w:lineRule="auto"/>
        <w:ind w:firstLine="709"/>
        <w:jc w:val="both"/>
        <w:rPr>
          <w:sz w:val="28"/>
          <w:szCs w:val="28"/>
          <w:lang w:val="kk-KZ"/>
        </w:rPr>
      </w:pPr>
      <w:r w:rsidRPr="00EB07EC">
        <w:rPr>
          <w:sz w:val="28"/>
          <w:szCs w:val="28"/>
          <w:lang w:val="kk-KZ"/>
        </w:rPr>
        <w:t>Жоғарыда берілген анықтамаларға сәйкес,</w:t>
      </w:r>
      <w:r w:rsidR="001D46E9">
        <w:rPr>
          <w:sz w:val="28"/>
          <w:szCs w:val="28"/>
          <w:lang w:val="kk-KZ"/>
        </w:rPr>
        <w:t xml:space="preserve"> </w:t>
      </w:r>
      <w:r w:rsidRPr="00EB07EC">
        <w:rPr>
          <w:bCs/>
          <w:sz w:val="28"/>
          <w:szCs w:val="28"/>
          <w:lang w:val="kk-KZ"/>
        </w:rPr>
        <w:t>медиабілім үдерісінде</w:t>
      </w:r>
      <w:r w:rsidR="00ED06C9">
        <w:rPr>
          <w:bCs/>
          <w:sz w:val="28"/>
          <w:szCs w:val="28"/>
          <w:lang w:val="kk-KZ"/>
        </w:rPr>
        <w:t xml:space="preserve">  болашақ әлеуметтік педагогтің гностикалық іскерлігін </w:t>
      </w:r>
      <w:r w:rsidRPr="00EB07EC">
        <w:rPr>
          <w:bCs/>
          <w:sz w:val="28"/>
          <w:szCs w:val="28"/>
          <w:lang w:val="kk-KZ"/>
        </w:rPr>
        <w:t>жетілдірудің</w:t>
      </w:r>
      <w:r w:rsidR="001D46E9">
        <w:rPr>
          <w:bCs/>
          <w:sz w:val="28"/>
          <w:szCs w:val="28"/>
          <w:lang w:val="kk-KZ"/>
        </w:rPr>
        <w:t xml:space="preserve"> </w:t>
      </w:r>
      <w:r w:rsidRPr="00EB07EC">
        <w:rPr>
          <w:sz w:val="28"/>
          <w:szCs w:val="28"/>
          <w:lang w:val="kk-KZ"/>
        </w:rPr>
        <w:t>құрылымы өзара байланысты төрт компоненттіңн</w:t>
      </w:r>
      <w:r w:rsidR="001D46E9">
        <w:rPr>
          <w:sz w:val="28"/>
          <w:szCs w:val="28"/>
          <w:lang w:val="kk-KZ"/>
        </w:rPr>
        <w:t xml:space="preserve"> </w:t>
      </w:r>
      <w:r w:rsidRPr="00EB07EC">
        <w:rPr>
          <w:sz w:val="28"/>
          <w:szCs w:val="28"/>
          <w:lang w:val="kk-KZ"/>
        </w:rPr>
        <w:t xml:space="preserve">егізінде қарастырылды: </w:t>
      </w:r>
      <w:r w:rsidRPr="00EB07EC">
        <w:rPr>
          <w:i/>
          <w:iCs/>
          <w:sz w:val="28"/>
          <w:szCs w:val="28"/>
          <w:lang w:val="kk-KZ"/>
        </w:rPr>
        <w:t xml:space="preserve">мотивациялық, </w:t>
      </w:r>
      <w:r w:rsidR="002B5768" w:rsidRPr="002B5768">
        <w:rPr>
          <w:rStyle w:val="ad"/>
          <w:b w:val="0"/>
          <w:i/>
          <w:sz w:val="28"/>
          <w:szCs w:val="28"/>
          <w:lang w:val="kk-KZ"/>
        </w:rPr>
        <w:t>когнитивті</w:t>
      </w:r>
      <w:r w:rsidR="00DA3481">
        <w:rPr>
          <w:rStyle w:val="ad"/>
          <w:b w:val="0"/>
          <w:i/>
          <w:sz w:val="28"/>
          <w:szCs w:val="28"/>
          <w:lang w:val="kk-KZ"/>
        </w:rPr>
        <w:t xml:space="preserve"> </w:t>
      </w:r>
      <w:r w:rsidR="002B5768" w:rsidRPr="00885329">
        <w:rPr>
          <w:sz w:val="28"/>
          <w:szCs w:val="28"/>
          <w:lang w:val="kk-KZ"/>
        </w:rPr>
        <w:t>(</w:t>
      </w:r>
      <w:r w:rsidR="002B5768" w:rsidRPr="00885329">
        <w:rPr>
          <w:rStyle w:val="ab"/>
          <w:sz w:val="28"/>
          <w:szCs w:val="28"/>
          <w:lang w:val="kk-KZ"/>
        </w:rPr>
        <w:t>cognitive</w:t>
      </w:r>
      <w:r w:rsidR="002B5768">
        <w:rPr>
          <w:rStyle w:val="ab"/>
          <w:sz w:val="28"/>
          <w:szCs w:val="28"/>
          <w:lang w:val="kk-KZ"/>
        </w:rPr>
        <w:t>)</w:t>
      </w:r>
      <w:r w:rsidRPr="00EB07EC">
        <w:rPr>
          <w:i/>
          <w:iCs/>
          <w:sz w:val="28"/>
          <w:szCs w:val="28"/>
          <w:lang w:val="kk-KZ"/>
        </w:rPr>
        <w:t>, процессуалдық және бағалау-рефлексивті.</w:t>
      </w:r>
      <w:r w:rsidRPr="00EB07EC">
        <w:rPr>
          <w:sz w:val="28"/>
          <w:szCs w:val="28"/>
          <w:lang w:val="kk-KZ"/>
        </w:rPr>
        <w:t xml:space="preserve"> Бұл компоненттік құрамның әрбір құрамдас бөлігін сипаттау кезінде біз </w:t>
      </w:r>
      <w:r w:rsidRPr="00EB07EC">
        <w:rPr>
          <w:sz w:val="28"/>
          <w:szCs w:val="28"/>
          <w:lang w:val="kk-KZ"/>
        </w:rPr>
        <w:lastRenderedPageBreak/>
        <w:t>қарастыпотырған медиабілім беру үдерісінде гностикалық іскерлікті жетілдірудің өлшемдері мен көрсеткіштерін анықтауға негіз бола алады.</w:t>
      </w:r>
    </w:p>
    <w:p w:rsidR="008D584B" w:rsidRPr="00EB07EC" w:rsidRDefault="008D584B" w:rsidP="00ED06C9">
      <w:pPr>
        <w:pStyle w:val="a8"/>
        <w:spacing w:before="0" w:after="0" w:line="240" w:lineRule="auto"/>
        <w:ind w:firstLine="709"/>
        <w:jc w:val="both"/>
        <w:rPr>
          <w:sz w:val="28"/>
          <w:szCs w:val="28"/>
          <w:lang w:val="kk-KZ"/>
        </w:rPr>
      </w:pPr>
      <w:r w:rsidRPr="00EB07EC">
        <w:rPr>
          <w:sz w:val="28"/>
          <w:szCs w:val="28"/>
          <w:lang w:val="kk-KZ"/>
        </w:rPr>
        <w:t xml:space="preserve">Сонымен қатар, әр компоненттің қандай мазмұны бар екенін алдын-ала нақтылау қажет. Мәселен, </w:t>
      </w:r>
      <w:r w:rsidRPr="00EB07EC">
        <w:rPr>
          <w:i/>
          <w:sz w:val="28"/>
          <w:szCs w:val="28"/>
          <w:lang w:val="kk-KZ"/>
        </w:rPr>
        <w:t>мотивациялық компонент:</w:t>
      </w:r>
      <w:r w:rsidRPr="00EB07EC">
        <w:rPr>
          <w:sz w:val="28"/>
          <w:szCs w:val="28"/>
          <w:lang w:val="kk-KZ"/>
        </w:rPr>
        <w:t xml:space="preserve"> моти</w:t>
      </w:r>
      <w:r w:rsidR="007D3582" w:rsidRPr="00EB07EC">
        <w:rPr>
          <w:sz w:val="28"/>
          <w:szCs w:val="28"/>
          <w:lang w:val="kk-KZ"/>
        </w:rPr>
        <w:t xml:space="preserve">втер, мүдделер, қажеттіліктер және </w:t>
      </w:r>
      <w:r w:rsidRPr="00EB07EC">
        <w:rPr>
          <w:sz w:val="28"/>
          <w:szCs w:val="28"/>
          <w:lang w:val="kk-KZ"/>
        </w:rPr>
        <w:t>жеке тұлғаның бағыты. Біз осы ұғымдардың мағынасын медиабілім үдерісінде гностикалық іскерліктерді жетілдіру негінде қарастырамыз.</w:t>
      </w:r>
    </w:p>
    <w:p w:rsidR="008D584B" w:rsidRPr="00EB07EC" w:rsidRDefault="008D584B" w:rsidP="00ED06C9">
      <w:pPr>
        <w:pStyle w:val="a8"/>
        <w:spacing w:before="0" w:after="0" w:line="240" w:lineRule="auto"/>
        <w:ind w:firstLine="709"/>
        <w:jc w:val="both"/>
        <w:rPr>
          <w:sz w:val="28"/>
          <w:szCs w:val="28"/>
          <w:lang w:val="kk-KZ"/>
        </w:rPr>
      </w:pPr>
      <w:r w:rsidRPr="00EB07EC">
        <w:rPr>
          <w:sz w:val="28"/>
          <w:szCs w:val="28"/>
          <w:lang w:val="kk-KZ"/>
        </w:rPr>
        <w:t>Мотив (лат. movere-қозғалысқа келтіру)</w:t>
      </w:r>
      <w:r w:rsidR="001D46E9">
        <w:rPr>
          <w:sz w:val="28"/>
          <w:szCs w:val="28"/>
          <w:lang w:val="kk-KZ"/>
        </w:rPr>
        <w:t xml:space="preserve"> </w:t>
      </w:r>
      <w:r w:rsidRPr="00EB07EC">
        <w:rPr>
          <w:sz w:val="28"/>
          <w:szCs w:val="28"/>
          <w:lang w:val="kk-KZ"/>
        </w:rPr>
        <w:t>ұғымын авторлар әр түрлі түсіндіреді: біріншіден, саналы іс-әрекетке бағыттайтын күрделі интегралды «жүйелік» психологиялық білім және</w:t>
      </w:r>
      <w:r w:rsidR="001D46E9">
        <w:rPr>
          <w:sz w:val="28"/>
          <w:szCs w:val="28"/>
          <w:lang w:val="kk-KZ"/>
        </w:rPr>
        <w:t xml:space="preserve"> </w:t>
      </w:r>
      <w:r w:rsidR="00ED06C9">
        <w:rPr>
          <w:sz w:val="28"/>
          <w:szCs w:val="28"/>
          <w:lang w:val="kk-KZ"/>
        </w:rPr>
        <w:t xml:space="preserve">субъектінің </w:t>
      </w:r>
      <w:r w:rsidRPr="00EB07EC">
        <w:rPr>
          <w:sz w:val="28"/>
          <w:szCs w:val="28"/>
          <w:lang w:val="kk-KZ"/>
        </w:rPr>
        <w:t>негізгі</w:t>
      </w:r>
      <w:r w:rsidR="001D46E9">
        <w:rPr>
          <w:sz w:val="28"/>
          <w:szCs w:val="28"/>
          <w:lang w:val="kk-KZ"/>
        </w:rPr>
        <w:t xml:space="preserve"> </w:t>
      </w:r>
      <w:r w:rsidRPr="00EB07EC">
        <w:rPr>
          <w:sz w:val="28"/>
          <w:szCs w:val="28"/>
          <w:lang w:val="kk-KZ"/>
        </w:rPr>
        <w:t>қызметін</w:t>
      </w:r>
      <w:r w:rsidR="001B45C5" w:rsidRPr="00EB07EC">
        <w:rPr>
          <w:sz w:val="28"/>
          <w:szCs w:val="28"/>
          <w:lang w:val="kk-KZ"/>
        </w:rPr>
        <w:t xml:space="preserve"> құрайтындығын Е.</w:t>
      </w:r>
      <w:r w:rsidRPr="00EB07EC">
        <w:rPr>
          <w:sz w:val="28"/>
          <w:szCs w:val="28"/>
          <w:lang w:val="kk-KZ"/>
        </w:rPr>
        <w:t>П. Ильиннің пайымдауында көрсетілген [</w:t>
      </w:r>
      <w:r w:rsidR="00DB02ED" w:rsidRPr="00EB07EC">
        <w:rPr>
          <w:sz w:val="28"/>
          <w:szCs w:val="28"/>
          <w:lang w:val="kk-KZ"/>
        </w:rPr>
        <w:t>1</w:t>
      </w:r>
      <w:r w:rsidR="00B05DD5">
        <w:rPr>
          <w:sz w:val="28"/>
          <w:szCs w:val="28"/>
          <w:lang w:val="kk-KZ"/>
        </w:rPr>
        <w:t>89</w:t>
      </w:r>
      <w:r w:rsidRPr="00EB07EC">
        <w:rPr>
          <w:sz w:val="28"/>
          <w:szCs w:val="28"/>
          <w:lang w:val="kk-KZ"/>
        </w:rPr>
        <w:t>];</w:t>
      </w:r>
      <w:r w:rsidR="001D46E9">
        <w:rPr>
          <w:sz w:val="28"/>
          <w:szCs w:val="28"/>
          <w:lang w:val="kk-KZ"/>
        </w:rPr>
        <w:t xml:space="preserve"> </w:t>
      </w:r>
      <w:r w:rsidRPr="00EB07EC">
        <w:rPr>
          <w:sz w:val="28"/>
          <w:szCs w:val="28"/>
          <w:lang w:val="kk-KZ"/>
        </w:rPr>
        <w:t>екіншіден, адамның сыртқы әлемнің белгілі бір объектілері мен құбылыстарына салыстырмалы түрде</w:t>
      </w:r>
      <w:r w:rsidR="001D46E9">
        <w:rPr>
          <w:sz w:val="28"/>
          <w:szCs w:val="28"/>
          <w:lang w:val="kk-KZ"/>
        </w:rPr>
        <w:t xml:space="preserve"> </w:t>
      </w:r>
      <w:r w:rsidRPr="00EB07EC">
        <w:rPr>
          <w:sz w:val="28"/>
          <w:szCs w:val="28"/>
          <w:lang w:val="kk-KZ"/>
        </w:rPr>
        <w:t>ерекше және өзгермелі қатынасын сипаттайтын психологиялық жағдайлары,</w:t>
      </w:r>
      <w:r w:rsidR="001D46E9">
        <w:rPr>
          <w:sz w:val="28"/>
          <w:szCs w:val="28"/>
          <w:lang w:val="kk-KZ"/>
        </w:rPr>
        <w:t xml:space="preserve"> </w:t>
      </w:r>
      <w:r w:rsidRPr="00EB07EC">
        <w:rPr>
          <w:sz w:val="28"/>
          <w:szCs w:val="28"/>
          <w:lang w:val="kk-KZ"/>
        </w:rPr>
        <w:t>демек, адамның іс-әрекеті</w:t>
      </w:r>
      <w:r w:rsidR="007809E8" w:rsidRPr="00EB07EC">
        <w:rPr>
          <w:sz w:val="28"/>
          <w:szCs w:val="28"/>
          <w:lang w:val="kk-KZ"/>
        </w:rPr>
        <w:t>нің мақсатты сипаты екендігі В.</w:t>
      </w:r>
      <w:r w:rsidRPr="00EB07EC">
        <w:rPr>
          <w:sz w:val="28"/>
          <w:szCs w:val="28"/>
          <w:lang w:val="kk-KZ"/>
        </w:rPr>
        <w:t>С. Мерлин</w:t>
      </w:r>
      <w:r w:rsidR="00ED06C9">
        <w:rPr>
          <w:sz w:val="28"/>
          <w:szCs w:val="28"/>
          <w:lang w:val="kk-KZ"/>
        </w:rPr>
        <w:t>ің еңбектерінде</w:t>
      </w:r>
      <w:r w:rsidRPr="00EB07EC">
        <w:rPr>
          <w:sz w:val="28"/>
          <w:szCs w:val="28"/>
          <w:lang w:val="kk-KZ"/>
        </w:rPr>
        <w:t xml:space="preserve"> атап </w:t>
      </w:r>
      <w:r w:rsidR="008E21E0" w:rsidRPr="00EB07EC">
        <w:rPr>
          <w:sz w:val="28"/>
          <w:szCs w:val="28"/>
          <w:lang w:val="kk-KZ"/>
        </w:rPr>
        <w:t>көрсетілген</w:t>
      </w:r>
      <w:r w:rsidRPr="00EB07EC">
        <w:rPr>
          <w:sz w:val="28"/>
          <w:szCs w:val="28"/>
          <w:lang w:val="kk-KZ"/>
        </w:rPr>
        <w:t xml:space="preserve"> [</w:t>
      </w:r>
      <w:r w:rsidR="00DB02ED" w:rsidRPr="00EB07EC">
        <w:rPr>
          <w:sz w:val="28"/>
          <w:szCs w:val="28"/>
          <w:lang w:val="kk-KZ"/>
        </w:rPr>
        <w:t>1</w:t>
      </w:r>
      <w:r w:rsidR="00D36BD3" w:rsidRPr="00EB07EC">
        <w:rPr>
          <w:sz w:val="28"/>
          <w:szCs w:val="28"/>
          <w:lang w:val="kk-KZ"/>
        </w:rPr>
        <w:t>9</w:t>
      </w:r>
      <w:r w:rsidR="00B05DD5">
        <w:rPr>
          <w:sz w:val="28"/>
          <w:szCs w:val="28"/>
          <w:lang w:val="kk-KZ"/>
        </w:rPr>
        <w:t>0</w:t>
      </w:r>
      <w:r w:rsidRPr="00EB07EC">
        <w:rPr>
          <w:sz w:val="28"/>
          <w:szCs w:val="28"/>
          <w:lang w:val="kk-KZ"/>
        </w:rPr>
        <w:t>]; үшіншіден, адамның белгілі бір қажеттілігін қанағаттандырумен байланысты іс-әрекетке деген ішкі талпынысын А.А. Реан</w:t>
      </w:r>
      <w:r w:rsidR="008E21E0" w:rsidRPr="00EB07EC">
        <w:rPr>
          <w:sz w:val="28"/>
          <w:szCs w:val="28"/>
          <w:lang w:val="kk-KZ"/>
        </w:rPr>
        <w:t>ның</w:t>
      </w:r>
      <w:r w:rsidRPr="00EB07EC">
        <w:rPr>
          <w:sz w:val="28"/>
          <w:szCs w:val="28"/>
          <w:lang w:val="kk-KZ"/>
        </w:rPr>
        <w:t xml:space="preserve"> еңбектерінен көруге болады</w:t>
      </w:r>
      <w:r w:rsidR="001D46E9">
        <w:rPr>
          <w:sz w:val="28"/>
          <w:szCs w:val="28"/>
          <w:lang w:val="kk-KZ"/>
        </w:rPr>
        <w:t xml:space="preserve"> </w:t>
      </w:r>
      <w:r w:rsidRPr="00EB07EC">
        <w:rPr>
          <w:sz w:val="28"/>
          <w:szCs w:val="28"/>
          <w:lang w:val="kk-KZ"/>
        </w:rPr>
        <w:t>[1</w:t>
      </w:r>
      <w:r w:rsidR="00D36BD3" w:rsidRPr="00EB07EC">
        <w:rPr>
          <w:sz w:val="28"/>
          <w:szCs w:val="28"/>
          <w:lang w:val="kk-KZ"/>
        </w:rPr>
        <w:t>9</w:t>
      </w:r>
      <w:r w:rsidR="00B05DD5">
        <w:rPr>
          <w:sz w:val="28"/>
          <w:szCs w:val="28"/>
          <w:lang w:val="kk-KZ"/>
        </w:rPr>
        <w:t>1</w:t>
      </w:r>
      <w:r w:rsidRPr="00EB07EC">
        <w:rPr>
          <w:sz w:val="28"/>
          <w:szCs w:val="28"/>
          <w:lang w:val="kk-KZ"/>
        </w:rPr>
        <w:t>].</w:t>
      </w:r>
      <w:r w:rsidR="001D46E9">
        <w:rPr>
          <w:sz w:val="28"/>
          <w:szCs w:val="28"/>
          <w:lang w:val="kk-KZ"/>
        </w:rPr>
        <w:t xml:space="preserve"> </w:t>
      </w:r>
      <w:r w:rsidRPr="00EB07EC">
        <w:rPr>
          <w:sz w:val="28"/>
          <w:szCs w:val="28"/>
          <w:lang w:val="kk-KZ"/>
        </w:rPr>
        <w:t>Қажеттіліктер мотивтермен тығыз байланысты. Е</w:t>
      </w:r>
      <w:r w:rsidR="007809E8" w:rsidRPr="00EB07EC">
        <w:rPr>
          <w:sz w:val="28"/>
          <w:szCs w:val="28"/>
          <w:lang w:val="kk-KZ"/>
        </w:rPr>
        <w:t>.</w:t>
      </w:r>
      <w:r w:rsidRPr="00EB07EC">
        <w:rPr>
          <w:sz w:val="28"/>
          <w:szCs w:val="28"/>
          <w:lang w:val="kk-KZ"/>
        </w:rPr>
        <w:t>П. Ильиннің пікірін</w:t>
      </w:r>
      <w:r w:rsidR="008E21E0" w:rsidRPr="00EB07EC">
        <w:rPr>
          <w:sz w:val="28"/>
          <w:szCs w:val="28"/>
          <w:lang w:val="kk-KZ"/>
        </w:rPr>
        <w:t xml:space="preserve">ше жеке тұлғаның қажеттіліктері – </w:t>
      </w:r>
      <w:r w:rsidRPr="00EB07EC">
        <w:rPr>
          <w:sz w:val="28"/>
          <w:szCs w:val="28"/>
          <w:lang w:val="kk-KZ"/>
        </w:rPr>
        <w:t>бұл</w:t>
      </w:r>
      <w:r w:rsidR="001D46E9">
        <w:rPr>
          <w:sz w:val="28"/>
          <w:szCs w:val="28"/>
          <w:lang w:val="kk-KZ"/>
        </w:rPr>
        <w:t xml:space="preserve"> </w:t>
      </w:r>
      <w:r w:rsidRPr="00EB07EC">
        <w:rPr>
          <w:sz w:val="28"/>
          <w:szCs w:val="28"/>
          <w:lang w:val="kk-KZ"/>
        </w:rPr>
        <w:t>ішкі қажеттілік күйі ретінде жиі кездесетін және ақыл-ойды ынталандыратын қажеттіліктің санада көрінісмақсат қоюға байланысты белсенділігі</w:t>
      </w:r>
      <w:r w:rsidR="001D46E9">
        <w:rPr>
          <w:sz w:val="28"/>
          <w:szCs w:val="28"/>
          <w:lang w:val="kk-KZ"/>
        </w:rPr>
        <w:t xml:space="preserve"> </w:t>
      </w:r>
      <w:r w:rsidR="00D36BD3" w:rsidRPr="00EB07EC">
        <w:rPr>
          <w:sz w:val="28"/>
          <w:szCs w:val="28"/>
          <w:lang w:val="kk-KZ"/>
        </w:rPr>
        <w:t>[1</w:t>
      </w:r>
      <w:r w:rsidR="00B05DD5">
        <w:rPr>
          <w:sz w:val="28"/>
          <w:szCs w:val="28"/>
          <w:lang w:val="kk-KZ"/>
        </w:rPr>
        <w:t>89, с. 4-510</w:t>
      </w:r>
      <w:r w:rsidR="00D36BD3" w:rsidRPr="00EB07EC">
        <w:rPr>
          <w:sz w:val="28"/>
          <w:szCs w:val="28"/>
          <w:lang w:val="kk-KZ"/>
        </w:rPr>
        <w:t>]</w:t>
      </w:r>
      <w:r w:rsidRPr="00EB07EC">
        <w:rPr>
          <w:sz w:val="28"/>
          <w:szCs w:val="28"/>
          <w:lang w:val="kk-KZ"/>
        </w:rPr>
        <w:t>.</w:t>
      </w:r>
    </w:p>
    <w:p w:rsidR="008D584B" w:rsidRPr="00EB07EC" w:rsidRDefault="008D584B" w:rsidP="00ED06C9">
      <w:pPr>
        <w:pStyle w:val="a8"/>
        <w:spacing w:before="0" w:after="0" w:line="240" w:lineRule="auto"/>
        <w:ind w:firstLine="709"/>
        <w:jc w:val="both"/>
        <w:rPr>
          <w:sz w:val="28"/>
          <w:szCs w:val="28"/>
          <w:lang w:val="kk-KZ"/>
        </w:rPr>
      </w:pPr>
      <w:r w:rsidRPr="00EB07EC">
        <w:rPr>
          <w:sz w:val="28"/>
          <w:szCs w:val="28"/>
          <w:lang w:val="kk-KZ"/>
        </w:rPr>
        <w:t>Мотив жалпы ұғымымен қатар, «кәсіби мотив» ұғымыда қолданылады. Г.В. Суходольскийдің пікірінше, кәсіби мотив белгілі бір қызметтегі кез-келген әлеуметтік қажеттіліктерді қанағаттандыруға немесе кәсіби маман ретінде қызметінің өзіндік қажеттіліктерін қанағаттандыруға бағытталған кәсіби іс-әрекеттерді негіздейді</w:t>
      </w:r>
      <w:r w:rsidR="001D46E9">
        <w:rPr>
          <w:sz w:val="28"/>
          <w:szCs w:val="28"/>
          <w:lang w:val="kk-KZ"/>
        </w:rPr>
        <w:t xml:space="preserve"> </w:t>
      </w:r>
      <w:r w:rsidRPr="00EB07EC">
        <w:rPr>
          <w:sz w:val="28"/>
          <w:szCs w:val="28"/>
          <w:lang w:val="kk-KZ"/>
        </w:rPr>
        <w:t>[</w:t>
      </w:r>
      <w:r w:rsidR="00DB02ED" w:rsidRPr="00EB07EC">
        <w:rPr>
          <w:sz w:val="28"/>
          <w:szCs w:val="28"/>
          <w:lang w:val="kk-KZ"/>
        </w:rPr>
        <w:t>1</w:t>
      </w:r>
      <w:r w:rsidR="00D36BD3" w:rsidRPr="00EB07EC">
        <w:rPr>
          <w:sz w:val="28"/>
          <w:szCs w:val="28"/>
          <w:lang w:val="kk-KZ"/>
        </w:rPr>
        <w:t>9</w:t>
      </w:r>
      <w:r w:rsidR="00B05DD5">
        <w:rPr>
          <w:sz w:val="28"/>
          <w:szCs w:val="28"/>
          <w:lang w:val="kk-KZ"/>
        </w:rPr>
        <w:t>2</w:t>
      </w:r>
      <w:r w:rsidRPr="00EB07EC">
        <w:rPr>
          <w:sz w:val="28"/>
          <w:szCs w:val="28"/>
          <w:lang w:val="kk-KZ"/>
        </w:rPr>
        <w:t>].</w:t>
      </w:r>
      <w:r w:rsidR="007809E8" w:rsidRPr="00EB07EC">
        <w:rPr>
          <w:sz w:val="28"/>
          <w:szCs w:val="28"/>
          <w:lang w:val="kk-KZ"/>
        </w:rPr>
        <w:t xml:space="preserve"> Жеке тұлғаның бағыты, Е.</w:t>
      </w:r>
      <w:r w:rsidRPr="00EB07EC">
        <w:rPr>
          <w:sz w:val="28"/>
          <w:szCs w:val="28"/>
          <w:lang w:val="kk-KZ"/>
        </w:rPr>
        <w:t>П. Ильин атап өткендей, мінез-құлық векторын анықтайтын кез-келген тартымдылықтың, қызығушылықтың, қажеттіліктің тұрақты үстемдігі ретінде іс-әрекет етеді; мүдделер, мотивтер жиынтығы,бір бағытта іс-әрекет етеді</w:t>
      </w:r>
      <w:r w:rsidR="001D46E9">
        <w:rPr>
          <w:sz w:val="28"/>
          <w:szCs w:val="28"/>
          <w:lang w:val="kk-KZ"/>
        </w:rPr>
        <w:t xml:space="preserve"> </w:t>
      </w:r>
      <w:r w:rsidRPr="00EB07EC">
        <w:rPr>
          <w:sz w:val="28"/>
          <w:szCs w:val="28"/>
          <w:lang w:val="kk-KZ"/>
        </w:rPr>
        <w:t>[</w:t>
      </w:r>
      <w:r w:rsidR="00D36BD3" w:rsidRPr="00EB07EC">
        <w:rPr>
          <w:sz w:val="28"/>
          <w:szCs w:val="28"/>
          <w:lang w:val="kk-KZ"/>
        </w:rPr>
        <w:t>1</w:t>
      </w:r>
      <w:r w:rsidR="00B05DD5">
        <w:rPr>
          <w:sz w:val="28"/>
          <w:szCs w:val="28"/>
          <w:lang w:val="kk-KZ"/>
        </w:rPr>
        <w:t>89, с. 4-510</w:t>
      </w:r>
      <w:r w:rsidRPr="00EB07EC">
        <w:rPr>
          <w:sz w:val="28"/>
          <w:szCs w:val="28"/>
          <w:lang w:val="kk-KZ"/>
        </w:rPr>
        <w:t>].</w:t>
      </w:r>
    </w:p>
    <w:p w:rsidR="008D584B" w:rsidRPr="00EB07EC" w:rsidRDefault="007809E8" w:rsidP="00ED06C9">
      <w:pPr>
        <w:pStyle w:val="a8"/>
        <w:spacing w:before="0" w:after="0" w:line="240" w:lineRule="auto"/>
        <w:ind w:firstLine="709"/>
        <w:jc w:val="both"/>
        <w:rPr>
          <w:sz w:val="28"/>
          <w:szCs w:val="28"/>
          <w:lang w:val="kk-KZ"/>
        </w:rPr>
      </w:pPr>
      <w:r w:rsidRPr="00EB07EC">
        <w:rPr>
          <w:sz w:val="28"/>
          <w:szCs w:val="28"/>
          <w:lang w:val="kk-KZ"/>
        </w:rPr>
        <w:t>А.</w:t>
      </w:r>
      <w:r w:rsidR="008D584B" w:rsidRPr="00EB07EC">
        <w:rPr>
          <w:sz w:val="28"/>
          <w:szCs w:val="28"/>
          <w:lang w:val="kk-KZ"/>
        </w:rPr>
        <w:t>П. Сейтешев</w:t>
      </w:r>
      <w:r w:rsidR="003555FB" w:rsidRPr="00EB07EC">
        <w:rPr>
          <w:sz w:val="28"/>
          <w:szCs w:val="28"/>
          <w:lang w:val="kk-KZ"/>
        </w:rPr>
        <w:t>тің</w:t>
      </w:r>
      <w:r w:rsidR="008D584B" w:rsidRPr="00EB07EC">
        <w:rPr>
          <w:sz w:val="28"/>
          <w:szCs w:val="28"/>
          <w:lang w:val="kk-KZ"/>
        </w:rPr>
        <w:t xml:space="preserve"> пікірінше, кәсіби бағыт жеке тұлғаның жалпы бағытының маңызды жағы болып табылады және күрделі бағыт ретінде іс-әрекет етеді деп санайды, сонымен қатар,</w:t>
      </w:r>
      <w:r w:rsidR="001D46E9">
        <w:rPr>
          <w:sz w:val="28"/>
          <w:szCs w:val="28"/>
          <w:lang w:val="kk-KZ"/>
        </w:rPr>
        <w:t xml:space="preserve"> </w:t>
      </w:r>
      <w:r w:rsidR="008D584B" w:rsidRPr="00EB07EC">
        <w:rPr>
          <w:sz w:val="28"/>
          <w:szCs w:val="28"/>
          <w:lang w:val="kk-KZ"/>
        </w:rPr>
        <w:t>өмір жолдарын таңдауды анықтайтын қажеттіліктер, көзқарастар, мүдделер, мақсаттар, бейімділіктер, идеалдар мен нанымдардың жиынтығы болып табылатын білім ретінде анықтайды</w:t>
      </w:r>
      <w:r w:rsidR="001D46E9">
        <w:rPr>
          <w:sz w:val="28"/>
          <w:szCs w:val="28"/>
          <w:lang w:val="kk-KZ"/>
        </w:rPr>
        <w:t xml:space="preserve"> </w:t>
      </w:r>
      <w:r w:rsidR="008D584B" w:rsidRPr="00EB07EC">
        <w:rPr>
          <w:sz w:val="28"/>
          <w:szCs w:val="28"/>
          <w:lang w:val="kk-KZ"/>
        </w:rPr>
        <w:t>[</w:t>
      </w:r>
      <w:r w:rsidR="00D36BD3" w:rsidRPr="00EB07EC">
        <w:rPr>
          <w:sz w:val="28"/>
          <w:szCs w:val="28"/>
          <w:lang w:val="kk-KZ"/>
        </w:rPr>
        <w:t>19</w:t>
      </w:r>
      <w:r w:rsidR="00B05DD5">
        <w:rPr>
          <w:sz w:val="28"/>
          <w:szCs w:val="28"/>
          <w:lang w:val="kk-KZ"/>
        </w:rPr>
        <w:t>3</w:t>
      </w:r>
      <w:r w:rsidR="008D584B" w:rsidRPr="00EB07EC">
        <w:rPr>
          <w:sz w:val="28"/>
          <w:szCs w:val="28"/>
          <w:lang w:val="kk-KZ"/>
        </w:rPr>
        <w:t>].</w:t>
      </w:r>
    </w:p>
    <w:p w:rsidR="008D584B" w:rsidRPr="00EB07EC" w:rsidRDefault="008D584B" w:rsidP="00ED06C9">
      <w:pPr>
        <w:pStyle w:val="a8"/>
        <w:spacing w:before="0" w:after="0" w:line="240" w:lineRule="auto"/>
        <w:ind w:firstLine="709"/>
        <w:jc w:val="both"/>
        <w:rPr>
          <w:sz w:val="28"/>
          <w:szCs w:val="28"/>
          <w:lang w:val="kk-KZ"/>
        </w:rPr>
      </w:pPr>
      <w:r w:rsidRPr="00EB07EC">
        <w:rPr>
          <w:sz w:val="28"/>
          <w:szCs w:val="28"/>
          <w:lang w:val="kk-KZ"/>
        </w:rPr>
        <w:t>Қы</w:t>
      </w:r>
      <w:r w:rsidR="007809E8" w:rsidRPr="00EB07EC">
        <w:rPr>
          <w:sz w:val="28"/>
          <w:szCs w:val="28"/>
          <w:lang w:val="kk-KZ"/>
        </w:rPr>
        <w:t>зығушылық ұғымын аша отырып, Е.</w:t>
      </w:r>
      <w:r w:rsidRPr="00EB07EC">
        <w:rPr>
          <w:sz w:val="28"/>
          <w:szCs w:val="28"/>
          <w:lang w:val="kk-KZ"/>
        </w:rPr>
        <w:t>П. Ильин</w:t>
      </w:r>
      <w:r w:rsidR="008E21E0" w:rsidRPr="00EB07EC">
        <w:rPr>
          <w:sz w:val="28"/>
          <w:szCs w:val="28"/>
          <w:lang w:val="kk-KZ"/>
        </w:rPr>
        <w:t>нің еңбектерінде</w:t>
      </w:r>
      <w:r w:rsidRPr="00EB07EC">
        <w:rPr>
          <w:sz w:val="28"/>
          <w:szCs w:val="28"/>
          <w:lang w:val="kk-KZ"/>
        </w:rPr>
        <w:t xml:space="preserve"> әртүрлі</w:t>
      </w:r>
      <w:r w:rsidR="008E21E0" w:rsidRPr="00EB07EC">
        <w:rPr>
          <w:sz w:val="28"/>
          <w:szCs w:val="28"/>
          <w:lang w:val="kk-KZ"/>
        </w:rPr>
        <w:t xml:space="preserve"> түсініктермен атап өтіледі</w:t>
      </w:r>
      <w:r w:rsidRPr="00EB07EC">
        <w:rPr>
          <w:sz w:val="28"/>
          <w:szCs w:val="28"/>
          <w:lang w:val="kk-KZ"/>
        </w:rPr>
        <w:t>: танымдық қажеттілік немесе оның эмоционалды көрінісі ретінде; жағымды эмоциялардың көрінісі ретінде (қызықты, ұнайды, жақсы көреді); бір нәрсеге қызығушылық ретінде</w:t>
      </w:r>
      <w:r w:rsidR="001D46E9">
        <w:rPr>
          <w:sz w:val="28"/>
          <w:szCs w:val="28"/>
          <w:lang w:val="kk-KZ"/>
        </w:rPr>
        <w:t xml:space="preserve"> </w:t>
      </w:r>
      <w:r w:rsidRPr="00EB07EC">
        <w:rPr>
          <w:sz w:val="28"/>
          <w:szCs w:val="28"/>
          <w:lang w:val="kk-KZ"/>
        </w:rPr>
        <w:t>[</w:t>
      </w:r>
      <w:r w:rsidR="00B05DD5">
        <w:rPr>
          <w:sz w:val="28"/>
          <w:szCs w:val="28"/>
          <w:lang w:val="kk-KZ"/>
        </w:rPr>
        <w:t>189, с. 4-510</w:t>
      </w:r>
      <w:r w:rsidRPr="00EB07EC">
        <w:rPr>
          <w:sz w:val="28"/>
          <w:szCs w:val="28"/>
          <w:lang w:val="kk-KZ"/>
        </w:rPr>
        <w:t>].</w:t>
      </w:r>
    </w:p>
    <w:p w:rsidR="008D584B" w:rsidRPr="00EB07EC" w:rsidRDefault="007809E8" w:rsidP="00ED06C9">
      <w:pPr>
        <w:pStyle w:val="a8"/>
        <w:spacing w:before="0" w:after="0" w:line="240" w:lineRule="auto"/>
        <w:ind w:firstLine="709"/>
        <w:jc w:val="both"/>
        <w:rPr>
          <w:sz w:val="28"/>
          <w:szCs w:val="28"/>
          <w:lang w:val="kk-KZ"/>
        </w:rPr>
      </w:pPr>
      <w:r w:rsidRPr="00EB07EC">
        <w:rPr>
          <w:sz w:val="28"/>
          <w:szCs w:val="28"/>
          <w:lang w:val="kk-KZ"/>
        </w:rPr>
        <w:t>В.А. Сластенин</w:t>
      </w:r>
      <w:r w:rsidR="008E21E0" w:rsidRPr="00EB07EC">
        <w:rPr>
          <w:sz w:val="28"/>
          <w:szCs w:val="28"/>
          <w:lang w:val="kk-KZ"/>
        </w:rPr>
        <w:t xml:space="preserve"> және </w:t>
      </w:r>
      <w:r w:rsidRPr="00EB07EC">
        <w:rPr>
          <w:sz w:val="28"/>
          <w:szCs w:val="28"/>
          <w:lang w:val="kk-KZ"/>
        </w:rPr>
        <w:t>Г.</w:t>
      </w:r>
      <w:r w:rsidR="008D584B" w:rsidRPr="00EB07EC">
        <w:rPr>
          <w:sz w:val="28"/>
          <w:szCs w:val="28"/>
          <w:lang w:val="kk-KZ"/>
        </w:rPr>
        <w:t>И. Чижакова</w:t>
      </w:r>
      <w:r w:rsidR="008E21E0" w:rsidRPr="00EB07EC">
        <w:rPr>
          <w:sz w:val="28"/>
          <w:szCs w:val="28"/>
          <w:lang w:val="kk-KZ"/>
        </w:rPr>
        <w:t xml:space="preserve">ның пікірінше, </w:t>
      </w:r>
      <w:r w:rsidR="008D584B" w:rsidRPr="00EB07EC">
        <w:rPr>
          <w:sz w:val="28"/>
          <w:szCs w:val="28"/>
          <w:lang w:val="kk-KZ"/>
        </w:rPr>
        <w:t>құндылықтар</w:t>
      </w:r>
      <w:r w:rsidR="008E21E0" w:rsidRPr="00EB07EC">
        <w:rPr>
          <w:sz w:val="28"/>
          <w:szCs w:val="28"/>
          <w:lang w:val="kk-KZ"/>
        </w:rPr>
        <w:t xml:space="preserve"> – </w:t>
      </w:r>
      <w:r w:rsidR="008D584B" w:rsidRPr="00EB07EC">
        <w:rPr>
          <w:sz w:val="28"/>
          <w:szCs w:val="28"/>
          <w:lang w:val="kk-KZ"/>
        </w:rPr>
        <w:t>бұл жеке сана құрылымындағы жеке тұлға қызметінің идеалды үлгілері мен бағдарлары болып табылатын ерекше формациялар</w:t>
      </w:r>
      <w:r w:rsidR="008E21E0" w:rsidRPr="00EB07EC">
        <w:rPr>
          <w:sz w:val="28"/>
          <w:szCs w:val="28"/>
          <w:lang w:val="kk-KZ"/>
        </w:rPr>
        <w:t xml:space="preserve"> ретінде қарастырылады</w:t>
      </w:r>
      <w:r w:rsidR="008D584B" w:rsidRPr="00EB07EC">
        <w:rPr>
          <w:sz w:val="28"/>
          <w:szCs w:val="28"/>
          <w:lang w:val="kk-KZ"/>
        </w:rPr>
        <w:t xml:space="preserve">. Кәсіби қызмет құндылықтарының негізі жеке тұлғаның мамандыққа, оның әлеуметтік мағынасына қатысты тән қажеттіліктері болып табылады және  олардың бірнеше тобы бар: қоғамда және жақын әлеуметтік ортаға байланысты құндылықтар; қарым-қатынас қажеттілігін қанағаттандыру; өзін-өзі жетілдіру; </w:t>
      </w:r>
      <w:r w:rsidR="008D584B" w:rsidRPr="00EB07EC">
        <w:rPr>
          <w:sz w:val="28"/>
          <w:szCs w:val="28"/>
          <w:lang w:val="kk-KZ"/>
        </w:rPr>
        <w:lastRenderedPageBreak/>
        <w:t>өзін-өзі көрсету; утилитарлық-прагматикалық сұраныстармен анықталады деп көрсеткен</w:t>
      </w:r>
      <w:r w:rsidR="006E24FA">
        <w:rPr>
          <w:sz w:val="28"/>
          <w:szCs w:val="28"/>
          <w:lang w:val="kk-KZ"/>
        </w:rPr>
        <w:t xml:space="preserve"> </w:t>
      </w:r>
      <w:r w:rsidR="008D584B" w:rsidRPr="00EB07EC">
        <w:rPr>
          <w:sz w:val="28"/>
          <w:szCs w:val="28"/>
          <w:lang w:val="kk-KZ"/>
        </w:rPr>
        <w:t>[</w:t>
      </w:r>
      <w:r w:rsidR="00DB02ED" w:rsidRPr="00EB07EC">
        <w:rPr>
          <w:sz w:val="28"/>
          <w:szCs w:val="28"/>
          <w:lang w:val="kk-KZ"/>
        </w:rPr>
        <w:t>1</w:t>
      </w:r>
      <w:r w:rsidR="00D36BD3" w:rsidRPr="00EB07EC">
        <w:rPr>
          <w:sz w:val="28"/>
          <w:szCs w:val="28"/>
          <w:lang w:val="kk-KZ"/>
        </w:rPr>
        <w:t>9</w:t>
      </w:r>
      <w:r w:rsidR="00B05DD5">
        <w:rPr>
          <w:sz w:val="28"/>
          <w:szCs w:val="28"/>
          <w:lang w:val="kk-KZ"/>
        </w:rPr>
        <w:t>4</w:t>
      </w:r>
      <w:r w:rsidR="008D584B" w:rsidRPr="00EB07EC">
        <w:rPr>
          <w:sz w:val="28"/>
          <w:szCs w:val="28"/>
          <w:lang w:val="kk-KZ"/>
        </w:rPr>
        <w:t>].</w:t>
      </w:r>
    </w:p>
    <w:p w:rsidR="008D584B" w:rsidRPr="00EB07EC" w:rsidRDefault="008D584B" w:rsidP="00ED06C9">
      <w:pPr>
        <w:pStyle w:val="a8"/>
        <w:spacing w:before="0" w:after="0" w:line="240" w:lineRule="auto"/>
        <w:ind w:firstLine="709"/>
        <w:jc w:val="both"/>
        <w:rPr>
          <w:sz w:val="28"/>
          <w:szCs w:val="28"/>
          <w:lang w:val="kk-KZ"/>
        </w:rPr>
      </w:pPr>
      <w:r w:rsidRPr="00EB07EC">
        <w:rPr>
          <w:sz w:val="28"/>
          <w:szCs w:val="28"/>
          <w:lang w:val="kk-KZ"/>
        </w:rPr>
        <w:t>Жоғарыда айтылғандарға сүйене отырып, медиабілім үдерісінде гносткалық іскерлікті жетілдіру: өзін-өзі тәрбиелеу, өзін-өзі тану және құндылықтар ретінде іс-әрекет ете алатын өзін-өзі дамыту бағытарымен анықталады деп түсінміз.</w:t>
      </w:r>
    </w:p>
    <w:p w:rsidR="004D5C20" w:rsidRPr="00EB07EC" w:rsidRDefault="007809E8" w:rsidP="00ED06C9">
      <w:pPr>
        <w:pStyle w:val="a8"/>
        <w:spacing w:before="0" w:after="0" w:line="240" w:lineRule="auto"/>
        <w:ind w:firstLine="709"/>
        <w:jc w:val="both"/>
        <w:rPr>
          <w:sz w:val="28"/>
          <w:szCs w:val="28"/>
          <w:lang w:val="kk-KZ"/>
        </w:rPr>
      </w:pPr>
      <w:r w:rsidRPr="00EB07EC">
        <w:rPr>
          <w:sz w:val="28"/>
          <w:szCs w:val="28"/>
          <w:lang w:val="kk-KZ"/>
        </w:rPr>
        <w:t>Н.Д. Хмель, Н.Д. Иванова, Т.Я. Яковец, Б.</w:t>
      </w:r>
      <w:r w:rsidR="008D584B" w:rsidRPr="00EB07EC">
        <w:rPr>
          <w:sz w:val="28"/>
          <w:szCs w:val="28"/>
          <w:lang w:val="kk-KZ"/>
        </w:rPr>
        <w:t>Ф. Зикринова</w:t>
      </w:r>
      <w:r w:rsidR="003555FB" w:rsidRPr="00EB07EC">
        <w:rPr>
          <w:sz w:val="28"/>
          <w:szCs w:val="28"/>
          <w:lang w:val="kk-KZ"/>
        </w:rPr>
        <w:t>ның</w:t>
      </w:r>
      <w:r w:rsidR="001D46E9">
        <w:rPr>
          <w:sz w:val="28"/>
          <w:szCs w:val="28"/>
          <w:lang w:val="kk-KZ"/>
        </w:rPr>
        <w:t xml:space="preserve"> </w:t>
      </w:r>
      <w:r w:rsidRPr="00EB07EC">
        <w:rPr>
          <w:sz w:val="28"/>
          <w:szCs w:val="28"/>
          <w:lang w:val="kk-KZ"/>
        </w:rPr>
        <w:t>еңбектерінде студенттердің өзін-</w:t>
      </w:r>
      <w:r w:rsidR="008D584B" w:rsidRPr="00EB07EC">
        <w:rPr>
          <w:sz w:val="28"/>
          <w:szCs w:val="28"/>
          <w:lang w:val="kk-KZ"/>
        </w:rPr>
        <w:t>өзі тәрбиелеу мақсаты әлеуметтік тәжірибені іздеуге және меңгеруге бағытталған танымдық іс-әрекетарқылы жүзеге асырылады деп тұжырымдайды</w:t>
      </w:r>
      <w:r w:rsidR="001D46E9">
        <w:rPr>
          <w:sz w:val="28"/>
          <w:szCs w:val="28"/>
          <w:lang w:val="kk-KZ"/>
        </w:rPr>
        <w:t xml:space="preserve"> </w:t>
      </w:r>
      <w:r w:rsidRPr="00EB07EC">
        <w:rPr>
          <w:sz w:val="28"/>
          <w:szCs w:val="28"/>
          <w:lang w:val="kk-KZ"/>
        </w:rPr>
        <w:t>[</w:t>
      </w:r>
      <w:r w:rsidR="008D584B" w:rsidRPr="00EB07EC">
        <w:rPr>
          <w:sz w:val="28"/>
          <w:szCs w:val="28"/>
          <w:lang w:val="kk-KZ"/>
        </w:rPr>
        <w:t>1</w:t>
      </w:r>
      <w:r w:rsidR="00D36BD3" w:rsidRPr="00EB07EC">
        <w:rPr>
          <w:sz w:val="28"/>
          <w:szCs w:val="28"/>
          <w:lang w:val="kk-KZ"/>
        </w:rPr>
        <w:t>9</w:t>
      </w:r>
      <w:r w:rsidR="00B05DD5">
        <w:rPr>
          <w:sz w:val="28"/>
          <w:szCs w:val="28"/>
          <w:lang w:val="kk-KZ"/>
        </w:rPr>
        <w:t>5</w:t>
      </w:r>
      <w:r w:rsidR="008D584B" w:rsidRPr="00EB07EC">
        <w:rPr>
          <w:sz w:val="28"/>
          <w:szCs w:val="28"/>
          <w:lang w:val="kk-KZ"/>
        </w:rPr>
        <w:t>-</w:t>
      </w:r>
      <w:r w:rsidR="00B05DD5">
        <w:rPr>
          <w:sz w:val="28"/>
          <w:szCs w:val="28"/>
          <w:lang w:val="kk-KZ"/>
        </w:rPr>
        <w:t>197</w:t>
      </w:r>
      <w:r w:rsidR="008D584B" w:rsidRPr="00EB07EC">
        <w:rPr>
          <w:sz w:val="28"/>
          <w:szCs w:val="28"/>
          <w:lang w:val="kk-KZ"/>
        </w:rPr>
        <w:t>].</w:t>
      </w:r>
    </w:p>
    <w:p w:rsidR="008D584B" w:rsidRPr="00EB07EC" w:rsidRDefault="007809E8" w:rsidP="00ED06C9">
      <w:pPr>
        <w:pStyle w:val="a8"/>
        <w:spacing w:before="0" w:after="0" w:line="240" w:lineRule="auto"/>
        <w:ind w:firstLine="709"/>
        <w:jc w:val="both"/>
        <w:rPr>
          <w:sz w:val="28"/>
          <w:szCs w:val="28"/>
          <w:lang w:val="kk-KZ"/>
        </w:rPr>
      </w:pPr>
      <w:r w:rsidRPr="00EB07EC">
        <w:rPr>
          <w:sz w:val="28"/>
          <w:szCs w:val="28"/>
          <w:lang w:val="kk-KZ"/>
        </w:rPr>
        <w:t>Осылайша, өзін-</w:t>
      </w:r>
      <w:r w:rsidR="008D584B" w:rsidRPr="00EB07EC">
        <w:rPr>
          <w:sz w:val="28"/>
          <w:szCs w:val="28"/>
          <w:lang w:val="kk-KZ"/>
        </w:rPr>
        <w:t>өзі тәрбиелеуөз бастамасы бойынша білімді жетілдіру және толықтыру мақсатында арнайы ұйымдастырылған, дербес, танымдық қызмет болып табылады</w:t>
      </w:r>
      <w:r w:rsidR="001D46E9">
        <w:rPr>
          <w:sz w:val="28"/>
          <w:szCs w:val="28"/>
          <w:lang w:val="kk-KZ"/>
        </w:rPr>
        <w:t xml:space="preserve"> </w:t>
      </w:r>
      <w:r w:rsidR="00B05DD5" w:rsidRPr="00EB07EC">
        <w:rPr>
          <w:sz w:val="28"/>
          <w:szCs w:val="28"/>
          <w:lang w:val="kk-KZ"/>
        </w:rPr>
        <w:t>[</w:t>
      </w:r>
      <w:r w:rsidR="00B05DD5">
        <w:rPr>
          <w:sz w:val="28"/>
          <w:szCs w:val="28"/>
          <w:lang w:val="kk-KZ"/>
        </w:rPr>
        <w:t>198</w:t>
      </w:r>
      <w:r w:rsidR="00B05DD5" w:rsidRPr="00EB07EC">
        <w:rPr>
          <w:sz w:val="28"/>
          <w:szCs w:val="28"/>
          <w:lang w:val="kk-KZ"/>
        </w:rPr>
        <w:t>]</w:t>
      </w:r>
      <w:r w:rsidR="00ED06C9">
        <w:rPr>
          <w:sz w:val="28"/>
          <w:szCs w:val="28"/>
          <w:lang w:val="kk-KZ"/>
        </w:rPr>
        <w:t>:</w:t>
      </w:r>
    </w:p>
    <w:p w:rsidR="008D584B" w:rsidRPr="00EB07EC" w:rsidRDefault="002B5768" w:rsidP="00ED06C9">
      <w:pPr>
        <w:pStyle w:val="a8"/>
        <w:spacing w:before="0" w:after="0" w:line="240" w:lineRule="auto"/>
        <w:ind w:firstLine="709"/>
        <w:jc w:val="both"/>
        <w:rPr>
          <w:sz w:val="28"/>
          <w:szCs w:val="28"/>
          <w:lang w:val="kk-KZ"/>
        </w:rPr>
      </w:pPr>
      <w:r w:rsidRPr="002B5768">
        <w:rPr>
          <w:rStyle w:val="ad"/>
          <w:b w:val="0"/>
          <w:i/>
          <w:sz w:val="28"/>
          <w:szCs w:val="28"/>
          <w:lang w:val="kk-KZ"/>
        </w:rPr>
        <w:t>Когнитивті</w:t>
      </w:r>
      <w:r w:rsidR="001D46E9">
        <w:rPr>
          <w:rStyle w:val="ad"/>
          <w:b w:val="0"/>
          <w:i/>
          <w:sz w:val="28"/>
          <w:szCs w:val="28"/>
          <w:lang w:val="kk-KZ"/>
        </w:rPr>
        <w:t xml:space="preserve"> </w:t>
      </w:r>
      <w:r w:rsidRPr="00885329">
        <w:rPr>
          <w:sz w:val="28"/>
          <w:szCs w:val="28"/>
          <w:lang w:val="kk-KZ"/>
        </w:rPr>
        <w:t>(</w:t>
      </w:r>
      <w:r w:rsidRPr="00885329">
        <w:rPr>
          <w:rStyle w:val="ab"/>
          <w:sz w:val="28"/>
          <w:szCs w:val="28"/>
          <w:lang w:val="kk-KZ"/>
        </w:rPr>
        <w:t>cognitive</w:t>
      </w:r>
      <w:r>
        <w:rPr>
          <w:rStyle w:val="ab"/>
          <w:sz w:val="28"/>
          <w:szCs w:val="28"/>
          <w:lang w:val="kk-KZ"/>
        </w:rPr>
        <w:t>)</w:t>
      </w:r>
      <w:r w:rsidR="008D584B" w:rsidRPr="00EB07EC">
        <w:rPr>
          <w:i/>
          <w:iCs/>
          <w:sz w:val="28"/>
          <w:szCs w:val="28"/>
          <w:lang w:val="kk-KZ"/>
        </w:rPr>
        <w:t xml:space="preserve"> компонент</w:t>
      </w:r>
      <w:r w:rsidR="001D46E9">
        <w:rPr>
          <w:i/>
          <w:iCs/>
          <w:sz w:val="28"/>
          <w:szCs w:val="28"/>
          <w:lang w:val="kk-KZ"/>
        </w:rPr>
        <w:t xml:space="preserve"> </w:t>
      </w:r>
      <w:r w:rsidR="008D584B" w:rsidRPr="00EB07EC">
        <w:rPr>
          <w:sz w:val="28"/>
          <w:szCs w:val="28"/>
          <w:lang w:val="kk-KZ"/>
        </w:rPr>
        <w:t>болашақ әлеуметтік педагогтерге</w:t>
      </w:r>
      <w:r w:rsidR="00E839BE" w:rsidRPr="00EB07EC">
        <w:rPr>
          <w:sz w:val="28"/>
          <w:szCs w:val="28"/>
          <w:lang w:val="kk-KZ"/>
        </w:rPr>
        <w:t xml:space="preserve"> медиабілім үдерісінде гностикалық іскерлікті жетілдіруге</w:t>
      </w:r>
      <w:r w:rsidR="008D584B" w:rsidRPr="00EB07EC">
        <w:rPr>
          <w:sz w:val="28"/>
          <w:szCs w:val="28"/>
          <w:lang w:val="kk-KZ"/>
        </w:rPr>
        <w:t xml:space="preserve"> қатысты әртүрлі кәсіби білімді жүйеге біріктіреді.</w:t>
      </w:r>
      <w:r w:rsidR="001D46E9">
        <w:rPr>
          <w:sz w:val="28"/>
          <w:szCs w:val="28"/>
          <w:lang w:val="kk-KZ"/>
        </w:rPr>
        <w:t xml:space="preserve"> </w:t>
      </w:r>
      <w:r w:rsidR="00E93AD2" w:rsidRPr="00EB07EC">
        <w:rPr>
          <w:color w:val="000000"/>
          <w:sz w:val="28"/>
          <w:szCs w:val="28"/>
          <w:shd w:val="clear" w:color="auto" w:fill="FFFFFF"/>
          <w:lang w:val="kk-KZ"/>
        </w:rPr>
        <w:t>Кәсіби білімдер нақты қызметтің сипаттамалық ерекшеліктерін білдіріп, оның тиімді жүзеге асырылуы үшін қажетті мәліметтер, бейнелер және нақтылықтың абстрактті, жинақталған көрінісін білдіретін ұғымдар ретінде қарастырылады</w:t>
      </w:r>
      <w:r w:rsidR="008D584B" w:rsidRPr="00EB07EC">
        <w:rPr>
          <w:sz w:val="28"/>
          <w:szCs w:val="28"/>
          <w:lang w:val="kk-KZ"/>
        </w:rPr>
        <w:t>.</w:t>
      </w:r>
    </w:p>
    <w:p w:rsidR="008D584B" w:rsidRPr="00EB07EC" w:rsidRDefault="008D584B" w:rsidP="00ED06C9">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i/>
          <w:iCs/>
          <w:sz w:val="28"/>
          <w:szCs w:val="28"/>
          <w:lang w:val="kk-KZ"/>
        </w:rPr>
        <w:t>Процессуалдық компонент</w:t>
      </w:r>
      <w:r w:rsidR="001D46E9">
        <w:rPr>
          <w:rFonts w:ascii="Times New Roman" w:hAnsi="Times New Roman" w:cs="Times New Roman"/>
          <w:i/>
          <w:iCs/>
          <w:sz w:val="28"/>
          <w:szCs w:val="28"/>
          <w:lang w:val="kk-KZ"/>
        </w:rPr>
        <w:t xml:space="preserve"> </w:t>
      </w:r>
      <w:r w:rsidR="00E839BE" w:rsidRPr="00EB07EC">
        <w:rPr>
          <w:rFonts w:ascii="Times New Roman" w:hAnsi="Times New Roman" w:cs="Times New Roman"/>
          <w:sz w:val="28"/>
          <w:szCs w:val="28"/>
          <w:lang w:val="kk-KZ"/>
        </w:rPr>
        <w:t xml:space="preserve">медиабілім үдерісіндегі гностикалық </w:t>
      </w:r>
      <w:r w:rsidRPr="00EB07EC">
        <w:rPr>
          <w:rFonts w:ascii="Times New Roman" w:hAnsi="Times New Roman" w:cs="Times New Roman"/>
          <w:sz w:val="28"/>
          <w:szCs w:val="28"/>
          <w:lang w:val="kk-KZ"/>
        </w:rPr>
        <w:t xml:space="preserve">іскерліктер мен дағдыларды қамтиды. </w:t>
      </w:r>
      <w:r w:rsidR="00E93AD2" w:rsidRPr="00EB07EC">
        <w:rPr>
          <w:rFonts w:ascii="Times New Roman" w:hAnsi="Times New Roman" w:cs="Times New Roman"/>
          <w:color w:val="000000"/>
          <w:sz w:val="28"/>
          <w:szCs w:val="28"/>
          <w:shd w:val="clear" w:color="auto" w:fill="FFFFFF"/>
          <w:lang w:val="kk-KZ"/>
        </w:rPr>
        <w:t xml:space="preserve">Дағдылар белгілі дәрежеде жетілдірілген, жеңіл, жылдам, үнемді, ең жоғары нәтижемен орындалатын </w:t>
      </w:r>
      <w:r w:rsidR="00EE5654">
        <w:rPr>
          <w:rFonts w:ascii="Times New Roman" w:hAnsi="Times New Roman" w:cs="Times New Roman"/>
          <w:color w:val="000000"/>
          <w:sz w:val="28"/>
          <w:szCs w:val="28"/>
          <w:shd w:val="clear" w:color="auto" w:fill="FFFFFF"/>
          <w:lang w:val="kk-KZ"/>
        </w:rPr>
        <w:t>іс-</w:t>
      </w:r>
      <w:r w:rsidR="00E93AD2" w:rsidRPr="00EB07EC">
        <w:rPr>
          <w:rFonts w:ascii="Times New Roman" w:hAnsi="Times New Roman" w:cs="Times New Roman"/>
          <w:color w:val="000000"/>
          <w:sz w:val="28"/>
          <w:szCs w:val="28"/>
          <w:shd w:val="clear" w:color="auto" w:fill="FFFFFF"/>
          <w:lang w:val="kk-KZ"/>
        </w:rPr>
        <w:t>әрекеттер ретінде анықталады. Білім мен дағдылар негізінде</w:t>
      </w:r>
      <w:r w:rsidR="0043185E" w:rsidRPr="00EB07EC">
        <w:rPr>
          <w:rFonts w:ascii="Times New Roman" w:hAnsi="Times New Roman" w:cs="Times New Roman"/>
          <w:color w:val="000000"/>
          <w:sz w:val="28"/>
          <w:szCs w:val="28"/>
          <w:shd w:val="clear" w:color="auto" w:fill="FFFFFF"/>
          <w:lang w:val="kk-KZ"/>
        </w:rPr>
        <w:t>гі</w:t>
      </w:r>
      <w:r w:rsidR="00E93AD2" w:rsidRPr="00EB07EC">
        <w:rPr>
          <w:rFonts w:ascii="Times New Roman" w:hAnsi="Times New Roman" w:cs="Times New Roman"/>
          <w:color w:val="000000"/>
          <w:sz w:val="28"/>
          <w:szCs w:val="28"/>
          <w:shd w:val="clear" w:color="auto" w:fill="FFFFFF"/>
          <w:lang w:val="kk-KZ"/>
        </w:rPr>
        <w:t xml:space="preserve"> жаттығулар нәтижесінде (оқу барысында және нақты іс-әрекетте) </w:t>
      </w:r>
      <w:r w:rsidR="00EE5654">
        <w:rPr>
          <w:rFonts w:ascii="Times New Roman" w:hAnsi="Times New Roman" w:cs="Times New Roman"/>
          <w:color w:val="000000"/>
          <w:sz w:val="28"/>
          <w:szCs w:val="28"/>
          <w:shd w:val="clear" w:color="auto" w:fill="FFFFFF"/>
          <w:lang w:val="kk-KZ"/>
        </w:rPr>
        <w:t xml:space="preserve">тұлғаның </w:t>
      </w:r>
      <w:r w:rsidR="00E93AD2" w:rsidRPr="00EB07EC">
        <w:rPr>
          <w:rFonts w:ascii="Times New Roman" w:hAnsi="Times New Roman" w:cs="Times New Roman"/>
          <w:color w:val="000000"/>
          <w:sz w:val="28"/>
          <w:szCs w:val="28"/>
          <w:shd w:val="clear" w:color="auto" w:fill="FFFFFF"/>
          <w:lang w:val="kk-KZ"/>
        </w:rPr>
        <w:t>дағдысы қалыптасады. Дағды</w:t>
      </w:r>
      <w:r w:rsidR="0023303E" w:rsidRPr="00EB07EC">
        <w:rPr>
          <w:rFonts w:ascii="Times New Roman" w:hAnsi="Times New Roman" w:cs="Times New Roman"/>
          <w:color w:val="000000"/>
          <w:sz w:val="28"/>
          <w:szCs w:val="28"/>
          <w:shd w:val="clear" w:color="auto" w:fill="FFFFFF"/>
          <w:lang w:val="kk-KZ"/>
        </w:rPr>
        <w:t xml:space="preserve"> – </w:t>
      </w:r>
      <w:r w:rsidR="00E93AD2" w:rsidRPr="00EB07EC">
        <w:rPr>
          <w:rFonts w:ascii="Times New Roman" w:hAnsi="Times New Roman" w:cs="Times New Roman"/>
          <w:color w:val="000000"/>
          <w:sz w:val="28"/>
          <w:szCs w:val="28"/>
          <w:shd w:val="clear" w:color="auto" w:fill="FFFFFF"/>
          <w:lang w:val="kk-KZ"/>
        </w:rPr>
        <w:t xml:space="preserve">күрделі психикалық қалыптасу, іске асырудың қажетті әдістерін білу мен түсінуді анықтайтын, іс-әрекеттерді жүзеге асырудың әртүрлі нұсқаларын қамтитын еңбек </w:t>
      </w:r>
      <w:r w:rsidR="0043185E" w:rsidRPr="00EB07EC">
        <w:rPr>
          <w:rFonts w:ascii="Times New Roman" w:hAnsi="Times New Roman" w:cs="Times New Roman"/>
          <w:color w:val="000000"/>
          <w:sz w:val="28"/>
          <w:szCs w:val="28"/>
          <w:shd w:val="clear" w:color="auto" w:fill="FFFFFF"/>
          <w:lang w:val="kk-KZ"/>
        </w:rPr>
        <w:t>үдерісінің</w:t>
      </w:r>
      <w:r w:rsidR="00E93AD2" w:rsidRPr="00EB07EC">
        <w:rPr>
          <w:rFonts w:ascii="Times New Roman" w:hAnsi="Times New Roman" w:cs="Times New Roman"/>
          <w:color w:val="000000"/>
          <w:sz w:val="28"/>
          <w:szCs w:val="28"/>
          <w:shd w:val="clear" w:color="auto" w:fill="FFFFFF"/>
          <w:lang w:val="kk-KZ"/>
        </w:rPr>
        <w:t xml:space="preserve"> қалыпты және стандартты емес жағдайларындағы кәсіби дағдылар</w:t>
      </w:r>
      <w:r w:rsidRPr="00EB07EC">
        <w:rPr>
          <w:rFonts w:ascii="Times New Roman" w:hAnsi="Times New Roman" w:cs="Times New Roman"/>
          <w:sz w:val="28"/>
          <w:szCs w:val="28"/>
          <w:lang w:val="kk-KZ"/>
        </w:rPr>
        <w:t>.</w:t>
      </w:r>
    </w:p>
    <w:p w:rsidR="00F96110" w:rsidRPr="00EB07EC" w:rsidRDefault="00E93AD2" w:rsidP="00ED06C9">
      <w:pPr>
        <w:pStyle w:val="a8"/>
        <w:spacing w:before="0" w:after="0" w:line="240" w:lineRule="auto"/>
        <w:ind w:firstLine="709"/>
        <w:jc w:val="both"/>
        <w:rPr>
          <w:sz w:val="28"/>
          <w:szCs w:val="28"/>
          <w:lang w:val="kk-KZ"/>
        </w:rPr>
      </w:pPr>
      <w:r w:rsidRPr="00EB07EC">
        <w:rPr>
          <w:color w:val="000000"/>
          <w:sz w:val="28"/>
          <w:szCs w:val="28"/>
          <w:shd w:val="clear" w:color="auto" w:fill="FFFFFF"/>
          <w:lang w:val="kk-KZ"/>
        </w:rPr>
        <w:t>Соңғы</w:t>
      </w:r>
      <w:r w:rsidR="00E839BE" w:rsidRPr="00EB07EC">
        <w:rPr>
          <w:color w:val="000000"/>
          <w:sz w:val="28"/>
          <w:szCs w:val="28"/>
          <w:shd w:val="clear" w:color="auto" w:fill="FFFFFF"/>
          <w:lang w:val="kk-KZ"/>
        </w:rPr>
        <w:t xml:space="preserve">, </w:t>
      </w:r>
      <w:r w:rsidRPr="002B5768">
        <w:rPr>
          <w:i/>
          <w:color w:val="000000"/>
          <w:sz w:val="28"/>
          <w:szCs w:val="28"/>
          <w:shd w:val="clear" w:color="auto" w:fill="FFFFFF"/>
          <w:lang w:val="kk-KZ"/>
        </w:rPr>
        <w:t>бағалаушы-рефлексиялық</w:t>
      </w:r>
      <w:r w:rsidR="00E839BE" w:rsidRPr="002B5768">
        <w:rPr>
          <w:i/>
          <w:color w:val="000000"/>
          <w:sz w:val="28"/>
          <w:szCs w:val="28"/>
          <w:shd w:val="clear" w:color="auto" w:fill="FFFFFF"/>
          <w:lang w:val="kk-KZ"/>
        </w:rPr>
        <w:t xml:space="preserve"> компонент</w:t>
      </w:r>
      <w:r w:rsidR="00E839BE" w:rsidRPr="00EB07EC">
        <w:rPr>
          <w:color w:val="000000"/>
          <w:sz w:val="28"/>
          <w:szCs w:val="28"/>
          <w:shd w:val="clear" w:color="auto" w:fill="FFFFFF"/>
          <w:lang w:val="kk-KZ"/>
        </w:rPr>
        <w:t xml:space="preserve"> болашақ әлеуметтік педагогтің медиабілім үдерісіндегі </w:t>
      </w:r>
      <w:r w:rsidR="004B5246" w:rsidRPr="00EB07EC">
        <w:rPr>
          <w:color w:val="000000"/>
          <w:sz w:val="28"/>
          <w:szCs w:val="28"/>
          <w:shd w:val="clear" w:color="auto" w:fill="FFFFFF"/>
          <w:lang w:val="kk-KZ"/>
        </w:rPr>
        <w:t xml:space="preserve">гностикалық іскерлігін жетілдіру барысындағы </w:t>
      </w:r>
      <w:r w:rsidRPr="00EB07EC">
        <w:rPr>
          <w:color w:val="000000"/>
          <w:sz w:val="28"/>
          <w:szCs w:val="28"/>
          <w:shd w:val="clear" w:color="auto" w:fill="FFFFFF"/>
          <w:lang w:val="kk-KZ"/>
        </w:rPr>
        <w:t>өзін-өзі бағалаумен сипатталады. Рефлексия</w:t>
      </w:r>
      <w:r w:rsidR="0043185E" w:rsidRPr="00EB07EC">
        <w:rPr>
          <w:color w:val="000000"/>
          <w:sz w:val="28"/>
          <w:szCs w:val="28"/>
          <w:shd w:val="clear" w:color="auto" w:fill="FFFFFF"/>
          <w:lang w:val="kk-KZ"/>
        </w:rPr>
        <w:t>-</w:t>
      </w:r>
      <w:r w:rsidRPr="00EB07EC">
        <w:rPr>
          <w:color w:val="000000"/>
          <w:sz w:val="28"/>
          <w:szCs w:val="28"/>
          <w:shd w:val="clear" w:color="auto" w:fill="FFFFFF"/>
          <w:lang w:val="kk-KZ"/>
        </w:rPr>
        <w:t>сапаларды бағалау (әсіресе өзін-өзі бағалау) кезінде маңыздылығы арта түсетін жеке сананың функционалдық сапасының жүйесі. Бұл деңгейде рефлексия үлгі ретінде пайда болатын қасиеттер мен жеке адамның әрекеттері мен мотивтерінде көрінетін қасиеттер арасындағы келісімді немесе сәйкессіздікті белгілейді</w:t>
      </w:r>
      <w:r w:rsidR="00F96110" w:rsidRPr="00EB07EC">
        <w:rPr>
          <w:sz w:val="28"/>
          <w:szCs w:val="28"/>
          <w:lang w:val="kk-KZ"/>
        </w:rPr>
        <w:t>.</w:t>
      </w:r>
    </w:p>
    <w:p w:rsidR="00F96110" w:rsidRPr="00EB07EC" w:rsidRDefault="00F96110" w:rsidP="00ED06C9">
      <w:pPr>
        <w:pStyle w:val="a8"/>
        <w:spacing w:before="0" w:after="0" w:line="240" w:lineRule="auto"/>
        <w:ind w:firstLine="709"/>
        <w:jc w:val="both"/>
        <w:rPr>
          <w:sz w:val="28"/>
          <w:szCs w:val="28"/>
          <w:lang w:val="kk-KZ"/>
        </w:rPr>
      </w:pPr>
      <w:r w:rsidRPr="00EB07EC">
        <w:rPr>
          <w:color w:val="000000"/>
          <w:sz w:val="28"/>
          <w:szCs w:val="28"/>
          <w:shd w:val="clear" w:color="auto" w:fill="FFFFFF"/>
          <w:lang w:val="kk-KZ"/>
        </w:rPr>
        <w:t>Компоненттердің мазмұнын сипаттай отырып, кәсіби дайындықтың әрбір құрамдас бөлігінің мәнін, критерийлері мен көрсеткіштерін анықтау жұмысына кірісеміз. Арнайы дайындықты анықтауда В.А. Сластенин</w:t>
      </w:r>
      <w:r w:rsidR="0023303E" w:rsidRPr="00EB07EC">
        <w:rPr>
          <w:color w:val="000000"/>
          <w:sz w:val="28"/>
          <w:szCs w:val="28"/>
          <w:shd w:val="clear" w:color="auto" w:fill="FFFFFF"/>
          <w:lang w:val="kk-KZ"/>
        </w:rPr>
        <w:t>нің</w:t>
      </w:r>
      <w:r w:rsidRPr="00EB07EC">
        <w:rPr>
          <w:color w:val="000000"/>
          <w:sz w:val="28"/>
          <w:szCs w:val="28"/>
          <w:shd w:val="clear" w:color="auto" w:fill="FFFFFF"/>
          <w:lang w:val="kk-KZ"/>
        </w:rPr>
        <w:t xml:space="preserve"> еңбектерін негізге ала отырып, </w:t>
      </w:r>
      <w:r w:rsidRPr="00EB07EC">
        <w:rPr>
          <w:sz w:val="28"/>
          <w:szCs w:val="28"/>
          <w:lang w:val="kk-KZ"/>
        </w:rPr>
        <w:t>болашақ әлеуметтік педагогтің</w:t>
      </w:r>
      <w:r w:rsidR="004B5246" w:rsidRPr="00EB07EC">
        <w:rPr>
          <w:sz w:val="28"/>
          <w:szCs w:val="28"/>
          <w:lang w:val="kk-KZ"/>
        </w:rPr>
        <w:t xml:space="preserve"> медиабілім үдерісінд</w:t>
      </w:r>
      <w:r w:rsidRPr="00EB07EC">
        <w:rPr>
          <w:sz w:val="28"/>
          <w:szCs w:val="28"/>
          <w:lang w:val="kk-KZ"/>
        </w:rPr>
        <w:t xml:space="preserve"> гно</w:t>
      </w:r>
      <w:r w:rsidRPr="003052A1">
        <w:rPr>
          <w:sz w:val="28"/>
          <w:szCs w:val="28"/>
          <w:lang w:val="kk-KZ"/>
        </w:rPr>
        <w:t xml:space="preserve">стикалық </w:t>
      </w:r>
      <w:r w:rsidRPr="00EB07EC">
        <w:rPr>
          <w:sz w:val="28"/>
          <w:szCs w:val="28"/>
          <w:lang w:val="kk-KZ"/>
        </w:rPr>
        <w:t>іскерлігін жетілдірудегі  критерийлері мен көрсеткіштері қарастырылды</w:t>
      </w:r>
      <w:r w:rsidR="001D46E9">
        <w:rPr>
          <w:sz w:val="28"/>
          <w:szCs w:val="28"/>
          <w:lang w:val="kk-KZ"/>
        </w:rPr>
        <w:t xml:space="preserve"> </w:t>
      </w:r>
      <w:r w:rsidR="0023303E" w:rsidRPr="00EB07EC">
        <w:rPr>
          <w:color w:val="000000"/>
          <w:sz w:val="28"/>
          <w:szCs w:val="28"/>
          <w:shd w:val="clear" w:color="auto" w:fill="FFFFFF"/>
          <w:lang w:val="kk-KZ"/>
        </w:rPr>
        <w:t>[1</w:t>
      </w:r>
      <w:r w:rsidR="00D36BD3" w:rsidRPr="00EB07EC">
        <w:rPr>
          <w:color w:val="000000"/>
          <w:sz w:val="28"/>
          <w:szCs w:val="28"/>
          <w:shd w:val="clear" w:color="auto" w:fill="FFFFFF"/>
          <w:lang w:val="kk-KZ"/>
        </w:rPr>
        <w:t>8</w:t>
      </w:r>
      <w:r w:rsidR="00B05DD5">
        <w:rPr>
          <w:color w:val="000000"/>
          <w:sz w:val="28"/>
          <w:szCs w:val="28"/>
          <w:shd w:val="clear" w:color="auto" w:fill="FFFFFF"/>
          <w:lang w:val="kk-KZ"/>
        </w:rPr>
        <w:t>2, с. 4-574</w:t>
      </w:r>
      <w:r w:rsidR="0023303E" w:rsidRPr="00EB07EC">
        <w:rPr>
          <w:color w:val="000000"/>
          <w:sz w:val="28"/>
          <w:szCs w:val="28"/>
          <w:shd w:val="clear" w:color="auto" w:fill="FFFFFF"/>
          <w:lang w:val="kk-KZ"/>
        </w:rPr>
        <w:t>]</w:t>
      </w:r>
      <w:r w:rsidRPr="00EB07EC">
        <w:rPr>
          <w:sz w:val="28"/>
          <w:szCs w:val="28"/>
          <w:lang w:val="kk-KZ"/>
        </w:rPr>
        <w:t>.</w:t>
      </w:r>
    </w:p>
    <w:p w:rsidR="00DE2DD0" w:rsidRPr="00EB07EC" w:rsidRDefault="00DE2DD0" w:rsidP="00ED06C9">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Демек, болашақ әлеуметтік педагогті даярлаудың тәжірибесі білім берудегі адам мен қоғам арасындағы өзара байланыстың даму заңдылықтары деңгейін көрсетеді. </w:t>
      </w:r>
    </w:p>
    <w:p w:rsidR="00F5301A" w:rsidRDefault="00DE2DD0" w:rsidP="00ED06C9">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eastAsia="ru-RU"/>
        </w:rPr>
        <w:lastRenderedPageBreak/>
        <w:t xml:space="preserve">Медибілім үдерісіндегі гностикалық іскерлік болашақ әлеуметтік </w:t>
      </w:r>
      <w:r w:rsidRPr="00EB07EC">
        <w:rPr>
          <w:rFonts w:ascii="Times New Roman" w:hAnsi="Times New Roman" w:cs="Times New Roman"/>
          <w:sz w:val="28"/>
          <w:szCs w:val="28"/>
          <w:lang w:val="kk-KZ"/>
        </w:rPr>
        <w:t xml:space="preserve">педагогтің кәсіби бағыттылығы мен дағдылары (hard skills) және жеке тұлғалық сапалар мен дағдылар (soft skills) бағыттары негізінде және </w:t>
      </w:r>
      <w:r w:rsidRPr="00EB07EC">
        <w:rPr>
          <w:rStyle w:val="ezkurwreuab5ozgtqnkl"/>
          <w:rFonts w:ascii="Times New Roman" w:hAnsi="Times New Roman" w:cs="Times New Roman"/>
          <w:sz w:val="28"/>
          <w:szCs w:val="28"/>
          <w:lang w:val="kk-KZ"/>
        </w:rPr>
        <w:t>білім</w:t>
      </w:r>
      <w:r w:rsidRPr="00EB07EC">
        <w:rPr>
          <w:rFonts w:ascii="Times New Roman" w:hAnsi="Times New Roman" w:cs="Times New Roman"/>
          <w:sz w:val="28"/>
          <w:szCs w:val="28"/>
          <w:lang w:val="kk-KZ"/>
        </w:rPr>
        <w:t xml:space="preserve">беру </w:t>
      </w:r>
      <w:r w:rsidRPr="00EB07EC">
        <w:rPr>
          <w:rStyle w:val="ezkurwreuab5ozgtqnkl"/>
          <w:rFonts w:ascii="Times New Roman" w:hAnsi="Times New Roman" w:cs="Times New Roman"/>
          <w:sz w:val="28"/>
          <w:szCs w:val="28"/>
          <w:lang w:val="kk-KZ"/>
        </w:rPr>
        <w:t>жүйесіндегі</w:t>
      </w:r>
      <w:r w:rsidR="001D46E9">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цифрлық</w:t>
      </w:r>
      <w:r w:rsidR="001D46E9">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трансформация</w:t>
      </w:r>
      <w:r w:rsidR="001D46E9">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жағдайы</w:t>
      </w:r>
      <w:r w:rsidR="00B05DD5">
        <w:rPr>
          <w:rFonts w:ascii="Times New Roman" w:hAnsi="Times New Roman" w:cs="Times New Roman"/>
          <w:sz w:val="28"/>
          <w:szCs w:val="28"/>
          <w:shd w:val="clear" w:color="auto" w:fill="FFFFFF"/>
          <w:lang w:val="kk-KZ"/>
        </w:rPr>
        <w:t xml:space="preserve">мен </w:t>
      </w:r>
      <w:r w:rsidRPr="00EB07EC">
        <w:rPr>
          <w:rStyle w:val="ezkurwreuab5ozgtqnkl"/>
          <w:rFonts w:ascii="Times New Roman" w:hAnsi="Times New Roman" w:cs="Times New Roman"/>
          <w:sz w:val="28"/>
          <w:szCs w:val="28"/>
          <w:lang w:val="kk-KZ"/>
        </w:rPr>
        <w:t>жасанды</w:t>
      </w:r>
      <w:r w:rsidR="001D46E9">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интеллект</w:t>
      </w:r>
      <w:r w:rsidR="001D46E9">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 xml:space="preserve">технологиялары негізінде </w:t>
      </w:r>
      <w:r w:rsidRPr="00EB07EC">
        <w:rPr>
          <w:rFonts w:ascii="Times New Roman" w:hAnsi="Times New Roman" w:cs="Times New Roman"/>
          <w:sz w:val="28"/>
          <w:szCs w:val="28"/>
          <w:lang w:val="kk-KZ"/>
        </w:rPr>
        <w:t xml:space="preserve">қарастырылады. </w:t>
      </w:r>
    </w:p>
    <w:p w:rsidR="00DE2DD0" w:rsidRPr="00EB07EC" w:rsidRDefault="00F5301A" w:rsidP="00ED06C9">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Сонымен, аталған мәліметтер </w:t>
      </w:r>
      <w:r w:rsidR="0026463D">
        <w:rPr>
          <w:rFonts w:ascii="Times New Roman" w:hAnsi="Times New Roman" w:cs="Times New Roman"/>
          <w:sz w:val="28"/>
          <w:szCs w:val="28"/>
          <w:lang w:val="kk-KZ"/>
        </w:rPr>
        <w:t>4</w:t>
      </w:r>
      <w:r w:rsidRPr="00EB07EC">
        <w:rPr>
          <w:rFonts w:ascii="Times New Roman" w:hAnsi="Times New Roman" w:cs="Times New Roman"/>
          <w:sz w:val="28"/>
          <w:szCs w:val="28"/>
          <w:lang w:val="kk-KZ"/>
        </w:rPr>
        <w:t>-суретте мазмұндық компонентердің байланысы негізінде көрсетілді.</w:t>
      </w:r>
    </w:p>
    <w:p w:rsidR="004D5C20" w:rsidRPr="00EB07EC" w:rsidRDefault="004D5C20" w:rsidP="00AB234F">
      <w:pPr>
        <w:spacing w:after="0" w:line="240" w:lineRule="auto"/>
        <w:ind w:firstLine="567"/>
        <w:jc w:val="both"/>
        <w:rPr>
          <w:rFonts w:ascii="Times New Roman" w:hAnsi="Times New Roman" w:cs="Times New Roman"/>
          <w:sz w:val="28"/>
          <w:szCs w:val="28"/>
          <w:lang w:val="kk-KZ"/>
        </w:rPr>
      </w:pPr>
    </w:p>
    <w:tbl>
      <w:tblPr>
        <w:tblStyle w:val="a3"/>
        <w:tblW w:w="0" w:type="auto"/>
        <w:tblLayout w:type="fixed"/>
        <w:tblLook w:val="04A0"/>
      </w:tblPr>
      <w:tblGrid>
        <w:gridCol w:w="1448"/>
        <w:gridCol w:w="2488"/>
        <w:gridCol w:w="1744"/>
        <w:gridCol w:w="1413"/>
        <w:gridCol w:w="2366"/>
      </w:tblGrid>
      <w:tr w:rsidR="00C33E05" w:rsidRPr="00EA47CF" w:rsidTr="003904A6">
        <w:trPr>
          <w:trHeight w:val="271"/>
        </w:trPr>
        <w:tc>
          <w:tcPr>
            <w:tcW w:w="3936" w:type="dxa"/>
            <w:gridSpan w:val="2"/>
            <w:tcBorders>
              <w:right w:val="single" w:sz="4" w:space="0" w:color="auto"/>
            </w:tcBorders>
          </w:tcPr>
          <w:p w:rsidR="00C33E05" w:rsidRPr="00ED06C9" w:rsidRDefault="00C33E05" w:rsidP="00AB234F">
            <w:pPr>
              <w:jc w:val="center"/>
              <w:rPr>
                <w:rFonts w:ascii="Times New Roman" w:hAnsi="Times New Roman" w:cs="Times New Roman"/>
                <w:i/>
                <w:sz w:val="16"/>
                <w:szCs w:val="16"/>
                <w:lang w:val="kk-KZ"/>
              </w:rPr>
            </w:pPr>
            <w:r w:rsidRPr="00ED06C9">
              <w:rPr>
                <w:rFonts w:ascii="Times New Roman" w:hAnsi="Times New Roman" w:cs="Times New Roman"/>
                <w:i/>
                <w:sz w:val="16"/>
                <w:szCs w:val="16"/>
                <w:lang w:val="kk-KZ"/>
              </w:rPr>
              <w:t>Педагогтің кәсіби бағыттылығы мен дағдылары (Hard skills)</w:t>
            </w:r>
          </w:p>
        </w:tc>
        <w:tc>
          <w:tcPr>
            <w:tcW w:w="1744" w:type="dxa"/>
            <w:vMerge w:val="restart"/>
            <w:tcBorders>
              <w:top w:val="nil"/>
              <w:left w:val="single" w:sz="4" w:space="0" w:color="auto"/>
              <w:bottom w:val="nil"/>
              <w:right w:val="single" w:sz="4" w:space="0" w:color="auto"/>
            </w:tcBorders>
          </w:tcPr>
          <w:p w:rsidR="00C33E05" w:rsidRPr="00ED06C9" w:rsidRDefault="003354FA" w:rsidP="00AB234F">
            <w:pPr>
              <w:tabs>
                <w:tab w:val="left" w:pos="2624"/>
              </w:tabs>
              <w:jc w:val="center"/>
              <w:rPr>
                <w:rFonts w:ascii="Times New Roman" w:hAnsi="Times New Roman" w:cs="Times New Roman"/>
                <w:i/>
                <w:color w:val="1F497D" w:themeColor="text2"/>
                <w:sz w:val="16"/>
                <w:szCs w:val="16"/>
                <w:lang w:val="kk-KZ"/>
              </w:rPr>
            </w:pPr>
            <w:r>
              <w:rPr>
                <w:rFonts w:ascii="Times New Roman" w:hAnsi="Times New Roman" w:cs="Times New Roman"/>
                <w:i/>
                <w:noProof/>
                <w:color w:val="1F497D" w:themeColor="text2"/>
                <w:sz w:val="16"/>
                <w:szCs w:val="16"/>
                <w:lang w:eastAsia="ru-RU"/>
              </w:rPr>
              <w:pict>
                <v:shapetype id="_x0000_t202" coordsize="21600,21600" o:spt="202" path="m,l,21600r21600,l21600,xe">
                  <v:stroke joinstyle="miter"/>
                  <v:path gradientshapeok="t" o:connecttype="rect"/>
                </v:shapetype>
                <v:shape id="Text Box 109" o:spid="_x0000_s1116" type="#_x0000_t202" style="position:absolute;left:0;text-align:left;margin-left:2.1pt;margin-top:.6pt;width:72.1pt;height:18.6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">
                  <v:textbox>
                    <w:txbxContent>
                      <w:p w:rsidR="007E0C63" w:rsidRPr="00ED06C9" w:rsidRDefault="007E0C63" w:rsidP="00EB38E6">
                        <w:pPr>
                          <w:jc w:val="center"/>
                          <w:rPr>
                            <w:i/>
                            <w:sz w:val="16"/>
                            <w:szCs w:val="16"/>
                          </w:rPr>
                        </w:pPr>
                        <w:r w:rsidRPr="00ED06C9">
                          <w:rPr>
                            <w:rFonts w:ascii="Times New Roman" w:hAnsi="Times New Roman" w:cs="Times New Roman"/>
                            <w:i/>
                            <w:sz w:val="16"/>
                            <w:szCs w:val="16"/>
                            <w:lang w:val="kk-KZ"/>
                          </w:rPr>
                          <w:t>Компоненттер</w:t>
                        </w:r>
                      </w:p>
                    </w:txbxContent>
                  </v:textbox>
                </v:shape>
              </w:pict>
            </w:r>
          </w:p>
          <w:p w:rsidR="00C33E05" w:rsidRPr="00ED06C9" w:rsidRDefault="003354FA" w:rsidP="00AB234F">
            <w:pPr>
              <w:tabs>
                <w:tab w:val="left" w:pos="2624"/>
              </w:tabs>
              <w:jc w:val="center"/>
              <w:rPr>
                <w:rFonts w:ascii="Times New Roman" w:hAnsi="Times New Roman" w:cs="Times New Roman"/>
                <w:i/>
                <w:sz w:val="16"/>
                <w:szCs w:val="16"/>
                <w:lang w:val="kk-KZ"/>
              </w:rPr>
            </w:pPr>
            <w:r w:rsidRPr="003354FA">
              <w:rPr>
                <w:rFonts w:ascii="Times New Roman" w:hAnsi="Times New Roman" w:cs="Times New Roman"/>
                <w:i/>
                <w:noProof/>
                <w:color w:val="1F497D" w:themeColor="text2"/>
                <w:sz w:val="16"/>
                <w:szCs w:val="16"/>
                <w:lang w:eastAsia="ru-RU"/>
              </w:rPr>
              <w:pict>
                <v:shape id="AutoShape 122" o:spid="_x0000_s1115" type="#_x0000_t32" style="position:absolute;left:0;text-align:left;margin-left:37.35pt;margin-top:10.7pt;width:.05pt;height:33.7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BhOQIAAGI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">
                  <v:stroke endarrow="block"/>
                </v:shape>
              </w:pict>
            </w:r>
          </w:p>
        </w:tc>
        <w:tc>
          <w:tcPr>
            <w:tcW w:w="3779" w:type="dxa"/>
            <w:gridSpan w:val="2"/>
            <w:tcBorders>
              <w:left w:val="single" w:sz="4" w:space="0" w:color="auto"/>
            </w:tcBorders>
          </w:tcPr>
          <w:p w:rsidR="00C33E05" w:rsidRPr="00ED06C9" w:rsidRDefault="00C33E05" w:rsidP="00AB234F">
            <w:pPr>
              <w:jc w:val="center"/>
              <w:rPr>
                <w:rFonts w:ascii="Times New Roman" w:hAnsi="Times New Roman" w:cs="Times New Roman"/>
                <w:i/>
                <w:sz w:val="16"/>
                <w:szCs w:val="16"/>
                <w:lang w:val="kk-KZ"/>
              </w:rPr>
            </w:pPr>
            <w:r w:rsidRPr="00ED06C9">
              <w:rPr>
                <w:rFonts w:ascii="Times New Roman" w:hAnsi="Times New Roman" w:cs="Times New Roman"/>
                <w:i/>
                <w:sz w:val="16"/>
                <w:szCs w:val="16"/>
                <w:lang w:val="kk-KZ"/>
              </w:rPr>
              <w:t xml:space="preserve">Жеке тұлғалық </w:t>
            </w:r>
          </w:p>
          <w:p w:rsidR="00C33E05" w:rsidRPr="00ED06C9" w:rsidRDefault="00C33E05" w:rsidP="00AB234F">
            <w:pPr>
              <w:jc w:val="center"/>
              <w:rPr>
                <w:rFonts w:ascii="Times New Roman" w:hAnsi="Times New Roman" w:cs="Times New Roman"/>
                <w:i/>
                <w:sz w:val="16"/>
                <w:szCs w:val="16"/>
                <w:lang w:val="kk-KZ"/>
              </w:rPr>
            </w:pPr>
            <w:r w:rsidRPr="00ED06C9">
              <w:rPr>
                <w:rFonts w:ascii="Times New Roman" w:hAnsi="Times New Roman" w:cs="Times New Roman"/>
                <w:i/>
                <w:sz w:val="16"/>
                <w:szCs w:val="16"/>
                <w:lang w:val="kk-KZ"/>
              </w:rPr>
              <w:t>сапалар мендағдылар (Soft skills)</w:t>
            </w:r>
          </w:p>
        </w:tc>
      </w:tr>
      <w:tr w:rsidR="00284216" w:rsidRPr="00ED06C9" w:rsidTr="003904A6">
        <w:trPr>
          <w:trHeight w:val="171"/>
        </w:trPr>
        <w:tc>
          <w:tcPr>
            <w:tcW w:w="1448" w:type="dxa"/>
          </w:tcPr>
          <w:p w:rsidR="00C33E05" w:rsidRPr="00ED06C9" w:rsidRDefault="00C33E05" w:rsidP="00AB234F">
            <w:pPr>
              <w:tabs>
                <w:tab w:val="left" w:pos="2624"/>
              </w:tabs>
              <w:jc w:val="center"/>
              <w:rPr>
                <w:rFonts w:ascii="Times New Roman" w:hAnsi="Times New Roman" w:cs="Times New Roman"/>
                <w:i/>
                <w:sz w:val="16"/>
                <w:szCs w:val="16"/>
                <w:lang w:val="kk-KZ"/>
              </w:rPr>
            </w:pPr>
            <w:r w:rsidRPr="00ED06C9">
              <w:rPr>
                <w:rFonts w:ascii="Times New Roman" w:hAnsi="Times New Roman" w:cs="Times New Roman"/>
                <w:i/>
                <w:sz w:val="16"/>
                <w:szCs w:val="16"/>
                <w:lang w:val="kk-KZ"/>
              </w:rPr>
              <w:t>К</w:t>
            </w:r>
            <w:r w:rsidRPr="00ED06C9">
              <w:rPr>
                <w:rFonts w:ascii="Times New Roman" w:hAnsi="Times New Roman" w:cs="Times New Roman"/>
                <w:i/>
                <w:sz w:val="16"/>
                <w:szCs w:val="16"/>
              </w:rPr>
              <w:t>ритери</w:t>
            </w:r>
            <w:r w:rsidRPr="00ED06C9">
              <w:rPr>
                <w:rFonts w:ascii="Times New Roman" w:hAnsi="Times New Roman" w:cs="Times New Roman"/>
                <w:i/>
                <w:sz w:val="16"/>
                <w:szCs w:val="16"/>
                <w:lang w:val="kk-KZ"/>
              </w:rPr>
              <w:t>лер</w:t>
            </w:r>
          </w:p>
        </w:tc>
        <w:tc>
          <w:tcPr>
            <w:tcW w:w="2488" w:type="dxa"/>
            <w:tcBorders>
              <w:right w:val="single" w:sz="4" w:space="0" w:color="auto"/>
            </w:tcBorders>
          </w:tcPr>
          <w:p w:rsidR="00C33E05" w:rsidRPr="00ED06C9" w:rsidRDefault="00C33E05" w:rsidP="00AB234F">
            <w:pPr>
              <w:tabs>
                <w:tab w:val="left" w:pos="2624"/>
              </w:tabs>
              <w:jc w:val="center"/>
              <w:rPr>
                <w:rFonts w:ascii="Times New Roman" w:hAnsi="Times New Roman" w:cs="Times New Roman"/>
                <w:i/>
                <w:sz w:val="16"/>
                <w:szCs w:val="16"/>
                <w:lang w:val="kk-KZ"/>
              </w:rPr>
            </w:pPr>
            <w:r w:rsidRPr="00ED06C9">
              <w:rPr>
                <w:rFonts w:ascii="Times New Roman" w:hAnsi="Times New Roman" w:cs="Times New Roman"/>
                <w:i/>
                <w:sz w:val="16"/>
                <w:szCs w:val="16"/>
                <w:lang w:val="kk-KZ"/>
              </w:rPr>
              <w:t>Көрсеткіштер</w:t>
            </w:r>
          </w:p>
        </w:tc>
        <w:tc>
          <w:tcPr>
            <w:tcW w:w="1744" w:type="dxa"/>
            <w:vMerge/>
            <w:tcBorders>
              <w:top w:val="nil"/>
              <w:left w:val="single" w:sz="4" w:space="0" w:color="auto"/>
              <w:bottom w:val="nil"/>
              <w:right w:val="single" w:sz="4" w:space="0" w:color="auto"/>
            </w:tcBorders>
          </w:tcPr>
          <w:p w:rsidR="00C33E05" w:rsidRPr="00ED06C9" w:rsidRDefault="00C33E05" w:rsidP="00AB234F">
            <w:pPr>
              <w:jc w:val="center"/>
              <w:rPr>
                <w:rFonts w:ascii="Times New Roman" w:hAnsi="Times New Roman" w:cs="Times New Roman"/>
                <w:sz w:val="16"/>
                <w:szCs w:val="16"/>
                <w:lang w:val="kk-KZ"/>
              </w:rPr>
            </w:pPr>
          </w:p>
        </w:tc>
        <w:tc>
          <w:tcPr>
            <w:tcW w:w="1413" w:type="dxa"/>
            <w:tcBorders>
              <w:left w:val="single" w:sz="4" w:space="0" w:color="auto"/>
            </w:tcBorders>
          </w:tcPr>
          <w:p w:rsidR="00C33E05" w:rsidRPr="00ED06C9" w:rsidRDefault="00C33E05" w:rsidP="00AB234F">
            <w:pPr>
              <w:tabs>
                <w:tab w:val="left" w:pos="2624"/>
              </w:tabs>
              <w:jc w:val="center"/>
              <w:rPr>
                <w:rFonts w:ascii="Times New Roman" w:hAnsi="Times New Roman" w:cs="Times New Roman"/>
                <w:i/>
                <w:sz w:val="16"/>
                <w:szCs w:val="16"/>
                <w:lang w:val="kk-KZ"/>
              </w:rPr>
            </w:pPr>
            <w:r w:rsidRPr="00ED06C9">
              <w:rPr>
                <w:rFonts w:ascii="Times New Roman" w:hAnsi="Times New Roman" w:cs="Times New Roman"/>
                <w:i/>
                <w:sz w:val="16"/>
                <w:szCs w:val="16"/>
                <w:lang w:val="kk-KZ"/>
              </w:rPr>
              <w:t>К</w:t>
            </w:r>
            <w:r w:rsidRPr="00ED06C9">
              <w:rPr>
                <w:rFonts w:ascii="Times New Roman" w:hAnsi="Times New Roman" w:cs="Times New Roman"/>
                <w:i/>
                <w:sz w:val="16"/>
                <w:szCs w:val="16"/>
              </w:rPr>
              <w:t>ритери</w:t>
            </w:r>
            <w:r w:rsidRPr="00ED06C9">
              <w:rPr>
                <w:rFonts w:ascii="Times New Roman" w:hAnsi="Times New Roman" w:cs="Times New Roman"/>
                <w:i/>
                <w:sz w:val="16"/>
                <w:szCs w:val="16"/>
                <w:lang w:val="kk-KZ"/>
              </w:rPr>
              <w:t>лер</w:t>
            </w:r>
          </w:p>
        </w:tc>
        <w:tc>
          <w:tcPr>
            <w:tcW w:w="2366" w:type="dxa"/>
          </w:tcPr>
          <w:p w:rsidR="00C33E05" w:rsidRPr="00ED06C9" w:rsidRDefault="00C33E05" w:rsidP="00AB234F">
            <w:pPr>
              <w:tabs>
                <w:tab w:val="left" w:pos="2624"/>
              </w:tabs>
              <w:jc w:val="center"/>
              <w:rPr>
                <w:rFonts w:ascii="Times New Roman" w:hAnsi="Times New Roman" w:cs="Times New Roman"/>
                <w:i/>
                <w:sz w:val="16"/>
                <w:szCs w:val="16"/>
                <w:lang w:val="kk-KZ"/>
              </w:rPr>
            </w:pPr>
            <w:r w:rsidRPr="00ED06C9">
              <w:rPr>
                <w:rFonts w:ascii="Times New Roman" w:hAnsi="Times New Roman" w:cs="Times New Roman"/>
                <w:i/>
                <w:sz w:val="16"/>
                <w:szCs w:val="16"/>
                <w:lang w:val="kk-KZ"/>
              </w:rPr>
              <w:t>Көрсеткіштер</w:t>
            </w:r>
          </w:p>
        </w:tc>
      </w:tr>
      <w:tr w:rsidR="00284216" w:rsidRPr="00EA47CF" w:rsidTr="003904A6">
        <w:trPr>
          <w:trHeight w:val="271"/>
        </w:trPr>
        <w:tc>
          <w:tcPr>
            <w:tcW w:w="1448" w:type="dxa"/>
          </w:tcPr>
          <w:p w:rsidR="000F0713" w:rsidRPr="00ED06C9" w:rsidRDefault="00B36C8B"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Медиабілімді</w:t>
            </w:r>
            <w:r w:rsidR="00F127F5" w:rsidRPr="00ED06C9">
              <w:rPr>
                <w:rFonts w:ascii="Times New Roman" w:hAnsi="Times New Roman" w:cs="Times New Roman"/>
                <w:iCs/>
                <w:sz w:val="16"/>
                <w:szCs w:val="16"/>
                <w:lang w:val="kk-KZ"/>
              </w:rPr>
              <w:t xml:space="preserve"> меңгерудегі мотивациялық-жеке қатынас және кәсіби қызметке бағытталу</w:t>
            </w:r>
          </w:p>
        </w:tc>
        <w:tc>
          <w:tcPr>
            <w:tcW w:w="2488" w:type="dxa"/>
            <w:tcBorders>
              <w:right w:val="single" w:sz="4" w:space="0" w:color="auto"/>
            </w:tcBorders>
          </w:tcPr>
          <w:p w:rsidR="000F0713" w:rsidRPr="00ED06C9" w:rsidRDefault="00B36C8B"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Медиабілімге</w:t>
            </w:r>
            <w:r w:rsidR="005460B4" w:rsidRPr="00ED06C9">
              <w:rPr>
                <w:rFonts w:ascii="Times New Roman" w:hAnsi="Times New Roman" w:cs="Times New Roman"/>
                <w:iCs/>
                <w:sz w:val="16"/>
                <w:szCs w:val="16"/>
                <w:lang w:val="kk-KZ"/>
              </w:rPr>
              <w:t xml:space="preserve"> қызығушылық; оның маңыздылығын және мәнін түсіну; оған бейімділік және оң көзқарас; арнайы дайындықты жақсартуға деген қажеттілік, өзін-өзі білім беру мен кәсібилікке ұмтылу</w:t>
            </w:r>
          </w:p>
        </w:tc>
        <w:tc>
          <w:tcPr>
            <w:tcW w:w="1744" w:type="dxa"/>
            <w:tcBorders>
              <w:top w:val="nil"/>
              <w:left w:val="single" w:sz="4" w:space="0" w:color="auto"/>
              <w:bottom w:val="nil"/>
              <w:right w:val="single" w:sz="4" w:space="0" w:color="auto"/>
            </w:tcBorders>
          </w:tcPr>
          <w:p w:rsidR="00F127F5" w:rsidRPr="00ED06C9" w:rsidRDefault="00F127F5" w:rsidP="00AB234F">
            <w:pPr>
              <w:jc w:val="center"/>
              <w:rPr>
                <w:rFonts w:ascii="Times New Roman" w:hAnsi="Times New Roman" w:cs="Times New Roman"/>
                <w:i/>
                <w:iCs/>
                <w:color w:val="1F497D" w:themeColor="text2"/>
                <w:sz w:val="16"/>
                <w:szCs w:val="16"/>
                <w:lang w:val="kk-KZ"/>
              </w:rPr>
            </w:pPr>
          </w:p>
          <w:p w:rsidR="00F127F5" w:rsidRPr="00ED06C9" w:rsidRDefault="00F127F5" w:rsidP="00AB234F">
            <w:pPr>
              <w:jc w:val="center"/>
              <w:rPr>
                <w:rFonts w:ascii="Times New Roman" w:hAnsi="Times New Roman" w:cs="Times New Roman"/>
                <w:i/>
                <w:iCs/>
                <w:color w:val="1F497D" w:themeColor="text2"/>
                <w:sz w:val="16"/>
                <w:szCs w:val="16"/>
                <w:lang w:val="kk-KZ"/>
              </w:rPr>
            </w:pPr>
          </w:p>
          <w:p w:rsidR="000F0713" w:rsidRPr="00ED06C9" w:rsidRDefault="003354FA" w:rsidP="00AB234F">
            <w:pPr>
              <w:jc w:val="center"/>
              <w:rPr>
                <w:rFonts w:ascii="Times New Roman" w:hAnsi="Times New Roman" w:cs="Times New Roman"/>
                <w:i/>
                <w:color w:val="1F497D" w:themeColor="text2"/>
                <w:sz w:val="16"/>
                <w:szCs w:val="16"/>
                <w:lang w:val="kk-KZ"/>
              </w:rPr>
            </w:pPr>
            <w:r>
              <w:rPr>
                <w:rFonts w:ascii="Times New Roman" w:hAnsi="Times New Roman" w:cs="Times New Roman"/>
                <w:i/>
                <w:noProof/>
                <w:color w:val="1F497D" w:themeColor="text2"/>
                <w:sz w:val="16"/>
                <w:szCs w:val="16"/>
                <w:lang w:eastAsia="ru-RU"/>
              </w:rPr>
              <w:pict>
                <v:shape id="AutoShape 124" o:spid="_x0000_s1114" type="#_x0000_t32" style="position:absolute;left:0;text-align:left;margin-left:37.35pt;margin-top:26.6pt;width:.05pt;height:49.9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"/>
              </w:pict>
            </w:r>
            <w:r w:rsidRPr="003354FA">
              <w:rPr>
                <w:rFonts w:ascii="Times New Roman" w:hAnsi="Times New Roman" w:cs="Times New Roman"/>
                <w:i/>
                <w:iCs/>
                <w:noProof/>
                <w:color w:val="1F497D" w:themeColor="text2"/>
                <w:sz w:val="16"/>
                <w:szCs w:val="16"/>
                <w:lang w:eastAsia="ru-RU"/>
              </w:rPr>
              <w:pict>
                <v:shape id="Text Box 106" o:spid="_x0000_s1027" type="#_x0000_t202" style="position:absolute;left:0;text-align:left;margin-left:2.35pt;margin-top:5.9pt;width:71.85pt;height:20.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">
                  <v:textbox>
                    <w:txbxContent>
                      <w:p w:rsidR="007E0C63" w:rsidRPr="00ED06C9" w:rsidRDefault="007E0C63" w:rsidP="00EB38E6">
                        <w:pPr>
                          <w:jc w:val="center"/>
                        </w:pPr>
                        <w:r w:rsidRPr="00ED06C9">
                          <w:rPr>
                            <w:rFonts w:ascii="Times New Roman" w:hAnsi="Times New Roman" w:cs="Times New Roman"/>
                            <w:i/>
                            <w:iCs/>
                            <w:sz w:val="16"/>
                            <w:szCs w:val="16"/>
                            <w:lang w:val="kk-KZ"/>
                          </w:rPr>
                          <w:t>Мотивациялық</w:t>
                        </w:r>
                      </w:p>
                    </w:txbxContent>
                  </v:textbox>
                </v:shape>
              </w:pict>
            </w:r>
            <w:r>
              <w:rPr>
                <w:rFonts w:ascii="Times New Roman" w:hAnsi="Times New Roman" w:cs="Times New Roman"/>
                <w:i/>
                <w:noProof/>
                <w:color w:val="1F497D" w:themeColor="text2"/>
                <w:sz w:val="16"/>
                <w:szCs w:val="16"/>
                <w:lang w:eastAsia="ru-RU"/>
              </w:rPr>
              <w:pict>
                <v:shape id="AutoShape 113" o:spid="_x0000_s1113" type="#_x0000_t32" style="position:absolute;left:0;text-align:left;margin-left:74.2pt;margin-top:16.7pt;width:8.5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">
                  <v:stroke endarrow="block"/>
                </v:shape>
              </w:pict>
            </w:r>
            <w:r w:rsidRPr="003354FA">
              <w:rPr>
                <w:rFonts w:ascii="Times New Roman" w:hAnsi="Times New Roman" w:cs="Times New Roman"/>
                <w:iCs/>
                <w:noProof/>
                <w:color w:val="1F497D" w:themeColor="text2"/>
                <w:sz w:val="16"/>
                <w:szCs w:val="16"/>
                <w:lang w:eastAsia="ru-RU"/>
              </w:rPr>
              <w:pict>
                <v:shape id="AutoShape 114" o:spid="_x0000_s1112" type="#_x0000_t32" style="position:absolute;left:0;text-align:left;margin-left:-5.2pt;margin-top:16.65pt;width:7.55pt;height:.05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">
                  <v:stroke endarrow="block"/>
                </v:shape>
              </w:pict>
            </w:r>
          </w:p>
        </w:tc>
        <w:tc>
          <w:tcPr>
            <w:tcW w:w="1413" w:type="dxa"/>
            <w:tcBorders>
              <w:left w:val="single" w:sz="4" w:space="0" w:color="auto"/>
            </w:tcBorders>
          </w:tcPr>
          <w:p w:rsidR="000F0713" w:rsidRPr="00ED06C9" w:rsidRDefault="00284216"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Өз-өзін тұлға және даралық ретінде мотивациялық-дербес қабылдау, өзін-өзі бағыттау</w:t>
            </w:r>
          </w:p>
        </w:tc>
        <w:tc>
          <w:tcPr>
            <w:tcW w:w="2366" w:type="dxa"/>
          </w:tcPr>
          <w:p w:rsidR="000F0713" w:rsidRPr="00ED06C9" w:rsidRDefault="00681AE8"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Медиабілім саласында ө</w:t>
            </w:r>
            <w:r w:rsidR="00B3416C" w:rsidRPr="00ED06C9">
              <w:rPr>
                <w:rFonts w:ascii="Times New Roman" w:hAnsi="Times New Roman" w:cs="Times New Roman"/>
                <w:iCs/>
                <w:sz w:val="16"/>
                <w:szCs w:val="16"/>
                <w:lang w:val="kk-KZ"/>
              </w:rPr>
              <w:t>з тұлғасын және даралығын зерттеуге және жетілдіруге қызығушылық; өзін-өзі жетілдіру, өзін-өзі жүзеге асыру, өзін-өзі тану, өзін-өзі дамыту қажеттілігі</w:t>
            </w:r>
          </w:p>
        </w:tc>
      </w:tr>
      <w:tr w:rsidR="00284216" w:rsidRPr="00EA47CF" w:rsidTr="003904A6">
        <w:trPr>
          <w:trHeight w:val="278"/>
        </w:trPr>
        <w:tc>
          <w:tcPr>
            <w:tcW w:w="1448" w:type="dxa"/>
          </w:tcPr>
          <w:p w:rsidR="000F0713" w:rsidRPr="00ED06C9" w:rsidRDefault="00B36C8B"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Кәсіби қызметіне қатысты медиабілім</w:t>
            </w:r>
            <w:r w:rsidR="00F127F5" w:rsidRPr="00ED06C9">
              <w:rPr>
                <w:rFonts w:ascii="Times New Roman" w:hAnsi="Times New Roman" w:cs="Times New Roman"/>
                <w:iCs/>
                <w:sz w:val="16"/>
                <w:szCs w:val="16"/>
                <w:lang w:val="kk-KZ"/>
              </w:rPr>
              <w:t xml:space="preserve"> ерекшеліктері туралы белгілі </w:t>
            </w:r>
            <w:r w:rsidR="00EB38E6" w:rsidRPr="00ED06C9">
              <w:rPr>
                <w:rFonts w:ascii="Times New Roman" w:hAnsi="Times New Roman" w:cs="Times New Roman"/>
                <w:iCs/>
                <w:sz w:val="16"/>
                <w:szCs w:val="16"/>
                <w:lang w:val="kk-KZ"/>
              </w:rPr>
              <w:t>б</w:t>
            </w:r>
            <w:r w:rsidR="00F127F5" w:rsidRPr="00ED06C9">
              <w:rPr>
                <w:rFonts w:ascii="Times New Roman" w:hAnsi="Times New Roman" w:cs="Times New Roman"/>
                <w:iCs/>
                <w:sz w:val="16"/>
                <w:szCs w:val="16"/>
                <w:lang w:val="kk-KZ"/>
              </w:rPr>
              <w:t>ір ақпараттылықтың (білім-сананың) болуы</w:t>
            </w:r>
          </w:p>
        </w:tc>
        <w:tc>
          <w:tcPr>
            <w:tcW w:w="2488" w:type="dxa"/>
            <w:tcBorders>
              <w:right w:val="single" w:sz="4" w:space="0" w:color="auto"/>
            </w:tcBorders>
          </w:tcPr>
          <w:p w:rsidR="000F0713" w:rsidRPr="00ED06C9" w:rsidRDefault="00B36C8B"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Әлеуметтік педагогикалық қызметтіндегімедиабілімнің</w:t>
            </w:r>
            <w:r w:rsidR="005460B4" w:rsidRPr="00ED06C9">
              <w:rPr>
                <w:rFonts w:ascii="Times New Roman" w:hAnsi="Times New Roman" w:cs="Times New Roman"/>
                <w:iCs/>
                <w:sz w:val="16"/>
                <w:szCs w:val="16"/>
                <w:lang w:val="kk-KZ"/>
              </w:rPr>
              <w:t xml:space="preserve"> негіздерін білу; </w:t>
            </w:r>
            <w:r w:rsidRPr="00ED06C9">
              <w:rPr>
                <w:rFonts w:ascii="Times New Roman" w:hAnsi="Times New Roman" w:cs="Times New Roman"/>
                <w:iCs/>
                <w:sz w:val="16"/>
                <w:szCs w:val="16"/>
                <w:lang w:val="kk-KZ"/>
              </w:rPr>
              <w:t>әлеуметтік педагогиканың</w:t>
            </w:r>
            <w:r w:rsidR="005460B4" w:rsidRPr="00ED06C9">
              <w:rPr>
                <w:rFonts w:ascii="Times New Roman" w:hAnsi="Times New Roman" w:cs="Times New Roman"/>
                <w:iCs/>
                <w:sz w:val="16"/>
                <w:szCs w:val="16"/>
                <w:lang w:val="kk-KZ"/>
              </w:rPr>
              <w:t xml:space="preserve"> барлық бөлімдерін жүйелі түрде білу; </w:t>
            </w:r>
            <w:r w:rsidRPr="00ED06C9">
              <w:rPr>
                <w:rFonts w:ascii="Times New Roman" w:hAnsi="Times New Roman" w:cs="Times New Roman"/>
                <w:iCs/>
                <w:sz w:val="16"/>
                <w:szCs w:val="16"/>
                <w:lang w:val="kk-KZ"/>
              </w:rPr>
              <w:t>медиабілімге қатысты</w:t>
            </w:r>
            <w:r w:rsidR="005460B4" w:rsidRPr="00ED06C9">
              <w:rPr>
                <w:rFonts w:ascii="Times New Roman" w:hAnsi="Times New Roman" w:cs="Times New Roman"/>
                <w:iCs/>
                <w:sz w:val="16"/>
                <w:szCs w:val="16"/>
                <w:lang w:val="kk-KZ"/>
              </w:rPr>
              <w:t xml:space="preserve"> міндеттерді, құқықтарды, кәсіби этиканы, жауапкершілікті білу</w:t>
            </w:r>
          </w:p>
        </w:tc>
        <w:tc>
          <w:tcPr>
            <w:tcW w:w="1744" w:type="dxa"/>
            <w:tcBorders>
              <w:top w:val="nil"/>
              <w:left w:val="single" w:sz="4" w:space="0" w:color="auto"/>
              <w:bottom w:val="nil"/>
              <w:right w:val="single" w:sz="4" w:space="0" w:color="auto"/>
            </w:tcBorders>
          </w:tcPr>
          <w:p w:rsidR="00F127F5" w:rsidRPr="00ED06C9" w:rsidRDefault="00F127F5" w:rsidP="00AB234F">
            <w:pPr>
              <w:jc w:val="center"/>
              <w:rPr>
                <w:rFonts w:ascii="Times New Roman" w:hAnsi="Times New Roman" w:cs="Times New Roman"/>
                <w:i/>
                <w:color w:val="1F497D" w:themeColor="text2"/>
                <w:sz w:val="16"/>
                <w:szCs w:val="16"/>
                <w:lang w:val="kk-KZ"/>
              </w:rPr>
            </w:pPr>
          </w:p>
          <w:p w:rsidR="00F127F5" w:rsidRPr="00ED06C9" w:rsidRDefault="00F127F5" w:rsidP="00AB234F">
            <w:pPr>
              <w:jc w:val="center"/>
              <w:rPr>
                <w:rFonts w:ascii="Times New Roman" w:hAnsi="Times New Roman" w:cs="Times New Roman"/>
                <w:i/>
                <w:color w:val="1F497D" w:themeColor="text2"/>
                <w:sz w:val="16"/>
                <w:szCs w:val="16"/>
                <w:lang w:val="kk-KZ"/>
              </w:rPr>
            </w:pPr>
          </w:p>
          <w:p w:rsidR="000F0713" w:rsidRPr="00ED06C9" w:rsidRDefault="003354FA" w:rsidP="00AB234F">
            <w:pPr>
              <w:jc w:val="center"/>
              <w:rPr>
                <w:rFonts w:ascii="Times New Roman" w:hAnsi="Times New Roman" w:cs="Times New Roman"/>
                <w:i/>
                <w:color w:val="1F497D" w:themeColor="text2"/>
                <w:sz w:val="16"/>
                <w:szCs w:val="16"/>
                <w:lang w:val="kk-KZ"/>
              </w:rPr>
            </w:pPr>
            <w:r w:rsidRPr="003354FA">
              <w:rPr>
                <w:rFonts w:ascii="Times New Roman" w:hAnsi="Times New Roman" w:cs="Times New Roman"/>
                <w:i/>
                <w:iCs/>
                <w:noProof/>
                <w:color w:val="1F497D" w:themeColor="text2"/>
                <w:sz w:val="16"/>
                <w:szCs w:val="16"/>
                <w:lang w:eastAsia="ru-RU"/>
              </w:rPr>
              <w:pict>
                <v:shape id="AutoShape 126" o:spid="_x0000_s1111" type="#_x0000_t32" style="position:absolute;left:0;text-align:left;margin-left:37.25pt;margin-top:30.2pt;width:.05pt;height:93.25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"/>
              </w:pict>
            </w:r>
            <w:r w:rsidRPr="003354FA">
              <w:rPr>
                <w:rFonts w:ascii="Times New Roman" w:hAnsi="Times New Roman" w:cs="Times New Roman"/>
                <w:i/>
                <w:iCs/>
                <w:noProof/>
                <w:color w:val="1F497D" w:themeColor="text2"/>
                <w:sz w:val="16"/>
                <w:szCs w:val="16"/>
                <w:lang w:eastAsia="ru-RU"/>
              </w:rPr>
              <w:pict>
                <v:shape id="AutoShape 116" o:spid="_x0000_s1110" type="#_x0000_t32" style="position:absolute;left:0;text-align:left;margin-left:74.45pt;margin-top:20.2pt;width:8.3pt;height:.0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6pbOAIAAGI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">
                  <v:stroke endarrow="block"/>
                </v:shape>
              </w:pict>
            </w:r>
            <w:r>
              <w:rPr>
                <w:rFonts w:ascii="Times New Roman" w:hAnsi="Times New Roman" w:cs="Times New Roman"/>
                <w:i/>
                <w:noProof/>
                <w:color w:val="1F497D" w:themeColor="text2"/>
                <w:sz w:val="16"/>
                <w:szCs w:val="16"/>
                <w:lang w:eastAsia="ru-RU"/>
              </w:rPr>
              <w:pict>
                <v:shape id="AutoShape 115" o:spid="_x0000_s1109" type="#_x0000_t32" style="position:absolute;left:0;text-align:left;margin-left:-5.2pt;margin-top:22.55pt;width:7.3pt;height:.05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">
                  <v:stroke endarrow="block"/>
                </v:shape>
              </w:pict>
            </w:r>
            <w:r>
              <w:rPr>
                <w:rFonts w:ascii="Times New Roman" w:hAnsi="Times New Roman" w:cs="Times New Roman"/>
                <w:i/>
                <w:noProof/>
                <w:color w:val="1F497D" w:themeColor="text2"/>
                <w:sz w:val="16"/>
                <w:szCs w:val="16"/>
                <w:lang w:eastAsia="ru-RU"/>
              </w:rPr>
              <w:pict>
                <v:shape id="Text Box 107" o:spid="_x0000_s1028" type="#_x0000_t202" style="position:absolute;left:0;text-align:left;margin-left:2.9pt;margin-top:11.6pt;width:71.3pt;height:18.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">
                  <v:textbox>
                    <w:txbxContent>
                      <w:p w:rsidR="007E0C63" w:rsidRPr="00ED06C9" w:rsidRDefault="007E0C63" w:rsidP="00CC0C56">
                        <w:pPr>
                          <w:jc w:val="center"/>
                          <w:rPr>
                            <w:b/>
                            <w:sz w:val="16"/>
                            <w:szCs w:val="16"/>
                          </w:rPr>
                        </w:pPr>
                        <w:r w:rsidRPr="00ED06C9">
                          <w:rPr>
                            <w:rStyle w:val="ad"/>
                            <w:rFonts w:ascii="Times New Roman" w:hAnsi="Times New Roman" w:cs="Times New Roman"/>
                            <w:b w:val="0"/>
                            <w:i/>
                            <w:sz w:val="16"/>
                            <w:szCs w:val="16"/>
                            <w:lang w:val="kk-KZ"/>
                          </w:rPr>
                          <w:t>Когнитивті</w:t>
                        </w:r>
                      </w:p>
                    </w:txbxContent>
                  </v:textbox>
                </v:shape>
              </w:pict>
            </w:r>
          </w:p>
        </w:tc>
        <w:tc>
          <w:tcPr>
            <w:tcW w:w="1413" w:type="dxa"/>
            <w:tcBorders>
              <w:left w:val="single" w:sz="4" w:space="0" w:color="auto"/>
            </w:tcBorders>
          </w:tcPr>
          <w:p w:rsidR="000F0713" w:rsidRPr="00ED06C9" w:rsidRDefault="00B36C8B"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Медибілм бағытында ө</w:t>
            </w:r>
            <w:r w:rsidR="00284216" w:rsidRPr="00ED06C9">
              <w:rPr>
                <w:rFonts w:ascii="Times New Roman" w:hAnsi="Times New Roman" w:cs="Times New Roman"/>
                <w:iCs/>
                <w:sz w:val="16"/>
                <w:szCs w:val="16"/>
                <w:lang w:val="kk-KZ"/>
              </w:rPr>
              <w:t xml:space="preserve">зінің </w:t>
            </w:r>
            <w:r w:rsidRPr="00ED06C9">
              <w:rPr>
                <w:rFonts w:ascii="Times New Roman" w:hAnsi="Times New Roman" w:cs="Times New Roman"/>
                <w:iCs/>
                <w:sz w:val="16"/>
                <w:szCs w:val="16"/>
                <w:lang w:val="kk-KZ"/>
              </w:rPr>
              <w:t>даралық және жеке ерекшеліктерінің</w:t>
            </w:r>
            <w:r w:rsidR="00284216" w:rsidRPr="00ED06C9">
              <w:rPr>
                <w:rFonts w:ascii="Times New Roman" w:hAnsi="Times New Roman" w:cs="Times New Roman"/>
                <w:iCs/>
                <w:sz w:val="16"/>
                <w:szCs w:val="16"/>
                <w:lang w:val="kk-KZ"/>
              </w:rPr>
              <w:t>(білім-сананың) болуы</w:t>
            </w:r>
          </w:p>
        </w:tc>
        <w:tc>
          <w:tcPr>
            <w:tcW w:w="2366" w:type="dxa"/>
          </w:tcPr>
          <w:p w:rsidR="000F0713" w:rsidRPr="00ED06C9" w:rsidRDefault="00B3416C"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Өзінің тұлғалық (тұлғалық қасиеттер, когнитивтік, эмоционалдық-ерік, мінез-құлық сферасы) және даралық (қабілеттер, мінез, темперамент) ерекшеліктері туралы білім</w:t>
            </w:r>
          </w:p>
        </w:tc>
      </w:tr>
      <w:tr w:rsidR="00284216" w:rsidRPr="00EA47CF" w:rsidTr="003904A6">
        <w:trPr>
          <w:trHeight w:val="278"/>
        </w:trPr>
        <w:tc>
          <w:tcPr>
            <w:tcW w:w="1448" w:type="dxa"/>
          </w:tcPr>
          <w:p w:rsidR="000F0713" w:rsidRPr="00ED06C9" w:rsidRDefault="00DB0FF1"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Кәсіби қызмет</w:t>
            </w:r>
            <w:r w:rsidR="00681AE8" w:rsidRPr="00ED06C9">
              <w:rPr>
                <w:rFonts w:ascii="Times New Roman" w:hAnsi="Times New Roman" w:cs="Times New Roman"/>
                <w:iCs/>
                <w:sz w:val="16"/>
                <w:szCs w:val="16"/>
                <w:lang w:val="kk-KZ"/>
              </w:rPr>
              <w:t>ке қажеттімедиатехнологияны</w:t>
            </w:r>
            <w:r w:rsidRPr="00ED06C9">
              <w:rPr>
                <w:rFonts w:ascii="Times New Roman" w:hAnsi="Times New Roman" w:cs="Times New Roman"/>
                <w:iCs/>
                <w:sz w:val="16"/>
                <w:szCs w:val="16"/>
                <w:lang w:val="kk-KZ"/>
              </w:rPr>
              <w:t xml:space="preserve"> меңгеру</w:t>
            </w:r>
          </w:p>
          <w:p w:rsidR="00C81C05" w:rsidRPr="00ED06C9" w:rsidRDefault="00C81C05" w:rsidP="00AB234F">
            <w:pPr>
              <w:tabs>
                <w:tab w:val="left" w:pos="2624"/>
              </w:tabs>
              <w:rPr>
                <w:rFonts w:ascii="Times New Roman" w:hAnsi="Times New Roman" w:cs="Times New Roman"/>
                <w:sz w:val="16"/>
                <w:szCs w:val="16"/>
                <w:lang w:val="kk-KZ"/>
              </w:rPr>
            </w:pPr>
          </w:p>
          <w:p w:rsidR="00C81C05" w:rsidRPr="00ED06C9" w:rsidRDefault="00C81C05" w:rsidP="00AB234F">
            <w:pPr>
              <w:tabs>
                <w:tab w:val="left" w:pos="2624"/>
              </w:tabs>
              <w:rPr>
                <w:rFonts w:ascii="Times New Roman" w:hAnsi="Times New Roman" w:cs="Times New Roman"/>
                <w:sz w:val="16"/>
                <w:szCs w:val="16"/>
                <w:lang w:val="kk-KZ"/>
              </w:rPr>
            </w:pPr>
          </w:p>
          <w:p w:rsidR="00C81C05" w:rsidRPr="00ED06C9" w:rsidRDefault="00C81C05" w:rsidP="00AB234F">
            <w:pPr>
              <w:tabs>
                <w:tab w:val="left" w:pos="2624"/>
              </w:tabs>
              <w:rPr>
                <w:rFonts w:ascii="Times New Roman" w:hAnsi="Times New Roman" w:cs="Times New Roman"/>
                <w:sz w:val="16"/>
                <w:szCs w:val="16"/>
                <w:lang w:val="kk-KZ"/>
              </w:rPr>
            </w:pPr>
          </w:p>
        </w:tc>
        <w:tc>
          <w:tcPr>
            <w:tcW w:w="2488" w:type="dxa"/>
            <w:tcBorders>
              <w:right w:val="single" w:sz="4" w:space="0" w:color="auto"/>
            </w:tcBorders>
          </w:tcPr>
          <w:p w:rsidR="000F0713" w:rsidRPr="00ED06C9" w:rsidRDefault="003354FA" w:rsidP="00AB234F">
            <w:pPr>
              <w:tabs>
                <w:tab w:val="left" w:pos="2624"/>
              </w:tabs>
              <w:rPr>
                <w:rFonts w:ascii="Times New Roman" w:hAnsi="Times New Roman" w:cs="Times New Roman"/>
                <w:sz w:val="16"/>
                <w:szCs w:val="16"/>
                <w:lang w:val="kk-KZ"/>
              </w:rPr>
            </w:pPr>
            <w:r>
              <w:rPr>
                <w:rFonts w:ascii="Times New Roman" w:hAnsi="Times New Roman" w:cs="Times New Roman"/>
                <w:noProof/>
                <w:sz w:val="16"/>
                <w:szCs w:val="16"/>
                <w:lang w:eastAsia="ru-RU"/>
              </w:rPr>
              <w:pict>
                <v:shape id="AutoShape 119" o:spid="_x0000_s1108" type="#_x0000_t32" style="position:absolute;margin-left:118.05pt;margin-top:59.75pt;width:6.45pt;height:.05pt;flip:x y;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">
                  <v:stroke endarrow="block"/>
                </v:shape>
              </w:pict>
            </w:r>
            <w:r w:rsidR="00681AE8" w:rsidRPr="00ED06C9">
              <w:rPr>
                <w:rFonts w:ascii="Times New Roman" w:hAnsi="Times New Roman" w:cs="Times New Roman"/>
                <w:iCs/>
                <w:sz w:val="16"/>
                <w:szCs w:val="16"/>
                <w:lang w:val="kk-KZ"/>
              </w:rPr>
              <w:t>Медиабілімді</w:t>
            </w:r>
            <w:r w:rsidR="00241BDE" w:rsidRPr="00ED06C9">
              <w:rPr>
                <w:rFonts w:ascii="Times New Roman" w:hAnsi="Times New Roman" w:cs="Times New Roman"/>
                <w:iCs/>
                <w:sz w:val="16"/>
                <w:szCs w:val="16"/>
                <w:lang w:val="kk-KZ"/>
              </w:rPr>
              <w:t xml:space="preserve"> жобалауды, модельдеуді, жоспарлауды, болжауды білу: мақсаттар мен міндеттерді қою, әртүрлі әдістер мен жұмыс формаларын қолдану, нәтижеге қол жеткізу үшін ең оңтайлысын таңдау, жұмыстың барысын бақылау және алынған нәтижені бағалау және т.б.; алған білімді тәжірибеде қолдана білу; </w:t>
            </w:r>
            <w:r w:rsidR="00681AE8" w:rsidRPr="00ED06C9">
              <w:rPr>
                <w:rFonts w:ascii="Times New Roman" w:hAnsi="Times New Roman" w:cs="Times New Roman"/>
                <w:iCs/>
                <w:sz w:val="16"/>
                <w:szCs w:val="16"/>
                <w:lang w:val="kk-KZ"/>
              </w:rPr>
              <w:t>әлеуметтік педагогикалық</w:t>
            </w:r>
            <w:r w:rsidR="00241BDE" w:rsidRPr="00ED06C9">
              <w:rPr>
                <w:rFonts w:ascii="Times New Roman" w:hAnsi="Times New Roman" w:cs="Times New Roman"/>
                <w:iCs/>
                <w:sz w:val="16"/>
                <w:szCs w:val="16"/>
                <w:lang w:val="kk-KZ"/>
              </w:rPr>
              <w:t xml:space="preserve"> тапсырмаларды шешудегі тәжірибенің болуы.</w:t>
            </w:r>
          </w:p>
        </w:tc>
        <w:tc>
          <w:tcPr>
            <w:tcW w:w="1744" w:type="dxa"/>
            <w:tcBorders>
              <w:top w:val="nil"/>
              <w:left w:val="single" w:sz="4" w:space="0" w:color="auto"/>
              <w:bottom w:val="nil"/>
              <w:right w:val="single" w:sz="4" w:space="0" w:color="auto"/>
            </w:tcBorders>
          </w:tcPr>
          <w:p w:rsidR="00C81C05" w:rsidRPr="00ED06C9" w:rsidRDefault="00C81C05" w:rsidP="00AB234F">
            <w:pPr>
              <w:jc w:val="center"/>
              <w:rPr>
                <w:rFonts w:ascii="Times New Roman" w:hAnsi="Times New Roman" w:cs="Times New Roman"/>
                <w:i/>
                <w:color w:val="1F497D" w:themeColor="text2"/>
                <w:sz w:val="16"/>
                <w:szCs w:val="16"/>
                <w:lang w:val="kk-KZ"/>
              </w:rPr>
            </w:pPr>
          </w:p>
          <w:p w:rsidR="00C81C05" w:rsidRPr="00ED06C9" w:rsidRDefault="00C81C05" w:rsidP="00AB234F">
            <w:pPr>
              <w:jc w:val="center"/>
              <w:rPr>
                <w:rFonts w:ascii="Times New Roman" w:hAnsi="Times New Roman" w:cs="Times New Roman"/>
                <w:i/>
                <w:color w:val="1F497D" w:themeColor="text2"/>
                <w:sz w:val="16"/>
                <w:szCs w:val="16"/>
                <w:lang w:val="kk-KZ"/>
              </w:rPr>
            </w:pPr>
          </w:p>
          <w:p w:rsidR="000F0713" w:rsidRPr="00ED06C9" w:rsidRDefault="003354FA" w:rsidP="00AB234F">
            <w:pPr>
              <w:jc w:val="center"/>
              <w:rPr>
                <w:rFonts w:ascii="Times New Roman" w:hAnsi="Times New Roman" w:cs="Times New Roman"/>
                <w:i/>
                <w:color w:val="1F497D" w:themeColor="text2"/>
                <w:sz w:val="16"/>
                <w:szCs w:val="16"/>
                <w:lang w:val="kk-KZ"/>
              </w:rPr>
            </w:pPr>
            <w:r>
              <w:rPr>
                <w:rFonts w:ascii="Times New Roman" w:hAnsi="Times New Roman" w:cs="Times New Roman"/>
                <w:i/>
                <w:noProof/>
                <w:color w:val="1F497D" w:themeColor="text2"/>
                <w:sz w:val="16"/>
                <w:szCs w:val="16"/>
                <w:lang w:eastAsia="ru-RU"/>
              </w:rPr>
              <w:pict>
                <v:shape id="AutoShape 127" o:spid="_x0000_s1107" type="#_x0000_t32" style="position:absolute;left:0;text-align:left;margin-left:37.25pt;margin-top:49.2pt;width:0;height:63.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"/>
              </w:pict>
            </w:r>
            <w:r w:rsidRPr="003354FA">
              <w:rPr>
                <w:rFonts w:ascii="Times New Roman" w:hAnsi="Times New Roman" w:cs="Times New Roman"/>
                <w:noProof/>
                <w:sz w:val="16"/>
                <w:szCs w:val="16"/>
                <w:lang w:eastAsia="ru-RU"/>
              </w:rPr>
              <w:pict>
                <v:shape id="AutoShape 118" o:spid="_x0000_s1106" type="#_x0000_t32" style="position:absolute;left:0;text-align:left;margin-left:75.15pt;margin-top:41.3pt;width:7.6pt;height:.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9yNwIAAGE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">
                  <v:stroke endarrow="block"/>
                </v:shape>
              </w:pict>
            </w:r>
            <w:r>
              <w:rPr>
                <w:rFonts w:ascii="Times New Roman" w:hAnsi="Times New Roman" w:cs="Times New Roman"/>
                <w:i/>
                <w:noProof/>
                <w:color w:val="1F497D" w:themeColor="text2"/>
                <w:sz w:val="16"/>
                <w:szCs w:val="16"/>
                <w:lang w:eastAsia="ru-RU"/>
              </w:rPr>
              <w:pict>
                <v:shape id="Text Box 111" o:spid="_x0000_s1029" type="#_x0000_t202" style="position:absolute;left:0;text-align:left;margin-left:1.25pt;margin-top:30.95pt;width:72.25pt;height:18.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">
                  <v:textbox>
                    <w:txbxContent>
                      <w:p w:rsidR="007E0C63" w:rsidRPr="00ED06C9" w:rsidRDefault="007E0C63" w:rsidP="00DB3100">
                        <w:pPr>
                          <w:jc w:val="center"/>
                        </w:pPr>
                        <w:r w:rsidRPr="00ED06C9">
                          <w:rPr>
                            <w:rFonts w:ascii="Times New Roman" w:hAnsi="Times New Roman" w:cs="Times New Roman"/>
                            <w:i/>
                            <w:sz w:val="16"/>
                            <w:szCs w:val="16"/>
                            <w:lang w:val="kk-KZ"/>
                          </w:rPr>
                          <w:t>Процессуальдық</w:t>
                        </w:r>
                      </w:p>
                    </w:txbxContent>
                  </v:textbox>
                </v:shape>
              </w:pict>
            </w:r>
          </w:p>
        </w:tc>
        <w:tc>
          <w:tcPr>
            <w:tcW w:w="1413" w:type="dxa"/>
            <w:tcBorders>
              <w:left w:val="single" w:sz="4" w:space="0" w:color="auto"/>
            </w:tcBorders>
          </w:tcPr>
          <w:p w:rsidR="000F0713" w:rsidRPr="00ED06C9" w:rsidRDefault="00681AE8"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Кәсіби қызметті орындаудағы медиа білім(</w:t>
            </w:r>
            <w:r w:rsidR="00284216" w:rsidRPr="00ED06C9">
              <w:rPr>
                <w:rFonts w:ascii="Times New Roman" w:hAnsi="Times New Roman" w:cs="Times New Roman"/>
                <w:iCs/>
                <w:sz w:val="16"/>
                <w:szCs w:val="16"/>
                <w:lang w:val="kk-KZ"/>
              </w:rPr>
              <w:t>өзін-өзі жүзеге асыру</w:t>
            </w:r>
            <w:r w:rsidRPr="00ED06C9">
              <w:rPr>
                <w:rFonts w:ascii="Times New Roman" w:hAnsi="Times New Roman" w:cs="Times New Roman"/>
                <w:iCs/>
                <w:sz w:val="16"/>
                <w:szCs w:val="16"/>
                <w:lang w:val="kk-KZ"/>
              </w:rPr>
              <w:t>)</w:t>
            </w:r>
          </w:p>
        </w:tc>
        <w:tc>
          <w:tcPr>
            <w:tcW w:w="2366" w:type="dxa"/>
          </w:tcPr>
          <w:p w:rsidR="000F0713" w:rsidRPr="00ED06C9" w:rsidRDefault="00681AE8"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Медиабілім саласындағы и</w:t>
            </w:r>
            <w:r w:rsidR="00AF5BC5" w:rsidRPr="00ED06C9">
              <w:rPr>
                <w:rFonts w:ascii="Times New Roman" w:hAnsi="Times New Roman" w:cs="Times New Roman"/>
                <w:iCs/>
                <w:sz w:val="16"/>
                <w:szCs w:val="16"/>
                <w:lang w:val="kk-KZ"/>
              </w:rPr>
              <w:t>ндивидуалды іс-әрекет стилі, адаптация (әр түрлі жағдайларға бейімделу қабілеті, өз-өзіңді басқару қабілеті, креативтілік</w:t>
            </w:r>
            <w:r w:rsidRPr="00ED06C9">
              <w:rPr>
                <w:rFonts w:ascii="Times New Roman" w:hAnsi="Times New Roman" w:cs="Times New Roman"/>
                <w:iCs/>
                <w:sz w:val="16"/>
                <w:szCs w:val="16"/>
                <w:lang w:val="kk-KZ"/>
              </w:rPr>
              <w:t>)</w:t>
            </w:r>
          </w:p>
        </w:tc>
      </w:tr>
      <w:tr w:rsidR="00284216" w:rsidRPr="00EA47CF" w:rsidTr="003904A6">
        <w:trPr>
          <w:trHeight w:val="278"/>
        </w:trPr>
        <w:tc>
          <w:tcPr>
            <w:tcW w:w="1448" w:type="dxa"/>
          </w:tcPr>
          <w:p w:rsidR="000F0713" w:rsidRPr="00ED06C9" w:rsidRDefault="00681AE8" w:rsidP="00AB234F">
            <w:pPr>
              <w:tabs>
                <w:tab w:val="left" w:pos="2624"/>
              </w:tabs>
              <w:rPr>
                <w:rFonts w:ascii="Times New Roman" w:hAnsi="Times New Roman" w:cs="Times New Roman"/>
                <w:sz w:val="16"/>
                <w:szCs w:val="16"/>
                <w:lang w:val="kk-KZ"/>
              </w:rPr>
            </w:pPr>
            <w:r w:rsidRPr="00ED06C9">
              <w:rPr>
                <w:rFonts w:ascii="Times New Roman" w:hAnsi="Times New Roman" w:cs="Times New Roman"/>
                <w:iCs/>
                <w:sz w:val="16"/>
                <w:szCs w:val="16"/>
                <w:lang w:val="kk-KZ"/>
              </w:rPr>
              <w:t>Медиабілім саласындағы</w:t>
            </w:r>
            <w:r w:rsidR="00DB0FF1" w:rsidRPr="00ED06C9">
              <w:rPr>
                <w:rFonts w:ascii="Times New Roman" w:hAnsi="Times New Roman" w:cs="Times New Roman"/>
                <w:iCs/>
                <w:sz w:val="16"/>
                <w:szCs w:val="16"/>
                <w:lang w:val="kk-KZ"/>
              </w:rPr>
              <w:t xml:space="preserve"> кәсіби әрекеттерін бағалай білу, оларды өз қызметінің мақсаттарымен және нәтижелерімен салыстыру</w:t>
            </w:r>
          </w:p>
        </w:tc>
        <w:tc>
          <w:tcPr>
            <w:tcW w:w="2488" w:type="dxa"/>
            <w:tcBorders>
              <w:right w:val="single" w:sz="4" w:space="0" w:color="auto"/>
            </w:tcBorders>
          </w:tcPr>
          <w:p w:rsidR="000F0713" w:rsidRPr="00ED06C9" w:rsidRDefault="003354FA" w:rsidP="00AB234F">
            <w:pPr>
              <w:tabs>
                <w:tab w:val="left" w:pos="2624"/>
              </w:tabs>
              <w:rPr>
                <w:rFonts w:ascii="Times New Roman" w:hAnsi="Times New Roman" w:cs="Times New Roman"/>
                <w:sz w:val="16"/>
                <w:szCs w:val="16"/>
                <w:lang w:val="kk-KZ"/>
              </w:rPr>
            </w:pPr>
            <w:r>
              <w:rPr>
                <w:rFonts w:ascii="Times New Roman" w:hAnsi="Times New Roman" w:cs="Times New Roman"/>
                <w:noProof/>
                <w:sz w:val="16"/>
                <w:szCs w:val="16"/>
                <w:lang w:eastAsia="ru-RU"/>
              </w:rPr>
              <w:pict>
                <v:shape id="AutoShape 121" o:spid="_x0000_s1105" type="#_x0000_t32" style="position:absolute;margin-left:116.9pt;margin-top:16.8pt;width:7.6pt;height:.05pt;flip:x;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">
                  <v:stroke endarrow="block"/>
                </v:shape>
              </w:pict>
            </w:r>
            <w:r w:rsidR="00681AE8" w:rsidRPr="00ED06C9">
              <w:rPr>
                <w:rFonts w:ascii="Times New Roman" w:hAnsi="Times New Roman" w:cs="Times New Roman"/>
                <w:iCs/>
                <w:sz w:val="16"/>
                <w:szCs w:val="16"/>
                <w:lang w:val="kk-KZ"/>
              </w:rPr>
              <w:t xml:space="preserve">Медиабілім саласында </w:t>
            </w:r>
            <w:r w:rsidR="00241BDE" w:rsidRPr="00ED06C9">
              <w:rPr>
                <w:rFonts w:ascii="Times New Roman" w:hAnsi="Times New Roman" w:cs="Times New Roman"/>
                <w:iCs/>
                <w:sz w:val="16"/>
                <w:szCs w:val="16"/>
                <w:lang w:val="kk-KZ"/>
              </w:rPr>
              <w:t>өзін-өзі бағалау және кәсіби рефлексия (кәсіби қызметті өзін-өзі бағалау және рефлексиялау)</w:t>
            </w:r>
          </w:p>
          <w:p w:rsidR="00C81C05" w:rsidRPr="00ED06C9" w:rsidRDefault="00C81C05" w:rsidP="00AB234F">
            <w:pPr>
              <w:tabs>
                <w:tab w:val="left" w:pos="2624"/>
              </w:tabs>
              <w:rPr>
                <w:rFonts w:ascii="Times New Roman" w:hAnsi="Times New Roman" w:cs="Times New Roman"/>
                <w:sz w:val="16"/>
                <w:szCs w:val="16"/>
                <w:lang w:val="kk-KZ"/>
              </w:rPr>
            </w:pPr>
          </w:p>
          <w:p w:rsidR="00C81C05" w:rsidRPr="00ED06C9" w:rsidRDefault="00C81C05" w:rsidP="00AB234F">
            <w:pPr>
              <w:tabs>
                <w:tab w:val="left" w:pos="2624"/>
              </w:tabs>
              <w:rPr>
                <w:rFonts w:ascii="Times New Roman" w:hAnsi="Times New Roman" w:cs="Times New Roman"/>
                <w:sz w:val="16"/>
                <w:szCs w:val="16"/>
                <w:lang w:val="kk-KZ"/>
              </w:rPr>
            </w:pPr>
          </w:p>
          <w:p w:rsidR="00C81C05" w:rsidRPr="00ED06C9" w:rsidRDefault="00C81C05" w:rsidP="00AB234F">
            <w:pPr>
              <w:tabs>
                <w:tab w:val="left" w:pos="2624"/>
              </w:tabs>
              <w:rPr>
                <w:rFonts w:ascii="Times New Roman" w:hAnsi="Times New Roman" w:cs="Times New Roman"/>
                <w:sz w:val="16"/>
                <w:szCs w:val="16"/>
                <w:lang w:val="kk-KZ"/>
              </w:rPr>
            </w:pPr>
          </w:p>
        </w:tc>
        <w:tc>
          <w:tcPr>
            <w:tcW w:w="1744" w:type="dxa"/>
            <w:tcBorders>
              <w:top w:val="nil"/>
              <w:left w:val="single" w:sz="4" w:space="0" w:color="auto"/>
              <w:bottom w:val="nil"/>
              <w:right w:val="single" w:sz="4" w:space="0" w:color="auto"/>
            </w:tcBorders>
          </w:tcPr>
          <w:p w:rsidR="00C81C05" w:rsidRPr="00ED06C9" w:rsidRDefault="003354FA" w:rsidP="00AB234F">
            <w:pPr>
              <w:jc w:val="center"/>
              <w:rPr>
                <w:rFonts w:ascii="Times New Roman" w:hAnsi="Times New Roman" w:cs="Times New Roman"/>
                <w:i/>
                <w:color w:val="1F497D" w:themeColor="text2"/>
                <w:sz w:val="16"/>
                <w:szCs w:val="16"/>
                <w:lang w:val="kk-KZ"/>
              </w:rPr>
            </w:pPr>
            <w:r>
              <w:rPr>
                <w:rFonts w:ascii="Times New Roman" w:hAnsi="Times New Roman" w:cs="Times New Roman"/>
                <w:i/>
                <w:noProof/>
                <w:color w:val="1F497D" w:themeColor="text2"/>
                <w:sz w:val="16"/>
                <w:szCs w:val="16"/>
                <w:lang w:eastAsia="ru-RU"/>
              </w:rPr>
              <w:pict>
                <v:shape id="Text Box 112" o:spid="_x0000_s1030" type="#_x0000_t202" style="position:absolute;left:0;text-align:left;margin-left:1.25pt;margin-top:1.95pt;width:71.3pt;height:27.9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">
                  <v:textbox>
                    <w:txbxContent>
                      <w:p w:rsidR="007E0C63" w:rsidRPr="00ED06C9" w:rsidRDefault="007E0C63" w:rsidP="00EB38E6">
                        <w:pPr>
                          <w:jc w:val="center"/>
                        </w:pPr>
                        <w:r w:rsidRPr="00ED06C9">
                          <w:rPr>
                            <w:rFonts w:ascii="Times New Roman" w:hAnsi="Times New Roman" w:cs="Times New Roman"/>
                            <w:i/>
                            <w:sz w:val="16"/>
                            <w:szCs w:val="16"/>
                            <w:lang w:val="kk-KZ"/>
                          </w:rPr>
                          <w:t>Бағалау-рефлексивті</w:t>
                        </w:r>
                      </w:p>
                    </w:txbxContent>
                  </v:textbox>
                </v:shape>
              </w:pict>
            </w:r>
          </w:p>
          <w:p w:rsidR="00C81C05" w:rsidRPr="00ED06C9" w:rsidRDefault="003354FA" w:rsidP="00AB234F">
            <w:pPr>
              <w:jc w:val="center"/>
              <w:rPr>
                <w:rFonts w:ascii="Times New Roman" w:hAnsi="Times New Roman" w:cs="Times New Roman"/>
                <w:i/>
                <w:color w:val="1F497D" w:themeColor="text2"/>
                <w:sz w:val="16"/>
                <w:szCs w:val="16"/>
                <w:lang w:val="kk-KZ"/>
              </w:rPr>
            </w:pPr>
            <w:r>
              <w:rPr>
                <w:rFonts w:ascii="Times New Roman" w:hAnsi="Times New Roman" w:cs="Times New Roman"/>
                <w:i/>
                <w:noProof/>
                <w:color w:val="1F497D" w:themeColor="text2"/>
                <w:sz w:val="16"/>
                <w:szCs w:val="16"/>
                <w:lang w:eastAsia="ru-RU"/>
              </w:rPr>
              <w:pict>
                <v:shape id="AutoShape 120" o:spid="_x0000_s1104" type="#_x0000_t32" style="position:absolute;left:0;text-align:left;margin-left:73.5pt;margin-top:7.5pt;width:8.3pt;height:.1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">
                  <v:stroke endarrow="block"/>
                </v:shape>
              </w:pict>
            </w:r>
          </w:p>
          <w:p w:rsidR="000F0713" w:rsidRPr="00ED06C9" w:rsidRDefault="000F0713" w:rsidP="00AB234F">
            <w:pPr>
              <w:jc w:val="center"/>
              <w:rPr>
                <w:rFonts w:ascii="Times New Roman" w:hAnsi="Times New Roman" w:cs="Times New Roman"/>
                <w:i/>
                <w:color w:val="1F497D" w:themeColor="text2"/>
                <w:sz w:val="16"/>
                <w:szCs w:val="16"/>
                <w:lang w:val="kk-KZ"/>
              </w:rPr>
            </w:pPr>
          </w:p>
        </w:tc>
        <w:tc>
          <w:tcPr>
            <w:tcW w:w="1413" w:type="dxa"/>
            <w:tcBorders>
              <w:left w:val="single" w:sz="4" w:space="0" w:color="auto"/>
            </w:tcBorders>
          </w:tcPr>
          <w:p w:rsidR="000F0713" w:rsidRPr="00ED06C9" w:rsidRDefault="00681AE8" w:rsidP="00AB234F">
            <w:pPr>
              <w:tabs>
                <w:tab w:val="left" w:pos="2624"/>
              </w:tabs>
              <w:rPr>
                <w:rFonts w:ascii="Times New Roman" w:hAnsi="Times New Roman" w:cs="Times New Roman"/>
                <w:sz w:val="16"/>
                <w:szCs w:val="16"/>
                <w:lang w:val="kk-KZ"/>
              </w:rPr>
            </w:pPr>
            <w:r w:rsidRPr="00ED06C9">
              <w:rPr>
                <w:rFonts w:ascii="Times New Roman" w:hAnsi="Times New Roman" w:cs="Times New Roman"/>
                <w:sz w:val="16"/>
                <w:szCs w:val="16"/>
                <w:lang w:val="kk-KZ"/>
              </w:rPr>
              <w:t>Медиабілім саласында ө</w:t>
            </w:r>
            <w:r w:rsidR="00284216" w:rsidRPr="00ED06C9">
              <w:rPr>
                <w:rFonts w:ascii="Times New Roman" w:hAnsi="Times New Roman" w:cs="Times New Roman"/>
                <w:sz w:val="16"/>
                <w:szCs w:val="16"/>
                <w:lang w:val="kk-KZ"/>
              </w:rPr>
              <w:t>з ойларын, сезімдерін, әрекеттерін (рефлексия) және өзін-өзі бағалауды жүргізу қабілеті, яғни өзіне, өз мүмкіндіктеріне адекватты түсінікке ие болу</w:t>
            </w:r>
          </w:p>
        </w:tc>
        <w:tc>
          <w:tcPr>
            <w:tcW w:w="2366" w:type="dxa"/>
          </w:tcPr>
          <w:p w:rsidR="00AF5BC5" w:rsidRPr="00ED06C9" w:rsidRDefault="00681AE8" w:rsidP="00AB234F">
            <w:pPr>
              <w:tabs>
                <w:tab w:val="left" w:pos="2624"/>
              </w:tabs>
              <w:rPr>
                <w:rFonts w:ascii="Times New Roman" w:hAnsi="Times New Roman" w:cs="Times New Roman"/>
                <w:sz w:val="16"/>
                <w:szCs w:val="16"/>
                <w:lang w:val="kk-KZ"/>
              </w:rPr>
            </w:pPr>
            <w:r w:rsidRPr="00ED06C9">
              <w:rPr>
                <w:rFonts w:ascii="Times New Roman" w:hAnsi="Times New Roman" w:cs="Times New Roman"/>
                <w:sz w:val="16"/>
                <w:szCs w:val="16"/>
                <w:lang w:val="kk-KZ"/>
              </w:rPr>
              <w:t>Медиабілім саласында ә</w:t>
            </w:r>
            <w:r w:rsidR="00AF5BC5" w:rsidRPr="00ED06C9">
              <w:rPr>
                <w:rFonts w:ascii="Times New Roman" w:hAnsi="Times New Roman" w:cs="Times New Roman"/>
                <w:sz w:val="16"/>
                <w:szCs w:val="16"/>
                <w:lang w:val="kk-KZ"/>
              </w:rPr>
              <w:t>діл өзін-өзі бағалау, рефлексия</w:t>
            </w:r>
          </w:p>
          <w:p w:rsidR="000F0713" w:rsidRPr="00ED06C9" w:rsidRDefault="000F0713" w:rsidP="00AB234F">
            <w:pPr>
              <w:tabs>
                <w:tab w:val="left" w:pos="2624"/>
              </w:tabs>
              <w:rPr>
                <w:rFonts w:ascii="Times New Roman" w:hAnsi="Times New Roman" w:cs="Times New Roman"/>
                <w:sz w:val="16"/>
                <w:szCs w:val="16"/>
                <w:lang w:val="kk-KZ"/>
              </w:rPr>
            </w:pPr>
          </w:p>
        </w:tc>
      </w:tr>
    </w:tbl>
    <w:p w:rsidR="008B4E3A" w:rsidRPr="00ED06C9" w:rsidRDefault="008B4E3A" w:rsidP="00AB234F">
      <w:pPr>
        <w:autoSpaceDE w:val="0"/>
        <w:autoSpaceDN w:val="0"/>
        <w:adjustRightInd w:val="0"/>
        <w:spacing w:after="0" w:line="240" w:lineRule="auto"/>
        <w:ind w:firstLine="567"/>
        <w:jc w:val="center"/>
        <w:rPr>
          <w:rFonts w:ascii="Times New Roman" w:hAnsi="Times New Roman" w:cs="Times New Roman"/>
          <w:sz w:val="16"/>
          <w:szCs w:val="16"/>
          <w:lang w:val="kk-KZ"/>
        </w:rPr>
      </w:pPr>
    </w:p>
    <w:p w:rsidR="00F5301A" w:rsidRDefault="00F5301A" w:rsidP="00ED06C9">
      <w:pPr>
        <w:autoSpaceDE w:val="0"/>
        <w:autoSpaceDN w:val="0"/>
        <w:adjustRightInd w:val="0"/>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Сурет </w:t>
      </w:r>
      <w:r w:rsidR="00F565DE">
        <w:rPr>
          <w:rFonts w:ascii="Times New Roman" w:hAnsi="Times New Roman" w:cs="Times New Roman"/>
          <w:sz w:val="28"/>
          <w:szCs w:val="28"/>
          <w:lang w:val="kk-KZ"/>
        </w:rPr>
        <w:t>4</w:t>
      </w:r>
      <w:r w:rsidR="00ED06C9">
        <w:rPr>
          <w:rFonts w:ascii="Times New Roman" w:hAnsi="Times New Roman" w:cs="Times New Roman"/>
          <w:sz w:val="28"/>
          <w:szCs w:val="28"/>
          <w:lang w:val="kk-KZ"/>
        </w:rPr>
        <w:t>–</w:t>
      </w:r>
      <w:r w:rsidR="00F10C8F" w:rsidRPr="00EB07EC">
        <w:rPr>
          <w:rFonts w:ascii="Times New Roman" w:hAnsi="Times New Roman" w:cs="Times New Roman"/>
          <w:sz w:val="28"/>
          <w:szCs w:val="28"/>
          <w:lang w:val="kk-KZ"/>
        </w:rPr>
        <w:t>Мазмұндық компонентердің байланысындағы (Hard skills және Soft skills)</w:t>
      </w:r>
      <w:r w:rsidR="00EE5654">
        <w:rPr>
          <w:rFonts w:ascii="Times New Roman" w:hAnsi="Times New Roman" w:cs="Times New Roman"/>
          <w:sz w:val="28"/>
          <w:szCs w:val="28"/>
          <w:lang w:val="kk-KZ"/>
        </w:rPr>
        <w:t xml:space="preserve"> </w:t>
      </w:r>
      <w:r w:rsidR="00F10C8F" w:rsidRPr="00EB07EC">
        <w:rPr>
          <w:rFonts w:ascii="Times New Roman" w:hAnsi="Times New Roman" w:cs="Times New Roman"/>
          <w:sz w:val="28"/>
          <w:szCs w:val="28"/>
          <w:lang w:val="kk-KZ"/>
        </w:rPr>
        <w:t>критерилермен көрсеткіштер</w:t>
      </w:r>
    </w:p>
    <w:p w:rsidR="003904A6" w:rsidRPr="00EB07EC" w:rsidRDefault="003904A6" w:rsidP="00AB234F">
      <w:pPr>
        <w:autoSpaceDE w:val="0"/>
        <w:autoSpaceDN w:val="0"/>
        <w:adjustRightInd w:val="0"/>
        <w:spacing w:after="0" w:line="240" w:lineRule="auto"/>
        <w:ind w:firstLine="567"/>
        <w:jc w:val="center"/>
        <w:rPr>
          <w:rFonts w:ascii="Times New Roman" w:hAnsi="Times New Roman" w:cs="Times New Roman"/>
          <w:sz w:val="28"/>
          <w:szCs w:val="28"/>
          <w:lang w:val="kk-KZ"/>
        </w:rPr>
      </w:pPr>
    </w:p>
    <w:p w:rsidR="008D584B" w:rsidRPr="00EB07EC" w:rsidRDefault="00ED06C9" w:rsidP="00ED06C9">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 аталған </w:t>
      </w:r>
      <w:r w:rsidR="008D584B" w:rsidRPr="00EB07EC">
        <w:rPr>
          <w:rFonts w:ascii="Times New Roman" w:hAnsi="Times New Roman" w:cs="Times New Roman"/>
          <w:sz w:val="28"/>
          <w:szCs w:val="28"/>
          <w:lang w:val="kk-KZ"/>
        </w:rPr>
        <w:t xml:space="preserve">көрсеткіштердің негіздерін медиабілім беру үдерісінде гностикалық іскерліктерін жетілдіру бағытында қарастырсақ. </w:t>
      </w:r>
    </w:p>
    <w:p w:rsidR="008D584B" w:rsidRPr="00EB07EC" w:rsidRDefault="00244279" w:rsidP="00ED06C9">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В.</w:t>
      </w:r>
      <w:r w:rsidR="008D584B" w:rsidRPr="00EB07EC">
        <w:rPr>
          <w:rFonts w:ascii="Times New Roman" w:hAnsi="Times New Roman" w:cs="Times New Roman"/>
          <w:sz w:val="28"/>
          <w:szCs w:val="28"/>
          <w:lang w:val="kk-KZ"/>
        </w:rPr>
        <w:t>С. Мерлиннің мәлімдемелеріне сәйкес, жеке стиль мақсатты жүзеге асыру үшін қолданылатын іс-әрекеттің өзіндік ерекшелігімен анықталады және</w:t>
      </w:r>
      <w:r w:rsidR="001D46E9">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жеке қасиеттер жиынтығы ретінде емес, белгілі бір нәтижеге қол жеткізетін өзара байланысты іс әрекеттердің орынды жүйесі ретінде түсіндіріледі</w:t>
      </w:r>
      <w:r w:rsidR="001D46E9">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w:t>
      </w:r>
      <w:r w:rsidR="00ED6D3C" w:rsidRPr="00EB07EC">
        <w:rPr>
          <w:rFonts w:ascii="Times New Roman" w:hAnsi="Times New Roman" w:cs="Times New Roman"/>
          <w:sz w:val="28"/>
          <w:szCs w:val="28"/>
          <w:lang w:val="kk-KZ"/>
        </w:rPr>
        <w:t>19</w:t>
      </w:r>
      <w:r w:rsidR="00B05DD5">
        <w:rPr>
          <w:rFonts w:ascii="Times New Roman" w:hAnsi="Times New Roman" w:cs="Times New Roman"/>
          <w:sz w:val="28"/>
          <w:szCs w:val="28"/>
          <w:lang w:val="kk-KZ"/>
        </w:rPr>
        <w:t>0, с. 3-118</w:t>
      </w:r>
      <w:r w:rsidR="008D584B" w:rsidRPr="00EB07EC">
        <w:rPr>
          <w:rFonts w:ascii="Times New Roman" w:hAnsi="Times New Roman" w:cs="Times New Roman"/>
          <w:sz w:val="28"/>
          <w:szCs w:val="28"/>
          <w:lang w:val="kk-KZ"/>
        </w:rPr>
        <w:t>].</w:t>
      </w:r>
      <w:r w:rsidR="001D46E9">
        <w:rPr>
          <w:rFonts w:ascii="Times New Roman" w:hAnsi="Times New Roman" w:cs="Times New Roman"/>
          <w:sz w:val="28"/>
          <w:szCs w:val="28"/>
          <w:lang w:val="kk-KZ"/>
        </w:rPr>
        <w:t xml:space="preserve"> </w:t>
      </w:r>
      <w:r w:rsidR="008D136C" w:rsidRPr="00EB07EC">
        <w:rPr>
          <w:rFonts w:ascii="Times New Roman" w:hAnsi="Times New Roman" w:cs="Times New Roman"/>
          <w:sz w:val="28"/>
          <w:szCs w:val="28"/>
          <w:lang w:val="kk-KZ"/>
        </w:rPr>
        <w:t>Ж</w:t>
      </w:r>
      <w:r w:rsidR="008D584B" w:rsidRPr="00EB07EC">
        <w:rPr>
          <w:rFonts w:ascii="Times New Roman" w:hAnsi="Times New Roman" w:cs="Times New Roman"/>
          <w:sz w:val="28"/>
          <w:szCs w:val="28"/>
          <w:lang w:val="kk-KZ"/>
        </w:rPr>
        <w:t xml:space="preserve">еке стиль – бұл белгілі бір жағдайлармен шектелмейтін тұлғаның </w:t>
      </w:r>
      <w:r w:rsidR="008D584B" w:rsidRPr="00EB07EC">
        <w:rPr>
          <w:rFonts w:ascii="Times New Roman" w:hAnsi="Times New Roman" w:cs="Times New Roman"/>
          <w:sz w:val="28"/>
          <w:szCs w:val="28"/>
          <w:lang w:val="kk-KZ"/>
        </w:rPr>
        <w:lastRenderedPageBreak/>
        <w:t>белгісі.</w:t>
      </w:r>
      <w:r w:rsidR="001D46E9">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Оның пікірінше, бір стиль жеке тұлғаның әртүрлі іс әрекет түрлерде болуы мүмкіндігін атап көресткен. Осылайша, іс</w:t>
      </w:r>
      <w:r w:rsidRPr="00EB07EC">
        <w:rPr>
          <w:rFonts w:ascii="Times New Roman" w:hAnsi="Times New Roman" w:cs="Times New Roman"/>
          <w:sz w:val="28"/>
          <w:szCs w:val="28"/>
          <w:lang w:val="kk-KZ"/>
        </w:rPr>
        <w:t>-</w:t>
      </w:r>
      <w:r w:rsidR="008D584B" w:rsidRPr="00EB07EC">
        <w:rPr>
          <w:rFonts w:ascii="Times New Roman" w:hAnsi="Times New Roman" w:cs="Times New Roman"/>
          <w:sz w:val="28"/>
          <w:szCs w:val="28"/>
          <w:lang w:val="kk-KZ"/>
        </w:rPr>
        <w:t>әрекеттің жеке стилі</w:t>
      </w:r>
      <w:r w:rsidR="0023303E" w:rsidRPr="00EB07EC">
        <w:rPr>
          <w:rFonts w:ascii="Times New Roman" w:hAnsi="Times New Roman" w:cs="Times New Roman"/>
          <w:sz w:val="28"/>
          <w:szCs w:val="28"/>
          <w:lang w:val="kk-KZ"/>
        </w:rPr>
        <w:t xml:space="preserve"> – </w:t>
      </w:r>
      <w:r w:rsidR="008D584B" w:rsidRPr="00EB07EC">
        <w:rPr>
          <w:rFonts w:ascii="Times New Roman" w:hAnsi="Times New Roman" w:cs="Times New Roman"/>
          <w:sz w:val="28"/>
          <w:szCs w:val="28"/>
          <w:lang w:val="kk-KZ"/>
        </w:rPr>
        <w:t>бұл</w:t>
      </w:r>
      <w:r w:rsidR="001D46E9">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жеке тұлғаның жеке психологиялық ерекшеліктерінің өзіндік және ерекше үйлесімі, оның жұмысында қалыптасады және көрінеді.</w:t>
      </w:r>
    </w:p>
    <w:p w:rsidR="008D584B" w:rsidRPr="00EB07EC" w:rsidRDefault="00ED6D3C" w:rsidP="00ED06C9">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Б.А. Оспанованың зерттеулерінде, шығармашылықты интегративті көпжақты құбылыс ретінде анықтайды, ол кез-келген қызметті жеке тұлға ретінде қамтамасыз етеді типтік емес жағдайды түсіну және түсіну дәрежесіне, көздерді таңдауға және мотивтердің тұрақтылық деңгейіне байланысты оны жүзеге асыру стилі, кәсіби қоғамдастықта жеке әлеуетті іске асыруға мүмкіндік беретін өз әлеуетін енгізу және іске асыру тәсілдері [</w:t>
      </w:r>
      <w:r w:rsidR="00B05DD5">
        <w:rPr>
          <w:rFonts w:ascii="Times New Roman" w:hAnsi="Times New Roman" w:cs="Times New Roman"/>
          <w:sz w:val="28"/>
          <w:szCs w:val="28"/>
          <w:lang w:val="kk-KZ"/>
        </w:rPr>
        <w:t>199</w:t>
      </w:r>
      <w:r w:rsidRPr="00EB07EC">
        <w:rPr>
          <w:rFonts w:ascii="Times New Roman" w:hAnsi="Times New Roman" w:cs="Times New Roman"/>
          <w:sz w:val="28"/>
          <w:szCs w:val="28"/>
          <w:lang w:val="kk-KZ"/>
        </w:rPr>
        <w:t>]. Ш</w:t>
      </w:r>
      <w:r w:rsidR="008D584B" w:rsidRPr="00EB07EC">
        <w:rPr>
          <w:rFonts w:ascii="Times New Roman" w:hAnsi="Times New Roman" w:cs="Times New Roman"/>
          <w:sz w:val="28"/>
          <w:szCs w:val="28"/>
          <w:lang w:val="kk-KZ"/>
        </w:rPr>
        <w:t>ығармашылық</w:t>
      </w:r>
      <w:r w:rsidR="0023303E" w:rsidRPr="00EB07EC">
        <w:rPr>
          <w:rFonts w:ascii="Times New Roman" w:hAnsi="Times New Roman" w:cs="Times New Roman"/>
          <w:sz w:val="28"/>
          <w:szCs w:val="28"/>
          <w:lang w:val="kk-KZ"/>
        </w:rPr>
        <w:t xml:space="preserve"> – </w:t>
      </w:r>
      <w:r w:rsidR="008D584B" w:rsidRPr="00EB07EC">
        <w:rPr>
          <w:rFonts w:ascii="Times New Roman" w:hAnsi="Times New Roman" w:cs="Times New Roman"/>
          <w:sz w:val="28"/>
          <w:szCs w:val="28"/>
          <w:lang w:val="kk-KZ"/>
        </w:rPr>
        <w:t>бұл барлық жеке тұлғалардың әмбебап сипаттамасы және оның жетістіктеріне емес, жеке тұлғаның өзіне әсер етеді және жеке тұлғаның өмірінің барлық салаларына енеді деп атап өтті.</w:t>
      </w:r>
    </w:p>
    <w:p w:rsidR="008D584B" w:rsidRPr="00EB07EC" w:rsidRDefault="008D584B" w:rsidP="00ED06C9">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Бейімделу</w:t>
      </w:r>
      <w:r w:rsidR="001D46E9">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(лат. adaptare-бейімдеу) қоршаған ортамен тиімді, белсенді өзара әрекеттесу үдерісі, сондай</w:t>
      </w:r>
      <w:r w:rsidR="00244279"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ақ жеке-тұлғалардың білімді, дағдыларды, құзыреттілік пен шеберлікті меңгеру, психикалық жағдайын өзгерту-когнитивті (сенсорлық, перцептивті, мнемикалық және т.б.) және жеке (мотива</w:t>
      </w:r>
      <w:r w:rsidR="00ED06C9">
        <w:rPr>
          <w:rFonts w:ascii="Times New Roman" w:hAnsi="Times New Roman" w:cs="Times New Roman"/>
          <w:sz w:val="28"/>
          <w:szCs w:val="28"/>
          <w:lang w:val="kk-KZ"/>
        </w:rPr>
        <w:t>ция, мақсат қою, эмоция және т.</w:t>
      </w:r>
      <w:r w:rsidRPr="00EB07EC">
        <w:rPr>
          <w:rFonts w:ascii="Times New Roman" w:hAnsi="Times New Roman" w:cs="Times New Roman"/>
          <w:sz w:val="28"/>
          <w:szCs w:val="28"/>
          <w:lang w:val="kk-KZ"/>
        </w:rPr>
        <w:t>б.) үдерістерретінде түсіндіріледі [</w:t>
      </w:r>
      <w:r w:rsidR="00ED6D3C" w:rsidRPr="00EB07EC">
        <w:rPr>
          <w:rFonts w:ascii="Times New Roman" w:hAnsi="Times New Roman" w:cs="Times New Roman"/>
          <w:sz w:val="28"/>
          <w:szCs w:val="28"/>
          <w:lang w:val="kk-KZ"/>
        </w:rPr>
        <w:t>20</w:t>
      </w:r>
      <w:r w:rsidR="00B05DD5">
        <w:rPr>
          <w:rFonts w:ascii="Times New Roman" w:hAnsi="Times New Roman" w:cs="Times New Roman"/>
          <w:sz w:val="28"/>
          <w:szCs w:val="28"/>
          <w:lang w:val="kk-KZ"/>
        </w:rPr>
        <w:t>0</w:t>
      </w:r>
      <w:r w:rsidRPr="00EB07EC">
        <w:rPr>
          <w:rFonts w:ascii="Times New Roman" w:hAnsi="Times New Roman" w:cs="Times New Roman"/>
          <w:sz w:val="28"/>
          <w:szCs w:val="28"/>
          <w:lang w:val="kk-KZ"/>
        </w:rPr>
        <w:t>].</w:t>
      </w:r>
    </w:p>
    <w:p w:rsidR="008D584B" w:rsidRPr="00EB07EC" w:rsidRDefault="008D584B" w:rsidP="00ED06C9">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Өзін-өзі реттеу</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(лат. regulare-ретке келтіру)</w:t>
      </w:r>
      <w:r w:rsidR="0045755F" w:rsidRPr="00EB07EC">
        <w:rPr>
          <w:rFonts w:ascii="Times New Roman" w:hAnsi="Times New Roman" w:cs="Times New Roman"/>
          <w:sz w:val="28"/>
          <w:szCs w:val="28"/>
          <w:lang w:val="kk-KZ"/>
        </w:rPr>
        <w:t xml:space="preserve"> – </w:t>
      </w:r>
      <w:r w:rsidRPr="00EB07EC">
        <w:rPr>
          <w:rFonts w:ascii="Times New Roman" w:hAnsi="Times New Roman" w:cs="Times New Roman"/>
          <w:sz w:val="28"/>
          <w:szCs w:val="28"/>
          <w:lang w:val="kk-KZ"/>
        </w:rPr>
        <w:t>жеке-тұлғаның өзінің психологиялық және физиологиялық күйлерін, сондай-ақ іс-әрекеттерін басқару үдерісі [</w:t>
      </w:r>
      <w:r w:rsidR="00ED6D3C" w:rsidRPr="00EB07EC">
        <w:rPr>
          <w:rFonts w:ascii="Times New Roman" w:hAnsi="Times New Roman" w:cs="Times New Roman"/>
          <w:sz w:val="28"/>
          <w:szCs w:val="28"/>
          <w:lang w:val="kk-KZ"/>
        </w:rPr>
        <w:t>20</w:t>
      </w:r>
      <w:r w:rsidR="00B05DD5">
        <w:rPr>
          <w:rFonts w:ascii="Times New Roman" w:hAnsi="Times New Roman" w:cs="Times New Roman"/>
          <w:sz w:val="28"/>
          <w:szCs w:val="28"/>
          <w:lang w:val="kk-KZ"/>
        </w:rPr>
        <w:t>0, с. 4-670</w:t>
      </w:r>
      <w:r w:rsidRPr="00EB07EC">
        <w:rPr>
          <w:rFonts w:ascii="Times New Roman" w:hAnsi="Times New Roman" w:cs="Times New Roman"/>
          <w:sz w:val="28"/>
          <w:szCs w:val="28"/>
          <w:lang w:val="kk-KZ"/>
        </w:rPr>
        <w:t>].</w:t>
      </w:r>
    </w:p>
    <w:p w:rsidR="008D584B" w:rsidRPr="00EB07EC" w:rsidRDefault="008D584B" w:rsidP="00ED06C9">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Бағалау-рефлексивті компонент өз ойларын, сезімдерін, іс-әрекеттерін (рефлексия) және өзін-өзі бағалауы, яғни өзіндік мүмкіндіктерін жеткілікті түрде түсінуді қамтиды.</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Ол келесі көрсеткіштермен сипатталады: адекватты өзін-өзі бағалау, рефлексия.</w:t>
      </w:r>
    </w:p>
    <w:p w:rsidR="008D584B" w:rsidRDefault="008D584B" w:rsidP="00ED06C9">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Медиабілім беру үдерісінде гностикалық іскерлікті жетілдірудің </w:t>
      </w:r>
      <w:r w:rsidRPr="00EB07EC">
        <w:rPr>
          <w:rFonts w:ascii="Times New Roman" w:hAnsi="Times New Roman" w:cs="Times New Roman"/>
          <w:i/>
          <w:iCs/>
          <w:sz w:val="28"/>
          <w:szCs w:val="28"/>
          <w:lang w:val="kk-KZ"/>
        </w:rPr>
        <w:t>критерийлер, көрсеткіштер</w:t>
      </w:r>
      <w:r w:rsidRPr="00EB07EC">
        <w:rPr>
          <w:rFonts w:ascii="Times New Roman" w:hAnsi="Times New Roman" w:cs="Times New Roman"/>
          <w:sz w:val="28"/>
          <w:szCs w:val="28"/>
          <w:lang w:val="kk-KZ"/>
        </w:rPr>
        <w:t xml:space="preserve"> кешені негізінде біз әр компоненттің мүмкін дайындық деңгейінің болуын болжадық</w:t>
      </w:r>
      <w:r w:rsidR="002D690C">
        <w:rPr>
          <w:rFonts w:ascii="Times New Roman" w:hAnsi="Times New Roman" w:cs="Times New Roman"/>
          <w:sz w:val="28"/>
          <w:szCs w:val="28"/>
          <w:lang w:val="kk-KZ"/>
        </w:rPr>
        <w:t xml:space="preserve"> </w:t>
      </w:r>
      <w:r w:rsidR="00A4191B" w:rsidRPr="00EB07EC">
        <w:rPr>
          <w:rFonts w:ascii="Times New Roman" w:hAnsi="Times New Roman" w:cs="Times New Roman"/>
          <w:i/>
          <w:sz w:val="28"/>
          <w:szCs w:val="28"/>
          <w:lang w:val="kk-KZ"/>
        </w:rPr>
        <w:t>бастапқы</w:t>
      </w:r>
      <w:r w:rsidRPr="00EB07EC">
        <w:rPr>
          <w:rFonts w:ascii="Times New Roman" w:hAnsi="Times New Roman" w:cs="Times New Roman"/>
          <w:i/>
          <w:sz w:val="28"/>
          <w:szCs w:val="28"/>
          <w:lang w:val="kk-KZ"/>
        </w:rPr>
        <w:t xml:space="preserve">, </w:t>
      </w:r>
      <w:r w:rsidR="002D690C">
        <w:rPr>
          <w:rFonts w:ascii="Times New Roman" w:hAnsi="Times New Roman" w:cs="Times New Roman"/>
          <w:i/>
          <w:sz w:val="28"/>
          <w:szCs w:val="28"/>
          <w:lang w:val="kk-KZ"/>
        </w:rPr>
        <w:t>іс-әрекеттік</w:t>
      </w:r>
      <w:r w:rsidRPr="00EB07EC">
        <w:rPr>
          <w:rFonts w:ascii="Times New Roman" w:hAnsi="Times New Roman" w:cs="Times New Roman"/>
          <w:i/>
          <w:sz w:val="28"/>
          <w:szCs w:val="28"/>
          <w:lang w:val="kk-KZ"/>
        </w:rPr>
        <w:t xml:space="preserve"> және </w:t>
      </w:r>
      <w:r w:rsidR="00A4191B" w:rsidRPr="00EB07EC">
        <w:rPr>
          <w:rFonts w:ascii="Times New Roman" w:hAnsi="Times New Roman" w:cs="Times New Roman"/>
          <w:i/>
          <w:sz w:val="28"/>
          <w:szCs w:val="28"/>
          <w:lang w:val="kk-KZ"/>
        </w:rPr>
        <w:t>ілгері</w:t>
      </w:r>
      <w:r w:rsidRPr="00EB07EC">
        <w:rPr>
          <w:rFonts w:ascii="Times New Roman" w:hAnsi="Times New Roman" w:cs="Times New Roman"/>
          <w:i/>
          <w:sz w:val="28"/>
          <w:szCs w:val="28"/>
          <w:lang w:val="kk-KZ"/>
        </w:rPr>
        <w:t>,</w:t>
      </w:r>
      <w:r w:rsidRPr="00EB07EC">
        <w:rPr>
          <w:rFonts w:ascii="Times New Roman" w:hAnsi="Times New Roman" w:cs="Times New Roman"/>
          <w:sz w:val="28"/>
          <w:szCs w:val="28"/>
          <w:lang w:val="kk-KZ"/>
        </w:rPr>
        <w:t xml:space="preserve"> бұл жағдайда көрсеткіштердің әр түрлі арақатынасы байқалады.</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Әрбір болашақ әлеуметтік педагогтің</w:t>
      </w:r>
      <w:r w:rsidR="007B51A4">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дайындық талаптары бірегей екені даусыз,</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бірақ медибілімдік деңгейдегі гностикалық іскерліктеріне сәйкес жоғарыда көрсетілген компоненттер бойынша студенттерде белгілі бір деңгейлердің</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барын байқадық. Біздің зерттеуімізде ұсынылған деңгейлер белгілі бір дәрежеде шартты, өйткені бұл құбылыс табиғатта көп өлшемді.</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Түсінікті болу үшін медиабілім үдерісінде гностикалық іскерлікті жетілдірудің әрбір құрамдас бөлігінің деңгейлік сипаттамасы </w:t>
      </w:r>
      <w:r w:rsidR="00F565DE">
        <w:rPr>
          <w:rFonts w:ascii="Times New Roman" w:hAnsi="Times New Roman" w:cs="Times New Roman"/>
          <w:sz w:val="28"/>
          <w:szCs w:val="28"/>
          <w:lang w:val="kk-KZ"/>
        </w:rPr>
        <w:t>1</w:t>
      </w:r>
      <w:r w:rsidR="006D56B4" w:rsidRPr="00EB07EC">
        <w:rPr>
          <w:rFonts w:ascii="Times New Roman" w:hAnsi="Times New Roman" w:cs="Times New Roman"/>
          <w:sz w:val="28"/>
          <w:szCs w:val="28"/>
          <w:lang w:val="kk-KZ"/>
        </w:rPr>
        <w:t>9</w:t>
      </w:r>
      <w:r w:rsidRPr="00EB07EC">
        <w:rPr>
          <w:rFonts w:ascii="Times New Roman" w:hAnsi="Times New Roman" w:cs="Times New Roman"/>
          <w:iCs/>
          <w:sz w:val="28"/>
          <w:szCs w:val="28"/>
          <w:lang w:val="kk-KZ"/>
        </w:rPr>
        <w:t>-кестеде</w:t>
      </w:r>
      <w:r w:rsidR="005C1F55">
        <w:rPr>
          <w:rFonts w:ascii="Times New Roman" w:hAnsi="Times New Roman" w:cs="Times New Roman"/>
          <w:iCs/>
          <w:sz w:val="28"/>
          <w:szCs w:val="28"/>
          <w:lang w:val="kk-KZ"/>
        </w:rPr>
        <w:t xml:space="preserve"> </w:t>
      </w:r>
      <w:r w:rsidRPr="00EB07EC">
        <w:rPr>
          <w:rFonts w:ascii="Times New Roman" w:hAnsi="Times New Roman" w:cs="Times New Roman"/>
          <w:sz w:val="28"/>
          <w:szCs w:val="28"/>
          <w:lang w:val="kk-KZ"/>
        </w:rPr>
        <w:t>көрсетілген.</w:t>
      </w:r>
    </w:p>
    <w:p w:rsidR="00ED06C9" w:rsidRPr="00EB07EC" w:rsidRDefault="00ED06C9" w:rsidP="00ED06C9">
      <w:pPr>
        <w:autoSpaceDE w:val="0"/>
        <w:autoSpaceDN w:val="0"/>
        <w:adjustRightInd w:val="0"/>
        <w:spacing w:after="0" w:line="240" w:lineRule="auto"/>
        <w:ind w:firstLine="709"/>
        <w:jc w:val="both"/>
        <w:rPr>
          <w:rFonts w:ascii="Times New Roman" w:hAnsi="Times New Roman" w:cs="Times New Roman"/>
          <w:sz w:val="28"/>
          <w:szCs w:val="28"/>
          <w:lang w:val="kk-KZ"/>
        </w:rPr>
      </w:pPr>
    </w:p>
    <w:p w:rsidR="007511E8" w:rsidRPr="00EB07EC" w:rsidRDefault="007511E8" w:rsidP="00AB234F">
      <w:pPr>
        <w:autoSpaceDE w:val="0"/>
        <w:autoSpaceDN w:val="0"/>
        <w:adjustRightInd w:val="0"/>
        <w:spacing w:after="0" w:line="240" w:lineRule="auto"/>
        <w:ind w:firstLine="567"/>
        <w:jc w:val="both"/>
        <w:rPr>
          <w:rFonts w:ascii="Times New Roman" w:hAnsi="Times New Roman" w:cs="Times New Roman"/>
          <w:sz w:val="28"/>
          <w:szCs w:val="28"/>
          <w:lang w:val="kk-KZ"/>
        </w:rPr>
        <w:sectPr w:rsidR="007511E8" w:rsidRPr="00EB07EC" w:rsidSect="0039251F">
          <w:pgSz w:w="11906" w:h="16838" w:code="9"/>
          <w:pgMar w:top="1134" w:right="567" w:bottom="1134" w:left="1701" w:header="709" w:footer="709" w:gutter="0"/>
          <w:pgNumType w:start="88"/>
          <w:cols w:space="708"/>
          <w:docGrid w:linePitch="360"/>
        </w:sectPr>
      </w:pPr>
    </w:p>
    <w:p w:rsidR="007511E8" w:rsidRDefault="006D56B4" w:rsidP="00AB234F">
      <w:pPr>
        <w:autoSpaceDE w:val="0"/>
        <w:autoSpaceDN w:val="0"/>
        <w:adjustRightInd w:val="0"/>
        <w:spacing w:after="0" w:line="240" w:lineRule="auto"/>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Кесте </w:t>
      </w:r>
      <w:r w:rsidR="004F3731" w:rsidRPr="00EB07EC">
        <w:rPr>
          <w:rFonts w:ascii="Times New Roman" w:hAnsi="Times New Roman" w:cs="Times New Roman"/>
          <w:sz w:val="28"/>
          <w:szCs w:val="28"/>
          <w:lang w:val="kk-KZ"/>
        </w:rPr>
        <w:t>1</w:t>
      </w:r>
      <w:r w:rsidR="00F565DE">
        <w:rPr>
          <w:rFonts w:ascii="Times New Roman" w:hAnsi="Times New Roman" w:cs="Times New Roman"/>
          <w:sz w:val="28"/>
          <w:szCs w:val="28"/>
          <w:lang w:val="kk-KZ"/>
        </w:rPr>
        <w:t>9</w:t>
      </w:r>
      <w:r w:rsidR="004F3731"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 Медиабілім үдерісінде гностикалық іскерлікті жетілдірудің құрамдас бөлігі</w:t>
      </w:r>
    </w:p>
    <w:p w:rsidR="00ED06C9" w:rsidRPr="00ED06C9" w:rsidRDefault="00ED06C9" w:rsidP="00ED06C9">
      <w:pPr>
        <w:autoSpaceDE w:val="0"/>
        <w:autoSpaceDN w:val="0"/>
        <w:adjustRightInd w:val="0"/>
        <w:spacing w:after="0" w:line="240" w:lineRule="auto"/>
        <w:jc w:val="right"/>
        <w:rPr>
          <w:rFonts w:ascii="Times New Roman" w:hAnsi="Times New Roman" w:cs="Times New Roman"/>
          <w:sz w:val="16"/>
          <w:szCs w:val="16"/>
          <w:lang w:val="kk-KZ"/>
        </w:rPr>
      </w:pPr>
    </w:p>
    <w:tbl>
      <w:tblPr>
        <w:tblStyle w:val="a3"/>
        <w:tblW w:w="0" w:type="auto"/>
        <w:tblLook w:val="04A0"/>
      </w:tblPr>
      <w:tblGrid>
        <w:gridCol w:w="1709"/>
        <w:gridCol w:w="2034"/>
        <w:gridCol w:w="3197"/>
        <w:gridCol w:w="2664"/>
        <w:gridCol w:w="2748"/>
        <w:gridCol w:w="2375"/>
      </w:tblGrid>
      <w:tr w:rsidR="00957991" w:rsidRPr="00EB07EC" w:rsidTr="00ED06C9">
        <w:tc>
          <w:tcPr>
            <w:tcW w:w="1709" w:type="dxa"/>
            <w:vMerge w:val="restart"/>
            <w:vAlign w:val="center"/>
          </w:tcPr>
          <w:p w:rsidR="00957991" w:rsidRPr="00EB07EC" w:rsidRDefault="00957991" w:rsidP="00ED06C9">
            <w:pPr>
              <w:autoSpaceDE w:val="0"/>
              <w:autoSpaceDN w:val="0"/>
              <w:adjustRightInd w:val="0"/>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Гностикалық іскерлік деңгейлері</w:t>
            </w:r>
          </w:p>
        </w:tc>
        <w:tc>
          <w:tcPr>
            <w:tcW w:w="2034" w:type="dxa"/>
            <w:vMerge w:val="restart"/>
            <w:vAlign w:val="center"/>
          </w:tcPr>
          <w:p w:rsidR="00957991" w:rsidRPr="00EB07EC" w:rsidRDefault="00957991" w:rsidP="00ED06C9">
            <w:pPr>
              <w:autoSpaceDE w:val="0"/>
              <w:autoSpaceDN w:val="0"/>
              <w:adjustRightInd w:val="0"/>
              <w:jc w:val="center"/>
              <w:rPr>
                <w:rFonts w:ascii="Times New Roman" w:hAnsi="Times New Roman" w:cs="Times New Roman"/>
                <w:b/>
                <w:sz w:val="24"/>
                <w:szCs w:val="24"/>
                <w:lang w:val="kk-KZ"/>
              </w:rPr>
            </w:pPr>
            <w:r w:rsidRPr="00EB07EC">
              <w:rPr>
                <w:rFonts w:ascii="Times New Roman" w:hAnsi="Times New Roman" w:cs="Times New Roman"/>
                <w:sz w:val="24"/>
                <w:szCs w:val="24"/>
                <w:lang w:val="kk-KZ"/>
              </w:rPr>
              <w:t>Үдерісті компонент</w:t>
            </w:r>
          </w:p>
        </w:tc>
        <w:tc>
          <w:tcPr>
            <w:tcW w:w="10984" w:type="dxa"/>
            <w:gridSpan w:val="4"/>
            <w:vAlign w:val="center"/>
          </w:tcPr>
          <w:p w:rsidR="00957991" w:rsidRPr="00EB07EC" w:rsidRDefault="00957991" w:rsidP="00ED06C9">
            <w:pPr>
              <w:autoSpaceDE w:val="0"/>
              <w:autoSpaceDN w:val="0"/>
              <w:adjustRightInd w:val="0"/>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Мазмұндық компонент</w:t>
            </w:r>
          </w:p>
        </w:tc>
      </w:tr>
      <w:tr w:rsidR="00044962" w:rsidRPr="00EB07EC" w:rsidTr="00ED06C9">
        <w:tc>
          <w:tcPr>
            <w:tcW w:w="1709" w:type="dxa"/>
            <w:vMerge/>
            <w:tcBorders>
              <w:bottom w:val="single" w:sz="4" w:space="0" w:color="auto"/>
            </w:tcBorders>
            <w:vAlign w:val="center"/>
          </w:tcPr>
          <w:p w:rsidR="00957991" w:rsidRPr="00EB07EC" w:rsidRDefault="00957991" w:rsidP="00ED06C9">
            <w:pPr>
              <w:autoSpaceDE w:val="0"/>
              <w:autoSpaceDN w:val="0"/>
              <w:adjustRightInd w:val="0"/>
              <w:jc w:val="center"/>
              <w:rPr>
                <w:rFonts w:ascii="Times New Roman" w:hAnsi="Times New Roman" w:cs="Times New Roman"/>
                <w:sz w:val="24"/>
                <w:szCs w:val="24"/>
                <w:lang w:val="kk-KZ"/>
              </w:rPr>
            </w:pPr>
          </w:p>
        </w:tc>
        <w:tc>
          <w:tcPr>
            <w:tcW w:w="2034" w:type="dxa"/>
            <w:vMerge/>
            <w:tcBorders>
              <w:bottom w:val="single" w:sz="4" w:space="0" w:color="auto"/>
            </w:tcBorders>
            <w:vAlign w:val="center"/>
          </w:tcPr>
          <w:p w:rsidR="00957991" w:rsidRPr="00EB07EC" w:rsidRDefault="00957991" w:rsidP="00ED06C9">
            <w:pPr>
              <w:autoSpaceDE w:val="0"/>
              <w:autoSpaceDN w:val="0"/>
              <w:adjustRightInd w:val="0"/>
              <w:jc w:val="center"/>
              <w:rPr>
                <w:rFonts w:ascii="Times New Roman" w:hAnsi="Times New Roman" w:cs="Times New Roman"/>
                <w:b/>
                <w:sz w:val="24"/>
                <w:szCs w:val="24"/>
                <w:lang w:val="kk-KZ"/>
              </w:rPr>
            </w:pPr>
          </w:p>
        </w:tc>
        <w:tc>
          <w:tcPr>
            <w:tcW w:w="3197" w:type="dxa"/>
            <w:tcBorders>
              <w:bottom w:val="single" w:sz="4" w:space="0" w:color="auto"/>
            </w:tcBorders>
            <w:vAlign w:val="center"/>
          </w:tcPr>
          <w:p w:rsidR="00957991" w:rsidRPr="00ED06C9" w:rsidRDefault="00ED06C9" w:rsidP="00ED06C9">
            <w:pPr>
              <w:autoSpaceDE w:val="0"/>
              <w:autoSpaceDN w:val="0"/>
              <w:adjustRightInd w:val="0"/>
              <w:jc w:val="center"/>
              <w:rPr>
                <w:rFonts w:ascii="Times New Roman" w:hAnsi="Times New Roman" w:cs="Times New Roman"/>
                <w:i/>
                <w:sz w:val="24"/>
                <w:szCs w:val="24"/>
                <w:lang w:val="kk-KZ"/>
              </w:rPr>
            </w:pPr>
            <w:r w:rsidRPr="00ED06C9">
              <w:rPr>
                <w:rFonts w:ascii="Times New Roman" w:hAnsi="Times New Roman" w:cs="Times New Roman"/>
                <w:i/>
                <w:sz w:val="24"/>
                <w:szCs w:val="24"/>
                <w:lang w:val="kk-KZ"/>
              </w:rPr>
              <w:t>мотивациялық</w:t>
            </w:r>
          </w:p>
        </w:tc>
        <w:tc>
          <w:tcPr>
            <w:tcW w:w="2664" w:type="dxa"/>
            <w:tcBorders>
              <w:bottom w:val="single" w:sz="4" w:space="0" w:color="auto"/>
            </w:tcBorders>
            <w:vAlign w:val="center"/>
          </w:tcPr>
          <w:p w:rsidR="00957991" w:rsidRPr="00ED06C9" w:rsidRDefault="00ED06C9" w:rsidP="00ED06C9">
            <w:pPr>
              <w:autoSpaceDE w:val="0"/>
              <w:autoSpaceDN w:val="0"/>
              <w:adjustRightInd w:val="0"/>
              <w:jc w:val="center"/>
              <w:rPr>
                <w:rFonts w:ascii="Times New Roman" w:hAnsi="Times New Roman" w:cs="Times New Roman"/>
                <w:i/>
                <w:sz w:val="24"/>
                <w:szCs w:val="24"/>
                <w:lang w:val="kk-KZ"/>
              </w:rPr>
            </w:pPr>
            <w:r w:rsidRPr="00ED06C9">
              <w:rPr>
                <w:rStyle w:val="ad"/>
                <w:rFonts w:ascii="Times New Roman" w:hAnsi="Times New Roman" w:cs="Times New Roman"/>
                <w:b w:val="0"/>
                <w:i/>
                <w:sz w:val="24"/>
                <w:szCs w:val="24"/>
                <w:lang w:val="kk-KZ"/>
              </w:rPr>
              <w:t xml:space="preserve">когнитивті </w:t>
            </w:r>
            <w:r w:rsidR="007B748C" w:rsidRPr="00ED06C9">
              <w:rPr>
                <w:rFonts w:ascii="Times New Roman" w:hAnsi="Times New Roman" w:cs="Times New Roman"/>
                <w:i/>
                <w:sz w:val="24"/>
                <w:szCs w:val="24"/>
                <w:lang w:val="kk-KZ"/>
              </w:rPr>
              <w:t>(</w:t>
            </w:r>
            <w:r w:rsidR="007B748C" w:rsidRPr="00ED06C9">
              <w:rPr>
                <w:rStyle w:val="ab"/>
                <w:rFonts w:ascii="Times New Roman" w:hAnsi="Times New Roman" w:cs="Times New Roman"/>
                <w:i w:val="0"/>
                <w:sz w:val="24"/>
                <w:szCs w:val="24"/>
                <w:lang w:val="kk-KZ"/>
              </w:rPr>
              <w:t>cognitive)</w:t>
            </w:r>
          </w:p>
        </w:tc>
        <w:tc>
          <w:tcPr>
            <w:tcW w:w="2748" w:type="dxa"/>
            <w:tcBorders>
              <w:bottom w:val="single" w:sz="4" w:space="0" w:color="auto"/>
            </w:tcBorders>
            <w:vAlign w:val="center"/>
          </w:tcPr>
          <w:p w:rsidR="00957991" w:rsidRPr="00ED06C9" w:rsidRDefault="00ED06C9" w:rsidP="00ED06C9">
            <w:pPr>
              <w:autoSpaceDE w:val="0"/>
              <w:autoSpaceDN w:val="0"/>
              <w:adjustRightInd w:val="0"/>
              <w:jc w:val="center"/>
              <w:rPr>
                <w:rFonts w:ascii="Times New Roman" w:hAnsi="Times New Roman" w:cs="Times New Roman"/>
                <w:i/>
                <w:sz w:val="24"/>
                <w:szCs w:val="24"/>
                <w:lang w:val="kk-KZ"/>
              </w:rPr>
            </w:pPr>
            <w:r w:rsidRPr="00ED06C9">
              <w:rPr>
                <w:rFonts w:ascii="Times New Roman" w:hAnsi="Times New Roman" w:cs="Times New Roman"/>
                <w:i/>
                <w:sz w:val="24"/>
                <w:szCs w:val="24"/>
                <w:lang w:val="kk-KZ"/>
              </w:rPr>
              <w:t>процессуальдық</w:t>
            </w:r>
          </w:p>
        </w:tc>
        <w:tc>
          <w:tcPr>
            <w:tcW w:w="2375" w:type="dxa"/>
            <w:tcBorders>
              <w:bottom w:val="single" w:sz="4" w:space="0" w:color="auto"/>
            </w:tcBorders>
            <w:vAlign w:val="center"/>
          </w:tcPr>
          <w:p w:rsidR="00957991" w:rsidRPr="00ED06C9" w:rsidRDefault="00ED06C9" w:rsidP="00ED06C9">
            <w:pPr>
              <w:autoSpaceDE w:val="0"/>
              <w:autoSpaceDN w:val="0"/>
              <w:adjustRightInd w:val="0"/>
              <w:jc w:val="center"/>
              <w:rPr>
                <w:rFonts w:ascii="Times New Roman" w:hAnsi="Times New Roman" w:cs="Times New Roman"/>
                <w:i/>
                <w:sz w:val="24"/>
                <w:szCs w:val="24"/>
                <w:lang w:val="kk-KZ"/>
              </w:rPr>
            </w:pPr>
            <w:r w:rsidRPr="00ED06C9">
              <w:rPr>
                <w:rFonts w:ascii="Times New Roman" w:hAnsi="Times New Roman" w:cs="Times New Roman"/>
                <w:i/>
                <w:sz w:val="24"/>
                <w:szCs w:val="24"/>
                <w:lang w:val="kk-KZ"/>
              </w:rPr>
              <w:t>бағалау</w:t>
            </w:r>
            <w:r w:rsidR="00957991" w:rsidRPr="00ED06C9">
              <w:rPr>
                <w:rFonts w:ascii="Times New Roman" w:hAnsi="Times New Roman" w:cs="Times New Roman"/>
                <w:i/>
                <w:sz w:val="24"/>
                <w:szCs w:val="24"/>
                <w:lang w:val="kk-KZ"/>
              </w:rPr>
              <w:t>-рефлексивті</w:t>
            </w:r>
          </w:p>
        </w:tc>
      </w:tr>
      <w:tr w:rsidR="00044962" w:rsidRPr="00EA47CF" w:rsidTr="005C1F55">
        <w:trPr>
          <w:trHeight w:val="4152"/>
        </w:trPr>
        <w:tc>
          <w:tcPr>
            <w:tcW w:w="1709" w:type="dxa"/>
            <w:vMerge w:val="restart"/>
          </w:tcPr>
          <w:p w:rsidR="00957991" w:rsidRPr="00EB07EC" w:rsidRDefault="00957991" w:rsidP="00AB234F">
            <w:pPr>
              <w:autoSpaceDE w:val="0"/>
              <w:autoSpaceDN w:val="0"/>
              <w:adjustRightInd w:val="0"/>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Бастапқы</w:t>
            </w:r>
            <w:r w:rsidR="00EE5654">
              <w:rPr>
                <w:rFonts w:ascii="Times New Roman" w:hAnsi="Times New Roman" w:cs="Times New Roman"/>
                <w:sz w:val="24"/>
                <w:szCs w:val="24"/>
                <w:lang w:val="kk-KZ"/>
              </w:rPr>
              <w:t xml:space="preserve"> (төмен)</w:t>
            </w:r>
          </w:p>
        </w:tc>
        <w:tc>
          <w:tcPr>
            <w:tcW w:w="2034" w:type="dxa"/>
          </w:tcPr>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Педагогтің кәсіби бағыттылығы мен дағдылары  </w:t>
            </w:r>
          </w:p>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(Hard skills)</w:t>
            </w:r>
          </w:p>
        </w:tc>
        <w:tc>
          <w:tcPr>
            <w:tcW w:w="3197" w:type="dxa"/>
          </w:tcPr>
          <w:p w:rsidR="00B80B53" w:rsidRPr="00EB07EC" w:rsidRDefault="00B80B53" w:rsidP="00AB234F">
            <w:pPr>
              <w:pStyle w:val="a5"/>
              <w:spacing w:before="0" w:beforeAutospacing="0" w:after="0" w:afterAutospacing="0"/>
              <w:rPr>
                <w:b/>
                <w:lang w:val="kk-KZ"/>
              </w:rPr>
            </w:pPr>
            <w:r w:rsidRPr="00EB07EC">
              <w:rPr>
                <w:rStyle w:val="ad"/>
                <w:b w:val="0"/>
                <w:lang w:val="kk-KZ"/>
              </w:rPr>
              <w:t>Болашақ кәсіби қызметіндегі медиабілім саласының маңыздылығын аздап түсінеді. Әлеуметтік педагогикалық қызметке бейімділігі бар. Медиабілім үдерісіндегі арнайы дайындық деңгейін көтеруге қажеттілігі әлсіз көрінеді. Кәсібилікке ұмтылыс</w:t>
            </w:r>
            <w:r w:rsidR="00CD2C2A" w:rsidRPr="00EB07EC">
              <w:rPr>
                <w:rStyle w:val="ad"/>
                <w:b w:val="0"/>
                <w:lang w:val="kk-KZ"/>
              </w:rPr>
              <w:t>ы</w:t>
            </w:r>
            <w:r w:rsidRPr="00EB07EC">
              <w:rPr>
                <w:rStyle w:val="ad"/>
                <w:b w:val="0"/>
                <w:lang w:val="kk-KZ"/>
              </w:rPr>
              <w:t xml:space="preserve"> бар, бірақ ол әлсіз түрде байқалады.</w:t>
            </w:r>
          </w:p>
          <w:p w:rsidR="00957991" w:rsidRPr="00EB07EC" w:rsidRDefault="00957991" w:rsidP="00AB234F">
            <w:pPr>
              <w:pStyle w:val="a5"/>
              <w:spacing w:before="0" w:beforeAutospacing="0" w:after="0" w:afterAutospacing="0"/>
              <w:rPr>
                <w:lang w:val="kk-KZ"/>
              </w:rPr>
            </w:pPr>
          </w:p>
        </w:tc>
        <w:tc>
          <w:tcPr>
            <w:tcW w:w="2664" w:type="dxa"/>
          </w:tcPr>
          <w:p w:rsidR="00957991" w:rsidRPr="00EB07EC" w:rsidRDefault="00CD2C2A" w:rsidP="00AB234F">
            <w:pPr>
              <w:pStyle w:val="a5"/>
              <w:spacing w:before="0" w:beforeAutospacing="0" w:after="0" w:afterAutospacing="0"/>
              <w:rPr>
                <w:lang w:val="kk-KZ"/>
              </w:rPr>
            </w:pPr>
            <w:r w:rsidRPr="00EB07EC">
              <w:rPr>
                <w:rStyle w:val="ad"/>
                <w:b w:val="0"/>
                <w:lang w:val="kk-KZ"/>
              </w:rPr>
              <w:t xml:space="preserve">Әлеуметтік педагогикалық қызметтің негіздері туралы үстірт білімдері бар. </w:t>
            </w:r>
            <w:r w:rsidR="002461DF" w:rsidRPr="00EB07EC">
              <w:rPr>
                <w:rStyle w:val="ad"/>
                <w:b w:val="0"/>
                <w:lang w:val="kk-KZ"/>
              </w:rPr>
              <w:t>Медибілім саласының жекелеген бөлімдерін біледі, бірақ білімдері жүйеленбеген. Медиабілімнің кәсібіне қатысты қызметтік міндеттері, құқықтары, кәсіби этика және жауапкершілігі туралы аз ғана мәліметке ие.</w:t>
            </w:r>
          </w:p>
        </w:tc>
        <w:tc>
          <w:tcPr>
            <w:tcW w:w="2748" w:type="dxa"/>
          </w:tcPr>
          <w:p w:rsidR="002461DF" w:rsidRPr="00EB07EC" w:rsidRDefault="002461DF" w:rsidP="00AB234F">
            <w:pPr>
              <w:pStyle w:val="a5"/>
              <w:spacing w:before="0" w:beforeAutospacing="0" w:after="0" w:afterAutospacing="0"/>
              <w:rPr>
                <w:lang w:val="kk-KZ"/>
              </w:rPr>
            </w:pPr>
            <w:r w:rsidRPr="00EB07EC">
              <w:rPr>
                <w:rStyle w:val="ad"/>
                <w:b w:val="0"/>
                <w:lang w:val="kk-KZ"/>
              </w:rPr>
              <w:t xml:space="preserve">Кәсіби қызметке қажетті медиа технологияны әлсіз меңгерген. Қажет болған жағдайда алған білімдерін тәжірибеде қолданады. Кәсіби міндеттерді шешуде медиабілімдік дағдыларының жетіспеушілігі байқалады. </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c>
          <w:tcPr>
            <w:tcW w:w="2375" w:type="dxa"/>
          </w:tcPr>
          <w:p w:rsidR="002461DF" w:rsidRPr="00EB07EC" w:rsidRDefault="002461DF" w:rsidP="00AB234F">
            <w:pPr>
              <w:pStyle w:val="a5"/>
              <w:spacing w:before="0" w:beforeAutospacing="0" w:after="0" w:afterAutospacing="0"/>
              <w:rPr>
                <w:lang w:val="kk-KZ"/>
              </w:rPr>
            </w:pPr>
            <w:r w:rsidRPr="00EB07EC">
              <w:rPr>
                <w:rStyle w:val="ad"/>
                <w:b w:val="0"/>
                <w:lang w:val="kk-KZ"/>
              </w:rPr>
              <w:t>Қажет болған жағдайда өзінің кәсіби әрекеттерін рефлексиялап, өз-өзін бағалайды.</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r>
      <w:tr w:rsidR="00044962" w:rsidRPr="00EA47CF" w:rsidTr="005C1F55">
        <w:tc>
          <w:tcPr>
            <w:tcW w:w="1709" w:type="dxa"/>
            <w:vMerge/>
            <w:tcBorders>
              <w:bottom w:val="nil"/>
            </w:tcBorders>
          </w:tcPr>
          <w:p w:rsidR="00957991" w:rsidRPr="00EB07EC" w:rsidRDefault="00957991" w:rsidP="00AB234F">
            <w:pPr>
              <w:autoSpaceDE w:val="0"/>
              <w:autoSpaceDN w:val="0"/>
              <w:adjustRightInd w:val="0"/>
              <w:jc w:val="both"/>
              <w:rPr>
                <w:rFonts w:ascii="Times New Roman" w:hAnsi="Times New Roman" w:cs="Times New Roman"/>
                <w:sz w:val="24"/>
                <w:szCs w:val="24"/>
                <w:lang w:val="kk-KZ"/>
              </w:rPr>
            </w:pPr>
          </w:p>
        </w:tc>
        <w:tc>
          <w:tcPr>
            <w:tcW w:w="2034" w:type="dxa"/>
            <w:tcBorders>
              <w:bottom w:val="nil"/>
            </w:tcBorders>
          </w:tcPr>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Жеке тұлғалық </w:t>
            </w:r>
          </w:p>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сапалар мен дағдылар</w:t>
            </w:r>
          </w:p>
          <w:p w:rsidR="00957991" w:rsidRDefault="00957991" w:rsidP="00AB234F">
            <w:pPr>
              <w:autoSpaceDE w:val="0"/>
              <w:autoSpaceDN w:val="0"/>
              <w:adjustRightInd w:val="0"/>
              <w:rPr>
                <w:rFonts w:ascii="Times New Roman" w:hAnsi="Times New Roman" w:cs="Times New Roman"/>
                <w:sz w:val="24"/>
                <w:szCs w:val="24"/>
                <w:lang w:val="kk-KZ"/>
              </w:rPr>
            </w:pPr>
            <w:r w:rsidRPr="00EB07EC">
              <w:rPr>
                <w:rFonts w:ascii="Times New Roman" w:hAnsi="Times New Roman" w:cs="Times New Roman"/>
                <w:sz w:val="24"/>
                <w:szCs w:val="24"/>
                <w:lang w:val="kk-KZ"/>
              </w:rPr>
              <w:t>(Soft skills)</w:t>
            </w: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Pr="00EB07EC" w:rsidRDefault="0026463D" w:rsidP="00AB234F">
            <w:pPr>
              <w:autoSpaceDE w:val="0"/>
              <w:autoSpaceDN w:val="0"/>
              <w:adjustRightInd w:val="0"/>
              <w:rPr>
                <w:rFonts w:ascii="Times New Roman" w:hAnsi="Times New Roman" w:cs="Times New Roman"/>
                <w:sz w:val="24"/>
                <w:szCs w:val="24"/>
                <w:lang w:val="kk-KZ"/>
              </w:rPr>
            </w:pPr>
          </w:p>
        </w:tc>
        <w:tc>
          <w:tcPr>
            <w:tcW w:w="3197" w:type="dxa"/>
            <w:tcBorders>
              <w:bottom w:val="nil"/>
            </w:tcBorders>
          </w:tcPr>
          <w:p w:rsidR="002461DF" w:rsidRPr="00EB07EC" w:rsidRDefault="004B4965" w:rsidP="00AB234F">
            <w:pPr>
              <w:pStyle w:val="a5"/>
              <w:spacing w:before="0" w:beforeAutospacing="0" w:after="0" w:afterAutospacing="0"/>
              <w:rPr>
                <w:b/>
                <w:lang w:val="kk-KZ"/>
              </w:rPr>
            </w:pPr>
            <w:r w:rsidRPr="00EB07EC">
              <w:rPr>
                <w:rStyle w:val="ad"/>
                <w:b w:val="0"/>
                <w:lang w:val="kk-KZ"/>
              </w:rPr>
              <w:t>Медиабілім саласына деген қ</w:t>
            </w:r>
            <w:r w:rsidR="002461DF" w:rsidRPr="00EB07EC">
              <w:rPr>
                <w:rStyle w:val="ad"/>
                <w:b w:val="0"/>
                <w:lang w:val="kk-KZ"/>
              </w:rPr>
              <w:t>ажеттіліктер, қызығушылықтар, мотивтер әлсіз қалыптасқан. Өзін-өзі тануға, өзін-өзі жетілдіруге, өзін-өзі жүзеге асыруға ұмтылысы байқалады.</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c>
          <w:tcPr>
            <w:tcW w:w="2664" w:type="dxa"/>
            <w:tcBorders>
              <w:bottom w:val="nil"/>
            </w:tcBorders>
          </w:tcPr>
          <w:p w:rsidR="004B4965" w:rsidRPr="00EB07EC" w:rsidRDefault="00055BFA" w:rsidP="00AB234F">
            <w:pPr>
              <w:pStyle w:val="a5"/>
              <w:spacing w:before="0" w:beforeAutospacing="0" w:after="0" w:afterAutospacing="0"/>
              <w:rPr>
                <w:b/>
                <w:lang w:val="kk-KZ"/>
              </w:rPr>
            </w:pPr>
            <w:r w:rsidRPr="00EB07EC">
              <w:rPr>
                <w:rStyle w:val="ad"/>
                <w:b w:val="0"/>
                <w:lang w:val="kk-KZ"/>
              </w:rPr>
              <w:t>Медиабілім саласына қатысты ө</w:t>
            </w:r>
            <w:r w:rsidR="004B4965" w:rsidRPr="00EB07EC">
              <w:rPr>
                <w:rStyle w:val="ad"/>
                <w:b w:val="0"/>
                <w:lang w:val="kk-KZ"/>
              </w:rPr>
              <w:t xml:space="preserve">зінің тұлғалық ерекшеліктері туралы белгілі бір түсінігі бар (тұлғалық қасиеттері, </w:t>
            </w:r>
            <w:r w:rsidR="007B748C">
              <w:rPr>
                <w:rStyle w:val="ad"/>
                <w:b w:val="0"/>
                <w:lang w:val="kk-KZ"/>
              </w:rPr>
              <w:t>гностикалық</w:t>
            </w:r>
            <w:r w:rsidR="004B4965" w:rsidRPr="00EB07EC">
              <w:rPr>
                <w:rStyle w:val="ad"/>
                <w:b w:val="0"/>
                <w:lang w:val="kk-KZ"/>
              </w:rPr>
              <w:t>, эмоциялық-ерік-жігерлік, мінез-құлықтық салалары</w:t>
            </w:r>
            <w:r w:rsidRPr="00EB07EC">
              <w:rPr>
                <w:rStyle w:val="ad"/>
                <w:b w:val="0"/>
                <w:lang w:val="kk-KZ"/>
              </w:rPr>
              <w:t>).</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c>
          <w:tcPr>
            <w:tcW w:w="2748" w:type="dxa"/>
            <w:tcBorders>
              <w:bottom w:val="nil"/>
            </w:tcBorders>
          </w:tcPr>
          <w:p w:rsidR="00957991" w:rsidRPr="00EB07EC" w:rsidRDefault="004B4965" w:rsidP="00AB234F">
            <w:pPr>
              <w:pStyle w:val="a5"/>
              <w:spacing w:before="0" w:beforeAutospacing="0" w:after="0" w:afterAutospacing="0"/>
              <w:rPr>
                <w:b/>
                <w:lang w:val="kk-KZ"/>
              </w:rPr>
            </w:pPr>
            <w:r w:rsidRPr="00EB07EC">
              <w:rPr>
                <w:rStyle w:val="ad"/>
                <w:b w:val="0"/>
                <w:lang w:val="kk-KZ"/>
              </w:rPr>
              <w:t xml:space="preserve">Медиабілім саласындағы жеке өзіндік қызмет стилі әлсіз қалыптасқан. </w:t>
            </w:r>
            <w:r w:rsidR="00055BFA" w:rsidRPr="00EB07EC">
              <w:rPr>
                <w:rStyle w:val="ad"/>
                <w:b w:val="0"/>
                <w:lang w:val="kk-KZ"/>
              </w:rPr>
              <w:t>Өзінің жеке қызмет ст</w:t>
            </w:r>
            <w:r w:rsidRPr="00EB07EC">
              <w:rPr>
                <w:rStyle w:val="ad"/>
                <w:b w:val="0"/>
                <w:lang w:val="kk-KZ"/>
              </w:rPr>
              <w:t>илін қалыптастыруға кейбір алғышарттар пайда болуда. Әр түрлі жағдайларға жақсы бейімделмейді. Шығармашылық қабілеттері әлсіз көрінеді.</w:t>
            </w:r>
          </w:p>
        </w:tc>
        <w:tc>
          <w:tcPr>
            <w:tcW w:w="2375" w:type="dxa"/>
            <w:tcBorders>
              <w:bottom w:val="nil"/>
            </w:tcBorders>
          </w:tcPr>
          <w:p w:rsidR="00957991" w:rsidRPr="00EB07EC" w:rsidRDefault="004B4965" w:rsidP="00AB234F">
            <w:pPr>
              <w:autoSpaceDE w:val="0"/>
              <w:autoSpaceDN w:val="0"/>
              <w:adjustRightInd w:val="0"/>
              <w:rPr>
                <w:rFonts w:ascii="Times New Roman" w:hAnsi="Times New Roman" w:cs="Times New Roman"/>
                <w:sz w:val="24"/>
                <w:szCs w:val="24"/>
                <w:lang w:val="kk-KZ"/>
              </w:rPr>
            </w:pPr>
            <w:r w:rsidRPr="00EB07EC">
              <w:rPr>
                <w:rFonts w:ascii="Times New Roman" w:hAnsi="Times New Roman" w:cs="Times New Roman"/>
                <w:sz w:val="24"/>
                <w:szCs w:val="24"/>
                <w:lang w:val="kk-KZ"/>
              </w:rPr>
              <w:t>Медиабілім саласындағы ө</w:t>
            </w:r>
            <w:r w:rsidR="004179F4" w:rsidRPr="00EB07EC">
              <w:rPr>
                <w:rFonts w:ascii="Times New Roman" w:hAnsi="Times New Roman" w:cs="Times New Roman"/>
                <w:sz w:val="24"/>
                <w:szCs w:val="24"/>
                <w:lang w:val="kk-KZ"/>
              </w:rPr>
              <w:t xml:space="preserve">з ойларын және </w:t>
            </w:r>
            <w:r w:rsidRPr="00EB07EC">
              <w:rPr>
                <w:rFonts w:ascii="Times New Roman" w:hAnsi="Times New Roman" w:cs="Times New Roman"/>
                <w:sz w:val="24"/>
                <w:szCs w:val="24"/>
                <w:lang w:val="kk-KZ"/>
              </w:rPr>
              <w:t>іс-</w:t>
            </w:r>
            <w:r w:rsidR="004179F4" w:rsidRPr="00EB07EC">
              <w:rPr>
                <w:rFonts w:ascii="Times New Roman" w:hAnsi="Times New Roman" w:cs="Times New Roman"/>
                <w:sz w:val="24"/>
                <w:szCs w:val="24"/>
                <w:lang w:val="kk-KZ"/>
              </w:rPr>
              <w:t>әрекеттерін талдауға қабілеті</w:t>
            </w:r>
            <w:r w:rsidRPr="00EB07EC">
              <w:rPr>
                <w:rFonts w:ascii="Times New Roman" w:hAnsi="Times New Roman" w:cs="Times New Roman"/>
                <w:sz w:val="24"/>
                <w:szCs w:val="24"/>
                <w:lang w:val="kk-KZ"/>
              </w:rPr>
              <w:t>ніңтөмендігі</w:t>
            </w:r>
            <w:r w:rsidR="004179F4" w:rsidRPr="00EB07EC">
              <w:rPr>
                <w:rFonts w:ascii="Times New Roman" w:hAnsi="Times New Roman" w:cs="Times New Roman"/>
                <w:sz w:val="24"/>
                <w:szCs w:val="24"/>
                <w:lang w:val="kk-KZ"/>
              </w:rPr>
              <w:t>.</w:t>
            </w:r>
          </w:p>
        </w:tc>
      </w:tr>
      <w:tr w:rsidR="0026463D" w:rsidRPr="00993259" w:rsidTr="002D690C">
        <w:trPr>
          <w:trHeight w:val="430"/>
        </w:trPr>
        <w:tc>
          <w:tcPr>
            <w:tcW w:w="14727" w:type="dxa"/>
            <w:gridSpan w:val="6"/>
            <w:tcBorders>
              <w:top w:val="nil"/>
              <w:left w:val="nil"/>
              <w:bottom w:val="single" w:sz="4" w:space="0" w:color="auto"/>
              <w:right w:val="nil"/>
            </w:tcBorders>
          </w:tcPr>
          <w:p w:rsidR="00ED06C9" w:rsidRPr="002D690C" w:rsidRDefault="00ED06C9" w:rsidP="002D690C">
            <w:pPr>
              <w:autoSpaceDE w:val="0"/>
              <w:autoSpaceDN w:val="0"/>
              <w:adjustRightInd w:val="0"/>
              <w:ind w:hanging="108"/>
              <w:rPr>
                <w:rFonts w:ascii="Times New Roman" w:hAnsi="Times New Roman" w:cs="Times New Roman"/>
                <w:sz w:val="28"/>
                <w:szCs w:val="28"/>
                <w:lang w:val="kk-KZ"/>
              </w:rPr>
            </w:pPr>
            <w:r w:rsidRPr="00ED06C9">
              <w:rPr>
                <w:rFonts w:ascii="Times New Roman" w:hAnsi="Times New Roman" w:cs="Times New Roman"/>
                <w:sz w:val="28"/>
                <w:szCs w:val="28"/>
                <w:lang w:val="kk-KZ"/>
              </w:rPr>
              <w:lastRenderedPageBreak/>
              <w:t xml:space="preserve">19-кестенің </w:t>
            </w:r>
            <w:r w:rsidR="0026463D" w:rsidRPr="00ED06C9">
              <w:rPr>
                <w:rFonts w:ascii="Times New Roman" w:hAnsi="Times New Roman" w:cs="Times New Roman"/>
                <w:sz w:val="28"/>
                <w:szCs w:val="28"/>
                <w:lang w:val="kk-KZ"/>
              </w:rPr>
              <w:t xml:space="preserve">жалғасы </w:t>
            </w:r>
          </w:p>
        </w:tc>
      </w:tr>
      <w:tr w:rsidR="0026463D" w:rsidRPr="00993259" w:rsidTr="00855434">
        <w:tc>
          <w:tcPr>
            <w:tcW w:w="1709" w:type="dxa"/>
            <w:tcBorders>
              <w:top w:val="single" w:sz="4" w:space="0" w:color="auto"/>
              <w:bottom w:val="single" w:sz="4" w:space="0" w:color="auto"/>
              <w:right w:val="single" w:sz="4" w:space="0" w:color="auto"/>
            </w:tcBorders>
          </w:tcPr>
          <w:p w:rsidR="0026463D" w:rsidRPr="00EB07EC" w:rsidRDefault="0026463D" w:rsidP="00AB234F">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034" w:type="dxa"/>
            <w:tcBorders>
              <w:top w:val="single" w:sz="4" w:space="0" w:color="auto"/>
              <w:left w:val="single" w:sz="4" w:space="0" w:color="auto"/>
              <w:bottom w:val="single" w:sz="4" w:space="0" w:color="auto"/>
              <w:right w:val="single" w:sz="4" w:space="0" w:color="auto"/>
            </w:tcBorders>
          </w:tcPr>
          <w:p w:rsidR="0026463D" w:rsidRPr="00EB07EC" w:rsidRDefault="0026463D" w:rsidP="00AB234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97" w:type="dxa"/>
            <w:tcBorders>
              <w:top w:val="single" w:sz="4" w:space="0" w:color="auto"/>
              <w:left w:val="single" w:sz="4" w:space="0" w:color="auto"/>
              <w:bottom w:val="single" w:sz="4" w:space="0" w:color="auto"/>
              <w:right w:val="single" w:sz="4" w:space="0" w:color="auto"/>
            </w:tcBorders>
          </w:tcPr>
          <w:p w:rsidR="0026463D" w:rsidRPr="00EB07EC" w:rsidRDefault="0026463D" w:rsidP="00AB234F">
            <w:pPr>
              <w:pStyle w:val="a5"/>
              <w:spacing w:before="0" w:beforeAutospacing="0" w:after="0" w:afterAutospacing="0"/>
              <w:jc w:val="center"/>
              <w:rPr>
                <w:rStyle w:val="ad"/>
                <w:b w:val="0"/>
                <w:lang w:val="kk-KZ"/>
              </w:rPr>
            </w:pPr>
            <w:r>
              <w:rPr>
                <w:rStyle w:val="ad"/>
                <w:b w:val="0"/>
                <w:lang w:val="kk-KZ"/>
              </w:rPr>
              <w:t>3</w:t>
            </w:r>
          </w:p>
        </w:tc>
        <w:tc>
          <w:tcPr>
            <w:tcW w:w="2664" w:type="dxa"/>
            <w:tcBorders>
              <w:top w:val="single" w:sz="4" w:space="0" w:color="auto"/>
              <w:left w:val="single" w:sz="4" w:space="0" w:color="auto"/>
              <w:bottom w:val="single" w:sz="4" w:space="0" w:color="auto"/>
              <w:right w:val="single" w:sz="4" w:space="0" w:color="auto"/>
            </w:tcBorders>
          </w:tcPr>
          <w:p w:rsidR="0026463D" w:rsidRPr="00EB07EC" w:rsidRDefault="0026463D" w:rsidP="00AB234F">
            <w:pPr>
              <w:pStyle w:val="a5"/>
              <w:spacing w:before="0" w:beforeAutospacing="0" w:after="0" w:afterAutospacing="0"/>
              <w:jc w:val="center"/>
              <w:rPr>
                <w:rStyle w:val="ad"/>
                <w:b w:val="0"/>
                <w:lang w:val="kk-KZ"/>
              </w:rPr>
            </w:pPr>
            <w:r>
              <w:rPr>
                <w:rStyle w:val="ad"/>
                <w:b w:val="0"/>
                <w:lang w:val="kk-KZ"/>
              </w:rPr>
              <w:t>4</w:t>
            </w:r>
          </w:p>
        </w:tc>
        <w:tc>
          <w:tcPr>
            <w:tcW w:w="2748" w:type="dxa"/>
            <w:tcBorders>
              <w:top w:val="single" w:sz="4" w:space="0" w:color="auto"/>
              <w:left w:val="single" w:sz="4" w:space="0" w:color="auto"/>
              <w:bottom w:val="single" w:sz="4" w:space="0" w:color="auto"/>
              <w:right w:val="single" w:sz="4" w:space="0" w:color="auto"/>
            </w:tcBorders>
          </w:tcPr>
          <w:p w:rsidR="0026463D" w:rsidRPr="00EB07EC" w:rsidRDefault="0026463D" w:rsidP="00AB234F">
            <w:pPr>
              <w:pStyle w:val="a5"/>
              <w:spacing w:before="0" w:beforeAutospacing="0" w:after="0" w:afterAutospacing="0"/>
              <w:jc w:val="center"/>
              <w:rPr>
                <w:rStyle w:val="ad"/>
                <w:b w:val="0"/>
                <w:lang w:val="kk-KZ"/>
              </w:rPr>
            </w:pPr>
            <w:r>
              <w:rPr>
                <w:rStyle w:val="ad"/>
                <w:b w:val="0"/>
                <w:lang w:val="kk-KZ"/>
              </w:rPr>
              <w:t>5</w:t>
            </w:r>
          </w:p>
        </w:tc>
        <w:tc>
          <w:tcPr>
            <w:tcW w:w="2375" w:type="dxa"/>
            <w:tcBorders>
              <w:top w:val="single" w:sz="4" w:space="0" w:color="auto"/>
              <w:left w:val="single" w:sz="4" w:space="0" w:color="auto"/>
              <w:bottom w:val="single" w:sz="4" w:space="0" w:color="auto"/>
            </w:tcBorders>
          </w:tcPr>
          <w:p w:rsidR="0026463D" w:rsidRPr="00EB07EC" w:rsidRDefault="0026463D" w:rsidP="00AB234F">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44962" w:rsidRPr="00EA47CF" w:rsidTr="00855434">
        <w:trPr>
          <w:trHeight w:val="3687"/>
        </w:trPr>
        <w:tc>
          <w:tcPr>
            <w:tcW w:w="1709" w:type="dxa"/>
            <w:vMerge w:val="restart"/>
            <w:tcBorders>
              <w:top w:val="single" w:sz="4" w:space="0" w:color="auto"/>
            </w:tcBorders>
          </w:tcPr>
          <w:p w:rsidR="00957991" w:rsidRPr="00EB07EC" w:rsidRDefault="00EE5654" w:rsidP="00AB234F">
            <w:pPr>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lang w:val="kk-KZ"/>
              </w:rPr>
              <w:t>Іс-әрекеттік (орташа)</w:t>
            </w:r>
          </w:p>
        </w:tc>
        <w:tc>
          <w:tcPr>
            <w:tcW w:w="2034" w:type="dxa"/>
            <w:tcBorders>
              <w:top w:val="single" w:sz="4" w:space="0" w:color="auto"/>
            </w:tcBorders>
          </w:tcPr>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Педагогтің кәсіби бағыттылығы мен дағдылары  </w:t>
            </w:r>
          </w:p>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(Hard skills)</w:t>
            </w:r>
          </w:p>
        </w:tc>
        <w:tc>
          <w:tcPr>
            <w:tcW w:w="3197" w:type="dxa"/>
            <w:tcBorders>
              <w:top w:val="single" w:sz="4" w:space="0" w:color="auto"/>
            </w:tcBorders>
          </w:tcPr>
          <w:p w:rsidR="00957991" w:rsidRPr="00EB07EC" w:rsidRDefault="00055BFA" w:rsidP="00AB234F">
            <w:pPr>
              <w:pStyle w:val="a5"/>
              <w:spacing w:before="0" w:beforeAutospacing="0" w:after="0" w:afterAutospacing="0"/>
              <w:rPr>
                <w:b/>
                <w:lang w:val="kk-KZ"/>
              </w:rPr>
            </w:pPr>
            <w:r w:rsidRPr="00EB07EC">
              <w:rPr>
                <w:rStyle w:val="ad"/>
                <w:b w:val="0"/>
                <w:lang w:val="kk-KZ"/>
              </w:rPr>
              <w:t xml:space="preserve">Медиабілім саласына бейімділігі байқалады. Медиабілімділік дайындығын арттыруға қажеттілік пайда болады. Кәсібилікке ұмтылады. </w:t>
            </w:r>
            <w:r w:rsidR="00EA34F1" w:rsidRPr="00EB07EC">
              <w:rPr>
                <w:rStyle w:val="ad"/>
                <w:b w:val="0"/>
                <w:lang w:val="kk-KZ"/>
              </w:rPr>
              <w:t>Болашақ кә</w:t>
            </w:r>
            <w:r w:rsidR="00933F57" w:rsidRPr="00EB07EC">
              <w:rPr>
                <w:rStyle w:val="ad"/>
                <w:b w:val="0"/>
                <w:lang w:val="kk-KZ"/>
              </w:rPr>
              <w:t>сіби қызметке қызығушылығы</w:t>
            </w:r>
            <w:r w:rsidR="00EA34F1" w:rsidRPr="00EB07EC">
              <w:rPr>
                <w:rStyle w:val="ad"/>
                <w:b w:val="0"/>
                <w:lang w:val="kk-KZ"/>
              </w:rPr>
              <w:t xml:space="preserve"> байқалады. Мамандыққа оң мотивация байқалады. Өзінің болашақ кәсіби қызметінің маңыздылығын түсінеді, оған жағымды көзқарас бар. </w:t>
            </w:r>
          </w:p>
        </w:tc>
        <w:tc>
          <w:tcPr>
            <w:tcW w:w="2664" w:type="dxa"/>
            <w:tcBorders>
              <w:top w:val="single" w:sz="4" w:space="0" w:color="auto"/>
            </w:tcBorders>
          </w:tcPr>
          <w:p w:rsidR="00957991" w:rsidRPr="00EB07EC" w:rsidRDefault="00055BFA" w:rsidP="00AB234F">
            <w:pPr>
              <w:pStyle w:val="a5"/>
              <w:spacing w:before="0" w:beforeAutospacing="0" w:after="0" w:afterAutospacing="0"/>
              <w:rPr>
                <w:b/>
                <w:lang w:val="kk-KZ"/>
              </w:rPr>
            </w:pPr>
            <w:r w:rsidRPr="00EB07EC">
              <w:rPr>
                <w:rStyle w:val="ad"/>
                <w:b w:val="0"/>
                <w:lang w:val="kk-KZ"/>
              </w:rPr>
              <w:t xml:space="preserve">Болашақ кәсіби қызметіндегі медиабілім саласынан жақсы хабардар: қызметтік міндеттері, құқықтары, кәсіби этикасы, жауапкершілігі. </w:t>
            </w:r>
            <w:r w:rsidR="00EA34F1" w:rsidRPr="00EB07EC">
              <w:rPr>
                <w:rStyle w:val="ad"/>
                <w:b w:val="0"/>
                <w:lang w:val="kk-KZ"/>
              </w:rPr>
              <w:t xml:space="preserve">Әлеуметтік педагогикалық қызметтің негіздері туралы жақсы білімдері бар, білімдері жүйеленген. </w:t>
            </w:r>
          </w:p>
        </w:tc>
        <w:tc>
          <w:tcPr>
            <w:tcW w:w="2748" w:type="dxa"/>
            <w:tcBorders>
              <w:top w:val="single" w:sz="4" w:space="0" w:color="auto"/>
            </w:tcBorders>
          </w:tcPr>
          <w:p w:rsidR="00EA34F1" w:rsidRPr="00EB07EC" w:rsidRDefault="00EA34F1" w:rsidP="00AB234F">
            <w:pPr>
              <w:pStyle w:val="a5"/>
              <w:spacing w:before="0" w:beforeAutospacing="0" w:after="0" w:afterAutospacing="0"/>
              <w:rPr>
                <w:b/>
              </w:rPr>
            </w:pPr>
            <w:r w:rsidRPr="00EB07EC">
              <w:rPr>
                <w:rStyle w:val="ad"/>
                <w:b w:val="0"/>
                <w:lang w:val="kk-KZ"/>
              </w:rPr>
              <w:t>Кәсіби қызмет</w:t>
            </w:r>
            <w:r w:rsidR="008C07D8" w:rsidRPr="00EB07EC">
              <w:rPr>
                <w:rStyle w:val="ad"/>
                <w:b w:val="0"/>
                <w:lang w:val="kk-KZ"/>
              </w:rPr>
              <w:t>і саласындағы медиа технологияны</w:t>
            </w:r>
            <w:r w:rsidRPr="00EB07EC">
              <w:rPr>
                <w:rStyle w:val="ad"/>
                <w:b w:val="0"/>
                <w:lang w:val="kk-KZ"/>
              </w:rPr>
              <w:t xml:space="preserve"> жақсы меңгерген. Алған білімдерін тәжірибеде қолдана алады. </w:t>
            </w:r>
            <w:r w:rsidR="008C07D8" w:rsidRPr="00EB07EC">
              <w:rPr>
                <w:rStyle w:val="ad"/>
                <w:b w:val="0"/>
                <w:lang w:val="kk-KZ"/>
              </w:rPr>
              <w:t>Әлеуметтік педагогикалық міндеттерді</w:t>
            </w:r>
            <w:r w:rsidRPr="00EB07EC">
              <w:rPr>
                <w:rStyle w:val="ad"/>
                <w:b w:val="0"/>
              </w:rPr>
              <w:t xml:space="preserve"> шешуде тәжірибесі бар.</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c>
          <w:tcPr>
            <w:tcW w:w="2375" w:type="dxa"/>
            <w:tcBorders>
              <w:top w:val="single" w:sz="4" w:space="0" w:color="auto"/>
            </w:tcBorders>
          </w:tcPr>
          <w:p w:rsidR="00200557" w:rsidRPr="00EB07EC" w:rsidRDefault="00200557" w:rsidP="00AB234F">
            <w:pPr>
              <w:pStyle w:val="a5"/>
              <w:spacing w:before="0" w:beforeAutospacing="0" w:after="0" w:afterAutospacing="0"/>
              <w:rPr>
                <w:b/>
                <w:lang w:val="kk-KZ"/>
              </w:rPr>
            </w:pPr>
            <w:r w:rsidRPr="00EB07EC">
              <w:rPr>
                <w:rStyle w:val="ad"/>
                <w:b w:val="0"/>
                <w:lang w:val="kk-KZ"/>
              </w:rPr>
              <w:t xml:space="preserve">Кәсіби рефлексия жақсы дамыған. </w:t>
            </w:r>
            <w:r w:rsidR="00933F57" w:rsidRPr="00EB07EC">
              <w:rPr>
                <w:rStyle w:val="ad"/>
                <w:b w:val="0"/>
                <w:lang w:val="kk-KZ"/>
              </w:rPr>
              <w:t>Медиабілім саласындағы ө</w:t>
            </w:r>
            <w:r w:rsidRPr="00EB07EC">
              <w:rPr>
                <w:rStyle w:val="ad"/>
                <w:b w:val="0"/>
                <w:lang w:val="kk-KZ"/>
              </w:rPr>
              <w:t>зінің кәсіби әрекеттерін объективті түрде бағалап, талдай алады.</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r>
      <w:tr w:rsidR="00044962" w:rsidRPr="00EA47CF" w:rsidTr="00855434">
        <w:tc>
          <w:tcPr>
            <w:tcW w:w="1709" w:type="dxa"/>
            <w:vMerge/>
            <w:tcBorders>
              <w:bottom w:val="nil"/>
            </w:tcBorders>
          </w:tcPr>
          <w:p w:rsidR="00957991" w:rsidRPr="00EB07EC" w:rsidRDefault="00957991" w:rsidP="00AB234F">
            <w:pPr>
              <w:autoSpaceDE w:val="0"/>
              <w:autoSpaceDN w:val="0"/>
              <w:adjustRightInd w:val="0"/>
              <w:jc w:val="both"/>
              <w:rPr>
                <w:rFonts w:ascii="Times New Roman" w:hAnsi="Times New Roman" w:cs="Times New Roman"/>
                <w:sz w:val="24"/>
                <w:szCs w:val="24"/>
                <w:lang w:val="kk-KZ"/>
              </w:rPr>
            </w:pPr>
          </w:p>
        </w:tc>
        <w:tc>
          <w:tcPr>
            <w:tcW w:w="2034" w:type="dxa"/>
            <w:tcBorders>
              <w:bottom w:val="nil"/>
            </w:tcBorders>
          </w:tcPr>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Жеке тұлғалық </w:t>
            </w:r>
          </w:p>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сапалар мен дағдылар</w:t>
            </w:r>
          </w:p>
          <w:p w:rsidR="00957991" w:rsidRDefault="00957991" w:rsidP="00AB234F">
            <w:pPr>
              <w:autoSpaceDE w:val="0"/>
              <w:autoSpaceDN w:val="0"/>
              <w:adjustRightInd w:val="0"/>
              <w:rPr>
                <w:rFonts w:ascii="Times New Roman" w:hAnsi="Times New Roman" w:cs="Times New Roman"/>
                <w:sz w:val="24"/>
                <w:szCs w:val="24"/>
                <w:lang w:val="kk-KZ"/>
              </w:rPr>
            </w:pPr>
            <w:r w:rsidRPr="00EB07EC">
              <w:rPr>
                <w:rFonts w:ascii="Times New Roman" w:hAnsi="Times New Roman" w:cs="Times New Roman"/>
                <w:sz w:val="24"/>
                <w:szCs w:val="24"/>
                <w:lang w:val="kk-KZ"/>
              </w:rPr>
              <w:t>(Soft skills)</w:t>
            </w: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Default="0026463D" w:rsidP="00AB234F">
            <w:pPr>
              <w:autoSpaceDE w:val="0"/>
              <w:autoSpaceDN w:val="0"/>
              <w:adjustRightInd w:val="0"/>
              <w:rPr>
                <w:rFonts w:ascii="Times New Roman" w:hAnsi="Times New Roman" w:cs="Times New Roman"/>
                <w:sz w:val="24"/>
                <w:szCs w:val="24"/>
                <w:lang w:val="kk-KZ"/>
              </w:rPr>
            </w:pPr>
          </w:p>
          <w:p w:rsidR="0026463D" w:rsidRPr="00EB07EC" w:rsidRDefault="0026463D" w:rsidP="00AB234F">
            <w:pPr>
              <w:autoSpaceDE w:val="0"/>
              <w:autoSpaceDN w:val="0"/>
              <w:adjustRightInd w:val="0"/>
              <w:rPr>
                <w:rFonts w:ascii="Times New Roman" w:hAnsi="Times New Roman" w:cs="Times New Roman"/>
                <w:sz w:val="24"/>
                <w:szCs w:val="24"/>
                <w:lang w:val="kk-KZ"/>
              </w:rPr>
            </w:pPr>
          </w:p>
        </w:tc>
        <w:tc>
          <w:tcPr>
            <w:tcW w:w="3197" w:type="dxa"/>
            <w:tcBorders>
              <w:bottom w:val="nil"/>
            </w:tcBorders>
          </w:tcPr>
          <w:p w:rsidR="00957991" w:rsidRPr="00EB07EC" w:rsidRDefault="00EA34F1" w:rsidP="00AB234F">
            <w:pPr>
              <w:autoSpaceDE w:val="0"/>
              <w:autoSpaceDN w:val="0"/>
              <w:adjustRightInd w:val="0"/>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Медиабілім саласына деген қажеттіліктер, қызығушылықтар, мотивтер қалыптасқан (бірақ толық емес). </w:t>
            </w:r>
            <w:r w:rsidR="00055BFA" w:rsidRPr="00EB07EC">
              <w:rPr>
                <w:rFonts w:ascii="Times New Roman" w:hAnsi="Times New Roman" w:cs="Times New Roman"/>
                <w:sz w:val="24"/>
                <w:szCs w:val="24"/>
                <w:lang w:val="kk-KZ"/>
              </w:rPr>
              <w:t>Медиабілім саласында өз-өзін танып-білуге, өзін жетілдіруге, өзін-өзі жүзеге асыруға ұмтылады.</w:t>
            </w:r>
            <w:r w:rsidR="00200557" w:rsidRPr="00EB07EC">
              <w:rPr>
                <w:rFonts w:ascii="Times New Roman" w:hAnsi="Times New Roman" w:cs="Times New Roman"/>
                <w:sz w:val="24"/>
                <w:szCs w:val="24"/>
                <w:lang w:val="kk-KZ"/>
              </w:rPr>
              <w:t>Өзін-өзі тануға қызығушылық байқалады</w:t>
            </w:r>
            <w:r w:rsidR="00D3343F" w:rsidRPr="00EB07EC">
              <w:rPr>
                <w:rFonts w:ascii="Times New Roman" w:hAnsi="Times New Roman" w:cs="Times New Roman"/>
                <w:sz w:val="24"/>
                <w:szCs w:val="24"/>
                <w:lang w:val="kk-KZ"/>
              </w:rPr>
              <w:t xml:space="preserve">. </w:t>
            </w:r>
          </w:p>
        </w:tc>
        <w:tc>
          <w:tcPr>
            <w:tcW w:w="2664" w:type="dxa"/>
            <w:tcBorders>
              <w:bottom w:val="nil"/>
            </w:tcBorders>
          </w:tcPr>
          <w:p w:rsidR="00200557" w:rsidRPr="00EB07EC" w:rsidRDefault="00055BFA" w:rsidP="00AB234F">
            <w:pPr>
              <w:pStyle w:val="a5"/>
              <w:spacing w:before="0" w:beforeAutospacing="0" w:after="0" w:afterAutospacing="0"/>
              <w:rPr>
                <w:b/>
                <w:lang w:val="kk-KZ"/>
              </w:rPr>
            </w:pPr>
            <w:r w:rsidRPr="00EB07EC">
              <w:rPr>
                <w:rStyle w:val="ad"/>
                <w:b w:val="0"/>
                <w:lang w:val="kk-KZ"/>
              </w:rPr>
              <w:t>Медиабілім саласына қатысты ө</w:t>
            </w:r>
            <w:r w:rsidR="00200557" w:rsidRPr="00EB07EC">
              <w:rPr>
                <w:rStyle w:val="ad"/>
                <w:b w:val="0"/>
                <w:lang w:val="kk-KZ"/>
              </w:rPr>
              <w:t>зінің тұлғалық ерекшеліктерін (тұлғалық қасиеттерін, когнитивті, эмоциялық-ерік-жігерлік, мінез-құлықтық салаларын) жақсы біледі; өзіне тән жеке ерекшеліктерін (қабілеттерін, мінезін, темпераментін) де жақсы таниды</w:t>
            </w:r>
            <w:r w:rsidRPr="00EB07EC">
              <w:rPr>
                <w:rStyle w:val="ad"/>
                <w:b w:val="0"/>
                <w:lang w:val="kk-KZ"/>
              </w:rPr>
              <w:t>.</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c>
          <w:tcPr>
            <w:tcW w:w="2748" w:type="dxa"/>
            <w:tcBorders>
              <w:bottom w:val="nil"/>
            </w:tcBorders>
          </w:tcPr>
          <w:p w:rsidR="00200557" w:rsidRPr="00EB07EC" w:rsidRDefault="00200557" w:rsidP="00AB234F">
            <w:pPr>
              <w:pStyle w:val="a5"/>
              <w:spacing w:before="0" w:beforeAutospacing="0" w:after="0" w:afterAutospacing="0"/>
              <w:rPr>
                <w:b/>
                <w:lang w:val="kk-KZ"/>
              </w:rPr>
            </w:pPr>
            <w:r w:rsidRPr="00EB07EC">
              <w:rPr>
                <w:rStyle w:val="ad"/>
                <w:b w:val="0"/>
                <w:lang w:val="kk-KZ"/>
              </w:rPr>
              <w:t>Медиабілім саласында жеке өзіндік қызмет стилі қалыптасқан. Әр түрлі жағдайларға жақсы бейімделеді. Өзін-өзі реттеудің әртүрлі дағдыларын меңгерген. Шығармашылық қабілеттері жақсы көрініс тапқан.</w:t>
            </w:r>
          </w:p>
          <w:p w:rsidR="00987FE9" w:rsidRPr="00EB07EC" w:rsidRDefault="00987FE9" w:rsidP="00AB234F">
            <w:pPr>
              <w:autoSpaceDE w:val="0"/>
              <w:autoSpaceDN w:val="0"/>
              <w:adjustRightInd w:val="0"/>
              <w:jc w:val="both"/>
              <w:rPr>
                <w:rFonts w:ascii="Times New Roman" w:hAnsi="Times New Roman" w:cs="Times New Roman"/>
                <w:color w:val="000000"/>
                <w:sz w:val="24"/>
                <w:szCs w:val="24"/>
                <w:shd w:val="clear" w:color="auto" w:fill="FFFFFF"/>
                <w:lang w:val="kk-KZ"/>
              </w:rPr>
            </w:pPr>
          </w:p>
        </w:tc>
        <w:tc>
          <w:tcPr>
            <w:tcW w:w="2375" w:type="dxa"/>
            <w:tcBorders>
              <w:bottom w:val="nil"/>
            </w:tcBorders>
          </w:tcPr>
          <w:p w:rsidR="00E40CFB" w:rsidRPr="00EB07EC" w:rsidRDefault="00E40CFB" w:rsidP="00AB234F">
            <w:pPr>
              <w:autoSpaceDE w:val="0"/>
              <w:autoSpaceDN w:val="0"/>
              <w:adjustRightInd w:val="0"/>
              <w:rPr>
                <w:rFonts w:ascii="Times New Roman" w:hAnsi="Times New Roman" w:cs="Times New Roman"/>
                <w:sz w:val="24"/>
                <w:szCs w:val="24"/>
                <w:lang w:val="kk-KZ"/>
              </w:rPr>
            </w:pPr>
            <w:r w:rsidRPr="00EB07EC">
              <w:rPr>
                <w:rFonts w:ascii="Times New Roman" w:hAnsi="Times New Roman" w:cs="Times New Roman"/>
                <w:sz w:val="24"/>
                <w:szCs w:val="24"/>
                <w:lang w:val="kk-KZ"/>
              </w:rPr>
              <w:t>Адекватты өзін-өзі бағалау</w:t>
            </w:r>
            <w:r w:rsidR="00200557" w:rsidRPr="00EB07EC">
              <w:rPr>
                <w:rFonts w:ascii="Times New Roman" w:hAnsi="Times New Roman" w:cs="Times New Roman"/>
                <w:sz w:val="24"/>
                <w:szCs w:val="24"/>
                <w:lang w:val="kk-KZ"/>
              </w:rPr>
              <w:t xml:space="preserve"> және рефлекция ж</w:t>
            </w:r>
            <w:r w:rsidRPr="00EB07EC">
              <w:rPr>
                <w:rFonts w:ascii="Times New Roman" w:hAnsi="Times New Roman" w:cs="Times New Roman"/>
                <w:sz w:val="24"/>
                <w:szCs w:val="24"/>
                <w:lang w:val="kk-KZ"/>
              </w:rPr>
              <w:t>ақы дамыған.</w:t>
            </w:r>
          </w:p>
        </w:tc>
      </w:tr>
      <w:tr w:rsidR="0026463D" w:rsidRPr="00993259" w:rsidTr="00855434">
        <w:tc>
          <w:tcPr>
            <w:tcW w:w="14727" w:type="dxa"/>
            <w:gridSpan w:val="6"/>
            <w:tcBorders>
              <w:top w:val="nil"/>
              <w:left w:val="nil"/>
              <w:bottom w:val="single" w:sz="4" w:space="0" w:color="auto"/>
              <w:right w:val="nil"/>
            </w:tcBorders>
          </w:tcPr>
          <w:p w:rsidR="00ED06C9" w:rsidRPr="002D690C" w:rsidRDefault="00ED06C9" w:rsidP="002D690C">
            <w:pPr>
              <w:autoSpaceDE w:val="0"/>
              <w:autoSpaceDN w:val="0"/>
              <w:adjustRightInd w:val="0"/>
              <w:ind w:hanging="94"/>
              <w:rPr>
                <w:rFonts w:ascii="Times New Roman" w:hAnsi="Times New Roman" w:cs="Times New Roman"/>
                <w:sz w:val="28"/>
                <w:szCs w:val="28"/>
                <w:lang w:val="kk-KZ"/>
              </w:rPr>
            </w:pPr>
            <w:r>
              <w:rPr>
                <w:rFonts w:ascii="Times New Roman" w:hAnsi="Times New Roman" w:cs="Times New Roman"/>
                <w:sz w:val="28"/>
                <w:szCs w:val="28"/>
                <w:lang w:val="kk-KZ"/>
              </w:rPr>
              <w:lastRenderedPageBreak/>
              <w:t>19-</w:t>
            </w:r>
            <w:r w:rsidRPr="00713EB0">
              <w:rPr>
                <w:rFonts w:ascii="Times New Roman" w:hAnsi="Times New Roman" w:cs="Times New Roman"/>
                <w:sz w:val="28"/>
                <w:szCs w:val="28"/>
                <w:lang w:val="kk-KZ"/>
              </w:rPr>
              <w:t xml:space="preserve">кестенің </w:t>
            </w:r>
            <w:r>
              <w:rPr>
                <w:rFonts w:ascii="Times New Roman" w:hAnsi="Times New Roman" w:cs="Times New Roman"/>
                <w:sz w:val="28"/>
                <w:szCs w:val="28"/>
                <w:lang w:val="kk-KZ"/>
              </w:rPr>
              <w:t>жалғасы</w:t>
            </w:r>
          </w:p>
        </w:tc>
      </w:tr>
      <w:tr w:rsidR="0026463D" w:rsidRPr="00993259" w:rsidTr="00855434">
        <w:tc>
          <w:tcPr>
            <w:tcW w:w="1709" w:type="dxa"/>
            <w:tcBorders>
              <w:top w:val="single" w:sz="4" w:space="0" w:color="auto"/>
            </w:tcBorders>
          </w:tcPr>
          <w:p w:rsidR="0026463D" w:rsidRPr="00EB07EC" w:rsidRDefault="0026463D" w:rsidP="00AB234F">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034" w:type="dxa"/>
            <w:tcBorders>
              <w:top w:val="single" w:sz="4" w:space="0" w:color="auto"/>
            </w:tcBorders>
          </w:tcPr>
          <w:p w:rsidR="0026463D" w:rsidRPr="00EB07EC" w:rsidRDefault="0026463D" w:rsidP="00AB234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197" w:type="dxa"/>
            <w:tcBorders>
              <w:top w:val="single" w:sz="4" w:space="0" w:color="auto"/>
            </w:tcBorders>
          </w:tcPr>
          <w:p w:rsidR="0026463D" w:rsidRPr="00EB07EC" w:rsidRDefault="0026463D" w:rsidP="00AB234F">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664" w:type="dxa"/>
            <w:tcBorders>
              <w:top w:val="single" w:sz="4" w:space="0" w:color="auto"/>
            </w:tcBorders>
          </w:tcPr>
          <w:p w:rsidR="0026463D" w:rsidRPr="00EB07EC" w:rsidRDefault="0026463D" w:rsidP="00AB234F">
            <w:pPr>
              <w:pStyle w:val="a5"/>
              <w:spacing w:before="0" w:beforeAutospacing="0" w:after="0" w:afterAutospacing="0"/>
              <w:jc w:val="center"/>
              <w:rPr>
                <w:rStyle w:val="ad"/>
                <w:b w:val="0"/>
                <w:lang w:val="kk-KZ"/>
              </w:rPr>
            </w:pPr>
            <w:r>
              <w:rPr>
                <w:rStyle w:val="ad"/>
                <w:b w:val="0"/>
                <w:lang w:val="kk-KZ"/>
              </w:rPr>
              <w:t>4</w:t>
            </w:r>
          </w:p>
        </w:tc>
        <w:tc>
          <w:tcPr>
            <w:tcW w:w="2748" w:type="dxa"/>
            <w:tcBorders>
              <w:top w:val="single" w:sz="4" w:space="0" w:color="auto"/>
            </w:tcBorders>
          </w:tcPr>
          <w:p w:rsidR="0026463D" w:rsidRPr="00EB07EC" w:rsidRDefault="0026463D" w:rsidP="00AB234F">
            <w:pPr>
              <w:pStyle w:val="a5"/>
              <w:spacing w:before="0" w:beforeAutospacing="0" w:after="0" w:afterAutospacing="0"/>
              <w:jc w:val="center"/>
              <w:rPr>
                <w:rStyle w:val="ad"/>
                <w:b w:val="0"/>
                <w:lang w:val="kk-KZ"/>
              </w:rPr>
            </w:pPr>
            <w:r>
              <w:rPr>
                <w:rStyle w:val="ad"/>
                <w:b w:val="0"/>
                <w:lang w:val="kk-KZ"/>
              </w:rPr>
              <w:t>5</w:t>
            </w:r>
          </w:p>
        </w:tc>
        <w:tc>
          <w:tcPr>
            <w:tcW w:w="2375" w:type="dxa"/>
            <w:tcBorders>
              <w:top w:val="single" w:sz="4" w:space="0" w:color="auto"/>
            </w:tcBorders>
          </w:tcPr>
          <w:p w:rsidR="0026463D" w:rsidRPr="00EB07EC" w:rsidRDefault="0026463D" w:rsidP="00AB234F">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44962" w:rsidRPr="00EA47CF" w:rsidTr="0026463D">
        <w:trPr>
          <w:trHeight w:val="4091"/>
        </w:trPr>
        <w:tc>
          <w:tcPr>
            <w:tcW w:w="1709" w:type="dxa"/>
            <w:vMerge w:val="restart"/>
          </w:tcPr>
          <w:p w:rsidR="00957991" w:rsidRPr="00EB07EC" w:rsidRDefault="00957991" w:rsidP="00AB234F">
            <w:pPr>
              <w:autoSpaceDE w:val="0"/>
              <w:autoSpaceDN w:val="0"/>
              <w:adjustRightInd w:val="0"/>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Ілгері </w:t>
            </w:r>
            <w:r w:rsidR="00EE5654">
              <w:rPr>
                <w:rFonts w:ascii="Times New Roman" w:hAnsi="Times New Roman" w:cs="Times New Roman"/>
                <w:sz w:val="24"/>
                <w:szCs w:val="24"/>
                <w:lang w:val="kk-KZ"/>
              </w:rPr>
              <w:t>(жоғары)</w:t>
            </w:r>
          </w:p>
        </w:tc>
        <w:tc>
          <w:tcPr>
            <w:tcW w:w="2034" w:type="dxa"/>
          </w:tcPr>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Педагогтің кәсіби бағыттылығы мен дағдылары </w:t>
            </w:r>
          </w:p>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(Hard skills)</w:t>
            </w:r>
          </w:p>
        </w:tc>
        <w:tc>
          <w:tcPr>
            <w:tcW w:w="3197" w:type="dxa"/>
          </w:tcPr>
          <w:p w:rsidR="00957991" w:rsidRPr="00EB07EC" w:rsidRDefault="006566C7" w:rsidP="005C1F55">
            <w:pPr>
              <w:pStyle w:val="a5"/>
              <w:spacing w:before="0" w:beforeAutospacing="0" w:after="0" w:afterAutospacing="0"/>
              <w:rPr>
                <w:b/>
                <w:lang w:val="kk-KZ"/>
              </w:rPr>
            </w:pPr>
            <w:r w:rsidRPr="00EB07EC">
              <w:rPr>
                <w:rStyle w:val="ad"/>
                <w:b w:val="0"/>
                <w:lang w:val="kk-KZ"/>
              </w:rPr>
              <w:t>Болашақ кәсіби қызмет</w:t>
            </w:r>
            <w:r w:rsidR="00575969" w:rsidRPr="00EB07EC">
              <w:rPr>
                <w:rStyle w:val="ad"/>
                <w:b w:val="0"/>
                <w:lang w:val="kk-KZ"/>
              </w:rPr>
              <w:t>індегі медиабілім саласына айқын қызығушылығы</w:t>
            </w:r>
            <w:r w:rsidRPr="00EB07EC">
              <w:rPr>
                <w:rStyle w:val="ad"/>
                <w:b w:val="0"/>
                <w:lang w:val="kk-KZ"/>
              </w:rPr>
              <w:t xml:space="preserve"> байқалады. Мамандыққа тұрақты түрде оң мотивация байқалады. Өзінің болашақ кәсіби қызметінің маңыздылығын түсінеді, оған жағымды көзқарас бар. Әлеуметтік педагогикалық қызметке бейімділігі байқалады. </w:t>
            </w:r>
            <w:r w:rsidR="00575969" w:rsidRPr="00EB07EC">
              <w:rPr>
                <w:rStyle w:val="ad"/>
                <w:b w:val="0"/>
                <w:lang w:val="kk-KZ"/>
              </w:rPr>
              <w:t>Медиабілім деңгейіндегі кә</w:t>
            </w:r>
            <w:r w:rsidRPr="00EB07EC">
              <w:rPr>
                <w:rStyle w:val="ad"/>
                <w:b w:val="0"/>
              </w:rPr>
              <w:t>сібилікке ұмтылады.</w:t>
            </w:r>
          </w:p>
        </w:tc>
        <w:tc>
          <w:tcPr>
            <w:tcW w:w="2664" w:type="dxa"/>
          </w:tcPr>
          <w:p w:rsidR="00957991" w:rsidRPr="00EB07EC" w:rsidRDefault="009E706D" w:rsidP="00AB234F">
            <w:pPr>
              <w:pStyle w:val="a5"/>
              <w:spacing w:before="0" w:beforeAutospacing="0" w:after="0" w:afterAutospacing="0"/>
              <w:rPr>
                <w:b/>
                <w:lang w:val="kk-KZ"/>
              </w:rPr>
            </w:pPr>
            <w:r w:rsidRPr="00EB07EC">
              <w:rPr>
                <w:rStyle w:val="ad"/>
                <w:b w:val="0"/>
                <w:lang w:val="kk-KZ"/>
              </w:rPr>
              <w:t>Медиабілім</w:t>
            </w:r>
            <w:r w:rsidR="006D56B4" w:rsidRPr="00EB07EC">
              <w:rPr>
                <w:rStyle w:val="ad"/>
                <w:b w:val="0"/>
                <w:lang w:val="kk-KZ"/>
              </w:rPr>
              <w:t xml:space="preserve"> саласындағы терең білімдер, болашақ әлуметтік педагогикалық қызметінің негіздері, білімдер</w:t>
            </w:r>
            <w:r w:rsidR="00575969" w:rsidRPr="00EB07EC">
              <w:rPr>
                <w:rStyle w:val="ad"/>
                <w:b w:val="0"/>
                <w:lang w:val="kk-KZ"/>
              </w:rPr>
              <w:t>і</w:t>
            </w:r>
            <w:r w:rsidR="006D56B4" w:rsidRPr="00EB07EC">
              <w:rPr>
                <w:rStyle w:val="ad"/>
                <w:b w:val="0"/>
                <w:lang w:val="kk-KZ"/>
              </w:rPr>
              <w:t xml:space="preserve"> жүйеленген. Болашақ кәсіби қызметінің құзыреттіліктерінен жақсы хабардар: қызметтік міндеттері, құқықтары, кәсіби этикасы, жауапкершілігі.</w:t>
            </w:r>
          </w:p>
        </w:tc>
        <w:tc>
          <w:tcPr>
            <w:tcW w:w="2748" w:type="dxa"/>
          </w:tcPr>
          <w:p w:rsidR="006566C7" w:rsidRPr="00EB07EC" w:rsidRDefault="00575969" w:rsidP="00AB234F">
            <w:pPr>
              <w:pStyle w:val="a5"/>
              <w:spacing w:before="0" w:beforeAutospacing="0" w:after="0" w:afterAutospacing="0"/>
              <w:rPr>
                <w:b/>
                <w:lang w:val="kk-KZ"/>
              </w:rPr>
            </w:pPr>
            <w:r w:rsidRPr="00EB07EC">
              <w:rPr>
                <w:rStyle w:val="ad"/>
                <w:b w:val="0"/>
                <w:lang w:val="kk-KZ"/>
              </w:rPr>
              <w:t>Медиа технологияны</w:t>
            </w:r>
            <w:r w:rsidR="006566C7" w:rsidRPr="00EB07EC">
              <w:rPr>
                <w:rStyle w:val="ad"/>
                <w:b w:val="0"/>
                <w:lang w:val="kk-KZ"/>
              </w:rPr>
              <w:t xml:space="preserve"> өте жақсы меңгерген. </w:t>
            </w:r>
            <w:r w:rsidRPr="00EB07EC">
              <w:rPr>
                <w:rStyle w:val="ad"/>
                <w:b w:val="0"/>
                <w:lang w:val="kk-KZ"/>
              </w:rPr>
              <w:t>Медиа</w:t>
            </w:r>
            <w:r w:rsidR="006566C7" w:rsidRPr="00EB07EC">
              <w:rPr>
                <w:rStyle w:val="ad"/>
                <w:b w:val="0"/>
                <w:lang w:val="kk-KZ"/>
              </w:rPr>
              <w:t>білімдерін тәжірибеде қолдана біледі. Әлеуметтік педагогикалық  міндеттерді шешуде бай тәжірибесі бар. Кәсіби міндеттерді шешуге шығармашылықпен қарайды.</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c>
          <w:tcPr>
            <w:tcW w:w="2375" w:type="dxa"/>
          </w:tcPr>
          <w:p w:rsidR="006566C7" w:rsidRPr="00EB07EC" w:rsidRDefault="006566C7" w:rsidP="00AB234F">
            <w:pPr>
              <w:pStyle w:val="a5"/>
              <w:spacing w:before="0" w:beforeAutospacing="0" w:after="0" w:afterAutospacing="0"/>
              <w:rPr>
                <w:b/>
                <w:lang w:val="kk-KZ"/>
              </w:rPr>
            </w:pPr>
            <w:r w:rsidRPr="00EB07EC">
              <w:rPr>
                <w:rStyle w:val="ad"/>
                <w:b w:val="0"/>
                <w:lang w:val="kk-KZ"/>
              </w:rPr>
              <w:t>Кәсіби рефлексия өте жақсы дамыған. Өзінің кәсіби әрекеттерін объективті түрде бағалап, талдай алады.</w:t>
            </w:r>
          </w:p>
          <w:p w:rsidR="00957991" w:rsidRPr="00EB07EC" w:rsidRDefault="00957991" w:rsidP="00AB234F">
            <w:pPr>
              <w:autoSpaceDE w:val="0"/>
              <w:autoSpaceDN w:val="0"/>
              <w:adjustRightInd w:val="0"/>
              <w:jc w:val="both"/>
              <w:rPr>
                <w:rFonts w:ascii="Times New Roman" w:hAnsi="Times New Roman" w:cs="Times New Roman"/>
                <w:sz w:val="24"/>
                <w:szCs w:val="24"/>
                <w:lang w:val="kk-KZ"/>
              </w:rPr>
            </w:pPr>
          </w:p>
        </w:tc>
      </w:tr>
      <w:tr w:rsidR="00044962" w:rsidRPr="0026463D" w:rsidTr="0026463D">
        <w:trPr>
          <w:trHeight w:val="37"/>
        </w:trPr>
        <w:tc>
          <w:tcPr>
            <w:tcW w:w="1709" w:type="dxa"/>
            <w:vMerge/>
          </w:tcPr>
          <w:p w:rsidR="00957991" w:rsidRPr="00EB07EC" w:rsidRDefault="00957991" w:rsidP="00AB234F">
            <w:pPr>
              <w:autoSpaceDE w:val="0"/>
              <w:autoSpaceDN w:val="0"/>
              <w:adjustRightInd w:val="0"/>
              <w:jc w:val="both"/>
              <w:rPr>
                <w:rFonts w:ascii="Times New Roman" w:hAnsi="Times New Roman" w:cs="Times New Roman"/>
                <w:sz w:val="24"/>
                <w:szCs w:val="24"/>
                <w:lang w:val="kk-KZ"/>
              </w:rPr>
            </w:pPr>
          </w:p>
        </w:tc>
        <w:tc>
          <w:tcPr>
            <w:tcW w:w="2034" w:type="dxa"/>
          </w:tcPr>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Жеке тұлғалық </w:t>
            </w:r>
          </w:p>
          <w:p w:rsidR="00957991" w:rsidRPr="00EB07EC" w:rsidRDefault="0095799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сапалар мен дағдылар</w:t>
            </w:r>
          </w:p>
          <w:p w:rsidR="00957991" w:rsidRPr="00EB07EC" w:rsidRDefault="00957991" w:rsidP="00AB234F">
            <w:pPr>
              <w:autoSpaceDE w:val="0"/>
              <w:autoSpaceDN w:val="0"/>
              <w:adjustRightInd w:val="0"/>
              <w:rPr>
                <w:rFonts w:ascii="Times New Roman" w:hAnsi="Times New Roman" w:cs="Times New Roman"/>
                <w:sz w:val="24"/>
                <w:szCs w:val="24"/>
                <w:lang w:val="kk-KZ"/>
              </w:rPr>
            </w:pPr>
            <w:r w:rsidRPr="00EB07EC">
              <w:rPr>
                <w:rFonts w:ascii="Times New Roman" w:hAnsi="Times New Roman" w:cs="Times New Roman"/>
                <w:sz w:val="24"/>
                <w:szCs w:val="24"/>
                <w:lang w:val="kk-KZ"/>
              </w:rPr>
              <w:t>(Soft skills)</w:t>
            </w:r>
          </w:p>
        </w:tc>
        <w:tc>
          <w:tcPr>
            <w:tcW w:w="3197" w:type="dxa"/>
          </w:tcPr>
          <w:p w:rsidR="006566C7" w:rsidRPr="00EB07EC" w:rsidRDefault="00575969" w:rsidP="00AB234F">
            <w:pPr>
              <w:pStyle w:val="a5"/>
              <w:spacing w:before="0" w:beforeAutospacing="0" w:after="0" w:afterAutospacing="0"/>
              <w:rPr>
                <w:b/>
                <w:lang w:val="kk-KZ"/>
              </w:rPr>
            </w:pPr>
            <w:r w:rsidRPr="00EB07EC">
              <w:rPr>
                <w:rStyle w:val="ad"/>
                <w:b w:val="0"/>
                <w:lang w:val="kk-KZ"/>
              </w:rPr>
              <w:t>Медиабілім үдерісіндегі қажеттіліктер, қызығушылықтар, мотивтер қалыптасқан. Өзін-өзі тануға, өзін-өзі жүзеге асыруға ұмтылады. Өзін-өзі жетілдіруге деген қызығушылық бар.</w:t>
            </w:r>
            <w:r w:rsidR="008046D1">
              <w:rPr>
                <w:rStyle w:val="ad"/>
                <w:b w:val="0"/>
                <w:lang w:val="kk-KZ"/>
              </w:rPr>
              <w:t xml:space="preserve"> </w:t>
            </w:r>
            <w:r w:rsidR="006566C7" w:rsidRPr="00EB07EC">
              <w:rPr>
                <w:rStyle w:val="ad"/>
                <w:b w:val="0"/>
                <w:lang w:val="kk-KZ"/>
              </w:rPr>
              <w:t xml:space="preserve">Өзін-өзі тануға қызығушылық байқалады. </w:t>
            </w:r>
          </w:p>
          <w:p w:rsidR="00B214E9" w:rsidRPr="00EB07EC" w:rsidRDefault="00B214E9" w:rsidP="00AB234F">
            <w:pPr>
              <w:autoSpaceDE w:val="0"/>
              <w:autoSpaceDN w:val="0"/>
              <w:adjustRightInd w:val="0"/>
              <w:rPr>
                <w:rFonts w:ascii="Times New Roman" w:hAnsi="Times New Roman" w:cs="Times New Roman"/>
                <w:sz w:val="24"/>
                <w:szCs w:val="24"/>
                <w:lang w:val="kk-KZ"/>
              </w:rPr>
            </w:pPr>
          </w:p>
        </w:tc>
        <w:tc>
          <w:tcPr>
            <w:tcW w:w="2664" w:type="dxa"/>
          </w:tcPr>
          <w:p w:rsidR="00557D91" w:rsidRPr="00EB07EC" w:rsidRDefault="009E706D" w:rsidP="00AB234F">
            <w:pPr>
              <w:pStyle w:val="a5"/>
              <w:spacing w:before="0" w:beforeAutospacing="0" w:after="0" w:afterAutospacing="0"/>
              <w:rPr>
                <w:b/>
                <w:lang w:val="kk-KZ"/>
              </w:rPr>
            </w:pPr>
            <w:r w:rsidRPr="00EB07EC">
              <w:rPr>
                <w:rStyle w:val="ad"/>
                <w:b w:val="0"/>
                <w:lang w:val="kk-KZ"/>
              </w:rPr>
              <w:t>Медиабілім үдерісіндегі іскерліктері жоғары деңгейде. Өзінің тұлғалық ерекшеліктерін (тұлғалық қасиеттерін, когнитивті, эмоциялық-ерік-жігерлік, мінез-құлықтық салаларын) өте жақсы біледі; өзіне тән жеке ерекшеліктерін жақсы</w:t>
            </w:r>
            <w:r w:rsidR="0026463D">
              <w:rPr>
                <w:rStyle w:val="ad"/>
                <w:b w:val="0"/>
                <w:lang w:val="kk-KZ"/>
              </w:rPr>
              <w:t>.</w:t>
            </w:r>
          </w:p>
        </w:tc>
        <w:tc>
          <w:tcPr>
            <w:tcW w:w="2748" w:type="dxa"/>
          </w:tcPr>
          <w:p w:rsidR="00957991" w:rsidRPr="0026463D" w:rsidRDefault="00575969" w:rsidP="00AB234F">
            <w:pPr>
              <w:pStyle w:val="a5"/>
              <w:spacing w:before="0" w:beforeAutospacing="0" w:after="0" w:afterAutospacing="0"/>
              <w:rPr>
                <w:b/>
                <w:lang w:val="kk-KZ"/>
              </w:rPr>
            </w:pPr>
            <w:r w:rsidRPr="00EB07EC">
              <w:rPr>
                <w:rStyle w:val="ad"/>
                <w:b w:val="0"/>
                <w:lang w:val="kk-KZ"/>
              </w:rPr>
              <w:t>Медиабілім саласында ж</w:t>
            </w:r>
            <w:r w:rsidR="009E706D" w:rsidRPr="00EB07EC">
              <w:rPr>
                <w:rStyle w:val="ad"/>
                <w:b w:val="0"/>
                <w:lang w:val="kk-KZ"/>
              </w:rPr>
              <w:t xml:space="preserve">еке өзіндік қызмет стилі қалыптасқан, кәсіби әрекеттері әртүрлілік пен қайталанбас ерекшелікпен сипатталады. Әр түрлі жағдайларға өте жақсы бейімделеді. Өзін-өзі реттеудің түрлі дағдыларын меңгерген. </w:t>
            </w:r>
            <w:r w:rsidR="009E706D" w:rsidRPr="00EB07EC">
              <w:rPr>
                <w:rStyle w:val="ad"/>
                <w:b w:val="0"/>
              </w:rPr>
              <w:t>Шығармашылық қабілеттері айқы</w:t>
            </w:r>
            <w:r w:rsidR="0026463D">
              <w:rPr>
                <w:rStyle w:val="ad"/>
                <w:b w:val="0"/>
                <w:lang w:val="kk-KZ"/>
              </w:rPr>
              <w:t>н.</w:t>
            </w:r>
          </w:p>
        </w:tc>
        <w:tc>
          <w:tcPr>
            <w:tcW w:w="2375" w:type="dxa"/>
          </w:tcPr>
          <w:p w:rsidR="009E706D" w:rsidRPr="00EB07EC" w:rsidRDefault="009E706D" w:rsidP="00AB234F">
            <w:pPr>
              <w:pStyle w:val="a5"/>
              <w:spacing w:before="0" w:beforeAutospacing="0" w:after="0" w:afterAutospacing="0"/>
              <w:rPr>
                <w:lang w:val="kk-KZ"/>
              </w:rPr>
            </w:pPr>
            <w:r w:rsidRPr="00EB07EC">
              <w:rPr>
                <w:rStyle w:val="ad"/>
                <w:b w:val="0"/>
                <w:lang w:val="kk-KZ"/>
              </w:rPr>
              <w:t>Адекватты өз-өзін бағалауы бар. Рефлексия өте жақсы дамыған</w:t>
            </w:r>
            <w:r w:rsidRPr="00EB07EC">
              <w:rPr>
                <w:rStyle w:val="ad"/>
                <w:lang w:val="kk-KZ"/>
              </w:rPr>
              <w:t>.</w:t>
            </w:r>
          </w:p>
          <w:p w:rsidR="00957991" w:rsidRPr="00EB07EC" w:rsidRDefault="00957991" w:rsidP="00AB234F">
            <w:pPr>
              <w:autoSpaceDE w:val="0"/>
              <w:autoSpaceDN w:val="0"/>
              <w:adjustRightInd w:val="0"/>
              <w:rPr>
                <w:rFonts w:ascii="Times New Roman" w:hAnsi="Times New Roman" w:cs="Times New Roman"/>
                <w:sz w:val="24"/>
                <w:szCs w:val="24"/>
                <w:lang w:val="kk-KZ"/>
              </w:rPr>
            </w:pPr>
          </w:p>
        </w:tc>
      </w:tr>
    </w:tbl>
    <w:p w:rsidR="005C1F55" w:rsidRPr="005C1F55" w:rsidRDefault="005C1F55" w:rsidP="005C1F55">
      <w:pPr>
        <w:spacing w:after="0" w:line="240" w:lineRule="auto"/>
        <w:ind w:firstLine="708"/>
        <w:jc w:val="both"/>
        <w:rPr>
          <w:rFonts w:ascii="Times New Roman" w:hAnsi="Times New Roman" w:cs="Times New Roman"/>
          <w:sz w:val="28"/>
          <w:szCs w:val="28"/>
          <w:lang w:val="kk-KZ"/>
        </w:rPr>
      </w:pPr>
      <w:r w:rsidRPr="005C1F55">
        <w:rPr>
          <w:rFonts w:ascii="Times New Roman" w:hAnsi="Times New Roman" w:cs="Times New Roman"/>
          <w:sz w:val="28"/>
          <w:szCs w:val="28"/>
          <w:lang w:val="kk-KZ"/>
        </w:rPr>
        <w:t>Е</w:t>
      </w:r>
      <w:r>
        <w:rPr>
          <w:rFonts w:ascii="Times New Roman" w:hAnsi="Times New Roman" w:cs="Times New Roman"/>
          <w:sz w:val="28"/>
          <w:szCs w:val="28"/>
          <w:lang w:val="kk-KZ"/>
        </w:rPr>
        <w:t xml:space="preserve">скерту: Кесте ғылыми еңбектерді  </w:t>
      </w:r>
      <w:r w:rsidRPr="003052A1">
        <w:rPr>
          <w:rFonts w:ascii="Times New Roman" w:eastAsia="Times New Roman" w:hAnsi="Times New Roman" w:cs="Times New Roman"/>
          <w:sz w:val="28"/>
          <w:szCs w:val="28"/>
          <w:lang w:val="kk-KZ" w:eastAsia="ru-RU"/>
        </w:rPr>
        <w:t>талдау</w:t>
      </w:r>
      <w:r>
        <w:rPr>
          <w:rFonts w:ascii="Times New Roman" w:eastAsia="Times New Roman" w:hAnsi="Times New Roman" w:cs="Times New Roman"/>
          <w:sz w:val="28"/>
          <w:szCs w:val="28"/>
          <w:lang w:val="kk-KZ" w:eastAsia="ru-RU"/>
        </w:rPr>
        <w:t xml:space="preserve"> негізінде құрастырылды.</w:t>
      </w:r>
    </w:p>
    <w:p w:rsidR="007511E8" w:rsidRPr="00EB07EC" w:rsidRDefault="007511E8" w:rsidP="00AB234F">
      <w:pPr>
        <w:autoSpaceDE w:val="0"/>
        <w:autoSpaceDN w:val="0"/>
        <w:adjustRightInd w:val="0"/>
        <w:spacing w:after="0" w:line="240" w:lineRule="auto"/>
        <w:ind w:firstLine="567"/>
        <w:jc w:val="both"/>
        <w:rPr>
          <w:rFonts w:ascii="Times New Roman" w:hAnsi="Times New Roman" w:cs="Times New Roman"/>
          <w:sz w:val="28"/>
          <w:szCs w:val="28"/>
          <w:lang w:val="kk-KZ"/>
        </w:rPr>
        <w:sectPr w:rsidR="007511E8" w:rsidRPr="00EB07EC" w:rsidSect="00ED06C9">
          <w:pgSz w:w="16838" w:h="11906" w:orient="landscape"/>
          <w:pgMar w:top="1701" w:right="1134" w:bottom="567" w:left="1134" w:header="709" w:footer="709" w:gutter="0"/>
          <w:cols w:space="708"/>
          <w:docGrid w:linePitch="360"/>
        </w:sectPr>
      </w:pP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Осылайша, зерттеулік талдауларға сүйене оты</w:t>
      </w:r>
      <w:r w:rsidR="003555FB" w:rsidRPr="00EB07EC">
        <w:rPr>
          <w:rFonts w:ascii="Times New Roman" w:hAnsi="Times New Roman" w:cs="Times New Roman"/>
          <w:sz w:val="28"/>
          <w:szCs w:val="28"/>
          <w:lang w:val="kk-KZ"/>
        </w:rPr>
        <w:t>рып, медиабілім беру үдерісінде</w:t>
      </w:r>
      <w:r w:rsidRPr="00EB07EC">
        <w:rPr>
          <w:rFonts w:ascii="Times New Roman" w:hAnsi="Times New Roman" w:cs="Times New Roman"/>
          <w:sz w:val="28"/>
          <w:szCs w:val="28"/>
          <w:lang w:val="kk-KZ"/>
        </w:rPr>
        <w:t xml:space="preserve"> болашақ әлеуметтік педагогтің гностикалық іскерлігін жетілдіруге негіз болады деген қорытынды жасауға болады, олар болашақ кәсіби қызметінің тиімділігі мен табыстылығы негізінде анықталады.</w:t>
      </w: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Жоғарыда көрсетілген мәселелер бойынша психологиялық-педагогикалық әдебиеттерді талдау ғалымдардың әр түрлі көзқараспен қарайтындығын байқауға болады. Зерттеу мәселесі бойынша көптеген дереккөздерді талдай отырып, біз бұл мәселені шешуде медиабілім үдерісінде болашақ әлеуметтік педагогтің гностикалық іскерлігін жетілдірудегі моделін құру болып табылады деген қорытындыға келдік.</w:t>
      </w: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медиабілім үдерісінде болашақ әлеуметтік педагогтің гностикалық іскерлігін жетілдіру үдерісін біз өзара байланысты құрылымдық блоктан тұратын жүйе ретінде қарастырдық,</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белгіленген мақсатты орындау үшін құрылымдық-мазмұндық модельмен сипатталады.</w:t>
      </w:r>
      <w:r w:rsidR="002D690C">
        <w:rPr>
          <w:rFonts w:ascii="Times New Roman" w:hAnsi="Times New Roman" w:cs="Times New Roman"/>
          <w:sz w:val="28"/>
          <w:szCs w:val="28"/>
          <w:lang w:val="kk-KZ"/>
        </w:rPr>
        <w:t xml:space="preserve"> Модел</w:t>
      </w:r>
      <w:r w:rsidR="009C020C">
        <w:rPr>
          <w:rFonts w:ascii="Times New Roman" w:hAnsi="Times New Roman" w:cs="Times New Roman"/>
          <w:sz w:val="28"/>
          <w:szCs w:val="28"/>
          <w:lang w:val="kk-KZ"/>
        </w:rPr>
        <w:t>ь</w:t>
      </w:r>
      <w:r w:rsidRPr="00EB07EC">
        <w:rPr>
          <w:rFonts w:ascii="Times New Roman" w:hAnsi="Times New Roman" w:cs="Times New Roman"/>
          <w:sz w:val="28"/>
          <w:szCs w:val="28"/>
          <w:lang w:val="kk-KZ"/>
        </w:rPr>
        <w:t xml:space="preserve">деудің әдіснамалық негізі </w:t>
      </w:r>
      <w:r w:rsidRPr="00EB07EC">
        <w:rPr>
          <w:rFonts w:ascii="Times New Roman" w:hAnsi="Times New Roman" w:cs="Times New Roman"/>
          <w:i/>
          <w:sz w:val="28"/>
          <w:szCs w:val="28"/>
          <w:lang w:val="kk-KZ"/>
        </w:rPr>
        <w:t>жүйелік</w:t>
      </w:r>
      <w:r w:rsidR="00EE5654">
        <w:rPr>
          <w:rFonts w:ascii="Times New Roman" w:hAnsi="Times New Roman" w:cs="Times New Roman"/>
          <w:i/>
          <w:sz w:val="28"/>
          <w:szCs w:val="28"/>
          <w:lang w:val="kk-KZ"/>
        </w:rPr>
        <w:t>,</w:t>
      </w:r>
      <w:r w:rsidRPr="00EB07EC">
        <w:rPr>
          <w:rFonts w:ascii="Times New Roman" w:hAnsi="Times New Roman" w:cs="Times New Roman"/>
          <w:i/>
          <w:sz w:val="28"/>
          <w:szCs w:val="28"/>
          <w:lang w:val="kk-KZ"/>
        </w:rPr>
        <w:t xml:space="preserve"> іс-әрекеттік</w:t>
      </w:r>
      <w:r w:rsidR="00CE3B4E" w:rsidRPr="00EB07EC">
        <w:rPr>
          <w:rFonts w:ascii="Times New Roman" w:hAnsi="Times New Roman" w:cs="Times New Roman"/>
          <w:i/>
          <w:sz w:val="28"/>
          <w:szCs w:val="28"/>
          <w:lang w:val="kk-KZ"/>
        </w:rPr>
        <w:t xml:space="preserve">, </w:t>
      </w:r>
      <w:r w:rsidR="00CE3B4E" w:rsidRPr="00EB07EC">
        <w:rPr>
          <w:rFonts w:ascii="Times New Roman" w:hAnsi="Times New Roman" w:cs="Times New Roman"/>
          <w:i/>
          <w:color w:val="000000" w:themeColor="text1"/>
          <w:sz w:val="28"/>
          <w:szCs w:val="28"/>
          <w:lang w:val="kk-KZ"/>
        </w:rPr>
        <w:t>акмеологиялық және құзыреттілік</w:t>
      </w:r>
      <w:r w:rsidR="002D690C">
        <w:rPr>
          <w:rFonts w:ascii="Times New Roman" w:hAnsi="Times New Roman" w:cs="Times New Roman"/>
          <w:i/>
          <w:color w:val="000000" w:themeColor="text1"/>
          <w:sz w:val="28"/>
          <w:szCs w:val="28"/>
          <w:lang w:val="kk-KZ"/>
        </w:rPr>
        <w:t xml:space="preserve"> </w:t>
      </w:r>
      <w:r w:rsidRPr="00EB07EC">
        <w:rPr>
          <w:rFonts w:ascii="Times New Roman" w:hAnsi="Times New Roman" w:cs="Times New Roman"/>
          <w:sz w:val="28"/>
          <w:szCs w:val="28"/>
          <w:lang w:val="kk-KZ"/>
        </w:rPr>
        <w:t>тұғыр</w:t>
      </w:r>
      <w:r w:rsidR="00CE3B4E" w:rsidRPr="00EB07EC">
        <w:rPr>
          <w:rFonts w:ascii="Times New Roman" w:hAnsi="Times New Roman" w:cs="Times New Roman"/>
          <w:sz w:val="28"/>
          <w:szCs w:val="28"/>
          <w:lang w:val="kk-KZ"/>
        </w:rPr>
        <w:t>лар</w:t>
      </w:r>
      <w:r w:rsidR="00033BDC" w:rsidRPr="00EB07EC">
        <w:rPr>
          <w:rFonts w:ascii="Times New Roman" w:hAnsi="Times New Roman" w:cs="Times New Roman"/>
          <w:sz w:val="28"/>
          <w:szCs w:val="28"/>
          <w:lang w:val="kk-KZ"/>
        </w:rPr>
        <w:t xml:space="preserve"> болып табылады</w:t>
      </w:r>
      <w:r w:rsidRPr="00EB07EC">
        <w:rPr>
          <w:rFonts w:ascii="Times New Roman" w:hAnsi="Times New Roman" w:cs="Times New Roman"/>
          <w:sz w:val="28"/>
          <w:szCs w:val="28"/>
          <w:lang w:val="kk-KZ"/>
        </w:rPr>
        <w:t>.</w:t>
      </w: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Ұсынылған модельді біз жоғары оқу орындарының дайындығы жағдайында жүзеге асырылуы </w:t>
      </w:r>
      <w:r w:rsidRPr="0026463D">
        <w:rPr>
          <w:rFonts w:ascii="Times New Roman" w:hAnsi="Times New Roman" w:cs="Times New Roman"/>
          <w:sz w:val="28"/>
          <w:szCs w:val="28"/>
          <w:lang w:val="kk-KZ"/>
        </w:rPr>
        <w:t>қажетдеп</w:t>
      </w:r>
      <w:r w:rsidRPr="00EB07EC">
        <w:rPr>
          <w:rFonts w:ascii="Times New Roman" w:hAnsi="Times New Roman" w:cs="Times New Roman"/>
          <w:sz w:val="28"/>
          <w:szCs w:val="28"/>
          <w:lang w:val="kk-KZ"/>
        </w:rPr>
        <w:t xml:space="preserve"> түсінеміз. Медиабілім</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үдерісінде болашақ әлеуметтік педагогтің гностикалық іскерлігін жетілдіру үдерісінің құрылымдық-мазмұндық моделі өзара байланысты </w:t>
      </w:r>
      <w:r w:rsidRPr="00EB07EC">
        <w:rPr>
          <w:rFonts w:ascii="Times New Roman" w:hAnsi="Times New Roman" w:cs="Times New Roman"/>
          <w:i/>
          <w:sz w:val="28"/>
          <w:szCs w:val="28"/>
          <w:lang w:val="kk-KZ"/>
        </w:rPr>
        <w:t xml:space="preserve">мазмұндық, </w:t>
      </w:r>
      <w:r w:rsidR="00827B9D" w:rsidRPr="00EB07EC">
        <w:rPr>
          <w:rFonts w:ascii="Times New Roman" w:hAnsi="Times New Roman" w:cs="Times New Roman"/>
          <w:i/>
          <w:sz w:val="28"/>
          <w:szCs w:val="28"/>
          <w:lang w:val="kk-KZ"/>
        </w:rPr>
        <w:t>үдерісті</w:t>
      </w:r>
      <w:r w:rsidR="002D690C">
        <w:rPr>
          <w:rFonts w:ascii="Times New Roman" w:hAnsi="Times New Roman" w:cs="Times New Roman"/>
          <w:i/>
          <w:sz w:val="28"/>
          <w:szCs w:val="28"/>
          <w:lang w:val="kk-KZ"/>
        </w:rPr>
        <w:t xml:space="preserve"> </w:t>
      </w:r>
      <w:r w:rsidRPr="00EB07EC">
        <w:rPr>
          <w:rFonts w:ascii="Times New Roman" w:hAnsi="Times New Roman" w:cs="Times New Roman"/>
          <w:i/>
          <w:sz w:val="28"/>
          <w:szCs w:val="28"/>
          <w:lang w:val="kk-KZ"/>
        </w:rPr>
        <w:t xml:space="preserve">және </w:t>
      </w:r>
      <w:r w:rsidR="00827B9D" w:rsidRPr="00EB07EC">
        <w:rPr>
          <w:rFonts w:ascii="Times New Roman" w:hAnsi="Times New Roman" w:cs="Times New Roman"/>
          <w:i/>
          <w:sz w:val="28"/>
          <w:szCs w:val="28"/>
          <w:lang w:val="kk-KZ"/>
        </w:rPr>
        <w:t>қорытынды-бағалау</w:t>
      </w:r>
      <w:r w:rsidR="00827B9D" w:rsidRPr="00EB07EC">
        <w:rPr>
          <w:rFonts w:ascii="Times New Roman" w:hAnsi="Times New Roman" w:cs="Times New Roman"/>
          <w:sz w:val="28"/>
          <w:szCs w:val="28"/>
          <w:lang w:val="kk-KZ"/>
        </w:rPr>
        <w:t xml:space="preserve"> </w:t>
      </w:r>
      <w:r w:rsidR="00EE5654">
        <w:rPr>
          <w:rFonts w:ascii="Times New Roman" w:hAnsi="Times New Roman" w:cs="Times New Roman"/>
          <w:sz w:val="28"/>
          <w:szCs w:val="28"/>
          <w:lang w:val="kk-KZ"/>
        </w:rPr>
        <w:t>блоктарынан</w:t>
      </w:r>
      <w:r w:rsidR="00827B9D" w:rsidRPr="00EB07EC">
        <w:rPr>
          <w:rFonts w:ascii="Times New Roman" w:hAnsi="Times New Roman" w:cs="Times New Roman"/>
          <w:sz w:val="28"/>
          <w:szCs w:val="28"/>
          <w:lang w:val="kk-KZ"/>
        </w:rPr>
        <w:t xml:space="preserve"> тұрады.</w:t>
      </w:r>
    </w:p>
    <w:p w:rsidR="008D584B" w:rsidRPr="00EB07EC" w:rsidRDefault="002D690C"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 жасаған модел</w:t>
      </w:r>
      <w:r w:rsidR="008D584B" w:rsidRPr="00EB07EC">
        <w:rPr>
          <w:rFonts w:ascii="Times New Roman" w:hAnsi="Times New Roman" w:cs="Times New Roman"/>
          <w:sz w:val="28"/>
          <w:szCs w:val="28"/>
          <w:lang w:val="kk-KZ"/>
        </w:rPr>
        <w:t>дің сипаттамасына кіріспес бұрын, кейбір тармақтарды нақтылау қажетдеп санаймыз.</w:t>
      </w:r>
      <w:r>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Біздің зерттеу пәні</w:t>
      </w:r>
      <w:r w:rsidR="00E16EB1">
        <w:rPr>
          <w:rFonts w:ascii="Times New Roman" w:hAnsi="Times New Roman" w:cs="Times New Roman"/>
          <w:sz w:val="28"/>
          <w:szCs w:val="28"/>
          <w:lang w:val="kk-KZ"/>
        </w:rPr>
        <w:t>міз м</w:t>
      </w:r>
      <w:r w:rsidR="008D584B" w:rsidRPr="00EB07EC">
        <w:rPr>
          <w:rFonts w:ascii="Times New Roman" w:hAnsi="Times New Roman" w:cs="Times New Roman"/>
          <w:sz w:val="28"/>
          <w:szCs w:val="28"/>
          <w:lang w:val="kk-KZ"/>
        </w:rPr>
        <w:t>едиабілім</w:t>
      </w:r>
      <w:r>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үдерісінде болашақ әлеуметтік педагогтің гностикалық іскерлігін жетілдіру болғандықтан, алдымен «жетілдіру» ұғымын нақтылау қажет.</w:t>
      </w:r>
      <w:r>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 xml:space="preserve">Осы тұрғыдан алғанда, біз мына ұғымға жүгінеміз </w:t>
      </w:r>
      <w:r w:rsidR="008D584B" w:rsidRPr="00EB07EC">
        <w:rPr>
          <w:rFonts w:ascii="Times New Roman" w:hAnsi="Times New Roman" w:cs="Times New Roman"/>
          <w:i/>
          <w:sz w:val="28"/>
          <w:szCs w:val="28"/>
          <w:lang w:val="kk-KZ"/>
        </w:rPr>
        <w:t>«кемелдену»</w:t>
      </w:r>
      <w:r>
        <w:rPr>
          <w:rFonts w:ascii="Times New Roman" w:hAnsi="Times New Roman" w:cs="Times New Roman"/>
          <w:i/>
          <w:sz w:val="28"/>
          <w:szCs w:val="28"/>
          <w:lang w:val="kk-KZ"/>
        </w:rPr>
        <w:t xml:space="preserve"> </w:t>
      </w:r>
      <w:r w:rsidR="008D584B" w:rsidRPr="00EB07EC">
        <w:rPr>
          <w:rFonts w:ascii="Times New Roman" w:hAnsi="Times New Roman" w:cs="Times New Roman"/>
          <w:sz w:val="28"/>
          <w:szCs w:val="28"/>
          <w:lang w:val="kk-KZ"/>
        </w:rPr>
        <w:t>(эволюция).</w:t>
      </w:r>
      <w:r>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Бұл тұжырымдаманың пайдалылығы мен салыстырмалылығын білдіреді.</w:t>
      </w: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қатар, біз мынаны нақтылауымыз керек: кәсіби қызметке дайындық деп нені түсінеміз. «Кәсіби даярлау» ұғымынан басқа, ғылыми әдебиеттерде «кәсіби дайындық» ұғымы да кеңінен қолданылады.</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Бізге оларды ажырату және нақтылау маңызды болып көрінеді.</w:t>
      </w:r>
    </w:p>
    <w:p w:rsidR="008D584B" w:rsidRPr="00EB07EC" w:rsidRDefault="00033BDC"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К</w:t>
      </w:r>
      <w:r w:rsidR="00BF679A"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А. Жу</w:t>
      </w:r>
      <w:r w:rsidR="008D584B" w:rsidRPr="00EB07EC">
        <w:rPr>
          <w:rFonts w:ascii="Times New Roman" w:hAnsi="Times New Roman" w:cs="Times New Roman"/>
          <w:sz w:val="28"/>
          <w:szCs w:val="28"/>
          <w:lang w:val="kk-KZ"/>
        </w:rPr>
        <w:t>кенова</w:t>
      </w:r>
      <w:r w:rsidR="003678F0" w:rsidRPr="00EB07EC">
        <w:rPr>
          <w:rFonts w:ascii="Times New Roman" w:hAnsi="Times New Roman" w:cs="Times New Roman"/>
          <w:sz w:val="28"/>
          <w:szCs w:val="28"/>
          <w:lang w:val="kk-KZ"/>
        </w:rPr>
        <w:t>ның</w:t>
      </w:r>
      <w:r w:rsidR="008D584B" w:rsidRPr="00EB07EC">
        <w:rPr>
          <w:rFonts w:ascii="Times New Roman" w:hAnsi="Times New Roman" w:cs="Times New Roman"/>
          <w:sz w:val="28"/>
          <w:szCs w:val="28"/>
          <w:lang w:val="kk-KZ"/>
        </w:rPr>
        <w:t xml:space="preserve"> зерттеу</w:t>
      </w:r>
      <w:r w:rsidR="003678F0" w:rsidRPr="00EB07EC">
        <w:rPr>
          <w:rFonts w:ascii="Times New Roman" w:hAnsi="Times New Roman" w:cs="Times New Roman"/>
          <w:sz w:val="28"/>
          <w:szCs w:val="28"/>
          <w:lang w:val="kk-KZ"/>
        </w:rPr>
        <w:t>лерінде атап өтілгендей</w:t>
      </w:r>
      <w:r w:rsidR="008D584B" w:rsidRPr="00EB07EC">
        <w:rPr>
          <w:rFonts w:ascii="Times New Roman" w:hAnsi="Times New Roman" w:cs="Times New Roman"/>
          <w:sz w:val="28"/>
          <w:szCs w:val="28"/>
          <w:lang w:val="kk-KZ"/>
        </w:rPr>
        <w:t>: «дайындық-бұл білім, іскерлік және дағдылар жүйесінде көрініс табатын кәсіби қызметтің бір аспектісін іске асыруға дайындықтың нәтижесі ретінде түсіндіреді</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w:t>
      </w:r>
      <w:r w:rsidR="00ED6D3C" w:rsidRPr="00EB07EC">
        <w:rPr>
          <w:rFonts w:ascii="Times New Roman" w:hAnsi="Times New Roman" w:cs="Times New Roman"/>
          <w:sz w:val="28"/>
          <w:szCs w:val="28"/>
          <w:lang w:val="kk-KZ"/>
        </w:rPr>
        <w:t>20</w:t>
      </w:r>
      <w:r w:rsidR="00D400EC">
        <w:rPr>
          <w:rFonts w:ascii="Times New Roman" w:hAnsi="Times New Roman" w:cs="Times New Roman"/>
          <w:sz w:val="28"/>
          <w:szCs w:val="28"/>
          <w:lang w:val="kk-KZ"/>
        </w:rPr>
        <w:t>1</w:t>
      </w:r>
      <w:r w:rsidRPr="00EB07EC">
        <w:rPr>
          <w:rFonts w:ascii="Times New Roman" w:hAnsi="Times New Roman" w:cs="Times New Roman"/>
          <w:sz w:val="28"/>
          <w:szCs w:val="28"/>
          <w:lang w:val="kk-KZ"/>
        </w:rPr>
        <w:t>]</w:t>
      </w:r>
      <w:r w:rsidR="008D584B" w:rsidRPr="00EB07EC">
        <w:rPr>
          <w:rFonts w:ascii="Times New Roman" w:hAnsi="Times New Roman" w:cs="Times New Roman"/>
          <w:sz w:val="28"/>
          <w:szCs w:val="28"/>
          <w:lang w:val="kk-KZ"/>
        </w:rPr>
        <w:t>.</w:t>
      </w:r>
    </w:p>
    <w:p w:rsidR="008D584B" w:rsidRPr="00EB07EC" w:rsidRDefault="00BF679A"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В.</w:t>
      </w:r>
      <w:r w:rsidR="008D584B" w:rsidRPr="00EB07EC">
        <w:rPr>
          <w:rFonts w:ascii="Times New Roman" w:hAnsi="Times New Roman" w:cs="Times New Roman"/>
          <w:sz w:val="28"/>
          <w:szCs w:val="28"/>
          <w:lang w:val="kk-KZ"/>
        </w:rPr>
        <w:t>А. Сластенин кәсіби дайындық сипаттамасы: педагогикалық қызметке кәсіби дайындық</w:t>
      </w:r>
      <w:r w:rsidR="003678F0" w:rsidRPr="00EB07EC">
        <w:rPr>
          <w:rFonts w:ascii="Times New Roman" w:hAnsi="Times New Roman" w:cs="Times New Roman"/>
          <w:sz w:val="28"/>
          <w:szCs w:val="28"/>
          <w:lang w:val="kk-KZ"/>
        </w:rPr>
        <w:t xml:space="preserve"> – </w:t>
      </w:r>
      <w:r w:rsidR="008D584B" w:rsidRPr="00EB07EC">
        <w:rPr>
          <w:rFonts w:ascii="Times New Roman" w:hAnsi="Times New Roman" w:cs="Times New Roman"/>
          <w:sz w:val="28"/>
          <w:szCs w:val="28"/>
          <w:lang w:val="kk-KZ"/>
        </w:rPr>
        <w:t>бұл</w:t>
      </w:r>
      <w:r w:rsidR="002D690C">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психологиялық, психофизиологиялық және физикалық дайындық және педагог ретінде ғылыми-теориялық және практикалық дайындығын қарастырады</w:t>
      </w:r>
      <w:r w:rsidR="002D690C">
        <w:rPr>
          <w:rFonts w:ascii="Times New Roman" w:hAnsi="Times New Roman" w:cs="Times New Roman"/>
          <w:sz w:val="28"/>
          <w:szCs w:val="28"/>
          <w:lang w:val="kk-KZ"/>
        </w:rPr>
        <w:t xml:space="preserve"> </w:t>
      </w:r>
      <w:r w:rsidR="00033BDC" w:rsidRPr="00EB07EC">
        <w:rPr>
          <w:rFonts w:ascii="Times New Roman" w:hAnsi="Times New Roman" w:cs="Times New Roman"/>
          <w:sz w:val="28"/>
          <w:szCs w:val="28"/>
          <w:lang w:val="kk-KZ"/>
        </w:rPr>
        <w:t>[</w:t>
      </w:r>
      <w:r w:rsidR="00ED6D3C" w:rsidRPr="00EB07EC">
        <w:rPr>
          <w:rFonts w:ascii="Times New Roman" w:hAnsi="Times New Roman" w:cs="Times New Roman"/>
          <w:sz w:val="28"/>
          <w:szCs w:val="28"/>
          <w:lang w:val="kk-KZ"/>
        </w:rPr>
        <w:t>19</w:t>
      </w:r>
      <w:r w:rsidR="00B05DD5">
        <w:rPr>
          <w:rFonts w:ascii="Times New Roman" w:hAnsi="Times New Roman" w:cs="Times New Roman"/>
          <w:sz w:val="28"/>
          <w:szCs w:val="28"/>
          <w:lang w:val="kk-KZ"/>
        </w:rPr>
        <w:t>4, с. 4-190</w:t>
      </w:r>
      <w:r w:rsidR="00033BDC" w:rsidRPr="00EB07EC">
        <w:rPr>
          <w:rFonts w:ascii="Times New Roman" w:hAnsi="Times New Roman" w:cs="Times New Roman"/>
          <w:sz w:val="28"/>
          <w:szCs w:val="28"/>
          <w:lang w:val="kk-KZ"/>
        </w:rPr>
        <w:t>]</w:t>
      </w:r>
      <w:r w:rsidR="008D584B" w:rsidRPr="00EB07EC">
        <w:rPr>
          <w:rFonts w:ascii="Times New Roman" w:hAnsi="Times New Roman" w:cs="Times New Roman"/>
          <w:sz w:val="28"/>
          <w:szCs w:val="28"/>
          <w:lang w:val="kk-KZ"/>
        </w:rPr>
        <w:t>.</w:t>
      </w:r>
    </w:p>
    <w:p w:rsidR="008D584B" w:rsidRPr="00EB07EC" w:rsidRDefault="008D584B" w:rsidP="00227670">
      <w:pPr>
        <w:tabs>
          <w:tab w:val="left" w:pos="567"/>
        </w:tabs>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үдерісінде болашақ әлеуметтік педагогтің гностикалық іскерлігін жетілдіру үдерісін студенттерге мақсатты жоспарлы педагогикалық әсер ету және бағыт-бағдар берудеп түсінеміз. Зерттеу мәтіні бойынша біз қолданатын бірқатар ұғымдарды нақтылай отырып, біз медиабілім</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үдерісінде болашақ әлеуметтік педагогтің гностикалық іскерлігін жетілдіру мәселесінің</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моделін қарастырамыз.</w:t>
      </w: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Біздің зерттеуіміз үшін педагогикалық жобалау ерекше қызығушылық тудырады, ол студенттер мен оқытушылардың алдағы іс-әрекетінің негізгі бөлшектерін алдын-ала әзірлеуді білдіреді, содан кейін</w:t>
      </w:r>
      <w:r w:rsidR="00E16EB1">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алдағы қызметтің болжамды нұсқасын жасау және оның нәтижелерін болжау.</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Педагогикалық жобалау объектілері: педагогикалық жүйелер, педагогикалық үдеріс, педагогикалық жағдайлар.</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Біздің жағдайда жобалау педагогикалық үдеріс объектісі болып табылады, атап айтқанда медиабілім</w:t>
      </w:r>
      <w:r w:rsidR="002D690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үдерісінде болашақ әлеуметтік педагогтің гностикалық іскерлігін жетілдіру үдерісі.</w:t>
      </w: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Педагогикалық жобалау алдағы іс-әрекеттің дамуын жалпы мақсатын нақты сипаттауға мүмкіндік беретін кезеңдерден тұратын күрделі көп сатылы қызмет ретінде сипатталады:</w:t>
      </w:r>
    </w:p>
    <w:p w:rsidR="008D584B" w:rsidRPr="00EB07EC" w:rsidRDefault="0042613E"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кезең-модел</w:t>
      </w:r>
      <w:r w:rsidR="009C020C">
        <w:rPr>
          <w:rFonts w:ascii="Times New Roman" w:hAnsi="Times New Roman" w:cs="Times New Roman"/>
          <w:sz w:val="28"/>
          <w:szCs w:val="28"/>
          <w:lang w:val="kk-KZ"/>
        </w:rPr>
        <w:t>ь</w:t>
      </w:r>
      <w:r w:rsidR="008D584B" w:rsidRPr="00EB07EC">
        <w:rPr>
          <w:rFonts w:ascii="Times New Roman" w:hAnsi="Times New Roman" w:cs="Times New Roman"/>
          <w:sz w:val="28"/>
          <w:szCs w:val="28"/>
          <w:lang w:val="kk-KZ"/>
        </w:rPr>
        <w:t>деу, «модель құру», яғни медиабілім</w:t>
      </w:r>
      <w:r w:rsidR="002D690C">
        <w:rPr>
          <w:rFonts w:ascii="Times New Roman" w:hAnsi="Times New Roman" w:cs="Times New Roman"/>
          <w:sz w:val="28"/>
          <w:szCs w:val="28"/>
          <w:lang w:val="kk-KZ"/>
        </w:rPr>
        <w:t xml:space="preserve"> </w:t>
      </w:r>
      <w:r w:rsidR="008D584B" w:rsidRPr="00EB07EC">
        <w:rPr>
          <w:rFonts w:ascii="Times New Roman" w:hAnsi="Times New Roman" w:cs="Times New Roman"/>
          <w:sz w:val="28"/>
          <w:szCs w:val="28"/>
          <w:lang w:val="kk-KZ"/>
        </w:rPr>
        <w:t>үдерісінде болашақ әлеуметтік педагогтің гностикалық іскерлігін жетілдіру үдерісін жүзеге асырудың мақсаттарын әзірлеу.</w:t>
      </w: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Екінші ке</w:t>
      </w:r>
      <w:r w:rsidR="0042613E">
        <w:rPr>
          <w:rFonts w:ascii="Times New Roman" w:hAnsi="Times New Roman" w:cs="Times New Roman"/>
          <w:sz w:val="28"/>
          <w:szCs w:val="28"/>
          <w:lang w:val="kk-KZ"/>
        </w:rPr>
        <w:t>зең-жобаны құру, жасалған модел</w:t>
      </w:r>
      <w:r w:rsidR="009C020C">
        <w:rPr>
          <w:rFonts w:ascii="Times New Roman" w:hAnsi="Times New Roman" w:cs="Times New Roman"/>
          <w:sz w:val="28"/>
          <w:szCs w:val="28"/>
          <w:lang w:val="kk-KZ"/>
        </w:rPr>
        <w:t>ь</w:t>
      </w:r>
      <w:r w:rsidRPr="00EB07EC">
        <w:rPr>
          <w:rFonts w:ascii="Times New Roman" w:hAnsi="Times New Roman" w:cs="Times New Roman"/>
          <w:sz w:val="28"/>
          <w:szCs w:val="28"/>
          <w:lang w:val="kk-KZ"/>
        </w:rPr>
        <w:t>ді одан әрі әзірлеу және оны практикалық пайдалану деңгейіне жеткізу.</w:t>
      </w:r>
    </w:p>
    <w:p w:rsidR="008D584B" w:rsidRPr="00EB07EC" w:rsidRDefault="008D584B" w:rsidP="00227670">
      <w:pPr>
        <w:autoSpaceDE w:val="0"/>
        <w:autoSpaceDN w:val="0"/>
        <w:adjustRightInd w:val="0"/>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Үшінші кезең-құрылымды құру, атап айтқанда, жасалған жобаның нақты жағдайларда университеттің педагогикалық үдерісіне қатысушыларын пайдалану.</w:t>
      </w:r>
    </w:p>
    <w:p w:rsidR="00044962" w:rsidRPr="00EB07EC" w:rsidRDefault="008D584B" w:rsidP="00227670">
      <w:pPr>
        <w:autoSpaceDE w:val="0"/>
        <w:autoSpaceDN w:val="0"/>
        <w:adjustRightInd w:val="0"/>
        <w:spacing w:after="0" w:line="240" w:lineRule="auto"/>
        <w:ind w:firstLine="709"/>
        <w:jc w:val="both"/>
        <w:rPr>
          <w:rFonts w:ascii="Times New Roman" w:hAnsi="Times New Roman" w:cs="Times New Roman"/>
          <w:b/>
          <w:bCs/>
          <w:sz w:val="28"/>
          <w:szCs w:val="28"/>
          <w:lang w:val="kk-KZ"/>
        </w:rPr>
      </w:pPr>
      <w:r w:rsidRPr="00EB07EC">
        <w:rPr>
          <w:rFonts w:ascii="Times New Roman" w:hAnsi="Times New Roman" w:cs="Times New Roman"/>
          <w:sz w:val="28"/>
          <w:szCs w:val="28"/>
          <w:lang w:val="kk-KZ"/>
        </w:rPr>
        <w:t>Жоғарыда айтылғандар педагогикалық жобалауды болжауға мүмкіндік беретін медиабілім</w:t>
      </w:r>
      <w:r w:rsidR="0042613E">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үдерісінде болашақ әлеуметтік педагогтің гностикалық іскерлігін жетілдіру үдерісіне модель құрудан басталады деп айтуға мүмкіндік береді. Екінші кезеңде құрылған жұмыс жүргізіледі, кез-келген педагогикалық шындықты, атап айтқанда медиабілім</w:t>
      </w:r>
      <w:r w:rsidR="0042613E">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үдерісінде болашақ әлеуметтік педагогтің гностикалық іскерлігін жетілдіру.</w:t>
      </w:r>
    </w:p>
    <w:p w:rsidR="00BE4B29" w:rsidRPr="00EB07EC" w:rsidRDefault="00127EDC" w:rsidP="00227670">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Демек, ц</w:t>
      </w:r>
      <w:r w:rsidR="00BE4B29" w:rsidRPr="00EB07EC">
        <w:rPr>
          <w:rFonts w:ascii="Times New Roman" w:eastAsia="Times New Roman" w:hAnsi="Times New Roman" w:cs="Times New Roman"/>
          <w:sz w:val="28"/>
          <w:szCs w:val="28"/>
          <w:lang w:val="kk-KZ" w:eastAsia="ru-RU"/>
        </w:rPr>
        <w:t>ифрлық қоғамда ақпараттық технологиялар мен интернеттің қарқ</w:t>
      </w:r>
      <w:r w:rsidR="003678F0" w:rsidRPr="00EB07EC">
        <w:rPr>
          <w:rFonts w:ascii="Times New Roman" w:eastAsia="Times New Roman" w:hAnsi="Times New Roman" w:cs="Times New Roman"/>
          <w:sz w:val="28"/>
          <w:szCs w:val="28"/>
          <w:lang w:val="kk-KZ" w:eastAsia="ru-RU"/>
        </w:rPr>
        <w:t>ынды дамуы әлеуметтік педагогтің</w:t>
      </w:r>
      <w:r w:rsidR="00BE4B29" w:rsidRPr="00EB07EC">
        <w:rPr>
          <w:rFonts w:ascii="Times New Roman" w:eastAsia="Times New Roman" w:hAnsi="Times New Roman" w:cs="Times New Roman"/>
          <w:sz w:val="28"/>
          <w:szCs w:val="28"/>
          <w:lang w:val="kk-KZ" w:eastAsia="ru-RU"/>
        </w:rPr>
        <w:t xml:space="preserve"> қызметіне де елеулі өзгерістер енгізуде. Бұл әлеуметтік тапсырыс ретінде қарастырылады, себебі қоғам еңбек нарығында жаңа талаптар мен стандарттарды енгізіп отыр. Жастарды цифрлық сауаттылыққа үйрету, интернет-қауіпсіздігін қамтамасыз ету, әлеуметтік желілерде эмоционалды интеллектті дамыту</w:t>
      </w:r>
      <w:r w:rsidR="003678F0" w:rsidRPr="00EB07EC">
        <w:rPr>
          <w:rFonts w:ascii="Times New Roman" w:eastAsia="Times New Roman" w:hAnsi="Times New Roman" w:cs="Times New Roman"/>
          <w:sz w:val="28"/>
          <w:szCs w:val="28"/>
          <w:lang w:val="kk-KZ" w:eastAsia="ru-RU"/>
        </w:rPr>
        <w:t xml:space="preserve"> – </w:t>
      </w:r>
      <w:r w:rsidR="00BE4B29" w:rsidRPr="00EB07EC">
        <w:rPr>
          <w:rFonts w:ascii="Times New Roman" w:eastAsia="Times New Roman" w:hAnsi="Times New Roman" w:cs="Times New Roman"/>
          <w:sz w:val="28"/>
          <w:szCs w:val="28"/>
          <w:lang w:val="kk-KZ" w:eastAsia="ru-RU"/>
        </w:rPr>
        <w:t>бұл бүг</w:t>
      </w:r>
      <w:r w:rsidRPr="00EB07EC">
        <w:rPr>
          <w:rFonts w:ascii="Times New Roman" w:eastAsia="Times New Roman" w:hAnsi="Times New Roman" w:cs="Times New Roman"/>
          <w:sz w:val="28"/>
          <w:szCs w:val="28"/>
          <w:lang w:val="kk-KZ" w:eastAsia="ru-RU"/>
        </w:rPr>
        <w:t>інгі таңда әлеуметтік педагогтің</w:t>
      </w:r>
      <w:r w:rsidR="00BE4B29" w:rsidRPr="00EB07EC">
        <w:rPr>
          <w:rFonts w:ascii="Times New Roman" w:eastAsia="Times New Roman" w:hAnsi="Times New Roman" w:cs="Times New Roman"/>
          <w:sz w:val="28"/>
          <w:szCs w:val="28"/>
          <w:lang w:val="kk-KZ" w:eastAsia="ru-RU"/>
        </w:rPr>
        <w:t xml:space="preserve"> негізгі міндеттерінің бірі болып табылады.</w:t>
      </w:r>
      <w:r w:rsidR="0042613E">
        <w:rPr>
          <w:rFonts w:ascii="Times New Roman" w:eastAsia="Times New Roman" w:hAnsi="Times New Roman" w:cs="Times New Roman"/>
          <w:sz w:val="28"/>
          <w:szCs w:val="28"/>
          <w:lang w:val="kk-KZ" w:eastAsia="ru-RU"/>
        </w:rPr>
        <w:t xml:space="preserve"> </w:t>
      </w:r>
      <w:r w:rsidR="00BE4B29" w:rsidRPr="00EB07EC">
        <w:rPr>
          <w:rFonts w:ascii="Times New Roman" w:eastAsia="Times New Roman" w:hAnsi="Times New Roman" w:cs="Times New Roman"/>
          <w:sz w:val="28"/>
          <w:szCs w:val="28"/>
          <w:lang w:val="kk-KZ" w:eastAsia="ru-RU"/>
        </w:rPr>
        <w:t>Сонымен қатар, цифрлық қоғамда әртүрлі әлеуметтік мәселелер (кибербуллинг, интернет тәуелділігі, психологиялық мәселелер) жиі пайда болады,</w:t>
      </w:r>
      <w:r w:rsidRPr="00EB07EC">
        <w:rPr>
          <w:rFonts w:ascii="Times New Roman" w:eastAsia="Times New Roman" w:hAnsi="Times New Roman" w:cs="Times New Roman"/>
          <w:sz w:val="28"/>
          <w:szCs w:val="28"/>
          <w:lang w:val="kk-KZ" w:eastAsia="ru-RU"/>
        </w:rPr>
        <w:t xml:space="preserve"> сондықтан әлеуметтік педагогті</w:t>
      </w:r>
      <w:r w:rsidR="00BE4B29" w:rsidRPr="00EB07EC">
        <w:rPr>
          <w:rFonts w:ascii="Times New Roman" w:eastAsia="Times New Roman" w:hAnsi="Times New Roman" w:cs="Times New Roman"/>
          <w:sz w:val="28"/>
          <w:szCs w:val="28"/>
          <w:lang w:val="kk-KZ" w:eastAsia="ru-RU"/>
        </w:rPr>
        <w:t xml:space="preserve"> осы мәселелермен күресуге дайын болуға тиіс.</w:t>
      </w:r>
    </w:p>
    <w:p w:rsidR="0049121D" w:rsidRPr="00EB07EC" w:rsidRDefault="0049121D" w:rsidP="0022767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Құрылымдық</w:t>
      </w:r>
      <w:r w:rsidR="00D61E2F" w:rsidRPr="00EB07EC">
        <w:rPr>
          <w:rFonts w:ascii="Times New Roman" w:hAnsi="Times New Roman" w:cs="Times New Roman"/>
          <w:sz w:val="28"/>
          <w:szCs w:val="28"/>
          <w:lang w:val="kk-KZ"/>
        </w:rPr>
        <w:t>-мазмұндық моделі</w:t>
      </w:r>
      <w:r w:rsidRPr="00EB07EC">
        <w:rPr>
          <w:rFonts w:ascii="Times New Roman" w:hAnsi="Times New Roman" w:cs="Times New Roman"/>
          <w:sz w:val="28"/>
          <w:szCs w:val="28"/>
          <w:lang w:val="kk-KZ"/>
        </w:rPr>
        <w:t xml:space="preserve"> медиабілім үдерісінде болашақ әлеуметтік педагогтің гностикалық іскерлігін жетілдіру мақсатын көздей отырып, жоғары білім беру саласында медабілім мен цифрлық қоғамның заманауи т</w:t>
      </w:r>
      <w:r w:rsidR="00E16EB1">
        <w:rPr>
          <w:rFonts w:ascii="Times New Roman" w:hAnsi="Times New Roman" w:cs="Times New Roman"/>
          <w:sz w:val="28"/>
          <w:szCs w:val="28"/>
          <w:lang w:val="kk-KZ"/>
        </w:rPr>
        <w:t>алаптарына сәйкес құрылды деп есептейміз.</w:t>
      </w:r>
    </w:p>
    <w:p w:rsidR="00706DAC" w:rsidRPr="00EB07EC" w:rsidRDefault="00706DAC" w:rsidP="00227670">
      <w:pPr>
        <w:tabs>
          <w:tab w:val="left" w:pos="0"/>
          <w:tab w:val="right" w:pos="567"/>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Медиабілім үдерісінде болашақ әлеуметтік педагогтің гностикалық іскерлігін жетілідірудің құрылымды-мазмұндық моделі </w:t>
      </w:r>
      <w:r w:rsidR="00855434">
        <w:rPr>
          <w:rFonts w:ascii="Times New Roman" w:hAnsi="Times New Roman" w:cs="Times New Roman"/>
          <w:sz w:val="28"/>
          <w:szCs w:val="28"/>
          <w:lang w:val="kk-KZ"/>
        </w:rPr>
        <w:t>5</w:t>
      </w:r>
      <w:r w:rsidR="00227670">
        <w:rPr>
          <w:rFonts w:ascii="Times New Roman" w:hAnsi="Times New Roman" w:cs="Times New Roman"/>
          <w:sz w:val="28"/>
          <w:szCs w:val="28"/>
          <w:lang w:val="kk-KZ"/>
        </w:rPr>
        <w:t>-</w:t>
      </w:r>
      <w:r w:rsidRPr="00EB07EC">
        <w:rPr>
          <w:rFonts w:ascii="Times New Roman" w:hAnsi="Times New Roman" w:cs="Times New Roman"/>
          <w:sz w:val="28"/>
          <w:szCs w:val="28"/>
          <w:lang w:val="kk-KZ"/>
        </w:rPr>
        <w:t>суретте көрсетілді.</w:t>
      </w:r>
    </w:p>
    <w:p w:rsidR="00950809" w:rsidRDefault="00950809" w:rsidP="00AB234F">
      <w:pPr>
        <w:spacing w:after="0" w:line="240" w:lineRule="auto"/>
        <w:ind w:firstLine="567"/>
        <w:jc w:val="both"/>
        <w:rPr>
          <w:rFonts w:ascii="Times New Roman" w:hAnsi="Times New Roman" w:cs="Times New Roman"/>
          <w:sz w:val="28"/>
          <w:szCs w:val="28"/>
          <w:lang w:val="kk-KZ"/>
        </w:rPr>
      </w:pPr>
    </w:p>
    <w:p w:rsidR="00227670" w:rsidRDefault="00227670" w:rsidP="00AB234F">
      <w:pPr>
        <w:spacing w:after="0" w:line="240" w:lineRule="auto"/>
        <w:ind w:firstLine="567"/>
        <w:jc w:val="both"/>
        <w:rPr>
          <w:rFonts w:ascii="Times New Roman" w:hAnsi="Times New Roman" w:cs="Times New Roman"/>
          <w:sz w:val="28"/>
          <w:szCs w:val="28"/>
          <w:lang w:val="kk-KZ"/>
        </w:rPr>
      </w:pPr>
    </w:p>
    <w:p w:rsidR="00227670" w:rsidRDefault="00227670" w:rsidP="00AB234F">
      <w:pPr>
        <w:spacing w:after="0" w:line="240" w:lineRule="auto"/>
        <w:ind w:firstLine="567"/>
        <w:jc w:val="both"/>
        <w:rPr>
          <w:rFonts w:ascii="Times New Roman" w:hAnsi="Times New Roman" w:cs="Times New Roman"/>
          <w:sz w:val="28"/>
          <w:szCs w:val="28"/>
          <w:lang w:val="kk-KZ"/>
        </w:rPr>
      </w:pPr>
    </w:p>
    <w:p w:rsidR="00227670" w:rsidRDefault="00227670" w:rsidP="00AB234F">
      <w:pPr>
        <w:spacing w:after="0" w:line="240" w:lineRule="auto"/>
        <w:ind w:firstLine="567"/>
        <w:jc w:val="both"/>
        <w:rPr>
          <w:rFonts w:ascii="Times New Roman" w:hAnsi="Times New Roman" w:cs="Times New Roman"/>
          <w:sz w:val="28"/>
          <w:szCs w:val="28"/>
          <w:lang w:val="kk-KZ"/>
        </w:rPr>
      </w:pPr>
    </w:p>
    <w:p w:rsidR="00227670" w:rsidRPr="00EB07EC" w:rsidRDefault="003354FA" w:rsidP="00AB234F">
      <w:pPr>
        <w:spacing w:after="0" w:line="240" w:lineRule="auto"/>
        <w:ind w:firstLine="567"/>
        <w:jc w:val="both"/>
        <w:rPr>
          <w:rFonts w:ascii="Times New Roman" w:hAnsi="Times New Roman" w:cs="Times New Roman"/>
          <w:sz w:val="28"/>
          <w:szCs w:val="28"/>
          <w:lang w:val="kk-KZ"/>
        </w:rPr>
      </w:pPr>
      <w:r w:rsidRPr="003354FA">
        <w:rPr>
          <w:rFonts w:ascii="Times New Roman" w:hAnsi="Times New Roman" w:cs="Times New Roman"/>
          <w:noProof/>
          <w:lang w:eastAsia="ru-RU"/>
        </w:rPr>
        <w:lastRenderedPageBreak/>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129" o:spid="_x0000_s1033" type="#_x0000_t9" style="position:absolute;left:0;text-align:left;margin-left:15.45pt;margin-top:3.95pt;width:90.85pt;height:70.7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" fillcolor="white [3212]" strokecolor="#1f497d [3215]" strokeweight="1.5pt">
            <v:textbox>
              <w:txbxContent>
                <w:p w:rsidR="007E0C63" w:rsidRPr="00227670" w:rsidRDefault="007E0C63" w:rsidP="00227670">
                  <w:pPr>
                    <w:spacing w:after="0" w:line="240" w:lineRule="auto"/>
                    <w:ind w:left="-56" w:right="-78"/>
                    <w:jc w:val="center"/>
                    <w:rPr>
                      <w:rFonts w:ascii="Times New Roman" w:hAnsi="Times New Roman" w:cs="Times New Roman"/>
                      <w:i/>
                      <w:color w:val="1F497D" w:themeColor="text2"/>
                      <w:sz w:val="18"/>
                      <w:szCs w:val="18"/>
                      <w:lang w:val="kk-KZ"/>
                    </w:rPr>
                  </w:pPr>
                  <w:r w:rsidRPr="00227670">
                    <w:rPr>
                      <w:rFonts w:ascii="Times New Roman" w:hAnsi="Times New Roman" w:cs="Times New Roman"/>
                      <w:i/>
                      <w:color w:val="1F497D" w:themeColor="text2"/>
                      <w:sz w:val="18"/>
                      <w:szCs w:val="18"/>
                      <w:lang w:val="kk-KZ"/>
                    </w:rPr>
                    <w:t>Әлеуметтік тапсырыс</w:t>
                  </w:r>
                </w:p>
                <w:p w:rsidR="007E0C63" w:rsidRPr="009D5802" w:rsidRDefault="007E0C63" w:rsidP="00044962">
                  <w:pPr>
                    <w:spacing w:after="0" w:line="240" w:lineRule="auto"/>
                    <w:jc w:val="center"/>
                    <w:rPr>
                      <w:rFonts w:ascii="Times New Roman" w:hAnsi="Times New Roman" w:cs="Times New Roman"/>
                      <w:sz w:val="18"/>
                      <w:szCs w:val="18"/>
                      <w:lang w:val="kk-KZ"/>
                    </w:rPr>
                  </w:pPr>
                </w:p>
              </w:txbxContent>
            </v:textbox>
          </v:shape>
        </w:pict>
      </w:r>
      <w:r w:rsidRPr="003354FA">
        <w:rPr>
          <w:rFonts w:ascii="Times New Roman" w:hAnsi="Times New Roman" w:cs="Times New Roman"/>
          <w:noProof/>
          <w:sz w:val="20"/>
          <w:szCs w:val="20"/>
          <w:lang w:eastAsia="ru-RU"/>
        </w:rPr>
        <w:pict>
          <v:shape id="AutoShape 138" o:spid="_x0000_s1032" type="#_x0000_t9" style="position:absolute;left:0;text-align:left;margin-left:373.85pt;margin-top:6.35pt;width:87.75pt;height:68.3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" fillcolor="white [3212]" strokecolor="#1f497d [3215]" strokeweight="1.5pt">
            <v:textbox>
              <w:txbxContent>
                <w:p w:rsidR="007E0C63" w:rsidRPr="00227670" w:rsidRDefault="007E0C63" w:rsidP="00044962">
                  <w:pPr>
                    <w:shd w:val="clear" w:color="auto" w:fill="FFFFFF" w:themeFill="background1"/>
                    <w:spacing w:after="0" w:line="240" w:lineRule="auto"/>
                    <w:jc w:val="center"/>
                    <w:rPr>
                      <w:rFonts w:ascii="Times New Roman" w:hAnsi="Times New Roman" w:cs="Times New Roman"/>
                      <w:i/>
                      <w:color w:val="1F497D" w:themeColor="text2"/>
                      <w:sz w:val="18"/>
                      <w:szCs w:val="18"/>
                      <w:lang w:val="kk-KZ"/>
                    </w:rPr>
                  </w:pPr>
                  <w:r>
                    <w:rPr>
                      <w:rFonts w:ascii="Times New Roman" w:hAnsi="Times New Roman" w:cs="Times New Roman"/>
                      <w:i/>
                      <w:color w:val="1F497D" w:themeColor="text2"/>
                      <w:sz w:val="18"/>
                      <w:szCs w:val="18"/>
                      <w:lang w:val="kk-KZ"/>
                    </w:rPr>
                    <w:t>Циф</w:t>
                  </w:r>
                  <w:r w:rsidRPr="00227670">
                    <w:rPr>
                      <w:rFonts w:ascii="Times New Roman" w:hAnsi="Times New Roman" w:cs="Times New Roman"/>
                      <w:i/>
                      <w:color w:val="1F497D" w:themeColor="text2"/>
                      <w:sz w:val="18"/>
                      <w:szCs w:val="18"/>
                      <w:lang w:val="kk-KZ"/>
                    </w:rPr>
                    <w:t>рлық</w:t>
                  </w:r>
                  <w:r>
                    <w:rPr>
                      <w:rFonts w:ascii="Times New Roman" w:hAnsi="Times New Roman" w:cs="Times New Roman"/>
                      <w:i/>
                      <w:color w:val="1F497D" w:themeColor="text2"/>
                      <w:sz w:val="18"/>
                      <w:szCs w:val="18"/>
                      <w:lang w:val="kk-KZ"/>
                    </w:rPr>
                    <w:t xml:space="preserve"> </w:t>
                  </w:r>
                  <w:r w:rsidRPr="00227670">
                    <w:rPr>
                      <w:rFonts w:ascii="Times New Roman" w:hAnsi="Times New Roman" w:cs="Times New Roman"/>
                      <w:i/>
                      <w:color w:val="1F497D" w:themeColor="text2"/>
                      <w:sz w:val="18"/>
                      <w:szCs w:val="18"/>
                      <w:lang w:val="kk-KZ"/>
                    </w:rPr>
                    <w:t>қоғам талабы</w:t>
                  </w:r>
                </w:p>
              </w:txbxContent>
            </v:textbox>
          </v:shape>
        </w:pict>
      </w:r>
      <w:r w:rsidRPr="003354FA">
        <w:rPr>
          <w:rFonts w:ascii="Times New Roman" w:hAnsi="Times New Roman" w:cs="Times New Roman"/>
          <w:noProof/>
          <w:lang w:eastAsia="ru-RU"/>
        </w:rPr>
        <w:pict>
          <v:roundrect id="AutoShape 136" o:spid="_x0000_s1031" style="position:absolute;left:0;text-align:left;margin-left:105.15pt;margin-top:9.9pt;width:268.4pt;height:19.85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" fillcolor="white [3212]" strokecolor="#1f497d [3215]" strokeweight="1.5pt">
            <v:textbox>
              <w:txbxContent>
                <w:p w:rsidR="007E0C63" w:rsidRPr="00227670" w:rsidRDefault="007E0C63" w:rsidP="00227670">
                  <w:pPr>
                    <w:spacing w:after="0" w:line="240" w:lineRule="auto"/>
                    <w:jc w:val="center"/>
                    <w:rPr>
                      <w:rFonts w:ascii="Times New Roman" w:hAnsi="Times New Roman" w:cs="Times New Roman"/>
                      <w:i/>
                      <w:sz w:val="16"/>
                      <w:szCs w:val="16"/>
                      <w:lang w:val="kk-KZ"/>
                    </w:rPr>
                  </w:pPr>
                  <w:r w:rsidRPr="00227670">
                    <w:rPr>
                      <w:rFonts w:ascii="Times New Roman" w:hAnsi="Times New Roman" w:cs="Times New Roman"/>
                      <w:i/>
                      <w:color w:val="1F497D" w:themeColor="text2"/>
                      <w:sz w:val="16"/>
                      <w:szCs w:val="16"/>
                      <w:lang w:val="kk-KZ"/>
                    </w:rPr>
                    <w:t>Медиабілім үдерісіндегі  педагогтің  гностикалық іскерлігін жетілдіру</w:t>
                  </w:r>
                </w:p>
              </w:txbxContent>
            </v:textbox>
          </v:roundrect>
        </w:pict>
      </w:r>
    </w:p>
    <w:p w:rsidR="003678F0" w:rsidRPr="00EB07EC" w:rsidRDefault="003678F0" w:rsidP="00AB234F">
      <w:pPr>
        <w:spacing w:after="0" w:line="240" w:lineRule="auto"/>
        <w:rPr>
          <w:rFonts w:ascii="Times New Roman" w:hAnsi="Times New Roman" w:cs="Times New Roman"/>
          <w:lang w:val="kk-KZ"/>
        </w:rPr>
      </w:pPr>
    </w:p>
    <w:p w:rsidR="00044962" w:rsidRPr="00EB07EC" w:rsidRDefault="003354FA" w:rsidP="00AB234F">
      <w:pPr>
        <w:spacing w:after="0" w:line="240" w:lineRule="auto"/>
        <w:rPr>
          <w:rFonts w:ascii="Times New Roman" w:hAnsi="Times New Roman" w:cs="Times New Roman"/>
          <w:lang w:val="kk-KZ"/>
        </w:rPr>
      </w:pPr>
      <w:r>
        <w:rPr>
          <w:rFonts w:ascii="Times New Roman" w:hAnsi="Times New Roman" w:cs="Times New Roman"/>
          <w:noProof/>
          <w:lang w:eastAsia="ru-RU"/>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34" o:spid="_x0000_s1097" type="#_x0000_t85" style="position:absolute;margin-left:.75pt;margin-top:12.2pt;width:12pt;height:607.3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" adj="2087" strokecolor="#1f497d [3215]" strokeweight="1.5pt"/>
        </w:pict>
      </w:r>
      <w:r>
        <w:rPr>
          <w:rFonts w:ascii="Times New Roman" w:hAnsi="Times New Roman" w:cs="Times New Roman"/>
          <w:noProof/>
          <w:lang w:eastAsia="ru-RU"/>
        </w:rPr>
        <w:pict>
          <v:roundrect id="AutoShape 137" o:spid="_x0000_s1034" style="position:absolute;margin-left:109.35pt;margin-top:7.55pt;width:264.4pt;height:32.4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" fillcolor="white [3212]" strokecolor="#1f497d [3215]" strokeweight="1.5pt">
            <v:textbox>
              <w:txbxContent>
                <w:p w:rsidR="007E0C63" w:rsidRPr="00227670" w:rsidRDefault="007E0C63" w:rsidP="00227670">
                  <w:pPr>
                    <w:spacing w:after="0" w:line="228" w:lineRule="auto"/>
                    <w:jc w:val="center"/>
                    <w:rPr>
                      <w:b/>
                      <w:color w:val="000000" w:themeColor="text1"/>
                      <w:sz w:val="16"/>
                      <w:szCs w:val="16"/>
                    </w:rPr>
                  </w:pPr>
                  <w:r w:rsidRPr="00227670">
                    <w:rPr>
                      <w:rFonts w:ascii="Times New Roman" w:hAnsi="Times New Roman" w:cs="Times New Roman"/>
                      <w:i/>
                      <w:color w:val="1F497D" w:themeColor="text2"/>
                      <w:sz w:val="16"/>
                      <w:szCs w:val="16"/>
                      <w:lang w:val="kk-KZ"/>
                    </w:rPr>
                    <w:t>Мақсаты</w:t>
                  </w:r>
                  <w:r w:rsidRPr="00227670">
                    <w:rPr>
                      <w:rFonts w:ascii="Times New Roman" w:hAnsi="Times New Roman" w:cs="Times New Roman"/>
                      <w:i/>
                      <w:color w:val="000000" w:themeColor="text1"/>
                      <w:sz w:val="16"/>
                      <w:szCs w:val="16"/>
                      <w:lang w:val="kk-KZ"/>
                    </w:rPr>
                    <w:t>:</w:t>
                  </w:r>
                  <w:r w:rsidR="00E7208D">
                    <w:rPr>
                      <w:rFonts w:ascii="Times New Roman" w:hAnsi="Times New Roman" w:cs="Times New Roman"/>
                      <w:i/>
                      <w:color w:val="000000" w:themeColor="text1"/>
                      <w:sz w:val="16"/>
                      <w:szCs w:val="16"/>
                      <w:lang w:val="kk-KZ"/>
                    </w:rPr>
                    <w:t xml:space="preserve"> </w:t>
                  </w:r>
                  <w:r w:rsidRPr="00227670">
                    <w:rPr>
                      <w:rFonts w:ascii="Times New Roman" w:hAnsi="Times New Roman" w:cs="Times New Roman"/>
                      <w:color w:val="1F497D" w:themeColor="text2"/>
                      <w:sz w:val="16"/>
                      <w:szCs w:val="16"/>
                      <w:lang w:val="kk-KZ"/>
                    </w:rPr>
                    <w:t>медиабілім үдерісінде  болашақ  әлеуметтік  педагогтің  гностикалық іскерлігін  жетілдіру</w:t>
                  </w:r>
                </w:p>
              </w:txbxContent>
            </v:textbox>
          </v:roundrect>
        </w:pict>
      </w:r>
      <w:r>
        <w:rPr>
          <w:rFonts w:ascii="Times New Roman" w:hAnsi="Times New Roman" w:cs="Times New Roman"/>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0" o:spid="_x0000_s1103" type="#_x0000_t67" style="position:absolute;margin-left:231.1pt;margin-top:1.25pt;width:11.45pt;height:5.6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" adj="7981,6728" fillcolor="#8db3e2 [1311]">
            <v:textbox style="layout-flow:vertical-ideographic"/>
          </v:shape>
        </w:pict>
      </w:r>
      <w:r>
        <w:rPr>
          <w:rFonts w:ascii="Times New Roman" w:hAnsi="Times New Roman" w:cs="Times New Roman"/>
          <w:noProof/>
          <w:lang w:eastAsia="ru-RU"/>
        </w:rPr>
        <w:pict>
          <v:oval id="Oval 133" o:spid="_x0000_s1102" style="position:absolute;margin-left:362.95pt;margin-top:153pt;width:24pt;height:23.3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" stroked="f"/>
        </w:pict>
      </w:r>
      <w:r>
        <w:rPr>
          <w:rFonts w:ascii="Times New Roman" w:hAnsi="Times New Roman" w:cs="Times New Roman"/>
          <w:noProof/>
          <w:lang w:eastAsia="ru-RU"/>
        </w:rPr>
        <w:pict>
          <v:oval id="Oval 132" o:spid="_x0000_s1101" style="position:absolute;margin-left:6in;margin-top:328.3pt;width:17.9pt;height:22.7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" stroked="f"/>
        </w:pict>
      </w:r>
      <w:r>
        <w:rPr>
          <w:rFonts w:ascii="Times New Roman" w:hAnsi="Times New Roman" w:cs="Times New Roman"/>
          <w:noProof/>
          <w:lang w:eastAsia="ru-RU"/>
        </w:rPr>
        <w:pict>
          <v:oval id="Oval 131" o:spid="_x0000_s1100" style="position:absolute;margin-left:54.9pt;margin-top:352.5pt;width:26.1pt;height:25.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" stroked="f"/>
        </w:pict>
      </w:r>
      <w:r>
        <w:rPr>
          <w:rFonts w:ascii="Times New Roman" w:hAnsi="Times New Roman" w:cs="Times New Roman"/>
          <w:noProof/>
          <w:lang w:eastAsia="ru-RU"/>
        </w:rPr>
        <w:pict>
          <v:oval id="Oval 130" o:spid="_x0000_s1099" style="position:absolute;margin-left:123.45pt;margin-top:179.25pt;width:26.5pt;height:27.7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" stroked="f"/>
        </w:pict>
      </w:r>
    </w:p>
    <w:p w:rsidR="00044962" w:rsidRPr="00EB07EC" w:rsidRDefault="003354FA" w:rsidP="00AB234F">
      <w:pPr>
        <w:spacing w:after="0" w:line="240" w:lineRule="auto"/>
        <w:rPr>
          <w:rFonts w:ascii="Times New Roman" w:hAnsi="Times New Roman" w:cs="Times New Roman"/>
          <w:lang w:val="kk-KZ"/>
        </w:rPr>
      </w:pPr>
      <w:r>
        <w:rPr>
          <w:rFonts w:ascii="Times New Roman" w:hAnsi="Times New Roman" w:cs="Times New Roman"/>
          <w:noProof/>
          <w:lang w:eastAsia="ru-RU"/>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35" o:spid="_x0000_s1098" type="#_x0000_t86" style="position:absolute;margin-left:464.55pt;margin-top:1.9pt;width:12.65pt;height:60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" adj="1984" strokecolor="#1f497d [3215]" strokeweight="1.5pt"/>
        </w:pict>
      </w:r>
    </w:p>
    <w:p w:rsidR="00044962" w:rsidRPr="00EB07EC" w:rsidRDefault="003354FA" w:rsidP="00AB234F">
      <w:pPr>
        <w:spacing w:after="0" w:line="240" w:lineRule="auto"/>
        <w:rPr>
          <w:rFonts w:ascii="Times New Roman" w:hAnsi="Times New Roman" w:cs="Times New Roman"/>
          <w:lang w:val="kk-KZ"/>
        </w:rPr>
      </w:pPr>
      <w:r>
        <w:rPr>
          <w:rFonts w:ascii="Times New Roman" w:hAnsi="Times New Roman" w:cs="Times New Roman"/>
          <w:noProof/>
          <w:lang w:eastAsia="ru-RU"/>
        </w:rPr>
        <w:pict>
          <v:shape id="AutoShape 141" o:spid="_x0000_s1096" type="#_x0000_t67" style="position:absolute;margin-left:231.35pt;margin-top:14.6pt;width:12.5pt;height:9.6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" adj="9512,6728" fillcolor="#8db3e2 [1311]">
            <v:textbox style="layout-flow:vertical-ideographic"/>
          </v:shape>
        </w:pict>
      </w:r>
    </w:p>
    <w:tbl>
      <w:tblPr>
        <w:tblStyle w:val="-11"/>
        <w:tblpPr w:leftFromText="180" w:rightFromText="180" w:vertAnchor="text" w:horzAnchor="margin" w:tblpX="392" w:tblpY="241"/>
        <w:tblW w:w="8930" w:type="dxa"/>
        <w:tblLook w:val="04A0"/>
      </w:tblPr>
      <w:tblGrid>
        <w:gridCol w:w="1834"/>
        <w:gridCol w:w="33"/>
        <w:gridCol w:w="726"/>
        <w:gridCol w:w="1343"/>
        <w:gridCol w:w="446"/>
        <w:gridCol w:w="1563"/>
        <w:gridCol w:w="542"/>
        <w:gridCol w:w="311"/>
        <w:gridCol w:w="2132"/>
      </w:tblGrid>
      <w:tr w:rsidR="0012120B" w:rsidRPr="00EB07EC" w:rsidTr="007B748C">
        <w:trPr>
          <w:cnfStyle w:val="100000000000"/>
        </w:trPr>
        <w:tc>
          <w:tcPr>
            <w:cnfStyle w:val="001000000000"/>
            <w:tcW w:w="8930" w:type="dxa"/>
            <w:gridSpan w:val="9"/>
          </w:tcPr>
          <w:p w:rsidR="0012120B" w:rsidRPr="00227670" w:rsidRDefault="0012120B" w:rsidP="00AB234F">
            <w:pPr>
              <w:ind w:left="284" w:hanging="284"/>
              <w:jc w:val="center"/>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Әдіснамалық негіздері</w:t>
            </w:r>
          </w:p>
        </w:tc>
      </w:tr>
      <w:tr w:rsidR="007B748C" w:rsidRPr="00EB07EC" w:rsidTr="007B748C">
        <w:trPr>
          <w:cnfStyle w:val="000000100000"/>
        </w:trPr>
        <w:tc>
          <w:tcPr>
            <w:cnfStyle w:val="001000000000"/>
            <w:tcW w:w="1867" w:type="dxa"/>
            <w:gridSpan w:val="2"/>
            <w:tcBorders>
              <w:right w:val="single" w:sz="4" w:space="0" w:color="auto"/>
            </w:tcBorders>
          </w:tcPr>
          <w:p w:rsidR="007B748C" w:rsidRPr="00EB07EC" w:rsidRDefault="007B748C" w:rsidP="00AB234F">
            <w:pPr>
              <w:jc w:val="center"/>
              <w:rPr>
                <w:rFonts w:ascii="Times New Roman" w:hAnsi="Times New Roman" w:cs="Times New Roman"/>
                <w:b w:val="0"/>
                <w:color w:val="000000" w:themeColor="text1"/>
                <w:sz w:val="18"/>
                <w:szCs w:val="18"/>
              </w:rPr>
            </w:pPr>
            <w:r w:rsidRPr="00EB07EC">
              <w:rPr>
                <w:rFonts w:ascii="Times New Roman" w:hAnsi="Times New Roman" w:cs="Times New Roman"/>
                <w:b w:val="0"/>
                <w:color w:val="000000" w:themeColor="text1"/>
                <w:sz w:val="18"/>
                <w:szCs w:val="18"/>
                <w:lang w:val="kk-KZ"/>
              </w:rPr>
              <w:t>Жүйелік тұғыр</w:t>
            </w:r>
          </w:p>
        </w:tc>
        <w:tc>
          <w:tcPr>
            <w:tcW w:w="2069" w:type="dxa"/>
            <w:gridSpan w:val="2"/>
            <w:tcBorders>
              <w:left w:val="single" w:sz="4" w:space="0" w:color="auto"/>
            </w:tcBorders>
          </w:tcPr>
          <w:p w:rsidR="007B748C" w:rsidRPr="00EB07EC" w:rsidRDefault="007B748C" w:rsidP="00AB234F">
            <w:pPr>
              <w:jc w:val="center"/>
              <w:cnfStyle w:val="000000100000"/>
              <w:rPr>
                <w:rFonts w:ascii="Times New Roman" w:eastAsiaTheme="majorEastAsia" w:hAnsi="Times New Roman" w:cs="Times New Roman"/>
                <w:bCs/>
                <w:color w:val="000000" w:themeColor="text1"/>
                <w:sz w:val="18"/>
                <w:szCs w:val="18"/>
              </w:rPr>
            </w:pPr>
            <w:r w:rsidRPr="0004372A">
              <w:rPr>
                <w:rFonts w:ascii="Times New Roman" w:hAnsi="Times New Roman" w:cs="Times New Roman"/>
                <w:color w:val="000000" w:themeColor="text1"/>
                <w:sz w:val="18"/>
                <w:szCs w:val="18"/>
                <w:lang w:val="kk-KZ"/>
              </w:rPr>
              <w:t>І</w:t>
            </w:r>
            <w:r w:rsidRPr="00EB07EC">
              <w:rPr>
                <w:rFonts w:ascii="Times New Roman" w:hAnsi="Times New Roman" w:cs="Times New Roman"/>
                <w:color w:val="000000" w:themeColor="text1"/>
                <w:sz w:val="18"/>
                <w:szCs w:val="18"/>
                <w:lang w:val="kk-KZ"/>
              </w:rPr>
              <w:t>с-әрекеттік тұғыр</w:t>
            </w:r>
          </w:p>
        </w:tc>
        <w:tc>
          <w:tcPr>
            <w:tcW w:w="2551" w:type="dxa"/>
            <w:gridSpan w:val="3"/>
          </w:tcPr>
          <w:p w:rsidR="007B748C" w:rsidRPr="00EB07EC" w:rsidRDefault="007B748C" w:rsidP="00AB234F">
            <w:pPr>
              <w:jc w:val="center"/>
              <w:cnfStyle w:val="000000100000"/>
              <w:rPr>
                <w:rFonts w:ascii="Times New Roman" w:hAnsi="Times New Roman" w:cs="Times New Roman"/>
                <w:color w:val="000000" w:themeColor="text1"/>
                <w:sz w:val="18"/>
                <w:szCs w:val="18"/>
              </w:rPr>
            </w:pPr>
            <w:r w:rsidRPr="00EB07EC">
              <w:rPr>
                <w:rFonts w:ascii="Times New Roman" w:hAnsi="Times New Roman" w:cs="Times New Roman"/>
                <w:color w:val="000000" w:themeColor="text1"/>
                <w:sz w:val="18"/>
                <w:szCs w:val="18"/>
                <w:lang w:val="kk-KZ"/>
              </w:rPr>
              <w:t>Акмеологиялық тұғыр</w:t>
            </w:r>
          </w:p>
        </w:tc>
        <w:tc>
          <w:tcPr>
            <w:tcW w:w="2443" w:type="dxa"/>
            <w:gridSpan w:val="2"/>
          </w:tcPr>
          <w:p w:rsidR="007B748C" w:rsidRPr="00EB07EC" w:rsidRDefault="007B748C" w:rsidP="00AB234F">
            <w:pPr>
              <w:jc w:val="center"/>
              <w:cnfStyle w:val="000000100000"/>
              <w:rPr>
                <w:rFonts w:ascii="Times New Roman" w:hAnsi="Times New Roman" w:cs="Times New Roman"/>
                <w:color w:val="000000" w:themeColor="text1"/>
                <w:sz w:val="18"/>
                <w:szCs w:val="18"/>
                <w:lang w:val="kk-KZ"/>
              </w:rPr>
            </w:pPr>
            <w:r w:rsidRPr="00EB07EC">
              <w:rPr>
                <w:rFonts w:ascii="Times New Roman" w:hAnsi="Times New Roman" w:cs="Times New Roman"/>
                <w:color w:val="000000" w:themeColor="text1"/>
                <w:sz w:val="18"/>
                <w:szCs w:val="18"/>
                <w:lang w:val="kk-KZ"/>
              </w:rPr>
              <w:t>Құзыреттілік тұғыр</w:t>
            </w:r>
          </w:p>
        </w:tc>
      </w:tr>
      <w:tr w:rsidR="0012120B" w:rsidRPr="00EB07EC" w:rsidTr="007B748C">
        <w:trPr>
          <w:cnfStyle w:val="000000010000"/>
        </w:trPr>
        <w:tc>
          <w:tcPr>
            <w:cnfStyle w:val="001000000000"/>
            <w:tcW w:w="8930" w:type="dxa"/>
            <w:gridSpan w:val="9"/>
          </w:tcPr>
          <w:p w:rsidR="0012120B" w:rsidRPr="00227670" w:rsidRDefault="0012120B" w:rsidP="00E16EB1">
            <w:pPr>
              <w:jc w:val="center"/>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 xml:space="preserve">Мазмұндық </w:t>
            </w:r>
            <w:r w:rsidR="00E16EB1">
              <w:rPr>
                <w:rFonts w:ascii="Times New Roman" w:hAnsi="Times New Roman" w:cs="Times New Roman"/>
                <w:b w:val="0"/>
                <w:i/>
                <w:color w:val="1F497D" w:themeColor="text2"/>
                <w:sz w:val="18"/>
                <w:szCs w:val="18"/>
                <w:lang w:val="kk-KZ"/>
              </w:rPr>
              <w:t>блок</w:t>
            </w:r>
          </w:p>
        </w:tc>
      </w:tr>
      <w:tr w:rsidR="00E16EB1" w:rsidRPr="00EB07EC" w:rsidTr="007B748C">
        <w:trPr>
          <w:cnfStyle w:val="000000100000"/>
        </w:trPr>
        <w:tc>
          <w:tcPr>
            <w:cnfStyle w:val="001000000000"/>
            <w:tcW w:w="8930" w:type="dxa"/>
            <w:gridSpan w:val="9"/>
          </w:tcPr>
          <w:p w:rsidR="00E16EB1" w:rsidRPr="00227670" w:rsidRDefault="00E16EB1" w:rsidP="00E16EB1">
            <w:pPr>
              <w:jc w:val="center"/>
              <w:rPr>
                <w:rFonts w:ascii="Times New Roman" w:hAnsi="Times New Roman" w:cs="Times New Roman"/>
                <w:b w:val="0"/>
                <w:i/>
                <w:color w:val="1F497D" w:themeColor="text2"/>
                <w:sz w:val="18"/>
                <w:szCs w:val="18"/>
                <w:lang w:val="kk-KZ"/>
              </w:rPr>
            </w:pPr>
            <w:r>
              <w:rPr>
                <w:rFonts w:ascii="Times New Roman" w:hAnsi="Times New Roman" w:cs="Times New Roman"/>
                <w:b w:val="0"/>
                <w:i/>
                <w:color w:val="1F497D" w:themeColor="text2"/>
                <w:sz w:val="18"/>
                <w:szCs w:val="18"/>
                <w:lang w:val="kk-KZ"/>
              </w:rPr>
              <w:t>К</w:t>
            </w:r>
            <w:r w:rsidRPr="00227670">
              <w:rPr>
                <w:rFonts w:ascii="Times New Roman" w:hAnsi="Times New Roman" w:cs="Times New Roman"/>
                <w:b w:val="0"/>
                <w:i/>
                <w:color w:val="1F497D" w:themeColor="text2"/>
                <w:sz w:val="18"/>
                <w:szCs w:val="18"/>
                <w:lang w:val="kk-KZ"/>
              </w:rPr>
              <w:t>омпонент</w:t>
            </w:r>
            <w:r>
              <w:rPr>
                <w:rFonts w:ascii="Times New Roman" w:hAnsi="Times New Roman" w:cs="Times New Roman"/>
                <w:b w:val="0"/>
                <w:i/>
                <w:color w:val="1F497D" w:themeColor="text2"/>
                <w:sz w:val="18"/>
                <w:szCs w:val="18"/>
                <w:lang w:val="kk-KZ"/>
              </w:rPr>
              <w:t>тер</w:t>
            </w:r>
          </w:p>
        </w:tc>
      </w:tr>
      <w:tr w:rsidR="0012120B" w:rsidRPr="00EB07EC" w:rsidTr="007B748C">
        <w:trPr>
          <w:cnfStyle w:val="000000010000"/>
        </w:trPr>
        <w:tc>
          <w:tcPr>
            <w:cnfStyle w:val="001000000000"/>
            <w:tcW w:w="1834" w:type="dxa"/>
          </w:tcPr>
          <w:p w:rsidR="0012120B" w:rsidRPr="00EB07EC" w:rsidRDefault="0012120B" w:rsidP="00AB234F">
            <w:pPr>
              <w:jc w:val="center"/>
              <w:rPr>
                <w:rFonts w:ascii="Times New Roman" w:hAnsi="Times New Roman" w:cs="Times New Roman"/>
                <w:b w:val="0"/>
                <w:color w:val="000000" w:themeColor="text1"/>
                <w:sz w:val="18"/>
                <w:szCs w:val="18"/>
                <w:lang w:val="kk-KZ"/>
              </w:rPr>
            </w:pPr>
            <w:r w:rsidRPr="00EB07EC">
              <w:rPr>
                <w:rFonts w:ascii="Times New Roman" w:hAnsi="Times New Roman" w:cs="Times New Roman"/>
                <w:b w:val="0"/>
                <w:color w:val="000000" w:themeColor="text1"/>
                <w:sz w:val="18"/>
                <w:szCs w:val="18"/>
                <w:lang w:val="kk-KZ"/>
              </w:rPr>
              <w:t>Мотивациялық</w:t>
            </w:r>
          </w:p>
        </w:tc>
        <w:tc>
          <w:tcPr>
            <w:tcW w:w="2548" w:type="dxa"/>
            <w:gridSpan w:val="4"/>
          </w:tcPr>
          <w:p w:rsidR="0012120B" w:rsidRPr="007B748C" w:rsidRDefault="007B748C" w:rsidP="00AB234F">
            <w:pPr>
              <w:jc w:val="center"/>
              <w:cnfStyle w:val="000000010000"/>
              <w:rPr>
                <w:rFonts w:ascii="Times New Roman" w:hAnsi="Times New Roman" w:cs="Times New Roman"/>
                <w:color w:val="000000" w:themeColor="text1"/>
                <w:sz w:val="18"/>
                <w:szCs w:val="18"/>
                <w:lang w:val="kk-KZ"/>
              </w:rPr>
            </w:pPr>
            <w:r w:rsidRPr="007B748C">
              <w:rPr>
                <w:rStyle w:val="ad"/>
                <w:rFonts w:ascii="Times New Roman" w:hAnsi="Times New Roman" w:cs="Times New Roman"/>
                <w:b w:val="0"/>
                <w:sz w:val="18"/>
                <w:szCs w:val="18"/>
                <w:lang w:val="kk-KZ"/>
              </w:rPr>
              <w:t xml:space="preserve">Когнитивті </w:t>
            </w:r>
            <w:r w:rsidRPr="007B748C">
              <w:rPr>
                <w:rFonts w:ascii="Times New Roman" w:hAnsi="Times New Roman" w:cs="Times New Roman"/>
                <w:sz w:val="18"/>
                <w:szCs w:val="18"/>
                <w:lang w:val="kk-KZ"/>
              </w:rPr>
              <w:t>(</w:t>
            </w:r>
            <w:r w:rsidRPr="007B748C">
              <w:rPr>
                <w:rStyle w:val="ab"/>
                <w:rFonts w:ascii="Times New Roman" w:hAnsi="Times New Roman" w:cs="Times New Roman"/>
                <w:sz w:val="18"/>
                <w:szCs w:val="18"/>
                <w:lang w:val="kk-KZ"/>
              </w:rPr>
              <w:t>cognitive)</w:t>
            </w:r>
          </w:p>
        </w:tc>
        <w:tc>
          <w:tcPr>
            <w:tcW w:w="2416" w:type="dxa"/>
            <w:gridSpan w:val="3"/>
          </w:tcPr>
          <w:p w:rsidR="0012120B" w:rsidRPr="00EB07EC" w:rsidRDefault="0012120B" w:rsidP="00AB234F">
            <w:pPr>
              <w:jc w:val="center"/>
              <w:cnfStyle w:val="000000010000"/>
              <w:rPr>
                <w:rFonts w:ascii="Times New Roman" w:hAnsi="Times New Roman" w:cs="Times New Roman"/>
                <w:color w:val="000000" w:themeColor="text1"/>
                <w:sz w:val="18"/>
                <w:szCs w:val="18"/>
                <w:lang w:val="kk-KZ"/>
              </w:rPr>
            </w:pPr>
            <w:r w:rsidRPr="00EB07EC">
              <w:rPr>
                <w:rFonts w:ascii="Times New Roman" w:hAnsi="Times New Roman" w:cs="Times New Roman"/>
                <w:color w:val="000000" w:themeColor="text1"/>
                <w:sz w:val="18"/>
                <w:szCs w:val="18"/>
                <w:lang w:val="kk-KZ"/>
              </w:rPr>
              <w:t>Процессуальдық</w:t>
            </w:r>
          </w:p>
        </w:tc>
        <w:tc>
          <w:tcPr>
            <w:tcW w:w="2132" w:type="dxa"/>
          </w:tcPr>
          <w:p w:rsidR="0012120B" w:rsidRPr="00EB07EC" w:rsidRDefault="0012120B" w:rsidP="00AB234F">
            <w:pPr>
              <w:jc w:val="center"/>
              <w:cnfStyle w:val="000000010000"/>
              <w:rPr>
                <w:rFonts w:ascii="Times New Roman" w:hAnsi="Times New Roman" w:cs="Times New Roman"/>
                <w:color w:val="000000" w:themeColor="text1"/>
                <w:sz w:val="18"/>
                <w:szCs w:val="18"/>
                <w:lang w:val="kk-KZ"/>
              </w:rPr>
            </w:pPr>
            <w:r w:rsidRPr="00EB07EC">
              <w:rPr>
                <w:rFonts w:ascii="Times New Roman" w:hAnsi="Times New Roman" w:cs="Times New Roman"/>
                <w:color w:val="000000" w:themeColor="text1"/>
                <w:sz w:val="18"/>
                <w:szCs w:val="18"/>
                <w:lang w:val="kk-KZ"/>
              </w:rPr>
              <w:t>Бағалау-рефлексивті</w:t>
            </w:r>
          </w:p>
        </w:tc>
      </w:tr>
      <w:tr w:rsidR="0012120B" w:rsidRPr="00EB07EC" w:rsidTr="007B748C">
        <w:trPr>
          <w:cnfStyle w:val="000000100000"/>
        </w:trPr>
        <w:tc>
          <w:tcPr>
            <w:cnfStyle w:val="001000000000"/>
            <w:tcW w:w="8930" w:type="dxa"/>
            <w:gridSpan w:val="9"/>
          </w:tcPr>
          <w:p w:rsidR="0012120B" w:rsidRPr="00227670" w:rsidRDefault="0012120B" w:rsidP="00E16EB1">
            <w:pPr>
              <w:jc w:val="center"/>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Үдерісті</w:t>
            </w:r>
            <w:r w:rsidR="00E16EB1">
              <w:rPr>
                <w:rFonts w:ascii="Times New Roman" w:hAnsi="Times New Roman" w:cs="Times New Roman"/>
                <w:b w:val="0"/>
                <w:i/>
                <w:color w:val="1F497D" w:themeColor="text2"/>
                <w:sz w:val="18"/>
                <w:szCs w:val="18"/>
                <w:lang w:val="kk-KZ"/>
              </w:rPr>
              <w:t>к блок</w:t>
            </w:r>
          </w:p>
        </w:tc>
      </w:tr>
      <w:tr w:rsidR="0012120B" w:rsidRPr="00EB07EC" w:rsidTr="007B748C">
        <w:trPr>
          <w:cnfStyle w:val="000000010000"/>
        </w:trPr>
        <w:tc>
          <w:tcPr>
            <w:cnfStyle w:val="001000000000"/>
            <w:tcW w:w="2593" w:type="dxa"/>
            <w:gridSpan w:val="3"/>
          </w:tcPr>
          <w:p w:rsidR="0012120B" w:rsidRPr="00EB07EC" w:rsidRDefault="0012120B" w:rsidP="00AB234F">
            <w:pPr>
              <w:jc w:val="center"/>
              <w:rPr>
                <w:rFonts w:ascii="Times New Roman" w:hAnsi="Times New Roman" w:cs="Times New Roman"/>
                <w:b w:val="0"/>
                <w:color w:val="000000" w:themeColor="text1"/>
                <w:sz w:val="18"/>
                <w:szCs w:val="18"/>
                <w:lang w:val="kk-KZ"/>
              </w:rPr>
            </w:pPr>
            <w:r w:rsidRPr="00EB07EC">
              <w:rPr>
                <w:rFonts w:ascii="Times New Roman" w:hAnsi="Times New Roman" w:cs="Times New Roman"/>
                <w:b w:val="0"/>
                <w:color w:val="000000" w:themeColor="text1"/>
                <w:sz w:val="18"/>
                <w:szCs w:val="18"/>
                <w:lang w:val="kk-KZ"/>
              </w:rPr>
              <w:t>Мазмұндық</w:t>
            </w:r>
          </w:p>
        </w:tc>
        <w:tc>
          <w:tcPr>
            <w:tcW w:w="3352" w:type="dxa"/>
            <w:gridSpan w:val="3"/>
          </w:tcPr>
          <w:p w:rsidR="0012120B" w:rsidRPr="00EB07EC" w:rsidRDefault="0012120B" w:rsidP="00AB234F">
            <w:pPr>
              <w:jc w:val="center"/>
              <w:cnfStyle w:val="000000010000"/>
              <w:rPr>
                <w:rFonts w:ascii="Times New Roman" w:hAnsi="Times New Roman" w:cs="Times New Roman"/>
                <w:color w:val="000000" w:themeColor="text1"/>
                <w:sz w:val="18"/>
                <w:szCs w:val="18"/>
                <w:lang w:val="kk-KZ"/>
              </w:rPr>
            </w:pPr>
            <w:r w:rsidRPr="00EB07EC">
              <w:rPr>
                <w:rFonts w:ascii="Times New Roman" w:hAnsi="Times New Roman" w:cs="Times New Roman"/>
                <w:color w:val="000000" w:themeColor="text1"/>
                <w:sz w:val="18"/>
                <w:szCs w:val="18"/>
                <w:lang w:val="kk-KZ"/>
              </w:rPr>
              <w:t>Медиабілім іскерліктері</w:t>
            </w:r>
          </w:p>
        </w:tc>
        <w:tc>
          <w:tcPr>
            <w:tcW w:w="2985" w:type="dxa"/>
            <w:gridSpan w:val="3"/>
          </w:tcPr>
          <w:p w:rsidR="0012120B" w:rsidRPr="00EB07EC" w:rsidRDefault="0012120B" w:rsidP="00AB234F">
            <w:pPr>
              <w:jc w:val="center"/>
              <w:cnfStyle w:val="000000010000"/>
              <w:rPr>
                <w:rFonts w:ascii="Times New Roman" w:hAnsi="Times New Roman" w:cs="Times New Roman"/>
                <w:color w:val="000000" w:themeColor="text1"/>
                <w:sz w:val="18"/>
                <w:szCs w:val="18"/>
                <w:lang w:val="kk-KZ"/>
              </w:rPr>
            </w:pPr>
            <w:r w:rsidRPr="00EB07EC">
              <w:rPr>
                <w:rFonts w:ascii="Times New Roman" w:hAnsi="Times New Roman" w:cs="Times New Roman"/>
                <w:color w:val="000000" w:themeColor="text1"/>
                <w:sz w:val="18"/>
                <w:szCs w:val="18"/>
                <w:lang w:val="kk-KZ"/>
              </w:rPr>
              <w:t>Педагогикалық іскерлік</w:t>
            </w:r>
          </w:p>
        </w:tc>
      </w:tr>
    </w:tbl>
    <w:p w:rsidR="00B45AE1" w:rsidRPr="00EB07EC" w:rsidRDefault="003354FA" w:rsidP="00AB234F">
      <w:pPr>
        <w:spacing w:after="0" w:line="240" w:lineRule="auto"/>
        <w:rPr>
          <w:rFonts w:ascii="Times New Roman" w:hAnsi="Times New Roman" w:cs="Times New Roman"/>
          <w:lang w:val="kk-KZ"/>
        </w:rPr>
      </w:pPr>
      <w:r>
        <w:rPr>
          <w:rFonts w:ascii="Times New Roman" w:hAnsi="Times New Roman" w:cs="Times New Roman"/>
          <w:noProof/>
          <w:lang w:eastAsia="ru-RU"/>
        </w:rPr>
        <w:pict>
          <v:shape id="AutoShape 142" o:spid="_x0000_s1095" type="#_x0000_t67" style="position:absolute;margin-left:231.75pt;margin-top:95.05pt;width:12.8pt;height:8.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" adj="9512,6728" fillcolor="#8db3e2 [1311]">
            <v:textbox style="layout-flow:vertical-ideographic"/>
          </v:shape>
        </w:pict>
      </w:r>
    </w:p>
    <w:tbl>
      <w:tblPr>
        <w:tblStyle w:val="-11"/>
        <w:tblW w:w="0" w:type="auto"/>
        <w:tblInd w:w="392" w:type="dxa"/>
        <w:tblLayout w:type="fixed"/>
        <w:tblLook w:val="04A0"/>
      </w:tblPr>
      <w:tblGrid>
        <w:gridCol w:w="850"/>
        <w:gridCol w:w="1764"/>
        <w:gridCol w:w="3339"/>
        <w:gridCol w:w="2127"/>
        <w:gridCol w:w="850"/>
      </w:tblGrid>
      <w:tr w:rsidR="00044962" w:rsidRPr="00EA47CF" w:rsidTr="00227670">
        <w:trPr>
          <w:cnfStyle w:val="100000000000"/>
          <w:trHeight w:val="577"/>
        </w:trPr>
        <w:tc>
          <w:tcPr>
            <w:cnfStyle w:val="001000000000"/>
            <w:tcW w:w="850" w:type="dxa"/>
            <w:vMerge w:val="restart"/>
            <w:textDirection w:val="btLr"/>
          </w:tcPr>
          <w:p w:rsidR="00044962" w:rsidRPr="00EB07EC" w:rsidRDefault="00044962" w:rsidP="00227670">
            <w:pPr>
              <w:jc w:val="center"/>
              <w:rPr>
                <w:rFonts w:ascii="Times New Roman" w:hAnsi="Times New Roman" w:cs="Times New Roman"/>
                <w:b w:val="0"/>
                <w:color w:val="1F497D" w:themeColor="text2"/>
                <w:sz w:val="18"/>
                <w:szCs w:val="18"/>
                <w:lang w:val="kk-KZ"/>
              </w:rPr>
            </w:pPr>
            <w:r w:rsidRPr="00227670">
              <w:rPr>
                <w:rFonts w:ascii="Times New Roman" w:hAnsi="Times New Roman" w:cs="Times New Roman"/>
                <w:b w:val="0"/>
                <w:i/>
                <w:color w:val="1F497D" w:themeColor="text2"/>
                <w:sz w:val="18"/>
                <w:szCs w:val="18"/>
                <w:lang w:val="kk-KZ"/>
              </w:rPr>
              <w:t>Педагогтің кәсіби бағыттылығы мен дағдылары(Hard skills)</w:t>
            </w:r>
          </w:p>
        </w:tc>
        <w:tc>
          <w:tcPr>
            <w:tcW w:w="1764" w:type="dxa"/>
          </w:tcPr>
          <w:p w:rsidR="00044962" w:rsidRPr="00EB07EC" w:rsidRDefault="00227670" w:rsidP="00227670">
            <w:pPr>
              <w:jc w:val="center"/>
              <w:cnfStyle w:val="100000000000"/>
              <w:rPr>
                <w:rFonts w:ascii="Times New Roman" w:hAnsi="Times New Roman" w:cs="Times New Roman"/>
                <w:b w:val="0"/>
                <w:sz w:val="18"/>
                <w:szCs w:val="18"/>
                <w:lang w:val="kk-KZ"/>
              </w:rPr>
            </w:pPr>
            <w:r>
              <w:rPr>
                <w:rFonts w:ascii="Times New Roman" w:hAnsi="Times New Roman" w:cs="Times New Roman"/>
                <w:b w:val="0"/>
                <w:sz w:val="18"/>
                <w:szCs w:val="18"/>
                <w:lang w:val="kk-KZ"/>
              </w:rPr>
              <w:t>Жалпы білімдік дайындық</w:t>
            </w:r>
          </w:p>
        </w:tc>
        <w:tc>
          <w:tcPr>
            <w:tcW w:w="3339" w:type="dxa"/>
          </w:tcPr>
          <w:p w:rsidR="00044962" w:rsidRPr="00EB07EC" w:rsidRDefault="00044962" w:rsidP="00AB234F">
            <w:pPr>
              <w:jc w:val="center"/>
              <w:cnfStyle w:val="100000000000"/>
              <w:rPr>
                <w:rFonts w:ascii="Times New Roman" w:hAnsi="Times New Roman" w:cs="Times New Roman"/>
                <w:b w:val="0"/>
                <w:sz w:val="18"/>
                <w:szCs w:val="18"/>
                <w:lang w:val="kk-KZ"/>
              </w:rPr>
            </w:pPr>
            <w:r w:rsidRPr="00EB07EC">
              <w:rPr>
                <w:rFonts w:ascii="Times New Roman" w:hAnsi="Times New Roman" w:cs="Times New Roman"/>
                <w:b w:val="0"/>
                <w:sz w:val="18"/>
                <w:szCs w:val="18"/>
                <w:lang w:val="kk-KZ"/>
              </w:rPr>
              <w:t>Цифрлық білім</w:t>
            </w:r>
          </w:p>
        </w:tc>
        <w:tc>
          <w:tcPr>
            <w:tcW w:w="2127" w:type="dxa"/>
          </w:tcPr>
          <w:p w:rsidR="00044962" w:rsidRPr="00EB07EC" w:rsidRDefault="00044962" w:rsidP="00AB234F">
            <w:pPr>
              <w:jc w:val="center"/>
              <w:cnfStyle w:val="100000000000"/>
              <w:rPr>
                <w:rFonts w:ascii="Times New Roman" w:hAnsi="Times New Roman" w:cs="Times New Roman"/>
                <w:b w:val="0"/>
                <w:sz w:val="18"/>
                <w:szCs w:val="18"/>
                <w:lang w:val="kk-KZ"/>
              </w:rPr>
            </w:pPr>
            <w:r w:rsidRPr="00EB07EC">
              <w:rPr>
                <w:rFonts w:ascii="Times New Roman" w:hAnsi="Times New Roman" w:cs="Times New Roman"/>
                <w:b w:val="0"/>
                <w:sz w:val="18"/>
                <w:szCs w:val="18"/>
                <w:lang w:val="kk-KZ"/>
              </w:rPr>
              <w:t>Жалпы мәд</w:t>
            </w:r>
            <w:r w:rsidR="001114F3">
              <w:rPr>
                <w:rFonts w:ascii="Times New Roman" w:hAnsi="Times New Roman" w:cs="Times New Roman"/>
                <w:b w:val="0"/>
                <w:sz w:val="18"/>
                <w:szCs w:val="18"/>
                <w:lang w:val="kk-KZ"/>
              </w:rPr>
              <w:t>е</w:t>
            </w:r>
            <w:r w:rsidRPr="00EB07EC">
              <w:rPr>
                <w:rFonts w:ascii="Times New Roman" w:hAnsi="Times New Roman" w:cs="Times New Roman"/>
                <w:b w:val="0"/>
                <w:sz w:val="18"/>
                <w:szCs w:val="18"/>
                <w:lang w:val="kk-KZ"/>
              </w:rPr>
              <w:t>н</w:t>
            </w:r>
            <w:r w:rsidR="00E7208D">
              <w:rPr>
                <w:rFonts w:ascii="Times New Roman" w:hAnsi="Times New Roman" w:cs="Times New Roman"/>
                <w:b w:val="0"/>
                <w:sz w:val="18"/>
                <w:szCs w:val="18"/>
                <w:lang w:val="kk-KZ"/>
              </w:rPr>
              <w:t>и</w:t>
            </w:r>
            <w:r w:rsidRPr="00EB07EC">
              <w:rPr>
                <w:rFonts w:ascii="Times New Roman" w:hAnsi="Times New Roman" w:cs="Times New Roman"/>
                <w:b w:val="0"/>
                <w:sz w:val="18"/>
                <w:szCs w:val="18"/>
                <w:lang w:val="kk-KZ"/>
              </w:rPr>
              <w:t>еттік</w:t>
            </w:r>
          </w:p>
        </w:tc>
        <w:tc>
          <w:tcPr>
            <w:tcW w:w="850" w:type="dxa"/>
            <w:vMerge w:val="restart"/>
            <w:textDirection w:val="tbRl"/>
          </w:tcPr>
          <w:p w:rsidR="00044962" w:rsidRPr="00227670" w:rsidRDefault="00044962" w:rsidP="00AB234F">
            <w:pPr>
              <w:jc w:val="center"/>
              <w:cnfStyle w:val="100000000000"/>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 xml:space="preserve">Жеке тұлғалық </w:t>
            </w:r>
          </w:p>
          <w:p w:rsidR="00044962" w:rsidRPr="00EB07EC" w:rsidRDefault="00044962" w:rsidP="00AB234F">
            <w:pPr>
              <w:jc w:val="center"/>
              <w:cnfStyle w:val="100000000000"/>
              <w:rPr>
                <w:rFonts w:ascii="Times New Roman" w:hAnsi="Times New Roman" w:cs="Times New Roman"/>
                <w:color w:val="1F497D" w:themeColor="text2"/>
                <w:sz w:val="18"/>
                <w:szCs w:val="18"/>
                <w:lang w:val="kk-KZ"/>
              </w:rPr>
            </w:pPr>
            <w:r w:rsidRPr="00227670">
              <w:rPr>
                <w:rFonts w:ascii="Times New Roman" w:hAnsi="Times New Roman" w:cs="Times New Roman"/>
                <w:b w:val="0"/>
                <w:i/>
                <w:color w:val="1F497D" w:themeColor="text2"/>
                <w:sz w:val="18"/>
                <w:szCs w:val="18"/>
                <w:lang w:val="kk-KZ"/>
              </w:rPr>
              <w:t>сапалар мендағдылар</w:t>
            </w:r>
          </w:p>
          <w:p w:rsidR="00044962" w:rsidRPr="00EB07EC" w:rsidRDefault="00044962" w:rsidP="00AB234F">
            <w:pPr>
              <w:jc w:val="center"/>
              <w:cnfStyle w:val="100000000000"/>
              <w:rPr>
                <w:rFonts w:ascii="Times New Roman" w:hAnsi="Times New Roman" w:cs="Times New Roman"/>
                <w:b w:val="0"/>
                <w:sz w:val="18"/>
                <w:szCs w:val="18"/>
                <w:lang w:val="kk-KZ"/>
              </w:rPr>
            </w:pPr>
            <w:r w:rsidRPr="00EB07EC">
              <w:rPr>
                <w:rFonts w:ascii="Times New Roman" w:hAnsi="Times New Roman" w:cs="Times New Roman"/>
                <w:b w:val="0"/>
                <w:color w:val="1F497D" w:themeColor="text2"/>
                <w:sz w:val="18"/>
                <w:szCs w:val="18"/>
                <w:lang w:val="kk-KZ"/>
              </w:rPr>
              <w:t>(Soft skills)</w:t>
            </w:r>
          </w:p>
        </w:tc>
      </w:tr>
      <w:tr w:rsidR="00044962" w:rsidRPr="00EB07EC" w:rsidTr="00B45AE1">
        <w:trPr>
          <w:cnfStyle w:val="000000100000"/>
          <w:trHeight w:val="802"/>
        </w:trPr>
        <w:tc>
          <w:tcPr>
            <w:cnfStyle w:val="001000000000"/>
            <w:tcW w:w="850" w:type="dxa"/>
            <w:vMerge/>
          </w:tcPr>
          <w:p w:rsidR="00044962" w:rsidRPr="00EB07EC" w:rsidRDefault="00044962" w:rsidP="00AB234F">
            <w:pPr>
              <w:rPr>
                <w:rFonts w:ascii="Times New Roman" w:hAnsi="Times New Roman" w:cs="Times New Roman"/>
                <w:lang w:val="kk-KZ"/>
              </w:rPr>
            </w:pPr>
          </w:p>
        </w:tc>
        <w:tc>
          <w:tcPr>
            <w:tcW w:w="1764" w:type="dxa"/>
          </w:tcPr>
          <w:p w:rsidR="00044962" w:rsidRPr="00EB07EC" w:rsidRDefault="00044962" w:rsidP="00AB234F">
            <w:pPr>
              <w:jc w:val="center"/>
              <w:cnfStyle w:val="000000100000"/>
              <w:rPr>
                <w:rFonts w:ascii="Times New Roman" w:hAnsi="Times New Roman" w:cs="Times New Roman"/>
                <w:sz w:val="18"/>
                <w:szCs w:val="18"/>
                <w:lang w:val="kk-KZ"/>
              </w:rPr>
            </w:pPr>
            <w:r w:rsidRPr="00EB07EC">
              <w:rPr>
                <w:rFonts w:ascii="Times New Roman" w:hAnsi="Times New Roman" w:cs="Times New Roman"/>
                <w:sz w:val="18"/>
                <w:szCs w:val="18"/>
                <w:lang w:val="kk-KZ"/>
              </w:rPr>
              <w:t>Арнайы дайындық</w:t>
            </w:r>
          </w:p>
        </w:tc>
        <w:tc>
          <w:tcPr>
            <w:tcW w:w="3339" w:type="dxa"/>
          </w:tcPr>
          <w:p w:rsidR="00044962" w:rsidRPr="00EB07EC" w:rsidRDefault="00044962" w:rsidP="00AB234F">
            <w:pPr>
              <w:jc w:val="center"/>
              <w:cnfStyle w:val="000000100000"/>
              <w:rPr>
                <w:rFonts w:ascii="Times New Roman" w:hAnsi="Times New Roman" w:cs="Times New Roman"/>
                <w:sz w:val="18"/>
                <w:szCs w:val="18"/>
                <w:lang w:val="kk-KZ"/>
              </w:rPr>
            </w:pPr>
            <w:r w:rsidRPr="00EB07EC">
              <w:rPr>
                <w:rFonts w:ascii="Times New Roman" w:hAnsi="Times New Roman" w:cs="Times New Roman"/>
                <w:sz w:val="18"/>
                <w:szCs w:val="18"/>
                <w:lang w:val="kk-KZ"/>
              </w:rPr>
              <w:t>Медиа ресурстарды пайдалану:</w:t>
            </w:r>
          </w:p>
          <w:p w:rsidR="00044962" w:rsidRPr="00EB07EC" w:rsidRDefault="00044962" w:rsidP="00227670">
            <w:pPr>
              <w:jc w:val="center"/>
              <w:cnfStyle w:val="000000100000"/>
              <w:rPr>
                <w:rFonts w:ascii="Times New Roman" w:hAnsi="Times New Roman" w:cs="Times New Roman"/>
                <w:sz w:val="18"/>
                <w:szCs w:val="18"/>
                <w:lang w:val="kk-KZ"/>
              </w:rPr>
            </w:pPr>
            <w:r w:rsidRPr="00EB07EC">
              <w:rPr>
                <w:rFonts w:ascii="Times New Roman" w:hAnsi="Times New Roman" w:cs="Times New Roman"/>
                <w:sz w:val="18"/>
                <w:szCs w:val="18"/>
                <w:lang w:val="kk-KZ"/>
              </w:rPr>
              <w:t xml:space="preserve">медиа ақпарат, медиа технологиялар, </w:t>
            </w:r>
            <w:r w:rsidRPr="00EB07EC">
              <w:rPr>
                <w:rStyle w:val="ezkurwreuab5ozgtqnkl"/>
                <w:rFonts w:ascii="Times New Roman" w:hAnsi="Times New Roman" w:cs="Times New Roman"/>
                <w:sz w:val="18"/>
                <w:szCs w:val="18"/>
                <w:lang w:val="kk-KZ"/>
              </w:rPr>
              <w:t>жасанды</w:t>
            </w:r>
            <w:r w:rsidR="007B51A4">
              <w:rPr>
                <w:rStyle w:val="ezkurwreuab5ozgtqnkl"/>
                <w:rFonts w:ascii="Times New Roman" w:hAnsi="Times New Roman" w:cs="Times New Roman"/>
                <w:sz w:val="18"/>
                <w:szCs w:val="18"/>
                <w:lang w:val="kk-KZ"/>
              </w:rPr>
              <w:t xml:space="preserve"> </w:t>
            </w:r>
            <w:r w:rsidRPr="00EB07EC">
              <w:rPr>
                <w:rStyle w:val="ezkurwreuab5ozgtqnkl"/>
                <w:rFonts w:ascii="Times New Roman" w:hAnsi="Times New Roman" w:cs="Times New Roman"/>
                <w:sz w:val="18"/>
                <w:szCs w:val="18"/>
                <w:lang w:val="kk-KZ"/>
              </w:rPr>
              <w:t>интеллект</w:t>
            </w:r>
            <w:r w:rsidR="007B51A4">
              <w:rPr>
                <w:rStyle w:val="ezkurwreuab5ozgtqnkl"/>
                <w:rFonts w:ascii="Times New Roman" w:hAnsi="Times New Roman" w:cs="Times New Roman"/>
                <w:sz w:val="18"/>
                <w:szCs w:val="18"/>
                <w:lang w:val="kk-KZ"/>
              </w:rPr>
              <w:t xml:space="preserve"> </w:t>
            </w:r>
            <w:r w:rsidRPr="00EB07EC">
              <w:rPr>
                <w:rStyle w:val="ezkurwreuab5ozgtqnkl"/>
                <w:rFonts w:ascii="Times New Roman" w:hAnsi="Times New Roman" w:cs="Times New Roman"/>
                <w:sz w:val="18"/>
                <w:szCs w:val="18"/>
                <w:lang w:val="kk-KZ"/>
              </w:rPr>
              <w:t>технологиялары</w:t>
            </w:r>
          </w:p>
        </w:tc>
        <w:tc>
          <w:tcPr>
            <w:tcW w:w="2127" w:type="dxa"/>
          </w:tcPr>
          <w:p w:rsidR="00044962" w:rsidRPr="00EB07EC" w:rsidRDefault="00044962" w:rsidP="00AB234F">
            <w:pPr>
              <w:jc w:val="center"/>
              <w:cnfStyle w:val="000000100000"/>
              <w:rPr>
                <w:rFonts w:ascii="Times New Roman" w:hAnsi="Times New Roman" w:cs="Times New Roman"/>
                <w:sz w:val="18"/>
                <w:szCs w:val="18"/>
                <w:lang w:val="kk-KZ"/>
              </w:rPr>
            </w:pPr>
            <w:r w:rsidRPr="00EB07EC">
              <w:rPr>
                <w:rFonts w:ascii="Times New Roman" w:hAnsi="Times New Roman" w:cs="Times New Roman"/>
                <w:sz w:val="18"/>
                <w:szCs w:val="18"/>
                <w:lang w:val="kk-KZ"/>
              </w:rPr>
              <w:t>Әдіснамалық</w:t>
            </w:r>
          </w:p>
        </w:tc>
        <w:tc>
          <w:tcPr>
            <w:tcW w:w="850" w:type="dxa"/>
            <w:vMerge/>
          </w:tcPr>
          <w:p w:rsidR="00044962" w:rsidRPr="00EB07EC" w:rsidRDefault="00044962" w:rsidP="00AB234F">
            <w:pPr>
              <w:cnfStyle w:val="000000100000"/>
              <w:rPr>
                <w:rFonts w:ascii="Times New Roman" w:hAnsi="Times New Roman" w:cs="Times New Roman"/>
                <w:lang w:val="kk-KZ"/>
              </w:rPr>
            </w:pPr>
          </w:p>
        </w:tc>
      </w:tr>
      <w:tr w:rsidR="00044962" w:rsidRPr="00EB07EC" w:rsidTr="00B45AE1">
        <w:trPr>
          <w:cnfStyle w:val="000000010000"/>
          <w:trHeight w:val="721"/>
        </w:trPr>
        <w:tc>
          <w:tcPr>
            <w:cnfStyle w:val="001000000000"/>
            <w:tcW w:w="850" w:type="dxa"/>
            <w:vMerge/>
          </w:tcPr>
          <w:p w:rsidR="00044962" w:rsidRPr="00EB07EC" w:rsidRDefault="00044962" w:rsidP="00AB234F">
            <w:pPr>
              <w:rPr>
                <w:rFonts w:ascii="Times New Roman" w:hAnsi="Times New Roman" w:cs="Times New Roman"/>
                <w:lang w:val="kk-KZ"/>
              </w:rPr>
            </w:pPr>
          </w:p>
        </w:tc>
        <w:tc>
          <w:tcPr>
            <w:tcW w:w="1764" w:type="dxa"/>
          </w:tcPr>
          <w:p w:rsidR="00044962" w:rsidRPr="00EB07EC" w:rsidRDefault="00044962" w:rsidP="00AB234F">
            <w:pPr>
              <w:jc w:val="center"/>
              <w:cnfStyle w:val="000000010000"/>
              <w:rPr>
                <w:rFonts w:ascii="Times New Roman" w:hAnsi="Times New Roman" w:cs="Times New Roman"/>
                <w:sz w:val="18"/>
                <w:szCs w:val="18"/>
                <w:lang w:val="kk-KZ"/>
              </w:rPr>
            </w:pPr>
            <w:r w:rsidRPr="00EB07EC">
              <w:rPr>
                <w:rFonts w:ascii="Times New Roman" w:hAnsi="Times New Roman" w:cs="Times New Roman"/>
                <w:sz w:val="18"/>
                <w:szCs w:val="18"/>
                <w:lang w:val="kk-KZ"/>
              </w:rPr>
              <w:t>Кәсіби дайындық</w:t>
            </w:r>
          </w:p>
          <w:p w:rsidR="00044962" w:rsidRPr="00EB07EC" w:rsidRDefault="00044962" w:rsidP="00AB234F">
            <w:pPr>
              <w:jc w:val="center"/>
              <w:cnfStyle w:val="000000010000"/>
              <w:rPr>
                <w:rFonts w:ascii="Times New Roman" w:hAnsi="Times New Roman" w:cs="Times New Roman"/>
                <w:sz w:val="18"/>
                <w:szCs w:val="18"/>
                <w:lang w:val="kk-KZ"/>
              </w:rPr>
            </w:pPr>
          </w:p>
          <w:p w:rsidR="00044962" w:rsidRPr="00EB07EC" w:rsidRDefault="00044962" w:rsidP="00AB234F">
            <w:pPr>
              <w:jc w:val="center"/>
              <w:cnfStyle w:val="000000010000"/>
              <w:rPr>
                <w:rFonts w:ascii="Times New Roman" w:hAnsi="Times New Roman" w:cs="Times New Roman"/>
                <w:sz w:val="18"/>
                <w:szCs w:val="18"/>
                <w:lang w:val="kk-KZ"/>
              </w:rPr>
            </w:pPr>
          </w:p>
          <w:p w:rsidR="00044962" w:rsidRPr="00EB07EC" w:rsidRDefault="00044962" w:rsidP="00AB234F">
            <w:pPr>
              <w:jc w:val="center"/>
              <w:cnfStyle w:val="000000010000"/>
              <w:rPr>
                <w:rFonts w:ascii="Times New Roman" w:hAnsi="Times New Roman" w:cs="Times New Roman"/>
                <w:sz w:val="18"/>
                <w:szCs w:val="18"/>
                <w:lang w:val="kk-KZ"/>
              </w:rPr>
            </w:pPr>
          </w:p>
        </w:tc>
        <w:tc>
          <w:tcPr>
            <w:tcW w:w="3339" w:type="dxa"/>
          </w:tcPr>
          <w:p w:rsidR="00044962" w:rsidRPr="00EB07EC" w:rsidRDefault="00044962" w:rsidP="00AB234F">
            <w:pPr>
              <w:jc w:val="center"/>
              <w:cnfStyle w:val="000000010000"/>
              <w:rPr>
                <w:rFonts w:ascii="Times New Roman" w:hAnsi="Times New Roman" w:cs="Times New Roman"/>
                <w:sz w:val="18"/>
                <w:szCs w:val="18"/>
                <w:lang w:val="kk-KZ"/>
              </w:rPr>
            </w:pPr>
            <w:r w:rsidRPr="00EB07EC">
              <w:rPr>
                <w:rFonts w:ascii="Times New Roman" w:hAnsi="Times New Roman" w:cs="Times New Roman"/>
                <w:color w:val="000000"/>
                <w:sz w:val="18"/>
                <w:szCs w:val="18"/>
                <w:shd w:val="clear" w:color="auto" w:fill="FFFFFF"/>
                <w:lang w:val="kk-KZ"/>
              </w:rPr>
              <w:t>Мәліметтерді түсіндіру және талдау, бағдарламалау</w:t>
            </w:r>
          </w:p>
        </w:tc>
        <w:tc>
          <w:tcPr>
            <w:tcW w:w="2127" w:type="dxa"/>
          </w:tcPr>
          <w:p w:rsidR="00044962" w:rsidRPr="00EB07EC" w:rsidRDefault="00E7208D" w:rsidP="00AB234F">
            <w:pPr>
              <w:jc w:val="center"/>
              <w:cnfStyle w:val="000000010000"/>
              <w:rPr>
                <w:rFonts w:ascii="Times New Roman" w:hAnsi="Times New Roman" w:cs="Times New Roman"/>
                <w:sz w:val="18"/>
                <w:szCs w:val="18"/>
                <w:lang w:val="kk-KZ"/>
              </w:rPr>
            </w:pPr>
            <w:r>
              <w:rPr>
                <w:rFonts w:ascii="Times New Roman" w:hAnsi="Times New Roman" w:cs="Times New Roman"/>
                <w:sz w:val="18"/>
                <w:szCs w:val="18"/>
                <w:lang w:val="kk-KZ"/>
              </w:rPr>
              <w:t>Пәнге бағдарлы</w:t>
            </w:r>
            <w:r w:rsidR="00044962" w:rsidRPr="00EB07EC">
              <w:rPr>
                <w:rFonts w:ascii="Times New Roman" w:hAnsi="Times New Roman" w:cs="Times New Roman"/>
                <w:sz w:val="18"/>
                <w:szCs w:val="18"/>
                <w:lang w:val="kk-KZ"/>
              </w:rPr>
              <w:t>қ</w:t>
            </w:r>
          </w:p>
        </w:tc>
        <w:tc>
          <w:tcPr>
            <w:tcW w:w="850" w:type="dxa"/>
            <w:vMerge/>
          </w:tcPr>
          <w:p w:rsidR="00044962" w:rsidRPr="00EB07EC" w:rsidRDefault="00044962" w:rsidP="00AB234F">
            <w:pPr>
              <w:cnfStyle w:val="000000010000"/>
              <w:rPr>
                <w:rFonts w:ascii="Times New Roman" w:hAnsi="Times New Roman" w:cs="Times New Roman"/>
                <w:lang w:val="kk-KZ"/>
              </w:rPr>
            </w:pPr>
          </w:p>
        </w:tc>
      </w:tr>
    </w:tbl>
    <w:p w:rsidR="00044962" w:rsidRPr="00EB07EC" w:rsidRDefault="003354FA" w:rsidP="00AB234F">
      <w:pPr>
        <w:spacing w:after="0" w:line="240" w:lineRule="auto"/>
        <w:rPr>
          <w:rFonts w:ascii="Times New Roman" w:hAnsi="Times New Roman" w:cs="Times New Roman"/>
          <w:lang w:val="kk-KZ"/>
        </w:rPr>
      </w:pPr>
      <w:r>
        <w:rPr>
          <w:rFonts w:ascii="Times New Roman" w:hAnsi="Times New Roman" w:cs="Times New Roman"/>
          <w:noProof/>
          <w:lang w:eastAsia="ru-RU"/>
        </w:rPr>
        <w:pict>
          <v:shape id="AutoShape 143" o:spid="_x0000_s1094" type="#_x0000_t67" style="position:absolute;margin-left:228.35pt;margin-top:0;width:11.55pt;height:11.8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" adj="9512,6728" fillcolor="#8db3e2 [1311]">
            <v:textbox style="layout-flow:vertical-ideographic"/>
          </v:shape>
        </w:pict>
      </w:r>
    </w:p>
    <w:tbl>
      <w:tblPr>
        <w:tblStyle w:val="-11"/>
        <w:tblW w:w="0" w:type="auto"/>
        <w:tblInd w:w="392" w:type="dxa"/>
        <w:tblLook w:val="04A0"/>
      </w:tblPr>
      <w:tblGrid>
        <w:gridCol w:w="8930"/>
      </w:tblGrid>
      <w:tr w:rsidR="00044962" w:rsidRPr="00EB07EC" w:rsidTr="00B45AE1">
        <w:trPr>
          <w:cnfStyle w:val="100000000000"/>
        </w:trPr>
        <w:tc>
          <w:tcPr>
            <w:cnfStyle w:val="001000000000"/>
            <w:tcW w:w="8930" w:type="dxa"/>
          </w:tcPr>
          <w:p w:rsidR="00044962" w:rsidRPr="00227670" w:rsidRDefault="00044962" w:rsidP="00AB234F">
            <w:pPr>
              <w:jc w:val="center"/>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Педагогикалық шарттар</w:t>
            </w:r>
          </w:p>
        </w:tc>
      </w:tr>
      <w:tr w:rsidR="00044962" w:rsidRPr="00EA47CF" w:rsidTr="00B45AE1">
        <w:trPr>
          <w:cnfStyle w:val="000000100000"/>
        </w:trPr>
        <w:tc>
          <w:tcPr>
            <w:cnfStyle w:val="001000000000"/>
            <w:tcW w:w="8930" w:type="dxa"/>
          </w:tcPr>
          <w:p w:rsidR="00044962" w:rsidRPr="00EB07EC" w:rsidRDefault="00044962" w:rsidP="00AB234F">
            <w:pPr>
              <w:rPr>
                <w:rFonts w:ascii="Times New Roman" w:hAnsi="Times New Roman" w:cs="Times New Roman"/>
                <w:b w:val="0"/>
                <w:sz w:val="18"/>
                <w:szCs w:val="18"/>
                <w:lang w:val="kk-KZ"/>
              </w:rPr>
            </w:pPr>
            <w:r w:rsidRPr="00EB07EC">
              <w:rPr>
                <w:rFonts w:ascii="Times New Roman" w:hAnsi="Times New Roman" w:cs="Times New Roman"/>
                <w:b w:val="0"/>
                <w:sz w:val="18"/>
                <w:szCs w:val="18"/>
                <w:lang w:val="kk-KZ"/>
              </w:rPr>
              <w:t>-медиабілім саласындағы: мақсат, қағидалар, мазмұн және технологияны қамтитын іскерліктер мен дағдыларды меңгеру</w:t>
            </w:r>
            <w:r w:rsidR="00127EDC" w:rsidRPr="00EB07EC">
              <w:rPr>
                <w:rFonts w:ascii="Times New Roman" w:hAnsi="Times New Roman" w:cs="Times New Roman"/>
                <w:b w:val="0"/>
                <w:sz w:val="18"/>
                <w:szCs w:val="18"/>
                <w:lang w:val="kk-KZ"/>
              </w:rPr>
              <w:t>ге бейімдеу</w:t>
            </w:r>
            <w:r w:rsidR="00227670">
              <w:rPr>
                <w:rFonts w:ascii="Times New Roman" w:hAnsi="Times New Roman" w:cs="Times New Roman"/>
                <w:b w:val="0"/>
                <w:sz w:val="18"/>
                <w:szCs w:val="18"/>
                <w:lang w:val="kk-KZ"/>
              </w:rPr>
              <w:t>;</w:t>
            </w:r>
          </w:p>
          <w:p w:rsidR="00044962" w:rsidRPr="00EB07EC" w:rsidRDefault="00044962" w:rsidP="00AB234F">
            <w:pPr>
              <w:rPr>
                <w:rFonts w:ascii="Times New Roman" w:hAnsi="Times New Roman" w:cs="Times New Roman"/>
                <w:b w:val="0"/>
                <w:sz w:val="18"/>
                <w:szCs w:val="18"/>
                <w:lang w:val="kk-KZ"/>
              </w:rPr>
            </w:pPr>
            <w:r w:rsidRPr="00EB07EC">
              <w:rPr>
                <w:rFonts w:ascii="Times New Roman" w:hAnsi="Times New Roman" w:cs="Times New Roman"/>
                <w:b w:val="0"/>
                <w:sz w:val="18"/>
                <w:szCs w:val="18"/>
                <w:lang w:val="kk-KZ"/>
              </w:rPr>
              <w:t>-</w:t>
            </w:r>
            <w:r w:rsidR="008B6EBA" w:rsidRPr="00EB07EC">
              <w:rPr>
                <w:rFonts w:ascii="Times New Roman" w:hAnsi="Times New Roman" w:cs="Times New Roman"/>
                <w:b w:val="0"/>
                <w:sz w:val="18"/>
                <w:szCs w:val="18"/>
                <w:lang w:val="kk-KZ"/>
              </w:rPr>
              <w:t>медиабілім үдерісіндегі гностикалық іскерліктерін жетілдіру: ақпараттық-коммуникациялық технологиялар, бұқаралық ақпарат құралдары</w:t>
            </w:r>
            <w:r w:rsidR="00F3426E" w:rsidRPr="00EB07EC">
              <w:rPr>
                <w:rFonts w:ascii="Times New Roman" w:hAnsi="Times New Roman" w:cs="Times New Roman"/>
                <w:b w:val="0"/>
                <w:sz w:val="18"/>
                <w:szCs w:val="18"/>
                <w:lang w:val="kk-KZ"/>
              </w:rPr>
              <w:t>,</w:t>
            </w:r>
            <w:r w:rsidR="008B6EBA" w:rsidRPr="00EB07EC">
              <w:rPr>
                <w:rFonts w:ascii="Times New Roman" w:hAnsi="Times New Roman" w:cs="Times New Roman"/>
                <w:b w:val="0"/>
                <w:sz w:val="18"/>
                <w:szCs w:val="18"/>
                <w:lang w:val="kk-KZ"/>
              </w:rPr>
              <w:t xml:space="preserve"> цифрлық сауаттылықты және медиа деректерді түсіндірумен талдауға бейімдеу</w:t>
            </w:r>
            <w:r w:rsidR="00227670">
              <w:rPr>
                <w:rFonts w:ascii="Times New Roman" w:hAnsi="Times New Roman" w:cs="Times New Roman"/>
                <w:b w:val="0"/>
                <w:sz w:val="18"/>
                <w:szCs w:val="18"/>
                <w:lang w:val="kk-KZ"/>
              </w:rPr>
              <w:t>;</w:t>
            </w:r>
          </w:p>
          <w:p w:rsidR="00044962" w:rsidRPr="00EB07EC" w:rsidRDefault="003354FA" w:rsidP="00AB234F">
            <w:pPr>
              <w:rPr>
                <w:rFonts w:ascii="Times New Roman" w:hAnsi="Times New Roman" w:cs="Times New Roman"/>
                <w:sz w:val="18"/>
                <w:szCs w:val="18"/>
                <w:lang w:val="kk-KZ"/>
              </w:rPr>
            </w:pPr>
            <w:r w:rsidRPr="003354FA">
              <w:rPr>
                <w:rFonts w:ascii="Times New Roman" w:hAnsi="Times New Roman" w:cs="Times New Roman"/>
                <w:noProof/>
                <w:lang w:eastAsia="ru-RU"/>
              </w:rPr>
              <w:pict>
                <v:shape id="AutoShape 144" o:spid="_x0000_s1093" type="#_x0000_t67" style="position:absolute;margin-left:210.7pt;margin-top:21.55pt;width:13.4pt;height:8.9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" adj="9512,6728" fillcolor="#8db3e2 [1311]">
                  <v:textbox style="layout-flow:vertical-ideographic"/>
                </v:shape>
              </w:pict>
            </w:r>
            <w:r w:rsidR="00044962" w:rsidRPr="00EB07EC">
              <w:rPr>
                <w:rFonts w:ascii="Times New Roman" w:hAnsi="Times New Roman" w:cs="Times New Roman"/>
                <w:b w:val="0"/>
                <w:sz w:val="18"/>
                <w:szCs w:val="18"/>
                <w:lang w:val="kk-KZ"/>
              </w:rPr>
              <w:t>-студенттердің гностикалық іскерліктерін қалыптастыру критерилерін белгілеу және оқыту үдерісінде әдістемелік қамтамасыз ету</w:t>
            </w:r>
          </w:p>
        </w:tc>
      </w:tr>
    </w:tbl>
    <w:tbl>
      <w:tblPr>
        <w:tblStyle w:val="-11"/>
        <w:tblpPr w:leftFromText="180" w:rightFromText="180" w:vertAnchor="text" w:horzAnchor="margin" w:tblpX="392" w:tblpY="177"/>
        <w:tblW w:w="0" w:type="auto"/>
        <w:tblLook w:val="04A0"/>
      </w:tblPr>
      <w:tblGrid>
        <w:gridCol w:w="8983"/>
      </w:tblGrid>
      <w:tr w:rsidR="00B45AE1" w:rsidRPr="00EB07EC" w:rsidTr="00B45AE1">
        <w:trPr>
          <w:cnfStyle w:val="100000000000"/>
        </w:trPr>
        <w:tc>
          <w:tcPr>
            <w:cnfStyle w:val="001000000000"/>
            <w:tcW w:w="8983" w:type="dxa"/>
          </w:tcPr>
          <w:p w:rsidR="00B45AE1" w:rsidRPr="00227670" w:rsidRDefault="00B45AE1" w:rsidP="00AB234F">
            <w:pPr>
              <w:ind w:left="284" w:hanging="284"/>
              <w:jc w:val="center"/>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Әдіс-тәсілдер</w:t>
            </w:r>
          </w:p>
        </w:tc>
      </w:tr>
      <w:tr w:rsidR="00B45AE1" w:rsidRPr="00F36FE5" w:rsidTr="00B45AE1">
        <w:trPr>
          <w:cnfStyle w:val="000000100000"/>
        </w:trPr>
        <w:tc>
          <w:tcPr>
            <w:cnfStyle w:val="001000000000"/>
            <w:tcW w:w="8983" w:type="dxa"/>
          </w:tcPr>
          <w:p w:rsidR="00B45AE1" w:rsidRPr="00EB07EC" w:rsidRDefault="00B45AE1" w:rsidP="00AB234F">
            <w:pPr>
              <w:rPr>
                <w:rStyle w:val="ezkurwreuab5ozgtqnkl"/>
                <w:rFonts w:ascii="Times New Roman" w:hAnsi="Times New Roman" w:cs="Times New Roman"/>
                <w:b w:val="0"/>
                <w:sz w:val="18"/>
                <w:szCs w:val="18"/>
                <w:lang w:val="kk-KZ"/>
              </w:rPr>
            </w:pPr>
            <w:r w:rsidRPr="00EB07EC">
              <w:rPr>
                <w:rFonts w:ascii="Times New Roman" w:hAnsi="Times New Roman" w:cs="Times New Roman"/>
                <w:b w:val="0"/>
                <w:sz w:val="18"/>
                <w:szCs w:val="18"/>
                <w:lang w:val="kk-KZ"/>
              </w:rPr>
              <w:t>-</w:t>
            </w:r>
            <w:r w:rsidRPr="00EB07EC">
              <w:rPr>
                <w:rStyle w:val="ezkurwreuab5ozgtqnkl"/>
                <w:rFonts w:ascii="Times New Roman" w:hAnsi="Times New Roman" w:cs="Times New Roman"/>
                <w:b w:val="0"/>
                <w:sz w:val="18"/>
                <w:szCs w:val="18"/>
                <w:lang w:val="kk-KZ"/>
              </w:rPr>
              <w:t>психологиялық-педагогикалық</w:t>
            </w:r>
            <w:r w:rsidR="00E7208D">
              <w:rPr>
                <w:rStyle w:val="ezkurwreuab5ozgtqnkl"/>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сүйемелдеу</w:t>
            </w:r>
            <w:r w:rsidR="00227670">
              <w:rPr>
                <w:rStyle w:val="ezkurwreuab5ozgtqnkl"/>
                <w:rFonts w:ascii="Times New Roman" w:hAnsi="Times New Roman" w:cs="Times New Roman"/>
                <w:b w:val="0"/>
                <w:sz w:val="18"/>
                <w:szCs w:val="18"/>
                <w:lang w:val="kk-KZ"/>
              </w:rPr>
              <w:t>;</w:t>
            </w:r>
          </w:p>
          <w:p w:rsidR="00B45AE1" w:rsidRPr="00EB07EC" w:rsidRDefault="00B45AE1" w:rsidP="00AB234F">
            <w:pPr>
              <w:rPr>
                <w:rStyle w:val="ezkurwreuab5ozgtqnkl"/>
                <w:rFonts w:ascii="Times New Roman" w:hAnsi="Times New Roman" w:cs="Times New Roman"/>
                <w:b w:val="0"/>
                <w:sz w:val="18"/>
                <w:szCs w:val="18"/>
                <w:lang w:val="kk-KZ"/>
              </w:rPr>
            </w:pPr>
            <w:r w:rsidRPr="00EB07EC">
              <w:rPr>
                <w:rStyle w:val="ezkurwreuab5ozgtqnkl"/>
                <w:rFonts w:ascii="Times New Roman" w:hAnsi="Times New Roman" w:cs="Times New Roman"/>
                <w:b w:val="0"/>
                <w:sz w:val="18"/>
                <w:szCs w:val="18"/>
                <w:lang w:val="kk-KZ"/>
              </w:rPr>
              <w:t>-тиімді</w:t>
            </w:r>
            <w:r w:rsidR="007B51A4">
              <w:rPr>
                <w:rStyle w:val="ezkurwreuab5ozgtqnkl"/>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тәжірибелер</w:t>
            </w:r>
            <w:r w:rsidR="007B51A4">
              <w:rPr>
                <w:rStyle w:val="ezkurwreuab5ozgtqnkl"/>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мен</w:t>
            </w:r>
            <w:r w:rsidR="007B51A4">
              <w:rPr>
                <w:rStyle w:val="ezkurwreuab5ozgtqnkl"/>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перспективалар</w:t>
            </w:r>
            <w:r w:rsidR="00227670">
              <w:rPr>
                <w:rStyle w:val="ezkurwreuab5ozgtqnkl"/>
                <w:rFonts w:ascii="Times New Roman" w:hAnsi="Times New Roman" w:cs="Times New Roman"/>
                <w:b w:val="0"/>
                <w:sz w:val="18"/>
                <w:szCs w:val="18"/>
                <w:lang w:val="kk-KZ"/>
              </w:rPr>
              <w:t>;</w:t>
            </w:r>
          </w:p>
          <w:p w:rsidR="00F36FE5" w:rsidRDefault="00B45AE1" w:rsidP="00AB234F">
            <w:pPr>
              <w:rPr>
                <w:rFonts w:ascii="Times New Roman" w:hAnsi="Times New Roman" w:cs="Times New Roman"/>
                <w:b w:val="0"/>
                <w:sz w:val="18"/>
                <w:szCs w:val="18"/>
                <w:lang w:val="kk-KZ"/>
              </w:rPr>
            </w:pPr>
            <w:r w:rsidRPr="00EB07EC">
              <w:rPr>
                <w:rFonts w:ascii="Times New Roman" w:hAnsi="Times New Roman" w:cs="Times New Roman"/>
                <w:b w:val="0"/>
                <w:sz w:val="18"/>
                <w:szCs w:val="18"/>
                <w:lang w:val="kk-KZ"/>
              </w:rPr>
              <w:t>-</w:t>
            </w:r>
            <w:r w:rsidR="00F36FE5" w:rsidRPr="005A77F0">
              <w:rPr>
                <w:rFonts w:ascii="Times New Roman" w:hAnsi="Times New Roman" w:cs="Times New Roman"/>
                <w:b w:val="0"/>
                <w:sz w:val="18"/>
                <w:szCs w:val="18"/>
                <w:lang w:val="kk-KZ"/>
              </w:rPr>
              <w:t xml:space="preserve"> медиа ресурстар</w:t>
            </w:r>
            <w:r w:rsidR="007B51A4">
              <w:rPr>
                <w:rFonts w:ascii="Times New Roman" w:hAnsi="Times New Roman" w:cs="Times New Roman"/>
                <w:b w:val="0"/>
                <w:sz w:val="18"/>
                <w:szCs w:val="18"/>
                <w:lang w:val="kk-KZ"/>
              </w:rPr>
              <w:t xml:space="preserve"> </w:t>
            </w:r>
            <w:r w:rsidR="00F36FE5">
              <w:rPr>
                <w:rFonts w:ascii="Times New Roman" w:hAnsi="Times New Roman" w:cs="Times New Roman"/>
                <w:b w:val="0"/>
                <w:sz w:val="18"/>
                <w:szCs w:val="18"/>
                <w:lang w:val="kk-KZ"/>
              </w:rPr>
              <w:t>(</w:t>
            </w:r>
            <w:r w:rsidR="00F36FE5" w:rsidRPr="00E773F7">
              <w:rPr>
                <w:rFonts w:ascii="Times New Roman" w:hAnsi="Times New Roman" w:cs="Times New Roman"/>
                <w:b w:val="0"/>
                <w:sz w:val="18"/>
                <w:szCs w:val="18"/>
                <w:lang w:val="kk-KZ"/>
              </w:rPr>
              <w:t>ақпаратты ресурстар, электронды оқулықтар, электронды мәтіндер, аудио, видео дәрістер</w:t>
            </w:r>
            <w:r w:rsidR="00F36FE5">
              <w:rPr>
                <w:rFonts w:ascii="Times New Roman" w:hAnsi="Times New Roman" w:cs="Times New Roman"/>
                <w:b w:val="0"/>
                <w:sz w:val="18"/>
                <w:szCs w:val="18"/>
                <w:lang w:val="kk-KZ"/>
              </w:rPr>
              <w:t>)</w:t>
            </w:r>
            <w:r w:rsidR="00227670">
              <w:rPr>
                <w:rFonts w:ascii="Times New Roman" w:hAnsi="Times New Roman" w:cs="Times New Roman"/>
                <w:b w:val="0"/>
                <w:sz w:val="18"/>
                <w:szCs w:val="18"/>
                <w:lang w:val="kk-KZ"/>
              </w:rPr>
              <w:t>;</w:t>
            </w:r>
          </w:p>
          <w:p w:rsidR="00B45AE1" w:rsidRPr="00EB07EC" w:rsidRDefault="003354FA" w:rsidP="00AB234F">
            <w:pPr>
              <w:rPr>
                <w:rFonts w:ascii="Times New Roman" w:hAnsi="Times New Roman" w:cs="Times New Roman"/>
                <w:b w:val="0"/>
                <w:sz w:val="18"/>
                <w:szCs w:val="18"/>
                <w:lang w:val="kk-KZ"/>
              </w:rPr>
            </w:pPr>
            <w:r w:rsidRPr="003354FA">
              <w:rPr>
                <w:rFonts w:ascii="Times New Roman" w:hAnsi="Times New Roman" w:cs="Times New Roman"/>
                <w:b w:val="0"/>
                <w:noProof/>
                <w:lang w:eastAsia="ru-RU"/>
              </w:rPr>
              <w:pict>
                <v:shape id="AutoShape 145" o:spid="_x0000_s1092" type="#_x0000_t67" style="position:absolute;margin-left:209.9pt;margin-top:11.05pt;width:12.3pt;height:15.5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" adj="9512,6728" fillcolor="#8db3e2 [1311]">
                  <v:textbox style="layout-flow:vertical-ideographic"/>
                </v:shape>
              </w:pict>
            </w:r>
            <w:r w:rsidR="00B45AE1" w:rsidRPr="00EB07EC">
              <w:rPr>
                <w:rFonts w:ascii="Times New Roman" w:hAnsi="Times New Roman" w:cs="Times New Roman"/>
                <w:b w:val="0"/>
                <w:sz w:val="18"/>
                <w:szCs w:val="18"/>
                <w:lang w:val="kk-KZ"/>
              </w:rPr>
              <w:t>-</w:t>
            </w:r>
            <w:r w:rsidR="00F36FE5" w:rsidRPr="000236BF">
              <w:rPr>
                <w:rFonts w:ascii="Times New Roman" w:hAnsi="Times New Roman" w:cs="Times New Roman"/>
                <w:b w:val="0"/>
                <w:sz w:val="18"/>
                <w:szCs w:val="18"/>
                <w:lang w:val="kk-KZ"/>
              </w:rPr>
              <w:t xml:space="preserve"> білім берудегі цифрлық және жасанды интеллект технологиялары</w:t>
            </w:r>
          </w:p>
        </w:tc>
      </w:tr>
    </w:tbl>
    <w:p w:rsidR="0012120B" w:rsidRPr="00EB07EC" w:rsidRDefault="0012120B" w:rsidP="00AB234F">
      <w:pPr>
        <w:spacing w:after="0" w:line="240" w:lineRule="auto"/>
        <w:rPr>
          <w:rFonts w:ascii="Times New Roman" w:hAnsi="Times New Roman" w:cs="Times New Roman"/>
          <w:lang w:val="kk-KZ"/>
        </w:rPr>
      </w:pPr>
    </w:p>
    <w:tbl>
      <w:tblPr>
        <w:tblStyle w:val="-11"/>
        <w:tblpPr w:leftFromText="180" w:rightFromText="180" w:vertAnchor="text" w:horzAnchor="margin" w:tblpX="392" w:tblpY="42"/>
        <w:tblW w:w="8997" w:type="dxa"/>
        <w:tblLook w:val="04A0"/>
      </w:tblPr>
      <w:tblGrid>
        <w:gridCol w:w="2451"/>
        <w:gridCol w:w="3352"/>
        <w:gridCol w:w="3194"/>
      </w:tblGrid>
      <w:tr w:rsidR="0012120B" w:rsidRPr="00EB07EC" w:rsidTr="0012120B">
        <w:trPr>
          <w:cnfStyle w:val="100000000000"/>
        </w:trPr>
        <w:tc>
          <w:tcPr>
            <w:cnfStyle w:val="001000000000"/>
            <w:tcW w:w="8997" w:type="dxa"/>
            <w:gridSpan w:val="3"/>
          </w:tcPr>
          <w:p w:rsidR="0012120B" w:rsidRPr="00227670" w:rsidRDefault="0012120B" w:rsidP="00AB234F">
            <w:pPr>
              <w:jc w:val="center"/>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 xml:space="preserve">Гностикалық іскерлікті </w:t>
            </w:r>
            <w:r w:rsidR="0004372A" w:rsidRPr="00227670">
              <w:rPr>
                <w:rFonts w:ascii="Times New Roman" w:hAnsi="Times New Roman" w:cs="Times New Roman"/>
                <w:b w:val="0"/>
                <w:i/>
                <w:color w:val="1F497D" w:themeColor="text2"/>
                <w:sz w:val="18"/>
                <w:szCs w:val="18"/>
                <w:lang w:val="kk-KZ"/>
              </w:rPr>
              <w:t>жетілдіру</w:t>
            </w:r>
            <w:r w:rsidRPr="00227670">
              <w:rPr>
                <w:rFonts w:ascii="Times New Roman" w:hAnsi="Times New Roman" w:cs="Times New Roman"/>
                <w:b w:val="0"/>
                <w:i/>
                <w:color w:val="1F497D" w:themeColor="text2"/>
                <w:sz w:val="18"/>
                <w:szCs w:val="18"/>
                <w:lang w:val="kk-KZ"/>
              </w:rPr>
              <w:t xml:space="preserve"> кезеңі</w:t>
            </w:r>
          </w:p>
        </w:tc>
      </w:tr>
      <w:tr w:rsidR="0012120B" w:rsidRPr="00EB07EC" w:rsidTr="0012120B">
        <w:trPr>
          <w:cnfStyle w:val="000000100000"/>
        </w:trPr>
        <w:tc>
          <w:tcPr>
            <w:cnfStyle w:val="001000000000"/>
            <w:tcW w:w="2451" w:type="dxa"/>
          </w:tcPr>
          <w:p w:rsidR="0012120B" w:rsidRPr="00EB07EC" w:rsidRDefault="0012120B" w:rsidP="00AB234F">
            <w:pPr>
              <w:jc w:val="center"/>
              <w:rPr>
                <w:rFonts w:ascii="Times New Roman" w:hAnsi="Times New Roman" w:cs="Times New Roman"/>
                <w:b w:val="0"/>
                <w:color w:val="000000" w:themeColor="text1"/>
                <w:sz w:val="18"/>
                <w:szCs w:val="18"/>
                <w:lang w:val="kk-KZ"/>
              </w:rPr>
            </w:pPr>
            <w:r w:rsidRPr="00EB07EC">
              <w:rPr>
                <w:rFonts w:ascii="Times New Roman" w:hAnsi="Times New Roman" w:cs="Times New Roman"/>
                <w:b w:val="0"/>
                <w:color w:val="000000" w:themeColor="text1"/>
                <w:sz w:val="18"/>
                <w:szCs w:val="18"/>
                <w:lang w:val="kk-KZ"/>
              </w:rPr>
              <w:t>Бейімдеу</w:t>
            </w:r>
          </w:p>
        </w:tc>
        <w:tc>
          <w:tcPr>
            <w:tcW w:w="3352" w:type="dxa"/>
          </w:tcPr>
          <w:p w:rsidR="0012120B" w:rsidRPr="00EB07EC" w:rsidRDefault="0012120B" w:rsidP="00AB234F">
            <w:pPr>
              <w:jc w:val="center"/>
              <w:cnfStyle w:val="000000100000"/>
              <w:rPr>
                <w:rFonts w:ascii="Times New Roman" w:hAnsi="Times New Roman" w:cs="Times New Roman"/>
                <w:color w:val="000000" w:themeColor="text1"/>
                <w:sz w:val="18"/>
                <w:szCs w:val="18"/>
                <w:lang w:val="kk-KZ"/>
              </w:rPr>
            </w:pPr>
            <w:r w:rsidRPr="00EB07EC">
              <w:rPr>
                <w:rFonts w:ascii="Times New Roman" w:hAnsi="Times New Roman" w:cs="Times New Roman"/>
                <w:color w:val="000000" w:themeColor="text1"/>
                <w:sz w:val="18"/>
                <w:szCs w:val="18"/>
                <w:lang w:val="kk-KZ"/>
              </w:rPr>
              <w:t>Қабылдау</w:t>
            </w:r>
          </w:p>
        </w:tc>
        <w:tc>
          <w:tcPr>
            <w:tcW w:w="3194" w:type="dxa"/>
          </w:tcPr>
          <w:p w:rsidR="0012120B" w:rsidRPr="00EB07EC" w:rsidRDefault="0012120B" w:rsidP="00AB234F">
            <w:pPr>
              <w:jc w:val="center"/>
              <w:cnfStyle w:val="000000100000"/>
              <w:rPr>
                <w:rFonts w:ascii="Times New Roman" w:hAnsi="Times New Roman" w:cs="Times New Roman"/>
                <w:color w:val="000000" w:themeColor="text1"/>
                <w:sz w:val="18"/>
                <w:szCs w:val="18"/>
                <w:lang w:val="kk-KZ"/>
              </w:rPr>
            </w:pPr>
            <w:r w:rsidRPr="00EB07EC">
              <w:rPr>
                <w:rFonts w:ascii="Times New Roman" w:hAnsi="Times New Roman" w:cs="Times New Roman"/>
                <w:color w:val="000000" w:themeColor="text1"/>
                <w:sz w:val="18"/>
                <w:szCs w:val="18"/>
                <w:lang w:val="kk-KZ"/>
              </w:rPr>
              <w:t>Қолдану</w:t>
            </w:r>
          </w:p>
        </w:tc>
      </w:tr>
      <w:tr w:rsidR="0012120B" w:rsidRPr="00EB07EC" w:rsidTr="0012120B">
        <w:trPr>
          <w:cnfStyle w:val="000000010000"/>
        </w:trPr>
        <w:tc>
          <w:tcPr>
            <w:cnfStyle w:val="001000000000"/>
            <w:tcW w:w="8997" w:type="dxa"/>
            <w:gridSpan w:val="3"/>
          </w:tcPr>
          <w:p w:rsidR="0012120B" w:rsidRPr="00EB07EC" w:rsidRDefault="0012120B" w:rsidP="00AB234F">
            <w:pPr>
              <w:rPr>
                <w:rFonts w:ascii="Times New Roman" w:hAnsi="Times New Roman" w:cs="Times New Roman"/>
                <w:b w:val="0"/>
                <w:color w:val="000000" w:themeColor="text1"/>
                <w:sz w:val="18"/>
                <w:szCs w:val="18"/>
                <w:lang w:val="kk-KZ"/>
              </w:rPr>
            </w:pPr>
            <w:r w:rsidRPr="00EB07EC">
              <w:rPr>
                <w:rFonts w:ascii="Times New Roman" w:hAnsi="Times New Roman" w:cs="Times New Roman"/>
                <w:b w:val="0"/>
                <w:sz w:val="18"/>
                <w:szCs w:val="18"/>
                <w:lang w:val="kk-KZ"/>
              </w:rPr>
              <w:t xml:space="preserve">Гностикалық іскерлікті </w:t>
            </w:r>
            <w:r w:rsidR="00D252E8">
              <w:rPr>
                <w:rStyle w:val="ezkurwreuab5ozgtqnkl"/>
                <w:rFonts w:ascii="Times New Roman" w:hAnsi="Times New Roman" w:cs="Times New Roman"/>
                <w:b w:val="0"/>
                <w:sz w:val="18"/>
                <w:szCs w:val="18"/>
                <w:lang w:val="kk-KZ"/>
              </w:rPr>
              <w:t xml:space="preserve">жетілдірудің </w:t>
            </w:r>
            <w:r w:rsidRPr="00EB07EC">
              <w:rPr>
                <w:rStyle w:val="ezkurwreuab5ozgtqnkl"/>
                <w:rFonts w:ascii="Times New Roman" w:hAnsi="Times New Roman" w:cs="Times New Roman"/>
                <w:b w:val="0"/>
                <w:sz w:val="18"/>
                <w:szCs w:val="18"/>
                <w:lang w:val="kk-KZ"/>
              </w:rPr>
              <w:t>психологиялық-педагогикалық</w:t>
            </w:r>
            <w:r w:rsidR="007B51A4">
              <w:rPr>
                <w:rStyle w:val="ezkurwreuab5ozgtqnkl"/>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бағдарламасы: медиапікірталастар</w:t>
            </w:r>
            <w:r w:rsidRPr="00EB07EC">
              <w:rPr>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онлайн</w:t>
            </w:r>
            <w:r w:rsidR="007B51A4">
              <w:rPr>
                <w:rStyle w:val="ezkurwreuab5ozgtqnkl"/>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кітапханалар</w:t>
            </w:r>
            <w:r w:rsidRPr="00EB07EC">
              <w:rPr>
                <w:rFonts w:ascii="Times New Roman" w:hAnsi="Times New Roman" w:cs="Times New Roman"/>
                <w:b w:val="0"/>
                <w:sz w:val="18"/>
                <w:szCs w:val="18"/>
                <w:lang w:val="kk-KZ"/>
              </w:rPr>
              <w:t>,</w:t>
            </w:r>
            <w:r w:rsidR="007B51A4">
              <w:rPr>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конференциялар</w:t>
            </w:r>
            <w:r w:rsidRPr="00EB07EC">
              <w:rPr>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әлеуметтікмедиа</w:t>
            </w:r>
            <w:r w:rsidRPr="00EB07EC">
              <w:rPr>
                <w:rFonts w:ascii="Times New Roman" w:hAnsi="Times New Roman" w:cs="Times New Roman"/>
                <w:b w:val="0"/>
                <w:sz w:val="18"/>
                <w:szCs w:val="18"/>
                <w:lang w:val="kk-KZ"/>
              </w:rPr>
              <w:t xml:space="preserve">, </w:t>
            </w:r>
            <w:r w:rsidRPr="00EB07EC">
              <w:rPr>
                <w:rStyle w:val="ezkurwreuab5ozgtqnkl"/>
                <w:rFonts w:ascii="Times New Roman" w:hAnsi="Times New Roman" w:cs="Times New Roman"/>
                <w:b w:val="0"/>
                <w:sz w:val="18"/>
                <w:szCs w:val="18"/>
                <w:lang w:val="kk-KZ"/>
              </w:rPr>
              <w:t>медиажобалар</w:t>
            </w:r>
          </w:p>
        </w:tc>
      </w:tr>
    </w:tbl>
    <w:p w:rsidR="0012120B" w:rsidRPr="00EB07EC" w:rsidRDefault="003354FA" w:rsidP="00AB234F">
      <w:pPr>
        <w:spacing w:after="0" w:line="240" w:lineRule="auto"/>
        <w:rPr>
          <w:rFonts w:ascii="Times New Roman" w:hAnsi="Times New Roman" w:cs="Times New Roman"/>
          <w:lang w:val="kk-KZ"/>
        </w:rPr>
      </w:pPr>
      <w:r>
        <w:rPr>
          <w:rFonts w:ascii="Times New Roman" w:hAnsi="Times New Roman" w:cs="Times New Roman"/>
          <w:noProof/>
          <w:lang w:eastAsia="ru-RU"/>
        </w:rPr>
        <w:pict>
          <v:shape id="AutoShape 261" o:spid="_x0000_s1091" type="#_x0000_t67" style="position:absolute;margin-left:228.35pt;margin-top:48pt;width:14.25pt;height:11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" adj="9512,6728" fillcolor="#8db3e2 [1311]">
            <v:textbox style="layout-flow:vertical-ideographic"/>
          </v:shape>
        </w:pict>
      </w:r>
    </w:p>
    <w:tbl>
      <w:tblPr>
        <w:tblStyle w:val="-11"/>
        <w:tblpPr w:leftFromText="180" w:rightFromText="180" w:vertAnchor="text" w:horzAnchor="margin" w:tblpX="392" w:tblpY="-13"/>
        <w:tblW w:w="9011" w:type="dxa"/>
        <w:tblLook w:val="04A0"/>
      </w:tblPr>
      <w:tblGrid>
        <w:gridCol w:w="1526"/>
        <w:gridCol w:w="1559"/>
        <w:gridCol w:w="1896"/>
        <w:gridCol w:w="1790"/>
        <w:gridCol w:w="2240"/>
      </w:tblGrid>
      <w:tr w:rsidR="0012120B" w:rsidRPr="00EB07EC" w:rsidTr="0012120B">
        <w:trPr>
          <w:cnfStyle w:val="100000000000"/>
        </w:trPr>
        <w:tc>
          <w:tcPr>
            <w:cnfStyle w:val="001000000000"/>
            <w:tcW w:w="9011" w:type="dxa"/>
            <w:gridSpan w:val="5"/>
          </w:tcPr>
          <w:p w:rsidR="0012120B" w:rsidRPr="00227670" w:rsidRDefault="0012120B" w:rsidP="00E16EB1">
            <w:pPr>
              <w:jc w:val="center"/>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 xml:space="preserve">Қорытынды-бағалау </w:t>
            </w:r>
            <w:r w:rsidR="00E16EB1">
              <w:rPr>
                <w:rFonts w:ascii="Times New Roman" w:hAnsi="Times New Roman" w:cs="Times New Roman"/>
                <w:b w:val="0"/>
                <w:i/>
                <w:color w:val="1F497D" w:themeColor="text2"/>
                <w:sz w:val="18"/>
                <w:szCs w:val="18"/>
                <w:lang w:val="kk-KZ"/>
              </w:rPr>
              <w:t>блогы</w:t>
            </w:r>
          </w:p>
        </w:tc>
      </w:tr>
      <w:tr w:rsidR="0012120B" w:rsidRPr="00EB07EC" w:rsidTr="0026507C">
        <w:trPr>
          <w:cnfStyle w:val="000000100000"/>
        </w:trPr>
        <w:tc>
          <w:tcPr>
            <w:cnfStyle w:val="001000000000"/>
            <w:tcW w:w="1526" w:type="dxa"/>
          </w:tcPr>
          <w:p w:rsidR="0012120B" w:rsidRPr="000C7E1A" w:rsidRDefault="000C7E1A" w:rsidP="000C7E1A">
            <w:pPr>
              <w:jc w:val="center"/>
              <w:rPr>
                <w:rFonts w:ascii="Times New Roman" w:hAnsi="Times New Roman" w:cs="Times New Roman"/>
                <w:b w:val="0"/>
                <w:color w:val="000000" w:themeColor="text1"/>
                <w:sz w:val="18"/>
                <w:szCs w:val="18"/>
                <w:lang w:val="kk-KZ"/>
              </w:rPr>
            </w:pPr>
            <w:r w:rsidRPr="000C7E1A">
              <w:rPr>
                <w:rStyle w:val="ezkurwreuab5ozgtqnkl"/>
                <w:rFonts w:ascii="Times New Roman" w:hAnsi="Times New Roman" w:cs="Times New Roman"/>
                <w:b w:val="0"/>
                <w:sz w:val="18"/>
                <w:szCs w:val="18"/>
                <w:lang w:val="kk-KZ"/>
              </w:rPr>
              <w:t>Психологиялық-педагогикалық</w:t>
            </w:r>
          </w:p>
        </w:tc>
        <w:tc>
          <w:tcPr>
            <w:tcW w:w="1559" w:type="dxa"/>
          </w:tcPr>
          <w:p w:rsidR="0012120B" w:rsidRPr="000C7E1A" w:rsidRDefault="00E7208D" w:rsidP="00E7208D">
            <w:pPr>
              <w:jc w:val="center"/>
              <w:cnfStyle w:val="000000100000"/>
              <w:rPr>
                <w:rFonts w:ascii="Times New Roman" w:hAnsi="Times New Roman" w:cs="Times New Roman"/>
                <w:color w:val="000000" w:themeColor="text1"/>
                <w:sz w:val="18"/>
                <w:szCs w:val="18"/>
                <w:lang w:val="kk-KZ"/>
              </w:rPr>
            </w:pPr>
            <w:r w:rsidRPr="000C7E1A">
              <w:rPr>
                <w:rFonts w:ascii="Times New Roman" w:hAnsi="Times New Roman" w:cs="Times New Roman"/>
                <w:color w:val="000000" w:themeColor="text1"/>
                <w:sz w:val="18"/>
                <w:szCs w:val="18"/>
                <w:lang w:val="kk-KZ"/>
              </w:rPr>
              <w:t xml:space="preserve">Кәсіби әдістемелік </w:t>
            </w:r>
          </w:p>
        </w:tc>
        <w:tc>
          <w:tcPr>
            <w:tcW w:w="1896" w:type="dxa"/>
          </w:tcPr>
          <w:p w:rsidR="0012120B" w:rsidRPr="000C7E1A" w:rsidRDefault="00E7208D" w:rsidP="000C7E1A">
            <w:pPr>
              <w:jc w:val="center"/>
              <w:cnfStyle w:val="000000100000"/>
              <w:rPr>
                <w:rFonts w:ascii="Times New Roman" w:hAnsi="Times New Roman" w:cs="Times New Roman"/>
                <w:color w:val="000000" w:themeColor="text1"/>
                <w:sz w:val="18"/>
                <w:szCs w:val="18"/>
                <w:lang w:val="kk-KZ"/>
              </w:rPr>
            </w:pPr>
            <w:r w:rsidRPr="000C7E1A">
              <w:rPr>
                <w:rFonts w:ascii="Times New Roman" w:hAnsi="Times New Roman" w:cs="Times New Roman"/>
                <w:color w:val="000000" w:themeColor="text1"/>
                <w:sz w:val="18"/>
                <w:szCs w:val="18"/>
                <w:lang w:val="kk-KZ"/>
              </w:rPr>
              <w:t>Технологиялық</w:t>
            </w:r>
          </w:p>
        </w:tc>
        <w:tc>
          <w:tcPr>
            <w:tcW w:w="1790" w:type="dxa"/>
          </w:tcPr>
          <w:p w:rsidR="0012120B" w:rsidRPr="00EB07EC" w:rsidRDefault="00E16EB1" w:rsidP="000C7E1A">
            <w:pPr>
              <w:jc w:val="center"/>
              <w:cnfStyle w:val="000000100000"/>
              <w:rPr>
                <w:rFonts w:ascii="Times New Roman" w:hAnsi="Times New Roman" w:cs="Times New Roman"/>
                <w:color w:val="000000" w:themeColor="text1"/>
                <w:sz w:val="18"/>
                <w:szCs w:val="18"/>
                <w:lang w:val="kk-KZ"/>
              </w:rPr>
            </w:pPr>
            <w:r>
              <w:rPr>
                <w:rFonts w:ascii="Times New Roman" w:hAnsi="Times New Roman" w:cs="Times New Roman"/>
                <w:color w:val="000000" w:themeColor="text1"/>
                <w:sz w:val="18"/>
                <w:szCs w:val="18"/>
                <w:lang w:val="kk-KZ"/>
              </w:rPr>
              <w:t>Интеллектуал</w:t>
            </w:r>
            <w:r w:rsidR="0012120B" w:rsidRPr="00EB07EC">
              <w:rPr>
                <w:rFonts w:ascii="Times New Roman" w:hAnsi="Times New Roman" w:cs="Times New Roman"/>
                <w:color w:val="000000" w:themeColor="text1"/>
                <w:sz w:val="18"/>
                <w:szCs w:val="18"/>
                <w:lang w:val="kk-KZ"/>
              </w:rPr>
              <w:t>дық қызмет</w:t>
            </w:r>
          </w:p>
        </w:tc>
        <w:tc>
          <w:tcPr>
            <w:tcW w:w="2240" w:type="dxa"/>
          </w:tcPr>
          <w:p w:rsidR="0012120B" w:rsidRPr="00EB07EC" w:rsidRDefault="0012120B" w:rsidP="000C7E1A">
            <w:pPr>
              <w:jc w:val="center"/>
              <w:cnfStyle w:val="000000100000"/>
              <w:rPr>
                <w:rFonts w:ascii="Times New Roman" w:hAnsi="Times New Roman" w:cs="Times New Roman"/>
                <w:color w:val="000000" w:themeColor="text1"/>
                <w:sz w:val="18"/>
                <w:szCs w:val="18"/>
                <w:lang w:val="kk-KZ"/>
              </w:rPr>
            </w:pPr>
            <w:r w:rsidRPr="00EB07EC">
              <w:rPr>
                <w:rFonts w:ascii="Times New Roman" w:hAnsi="Times New Roman" w:cs="Times New Roman"/>
                <w:color w:val="000000" w:themeColor="text1"/>
                <w:sz w:val="18"/>
                <w:szCs w:val="18"/>
                <w:lang w:val="kk-KZ"/>
              </w:rPr>
              <w:t>Интегралдық үде</w:t>
            </w:r>
            <w:r w:rsidR="0026507C">
              <w:rPr>
                <w:rFonts w:ascii="Times New Roman" w:hAnsi="Times New Roman" w:cs="Times New Roman"/>
                <w:color w:val="000000" w:themeColor="text1"/>
                <w:sz w:val="18"/>
                <w:szCs w:val="18"/>
                <w:lang w:val="kk-KZ"/>
              </w:rPr>
              <w:t>р</w:t>
            </w:r>
            <w:r w:rsidR="00E7208D">
              <w:rPr>
                <w:rFonts w:ascii="Times New Roman" w:hAnsi="Times New Roman" w:cs="Times New Roman"/>
                <w:color w:val="000000" w:themeColor="text1"/>
                <w:sz w:val="18"/>
                <w:szCs w:val="18"/>
                <w:lang w:val="kk-KZ"/>
              </w:rPr>
              <w:t>істерге бағдарлы</w:t>
            </w:r>
            <w:r w:rsidRPr="00EB07EC">
              <w:rPr>
                <w:rFonts w:ascii="Times New Roman" w:hAnsi="Times New Roman" w:cs="Times New Roman"/>
                <w:color w:val="000000" w:themeColor="text1"/>
                <w:sz w:val="18"/>
                <w:szCs w:val="18"/>
                <w:lang w:val="kk-KZ"/>
              </w:rPr>
              <w:t>қ</w:t>
            </w:r>
          </w:p>
        </w:tc>
      </w:tr>
    </w:tbl>
    <w:tbl>
      <w:tblPr>
        <w:tblStyle w:val="-11"/>
        <w:tblpPr w:leftFromText="180" w:rightFromText="180" w:vertAnchor="text" w:horzAnchor="margin" w:tblpX="392" w:tblpY="7"/>
        <w:tblW w:w="9004" w:type="dxa"/>
        <w:tblLook w:val="04A0"/>
      </w:tblPr>
      <w:tblGrid>
        <w:gridCol w:w="2449"/>
        <w:gridCol w:w="3349"/>
        <w:gridCol w:w="3206"/>
      </w:tblGrid>
      <w:tr w:rsidR="00F62CF4" w:rsidRPr="00EB07EC" w:rsidTr="00F62CF4">
        <w:trPr>
          <w:cnfStyle w:val="100000000000"/>
          <w:trHeight w:val="203"/>
        </w:trPr>
        <w:tc>
          <w:tcPr>
            <w:cnfStyle w:val="001000000000"/>
            <w:tcW w:w="9004" w:type="dxa"/>
            <w:gridSpan w:val="3"/>
          </w:tcPr>
          <w:p w:rsidR="00F62CF4" w:rsidRPr="00227670" w:rsidRDefault="00F62CF4" w:rsidP="00AB234F">
            <w:pPr>
              <w:jc w:val="center"/>
              <w:rPr>
                <w:rFonts w:ascii="Times New Roman" w:hAnsi="Times New Roman" w:cs="Times New Roman"/>
                <w:b w:val="0"/>
                <w:i/>
                <w:color w:val="1F497D" w:themeColor="text2"/>
                <w:sz w:val="18"/>
                <w:szCs w:val="18"/>
                <w:lang w:val="kk-KZ"/>
              </w:rPr>
            </w:pPr>
            <w:r w:rsidRPr="00227670">
              <w:rPr>
                <w:rFonts w:ascii="Times New Roman" w:hAnsi="Times New Roman" w:cs="Times New Roman"/>
                <w:b w:val="0"/>
                <w:i/>
                <w:color w:val="1F497D" w:themeColor="text2"/>
                <w:sz w:val="18"/>
                <w:szCs w:val="18"/>
                <w:lang w:val="kk-KZ"/>
              </w:rPr>
              <w:t>Гностикалық іскерлік деңгейлері</w:t>
            </w:r>
          </w:p>
        </w:tc>
      </w:tr>
      <w:tr w:rsidR="00F62CF4" w:rsidRPr="00EB07EC" w:rsidTr="00F62CF4">
        <w:trPr>
          <w:cnfStyle w:val="000000100000"/>
          <w:trHeight w:val="203"/>
        </w:trPr>
        <w:tc>
          <w:tcPr>
            <w:cnfStyle w:val="001000000000"/>
            <w:tcW w:w="2449" w:type="dxa"/>
          </w:tcPr>
          <w:p w:rsidR="00F62CF4" w:rsidRPr="00E16EB1" w:rsidRDefault="00E16EB1" w:rsidP="00E16EB1">
            <w:pPr>
              <w:jc w:val="center"/>
              <w:rPr>
                <w:rFonts w:ascii="Times New Roman" w:hAnsi="Times New Roman" w:cs="Times New Roman"/>
                <w:b w:val="0"/>
                <w:color w:val="000000" w:themeColor="text1"/>
                <w:sz w:val="18"/>
                <w:szCs w:val="18"/>
                <w:lang w:val="kk-KZ"/>
              </w:rPr>
            </w:pPr>
            <w:r w:rsidRPr="00E16EB1">
              <w:rPr>
                <w:rFonts w:ascii="Times New Roman" w:hAnsi="Times New Roman" w:cs="Times New Roman"/>
                <w:b w:val="0"/>
                <w:color w:val="000000" w:themeColor="text1"/>
                <w:sz w:val="18"/>
                <w:szCs w:val="18"/>
                <w:lang w:val="kk-KZ"/>
              </w:rPr>
              <w:t xml:space="preserve">Ілгері </w:t>
            </w:r>
            <w:r>
              <w:rPr>
                <w:rFonts w:ascii="Times New Roman" w:hAnsi="Times New Roman" w:cs="Times New Roman"/>
                <w:b w:val="0"/>
                <w:color w:val="000000" w:themeColor="text1"/>
                <w:sz w:val="18"/>
                <w:szCs w:val="18"/>
                <w:lang w:val="kk-KZ"/>
              </w:rPr>
              <w:t>(жоғары)</w:t>
            </w:r>
          </w:p>
        </w:tc>
        <w:tc>
          <w:tcPr>
            <w:tcW w:w="3349" w:type="dxa"/>
          </w:tcPr>
          <w:p w:rsidR="00F62CF4" w:rsidRPr="00E16EB1" w:rsidRDefault="00E16EB1" w:rsidP="00AB234F">
            <w:pPr>
              <w:jc w:val="center"/>
              <w:cnfStyle w:val="000000100000"/>
              <w:rPr>
                <w:rFonts w:ascii="Times New Roman" w:hAnsi="Times New Roman" w:cs="Times New Roman"/>
                <w:color w:val="000000" w:themeColor="text1"/>
                <w:sz w:val="18"/>
                <w:szCs w:val="18"/>
                <w:lang w:val="kk-KZ"/>
              </w:rPr>
            </w:pPr>
            <w:r>
              <w:rPr>
                <w:rFonts w:ascii="Times New Roman" w:hAnsi="Times New Roman" w:cs="Times New Roman"/>
                <w:color w:val="000000" w:themeColor="text1"/>
                <w:sz w:val="18"/>
                <w:szCs w:val="18"/>
                <w:lang w:val="kk-KZ"/>
              </w:rPr>
              <w:t>Іс-әрекеттік (орташа)</w:t>
            </w:r>
          </w:p>
        </w:tc>
        <w:tc>
          <w:tcPr>
            <w:tcW w:w="3206" w:type="dxa"/>
          </w:tcPr>
          <w:p w:rsidR="00F62CF4" w:rsidRPr="00E16EB1" w:rsidRDefault="00E16EB1" w:rsidP="00AB234F">
            <w:pPr>
              <w:jc w:val="center"/>
              <w:cnfStyle w:val="000000100000"/>
              <w:rPr>
                <w:rFonts w:ascii="Times New Roman" w:hAnsi="Times New Roman" w:cs="Times New Roman"/>
                <w:color w:val="000000" w:themeColor="text1"/>
                <w:sz w:val="18"/>
                <w:szCs w:val="18"/>
                <w:lang w:val="kk-KZ"/>
              </w:rPr>
            </w:pPr>
            <w:r w:rsidRPr="00E16EB1">
              <w:rPr>
                <w:rFonts w:ascii="Times New Roman" w:hAnsi="Times New Roman" w:cs="Times New Roman"/>
                <w:color w:val="000000" w:themeColor="text1"/>
                <w:sz w:val="18"/>
                <w:szCs w:val="18"/>
                <w:lang w:val="kk-KZ"/>
              </w:rPr>
              <w:t>Бастапқы</w:t>
            </w:r>
            <w:r w:rsidR="000C7E1A">
              <w:rPr>
                <w:rFonts w:ascii="Times New Roman" w:hAnsi="Times New Roman" w:cs="Times New Roman"/>
                <w:color w:val="000000" w:themeColor="text1"/>
                <w:sz w:val="18"/>
                <w:szCs w:val="18"/>
                <w:lang w:val="kk-KZ"/>
              </w:rPr>
              <w:t xml:space="preserve"> (төмен)</w:t>
            </w:r>
          </w:p>
        </w:tc>
      </w:tr>
      <w:tr w:rsidR="00F62CF4" w:rsidRPr="00EA47CF" w:rsidTr="00F62CF4">
        <w:trPr>
          <w:cnfStyle w:val="000000010000"/>
          <w:trHeight w:val="1035"/>
        </w:trPr>
        <w:tc>
          <w:tcPr>
            <w:cnfStyle w:val="001000000000"/>
            <w:tcW w:w="9004" w:type="dxa"/>
            <w:gridSpan w:val="3"/>
          </w:tcPr>
          <w:p w:rsidR="00F62CF4" w:rsidRPr="00BD495B" w:rsidRDefault="00F62CF4" w:rsidP="00AB234F">
            <w:pPr>
              <w:rPr>
                <w:rFonts w:ascii="Times New Roman" w:hAnsi="Times New Roman" w:cs="Times New Roman"/>
                <w:color w:val="000000" w:themeColor="text1"/>
                <w:sz w:val="18"/>
                <w:szCs w:val="18"/>
                <w:lang w:val="kk-KZ"/>
              </w:rPr>
            </w:pPr>
            <w:r w:rsidRPr="00BD495B">
              <w:rPr>
                <w:rFonts w:ascii="Times New Roman" w:hAnsi="Times New Roman" w:cs="Times New Roman"/>
                <w:color w:val="000000" w:themeColor="text1"/>
                <w:sz w:val="18"/>
                <w:szCs w:val="18"/>
                <w:lang w:val="kk-KZ"/>
              </w:rPr>
              <w:t>-</w:t>
            </w:r>
            <w:r w:rsidR="00227670" w:rsidRPr="00BD495B">
              <w:rPr>
                <w:rStyle w:val="ezkurwreuab5ozgtqnkl"/>
                <w:rFonts w:ascii="Times New Roman" w:hAnsi="Times New Roman" w:cs="Times New Roman"/>
                <w:b w:val="0"/>
                <w:sz w:val="18"/>
                <w:szCs w:val="18"/>
                <w:lang w:val="kk-KZ"/>
              </w:rPr>
              <w:t>сыни</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ойлау</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және</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талдау</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деңгейлері</w:t>
            </w:r>
            <w:r w:rsidRPr="00BD495B">
              <w:rPr>
                <w:rFonts w:ascii="Times New Roman" w:hAnsi="Times New Roman" w:cs="Times New Roman"/>
                <w:b w:val="0"/>
                <w:sz w:val="18"/>
                <w:szCs w:val="18"/>
                <w:lang w:val="kk-KZ"/>
              </w:rPr>
              <w:t>;</w:t>
            </w:r>
            <w:r w:rsidR="007B51A4">
              <w:rPr>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медиамазмұнды</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түсіндіру</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және</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цифрлық</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білім</w:t>
            </w:r>
            <w:r w:rsidR="00227670">
              <w:rPr>
                <w:rStyle w:val="ezkurwreuab5ozgtqnkl"/>
                <w:rFonts w:ascii="Times New Roman" w:hAnsi="Times New Roman" w:cs="Times New Roman"/>
                <w:b w:val="0"/>
                <w:sz w:val="18"/>
                <w:szCs w:val="18"/>
                <w:lang w:val="kk-KZ"/>
              </w:rPr>
              <w:t>;</w:t>
            </w:r>
          </w:p>
          <w:p w:rsidR="00F62CF4" w:rsidRPr="00BD495B" w:rsidRDefault="00F62CF4" w:rsidP="00AB234F">
            <w:pPr>
              <w:rPr>
                <w:rFonts w:ascii="Times New Roman" w:hAnsi="Times New Roman" w:cs="Times New Roman"/>
                <w:color w:val="000000" w:themeColor="text1"/>
                <w:sz w:val="18"/>
                <w:szCs w:val="18"/>
                <w:lang w:val="kk-KZ"/>
              </w:rPr>
            </w:pPr>
            <w:r w:rsidRPr="00BD495B">
              <w:rPr>
                <w:rFonts w:ascii="Times New Roman" w:hAnsi="Times New Roman" w:cs="Times New Roman"/>
                <w:color w:val="000000" w:themeColor="text1"/>
                <w:sz w:val="18"/>
                <w:szCs w:val="18"/>
                <w:lang w:val="kk-KZ"/>
              </w:rPr>
              <w:t>-</w:t>
            </w:r>
            <w:r w:rsidR="00227670" w:rsidRPr="00BD495B">
              <w:rPr>
                <w:rStyle w:val="ezkurwreuab5ozgtqnkl"/>
                <w:rFonts w:ascii="Times New Roman" w:hAnsi="Times New Roman" w:cs="Times New Roman"/>
                <w:b w:val="0"/>
                <w:sz w:val="18"/>
                <w:szCs w:val="18"/>
                <w:lang w:val="kk-KZ"/>
              </w:rPr>
              <w:t xml:space="preserve">коммуникативтік </w:t>
            </w:r>
            <w:r w:rsidRPr="00BD495B">
              <w:rPr>
                <w:rStyle w:val="ezkurwreuab5ozgtqnkl"/>
                <w:rFonts w:ascii="Times New Roman" w:hAnsi="Times New Roman" w:cs="Times New Roman"/>
                <w:b w:val="0"/>
                <w:sz w:val="18"/>
                <w:szCs w:val="18"/>
                <w:lang w:val="kk-KZ"/>
              </w:rPr>
              <w:t>рефлексия</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деңгейлері;</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мотивациялық-құндылық</w:t>
            </w:r>
            <w:r w:rsidR="007B51A4">
              <w:rPr>
                <w:rStyle w:val="ezkurwreuab5ozgtqnkl"/>
                <w:rFonts w:ascii="Times New Roman" w:hAnsi="Times New Roman" w:cs="Times New Roman"/>
                <w:b w:val="0"/>
                <w:sz w:val="18"/>
                <w:szCs w:val="18"/>
                <w:lang w:val="kk-KZ"/>
              </w:rPr>
              <w:t xml:space="preserve"> </w:t>
            </w:r>
            <w:r w:rsidRPr="00BD495B">
              <w:rPr>
                <w:rStyle w:val="ezkurwreuab5ozgtqnkl"/>
                <w:rFonts w:ascii="Times New Roman" w:hAnsi="Times New Roman" w:cs="Times New Roman"/>
                <w:b w:val="0"/>
                <w:sz w:val="18"/>
                <w:szCs w:val="18"/>
                <w:lang w:val="kk-KZ"/>
              </w:rPr>
              <w:t>бағыты;</w:t>
            </w:r>
            <w:r w:rsidR="007B51A4">
              <w:rPr>
                <w:rStyle w:val="ezkurwreuab5ozgtqnkl"/>
                <w:rFonts w:ascii="Times New Roman" w:hAnsi="Times New Roman" w:cs="Times New Roman"/>
                <w:b w:val="0"/>
                <w:sz w:val="18"/>
                <w:szCs w:val="18"/>
                <w:lang w:val="kk-KZ"/>
              </w:rPr>
              <w:t xml:space="preserve"> </w:t>
            </w:r>
            <w:r w:rsidR="0026507C">
              <w:rPr>
                <w:rStyle w:val="ezkurwreuab5ozgtqnkl"/>
                <w:rFonts w:ascii="Times New Roman" w:hAnsi="Times New Roman" w:cs="Times New Roman"/>
                <w:b w:val="0"/>
                <w:sz w:val="18"/>
                <w:szCs w:val="18"/>
                <w:lang w:val="kk-KZ"/>
              </w:rPr>
              <w:t xml:space="preserve">медиа-құзыреттілік; </w:t>
            </w:r>
            <w:r w:rsidRPr="00BD495B">
              <w:rPr>
                <w:rStyle w:val="ezkurwreuab5ozgtqnkl"/>
                <w:rFonts w:ascii="Times New Roman" w:hAnsi="Times New Roman" w:cs="Times New Roman"/>
                <w:b w:val="0"/>
                <w:sz w:val="18"/>
                <w:szCs w:val="18"/>
                <w:lang w:val="kk-KZ"/>
              </w:rPr>
              <w:t>медиа-контент</w:t>
            </w:r>
            <w:r w:rsidRPr="00BD495B">
              <w:rPr>
                <w:rFonts w:ascii="Times New Roman" w:hAnsi="Times New Roman" w:cs="Times New Roman"/>
                <w:b w:val="0"/>
                <w:sz w:val="18"/>
                <w:szCs w:val="18"/>
                <w:lang w:val="kk-KZ"/>
              </w:rPr>
              <w:t xml:space="preserve"> құру</w:t>
            </w:r>
            <w:r w:rsidR="00227670">
              <w:rPr>
                <w:rFonts w:ascii="Times New Roman" w:hAnsi="Times New Roman" w:cs="Times New Roman"/>
                <w:b w:val="0"/>
                <w:sz w:val="18"/>
                <w:szCs w:val="18"/>
                <w:lang w:val="kk-KZ"/>
              </w:rPr>
              <w:t>;</w:t>
            </w:r>
          </w:p>
          <w:p w:rsidR="00F62CF4" w:rsidRPr="00EB07EC" w:rsidRDefault="003354FA" w:rsidP="00AB234F">
            <w:pPr>
              <w:rPr>
                <w:rFonts w:ascii="Times New Roman" w:hAnsi="Times New Roman" w:cs="Times New Roman"/>
                <w:b w:val="0"/>
                <w:color w:val="000000" w:themeColor="text1"/>
                <w:sz w:val="18"/>
                <w:szCs w:val="18"/>
                <w:lang w:val="kk-KZ"/>
              </w:rPr>
            </w:pPr>
            <w:r w:rsidRPr="003354FA">
              <w:rPr>
                <w:rFonts w:ascii="Times New Roman" w:hAnsi="Times New Roman" w:cs="Times New Roman"/>
                <w:b w:val="0"/>
                <w:noProof/>
                <w:sz w:val="18"/>
                <w:szCs w:val="18"/>
                <w:lang w:eastAsia="ru-RU"/>
              </w:rPr>
              <w:pict>
                <v:shape id="AutoShape 258" o:spid="_x0000_s1090" type="#_x0000_t67" style="position:absolute;margin-left:212.2pt;margin-top:21.1pt;width:11.95pt;height:6.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" adj="9512,6728" fillcolor="#8db3e2 [1311]">
                  <v:textbox style="layout-flow:vertical-ideographic"/>
                </v:shape>
              </w:pict>
            </w:r>
            <w:r w:rsidR="00F62CF4" w:rsidRPr="00BD495B">
              <w:rPr>
                <w:rFonts w:ascii="Times New Roman" w:hAnsi="Times New Roman" w:cs="Times New Roman"/>
                <w:color w:val="000000" w:themeColor="text1"/>
                <w:sz w:val="18"/>
                <w:szCs w:val="18"/>
                <w:lang w:val="kk-KZ"/>
              </w:rPr>
              <w:t>-</w:t>
            </w:r>
            <w:r w:rsidR="00227670" w:rsidRPr="00BD495B">
              <w:rPr>
                <w:rStyle w:val="ezkurwreuab5ozgtqnkl"/>
                <w:rFonts w:ascii="Times New Roman" w:hAnsi="Times New Roman" w:cs="Times New Roman"/>
                <w:b w:val="0"/>
                <w:sz w:val="18"/>
                <w:szCs w:val="18"/>
                <w:lang w:val="kk-KZ"/>
              </w:rPr>
              <w:t xml:space="preserve">операциялық </w:t>
            </w:r>
            <w:r w:rsidR="00F62CF4" w:rsidRPr="00BD495B">
              <w:rPr>
                <w:rStyle w:val="ezkurwreuab5ozgtqnkl"/>
                <w:rFonts w:ascii="Times New Roman" w:hAnsi="Times New Roman" w:cs="Times New Roman"/>
                <w:b w:val="0"/>
                <w:sz w:val="18"/>
                <w:szCs w:val="18"/>
                <w:lang w:val="kk-KZ"/>
              </w:rPr>
              <w:t>дайындық</w:t>
            </w:r>
            <w:r w:rsidR="007B51A4">
              <w:rPr>
                <w:rStyle w:val="ezkurwreuab5ozgtqnkl"/>
                <w:rFonts w:ascii="Times New Roman" w:hAnsi="Times New Roman" w:cs="Times New Roman"/>
                <w:b w:val="0"/>
                <w:sz w:val="18"/>
                <w:szCs w:val="18"/>
                <w:lang w:val="kk-KZ"/>
              </w:rPr>
              <w:t xml:space="preserve"> </w:t>
            </w:r>
            <w:r w:rsidR="00F62CF4" w:rsidRPr="00BD495B">
              <w:rPr>
                <w:rStyle w:val="ezkurwreuab5ozgtqnkl"/>
                <w:rFonts w:ascii="Times New Roman" w:hAnsi="Times New Roman" w:cs="Times New Roman"/>
                <w:b w:val="0"/>
                <w:sz w:val="18"/>
                <w:szCs w:val="18"/>
                <w:lang w:val="kk-KZ"/>
              </w:rPr>
              <w:t>және</w:t>
            </w:r>
            <w:r w:rsidR="007B51A4">
              <w:rPr>
                <w:rStyle w:val="ezkurwreuab5ozgtqnkl"/>
                <w:rFonts w:ascii="Times New Roman" w:hAnsi="Times New Roman" w:cs="Times New Roman"/>
                <w:b w:val="0"/>
                <w:sz w:val="18"/>
                <w:szCs w:val="18"/>
                <w:lang w:val="kk-KZ"/>
              </w:rPr>
              <w:t xml:space="preserve"> </w:t>
            </w:r>
            <w:r w:rsidR="00F62CF4" w:rsidRPr="00BD495B">
              <w:rPr>
                <w:rStyle w:val="ezkurwreuab5ozgtqnkl"/>
                <w:rFonts w:ascii="Times New Roman" w:hAnsi="Times New Roman" w:cs="Times New Roman"/>
                <w:b w:val="0"/>
                <w:sz w:val="18"/>
                <w:szCs w:val="18"/>
                <w:lang w:val="kk-KZ"/>
              </w:rPr>
              <w:t>шығармашылық</w:t>
            </w:r>
            <w:r w:rsidR="007B51A4">
              <w:rPr>
                <w:rStyle w:val="ezkurwreuab5ozgtqnkl"/>
                <w:rFonts w:ascii="Times New Roman" w:hAnsi="Times New Roman" w:cs="Times New Roman"/>
                <w:b w:val="0"/>
                <w:sz w:val="18"/>
                <w:szCs w:val="18"/>
                <w:lang w:val="kk-KZ"/>
              </w:rPr>
              <w:t xml:space="preserve"> </w:t>
            </w:r>
            <w:r w:rsidR="00F62CF4" w:rsidRPr="00BD495B">
              <w:rPr>
                <w:rStyle w:val="ezkurwreuab5ozgtqnkl"/>
                <w:rFonts w:ascii="Times New Roman" w:hAnsi="Times New Roman" w:cs="Times New Roman"/>
                <w:b w:val="0"/>
                <w:sz w:val="18"/>
                <w:szCs w:val="18"/>
                <w:lang w:val="kk-KZ"/>
              </w:rPr>
              <w:t>белсенділік</w:t>
            </w:r>
            <w:r w:rsidR="007B51A4">
              <w:rPr>
                <w:rStyle w:val="ezkurwreuab5ozgtqnkl"/>
                <w:rFonts w:ascii="Times New Roman" w:hAnsi="Times New Roman" w:cs="Times New Roman"/>
                <w:b w:val="0"/>
                <w:sz w:val="18"/>
                <w:szCs w:val="18"/>
                <w:lang w:val="kk-KZ"/>
              </w:rPr>
              <w:t xml:space="preserve"> </w:t>
            </w:r>
            <w:r w:rsidR="00F62CF4" w:rsidRPr="00BD495B">
              <w:rPr>
                <w:rStyle w:val="ezkurwreuab5ozgtqnkl"/>
                <w:rFonts w:ascii="Times New Roman" w:hAnsi="Times New Roman" w:cs="Times New Roman"/>
                <w:b w:val="0"/>
                <w:sz w:val="18"/>
                <w:szCs w:val="18"/>
                <w:lang w:val="kk-KZ"/>
              </w:rPr>
              <w:t>деңгейлері;</w:t>
            </w:r>
            <w:r w:rsidR="007B51A4">
              <w:rPr>
                <w:rStyle w:val="ezkurwreuab5ozgtqnkl"/>
                <w:rFonts w:ascii="Times New Roman" w:hAnsi="Times New Roman" w:cs="Times New Roman"/>
                <w:b w:val="0"/>
                <w:sz w:val="18"/>
                <w:szCs w:val="18"/>
                <w:lang w:val="kk-KZ"/>
              </w:rPr>
              <w:t xml:space="preserve"> </w:t>
            </w:r>
            <w:r w:rsidR="00F62CF4" w:rsidRPr="00BD495B">
              <w:rPr>
                <w:rStyle w:val="ezkurwreuab5ozgtqnkl"/>
                <w:rFonts w:ascii="Times New Roman" w:hAnsi="Times New Roman" w:cs="Times New Roman"/>
                <w:b w:val="0"/>
                <w:sz w:val="18"/>
                <w:szCs w:val="18"/>
                <w:lang w:val="kk-KZ"/>
              </w:rPr>
              <w:t>медиақұзыреттілік</w:t>
            </w:r>
            <w:r w:rsidR="0026507C">
              <w:rPr>
                <w:rStyle w:val="ezkurwreuab5ozgtqnkl"/>
                <w:rFonts w:ascii="Times New Roman" w:hAnsi="Times New Roman" w:cs="Times New Roman"/>
                <w:b w:val="0"/>
                <w:sz w:val="18"/>
                <w:szCs w:val="18"/>
                <w:lang w:val="kk-KZ"/>
              </w:rPr>
              <w:t xml:space="preserve"> – </w:t>
            </w:r>
            <w:r w:rsidR="00F62CF4" w:rsidRPr="00BD495B">
              <w:rPr>
                <w:rStyle w:val="ezkurwreuab5ozgtqnkl"/>
                <w:rFonts w:ascii="Times New Roman" w:hAnsi="Times New Roman" w:cs="Times New Roman"/>
                <w:b w:val="0"/>
                <w:sz w:val="18"/>
                <w:szCs w:val="18"/>
                <w:lang w:val="kk-KZ"/>
              </w:rPr>
              <w:t>цифрлық</w:t>
            </w:r>
            <w:r w:rsidR="007B51A4">
              <w:rPr>
                <w:rStyle w:val="ezkurwreuab5ozgtqnkl"/>
                <w:rFonts w:ascii="Times New Roman" w:hAnsi="Times New Roman" w:cs="Times New Roman"/>
                <w:b w:val="0"/>
                <w:sz w:val="18"/>
                <w:szCs w:val="18"/>
                <w:lang w:val="kk-KZ"/>
              </w:rPr>
              <w:t xml:space="preserve"> </w:t>
            </w:r>
            <w:r w:rsidR="00F62CF4" w:rsidRPr="00BD495B">
              <w:rPr>
                <w:rStyle w:val="ezkurwreuab5ozgtqnkl"/>
                <w:rFonts w:ascii="Times New Roman" w:hAnsi="Times New Roman" w:cs="Times New Roman"/>
                <w:b w:val="0"/>
                <w:sz w:val="18"/>
                <w:szCs w:val="18"/>
                <w:lang w:val="kk-KZ"/>
              </w:rPr>
              <w:t>сауаттылық;</w:t>
            </w:r>
            <w:r w:rsidR="007B51A4">
              <w:rPr>
                <w:rStyle w:val="ezkurwreuab5ozgtqnkl"/>
                <w:rFonts w:ascii="Times New Roman" w:hAnsi="Times New Roman" w:cs="Times New Roman"/>
                <w:b w:val="0"/>
                <w:sz w:val="18"/>
                <w:szCs w:val="18"/>
                <w:lang w:val="kk-KZ"/>
              </w:rPr>
              <w:t xml:space="preserve"> </w:t>
            </w:r>
            <w:r w:rsidR="00F62CF4" w:rsidRPr="00BD495B">
              <w:rPr>
                <w:rStyle w:val="ezkurwreuab5ozgtqnkl"/>
                <w:rFonts w:ascii="Times New Roman" w:hAnsi="Times New Roman" w:cs="Times New Roman"/>
                <w:b w:val="0"/>
                <w:sz w:val="18"/>
                <w:szCs w:val="18"/>
                <w:lang w:val="kk-KZ"/>
              </w:rPr>
              <w:t>медиа-контент</w:t>
            </w:r>
            <w:r w:rsidR="00F62CF4" w:rsidRPr="00BD495B">
              <w:rPr>
                <w:rFonts w:ascii="Times New Roman" w:hAnsi="Times New Roman" w:cs="Times New Roman"/>
                <w:b w:val="0"/>
                <w:sz w:val="18"/>
                <w:szCs w:val="18"/>
                <w:lang w:val="kk-KZ"/>
              </w:rPr>
              <w:t xml:space="preserve"> құру</w:t>
            </w:r>
          </w:p>
        </w:tc>
      </w:tr>
    </w:tbl>
    <w:p w:rsidR="00044962" w:rsidRPr="00EB07EC" w:rsidRDefault="003354FA" w:rsidP="00AB234F">
      <w:pPr>
        <w:spacing w:after="0" w:line="240" w:lineRule="auto"/>
        <w:rPr>
          <w:rFonts w:ascii="Times New Roman" w:hAnsi="Times New Roman" w:cs="Times New Roman"/>
          <w:lang w:val="kk-KZ"/>
        </w:rPr>
      </w:pPr>
      <w:r>
        <w:rPr>
          <w:rFonts w:ascii="Times New Roman" w:hAnsi="Times New Roman" w:cs="Times New Roman"/>
          <w:noProof/>
          <w:lang w:eastAsia="ru-RU"/>
        </w:rPr>
        <w:pict>
          <v:roundrect id="AutoShape 139" o:spid="_x0000_s1035" style="position:absolute;margin-left:10.45pt;margin-top:85.45pt;width:454.1pt;height:22pt;z-index:25169510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" fillcolor="white [3212]" strokecolor="#1f497d [3215]" strokeweight="1.5pt">
            <v:textbox>
              <w:txbxContent>
                <w:p w:rsidR="007E0C63" w:rsidRDefault="007E0C63" w:rsidP="00044962">
                  <w:pPr>
                    <w:spacing w:after="0" w:line="240" w:lineRule="auto"/>
                    <w:rPr>
                      <w:lang w:val="kk-KZ"/>
                    </w:rPr>
                  </w:pPr>
                  <w:r w:rsidRPr="00F743C8">
                    <w:rPr>
                      <w:rFonts w:ascii="Times New Roman" w:hAnsi="Times New Roman" w:cs="Times New Roman"/>
                      <w:i/>
                      <w:color w:val="1F497D" w:themeColor="text2"/>
                      <w:sz w:val="20"/>
                      <w:szCs w:val="20"/>
                      <w:lang w:val="kk-KZ"/>
                    </w:rPr>
                    <w:t>Нәтиже:</w:t>
                  </w:r>
                  <w:r>
                    <w:rPr>
                      <w:rFonts w:ascii="Times New Roman" w:hAnsi="Times New Roman" w:cs="Times New Roman"/>
                      <w:i/>
                      <w:color w:val="1F497D" w:themeColor="text2"/>
                      <w:sz w:val="20"/>
                      <w:szCs w:val="20"/>
                      <w:lang w:val="kk-KZ"/>
                    </w:rPr>
                    <w:t xml:space="preserve"> </w:t>
                  </w:r>
                  <w:r w:rsidRPr="00362DAA">
                    <w:rPr>
                      <w:rFonts w:ascii="Times New Roman" w:hAnsi="Times New Roman" w:cs="Times New Roman"/>
                      <w:color w:val="1F497D" w:themeColor="text2"/>
                      <w:sz w:val="20"/>
                      <w:szCs w:val="20"/>
                      <w:lang w:val="kk-KZ"/>
                    </w:rPr>
                    <w:t>медиабілім үдерісінде  гностикалық іскерліктері қалыптасқан болашақ  әлеуметтік  педагог</w:t>
                  </w:r>
                </w:p>
                <w:p w:rsidR="007E0C63" w:rsidRPr="006B23EC" w:rsidRDefault="007E0C63" w:rsidP="00044962">
                  <w:pPr>
                    <w:rPr>
                      <w:szCs w:val="20"/>
                    </w:rPr>
                  </w:pPr>
                </w:p>
              </w:txbxContent>
            </v:textbox>
          </v:roundrect>
        </w:pict>
      </w:r>
    </w:p>
    <w:p w:rsidR="00044962" w:rsidRPr="00EB07EC" w:rsidRDefault="00044962" w:rsidP="00AB234F">
      <w:pPr>
        <w:spacing w:after="0" w:line="240" w:lineRule="auto"/>
        <w:rPr>
          <w:rFonts w:ascii="Times New Roman" w:hAnsi="Times New Roman" w:cs="Times New Roman"/>
          <w:lang w:val="kk-KZ"/>
        </w:rPr>
      </w:pPr>
    </w:p>
    <w:p w:rsidR="00227670" w:rsidRPr="00336BFC" w:rsidRDefault="00227670" w:rsidP="00AB234F">
      <w:pPr>
        <w:tabs>
          <w:tab w:val="left" w:pos="720"/>
          <w:tab w:val="right" w:pos="9355"/>
        </w:tabs>
        <w:spacing w:after="0" w:line="240" w:lineRule="auto"/>
        <w:jc w:val="center"/>
        <w:rPr>
          <w:rFonts w:ascii="Times New Roman" w:hAnsi="Times New Roman" w:cs="Times New Roman"/>
          <w:sz w:val="16"/>
          <w:szCs w:val="16"/>
          <w:lang w:val="kk-KZ"/>
        </w:rPr>
      </w:pPr>
    </w:p>
    <w:p w:rsidR="00B45AE1" w:rsidRPr="00EB07EC" w:rsidRDefault="00F565DE" w:rsidP="00AB234F">
      <w:pPr>
        <w:tabs>
          <w:tab w:val="left" w:pos="720"/>
          <w:tab w:val="right" w:pos="9355"/>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5</w:t>
      </w:r>
      <w:r w:rsidR="00336BFC">
        <w:rPr>
          <w:rFonts w:ascii="Times New Roman" w:hAnsi="Times New Roman" w:cs="Times New Roman"/>
          <w:sz w:val="28"/>
          <w:szCs w:val="28"/>
          <w:lang w:val="kk-KZ"/>
        </w:rPr>
        <w:t>–</w:t>
      </w:r>
      <w:r w:rsidR="00B91E8D" w:rsidRPr="00EB07EC">
        <w:rPr>
          <w:rFonts w:ascii="Times New Roman" w:hAnsi="Times New Roman" w:cs="Times New Roman"/>
          <w:sz w:val="28"/>
          <w:szCs w:val="28"/>
          <w:lang w:val="kk-KZ"/>
        </w:rPr>
        <w:t xml:space="preserve">Медиабілім үдерісінде </w:t>
      </w:r>
      <w:r w:rsidR="00F3426E" w:rsidRPr="00EB07EC">
        <w:rPr>
          <w:rFonts w:ascii="Times New Roman" w:hAnsi="Times New Roman" w:cs="Times New Roman"/>
          <w:sz w:val="28"/>
          <w:szCs w:val="28"/>
          <w:lang w:val="kk-KZ"/>
        </w:rPr>
        <w:t>болашақ әлеуметтік педагогтің</w:t>
      </w:r>
      <w:r w:rsidR="00B91E8D" w:rsidRPr="00EB07EC">
        <w:rPr>
          <w:rFonts w:ascii="Times New Roman" w:hAnsi="Times New Roman" w:cs="Times New Roman"/>
          <w:sz w:val="28"/>
          <w:szCs w:val="28"/>
          <w:lang w:val="kk-KZ"/>
        </w:rPr>
        <w:t xml:space="preserve"> гностикалық іскерлі</w:t>
      </w:r>
      <w:r w:rsidR="00F3426E" w:rsidRPr="00EB07EC">
        <w:rPr>
          <w:rFonts w:ascii="Times New Roman" w:hAnsi="Times New Roman" w:cs="Times New Roman"/>
          <w:sz w:val="28"/>
          <w:szCs w:val="28"/>
          <w:lang w:val="kk-KZ"/>
        </w:rPr>
        <w:t>гін</w:t>
      </w:r>
      <w:r w:rsidR="007B51A4">
        <w:rPr>
          <w:rFonts w:ascii="Times New Roman" w:hAnsi="Times New Roman" w:cs="Times New Roman"/>
          <w:sz w:val="28"/>
          <w:szCs w:val="28"/>
          <w:lang w:val="kk-KZ"/>
        </w:rPr>
        <w:t xml:space="preserve"> </w:t>
      </w:r>
      <w:r w:rsidR="00B91E8D" w:rsidRPr="00EB07EC">
        <w:rPr>
          <w:rFonts w:ascii="Times New Roman" w:hAnsi="Times New Roman" w:cs="Times New Roman"/>
          <w:sz w:val="28"/>
          <w:szCs w:val="28"/>
          <w:lang w:val="kk-KZ"/>
        </w:rPr>
        <w:t>жетілідіруд</w:t>
      </w:r>
      <w:r w:rsidR="00F3426E" w:rsidRPr="00EB07EC">
        <w:rPr>
          <w:rFonts w:ascii="Times New Roman" w:hAnsi="Times New Roman" w:cs="Times New Roman"/>
          <w:sz w:val="28"/>
          <w:szCs w:val="28"/>
          <w:lang w:val="kk-KZ"/>
        </w:rPr>
        <w:t>ің</w:t>
      </w:r>
      <w:r w:rsidR="00B91E8D" w:rsidRPr="00EB07EC">
        <w:rPr>
          <w:rFonts w:ascii="Times New Roman" w:hAnsi="Times New Roman" w:cs="Times New Roman"/>
          <w:sz w:val="28"/>
          <w:szCs w:val="28"/>
          <w:lang w:val="kk-KZ"/>
        </w:rPr>
        <w:t xml:space="preserve"> қ</w:t>
      </w:r>
      <w:r w:rsidR="00F62CF4" w:rsidRPr="00EB07EC">
        <w:rPr>
          <w:rFonts w:ascii="Times New Roman" w:hAnsi="Times New Roman" w:cs="Times New Roman"/>
          <w:sz w:val="28"/>
          <w:szCs w:val="28"/>
          <w:lang w:val="kk-KZ"/>
        </w:rPr>
        <w:t>ұрылымды</w:t>
      </w:r>
      <w:r w:rsidR="00D61E2F" w:rsidRPr="00EB07EC">
        <w:rPr>
          <w:rFonts w:ascii="Times New Roman" w:hAnsi="Times New Roman" w:cs="Times New Roman"/>
          <w:sz w:val="28"/>
          <w:szCs w:val="28"/>
          <w:lang w:val="kk-KZ"/>
        </w:rPr>
        <w:t>-мазмұндық модел</w:t>
      </w:r>
      <w:r w:rsidR="00F3426E" w:rsidRPr="00EB07EC">
        <w:rPr>
          <w:rFonts w:ascii="Times New Roman" w:hAnsi="Times New Roman" w:cs="Times New Roman"/>
          <w:sz w:val="28"/>
          <w:szCs w:val="28"/>
          <w:lang w:val="kk-KZ"/>
        </w:rPr>
        <w:t>і</w:t>
      </w:r>
    </w:p>
    <w:p w:rsidR="001E3F8A" w:rsidRPr="00336BFC" w:rsidRDefault="008D584B" w:rsidP="00336BFC">
      <w:pPr>
        <w:autoSpaceDE w:val="0"/>
        <w:autoSpaceDN w:val="0"/>
        <w:adjustRightInd w:val="0"/>
        <w:spacing w:after="0" w:line="240" w:lineRule="auto"/>
        <w:ind w:firstLine="709"/>
        <w:jc w:val="both"/>
        <w:rPr>
          <w:rFonts w:ascii="Times New Roman" w:hAnsi="Times New Roman" w:cs="Times New Roman"/>
          <w:sz w:val="28"/>
          <w:szCs w:val="28"/>
          <w:lang w:val="kk-KZ"/>
        </w:rPr>
      </w:pPr>
      <w:r w:rsidRPr="00336BFC">
        <w:rPr>
          <w:rFonts w:ascii="Times New Roman" w:hAnsi="Times New Roman" w:cs="Times New Roman"/>
          <w:i/>
          <w:iCs/>
          <w:sz w:val="28"/>
          <w:szCs w:val="28"/>
          <w:lang w:val="kk-KZ"/>
        </w:rPr>
        <w:lastRenderedPageBreak/>
        <w:t>Модельдің мақсаты:</w:t>
      </w:r>
      <w:r w:rsidR="0042613E">
        <w:rPr>
          <w:rFonts w:ascii="Times New Roman" w:hAnsi="Times New Roman" w:cs="Times New Roman"/>
          <w:i/>
          <w:iCs/>
          <w:sz w:val="28"/>
          <w:szCs w:val="28"/>
          <w:lang w:val="kk-KZ"/>
        </w:rPr>
        <w:t xml:space="preserve"> </w:t>
      </w:r>
      <w:r w:rsidRPr="00336BFC">
        <w:rPr>
          <w:rFonts w:ascii="Times New Roman" w:hAnsi="Times New Roman" w:cs="Times New Roman"/>
          <w:sz w:val="28"/>
          <w:szCs w:val="28"/>
          <w:lang w:val="kk-KZ"/>
        </w:rPr>
        <w:t>медиабілім</w:t>
      </w:r>
      <w:r w:rsidR="003A2AC5">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үдерісінде болашақ әлеуметтік педагогтің гностикалық іскерлігін жетілдіру</w:t>
      </w:r>
      <w:r w:rsidRPr="00336BFC">
        <w:rPr>
          <w:rFonts w:ascii="Times New Roman" w:hAnsi="Times New Roman" w:cs="Times New Roman"/>
          <w:i/>
          <w:iCs/>
          <w:sz w:val="28"/>
          <w:szCs w:val="28"/>
          <w:lang w:val="kk-KZ"/>
        </w:rPr>
        <w:t xml:space="preserve">. </w:t>
      </w:r>
      <w:r w:rsidR="001E3F8A" w:rsidRPr="00336BFC">
        <w:rPr>
          <w:rFonts w:ascii="Times New Roman" w:hAnsi="Times New Roman" w:cs="Times New Roman"/>
          <w:sz w:val="28"/>
          <w:szCs w:val="28"/>
          <w:lang w:val="kk-KZ"/>
        </w:rPr>
        <w:t>Бұл мақсатқа жету үшін бірнеше негізгі бағыттарды ескеру қажет:</w:t>
      </w:r>
      <w:r w:rsidR="009C020C">
        <w:rPr>
          <w:rFonts w:ascii="Times New Roman" w:hAnsi="Times New Roman" w:cs="Times New Roman"/>
          <w:sz w:val="28"/>
          <w:szCs w:val="28"/>
          <w:lang w:val="kk-KZ"/>
        </w:rPr>
        <w:t xml:space="preserve"> </w:t>
      </w:r>
      <w:r w:rsidR="001E3F8A" w:rsidRPr="00336BFC">
        <w:rPr>
          <w:rStyle w:val="ad"/>
          <w:rFonts w:ascii="Times New Roman" w:hAnsi="Times New Roman" w:cs="Times New Roman"/>
          <w:b w:val="0"/>
          <w:sz w:val="28"/>
          <w:szCs w:val="28"/>
          <w:lang w:val="kk-KZ"/>
        </w:rPr>
        <w:t>Медиабілімді түсіну және бағалау</w:t>
      </w:r>
      <w:r w:rsidR="00071EAD">
        <w:rPr>
          <w:rStyle w:val="ad"/>
          <w:rFonts w:ascii="Times New Roman" w:hAnsi="Times New Roman" w:cs="Times New Roman"/>
          <w:b w:val="0"/>
          <w:sz w:val="28"/>
          <w:szCs w:val="28"/>
          <w:lang w:val="kk-KZ"/>
        </w:rPr>
        <w:t xml:space="preserve"> </w:t>
      </w:r>
      <w:r w:rsidR="004B1A3A" w:rsidRPr="00D400EC">
        <w:rPr>
          <w:rFonts w:ascii="Times New Roman" w:hAnsi="Times New Roman" w:cs="Times New Roman"/>
          <w:sz w:val="28"/>
          <w:szCs w:val="28"/>
          <w:lang w:val="kk-KZ"/>
        </w:rPr>
        <w:t>–</w:t>
      </w:r>
      <w:r w:rsidR="00071EAD">
        <w:rPr>
          <w:rFonts w:ascii="Times New Roman" w:hAnsi="Times New Roman" w:cs="Times New Roman"/>
          <w:sz w:val="28"/>
          <w:szCs w:val="28"/>
          <w:lang w:val="kk-KZ"/>
        </w:rPr>
        <w:t xml:space="preserve"> </w:t>
      </w:r>
      <w:r w:rsidR="001E3F8A" w:rsidRPr="00336BFC">
        <w:rPr>
          <w:rFonts w:ascii="Times New Roman" w:hAnsi="Times New Roman" w:cs="Times New Roman"/>
          <w:sz w:val="28"/>
          <w:szCs w:val="28"/>
          <w:lang w:val="kk-KZ"/>
        </w:rPr>
        <w:t>болашақ әлеуметтік педагогтің медиа құралдары мен ақпараттық ағындар туралы білім беру. Бұл медианың түрлі жанрлары, құрылымдары мен функцияларын түсіну және оларды әлеуметтік педагогика саласында қолдану мүмкіндіктерін көрсету.</w:t>
      </w:r>
      <w:r w:rsidR="009C020C">
        <w:rPr>
          <w:rFonts w:ascii="Times New Roman" w:hAnsi="Times New Roman" w:cs="Times New Roman"/>
          <w:sz w:val="28"/>
          <w:szCs w:val="28"/>
          <w:lang w:val="kk-KZ"/>
        </w:rPr>
        <w:t xml:space="preserve"> </w:t>
      </w:r>
      <w:r w:rsidR="001E3F8A" w:rsidRPr="00336BFC">
        <w:rPr>
          <w:rFonts w:ascii="Times New Roman" w:hAnsi="Times New Roman" w:cs="Times New Roman"/>
          <w:sz w:val="28"/>
          <w:szCs w:val="28"/>
          <w:lang w:val="kk-KZ"/>
        </w:rPr>
        <w:t>Гностикалық іскерліктер</w:t>
      </w:r>
      <w:r w:rsidR="004B1A3A" w:rsidRPr="00336BFC">
        <w:rPr>
          <w:rFonts w:ascii="Times New Roman" w:hAnsi="Times New Roman" w:cs="Times New Roman"/>
          <w:sz w:val="28"/>
          <w:szCs w:val="28"/>
          <w:lang w:val="kk-KZ"/>
        </w:rPr>
        <w:t xml:space="preserve"> – </w:t>
      </w:r>
      <w:r w:rsidR="001E3F8A" w:rsidRPr="00336BFC">
        <w:rPr>
          <w:rFonts w:ascii="Times New Roman" w:hAnsi="Times New Roman" w:cs="Times New Roman"/>
          <w:sz w:val="28"/>
          <w:szCs w:val="28"/>
          <w:lang w:val="kk-KZ"/>
        </w:rPr>
        <w:t>бұл</w:t>
      </w:r>
      <w:r w:rsidR="004C6DAE">
        <w:rPr>
          <w:rFonts w:ascii="Times New Roman" w:hAnsi="Times New Roman" w:cs="Times New Roman"/>
          <w:sz w:val="28"/>
          <w:szCs w:val="28"/>
          <w:lang w:val="kk-KZ"/>
        </w:rPr>
        <w:t xml:space="preserve"> </w:t>
      </w:r>
      <w:r w:rsidR="001E3F8A" w:rsidRPr="00336BFC">
        <w:rPr>
          <w:rFonts w:ascii="Times New Roman" w:hAnsi="Times New Roman" w:cs="Times New Roman"/>
          <w:sz w:val="28"/>
          <w:szCs w:val="28"/>
          <w:lang w:val="kk-KZ"/>
        </w:rPr>
        <w:t xml:space="preserve">білім алушының ақпаратты табу, талдау, бағалау және оны өз қажеттіліктеріне тиімді пайдалану қабілеті. Әлеуметтік педагог медианы дұрыс түсініп, оны өзінің кәсіби қызметінде қолдана алу үшін осы іскерліктерді жетілдіруі керек: </w:t>
      </w:r>
      <w:r w:rsidR="001E3F8A" w:rsidRPr="00336BFC">
        <w:rPr>
          <w:rStyle w:val="ad"/>
          <w:rFonts w:ascii="Times New Roman" w:hAnsi="Times New Roman" w:cs="Times New Roman"/>
          <w:b w:val="0"/>
          <w:sz w:val="28"/>
          <w:szCs w:val="28"/>
          <w:lang w:val="kk-KZ"/>
        </w:rPr>
        <w:t>Медиамен жұмыс істеу дағдылары</w:t>
      </w:r>
      <w:r w:rsidR="004C6DAE">
        <w:rPr>
          <w:rStyle w:val="ad"/>
          <w:rFonts w:ascii="Times New Roman" w:hAnsi="Times New Roman" w:cs="Times New Roman"/>
          <w:b w:val="0"/>
          <w:sz w:val="28"/>
          <w:szCs w:val="28"/>
          <w:lang w:val="kk-KZ"/>
        </w:rPr>
        <w:t xml:space="preserve"> </w:t>
      </w:r>
      <w:r w:rsidR="004B1A3A" w:rsidRPr="00F743C8">
        <w:rPr>
          <w:rFonts w:ascii="Times New Roman" w:hAnsi="Times New Roman" w:cs="Times New Roman"/>
          <w:sz w:val="28"/>
          <w:szCs w:val="28"/>
          <w:lang w:val="kk-KZ"/>
        </w:rPr>
        <w:t xml:space="preserve">– </w:t>
      </w:r>
      <w:r w:rsidR="001E3F8A" w:rsidRPr="00336BFC">
        <w:rPr>
          <w:rFonts w:ascii="Times New Roman" w:hAnsi="Times New Roman" w:cs="Times New Roman"/>
          <w:sz w:val="28"/>
          <w:szCs w:val="28"/>
          <w:lang w:val="kk-KZ"/>
        </w:rPr>
        <w:t>ақпаратты</w:t>
      </w:r>
      <w:r w:rsidR="004C6DAE">
        <w:rPr>
          <w:rFonts w:ascii="Times New Roman" w:hAnsi="Times New Roman" w:cs="Times New Roman"/>
          <w:sz w:val="28"/>
          <w:szCs w:val="28"/>
          <w:lang w:val="kk-KZ"/>
        </w:rPr>
        <w:t xml:space="preserve"> </w:t>
      </w:r>
      <w:r w:rsidR="001E3F8A" w:rsidRPr="00336BFC">
        <w:rPr>
          <w:rFonts w:ascii="Times New Roman" w:hAnsi="Times New Roman" w:cs="Times New Roman"/>
          <w:sz w:val="28"/>
          <w:szCs w:val="28"/>
          <w:lang w:val="kk-KZ"/>
        </w:rPr>
        <w:t xml:space="preserve">іздеу, </w:t>
      </w:r>
      <w:r w:rsidR="000C7E1A">
        <w:rPr>
          <w:rFonts w:ascii="Times New Roman" w:hAnsi="Times New Roman" w:cs="Times New Roman"/>
          <w:sz w:val="28"/>
          <w:szCs w:val="28"/>
          <w:lang w:val="kk-KZ"/>
        </w:rPr>
        <w:t>талдау</w:t>
      </w:r>
      <w:r w:rsidR="001E3F8A" w:rsidRPr="00336BFC">
        <w:rPr>
          <w:rFonts w:ascii="Times New Roman" w:hAnsi="Times New Roman" w:cs="Times New Roman"/>
          <w:sz w:val="28"/>
          <w:szCs w:val="28"/>
          <w:lang w:val="kk-KZ"/>
        </w:rPr>
        <w:t>, оның сапасын бағалау, ақпараттың әлеуметтіктегі және адам психологиясындағы әсерін түсіну және оны практикада қолдану кіреді. Іскерлікті</w:t>
      </w:r>
      <w:r w:rsidR="004C6DAE">
        <w:rPr>
          <w:rFonts w:ascii="Times New Roman" w:hAnsi="Times New Roman" w:cs="Times New Roman"/>
          <w:sz w:val="28"/>
          <w:szCs w:val="28"/>
          <w:lang w:val="kk-KZ"/>
        </w:rPr>
        <w:t xml:space="preserve"> </w:t>
      </w:r>
      <w:r w:rsidR="001E3F8A" w:rsidRPr="00336BFC">
        <w:rPr>
          <w:rStyle w:val="ad"/>
          <w:rFonts w:ascii="Times New Roman" w:hAnsi="Times New Roman" w:cs="Times New Roman"/>
          <w:b w:val="0"/>
          <w:sz w:val="28"/>
          <w:szCs w:val="28"/>
          <w:lang w:val="kk-KZ"/>
        </w:rPr>
        <w:t>арттыру</w:t>
      </w:r>
      <w:r w:rsidR="000C7E1A">
        <w:rPr>
          <w:rStyle w:val="ad"/>
          <w:rFonts w:ascii="Times New Roman" w:hAnsi="Times New Roman" w:cs="Times New Roman"/>
          <w:b w:val="0"/>
          <w:sz w:val="28"/>
          <w:szCs w:val="28"/>
          <w:lang w:val="kk-KZ"/>
        </w:rPr>
        <w:t xml:space="preserve"> </w:t>
      </w:r>
      <w:r w:rsidR="004B1A3A" w:rsidRPr="00F743C8">
        <w:rPr>
          <w:rFonts w:ascii="Times New Roman" w:hAnsi="Times New Roman" w:cs="Times New Roman"/>
          <w:sz w:val="28"/>
          <w:szCs w:val="28"/>
          <w:lang w:val="kk-KZ"/>
        </w:rPr>
        <w:t>–</w:t>
      </w:r>
      <w:r w:rsidR="000C7E1A">
        <w:rPr>
          <w:rFonts w:ascii="Times New Roman" w:hAnsi="Times New Roman" w:cs="Times New Roman"/>
          <w:sz w:val="28"/>
          <w:szCs w:val="28"/>
          <w:lang w:val="kk-KZ"/>
        </w:rPr>
        <w:t xml:space="preserve"> </w:t>
      </w:r>
      <w:r w:rsidR="001E3F8A" w:rsidRPr="00336BFC">
        <w:rPr>
          <w:rFonts w:ascii="Times New Roman" w:hAnsi="Times New Roman" w:cs="Times New Roman"/>
          <w:sz w:val="28"/>
          <w:szCs w:val="28"/>
          <w:lang w:val="kk-KZ"/>
        </w:rPr>
        <w:t>әртүрлі</w:t>
      </w:r>
      <w:r w:rsidR="000C7E1A">
        <w:rPr>
          <w:rFonts w:ascii="Times New Roman" w:hAnsi="Times New Roman" w:cs="Times New Roman"/>
          <w:sz w:val="28"/>
          <w:szCs w:val="28"/>
          <w:lang w:val="kk-KZ"/>
        </w:rPr>
        <w:t xml:space="preserve"> </w:t>
      </w:r>
      <w:r w:rsidR="001E3F8A" w:rsidRPr="00336BFC">
        <w:rPr>
          <w:rFonts w:ascii="Times New Roman" w:hAnsi="Times New Roman" w:cs="Times New Roman"/>
          <w:sz w:val="28"/>
          <w:szCs w:val="28"/>
          <w:lang w:val="kk-KZ"/>
        </w:rPr>
        <w:t xml:space="preserve">ақпарат көздерінен білім алу, медианы өз қызметінде қолдана алу дағдыларын дамыту қажет. Медиабілім үдерісінде болашақ әлеуметтік педагогтерге жаңа педагогикалық технологиялар мен әдіс-тәсілдерді қолдана отырып, гностикалық іскерліктерді </w:t>
      </w:r>
      <w:r w:rsidR="007C4C87" w:rsidRPr="00336BFC">
        <w:rPr>
          <w:rFonts w:ascii="Times New Roman" w:hAnsi="Times New Roman" w:cs="Times New Roman"/>
          <w:sz w:val="28"/>
          <w:szCs w:val="28"/>
          <w:lang w:val="kk-KZ"/>
        </w:rPr>
        <w:t>жетілдіру</w:t>
      </w:r>
      <w:r w:rsidR="001E3F8A" w:rsidRPr="00336BFC">
        <w:rPr>
          <w:rFonts w:ascii="Times New Roman" w:hAnsi="Times New Roman" w:cs="Times New Roman"/>
          <w:sz w:val="28"/>
          <w:szCs w:val="28"/>
          <w:lang w:val="kk-KZ"/>
        </w:rPr>
        <w:t xml:space="preserve"> үшін инновациялық шешімдер мен әдіс-тәсілдерді енгізу.</w:t>
      </w:r>
    </w:p>
    <w:p w:rsidR="00766057" w:rsidRPr="00336BFC" w:rsidRDefault="00766057"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Әлеуметтік тапсырыс</w:t>
      </w:r>
      <w:r w:rsidR="003A0470" w:rsidRPr="00336BFC">
        <w:rPr>
          <w:rFonts w:ascii="Times New Roman" w:hAnsi="Times New Roman" w:cs="Times New Roman"/>
          <w:iCs/>
          <w:sz w:val="28"/>
          <w:szCs w:val="28"/>
          <w:lang w:val="kk-KZ"/>
        </w:rPr>
        <w:t>: Қ</w:t>
      </w:r>
      <w:r w:rsidRPr="00336BFC">
        <w:rPr>
          <w:rFonts w:ascii="Times New Roman" w:hAnsi="Times New Roman" w:cs="Times New Roman"/>
          <w:iCs/>
          <w:sz w:val="28"/>
          <w:szCs w:val="28"/>
          <w:lang w:val="kk-KZ"/>
        </w:rPr>
        <w:t>оғамның медиа</w:t>
      </w:r>
      <w:r w:rsidR="0065215D">
        <w:rPr>
          <w:rFonts w:ascii="Times New Roman" w:hAnsi="Times New Roman" w:cs="Times New Roman"/>
          <w:iCs/>
          <w:sz w:val="28"/>
          <w:szCs w:val="28"/>
          <w:lang w:val="kk-KZ"/>
        </w:rPr>
        <w:t xml:space="preserve"> </w:t>
      </w:r>
      <w:r w:rsidRPr="00336BFC">
        <w:rPr>
          <w:rFonts w:ascii="Times New Roman" w:hAnsi="Times New Roman" w:cs="Times New Roman"/>
          <w:iCs/>
          <w:sz w:val="28"/>
          <w:szCs w:val="28"/>
          <w:lang w:val="kk-KZ"/>
        </w:rPr>
        <w:t>сауаттылыққа қажеттілігі байқалуда. Педагогтар әлеуметтік талаптарға жауап беріп, болашақ әлеуметтік педагогтің тек ақпаратты тұтынушылар емес, белсенді ақпаратты өндірушілер ретінде қалыптастыруы қажет.</w:t>
      </w:r>
    </w:p>
    <w:p w:rsidR="00766057" w:rsidRPr="00336BFC" w:rsidRDefault="00766057"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Цифрлық қоғамның талаптары: Цифрлық технологиялардың интеграциясы негізінде қарастырылады. Цифрлық қоғамда өмір сүру үшін болашақ әлеуметтік педагогтің жаңа технологияларды тиімді қолдана білуі керек. Бұл медиабілім, электронды ресурстар, жасанды интелект, онлайн платформа және басқа да құралдарды қамтиды.</w:t>
      </w:r>
      <w:r w:rsidR="00671406">
        <w:rPr>
          <w:rFonts w:ascii="Times New Roman" w:hAnsi="Times New Roman" w:cs="Times New Roman"/>
          <w:iCs/>
          <w:sz w:val="28"/>
          <w:szCs w:val="28"/>
          <w:lang w:val="kk-KZ"/>
        </w:rPr>
        <w:t xml:space="preserve"> </w:t>
      </w:r>
      <w:r w:rsidRPr="00336BFC">
        <w:rPr>
          <w:rFonts w:ascii="Times New Roman" w:hAnsi="Times New Roman" w:cs="Times New Roman"/>
          <w:iCs/>
          <w:sz w:val="28"/>
          <w:szCs w:val="28"/>
          <w:lang w:val="kk-KZ"/>
        </w:rPr>
        <w:t>Цифрлық қоғам креативтік серпіліс пен инновацияларға сұраныс береді. Болашақ әлеуметтік педагог</w:t>
      </w:r>
      <w:r w:rsidR="000334CD" w:rsidRPr="00336BFC">
        <w:rPr>
          <w:rFonts w:ascii="Times New Roman" w:hAnsi="Times New Roman" w:cs="Times New Roman"/>
          <w:iCs/>
          <w:sz w:val="28"/>
          <w:szCs w:val="28"/>
          <w:lang w:val="kk-KZ"/>
        </w:rPr>
        <w:t>тің осы қасиеттерін</w:t>
      </w:r>
      <w:r w:rsidRPr="00336BFC">
        <w:rPr>
          <w:rFonts w:ascii="Times New Roman" w:hAnsi="Times New Roman" w:cs="Times New Roman"/>
          <w:iCs/>
          <w:sz w:val="28"/>
          <w:szCs w:val="28"/>
          <w:lang w:val="kk-KZ"/>
        </w:rPr>
        <w:t xml:space="preserve"> дамыту арқылы цифрлық қоғамға дайын болуға бағытталған білім беру бағдарламаларын қалыптастыруы қажет.</w:t>
      </w:r>
    </w:p>
    <w:p w:rsidR="00766057" w:rsidRPr="00336BFC" w:rsidRDefault="00766057"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 xml:space="preserve">Модель </w:t>
      </w:r>
      <w:r w:rsidR="000334CD" w:rsidRPr="00336BFC">
        <w:rPr>
          <w:rFonts w:ascii="Times New Roman" w:hAnsi="Times New Roman" w:cs="Times New Roman"/>
          <w:iCs/>
          <w:sz w:val="28"/>
          <w:szCs w:val="28"/>
          <w:lang w:val="kk-KZ"/>
        </w:rPr>
        <w:t>болашақ әлеуметтік педагогті</w:t>
      </w:r>
      <w:r w:rsidRPr="00336BFC">
        <w:rPr>
          <w:rFonts w:ascii="Times New Roman" w:hAnsi="Times New Roman" w:cs="Times New Roman"/>
          <w:iCs/>
          <w:sz w:val="28"/>
          <w:szCs w:val="28"/>
          <w:lang w:val="kk-KZ"/>
        </w:rPr>
        <w:t>ң медиабілім беру үдерісіндегі гностикалық іскерлігінің маңыздылығын, әлеуметтік тапсырыс контекстіндегі талаптарды және цифрлық қоғамдағы өзгерістерді ескере отырып, тиімді білім беру стратегияларын әзірлеуді көздейді.</w:t>
      </w:r>
    </w:p>
    <w:p w:rsidR="00766057" w:rsidRPr="00336BFC" w:rsidRDefault="004738FA"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Модельдің әдіснамалық негіздері:</w:t>
      </w:r>
      <w:r w:rsidR="00671406">
        <w:rPr>
          <w:rFonts w:ascii="Times New Roman" w:hAnsi="Times New Roman" w:cs="Times New Roman"/>
          <w:iCs/>
          <w:sz w:val="28"/>
          <w:szCs w:val="28"/>
          <w:lang w:val="kk-KZ"/>
        </w:rPr>
        <w:t xml:space="preserve"> </w:t>
      </w:r>
      <w:r w:rsidRPr="00336BFC">
        <w:rPr>
          <w:rFonts w:ascii="Times New Roman" w:hAnsi="Times New Roman" w:cs="Times New Roman"/>
          <w:iCs/>
          <w:sz w:val="28"/>
          <w:szCs w:val="28"/>
          <w:lang w:val="kk-KZ"/>
        </w:rPr>
        <w:t>болашақ әлеуметтік педагогтің медиабілімі мен гностикалық іскерлігін дамытуда қолданылатын негізгі тұғырларды анықтайды. Әрбір тұғырдың мәні мен маңыздылығына тоқталайық:</w:t>
      </w:r>
    </w:p>
    <w:p w:rsidR="000334CD" w:rsidRPr="00336BFC" w:rsidRDefault="000334CD"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Жүйелік</w:t>
      </w:r>
      <w:r w:rsidR="000C7E1A">
        <w:rPr>
          <w:rFonts w:ascii="Times New Roman" w:hAnsi="Times New Roman" w:cs="Times New Roman"/>
          <w:iCs/>
          <w:sz w:val="28"/>
          <w:szCs w:val="28"/>
          <w:lang w:val="kk-KZ"/>
        </w:rPr>
        <w:t xml:space="preserve"> және</w:t>
      </w:r>
      <w:r w:rsidRPr="00336BFC">
        <w:rPr>
          <w:rFonts w:ascii="Times New Roman" w:hAnsi="Times New Roman" w:cs="Times New Roman"/>
          <w:iCs/>
          <w:sz w:val="28"/>
          <w:szCs w:val="28"/>
          <w:lang w:val="kk-KZ"/>
        </w:rPr>
        <w:t xml:space="preserve"> іс-әрекеттік тұғыр</w:t>
      </w:r>
      <w:r w:rsidR="004B1A3A" w:rsidRPr="00336BFC">
        <w:rPr>
          <w:rFonts w:ascii="Times New Roman" w:hAnsi="Times New Roman" w:cs="Times New Roman"/>
          <w:iCs/>
          <w:sz w:val="28"/>
          <w:szCs w:val="28"/>
          <w:lang w:val="kk-KZ"/>
        </w:rPr>
        <w:t xml:space="preserve"> – </w:t>
      </w:r>
      <w:r w:rsidRPr="00336BFC">
        <w:rPr>
          <w:rFonts w:ascii="Times New Roman" w:hAnsi="Times New Roman" w:cs="Times New Roman"/>
          <w:iCs/>
          <w:sz w:val="28"/>
          <w:szCs w:val="28"/>
          <w:lang w:val="kk-KZ"/>
        </w:rPr>
        <w:t>барлық</w:t>
      </w:r>
      <w:r w:rsidR="00671406">
        <w:rPr>
          <w:rFonts w:ascii="Times New Roman" w:hAnsi="Times New Roman" w:cs="Times New Roman"/>
          <w:iCs/>
          <w:sz w:val="28"/>
          <w:szCs w:val="28"/>
          <w:lang w:val="kk-KZ"/>
        </w:rPr>
        <w:t xml:space="preserve"> </w:t>
      </w:r>
      <w:r w:rsidRPr="00336BFC">
        <w:rPr>
          <w:rFonts w:ascii="Times New Roman" w:hAnsi="Times New Roman" w:cs="Times New Roman"/>
          <w:iCs/>
          <w:sz w:val="28"/>
          <w:szCs w:val="28"/>
          <w:lang w:val="kk-KZ"/>
        </w:rPr>
        <w:t xml:space="preserve">элементтердің өзара байланысы мен ықпалдастығын қарастырады. Бұл тұғыр білім беру жүйесінің, әлеуметтік ортаның, педагогикалық </w:t>
      </w:r>
      <w:r w:rsidR="004B1A3A" w:rsidRPr="00336BFC">
        <w:rPr>
          <w:rFonts w:ascii="Times New Roman" w:hAnsi="Times New Roman" w:cs="Times New Roman"/>
          <w:iCs/>
          <w:sz w:val="28"/>
          <w:szCs w:val="28"/>
          <w:lang w:val="kk-KZ"/>
        </w:rPr>
        <w:t>үдерісін</w:t>
      </w:r>
      <w:r w:rsidRPr="00336BFC">
        <w:rPr>
          <w:rFonts w:ascii="Times New Roman" w:hAnsi="Times New Roman" w:cs="Times New Roman"/>
          <w:iCs/>
          <w:sz w:val="28"/>
          <w:szCs w:val="28"/>
          <w:lang w:val="kk-KZ"/>
        </w:rPr>
        <w:t xml:space="preserve"> және білім алушылардың арасындағы интеграцияны қамтамасыз етеді.</w:t>
      </w:r>
    </w:p>
    <w:p w:rsidR="000334CD" w:rsidRPr="00336BFC" w:rsidRDefault="000334CD"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 xml:space="preserve">Акмеология – </w:t>
      </w:r>
      <w:r w:rsidR="004738FA" w:rsidRPr="00336BFC">
        <w:rPr>
          <w:rFonts w:ascii="Times New Roman" w:hAnsi="Times New Roman" w:cs="Times New Roman"/>
          <w:iCs/>
          <w:sz w:val="28"/>
          <w:szCs w:val="28"/>
          <w:lang w:val="kk-KZ"/>
        </w:rPr>
        <w:t>болашақ әлеуметтік педагогтің</w:t>
      </w:r>
      <w:r w:rsidRPr="00336BFC">
        <w:rPr>
          <w:rFonts w:ascii="Times New Roman" w:hAnsi="Times New Roman" w:cs="Times New Roman"/>
          <w:iCs/>
          <w:sz w:val="28"/>
          <w:szCs w:val="28"/>
          <w:lang w:val="kk-KZ"/>
        </w:rPr>
        <w:t xml:space="preserve"> кәсіби, шығармашылық, және тұлғалық жетістіктерін зерттейтін ғылым. Акмеологиялық тұғыр педагогтың кәсіби даму және жетілу үдерісін қамтиды.</w:t>
      </w:r>
      <w:r w:rsidR="004B1A3A" w:rsidRPr="00336BFC">
        <w:rPr>
          <w:rFonts w:ascii="Times New Roman" w:hAnsi="Times New Roman" w:cs="Times New Roman"/>
          <w:iCs/>
          <w:sz w:val="28"/>
          <w:szCs w:val="28"/>
          <w:lang w:val="kk-KZ"/>
        </w:rPr>
        <w:t xml:space="preserve"> Болашақ әлеуметтік п</w:t>
      </w:r>
      <w:r w:rsidRPr="00336BFC">
        <w:rPr>
          <w:rFonts w:ascii="Times New Roman" w:hAnsi="Times New Roman" w:cs="Times New Roman"/>
          <w:iCs/>
          <w:sz w:val="28"/>
          <w:szCs w:val="28"/>
          <w:lang w:val="kk-KZ"/>
        </w:rPr>
        <w:t>едагогт</w:t>
      </w:r>
      <w:r w:rsidR="004B1A3A" w:rsidRPr="00336BFC">
        <w:rPr>
          <w:rFonts w:ascii="Times New Roman" w:hAnsi="Times New Roman" w:cs="Times New Roman"/>
          <w:iCs/>
          <w:sz w:val="28"/>
          <w:szCs w:val="28"/>
          <w:lang w:val="kk-KZ"/>
        </w:rPr>
        <w:t>ің</w:t>
      </w:r>
      <w:r w:rsidRPr="00336BFC">
        <w:rPr>
          <w:rFonts w:ascii="Times New Roman" w:hAnsi="Times New Roman" w:cs="Times New Roman"/>
          <w:iCs/>
          <w:sz w:val="28"/>
          <w:szCs w:val="28"/>
          <w:lang w:val="kk-KZ"/>
        </w:rPr>
        <w:t xml:space="preserve"> үздіксіз кәсіби даму қажеттілігі, яғни заманауи медиабілім </w:t>
      </w:r>
      <w:r w:rsidRPr="00336BFC">
        <w:rPr>
          <w:rFonts w:ascii="Times New Roman" w:hAnsi="Times New Roman" w:cs="Times New Roman"/>
          <w:iCs/>
          <w:sz w:val="28"/>
          <w:szCs w:val="28"/>
          <w:lang w:val="kk-KZ"/>
        </w:rPr>
        <w:lastRenderedPageBreak/>
        <w:t>назарында жаңа әдіс-тәсілдер мен технологияларды игеру.</w:t>
      </w:r>
      <w:r w:rsidR="00671406">
        <w:rPr>
          <w:rFonts w:ascii="Times New Roman" w:hAnsi="Times New Roman" w:cs="Times New Roman"/>
          <w:iCs/>
          <w:sz w:val="28"/>
          <w:szCs w:val="28"/>
          <w:lang w:val="kk-KZ"/>
        </w:rPr>
        <w:t xml:space="preserve"> </w:t>
      </w:r>
      <w:r w:rsidRPr="00336BFC">
        <w:rPr>
          <w:rFonts w:ascii="Times New Roman" w:hAnsi="Times New Roman" w:cs="Times New Roman"/>
          <w:iCs/>
          <w:sz w:val="28"/>
          <w:szCs w:val="28"/>
          <w:lang w:val="kk-KZ"/>
        </w:rPr>
        <w:t>Мақсатты жетістік</w:t>
      </w:r>
      <w:r w:rsidR="004738FA" w:rsidRPr="00336BFC">
        <w:rPr>
          <w:rFonts w:ascii="Times New Roman" w:hAnsi="Times New Roman" w:cs="Times New Roman"/>
          <w:iCs/>
          <w:sz w:val="28"/>
          <w:szCs w:val="28"/>
          <w:lang w:val="kk-KZ"/>
        </w:rPr>
        <w:t>ке бағытталу болашақ әлеуметтік педагогтің</w:t>
      </w:r>
      <w:r w:rsidRPr="00336BFC">
        <w:rPr>
          <w:rFonts w:ascii="Times New Roman" w:hAnsi="Times New Roman" w:cs="Times New Roman"/>
          <w:iCs/>
          <w:sz w:val="28"/>
          <w:szCs w:val="28"/>
          <w:lang w:val="kk-KZ"/>
        </w:rPr>
        <w:t xml:space="preserve"> жетістіктері мен кәсіби мақсаттарына жетуге бағытталуы. Оң нәтижелерге қол жеткізу үшін тұрақты және мақсатты жұмыстар жүргізу.</w:t>
      </w:r>
    </w:p>
    <w:p w:rsidR="000334CD" w:rsidRPr="00336BFC" w:rsidRDefault="000334CD"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Құзыреттілік</w:t>
      </w:r>
      <w:r w:rsidR="004738FA" w:rsidRPr="00336BFC">
        <w:rPr>
          <w:rFonts w:ascii="Times New Roman" w:hAnsi="Times New Roman" w:cs="Times New Roman"/>
          <w:iCs/>
          <w:sz w:val="28"/>
          <w:szCs w:val="28"/>
          <w:lang w:val="kk-KZ"/>
        </w:rPr>
        <w:t xml:space="preserve"> тұғыр</w:t>
      </w:r>
      <w:r w:rsidR="004B1A3A" w:rsidRPr="00336BFC">
        <w:rPr>
          <w:rFonts w:ascii="Times New Roman" w:hAnsi="Times New Roman" w:cs="Times New Roman"/>
          <w:iCs/>
          <w:sz w:val="28"/>
          <w:szCs w:val="28"/>
          <w:lang w:val="kk-KZ"/>
        </w:rPr>
        <w:t xml:space="preserve"> – </w:t>
      </w:r>
      <w:r w:rsidRPr="00336BFC">
        <w:rPr>
          <w:rFonts w:ascii="Times New Roman" w:hAnsi="Times New Roman" w:cs="Times New Roman"/>
          <w:iCs/>
          <w:sz w:val="28"/>
          <w:szCs w:val="28"/>
          <w:lang w:val="kk-KZ"/>
        </w:rPr>
        <w:t xml:space="preserve">тұлғаның нақты жағдайларда білім, дағдылар мен тәжірибені үйлестіру қабілеттілігіне негізделеді. </w:t>
      </w:r>
      <w:r w:rsidR="004738FA" w:rsidRPr="00336BFC">
        <w:rPr>
          <w:rFonts w:ascii="Times New Roman" w:hAnsi="Times New Roman" w:cs="Times New Roman"/>
          <w:iCs/>
          <w:sz w:val="28"/>
          <w:szCs w:val="28"/>
          <w:lang w:val="kk-KZ"/>
        </w:rPr>
        <w:t>Болашақ әлеметтік педагогтің</w:t>
      </w:r>
      <w:r w:rsidRPr="00336BFC">
        <w:rPr>
          <w:rFonts w:ascii="Times New Roman" w:hAnsi="Times New Roman" w:cs="Times New Roman"/>
          <w:iCs/>
          <w:sz w:val="28"/>
          <w:szCs w:val="28"/>
          <w:lang w:val="kk-KZ"/>
        </w:rPr>
        <w:t xml:space="preserve"> кәсіби біліктілігі, яғни медиабілім мен гностикалық </w:t>
      </w:r>
      <w:r w:rsidR="004738FA" w:rsidRPr="00336BFC">
        <w:rPr>
          <w:rFonts w:ascii="Times New Roman" w:hAnsi="Times New Roman" w:cs="Times New Roman"/>
          <w:iCs/>
          <w:sz w:val="28"/>
          <w:szCs w:val="28"/>
          <w:lang w:val="kk-KZ"/>
        </w:rPr>
        <w:t>іскерліктерді</w:t>
      </w:r>
      <w:r w:rsidRPr="00336BFC">
        <w:rPr>
          <w:rFonts w:ascii="Times New Roman" w:hAnsi="Times New Roman" w:cs="Times New Roman"/>
          <w:iCs/>
          <w:sz w:val="28"/>
          <w:szCs w:val="28"/>
          <w:lang w:val="kk-KZ"/>
        </w:rPr>
        <w:t xml:space="preserve"> меңгеру қабілеттілігі.</w:t>
      </w:r>
    </w:p>
    <w:p w:rsidR="000334CD" w:rsidRPr="00336BFC" w:rsidRDefault="0004372A"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Аталған</w:t>
      </w:r>
      <w:r w:rsidR="000334CD" w:rsidRPr="00336BFC">
        <w:rPr>
          <w:rFonts w:ascii="Times New Roman" w:hAnsi="Times New Roman" w:cs="Times New Roman"/>
          <w:iCs/>
          <w:sz w:val="28"/>
          <w:szCs w:val="28"/>
          <w:lang w:val="kk-KZ"/>
        </w:rPr>
        <w:t xml:space="preserve"> тұғыр</w:t>
      </w:r>
      <w:r w:rsidRPr="00336BFC">
        <w:rPr>
          <w:rFonts w:ascii="Times New Roman" w:hAnsi="Times New Roman" w:cs="Times New Roman"/>
          <w:iCs/>
          <w:sz w:val="28"/>
          <w:szCs w:val="28"/>
          <w:lang w:val="kk-KZ"/>
        </w:rPr>
        <w:t>лар</w:t>
      </w:r>
      <w:r w:rsidR="004B1A3A" w:rsidRPr="00336BFC">
        <w:rPr>
          <w:rFonts w:ascii="Times New Roman" w:hAnsi="Times New Roman" w:cs="Times New Roman"/>
          <w:iCs/>
          <w:sz w:val="28"/>
          <w:szCs w:val="28"/>
          <w:lang w:val="kk-KZ"/>
        </w:rPr>
        <w:t xml:space="preserve"> – </w:t>
      </w:r>
      <w:r w:rsidR="000334CD" w:rsidRPr="00336BFC">
        <w:rPr>
          <w:rFonts w:ascii="Times New Roman" w:hAnsi="Times New Roman" w:cs="Times New Roman"/>
          <w:iCs/>
          <w:sz w:val="28"/>
          <w:szCs w:val="28"/>
          <w:lang w:val="kk-KZ"/>
        </w:rPr>
        <w:t>жүйелік</w:t>
      </w:r>
      <w:r w:rsidRPr="00336BFC">
        <w:rPr>
          <w:rFonts w:ascii="Times New Roman" w:hAnsi="Times New Roman" w:cs="Times New Roman"/>
          <w:iCs/>
          <w:sz w:val="28"/>
          <w:szCs w:val="28"/>
          <w:lang w:val="kk-KZ"/>
        </w:rPr>
        <w:t>,</w:t>
      </w:r>
      <w:r w:rsidR="00671406">
        <w:rPr>
          <w:rFonts w:ascii="Times New Roman" w:hAnsi="Times New Roman" w:cs="Times New Roman"/>
          <w:iCs/>
          <w:sz w:val="28"/>
          <w:szCs w:val="28"/>
          <w:lang w:val="kk-KZ"/>
        </w:rPr>
        <w:t xml:space="preserve"> </w:t>
      </w:r>
      <w:r w:rsidR="000334CD" w:rsidRPr="00336BFC">
        <w:rPr>
          <w:rFonts w:ascii="Times New Roman" w:hAnsi="Times New Roman" w:cs="Times New Roman"/>
          <w:iCs/>
          <w:sz w:val="28"/>
          <w:szCs w:val="28"/>
          <w:lang w:val="kk-KZ"/>
        </w:rPr>
        <w:t xml:space="preserve">іс-әрекеттік, </w:t>
      </w:r>
      <w:r w:rsidR="00845660" w:rsidRPr="00336BFC">
        <w:rPr>
          <w:rFonts w:ascii="Times New Roman" w:hAnsi="Times New Roman" w:cs="Times New Roman"/>
          <w:iCs/>
          <w:sz w:val="28"/>
          <w:szCs w:val="28"/>
          <w:lang w:val="kk-KZ"/>
        </w:rPr>
        <w:t>акмеологиялық және құзыреттілік</w:t>
      </w:r>
      <w:r w:rsidRPr="00336BFC">
        <w:rPr>
          <w:rFonts w:ascii="Times New Roman" w:hAnsi="Times New Roman" w:cs="Times New Roman"/>
          <w:iCs/>
          <w:sz w:val="28"/>
          <w:szCs w:val="28"/>
          <w:lang w:val="kk-KZ"/>
        </w:rPr>
        <w:t xml:space="preserve"> – </w:t>
      </w:r>
      <w:r w:rsidR="00054E55" w:rsidRPr="00336BFC">
        <w:rPr>
          <w:rFonts w:ascii="Times New Roman" w:hAnsi="Times New Roman" w:cs="Times New Roman"/>
          <w:iCs/>
          <w:sz w:val="28"/>
          <w:szCs w:val="28"/>
          <w:lang w:val="kk-KZ"/>
        </w:rPr>
        <w:t xml:space="preserve">болашақ әлеуметтік </w:t>
      </w:r>
      <w:r w:rsidR="000334CD" w:rsidRPr="00336BFC">
        <w:rPr>
          <w:rFonts w:ascii="Times New Roman" w:hAnsi="Times New Roman" w:cs="Times New Roman"/>
          <w:iCs/>
          <w:sz w:val="28"/>
          <w:szCs w:val="28"/>
          <w:lang w:val="kk-KZ"/>
        </w:rPr>
        <w:t>педагогт</w:t>
      </w:r>
      <w:r w:rsidR="00054E55" w:rsidRPr="00336BFC">
        <w:rPr>
          <w:rFonts w:ascii="Times New Roman" w:hAnsi="Times New Roman" w:cs="Times New Roman"/>
          <w:iCs/>
          <w:sz w:val="28"/>
          <w:szCs w:val="28"/>
          <w:lang w:val="kk-KZ"/>
        </w:rPr>
        <w:t>ің</w:t>
      </w:r>
      <w:r w:rsidR="000334CD" w:rsidRPr="00336BFC">
        <w:rPr>
          <w:rFonts w:ascii="Times New Roman" w:hAnsi="Times New Roman" w:cs="Times New Roman"/>
          <w:iCs/>
          <w:sz w:val="28"/>
          <w:szCs w:val="28"/>
          <w:lang w:val="kk-KZ"/>
        </w:rPr>
        <w:t xml:space="preserve"> медиабілім беру үдерісіндегі гностикалық іскерлігін </w:t>
      </w:r>
      <w:r w:rsidR="00054E55" w:rsidRPr="00336BFC">
        <w:rPr>
          <w:rFonts w:ascii="Times New Roman" w:hAnsi="Times New Roman" w:cs="Times New Roman"/>
          <w:iCs/>
          <w:sz w:val="28"/>
          <w:szCs w:val="28"/>
          <w:lang w:val="kk-KZ"/>
        </w:rPr>
        <w:t xml:space="preserve">жетілдіруде </w:t>
      </w:r>
      <w:r w:rsidR="000334CD" w:rsidRPr="00336BFC">
        <w:rPr>
          <w:rFonts w:ascii="Times New Roman" w:hAnsi="Times New Roman" w:cs="Times New Roman"/>
          <w:iCs/>
          <w:sz w:val="28"/>
          <w:szCs w:val="28"/>
          <w:lang w:val="kk-KZ"/>
        </w:rPr>
        <w:t xml:space="preserve">маңызды рөл атқарады. </w:t>
      </w:r>
      <w:r w:rsidR="00054E55" w:rsidRPr="00336BFC">
        <w:rPr>
          <w:rFonts w:ascii="Times New Roman" w:hAnsi="Times New Roman" w:cs="Times New Roman"/>
          <w:iCs/>
          <w:sz w:val="28"/>
          <w:szCs w:val="28"/>
          <w:lang w:val="kk-KZ"/>
        </w:rPr>
        <w:t xml:space="preserve">Демек, </w:t>
      </w:r>
      <w:r w:rsidR="000334CD" w:rsidRPr="00336BFC">
        <w:rPr>
          <w:rFonts w:ascii="Times New Roman" w:hAnsi="Times New Roman" w:cs="Times New Roman"/>
          <w:iCs/>
          <w:sz w:val="28"/>
          <w:szCs w:val="28"/>
          <w:lang w:val="kk-KZ"/>
        </w:rPr>
        <w:t>медиасауаттылығын жоғарылатып, цифрлық қоғамдағы талаптарға сәйкес білім беру жүйесін жетілдіруге мүмкіндік алады.</w:t>
      </w:r>
    </w:p>
    <w:p w:rsidR="001700C8" w:rsidRPr="00336BFC" w:rsidRDefault="00493DE4"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 xml:space="preserve">Медиабілім үдерісіндегі </w:t>
      </w:r>
      <w:r w:rsidR="00845660" w:rsidRPr="00336BFC">
        <w:rPr>
          <w:rFonts w:ascii="Times New Roman" w:hAnsi="Times New Roman" w:cs="Times New Roman"/>
          <w:iCs/>
          <w:sz w:val="28"/>
          <w:szCs w:val="28"/>
          <w:lang w:val="kk-KZ"/>
        </w:rPr>
        <w:t xml:space="preserve">болашақ әлеуметтік </w:t>
      </w:r>
      <w:r w:rsidRPr="00336BFC">
        <w:rPr>
          <w:rFonts w:ascii="Times New Roman" w:hAnsi="Times New Roman" w:cs="Times New Roman"/>
          <w:iCs/>
          <w:sz w:val="28"/>
          <w:szCs w:val="28"/>
          <w:lang w:val="kk-KZ"/>
        </w:rPr>
        <w:t>педагогт</w:t>
      </w:r>
      <w:r w:rsidR="00845660" w:rsidRPr="00336BFC">
        <w:rPr>
          <w:rFonts w:ascii="Times New Roman" w:hAnsi="Times New Roman" w:cs="Times New Roman"/>
          <w:iCs/>
          <w:sz w:val="28"/>
          <w:szCs w:val="28"/>
          <w:lang w:val="kk-KZ"/>
        </w:rPr>
        <w:t>ің</w:t>
      </w:r>
      <w:r w:rsidRPr="00336BFC">
        <w:rPr>
          <w:rFonts w:ascii="Times New Roman" w:hAnsi="Times New Roman" w:cs="Times New Roman"/>
          <w:iCs/>
          <w:sz w:val="28"/>
          <w:szCs w:val="28"/>
          <w:lang w:val="kk-KZ"/>
        </w:rPr>
        <w:t xml:space="preserve"> гностикалық іскерлігін дамытуға арналған модельдің үдерісті компоненттері оның түпкілікті мақсаттарына жету үшін маңызды рөл атқарады.</w:t>
      </w:r>
    </w:p>
    <w:p w:rsidR="001700C8" w:rsidRPr="00336BFC" w:rsidRDefault="00493DE4"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 xml:space="preserve">Мазмұндық </w:t>
      </w:r>
      <w:r w:rsidR="000C7E1A">
        <w:rPr>
          <w:rFonts w:ascii="Times New Roman" w:hAnsi="Times New Roman" w:cs="Times New Roman"/>
          <w:iCs/>
          <w:sz w:val="28"/>
          <w:szCs w:val="28"/>
          <w:lang w:val="kk-KZ"/>
        </w:rPr>
        <w:t>блок</w:t>
      </w:r>
      <w:r w:rsidR="004B1A3A" w:rsidRPr="00336BFC">
        <w:rPr>
          <w:rFonts w:ascii="Times New Roman" w:hAnsi="Times New Roman" w:cs="Times New Roman"/>
          <w:iCs/>
          <w:sz w:val="28"/>
          <w:szCs w:val="28"/>
          <w:lang w:val="kk-KZ"/>
        </w:rPr>
        <w:t xml:space="preserve"> – </w:t>
      </w:r>
      <w:r w:rsidRPr="00336BFC">
        <w:rPr>
          <w:rFonts w:ascii="Times New Roman" w:hAnsi="Times New Roman" w:cs="Times New Roman"/>
          <w:iCs/>
          <w:sz w:val="28"/>
          <w:szCs w:val="28"/>
          <w:lang w:val="kk-KZ"/>
        </w:rPr>
        <w:t>педагогикалық үдерістің негізін құрайтын білім, ақпарат және дағдылардың жиынтығын білдіреді.</w:t>
      </w:r>
      <w:r w:rsidR="00054C5D">
        <w:rPr>
          <w:rFonts w:ascii="Times New Roman" w:hAnsi="Times New Roman" w:cs="Times New Roman"/>
          <w:iCs/>
          <w:sz w:val="28"/>
          <w:szCs w:val="28"/>
          <w:lang w:val="kk-KZ"/>
        </w:rPr>
        <w:t xml:space="preserve"> </w:t>
      </w:r>
      <w:r w:rsidR="00DE29DD" w:rsidRPr="00336BFC">
        <w:rPr>
          <w:rFonts w:ascii="Times New Roman" w:hAnsi="Times New Roman" w:cs="Times New Roman"/>
          <w:iCs/>
          <w:sz w:val="28"/>
          <w:szCs w:val="28"/>
          <w:lang w:val="kk-KZ"/>
        </w:rPr>
        <w:t xml:space="preserve">Қазіргі таңдағы жалпы ғылыми-теориялық зерттеулерде </w:t>
      </w:r>
      <w:r w:rsidR="00DE29DD" w:rsidRPr="00336BFC">
        <w:rPr>
          <w:rFonts w:ascii="Times New Roman" w:eastAsia="Times New Roman" w:hAnsi="Times New Roman" w:cs="Times New Roman"/>
          <w:sz w:val="28"/>
          <w:szCs w:val="28"/>
          <w:lang w:val="kk-KZ" w:eastAsia="ru-RU"/>
        </w:rPr>
        <w:t>«hard skills», яғни, педагогтің кәсіби бағыттылығы мен дағдылары негізінде қарастырылған.</w:t>
      </w:r>
    </w:p>
    <w:p w:rsidR="00DE29DD" w:rsidRPr="00336BFC" w:rsidRDefault="001349CF" w:rsidP="00336BFC">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336BFC">
        <w:rPr>
          <w:rFonts w:ascii="Times New Roman" w:eastAsia="Times New Roman" w:hAnsi="Times New Roman" w:cs="Times New Roman"/>
          <w:sz w:val="28"/>
          <w:szCs w:val="28"/>
          <w:lang w:val="kk-KZ" w:eastAsia="ru-RU"/>
        </w:rPr>
        <w:t>Болашақ әлеуметтік п</w:t>
      </w:r>
      <w:r w:rsidR="00DE29DD" w:rsidRPr="00336BFC">
        <w:rPr>
          <w:rFonts w:ascii="Times New Roman" w:eastAsia="Times New Roman" w:hAnsi="Times New Roman" w:cs="Times New Roman"/>
          <w:sz w:val="28"/>
          <w:szCs w:val="28"/>
          <w:lang w:val="kk-KZ" w:eastAsia="ru-RU"/>
        </w:rPr>
        <w:t>едагогтің кәсіби бағыттылығы мен дағдылары (hard skills)</w:t>
      </w:r>
      <w:r w:rsidR="004B1A3A" w:rsidRPr="00336BFC">
        <w:rPr>
          <w:rFonts w:ascii="Times New Roman" w:eastAsia="Times New Roman" w:hAnsi="Times New Roman" w:cs="Times New Roman"/>
          <w:sz w:val="28"/>
          <w:szCs w:val="28"/>
          <w:lang w:val="kk-KZ" w:eastAsia="ru-RU"/>
        </w:rPr>
        <w:t xml:space="preserve"> – </w:t>
      </w:r>
      <w:r w:rsidR="00DE29DD" w:rsidRPr="00336BFC">
        <w:rPr>
          <w:rFonts w:ascii="Times New Roman" w:eastAsia="Times New Roman" w:hAnsi="Times New Roman" w:cs="Times New Roman"/>
          <w:sz w:val="28"/>
          <w:szCs w:val="28"/>
          <w:lang w:val="kk-KZ" w:eastAsia="ru-RU"/>
        </w:rPr>
        <w:t xml:space="preserve">бұл білім беру </w:t>
      </w:r>
      <w:r w:rsidR="004B1A3A" w:rsidRPr="00336BFC">
        <w:rPr>
          <w:rFonts w:ascii="Times New Roman" w:eastAsia="Times New Roman" w:hAnsi="Times New Roman" w:cs="Times New Roman"/>
          <w:sz w:val="28"/>
          <w:szCs w:val="28"/>
          <w:lang w:val="kk-KZ" w:eastAsia="ru-RU"/>
        </w:rPr>
        <w:t>үдерісінде</w:t>
      </w:r>
      <w:r w:rsidR="00DE29DD" w:rsidRPr="00336BFC">
        <w:rPr>
          <w:rFonts w:ascii="Times New Roman" w:eastAsia="Times New Roman" w:hAnsi="Times New Roman" w:cs="Times New Roman"/>
          <w:sz w:val="28"/>
          <w:szCs w:val="28"/>
          <w:lang w:val="kk-KZ" w:eastAsia="ru-RU"/>
        </w:rPr>
        <w:t xml:space="preserve"> тиімді жұмыс істеу үшін қажетті белгілі бір білім мен дағдылар. Болашақ әлеуметтік педагогтің кәсіби дайындығы үш негізгі бағыт бойынша бөлінеді: жалпы білімдік дайындық, арнайы дайындық және кәсіби дайындық. Әрбір бағыттың сипаттамасы мен маңыздылығы келетін болсақ: Жалпы білімдік дайындық</w:t>
      </w:r>
      <w:r w:rsidR="000C7E1A">
        <w:rPr>
          <w:rFonts w:ascii="Times New Roman" w:eastAsia="Times New Roman" w:hAnsi="Times New Roman" w:cs="Times New Roman"/>
          <w:sz w:val="28"/>
          <w:szCs w:val="28"/>
          <w:lang w:val="kk-KZ" w:eastAsia="ru-RU"/>
        </w:rPr>
        <w:t xml:space="preserve"> – </w:t>
      </w:r>
      <w:r w:rsidR="00DE29DD" w:rsidRPr="00336BFC">
        <w:rPr>
          <w:rFonts w:ascii="Times New Roman" w:eastAsia="Times New Roman" w:hAnsi="Times New Roman" w:cs="Times New Roman"/>
          <w:sz w:val="28"/>
          <w:szCs w:val="28"/>
          <w:lang w:val="kk-KZ" w:eastAsia="ru-RU"/>
        </w:rPr>
        <w:t>педагогт</w:t>
      </w:r>
      <w:r w:rsidR="000C7E1A">
        <w:rPr>
          <w:rFonts w:ascii="Times New Roman" w:eastAsia="Times New Roman" w:hAnsi="Times New Roman" w:cs="Times New Roman"/>
          <w:sz w:val="28"/>
          <w:szCs w:val="28"/>
          <w:lang w:val="kk-KZ" w:eastAsia="ru-RU"/>
        </w:rPr>
        <w:t xml:space="preserve">ің </w:t>
      </w:r>
      <w:r w:rsidR="00DE29DD" w:rsidRPr="00336BFC">
        <w:rPr>
          <w:rFonts w:ascii="Times New Roman" w:eastAsia="Times New Roman" w:hAnsi="Times New Roman" w:cs="Times New Roman"/>
          <w:sz w:val="28"/>
          <w:szCs w:val="28"/>
          <w:lang w:val="kk-KZ" w:eastAsia="ru-RU"/>
        </w:rPr>
        <w:t xml:space="preserve"> жалпы мәдени, ғылыми, әлеуметтік және психологиялық білімдеріне негізделген. Бұл бағыттың құрамд</w:t>
      </w:r>
      <w:r w:rsidR="00D400EC">
        <w:rPr>
          <w:rFonts w:ascii="Times New Roman" w:eastAsia="Times New Roman" w:hAnsi="Times New Roman" w:cs="Times New Roman"/>
          <w:sz w:val="28"/>
          <w:szCs w:val="28"/>
          <w:lang w:val="kk-KZ" w:eastAsia="ru-RU"/>
        </w:rPr>
        <w:t xml:space="preserve">ас бөліктері: білім негіздері, </w:t>
      </w:r>
      <w:r w:rsidR="00DE29DD" w:rsidRPr="00336BFC">
        <w:rPr>
          <w:rFonts w:ascii="Times New Roman" w:eastAsia="Times New Roman" w:hAnsi="Times New Roman" w:cs="Times New Roman"/>
          <w:sz w:val="28"/>
          <w:szCs w:val="28"/>
          <w:lang w:val="kk-KZ" w:eastAsia="ru-RU"/>
        </w:rPr>
        <w:t>психология, коммуникация дағдылары, сын тұрғысынан ойлау.</w:t>
      </w:r>
      <w:r w:rsidR="00054C5D">
        <w:rPr>
          <w:rFonts w:ascii="Times New Roman" w:eastAsia="Times New Roman" w:hAnsi="Times New Roman" w:cs="Times New Roman"/>
          <w:sz w:val="28"/>
          <w:szCs w:val="28"/>
          <w:lang w:val="kk-KZ" w:eastAsia="ru-RU"/>
        </w:rPr>
        <w:t xml:space="preserve"> </w:t>
      </w:r>
      <w:r w:rsidR="00DE29DD" w:rsidRPr="00336BFC">
        <w:rPr>
          <w:rFonts w:ascii="Times New Roman" w:eastAsia="Times New Roman" w:hAnsi="Times New Roman" w:cs="Times New Roman"/>
          <w:sz w:val="28"/>
          <w:szCs w:val="28"/>
          <w:lang w:val="kk-KZ" w:eastAsia="ru-RU"/>
        </w:rPr>
        <w:t>Арнайы дайындық</w:t>
      </w:r>
      <w:r w:rsidR="004B1A3A" w:rsidRPr="00336BFC">
        <w:rPr>
          <w:rFonts w:ascii="Times New Roman" w:eastAsia="Times New Roman" w:hAnsi="Times New Roman" w:cs="Times New Roman"/>
          <w:sz w:val="28"/>
          <w:szCs w:val="28"/>
          <w:lang w:val="kk-KZ" w:eastAsia="ru-RU"/>
        </w:rPr>
        <w:t xml:space="preserve"> –</w:t>
      </w:r>
      <w:r w:rsidR="00054C5D">
        <w:rPr>
          <w:rFonts w:ascii="Times New Roman" w:eastAsia="Times New Roman" w:hAnsi="Times New Roman" w:cs="Times New Roman"/>
          <w:sz w:val="28"/>
          <w:szCs w:val="28"/>
          <w:lang w:val="kk-KZ" w:eastAsia="ru-RU"/>
        </w:rPr>
        <w:t xml:space="preserve"> </w:t>
      </w:r>
      <w:r w:rsidR="00DE29DD" w:rsidRPr="00336BFC">
        <w:rPr>
          <w:rFonts w:ascii="Times New Roman" w:eastAsia="Times New Roman" w:hAnsi="Times New Roman" w:cs="Times New Roman"/>
          <w:sz w:val="28"/>
          <w:szCs w:val="28"/>
          <w:lang w:val="kk-KZ" w:eastAsia="ru-RU"/>
        </w:rPr>
        <w:t>педагогт</w:t>
      </w:r>
      <w:r w:rsidR="00201AD4" w:rsidRPr="00336BFC">
        <w:rPr>
          <w:rFonts w:ascii="Times New Roman" w:eastAsia="Times New Roman" w:hAnsi="Times New Roman" w:cs="Times New Roman"/>
          <w:sz w:val="28"/>
          <w:szCs w:val="28"/>
          <w:lang w:val="kk-KZ" w:eastAsia="ru-RU"/>
        </w:rPr>
        <w:t>ің</w:t>
      </w:r>
      <w:r w:rsidR="000C7E1A">
        <w:rPr>
          <w:rFonts w:ascii="Times New Roman" w:eastAsia="Times New Roman" w:hAnsi="Times New Roman" w:cs="Times New Roman"/>
          <w:sz w:val="28"/>
          <w:szCs w:val="28"/>
          <w:lang w:val="kk-KZ" w:eastAsia="ru-RU"/>
        </w:rPr>
        <w:t xml:space="preserve"> </w:t>
      </w:r>
      <w:r w:rsidR="00DE29DD" w:rsidRPr="00336BFC">
        <w:rPr>
          <w:rFonts w:ascii="Times New Roman" w:eastAsia="Times New Roman" w:hAnsi="Times New Roman" w:cs="Times New Roman"/>
          <w:sz w:val="28"/>
          <w:szCs w:val="28"/>
          <w:lang w:val="kk-KZ" w:eastAsia="ru-RU"/>
        </w:rPr>
        <w:t>нақты пән немесе сала бойынша кәсіби білімдері мен дағдылары. Бұл бағыттың құрамдас бөліктері:</w:t>
      </w:r>
      <w:r w:rsidR="00054C5D">
        <w:rPr>
          <w:rFonts w:ascii="Times New Roman" w:eastAsia="Times New Roman" w:hAnsi="Times New Roman" w:cs="Times New Roman"/>
          <w:sz w:val="28"/>
          <w:szCs w:val="28"/>
          <w:lang w:val="kk-KZ" w:eastAsia="ru-RU"/>
        </w:rPr>
        <w:t xml:space="preserve"> </w:t>
      </w:r>
      <w:r w:rsidR="00201AD4" w:rsidRPr="00336BFC">
        <w:rPr>
          <w:rFonts w:ascii="Times New Roman" w:eastAsia="Times New Roman" w:hAnsi="Times New Roman" w:cs="Times New Roman"/>
          <w:sz w:val="28"/>
          <w:szCs w:val="28"/>
          <w:lang w:val="kk-KZ" w:eastAsia="ru-RU"/>
        </w:rPr>
        <w:t>п</w:t>
      </w:r>
      <w:r w:rsidR="00DE29DD" w:rsidRPr="00336BFC">
        <w:rPr>
          <w:rFonts w:ascii="Times New Roman" w:eastAsia="Times New Roman" w:hAnsi="Times New Roman" w:cs="Times New Roman"/>
          <w:sz w:val="28"/>
          <w:szCs w:val="28"/>
          <w:lang w:val="kk-KZ" w:eastAsia="ru-RU"/>
        </w:rPr>
        <w:t>әндік білім</w:t>
      </w:r>
      <w:r w:rsidR="00201AD4" w:rsidRPr="00336BFC">
        <w:rPr>
          <w:rFonts w:ascii="Times New Roman" w:eastAsia="Times New Roman" w:hAnsi="Times New Roman" w:cs="Times New Roman"/>
          <w:sz w:val="28"/>
          <w:szCs w:val="28"/>
          <w:lang w:val="kk-KZ" w:eastAsia="ru-RU"/>
        </w:rPr>
        <w:t>, о</w:t>
      </w:r>
      <w:r w:rsidR="00DE29DD" w:rsidRPr="00336BFC">
        <w:rPr>
          <w:rFonts w:ascii="Times New Roman" w:eastAsia="Times New Roman" w:hAnsi="Times New Roman" w:cs="Times New Roman"/>
          <w:sz w:val="28"/>
          <w:szCs w:val="28"/>
          <w:lang w:val="kk-KZ" w:eastAsia="ru-RU"/>
        </w:rPr>
        <w:t>қыту әдістемесі</w:t>
      </w:r>
      <w:r w:rsidR="00201AD4" w:rsidRPr="00336BFC">
        <w:rPr>
          <w:rFonts w:ascii="Times New Roman" w:eastAsia="Times New Roman" w:hAnsi="Times New Roman" w:cs="Times New Roman"/>
          <w:sz w:val="28"/>
          <w:szCs w:val="28"/>
          <w:lang w:val="kk-KZ" w:eastAsia="ru-RU"/>
        </w:rPr>
        <w:t>, технологиялық дағдылар. К</w:t>
      </w:r>
      <w:r w:rsidR="00DE29DD" w:rsidRPr="00336BFC">
        <w:rPr>
          <w:rFonts w:ascii="Times New Roman" w:eastAsia="Times New Roman" w:hAnsi="Times New Roman" w:cs="Times New Roman"/>
          <w:sz w:val="28"/>
          <w:szCs w:val="28"/>
          <w:lang w:val="kk-KZ" w:eastAsia="ru-RU"/>
        </w:rPr>
        <w:t>әсіби дайындық-педагогт</w:t>
      </w:r>
      <w:r w:rsidR="00201AD4" w:rsidRPr="00336BFC">
        <w:rPr>
          <w:rFonts w:ascii="Times New Roman" w:eastAsia="Times New Roman" w:hAnsi="Times New Roman" w:cs="Times New Roman"/>
          <w:sz w:val="28"/>
          <w:szCs w:val="28"/>
          <w:lang w:val="kk-KZ" w:eastAsia="ru-RU"/>
        </w:rPr>
        <w:t>ің</w:t>
      </w:r>
      <w:r w:rsidR="00DE29DD" w:rsidRPr="00336BFC">
        <w:rPr>
          <w:rFonts w:ascii="Times New Roman" w:eastAsia="Times New Roman" w:hAnsi="Times New Roman" w:cs="Times New Roman"/>
          <w:sz w:val="28"/>
          <w:szCs w:val="28"/>
          <w:lang w:val="kk-KZ" w:eastAsia="ru-RU"/>
        </w:rPr>
        <w:t xml:space="preserve"> білім беру саласындағы практикалық тәжірибесі мен кәсіби құзыреттілігі. Бұл бағыттың құрамдас бөліктері:</w:t>
      </w:r>
      <w:r w:rsidR="00201AD4" w:rsidRPr="00336BFC">
        <w:rPr>
          <w:rFonts w:ascii="Times New Roman" w:eastAsia="Times New Roman" w:hAnsi="Times New Roman" w:cs="Times New Roman"/>
          <w:sz w:val="28"/>
          <w:szCs w:val="28"/>
          <w:lang w:val="kk-KZ" w:eastAsia="ru-RU"/>
        </w:rPr>
        <w:t xml:space="preserve"> кәсіби тәжірибе,</w:t>
      </w:r>
      <w:r w:rsidR="00054C5D">
        <w:rPr>
          <w:rFonts w:ascii="Times New Roman" w:eastAsia="Times New Roman" w:hAnsi="Times New Roman" w:cs="Times New Roman"/>
          <w:sz w:val="28"/>
          <w:szCs w:val="28"/>
          <w:lang w:val="kk-KZ" w:eastAsia="ru-RU"/>
        </w:rPr>
        <w:t xml:space="preserve"> </w:t>
      </w:r>
      <w:r w:rsidR="00201AD4" w:rsidRPr="00336BFC">
        <w:rPr>
          <w:rFonts w:ascii="Times New Roman" w:eastAsia="Times New Roman" w:hAnsi="Times New Roman" w:cs="Times New Roman"/>
          <w:sz w:val="28"/>
          <w:szCs w:val="28"/>
          <w:lang w:val="kk-KZ" w:eastAsia="ru-RU"/>
        </w:rPr>
        <w:t>бағалау дағдылары,</w:t>
      </w:r>
      <w:r w:rsidR="00054C5D">
        <w:rPr>
          <w:rFonts w:ascii="Times New Roman" w:eastAsia="Times New Roman" w:hAnsi="Times New Roman" w:cs="Times New Roman"/>
          <w:sz w:val="28"/>
          <w:szCs w:val="28"/>
          <w:lang w:val="kk-KZ" w:eastAsia="ru-RU"/>
        </w:rPr>
        <w:t xml:space="preserve"> </w:t>
      </w:r>
      <w:r w:rsidR="00201AD4" w:rsidRPr="00336BFC">
        <w:rPr>
          <w:rFonts w:ascii="Times New Roman" w:eastAsia="Times New Roman" w:hAnsi="Times New Roman" w:cs="Times New Roman"/>
          <w:sz w:val="28"/>
          <w:szCs w:val="28"/>
          <w:lang w:val="kk-KZ" w:eastAsia="ru-RU"/>
        </w:rPr>
        <w:t>к</w:t>
      </w:r>
      <w:r w:rsidR="00DE29DD" w:rsidRPr="00336BFC">
        <w:rPr>
          <w:rFonts w:ascii="Times New Roman" w:eastAsia="Times New Roman" w:hAnsi="Times New Roman" w:cs="Times New Roman"/>
          <w:sz w:val="28"/>
          <w:szCs w:val="28"/>
          <w:lang w:val="kk-KZ" w:eastAsia="ru-RU"/>
        </w:rPr>
        <w:t>әсіби даму</w:t>
      </w:r>
      <w:r w:rsidR="00C94273" w:rsidRPr="00336BFC">
        <w:rPr>
          <w:rFonts w:ascii="Times New Roman" w:eastAsia="Times New Roman" w:hAnsi="Times New Roman" w:cs="Times New Roman"/>
          <w:sz w:val="28"/>
          <w:szCs w:val="28"/>
          <w:lang w:val="kk-KZ" w:eastAsia="ru-RU"/>
        </w:rPr>
        <w:t xml:space="preserve">. </w:t>
      </w:r>
      <w:r w:rsidR="00DE29DD" w:rsidRPr="00336BFC">
        <w:rPr>
          <w:rFonts w:ascii="Times New Roman" w:eastAsia="Times New Roman" w:hAnsi="Times New Roman" w:cs="Times New Roman"/>
          <w:sz w:val="28"/>
          <w:szCs w:val="28"/>
          <w:lang w:val="kk-KZ" w:eastAsia="ru-RU"/>
        </w:rPr>
        <w:t xml:space="preserve">Педагогтің кәсіби бағыттылығы мен дағдылары білім беру </w:t>
      </w:r>
      <w:r w:rsidR="004B1A3A" w:rsidRPr="00336BFC">
        <w:rPr>
          <w:rFonts w:ascii="Times New Roman" w:eastAsia="Times New Roman" w:hAnsi="Times New Roman" w:cs="Times New Roman"/>
          <w:sz w:val="28"/>
          <w:szCs w:val="28"/>
          <w:lang w:val="kk-KZ" w:eastAsia="ru-RU"/>
        </w:rPr>
        <w:t>үдерісінің</w:t>
      </w:r>
      <w:r w:rsidR="00DE29DD" w:rsidRPr="00336BFC">
        <w:rPr>
          <w:rFonts w:ascii="Times New Roman" w:eastAsia="Times New Roman" w:hAnsi="Times New Roman" w:cs="Times New Roman"/>
          <w:sz w:val="28"/>
          <w:szCs w:val="28"/>
          <w:lang w:val="kk-KZ" w:eastAsia="ru-RU"/>
        </w:rPr>
        <w:t xml:space="preserve"> сапасын арттыруға, дамуына және білім алудың тиімділігін қамтамасыз етуге бағытталған. Жалпы білімдік, арнайы және кәсіби дайындық </w:t>
      </w:r>
      <w:r w:rsidR="004B1A3A" w:rsidRPr="00336BFC">
        <w:rPr>
          <w:rFonts w:ascii="Times New Roman" w:eastAsia="Times New Roman" w:hAnsi="Times New Roman" w:cs="Times New Roman"/>
          <w:sz w:val="28"/>
          <w:szCs w:val="28"/>
          <w:lang w:val="kk-KZ" w:eastAsia="ru-RU"/>
        </w:rPr>
        <w:t xml:space="preserve">болашақ әлеуметтік </w:t>
      </w:r>
      <w:r w:rsidR="00DE29DD" w:rsidRPr="00336BFC">
        <w:rPr>
          <w:rFonts w:ascii="Times New Roman" w:eastAsia="Times New Roman" w:hAnsi="Times New Roman" w:cs="Times New Roman"/>
          <w:sz w:val="28"/>
          <w:szCs w:val="28"/>
          <w:lang w:val="kk-KZ" w:eastAsia="ru-RU"/>
        </w:rPr>
        <w:t>педагогт</w:t>
      </w:r>
      <w:r w:rsidR="004B1A3A" w:rsidRPr="00336BFC">
        <w:rPr>
          <w:rFonts w:ascii="Times New Roman" w:eastAsia="Times New Roman" w:hAnsi="Times New Roman" w:cs="Times New Roman"/>
          <w:sz w:val="28"/>
          <w:szCs w:val="28"/>
          <w:lang w:val="kk-KZ" w:eastAsia="ru-RU"/>
        </w:rPr>
        <w:t xml:space="preserve">ің </w:t>
      </w:r>
      <w:r w:rsidR="00DE29DD" w:rsidRPr="00336BFC">
        <w:rPr>
          <w:rFonts w:ascii="Times New Roman" w:eastAsia="Times New Roman" w:hAnsi="Times New Roman" w:cs="Times New Roman"/>
          <w:sz w:val="28"/>
          <w:szCs w:val="28"/>
          <w:lang w:val="kk-KZ" w:eastAsia="ru-RU"/>
        </w:rPr>
        <w:t>кәсіби қызметінде маңызды рөл атқарады, сондықтан үнемі өз дағдыларын жетілдіруі қажет.</w:t>
      </w:r>
    </w:p>
    <w:p w:rsidR="009854DB" w:rsidRPr="00336BFC" w:rsidRDefault="003A0470" w:rsidP="00336BFC">
      <w:pPr>
        <w:spacing w:after="0" w:line="240" w:lineRule="auto"/>
        <w:ind w:firstLine="709"/>
        <w:jc w:val="both"/>
        <w:rPr>
          <w:rFonts w:ascii="Times New Roman" w:hAnsi="Times New Roman" w:cs="Times New Roman"/>
          <w:sz w:val="28"/>
          <w:szCs w:val="28"/>
          <w:lang w:val="kk-KZ"/>
        </w:rPr>
      </w:pPr>
      <w:r w:rsidRPr="00336BFC">
        <w:rPr>
          <w:rFonts w:ascii="Times New Roman" w:hAnsi="Times New Roman" w:cs="Times New Roman"/>
          <w:iCs/>
          <w:sz w:val="28"/>
          <w:szCs w:val="28"/>
          <w:lang w:val="kk-KZ"/>
        </w:rPr>
        <w:t>Медиа</w:t>
      </w:r>
      <w:r w:rsidR="00845660" w:rsidRPr="00336BFC">
        <w:rPr>
          <w:rFonts w:ascii="Times New Roman" w:hAnsi="Times New Roman" w:cs="Times New Roman"/>
          <w:iCs/>
          <w:sz w:val="28"/>
          <w:szCs w:val="28"/>
          <w:lang w:val="kk-KZ"/>
        </w:rPr>
        <w:t>білім іскерліктері</w:t>
      </w:r>
      <w:r w:rsidR="00596D16" w:rsidRPr="00336BFC">
        <w:rPr>
          <w:rFonts w:ascii="Times New Roman" w:hAnsi="Times New Roman" w:cs="Times New Roman"/>
          <w:iCs/>
          <w:sz w:val="28"/>
          <w:szCs w:val="28"/>
          <w:lang w:val="kk-KZ"/>
        </w:rPr>
        <w:t xml:space="preserve"> – </w:t>
      </w:r>
      <w:r w:rsidR="00493DE4" w:rsidRPr="00336BFC">
        <w:rPr>
          <w:rFonts w:ascii="Times New Roman" w:hAnsi="Times New Roman" w:cs="Times New Roman"/>
          <w:iCs/>
          <w:sz w:val="28"/>
          <w:szCs w:val="28"/>
          <w:lang w:val="kk-KZ"/>
        </w:rPr>
        <w:t>ақпаратты іздеу, талдау, бағалау және жасау дағдыларын қамтитын кешенді дағдылар.</w:t>
      </w:r>
      <w:r w:rsidR="00054C5D">
        <w:rPr>
          <w:rFonts w:ascii="Times New Roman" w:hAnsi="Times New Roman" w:cs="Times New Roman"/>
          <w:iCs/>
          <w:sz w:val="28"/>
          <w:szCs w:val="28"/>
          <w:lang w:val="kk-KZ"/>
        </w:rPr>
        <w:t xml:space="preserve"> </w:t>
      </w:r>
      <w:r w:rsidR="009854DB" w:rsidRPr="00336BFC">
        <w:rPr>
          <w:rFonts w:ascii="Times New Roman" w:hAnsi="Times New Roman" w:cs="Times New Roman"/>
          <w:iCs/>
          <w:sz w:val="28"/>
          <w:szCs w:val="28"/>
          <w:lang w:val="kk-KZ"/>
        </w:rPr>
        <w:t xml:space="preserve">Қазіргі таңда, болашақ әлеуметтік педагогтің </w:t>
      </w:r>
      <w:r w:rsidR="009854DB" w:rsidRPr="00336BFC">
        <w:rPr>
          <w:rFonts w:ascii="Times New Roman" w:hAnsi="Times New Roman" w:cs="Times New Roman"/>
          <w:sz w:val="28"/>
          <w:szCs w:val="28"/>
          <w:lang w:val="kk-KZ"/>
        </w:rPr>
        <w:t>цифрлық білім,</w:t>
      </w:r>
      <w:r w:rsidR="00054C5D">
        <w:rPr>
          <w:rFonts w:ascii="Times New Roman" w:hAnsi="Times New Roman" w:cs="Times New Roman"/>
          <w:sz w:val="28"/>
          <w:szCs w:val="28"/>
          <w:lang w:val="kk-KZ"/>
        </w:rPr>
        <w:t xml:space="preserve"> </w:t>
      </w:r>
      <w:r w:rsidR="009854DB" w:rsidRPr="00336BFC">
        <w:rPr>
          <w:rFonts w:ascii="Times New Roman" w:hAnsi="Times New Roman" w:cs="Times New Roman"/>
          <w:sz w:val="28"/>
          <w:szCs w:val="28"/>
          <w:lang w:val="kk-KZ"/>
        </w:rPr>
        <w:t xml:space="preserve">медиа ақпарат, медиа технологиялар және </w:t>
      </w:r>
      <w:r w:rsidR="009854DB" w:rsidRPr="00336BFC">
        <w:rPr>
          <w:rStyle w:val="ezkurwreuab5ozgtqnkl"/>
          <w:rFonts w:ascii="Times New Roman" w:hAnsi="Times New Roman" w:cs="Times New Roman"/>
          <w:sz w:val="28"/>
          <w:szCs w:val="28"/>
          <w:lang w:val="kk-KZ"/>
        </w:rPr>
        <w:t>жасанды</w:t>
      </w:r>
      <w:r w:rsidR="00054C5D">
        <w:rPr>
          <w:rStyle w:val="ezkurwreuab5ozgtqnkl"/>
          <w:rFonts w:ascii="Times New Roman" w:hAnsi="Times New Roman" w:cs="Times New Roman"/>
          <w:sz w:val="28"/>
          <w:szCs w:val="28"/>
          <w:lang w:val="kk-KZ"/>
        </w:rPr>
        <w:t xml:space="preserve"> </w:t>
      </w:r>
      <w:r w:rsidR="009854DB" w:rsidRPr="00336BFC">
        <w:rPr>
          <w:rStyle w:val="ezkurwreuab5ozgtqnkl"/>
          <w:rFonts w:ascii="Times New Roman" w:hAnsi="Times New Roman" w:cs="Times New Roman"/>
          <w:sz w:val="28"/>
          <w:szCs w:val="28"/>
          <w:lang w:val="kk-KZ"/>
        </w:rPr>
        <w:t>интеллект</w:t>
      </w:r>
      <w:r w:rsidR="00054C5D">
        <w:rPr>
          <w:rStyle w:val="ezkurwreuab5ozgtqnkl"/>
          <w:rFonts w:ascii="Times New Roman" w:hAnsi="Times New Roman" w:cs="Times New Roman"/>
          <w:sz w:val="28"/>
          <w:szCs w:val="28"/>
          <w:lang w:val="kk-KZ"/>
        </w:rPr>
        <w:t xml:space="preserve"> </w:t>
      </w:r>
      <w:r w:rsidR="009854DB" w:rsidRPr="00336BFC">
        <w:rPr>
          <w:rStyle w:val="ezkurwreuab5ozgtqnkl"/>
          <w:rFonts w:ascii="Times New Roman" w:hAnsi="Times New Roman" w:cs="Times New Roman"/>
          <w:sz w:val="28"/>
          <w:szCs w:val="28"/>
          <w:lang w:val="kk-KZ"/>
        </w:rPr>
        <w:t>технологиялар</w:t>
      </w:r>
      <w:r w:rsidR="009548C2" w:rsidRPr="00336BFC">
        <w:rPr>
          <w:rStyle w:val="ezkurwreuab5ozgtqnkl"/>
          <w:rFonts w:ascii="Times New Roman" w:hAnsi="Times New Roman" w:cs="Times New Roman"/>
          <w:sz w:val="28"/>
          <w:szCs w:val="28"/>
          <w:lang w:val="kk-KZ"/>
        </w:rPr>
        <w:t xml:space="preserve"> бағытындағы іскерліктерді м</w:t>
      </w:r>
      <w:r w:rsidR="009C4BA1" w:rsidRPr="00336BFC">
        <w:rPr>
          <w:rStyle w:val="ezkurwreuab5ozgtqnkl"/>
          <w:rFonts w:ascii="Times New Roman" w:hAnsi="Times New Roman" w:cs="Times New Roman"/>
          <w:sz w:val="28"/>
          <w:szCs w:val="28"/>
          <w:lang w:val="kk-KZ"/>
        </w:rPr>
        <w:t>еңгеруі өзекті мәселердің бірі.</w:t>
      </w:r>
      <w:r w:rsidR="00054C5D">
        <w:rPr>
          <w:rStyle w:val="ezkurwreuab5ozgtqnkl"/>
          <w:rFonts w:ascii="Times New Roman" w:hAnsi="Times New Roman" w:cs="Times New Roman"/>
          <w:sz w:val="28"/>
          <w:szCs w:val="28"/>
          <w:lang w:val="kk-KZ"/>
        </w:rPr>
        <w:t xml:space="preserve"> </w:t>
      </w:r>
      <w:r w:rsidR="009548C2" w:rsidRPr="00336BFC">
        <w:rPr>
          <w:rStyle w:val="ezkurwreuab5ozgtqnkl"/>
          <w:rFonts w:ascii="Times New Roman" w:hAnsi="Times New Roman" w:cs="Times New Roman"/>
          <w:sz w:val="28"/>
          <w:szCs w:val="28"/>
          <w:lang w:val="kk-KZ"/>
        </w:rPr>
        <w:t>Аталған іскерліктер нәтижесінде кәсіби</w:t>
      </w:r>
      <w:r w:rsidR="000E3ABB" w:rsidRPr="00336BFC">
        <w:rPr>
          <w:rStyle w:val="ezkurwreuab5ozgtqnkl"/>
          <w:rFonts w:ascii="Times New Roman" w:hAnsi="Times New Roman" w:cs="Times New Roman"/>
          <w:sz w:val="28"/>
          <w:szCs w:val="28"/>
          <w:lang w:val="kk-KZ"/>
        </w:rPr>
        <w:t xml:space="preserve"> қызметтерін қатысты</w:t>
      </w:r>
      <w:r w:rsidR="00054C5D">
        <w:rPr>
          <w:rStyle w:val="ezkurwreuab5ozgtqnkl"/>
          <w:rFonts w:ascii="Times New Roman" w:hAnsi="Times New Roman" w:cs="Times New Roman"/>
          <w:sz w:val="28"/>
          <w:szCs w:val="28"/>
          <w:lang w:val="kk-KZ"/>
        </w:rPr>
        <w:t xml:space="preserve"> </w:t>
      </w:r>
      <w:r w:rsidR="009548C2" w:rsidRPr="00336BFC">
        <w:rPr>
          <w:rFonts w:ascii="Times New Roman" w:hAnsi="Times New Roman" w:cs="Times New Roman"/>
          <w:color w:val="000000"/>
          <w:sz w:val="28"/>
          <w:szCs w:val="28"/>
          <w:shd w:val="clear" w:color="auto" w:fill="FFFFFF"/>
          <w:lang w:val="kk-KZ"/>
        </w:rPr>
        <w:t>мәліметтерді түсіндіру және талдау, бағдарламалауды орындау өзекті мәселердің бірі.</w:t>
      </w:r>
    </w:p>
    <w:p w:rsidR="001349CF" w:rsidRPr="00336BFC" w:rsidRDefault="001349CF"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lastRenderedPageBreak/>
        <w:t xml:space="preserve">Цифрлық білім-бұл ақпараттық технологияларды пайдалану арқылы білім беру </w:t>
      </w:r>
      <w:r w:rsidR="009C4BA1" w:rsidRPr="00336BFC">
        <w:rPr>
          <w:rFonts w:ascii="Times New Roman" w:hAnsi="Times New Roman" w:cs="Times New Roman"/>
          <w:iCs/>
          <w:sz w:val="28"/>
          <w:szCs w:val="28"/>
          <w:lang w:val="kk-KZ"/>
        </w:rPr>
        <w:t>үдерісін</w:t>
      </w:r>
      <w:r w:rsidRPr="00336BFC">
        <w:rPr>
          <w:rFonts w:ascii="Times New Roman" w:hAnsi="Times New Roman" w:cs="Times New Roman"/>
          <w:iCs/>
          <w:sz w:val="28"/>
          <w:szCs w:val="28"/>
          <w:lang w:val="kk-KZ"/>
        </w:rPr>
        <w:t xml:space="preserve"> ұйымдастыру, меңгеру, тарату және бағалау жүйесі. Цифрлық білім беру моделі білім алушылардың қажеттіліктеріне, технологиялық мүмкіндіктерге және қоғамдағы өзгерістерге сәйкес үнемі жетілдіріліп отырады.</w:t>
      </w:r>
    </w:p>
    <w:p w:rsidR="001349CF" w:rsidRPr="00336BFC" w:rsidRDefault="001349CF" w:rsidP="00336BFC">
      <w:pPr>
        <w:autoSpaceDE w:val="0"/>
        <w:autoSpaceDN w:val="0"/>
        <w:adjustRightInd w:val="0"/>
        <w:spacing w:after="0" w:line="240" w:lineRule="auto"/>
        <w:ind w:firstLine="709"/>
        <w:jc w:val="both"/>
        <w:rPr>
          <w:rFonts w:ascii="Times New Roman" w:hAnsi="Times New Roman" w:cs="Times New Roman"/>
          <w:sz w:val="28"/>
          <w:szCs w:val="28"/>
          <w:lang w:val="kk-KZ"/>
        </w:rPr>
      </w:pPr>
      <w:r w:rsidRPr="00336BFC">
        <w:rPr>
          <w:rFonts w:ascii="Times New Roman" w:hAnsi="Times New Roman" w:cs="Times New Roman"/>
          <w:sz w:val="28"/>
          <w:szCs w:val="28"/>
          <w:lang w:val="kk-KZ"/>
        </w:rPr>
        <w:t>Медиа ресурстарды пайдалану қазіргі білім беру, ақпараттандыру және коммуникация саласында маңызды рөл атқаруда. Әрбір компонент</w:t>
      </w:r>
      <w:r w:rsidR="00596D16" w:rsidRPr="00336BFC">
        <w:rPr>
          <w:rFonts w:ascii="Times New Roman" w:hAnsi="Times New Roman" w:cs="Times New Roman"/>
          <w:sz w:val="28"/>
          <w:szCs w:val="28"/>
          <w:lang w:val="kk-KZ"/>
        </w:rPr>
        <w:t xml:space="preserve"> – </w:t>
      </w:r>
      <w:r w:rsidRPr="00336BFC">
        <w:rPr>
          <w:rFonts w:ascii="Times New Roman" w:hAnsi="Times New Roman" w:cs="Times New Roman"/>
          <w:sz w:val="28"/>
          <w:szCs w:val="28"/>
          <w:lang w:val="kk-KZ"/>
        </w:rPr>
        <w:t>медиа ақпарат, медиа технологиялар және жасанды интеллект технологиялары</w:t>
      </w:r>
      <w:r w:rsidR="00596D16" w:rsidRPr="00336BFC">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 xml:space="preserve"> өзінетән ерекшеліктерімен білім беру мен ақпарат алуда жаңа мүмкіндіктер ашады. Төменде әр компоненттің қолдану мүмкін</w:t>
      </w:r>
      <w:r w:rsidR="009C4BA1" w:rsidRPr="00336BFC">
        <w:rPr>
          <w:rFonts w:ascii="Times New Roman" w:hAnsi="Times New Roman" w:cs="Times New Roman"/>
          <w:sz w:val="28"/>
          <w:szCs w:val="28"/>
          <w:lang w:val="kk-KZ"/>
        </w:rPr>
        <w:t xml:space="preserve">діктері туралы ақпарат берілген. </w:t>
      </w:r>
      <w:r w:rsidRPr="00336BFC">
        <w:rPr>
          <w:rFonts w:ascii="Times New Roman" w:hAnsi="Times New Roman" w:cs="Times New Roman"/>
          <w:sz w:val="28"/>
          <w:szCs w:val="28"/>
          <w:lang w:val="kk-KZ"/>
        </w:rPr>
        <w:t>Медиа ақпараттың ерекшеліктері:</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Ақпаратты әртүрлі форматтарда (блогтар, әлеуметтік желілер, жаңалықтар сайттары, подкасттар, видеолар) жеткізу. Интернеттің арқасында ақпаратқа әлемнің кез келген жерінен қол жеткізу мүмкіндігі.</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Медиа технологиялар</w:t>
      </w:r>
      <w:r w:rsidR="00596D16" w:rsidRPr="00336BFC">
        <w:rPr>
          <w:rFonts w:ascii="Times New Roman" w:hAnsi="Times New Roman" w:cs="Times New Roman"/>
          <w:sz w:val="28"/>
          <w:szCs w:val="28"/>
          <w:lang w:val="kk-KZ"/>
        </w:rPr>
        <w:t xml:space="preserve"> – </w:t>
      </w:r>
      <w:r w:rsidRPr="00336BFC">
        <w:rPr>
          <w:rFonts w:ascii="Times New Roman" w:hAnsi="Times New Roman" w:cs="Times New Roman"/>
          <w:sz w:val="28"/>
          <w:szCs w:val="28"/>
          <w:lang w:val="kk-KZ"/>
        </w:rPr>
        <w:t>ақпаратты</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жасау, тарату және тұтыну үшін қолданылатын технологиялық құралдар мен платформалар. Олардың ішінде:</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Стриминг платформалары: YouTube, Vimeo, Twitch сияқты платформалар арқылы видео контентті онлайн көру.</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Әлеуметтік желілер: Facebook, Instagram, Twitter, TikTok, бұл желілер ақпаратты жылдам тарату мен пікір алмасу үшін қолданылады.</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Мультимедиа құралдары: PowerPoint, Prezi, Canva сияқты құралдар презентациялар мен визуалды контент жасау үшін пайдаланылады.</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Виртуалды және ұлғайтылған шындық: Оқу процесінде реалистік тәжірибе ұсыну үшін қолданылатын технологиялар.</w:t>
      </w:r>
    </w:p>
    <w:p w:rsidR="001349CF" w:rsidRPr="00336BFC" w:rsidRDefault="001349CF" w:rsidP="00336BFC">
      <w:pPr>
        <w:autoSpaceDE w:val="0"/>
        <w:autoSpaceDN w:val="0"/>
        <w:adjustRightInd w:val="0"/>
        <w:spacing w:after="0" w:line="240" w:lineRule="auto"/>
        <w:ind w:firstLine="709"/>
        <w:jc w:val="both"/>
        <w:rPr>
          <w:rFonts w:ascii="Times New Roman" w:hAnsi="Times New Roman" w:cs="Times New Roman"/>
          <w:sz w:val="28"/>
          <w:szCs w:val="28"/>
          <w:lang w:val="kk-KZ"/>
        </w:rPr>
      </w:pPr>
      <w:r w:rsidRPr="00336BFC">
        <w:rPr>
          <w:rFonts w:ascii="Times New Roman" w:hAnsi="Times New Roman" w:cs="Times New Roman"/>
          <w:sz w:val="28"/>
          <w:szCs w:val="28"/>
          <w:lang w:val="kk-KZ"/>
        </w:rPr>
        <w:t>Жасанды интеллект (ЖИ) технологиялары</w:t>
      </w:r>
      <w:r w:rsidR="00596D16" w:rsidRPr="00336BFC">
        <w:rPr>
          <w:rFonts w:ascii="Times New Roman" w:hAnsi="Times New Roman" w:cs="Times New Roman"/>
          <w:sz w:val="28"/>
          <w:szCs w:val="28"/>
          <w:lang w:val="kk-KZ"/>
        </w:rPr>
        <w:t xml:space="preserve"> – </w:t>
      </w:r>
      <w:r w:rsidRPr="00336BFC">
        <w:rPr>
          <w:rFonts w:ascii="Times New Roman" w:hAnsi="Times New Roman" w:cs="Times New Roman"/>
          <w:sz w:val="28"/>
          <w:szCs w:val="28"/>
          <w:lang w:val="kk-KZ"/>
        </w:rPr>
        <w:t>машиналардың адам интеллектісіне ұқсас тапсырмаларды орындау қабілеті. Олардың білім беру мен медиа ресурсында қолдану мүмкіндіктері:</w:t>
      </w:r>
      <w:r w:rsidR="00054C5D">
        <w:rPr>
          <w:rFonts w:ascii="Times New Roman" w:hAnsi="Times New Roman" w:cs="Times New Roman"/>
          <w:sz w:val="28"/>
          <w:szCs w:val="28"/>
          <w:lang w:val="kk-KZ"/>
        </w:rPr>
        <w:t xml:space="preserve"> </w:t>
      </w:r>
      <w:r w:rsidR="000C7E1A">
        <w:rPr>
          <w:rFonts w:ascii="Times New Roman" w:hAnsi="Times New Roman" w:cs="Times New Roman"/>
          <w:sz w:val="28"/>
          <w:szCs w:val="28"/>
          <w:lang w:val="kk-KZ"/>
        </w:rPr>
        <w:t>ж</w:t>
      </w:r>
      <w:r w:rsidRPr="00336BFC">
        <w:rPr>
          <w:rFonts w:ascii="Times New Roman" w:hAnsi="Times New Roman" w:cs="Times New Roman"/>
          <w:sz w:val="28"/>
          <w:szCs w:val="28"/>
          <w:lang w:val="kk-KZ"/>
        </w:rPr>
        <w:t>асанды интеллект алгоритмдері медиа ақпаратты талдау, трендтерді анықтау және қажетті ақпаратты іздеу үшін пайдаланылады.</w:t>
      </w:r>
    </w:p>
    <w:p w:rsidR="001349CF" w:rsidRPr="00336BFC" w:rsidRDefault="00034B0B" w:rsidP="00336BFC">
      <w:pPr>
        <w:autoSpaceDE w:val="0"/>
        <w:autoSpaceDN w:val="0"/>
        <w:adjustRightInd w:val="0"/>
        <w:spacing w:after="0" w:line="240" w:lineRule="auto"/>
        <w:ind w:firstLine="709"/>
        <w:jc w:val="both"/>
        <w:rPr>
          <w:rFonts w:ascii="Times New Roman" w:hAnsi="Times New Roman" w:cs="Times New Roman"/>
          <w:sz w:val="28"/>
          <w:szCs w:val="28"/>
          <w:lang w:val="kk-KZ"/>
        </w:rPr>
      </w:pPr>
      <w:r w:rsidRPr="00336BFC">
        <w:rPr>
          <w:rFonts w:ascii="Times New Roman" w:hAnsi="Times New Roman" w:cs="Times New Roman"/>
          <w:sz w:val="28"/>
          <w:szCs w:val="28"/>
          <w:lang w:val="kk-KZ"/>
        </w:rPr>
        <w:t>Сонымен, м</w:t>
      </w:r>
      <w:r w:rsidR="001349CF" w:rsidRPr="00336BFC">
        <w:rPr>
          <w:rFonts w:ascii="Times New Roman" w:hAnsi="Times New Roman" w:cs="Times New Roman"/>
          <w:sz w:val="28"/>
          <w:szCs w:val="28"/>
          <w:lang w:val="kk-KZ"/>
        </w:rPr>
        <w:t xml:space="preserve">едиа ресурстарды тиімді пайдалану білім беру </w:t>
      </w:r>
      <w:r w:rsidR="00596D16" w:rsidRPr="00336BFC">
        <w:rPr>
          <w:rFonts w:ascii="Times New Roman" w:hAnsi="Times New Roman" w:cs="Times New Roman"/>
          <w:sz w:val="28"/>
          <w:szCs w:val="28"/>
          <w:lang w:val="kk-KZ"/>
        </w:rPr>
        <w:t>үдерісінде</w:t>
      </w:r>
      <w:r w:rsidR="001349CF" w:rsidRPr="00336BFC">
        <w:rPr>
          <w:rFonts w:ascii="Times New Roman" w:hAnsi="Times New Roman" w:cs="Times New Roman"/>
          <w:sz w:val="28"/>
          <w:szCs w:val="28"/>
          <w:lang w:val="kk-KZ"/>
        </w:rPr>
        <w:t>, ақпарат таратуда және коммуникацияда инновациялар мен жаңа мүмкіндіктер ашады. Цифрлық ғасырда медиа ақпарат, медиа технологиялар мен жасанды интеллекттің бірігуі білім алушыларға, жалпы қоғамға жаңа деңгейдегі білім беру мен ақпараттандыруды қамтамасыз етеді.</w:t>
      </w:r>
    </w:p>
    <w:p w:rsidR="001349CF" w:rsidRPr="00336BFC" w:rsidRDefault="001349CF" w:rsidP="00336BFC">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336BFC">
        <w:rPr>
          <w:rFonts w:ascii="Times New Roman" w:eastAsia="Times New Roman" w:hAnsi="Times New Roman" w:cs="Times New Roman"/>
          <w:sz w:val="28"/>
          <w:szCs w:val="28"/>
          <w:lang w:val="kk-KZ" w:eastAsia="ru-RU"/>
        </w:rPr>
        <w:t>Мәліметтерді түсіндіру және талдау, сондай-ақ бағдарламалау – бұл қазіргі заманғы ақпараттық технологиялар мен деректер ғылымының маңызды аспектілері. Төменде бұл ұғымдардың анықтамалары, маңыздылығы және қолдану салалары қарастырылады.</w:t>
      </w:r>
    </w:p>
    <w:p w:rsidR="001349CF" w:rsidRPr="00336BFC" w:rsidRDefault="001349CF" w:rsidP="00336BFC">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336BFC">
        <w:rPr>
          <w:rFonts w:ascii="Times New Roman" w:eastAsia="Times New Roman" w:hAnsi="Times New Roman" w:cs="Times New Roman"/>
          <w:sz w:val="28"/>
          <w:szCs w:val="28"/>
          <w:lang w:val="kk-KZ" w:eastAsia="ru-RU"/>
        </w:rPr>
        <w:t>Мәліметтерді түсіндіру және талдау</w:t>
      </w:r>
      <w:r w:rsidR="00054C5D">
        <w:rPr>
          <w:rFonts w:ascii="Times New Roman" w:eastAsia="Times New Roman" w:hAnsi="Times New Roman" w:cs="Times New Roman"/>
          <w:sz w:val="28"/>
          <w:szCs w:val="28"/>
          <w:lang w:val="kk-KZ" w:eastAsia="ru-RU"/>
        </w:rPr>
        <w:t xml:space="preserve"> – </w:t>
      </w:r>
      <w:r w:rsidRPr="00336BFC">
        <w:rPr>
          <w:rFonts w:ascii="Times New Roman" w:eastAsia="Times New Roman" w:hAnsi="Times New Roman" w:cs="Times New Roman"/>
          <w:sz w:val="28"/>
          <w:szCs w:val="28"/>
          <w:lang w:val="kk-KZ" w:eastAsia="ru-RU"/>
        </w:rPr>
        <w:t>бұл</w:t>
      </w:r>
      <w:r w:rsidR="00054C5D">
        <w:rPr>
          <w:rFonts w:ascii="Times New Roman" w:eastAsia="Times New Roman" w:hAnsi="Times New Roman" w:cs="Times New Roman"/>
          <w:sz w:val="28"/>
          <w:szCs w:val="28"/>
          <w:lang w:val="kk-KZ" w:eastAsia="ru-RU"/>
        </w:rPr>
        <w:t xml:space="preserve"> </w:t>
      </w:r>
      <w:r w:rsidRPr="00336BFC">
        <w:rPr>
          <w:rFonts w:ascii="Times New Roman" w:eastAsia="Times New Roman" w:hAnsi="Times New Roman" w:cs="Times New Roman"/>
          <w:sz w:val="28"/>
          <w:szCs w:val="28"/>
          <w:lang w:val="kk-KZ" w:eastAsia="ru-RU"/>
        </w:rPr>
        <w:t xml:space="preserve"> деректерді жинау, өңдеу, талдау және нәтижелерді интерпретациялау </w:t>
      </w:r>
      <w:r w:rsidR="000C7E1A">
        <w:rPr>
          <w:rFonts w:ascii="Times New Roman" w:eastAsia="Times New Roman" w:hAnsi="Times New Roman" w:cs="Times New Roman"/>
          <w:sz w:val="28"/>
          <w:szCs w:val="28"/>
          <w:lang w:val="kk-KZ" w:eastAsia="ru-RU"/>
        </w:rPr>
        <w:t>үдерісі</w:t>
      </w:r>
      <w:r w:rsidRPr="00336BFC">
        <w:rPr>
          <w:rFonts w:ascii="Times New Roman" w:eastAsia="Times New Roman" w:hAnsi="Times New Roman" w:cs="Times New Roman"/>
          <w:sz w:val="28"/>
          <w:szCs w:val="28"/>
          <w:lang w:val="kk-KZ" w:eastAsia="ru-RU"/>
        </w:rPr>
        <w:t xml:space="preserve">. Бұл </w:t>
      </w:r>
      <w:r w:rsidR="000C7E1A">
        <w:rPr>
          <w:rFonts w:ascii="Times New Roman" w:eastAsia="Times New Roman" w:hAnsi="Times New Roman" w:cs="Times New Roman"/>
          <w:sz w:val="28"/>
          <w:szCs w:val="28"/>
          <w:lang w:val="kk-KZ" w:eastAsia="ru-RU"/>
        </w:rPr>
        <w:t>үдеріс</w:t>
      </w:r>
      <w:r w:rsidRPr="00336BFC">
        <w:rPr>
          <w:rFonts w:ascii="Times New Roman" w:eastAsia="Times New Roman" w:hAnsi="Times New Roman" w:cs="Times New Roman"/>
          <w:sz w:val="28"/>
          <w:szCs w:val="28"/>
          <w:lang w:val="kk-KZ" w:eastAsia="ru-RU"/>
        </w:rPr>
        <w:t xml:space="preserve"> бірнеше кезеңнен тұрады:</w:t>
      </w:r>
      <w:r w:rsidR="00034B0B" w:rsidRPr="00336BFC">
        <w:rPr>
          <w:rFonts w:ascii="Times New Roman" w:eastAsia="Times New Roman" w:hAnsi="Times New Roman" w:cs="Times New Roman"/>
          <w:sz w:val="28"/>
          <w:szCs w:val="28"/>
          <w:lang w:val="kk-KZ" w:eastAsia="ru-RU"/>
        </w:rPr>
        <w:t xml:space="preserve"> деректер жинау,</w:t>
      </w:r>
      <w:r w:rsidR="00054C5D">
        <w:rPr>
          <w:rFonts w:ascii="Times New Roman" w:eastAsia="Times New Roman" w:hAnsi="Times New Roman" w:cs="Times New Roman"/>
          <w:sz w:val="28"/>
          <w:szCs w:val="28"/>
          <w:lang w:val="kk-KZ" w:eastAsia="ru-RU"/>
        </w:rPr>
        <w:t xml:space="preserve"> </w:t>
      </w:r>
      <w:r w:rsidR="00034B0B" w:rsidRPr="00336BFC">
        <w:rPr>
          <w:rFonts w:ascii="Times New Roman" w:eastAsia="Times New Roman" w:hAnsi="Times New Roman" w:cs="Times New Roman"/>
          <w:sz w:val="28"/>
          <w:szCs w:val="28"/>
          <w:lang w:val="kk-KZ" w:eastAsia="ru-RU"/>
        </w:rPr>
        <w:t>деректерді өңдеу,</w:t>
      </w:r>
      <w:r w:rsidR="00054C5D">
        <w:rPr>
          <w:rFonts w:ascii="Times New Roman" w:eastAsia="Times New Roman" w:hAnsi="Times New Roman" w:cs="Times New Roman"/>
          <w:sz w:val="28"/>
          <w:szCs w:val="28"/>
          <w:lang w:val="kk-KZ" w:eastAsia="ru-RU"/>
        </w:rPr>
        <w:t xml:space="preserve"> </w:t>
      </w:r>
      <w:r w:rsidR="00034B0B" w:rsidRPr="00336BFC">
        <w:rPr>
          <w:rFonts w:ascii="Times New Roman" w:eastAsia="Times New Roman" w:hAnsi="Times New Roman" w:cs="Times New Roman"/>
          <w:sz w:val="28"/>
          <w:szCs w:val="28"/>
          <w:lang w:val="kk-KZ" w:eastAsia="ru-RU"/>
        </w:rPr>
        <w:t>а</w:t>
      </w:r>
      <w:r w:rsidRPr="00336BFC">
        <w:rPr>
          <w:rFonts w:ascii="Times New Roman" w:eastAsia="Times New Roman" w:hAnsi="Times New Roman" w:cs="Times New Roman"/>
          <w:sz w:val="28"/>
          <w:szCs w:val="28"/>
          <w:lang w:val="kk-KZ" w:eastAsia="ru-RU"/>
        </w:rPr>
        <w:t>нализ</w:t>
      </w:r>
      <w:r w:rsidR="00034B0B" w:rsidRPr="00336BFC">
        <w:rPr>
          <w:rFonts w:ascii="Times New Roman" w:eastAsia="Times New Roman" w:hAnsi="Times New Roman" w:cs="Times New Roman"/>
          <w:sz w:val="28"/>
          <w:szCs w:val="28"/>
          <w:lang w:val="kk-KZ" w:eastAsia="ru-RU"/>
        </w:rPr>
        <w:t>,</w:t>
      </w:r>
      <w:r w:rsidR="00054C5D">
        <w:rPr>
          <w:rFonts w:ascii="Times New Roman" w:eastAsia="Times New Roman" w:hAnsi="Times New Roman" w:cs="Times New Roman"/>
          <w:sz w:val="28"/>
          <w:szCs w:val="28"/>
          <w:lang w:val="kk-KZ" w:eastAsia="ru-RU"/>
        </w:rPr>
        <w:t xml:space="preserve"> </w:t>
      </w:r>
      <w:r w:rsidR="00034B0B" w:rsidRPr="00336BFC">
        <w:rPr>
          <w:rFonts w:ascii="Times New Roman" w:eastAsia="Times New Roman" w:hAnsi="Times New Roman" w:cs="Times New Roman"/>
          <w:sz w:val="28"/>
          <w:szCs w:val="28"/>
          <w:lang w:val="kk-KZ" w:eastAsia="ru-RU"/>
        </w:rPr>
        <w:t>н</w:t>
      </w:r>
      <w:r w:rsidRPr="00336BFC">
        <w:rPr>
          <w:rFonts w:ascii="Times New Roman" w:eastAsia="Times New Roman" w:hAnsi="Times New Roman" w:cs="Times New Roman"/>
          <w:sz w:val="28"/>
          <w:szCs w:val="28"/>
          <w:lang w:val="kk-KZ" w:eastAsia="ru-RU"/>
        </w:rPr>
        <w:t>әтижелерді интерпретациялау</w:t>
      </w:r>
      <w:r w:rsidR="00034B0B" w:rsidRPr="00336BFC">
        <w:rPr>
          <w:rFonts w:ascii="Times New Roman" w:eastAsia="Times New Roman" w:hAnsi="Times New Roman" w:cs="Times New Roman"/>
          <w:sz w:val="28"/>
          <w:szCs w:val="28"/>
          <w:lang w:val="kk-KZ" w:eastAsia="ru-RU"/>
        </w:rPr>
        <w:t>.</w:t>
      </w:r>
      <w:r w:rsidR="00833618" w:rsidRPr="00336BFC">
        <w:rPr>
          <w:rFonts w:ascii="Times New Roman" w:eastAsia="Times New Roman" w:hAnsi="Times New Roman" w:cs="Times New Roman"/>
          <w:sz w:val="28"/>
          <w:szCs w:val="28"/>
          <w:lang w:val="kk-KZ" w:eastAsia="ru-RU"/>
        </w:rPr>
        <w:t xml:space="preserve"> Демек, м</w:t>
      </w:r>
      <w:r w:rsidRPr="00336BFC">
        <w:rPr>
          <w:rFonts w:ascii="Times New Roman" w:eastAsia="Times New Roman" w:hAnsi="Times New Roman" w:cs="Times New Roman"/>
          <w:sz w:val="28"/>
          <w:szCs w:val="28"/>
          <w:lang w:val="kk-KZ" w:eastAsia="ru-RU"/>
        </w:rPr>
        <w:t>әліметтерді түсіндіру және талдау, бағдарламалау – қазіргі уақытта көп салаларда (бизнес, ғылым, медицина, білім беру) маңызды рөл атқаруда. Деректерді тиімді пайдалану және бағдарламалау дағдылары ұйымдарға, жеке тұлғаларға және қоғамға заманауи технологиялар мен ақпараттық жүйелерді тиімді түрде қолдануға мүмкіндік береді.</w:t>
      </w:r>
    </w:p>
    <w:p w:rsidR="00DD36EB" w:rsidRPr="00336BFC" w:rsidRDefault="00493DE4" w:rsidP="00336BFC">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336BFC">
        <w:rPr>
          <w:rFonts w:ascii="Times New Roman" w:hAnsi="Times New Roman" w:cs="Times New Roman"/>
          <w:iCs/>
          <w:sz w:val="28"/>
          <w:szCs w:val="28"/>
          <w:lang w:val="kk-KZ"/>
        </w:rPr>
        <w:lastRenderedPageBreak/>
        <w:t>Педагогикалық іскерлік</w:t>
      </w:r>
      <w:r w:rsidR="00596D16" w:rsidRPr="00336BFC">
        <w:rPr>
          <w:rFonts w:ascii="Times New Roman" w:hAnsi="Times New Roman" w:cs="Times New Roman"/>
          <w:iCs/>
          <w:sz w:val="28"/>
          <w:szCs w:val="28"/>
          <w:lang w:val="kk-KZ"/>
        </w:rPr>
        <w:t xml:space="preserve"> – </w:t>
      </w:r>
      <w:r w:rsidRPr="00336BFC">
        <w:rPr>
          <w:rFonts w:ascii="Times New Roman" w:hAnsi="Times New Roman" w:cs="Times New Roman"/>
          <w:iCs/>
          <w:sz w:val="28"/>
          <w:szCs w:val="28"/>
          <w:lang w:val="kk-KZ"/>
        </w:rPr>
        <w:t>бұл</w:t>
      </w:r>
      <w:r w:rsidR="00054C5D">
        <w:rPr>
          <w:rFonts w:ascii="Times New Roman" w:hAnsi="Times New Roman" w:cs="Times New Roman"/>
          <w:iCs/>
          <w:sz w:val="28"/>
          <w:szCs w:val="28"/>
          <w:lang w:val="kk-KZ"/>
        </w:rPr>
        <w:t xml:space="preserve"> </w:t>
      </w:r>
      <w:r w:rsidR="00A320F9" w:rsidRPr="00336BFC">
        <w:rPr>
          <w:rFonts w:ascii="Times New Roman" w:hAnsi="Times New Roman" w:cs="Times New Roman"/>
          <w:iCs/>
          <w:sz w:val="28"/>
          <w:szCs w:val="28"/>
          <w:lang w:val="kk-KZ"/>
        </w:rPr>
        <w:t xml:space="preserve">болашақ әлеуметтік </w:t>
      </w:r>
      <w:r w:rsidRPr="00336BFC">
        <w:rPr>
          <w:rFonts w:ascii="Times New Roman" w:hAnsi="Times New Roman" w:cs="Times New Roman"/>
          <w:iCs/>
          <w:sz w:val="28"/>
          <w:szCs w:val="28"/>
          <w:lang w:val="kk-KZ"/>
        </w:rPr>
        <w:t>педагогт</w:t>
      </w:r>
      <w:r w:rsidR="00A320F9" w:rsidRPr="00336BFC">
        <w:rPr>
          <w:rFonts w:ascii="Times New Roman" w:hAnsi="Times New Roman" w:cs="Times New Roman"/>
          <w:iCs/>
          <w:sz w:val="28"/>
          <w:szCs w:val="28"/>
          <w:lang w:val="kk-KZ"/>
        </w:rPr>
        <w:t>ің</w:t>
      </w:r>
      <w:r w:rsidRPr="00336BFC">
        <w:rPr>
          <w:rFonts w:ascii="Times New Roman" w:hAnsi="Times New Roman" w:cs="Times New Roman"/>
          <w:iCs/>
          <w:sz w:val="28"/>
          <w:szCs w:val="28"/>
          <w:lang w:val="kk-KZ"/>
        </w:rPr>
        <w:t xml:space="preserve"> оқыту мен оқу үдерісіндегі кәсіби және шығармашылық құзыреттіліктерін білдіреді.</w:t>
      </w:r>
      <w:r w:rsidR="00596D16" w:rsidRPr="00336BFC">
        <w:rPr>
          <w:rFonts w:ascii="Times New Roman" w:hAnsi="Times New Roman" w:cs="Times New Roman"/>
          <w:iCs/>
          <w:sz w:val="28"/>
          <w:szCs w:val="28"/>
          <w:lang w:val="kk-KZ"/>
        </w:rPr>
        <w:t xml:space="preserve"> Болашақ әлеуметтік п</w:t>
      </w:r>
      <w:r w:rsidR="00DD36EB" w:rsidRPr="00336BFC">
        <w:rPr>
          <w:rFonts w:ascii="Times New Roman" w:eastAsia="Times New Roman" w:hAnsi="Times New Roman" w:cs="Times New Roman"/>
          <w:sz w:val="28"/>
          <w:szCs w:val="28"/>
          <w:lang w:val="kk-KZ" w:eastAsia="ru-RU"/>
        </w:rPr>
        <w:t xml:space="preserve">едагогтің жеке тұлғалық сапалары мен дағдылары (soft skills) білім беру </w:t>
      </w:r>
      <w:r w:rsidR="00596D16" w:rsidRPr="00336BFC">
        <w:rPr>
          <w:rFonts w:ascii="Times New Roman" w:eastAsia="Times New Roman" w:hAnsi="Times New Roman" w:cs="Times New Roman"/>
          <w:sz w:val="28"/>
          <w:szCs w:val="28"/>
          <w:lang w:val="kk-KZ" w:eastAsia="ru-RU"/>
        </w:rPr>
        <w:t>үдерісінде</w:t>
      </w:r>
      <w:r w:rsidR="00DD36EB" w:rsidRPr="00336BFC">
        <w:rPr>
          <w:rFonts w:ascii="Times New Roman" w:eastAsia="Times New Roman" w:hAnsi="Times New Roman" w:cs="Times New Roman"/>
          <w:sz w:val="28"/>
          <w:szCs w:val="28"/>
          <w:lang w:val="kk-KZ" w:eastAsia="ru-RU"/>
        </w:rPr>
        <w:t xml:space="preserve"> маңызды рөл атқарады. Бұл дағдылар педагогт</w:t>
      </w:r>
      <w:r w:rsidR="00596D16" w:rsidRPr="00336BFC">
        <w:rPr>
          <w:rFonts w:ascii="Times New Roman" w:eastAsia="Times New Roman" w:hAnsi="Times New Roman" w:cs="Times New Roman"/>
          <w:sz w:val="28"/>
          <w:szCs w:val="28"/>
          <w:lang w:val="kk-KZ" w:eastAsia="ru-RU"/>
        </w:rPr>
        <w:t>ің</w:t>
      </w:r>
      <w:r w:rsidR="00DD36EB" w:rsidRPr="00336BFC">
        <w:rPr>
          <w:rFonts w:ascii="Times New Roman" w:eastAsia="Times New Roman" w:hAnsi="Times New Roman" w:cs="Times New Roman"/>
          <w:sz w:val="28"/>
          <w:szCs w:val="28"/>
          <w:lang w:val="kk-KZ" w:eastAsia="ru-RU"/>
        </w:rPr>
        <w:t>кәсіби қарым-қатынасын, байланысын және жалпы білім беру ортасын жақсартуға көмектеседі. Педагогтің жеке тұлғалық сапалары мен дағдылары үш негізгі бағыт бойынша бөлінеді: жалпы мәдениеттік, әдіснамалық және пәнге бағдарлылық. Әр бағыттың сипаттамасы мен маңыздылығы төменде көрсетілген.</w:t>
      </w:r>
      <w:r w:rsidR="00054C5D">
        <w:rPr>
          <w:rFonts w:ascii="Times New Roman" w:eastAsia="Times New Roman" w:hAnsi="Times New Roman" w:cs="Times New Roman"/>
          <w:sz w:val="28"/>
          <w:szCs w:val="28"/>
          <w:lang w:val="kk-KZ" w:eastAsia="ru-RU"/>
        </w:rPr>
        <w:t xml:space="preserve"> </w:t>
      </w:r>
      <w:r w:rsidR="00DD36EB" w:rsidRPr="00336BFC">
        <w:rPr>
          <w:rFonts w:ascii="Times New Roman" w:eastAsia="Times New Roman" w:hAnsi="Times New Roman" w:cs="Times New Roman"/>
          <w:sz w:val="28"/>
          <w:szCs w:val="28"/>
          <w:lang w:val="kk-KZ" w:eastAsia="ru-RU"/>
        </w:rPr>
        <w:t>Жалпы мәдениеттік дағдылар</w:t>
      </w:r>
      <w:r w:rsidR="00596D16" w:rsidRPr="00336BFC">
        <w:rPr>
          <w:rFonts w:ascii="Times New Roman" w:eastAsia="Times New Roman" w:hAnsi="Times New Roman" w:cs="Times New Roman"/>
          <w:sz w:val="28"/>
          <w:szCs w:val="28"/>
          <w:lang w:val="kk-KZ" w:eastAsia="ru-RU"/>
        </w:rPr>
        <w:t xml:space="preserve"> – болашақ әлеуметтік </w:t>
      </w:r>
      <w:r w:rsidR="00DD36EB" w:rsidRPr="00336BFC">
        <w:rPr>
          <w:rFonts w:ascii="Times New Roman" w:eastAsia="Times New Roman" w:hAnsi="Times New Roman" w:cs="Times New Roman"/>
          <w:sz w:val="28"/>
          <w:szCs w:val="28"/>
          <w:lang w:val="kk-KZ" w:eastAsia="ru-RU"/>
        </w:rPr>
        <w:t>педагогтің мәдениет, этика, және әлеуметтік жауапкершілікке байланысты дағдылары. Бұл дағдылар: эмоционалдық интеллект,</w:t>
      </w:r>
      <w:r w:rsidR="00054C5D">
        <w:rPr>
          <w:rFonts w:ascii="Times New Roman" w:eastAsia="Times New Roman" w:hAnsi="Times New Roman" w:cs="Times New Roman"/>
          <w:sz w:val="28"/>
          <w:szCs w:val="28"/>
          <w:lang w:val="kk-KZ" w:eastAsia="ru-RU"/>
        </w:rPr>
        <w:t xml:space="preserve"> </w:t>
      </w:r>
      <w:r w:rsidR="00DD36EB" w:rsidRPr="00336BFC">
        <w:rPr>
          <w:rFonts w:ascii="Times New Roman" w:eastAsia="Times New Roman" w:hAnsi="Times New Roman" w:cs="Times New Roman"/>
          <w:sz w:val="28"/>
          <w:szCs w:val="28"/>
          <w:lang w:val="kk-KZ" w:eastAsia="ru-RU"/>
        </w:rPr>
        <w:t>коммуникациялық дағдылар, мәдениеттілік. Әдіснамалық дағдылар</w:t>
      </w:r>
      <w:r w:rsidR="00596D16" w:rsidRPr="00336BFC">
        <w:rPr>
          <w:rFonts w:ascii="Times New Roman" w:eastAsia="Times New Roman" w:hAnsi="Times New Roman" w:cs="Times New Roman"/>
          <w:sz w:val="28"/>
          <w:szCs w:val="28"/>
          <w:lang w:val="kk-KZ" w:eastAsia="ru-RU"/>
        </w:rPr>
        <w:t xml:space="preserve"> – </w:t>
      </w:r>
      <w:r w:rsidR="00DD36EB" w:rsidRPr="00336BFC">
        <w:rPr>
          <w:rFonts w:ascii="Times New Roman" w:eastAsia="Times New Roman" w:hAnsi="Times New Roman" w:cs="Times New Roman"/>
          <w:sz w:val="28"/>
          <w:szCs w:val="28"/>
          <w:lang w:val="kk-KZ" w:eastAsia="ru-RU"/>
        </w:rPr>
        <w:t>педагогтің оқыту мен оқу әдістемесін тиімді ұйымдастыру қабілеттері. Бұл дағдылар: оқыту стратегияларын таңдау, критикалық ойлау, жобалау дағдылары, рефлексия. Пәнге бағдарлылық</w:t>
      </w:r>
      <w:r w:rsidR="00596D16" w:rsidRPr="00336BFC">
        <w:rPr>
          <w:rFonts w:ascii="Times New Roman" w:eastAsia="Times New Roman" w:hAnsi="Times New Roman" w:cs="Times New Roman"/>
          <w:sz w:val="28"/>
          <w:szCs w:val="28"/>
          <w:lang w:val="kk-KZ" w:eastAsia="ru-RU"/>
        </w:rPr>
        <w:t xml:space="preserve"> – </w:t>
      </w:r>
      <w:r w:rsidR="00DD36EB" w:rsidRPr="00336BFC">
        <w:rPr>
          <w:rFonts w:ascii="Times New Roman" w:eastAsia="Times New Roman" w:hAnsi="Times New Roman" w:cs="Times New Roman"/>
          <w:sz w:val="28"/>
          <w:szCs w:val="28"/>
          <w:lang w:val="kk-KZ" w:eastAsia="ru-RU"/>
        </w:rPr>
        <w:t>педагогтің өз пәні бойынша терең білім мен қызығушылығы, сондай-ақ пәнді оқытуда шығармашылық тәсілдерді қолдану. Бұл дағдылар: пәндік қызығушылық,шығармашылық ойлау, пәндік интеграциярр, сабақтарды қызықты өткізу</w:t>
      </w:r>
      <w:r w:rsidR="00596D16" w:rsidRPr="00336BFC">
        <w:rPr>
          <w:rFonts w:ascii="Times New Roman" w:eastAsia="Times New Roman" w:hAnsi="Times New Roman" w:cs="Times New Roman"/>
          <w:sz w:val="28"/>
          <w:szCs w:val="28"/>
          <w:lang w:val="kk-KZ" w:eastAsia="ru-RU"/>
        </w:rPr>
        <w:t xml:space="preserve">. </w:t>
      </w:r>
      <w:r w:rsidR="001349CF" w:rsidRPr="00336BFC">
        <w:rPr>
          <w:rFonts w:ascii="Times New Roman" w:eastAsia="Times New Roman" w:hAnsi="Times New Roman" w:cs="Times New Roman"/>
          <w:sz w:val="28"/>
          <w:szCs w:val="28"/>
          <w:lang w:val="kk-KZ" w:eastAsia="ru-RU"/>
        </w:rPr>
        <w:t>Болашақ әлеуметтік п</w:t>
      </w:r>
      <w:r w:rsidR="00DD36EB" w:rsidRPr="00336BFC">
        <w:rPr>
          <w:rFonts w:ascii="Times New Roman" w:eastAsia="Times New Roman" w:hAnsi="Times New Roman" w:cs="Times New Roman"/>
          <w:sz w:val="28"/>
          <w:szCs w:val="28"/>
          <w:lang w:val="kk-KZ" w:eastAsia="ru-RU"/>
        </w:rPr>
        <w:t xml:space="preserve">едагогтің жеке тұлғалық сапалары мен дағдылары </w:t>
      </w:r>
      <w:r w:rsidR="00DD36EB" w:rsidRPr="00336BFC">
        <w:rPr>
          <w:rFonts w:ascii="Times New Roman" w:eastAsia="Times New Roman" w:hAnsi="Times New Roman" w:cs="Times New Roman"/>
          <w:i/>
          <w:sz w:val="28"/>
          <w:szCs w:val="28"/>
          <w:lang w:val="kk-KZ" w:eastAsia="ru-RU"/>
        </w:rPr>
        <w:t xml:space="preserve">(soft skills) </w:t>
      </w:r>
      <w:r w:rsidR="00DD36EB" w:rsidRPr="00336BFC">
        <w:rPr>
          <w:rFonts w:ascii="Times New Roman" w:eastAsia="Times New Roman" w:hAnsi="Times New Roman" w:cs="Times New Roman"/>
          <w:sz w:val="28"/>
          <w:szCs w:val="28"/>
          <w:lang w:val="kk-KZ" w:eastAsia="ru-RU"/>
        </w:rPr>
        <w:t xml:space="preserve">білім беру </w:t>
      </w:r>
      <w:r w:rsidR="000C7E1A">
        <w:rPr>
          <w:rFonts w:ascii="Times New Roman" w:eastAsia="Times New Roman" w:hAnsi="Times New Roman" w:cs="Times New Roman"/>
          <w:sz w:val="28"/>
          <w:szCs w:val="28"/>
          <w:lang w:val="kk-KZ" w:eastAsia="ru-RU"/>
        </w:rPr>
        <w:t>үдерісінің</w:t>
      </w:r>
      <w:r w:rsidR="00DD36EB" w:rsidRPr="00336BFC">
        <w:rPr>
          <w:rFonts w:ascii="Times New Roman" w:eastAsia="Times New Roman" w:hAnsi="Times New Roman" w:cs="Times New Roman"/>
          <w:sz w:val="28"/>
          <w:szCs w:val="28"/>
          <w:lang w:val="kk-KZ" w:eastAsia="ru-RU"/>
        </w:rPr>
        <w:t xml:space="preserve"> сапасын арттыруға, тиімді қарым-қатынас орнатуға және білім беру ортасын жақсартуға ықпал етеді. Жалпы мәдениеттік, әдіснамалық және пәнге бағдарлылық бағытындағы дағдылар педагогт</w:t>
      </w:r>
      <w:r w:rsidR="00596D16" w:rsidRPr="00336BFC">
        <w:rPr>
          <w:rFonts w:ascii="Times New Roman" w:eastAsia="Times New Roman" w:hAnsi="Times New Roman" w:cs="Times New Roman"/>
          <w:sz w:val="28"/>
          <w:szCs w:val="28"/>
          <w:lang w:val="kk-KZ" w:eastAsia="ru-RU"/>
        </w:rPr>
        <w:t>ің</w:t>
      </w:r>
      <w:r w:rsidR="00DD36EB" w:rsidRPr="00336BFC">
        <w:rPr>
          <w:rFonts w:ascii="Times New Roman" w:eastAsia="Times New Roman" w:hAnsi="Times New Roman" w:cs="Times New Roman"/>
          <w:sz w:val="28"/>
          <w:szCs w:val="28"/>
          <w:lang w:val="kk-KZ" w:eastAsia="ru-RU"/>
        </w:rPr>
        <w:t xml:space="preserve"> кәсіби қызметінде маңызды рөл атқарады, сондықтан педагогт</w:t>
      </w:r>
      <w:r w:rsidR="00596D16" w:rsidRPr="00336BFC">
        <w:rPr>
          <w:rFonts w:ascii="Times New Roman" w:eastAsia="Times New Roman" w:hAnsi="Times New Roman" w:cs="Times New Roman"/>
          <w:sz w:val="28"/>
          <w:szCs w:val="28"/>
          <w:lang w:val="kk-KZ" w:eastAsia="ru-RU"/>
        </w:rPr>
        <w:t>ің</w:t>
      </w:r>
      <w:r w:rsidR="00DD36EB" w:rsidRPr="00336BFC">
        <w:rPr>
          <w:rFonts w:ascii="Times New Roman" w:eastAsia="Times New Roman" w:hAnsi="Times New Roman" w:cs="Times New Roman"/>
          <w:sz w:val="28"/>
          <w:szCs w:val="28"/>
          <w:lang w:val="kk-KZ" w:eastAsia="ru-RU"/>
        </w:rPr>
        <w:t xml:space="preserve"> өз дағдыларын үнемі жетілдіріп отыруы қажет.</w:t>
      </w:r>
    </w:p>
    <w:p w:rsidR="00493DE4" w:rsidRPr="00336BFC" w:rsidRDefault="00A320F9"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iCs/>
          <w:sz w:val="28"/>
          <w:szCs w:val="28"/>
          <w:lang w:val="kk-KZ"/>
        </w:rPr>
        <w:t xml:space="preserve">Аталған </w:t>
      </w:r>
      <w:r w:rsidR="00BB194B" w:rsidRPr="00336BFC">
        <w:rPr>
          <w:rFonts w:ascii="Times New Roman" w:hAnsi="Times New Roman" w:cs="Times New Roman"/>
          <w:iCs/>
          <w:sz w:val="28"/>
          <w:szCs w:val="28"/>
          <w:lang w:val="kk-KZ"/>
        </w:rPr>
        <w:t xml:space="preserve"> </w:t>
      </w:r>
      <w:r w:rsidR="00F876DE">
        <w:rPr>
          <w:rFonts w:ascii="Times New Roman" w:hAnsi="Times New Roman" w:cs="Times New Roman"/>
          <w:iCs/>
          <w:sz w:val="28"/>
          <w:szCs w:val="28"/>
          <w:lang w:val="kk-KZ"/>
        </w:rPr>
        <w:t>мәселелер</w:t>
      </w:r>
      <w:r w:rsidR="00BB194B" w:rsidRPr="00336BFC">
        <w:rPr>
          <w:rFonts w:ascii="Times New Roman" w:hAnsi="Times New Roman" w:cs="Times New Roman"/>
          <w:iCs/>
          <w:sz w:val="28"/>
          <w:szCs w:val="28"/>
          <w:lang w:val="kk-KZ"/>
        </w:rPr>
        <w:t xml:space="preserve"> (мазмұндық, медиа</w:t>
      </w:r>
      <w:r w:rsidR="00493DE4" w:rsidRPr="00336BFC">
        <w:rPr>
          <w:rFonts w:ascii="Times New Roman" w:hAnsi="Times New Roman" w:cs="Times New Roman"/>
          <w:iCs/>
          <w:sz w:val="28"/>
          <w:szCs w:val="28"/>
          <w:lang w:val="kk-KZ"/>
        </w:rPr>
        <w:t xml:space="preserve">білім іскерліктері, педагогикалық іскерлік) </w:t>
      </w:r>
      <w:r w:rsidRPr="00336BFC">
        <w:rPr>
          <w:rFonts w:ascii="Times New Roman" w:hAnsi="Times New Roman" w:cs="Times New Roman"/>
          <w:iCs/>
          <w:sz w:val="28"/>
          <w:szCs w:val="28"/>
          <w:lang w:val="kk-KZ"/>
        </w:rPr>
        <w:t xml:space="preserve">болашақ әлеуметтік </w:t>
      </w:r>
      <w:r w:rsidR="00493DE4" w:rsidRPr="00336BFC">
        <w:rPr>
          <w:rFonts w:ascii="Times New Roman" w:hAnsi="Times New Roman" w:cs="Times New Roman"/>
          <w:iCs/>
          <w:sz w:val="28"/>
          <w:szCs w:val="28"/>
          <w:lang w:val="kk-KZ"/>
        </w:rPr>
        <w:t>педагогт</w:t>
      </w:r>
      <w:r w:rsidRPr="00336BFC">
        <w:rPr>
          <w:rFonts w:ascii="Times New Roman" w:hAnsi="Times New Roman" w:cs="Times New Roman"/>
          <w:iCs/>
          <w:sz w:val="28"/>
          <w:szCs w:val="28"/>
          <w:lang w:val="kk-KZ"/>
        </w:rPr>
        <w:t>ің</w:t>
      </w:r>
      <w:r w:rsidR="00493DE4" w:rsidRPr="00336BFC">
        <w:rPr>
          <w:rFonts w:ascii="Times New Roman" w:hAnsi="Times New Roman" w:cs="Times New Roman"/>
          <w:iCs/>
          <w:sz w:val="28"/>
          <w:szCs w:val="28"/>
          <w:lang w:val="kk-KZ"/>
        </w:rPr>
        <w:t xml:space="preserve"> медиабілім беру үдерісіндегі гностикалық іскерлігінің негізін құрайды. Олардың тиімді бірігуі арқылы </w:t>
      </w:r>
      <w:r w:rsidR="00BB194B" w:rsidRPr="00336BFC">
        <w:rPr>
          <w:rFonts w:ascii="Times New Roman" w:hAnsi="Times New Roman" w:cs="Times New Roman"/>
          <w:iCs/>
          <w:sz w:val="28"/>
          <w:szCs w:val="28"/>
          <w:lang w:val="kk-KZ"/>
        </w:rPr>
        <w:t>болашақ әлеуметтік педагогтің</w:t>
      </w:r>
      <w:r w:rsidR="00493DE4" w:rsidRPr="00336BFC">
        <w:rPr>
          <w:rFonts w:ascii="Times New Roman" w:hAnsi="Times New Roman" w:cs="Times New Roman"/>
          <w:iCs/>
          <w:sz w:val="28"/>
          <w:szCs w:val="28"/>
          <w:lang w:val="kk-KZ"/>
        </w:rPr>
        <w:t xml:space="preserve"> медиасауаттылығын арттырып, цифрлық қоғамның талаптарына сәйкес білім беру жүйесін дамыта алады.</w:t>
      </w:r>
    </w:p>
    <w:p w:rsidR="003206EC" w:rsidRPr="00336BFC" w:rsidRDefault="007E46E6" w:rsidP="00336BFC">
      <w:pPr>
        <w:autoSpaceDE w:val="0"/>
        <w:autoSpaceDN w:val="0"/>
        <w:adjustRightInd w:val="0"/>
        <w:spacing w:after="0" w:line="240" w:lineRule="auto"/>
        <w:ind w:firstLine="709"/>
        <w:jc w:val="both"/>
        <w:rPr>
          <w:rFonts w:ascii="Times New Roman" w:hAnsi="Times New Roman" w:cs="Times New Roman"/>
          <w:sz w:val="28"/>
          <w:szCs w:val="28"/>
          <w:lang w:val="kk-KZ"/>
        </w:rPr>
      </w:pPr>
      <w:r w:rsidRPr="00336BFC">
        <w:rPr>
          <w:rFonts w:ascii="Times New Roman" w:hAnsi="Times New Roman" w:cs="Times New Roman"/>
          <w:sz w:val="28"/>
          <w:szCs w:val="28"/>
          <w:lang w:val="kk-KZ"/>
        </w:rPr>
        <w:t>Педагогикалық шарт медиабілім үдерісінде болашақ әлеуметтік педагогтің гностикалық іскерлігін жетілдірудегі маңызды элементтерді қамтиды. Медиабілім үдерісінде гностикалық іскерліктерді жетілдірудегі педагогикалық шарттар білім алушылардың ақпараттық қоғамда тиімді әрекет етуін қамтамасыз ететін іскерліктер мен дағдыларды дамытуға бағытталған. Мұнда басты элементтер ретінде мақсат, қағидалар, мазмұн және технология қарастырылады.</w:t>
      </w:r>
      <w:r w:rsidR="003206EC" w:rsidRPr="00336BFC">
        <w:rPr>
          <w:rFonts w:ascii="Times New Roman" w:hAnsi="Times New Roman" w:cs="Times New Roman"/>
          <w:sz w:val="28"/>
          <w:szCs w:val="28"/>
          <w:lang w:val="kk-KZ"/>
        </w:rPr>
        <w:t xml:space="preserve"> Сонымен қатар, медиабілім үдерісіндегі гностикалық (білу мен тану) іскерліктерді жетілдіру, қазіргі заманда білім алушылардың ақпараттық</w:t>
      </w:r>
      <w:r w:rsidR="00596D16" w:rsidRPr="00336BFC">
        <w:rPr>
          <w:rFonts w:ascii="Times New Roman" w:hAnsi="Times New Roman" w:cs="Times New Roman"/>
          <w:sz w:val="28"/>
          <w:szCs w:val="28"/>
          <w:lang w:val="kk-KZ"/>
        </w:rPr>
        <w:t xml:space="preserve"> – </w:t>
      </w:r>
      <w:r w:rsidR="003206EC" w:rsidRPr="00336BFC">
        <w:rPr>
          <w:rFonts w:ascii="Times New Roman" w:hAnsi="Times New Roman" w:cs="Times New Roman"/>
          <w:sz w:val="28"/>
          <w:szCs w:val="28"/>
          <w:lang w:val="kk-KZ"/>
        </w:rPr>
        <w:t>коммуникациялық технологияларды (АКТ), бұқаралық ақпарат құралдарын (БАҚ), цифрлық сауаттылықты және деректерді түсіндіру-талдауды тиімді меңгеруін қамтамасыз ету мақсатында маңызды шараларды қажет етеді. Бұл үдеріс сандық дәуірде ақпаратты дұрыс талдай білу мен пайдалану үшін қажет болатын дағдыларды қалыптастыруға бағытталған.</w:t>
      </w:r>
      <w:r w:rsidR="00054C5D">
        <w:rPr>
          <w:rFonts w:ascii="Times New Roman" w:hAnsi="Times New Roman" w:cs="Times New Roman"/>
          <w:sz w:val="28"/>
          <w:szCs w:val="28"/>
          <w:lang w:val="kk-KZ"/>
        </w:rPr>
        <w:t xml:space="preserve"> </w:t>
      </w:r>
      <w:r w:rsidR="00D8660A" w:rsidRPr="00336BFC">
        <w:rPr>
          <w:rFonts w:ascii="Times New Roman" w:hAnsi="Times New Roman" w:cs="Times New Roman"/>
          <w:sz w:val="28"/>
          <w:szCs w:val="28"/>
          <w:lang w:val="kk-KZ"/>
        </w:rPr>
        <w:t>Студенттердің гностикалық іскерліктерін қалыптастыру кезінде маңызды аспектілердің бірі</w:t>
      </w:r>
      <w:r w:rsidR="006606EF" w:rsidRPr="00336BFC">
        <w:rPr>
          <w:rFonts w:ascii="Times New Roman" w:hAnsi="Times New Roman" w:cs="Times New Roman"/>
          <w:sz w:val="28"/>
          <w:szCs w:val="28"/>
          <w:lang w:val="kk-KZ"/>
        </w:rPr>
        <w:t>-</w:t>
      </w:r>
      <w:r w:rsidR="00D8660A" w:rsidRPr="00336BFC">
        <w:rPr>
          <w:rFonts w:ascii="Times New Roman" w:hAnsi="Times New Roman" w:cs="Times New Roman"/>
          <w:sz w:val="28"/>
          <w:szCs w:val="28"/>
          <w:lang w:val="kk-KZ"/>
        </w:rPr>
        <w:t xml:space="preserve">тиімді критерийлер мен әдістемелік қамтамасыз етуді анықтау болып табылады. Бұл үдеріс студенттердің ақпаратты қабылдаудағы, талдаудағы және қолданудағы </w:t>
      </w:r>
      <w:r w:rsidR="00D8660A" w:rsidRPr="00336BFC">
        <w:rPr>
          <w:rFonts w:ascii="Times New Roman" w:hAnsi="Times New Roman" w:cs="Times New Roman"/>
          <w:sz w:val="28"/>
          <w:szCs w:val="28"/>
          <w:lang w:val="kk-KZ"/>
        </w:rPr>
        <w:lastRenderedPageBreak/>
        <w:t>қабілеттерін дамытуға бағытталған. Қазіргі білім беру жүйесінде осы дағдыларды қалыптастыру үшін нақты критерийлер мен әдістемелер қажет.</w:t>
      </w:r>
    </w:p>
    <w:p w:rsidR="007E46E6" w:rsidRPr="00336BFC" w:rsidRDefault="007E46E6" w:rsidP="00336BFC">
      <w:pPr>
        <w:autoSpaceDE w:val="0"/>
        <w:autoSpaceDN w:val="0"/>
        <w:adjustRightInd w:val="0"/>
        <w:spacing w:after="0" w:line="240" w:lineRule="auto"/>
        <w:ind w:firstLine="709"/>
        <w:jc w:val="both"/>
        <w:rPr>
          <w:rFonts w:ascii="Times New Roman" w:hAnsi="Times New Roman" w:cs="Times New Roman"/>
          <w:iCs/>
          <w:sz w:val="28"/>
          <w:szCs w:val="28"/>
          <w:lang w:val="kk-KZ"/>
        </w:rPr>
      </w:pPr>
      <w:r w:rsidRPr="00336BFC">
        <w:rPr>
          <w:rFonts w:ascii="Times New Roman" w:hAnsi="Times New Roman" w:cs="Times New Roman"/>
          <w:sz w:val="28"/>
          <w:szCs w:val="28"/>
          <w:lang w:val="kk-KZ"/>
        </w:rPr>
        <w:t>Демек, медиабілім үдеріснде</w:t>
      </w:r>
      <w:r w:rsidR="001A27DF" w:rsidRPr="00336BFC">
        <w:rPr>
          <w:rFonts w:ascii="Times New Roman" w:hAnsi="Times New Roman" w:cs="Times New Roman"/>
          <w:sz w:val="28"/>
          <w:szCs w:val="28"/>
          <w:lang w:val="kk-KZ"/>
        </w:rPr>
        <w:t xml:space="preserve"> гностикалық іскерлікті</w:t>
      </w:r>
      <w:r w:rsidRPr="00336BFC">
        <w:rPr>
          <w:rFonts w:ascii="Times New Roman" w:hAnsi="Times New Roman" w:cs="Times New Roman"/>
          <w:sz w:val="28"/>
          <w:szCs w:val="28"/>
          <w:lang w:val="kk-KZ"/>
        </w:rPr>
        <w:t xml:space="preserve"> жетілдірудің педагогикалық шарттары</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болашақ әлеуметтік педагог</w:t>
      </w:r>
      <w:r w:rsidR="001A27DF" w:rsidRPr="00336BFC">
        <w:rPr>
          <w:rFonts w:ascii="Times New Roman" w:hAnsi="Times New Roman" w:cs="Times New Roman"/>
          <w:sz w:val="28"/>
          <w:szCs w:val="28"/>
          <w:lang w:val="kk-KZ"/>
        </w:rPr>
        <w:t>ке</w:t>
      </w:r>
      <w:r w:rsidR="00054C5D">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 xml:space="preserve">медианы сауатты пайдалану, сыни тұрғыдан бағалау, ақпаратты дұрыс талдау және жеткізу дағдыларын меңгеруге бағыттайды. Бұл өз кезегінде </w:t>
      </w:r>
      <w:r w:rsidR="003206EC" w:rsidRPr="00336BFC">
        <w:rPr>
          <w:rFonts w:ascii="Times New Roman" w:hAnsi="Times New Roman" w:cs="Times New Roman"/>
          <w:sz w:val="28"/>
          <w:szCs w:val="28"/>
          <w:lang w:val="kk-KZ"/>
        </w:rPr>
        <w:t xml:space="preserve">ақпараттық-коммуникациялық технологиялар, бұқаралық ақпарат құралдары мен цифрлық сауаттылық, деректерді түсіндіру-талдау қабілеттерін дамыту осы үдерістің маңызды құрамдас бөліктері болып табылады. Бұл дағдылар білім алушыларға ақпараттық қоғамда табысты болуға, деректермен жұмыс істеуге және медианың әсерінен дұрыс қорытынды шығара білуге көмектеседі. </w:t>
      </w:r>
      <w:r w:rsidR="001A27DF" w:rsidRPr="00336BFC">
        <w:rPr>
          <w:rFonts w:ascii="Times New Roman" w:hAnsi="Times New Roman" w:cs="Times New Roman"/>
          <w:sz w:val="28"/>
          <w:szCs w:val="28"/>
          <w:lang w:val="kk-KZ"/>
        </w:rPr>
        <w:t>Зерттеу жұмысымыздың келесі бөлімінде: медиабілім үдерісінде болашақ әлеуметтік педагогтің гностикалық іскерлігін жетілдірудің шарттары толығымен қарастырылады.</w:t>
      </w:r>
    </w:p>
    <w:p w:rsidR="001700C8" w:rsidRPr="00336BFC" w:rsidRDefault="00D8660A" w:rsidP="00336BFC">
      <w:pPr>
        <w:shd w:val="clear" w:color="auto" w:fill="FFFFFF"/>
        <w:tabs>
          <w:tab w:val="left" w:pos="567"/>
        </w:tabs>
        <w:spacing w:after="0" w:line="240" w:lineRule="auto"/>
        <w:ind w:firstLine="709"/>
        <w:jc w:val="both"/>
        <w:rPr>
          <w:rFonts w:ascii="Times New Roman" w:hAnsi="Times New Roman" w:cs="Times New Roman"/>
          <w:sz w:val="28"/>
          <w:szCs w:val="28"/>
          <w:lang w:val="kk-KZ"/>
        </w:rPr>
      </w:pPr>
      <w:r w:rsidRPr="00336BFC">
        <w:rPr>
          <w:rFonts w:ascii="Times New Roman" w:hAnsi="Times New Roman" w:cs="Times New Roman"/>
          <w:sz w:val="28"/>
          <w:szCs w:val="28"/>
          <w:lang w:val="kk-KZ"/>
        </w:rPr>
        <w:t xml:space="preserve">Әдіс-тәсілдер білім беру үдерісінде тиімді және заманауи құралдарды қолдану арқылы студенттердің білімін арттыруға бағытталған. Бұл тұрғыда психологиялық-педагогикалық сүйемелдеу, ақпараттық ресурстардың тиімді пайдаланылуы, сондай-ақ білім берудегі жасанды интеллект технологиялары маңызды рөл атқарады. Психологиялық-педагогикалық сүйемелдеу білім алушылардың тұлғалық және интеллектуалды дамуындағы қиындықтарды шешуге бағытталған кешенді тәсіл болып табылады. Ол студенттерге оқу үдерісінде эмоционалдық және психологиялық қолдау көрсету арқылы олардың оқуға деген мотивациясын арттырады. </w:t>
      </w:r>
      <w:r w:rsidR="007A0320" w:rsidRPr="00336BFC">
        <w:rPr>
          <w:rFonts w:ascii="Times New Roman" w:hAnsi="Times New Roman" w:cs="Times New Roman"/>
          <w:sz w:val="28"/>
          <w:szCs w:val="28"/>
          <w:lang w:val="kk-KZ"/>
        </w:rPr>
        <w:t xml:space="preserve">Ақпараттық ресурстардың тиімді пайдалану білім беру үдерісін әлдеқайда тиімді әрі қызықты етеді. Электронды оқу құралдары студенттерге заманауи және интерактивті оқыту әдістері арқылы материалды меңгеруге мүмкіндік береді. Жасанды интеллект (ЖИ) білім беру үдерісін өзгертетін маңызды құрал болып табылады. Бұл технологиялар студенттердің білім деңгейін автоматты түрде бағалау, жеке оқу траекториясын құру үшін пайдаланылады. Жоғарыда аталған әдіс-тәсілдер мен құралдар білім беру </w:t>
      </w:r>
      <w:r w:rsidR="00A2452B" w:rsidRPr="00336BFC">
        <w:rPr>
          <w:rFonts w:ascii="Times New Roman" w:hAnsi="Times New Roman" w:cs="Times New Roman"/>
          <w:sz w:val="28"/>
          <w:szCs w:val="28"/>
          <w:lang w:val="kk-KZ"/>
        </w:rPr>
        <w:t>үдерісінің</w:t>
      </w:r>
      <w:r w:rsidR="007A0320" w:rsidRPr="00336BFC">
        <w:rPr>
          <w:rFonts w:ascii="Times New Roman" w:hAnsi="Times New Roman" w:cs="Times New Roman"/>
          <w:sz w:val="28"/>
          <w:szCs w:val="28"/>
          <w:lang w:val="kk-KZ"/>
        </w:rPr>
        <w:t xml:space="preserve"> тиімділігін арттыруда маңызды рөл атқарады. Психологиялық-педагогикалық сүйемелдеу студенттердің эмоционалдық және когнитивтік дамуына қолдау көрсетуге мүмкіндік береді, ақпараттық ресурстар мен электронды құралдар оқу сапасын жақсартады, ал жасанды интеллект білім беруді автоматтандыру</w:t>
      </w:r>
      <w:r w:rsidR="00A2452B" w:rsidRPr="00336BFC">
        <w:rPr>
          <w:rFonts w:ascii="Times New Roman" w:hAnsi="Times New Roman" w:cs="Times New Roman"/>
          <w:sz w:val="28"/>
          <w:szCs w:val="28"/>
          <w:lang w:val="kk-KZ"/>
        </w:rPr>
        <w:t>ға жол</w:t>
      </w:r>
      <w:r w:rsidR="007A0320" w:rsidRPr="00336BFC">
        <w:rPr>
          <w:rFonts w:ascii="Times New Roman" w:hAnsi="Times New Roman" w:cs="Times New Roman"/>
          <w:sz w:val="28"/>
          <w:szCs w:val="28"/>
          <w:lang w:val="kk-KZ"/>
        </w:rPr>
        <w:t xml:space="preserve"> ашады. Осы құралдарды біріктіру арқылы заманауи білім беру жүйесінің жаңа, тиімді әрі қолжетімді деңгейге көтерілуі мүмкін. </w:t>
      </w:r>
      <w:r w:rsidRPr="00336BFC">
        <w:rPr>
          <w:rFonts w:ascii="Times New Roman" w:hAnsi="Times New Roman" w:cs="Times New Roman"/>
          <w:sz w:val="28"/>
          <w:szCs w:val="28"/>
          <w:lang w:val="kk-KZ"/>
        </w:rPr>
        <w:t>Әрбір әдіс-тәсіл бойынша толық ақпарат келесі бөлімдерде ұсынылады.</w:t>
      </w:r>
    </w:p>
    <w:p w:rsidR="007A0320" w:rsidRPr="00336BFC" w:rsidRDefault="007A0320" w:rsidP="00336BFC">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val="kk-KZ" w:eastAsia="ru-RU"/>
        </w:rPr>
      </w:pPr>
      <w:r w:rsidRPr="00336BFC">
        <w:rPr>
          <w:rFonts w:ascii="Times New Roman" w:hAnsi="Times New Roman" w:cs="Times New Roman"/>
          <w:sz w:val="28"/>
          <w:szCs w:val="28"/>
          <w:lang w:val="kk-KZ"/>
        </w:rPr>
        <w:t xml:space="preserve">Сонымен қатар, </w:t>
      </w:r>
      <w:r w:rsidR="00C7753D" w:rsidRPr="00336BFC">
        <w:rPr>
          <w:rFonts w:ascii="Times New Roman" w:hAnsi="Times New Roman" w:cs="Times New Roman"/>
          <w:sz w:val="28"/>
          <w:szCs w:val="28"/>
          <w:lang w:val="kk-KZ"/>
        </w:rPr>
        <w:t xml:space="preserve">гностикалық іскерлікті </w:t>
      </w:r>
      <w:r w:rsidR="00A2452B" w:rsidRPr="00336BFC">
        <w:rPr>
          <w:rFonts w:ascii="Times New Roman" w:hAnsi="Times New Roman" w:cs="Times New Roman"/>
          <w:sz w:val="28"/>
          <w:szCs w:val="28"/>
          <w:lang w:val="kk-KZ"/>
        </w:rPr>
        <w:t>жетілдіру</w:t>
      </w:r>
      <w:r w:rsidR="00C7753D" w:rsidRPr="00336BFC">
        <w:rPr>
          <w:rFonts w:ascii="Times New Roman" w:hAnsi="Times New Roman" w:cs="Times New Roman"/>
          <w:sz w:val="28"/>
          <w:szCs w:val="28"/>
          <w:lang w:val="kk-KZ"/>
        </w:rPr>
        <w:t xml:space="preserve"> кезеңі, қорытынды-бағалау </w:t>
      </w:r>
      <w:r w:rsidR="00F876DE">
        <w:rPr>
          <w:rFonts w:ascii="Times New Roman" w:hAnsi="Times New Roman" w:cs="Times New Roman"/>
          <w:sz w:val="28"/>
          <w:szCs w:val="28"/>
          <w:lang w:val="kk-KZ"/>
        </w:rPr>
        <w:t>блогы</w:t>
      </w:r>
      <w:r w:rsidR="00C7753D" w:rsidRPr="00336BFC">
        <w:rPr>
          <w:rFonts w:ascii="Times New Roman" w:hAnsi="Times New Roman" w:cs="Times New Roman"/>
          <w:sz w:val="28"/>
          <w:szCs w:val="28"/>
          <w:lang w:val="kk-KZ"/>
        </w:rPr>
        <w:t xml:space="preserve"> және гностикалық іскерлік деңгейлері</w:t>
      </w:r>
      <w:r w:rsidR="00C7753D" w:rsidRPr="00336BFC">
        <w:rPr>
          <w:rFonts w:ascii="Times New Roman" w:hAnsi="Times New Roman" w:cs="Times New Roman"/>
          <w:bCs/>
          <w:sz w:val="28"/>
          <w:szCs w:val="28"/>
          <w:lang w:val="kk-KZ"/>
        </w:rPr>
        <w:t>медиабілім үдерісінде болашақ әлеуметтік педагогтің гностикалық іскерлігін жет</w:t>
      </w:r>
      <w:r w:rsidR="00943D56" w:rsidRPr="00336BFC">
        <w:rPr>
          <w:rFonts w:ascii="Times New Roman" w:hAnsi="Times New Roman" w:cs="Times New Roman"/>
          <w:bCs/>
          <w:sz w:val="28"/>
          <w:szCs w:val="28"/>
          <w:lang w:val="kk-KZ"/>
        </w:rPr>
        <w:t>ілдіру бойынша эксперименттік жұмыстары бөлімінде қарастырылады.</w:t>
      </w:r>
    </w:p>
    <w:p w:rsidR="005921E6" w:rsidRPr="00336BFC" w:rsidRDefault="005921E6" w:rsidP="00336BFC">
      <w:pPr>
        <w:spacing w:after="0" w:line="240" w:lineRule="auto"/>
        <w:ind w:firstLine="709"/>
        <w:jc w:val="both"/>
        <w:rPr>
          <w:rFonts w:ascii="Times New Roman" w:hAnsi="Times New Roman" w:cs="Times New Roman"/>
          <w:b/>
          <w:sz w:val="28"/>
          <w:szCs w:val="28"/>
          <w:lang w:val="kk-KZ"/>
        </w:rPr>
      </w:pPr>
    </w:p>
    <w:p w:rsidR="003964BC" w:rsidRPr="0039251F" w:rsidRDefault="00974B4A" w:rsidP="00336BFC">
      <w:pPr>
        <w:spacing w:after="0" w:line="240" w:lineRule="auto"/>
        <w:ind w:firstLine="709"/>
        <w:jc w:val="both"/>
        <w:rPr>
          <w:rFonts w:ascii="Times New Roman" w:hAnsi="Times New Roman" w:cs="Times New Roman"/>
          <w:b/>
          <w:bCs/>
          <w:sz w:val="28"/>
          <w:szCs w:val="28"/>
          <w:lang w:val="kk-KZ"/>
        </w:rPr>
      </w:pPr>
      <w:r w:rsidRPr="00336BFC">
        <w:rPr>
          <w:rFonts w:ascii="Times New Roman" w:hAnsi="Times New Roman" w:cs="Times New Roman"/>
          <w:b/>
          <w:sz w:val="28"/>
          <w:szCs w:val="28"/>
          <w:lang w:val="kk-KZ"/>
        </w:rPr>
        <w:t>2.3</w:t>
      </w:r>
      <w:r w:rsidR="00054C5D">
        <w:rPr>
          <w:rFonts w:ascii="Times New Roman" w:hAnsi="Times New Roman" w:cs="Times New Roman"/>
          <w:b/>
          <w:sz w:val="28"/>
          <w:szCs w:val="28"/>
          <w:lang w:val="kk-KZ"/>
        </w:rPr>
        <w:t xml:space="preserve"> </w:t>
      </w:r>
      <w:r w:rsidR="0039251F" w:rsidRPr="0039251F">
        <w:rPr>
          <w:rFonts w:ascii="Times New Roman" w:hAnsi="Times New Roman" w:cs="Times New Roman"/>
          <w:b/>
          <w:sz w:val="28"/>
          <w:szCs w:val="28"/>
          <w:lang w:val="kk-KZ"/>
        </w:rPr>
        <w:t>Медиабілім үдерісінде болашақ әлеуметтік педа</w:t>
      </w:r>
      <w:r w:rsidR="0039251F">
        <w:rPr>
          <w:rFonts w:ascii="Times New Roman" w:hAnsi="Times New Roman" w:cs="Times New Roman"/>
          <w:b/>
          <w:sz w:val="28"/>
          <w:szCs w:val="28"/>
          <w:lang w:val="kk-KZ"/>
        </w:rPr>
        <w:t xml:space="preserve">гогтің  гностикалық іскерлігін </w:t>
      </w:r>
      <w:r w:rsidR="0039251F" w:rsidRPr="0039251F">
        <w:rPr>
          <w:rFonts w:ascii="Times New Roman" w:hAnsi="Times New Roman" w:cs="Times New Roman"/>
          <w:b/>
          <w:sz w:val="28"/>
          <w:szCs w:val="28"/>
          <w:lang w:val="kk-KZ"/>
        </w:rPr>
        <w:t>жетілдірудің әдіс-тәсілдері</w:t>
      </w:r>
    </w:p>
    <w:p w:rsidR="003451BA" w:rsidRPr="00336BFC" w:rsidRDefault="003451BA"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 xml:space="preserve">Медиабілім үдерісінде болашақ әлеуметтік педагогтің гностикалық іскерлігін жетілдіру мәселесін зерттеген шетелдік ғалымдар </w:t>
      </w:r>
      <w:r w:rsidRPr="00336BFC">
        <w:rPr>
          <w:rFonts w:ascii="Times New Roman" w:hAnsi="Times New Roman" w:cs="Times New Roman"/>
          <w:bCs/>
          <w:noProof/>
          <w:sz w:val="28"/>
          <w:szCs w:val="28"/>
          <w:lang w:val="kk-KZ"/>
        </w:rPr>
        <w:lastRenderedPageBreak/>
        <w:t>медиасауаттылықтың дамуы, ақпараттық технологияларды тиімді пайдалану, сыни ойлау мен шығармашылық қабілеттерді қалыптастыруға бағытталған түрлі әдіс-тәсілдер ұсынған. Осы бағытта зерттеу жүргізген бірқатар ғалымдар мен олардың идеяларына тоқталайық:</w:t>
      </w:r>
    </w:p>
    <w:p w:rsidR="007768B2" w:rsidRPr="00336BFC" w:rsidRDefault="007768B2"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Медиабілім және оның гностикалық аспектілері туралы зерттеулер</w:t>
      </w:r>
      <w:r w:rsidR="00EC7689" w:rsidRPr="00336BFC">
        <w:rPr>
          <w:rFonts w:ascii="Times New Roman" w:hAnsi="Times New Roman" w:cs="Times New Roman"/>
          <w:bCs/>
          <w:noProof/>
          <w:sz w:val="28"/>
          <w:szCs w:val="28"/>
          <w:lang w:val="kk-KZ"/>
        </w:rPr>
        <w:t xml:space="preserve">де </w:t>
      </w:r>
      <w:r w:rsidRPr="00336BFC">
        <w:rPr>
          <w:rFonts w:ascii="Times New Roman" w:hAnsi="Times New Roman" w:cs="Times New Roman"/>
          <w:bCs/>
          <w:noProof/>
          <w:sz w:val="28"/>
          <w:szCs w:val="28"/>
          <w:lang w:val="kk-KZ"/>
        </w:rPr>
        <w:t>Ю.Н.</w:t>
      </w:r>
      <w:r w:rsidR="00336BFC">
        <w:rPr>
          <w:rFonts w:ascii="Times New Roman" w:hAnsi="Times New Roman" w:cs="Times New Roman"/>
          <w:bCs/>
          <w:noProof/>
          <w:sz w:val="28"/>
          <w:szCs w:val="28"/>
          <w:lang w:val="kk-KZ"/>
        </w:rPr>
        <w:t> </w:t>
      </w:r>
      <w:r w:rsidRPr="00336BFC">
        <w:rPr>
          <w:rFonts w:ascii="Times New Roman" w:hAnsi="Times New Roman" w:cs="Times New Roman"/>
          <w:bCs/>
          <w:noProof/>
          <w:sz w:val="28"/>
          <w:szCs w:val="28"/>
          <w:lang w:val="kk-KZ"/>
        </w:rPr>
        <w:t>Кулюткин</w:t>
      </w:r>
      <w:r w:rsidR="001230D2" w:rsidRPr="00336BFC">
        <w:rPr>
          <w:rFonts w:ascii="Times New Roman" w:hAnsi="Times New Roman" w:cs="Times New Roman"/>
          <w:bCs/>
          <w:noProof/>
          <w:sz w:val="28"/>
          <w:szCs w:val="28"/>
          <w:lang w:val="kk-KZ"/>
        </w:rPr>
        <w:t xml:space="preserve">нің зерттеулерінде </w:t>
      </w:r>
      <w:r w:rsidRPr="00336BFC">
        <w:rPr>
          <w:rFonts w:ascii="Times New Roman" w:hAnsi="Times New Roman" w:cs="Times New Roman"/>
          <w:bCs/>
          <w:noProof/>
          <w:sz w:val="28"/>
          <w:szCs w:val="28"/>
          <w:lang w:val="kk-KZ"/>
        </w:rPr>
        <w:t>жаңа ақпараттық және коммуникациялық технологияларды қолдана отырып, студенттердің медиасауаттылығын арттыру деп түсіндіреді. Ол</w:t>
      </w:r>
      <w:r w:rsidR="001230D2" w:rsidRPr="00336BFC">
        <w:rPr>
          <w:rFonts w:ascii="Times New Roman" w:hAnsi="Times New Roman" w:cs="Times New Roman"/>
          <w:bCs/>
          <w:noProof/>
          <w:sz w:val="28"/>
          <w:szCs w:val="28"/>
          <w:lang w:val="kk-KZ"/>
        </w:rPr>
        <w:t xml:space="preserve"> болашақ мамандарға ақпараттық қ</w:t>
      </w:r>
      <w:r w:rsidRPr="00336BFC">
        <w:rPr>
          <w:rFonts w:ascii="Times New Roman" w:hAnsi="Times New Roman" w:cs="Times New Roman"/>
          <w:bCs/>
          <w:noProof/>
          <w:sz w:val="28"/>
          <w:szCs w:val="28"/>
          <w:lang w:val="kk-KZ"/>
        </w:rPr>
        <w:t>оғамда өмір сүруге және жұмыс істеуге қажетті дағдыларды беру керек деп атап көрсетеді. «Медиабілімнің негізі</w:t>
      </w:r>
      <w:r w:rsidR="001230D2" w:rsidRPr="00336BFC">
        <w:rPr>
          <w:rFonts w:ascii="Times New Roman" w:hAnsi="Times New Roman" w:cs="Times New Roman"/>
          <w:bCs/>
          <w:noProof/>
          <w:sz w:val="28"/>
          <w:szCs w:val="28"/>
          <w:lang w:val="kk-KZ"/>
        </w:rPr>
        <w:t xml:space="preserve"> –</w:t>
      </w:r>
      <w:r w:rsidRPr="00336BFC">
        <w:rPr>
          <w:rFonts w:ascii="Times New Roman" w:hAnsi="Times New Roman" w:cs="Times New Roman"/>
          <w:bCs/>
          <w:noProof/>
          <w:sz w:val="28"/>
          <w:szCs w:val="28"/>
          <w:lang w:val="kk-KZ"/>
        </w:rPr>
        <w:t xml:space="preserve"> ақпараттық-коммуникациялық технологияларды оқу үдерісіне енгізу арқылы студенттердің белсенді әрекет ету қабілеттерін арттыру болып табылады». Оның айтуынша, болашақ әлеуметтік педагогтің медиабілімін жетілдіру</w:t>
      </w:r>
      <w:r w:rsidR="001230D2" w:rsidRPr="00336BFC">
        <w:rPr>
          <w:rFonts w:ascii="Times New Roman" w:hAnsi="Times New Roman" w:cs="Times New Roman"/>
          <w:bCs/>
          <w:noProof/>
          <w:sz w:val="28"/>
          <w:szCs w:val="28"/>
          <w:lang w:val="kk-KZ"/>
        </w:rPr>
        <w:t xml:space="preserve"> – </w:t>
      </w:r>
      <w:r w:rsidRPr="00336BFC">
        <w:rPr>
          <w:rFonts w:ascii="Times New Roman" w:hAnsi="Times New Roman" w:cs="Times New Roman"/>
          <w:bCs/>
          <w:noProof/>
          <w:sz w:val="28"/>
          <w:szCs w:val="28"/>
          <w:lang w:val="kk-KZ"/>
        </w:rPr>
        <w:t>бұлақпараттың мәнін дұрыс түсіну, оны сыни тұрғыдан бағалау және оны практикалық мәселелерді шешуде қолдана білу қабілетін дамыту болып табылады</w:t>
      </w:r>
      <w:r w:rsidR="000A06B4">
        <w:rPr>
          <w:rFonts w:ascii="Times New Roman" w:hAnsi="Times New Roman" w:cs="Times New Roman"/>
          <w:bCs/>
          <w:noProof/>
          <w:sz w:val="28"/>
          <w:szCs w:val="28"/>
          <w:lang w:val="kk-KZ"/>
        </w:rPr>
        <w:t xml:space="preserve"> </w:t>
      </w:r>
      <w:r w:rsidR="007C6D39" w:rsidRPr="00336BFC">
        <w:rPr>
          <w:rFonts w:ascii="Times New Roman" w:hAnsi="Times New Roman" w:cs="Times New Roman"/>
          <w:sz w:val="28"/>
          <w:szCs w:val="28"/>
          <w:lang w:val="kk-KZ"/>
        </w:rPr>
        <w:t>[2</w:t>
      </w:r>
      <w:r w:rsidR="00ED6D3C" w:rsidRPr="00336BFC">
        <w:rPr>
          <w:rFonts w:ascii="Times New Roman" w:hAnsi="Times New Roman" w:cs="Times New Roman"/>
          <w:sz w:val="28"/>
          <w:szCs w:val="28"/>
          <w:lang w:val="kk-KZ"/>
        </w:rPr>
        <w:t>0</w:t>
      </w:r>
      <w:r w:rsidR="00D400EC">
        <w:rPr>
          <w:rFonts w:ascii="Times New Roman" w:hAnsi="Times New Roman" w:cs="Times New Roman"/>
          <w:sz w:val="28"/>
          <w:szCs w:val="28"/>
          <w:lang w:val="kk-KZ"/>
        </w:rPr>
        <w:t>2</w:t>
      </w:r>
      <w:r w:rsidR="007C6D39" w:rsidRPr="00336BFC">
        <w:rPr>
          <w:rFonts w:ascii="Times New Roman" w:hAnsi="Times New Roman" w:cs="Times New Roman"/>
          <w:sz w:val="28"/>
          <w:szCs w:val="28"/>
          <w:lang w:val="kk-KZ"/>
        </w:rPr>
        <w:t>]</w:t>
      </w:r>
      <w:r w:rsidRPr="00336BFC">
        <w:rPr>
          <w:rFonts w:ascii="Times New Roman" w:hAnsi="Times New Roman" w:cs="Times New Roman"/>
          <w:bCs/>
          <w:noProof/>
          <w:sz w:val="28"/>
          <w:szCs w:val="28"/>
          <w:lang w:val="kk-KZ"/>
        </w:rPr>
        <w:t>.</w:t>
      </w:r>
    </w:p>
    <w:p w:rsidR="007768B2" w:rsidRPr="00336BFC" w:rsidRDefault="00380FCF"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Е.И. Головахов</w:t>
      </w:r>
      <w:r w:rsidR="005A67AB" w:rsidRPr="00336BFC">
        <w:rPr>
          <w:rFonts w:ascii="Times New Roman" w:hAnsi="Times New Roman" w:cs="Times New Roman"/>
          <w:bCs/>
          <w:noProof/>
          <w:sz w:val="28"/>
          <w:szCs w:val="28"/>
          <w:lang w:val="kk-KZ"/>
        </w:rPr>
        <w:t>тың пікірінше</w:t>
      </w:r>
      <w:r w:rsidRPr="00336BFC">
        <w:rPr>
          <w:rFonts w:ascii="Times New Roman" w:hAnsi="Times New Roman" w:cs="Times New Roman"/>
          <w:bCs/>
          <w:noProof/>
          <w:sz w:val="28"/>
          <w:szCs w:val="28"/>
          <w:lang w:val="kk-KZ"/>
        </w:rPr>
        <w:t xml:space="preserve">, </w:t>
      </w:r>
      <w:r w:rsidR="007768B2" w:rsidRPr="00336BFC">
        <w:rPr>
          <w:rFonts w:ascii="Times New Roman" w:hAnsi="Times New Roman" w:cs="Times New Roman"/>
          <w:bCs/>
          <w:noProof/>
          <w:sz w:val="28"/>
          <w:szCs w:val="28"/>
          <w:lang w:val="kk-KZ"/>
        </w:rPr>
        <w:t>медиабілім үдерісінде студенттердің гностикалық іскерліктерін дамытуға маңызды рөл атқарады деп есептейді. Ол медиабілімді әлеуметтік педагогикамен байланыстырып, «медиасауаттылық» терминін кеңінен қолданды. Ол бұл ұғымды студенттердің ақпараттық кеңістікте тиімді әрекет ету дағдыларын меңгеруі ретінде түсіндіреді.</w:t>
      </w:r>
      <w:r w:rsidR="00054C5D">
        <w:rPr>
          <w:rFonts w:ascii="Times New Roman" w:hAnsi="Times New Roman" w:cs="Times New Roman"/>
          <w:bCs/>
          <w:noProof/>
          <w:sz w:val="28"/>
          <w:szCs w:val="28"/>
          <w:lang w:val="kk-KZ"/>
        </w:rPr>
        <w:t xml:space="preserve"> </w:t>
      </w:r>
      <w:r w:rsidR="007768B2" w:rsidRPr="00336BFC">
        <w:rPr>
          <w:rFonts w:ascii="Times New Roman" w:hAnsi="Times New Roman" w:cs="Times New Roman"/>
          <w:bCs/>
          <w:noProof/>
          <w:sz w:val="28"/>
          <w:szCs w:val="28"/>
          <w:lang w:val="kk-KZ"/>
        </w:rPr>
        <w:t>«Медиасауаттылық</w:t>
      </w:r>
      <w:r w:rsidR="005A67AB" w:rsidRPr="00336BFC">
        <w:rPr>
          <w:rFonts w:ascii="Times New Roman" w:hAnsi="Times New Roman" w:cs="Times New Roman"/>
          <w:bCs/>
          <w:noProof/>
          <w:sz w:val="28"/>
          <w:szCs w:val="28"/>
          <w:lang w:val="kk-KZ"/>
        </w:rPr>
        <w:t xml:space="preserve"> – </w:t>
      </w:r>
      <w:r w:rsidR="007768B2" w:rsidRPr="00336BFC">
        <w:rPr>
          <w:rFonts w:ascii="Times New Roman" w:hAnsi="Times New Roman" w:cs="Times New Roman"/>
          <w:bCs/>
          <w:noProof/>
          <w:sz w:val="28"/>
          <w:szCs w:val="28"/>
          <w:lang w:val="kk-KZ"/>
        </w:rPr>
        <w:t>бұл</w:t>
      </w:r>
      <w:r w:rsidR="00054C5D">
        <w:rPr>
          <w:rFonts w:ascii="Times New Roman" w:hAnsi="Times New Roman" w:cs="Times New Roman"/>
          <w:bCs/>
          <w:noProof/>
          <w:sz w:val="28"/>
          <w:szCs w:val="28"/>
          <w:lang w:val="kk-KZ"/>
        </w:rPr>
        <w:t xml:space="preserve"> </w:t>
      </w:r>
      <w:r w:rsidR="007768B2" w:rsidRPr="00336BFC">
        <w:rPr>
          <w:rFonts w:ascii="Times New Roman" w:hAnsi="Times New Roman" w:cs="Times New Roman"/>
          <w:bCs/>
          <w:noProof/>
          <w:sz w:val="28"/>
          <w:szCs w:val="28"/>
          <w:lang w:val="kk-KZ"/>
        </w:rPr>
        <w:t>адамның медиа контентін дұрыс қабылдай білу, оның мәнін түсіну және ақпаратты талдай отырып, кәсіби тұрғыда пайдалану қабілеті». Ол болашақ әлеуметтік педагогтерге бұл дағдыларды қалыптастыру үшін түрлі әдіс-тәсілдерді қолдануды ұсынады, олардың ішінде ақпараттық ізденіс, сыни ойлау және мультимедиялық құралдарды пайдалану бар</w:t>
      </w:r>
      <w:r w:rsidR="003C5C85" w:rsidRPr="00336BFC">
        <w:rPr>
          <w:rFonts w:ascii="Times New Roman" w:hAnsi="Times New Roman" w:cs="Times New Roman"/>
          <w:bCs/>
          <w:noProof/>
          <w:sz w:val="28"/>
          <w:szCs w:val="28"/>
          <w:lang w:val="kk-KZ"/>
        </w:rPr>
        <w:t>.</w:t>
      </w:r>
    </w:p>
    <w:p w:rsidR="007768B2" w:rsidRPr="00336BFC" w:rsidRDefault="003C5C85"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М</w:t>
      </w:r>
      <w:r w:rsidR="007768B2" w:rsidRPr="00336BFC">
        <w:rPr>
          <w:rFonts w:ascii="Times New Roman" w:hAnsi="Times New Roman" w:cs="Times New Roman"/>
          <w:bCs/>
          <w:noProof/>
          <w:sz w:val="28"/>
          <w:szCs w:val="28"/>
          <w:lang w:val="kk-KZ"/>
        </w:rPr>
        <w:t xml:space="preserve">едиабілімді дамыту үдерісінде ақпараттық технологияларды тиімді қолдану қажеттілігіне назар аударған ғалымдардың бірі. Ол </w:t>
      </w:r>
      <w:r w:rsidR="00380FCF" w:rsidRPr="00336BFC">
        <w:rPr>
          <w:rFonts w:ascii="Times New Roman" w:hAnsi="Times New Roman" w:cs="Times New Roman"/>
          <w:bCs/>
          <w:noProof/>
          <w:sz w:val="28"/>
          <w:szCs w:val="28"/>
          <w:lang w:val="kk-KZ"/>
        </w:rPr>
        <w:t>медиабілім</w:t>
      </w:r>
      <w:r w:rsidR="007768B2" w:rsidRPr="00336BFC">
        <w:rPr>
          <w:rFonts w:ascii="Times New Roman" w:hAnsi="Times New Roman" w:cs="Times New Roman"/>
          <w:bCs/>
          <w:noProof/>
          <w:sz w:val="28"/>
          <w:szCs w:val="28"/>
          <w:lang w:val="kk-KZ"/>
        </w:rPr>
        <w:t xml:space="preserve"> іскерліктің құрамдас бөліктері ретінде ақпаратты талдау және оны педагогикалық тұрғыда өңдеу дағдыларын ұсынады. Бұл жағдайда, ол ақпараттық технологияларды оқыту үдерісінде қолданудың маңыздылығына тоқталады, себебі олар студенттердің пән бойынша терең білім алуына ықпал етеді</w:t>
      </w:r>
      <w:r w:rsidR="00054C5D">
        <w:rPr>
          <w:rFonts w:ascii="Times New Roman" w:hAnsi="Times New Roman" w:cs="Times New Roman"/>
          <w:bCs/>
          <w:noProof/>
          <w:sz w:val="28"/>
          <w:szCs w:val="28"/>
          <w:lang w:val="kk-KZ"/>
        </w:rPr>
        <w:t xml:space="preserve"> </w:t>
      </w:r>
      <w:r w:rsidRPr="00336BFC">
        <w:rPr>
          <w:rFonts w:ascii="Times New Roman" w:hAnsi="Times New Roman" w:cs="Times New Roman"/>
          <w:sz w:val="28"/>
          <w:szCs w:val="28"/>
          <w:lang w:val="kk-KZ"/>
        </w:rPr>
        <w:t>[</w:t>
      </w:r>
      <w:r w:rsidR="00ED6D3C" w:rsidRPr="00336BFC">
        <w:rPr>
          <w:rFonts w:ascii="Times New Roman" w:hAnsi="Times New Roman" w:cs="Times New Roman"/>
          <w:sz w:val="28"/>
          <w:szCs w:val="28"/>
          <w:lang w:val="kk-KZ"/>
        </w:rPr>
        <w:t>20</w:t>
      </w:r>
      <w:r w:rsidR="00D400EC">
        <w:rPr>
          <w:rFonts w:ascii="Times New Roman" w:hAnsi="Times New Roman" w:cs="Times New Roman"/>
          <w:sz w:val="28"/>
          <w:szCs w:val="28"/>
          <w:lang w:val="kk-KZ"/>
        </w:rPr>
        <w:t>3</w:t>
      </w:r>
      <w:r w:rsidRPr="00336BFC">
        <w:rPr>
          <w:rFonts w:ascii="Times New Roman" w:hAnsi="Times New Roman" w:cs="Times New Roman"/>
          <w:sz w:val="28"/>
          <w:szCs w:val="28"/>
          <w:lang w:val="kk-KZ"/>
        </w:rPr>
        <w:t>]</w:t>
      </w:r>
      <w:r w:rsidRPr="00336BFC">
        <w:rPr>
          <w:rFonts w:ascii="Times New Roman" w:hAnsi="Times New Roman" w:cs="Times New Roman"/>
          <w:bCs/>
          <w:noProof/>
          <w:sz w:val="28"/>
          <w:szCs w:val="28"/>
          <w:lang w:val="kk-KZ"/>
        </w:rPr>
        <w:t>.</w:t>
      </w:r>
    </w:p>
    <w:p w:rsidR="007768B2" w:rsidRPr="00336BFC" w:rsidRDefault="007768B2"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Н.С. Гуляева</w:t>
      </w:r>
      <w:r w:rsidR="00047D29" w:rsidRPr="00336BFC">
        <w:rPr>
          <w:rFonts w:ascii="Times New Roman" w:hAnsi="Times New Roman" w:cs="Times New Roman"/>
          <w:bCs/>
          <w:noProof/>
          <w:sz w:val="28"/>
          <w:szCs w:val="28"/>
          <w:lang w:val="kk-KZ"/>
        </w:rPr>
        <w:t>ның пікрінше</w:t>
      </w:r>
      <w:r w:rsidR="00380FCF" w:rsidRPr="00336BFC">
        <w:rPr>
          <w:rFonts w:ascii="Times New Roman" w:hAnsi="Times New Roman" w:cs="Times New Roman"/>
          <w:bCs/>
          <w:noProof/>
          <w:sz w:val="28"/>
          <w:szCs w:val="28"/>
          <w:lang w:val="kk-KZ"/>
        </w:rPr>
        <w:t>,</w:t>
      </w:r>
      <w:r w:rsidRPr="00336BFC">
        <w:rPr>
          <w:rFonts w:ascii="Times New Roman" w:hAnsi="Times New Roman" w:cs="Times New Roman"/>
          <w:bCs/>
          <w:noProof/>
          <w:sz w:val="28"/>
          <w:szCs w:val="28"/>
          <w:lang w:val="kk-KZ"/>
        </w:rPr>
        <w:t xml:space="preserve"> медиабілім педагогиканың бөлігі ретінде қолданылуын зерттеген ғалым. Ол медиабілімді студенттердің әлеуметтік мәселелерді шешу үшін қажетті құрал ретінде қарастырады. «Медиабілім</w:t>
      </w:r>
      <w:r w:rsidR="00047D29" w:rsidRPr="00336BFC">
        <w:rPr>
          <w:rFonts w:ascii="Times New Roman" w:hAnsi="Times New Roman" w:cs="Times New Roman"/>
          <w:bCs/>
          <w:noProof/>
          <w:sz w:val="28"/>
          <w:szCs w:val="28"/>
          <w:lang w:val="kk-KZ"/>
        </w:rPr>
        <w:t xml:space="preserve"> –</w:t>
      </w:r>
      <w:r w:rsidRPr="00336BFC">
        <w:rPr>
          <w:rFonts w:ascii="Times New Roman" w:hAnsi="Times New Roman" w:cs="Times New Roman"/>
          <w:bCs/>
          <w:noProof/>
          <w:sz w:val="28"/>
          <w:szCs w:val="28"/>
          <w:lang w:val="kk-KZ"/>
        </w:rPr>
        <w:t xml:space="preserve"> бұл адамдарға түрлі әлеуметтік мәселелерді шешу үшін ақпараттық және медиа ресурстарды дұрыс пайдалану қабілетін беру». Оның айтуынша, әлеуметтік педагог студенттеріне медиабілімді дамыту олардың әлеуметтік жұмысқа деген көзқарасын, сондай-ақ ақпараттық кеңістікте кәсіби әрекет етуін қалыптастырады</w:t>
      </w:r>
      <w:r w:rsidR="00054C5D">
        <w:rPr>
          <w:rFonts w:ascii="Times New Roman" w:hAnsi="Times New Roman" w:cs="Times New Roman"/>
          <w:bCs/>
          <w:noProof/>
          <w:sz w:val="28"/>
          <w:szCs w:val="28"/>
          <w:lang w:val="kk-KZ"/>
        </w:rPr>
        <w:t xml:space="preserve"> </w:t>
      </w:r>
      <w:r w:rsidR="003C5C85" w:rsidRPr="00336BFC">
        <w:rPr>
          <w:rFonts w:ascii="Times New Roman" w:hAnsi="Times New Roman" w:cs="Times New Roman"/>
          <w:sz w:val="28"/>
          <w:szCs w:val="28"/>
          <w:lang w:val="kk-KZ"/>
        </w:rPr>
        <w:t>[2</w:t>
      </w:r>
      <w:r w:rsidR="00AB4B8C" w:rsidRPr="00336BFC">
        <w:rPr>
          <w:rFonts w:ascii="Times New Roman" w:hAnsi="Times New Roman" w:cs="Times New Roman"/>
          <w:sz w:val="28"/>
          <w:szCs w:val="28"/>
          <w:lang w:val="kk-KZ"/>
        </w:rPr>
        <w:t>0</w:t>
      </w:r>
      <w:r w:rsidR="00D400EC">
        <w:rPr>
          <w:rFonts w:ascii="Times New Roman" w:hAnsi="Times New Roman" w:cs="Times New Roman"/>
          <w:sz w:val="28"/>
          <w:szCs w:val="28"/>
          <w:lang w:val="kk-KZ"/>
        </w:rPr>
        <w:t>4</w:t>
      </w:r>
      <w:r w:rsidR="003C5C85" w:rsidRPr="00336BFC">
        <w:rPr>
          <w:rFonts w:ascii="Times New Roman" w:hAnsi="Times New Roman" w:cs="Times New Roman"/>
          <w:sz w:val="28"/>
          <w:szCs w:val="28"/>
          <w:lang w:val="kk-KZ"/>
        </w:rPr>
        <w:t>]</w:t>
      </w:r>
      <w:r w:rsidR="003C5C85" w:rsidRPr="00336BFC">
        <w:rPr>
          <w:rFonts w:ascii="Times New Roman" w:hAnsi="Times New Roman" w:cs="Times New Roman"/>
          <w:bCs/>
          <w:noProof/>
          <w:sz w:val="28"/>
          <w:szCs w:val="28"/>
          <w:lang w:val="kk-KZ"/>
        </w:rPr>
        <w:t>.</w:t>
      </w:r>
    </w:p>
    <w:p w:rsidR="007768B2" w:rsidRPr="00336BFC" w:rsidRDefault="007768B2"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А.А. Вербицкий</w:t>
      </w:r>
      <w:r w:rsidR="00047D29" w:rsidRPr="00336BFC">
        <w:rPr>
          <w:rFonts w:ascii="Times New Roman" w:hAnsi="Times New Roman" w:cs="Times New Roman"/>
          <w:bCs/>
          <w:noProof/>
          <w:sz w:val="28"/>
          <w:szCs w:val="28"/>
          <w:lang w:val="kk-KZ"/>
        </w:rPr>
        <w:t>дің зерттеулерінде</w:t>
      </w:r>
      <w:r w:rsidR="00380FCF" w:rsidRPr="00336BFC">
        <w:rPr>
          <w:rFonts w:ascii="Times New Roman" w:hAnsi="Times New Roman" w:cs="Times New Roman"/>
          <w:bCs/>
          <w:noProof/>
          <w:sz w:val="28"/>
          <w:szCs w:val="28"/>
          <w:lang w:val="kk-KZ"/>
        </w:rPr>
        <w:t>,</w:t>
      </w:r>
      <w:r w:rsidRPr="00336BFC">
        <w:rPr>
          <w:rFonts w:ascii="Times New Roman" w:hAnsi="Times New Roman" w:cs="Times New Roman"/>
          <w:bCs/>
          <w:noProof/>
          <w:sz w:val="28"/>
          <w:szCs w:val="28"/>
          <w:lang w:val="kk-KZ"/>
        </w:rPr>
        <w:t xml:space="preserve"> медиабілімді педагогикалық үдерістің құрамдас бөлігі ретінде зерттеп, әлеуметтік педагогтің медиа-құралдарды қолдану қабілеттерін дамыту қажеттілігін атап көрсетеді.</w:t>
      </w:r>
      <w:r w:rsidR="00054C5D">
        <w:rPr>
          <w:rFonts w:ascii="Times New Roman" w:hAnsi="Times New Roman" w:cs="Times New Roman"/>
          <w:bCs/>
          <w:noProof/>
          <w:sz w:val="28"/>
          <w:szCs w:val="28"/>
          <w:lang w:val="kk-KZ"/>
        </w:rPr>
        <w:t xml:space="preserve"> </w:t>
      </w:r>
      <w:r w:rsidRPr="00336BFC">
        <w:rPr>
          <w:rFonts w:ascii="Times New Roman" w:hAnsi="Times New Roman" w:cs="Times New Roman"/>
          <w:bCs/>
          <w:noProof/>
          <w:sz w:val="28"/>
          <w:szCs w:val="28"/>
          <w:lang w:val="kk-KZ"/>
        </w:rPr>
        <w:t xml:space="preserve">«Педагогикалық </w:t>
      </w:r>
      <w:r w:rsidR="00380FCF" w:rsidRPr="00336BFC">
        <w:rPr>
          <w:rFonts w:ascii="Times New Roman" w:hAnsi="Times New Roman" w:cs="Times New Roman"/>
          <w:bCs/>
          <w:noProof/>
          <w:sz w:val="28"/>
          <w:szCs w:val="28"/>
          <w:lang w:val="kk-KZ"/>
        </w:rPr>
        <w:t>медиабілім үдерісі педагогтің</w:t>
      </w:r>
      <w:r w:rsidRPr="00336BFC">
        <w:rPr>
          <w:rFonts w:ascii="Times New Roman" w:hAnsi="Times New Roman" w:cs="Times New Roman"/>
          <w:bCs/>
          <w:noProof/>
          <w:sz w:val="28"/>
          <w:szCs w:val="28"/>
          <w:lang w:val="kk-KZ"/>
        </w:rPr>
        <w:t xml:space="preserve"> медиа-құралдарды тиімді пайдалану дағдыларын қалыптастыруды көздейді, бұл оның іскерлігін арттырып, кәсіби әрекеттерін </w:t>
      </w:r>
      <w:r w:rsidRPr="00336BFC">
        <w:rPr>
          <w:rFonts w:ascii="Times New Roman" w:hAnsi="Times New Roman" w:cs="Times New Roman"/>
          <w:bCs/>
          <w:noProof/>
          <w:sz w:val="28"/>
          <w:szCs w:val="28"/>
          <w:lang w:val="kk-KZ"/>
        </w:rPr>
        <w:lastRenderedPageBreak/>
        <w:t>жетілд</w:t>
      </w:r>
      <w:r w:rsidR="00141C16" w:rsidRPr="00336BFC">
        <w:rPr>
          <w:rFonts w:ascii="Times New Roman" w:hAnsi="Times New Roman" w:cs="Times New Roman"/>
          <w:bCs/>
          <w:noProof/>
          <w:sz w:val="28"/>
          <w:szCs w:val="28"/>
          <w:lang w:val="kk-KZ"/>
        </w:rPr>
        <w:t>іреді». Ол әлеуметтік педагогтің</w:t>
      </w:r>
      <w:r w:rsidRPr="00336BFC">
        <w:rPr>
          <w:rFonts w:ascii="Times New Roman" w:hAnsi="Times New Roman" w:cs="Times New Roman"/>
          <w:bCs/>
          <w:noProof/>
          <w:sz w:val="28"/>
          <w:szCs w:val="28"/>
          <w:lang w:val="kk-KZ"/>
        </w:rPr>
        <w:t xml:space="preserve"> медиабілімді меңгеру </w:t>
      </w:r>
      <w:r w:rsidR="00141C16" w:rsidRPr="00336BFC">
        <w:rPr>
          <w:rFonts w:ascii="Times New Roman" w:hAnsi="Times New Roman" w:cs="Times New Roman"/>
          <w:bCs/>
          <w:noProof/>
          <w:sz w:val="28"/>
          <w:szCs w:val="28"/>
          <w:lang w:val="kk-KZ"/>
        </w:rPr>
        <w:t>үдерісін</w:t>
      </w:r>
      <w:r w:rsidRPr="00336BFC">
        <w:rPr>
          <w:rFonts w:ascii="Times New Roman" w:hAnsi="Times New Roman" w:cs="Times New Roman"/>
          <w:bCs/>
          <w:noProof/>
          <w:sz w:val="28"/>
          <w:szCs w:val="28"/>
          <w:lang w:val="kk-KZ"/>
        </w:rPr>
        <w:t xml:space="preserve"> шығармашылық және сыни ойлау қабілеттерін дамыту ретінде қарастырады</w:t>
      </w:r>
      <w:r w:rsidR="00336BFC">
        <w:rPr>
          <w:rFonts w:ascii="Times New Roman" w:hAnsi="Times New Roman" w:cs="Times New Roman"/>
          <w:bCs/>
          <w:noProof/>
          <w:sz w:val="28"/>
          <w:szCs w:val="28"/>
          <w:lang w:val="kk-KZ"/>
        </w:rPr>
        <w:t> </w:t>
      </w:r>
      <w:r w:rsidR="003C5C85" w:rsidRPr="00336BFC">
        <w:rPr>
          <w:rFonts w:ascii="Times New Roman" w:hAnsi="Times New Roman" w:cs="Times New Roman"/>
          <w:sz w:val="28"/>
          <w:szCs w:val="28"/>
          <w:lang w:val="kk-KZ"/>
        </w:rPr>
        <w:t>[2</w:t>
      </w:r>
      <w:r w:rsidR="00AB4B8C" w:rsidRPr="00336BFC">
        <w:rPr>
          <w:rFonts w:ascii="Times New Roman" w:hAnsi="Times New Roman" w:cs="Times New Roman"/>
          <w:sz w:val="28"/>
          <w:szCs w:val="28"/>
          <w:lang w:val="kk-KZ"/>
        </w:rPr>
        <w:t>0</w:t>
      </w:r>
      <w:r w:rsidR="00D400EC">
        <w:rPr>
          <w:rFonts w:ascii="Times New Roman" w:hAnsi="Times New Roman" w:cs="Times New Roman"/>
          <w:sz w:val="28"/>
          <w:szCs w:val="28"/>
          <w:lang w:val="kk-KZ"/>
        </w:rPr>
        <w:t>5</w:t>
      </w:r>
      <w:r w:rsidR="003C5C85" w:rsidRPr="00336BFC">
        <w:rPr>
          <w:rFonts w:ascii="Times New Roman" w:hAnsi="Times New Roman" w:cs="Times New Roman"/>
          <w:sz w:val="28"/>
          <w:szCs w:val="28"/>
          <w:lang w:val="kk-KZ"/>
        </w:rPr>
        <w:t>]</w:t>
      </w:r>
      <w:r w:rsidR="003C5C85" w:rsidRPr="00336BFC">
        <w:rPr>
          <w:rFonts w:ascii="Times New Roman" w:hAnsi="Times New Roman" w:cs="Times New Roman"/>
          <w:bCs/>
          <w:noProof/>
          <w:sz w:val="28"/>
          <w:szCs w:val="28"/>
          <w:lang w:val="kk-KZ"/>
        </w:rPr>
        <w:t>.</w:t>
      </w:r>
    </w:p>
    <w:p w:rsidR="003451BA" w:rsidRPr="00336BFC" w:rsidRDefault="003451BA"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H</w:t>
      </w:r>
      <w:r w:rsidR="000234F9" w:rsidRPr="00336BFC">
        <w:rPr>
          <w:rFonts w:ascii="Times New Roman" w:hAnsi="Times New Roman" w:cs="Times New Roman"/>
          <w:bCs/>
          <w:noProof/>
          <w:sz w:val="28"/>
          <w:szCs w:val="28"/>
          <w:lang w:val="kk-KZ"/>
        </w:rPr>
        <w:t>.</w:t>
      </w:r>
      <w:r w:rsidRPr="00336BFC">
        <w:rPr>
          <w:rFonts w:ascii="Times New Roman" w:hAnsi="Times New Roman" w:cs="Times New Roman"/>
          <w:bCs/>
          <w:noProof/>
          <w:sz w:val="28"/>
          <w:szCs w:val="28"/>
          <w:lang w:val="kk-KZ"/>
        </w:rPr>
        <w:t xml:space="preserve"> Jenkins</w:t>
      </w:r>
      <w:r w:rsidR="00047D29" w:rsidRPr="00336BFC">
        <w:rPr>
          <w:rFonts w:ascii="Times New Roman" w:hAnsi="Times New Roman" w:cs="Times New Roman"/>
          <w:bCs/>
          <w:noProof/>
          <w:sz w:val="28"/>
          <w:szCs w:val="28"/>
          <w:lang w:val="kk-KZ"/>
        </w:rPr>
        <w:t xml:space="preserve"> пікірінше</w:t>
      </w:r>
      <w:r w:rsidRPr="00336BFC">
        <w:rPr>
          <w:rFonts w:ascii="Times New Roman" w:hAnsi="Times New Roman" w:cs="Times New Roman"/>
          <w:bCs/>
          <w:noProof/>
          <w:sz w:val="28"/>
          <w:szCs w:val="28"/>
          <w:lang w:val="kk-KZ"/>
        </w:rPr>
        <w:t>, медиасауаттылық және жастардың медиа мәдениетін зерттеуші, медиабілім үдерісінің маңызды аспектілерінің бірі ретінде сыни ойлау дағдыларын дамытуға назар аударған ғалым. Оның еңбектерінде медиа құралдарын түсіну және оларды дұрыс қолдана білу болашақ әлеуметтік педагогтердің гностикалық іскерліктерін қалыптастыруда негізгі рөл атқарады. «Медиасауаттылық</w:t>
      </w:r>
      <w:r w:rsidR="00047D29" w:rsidRPr="00336BFC">
        <w:rPr>
          <w:rFonts w:ascii="Times New Roman" w:hAnsi="Times New Roman" w:cs="Times New Roman"/>
          <w:bCs/>
          <w:noProof/>
          <w:sz w:val="28"/>
          <w:szCs w:val="28"/>
          <w:lang w:val="kk-KZ"/>
        </w:rPr>
        <w:t xml:space="preserve"> – </w:t>
      </w:r>
      <w:r w:rsidRPr="00336BFC">
        <w:rPr>
          <w:rFonts w:ascii="Times New Roman" w:hAnsi="Times New Roman" w:cs="Times New Roman"/>
          <w:bCs/>
          <w:noProof/>
          <w:sz w:val="28"/>
          <w:szCs w:val="28"/>
          <w:lang w:val="kk-KZ"/>
        </w:rPr>
        <w:t>бұл</w:t>
      </w:r>
      <w:r w:rsidR="00054C5D">
        <w:rPr>
          <w:rFonts w:ascii="Times New Roman" w:hAnsi="Times New Roman" w:cs="Times New Roman"/>
          <w:bCs/>
          <w:noProof/>
          <w:sz w:val="28"/>
          <w:szCs w:val="28"/>
          <w:lang w:val="kk-KZ"/>
        </w:rPr>
        <w:t xml:space="preserve"> </w:t>
      </w:r>
      <w:r w:rsidRPr="00336BFC">
        <w:rPr>
          <w:rFonts w:ascii="Times New Roman" w:hAnsi="Times New Roman" w:cs="Times New Roman"/>
          <w:bCs/>
          <w:noProof/>
          <w:sz w:val="28"/>
          <w:szCs w:val="28"/>
          <w:lang w:val="kk-KZ"/>
        </w:rPr>
        <w:t>медиалық ақпаратты түсініп қана қоймай, оны сын көзбен талдай білудің маңызды дағдысы». Ол болашақ мамандарға медиа мәтіндерді ғана емес, сонымен қатар олардың әлеуметтік және мәдени контекстін де түсінуге үйрету қажеттігін атап өтеді. Бұл әлеуметтік педагогтер үшін маңызды, өйткені олар медиа мазмұнының әсерін түсініп, оны өз жұмысында қолдана алады</w:t>
      </w:r>
      <w:r w:rsidR="00054C5D">
        <w:rPr>
          <w:rFonts w:ascii="Times New Roman" w:hAnsi="Times New Roman" w:cs="Times New Roman"/>
          <w:bCs/>
          <w:noProof/>
          <w:sz w:val="28"/>
          <w:szCs w:val="28"/>
          <w:lang w:val="kk-KZ"/>
        </w:rPr>
        <w:t xml:space="preserve"> </w:t>
      </w:r>
      <w:r w:rsidR="003C5C85" w:rsidRPr="00336BFC">
        <w:rPr>
          <w:rFonts w:ascii="Times New Roman" w:hAnsi="Times New Roman" w:cs="Times New Roman"/>
          <w:sz w:val="28"/>
          <w:szCs w:val="28"/>
          <w:lang w:val="kk-KZ"/>
        </w:rPr>
        <w:t>[2</w:t>
      </w:r>
      <w:r w:rsidR="00AB4B8C" w:rsidRPr="00336BFC">
        <w:rPr>
          <w:rFonts w:ascii="Times New Roman" w:hAnsi="Times New Roman" w:cs="Times New Roman"/>
          <w:sz w:val="28"/>
          <w:szCs w:val="28"/>
          <w:lang w:val="kk-KZ"/>
        </w:rPr>
        <w:t>0</w:t>
      </w:r>
      <w:r w:rsidR="00D400EC">
        <w:rPr>
          <w:rFonts w:ascii="Times New Roman" w:hAnsi="Times New Roman" w:cs="Times New Roman"/>
          <w:sz w:val="28"/>
          <w:szCs w:val="28"/>
          <w:lang w:val="kk-KZ"/>
        </w:rPr>
        <w:t>6</w:t>
      </w:r>
      <w:r w:rsidR="003C5C85" w:rsidRPr="00336BFC">
        <w:rPr>
          <w:rFonts w:ascii="Times New Roman" w:hAnsi="Times New Roman" w:cs="Times New Roman"/>
          <w:sz w:val="28"/>
          <w:szCs w:val="28"/>
          <w:lang w:val="kk-KZ"/>
        </w:rPr>
        <w:t>]</w:t>
      </w:r>
      <w:r w:rsidRPr="00336BFC">
        <w:rPr>
          <w:rFonts w:ascii="Times New Roman" w:hAnsi="Times New Roman" w:cs="Times New Roman"/>
          <w:bCs/>
          <w:noProof/>
          <w:sz w:val="28"/>
          <w:szCs w:val="28"/>
          <w:lang w:val="kk-KZ"/>
        </w:rPr>
        <w:t>.</w:t>
      </w:r>
    </w:p>
    <w:p w:rsidR="003451BA" w:rsidRPr="00336BFC" w:rsidRDefault="003451BA"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D</w:t>
      </w:r>
      <w:r w:rsidR="000234F9" w:rsidRPr="00336BFC">
        <w:rPr>
          <w:rFonts w:ascii="Times New Roman" w:hAnsi="Times New Roman" w:cs="Times New Roman"/>
          <w:bCs/>
          <w:noProof/>
          <w:sz w:val="28"/>
          <w:szCs w:val="28"/>
          <w:lang w:val="kk-KZ"/>
        </w:rPr>
        <w:t>.</w:t>
      </w:r>
      <w:r w:rsidRPr="00336BFC">
        <w:rPr>
          <w:rFonts w:ascii="Times New Roman" w:hAnsi="Times New Roman" w:cs="Times New Roman"/>
          <w:bCs/>
          <w:noProof/>
          <w:sz w:val="28"/>
          <w:szCs w:val="28"/>
          <w:lang w:val="kk-KZ"/>
        </w:rPr>
        <w:t xml:space="preserve"> Buckingham</w:t>
      </w:r>
      <w:r w:rsidR="00047D29" w:rsidRPr="00336BFC">
        <w:rPr>
          <w:rFonts w:ascii="Times New Roman" w:hAnsi="Times New Roman" w:cs="Times New Roman"/>
          <w:bCs/>
          <w:noProof/>
          <w:sz w:val="28"/>
          <w:szCs w:val="28"/>
          <w:lang w:val="kk-KZ"/>
        </w:rPr>
        <w:t xml:space="preserve"> пікірінше</w:t>
      </w:r>
      <w:r w:rsidRPr="00336BFC">
        <w:rPr>
          <w:rFonts w:ascii="Times New Roman" w:hAnsi="Times New Roman" w:cs="Times New Roman"/>
          <w:bCs/>
          <w:noProof/>
          <w:sz w:val="28"/>
          <w:szCs w:val="28"/>
          <w:lang w:val="kk-KZ"/>
        </w:rPr>
        <w:t>,</w:t>
      </w:r>
      <w:r w:rsidR="00047D29" w:rsidRPr="00336BFC">
        <w:rPr>
          <w:rFonts w:ascii="Times New Roman" w:hAnsi="Times New Roman" w:cs="Times New Roman"/>
          <w:bCs/>
          <w:noProof/>
          <w:sz w:val="28"/>
          <w:szCs w:val="28"/>
          <w:lang w:val="kk-KZ"/>
        </w:rPr>
        <w:t xml:space="preserve"> медиасауаттылық</w:t>
      </w:r>
      <w:r w:rsidRPr="00336BFC">
        <w:rPr>
          <w:rFonts w:ascii="Times New Roman" w:hAnsi="Times New Roman" w:cs="Times New Roman"/>
          <w:bCs/>
          <w:noProof/>
          <w:sz w:val="28"/>
          <w:szCs w:val="28"/>
          <w:lang w:val="kk-KZ"/>
        </w:rPr>
        <w:t xml:space="preserve"> жастардың білім беру үдерісіндегі негізгі құрамдас бөлік ретінде қарастырады. Ол медиасауаттылықтың білім беру жүйесіне енгізілуі болашақ мамандарды ақпараттық қоғамда өмір сүруге және жұмыс істеуге дайындық тұрғысынан өте маңызды деп есептейді. «Медиасауаттылық</w:t>
      </w:r>
      <w:r w:rsidR="00047D29" w:rsidRPr="00336BFC">
        <w:rPr>
          <w:rFonts w:ascii="Times New Roman" w:hAnsi="Times New Roman" w:cs="Times New Roman"/>
          <w:bCs/>
          <w:noProof/>
          <w:sz w:val="28"/>
          <w:szCs w:val="28"/>
          <w:lang w:val="kk-KZ"/>
        </w:rPr>
        <w:t xml:space="preserve"> – </w:t>
      </w:r>
      <w:r w:rsidRPr="00336BFC">
        <w:rPr>
          <w:rFonts w:ascii="Times New Roman" w:hAnsi="Times New Roman" w:cs="Times New Roman"/>
          <w:bCs/>
          <w:noProof/>
          <w:sz w:val="28"/>
          <w:szCs w:val="28"/>
          <w:lang w:val="kk-KZ"/>
        </w:rPr>
        <w:t>бұладамдарды медиа туралы түсінік қалыптастыру арқылы олардың медиалық мазмұнды талдау қабілетін арттыруға бағытталған білім беру үдерісі». Бұл тұрғыда болашақ әлеуметтік педагогтің гностикалық іскерлігін қалыптастыру үшін медиа мәтіндерді талдай білу және оларды әлеуметтік контексте түсінуге қабілетті болу маңызды</w:t>
      </w:r>
      <w:r w:rsidR="001114D6" w:rsidRPr="00336BFC">
        <w:rPr>
          <w:rFonts w:ascii="Times New Roman" w:hAnsi="Times New Roman" w:cs="Times New Roman"/>
          <w:sz w:val="28"/>
          <w:szCs w:val="28"/>
          <w:lang w:val="kk-KZ"/>
        </w:rPr>
        <w:t>[2</w:t>
      </w:r>
      <w:r w:rsidR="00D400EC">
        <w:rPr>
          <w:rFonts w:ascii="Times New Roman" w:hAnsi="Times New Roman" w:cs="Times New Roman"/>
          <w:sz w:val="28"/>
          <w:szCs w:val="28"/>
          <w:lang w:val="kk-KZ"/>
        </w:rPr>
        <w:t>07</w:t>
      </w:r>
      <w:r w:rsidR="001114D6" w:rsidRPr="00336BFC">
        <w:rPr>
          <w:rFonts w:ascii="Times New Roman" w:hAnsi="Times New Roman" w:cs="Times New Roman"/>
          <w:sz w:val="28"/>
          <w:szCs w:val="28"/>
          <w:lang w:val="kk-KZ"/>
        </w:rPr>
        <w:t>]</w:t>
      </w:r>
      <w:r w:rsidR="001114D6" w:rsidRPr="00336BFC">
        <w:rPr>
          <w:rFonts w:ascii="Times New Roman" w:hAnsi="Times New Roman" w:cs="Times New Roman"/>
          <w:bCs/>
          <w:noProof/>
          <w:sz w:val="28"/>
          <w:szCs w:val="28"/>
          <w:lang w:val="kk-KZ"/>
        </w:rPr>
        <w:t>.</w:t>
      </w:r>
    </w:p>
    <w:p w:rsidR="003451BA" w:rsidRPr="00336BFC" w:rsidRDefault="003451BA"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S</w:t>
      </w:r>
      <w:r w:rsidR="000234F9" w:rsidRPr="00336BFC">
        <w:rPr>
          <w:rFonts w:ascii="Times New Roman" w:hAnsi="Times New Roman" w:cs="Times New Roman"/>
          <w:bCs/>
          <w:noProof/>
          <w:sz w:val="28"/>
          <w:szCs w:val="28"/>
          <w:lang w:val="kk-KZ"/>
        </w:rPr>
        <w:t>.</w:t>
      </w:r>
      <w:r w:rsidRPr="00336BFC">
        <w:rPr>
          <w:rFonts w:ascii="Times New Roman" w:hAnsi="Times New Roman" w:cs="Times New Roman"/>
          <w:bCs/>
          <w:noProof/>
          <w:sz w:val="28"/>
          <w:szCs w:val="28"/>
          <w:lang w:val="kk-KZ"/>
        </w:rPr>
        <w:t xml:space="preserve"> Livingstone, медиасауаттылықтың жастар арасындағы таралуын және оның балалар мен жасөспірімдерге арналған медиа контентін қабылдауындағы рөлін зерттеген. Оның пікірінше, медиасауаттылық, әсіресе әлеуметтік педагогт</w:t>
      </w:r>
      <w:r w:rsidR="00141C16" w:rsidRPr="00336BFC">
        <w:rPr>
          <w:rFonts w:ascii="Times New Roman" w:hAnsi="Times New Roman" w:cs="Times New Roman"/>
          <w:bCs/>
          <w:noProof/>
          <w:sz w:val="28"/>
          <w:szCs w:val="28"/>
          <w:lang w:val="kk-KZ"/>
        </w:rPr>
        <w:t>ің</w:t>
      </w:r>
      <w:r w:rsidRPr="00336BFC">
        <w:rPr>
          <w:rFonts w:ascii="Times New Roman" w:hAnsi="Times New Roman" w:cs="Times New Roman"/>
          <w:bCs/>
          <w:noProof/>
          <w:sz w:val="28"/>
          <w:szCs w:val="28"/>
          <w:lang w:val="kk-KZ"/>
        </w:rPr>
        <w:t xml:space="preserve"> ақпаратты талдау, сын тұрғысынан қарау және оны әлеуметтік контексте қолдану қабілеттерін дамытуда маңызды рөл атқарады.</w:t>
      </w:r>
      <w:r w:rsidR="00054C5D">
        <w:rPr>
          <w:rFonts w:ascii="Times New Roman" w:hAnsi="Times New Roman" w:cs="Times New Roman"/>
          <w:bCs/>
          <w:noProof/>
          <w:sz w:val="28"/>
          <w:szCs w:val="28"/>
          <w:lang w:val="kk-KZ"/>
        </w:rPr>
        <w:t xml:space="preserve"> </w:t>
      </w:r>
      <w:r w:rsidRPr="00336BFC">
        <w:rPr>
          <w:rFonts w:ascii="Times New Roman" w:hAnsi="Times New Roman" w:cs="Times New Roman"/>
          <w:bCs/>
          <w:noProof/>
          <w:sz w:val="28"/>
          <w:szCs w:val="28"/>
          <w:lang w:val="kk-KZ"/>
        </w:rPr>
        <w:t>«Медиабілімді дамыту, әсіресе жастар арасында, олардың медиа мазмұнын түсіну мен бағалауға қабілетті болуына мүмкіндік береді, бұл әлеуметтік педагогтердің кәсіби қызметінде маңызды құрал болып табылады». Ол сондай-ақ медиабілімнің балалар мен жасөспірімдер үшін білім беру үдерісінде маңызды орын алатындығын атап өткен</w:t>
      </w:r>
      <w:r w:rsidR="00054C5D">
        <w:rPr>
          <w:rFonts w:ascii="Times New Roman" w:hAnsi="Times New Roman" w:cs="Times New Roman"/>
          <w:bCs/>
          <w:noProof/>
          <w:sz w:val="28"/>
          <w:szCs w:val="28"/>
          <w:lang w:val="kk-KZ"/>
        </w:rPr>
        <w:t xml:space="preserve"> </w:t>
      </w:r>
      <w:r w:rsidR="001114D6" w:rsidRPr="00336BFC">
        <w:rPr>
          <w:rFonts w:ascii="Times New Roman" w:hAnsi="Times New Roman" w:cs="Times New Roman"/>
          <w:sz w:val="28"/>
          <w:szCs w:val="28"/>
          <w:lang w:val="kk-KZ"/>
        </w:rPr>
        <w:t>[2</w:t>
      </w:r>
      <w:r w:rsidR="00D400EC">
        <w:rPr>
          <w:rFonts w:ascii="Times New Roman" w:hAnsi="Times New Roman" w:cs="Times New Roman"/>
          <w:sz w:val="28"/>
          <w:szCs w:val="28"/>
          <w:lang w:val="kk-KZ"/>
        </w:rPr>
        <w:t>08</w:t>
      </w:r>
      <w:r w:rsidR="001114D6" w:rsidRPr="00336BFC">
        <w:rPr>
          <w:rFonts w:ascii="Times New Roman" w:hAnsi="Times New Roman" w:cs="Times New Roman"/>
          <w:sz w:val="28"/>
          <w:szCs w:val="28"/>
          <w:lang w:val="kk-KZ"/>
        </w:rPr>
        <w:t>]</w:t>
      </w:r>
      <w:r w:rsidR="001114D6" w:rsidRPr="00336BFC">
        <w:rPr>
          <w:rFonts w:ascii="Times New Roman" w:hAnsi="Times New Roman" w:cs="Times New Roman"/>
          <w:bCs/>
          <w:noProof/>
          <w:sz w:val="28"/>
          <w:szCs w:val="28"/>
          <w:lang w:val="kk-KZ"/>
        </w:rPr>
        <w:t>.</w:t>
      </w:r>
    </w:p>
    <w:p w:rsidR="003451BA" w:rsidRPr="00336BFC" w:rsidRDefault="003451BA"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S</w:t>
      </w:r>
      <w:r w:rsidR="000234F9" w:rsidRPr="00336BFC">
        <w:rPr>
          <w:rFonts w:ascii="Times New Roman" w:hAnsi="Times New Roman" w:cs="Times New Roman"/>
          <w:bCs/>
          <w:noProof/>
          <w:sz w:val="28"/>
          <w:szCs w:val="28"/>
          <w:lang w:val="kk-KZ"/>
        </w:rPr>
        <w:t>.</w:t>
      </w:r>
      <w:r w:rsidRPr="00336BFC">
        <w:rPr>
          <w:rFonts w:ascii="Times New Roman" w:hAnsi="Times New Roman" w:cs="Times New Roman"/>
          <w:bCs/>
          <w:noProof/>
          <w:sz w:val="28"/>
          <w:szCs w:val="28"/>
          <w:lang w:val="kk-KZ"/>
        </w:rPr>
        <w:t>B</w:t>
      </w:r>
      <w:r w:rsidR="000234F9" w:rsidRPr="00336BFC">
        <w:rPr>
          <w:rFonts w:ascii="Times New Roman" w:hAnsi="Times New Roman" w:cs="Times New Roman"/>
          <w:bCs/>
          <w:noProof/>
          <w:sz w:val="28"/>
          <w:szCs w:val="28"/>
          <w:lang w:val="kk-KZ"/>
        </w:rPr>
        <w:t>.</w:t>
      </w:r>
      <w:r w:rsidRPr="00336BFC">
        <w:rPr>
          <w:rFonts w:ascii="Times New Roman" w:hAnsi="Times New Roman" w:cs="Times New Roman"/>
          <w:bCs/>
          <w:noProof/>
          <w:sz w:val="28"/>
          <w:szCs w:val="28"/>
          <w:lang w:val="kk-KZ"/>
        </w:rPr>
        <w:t xml:space="preserve"> Heath, медиасауаттылық пен мәдени контекст арасындағы байланысты зерттеген ғалым. Ол мәдениетаралық байланыстарды ескере отырып, медиалық контентті қабылдау мен түсінудің маңыздылығын атап өтеді. Бұл тұрғыда болашақ әлеуметтік педагогтің медиабілімін дамыту оның кәсіби әрекеттерінде медиа мазмұнын түрлі әлеуметтік және мәдени топтар үшін дұрыс түсіну мен қолдану қабілеттерін арттыруға бағытталған.</w:t>
      </w:r>
      <w:r w:rsidR="00054C5D">
        <w:rPr>
          <w:rFonts w:ascii="Times New Roman" w:hAnsi="Times New Roman" w:cs="Times New Roman"/>
          <w:bCs/>
          <w:noProof/>
          <w:sz w:val="28"/>
          <w:szCs w:val="28"/>
          <w:lang w:val="kk-KZ"/>
        </w:rPr>
        <w:t xml:space="preserve"> </w:t>
      </w:r>
      <w:r w:rsidRPr="00336BFC">
        <w:rPr>
          <w:rFonts w:ascii="Times New Roman" w:hAnsi="Times New Roman" w:cs="Times New Roman"/>
          <w:bCs/>
          <w:noProof/>
          <w:sz w:val="28"/>
          <w:szCs w:val="28"/>
          <w:lang w:val="kk-KZ"/>
        </w:rPr>
        <w:t>«Медиасауаттылық мәдени контекстен тыс қарастырылмайды, сондықтан студенттерді мәдениетаралық медиабіліммен таныстыру олардың кәсіби жұмысына оң ықпал етеді». Ол медиасауаттылықтың мәдени тұрғыдан сезімталдықты арттырып, әлеуметтік педагогтің қоғамдық проблемалармен жұмыс істеу қабілетін жетілдіруге әсер ететінін айтады</w:t>
      </w:r>
      <w:r w:rsidR="00054C5D">
        <w:rPr>
          <w:rFonts w:ascii="Times New Roman" w:hAnsi="Times New Roman" w:cs="Times New Roman"/>
          <w:bCs/>
          <w:noProof/>
          <w:sz w:val="28"/>
          <w:szCs w:val="28"/>
          <w:lang w:val="kk-KZ"/>
        </w:rPr>
        <w:t xml:space="preserve"> </w:t>
      </w:r>
      <w:r w:rsidR="001114D6" w:rsidRPr="00336BFC">
        <w:rPr>
          <w:rFonts w:ascii="Times New Roman" w:hAnsi="Times New Roman" w:cs="Times New Roman"/>
          <w:sz w:val="28"/>
          <w:szCs w:val="28"/>
          <w:lang w:val="kk-KZ"/>
        </w:rPr>
        <w:t>[</w:t>
      </w:r>
      <w:r w:rsidR="00AB4B8C" w:rsidRPr="00336BFC">
        <w:rPr>
          <w:rFonts w:ascii="Times New Roman" w:hAnsi="Times New Roman" w:cs="Times New Roman"/>
          <w:sz w:val="28"/>
          <w:szCs w:val="28"/>
          <w:lang w:val="kk-KZ"/>
        </w:rPr>
        <w:t>2</w:t>
      </w:r>
      <w:r w:rsidR="00D400EC">
        <w:rPr>
          <w:rFonts w:ascii="Times New Roman" w:hAnsi="Times New Roman" w:cs="Times New Roman"/>
          <w:sz w:val="28"/>
          <w:szCs w:val="28"/>
          <w:lang w:val="kk-KZ"/>
        </w:rPr>
        <w:t>09</w:t>
      </w:r>
      <w:r w:rsidR="001114D6" w:rsidRPr="00336BFC">
        <w:rPr>
          <w:rFonts w:ascii="Times New Roman" w:hAnsi="Times New Roman" w:cs="Times New Roman"/>
          <w:sz w:val="28"/>
          <w:szCs w:val="28"/>
          <w:lang w:val="kk-KZ"/>
        </w:rPr>
        <w:t>]</w:t>
      </w:r>
      <w:r w:rsidRPr="00336BFC">
        <w:rPr>
          <w:rFonts w:ascii="Times New Roman" w:hAnsi="Times New Roman" w:cs="Times New Roman"/>
          <w:bCs/>
          <w:noProof/>
          <w:sz w:val="28"/>
          <w:szCs w:val="28"/>
          <w:lang w:val="kk-KZ"/>
        </w:rPr>
        <w:t>.</w:t>
      </w:r>
    </w:p>
    <w:p w:rsidR="003451BA" w:rsidRPr="00336BFC" w:rsidRDefault="003451BA"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lastRenderedPageBreak/>
        <w:t>R</w:t>
      </w:r>
      <w:r w:rsidR="000234F9" w:rsidRPr="00336BFC">
        <w:rPr>
          <w:rFonts w:ascii="Times New Roman" w:hAnsi="Times New Roman" w:cs="Times New Roman"/>
          <w:bCs/>
          <w:noProof/>
          <w:sz w:val="28"/>
          <w:szCs w:val="28"/>
          <w:lang w:val="kk-KZ"/>
        </w:rPr>
        <w:t>.</w:t>
      </w:r>
      <w:r w:rsidRPr="00336BFC">
        <w:rPr>
          <w:rFonts w:ascii="Times New Roman" w:hAnsi="Times New Roman" w:cs="Times New Roman"/>
          <w:bCs/>
          <w:noProof/>
          <w:sz w:val="28"/>
          <w:szCs w:val="28"/>
          <w:lang w:val="kk-KZ"/>
        </w:rPr>
        <w:t xml:space="preserve"> Hobbs, медиасауаттылықтың білім беру </w:t>
      </w:r>
      <w:r w:rsidR="00584FDE" w:rsidRPr="00336BFC">
        <w:rPr>
          <w:rFonts w:ascii="Times New Roman" w:hAnsi="Times New Roman" w:cs="Times New Roman"/>
          <w:bCs/>
          <w:noProof/>
          <w:sz w:val="28"/>
          <w:szCs w:val="28"/>
          <w:lang w:val="kk-KZ"/>
        </w:rPr>
        <w:t>үдерісіндегі</w:t>
      </w:r>
      <w:r w:rsidRPr="00336BFC">
        <w:rPr>
          <w:rFonts w:ascii="Times New Roman" w:hAnsi="Times New Roman" w:cs="Times New Roman"/>
          <w:bCs/>
          <w:noProof/>
          <w:sz w:val="28"/>
          <w:szCs w:val="28"/>
          <w:lang w:val="kk-KZ"/>
        </w:rPr>
        <w:t xml:space="preserve"> маңыздылығын зерттейді. Оның пікірінше, медиасауаттылық тек ақпаратты қабылдаудан емес, сонымен қатар оны шығармашылық және сын тұрғысынан бағалау қабілетінен тұрады. Бұл тәсіл болашақ әлеуметтік педагогтердің ақпаратты өңдеу және оны дұрыс қолдану қабілеттерін жетілдіруге көмектеседі. «Медиасауаттылық</w:t>
      </w:r>
      <w:r w:rsidR="00584FDE" w:rsidRPr="00336BFC">
        <w:rPr>
          <w:rFonts w:ascii="Times New Roman" w:hAnsi="Times New Roman" w:cs="Times New Roman"/>
          <w:bCs/>
          <w:noProof/>
          <w:sz w:val="28"/>
          <w:szCs w:val="28"/>
          <w:lang w:val="kk-KZ"/>
        </w:rPr>
        <w:t xml:space="preserve"> – </w:t>
      </w:r>
      <w:r w:rsidRPr="00336BFC">
        <w:rPr>
          <w:rFonts w:ascii="Times New Roman" w:hAnsi="Times New Roman" w:cs="Times New Roman"/>
          <w:bCs/>
          <w:noProof/>
          <w:sz w:val="28"/>
          <w:szCs w:val="28"/>
          <w:lang w:val="kk-KZ"/>
        </w:rPr>
        <w:t>бұл ақпараттың сапасын бағалау, оны әртүрлі көзқарастармен қарастыру және өз кәсіби әрекетінде медиа мазмұнын қолдану дағдыларына негізделген білім беру үдерісі». Осылайша, медиасауаттылықтың кең ауқымды дағдылары болашақ әлеуметтік педагогтердің гностикалық іскерліктерін дамытуға ықпал етеді</w:t>
      </w:r>
      <w:r w:rsidR="00054C5D">
        <w:rPr>
          <w:rFonts w:ascii="Times New Roman" w:hAnsi="Times New Roman" w:cs="Times New Roman"/>
          <w:bCs/>
          <w:noProof/>
          <w:sz w:val="28"/>
          <w:szCs w:val="28"/>
          <w:lang w:val="kk-KZ"/>
        </w:rPr>
        <w:t xml:space="preserve"> </w:t>
      </w:r>
      <w:r w:rsidR="001114D6" w:rsidRPr="00336BFC">
        <w:rPr>
          <w:rFonts w:ascii="Times New Roman" w:hAnsi="Times New Roman" w:cs="Times New Roman"/>
          <w:sz w:val="28"/>
          <w:szCs w:val="28"/>
          <w:lang w:val="kk-KZ"/>
        </w:rPr>
        <w:t>[</w:t>
      </w:r>
      <w:r w:rsidR="00AB4B8C" w:rsidRPr="00336BFC">
        <w:rPr>
          <w:rFonts w:ascii="Times New Roman" w:hAnsi="Times New Roman" w:cs="Times New Roman"/>
          <w:sz w:val="28"/>
          <w:szCs w:val="28"/>
          <w:lang w:val="kk-KZ"/>
        </w:rPr>
        <w:t>21</w:t>
      </w:r>
      <w:r w:rsidR="00D400EC">
        <w:rPr>
          <w:rFonts w:ascii="Times New Roman" w:hAnsi="Times New Roman" w:cs="Times New Roman"/>
          <w:sz w:val="28"/>
          <w:szCs w:val="28"/>
          <w:lang w:val="kk-KZ"/>
        </w:rPr>
        <w:t>0</w:t>
      </w:r>
      <w:r w:rsidR="001114D6" w:rsidRPr="00336BFC">
        <w:rPr>
          <w:rFonts w:ascii="Times New Roman" w:hAnsi="Times New Roman" w:cs="Times New Roman"/>
          <w:sz w:val="28"/>
          <w:szCs w:val="28"/>
          <w:lang w:val="kk-KZ"/>
        </w:rPr>
        <w:t>]</w:t>
      </w:r>
      <w:r w:rsidR="001114D6" w:rsidRPr="00336BFC">
        <w:rPr>
          <w:rFonts w:ascii="Times New Roman" w:hAnsi="Times New Roman" w:cs="Times New Roman"/>
          <w:bCs/>
          <w:noProof/>
          <w:sz w:val="28"/>
          <w:szCs w:val="28"/>
          <w:lang w:val="kk-KZ"/>
        </w:rPr>
        <w:t>.</w:t>
      </w:r>
    </w:p>
    <w:p w:rsidR="007768B2" w:rsidRPr="00336BFC" w:rsidRDefault="007768B2"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 xml:space="preserve">Бұл ғалымдар медиабілімді </w:t>
      </w:r>
      <w:r w:rsidR="003451BA" w:rsidRPr="00336BFC">
        <w:rPr>
          <w:rFonts w:ascii="Times New Roman" w:hAnsi="Times New Roman" w:cs="Times New Roman"/>
          <w:bCs/>
          <w:noProof/>
          <w:sz w:val="28"/>
          <w:szCs w:val="28"/>
          <w:lang w:val="kk-KZ"/>
        </w:rPr>
        <w:t>үдерісін</w:t>
      </w:r>
      <w:r w:rsidRPr="00336BFC">
        <w:rPr>
          <w:rFonts w:ascii="Times New Roman" w:hAnsi="Times New Roman" w:cs="Times New Roman"/>
          <w:bCs/>
          <w:noProof/>
          <w:sz w:val="28"/>
          <w:szCs w:val="28"/>
          <w:lang w:val="kk-KZ"/>
        </w:rPr>
        <w:t xml:space="preserve"> және болашақ әлеуметтік педагогтің гностикалық іскерлігін </w:t>
      </w:r>
      <w:r w:rsidR="003451BA" w:rsidRPr="00336BFC">
        <w:rPr>
          <w:rFonts w:ascii="Times New Roman" w:hAnsi="Times New Roman" w:cs="Times New Roman"/>
          <w:bCs/>
          <w:noProof/>
          <w:sz w:val="28"/>
          <w:szCs w:val="28"/>
          <w:lang w:val="kk-KZ"/>
        </w:rPr>
        <w:t>жетілдіру</w:t>
      </w:r>
      <w:r w:rsidRPr="00336BFC">
        <w:rPr>
          <w:rFonts w:ascii="Times New Roman" w:hAnsi="Times New Roman" w:cs="Times New Roman"/>
          <w:bCs/>
          <w:noProof/>
          <w:sz w:val="28"/>
          <w:szCs w:val="28"/>
          <w:lang w:val="kk-KZ"/>
        </w:rPr>
        <w:t xml:space="preserve"> мәселелерін әртүрлі қырынан зерттеген. Олардың еңбектерінен келесі маңызды тұжырымдарды жасауға болады:</w:t>
      </w:r>
    </w:p>
    <w:p w:rsidR="007768B2" w:rsidRPr="00336BFC" w:rsidRDefault="00336BFC" w:rsidP="00336BFC">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w:t>
      </w:r>
      <w:r w:rsidR="003451BA" w:rsidRPr="00336BFC">
        <w:rPr>
          <w:rFonts w:ascii="Times New Roman" w:hAnsi="Times New Roman" w:cs="Times New Roman"/>
          <w:bCs/>
          <w:noProof/>
          <w:sz w:val="28"/>
          <w:szCs w:val="28"/>
          <w:lang w:val="kk-KZ"/>
        </w:rPr>
        <w:t>м</w:t>
      </w:r>
      <w:r w:rsidR="007768B2" w:rsidRPr="00336BFC">
        <w:rPr>
          <w:rFonts w:ascii="Times New Roman" w:hAnsi="Times New Roman" w:cs="Times New Roman"/>
          <w:bCs/>
          <w:noProof/>
          <w:sz w:val="28"/>
          <w:szCs w:val="28"/>
          <w:lang w:val="kk-KZ"/>
        </w:rPr>
        <w:t>едиабілім студенттердің ақпараттық сауаттылығын дамытуға, медиа құралдарды тиімді қолдануға және ақпаратты сыни тұрғыдан бағалауға</w:t>
      </w:r>
      <w:r w:rsidR="003451BA" w:rsidRPr="00336BFC">
        <w:rPr>
          <w:rFonts w:ascii="Times New Roman" w:hAnsi="Times New Roman" w:cs="Times New Roman"/>
          <w:bCs/>
          <w:noProof/>
          <w:sz w:val="28"/>
          <w:szCs w:val="28"/>
          <w:lang w:val="kk-KZ"/>
        </w:rPr>
        <w:t xml:space="preserve"> бағытталған;</w:t>
      </w:r>
    </w:p>
    <w:p w:rsidR="007768B2" w:rsidRPr="00336BFC" w:rsidRDefault="00336BFC" w:rsidP="00336BFC">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w:t>
      </w:r>
      <w:r w:rsidR="003451BA" w:rsidRPr="00336BFC">
        <w:rPr>
          <w:rFonts w:ascii="Times New Roman" w:hAnsi="Times New Roman" w:cs="Times New Roman"/>
          <w:bCs/>
          <w:noProof/>
          <w:sz w:val="28"/>
          <w:szCs w:val="28"/>
          <w:lang w:val="kk-KZ"/>
        </w:rPr>
        <w:t>г</w:t>
      </w:r>
      <w:r w:rsidR="007768B2" w:rsidRPr="00336BFC">
        <w:rPr>
          <w:rFonts w:ascii="Times New Roman" w:hAnsi="Times New Roman" w:cs="Times New Roman"/>
          <w:bCs/>
          <w:noProof/>
          <w:sz w:val="28"/>
          <w:szCs w:val="28"/>
          <w:lang w:val="kk-KZ"/>
        </w:rPr>
        <w:t>ностикалық іскерлік, әсіресе әлеуметтік педагогт</w:t>
      </w:r>
      <w:r w:rsidR="003451BA" w:rsidRPr="00336BFC">
        <w:rPr>
          <w:rFonts w:ascii="Times New Roman" w:hAnsi="Times New Roman" w:cs="Times New Roman"/>
          <w:bCs/>
          <w:noProof/>
          <w:sz w:val="28"/>
          <w:szCs w:val="28"/>
          <w:lang w:val="kk-KZ"/>
        </w:rPr>
        <w:t>ің</w:t>
      </w:r>
      <w:r w:rsidR="007768B2" w:rsidRPr="00336BFC">
        <w:rPr>
          <w:rFonts w:ascii="Times New Roman" w:hAnsi="Times New Roman" w:cs="Times New Roman"/>
          <w:bCs/>
          <w:noProof/>
          <w:sz w:val="28"/>
          <w:szCs w:val="28"/>
          <w:lang w:val="kk-KZ"/>
        </w:rPr>
        <w:t xml:space="preserve"> жұмысында, ақпаратты жинау, талдау және қолдану дағдыларын қамтиды</w:t>
      </w:r>
      <w:r>
        <w:rPr>
          <w:rFonts w:ascii="Times New Roman" w:hAnsi="Times New Roman" w:cs="Times New Roman"/>
          <w:bCs/>
          <w:noProof/>
          <w:sz w:val="28"/>
          <w:szCs w:val="28"/>
          <w:lang w:val="kk-KZ"/>
        </w:rPr>
        <w:t>;</w:t>
      </w:r>
    </w:p>
    <w:p w:rsidR="007768B2" w:rsidRPr="00336BFC" w:rsidRDefault="00336BFC" w:rsidP="00336BFC">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w:t>
      </w:r>
      <w:r w:rsidR="003451BA" w:rsidRPr="00336BFC">
        <w:rPr>
          <w:rFonts w:ascii="Times New Roman" w:hAnsi="Times New Roman" w:cs="Times New Roman"/>
          <w:bCs/>
          <w:noProof/>
          <w:sz w:val="28"/>
          <w:szCs w:val="28"/>
          <w:lang w:val="kk-KZ"/>
        </w:rPr>
        <w:t>м</w:t>
      </w:r>
      <w:r w:rsidR="007768B2" w:rsidRPr="00336BFC">
        <w:rPr>
          <w:rFonts w:ascii="Times New Roman" w:hAnsi="Times New Roman" w:cs="Times New Roman"/>
          <w:bCs/>
          <w:noProof/>
          <w:sz w:val="28"/>
          <w:szCs w:val="28"/>
          <w:lang w:val="kk-KZ"/>
        </w:rPr>
        <w:t>едиабілім үдерісінде заманауи ақпараттық және коммуникациялық технологияларды қолдану студенттердің кәсіби деңгейін арттырады.Бұл зерттеулер болашақ әлеуметтік педагогтің медиабілімді меңгеруінің маңыздылығын және оның гностикалық іскерліктерін жетілдіру жолдарын айқындайды.</w:t>
      </w:r>
    </w:p>
    <w:p w:rsidR="007768B2" w:rsidRPr="00336BFC" w:rsidRDefault="00766627"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Аталған ш</w:t>
      </w:r>
      <w:r w:rsidR="007768B2" w:rsidRPr="00336BFC">
        <w:rPr>
          <w:rFonts w:ascii="Times New Roman" w:hAnsi="Times New Roman" w:cs="Times New Roman"/>
          <w:bCs/>
          <w:noProof/>
          <w:sz w:val="28"/>
          <w:szCs w:val="28"/>
          <w:lang w:val="kk-KZ"/>
        </w:rPr>
        <w:t>етелдік ғалымдар</w:t>
      </w:r>
      <w:r w:rsidRPr="00336BFC">
        <w:rPr>
          <w:rFonts w:ascii="Times New Roman" w:hAnsi="Times New Roman" w:cs="Times New Roman"/>
          <w:bCs/>
          <w:noProof/>
          <w:sz w:val="28"/>
          <w:szCs w:val="28"/>
          <w:lang w:val="kk-KZ"/>
        </w:rPr>
        <w:t>дың еңбектерінде</w:t>
      </w:r>
      <w:r w:rsidR="007768B2" w:rsidRPr="00336BFC">
        <w:rPr>
          <w:rFonts w:ascii="Times New Roman" w:hAnsi="Times New Roman" w:cs="Times New Roman"/>
          <w:bCs/>
          <w:noProof/>
          <w:sz w:val="28"/>
          <w:szCs w:val="28"/>
          <w:lang w:val="kk-KZ"/>
        </w:rPr>
        <w:t xml:space="preserve"> медиабілім мен медиасауаттылықты болашақ әлеуметтік педагогтің гностикалық іскерлігін жетілдірудің негізгі құрамдас бөлігі ретінде қарастырады. Медиабілімнің басты мақсаттары</w:t>
      </w:r>
      <w:r w:rsidRPr="00336BFC">
        <w:rPr>
          <w:rFonts w:ascii="Times New Roman" w:hAnsi="Times New Roman" w:cs="Times New Roman"/>
          <w:bCs/>
          <w:noProof/>
          <w:sz w:val="28"/>
          <w:szCs w:val="28"/>
          <w:lang w:val="kk-KZ"/>
        </w:rPr>
        <w:t>-</w:t>
      </w:r>
      <w:r w:rsidR="007768B2" w:rsidRPr="00336BFC">
        <w:rPr>
          <w:rFonts w:ascii="Times New Roman" w:hAnsi="Times New Roman" w:cs="Times New Roman"/>
          <w:bCs/>
          <w:noProof/>
          <w:sz w:val="28"/>
          <w:szCs w:val="28"/>
          <w:lang w:val="kk-KZ"/>
        </w:rPr>
        <w:t>ақпаратты талдау, сыни тұрғыдан бағалау және медиа құралдарды дұрыс қолдану дағдыларын дамыту. Осы бағытта жүргізілген зерттеулер болашақ әлеуметтік педагогтердің медиасауаттылықты қалыптастыру үдерісінде маңызды әдіс-тәсілдерді ұсынуға мүмкіндік береді.</w:t>
      </w:r>
    </w:p>
    <w:p w:rsidR="007768B2" w:rsidRPr="00336BFC" w:rsidRDefault="007768B2"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Медиабілім үдерісі</w:t>
      </w:r>
      <w:r w:rsidR="00F876DE">
        <w:rPr>
          <w:rFonts w:ascii="Times New Roman" w:hAnsi="Times New Roman" w:cs="Times New Roman"/>
          <w:bCs/>
          <w:noProof/>
          <w:sz w:val="28"/>
          <w:szCs w:val="28"/>
          <w:lang w:val="kk-KZ"/>
        </w:rPr>
        <w:t xml:space="preserve"> және</w:t>
      </w:r>
      <w:r w:rsidRPr="00336BFC">
        <w:rPr>
          <w:rFonts w:ascii="Times New Roman" w:hAnsi="Times New Roman" w:cs="Times New Roman"/>
          <w:bCs/>
          <w:noProof/>
          <w:sz w:val="28"/>
          <w:szCs w:val="28"/>
          <w:lang w:val="kk-KZ"/>
        </w:rPr>
        <w:t xml:space="preserve"> педагогтің іскерлі</w:t>
      </w:r>
      <w:r w:rsidR="00F876DE">
        <w:rPr>
          <w:rFonts w:ascii="Times New Roman" w:hAnsi="Times New Roman" w:cs="Times New Roman"/>
          <w:bCs/>
          <w:noProof/>
          <w:sz w:val="28"/>
          <w:szCs w:val="28"/>
          <w:lang w:val="kk-KZ"/>
        </w:rPr>
        <w:t>к мәселелері</w:t>
      </w:r>
      <w:r w:rsidRPr="00336BFC">
        <w:rPr>
          <w:rFonts w:ascii="Times New Roman" w:hAnsi="Times New Roman" w:cs="Times New Roman"/>
          <w:bCs/>
          <w:noProof/>
          <w:sz w:val="28"/>
          <w:szCs w:val="28"/>
          <w:lang w:val="kk-KZ"/>
        </w:rPr>
        <w:t xml:space="preserve"> Қазақстанда </w:t>
      </w:r>
      <w:r w:rsidR="00766627" w:rsidRPr="00336BFC">
        <w:rPr>
          <w:rFonts w:ascii="Times New Roman" w:hAnsi="Times New Roman" w:cs="Times New Roman"/>
          <w:bCs/>
          <w:noProof/>
          <w:sz w:val="28"/>
          <w:szCs w:val="28"/>
          <w:lang w:val="kk-KZ"/>
        </w:rPr>
        <w:t xml:space="preserve">ғалымдардың </w:t>
      </w:r>
      <w:r w:rsidRPr="00336BFC">
        <w:rPr>
          <w:rFonts w:ascii="Times New Roman" w:hAnsi="Times New Roman" w:cs="Times New Roman"/>
          <w:bCs/>
          <w:noProof/>
          <w:sz w:val="28"/>
          <w:szCs w:val="28"/>
          <w:lang w:val="kk-KZ"/>
        </w:rPr>
        <w:t>зерттел</w:t>
      </w:r>
      <w:r w:rsidR="00766627" w:rsidRPr="00336BFC">
        <w:rPr>
          <w:rFonts w:ascii="Times New Roman" w:hAnsi="Times New Roman" w:cs="Times New Roman"/>
          <w:bCs/>
          <w:noProof/>
          <w:sz w:val="28"/>
          <w:szCs w:val="28"/>
          <w:lang w:val="kk-KZ"/>
        </w:rPr>
        <w:t>еріндеде кеңінен қарастырылған</w:t>
      </w:r>
      <w:r w:rsidRPr="00336BFC">
        <w:rPr>
          <w:rFonts w:ascii="Times New Roman" w:hAnsi="Times New Roman" w:cs="Times New Roman"/>
          <w:bCs/>
          <w:noProof/>
          <w:sz w:val="28"/>
          <w:szCs w:val="28"/>
          <w:lang w:val="kk-KZ"/>
        </w:rPr>
        <w:t>. Қазақстандық ғалымдар медиасауаттылық, ақпараттық білім беру және әлеуметтік педагогиканың дамуымен байланысты әдіс-тәсілдер мен олардың кәсіби дайындықтары жөнінде көптеген құнды пікірлер мен ұсыныстар жасаған. Осы бағыттағы зерттеулер педагогт</w:t>
      </w:r>
      <w:r w:rsidR="00766627" w:rsidRPr="00336BFC">
        <w:rPr>
          <w:rFonts w:ascii="Times New Roman" w:hAnsi="Times New Roman" w:cs="Times New Roman"/>
          <w:bCs/>
          <w:noProof/>
          <w:sz w:val="28"/>
          <w:szCs w:val="28"/>
          <w:lang w:val="kk-KZ"/>
        </w:rPr>
        <w:t>ің</w:t>
      </w:r>
      <w:r w:rsidRPr="00336BFC">
        <w:rPr>
          <w:rFonts w:ascii="Times New Roman" w:hAnsi="Times New Roman" w:cs="Times New Roman"/>
          <w:bCs/>
          <w:noProof/>
          <w:sz w:val="28"/>
          <w:szCs w:val="28"/>
          <w:lang w:val="kk-KZ"/>
        </w:rPr>
        <w:t xml:space="preserve"> медиабілімді меңгерту және олардың іскерліктерін дамыту үшін тиімді әдіс-тәсілдер ұсынуға бағытталған.</w:t>
      </w:r>
    </w:p>
    <w:p w:rsidR="007768B2" w:rsidRPr="00336BFC" w:rsidRDefault="001C55CD" w:rsidP="00336BFC">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Л.С. Ахметова</w:t>
      </w:r>
      <w:r w:rsidR="00766627" w:rsidRPr="00336BFC">
        <w:rPr>
          <w:rFonts w:ascii="Times New Roman" w:hAnsi="Times New Roman" w:cs="Times New Roman"/>
          <w:bCs/>
          <w:noProof/>
          <w:sz w:val="28"/>
          <w:szCs w:val="28"/>
          <w:lang w:val="kk-KZ"/>
        </w:rPr>
        <w:t>,</w:t>
      </w:r>
      <w:r>
        <w:rPr>
          <w:rFonts w:ascii="Times New Roman" w:hAnsi="Times New Roman" w:cs="Times New Roman"/>
          <w:bCs/>
          <w:noProof/>
          <w:sz w:val="28"/>
          <w:szCs w:val="28"/>
          <w:lang w:val="kk-KZ"/>
        </w:rPr>
        <w:t xml:space="preserve"> медиабілім</w:t>
      </w:r>
      <w:r w:rsidR="007768B2" w:rsidRPr="00336BFC">
        <w:rPr>
          <w:rFonts w:ascii="Times New Roman" w:hAnsi="Times New Roman" w:cs="Times New Roman"/>
          <w:bCs/>
          <w:noProof/>
          <w:sz w:val="28"/>
          <w:szCs w:val="28"/>
          <w:lang w:val="kk-KZ"/>
        </w:rPr>
        <w:t xml:space="preserve"> беру</w:t>
      </w:r>
      <w:r>
        <w:rPr>
          <w:rFonts w:ascii="Times New Roman" w:hAnsi="Times New Roman" w:cs="Times New Roman"/>
          <w:bCs/>
          <w:noProof/>
          <w:sz w:val="28"/>
          <w:szCs w:val="28"/>
          <w:lang w:val="kk-KZ"/>
        </w:rPr>
        <w:t xml:space="preserve"> және медиасауаттылық</w:t>
      </w:r>
      <w:r w:rsidR="007768B2" w:rsidRPr="00336BFC">
        <w:rPr>
          <w:rFonts w:ascii="Times New Roman" w:hAnsi="Times New Roman" w:cs="Times New Roman"/>
          <w:bCs/>
          <w:noProof/>
          <w:sz w:val="28"/>
          <w:szCs w:val="28"/>
          <w:lang w:val="kk-KZ"/>
        </w:rPr>
        <w:t xml:space="preserve"> жүйесіне интеграциялау мәселесін зерттеді. Ол медиасауаттылықтың маңызын</w:t>
      </w:r>
      <w:r w:rsidR="00717719" w:rsidRPr="00336BFC">
        <w:rPr>
          <w:rFonts w:ascii="Times New Roman" w:hAnsi="Times New Roman" w:cs="Times New Roman"/>
          <w:bCs/>
          <w:noProof/>
          <w:sz w:val="28"/>
          <w:szCs w:val="28"/>
          <w:lang w:val="kk-KZ"/>
        </w:rPr>
        <w:t xml:space="preserve"> және </w:t>
      </w:r>
      <w:r>
        <w:rPr>
          <w:rFonts w:ascii="Times New Roman" w:hAnsi="Times New Roman" w:cs="Times New Roman"/>
          <w:bCs/>
          <w:noProof/>
          <w:sz w:val="28"/>
          <w:szCs w:val="28"/>
          <w:lang w:val="kk-KZ"/>
        </w:rPr>
        <w:t>білім алушылардың</w:t>
      </w:r>
      <w:r w:rsidR="007768B2" w:rsidRPr="00336BFC">
        <w:rPr>
          <w:rFonts w:ascii="Times New Roman" w:hAnsi="Times New Roman" w:cs="Times New Roman"/>
          <w:bCs/>
          <w:noProof/>
          <w:sz w:val="28"/>
          <w:szCs w:val="28"/>
          <w:lang w:val="kk-KZ"/>
        </w:rPr>
        <w:t xml:space="preserve"> кәсіби дағдыларын жетілдірудегі рөлін атап өтеді. </w:t>
      </w:r>
      <w:r>
        <w:rPr>
          <w:rFonts w:ascii="Times New Roman" w:hAnsi="Times New Roman" w:cs="Times New Roman"/>
          <w:bCs/>
          <w:noProof/>
          <w:sz w:val="28"/>
          <w:szCs w:val="28"/>
          <w:lang w:val="kk-KZ"/>
        </w:rPr>
        <w:t>М</w:t>
      </w:r>
      <w:r w:rsidR="007768B2" w:rsidRPr="00336BFC">
        <w:rPr>
          <w:rFonts w:ascii="Times New Roman" w:hAnsi="Times New Roman" w:cs="Times New Roman"/>
          <w:bCs/>
          <w:noProof/>
          <w:sz w:val="28"/>
          <w:szCs w:val="28"/>
          <w:lang w:val="kk-KZ"/>
        </w:rPr>
        <w:t xml:space="preserve">едиабілімнің қоғамдағы әлеуметтік </w:t>
      </w:r>
      <w:r w:rsidR="00766627" w:rsidRPr="00336BFC">
        <w:rPr>
          <w:rFonts w:ascii="Times New Roman" w:hAnsi="Times New Roman" w:cs="Times New Roman"/>
          <w:bCs/>
          <w:noProof/>
          <w:sz w:val="28"/>
          <w:szCs w:val="28"/>
          <w:lang w:val="kk-KZ"/>
        </w:rPr>
        <w:t>үдерістерге</w:t>
      </w:r>
      <w:r w:rsidR="007768B2" w:rsidRPr="00336BFC">
        <w:rPr>
          <w:rFonts w:ascii="Times New Roman" w:hAnsi="Times New Roman" w:cs="Times New Roman"/>
          <w:bCs/>
          <w:noProof/>
          <w:sz w:val="28"/>
          <w:szCs w:val="28"/>
          <w:lang w:val="kk-KZ"/>
        </w:rPr>
        <w:t>, жастардың ақпараттық кеңістікте орнын анықтауына ықпал ететінін айтады.</w:t>
      </w:r>
      <w:r w:rsidR="00054C5D">
        <w:rPr>
          <w:rFonts w:ascii="Times New Roman" w:hAnsi="Times New Roman" w:cs="Times New Roman"/>
          <w:bCs/>
          <w:noProof/>
          <w:sz w:val="28"/>
          <w:szCs w:val="28"/>
          <w:lang w:val="kk-KZ"/>
        </w:rPr>
        <w:t xml:space="preserve"> </w:t>
      </w:r>
      <w:r w:rsidR="00766627" w:rsidRPr="00336BFC">
        <w:rPr>
          <w:rFonts w:ascii="Times New Roman" w:hAnsi="Times New Roman" w:cs="Times New Roman"/>
          <w:bCs/>
          <w:noProof/>
          <w:sz w:val="28"/>
          <w:szCs w:val="28"/>
          <w:lang w:val="kk-KZ"/>
        </w:rPr>
        <w:t>«</w:t>
      </w:r>
      <w:r w:rsidR="007768B2" w:rsidRPr="00336BFC">
        <w:rPr>
          <w:rFonts w:ascii="Times New Roman" w:hAnsi="Times New Roman" w:cs="Times New Roman"/>
          <w:bCs/>
          <w:noProof/>
          <w:sz w:val="28"/>
          <w:szCs w:val="28"/>
          <w:lang w:val="kk-KZ"/>
        </w:rPr>
        <w:t>Медиабілім, әсіресе жастардың сыни ойлау қабілетін дамытуға және ақпаратты дұрыс қабылдауға бағытталға</w:t>
      </w:r>
      <w:r w:rsidR="00766627" w:rsidRPr="00336BFC">
        <w:rPr>
          <w:rFonts w:ascii="Times New Roman" w:hAnsi="Times New Roman" w:cs="Times New Roman"/>
          <w:bCs/>
          <w:noProof/>
          <w:sz w:val="28"/>
          <w:szCs w:val="28"/>
          <w:lang w:val="kk-KZ"/>
        </w:rPr>
        <w:t xml:space="preserve">н білім беру </w:t>
      </w:r>
      <w:r w:rsidR="00717719" w:rsidRPr="00336BFC">
        <w:rPr>
          <w:rFonts w:ascii="Times New Roman" w:hAnsi="Times New Roman" w:cs="Times New Roman"/>
          <w:bCs/>
          <w:noProof/>
          <w:sz w:val="28"/>
          <w:szCs w:val="28"/>
          <w:lang w:val="kk-KZ"/>
        </w:rPr>
        <w:t>үдерісі</w:t>
      </w:r>
      <w:r w:rsidR="00766627" w:rsidRPr="00336BFC">
        <w:rPr>
          <w:rFonts w:ascii="Times New Roman" w:hAnsi="Times New Roman" w:cs="Times New Roman"/>
          <w:bCs/>
          <w:noProof/>
          <w:sz w:val="28"/>
          <w:szCs w:val="28"/>
          <w:lang w:val="kk-KZ"/>
        </w:rPr>
        <w:t xml:space="preserve"> болуы тиіс»</w:t>
      </w:r>
      <w:r w:rsidR="007768B2" w:rsidRPr="00336BFC">
        <w:rPr>
          <w:rFonts w:ascii="Times New Roman" w:hAnsi="Times New Roman" w:cs="Times New Roman"/>
          <w:bCs/>
          <w:noProof/>
          <w:sz w:val="28"/>
          <w:szCs w:val="28"/>
          <w:lang w:val="kk-KZ"/>
        </w:rPr>
        <w:t>. Ол болашақ педагогт</w:t>
      </w:r>
      <w:r w:rsidR="00766627" w:rsidRPr="00336BFC">
        <w:rPr>
          <w:rFonts w:ascii="Times New Roman" w:hAnsi="Times New Roman" w:cs="Times New Roman"/>
          <w:bCs/>
          <w:noProof/>
          <w:sz w:val="28"/>
          <w:szCs w:val="28"/>
          <w:lang w:val="kk-KZ"/>
        </w:rPr>
        <w:t>ің</w:t>
      </w:r>
      <w:r w:rsidR="007768B2" w:rsidRPr="00336BFC">
        <w:rPr>
          <w:rFonts w:ascii="Times New Roman" w:hAnsi="Times New Roman" w:cs="Times New Roman"/>
          <w:bCs/>
          <w:noProof/>
          <w:sz w:val="28"/>
          <w:szCs w:val="28"/>
          <w:lang w:val="kk-KZ"/>
        </w:rPr>
        <w:t xml:space="preserve"> </w:t>
      </w:r>
      <w:r w:rsidR="007768B2" w:rsidRPr="00336BFC">
        <w:rPr>
          <w:rFonts w:ascii="Times New Roman" w:hAnsi="Times New Roman" w:cs="Times New Roman"/>
          <w:bCs/>
          <w:noProof/>
          <w:sz w:val="28"/>
          <w:szCs w:val="28"/>
          <w:lang w:val="kk-KZ"/>
        </w:rPr>
        <w:lastRenderedPageBreak/>
        <w:t>іскерліктерін қалыптастыру үшін медиа құралдарды тиімді қолдануды ұсынады</w:t>
      </w:r>
      <w:r w:rsidR="00D400EC">
        <w:rPr>
          <w:rFonts w:ascii="Times New Roman" w:hAnsi="Times New Roman" w:cs="Times New Roman"/>
          <w:bCs/>
          <w:noProof/>
          <w:sz w:val="28"/>
          <w:szCs w:val="28"/>
          <w:lang w:val="kk-KZ"/>
        </w:rPr>
        <w:t> </w:t>
      </w:r>
      <w:r w:rsidR="00D400EC" w:rsidRPr="00336BFC">
        <w:rPr>
          <w:rFonts w:ascii="Times New Roman" w:hAnsi="Times New Roman" w:cs="Times New Roman"/>
          <w:sz w:val="28"/>
          <w:szCs w:val="28"/>
          <w:lang w:val="kk-KZ"/>
        </w:rPr>
        <w:t>[21</w:t>
      </w:r>
      <w:r w:rsidR="00D400EC">
        <w:rPr>
          <w:rFonts w:ascii="Times New Roman" w:hAnsi="Times New Roman" w:cs="Times New Roman"/>
          <w:sz w:val="28"/>
          <w:szCs w:val="28"/>
          <w:lang w:val="kk-KZ"/>
        </w:rPr>
        <w:t>1</w:t>
      </w:r>
      <w:r w:rsidR="00D400EC" w:rsidRPr="00336BFC">
        <w:rPr>
          <w:rFonts w:ascii="Times New Roman" w:hAnsi="Times New Roman" w:cs="Times New Roman"/>
          <w:sz w:val="28"/>
          <w:szCs w:val="28"/>
          <w:lang w:val="kk-KZ"/>
        </w:rPr>
        <w:t>]</w:t>
      </w:r>
      <w:r w:rsidR="007768B2" w:rsidRPr="00336BFC">
        <w:rPr>
          <w:rFonts w:ascii="Times New Roman" w:hAnsi="Times New Roman" w:cs="Times New Roman"/>
          <w:bCs/>
          <w:noProof/>
          <w:sz w:val="28"/>
          <w:szCs w:val="28"/>
          <w:lang w:val="kk-KZ"/>
        </w:rPr>
        <w:t>.</w:t>
      </w:r>
    </w:p>
    <w:p w:rsidR="007768B2" w:rsidRPr="00336BFC" w:rsidRDefault="00A932BC"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М</w:t>
      </w:r>
      <w:r w:rsidR="007768B2" w:rsidRPr="00336BFC">
        <w:rPr>
          <w:rFonts w:ascii="Times New Roman" w:hAnsi="Times New Roman" w:cs="Times New Roman"/>
          <w:bCs/>
          <w:noProof/>
          <w:sz w:val="28"/>
          <w:szCs w:val="28"/>
          <w:lang w:val="kk-KZ"/>
        </w:rPr>
        <w:t xml:space="preserve">едиасауаттылықты білім беру жүйесінде дамыту мәселесін зерттеген ғалым. Ол медиасауаттылықты тек ақпаратты дұрыс қабылдаумен ғана шектемей, оны шығармашылық тұрғыдан өңдеу және практикалық қолдану дағдыларымен байланыстырады. </w:t>
      </w:r>
      <w:r w:rsidR="00766627" w:rsidRPr="00336BFC">
        <w:rPr>
          <w:rFonts w:ascii="Times New Roman" w:hAnsi="Times New Roman" w:cs="Times New Roman"/>
          <w:bCs/>
          <w:noProof/>
          <w:sz w:val="28"/>
          <w:szCs w:val="28"/>
          <w:lang w:val="kk-KZ"/>
        </w:rPr>
        <w:t>Ә</w:t>
      </w:r>
      <w:r w:rsidR="007768B2" w:rsidRPr="00336BFC">
        <w:rPr>
          <w:rFonts w:ascii="Times New Roman" w:hAnsi="Times New Roman" w:cs="Times New Roman"/>
          <w:bCs/>
          <w:noProof/>
          <w:sz w:val="28"/>
          <w:szCs w:val="28"/>
          <w:lang w:val="kk-KZ"/>
        </w:rPr>
        <w:t xml:space="preserve">леуметтік </w:t>
      </w:r>
      <w:r w:rsidR="001C55CD">
        <w:rPr>
          <w:rFonts w:ascii="Times New Roman" w:hAnsi="Times New Roman" w:cs="Times New Roman"/>
          <w:bCs/>
          <w:noProof/>
          <w:sz w:val="28"/>
          <w:szCs w:val="28"/>
          <w:lang w:val="kk-KZ"/>
        </w:rPr>
        <w:t>мәселелерде</w:t>
      </w:r>
      <w:r w:rsidR="007768B2" w:rsidRPr="00336BFC">
        <w:rPr>
          <w:rFonts w:ascii="Times New Roman" w:hAnsi="Times New Roman" w:cs="Times New Roman"/>
          <w:bCs/>
          <w:noProof/>
          <w:sz w:val="28"/>
          <w:szCs w:val="28"/>
          <w:lang w:val="kk-KZ"/>
        </w:rPr>
        <w:t xml:space="preserve"> кәсіби дағдыларын жетілдіру үшін ақпараттық технологияларды қолдануды ұсынады.</w:t>
      </w:r>
      <w:r w:rsidR="004343F2">
        <w:rPr>
          <w:rFonts w:ascii="Times New Roman" w:hAnsi="Times New Roman" w:cs="Times New Roman"/>
          <w:bCs/>
          <w:noProof/>
          <w:sz w:val="28"/>
          <w:szCs w:val="28"/>
          <w:lang w:val="kk-KZ"/>
        </w:rPr>
        <w:t xml:space="preserve"> </w:t>
      </w:r>
      <w:r w:rsidR="00766627" w:rsidRPr="00336BFC">
        <w:rPr>
          <w:rFonts w:ascii="Times New Roman" w:hAnsi="Times New Roman" w:cs="Times New Roman"/>
          <w:bCs/>
          <w:noProof/>
          <w:sz w:val="28"/>
          <w:szCs w:val="28"/>
          <w:lang w:val="kk-KZ"/>
        </w:rPr>
        <w:t>«</w:t>
      </w:r>
      <w:r w:rsidR="007768B2" w:rsidRPr="00336BFC">
        <w:rPr>
          <w:rFonts w:ascii="Times New Roman" w:hAnsi="Times New Roman" w:cs="Times New Roman"/>
          <w:bCs/>
          <w:noProof/>
          <w:sz w:val="28"/>
          <w:szCs w:val="28"/>
          <w:lang w:val="kk-KZ"/>
        </w:rPr>
        <w:t>Медиасауаттылық</w:t>
      </w:r>
      <w:r w:rsidR="00820428" w:rsidRPr="00336BFC">
        <w:rPr>
          <w:rFonts w:ascii="Times New Roman" w:hAnsi="Times New Roman" w:cs="Times New Roman"/>
          <w:bCs/>
          <w:noProof/>
          <w:sz w:val="28"/>
          <w:szCs w:val="28"/>
          <w:lang w:val="kk-KZ"/>
        </w:rPr>
        <w:t xml:space="preserve"> – </w:t>
      </w:r>
      <w:r w:rsidR="007768B2" w:rsidRPr="00336BFC">
        <w:rPr>
          <w:rFonts w:ascii="Times New Roman" w:hAnsi="Times New Roman" w:cs="Times New Roman"/>
          <w:bCs/>
          <w:noProof/>
          <w:sz w:val="28"/>
          <w:szCs w:val="28"/>
          <w:lang w:val="kk-KZ"/>
        </w:rPr>
        <w:t>бұл</w:t>
      </w:r>
      <w:r w:rsidR="004343F2">
        <w:rPr>
          <w:rFonts w:ascii="Times New Roman" w:hAnsi="Times New Roman" w:cs="Times New Roman"/>
          <w:bCs/>
          <w:noProof/>
          <w:sz w:val="28"/>
          <w:szCs w:val="28"/>
          <w:lang w:val="kk-KZ"/>
        </w:rPr>
        <w:t xml:space="preserve"> </w:t>
      </w:r>
      <w:r w:rsidR="007768B2" w:rsidRPr="00336BFC">
        <w:rPr>
          <w:rFonts w:ascii="Times New Roman" w:hAnsi="Times New Roman" w:cs="Times New Roman"/>
          <w:bCs/>
          <w:noProof/>
          <w:sz w:val="28"/>
          <w:szCs w:val="28"/>
          <w:lang w:val="kk-KZ"/>
        </w:rPr>
        <w:t xml:space="preserve">ақпаратты алуға, өңдеуге және оны практикалық өмірде қолдануға негізделген дағдылар жүйесі. Бұл дағдылар әлеуметтік </w:t>
      </w:r>
      <w:r w:rsidR="001C55CD">
        <w:rPr>
          <w:rFonts w:ascii="Times New Roman" w:hAnsi="Times New Roman" w:cs="Times New Roman"/>
          <w:bCs/>
          <w:noProof/>
          <w:sz w:val="28"/>
          <w:szCs w:val="28"/>
          <w:lang w:val="kk-KZ"/>
        </w:rPr>
        <w:t xml:space="preserve">мәселелер </w:t>
      </w:r>
      <w:r w:rsidR="007768B2" w:rsidRPr="00336BFC">
        <w:rPr>
          <w:rFonts w:ascii="Times New Roman" w:hAnsi="Times New Roman" w:cs="Times New Roman"/>
          <w:bCs/>
          <w:noProof/>
          <w:sz w:val="28"/>
          <w:szCs w:val="28"/>
          <w:lang w:val="kk-KZ"/>
        </w:rPr>
        <w:t>жұмысында маңызды рөл атқарады</w:t>
      </w:r>
      <w:r w:rsidR="00766627" w:rsidRPr="00336BFC">
        <w:rPr>
          <w:rFonts w:ascii="Times New Roman" w:hAnsi="Times New Roman" w:cs="Times New Roman"/>
          <w:bCs/>
          <w:noProof/>
          <w:sz w:val="28"/>
          <w:szCs w:val="28"/>
          <w:lang w:val="kk-KZ"/>
        </w:rPr>
        <w:t>»</w:t>
      </w:r>
      <w:r w:rsidR="007768B2" w:rsidRPr="00336BFC">
        <w:rPr>
          <w:rFonts w:ascii="Times New Roman" w:hAnsi="Times New Roman" w:cs="Times New Roman"/>
          <w:bCs/>
          <w:noProof/>
          <w:sz w:val="28"/>
          <w:szCs w:val="28"/>
          <w:lang w:val="kk-KZ"/>
        </w:rPr>
        <w:t>. Ол студенттерді түрлі медиақұралдар мен технологияларды қолдануға үйретудің маңыздылығын атап өтеді</w:t>
      </w:r>
      <w:r w:rsidR="004343F2">
        <w:rPr>
          <w:rFonts w:ascii="Times New Roman" w:hAnsi="Times New Roman" w:cs="Times New Roman"/>
          <w:bCs/>
          <w:noProof/>
          <w:sz w:val="28"/>
          <w:szCs w:val="28"/>
          <w:lang w:val="kk-KZ"/>
        </w:rPr>
        <w:t xml:space="preserve"> </w:t>
      </w:r>
      <w:r w:rsidRPr="00336BFC">
        <w:rPr>
          <w:rFonts w:ascii="Times New Roman" w:hAnsi="Times New Roman" w:cs="Times New Roman"/>
          <w:sz w:val="28"/>
          <w:szCs w:val="28"/>
          <w:lang w:val="kk-KZ"/>
        </w:rPr>
        <w:t>[</w:t>
      </w:r>
      <w:r w:rsidR="00AB4B8C" w:rsidRPr="00336BFC">
        <w:rPr>
          <w:rFonts w:ascii="Times New Roman" w:hAnsi="Times New Roman" w:cs="Times New Roman"/>
          <w:sz w:val="28"/>
          <w:szCs w:val="28"/>
          <w:lang w:val="kk-KZ"/>
        </w:rPr>
        <w:t>21</w:t>
      </w:r>
      <w:r w:rsidR="00D400EC">
        <w:rPr>
          <w:rFonts w:ascii="Times New Roman" w:hAnsi="Times New Roman" w:cs="Times New Roman"/>
          <w:sz w:val="28"/>
          <w:szCs w:val="28"/>
          <w:lang w:val="kk-KZ"/>
        </w:rPr>
        <w:t xml:space="preserve">1, б. </w:t>
      </w:r>
      <w:r w:rsidR="001C55CD">
        <w:rPr>
          <w:rFonts w:ascii="Times New Roman" w:hAnsi="Times New Roman" w:cs="Times New Roman"/>
          <w:sz w:val="28"/>
          <w:szCs w:val="28"/>
          <w:lang w:val="kk-KZ"/>
        </w:rPr>
        <w:t>3-15</w:t>
      </w:r>
      <w:r w:rsidR="00D400EC">
        <w:rPr>
          <w:rFonts w:ascii="Times New Roman" w:hAnsi="Times New Roman" w:cs="Times New Roman"/>
          <w:sz w:val="28"/>
          <w:szCs w:val="28"/>
          <w:lang w:val="kk-KZ"/>
        </w:rPr>
        <w:t>6</w:t>
      </w:r>
      <w:r w:rsidRPr="00336BFC">
        <w:rPr>
          <w:rFonts w:ascii="Times New Roman" w:hAnsi="Times New Roman" w:cs="Times New Roman"/>
          <w:sz w:val="28"/>
          <w:szCs w:val="28"/>
          <w:lang w:val="kk-KZ"/>
        </w:rPr>
        <w:t>]</w:t>
      </w:r>
      <w:r w:rsidRPr="00336BFC">
        <w:rPr>
          <w:rFonts w:ascii="Times New Roman" w:hAnsi="Times New Roman" w:cs="Times New Roman"/>
          <w:bCs/>
          <w:noProof/>
          <w:sz w:val="28"/>
          <w:szCs w:val="28"/>
          <w:lang w:val="kk-KZ"/>
        </w:rPr>
        <w:t>.</w:t>
      </w:r>
    </w:p>
    <w:p w:rsidR="007768B2" w:rsidRPr="00336BFC" w:rsidRDefault="00820428" w:rsidP="00336BFC">
      <w:pPr>
        <w:spacing w:after="0" w:line="240" w:lineRule="auto"/>
        <w:ind w:firstLine="709"/>
        <w:jc w:val="both"/>
        <w:rPr>
          <w:rFonts w:ascii="Times New Roman" w:hAnsi="Times New Roman" w:cs="Times New Roman"/>
          <w:bCs/>
          <w:noProof/>
          <w:sz w:val="28"/>
          <w:szCs w:val="28"/>
          <w:lang w:val="kk-KZ"/>
        </w:rPr>
      </w:pPr>
      <w:r w:rsidRPr="00336BFC">
        <w:rPr>
          <w:rStyle w:val="ad"/>
          <w:rFonts w:ascii="Times New Roman" w:hAnsi="Times New Roman" w:cs="Times New Roman"/>
          <w:b w:val="0"/>
          <w:sz w:val="28"/>
          <w:szCs w:val="28"/>
          <w:lang w:val="kk-KZ"/>
        </w:rPr>
        <w:t xml:space="preserve">Г.Ж. </w:t>
      </w:r>
      <w:r w:rsidR="00A932BC" w:rsidRPr="00336BFC">
        <w:rPr>
          <w:rStyle w:val="ad"/>
          <w:rFonts w:ascii="Times New Roman" w:hAnsi="Times New Roman" w:cs="Times New Roman"/>
          <w:b w:val="0"/>
          <w:sz w:val="28"/>
          <w:szCs w:val="28"/>
          <w:lang w:val="kk-KZ"/>
        </w:rPr>
        <w:t xml:space="preserve">Бектенова, </w:t>
      </w:r>
      <w:r w:rsidR="007768B2" w:rsidRPr="00336BFC">
        <w:rPr>
          <w:rFonts w:ascii="Times New Roman" w:hAnsi="Times New Roman" w:cs="Times New Roman"/>
          <w:bCs/>
          <w:noProof/>
          <w:sz w:val="28"/>
          <w:szCs w:val="28"/>
          <w:lang w:val="kk-KZ"/>
        </w:rPr>
        <w:t>медиабілімнің білім беру жүйесіндегі маңызды аспектілерін зерттеген ғалым. Оның зерттеулерінде медиабілімнің әлеуметтік педагогика саласына интеграциялануы және әлеуметтік педагогтардың медиасауаттылықты меңгеруінің маңызы қарастырылады. Ол медиабілімнің студенттердің сыни ойлау қабілеттерін дамытуға бағытталғанын айтады.</w:t>
      </w:r>
      <w:r w:rsidR="004343F2">
        <w:rPr>
          <w:rFonts w:ascii="Times New Roman" w:hAnsi="Times New Roman" w:cs="Times New Roman"/>
          <w:bCs/>
          <w:noProof/>
          <w:sz w:val="28"/>
          <w:szCs w:val="28"/>
          <w:lang w:val="kk-KZ"/>
        </w:rPr>
        <w:t xml:space="preserve"> </w:t>
      </w:r>
      <w:r w:rsidR="00766627" w:rsidRPr="00336BFC">
        <w:rPr>
          <w:rFonts w:ascii="Times New Roman" w:hAnsi="Times New Roman" w:cs="Times New Roman"/>
          <w:bCs/>
          <w:noProof/>
          <w:sz w:val="28"/>
          <w:szCs w:val="28"/>
          <w:lang w:val="kk-KZ"/>
        </w:rPr>
        <w:t>«</w:t>
      </w:r>
      <w:r w:rsidR="007768B2" w:rsidRPr="00336BFC">
        <w:rPr>
          <w:rFonts w:ascii="Times New Roman" w:hAnsi="Times New Roman" w:cs="Times New Roman"/>
          <w:bCs/>
          <w:noProof/>
          <w:sz w:val="28"/>
          <w:szCs w:val="28"/>
          <w:lang w:val="kk-KZ"/>
        </w:rPr>
        <w:t>Медиабілім студенттерді медиа кеңістікте сын тұрғысынан ойлауға, ақпаратты дұрыс бағалауға және оны кәсіби контексте қолдануға үйрететін құрал болуы тиіс</w:t>
      </w:r>
      <w:r w:rsidR="00766627" w:rsidRPr="00336BFC">
        <w:rPr>
          <w:rFonts w:ascii="Times New Roman" w:hAnsi="Times New Roman" w:cs="Times New Roman"/>
          <w:bCs/>
          <w:noProof/>
          <w:sz w:val="28"/>
          <w:szCs w:val="28"/>
          <w:lang w:val="kk-KZ"/>
        </w:rPr>
        <w:t>»</w:t>
      </w:r>
      <w:r w:rsidR="007768B2" w:rsidRPr="00336BFC">
        <w:rPr>
          <w:rFonts w:ascii="Times New Roman" w:hAnsi="Times New Roman" w:cs="Times New Roman"/>
          <w:bCs/>
          <w:noProof/>
          <w:sz w:val="28"/>
          <w:szCs w:val="28"/>
          <w:lang w:val="kk-KZ"/>
        </w:rPr>
        <w:t>. Осылайша, болашақ әлеуметтік педагогтің медиабілім мен гностикалық іскерліктерін дамыту үшін түрлі әдіс-тәсілдер мен жұмыстар ұсынылады</w:t>
      </w:r>
      <w:r w:rsidR="004343F2">
        <w:rPr>
          <w:rFonts w:ascii="Times New Roman" w:hAnsi="Times New Roman" w:cs="Times New Roman"/>
          <w:bCs/>
          <w:noProof/>
          <w:sz w:val="28"/>
          <w:szCs w:val="28"/>
          <w:lang w:val="kk-KZ"/>
        </w:rPr>
        <w:t xml:space="preserve"> </w:t>
      </w:r>
      <w:r w:rsidR="00A932BC" w:rsidRPr="00336BFC">
        <w:rPr>
          <w:rFonts w:ascii="Times New Roman" w:hAnsi="Times New Roman" w:cs="Times New Roman"/>
          <w:sz w:val="28"/>
          <w:szCs w:val="28"/>
          <w:lang w:val="kk-KZ"/>
        </w:rPr>
        <w:t>[</w:t>
      </w:r>
      <w:r w:rsidR="00AB4B8C" w:rsidRPr="00336BFC">
        <w:rPr>
          <w:rFonts w:ascii="Times New Roman" w:hAnsi="Times New Roman" w:cs="Times New Roman"/>
          <w:sz w:val="28"/>
          <w:szCs w:val="28"/>
          <w:lang w:val="kk-KZ"/>
        </w:rPr>
        <w:t>21</w:t>
      </w:r>
      <w:r w:rsidR="00D400EC">
        <w:rPr>
          <w:rFonts w:ascii="Times New Roman" w:hAnsi="Times New Roman" w:cs="Times New Roman"/>
          <w:sz w:val="28"/>
          <w:szCs w:val="28"/>
          <w:lang w:val="kk-KZ"/>
        </w:rPr>
        <w:t>2</w:t>
      </w:r>
      <w:r w:rsidR="00A932BC" w:rsidRPr="00336BFC">
        <w:rPr>
          <w:rFonts w:ascii="Times New Roman" w:hAnsi="Times New Roman" w:cs="Times New Roman"/>
          <w:sz w:val="28"/>
          <w:szCs w:val="28"/>
          <w:lang w:val="kk-KZ"/>
        </w:rPr>
        <w:t>]</w:t>
      </w:r>
      <w:r w:rsidR="00A932BC" w:rsidRPr="00336BFC">
        <w:rPr>
          <w:rFonts w:ascii="Times New Roman" w:hAnsi="Times New Roman" w:cs="Times New Roman"/>
          <w:bCs/>
          <w:noProof/>
          <w:sz w:val="28"/>
          <w:szCs w:val="28"/>
          <w:lang w:val="kk-KZ"/>
        </w:rPr>
        <w:t>.</w:t>
      </w:r>
    </w:p>
    <w:p w:rsidR="00B65ED9" w:rsidRPr="00336BFC" w:rsidRDefault="00DD2658"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sz w:val="28"/>
          <w:szCs w:val="28"/>
          <w:lang w:val="kk-KZ"/>
        </w:rPr>
        <w:t xml:space="preserve">Г. </w:t>
      </w:r>
      <w:r w:rsidR="00B65ED9" w:rsidRPr="00336BFC">
        <w:rPr>
          <w:rFonts w:ascii="Times New Roman" w:hAnsi="Times New Roman" w:cs="Times New Roman"/>
          <w:sz w:val="28"/>
          <w:szCs w:val="28"/>
          <w:lang w:val="kk-KZ"/>
        </w:rPr>
        <w:t>Сұлтанбаева</w:t>
      </w:r>
      <w:r w:rsidRPr="00336BFC">
        <w:rPr>
          <w:rFonts w:ascii="Times New Roman" w:hAnsi="Times New Roman" w:cs="Times New Roman"/>
          <w:sz w:val="28"/>
          <w:szCs w:val="28"/>
          <w:lang w:val="kk-KZ"/>
        </w:rPr>
        <w:t xml:space="preserve"> мен</w:t>
      </w:r>
      <w:r w:rsidR="004343F2">
        <w:rPr>
          <w:rFonts w:ascii="Times New Roman" w:hAnsi="Times New Roman" w:cs="Times New Roman"/>
          <w:sz w:val="28"/>
          <w:szCs w:val="28"/>
          <w:lang w:val="kk-KZ"/>
        </w:rPr>
        <w:t xml:space="preserve"> </w:t>
      </w:r>
      <w:r w:rsidRPr="00336BFC">
        <w:rPr>
          <w:rFonts w:ascii="Times New Roman" w:hAnsi="Times New Roman" w:cs="Times New Roman"/>
          <w:sz w:val="28"/>
          <w:szCs w:val="28"/>
          <w:lang w:val="kk-KZ"/>
        </w:rPr>
        <w:t xml:space="preserve">Б. </w:t>
      </w:r>
      <w:r w:rsidR="00B65ED9" w:rsidRPr="00336BFC">
        <w:rPr>
          <w:rFonts w:ascii="Times New Roman" w:hAnsi="Times New Roman" w:cs="Times New Roman"/>
          <w:sz w:val="28"/>
          <w:szCs w:val="28"/>
          <w:lang w:val="kk-KZ"/>
        </w:rPr>
        <w:t>Әліқожа</w:t>
      </w:r>
      <w:r w:rsidRPr="00336BFC">
        <w:rPr>
          <w:rFonts w:ascii="Times New Roman" w:hAnsi="Times New Roman" w:cs="Times New Roman"/>
          <w:sz w:val="28"/>
          <w:szCs w:val="28"/>
          <w:lang w:val="kk-KZ"/>
        </w:rPr>
        <w:t>ның</w:t>
      </w:r>
      <w:r w:rsidR="00B65ED9" w:rsidRPr="00336BFC">
        <w:rPr>
          <w:rFonts w:ascii="Times New Roman" w:hAnsi="Times New Roman" w:cs="Times New Roman"/>
          <w:sz w:val="28"/>
          <w:szCs w:val="28"/>
          <w:lang w:val="kk-KZ"/>
        </w:rPr>
        <w:t xml:space="preserve"> аудармаларында берілген мәліметтерде,</w:t>
      </w:r>
      <w:r w:rsidR="004343F2">
        <w:rPr>
          <w:rFonts w:ascii="Times New Roman" w:hAnsi="Times New Roman" w:cs="Times New Roman"/>
          <w:sz w:val="28"/>
          <w:szCs w:val="28"/>
          <w:lang w:val="kk-KZ"/>
        </w:rPr>
        <w:t xml:space="preserve"> </w:t>
      </w:r>
      <w:r w:rsidR="00B65ED9" w:rsidRPr="00336BFC">
        <w:rPr>
          <w:rFonts w:ascii="Times New Roman" w:hAnsi="Times New Roman" w:cs="Times New Roman"/>
          <w:bCs/>
          <w:noProof/>
          <w:sz w:val="28"/>
          <w:szCs w:val="28"/>
          <w:lang w:val="kk-KZ"/>
        </w:rPr>
        <w:t>медиасауаттылықты жетілдіру студенттердің кәсіби құзыреттілігін арттырады және оларды ақпараттық қоғамда тиімді әрекет етуге дайындайды. «Медиасауаттылық</w:t>
      </w:r>
      <w:r w:rsidRPr="00336BFC">
        <w:rPr>
          <w:rFonts w:ascii="Times New Roman" w:hAnsi="Times New Roman" w:cs="Times New Roman"/>
          <w:bCs/>
          <w:noProof/>
          <w:sz w:val="28"/>
          <w:szCs w:val="28"/>
          <w:lang w:val="kk-KZ"/>
        </w:rPr>
        <w:t xml:space="preserve"> – </w:t>
      </w:r>
      <w:r w:rsidR="00B65ED9" w:rsidRPr="00336BFC">
        <w:rPr>
          <w:rFonts w:ascii="Times New Roman" w:hAnsi="Times New Roman" w:cs="Times New Roman"/>
          <w:bCs/>
          <w:noProof/>
          <w:sz w:val="28"/>
          <w:szCs w:val="28"/>
          <w:lang w:val="kk-KZ"/>
        </w:rPr>
        <w:t>бұл тек ақпаратты дұрыс қабылдау ғана емес, оны сын тұрғысынан талдау және оны әлеуметтік педагогикалық контексте пайдалану дағдылары». Болашақ әлеуметтік педагогтерді медиасауаттылық арқылы тек ақпаратты пайдалануға үйретіп қана қоймай, оны педагогикалық шешімдер қабылдау үдерісінде қолдануға бағыттауды ұсынады</w:t>
      </w:r>
      <w:r w:rsidR="004343F2">
        <w:rPr>
          <w:rFonts w:ascii="Times New Roman" w:hAnsi="Times New Roman" w:cs="Times New Roman"/>
          <w:bCs/>
          <w:noProof/>
          <w:sz w:val="28"/>
          <w:szCs w:val="28"/>
          <w:lang w:val="kk-KZ"/>
        </w:rPr>
        <w:t xml:space="preserve"> </w:t>
      </w:r>
      <w:r w:rsidR="00B65ED9" w:rsidRPr="00336BFC">
        <w:rPr>
          <w:rFonts w:ascii="Times New Roman" w:hAnsi="Times New Roman" w:cs="Times New Roman"/>
          <w:sz w:val="28"/>
          <w:szCs w:val="28"/>
          <w:lang w:val="kk-KZ"/>
        </w:rPr>
        <w:t>[</w:t>
      </w:r>
      <w:r w:rsidR="00AB4B8C" w:rsidRPr="00336BFC">
        <w:rPr>
          <w:rFonts w:ascii="Times New Roman" w:hAnsi="Times New Roman" w:cs="Times New Roman"/>
          <w:sz w:val="28"/>
          <w:szCs w:val="28"/>
          <w:lang w:val="kk-KZ"/>
        </w:rPr>
        <w:t>2</w:t>
      </w:r>
      <w:r w:rsidR="00D400EC">
        <w:rPr>
          <w:rFonts w:ascii="Times New Roman" w:hAnsi="Times New Roman" w:cs="Times New Roman"/>
          <w:sz w:val="28"/>
          <w:szCs w:val="28"/>
          <w:lang w:val="kk-KZ"/>
        </w:rPr>
        <w:t>13</w:t>
      </w:r>
      <w:r w:rsidR="00B65ED9" w:rsidRPr="00336BFC">
        <w:rPr>
          <w:rFonts w:ascii="Times New Roman" w:hAnsi="Times New Roman" w:cs="Times New Roman"/>
          <w:sz w:val="28"/>
          <w:szCs w:val="28"/>
          <w:lang w:val="kk-KZ"/>
        </w:rPr>
        <w:t>]</w:t>
      </w:r>
      <w:r w:rsidR="00B65ED9" w:rsidRPr="00336BFC">
        <w:rPr>
          <w:rFonts w:ascii="Times New Roman" w:hAnsi="Times New Roman" w:cs="Times New Roman"/>
          <w:bCs/>
          <w:noProof/>
          <w:sz w:val="28"/>
          <w:szCs w:val="28"/>
          <w:lang w:val="kk-KZ"/>
        </w:rPr>
        <w:t>.</w:t>
      </w:r>
    </w:p>
    <w:p w:rsidR="007768B2" w:rsidRPr="00336BFC" w:rsidRDefault="00B65ED9"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Б</w:t>
      </w:r>
      <w:r w:rsidR="007768B2" w:rsidRPr="00336BFC">
        <w:rPr>
          <w:rFonts w:ascii="Times New Roman" w:hAnsi="Times New Roman" w:cs="Times New Roman"/>
          <w:bCs/>
          <w:noProof/>
          <w:sz w:val="28"/>
          <w:szCs w:val="28"/>
          <w:lang w:val="kk-KZ"/>
        </w:rPr>
        <w:t>олашақ әлеуметтік педагогтер ақпараттық технологиялар мен медиалық контентті тиімді пайдалана білуі қажет. Бұл студенттерге медиа контентті талдауға, оны әлеуметтік проблемаларды шешуде қолдануға мүмкіндік береді.</w:t>
      </w:r>
      <w:r w:rsidR="004343F2">
        <w:rPr>
          <w:rFonts w:ascii="Times New Roman" w:hAnsi="Times New Roman" w:cs="Times New Roman"/>
          <w:bCs/>
          <w:noProof/>
          <w:sz w:val="28"/>
          <w:szCs w:val="28"/>
          <w:lang w:val="kk-KZ"/>
        </w:rPr>
        <w:t xml:space="preserve"> </w:t>
      </w:r>
      <w:r w:rsidR="007768B2" w:rsidRPr="00336BFC">
        <w:rPr>
          <w:rFonts w:ascii="Times New Roman" w:hAnsi="Times New Roman" w:cs="Times New Roman"/>
          <w:bCs/>
          <w:noProof/>
          <w:sz w:val="28"/>
          <w:szCs w:val="28"/>
          <w:lang w:val="kk-KZ"/>
        </w:rPr>
        <w:t xml:space="preserve">Ол медиабілімді дамыту </w:t>
      </w:r>
      <w:r w:rsidR="00717719" w:rsidRPr="00336BFC">
        <w:rPr>
          <w:rFonts w:ascii="Times New Roman" w:hAnsi="Times New Roman" w:cs="Times New Roman"/>
          <w:bCs/>
          <w:noProof/>
          <w:sz w:val="28"/>
          <w:szCs w:val="28"/>
          <w:lang w:val="kk-KZ"/>
        </w:rPr>
        <w:t>жолында әлеуметтік педагогтардың</w:t>
      </w:r>
      <w:r w:rsidR="007768B2" w:rsidRPr="00336BFC">
        <w:rPr>
          <w:rFonts w:ascii="Times New Roman" w:hAnsi="Times New Roman" w:cs="Times New Roman"/>
          <w:bCs/>
          <w:noProof/>
          <w:sz w:val="28"/>
          <w:szCs w:val="28"/>
          <w:lang w:val="kk-KZ"/>
        </w:rPr>
        <w:t xml:space="preserve"> практикалық әрекеттерін әртүрлі әдіс-тәсілдермен толықтыруға назар аударады.</w:t>
      </w:r>
    </w:p>
    <w:p w:rsidR="007768B2" w:rsidRPr="00336BFC" w:rsidRDefault="00385F5C"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noProof/>
          <w:sz w:val="28"/>
          <w:szCs w:val="28"/>
          <w:lang w:val="kk-KZ"/>
        </w:rPr>
        <w:t>Ғы</w:t>
      </w:r>
      <w:r w:rsidR="007768B2" w:rsidRPr="00336BFC">
        <w:rPr>
          <w:rFonts w:ascii="Times New Roman" w:hAnsi="Times New Roman" w:cs="Times New Roman"/>
          <w:bCs/>
          <w:noProof/>
          <w:sz w:val="28"/>
          <w:szCs w:val="28"/>
          <w:lang w:val="kk-KZ"/>
        </w:rPr>
        <w:t>лым</w:t>
      </w:r>
      <w:r w:rsidRPr="00336BFC">
        <w:rPr>
          <w:rFonts w:ascii="Times New Roman" w:hAnsi="Times New Roman" w:cs="Times New Roman"/>
          <w:bCs/>
          <w:noProof/>
          <w:sz w:val="28"/>
          <w:szCs w:val="28"/>
          <w:lang w:val="kk-KZ"/>
        </w:rPr>
        <w:t>и</w:t>
      </w:r>
      <w:r w:rsidR="00A60141" w:rsidRPr="00336BFC">
        <w:rPr>
          <w:rFonts w:ascii="Times New Roman" w:hAnsi="Times New Roman" w:cs="Times New Roman"/>
          <w:bCs/>
          <w:noProof/>
          <w:sz w:val="28"/>
          <w:szCs w:val="28"/>
          <w:lang w:val="kk-KZ"/>
        </w:rPr>
        <w:t xml:space="preserve"> еңбектер</w:t>
      </w:r>
      <w:r w:rsidRPr="00336BFC">
        <w:rPr>
          <w:rFonts w:ascii="Times New Roman" w:hAnsi="Times New Roman" w:cs="Times New Roman"/>
          <w:bCs/>
          <w:noProof/>
          <w:sz w:val="28"/>
          <w:szCs w:val="28"/>
          <w:lang w:val="kk-KZ"/>
        </w:rPr>
        <w:t>ге жүргізілген таладаулар нәтижесіне сәйкес м</w:t>
      </w:r>
      <w:r w:rsidR="007768B2" w:rsidRPr="00336BFC">
        <w:rPr>
          <w:rFonts w:ascii="Times New Roman" w:hAnsi="Times New Roman" w:cs="Times New Roman"/>
          <w:bCs/>
          <w:noProof/>
          <w:sz w:val="28"/>
          <w:szCs w:val="28"/>
          <w:lang w:val="kk-KZ"/>
        </w:rPr>
        <w:t>едиабілім үдерісін</w:t>
      </w:r>
      <w:r w:rsidR="00DD35F9" w:rsidRPr="00336BFC">
        <w:rPr>
          <w:rFonts w:ascii="Times New Roman" w:hAnsi="Times New Roman" w:cs="Times New Roman"/>
          <w:bCs/>
          <w:noProof/>
          <w:sz w:val="28"/>
          <w:szCs w:val="28"/>
          <w:lang w:val="kk-KZ"/>
        </w:rPr>
        <w:t xml:space="preserve">де іскерліктерді </w:t>
      </w:r>
      <w:r w:rsidR="007768B2" w:rsidRPr="00336BFC">
        <w:rPr>
          <w:rFonts w:ascii="Times New Roman" w:hAnsi="Times New Roman" w:cs="Times New Roman"/>
          <w:bCs/>
          <w:noProof/>
          <w:sz w:val="28"/>
          <w:szCs w:val="28"/>
          <w:lang w:val="kk-KZ"/>
        </w:rPr>
        <w:t>жетілдіру</w:t>
      </w:r>
      <w:r w:rsidR="006B2BAE" w:rsidRPr="00336BFC">
        <w:rPr>
          <w:rFonts w:ascii="Times New Roman" w:hAnsi="Times New Roman" w:cs="Times New Roman"/>
          <w:bCs/>
          <w:noProof/>
          <w:sz w:val="28"/>
          <w:szCs w:val="28"/>
          <w:lang w:val="kk-KZ"/>
        </w:rPr>
        <w:t>дің</w:t>
      </w:r>
      <w:r w:rsidR="007768B2" w:rsidRPr="00336BFC">
        <w:rPr>
          <w:rFonts w:ascii="Times New Roman" w:hAnsi="Times New Roman" w:cs="Times New Roman"/>
          <w:bCs/>
          <w:noProof/>
          <w:sz w:val="28"/>
          <w:szCs w:val="28"/>
          <w:lang w:val="kk-KZ"/>
        </w:rPr>
        <w:t>әді</w:t>
      </w:r>
      <w:r w:rsidR="006B2BAE" w:rsidRPr="00336BFC">
        <w:rPr>
          <w:rFonts w:ascii="Times New Roman" w:hAnsi="Times New Roman" w:cs="Times New Roman"/>
          <w:bCs/>
          <w:noProof/>
          <w:sz w:val="28"/>
          <w:szCs w:val="28"/>
          <w:lang w:val="kk-KZ"/>
        </w:rPr>
        <w:t>с-тәсілдері</w:t>
      </w:r>
      <w:r w:rsidR="007768B2" w:rsidRPr="00336BFC">
        <w:rPr>
          <w:rFonts w:ascii="Times New Roman" w:hAnsi="Times New Roman" w:cs="Times New Roman"/>
          <w:bCs/>
          <w:noProof/>
          <w:sz w:val="28"/>
          <w:szCs w:val="28"/>
          <w:lang w:val="kk-KZ"/>
        </w:rPr>
        <w:t xml:space="preserve"> ақпараттық технологиялар мен</w:t>
      </w:r>
      <w:r w:rsidR="00DD35F9" w:rsidRPr="00336BFC">
        <w:rPr>
          <w:rFonts w:ascii="Times New Roman" w:hAnsi="Times New Roman" w:cs="Times New Roman"/>
          <w:bCs/>
          <w:noProof/>
          <w:sz w:val="28"/>
          <w:szCs w:val="28"/>
          <w:lang w:val="kk-KZ"/>
        </w:rPr>
        <w:t xml:space="preserve"> медиасауаттылықтың маңыздылығы</w:t>
      </w:r>
      <w:r w:rsidR="007768B2" w:rsidRPr="00336BFC">
        <w:rPr>
          <w:rFonts w:ascii="Times New Roman" w:hAnsi="Times New Roman" w:cs="Times New Roman"/>
          <w:bCs/>
          <w:noProof/>
          <w:sz w:val="28"/>
          <w:szCs w:val="28"/>
          <w:lang w:val="kk-KZ"/>
        </w:rPr>
        <w:t xml:space="preserve">, оның білім беру жүйесінде кәсіби дағдыларды дамытуға </w:t>
      </w:r>
      <w:r w:rsidR="006B2BAE" w:rsidRPr="00336BFC">
        <w:rPr>
          <w:rFonts w:ascii="Times New Roman" w:hAnsi="Times New Roman" w:cs="Times New Roman"/>
          <w:bCs/>
          <w:noProof/>
          <w:sz w:val="28"/>
          <w:szCs w:val="28"/>
          <w:lang w:val="kk-KZ"/>
        </w:rPr>
        <w:t>бағытталағанын</w:t>
      </w:r>
      <w:r w:rsidR="00A60141" w:rsidRPr="00336BFC">
        <w:rPr>
          <w:rFonts w:ascii="Times New Roman" w:hAnsi="Times New Roman" w:cs="Times New Roman"/>
          <w:bCs/>
          <w:noProof/>
          <w:sz w:val="28"/>
          <w:szCs w:val="28"/>
          <w:lang w:val="kk-KZ"/>
        </w:rPr>
        <w:t xml:space="preserve"> байқауымызға болады.</w:t>
      </w:r>
      <w:r w:rsidR="007768B2" w:rsidRPr="00336BFC">
        <w:rPr>
          <w:rFonts w:ascii="Times New Roman" w:hAnsi="Times New Roman" w:cs="Times New Roman"/>
          <w:bCs/>
          <w:noProof/>
          <w:sz w:val="28"/>
          <w:szCs w:val="28"/>
          <w:lang w:val="kk-KZ"/>
        </w:rPr>
        <w:t xml:space="preserve"> Олар медиабілім</w:t>
      </w:r>
      <w:r w:rsidR="006B2BAE" w:rsidRPr="00336BFC">
        <w:rPr>
          <w:rFonts w:ascii="Times New Roman" w:hAnsi="Times New Roman" w:cs="Times New Roman"/>
          <w:bCs/>
          <w:noProof/>
          <w:sz w:val="28"/>
          <w:szCs w:val="28"/>
          <w:lang w:val="kk-KZ"/>
        </w:rPr>
        <w:t xml:space="preserve"> үдеріснде болашақ</w:t>
      </w:r>
      <w:r w:rsidR="007768B2" w:rsidRPr="00336BFC">
        <w:rPr>
          <w:rFonts w:ascii="Times New Roman" w:hAnsi="Times New Roman" w:cs="Times New Roman"/>
          <w:bCs/>
          <w:noProof/>
          <w:sz w:val="28"/>
          <w:szCs w:val="28"/>
          <w:lang w:val="kk-KZ"/>
        </w:rPr>
        <w:t xml:space="preserve"> әлеуметтік педагог</w:t>
      </w:r>
      <w:r w:rsidR="006B2BAE" w:rsidRPr="00336BFC">
        <w:rPr>
          <w:rFonts w:ascii="Times New Roman" w:hAnsi="Times New Roman" w:cs="Times New Roman"/>
          <w:bCs/>
          <w:noProof/>
          <w:sz w:val="28"/>
          <w:szCs w:val="28"/>
          <w:lang w:val="kk-KZ"/>
        </w:rPr>
        <w:t>тің</w:t>
      </w:r>
      <w:r w:rsidR="007768B2" w:rsidRPr="00336BFC">
        <w:rPr>
          <w:rFonts w:ascii="Times New Roman" w:hAnsi="Times New Roman" w:cs="Times New Roman"/>
          <w:bCs/>
          <w:noProof/>
          <w:sz w:val="28"/>
          <w:szCs w:val="28"/>
          <w:lang w:val="kk-KZ"/>
        </w:rPr>
        <w:t xml:space="preserve"> медиа ресурстарды тиімді қолдануға, ақпаратты талдауға және оны шешім қабылдауда пайдалануға үйретудің қажеттілігін атап өт</w:t>
      </w:r>
      <w:r w:rsidR="00DD35F9" w:rsidRPr="00336BFC">
        <w:rPr>
          <w:rFonts w:ascii="Times New Roman" w:hAnsi="Times New Roman" w:cs="Times New Roman"/>
          <w:bCs/>
          <w:noProof/>
          <w:sz w:val="28"/>
          <w:szCs w:val="28"/>
          <w:lang w:val="kk-KZ"/>
        </w:rPr>
        <w:t>ілген</w:t>
      </w:r>
      <w:r w:rsidR="007768B2" w:rsidRPr="00336BFC">
        <w:rPr>
          <w:rFonts w:ascii="Times New Roman" w:hAnsi="Times New Roman" w:cs="Times New Roman"/>
          <w:bCs/>
          <w:noProof/>
          <w:sz w:val="28"/>
          <w:szCs w:val="28"/>
          <w:lang w:val="kk-KZ"/>
        </w:rPr>
        <w:t>.</w:t>
      </w:r>
    </w:p>
    <w:p w:rsidR="00A60141" w:rsidRPr="00EB07EC" w:rsidRDefault="00A60141" w:rsidP="00336BFC">
      <w:pPr>
        <w:spacing w:after="0" w:line="240" w:lineRule="auto"/>
        <w:ind w:firstLine="709"/>
        <w:jc w:val="both"/>
        <w:rPr>
          <w:rStyle w:val="ezkurwreuab5ozgtqnkl"/>
          <w:rFonts w:ascii="Times New Roman" w:hAnsi="Times New Roman" w:cs="Times New Roman"/>
          <w:sz w:val="28"/>
          <w:szCs w:val="28"/>
          <w:lang w:val="kk-KZ"/>
        </w:rPr>
      </w:pPr>
      <w:r w:rsidRPr="00336BFC">
        <w:rPr>
          <w:rFonts w:ascii="Times New Roman" w:hAnsi="Times New Roman" w:cs="Times New Roman"/>
          <w:bCs/>
          <w:noProof/>
          <w:sz w:val="28"/>
          <w:szCs w:val="28"/>
          <w:lang w:val="kk-KZ"/>
        </w:rPr>
        <w:t>Жоғарыда көрсетілген зерттеулерді басшылыққа ала отырып ғылыми зерттеу жұмысымыздың ерешеліктеріне сәйкес төмендегі</w:t>
      </w:r>
      <w:r w:rsidR="004343F2">
        <w:rPr>
          <w:rFonts w:ascii="Times New Roman" w:hAnsi="Times New Roman" w:cs="Times New Roman"/>
          <w:bCs/>
          <w:noProof/>
          <w:sz w:val="28"/>
          <w:szCs w:val="28"/>
          <w:lang w:val="kk-KZ"/>
        </w:rPr>
        <w:t xml:space="preserve"> </w:t>
      </w:r>
      <w:r w:rsidR="001114F3" w:rsidRPr="00336BFC">
        <w:rPr>
          <w:rFonts w:ascii="Times New Roman" w:hAnsi="Times New Roman" w:cs="Times New Roman"/>
          <w:bCs/>
          <w:noProof/>
          <w:sz w:val="28"/>
          <w:szCs w:val="28"/>
          <w:lang w:val="kk-KZ"/>
        </w:rPr>
        <w:t>6</w:t>
      </w:r>
      <w:r w:rsidR="00867355" w:rsidRPr="00336BFC">
        <w:rPr>
          <w:rFonts w:ascii="Times New Roman" w:hAnsi="Times New Roman" w:cs="Times New Roman"/>
          <w:bCs/>
          <w:noProof/>
          <w:sz w:val="28"/>
          <w:szCs w:val="28"/>
          <w:lang w:val="kk-KZ"/>
        </w:rPr>
        <w:t xml:space="preserve">-суретте көрсетілген </w:t>
      </w:r>
      <w:r w:rsidR="006B2BAE" w:rsidRPr="00336BFC">
        <w:rPr>
          <w:rFonts w:ascii="Times New Roman" w:hAnsi="Times New Roman" w:cs="Times New Roman"/>
          <w:bCs/>
          <w:noProof/>
          <w:sz w:val="28"/>
          <w:szCs w:val="28"/>
          <w:lang w:val="kk-KZ"/>
        </w:rPr>
        <w:t xml:space="preserve"> әдіс-</w:t>
      </w:r>
      <w:r w:rsidRPr="00336BFC">
        <w:rPr>
          <w:rFonts w:ascii="Times New Roman" w:hAnsi="Times New Roman" w:cs="Times New Roman"/>
          <w:bCs/>
          <w:noProof/>
          <w:sz w:val="28"/>
          <w:szCs w:val="28"/>
          <w:lang w:val="kk-KZ"/>
        </w:rPr>
        <w:t>тәсілдер анықталды</w:t>
      </w:r>
      <w:r w:rsidR="00867355" w:rsidRPr="00EB07EC">
        <w:rPr>
          <w:rFonts w:ascii="Times New Roman" w:hAnsi="Times New Roman" w:cs="Times New Roman"/>
          <w:bCs/>
          <w:noProof/>
          <w:sz w:val="28"/>
          <w:szCs w:val="28"/>
          <w:lang w:val="kk-KZ"/>
        </w:rPr>
        <w:t>.</w:t>
      </w:r>
    </w:p>
    <w:p w:rsidR="00336BFC" w:rsidRPr="00EB07EC" w:rsidRDefault="00336BFC"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lastRenderedPageBreak/>
        <w:t>Демек, медиабілім үдерісінде болашақ әлеуметтік педагогтің гностикалық іскерлігін жетілдіру психологиялық-педагогикалық сүйемелдеу мен тиімді тәжірибелер арқылы жүзеге асырылу үдеріс әлеуметтік педагогтің медиа контентті қабылдауға, өңдеуге және оны кәсіби мақсатта тиімді пайдалануға қабілетін дамытуға бағытталады. Оны психологиялық және педагогикалық тұрғыдан сүйемелдеу, сондай-ақ тиімді тәжірибелер мен перспективаларды қолдану білім беру үдерісінде маңызды рөл атқарады.</w:t>
      </w:r>
    </w:p>
    <w:p w:rsidR="00336BFC" w:rsidRDefault="00336BFC" w:rsidP="00AB234F">
      <w:pPr>
        <w:spacing w:after="0" w:line="240" w:lineRule="auto"/>
        <w:jc w:val="both"/>
        <w:rPr>
          <w:rFonts w:ascii="Times New Roman" w:hAnsi="Times New Roman" w:cs="Times New Roman"/>
          <w:bCs/>
          <w:noProof/>
          <w:sz w:val="28"/>
          <w:szCs w:val="28"/>
          <w:lang w:val="kk-KZ"/>
        </w:rPr>
      </w:pPr>
    </w:p>
    <w:p w:rsidR="00336BFC" w:rsidRDefault="00336BFC" w:rsidP="00AB234F">
      <w:pPr>
        <w:spacing w:after="0" w:line="240" w:lineRule="auto"/>
        <w:jc w:val="both"/>
        <w:rPr>
          <w:rFonts w:ascii="Times New Roman" w:hAnsi="Times New Roman" w:cs="Times New Roman"/>
          <w:bCs/>
          <w:noProof/>
          <w:sz w:val="28"/>
          <w:szCs w:val="28"/>
          <w:lang w:val="kk-KZ"/>
        </w:rPr>
      </w:pPr>
    </w:p>
    <w:p w:rsidR="00DA23DE" w:rsidRPr="00EB07EC" w:rsidRDefault="003354FA" w:rsidP="00AB234F">
      <w:pPr>
        <w:spacing w:after="0" w:line="240" w:lineRule="auto"/>
        <w:jc w:val="both"/>
        <w:rPr>
          <w:rFonts w:ascii="Times New Roman" w:hAnsi="Times New Roman" w:cs="Times New Roman"/>
          <w:bCs/>
          <w:noProof/>
          <w:sz w:val="28"/>
          <w:szCs w:val="28"/>
          <w:lang w:val="kk-KZ"/>
        </w:rPr>
      </w:pPr>
      <w:r>
        <w:rPr>
          <w:rFonts w:ascii="Times New Roman" w:hAnsi="Times New Roman" w:cs="Times New Roman"/>
          <w:bCs/>
          <w:noProof/>
          <w:sz w:val="28"/>
          <w:szCs w:val="28"/>
          <w:lang w:eastAsia="ru-RU"/>
        </w:rPr>
        <w:pict>
          <v:shape id="Text Box 253" o:spid="_x0000_s1036" type="#_x0000_t202" style="position:absolute;left:0;text-align:left;margin-left:150.2pt;margin-top:14.35pt;width:157.65pt;height:39.8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Cx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" filled="f" stroked="f">
            <v:textbox>
              <w:txbxContent>
                <w:p w:rsidR="007E0C63" w:rsidRPr="00883A60" w:rsidRDefault="007E0C63" w:rsidP="00883A60">
                  <w:pPr>
                    <w:spacing w:after="0" w:line="240" w:lineRule="auto"/>
                    <w:jc w:val="center"/>
                  </w:pPr>
                  <w:r>
                    <w:rPr>
                      <w:rStyle w:val="ezkurwreuab5ozgtqnkl"/>
                      <w:rFonts w:ascii="Times New Roman" w:hAnsi="Times New Roman" w:cs="Times New Roman"/>
                      <w:lang w:val="kk-KZ"/>
                    </w:rPr>
                    <w:t>П</w:t>
                  </w:r>
                  <w:r w:rsidRPr="00883A60">
                    <w:rPr>
                      <w:rStyle w:val="ezkurwreuab5ozgtqnkl"/>
                      <w:rFonts w:ascii="Times New Roman" w:hAnsi="Times New Roman" w:cs="Times New Roman"/>
                      <w:lang w:val="kk-KZ"/>
                    </w:rPr>
                    <w:t>сихологиялық-педагогикалық</w:t>
                  </w:r>
                  <w:r>
                    <w:rPr>
                      <w:rStyle w:val="ezkurwreuab5ozgtqnkl"/>
                      <w:rFonts w:ascii="Times New Roman" w:hAnsi="Times New Roman" w:cs="Times New Roman"/>
                      <w:lang w:val="kk-KZ"/>
                    </w:rPr>
                    <w:t xml:space="preserve"> </w:t>
                  </w:r>
                  <w:r w:rsidRPr="00883A60">
                    <w:rPr>
                      <w:rStyle w:val="ezkurwreuab5ozgtqnkl"/>
                      <w:rFonts w:ascii="Times New Roman" w:hAnsi="Times New Roman" w:cs="Times New Roman"/>
                      <w:lang w:val="kk-KZ"/>
                    </w:rPr>
                    <w:t>сүйемелдеу</w:t>
                  </w:r>
                </w:p>
              </w:txbxContent>
            </v:textbox>
          </v:shape>
        </w:pict>
      </w:r>
      <w:r>
        <w:rPr>
          <w:rFonts w:ascii="Times New Roman" w:hAnsi="Times New Roman" w:cs="Times New Roman"/>
          <w:bCs/>
          <w:noProof/>
          <w:sz w:val="28"/>
          <w:szCs w:val="28"/>
          <w:lang w:eastAsia="ru-RU"/>
        </w:rPr>
        <w:pict>
          <v:group id="Group 201" o:spid="_x0000_s1079" style="position:absolute;left:0;text-align:left;margin-left:98.85pt;margin-top:3.75pt;width:245.95pt;height:255.35pt;z-index:-251611136" coordorigin="1521,3128" coordsize="8897,8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">
            <v:group id="Group 388" o:spid="_x0000_s1088" style="position:absolute;left:1521;top:4644;width:4483;height:6184" coordorigin="3149,-6272" coordsize="2819,3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389" o:spid="_x0000_s1089" style="position:absolute;left:3149;top:-6272;width:2819;height:3974;visibility:visible;mso-wrap-style:square;v-text-anchor:top" coordsize="2819,3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" path="m731,l664,77r-64,78l539,236r-58,83l425,404r-52,87l324,580r-47,91l235,764r-40,95l159,956r-33,98l97,1154,72,1255,50,1358,32,1462,18,1567,8,1673,2,1781,,1890r3,123l10,2135r14,121l42,2375r23,117l93,2608r32,113l162,2833r42,109l250,3050r51,105l355,3257r59,100l476,3454r66,94l612,3640r74,88l763,3814r81,82l928,3974,2819,1964,731,xe" fillcolor="#e5dfec [663]" stroked="f">
                <v:path arrowok="t" o:connecttype="custom" o:connectlocs="731,-6272;664,-6195;600,-6117;539,-6036;481,-5953;425,-5868;373,-5781;324,-5692;277,-5601;235,-5508;195,-5413;159,-5316;126,-5218;97,-5118;72,-5017;50,-4914;32,-4810;18,-4705;8,-4599;2,-4491;0,-4382;3,-4259;10,-4137;24,-4016;42,-3897;65,-3780;93,-3664;125,-3551;162,-3439;204,-3330;250,-3222;301,-3117;355,-3015;414,-2915;476,-2818;542,-2724;612,-2632;686,-2544;763,-2458;844,-2376;928,-2298;2819,-4308;731,-6272" o:connectangles="0,0,0,0,0,0,0,0,0,0,0,0,0,0,0,0,0,0,0,0,0,0,0,0,0,0,0,0,0,0,0,0,0,0,0,0,0,0,0,0,0,0,0"/>
              </v:shape>
            </v:group>
            <v:group id="Group 204" o:spid="_x0000_s1080" style="position:absolute;left:2670;top:3128;width:7748;height:8722" coordorigin="2670,3218" coordsize="7748,8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386" o:spid="_x0000_s1086" style="position:absolute;left:6043;top:4456;width:4375;height:6218" coordorigin="5968,-6384" coordsize="2794,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387" o:spid="_x0000_s1087" style="position:absolute;left:5968;top:-6384;width:2794;height:3958;visibility:visible;mso-wrap-style:square;v-text-anchor:top" coordsize="2794,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" path="m1953,l,2076,1999,3957r73,-77l2141,3800r66,-82l2271,3633r60,-87l2388,3456r53,-92l2491,3270r47,-97l2581,3075r39,-100l2655,2873r32,-104l2715,2664r23,-107l2758,2449r15,-110l2784,2228r7,-113l2793,2002r-2,-117l2784,1769r-12,-115l2756,1541r-21,-111l2710,1320r-29,-109l2647,1105r-38,-105l2568,898,2522,797r-49,-99l2420,602r-57,-94l2303,417r-63,-89l2173,242r-70,-84l2030,77,1953,xe" fillcolor="#dbe5f1 [660]" strokecolor="white [3212]">
                  <v:path arrowok="t" o:connecttype="custom" o:connectlocs="1953,-6384;0,-4308;1999,-2427;2072,-2504;2141,-2584;2207,-2666;2271,-2751;2331,-2838;2388,-2928;2441,-3020;2491,-3114;2538,-3211;2581,-3309;2620,-3409;2655,-3511;2687,-3615;2715,-3720;2738,-3827;2758,-3935;2773,-4045;2784,-4156;2791,-4269;2793,-4382;2791,-4499;2784,-4615;2772,-4730;2756,-4843;2735,-4954;2710,-5064;2681,-5173;2647,-5279;2609,-5384;2568,-5486;2522,-5587;2473,-5686;2420,-5782;2363,-5876;2303,-5967;2240,-6056;2173,-6142;2103,-6226;2030,-6307;1953,-6384" o:connectangles="0,0,0,0,0,0,0,0,0,0,0,0,0,0,0,0,0,0,0,0,0,0,0,0,0,0,0,0,0,0,0,0,0,0,0,0,0,0,0,0,0,0,0"/>
                </v:shape>
              </v:group>
              <v:group id="Group 384" o:spid="_x0000_s1084" style="position:absolute;left:2670;top:3218;width:6411;height:4566" coordorigin="3880,-7189" coordsize="4042,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385" o:spid="_x0000_s1085" style="position:absolute;left:3880;top:-7189;width:4042;height:2881;visibility:visible;mso-wrap-style:square;v-text-anchor:top" coordsize="4042,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" path="m2075,l1952,3r-121,8l1711,24,1593,42,1476,64,1361,92r-113,32l1137,161r-109,41l922,248,817,297,715,351r-99,58l519,471r-94,65l334,606r-88,73l161,755,79,835,,917,2088,2881,4041,805r-77,-74l3884,661r-83,-67l3716,530r-88,-61l3538,412r-92,-55l3351,307r-97,-48l3156,216,3055,176,2952,140,2848,108,2742,80,2634,56,2525,36,2415,21,2303,9,2189,3,2075,xe" fillcolor="#daeef3 [664]" strokecolor="white [3212]" strokeweight="1pt">
                  <v:shadow on="t" color="#205867 [1608]" opacity=".5" offset="1pt"/>
                  <v:path arrowok="t" o:connecttype="custom" o:connectlocs="2075,-7189;1952,-7186;1831,-7178;1711,-7165;1593,-7147;1476,-7125;1361,-7097;1248,-7065;1137,-7028;1028,-6987;922,-6941;817,-6892;715,-6838;616,-6780;519,-6718;425,-6653;334,-6583;246,-6510;161,-6434;79,-6354;0,-6272;2088,-4308;4041,-6384;3964,-6458;3884,-6528;3801,-6595;3716,-6659;3628,-6720;3538,-6777;3446,-6832;3351,-6882;3254,-6930;3156,-6973;3055,-7013;2952,-7049;2848,-7081;2742,-7109;2634,-7133;2525,-7153;2415,-7168;2303,-7180;2189,-7186;2075,-7189" o:connectangles="0,0,0,0,0,0,0,0,0,0,0,0,0,0,0,0,0,0,0,0,0,0,0,0,0,0,0,0,0,0,0,0,0,0,0,0,0,0,0,0,0,0,0"/>
                </v:shape>
              </v:group>
              <v:group id="Group 382" o:spid="_x0000_s1082" style="position:absolute;left:3016;top:7784;width:6111;height:4156" coordorigin="4077,-4308" coordsize="3891,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383" o:spid="_x0000_s1083" style="position:absolute;left:4077;top:-4308;width:3891;height:2732;visibility:visible;mso-wrap-style:square;v-text-anchor:top" coordsize="3891,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" path="m1891,l,2010r76,66l154,2140r80,60l317,2258r84,54l488,2364r89,49l668,2458r92,42l855,2539r96,36l1048,2607r99,29l1248,2661r102,21l1453,2700r105,14l1663,2724r107,6l1878,2732r118,-2l2113,2722r115,-12l2342,2694r112,-21l2565,2647r108,-29l2781,2584r105,-38l2989,2503r101,-46l3189,2407r97,-53l3380,2296r92,-60l3561,2171r87,-67l3731,2033r81,-74l3890,1881,1891,xe" fillcolor="#c6d9f1 [671]" stroked="f">
                  <v:path arrowok="t" o:connecttype="custom" o:connectlocs="1891,-4308;0,-2298;76,-2232;154,-2168;234,-2108;317,-2050;401,-1996;488,-1944;577,-1895;668,-1850;760,-1808;855,-1769;951,-1733;1048,-1701;1147,-1672;1248,-1647;1350,-1626;1453,-1608;1558,-1594;1663,-1584;1770,-1578;1878,-1576;1996,-1578;2113,-1586;2228,-1598;2342,-1614;2454,-1635;2565,-1661;2673,-1690;2781,-1724;2886,-1762;2989,-1805;3090,-1851;3189,-1901;3286,-1954;3380,-2012;3472,-2072;3561,-2137;3648,-2204;3731,-2275;3812,-2349;3890,-2427;1891,-4308" o:connectangles="0,0,0,0,0,0,0,0,0,0,0,0,0,0,0,0,0,0,0,0,0,0,0,0,0,0,0,0,0,0,0,0,0,0,0,0,0,0,0,0,0,0,0"/>
                </v:shape>
              </v:group>
              <v:group id="Group 379" o:spid="_x0000_s1081" style="position:absolute;left:5450;top:6503;width:843;height:1613" coordorigin="5457,-5551" coordsize="81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381" o:spid="_x0000_s1037" style="position:absolute;left:5457;top:-5551;width:813;height:1593;visibility:visible;mso-wrap-style:square;v-text-anchor:top" coordsize="81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" path="m812,506r-613,l199,1592r613,l812,506xe" fillcolor="#0070c0" stroked="f">
                  <v:path arrowok="t" o:connecttype="custom" o:connectlocs="812,-5045;199,-5045;199,-3959;812,-3959;812,-5045" o:connectangles="0,0,0,0,0"/>
                </v:shape>
                <v:shape id="Freeform 380" o:spid="_x0000_s1038" style="position:absolute;left:5457;top:-5551;width:813;height:1593;visibility:visible;mso-wrap-style:square;v-text-anchor:top" coordsize="81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" path="m506,l,506r1012,l506,xe" fillcolor="#0070c0" strokecolor="#0070c0">
                  <v:path arrowok="t" o:connecttype="custom" o:connectlocs="506,-5551;0,-5045;1012,-5045;506,-5551" o:connectangles="0,0,0,0"/>
                </v:shape>
              </v:group>
              <v:group id="Group 376" o:spid="_x0000_s1039" style="position:absolute;left:5450;top:7418;width:1051;height:1613" coordorigin="5457,-4647" coordsize="101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378" o:spid="_x0000_s1040" style="position:absolute;left:5457;top:-4647;width:1013;height:1593;visibility:visible;mso-wrap-style:square;v-text-anchor:top" coordsize="101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" path="m1012,1086l,1086r507,506l1012,1086xe" fillcolor="#0070c0" stroked="f">
                  <v:path arrowok="t" o:connecttype="custom" o:connectlocs="1012,-3561;0,-3561;507,-3055;1012,-3561" o:connectangles="0,0,0,0"/>
                </v:shape>
                <v:shape id="Freeform 377" o:spid="_x0000_s1041" style="position:absolute;left:5457;top:-4647;width:1013;height:1593;visibility:visible;mso-wrap-style:square;v-text-anchor:top" coordsize="1013,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" path="m813,l200,r,1086l813,1086,813,xe" fillcolor="#0070c0" stroked="f">
                  <v:path arrowok="t" o:connecttype="custom" o:connectlocs="813,-4647;200,-4647;200,-3561;813,-3561;813,-4647" o:connectangles="0,0,0,0,0"/>
                </v:shape>
              </v:group>
              <v:group id="Group 374" o:spid="_x0000_s1042" style="position:absolute;left:4681;top:7250;width:1652;height:1026" coordorigin="4715,-4813" coordsize="1593,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375" o:spid="_x0000_s1043" style="position:absolute;left:4715;top:-4813;width:1593;height:1013;visibility:visible;mso-wrap-style:square;v-text-anchor:top" coordsize="1593,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" path="m507,l,507r507,506l507,814r1085,l1592,201r-1085,l507,xe" fillcolor="#0070c0" stroked="f">
                  <v:path arrowok="t" o:connecttype="custom" o:connectlocs="507,-4813;0,-4306;507,-3800;507,-3999;1592,-3999;1592,-4612;507,-4612;507,-4813" o:connectangles="0,0,0,0,0,0,0,0"/>
                </v:shape>
              </v:group>
              <v:group id="Group 372" o:spid="_x0000_s1044" style="position:absolute;left:5618;top:7250;width:1653;height:1026" coordorigin="5619,-4813" coordsize="1593,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373" o:spid="_x0000_s1045" style="position:absolute;left:5619;top:-4813;width:1593;height:1013;visibility:visible;mso-wrap-style:square;v-text-anchor:top" coordsize="1593,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" path="m1086,r,200l,200,,813r1086,l1086,1013,1593,506,1086,xe" fillcolor="#0070c0" stroked="f">
                  <v:path arrowok="t" o:connecttype="custom" o:connectlocs="1086,-4813;1086,-4613;0,-4613;0,-4000;1086,-4000;1086,-3800;1593,-4307;1086,-4813" o:connectangles="0,0,0,0,0,0,0,0"/>
                </v:shape>
              </v:group>
              <v:group id="Group 369" o:spid="_x0000_s1046" style="position:absolute;left:3981;top:5677;width:889;height:868" coordorigin="4041,-6367"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371" o:spid="_x0000_s1047" style="position:absolute;left:4041;top:-6367;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" path="m857,l400,1r90,90l,580,277,857,766,367r91,l857,xe" fillcolor="#0070c0" stroked="f">
                  <v:path arrowok="t" o:connecttype="custom" o:connectlocs="857,-6367;400,-6366;490,-6276;0,-5787;277,-5510;766,-6000;857,-6000;857,-6367" o:connectangles="0,0,0,0,0,0,0,0"/>
                </v:shape>
                <v:shape id="Freeform 370" o:spid="_x0000_s1048" style="position:absolute;left:4041;top:-6367;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" path="m857,367r-91,l857,457r,-90xe" stroked="f">
                  <v:path arrowok="t" o:connecttype="custom" o:connectlocs="857,-6000;766,-6000;857,-5910;857,-6000" o:connectangles="0,0,0,0"/>
                </v:shape>
              </v:group>
              <v:group id="Group 366" o:spid="_x0000_s1049" style="position:absolute;left:3702;top:5951;width:889;height:867" coordorigin="3772,-6097"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368" o:spid="_x0000_s1050" style="position:absolute;left:3772;top:-6097;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" path="m,400l,857r457,-1l367,766,644,490r-554,l,400xe" fillcolor="#0070c0" stroked="f">
                  <v:path arrowok="t" o:connecttype="custom" o:connectlocs="0,-5697;0,-5240;457,-5241;367,-5331;644,-5607;90,-5607;0,-5697" o:connectangles="0,0,0,0,0,0,0"/>
                </v:shape>
                <v:shape id="Freeform 367" o:spid="_x0000_s1051" style="position:absolute;left:3772;top:-6097;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" path="m580,l90,490r554,l856,277,580,xe" fillcolor="#0070c0" stroked="f">
                  <v:path arrowok="t" o:connecttype="custom" o:connectlocs="580,-6097;90,-5607;644,-5607;856,-5820;580,-6097" o:connectangles="0,0,0,0,0"/>
                </v:shape>
              </v:group>
              <v:group id="Group 363" o:spid="_x0000_s1052" style="position:absolute;left:7286;top:5899;width:889;height:868" coordorigin="7227,-6148"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365" o:spid="_x0000_s1053" style="position:absolute;left:7227;top:-6148;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" path="m277,l,277,489,766r-90,91l856,857r,-367l766,490,277,xe" fillcolor="#0070c0" strokecolor="blue">
                  <v:path arrowok="t" o:connecttype="custom" o:connectlocs="277,-6148;0,-5871;489,-5382;399,-5291;856,-5291;856,-5658;766,-5658;277,-6148" o:connectangles="0,0,0,0,0,0,0,0"/>
                </v:shape>
                <v:shape id="Freeform 364" o:spid="_x0000_s1054" style="position:absolute;left:7227;top:-6148;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" path="m856,400r-90,90l856,490r,-90xe" stroked="f">
                  <v:path arrowok="t" o:connecttype="custom" o:connectlocs="856,-5748;766,-5658;856,-5658;856,-5748" o:connectangles="0,0,0,0"/>
                </v:shape>
              </v:group>
              <v:group id="Group 360" o:spid="_x0000_s1055" style="position:absolute;left:7006;top:5627;width:889;height:867" coordorigin="6957,-6417"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362" o:spid="_x0000_s1056" style="position:absolute;left:6957;top:-6417;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" path="m643,367r-553,l579,857,856,580,643,367xe" fillcolor="#0070c0" stroked="f">
                  <v:path arrowok="t" o:connecttype="custom" o:connectlocs="643,-6050;90,-6050;579,-5560;856,-5837;643,-6050" o:connectangles="0,0,0,0,0"/>
                </v:shape>
                <v:shape id="Freeform 361" o:spid="_x0000_s1057" style="position:absolute;left:6957;top:-6417;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" path="m457,l,,,457,90,367r553,l367,91,457,xe" fillcolor="#0070c0" stroked="f">
                  <v:path arrowok="t" o:connecttype="custom" o:connectlocs="457,-6417;0,-6417;0,-5960;90,-6050;643,-6050;367,-6326;457,-6417" o:connectangles="0,0,0,0,0,0,0"/>
                </v:shape>
              </v:group>
              <v:group id="Group 357" o:spid="_x0000_s1058" style="position:absolute;left:7277;top:8656;width:889;height:868" coordorigin="7218,-3424"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359" o:spid="_x0000_s1059" style="position:absolute;left:7218;top:-3424;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" path="m856,l400,1r89,90l,580,277,857,766,367r90,l856,xe" fillcolor="#0070c0" stroked="f">
                  <v:path arrowok="t" o:connecttype="custom" o:connectlocs="856,-3424;400,-3423;489,-3333;0,-2844;277,-2567;766,-3057;856,-3057;856,-3424" o:connectangles="0,0,0,0,0,0,0,0"/>
                </v:shape>
                <v:shape id="Freeform 358" o:spid="_x0000_s1060" style="position:absolute;left:7218;top:-3424;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" path="m856,367r-90,l856,457r,-90xe" stroked="f">
                  <v:path arrowok="t" o:connecttype="custom" o:connectlocs="856,-3057;766,-3057;856,-2967;856,-3057" o:connectangles="0,0,0,0"/>
                </v:shape>
              </v:group>
              <v:group id="Group 354" o:spid="_x0000_s1061" style="position:absolute;left:6998;top:8930;width:889;height:867" coordorigin="6949,-3154"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356" o:spid="_x0000_s1062" style="position:absolute;left:6949;top:-3154;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" path="m,400l,857r456,-1l367,766,643,490r-553,l,400xe" fillcolor="#0070c0" stroked="f">
                  <v:path arrowok="t" o:connecttype="custom" o:connectlocs="0,-2754;0,-2297;456,-2298;367,-2388;643,-2664;90,-2664;0,-2754" o:connectangles="0,0,0,0,0,0,0"/>
                </v:shape>
                <v:shape id="Freeform 355" o:spid="_x0000_s1063" style="position:absolute;left:6949;top:-3154;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" path="m579,l90,490r553,l856,277,579,xe" fillcolor="#0070c0" stroked="f">
                  <v:path arrowok="t" o:connecttype="custom" o:connectlocs="579,-3154;90,-2664;643,-2664;856,-2877;579,-3154" o:connectangles="0,0,0,0,0"/>
                </v:shape>
              </v:group>
              <v:group id="Group 351" o:spid="_x0000_s1064" style="position:absolute;left:4201;top:8938;width:889;height:867" coordorigin="4253,-3146"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353" o:spid="_x0000_s1065" style="position:absolute;left:4253;top:-3146;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" path="m276,l,276,489,766r-90,90l856,856r,-367l766,489,276,xe" fillcolor="#0070c0" stroked="f">
                  <v:path arrowok="t" o:connecttype="custom" o:connectlocs="276,-3146;0,-2870;489,-2380;399,-2290;856,-2290;856,-2657;766,-2657;276,-3146" o:connectangles="0,0,0,0,0,0,0,0"/>
                </v:shape>
                <v:shape id="Freeform 352" o:spid="_x0000_s1066" style="position:absolute;left:4253;top:-3146;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" path="m856,399r-90,90l856,489r,-90xe" stroked="f">
                  <v:path arrowok="t" o:connecttype="custom" o:connectlocs="856,-2747;766,-2657;856,-2657;856,-2747" o:connectangles="0,0,0,0"/>
                </v:shape>
              </v:group>
              <v:group id="Group 348" o:spid="_x0000_s1067" style="position:absolute;left:3921;top:8664;width:889;height:868" coordorigin="3983,-3416"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350" o:spid="_x0000_s1068" style="position:absolute;left:3983;top:-3416;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" path="m643,367r-553,l579,857,856,580,643,367xe" fillcolor="#0070c0" stroked="f">
                  <v:path arrowok="t" o:connecttype="custom" o:connectlocs="643,-3049;90,-3049;579,-2559;856,-2836;643,-3049" o:connectangles="0,0,0,0,0"/>
                </v:shape>
                <v:shape id="Freeform 349" o:spid="_x0000_s1069" style="position:absolute;left:3983;top:-3416;width:857;height:857;visibility:visible;mso-wrap-style:square;v-text-anchor:top" coordsize="85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" path="m457,l,,,457,90,367r553,l367,91,457,xe" fillcolor="#0070c0" stroked="f">
                  <v:path arrowok="t" o:connecttype="custom" o:connectlocs="457,-3416;0,-3416;0,-2959;90,-3049;643,-3049;367,-3325;457,-3416" o:connectangles="0,0,0,0,0,0,0"/>
                </v:shape>
              </v:group>
              <v:group id="Group 346" o:spid="_x0000_s1070" style="position:absolute;left:2670;top:4644;width:6457;height:5979" coordorigin="2721,-7388" coordsize="6281,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347" o:spid="_x0000_s1071" style="position:absolute;left:2721;top:-7388;width:6281;height:5907;visibility:visible;mso-wrap-style:square;v-text-anchor:top" coordsize="6281,5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" path="m,l6281,5907e" filled="f" strokecolor="#1f497d [3215]" strokeweight=".31572mm">
                  <v:path arrowok="t" o:connecttype="custom" o:connectlocs="0,-7388;6281,-1481" o:connectangles="0,0"/>
                </v:shape>
              </v:group>
              <v:group id="Group 344" o:spid="_x0000_s1072" style="position:absolute;left:3016;top:4609;width:5994;height:6219" coordorigin="3110,-7423" coordsize="5779,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345" o:spid="_x0000_s1073" style="position:absolute;left:3110;top:-7423;width:5779;height:6145;visibility:visible;mso-wrap-style:square;v-text-anchor:top" coordsize="5779,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" path="m5778,l,6145e" filled="f" strokecolor="#1f497d [3215]" strokeweight=".31572mm">
                  <v:path arrowok="t" o:connecttype="custom" o:connectlocs="5778,-7423;0,-1278" o:connectangles="0,0"/>
                </v:shape>
              </v:group>
            </v:group>
            <v:group id="Group 326" o:spid="_x0000_s1074" style="position:absolute;left:2961;top:4742;width:5800;height:5662" coordorigin="3157,-7188" coordsize="5592,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327" o:spid="_x0000_s1075" style="position:absolute;left:3157;top:-7188;width:5592;height:5593;visibility:visible;mso-wrap-style:square;v-text-anchor:top" coordsize="5592,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" path="m2796,5592r229,-9l3249,5556r219,-45l3679,5450r205,-78l4081,5280r187,-107l4447,5053r168,-134l4773,4773r145,-157l5052,4447r121,-178l5279,4081r93,-197l5449,3680r61,-212l5555,3250r27,-225l5591,2796r-9,-229l5555,2342r-45,-218l5449,1912r-77,-204l5279,1511,5173,1323,5052,1145,4918,976,4773,819,4615,673,4447,539,4268,419,4081,312,3884,220,3679,142,3468,81,3249,36,3025,9,2796,,2566,9,2342,36,2124,81r-212,61l1708,220r-197,92l1323,419,1145,539,976,673,819,819,673,976,539,1145,419,1323,312,1511r-92,197l143,1912,81,2124,37,2342,9,2567,,2796r9,229l37,3250r44,218l143,3680r77,204l312,4081r107,188l539,4447r134,169l819,4773r157,146l1145,5053r178,120l1511,5280r197,92l1912,5450r212,61l2342,5556r224,27l2796,5592xe" filled="f" strokecolor="#1f497d [3215]" strokeweight=".31819mm">
                <v:path arrowok="t" o:connecttype="custom" o:connectlocs="3025,-1605;3468,-1677;3884,-1816;4268,-2015;4615,-2269;4918,-2572;5173,-2919;5372,-3304;5510,-3720;5582,-4163;5582,-4621;5510,-5064;5372,-5480;5173,-5865;4918,-6212;4615,-6515;4268,-6769;3884,-6968;3468,-7107;3025,-7179;2566,-7179;2124,-7107;1708,-6968;1323,-6769;976,-6515;673,-6212;419,-5865;220,-5480;81,-5064;9,-4621;9,-4163;81,-3720;220,-3304;419,-2919;673,-2572;976,-2269;1323,-2015;1708,-1816;2124,-1677;2566,-1605" o:connectangles="0,0,0,0,0,0,0,0,0,0,0,0,0,0,0,0,0,0,0,0,0,0,0,0,0,0,0,0,0,0,0,0,0,0,0,0,0,0,0,0"/>
              </v:shape>
            </v:group>
          </v:group>
        </w:pict>
      </w:r>
    </w:p>
    <w:p w:rsidR="005D7D40" w:rsidRPr="00EB07EC" w:rsidRDefault="005D7D40"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3354FA" w:rsidP="00AB234F">
      <w:pPr>
        <w:spacing w:after="0" w:line="240" w:lineRule="auto"/>
        <w:jc w:val="both"/>
        <w:rPr>
          <w:rFonts w:ascii="Times New Roman" w:hAnsi="Times New Roman" w:cs="Times New Roman"/>
          <w:bCs/>
          <w:noProof/>
          <w:sz w:val="28"/>
          <w:szCs w:val="28"/>
          <w:lang w:val="kk-KZ"/>
        </w:rPr>
      </w:pPr>
      <w:r>
        <w:rPr>
          <w:rFonts w:ascii="Times New Roman" w:hAnsi="Times New Roman" w:cs="Times New Roman"/>
          <w:bCs/>
          <w:noProof/>
          <w:sz w:val="28"/>
          <w:szCs w:val="28"/>
          <w:lang w:eastAsia="ru-RU"/>
        </w:rPr>
        <w:pict>
          <v:shape id="Text Box 254" o:spid="_x0000_s1078" type="#_x0000_t202" style="position:absolute;left:0;text-align:left;margin-left:299pt;margin-top:8.6pt;width:31.4pt;height:128.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" filled="f" stroked="f">
            <v:textbox style="layout-flow:vertical">
              <w:txbxContent>
                <w:p w:rsidR="007E0C63" w:rsidRPr="00CD16D8" w:rsidRDefault="007E0C63" w:rsidP="0053365A">
                  <w:pPr>
                    <w:spacing w:after="0" w:line="240" w:lineRule="auto"/>
                    <w:jc w:val="center"/>
                  </w:pPr>
                  <w:r w:rsidRPr="00CD16D8">
                    <w:rPr>
                      <w:rFonts w:ascii="Times New Roman" w:hAnsi="Times New Roman" w:cs="Times New Roman"/>
                      <w:lang w:val="kk-KZ"/>
                    </w:rPr>
                    <w:t>Медиа ресурстар</w:t>
                  </w:r>
                </w:p>
              </w:txbxContent>
            </v:textbox>
          </v:shape>
        </w:pict>
      </w:r>
    </w:p>
    <w:p w:rsidR="00DA23DE" w:rsidRPr="00EB07EC" w:rsidRDefault="003354FA" w:rsidP="00AB234F">
      <w:pPr>
        <w:spacing w:after="0" w:line="240" w:lineRule="auto"/>
        <w:jc w:val="both"/>
        <w:rPr>
          <w:rFonts w:ascii="Times New Roman" w:hAnsi="Times New Roman" w:cs="Times New Roman"/>
          <w:bCs/>
          <w:noProof/>
          <w:sz w:val="28"/>
          <w:szCs w:val="28"/>
          <w:lang w:val="kk-KZ"/>
        </w:rPr>
      </w:pPr>
      <w:r>
        <w:rPr>
          <w:rFonts w:ascii="Times New Roman" w:hAnsi="Times New Roman" w:cs="Times New Roman"/>
          <w:bCs/>
          <w:noProof/>
          <w:sz w:val="28"/>
          <w:szCs w:val="28"/>
          <w:lang w:eastAsia="ru-RU"/>
        </w:rPr>
        <w:pict>
          <v:shape id="Text Box 252" o:spid="_x0000_s1077" type="#_x0000_t202" style="position:absolute;left:0;text-align:left;margin-left:103.95pt;margin-top:.35pt;width:39.75pt;height:147.45pt;z-index:-251610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" filled="f" stroked="f">
            <v:textbox style="layout-flow:vertical;mso-layout-flow-alt:bottom-to-top">
              <w:txbxContent>
                <w:p w:rsidR="007E0C63" w:rsidRPr="00883A60" w:rsidRDefault="007E0C63" w:rsidP="00883A60">
                  <w:pPr>
                    <w:spacing w:after="0" w:line="240" w:lineRule="auto"/>
                    <w:jc w:val="center"/>
                    <w:rPr>
                      <w:rFonts w:ascii="Times New Roman" w:hAnsi="Times New Roman" w:cs="Times New Roman"/>
                    </w:rPr>
                  </w:pPr>
                  <w:r>
                    <w:rPr>
                      <w:rStyle w:val="ezkurwreuab5ozgtqnkl"/>
                      <w:rFonts w:ascii="Times New Roman" w:hAnsi="Times New Roman" w:cs="Times New Roman"/>
                      <w:lang w:val="kk-KZ"/>
                    </w:rPr>
                    <w:t>Т</w:t>
                  </w:r>
                  <w:r w:rsidRPr="00883A60">
                    <w:rPr>
                      <w:rStyle w:val="ezkurwreuab5ozgtqnkl"/>
                      <w:rFonts w:ascii="Times New Roman" w:hAnsi="Times New Roman" w:cs="Times New Roman"/>
                      <w:lang w:val="kk-KZ"/>
                    </w:rPr>
                    <w:t>иімді</w:t>
                  </w:r>
                  <w:r w:rsidR="00E7208D">
                    <w:rPr>
                      <w:rStyle w:val="ezkurwreuab5ozgtqnkl"/>
                      <w:rFonts w:ascii="Times New Roman" w:hAnsi="Times New Roman" w:cs="Times New Roman"/>
                      <w:lang w:val="kk-KZ"/>
                    </w:rPr>
                    <w:t xml:space="preserve"> </w:t>
                  </w:r>
                  <w:r w:rsidRPr="00883A60">
                    <w:rPr>
                      <w:rStyle w:val="ezkurwreuab5ozgtqnkl"/>
                      <w:rFonts w:ascii="Times New Roman" w:hAnsi="Times New Roman" w:cs="Times New Roman"/>
                      <w:lang w:val="kk-KZ"/>
                    </w:rPr>
                    <w:t>тәжірибелер</w:t>
                  </w:r>
                  <w:r>
                    <w:rPr>
                      <w:rStyle w:val="ezkurwreuab5ozgtqnkl"/>
                      <w:rFonts w:ascii="Times New Roman" w:hAnsi="Times New Roman" w:cs="Times New Roman"/>
                      <w:lang w:val="kk-KZ"/>
                    </w:rPr>
                    <w:t xml:space="preserve"> </w:t>
                  </w:r>
                  <w:r w:rsidRPr="00883A60">
                    <w:rPr>
                      <w:rStyle w:val="ezkurwreuab5ozgtqnkl"/>
                      <w:rFonts w:ascii="Times New Roman" w:hAnsi="Times New Roman" w:cs="Times New Roman"/>
                      <w:lang w:val="kk-KZ"/>
                    </w:rPr>
                    <w:t>мен</w:t>
                  </w:r>
                  <w:r>
                    <w:rPr>
                      <w:rStyle w:val="ezkurwreuab5ozgtqnkl"/>
                      <w:rFonts w:ascii="Times New Roman" w:hAnsi="Times New Roman" w:cs="Times New Roman"/>
                      <w:lang w:val="kk-KZ"/>
                    </w:rPr>
                    <w:t xml:space="preserve"> </w:t>
                  </w:r>
                  <w:r w:rsidRPr="00883A60">
                    <w:rPr>
                      <w:rStyle w:val="ezkurwreuab5ozgtqnkl"/>
                      <w:rFonts w:ascii="Times New Roman" w:hAnsi="Times New Roman" w:cs="Times New Roman"/>
                      <w:lang w:val="kk-KZ"/>
                    </w:rPr>
                    <w:t>перспективалар</w:t>
                  </w:r>
                </w:p>
              </w:txbxContent>
            </v:textbox>
            <w10:wrap type="square"/>
          </v:shape>
        </w:pict>
      </w: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3354FA" w:rsidP="00AB234F">
      <w:pPr>
        <w:spacing w:after="0" w:line="240" w:lineRule="auto"/>
        <w:jc w:val="both"/>
        <w:rPr>
          <w:rFonts w:ascii="Times New Roman" w:hAnsi="Times New Roman" w:cs="Times New Roman"/>
          <w:bCs/>
          <w:noProof/>
          <w:sz w:val="28"/>
          <w:szCs w:val="28"/>
          <w:lang w:val="kk-KZ"/>
        </w:rPr>
      </w:pPr>
      <w:r>
        <w:rPr>
          <w:rFonts w:ascii="Times New Roman" w:hAnsi="Times New Roman" w:cs="Times New Roman"/>
          <w:bCs/>
          <w:noProof/>
          <w:sz w:val="28"/>
          <w:szCs w:val="28"/>
          <w:lang w:eastAsia="ru-RU"/>
        </w:rPr>
        <w:pict>
          <v:shape id="Text Box 255" o:spid="_x0000_s1076" type="#_x0000_t202" style="position:absolute;left:0;text-align:left;margin-left:143.7pt;margin-top:2.9pt;width:157.65pt;height:46.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SDvQIAAMQ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" filled="f" stroked="f">
            <v:textbox>
              <w:txbxContent>
                <w:p w:rsidR="007E0C63" w:rsidRPr="00883A60" w:rsidRDefault="007E0C63" w:rsidP="0053365A">
                  <w:pPr>
                    <w:spacing w:after="0" w:line="240" w:lineRule="auto"/>
                    <w:jc w:val="center"/>
                  </w:pPr>
                  <w:r w:rsidRPr="00883A60">
                    <w:rPr>
                      <w:rStyle w:val="ezkurwreuab5ozgtqnkl"/>
                      <w:rFonts w:ascii="Times New Roman" w:hAnsi="Times New Roman" w:cs="Times New Roman"/>
                      <w:lang w:val="kk-KZ"/>
                    </w:rPr>
                    <w:t>Білім</w:t>
                  </w:r>
                  <w:r w:rsidRPr="00883A60">
                    <w:rPr>
                      <w:rFonts w:ascii="Times New Roman" w:hAnsi="Times New Roman" w:cs="Times New Roman"/>
                      <w:lang w:val="kk-KZ"/>
                    </w:rPr>
                    <w:t xml:space="preserve"> берудегі </w:t>
                  </w:r>
                  <w:r>
                    <w:rPr>
                      <w:rFonts w:ascii="Times New Roman" w:hAnsi="Times New Roman" w:cs="Times New Roman"/>
                      <w:lang w:val="kk-KZ"/>
                    </w:rPr>
                    <w:t xml:space="preserve">цифырлық және </w:t>
                  </w:r>
                  <w:r w:rsidRPr="00883A60">
                    <w:rPr>
                      <w:rStyle w:val="ezkurwreuab5ozgtqnkl"/>
                      <w:rFonts w:ascii="Times New Roman" w:hAnsi="Times New Roman" w:cs="Times New Roman"/>
                      <w:lang w:val="kk-KZ"/>
                    </w:rPr>
                    <w:t>жасанды</w:t>
                  </w:r>
                  <w:r>
                    <w:rPr>
                      <w:rStyle w:val="ezkurwreuab5ozgtqnkl"/>
                      <w:rFonts w:ascii="Times New Roman" w:hAnsi="Times New Roman" w:cs="Times New Roman"/>
                      <w:lang w:val="kk-KZ"/>
                    </w:rPr>
                    <w:t xml:space="preserve"> </w:t>
                  </w:r>
                  <w:r w:rsidRPr="00883A60">
                    <w:rPr>
                      <w:rStyle w:val="ezkurwreuab5ozgtqnkl"/>
                      <w:rFonts w:ascii="Times New Roman" w:hAnsi="Times New Roman" w:cs="Times New Roman"/>
                      <w:lang w:val="kk-KZ"/>
                    </w:rPr>
                    <w:t>интеллект</w:t>
                  </w:r>
                  <w:r>
                    <w:rPr>
                      <w:rStyle w:val="ezkurwreuab5ozgtqnkl"/>
                      <w:rFonts w:ascii="Times New Roman" w:hAnsi="Times New Roman" w:cs="Times New Roman"/>
                      <w:lang w:val="kk-KZ"/>
                    </w:rPr>
                    <w:t xml:space="preserve"> </w:t>
                  </w:r>
                  <w:r w:rsidRPr="00883A60">
                    <w:rPr>
                      <w:rStyle w:val="ezkurwreuab5ozgtqnkl"/>
                      <w:rFonts w:ascii="Times New Roman" w:hAnsi="Times New Roman" w:cs="Times New Roman"/>
                      <w:lang w:val="kk-KZ"/>
                    </w:rPr>
                    <w:t>технологиялар</w:t>
                  </w:r>
                  <w:r>
                    <w:rPr>
                      <w:rStyle w:val="ezkurwreuab5ozgtqnkl"/>
                      <w:rFonts w:ascii="Times New Roman" w:hAnsi="Times New Roman" w:cs="Times New Roman"/>
                      <w:lang w:val="kk-KZ"/>
                    </w:rPr>
                    <w:t>ы</w:t>
                  </w:r>
                </w:p>
              </w:txbxContent>
            </v:textbox>
          </v:shape>
        </w:pict>
      </w: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A23DE" w:rsidRPr="00EB07EC" w:rsidRDefault="00DA23DE" w:rsidP="00AB234F">
      <w:pPr>
        <w:spacing w:after="0" w:line="240" w:lineRule="auto"/>
        <w:jc w:val="both"/>
        <w:rPr>
          <w:rFonts w:ascii="Times New Roman" w:hAnsi="Times New Roman" w:cs="Times New Roman"/>
          <w:bCs/>
          <w:noProof/>
          <w:sz w:val="28"/>
          <w:szCs w:val="28"/>
          <w:lang w:val="kk-KZ"/>
        </w:rPr>
      </w:pPr>
    </w:p>
    <w:p w:rsidR="00DD2658" w:rsidRPr="00336BFC" w:rsidRDefault="00DD2658" w:rsidP="00AB234F">
      <w:pPr>
        <w:spacing w:after="0" w:line="240" w:lineRule="auto"/>
        <w:jc w:val="center"/>
        <w:rPr>
          <w:rFonts w:ascii="Times New Roman" w:hAnsi="Times New Roman" w:cs="Times New Roman"/>
          <w:bCs/>
          <w:noProof/>
          <w:sz w:val="16"/>
          <w:szCs w:val="16"/>
          <w:lang w:val="kk-KZ"/>
        </w:rPr>
      </w:pPr>
    </w:p>
    <w:p w:rsidR="00867355" w:rsidRDefault="0049121D" w:rsidP="00AB234F">
      <w:pPr>
        <w:spacing w:after="0" w:line="240" w:lineRule="auto"/>
        <w:jc w:val="center"/>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Сурет </w:t>
      </w:r>
      <w:r w:rsidR="009F7319">
        <w:rPr>
          <w:rFonts w:ascii="Times New Roman" w:hAnsi="Times New Roman" w:cs="Times New Roman"/>
          <w:bCs/>
          <w:noProof/>
          <w:sz w:val="28"/>
          <w:szCs w:val="28"/>
          <w:lang w:val="kk-KZ"/>
        </w:rPr>
        <w:t>6</w:t>
      </w:r>
      <w:r w:rsidR="00336BFC">
        <w:rPr>
          <w:rFonts w:ascii="Times New Roman" w:hAnsi="Times New Roman" w:cs="Times New Roman"/>
          <w:bCs/>
          <w:noProof/>
          <w:sz w:val="28"/>
          <w:szCs w:val="28"/>
          <w:lang w:val="kk-KZ"/>
        </w:rPr>
        <w:t xml:space="preserve">– </w:t>
      </w:r>
      <w:r w:rsidR="00867355" w:rsidRPr="00EB07EC">
        <w:rPr>
          <w:rFonts w:ascii="Times New Roman" w:hAnsi="Times New Roman" w:cs="Times New Roman"/>
          <w:bCs/>
          <w:noProof/>
          <w:sz w:val="28"/>
          <w:szCs w:val="28"/>
          <w:lang w:val="kk-KZ"/>
        </w:rPr>
        <w:t>Медиабілім үдерісінде гностикалық іскерлікті жетілдірудің әдіс-тәсілдері</w:t>
      </w:r>
    </w:p>
    <w:p w:rsidR="00F13E0D" w:rsidRPr="00EB07EC" w:rsidRDefault="00F13E0D" w:rsidP="00AB234F">
      <w:pPr>
        <w:spacing w:after="0" w:line="240" w:lineRule="auto"/>
        <w:jc w:val="center"/>
        <w:rPr>
          <w:rFonts w:ascii="Times New Roman" w:hAnsi="Times New Roman" w:cs="Times New Roman"/>
          <w:bCs/>
          <w:noProof/>
          <w:sz w:val="28"/>
          <w:szCs w:val="28"/>
          <w:lang w:val="kk-KZ"/>
        </w:rPr>
      </w:pP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Медиабілім үдерісінде </w:t>
      </w:r>
      <w:r w:rsidRPr="00EB07EC">
        <w:rPr>
          <w:rFonts w:ascii="Times New Roman" w:hAnsi="Times New Roman" w:cs="Times New Roman"/>
          <w:bCs/>
          <w:i/>
          <w:noProof/>
          <w:sz w:val="28"/>
          <w:szCs w:val="28"/>
          <w:lang w:val="kk-KZ"/>
        </w:rPr>
        <w:t>психологиялық-педагогикалық сүйемелдеу</w:t>
      </w:r>
      <w:r w:rsidRPr="00EB07EC">
        <w:rPr>
          <w:rFonts w:ascii="Times New Roman" w:hAnsi="Times New Roman" w:cs="Times New Roman"/>
          <w:bCs/>
          <w:noProof/>
          <w:sz w:val="28"/>
          <w:szCs w:val="28"/>
          <w:lang w:val="kk-KZ"/>
        </w:rPr>
        <w:t xml:space="preserve"> болашақ әлеуметтік педагогтің гностикалық іскерлігін </w:t>
      </w:r>
      <w:r w:rsidR="008B5053" w:rsidRPr="00EB07EC">
        <w:rPr>
          <w:rFonts w:ascii="Times New Roman" w:hAnsi="Times New Roman" w:cs="Times New Roman"/>
          <w:bCs/>
          <w:noProof/>
          <w:sz w:val="28"/>
          <w:szCs w:val="28"/>
          <w:lang w:val="kk-KZ"/>
        </w:rPr>
        <w:t>жетілдіру</w:t>
      </w:r>
      <w:r w:rsidRPr="00EB07EC">
        <w:rPr>
          <w:rFonts w:ascii="Times New Roman" w:hAnsi="Times New Roman" w:cs="Times New Roman"/>
          <w:bCs/>
          <w:noProof/>
          <w:sz w:val="28"/>
          <w:szCs w:val="28"/>
          <w:lang w:val="kk-KZ"/>
        </w:rPr>
        <w:t xml:space="preserve"> үшін маңызды құрал болып табылады. Мұнда жеке тұлға ретінде әлеуметтік педагогтің кәсіби дайындық деңгейі мен оның ақпараттық кеңістікте әрекет ету қабілетіне психологиялық қолдау көрсетіледі. Бұл сүйемелдеу бірнеше аспектілерді қамтиды: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Мотивациялық қолдау</w:t>
      </w:r>
      <w:r w:rsidR="005656CC" w:rsidRPr="00EB07EC">
        <w:rPr>
          <w:rFonts w:ascii="Times New Roman" w:hAnsi="Times New Roman" w:cs="Times New Roman"/>
          <w:bCs/>
          <w:i/>
          <w:noProof/>
          <w:sz w:val="28"/>
          <w:szCs w:val="28"/>
          <w:lang w:val="kk-KZ"/>
        </w:rPr>
        <w:t>:</w:t>
      </w:r>
      <w:r w:rsidR="005656CC" w:rsidRPr="00EB07EC">
        <w:rPr>
          <w:rFonts w:ascii="Times New Roman" w:hAnsi="Times New Roman" w:cs="Times New Roman"/>
          <w:bCs/>
          <w:noProof/>
          <w:sz w:val="28"/>
          <w:szCs w:val="28"/>
          <w:lang w:val="kk-KZ"/>
        </w:rPr>
        <w:t xml:space="preserve"> п</w:t>
      </w:r>
      <w:r w:rsidRPr="00EB07EC">
        <w:rPr>
          <w:rFonts w:ascii="Times New Roman" w:hAnsi="Times New Roman" w:cs="Times New Roman"/>
          <w:bCs/>
          <w:noProof/>
          <w:sz w:val="28"/>
          <w:szCs w:val="28"/>
          <w:lang w:val="kk-KZ"/>
        </w:rPr>
        <w:t>сихологиялық тұрғыдан болашақ педагогтердің медиасауаттылықты меңгеруге деген қыз</w:t>
      </w:r>
      <w:r w:rsidR="008B5053" w:rsidRPr="00EB07EC">
        <w:rPr>
          <w:rFonts w:ascii="Times New Roman" w:hAnsi="Times New Roman" w:cs="Times New Roman"/>
          <w:bCs/>
          <w:noProof/>
          <w:sz w:val="28"/>
          <w:szCs w:val="28"/>
          <w:lang w:val="kk-KZ"/>
        </w:rPr>
        <w:t>ығушылығын арттыру өте маңызды, б</w:t>
      </w:r>
      <w:r w:rsidRPr="00EB07EC">
        <w:rPr>
          <w:rFonts w:ascii="Times New Roman" w:hAnsi="Times New Roman" w:cs="Times New Roman"/>
          <w:bCs/>
          <w:noProof/>
          <w:sz w:val="28"/>
          <w:szCs w:val="28"/>
          <w:lang w:val="kk-KZ"/>
        </w:rPr>
        <w:t>ұл үшін арнайы мотивациялық әд</w:t>
      </w:r>
      <w:r w:rsidR="008B5053" w:rsidRPr="00EB07EC">
        <w:rPr>
          <w:rFonts w:ascii="Times New Roman" w:hAnsi="Times New Roman" w:cs="Times New Roman"/>
          <w:bCs/>
          <w:noProof/>
          <w:sz w:val="28"/>
          <w:szCs w:val="28"/>
          <w:lang w:val="kk-KZ"/>
        </w:rPr>
        <w:t>істер қолданылуы мүмкін, мысалы:</w:t>
      </w:r>
      <w:r w:rsidRPr="00EB07EC">
        <w:rPr>
          <w:rFonts w:ascii="Times New Roman" w:hAnsi="Times New Roman" w:cs="Times New Roman"/>
          <w:bCs/>
          <w:noProof/>
          <w:sz w:val="28"/>
          <w:szCs w:val="28"/>
          <w:lang w:val="kk-KZ"/>
        </w:rPr>
        <w:t xml:space="preserve"> кәсіби тәжірибе мысалдары, медиа-құралдардың әлеуметтік маңыздылығын көрсету және болашақ кәсіби жұмысқа қажеттілігін түсіндіру.</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Құзыреттілікке бағытталған психологиялық тренингтер</w:t>
      </w:r>
      <w:r w:rsidR="000814C9" w:rsidRPr="00EB07EC">
        <w:rPr>
          <w:rFonts w:ascii="Times New Roman" w:hAnsi="Times New Roman" w:cs="Times New Roman"/>
          <w:bCs/>
          <w:i/>
          <w:noProof/>
          <w:sz w:val="28"/>
          <w:szCs w:val="28"/>
          <w:lang w:val="kk-KZ"/>
        </w:rPr>
        <w:t xml:space="preserve"> мен семинарлар</w:t>
      </w:r>
      <w:r w:rsidR="005656CC" w:rsidRPr="00EB07EC">
        <w:rPr>
          <w:rFonts w:ascii="Times New Roman" w:hAnsi="Times New Roman" w:cs="Times New Roman"/>
          <w:bCs/>
          <w:i/>
          <w:noProof/>
          <w:sz w:val="28"/>
          <w:szCs w:val="28"/>
          <w:lang w:val="kk-KZ"/>
        </w:rPr>
        <w:t>:</w:t>
      </w:r>
      <w:r w:rsidR="005656CC" w:rsidRPr="00EB07EC">
        <w:rPr>
          <w:rFonts w:ascii="Times New Roman" w:hAnsi="Times New Roman" w:cs="Times New Roman"/>
          <w:bCs/>
          <w:noProof/>
          <w:sz w:val="28"/>
          <w:szCs w:val="28"/>
          <w:lang w:val="kk-KZ"/>
        </w:rPr>
        <w:t xml:space="preserve"> ә</w:t>
      </w:r>
      <w:r w:rsidRPr="00EB07EC">
        <w:rPr>
          <w:rFonts w:ascii="Times New Roman" w:hAnsi="Times New Roman" w:cs="Times New Roman"/>
          <w:bCs/>
          <w:noProof/>
          <w:sz w:val="28"/>
          <w:szCs w:val="28"/>
          <w:lang w:val="kk-KZ"/>
        </w:rPr>
        <w:t>леуметтік педагогтің гностикалық іскерліктерін қалыптастыру үшін психологиялық тренингтер мен семинарлар ұйымдастыру</w:t>
      </w:r>
      <w:r w:rsidR="008B5053" w:rsidRPr="00EB07EC">
        <w:rPr>
          <w:rFonts w:ascii="Times New Roman" w:hAnsi="Times New Roman" w:cs="Times New Roman"/>
          <w:bCs/>
          <w:noProof/>
          <w:sz w:val="28"/>
          <w:szCs w:val="28"/>
          <w:lang w:val="kk-KZ"/>
        </w:rPr>
        <w:t xml:space="preserve"> тиімді болуы мүмкін, м</w:t>
      </w:r>
      <w:r w:rsidRPr="00EB07EC">
        <w:rPr>
          <w:rFonts w:ascii="Times New Roman" w:hAnsi="Times New Roman" w:cs="Times New Roman"/>
          <w:bCs/>
          <w:noProof/>
          <w:sz w:val="28"/>
          <w:szCs w:val="28"/>
          <w:lang w:val="kk-KZ"/>
        </w:rPr>
        <w:t xml:space="preserve">ұндай тренингтер барысында студенттер өздерінің сыни ойлау </w:t>
      </w:r>
      <w:r w:rsidRPr="00EB07EC">
        <w:rPr>
          <w:rFonts w:ascii="Times New Roman" w:hAnsi="Times New Roman" w:cs="Times New Roman"/>
          <w:bCs/>
          <w:noProof/>
          <w:sz w:val="28"/>
          <w:szCs w:val="28"/>
          <w:lang w:val="kk-KZ"/>
        </w:rPr>
        <w:lastRenderedPageBreak/>
        <w:t>дағдыларын дамытады, ақпаратты өңдеу және оны кәсіби контексте пайдалану бойынша тәжірибе жинақтайды.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Эмоционалдық қолдау</w:t>
      </w:r>
      <w:r w:rsidR="005656CC" w:rsidRPr="00EB07EC">
        <w:rPr>
          <w:rFonts w:ascii="Times New Roman" w:hAnsi="Times New Roman" w:cs="Times New Roman"/>
          <w:bCs/>
          <w:i/>
          <w:noProof/>
          <w:sz w:val="28"/>
          <w:szCs w:val="28"/>
          <w:lang w:val="kk-KZ"/>
        </w:rPr>
        <w:t>:</w:t>
      </w:r>
      <w:r w:rsidR="005656CC" w:rsidRPr="00EB07EC">
        <w:rPr>
          <w:rFonts w:ascii="Times New Roman" w:hAnsi="Times New Roman" w:cs="Times New Roman"/>
          <w:bCs/>
          <w:noProof/>
          <w:sz w:val="28"/>
          <w:szCs w:val="28"/>
          <w:lang w:val="kk-KZ"/>
        </w:rPr>
        <w:t xml:space="preserve"> м</w:t>
      </w:r>
      <w:r w:rsidRPr="00EB07EC">
        <w:rPr>
          <w:rFonts w:ascii="Times New Roman" w:hAnsi="Times New Roman" w:cs="Times New Roman"/>
          <w:bCs/>
          <w:noProof/>
          <w:sz w:val="28"/>
          <w:szCs w:val="28"/>
          <w:lang w:val="kk-KZ"/>
        </w:rPr>
        <w:t xml:space="preserve">едиабілім үдерісінде студенттердің эмоциялық </w:t>
      </w:r>
      <w:r w:rsidR="008B5053" w:rsidRPr="00EB07EC">
        <w:rPr>
          <w:rFonts w:ascii="Times New Roman" w:hAnsi="Times New Roman" w:cs="Times New Roman"/>
          <w:bCs/>
          <w:noProof/>
          <w:sz w:val="28"/>
          <w:szCs w:val="28"/>
          <w:lang w:val="kk-KZ"/>
        </w:rPr>
        <w:t>жағдайы да маңызды рөл атқарады, себебі, ә</w:t>
      </w:r>
      <w:r w:rsidRPr="00EB07EC">
        <w:rPr>
          <w:rFonts w:ascii="Times New Roman" w:hAnsi="Times New Roman" w:cs="Times New Roman"/>
          <w:bCs/>
          <w:noProof/>
          <w:sz w:val="28"/>
          <w:szCs w:val="28"/>
          <w:lang w:val="kk-KZ"/>
        </w:rPr>
        <w:t>леуметтік педагогикалық жұмыстың талаптарына сай психологиялық тұрақтылықты дамыту үшін жеке кеңестер, топтық жұмыс, эмоциялық стресске қарсы жаттығулар ұйымдастырылуы мүмкін.</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Сыни ойлауды дамыту</w:t>
      </w:r>
      <w:r w:rsidR="005656CC" w:rsidRPr="00EB07EC">
        <w:rPr>
          <w:rFonts w:ascii="Times New Roman" w:hAnsi="Times New Roman" w:cs="Times New Roman"/>
          <w:bCs/>
          <w:noProof/>
          <w:sz w:val="28"/>
          <w:szCs w:val="28"/>
          <w:lang w:val="kk-KZ"/>
        </w:rPr>
        <w:t>:</w:t>
      </w:r>
      <w:r w:rsidR="004343F2">
        <w:rPr>
          <w:rFonts w:ascii="Times New Roman" w:hAnsi="Times New Roman" w:cs="Times New Roman"/>
          <w:bCs/>
          <w:noProof/>
          <w:sz w:val="28"/>
          <w:szCs w:val="28"/>
          <w:lang w:val="kk-KZ"/>
        </w:rPr>
        <w:t xml:space="preserve"> </w:t>
      </w:r>
      <w:r w:rsidR="008B5053" w:rsidRPr="00EB07EC">
        <w:rPr>
          <w:rFonts w:ascii="Times New Roman" w:hAnsi="Times New Roman" w:cs="Times New Roman"/>
          <w:bCs/>
          <w:noProof/>
          <w:sz w:val="28"/>
          <w:szCs w:val="28"/>
          <w:lang w:val="kk-KZ"/>
        </w:rPr>
        <w:t>п</w:t>
      </w:r>
      <w:r w:rsidRPr="00EB07EC">
        <w:rPr>
          <w:rFonts w:ascii="Times New Roman" w:hAnsi="Times New Roman" w:cs="Times New Roman"/>
          <w:bCs/>
          <w:noProof/>
          <w:sz w:val="28"/>
          <w:szCs w:val="28"/>
          <w:lang w:val="kk-KZ"/>
        </w:rPr>
        <w:t>сихологиялық-педагогикалық сүйемелдеу барысында студенттерді ақпаратты сыни тұ</w:t>
      </w:r>
      <w:r w:rsidR="008B5053" w:rsidRPr="00EB07EC">
        <w:rPr>
          <w:rFonts w:ascii="Times New Roman" w:hAnsi="Times New Roman" w:cs="Times New Roman"/>
          <w:bCs/>
          <w:noProof/>
          <w:sz w:val="28"/>
          <w:szCs w:val="28"/>
          <w:lang w:val="kk-KZ"/>
        </w:rPr>
        <w:t>рғыдан бағалауға үйрету маңызды, б</w:t>
      </w:r>
      <w:r w:rsidRPr="00EB07EC">
        <w:rPr>
          <w:rFonts w:ascii="Times New Roman" w:hAnsi="Times New Roman" w:cs="Times New Roman"/>
          <w:bCs/>
          <w:noProof/>
          <w:sz w:val="28"/>
          <w:szCs w:val="28"/>
          <w:lang w:val="kk-KZ"/>
        </w:rPr>
        <w:t>ұл үшін әртүрлі әдіс-тәсілдер мен</w:t>
      </w:r>
      <w:r w:rsidR="008B5053" w:rsidRPr="00EB07EC">
        <w:rPr>
          <w:rFonts w:ascii="Times New Roman" w:hAnsi="Times New Roman" w:cs="Times New Roman"/>
          <w:bCs/>
          <w:noProof/>
          <w:sz w:val="28"/>
          <w:szCs w:val="28"/>
          <w:lang w:val="kk-KZ"/>
        </w:rPr>
        <w:t xml:space="preserve"> құралдар пайдаланылады, мысалы:</w:t>
      </w:r>
      <w:r w:rsidRPr="00EB07EC">
        <w:rPr>
          <w:rFonts w:ascii="Times New Roman" w:hAnsi="Times New Roman" w:cs="Times New Roman"/>
          <w:bCs/>
          <w:noProof/>
          <w:sz w:val="28"/>
          <w:szCs w:val="28"/>
          <w:lang w:val="kk-KZ"/>
        </w:rPr>
        <w:t xml:space="preserve"> пікірталастар, салыстыру, контекст</w:t>
      </w:r>
      <w:r w:rsidR="005656CC" w:rsidRPr="00EB07EC">
        <w:rPr>
          <w:rFonts w:ascii="Times New Roman" w:hAnsi="Times New Roman" w:cs="Times New Roman"/>
          <w:bCs/>
          <w:noProof/>
          <w:sz w:val="28"/>
          <w:szCs w:val="28"/>
          <w:lang w:val="kk-KZ"/>
        </w:rPr>
        <w:t>ік</w:t>
      </w:r>
      <w:r w:rsidRPr="00EB07EC">
        <w:rPr>
          <w:rFonts w:ascii="Times New Roman" w:hAnsi="Times New Roman" w:cs="Times New Roman"/>
          <w:bCs/>
          <w:noProof/>
          <w:sz w:val="28"/>
          <w:szCs w:val="28"/>
          <w:lang w:val="kk-KZ"/>
        </w:rPr>
        <w:t xml:space="preserve"> анализдер жасау, медиа ресурстарды объективті түрде бағалау жаттығулары.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Медиабілім үдерісінде болашақ әлеуметтік педагогтің гностикалық іскерлігін жетілдіру үшін тиімді </w:t>
      </w:r>
      <w:r w:rsidRPr="00EB07EC">
        <w:rPr>
          <w:rFonts w:ascii="Times New Roman" w:hAnsi="Times New Roman" w:cs="Times New Roman"/>
          <w:bCs/>
          <w:i/>
          <w:noProof/>
          <w:sz w:val="28"/>
          <w:szCs w:val="28"/>
          <w:lang w:val="kk-KZ"/>
        </w:rPr>
        <w:t xml:space="preserve">тәжірибелер мен перспективаларды </w:t>
      </w:r>
      <w:r w:rsidRPr="00EB07EC">
        <w:rPr>
          <w:rFonts w:ascii="Times New Roman" w:hAnsi="Times New Roman" w:cs="Times New Roman"/>
          <w:bCs/>
          <w:noProof/>
          <w:sz w:val="28"/>
          <w:szCs w:val="28"/>
          <w:lang w:val="kk-KZ"/>
        </w:rPr>
        <w:t>қолдану маңызды. Оларды білім беру жүйесіне енгізу үдерісінде келесі аспектілер маңызды болып табылады: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Практикалық қолдану</w:t>
      </w:r>
      <w:r w:rsidR="005656CC" w:rsidRPr="00EB07EC">
        <w:rPr>
          <w:rFonts w:ascii="Times New Roman" w:hAnsi="Times New Roman" w:cs="Times New Roman"/>
          <w:bCs/>
          <w:i/>
          <w:noProof/>
          <w:sz w:val="28"/>
          <w:szCs w:val="28"/>
          <w:lang w:val="kk-KZ"/>
        </w:rPr>
        <w:t>:</w:t>
      </w:r>
      <w:r w:rsidR="004343F2">
        <w:rPr>
          <w:rFonts w:ascii="Times New Roman" w:hAnsi="Times New Roman" w:cs="Times New Roman"/>
          <w:bCs/>
          <w:i/>
          <w:noProof/>
          <w:sz w:val="28"/>
          <w:szCs w:val="28"/>
          <w:lang w:val="kk-KZ"/>
        </w:rPr>
        <w:t xml:space="preserve"> </w:t>
      </w:r>
      <w:r w:rsidRPr="00EB07EC">
        <w:rPr>
          <w:rFonts w:ascii="Times New Roman" w:hAnsi="Times New Roman" w:cs="Times New Roman"/>
          <w:bCs/>
          <w:noProof/>
          <w:sz w:val="28"/>
          <w:szCs w:val="28"/>
          <w:lang w:val="kk-KZ"/>
        </w:rPr>
        <w:t xml:space="preserve">Теорияны практикамен байланыстыру болашақ әлеуметтік педагогтің гностикалық іскерлігін </w:t>
      </w:r>
      <w:r w:rsidR="005656CC" w:rsidRPr="00EB07EC">
        <w:rPr>
          <w:rFonts w:ascii="Times New Roman" w:hAnsi="Times New Roman" w:cs="Times New Roman"/>
          <w:bCs/>
          <w:noProof/>
          <w:sz w:val="28"/>
          <w:szCs w:val="28"/>
          <w:lang w:val="kk-KZ"/>
        </w:rPr>
        <w:t>жетілдіруде</w:t>
      </w:r>
      <w:r w:rsidRPr="00EB07EC">
        <w:rPr>
          <w:rFonts w:ascii="Times New Roman" w:hAnsi="Times New Roman" w:cs="Times New Roman"/>
          <w:bCs/>
          <w:noProof/>
          <w:sz w:val="28"/>
          <w:szCs w:val="28"/>
          <w:lang w:val="kk-KZ"/>
        </w:rPr>
        <w:t xml:space="preserve"> өте тиімді. Медиабілімді нақты өмір жағдайларында қолдануға мүмкіндік беретін жобалық жұмыстар, кейс-стадиді талдау, практикалық сабақтар</w:t>
      </w:r>
      <w:r w:rsidR="005656CC" w:rsidRPr="00EB07EC">
        <w:rPr>
          <w:rFonts w:ascii="Times New Roman" w:hAnsi="Times New Roman" w:cs="Times New Roman"/>
          <w:bCs/>
          <w:noProof/>
          <w:sz w:val="28"/>
          <w:szCs w:val="28"/>
          <w:lang w:val="kk-KZ"/>
        </w:rPr>
        <w:t>-</w:t>
      </w:r>
      <w:r w:rsidRPr="00EB07EC">
        <w:rPr>
          <w:rFonts w:ascii="Times New Roman" w:hAnsi="Times New Roman" w:cs="Times New Roman"/>
          <w:bCs/>
          <w:noProof/>
          <w:sz w:val="28"/>
          <w:szCs w:val="28"/>
          <w:lang w:val="kk-KZ"/>
        </w:rPr>
        <w:t>осылардың барлығы студенттердің білімін тәжірибе жүзінде тексеруге мүмкіндік береді.</w:t>
      </w:r>
      <w:r w:rsidR="004343F2">
        <w:rPr>
          <w:rFonts w:ascii="Times New Roman" w:hAnsi="Times New Roman" w:cs="Times New Roman"/>
          <w:bCs/>
          <w:noProof/>
          <w:sz w:val="28"/>
          <w:szCs w:val="28"/>
          <w:lang w:val="kk-KZ"/>
        </w:rPr>
        <w:t xml:space="preserve"> </w:t>
      </w:r>
      <w:r w:rsidRPr="00EB07EC">
        <w:rPr>
          <w:rFonts w:ascii="Times New Roman" w:hAnsi="Times New Roman" w:cs="Times New Roman"/>
          <w:bCs/>
          <w:i/>
          <w:iCs/>
          <w:noProof/>
          <w:sz w:val="28"/>
          <w:szCs w:val="28"/>
          <w:lang w:val="kk-KZ"/>
        </w:rPr>
        <w:t>Мысалы:</w:t>
      </w:r>
      <w:r w:rsidRPr="00EB07EC">
        <w:rPr>
          <w:rFonts w:ascii="Times New Roman" w:hAnsi="Times New Roman" w:cs="Times New Roman"/>
          <w:bCs/>
          <w:noProof/>
          <w:sz w:val="28"/>
          <w:szCs w:val="28"/>
          <w:lang w:val="kk-KZ"/>
        </w:rPr>
        <w:t xml:space="preserve"> Студенттер нақты әлеуметтік мәселелерді талқылау үшін медиалық ресурстарды пайдаланып, топтық жұмыс немесе пікірталас ұйымдастыру.</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336BFC">
        <w:rPr>
          <w:rFonts w:ascii="Times New Roman" w:hAnsi="Times New Roman" w:cs="Times New Roman"/>
          <w:bCs/>
          <w:i/>
          <w:noProof/>
          <w:sz w:val="28"/>
          <w:szCs w:val="28"/>
          <w:lang w:val="kk-KZ"/>
        </w:rPr>
        <w:t>Интерактивті әдістерді қолдану</w:t>
      </w:r>
      <w:r w:rsidR="005656CC" w:rsidRPr="00EB07EC">
        <w:rPr>
          <w:rFonts w:ascii="Times New Roman" w:hAnsi="Times New Roman" w:cs="Times New Roman"/>
          <w:bCs/>
          <w:noProof/>
          <w:sz w:val="28"/>
          <w:szCs w:val="28"/>
          <w:lang w:val="kk-KZ"/>
        </w:rPr>
        <w:t>:</w:t>
      </w:r>
      <w:r w:rsidR="004343F2">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 xml:space="preserve">Медиабілім үдерісінде студенттерді белсенді түрде қатыстыру үшін интерактивті әдістер қолданылады. Бұл тәсілдер оқыту </w:t>
      </w:r>
      <w:r w:rsidR="000814C9" w:rsidRPr="00EB07EC">
        <w:rPr>
          <w:rFonts w:ascii="Times New Roman" w:hAnsi="Times New Roman" w:cs="Times New Roman"/>
          <w:bCs/>
          <w:noProof/>
          <w:sz w:val="28"/>
          <w:szCs w:val="28"/>
          <w:lang w:val="kk-KZ"/>
        </w:rPr>
        <w:t>үдерісін</w:t>
      </w:r>
      <w:r w:rsidRPr="00EB07EC">
        <w:rPr>
          <w:rFonts w:ascii="Times New Roman" w:hAnsi="Times New Roman" w:cs="Times New Roman"/>
          <w:bCs/>
          <w:noProof/>
          <w:sz w:val="28"/>
          <w:szCs w:val="28"/>
          <w:lang w:val="kk-KZ"/>
        </w:rPr>
        <w:t xml:space="preserve"> қызықты әрі әсерлі етеді, студенттердің медиа құралдар мен ақпаратты талдау дағдыларын дамытады.</w:t>
      </w:r>
      <w:r w:rsidR="004343F2">
        <w:rPr>
          <w:rFonts w:ascii="Times New Roman" w:hAnsi="Times New Roman" w:cs="Times New Roman"/>
          <w:bCs/>
          <w:noProof/>
          <w:sz w:val="28"/>
          <w:szCs w:val="28"/>
          <w:lang w:val="kk-KZ"/>
        </w:rPr>
        <w:t xml:space="preserve"> </w:t>
      </w:r>
      <w:r w:rsidRPr="00EB07EC">
        <w:rPr>
          <w:rFonts w:ascii="Times New Roman" w:hAnsi="Times New Roman" w:cs="Times New Roman"/>
          <w:bCs/>
          <w:i/>
          <w:iCs/>
          <w:noProof/>
          <w:sz w:val="28"/>
          <w:szCs w:val="28"/>
          <w:lang w:val="kk-KZ"/>
        </w:rPr>
        <w:t>Мысалы:</w:t>
      </w:r>
      <w:r w:rsidRPr="00EB07EC">
        <w:rPr>
          <w:rFonts w:ascii="Times New Roman" w:hAnsi="Times New Roman" w:cs="Times New Roman"/>
          <w:bCs/>
          <w:noProof/>
          <w:sz w:val="28"/>
          <w:szCs w:val="28"/>
          <w:lang w:val="kk-KZ"/>
        </w:rPr>
        <w:t xml:space="preserve"> студенттерге әртүрлі медиа контентті талдау үшін вебинарлар, онлайн дискуссиялар немесе виртуалды тренингтер ұйымдастыру.</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Ақпараттық технологияларды интеграциялау</w:t>
      </w:r>
      <w:r w:rsidR="005656CC" w:rsidRPr="00EB07EC">
        <w:rPr>
          <w:rFonts w:ascii="Times New Roman" w:hAnsi="Times New Roman" w:cs="Times New Roman"/>
          <w:bCs/>
          <w:i/>
          <w:noProof/>
          <w:sz w:val="28"/>
          <w:szCs w:val="28"/>
          <w:lang w:val="kk-KZ"/>
        </w:rPr>
        <w:t xml:space="preserve">: </w:t>
      </w:r>
      <w:r w:rsidR="000814C9" w:rsidRPr="00EB07EC">
        <w:rPr>
          <w:rFonts w:ascii="Times New Roman" w:hAnsi="Times New Roman" w:cs="Times New Roman"/>
          <w:bCs/>
          <w:noProof/>
          <w:sz w:val="28"/>
          <w:szCs w:val="28"/>
          <w:lang w:val="kk-KZ"/>
        </w:rPr>
        <w:t>Ақпараттық технологиялар</w:t>
      </w:r>
      <w:r w:rsidRPr="00EB07EC">
        <w:rPr>
          <w:rFonts w:ascii="Times New Roman" w:hAnsi="Times New Roman" w:cs="Times New Roman"/>
          <w:bCs/>
          <w:noProof/>
          <w:sz w:val="28"/>
          <w:szCs w:val="28"/>
          <w:lang w:val="kk-KZ"/>
        </w:rPr>
        <w:t>, әсіресе әлеуметтік педагогика саласында қолданылатын заманауи бағдарламалық құралдар мен мультимедиялық ресурстарды пайдалану арқылы студенттерге жаңа ақпаратты меңгеруге көмектесу. Мұндай тәжірибелер әлеуметтік педагогтің гностикалық іскерлігін арттырып, ақпараттық технологияларды кәсіби тұрғыда қолдануға мүмкіндік береді.</w:t>
      </w:r>
      <w:r w:rsidR="004343F2">
        <w:rPr>
          <w:rFonts w:ascii="Times New Roman" w:hAnsi="Times New Roman" w:cs="Times New Roman"/>
          <w:bCs/>
          <w:noProof/>
          <w:sz w:val="28"/>
          <w:szCs w:val="28"/>
          <w:lang w:val="kk-KZ"/>
        </w:rPr>
        <w:t xml:space="preserve"> </w:t>
      </w:r>
      <w:r w:rsidRPr="00EB07EC">
        <w:rPr>
          <w:rFonts w:ascii="Times New Roman" w:hAnsi="Times New Roman" w:cs="Times New Roman"/>
          <w:bCs/>
          <w:i/>
          <w:iCs/>
          <w:noProof/>
          <w:sz w:val="28"/>
          <w:szCs w:val="28"/>
          <w:lang w:val="kk-KZ"/>
        </w:rPr>
        <w:t>Мысалы:</w:t>
      </w:r>
      <w:r w:rsidRPr="00EB07EC">
        <w:rPr>
          <w:rFonts w:ascii="Times New Roman" w:hAnsi="Times New Roman" w:cs="Times New Roman"/>
          <w:bCs/>
          <w:noProof/>
          <w:sz w:val="28"/>
          <w:szCs w:val="28"/>
          <w:lang w:val="kk-KZ"/>
        </w:rPr>
        <w:t xml:space="preserve"> арнайы бағдарламалар немесе интернет платформалар арқылы ақпараттық ізденіс жүргізу, әлеуметтік желілерде педагогикалық мәселелерді талқылау.</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Жобалық әдіс</w:t>
      </w:r>
      <w:r w:rsidR="005656CC" w:rsidRPr="00EB07EC">
        <w:rPr>
          <w:rFonts w:ascii="Times New Roman" w:hAnsi="Times New Roman" w:cs="Times New Roman"/>
          <w:bCs/>
          <w:noProof/>
          <w:sz w:val="28"/>
          <w:szCs w:val="28"/>
          <w:lang w:val="kk-KZ"/>
        </w:rPr>
        <w:t>:</w:t>
      </w:r>
      <w:r w:rsidR="004343F2">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Жобалық әдіс болашақ әлеуметтік педагогтерге тәжірибелік және шығармашылық тұрғыдан жұмыс істеуге мүмкіндік береді. Бұл әдіс студенттерді нақты әлеуметтік тақырыптар бойынша медиа</w:t>
      </w:r>
      <w:r w:rsidR="005656CC" w:rsidRPr="00EB07EC">
        <w:rPr>
          <w:rFonts w:ascii="Times New Roman" w:hAnsi="Times New Roman" w:cs="Times New Roman"/>
          <w:bCs/>
          <w:noProof/>
          <w:sz w:val="28"/>
          <w:szCs w:val="28"/>
          <w:lang w:val="kk-KZ"/>
        </w:rPr>
        <w:t>жобалар</w:t>
      </w:r>
      <w:r w:rsidRPr="00EB07EC">
        <w:rPr>
          <w:rFonts w:ascii="Times New Roman" w:hAnsi="Times New Roman" w:cs="Times New Roman"/>
          <w:bCs/>
          <w:noProof/>
          <w:sz w:val="28"/>
          <w:szCs w:val="28"/>
          <w:lang w:val="kk-KZ"/>
        </w:rPr>
        <w:t xml:space="preserve"> жасауға тартуға, өз ойларын толыққанды жеткізуге және топтық жұмысты тиімді басқаруға үйретеді.</w:t>
      </w:r>
      <w:r w:rsidR="004343F2">
        <w:rPr>
          <w:rFonts w:ascii="Times New Roman" w:hAnsi="Times New Roman" w:cs="Times New Roman"/>
          <w:bCs/>
          <w:noProof/>
          <w:sz w:val="28"/>
          <w:szCs w:val="28"/>
          <w:lang w:val="kk-KZ"/>
        </w:rPr>
        <w:t xml:space="preserve"> </w:t>
      </w:r>
      <w:r w:rsidRPr="00EB07EC">
        <w:rPr>
          <w:rFonts w:ascii="Times New Roman" w:hAnsi="Times New Roman" w:cs="Times New Roman"/>
          <w:bCs/>
          <w:i/>
          <w:iCs/>
          <w:noProof/>
          <w:sz w:val="28"/>
          <w:szCs w:val="28"/>
          <w:lang w:val="kk-KZ"/>
        </w:rPr>
        <w:t>Мысалы:</w:t>
      </w:r>
      <w:r w:rsidRPr="00EB07EC">
        <w:rPr>
          <w:rFonts w:ascii="Times New Roman" w:hAnsi="Times New Roman" w:cs="Times New Roman"/>
          <w:bCs/>
          <w:noProof/>
          <w:sz w:val="28"/>
          <w:szCs w:val="28"/>
          <w:lang w:val="kk-KZ"/>
        </w:rPr>
        <w:t xml:space="preserve"> Студенттерді әлеуметтік тақырыпқа байланысты бейнемазмұн жасауға немесе медиалық ақпаратты жинап, оны топ ішінде презентация түрінде ұсынуға баулу.</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lastRenderedPageBreak/>
        <w:t>Сыни және шығармашылық ойлауды дамыту</w:t>
      </w:r>
      <w:r w:rsidR="007F70DA" w:rsidRPr="00EB07EC">
        <w:rPr>
          <w:rFonts w:ascii="Times New Roman" w:hAnsi="Times New Roman" w:cs="Times New Roman"/>
          <w:bCs/>
          <w:i/>
          <w:noProof/>
          <w:sz w:val="28"/>
          <w:szCs w:val="28"/>
          <w:lang w:val="kk-KZ"/>
        </w:rPr>
        <w:t>:</w:t>
      </w:r>
      <w:r w:rsidR="004343F2">
        <w:rPr>
          <w:rFonts w:ascii="Times New Roman" w:hAnsi="Times New Roman" w:cs="Times New Roman"/>
          <w:bCs/>
          <w:i/>
          <w:noProof/>
          <w:sz w:val="28"/>
          <w:szCs w:val="28"/>
          <w:lang w:val="kk-KZ"/>
        </w:rPr>
        <w:t xml:space="preserve"> </w:t>
      </w:r>
      <w:r w:rsidRPr="00EB07EC">
        <w:rPr>
          <w:rFonts w:ascii="Times New Roman" w:hAnsi="Times New Roman" w:cs="Times New Roman"/>
          <w:bCs/>
          <w:noProof/>
          <w:sz w:val="28"/>
          <w:szCs w:val="28"/>
          <w:lang w:val="kk-KZ"/>
        </w:rPr>
        <w:t>Болашақ әлеуметтік педагогтерді ақпаратты тек талдап қана қоймай, оны жаңа көзқарастар мен әдістермен қайта өңдеуге үйрету керек. Бұл үшін шығармашылық шешімдер іздеуге бағытталған тапсырмалар мен сыни ойлауды дамытуға арналған әдістер тиімді.</w:t>
      </w:r>
      <w:r w:rsidR="004343F2">
        <w:rPr>
          <w:rFonts w:ascii="Times New Roman" w:hAnsi="Times New Roman" w:cs="Times New Roman"/>
          <w:bCs/>
          <w:noProof/>
          <w:sz w:val="28"/>
          <w:szCs w:val="28"/>
          <w:lang w:val="kk-KZ"/>
        </w:rPr>
        <w:t xml:space="preserve"> </w:t>
      </w:r>
      <w:r w:rsidRPr="00EB07EC">
        <w:rPr>
          <w:rFonts w:ascii="Times New Roman" w:hAnsi="Times New Roman" w:cs="Times New Roman"/>
          <w:bCs/>
          <w:i/>
          <w:iCs/>
          <w:noProof/>
          <w:sz w:val="28"/>
          <w:szCs w:val="28"/>
          <w:lang w:val="kk-KZ"/>
        </w:rPr>
        <w:t>Мысалы:</w:t>
      </w:r>
      <w:r w:rsidRPr="00EB07EC">
        <w:rPr>
          <w:rFonts w:ascii="Times New Roman" w:hAnsi="Times New Roman" w:cs="Times New Roman"/>
          <w:bCs/>
          <w:noProof/>
          <w:sz w:val="28"/>
          <w:szCs w:val="28"/>
          <w:lang w:val="kk-KZ"/>
        </w:rPr>
        <w:t xml:space="preserve"> студенттерге белгілі бір әлеуметтік мәселелерді шешуге бағытталған медиалық жобалар дайындау, олардың әрқайсысына шығармашылық тәсілдер мен жаңашыл шешімдер ұсыну.</w:t>
      </w:r>
    </w:p>
    <w:p w:rsidR="007768B2" w:rsidRPr="00EB07EC" w:rsidRDefault="007F70DA"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Сонымен, м</w:t>
      </w:r>
      <w:r w:rsidR="007768B2" w:rsidRPr="00EB07EC">
        <w:rPr>
          <w:rFonts w:ascii="Times New Roman" w:hAnsi="Times New Roman" w:cs="Times New Roman"/>
          <w:bCs/>
          <w:noProof/>
          <w:sz w:val="28"/>
          <w:szCs w:val="28"/>
          <w:lang w:val="kk-KZ"/>
        </w:rPr>
        <w:t>едиабілім үдерісінде болашақ әлеуметтік педагогтің гностикалық іскерлігін жетілдіруде психологиялық-педагогикалық сүйемелдеу маңызды рөл атқарады. Ол студенттердің медиасауаттылығын қалыптастыруға, сыни ойлау қабілеттерін дамытуға және медиалық контентті тиімді пайдалану дағдыларын дамытуға бағытталған. Сонымен қатар, тиімді тәжірибелер мен перспективалар (практикалық қолдану, интерактивті әдістер, ақпараттық технологияларды интеграциялау, жобалық әдіс және шығармашылық ойлау) болашақ әлеуметтік педагогтің гностикалық іскерлігін жетілдіруде маңызды рөл атқарады. Бұл әдіс-тәсілдер болашақ мамандарды ақпараттық қоғамда тиімді жұмыс істей алатын, медиасауатты және сыни тұрғыдан ойлай алатын тұлғалар етіп қалыптастырады.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Медиабілім үдерісінде болашақ әлеуметтік педагогтің гностикалық іскерлігін жетілдіруде қолданылатын түрлі әдіс-тәсілдер </w:t>
      </w:r>
      <w:r w:rsidRPr="003341D6">
        <w:rPr>
          <w:rFonts w:ascii="Times New Roman" w:hAnsi="Times New Roman" w:cs="Times New Roman"/>
          <w:bCs/>
          <w:noProof/>
          <w:sz w:val="28"/>
          <w:szCs w:val="28"/>
          <w:lang w:val="kk-KZ"/>
        </w:rPr>
        <w:t>ақпараттық ресурстарды, электронды оқулықтарды, интернет ресурстарды, электронды мәтіндер мен аудио, видео дәрістерді</w:t>
      </w:r>
      <w:r w:rsidRPr="00EB07EC">
        <w:rPr>
          <w:rFonts w:ascii="Times New Roman" w:hAnsi="Times New Roman" w:cs="Times New Roman"/>
          <w:bCs/>
          <w:noProof/>
          <w:sz w:val="28"/>
          <w:szCs w:val="28"/>
          <w:lang w:val="kk-KZ"/>
        </w:rPr>
        <w:t xml:space="preserve"> тиімді пайдалануға негізделген. Бұл құралдар студенттерге ақпаратты өңдеу, оны сыни тұрғыдан талдау және кәсіби контексте қолдану қабілетін дамытуда маңызды рөл атқарады.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Ақпаратты ресурстар, яғни әртүрлі медиа құралдары, кітапханалар мен дерекқорлар студенттердің ақпаратты іздеу, сұрыптау және өңдеу дағдыларын дамыту үшін маңызды. Бұл ресурстарды қолдану болашақ әлеуметтік педагогтің медиасауаттылығын арттыруда маңызды құрал болып табылады</w:t>
      </w:r>
      <w:r w:rsidR="00336BFC">
        <w:rPr>
          <w:rFonts w:ascii="Times New Roman" w:hAnsi="Times New Roman" w:cs="Times New Roman"/>
          <w:bCs/>
          <w:noProof/>
          <w:sz w:val="28"/>
          <w:szCs w:val="28"/>
          <w:lang w:val="kk-KZ"/>
        </w:rPr>
        <w:t>:</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Ақпаратты іздеу дағдыларын дамыту:</w:t>
      </w:r>
      <w:r w:rsidRPr="00EB07EC">
        <w:rPr>
          <w:rFonts w:ascii="Times New Roman" w:hAnsi="Times New Roman" w:cs="Times New Roman"/>
          <w:bCs/>
          <w:noProof/>
          <w:sz w:val="28"/>
          <w:szCs w:val="28"/>
          <w:lang w:val="kk-KZ"/>
        </w:rPr>
        <w:t xml:space="preserve"> Студенттерге қажетті ақпаратты жүйелі түрде іздеу, сұрыптау және талдау әдістерін үйрету үшін арнайы ақпараттық жүйелер мен дерекқорлар пайдаланылуы мүмкін. Олар өздері тапқан ақпаратты кәсіби түрде пайдалануға үйренеді.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Медиалық мәтіндерді талдау:</w:t>
      </w:r>
      <w:r w:rsidRPr="00EB07EC">
        <w:rPr>
          <w:rFonts w:ascii="Times New Roman" w:hAnsi="Times New Roman" w:cs="Times New Roman"/>
          <w:bCs/>
          <w:noProof/>
          <w:sz w:val="28"/>
          <w:szCs w:val="28"/>
          <w:lang w:val="kk-KZ"/>
        </w:rPr>
        <w:t xml:space="preserve"> Әртүрлі ақпараттық ресурстарды (мысалы, жаңалықтар сайттары, ғылыми журналдар, арнайы басылымдар) пайдалана отырып, студенттер медиалық мәтіндер мен контентті сын тұрғысынан бағалау дағдыларын меңгереді.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Электронды оқулықтар</w:t>
      </w:r>
      <w:r w:rsidR="00AF13E0" w:rsidRPr="00EB07EC">
        <w:rPr>
          <w:rFonts w:ascii="Times New Roman" w:hAnsi="Times New Roman" w:cs="Times New Roman"/>
          <w:bCs/>
          <w:i/>
          <w:noProof/>
          <w:sz w:val="28"/>
          <w:szCs w:val="28"/>
          <w:lang w:val="kk-KZ"/>
        </w:rPr>
        <w:t>:</w:t>
      </w:r>
      <w:r w:rsidR="004343F2">
        <w:rPr>
          <w:rFonts w:ascii="Times New Roman" w:hAnsi="Times New Roman" w:cs="Times New Roman"/>
          <w:bCs/>
          <w:i/>
          <w:noProof/>
          <w:sz w:val="28"/>
          <w:szCs w:val="28"/>
          <w:lang w:val="kk-KZ"/>
        </w:rPr>
        <w:t xml:space="preserve"> </w:t>
      </w:r>
      <w:r w:rsidRPr="00EB07EC">
        <w:rPr>
          <w:rFonts w:ascii="Times New Roman" w:hAnsi="Times New Roman" w:cs="Times New Roman"/>
          <w:bCs/>
          <w:noProof/>
          <w:sz w:val="28"/>
          <w:szCs w:val="28"/>
          <w:lang w:val="kk-KZ"/>
        </w:rPr>
        <w:t>студенттердің медиабілімді терең меңгеруіне ықпал ететін маңызды құралдар</w:t>
      </w:r>
      <w:r w:rsidR="007F70DA" w:rsidRPr="00EB07EC">
        <w:rPr>
          <w:rFonts w:ascii="Times New Roman" w:hAnsi="Times New Roman" w:cs="Times New Roman"/>
          <w:bCs/>
          <w:noProof/>
          <w:sz w:val="28"/>
          <w:szCs w:val="28"/>
          <w:lang w:val="kk-KZ"/>
        </w:rPr>
        <w:t>. С</w:t>
      </w:r>
      <w:r w:rsidRPr="00EB07EC">
        <w:rPr>
          <w:rFonts w:ascii="Times New Roman" w:hAnsi="Times New Roman" w:cs="Times New Roman"/>
          <w:bCs/>
          <w:noProof/>
          <w:sz w:val="28"/>
          <w:szCs w:val="28"/>
          <w:lang w:val="kk-KZ"/>
        </w:rPr>
        <w:t xml:space="preserve">туденттерге оқу материалдарын жан-жақты, интерактивті түрде ұсынуға мүмкіндік береді. Әлеуметтік педагогика </w:t>
      </w:r>
      <w:r w:rsidR="007F70DA" w:rsidRPr="00EB07EC">
        <w:rPr>
          <w:rFonts w:ascii="Times New Roman" w:hAnsi="Times New Roman" w:cs="Times New Roman"/>
          <w:bCs/>
          <w:noProof/>
          <w:sz w:val="28"/>
          <w:szCs w:val="28"/>
          <w:lang w:val="kk-KZ"/>
        </w:rPr>
        <w:t xml:space="preserve">және </w:t>
      </w:r>
      <w:r w:rsidRPr="00EB07EC">
        <w:rPr>
          <w:rFonts w:ascii="Times New Roman" w:hAnsi="Times New Roman" w:cs="Times New Roman"/>
          <w:bCs/>
          <w:noProof/>
          <w:sz w:val="28"/>
          <w:szCs w:val="28"/>
          <w:lang w:val="kk-KZ"/>
        </w:rPr>
        <w:t xml:space="preserve"> медиасауаттылық бойынша электронды оқулықтар қолдану бірнеше артықшылыққа </w:t>
      </w:r>
      <w:r w:rsidR="007F70DA" w:rsidRPr="00EB07EC">
        <w:rPr>
          <w:rFonts w:ascii="Times New Roman" w:hAnsi="Times New Roman" w:cs="Times New Roman"/>
          <w:bCs/>
          <w:noProof/>
          <w:sz w:val="28"/>
          <w:szCs w:val="28"/>
          <w:lang w:val="kk-KZ"/>
        </w:rPr>
        <w:t>ие: -</w:t>
      </w:r>
      <w:r w:rsidR="00AF13E0" w:rsidRPr="00EB07EC">
        <w:rPr>
          <w:rFonts w:ascii="Times New Roman" w:hAnsi="Times New Roman" w:cs="Times New Roman"/>
          <w:bCs/>
          <w:i/>
          <w:noProof/>
          <w:sz w:val="28"/>
          <w:szCs w:val="28"/>
          <w:lang w:val="kk-KZ"/>
        </w:rPr>
        <w:t>қ</w:t>
      </w:r>
      <w:r w:rsidRPr="00EB07EC">
        <w:rPr>
          <w:rFonts w:ascii="Times New Roman" w:hAnsi="Times New Roman" w:cs="Times New Roman"/>
          <w:bCs/>
          <w:i/>
          <w:noProof/>
          <w:sz w:val="28"/>
          <w:szCs w:val="28"/>
          <w:lang w:val="kk-KZ"/>
        </w:rPr>
        <w:t>олжетімділік және өздігінен оқу:</w:t>
      </w:r>
      <w:r w:rsidR="004343F2">
        <w:rPr>
          <w:rFonts w:ascii="Times New Roman" w:hAnsi="Times New Roman" w:cs="Times New Roman"/>
          <w:bCs/>
          <w:i/>
          <w:noProof/>
          <w:sz w:val="28"/>
          <w:szCs w:val="28"/>
          <w:lang w:val="kk-KZ"/>
        </w:rPr>
        <w:t xml:space="preserve"> </w:t>
      </w:r>
      <w:r w:rsidR="00AF13E0" w:rsidRPr="00EB07EC">
        <w:rPr>
          <w:rFonts w:ascii="Times New Roman" w:hAnsi="Times New Roman" w:cs="Times New Roman"/>
          <w:bCs/>
          <w:noProof/>
          <w:sz w:val="28"/>
          <w:szCs w:val="28"/>
          <w:lang w:val="kk-KZ"/>
        </w:rPr>
        <w:t>с</w:t>
      </w:r>
      <w:r w:rsidRPr="00EB07EC">
        <w:rPr>
          <w:rFonts w:ascii="Times New Roman" w:hAnsi="Times New Roman" w:cs="Times New Roman"/>
          <w:bCs/>
          <w:noProof/>
          <w:sz w:val="28"/>
          <w:szCs w:val="28"/>
          <w:lang w:val="kk-KZ"/>
        </w:rPr>
        <w:t>туденттер кез келген уақытта қажетті материалдарға қол жеткізе алады, бұл олардың өздігінен</w:t>
      </w:r>
      <w:r w:rsidR="00AF13E0" w:rsidRPr="00EB07EC">
        <w:rPr>
          <w:rFonts w:ascii="Times New Roman" w:hAnsi="Times New Roman" w:cs="Times New Roman"/>
          <w:bCs/>
          <w:noProof/>
          <w:sz w:val="28"/>
          <w:szCs w:val="28"/>
          <w:lang w:val="kk-KZ"/>
        </w:rPr>
        <w:t xml:space="preserve"> білім алу дағдыларын арттырады; </w:t>
      </w:r>
      <w:r w:rsidR="007F70DA" w:rsidRPr="00EB07EC">
        <w:rPr>
          <w:rFonts w:ascii="Times New Roman" w:hAnsi="Times New Roman" w:cs="Times New Roman"/>
          <w:bCs/>
          <w:noProof/>
          <w:sz w:val="28"/>
          <w:szCs w:val="28"/>
          <w:lang w:val="kk-KZ"/>
        </w:rPr>
        <w:t>-</w:t>
      </w:r>
      <w:r w:rsidR="00AF13E0" w:rsidRPr="00EB07EC">
        <w:rPr>
          <w:rFonts w:ascii="Times New Roman" w:hAnsi="Times New Roman" w:cs="Times New Roman"/>
          <w:bCs/>
          <w:noProof/>
          <w:sz w:val="28"/>
          <w:szCs w:val="28"/>
          <w:lang w:val="kk-KZ"/>
        </w:rPr>
        <w:t>и</w:t>
      </w:r>
      <w:r w:rsidRPr="00EB07EC">
        <w:rPr>
          <w:rFonts w:ascii="Times New Roman" w:hAnsi="Times New Roman" w:cs="Times New Roman"/>
          <w:bCs/>
          <w:noProof/>
          <w:sz w:val="28"/>
          <w:szCs w:val="28"/>
          <w:lang w:val="kk-KZ"/>
        </w:rPr>
        <w:t>нтерактивтілік:</w:t>
      </w:r>
      <w:r w:rsidR="004343F2">
        <w:rPr>
          <w:rFonts w:ascii="Times New Roman" w:hAnsi="Times New Roman" w:cs="Times New Roman"/>
          <w:bCs/>
          <w:noProof/>
          <w:sz w:val="28"/>
          <w:szCs w:val="28"/>
          <w:lang w:val="kk-KZ"/>
        </w:rPr>
        <w:t xml:space="preserve"> </w:t>
      </w:r>
      <w:r w:rsidR="00AF13E0" w:rsidRPr="00EB07EC">
        <w:rPr>
          <w:rFonts w:ascii="Times New Roman" w:hAnsi="Times New Roman" w:cs="Times New Roman"/>
          <w:bCs/>
          <w:noProof/>
          <w:sz w:val="28"/>
          <w:szCs w:val="28"/>
          <w:lang w:val="kk-KZ"/>
        </w:rPr>
        <w:t>э</w:t>
      </w:r>
      <w:r w:rsidRPr="00EB07EC">
        <w:rPr>
          <w:rFonts w:ascii="Times New Roman" w:hAnsi="Times New Roman" w:cs="Times New Roman"/>
          <w:bCs/>
          <w:noProof/>
          <w:sz w:val="28"/>
          <w:szCs w:val="28"/>
          <w:lang w:val="kk-KZ"/>
        </w:rPr>
        <w:t>лектронды оқулық гиперсілтемелер, бейнемазмұндар, тест</w:t>
      </w:r>
      <w:r w:rsidR="00AF13E0" w:rsidRPr="00EB07EC">
        <w:rPr>
          <w:rFonts w:ascii="Times New Roman" w:hAnsi="Times New Roman" w:cs="Times New Roman"/>
          <w:bCs/>
          <w:noProof/>
          <w:sz w:val="28"/>
          <w:szCs w:val="28"/>
          <w:lang w:val="kk-KZ"/>
        </w:rPr>
        <w:t>тер мен жаттығулар болуы мүмкін, б</w:t>
      </w:r>
      <w:r w:rsidRPr="00EB07EC">
        <w:rPr>
          <w:rFonts w:ascii="Times New Roman" w:hAnsi="Times New Roman" w:cs="Times New Roman"/>
          <w:bCs/>
          <w:noProof/>
          <w:sz w:val="28"/>
          <w:szCs w:val="28"/>
          <w:lang w:val="kk-KZ"/>
        </w:rPr>
        <w:t xml:space="preserve">ұл студенттердің оқу үдерісіне белсенді қатысуын қамтамасыз етеді және олардың </w:t>
      </w:r>
      <w:r w:rsidRPr="00EB07EC">
        <w:rPr>
          <w:rFonts w:ascii="Times New Roman" w:hAnsi="Times New Roman" w:cs="Times New Roman"/>
          <w:bCs/>
          <w:noProof/>
          <w:sz w:val="28"/>
          <w:szCs w:val="28"/>
          <w:lang w:val="kk-KZ"/>
        </w:rPr>
        <w:lastRenderedPageBreak/>
        <w:t>гностикалық іск</w:t>
      </w:r>
      <w:r w:rsidR="00AF13E0" w:rsidRPr="00EB07EC">
        <w:rPr>
          <w:rFonts w:ascii="Times New Roman" w:hAnsi="Times New Roman" w:cs="Times New Roman"/>
          <w:bCs/>
          <w:noProof/>
          <w:sz w:val="28"/>
          <w:szCs w:val="28"/>
          <w:lang w:val="kk-KZ"/>
        </w:rPr>
        <w:t xml:space="preserve">ерліктерін дамытуға көмектеседі; </w:t>
      </w:r>
      <w:r w:rsidR="007F70DA" w:rsidRPr="00EB07EC">
        <w:rPr>
          <w:rFonts w:ascii="Times New Roman" w:hAnsi="Times New Roman" w:cs="Times New Roman"/>
          <w:bCs/>
          <w:noProof/>
          <w:sz w:val="28"/>
          <w:szCs w:val="28"/>
          <w:lang w:val="kk-KZ"/>
        </w:rPr>
        <w:t>-</w:t>
      </w:r>
      <w:r w:rsidR="00AF13E0" w:rsidRPr="00EB07EC">
        <w:rPr>
          <w:rFonts w:ascii="Times New Roman" w:hAnsi="Times New Roman" w:cs="Times New Roman"/>
          <w:bCs/>
          <w:i/>
          <w:noProof/>
          <w:sz w:val="28"/>
          <w:szCs w:val="28"/>
          <w:lang w:val="kk-KZ"/>
        </w:rPr>
        <w:t>а</w:t>
      </w:r>
      <w:r w:rsidRPr="00EB07EC">
        <w:rPr>
          <w:rFonts w:ascii="Times New Roman" w:hAnsi="Times New Roman" w:cs="Times New Roman"/>
          <w:bCs/>
          <w:i/>
          <w:noProof/>
          <w:sz w:val="28"/>
          <w:szCs w:val="28"/>
          <w:lang w:val="kk-KZ"/>
        </w:rPr>
        <w:t>ктуализация және жаңарту</w:t>
      </w:r>
      <w:r w:rsidR="00AF13E0" w:rsidRPr="00EB07EC">
        <w:rPr>
          <w:rFonts w:ascii="Times New Roman" w:hAnsi="Times New Roman" w:cs="Times New Roman"/>
          <w:bCs/>
          <w:noProof/>
          <w:sz w:val="28"/>
          <w:szCs w:val="28"/>
          <w:lang w:val="kk-KZ"/>
        </w:rPr>
        <w:t>: э</w:t>
      </w:r>
      <w:r w:rsidRPr="00EB07EC">
        <w:rPr>
          <w:rFonts w:ascii="Times New Roman" w:hAnsi="Times New Roman" w:cs="Times New Roman"/>
          <w:bCs/>
          <w:noProof/>
          <w:sz w:val="28"/>
          <w:szCs w:val="28"/>
          <w:lang w:val="kk-KZ"/>
        </w:rPr>
        <w:t>лектронды оқулықтар арқылы медиабілім саласындағы жаңа ақпараттар мен әдістемелерді жылдам енгізуге болады, бұл білімнің өзектілігін сақтайды.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Интернет ресурстары болашақ әлеуметтік педагогтің медиасауаттылығы мен гностикалық іскерліктерін дамытуда үлкен мүмкіндік</w:t>
      </w:r>
      <w:r w:rsidR="007F70DA" w:rsidRPr="00EB07EC">
        <w:rPr>
          <w:rFonts w:ascii="Times New Roman" w:hAnsi="Times New Roman" w:cs="Times New Roman"/>
          <w:bCs/>
          <w:noProof/>
          <w:sz w:val="28"/>
          <w:szCs w:val="28"/>
          <w:lang w:val="kk-KZ"/>
        </w:rPr>
        <w:t xml:space="preserve">тері бар. </w:t>
      </w:r>
      <w:r w:rsidRPr="00EB07EC">
        <w:rPr>
          <w:rFonts w:ascii="Times New Roman" w:hAnsi="Times New Roman" w:cs="Times New Roman"/>
          <w:bCs/>
          <w:noProof/>
          <w:sz w:val="28"/>
          <w:szCs w:val="28"/>
          <w:lang w:val="kk-KZ"/>
        </w:rPr>
        <w:t>Интернеттің білім беру мақсатындағы ресурстары кең ауқымда қолжетімді ақпаратты қамтамасыз етеді, сонымен қатар түрлі форматтар мен құралдар</w:t>
      </w:r>
      <w:r w:rsidR="007F70DA" w:rsidRPr="00EB07EC">
        <w:rPr>
          <w:rFonts w:ascii="Times New Roman" w:hAnsi="Times New Roman" w:cs="Times New Roman"/>
          <w:bCs/>
          <w:noProof/>
          <w:sz w:val="28"/>
          <w:szCs w:val="28"/>
          <w:lang w:val="kk-KZ"/>
        </w:rPr>
        <w:t>ды пайдалануға мүмкіндік береді</w:t>
      </w:r>
      <w:r w:rsidR="00336BFC">
        <w:rPr>
          <w:rFonts w:ascii="Times New Roman" w:hAnsi="Times New Roman" w:cs="Times New Roman"/>
          <w:bCs/>
          <w:noProof/>
          <w:sz w:val="28"/>
          <w:szCs w:val="28"/>
          <w:lang w:val="kk-KZ"/>
        </w:rPr>
        <w:t>:</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Онлайн курстар мен тренингтер:</w:t>
      </w:r>
      <w:r w:rsidRPr="00EB07EC">
        <w:rPr>
          <w:rFonts w:ascii="Times New Roman" w:hAnsi="Times New Roman" w:cs="Times New Roman"/>
          <w:bCs/>
          <w:noProof/>
          <w:sz w:val="28"/>
          <w:szCs w:val="28"/>
          <w:lang w:val="kk-KZ"/>
        </w:rPr>
        <w:t xml:space="preserve"> Мысалы, </w:t>
      </w:r>
      <w:r w:rsidR="007F70DA" w:rsidRPr="00EB07EC">
        <w:rPr>
          <w:rFonts w:ascii="Times New Roman" w:hAnsi="Times New Roman" w:cs="Times New Roman"/>
          <w:bCs/>
          <w:noProof/>
          <w:sz w:val="28"/>
          <w:szCs w:val="28"/>
          <w:lang w:val="kk-KZ"/>
        </w:rPr>
        <w:t>«</w:t>
      </w:r>
      <w:r w:rsidRPr="00EB07EC">
        <w:rPr>
          <w:rFonts w:ascii="Times New Roman" w:hAnsi="Times New Roman" w:cs="Times New Roman"/>
          <w:bCs/>
          <w:noProof/>
          <w:sz w:val="28"/>
          <w:szCs w:val="28"/>
          <w:lang w:val="kk-KZ"/>
        </w:rPr>
        <w:t>Coursera</w:t>
      </w:r>
      <w:r w:rsidR="007F70DA" w:rsidRPr="00EB07EC">
        <w:rPr>
          <w:rFonts w:ascii="Times New Roman" w:hAnsi="Times New Roman" w:cs="Times New Roman"/>
          <w:bCs/>
          <w:noProof/>
          <w:sz w:val="28"/>
          <w:szCs w:val="28"/>
          <w:lang w:val="kk-KZ"/>
        </w:rPr>
        <w:t>»</w:t>
      </w:r>
      <w:r w:rsidRPr="00EB07EC">
        <w:rPr>
          <w:rFonts w:ascii="Times New Roman" w:hAnsi="Times New Roman" w:cs="Times New Roman"/>
          <w:bCs/>
          <w:noProof/>
          <w:sz w:val="28"/>
          <w:szCs w:val="28"/>
          <w:lang w:val="kk-KZ"/>
        </w:rPr>
        <w:t xml:space="preserve"> сияқты платформаларда медиасауаттылық пен әлеуметтік педагогика бойынша курстар бар. Бұл курстар студенттерге халықаралық тәжірибе мен ғылыми зерттеулерді ұсынады.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Білім беру порталдары мен ресурстары:</w:t>
      </w:r>
      <w:r w:rsidRPr="00EB07EC">
        <w:rPr>
          <w:rFonts w:ascii="Times New Roman" w:hAnsi="Times New Roman" w:cs="Times New Roman"/>
          <w:bCs/>
          <w:noProof/>
          <w:sz w:val="28"/>
          <w:szCs w:val="28"/>
          <w:lang w:val="kk-KZ"/>
        </w:rPr>
        <w:t xml:space="preserve"> Қазақстандағы және шетелдегі білім беру порталдары, мысалы, </w:t>
      </w:r>
      <w:r w:rsidR="00104D62" w:rsidRPr="00EB07EC">
        <w:rPr>
          <w:rFonts w:ascii="Times New Roman" w:hAnsi="Times New Roman" w:cs="Times New Roman"/>
          <w:bCs/>
          <w:noProof/>
          <w:sz w:val="28"/>
          <w:szCs w:val="28"/>
          <w:lang w:val="kk-KZ"/>
        </w:rPr>
        <w:t>ресми сайттар</w:t>
      </w:r>
      <w:r w:rsidRPr="00EB07EC">
        <w:rPr>
          <w:rFonts w:ascii="Times New Roman" w:hAnsi="Times New Roman" w:cs="Times New Roman"/>
          <w:bCs/>
          <w:noProof/>
          <w:sz w:val="28"/>
          <w:szCs w:val="28"/>
          <w:lang w:val="kk-KZ"/>
        </w:rPr>
        <w:t>, білім беруді дамытуға арналған ресурстар да медиасауаттылық пен гностикалық іскерлікті жетілдіруге ықпал етеді.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Медиа контентті талдау:</w:t>
      </w:r>
      <w:r w:rsidRPr="00EB07EC">
        <w:rPr>
          <w:rFonts w:ascii="Times New Roman" w:hAnsi="Times New Roman" w:cs="Times New Roman"/>
          <w:bCs/>
          <w:noProof/>
          <w:sz w:val="28"/>
          <w:szCs w:val="28"/>
          <w:lang w:val="kk-KZ"/>
        </w:rPr>
        <w:t xml:space="preserve"> Интернет ресурстарын пайдалану студенттерге әлеуметтік мәселелер бойынша жаңалықтарды, видеоларды, мақалаларды және басқа да контентті талдауға мүмкіндік береді.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Электронды мәтіндер (мәтіндік файлдар, PDF, Word, HTML) оқыту үдерісінде маңызды рөл атқарады. Олар студенттерге әртүрлі ақпарат көздерін қолжетімді ету арқылы медиабілімді тереңдетуге мүмкіндік береді</w:t>
      </w:r>
      <w:r w:rsidR="00336BFC">
        <w:rPr>
          <w:rFonts w:ascii="Times New Roman" w:hAnsi="Times New Roman" w:cs="Times New Roman"/>
          <w:bCs/>
          <w:noProof/>
          <w:sz w:val="28"/>
          <w:szCs w:val="28"/>
          <w:lang w:val="kk-KZ"/>
        </w:rPr>
        <w:t>:</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Мәтіндерді синтездеу:</w:t>
      </w:r>
      <w:r w:rsidRPr="00EB07EC">
        <w:rPr>
          <w:rFonts w:ascii="Times New Roman" w:hAnsi="Times New Roman" w:cs="Times New Roman"/>
          <w:bCs/>
          <w:noProof/>
          <w:sz w:val="28"/>
          <w:szCs w:val="28"/>
          <w:lang w:val="kk-KZ"/>
        </w:rPr>
        <w:t xml:space="preserve"> Электронды мәтіндер арқылы студенттер түрлі дереккөздерден ақпарат жинап, оны жүйелеп, топтастыра</w:t>
      </w:r>
      <w:r w:rsidR="00AF13E0" w:rsidRPr="00EB07EC">
        <w:rPr>
          <w:rFonts w:ascii="Times New Roman" w:hAnsi="Times New Roman" w:cs="Times New Roman"/>
          <w:bCs/>
          <w:noProof/>
          <w:sz w:val="28"/>
          <w:szCs w:val="28"/>
          <w:lang w:val="kk-KZ"/>
        </w:rPr>
        <w:t xml:space="preserve"> алады, б</w:t>
      </w:r>
      <w:r w:rsidRPr="00EB07EC">
        <w:rPr>
          <w:rFonts w:ascii="Times New Roman" w:hAnsi="Times New Roman" w:cs="Times New Roman"/>
          <w:bCs/>
          <w:noProof/>
          <w:sz w:val="28"/>
          <w:szCs w:val="28"/>
          <w:lang w:val="kk-KZ"/>
        </w:rPr>
        <w:t xml:space="preserve">ұл </w:t>
      </w:r>
      <w:r w:rsidR="00AF13E0" w:rsidRPr="00EB07EC">
        <w:rPr>
          <w:rFonts w:ascii="Times New Roman" w:hAnsi="Times New Roman" w:cs="Times New Roman"/>
          <w:bCs/>
          <w:noProof/>
          <w:sz w:val="28"/>
          <w:szCs w:val="28"/>
          <w:lang w:val="kk-KZ"/>
        </w:rPr>
        <w:t>үдеріс</w:t>
      </w:r>
      <w:r w:rsidRPr="00EB07EC">
        <w:rPr>
          <w:rFonts w:ascii="Times New Roman" w:hAnsi="Times New Roman" w:cs="Times New Roman"/>
          <w:bCs/>
          <w:noProof/>
          <w:sz w:val="28"/>
          <w:szCs w:val="28"/>
          <w:lang w:val="kk-KZ"/>
        </w:rPr>
        <w:t xml:space="preserve"> олардың ақпаратты өңдеу және талдау дағдыларын арттырады</w:t>
      </w:r>
      <w:r w:rsidR="00336BFC">
        <w:rPr>
          <w:rFonts w:ascii="Times New Roman" w:hAnsi="Times New Roman" w:cs="Times New Roman"/>
          <w:bCs/>
          <w:noProof/>
          <w:sz w:val="28"/>
          <w:szCs w:val="28"/>
          <w:lang w:val="kk-KZ"/>
        </w:rPr>
        <w:t>.</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Дерекқорларды пайдалану:</w:t>
      </w:r>
      <w:r w:rsidRPr="00EB07EC">
        <w:rPr>
          <w:rFonts w:ascii="Times New Roman" w:hAnsi="Times New Roman" w:cs="Times New Roman"/>
          <w:bCs/>
          <w:noProof/>
          <w:sz w:val="28"/>
          <w:szCs w:val="28"/>
          <w:lang w:val="kk-KZ"/>
        </w:rPr>
        <w:t xml:space="preserve"> Студенттер ғылыми мақалалар мен басылымдарды іздеуді және оларды салыстырып, сұрыптауды үйренеді</w:t>
      </w:r>
      <w:r w:rsidR="00AF13E0" w:rsidRPr="00EB07EC">
        <w:rPr>
          <w:rFonts w:ascii="Times New Roman" w:hAnsi="Times New Roman" w:cs="Times New Roman"/>
          <w:bCs/>
          <w:noProof/>
          <w:sz w:val="28"/>
          <w:szCs w:val="28"/>
          <w:lang w:val="kk-KZ"/>
        </w:rPr>
        <w:t>, б</w:t>
      </w:r>
      <w:r w:rsidRPr="00EB07EC">
        <w:rPr>
          <w:rFonts w:ascii="Times New Roman" w:hAnsi="Times New Roman" w:cs="Times New Roman"/>
          <w:bCs/>
          <w:noProof/>
          <w:sz w:val="28"/>
          <w:szCs w:val="28"/>
          <w:lang w:val="kk-KZ"/>
        </w:rPr>
        <w:t>ұл дағдылар әлеуметтік педагогт</w:t>
      </w:r>
      <w:r w:rsidR="00AF13E0" w:rsidRPr="00EB07EC">
        <w:rPr>
          <w:rFonts w:ascii="Times New Roman" w:hAnsi="Times New Roman" w:cs="Times New Roman"/>
          <w:bCs/>
          <w:noProof/>
          <w:sz w:val="28"/>
          <w:szCs w:val="28"/>
          <w:lang w:val="kk-KZ"/>
        </w:rPr>
        <w:t>ің</w:t>
      </w:r>
      <w:r w:rsidRPr="00EB07EC">
        <w:rPr>
          <w:rFonts w:ascii="Times New Roman" w:hAnsi="Times New Roman" w:cs="Times New Roman"/>
          <w:bCs/>
          <w:noProof/>
          <w:sz w:val="28"/>
          <w:szCs w:val="28"/>
          <w:lang w:val="kk-KZ"/>
        </w:rPr>
        <w:t xml:space="preserve"> кәсіби қызметінде аса маңызды.</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Тематикалық тапсырмалар:</w:t>
      </w:r>
      <w:r w:rsidR="004343F2">
        <w:rPr>
          <w:rFonts w:ascii="Times New Roman" w:hAnsi="Times New Roman" w:cs="Times New Roman"/>
          <w:bCs/>
          <w:i/>
          <w:noProof/>
          <w:sz w:val="28"/>
          <w:szCs w:val="28"/>
          <w:lang w:val="kk-KZ"/>
        </w:rPr>
        <w:t xml:space="preserve"> </w:t>
      </w:r>
      <w:r w:rsidR="004343F2">
        <w:rPr>
          <w:rFonts w:ascii="Times New Roman" w:hAnsi="Times New Roman" w:cs="Times New Roman"/>
          <w:bCs/>
          <w:noProof/>
          <w:sz w:val="28"/>
          <w:szCs w:val="28"/>
          <w:lang w:val="kk-KZ"/>
        </w:rPr>
        <w:t>Ә</w:t>
      </w:r>
      <w:r w:rsidRPr="00EB07EC">
        <w:rPr>
          <w:rFonts w:ascii="Times New Roman" w:hAnsi="Times New Roman" w:cs="Times New Roman"/>
          <w:bCs/>
          <w:noProof/>
          <w:sz w:val="28"/>
          <w:szCs w:val="28"/>
          <w:lang w:val="kk-KZ"/>
        </w:rPr>
        <w:t>р түрлі тақырыптар бойынша мәтіндер мен зерттеулерді талдау тапсырмалары студенттерге мәселелерді жан-жақты қарастыруға мүмкіндік береді.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Аудио және видео дәрістер медиабілім үдерісінің маңызды компоненттері болып табылады, себебі олар студенттерге пән бойынша ақпаратты жеңіл әрі қызықты түрде қабылдауға көмектеседі.</w:t>
      </w:r>
      <w:r w:rsidR="00B10821" w:rsidRPr="00EB07EC">
        <w:rPr>
          <w:rFonts w:ascii="Times New Roman" w:hAnsi="Times New Roman" w:cs="Times New Roman"/>
          <w:bCs/>
          <w:noProof/>
          <w:sz w:val="28"/>
          <w:szCs w:val="28"/>
          <w:lang w:val="kk-KZ"/>
        </w:rPr>
        <w:t xml:space="preserve"> Олар: </w:t>
      </w:r>
      <w:r w:rsidR="00104D62" w:rsidRPr="00EB07EC">
        <w:rPr>
          <w:rFonts w:ascii="Times New Roman" w:hAnsi="Times New Roman" w:cs="Times New Roman"/>
          <w:bCs/>
          <w:noProof/>
          <w:sz w:val="28"/>
          <w:szCs w:val="28"/>
          <w:lang w:val="kk-KZ"/>
        </w:rPr>
        <w:t>-</w:t>
      </w:r>
      <w:r w:rsidR="00B10821" w:rsidRPr="00EB07EC">
        <w:rPr>
          <w:rFonts w:ascii="Times New Roman" w:hAnsi="Times New Roman" w:cs="Times New Roman"/>
          <w:bCs/>
          <w:i/>
          <w:noProof/>
          <w:sz w:val="28"/>
          <w:szCs w:val="28"/>
          <w:lang w:val="kk-KZ"/>
        </w:rPr>
        <w:t>б</w:t>
      </w:r>
      <w:r w:rsidRPr="00EB07EC">
        <w:rPr>
          <w:rFonts w:ascii="Times New Roman" w:hAnsi="Times New Roman" w:cs="Times New Roman"/>
          <w:bCs/>
          <w:i/>
          <w:noProof/>
          <w:sz w:val="28"/>
          <w:szCs w:val="28"/>
          <w:lang w:val="kk-KZ"/>
        </w:rPr>
        <w:t>ейнемазмұнды қолдану:</w:t>
      </w:r>
      <w:r w:rsidR="004343F2">
        <w:rPr>
          <w:rFonts w:ascii="Times New Roman" w:hAnsi="Times New Roman" w:cs="Times New Roman"/>
          <w:bCs/>
          <w:i/>
          <w:noProof/>
          <w:sz w:val="28"/>
          <w:szCs w:val="28"/>
          <w:lang w:val="kk-KZ"/>
        </w:rPr>
        <w:t xml:space="preserve"> </w:t>
      </w:r>
      <w:r w:rsidR="00B10821" w:rsidRPr="00EB07EC">
        <w:rPr>
          <w:rFonts w:ascii="Times New Roman" w:hAnsi="Times New Roman" w:cs="Times New Roman"/>
          <w:bCs/>
          <w:noProof/>
          <w:sz w:val="28"/>
          <w:szCs w:val="28"/>
          <w:lang w:val="kk-KZ"/>
        </w:rPr>
        <w:t>в</w:t>
      </w:r>
      <w:r w:rsidRPr="00EB07EC">
        <w:rPr>
          <w:rFonts w:ascii="Times New Roman" w:hAnsi="Times New Roman" w:cs="Times New Roman"/>
          <w:bCs/>
          <w:noProof/>
          <w:sz w:val="28"/>
          <w:szCs w:val="28"/>
          <w:lang w:val="kk-KZ"/>
        </w:rPr>
        <w:t>идео дәрістер мен бейнемазмұндарды қолдану арқылы студенттер оқу материалдарын визуалды және аудио құралдармен қабылдайды, бұл олардың ме</w:t>
      </w:r>
      <w:r w:rsidR="00B10821" w:rsidRPr="00EB07EC">
        <w:rPr>
          <w:rFonts w:ascii="Times New Roman" w:hAnsi="Times New Roman" w:cs="Times New Roman"/>
          <w:bCs/>
          <w:noProof/>
          <w:sz w:val="28"/>
          <w:szCs w:val="28"/>
          <w:lang w:val="kk-KZ"/>
        </w:rPr>
        <w:t xml:space="preserve">диабілімді түсінуін жеңілдетеді; </w:t>
      </w:r>
      <w:r w:rsidR="00104D62" w:rsidRPr="00EB07EC">
        <w:rPr>
          <w:rFonts w:ascii="Times New Roman" w:hAnsi="Times New Roman" w:cs="Times New Roman"/>
          <w:bCs/>
          <w:noProof/>
          <w:sz w:val="28"/>
          <w:szCs w:val="28"/>
          <w:lang w:val="kk-KZ"/>
        </w:rPr>
        <w:t>-</w:t>
      </w:r>
      <w:r w:rsidR="00B10821" w:rsidRPr="00EB07EC">
        <w:rPr>
          <w:rFonts w:ascii="Times New Roman" w:hAnsi="Times New Roman" w:cs="Times New Roman"/>
          <w:bCs/>
          <w:i/>
          <w:noProof/>
          <w:sz w:val="28"/>
          <w:szCs w:val="28"/>
          <w:lang w:val="kk-KZ"/>
        </w:rPr>
        <w:t>а</w:t>
      </w:r>
      <w:r w:rsidRPr="00EB07EC">
        <w:rPr>
          <w:rFonts w:ascii="Times New Roman" w:hAnsi="Times New Roman" w:cs="Times New Roman"/>
          <w:bCs/>
          <w:i/>
          <w:noProof/>
          <w:sz w:val="28"/>
          <w:szCs w:val="28"/>
          <w:lang w:val="kk-KZ"/>
        </w:rPr>
        <w:t>удио дәрістер мен подкасттар:</w:t>
      </w:r>
      <w:r w:rsidR="004343F2">
        <w:rPr>
          <w:rFonts w:ascii="Times New Roman" w:hAnsi="Times New Roman" w:cs="Times New Roman"/>
          <w:bCs/>
          <w:i/>
          <w:noProof/>
          <w:sz w:val="28"/>
          <w:szCs w:val="28"/>
          <w:lang w:val="kk-KZ"/>
        </w:rPr>
        <w:t xml:space="preserve"> </w:t>
      </w:r>
      <w:r w:rsidR="00B10821" w:rsidRPr="00EB07EC">
        <w:rPr>
          <w:rFonts w:ascii="Times New Roman" w:hAnsi="Times New Roman" w:cs="Times New Roman"/>
          <w:bCs/>
          <w:noProof/>
          <w:sz w:val="28"/>
          <w:szCs w:val="28"/>
          <w:lang w:val="kk-KZ"/>
        </w:rPr>
        <w:t>а</w:t>
      </w:r>
      <w:r w:rsidRPr="00EB07EC">
        <w:rPr>
          <w:rFonts w:ascii="Times New Roman" w:hAnsi="Times New Roman" w:cs="Times New Roman"/>
          <w:bCs/>
          <w:noProof/>
          <w:sz w:val="28"/>
          <w:szCs w:val="28"/>
          <w:lang w:val="kk-KZ"/>
        </w:rPr>
        <w:t>удио дәрістер мен подкасттар студенттердің тыңдау дағдыларын дамытуға көмектеседі, олар білім алуды мобильді етіп, кез келген уақытта</w:t>
      </w:r>
      <w:r w:rsidR="00B10821" w:rsidRPr="00EB07EC">
        <w:rPr>
          <w:rFonts w:ascii="Times New Roman" w:hAnsi="Times New Roman" w:cs="Times New Roman"/>
          <w:bCs/>
          <w:noProof/>
          <w:sz w:val="28"/>
          <w:szCs w:val="28"/>
          <w:lang w:val="kk-KZ"/>
        </w:rPr>
        <w:t xml:space="preserve"> тыңдауға мүмкіндік береді; </w:t>
      </w:r>
      <w:r w:rsidR="00104D62" w:rsidRPr="00EB07EC">
        <w:rPr>
          <w:rFonts w:ascii="Times New Roman" w:hAnsi="Times New Roman" w:cs="Times New Roman"/>
          <w:bCs/>
          <w:noProof/>
          <w:sz w:val="28"/>
          <w:szCs w:val="28"/>
          <w:lang w:val="kk-KZ"/>
        </w:rPr>
        <w:t>-</w:t>
      </w:r>
      <w:r w:rsidR="00B10821" w:rsidRPr="00EB07EC">
        <w:rPr>
          <w:rFonts w:ascii="Times New Roman" w:hAnsi="Times New Roman" w:cs="Times New Roman"/>
          <w:bCs/>
          <w:i/>
          <w:noProof/>
          <w:sz w:val="28"/>
          <w:szCs w:val="28"/>
          <w:lang w:val="kk-KZ"/>
        </w:rPr>
        <w:t>и</w:t>
      </w:r>
      <w:r w:rsidRPr="00EB07EC">
        <w:rPr>
          <w:rFonts w:ascii="Times New Roman" w:hAnsi="Times New Roman" w:cs="Times New Roman"/>
          <w:bCs/>
          <w:i/>
          <w:noProof/>
          <w:sz w:val="28"/>
          <w:szCs w:val="28"/>
          <w:lang w:val="kk-KZ"/>
        </w:rPr>
        <w:t>нтерактивті бейнемазмұн:</w:t>
      </w:r>
      <w:r w:rsidR="00B10821" w:rsidRPr="00EB07EC">
        <w:rPr>
          <w:rFonts w:ascii="Times New Roman" w:hAnsi="Times New Roman" w:cs="Times New Roman"/>
          <w:bCs/>
          <w:noProof/>
          <w:sz w:val="28"/>
          <w:szCs w:val="28"/>
          <w:lang w:val="kk-KZ"/>
        </w:rPr>
        <w:t xml:space="preserve"> в</w:t>
      </w:r>
      <w:r w:rsidRPr="00EB07EC">
        <w:rPr>
          <w:rFonts w:ascii="Times New Roman" w:hAnsi="Times New Roman" w:cs="Times New Roman"/>
          <w:bCs/>
          <w:noProof/>
          <w:sz w:val="28"/>
          <w:szCs w:val="28"/>
          <w:lang w:val="kk-KZ"/>
        </w:rPr>
        <w:t>идео дәрістердің интерактивті элементтері (сұрақтар, тапсырмалар) студенттердің білімін тексеруге және қайта қарауға мүмкіндік береді.</w:t>
      </w:r>
    </w:p>
    <w:p w:rsidR="007768B2" w:rsidRPr="00EB07EC" w:rsidRDefault="00104D6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Сонымен, м</w:t>
      </w:r>
      <w:r w:rsidR="007768B2" w:rsidRPr="00EB07EC">
        <w:rPr>
          <w:rFonts w:ascii="Times New Roman" w:hAnsi="Times New Roman" w:cs="Times New Roman"/>
          <w:bCs/>
          <w:noProof/>
          <w:sz w:val="28"/>
          <w:szCs w:val="28"/>
          <w:lang w:val="kk-KZ"/>
        </w:rPr>
        <w:t xml:space="preserve">едиабілім үдерісінде болашақ әлеуметтік педагогтің гностикалық іскерлігін жетілдіруде ақпараттық ресурстар, электронды </w:t>
      </w:r>
      <w:r w:rsidR="007768B2" w:rsidRPr="00EB07EC">
        <w:rPr>
          <w:rFonts w:ascii="Times New Roman" w:hAnsi="Times New Roman" w:cs="Times New Roman"/>
          <w:bCs/>
          <w:noProof/>
          <w:sz w:val="28"/>
          <w:szCs w:val="28"/>
          <w:lang w:val="kk-KZ"/>
        </w:rPr>
        <w:lastRenderedPageBreak/>
        <w:t>оқулықтар, интернет ресурстар, электронды мәтіндер, аудио және видео дәрістер маңызды рөл атқарады. Бұл құралдар болашақ педагог</w:t>
      </w:r>
      <w:r w:rsidRPr="00EB07EC">
        <w:rPr>
          <w:rFonts w:ascii="Times New Roman" w:hAnsi="Times New Roman" w:cs="Times New Roman"/>
          <w:bCs/>
          <w:noProof/>
          <w:sz w:val="28"/>
          <w:szCs w:val="28"/>
          <w:lang w:val="kk-KZ"/>
        </w:rPr>
        <w:t xml:space="preserve">тің </w:t>
      </w:r>
      <w:r w:rsidR="007768B2" w:rsidRPr="00EB07EC">
        <w:rPr>
          <w:rFonts w:ascii="Times New Roman" w:hAnsi="Times New Roman" w:cs="Times New Roman"/>
          <w:bCs/>
          <w:noProof/>
          <w:sz w:val="28"/>
          <w:szCs w:val="28"/>
          <w:lang w:val="kk-KZ"/>
        </w:rPr>
        <w:t>медиасауаттылы</w:t>
      </w:r>
      <w:r w:rsidRPr="00EB07EC">
        <w:rPr>
          <w:rFonts w:ascii="Times New Roman" w:hAnsi="Times New Roman" w:cs="Times New Roman"/>
          <w:bCs/>
          <w:noProof/>
          <w:sz w:val="28"/>
          <w:szCs w:val="28"/>
          <w:lang w:val="kk-KZ"/>
        </w:rPr>
        <w:t>ғын</w:t>
      </w:r>
      <w:r w:rsidR="007768B2" w:rsidRPr="00EB07EC">
        <w:rPr>
          <w:rFonts w:ascii="Times New Roman" w:hAnsi="Times New Roman" w:cs="Times New Roman"/>
          <w:bCs/>
          <w:noProof/>
          <w:sz w:val="28"/>
          <w:szCs w:val="28"/>
          <w:lang w:val="kk-KZ"/>
        </w:rPr>
        <w:t xml:space="preserve"> арттыруға, ақпаратты талдау мен сыни ойлау қабілеттерін дамытуға және кәсіби контексте медиа құралдарды тиімді қолдануға мүмкіндік береді. Осы әдіс-тәсілдерді білім беру үдерісіне интеграциялау студенттердің білімін тереңдетуге және олардың медиабілімді қолдану дағдыларын қалыптастыруға септігін тигізеді.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 xml:space="preserve">Медиабілім үдерісінде болашақ әлеуметтік педагогтің гностикалық іскерлігін жетілдіруде </w:t>
      </w:r>
      <w:r w:rsidRPr="00EB07EC">
        <w:rPr>
          <w:rFonts w:ascii="Times New Roman" w:hAnsi="Times New Roman" w:cs="Times New Roman"/>
          <w:bCs/>
          <w:i/>
          <w:noProof/>
          <w:sz w:val="28"/>
          <w:szCs w:val="28"/>
          <w:lang w:val="kk-KZ"/>
        </w:rPr>
        <w:t>жасанды интеллект (ЖИ) технологиялары</w:t>
      </w:r>
      <w:r w:rsidRPr="00EB07EC">
        <w:rPr>
          <w:rFonts w:ascii="Times New Roman" w:hAnsi="Times New Roman" w:cs="Times New Roman"/>
          <w:bCs/>
          <w:noProof/>
          <w:sz w:val="28"/>
          <w:szCs w:val="28"/>
          <w:lang w:val="kk-KZ"/>
        </w:rPr>
        <w:t xml:space="preserve"> үлкен мүмкіндіктер ұсынады. Жасанды интеллект білім беру үдерісінде ақпаратты өңдеу, талдау және шығармашылық тұрғыдан пайдалану дағдыларын дамытуға мүмкіндік береді. </w:t>
      </w:r>
      <w:r w:rsidR="00104D62" w:rsidRPr="00EB07EC">
        <w:rPr>
          <w:rFonts w:ascii="Times New Roman" w:hAnsi="Times New Roman" w:cs="Times New Roman"/>
          <w:bCs/>
          <w:noProof/>
          <w:sz w:val="28"/>
          <w:szCs w:val="28"/>
          <w:lang w:val="kk-KZ"/>
        </w:rPr>
        <w:t>Болашақ ә</w:t>
      </w:r>
      <w:r w:rsidRPr="00EB07EC">
        <w:rPr>
          <w:rFonts w:ascii="Times New Roman" w:hAnsi="Times New Roman" w:cs="Times New Roman"/>
          <w:bCs/>
          <w:noProof/>
          <w:sz w:val="28"/>
          <w:szCs w:val="28"/>
          <w:lang w:val="kk-KZ"/>
        </w:rPr>
        <w:t>леуметтік педагогт</w:t>
      </w:r>
      <w:r w:rsidR="00104D62" w:rsidRPr="00EB07EC">
        <w:rPr>
          <w:rFonts w:ascii="Times New Roman" w:hAnsi="Times New Roman" w:cs="Times New Roman"/>
          <w:bCs/>
          <w:noProof/>
          <w:sz w:val="28"/>
          <w:szCs w:val="28"/>
          <w:lang w:val="kk-KZ"/>
        </w:rPr>
        <w:t>ің</w:t>
      </w:r>
      <w:r w:rsidRPr="00EB07EC">
        <w:rPr>
          <w:rFonts w:ascii="Times New Roman" w:hAnsi="Times New Roman" w:cs="Times New Roman"/>
          <w:bCs/>
          <w:noProof/>
          <w:sz w:val="28"/>
          <w:szCs w:val="28"/>
          <w:lang w:val="kk-KZ"/>
        </w:rPr>
        <w:t xml:space="preserve"> медиасауаттылығы мен гностикалық іскерліктерін </w:t>
      </w:r>
      <w:r w:rsidR="00104D62" w:rsidRPr="00EB07EC">
        <w:rPr>
          <w:rFonts w:ascii="Times New Roman" w:hAnsi="Times New Roman" w:cs="Times New Roman"/>
          <w:bCs/>
          <w:noProof/>
          <w:sz w:val="28"/>
          <w:szCs w:val="28"/>
          <w:lang w:val="kk-KZ"/>
        </w:rPr>
        <w:t>жетілдіруде</w:t>
      </w:r>
      <w:r w:rsidRPr="00EB07EC">
        <w:rPr>
          <w:rFonts w:ascii="Times New Roman" w:hAnsi="Times New Roman" w:cs="Times New Roman"/>
          <w:bCs/>
          <w:noProof/>
          <w:sz w:val="28"/>
          <w:szCs w:val="28"/>
          <w:lang w:val="kk-KZ"/>
        </w:rPr>
        <w:t xml:space="preserve"> ЖИ технологияларын қолдану жаңа көзқарастар мен әдіс-тәсілдер енгізуді қажет етеді.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Жасанды интеллект пен ақпараттық ресурстарды интеграциялау</w:t>
      </w:r>
      <w:r w:rsidR="00104D62" w:rsidRPr="00EB07EC">
        <w:rPr>
          <w:rFonts w:ascii="Times New Roman" w:hAnsi="Times New Roman" w:cs="Times New Roman"/>
          <w:bCs/>
          <w:noProof/>
          <w:sz w:val="28"/>
          <w:szCs w:val="28"/>
          <w:lang w:val="kk-KZ"/>
        </w:rPr>
        <w:t>-</w:t>
      </w:r>
      <w:r w:rsidRPr="00EB07EC">
        <w:rPr>
          <w:rFonts w:ascii="Times New Roman" w:hAnsi="Times New Roman" w:cs="Times New Roman"/>
          <w:bCs/>
          <w:noProof/>
          <w:sz w:val="28"/>
          <w:szCs w:val="28"/>
          <w:lang w:val="kk-KZ"/>
        </w:rPr>
        <w:t>ақпараттық ресурстарды іздеу, сұрыптау және өңдеуге арналған жүйелерді жетілдіруге мүмкіндік береді. Бұл болашақ әлеуметтік педагогтің ақпаратты талдау, оны құрылымдау және дұрыс пайдалану қабілетін арттыруға септігін тигізеді</w:t>
      </w:r>
      <w:r w:rsidR="00336BFC">
        <w:rPr>
          <w:rFonts w:ascii="Times New Roman" w:hAnsi="Times New Roman" w:cs="Times New Roman"/>
          <w:bCs/>
          <w:noProof/>
          <w:sz w:val="28"/>
          <w:szCs w:val="28"/>
          <w:lang w:val="kk-KZ"/>
        </w:rPr>
        <w:t>:</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Ақпараттық іздеу жүйелері</w:t>
      </w:r>
      <w:r w:rsidRPr="00EB07EC">
        <w:rPr>
          <w:rFonts w:ascii="Times New Roman" w:hAnsi="Times New Roman" w:cs="Times New Roman"/>
          <w:bCs/>
          <w:noProof/>
          <w:sz w:val="28"/>
          <w:szCs w:val="28"/>
          <w:lang w:val="kk-KZ"/>
        </w:rPr>
        <w:t xml:space="preserve">: ЖИ қолданылатын іздеу жүйелері студенттерге нақты тақырыптар бойынша ең өзекті және сенімді ақпаратты </w:t>
      </w:r>
      <w:r w:rsidR="00B10821" w:rsidRPr="00EB07EC">
        <w:rPr>
          <w:rFonts w:ascii="Times New Roman" w:hAnsi="Times New Roman" w:cs="Times New Roman"/>
          <w:bCs/>
          <w:noProof/>
          <w:sz w:val="28"/>
          <w:szCs w:val="28"/>
          <w:lang w:val="kk-KZ"/>
        </w:rPr>
        <w:t>жылдам табуға мүмкіндік береді, м</w:t>
      </w:r>
      <w:r w:rsidRPr="00EB07EC">
        <w:rPr>
          <w:rFonts w:ascii="Times New Roman" w:hAnsi="Times New Roman" w:cs="Times New Roman"/>
          <w:bCs/>
          <w:noProof/>
          <w:sz w:val="28"/>
          <w:szCs w:val="28"/>
          <w:lang w:val="kk-KZ"/>
        </w:rPr>
        <w:t>ұндай жүйелер болашақ педагогтерге оқу үдерісінде қажетті ақпаратты жинақтауда уақытты үнемдеуге көмектеседі.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Автоматтандырылған дерекқорлар мен ресурстар:</w:t>
      </w:r>
      <w:r w:rsidR="00B10821" w:rsidRPr="00EB07EC">
        <w:rPr>
          <w:rFonts w:ascii="Times New Roman" w:hAnsi="Times New Roman" w:cs="Times New Roman"/>
          <w:bCs/>
          <w:noProof/>
          <w:sz w:val="28"/>
          <w:szCs w:val="28"/>
          <w:lang w:val="kk-KZ"/>
        </w:rPr>
        <w:t xml:space="preserve"> ж</w:t>
      </w:r>
      <w:r w:rsidRPr="00EB07EC">
        <w:rPr>
          <w:rFonts w:ascii="Times New Roman" w:hAnsi="Times New Roman" w:cs="Times New Roman"/>
          <w:bCs/>
          <w:noProof/>
          <w:sz w:val="28"/>
          <w:szCs w:val="28"/>
          <w:lang w:val="kk-KZ"/>
        </w:rPr>
        <w:t>асанды интеллект қолданылатын дерекқорлар білім беру мазмұнын ти</w:t>
      </w:r>
      <w:r w:rsidR="00B10821" w:rsidRPr="00EB07EC">
        <w:rPr>
          <w:rFonts w:ascii="Times New Roman" w:hAnsi="Times New Roman" w:cs="Times New Roman"/>
          <w:bCs/>
          <w:noProof/>
          <w:sz w:val="28"/>
          <w:szCs w:val="28"/>
          <w:lang w:val="kk-KZ"/>
        </w:rPr>
        <w:t>імді басқаруға мүмкіндік береді, б</w:t>
      </w:r>
      <w:r w:rsidRPr="00EB07EC">
        <w:rPr>
          <w:rFonts w:ascii="Times New Roman" w:hAnsi="Times New Roman" w:cs="Times New Roman"/>
          <w:bCs/>
          <w:noProof/>
          <w:sz w:val="28"/>
          <w:szCs w:val="28"/>
          <w:lang w:val="kk-KZ"/>
        </w:rPr>
        <w:t>ұл ресурстар студенттерге медиа материалдарды іздеу, таңдауды және саралауды жеңілдетеді.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Жасанды интеллект арқылы оқу және бейнемазмұнды талдау</w:t>
      </w:r>
      <w:r w:rsidR="00B10821" w:rsidRPr="00EB07EC">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 xml:space="preserve"> студенттердің оқу </w:t>
      </w:r>
      <w:r w:rsidR="00104D62" w:rsidRPr="00EB07EC">
        <w:rPr>
          <w:rFonts w:ascii="Times New Roman" w:hAnsi="Times New Roman" w:cs="Times New Roman"/>
          <w:bCs/>
          <w:noProof/>
          <w:sz w:val="28"/>
          <w:szCs w:val="28"/>
          <w:lang w:val="kk-KZ"/>
        </w:rPr>
        <w:t>үдерісін</w:t>
      </w:r>
      <w:r w:rsidRPr="00EB07EC">
        <w:rPr>
          <w:rFonts w:ascii="Times New Roman" w:hAnsi="Times New Roman" w:cs="Times New Roman"/>
          <w:bCs/>
          <w:noProof/>
          <w:sz w:val="28"/>
          <w:szCs w:val="28"/>
          <w:lang w:val="kk-KZ"/>
        </w:rPr>
        <w:t xml:space="preserve"> тиімді басқаруға және медиа мазмұнды жан-</w:t>
      </w:r>
      <w:r w:rsidR="00B10821" w:rsidRPr="00EB07EC">
        <w:rPr>
          <w:rFonts w:ascii="Times New Roman" w:hAnsi="Times New Roman" w:cs="Times New Roman"/>
          <w:bCs/>
          <w:noProof/>
          <w:sz w:val="28"/>
          <w:szCs w:val="28"/>
          <w:lang w:val="kk-KZ"/>
        </w:rPr>
        <w:t xml:space="preserve">жақты талдауға мүмкіндік береді, яғни, </w:t>
      </w:r>
      <w:r w:rsidRPr="00EB07EC">
        <w:rPr>
          <w:rFonts w:ascii="Times New Roman" w:hAnsi="Times New Roman" w:cs="Times New Roman"/>
          <w:bCs/>
          <w:noProof/>
          <w:sz w:val="28"/>
          <w:szCs w:val="28"/>
          <w:lang w:val="kk-KZ"/>
        </w:rPr>
        <w:t>болашақ әлеуметтік педагогтің медиасауаттылығын арттыруға көмектеседі.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Мәтіндерді автоматты түрде өңдеу және талдау:</w:t>
      </w:r>
      <w:r w:rsidRPr="00EB07EC">
        <w:rPr>
          <w:rFonts w:ascii="Times New Roman" w:hAnsi="Times New Roman" w:cs="Times New Roman"/>
          <w:bCs/>
          <w:noProof/>
          <w:sz w:val="28"/>
          <w:szCs w:val="28"/>
          <w:lang w:val="kk-KZ"/>
        </w:rPr>
        <w:t xml:space="preserve"> ЖИ мәтіндер мен медиа контентті автоматты түрде талдай алады</w:t>
      </w:r>
      <w:r w:rsidR="00B10821" w:rsidRPr="00EB07EC">
        <w:rPr>
          <w:rFonts w:ascii="Times New Roman" w:hAnsi="Times New Roman" w:cs="Times New Roman"/>
          <w:bCs/>
          <w:noProof/>
          <w:sz w:val="28"/>
          <w:szCs w:val="28"/>
          <w:lang w:val="kk-KZ"/>
        </w:rPr>
        <w:t>, б</w:t>
      </w:r>
      <w:r w:rsidRPr="00EB07EC">
        <w:rPr>
          <w:rFonts w:ascii="Times New Roman" w:hAnsi="Times New Roman" w:cs="Times New Roman"/>
          <w:bCs/>
          <w:noProof/>
          <w:sz w:val="28"/>
          <w:szCs w:val="28"/>
          <w:lang w:val="kk-KZ"/>
        </w:rPr>
        <w:t>ұл студенттерге ақпаратты тиімді түрде өңдеуге, маңызды мәліметтерді сұрыптауға және оны кәсіби контек</w:t>
      </w:r>
      <w:r w:rsidR="00B10821" w:rsidRPr="00EB07EC">
        <w:rPr>
          <w:rFonts w:ascii="Times New Roman" w:hAnsi="Times New Roman" w:cs="Times New Roman"/>
          <w:bCs/>
          <w:noProof/>
          <w:sz w:val="28"/>
          <w:szCs w:val="28"/>
          <w:lang w:val="kk-KZ"/>
        </w:rPr>
        <w:t xml:space="preserve">сте қолдануға мүмкіндік береді, </w:t>
      </w:r>
      <w:r w:rsidR="00B10821" w:rsidRPr="00EB07EC">
        <w:rPr>
          <w:rFonts w:ascii="Times New Roman" w:hAnsi="Times New Roman" w:cs="Times New Roman"/>
          <w:bCs/>
          <w:i/>
          <w:noProof/>
          <w:sz w:val="28"/>
          <w:szCs w:val="28"/>
          <w:lang w:val="kk-KZ"/>
        </w:rPr>
        <w:t>м</w:t>
      </w:r>
      <w:r w:rsidRPr="00EB07EC">
        <w:rPr>
          <w:rFonts w:ascii="Times New Roman" w:hAnsi="Times New Roman" w:cs="Times New Roman"/>
          <w:bCs/>
          <w:i/>
          <w:noProof/>
          <w:sz w:val="28"/>
          <w:szCs w:val="28"/>
          <w:lang w:val="kk-KZ"/>
        </w:rPr>
        <w:t>ысалы,</w:t>
      </w:r>
      <w:r w:rsidRPr="00EB07EC">
        <w:rPr>
          <w:rFonts w:ascii="Times New Roman" w:hAnsi="Times New Roman" w:cs="Times New Roman"/>
          <w:bCs/>
          <w:noProof/>
          <w:sz w:val="28"/>
          <w:szCs w:val="28"/>
          <w:lang w:val="kk-KZ"/>
        </w:rPr>
        <w:t xml:space="preserve"> ЖИ арқылы студенттер мәтіндердегі негізгі ойларды автоматты түрде анықтап, өз талдауларын жасауды үйренеді.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Сенімділік пен дереккөздерді бағалау:</w:t>
      </w:r>
      <w:r w:rsidR="004343F2">
        <w:rPr>
          <w:rFonts w:ascii="Times New Roman" w:hAnsi="Times New Roman" w:cs="Times New Roman"/>
          <w:bCs/>
          <w:i/>
          <w:noProof/>
          <w:sz w:val="28"/>
          <w:szCs w:val="28"/>
          <w:lang w:val="kk-KZ"/>
        </w:rPr>
        <w:t xml:space="preserve"> </w:t>
      </w:r>
      <w:r w:rsidR="00B10821" w:rsidRPr="00EB07EC">
        <w:rPr>
          <w:rFonts w:ascii="Times New Roman" w:hAnsi="Times New Roman" w:cs="Times New Roman"/>
          <w:bCs/>
          <w:noProof/>
          <w:sz w:val="28"/>
          <w:szCs w:val="28"/>
          <w:lang w:val="kk-KZ"/>
        </w:rPr>
        <w:t>ж</w:t>
      </w:r>
      <w:r w:rsidRPr="00EB07EC">
        <w:rPr>
          <w:rFonts w:ascii="Times New Roman" w:hAnsi="Times New Roman" w:cs="Times New Roman"/>
          <w:bCs/>
          <w:noProof/>
          <w:sz w:val="28"/>
          <w:szCs w:val="28"/>
          <w:lang w:val="kk-KZ"/>
        </w:rPr>
        <w:t>асанды интеллект құралдары медиа ресурстарды бағалау үшін қолданылуы мүмкін</w:t>
      </w:r>
      <w:r w:rsidR="00B10821" w:rsidRPr="00EB07EC">
        <w:rPr>
          <w:rFonts w:ascii="Times New Roman" w:hAnsi="Times New Roman" w:cs="Times New Roman"/>
          <w:bCs/>
          <w:noProof/>
          <w:sz w:val="28"/>
          <w:szCs w:val="28"/>
          <w:lang w:val="kk-KZ"/>
        </w:rPr>
        <w:t>, о</w:t>
      </w:r>
      <w:r w:rsidRPr="00EB07EC">
        <w:rPr>
          <w:rFonts w:ascii="Times New Roman" w:hAnsi="Times New Roman" w:cs="Times New Roman"/>
          <w:bCs/>
          <w:noProof/>
          <w:sz w:val="28"/>
          <w:szCs w:val="28"/>
          <w:lang w:val="kk-KZ"/>
        </w:rPr>
        <w:t>лар ақпарат көздерінің сенімділігін тексеру үшін деректерді салыстырып, объективті қорытынды жасайды</w:t>
      </w:r>
      <w:r w:rsidR="00B10821" w:rsidRPr="00EB07EC">
        <w:rPr>
          <w:rFonts w:ascii="Times New Roman" w:hAnsi="Times New Roman" w:cs="Times New Roman"/>
          <w:bCs/>
          <w:noProof/>
          <w:sz w:val="28"/>
          <w:szCs w:val="28"/>
          <w:lang w:val="kk-KZ"/>
        </w:rPr>
        <w:t>, б</w:t>
      </w:r>
      <w:r w:rsidRPr="00EB07EC">
        <w:rPr>
          <w:rFonts w:ascii="Times New Roman" w:hAnsi="Times New Roman" w:cs="Times New Roman"/>
          <w:bCs/>
          <w:noProof/>
          <w:sz w:val="28"/>
          <w:szCs w:val="28"/>
          <w:lang w:val="kk-KZ"/>
        </w:rPr>
        <w:t>ұл студенттердің сыни ойлау қабілеттерін дамытуға мүмкіндік береді.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Бейнемазмұнды өңдеу және саралау:</w:t>
      </w:r>
      <w:r w:rsidRPr="00EB07EC">
        <w:rPr>
          <w:rFonts w:ascii="Times New Roman" w:hAnsi="Times New Roman" w:cs="Times New Roman"/>
          <w:bCs/>
          <w:noProof/>
          <w:sz w:val="28"/>
          <w:szCs w:val="28"/>
          <w:lang w:val="kk-KZ"/>
        </w:rPr>
        <w:t xml:space="preserve"> ЖИ бейнемазмұнды талдау және өңдеуде маңызды рөл атқара алады</w:t>
      </w:r>
      <w:r w:rsidR="00B10821" w:rsidRPr="00EB07EC">
        <w:rPr>
          <w:rFonts w:ascii="Times New Roman" w:hAnsi="Times New Roman" w:cs="Times New Roman"/>
          <w:bCs/>
          <w:noProof/>
          <w:sz w:val="28"/>
          <w:szCs w:val="28"/>
          <w:lang w:val="kk-KZ"/>
        </w:rPr>
        <w:t>, яғни, с</w:t>
      </w:r>
      <w:r w:rsidRPr="00EB07EC">
        <w:rPr>
          <w:rFonts w:ascii="Times New Roman" w:hAnsi="Times New Roman" w:cs="Times New Roman"/>
          <w:bCs/>
          <w:noProof/>
          <w:sz w:val="28"/>
          <w:szCs w:val="28"/>
          <w:lang w:val="kk-KZ"/>
        </w:rPr>
        <w:t>туденттер бейнемазмұнды түрлі аспектілер бойынша бағалап, о</w:t>
      </w:r>
      <w:r w:rsidR="00B10821" w:rsidRPr="00EB07EC">
        <w:rPr>
          <w:rFonts w:ascii="Times New Roman" w:hAnsi="Times New Roman" w:cs="Times New Roman"/>
          <w:bCs/>
          <w:noProof/>
          <w:sz w:val="28"/>
          <w:szCs w:val="28"/>
          <w:lang w:val="kk-KZ"/>
        </w:rPr>
        <w:t xml:space="preserve">ны кәсіби тұрғыда талдай алады, </w:t>
      </w:r>
      <w:r w:rsidR="00B10821" w:rsidRPr="00EB07EC">
        <w:rPr>
          <w:rFonts w:ascii="Times New Roman" w:hAnsi="Times New Roman" w:cs="Times New Roman"/>
          <w:bCs/>
          <w:i/>
          <w:noProof/>
          <w:sz w:val="28"/>
          <w:szCs w:val="28"/>
          <w:lang w:val="kk-KZ"/>
        </w:rPr>
        <w:t>м</w:t>
      </w:r>
      <w:r w:rsidRPr="00EB07EC">
        <w:rPr>
          <w:rFonts w:ascii="Times New Roman" w:hAnsi="Times New Roman" w:cs="Times New Roman"/>
          <w:bCs/>
          <w:i/>
          <w:noProof/>
          <w:sz w:val="28"/>
          <w:szCs w:val="28"/>
          <w:lang w:val="kk-KZ"/>
        </w:rPr>
        <w:t>ысалы,</w:t>
      </w:r>
      <w:r w:rsidRPr="00EB07EC">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lastRenderedPageBreak/>
        <w:t>видеолардың құрылымын, визуализациясын, тілдік мазмұнын саралау бойынша ЖИ негізіндегі құралдарды қолдану тиімді.</w:t>
      </w:r>
    </w:p>
    <w:p w:rsidR="007768B2" w:rsidRPr="00EB07EC" w:rsidRDefault="00E50731"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noProof/>
          <w:sz w:val="28"/>
          <w:szCs w:val="28"/>
          <w:lang w:val="kk-KZ"/>
        </w:rPr>
        <w:t>Сонымен қатар, ч</w:t>
      </w:r>
      <w:r w:rsidR="007768B2" w:rsidRPr="00EB07EC">
        <w:rPr>
          <w:rFonts w:ascii="Times New Roman" w:hAnsi="Times New Roman" w:cs="Times New Roman"/>
          <w:bCs/>
          <w:noProof/>
          <w:sz w:val="28"/>
          <w:szCs w:val="28"/>
          <w:lang w:val="kk-KZ"/>
        </w:rPr>
        <w:t>ат-боттар мен виртуалды ассистенттерді қолдану</w:t>
      </w:r>
      <w:r w:rsidR="004343F2">
        <w:rPr>
          <w:rFonts w:ascii="Times New Roman" w:hAnsi="Times New Roman" w:cs="Times New Roman"/>
          <w:bCs/>
          <w:noProof/>
          <w:sz w:val="28"/>
          <w:szCs w:val="28"/>
          <w:lang w:val="kk-KZ"/>
        </w:rPr>
        <w:t xml:space="preserve"> </w:t>
      </w:r>
      <w:r w:rsidR="007768B2" w:rsidRPr="00EB07EC">
        <w:rPr>
          <w:rFonts w:ascii="Times New Roman" w:hAnsi="Times New Roman" w:cs="Times New Roman"/>
          <w:bCs/>
          <w:noProof/>
          <w:sz w:val="28"/>
          <w:szCs w:val="28"/>
          <w:lang w:val="kk-KZ"/>
        </w:rPr>
        <w:t>білім беру үдеріс</w:t>
      </w:r>
      <w:r w:rsidRPr="00EB07EC">
        <w:rPr>
          <w:rFonts w:ascii="Times New Roman" w:hAnsi="Times New Roman" w:cs="Times New Roman"/>
          <w:bCs/>
          <w:noProof/>
          <w:sz w:val="28"/>
          <w:szCs w:val="28"/>
          <w:lang w:val="kk-KZ"/>
        </w:rPr>
        <w:t>ін жеңілдетуге мүмкіндік береді</w:t>
      </w:r>
      <w:r w:rsidR="00336BFC">
        <w:rPr>
          <w:rFonts w:ascii="Times New Roman" w:hAnsi="Times New Roman" w:cs="Times New Roman"/>
          <w:bCs/>
          <w:noProof/>
          <w:sz w:val="28"/>
          <w:szCs w:val="28"/>
          <w:lang w:val="kk-KZ"/>
        </w:rPr>
        <w:t>:</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Чат-боттар арқылы оқыту:</w:t>
      </w:r>
      <w:r w:rsidR="00E50731" w:rsidRPr="00EB07EC">
        <w:rPr>
          <w:rFonts w:ascii="Times New Roman" w:hAnsi="Times New Roman" w:cs="Times New Roman"/>
          <w:bCs/>
          <w:noProof/>
          <w:sz w:val="28"/>
          <w:szCs w:val="28"/>
          <w:lang w:val="kk-KZ"/>
        </w:rPr>
        <w:t xml:space="preserve"> ч</w:t>
      </w:r>
      <w:r w:rsidRPr="00EB07EC">
        <w:rPr>
          <w:rFonts w:ascii="Times New Roman" w:hAnsi="Times New Roman" w:cs="Times New Roman"/>
          <w:bCs/>
          <w:noProof/>
          <w:sz w:val="28"/>
          <w:szCs w:val="28"/>
          <w:lang w:val="kk-KZ"/>
        </w:rPr>
        <w:t>ат-боттар студенттерге ақпаратты сұрау, жауап беру және қосымша тапсырмаларды орындау үшін қолданыл</w:t>
      </w:r>
      <w:r w:rsidR="00E50731" w:rsidRPr="00EB07EC">
        <w:rPr>
          <w:rFonts w:ascii="Times New Roman" w:hAnsi="Times New Roman" w:cs="Times New Roman"/>
          <w:bCs/>
          <w:noProof/>
          <w:sz w:val="28"/>
          <w:szCs w:val="28"/>
          <w:lang w:val="kk-KZ"/>
        </w:rPr>
        <w:t>ады, о</w:t>
      </w:r>
      <w:r w:rsidRPr="00EB07EC">
        <w:rPr>
          <w:rFonts w:ascii="Times New Roman" w:hAnsi="Times New Roman" w:cs="Times New Roman"/>
          <w:bCs/>
          <w:noProof/>
          <w:sz w:val="28"/>
          <w:szCs w:val="28"/>
          <w:lang w:val="kk-KZ"/>
        </w:rPr>
        <w:t>лар студенттердің медиасауаттылық дағдыларын дамытуға бағытталған сұрақ</w:t>
      </w:r>
      <w:r w:rsidR="00E50731" w:rsidRPr="00EB07EC">
        <w:rPr>
          <w:rFonts w:ascii="Times New Roman" w:hAnsi="Times New Roman" w:cs="Times New Roman"/>
          <w:bCs/>
          <w:noProof/>
          <w:sz w:val="28"/>
          <w:szCs w:val="28"/>
          <w:lang w:val="kk-KZ"/>
        </w:rPr>
        <w:t>тар мен тапсырмалар ұсына алады, яғни, ч</w:t>
      </w:r>
      <w:r w:rsidRPr="00EB07EC">
        <w:rPr>
          <w:rFonts w:ascii="Times New Roman" w:hAnsi="Times New Roman" w:cs="Times New Roman"/>
          <w:bCs/>
          <w:noProof/>
          <w:sz w:val="28"/>
          <w:szCs w:val="28"/>
          <w:lang w:val="kk-KZ"/>
        </w:rPr>
        <w:t>ат-боттар студенттерге түрлі медиа контентті талдауды үйрету үшін тиімді әдіс болуы мүмкін.</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Виртуалды ассистенттер:</w:t>
      </w:r>
      <w:r w:rsidR="004343F2">
        <w:rPr>
          <w:rFonts w:ascii="Times New Roman" w:hAnsi="Times New Roman" w:cs="Times New Roman"/>
          <w:bCs/>
          <w:i/>
          <w:noProof/>
          <w:sz w:val="28"/>
          <w:szCs w:val="28"/>
          <w:lang w:val="kk-KZ"/>
        </w:rPr>
        <w:t xml:space="preserve"> </w:t>
      </w:r>
      <w:r w:rsidR="00E50731" w:rsidRPr="00EB07EC">
        <w:rPr>
          <w:rFonts w:ascii="Times New Roman" w:hAnsi="Times New Roman" w:cs="Times New Roman"/>
          <w:bCs/>
          <w:noProof/>
          <w:sz w:val="28"/>
          <w:szCs w:val="28"/>
          <w:lang w:val="kk-KZ"/>
        </w:rPr>
        <w:t>ж</w:t>
      </w:r>
      <w:r w:rsidRPr="00EB07EC">
        <w:rPr>
          <w:rFonts w:ascii="Times New Roman" w:hAnsi="Times New Roman" w:cs="Times New Roman"/>
          <w:bCs/>
          <w:noProof/>
          <w:sz w:val="28"/>
          <w:szCs w:val="28"/>
          <w:lang w:val="kk-KZ"/>
        </w:rPr>
        <w:t xml:space="preserve">асанды интеллектке негізделген виртуалды ассистенттер студенттердің сұрақтарына жауап беріп, оқу </w:t>
      </w:r>
      <w:r w:rsidR="00E50731" w:rsidRPr="00EB07EC">
        <w:rPr>
          <w:rFonts w:ascii="Times New Roman" w:hAnsi="Times New Roman" w:cs="Times New Roman"/>
          <w:bCs/>
          <w:noProof/>
          <w:sz w:val="28"/>
          <w:szCs w:val="28"/>
          <w:lang w:val="kk-KZ"/>
        </w:rPr>
        <w:t>материалдарын ұсынуға қабілетті, о</w:t>
      </w:r>
      <w:r w:rsidRPr="00EB07EC">
        <w:rPr>
          <w:rFonts w:ascii="Times New Roman" w:hAnsi="Times New Roman" w:cs="Times New Roman"/>
          <w:bCs/>
          <w:noProof/>
          <w:sz w:val="28"/>
          <w:szCs w:val="28"/>
          <w:lang w:val="kk-KZ"/>
        </w:rPr>
        <w:t>лар медиабілім тақырыбында көмек көрсету үшін пайдаланылып, студенттерге оқу үдерісін тиімді басқаруға көмектеседі.</w:t>
      </w:r>
      <w:r w:rsidR="004343F2">
        <w:rPr>
          <w:rFonts w:ascii="Times New Roman" w:hAnsi="Times New Roman" w:cs="Times New Roman"/>
          <w:bCs/>
          <w:noProof/>
          <w:sz w:val="28"/>
          <w:szCs w:val="28"/>
          <w:lang w:val="kk-KZ"/>
        </w:rPr>
        <w:t xml:space="preserve"> </w:t>
      </w:r>
      <w:r w:rsidRPr="00EB07EC">
        <w:rPr>
          <w:rFonts w:ascii="Times New Roman" w:hAnsi="Times New Roman" w:cs="Times New Roman"/>
          <w:bCs/>
          <w:noProof/>
          <w:sz w:val="28"/>
          <w:szCs w:val="28"/>
          <w:lang w:val="kk-KZ"/>
        </w:rPr>
        <w:t>Жасанды интеллекттің бағалау және кері байланыс жүйелері болашақ әлеуметтік педагогтің медиасауаттылығын тексеру және оны дамыту үшін өте тиімді.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Автоматтандырылған бағалау жүйелері:</w:t>
      </w:r>
      <w:r w:rsidRPr="00EB07EC">
        <w:rPr>
          <w:rFonts w:ascii="Times New Roman" w:hAnsi="Times New Roman" w:cs="Times New Roman"/>
          <w:bCs/>
          <w:noProof/>
          <w:sz w:val="28"/>
          <w:szCs w:val="28"/>
          <w:lang w:val="kk-KZ"/>
        </w:rPr>
        <w:t xml:space="preserve"> ЖИ негізіндегі бағалау жүйелері студенттердің тапсырмаларын автоматты түрде бағалап, олардың</w:t>
      </w:r>
      <w:r w:rsidR="00E50731" w:rsidRPr="00EB07EC">
        <w:rPr>
          <w:rFonts w:ascii="Times New Roman" w:hAnsi="Times New Roman" w:cs="Times New Roman"/>
          <w:bCs/>
          <w:noProof/>
          <w:sz w:val="28"/>
          <w:szCs w:val="28"/>
          <w:lang w:val="kk-KZ"/>
        </w:rPr>
        <w:t xml:space="preserve"> нәтижелерін дереу шығара алады, б</w:t>
      </w:r>
      <w:r w:rsidRPr="00EB07EC">
        <w:rPr>
          <w:rFonts w:ascii="Times New Roman" w:hAnsi="Times New Roman" w:cs="Times New Roman"/>
          <w:bCs/>
          <w:noProof/>
          <w:sz w:val="28"/>
          <w:szCs w:val="28"/>
          <w:lang w:val="kk-KZ"/>
        </w:rPr>
        <w:t>ұл студенттердің оқуға деген қызығушылығын арттырады және олардың медиасауаттылық деңгейін тексеруге мүмкіндік береді.</w:t>
      </w:r>
    </w:p>
    <w:p w:rsidR="007768B2" w:rsidRPr="00EB07EC" w:rsidRDefault="007768B2" w:rsidP="00336BFC">
      <w:pPr>
        <w:spacing w:after="0" w:line="240" w:lineRule="auto"/>
        <w:ind w:firstLine="709"/>
        <w:jc w:val="both"/>
        <w:rPr>
          <w:rFonts w:ascii="Times New Roman" w:hAnsi="Times New Roman" w:cs="Times New Roman"/>
          <w:bCs/>
          <w:noProof/>
          <w:sz w:val="28"/>
          <w:szCs w:val="28"/>
          <w:lang w:val="kk-KZ"/>
        </w:rPr>
      </w:pPr>
      <w:r w:rsidRPr="00EB07EC">
        <w:rPr>
          <w:rFonts w:ascii="Times New Roman" w:hAnsi="Times New Roman" w:cs="Times New Roman"/>
          <w:bCs/>
          <w:i/>
          <w:noProof/>
          <w:sz w:val="28"/>
          <w:szCs w:val="28"/>
          <w:lang w:val="kk-KZ"/>
        </w:rPr>
        <w:t>Кері байланыс беру:</w:t>
      </w:r>
      <w:r w:rsidRPr="00EB07EC">
        <w:rPr>
          <w:rFonts w:ascii="Times New Roman" w:hAnsi="Times New Roman" w:cs="Times New Roman"/>
          <w:bCs/>
          <w:noProof/>
          <w:sz w:val="28"/>
          <w:szCs w:val="28"/>
          <w:lang w:val="kk-KZ"/>
        </w:rPr>
        <w:t xml:space="preserve"> Жасанды интеллект құралдары студенттерге олардың қателіктерін немесе жетістіктерін нақты көрсету арқылы оқыту </w:t>
      </w:r>
      <w:r w:rsidR="00E50731" w:rsidRPr="00EB07EC">
        <w:rPr>
          <w:rFonts w:ascii="Times New Roman" w:hAnsi="Times New Roman" w:cs="Times New Roman"/>
          <w:bCs/>
          <w:noProof/>
          <w:sz w:val="28"/>
          <w:szCs w:val="28"/>
          <w:lang w:val="kk-KZ"/>
        </w:rPr>
        <w:t>үдерісіндетиімді кері байланыс бере алады, б</w:t>
      </w:r>
      <w:r w:rsidRPr="00EB07EC">
        <w:rPr>
          <w:rFonts w:ascii="Times New Roman" w:hAnsi="Times New Roman" w:cs="Times New Roman"/>
          <w:bCs/>
          <w:noProof/>
          <w:sz w:val="28"/>
          <w:szCs w:val="28"/>
          <w:lang w:val="kk-KZ"/>
        </w:rPr>
        <w:t>ұл студенттердің өз білімін жақсарту жолдарын түсінуге көмектеседі.</w:t>
      </w:r>
    </w:p>
    <w:p w:rsidR="00FB3B23" w:rsidRDefault="00FB3B23" w:rsidP="00336BFC">
      <w:pPr>
        <w:spacing w:after="0" w:line="240" w:lineRule="auto"/>
        <w:ind w:firstLine="709"/>
        <w:jc w:val="both"/>
        <w:rPr>
          <w:rFonts w:ascii="Times New Roman" w:hAnsi="Times New Roman" w:cs="Times New Roman"/>
          <w:bCs/>
          <w:noProof/>
          <w:sz w:val="28"/>
          <w:szCs w:val="28"/>
          <w:lang w:val="kk-KZ"/>
        </w:rPr>
      </w:pPr>
      <w:r>
        <w:rPr>
          <w:rFonts w:ascii="Times New Roman" w:hAnsi="Times New Roman" w:cs="Times New Roman"/>
          <w:sz w:val="28"/>
          <w:szCs w:val="28"/>
          <w:lang w:val="kk-KZ"/>
        </w:rPr>
        <w:t>Сонымен, ж</w:t>
      </w:r>
      <w:r w:rsidRPr="00C246D8">
        <w:rPr>
          <w:rFonts w:ascii="Times New Roman" w:hAnsi="Times New Roman" w:cs="Times New Roman"/>
          <w:sz w:val="28"/>
          <w:szCs w:val="28"/>
          <w:lang w:val="kk-KZ"/>
        </w:rPr>
        <w:t>асанды интеллект – бұл педагогтің жаңа мүмкіндіктері мен цифрлық көмекшісі. Жасанды интеллект (ЖИ)</w:t>
      </w:r>
      <w:r>
        <w:rPr>
          <w:rFonts w:ascii="Times New Roman" w:hAnsi="Times New Roman" w:cs="Times New Roman"/>
          <w:sz w:val="28"/>
          <w:szCs w:val="28"/>
          <w:lang w:val="kk-KZ"/>
        </w:rPr>
        <w:t xml:space="preserve"> –</w:t>
      </w:r>
      <w:r w:rsidRPr="00C246D8">
        <w:rPr>
          <w:rFonts w:ascii="Times New Roman" w:hAnsi="Times New Roman" w:cs="Times New Roman"/>
          <w:sz w:val="28"/>
          <w:szCs w:val="28"/>
          <w:lang w:val="kk-KZ"/>
        </w:rPr>
        <w:t xml:space="preserve"> оқу </w:t>
      </w:r>
      <w:r>
        <w:rPr>
          <w:rFonts w:ascii="Times New Roman" w:hAnsi="Times New Roman" w:cs="Times New Roman"/>
          <w:sz w:val="28"/>
          <w:szCs w:val="28"/>
          <w:lang w:val="kk-KZ"/>
        </w:rPr>
        <w:t>деректерін жинау, талдау, тапсырмаларды автомат</w:t>
      </w:r>
      <w:r w:rsidRPr="00C246D8">
        <w:rPr>
          <w:rFonts w:ascii="Times New Roman" w:hAnsi="Times New Roman" w:cs="Times New Roman"/>
          <w:sz w:val="28"/>
          <w:szCs w:val="28"/>
          <w:lang w:val="kk-KZ"/>
        </w:rPr>
        <w:t>тандыр</w:t>
      </w:r>
      <w:r>
        <w:rPr>
          <w:rFonts w:ascii="Times New Roman" w:hAnsi="Times New Roman" w:cs="Times New Roman"/>
          <w:sz w:val="28"/>
          <w:szCs w:val="28"/>
          <w:lang w:val="kk-KZ"/>
        </w:rPr>
        <w:t>у</w:t>
      </w:r>
      <w:r w:rsidR="0085346B">
        <w:rPr>
          <w:rFonts w:ascii="Times New Roman" w:hAnsi="Times New Roman" w:cs="Times New Roman"/>
          <w:sz w:val="28"/>
          <w:szCs w:val="28"/>
          <w:lang w:val="kk-KZ"/>
        </w:rPr>
        <w:t xml:space="preserve"> және интерактивті ресурстар</w:t>
      </w:r>
      <w:r w:rsidRPr="00C246D8">
        <w:rPr>
          <w:rFonts w:ascii="Times New Roman" w:hAnsi="Times New Roman" w:cs="Times New Roman"/>
          <w:sz w:val="28"/>
          <w:szCs w:val="28"/>
          <w:lang w:val="kk-KZ"/>
        </w:rPr>
        <w:t>ды жасауға көмектеседі.</w:t>
      </w:r>
      <w:r w:rsidR="004343F2">
        <w:rPr>
          <w:rFonts w:ascii="Times New Roman" w:hAnsi="Times New Roman" w:cs="Times New Roman"/>
          <w:sz w:val="28"/>
          <w:szCs w:val="28"/>
          <w:lang w:val="kk-KZ"/>
        </w:rPr>
        <w:t xml:space="preserve"> </w:t>
      </w:r>
      <w:r w:rsidRPr="00CB42B5">
        <w:rPr>
          <w:rFonts w:ascii="Times New Roman" w:hAnsi="Times New Roman" w:cs="Times New Roman"/>
          <w:sz w:val="28"/>
          <w:szCs w:val="28"/>
          <w:lang w:val="kk-KZ"/>
        </w:rPr>
        <w:t xml:space="preserve">Осы ретте, педагогке қажетті ЖИ технологияларын атап өтуге болады. Халықаралық тәжірибеде кеңінен қолданылатын генеративті ЖИ құралдарының ең танымал түрлері </w:t>
      </w:r>
      <w:r w:rsidR="00520836" w:rsidRPr="00520836">
        <w:rPr>
          <w:rFonts w:ascii="Times New Roman" w:hAnsi="Times New Roman" w:cs="Times New Roman"/>
          <w:sz w:val="28"/>
          <w:szCs w:val="28"/>
          <w:lang w:val="kk-KZ"/>
        </w:rPr>
        <w:t>білім беру саласында қолданылады</w:t>
      </w:r>
      <w:r w:rsidRPr="00520836">
        <w:rPr>
          <w:rFonts w:ascii="Times New Roman" w:hAnsi="Times New Roman" w:cs="Times New Roman"/>
          <w:sz w:val="28"/>
          <w:szCs w:val="28"/>
          <w:lang w:val="kk-KZ"/>
        </w:rPr>
        <w:t>.</w:t>
      </w:r>
      <w:r w:rsidR="004343F2">
        <w:rPr>
          <w:rFonts w:ascii="Times New Roman" w:hAnsi="Times New Roman" w:cs="Times New Roman"/>
          <w:sz w:val="28"/>
          <w:szCs w:val="28"/>
          <w:lang w:val="kk-KZ"/>
        </w:rPr>
        <w:t xml:space="preserve"> </w:t>
      </w:r>
      <w:r w:rsidRPr="00EB07EC">
        <w:rPr>
          <w:rFonts w:ascii="Times New Roman" w:hAnsi="Times New Roman" w:cs="Times New Roman"/>
          <w:bCs/>
          <w:noProof/>
          <w:sz w:val="28"/>
          <w:szCs w:val="28"/>
          <w:lang w:val="kk-KZ"/>
        </w:rPr>
        <w:t>Медиабілім үдерісінде болашақ әлеуметтік педагогтің гностикалық іскерлігін жетілдіруде жасанды интеллект технологиялар</w:t>
      </w:r>
      <w:r w:rsidR="00D400EC">
        <w:rPr>
          <w:rFonts w:ascii="Times New Roman" w:hAnsi="Times New Roman" w:cs="Times New Roman"/>
          <w:bCs/>
          <w:noProof/>
          <w:sz w:val="28"/>
          <w:szCs w:val="28"/>
          <w:lang w:val="kk-KZ"/>
        </w:rPr>
        <w:t xml:space="preserve">ын қолдану білім беру үдерісін </w:t>
      </w:r>
      <w:r w:rsidRPr="00EB07EC">
        <w:rPr>
          <w:rFonts w:ascii="Times New Roman" w:hAnsi="Times New Roman" w:cs="Times New Roman"/>
          <w:bCs/>
          <w:noProof/>
          <w:sz w:val="28"/>
          <w:szCs w:val="28"/>
          <w:lang w:val="kk-KZ"/>
        </w:rPr>
        <w:t xml:space="preserve">тиімді етуге және студенттерге медиасауаттылықты терең меңгеруге мүмкіндік береді. </w:t>
      </w:r>
    </w:p>
    <w:p w:rsidR="00520836" w:rsidRDefault="00CC3EDD" w:rsidP="00244BF1">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noProof/>
          <w:sz w:val="28"/>
          <w:szCs w:val="28"/>
          <w:lang w:val="kk-KZ"/>
        </w:rPr>
        <w:t xml:space="preserve">Жоғарыдыа келтірілген әдіс-тәсілдердің тиімділігіне қол жеткізу медиабілім үдерісінде болашақ әлеуметтік педагогтің гностикалық іскерлігін жетілдіру </w:t>
      </w:r>
      <w:r w:rsidRPr="00EB07EC">
        <w:rPr>
          <w:rFonts w:ascii="Times New Roman" w:hAnsi="Times New Roman" w:cs="Times New Roman"/>
          <w:i/>
          <w:sz w:val="28"/>
          <w:szCs w:val="28"/>
          <w:lang w:val="kk-KZ"/>
        </w:rPr>
        <w:t>зерттеуге негізделген сабақтар</w:t>
      </w:r>
      <w:r w:rsidRPr="00EB07EC">
        <w:rPr>
          <w:rFonts w:ascii="Times New Roman" w:hAnsi="Times New Roman" w:cs="Times New Roman"/>
          <w:sz w:val="28"/>
          <w:szCs w:val="28"/>
          <w:lang w:val="kk-KZ"/>
        </w:rPr>
        <w:t xml:space="preserve"> жүйесімен жүзеге асырылуы қажет деп санаймыз.</w:t>
      </w:r>
      <w:r w:rsidR="004343F2">
        <w:rPr>
          <w:rFonts w:ascii="Times New Roman" w:hAnsi="Times New Roman" w:cs="Times New Roman"/>
          <w:sz w:val="28"/>
          <w:szCs w:val="28"/>
          <w:lang w:val="kk-KZ"/>
        </w:rPr>
        <w:t xml:space="preserve"> </w:t>
      </w:r>
    </w:p>
    <w:p w:rsidR="00356E33" w:rsidRPr="00EB07EC" w:rsidRDefault="00520836" w:rsidP="00244BF1">
      <w:pPr>
        <w:spacing w:after="0" w:line="240" w:lineRule="auto"/>
        <w:ind w:firstLine="709"/>
        <w:jc w:val="both"/>
        <w:rPr>
          <w:rFonts w:ascii="Times New Roman" w:eastAsia="Times New Roman" w:hAnsi="Times New Roman" w:cs="Times New Roman"/>
          <w:sz w:val="28"/>
          <w:szCs w:val="28"/>
          <w:lang w:val="kk-KZ" w:eastAsia="ru-RU"/>
        </w:rPr>
      </w:pPr>
      <w:r w:rsidRPr="00520836">
        <w:rPr>
          <w:rFonts w:ascii="Times New Roman" w:hAnsi="Times New Roman" w:cs="Times New Roman"/>
          <w:sz w:val="28"/>
          <w:szCs w:val="28"/>
          <w:lang w:val="kk-KZ"/>
        </w:rPr>
        <w:t xml:space="preserve">Зерттеуге негізделген сабақтар жүйесі медиабілім үдерісінде болашақ әлеуметтік педагогтің </w:t>
      </w:r>
      <w:r w:rsidRPr="00520836">
        <w:rPr>
          <w:rFonts w:ascii="Times New Roman" w:hAnsi="Times New Roman" w:cs="Times New Roman"/>
          <w:i/>
          <w:sz w:val="28"/>
          <w:szCs w:val="28"/>
          <w:lang w:val="kk-KZ"/>
        </w:rPr>
        <w:t xml:space="preserve">гностикалық іскерліктерін </w:t>
      </w:r>
      <w:r w:rsidRPr="00520836">
        <w:rPr>
          <w:rStyle w:val="ezkurwreuab5ozgtqnkl"/>
          <w:rFonts w:ascii="Times New Roman" w:hAnsi="Times New Roman" w:cs="Times New Roman"/>
          <w:i/>
          <w:sz w:val="28"/>
          <w:szCs w:val="28"/>
          <w:lang w:val="kk-KZ"/>
        </w:rPr>
        <w:t>жетілдіруді сүйемелдеудің педагогикалық-психологиялық бағдарламасы</w:t>
      </w:r>
      <w:r>
        <w:rPr>
          <w:rStyle w:val="ezkurwreuab5ozgtqnkl"/>
          <w:rFonts w:ascii="Times New Roman" w:hAnsi="Times New Roman" w:cs="Times New Roman"/>
          <w:sz w:val="28"/>
          <w:szCs w:val="28"/>
          <w:lang w:val="kk-KZ"/>
        </w:rPr>
        <w:t xml:space="preserve"> негізінде</w:t>
      </w:r>
      <w:r w:rsidRPr="00520836">
        <w:rPr>
          <w:rStyle w:val="ezkurwreuab5ozgtqnkl"/>
          <w:rFonts w:ascii="Times New Roman" w:hAnsi="Times New Roman" w:cs="Times New Roman"/>
          <w:sz w:val="28"/>
          <w:szCs w:val="28"/>
          <w:lang w:val="kk-KZ"/>
        </w:rPr>
        <w:t xml:space="preserve"> </w:t>
      </w:r>
      <w:r w:rsidRPr="00520836">
        <w:rPr>
          <w:rFonts w:ascii="Times New Roman" w:eastAsia="Calibri" w:hAnsi="Times New Roman" w:cs="Times New Roman"/>
          <w:bCs/>
          <w:sz w:val="28"/>
          <w:szCs w:val="28"/>
          <w:lang w:val="kk-KZ"/>
        </w:rPr>
        <w:t xml:space="preserve">«Медиапедагогика» пәнінің мазмұнына </w:t>
      </w:r>
      <w:r w:rsidRPr="00520836">
        <w:rPr>
          <w:rFonts w:ascii="Times New Roman" w:hAnsi="Times New Roman" w:cs="Times New Roman"/>
          <w:sz w:val="28"/>
          <w:szCs w:val="28"/>
          <w:lang w:val="kk-KZ"/>
        </w:rPr>
        <w:t xml:space="preserve">қосымша ретінде </w:t>
      </w:r>
      <w:r w:rsidR="00F12860" w:rsidRPr="00EB07EC">
        <w:rPr>
          <w:rStyle w:val="ezkurwreuab5ozgtqnkl"/>
          <w:rFonts w:ascii="Times New Roman" w:hAnsi="Times New Roman" w:cs="Times New Roman"/>
          <w:sz w:val="28"/>
          <w:szCs w:val="28"/>
          <w:lang w:val="kk-KZ"/>
        </w:rPr>
        <w:t xml:space="preserve">ұйымдстрылды. </w:t>
      </w:r>
      <w:r w:rsidR="000B0A41" w:rsidRPr="000B0A41">
        <w:rPr>
          <w:rFonts w:ascii="Times New Roman" w:hAnsi="Times New Roman" w:cs="Times New Roman"/>
          <w:sz w:val="28"/>
          <w:szCs w:val="28"/>
          <w:lang w:val="kk-KZ"/>
        </w:rPr>
        <w:t xml:space="preserve">Гностикалық іскерліктерін </w:t>
      </w:r>
      <w:r w:rsidR="000B0A41" w:rsidRPr="000B0A41">
        <w:rPr>
          <w:rStyle w:val="ezkurwreuab5ozgtqnkl"/>
          <w:rFonts w:ascii="Times New Roman" w:hAnsi="Times New Roman" w:cs="Times New Roman"/>
          <w:sz w:val="28"/>
          <w:szCs w:val="28"/>
          <w:lang w:val="kk-KZ"/>
        </w:rPr>
        <w:t>жетілдіруді сүйемелдеудің педагогикалық-психологиялық бағдарламасы</w:t>
      </w:r>
      <w:r w:rsidR="00F12860" w:rsidRPr="000B0A41">
        <w:rPr>
          <w:rFonts w:ascii="Times New Roman" w:eastAsia="Times New Roman" w:hAnsi="Times New Roman" w:cs="Times New Roman"/>
          <w:sz w:val="28"/>
          <w:szCs w:val="28"/>
          <w:lang w:val="kk-KZ" w:eastAsia="ru-RU"/>
        </w:rPr>
        <w:t xml:space="preserve"> </w:t>
      </w:r>
      <w:r w:rsidR="00336BFC" w:rsidRPr="000B0A41">
        <w:rPr>
          <w:rFonts w:ascii="Times New Roman" w:eastAsia="Times New Roman" w:hAnsi="Times New Roman" w:cs="Times New Roman"/>
          <w:sz w:val="28"/>
          <w:szCs w:val="28"/>
          <w:lang w:val="kk-KZ" w:eastAsia="ru-RU"/>
        </w:rPr>
        <w:t>20</w:t>
      </w:r>
      <w:r w:rsidR="006B4621" w:rsidRPr="000B0A41">
        <w:rPr>
          <w:rFonts w:ascii="Times New Roman" w:eastAsia="Times New Roman" w:hAnsi="Times New Roman" w:cs="Times New Roman"/>
          <w:sz w:val="28"/>
          <w:szCs w:val="28"/>
          <w:lang w:val="kk-KZ" w:eastAsia="ru-RU"/>
        </w:rPr>
        <w:t>-</w:t>
      </w:r>
      <w:r w:rsidR="00F12860" w:rsidRPr="000B0A41">
        <w:rPr>
          <w:rFonts w:ascii="Times New Roman" w:eastAsia="Times New Roman" w:hAnsi="Times New Roman" w:cs="Times New Roman"/>
          <w:sz w:val="28"/>
          <w:szCs w:val="28"/>
          <w:lang w:val="kk-KZ" w:eastAsia="ru-RU"/>
        </w:rPr>
        <w:t xml:space="preserve">кестеде көрсетілді. </w:t>
      </w:r>
    </w:p>
    <w:p w:rsidR="00F12860" w:rsidRPr="00EB07EC" w:rsidRDefault="00F12860" w:rsidP="00AB234F">
      <w:pPr>
        <w:spacing w:after="0" w:line="240" w:lineRule="auto"/>
        <w:jc w:val="both"/>
        <w:rPr>
          <w:rFonts w:ascii="Times New Roman" w:eastAsia="Times New Roman" w:hAnsi="Times New Roman" w:cs="Times New Roman"/>
          <w:sz w:val="28"/>
          <w:szCs w:val="28"/>
          <w:lang w:val="kk-KZ" w:eastAsia="ru-RU"/>
        </w:rPr>
      </w:pPr>
    </w:p>
    <w:p w:rsidR="00F12860" w:rsidRDefault="00C52535" w:rsidP="00AB234F">
      <w:pPr>
        <w:spacing w:after="0" w:line="240" w:lineRule="auto"/>
        <w:jc w:val="both"/>
        <w:rPr>
          <w:rStyle w:val="ad"/>
          <w:rFonts w:ascii="Times New Roman" w:hAnsi="Times New Roman" w:cs="Times New Roman"/>
          <w:b w:val="0"/>
          <w:sz w:val="28"/>
          <w:szCs w:val="28"/>
          <w:lang w:val="kk-KZ"/>
        </w:rPr>
      </w:pPr>
      <w:r w:rsidRPr="00EB07EC">
        <w:rPr>
          <w:rFonts w:ascii="Times New Roman" w:eastAsia="Times New Roman" w:hAnsi="Times New Roman" w:cs="Times New Roman"/>
          <w:bCs/>
          <w:sz w:val="27"/>
          <w:szCs w:val="27"/>
          <w:lang w:val="kk-KZ" w:eastAsia="ru-RU"/>
        </w:rPr>
        <w:t>Кесте</w:t>
      </w:r>
      <w:r w:rsidR="00A85E6E">
        <w:rPr>
          <w:rFonts w:ascii="Times New Roman" w:eastAsia="Times New Roman" w:hAnsi="Times New Roman" w:cs="Times New Roman"/>
          <w:bCs/>
          <w:sz w:val="27"/>
          <w:szCs w:val="27"/>
          <w:lang w:val="kk-KZ" w:eastAsia="ru-RU"/>
        </w:rPr>
        <w:t xml:space="preserve"> </w:t>
      </w:r>
      <w:r w:rsidR="009F7319">
        <w:rPr>
          <w:rFonts w:ascii="Times New Roman" w:eastAsia="Times New Roman" w:hAnsi="Times New Roman" w:cs="Times New Roman"/>
          <w:bCs/>
          <w:sz w:val="27"/>
          <w:szCs w:val="27"/>
          <w:lang w:val="kk-KZ" w:eastAsia="ru-RU"/>
        </w:rPr>
        <w:t>20</w:t>
      </w:r>
      <w:r w:rsidR="007B51A4">
        <w:rPr>
          <w:rFonts w:ascii="Times New Roman" w:eastAsia="Times New Roman" w:hAnsi="Times New Roman" w:cs="Times New Roman"/>
          <w:bCs/>
          <w:sz w:val="27"/>
          <w:szCs w:val="27"/>
          <w:lang w:val="kk-KZ" w:eastAsia="ru-RU"/>
        </w:rPr>
        <w:t xml:space="preserve"> </w:t>
      </w:r>
      <w:r w:rsidR="00336BFC">
        <w:rPr>
          <w:rFonts w:ascii="Times New Roman" w:hAnsi="Times New Roman" w:cs="Times New Roman"/>
          <w:bCs/>
          <w:noProof/>
          <w:sz w:val="28"/>
          <w:szCs w:val="28"/>
          <w:lang w:val="kk-KZ"/>
        </w:rPr>
        <w:t>–</w:t>
      </w:r>
      <w:r w:rsidR="000B0A41" w:rsidRPr="000B0A41">
        <w:rPr>
          <w:rFonts w:ascii="Times New Roman" w:hAnsi="Times New Roman" w:cs="Times New Roman"/>
          <w:sz w:val="28"/>
          <w:szCs w:val="28"/>
          <w:lang w:val="kk-KZ"/>
        </w:rPr>
        <w:t xml:space="preserve"> Гностикалық іскерліктерін </w:t>
      </w:r>
      <w:r w:rsidR="000B0A41" w:rsidRPr="000B0A41">
        <w:rPr>
          <w:rStyle w:val="ezkurwreuab5ozgtqnkl"/>
          <w:rFonts w:ascii="Times New Roman" w:hAnsi="Times New Roman" w:cs="Times New Roman"/>
          <w:sz w:val="28"/>
          <w:szCs w:val="28"/>
          <w:lang w:val="kk-KZ"/>
        </w:rPr>
        <w:t>жетілдіруді сүйемелдеудің педагогикалық-психологиялық бағдарламасы</w:t>
      </w:r>
    </w:p>
    <w:p w:rsidR="00336BFC" w:rsidRPr="00336BFC" w:rsidRDefault="00336BFC" w:rsidP="00AB234F">
      <w:pPr>
        <w:spacing w:after="0" w:line="240" w:lineRule="auto"/>
        <w:jc w:val="both"/>
        <w:rPr>
          <w:rFonts w:ascii="Times New Roman" w:eastAsia="Times New Roman" w:hAnsi="Times New Roman" w:cs="Times New Roman"/>
          <w:sz w:val="16"/>
          <w:szCs w:val="16"/>
          <w:lang w:val="kk-KZ" w:eastAsia="ru-RU"/>
        </w:rPr>
      </w:pPr>
    </w:p>
    <w:tbl>
      <w:tblPr>
        <w:tblStyle w:val="a3"/>
        <w:tblW w:w="9639" w:type="dxa"/>
        <w:jc w:val="center"/>
        <w:tblLook w:val="04A0"/>
      </w:tblPr>
      <w:tblGrid>
        <w:gridCol w:w="4112"/>
        <w:gridCol w:w="5527"/>
      </w:tblGrid>
      <w:tr w:rsidR="005A3865" w:rsidRPr="00336BFC" w:rsidTr="00A85E6E">
        <w:trPr>
          <w:trHeight w:val="563"/>
          <w:jc w:val="center"/>
        </w:trPr>
        <w:tc>
          <w:tcPr>
            <w:tcW w:w="4112" w:type="dxa"/>
            <w:vAlign w:val="center"/>
          </w:tcPr>
          <w:p w:rsidR="005A3865" w:rsidRPr="00336BFC" w:rsidRDefault="000B0A41" w:rsidP="00244BF1">
            <w:pPr>
              <w:jc w:val="center"/>
              <w:rPr>
                <w:rFonts w:ascii="Times New Roman" w:hAnsi="Times New Roman" w:cs="Times New Roman"/>
                <w:sz w:val="24"/>
                <w:szCs w:val="24"/>
                <w:lang w:val="kk-KZ"/>
              </w:rPr>
            </w:pPr>
            <w:r>
              <w:rPr>
                <w:rFonts w:ascii="Times New Roman" w:hAnsi="Times New Roman" w:cs="Times New Roman"/>
                <w:sz w:val="24"/>
                <w:szCs w:val="24"/>
                <w:lang w:val="kk-KZ"/>
              </w:rPr>
              <w:t>М</w:t>
            </w:r>
            <w:r w:rsidR="005A3865" w:rsidRPr="00336BFC">
              <w:rPr>
                <w:rFonts w:ascii="Times New Roman" w:hAnsi="Times New Roman" w:cs="Times New Roman"/>
                <w:sz w:val="24"/>
                <w:szCs w:val="24"/>
                <w:lang w:val="kk-KZ"/>
              </w:rPr>
              <w:t>азмұны</w:t>
            </w:r>
          </w:p>
        </w:tc>
        <w:tc>
          <w:tcPr>
            <w:tcW w:w="5527" w:type="dxa"/>
            <w:vAlign w:val="center"/>
          </w:tcPr>
          <w:p w:rsidR="005A3865" w:rsidRPr="00336BFC" w:rsidRDefault="005A3865" w:rsidP="00244BF1">
            <w:pPr>
              <w:jc w:val="center"/>
              <w:rPr>
                <w:rFonts w:ascii="Times New Roman" w:hAnsi="Times New Roman" w:cs="Times New Roman"/>
                <w:sz w:val="24"/>
                <w:szCs w:val="24"/>
                <w:lang w:val="kk-KZ"/>
              </w:rPr>
            </w:pPr>
            <w:r w:rsidRPr="00336BFC">
              <w:rPr>
                <w:rFonts w:ascii="Times New Roman" w:hAnsi="Times New Roman" w:cs="Times New Roman"/>
                <w:sz w:val="24"/>
                <w:szCs w:val="24"/>
                <w:lang w:val="kk-KZ"/>
              </w:rPr>
              <w:t>Сипаттама</w:t>
            </w:r>
            <w:r w:rsidR="00F13E0D" w:rsidRPr="00336BFC">
              <w:rPr>
                <w:rFonts w:ascii="Times New Roman" w:hAnsi="Times New Roman" w:cs="Times New Roman"/>
                <w:sz w:val="24"/>
                <w:szCs w:val="24"/>
                <w:lang w:val="kk-KZ"/>
              </w:rPr>
              <w:t>лары</w:t>
            </w:r>
          </w:p>
        </w:tc>
      </w:tr>
      <w:tr w:rsidR="00336BFC" w:rsidRPr="00336BFC" w:rsidTr="00A85E6E">
        <w:trPr>
          <w:jc w:val="center"/>
        </w:trPr>
        <w:tc>
          <w:tcPr>
            <w:tcW w:w="4112" w:type="dxa"/>
          </w:tcPr>
          <w:p w:rsidR="00336BFC" w:rsidRPr="00336BFC" w:rsidRDefault="00336BFC" w:rsidP="00AB234F">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527" w:type="dxa"/>
          </w:tcPr>
          <w:p w:rsidR="00336BFC" w:rsidRPr="00336BFC" w:rsidRDefault="00336BFC" w:rsidP="00AB234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5A3865" w:rsidRPr="00EA47CF" w:rsidTr="00A85E6E">
        <w:trPr>
          <w:jc w:val="center"/>
        </w:trPr>
        <w:tc>
          <w:tcPr>
            <w:tcW w:w="4112" w:type="dxa"/>
            <w:tcBorders>
              <w:bottom w:val="single" w:sz="4" w:space="0" w:color="auto"/>
            </w:tcBorders>
          </w:tcPr>
          <w:p w:rsidR="005A3865" w:rsidRPr="00EB07EC" w:rsidRDefault="00402002" w:rsidP="00A85E6E">
            <w:pPr>
              <w:rPr>
                <w:rFonts w:ascii="Times New Roman" w:hAnsi="Times New Roman" w:cs="Times New Roman"/>
                <w:sz w:val="24"/>
                <w:szCs w:val="24"/>
                <w:lang w:val="kk-KZ"/>
              </w:rPr>
            </w:pPr>
            <w:r w:rsidRPr="00EB07EC">
              <w:rPr>
                <w:rFonts w:ascii="Times New Roman" w:eastAsia="Times New Roman" w:hAnsi="Times New Roman" w:cs="Times New Roman"/>
                <w:bCs/>
                <w:sz w:val="24"/>
                <w:szCs w:val="24"/>
                <w:lang w:val="kk-KZ" w:eastAsia="ru-RU"/>
              </w:rPr>
              <w:t>П</w:t>
            </w:r>
            <w:r w:rsidR="005A3865" w:rsidRPr="00EB07EC">
              <w:rPr>
                <w:rFonts w:ascii="Times New Roman" w:eastAsia="Times New Roman" w:hAnsi="Times New Roman" w:cs="Times New Roman"/>
                <w:bCs/>
                <w:sz w:val="24"/>
                <w:szCs w:val="24"/>
                <w:lang w:eastAsia="ru-RU"/>
              </w:rPr>
              <w:t>әндік міндеттер</w:t>
            </w:r>
            <w:r w:rsidR="005A3865" w:rsidRPr="00EB07EC">
              <w:rPr>
                <w:rFonts w:ascii="Times New Roman" w:eastAsia="Times New Roman" w:hAnsi="Times New Roman" w:cs="Times New Roman"/>
                <w:b/>
                <w:bCs/>
                <w:sz w:val="24"/>
                <w:szCs w:val="24"/>
                <w:lang w:val="kk-KZ" w:eastAsia="ru-RU"/>
              </w:rPr>
              <w:t xml:space="preserve"> (</w:t>
            </w:r>
            <w:r w:rsidR="005A3865" w:rsidRPr="00EB07EC">
              <w:rPr>
                <w:rFonts w:ascii="Times New Roman" w:hAnsi="Times New Roman" w:cs="Times New Roman"/>
                <w:sz w:val="24"/>
                <w:szCs w:val="24"/>
              </w:rPr>
              <w:t>Objectives</w:t>
            </w:r>
            <w:r w:rsidR="005A3865" w:rsidRPr="00EB07EC">
              <w:rPr>
                <w:rFonts w:ascii="Times New Roman" w:hAnsi="Times New Roman" w:cs="Times New Roman"/>
                <w:sz w:val="24"/>
                <w:szCs w:val="24"/>
                <w:lang w:val="kk-KZ"/>
              </w:rPr>
              <w:t>)</w:t>
            </w:r>
          </w:p>
        </w:tc>
        <w:tc>
          <w:tcPr>
            <w:tcW w:w="5527" w:type="dxa"/>
            <w:tcBorders>
              <w:bottom w:val="single" w:sz="4" w:space="0" w:color="auto"/>
            </w:tcBorders>
          </w:tcPr>
          <w:p w:rsidR="00C52535" w:rsidRPr="00EB07EC" w:rsidRDefault="00C52535"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Теориялық білімді қалыптастыру</w:t>
            </w:r>
          </w:p>
          <w:p w:rsidR="001E77E4" w:rsidRPr="00EB07EC" w:rsidRDefault="00C52535" w:rsidP="00AB234F">
            <w:pPr>
              <w:rPr>
                <w:rFonts w:ascii="Times New Roman" w:eastAsia="Times New Roman" w:hAnsi="Times New Roman" w:cs="Times New Roman"/>
                <w:sz w:val="24"/>
                <w:szCs w:val="24"/>
                <w:lang w:val="kk-KZ" w:eastAsia="ru-RU"/>
              </w:rPr>
            </w:pPr>
            <w:r w:rsidRPr="00EB07EC">
              <w:rPr>
                <w:rFonts w:ascii="Times New Roman" w:hAnsi="Times New Roman" w:cs="Times New Roman"/>
                <w:sz w:val="24"/>
                <w:szCs w:val="24"/>
                <w:lang w:val="kk-KZ"/>
              </w:rPr>
              <w:t>Практикалық дағдыларды жетілдіру</w:t>
            </w:r>
          </w:p>
          <w:p w:rsidR="001E77E4" w:rsidRPr="00EB07EC" w:rsidRDefault="00C52535"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Сыни ойлау мен талдау қабілетін арттыру</w:t>
            </w:r>
          </w:p>
          <w:p w:rsidR="00C52535" w:rsidRPr="00EB07EC" w:rsidRDefault="00C52535"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Инновациялық технологияларды пайдалану</w:t>
            </w:r>
          </w:p>
          <w:p w:rsidR="00C52535" w:rsidRPr="00EB07EC" w:rsidRDefault="00C52535"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Этика және ақпараттық қауіпсіздік</w:t>
            </w:r>
          </w:p>
        </w:tc>
      </w:tr>
      <w:tr w:rsidR="00244BF1" w:rsidRPr="00EA47CF" w:rsidTr="00A85E6E">
        <w:trPr>
          <w:trHeight w:val="1656"/>
          <w:jc w:val="center"/>
        </w:trPr>
        <w:tc>
          <w:tcPr>
            <w:tcW w:w="4112" w:type="dxa"/>
            <w:tcBorders>
              <w:bottom w:val="nil"/>
            </w:tcBorders>
          </w:tcPr>
          <w:p w:rsidR="00244BF1" w:rsidRPr="00EB07EC" w:rsidRDefault="00244BF1" w:rsidP="00A85E6E">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Метапәндікдағдылар</w:t>
            </w:r>
            <w:r w:rsidRPr="00EB07EC">
              <w:rPr>
                <w:rFonts w:ascii="Times New Roman" w:eastAsia="Times New Roman" w:hAnsi="Times New Roman" w:cs="Times New Roman"/>
                <w:bCs/>
                <w:sz w:val="24"/>
                <w:szCs w:val="24"/>
                <w:lang w:val="kk-KZ" w:eastAsia="ru-RU"/>
              </w:rPr>
              <w:t xml:space="preserve"> (</w:t>
            </w:r>
            <w:r w:rsidRPr="00EB07EC">
              <w:rPr>
                <w:rFonts w:ascii="Times New Roman" w:hAnsi="Times New Roman" w:cs="Times New Roman"/>
                <w:sz w:val="24"/>
                <w:szCs w:val="24"/>
                <w:lang w:val="en-US"/>
              </w:rPr>
              <w:t>Approaches to learning</w:t>
            </w:r>
            <w:r w:rsidRPr="00EB07EC">
              <w:rPr>
                <w:rFonts w:ascii="Times New Roman" w:hAnsi="Times New Roman" w:cs="Times New Roman"/>
                <w:sz w:val="24"/>
                <w:szCs w:val="24"/>
                <w:lang w:val="kk-KZ"/>
              </w:rPr>
              <w:t>)</w:t>
            </w:r>
          </w:p>
        </w:tc>
        <w:tc>
          <w:tcPr>
            <w:tcW w:w="5527" w:type="dxa"/>
            <w:tcBorders>
              <w:bottom w:val="nil"/>
            </w:tcBorders>
          </w:tcPr>
          <w:p w:rsidR="00244BF1" w:rsidRPr="00EB07EC" w:rsidRDefault="00244BF1"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Медиаақпаратты сыни талдау</w:t>
            </w:r>
          </w:p>
          <w:p w:rsidR="00244BF1" w:rsidRPr="00EB07EC" w:rsidRDefault="00244BF1" w:rsidP="00287452">
            <w:pPr>
              <w:jc w:val="both"/>
              <w:rPr>
                <w:rFonts w:ascii="Times New Roman" w:hAnsi="Times New Roman" w:cs="Times New Roman"/>
                <w:b/>
                <w:sz w:val="24"/>
                <w:szCs w:val="24"/>
                <w:lang w:val="kk-KZ"/>
              </w:rPr>
            </w:pPr>
            <w:r w:rsidRPr="00EB07EC">
              <w:rPr>
                <w:rStyle w:val="ad"/>
                <w:rFonts w:ascii="Times New Roman" w:hAnsi="Times New Roman" w:cs="Times New Roman"/>
                <w:b w:val="0"/>
                <w:sz w:val="24"/>
                <w:szCs w:val="24"/>
                <w:lang w:val="kk-KZ"/>
              </w:rPr>
              <w:t>Ақпараттық-коммуникациялық технологияларды қолдану</w:t>
            </w:r>
          </w:p>
          <w:p w:rsidR="00244BF1" w:rsidRPr="00EB07EC" w:rsidRDefault="00244BF1" w:rsidP="00287452">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Коммуникация дағдылары</w:t>
            </w:r>
          </w:p>
          <w:p w:rsidR="00244BF1" w:rsidRPr="00EB07EC" w:rsidRDefault="00244BF1" w:rsidP="00287452">
            <w:pPr>
              <w:jc w:val="both"/>
              <w:rPr>
                <w:rFonts w:ascii="Times New Roman" w:hAnsi="Times New Roman" w:cs="Times New Roman"/>
                <w:sz w:val="24"/>
                <w:szCs w:val="24"/>
                <w:lang w:val="kk-KZ"/>
              </w:rPr>
            </w:pPr>
            <w:r w:rsidRPr="00EB07EC">
              <w:rPr>
                <w:rStyle w:val="ad"/>
                <w:rFonts w:ascii="Times New Roman" w:hAnsi="Times New Roman" w:cs="Times New Roman"/>
                <w:b w:val="0"/>
                <w:sz w:val="24"/>
                <w:szCs w:val="24"/>
                <w:lang w:val="kk-KZ"/>
              </w:rPr>
              <w:t>Білімді үздіксіз жетілдіру</w:t>
            </w:r>
            <w:r w:rsidR="00D05024">
              <w:rPr>
                <w:rStyle w:val="ad"/>
                <w:rFonts w:ascii="Times New Roman" w:hAnsi="Times New Roman" w:cs="Times New Roman"/>
                <w:b w:val="0"/>
                <w:sz w:val="24"/>
                <w:szCs w:val="24"/>
                <w:lang w:val="kk-KZ"/>
              </w:rPr>
              <w:t xml:space="preserve"> </w:t>
            </w:r>
            <w:r w:rsidRPr="00EB07EC">
              <w:rPr>
                <w:rFonts w:ascii="Times New Roman" w:hAnsi="Times New Roman" w:cs="Times New Roman"/>
                <w:sz w:val="24"/>
                <w:szCs w:val="24"/>
                <w:lang w:val="kk-KZ"/>
              </w:rPr>
              <w:t>(өзін-өзі дамыту, жаңа трендтерді қадағалау)</w:t>
            </w:r>
          </w:p>
        </w:tc>
      </w:tr>
      <w:tr w:rsidR="0084118A" w:rsidRPr="00EA47CF" w:rsidTr="00A85E6E">
        <w:trPr>
          <w:jc w:val="center"/>
        </w:trPr>
        <w:tc>
          <w:tcPr>
            <w:tcW w:w="4112" w:type="dxa"/>
            <w:tcBorders>
              <w:top w:val="single" w:sz="4" w:space="0" w:color="auto"/>
            </w:tcBorders>
          </w:tcPr>
          <w:p w:rsidR="0084118A" w:rsidRPr="00EB07EC" w:rsidRDefault="0084118A" w:rsidP="00A85E6E">
            <w:pPr>
              <w:rPr>
                <w:rFonts w:ascii="Times New Roman" w:eastAsia="Times New Roman" w:hAnsi="Times New Roman" w:cs="Times New Roman"/>
                <w:bCs/>
                <w:sz w:val="24"/>
                <w:szCs w:val="24"/>
                <w:lang w:val="kk-KZ" w:eastAsia="ru-RU"/>
              </w:rPr>
            </w:pPr>
            <w:r w:rsidRPr="00EB07EC">
              <w:rPr>
                <w:rFonts w:ascii="Times New Roman" w:hAnsi="Times New Roman" w:cs="Times New Roman"/>
                <w:sz w:val="24"/>
                <w:szCs w:val="24"/>
              </w:rPr>
              <w:t>Ресурсы</w:t>
            </w:r>
            <w:r w:rsidRPr="00EB07EC">
              <w:rPr>
                <w:rFonts w:ascii="Times New Roman" w:hAnsi="Times New Roman" w:cs="Times New Roman"/>
                <w:sz w:val="24"/>
                <w:szCs w:val="24"/>
                <w:lang w:val="kk-KZ"/>
              </w:rPr>
              <w:t xml:space="preserve"> (</w:t>
            </w:r>
            <w:r w:rsidRPr="00EB07EC">
              <w:rPr>
                <w:rFonts w:ascii="Times New Roman" w:hAnsi="Times New Roman" w:cs="Times New Roman"/>
                <w:sz w:val="24"/>
                <w:szCs w:val="24"/>
              </w:rPr>
              <w:t>Resources</w:t>
            </w:r>
            <w:r w:rsidRPr="00EB07EC">
              <w:rPr>
                <w:rFonts w:ascii="Times New Roman" w:hAnsi="Times New Roman" w:cs="Times New Roman"/>
                <w:sz w:val="24"/>
                <w:szCs w:val="24"/>
                <w:lang w:val="kk-KZ"/>
              </w:rPr>
              <w:t>)</w:t>
            </w:r>
          </w:p>
        </w:tc>
        <w:tc>
          <w:tcPr>
            <w:tcW w:w="5527" w:type="dxa"/>
            <w:tcBorders>
              <w:top w:val="single" w:sz="4" w:space="0" w:color="auto"/>
            </w:tcBorders>
          </w:tcPr>
          <w:p w:rsidR="0084118A" w:rsidRPr="00EB07EC" w:rsidRDefault="0084118A" w:rsidP="00AB234F">
            <w:pPr>
              <w:pStyle w:val="a5"/>
              <w:spacing w:before="0" w:beforeAutospacing="0" w:after="0" w:afterAutospacing="0"/>
              <w:rPr>
                <w:lang w:val="kk-KZ"/>
              </w:rPr>
            </w:pPr>
            <w:r w:rsidRPr="00EB07EC">
              <w:rPr>
                <w:rStyle w:val="ad"/>
                <w:b w:val="0"/>
                <w:lang w:val="kk-KZ"/>
              </w:rPr>
              <w:t>Оқу-әдістемелік материалдар</w:t>
            </w:r>
            <w:r w:rsidRPr="00EB07EC">
              <w:rPr>
                <w:lang w:val="kk-KZ"/>
              </w:rPr>
              <w:t xml:space="preserve"> (оқулықтар, нұсқаулықтар, анықтамалықтар)</w:t>
            </w:r>
          </w:p>
          <w:p w:rsidR="0084118A" w:rsidRPr="00EB07EC" w:rsidRDefault="0084118A" w:rsidP="00AB234F">
            <w:pPr>
              <w:pStyle w:val="a5"/>
              <w:spacing w:before="0" w:beforeAutospacing="0" w:after="0" w:afterAutospacing="0"/>
              <w:rPr>
                <w:lang w:val="kk-KZ"/>
              </w:rPr>
            </w:pPr>
            <w:r w:rsidRPr="00EB07EC">
              <w:rPr>
                <w:rStyle w:val="ad"/>
                <w:b w:val="0"/>
                <w:lang w:val="kk-KZ"/>
              </w:rPr>
              <w:t>Мәтіндік материалдар</w:t>
            </w:r>
            <w:r w:rsidRPr="00EB07EC">
              <w:rPr>
                <w:lang w:val="kk-KZ"/>
              </w:rPr>
              <w:t xml:space="preserve"> (кітаптар, мақалалар, ғылыми жарияланымдар).</w:t>
            </w:r>
          </w:p>
          <w:p w:rsidR="00706364" w:rsidRPr="00EB07EC" w:rsidRDefault="00706364" w:rsidP="00AB234F">
            <w:pPr>
              <w:pStyle w:val="a5"/>
              <w:spacing w:before="0" w:beforeAutospacing="0" w:after="0" w:afterAutospacing="0"/>
              <w:rPr>
                <w:lang w:val="kk-KZ"/>
              </w:rPr>
            </w:pPr>
            <w:r w:rsidRPr="00EB07EC">
              <w:rPr>
                <w:rStyle w:val="ad"/>
                <w:b w:val="0"/>
                <w:lang w:val="kk-KZ"/>
              </w:rPr>
              <w:t>Цифрлық және медиа құралдарды қолдану</w:t>
            </w:r>
            <w:r w:rsidRPr="00EB07EC">
              <w:rPr>
                <w:lang w:val="kk-KZ"/>
              </w:rPr>
              <w:t>(онлайн платформалармен, білім беру ресурстарымен жұмыс істеу)</w:t>
            </w:r>
          </w:p>
          <w:p w:rsidR="0084118A" w:rsidRPr="00EB07EC" w:rsidRDefault="00706364" w:rsidP="00AB234F">
            <w:pPr>
              <w:pStyle w:val="a5"/>
              <w:spacing w:before="0" w:beforeAutospacing="0" w:after="0" w:afterAutospacing="0"/>
              <w:rPr>
                <w:lang w:val="kk-KZ"/>
              </w:rPr>
            </w:pPr>
            <w:r w:rsidRPr="00EB07EC">
              <w:rPr>
                <w:rStyle w:val="ad"/>
                <w:b w:val="0"/>
                <w:lang w:val="kk-KZ"/>
              </w:rPr>
              <w:t>Әлеуметтік мәселелерге қатысты медиаматериалдар жасау</w:t>
            </w:r>
            <w:r w:rsidRPr="00EB07EC">
              <w:rPr>
                <w:lang w:val="kk-KZ"/>
              </w:rPr>
              <w:t xml:space="preserve"> (ақпаратты визуализациялау, әлеуметтік желілерде контент құру)</w:t>
            </w:r>
          </w:p>
        </w:tc>
      </w:tr>
      <w:tr w:rsidR="005A3865" w:rsidRPr="00EA47CF" w:rsidTr="00A85E6E">
        <w:trPr>
          <w:jc w:val="center"/>
        </w:trPr>
        <w:tc>
          <w:tcPr>
            <w:tcW w:w="4112" w:type="dxa"/>
          </w:tcPr>
          <w:p w:rsidR="005A3865" w:rsidRPr="00EB07EC" w:rsidRDefault="005A3865" w:rsidP="00A85E6E">
            <w:pPr>
              <w:rPr>
                <w:rFonts w:ascii="Times New Roman" w:hAnsi="Times New Roman" w:cs="Times New Roman"/>
                <w:sz w:val="24"/>
                <w:szCs w:val="24"/>
                <w:lang w:val="kk-KZ"/>
              </w:rPr>
            </w:pPr>
            <w:r w:rsidRPr="00EB07EC">
              <w:rPr>
                <w:rFonts w:ascii="Times New Roman" w:eastAsia="Times New Roman" w:hAnsi="Times New Roman" w:cs="Times New Roman"/>
                <w:bCs/>
                <w:sz w:val="24"/>
                <w:szCs w:val="24"/>
                <w:lang w:eastAsia="ru-RU"/>
              </w:rPr>
              <w:t>Негізгі ұғымдар</w:t>
            </w:r>
            <w:r w:rsidRPr="00EB07EC">
              <w:rPr>
                <w:rFonts w:ascii="Times New Roman" w:eastAsia="Times New Roman" w:hAnsi="Times New Roman" w:cs="Times New Roman"/>
                <w:bCs/>
                <w:sz w:val="24"/>
                <w:szCs w:val="24"/>
                <w:lang w:val="kk-KZ" w:eastAsia="ru-RU"/>
              </w:rPr>
              <w:t xml:space="preserve"> (</w:t>
            </w:r>
            <w:r w:rsidRPr="00EB07EC">
              <w:rPr>
                <w:rFonts w:ascii="Times New Roman" w:hAnsi="Times New Roman" w:cs="Times New Roman"/>
                <w:sz w:val="24"/>
                <w:szCs w:val="24"/>
              </w:rPr>
              <w:t>Key concept</w:t>
            </w:r>
            <w:r w:rsidRPr="00EB07EC">
              <w:rPr>
                <w:rFonts w:ascii="Times New Roman" w:hAnsi="Times New Roman" w:cs="Times New Roman"/>
                <w:sz w:val="24"/>
                <w:szCs w:val="24"/>
                <w:lang w:val="kk-KZ"/>
              </w:rPr>
              <w:t>)</w:t>
            </w:r>
          </w:p>
        </w:tc>
        <w:tc>
          <w:tcPr>
            <w:tcW w:w="5527" w:type="dxa"/>
          </w:tcPr>
          <w:p w:rsidR="00D87BC0" w:rsidRPr="00EB07EC" w:rsidRDefault="00CC7808" w:rsidP="00AB234F">
            <w:pPr>
              <w:pStyle w:val="a5"/>
              <w:spacing w:before="0" w:beforeAutospacing="0" w:after="0" w:afterAutospacing="0"/>
              <w:rPr>
                <w:lang w:val="kk-KZ"/>
              </w:rPr>
            </w:pPr>
            <w:r w:rsidRPr="00EB07EC">
              <w:rPr>
                <w:lang w:val="kk-KZ"/>
              </w:rPr>
              <w:t>Негізгі ұғымдарға негізделген медиабілім</w:t>
            </w:r>
          </w:p>
          <w:p w:rsidR="005A3865" w:rsidRPr="00EB07EC" w:rsidRDefault="00D22558" w:rsidP="00AB234F">
            <w:pPr>
              <w:pStyle w:val="a5"/>
              <w:spacing w:before="0" w:beforeAutospacing="0" w:after="0" w:afterAutospacing="0"/>
              <w:rPr>
                <w:lang w:val="kk-KZ"/>
              </w:rPr>
            </w:pPr>
            <w:r w:rsidRPr="00EB07EC">
              <w:rPr>
                <w:lang w:val="kk-KZ"/>
              </w:rPr>
              <w:t>(кілт ретінде де қарастырылады:</w:t>
            </w:r>
            <w:r w:rsidR="00244BF1">
              <w:rPr>
                <w:lang w:val="kk-KZ"/>
              </w:rPr>
              <w:t xml:space="preserve"> эстетика; өзгеріс; </w:t>
            </w:r>
            <w:r w:rsidR="00A74DF7" w:rsidRPr="00EB07EC">
              <w:rPr>
                <w:lang w:val="kk-KZ"/>
              </w:rPr>
              <w:t xml:space="preserve">коммуникация; қауымдастықтар; </w:t>
            </w:r>
            <w:r w:rsidR="001E77E4" w:rsidRPr="00EB07EC">
              <w:rPr>
                <w:lang w:val="kk-KZ"/>
              </w:rPr>
              <w:t>б</w:t>
            </w:r>
            <w:r w:rsidR="00A74DF7" w:rsidRPr="00EB07EC">
              <w:rPr>
                <w:lang w:val="kk-KZ"/>
              </w:rPr>
              <w:t>айланыстар;</w:t>
            </w:r>
            <w:r w:rsidR="001E77E4" w:rsidRPr="00EB07EC">
              <w:rPr>
                <w:lang w:val="kk-KZ"/>
              </w:rPr>
              <w:t xml:space="preserve"> ш</w:t>
            </w:r>
            <w:r w:rsidR="00A74DF7" w:rsidRPr="00EB07EC">
              <w:rPr>
                <w:lang w:val="kk-KZ"/>
              </w:rPr>
              <w:t xml:space="preserve">ығармашылық; </w:t>
            </w:r>
            <w:r w:rsidR="001E77E4" w:rsidRPr="00EB07EC">
              <w:rPr>
                <w:lang w:val="kk-KZ"/>
              </w:rPr>
              <w:t>м</w:t>
            </w:r>
            <w:r w:rsidR="00A74DF7" w:rsidRPr="00EB07EC">
              <w:rPr>
                <w:lang w:val="kk-KZ"/>
              </w:rPr>
              <w:t xml:space="preserve">әдениет; </w:t>
            </w:r>
            <w:r w:rsidR="001E77E4" w:rsidRPr="00EB07EC">
              <w:rPr>
                <w:lang w:val="kk-KZ"/>
              </w:rPr>
              <w:t>д</w:t>
            </w:r>
            <w:r w:rsidR="00A74DF7" w:rsidRPr="00EB07EC">
              <w:rPr>
                <w:lang w:val="kk-KZ"/>
              </w:rPr>
              <w:t xml:space="preserve">аму; форма; </w:t>
            </w:r>
            <w:r w:rsidR="001E77E4" w:rsidRPr="00EB07EC">
              <w:rPr>
                <w:lang w:val="kk-KZ"/>
              </w:rPr>
              <w:t>ғ</w:t>
            </w:r>
            <w:r w:rsidR="00A74DF7" w:rsidRPr="00EB07EC">
              <w:rPr>
                <w:lang w:val="kk-KZ"/>
              </w:rPr>
              <w:t xml:space="preserve">аламдық өзара әрекеттестік; </w:t>
            </w:r>
            <w:r w:rsidR="001E77E4" w:rsidRPr="00EB07EC">
              <w:rPr>
                <w:lang w:val="kk-KZ"/>
              </w:rPr>
              <w:t>т</w:t>
            </w:r>
            <w:r w:rsidR="00A74DF7" w:rsidRPr="00EB07EC">
              <w:rPr>
                <w:lang w:val="kk-KZ"/>
              </w:rPr>
              <w:t xml:space="preserve">ұлға; </w:t>
            </w:r>
            <w:r w:rsidR="001E77E4" w:rsidRPr="00EB07EC">
              <w:rPr>
                <w:lang w:val="kk-KZ"/>
              </w:rPr>
              <w:t>л</w:t>
            </w:r>
            <w:r w:rsidR="00A74DF7" w:rsidRPr="00EB07EC">
              <w:rPr>
                <w:lang w:val="kk-KZ"/>
              </w:rPr>
              <w:t>огика;</w:t>
            </w:r>
            <w:r w:rsidR="001E77E4" w:rsidRPr="00EB07EC">
              <w:rPr>
                <w:lang w:val="kk-KZ"/>
              </w:rPr>
              <w:t xml:space="preserve"> к</w:t>
            </w:r>
            <w:r w:rsidR="00A74DF7" w:rsidRPr="00EB07EC">
              <w:rPr>
                <w:lang w:val="kk-KZ"/>
              </w:rPr>
              <w:t xml:space="preserve">өзқарас; </w:t>
            </w:r>
            <w:r w:rsidR="001E77E4" w:rsidRPr="00EB07EC">
              <w:rPr>
                <w:lang w:val="kk-KZ"/>
              </w:rPr>
              <w:t>қ</w:t>
            </w:r>
            <w:r w:rsidR="00A74DF7" w:rsidRPr="00EB07EC">
              <w:rPr>
                <w:lang w:val="kk-KZ"/>
              </w:rPr>
              <w:t xml:space="preserve">атынастар; </w:t>
            </w:r>
            <w:r w:rsidR="001E77E4" w:rsidRPr="00EB07EC">
              <w:rPr>
                <w:lang w:val="kk-KZ"/>
              </w:rPr>
              <w:t>ж</w:t>
            </w:r>
            <w:r w:rsidR="00A74DF7" w:rsidRPr="00EB07EC">
              <w:rPr>
                <w:lang w:val="kk-KZ"/>
              </w:rPr>
              <w:t xml:space="preserve">үйелер; </w:t>
            </w:r>
            <w:r w:rsidR="001E77E4" w:rsidRPr="00EB07EC">
              <w:rPr>
                <w:lang w:val="kk-KZ"/>
              </w:rPr>
              <w:t>у</w:t>
            </w:r>
            <w:r w:rsidR="00A74DF7" w:rsidRPr="00EB07EC">
              <w:rPr>
                <w:lang w:val="kk-KZ"/>
              </w:rPr>
              <w:t>ақыт, орын және кеңістік)</w:t>
            </w:r>
          </w:p>
        </w:tc>
      </w:tr>
      <w:tr w:rsidR="005A3865" w:rsidRPr="00EA47CF" w:rsidTr="008435A3">
        <w:trPr>
          <w:jc w:val="center"/>
        </w:trPr>
        <w:tc>
          <w:tcPr>
            <w:tcW w:w="4112" w:type="dxa"/>
            <w:tcBorders>
              <w:bottom w:val="single" w:sz="4" w:space="0" w:color="auto"/>
            </w:tcBorders>
          </w:tcPr>
          <w:p w:rsidR="005A3865" w:rsidRPr="00EB07EC" w:rsidRDefault="005A3865" w:rsidP="00A85E6E">
            <w:pPr>
              <w:rPr>
                <w:rFonts w:ascii="Times New Roman" w:hAnsi="Times New Roman" w:cs="Times New Roman"/>
                <w:sz w:val="24"/>
                <w:szCs w:val="24"/>
                <w:lang w:val="kk-KZ"/>
              </w:rPr>
            </w:pPr>
            <w:r w:rsidRPr="00EB07EC">
              <w:rPr>
                <w:rFonts w:ascii="Times New Roman" w:eastAsia="Times New Roman" w:hAnsi="Times New Roman" w:cs="Times New Roman"/>
                <w:bCs/>
                <w:sz w:val="24"/>
                <w:szCs w:val="24"/>
                <w:lang w:val="kk-KZ" w:eastAsia="ru-RU"/>
              </w:rPr>
              <w:t>Байланысты пәндік ұғымдар (</w:t>
            </w:r>
            <w:r w:rsidR="00D22558" w:rsidRPr="00EB07EC">
              <w:rPr>
                <w:rFonts w:ascii="Times New Roman" w:hAnsi="Times New Roman" w:cs="Times New Roman"/>
                <w:sz w:val="24"/>
                <w:szCs w:val="24"/>
                <w:lang w:val="kk-KZ"/>
              </w:rPr>
              <w:t>Related concept)</w:t>
            </w:r>
          </w:p>
        </w:tc>
        <w:tc>
          <w:tcPr>
            <w:tcW w:w="5527" w:type="dxa"/>
            <w:tcBorders>
              <w:bottom w:val="single" w:sz="4" w:space="0" w:color="auto"/>
            </w:tcBorders>
          </w:tcPr>
          <w:p w:rsidR="009440EC" w:rsidRPr="00EB07EC" w:rsidRDefault="009440EC"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Медиаэтика</w:t>
            </w:r>
            <w:r w:rsidRPr="00EB07EC">
              <w:rPr>
                <w:rFonts w:ascii="Times New Roman" w:eastAsia="Times New Roman" w:hAnsi="Times New Roman" w:cs="Times New Roman"/>
                <w:sz w:val="24"/>
                <w:szCs w:val="24"/>
                <w:lang w:val="kk-KZ" w:eastAsia="ru-RU"/>
              </w:rPr>
              <w:t xml:space="preserve"> – ақпараттың шынайылығы мен сенімділігін қамтамасыз ету, этикалық қағидаларды сақтау.</w:t>
            </w:r>
          </w:p>
          <w:p w:rsidR="009440EC" w:rsidRPr="00EB07EC" w:rsidRDefault="009440EC"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Көп</w:t>
            </w:r>
            <w:r w:rsidR="00D05024">
              <w:rPr>
                <w:rFonts w:ascii="Times New Roman" w:eastAsia="Times New Roman" w:hAnsi="Times New Roman" w:cs="Times New Roman"/>
                <w:bCs/>
                <w:sz w:val="24"/>
                <w:szCs w:val="24"/>
                <w:lang w:val="kk-KZ" w:eastAsia="ru-RU"/>
              </w:rPr>
              <w:t xml:space="preserve"> </w:t>
            </w:r>
            <w:r w:rsidRPr="00EB07EC">
              <w:rPr>
                <w:rFonts w:ascii="Times New Roman" w:eastAsia="Times New Roman" w:hAnsi="Times New Roman" w:cs="Times New Roman"/>
                <w:bCs/>
                <w:sz w:val="24"/>
                <w:szCs w:val="24"/>
                <w:lang w:val="kk-KZ" w:eastAsia="ru-RU"/>
              </w:rPr>
              <w:t>мәдениеттілік</w:t>
            </w:r>
            <w:r w:rsidRPr="00EB07EC">
              <w:rPr>
                <w:rFonts w:ascii="Times New Roman" w:eastAsia="Times New Roman" w:hAnsi="Times New Roman" w:cs="Times New Roman"/>
                <w:sz w:val="24"/>
                <w:szCs w:val="24"/>
                <w:lang w:val="kk-KZ" w:eastAsia="ru-RU"/>
              </w:rPr>
              <w:t xml:space="preserve"> – әртүрлі мәдени контекстегі ақпаратты қабылдау және талдау.</w:t>
            </w:r>
          </w:p>
          <w:p w:rsidR="009440EC" w:rsidRPr="00EB07EC" w:rsidRDefault="009440EC"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Әлеуметтік коммуникация</w:t>
            </w:r>
            <w:r w:rsidRPr="00EB07EC">
              <w:rPr>
                <w:rFonts w:ascii="Times New Roman" w:eastAsia="Times New Roman" w:hAnsi="Times New Roman" w:cs="Times New Roman"/>
                <w:sz w:val="24"/>
                <w:szCs w:val="24"/>
                <w:lang w:val="kk-KZ" w:eastAsia="ru-RU"/>
              </w:rPr>
              <w:t xml:space="preserve"> – қоғамдағы ақпараттық ағындар мен олардың әсерін түсіну.</w:t>
            </w:r>
          </w:p>
          <w:p w:rsidR="009440EC" w:rsidRPr="00EB07EC" w:rsidRDefault="009440EC"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Ақпараттық қауіпсіздік</w:t>
            </w:r>
            <w:r w:rsidRPr="00EB07EC">
              <w:rPr>
                <w:rFonts w:ascii="Times New Roman" w:eastAsia="Times New Roman" w:hAnsi="Times New Roman" w:cs="Times New Roman"/>
                <w:sz w:val="24"/>
                <w:szCs w:val="24"/>
                <w:lang w:val="kk-KZ" w:eastAsia="ru-RU"/>
              </w:rPr>
              <w:t xml:space="preserve"> – жеке деректерді қорғау, медиадағы қауіптерден сақтану.</w:t>
            </w:r>
          </w:p>
          <w:p w:rsidR="009440EC" w:rsidRPr="00EB07EC" w:rsidRDefault="009440EC"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Психологиялық әсер</w:t>
            </w:r>
            <w:r w:rsidRPr="00EB07EC">
              <w:rPr>
                <w:rFonts w:ascii="Times New Roman" w:eastAsia="Times New Roman" w:hAnsi="Times New Roman" w:cs="Times New Roman"/>
                <w:sz w:val="24"/>
                <w:szCs w:val="24"/>
                <w:lang w:val="kk-KZ" w:eastAsia="ru-RU"/>
              </w:rPr>
              <w:t xml:space="preserve"> – медианың жеке тұлға мен қоғамға ықпалын зерттеу.</w:t>
            </w:r>
          </w:p>
          <w:p w:rsidR="001E77E4" w:rsidRPr="00EB07EC" w:rsidRDefault="009440EC"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Ғаламдық медиа</w:t>
            </w:r>
            <w:r w:rsidRPr="00EB07EC">
              <w:rPr>
                <w:rFonts w:ascii="Times New Roman" w:eastAsia="Times New Roman" w:hAnsi="Times New Roman" w:cs="Times New Roman"/>
                <w:sz w:val="24"/>
                <w:szCs w:val="24"/>
                <w:lang w:val="kk-KZ" w:eastAsia="ru-RU"/>
              </w:rPr>
              <w:t xml:space="preserve"> – халықаралық ақпараттық жүйелер мен жаһандық өзара әрекеттестік.</w:t>
            </w:r>
          </w:p>
        </w:tc>
      </w:tr>
      <w:tr w:rsidR="00244BF1" w:rsidRPr="00AC2688" w:rsidTr="000B0A41">
        <w:trPr>
          <w:trHeight w:val="50"/>
          <w:jc w:val="center"/>
        </w:trPr>
        <w:tc>
          <w:tcPr>
            <w:tcW w:w="4112" w:type="dxa"/>
            <w:tcBorders>
              <w:top w:val="single" w:sz="4" w:space="0" w:color="auto"/>
              <w:left w:val="single" w:sz="4" w:space="0" w:color="auto"/>
              <w:bottom w:val="nil"/>
              <w:right w:val="single" w:sz="4" w:space="0" w:color="auto"/>
            </w:tcBorders>
          </w:tcPr>
          <w:p w:rsidR="00244BF1" w:rsidRPr="00EB07EC" w:rsidRDefault="00244BF1" w:rsidP="00A85E6E">
            <w:pPr>
              <w:spacing w:line="216" w:lineRule="auto"/>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Жаһандық контекст (</w:t>
            </w:r>
            <w:r w:rsidRPr="00EB07EC">
              <w:rPr>
                <w:rFonts w:ascii="Times New Roman" w:hAnsi="Times New Roman" w:cs="Times New Roman"/>
                <w:sz w:val="24"/>
                <w:szCs w:val="24"/>
                <w:lang w:val="kk-KZ"/>
              </w:rPr>
              <w:t>Global context)</w:t>
            </w:r>
          </w:p>
        </w:tc>
        <w:tc>
          <w:tcPr>
            <w:tcW w:w="5527" w:type="dxa"/>
            <w:tcBorders>
              <w:top w:val="single" w:sz="4" w:space="0" w:color="auto"/>
              <w:left w:val="single" w:sz="4" w:space="0" w:color="auto"/>
              <w:bottom w:val="nil"/>
              <w:right w:val="single" w:sz="4" w:space="0" w:color="auto"/>
            </w:tcBorders>
          </w:tcPr>
          <w:p w:rsidR="00244BF1" w:rsidRPr="00EB07EC" w:rsidRDefault="00244BF1" w:rsidP="005711CA">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Жаһандық өзара әрекеттестік</w:t>
            </w:r>
            <w:r w:rsidRPr="00EB07EC">
              <w:rPr>
                <w:rFonts w:ascii="Times New Roman" w:eastAsia="Times New Roman" w:hAnsi="Times New Roman" w:cs="Times New Roman"/>
                <w:sz w:val="24"/>
                <w:szCs w:val="24"/>
                <w:lang w:val="kk-KZ" w:eastAsia="ru-RU"/>
              </w:rPr>
              <w:t xml:space="preserve"> – түрлі елдердегі ақпараттық ортаға бейімделу, халықаралық тәжірибені қолдану.</w:t>
            </w:r>
          </w:p>
          <w:p w:rsidR="00244BF1" w:rsidRPr="00287452" w:rsidRDefault="00244BF1" w:rsidP="005711CA">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Цифрлық азаматтық</w:t>
            </w:r>
            <w:r w:rsidRPr="00EB07EC">
              <w:rPr>
                <w:rFonts w:ascii="Times New Roman" w:eastAsia="Times New Roman" w:hAnsi="Times New Roman" w:cs="Times New Roman"/>
                <w:sz w:val="24"/>
                <w:szCs w:val="24"/>
                <w:lang w:val="kk-KZ" w:eastAsia="ru-RU"/>
              </w:rPr>
              <w:t xml:space="preserve"> – цифрлық кеңістіктегі </w:t>
            </w:r>
          </w:p>
        </w:tc>
      </w:tr>
      <w:tr w:rsidR="000B0A41" w:rsidRPr="00AC2688" w:rsidTr="000B0A41">
        <w:trPr>
          <w:trHeight w:val="50"/>
          <w:jc w:val="center"/>
        </w:trPr>
        <w:tc>
          <w:tcPr>
            <w:tcW w:w="9639" w:type="dxa"/>
            <w:gridSpan w:val="2"/>
            <w:tcBorders>
              <w:top w:val="nil"/>
              <w:left w:val="nil"/>
              <w:bottom w:val="single" w:sz="4" w:space="0" w:color="auto"/>
              <w:right w:val="nil"/>
            </w:tcBorders>
          </w:tcPr>
          <w:p w:rsidR="000B0A41" w:rsidRPr="00EB07EC" w:rsidRDefault="000B0A41" w:rsidP="000B0A41">
            <w:pPr>
              <w:spacing w:line="216"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lastRenderedPageBreak/>
              <w:t>20 – кестенің жалғасы</w:t>
            </w:r>
          </w:p>
        </w:tc>
      </w:tr>
      <w:tr w:rsidR="000B0A41" w:rsidRPr="00AC2688" w:rsidTr="000B0A41">
        <w:trPr>
          <w:trHeight w:val="50"/>
          <w:jc w:val="center"/>
        </w:trPr>
        <w:tc>
          <w:tcPr>
            <w:tcW w:w="4112" w:type="dxa"/>
            <w:tcBorders>
              <w:top w:val="single" w:sz="4" w:space="0" w:color="auto"/>
              <w:left w:val="single" w:sz="4" w:space="0" w:color="auto"/>
              <w:bottom w:val="single" w:sz="4" w:space="0" w:color="auto"/>
              <w:right w:val="single" w:sz="4" w:space="0" w:color="auto"/>
            </w:tcBorders>
          </w:tcPr>
          <w:p w:rsidR="000B0A41" w:rsidRPr="00EB07EC" w:rsidRDefault="000B0A41" w:rsidP="000B0A41">
            <w:pPr>
              <w:spacing w:line="216"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c>
          <w:tcPr>
            <w:tcW w:w="5527" w:type="dxa"/>
            <w:tcBorders>
              <w:top w:val="single" w:sz="4" w:space="0" w:color="auto"/>
              <w:left w:val="single" w:sz="4" w:space="0" w:color="auto"/>
              <w:bottom w:val="single" w:sz="4" w:space="0" w:color="auto"/>
              <w:right w:val="single" w:sz="4" w:space="0" w:color="auto"/>
            </w:tcBorders>
          </w:tcPr>
          <w:p w:rsidR="000B0A41" w:rsidRPr="00EB07EC" w:rsidRDefault="000B0A41" w:rsidP="000B0A41">
            <w:pPr>
              <w:spacing w:line="216"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p>
        </w:tc>
      </w:tr>
      <w:tr w:rsidR="000B0A41" w:rsidRPr="00EA47CF" w:rsidTr="008435A3">
        <w:trPr>
          <w:trHeight w:val="50"/>
          <w:jc w:val="center"/>
        </w:trPr>
        <w:tc>
          <w:tcPr>
            <w:tcW w:w="4112" w:type="dxa"/>
            <w:tcBorders>
              <w:top w:val="single" w:sz="4" w:space="0" w:color="auto"/>
              <w:left w:val="single" w:sz="4" w:space="0" w:color="auto"/>
              <w:bottom w:val="single" w:sz="4" w:space="0" w:color="auto"/>
              <w:right w:val="single" w:sz="4" w:space="0" w:color="auto"/>
            </w:tcBorders>
          </w:tcPr>
          <w:p w:rsidR="000B0A41" w:rsidRPr="00EB07EC" w:rsidRDefault="000B0A41" w:rsidP="00A85E6E">
            <w:pPr>
              <w:spacing w:line="216" w:lineRule="auto"/>
              <w:rPr>
                <w:rFonts w:ascii="Times New Roman" w:eastAsia="Times New Roman" w:hAnsi="Times New Roman" w:cs="Times New Roman"/>
                <w:bCs/>
                <w:sz w:val="24"/>
                <w:szCs w:val="24"/>
                <w:lang w:val="kk-KZ" w:eastAsia="ru-RU"/>
              </w:rPr>
            </w:pPr>
          </w:p>
        </w:tc>
        <w:tc>
          <w:tcPr>
            <w:tcW w:w="5527" w:type="dxa"/>
            <w:tcBorders>
              <w:top w:val="single" w:sz="4" w:space="0" w:color="auto"/>
              <w:left w:val="single" w:sz="4" w:space="0" w:color="auto"/>
              <w:bottom w:val="single" w:sz="4" w:space="0" w:color="auto"/>
              <w:right w:val="single" w:sz="4" w:space="0" w:color="auto"/>
            </w:tcBorders>
          </w:tcPr>
          <w:p w:rsidR="000B0A41" w:rsidRPr="00EB07EC"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жауапкершілік, онлайн мінез-құлық нормалары.</w:t>
            </w:r>
          </w:p>
          <w:p w:rsidR="000B0A41"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Мәдениетаралық коммуникация</w:t>
            </w:r>
            <w:r w:rsidRPr="00EB07EC">
              <w:rPr>
                <w:rFonts w:ascii="Times New Roman" w:eastAsia="Times New Roman" w:hAnsi="Times New Roman" w:cs="Times New Roman"/>
                <w:sz w:val="24"/>
                <w:szCs w:val="24"/>
                <w:lang w:val="kk-KZ" w:eastAsia="ru-RU"/>
              </w:rPr>
              <w:t xml:space="preserve"> – әртүрлі мәдениеттегі медиа</w:t>
            </w:r>
            <w:r>
              <w:rPr>
                <w:rFonts w:ascii="Times New Roman" w:eastAsia="Times New Roman" w:hAnsi="Times New Roman" w:cs="Times New Roman"/>
                <w:sz w:val="24"/>
                <w:szCs w:val="24"/>
                <w:lang w:val="kk-KZ" w:eastAsia="ru-RU"/>
              </w:rPr>
              <w:t xml:space="preserve"> </w:t>
            </w:r>
            <w:r w:rsidRPr="00EB07EC">
              <w:rPr>
                <w:rFonts w:ascii="Times New Roman" w:eastAsia="Times New Roman" w:hAnsi="Times New Roman" w:cs="Times New Roman"/>
                <w:sz w:val="24"/>
                <w:szCs w:val="24"/>
                <w:lang w:val="kk-KZ" w:eastAsia="ru-RU"/>
              </w:rPr>
              <w:t xml:space="preserve">құралдардың ерекшеліктерін </w:t>
            </w:r>
          </w:p>
          <w:p w:rsidR="000B0A41" w:rsidRPr="00EB07EC"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түсіну, ақпаратты дұрыс жеткізу.</w:t>
            </w:r>
          </w:p>
          <w:p w:rsidR="000B0A41"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Медиа манипуляция және фейк жаңалықтармен күрес</w:t>
            </w:r>
            <w:r w:rsidRPr="00EB07EC">
              <w:rPr>
                <w:rFonts w:ascii="Times New Roman" w:eastAsia="Times New Roman" w:hAnsi="Times New Roman" w:cs="Times New Roman"/>
                <w:sz w:val="24"/>
                <w:szCs w:val="24"/>
                <w:lang w:val="kk-KZ" w:eastAsia="ru-RU"/>
              </w:rPr>
              <w:t xml:space="preserve"> – жалған ақпаратты анықта</w:t>
            </w:r>
            <w:r>
              <w:rPr>
                <w:rFonts w:ascii="Times New Roman" w:eastAsia="Times New Roman" w:hAnsi="Times New Roman" w:cs="Times New Roman"/>
                <w:sz w:val="24"/>
                <w:szCs w:val="24"/>
                <w:lang w:val="kk-KZ" w:eastAsia="ru-RU"/>
              </w:rPr>
              <w:t>у, фактчекинг дағдыларын дамыту.</w:t>
            </w:r>
          </w:p>
          <w:p w:rsidR="000B0A41" w:rsidRPr="00287452"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Тұрақты даму мақсаттары (SDGs) және әлеуметтік медиа</w:t>
            </w:r>
            <w:r w:rsidRPr="00EB07EC">
              <w:rPr>
                <w:rFonts w:ascii="Times New Roman" w:eastAsia="Times New Roman" w:hAnsi="Times New Roman" w:cs="Times New Roman"/>
                <w:sz w:val="24"/>
                <w:szCs w:val="24"/>
                <w:lang w:val="kk-KZ" w:eastAsia="ru-RU"/>
              </w:rPr>
              <w:t xml:space="preserve"> – медианы пайдалану</w:t>
            </w:r>
          </w:p>
          <w:p w:rsidR="000B0A41" w:rsidRPr="00EB07EC"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арқылы әлеуметтік мәселелерді шешу.</w:t>
            </w:r>
          </w:p>
          <w:p w:rsidR="000B0A41"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Ақпараттық теңсіздік және цифрлық алшақтық</w:t>
            </w:r>
            <w:r w:rsidRPr="00EB07EC">
              <w:rPr>
                <w:rFonts w:ascii="Times New Roman" w:eastAsia="Times New Roman" w:hAnsi="Times New Roman" w:cs="Times New Roman"/>
                <w:sz w:val="24"/>
                <w:szCs w:val="24"/>
                <w:lang w:val="kk-KZ" w:eastAsia="ru-RU"/>
              </w:rPr>
              <w:t xml:space="preserve"> – дамыған және дамушы елдер </w:t>
            </w:r>
          </w:p>
          <w:p w:rsidR="000B0A41" w:rsidRPr="00EB07EC"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арасындағы ақпаратқа қолжетімділікті талдау.</w:t>
            </w:r>
          </w:p>
          <w:p w:rsidR="000B0A41" w:rsidRPr="00EB07EC" w:rsidRDefault="000B0A41" w:rsidP="000B0A41">
            <w:pPr>
              <w:spacing w:line="216" w:lineRule="auto"/>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Технологиялық трендтер мен инновациялар</w:t>
            </w:r>
            <w:r w:rsidRPr="00EB07EC">
              <w:rPr>
                <w:rFonts w:ascii="Times New Roman" w:eastAsia="Times New Roman" w:hAnsi="Times New Roman" w:cs="Times New Roman"/>
                <w:sz w:val="24"/>
                <w:szCs w:val="24"/>
                <w:lang w:val="kk-KZ" w:eastAsia="ru-RU"/>
              </w:rPr>
              <w:t xml:space="preserve"> – жасанды интеллект, big data, blockchain сияқты жаңа технологияларды қолдану.</w:t>
            </w:r>
          </w:p>
        </w:tc>
      </w:tr>
      <w:tr w:rsidR="000B0A41" w:rsidRPr="00EA47CF" w:rsidTr="008435A3">
        <w:trPr>
          <w:jc w:val="center"/>
        </w:trPr>
        <w:tc>
          <w:tcPr>
            <w:tcW w:w="4112" w:type="dxa"/>
            <w:tcBorders>
              <w:top w:val="single" w:sz="4" w:space="0" w:color="auto"/>
            </w:tcBorders>
          </w:tcPr>
          <w:p w:rsidR="000B0A41" w:rsidRPr="00EB07EC" w:rsidRDefault="000B0A41" w:rsidP="00A85E6E">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Зерттеу тұжырымы (</w:t>
            </w:r>
            <w:r w:rsidRPr="00EB07EC">
              <w:rPr>
                <w:rFonts w:ascii="Times New Roman" w:hAnsi="Times New Roman" w:cs="Times New Roman"/>
                <w:sz w:val="24"/>
                <w:szCs w:val="24"/>
                <w:lang w:val="kk-KZ"/>
              </w:rPr>
              <w:t>Statement of inquiry)</w:t>
            </w:r>
          </w:p>
        </w:tc>
        <w:tc>
          <w:tcPr>
            <w:tcW w:w="5527" w:type="dxa"/>
            <w:tcBorders>
              <w:top w:val="single" w:sz="4" w:space="0" w:color="auto"/>
            </w:tcBorders>
          </w:tcPr>
          <w:p w:rsidR="000B0A41" w:rsidRPr="00EB07EC" w:rsidRDefault="000B0A41" w:rsidP="00287452">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Медианың әлеуметтік ортаға ықпалы</w:t>
            </w:r>
          </w:p>
          <w:p w:rsidR="000B0A41" w:rsidRPr="00EB07EC" w:rsidRDefault="000B0A41" w:rsidP="00287452">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Ақпараттық сауаттылық және медиабілім</w:t>
            </w:r>
          </w:p>
          <w:p w:rsidR="000B0A41" w:rsidRPr="00EB07EC" w:rsidRDefault="000B0A41" w:rsidP="00287452">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Жаһандық контекст және медиабілім</w:t>
            </w:r>
          </w:p>
          <w:p w:rsidR="000B0A41" w:rsidRPr="00EB07EC" w:rsidRDefault="000B0A41" w:rsidP="00287452">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Медиапедагогика және білім беру үдерісі</w:t>
            </w:r>
          </w:p>
        </w:tc>
      </w:tr>
      <w:tr w:rsidR="000B0A41" w:rsidRPr="00AB234F" w:rsidTr="00A85E6E">
        <w:trPr>
          <w:jc w:val="center"/>
        </w:trPr>
        <w:tc>
          <w:tcPr>
            <w:tcW w:w="4112" w:type="dxa"/>
          </w:tcPr>
          <w:p w:rsidR="000B0A41" w:rsidRPr="00EB07EC" w:rsidRDefault="000B0A41" w:rsidP="00A85E6E">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З</w:t>
            </w:r>
            <w:r w:rsidRPr="00EB07EC">
              <w:rPr>
                <w:rFonts w:ascii="Times New Roman" w:eastAsia="Times New Roman" w:hAnsi="Times New Roman" w:cs="Times New Roman"/>
                <w:bCs/>
                <w:sz w:val="24"/>
                <w:szCs w:val="24"/>
                <w:lang w:eastAsia="ru-RU"/>
              </w:rPr>
              <w:t>ерттеу сұрақтары</w:t>
            </w:r>
            <w:r w:rsidRPr="00EB07EC">
              <w:rPr>
                <w:rFonts w:ascii="Times New Roman" w:eastAsia="Times New Roman" w:hAnsi="Times New Roman" w:cs="Times New Roman"/>
                <w:b/>
                <w:bCs/>
                <w:sz w:val="24"/>
                <w:szCs w:val="24"/>
                <w:lang w:val="kk-KZ" w:eastAsia="ru-RU"/>
              </w:rPr>
              <w:t xml:space="preserve"> (</w:t>
            </w:r>
            <w:r w:rsidRPr="00EB07EC">
              <w:rPr>
                <w:rFonts w:ascii="Times New Roman" w:hAnsi="Times New Roman" w:cs="Times New Roman"/>
                <w:sz w:val="24"/>
                <w:szCs w:val="24"/>
              </w:rPr>
              <w:t>Inquiry questions</w:t>
            </w:r>
            <w:r w:rsidRPr="00EB07EC">
              <w:rPr>
                <w:rFonts w:ascii="Times New Roman" w:hAnsi="Times New Roman" w:cs="Times New Roman"/>
                <w:sz w:val="24"/>
                <w:szCs w:val="24"/>
                <w:lang w:val="kk-KZ"/>
              </w:rPr>
              <w:t>)</w:t>
            </w:r>
          </w:p>
        </w:tc>
        <w:tc>
          <w:tcPr>
            <w:tcW w:w="5527" w:type="dxa"/>
          </w:tcPr>
          <w:p w:rsidR="000B0A41" w:rsidRPr="00EB07EC" w:rsidRDefault="000B0A41" w:rsidP="00287452">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Фактіге негізделген сұрақтар (Factual)</w:t>
            </w:r>
          </w:p>
          <w:p w:rsidR="000B0A41" w:rsidRPr="00EB07EC" w:rsidRDefault="000B0A41" w:rsidP="00287452">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Концептуалды сұрақтар (Conceptual)</w:t>
            </w:r>
          </w:p>
          <w:p w:rsidR="000B0A41" w:rsidRPr="00EB07EC" w:rsidRDefault="000B0A41" w:rsidP="00287452">
            <w:pPr>
              <w:rPr>
                <w:rFonts w:ascii="Times New Roman" w:eastAsia="Times New Roman" w:hAnsi="Times New Roman" w:cs="Times New Roman"/>
                <w:b/>
                <w:bCs/>
                <w:sz w:val="24"/>
                <w:szCs w:val="24"/>
                <w:lang w:val="kk-KZ" w:eastAsia="ru-RU"/>
              </w:rPr>
            </w:pPr>
            <w:r w:rsidRPr="00EB07EC">
              <w:rPr>
                <w:rFonts w:ascii="Times New Roman" w:eastAsia="Times New Roman" w:hAnsi="Times New Roman" w:cs="Times New Roman"/>
                <w:bCs/>
                <w:sz w:val="24"/>
                <w:szCs w:val="24"/>
                <w:lang w:val="kk-KZ" w:eastAsia="ru-RU"/>
              </w:rPr>
              <w:t>Дискуссиялық (даулы) сұрақтар (Debatable)</w:t>
            </w:r>
          </w:p>
        </w:tc>
      </w:tr>
      <w:tr w:rsidR="000B0A41" w:rsidRPr="00AB234F" w:rsidTr="00A85E6E">
        <w:trPr>
          <w:jc w:val="center"/>
        </w:trPr>
        <w:tc>
          <w:tcPr>
            <w:tcW w:w="4112" w:type="dxa"/>
          </w:tcPr>
          <w:p w:rsidR="000B0A41" w:rsidRPr="00EB07EC" w:rsidRDefault="000B0A41" w:rsidP="00A85E6E">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Қорытынды бағалау</w:t>
            </w:r>
            <w:r w:rsidRPr="00EB07EC">
              <w:rPr>
                <w:rFonts w:ascii="Times New Roman" w:eastAsia="Times New Roman" w:hAnsi="Times New Roman" w:cs="Times New Roman"/>
                <w:bCs/>
                <w:sz w:val="24"/>
                <w:szCs w:val="24"/>
                <w:lang w:val="kk-KZ" w:eastAsia="ru-RU"/>
              </w:rPr>
              <w:t xml:space="preserve"> (</w:t>
            </w:r>
            <w:r w:rsidRPr="00EB07EC">
              <w:rPr>
                <w:rFonts w:ascii="Times New Roman" w:hAnsi="Times New Roman" w:cs="Times New Roman"/>
                <w:sz w:val="24"/>
                <w:szCs w:val="24"/>
              </w:rPr>
              <w:t>Summative assessment</w:t>
            </w:r>
            <w:r w:rsidRPr="00EB07EC">
              <w:rPr>
                <w:rFonts w:ascii="Times New Roman" w:hAnsi="Times New Roman" w:cs="Times New Roman"/>
                <w:sz w:val="24"/>
                <w:szCs w:val="24"/>
                <w:lang w:val="kk-KZ"/>
              </w:rPr>
              <w:t>)</w:t>
            </w:r>
          </w:p>
        </w:tc>
        <w:tc>
          <w:tcPr>
            <w:tcW w:w="5527" w:type="dxa"/>
          </w:tcPr>
          <w:p w:rsidR="000B0A41" w:rsidRPr="00EB07EC" w:rsidRDefault="000B0A41" w:rsidP="00C42FCD">
            <w:pPr>
              <w:jc w:val="both"/>
              <w:rPr>
                <w:rStyle w:val="ezkurwreuab5ozgtqnkl"/>
                <w:rFonts w:ascii="Times New Roman" w:hAnsi="Times New Roman" w:cs="Times New Roman"/>
                <w:sz w:val="24"/>
                <w:szCs w:val="24"/>
                <w:lang w:val="kk-KZ"/>
              </w:rPr>
            </w:pPr>
            <w:r w:rsidRPr="00EB07EC">
              <w:rPr>
                <w:rStyle w:val="ezkurwreuab5ozgtqnkl"/>
                <w:rFonts w:ascii="Times New Roman" w:hAnsi="Times New Roman" w:cs="Times New Roman"/>
                <w:sz w:val="24"/>
                <w:szCs w:val="24"/>
                <w:lang w:val="kk-KZ"/>
              </w:rPr>
              <w:t>Психологиялық-педагогикалық</w:t>
            </w:r>
          </w:p>
          <w:p w:rsidR="000B0A41" w:rsidRPr="00EB07EC" w:rsidRDefault="000B0A41" w:rsidP="00287452">
            <w:pPr>
              <w:jc w:val="both"/>
              <w:rPr>
                <w:rFonts w:ascii="Times New Roman" w:hAnsi="Times New Roman" w:cs="Times New Roman"/>
                <w:color w:val="000000" w:themeColor="text1"/>
                <w:sz w:val="24"/>
                <w:szCs w:val="24"/>
                <w:lang w:val="kk-KZ"/>
              </w:rPr>
            </w:pPr>
            <w:r w:rsidRPr="00EB07EC">
              <w:rPr>
                <w:rFonts w:ascii="Times New Roman" w:hAnsi="Times New Roman" w:cs="Times New Roman"/>
                <w:color w:val="000000" w:themeColor="text1"/>
                <w:sz w:val="24"/>
                <w:szCs w:val="24"/>
                <w:lang w:val="kk-KZ"/>
              </w:rPr>
              <w:t>Кәсіби әдістемелік</w:t>
            </w:r>
          </w:p>
          <w:p w:rsidR="000B0A41" w:rsidRPr="00EB07EC" w:rsidRDefault="000B0A41" w:rsidP="00287452">
            <w:pPr>
              <w:jc w:val="both"/>
              <w:rPr>
                <w:rFonts w:ascii="Times New Roman" w:hAnsi="Times New Roman" w:cs="Times New Roman"/>
                <w:color w:val="000000" w:themeColor="text1"/>
                <w:sz w:val="24"/>
                <w:szCs w:val="24"/>
                <w:lang w:val="kk-KZ"/>
              </w:rPr>
            </w:pPr>
            <w:r w:rsidRPr="00EB07EC">
              <w:rPr>
                <w:rFonts w:ascii="Times New Roman" w:hAnsi="Times New Roman" w:cs="Times New Roman"/>
                <w:color w:val="000000" w:themeColor="text1"/>
                <w:sz w:val="24"/>
                <w:szCs w:val="24"/>
                <w:lang w:val="kk-KZ"/>
              </w:rPr>
              <w:t>Технологиялық</w:t>
            </w:r>
          </w:p>
          <w:p w:rsidR="000B0A41" w:rsidRPr="00EB07EC" w:rsidRDefault="000B0A41" w:rsidP="00287452">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Интеллектуал</w:t>
            </w:r>
            <w:r w:rsidRPr="00EB07EC">
              <w:rPr>
                <w:rFonts w:ascii="Times New Roman" w:hAnsi="Times New Roman" w:cs="Times New Roman"/>
                <w:color w:val="000000" w:themeColor="text1"/>
                <w:sz w:val="24"/>
                <w:szCs w:val="24"/>
                <w:lang w:val="kk-KZ"/>
              </w:rPr>
              <w:t>дық қызмет</w:t>
            </w:r>
          </w:p>
          <w:p w:rsidR="000B0A41" w:rsidRPr="00EB07EC" w:rsidRDefault="000B0A41" w:rsidP="00287452">
            <w:pPr>
              <w:jc w:val="both"/>
              <w:rPr>
                <w:rFonts w:ascii="Times New Roman" w:hAnsi="Times New Roman" w:cs="Times New Roman"/>
                <w:sz w:val="24"/>
                <w:szCs w:val="24"/>
                <w:lang w:val="kk-KZ"/>
              </w:rPr>
            </w:pPr>
            <w:r w:rsidRPr="00EB07EC">
              <w:rPr>
                <w:rFonts w:ascii="Times New Roman" w:hAnsi="Times New Roman" w:cs="Times New Roman"/>
                <w:color w:val="000000" w:themeColor="text1"/>
                <w:sz w:val="24"/>
                <w:szCs w:val="24"/>
                <w:lang w:val="kk-KZ"/>
              </w:rPr>
              <w:t>Интегралдық үдерістерге бағдарлылық</w:t>
            </w:r>
          </w:p>
        </w:tc>
      </w:tr>
    </w:tbl>
    <w:p w:rsidR="00D05024" w:rsidRDefault="00D05024" w:rsidP="00AB234F">
      <w:pPr>
        <w:spacing w:after="0" w:line="240" w:lineRule="auto"/>
        <w:ind w:firstLine="567"/>
        <w:jc w:val="both"/>
        <w:rPr>
          <w:rFonts w:ascii="Times New Roman" w:hAnsi="Times New Roman" w:cs="Times New Roman"/>
          <w:sz w:val="28"/>
          <w:szCs w:val="28"/>
          <w:lang w:val="kk-KZ"/>
        </w:rPr>
      </w:pPr>
    </w:p>
    <w:p w:rsidR="000B0A41" w:rsidRPr="005C1F55" w:rsidRDefault="000B0A41" w:rsidP="000B0A4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ғылыми еңбектерді  </w:t>
      </w:r>
      <w:r w:rsidRPr="003052A1">
        <w:rPr>
          <w:rFonts w:ascii="Times New Roman" w:eastAsia="Times New Roman" w:hAnsi="Times New Roman" w:cs="Times New Roman"/>
          <w:sz w:val="28"/>
          <w:szCs w:val="28"/>
          <w:lang w:val="kk-KZ" w:eastAsia="ru-RU"/>
        </w:rPr>
        <w:t>талдау</w:t>
      </w:r>
      <w:r>
        <w:rPr>
          <w:rFonts w:ascii="Times New Roman" w:eastAsia="Times New Roman" w:hAnsi="Times New Roman" w:cs="Times New Roman"/>
          <w:sz w:val="28"/>
          <w:szCs w:val="28"/>
          <w:lang w:val="kk-KZ" w:eastAsia="ru-RU"/>
        </w:rPr>
        <w:t xml:space="preserve"> негізінде құрастырылды.</w:t>
      </w:r>
    </w:p>
    <w:p w:rsidR="00244BF1" w:rsidRPr="00EB07EC" w:rsidRDefault="000B0A41" w:rsidP="00244BF1">
      <w:pPr>
        <w:spacing w:after="0" w:line="240" w:lineRule="auto"/>
        <w:ind w:firstLine="709"/>
        <w:jc w:val="both"/>
        <w:rPr>
          <w:rFonts w:ascii="Times New Roman" w:hAnsi="Times New Roman" w:cs="Times New Roman"/>
          <w:sz w:val="28"/>
          <w:szCs w:val="28"/>
          <w:lang w:val="kk-KZ"/>
        </w:rPr>
      </w:pPr>
      <w:r w:rsidRPr="000B0A41">
        <w:rPr>
          <w:rFonts w:ascii="Times New Roman" w:hAnsi="Times New Roman" w:cs="Times New Roman"/>
          <w:sz w:val="28"/>
          <w:szCs w:val="28"/>
          <w:lang w:val="kk-KZ"/>
        </w:rPr>
        <w:t xml:space="preserve">Гностикалық іскерліктерін </w:t>
      </w:r>
      <w:r w:rsidRPr="000B0A41">
        <w:rPr>
          <w:rStyle w:val="ezkurwreuab5ozgtqnkl"/>
          <w:rFonts w:ascii="Times New Roman" w:hAnsi="Times New Roman" w:cs="Times New Roman"/>
          <w:sz w:val="28"/>
          <w:szCs w:val="28"/>
          <w:lang w:val="kk-KZ"/>
        </w:rPr>
        <w:t>жетілдіруді сүйемелдеудің педагогикалық-психологиялық бағдарламасы</w:t>
      </w:r>
      <w:r>
        <w:rPr>
          <w:rFonts w:ascii="Times New Roman" w:hAnsi="Times New Roman" w:cs="Times New Roman"/>
          <w:sz w:val="28"/>
          <w:szCs w:val="28"/>
          <w:lang w:val="kk-KZ"/>
        </w:rPr>
        <w:t xml:space="preserve"> </w:t>
      </w:r>
      <w:r w:rsidR="00D05024">
        <w:rPr>
          <w:rFonts w:ascii="Times New Roman" w:hAnsi="Times New Roman" w:cs="Times New Roman"/>
          <w:sz w:val="28"/>
          <w:szCs w:val="28"/>
          <w:lang w:val="kk-KZ"/>
        </w:rPr>
        <w:t xml:space="preserve">– </w:t>
      </w:r>
      <w:r w:rsidR="00244BF1" w:rsidRPr="00EB07EC">
        <w:rPr>
          <w:rFonts w:ascii="Times New Roman" w:hAnsi="Times New Roman" w:cs="Times New Roman"/>
          <w:sz w:val="28"/>
          <w:szCs w:val="28"/>
          <w:lang w:val="kk-KZ"/>
        </w:rPr>
        <w:t>білім</w:t>
      </w:r>
      <w:r w:rsidR="00D05024">
        <w:rPr>
          <w:rFonts w:ascii="Times New Roman" w:hAnsi="Times New Roman" w:cs="Times New Roman"/>
          <w:sz w:val="28"/>
          <w:szCs w:val="28"/>
          <w:lang w:val="kk-KZ"/>
        </w:rPr>
        <w:t xml:space="preserve"> </w:t>
      </w:r>
      <w:r w:rsidR="00244BF1" w:rsidRPr="00EB07EC">
        <w:rPr>
          <w:rFonts w:ascii="Times New Roman" w:hAnsi="Times New Roman" w:cs="Times New Roman"/>
          <w:sz w:val="28"/>
          <w:szCs w:val="28"/>
          <w:lang w:val="kk-KZ"/>
        </w:rPr>
        <w:t xml:space="preserve"> алушылардың ғылыми зерттеу әдістерін меңгеруіне бағытталған. Олар екі бағытта жүзеге асырылады:</w:t>
      </w:r>
    </w:p>
    <w:p w:rsidR="00244BF1" w:rsidRPr="00EB07EC" w:rsidRDefault="00244BF1" w:rsidP="00244BF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bCs/>
          <w:noProof/>
          <w:sz w:val="28"/>
          <w:szCs w:val="28"/>
          <w:lang w:val="kk-KZ"/>
        </w:rPr>
        <w:t xml:space="preserve">– </w:t>
      </w:r>
      <w:r w:rsidRPr="00EB07EC">
        <w:rPr>
          <w:rFonts w:ascii="Times New Roman" w:hAnsi="Times New Roman" w:cs="Times New Roman"/>
          <w:i/>
          <w:sz w:val="28"/>
          <w:szCs w:val="28"/>
          <w:lang w:val="kk-KZ"/>
        </w:rPr>
        <w:t>м</w:t>
      </w:r>
      <w:r w:rsidRPr="00EB07EC">
        <w:rPr>
          <w:rFonts w:ascii="Times New Roman" w:eastAsia="Times New Roman" w:hAnsi="Times New Roman" w:cs="Times New Roman"/>
          <w:bCs/>
          <w:i/>
          <w:sz w:val="28"/>
          <w:szCs w:val="28"/>
          <w:lang w:val="kk-KZ" w:eastAsia="ru-RU"/>
        </w:rPr>
        <w:t>едиабілім-</w:t>
      </w:r>
      <w:r w:rsidRPr="00EB07EC">
        <w:rPr>
          <w:rFonts w:ascii="Times New Roman" w:eastAsia="Times New Roman" w:hAnsi="Times New Roman" w:cs="Times New Roman"/>
          <w:sz w:val="28"/>
          <w:szCs w:val="28"/>
          <w:lang w:val="kk-KZ" w:eastAsia="ru-RU"/>
        </w:rPr>
        <w:t xml:space="preserve">ақпараттық-коммуникациялық технологияларды пайдалану арқылы білім беру үдерісін ұйымдастыру; </w:t>
      </w:r>
    </w:p>
    <w:p w:rsidR="00244BF1" w:rsidRPr="00EB07EC" w:rsidRDefault="00244BF1" w:rsidP="00244BF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bCs/>
          <w:noProof/>
          <w:sz w:val="28"/>
          <w:szCs w:val="28"/>
          <w:lang w:val="kk-KZ"/>
        </w:rPr>
        <w:t xml:space="preserve">– </w:t>
      </w:r>
      <w:r w:rsidRPr="00EB07EC">
        <w:rPr>
          <w:rFonts w:ascii="Times New Roman" w:eastAsia="Times New Roman" w:hAnsi="Times New Roman" w:cs="Times New Roman"/>
          <w:i/>
          <w:sz w:val="28"/>
          <w:szCs w:val="28"/>
          <w:lang w:val="kk-KZ" w:eastAsia="ru-RU"/>
        </w:rPr>
        <w:t>г</w:t>
      </w:r>
      <w:r w:rsidRPr="00EB07EC">
        <w:rPr>
          <w:rFonts w:ascii="Times New Roman" w:eastAsia="Times New Roman" w:hAnsi="Times New Roman" w:cs="Times New Roman"/>
          <w:bCs/>
          <w:i/>
          <w:sz w:val="28"/>
          <w:szCs w:val="28"/>
          <w:lang w:val="kk-KZ" w:eastAsia="ru-RU"/>
        </w:rPr>
        <w:t>ностикалық іскерліктер</w:t>
      </w:r>
      <w:r w:rsidRPr="00EB07EC">
        <w:rPr>
          <w:rFonts w:ascii="Times New Roman" w:eastAsia="Times New Roman" w:hAnsi="Times New Roman" w:cs="Times New Roman"/>
          <w:i/>
          <w:sz w:val="28"/>
          <w:szCs w:val="28"/>
          <w:lang w:val="kk-KZ" w:eastAsia="ru-RU"/>
        </w:rPr>
        <w:t>-</w:t>
      </w:r>
      <w:r w:rsidRPr="00EB07EC">
        <w:rPr>
          <w:rFonts w:ascii="Times New Roman" w:eastAsia="Times New Roman" w:hAnsi="Times New Roman" w:cs="Times New Roman"/>
          <w:sz w:val="28"/>
          <w:szCs w:val="28"/>
          <w:lang w:val="kk-KZ" w:eastAsia="ru-RU"/>
        </w:rPr>
        <w:t>танымдық қабілеттер, аналитикалық ойлау, деректерді өңдеу және шешім қабылдау дағдылары.</w:t>
      </w:r>
    </w:p>
    <w:p w:rsidR="00402002" w:rsidRPr="00EB07EC" w:rsidRDefault="00C4174F" w:rsidP="0028745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Болашақ әлеуметтік педагогтің медиабілім үдерісінде </w:t>
      </w:r>
      <w:r w:rsidRPr="00EB07EC">
        <w:rPr>
          <w:rStyle w:val="ad"/>
          <w:rFonts w:ascii="Times New Roman" w:hAnsi="Times New Roman" w:cs="Times New Roman"/>
          <w:b w:val="0"/>
          <w:sz w:val="28"/>
          <w:szCs w:val="28"/>
          <w:lang w:val="kk-KZ"/>
        </w:rPr>
        <w:t>гностикалық іскерлікті жетілдіру үшін метапәндік дағдылар маңызды рөл атқарады</w:t>
      </w:r>
      <w:r w:rsidRPr="00EB07EC">
        <w:rPr>
          <w:rFonts w:ascii="Times New Roman" w:hAnsi="Times New Roman" w:cs="Times New Roman"/>
          <w:sz w:val="28"/>
          <w:szCs w:val="28"/>
          <w:lang w:val="kk-KZ"/>
        </w:rPr>
        <w:t>. Олар ақпаратты талдау, медиаресурстарды тиімді пайдалану және әлеуметтік мәселелерді шешу қабілетін дамытады. Осылайша, метапәндік дағдылар әлеуметтік педагогт</w:t>
      </w:r>
      <w:r w:rsidR="00936BBD" w:rsidRPr="00EB07EC">
        <w:rPr>
          <w:rFonts w:ascii="Times New Roman" w:hAnsi="Times New Roman" w:cs="Times New Roman"/>
          <w:sz w:val="28"/>
          <w:szCs w:val="28"/>
          <w:lang w:val="kk-KZ"/>
        </w:rPr>
        <w:t>ің</w:t>
      </w:r>
      <w:r w:rsidRPr="00EB07EC">
        <w:rPr>
          <w:rFonts w:ascii="Times New Roman" w:hAnsi="Times New Roman" w:cs="Times New Roman"/>
          <w:sz w:val="28"/>
          <w:szCs w:val="28"/>
          <w:lang w:val="kk-KZ"/>
        </w:rPr>
        <w:t xml:space="preserve"> кәсіби өсуіне және қоғамдағы өзгерістерге бейімделуіне ықпал етеді.</w:t>
      </w:r>
    </w:p>
    <w:p w:rsidR="00706364" w:rsidRPr="00EB07EC" w:rsidRDefault="00706364" w:rsidP="0028745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Қазіргі ақпараттық қоғамда әлеуметтік педагогтің кәсіби құзыреттілігі мен медиабілімі маңызды рөл атқарады. Әсіресе, </w:t>
      </w:r>
      <w:r w:rsidRPr="00EB07EC">
        <w:rPr>
          <w:rStyle w:val="ad"/>
          <w:rFonts w:ascii="Times New Roman" w:hAnsi="Times New Roman" w:cs="Times New Roman"/>
          <w:b w:val="0"/>
          <w:sz w:val="28"/>
          <w:szCs w:val="28"/>
          <w:lang w:val="kk-KZ"/>
        </w:rPr>
        <w:t>гностикалық іскерлік</w:t>
      </w:r>
      <w:r w:rsidRPr="00EB07EC">
        <w:rPr>
          <w:rFonts w:ascii="Times New Roman" w:hAnsi="Times New Roman" w:cs="Times New Roman"/>
          <w:sz w:val="28"/>
          <w:szCs w:val="28"/>
          <w:lang w:val="kk-KZ"/>
        </w:rPr>
        <w:t xml:space="preserve">, яғни ақпаратты іздеу, өңдеу, бағалау және оны тәжірибеде қолдану қабілеті әлеуметтік педагог қызметінің ажырамас бөлігі болып табылады. Бұл </w:t>
      </w:r>
      <w:r w:rsidRPr="00EB07EC">
        <w:rPr>
          <w:rFonts w:ascii="Times New Roman" w:hAnsi="Times New Roman" w:cs="Times New Roman"/>
          <w:sz w:val="28"/>
          <w:szCs w:val="28"/>
          <w:lang w:val="kk-KZ"/>
        </w:rPr>
        <w:lastRenderedPageBreak/>
        <w:t xml:space="preserve">дағдыларды дамыту үшін </w:t>
      </w:r>
      <w:r w:rsidRPr="00EB07EC">
        <w:rPr>
          <w:rStyle w:val="ad"/>
          <w:rFonts w:ascii="Times New Roman" w:hAnsi="Times New Roman" w:cs="Times New Roman"/>
          <w:b w:val="0"/>
          <w:sz w:val="28"/>
          <w:szCs w:val="28"/>
          <w:lang w:val="kk-KZ"/>
        </w:rPr>
        <w:t>ресурстардың (Resources)</w:t>
      </w:r>
      <w:r w:rsidRPr="00EB07EC">
        <w:rPr>
          <w:rFonts w:ascii="Times New Roman" w:hAnsi="Times New Roman" w:cs="Times New Roman"/>
          <w:sz w:val="28"/>
          <w:szCs w:val="28"/>
          <w:lang w:val="kk-KZ"/>
        </w:rPr>
        <w:t xml:space="preserve"> дұрыс таңдалуы мен тиімді пайдаланылуы аса маңызды.</w:t>
      </w:r>
    </w:p>
    <w:p w:rsidR="00A41BA5" w:rsidRPr="00287452" w:rsidRDefault="00A41BA5" w:rsidP="0028745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Болашақ әлеуметтік педагогтің медиабілім үдерісінде </w:t>
      </w:r>
      <w:r w:rsidRPr="00EB07EC">
        <w:rPr>
          <w:rStyle w:val="ad"/>
          <w:rFonts w:ascii="Times New Roman" w:hAnsi="Times New Roman" w:cs="Times New Roman"/>
          <w:b w:val="0"/>
          <w:sz w:val="28"/>
          <w:szCs w:val="28"/>
          <w:lang w:val="kk-KZ"/>
        </w:rPr>
        <w:t>гностикалық іскерлікті</w:t>
      </w:r>
      <w:r w:rsidRPr="00EB07EC">
        <w:rPr>
          <w:rFonts w:ascii="Times New Roman" w:hAnsi="Times New Roman" w:cs="Times New Roman"/>
          <w:sz w:val="28"/>
          <w:szCs w:val="28"/>
          <w:lang w:val="kk-KZ"/>
        </w:rPr>
        <w:t xml:space="preserve"> дамыту үшін бірқатар негізгі ұғымдарды (Key Concepts) түсіну және меңгеру маңызды. Бұл ұғымдар ақпаратпен жұмыс істеу, оны сыни тұрғыдан бағалау, қоғаммен және ортамен өзара әрекеттесу дағдыларын қалыптастыруға </w:t>
      </w:r>
      <w:r w:rsidRPr="00287452">
        <w:rPr>
          <w:rFonts w:ascii="Times New Roman" w:hAnsi="Times New Roman" w:cs="Times New Roman"/>
          <w:sz w:val="28"/>
          <w:szCs w:val="28"/>
          <w:lang w:val="kk-KZ"/>
        </w:rPr>
        <w:t>көмектеседі. Әлеуметтік педагогиканың медиабілім саласындағы негізгі</w:t>
      </w:r>
      <w:r w:rsidR="001D7AC2" w:rsidRPr="00287452">
        <w:rPr>
          <w:rFonts w:ascii="Times New Roman" w:hAnsi="Times New Roman" w:cs="Times New Roman"/>
          <w:sz w:val="28"/>
          <w:szCs w:val="28"/>
          <w:lang w:val="kk-KZ"/>
        </w:rPr>
        <w:t xml:space="preserve"> кілттік</w:t>
      </w:r>
      <w:r w:rsidRPr="00287452">
        <w:rPr>
          <w:rFonts w:ascii="Times New Roman" w:hAnsi="Times New Roman" w:cs="Times New Roman"/>
          <w:sz w:val="28"/>
          <w:szCs w:val="28"/>
          <w:lang w:val="kk-KZ"/>
        </w:rPr>
        <w:t xml:space="preserve"> ұғымдары: </w:t>
      </w:r>
    </w:p>
    <w:p w:rsidR="00A41BA5" w:rsidRPr="00287452"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sidRPr="00287452">
        <w:rPr>
          <w:rFonts w:ascii="Times New Roman" w:eastAsia="Times New Roman" w:hAnsi="Times New Roman" w:cs="Times New Roman"/>
          <w:sz w:val="28"/>
          <w:szCs w:val="28"/>
          <w:lang w:val="kk-KZ" w:eastAsia="ru-RU"/>
        </w:rPr>
        <w:t xml:space="preserve">1. </w:t>
      </w:r>
      <w:r w:rsidR="00A41BA5" w:rsidRPr="00287452">
        <w:rPr>
          <w:rFonts w:ascii="Times New Roman" w:eastAsia="Times New Roman" w:hAnsi="Times New Roman" w:cs="Times New Roman"/>
          <w:bCs/>
          <w:sz w:val="28"/>
          <w:szCs w:val="28"/>
          <w:lang w:val="kk-KZ" w:eastAsia="ru-RU"/>
        </w:rPr>
        <w:t>Эстетика</w:t>
      </w:r>
      <w:r w:rsidR="0063127D" w:rsidRPr="00287452">
        <w:rPr>
          <w:rFonts w:ascii="Times New Roman" w:eastAsia="Times New Roman" w:hAnsi="Times New Roman" w:cs="Times New Roman"/>
          <w:bCs/>
          <w:sz w:val="28"/>
          <w:szCs w:val="28"/>
          <w:lang w:val="kk-KZ" w:eastAsia="ru-RU"/>
        </w:rPr>
        <w:t xml:space="preserve"> (</w:t>
      </w:r>
      <w:r w:rsidR="0063127D" w:rsidRPr="00287452">
        <w:rPr>
          <w:rFonts w:ascii="Times New Roman" w:hAnsi="Times New Roman" w:cs="Times New Roman"/>
          <w:i/>
          <w:sz w:val="28"/>
          <w:szCs w:val="28"/>
          <w:lang w:val="kk-KZ"/>
        </w:rPr>
        <w:t>Aesthetics</w:t>
      </w:r>
      <w:r w:rsidR="0063127D" w:rsidRPr="00287452">
        <w:rPr>
          <w:rFonts w:ascii="Times New Roman" w:hAnsi="Times New Roman" w:cs="Times New Roman"/>
          <w:sz w:val="28"/>
          <w:szCs w:val="28"/>
          <w:lang w:val="kk-KZ"/>
        </w:rPr>
        <w:t>)</w:t>
      </w:r>
      <w:r w:rsidR="00A41BA5" w:rsidRPr="00287452">
        <w:rPr>
          <w:rFonts w:ascii="Times New Roman" w:eastAsia="Times New Roman" w:hAnsi="Times New Roman" w:cs="Times New Roman"/>
          <w:sz w:val="28"/>
          <w:szCs w:val="28"/>
          <w:lang w:val="kk-KZ" w:eastAsia="ru-RU"/>
        </w:rPr>
        <w:t xml:space="preserve"> – медиа</w:t>
      </w:r>
      <w:r w:rsidR="00C42FCD">
        <w:rPr>
          <w:rFonts w:ascii="Times New Roman" w:eastAsia="Times New Roman" w:hAnsi="Times New Roman" w:cs="Times New Roman"/>
          <w:sz w:val="28"/>
          <w:szCs w:val="28"/>
          <w:lang w:val="kk-KZ" w:eastAsia="ru-RU"/>
        </w:rPr>
        <w:t xml:space="preserve"> </w:t>
      </w:r>
      <w:r w:rsidR="00A41BA5" w:rsidRPr="00287452">
        <w:rPr>
          <w:rFonts w:ascii="Times New Roman" w:eastAsia="Times New Roman" w:hAnsi="Times New Roman" w:cs="Times New Roman"/>
          <w:sz w:val="28"/>
          <w:szCs w:val="28"/>
          <w:lang w:val="kk-KZ" w:eastAsia="ru-RU"/>
        </w:rPr>
        <w:t>материалдардың сапасы мен визуалды тартымдылығы.</w:t>
      </w:r>
    </w:p>
    <w:p w:rsidR="00A41BA5" w:rsidRPr="00287452"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00A41BA5" w:rsidRPr="00287452">
        <w:rPr>
          <w:rFonts w:ascii="Times New Roman" w:eastAsia="Times New Roman" w:hAnsi="Times New Roman" w:cs="Times New Roman"/>
          <w:bCs/>
          <w:sz w:val="28"/>
          <w:szCs w:val="28"/>
          <w:lang w:val="kk-KZ" w:eastAsia="ru-RU"/>
        </w:rPr>
        <w:t>Өзгеріс</w:t>
      </w:r>
      <w:r w:rsidR="00F1261F" w:rsidRPr="00287452">
        <w:rPr>
          <w:rFonts w:ascii="Times New Roman" w:eastAsia="Times New Roman" w:hAnsi="Times New Roman" w:cs="Times New Roman"/>
          <w:bCs/>
          <w:sz w:val="28"/>
          <w:szCs w:val="28"/>
          <w:lang w:val="kk-KZ" w:eastAsia="ru-RU"/>
        </w:rPr>
        <w:t xml:space="preserve"> (</w:t>
      </w:r>
      <w:r w:rsidR="00F1261F" w:rsidRPr="00287452">
        <w:rPr>
          <w:rFonts w:ascii="Times New Roman" w:hAnsi="Times New Roman" w:cs="Times New Roman"/>
          <w:i/>
          <w:sz w:val="28"/>
          <w:szCs w:val="28"/>
          <w:lang w:val="kk-KZ"/>
        </w:rPr>
        <w:t>Change</w:t>
      </w:r>
      <w:r w:rsidR="00F1261F" w:rsidRPr="00287452">
        <w:rPr>
          <w:rFonts w:ascii="Times New Roman" w:hAnsi="Times New Roman" w:cs="Times New Roman"/>
          <w:sz w:val="28"/>
          <w:szCs w:val="28"/>
          <w:lang w:val="kk-KZ"/>
        </w:rPr>
        <w:t>)</w:t>
      </w:r>
      <w:r w:rsidR="00A41BA5" w:rsidRPr="00287452">
        <w:rPr>
          <w:rFonts w:ascii="Times New Roman" w:eastAsia="Times New Roman" w:hAnsi="Times New Roman" w:cs="Times New Roman"/>
          <w:sz w:val="28"/>
          <w:szCs w:val="28"/>
          <w:lang w:val="kk-KZ" w:eastAsia="ru-RU"/>
        </w:rPr>
        <w:t xml:space="preserve"> – ақпараттық технологиялар мен медиатрендтердің динамикасын түсіну.</w:t>
      </w:r>
    </w:p>
    <w:p w:rsidR="00A41BA5" w:rsidRPr="00287452"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w:t>
      </w:r>
      <w:r w:rsidR="00A41BA5" w:rsidRPr="00287452">
        <w:rPr>
          <w:rFonts w:ascii="Times New Roman" w:eastAsia="Times New Roman" w:hAnsi="Times New Roman" w:cs="Times New Roman"/>
          <w:bCs/>
          <w:sz w:val="28"/>
          <w:szCs w:val="28"/>
          <w:lang w:val="kk-KZ" w:eastAsia="ru-RU"/>
        </w:rPr>
        <w:t>Коммуникация</w:t>
      </w:r>
      <w:r w:rsidR="00F1261F" w:rsidRPr="00287452">
        <w:rPr>
          <w:rFonts w:ascii="Times New Roman" w:eastAsia="Times New Roman" w:hAnsi="Times New Roman" w:cs="Times New Roman"/>
          <w:bCs/>
          <w:sz w:val="28"/>
          <w:szCs w:val="28"/>
          <w:lang w:val="kk-KZ" w:eastAsia="ru-RU"/>
        </w:rPr>
        <w:t xml:space="preserve"> (</w:t>
      </w:r>
      <w:r w:rsidR="00F1261F" w:rsidRPr="00287452">
        <w:rPr>
          <w:rFonts w:ascii="Times New Roman" w:hAnsi="Times New Roman" w:cs="Times New Roman"/>
          <w:i/>
          <w:sz w:val="28"/>
          <w:szCs w:val="28"/>
          <w:lang w:val="kk-KZ"/>
        </w:rPr>
        <w:t>Communication</w:t>
      </w:r>
      <w:r w:rsidR="00F1261F" w:rsidRPr="00287452">
        <w:rPr>
          <w:rFonts w:ascii="Times New Roman" w:hAnsi="Times New Roman" w:cs="Times New Roman"/>
          <w:sz w:val="28"/>
          <w:szCs w:val="28"/>
          <w:lang w:val="kk-KZ"/>
        </w:rPr>
        <w:t>)</w:t>
      </w:r>
      <w:r w:rsidR="00A41BA5" w:rsidRPr="00287452">
        <w:rPr>
          <w:rFonts w:ascii="Times New Roman" w:eastAsia="Times New Roman" w:hAnsi="Times New Roman" w:cs="Times New Roman"/>
          <w:sz w:val="28"/>
          <w:szCs w:val="28"/>
          <w:lang w:val="kk-KZ" w:eastAsia="ru-RU"/>
        </w:rPr>
        <w:t xml:space="preserve"> – медиа арқылы тиімді өзара әрекеттесу.</w:t>
      </w:r>
    </w:p>
    <w:p w:rsidR="00A41BA5" w:rsidRPr="00287452"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 </w:t>
      </w:r>
      <w:r w:rsidR="00A41BA5" w:rsidRPr="00287452">
        <w:rPr>
          <w:rFonts w:ascii="Times New Roman" w:eastAsia="Times New Roman" w:hAnsi="Times New Roman" w:cs="Times New Roman"/>
          <w:bCs/>
          <w:sz w:val="28"/>
          <w:szCs w:val="28"/>
          <w:lang w:val="kk-KZ" w:eastAsia="ru-RU"/>
        </w:rPr>
        <w:t>Қауымдастықтар</w:t>
      </w:r>
      <w:r w:rsidR="00F1261F" w:rsidRPr="00287452">
        <w:rPr>
          <w:rFonts w:ascii="Times New Roman" w:eastAsia="Times New Roman" w:hAnsi="Times New Roman" w:cs="Times New Roman"/>
          <w:bCs/>
          <w:sz w:val="28"/>
          <w:szCs w:val="28"/>
          <w:lang w:val="kk-KZ" w:eastAsia="ru-RU"/>
        </w:rPr>
        <w:t xml:space="preserve"> (</w:t>
      </w:r>
      <w:r w:rsidR="00F1261F" w:rsidRPr="00287452">
        <w:rPr>
          <w:rFonts w:ascii="Times New Roman" w:hAnsi="Times New Roman" w:cs="Times New Roman"/>
          <w:i/>
          <w:sz w:val="28"/>
          <w:szCs w:val="28"/>
          <w:lang w:val="kk-KZ"/>
        </w:rPr>
        <w:t>Communities</w:t>
      </w:r>
      <w:r w:rsidR="00F1261F" w:rsidRPr="00287452">
        <w:rPr>
          <w:rFonts w:ascii="Times New Roman" w:hAnsi="Times New Roman" w:cs="Times New Roman"/>
          <w:sz w:val="28"/>
          <w:szCs w:val="28"/>
          <w:lang w:val="kk-KZ"/>
        </w:rPr>
        <w:t>)</w:t>
      </w:r>
      <w:r w:rsidR="00A41BA5" w:rsidRPr="00287452">
        <w:rPr>
          <w:rFonts w:ascii="Times New Roman" w:eastAsia="Times New Roman" w:hAnsi="Times New Roman" w:cs="Times New Roman"/>
          <w:sz w:val="28"/>
          <w:szCs w:val="28"/>
          <w:lang w:val="kk-KZ" w:eastAsia="ru-RU"/>
        </w:rPr>
        <w:t xml:space="preserve"> – кәсіби және әлеуметтік желілердегі байланыстар.</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5. </w:t>
      </w:r>
      <w:r w:rsidR="00A41BA5" w:rsidRPr="00EB07EC">
        <w:rPr>
          <w:rFonts w:ascii="Times New Roman" w:eastAsia="Times New Roman" w:hAnsi="Times New Roman" w:cs="Times New Roman"/>
          <w:bCs/>
          <w:sz w:val="28"/>
          <w:szCs w:val="28"/>
          <w:lang w:val="kk-KZ" w:eastAsia="ru-RU"/>
        </w:rPr>
        <w:t>Байланыстар</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i/>
          <w:sz w:val="28"/>
          <w:szCs w:val="28"/>
          <w:lang w:val="kk-KZ"/>
        </w:rPr>
        <w:t>Connections</w:t>
      </w:r>
      <w:r w:rsidR="00F1261F" w:rsidRPr="00EB07EC">
        <w:rPr>
          <w:rFonts w:ascii="Times New Roman" w:hAnsi="Times New Roman" w:cs="Times New Roman"/>
          <w:lang w:val="kk-KZ"/>
        </w:rPr>
        <w:t>)</w:t>
      </w:r>
      <w:r w:rsidR="00A41BA5" w:rsidRPr="00EB07EC">
        <w:rPr>
          <w:rFonts w:ascii="Times New Roman" w:eastAsia="Times New Roman" w:hAnsi="Times New Roman" w:cs="Times New Roman"/>
          <w:sz w:val="28"/>
          <w:szCs w:val="28"/>
          <w:lang w:val="kk-KZ" w:eastAsia="ru-RU"/>
        </w:rPr>
        <w:t xml:space="preserve"> – ақпарат алмасу </w:t>
      </w:r>
      <w:r w:rsidR="00936BBD" w:rsidRPr="00EB07EC">
        <w:rPr>
          <w:rFonts w:ascii="Times New Roman" w:eastAsia="Times New Roman" w:hAnsi="Times New Roman" w:cs="Times New Roman"/>
          <w:sz w:val="28"/>
          <w:szCs w:val="28"/>
          <w:lang w:val="kk-KZ" w:eastAsia="ru-RU"/>
        </w:rPr>
        <w:t>үдерісінің</w:t>
      </w:r>
      <w:r w:rsidR="00A41BA5" w:rsidRPr="00EB07EC">
        <w:rPr>
          <w:rFonts w:ascii="Times New Roman" w:eastAsia="Times New Roman" w:hAnsi="Times New Roman" w:cs="Times New Roman"/>
          <w:sz w:val="28"/>
          <w:szCs w:val="28"/>
          <w:lang w:val="kk-KZ" w:eastAsia="ru-RU"/>
        </w:rPr>
        <w:t xml:space="preserve"> маңыздылығы.</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6. </w:t>
      </w:r>
      <w:r w:rsidR="00A41BA5" w:rsidRPr="00EB07EC">
        <w:rPr>
          <w:rFonts w:ascii="Times New Roman" w:eastAsia="Times New Roman" w:hAnsi="Times New Roman" w:cs="Times New Roman"/>
          <w:bCs/>
          <w:sz w:val="28"/>
          <w:szCs w:val="28"/>
          <w:lang w:val="kk-KZ" w:eastAsia="ru-RU"/>
        </w:rPr>
        <w:t>Шығармашылық</w:t>
      </w:r>
      <w:r w:rsidR="00D05024">
        <w:rPr>
          <w:rFonts w:ascii="Times New Roman" w:eastAsia="Times New Roman" w:hAnsi="Times New Roman" w:cs="Times New Roman"/>
          <w:bCs/>
          <w:sz w:val="28"/>
          <w:szCs w:val="28"/>
          <w:lang w:val="kk-KZ" w:eastAsia="ru-RU"/>
        </w:rPr>
        <w:t xml:space="preserve"> </w:t>
      </w:r>
      <w:r w:rsidR="00F1261F" w:rsidRPr="00EB07EC">
        <w:rPr>
          <w:rFonts w:ascii="Times New Roman" w:eastAsia="Times New Roman" w:hAnsi="Times New Roman" w:cs="Times New Roman"/>
          <w:sz w:val="28"/>
          <w:szCs w:val="28"/>
          <w:lang w:val="kk-KZ" w:eastAsia="ru-RU"/>
        </w:rPr>
        <w:t>(</w:t>
      </w:r>
      <w:r w:rsidR="00F1261F" w:rsidRPr="00EB07EC">
        <w:rPr>
          <w:rFonts w:ascii="Times New Roman" w:hAnsi="Times New Roman" w:cs="Times New Roman"/>
          <w:i/>
          <w:sz w:val="28"/>
          <w:szCs w:val="28"/>
          <w:lang w:val="kk-KZ"/>
        </w:rPr>
        <w:t>Creativities</w:t>
      </w:r>
      <w:r w:rsidR="00F1261F" w:rsidRPr="00EB07EC">
        <w:rPr>
          <w:rFonts w:ascii="Times New Roman" w:eastAsia="Times New Roman" w:hAnsi="Times New Roman" w:cs="Times New Roman"/>
          <w:sz w:val="28"/>
          <w:szCs w:val="28"/>
          <w:lang w:val="kk-KZ" w:eastAsia="ru-RU"/>
        </w:rPr>
        <w:t xml:space="preserve">) </w:t>
      </w:r>
      <w:r w:rsidR="00A41BA5" w:rsidRPr="00EB07EC">
        <w:rPr>
          <w:rFonts w:ascii="Times New Roman" w:eastAsia="Times New Roman" w:hAnsi="Times New Roman" w:cs="Times New Roman"/>
          <w:sz w:val="28"/>
          <w:szCs w:val="28"/>
          <w:lang w:val="kk-KZ" w:eastAsia="ru-RU"/>
        </w:rPr>
        <w:t>– медиамазмұн жасаудағы креативті тәсілдер.</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7. </w:t>
      </w:r>
      <w:r w:rsidR="00A41BA5" w:rsidRPr="00EB07EC">
        <w:rPr>
          <w:rFonts w:ascii="Times New Roman" w:eastAsia="Times New Roman" w:hAnsi="Times New Roman" w:cs="Times New Roman"/>
          <w:bCs/>
          <w:sz w:val="28"/>
          <w:szCs w:val="28"/>
          <w:lang w:val="kk-KZ" w:eastAsia="ru-RU"/>
        </w:rPr>
        <w:t>Мәдениет</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i/>
          <w:sz w:val="28"/>
          <w:szCs w:val="28"/>
          <w:lang w:val="kk-KZ"/>
        </w:rPr>
        <w:t>Culture</w:t>
      </w:r>
      <w:r w:rsidR="00F1261F" w:rsidRPr="00EB07EC">
        <w:rPr>
          <w:rFonts w:ascii="Times New Roman" w:eastAsia="Times New Roman" w:hAnsi="Times New Roman" w:cs="Times New Roman"/>
          <w:bCs/>
          <w:sz w:val="28"/>
          <w:szCs w:val="28"/>
          <w:lang w:val="kk-KZ" w:eastAsia="ru-RU"/>
        </w:rPr>
        <w:t>)</w:t>
      </w:r>
      <w:r w:rsidR="00A41BA5" w:rsidRPr="00EB07EC">
        <w:rPr>
          <w:rFonts w:ascii="Times New Roman" w:eastAsia="Times New Roman" w:hAnsi="Times New Roman" w:cs="Times New Roman"/>
          <w:sz w:val="28"/>
          <w:szCs w:val="28"/>
          <w:lang w:val="kk-KZ" w:eastAsia="ru-RU"/>
        </w:rPr>
        <w:t xml:space="preserve"> – ақпараттың әлеуметтік және мәдени контексті.</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8. </w:t>
      </w:r>
      <w:r w:rsidR="00A41BA5" w:rsidRPr="00EB07EC">
        <w:rPr>
          <w:rFonts w:ascii="Times New Roman" w:eastAsia="Times New Roman" w:hAnsi="Times New Roman" w:cs="Times New Roman"/>
          <w:bCs/>
          <w:sz w:val="28"/>
          <w:szCs w:val="28"/>
          <w:lang w:val="kk-KZ" w:eastAsia="ru-RU"/>
        </w:rPr>
        <w:t>Даму</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i/>
          <w:sz w:val="28"/>
          <w:szCs w:val="28"/>
          <w:lang w:val="kk-KZ"/>
        </w:rPr>
        <w:t>Development</w:t>
      </w:r>
      <w:r w:rsidR="00F1261F" w:rsidRPr="00EB07EC">
        <w:rPr>
          <w:rFonts w:ascii="Times New Roman" w:eastAsia="Times New Roman" w:hAnsi="Times New Roman" w:cs="Times New Roman"/>
          <w:bCs/>
          <w:sz w:val="28"/>
          <w:szCs w:val="28"/>
          <w:lang w:val="kk-KZ" w:eastAsia="ru-RU"/>
        </w:rPr>
        <w:t>)</w:t>
      </w:r>
      <w:r w:rsidR="00A41BA5" w:rsidRPr="00EB07EC">
        <w:rPr>
          <w:rFonts w:ascii="Times New Roman" w:eastAsia="Times New Roman" w:hAnsi="Times New Roman" w:cs="Times New Roman"/>
          <w:sz w:val="28"/>
          <w:szCs w:val="28"/>
          <w:lang w:val="kk-KZ" w:eastAsia="ru-RU"/>
        </w:rPr>
        <w:t xml:space="preserve"> – үздіксіз білім алу және бейімделу.</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9. </w:t>
      </w:r>
      <w:r w:rsidR="00A41BA5" w:rsidRPr="00EB07EC">
        <w:rPr>
          <w:rFonts w:ascii="Times New Roman" w:eastAsia="Times New Roman" w:hAnsi="Times New Roman" w:cs="Times New Roman"/>
          <w:bCs/>
          <w:sz w:val="28"/>
          <w:szCs w:val="28"/>
          <w:lang w:val="kk-KZ" w:eastAsia="ru-RU"/>
        </w:rPr>
        <w:t>Форма</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i/>
          <w:sz w:val="28"/>
          <w:szCs w:val="28"/>
          <w:lang w:val="kk-KZ"/>
        </w:rPr>
        <w:t>Form</w:t>
      </w:r>
      <w:r w:rsidR="00F1261F" w:rsidRPr="00EB07EC">
        <w:rPr>
          <w:rFonts w:ascii="Times New Roman" w:eastAsia="Times New Roman" w:hAnsi="Times New Roman" w:cs="Times New Roman"/>
          <w:bCs/>
          <w:sz w:val="28"/>
          <w:szCs w:val="28"/>
          <w:lang w:val="kk-KZ" w:eastAsia="ru-RU"/>
        </w:rPr>
        <w:t>)</w:t>
      </w:r>
      <w:r w:rsidR="00A41BA5" w:rsidRPr="00EB07EC">
        <w:rPr>
          <w:rFonts w:ascii="Times New Roman" w:eastAsia="Times New Roman" w:hAnsi="Times New Roman" w:cs="Times New Roman"/>
          <w:sz w:val="28"/>
          <w:szCs w:val="28"/>
          <w:lang w:val="kk-KZ" w:eastAsia="ru-RU"/>
        </w:rPr>
        <w:t xml:space="preserve"> – медиақұралдардағы ақпараттың құрылымы мен берілу тәсілдері.</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10. </w:t>
      </w:r>
      <w:r w:rsidR="00A41BA5" w:rsidRPr="00EB07EC">
        <w:rPr>
          <w:rFonts w:ascii="Times New Roman" w:eastAsia="Times New Roman" w:hAnsi="Times New Roman" w:cs="Times New Roman"/>
          <w:bCs/>
          <w:sz w:val="28"/>
          <w:szCs w:val="28"/>
          <w:lang w:val="kk-KZ" w:eastAsia="ru-RU"/>
        </w:rPr>
        <w:t>Ғаламдық өзара әрекеттестік</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i/>
          <w:sz w:val="28"/>
          <w:szCs w:val="28"/>
          <w:lang w:val="kk-KZ"/>
        </w:rPr>
        <w:t>Global interaction</w:t>
      </w:r>
      <w:r w:rsidR="00F1261F" w:rsidRPr="00EB07EC">
        <w:rPr>
          <w:rFonts w:ascii="Times New Roman" w:eastAsia="Times New Roman" w:hAnsi="Times New Roman" w:cs="Times New Roman"/>
          <w:bCs/>
          <w:sz w:val="28"/>
          <w:szCs w:val="28"/>
          <w:lang w:val="kk-KZ" w:eastAsia="ru-RU"/>
        </w:rPr>
        <w:t>)</w:t>
      </w:r>
      <w:r w:rsidR="00A41BA5" w:rsidRPr="00EB07EC">
        <w:rPr>
          <w:rFonts w:ascii="Times New Roman" w:eastAsia="Times New Roman" w:hAnsi="Times New Roman" w:cs="Times New Roman"/>
          <w:sz w:val="28"/>
          <w:szCs w:val="28"/>
          <w:lang w:val="kk-KZ" w:eastAsia="ru-RU"/>
        </w:rPr>
        <w:t xml:space="preserve"> – халықаралық медиа жүйелерімен жұмыс.</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11. </w:t>
      </w:r>
      <w:r w:rsidR="00A41BA5" w:rsidRPr="00EB07EC">
        <w:rPr>
          <w:rFonts w:ascii="Times New Roman" w:eastAsia="Times New Roman" w:hAnsi="Times New Roman" w:cs="Times New Roman"/>
          <w:bCs/>
          <w:sz w:val="28"/>
          <w:szCs w:val="28"/>
          <w:lang w:val="kk-KZ" w:eastAsia="ru-RU"/>
        </w:rPr>
        <w:t>Тұлға</w:t>
      </w:r>
      <w:r w:rsidR="00C42FCD">
        <w:rPr>
          <w:rFonts w:ascii="Times New Roman" w:eastAsia="Times New Roman" w:hAnsi="Times New Roman" w:cs="Times New Roman"/>
          <w:bCs/>
          <w:sz w:val="28"/>
          <w:szCs w:val="28"/>
          <w:lang w:val="kk-KZ" w:eastAsia="ru-RU"/>
        </w:rPr>
        <w:t xml:space="preserve"> </w:t>
      </w:r>
      <w:r w:rsidR="00F1261F" w:rsidRPr="00EB07EC">
        <w:rPr>
          <w:rFonts w:ascii="Times New Roman" w:eastAsia="Times New Roman" w:hAnsi="Times New Roman" w:cs="Times New Roman"/>
          <w:sz w:val="28"/>
          <w:szCs w:val="28"/>
          <w:lang w:val="kk-KZ" w:eastAsia="ru-RU"/>
        </w:rPr>
        <w:t>(</w:t>
      </w:r>
      <w:r w:rsidR="00F1261F" w:rsidRPr="00EB07EC">
        <w:rPr>
          <w:rFonts w:ascii="Times New Roman" w:hAnsi="Times New Roman" w:cs="Times New Roman"/>
          <w:i/>
          <w:sz w:val="28"/>
          <w:szCs w:val="28"/>
          <w:lang w:val="kk-KZ"/>
        </w:rPr>
        <w:t>Identity</w:t>
      </w:r>
      <w:r w:rsidR="00F1261F" w:rsidRPr="00EB07EC">
        <w:rPr>
          <w:rFonts w:ascii="Times New Roman" w:eastAsia="Times New Roman" w:hAnsi="Times New Roman" w:cs="Times New Roman"/>
          <w:sz w:val="28"/>
          <w:szCs w:val="28"/>
          <w:lang w:val="kk-KZ" w:eastAsia="ru-RU"/>
        </w:rPr>
        <w:t xml:space="preserve">) </w:t>
      </w:r>
      <w:r w:rsidR="00A41BA5" w:rsidRPr="00EB07EC">
        <w:rPr>
          <w:rFonts w:ascii="Times New Roman" w:eastAsia="Times New Roman" w:hAnsi="Times New Roman" w:cs="Times New Roman"/>
          <w:sz w:val="28"/>
          <w:szCs w:val="28"/>
          <w:lang w:val="kk-KZ" w:eastAsia="ru-RU"/>
        </w:rPr>
        <w:t>– өзіндік медиа</w:t>
      </w:r>
      <w:r w:rsidR="00C42FCD">
        <w:rPr>
          <w:rFonts w:ascii="Times New Roman" w:eastAsia="Times New Roman" w:hAnsi="Times New Roman" w:cs="Times New Roman"/>
          <w:sz w:val="28"/>
          <w:szCs w:val="28"/>
          <w:lang w:val="kk-KZ" w:eastAsia="ru-RU"/>
        </w:rPr>
        <w:t xml:space="preserve"> </w:t>
      </w:r>
      <w:r w:rsidR="00A41BA5" w:rsidRPr="00EB07EC">
        <w:rPr>
          <w:rFonts w:ascii="Times New Roman" w:eastAsia="Times New Roman" w:hAnsi="Times New Roman" w:cs="Times New Roman"/>
          <w:sz w:val="28"/>
          <w:szCs w:val="28"/>
          <w:lang w:val="kk-KZ" w:eastAsia="ru-RU"/>
        </w:rPr>
        <w:t>көзқарасты қалыптастыру.</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12. </w:t>
      </w:r>
      <w:r w:rsidR="00A41BA5" w:rsidRPr="00EB07EC">
        <w:rPr>
          <w:rFonts w:ascii="Times New Roman" w:eastAsia="Times New Roman" w:hAnsi="Times New Roman" w:cs="Times New Roman"/>
          <w:bCs/>
          <w:sz w:val="28"/>
          <w:szCs w:val="28"/>
          <w:lang w:val="kk-KZ" w:eastAsia="ru-RU"/>
        </w:rPr>
        <w:t>Логика</w:t>
      </w:r>
      <w:r w:rsidR="00C42FCD">
        <w:rPr>
          <w:rFonts w:ascii="Times New Roman" w:eastAsia="Times New Roman" w:hAnsi="Times New Roman" w:cs="Times New Roman"/>
          <w:bCs/>
          <w:sz w:val="28"/>
          <w:szCs w:val="28"/>
          <w:lang w:val="kk-KZ" w:eastAsia="ru-RU"/>
        </w:rPr>
        <w:t xml:space="preserve"> </w:t>
      </w:r>
      <w:r w:rsidR="00F1261F" w:rsidRPr="00EB07EC">
        <w:rPr>
          <w:rFonts w:ascii="Times New Roman" w:eastAsia="Times New Roman" w:hAnsi="Times New Roman" w:cs="Times New Roman"/>
          <w:sz w:val="28"/>
          <w:szCs w:val="28"/>
          <w:lang w:val="kk-KZ" w:eastAsia="ru-RU"/>
        </w:rPr>
        <w:t>(</w:t>
      </w:r>
      <w:r w:rsidR="00F1261F" w:rsidRPr="00EB07EC">
        <w:rPr>
          <w:rFonts w:ascii="Times New Roman" w:hAnsi="Times New Roman" w:cs="Times New Roman"/>
          <w:i/>
          <w:sz w:val="28"/>
          <w:szCs w:val="28"/>
          <w:lang w:val="kk-KZ"/>
        </w:rPr>
        <w:t>Logic</w:t>
      </w:r>
      <w:r w:rsidR="00F1261F" w:rsidRPr="00EB07EC">
        <w:rPr>
          <w:rFonts w:ascii="Times New Roman" w:eastAsia="Times New Roman" w:hAnsi="Times New Roman" w:cs="Times New Roman"/>
          <w:sz w:val="28"/>
          <w:szCs w:val="28"/>
          <w:lang w:val="kk-KZ" w:eastAsia="ru-RU"/>
        </w:rPr>
        <w:t xml:space="preserve">) </w:t>
      </w:r>
      <w:r w:rsidR="00A41BA5" w:rsidRPr="00EB07EC">
        <w:rPr>
          <w:rFonts w:ascii="Times New Roman" w:eastAsia="Times New Roman" w:hAnsi="Times New Roman" w:cs="Times New Roman"/>
          <w:sz w:val="28"/>
          <w:szCs w:val="28"/>
          <w:lang w:val="kk-KZ" w:eastAsia="ru-RU"/>
        </w:rPr>
        <w:t>– ақпаратты сыни тұрғыдан талдау.</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13. </w:t>
      </w:r>
      <w:r w:rsidR="00A41BA5" w:rsidRPr="00EB07EC">
        <w:rPr>
          <w:rFonts w:ascii="Times New Roman" w:eastAsia="Times New Roman" w:hAnsi="Times New Roman" w:cs="Times New Roman"/>
          <w:bCs/>
          <w:sz w:val="28"/>
          <w:szCs w:val="28"/>
          <w:lang w:val="kk-KZ" w:eastAsia="ru-RU"/>
        </w:rPr>
        <w:t>Көзқарас</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sz w:val="28"/>
          <w:szCs w:val="28"/>
          <w:lang w:val="kk-KZ"/>
        </w:rPr>
        <w:t>Perspective</w:t>
      </w:r>
      <w:r w:rsidR="00F1261F" w:rsidRPr="00EB07EC">
        <w:rPr>
          <w:rFonts w:ascii="Times New Roman" w:eastAsia="Times New Roman" w:hAnsi="Times New Roman" w:cs="Times New Roman"/>
          <w:bCs/>
          <w:sz w:val="28"/>
          <w:szCs w:val="28"/>
          <w:lang w:val="kk-KZ" w:eastAsia="ru-RU"/>
        </w:rPr>
        <w:t>)</w:t>
      </w:r>
      <w:r w:rsidR="00A41BA5" w:rsidRPr="00EB07EC">
        <w:rPr>
          <w:rFonts w:ascii="Times New Roman" w:eastAsia="Times New Roman" w:hAnsi="Times New Roman" w:cs="Times New Roman"/>
          <w:sz w:val="28"/>
          <w:szCs w:val="28"/>
          <w:lang w:val="kk-KZ" w:eastAsia="ru-RU"/>
        </w:rPr>
        <w:t xml:space="preserve"> – медиақұралдар арқылы берілетін идеялар мен пікірлерді түсіну.</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14. </w:t>
      </w:r>
      <w:r w:rsidR="00A41BA5" w:rsidRPr="00EB07EC">
        <w:rPr>
          <w:rFonts w:ascii="Times New Roman" w:eastAsia="Times New Roman" w:hAnsi="Times New Roman" w:cs="Times New Roman"/>
          <w:bCs/>
          <w:sz w:val="28"/>
          <w:szCs w:val="28"/>
          <w:lang w:val="kk-KZ" w:eastAsia="ru-RU"/>
        </w:rPr>
        <w:t>Қатынастар</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i/>
          <w:sz w:val="28"/>
          <w:szCs w:val="28"/>
          <w:lang w:val="kk-KZ"/>
        </w:rPr>
        <w:t>Relationships</w:t>
      </w:r>
      <w:r w:rsidR="00F1261F" w:rsidRPr="00EB07EC">
        <w:rPr>
          <w:rFonts w:ascii="Times New Roman" w:eastAsia="Times New Roman" w:hAnsi="Times New Roman" w:cs="Times New Roman"/>
          <w:bCs/>
          <w:sz w:val="28"/>
          <w:szCs w:val="28"/>
          <w:lang w:val="kk-KZ" w:eastAsia="ru-RU"/>
        </w:rPr>
        <w:t>)</w:t>
      </w:r>
      <w:r w:rsidR="00A41BA5" w:rsidRPr="00EB07EC">
        <w:rPr>
          <w:rFonts w:ascii="Times New Roman" w:eastAsia="Times New Roman" w:hAnsi="Times New Roman" w:cs="Times New Roman"/>
          <w:sz w:val="28"/>
          <w:szCs w:val="28"/>
          <w:lang w:val="kk-KZ" w:eastAsia="ru-RU"/>
        </w:rPr>
        <w:t xml:space="preserve"> – медианың қоғамдағы әлеуметтік өзара әрекеттестікке ықпалы.</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15. </w:t>
      </w:r>
      <w:r w:rsidR="00A41BA5" w:rsidRPr="00EB07EC">
        <w:rPr>
          <w:rFonts w:ascii="Times New Roman" w:eastAsia="Times New Roman" w:hAnsi="Times New Roman" w:cs="Times New Roman"/>
          <w:bCs/>
          <w:sz w:val="28"/>
          <w:szCs w:val="28"/>
          <w:lang w:val="kk-KZ" w:eastAsia="ru-RU"/>
        </w:rPr>
        <w:t>Жүйелер</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i/>
          <w:sz w:val="28"/>
          <w:szCs w:val="28"/>
          <w:lang w:val="kk-KZ"/>
        </w:rPr>
        <w:t>Systems</w:t>
      </w:r>
      <w:r w:rsidR="00F1261F" w:rsidRPr="00EB07EC">
        <w:rPr>
          <w:rFonts w:ascii="Times New Roman" w:eastAsia="Times New Roman" w:hAnsi="Times New Roman" w:cs="Times New Roman"/>
          <w:bCs/>
          <w:sz w:val="28"/>
          <w:szCs w:val="28"/>
          <w:lang w:val="kk-KZ" w:eastAsia="ru-RU"/>
        </w:rPr>
        <w:t>)</w:t>
      </w:r>
      <w:r w:rsidR="00A41BA5" w:rsidRPr="00EB07EC">
        <w:rPr>
          <w:rFonts w:ascii="Times New Roman" w:eastAsia="Times New Roman" w:hAnsi="Times New Roman" w:cs="Times New Roman"/>
          <w:sz w:val="28"/>
          <w:szCs w:val="28"/>
          <w:lang w:val="kk-KZ" w:eastAsia="ru-RU"/>
        </w:rPr>
        <w:t xml:space="preserve"> – медиа және ақпараттық технологиялардың құрылымы.</w:t>
      </w:r>
    </w:p>
    <w:p w:rsidR="00A41BA5"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16. </w:t>
      </w:r>
      <w:r w:rsidR="00A41BA5" w:rsidRPr="00EB07EC">
        <w:rPr>
          <w:rFonts w:ascii="Times New Roman" w:eastAsia="Times New Roman" w:hAnsi="Times New Roman" w:cs="Times New Roman"/>
          <w:bCs/>
          <w:sz w:val="28"/>
          <w:szCs w:val="28"/>
          <w:lang w:val="kk-KZ" w:eastAsia="ru-RU"/>
        </w:rPr>
        <w:t>Уақыт, орын және кеңістік</w:t>
      </w:r>
      <w:r w:rsidR="00F1261F" w:rsidRPr="00EB07EC">
        <w:rPr>
          <w:rFonts w:ascii="Times New Roman" w:eastAsia="Times New Roman" w:hAnsi="Times New Roman" w:cs="Times New Roman"/>
          <w:bCs/>
          <w:sz w:val="28"/>
          <w:szCs w:val="28"/>
          <w:lang w:val="kk-KZ" w:eastAsia="ru-RU"/>
        </w:rPr>
        <w:t xml:space="preserve"> (</w:t>
      </w:r>
      <w:r w:rsidR="00F1261F" w:rsidRPr="00EB07EC">
        <w:rPr>
          <w:rFonts w:ascii="Times New Roman" w:hAnsi="Times New Roman" w:cs="Times New Roman"/>
          <w:i/>
          <w:sz w:val="28"/>
          <w:szCs w:val="28"/>
          <w:lang w:val="kk-KZ"/>
        </w:rPr>
        <w:t>Time, place and space</w:t>
      </w:r>
      <w:r w:rsidR="00F1261F" w:rsidRPr="00EB07EC">
        <w:rPr>
          <w:rFonts w:ascii="Times New Roman" w:eastAsia="Times New Roman" w:hAnsi="Times New Roman" w:cs="Times New Roman"/>
          <w:bCs/>
          <w:sz w:val="28"/>
          <w:szCs w:val="28"/>
          <w:lang w:val="kk-KZ" w:eastAsia="ru-RU"/>
        </w:rPr>
        <w:t>)</w:t>
      </w:r>
      <w:r w:rsidR="00A41BA5" w:rsidRPr="00EB07EC">
        <w:rPr>
          <w:rFonts w:ascii="Times New Roman" w:eastAsia="Times New Roman" w:hAnsi="Times New Roman" w:cs="Times New Roman"/>
          <w:sz w:val="28"/>
          <w:szCs w:val="28"/>
          <w:lang w:val="kk-KZ" w:eastAsia="ru-RU"/>
        </w:rPr>
        <w:t xml:space="preserve"> – ақпараттың уақыт пен кеңістіктегі өзгерісі.</w:t>
      </w:r>
    </w:p>
    <w:p w:rsidR="00A41BA5" w:rsidRPr="00EB07EC" w:rsidRDefault="009440EC" w:rsidP="0028745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Әлеуметтік педагогтің медиабілімін дамытуда </w:t>
      </w:r>
      <w:r w:rsidRPr="00EB07EC">
        <w:rPr>
          <w:rStyle w:val="ad"/>
          <w:rFonts w:ascii="Times New Roman" w:hAnsi="Times New Roman" w:cs="Times New Roman"/>
          <w:b w:val="0"/>
          <w:sz w:val="28"/>
          <w:szCs w:val="28"/>
          <w:lang w:val="kk-KZ"/>
        </w:rPr>
        <w:t>гностикалық іскерлік</w:t>
      </w:r>
      <w:r w:rsidRPr="00EB07EC">
        <w:rPr>
          <w:rFonts w:ascii="Times New Roman" w:hAnsi="Times New Roman" w:cs="Times New Roman"/>
          <w:sz w:val="28"/>
          <w:szCs w:val="28"/>
          <w:lang w:val="kk-KZ"/>
        </w:rPr>
        <w:t xml:space="preserve"> маңызды рөл атқарады. Гностикалық іскерлікті тиімді жетілдіру үшін </w:t>
      </w:r>
      <w:r w:rsidRPr="00EB07EC">
        <w:rPr>
          <w:rStyle w:val="ad"/>
          <w:rFonts w:ascii="Times New Roman" w:hAnsi="Times New Roman" w:cs="Times New Roman"/>
          <w:b w:val="0"/>
          <w:sz w:val="28"/>
          <w:szCs w:val="28"/>
          <w:lang w:val="kk-KZ"/>
        </w:rPr>
        <w:t>байланысты пәндік ұғымдарды (Related Concepts)</w:t>
      </w:r>
      <w:r w:rsidRPr="00EB07EC">
        <w:rPr>
          <w:rFonts w:ascii="Times New Roman" w:hAnsi="Times New Roman" w:cs="Times New Roman"/>
          <w:sz w:val="28"/>
          <w:szCs w:val="28"/>
          <w:lang w:val="kk-KZ"/>
        </w:rPr>
        <w:t xml:space="preserve"> меңгеру қажет. Бұл ұғымдар медиабілімнің көпсалалы сипатын ашып, оны әлеуметтік педагогика саласында қолдануға мүмкіндік береді</w:t>
      </w:r>
      <w:r w:rsidR="00287452">
        <w:rPr>
          <w:rFonts w:ascii="Times New Roman" w:hAnsi="Times New Roman" w:cs="Times New Roman"/>
          <w:sz w:val="28"/>
          <w:szCs w:val="28"/>
          <w:lang w:val="kk-KZ"/>
        </w:rPr>
        <w:t>:</w:t>
      </w:r>
    </w:p>
    <w:p w:rsidR="009440EC" w:rsidRPr="00EB07EC" w:rsidRDefault="00287452" w:rsidP="00287452">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sidRPr="00EB07EC">
        <w:rPr>
          <w:rStyle w:val="ad"/>
          <w:rFonts w:ascii="Times New Roman" w:hAnsi="Times New Roman" w:cs="Times New Roman"/>
          <w:b w:val="0"/>
          <w:sz w:val="28"/>
          <w:szCs w:val="28"/>
          <w:lang w:val="kk-KZ"/>
        </w:rPr>
        <w:t>ақпараттық және цифрлық сауаттылық</w:t>
      </w:r>
      <w:r w:rsidRPr="00EB07EC">
        <w:rPr>
          <w:rFonts w:ascii="Times New Roman" w:hAnsi="Times New Roman" w:cs="Times New Roman"/>
          <w:sz w:val="28"/>
          <w:szCs w:val="28"/>
          <w:lang w:val="kk-KZ"/>
        </w:rPr>
        <w:t>-әлеуметтік педагогтің медиабілім үдерісінде қажетті деректерді табу, талдау және өңдеу қабілетін арттырады;</w:t>
      </w:r>
    </w:p>
    <w:p w:rsidR="009440EC" w:rsidRPr="00EB07EC" w:rsidRDefault="00287452" w:rsidP="00287452">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sidRPr="00EB07EC">
        <w:rPr>
          <w:rStyle w:val="ad"/>
          <w:rFonts w:ascii="Times New Roman" w:hAnsi="Times New Roman" w:cs="Times New Roman"/>
          <w:b w:val="0"/>
          <w:sz w:val="28"/>
          <w:szCs w:val="28"/>
          <w:lang w:val="kk-KZ"/>
        </w:rPr>
        <w:t>медиаэтика және сыни ойлау</w:t>
      </w:r>
      <w:r w:rsidRPr="00EB07EC">
        <w:rPr>
          <w:rFonts w:ascii="Times New Roman" w:hAnsi="Times New Roman" w:cs="Times New Roman"/>
          <w:sz w:val="28"/>
          <w:szCs w:val="28"/>
          <w:lang w:val="kk-KZ"/>
        </w:rPr>
        <w:t>-ақпараттың сапасын бағалауға және жалған ақпараттан қорғануға көмектеседі;</w:t>
      </w:r>
    </w:p>
    <w:p w:rsidR="009440EC" w:rsidRPr="00EB07EC" w:rsidRDefault="00287452" w:rsidP="00287452">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lastRenderedPageBreak/>
        <w:t>–</w:t>
      </w:r>
      <w:r>
        <w:rPr>
          <w:rFonts w:ascii="Times New Roman" w:eastAsia="Times New Roman" w:hAnsi="Times New Roman" w:cs="Times New Roman"/>
          <w:sz w:val="28"/>
          <w:szCs w:val="28"/>
          <w:lang w:val="kk-KZ" w:eastAsia="ru-RU"/>
        </w:rPr>
        <w:t> </w:t>
      </w:r>
      <w:r w:rsidRPr="00EB07EC">
        <w:rPr>
          <w:rStyle w:val="ad"/>
          <w:rFonts w:ascii="Times New Roman" w:hAnsi="Times New Roman" w:cs="Times New Roman"/>
          <w:b w:val="0"/>
          <w:sz w:val="28"/>
          <w:szCs w:val="28"/>
          <w:lang w:val="kk-KZ"/>
        </w:rPr>
        <w:t>әлеуметтік коммуникация және көпмәдениеттілік</w:t>
      </w:r>
      <w:r w:rsidRPr="00EB07EC">
        <w:rPr>
          <w:rFonts w:ascii="Times New Roman" w:hAnsi="Times New Roman" w:cs="Times New Roman"/>
          <w:sz w:val="28"/>
          <w:szCs w:val="28"/>
          <w:lang w:val="kk-KZ"/>
        </w:rPr>
        <w:t>-әртүрлі аудиториялармен өзара әрекеттесуді жетілдіреді;</w:t>
      </w:r>
    </w:p>
    <w:p w:rsidR="00E74D11" w:rsidRPr="00EB07EC" w:rsidRDefault="00287452" w:rsidP="00287452">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w:t>
      </w:r>
      <w:r w:rsidRPr="00EB07EC">
        <w:rPr>
          <w:rStyle w:val="ad"/>
          <w:rFonts w:ascii="Times New Roman" w:hAnsi="Times New Roman" w:cs="Times New Roman"/>
          <w:b w:val="0"/>
          <w:sz w:val="28"/>
          <w:szCs w:val="28"/>
          <w:lang w:val="kk-KZ"/>
        </w:rPr>
        <w:t>ақпараттық қауіпсіздік</w:t>
      </w:r>
      <w:r w:rsidRPr="00EB07EC">
        <w:rPr>
          <w:rFonts w:ascii="Times New Roman" w:hAnsi="Times New Roman" w:cs="Times New Roman"/>
          <w:sz w:val="28"/>
          <w:szCs w:val="28"/>
          <w:lang w:val="kk-KZ"/>
        </w:rPr>
        <w:t>-дербес және қоғамдық ақпаратты қорғау мәдениетін қалыптастырады;</w:t>
      </w:r>
    </w:p>
    <w:p w:rsidR="009440EC" w:rsidRPr="00EB07EC" w:rsidRDefault="00287452" w:rsidP="00287452">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w:t>
      </w:r>
      <w:r w:rsidRPr="00EB07EC">
        <w:rPr>
          <w:rStyle w:val="ad"/>
          <w:rFonts w:ascii="Times New Roman" w:hAnsi="Times New Roman" w:cs="Times New Roman"/>
          <w:b w:val="0"/>
          <w:sz w:val="28"/>
          <w:szCs w:val="28"/>
          <w:lang w:val="kk-KZ"/>
        </w:rPr>
        <w:t xml:space="preserve">медиапедагогика </w:t>
      </w:r>
      <w:r w:rsidR="009440EC" w:rsidRPr="00EB07EC">
        <w:rPr>
          <w:rStyle w:val="ad"/>
          <w:rFonts w:ascii="Times New Roman" w:hAnsi="Times New Roman" w:cs="Times New Roman"/>
          <w:b w:val="0"/>
          <w:sz w:val="28"/>
          <w:szCs w:val="28"/>
          <w:lang w:val="kk-KZ"/>
        </w:rPr>
        <w:t>және психологиялық әсер</w:t>
      </w:r>
      <w:r w:rsidR="00C42FCD">
        <w:rPr>
          <w:rStyle w:val="ad"/>
          <w:rFonts w:ascii="Times New Roman" w:hAnsi="Times New Roman" w:cs="Times New Roman"/>
          <w:b w:val="0"/>
          <w:sz w:val="28"/>
          <w:szCs w:val="28"/>
          <w:lang w:val="kk-KZ"/>
        </w:rPr>
        <w:t xml:space="preserve"> </w:t>
      </w:r>
      <w:r w:rsidR="00C42FCD">
        <w:rPr>
          <w:rFonts w:ascii="Times New Roman" w:hAnsi="Times New Roman" w:cs="Times New Roman"/>
          <w:sz w:val="28"/>
          <w:szCs w:val="28"/>
          <w:lang w:val="kk-KZ"/>
        </w:rPr>
        <w:t xml:space="preserve">– </w:t>
      </w:r>
      <w:r w:rsidR="009440EC" w:rsidRPr="00EB07EC">
        <w:rPr>
          <w:rFonts w:ascii="Times New Roman" w:hAnsi="Times New Roman" w:cs="Times New Roman"/>
          <w:sz w:val="28"/>
          <w:szCs w:val="28"/>
          <w:lang w:val="kk-KZ"/>
        </w:rPr>
        <w:t>білім</w:t>
      </w:r>
      <w:r w:rsidR="00C42FCD">
        <w:rPr>
          <w:rFonts w:ascii="Times New Roman" w:hAnsi="Times New Roman" w:cs="Times New Roman"/>
          <w:sz w:val="28"/>
          <w:szCs w:val="28"/>
          <w:lang w:val="kk-KZ"/>
        </w:rPr>
        <w:t xml:space="preserve"> </w:t>
      </w:r>
      <w:r w:rsidR="009440EC" w:rsidRPr="00EB07EC">
        <w:rPr>
          <w:rFonts w:ascii="Times New Roman" w:hAnsi="Times New Roman" w:cs="Times New Roman"/>
          <w:sz w:val="28"/>
          <w:szCs w:val="28"/>
          <w:lang w:val="kk-KZ"/>
        </w:rPr>
        <w:t xml:space="preserve"> беру </w:t>
      </w:r>
      <w:r w:rsidR="00936BBD" w:rsidRPr="00EB07EC">
        <w:rPr>
          <w:rFonts w:ascii="Times New Roman" w:hAnsi="Times New Roman" w:cs="Times New Roman"/>
          <w:sz w:val="28"/>
          <w:szCs w:val="28"/>
          <w:lang w:val="kk-KZ"/>
        </w:rPr>
        <w:t>үдерісінде</w:t>
      </w:r>
      <w:r w:rsidR="009440EC" w:rsidRPr="00EB07EC">
        <w:rPr>
          <w:rFonts w:ascii="Times New Roman" w:hAnsi="Times New Roman" w:cs="Times New Roman"/>
          <w:sz w:val="28"/>
          <w:szCs w:val="28"/>
          <w:lang w:val="kk-KZ"/>
        </w:rPr>
        <w:t xml:space="preserve"> медиақұралдарды тиімді қолдануға және олардың психологиялық ықпалын түсінуге мүмкіндік береді.</w:t>
      </w:r>
    </w:p>
    <w:p w:rsidR="00E74D11" w:rsidRPr="00EB07EC" w:rsidRDefault="009440EC" w:rsidP="0028745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Қазіргі ақпараттық қоғамда медиабілім – жаһандық сипатқа ие, себебі ақпараттық технологиялардың дамуымен шекаралар жойылып, түрлі мәдениет пен әлеуметтік құрылымдар арасындағы байланыс күшейе түсуде. </w:t>
      </w:r>
      <w:r w:rsidRPr="00EB07EC">
        <w:rPr>
          <w:rStyle w:val="ad"/>
          <w:rFonts w:ascii="Times New Roman" w:hAnsi="Times New Roman" w:cs="Times New Roman"/>
          <w:b w:val="0"/>
          <w:sz w:val="28"/>
          <w:szCs w:val="28"/>
          <w:lang w:val="kk-KZ"/>
        </w:rPr>
        <w:t>Болашақ әлеуметтік педагогтің гностикалық іскерлігін дамытуда жаһандық контекст (Global Context) ерекше рөл атқарады</w:t>
      </w:r>
      <w:r w:rsidRPr="00EB07EC">
        <w:rPr>
          <w:rFonts w:ascii="Times New Roman" w:hAnsi="Times New Roman" w:cs="Times New Roman"/>
          <w:sz w:val="28"/>
          <w:szCs w:val="28"/>
          <w:lang w:val="kk-KZ"/>
        </w:rPr>
        <w:t>. Ол әлеуметтік педагогтің медиақұзыреттілігін кеңейтіп, халықаралық деңгейде ақпаратпен жұмыс істеу дағдыларын дамытады</w:t>
      </w:r>
      <w:r w:rsidR="00287452">
        <w:rPr>
          <w:rFonts w:ascii="Times New Roman" w:hAnsi="Times New Roman" w:cs="Times New Roman"/>
          <w:sz w:val="28"/>
          <w:szCs w:val="28"/>
          <w:lang w:val="kk-KZ"/>
        </w:rPr>
        <w:t>:</w:t>
      </w:r>
    </w:p>
    <w:p w:rsidR="00E74D11" w:rsidRPr="00EB07EC" w:rsidRDefault="00287452"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 xml:space="preserve">ақпараттық </w:t>
      </w:r>
      <w:r w:rsidR="00E74D11" w:rsidRPr="00EB07EC">
        <w:rPr>
          <w:rFonts w:ascii="Times New Roman" w:eastAsia="Times New Roman" w:hAnsi="Times New Roman" w:cs="Times New Roman"/>
          <w:bCs/>
          <w:sz w:val="28"/>
          <w:szCs w:val="28"/>
          <w:lang w:val="kk-KZ" w:eastAsia="ru-RU"/>
        </w:rPr>
        <w:t>кеңістікте жаһандық ойлау</w:t>
      </w:r>
      <w:r w:rsidR="00420CFD" w:rsidRPr="00EB07EC">
        <w:rPr>
          <w:rFonts w:ascii="Times New Roman" w:eastAsia="Times New Roman" w:hAnsi="Times New Roman" w:cs="Times New Roman"/>
          <w:sz w:val="28"/>
          <w:szCs w:val="28"/>
          <w:lang w:val="kk-KZ" w:eastAsia="ru-RU"/>
        </w:rPr>
        <w:t>-болашақ әлеуметтік педагогтің</w:t>
      </w:r>
      <w:r w:rsidR="00E74D11" w:rsidRPr="00EB07EC">
        <w:rPr>
          <w:rFonts w:ascii="Times New Roman" w:eastAsia="Times New Roman" w:hAnsi="Times New Roman" w:cs="Times New Roman"/>
          <w:sz w:val="28"/>
          <w:szCs w:val="28"/>
          <w:lang w:val="kk-KZ" w:eastAsia="ru-RU"/>
        </w:rPr>
        <w:t xml:space="preserve"> халықаралық медиатрендтерді түсініп, оларды кәсіби қызметте пайдалану мүмкіндігін береді</w:t>
      </w:r>
      <w:r w:rsidR="00420CFD" w:rsidRPr="00EB07EC">
        <w:rPr>
          <w:rFonts w:ascii="Times New Roman" w:eastAsia="Times New Roman" w:hAnsi="Times New Roman" w:cs="Times New Roman"/>
          <w:sz w:val="28"/>
          <w:szCs w:val="28"/>
          <w:lang w:val="kk-KZ" w:eastAsia="ru-RU"/>
        </w:rPr>
        <w:t>;</w:t>
      </w:r>
    </w:p>
    <w:p w:rsidR="00E74D11" w:rsidRPr="00EB07EC" w:rsidRDefault="00287452" w:rsidP="00287452">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 xml:space="preserve">цифрлық </w:t>
      </w:r>
      <w:r w:rsidR="00E74D11" w:rsidRPr="00EB07EC">
        <w:rPr>
          <w:rFonts w:ascii="Times New Roman" w:eastAsia="Times New Roman" w:hAnsi="Times New Roman" w:cs="Times New Roman"/>
          <w:bCs/>
          <w:sz w:val="28"/>
          <w:szCs w:val="28"/>
          <w:lang w:val="kk-KZ" w:eastAsia="ru-RU"/>
        </w:rPr>
        <w:t>қауіпсіздік және жауапкершілік</w:t>
      </w:r>
      <w:r w:rsidR="00420CFD" w:rsidRPr="00EB07EC">
        <w:rPr>
          <w:rFonts w:ascii="Times New Roman" w:eastAsia="Times New Roman" w:hAnsi="Times New Roman" w:cs="Times New Roman"/>
          <w:sz w:val="28"/>
          <w:szCs w:val="28"/>
          <w:lang w:val="kk-KZ" w:eastAsia="ru-RU"/>
        </w:rPr>
        <w:t>-</w:t>
      </w:r>
      <w:r w:rsidR="00E74D11" w:rsidRPr="00EB07EC">
        <w:rPr>
          <w:rFonts w:ascii="Times New Roman" w:eastAsia="Times New Roman" w:hAnsi="Times New Roman" w:cs="Times New Roman"/>
          <w:sz w:val="28"/>
          <w:szCs w:val="28"/>
          <w:lang w:val="kk-KZ" w:eastAsia="ru-RU"/>
        </w:rPr>
        <w:t>әлеуметтік педагогтің интернеттегі жеке деректерді қорғау және этикалық қағидаларды сақтау дағдыларын дамытады</w:t>
      </w:r>
      <w:r w:rsidR="00420CFD" w:rsidRPr="00EB07EC">
        <w:rPr>
          <w:rFonts w:ascii="Times New Roman" w:eastAsia="Times New Roman" w:hAnsi="Times New Roman" w:cs="Times New Roman"/>
          <w:sz w:val="28"/>
          <w:szCs w:val="28"/>
          <w:lang w:val="kk-KZ" w:eastAsia="ru-RU"/>
        </w:rPr>
        <w:t>;</w:t>
      </w:r>
    </w:p>
    <w:p w:rsidR="00E74D11" w:rsidRPr="00EB07EC" w:rsidRDefault="00287452" w:rsidP="00287452">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көп</w:t>
      </w:r>
      <w:r w:rsidR="00D05024">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bCs/>
          <w:sz w:val="28"/>
          <w:szCs w:val="28"/>
          <w:lang w:val="kk-KZ" w:eastAsia="ru-RU"/>
        </w:rPr>
        <w:t xml:space="preserve">мәдениеттілік </w:t>
      </w:r>
      <w:r w:rsidR="00E74D11" w:rsidRPr="00EB07EC">
        <w:rPr>
          <w:rFonts w:ascii="Times New Roman" w:eastAsia="Times New Roman" w:hAnsi="Times New Roman" w:cs="Times New Roman"/>
          <w:bCs/>
          <w:sz w:val="28"/>
          <w:szCs w:val="28"/>
          <w:lang w:val="kk-KZ" w:eastAsia="ru-RU"/>
        </w:rPr>
        <w:t>пен толеранттылық</w:t>
      </w:r>
      <w:r w:rsidR="00420CFD" w:rsidRPr="00EB07EC">
        <w:rPr>
          <w:rFonts w:ascii="Times New Roman" w:eastAsia="Times New Roman" w:hAnsi="Times New Roman" w:cs="Times New Roman"/>
          <w:sz w:val="28"/>
          <w:szCs w:val="28"/>
          <w:lang w:val="kk-KZ" w:eastAsia="ru-RU"/>
        </w:rPr>
        <w:t>-</w:t>
      </w:r>
      <w:r w:rsidR="00E74D11" w:rsidRPr="00EB07EC">
        <w:rPr>
          <w:rFonts w:ascii="Times New Roman" w:eastAsia="Times New Roman" w:hAnsi="Times New Roman" w:cs="Times New Roman"/>
          <w:sz w:val="28"/>
          <w:szCs w:val="28"/>
          <w:lang w:val="kk-KZ" w:eastAsia="ru-RU"/>
        </w:rPr>
        <w:t>әртүрлі мәдениеттегі медиабілімді түсініп, олармен тиімді өзара әрекеттесуге көмектеседі</w:t>
      </w:r>
      <w:r w:rsidR="00420CFD" w:rsidRPr="00EB07EC">
        <w:rPr>
          <w:rFonts w:ascii="Times New Roman" w:eastAsia="Times New Roman" w:hAnsi="Times New Roman" w:cs="Times New Roman"/>
          <w:sz w:val="28"/>
          <w:szCs w:val="28"/>
          <w:lang w:val="kk-KZ" w:eastAsia="ru-RU"/>
        </w:rPr>
        <w:t>;</w:t>
      </w:r>
    </w:p>
    <w:p w:rsidR="00E74D11"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 xml:space="preserve">сыни </w:t>
      </w:r>
      <w:r w:rsidR="00E74D11" w:rsidRPr="00EB07EC">
        <w:rPr>
          <w:rFonts w:ascii="Times New Roman" w:eastAsia="Times New Roman" w:hAnsi="Times New Roman" w:cs="Times New Roman"/>
          <w:bCs/>
          <w:sz w:val="28"/>
          <w:szCs w:val="28"/>
          <w:lang w:val="kk-KZ" w:eastAsia="ru-RU"/>
        </w:rPr>
        <w:t>ойлау мен ақпараттық сауаттылық</w:t>
      </w:r>
      <w:r w:rsidR="00420CFD" w:rsidRPr="00EB07EC">
        <w:rPr>
          <w:rFonts w:ascii="Times New Roman" w:eastAsia="Times New Roman" w:hAnsi="Times New Roman" w:cs="Times New Roman"/>
          <w:sz w:val="28"/>
          <w:szCs w:val="28"/>
          <w:lang w:val="kk-KZ" w:eastAsia="ru-RU"/>
        </w:rPr>
        <w:t>-</w:t>
      </w:r>
      <w:r w:rsidR="00E74D11" w:rsidRPr="00EB07EC">
        <w:rPr>
          <w:rFonts w:ascii="Times New Roman" w:eastAsia="Times New Roman" w:hAnsi="Times New Roman" w:cs="Times New Roman"/>
          <w:sz w:val="28"/>
          <w:szCs w:val="28"/>
          <w:lang w:val="kk-KZ" w:eastAsia="ru-RU"/>
        </w:rPr>
        <w:t>ақпараттық манипуляциялардан қорғануға және сенімді ақпарат көздерін пайдалануға ықпал етеді.</w:t>
      </w:r>
    </w:p>
    <w:p w:rsidR="00E03C84" w:rsidRPr="00EB07EC" w:rsidRDefault="00E03C84" w:rsidP="00287452">
      <w:pPr>
        <w:spacing w:after="0" w:line="240" w:lineRule="auto"/>
        <w:ind w:firstLine="709"/>
        <w:jc w:val="both"/>
        <w:rPr>
          <w:rFonts w:ascii="Times New Roman" w:eastAsia="Times New Roman" w:hAnsi="Times New Roman" w:cs="Times New Roman"/>
          <w:b/>
          <w:bCs/>
          <w:sz w:val="28"/>
          <w:szCs w:val="28"/>
          <w:lang w:val="kk-KZ" w:eastAsia="ru-RU"/>
        </w:rPr>
      </w:pPr>
      <w:r w:rsidRPr="00EB07EC">
        <w:rPr>
          <w:rFonts w:ascii="Times New Roman" w:hAnsi="Times New Roman" w:cs="Times New Roman"/>
          <w:sz w:val="28"/>
          <w:szCs w:val="28"/>
          <w:lang w:val="kk-KZ"/>
        </w:rPr>
        <w:t>Медиабілім</w:t>
      </w:r>
      <w:r w:rsidR="00420CFD"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болашақ әлеуметтік педагогтің кәсіби құзыреттілігін қалыптастырудағы маңызды бағыттардың бірі. Бұл үдерісте </w:t>
      </w:r>
      <w:r w:rsidRPr="00EB07EC">
        <w:rPr>
          <w:rStyle w:val="ad"/>
          <w:rFonts w:ascii="Times New Roman" w:hAnsi="Times New Roman" w:cs="Times New Roman"/>
          <w:b w:val="0"/>
          <w:sz w:val="28"/>
          <w:szCs w:val="28"/>
          <w:lang w:val="kk-KZ"/>
        </w:rPr>
        <w:t>гностикалық іскерлік</w:t>
      </w:r>
      <w:r w:rsidRPr="00EB07EC">
        <w:rPr>
          <w:rFonts w:ascii="Times New Roman" w:hAnsi="Times New Roman" w:cs="Times New Roman"/>
          <w:sz w:val="28"/>
          <w:szCs w:val="28"/>
          <w:lang w:val="kk-KZ"/>
        </w:rPr>
        <w:t xml:space="preserve"> ақпаратты іздеу, талдау, түсіну және оны қолдану қабілеттерін қамтиды. </w:t>
      </w:r>
      <w:r w:rsidRPr="00EB07EC">
        <w:rPr>
          <w:rFonts w:ascii="Times New Roman" w:eastAsia="Times New Roman" w:hAnsi="Times New Roman" w:cs="Times New Roman"/>
          <w:bCs/>
          <w:sz w:val="28"/>
          <w:szCs w:val="28"/>
          <w:lang w:val="kk-KZ" w:eastAsia="ru-RU"/>
        </w:rPr>
        <w:t>Болашақ әлеуметтік педагогтің медиабілім үдерісіндегі зерттеу тұжырымының негізгі бағыттары</w:t>
      </w:r>
      <w:r w:rsidR="00420CFD" w:rsidRPr="00EB07EC">
        <w:rPr>
          <w:rFonts w:ascii="Times New Roman" w:eastAsia="Times New Roman" w:hAnsi="Times New Roman" w:cs="Times New Roman"/>
          <w:bCs/>
          <w:sz w:val="28"/>
          <w:szCs w:val="28"/>
          <w:lang w:val="kk-KZ" w:eastAsia="ru-RU"/>
        </w:rPr>
        <w:t>:</w:t>
      </w:r>
    </w:p>
    <w:p w:rsidR="00E03C84"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медианың әлеуметтік ортаға ықпалы;</w:t>
      </w:r>
    </w:p>
    <w:p w:rsidR="00E03C84"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ақпараттық сауаттылық және медиабілім;</w:t>
      </w:r>
    </w:p>
    <w:p w:rsidR="00E03C84"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жаһандық контекст және медиабілім;</w:t>
      </w:r>
    </w:p>
    <w:p w:rsidR="00E03C84"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 xml:space="preserve">медиапедагогика </w:t>
      </w:r>
      <w:r w:rsidR="00E03C84" w:rsidRPr="00EB07EC">
        <w:rPr>
          <w:rFonts w:ascii="Times New Roman" w:eastAsia="Times New Roman" w:hAnsi="Times New Roman" w:cs="Times New Roman"/>
          <w:bCs/>
          <w:sz w:val="28"/>
          <w:szCs w:val="28"/>
          <w:lang w:val="kk-KZ" w:eastAsia="ru-RU"/>
        </w:rPr>
        <w:t>және білім беру үдерісі</w:t>
      </w:r>
      <w:r w:rsidR="00420CFD" w:rsidRPr="00EB07EC">
        <w:rPr>
          <w:rFonts w:ascii="Times New Roman" w:eastAsia="Times New Roman" w:hAnsi="Times New Roman" w:cs="Times New Roman"/>
          <w:bCs/>
          <w:sz w:val="28"/>
          <w:szCs w:val="28"/>
          <w:lang w:val="kk-KZ" w:eastAsia="ru-RU"/>
        </w:rPr>
        <w:t>.</w:t>
      </w:r>
    </w:p>
    <w:p w:rsidR="004D798B" w:rsidRPr="00EB07EC" w:rsidRDefault="004D798B" w:rsidP="00287452">
      <w:pPr>
        <w:spacing w:after="0" w:line="240" w:lineRule="auto"/>
        <w:ind w:firstLine="709"/>
        <w:jc w:val="both"/>
        <w:rPr>
          <w:rFonts w:ascii="Times New Roman" w:hAnsi="Times New Roman" w:cs="Times New Roman"/>
          <w:sz w:val="28"/>
          <w:szCs w:val="28"/>
          <w:lang w:val="kk-KZ"/>
        </w:rPr>
      </w:pPr>
      <w:r w:rsidRPr="00EB07EC">
        <w:rPr>
          <w:rStyle w:val="ad"/>
          <w:rFonts w:ascii="Times New Roman" w:hAnsi="Times New Roman" w:cs="Times New Roman"/>
          <w:b w:val="0"/>
          <w:sz w:val="28"/>
          <w:szCs w:val="28"/>
          <w:lang w:val="kk-KZ"/>
        </w:rPr>
        <w:t>Демек, з</w:t>
      </w:r>
      <w:r w:rsidR="00420CFD" w:rsidRPr="00EB07EC">
        <w:rPr>
          <w:rStyle w:val="ad"/>
          <w:rFonts w:ascii="Times New Roman" w:hAnsi="Times New Roman" w:cs="Times New Roman"/>
          <w:b w:val="0"/>
          <w:sz w:val="28"/>
          <w:szCs w:val="28"/>
          <w:lang w:val="kk-KZ"/>
        </w:rPr>
        <w:t>ерттеу тұжырымы (Statement of Inquiry)</w:t>
      </w:r>
      <w:r w:rsidR="00420CFD" w:rsidRPr="00EB07EC">
        <w:rPr>
          <w:rFonts w:ascii="Times New Roman" w:hAnsi="Times New Roman" w:cs="Times New Roman"/>
          <w:sz w:val="28"/>
          <w:szCs w:val="28"/>
          <w:lang w:val="kk-KZ"/>
        </w:rPr>
        <w:t xml:space="preserve"> медиабілімнің маңыздылығын жүйелі түрде түсінуге, оны ғылыми және практикалық деңгейде дамытуға бағыт береді.</w:t>
      </w:r>
    </w:p>
    <w:p w:rsidR="005E025D" w:rsidRPr="00EB07EC" w:rsidRDefault="005E025D"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Медиабілім</w:t>
      </w:r>
      <w:r w:rsidR="00F3083E" w:rsidRPr="00EB07EC">
        <w:rPr>
          <w:rFonts w:ascii="Times New Roman" w:eastAsia="Times New Roman" w:hAnsi="Times New Roman" w:cs="Times New Roman"/>
          <w:sz w:val="28"/>
          <w:szCs w:val="28"/>
          <w:lang w:val="kk-KZ" w:eastAsia="ru-RU"/>
        </w:rPr>
        <w:t xml:space="preserve"> – </w:t>
      </w:r>
      <w:r w:rsidRPr="00EB07EC">
        <w:rPr>
          <w:rFonts w:ascii="Times New Roman" w:eastAsia="Times New Roman" w:hAnsi="Times New Roman" w:cs="Times New Roman"/>
          <w:sz w:val="28"/>
          <w:szCs w:val="28"/>
          <w:lang w:val="kk-KZ" w:eastAsia="ru-RU"/>
        </w:rPr>
        <w:t xml:space="preserve">қазіргіәлеуметтік педагогтің кәсіби құзыреттілігін арттырудағы маңызды факторлардың бірі. Бұл үдерісте </w:t>
      </w:r>
      <w:r w:rsidRPr="00EB07EC">
        <w:rPr>
          <w:rFonts w:ascii="Times New Roman" w:eastAsia="Times New Roman" w:hAnsi="Times New Roman" w:cs="Times New Roman"/>
          <w:bCs/>
          <w:sz w:val="28"/>
          <w:szCs w:val="28"/>
          <w:lang w:val="kk-KZ" w:eastAsia="ru-RU"/>
        </w:rPr>
        <w:t>зерттеу сұрақтары (Inquiry Questions)</w:t>
      </w:r>
      <w:r w:rsidRPr="00EB07EC">
        <w:rPr>
          <w:rFonts w:ascii="Times New Roman" w:eastAsia="Times New Roman" w:hAnsi="Times New Roman" w:cs="Times New Roman"/>
          <w:sz w:val="28"/>
          <w:szCs w:val="28"/>
          <w:lang w:val="kk-KZ" w:eastAsia="ru-RU"/>
        </w:rPr>
        <w:t xml:space="preserve"> басты рөл атқарады, себебі олар білімді тереңдетуге, жаңа түсініктер қалыптастыруға және практикалық шешімдерді іздеуге көмектеседі.</w:t>
      </w:r>
      <w:r w:rsidR="00D05024">
        <w:rPr>
          <w:rFonts w:ascii="Times New Roman" w:eastAsia="Times New Roman" w:hAnsi="Times New Roman" w:cs="Times New Roman"/>
          <w:sz w:val="28"/>
          <w:szCs w:val="28"/>
          <w:lang w:val="kk-KZ" w:eastAsia="ru-RU"/>
        </w:rPr>
        <w:t xml:space="preserve"> </w:t>
      </w:r>
      <w:r w:rsidRPr="00EB07EC">
        <w:rPr>
          <w:rFonts w:ascii="Times New Roman" w:eastAsia="Times New Roman" w:hAnsi="Times New Roman" w:cs="Times New Roman"/>
          <w:sz w:val="28"/>
          <w:szCs w:val="28"/>
          <w:lang w:val="kk-KZ" w:eastAsia="ru-RU"/>
        </w:rPr>
        <w:t>Зерттеу сұрақтары болашақ әлеуметтік педагогтің медиабілімін жетілдіруде келесі міндеттерді атқарады:</w:t>
      </w:r>
    </w:p>
    <w:p w:rsidR="005E025D"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ойлау қабілетін дамыту</w:t>
      </w:r>
      <w:r w:rsidRPr="00EB07EC">
        <w:rPr>
          <w:rFonts w:ascii="Times New Roman" w:eastAsia="Times New Roman" w:hAnsi="Times New Roman" w:cs="Times New Roman"/>
          <w:sz w:val="28"/>
          <w:szCs w:val="28"/>
          <w:lang w:val="kk-KZ" w:eastAsia="ru-RU"/>
        </w:rPr>
        <w:t>-сыни және аналитикалық ойлауды қалыптастыру;</w:t>
      </w:r>
    </w:p>
    <w:p w:rsidR="005E025D"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lastRenderedPageBreak/>
        <w:t>–</w:t>
      </w:r>
      <w:r w:rsidRPr="00EB07EC">
        <w:rPr>
          <w:rFonts w:ascii="Times New Roman" w:eastAsia="Times New Roman" w:hAnsi="Times New Roman" w:cs="Times New Roman"/>
          <w:bCs/>
          <w:sz w:val="28"/>
          <w:szCs w:val="28"/>
          <w:lang w:val="kk-KZ" w:eastAsia="ru-RU"/>
        </w:rPr>
        <w:t>ақпараттық сауаттылықты арттыру</w:t>
      </w:r>
      <w:r w:rsidRPr="00EB07EC">
        <w:rPr>
          <w:rFonts w:ascii="Times New Roman" w:eastAsia="Times New Roman" w:hAnsi="Times New Roman" w:cs="Times New Roman"/>
          <w:sz w:val="28"/>
          <w:szCs w:val="28"/>
          <w:lang w:val="kk-KZ" w:eastAsia="ru-RU"/>
        </w:rPr>
        <w:t>-ақпаратты сұрыптау және оны тиімді пайдалану дағдыларын жетілдіру;</w:t>
      </w:r>
    </w:p>
    <w:p w:rsidR="005E025D"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ғылыми ізденісті бағыттау</w:t>
      </w:r>
      <w:r w:rsidRPr="00EB07EC">
        <w:rPr>
          <w:rFonts w:ascii="Times New Roman" w:eastAsia="Times New Roman" w:hAnsi="Times New Roman" w:cs="Times New Roman"/>
          <w:sz w:val="28"/>
          <w:szCs w:val="28"/>
          <w:lang w:val="kk-KZ" w:eastAsia="ru-RU"/>
        </w:rPr>
        <w:t>-медиабілімге қатысты өзекті мәселелерді зерттеу;</w:t>
      </w:r>
    </w:p>
    <w:p w:rsidR="005E025D" w:rsidRPr="00EB07EC"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bCs/>
          <w:sz w:val="28"/>
          <w:szCs w:val="28"/>
          <w:lang w:val="kk-KZ" w:eastAsia="ru-RU"/>
        </w:rPr>
        <w:t xml:space="preserve">практикалық </w:t>
      </w:r>
      <w:r w:rsidR="005E025D" w:rsidRPr="00EB07EC">
        <w:rPr>
          <w:rFonts w:ascii="Times New Roman" w:eastAsia="Times New Roman" w:hAnsi="Times New Roman" w:cs="Times New Roman"/>
          <w:bCs/>
          <w:sz w:val="28"/>
          <w:szCs w:val="28"/>
          <w:lang w:val="kk-KZ" w:eastAsia="ru-RU"/>
        </w:rPr>
        <w:t>шешімдер ұсыну</w:t>
      </w:r>
      <w:r w:rsidR="004D798B" w:rsidRPr="00EB07EC">
        <w:rPr>
          <w:rFonts w:ascii="Times New Roman" w:eastAsia="Times New Roman" w:hAnsi="Times New Roman" w:cs="Times New Roman"/>
          <w:sz w:val="28"/>
          <w:szCs w:val="28"/>
          <w:lang w:val="kk-KZ" w:eastAsia="ru-RU"/>
        </w:rPr>
        <w:t>-</w:t>
      </w:r>
      <w:r w:rsidR="005E025D" w:rsidRPr="00EB07EC">
        <w:rPr>
          <w:rFonts w:ascii="Times New Roman" w:eastAsia="Times New Roman" w:hAnsi="Times New Roman" w:cs="Times New Roman"/>
          <w:sz w:val="28"/>
          <w:szCs w:val="28"/>
          <w:lang w:val="kk-KZ" w:eastAsia="ru-RU"/>
        </w:rPr>
        <w:t>медиатехнологияларды педагогикалық қызметте қолданудың тиімді жолдарын табу.</w:t>
      </w:r>
    </w:p>
    <w:p w:rsidR="005E025D" w:rsidRPr="00EB07EC" w:rsidRDefault="005E025D"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Медиабілім әлеуметтік педагогтың кәсіби құзыреттілігін дамытуда маңызды орын алады. </w:t>
      </w:r>
      <w:r w:rsidRPr="00EB07EC">
        <w:rPr>
          <w:rFonts w:ascii="Times New Roman" w:eastAsia="Times New Roman" w:hAnsi="Times New Roman" w:cs="Times New Roman"/>
          <w:bCs/>
          <w:sz w:val="28"/>
          <w:szCs w:val="28"/>
          <w:lang w:val="kk-KZ" w:eastAsia="ru-RU"/>
        </w:rPr>
        <w:t>Гностикалық іскерлік</w:t>
      </w:r>
      <w:r w:rsidR="004D798B"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sz w:val="28"/>
          <w:szCs w:val="28"/>
          <w:lang w:val="kk-KZ" w:eastAsia="ru-RU"/>
        </w:rPr>
        <w:t xml:space="preserve">ақпаратты іздеу, талдау, түсіну және қолдану қабілеттерін қамтитын негізгі компоненттердің бірі. Бұл іскерлікті жетілдіру үдерісінде </w:t>
      </w:r>
      <w:r w:rsidRPr="00EB07EC">
        <w:rPr>
          <w:rFonts w:ascii="Times New Roman" w:eastAsia="Times New Roman" w:hAnsi="Times New Roman" w:cs="Times New Roman"/>
          <w:bCs/>
          <w:sz w:val="28"/>
          <w:szCs w:val="28"/>
          <w:lang w:val="kk-KZ" w:eastAsia="ru-RU"/>
        </w:rPr>
        <w:t>қорытынды бағалау (Summative Assessment)</w:t>
      </w:r>
      <w:r w:rsidRPr="00EB07EC">
        <w:rPr>
          <w:rFonts w:ascii="Times New Roman" w:eastAsia="Times New Roman" w:hAnsi="Times New Roman" w:cs="Times New Roman"/>
          <w:sz w:val="28"/>
          <w:szCs w:val="28"/>
          <w:lang w:val="kk-KZ" w:eastAsia="ru-RU"/>
        </w:rPr>
        <w:t xml:space="preserve"> маңызды рөл атқарады. Ол студенттің медиабілім бойынша жинақтаған білімдері мен дағдыларын жан-жақты бағалауға мүмкіндік береді.</w:t>
      </w:r>
    </w:p>
    <w:p w:rsidR="007665D0" w:rsidRDefault="005E025D" w:rsidP="00287452">
      <w:pPr>
        <w:spacing w:after="0" w:line="240" w:lineRule="auto"/>
        <w:ind w:firstLine="709"/>
        <w:jc w:val="both"/>
        <w:rPr>
          <w:rFonts w:ascii="Times New Roman" w:eastAsia="Times New Roman" w:hAnsi="Times New Roman" w:cs="Times New Roman"/>
          <w:sz w:val="28"/>
          <w:szCs w:val="28"/>
          <w:lang w:val="kk-KZ" w:eastAsia="ru-RU"/>
        </w:rPr>
      </w:pPr>
      <w:r w:rsidRPr="00F13EB1">
        <w:rPr>
          <w:rFonts w:ascii="Times New Roman" w:eastAsia="Times New Roman" w:hAnsi="Times New Roman" w:cs="Times New Roman"/>
          <w:sz w:val="28"/>
          <w:szCs w:val="28"/>
          <w:lang w:val="kk-KZ" w:eastAsia="ru-RU"/>
        </w:rPr>
        <w:t xml:space="preserve">Қорытынды бағалау </w:t>
      </w:r>
      <w:r w:rsidRPr="00F13EB1">
        <w:rPr>
          <w:rFonts w:ascii="Times New Roman" w:eastAsia="Times New Roman" w:hAnsi="Times New Roman" w:cs="Times New Roman"/>
          <w:bCs/>
          <w:sz w:val="28"/>
          <w:szCs w:val="28"/>
          <w:lang w:val="kk-KZ" w:eastAsia="ru-RU"/>
        </w:rPr>
        <w:t>болашақ әлеуметтік педагогтің медиабілім үдерісінде жинақтаған білімін өлшеуге және оның кәсіби дайындығын анықтауға көмектеседі</w:t>
      </w:r>
      <w:r w:rsidRPr="00F13EB1">
        <w:rPr>
          <w:rFonts w:ascii="Times New Roman" w:eastAsia="Times New Roman" w:hAnsi="Times New Roman" w:cs="Times New Roman"/>
          <w:sz w:val="28"/>
          <w:szCs w:val="28"/>
          <w:lang w:val="kk-KZ" w:eastAsia="ru-RU"/>
        </w:rPr>
        <w:t xml:space="preserve">. </w:t>
      </w:r>
      <w:r w:rsidRPr="00F13EB1">
        <w:rPr>
          <w:rFonts w:ascii="Times New Roman" w:eastAsia="Times New Roman" w:hAnsi="Times New Roman" w:cs="Times New Roman"/>
          <w:bCs/>
          <w:sz w:val="28"/>
          <w:szCs w:val="28"/>
          <w:lang w:val="kk-KZ" w:eastAsia="ru-RU"/>
        </w:rPr>
        <w:t>Білімнің меңгерілу деңгейін анықтау</w:t>
      </w:r>
      <w:r w:rsidR="003341D6">
        <w:rPr>
          <w:rFonts w:ascii="Times New Roman" w:eastAsia="Times New Roman" w:hAnsi="Times New Roman" w:cs="Times New Roman"/>
          <w:sz w:val="28"/>
          <w:szCs w:val="28"/>
          <w:lang w:val="kk-KZ" w:eastAsia="ru-RU"/>
        </w:rPr>
        <w:t xml:space="preserve">– </w:t>
      </w:r>
      <w:r w:rsidRPr="00F13EB1">
        <w:rPr>
          <w:rFonts w:ascii="Times New Roman" w:eastAsia="Times New Roman" w:hAnsi="Times New Roman" w:cs="Times New Roman"/>
          <w:sz w:val="28"/>
          <w:szCs w:val="28"/>
          <w:lang w:val="kk-KZ" w:eastAsia="ru-RU"/>
        </w:rPr>
        <w:t>студенттің медиабілім бойынша алған теориялық және практикалық білімін бағалау.</w:t>
      </w:r>
      <w:r w:rsidR="00F3083E" w:rsidRPr="00F13EB1">
        <w:rPr>
          <w:rFonts w:ascii="Times New Roman" w:eastAsia="Times New Roman" w:hAnsi="Times New Roman" w:cs="Times New Roman"/>
          <w:sz w:val="28"/>
          <w:szCs w:val="28"/>
          <w:lang w:val="kk-KZ" w:eastAsia="ru-RU"/>
        </w:rPr>
        <w:t xml:space="preserve"> Оның негізгі рөлі: </w:t>
      </w:r>
    </w:p>
    <w:p w:rsidR="007665D0"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00F3083E" w:rsidRPr="00F13EB1">
        <w:rPr>
          <w:rFonts w:ascii="Times New Roman" w:eastAsia="Times New Roman" w:hAnsi="Times New Roman" w:cs="Times New Roman"/>
          <w:bCs/>
          <w:sz w:val="28"/>
          <w:szCs w:val="28"/>
          <w:lang w:val="kk-KZ" w:eastAsia="ru-RU"/>
        </w:rPr>
        <w:t>г</w:t>
      </w:r>
      <w:r w:rsidR="005E025D" w:rsidRPr="00F13EB1">
        <w:rPr>
          <w:rFonts w:ascii="Times New Roman" w:eastAsia="Times New Roman" w:hAnsi="Times New Roman" w:cs="Times New Roman"/>
          <w:bCs/>
          <w:sz w:val="28"/>
          <w:szCs w:val="28"/>
          <w:lang w:val="kk-KZ" w:eastAsia="ru-RU"/>
        </w:rPr>
        <w:t>ностикалық іскерлікті бағалау</w:t>
      </w:r>
      <w:r w:rsidR="00D05024">
        <w:rPr>
          <w:rFonts w:ascii="Times New Roman" w:eastAsia="Times New Roman" w:hAnsi="Times New Roman" w:cs="Times New Roman"/>
          <w:bCs/>
          <w:sz w:val="28"/>
          <w:szCs w:val="28"/>
          <w:lang w:val="kk-KZ" w:eastAsia="ru-RU"/>
        </w:rPr>
        <w:t xml:space="preserve"> </w:t>
      </w:r>
      <w:r w:rsidR="003341D6">
        <w:rPr>
          <w:rFonts w:ascii="Times New Roman" w:eastAsia="Times New Roman" w:hAnsi="Times New Roman" w:cs="Times New Roman"/>
          <w:sz w:val="28"/>
          <w:szCs w:val="28"/>
          <w:lang w:val="kk-KZ" w:eastAsia="ru-RU"/>
        </w:rPr>
        <w:t xml:space="preserve">– </w:t>
      </w:r>
      <w:r w:rsidR="005E025D" w:rsidRPr="00F13EB1">
        <w:rPr>
          <w:rFonts w:ascii="Times New Roman" w:eastAsia="Times New Roman" w:hAnsi="Times New Roman" w:cs="Times New Roman"/>
          <w:sz w:val="28"/>
          <w:szCs w:val="28"/>
          <w:lang w:val="kk-KZ" w:eastAsia="ru-RU"/>
        </w:rPr>
        <w:t>ақпараттыіздеу,</w:t>
      </w:r>
      <w:r w:rsidR="00D05024">
        <w:rPr>
          <w:rFonts w:ascii="Times New Roman" w:eastAsia="Times New Roman" w:hAnsi="Times New Roman" w:cs="Times New Roman"/>
          <w:sz w:val="28"/>
          <w:szCs w:val="28"/>
          <w:lang w:val="kk-KZ" w:eastAsia="ru-RU"/>
        </w:rPr>
        <w:t xml:space="preserve"> </w:t>
      </w:r>
      <w:r w:rsidR="005E025D" w:rsidRPr="00F13EB1">
        <w:rPr>
          <w:rFonts w:ascii="Times New Roman" w:eastAsia="Times New Roman" w:hAnsi="Times New Roman" w:cs="Times New Roman"/>
          <w:sz w:val="28"/>
          <w:szCs w:val="28"/>
          <w:lang w:val="kk-KZ" w:eastAsia="ru-RU"/>
        </w:rPr>
        <w:t>талдау, түсіну және қолдану қабілеттерінің қалыптасуын тексеру</w:t>
      </w:r>
      <w:r w:rsidR="004D798B" w:rsidRPr="00F13EB1">
        <w:rPr>
          <w:rFonts w:ascii="Times New Roman" w:eastAsia="Times New Roman" w:hAnsi="Times New Roman" w:cs="Times New Roman"/>
          <w:sz w:val="28"/>
          <w:szCs w:val="28"/>
          <w:lang w:val="kk-KZ" w:eastAsia="ru-RU"/>
        </w:rPr>
        <w:t>;</w:t>
      </w:r>
    </w:p>
    <w:p w:rsidR="007665D0"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00F3083E" w:rsidRPr="00F13EB1">
        <w:rPr>
          <w:rFonts w:ascii="Times New Roman" w:eastAsia="Times New Roman" w:hAnsi="Times New Roman" w:cs="Times New Roman"/>
          <w:bCs/>
          <w:sz w:val="28"/>
          <w:szCs w:val="28"/>
          <w:lang w:val="kk-KZ" w:eastAsia="ru-RU"/>
        </w:rPr>
        <w:t>к</w:t>
      </w:r>
      <w:r w:rsidR="005E025D" w:rsidRPr="00F13EB1">
        <w:rPr>
          <w:rFonts w:ascii="Times New Roman" w:eastAsia="Times New Roman" w:hAnsi="Times New Roman" w:cs="Times New Roman"/>
          <w:bCs/>
          <w:sz w:val="28"/>
          <w:szCs w:val="28"/>
          <w:lang w:val="kk-KZ" w:eastAsia="ru-RU"/>
        </w:rPr>
        <w:t>әсіби дайындықты бағалау</w:t>
      </w:r>
      <w:r w:rsidR="00D05024">
        <w:rPr>
          <w:rFonts w:ascii="Times New Roman" w:eastAsia="Times New Roman" w:hAnsi="Times New Roman" w:cs="Times New Roman"/>
          <w:bCs/>
          <w:sz w:val="28"/>
          <w:szCs w:val="28"/>
          <w:lang w:val="kk-KZ" w:eastAsia="ru-RU"/>
        </w:rPr>
        <w:t xml:space="preserve"> </w:t>
      </w:r>
      <w:r w:rsidR="003341D6">
        <w:rPr>
          <w:rFonts w:ascii="Times New Roman" w:eastAsia="Times New Roman" w:hAnsi="Times New Roman" w:cs="Times New Roman"/>
          <w:sz w:val="28"/>
          <w:szCs w:val="28"/>
          <w:lang w:val="kk-KZ" w:eastAsia="ru-RU"/>
        </w:rPr>
        <w:t xml:space="preserve">– </w:t>
      </w:r>
      <w:r w:rsidR="005E025D" w:rsidRPr="00F13EB1">
        <w:rPr>
          <w:rFonts w:ascii="Times New Roman" w:eastAsia="Times New Roman" w:hAnsi="Times New Roman" w:cs="Times New Roman"/>
          <w:sz w:val="28"/>
          <w:szCs w:val="28"/>
          <w:lang w:val="kk-KZ" w:eastAsia="ru-RU"/>
        </w:rPr>
        <w:t>әлеуметтік</w:t>
      </w:r>
      <w:r w:rsidR="00D05024">
        <w:rPr>
          <w:rFonts w:ascii="Times New Roman" w:eastAsia="Times New Roman" w:hAnsi="Times New Roman" w:cs="Times New Roman"/>
          <w:sz w:val="28"/>
          <w:szCs w:val="28"/>
          <w:lang w:val="kk-KZ" w:eastAsia="ru-RU"/>
        </w:rPr>
        <w:t xml:space="preserve"> </w:t>
      </w:r>
      <w:r w:rsidR="005E025D" w:rsidRPr="00F13EB1">
        <w:rPr>
          <w:rFonts w:ascii="Times New Roman" w:eastAsia="Times New Roman" w:hAnsi="Times New Roman" w:cs="Times New Roman"/>
          <w:sz w:val="28"/>
          <w:szCs w:val="28"/>
          <w:lang w:val="kk-KZ" w:eastAsia="ru-RU"/>
        </w:rPr>
        <w:t>педагог ретінде болашақ маманның медианы тиімді пайдалану қабілетін тексеру</w:t>
      </w:r>
      <w:r w:rsidR="004D798B" w:rsidRPr="00F13EB1">
        <w:rPr>
          <w:rFonts w:ascii="Times New Roman" w:eastAsia="Times New Roman" w:hAnsi="Times New Roman" w:cs="Times New Roman"/>
          <w:sz w:val="28"/>
          <w:szCs w:val="28"/>
          <w:lang w:val="kk-KZ" w:eastAsia="ru-RU"/>
        </w:rPr>
        <w:t>;</w:t>
      </w:r>
    </w:p>
    <w:p w:rsidR="005E025D" w:rsidRPr="00F13EB1" w:rsidRDefault="007665D0" w:rsidP="0028745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w:t>
      </w:r>
      <w:r w:rsidR="00F3083E" w:rsidRPr="00F13EB1">
        <w:rPr>
          <w:rFonts w:ascii="Times New Roman" w:eastAsia="Times New Roman" w:hAnsi="Times New Roman" w:cs="Times New Roman"/>
          <w:sz w:val="28"/>
          <w:szCs w:val="28"/>
          <w:lang w:val="kk-KZ" w:eastAsia="ru-RU"/>
        </w:rPr>
        <w:t>к</w:t>
      </w:r>
      <w:r w:rsidR="005E025D" w:rsidRPr="00F13EB1">
        <w:rPr>
          <w:rFonts w:ascii="Times New Roman" w:eastAsia="Times New Roman" w:hAnsi="Times New Roman" w:cs="Times New Roman"/>
          <w:bCs/>
          <w:sz w:val="28"/>
          <w:szCs w:val="28"/>
          <w:lang w:val="kk-KZ" w:eastAsia="ru-RU"/>
        </w:rPr>
        <w:t>ері байланыс беру</w:t>
      </w:r>
      <w:r w:rsidR="00D05024">
        <w:rPr>
          <w:rFonts w:ascii="Times New Roman" w:eastAsia="Times New Roman" w:hAnsi="Times New Roman" w:cs="Times New Roman"/>
          <w:bCs/>
          <w:sz w:val="28"/>
          <w:szCs w:val="28"/>
          <w:lang w:val="kk-KZ" w:eastAsia="ru-RU"/>
        </w:rPr>
        <w:t xml:space="preserve"> </w:t>
      </w:r>
      <w:r w:rsidR="003341D6">
        <w:rPr>
          <w:rFonts w:ascii="Times New Roman" w:eastAsia="Times New Roman" w:hAnsi="Times New Roman" w:cs="Times New Roman"/>
          <w:sz w:val="28"/>
          <w:szCs w:val="28"/>
          <w:lang w:val="kk-KZ" w:eastAsia="ru-RU"/>
        </w:rPr>
        <w:t xml:space="preserve">– </w:t>
      </w:r>
      <w:r w:rsidR="005E025D" w:rsidRPr="00F13EB1">
        <w:rPr>
          <w:rFonts w:ascii="Times New Roman" w:eastAsia="Times New Roman" w:hAnsi="Times New Roman" w:cs="Times New Roman"/>
          <w:sz w:val="28"/>
          <w:szCs w:val="28"/>
          <w:lang w:val="kk-KZ" w:eastAsia="ru-RU"/>
        </w:rPr>
        <w:t>студенттіңә</w:t>
      </w:r>
      <w:r w:rsidR="00D05024">
        <w:rPr>
          <w:rFonts w:ascii="Times New Roman" w:eastAsia="Times New Roman" w:hAnsi="Times New Roman" w:cs="Times New Roman"/>
          <w:sz w:val="28"/>
          <w:szCs w:val="28"/>
          <w:lang w:val="kk-KZ" w:eastAsia="ru-RU"/>
        </w:rPr>
        <w:t xml:space="preserve"> </w:t>
      </w:r>
      <w:r w:rsidR="005E025D" w:rsidRPr="00F13EB1">
        <w:rPr>
          <w:rFonts w:ascii="Times New Roman" w:eastAsia="Times New Roman" w:hAnsi="Times New Roman" w:cs="Times New Roman"/>
          <w:sz w:val="28"/>
          <w:szCs w:val="28"/>
          <w:lang w:val="kk-KZ" w:eastAsia="ru-RU"/>
        </w:rPr>
        <w:t>лсіз және мықты тұстарын анықтап, әрі қарай даму бағыттарын көрсету.</w:t>
      </w:r>
    </w:p>
    <w:p w:rsidR="0085346B" w:rsidRDefault="0085346B"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B1" w:rsidRDefault="00F13EB1" w:rsidP="00AB234F">
      <w:pPr>
        <w:spacing w:after="0" w:line="240" w:lineRule="auto"/>
        <w:ind w:firstLine="567"/>
        <w:jc w:val="both"/>
        <w:rPr>
          <w:rFonts w:ascii="Times New Roman" w:hAnsi="Times New Roman" w:cs="Times New Roman"/>
          <w:b/>
          <w:sz w:val="28"/>
          <w:szCs w:val="28"/>
          <w:lang w:val="kk-KZ"/>
        </w:rPr>
      </w:pPr>
    </w:p>
    <w:p w:rsidR="00F13E0D" w:rsidRDefault="00F13E0D" w:rsidP="00AB234F">
      <w:pPr>
        <w:spacing w:after="0" w:line="240" w:lineRule="auto"/>
        <w:ind w:firstLine="567"/>
        <w:jc w:val="both"/>
        <w:rPr>
          <w:rFonts w:ascii="Times New Roman" w:hAnsi="Times New Roman" w:cs="Times New Roman"/>
          <w:b/>
          <w:sz w:val="28"/>
          <w:szCs w:val="28"/>
          <w:lang w:val="kk-KZ"/>
        </w:rPr>
      </w:pPr>
    </w:p>
    <w:p w:rsidR="003964BC" w:rsidRDefault="007665D0" w:rsidP="007665D0">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sz w:val="28"/>
          <w:szCs w:val="28"/>
          <w:lang w:val="kk-KZ"/>
        </w:rPr>
        <w:lastRenderedPageBreak/>
        <w:t xml:space="preserve">3 </w:t>
      </w:r>
      <w:r w:rsidR="003964BC" w:rsidRPr="00EB07EC">
        <w:rPr>
          <w:rFonts w:ascii="Times New Roman" w:hAnsi="Times New Roman" w:cs="Times New Roman"/>
          <w:b/>
          <w:bCs/>
          <w:sz w:val="28"/>
          <w:szCs w:val="28"/>
          <w:lang w:val="kk-KZ"/>
        </w:rPr>
        <w:t xml:space="preserve">МЕДИАБІЛІМ ҮДЕРІСІНДЕ БОЛАШАҚ ӘЛЕУМЕТТІК ПЕДАГОГТІҢ ГНОСТИКАЛЫҚ ІСКЕРЛІГІН ЖЕТІЛДІРУ БОЙЫНША ЭКСПЕРИМЕНТТІК ЖҰМЫС  </w:t>
      </w:r>
    </w:p>
    <w:p w:rsidR="0085346B" w:rsidRDefault="0085346B" w:rsidP="007665D0">
      <w:pPr>
        <w:spacing w:after="0" w:line="240" w:lineRule="auto"/>
        <w:ind w:firstLine="709"/>
        <w:jc w:val="both"/>
        <w:rPr>
          <w:rFonts w:ascii="Times New Roman" w:hAnsi="Times New Roman" w:cs="Times New Roman"/>
          <w:b/>
          <w:bCs/>
          <w:sz w:val="28"/>
          <w:szCs w:val="28"/>
          <w:lang w:val="kk-KZ"/>
        </w:rPr>
      </w:pPr>
    </w:p>
    <w:p w:rsidR="003964BC" w:rsidRPr="00EB07EC" w:rsidRDefault="003964BC" w:rsidP="007665D0">
      <w:pPr>
        <w:spacing w:after="0" w:line="240" w:lineRule="auto"/>
        <w:ind w:firstLine="709"/>
        <w:jc w:val="both"/>
        <w:rPr>
          <w:rFonts w:ascii="Times New Roman" w:hAnsi="Times New Roman" w:cs="Times New Roman"/>
          <w:b/>
          <w:sz w:val="28"/>
          <w:szCs w:val="28"/>
          <w:lang w:val="kk-KZ"/>
        </w:rPr>
      </w:pPr>
      <w:r w:rsidRPr="00EB07EC">
        <w:rPr>
          <w:rFonts w:ascii="Times New Roman" w:hAnsi="Times New Roman" w:cs="Times New Roman"/>
          <w:b/>
          <w:sz w:val="28"/>
          <w:szCs w:val="28"/>
          <w:lang w:val="kk-KZ"/>
        </w:rPr>
        <w:t>3.1</w:t>
      </w:r>
      <w:r w:rsidR="008435A3">
        <w:rPr>
          <w:rFonts w:ascii="Times New Roman" w:hAnsi="Times New Roman" w:cs="Times New Roman"/>
          <w:b/>
          <w:sz w:val="28"/>
          <w:szCs w:val="28"/>
          <w:lang w:val="kk-KZ"/>
        </w:rPr>
        <w:t xml:space="preserve"> </w:t>
      </w:r>
      <w:r w:rsidR="0039251F" w:rsidRPr="0039251F">
        <w:rPr>
          <w:rFonts w:ascii="Times New Roman" w:hAnsi="Times New Roman" w:cs="Times New Roman"/>
          <w:b/>
          <w:sz w:val="28"/>
          <w:szCs w:val="28"/>
          <w:lang w:val="kk-KZ"/>
        </w:rPr>
        <w:t>ЖОО-ның медиабілім үдерісінде болашақ әлеуметтік педагогтің гностикалық іскерлігін жетілдірудің бастапқы диагностикасы</w:t>
      </w:r>
    </w:p>
    <w:p w:rsidR="00B956C9" w:rsidRPr="00EB07EC" w:rsidRDefault="005A6A93" w:rsidP="007665D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Жоғары оқу орындарында медиабілім үдерісінде болашақ әлеуметтік педагогтің гностикалық іскерлігін жетілдірудің бастапқы диагностикасы өте маңызды қадам болып табылады. Бұл диагностика студенттердің медиабілім мен танымдық дағдыларын анықтап, оларды жетілдіруге бағытталған нақты шаралар қабылдауға мүмкіндік береді.</w:t>
      </w:r>
    </w:p>
    <w:p w:rsidR="00943C81" w:rsidRPr="00EB07EC" w:rsidRDefault="007B2AB7" w:rsidP="007665D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Қазіргі таңда, ж</w:t>
      </w:r>
      <w:r w:rsidR="00943C81" w:rsidRPr="00EB07EC">
        <w:rPr>
          <w:rFonts w:ascii="Times New Roman" w:hAnsi="Times New Roman" w:cs="Times New Roman"/>
          <w:sz w:val="28"/>
          <w:szCs w:val="28"/>
          <w:lang w:val="kk-KZ"/>
        </w:rPr>
        <w:t xml:space="preserve">аңа бұқаралық ақпарттық құралдардың революсиясы «new media revolution» қарым-қатынастың мәтіндік, жазбаша формаларының басымдығы түбегейлі өзгерістерді көрсетуде. Бұл әртүрлі мәтіндік және сандық </w:t>
      </w:r>
      <w:r w:rsidR="00F40154">
        <w:rPr>
          <w:rFonts w:ascii="Times New Roman" w:hAnsi="Times New Roman" w:cs="Times New Roman"/>
          <w:sz w:val="28"/>
          <w:szCs w:val="28"/>
          <w:lang w:val="kk-KZ"/>
        </w:rPr>
        <w:t>ақпартты өңдеу мен сыни</w:t>
      </w:r>
      <w:r w:rsidR="00943C81" w:rsidRPr="00EB07EC">
        <w:rPr>
          <w:rFonts w:ascii="Times New Roman" w:hAnsi="Times New Roman" w:cs="Times New Roman"/>
          <w:sz w:val="28"/>
          <w:szCs w:val="28"/>
          <w:lang w:val="kk-KZ"/>
        </w:rPr>
        <w:t xml:space="preserve"> ойлауға, сонымен қатар қоғамдастық пен  жалпы қоғам үшін қызметтік, практикалық мәні бар жаңа білім құруға мүмкіндік беретін аналитиалық бірліктер кешенін қамтиды. Цифрлық сауаттылық «digital literacy» тұлғаның өмір сүруімен дамуы барысында қалыптасатыны анық көрінеді. Цифрлық технологияларды қо</w:t>
      </w:r>
      <w:r w:rsidR="007665D0">
        <w:rPr>
          <w:rFonts w:ascii="Times New Roman" w:hAnsi="Times New Roman" w:cs="Times New Roman"/>
          <w:sz w:val="28"/>
          <w:szCs w:val="28"/>
          <w:lang w:val="kk-KZ"/>
        </w:rPr>
        <w:t xml:space="preserve">лдану іскерліктерін меңгермей, </w:t>
      </w:r>
      <w:r w:rsidR="00943C81" w:rsidRPr="00EB07EC">
        <w:rPr>
          <w:rFonts w:ascii="Times New Roman" w:hAnsi="Times New Roman" w:cs="Times New Roman"/>
          <w:sz w:val="28"/>
          <w:szCs w:val="28"/>
          <w:lang w:val="kk-KZ"/>
        </w:rPr>
        <w:t>ХХІ ғасыр қоғамындағы сәтті әлеуметтенуге қабілетсіз болатыны да анық байқалады. Елімізде ақпараттық технологиялардың рөлі мен білім беру туралы тұрақталған көзқарастарды ойластыру бойынша жұмыс қарқынды жүргізілді. PISA сияқты көлемді халықаралық зерттеу жобасы білім беру жүйесінің құрылымын өзгертуге және жаңа әлеуметтік-экономикалық қатынастарға қосуда. Қазіргі таңдағы зерттеулер мен жобалар білім беру сапасына,</w:t>
      </w:r>
      <w:r w:rsidRPr="00EB07EC">
        <w:rPr>
          <w:rFonts w:ascii="Times New Roman" w:hAnsi="Times New Roman" w:cs="Times New Roman"/>
          <w:sz w:val="28"/>
          <w:szCs w:val="28"/>
          <w:lang w:val="kk-KZ"/>
        </w:rPr>
        <w:t xml:space="preserve"> Қ</w:t>
      </w:r>
      <w:r w:rsidR="00943C81" w:rsidRPr="00EB07EC">
        <w:rPr>
          <w:rFonts w:ascii="Times New Roman" w:hAnsi="Times New Roman" w:cs="Times New Roman"/>
          <w:sz w:val="28"/>
          <w:szCs w:val="28"/>
          <w:lang w:val="kk-KZ"/>
        </w:rPr>
        <w:t xml:space="preserve">азақстандық білім беру бағдарламаларының халықаралық талаптарға сәйкес келуі мен жаңа стандарттарды ендіруге бағытталуда. </w:t>
      </w:r>
    </w:p>
    <w:p w:rsidR="00943C81" w:rsidRPr="00EB07EC" w:rsidRDefault="007B2AB7" w:rsidP="007665D0">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ғ</w:t>
      </w:r>
      <w:r w:rsidR="00943C81" w:rsidRPr="00EB07EC">
        <w:rPr>
          <w:rFonts w:ascii="Times New Roman" w:hAnsi="Times New Roman" w:cs="Times New Roman"/>
          <w:sz w:val="28"/>
          <w:szCs w:val="28"/>
          <w:lang w:val="kk-KZ"/>
        </w:rPr>
        <w:t>ылыми әдебиеттерге талдау жасай келе білім беру жүйесінде болашақ әлеуметтік педагогтің медиабілім беру үдерісіндегі гностикалық іскерлігін жетілдіру мәселесінің толық зерттелмегені айқындалды. Болашақ әлеуметті</w:t>
      </w:r>
      <w:r w:rsidR="00FC6021">
        <w:rPr>
          <w:rFonts w:ascii="Times New Roman" w:hAnsi="Times New Roman" w:cs="Times New Roman"/>
          <w:sz w:val="28"/>
          <w:szCs w:val="28"/>
          <w:lang w:val="kk-KZ"/>
        </w:rPr>
        <w:t>к педагогтің медиабілім беру үд</w:t>
      </w:r>
      <w:r w:rsidR="00943C81" w:rsidRPr="00EB07EC">
        <w:rPr>
          <w:rFonts w:ascii="Times New Roman" w:hAnsi="Times New Roman" w:cs="Times New Roman"/>
          <w:sz w:val="28"/>
          <w:szCs w:val="28"/>
          <w:lang w:val="kk-KZ"/>
        </w:rPr>
        <w:t>ісінде гностикалық іскерліктерін жетілдіруге бағытталған ұйымдастырушылық педагогикалық жағдайды анықтау, негіздеу, жүзеге асыру, гностикалық іскерлік деңгейлерін анықтауға арналған диагностикалық бағалау және жетілдіру жолдары мен әдіс-тәсілдерін  айқындау жүзеге асырылды. Зерттеуде қойылған мақсатқа жету үшін теориялық-эксперименттік әдістер мен әдіснамалар қолданылды. Ғылыми еңбектерде көрініс тапқан зерттеу мәселесі бойынша әртүрлі ғылыми көзқарастарды кешенді зерттеуде, практикалық тәжірибені ұғынуда қолданылған теориялық талдау, синтезду, жалпылау әдістері қарастырылды.</w:t>
      </w:r>
    </w:p>
    <w:p w:rsidR="00B956C9" w:rsidRPr="00EB07EC" w:rsidRDefault="007665D0" w:rsidP="007665D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Демек, болашақ әлеуметтік</w:t>
      </w:r>
      <w:r w:rsidR="00B956C9" w:rsidRPr="00EB07EC">
        <w:rPr>
          <w:rFonts w:ascii="Times New Roman" w:hAnsi="Times New Roman" w:cs="Times New Roman"/>
          <w:sz w:val="28"/>
          <w:szCs w:val="28"/>
          <w:lang w:val="kk-KZ"/>
        </w:rPr>
        <w:t xml:space="preserve"> педагогті даярлаудың тәжірибесі білім берудегі адам мен қоғам арасындағы өзара байланыстың даму заңдылықтары деңгейін көрсетеді. </w:t>
      </w:r>
      <w:r w:rsidR="00B956C9" w:rsidRPr="00EB07EC">
        <w:rPr>
          <w:rFonts w:ascii="Times New Roman" w:hAnsi="Times New Roman" w:cs="Times New Roman"/>
          <w:sz w:val="28"/>
          <w:szCs w:val="28"/>
          <w:lang w:val="kk-KZ" w:eastAsia="ru-RU"/>
        </w:rPr>
        <w:t xml:space="preserve">Медибілім үдерісіндегі гностикалық іскерлік болашақ әлеуметтік </w:t>
      </w:r>
      <w:r w:rsidR="00B956C9" w:rsidRPr="00EB07EC">
        <w:rPr>
          <w:rFonts w:ascii="Times New Roman" w:hAnsi="Times New Roman" w:cs="Times New Roman"/>
          <w:sz w:val="28"/>
          <w:szCs w:val="28"/>
          <w:lang w:val="kk-KZ"/>
        </w:rPr>
        <w:t xml:space="preserve">педагогтің кәсіби бағыттылығы мен дағдылары (hard skills) және жеке тұлғалық сапалар мен дағдылар (soft skills) бағыттары негізінде және </w:t>
      </w:r>
      <w:r w:rsidR="00B956C9" w:rsidRPr="00EB07EC">
        <w:rPr>
          <w:rStyle w:val="ezkurwreuab5ozgtqnkl"/>
          <w:rFonts w:ascii="Times New Roman" w:hAnsi="Times New Roman" w:cs="Times New Roman"/>
          <w:sz w:val="28"/>
          <w:szCs w:val="28"/>
          <w:lang w:val="kk-KZ"/>
        </w:rPr>
        <w:t>білім</w:t>
      </w:r>
      <w:r w:rsidR="00B956C9" w:rsidRPr="00EB07EC">
        <w:rPr>
          <w:rFonts w:ascii="Times New Roman" w:hAnsi="Times New Roman" w:cs="Times New Roman"/>
          <w:sz w:val="28"/>
          <w:szCs w:val="28"/>
          <w:lang w:val="kk-KZ"/>
        </w:rPr>
        <w:t xml:space="preserve"> беру </w:t>
      </w:r>
      <w:r w:rsidR="00B956C9" w:rsidRPr="00EB07EC">
        <w:rPr>
          <w:rStyle w:val="ezkurwreuab5ozgtqnkl"/>
          <w:rFonts w:ascii="Times New Roman" w:hAnsi="Times New Roman" w:cs="Times New Roman"/>
          <w:sz w:val="28"/>
          <w:szCs w:val="28"/>
          <w:lang w:val="kk-KZ"/>
        </w:rPr>
        <w:t>жүйесіндегі</w:t>
      </w:r>
      <w:r w:rsidR="00D05024">
        <w:rPr>
          <w:rStyle w:val="ezkurwreuab5ozgtqnkl"/>
          <w:rFonts w:ascii="Times New Roman" w:hAnsi="Times New Roman" w:cs="Times New Roman"/>
          <w:sz w:val="28"/>
          <w:szCs w:val="28"/>
          <w:lang w:val="kk-KZ"/>
        </w:rPr>
        <w:t xml:space="preserve"> </w:t>
      </w:r>
      <w:r w:rsidR="00B956C9" w:rsidRPr="00EB07EC">
        <w:rPr>
          <w:rStyle w:val="ezkurwreuab5ozgtqnkl"/>
          <w:rFonts w:ascii="Times New Roman" w:hAnsi="Times New Roman" w:cs="Times New Roman"/>
          <w:sz w:val="28"/>
          <w:szCs w:val="28"/>
          <w:lang w:val="kk-KZ"/>
        </w:rPr>
        <w:t>цифрлық</w:t>
      </w:r>
      <w:r w:rsidR="00D05024">
        <w:rPr>
          <w:rStyle w:val="ezkurwreuab5ozgtqnkl"/>
          <w:rFonts w:ascii="Times New Roman" w:hAnsi="Times New Roman" w:cs="Times New Roman"/>
          <w:sz w:val="28"/>
          <w:szCs w:val="28"/>
          <w:lang w:val="kk-KZ"/>
        </w:rPr>
        <w:t xml:space="preserve"> </w:t>
      </w:r>
      <w:r w:rsidR="00B956C9" w:rsidRPr="00EB07EC">
        <w:rPr>
          <w:rStyle w:val="ezkurwreuab5ozgtqnkl"/>
          <w:rFonts w:ascii="Times New Roman" w:hAnsi="Times New Roman" w:cs="Times New Roman"/>
          <w:sz w:val="28"/>
          <w:szCs w:val="28"/>
          <w:lang w:val="kk-KZ"/>
        </w:rPr>
        <w:t>трансформация</w:t>
      </w:r>
      <w:r w:rsidR="00D05024">
        <w:rPr>
          <w:rStyle w:val="ezkurwreuab5ozgtqnkl"/>
          <w:rFonts w:ascii="Times New Roman" w:hAnsi="Times New Roman" w:cs="Times New Roman"/>
          <w:sz w:val="28"/>
          <w:szCs w:val="28"/>
          <w:lang w:val="kk-KZ"/>
        </w:rPr>
        <w:t xml:space="preserve"> </w:t>
      </w:r>
      <w:r w:rsidR="00B956C9" w:rsidRPr="00EB07EC">
        <w:rPr>
          <w:rStyle w:val="ezkurwreuab5ozgtqnkl"/>
          <w:rFonts w:ascii="Times New Roman" w:hAnsi="Times New Roman" w:cs="Times New Roman"/>
          <w:sz w:val="28"/>
          <w:szCs w:val="28"/>
          <w:lang w:val="kk-KZ"/>
        </w:rPr>
        <w:t>жағдайы</w:t>
      </w:r>
      <w:r w:rsidR="00B956C9" w:rsidRPr="00EB07EC">
        <w:rPr>
          <w:rFonts w:ascii="Times New Roman" w:hAnsi="Times New Roman" w:cs="Times New Roman"/>
          <w:sz w:val="28"/>
          <w:szCs w:val="28"/>
          <w:shd w:val="clear" w:color="auto" w:fill="FFFFFF"/>
          <w:lang w:val="kk-KZ"/>
        </w:rPr>
        <w:t>мен</w:t>
      </w:r>
      <w:r w:rsidR="00D05024">
        <w:rPr>
          <w:rFonts w:ascii="Times New Roman" w:hAnsi="Times New Roman" w:cs="Times New Roman"/>
          <w:sz w:val="28"/>
          <w:szCs w:val="28"/>
          <w:shd w:val="clear" w:color="auto" w:fill="FFFFFF"/>
          <w:lang w:val="kk-KZ"/>
        </w:rPr>
        <w:t xml:space="preserve"> </w:t>
      </w:r>
      <w:r w:rsidR="007B2AB7" w:rsidRPr="00EB07EC">
        <w:rPr>
          <w:rStyle w:val="ezkurwreuab5ozgtqnkl"/>
          <w:rFonts w:ascii="Times New Roman" w:hAnsi="Times New Roman" w:cs="Times New Roman"/>
          <w:sz w:val="28"/>
          <w:szCs w:val="28"/>
          <w:lang w:val="kk-KZ"/>
        </w:rPr>
        <w:t>медиабілім саласының</w:t>
      </w:r>
      <w:r w:rsidR="00D05024">
        <w:rPr>
          <w:rStyle w:val="ezkurwreuab5ozgtqnkl"/>
          <w:rFonts w:ascii="Times New Roman" w:hAnsi="Times New Roman" w:cs="Times New Roman"/>
          <w:sz w:val="28"/>
          <w:szCs w:val="28"/>
          <w:lang w:val="kk-KZ"/>
        </w:rPr>
        <w:t xml:space="preserve"> </w:t>
      </w:r>
      <w:r w:rsidR="00B956C9" w:rsidRPr="00EB07EC">
        <w:rPr>
          <w:rStyle w:val="ezkurwreuab5ozgtqnkl"/>
          <w:rFonts w:ascii="Times New Roman" w:hAnsi="Times New Roman" w:cs="Times New Roman"/>
          <w:sz w:val="28"/>
          <w:szCs w:val="28"/>
          <w:lang w:val="kk-KZ"/>
        </w:rPr>
        <w:lastRenderedPageBreak/>
        <w:t xml:space="preserve">технологиялары негізінде </w:t>
      </w:r>
      <w:r w:rsidR="00B956C9" w:rsidRPr="00EB07EC">
        <w:rPr>
          <w:rFonts w:ascii="Times New Roman" w:hAnsi="Times New Roman" w:cs="Times New Roman"/>
          <w:sz w:val="28"/>
          <w:szCs w:val="28"/>
          <w:lang w:val="kk-KZ"/>
        </w:rPr>
        <w:t xml:space="preserve"> қарастырылады. Гностикалық іскерлікті  медиабілім үдер</w:t>
      </w:r>
      <w:r>
        <w:rPr>
          <w:rFonts w:ascii="Times New Roman" w:hAnsi="Times New Roman" w:cs="Times New Roman"/>
          <w:sz w:val="28"/>
          <w:szCs w:val="28"/>
          <w:lang w:val="kk-KZ"/>
        </w:rPr>
        <w:t>ісінде  жетілдірудің  шарттары мен</w:t>
      </w:r>
      <w:r w:rsidR="00B956C9" w:rsidRPr="00EB07EC">
        <w:rPr>
          <w:rFonts w:ascii="Times New Roman" w:hAnsi="Times New Roman" w:cs="Times New Roman"/>
          <w:sz w:val="28"/>
          <w:szCs w:val="28"/>
          <w:lang w:val="kk-KZ"/>
        </w:rPr>
        <w:t xml:space="preserve"> әдіс-тәсілдері іскерліктерге қойылатын талаптарға сәйкес болуын қамтамасыз ету. Педагогикалық міндеттерді шешуде әртүрлі ақпарат түрлерімен жұмыс істей білу: ақпаратты алу, өңдеу және пайдалану, жаңа ақпараттық технологиялармен, әдіснамалық және ғылыми-әдістемелік мәдениетті меңгеруі қажет.</w:t>
      </w:r>
    </w:p>
    <w:p w:rsidR="00CE3441" w:rsidRPr="00EB07EC" w:rsidRDefault="00B956C9" w:rsidP="007665D0">
      <w:pPr>
        <w:pStyle w:val="a5"/>
        <w:spacing w:before="0" w:beforeAutospacing="0" w:after="0" w:afterAutospacing="0"/>
        <w:ind w:firstLine="709"/>
        <w:jc w:val="both"/>
        <w:rPr>
          <w:sz w:val="28"/>
          <w:szCs w:val="28"/>
          <w:lang w:val="kk-KZ"/>
        </w:rPr>
      </w:pPr>
      <w:r w:rsidRPr="00EB07EC">
        <w:rPr>
          <w:sz w:val="28"/>
          <w:szCs w:val="28"/>
          <w:lang w:val="kk-KZ"/>
        </w:rPr>
        <w:t>Сонымен, м</w:t>
      </w:r>
      <w:r w:rsidR="00CE3441" w:rsidRPr="00EB07EC">
        <w:rPr>
          <w:sz w:val="28"/>
          <w:szCs w:val="28"/>
          <w:lang w:val="kk-KZ"/>
        </w:rPr>
        <w:t>едиабілім үдерісінде болашақ әлеуметтік педагогтің гностикалық іскерлігін жетілдірудің диагностикасы үш негізгі кезеңге бөлінеді</w:t>
      </w:r>
      <w:r w:rsidR="00CE3441" w:rsidRPr="00EB07EC">
        <w:rPr>
          <w:i/>
          <w:sz w:val="28"/>
          <w:szCs w:val="28"/>
          <w:lang w:val="kk-KZ"/>
        </w:rPr>
        <w:t xml:space="preserve">: </w:t>
      </w:r>
      <w:r w:rsidR="00CE3441" w:rsidRPr="00EB07EC">
        <w:rPr>
          <w:bCs/>
          <w:i/>
          <w:sz w:val="28"/>
          <w:szCs w:val="28"/>
          <w:lang w:val="kk-KZ"/>
        </w:rPr>
        <w:t>бейімдеу, қабылдау және қолдану</w:t>
      </w:r>
      <w:r w:rsidR="00CE3441" w:rsidRPr="00EB07EC">
        <w:rPr>
          <w:i/>
          <w:sz w:val="28"/>
          <w:szCs w:val="28"/>
          <w:lang w:val="kk-KZ"/>
        </w:rPr>
        <w:t>.</w:t>
      </w:r>
      <w:r w:rsidR="00CE3441" w:rsidRPr="00EB07EC">
        <w:rPr>
          <w:sz w:val="28"/>
          <w:szCs w:val="28"/>
          <w:lang w:val="kk-KZ"/>
        </w:rPr>
        <w:t xml:space="preserve"> Бұл кезеңдер әрқайсысы болашақ әлеуметтік педагогтің ақпаратты дұрыс қабылдап, оны тиімді түрде өңдеуге бағытталған</w:t>
      </w:r>
      <w:r w:rsidR="007665D0">
        <w:rPr>
          <w:sz w:val="28"/>
          <w:szCs w:val="28"/>
          <w:lang w:val="kk-KZ"/>
        </w:rPr>
        <w:t xml:space="preserve"> (21-кесте)</w:t>
      </w:r>
      <w:r w:rsidR="00CE3441" w:rsidRPr="00EB07EC">
        <w:rPr>
          <w:sz w:val="28"/>
          <w:szCs w:val="28"/>
          <w:lang w:val="kk-KZ"/>
        </w:rPr>
        <w:t>.</w:t>
      </w:r>
    </w:p>
    <w:p w:rsidR="00BB1014" w:rsidRPr="00EB07EC" w:rsidRDefault="00BB1014" w:rsidP="00AB234F">
      <w:pPr>
        <w:pStyle w:val="a5"/>
        <w:spacing w:before="0" w:beforeAutospacing="0" w:after="0" w:afterAutospacing="0"/>
        <w:jc w:val="both"/>
        <w:rPr>
          <w:sz w:val="28"/>
          <w:szCs w:val="28"/>
          <w:lang w:val="kk-KZ"/>
        </w:rPr>
      </w:pPr>
    </w:p>
    <w:p w:rsidR="00BB1014" w:rsidRPr="00EB07EC" w:rsidRDefault="00BB1014" w:rsidP="00AB234F">
      <w:pPr>
        <w:pStyle w:val="a5"/>
        <w:spacing w:before="0" w:beforeAutospacing="0" w:after="0" w:afterAutospacing="0"/>
        <w:jc w:val="both"/>
        <w:rPr>
          <w:sz w:val="28"/>
          <w:szCs w:val="28"/>
          <w:lang w:val="kk-KZ"/>
        </w:rPr>
      </w:pPr>
      <w:r w:rsidRPr="00EB07EC">
        <w:rPr>
          <w:sz w:val="28"/>
          <w:szCs w:val="28"/>
          <w:lang w:val="kk-KZ"/>
        </w:rPr>
        <w:t xml:space="preserve">Кесте </w:t>
      </w:r>
      <w:r w:rsidR="009F7319">
        <w:rPr>
          <w:sz w:val="28"/>
          <w:szCs w:val="28"/>
          <w:lang w:val="kk-KZ"/>
        </w:rPr>
        <w:t>21</w:t>
      </w:r>
      <w:r w:rsidR="002C06D5">
        <w:rPr>
          <w:sz w:val="28"/>
          <w:szCs w:val="28"/>
          <w:lang w:val="kk-KZ"/>
        </w:rPr>
        <w:t xml:space="preserve"> </w:t>
      </w:r>
      <w:r w:rsidR="007665D0" w:rsidRPr="00EB07EC">
        <w:rPr>
          <w:sz w:val="28"/>
          <w:szCs w:val="28"/>
          <w:lang w:val="kk-KZ"/>
        </w:rPr>
        <w:t>–</w:t>
      </w:r>
      <w:r w:rsidRPr="00EB07EC">
        <w:rPr>
          <w:sz w:val="28"/>
          <w:szCs w:val="28"/>
          <w:lang w:val="kk-KZ"/>
        </w:rPr>
        <w:t xml:space="preserve"> Медиабілім үдерісінде гностикалық іскерлігін жетілдірудің диагностикасы</w:t>
      </w:r>
    </w:p>
    <w:p w:rsidR="00BB1014" w:rsidRPr="007665D0" w:rsidRDefault="00BB1014" w:rsidP="00AB234F">
      <w:pPr>
        <w:pStyle w:val="a5"/>
        <w:spacing w:before="0" w:beforeAutospacing="0" w:after="0" w:afterAutospacing="0"/>
        <w:ind w:firstLine="567"/>
        <w:jc w:val="both"/>
        <w:rPr>
          <w:sz w:val="16"/>
          <w:szCs w:val="16"/>
          <w:lang w:val="kk-KZ"/>
        </w:rPr>
      </w:pPr>
    </w:p>
    <w:tbl>
      <w:tblPr>
        <w:tblStyle w:val="a3"/>
        <w:tblW w:w="9639" w:type="dxa"/>
        <w:jc w:val="center"/>
        <w:tblLook w:val="04A0"/>
      </w:tblPr>
      <w:tblGrid>
        <w:gridCol w:w="1553"/>
        <w:gridCol w:w="2695"/>
        <w:gridCol w:w="2712"/>
        <w:gridCol w:w="2679"/>
      </w:tblGrid>
      <w:tr w:rsidR="00A2666B" w:rsidRPr="00EB07EC" w:rsidTr="007665D0">
        <w:trPr>
          <w:trHeight w:val="409"/>
          <w:jc w:val="center"/>
        </w:trPr>
        <w:tc>
          <w:tcPr>
            <w:tcW w:w="1525" w:type="dxa"/>
            <w:vAlign w:val="center"/>
          </w:tcPr>
          <w:p w:rsidR="00CE3441" w:rsidRPr="00EB07EC" w:rsidRDefault="00CE3441" w:rsidP="007665D0">
            <w:pPr>
              <w:jc w:val="cente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Іс-әрекеттер</w:t>
            </w:r>
          </w:p>
        </w:tc>
        <w:tc>
          <w:tcPr>
            <w:tcW w:w="2646" w:type="dxa"/>
            <w:vAlign w:val="center"/>
          </w:tcPr>
          <w:p w:rsidR="00CE3441" w:rsidRPr="00EB07EC" w:rsidRDefault="00CE3441" w:rsidP="007665D0">
            <w:pPr>
              <w:jc w:val="cente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Бейімдеу кезеңі</w:t>
            </w:r>
          </w:p>
        </w:tc>
        <w:tc>
          <w:tcPr>
            <w:tcW w:w="2662" w:type="dxa"/>
            <w:vAlign w:val="center"/>
          </w:tcPr>
          <w:p w:rsidR="00CE3441" w:rsidRPr="00EB07EC" w:rsidRDefault="00CE3441" w:rsidP="007665D0">
            <w:pPr>
              <w:jc w:val="cente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Қабылдау кезеңі</w:t>
            </w:r>
          </w:p>
        </w:tc>
        <w:tc>
          <w:tcPr>
            <w:tcW w:w="2630" w:type="dxa"/>
            <w:vAlign w:val="center"/>
          </w:tcPr>
          <w:p w:rsidR="00CE3441" w:rsidRPr="00EB07EC" w:rsidRDefault="00CE3441" w:rsidP="007665D0">
            <w:pPr>
              <w:jc w:val="cente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Қолдану кезеңі</w:t>
            </w:r>
          </w:p>
        </w:tc>
      </w:tr>
      <w:tr w:rsidR="007665D0" w:rsidRPr="00EB07EC" w:rsidTr="007665D0">
        <w:trPr>
          <w:jc w:val="center"/>
        </w:trPr>
        <w:tc>
          <w:tcPr>
            <w:tcW w:w="1525" w:type="dxa"/>
          </w:tcPr>
          <w:p w:rsidR="007665D0" w:rsidRPr="00EB07EC" w:rsidRDefault="007665D0" w:rsidP="00AB234F">
            <w:pPr>
              <w:jc w:val="center"/>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c>
          <w:tcPr>
            <w:tcW w:w="2646" w:type="dxa"/>
          </w:tcPr>
          <w:p w:rsidR="007665D0" w:rsidRPr="00EB07EC" w:rsidRDefault="007665D0" w:rsidP="00AB234F">
            <w:pPr>
              <w:jc w:val="center"/>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p>
        </w:tc>
        <w:tc>
          <w:tcPr>
            <w:tcW w:w="2662" w:type="dxa"/>
          </w:tcPr>
          <w:p w:rsidR="007665D0" w:rsidRPr="007665D0" w:rsidRDefault="007665D0" w:rsidP="00AB234F">
            <w:pPr>
              <w:jc w:val="center"/>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c>
          <w:tcPr>
            <w:tcW w:w="2630" w:type="dxa"/>
          </w:tcPr>
          <w:p w:rsidR="007665D0" w:rsidRPr="007665D0" w:rsidRDefault="007665D0" w:rsidP="00AB234F">
            <w:pPr>
              <w:jc w:val="center"/>
              <w:outlineLvl w:val="2"/>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4</w:t>
            </w:r>
          </w:p>
        </w:tc>
      </w:tr>
      <w:tr w:rsidR="00A2666B" w:rsidRPr="00EA47CF" w:rsidTr="007665D0">
        <w:trPr>
          <w:jc w:val="center"/>
        </w:trPr>
        <w:tc>
          <w:tcPr>
            <w:tcW w:w="1525" w:type="dxa"/>
          </w:tcPr>
          <w:p w:rsidR="00CE3441" w:rsidRPr="00EB07EC" w:rsidRDefault="00CE3441"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Мақсаты</w:t>
            </w:r>
          </w:p>
        </w:tc>
        <w:tc>
          <w:tcPr>
            <w:tcW w:w="2646" w:type="dxa"/>
          </w:tcPr>
          <w:p w:rsidR="00CE3441" w:rsidRPr="00EB07EC" w:rsidRDefault="00CE3441"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val="kk-KZ" w:eastAsia="ru-RU"/>
              </w:rPr>
              <w:t>Студенттерді медиабілім үдерісіне психологиялық және оқу тұрғысынан бейімдеу.</w:t>
            </w:r>
          </w:p>
        </w:tc>
        <w:tc>
          <w:tcPr>
            <w:tcW w:w="2662" w:type="dxa"/>
          </w:tcPr>
          <w:p w:rsidR="00CE3441" w:rsidRPr="00EB07EC" w:rsidRDefault="0012233F"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val="kk-KZ" w:eastAsia="ru-RU"/>
              </w:rPr>
              <w:t xml:space="preserve">Студенттің медиабілім үдерісін қабылдауы, ақпаратты түсіну және оны </w:t>
            </w:r>
            <w:r w:rsidRPr="006A5089">
              <w:rPr>
                <w:rFonts w:ascii="Times New Roman" w:eastAsia="Times New Roman" w:hAnsi="Times New Roman" w:cs="Times New Roman"/>
                <w:sz w:val="24"/>
                <w:szCs w:val="24"/>
                <w:lang w:val="kk-KZ" w:eastAsia="ru-RU"/>
              </w:rPr>
              <w:t>сыни тұрғыдан</w:t>
            </w:r>
            <w:r w:rsidRPr="00EB07EC">
              <w:rPr>
                <w:rFonts w:ascii="Times New Roman" w:eastAsia="Times New Roman" w:hAnsi="Times New Roman" w:cs="Times New Roman"/>
                <w:sz w:val="24"/>
                <w:szCs w:val="24"/>
                <w:lang w:val="kk-KZ" w:eastAsia="ru-RU"/>
              </w:rPr>
              <w:t xml:space="preserve"> талдау қабілетін дамыту.</w:t>
            </w:r>
          </w:p>
        </w:tc>
        <w:tc>
          <w:tcPr>
            <w:tcW w:w="2630" w:type="dxa"/>
          </w:tcPr>
          <w:p w:rsidR="00CE3441" w:rsidRPr="00EB07EC" w:rsidRDefault="00A2666B" w:rsidP="0045553E">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Студенттің медиабілімді практикада қолдану, алған білімін іс жүзінде пайдалану қабілетін </w:t>
            </w:r>
            <w:r w:rsidR="0045553E">
              <w:rPr>
                <w:rFonts w:ascii="Times New Roman" w:eastAsia="Times New Roman" w:hAnsi="Times New Roman" w:cs="Times New Roman"/>
                <w:sz w:val="24"/>
                <w:szCs w:val="24"/>
                <w:lang w:val="kk-KZ" w:eastAsia="ru-RU"/>
              </w:rPr>
              <w:t>жетілдіру</w:t>
            </w:r>
            <w:r w:rsidRPr="00EB07EC">
              <w:rPr>
                <w:rFonts w:ascii="Times New Roman" w:eastAsia="Times New Roman" w:hAnsi="Times New Roman" w:cs="Times New Roman"/>
                <w:sz w:val="24"/>
                <w:szCs w:val="24"/>
                <w:lang w:val="kk-KZ" w:eastAsia="ru-RU"/>
              </w:rPr>
              <w:t>.</w:t>
            </w:r>
          </w:p>
        </w:tc>
      </w:tr>
      <w:tr w:rsidR="00A2666B" w:rsidRPr="00EB07EC" w:rsidTr="00F743C8">
        <w:trPr>
          <w:jc w:val="center"/>
        </w:trPr>
        <w:tc>
          <w:tcPr>
            <w:tcW w:w="1525" w:type="dxa"/>
            <w:tcBorders>
              <w:bottom w:val="single" w:sz="4" w:space="0" w:color="auto"/>
            </w:tcBorders>
          </w:tcPr>
          <w:p w:rsidR="00CE3441" w:rsidRPr="00EB07EC" w:rsidRDefault="00CE3441"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Диагностика</w:t>
            </w:r>
          </w:p>
        </w:tc>
        <w:tc>
          <w:tcPr>
            <w:tcW w:w="2646" w:type="dxa"/>
            <w:tcBorders>
              <w:bottom w:val="single" w:sz="4" w:space="0" w:color="auto"/>
            </w:tcBorders>
          </w:tcPr>
          <w:p w:rsidR="00CE3441" w:rsidRPr="00EB07EC" w:rsidRDefault="00613ADD"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val="kk-KZ" w:eastAsia="ru-RU"/>
              </w:rPr>
              <w:t>Студенттердің</w:t>
            </w:r>
            <w:r w:rsidR="00CE3441" w:rsidRPr="00EB07EC">
              <w:rPr>
                <w:rFonts w:ascii="Times New Roman" w:eastAsia="Times New Roman" w:hAnsi="Times New Roman" w:cs="Times New Roman"/>
                <w:sz w:val="24"/>
                <w:szCs w:val="24"/>
                <w:lang w:val="kk-KZ" w:eastAsia="ru-RU"/>
              </w:rPr>
              <w:t xml:space="preserve"> медиабілім үдерісіне қатысуын</w:t>
            </w:r>
            <w:r w:rsidRPr="00EB07EC">
              <w:rPr>
                <w:rFonts w:ascii="Times New Roman" w:eastAsia="Times New Roman" w:hAnsi="Times New Roman" w:cs="Times New Roman"/>
                <w:sz w:val="24"/>
                <w:szCs w:val="24"/>
                <w:lang w:val="kk-KZ" w:eastAsia="ru-RU"/>
              </w:rPr>
              <w:t>ың</w:t>
            </w:r>
            <w:r w:rsidR="00CE3441" w:rsidRPr="00EB07EC">
              <w:rPr>
                <w:rFonts w:ascii="Times New Roman" w:eastAsia="Times New Roman" w:hAnsi="Times New Roman" w:cs="Times New Roman"/>
                <w:sz w:val="24"/>
                <w:szCs w:val="24"/>
                <w:lang w:val="kk-KZ" w:eastAsia="ru-RU"/>
              </w:rPr>
              <w:t xml:space="preserve"> дайындық деңгейі бағаланады. Медиабілім және ақпараттық технологияларды қолдануға қатысты бастапқы бейімділік, қызығушылық және ынта анықталады.</w:t>
            </w:r>
          </w:p>
        </w:tc>
        <w:tc>
          <w:tcPr>
            <w:tcW w:w="2662" w:type="dxa"/>
            <w:tcBorders>
              <w:bottom w:val="single" w:sz="4" w:space="0" w:color="auto"/>
            </w:tcBorders>
          </w:tcPr>
          <w:p w:rsidR="00CE3441" w:rsidRPr="00EB07EC" w:rsidRDefault="00613ADD"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val="kk-KZ" w:eastAsia="ru-RU"/>
              </w:rPr>
              <w:t>С</w:t>
            </w:r>
            <w:r w:rsidR="0012233F" w:rsidRPr="00EB07EC">
              <w:rPr>
                <w:rFonts w:ascii="Times New Roman" w:eastAsia="Times New Roman" w:hAnsi="Times New Roman" w:cs="Times New Roman"/>
                <w:sz w:val="24"/>
                <w:szCs w:val="24"/>
                <w:lang w:val="kk-KZ" w:eastAsia="ru-RU"/>
              </w:rPr>
              <w:t>туденттердің ақпаратты қабылдау және оны талдау қабілеттері тексеріледі. Әлеуметтік педагогтің ақпаратты түсіну, өз тәжірибесіне байланысты оның маңыздылығын қабылдау дағдылары бағаланады.</w:t>
            </w:r>
          </w:p>
        </w:tc>
        <w:tc>
          <w:tcPr>
            <w:tcW w:w="2630" w:type="dxa"/>
            <w:tcBorders>
              <w:bottom w:val="single" w:sz="4" w:space="0" w:color="auto"/>
            </w:tcBorders>
          </w:tcPr>
          <w:p w:rsidR="00CE3441" w:rsidRPr="00EB07EC" w:rsidRDefault="00A2666B"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Студенттердің ақпаратты қолдану және оны шешім қабылдау </w:t>
            </w:r>
            <w:r w:rsidR="007D2A84" w:rsidRPr="00EB07EC">
              <w:rPr>
                <w:rFonts w:ascii="Times New Roman" w:eastAsia="Times New Roman" w:hAnsi="Times New Roman" w:cs="Times New Roman"/>
                <w:sz w:val="24"/>
                <w:szCs w:val="24"/>
                <w:lang w:val="kk-KZ" w:eastAsia="ru-RU"/>
              </w:rPr>
              <w:t xml:space="preserve">үдерісінде </w:t>
            </w:r>
            <w:r w:rsidRPr="00EB07EC">
              <w:rPr>
                <w:rFonts w:ascii="Times New Roman" w:eastAsia="Times New Roman" w:hAnsi="Times New Roman" w:cs="Times New Roman"/>
                <w:sz w:val="24"/>
                <w:szCs w:val="24"/>
                <w:lang w:val="kk-KZ" w:eastAsia="ru-RU"/>
              </w:rPr>
              <w:t xml:space="preserve">қолдану қабілеттері анықталады. Медиабілім үдерісінде алынған ақпаратты нақты әлеуметтік контексте пайдалану маңызды. </w:t>
            </w:r>
          </w:p>
        </w:tc>
      </w:tr>
      <w:tr w:rsidR="00A2666B" w:rsidRPr="00EA47CF" w:rsidTr="00F743C8">
        <w:trPr>
          <w:jc w:val="center"/>
        </w:trPr>
        <w:tc>
          <w:tcPr>
            <w:tcW w:w="1525" w:type="dxa"/>
            <w:tcBorders>
              <w:bottom w:val="nil"/>
            </w:tcBorders>
          </w:tcPr>
          <w:p w:rsidR="00CE3441" w:rsidRPr="00EB07EC" w:rsidRDefault="00CE3441"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Әдістер</w:t>
            </w:r>
          </w:p>
        </w:tc>
        <w:tc>
          <w:tcPr>
            <w:tcW w:w="2646" w:type="dxa"/>
            <w:tcBorders>
              <w:bottom w:val="nil"/>
            </w:tcBorders>
          </w:tcPr>
          <w:p w:rsidR="0012233F" w:rsidRPr="00EB07EC" w:rsidRDefault="0012233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Әлеуметтік педагогт</w:t>
            </w:r>
            <w:r w:rsidR="0045553E">
              <w:rPr>
                <w:rFonts w:ascii="Times New Roman" w:eastAsia="Times New Roman" w:hAnsi="Times New Roman" w:cs="Times New Roman"/>
                <w:sz w:val="24"/>
                <w:szCs w:val="24"/>
                <w:lang w:val="kk-KZ" w:eastAsia="ru-RU"/>
              </w:rPr>
              <w:t>ің</w:t>
            </w:r>
            <w:r w:rsidRPr="00EB07EC">
              <w:rPr>
                <w:rFonts w:ascii="Times New Roman" w:eastAsia="Times New Roman" w:hAnsi="Times New Roman" w:cs="Times New Roman"/>
                <w:sz w:val="24"/>
                <w:szCs w:val="24"/>
                <w:lang w:val="kk-KZ" w:eastAsia="ru-RU"/>
              </w:rPr>
              <w:t xml:space="preserve"> өз білімдерін және тәжірибесін арттыруға дайын екенін тексеру үшін сауалнамалар, психологиялық тесттер мен жеке сұхбаттар өткізу.</w:t>
            </w:r>
          </w:p>
          <w:p w:rsidR="00CE3441" w:rsidRPr="00EB07EC" w:rsidRDefault="0012233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Медиабілімге деген қатынасын анықтау үшін психологиялық </w:t>
            </w:r>
            <w:r w:rsidR="007665D0" w:rsidRPr="00EB07EC">
              <w:rPr>
                <w:rFonts w:ascii="Times New Roman" w:eastAsia="Times New Roman" w:hAnsi="Times New Roman" w:cs="Times New Roman"/>
                <w:sz w:val="24"/>
                <w:szCs w:val="24"/>
                <w:lang w:val="kk-KZ" w:eastAsia="ru-RU"/>
              </w:rPr>
              <w:t>тесттер мен мотивациялық сауалнамалар пайдалану.</w:t>
            </w:r>
          </w:p>
        </w:tc>
        <w:tc>
          <w:tcPr>
            <w:tcW w:w="2662" w:type="dxa"/>
            <w:tcBorders>
              <w:bottom w:val="nil"/>
            </w:tcBorders>
          </w:tcPr>
          <w:p w:rsidR="0012233F" w:rsidRPr="00EB07EC" w:rsidRDefault="0012233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Мазмұнды оқып, тыңдап немесе көріп отырып, негізгі идеяларды шығару мен ақпаратты құрылымдау дағдыларын тексеру. Ол үшін тесттер, эсселер немесе қысқаша сұхбаттар ұйымдастырылады.</w:t>
            </w:r>
          </w:p>
          <w:p w:rsidR="00CE3441" w:rsidRPr="007530D2" w:rsidRDefault="0012233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Студенттің медиа контентті түсіну </w:t>
            </w:r>
            <w:r w:rsidR="007665D0" w:rsidRPr="00EB07EC">
              <w:rPr>
                <w:rFonts w:ascii="Times New Roman" w:eastAsia="Times New Roman" w:hAnsi="Times New Roman" w:cs="Times New Roman"/>
                <w:sz w:val="24"/>
                <w:szCs w:val="24"/>
                <w:lang w:val="kk-KZ" w:eastAsia="ru-RU"/>
              </w:rPr>
              <w:t>деңгейі мен оған сыни көзқараспен қарау қабілеті бағаланады.</w:t>
            </w:r>
          </w:p>
        </w:tc>
        <w:tc>
          <w:tcPr>
            <w:tcW w:w="2630" w:type="dxa"/>
            <w:tcBorders>
              <w:bottom w:val="nil"/>
            </w:tcBorders>
          </w:tcPr>
          <w:p w:rsidR="00CE3441" w:rsidRPr="00EB07EC" w:rsidRDefault="00A2666B"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Студенттерге нақты әлеуметтік жағдайлар немесе мысалдар ұсынылып, оларды медиабілімге негізделген шешімдер қабылдауға бағыттау. Бұл жағдайда рөлдік жағдайлық тапсырмалар немесе зерттеу жобалары ұйымдастырыл</w:t>
            </w:r>
            <w:r w:rsidR="00613ADD" w:rsidRPr="00EB07EC">
              <w:rPr>
                <w:rFonts w:ascii="Times New Roman" w:eastAsia="Times New Roman" w:hAnsi="Times New Roman" w:cs="Times New Roman"/>
                <w:sz w:val="24"/>
                <w:szCs w:val="24"/>
                <w:lang w:val="kk-KZ" w:eastAsia="ru-RU"/>
              </w:rPr>
              <w:t>ады.</w:t>
            </w:r>
            <w:r w:rsidR="007665D0" w:rsidRPr="00EB07EC">
              <w:rPr>
                <w:rFonts w:ascii="Times New Roman" w:eastAsia="Times New Roman" w:hAnsi="Times New Roman" w:cs="Times New Roman"/>
                <w:sz w:val="24"/>
                <w:szCs w:val="24"/>
                <w:lang w:val="kk-KZ" w:eastAsia="ru-RU"/>
              </w:rPr>
              <w:t xml:space="preserve"> Медиа жобаларды</w:t>
            </w:r>
            <w:r w:rsidR="00F40154">
              <w:rPr>
                <w:rFonts w:ascii="Times New Roman" w:eastAsia="Times New Roman" w:hAnsi="Times New Roman" w:cs="Times New Roman"/>
                <w:sz w:val="24"/>
                <w:szCs w:val="24"/>
                <w:lang w:val="kk-KZ" w:eastAsia="ru-RU"/>
              </w:rPr>
              <w:t xml:space="preserve"> </w:t>
            </w:r>
            <w:r w:rsidR="007665D0" w:rsidRPr="00EB07EC">
              <w:rPr>
                <w:rFonts w:ascii="Times New Roman" w:eastAsia="Times New Roman" w:hAnsi="Times New Roman" w:cs="Times New Roman"/>
                <w:sz w:val="24"/>
                <w:szCs w:val="24"/>
                <w:lang w:val="kk-KZ" w:eastAsia="ru-RU"/>
              </w:rPr>
              <w:t>жасау, әлеуметтік желілерде ақпарат тарату немесе</w:t>
            </w:r>
          </w:p>
        </w:tc>
      </w:tr>
    </w:tbl>
    <w:p w:rsidR="00DA077C" w:rsidRDefault="007665D0" w:rsidP="00AB234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21-кестенің жалғасы</w:t>
      </w:r>
    </w:p>
    <w:p w:rsidR="007665D0" w:rsidRPr="007665D0" w:rsidRDefault="007665D0" w:rsidP="00AB234F">
      <w:pPr>
        <w:spacing w:after="0" w:line="240" w:lineRule="auto"/>
        <w:jc w:val="both"/>
        <w:rPr>
          <w:rFonts w:ascii="Times New Roman" w:eastAsia="Times New Roman" w:hAnsi="Times New Roman" w:cs="Times New Roman"/>
          <w:sz w:val="16"/>
          <w:szCs w:val="16"/>
          <w:lang w:val="kk-KZ" w:eastAsia="ru-RU"/>
        </w:rPr>
      </w:pPr>
    </w:p>
    <w:tbl>
      <w:tblPr>
        <w:tblStyle w:val="a3"/>
        <w:tblW w:w="9639" w:type="dxa"/>
        <w:jc w:val="center"/>
        <w:tblLook w:val="04A0"/>
      </w:tblPr>
      <w:tblGrid>
        <w:gridCol w:w="1590"/>
        <w:gridCol w:w="2598"/>
        <w:gridCol w:w="2743"/>
        <w:gridCol w:w="2708"/>
      </w:tblGrid>
      <w:tr w:rsidR="007530D2" w:rsidTr="007665D0">
        <w:trPr>
          <w:jc w:val="center"/>
        </w:trPr>
        <w:tc>
          <w:tcPr>
            <w:tcW w:w="1560" w:type="dxa"/>
          </w:tcPr>
          <w:p w:rsidR="007530D2" w:rsidRDefault="007530D2" w:rsidP="00AB234F">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2551" w:type="dxa"/>
          </w:tcPr>
          <w:p w:rsidR="007530D2" w:rsidRDefault="007530D2" w:rsidP="00AB234F">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2693" w:type="dxa"/>
          </w:tcPr>
          <w:p w:rsidR="007530D2" w:rsidRDefault="007530D2" w:rsidP="00AB234F">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2659" w:type="dxa"/>
          </w:tcPr>
          <w:p w:rsidR="007530D2" w:rsidRDefault="007530D2" w:rsidP="00AB234F">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r>
      <w:tr w:rsidR="007530D2" w:rsidRPr="00EA47CF" w:rsidTr="007665D0">
        <w:trPr>
          <w:jc w:val="center"/>
        </w:trPr>
        <w:tc>
          <w:tcPr>
            <w:tcW w:w="1560" w:type="dxa"/>
          </w:tcPr>
          <w:p w:rsidR="007530D2" w:rsidRDefault="007530D2" w:rsidP="00AB234F">
            <w:pPr>
              <w:jc w:val="both"/>
              <w:rPr>
                <w:rFonts w:ascii="Times New Roman" w:eastAsia="Times New Roman" w:hAnsi="Times New Roman" w:cs="Times New Roman"/>
                <w:sz w:val="28"/>
                <w:szCs w:val="28"/>
                <w:lang w:val="kk-KZ" w:eastAsia="ru-RU"/>
              </w:rPr>
            </w:pPr>
          </w:p>
        </w:tc>
        <w:tc>
          <w:tcPr>
            <w:tcW w:w="2551" w:type="dxa"/>
          </w:tcPr>
          <w:p w:rsidR="007530D2" w:rsidRDefault="007530D2" w:rsidP="00AB234F">
            <w:pPr>
              <w:rPr>
                <w:rFonts w:ascii="Times New Roman" w:eastAsia="Times New Roman" w:hAnsi="Times New Roman" w:cs="Times New Roman"/>
                <w:sz w:val="28"/>
                <w:szCs w:val="28"/>
                <w:lang w:val="kk-KZ" w:eastAsia="ru-RU"/>
              </w:rPr>
            </w:pPr>
          </w:p>
        </w:tc>
        <w:tc>
          <w:tcPr>
            <w:tcW w:w="2693" w:type="dxa"/>
          </w:tcPr>
          <w:p w:rsidR="007530D2" w:rsidRDefault="007530D2" w:rsidP="00AB234F">
            <w:pPr>
              <w:rPr>
                <w:rFonts w:ascii="Times New Roman" w:eastAsia="Times New Roman" w:hAnsi="Times New Roman" w:cs="Times New Roman"/>
                <w:sz w:val="28"/>
                <w:szCs w:val="28"/>
                <w:lang w:val="kk-KZ" w:eastAsia="ru-RU"/>
              </w:rPr>
            </w:pPr>
          </w:p>
        </w:tc>
        <w:tc>
          <w:tcPr>
            <w:tcW w:w="2659" w:type="dxa"/>
          </w:tcPr>
          <w:p w:rsidR="007530D2" w:rsidRDefault="007530D2" w:rsidP="00AB234F">
            <w:pPr>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4"/>
                <w:szCs w:val="24"/>
                <w:lang w:val="kk-KZ" w:eastAsia="ru-RU"/>
              </w:rPr>
              <w:t>қауымдастықтарда медиабілімді қолдану сияқты нақты тапсырмалар беріледі.</w:t>
            </w:r>
          </w:p>
        </w:tc>
      </w:tr>
      <w:tr w:rsidR="007530D2" w:rsidRPr="00EA47CF" w:rsidTr="007665D0">
        <w:trPr>
          <w:jc w:val="center"/>
        </w:trPr>
        <w:tc>
          <w:tcPr>
            <w:tcW w:w="1560" w:type="dxa"/>
          </w:tcPr>
          <w:p w:rsidR="007530D2" w:rsidRPr="00EB07EC" w:rsidRDefault="007530D2"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Нәтиже</w:t>
            </w:r>
          </w:p>
        </w:tc>
        <w:tc>
          <w:tcPr>
            <w:tcW w:w="2551" w:type="dxa"/>
          </w:tcPr>
          <w:p w:rsidR="007530D2" w:rsidRPr="00EB07EC" w:rsidRDefault="007530D2"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val="kk-KZ" w:eastAsia="ru-RU"/>
              </w:rPr>
              <w:t>Студенттің медиабілімге деген қызығушылығы төмен болса, онда оған осы үдерістің маңыздылығын түсіндіру және ынталандыру шараларын қабылдау қажет. Бейімделу кезеңі үшін мотивацияны арттыру, ақпараттық технологияларды қолдану</w:t>
            </w:r>
            <w:r w:rsidR="007665D0">
              <w:rPr>
                <w:rFonts w:ascii="Times New Roman" w:eastAsia="Times New Roman" w:hAnsi="Times New Roman" w:cs="Times New Roman"/>
                <w:sz w:val="24"/>
                <w:szCs w:val="24"/>
                <w:lang w:val="kk-KZ" w:eastAsia="ru-RU"/>
              </w:rPr>
              <w:t xml:space="preserve"> бойынша курстарды ұсыну тиімді</w:t>
            </w:r>
            <w:r w:rsidR="00FC6021">
              <w:rPr>
                <w:rFonts w:ascii="Times New Roman" w:eastAsia="Times New Roman" w:hAnsi="Times New Roman" w:cs="Times New Roman"/>
                <w:sz w:val="24"/>
                <w:szCs w:val="24"/>
                <w:lang w:val="kk-KZ" w:eastAsia="ru-RU"/>
              </w:rPr>
              <w:t>.</w:t>
            </w:r>
          </w:p>
        </w:tc>
        <w:tc>
          <w:tcPr>
            <w:tcW w:w="2693" w:type="dxa"/>
          </w:tcPr>
          <w:p w:rsidR="007530D2" w:rsidRPr="00EB07EC" w:rsidRDefault="007530D2"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val="kk-KZ" w:eastAsia="ru-RU"/>
              </w:rPr>
              <w:t>Студенттер ақпаратты дұрыс түсініп, қабылдауда қиындықтар туындаса, онда оған ақпаратты өңдеу және сыни тұрғыдан бағалау әдістері бойынша қосымша сабақтар өткізу.</w:t>
            </w:r>
          </w:p>
        </w:tc>
        <w:tc>
          <w:tcPr>
            <w:tcW w:w="2659" w:type="dxa"/>
          </w:tcPr>
          <w:p w:rsidR="007530D2" w:rsidRPr="00EB07EC" w:rsidRDefault="007530D2" w:rsidP="00AB234F">
            <w:pPr>
              <w:outlineLvl w:val="2"/>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val="kk-KZ" w:eastAsia="ru-RU"/>
              </w:rPr>
              <w:t>Студенттер өз білімін қолданудағы қиындықтарды жеңу үшін нақты жағдайларды шешу әдістері мен медиабілімді практикалық тұрғыдан қолданудың әдіс-тәсілдерін ұйымдастыру.</w:t>
            </w:r>
          </w:p>
        </w:tc>
      </w:tr>
    </w:tbl>
    <w:p w:rsidR="007530D2" w:rsidRPr="00EB07EC" w:rsidRDefault="007530D2" w:rsidP="00AB234F">
      <w:pPr>
        <w:spacing w:after="0" w:line="240" w:lineRule="auto"/>
        <w:ind w:firstLine="567"/>
        <w:jc w:val="both"/>
        <w:rPr>
          <w:rFonts w:ascii="Times New Roman" w:eastAsia="Times New Roman" w:hAnsi="Times New Roman" w:cs="Times New Roman"/>
          <w:sz w:val="28"/>
          <w:szCs w:val="28"/>
          <w:lang w:val="kk-KZ" w:eastAsia="ru-RU"/>
        </w:rPr>
      </w:pPr>
    </w:p>
    <w:p w:rsidR="002C06D5" w:rsidRPr="005C1F55" w:rsidRDefault="002C06D5" w:rsidP="002C06D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ғылыми еңбектерді  </w:t>
      </w:r>
      <w:r w:rsidRPr="003052A1">
        <w:rPr>
          <w:rFonts w:ascii="Times New Roman" w:eastAsia="Times New Roman" w:hAnsi="Times New Roman" w:cs="Times New Roman"/>
          <w:sz w:val="28"/>
          <w:szCs w:val="28"/>
          <w:lang w:val="kk-KZ" w:eastAsia="ru-RU"/>
        </w:rPr>
        <w:t>талдау</w:t>
      </w:r>
      <w:r>
        <w:rPr>
          <w:rFonts w:ascii="Times New Roman" w:eastAsia="Times New Roman" w:hAnsi="Times New Roman" w:cs="Times New Roman"/>
          <w:sz w:val="28"/>
          <w:szCs w:val="28"/>
          <w:lang w:val="kk-KZ" w:eastAsia="ru-RU"/>
        </w:rPr>
        <w:t xml:space="preserve"> негізінде құрастырылды.</w:t>
      </w:r>
    </w:p>
    <w:p w:rsidR="00CE3441" w:rsidRPr="00EB07EC" w:rsidRDefault="00CE3441" w:rsidP="007665D0">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Жоғарыда аталған </w:t>
      </w:r>
      <w:r w:rsidRPr="00EB07EC">
        <w:rPr>
          <w:rFonts w:ascii="Times New Roman" w:eastAsia="Times New Roman" w:hAnsi="Times New Roman" w:cs="Times New Roman"/>
          <w:bCs/>
          <w:i/>
          <w:sz w:val="28"/>
          <w:szCs w:val="28"/>
          <w:lang w:val="kk-KZ" w:eastAsia="ru-RU"/>
        </w:rPr>
        <w:t>бейімдеу, қабылдау және қолдану</w:t>
      </w:r>
      <w:r w:rsidRPr="00EB07EC">
        <w:rPr>
          <w:rFonts w:ascii="Times New Roman" w:eastAsia="Times New Roman" w:hAnsi="Times New Roman" w:cs="Times New Roman"/>
          <w:sz w:val="28"/>
          <w:szCs w:val="28"/>
          <w:lang w:val="kk-KZ" w:eastAsia="ru-RU"/>
        </w:rPr>
        <w:t xml:space="preserve"> кезеңдерінде жүргізілетін бастапқы диагностика болашақ әлеуметтік педагогтердің медиабілім үдерісіне қатысу деңгейін анықтап, олардың гностикалық іскерлігін </w:t>
      </w:r>
      <w:r w:rsidR="00742EA5" w:rsidRPr="00EB07EC">
        <w:rPr>
          <w:rFonts w:ascii="Times New Roman" w:eastAsia="Times New Roman" w:hAnsi="Times New Roman" w:cs="Times New Roman"/>
          <w:sz w:val="28"/>
          <w:szCs w:val="28"/>
          <w:lang w:val="kk-KZ" w:eastAsia="ru-RU"/>
        </w:rPr>
        <w:t>жетілдіру</w:t>
      </w:r>
      <w:r w:rsidRPr="00EB07EC">
        <w:rPr>
          <w:rFonts w:ascii="Times New Roman" w:eastAsia="Times New Roman" w:hAnsi="Times New Roman" w:cs="Times New Roman"/>
          <w:sz w:val="28"/>
          <w:szCs w:val="28"/>
          <w:lang w:val="kk-KZ" w:eastAsia="ru-RU"/>
        </w:rPr>
        <w:t xml:space="preserve"> үшін қажет бағыттарды айқындайды. Әр кезеңде арнайы әдістер мен тәсілдер арқылы болашақ маманның ақпаратты дұрыс қабылдау, оны сыни тұрғыдан талдау және </w:t>
      </w:r>
      <w:r w:rsidR="00742EA5" w:rsidRPr="00EB07EC">
        <w:rPr>
          <w:rFonts w:ascii="Times New Roman" w:eastAsia="Times New Roman" w:hAnsi="Times New Roman" w:cs="Times New Roman"/>
          <w:sz w:val="28"/>
          <w:szCs w:val="28"/>
          <w:lang w:val="kk-KZ" w:eastAsia="ru-RU"/>
        </w:rPr>
        <w:t xml:space="preserve">тәжірибеде </w:t>
      </w:r>
      <w:r w:rsidRPr="00EB07EC">
        <w:rPr>
          <w:rFonts w:ascii="Times New Roman" w:eastAsia="Times New Roman" w:hAnsi="Times New Roman" w:cs="Times New Roman"/>
          <w:sz w:val="28"/>
          <w:szCs w:val="28"/>
          <w:lang w:val="kk-KZ" w:eastAsia="ru-RU"/>
        </w:rPr>
        <w:t>қолдану дағдыларын жетілдіруге болады.</w:t>
      </w:r>
    </w:p>
    <w:p w:rsidR="00CD4DB4" w:rsidRPr="00EB07EC" w:rsidRDefault="00CD4DB4" w:rsidP="007665D0">
      <w:pPr>
        <w:pStyle w:val="a5"/>
        <w:spacing w:before="0" w:beforeAutospacing="0" w:after="0" w:afterAutospacing="0"/>
        <w:ind w:firstLine="709"/>
        <w:jc w:val="both"/>
        <w:rPr>
          <w:sz w:val="28"/>
          <w:szCs w:val="28"/>
          <w:lang w:val="kk-KZ"/>
        </w:rPr>
      </w:pPr>
      <w:r w:rsidRPr="00EB07EC">
        <w:rPr>
          <w:sz w:val="28"/>
          <w:szCs w:val="28"/>
          <w:lang w:val="kk-KZ"/>
        </w:rPr>
        <w:t xml:space="preserve">Осылайша, зерттеуіміздің эксперименттік бөлімінің жалпы мақсаты болашақ </w:t>
      </w:r>
      <w:r w:rsidR="007B51A4">
        <w:rPr>
          <w:sz w:val="28"/>
          <w:szCs w:val="28"/>
          <w:lang w:val="kk-KZ"/>
        </w:rPr>
        <w:t>әлеуме</w:t>
      </w:r>
      <w:r w:rsidR="00BF2F76" w:rsidRPr="00EB07EC">
        <w:rPr>
          <w:sz w:val="28"/>
          <w:szCs w:val="28"/>
          <w:lang w:val="kk-KZ"/>
        </w:rPr>
        <w:t>ттік педагогтің медиабілім үдерісіндегі гностикалық іскерлігін</w:t>
      </w:r>
      <w:r w:rsidRPr="00EB07EC">
        <w:rPr>
          <w:sz w:val="28"/>
          <w:szCs w:val="28"/>
          <w:lang w:val="kk-KZ"/>
        </w:rPr>
        <w:t xml:space="preserve"> диагностикалауға бағытталды, ол </w:t>
      </w:r>
      <w:r w:rsidR="00BF2F76" w:rsidRPr="00EB07EC">
        <w:rPr>
          <w:sz w:val="28"/>
          <w:szCs w:val="28"/>
          <w:lang w:val="kk-KZ"/>
        </w:rPr>
        <w:t>анықтаушы</w:t>
      </w:r>
      <w:r w:rsidRPr="00EB07EC">
        <w:rPr>
          <w:sz w:val="28"/>
          <w:szCs w:val="28"/>
          <w:lang w:val="kk-KZ"/>
        </w:rPr>
        <w:t xml:space="preserve"> эксперимент кезеңінде (бастапқы және қорытынды өлшемдер) және қалыпта</w:t>
      </w:r>
      <w:r w:rsidR="00BF2F76" w:rsidRPr="00EB07EC">
        <w:rPr>
          <w:sz w:val="28"/>
          <w:szCs w:val="28"/>
          <w:lang w:val="kk-KZ"/>
        </w:rPr>
        <w:t>стырушы экспериментті жүргізу (</w:t>
      </w:r>
      <w:r w:rsidR="00C254DE">
        <w:rPr>
          <w:sz w:val="28"/>
          <w:szCs w:val="28"/>
          <w:lang w:val="kk-KZ"/>
        </w:rPr>
        <w:t>22</w:t>
      </w:r>
      <w:r w:rsidR="007665D0">
        <w:rPr>
          <w:sz w:val="28"/>
          <w:szCs w:val="28"/>
          <w:lang w:val="kk-KZ"/>
        </w:rPr>
        <w:t>-</w:t>
      </w:r>
      <w:r w:rsidRPr="00EB07EC">
        <w:rPr>
          <w:sz w:val="28"/>
          <w:szCs w:val="28"/>
          <w:lang w:val="kk-KZ"/>
        </w:rPr>
        <w:t>кесте) қажеттілігін қамтиды.</w:t>
      </w:r>
    </w:p>
    <w:p w:rsidR="007530D2" w:rsidRPr="00EB07EC" w:rsidRDefault="007530D2" w:rsidP="00AB234F">
      <w:pPr>
        <w:pStyle w:val="a5"/>
        <w:spacing w:before="0" w:beforeAutospacing="0" w:after="0" w:afterAutospacing="0"/>
        <w:ind w:firstLine="567"/>
        <w:jc w:val="both"/>
        <w:rPr>
          <w:rStyle w:val="ad"/>
          <w:b w:val="0"/>
          <w:lang w:val="kk-KZ"/>
        </w:rPr>
      </w:pPr>
    </w:p>
    <w:p w:rsidR="00BC2CDD" w:rsidRPr="00EB07EC" w:rsidRDefault="00BB1014" w:rsidP="00AB234F">
      <w:pPr>
        <w:pStyle w:val="a5"/>
        <w:spacing w:before="0" w:beforeAutospacing="0" w:after="0" w:afterAutospacing="0"/>
        <w:jc w:val="both"/>
        <w:rPr>
          <w:rStyle w:val="ad"/>
          <w:b w:val="0"/>
          <w:sz w:val="28"/>
          <w:szCs w:val="28"/>
          <w:lang w:val="kk-KZ"/>
        </w:rPr>
      </w:pPr>
      <w:r w:rsidRPr="00EB07EC">
        <w:rPr>
          <w:rStyle w:val="ad"/>
          <w:b w:val="0"/>
          <w:sz w:val="28"/>
          <w:szCs w:val="28"/>
          <w:lang w:val="kk-KZ"/>
        </w:rPr>
        <w:t xml:space="preserve">Кесте </w:t>
      </w:r>
      <w:r w:rsidR="009F7319">
        <w:rPr>
          <w:rStyle w:val="ad"/>
          <w:b w:val="0"/>
          <w:sz w:val="28"/>
          <w:szCs w:val="28"/>
          <w:lang w:val="kk-KZ"/>
        </w:rPr>
        <w:t>22</w:t>
      </w:r>
      <w:r w:rsidR="00A2465C" w:rsidRPr="00EB07EC">
        <w:rPr>
          <w:sz w:val="28"/>
          <w:szCs w:val="28"/>
          <w:lang w:val="kk-KZ"/>
        </w:rPr>
        <w:t>–</w:t>
      </w:r>
      <w:r w:rsidR="00BC2CDD" w:rsidRPr="00EB07EC">
        <w:rPr>
          <w:rStyle w:val="ad"/>
          <w:b w:val="0"/>
          <w:sz w:val="28"/>
          <w:szCs w:val="28"/>
          <w:lang w:val="kk-KZ"/>
        </w:rPr>
        <w:t>Тәжірибелік-эксперименттік зерттеу</w:t>
      </w:r>
      <w:r w:rsidRPr="00EB07EC">
        <w:rPr>
          <w:rStyle w:val="ad"/>
          <w:b w:val="0"/>
          <w:sz w:val="28"/>
          <w:szCs w:val="28"/>
          <w:lang w:val="kk-KZ"/>
        </w:rPr>
        <w:t>ді</w:t>
      </w:r>
      <w:r w:rsidR="00BC2CDD" w:rsidRPr="00EB07EC">
        <w:rPr>
          <w:rStyle w:val="ad"/>
          <w:b w:val="0"/>
          <w:sz w:val="28"/>
          <w:szCs w:val="28"/>
          <w:lang w:val="kk-KZ"/>
        </w:rPr>
        <w:t xml:space="preserve"> жүргізудің логикасы</w:t>
      </w:r>
    </w:p>
    <w:p w:rsidR="00BB1014" w:rsidRPr="00E23C38" w:rsidRDefault="00BB1014" w:rsidP="00AB234F">
      <w:pPr>
        <w:pStyle w:val="a5"/>
        <w:spacing w:before="0" w:beforeAutospacing="0" w:after="0" w:afterAutospacing="0"/>
        <w:jc w:val="both"/>
        <w:rPr>
          <w:rStyle w:val="ad"/>
          <w:b w:val="0"/>
          <w:sz w:val="16"/>
          <w:szCs w:val="16"/>
          <w:lang w:val="kk-KZ"/>
        </w:rPr>
      </w:pPr>
    </w:p>
    <w:tbl>
      <w:tblPr>
        <w:tblStyle w:val="a3"/>
        <w:tblW w:w="9639" w:type="dxa"/>
        <w:jc w:val="center"/>
        <w:tblLook w:val="04A0"/>
      </w:tblPr>
      <w:tblGrid>
        <w:gridCol w:w="2063"/>
        <w:gridCol w:w="3997"/>
        <w:gridCol w:w="3579"/>
      </w:tblGrid>
      <w:tr w:rsidR="00BC2CDD" w:rsidRPr="00EB07EC" w:rsidTr="006A5089">
        <w:trPr>
          <w:trHeight w:val="158"/>
          <w:jc w:val="center"/>
        </w:trPr>
        <w:tc>
          <w:tcPr>
            <w:tcW w:w="1844" w:type="dxa"/>
          </w:tcPr>
          <w:p w:rsidR="00BC2CDD" w:rsidRPr="00EB07EC" w:rsidRDefault="00BE41A8" w:rsidP="00AB234F">
            <w:pPr>
              <w:pStyle w:val="a5"/>
              <w:spacing w:before="0" w:beforeAutospacing="0" w:after="0" w:afterAutospacing="0"/>
              <w:jc w:val="center"/>
              <w:rPr>
                <w:lang w:val="kk-KZ"/>
              </w:rPr>
            </w:pPr>
            <w:r w:rsidRPr="00EB07EC">
              <w:rPr>
                <w:lang w:val="kk-KZ"/>
              </w:rPr>
              <w:t>Кезең</w:t>
            </w:r>
          </w:p>
        </w:tc>
        <w:tc>
          <w:tcPr>
            <w:tcW w:w="4125" w:type="dxa"/>
          </w:tcPr>
          <w:p w:rsidR="00BC2CDD" w:rsidRPr="00EB07EC" w:rsidRDefault="00BE41A8" w:rsidP="00AB234F">
            <w:pPr>
              <w:pStyle w:val="a5"/>
              <w:spacing w:before="0" w:beforeAutospacing="0" w:after="0" w:afterAutospacing="0"/>
              <w:jc w:val="center"/>
              <w:rPr>
                <w:lang w:val="kk-KZ"/>
              </w:rPr>
            </w:pPr>
            <w:r w:rsidRPr="00EB07EC">
              <w:rPr>
                <w:lang w:val="kk-KZ"/>
              </w:rPr>
              <w:t>Міндеттер</w:t>
            </w:r>
          </w:p>
        </w:tc>
        <w:tc>
          <w:tcPr>
            <w:tcW w:w="3670" w:type="dxa"/>
          </w:tcPr>
          <w:p w:rsidR="00BC2CDD" w:rsidRPr="00EB07EC" w:rsidRDefault="00BE41A8" w:rsidP="00AB234F">
            <w:pPr>
              <w:pStyle w:val="a5"/>
              <w:spacing w:before="0" w:beforeAutospacing="0" w:after="0" w:afterAutospacing="0"/>
              <w:jc w:val="center"/>
              <w:rPr>
                <w:lang w:val="kk-KZ"/>
              </w:rPr>
            </w:pPr>
            <w:r w:rsidRPr="00EB07EC">
              <w:rPr>
                <w:lang w:val="kk-KZ"/>
              </w:rPr>
              <w:t>Әдіс-әдістеме</w:t>
            </w:r>
          </w:p>
        </w:tc>
      </w:tr>
      <w:tr w:rsidR="00BC2CDD" w:rsidRPr="00EB07EC" w:rsidTr="006A5089">
        <w:trPr>
          <w:jc w:val="center"/>
        </w:trPr>
        <w:tc>
          <w:tcPr>
            <w:tcW w:w="1844" w:type="dxa"/>
          </w:tcPr>
          <w:p w:rsidR="00BC2CDD" w:rsidRPr="00EB07EC" w:rsidRDefault="00BE41A8" w:rsidP="00AB234F">
            <w:pPr>
              <w:pStyle w:val="a5"/>
              <w:spacing w:before="0" w:beforeAutospacing="0" w:after="0" w:afterAutospacing="0"/>
              <w:jc w:val="center"/>
              <w:rPr>
                <w:lang w:val="kk-KZ"/>
              </w:rPr>
            </w:pPr>
            <w:r w:rsidRPr="00EB07EC">
              <w:rPr>
                <w:lang w:val="kk-KZ"/>
              </w:rPr>
              <w:t>1</w:t>
            </w:r>
          </w:p>
        </w:tc>
        <w:tc>
          <w:tcPr>
            <w:tcW w:w="4125" w:type="dxa"/>
          </w:tcPr>
          <w:p w:rsidR="00BC2CDD" w:rsidRPr="00EB07EC" w:rsidRDefault="00BE41A8" w:rsidP="00AB234F">
            <w:pPr>
              <w:pStyle w:val="a5"/>
              <w:spacing w:before="0" w:beforeAutospacing="0" w:after="0" w:afterAutospacing="0"/>
              <w:jc w:val="center"/>
              <w:rPr>
                <w:lang w:val="kk-KZ"/>
              </w:rPr>
            </w:pPr>
            <w:r w:rsidRPr="00EB07EC">
              <w:rPr>
                <w:lang w:val="kk-KZ"/>
              </w:rPr>
              <w:t>2</w:t>
            </w:r>
          </w:p>
        </w:tc>
        <w:tc>
          <w:tcPr>
            <w:tcW w:w="3670" w:type="dxa"/>
          </w:tcPr>
          <w:p w:rsidR="00BC2CDD" w:rsidRPr="00EB07EC" w:rsidRDefault="00BE41A8" w:rsidP="00AB234F">
            <w:pPr>
              <w:pStyle w:val="a5"/>
              <w:spacing w:before="0" w:beforeAutospacing="0" w:after="0" w:afterAutospacing="0"/>
              <w:jc w:val="center"/>
              <w:rPr>
                <w:lang w:val="kk-KZ"/>
              </w:rPr>
            </w:pPr>
            <w:r w:rsidRPr="00EB07EC">
              <w:rPr>
                <w:lang w:val="kk-KZ"/>
              </w:rPr>
              <w:t>3</w:t>
            </w:r>
          </w:p>
        </w:tc>
      </w:tr>
      <w:tr w:rsidR="00BC2CDD" w:rsidRPr="00EA47CF" w:rsidTr="006A5089">
        <w:trPr>
          <w:jc w:val="center"/>
        </w:trPr>
        <w:tc>
          <w:tcPr>
            <w:tcW w:w="1844" w:type="dxa"/>
            <w:tcBorders>
              <w:bottom w:val="nil"/>
            </w:tcBorders>
          </w:tcPr>
          <w:p w:rsidR="00BC2CDD" w:rsidRPr="00EB07EC" w:rsidRDefault="00BC2CDD"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Анықтаушы</w:t>
            </w:r>
          </w:p>
        </w:tc>
        <w:tc>
          <w:tcPr>
            <w:tcW w:w="4125" w:type="dxa"/>
            <w:tcBorders>
              <w:bottom w:val="nil"/>
            </w:tcBorders>
          </w:tcPr>
          <w:p w:rsidR="00B23396" w:rsidRPr="00EB07EC" w:rsidRDefault="001D31C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w:t>
            </w:r>
            <w:r w:rsidR="00E23C38" w:rsidRPr="00EB07EC">
              <w:rPr>
                <w:rFonts w:ascii="Times New Roman" w:eastAsia="Times New Roman" w:hAnsi="Times New Roman" w:cs="Times New Roman"/>
                <w:sz w:val="24"/>
                <w:szCs w:val="24"/>
                <w:lang w:val="kk-KZ" w:eastAsia="ru-RU"/>
              </w:rPr>
              <w:t xml:space="preserve">болашақ </w:t>
            </w:r>
            <w:r w:rsidRPr="00EB07EC">
              <w:rPr>
                <w:rFonts w:ascii="Times New Roman" w:eastAsia="Times New Roman" w:hAnsi="Times New Roman" w:cs="Times New Roman"/>
                <w:sz w:val="24"/>
                <w:szCs w:val="24"/>
                <w:lang w:val="kk-KZ" w:eastAsia="ru-RU"/>
              </w:rPr>
              <w:t>әлеуметтік педагогт</w:t>
            </w:r>
            <w:r w:rsidR="00B23396" w:rsidRPr="00EB07EC">
              <w:rPr>
                <w:rFonts w:ascii="Times New Roman" w:eastAsia="Times New Roman" w:hAnsi="Times New Roman" w:cs="Times New Roman"/>
                <w:sz w:val="24"/>
                <w:szCs w:val="24"/>
                <w:lang w:val="kk-KZ" w:eastAsia="ru-RU"/>
              </w:rPr>
              <w:t xml:space="preserve">ің </w:t>
            </w:r>
            <w:r w:rsidRPr="00EB07EC">
              <w:rPr>
                <w:rFonts w:ascii="Times New Roman" w:eastAsia="Times New Roman" w:hAnsi="Times New Roman" w:cs="Times New Roman"/>
                <w:sz w:val="24"/>
                <w:szCs w:val="24"/>
                <w:lang w:val="kk-KZ" w:eastAsia="ru-RU"/>
              </w:rPr>
              <w:t xml:space="preserve">гностикалық </w:t>
            </w:r>
            <w:r w:rsidR="00B23396" w:rsidRPr="00EB07EC">
              <w:rPr>
                <w:rFonts w:ascii="Times New Roman" w:eastAsia="Times New Roman" w:hAnsi="Times New Roman" w:cs="Times New Roman"/>
                <w:sz w:val="24"/>
                <w:szCs w:val="24"/>
                <w:lang w:val="kk-KZ" w:eastAsia="ru-RU"/>
              </w:rPr>
              <w:t>іскерліктерін бастапқы деңгейін бағалау;</w:t>
            </w:r>
          </w:p>
          <w:p w:rsidR="001D31C8" w:rsidRPr="00EB07EC" w:rsidRDefault="001D31C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w:t>
            </w:r>
            <w:r w:rsidR="00E23C38" w:rsidRPr="00EB07EC">
              <w:rPr>
                <w:rFonts w:ascii="Times New Roman" w:eastAsia="Times New Roman" w:hAnsi="Times New Roman" w:cs="Times New Roman"/>
                <w:sz w:val="24"/>
                <w:szCs w:val="24"/>
                <w:lang w:val="kk-KZ" w:eastAsia="ru-RU"/>
              </w:rPr>
              <w:t xml:space="preserve">студенттердің </w:t>
            </w:r>
            <w:r w:rsidRPr="00EB07EC">
              <w:rPr>
                <w:rFonts w:ascii="Times New Roman" w:eastAsia="Times New Roman" w:hAnsi="Times New Roman" w:cs="Times New Roman"/>
                <w:sz w:val="24"/>
                <w:szCs w:val="24"/>
                <w:lang w:val="kk-KZ" w:eastAsia="ru-RU"/>
              </w:rPr>
              <w:t xml:space="preserve">медиабілім туралы </w:t>
            </w:r>
            <w:r w:rsidR="00B23396" w:rsidRPr="00EB07EC">
              <w:rPr>
                <w:rFonts w:ascii="Times New Roman" w:eastAsia="Times New Roman" w:hAnsi="Times New Roman" w:cs="Times New Roman"/>
                <w:sz w:val="24"/>
                <w:szCs w:val="24"/>
                <w:lang w:val="kk-KZ" w:eastAsia="ru-RU"/>
              </w:rPr>
              <w:t>білімін және іскерліктерін анықтау;</w:t>
            </w:r>
          </w:p>
          <w:p w:rsidR="00BC2CDD" w:rsidRPr="00EB07EC" w:rsidRDefault="001D31C8" w:rsidP="006A5089">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w:t>
            </w:r>
            <w:r w:rsidR="00E23C38" w:rsidRPr="00EB07EC">
              <w:rPr>
                <w:rFonts w:ascii="Times New Roman" w:eastAsia="Times New Roman" w:hAnsi="Times New Roman" w:cs="Times New Roman"/>
                <w:sz w:val="24"/>
                <w:szCs w:val="24"/>
                <w:lang w:val="kk-KZ" w:eastAsia="ru-RU"/>
              </w:rPr>
              <w:t xml:space="preserve">медиабілім </w:t>
            </w:r>
            <w:r w:rsidRPr="00EB07EC">
              <w:rPr>
                <w:rFonts w:ascii="Times New Roman" w:eastAsia="Times New Roman" w:hAnsi="Times New Roman" w:cs="Times New Roman"/>
                <w:sz w:val="24"/>
                <w:szCs w:val="24"/>
                <w:lang w:val="kk-KZ" w:eastAsia="ru-RU"/>
              </w:rPr>
              <w:t xml:space="preserve">үдерісінде кездесетін негізгі қиындықтарды, </w:t>
            </w:r>
            <w:r w:rsidR="006A5089">
              <w:rPr>
                <w:rFonts w:ascii="Times New Roman" w:eastAsia="Times New Roman" w:hAnsi="Times New Roman" w:cs="Times New Roman"/>
                <w:sz w:val="24"/>
                <w:szCs w:val="24"/>
                <w:lang w:val="kk-KZ" w:eastAsia="ru-RU"/>
              </w:rPr>
              <w:t>к</w:t>
            </w:r>
            <w:r w:rsidRPr="00EB07EC">
              <w:rPr>
                <w:rFonts w:ascii="Times New Roman" w:eastAsia="Times New Roman" w:hAnsi="Times New Roman" w:cs="Times New Roman"/>
                <w:sz w:val="24"/>
                <w:szCs w:val="24"/>
                <w:lang w:val="kk-KZ" w:eastAsia="ru-RU"/>
              </w:rPr>
              <w:t>емшіліктер</w:t>
            </w:r>
            <w:r w:rsidR="00B23396" w:rsidRPr="00EB07EC">
              <w:rPr>
                <w:rFonts w:ascii="Times New Roman" w:eastAsia="Times New Roman" w:hAnsi="Times New Roman" w:cs="Times New Roman"/>
                <w:sz w:val="24"/>
                <w:szCs w:val="24"/>
                <w:lang w:val="kk-KZ" w:eastAsia="ru-RU"/>
              </w:rPr>
              <w:t xml:space="preserve"> және қажеттіліктерді анықтау;</w:t>
            </w:r>
          </w:p>
        </w:tc>
        <w:tc>
          <w:tcPr>
            <w:tcW w:w="3670" w:type="dxa"/>
            <w:tcBorders>
              <w:bottom w:val="nil"/>
            </w:tcBorders>
          </w:tcPr>
          <w:p w:rsidR="001D31C8" w:rsidRPr="00EB07EC" w:rsidRDefault="001D31C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Аналитикалық: </w:t>
            </w:r>
          </w:p>
          <w:p w:rsidR="001D31C8" w:rsidRPr="00EB07EC" w:rsidRDefault="001D31C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-ғылыми-әдiстемелік әдебиеттердi талдау</w:t>
            </w:r>
            <w:r w:rsidR="00E23C38">
              <w:rPr>
                <w:rFonts w:ascii="Times New Roman" w:hAnsi="Times New Roman" w:cs="Times New Roman"/>
                <w:sz w:val="24"/>
                <w:szCs w:val="24"/>
                <w:lang w:val="kk-KZ"/>
              </w:rPr>
              <w:t>;</w:t>
            </w:r>
          </w:p>
          <w:p w:rsidR="001D31C8" w:rsidRPr="00EB07EC" w:rsidRDefault="001D31C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-модельдеу</w:t>
            </w:r>
            <w:r w:rsidR="00E23C38">
              <w:rPr>
                <w:rFonts w:ascii="Times New Roman" w:hAnsi="Times New Roman" w:cs="Times New Roman"/>
                <w:sz w:val="24"/>
                <w:szCs w:val="24"/>
                <w:lang w:val="kk-KZ"/>
              </w:rPr>
              <w:t>;</w:t>
            </w:r>
          </w:p>
          <w:p w:rsidR="001D31C8" w:rsidRPr="00EB07EC" w:rsidRDefault="001D31C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-жiктеу</w:t>
            </w:r>
            <w:r w:rsidR="00E23C38">
              <w:rPr>
                <w:rFonts w:ascii="Times New Roman" w:hAnsi="Times New Roman" w:cs="Times New Roman"/>
                <w:sz w:val="24"/>
                <w:szCs w:val="24"/>
                <w:lang w:val="kk-KZ"/>
              </w:rPr>
              <w:t>;</w:t>
            </w:r>
          </w:p>
          <w:p w:rsidR="001D31C8" w:rsidRPr="00EB07EC" w:rsidRDefault="001D31C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-жүйелеу</w:t>
            </w:r>
            <w:r w:rsidR="00E23C38">
              <w:rPr>
                <w:rFonts w:ascii="Times New Roman" w:hAnsi="Times New Roman" w:cs="Times New Roman"/>
                <w:sz w:val="24"/>
                <w:szCs w:val="24"/>
                <w:lang w:val="kk-KZ"/>
              </w:rPr>
              <w:t>;</w:t>
            </w:r>
          </w:p>
          <w:p w:rsidR="00601366" w:rsidRPr="00EB07EC" w:rsidRDefault="001D31C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-жалпылау</w:t>
            </w:r>
            <w:r w:rsidR="00E23C38">
              <w:rPr>
                <w:rFonts w:ascii="Times New Roman" w:hAnsi="Times New Roman" w:cs="Times New Roman"/>
                <w:sz w:val="24"/>
                <w:szCs w:val="24"/>
                <w:lang w:val="kk-KZ"/>
              </w:rPr>
              <w:t>;</w:t>
            </w:r>
          </w:p>
          <w:p w:rsidR="001D31C8" w:rsidRPr="00EB07EC" w:rsidRDefault="001D31C8" w:rsidP="00AB234F">
            <w:pPr>
              <w:rPr>
                <w:rFonts w:ascii="Times New Roman" w:eastAsia="Times New Roman" w:hAnsi="Times New Roman" w:cs="Times New Roman"/>
                <w:sz w:val="24"/>
                <w:szCs w:val="24"/>
                <w:lang w:val="kk-KZ" w:eastAsia="ru-RU"/>
              </w:rPr>
            </w:pPr>
            <w:r w:rsidRPr="00EB07EC">
              <w:rPr>
                <w:rFonts w:ascii="Times New Roman" w:hAnsi="Times New Roman" w:cs="Times New Roman"/>
                <w:sz w:val="24"/>
                <w:szCs w:val="24"/>
                <w:lang w:val="kk-KZ"/>
              </w:rPr>
              <w:t>-сауалнама</w:t>
            </w:r>
          </w:p>
        </w:tc>
      </w:tr>
      <w:tr w:rsidR="00E23C38" w:rsidRPr="00E23C38" w:rsidTr="002C06D5">
        <w:trPr>
          <w:trHeight w:val="282"/>
          <w:jc w:val="center"/>
        </w:trPr>
        <w:tc>
          <w:tcPr>
            <w:tcW w:w="9639" w:type="dxa"/>
            <w:gridSpan w:val="3"/>
            <w:tcBorders>
              <w:top w:val="nil"/>
              <w:left w:val="nil"/>
              <w:right w:val="nil"/>
            </w:tcBorders>
          </w:tcPr>
          <w:p w:rsidR="00E23C38" w:rsidRPr="002C06D5" w:rsidRDefault="00E23C38" w:rsidP="002C06D5">
            <w:pPr>
              <w:ind w:hanging="94"/>
              <w:rPr>
                <w:rFonts w:ascii="Times New Roman" w:hAnsi="Times New Roman" w:cs="Times New Roman"/>
                <w:sz w:val="28"/>
                <w:szCs w:val="28"/>
                <w:lang w:val="kk-KZ"/>
              </w:rPr>
            </w:pPr>
            <w:r w:rsidRPr="00E23C38">
              <w:rPr>
                <w:rFonts w:ascii="Times New Roman" w:hAnsi="Times New Roman" w:cs="Times New Roman"/>
                <w:sz w:val="28"/>
                <w:szCs w:val="28"/>
                <w:lang w:val="kk-KZ"/>
              </w:rPr>
              <w:lastRenderedPageBreak/>
              <w:t>22-кестенің жалғасы</w:t>
            </w:r>
          </w:p>
        </w:tc>
      </w:tr>
      <w:tr w:rsidR="00E23C38" w:rsidRPr="00E23C38" w:rsidTr="006A5089">
        <w:trPr>
          <w:jc w:val="center"/>
        </w:trPr>
        <w:tc>
          <w:tcPr>
            <w:tcW w:w="1844" w:type="dxa"/>
          </w:tcPr>
          <w:p w:rsidR="00E23C38" w:rsidRPr="00EB07EC" w:rsidRDefault="00E23C38" w:rsidP="00E23C3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125" w:type="dxa"/>
          </w:tcPr>
          <w:p w:rsidR="00E23C38" w:rsidRPr="00EB07EC" w:rsidRDefault="00E23C38" w:rsidP="00E23C38">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3670" w:type="dxa"/>
          </w:tcPr>
          <w:p w:rsidR="00E23C38" w:rsidRPr="00EB07EC" w:rsidRDefault="00E23C38" w:rsidP="00E23C3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23C38" w:rsidRPr="00EA47CF" w:rsidTr="006A5089">
        <w:trPr>
          <w:jc w:val="center"/>
        </w:trPr>
        <w:tc>
          <w:tcPr>
            <w:tcW w:w="1844" w:type="dxa"/>
          </w:tcPr>
          <w:p w:rsidR="00E23C38" w:rsidRPr="00EB07EC" w:rsidRDefault="00E23C38" w:rsidP="00AB234F">
            <w:pPr>
              <w:rPr>
                <w:rFonts w:ascii="Times New Roman" w:hAnsi="Times New Roman" w:cs="Times New Roman"/>
                <w:sz w:val="24"/>
                <w:szCs w:val="24"/>
                <w:lang w:val="kk-KZ"/>
              </w:rPr>
            </w:pPr>
          </w:p>
        </w:tc>
        <w:tc>
          <w:tcPr>
            <w:tcW w:w="4125" w:type="dxa"/>
          </w:tcPr>
          <w:p w:rsidR="00E23C38" w:rsidRPr="00EB07EC" w:rsidRDefault="00E23C3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-болашақ әлеуметтік педагогтің медиабілім саласын</w:t>
            </w:r>
            <w:r>
              <w:rPr>
                <w:rFonts w:ascii="Times New Roman" w:eastAsia="Times New Roman" w:hAnsi="Times New Roman" w:cs="Times New Roman"/>
                <w:sz w:val="24"/>
                <w:szCs w:val="24"/>
                <w:lang w:val="kk-KZ" w:eastAsia="ru-RU"/>
              </w:rPr>
              <w:t>дағы дайындық деңгейін нақтылау</w:t>
            </w:r>
          </w:p>
        </w:tc>
        <w:tc>
          <w:tcPr>
            <w:tcW w:w="3670" w:type="dxa"/>
          </w:tcPr>
          <w:p w:rsidR="00E23C38" w:rsidRPr="00EB07EC" w:rsidRDefault="00E23C38" w:rsidP="00AB234F">
            <w:pPr>
              <w:rPr>
                <w:rFonts w:ascii="Times New Roman" w:hAnsi="Times New Roman" w:cs="Times New Roman"/>
                <w:sz w:val="24"/>
                <w:szCs w:val="24"/>
                <w:lang w:val="kk-KZ"/>
              </w:rPr>
            </w:pPr>
          </w:p>
        </w:tc>
      </w:tr>
      <w:tr w:rsidR="00742A2B" w:rsidRPr="00EA47CF" w:rsidTr="006A5089">
        <w:trPr>
          <w:jc w:val="center"/>
        </w:trPr>
        <w:tc>
          <w:tcPr>
            <w:tcW w:w="1844" w:type="dxa"/>
          </w:tcPr>
          <w:p w:rsidR="00742A2B" w:rsidRPr="00EB07EC" w:rsidRDefault="00BE41A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Қалыптастырушы</w:t>
            </w:r>
          </w:p>
        </w:tc>
        <w:tc>
          <w:tcPr>
            <w:tcW w:w="4125" w:type="dxa"/>
          </w:tcPr>
          <w:p w:rsidR="00B23396" w:rsidRPr="00EB07EC" w:rsidRDefault="00B23396"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w:t>
            </w:r>
            <w:r w:rsidR="00E23C38" w:rsidRPr="00EB07EC">
              <w:rPr>
                <w:rFonts w:ascii="Times New Roman" w:eastAsia="Times New Roman" w:hAnsi="Times New Roman" w:cs="Times New Roman"/>
                <w:sz w:val="24"/>
                <w:szCs w:val="24"/>
                <w:lang w:val="kk-KZ" w:eastAsia="ru-RU"/>
              </w:rPr>
              <w:t>болашақ әлеуметтік педагогтің гностикалық іскерліктерін жетілдіру мақсатында арнайы педагогикалық әдістер мен тәсілдер;</w:t>
            </w:r>
          </w:p>
          <w:p w:rsidR="00B23396" w:rsidRPr="00EB07EC" w:rsidRDefault="00E23C3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-медиабілім үдерісінде гностикалық іскерлікті жетілдіру үшін оқу материалдарын әзірлеу;</w:t>
            </w:r>
          </w:p>
          <w:p w:rsidR="00B23396" w:rsidRPr="00EB07EC" w:rsidRDefault="00E23C3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-студенттердің білімдерін практикада қолдануға бағытталған іс-әрекеттерді ұйымдастыру;</w:t>
            </w:r>
          </w:p>
          <w:p w:rsidR="00742A2B" w:rsidRPr="00EB07EC" w:rsidRDefault="00E23C3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-болашақ әлеуметтік педагогтің медиабілім </w:t>
            </w:r>
            <w:r w:rsidR="00B23396" w:rsidRPr="00EB07EC">
              <w:rPr>
                <w:rFonts w:ascii="Times New Roman" w:eastAsia="Times New Roman" w:hAnsi="Times New Roman" w:cs="Times New Roman"/>
                <w:sz w:val="24"/>
                <w:szCs w:val="24"/>
                <w:lang w:val="kk-KZ" w:eastAsia="ru-RU"/>
              </w:rPr>
              <w:t xml:space="preserve">саласында өз бетінше жұмыс істей алатын </w:t>
            </w:r>
            <w:r w:rsidR="00BB6E70" w:rsidRPr="00EB07EC">
              <w:rPr>
                <w:rFonts w:ascii="Times New Roman" w:eastAsia="Times New Roman" w:hAnsi="Times New Roman" w:cs="Times New Roman"/>
                <w:sz w:val="24"/>
                <w:szCs w:val="24"/>
                <w:lang w:val="kk-KZ" w:eastAsia="ru-RU"/>
              </w:rPr>
              <w:t>деңгейде қалыптасуына ықпал ету.</w:t>
            </w:r>
          </w:p>
        </w:tc>
        <w:tc>
          <w:tcPr>
            <w:tcW w:w="3670" w:type="dxa"/>
          </w:tcPr>
          <w:p w:rsidR="008349D6" w:rsidRPr="004C290C" w:rsidRDefault="008349D6" w:rsidP="008349D6">
            <w:pPr>
              <w:rPr>
                <w:rFonts w:ascii="Times New Roman" w:hAnsi="Times New Roman" w:cs="Times New Roman"/>
                <w:sz w:val="24"/>
                <w:szCs w:val="24"/>
                <w:lang w:val="kk-KZ"/>
              </w:rPr>
            </w:pPr>
            <w:r w:rsidRPr="004C290C">
              <w:rPr>
                <w:rFonts w:ascii="Times New Roman" w:hAnsi="Times New Roman" w:cs="Times New Roman"/>
                <w:sz w:val="24"/>
                <w:szCs w:val="24"/>
                <w:lang w:val="kk-KZ"/>
              </w:rPr>
              <w:t>Әдіс-тәсілдер:</w:t>
            </w:r>
          </w:p>
          <w:p w:rsidR="008349D6" w:rsidRPr="004C290C" w:rsidRDefault="008349D6" w:rsidP="008349D6">
            <w:pPr>
              <w:rPr>
                <w:rStyle w:val="ezkurwreuab5ozgtqnkl"/>
                <w:rFonts w:ascii="Times New Roman" w:hAnsi="Times New Roman" w:cs="Times New Roman"/>
                <w:sz w:val="24"/>
                <w:szCs w:val="24"/>
                <w:lang w:val="kk-KZ"/>
              </w:rPr>
            </w:pPr>
            <w:r w:rsidRPr="004C290C">
              <w:rPr>
                <w:rFonts w:ascii="Times New Roman" w:hAnsi="Times New Roman" w:cs="Times New Roman"/>
                <w:sz w:val="24"/>
                <w:szCs w:val="24"/>
                <w:lang w:val="kk-KZ"/>
              </w:rPr>
              <w:t>-</w:t>
            </w:r>
            <w:r w:rsidRPr="004C290C">
              <w:rPr>
                <w:rStyle w:val="ezkurwreuab5ozgtqnkl"/>
                <w:rFonts w:ascii="Times New Roman" w:hAnsi="Times New Roman" w:cs="Times New Roman"/>
                <w:sz w:val="24"/>
                <w:szCs w:val="24"/>
                <w:lang w:val="kk-KZ"/>
              </w:rPr>
              <w:t>психологиялық-педагогикалық сүйемелдеу</w:t>
            </w:r>
            <w:r w:rsidR="004C290C" w:rsidRPr="004C290C">
              <w:rPr>
                <w:rStyle w:val="ezkurwreuab5ozgtqnkl"/>
                <w:rFonts w:ascii="Times New Roman" w:hAnsi="Times New Roman" w:cs="Times New Roman"/>
                <w:sz w:val="24"/>
                <w:szCs w:val="24"/>
                <w:lang w:val="kk-KZ"/>
              </w:rPr>
              <w:t xml:space="preserve"> (</w:t>
            </w:r>
            <w:r w:rsidR="004C290C">
              <w:rPr>
                <w:rStyle w:val="ezkurwreuab5ozgtqnkl"/>
                <w:rFonts w:ascii="Times New Roman" w:hAnsi="Times New Roman" w:cs="Times New Roman"/>
                <w:sz w:val="24"/>
                <w:szCs w:val="24"/>
                <w:lang w:val="kk-KZ"/>
              </w:rPr>
              <w:t>Б</w:t>
            </w:r>
            <w:r w:rsidR="004C290C" w:rsidRPr="004C290C">
              <w:rPr>
                <w:rStyle w:val="ezkurwreuab5ozgtqnkl"/>
                <w:rFonts w:ascii="Times New Roman" w:hAnsi="Times New Roman" w:cs="Times New Roman"/>
                <w:sz w:val="24"/>
                <w:szCs w:val="24"/>
                <w:lang w:val="kk-KZ"/>
              </w:rPr>
              <w:t>ағдарлама</w:t>
            </w:r>
            <w:r w:rsidR="004C290C">
              <w:rPr>
                <w:rStyle w:val="ezkurwreuab5ozgtqnkl"/>
                <w:rFonts w:ascii="Times New Roman" w:hAnsi="Times New Roman" w:cs="Times New Roman"/>
                <w:sz w:val="24"/>
                <w:szCs w:val="24"/>
                <w:lang w:val="kk-KZ"/>
              </w:rPr>
              <w:t>:</w:t>
            </w:r>
            <w:r w:rsidR="004C290C" w:rsidRPr="004C290C">
              <w:rPr>
                <w:rStyle w:val="ezkurwreuab5ozgtqnkl"/>
                <w:rFonts w:ascii="Times New Roman" w:hAnsi="Times New Roman" w:cs="Times New Roman"/>
                <w:sz w:val="24"/>
                <w:szCs w:val="24"/>
                <w:lang w:val="kk-KZ"/>
              </w:rPr>
              <w:t xml:space="preserve"> </w:t>
            </w:r>
            <w:r w:rsidR="004C290C" w:rsidRPr="004C290C">
              <w:rPr>
                <w:rFonts w:ascii="Times New Roman" w:eastAsia="Calibri" w:hAnsi="Times New Roman" w:cs="Times New Roman"/>
                <w:bCs/>
                <w:sz w:val="24"/>
                <w:szCs w:val="24"/>
                <w:lang w:val="kk-KZ"/>
              </w:rPr>
              <w:t xml:space="preserve">«Медиапедагогика» пәнінің мазмұнына </w:t>
            </w:r>
            <w:r w:rsidR="004C290C" w:rsidRPr="004C290C">
              <w:rPr>
                <w:rFonts w:ascii="Times New Roman" w:hAnsi="Times New Roman" w:cs="Times New Roman"/>
                <w:sz w:val="24"/>
                <w:szCs w:val="24"/>
                <w:lang w:val="kk-KZ"/>
              </w:rPr>
              <w:t>қосымша)</w:t>
            </w:r>
            <w:r w:rsidRPr="004C290C">
              <w:rPr>
                <w:rStyle w:val="ezkurwreuab5ozgtqnkl"/>
                <w:rFonts w:ascii="Times New Roman" w:hAnsi="Times New Roman" w:cs="Times New Roman"/>
                <w:sz w:val="24"/>
                <w:szCs w:val="24"/>
                <w:lang w:val="kk-KZ"/>
              </w:rPr>
              <w:t>;</w:t>
            </w:r>
          </w:p>
          <w:p w:rsidR="008349D6" w:rsidRPr="004C290C" w:rsidRDefault="008349D6" w:rsidP="008349D6">
            <w:pPr>
              <w:rPr>
                <w:rStyle w:val="ezkurwreuab5ozgtqnkl"/>
                <w:rFonts w:ascii="Times New Roman" w:hAnsi="Times New Roman" w:cs="Times New Roman"/>
                <w:sz w:val="24"/>
                <w:szCs w:val="24"/>
                <w:lang w:val="kk-KZ"/>
              </w:rPr>
            </w:pPr>
            <w:r w:rsidRPr="004C290C">
              <w:rPr>
                <w:rStyle w:val="ezkurwreuab5ozgtqnkl"/>
                <w:rFonts w:ascii="Times New Roman" w:hAnsi="Times New Roman" w:cs="Times New Roman"/>
                <w:sz w:val="24"/>
                <w:szCs w:val="24"/>
                <w:lang w:val="kk-KZ"/>
              </w:rPr>
              <w:t>-тиімді тәжірибелер мен перспективалар;</w:t>
            </w:r>
          </w:p>
          <w:p w:rsidR="008349D6" w:rsidRPr="004C290C" w:rsidRDefault="008349D6" w:rsidP="008349D6">
            <w:pPr>
              <w:rPr>
                <w:rFonts w:ascii="Times New Roman" w:hAnsi="Times New Roman" w:cs="Times New Roman"/>
                <w:sz w:val="24"/>
                <w:szCs w:val="24"/>
                <w:lang w:val="kk-KZ"/>
              </w:rPr>
            </w:pPr>
            <w:r w:rsidRPr="004C290C">
              <w:rPr>
                <w:rFonts w:ascii="Times New Roman" w:hAnsi="Times New Roman" w:cs="Times New Roman"/>
                <w:sz w:val="24"/>
                <w:szCs w:val="24"/>
                <w:lang w:val="kk-KZ"/>
              </w:rPr>
              <w:t xml:space="preserve">- медиа ресурстар </w:t>
            </w:r>
          </w:p>
          <w:p w:rsidR="00742A2B" w:rsidRDefault="003354FA" w:rsidP="008349D6">
            <w:pPr>
              <w:rPr>
                <w:rFonts w:ascii="Times New Roman" w:hAnsi="Times New Roman" w:cs="Times New Roman"/>
                <w:sz w:val="24"/>
                <w:szCs w:val="24"/>
                <w:lang w:val="kk-KZ"/>
              </w:rPr>
            </w:pPr>
            <w:r>
              <w:rPr>
                <w:rFonts w:ascii="Times New Roman" w:hAnsi="Times New Roman" w:cs="Times New Roman"/>
                <w:noProof/>
                <w:sz w:val="24"/>
                <w:szCs w:val="24"/>
                <w:lang w:eastAsia="ru-RU"/>
              </w:rPr>
              <w:pict>
                <v:shape id="_x0000_s1118" type="#_x0000_t67" style="position:absolute;margin-left:209.9pt;margin-top:11.05pt;width:12.3pt;height:15.5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" adj="9512,6728" fillcolor="#8db3e2 [1311]">
                  <v:textbox style="layout-flow:vertical-ideographic"/>
                </v:shape>
              </w:pict>
            </w:r>
            <w:r w:rsidR="008349D6" w:rsidRPr="004C290C">
              <w:rPr>
                <w:rFonts w:ascii="Times New Roman" w:hAnsi="Times New Roman" w:cs="Times New Roman"/>
                <w:sz w:val="24"/>
                <w:szCs w:val="24"/>
                <w:lang w:val="kk-KZ"/>
              </w:rPr>
              <w:t>- білім берудегі цифрлық технологиялар</w:t>
            </w:r>
            <w:r w:rsidR="004C290C">
              <w:rPr>
                <w:rFonts w:ascii="Times New Roman" w:hAnsi="Times New Roman" w:cs="Times New Roman"/>
                <w:sz w:val="24"/>
                <w:szCs w:val="24"/>
                <w:lang w:val="kk-KZ"/>
              </w:rPr>
              <w:t xml:space="preserve"> </w:t>
            </w:r>
          </w:p>
          <w:p w:rsidR="004C290C" w:rsidRPr="004C290C" w:rsidRDefault="004C290C" w:rsidP="008349D6">
            <w:pPr>
              <w:rPr>
                <w:rFonts w:ascii="Times New Roman" w:eastAsia="Times New Roman" w:hAnsi="Times New Roman" w:cs="Times New Roman"/>
                <w:sz w:val="24"/>
                <w:szCs w:val="24"/>
                <w:lang w:val="kk-KZ" w:eastAsia="ru-RU"/>
              </w:rPr>
            </w:pPr>
            <w:r w:rsidRPr="004C290C">
              <w:rPr>
                <w:rFonts w:ascii="Times New Roman" w:hAnsi="Times New Roman" w:cs="Times New Roman"/>
                <w:sz w:val="24"/>
                <w:szCs w:val="24"/>
                <w:lang w:val="kk-KZ"/>
              </w:rPr>
              <w:t xml:space="preserve">- </w:t>
            </w:r>
            <w:r w:rsidRPr="004C290C">
              <w:rPr>
                <w:rStyle w:val="ezkurwreuab5ozgtqnkl"/>
                <w:rFonts w:ascii="Times New Roman" w:hAnsi="Times New Roman" w:cs="Times New Roman"/>
                <w:sz w:val="24"/>
                <w:szCs w:val="24"/>
                <w:lang w:val="kk-KZ"/>
              </w:rPr>
              <w:t>медиапікірталастар</w:t>
            </w:r>
            <w:r w:rsidRPr="004C290C">
              <w:rPr>
                <w:rFonts w:ascii="Times New Roman" w:hAnsi="Times New Roman" w:cs="Times New Roman"/>
                <w:sz w:val="24"/>
                <w:szCs w:val="24"/>
                <w:lang w:val="kk-KZ"/>
              </w:rPr>
              <w:t xml:space="preserve">, </w:t>
            </w:r>
            <w:r w:rsidRPr="004C290C">
              <w:rPr>
                <w:rStyle w:val="ezkurwreuab5ozgtqnkl"/>
                <w:rFonts w:ascii="Times New Roman" w:hAnsi="Times New Roman" w:cs="Times New Roman"/>
                <w:sz w:val="24"/>
                <w:szCs w:val="24"/>
                <w:lang w:val="kk-KZ"/>
              </w:rPr>
              <w:t>онлайн кітапханалар</w:t>
            </w:r>
            <w:r w:rsidRPr="004C290C">
              <w:rPr>
                <w:rFonts w:ascii="Times New Roman" w:hAnsi="Times New Roman" w:cs="Times New Roman"/>
                <w:sz w:val="24"/>
                <w:szCs w:val="24"/>
                <w:lang w:val="kk-KZ"/>
              </w:rPr>
              <w:t xml:space="preserve">, </w:t>
            </w:r>
            <w:r w:rsidRPr="004C290C">
              <w:rPr>
                <w:rStyle w:val="ezkurwreuab5ozgtqnkl"/>
                <w:rFonts w:ascii="Times New Roman" w:hAnsi="Times New Roman" w:cs="Times New Roman"/>
                <w:sz w:val="24"/>
                <w:szCs w:val="24"/>
                <w:lang w:val="kk-KZ"/>
              </w:rPr>
              <w:t>конференциялар</w:t>
            </w:r>
            <w:r w:rsidRPr="004C290C">
              <w:rPr>
                <w:rFonts w:ascii="Times New Roman" w:hAnsi="Times New Roman" w:cs="Times New Roman"/>
                <w:sz w:val="24"/>
                <w:szCs w:val="24"/>
                <w:lang w:val="kk-KZ"/>
              </w:rPr>
              <w:t xml:space="preserve">, </w:t>
            </w:r>
            <w:r w:rsidRPr="004C290C">
              <w:rPr>
                <w:rStyle w:val="ezkurwreuab5ozgtqnkl"/>
                <w:rFonts w:ascii="Times New Roman" w:hAnsi="Times New Roman" w:cs="Times New Roman"/>
                <w:sz w:val="24"/>
                <w:szCs w:val="24"/>
                <w:lang w:val="kk-KZ"/>
              </w:rPr>
              <w:t>әлеуметтік медиа</w:t>
            </w:r>
            <w:r w:rsidRPr="004C290C">
              <w:rPr>
                <w:rFonts w:ascii="Times New Roman" w:hAnsi="Times New Roman" w:cs="Times New Roman"/>
                <w:sz w:val="24"/>
                <w:szCs w:val="24"/>
                <w:lang w:val="kk-KZ"/>
              </w:rPr>
              <w:t xml:space="preserve">, </w:t>
            </w:r>
            <w:r w:rsidRPr="004C290C">
              <w:rPr>
                <w:rStyle w:val="ezkurwreuab5ozgtqnkl"/>
                <w:rFonts w:ascii="Times New Roman" w:hAnsi="Times New Roman" w:cs="Times New Roman"/>
                <w:sz w:val="24"/>
                <w:szCs w:val="24"/>
                <w:lang w:val="kk-KZ"/>
              </w:rPr>
              <w:t>медиа жобалар</w:t>
            </w:r>
          </w:p>
        </w:tc>
      </w:tr>
      <w:tr w:rsidR="00BE41A8" w:rsidRPr="00EB07EC" w:rsidTr="006A5089">
        <w:trPr>
          <w:jc w:val="center"/>
        </w:trPr>
        <w:tc>
          <w:tcPr>
            <w:tcW w:w="1844" w:type="dxa"/>
          </w:tcPr>
          <w:p w:rsidR="00BE41A8" w:rsidRPr="00EB07EC" w:rsidRDefault="00BE41A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Қорытынды</w:t>
            </w:r>
          </w:p>
        </w:tc>
        <w:tc>
          <w:tcPr>
            <w:tcW w:w="4125" w:type="dxa"/>
          </w:tcPr>
          <w:p w:rsidR="00BB6E70" w:rsidRPr="00EB07EC" w:rsidRDefault="00BB6E70"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w:t>
            </w:r>
            <w:r w:rsidR="00E23C38" w:rsidRPr="00EB07EC">
              <w:rPr>
                <w:rFonts w:ascii="Times New Roman" w:eastAsia="Times New Roman" w:hAnsi="Times New Roman" w:cs="Times New Roman"/>
                <w:sz w:val="24"/>
                <w:szCs w:val="24"/>
                <w:lang w:val="kk-KZ" w:eastAsia="ru-RU"/>
              </w:rPr>
              <w:t>болашақ әлеуметтік педагогтің гностикалық іскерліктерінің даму деңгейін анықтау;</w:t>
            </w:r>
          </w:p>
          <w:p w:rsidR="00BB6E70" w:rsidRPr="00EB07EC" w:rsidRDefault="00E23C3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-оқу үдерісінде алынған білім мен іскерліктердің тиімділігін бағалау; </w:t>
            </w:r>
          </w:p>
          <w:p w:rsidR="00BB6E70" w:rsidRPr="00EB07EC" w:rsidRDefault="00E23C3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-болашақ әлеуметтік педагогтің медиабілім саласындағы кәсіби дайындығын қорытындылау;</w:t>
            </w:r>
          </w:p>
          <w:p w:rsidR="00BE41A8" w:rsidRPr="00EB07EC" w:rsidRDefault="00E23C38"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sz w:val="24"/>
                <w:szCs w:val="24"/>
                <w:lang w:val="kk-KZ" w:eastAsia="ru-RU"/>
              </w:rPr>
              <w:t xml:space="preserve">-жүргізілген </w:t>
            </w:r>
            <w:r w:rsidR="00BB6E70" w:rsidRPr="00EB07EC">
              <w:rPr>
                <w:rFonts w:ascii="Times New Roman" w:eastAsia="Times New Roman" w:hAnsi="Times New Roman" w:cs="Times New Roman"/>
                <w:sz w:val="24"/>
                <w:szCs w:val="24"/>
                <w:lang w:val="kk-KZ" w:eastAsia="ru-RU"/>
              </w:rPr>
              <w:t>эксперименттердің нәтижелерін талдап, одан әрі жетілдіру бағыттарын ұсыну.</w:t>
            </w:r>
          </w:p>
        </w:tc>
        <w:tc>
          <w:tcPr>
            <w:tcW w:w="3670" w:type="dxa"/>
          </w:tcPr>
          <w:p w:rsidR="0045553E" w:rsidRPr="00EB07EC" w:rsidRDefault="0045553E" w:rsidP="0045553E">
            <w:pPr>
              <w:rPr>
                <w:rFonts w:ascii="Times New Roman" w:hAnsi="Times New Roman" w:cs="Times New Roman"/>
                <w:sz w:val="24"/>
                <w:szCs w:val="24"/>
                <w:lang w:val="kk-KZ"/>
              </w:rPr>
            </w:pPr>
            <w:r w:rsidRPr="00EB07EC">
              <w:rPr>
                <w:rFonts w:ascii="Times New Roman" w:hAnsi="Times New Roman" w:cs="Times New Roman"/>
                <w:sz w:val="24"/>
                <w:szCs w:val="24"/>
                <w:lang w:val="kk-KZ"/>
              </w:rPr>
              <w:t>Диагностикалық</w:t>
            </w:r>
          </w:p>
          <w:p w:rsidR="0045553E" w:rsidRPr="00EB07EC" w:rsidRDefault="0045553E" w:rsidP="0045553E">
            <w:pPr>
              <w:rPr>
                <w:rFonts w:ascii="Times New Roman" w:hAnsi="Times New Roman" w:cs="Times New Roman"/>
                <w:sz w:val="24"/>
                <w:szCs w:val="24"/>
                <w:lang w:val="kk-KZ"/>
              </w:rPr>
            </w:pPr>
            <w:r w:rsidRPr="00EB07EC">
              <w:rPr>
                <w:rFonts w:ascii="Times New Roman" w:hAnsi="Times New Roman" w:cs="Times New Roman"/>
                <w:sz w:val="24"/>
                <w:szCs w:val="24"/>
                <w:lang w:val="kk-KZ"/>
              </w:rPr>
              <w:t>-сауалнама</w:t>
            </w:r>
            <w:r>
              <w:rPr>
                <w:rFonts w:ascii="Times New Roman" w:hAnsi="Times New Roman" w:cs="Times New Roman"/>
                <w:sz w:val="24"/>
                <w:szCs w:val="24"/>
                <w:lang w:val="kk-KZ"/>
              </w:rPr>
              <w:t>;</w:t>
            </w:r>
          </w:p>
          <w:p w:rsidR="0045553E" w:rsidRPr="00EB07EC" w:rsidRDefault="0045553E" w:rsidP="0045553E">
            <w:pPr>
              <w:rPr>
                <w:rFonts w:ascii="Times New Roman" w:hAnsi="Times New Roman" w:cs="Times New Roman"/>
                <w:sz w:val="24"/>
                <w:szCs w:val="24"/>
                <w:lang w:val="kk-KZ"/>
              </w:rPr>
            </w:pPr>
            <w:r w:rsidRPr="00EB07EC">
              <w:rPr>
                <w:rFonts w:ascii="Times New Roman" w:hAnsi="Times New Roman" w:cs="Times New Roman"/>
                <w:sz w:val="24"/>
                <w:szCs w:val="24"/>
                <w:lang w:val="kk-KZ"/>
              </w:rPr>
              <w:t>-жеке және топтық әңгiме</w:t>
            </w:r>
            <w:r>
              <w:rPr>
                <w:rFonts w:ascii="Times New Roman" w:hAnsi="Times New Roman" w:cs="Times New Roman"/>
                <w:sz w:val="24"/>
                <w:szCs w:val="24"/>
                <w:lang w:val="kk-KZ"/>
              </w:rPr>
              <w:t>;</w:t>
            </w:r>
          </w:p>
          <w:p w:rsidR="00F4643A" w:rsidRPr="00EB07EC" w:rsidRDefault="00F4643A" w:rsidP="00F4643A">
            <w:pPr>
              <w:rPr>
                <w:rFonts w:ascii="Times New Roman" w:hAnsi="Times New Roman" w:cs="Times New Roman"/>
                <w:sz w:val="24"/>
                <w:szCs w:val="24"/>
                <w:lang w:val="kk-KZ"/>
              </w:rPr>
            </w:pPr>
            <w:r w:rsidRPr="00EB07EC">
              <w:rPr>
                <w:rFonts w:ascii="Times New Roman" w:hAnsi="Times New Roman" w:cs="Times New Roman"/>
                <w:sz w:val="24"/>
                <w:szCs w:val="24"/>
                <w:lang w:val="kk-KZ"/>
              </w:rPr>
              <w:t>-сұрау</w:t>
            </w:r>
            <w:r>
              <w:rPr>
                <w:rFonts w:ascii="Times New Roman" w:hAnsi="Times New Roman" w:cs="Times New Roman"/>
                <w:sz w:val="24"/>
                <w:szCs w:val="24"/>
                <w:lang w:val="kk-KZ"/>
              </w:rPr>
              <w:t>;</w:t>
            </w:r>
          </w:p>
          <w:p w:rsidR="0045553E" w:rsidRPr="00EB07EC" w:rsidRDefault="0045553E" w:rsidP="0045553E">
            <w:pPr>
              <w:rPr>
                <w:rFonts w:ascii="Times New Roman" w:hAnsi="Times New Roman" w:cs="Times New Roman"/>
                <w:sz w:val="24"/>
                <w:szCs w:val="24"/>
                <w:lang w:val="kk-KZ"/>
              </w:rPr>
            </w:pPr>
            <w:r w:rsidRPr="00EB07EC">
              <w:rPr>
                <w:rFonts w:ascii="Times New Roman" w:hAnsi="Times New Roman" w:cs="Times New Roman"/>
                <w:sz w:val="24"/>
                <w:szCs w:val="24"/>
                <w:lang w:val="kk-KZ"/>
              </w:rPr>
              <w:t>-сұхбат</w:t>
            </w:r>
            <w:r>
              <w:rPr>
                <w:rFonts w:ascii="Times New Roman" w:hAnsi="Times New Roman" w:cs="Times New Roman"/>
                <w:sz w:val="24"/>
                <w:szCs w:val="24"/>
                <w:lang w:val="kk-KZ"/>
              </w:rPr>
              <w:t>;</w:t>
            </w:r>
          </w:p>
          <w:p w:rsidR="0045553E" w:rsidRPr="00EB07EC" w:rsidRDefault="0045553E" w:rsidP="0045553E">
            <w:pPr>
              <w:rPr>
                <w:rFonts w:ascii="Times New Roman" w:hAnsi="Times New Roman" w:cs="Times New Roman"/>
                <w:sz w:val="24"/>
                <w:szCs w:val="24"/>
                <w:lang w:val="kk-KZ"/>
              </w:rPr>
            </w:pPr>
            <w:r w:rsidRPr="00EB07EC">
              <w:rPr>
                <w:rFonts w:ascii="Times New Roman" w:hAnsi="Times New Roman" w:cs="Times New Roman"/>
                <w:sz w:val="24"/>
                <w:szCs w:val="24"/>
                <w:lang w:val="kk-KZ"/>
              </w:rPr>
              <w:t>-бақылау</w:t>
            </w:r>
            <w:r>
              <w:rPr>
                <w:rFonts w:ascii="Times New Roman" w:hAnsi="Times New Roman" w:cs="Times New Roman"/>
                <w:sz w:val="24"/>
                <w:szCs w:val="24"/>
                <w:lang w:val="kk-KZ"/>
              </w:rPr>
              <w:t>;</w:t>
            </w:r>
          </w:p>
          <w:p w:rsidR="0045553E" w:rsidRDefault="0045553E" w:rsidP="0045553E">
            <w:pPr>
              <w:rPr>
                <w:rFonts w:ascii="Times New Roman" w:hAnsi="Times New Roman" w:cs="Times New Roman"/>
                <w:sz w:val="24"/>
                <w:szCs w:val="24"/>
                <w:lang w:val="kk-KZ"/>
              </w:rPr>
            </w:pPr>
            <w:r w:rsidRPr="00EB07EC">
              <w:rPr>
                <w:rFonts w:ascii="Times New Roman" w:hAnsi="Times New Roman" w:cs="Times New Roman"/>
                <w:sz w:val="24"/>
                <w:szCs w:val="24"/>
                <w:lang w:val="kk-KZ"/>
              </w:rPr>
              <w:t>-тестілеу</w:t>
            </w:r>
          </w:p>
          <w:p w:rsidR="001D31C8" w:rsidRPr="00EB07EC" w:rsidRDefault="001D31C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Статистикалық: </w:t>
            </w:r>
          </w:p>
          <w:p w:rsidR="00E6197A" w:rsidRPr="00EB07EC" w:rsidRDefault="001D31C8"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w:t>
            </w:r>
            <w:r w:rsidR="00E6197A" w:rsidRPr="00EB07EC">
              <w:rPr>
                <w:rFonts w:ascii="Times New Roman" w:hAnsi="Times New Roman" w:cs="Times New Roman"/>
                <w:sz w:val="24"/>
                <w:szCs w:val="24"/>
                <w:lang w:val="kk-KZ"/>
              </w:rPr>
              <w:t>зерттеу нәтижелерiн зерделеу;</w:t>
            </w:r>
          </w:p>
          <w:p w:rsidR="00BE41A8" w:rsidRPr="0045553E" w:rsidRDefault="00E6197A"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w:t>
            </w:r>
            <w:r w:rsidR="001D31C8" w:rsidRPr="00EB07EC">
              <w:rPr>
                <w:rFonts w:ascii="Times New Roman" w:hAnsi="Times New Roman" w:cs="Times New Roman"/>
                <w:sz w:val="24"/>
                <w:szCs w:val="24"/>
                <w:lang w:val="kk-KZ"/>
              </w:rPr>
              <w:t>математикалық-статистикалық өңдеу және есепетеу</w:t>
            </w:r>
          </w:p>
        </w:tc>
      </w:tr>
    </w:tbl>
    <w:p w:rsidR="00E23C38" w:rsidRDefault="00E23C38" w:rsidP="00FD362C">
      <w:pPr>
        <w:tabs>
          <w:tab w:val="left" w:pos="567"/>
          <w:tab w:val="left" w:pos="709"/>
          <w:tab w:val="left" w:pos="1276"/>
        </w:tabs>
        <w:spacing w:after="0" w:line="240" w:lineRule="auto"/>
        <w:ind w:firstLine="709"/>
        <w:jc w:val="both"/>
        <w:rPr>
          <w:rFonts w:ascii="Times New Roman" w:hAnsi="Times New Roman" w:cs="Times New Roman"/>
          <w:sz w:val="28"/>
          <w:szCs w:val="28"/>
          <w:lang w:val="kk-KZ"/>
        </w:rPr>
      </w:pPr>
    </w:p>
    <w:p w:rsidR="002C06D5" w:rsidRPr="005C1F55" w:rsidRDefault="002C06D5" w:rsidP="002C06D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ғылыми еңбектерді  </w:t>
      </w:r>
      <w:r w:rsidRPr="003052A1">
        <w:rPr>
          <w:rFonts w:ascii="Times New Roman" w:eastAsia="Times New Roman" w:hAnsi="Times New Roman" w:cs="Times New Roman"/>
          <w:sz w:val="28"/>
          <w:szCs w:val="28"/>
          <w:lang w:val="kk-KZ" w:eastAsia="ru-RU"/>
        </w:rPr>
        <w:t>талдау</w:t>
      </w:r>
      <w:r>
        <w:rPr>
          <w:rFonts w:ascii="Times New Roman" w:eastAsia="Times New Roman" w:hAnsi="Times New Roman" w:cs="Times New Roman"/>
          <w:sz w:val="28"/>
          <w:szCs w:val="28"/>
          <w:lang w:val="kk-KZ" w:eastAsia="ru-RU"/>
        </w:rPr>
        <w:t xml:space="preserve"> негізінде құрастырылды.</w:t>
      </w:r>
    </w:p>
    <w:p w:rsidR="009642BF" w:rsidRPr="00EB07EC" w:rsidRDefault="00FF0D53" w:rsidP="00FD362C">
      <w:pPr>
        <w:pStyle w:val="a5"/>
        <w:spacing w:before="0" w:beforeAutospacing="0" w:after="0" w:afterAutospacing="0"/>
        <w:ind w:firstLine="709"/>
        <w:jc w:val="both"/>
        <w:rPr>
          <w:rStyle w:val="ad"/>
          <w:b w:val="0"/>
          <w:sz w:val="28"/>
          <w:szCs w:val="28"/>
          <w:lang w:val="kk-KZ"/>
        </w:rPr>
      </w:pPr>
      <w:r w:rsidRPr="00EB07EC">
        <w:rPr>
          <w:rStyle w:val="ad"/>
          <w:b w:val="0"/>
          <w:sz w:val="28"/>
          <w:szCs w:val="28"/>
          <w:lang w:val="kk-KZ"/>
        </w:rPr>
        <w:t xml:space="preserve">Диссертациялық зерттеудің эксперименттік бөлімі басталмас бұрын, зерттеудің мақсаттары мен міндеттеріне негізделіп, медибілім үдерісінде болашақ әлеуметтік педагогтің гностикалық іскерліктерін жетілдіру мәселесін </w:t>
      </w:r>
      <w:r w:rsidR="00943C81" w:rsidRPr="00EB07EC">
        <w:rPr>
          <w:rStyle w:val="ad"/>
          <w:b w:val="0"/>
          <w:sz w:val="28"/>
          <w:szCs w:val="28"/>
          <w:lang w:val="kk-KZ"/>
        </w:rPr>
        <w:t>зерттеуге</w:t>
      </w:r>
      <w:r w:rsidRPr="00EB07EC">
        <w:rPr>
          <w:rStyle w:val="ad"/>
          <w:b w:val="0"/>
          <w:sz w:val="28"/>
          <w:szCs w:val="28"/>
          <w:lang w:val="kk-KZ"/>
        </w:rPr>
        <w:t xml:space="preserve"> сәйкес әдістер мен әдістемелерді таңдау міндеті шешілуі қажет.</w:t>
      </w:r>
    </w:p>
    <w:p w:rsidR="00FF0D53" w:rsidRPr="00EB07EC" w:rsidRDefault="00FF0D53" w:rsidP="00FD362C">
      <w:pPr>
        <w:pStyle w:val="a5"/>
        <w:spacing w:before="0" w:beforeAutospacing="0" w:after="0" w:afterAutospacing="0"/>
        <w:ind w:firstLine="709"/>
        <w:jc w:val="both"/>
        <w:rPr>
          <w:bCs/>
          <w:sz w:val="28"/>
          <w:szCs w:val="28"/>
          <w:lang w:val="kk-KZ"/>
        </w:rPr>
      </w:pPr>
      <w:r w:rsidRPr="00EB07EC">
        <w:rPr>
          <w:rStyle w:val="ad"/>
          <w:b w:val="0"/>
          <w:sz w:val="28"/>
          <w:szCs w:val="28"/>
          <w:lang w:val="kk-KZ"/>
        </w:rPr>
        <w:t xml:space="preserve">Қазіргі таңда, білім беру үдерісін цифрландыру және </w:t>
      </w:r>
      <w:r w:rsidR="00E6197A" w:rsidRPr="00EB07EC">
        <w:rPr>
          <w:rStyle w:val="ad"/>
          <w:b w:val="0"/>
          <w:sz w:val="28"/>
          <w:szCs w:val="28"/>
          <w:lang w:val="kk-KZ"/>
        </w:rPr>
        <w:t>медиабілім</w:t>
      </w:r>
      <w:r w:rsidRPr="00EB07EC">
        <w:rPr>
          <w:rStyle w:val="ad"/>
          <w:b w:val="0"/>
          <w:sz w:val="28"/>
          <w:szCs w:val="28"/>
          <w:lang w:val="kk-KZ"/>
        </w:rPr>
        <w:t xml:space="preserve"> технологияларының мүмкіндіктері арқылы болашақ әлеуметтік педагогтің медиабілім үдерісіндегі гностикалық іскерлігін жетілдіру маңызды әлеуетке ие.</w:t>
      </w:r>
    </w:p>
    <w:p w:rsidR="006E636D" w:rsidRPr="00EB07EC" w:rsidRDefault="006E636D" w:rsidP="00FD362C">
      <w:pPr>
        <w:pStyle w:val="a5"/>
        <w:spacing w:before="0" w:beforeAutospacing="0" w:after="0" w:afterAutospacing="0"/>
        <w:ind w:firstLine="709"/>
        <w:jc w:val="both"/>
        <w:rPr>
          <w:b/>
          <w:sz w:val="28"/>
          <w:szCs w:val="28"/>
          <w:lang w:val="kk-KZ"/>
        </w:rPr>
      </w:pPr>
      <w:r w:rsidRPr="00EB07EC">
        <w:rPr>
          <w:rStyle w:val="ad"/>
          <w:b w:val="0"/>
          <w:sz w:val="28"/>
          <w:szCs w:val="28"/>
          <w:lang w:val="kk-KZ"/>
        </w:rPr>
        <w:t xml:space="preserve">Жоғары оқу орындарының білім беру </w:t>
      </w:r>
      <w:r w:rsidR="005078FC" w:rsidRPr="00EB07EC">
        <w:rPr>
          <w:rStyle w:val="ad"/>
          <w:b w:val="0"/>
          <w:sz w:val="28"/>
          <w:szCs w:val="28"/>
          <w:lang w:val="kk-KZ"/>
        </w:rPr>
        <w:t>үдерісі</w:t>
      </w:r>
      <w:r w:rsidRPr="00EB07EC">
        <w:rPr>
          <w:rStyle w:val="ad"/>
          <w:b w:val="0"/>
          <w:sz w:val="28"/>
          <w:szCs w:val="28"/>
          <w:lang w:val="kk-KZ"/>
        </w:rPr>
        <w:t xml:space="preserve">, жаңартылған білім беру бағдарламаларының мазмұны аясында, </w:t>
      </w:r>
      <w:r w:rsidR="003817D2" w:rsidRPr="00EB07EC">
        <w:rPr>
          <w:rStyle w:val="ad"/>
          <w:b w:val="0"/>
          <w:sz w:val="28"/>
          <w:szCs w:val="28"/>
          <w:lang w:val="kk-KZ"/>
        </w:rPr>
        <w:t>медиабілім үдерісінде гностикалық іскерлікті жетілдіру</w:t>
      </w:r>
      <w:r w:rsidRPr="00EB07EC">
        <w:rPr>
          <w:rStyle w:val="ad"/>
          <w:b w:val="0"/>
          <w:sz w:val="28"/>
          <w:szCs w:val="28"/>
          <w:lang w:val="kk-KZ"/>
        </w:rPr>
        <w:t xml:space="preserve"> үшін психологиялық-педагогикалық жағдайларды жасауға қабілетті, олар мотивациялық жетістікке жету, жеке тұлғаның өсуі, сын</w:t>
      </w:r>
      <w:r w:rsidR="00C8555C" w:rsidRPr="00EB07EC">
        <w:rPr>
          <w:rStyle w:val="ad"/>
          <w:b w:val="0"/>
          <w:sz w:val="28"/>
          <w:szCs w:val="28"/>
          <w:lang w:val="kk-KZ"/>
        </w:rPr>
        <w:t>и</w:t>
      </w:r>
      <w:r w:rsidRPr="00EB07EC">
        <w:rPr>
          <w:rStyle w:val="ad"/>
          <w:b w:val="0"/>
          <w:sz w:val="28"/>
          <w:szCs w:val="28"/>
          <w:lang w:val="kk-KZ"/>
        </w:rPr>
        <w:t xml:space="preserve"> ойлау мен коммуникативтік </w:t>
      </w:r>
      <w:r w:rsidR="00C8555C" w:rsidRPr="00EB07EC">
        <w:rPr>
          <w:rStyle w:val="ad"/>
          <w:b w:val="0"/>
          <w:sz w:val="28"/>
          <w:szCs w:val="28"/>
          <w:lang w:val="kk-KZ"/>
        </w:rPr>
        <w:t>іскерліктерінің</w:t>
      </w:r>
      <w:r w:rsidRPr="00EB07EC">
        <w:rPr>
          <w:rStyle w:val="ad"/>
          <w:b w:val="0"/>
          <w:sz w:val="28"/>
          <w:szCs w:val="28"/>
          <w:lang w:val="kk-KZ"/>
        </w:rPr>
        <w:t xml:space="preserve"> дамуы, өзін-өзі дамыту тәжірибесін жинақтау және белсенді өмірлік ұстанымды қалыптастыруға негізделеді.</w:t>
      </w:r>
    </w:p>
    <w:p w:rsidR="00A75CE7" w:rsidRPr="00EB07EC" w:rsidRDefault="00A75CE7" w:rsidP="00FD362C">
      <w:pPr>
        <w:pStyle w:val="a5"/>
        <w:spacing w:before="0" w:beforeAutospacing="0" w:after="0" w:afterAutospacing="0"/>
        <w:ind w:firstLine="709"/>
        <w:jc w:val="both"/>
        <w:rPr>
          <w:b/>
          <w:sz w:val="28"/>
          <w:szCs w:val="28"/>
          <w:lang w:val="kk-KZ"/>
        </w:rPr>
      </w:pPr>
      <w:r w:rsidRPr="00EB07EC">
        <w:rPr>
          <w:rStyle w:val="ad"/>
          <w:b w:val="0"/>
          <w:sz w:val="28"/>
          <w:szCs w:val="28"/>
          <w:lang w:val="kk-KZ"/>
        </w:rPr>
        <w:t xml:space="preserve">Қойылған міндеттерді шешу үшін диссертациялық зерттеуде келесі әдістер қолданылды: ғылыми мақалалар, монографиялар, ғылыми зерттеулерді теориялық талдау, медиабілім үдерісінде гностикалық іскрлікті жетілдіру мәселесінің зерттелу және даму деңгейін көрсететін; сауалнамалар жүргізу, </w:t>
      </w:r>
      <w:r w:rsidRPr="00EB07EC">
        <w:rPr>
          <w:rStyle w:val="ad"/>
          <w:b w:val="0"/>
          <w:sz w:val="28"/>
          <w:szCs w:val="28"/>
          <w:lang w:val="kk-KZ"/>
        </w:rPr>
        <w:lastRenderedPageBreak/>
        <w:t>диагностика, өзін-өзі диагностика жасау, өзін-өзі бағалау, эксперимент, тестілеу, корреляциялық талдау.</w:t>
      </w:r>
    </w:p>
    <w:p w:rsidR="00B906F6" w:rsidRPr="00EB07EC" w:rsidRDefault="00E6197A" w:rsidP="00FD362C">
      <w:pPr>
        <w:pStyle w:val="a5"/>
        <w:spacing w:before="0" w:beforeAutospacing="0" w:after="0" w:afterAutospacing="0"/>
        <w:ind w:firstLine="709"/>
        <w:jc w:val="both"/>
        <w:rPr>
          <w:sz w:val="28"/>
          <w:szCs w:val="28"/>
          <w:lang w:val="kk-KZ"/>
        </w:rPr>
      </w:pPr>
      <w:r w:rsidRPr="00EB07EC">
        <w:rPr>
          <w:sz w:val="28"/>
          <w:szCs w:val="28"/>
          <w:lang w:val="kk-KZ"/>
        </w:rPr>
        <w:t>Медиабілім үдерісінде болашақ әлеуметтік педагогтің гностикалық іскерлігін жетілдірудің қ</w:t>
      </w:r>
      <w:r w:rsidR="00B906F6" w:rsidRPr="00EB07EC">
        <w:rPr>
          <w:sz w:val="28"/>
          <w:szCs w:val="28"/>
          <w:lang w:val="kk-KZ"/>
        </w:rPr>
        <w:t>ұрылымдық-мазмұндық  моделі</w:t>
      </w:r>
      <w:r w:rsidRPr="00EB07EC">
        <w:rPr>
          <w:sz w:val="28"/>
          <w:szCs w:val="28"/>
          <w:lang w:val="kk-KZ"/>
        </w:rPr>
        <w:t>н</w:t>
      </w:r>
      <w:r w:rsidR="00B906F6" w:rsidRPr="00EB07EC">
        <w:rPr>
          <w:sz w:val="28"/>
          <w:szCs w:val="28"/>
          <w:lang w:val="kk-KZ"/>
        </w:rPr>
        <w:t xml:space="preserve"> жүзеге асыру барысында медиабілім үдерісінде болашақ әлеуметтік педагогтің гностикалық </w:t>
      </w:r>
      <w:r w:rsidR="000B132E" w:rsidRPr="00EB07EC">
        <w:rPr>
          <w:sz w:val="28"/>
          <w:szCs w:val="28"/>
          <w:lang w:val="kk-KZ"/>
        </w:rPr>
        <w:t>іскерліктерін жетілдірудің</w:t>
      </w:r>
      <w:r w:rsidR="00B906F6" w:rsidRPr="00EB07EC">
        <w:rPr>
          <w:sz w:val="28"/>
          <w:szCs w:val="28"/>
          <w:lang w:val="kk-KZ"/>
        </w:rPr>
        <w:t xml:space="preserve"> негізгі б</w:t>
      </w:r>
      <w:r w:rsidR="000B132E" w:rsidRPr="00EB07EC">
        <w:rPr>
          <w:sz w:val="28"/>
          <w:szCs w:val="28"/>
          <w:lang w:val="kk-KZ"/>
        </w:rPr>
        <w:t xml:space="preserve">ағыттары </w:t>
      </w:r>
      <w:r w:rsidR="00B906F6" w:rsidRPr="00EB07EC">
        <w:rPr>
          <w:sz w:val="28"/>
          <w:szCs w:val="28"/>
          <w:lang w:val="kk-KZ"/>
        </w:rPr>
        <w:t xml:space="preserve">анықталды. Бұл </w:t>
      </w:r>
      <w:r w:rsidR="000B132E" w:rsidRPr="00EB07EC">
        <w:rPr>
          <w:sz w:val="28"/>
          <w:szCs w:val="28"/>
          <w:lang w:val="kk-KZ"/>
        </w:rPr>
        <w:t xml:space="preserve">бағыттар </w:t>
      </w:r>
      <w:r w:rsidR="00B906F6" w:rsidRPr="00EB07EC">
        <w:rPr>
          <w:sz w:val="28"/>
          <w:szCs w:val="28"/>
          <w:lang w:val="kk-KZ"/>
        </w:rPr>
        <w:t>медиа</w:t>
      </w:r>
      <w:r w:rsidR="00A9523E" w:rsidRPr="00EB07EC">
        <w:rPr>
          <w:sz w:val="28"/>
          <w:szCs w:val="28"/>
          <w:lang w:val="kk-KZ"/>
        </w:rPr>
        <w:t>білім үдерісінде гностикалық іскерліктерді жетілдіру</w:t>
      </w:r>
      <w:r w:rsidR="00B906F6" w:rsidRPr="00EB07EC">
        <w:rPr>
          <w:sz w:val="28"/>
          <w:szCs w:val="28"/>
          <w:lang w:val="kk-KZ"/>
        </w:rPr>
        <w:t xml:space="preserve">, яғни </w:t>
      </w:r>
      <w:r w:rsidR="008F3CBD" w:rsidRPr="00EB07EC">
        <w:rPr>
          <w:i/>
          <w:color w:val="000000" w:themeColor="text1"/>
          <w:sz w:val="28"/>
          <w:szCs w:val="28"/>
          <w:lang w:val="kk-KZ"/>
        </w:rPr>
        <w:t>м</w:t>
      </w:r>
      <w:r w:rsidR="000B132E" w:rsidRPr="00EB07EC">
        <w:rPr>
          <w:i/>
          <w:color w:val="000000" w:themeColor="text1"/>
          <w:sz w:val="28"/>
          <w:szCs w:val="28"/>
          <w:lang w:val="kk-KZ"/>
        </w:rPr>
        <w:t>отивациялық</w:t>
      </w:r>
      <w:r w:rsidR="00B906F6" w:rsidRPr="00EB07EC">
        <w:rPr>
          <w:i/>
          <w:sz w:val="28"/>
          <w:szCs w:val="28"/>
          <w:lang w:val="kk-KZ"/>
        </w:rPr>
        <w:t xml:space="preserve">, </w:t>
      </w:r>
      <w:r w:rsidR="00BF6C93">
        <w:rPr>
          <w:i/>
          <w:color w:val="000000" w:themeColor="text1"/>
          <w:sz w:val="28"/>
          <w:szCs w:val="28"/>
          <w:lang w:val="kk-KZ"/>
        </w:rPr>
        <w:t>когнитивтік</w:t>
      </w:r>
      <w:r w:rsidR="000B132E" w:rsidRPr="00EB07EC">
        <w:rPr>
          <w:i/>
          <w:sz w:val="28"/>
          <w:szCs w:val="28"/>
          <w:lang w:val="kk-KZ"/>
        </w:rPr>
        <w:t xml:space="preserve">, </w:t>
      </w:r>
      <w:r w:rsidR="008F3CBD" w:rsidRPr="00EB07EC">
        <w:rPr>
          <w:i/>
          <w:color w:val="000000" w:themeColor="text1"/>
          <w:sz w:val="28"/>
          <w:szCs w:val="28"/>
          <w:lang w:val="kk-KZ"/>
        </w:rPr>
        <w:t>п</w:t>
      </w:r>
      <w:r w:rsidR="000B132E" w:rsidRPr="00EB07EC">
        <w:rPr>
          <w:i/>
          <w:color w:val="000000" w:themeColor="text1"/>
          <w:sz w:val="28"/>
          <w:szCs w:val="28"/>
          <w:lang w:val="kk-KZ"/>
        </w:rPr>
        <w:t>роцессуальдық</w:t>
      </w:r>
      <w:r w:rsidR="006A5089">
        <w:rPr>
          <w:i/>
          <w:color w:val="000000" w:themeColor="text1"/>
          <w:sz w:val="28"/>
          <w:szCs w:val="28"/>
          <w:lang w:val="kk-KZ"/>
        </w:rPr>
        <w:t xml:space="preserve"> </w:t>
      </w:r>
      <w:r w:rsidR="00B906F6" w:rsidRPr="00EB07EC">
        <w:rPr>
          <w:i/>
          <w:sz w:val="28"/>
          <w:szCs w:val="28"/>
          <w:lang w:val="kk-KZ"/>
        </w:rPr>
        <w:t>және</w:t>
      </w:r>
      <w:r w:rsidR="006A5089">
        <w:rPr>
          <w:i/>
          <w:sz w:val="28"/>
          <w:szCs w:val="28"/>
          <w:lang w:val="kk-KZ"/>
        </w:rPr>
        <w:t xml:space="preserve"> </w:t>
      </w:r>
      <w:r w:rsidR="008F3CBD" w:rsidRPr="00EB07EC">
        <w:rPr>
          <w:i/>
          <w:color w:val="000000" w:themeColor="text1"/>
          <w:sz w:val="28"/>
          <w:szCs w:val="28"/>
          <w:lang w:val="kk-KZ"/>
        </w:rPr>
        <w:t>бағалау-рефлексивті</w:t>
      </w:r>
      <w:r w:rsidR="006A5089">
        <w:rPr>
          <w:i/>
          <w:color w:val="000000" w:themeColor="text1"/>
          <w:sz w:val="28"/>
          <w:szCs w:val="28"/>
          <w:lang w:val="kk-KZ"/>
        </w:rPr>
        <w:t xml:space="preserve"> </w:t>
      </w:r>
      <w:r w:rsidR="00A9523E" w:rsidRPr="00EB07EC">
        <w:rPr>
          <w:sz w:val="28"/>
          <w:szCs w:val="28"/>
          <w:lang w:val="kk-KZ"/>
        </w:rPr>
        <w:t>компоненттері негізінде жүзеге асырылады</w:t>
      </w:r>
      <w:r w:rsidR="00B906F6" w:rsidRPr="00EB07EC">
        <w:rPr>
          <w:sz w:val="28"/>
          <w:szCs w:val="28"/>
          <w:lang w:val="kk-KZ"/>
        </w:rPr>
        <w:t>.</w:t>
      </w:r>
    </w:p>
    <w:p w:rsidR="00A05DCD" w:rsidRPr="00EB07EC" w:rsidRDefault="00A05DCD" w:rsidP="00FD362C">
      <w:pPr>
        <w:pStyle w:val="a5"/>
        <w:spacing w:before="0" w:beforeAutospacing="0" w:after="0" w:afterAutospacing="0"/>
        <w:ind w:firstLine="709"/>
        <w:jc w:val="both"/>
        <w:rPr>
          <w:sz w:val="28"/>
          <w:szCs w:val="28"/>
          <w:lang w:val="kk-KZ"/>
        </w:rPr>
      </w:pPr>
      <w:r w:rsidRPr="00EB07EC">
        <w:rPr>
          <w:sz w:val="28"/>
          <w:szCs w:val="28"/>
          <w:lang w:val="kk-KZ"/>
        </w:rPr>
        <w:t xml:space="preserve">Эксперименттік зерттеу кезеңінде біз болашақ </w:t>
      </w:r>
      <w:r w:rsidR="006D01DA" w:rsidRPr="00EB07EC">
        <w:rPr>
          <w:sz w:val="28"/>
          <w:szCs w:val="28"/>
          <w:lang w:val="kk-KZ"/>
        </w:rPr>
        <w:t xml:space="preserve">әлеуметтік педагогтің </w:t>
      </w:r>
      <w:r w:rsidRPr="00EB07EC">
        <w:rPr>
          <w:sz w:val="28"/>
          <w:szCs w:val="28"/>
          <w:lang w:val="kk-KZ"/>
        </w:rPr>
        <w:t xml:space="preserve"> тұлғалық маңызды сипаттамаларын зерттедік: шығармашылық</w:t>
      </w:r>
      <w:r w:rsidR="006D01DA" w:rsidRPr="00EB07EC">
        <w:rPr>
          <w:sz w:val="28"/>
          <w:szCs w:val="28"/>
          <w:lang w:val="kk-KZ"/>
        </w:rPr>
        <w:t>, гностикалық іскерліктері</w:t>
      </w:r>
      <w:r w:rsidRPr="00EB07EC">
        <w:rPr>
          <w:sz w:val="28"/>
          <w:szCs w:val="28"/>
          <w:lang w:val="kk-KZ"/>
        </w:rPr>
        <w:t xml:space="preserve"> және креативті белсенділіктің дәрежесі мен деңгейі, сыни ойлау деңгейі, операциялық дайындық, коммуникативтік рефлексияға қабілет</w:t>
      </w:r>
      <w:r w:rsidR="006D01DA" w:rsidRPr="00EB07EC">
        <w:rPr>
          <w:sz w:val="28"/>
          <w:szCs w:val="28"/>
          <w:lang w:val="kk-KZ"/>
        </w:rPr>
        <w:t>і</w:t>
      </w:r>
      <w:r w:rsidRPr="00EB07EC">
        <w:rPr>
          <w:sz w:val="28"/>
          <w:szCs w:val="28"/>
          <w:lang w:val="kk-KZ"/>
        </w:rPr>
        <w:t>, медиаақпаратты, медиаресурстарды, медиатехнологияларды пайдалану жөніндегі кәсіби мотивациялық-</w:t>
      </w:r>
      <w:r w:rsidR="006D01DA" w:rsidRPr="00EB07EC">
        <w:rPr>
          <w:sz w:val="28"/>
          <w:szCs w:val="28"/>
          <w:lang w:val="kk-KZ"/>
        </w:rPr>
        <w:t>құндылықтарға</w:t>
      </w:r>
      <w:r w:rsidRPr="00EB07EC">
        <w:rPr>
          <w:sz w:val="28"/>
          <w:szCs w:val="28"/>
          <w:lang w:val="kk-KZ"/>
        </w:rPr>
        <w:t xml:space="preserve"> ұмтылыстар, эмоционалдық </w:t>
      </w:r>
      <w:r w:rsidR="006D01DA" w:rsidRPr="00EB07EC">
        <w:rPr>
          <w:sz w:val="28"/>
          <w:szCs w:val="28"/>
          <w:lang w:val="kk-KZ"/>
        </w:rPr>
        <w:t>мо</w:t>
      </w:r>
      <w:r w:rsidRPr="00EB07EC">
        <w:rPr>
          <w:sz w:val="28"/>
          <w:szCs w:val="28"/>
          <w:lang w:val="kk-KZ"/>
        </w:rPr>
        <w:t xml:space="preserve">бильдік пен тұрақтылық. Барлық аталған тұлғалық қасиеттерді, кәсіби тұрғыдан маңызды тұлғалық қасиеттер ретінде, </w:t>
      </w:r>
      <w:r w:rsidR="006D01DA" w:rsidRPr="00EB07EC">
        <w:rPr>
          <w:sz w:val="28"/>
          <w:szCs w:val="28"/>
          <w:lang w:val="kk-KZ"/>
        </w:rPr>
        <w:t>медиабілім үдерісінде гност</w:t>
      </w:r>
      <w:r w:rsidR="00E23C38">
        <w:rPr>
          <w:sz w:val="28"/>
          <w:szCs w:val="28"/>
          <w:lang w:val="kk-KZ"/>
        </w:rPr>
        <w:t xml:space="preserve">икалық іскерлікті жетілдірумен </w:t>
      </w:r>
      <w:r w:rsidRPr="00EB07EC">
        <w:rPr>
          <w:sz w:val="28"/>
          <w:szCs w:val="28"/>
          <w:lang w:val="kk-KZ"/>
        </w:rPr>
        <w:t>байланысты зерттеу маңызды.</w:t>
      </w:r>
    </w:p>
    <w:p w:rsidR="00E23C38" w:rsidRPr="00F743C8" w:rsidRDefault="006D01DA"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Гипотизалық болжам бойынша, медиабілім үдеріснде болашақ әлеуметтік педагогтің гностикалық іскерліктерін жетілдіру үшін медиабілім үдерісінде </w:t>
      </w:r>
      <w:r w:rsidRPr="00F743C8">
        <w:rPr>
          <w:rFonts w:ascii="Times New Roman" w:eastAsia="Times New Roman" w:hAnsi="Times New Roman" w:cs="Times New Roman"/>
          <w:sz w:val="28"/>
          <w:szCs w:val="28"/>
          <w:lang w:val="kk-KZ" w:eastAsia="ru-RU"/>
        </w:rPr>
        <w:t>келесі шарттарды енгіз</w:t>
      </w:r>
      <w:r w:rsidR="008B6EBA" w:rsidRPr="00F743C8">
        <w:rPr>
          <w:rFonts w:ascii="Times New Roman" w:eastAsia="Times New Roman" w:hAnsi="Times New Roman" w:cs="Times New Roman"/>
          <w:sz w:val="28"/>
          <w:szCs w:val="28"/>
          <w:lang w:val="kk-KZ" w:eastAsia="ru-RU"/>
        </w:rPr>
        <w:t>ілу нәтижелерін талдау</w:t>
      </w:r>
      <w:r w:rsidRPr="00F743C8">
        <w:rPr>
          <w:rFonts w:ascii="Times New Roman" w:eastAsia="Times New Roman" w:hAnsi="Times New Roman" w:cs="Times New Roman"/>
          <w:sz w:val="28"/>
          <w:szCs w:val="28"/>
          <w:lang w:val="kk-KZ" w:eastAsia="ru-RU"/>
        </w:rPr>
        <w:t xml:space="preserve"> қажет:</w:t>
      </w:r>
    </w:p>
    <w:p w:rsidR="00E23C38" w:rsidRPr="00F743C8" w:rsidRDefault="00E23C38" w:rsidP="00FD362C">
      <w:pPr>
        <w:spacing w:after="0" w:line="240" w:lineRule="auto"/>
        <w:ind w:firstLine="709"/>
        <w:jc w:val="both"/>
        <w:rPr>
          <w:rFonts w:ascii="Times New Roman" w:hAnsi="Times New Roman" w:cs="Times New Roman"/>
          <w:sz w:val="28"/>
          <w:szCs w:val="28"/>
          <w:lang w:val="kk-KZ"/>
        </w:rPr>
      </w:pPr>
      <w:r w:rsidRPr="00F743C8">
        <w:rPr>
          <w:rFonts w:ascii="Times New Roman" w:hAnsi="Times New Roman" w:cs="Times New Roman"/>
          <w:sz w:val="28"/>
          <w:szCs w:val="28"/>
          <w:lang w:val="kk-KZ"/>
        </w:rPr>
        <w:t xml:space="preserve">– </w:t>
      </w:r>
      <w:r w:rsidR="006D01DA" w:rsidRPr="00F743C8">
        <w:rPr>
          <w:rFonts w:ascii="Times New Roman" w:hAnsi="Times New Roman" w:cs="Times New Roman"/>
          <w:sz w:val="28"/>
          <w:szCs w:val="28"/>
          <w:lang w:val="kk-KZ"/>
        </w:rPr>
        <w:t>медиабілім саласындағы: мақсат, қағидалар, мазмұн және технологияны қамтитын іскерліктер мен дағдыларды меңгеру</w:t>
      </w:r>
      <w:r w:rsidR="00E6197A" w:rsidRPr="00F743C8">
        <w:rPr>
          <w:rFonts w:ascii="Times New Roman" w:hAnsi="Times New Roman" w:cs="Times New Roman"/>
          <w:sz w:val="28"/>
          <w:szCs w:val="28"/>
          <w:lang w:val="kk-KZ"/>
        </w:rPr>
        <w:t>ге бейімдеу</w:t>
      </w:r>
      <w:r w:rsidR="003224E7" w:rsidRPr="00F743C8">
        <w:rPr>
          <w:rFonts w:ascii="Times New Roman" w:hAnsi="Times New Roman" w:cs="Times New Roman"/>
          <w:sz w:val="28"/>
          <w:szCs w:val="28"/>
          <w:lang w:val="kk-KZ"/>
        </w:rPr>
        <w:t xml:space="preserve">; </w:t>
      </w:r>
    </w:p>
    <w:p w:rsidR="00E23C38" w:rsidRPr="00F743C8" w:rsidRDefault="00E23C38" w:rsidP="00FD362C">
      <w:pPr>
        <w:spacing w:after="0" w:line="240" w:lineRule="auto"/>
        <w:ind w:firstLine="709"/>
        <w:jc w:val="both"/>
        <w:rPr>
          <w:rFonts w:ascii="Times New Roman" w:hAnsi="Times New Roman" w:cs="Times New Roman"/>
          <w:sz w:val="28"/>
          <w:szCs w:val="28"/>
          <w:lang w:val="kk-KZ"/>
        </w:rPr>
      </w:pPr>
      <w:r w:rsidRPr="00F743C8">
        <w:rPr>
          <w:rFonts w:ascii="Times New Roman" w:hAnsi="Times New Roman" w:cs="Times New Roman"/>
          <w:sz w:val="28"/>
          <w:szCs w:val="28"/>
          <w:lang w:val="kk-KZ"/>
        </w:rPr>
        <w:t xml:space="preserve">– </w:t>
      </w:r>
      <w:r w:rsidR="00F3426E" w:rsidRPr="00F743C8">
        <w:rPr>
          <w:rFonts w:ascii="Times New Roman" w:hAnsi="Times New Roman" w:cs="Times New Roman"/>
          <w:sz w:val="28"/>
          <w:szCs w:val="28"/>
          <w:lang w:val="kk-KZ"/>
        </w:rPr>
        <w:t>медиабілім үдерісіндегі гностикалық іскерліктерін жетілдіру: ақпараттық-коммуникациялық технологиялар, бұқаралық ақпарат құралдары, цифрлық сауаттылықты және медиа деректерді түсіндірумен талдауға бейімдеу</w:t>
      </w:r>
      <w:r w:rsidR="008B6EBA" w:rsidRPr="00F743C8">
        <w:rPr>
          <w:rFonts w:ascii="Times New Roman" w:hAnsi="Times New Roman" w:cs="Times New Roman"/>
          <w:sz w:val="28"/>
          <w:szCs w:val="28"/>
          <w:lang w:val="kk-KZ"/>
        </w:rPr>
        <w:t xml:space="preserve">; </w:t>
      </w:r>
    </w:p>
    <w:p w:rsidR="006D01DA" w:rsidRPr="00F743C8" w:rsidRDefault="00E23C38" w:rsidP="00FD362C">
      <w:pPr>
        <w:spacing w:after="0" w:line="240" w:lineRule="auto"/>
        <w:ind w:firstLine="709"/>
        <w:jc w:val="both"/>
        <w:rPr>
          <w:rFonts w:ascii="Times New Roman" w:eastAsia="Times New Roman" w:hAnsi="Times New Roman" w:cs="Times New Roman"/>
          <w:sz w:val="28"/>
          <w:szCs w:val="28"/>
          <w:lang w:val="kk-KZ" w:eastAsia="ru-RU"/>
        </w:rPr>
      </w:pPr>
      <w:r w:rsidRPr="00F743C8">
        <w:rPr>
          <w:rFonts w:ascii="Times New Roman" w:hAnsi="Times New Roman" w:cs="Times New Roman"/>
          <w:sz w:val="28"/>
          <w:szCs w:val="28"/>
          <w:lang w:val="kk-KZ"/>
        </w:rPr>
        <w:t xml:space="preserve">– </w:t>
      </w:r>
      <w:r w:rsidR="006D01DA" w:rsidRPr="00F743C8">
        <w:rPr>
          <w:rFonts w:ascii="Times New Roman" w:hAnsi="Times New Roman" w:cs="Times New Roman"/>
          <w:sz w:val="28"/>
          <w:szCs w:val="28"/>
          <w:lang w:val="kk-KZ"/>
        </w:rPr>
        <w:t>студенттердің гностикалық іскерліктерін қалыптастыру критерилерін белгілеу және оқыту үдерісінде әдістемелік қамтамасыз ету</w:t>
      </w:r>
      <w:r w:rsidR="003224E7" w:rsidRPr="00F743C8">
        <w:rPr>
          <w:rFonts w:ascii="Times New Roman" w:hAnsi="Times New Roman" w:cs="Times New Roman"/>
          <w:sz w:val="28"/>
          <w:szCs w:val="28"/>
          <w:lang w:val="kk-KZ"/>
        </w:rPr>
        <w:t>.</w:t>
      </w:r>
    </w:p>
    <w:p w:rsidR="003224E7" w:rsidRPr="00EB07EC" w:rsidRDefault="003224E7" w:rsidP="00FD362C">
      <w:pPr>
        <w:pStyle w:val="a5"/>
        <w:spacing w:before="0" w:beforeAutospacing="0" w:after="0" w:afterAutospacing="0"/>
        <w:ind w:firstLine="709"/>
        <w:jc w:val="both"/>
        <w:rPr>
          <w:sz w:val="28"/>
          <w:szCs w:val="28"/>
          <w:lang w:val="kk-KZ"/>
        </w:rPr>
      </w:pPr>
      <w:r w:rsidRPr="00F743C8">
        <w:rPr>
          <w:sz w:val="28"/>
          <w:szCs w:val="28"/>
          <w:lang w:val="kk-KZ"/>
        </w:rPr>
        <w:t>Зерттеу</w:t>
      </w:r>
      <w:r w:rsidR="0095633A" w:rsidRPr="00F743C8">
        <w:rPr>
          <w:sz w:val="28"/>
          <w:szCs w:val="28"/>
          <w:lang w:val="kk-KZ"/>
        </w:rPr>
        <w:t>дің</w:t>
      </w:r>
      <w:r w:rsidRPr="00F743C8">
        <w:rPr>
          <w:sz w:val="28"/>
          <w:szCs w:val="28"/>
          <w:lang w:val="kk-KZ"/>
        </w:rPr>
        <w:t xml:space="preserve"> эксперименттік гипотезасын дәлелдеу үшін әдістемелік және эксперименттік тапсырмалар кешенін шешу қажет. Зерттеу әдістері мен</w:t>
      </w:r>
      <w:r w:rsidRPr="00EB07EC">
        <w:rPr>
          <w:sz w:val="28"/>
          <w:szCs w:val="28"/>
          <w:lang w:val="kk-KZ"/>
        </w:rPr>
        <w:t xml:space="preserve"> әдістемелерін таңдау </w:t>
      </w:r>
      <w:r w:rsidR="0095633A" w:rsidRPr="00EB07EC">
        <w:rPr>
          <w:sz w:val="28"/>
          <w:szCs w:val="28"/>
          <w:lang w:val="kk-KZ"/>
        </w:rPr>
        <w:t>медиабілім үдерісінде гностикалық іскерліктерін жетілдіру</w:t>
      </w:r>
      <w:r w:rsidRPr="00EB07EC">
        <w:rPr>
          <w:sz w:val="28"/>
          <w:szCs w:val="28"/>
          <w:lang w:val="kk-KZ"/>
        </w:rPr>
        <w:t xml:space="preserve"> тұрғысынан таңдалды.</w:t>
      </w:r>
    </w:p>
    <w:p w:rsidR="007E0AE9" w:rsidRPr="00EB07EC" w:rsidRDefault="00EB568C"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Д</w:t>
      </w:r>
      <w:r w:rsidR="0095633A" w:rsidRPr="00EB07EC">
        <w:rPr>
          <w:rFonts w:ascii="Times New Roman" w:eastAsia="Times New Roman" w:hAnsi="Times New Roman" w:cs="Times New Roman"/>
          <w:sz w:val="28"/>
          <w:szCs w:val="28"/>
          <w:lang w:val="kk-KZ" w:eastAsia="ru-RU"/>
        </w:rPr>
        <w:t>иссертациялық зерттеудің мәселесі бойынша әдістемелік және эксперименттік зерттеулердің міндеттері келесідей болды:</w:t>
      </w:r>
    </w:p>
    <w:p w:rsidR="007E0AE9" w:rsidRPr="00F743C8" w:rsidRDefault="00E23C38" w:rsidP="00FD362C">
      <w:pPr>
        <w:spacing w:after="0" w:line="240" w:lineRule="auto"/>
        <w:ind w:firstLine="709"/>
        <w:jc w:val="both"/>
        <w:rPr>
          <w:rFonts w:ascii="Times New Roman" w:hAnsi="Times New Roman" w:cs="Times New Roman"/>
          <w:sz w:val="28"/>
          <w:szCs w:val="28"/>
          <w:lang w:val="kk-KZ"/>
        </w:rPr>
      </w:pPr>
      <w:r w:rsidRPr="00F743C8">
        <w:rPr>
          <w:rFonts w:ascii="Times New Roman" w:hAnsi="Times New Roman" w:cs="Times New Roman"/>
          <w:sz w:val="28"/>
          <w:szCs w:val="28"/>
          <w:lang w:val="kk-KZ"/>
        </w:rPr>
        <w:t xml:space="preserve">– </w:t>
      </w:r>
      <w:r w:rsidR="007E0AE9" w:rsidRPr="00F743C8">
        <w:rPr>
          <w:rFonts w:ascii="Times New Roman" w:hAnsi="Times New Roman" w:cs="Times New Roman"/>
          <w:sz w:val="28"/>
          <w:szCs w:val="28"/>
          <w:lang w:val="kk-KZ" w:eastAsia="ru-RU"/>
        </w:rPr>
        <w:t xml:space="preserve">болашақ </w:t>
      </w:r>
      <w:r w:rsidR="007E0AE9" w:rsidRPr="00F743C8">
        <w:rPr>
          <w:rFonts w:ascii="Times New Roman" w:hAnsi="Times New Roman" w:cs="Times New Roman"/>
          <w:sz w:val="28"/>
          <w:szCs w:val="28"/>
          <w:lang w:val="kk-KZ"/>
        </w:rPr>
        <w:t xml:space="preserve">педагогтің кәсіби бағыттылығы мен дағдыларын (hard skills) және жеке тұлғалық сапалар </w:t>
      </w:r>
      <w:r w:rsidR="008B6EBA" w:rsidRPr="00F743C8">
        <w:rPr>
          <w:rFonts w:ascii="Times New Roman" w:hAnsi="Times New Roman" w:cs="Times New Roman"/>
          <w:sz w:val="28"/>
          <w:szCs w:val="28"/>
          <w:lang w:val="kk-KZ"/>
        </w:rPr>
        <w:t>мен дағдылары</w:t>
      </w:r>
      <w:r w:rsidR="007E0AE9" w:rsidRPr="00F743C8">
        <w:rPr>
          <w:rFonts w:ascii="Times New Roman" w:hAnsi="Times New Roman" w:cs="Times New Roman"/>
          <w:sz w:val="28"/>
          <w:szCs w:val="28"/>
          <w:lang w:val="kk-KZ"/>
        </w:rPr>
        <w:t xml:space="preserve"> (soft skills) анықтау;</w:t>
      </w:r>
    </w:p>
    <w:p w:rsidR="007E0AE9" w:rsidRPr="00F743C8" w:rsidRDefault="00E23C38" w:rsidP="00FD362C">
      <w:pPr>
        <w:spacing w:after="0" w:line="240" w:lineRule="auto"/>
        <w:ind w:firstLine="709"/>
        <w:jc w:val="both"/>
        <w:rPr>
          <w:rFonts w:ascii="Times New Roman" w:hAnsi="Times New Roman" w:cs="Times New Roman"/>
          <w:sz w:val="28"/>
          <w:szCs w:val="28"/>
          <w:lang w:val="kk-KZ"/>
        </w:rPr>
      </w:pPr>
      <w:r w:rsidRPr="00F743C8">
        <w:rPr>
          <w:rFonts w:ascii="Times New Roman" w:hAnsi="Times New Roman" w:cs="Times New Roman"/>
          <w:sz w:val="28"/>
          <w:szCs w:val="28"/>
          <w:lang w:val="kk-KZ"/>
        </w:rPr>
        <w:t xml:space="preserve">– </w:t>
      </w:r>
      <w:r w:rsidR="007E0AE9" w:rsidRPr="00F743C8">
        <w:rPr>
          <w:rFonts w:ascii="Times New Roman" w:hAnsi="Times New Roman" w:cs="Times New Roman"/>
          <w:sz w:val="28"/>
          <w:szCs w:val="28"/>
          <w:lang w:val="kk-KZ"/>
        </w:rPr>
        <w:t>медиабілім іскерліктері: цифрлық білім, медиа ақпарат, медиа технологиялар</w:t>
      </w:r>
      <w:r w:rsidR="009F22E5" w:rsidRPr="00F743C8">
        <w:rPr>
          <w:rStyle w:val="ezkurwreuab5ozgtqnkl"/>
          <w:rFonts w:ascii="Times New Roman" w:hAnsi="Times New Roman" w:cs="Times New Roman"/>
          <w:sz w:val="28"/>
          <w:szCs w:val="28"/>
          <w:lang w:val="kk-KZ"/>
        </w:rPr>
        <w:t xml:space="preserve"> деңгейлерін анықтау</w:t>
      </w:r>
      <w:r w:rsidR="007E0AE9" w:rsidRPr="00F743C8">
        <w:rPr>
          <w:rStyle w:val="ezkurwreuab5ozgtqnkl"/>
          <w:rFonts w:ascii="Times New Roman" w:hAnsi="Times New Roman" w:cs="Times New Roman"/>
          <w:sz w:val="28"/>
          <w:szCs w:val="28"/>
          <w:lang w:val="kk-KZ"/>
        </w:rPr>
        <w:t>;</w:t>
      </w:r>
    </w:p>
    <w:p w:rsidR="007E0AE9" w:rsidRPr="00F743C8" w:rsidRDefault="00E23C38" w:rsidP="00FD362C">
      <w:pPr>
        <w:tabs>
          <w:tab w:val="left" w:pos="709"/>
        </w:tabs>
        <w:spacing w:after="0" w:line="240" w:lineRule="auto"/>
        <w:ind w:firstLine="709"/>
        <w:jc w:val="both"/>
        <w:rPr>
          <w:rFonts w:ascii="Times New Roman" w:hAnsi="Times New Roman" w:cs="Times New Roman"/>
          <w:sz w:val="28"/>
          <w:szCs w:val="28"/>
          <w:lang w:val="kk-KZ"/>
        </w:rPr>
      </w:pPr>
      <w:r w:rsidRPr="00F743C8">
        <w:rPr>
          <w:rFonts w:ascii="Times New Roman" w:hAnsi="Times New Roman" w:cs="Times New Roman"/>
          <w:sz w:val="28"/>
          <w:szCs w:val="28"/>
          <w:lang w:val="kk-KZ"/>
        </w:rPr>
        <w:t xml:space="preserve">– </w:t>
      </w:r>
      <w:r w:rsidR="007E0AE9" w:rsidRPr="00F743C8">
        <w:rPr>
          <w:rFonts w:ascii="Times New Roman" w:hAnsi="Times New Roman" w:cs="Times New Roman"/>
          <w:sz w:val="28"/>
          <w:szCs w:val="28"/>
          <w:lang w:val="kk-KZ"/>
        </w:rPr>
        <w:t>әдіс-тәсілдер</w:t>
      </w:r>
      <w:r w:rsidR="009F22E5" w:rsidRPr="00F743C8">
        <w:rPr>
          <w:rFonts w:ascii="Times New Roman" w:hAnsi="Times New Roman" w:cs="Times New Roman"/>
          <w:sz w:val="28"/>
          <w:szCs w:val="28"/>
          <w:lang w:val="kk-KZ"/>
        </w:rPr>
        <w:t>дің мүмкіндіктерін бағалау</w:t>
      </w:r>
      <w:r w:rsidR="007E0AE9" w:rsidRPr="00F743C8">
        <w:rPr>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психологиялық-педагогикалық</w:t>
      </w:r>
      <w:r w:rsidR="00FC6021">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 xml:space="preserve">сүйемелдеу, </w:t>
      </w:r>
      <w:r w:rsidR="007E0AE9" w:rsidRPr="00F743C8">
        <w:rPr>
          <w:rFonts w:ascii="Times New Roman" w:hAnsi="Times New Roman" w:cs="Times New Roman"/>
          <w:sz w:val="28"/>
          <w:szCs w:val="28"/>
          <w:lang w:val="kk-KZ"/>
        </w:rPr>
        <w:t>ақпараттық ресурстар, электронды оқулықтар, интернет ресурстары, электронды мәтіндер, аудио, видео дәрістер;</w:t>
      </w:r>
    </w:p>
    <w:p w:rsidR="007E0AE9" w:rsidRPr="00F743C8" w:rsidRDefault="00E23C38" w:rsidP="00FD362C">
      <w:pPr>
        <w:tabs>
          <w:tab w:val="left" w:pos="567"/>
        </w:tabs>
        <w:spacing w:after="0" w:line="240" w:lineRule="auto"/>
        <w:ind w:firstLine="709"/>
        <w:jc w:val="both"/>
        <w:rPr>
          <w:rFonts w:ascii="Times New Roman" w:hAnsi="Times New Roman" w:cs="Times New Roman"/>
          <w:sz w:val="28"/>
          <w:szCs w:val="28"/>
          <w:lang w:val="kk-KZ"/>
        </w:rPr>
      </w:pPr>
      <w:r w:rsidRPr="00F743C8">
        <w:rPr>
          <w:rFonts w:ascii="Times New Roman" w:hAnsi="Times New Roman" w:cs="Times New Roman"/>
          <w:sz w:val="28"/>
          <w:szCs w:val="28"/>
          <w:lang w:val="kk-KZ"/>
        </w:rPr>
        <w:t xml:space="preserve">– </w:t>
      </w:r>
      <w:r w:rsidR="007E0AE9" w:rsidRPr="00F743C8">
        <w:rPr>
          <w:rFonts w:ascii="Times New Roman" w:hAnsi="Times New Roman" w:cs="Times New Roman"/>
          <w:sz w:val="28"/>
          <w:szCs w:val="28"/>
          <w:lang w:val="kk-KZ"/>
        </w:rPr>
        <w:t xml:space="preserve">гностикалық іскерлікті </w:t>
      </w:r>
      <w:r w:rsidR="009F22E5" w:rsidRPr="00F743C8">
        <w:rPr>
          <w:rStyle w:val="ezkurwreuab5ozgtqnkl"/>
          <w:rFonts w:ascii="Times New Roman" w:hAnsi="Times New Roman" w:cs="Times New Roman"/>
          <w:sz w:val="28"/>
          <w:szCs w:val="28"/>
          <w:lang w:val="kk-KZ"/>
        </w:rPr>
        <w:t>жетілдірудің</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психологиялық-педагогикалық</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бағдарламасы</w:t>
      </w:r>
      <w:r w:rsidR="006B75DE" w:rsidRPr="00F743C8">
        <w:rPr>
          <w:rStyle w:val="ezkurwreuab5ozgtqnkl"/>
          <w:rFonts w:ascii="Times New Roman" w:hAnsi="Times New Roman" w:cs="Times New Roman"/>
          <w:sz w:val="28"/>
          <w:szCs w:val="28"/>
          <w:lang w:val="kk-KZ"/>
        </w:rPr>
        <w:t>ның нәтижесін анықтау</w:t>
      </w:r>
      <w:r w:rsidR="007E0AE9" w:rsidRPr="00F743C8">
        <w:rPr>
          <w:rStyle w:val="ezkurwreuab5ozgtqnkl"/>
          <w:rFonts w:ascii="Times New Roman" w:hAnsi="Times New Roman" w:cs="Times New Roman"/>
          <w:sz w:val="28"/>
          <w:szCs w:val="28"/>
          <w:lang w:val="kk-KZ"/>
        </w:rPr>
        <w:t>: медиапікірталастар</w:t>
      </w:r>
      <w:r w:rsidRPr="00F743C8">
        <w:rPr>
          <w:rFonts w:ascii="Times New Roman" w:hAnsi="Times New Roman" w:cs="Times New Roman"/>
          <w:sz w:val="28"/>
          <w:szCs w:val="28"/>
          <w:lang w:val="kk-KZ"/>
        </w:rPr>
        <w:t>,</w:t>
      </w:r>
      <w:r w:rsidR="006A5089">
        <w:rPr>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онлайн</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кітапханалар</w:t>
      </w:r>
      <w:r w:rsidRPr="00F743C8">
        <w:rPr>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конференциялар</w:t>
      </w:r>
      <w:r w:rsidR="007E0AE9" w:rsidRPr="00F743C8">
        <w:rPr>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әлеуметтік</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медиа</w:t>
      </w:r>
      <w:r w:rsidR="007E0AE9" w:rsidRPr="00F743C8">
        <w:rPr>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медиа</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жобалар;</w:t>
      </w:r>
    </w:p>
    <w:p w:rsidR="007E0AE9" w:rsidRPr="00F743C8" w:rsidRDefault="00E23C38" w:rsidP="00FD362C">
      <w:pPr>
        <w:spacing w:after="0" w:line="240" w:lineRule="auto"/>
        <w:ind w:firstLine="709"/>
        <w:jc w:val="both"/>
        <w:rPr>
          <w:rStyle w:val="ezkurwreuab5ozgtqnkl"/>
          <w:rFonts w:ascii="Times New Roman" w:hAnsi="Times New Roman" w:cs="Times New Roman"/>
          <w:sz w:val="28"/>
          <w:szCs w:val="28"/>
          <w:lang w:val="kk-KZ"/>
        </w:rPr>
      </w:pPr>
      <w:r w:rsidRPr="00F743C8">
        <w:rPr>
          <w:rFonts w:ascii="Times New Roman" w:hAnsi="Times New Roman" w:cs="Times New Roman"/>
          <w:sz w:val="28"/>
          <w:szCs w:val="28"/>
          <w:lang w:val="kk-KZ"/>
        </w:rPr>
        <w:lastRenderedPageBreak/>
        <w:t xml:space="preserve">– </w:t>
      </w:r>
      <w:r w:rsidR="007E0AE9" w:rsidRPr="00F743C8">
        <w:rPr>
          <w:rFonts w:ascii="Times New Roman" w:hAnsi="Times New Roman" w:cs="Times New Roman"/>
          <w:sz w:val="28"/>
          <w:szCs w:val="28"/>
          <w:lang w:val="kk-KZ"/>
        </w:rPr>
        <w:t>гностикалық іскерлік деңгейлері</w:t>
      </w:r>
      <w:r w:rsidR="009F22E5" w:rsidRPr="00F743C8">
        <w:rPr>
          <w:rFonts w:ascii="Times New Roman" w:hAnsi="Times New Roman" w:cs="Times New Roman"/>
          <w:sz w:val="28"/>
          <w:szCs w:val="28"/>
          <w:lang w:val="kk-KZ"/>
        </w:rPr>
        <w:t>н анықтау</w:t>
      </w:r>
      <w:r w:rsidR="007E0AE9" w:rsidRPr="00F743C8">
        <w:rPr>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сыни</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ойлау</w:t>
      </w:r>
      <w:r w:rsidR="007E0AE9" w:rsidRPr="00F743C8">
        <w:rPr>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талдау</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деңгейлері</w:t>
      </w:r>
      <w:r w:rsidR="007E0AE9" w:rsidRPr="00F743C8">
        <w:rPr>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медиа</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мазмұнды</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түсіндіру</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және</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цифрлық</w:t>
      </w:r>
      <w:r w:rsidR="006A5089">
        <w:rPr>
          <w:rStyle w:val="ezkurwreuab5ozgtqnkl"/>
          <w:rFonts w:ascii="Times New Roman" w:hAnsi="Times New Roman" w:cs="Times New Roman"/>
          <w:sz w:val="28"/>
          <w:szCs w:val="28"/>
          <w:lang w:val="kk-KZ"/>
        </w:rPr>
        <w:t xml:space="preserve"> </w:t>
      </w:r>
      <w:r w:rsidR="007E0AE9" w:rsidRPr="00F743C8">
        <w:rPr>
          <w:rStyle w:val="ezkurwreuab5ozgtqnkl"/>
          <w:rFonts w:ascii="Times New Roman" w:hAnsi="Times New Roman" w:cs="Times New Roman"/>
          <w:sz w:val="28"/>
          <w:szCs w:val="28"/>
          <w:lang w:val="kk-KZ"/>
        </w:rPr>
        <w:t>білім.</w:t>
      </w:r>
    </w:p>
    <w:p w:rsidR="008A3391" w:rsidRPr="00B8595C" w:rsidRDefault="008A3391" w:rsidP="00FD362C">
      <w:pPr>
        <w:spacing w:after="0" w:line="240" w:lineRule="auto"/>
        <w:ind w:firstLine="709"/>
        <w:jc w:val="both"/>
        <w:rPr>
          <w:rFonts w:ascii="Times New Roman" w:hAnsi="Times New Roman" w:cs="Times New Roman"/>
          <w:sz w:val="28"/>
          <w:szCs w:val="28"/>
          <w:lang w:val="kk-KZ"/>
        </w:rPr>
      </w:pPr>
      <w:r w:rsidRPr="00B8595C">
        <w:rPr>
          <w:rFonts w:ascii="Times New Roman" w:hAnsi="Times New Roman" w:cs="Times New Roman"/>
          <w:sz w:val="28"/>
          <w:szCs w:val="28"/>
          <w:lang w:val="kk-KZ"/>
        </w:rPr>
        <w:t xml:space="preserve">Зерттеу жұмысының барысында алға қойылған міндеттерді шешу және респонденттердің көрсеткіштерін объективті бағалау мақсатында өзара байланысты әдістер кешені қолданылды. Олар келесі топтарға жіктеледі: </w:t>
      </w:r>
      <w:r w:rsidRPr="00B8595C">
        <w:rPr>
          <w:rFonts w:ascii="Times New Roman" w:hAnsi="Times New Roman" w:cs="Times New Roman"/>
          <w:bCs/>
          <w:i/>
          <w:sz w:val="28"/>
          <w:szCs w:val="28"/>
          <w:lang w:val="kk-KZ"/>
        </w:rPr>
        <w:t>теориялық-аналитикалық әдістер:</w:t>
      </w:r>
      <w:r w:rsidRPr="00B8595C">
        <w:rPr>
          <w:rFonts w:ascii="Times New Roman" w:hAnsi="Times New Roman" w:cs="Times New Roman"/>
          <w:sz w:val="28"/>
          <w:szCs w:val="28"/>
          <w:lang w:val="kk-KZ"/>
        </w:rPr>
        <w:t xml:space="preserve"> ғылыми-әдістемелік әдебиеттерге салыстырмалы талдау және зерттеу нысанын құрылымдау мақсатында </w:t>
      </w:r>
      <w:r w:rsidRPr="00B8595C">
        <w:rPr>
          <w:rFonts w:ascii="Times New Roman" w:hAnsi="Times New Roman" w:cs="Times New Roman"/>
          <w:bCs/>
          <w:sz w:val="28"/>
          <w:szCs w:val="28"/>
          <w:lang w:val="kk-KZ"/>
        </w:rPr>
        <w:t>модельдеу, жіктеу, жүйелеу</w:t>
      </w:r>
      <w:r w:rsidRPr="00B8595C">
        <w:rPr>
          <w:rFonts w:ascii="Times New Roman" w:hAnsi="Times New Roman" w:cs="Times New Roman"/>
          <w:sz w:val="28"/>
          <w:szCs w:val="28"/>
          <w:lang w:val="kk-KZ"/>
        </w:rPr>
        <w:t xml:space="preserve"> және алынған теориялық мәліметтерді </w:t>
      </w:r>
      <w:r w:rsidRPr="00B8595C">
        <w:rPr>
          <w:rFonts w:ascii="Times New Roman" w:hAnsi="Times New Roman" w:cs="Times New Roman"/>
          <w:bCs/>
          <w:sz w:val="28"/>
          <w:szCs w:val="28"/>
          <w:lang w:val="kk-KZ"/>
        </w:rPr>
        <w:t>жалпылау</w:t>
      </w:r>
      <w:r w:rsidRPr="00B8595C">
        <w:rPr>
          <w:rFonts w:ascii="Times New Roman" w:hAnsi="Times New Roman" w:cs="Times New Roman"/>
          <w:sz w:val="28"/>
          <w:szCs w:val="28"/>
          <w:lang w:val="kk-KZ"/>
        </w:rPr>
        <w:t xml:space="preserve"> әдістері пайдаланылды; </w:t>
      </w:r>
      <w:r w:rsidRPr="00B8595C">
        <w:rPr>
          <w:rFonts w:ascii="Times New Roman" w:hAnsi="Times New Roman" w:cs="Times New Roman"/>
          <w:i/>
          <w:sz w:val="28"/>
          <w:szCs w:val="28"/>
          <w:lang w:val="kk-KZ"/>
        </w:rPr>
        <w:t>э</w:t>
      </w:r>
      <w:r w:rsidRPr="00B8595C">
        <w:rPr>
          <w:rFonts w:ascii="Times New Roman" w:hAnsi="Times New Roman" w:cs="Times New Roman"/>
          <w:bCs/>
          <w:i/>
          <w:sz w:val="28"/>
          <w:szCs w:val="28"/>
          <w:lang w:val="kk-KZ"/>
        </w:rPr>
        <w:t>мпирикалық-диагностикалық әдістер:</w:t>
      </w:r>
      <w:r w:rsidRPr="00B8595C">
        <w:rPr>
          <w:rFonts w:ascii="Times New Roman" w:hAnsi="Times New Roman" w:cs="Times New Roman"/>
          <w:sz w:val="28"/>
          <w:szCs w:val="28"/>
          <w:lang w:val="kk-KZ"/>
        </w:rPr>
        <w:t xml:space="preserve"> респонденттердің бастапқы және соңғы көрсеткіштерін анықтау үшін кешенді диагностикалық құралдар сұрау, сауалнама жүргізу, жеке және топтық әңгімелесу, сұхбаттасу, педагогикалық бақылау және тестілеу қолданылды; </w:t>
      </w:r>
      <w:r w:rsidRPr="00B8595C">
        <w:rPr>
          <w:rFonts w:ascii="Times New Roman" w:hAnsi="Times New Roman" w:cs="Times New Roman"/>
          <w:i/>
          <w:sz w:val="28"/>
          <w:szCs w:val="28"/>
          <w:lang w:val="kk-KZ"/>
        </w:rPr>
        <w:t>м</w:t>
      </w:r>
      <w:r w:rsidRPr="00B8595C">
        <w:rPr>
          <w:rFonts w:ascii="Times New Roman" w:hAnsi="Times New Roman" w:cs="Times New Roman"/>
          <w:bCs/>
          <w:i/>
          <w:sz w:val="28"/>
          <w:szCs w:val="28"/>
          <w:lang w:val="kk-KZ"/>
        </w:rPr>
        <w:t>атематикалық-статистикалық әдістер:</w:t>
      </w:r>
      <w:r w:rsidRPr="00B8595C">
        <w:rPr>
          <w:rFonts w:ascii="Times New Roman" w:hAnsi="Times New Roman" w:cs="Times New Roman"/>
          <w:sz w:val="28"/>
          <w:szCs w:val="28"/>
          <w:lang w:val="kk-KZ"/>
        </w:rPr>
        <w:t xml:space="preserve"> Зерттеу нәтижелерінің шынайылығы мен негізділігін дәлелдеу мақсатында алынған деректерді </w:t>
      </w:r>
      <w:r w:rsidRPr="00B8595C">
        <w:rPr>
          <w:rFonts w:ascii="Times New Roman" w:hAnsi="Times New Roman" w:cs="Times New Roman"/>
          <w:bCs/>
          <w:sz w:val="28"/>
          <w:szCs w:val="28"/>
          <w:lang w:val="kk-KZ"/>
        </w:rPr>
        <w:t>математикалық-статистикалық өңдеу, есептеу, сандық және сапалық тұрғыдан салыстыру</w:t>
      </w:r>
      <w:r w:rsidRPr="00B8595C">
        <w:rPr>
          <w:rFonts w:ascii="Times New Roman" w:hAnsi="Times New Roman" w:cs="Times New Roman"/>
          <w:sz w:val="28"/>
          <w:szCs w:val="28"/>
          <w:lang w:val="kk-KZ"/>
        </w:rPr>
        <w:t xml:space="preserve"> және мәліметтерді графикалық жүйелеу әдістері жүзеге асырылды.</w:t>
      </w:r>
    </w:p>
    <w:p w:rsidR="00BB47FE" w:rsidRPr="00BB47FE" w:rsidRDefault="00BB47FE" w:rsidP="00FD362C">
      <w:pPr>
        <w:pStyle w:val="a5"/>
        <w:spacing w:before="0" w:beforeAutospacing="0" w:after="0" w:afterAutospacing="0"/>
        <w:ind w:firstLine="709"/>
        <w:jc w:val="both"/>
        <w:rPr>
          <w:sz w:val="28"/>
          <w:szCs w:val="28"/>
          <w:lang w:val="kk-KZ"/>
        </w:rPr>
      </w:pPr>
      <w:r w:rsidRPr="00BB47FE">
        <w:rPr>
          <w:sz w:val="28"/>
          <w:szCs w:val="28"/>
          <w:lang w:val="kk-KZ"/>
        </w:rPr>
        <w:t xml:space="preserve">Жоғарыда айқындалған міндеттер мен басым бағыттар болашақ әлеуметтік педагогтің </w:t>
      </w:r>
      <w:r w:rsidRPr="00BB47FE">
        <w:rPr>
          <w:bCs/>
          <w:sz w:val="28"/>
          <w:szCs w:val="28"/>
          <w:lang w:val="kk-KZ"/>
        </w:rPr>
        <w:t>гностикалық іскерліктерін</w:t>
      </w:r>
      <w:r w:rsidRPr="00BB47FE">
        <w:rPr>
          <w:sz w:val="28"/>
          <w:szCs w:val="28"/>
          <w:lang w:val="kk-KZ"/>
        </w:rPr>
        <w:t xml:space="preserve"> сапалы деңгейде жетілдіруге, медиабілім беру парадигмасының маңыздылығын пайымдауға және медиа құралдарын кәсіби қызметте тиімді интеграциялауға бағытталған. Осы тұрғыда зерттеудің мазмұндық желісі келесідей концептуалды мәселелерді шешуді көздейді: медиабілім беру үдерісінің педагогикалық мәні мен мазмұнын нақтылау, гностикалық іскерлік категориясын теориялық тұрғыдан зерделеу және оны заманауи білім беру контекстінде қолданудың әдіснамалық тетіктерін айқындау; болашақ әлеуметтік педагогтердің медиаресурстарды кәсіби мақсатта пайдаланудағы технологиялық дағдыларын </w:t>
      </w:r>
      <w:r w:rsidR="004C290C">
        <w:rPr>
          <w:sz w:val="28"/>
          <w:szCs w:val="28"/>
          <w:lang w:val="kk-KZ"/>
        </w:rPr>
        <w:t>жетілдіру</w:t>
      </w:r>
      <w:r w:rsidRPr="00BB47FE">
        <w:rPr>
          <w:sz w:val="28"/>
          <w:szCs w:val="28"/>
          <w:lang w:val="kk-KZ"/>
        </w:rPr>
        <w:t xml:space="preserve">, ақпараттық ағындарды сыни тұрғыдан талдау, іріктеу және олардың педагогикалық құндылығын бағалау қабілеттерін </w:t>
      </w:r>
      <w:r w:rsidR="00CB66DF">
        <w:rPr>
          <w:sz w:val="28"/>
          <w:szCs w:val="28"/>
          <w:lang w:val="kk-KZ"/>
        </w:rPr>
        <w:t>жетілдіру</w:t>
      </w:r>
      <w:r w:rsidRPr="00BB47FE">
        <w:rPr>
          <w:sz w:val="28"/>
          <w:szCs w:val="28"/>
          <w:lang w:val="kk-KZ"/>
        </w:rPr>
        <w:t>.</w:t>
      </w:r>
    </w:p>
    <w:p w:rsidR="00CB66DF" w:rsidRPr="00B8595C" w:rsidRDefault="00CB66DF" w:rsidP="00FD362C">
      <w:pPr>
        <w:spacing w:after="0" w:line="240" w:lineRule="auto"/>
        <w:ind w:firstLine="709"/>
        <w:jc w:val="both"/>
        <w:rPr>
          <w:rFonts w:ascii="Times New Roman" w:hAnsi="Times New Roman" w:cs="Times New Roman"/>
          <w:sz w:val="28"/>
          <w:szCs w:val="28"/>
          <w:lang w:val="kk-KZ"/>
        </w:rPr>
      </w:pPr>
      <w:r w:rsidRPr="00B8595C">
        <w:rPr>
          <w:rFonts w:ascii="Times New Roman" w:hAnsi="Times New Roman" w:cs="Times New Roman"/>
          <w:sz w:val="28"/>
          <w:szCs w:val="28"/>
          <w:lang w:val="kk-KZ"/>
        </w:rPr>
        <w:t xml:space="preserve">Зерттеу барысында болашақ мамандардың кәсіби құзыреттілігін арттыру мақсатында білім алушылардың өзіндік және ұжымдық іс-әрекеті шеңберінде авторлық медиажобаларды әзірлеу мен жүзеге асырудың инновациялық технологияларын ендіру, бұл үдеріс студенттердің теориялық білімдерін практикалық-бағдарланған кәсіби дағдыларға айналдыруға мүмкіндік береді. </w:t>
      </w:r>
      <w:r w:rsidRPr="00B8595C">
        <w:rPr>
          <w:rFonts w:ascii="Times New Roman" w:hAnsi="Times New Roman" w:cs="Times New Roman"/>
          <w:bCs/>
          <w:sz w:val="28"/>
          <w:szCs w:val="28"/>
          <w:lang w:val="kk-KZ"/>
        </w:rPr>
        <w:t>Сонымен қатар,</w:t>
      </w:r>
      <w:r w:rsidR="00385410">
        <w:rPr>
          <w:rFonts w:ascii="Times New Roman" w:hAnsi="Times New Roman" w:cs="Times New Roman"/>
          <w:bCs/>
          <w:sz w:val="28"/>
          <w:szCs w:val="28"/>
          <w:lang w:val="kk-KZ"/>
        </w:rPr>
        <w:t xml:space="preserve"> </w:t>
      </w:r>
      <w:r w:rsidRPr="00B8595C">
        <w:rPr>
          <w:rFonts w:ascii="Times New Roman" w:hAnsi="Times New Roman" w:cs="Times New Roman"/>
          <w:sz w:val="28"/>
          <w:szCs w:val="28"/>
          <w:lang w:val="kk-KZ"/>
        </w:rPr>
        <w:t>студенттердің цифрлық кеңістіктегі медиаэтика нормаларын сақтау, құқықтық реттеу тетіктерін меңгеру және ақпаратты таратудағы әлеуметтік жауапкершілігін арттыру қарастырылды.</w:t>
      </w:r>
    </w:p>
    <w:p w:rsidR="0095633A" w:rsidRPr="00EB07EC" w:rsidRDefault="0095633A"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Диссертацияның бірінші бөлімінде </w:t>
      </w:r>
      <w:r w:rsidR="005C5B3D" w:rsidRPr="00EB07EC">
        <w:rPr>
          <w:rFonts w:ascii="Times New Roman" w:hAnsi="Times New Roman" w:cs="Times New Roman"/>
          <w:sz w:val="28"/>
          <w:szCs w:val="28"/>
          <w:lang w:val="kk-KZ"/>
        </w:rPr>
        <w:t>медиабілім үдерісінде болашақ  әлеуметтік  педагогтің гностикалық іскерлігін жетілдіру</w:t>
      </w:r>
      <w:r w:rsidR="005C5B3D" w:rsidRPr="00EB07EC">
        <w:rPr>
          <w:rFonts w:ascii="Times New Roman" w:eastAsia="Times New Roman" w:hAnsi="Times New Roman" w:cs="Times New Roman"/>
          <w:sz w:val="28"/>
          <w:szCs w:val="28"/>
          <w:lang w:val="kk-KZ" w:eastAsia="ru-RU"/>
        </w:rPr>
        <w:t xml:space="preserve"> жағдайын</w:t>
      </w:r>
      <w:r w:rsidRPr="00EB07EC">
        <w:rPr>
          <w:rFonts w:ascii="Times New Roman" w:eastAsia="Times New Roman" w:hAnsi="Times New Roman" w:cs="Times New Roman"/>
          <w:sz w:val="28"/>
          <w:szCs w:val="28"/>
          <w:lang w:val="kk-KZ" w:eastAsia="ru-RU"/>
        </w:rPr>
        <w:t>а қатысты теориялық тәсілдер талданып, эксперименттік зерттеудің схемасы құрылды.</w:t>
      </w:r>
    </w:p>
    <w:p w:rsidR="005C5B3D" w:rsidRPr="00EB07EC" w:rsidRDefault="005C5B3D" w:rsidP="00FD362C">
      <w:pPr>
        <w:pStyle w:val="a5"/>
        <w:spacing w:before="0" w:beforeAutospacing="0" w:after="0" w:afterAutospacing="0"/>
        <w:ind w:firstLine="709"/>
        <w:jc w:val="both"/>
        <w:rPr>
          <w:sz w:val="28"/>
          <w:szCs w:val="28"/>
          <w:lang w:val="kk-KZ"/>
        </w:rPr>
      </w:pPr>
      <w:r w:rsidRPr="00EB07EC">
        <w:rPr>
          <w:sz w:val="28"/>
          <w:szCs w:val="28"/>
          <w:lang w:val="kk-KZ"/>
        </w:rPr>
        <w:t>Барлық эксперименттік зерттеу кезеңдері цифрлық білім беру ортасында</w:t>
      </w:r>
      <w:r w:rsidR="00985085" w:rsidRPr="00EB07EC">
        <w:rPr>
          <w:sz w:val="28"/>
          <w:szCs w:val="28"/>
          <w:lang w:val="kk-KZ"/>
        </w:rPr>
        <w:t>ғы</w:t>
      </w:r>
      <w:r w:rsidRPr="00EB07EC">
        <w:rPr>
          <w:sz w:val="28"/>
          <w:szCs w:val="28"/>
          <w:lang w:val="kk-KZ"/>
        </w:rPr>
        <w:t xml:space="preserve"> медиабілім  </w:t>
      </w:r>
      <w:r w:rsidR="00985085" w:rsidRPr="00EB07EC">
        <w:rPr>
          <w:sz w:val="28"/>
          <w:szCs w:val="28"/>
          <w:lang w:val="kk-KZ"/>
        </w:rPr>
        <w:t>үдерісіндегі гностикалық іскерлік</w:t>
      </w:r>
      <w:r w:rsidRPr="00EB07EC">
        <w:rPr>
          <w:sz w:val="28"/>
          <w:szCs w:val="28"/>
          <w:lang w:val="kk-KZ"/>
        </w:rPr>
        <w:t xml:space="preserve"> және </w:t>
      </w:r>
      <w:r w:rsidR="00985085" w:rsidRPr="00EB07EC">
        <w:rPr>
          <w:sz w:val="28"/>
          <w:szCs w:val="28"/>
          <w:lang w:val="kk-KZ"/>
        </w:rPr>
        <w:t>мазмұндық-құрылымдық</w:t>
      </w:r>
      <w:r w:rsidRPr="00EB07EC">
        <w:rPr>
          <w:sz w:val="28"/>
          <w:szCs w:val="28"/>
          <w:lang w:val="kk-KZ"/>
        </w:rPr>
        <w:t xml:space="preserve"> модель мен </w:t>
      </w:r>
      <w:r w:rsidR="00DA077C" w:rsidRPr="00EB07EC">
        <w:rPr>
          <w:sz w:val="28"/>
          <w:szCs w:val="28"/>
          <w:lang w:val="kk-KZ"/>
        </w:rPr>
        <w:t xml:space="preserve">гностикалық іскерлікті жетілдірудің </w:t>
      </w:r>
      <w:r w:rsidR="00374300" w:rsidRPr="00EB07EC">
        <w:rPr>
          <w:sz w:val="28"/>
          <w:szCs w:val="28"/>
          <w:lang w:val="kk-KZ"/>
        </w:rPr>
        <w:t xml:space="preserve">психологиялық-педагогикалық </w:t>
      </w:r>
      <w:r w:rsidRPr="00EB07EC">
        <w:rPr>
          <w:sz w:val="28"/>
          <w:szCs w:val="28"/>
          <w:lang w:val="kk-KZ"/>
        </w:rPr>
        <w:t>бағдарламасы</w:t>
      </w:r>
      <w:r w:rsidR="004C290C">
        <w:rPr>
          <w:sz w:val="28"/>
          <w:szCs w:val="28"/>
          <w:lang w:val="kk-KZ"/>
        </w:rPr>
        <w:t xml:space="preserve"> </w:t>
      </w:r>
      <w:r w:rsidRPr="00EB07EC">
        <w:rPr>
          <w:sz w:val="28"/>
          <w:szCs w:val="28"/>
          <w:lang w:val="kk-KZ"/>
        </w:rPr>
        <w:t xml:space="preserve">болашақ </w:t>
      </w:r>
      <w:r w:rsidR="00985085" w:rsidRPr="00EB07EC">
        <w:rPr>
          <w:sz w:val="28"/>
          <w:szCs w:val="28"/>
          <w:lang w:val="kk-KZ"/>
        </w:rPr>
        <w:t xml:space="preserve">әлеуметтік педагогтің медибілім үдерісіндегі гностикалық іскерлігін жетілдіруге </w:t>
      </w:r>
      <w:r w:rsidRPr="00EB07EC">
        <w:rPr>
          <w:sz w:val="28"/>
          <w:szCs w:val="28"/>
          <w:lang w:val="kk-KZ"/>
        </w:rPr>
        <w:t>бағытталды.</w:t>
      </w:r>
    </w:p>
    <w:p w:rsidR="00365622" w:rsidRPr="00EB07EC" w:rsidRDefault="00365622" w:rsidP="00FD362C">
      <w:pPr>
        <w:pStyle w:val="a5"/>
        <w:spacing w:before="0" w:beforeAutospacing="0" w:after="0" w:afterAutospacing="0"/>
        <w:ind w:firstLine="709"/>
        <w:jc w:val="both"/>
        <w:rPr>
          <w:sz w:val="28"/>
          <w:szCs w:val="28"/>
          <w:lang w:val="kk-KZ"/>
        </w:rPr>
      </w:pPr>
      <w:r w:rsidRPr="00EB07EC">
        <w:rPr>
          <w:rStyle w:val="ad"/>
          <w:b w:val="0"/>
          <w:sz w:val="28"/>
          <w:szCs w:val="28"/>
          <w:lang w:val="kk-KZ"/>
        </w:rPr>
        <w:lastRenderedPageBreak/>
        <w:t>Эксперименталды зерттеу схемасы:</w:t>
      </w:r>
      <w:r w:rsidRPr="00EB07EC">
        <w:rPr>
          <w:sz w:val="28"/>
          <w:szCs w:val="28"/>
          <w:lang w:val="kk-KZ"/>
        </w:rPr>
        <w:t xml:space="preserve"> Диссертациялық зерттеудің эксперименталды кезеңдері 2019 жылдан 2022 жылға дейінгі аралықты қамтыды. Эмпирикалық жұмыс бірнеше мазмұнды кезеңдерден өтті:</w:t>
      </w:r>
    </w:p>
    <w:p w:rsidR="00365622" w:rsidRPr="00EB07EC" w:rsidRDefault="00365622" w:rsidP="00FD362C">
      <w:pPr>
        <w:pStyle w:val="a5"/>
        <w:spacing w:before="0" w:beforeAutospacing="0" w:after="0" w:afterAutospacing="0"/>
        <w:ind w:firstLine="709"/>
        <w:jc w:val="both"/>
        <w:rPr>
          <w:sz w:val="28"/>
          <w:szCs w:val="28"/>
          <w:lang w:val="kk-KZ"/>
        </w:rPr>
      </w:pPr>
      <w:r w:rsidRPr="00EB07EC">
        <w:rPr>
          <w:rStyle w:val="ad"/>
          <w:b w:val="0"/>
          <w:sz w:val="28"/>
          <w:szCs w:val="28"/>
          <w:lang w:val="kk-KZ"/>
        </w:rPr>
        <w:t>Бірінші кезең (дайындық) (2019-2020)</w:t>
      </w:r>
      <w:r w:rsidR="002829F1">
        <w:rPr>
          <w:rStyle w:val="ad"/>
          <w:b w:val="0"/>
          <w:sz w:val="28"/>
          <w:szCs w:val="28"/>
          <w:lang w:val="kk-KZ"/>
        </w:rPr>
        <w:t xml:space="preserve"> </w:t>
      </w:r>
      <w:r w:rsidRPr="00EB07EC">
        <w:rPr>
          <w:sz w:val="28"/>
          <w:szCs w:val="28"/>
          <w:lang w:val="kk-KZ"/>
        </w:rPr>
        <w:t xml:space="preserve">зерттеу мәселесінің теориясы мен тәжірибесіндегі жағдайы қарастырылды; бастапқы категориялық аппарат анықталды; болашақ әлеуметтік педагогтің </w:t>
      </w:r>
      <w:r w:rsidR="00C03C6B" w:rsidRPr="00EB07EC">
        <w:rPr>
          <w:bCs/>
          <w:sz w:val="28"/>
          <w:szCs w:val="28"/>
          <w:lang w:val="kk-KZ"/>
        </w:rPr>
        <w:t>«гностикалық іскерлік», «болашақ педагогтің гностикалық іскерлігі», «медиабілім үдерісіндегі гностикалық іскерлігі» түсініктерінің мәнін нақтыланды;</w:t>
      </w:r>
      <w:r w:rsidR="002829F1">
        <w:rPr>
          <w:bCs/>
          <w:sz w:val="28"/>
          <w:szCs w:val="28"/>
          <w:lang w:val="kk-KZ"/>
        </w:rPr>
        <w:t xml:space="preserve"> </w:t>
      </w:r>
      <w:r w:rsidR="00C03C6B" w:rsidRPr="00EB07EC">
        <w:rPr>
          <w:bCs/>
          <w:sz w:val="28"/>
          <w:szCs w:val="28"/>
          <w:lang w:val="kk-KZ"/>
        </w:rPr>
        <w:t>болашақ әлеуметтік педагогтің гностикалық іскерлігін медиабілім үдерісінде жет</w:t>
      </w:r>
      <w:r w:rsidR="00374300" w:rsidRPr="00EB07EC">
        <w:rPr>
          <w:bCs/>
          <w:sz w:val="28"/>
          <w:szCs w:val="28"/>
          <w:lang w:val="kk-KZ"/>
        </w:rPr>
        <w:t>ілдірудің әдіснамалық негіздері</w:t>
      </w:r>
      <w:r w:rsidR="00C03C6B" w:rsidRPr="00EB07EC">
        <w:rPr>
          <w:bCs/>
          <w:sz w:val="28"/>
          <w:szCs w:val="28"/>
          <w:lang w:val="kk-KZ"/>
        </w:rPr>
        <w:t xml:space="preserve"> айқындалды</w:t>
      </w:r>
      <w:r w:rsidRPr="00EB07EC">
        <w:rPr>
          <w:sz w:val="28"/>
          <w:szCs w:val="28"/>
          <w:lang w:val="kk-KZ"/>
        </w:rPr>
        <w:t xml:space="preserve">; </w:t>
      </w:r>
      <w:r w:rsidR="00C03C6B" w:rsidRPr="00EB07EC">
        <w:rPr>
          <w:bCs/>
          <w:sz w:val="28"/>
          <w:szCs w:val="28"/>
          <w:lang w:val="kk-KZ"/>
        </w:rPr>
        <w:t>болашақ әлеуметтік педагогтің  гностикалық іскерл</w:t>
      </w:r>
      <w:r w:rsidR="00E23C38">
        <w:rPr>
          <w:bCs/>
          <w:sz w:val="28"/>
          <w:szCs w:val="28"/>
          <w:lang w:val="kk-KZ"/>
        </w:rPr>
        <w:t xml:space="preserve">ігін медиабілім үдерісінде </w:t>
      </w:r>
      <w:r w:rsidR="00C03C6B" w:rsidRPr="00EB07EC">
        <w:rPr>
          <w:bCs/>
          <w:sz w:val="28"/>
          <w:szCs w:val="28"/>
          <w:lang w:val="kk-KZ"/>
        </w:rPr>
        <w:t>жетілдіру</w:t>
      </w:r>
      <w:r w:rsidR="00742EA5" w:rsidRPr="00EB07EC">
        <w:rPr>
          <w:bCs/>
          <w:sz w:val="28"/>
          <w:szCs w:val="28"/>
          <w:lang w:val="kk-KZ"/>
        </w:rPr>
        <w:t>дің құрылымдық-мазмұндық моделі</w:t>
      </w:r>
      <w:r w:rsidR="00C03C6B" w:rsidRPr="00EB07EC">
        <w:rPr>
          <w:bCs/>
          <w:sz w:val="28"/>
          <w:szCs w:val="28"/>
          <w:lang w:val="kk-KZ"/>
        </w:rPr>
        <w:t xml:space="preserve"> жасалынды</w:t>
      </w:r>
      <w:r w:rsidRPr="00EB07EC">
        <w:rPr>
          <w:sz w:val="28"/>
          <w:szCs w:val="28"/>
          <w:lang w:val="kk-KZ"/>
        </w:rPr>
        <w:t xml:space="preserve">; </w:t>
      </w:r>
      <w:r w:rsidR="00C03C6B" w:rsidRPr="00EB07EC">
        <w:rPr>
          <w:sz w:val="28"/>
          <w:szCs w:val="28"/>
          <w:lang w:val="kk-KZ"/>
        </w:rPr>
        <w:t>болашақ  педагогтің  гностикалық іскерлігін медиабілім үдерісінде жетілдірудің шарт</w:t>
      </w:r>
      <w:r w:rsidR="00D61E2F" w:rsidRPr="00EB07EC">
        <w:rPr>
          <w:sz w:val="28"/>
          <w:szCs w:val="28"/>
          <w:lang w:val="kk-KZ"/>
        </w:rPr>
        <w:t>тары мен әдіс-тәсілдері</w:t>
      </w:r>
      <w:r w:rsidR="00742EA5" w:rsidRPr="00EB07EC">
        <w:rPr>
          <w:sz w:val="28"/>
          <w:szCs w:val="28"/>
          <w:lang w:val="kk-KZ"/>
        </w:rPr>
        <w:t xml:space="preserve"> анықталды</w:t>
      </w:r>
      <w:r w:rsidR="00C03C6B" w:rsidRPr="00EB07EC">
        <w:rPr>
          <w:sz w:val="28"/>
          <w:szCs w:val="28"/>
          <w:lang w:val="kk-KZ"/>
        </w:rPr>
        <w:t xml:space="preserve"> және </w:t>
      </w:r>
      <w:r w:rsidRPr="00EB07EC">
        <w:rPr>
          <w:sz w:val="28"/>
          <w:szCs w:val="28"/>
          <w:lang w:val="kk-KZ"/>
        </w:rPr>
        <w:t>ерекшеліктерін зерттеуге арналған әдістемелер кешені таңдалды; эксперименталды жұмыстың базасы мен тәжірибелік деректер анықталды.</w:t>
      </w:r>
    </w:p>
    <w:p w:rsidR="005D0E8E" w:rsidRPr="00EB07EC" w:rsidRDefault="005D0E8E" w:rsidP="00FD362C">
      <w:pPr>
        <w:pStyle w:val="a5"/>
        <w:spacing w:before="0" w:beforeAutospacing="0" w:after="0" w:afterAutospacing="0"/>
        <w:ind w:firstLine="709"/>
        <w:jc w:val="both"/>
        <w:rPr>
          <w:sz w:val="28"/>
          <w:szCs w:val="28"/>
          <w:lang w:val="kk-KZ"/>
        </w:rPr>
      </w:pPr>
      <w:r w:rsidRPr="00EB07EC">
        <w:rPr>
          <w:rStyle w:val="ad"/>
          <w:b w:val="0"/>
          <w:sz w:val="28"/>
          <w:szCs w:val="28"/>
          <w:lang w:val="kk-KZ"/>
        </w:rPr>
        <w:t>Екінші кезең (анықтаушы) (2020-2021)</w:t>
      </w:r>
      <w:r w:rsidRPr="00EB07EC">
        <w:rPr>
          <w:sz w:val="28"/>
          <w:szCs w:val="28"/>
          <w:lang w:val="kk-KZ"/>
        </w:rPr>
        <w:t xml:space="preserve"> Бұл кезең болашақ әлеуметтік педагог</w:t>
      </w:r>
      <w:r w:rsidR="00D61E2F" w:rsidRPr="00EB07EC">
        <w:rPr>
          <w:sz w:val="28"/>
          <w:szCs w:val="28"/>
          <w:lang w:val="kk-KZ"/>
        </w:rPr>
        <w:t>тің</w:t>
      </w:r>
      <w:r w:rsidRPr="00EB07EC">
        <w:rPr>
          <w:sz w:val="28"/>
          <w:szCs w:val="28"/>
          <w:lang w:val="kk-KZ"/>
        </w:rPr>
        <w:t xml:space="preserve"> бастапқы медиабілім үдерісіндегі гностикалық іскерліктерінің деңгейлік ерекшеліктерін анықтауға бағытталды (авторлық </w:t>
      </w:r>
      <w:r w:rsidR="00D61E2F" w:rsidRPr="00EB07EC">
        <w:rPr>
          <w:sz w:val="28"/>
          <w:szCs w:val="28"/>
          <w:lang w:val="kk-KZ"/>
        </w:rPr>
        <w:t>сауалнама</w:t>
      </w:r>
      <w:r w:rsidRPr="00EB07EC">
        <w:rPr>
          <w:sz w:val="28"/>
          <w:szCs w:val="28"/>
          <w:lang w:val="kk-KZ"/>
        </w:rPr>
        <w:t xml:space="preserve"> және тесттер мен анкета кешендері арқылы, студенттердің арасында). Эксперименталды және бақылау топтары анықталды.</w:t>
      </w:r>
    </w:p>
    <w:p w:rsidR="005D0E8E" w:rsidRPr="00EB07EC" w:rsidRDefault="005D0E8E" w:rsidP="00FD362C">
      <w:pPr>
        <w:pStyle w:val="a5"/>
        <w:spacing w:before="0" w:beforeAutospacing="0" w:after="0" w:afterAutospacing="0"/>
        <w:ind w:firstLine="709"/>
        <w:jc w:val="both"/>
        <w:rPr>
          <w:color w:val="FF0000"/>
          <w:sz w:val="28"/>
          <w:szCs w:val="28"/>
          <w:lang w:val="kk-KZ"/>
        </w:rPr>
      </w:pPr>
      <w:r w:rsidRPr="00EB07EC">
        <w:rPr>
          <w:rStyle w:val="ad"/>
          <w:b w:val="0"/>
          <w:sz w:val="28"/>
          <w:szCs w:val="28"/>
          <w:lang w:val="kk-KZ"/>
        </w:rPr>
        <w:t>Үші</w:t>
      </w:r>
      <w:r w:rsidR="005D3539" w:rsidRPr="00EB07EC">
        <w:rPr>
          <w:rStyle w:val="ad"/>
          <w:b w:val="0"/>
          <w:sz w:val="28"/>
          <w:szCs w:val="28"/>
          <w:lang w:val="kk-KZ"/>
        </w:rPr>
        <w:t>нші кезең (қалыптастырушы) (2021</w:t>
      </w:r>
      <w:r w:rsidRPr="00EB07EC">
        <w:rPr>
          <w:rStyle w:val="ad"/>
          <w:b w:val="0"/>
          <w:sz w:val="28"/>
          <w:szCs w:val="28"/>
          <w:lang w:val="kk-KZ"/>
        </w:rPr>
        <w:t>-202</w:t>
      </w:r>
      <w:r w:rsidR="005D3539" w:rsidRPr="00EB07EC">
        <w:rPr>
          <w:rStyle w:val="ad"/>
          <w:b w:val="0"/>
          <w:sz w:val="28"/>
          <w:szCs w:val="28"/>
          <w:lang w:val="kk-KZ"/>
        </w:rPr>
        <w:t>2</w:t>
      </w:r>
      <w:r w:rsidRPr="00EB07EC">
        <w:rPr>
          <w:rStyle w:val="ad"/>
          <w:b w:val="0"/>
          <w:sz w:val="28"/>
          <w:szCs w:val="28"/>
          <w:lang w:val="kk-KZ"/>
        </w:rPr>
        <w:t>)</w:t>
      </w:r>
      <w:r w:rsidRPr="00EB07EC">
        <w:rPr>
          <w:sz w:val="28"/>
          <w:szCs w:val="28"/>
          <w:lang w:val="kk-KZ"/>
        </w:rPr>
        <w:t xml:space="preserve"> Қалыптастырушы кезең </w:t>
      </w:r>
      <w:r w:rsidR="005D3539" w:rsidRPr="00EB07EC">
        <w:rPr>
          <w:bCs/>
          <w:sz w:val="28"/>
          <w:szCs w:val="28"/>
          <w:lang w:val="kk-KZ"/>
        </w:rPr>
        <w:t>болашақ әлеуметтік педагогтің  гностикалық іскерлігін медиабілім үдерісінде жетілдірудің құрылымдық-мазмұндық моделі</w:t>
      </w:r>
      <w:r w:rsidRPr="00EB07EC">
        <w:rPr>
          <w:sz w:val="28"/>
          <w:szCs w:val="28"/>
          <w:lang w:val="kk-KZ"/>
        </w:rPr>
        <w:t xml:space="preserve"> аясында қалыптастыруға бағытталды, бұл арнайы әзірленген </w:t>
      </w:r>
      <w:r w:rsidR="00374300" w:rsidRPr="00EB07EC">
        <w:rPr>
          <w:sz w:val="28"/>
          <w:szCs w:val="28"/>
          <w:lang w:val="kk-KZ"/>
        </w:rPr>
        <w:t>гностикалық іскерлікті жетілдірудің психологиялық-педагогикалық бағдарламасы негізінде қарастырылды</w:t>
      </w:r>
      <w:r w:rsidRPr="00EB07EC">
        <w:rPr>
          <w:sz w:val="28"/>
          <w:szCs w:val="28"/>
          <w:lang w:val="kk-KZ"/>
        </w:rPr>
        <w:t>.</w:t>
      </w:r>
    </w:p>
    <w:p w:rsidR="005D3539" w:rsidRPr="00EB07EC" w:rsidRDefault="00EE0C0B" w:rsidP="00FD362C">
      <w:pPr>
        <w:pStyle w:val="a5"/>
        <w:spacing w:before="0" w:beforeAutospacing="0" w:after="0" w:afterAutospacing="0"/>
        <w:ind w:firstLine="709"/>
        <w:jc w:val="both"/>
        <w:rPr>
          <w:lang w:val="kk-KZ"/>
        </w:rPr>
      </w:pPr>
      <w:r w:rsidRPr="00B8595C">
        <w:rPr>
          <w:sz w:val="28"/>
          <w:szCs w:val="28"/>
          <w:lang w:val="kk-KZ"/>
        </w:rPr>
        <w:t>Зерттеудің аталған кезеңінде болашақ әлеуметтік педагогтің гностикалық іскерлігін медиабілім үдерісінде жетілдіруге бағытталған  келесідей стратегиялық міндеттер жүзеге асырылды:</w:t>
      </w:r>
      <w:r w:rsidR="002829F1">
        <w:rPr>
          <w:sz w:val="28"/>
          <w:szCs w:val="28"/>
          <w:lang w:val="kk-KZ"/>
        </w:rPr>
        <w:t xml:space="preserve"> </w:t>
      </w:r>
      <w:r w:rsidRPr="00B8595C">
        <w:rPr>
          <w:sz w:val="28"/>
          <w:szCs w:val="28"/>
          <w:lang w:val="kk-KZ"/>
        </w:rPr>
        <w:t>медиабілім беру парадигмасының қазіргі білім беру жүйесіндегі аксиологиялық мәні мен мазмұны нақтыланып, «гностикалық іскерлік» категориясының теориялық негіздері сараланды; аталған ұғымды болашақ әлеуметтік педагогтерді даярлаудың педагогикалық контекстіне интеграциялау тетіктері айқындалды; болашақ әлеуметтік педагогтердің кәсіби қызметінде медиаресурстарды дидактикалық тұрғыдан тиімді пайдалану алгоритмдері қалыптастырылды; жобалық іс-әрекеті шеңберінде авторлық медиажобаларды модельдеу және жүзеге асырудың практикалық технологиялары ұсынылды. Аталғпн мәліметтер студенттердің өзіндік ізденіс жұмыстарын нәтижеге бағдарланған кәсіби тәжірибемен ұштастыруға мүмкіндік берді деп есептейміз.</w:t>
      </w:r>
      <w:r w:rsidR="00515DE1" w:rsidRPr="00B8595C">
        <w:rPr>
          <w:sz w:val="28"/>
          <w:szCs w:val="28"/>
          <w:lang w:val="kk-KZ"/>
        </w:rPr>
        <w:t xml:space="preserve"> Болашақ әлеуметтік педагогтің медиамәдениетін жүйелі қалыптастыру мақсатында медиаэтикалық нормалар мен ақпараттық құқық негіздері бойынша теориялық білімі тереңдетіліп, медиа кеңістікті пайдаланудағы жеке және кәсіби жауапкершілік деңгейін арттыруға бағытталған педагогикалық іс-шаралар кешені іске асырылды. Сонымен қатар, медиалық сауаттылық пен цифрлық этикетті насихаттауға негізделген әдістемелік жұмыстар жүйелі ұйымдастырылды.</w:t>
      </w:r>
      <w:r w:rsidR="002829F1">
        <w:rPr>
          <w:sz w:val="28"/>
          <w:szCs w:val="28"/>
          <w:lang w:val="kk-KZ"/>
        </w:rPr>
        <w:t xml:space="preserve"> </w:t>
      </w:r>
      <w:r w:rsidR="005D3539" w:rsidRPr="00EB07EC">
        <w:rPr>
          <w:sz w:val="28"/>
          <w:szCs w:val="28"/>
          <w:lang w:val="kk-KZ"/>
        </w:rPr>
        <w:t>Алынған нәтижелер талданып, олардың интерпретациясы жасалды.</w:t>
      </w:r>
    </w:p>
    <w:p w:rsidR="00675BE9" w:rsidRPr="00EB07EC" w:rsidRDefault="00675BE9" w:rsidP="00FD362C">
      <w:pPr>
        <w:pStyle w:val="a5"/>
        <w:spacing w:before="0" w:beforeAutospacing="0" w:after="0" w:afterAutospacing="0"/>
        <w:ind w:firstLine="709"/>
        <w:jc w:val="both"/>
        <w:rPr>
          <w:sz w:val="28"/>
          <w:szCs w:val="28"/>
          <w:lang w:val="kk-KZ"/>
        </w:rPr>
      </w:pPr>
      <w:r w:rsidRPr="00EB07EC">
        <w:rPr>
          <w:rStyle w:val="ad"/>
          <w:b w:val="0"/>
          <w:sz w:val="28"/>
          <w:szCs w:val="28"/>
          <w:lang w:val="kk-KZ"/>
        </w:rPr>
        <w:lastRenderedPageBreak/>
        <w:t>Қорытынды кезеңде</w:t>
      </w:r>
      <w:r w:rsidRPr="00EB07EC">
        <w:rPr>
          <w:sz w:val="28"/>
          <w:szCs w:val="28"/>
          <w:lang w:val="kk-KZ"/>
        </w:rPr>
        <w:t xml:space="preserve"> педагогикалық қолдауды медиабілім үдерісінде гностикалық іскерлік деңгейін бақылау мақсатында бақылау кесіндісі жүргізілді.</w:t>
      </w:r>
    </w:p>
    <w:p w:rsidR="00196624" w:rsidRPr="00EB07EC" w:rsidRDefault="00675BE9" w:rsidP="00FD362C">
      <w:pPr>
        <w:pStyle w:val="a5"/>
        <w:spacing w:before="0" w:beforeAutospacing="0" w:after="0" w:afterAutospacing="0"/>
        <w:ind w:firstLine="709"/>
        <w:jc w:val="both"/>
        <w:rPr>
          <w:sz w:val="28"/>
          <w:szCs w:val="28"/>
          <w:lang w:val="kk-KZ"/>
        </w:rPr>
      </w:pPr>
      <w:r w:rsidRPr="00EB07EC">
        <w:rPr>
          <w:sz w:val="28"/>
          <w:szCs w:val="28"/>
          <w:lang w:val="kk-KZ"/>
        </w:rPr>
        <w:t xml:space="preserve">Медиабілім үдерісінде гностикалық іскерлікті жетілдірудің динамикасы бақылау және эксперименталды топтардың көрсеткіштерін салыстырмалы талдау арқылы зерттелді, сондай-ақ медиабілім үдерісіндегі гностикалық іскерлік болашақ </w:t>
      </w:r>
      <w:r w:rsidR="00B80137" w:rsidRPr="00EB07EC">
        <w:rPr>
          <w:sz w:val="28"/>
          <w:szCs w:val="28"/>
          <w:lang w:val="kk-KZ"/>
        </w:rPr>
        <w:t>әлеуметтік педагогтің</w:t>
      </w:r>
      <w:r w:rsidRPr="00EB07EC">
        <w:rPr>
          <w:sz w:val="28"/>
          <w:szCs w:val="28"/>
          <w:lang w:val="kk-KZ"/>
        </w:rPr>
        <w:t xml:space="preserve"> портретінің мазмұнына сәйкестігі қарастырылды.</w:t>
      </w:r>
      <w:r w:rsidR="002829F1">
        <w:rPr>
          <w:sz w:val="28"/>
          <w:szCs w:val="28"/>
          <w:lang w:val="kk-KZ"/>
        </w:rPr>
        <w:t xml:space="preserve"> </w:t>
      </w:r>
      <w:r w:rsidR="00196624" w:rsidRPr="00EB07EC">
        <w:rPr>
          <w:sz w:val="28"/>
          <w:szCs w:val="28"/>
          <w:lang w:val="kk-KZ"/>
        </w:rPr>
        <w:t>Теориялық қорытындылар мен жалпы нәтижелер жасалды. Диссертацияның әдеби және графикалық рәсімдеуі аяқталды.</w:t>
      </w:r>
    </w:p>
    <w:p w:rsidR="002B2A12" w:rsidRPr="00EB07EC" w:rsidRDefault="00196624" w:rsidP="00FD362C">
      <w:pPr>
        <w:pStyle w:val="a5"/>
        <w:spacing w:before="0" w:beforeAutospacing="0" w:after="0" w:afterAutospacing="0"/>
        <w:ind w:firstLine="709"/>
        <w:jc w:val="both"/>
        <w:rPr>
          <w:sz w:val="28"/>
          <w:szCs w:val="28"/>
          <w:lang w:val="kk-KZ"/>
        </w:rPr>
      </w:pPr>
      <w:r w:rsidRPr="00EB07EC">
        <w:rPr>
          <w:sz w:val="28"/>
          <w:szCs w:val="28"/>
          <w:lang w:val="kk-KZ"/>
        </w:rPr>
        <w:t>Зерттеу</w:t>
      </w:r>
      <w:r w:rsidR="002B2A12" w:rsidRPr="00EB07EC">
        <w:rPr>
          <w:sz w:val="28"/>
          <w:szCs w:val="28"/>
          <w:lang w:val="kk-KZ"/>
        </w:rPr>
        <w:t>дің</w:t>
      </w:r>
      <w:r w:rsidRPr="00EB07EC">
        <w:rPr>
          <w:sz w:val="28"/>
          <w:szCs w:val="28"/>
          <w:lang w:val="kk-KZ"/>
        </w:rPr>
        <w:t xml:space="preserve"> эксперименттік бөлігін</w:t>
      </w:r>
      <w:r w:rsidR="002B2A12" w:rsidRPr="00EB07EC">
        <w:rPr>
          <w:sz w:val="28"/>
          <w:szCs w:val="28"/>
          <w:lang w:val="kk-KZ"/>
        </w:rPr>
        <w:t>де</w:t>
      </w:r>
      <w:r w:rsidRPr="00EB07EC">
        <w:rPr>
          <w:sz w:val="28"/>
          <w:szCs w:val="28"/>
          <w:lang w:val="kk-KZ"/>
        </w:rPr>
        <w:t xml:space="preserve"> келесі әдістер мен әдістемелер қолданылды: </w:t>
      </w:r>
      <w:r w:rsidR="002B2A12" w:rsidRPr="00EB07EC">
        <w:rPr>
          <w:i/>
          <w:sz w:val="28"/>
          <w:szCs w:val="28"/>
          <w:lang w:val="kk-KZ"/>
        </w:rPr>
        <w:t>диагностикалық-</w:t>
      </w:r>
      <w:r w:rsidR="002B2A12" w:rsidRPr="00EB07EC">
        <w:rPr>
          <w:sz w:val="28"/>
          <w:szCs w:val="28"/>
          <w:lang w:val="kk-KZ"/>
        </w:rPr>
        <w:t>сұрау, сауалнама, жеке және топтық әңгiме, сұхбат, бақылау, тестілеу</w:t>
      </w:r>
      <w:r w:rsidR="00D61E2F" w:rsidRPr="00EB07EC">
        <w:rPr>
          <w:sz w:val="28"/>
          <w:szCs w:val="28"/>
          <w:lang w:val="kk-KZ"/>
        </w:rPr>
        <w:t>.</w:t>
      </w:r>
    </w:p>
    <w:p w:rsidR="00B0015F" w:rsidRPr="00EB07EC" w:rsidRDefault="00B0015F" w:rsidP="00FD362C">
      <w:pPr>
        <w:pStyle w:val="a5"/>
        <w:spacing w:before="0" w:beforeAutospacing="0" w:after="0" w:afterAutospacing="0"/>
        <w:ind w:firstLine="709"/>
        <w:jc w:val="both"/>
        <w:rPr>
          <w:sz w:val="28"/>
          <w:szCs w:val="28"/>
          <w:lang w:val="kk-KZ"/>
        </w:rPr>
      </w:pPr>
      <w:r w:rsidRPr="00EB07EC">
        <w:rPr>
          <w:sz w:val="28"/>
          <w:szCs w:val="28"/>
          <w:lang w:val="kk-KZ"/>
        </w:rPr>
        <w:t>Жоғарыда айтылғандарды ескере отырып, әдістемелік зерттеу кешеніне диагностикалық әдіс-тәсілдер енгізілді:</w:t>
      </w:r>
    </w:p>
    <w:p w:rsidR="00E31BBD" w:rsidRPr="00EB07EC" w:rsidRDefault="00E31BBD" w:rsidP="00E23C38">
      <w:pPr>
        <w:numPr>
          <w:ilvl w:val="0"/>
          <w:numId w:val="5"/>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Авторлық </w:t>
      </w:r>
      <w:r w:rsidR="002B2A12" w:rsidRPr="00EB07EC">
        <w:rPr>
          <w:rFonts w:ascii="Times New Roman" w:eastAsia="Times New Roman" w:hAnsi="Times New Roman" w:cs="Times New Roman"/>
          <w:sz w:val="28"/>
          <w:szCs w:val="28"/>
          <w:lang w:val="kk-KZ" w:eastAsia="ru-RU"/>
        </w:rPr>
        <w:t>саулнама</w:t>
      </w:r>
      <w:r w:rsidR="005E005B">
        <w:rPr>
          <w:rFonts w:ascii="Times New Roman" w:eastAsia="Times New Roman" w:hAnsi="Times New Roman" w:cs="Times New Roman"/>
          <w:sz w:val="28"/>
          <w:szCs w:val="28"/>
          <w:lang w:val="kk-KZ" w:eastAsia="ru-RU"/>
        </w:rPr>
        <w:t xml:space="preserve"> </w:t>
      </w:r>
      <w:r w:rsidR="00676FEB" w:rsidRPr="00EB07EC">
        <w:rPr>
          <w:rFonts w:ascii="Times New Roman" w:hAnsi="Times New Roman" w:cs="Times New Roman"/>
          <w:sz w:val="28"/>
          <w:szCs w:val="28"/>
          <w:lang w:val="kk-KZ"/>
        </w:rPr>
        <w:t>болашақ әлеуметтік педагогтің гностикалық іскерліктерінің маңызды компоненттерінің салыстырмалы сипаттамалары және олардың медиабілім кеңістігіндегі қызметі қарастырылды</w:t>
      </w:r>
      <w:r w:rsidR="009C123A">
        <w:rPr>
          <w:rFonts w:ascii="Times New Roman" w:hAnsi="Times New Roman" w:cs="Times New Roman"/>
          <w:sz w:val="28"/>
          <w:szCs w:val="28"/>
          <w:lang w:val="kk-KZ"/>
        </w:rPr>
        <w:t xml:space="preserve"> (Қосымша Г)</w:t>
      </w:r>
      <w:r w:rsidR="0005436A" w:rsidRPr="00EB07EC">
        <w:rPr>
          <w:rFonts w:ascii="Times New Roman" w:eastAsia="Times New Roman" w:hAnsi="Times New Roman" w:cs="Times New Roman"/>
          <w:sz w:val="28"/>
          <w:szCs w:val="28"/>
          <w:lang w:val="kk-KZ" w:eastAsia="ru-RU"/>
        </w:rPr>
        <w:t>.</w:t>
      </w:r>
    </w:p>
    <w:p w:rsidR="00676FEB" w:rsidRPr="00EB07EC" w:rsidRDefault="00676FEB" w:rsidP="00E23C38">
      <w:pPr>
        <w:pStyle w:val="a5"/>
        <w:numPr>
          <w:ilvl w:val="0"/>
          <w:numId w:val="5"/>
        </w:numPr>
        <w:tabs>
          <w:tab w:val="left" w:pos="993"/>
        </w:tabs>
        <w:spacing w:before="0" w:beforeAutospacing="0" w:after="0" w:afterAutospacing="0"/>
        <w:ind w:left="0" w:firstLine="709"/>
        <w:jc w:val="both"/>
        <w:rPr>
          <w:rStyle w:val="ad"/>
          <w:b w:val="0"/>
          <w:sz w:val="28"/>
          <w:szCs w:val="28"/>
          <w:lang w:val="kk-KZ"/>
        </w:rPr>
      </w:pPr>
      <w:r w:rsidRPr="00EB07EC">
        <w:rPr>
          <w:rStyle w:val="ad"/>
          <w:b w:val="0"/>
          <w:sz w:val="28"/>
          <w:szCs w:val="28"/>
          <w:lang w:val="kk-KZ"/>
        </w:rPr>
        <w:t xml:space="preserve">Модификацияланған медиабілім және </w:t>
      </w:r>
      <w:r w:rsidRPr="00EB07EC">
        <w:rPr>
          <w:bCs/>
          <w:sz w:val="28"/>
          <w:szCs w:val="28"/>
          <w:lang w:val="kk-KZ"/>
        </w:rPr>
        <w:t>цифрлық сауаттылықты</w:t>
      </w:r>
      <w:r w:rsidRPr="00EB07EC">
        <w:rPr>
          <w:rStyle w:val="ad"/>
          <w:b w:val="0"/>
          <w:sz w:val="28"/>
          <w:szCs w:val="28"/>
          <w:lang w:val="kk-KZ"/>
        </w:rPr>
        <w:t xml:space="preserve">  диагностикалау сауалнамалары.</w:t>
      </w:r>
    </w:p>
    <w:p w:rsidR="00676FEB" w:rsidRPr="00EB07EC" w:rsidRDefault="005E005B" w:rsidP="00E23C38">
      <w:pPr>
        <w:pStyle w:val="a5"/>
        <w:numPr>
          <w:ilvl w:val="0"/>
          <w:numId w:val="5"/>
        </w:numPr>
        <w:tabs>
          <w:tab w:val="left" w:pos="993"/>
        </w:tabs>
        <w:spacing w:before="0" w:beforeAutospacing="0" w:after="0" w:afterAutospacing="0"/>
        <w:ind w:left="0" w:firstLine="709"/>
        <w:jc w:val="both"/>
        <w:rPr>
          <w:sz w:val="28"/>
          <w:szCs w:val="28"/>
          <w:lang w:val="kk-KZ"/>
        </w:rPr>
      </w:pPr>
      <w:r w:rsidRPr="00EB07EC">
        <w:rPr>
          <w:sz w:val="28"/>
          <w:szCs w:val="28"/>
          <w:lang w:val="kk-KZ"/>
        </w:rPr>
        <w:t>Т.М.</w:t>
      </w:r>
      <w:r>
        <w:rPr>
          <w:sz w:val="28"/>
          <w:szCs w:val="28"/>
          <w:lang w:val="kk-KZ"/>
        </w:rPr>
        <w:t xml:space="preserve"> </w:t>
      </w:r>
      <w:r w:rsidR="00676FEB" w:rsidRPr="00EB07EC">
        <w:rPr>
          <w:sz w:val="28"/>
          <w:szCs w:val="28"/>
          <w:lang w:val="kk-KZ"/>
        </w:rPr>
        <w:t>Гончарова,</w:t>
      </w:r>
      <w:r>
        <w:rPr>
          <w:sz w:val="28"/>
          <w:szCs w:val="28"/>
          <w:lang w:val="kk-KZ"/>
        </w:rPr>
        <w:t xml:space="preserve"> </w:t>
      </w:r>
      <w:r w:rsidR="00676FEB" w:rsidRPr="00EB07EC">
        <w:rPr>
          <w:bCs/>
          <w:sz w:val="28"/>
          <w:szCs w:val="28"/>
          <w:lang w:val="kk-KZ"/>
        </w:rPr>
        <w:t>медиабілімнің деңгейін диагностика және өзін-өзі диагностикалау сауалнамасы</w:t>
      </w:r>
      <w:r w:rsidR="00C33C80">
        <w:rPr>
          <w:bCs/>
          <w:sz w:val="28"/>
          <w:szCs w:val="28"/>
          <w:lang w:val="kk-KZ"/>
        </w:rPr>
        <w:t xml:space="preserve"> (Қосымша Ғ)</w:t>
      </w:r>
      <w:r w:rsidR="00676FEB" w:rsidRPr="00EB07EC">
        <w:rPr>
          <w:bCs/>
          <w:sz w:val="28"/>
          <w:szCs w:val="28"/>
          <w:lang w:val="kk-KZ"/>
        </w:rPr>
        <w:t>.</w:t>
      </w:r>
    </w:p>
    <w:p w:rsidR="00676FEB" w:rsidRPr="00EB07EC" w:rsidRDefault="005E005B" w:rsidP="00E23C38">
      <w:pPr>
        <w:pStyle w:val="a5"/>
        <w:numPr>
          <w:ilvl w:val="0"/>
          <w:numId w:val="5"/>
        </w:numPr>
        <w:tabs>
          <w:tab w:val="left" w:pos="993"/>
        </w:tabs>
        <w:spacing w:before="0" w:beforeAutospacing="0" w:after="0" w:afterAutospacing="0"/>
        <w:ind w:left="0" w:firstLine="709"/>
        <w:jc w:val="both"/>
        <w:rPr>
          <w:sz w:val="28"/>
          <w:szCs w:val="28"/>
          <w:lang w:val="kk-KZ"/>
        </w:rPr>
      </w:pPr>
      <w:r>
        <w:rPr>
          <w:sz w:val="28"/>
          <w:szCs w:val="28"/>
          <w:lang w:val="kk-KZ"/>
        </w:rPr>
        <w:t>В.</w:t>
      </w:r>
      <w:r w:rsidRPr="00EB07EC">
        <w:rPr>
          <w:sz w:val="28"/>
          <w:szCs w:val="28"/>
          <w:lang w:val="kk-KZ"/>
        </w:rPr>
        <w:t xml:space="preserve">В. </w:t>
      </w:r>
      <w:r w:rsidR="00E23C38">
        <w:rPr>
          <w:sz w:val="28"/>
          <w:szCs w:val="28"/>
          <w:lang w:val="kk-KZ"/>
        </w:rPr>
        <w:t xml:space="preserve">Бойко </w:t>
      </w:r>
      <w:r w:rsidR="00676FEB" w:rsidRPr="00EB07EC">
        <w:rPr>
          <w:sz w:val="28"/>
          <w:szCs w:val="28"/>
          <w:lang w:val="kk-KZ"/>
        </w:rPr>
        <w:t>«Медиакоммуникацияға дайындық» әдістемесі</w:t>
      </w:r>
      <w:r w:rsidR="00C33C80">
        <w:rPr>
          <w:sz w:val="28"/>
          <w:szCs w:val="28"/>
          <w:lang w:val="kk-KZ"/>
        </w:rPr>
        <w:t xml:space="preserve"> (Қосымша Д)</w:t>
      </w:r>
      <w:r w:rsidR="00676FEB" w:rsidRPr="00EB07EC">
        <w:rPr>
          <w:sz w:val="28"/>
          <w:szCs w:val="28"/>
          <w:lang w:val="kk-KZ"/>
        </w:rPr>
        <w:t>.</w:t>
      </w:r>
    </w:p>
    <w:p w:rsidR="00676FEB" w:rsidRDefault="005E005B" w:rsidP="00E23C38">
      <w:pPr>
        <w:pStyle w:val="a5"/>
        <w:numPr>
          <w:ilvl w:val="0"/>
          <w:numId w:val="5"/>
        </w:numPr>
        <w:tabs>
          <w:tab w:val="left" w:pos="993"/>
        </w:tabs>
        <w:spacing w:before="0" w:beforeAutospacing="0" w:after="0" w:afterAutospacing="0"/>
        <w:ind w:left="0" w:firstLine="709"/>
        <w:jc w:val="both"/>
        <w:rPr>
          <w:sz w:val="28"/>
          <w:szCs w:val="28"/>
          <w:lang w:val="kk-KZ"/>
        </w:rPr>
      </w:pPr>
      <w:r w:rsidRPr="00EB07EC">
        <w:rPr>
          <w:sz w:val="28"/>
          <w:szCs w:val="28"/>
          <w:lang w:val="kk-KZ"/>
        </w:rPr>
        <w:t>В.П.</w:t>
      </w:r>
      <w:r>
        <w:rPr>
          <w:sz w:val="28"/>
          <w:szCs w:val="28"/>
          <w:lang w:val="kk-KZ"/>
        </w:rPr>
        <w:t xml:space="preserve"> </w:t>
      </w:r>
      <w:r w:rsidR="000537CD" w:rsidRPr="00EB07EC">
        <w:rPr>
          <w:sz w:val="28"/>
          <w:szCs w:val="28"/>
          <w:lang w:val="kk-KZ"/>
        </w:rPr>
        <w:t>Беспалько,</w:t>
      </w:r>
      <w:r>
        <w:rPr>
          <w:sz w:val="28"/>
          <w:szCs w:val="28"/>
          <w:lang w:val="kk-KZ"/>
        </w:rPr>
        <w:t xml:space="preserve"> </w:t>
      </w:r>
      <w:r w:rsidR="000537CD" w:rsidRPr="00EB07EC">
        <w:rPr>
          <w:sz w:val="28"/>
          <w:szCs w:val="28"/>
          <w:lang w:val="kk-KZ"/>
        </w:rPr>
        <w:t>педагогикалық д</w:t>
      </w:r>
      <w:r w:rsidR="000537CD" w:rsidRPr="00EB07EC">
        <w:rPr>
          <w:bCs/>
          <w:sz w:val="28"/>
          <w:szCs w:val="28"/>
          <w:lang w:val="kk-KZ"/>
        </w:rPr>
        <w:t>айындықты диагностикалау</w:t>
      </w:r>
      <w:r w:rsidR="000537CD" w:rsidRPr="00EB07EC">
        <w:rPr>
          <w:sz w:val="28"/>
          <w:szCs w:val="28"/>
          <w:lang w:val="kk-KZ"/>
        </w:rPr>
        <w:t xml:space="preserve"> әдістемесі</w:t>
      </w:r>
      <w:r w:rsidR="00C33C80">
        <w:rPr>
          <w:sz w:val="28"/>
          <w:szCs w:val="28"/>
          <w:lang w:val="kk-KZ"/>
        </w:rPr>
        <w:t xml:space="preserve"> (Қосымша Е)</w:t>
      </w:r>
      <w:r w:rsidR="000537CD" w:rsidRPr="00EB07EC">
        <w:rPr>
          <w:sz w:val="28"/>
          <w:szCs w:val="28"/>
          <w:lang w:val="kk-KZ"/>
        </w:rPr>
        <w:t>.</w:t>
      </w:r>
    </w:p>
    <w:p w:rsidR="000A06B4" w:rsidRPr="00EB07EC" w:rsidRDefault="00983C02" w:rsidP="00E23C38">
      <w:pPr>
        <w:pStyle w:val="a5"/>
        <w:numPr>
          <w:ilvl w:val="0"/>
          <w:numId w:val="5"/>
        </w:numPr>
        <w:tabs>
          <w:tab w:val="left" w:pos="993"/>
        </w:tabs>
        <w:spacing w:before="0" w:beforeAutospacing="0" w:after="0" w:afterAutospacing="0"/>
        <w:ind w:left="0" w:firstLine="709"/>
        <w:jc w:val="both"/>
        <w:rPr>
          <w:sz w:val="28"/>
          <w:szCs w:val="28"/>
          <w:lang w:val="kk-KZ"/>
        </w:rPr>
      </w:pPr>
      <w:r w:rsidRPr="00983C02">
        <w:rPr>
          <w:sz w:val="28"/>
          <w:szCs w:val="28"/>
          <w:lang w:val="kk-KZ"/>
        </w:rPr>
        <w:t xml:space="preserve">Медиабілім туралы сұхбат: медиабілімнің анықтамасы, мақсаты, маңызы және оқытудағы рөлі. </w:t>
      </w:r>
      <w:r w:rsidRPr="00983C02">
        <w:rPr>
          <w:color w:val="27251E"/>
          <w:sz w:val="28"/>
          <w:szCs w:val="28"/>
          <w:lang w:val="kk-KZ"/>
        </w:rPr>
        <w:t>А.В.  Федоровтың медиабілім  туралы еңбектері</w:t>
      </w:r>
      <w:r w:rsidR="004E579A">
        <w:rPr>
          <w:color w:val="27251E"/>
          <w:sz w:val="28"/>
          <w:szCs w:val="28"/>
          <w:lang w:val="kk-KZ"/>
        </w:rPr>
        <w:t>.</w:t>
      </w:r>
      <w:r>
        <w:rPr>
          <w:b/>
          <w:color w:val="27251E"/>
          <w:sz w:val="28"/>
          <w:szCs w:val="28"/>
          <w:lang w:val="kk-KZ"/>
        </w:rPr>
        <w:t xml:space="preserve"> </w:t>
      </w:r>
      <w:r w:rsidR="009441EC">
        <w:rPr>
          <w:sz w:val="28"/>
          <w:szCs w:val="28"/>
          <w:lang w:val="kk-KZ"/>
        </w:rPr>
        <w:t>(Қосымша Ж)</w:t>
      </w:r>
      <w:r w:rsidR="000D7583">
        <w:rPr>
          <w:bCs/>
          <w:color w:val="000000"/>
          <w:sz w:val="28"/>
          <w:szCs w:val="28"/>
          <w:lang w:val="kk-KZ"/>
        </w:rPr>
        <w:t>.</w:t>
      </w:r>
    </w:p>
    <w:p w:rsidR="00E31BBD" w:rsidRPr="00EB07EC" w:rsidRDefault="00E31BBD" w:rsidP="00FD362C">
      <w:pPr>
        <w:pStyle w:val="a5"/>
        <w:spacing w:before="0" w:beforeAutospacing="0" w:after="0" w:afterAutospacing="0"/>
        <w:ind w:firstLine="709"/>
        <w:jc w:val="both"/>
        <w:rPr>
          <w:sz w:val="28"/>
          <w:szCs w:val="28"/>
          <w:lang w:val="kk-KZ"/>
        </w:rPr>
      </w:pPr>
      <w:r w:rsidRPr="00EB07EC">
        <w:rPr>
          <w:sz w:val="28"/>
          <w:szCs w:val="28"/>
          <w:lang w:val="kk-KZ"/>
        </w:rPr>
        <w:t xml:space="preserve">Эксперименттік зерттеуде қолдануға таңдалған барлық әдістемелер зерттеудің мақсатына, міндеттеріне, гипотезасына, объектісі мен пәніне сәйкес болды. Әдіснамалық ұстанымдар </w:t>
      </w:r>
      <w:r w:rsidR="004809D0" w:rsidRPr="00EB07EC">
        <w:rPr>
          <w:sz w:val="28"/>
          <w:szCs w:val="28"/>
          <w:lang w:val="kk-KZ"/>
        </w:rPr>
        <w:t xml:space="preserve">әлеуметтік педагогтің </w:t>
      </w:r>
      <w:r w:rsidRPr="00EB07EC">
        <w:rPr>
          <w:sz w:val="28"/>
          <w:szCs w:val="28"/>
          <w:lang w:val="kk-KZ"/>
        </w:rPr>
        <w:t>саласындағы қазіргі түсінікте</w:t>
      </w:r>
      <w:r w:rsidR="008A4948" w:rsidRPr="00EB07EC">
        <w:rPr>
          <w:sz w:val="28"/>
          <w:szCs w:val="28"/>
          <w:lang w:val="kk-KZ"/>
        </w:rPr>
        <w:t>рді ескере отырып таңдалды</w:t>
      </w:r>
      <w:r w:rsidRPr="00EB07EC">
        <w:rPr>
          <w:sz w:val="28"/>
          <w:szCs w:val="28"/>
          <w:lang w:val="kk-KZ"/>
        </w:rPr>
        <w:t>.</w:t>
      </w:r>
    </w:p>
    <w:p w:rsidR="00DE2E13" w:rsidRPr="00EB07EC" w:rsidRDefault="00DE2E13" w:rsidP="00FD362C">
      <w:pPr>
        <w:pStyle w:val="a5"/>
        <w:spacing w:before="0" w:beforeAutospacing="0" w:after="0" w:afterAutospacing="0"/>
        <w:ind w:firstLine="709"/>
        <w:jc w:val="both"/>
        <w:rPr>
          <w:sz w:val="28"/>
          <w:szCs w:val="28"/>
          <w:lang w:val="kk-KZ"/>
        </w:rPr>
      </w:pPr>
      <w:r w:rsidRPr="00EB07EC">
        <w:rPr>
          <w:sz w:val="28"/>
          <w:szCs w:val="28"/>
          <w:lang w:val="kk-KZ"/>
        </w:rPr>
        <w:t>Эксперименттік зерттеу үшін таңдап алынған негізгі әдістердің қысқаша сипаттамасын келтірейік:</w:t>
      </w:r>
    </w:p>
    <w:p w:rsidR="00621915" w:rsidRPr="00EB07EC" w:rsidRDefault="00DC5ADC"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1. </w:t>
      </w:r>
      <w:r w:rsidR="001D1596" w:rsidRPr="00EB07EC">
        <w:rPr>
          <w:rFonts w:ascii="Times New Roman" w:hAnsi="Times New Roman" w:cs="Times New Roman"/>
          <w:sz w:val="28"/>
          <w:szCs w:val="28"/>
          <w:lang w:val="kk-KZ" w:eastAsia="ru-RU"/>
        </w:rPr>
        <w:t xml:space="preserve">Болашақ әлеуметтік  </w:t>
      </w:r>
      <w:r w:rsidR="001D1596" w:rsidRPr="00EB07EC">
        <w:rPr>
          <w:rFonts w:ascii="Times New Roman" w:hAnsi="Times New Roman" w:cs="Times New Roman"/>
          <w:sz w:val="28"/>
          <w:szCs w:val="28"/>
          <w:lang w:val="kk-KZ"/>
        </w:rPr>
        <w:t xml:space="preserve">педагогтің кәсіби бағыттылығы мен дағдылары (hard skills) және жеке тұлғалық сапалар мен дағдылар (soft skills) бағытында:  </w:t>
      </w:r>
      <w:r w:rsidR="00502A56" w:rsidRPr="00EB07EC">
        <w:rPr>
          <w:rFonts w:ascii="Times New Roman" w:eastAsia="Times New Roman" w:hAnsi="Times New Roman" w:cs="Times New Roman"/>
          <w:sz w:val="28"/>
          <w:szCs w:val="28"/>
          <w:lang w:val="kk-KZ" w:eastAsia="ru-RU"/>
        </w:rPr>
        <w:t>а</w:t>
      </w:r>
      <w:r w:rsidR="001858F1" w:rsidRPr="00EB07EC">
        <w:rPr>
          <w:rFonts w:ascii="Times New Roman" w:eastAsia="Times New Roman" w:hAnsi="Times New Roman" w:cs="Times New Roman"/>
          <w:sz w:val="28"/>
          <w:szCs w:val="28"/>
          <w:lang w:val="kk-KZ" w:eastAsia="ru-RU"/>
        </w:rPr>
        <w:t>вторлық,</w:t>
      </w:r>
      <w:r w:rsidR="00502A56" w:rsidRPr="00EB07EC">
        <w:rPr>
          <w:rFonts w:ascii="Times New Roman" w:eastAsia="Times New Roman" w:hAnsi="Times New Roman" w:cs="Times New Roman"/>
          <w:sz w:val="28"/>
          <w:szCs w:val="28"/>
          <w:lang w:val="kk-KZ" w:eastAsia="ru-RU"/>
        </w:rPr>
        <w:t xml:space="preserve"> медиабілім үдерісіндегі гностикалық іскерлік</w:t>
      </w:r>
      <w:r w:rsidR="00D61E2F" w:rsidRPr="00EB07EC">
        <w:rPr>
          <w:rFonts w:ascii="Times New Roman" w:eastAsia="Times New Roman" w:hAnsi="Times New Roman" w:cs="Times New Roman"/>
          <w:sz w:val="28"/>
          <w:szCs w:val="28"/>
          <w:lang w:val="kk-KZ" w:eastAsia="ru-RU"/>
        </w:rPr>
        <w:t>ті зерттеудің</w:t>
      </w:r>
      <w:r w:rsidR="00502A56" w:rsidRPr="00EB07EC">
        <w:rPr>
          <w:rFonts w:ascii="Times New Roman" w:eastAsia="Times New Roman" w:hAnsi="Times New Roman" w:cs="Times New Roman"/>
          <w:sz w:val="28"/>
          <w:szCs w:val="28"/>
          <w:lang w:val="kk-KZ" w:eastAsia="ru-RU"/>
        </w:rPr>
        <w:t xml:space="preserve">  сауалнамасы әзірленді.</w:t>
      </w:r>
      <w:r w:rsidR="002829F1">
        <w:rPr>
          <w:rFonts w:ascii="Times New Roman" w:eastAsia="Times New Roman" w:hAnsi="Times New Roman" w:cs="Times New Roman"/>
          <w:sz w:val="28"/>
          <w:szCs w:val="28"/>
          <w:lang w:val="kk-KZ" w:eastAsia="ru-RU"/>
        </w:rPr>
        <w:t xml:space="preserve"> </w:t>
      </w:r>
      <w:r w:rsidR="00502A56" w:rsidRPr="00EB07EC">
        <w:rPr>
          <w:rFonts w:ascii="Times New Roman" w:eastAsia="Times New Roman" w:hAnsi="Times New Roman" w:cs="Times New Roman"/>
          <w:sz w:val="28"/>
          <w:szCs w:val="28"/>
          <w:lang w:val="kk-KZ" w:eastAsia="ru-RU"/>
        </w:rPr>
        <w:t xml:space="preserve">Сауалнама білім алушылардың </w:t>
      </w:r>
      <w:r w:rsidR="001858F1" w:rsidRPr="00EB07EC">
        <w:rPr>
          <w:rFonts w:ascii="Times New Roman" w:eastAsia="Times New Roman" w:hAnsi="Times New Roman" w:cs="Times New Roman"/>
          <w:sz w:val="28"/>
          <w:szCs w:val="28"/>
          <w:lang w:val="kk-KZ" w:eastAsia="ru-RU"/>
        </w:rPr>
        <w:t>медиабілім үдерісіндегі гностикалық іскерлік</w:t>
      </w:r>
      <w:r w:rsidR="002829F1">
        <w:rPr>
          <w:rFonts w:ascii="Times New Roman" w:eastAsia="Times New Roman" w:hAnsi="Times New Roman" w:cs="Times New Roman"/>
          <w:sz w:val="28"/>
          <w:szCs w:val="28"/>
          <w:lang w:val="kk-KZ" w:eastAsia="ru-RU"/>
        </w:rPr>
        <w:t xml:space="preserve"> </w:t>
      </w:r>
      <w:r w:rsidR="00502A56" w:rsidRPr="00EB07EC">
        <w:rPr>
          <w:rFonts w:ascii="Times New Roman" w:eastAsia="Times New Roman" w:hAnsi="Times New Roman" w:cs="Times New Roman"/>
          <w:sz w:val="28"/>
          <w:szCs w:val="28"/>
          <w:lang w:val="kk-KZ" w:eastAsia="ru-RU"/>
        </w:rPr>
        <w:t xml:space="preserve">деңгейін: </w:t>
      </w:r>
      <w:r w:rsidR="001858F1" w:rsidRPr="00EB07EC">
        <w:rPr>
          <w:rFonts w:ascii="Times New Roman" w:eastAsia="Times New Roman" w:hAnsi="Times New Roman" w:cs="Times New Roman"/>
          <w:sz w:val="28"/>
          <w:szCs w:val="28"/>
          <w:lang w:val="kk-KZ" w:eastAsia="ru-RU"/>
        </w:rPr>
        <w:t>медиақұралдар мен технологиялар</w:t>
      </w:r>
      <w:r w:rsidR="00502A56" w:rsidRPr="00EB07EC">
        <w:rPr>
          <w:rFonts w:ascii="Times New Roman" w:eastAsia="Times New Roman" w:hAnsi="Times New Roman" w:cs="Times New Roman"/>
          <w:sz w:val="28"/>
          <w:szCs w:val="28"/>
          <w:lang w:val="kk-KZ" w:eastAsia="ru-RU"/>
        </w:rPr>
        <w:t xml:space="preserve">ды </w:t>
      </w:r>
      <w:r w:rsidR="001858F1" w:rsidRPr="00EB07EC">
        <w:rPr>
          <w:rFonts w:ascii="Times New Roman" w:eastAsia="Times New Roman" w:hAnsi="Times New Roman" w:cs="Times New Roman"/>
          <w:sz w:val="28"/>
          <w:szCs w:val="28"/>
          <w:lang w:val="kk-KZ" w:eastAsia="ru-RU"/>
        </w:rPr>
        <w:t xml:space="preserve">меңгеру, сондай-ақ ақпаратты қабылдау, талдау және бағалау қабілеттерін бағалау үшін жасалды. Оның теориялық негізі бірнеше маңызды тұжырымдамалар мен бағыттарға негізделеді: </w:t>
      </w:r>
      <w:r w:rsidR="001858F1" w:rsidRPr="00EB07EC">
        <w:rPr>
          <w:rFonts w:ascii="Times New Roman" w:eastAsia="Times New Roman" w:hAnsi="Times New Roman" w:cs="Times New Roman"/>
          <w:bCs/>
          <w:i/>
          <w:sz w:val="28"/>
          <w:szCs w:val="28"/>
          <w:lang w:val="kk-KZ" w:eastAsia="ru-RU"/>
        </w:rPr>
        <w:t>Медиабілімнің мәні мен рөлі</w:t>
      </w:r>
      <w:r w:rsidR="001858F1" w:rsidRPr="00EB07EC">
        <w:rPr>
          <w:rFonts w:ascii="Times New Roman" w:eastAsia="Times New Roman" w:hAnsi="Times New Roman" w:cs="Times New Roman"/>
          <w:b/>
          <w:bCs/>
          <w:sz w:val="28"/>
          <w:szCs w:val="28"/>
          <w:lang w:val="kk-KZ" w:eastAsia="ru-RU"/>
        </w:rPr>
        <w:t>-</w:t>
      </w:r>
      <w:r w:rsidR="001858F1" w:rsidRPr="00EB07EC">
        <w:rPr>
          <w:rFonts w:ascii="Times New Roman" w:eastAsia="Times New Roman" w:hAnsi="Times New Roman" w:cs="Times New Roman"/>
          <w:sz w:val="28"/>
          <w:szCs w:val="28"/>
          <w:lang w:val="kk-KZ" w:eastAsia="ru-RU"/>
        </w:rPr>
        <w:t xml:space="preserve">бұл ақпараттық және медиа-технологияларды дұрыс қолдана білу, олардың мазмұнын талдай білу және саналы түрде бағалау дағдыларын қалыптастыру және анықтауға бағытталды. Бұл үдеріс </w:t>
      </w:r>
      <w:r w:rsidR="00621915" w:rsidRPr="00EB07EC">
        <w:rPr>
          <w:rFonts w:ascii="Times New Roman" w:eastAsia="Times New Roman" w:hAnsi="Times New Roman" w:cs="Times New Roman"/>
          <w:sz w:val="28"/>
          <w:szCs w:val="28"/>
          <w:lang w:val="kk-KZ" w:eastAsia="ru-RU"/>
        </w:rPr>
        <w:t xml:space="preserve">болашақ әлеуметтік педагогтің </w:t>
      </w:r>
      <w:r w:rsidR="001858F1" w:rsidRPr="00EB07EC">
        <w:rPr>
          <w:rFonts w:ascii="Times New Roman" w:eastAsia="Times New Roman" w:hAnsi="Times New Roman" w:cs="Times New Roman"/>
          <w:sz w:val="28"/>
          <w:szCs w:val="28"/>
          <w:lang w:val="kk-KZ" w:eastAsia="ru-RU"/>
        </w:rPr>
        <w:t xml:space="preserve"> медиаресурстар мен </w:t>
      </w:r>
      <w:r w:rsidR="001858F1" w:rsidRPr="00EB07EC">
        <w:rPr>
          <w:rFonts w:ascii="Times New Roman" w:eastAsia="Times New Roman" w:hAnsi="Times New Roman" w:cs="Times New Roman"/>
          <w:sz w:val="28"/>
          <w:szCs w:val="28"/>
          <w:lang w:val="kk-KZ" w:eastAsia="ru-RU"/>
        </w:rPr>
        <w:lastRenderedPageBreak/>
        <w:t>ақпараттық технологиялар</w:t>
      </w:r>
      <w:r w:rsidR="00621915" w:rsidRPr="00EB07EC">
        <w:rPr>
          <w:rFonts w:ascii="Times New Roman" w:eastAsia="Times New Roman" w:hAnsi="Times New Roman" w:cs="Times New Roman"/>
          <w:sz w:val="28"/>
          <w:szCs w:val="28"/>
          <w:lang w:val="kk-KZ" w:eastAsia="ru-RU"/>
        </w:rPr>
        <w:t xml:space="preserve"> бағытындағы</w:t>
      </w:r>
      <w:r w:rsidR="001858F1" w:rsidRPr="00EB07EC">
        <w:rPr>
          <w:rFonts w:ascii="Times New Roman" w:eastAsia="Times New Roman" w:hAnsi="Times New Roman" w:cs="Times New Roman"/>
          <w:sz w:val="28"/>
          <w:szCs w:val="28"/>
          <w:lang w:val="kk-KZ" w:eastAsia="ru-RU"/>
        </w:rPr>
        <w:t xml:space="preserve"> білімін кеңейту және кәсіби дағдыларын жетілдіру мақсатын </w:t>
      </w:r>
      <w:r w:rsidR="00621915" w:rsidRPr="00EB07EC">
        <w:rPr>
          <w:rFonts w:ascii="Times New Roman" w:eastAsia="Times New Roman" w:hAnsi="Times New Roman" w:cs="Times New Roman"/>
          <w:sz w:val="28"/>
          <w:szCs w:val="28"/>
          <w:lang w:val="kk-KZ" w:eastAsia="ru-RU"/>
        </w:rPr>
        <w:t>жүргізілді</w:t>
      </w:r>
      <w:r w:rsidR="001858F1" w:rsidRPr="00EB07EC">
        <w:rPr>
          <w:rFonts w:ascii="Times New Roman" w:eastAsia="Times New Roman" w:hAnsi="Times New Roman" w:cs="Times New Roman"/>
          <w:sz w:val="28"/>
          <w:szCs w:val="28"/>
          <w:lang w:val="kk-KZ" w:eastAsia="ru-RU"/>
        </w:rPr>
        <w:t>.</w:t>
      </w:r>
      <w:r w:rsidR="002829F1">
        <w:rPr>
          <w:rFonts w:ascii="Times New Roman" w:eastAsia="Times New Roman" w:hAnsi="Times New Roman" w:cs="Times New Roman"/>
          <w:sz w:val="28"/>
          <w:szCs w:val="28"/>
          <w:lang w:val="kk-KZ" w:eastAsia="ru-RU"/>
        </w:rPr>
        <w:t xml:space="preserve"> </w:t>
      </w:r>
      <w:r w:rsidR="001858F1" w:rsidRPr="00EB07EC">
        <w:rPr>
          <w:rFonts w:ascii="Times New Roman" w:eastAsia="Times New Roman" w:hAnsi="Times New Roman" w:cs="Times New Roman"/>
          <w:bCs/>
          <w:i/>
          <w:sz w:val="28"/>
          <w:szCs w:val="28"/>
          <w:lang w:val="kk-KZ" w:eastAsia="ru-RU"/>
        </w:rPr>
        <w:t>Гностикалық іскерлік түсінігі</w:t>
      </w:r>
      <w:r w:rsidR="008C3B02" w:rsidRPr="00EB07EC">
        <w:rPr>
          <w:rFonts w:ascii="Times New Roman" w:eastAsia="Times New Roman" w:hAnsi="Times New Roman" w:cs="Times New Roman"/>
          <w:bCs/>
          <w:i/>
          <w:sz w:val="28"/>
          <w:szCs w:val="28"/>
          <w:lang w:val="kk-KZ" w:eastAsia="ru-RU"/>
        </w:rPr>
        <w:t xml:space="preserve"> – </w:t>
      </w:r>
      <w:r w:rsidR="001858F1" w:rsidRPr="00EB07EC">
        <w:rPr>
          <w:rFonts w:ascii="Times New Roman" w:eastAsia="Times New Roman" w:hAnsi="Times New Roman" w:cs="Times New Roman"/>
          <w:sz w:val="28"/>
          <w:szCs w:val="28"/>
          <w:lang w:val="kk-KZ" w:eastAsia="ru-RU"/>
        </w:rPr>
        <w:t>бұлақпаратты тану, талдау, сұрыптау, бағалау және қолдану дағдыларын қамтитын қабілет</w:t>
      </w:r>
      <w:r w:rsidR="00621915" w:rsidRPr="00EB07EC">
        <w:rPr>
          <w:rFonts w:ascii="Times New Roman" w:eastAsia="Times New Roman" w:hAnsi="Times New Roman" w:cs="Times New Roman"/>
          <w:sz w:val="28"/>
          <w:szCs w:val="28"/>
          <w:lang w:val="kk-KZ" w:eastAsia="ru-RU"/>
        </w:rPr>
        <w:t>терін анықтауға бағытталды</w:t>
      </w:r>
      <w:r w:rsidR="001858F1" w:rsidRPr="00EB07EC">
        <w:rPr>
          <w:rFonts w:ascii="Times New Roman" w:eastAsia="Times New Roman" w:hAnsi="Times New Roman" w:cs="Times New Roman"/>
          <w:sz w:val="28"/>
          <w:szCs w:val="28"/>
          <w:lang w:val="kk-KZ" w:eastAsia="ru-RU"/>
        </w:rPr>
        <w:t xml:space="preserve">. </w:t>
      </w:r>
      <w:r w:rsidR="00E23C38">
        <w:rPr>
          <w:rFonts w:ascii="Times New Roman" w:eastAsia="Times New Roman" w:hAnsi="Times New Roman" w:cs="Times New Roman"/>
          <w:sz w:val="28"/>
          <w:szCs w:val="28"/>
          <w:lang w:val="kk-KZ" w:eastAsia="ru-RU"/>
        </w:rPr>
        <w:t xml:space="preserve">Демек, </w:t>
      </w:r>
      <w:r w:rsidR="00621915" w:rsidRPr="00EB07EC">
        <w:rPr>
          <w:rFonts w:ascii="Times New Roman" w:eastAsia="Times New Roman" w:hAnsi="Times New Roman" w:cs="Times New Roman"/>
          <w:i/>
          <w:sz w:val="28"/>
          <w:szCs w:val="28"/>
          <w:lang w:val="kk-KZ" w:eastAsia="ru-RU"/>
        </w:rPr>
        <w:t>м</w:t>
      </w:r>
      <w:r w:rsidR="001858F1" w:rsidRPr="00EB07EC">
        <w:rPr>
          <w:rFonts w:ascii="Times New Roman" w:eastAsia="Times New Roman" w:hAnsi="Times New Roman" w:cs="Times New Roman"/>
          <w:i/>
          <w:sz w:val="28"/>
          <w:szCs w:val="28"/>
          <w:lang w:val="kk-KZ" w:eastAsia="ru-RU"/>
        </w:rPr>
        <w:t>едиабілім үдерісінде гностикалық іскерлік</w:t>
      </w:r>
      <w:r w:rsidR="00621915" w:rsidRPr="00EB07EC">
        <w:rPr>
          <w:rFonts w:ascii="Times New Roman" w:eastAsia="Times New Roman" w:hAnsi="Times New Roman" w:cs="Times New Roman"/>
          <w:i/>
          <w:sz w:val="28"/>
          <w:szCs w:val="28"/>
          <w:lang w:val="kk-KZ" w:eastAsia="ru-RU"/>
        </w:rPr>
        <w:t xml:space="preserve"> сауалнамасы</w:t>
      </w:r>
      <w:r w:rsidR="008C3B02" w:rsidRPr="00EB07EC">
        <w:rPr>
          <w:rFonts w:ascii="Times New Roman" w:eastAsia="Times New Roman" w:hAnsi="Times New Roman" w:cs="Times New Roman"/>
          <w:sz w:val="28"/>
          <w:szCs w:val="28"/>
          <w:lang w:val="kk-KZ" w:eastAsia="ru-RU"/>
        </w:rPr>
        <w:t xml:space="preserve">– </w:t>
      </w:r>
      <w:r w:rsidR="001858F1" w:rsidRPr="00EB07EC">
        <w:rPr>
          <w:rFonts w:ascii="Times New Roman" w:eastAsia="Times New Roman" w:hAnsi="Times New Roman" w:cs="Times New Roman"/>
          <w:sz w:val="28"/>
          <w:szCs w:val="28"/>
          <w:lang w:val="kk-KZ" w:eastAsia="ru-RU"/>
        </w:rPr>
        <w:t>білімалушының медиаматериалды тек қабылдап қана қоймай, оны терең талдап, сыни тұрғыдан бағалау қабілеттін анықтауға бағытталды.</w:t>
      </w:r>
    </w:p>
    <w:p w:rsidR="005F2EB7" w:rsidRPr="00EB07EC" w:rsidRDefault="00621915"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sz w:val="28"/>
          <w:szCs w:val="28"/>
          <w:lang w:val="kk-KZ" w:eastAsia="ru-RU"/>
        </w:rPr>
        <w:t>Сонымен, с</w:t>
      </w:r>
      <w:r w:rsidR="001858F1" w:rsidRPr="00EB07EC">
        <w:rPr>
          <w:rFonts w:ascii="Times New Roman" w:eastAsia="Times New Roman" w:hAnsi="Times New Roman" w:cs="Times New Roman"/>
          <w:bCs/>
          <w:sz w:val="28"/>
          <w:szCs w:val="28"/>
          <w:lang w:val="kk-KZ" w:eastAsia="ru-RU"/>
        </w:rPr>
        <w:t>ауалнама әдісінің теориялық негізі</w:t>
      </w:r>
      <w:r w:rsidR="001858F1" w:rsidRPr="00EB07EC">
        <w:rPr>
          <w:rFonts w:ascii="Times New Roman" w:eastAsia="Times New Roman" w:hAnsi="Times New Roman" w:cs="Times New Roman"/>
          <w:sz w:val="28"/>
          <w:szCs w:val="28"/>
          <w:lang w:val="kk-KZ" w:eastAsia="ru-RU"/>
        </w:rPr>
        <w:t xml:space="preserve"> бірнеше психологиялық және педагогикалық тұжырымдар</w:t>
      </w:r>
      <w:r w:rsidRPr="00EB07EC">
        <w:rPr>
          <w:rFonts w:ascii="Times New Roman" w:eastAsia="Times New Roman" w:hAnsi="Times New Roman" w:cs="Times New Roman"/>
          <w:sz w:val="28"/>
          <w:szCs w:val="28"/>
          <w:lang w:val="kk-KZ" w:eastAsia="ru-RU"/>
        </w:rPr>
        <w:t>мен анықталды</w:t>
      </w:r>
      <w:r w:rsidR="001858F1" w:rsidRPr="00EB07EC">
        <w:rPr>
          <w:rFonts w:ascii="Times New Roman" w:eastAsia="Times New Roman" w:hAnsi="Times New Roman" w:cs="Times New Roman"/>
          <w:sz w:val="28"/>
          <w:szCs w:val="28"/>
          <w:lang w:val="kk-KZ" w:eastAsia="ru-RU"/>
        </w:rPr>
        <w:t>:</w:t>
      </w:r>
      <w:r w:rsidR="002829F1">
        <w:rPr>
          <w:rFonts w:ascii="Times New Roman" w:eastAsia="Times New Roman" w:hAnsi="Times New Roman" w:cs="Times New Roman"/>
          <w:sz w:val="28"/>
          <w:szCs w:val="28"/>
          <w:lang w:val="kk-KZ" w:eastAsia="ru-RU"/>
        </w:rPr>
        <w:t xml:space="preserve"> </w:t>
      </w:r>
      <w:r w:rsidR="001858F1" w:rsidRPr="00EB07EC">
        <w:rPr>
          <w:rFonts w:ascii="Times New Roman" w:eastAsia="Times New Roman" w:hAnsi="Times New Roman" w:cs="Times New Roman"/>
          <w:bCs/>
          <w:sz w:val="28"/>
          <w:szCs w:val="28"/>
          <w:lang w:val="kk-KZ" w:eastAsia="ru-RU"/>
        </w:rPr>
        <w:t>Психологиялық аспект</w:t>
      </w:r>
      <w:r w:rsidR="00C76A69">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sz w:val="28"/>
          <w:szCs w:val="28"/>
          <w:lang w:val="kk-KZ" w:eastAsia="ru-RU"/>
        </w:rPr>
        <w:t>студенттердің</w:t>
      </w:r>
      <w:r w:rsidR="001858F1" w:rsidRPr="00EB07EC">
        <w:rPr>
          <w:rFonts w:ascii="Times New Roman" w:eastAsia="Times New Roman" w:hAnsi="Times New Roman" w:cs="Times New Roman"/>
          <w:sz w:val="28"/>
          <w:szCs w:val="28"/>
          <w:lang w:val="kk-KZ" w:eastAsia="ru-RU"/>
        </w:rPr>
        <w:t xml:space="preserve"> ақпараттық ортаға бейімделуі, ақпаратты тану және өңдеу қабілеттері</w:t>
      </w:r>
      <w:r w:rsidR="00CD15E2" w:rsidRPr="00EB07EC">
        <w:rPr>
          <w:rFonts w:ascii="Times New Roman" w:eastAsia="Times New Roman" w:hAnsi="Times New Roman" w:cs="Times New Roman"/>
          <w:sz w:val="28"/>
          <w:szCs w:val="28"/>
          <w:lang w:val="kk-KZ" w:eastAsia="ru-RU"/>
        </w:rPr>
        <w:t>н</w:t>
      </w:r>
      <w:r w:rsidR="00385410">
        <w:rPr>
          <w:rFonts w:ascii="Times New Roman" w:eastAsia="Times New Roman" w:hAnsi="Times New Roman" w:cs="Times New Roman"/>
          <w:sz w:val="28"/>
          <w:szCs w:val="28"/>
          <w:lang w:val="kk-KZ" w:eastAsia="ru-RU"/>
        </w:rPr>
        <w:t xml:space="preserve"> </w:t>
      </w:r>
      <w:r w:rsidR="00CD15E2" w:rsidRPr="00EB07EC">
        <w:rPr>
          <w:rFonts w:ascii="Times New Roman" w:eastAsia="Times New Roman" w:hAnsi="Times New Roman" w:cs="Times New Roman"/>
          <w:sz w:val="28"/>
          <w:szCs w:val="28"/>
          <w:lang w:val="kk-KZ" w:eastAsia="ru-RU"/>
        </w:rPr>
        <w:t>анықтау, м</w:t>
      </w:r>
      <w:r w:rsidR="001858F1" w:rsidRPr="00EB07EC">
        <w:rPr>
          <w:rFonts w:ascii="Times New Roman" w:eastAsia="Times New Roman" w:hAnsi="Times New Roman" w:cs="Times New Roman"/>
          <w:sz w:val="28"/>
          <w:szCs w:val="28"/>
          <w:lang w:val="kk-KZ" w:eastAsia="ru-RU"/>
        </w:rPr>
        <w:t xml:space="preserve">едиабілім үдерісі кезінде бұл қабілеттердің дамуы маңызды, өйткені медиақұралдар мен технологияларды тиімді пайдалану үшін тұлғаның ақпаратты сыни тұрғыдан қабылдау, өңдеу және </w:t>
      </w:r>
      <w:r w:rsidR="00CD15E2" w:rsidRPr="00EB07EC">
        <w:rPr>
          <w:rFonts w:ascii="Times New Roman" w:eastAsia="Times New Roman" w:hAnsi="Times New Roman" w:cs="Times New Roman"/>
          <w:sz w:val="28"/>
          <w:szCs w:val="28"/>
          <w:lang w:val="kk-KZ" w:eastAsia="ru-RU"/>
        </w:rPr>
        <w:t xml:space="preserve">талдау дағдыларының болуы қажет; </w:t>
      </w:r>
      <w:r w:rsidR="001858F1" w:rsidRPr="00EB07EC">
        <w:rPr>
          <w:rFonts w:ascii="Times New Roman" w:eastAsia="Times New Roman" w:hAnsi="Times New Roman" w:cs="Times New Roman"/>
          <w:bCs/>
          <w:sz w:val="28"/>
          <w:szCs w:val="28"/>
          <w:lang w:val="kk-KZ" w:eastAsia="ru-RU"/>
        </w:rPr>
        <w:t>Педагогикалық аспект</w:t>
      </w:r>
      <w:r w:rsidR="002829F1">
        <w:rPr>
          <w:rFonts w:ascii="Times New Roman" w:eastAsia="Times New Roman" w:hAnsi="Times New Roman" w:cs="Times New Roman"/>
          <w:bCs/>
          <w:sz w:val="28"/>
          <w:szCs w:val="28"/>
          <w:lang w:val="kk-KZ" w:eastAsia="ru-RU"/>
        </w:rPr>
        <w:t xml:space="preserve"> </w:t>
      </w:r>
      <w:r w:rsidR="00C76A69">
        <w:rPr>
          <w:rFonts w:ascii="Times New Roman" w:eastAsia="Times New Roman" w:hAnsi="Times New Roman" w:cs="Times New Roman"/>
          <w:sz w:val="28"/>
          <w:szCs w:val="28"/>
          <w:lang w:val="kk-KZ" w:eastAsia="ru-RU"/>
        </w:rPr>
        <w:t xml:space="preserve">– </w:t>
      </w:r>
      <w:r w:rsidR="00CD15E2" w:rsidRPr="00EB07EC">
        <w:rPr>
          <w:rFonts w:ascii="Times New Roman" w:eastAsia="Times New Roman" w:hAnsi="Times New Roman" w:cs="Times New Roman"/>
          <w:sz w:val="28"/>
          <w:szCs w:val="28"/>
          <w:lang w:val="kk-KZ" w:eastAsia="ru-RU"/>
        </w:rPr>
        <w:t>м</w:t>
      </w:r>
      <w:r w:rsidR="001858F1" w:rsidRPr="00EB07EC">
        <w:rPr>
          <w:rFonts w:ascii="Times New Roman" w:eastAsia="Times New Roman" w:hAnsi="Times New Roman" w:cs="Times New Roman"/>
          <w:sz w:val="28"/>
          <w:szCs w:val="28"/>
          <w:lang w:val="kk-KZ" w:eastAsia="ru-RU"/>
        </w:rPr>
        <w:t>едиабілім беру үдерісі</w:t>
      </w:r>
      <w:r w:rsidR="00CD15E2" w:rsidRPr="00EB07EC">
        <w:rPr>
          <w:rFonts w:ascii="Times New Roman" w:eastAsia="Times New Roman" w:hAnsi="Times New Roman" w:cs="Times New Roman"/>
          <w:sz w:val="28"/>
          <w:szCs w:val="28"/>
          <w:lang w:val="kk-KZ" w:eastAsia="ru-RU"/>
        </w:rPr>
        <w:t>ндегі</w:t>
      </w:r>
      <w:r w:rsidR="002829F1">
        <w:rPr>
          <w:rFonts w:ascii="Times New Roman" w:eastAsia="Times New Roman" w:hAnsi="Times New Roman" w:cs="Times New Roman"/>
          <w:sz w:val="28"/>
          <w:szCs w:val="28"/>
          <w:lang w:val="kk-KZ" w:eastAsia="ru-RU"/>
        </w:rPr>
        <w:t xml:space="preserve"> </w:t>
      </w:r>
      <w:r w:rsidR="00CD15E2" w:rsidRPr="00EB07EC">
        <w:rPr>
          <w:rFonts w:ascii="Times New Roman" w:eastAsia="Times New Roman" w:hAnsi="Times New Roman" w:cs="Times New Roman"/>
          <w:sz w:val="28"/>
          <w:szCs w:val="28"/>
          <w:lang w:val="kk-KZ" w:eastAsia="ru-RU"/>
        </w:rPr>
        <w:t>гностикалық іскерліктерінің деңгейін анықтау,</w:t>
      </w:r>
      <w:r w:rsidR="002829F1">
        <w:rPr>
          <w:rFonts w:ascii="Times New Roman" w:eastAsia="Times New Roman" w:hAnsi="Times New Roman" w:cs="Times New Roman"/>
          <w:sz w:val="28"/>
          <w:szCs w:val="28"/>
          <w:lang w:val="kk-KZ" w:eastAsia="ru-RU"/>
        </w:rPr>
        <w:t xml:space="preserve"> </w:t>
      </w:r>
      <w:r w:rsidR="00CD15E2" w:rsidRPr="00EB07EC">
        <w:rPr>
          <w:rFonts w:ascii="Times New Roman" w:eastAsia="Times New Roman" w:hAnsi="Times New Roman" w:cs="Times New Roman"/>
          <w:sz w:val="28"/>
          <w:szCs w:val="28"/>
          <w:lang w:val="kk-KZ" w:eastAsia="ru-RU"/>
        </w:rPr>
        <w:t>п</w:t>
      </w:r>
      <w:r w:rsidR="001858F1" w:rsidRPr="00EB07EC">
        <w:rPr>
          <w:rFonts w:ascii="Times New Roman" w:eastAsia="Times New Roman" w:hAnsi="Times New Roman" w:cs="Times New Roman"/>
          <w:sz w:val="28"/>
          <w:szCs w:val="28"/>
          <w:lang w:val="kk-KZ" w:eastAsia="ru-RU"/>
        </w:rPr>
        <w:t xml:space="preserve">едагогикалық теориялар бойынша </w:t>
      </w:r>
      <w:r w:rsidR="00CD15E2" w:rsidRPr="00EB07EC">
        <w:rPr>
          <w:rFonts w:ascii="Times New Roman" w:eastAsia="Times New Roman" w:hAnsi="Times New Roman" w:cs="Times New Roman"/>
          <w:sz w:val="28"/>
          <w:szCs w:val="28"/>
          <w:lang w:val="kk-KZ" w:eastAsia="ru-RU"/>
        </w:rPr>
        <w:t>болашақ әлеуметтік педагогтің</w:t>
      </w:r>
      <w:r w:rsidR="001858F1" w:rsidRPr="00EB07EC">
        <w:rPr>
          <w:rFonts w:ascii="Times New Roman" w:eastAsia="Times New Roman" w:hAnsi="Times New Roman" w:cs="Times New Roman"/>
          <w:sz w:val="28"/>
          <w:szCs w:val="28"/>
          <w:lang w:val="kk-KZ" w:eastAsia="ru-RU"/>
        </w:rPr>
        <w:t xml:space="preserve"> медиақұралдар мен ресурстарды тиімді пайдалануы оның когнитивтік, эмоционалдық және мінез-құлықтық аспектілерінің үйлесімді дамуын қажет етеді.</w:t>
      </w:r>
      <w:r w:rsidR="00CD15E2" w:rsidRPr="00EB07EC">
        <w:rPr>
          <w:rFonts w:ascii="Times New Roman" w:eastAsia="Times New Roman" w:hAnsi="Times New Roman" w:cs="Times New Roman"/>
          <w:sz w:val="28"/>
          <w:szCs w:val="28"/>
          <w:lang w:val="kk-KZ" w:eastAsia="ru-RU"/>
        </w:rPr>
        <w:t xml:space="preserve"> Сонымен, г</w:t>
      </w:r>
      <w:r w:rsidR="001858F1" w:rsidRPr="00EB07EC">
        <w:rPr>
          <w:rFonts w:ascii="Times New Roman" w:eastAsia="Times New Roman" w:hAnsi="Times New Roman" w:cs="Times New Roman"/>
          <w:sz w:val="28"/>
          <w:szCs w:val="28"/>
          <w:lang w:val="kk-KZ" w:eastAsia="ru-RU"/>
        </w:rPr>
        <w:t xml:space="preserve">ностикалық іскерлікті бағалауда сауалнама қолдану арқылы </w:t>
      </w:r>
      <w:r w:rsidR="00CD15E2" w:rsidRPr="00EB07EC">
        <w:rPr>
          <w:rFonts w:ascii="Times New Roman" w:eastAsia="Times New Roman" w:hAnsi="Times New Roman" w:cs="Times New Roman"/>
          <w:sz w:val="28"/>
          <w:szCs w:val="28"/>
          <w:lang w:val="kk-KZ" w:eastAsia="ru-RU"/>
        </w:rPr>
        <w:t>болашақ әле</w:t>
      </w:r>
      <w:r w:rsidR="006C1D26" w:rsidRPr="00EB07EC">
        <w:rPr>
          <w:rFonts w:ascii="Times New Roman" w:eastAsia="Times New Roman" w:hAnsi="Times New Roman" w:cs="Times New Roman"/>
          <w:sz w:val="28"/>
          <w:szCs w:val="28"/>
          <w:lang w:val="kk-KZ" w:eastAsia="ru-RU"/>
        </w:rPr>
        <w:t>у</w:t>
      </w:r>
      <w:r w:rsidR="00CD15E2" w:rsidRPr="00EB07EC">
        <w:rPr>
          <w:rFonts w:ascii="Times New Roman" w:eastAsia="Times New Roman" w:hAnsi="Times New Roman" w:cs="Times New Roman"/>
          <w:sz w:val="28"/>
          <w:szCs w:val="28"/>
          <w:lang w:val="kk-KZ" w:eastAsia="ru-RU"/>
        </w:rPr>
        <w:t>меттік педагогтің</w:t>
      </w:r>
      <w:r w:rsidR="001858F1" w:rsidRPr="00EB07EC">
        <w:rPr>
          <w:rFonts w:ascii="Times New Roman" w:eastAsia="Times New Roman" w:hAnsi="Times New Roman" w:cs="Times New Roman"/>
          <w:sz w:val="28"/>
          <w:szCs w:val="28"/>
          <w:lang w:val="kk-KZ" w:eastAsia="ru-RU"/>
        </w:rPr>
        <w:t xml:space="preserve"> ақпаратты қабылдау, талдау және қолдану қабілеттерін анықтау</w:t>
      </w:r>
      <w:r w:rsidR="00CD15E2" w:rsidRPr="00EB07EC">
        <w:rPr>
          <w:rFonts w:ascii="Times New Roman" w:eastAsia="Times New Roman" w:hAnsi="Times New Roman" w:cs="Times New Roman"/>
          <w:sz w:val="28"/>
          <w:szCs w:val="28"/>
          <w:lang w:val="kk-KZ" w:eastAsia="ru-RU"/>
        </w:rPr>
        <w:t>, с</w:t>
      </w:r>
      <w:r w:rsidR="001858F1" w:rsidRPr="00EB07EC">
        <w:rPr>
          <w:rFonts w:ascii="Times New Roman" w:eastAsia="Times New Roman" w:hAnsi="Times New Roman" w:cs="Times New Roman"/>
          <w:sz w:val="28"/>
          <w:szCs w:val="28"/>
          <w:lang w:val="kk-KZ" w:eastAsia="ru-RU"/>
        </w:rPr>
        <w:t>ауалнама нәтижелері студенттердің медиақұралдар мен ресурстарды қаншалықты тиімді пайдаланатынын, медиа</w:t>
      </w:r>
      <w:r w:rsidR="00CD15E2" w:rsidRPr="00EB07EC">
        <w:rPr>
          <w:rFonts w:ascii="Times New Roman" w:eastAsia="Times New Roman" w:hAnsi="Times New Roman" w:cs="Times New Roman"/>
          <w:sz w:val="28"/>
          <w:szCs w:val="28"/>
          <w:lang w:val="kk-KZ" w:eastAsia="ru-RU"/>
        </w:rPr>
        <w:t>ақпаратты</w:t>
      </w:r>
      <w:r w:rsidR="001858F1" w:rsidRPr="00EB07EC">
        <w:rPr>
          <w:rFonts w:ascii="Times New Roman" w:eastAsia="Times New Roman" w:hAnsi="Times New Roman" w:cs="Times New Roman"/>
          <w:sz w:val="28"/>
          <w:szCs w:val="28"/>
          <w:lang w:val="kk-KZ" w:eastAsia="ru-RU"/>
        </w:rPr>
        <w:t xml:space="preserve"> қалай талдайтынын және олардың сын</w:t>
      </w:r>
      <w:r w:rsidR="00CD15E2" w:rsidRPr="00EB07EC">
        <w:rPr>
          <w:rFonts w:ascii="Times New Roman" w:eastAsia="Times New Roman" w:hAnsi="Times New Roman" w:cs="Times New Roman"/>
          <w:sz w:val="28"/>
          <w:szCs w:val="28"/>
          <w:lang w:val="kk-KZ" w:eastAsia="ru-RU"/>
        </w:rPr>
        <w:t>и</w:t>
      </w:r>
      <w:r w:rsidR="001858F1" w:rsidRPr="00EB07EC">
        <w:rPr>
          <w:rFonts w:ascii="Times New Roman" w:eastAsia="Times New Roman" w:hAnsi="Times New Roman" w:cs="Times New Roman"/>
          <w:sz w:val="28"/>
          <w:szCs w:val="28"/>
          <w:lang w:val="kk-KZ" w:eastAsia="ru-RU"/>
        </w:rPr>
        <w:t xml:space="preserve"> ойлау қабілеттерін бағалауға мүмкіндік береді.</w:t>
      </w:r>
    </w:p>
    <w:p w:rsidR="00073764" w:rsidRPr="00EB07EC" w:rsidRDefault="005F2EB7" w:rsidP="00FD362C">
      <w:pPr>
        <w:tabs>
          <w:tab w:val="left" w:pos="284"/>
        </w:tabs>
        <w:spacing w:after="0" w:line="240" w:lineRule="auto"/>
        <w:ind w:firstLine="709"/>
        <w:jc w:val="both"/>
        <w:rPr>
          <w:rStyle w:val="ad"/>
          <w:rFonts w:ascii="Times New Roman" w:hAnsi="Times New Roman" w:cs="Times New Roman"/>
          <w:sz w:val="28"/>
          <w:szCs w:val="28"/>
          <w:lang w:val="kk-KZ"/>
        </w:rPr>
      </w:pPr>
      <w:r w:rsidRPr="00EB07EC">
        <w:rPr>
          <w:rStyle w:val="ad"/>
          <w:rFonts w:ascii="Times New Roman" w:hAnsi="Times New Roman" w:cs="Times New Roman"/>
          <w:b w:val="0"/>
          <w:sz w:val="28"/>
          <w:szCs w:val="28"/>
          <w:lang w:val="kk-KZ"/>
        </w:rPr>
        <w:t>2.</w:t>
      </w:r>
      <w:r w:rsidR="00073764" w:rsidRPr="00EB07EC">
        <w:rPr>
          <w:rStyle w:val="ad"/>
          <w:rFonts w:ascii="Times New Roman" w:hAnsi="Times New Roman" w:cs="Times New Roman"/>
          <w:b w:val="0"/>
          <w:sz w:val="28"/>
          <w:szCs w:val="28"/>
          <w:lang w:val="kk-KZ"/>
        </w:rPr>
        <w:t xml:space="preserve">Модификацияланған медиабілім және </w:t>
      </w:r>
      <w:r w:rsidR="00073764" w:rsidRPr="00EB07EC">
        <w:rPr>
          <w:rFonts w:ascii="Times New Roman" w:eastAsia="Times New Roman" w:hAnsi="Times New Roman" w:cs="Times New Roman"/>
          <w:bCs/>
          <w:sz w:val="28"/>
          <w:szCs w:val="28"/>
          <w:lang w:val="kk-KZ" w:eastAsia="ru-RU"/>
        </w:rPr>
        <w:t>цифрлық сауаттылықты</w:t>
      </w:r>
      <w:r w:rsidR="00073764" w:rsidRPr="00EB07EC">
        <w:rPr>
          <w:rStyle w:val="ad"/>
          <w:rFonts w:ascii="Times New Roman" w:hAnsi="Times New Roman" w:cs="Times New Roman"/>
          <w:b w:val="0"/>
          <w:sz w:val="28"/>
          <w:szCs w:val="28"/>
          <w:lang w:val="kk-KZ"/>
        </w:rPr>
        <w:t xml:space="preserve">  диагностикалау сауалнамалары.</w:t>
      </w:r>
    </w:p>
    <w:p w:rsidR="005F2EB7" w:rsidRPr="00EB07EC" w:rsidRDefault="005F2EB7" w:rsidP="00FD362C">
      <w:pPr>
        <w:spacing w:after="0" w:line="240" w:lineRule="auto"/>
        <w:ind w:firstLine="709"/>
        <w:jc w:val="both"/>
        <w:rPr>
          <w:rFonts w:ascii="Times New Roman" w:hAnsi="Times New Roman" w:cs="Times New Roman"/>
          <w:sz w:val="28"/>
          <w:szCs w:val="28"/>
          <w:lang w:val="kk-KZ"/>
        </w:rPr>
      </w:pPr>
      <w:r w:rsidRPr="00EB07EC">
        <w:rPr>
          <w:rStyle w:val="ad"/>
          <w:rFonts w:ascii="Times New Roman" w:hAnsi="Times New Roman" w:cs="Times New Roman"/>
          <w:b w:val="0"/>
          <w:sz w:val="28"/>
          <w:szCs w:val="28"/>
          <w:lang w:val="kk-KZ"/>
        </w:rPr>
        <w:t>Модификацияланған медиабілімді диагностикалау сауалнамасы</w:t>
      </w:r>
      <w:r w:rsidR="00C76A69">
        <w:rPr>
          <w:rStyle w:val="ad"/>
          <w:rFonts w:ascii="Times New Roman" w:hAnsi="Times New Roman" w:cs="Times New Roman"/>
          <w:b w:val="0"/>
          <w:sz w:val="28"/>
          <w:szCs w:val="28"/>
          <w:lang w:val="kk-KZ"/>
        </w:rPr>
        <w:t xml:space="preserve"> – </w:t>
      </w:r>
      <w:r w:rsidRPr="00EB07EC">
        <w:rPr>
          <w:rFonts w:ascii="Times New Roman" w:hAnsi="Times New Roman" w:cs="Times New Roman"/>
          <w:sz w:val="28"/>
          <w:szCs w:val="28"/>
          <w:lang w:val="kk-KZ"/>
        </w:rPr>
        <w:t>қазіргі уақытта ақпараттық қоғамда маңызды рөл атқарады. Медиабілімді диагностикалау сауалнамасы тұлғаның медиа сауаттылығын, ақпараттық ортада дұрыс бағдарлану, медиалық контентті талдау және қолдану қабілетін бағалауға арналған. Модификацияланған сауалнама жеке тұлғаның медиалық білімін жан-жақты бағалап, медиасауаттылықтың түрлі аспектілерін зерттейді.</w:t>
      </w:r>
    </w:p>
    <w:p w:rsidR="00073764" w:rsidRPr="00EB07EC" w:rsidRDefault="00073764"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sz w:val="28"/>
          <w:szCs w:val="28"/>
          <w:lang w:val="kk-KZ" w:eastAsia="ru-RU"/>
        </w:rPr>
        <w:t>Өзін-өзі жүзеге асыруды диагностикалау сауалнамасы</w:t>
      </w:r>
      <w:r w:rsidR="00502A56" w:rsidRPr="00EB07EC">
        <w:rPr>
          <w:rFonts w:ascii="Times New Roman" w:eastAsia="Times New Roman" w:hAnsi="Times New Roman" w:cs="Times New Roman"/>
          <w:bCs/>
          <w:sz w:val="28"/>
          <w:szCs w:val="28"/>
          <w:lang w:val="kk-KZ" w:eastAsia="ru-RU"/>
        </w:rPr>
        <w:t>-</w:t>
      </w:r>
      <w:r w:rsidRPr="00EB07EC">
        <w:rPr>
          <w:rFonts w:ascii="Times New Roman" w:eastAsia="Times New Roman" w:hAnsi="Times New Roman" w:cs="Times New Roman"/>
          <w:bCs/>
          <w:sz w:val="28"/>
          <w:szCs w:val="28"/>
          <w:lang w:val="kk-KZ" w:eastAsia="ru-RU"/>
        </w:rPr>
        <w:t>цифрлық сауаттылық саласында-б</w:t>
      </w:r>
      <w:r w:rsidRPr="00EB07EC">
        <w:rPr>
          <w:rFonts w:ascii="Times New Roman" w:eastAsia="Times New Roman" w:hAnsi="Times New Roman" w:cs="Times New Roman"/>
          <w:sz w:val="28"/>
          <w:szCs w:val="28"/>
          <w:lang w:val="kk-KZ" w:eastAsia="ru-RU"/>
        </w:rPr>
        <w:t xml:space="preserve">ұл әдістеме тұлғаның </w:t>
      </w:r>
      <w:r w:rsidRPr="00EB07EC">
        <w:rPr>
          <w:rFonts w:ascii="Times New Roman" w:eastAsia="Times New Roman" w:hAnsi="Times New Roman" w:cs="Times New Roman"/>
          <w:bCs/>
          <w:sz w:val="28"/>
          <w:szCs w:val="28"/>
          <w:lang w:val="kk-KZ" w:eastAsia="ru-RU"/>
        </w:rPr>
        <w:t xml:space="preserve">өзін-өзі жүзеге асыру </w:t>
      </w:r>
      <w:r w:rsidRPr="00EB07EC">
        <w:rPr>
          <w:rFonts w:ascii="Times New Roman" w:eastAsia="Times New Roman" w:hAnsi="Times New Roman" w:cs="Times New Roman"/>
          <w:sz w:val="28"/>
          <w:szCs w:val="28"/>
          <w:lang w:val="kk-KZ" w:eastAsia="ru-RU"/>
        </w:rPr>
        <w:t xml:space="preserve">деңгейін бағалауға арналған, әсіресе цифрлық сауаттылыққа қатысты. </w:t>
      </w:r>
      <w:r w:rsidRPr="00EB07EC">
        <w:rPr>
          <w:rFonts w:ascii="Times New Roman" w:eastAsia="Times New Roman" w:hAnsi="Times New Roman" w:cs="Times New Roman"/>
          <w:bCs/>
          <w:sz w:val="28"/>
          <w:szCs w:val="28"/>
          <w:lang w:val="kk-KZ" w:eastAsia="ru-RU"/>
        </w:rPr>
        <w:t>Өзін-өзі жүзеге асыру</w:t>
      </w:r>
      <w:r w:rsidRPr="00EB07EC">
        <w:rPr>
          <w:rFonts w:ascii="Times New Roman" w:eastAsia="Times New Roman" w:hAnsi="Times New Roman" w:cs="Times New Roman"/>
          <w:sz w:val="28"/>
          <w:szCs w:val="28"/>
          <w:lang w:val="kk-KZ" w:eastAsia="ru-RU"/>
        </w:rPr>
        <w:t>-бұл адам тұлғасының өзіндік мүмкіндіктерін толық іске асыру, өзінің әлеуетін толық пайдалану қабілеті. Цифрлық сауаттылық тұрғысынан бұл адамның ақпараттық технологиялар мен цифрлық құралдарды тиімді және жауапкершілікпен пайдалану қабілетін анықтайды.</w:t>
      </w:r>
      <w:r w:rsidR="00646048">
        <w:rPr>
          <w:rFonts w:ascii="Times New Roman" w:eastAsia="Times New Roman" w:hAnsi="Times New Roman" w:cs="Times New Roman"/>
          <w:sz w:val="28"/>
          <w:szCs w:val="28"/>
          <w:lang w:val="kk-KZ" w:eastAsia="ru-RU"/>
        </w:rPr>
        <w:t xml:space="preserve"> </w:t>
      </w:r>
      <w:r w:rsidRPr="00EB07EC">
        <w:rPr>
          <w:rFonts w:ascii="Times New Roman" w:eastAsia="Times New Roman" w:hAnsi="Times New Roman" w:cs="Times New Roman"/>
          <w:bCs/>
          <w:sz w:val="28"/>
          <w:szCs w:val="28"/>
          <w:lang w:val="kk-KZ" w:eastAsia="ru-RU"/>
        </w:rPr>
        <w:t>Модификацияланған сауалнама</w:t>
      </w:r>
      <w:r w:rsidRPr="00EB07EC">
        <w:rPr>
          <w:rFonts w:ascii="Times New Roman" w:eastAsia="Times New Roman" w:hAnsi="Times New Roman" w:cs="Times New Roman"/>
          <w:sz w:val="28"/>
          <w:szCs w:val="28"/>
          <w:lang w:val="kk-KZ" w:eastAsia="ru-RU"/>
        </w:rPr>
        <w:t xml:space="preserve"> арнайы цифрлық сауаттылық дағдыларын, ақпараттық мәдениетті және саналы интернет пайдалануды бағалауға бағытталған. Бұл сауалнаманы қолдану арқылы адамның өз білімін цифрлық ортада қолдану қабілеті, цифрлық құралдарды пайдалану мен оларды тиімді пайдалану деңгейі анықталады.</w:t>
      </w:r>
    </w:p>
    <w:p w:rsidR="0005436A" w:rsidRPr="00EB07EC" w:rsidRDefault="0005436A"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3.</w:t>
      </w:r>
      <w:r w:rsidR="002829F1" w:rsidRPr="002829F1">
        <w:rPr>
          <w:rFonts w:ascii="Times New Roman" w:eastAsia="Times New Roman" w:hAnsi="Times New Roman" w:cs="Times New Roman"/>
          <w:sz w:val="28"/>
          <w:szCs w:val="28"/>
          <w:lang w:val="kk-KZ" w:eastAsia="ru-RU"/>
        </w:rPr>
        <w:t xml:space="preserve"> </w:t>
      </w:r>
      <w:r w:rsidR="002829F1" w:rsidRPr="00EB07EC">
        <w:rPr>
          <w:rFonts w:ascii="Times New Roman" w:eastAsia="Times New Roman" w:hAnsi="Times New Roman" w:cs="Times New Roman"/>
          <w:sz w:val="28"/>
          <w:szCs w:val="28"/>
          <w:lang w:val="kk-KZ" w:eastAsia="ru-RU"/>
        </w:rPr>
        <w:t>Т.М.</w:t>
      </w:r>
      <w:r w:rsidR="002829F1">
        <w:rPr>
          <w:rFonts w:ascii="Times New Roman" w:eastAsia="Times New Roman" w:hAnsi="Times New Roman" w:cs="Times New Roman"/>
          <w:sz w:val="28"/>
          <w:szCs w:val="28"/>
          <w:lang w:val="kk-KZ" w:eastAsia="ru-RU"/>
        </w:rPr>
        <w:t xml:space="preserve"> </w:t>
      </w:r>
      <w:r w:rsidR="00BB767E" w:rsidRPr="00EB07EC">
        <w:rPr>
          <w:rFonts w:ascii="Times New Roman" w:eastAsia="Times New Roman" w:hAnsi="Times New Roman" w:cs="Times New Roman"/>
          <w:sz w:val="28"/>
          <w:szCs w:val="28"/>
          <w:lang w:val="kk-KZ" w:eastAsia="ru-RU"/>
        </w:rPr>
        <w:t>Гончарова</w:t>
      </w:r>
      <w:r w:rsidR="002829F1">
        <w:rPr>
          <w:rFonts w:ascii="Times New Roman" w:eastAsia="Times New Roman" w:hAnsi="Times New Roman" w:cs="Times New Roman"/>
          <w:sz w:val="28"/>
          <w:szCs w:val="28"/>
          <w:lang w:val="kk-KZ" w:eastAsia="ru-RU"/>
        </w:rPr>
        <w:t>,</w:t>
      </w:r>
      <w:r w:rsidR="00BB767E" w:rsidRPr="00EB07EC">
        <w:rPr>
          <w:rFonts w:ascii="Times New Roman" w:eastAsia="Times New Roman" w:hAnsi="Times New Roman" w:cs="Times New Roman"/>
          <w:sz w:val="28"/>
          <w:szCs w:val="28"/>
          <w:lang w:val="kk-KZ" w:eastAsia="ru-RU"/>
        </w:rPr>
        <w:t xml:space="preserve"> </w:t>
      </w:r>
      <w:r w:rsidR="00BB767E" w:rsidRPr="00EB07EC">
        <w:rPr>
          <w:rFonts w:ascii="Times New Roman" w:eastAsia="Times New Roman" w:hAnsi="Times New Roman" w:cs="Times New Roman"/>
          <w:bCs/>
          <w:sz w:val="28"/>
          <w:szCs w:val="28"/>
          <w:lang w:val="kk-KZ" w:eastAsia="ru-RU"/>
        </w:rPr>
        <w:t>медиабілімнің деңгейін диагностика және өзін-өзі диагностикалау сауалнамасы</w:t>
      </w:r>
      <w:r w:rsidR="00BB767E" w:rsidRPr="00EB07EC">
        <w:rPr>
          <w:rFonts w:ascii="Times New Roman" w:eastAsia="Times New Roman" w:hAnsi="Times New Roman" w:cs="Times New Roman"/>
          <w:sz w:val="28"/>
          <w:szCs w:val="28"/>
          <w:lang w:val="kk-KZ" w:eastAsia="ru-RU"/>
        </w:rPr>
        <w:t xml:space="preserve"> медиабілімнің түрлі аспектілерін анықтауға және </w:t>
      </w:r>
      <w:r w:rsidR="00BB767E" w:rsidRPr="00EB07EC">
        <w:rPr>
          <w:rFonts w:ascii="Times New Roman" w:eastAsia="Times New Roman" w:hAnsi="Times New Roman" w:cs="Times New Roman"/>
          <w:sz w:val="28"/>
          <w:szCs w:val="28"/>
          <w:lang w:val="kk-KZ" w:eastAsia="ru-RU"/>
        </w:rPr>
        <w:lastRenderedPageBreak/>
        <w:t>білім алушылардың медиақұзыреттілігін бағалауға арналған құрал болып табылады.</w:t>
      </w:r>
    </w:p>
    <w:p w:rsidR="009F24E0" w:rsidRPr="00EB07EC" w:rsidRDefault="00BB767E"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Бұл сауалнама медиабілім үдерісінде медиатехнологияларды, медиаресурстарды, ақпараттық мәдениетті және сыни ойлау қабілеттерін өлшеуге мүмкіндік береді. Сауалнаманың мазмұны, негізінен, медиабілімнің негізгі компоненттерін бағалауға бағытталған. Ол бірнеше маңызды бөліктерден тұрады, соның ішінде медиақұралдар мен технологияларды пайдалану, ақпаратты қабылдау және талдау қабілеттері, медиа</w:t>
      </w:r>
      <w:r w:rsidR="00F452BE" w:rsidRPr="00EB07EC">
        <w:rPr>
          <w:rFonts w:ascii="Times New Roman" w:eastAsia="Times New Roman" w:hAnsi="Times New Roman" w:cs="Times New Roman"/>
          <w:sz w:val="28"/>
          <w:szCs w:val="28"/>
          <w:lang w:val="kk-KZ" w:eastAsia="ru-RU"/>
        </w:rPr>
        <w:t xml:space="preserve"> құзыреттілікті</w:t>
      </w:r>
      <w:r w:rsidRPr="00EB07EC">
        <w:rPr>
          <w:rFonts w:ascii="Times New Roman" w:eastAsia="Times New Roman" w:hAnsi="Times New Roman" w:cs="Times New Roman"/>
          <w:sz w:val="28"/>
          <w:szCs w:val="28"/>
          <w:lang w:val="kk-KZ" w:eastAsia="ru-RU"/>
        </w:rPr>
        <w:t xml:space="preserve"> қалыптастырудағы дербес жұмыстар мен тәжірибелер, сондай-ақ медиаресурстарды оқу үдерісінде қолдану деңгейі сияқты аспектілер қамтылады.</w:t>
      </w:r>
    </w:p>
    <w:p w:rsidR="009F24E0" w:rsidRPr="00EB07EC" w:rsidRDefault="005F2EB7"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4</w:t>
      </w:r>
      <w:r w:rsidR="009F24E0" w:rsidRPr="00EB07EC">
        <w:rPr>
          <w:rFonts w:ascii="Times New Roman" w:eastAsia="Times New Roman" w:hAnsi="Times New Roman" w:cs="Times New Roman"/>
          <w:sz w:val="28"/>
          <w:szCs w:val="28"/>
          <w:lang w:val="kk-KZ" w:eastAsia="ru-RU"/>
        </w:rPr>
        <w:t xml:space="preserve">. </w:t>
      </w:r>
      <w:r w:rsidR="00F452BE" w:rsidRPr="00EB07EC">
        <w:rPr>
          <w:rFonts w:ascii="Times New Roman" w:eastAsia="Times New Roman" w:hAnsi="Times New Roman" w:cs="Times New Roman"/>
          <w:sz w:val="28"/>
          <w:szCs w:val="28"/>
          <w:lang w:val="kk-KZ" w:eastAsia="ru-RU"/>
        </w:rPr>
        <w:t>В.</w:t>
      </w:r>
      <w:r w:rsidR="009F24E0" w:rsidRPr="00EB07EC">
        <w:rPr>
          <w:rFonts w:ascii="Times New Roman" w:eastAsia="Times New Roman" w:hAnsi="Times New Roman" w:cs="Times New Roman"/>
          <w:sz w:val="28"/>
          <w:szCs w:val="28"/>
          <w:lang w:val="kk-KZ" w:eastAsia="ru-RU"/>
        </w:rPr>
        <w:t>В. Бойконың «Медиакоммуникацияға дайындық» әдістемесі-бұл студенттердің медиакоммуникациялық дағдыларын бағалау және оларды дамытуға бағытталған зерттеу құралы. Әдістеме негізінен адамдардың медиа</w:t>
      </w:r>
      <w:r w:rsidR="002829F1">
        <w:rPr>
          <w:rFonts w:ascii="Times New Roman" w:eastAsia="Times New Roman" w:hAnsi="Times New Roman" w:cs="Times New Roman"/>
          <w:sz w:val="28"/>
          <w:szCs w:val="28"/>
          <w:lang w:val="kk-KZ" w:eastAsia="ru-RU"/>
        </w:rPr>
        <w:t xml:space="preserve"> </w:t>
      </w:r>
      <w:r w:rsidR="009F24E0" w:rsidRPr="00EB07EC">
        <w:rPr>
          <w:rFonts w:ascii="Times New Roman" w:eastAsia="Times New Roman" w:hAnsi="Times New Roman" w:cs="Times New Roman"/>
          <w:sz w:val="28"/>
          <w:szCs w:val="28"/>
          <w:lang w:val="kk-KZ" w:eastAsia="ru-RU"/>
        </w:rPr>
        <w:t>коммуникация саласындағы дайындық деңгейін анықтауға арналған, бұл медиа</w:t>
      </w:r>
      <w:r w:rsidR="00F452BE" w:rsidRPr="00EB07EC">
        <w:rPr>
          <w:rFonts w:ascii="Times New Roman" w:eastAsia="Times New Roman" w:hAnsi="Times New Roman" w:cs="Times New Roman"/>
          <w:sz w:val="28"/>
          <w:szCs w:val="28"/>
          <w:lang w:val="kk-KZ" w:eastAsia="ru-RU"/>
        </w:rPr>
        <w:t xml:space="preserve">құзыреттілік </w:t>
      </w:r>
      <w:r w:rsidR="009F24E0" w:rsidRPr="00EB07EC">
        <w:rPr>
          <w:rFonts w:ascii="Times New Roman" w:eastAsia="Times New Roman" w:hAnsi="Times New Roman" w:cs="Times New Roman"/>
          <w:sz w:val="28"/>
          <w:szCs w:val="28"/>
          <w:lang w:val="kk-KZ" w:eastAsia="ru-RU"/>
        </w:rPr>
        <w:t xml:space="preserve"> пен ақпараттық ортада тиімді жұмыс істей алу қабілеттерін зерттеуге бағытталған.</w:t>
      </w:r>
      <w:r w:rsidR="002829F1">
        <w:rPr>
          <w:rFonts w:ascii="Times New Roman" w:eastAsia="Times New Roman" w:hAnsi="Times New Roman" w:cs="Times New Roman"/>
          <w:sz w:val="28"/>
          <w:szCs w:val="28"/>
          <w:lang w:val="kk-KZ" w:eastAsia="ru-RU"/>
        </w:rPr>
        <w:t xml:space="preserve"> </w:t>
      </w:r>
      <w:r w:rsidR="009F24E0" w:rsidRPr="00EB07EC">
        <w:rPr>
          <w:rFonts w:ascii="Times New Roman" w:eastAsia="Times New Roman" w:hAnsi="Times New Roman" w:cs="Times New Roman"/>
          <w:bCs/>
          <w:sz w:val="28"/>
          <w:szCs w:val="28"/>
          <w:lang w:val="kk-KZ" w:eastAsia="ru-RU"/>
        </w:rPr>
        <w:t>Әдістемесінің негізгі мақсаты:</w:t>
      </w:r>
      <w:r w:rsidR="002829F1">
        <w:rPr>
          <w:rFonts w:ascii="Times New Roman" w:eastAsia="Times New Roman" w:hAnsi="Times New Roman" w:cs="Times New Roman"/>
          <w:bCs/>
          <w:sz w:val="28"/>
          <w:szCs w:val="28"/>
          <w:lang w:val="kk-KZ" w:eastAsia="ru-RU"/>
        </w:rPr>
        <w:t xml:space="preserve"> </w:t>
      </w:r>
      <w:r w:rsidR="009F24E0" w:rsidRPr="00EB07EC">
        <w:rPr>
          <w:rFonts w:ascii="Times New Roman" w:eastAsia="Times New Roman" w:hAnsi="Times New Roman" w:cs="Times New Roman"/>
          <w:sz w:val="28"/>
          <w:szCs w:val="28"/>
          <w:lang w:val="kk-KZ" w:eastAsia="ru-RU"/>
        </w:rPr>
        <w:t>медиакоммуникациялық дағдылардың қалыптасуын, сондай-ақ ақпараттық және коммуникациялық технологиялармен жұмыс істеу деңгейін бағалауға мүмкіндік береді. Ол тұлғаның медиакоммуникацияға дайындық деңгейін және әлеуметтік коммуникациядағы тиімділігін анықтауға көмектеседі.</w:t>
      </w:r>
    </w:p>
    <w:p w:rsidR="00D42F6E" w:rsidRDefault="005F2EB7"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5. </w:t>
      </w:r>
      <w:r w:rsidR="00D42F6E" w:rsidRPr="00EB07EC">
        <w:rPr>
          <w:rFonts w:ascii="Times New Roman" w:eastAsia="Times New Roman" w:hAnsi="Times New Roman" w:cs="Times New Roman"/>
          <w:sz w:val="28"/>
          <w:szCs w:val="28"/>
          <w:lang w:val="kk-KZ" w:eastAsia="ru-RU"/>
        </w:rPr>
        <w:t>В.П. Беспалько</w:t>
      </w:r>
      <w:r w:rsidR="00F452BE" w:rsidRPr="00EB07EC">
        <w:rPr>
          <w:rFonts w:ascii="Times New Roman" w:eastAsia="Times New Roman" w:hAnsi="Times New Roman" w:cs="Times New Roman"/>
          <w:sz w:val="28"/>
          <w:szCs w:val="28"/>
          <w:lang w:val="kk-KZ" w:eastAsia="ru-RU"/>
        </w:rPr>
        <w:t xml:space="preserve">, </w:t>
      </w:r>
      <w:r w:rsidR="00D42F6E" w:rsidRPr="00EB07EC">
        <w:rPr>
          <w:rFonts w:ascii="Times New Roman" w:eastAsia="Times New Roman" w:hAnsi="Times New Roman" w:cs="Times New Roman"/>
          <w:sz w:val="28"/>
          <w:szCs w:val="28"/>
          <w:lang w:val="kk-KZ" w:eastAsia="ru-RU"/>
        </w:rPr>
        <w:t xml:space="preserve">педагогика саласындағы көрнекті ғалым, оның әдістемелері мен ғылыми зерттеулері білім беру үдерісін тиімді ұйымдастыруға, педагогикалық қызметтің нәтижелілігін арттыруға және студенттердің кәсіби дайындық деңгейін анықтауға бағытталған. </w:t>
      </w:r>
      <w:r w:rsidR="00646048">
        <w:rPr>
          <w:rFonts w:ascii="Times New Roman" w:eastAsia="Times New Roman" w:hAnsi="Times New Roman" w:cs="Times New Roman"/>
          <w:sz w:val="28"/>
          <w:szCs w:val="28"/>
          <w:lang w:val="kk-KZ" w:eastAsia="ru-RU"/>
        </w:rPr>
        <w:t xml:space="preserve">                    </w:t>
      </w:r>
      <w:r w:rsidR="00D42F6E" w:rsidRPr="00EB07EC">
        <w:rPr>
          <w:rFonts w:ascii="Times New Roman" w:eastAsia="Times New Roman" w:hAnsi="Times New Roman" w:cs="Times New Roman"/>
          <w:sz w:val="28"/>
          <w:szCs w:val="28"/>
          <w:lang w:val="kk-KZ" w:eastAsia="ru-RU"/>
        </w:rPr>
        <w:t xml:space="preserve">В.П. Беспальконың </w:t>
      </w:r>
      <w:r w:rsidR="00D42F6E" w:rsidRPr="00EB07EC">
        <w:rPr>
          <w:rFonts w:ascii="Times New Roman" w:eastAsia="Times New Roman" w:hAnsi="Times New Roman" w:cs="Times New Roman"/>
          <w:bCs/>
          <w:sz w:val="28"/>
          <w:szCs w:val="28"/>
          <w:lang w:val="kk-KZ" w:eastAsia="ru-RU"/>
        </w:rPr>
        <w:t>операциондық дайындықты диагностикалау</w:t>
      </w:r>
      <w:r w:rsidR="00D42F6E" w:rsidRPr="00EB07EC">
        <w:rPr>
          <w:rFonts w:ascii="Times New Roman" w:eastAsia="Times New Roman" w:hAnsi="Times New Roman" w:cs="Times New Roman"/>
          <w:sz w:val="28"/>
          <w:szCs w:val="28"/>
          <w:lang w:val="kk-KZ" w:eastAsia="ru-RU"/>
        </w:rPr>
        <w:t xml:space="preserve"> әдістемесі білім алушылардың кәсіби іс-әрекеттерін жүзеге асырудағы дайындық деңгейін анықтауға арналған.</w:t>
      </w:r>
      <w:r w:rsidR="002829F1">
        <w:rPr>
          <w:rFonts w:ascii="Times New Roman" w:eastAsia="Times New Roman" w:hAnsi="Times New Roman" w:cs="Times New Roman"/>
          <w:sz w:val="28"/>
          <w:szCs w:val="28"/>
          <w:lang w:val="kk-KZ" w:eastAsia="ru-RU"/>
        </w:rPr>
        <w:t xml:space="preserve"> </w:t>
      </w:r>
      <w:r w:rsidR="00D42F6E" w:rsidRPr="00EB07EC">
        <w:rPr>
          <w:rFonts w:ascii="Times New Roman" w:eastAsia="Times New Roman" w:hAnsi="Times New Roman" w:cs="Times New Roman"/>
          <w:bCs/>
          <w:sz w:val="28"/>
          <w:szCs w:val="28"/>
          <w:lang w:val="kk-KZ" w:eastAsia="ru-RU"/>
        </w:rPr>
        <w:t>Операциондық дайындық</w:t>
      </w:r>
      <w:r w:rsidR="00676FEB" w:rsidRPr="00EB07EC">
        <w:rPr>
          <w:rFonts w:ascii="Times New Roman" w:eastAsia="Times New Roman" w:hAnsi="Times New Roman" w:cs="Times New Roman"/>
          <w:sz w:val="28"/>
          <w:szCs w:val="28"/>
          <w:lang w:val="kk-KZ" w:eastAsia="ru-RU"/>
        </w:rPr>
        <w:t xml:space="preserve"> дегеніміз</w:t>
      </w:r>
      <w:r w:rsidR="002829F1">
        <w:rPr>
          <w:rFonts w:ascii="Times New Roman" w:eastAsia="Times New Roman" w:hAnsi="Times New Roman" w:cs="Times New Roman"/>
          <w:sz w:val="28"/>
          <w:szCs w:val="28"/>
          <w:lang w:val="kk-KZ" w:eastAsia="ru-RU"/>
        </w:rPr>
        <w:t xml:space="preserve"> – </w:t>
      </w:r>
      <w:r w:rsidR="00D42F6E" w:rsidRPr="00EB07EC">
        <w:rPr>
          <w:rFonts w:ascii="Times New Roman" w:eastAsia="Times New Roman" w:hAnsi="Times New Roman" w:cs="Times New Roman"/>
          <w:sz w:val="28"/>
          <w:szCs w:val="28"/>
          <w:lang w:val="kk-KZ" w:eastAsia="ru-RU"/>
        </w:rPr>
        <w:t xml:space="preserve">бұл жеке тұлғаның теориялық білімдері мен практикалық дағдыларын іске асыра отырып, нақты тапсырмаларды тиімді орындау қабілеті. Бұл әдістеме оқу </w:t>
      </w:r>
      <w:r w:rsidR="00F452BE" w:rsidRPr="00EB07EC">
        <w:rPr>
          <w:rFonts w:ascii="Times New Roman" w:eastAsia="Times New Roman" w:hAnsi="Times New Roman" w:cs="Times New Roman"/>
          <w:sz w:val="28"/>
          <w:szCs w:val="28"/>
          <w:lang w:val="kk-KZ" w:eastAsia="ru-RU"/>
        </w:rPr>
        <w:t>үдерісін</w:t>
      </w:r>
      <w:r w:rsidR="00D42F6E" w:rsidRPr="00EB07EC">
        <w:rPr>
          <w:rFonts w:ascii="Times New Roman" w:eastAsia="Times New Roman" w:hAnsi="Times New Roman" w:cs="Times New Roman"/>
          <w:sz w:val="28"/>
          <w:szCs w:val="28"/>
          <w:lang w:val="kk-KZ" w:eastAsia="ru-RU"/>
        </w:rPr>
        <w:t xml:space="preserve"> талдай отырып, оқушылардың өздерін кәсіби қызметте іске асыру қабілетін анықтайды.</w:t>
      </w:r>
    </w:p>
    <w:p w:rsidR="00A7668D" w:rsidRPr="00983C02" w:rsidRDefault="00A7668D" w:rsidP="00FD362C">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00983C02">
        <w:rPr>
          <w:rFonts w:ascii="Times New Roman" w:eastAsia="Times New Roman" w:hAnsi="Times New Roman" w:cs="Times New Roman"/>
          <w:sz w:val="28"/>
          <w:szCs w:val="28"/>
          <w:lang w:val="kk-KZ" w:eastAsia="ru-RU"/>
        </w:rPr>
        <w:t xml:space="preserve"> </w:t>
      </w:r>
      <w:r w:rsidR="00983C02" w:rsidRPr="004E579A">
        <w:rPr>
          <w:rFonts w:ascii="Times New Roman" w:hAnsi="Times New Roman" w:cs="Times New Roman"/>
          <w:color w:val="27251E"/>
          <w:sz w:val="28"/>
          <w:szCs w:val="28"/>
          <w:lang w:val="kk-KZ"/>
        </w:rPr>
        <w:t xml:space="preserve">А.В.  Федоровтың медиабілім  туралы еңбектері: </w:t>
      </w:r>
      <w:r w:rsidR="00983C02" w:rsidRPr="004E579A">
        <w:rPr>
          <w:rFonts w:ascii="Times New Roman" w:hAnsi="Times New Roman" w:cs="Times New Roman"/>
          <w:sz w:val="28"/>
          <w:szCs w:val="28"/>
          <w:lang w:val="kk-KZ"/>
        </w:rPr>
        <w:t xml:space="preserve">медиабілімнің анықтамасы, мақсаты, маңызы және оқытудағы рөлі негізінде </w:t>
      </w:r>
      <w:r w:rsidR="004E579A" w:rsidRPr="004E579A">
        <w:rPr>
          <w:rFonts w:ascii="Times New Roman" w:hAnsi="Times New Roman" w:cs="Times New Roman"/>
          <w:sz w:val="28"/>
          <w:szCs w:val="28"/>
          <w:lang w:val="kk-KZ"/>
        </w:rPr>
        <w:t>қарастырылды</w:t>
      </w:r>
      <w:r w:rsidR="00983C02" w:rsidRPr="004E579A">
        <w:rPr>
          <w:rFonts w:ascii="Times New Roman" w:hAnsi="Times New Roman" w:cs="Times New Roman"/>
          <w:sz w:val="28"/>
          <w:szCs w:val="28"/>
          <w:lang w:val="kk-KZ"/>
        </w:rPr>
        <w:t xml:space="preserve">. </w:t>
      </w:r>
      <w:r w:rsidR="004E579A" w:rsidRPr="004E579A">
        <w:rPr>
          <w:rFonts w:ascii="Times New Roman" w:hAnsi="Times New Roman" w:cs="Times New Roman"/>
          <w:color w:val="27251E"/>
          <w:sz w:val="28"/>
          <w:szCs w:val="28"/>
          <w:lang w:val="kk-KZ"/>
        </w:rPr>
        <w:t>Сұхбат медиабілімнің негізінде білім алушыларды ақпараттық қоғам талаптарына бейімдеу, ақпаратты қабылдау ме</w:t>
      </w:r>
      <w:r w:rsidR="004E579A">
        <w:rPr>
          <w:rFonts w:ascii="Times New Roman" w:hAnsi="Times New Roman" w:cs="Times New Roman"/>
          <w:color w:val="27251E"/>
          <w:sz w:val="28"/>
          <w:szCs w:val="28"/>
          <w:lang w:val="kk-KZ"/>
        </w:rPr>
        <w:t>н талдауға үйрету және олардың с</w:t>
      </w:r>
      <w:r w:rsidR="004E579A" w:rsidRPr="004E579A">
        <w:rPr>
          <w:rFonts w:ascii="Times New Roman" w:hAnsi="Times New Roman" w:cs="Times New Roman"/>
          <w:color w:val="27251E"/>
          <w:sz w:val="28"/>
          <w:szCs w:val="28"/>
          <w:lang w:val="kk-KZ"/>
        </w:rPr>
        <w:t>ыни ойлауын дамыту негізінде ұйымдастырылды.</w:t>
      </w:r>
      <w:r w:rsidR="004E579A" w:rsidRPr="004E579A">
        <w:rPr>
          <w:rFonts w:ascii="Times New Roman" w:hAnsi="Times New Roman" w:cs="Times New Roman"/>
          <w:b/>
          <w:color w:val="27251E"/>
          <w:sz w:val="28"/>
          <w:szCs w:val="28"/>
          <w:lang w:val="kk-KZ"/>
        </w:rPr>
        <w:t xml:space="preserve"> </w:t>
      </w:r>
      <w:r w:rsidR="00983C02" w:rsidRPr="004E579A">
        <w:rPr>
          <w:rFonts w:ascii="Times New Roman" w:hAnsi="Times New Roman" w:cs="Times New Roman"/>
          <w:sz w:val="28"/>
          <w:szCs w:val="28"/>
          <w:lang w:val="kk-KZ"/>
        </w:rPr>
        <w:t xml:space="preserve">Сұхбат </w:t>
      </w:r>
      <w:r w:rsidR="00983C02" w:rsidRPr="004E579A">
        <w:rPr>
          <w:rFonts w:ascii="Times New Roman" w:eastAsia="Calibri" w:hAnsi="Times New Roman" w:cs="Times New Roman"/>
          <w:bCs/>
          <w:sz w:val="28"/>
          <w:szCs w:val="28"/>
          <w:lang w:val="kk-KZ"/>
        </w:rPr>
        <w:t xml:space="preserve">«Медиапедагогика» пәнінің мазмұны негізінде </w:t>
      </w:r>
      <w:r w:rsidR="00983C02" w:rsidRPr="004E579A">
        <w:rPr>
          <w:rStyle w:val="2073"/>
          <w:rFonts w:ascii="Times New Roman" w:hAnsi="Times New Roman" w:cs="Times New Roman"/>
          <w:bCs/>
          <w:color w:val="000000"/>
          <w:sz w:val="28"/>
          <w:szCs w:val="28"/>
          <w:lang w:val="kk-KZ"/>
        </w:rPr>
        <w:t xml:space="preserve">кәсіптік </w:t>
      </w:r>
      <w:r w:rsidR="00983C02" w:rsidRPr="004E579A">
        <w:rPr>
          <w:rFonts w:ascii="Times New Roman" w:hAnsi="Times New Roman" w:cs="Times New Roman"/>
          <w:bCs/>
          <w:color w:val="000000"/>
          <w:sz w:val="28"/>
          <w:szCs w:val="28"/>
          <w:lang w:val="kk-KZ"/>
        </w:rPr>
        <w:t> педагогикалық  практика барысында жүргізілді.</w:t>
      </w:r>
    </w:p>
    <w:p w:rsidR="00B24711" w:rsidRPr="00EB07EC" w:rsidRDefault="00502A56"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Әдістемелер </w:t>
      </w:r>
      <w:r w:rsidR="00DE1173" w:rsidRPr="00EB07EC">
        <w:rPr>
          <w:rFonts w:ascii="Times New Roman" w:eastAsia="Times New Roman" w:hAnsi="Times New Roman" w:cs="Times New Roman"/>
          <w:sz w:val="28"/>
          <w:szCs w:val="28"/>
          <w:lang w:val="kk-KZ" w:eastAsia="ru-RU"/>
        </w:rPr>
        <w:t>негіз</w:t>
      </w:r>
      <w:r w:rsidRPr="00EB07EC">
        <w:rPr>
          <w:rFonts w:ascii="Times New Roman" w:eastAsia="Times New Roman" w:hAnsi="Times New Roman" w:cs="Times New Roman"/>
          <w:sz w:val="28"/>
          <w:szCs w:val="28"/>
          <w:lang w:val="kk-KZ" w:eastAsia="ru-RU"/>
        </w:rPr>
        <w:t>інде</w:t>
      </w:r>
      <w:r w:rsidR="00DE1173" w:rsidRPr="00EB07EC">
        <w:rPr>
          <w:rFonts w:ascii="Times New Roman" w:eastAsia="Times New Roman" w:hAnsi="Times New Roman" w:cs="Times New Roman"/>
          <w:sz w:val="28"/>
          <w:szCs w:val="28"/>
          <w:lang w:val="kk-KZ" w:eastAsia="ru-RU"/>
        </w:rPr>
        <w:t xml:space="preserve"> әрқайсысы белгілі бір дәрежеде </w:t>
      </w:r>
      <w:r w:rsidRPr="00EB07EC">
        <w:rPr>
          <w:rFonts w:ascii="Times New Roman" w:eastAsia="Times New Roman" w:hAnsi="Times New Roman" w:cs="Times New Roman"/>
          <w:sz w:val="28"/>
          <w:szCs w:val="28"/>
          <w:lang w:val="kk-KZ" w:eastAsia="ru-RU"/>
        </w:rPr>
        <w:t xml:space="preserve">болашақ әлеуметтік педагогтің медиабілім үдерісіндегі гностикалық іскерліктерін </w:t>
      </w:r>
      <w:r w:rsidR="00676FEB" w:rsidRPr="00EB07EC">
        <w:rPr>
          <w:rFonts w:ascii="Times New Roman" w:eastAsia="Times New Roman" w:hAnsi="Times New Roman" w:cs="Times New Roman"/>
          <w:sz w:val="28"/>
          <w:szCs w:val="28"/>
          <w:lang w:val="kk-KZ" w:eastAsia="ru-RU"/>
        </w:rPr>
        <w:t>анықтауға жіне жетілдіруге бағытталған сауалнамалар</w:t>
      </w:r>
      <w:r w:rsidR="00DE1173" w:rsidRPr="00EB07EC">
        <w:rPr>
          <w:rFonts w:ascii="Times New Roman" w:eastAsia="Times New Roman" w:hAnsi="Times New Roman" w:cs="Times New Roman"/>
          <w:sz w:val="28"/>
          <w:szCs w:val="28"/>
          <w:lang w:val="kk-KZ" w:eastAsia="ru-RU"/>
        </w:rPr>
        <w:t xml:space="preserve"> әзірленді.</w:t>
      </w:r>
      <w:r w:rsidR="00646048">
        <w:rPr>
          <w:rFonts w:ascii="Times New Roman" w:eastAsia="Times New Roman" w:hAnsi="Times New Roman" w:cs="Times New Roman"/>
          <w:sz w:val="28"/>
          <w:szCs w:val="28"/>
          <w:lang w:val="kk-KZ" w:eastAsia="ru-RU"/>
        </w:rPr>
        <w:t xml:space="preserve"> </w:t>
      </w:r>
      <w:r w:rsidR="00B24711" w:rsidRPr="00EB07EC">
        <w:rPr>
          <w:rFonts w:ascii="Times New Roman" w:hAnsi="Times New Roman" w:cs="Times New Roman"/>
          <w:color w:val="202124"/>
          <w:sz w:val="28"/>
          <w:szCs w:val="28"/>
          <w:shd w:val="clear" w:color="auto" w:fill="FFFFFF"/>
          <w:lang w:val="kk-KZ"/>
        </w:rPr>
        <w:t>Аталған талаптарға сәйке медиабілім үдерісіндегі гностикалық іскерлік</w:t>
      </w:r>
      <w:r w:rsidR="00B24711" w:rsidRPr="00EB07EC">
        <w:rPr>
          <w:rFonts w:ascii="Times New Roman" w:hAnsi="Times New Roman" w:cs="Times New Roman"/>
          <w:sz w:val="28"/>
          <w:szCs w:val="28"/>
          <w:lang w:val="kk-KZ"/>
        </w:rPr>
        <w:t xml:space="preserve">, бағалаудың авторлық саулнамасы әзірленді, </w:t>
      </w:r>
      <w:r w:rsidR="00C254DE">
        <w:rPr>
          <w:rFonts w:ascii="Times New Roman" w:hAnsi="Times New Roman" w:cs="Times New Roman"/>
          <w:sz w:val="28"/>
          <w:szCs w:val="28"/>
          <w:lang w:val="kk-KZ"/>
        </w:rPr>
        <w:t>23</w:t>
      </w:r>
      <w:r w:rsidR="00F452BE" w:rsidRPr="00EB07EC">
        <w:rPr>
          <w:rFonts w:ascii="Times New Roman" w:hAnsi="Times New Roman" w:cs="Times New Roman"/>
          <w:sz w:val="28"/>
          <w:szCs w:val="28"/>
          <w:lang w:val="kk-KZ"/>
        </w:rPr>
        <w:t>-кестеде көрсетілді</w:t>
      </w:r>
      <w:r w:rsidR="00B24711" w:rsidRPr="00EB07EC">
        <w:rPr>
          <w:rFonts w:ascii="Times New Roman" w:hAnsi="Times New Roman" w:cs="Times New Roman"/>
          <w:sz w:val="28"/>
          <w:szCs w:val="28"/>
          <w:lang w:val="kk-KZ"/>
        </w:rPr>
        <w:t>.</w:t>
      </w:r>
    </w:p>
    <w:p w:rsidR="00BB1014" w:rsidRPr="00EB07EC" w:rsidRDefault="00BB1014" w:rsidP="00AB234F">
      <w:pPr>
        <w:spacing w:after="0" w:line="240" w:lineRule="auto"/>
        <w:jc w:val="both"/>
        <w:rPr>
          <w:rFonts w:ascii="Times New Roman" w:hAnsi="Times New Roman" w:cs="Times New Roman"/>
          <w:sz w:val="28"/>
          <w:szCs w:val="28"/>
          <w:lang w:val="kk-KZ"/>
        </w:rPr>
      </w:pPr>
    </w:p>
    <w:p w:rsidR="00B24711" w:rsidRDefault="00B24711" w:rsidP="00AB234F">
      <w:pPr>
        <w:spacing w:after="0" w:line="240" w:lineRule="auto"/>
        <w:jc w:val="both"/>
        <w:rPr>
          <w:rFonts w:ascii="Times New Roman" w:hAnsi="Times New Roman" w:cs="Times New Roman"/>
          <w:color w:val="202124"/>
          <w:sz w:val="28"/>
          <w:szCs w:val="28"/>
          <w:shd w:val="clear" w:color="auto" w:fill="FFFFFF"/>
          <w:lang w:val="kk-KZ"/>
        </w:rPr>
      </w:pPr>
      <w:r w:rsidRPr="00EB07EC">
        <w:rPr>
          <w:rFonts w:ascii="Times New Roman" w:hAnsi="Times New Roman" w:cs="Times New Roman"/>
          <w:sz w:val="28"/>
          <w:szCs w:val="28"/>
          <w:lang w:val="kk-KZ"/>
        </w:rPr>
        <w:lastRenderedPageBreak/>
        <w:t>Кесте</w:t>
      </w:r>
      <w:r w:rsidR="002829F1">
        <w:rPr>
          <w:rFonts w:ascii="Times New Roman" w:hAnsi="Times New Roman" w:cs="Times New Roman"/>
          <w:sz w:val="28"/>
          <w:szCs w:val="28"/>
          <w:lang w:val="kk-KZ"/>
        </w:rPr>
        <w:t xml:space="preserve"> </w:t>
      </w:r>
      <w:r w:rsidR="009F7319">
        <w:rPr>
          <w:rFonts w:ascii="Times New Roman" w:hAnsi="Times New Roman" w:cs="Times New Roman"/>
          <w:sz w:val="28"/>
          <w:szCs w:val="28"/>
          <w:lang w:val="kk-KZ"/>
        </w:rPr>
        <w:t>23</w:t>
      </w:r>
      <w:r w:rsidR="00E23C38" w:rsidRPr="00E23C38">
        <w:rPr>
          <w:rFonts w:ascii="Times New Roman" w:hAnsi="Times New Roman" w:cs="Times New Roman"/>
          <w:b/>
          <w:sz w:val="28"/>
          <w:szCs w:val="28"/>
          <w:lang w:val="kk-KZ"/>
        </w:rPr>
        <w:t>–</w:t>
      </w:r>
      <w:r w:rsidRPr="00EB07EC">
        <w:rPr>
          <w:rFonts w:ascii="Times New Roman" w:hAnsi="Times New Roman" w:cs="Times New Roman"/>
          <w:color w:val="202124"/>
          <w:sz w:val="28"/>
          <w:szCs w:val="28"/>
          <w:shd w:val="clear" w:color="auto" w:fill="FFFFFF"/>
          <w:lang w:val="kk-KZ"/>
        </w:rPr>
        <w:t>Медиабілім үдерісіндегі гностикалық іскерлік</w:t>
      </w:r>
      <w:r w:rsidR="00BB1014" w:rsidRPr="00EB07EC">
        <w:rPr>
          <w:rFonts w:ascii="Times New Roman" w:hAnsi="Times New Roman" w:cs="Times New Roman"/>
          <w:color w:val="202124"/>
          <w:sz w:val="28"/>
          <w:szCs w:val="28"/>
          <w:shd w:val="clear" w:color="auto" w:fill="FFFFFF"/>
          <w:lang w:val="kk-KZ"/>
        </w:rPr>
        <w:t>ті анықтауға арналған сауалнама</w:t>
      </w:r>
    </w:p>
    <w:p w:rsidR="00E23C38" w:rsidRPr="00E23C38" w:rsidRDefault="00E23C38" w:rsidP="00AB234F">
      <w:pPr>
        <w:spacing w:after="0" w:line="240" w:lineRule="auto"/>
        <w:jc w:val="both"/>
        <w:rPr>
          <w:rFonts w:ascii="Times New Roman" w:hAnsi="Times New Roman" w:cs="Times New Roman"/>
          <w:sz w:val="16"/>
          <w:szCs w:val="16"/>
          <w:lang w:val="kk-KZ"/>
        </w:rPr>
      </w:pPr>
    </w:p>
    <w:tbl>
      <w:tblPr>
        <w:tblStyle w:val="a3"/>
        <w:tblW w:w="9639" w:type="dxa"/>
        <w:jc w:val="center"/>
        <w:tblLook w:val="04A0"/>
      </w:tblPr>
      <w:tblGrid>
        <w:gridCol w:w="1012"/>
        <w:gridCol w:w="1502"/>
        <w:gridCol w:w="4142"/>
        <w:gridCol w:w="2983"/>
      </w:tblGrid>
      <w:tr w:rsidR="00B24711" w:rsidRPr="00EA47CF" w:rsidTr="001B0802">
        <w:trPr>
          <w:trHeight w:val="114"/>
          <w:jc w:val="center"/>
        </w:trPr>
        <w:tc>
          <w:tcPr>
            <w:tcW w:w="1012" w:type="dxa"/>
          </w:tcPr>
          <w:p w:rsidR="00B24711" w:rsidRPr="00EB07EC" w:rsidRDefault="00B24711" w:rsidP="00AB234F">
            <w:pPr>
              <w:pStyle w:val="a5"/>
              <w:spacing w:before="0" w:beforeAutospacing="0" w:after="0" w:afterAutospacing="0"/>
              <w:jc w:val="center"/>
              <w:rPr>
                <w:lang w:val="kk-KZ"/>
              </w:rPr>
            </w:pPr>
            <w:r w:rsidRPr="00EB07EC">
              <w:rPr>
                <w:lang w:val="kk-KZ"/>
              </w:rPr>
              <w:t>№</w:t>
            </w:r>
            <w:r w:rsidR="00E23C38" w:rsidRPr="00EB07EC">
              <w:rPr>
                <w:lang w:val="kk-KZ"/>
              </w:rPr>
              <w:t xml:space="preserve"> ПГ</w:t>
            </w:r>
          </w:p>
        </w:tc>
        <w:tc>
          <w:tcPr>
            <w:tcW w:w="8627" w:type="dxa"/>
            <w:gridSpan w:val="3"/>
          </w:tcPr>
          <w:p w:rsidR="00B24711" w:rsidRPr="00EB07EC" w:rsidRDefault="00B24711" w:rsidP="00AB234F">
            <w:pPr>
              <w:pStyle w:val="a5"/>
              <w:spacing w:before="0" w:beforeAutospacing="0" w:after="0" w:afterAutospacing="0"/>
              <w:jc w:val="center"/>
              <w:rPr>
                <w:lang w:val="kk-KZ"/>
              </w:rPr>
            </w:pPr>
            <w:r w:rsidRPr="00EB07EC">
              <w:rPr>
                <w:color w:val="202124"/>
                <w:shd w:val="clear" w:color="auto" w:fill="FFFFFF"/>
                <w:lang w:val="kk-KZ"/>
              </w:rPr>
              <w:t>Медиабілім үдерісіндегі гностикалық іскерлік</w:t>
            </w:r>
            <w:r w:rsidRPr="00EB07EC">
              <w:rPr>
                <w:lang w:val="kk-KZ"/>
              </w:rPr>
              <w:t>, ба</w:t>
            </w:r>
            <w:r w:rsidR="001B0802">
              <w:rPr>
                <w:lang w:val="kk-KZ"/>
              </w:rPr>
              <w:t>ғалау (1-100 балл бойынша)</w:t>
            </w:r>
          </w:p>
        </w:tc>
      </w:tr>
      <w:tr w:rsidR="001B0802" w:rsidRPr="00AB234F" w:rsidTr="001B0802">
        <w:trPr>
          <w:trHeight w:val="114"/>
          <w:jc w:val="center"/>
        </w:trPr>
        <w:tc>
          <w:tcPr>
            <w:tcW w:w="1012" w:type="dxa"/>
          </w:tcPr>
          <w:p w:rsidR="001B0802" w:rsidRPr="00EB07EC" w:rsidRDefault="001B0802" w:rsidP="00AB234F">
            <w:pPr>
              <w:pStyle w:val="a5"/>
              <w:spacing w:before="0" w:beforeAutospacing="0" w:after="0" w:afterAutospacing="0"/>
              <w:jc w:val="center"/>
              <w:rPr>
                <w:lang w:val="kk-KZ"/>
              </w:rPr>
            </w:pPr>
            <w:r>
              <w:rPr>
                <w:lang w:val="kk-KZ"/>
              </w:rPr>
              <w:t>1</w:t>
            </w:r>
          </w:p>
        </w:tc>
        <w:tc>
          <w:tcPr>
            <w:tcW w:w="8627" w:type="dxa"/>
            <w:gridSpan w:val="3"/>
          </w:tcPr>
          <w:p w:rsidR="001B0802" w:rsidRPr="00EB07EC" w:rsidRDefault="001B0802" w:rsidP="00AB234F">
            <w:pPr>
              <w:pStyle w:val="a5"/>
              <w:spacing w:before="0" w:beforeAutospacing="0" w:after="0" w:afterAutospacing="0"/>
              <w:jc w:val="center"/>
              <w:rPr>
                <w:color w:val="202124"/>
                <w:shd w:val="clear" w:color="auto" w:fill="FFFFFF"/>
                <w:lang w:val="kk-KZ"/>
              </w:rPr>
            </w:pPr>
            <w:r>
              <w:rPr>
                <w:color w:val="202124"/>
                <w:shd w:val="clear" w:color="auto" w:fill="FFFFFF"/>
                <w:lang w:val="kk-KZ"/>
              </w:rPr>
              <w:t>2</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ПГ-1</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Болашақ әлеуметтік педагогтің гностикалық іскерліктері (hard skills)</w:t>
            </w:r>
          </w:p>
        </w:tc>
      </w:tr>
      <w:tr w:rsidR="00B24711" w:rsidRPr="00EA47CF" w:rsidTr="00F743C8">
        <w:trPr>
          <w:jc w:val="center"/>
        </w:trPr>
        <w:tc>
          <w:tcPr>
            <w:tcW w:w="1012" w:type="dxa"/>
            <w:tcBorders>
              <w:bottom w:val="single" w:sz="4" w:space="0" w:color="auto"/>
            </w:tcBorders>
          </w:tcPr>
          <w:p w:rsidR="00B24711" w:rsidRPr="00EB07EC" w:rsidRDefault="00B24711" w:rsidP="00AB234F">
            <w:pPr>
              <w:pStyle w:val="a5"/>
              <w:spacing w:before="0" w:beforeAutospacing="0" w:after="0" w:afterAutospacing="0"/>
              <w:jc w:val="both"/>
              <w:rPr>
                <w:lang w:val="kk-KZ"/>
              </w:rPr>
            </w:pPr>
            <w:r w:rsidRPr="00EB07EC">
              <w:rPr>
                <w:lang w:val="kk-KZ"/>
              </w:rPr>
              <w:t>ПГ-1.1</w:t>
            </w:r>
          </w:p>
        </w:tc>
        <w:tc>
          <w:tcPr>
            <w:tcW w:w="8627" w:type="dxa"/>
            <w:gridSpan w:val="3"/>
            <w:tcBorders>
              <w:bottom w:val="single" w:sz="4" w:space="0" w:color="auto"/>
            </w:tcBorders>
          </w:tcPr>
          <w:p w:rsidR="00B24711" w:rsidRPr="00EB07EC" w:rsidRDefault="00B24711" w:rsidP="00AB234F">
            <w:pPr>
              <w:pStyle w:val="a5"/>
              <w:spacing w:before="0" w:beforeAutospacing="0" w:after="0" w:afterAutospacing="0"/>
              <w:rPr>
                <w:lang w:val="kk-KZ"/>
              </w:rPr>
            </w:pPr>
            <w:r w:rsidRPr="00EB07EC">
              <w:rPr>
                <w:lang w:val="kk-KZ"/>
              </w:rPr>
              <w:t>Педагогикалық қызметтің мақсатын түсіну және оны жоспарланған нәтижелерге сәйкес жүзеге асыру</w:t>
            </w:r>
          </w:p>
        </w:tc>
      </w:tr>
      <w:tr w:rsidR="00B24711" w:rsidRPr="00EA47CF" w:rsidTr="00F743C8">
        <w:trPr>
          <w:jc w:val="center"/>
        </w:trPr>
        <w:tc>
          <w:tcPr>
            <w:tcW w:w="1012" w:type="dxa"/>
            <w:tcBorders>
              <w:bottom w:val="nil"/>
            </w:tcBorders>
          </w:tcPr>
          <w:p w:rsidR="00B24711" w:rsidRPr="00EB07EC" w:rsidRDefault="00B24711" w:rsidP="00AB234F">
            <w:pPr>
              <w:pStyle w:val="a5"/>
              <w:spacing w:before="0" w:beforeAutospacing="0" w:after="0" w:afterAutospacing="0"/>
              <w:jc w:val="both"/>
              <w:rPr>
                <w:lang w:val="kk-KZ"/>
              </w:rPr>
            </w:pPr>
            <w:r w:rsidRPr="00EB07EC">
              <w:rPr>
                <w:lang w:val="kk-KZ"/>
              </w:rPr>
              <w:t>ПГ-1.2</w:t>
            </w:r>
          </w:p>
        </w:tc>
        <w:tc>
          <w:tcPr>
            <w:tcW w:w="8627" w:type="dxa"/>
            <w:gridSpan w:val="3"/>
            <w:tcBorders>
              <w:bottom w:val="nil"/>
            </w:tcBorders>
          </w:tcPr>
          <w:p w:rsidR="00B24711" w:rsidRPr="00EB07EC" w:rsidRDefault="00B24711" w:rsidP="00AB234F">
            <w:pPr>
              <w:pStyle w:val="a5"/>
              <w:spacing w:before="0" w:beforeAutospacing="0" w:after="0" w:afterAutospacing="0"/>
              <w:rPr>
                <w:lang w:val="kk-KZ"/>
              </w:rPr>
            </w:pPr>
            <w:r w:rsidRPr="00EB07EC">
              <w:rPr>
                <w:lang w:val="kk-KZ"/>
              </w:rPr>
              <w:t>Қажетті ақпаратты іздеу, талдау, қабылдау, ұтымды таңдау және оны оқу – тәрбие үдерісінде шығармашылықпен пайдалану</w:t>
            </w:r>
          </w:p>
        </w:tc>
      </w:tr>
      <w:tr w:rsidR="00F743C8" w:rsidRPr="00EA47CF" w:rsidTr="001B0802">
        <w:trPr>
          <w:jc w:val="center"/>
        </w:trPr>
        <w:tc>
          <w:tcPr>
            <w:tcW w:w="1012" w:type="dxa"/>
          </w:tcPr>
          <w:p w:rsidR="00F743C8" w:rsidRPr="00EB07EC" w:rsidRDefault="00F743C8" w:rsidP="00AB234F">
            <w:pPr>
              <w:pStyle w:val="a5"/>
              <w:spacing w:before="0" w:beforeAutospacing="0" w:after="0" w:afterAutospacing="0"/>
              <w:jc w:val="both"/>
              <w:rPr>
                <w:lang w:val="kk-KZ"/>
              </w:rPr>
            </w:pPr>
            <w:r w:rsidRPr="00EB07EC">
              <w:rPr>
                <w:lang w:val="kk-KZ"/>
              </w:rPr>
              <w:t>ПГ-1.3</w:t>
            </w:r>
          </w:p>
        </w:tc>
        <w:tc>
          <w:tcPr>
            <w:tcW w:w="8627" w:type="dxa"/>
            <w:gridSpan w:val="3"/>
          </w:tcPr>
          <w:p w:rsidR="00F743C8" w:rsidRPr="00EB07EC" w:rsidRDefault="00F743C8" w:rsidP="00AB234F">
            <w:pPr>
              <w:pStyle w:val="a5"/>
              <w:spacing w:before="0" w:beforeAutospacing="0" w:after="0" w:afterAutospacing="0"/>
              <w:rPr>
                <w:lang w:val="kk-KZ"/>
              </w:rPr>
            </w:pPr>
            <w:r w:rsidRPr="00EB07EC">
              <w:rPr>
                <w:lang w:val="kk-KZ"/>
              </w:rPr>
              <w:t>Білім алушыларды жеке және жалпы бақылау мен озық педагогикалық тәжірибені зерттеу</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ПГ-1.4</w:t>
            </w:r>
          </w:p>
        </w:tc>
        <w:tc>
          <w:tcPr>
            <w:tcW w:w="8627" w:type="dxa"/>
            <w:gridSpan w:val="3"/>
          </w:tcPr>
          <w:p w:rsidR="00B24711" w:rsidRPr="00EB07EC" w:rsidRDefault="00B24711" w:rsidP="005E005B">
            <w:pPr>
              <w:pStyle w:val="a5"/>
              <w:spacing w:before="0" w:beforeAutospacing="0" w:after="0" w:afterAutospacing="0"/>
              <w:rPr>
                <w:lang w:val="kk-KZ"/>
              </w:rPr>
            </w:pPr>
            <w:r w:rsidRPr="00EB07EC">
              <w:rPr>
                <w:lang w:val="kk-KZ"/>
              </w:rPr>
              <w:t xml:space="preserve">Психикалық </w:t>
            </w:r>
            <w:r w:rsidR="005E005B">
              <w:rPr>
                <w:lang w:val="kk-KZ"/>
              </w:rPr>
              <w:t>үдерістердің</w:t>
            </w:r>
            <w:r w:rsidRPr="00EB07EC">
              <w:rPr>
                <w:lang w:val="kk-KZ"/>
              </w:rPr>
              <w:t xml:space="preserve">, </w:t>
            </w:r>
            <w:r w:rsidR="005E005B">
              <w:rPr>
                <w:lang w:val="kk-KZ"/>
              </w:rPr>
              <w:t>ерекшеліктер</w:t>
            </w:r>
            <w:r w:rsidRPr="00EB07EC">
              <w:rPr>
                <w:lang w:val="kk-KZ"/>
              </w:rPr>
              <w:t xml:space="preserve"> мен жағдайлардың, әлеуметтік-психологиялық көзқарастар мен мінез-құлық мотивтерінің көріністерін көру және түсіну</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ПГ-1.5</w:t>
            </w:r>
          </w:p>
        </w:tc>
        <w:tc>
          <w:tcPr>
            <w:tcW w:w="8627" w:type="dxa"/>
            <w:gridSpan w:val="3"/>
          </w:tcPr>
          <w:p w:rsidR="00B24711" w:rsidRPr="00EB07EC" w:rsidRDefault="00B24711" w:rsidP="005E005B">
            <w:pPr>
              <w:pStyle w:val="a5"/>
              <w:spacing w:before="0" w:beforeAutospacing="0" w:after="0" w:afterAutospacing="0"/>
              <w:rPr>
                <w:lang w:val="kk-KZ"/>
              </w:rPr>
            </w:pPr>
            <w:r w:rsidRPr="00EB07EC">
              <w:rPr>
                <w:lang w:val="kk-KZ"/>
              </w:rPr>
              <w:t xml:space="preserve">Оқу – тәрбие </w:t>
            </w:r>
            <w:r w:rsidR="005E005B">
              <w:rPr>
                <w:lang w:val="kk-KZ"/>
              </w:rPr>
              <w:t>үдерісіне</w:t>
            </w:r>
            <w:r w:rsidRPr="00EB07EC">
              <w:rPr>
                <w:lang w:val="kk-KZ"/>
              </w:rPr>
              <w:t xml:space="preserve"> қатысушылардың ұжымдық, ұжымаралық және тұлға</w:t>
            </w:r>
            <w:r w:rsidR="00F4643A">
              <w:rPr>
                <w:lang w:val="kk-KZ"/>
              </w:rPr>
              <w:t xml:space="preserve"> </w:t>
            </w:r>
            <w:r w:rsidRPr="00EB07EC">
              <w:rPr>
                <w:lang w:val="kk-KZ"/>
              </w:rPr>
              <w:t>аралық қарым-қатынастарындағы сипатын анықтау</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ПГ-1.6</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Педагогикалық ықпал етудің ұтымды әдістерін таңдау мақсатында топтағы оң және теріс әлеуметтік-психологиялық құбылыстарды белгілеу</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ПГ-1.7</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Қолданылатын оқыту және тәрбиелеу әдістерінің тиімділік саласын болжау</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ПГ-1.8</w:t>
            </w:r>
          </w:p>
        </w:tc>
        <w:tc>
          <w:tcPr>
            <w:tcW w:w="8627" w:type="dxa"/>
            <w:gridSpan w:val="3"/>
          </w:tcPr>
          <w:p w:rsidR="00B24711" w:rsidRPr="00EB07EC" w:rsidRDefault="00FC6021" w:rsidP="00AB234F">
            <w:pPr>
              <w:pStyle w:val="a5"/>
              <w:spacing w:before="0" w:beforeAutospacing="0" w:after="0" w:afterAutospacing="0"/>
              <w:rPr>
                <w:lang w:val="kk-KZ"/>
              </w:rPr>
            </w:pPr>
            <w:r>
              <w:rPr>
                <w:lang w:val="kk-KZ"/>
              </w:rPr>
              <w:t>Өз жұмысыңыздың</w:t>
            </w:r>
            <w:r w:rsidR="00B24711" w:rsidRPr="00EB07EC">
              <w:rPr>
                <w:lang w:val="kk-KZ"/>
              </w:rPr>
              <w:t xml:space="preserve"> практикасына тиімді формаларды, әдістер мен тәсілдерді жинақтау және көшіру мақсатында педагог мамандардың озық педагогикалық тәжірибесіне бейімделу</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МГ-2</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Болашақ әлеуметтік педагогтің медиабілім кеңістігіндегі гностикалық іскерліктері (soft skills)</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МГ-2.1</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Медиа кеңістігіне дұрыс бейімделу және әр түрлі медиа ақпаратты қабылдау</w:t>
            </w:r>
          </w:p>
        </w:tc>
      </w:tr>
      <w:tr w:rsidR="00B24711" w:rsidRPr="00EA47CF" w:rsidTr="001B0802">
        <w:trPr>
          <w:jc w:val="center"/>
        </w:trPr>
        <w:tc>
          <w:tcPr>
            <w:tcW w:w="1012" w:type="dxa"/>
            <w:tcBorders>
              <w:bottom w:val="single" w:sz="4" w:space="0" w:color="auto"/>
            </w:tcBorders>
          </w:tcPr>
          <w:p w:rsidR="00B24711" w:rsidRPr="00EB07EC" w:rsidRDefault="00B24711" w:rsidP="00AB234F">
            <w:pPr>
              <w:pStyle w:val="a5"/>
              <w:spacing w:before="0" w:beforeAutospacing="0" w:after="0" w:afterAutospacing="0"/>
              <w:jc w:val="both"/>
              <w:rPr>
                <w:lang w:val="kk-KZ"/>
              </w:rPr>
            </w:pPr>
            <w:r w:rsidRPr="00EB07EC">
              <w:rPr>
                <w:lang w:val="kk-KZ"/>
              </w:rPr>
              <w:t>МГ-2.2</w:t>
            </w:r>
          </w:p>
        </w:tc>
        <w:tc>
          <w:tcPr>
            <w:tcW w:w="8627" w:type="dxa"/>
            <w:gridSpan w:val="3"/>
            <w:tcBorders>
              <w:bottom w:val="single" w:sz="4" w:space="0" w:color="auto"/>
            </w:tcBorders>
          </w:tcPr>
          <w:p w:rsidR="00B24711" w:rsidRPr="00EB07EC" w:rsidRDefault="00B24711" w:rsidP="00AB234F">
            <w:pPr>
              <w:pStyle w:val="a5"/>
              <w:spacing w:before="0" w:beforeAutospacing="0" w:after="0" w:afterAutospacing="0"/>
              <w:rPr>
                <w:lang w:val="kk-KZ"/>
              </w:rPr>
            </w:pPr>
            <w:r w:rsidRPr="00EB07EC">
              <w:rPr>
                <w:lang w:val="kk-KZ"/>
              </w:rPr>
              <w:t xml:space="preserve">Түрлі компьютерлік техниканы, байланыс және бұқаралық </w:t>
            </w:r>
            <w:r w:rsidR="001B0802">
              <w:rPr>
                <w:lang w:val="kk-KZ"/>
              </w:rPr>
              <w:t>коммуникация құралдарын және т.</w:t>
            </w:r>
            <w:r w:rsidRPr="00EB07EC">
              <w:rPr>
                <w:lang w:val="kk-KZ"/>
              </w:rPr>
              <w:t>б. пайдалану</w:t>
            </w:r>
          </w:p>
        </w:tc>
      </w:tr>
      <w:tr w:rsidR="00B24711" w:rsidRPr="00EA47CF" w:rsidTr="001B0802">
        <w:trPr>
          <w:jc w:val="center"/>
        </w:trPr>
        <w:tc>
          <w:tcPr>
            <w:tcW w:w="1012" w:type="dxa"/>
            <w:tcBorders>
              <w:bottom w:val="nil"/>
            </w:tcBorders>
          </w:tcPr>
          <w:p w:rsidR="00B24711" w:rsidRPr="00EB07EC" w:rsidRDefault="00B24711" w:rsidP="00AB234F">
            <w:pPr>
              <w:pStyle w:val="a5"/>
              <w:spacing w:before="0" w:beforeAutospacing="0" w:after="0" w:afterAutospacing="0"/>
              <w:jc w:val="both"/>
              <w:rPr>
                <w:lang w:val="kk-KZ"/>
              </w:rPr>
            </w:pPr>
            <w:r w:rsidRPr="00EB07EC">
              <w:rPr>
                <w:lang w:val="kk-KZ"/>
              </w:rPr>
              <w:t>МГ-2.3</w:t>
            </w:r>
          </w:p>
        </w:tc>
        <w:tc>
          <w:tcPr>
            <w:tcW w:w="8627" w:type="dxa"/>
            <w:gridSpan w:val="3"/>
            <w:tcBorders>
              <w:bottom w:val="nil"/>
            </w:tcBorders>
          </w:tcPr>
          <w:p w:rsidR="00B24711" w:rsidRPr="00EB07EC" w:rsidRDefault="00B24711" w:rsidP="005E005B">
            <w:pPr>
              <w:pStyle w:val="a5"/>
              <w:spacing w:before="0" w:beforeAutospacing="0" w:after="0" w:afterAutospacing="0"/>
              <w:rPr>
                <w:lang w:val="kk-KZ"/>
              </w:rPr>
            </w:pPr>
            <w:r w:rsidRPr="00EB07EC">
              <w:rPr>
                <w:lang w:val="kk-KZ"/>
              </w:rPr>
              <w:t xml:space="preserve">Интернеттің құрылымы мен жұмыс </w:t>
            </w:r>
            <w:r w:rsidR="005E005B">
              <w:rPr>
                <w:lang w:val="kk-KZ"/>
              </w:rPr>
              <w:t>қағидаларын</w:t>
            </w:r>
            <w:r w:rsidRPr="00EB07EC">
              <w:rPr>
                <w:lang w:val="kk-KZ"/>
              </w:rPr>
              <w:t>, ақпараттық ағындардың қозғалысын, жеке ақпаратты құру және тарату тәсілдерін, әлеуметтік желілер жұмысы</w:t>
            </w:r>
            <w:r w:rsidR="001B0802">
              <w:rPr>
                <w:lang w:val="kk-KZ"/>
              </w:rPr>
              <w:t>ның ерекшелігін және т.б</w:t>
            </w:r>
            <w:r w:rsidRPr="00EB07EC">
              <w:rPr>
                <w:lang w:val="kk-KZ"/>
              </w:rPr>
              <w:t>.</w:t>
            </w:r>
          </w:p>
        </w:tc>
      </w:tr>
      <w:tr w:rsidR="00B24711" w:rsidRPr="00EA47CF" w:rsidTr="001B0802">
        <w:trPr>
          <w:jc w:val="center"/>
        </w:trPr>
        <w:tc>
          <w:tcPr>
            <w:tcW w:w="1012" w:type="dxa"/>
            <w:tcBorders>
              <w:top w:val="single" w:sz="4" w:space="0" w:color="auto"/>
            </w:tcBorders>
          </w:tcPr>
          <w:p w:rsidR="00B24711" w:rsidRPr="00EB07EC" w:rsidRDefault="00B24711" w:rsidP="00AB234F">
            <w:pPr>
              <w:pStyle w:val="a5"/>
              <w:spacing w:before="0" w:beforeAutospacing="0" w:after="0" w:afterAutospacing="0"/>
              <w:jc w:val="both"/>
              <w:rPr>
                <w:lang w:val="kk-KZ"/>
              </w:rPr>
            </w:pPr>
            <w:r w:rsidRPr="00EB07EC">
              <w:rPr>
                <w:lang w:val="kk-KZ"/>
              </w:rPr>
              <w:t>МГ-2.4</w:t>
            </w:r>
          </w:p>
        </w:tc>
        <w:tc>
          <w:tcPr>
            <w:tcW w:w="8627" w:type="dxa"/>
            <w:gridSpan w:val="3"/>
            <w:tcBorders>
              <w:top w:val="single" w:sz="4" w:space="0" w:color="auto"/>
            </w:tcBorders>
          </w:tcPr>
          <w:p w:rsidR="00B24711" w:rsidRPr="00EB07EC" w:rsidRDefault="00B24711" w:rsidP="005E005B">
            <w:pPr>
              <w:pStyle w:val="a5"/>
              <w:spacing w:before="0" w:beforeAutospacing="0" w:after="0" w:afterAutospacing="0"/>
              <w:rPr>
                <w:lang w:val="kk-KZ"/>
              </w:rPr>
            </w:pPr>
            <w:r w:rsidRPr="00EB07EC">
              <w:rPr>
                <w:lang w:val="kk-KZ"/>
              </w:rPr>
              <w:t>Дербес компьютермен, бағдарламалық құралдарымен жұмыс істеу деңгейі</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МГ-2.5</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Техникалық, қолданбалы және жүйелік бағдарламалық қамтамасыз етуді қолдану</w:t>
            </w:r>
          </w:p>
        </w:tc>
      </w:tr>
      <w:tr w:rsidR="00B24711" w:rsidRPr="00EB07EC"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МГ-2.6</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Диаграммаларды және кестелік деректерді түсіну</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МГ-2.7</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Электрондық кестелер, мәліметтер базасы, жергілікті, телекоммуникациялық және ғаламдық құралдар арқылы графикалық ақпаратты өңдеу</w:t>
            </w:r>
          </w:p>
        </w:tc>
      </w:tr>
      <w:tr w:rsidR="00B24711" w:rsidRPr="00EA47CF" w:rsidTr="001B0802">
        <w:trPr>
          <w:jc w:val="center"/>
        </w:trPr>
        <w:tc>
          <w:tcPr>
            <w:tcW w:w="1012" w:type="dxa"/>
          </w:tcPr>
          <w:p w:rsidR="00B24711" w:rsidRPr="00EB07EC" w:rsidRDefault="00B24711" w:rsidP="00AB234F">
            <w:pPr>
              <w:pStyle w:val="a5"/>
              <w:spacing w:before="0" w:beforeAutospacing="0" w:after="0" w:afterAutospacing="0"/>
              <w:jc w:val="both"/>
              <w:rPr>
                <w:lang w:val="kk-KZ"/>
              </w:rPr>
            </w:pPr>
            <w:r w:rsidRPr="00EB07EC">
              <w:rPr>
                <w:lang w:val="kk-KZ"/>
              </w:rPr>
              <w:t>МГ-2.8</w:t>
            </w:r>
          </w:p>
        </w:tc>
        <w:tc>
          <w:tcPr>
            <w:tcW w:w="8627" w:type="dxa"/>
            <w:gridSpan w:val="3"/>
          </w:tcPr>
          <w:p w:rsidR="00B24711" w:rsidRPr="00EB07EC" w:rsidRDefault="00B24711" w:rsidP="00AB234F">
            <w:pPr>
              <w:pStyle w:val="a5"/>
              <w:spacing w:before="0" w:beforeAutospacing="0" w:after="0" w:afterAutospacing="0"/>
              <w:rPr>
                <w:lang w:val="kk-KZ"/>
              </w:rPr>
            </w:pPr>
            <w:r w:rsidRPr="00EB07EC">
              <w:rPr>
                <w:lang w:val="kk-KZ"/>
              </w:rPr>
              <w:t>Медиа кеңістіктегі оң және теріс ақпаратты талдау және түсіндіру</w:t>
            </w:r>
          </w:p>
        </w:tc>
      </w:tr>
      <w:tr w:rsidR="00B24711" w:rsidRPr="00EA47CF" w:rsidTr="001B0802">
        <w:trPr>
          <w:jc w:val="center"/>
        </w:trPr>
        <w:tc>
          <w:tcPr>
            <w:tcW w:w="9639" w:type="dxa"/>
            <w:gridSpan w:val="4"/>
          </w:tcPr>
          <w:p w:rsidR="00B24711" w:rsidRPr="00EB07EC" w:rsidRDefault="00B24711" w:rsidP="00AB234F">
            <w:pPr>
              <w:rPr>
                <w:rFonts w:ascii="Times New Roman" w:hAnsi="Times New Roman" w:cs="Times New Roman"/>
                <w:color w:val="000000"/>
                <w:sz w:val="24"/>
                <w:szCs w:val="24"/>
                <w:lang w:val="kk-KZ"/>
              </w:rPr>
            </w:pPr>
            <w:r w:rsidRPr="00EB07EC">
              <w:rPr>
                <w:rFonts w:ascii="Times New Roman" w:hAnsi="Times New Roman" w:cs="Times New Roman"/>
                <w:color w:val="000000"/>
                <w:sz w:val="24"/>
                <w:szCs w:val="24"/>
                <w:lang w:val="kk-KZ"/>
              </w:rPr>
              <w:t>Сіз осы іскерліктердің қайсысын жиі қолданасыз?</w:t>
            </w:r>
          </w:p>
        </w:tc>
      </w:tr>
      <w:tr w:rsidR="00B24711" w:rsidRPr="00EA47CF" w:rsidTr="001B0802">
        <w:trPr>
          <w:jc w:val="center"/>
        </w:trPr>
        <w:tc>
          <w:tcPr>
            <w:tcW w:w="9639" w:type="dxa"/>
            <w:gridSpan w:val="4"/>
          </w:tcPr>
          <w:p w:rsidR="00B24711" w:rsidRPr="00EB07EC" w:rsidRDefault="00B24711" w:rsidP="00AB234F">
            <w:pPr>
              <w:rPr>
                <w:rFonts w:ascii="Times New Roman" w:hAnsi="Times New Roman" w:cs="Times New Roman"/>
                <w:color w:val="000000"/>
                <w:sz w:val="24"/>
                <w:szCs w:val="24"/>
                <w:lang w:val="kk-KZ"/>
              </w:rPr>
            </w:pPr>
            <w:r w:rsidRPr="00EB07EC">
              <w:rPr>
                <w:rFonts w:ascii="Times New Roman" w:hAnsi="Times New Roman" w:cs="Times New Roman"/>
                <w:color w:val="000000"/>
                <w:sz w:val="24"/>
                <w:szCs w:val="24"/>
                <w:lang w:val="kk-KZ"/>
              </w:rPr>
              <w:t>Аталған іскерліктердің қайсысы бойынша кеңес алғыңыз келеді?</w:t>
            </w:r>
          </w:p>
        </w:tc>
      </w:tr>
      <w:tr w:rsidR="00B24711" w:rsidRPr="00EB07EC" w:rsidTr="001B0802">
        <w:trPr>
          <w:jc w:val="center"/>
        </w:trPr>
        <w:tc>
          <w:tcPr>
            <w:tcW w:w="2514" w:type="dxa"/>
            <w:gridSpan w:val="2"/>
          </w:tcPr>
          <w:p w:rsidR="00B24711" w:rsidRPr="00EB07EC" w:rsidRDefault="00B24711" w:rsidP="00AB234F">
            <w:pPr>
              <w:pStyle w:val="a5"/>
              <w:spacing w:before="0" w:beforeAutospacing="0" w:after="0" w:afterAutospacing="0"/>
              <w:rPr>
                <w:lang w:val="kk-KZ"/>
              </w:rPr>
            </w:pPr>
            <w:r w:rsidRPr="00EB07EC">
              <w:t>Төмен деңгей(0-50)</w:t>
            </w:r>
          </w:p>
        </w:tc>
        <w:tc>
          <w:tcPr>
            <w:tcW w:w="4142" w:type="dxa"/>
          </w:tcPr>
          <w:p w:rsidR="00B24711" w:rsidRPr="00EB07EC" w:rsidRDefault="00B24711" w:rsidP="00AB234F">
            <w:pPr>
              <w:pStyle w:val="a5"/>
              <w:spacing w:before="0" w:beforeAutospacing="0" w:after="0" w:afterAutospacing="0"/>
              <w:rPr>
                <w:lang w:val="kk-KZ"/>
              </w:rPr>
            </w:pPr>
            <w:r w:rsidRPr="00EB07EC">
              <w:t>Орташа деңгей(50-80)</w:t>
            </w:r>
          </w:p>
        </w:tc>
        <w:tc>
          <w:tcPr>
            <w:tcW w:w="2983" w:type="dxa"/>
          </w:tcPr>
          <w:p w:rsidR="00B24711" w:rsidRPr="00EB07EC" w:rsidRDefault="00B24711" w:rsidP="00AB234F">
            <w:pPr>
              <w:pStyle w:val="a5"/>
              <w:spacing w:before="0" w:beforeAutospacing="0" w:after="0" w:afterAutospacing="0"/>
              <w:rPr>
                <w:lang w:val="kk-KZ"/>
              </w:rPr>
            </w:pPr>
            <w:r w:rsidRPr="00EB07EC">
              <w:t>Жоғары деңгей(80-100)</w:t>
            </w:r>
          </w:p>
        </w:tc>
      </w:tr>
      <w:tr w:rsidR="00B24711" w:rsidRPr="00EB07EC" w:rsidTr="001B0802">
        <w:trPr>
          <w:jc w:val="center"/>
        </w:trPr>
        <w:tc>
          <w:tcPr>
            <w:tcW w:w="9639" w:type="dxa"/>
            <w:gridSpan w:val="4"/>
          </w:tcPr>
          <w:p w:rsidR="00B24711" w:rsidRPr="00EB07EC" w:rsidRDefault="001B0802" w:rsidP="001B0802">
            <w:pPr>
              <w:ind w:firstLine="601"/>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Ескерту </w:t>
            </w:r>
            <w:r w:rsidR="002C06D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B24711" w:rsidRPr="00EB07EC">
              <w:rPr>
                <w:rFonts w:ascii="Times New Roman" w:hAnsi="Times New Roman" w:cs="Times New Roman"/>
                <w:sz w:val="24"/>
                <w:szCs w:val="24"/>
              </w:rPr>
              <w:t>Авторлық әзірлеме</w:t>
            </w:r>
          </w:p>
        </w:tc>
      </w:tr>
    </w:tbl>
    <w:p w:rsidR="00BB1014" w:rsidRPr="00EB07EC" w:rsidRDefault="00BB1014" w:rsidP="00AB234F">
      <w:pPr>
        <w:pStyle w:val="a5"/>
        <w:spacing w:before="0" w:beforeAutospacing="0" w:after="0" w:afterAutospacing="0"/>
        <w:ind w:firstLine="567"/>
        <w:jc w:val="both"/>
        <w:rPr>
          <w:sz w:val="28"/>
          <w:szCs w:val="28"/>
          <w:lang w:val="kk-KZ"/>
        </w:rPr>
      </w:pPr>
    </w:p>
    <w:p w:rsidR="00B24711" w:rsidRPr="00EB07EC" w:rsidRDefault="00B24711" w:rsidP="00FD362C">
      <w:pPr>
        <w:pStyle w:val="a5"/>
        <w:spacing w:before="0" w:beforeAutospacing="0" w:after="0" w:afterAutospacing="0"/>
        <w:ind w:firstLine="709"/>
        <w:jc w:val="both"/>
        <w:rPr>
          <w:sz w:val="28"/>
          <w:szCs w:val="28"/>
          <w:lang w:val="kk-KZ"/>
        </w:rPr>
      </w:pPr>
      <w:r w:rsidRPr="00EB07EC">
        <w:rPr>
          <w:sz w:val="28"/>
          <w:szCs w:val="28"/>
          <w:lang w:val="kk-KZ"/>
        </w:rPr>
        <w:t>Сонымен қатар, анықтаушы эксперименті болашақ әлеуметтік педагогтің медиабілім іскерліктері: цифрлық білім-гностикалық іскерлік арқылы бағаланды:</w:t>
      </w:r>
    </w:p>
    <w:p w:rsidR="00B24711" w:rsidRPr="00EB07EC" w:rsidRDefault="00B24711" w:rsidP="00FD362C">
      <w:pPr>
        <w:pStyle w:val="a5"/>
        <w:spacing w:before="0" w:beforeAutospacing="0" w:after="0" w:afterAutospacing="0"/>
        <w:ind w:firstLine="709"/>
        <w:jc w:val="both"/>
        <w:rPr>
          <w:sz w:val="28"/>
          <w:szCs w:val="28"/>
          <w:lang w:val="kk-KZ"/>
        </w:rPr>
      </w:pPr>
      <w:r w:rsidRPr="001B0802">
        <w:rPr>
          <w:rStyle w:val="ad"/>
          <w:b w:val="0"/>
          <w:i/>
          <w:sz w:val="28"/>
          <w:szCs w:val="28"/>
          <w:lang w:val="kk-KZ"/>
        </w:rPr>
        <w:t>Цифрлық сауаттылық</w:t>
      </w:r>
      <w:r w:rsidR="008C3B02" w:rsidRPr="00EB07EC">
        <w:rPr>
          <w:sz w:val="28"/>
          <w:szCs w:val="28"/>
          <w:lang w:val="kk-KZ"/>
        </w:rPr>
        <w:t xml:space="preserve">– </w:t>
      </w:r>
      <w:r w:rsidRPr="00EB07EC">
        <w:rPr>
          <w:sz w:val="28"/>
          <w:szCs w:val="28"/>
          <w:lang w:val="kk-KZ"/>
        </w:rPr>
        <w:t>ақпараттық</w:t>
      </w:r>
      <w:r w:rsidR="002829F1">
        <w:rPr>
          <w:sz w:val="28"/>
          <w:szCs w:val="28"/>
          <w:lang w:val="kk-KZ"/>
        </w:rPr>
        <w:t xml:space="preserve"> </w:t>
      </w:r>
      <w:r w:rsidRPr="00EB07EC">
        <w:rPr>
          <w:sz w:val="28"/>
          <w:szCs w:val="28"/>
          <w:lang w:val="kk-KZ"/>
        </w:rPr>
        <w:t>қоғамда тиімді жұмыс істеу үшін қажетті дағдылар мен білімдер жиынтығы</w:t>
      </w:r>
      <w:r w:rsidR="00E23C38">
        <w:rPr>
          <w:sz w:val="28"/>
          <w:szCs w:val="28"/>
          <w:lang w:val="kk-KZ"/>
        </w:rPr>
        <w:t>.</w:t>
      </w:r>
    </w:p>
    <w:p w:rsidR="00B24711" w:rsidRPr="00EB07EC" w:rsidRDefault="00B24711" w:rsidP="00FD362C">
      <w:pPr>
        <w:pStyle w:val="a5"/>
        <w:spacing w:before="0" w:beforeAutospacing="0" w:after="0" w:afterAutospacing="0"/>
        <w:ind w:firstLine="709"/>
        <w:jc w:val="both"/>
        <w:rPr>
          <w:sz w:val="28"/>
          <w:szCs w:val="28"/>
          <w:lang w:val="kk-KZ"/>
        </w:rPr>
      </w:pPr>
      <w:r w:rsidRPr="001B0802">
        <w:rPr>
          <w:rStyle w:val="ad"/>
          <w:b w:val="0"/>
          <w:i/>
          <w:sz w:val="28"/>
          <w:szCs w:val="28"/>
          <w:lang w:val="kk-KZ"/>
        </w:rPr>
        <w:t>Контентті интерпретациялау</w:t>
      </w:r>
      <w:r w:rsidR="008C3B02" w:rsidRPr="00EB07EC">
        <w:rPr>
          <w:sz w:val="28"/>
          <w:szCs w:val="28"/>
          <w:lang w:val="kk-KZ"/>
        </w:rPr>
        <w:t xml:space="preserve">– </w:t>
      </w:r>
      <w:r w:rsidRPr="00EB07EC">
        <w:rPr>
          <w:sz w:val="28"/>
          <w:szCs w:val="28"/>
          <w:lang w:val="kk-KZ"/>
        </w:rPr>
        <w:t>ақпараттық</w:t>
      </w:r>
      <w:r w:rsidR="002829F1">
        <w:rPr>
          <w:sz w:val="28"/>
          <w:szCs w:val="28"/>
          <w:lang w:val="kk-KZ"/>
        </w:rPr>
        <w:t xml:space="preserve"> </w:t>
      </w:r>
      <w:r w:rsidRPr="00EB07EC">
        <w:rPr>
          <w:sz w:val="28"/>
          <w:szCs w:val="28"/>
          <w:lang w:val="kk-KZ"/>
        </w:rPr>
        <w:t>немесе медиа контенттің мағынасын түсіну, оны талдау және әр түрлі көзқарастар мен түсініктер тұрғысынан бағалау үдерісі</w:t>
      </w:r>
      <w:r w:rsidR="001B0802">
        <w:rPr>
          <w:sz w:val="28"/>
          <w:szCs w:val="28"/>
          <w:lang w:val="kk-KZ"/>
        </w:rPr>
        <w:t>.</w:t>
      </w:r>
    </w:p>
    <w:p w:rsidR="00B24711" w:rsidRPr="00EB07EC" w:rsidRDefault="00B24711" w:rsidP="00FD362C">
      <w:pPr>
        <w:pStyle w:val="a5"/>
        <w:spacing w:before="0" w:beforeAutospacing="0" w:after="0" w:afterAutospacing="0"/>
        <w:ind w:firstLine="709"/>
        <w:jc w:val="both"/>
        <w:rPr>
          <w:sz w:val="28"/>
          <w:szCs w:val="28"/>
          <w:lang w:val="kk-KZ"/>
        </w:rPr>
      </w:pPr>
      <w:r w:rsidRPr="001B0802">
        <w:rPr>
          <w:rStyle w:val="ad"/>
          <w:b w:val="0"/>
          <w:i/>
          <w:sz w:val="28"/>
          <w:szCs w:val="28"/>
          <w:lang w:val="kk-KZ"/>
        </w:rPr>
        <w:lastRenderedPageBreak/>
        <w:t>Контентті генерациялау</w:t>
      </w:r>
      <w:r w:rsidR="008C3B02" w:rsidRPr="00EB07EC">
        <w:rPr>
          <w:sz w:val="28"/>
          <w:szCs w:val="28"/>
          <w:lang w:val="kk-KZ"/>
        </w:rPr>
        <w:t xml:space="preserve">– </w:t>
      </w:r>
      <w:r w:rsidRPr="00EB07EC">
        <w:rPr>
          <w:sz w:val="28"/>
          <w:szCs w:val="28"/>
          <w:lang w:val="kk-KZ"/>
        </w:rPr>
        <w:t>жаңа</w:t>
      </w:r>
      <w:r w:rsidR="002829F1">
        <w:rPr>
          <w:sz w:val="28"/>
          <w:szCs w:val="28"/>
          <w:lang w:val="kk-KZ"/>
        </w:rPr>
        <w:t xml:space="preserve"> </w:t>
      </w:r>
      <w:r w:rsidRPr="00EB07EC">
        <w:rPr>
          <w:sz w:val="28"/>
          <w:szCs w:val="28"/>
          <w:lang w:val="kk-KZ"/>
        </w:rPr>
        <w:t>ақпаратты, идеяларды, мәтіндерді, бейнемазмұнды, суреттерді немесе басқа да шығармашылық жұмыстарды жасау үдерісі</w:t>
      </w:r>
      <w:r w:rsidR="001B0802">
        <w:rPr>
          <w:sz w:val="28"/>
          <w:szCs w:val="28"/>
          <w:lang w:val="kk-KZ"/>
        </w:rPr>
        <w:t>.</w:t>
      </w:r>
    </w:p>
    <w:p w:rsidR="00B24711" w:rsidRPr="00EB07EC" w:rsidRDefault="00B24711" w:rsidP="00FD362C">
      <w:pPr>
        <w:pStyle w:val="a5"/>
        <w:spacing w:before="0" w:beforeAutospacing="0" w:after="0" w:afterAutospacing="0"/>
        <w:ind w:firstLine="709"/>
        <w:jc w:val="both"/>
        <w:rPr>
          <w:sz w:val="28"/>
          <w:szCs w:val="28"/>
          <w:lang w:val="kk-KZ"/>
        </w:rPr>
      </w:pPr>
      <w:r w:rsidRPr="001B0802">
        <w:rPr>
          <w:rStyle w:val="ad"/>
          <w:b w:val="0"/>
          <w:i/>
          <w:sz w:val="28"/>
          <w:szCs w:val="28"/>
          <w:lang w:val="kk-KZ"/>
        </w:rPr>
        <w:t>Цифрлық</w:t>
      </w:r>
      <w:r w:rsidRPr="001B0802">
        <w:rPr>
          <w:i/>
          <w:sz w:val="28"/>
          <w:szCs w:val="28"/>
          <w:lang w:val="kk-KZ"/>
        </w:rPr>
        <w:t>сана (digital awareness)</w:t>
      </w:r>
      <w:r w:rsidR="008C3B02" w:rsidRPr="00EB07EC">
        <w:rPr>
          <w:sz w:val="28"/>
          <w:szCs w:val="28"/>
          <w:lang w:val="kk-KZ"/>
        </w:rPr>
        <w:t xml:space="preserve"> – </w:t>
      </w:r>
      <w:r w:rsidRPr="00EB07EC">
        <w:rPr>
          <w:sz w:val="28"/>
          <w:szCs w:val="28"/>
          <w:lang w:val="kk-KZ"/>
        </w:rPr>
        <w:t>цифрлық технологиялармен және интернет-құралдарымен жұмыс істеу қабілеті мен дағдыларының жиынтығы.</w:t>
      </w:r>
    </w:p>
    <w:p w:rsidR="00B24711" w:rsidRPr="00EB07EC" w:rsidRDefault="00B24711" w:rsidP="00FD362C">
      <w:pPr>
        <w:pStyle w:val="a5"/>
        <w:spacing w:before="0" w:beforeAutospacing="0" w:after="0" w:afterAutospacing="0"/>
        <w:ind w:firstLine="709"/>
        <w:jc w:val="both"/>
        <w:rPr>
          <w:sz w:val="28"/>
          <w:szCs w:val="28"/>
          <w:lang w:val="kk-KZ"/>
        </w:rPr>
      </w:pPr>
      <w:r w:rsidRPr="00EB07EC">
        <w:rPr>
          <w:sz w:val="28"/>
          <w:szCs w:val="28"/>
          <w:lang w:val="kk-KZ"/>
        </w:rPr>
        <w:t>Аталған бағыттар медиабілім саласындағы гностикалық іскерліктердің көрсеткіштері болашақ әлеуметтік педагогтің қызметі барысында тиімді медиалық цифрлық қызмет атқару үшін қажет. Осы көрсеткіштердің деңгейі болашақ әлеуметтік педагогтің жалпы медабілім үдерісіндегі гностикалық іскерліктерінің деңгейін анықтайды.</w:t>
      </w:r>
    </w:p>
    <w:p w:rsidR="0016359F" w:rsidRPr="00F271E7" w:rsidRDefault="0016359F" w:rsidP="0016359F">
      <w:pPr>
        <w:pStyle w:val="2"/>
        <w:spacing w:before="0" w:line="240" w:lineRule="auto"/>
        <w:ind w:firstLine="708"/>
        <w:jc w:val="both"/>
        <w:rPr>
          <w:rFonts w:ascii="Times New Roman" w:hAnsi="Times New Roman" w:cs="Times New Roman"/>
          <w:b w:val="0"/>
          <w:color w:val="auto"/>
          <w:sz w:val="28"/>
          <w:szCs w:val="28"/>
          <w:lang w:val="kk-KZ"/>
        </w:rPr>
      </w:pPr>
      <w:r w:rsidRPr="00F271E7">
        <w:rPr>
          <w:rFonts w:ascii="Times New Roman" w:hAnsi="Times New Roman" w:cs="Times New Roman"/>
          <w:b w:val="0"/>
          <w:color w:val="auto"/>
          <w:sz w:val="28"/>
          <w:szCs w:val="28"/>
          <w:lang w:val="kk-KZ"/>
        </w:rPr>
        <w:t xml:space="preserve">Зерттеу жұмысының диагностикасы </w:t>
      </w:r>
      <w:r w:rsidRPr="00F271E7">
        <w:rPr>
          <w:rFonts w:ascii="Times New Roman" w:hAnsi="Times New Roman" w:cs="Times New Roman"/>
          <w:b w:val="0"/>
          <w:bCs w:val="0"/>
          <w:color w:val="auto"/>
          <w:sz w:val="28"/>
          <w:szCs w:val="28"/>
          <w:lang w:val="kk-KZ"/>
        </w:rPr>
        <w:t>Л.Н. Гумилев атындағы Еуразия ұлттық университетінің «</w:t>
      </w:r>
      <w:r w:rsidRPr="00F271E7">
        <w:rPr>
          <w:rFonts w:ascii="Times New Roman" w:hAnsi="Times New Roman" w:cs="Times New Roman"/>
          <w:b w:val="0"/>
          <w:color w:val="auto"/>
          <w:sz w:val="28"/>
          <w:szCs w:val="28"/>
          <w:lang w:val="kk-KZ"/>
        </w:rPr>
        <w:t>Педагогика» кафедрасының студенттермен жүргізілген   сауалнама нәтижелері негізінде  (сұрау, сауалнама, жеке және топтық әңгіме, сұхбат, бақылау, тестілеу)  қарастырылды. Тәжірибелік-эксперименттік жұмысқа жалпы саны 57 студент алынды. Олардың ішінен 29 студент – эксперименттік топқа, 28 студент – бақылау тобына қатысты.</w:t>
      </w:r>
    </w:p>
    <w:p w:rsidR="00B24711" w:rsidRPr="00EB07EC" w:rsidRDefault="00B24711" w:rsidP="00FD362C">
      <w:pPr>
        <w:pStyle w:val="a5"/>
        <w:spacing w:before="0" w:beforeAutospacing="0" w:after="0" w:afterAutospacing="0"/>
        <w:ind w:firstLine="709"/>
        <w:jc w:val="both"/>
        <w:rPr>
          <w:sz w:val="28"/>
          <w:szCs w:val="28"/>
          <w:lang w:val="kk-KZ"/>
        </w:rPr>
      </w:pPr>
      <w:r w:rsidRPr="00EB07EC">
        <w:rPr>
          <w:sz w:val="28"/>
          <w:szCs w:val="28"/>
          <w:lang w:val="kk-KZ"/>
        </w:rPr>
        <w:t>Медиабілім үдерісіндегі гностикалық іскерліктердің бастапқы деңгейін диагностика мен өзін-өзі диагностика жасау үшін студенттермен (анықтаушы экспериментке қатысушылармен) эксперименттік сауалнама жүргізілді. Барлық қатысушылары медиабілім және медиасауаттылық деңгейін диагностика жасау үшін әзірленген авторлық саулнамаға жауап берді. Сондай-ақ, «Медиакоммуникацияға дайындық» тесті арқылы тестілеу өткізілді.</w:t>
      </w:r>
      <w:r w:rsidR="002829F1">
        <w:rPr>
          <w:sz w:val="28"/>
          <w:szCs w:val="28"/>
          <w:lang w:val="kk-KZ"/>
        </w:rPr>
        <w:t xml:space="preserve"> </w:t>
      </w:r>
      <w:r w:rsidRPr="00EB07EC">
        <w:rPr>
          <w:sz w:val="28"/>
          <w:szCs w:val="28"/>
          <w:lang w:val="kk-KZ"/>
        </w:rPr>
        <w:t xml:space="preserve">Бақылау, сауалнама және тестілеу нәтижелері бойынша көрсетілген әдістемелерге сәйкес біз қатысушылардың бастапқы медиабілім үдерісіндегі гностикалық іскерліктерінің деңгейін анықтап, оларды </w:t>
      </w:r>
      <w:r w:rsidRPr="00EB07EC">
        <w:rPr>
          <w:i/>
          <w:sz w:val="28"/>
          <w:szCs w:val="28"/>
          <w:lang w:val="kk-KZ"/>
        </w:rPr>
        <w:t>бақылау және эксперименттік</w:t>
      </w:r>
      <w:r w:rsidRPr="00EB07EC">
        <w:rPr>
          <w:sz w:val="28"/>
          <w:szCs w:val="28"/>
          <w:lang w:val="kk-KZ"/>
        </w:rPr>
        <w:t xml:space="preserve"> топтарға бөлд</w:t>
      </w:r>
      <w:r w:rsidR="001B0802">
        <w:rPr>
          <w:sz w:val="28"/>
          <w:szCs w:val="28"/>
          <w:lang w:val="kk-KZ"/>
        </w:rPr>
        <w:t xml:space="preserve">ік, сондай-ақ медиамәтіндермен </w:t>
      </w:r>
      <w:r w:rsidRPr="00EB07EC">
        <w:rPr>
          <w:sz w:val="28"/>
          <w:szCs w:val="28"/>
          <w:lang w:val="kk-KZ"/>
        </w:rPr>
        <w:t>жұмыс істеу қабілеттері мен дағдыларын және медиа-</w:t>
      </w:r>
      <w:r w:rsidRPr="00EB07EC">
        <w:rPr>
          <w:rStyle w:val="ezkurwreuab5ozgtqnkl"/>
          <w:sz w:val="28"/>
          <w:szCs w:val="28"/>
          <w:lang w:val="kk-KZ"/>
        </w:rPr>
        <w:t>пікірталастар</w:t>
      </w:r>
      <w:r w:rsidRPr="00EB07EC">
        <w:rPr>
          <w:sz w:val="28"/>
          <w:szCs w:val="28"/>
          <w:lang w:val="kk-KZ"/>
        </w:rPr>
        <w:t xml:space="preserve"> жүргізу дағдыларын анықтадық.</w:t>
      </w:r>
    </w:p>
    <w:p w:rsidR="00124CE2" w:rsidRPr="00EB07EC" w:rsidRDefault="00B24711" w:rsidP="00FD362C">
      <w:pPr>
        <w:pStyle w:val="a5"/>
        <w:spacing w:before="0" w:beforeAutospacing="0" w:after="0" w:afterAutospacing="0"/>
        <w:ind w:firstLine="709"/>
        <w:jc w:val="both"/>
        <w:rPr>
          <w:lang w:val="kk-KZ"/>
        </w:rPr>
      </w:pPr>
      <w:r w:rsidRPr="00EB07EC">
        <w:rPr>
          <w:sz w:val="28"/>
          <w:szCs w:val="28"/>
          <w:lang w:val="kk-KZ"/>
        </w:rPr>
        <w:t>Осылайша, студенттердің бастапқы медиабілім үдерісі</w:t>
      </w:r>
      <w:r w:rsidR="001B0802">
        <w:rPr>
          <w:sz w:val="28"/>
          <w:szCs w:val="28"/>
          <w:lang w:val="kk-KZ"/>
        </w:rPr>
        <w:t xml:space="preserve">ндегі гностикалық іскерліктері </w:t>
      </w:r>
      <w:r w:rsidRPr="00EB07EC">
        <w:rPr>
          <w:sz w:val="28"/>
          <w:szCs w:val="28"/>
          <w:lang w:val="kk-KZ"/>
        </w:rPr>
        <w:t>бойынша субъективті жеке бағалау, диагностика және өзін-өзі диагностикалау нәтижелері болашақ әлеуметтік педагогтің арасында гностикалық іскерлікт</w:t>
      </w:r>
      <w:r w:rsidR="00F4643A">
        <w:rPr>
          <w:sz w:val="28"/>
          <w:szCs w:val="28"/>
          <w:lang w:val="kk-KZ"/>
        </w:rPr>
        <w:t>і</w:t>
      </w:r>
      <w:r w:rsidRPr="00EB07EC">
        <w:rPr>
          <w:sz w:val="28"/>
          <w:szCs w:val="28"/>
          <w:lang w:val="kk-KZ"/>
        </w:rPr>
        <w:t>ң төменгі және орташа деңгейлерінің басым екенін көрсетті.</w:t>
      </w:r>
    </w:p>
    <w:p w:rsidR="00124CE2" w:rsidRPr="00EB07EC" w:rsidRDefault="00124CE2" w:rsidP="001B0802">
      <w:pPr>
        <w:pStyle w:val="a5"/>
        <w:spacing w:before="0" w:beforeAutospacing="0" w:after="0" w:afterAutospacing="0"/>
        <w:ind w:firstLine="709"/>
        <w:jc w:val="both"/>
        <w:rPr>
          <w:sz w:val="28"/>
          <w:szCs w:val="28"/>
          <w:lang w:val="kk-KZ"/>
        </w:rPr>
      </w:pPr>
      <w:r w:rsidRPr="00EB07EC">
        <w:rPr>
          <w:sz w:val="28"/>
          <w:szCs w:val="28"/>
          <w:lang w:val="kk-KZ"/>
        </w:rPr>
        <w:t>Медиабілім үдерісіндегі болашақ әлеуметтік педагогтердің гностикалық іскерлік деңгейіне қатысты бастапқы (БТ-1) және эксперименттік (ЭТ-1) диагностика нәтижелерінің сипаттамалық статистикасы төмендегі мәліметтермен анықталды. Гностикалық іскерлік екі бағытта қарастырылды: ПГ-1 – кәсіби (hard skills) және МГ-2 – медиабілім кеңістігіндегі (soft skills) іскерліктер. Әр бағыт</w:t>
      </w:r>
      <w:r w:rsidR="006764F5">
        <w:rPr>
          <w:sz w:val="28"/>
          <w:szCs w:val="28"/>
          <w:lang w:val="kk-KZ"/>
        </w:rPr>
        <w:t xml:space="preserve"> бойынша </w:t>
      </w:r>
      <w:r w:rsidRPr="00EB07EC">
        <w:rPr>
          <w:sz w:val="28"/>
          <w:szCs w:val="28"/>
          <w:lang w:val="kk-KZ"/>
        </w:rPr>
        <w:t>төмен</w:t>
      </w:r>
      <w:r w:rsidR="00FB4963">
        <w:rPr>
          <w:sz w:val="28"/>
          <w:szCs w:val="28"/>
          <w:lang w:val="kk-KZ"/>
        </w:rPr>
        <w:t xml:space="preserve"> (бастапқы)</w:t>
      </w:r>
      <w:r w:rsidRPr="00EB07EC">
        <w:rPr>
          <w:sz w:val="28"/>
          <w:szCs w:val="28"/>
          <w:lang w:val="kk-KZ"/>
        </w:rPr>
        <w:t>, орташа</w:t>
      </w:r>
      <w:r w:rsidR="00FB4963">
        <w:rPr>
          <w:sz w:val="28"/>
          <w:szCs w:val="28"/>
          <w:lang w:val="kk-KZ"/>
        </w:rPr>
        <w:t xml:space="preserve"> (іс-әрекеттік)</w:t>
      </w:r>
      <w:r w:rsidRPr="00EB07EC">
        <w:rPr>
          <w:sz w:val="28"/>
          <w:szCs w:val="28"/>
          <w:lang w:val="kk-KZ"/>
        </w:rPr>
        <w:t xml:space="preserve"> және жоғары</w:t>
      </w:r>
      <w:r w:rsidR="00FB4963">
        <w:rPr>
          <w:sz w:val="28"/>
          <w:szCs w:val="28"/>
          <w:lang w:val="kk-KZ"/>
        </w:rPr>
        <w:t xml:space="preserve"> (ілгері)</w:t>
      </w:r>
      <w:r w:rsidRPr="00EB07EC">
        <w:rPr>
          <w:sz w:val="28"/>
          <w:szCs w:val="28"/>
          <w:lang w:val="kk-KZ"/>
        </w:rPr>
        <w:t xml:space="preserve"> деңгейлердің пайыздық үлесі есепке алынып, олар бойынша орташа мән, медиана және стандартты ауытқу көрсеткіштері анықталды</w:t>
      </w:r>
      <w:r w:rsidR="00FB4963">
        <w:rPr>
          <w:sz w:val="28"/>
          <w:szCs w:val="28"/>
          <w:lang w:val="kk-KZ"/>
        </w:rPr>
        <w:t xml:space="preserve"> (</w:t>
      </w:r>
      <w:r w:rsidR="006764F5" w:rsidRPr="00F40154">
        <w:rPr>
          <w:sz w:val="28"/>
          <w:szCs w:val="28"/>
          <w:lang w:val="kk-KZ"/>
        </w:rPr>
        <w:t>SPS</w:t>
      </w:r>
      <w:r w:rsidR="00FB4963" w:rsidRPr="00F40154">
        <w:rPr>
          <w:sz w:val="28"/>
          <w:szCs w:val="28"/>
          <w:lang w:val="kk-KZ"/>
        </w:rPr>
        <w:t>S</w:t>
      </w:r>
      <w:r w:rsidR="006764F5" w:rsidRPr="00F40154">
        <w:rPr>
          <w:sz w:val="28"/>
          <w:szCs w:val="28"/>
          <w:lang w:val="kk-KZ"/>
        </w:rPr>
        <w:t xml:space="preserve"> </w:t>
      </w:r>
      <w:r w:rsidR="006764F5">
        <w:rPr>
          <w:sz w:val="28"/>
          <w:szCs w:val="28"/>
          <w:lang w:val="kk-KZ"/>
        </w:rPr>
        <w:t>бағдаламасы</w:t>
      </w:r>
      <w:r w:rsidR="00FB4963">
        <w:rPr>
          <w:sz w:val="28"/>
          <w:szCs w:val="28"/>
          <w:lang w:val="kk-KZ"/>
        </w:rPr>
        <w:t>)</w:t>
      </w:r>
      <w:r w:rsidRPr="00EB07EC">
        <w:rPr>
          <w:sz w:val="28"/>
          <w:szCs w:val="28"/>
          <w:lang w:val="kk-KZ"/>
        </w:rPr>
        <w:t>.</w:t>
      </w:r>
    </w:p>
    <w:p w:rsidR="001B0802" w:rsidRPr="00EB07EC" w:rsidRDefault="001B0802" w:rsidP="001B080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Барлық көрсеткіштер үшін орташа мән 33.3%-ға жуық, бұл деңгейлердің салыстырмалы түрде тең бөлінгенін білдіреді. Алайда, медиана мен стандартты ауытқу мәндері нақты бағыттардағы өзгерістер мен ауытқуларды көрсетеді. Мысалы, МГ-2 (ЭТ-1) бағытындағы стандартты ауытқу 4.51%-ды құрайды, бұл </w:t>
      </w:r>
      <w:r w:rsidRPr="00EB07EC">
        <w:rPr>
          <w:rFonts w:ascii="Times New Roman" w:hAnsi="Times New Roman" w:cs="Times New Roman"/>
          <w:sz w:val="28"/>
          <w:szCs w:val="28"/>
          <w:lang w:val="kk-KZ"/>
        </w:rPr>
        <w:lastRenderedPageBreak/>
        <w:t>көрсеткіштердің біркелкі екенін көрсетеді. Жалпы, нәтижелер мдиабілім үдерісінде болашақ әлеуметтік педагогтің гностикалық іскерліктерін жетілдіру қажеттіліктерін көрсетеді</w:t>
      </w:r>
      <w:r>
        <w:rPr>
          <w:rFonts w:ascii="Times New Roman" w:hAnsi="Times New Roman" w:cs="Times New Roman"/>
          <w:sz w:val="28"/>
          <w:szCs w:val="28"/>
          <w:lang w:val="kk-KZ"/>
        </w:rPr>
        <w:t xml:space="preserve"> (24-кесте, 7-сурет)</w:t>
      </w:r>
      <w:r w:rsidRPr="00EB07EC">
        <w:rPr>
          <w:rFonts w:ascii="Times New Roman" w:hAnsi="Times New Roman" w:cs="Times New Roman"/>
          <w:sz w:val="28"/>
          <w:szCs w:val="28"/>
          <w:lang w:val="kk-KZ"/>
        </w:rPr>
        <w:t>.</w:t>
      </w:r>
    </w:p>
    <w:p w:rsidR="001B0802" w:rsidRPr="00EB07EC" w:rsidRDefault="001B0802" w:rsidP="001B0802">
      <w:pPr>
        <w:spacing w:after="0" w:line="240" w:lineRule="auto"/>
        <w:ind w:firstLine="709"/>
        <w:jc w:val="both"/>
        <w:rPr>
          <w:rFonts w:ascii="Times New Roman" w:hAnsi="Times New Roman" w:cs="Times New Roman"/>
          <w:sz w:val="28"/>
          <w:szCs w:val="28"/>
          <w:lang w:val="kk-KZ"/>
        </w:rPr>
      </w:pPr>
    </w:p>
    <w:p w:rsidR="00124CE2" w:rsidRPr="00EB07EC" w:rsidRDefault="00124CE2" w:rsidP="00AB234F">
      <w:pPr>
        <w:pStyle w:val="a5"/>
        <w:spacing w:before="0" w:beforeAutospacing="0" w:after="0" w:afterAutospacing="0"/>
        <w:jc w:val="both"/>
        <w:rPr>
          <w:sz w:val="28"/>
          <w:szCs w:val="28"/>
          <w:lang w:val="kk-KZ"/>
        </w:rPr>
      </w:pPr>
      <w:r w:rsidRPr="00EB07EC">
        <w:rPr>
          <w:sz w:val="28"/>
          <w:szCs w:val="28"/>
          <w:lang w:val="kk-KZ"/>
        </w:rPr>
        <w:t xml:space="preserve">Кесте </w:t>
      </w:r>
      <w:r w:rsidR="009F7319">
        <w:rPr>
          <w:sz w:val="28"/>
          <w:szCs w:val="28"/>
          <w:lang w:val="kk-KZ"/>
        </w:rPr>
        <w:t>24</w:t>
      </w:r>
      <w:r w:rsidR="00FD362C">
        <w:rPr>
          <w:sz w:val="28"/>
          <w:szCs w:val="28"/>
          <w:lang w:val="kk-KZ"/>
        </w:rPr>
        <w:t>–</w:t>
      </w:r>
      <w:r w:rsidRPr="00EB07EC">
        <w:rPr>
          <w:sz w:val="28"/>
          <w:szCs w:val="28"/>
          <w:lang w:val="kk-KZ"/>
        </w:rPr>
        <w:t xml:space="preserve"> Медиабілім үдерісіндегі гностикалық іскерлік деңгейін анықтауға арналған сауалнама нәтижелері</w:t>
      </w:r>
    </w:p>
    <w:p w:rsidR="00124CE2" w:rsidRPr="00FD362C" w:rsidRDefault="00124CE2" w:rsidP="00AB234F">
      <w:pPr>
        <w:pStyle w:val="a5"/>
        <w:spacing w:before="0" w:beforeAutospacing="0" w:after="0" w:afterAutospacing="0"/>
        <w:jc w:val="both"/>
        <w:rPr>
          <w:sz w:val="16"/>
          <w:szCs w:val="16"/>
          <w:lang w:val="kk-KZ"/>
        </w:rPr>
      </w:pPr>
    </w:p>
    <w:tbl>
      <w:tblPr>
        <w:tblStyle w:val="a3"/>
        <w:tblW w:w="9639" w:type="dxa"/>
        <w:jc w:val="center"/>
        <w:tblLook w:val="04A0"/>
      </w:tblPr>
      <w:tblGrid>
        <w:gridCol w:w="2318"/>
        <w:gridCol w:w="2440"/>
        <w:gridCol w:w="2187"/>
        <w:gridCol w:w="2694"/>
      </w:tblGrid>
      <w:tr w:rsidR="00124CE2" w:rsidRPr="00EB07EC" w:rsidTr="00FD362C">
        <w:trPr>
          <w:trHeight w:val="58"/>
          <w:jc w:val="center"/>
        </w:trPr>
        <w:tc>
          <w:tcPr>
            <w:tcW w:w="222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Көрсеткіш</w:t>
            </w:r>
          </w:p>
        </w:tc>
        <w:tc>
          <w:tcPr>
            <w:tcW w:w="2341"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Орташа (%)</w:t>
            </w:r>
          </w:p>
        </w:tc>
        <w:tc>
          <w:tcPr>
            <w:tcW w:w="2098"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Медиана (%)</w:t>
            </w:r>
          </w:p>
        </w:tc>
        <w:tc>
          <w:tcPr>
            <w:tcW w:w="2584" w:type="dxa"/>
          </w:tcPr>
          <w:p w:rsidR="00124CE2" w:rsidRPr="00EB07EC" w:rsidRDefault="008C3B02" w:rsidP="00AB234F">
            <w:pPr>
              <w:rPr>
                <w:rFonts w:ascii="Times New Roman" w:hAnsi="Times New Roman" w:cs="Times New Roman"/>
                <w:sz w:val="24"/>
                <w:szCs w:val="24"/>
              </w:rPr>
            </w:pPr>
            <w:r w:rsidRPr="00EB07EC">
              <w:rPr>
                <w:rFonts w:ascii="Times New Roman" w:hAnsi="Times New Roman" w:cs="Times New Roman"/>
                <w:sz w:val="24"/>
                <w:szCs w:val="24"/>
              </w:rPr>
              <w:t>Стандартты ауытқу</w:t>
            </w:r>
            <w:r w:rsidR="00124CE2" w:rsidRPr="00EB07EC">
              <w:rPr>
                <w:rFonts w:ascii="Times New Roman" w:hAnsi="Times New Roman" w:cs="Times New Roman"/>
                <w:sz w:val="24"/>
                <w:szCs w:val="24"/>
              </w:rPr>
              <w:t>%)</w:t>
            </w:r>
          </w:p>
        </w:tc>
      </w:tr>
      <w:tr w:rsidR="00124CE2" w:rsidRPr="00EB07EC" w:rsidTr="00FD362C">
        <w:trPr>
          <w:trHeight w:val="258"/>
          <w:jc w:val="center"/>
        </w:trPr>
        <w:tc>
          <w:tcPr>
            <w:tcW w:w="222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ПГ-1 (БТ-1)</w:t>
            </w:r>
          </w:p>
        </w:tc>
        <w:tc>
          <w:tcPr>
            <w:tcW w:w="2341"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33.33</w:t>
            </w:r>
          </w:p>
        </w:tc>
        <w:tc>
          <w:tcPr>
            <w:tcW w:w="2098"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30.8</w:t>
            </w:r>
          </w:p>
        </w:tc>
        <w:tc>
          <w:tcPr>
            <w:tcW w:w="258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9.75</w:t>
            </w:r>
          </w:p>
        </w:tc>
      </w:tr>
      <w:tr w:rsidR="00124CE2" w:rsidRPr="00EB07EC" w:rsidTr="00FD362C">
        <w:trPr>
          <w:trHeight w:val="258"/>
          <w:jc w:val="center"/>
        </w:trPr>
        <w:tc>
          <w:tcPr>
            <w:tcW w:w="222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ПГ-1 (ЭТ-1)</w:t>
            </w:r>
          </w:p>
        </w:tc>
        <w:tc>
          <w:tcPr>
            <w:tcW w:w="2341"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33.33</w:t>
            </w:r>
          </w:p>
        </w:tc>
        <w:tc>
          <w:tcPr>
            <w:tcW w:w="2098"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30.2</w:t>
            </w:r>
          </w:p>
        </w:tc>
        <w:tc>
          <w:tcPr>
            <w:tcW w:w="258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7.98</w:t>
            </w:r>
          </w:p>
        </w:tc>
      </w:tr>
      <w:tr w:rsidR="00124CE2" w:rsidRPr="00EB07EC" w:rsidTr="00FD362C">
        <w:trPr>
          <w:trHeight w:val="258"/>
          <w:jc w:val="center"/>
        </w:trPr>
        <w:tc>
          <w:tcPr>
            <w:tcW w:w="222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МГ-2 (БТ-1)</w:t>
            </w:r>
          </w:p>
        </w:tc>
        <w:tc>
          <w:tcPr>
            <w:tcW w:w="2341"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33.33</w:t>
            </w:r>
          </w:p>
        </w:tc>
        <w:tc>
          <w:tcPr>
            <w:tcW w:w="2098"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30.4</w:t>
            </w:r>
          </w:p>
        </w:tc>
        <w:tc>
          <w:tcPr>
            <w:tcW w:w="258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14.52</w:t>
            </w:r>
          </w:p>
        </w:tc>
      </w:tr>
      <w:tr w:rsidR="00124CE2" w:rsidRPr="00EB07EC" w:rsidTr="00FD362C">
        <w:trPr>
          <w:trHeight w:val="258"/>
          <w:jc w:val="center"/>
        </w:trPr>
        <w:tc>
          <w:tcPr>
            <w:tcW w:w="222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МГ-2 (ЭТ-1)</w:t>
            </w:r>
          </w:p>
        </w:tc>
        <w:tc>
          <w:tcPr>
            <w:tcW w:w="2341"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33.3</w:t>
            </w:r>
            <w:r w:rsidR="00CD5CBB">
              <w:rPr>
                <w:rFonts w:ascii="Times New Roman" w:hAnsi="Times New Roman" w:cs="Times New Roman"/>
                <w:sz w:val="24"/>
                <w:szCs w:val="24"/>
              </w:rPr>
              <w:t>3</w:t>
            </w:r>
          </w:p>
        </w:tc>
        <w:tc>
          <w:tcPr>
            <w:tcW w:w="2098"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35.6</w:t>
            </w:r>
          </w:p>
        </w:tc>
        <w:tc>
          <w:tcPr>
            <w:tcW w:w="2584" w:type="dxa"/>
          </w:tcPr>
          <w:p w:rsidR="00124CE2" w:rsidRPr="00EB07EC" w:rsidRDefault="00124CE2" w:rsidP="00AB234F">
            <w:pPr>
              <w:rPr>
                <w:rFonts w:ascii="Times New Roman" w:hAnsi="Times New Roman" w:cs="Times New Roman"/>
                <w:sz w:val="24"/>
                <w:szCs w:val="24"/>
              </w:rPr>
            </w:pPr>
            <w:r w:rsidRPr="00EB07EC">
              <w:rPr>
                <w:rFonts w:ascii="Times New Roman" w:hAnsi="Times New Roman" w:cs="Times New Roman"/>
                <w:sz w:val="24"/>
                <w:szCs w:val="24"/>
              </w:rPr>
              <w:t>4.51</w:t>
            </w:r>
          </w:p>
        </w:tc>
      </w:tr>
    </w:tbl>
    <w:p w:rsidR="006E7423" w:rsidRPr="00EB07EC" w:rsidRDefault="006E7423"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inline distT="0" distB="0" distL="0" distR="0">
            <wp:extent cx="4953486" cy="2931330"/>
            <wp:effectExtent l="0" t="0" r="0" b="25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33A0" w:rsidRPr="00FD362C" w:rsidRDefault="004B33A0" w:rsidP="00AB234F">
      <w:pPr>
        <w:spacing w:after="0" w:line="240" w:lineRule="auto"/>
        <w:jc w:val="both"/>
        <w:rPr>
          <w:rFonts w:ascii="Times New Roman" w:hAnsi="Times New Roman" w:cs="Times New Roman"/>
          <w:sz w:val="16"/>
          <w:szCs w:val="16"/>
          <w:lang w:val="kk-KZ"/>
        </w:rPr>
      </w:pPr>
    </w:p>
    <w:p w:rsidR="00BC139F" w:rsidRPr="00EB07EC" w:rsidRDefault="00BC139F" w:rsidP="00FD362C">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Сурет </w:t>
      </w:r>
      <w:r w:rsidR="00AC61CA">
        <w:rPr>
          <w:rFonts w:ascii="Times New Roman" w:hAnsi="Times New Roman" w:cs="Times New Roman"/>
          <w:sz w:val="28"/>
          <w:szCs w:val="28"/>
          <w:lang w:val="kk-KZ"/>
        </w:rPr>
        <w:t>7</w:t>
      </w:r>
      <w:r w:rsidR="00FD362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Гностикалық іскерлік деңгейлерінің салыстырмалы диаграммасы</w:t>
      </w:r>
    </w:p>
    <w:p w:rsidR="005921E6" w:rsidRPr="00EB07EC" w:rsidRDefault="005921E6" w:rsidP="00AB234F">
      <w:pPr>
        <w:spacing w:after="0" w:line="240" w:lineRule="auto"/>
        <w:ind w:firstLine="567"/>
        <w:jc w:val="both"/>
        <w:rPr>
          <w:rFonts w:ascii="Times New Roman" w:hAnsi="Times New Roman" w:cs="Times New Roman"/>
          <w:sz w:val="28"/>
          <w:szCs w:val="28"/>
          <w:lang w:val="kk-KZ"/>
        </w:rPr>
      </w:pPr>
    </w:p>
    <w:p w:rsidR="00B24711" w:rsidRPr="00EB07EC" w:rsidRDefault="00B24711" w:rsidP="00FD362C">
      <w:pPr>
        <w:pStyle w:val="a5"/>
        <w:spacing w:before="0" w:beforeAutospacing="0" w:after="0" w:afterAutospacing="0"/>
        <w:ind w:firstLine="709"/>
        <w:jc w:val="both"/>
        <w:rPr>
          <w:sz w:val="28"/>
          <w:szCs w:val="28"/>
          <w:lang w:val="kk-KZ"/>
        </w:rPr>
      </w:pPr>
      <w:r w:rsidRPr="00EB07EC">
        <w:rPr>
          <w:sz w:val="28"/>
          <w:szCs w:val="28"/>
          <w:lang w:val="kk-KZ"/>
        </w:rPr>
        <w:t xml:space="preserve">Демек, эксперименттік зерттеудің бастапқы кезеңінде, қатысушылардың көпшілігінде медиабілім үдерісіндегі гностикалық іскерліктерінің </w:t>
      </w:r>
      <w:r w:rsidR="00195C83" w:rsidRPr="00EB07EC">
        <w:rPr>
          <w:sz w:val="28"/>
          <w:szCs w:val="28"/>
          <w:lang w:val="kk-KZ"/>
        </w:rPr>
        <w:t>орташа</w:t>
      </w:r>
      <w:r w:rsidRPr="00EB07EC">
        <w:rPr>
          <w:sz w:val="28"/>
          <w:szCs w:val="28"/>
          <w:lang w:val="kk-KZ"/>
        </w:rPr>
        <w:t xml:space="preserve"> және төмен деңгейі болғанын анықтай алдық, бұл болашақ әлеуметтік педагогтің медиабілім үдерісіндегі гностикалық іскерліктерін жетілдіру үшін әзірл</w:t>
      </w:r>
      <w:r w:rsidR="00195C83" w:rsidRPr="00EB07EC">
        <w:rPr>
          <w:sz w:val="28"/>
          <w:szCs w:val="28"/>
          <w:lang w:val="kk-KZ"/>
        </w:rPr>
        <w:t>еген құрылымдық-мазмұндық модел</w:t>
      </w:r>
      <w:r w:rsidR="00FB4963">
        <w:rPr>
          <w:sz w:val="28"/>
          <w:szCs w:val="28"/>
          <w:lang w:val="kk-KZ"/>
        </w:rPr>
        <w:t>ь</w:t>
      </w:r>
      <w:r w:rsidRPr="00EB07EC">
        <w:rPr>
          <w:sz w:val="28"/>
          <w:szCs w:val="28"/>
          <w:lang w:val="kk-KZ"/>
        </w:rPr>
        <w:t xml:space="preserve">дің және гностикалық іскерлікті </w:t>
      </w:r>
      <w:r w:rsidR="00FB4963">
        <w:rPr>
          <w:sz w:val="28"/>
          <w:szCs w:val="28"/>
          <w:lang w:val="kk-KZ"/>
        </w:rPr>
        <w:t>жетілдірудің</w:t>
      </w:r>
      <w:r w:rsidRPr="00EB07EC">
        <w:rPr>
          <w:sz w:val="28"/>
          <w:szCs w:val="28"/>
          <w:lang w:val="kk-KZ"/>
        </w:rPr>
        <w:t xml:space="preserve"> психологиялық-педагогикалық бағдарламасының қажеттілігін растайды. </w:t>
      </w:r>
    </w:p>
    <w:p w:rsidR="004B33A0" w:rsidRDefault="004B33A0" w:rsidP="00FD362C">
      <w:pPr>
        <w:spacing w:after="0" w:line="240" w:lineRule="auto"/>
        <w:ind w:firstLine="709"/>
        <w:jc w:val="both"/>
        <w:rPr>
          <w:rFonts w:ascii="Times New Roman" w:hAnsi="Times New Roman" w:cs="Times New Roman"/>
          <w:b/>
          <w:sz w:val="28"/>
          <w:szCs w:val="28"/>
          <w:lang w:val="kk-KZ"/>
        </w:rPr>
      </w:pPr>
    </w:p>
    <w:p w:rsidR="003964BC" w:rsidRPr="0039251F" w:rsidRDefault="001B0802" w:rsidP="00FD362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3.2 </w:t>
      </w:r>
      <w:r w:rsidR="0039251F" w:rsidRPr="0039251F">
        <w:rPr>
          <w:rFonts w:ascii="Times New Roman" w:hAnsi="Times New Roman" w:cs="Times New Roman"/>
          <w:b/>
          <w:sz w:val="28"/>
          <w:szCs w:val="28"/>
          <w:lang w:val="kk-KZ"/>
        </w:rPr>
        <w:t>М</w:t>
      </w:r>
      <w:r w:rsidR="0039251F">
        <w:rPr>
          <w:rFonts w:ascii="Times New Roman" w:hAnsi="Times New Roman" w:cs="Times New Roman"/>
          <w:b/>
          <w:sz w:val="28"/>
          <w:szCs w:val="28"/>
          <w:lang w:val="kk-KZ"/>
        </w:rPr>
        <w:t xml:space="preserve">едиабілім үдерісінде </w:t>
      </w:r>
      <w:r w:rsidR="0039251F" w:rsidRPr="0039251F">
        <w:rPr>
          <w:rFonts w:ascii="Times New Roman" w:hAnsi="Times New Roman" w:cs="Times New Roman"/>
          <w:b/>
          <w:sz w:val="28"/>
          <w:szCs w:val="28"/>
          <w:lang w:val="kk-KZ"/>
        </w:rPr>
        <w:t>болашақ әлеуметтік педа</w:t>
      </w:r>
      <w:r w:rsidR="0039251F">
        <w:rPr>
          <w:rFonts w:ascii="Times New Roman" w:hAnsi="Times New Roman" w:cs="Times New Roman"/>
          <w:b/>
          <w:sz w:val="28"/>
          <w:szCs w:val="28"/>
          <w:lang w:val="kk-KZ"/>
        </w:rPr>
        <w:t xml:space="preserve">гогтің </w:t>
      </w:r>
      <w:r w:rsidR="0039251F" w:rsidRPr="0039251F">
        <w:rPr>
          <w:rFonts w:ascii="Times New Roman" w:hAnsi="Times New Roman" w:cs="Times New Roman"/>
          <w:b/>
          <w:sz w:val="28"/>
          <w:szCs w:val="28"/>
          <w:lang w:val="kk-KZ"/>
        </w:rPr>
        <w:t>гностикалық іскерлігін жетілдірудің құрылымдық-мазмұндық моделін жүзеге асыру</w:t>
      </w:r>
    </w:p>
    <w:p w:rsidR="00BE57A3" w:rsidRPr="00EB07EC" w:rsidRDefault="007E65D2"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Медиабілім үдерісі</w:t>
      </w:r>
      <w:r w:rsidR="00195C83" w:rsidRPr="00EB07EC">
        <w:rPr>
          <w:rFonts w:ascii="Times New Roman" w:eastAsia="Times New Roman" w:hAnsi="Times New Roman" w:cs="Times New Roman"/>
          <w:sz w:val="28"/>
          <w:szCs w:val="28"/>
          <w:lang w:val="kk-KZ" w:eastAsia="ru-RU"/>
        </w:rPr>
        <w:t>нде болашақ әлеуметтік педагогті</w:t>
      </w:r>
      <w:r w:rsidRPr="00EB07EC">
        <w:rPr>
          <w:rFonts w:ascii="Times New Roman" w:eastAsia="Times New Roman" w:hAnsi="Times New Roman" w:cs="Times New Roman"/>
          <w:sz w:val="28"/>
          <w:szCs w:val="28"/>
          <w:lang w:val="kk-KZ" w:eastAsia="ru-RU"/>
        </w:rPr>
        <w:t>ң гностикалық іскерлігін жетілдіру моделін жүзеге асыру</w:t>
      </w:r>
      <w:r w:rsidR="008C3B02" w:rsidRPr="00EB07EC">
        <w:rPr>
          <w:rFonts w:ascii="Times New Roman" w:eastAsia="Times New Roman" w:hAnsi="Times New Roman" w:cs="Times New Roman"/>
          <w:sz w:val="28"/>
          <w:szCs w:val="28"/>
          <w:lang w:val="kk-KZ" w:eastAsia="ru-RU"/>
        </w:rPr>
        <w:t xml:space="preserve"> – </w:t>
      </w:r>
      <w:r w:rsidRPr="00EB07EC">
        <w:rPr>
          <w:rFonts w:ascii="Times New Roman" w:eastAsia="Times New Roman" w:hAnsi="Times New Roman" w:cs="Times New Roman"/>
          <w:sz w:val="28"/>
          <w:szCs w:val="28"/>
          <w:lang w:val="kk-KZ" w:eastAsia="ru-RU"/>
        </w:rPr>
        <w:t>бұл студенттердің танымдық қабілеттерін дамытуға бағытталған кешенді шаралар мен әдіс-тәсілдер жиынтығы. Бұл модель жоғары оқу орнында</w:t>
      </w:r>
      <w:r w:rsidR="00195C83" w:rsidRPr="00EB07EC">
        <w:rPr>
          <w:rFonts w:ascii="Times New Roman" w:eastAsia="Times New Roman" w:hAnsi="Times New Roman" w:cs="Times New Roman"/>
          <w:sz w:val="28"/>
          <w:szCs w:val="28"/>
          <w:lang w:val="kk-KZ" w:eastAsia="ru-RU"/>
        </w:rPr>
        <w:t>ғы</w:t>
      </w:r>
      <w:r w:rsidRPr="00EB07EC">
        <w:rPr>
          <w:rFonts w:ascii="Times New Roman" w:eastAsia="Times New Roman" w:hAnsi="Times New Roman" w:cs="Times New Roman"/>
          <w:sz w:val="28"/>
          <w:szCs w:val="28"/>
          <w:lang w:val="kk-KZ" w:eastAsia="ru-RU"/>
        </w:rPr>
        <w:t xml:space="preserve"> әлеуметтік педагог мамандығы бойынша оқитын студенттер үшін маңызды рөл атқарады</w:t>
      </w:r>
      <w:r w:rsidR="00195C83" w:rsidRPr="00EB07EC">
        <w:rPr>
          <w:rFonts w:ascii="Times New Roman" w:eastAsia="Times New Roman" w:hAnsi="Times New Roman" w:cs="Times New Roman"/>
          <w:sz w:val="28"/>
          <w:szCs w:val="28"/>
          <w:lang w:val="kk-KZ" w:eastAsia="ru-RU"/>
        </w:rPr>
        <w:t xml:space="preserve"> деп санаймыз</w:t>
      </w:r>
      <w:r w:rsidRPr="00EB07EC">
        <w:rPr>
          <w:rFonts w:ascii="Times New Roman" w:eastAsia="Times New Roman" w:hAnsi="Times New Roman" w:cs="Times New Roman"/>
          <w:sz w:val="28"/>
          <w:szCs w:val="28"/>
          <w:lang w:val="kk-KZ" w:eastAsia="ru-RU"/>
        </w:rPr>
        <w:t xml:space="preserve">, себебі олардың медиабілім </w:t>
      </w:r>
      <w:r w:rsidR="00B458A1" w:rsidRPr="00EB07EC">
        <w:rPr>
          <w:rFonts w:ascii="Times New Roman" w:eastAsia="Times New Roman" w:hAnsi="Times New Roman" w:cs="Times New Roman"/>
          <w:sz w:val="28"/>
          <w:szCs w:val="28"/>
          <w:lang w:val="kk-KZ" w:eastAsia="ru-RU"/>
        </w:rPr>
        <w:t>үдерісі</w:t>
      </w:r>
      <w:r w:rsidR="001B0802">
        <w:rPr>
          <w:rFonts w:ascii="Times New Roman" w:eastAsia="Times New Roman" w:hAnsi="Times New Roman" w:cs="Times New Roman"/>
          <w:sz w:val="28"/>
          <w:szCs w:val="28"/>
          <w:lang w:val="kk-KZ" w:eastAsia="ru-RU"/>
        </w:rPr>
        <w:t>ндегі гностикалық іскерліктерін</w:t>
      </w:r>
      <w:r w:rsidRPr="00EB07EC">
        <w:rPr>
          <w:rFonts w:ascii="Times New Roman" w:eastAsia="Times New Roman" w:hAnsi="Times New Roman" w:cs="Times New Roman"/>
          <w:sz w:val="28"/>
          <w:szCs w:val="28"/>
          <w:lang w:val="kk-KZ" w:eastAsia="ru-RU"/>
        </w:rPr>
        <w:t xml:space="preserve"> жетілдіру маңызды болып табылады.</w:t>
      </w:r>
    </w:p>
    <w:p w:rsidR="006931FE" w:rsidRPr="00EB07EC" w:rsidRDefault="006931FE"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Біздің жүргізген зерттеу жұмыстарымыздың нәтижесі бойы</w:t>
      </w:r>
      <w:r w:rsidR="001B0802">
        <w:rPr>
          <w:rFonts w:ascii="Times New Roman" w:hAnsi="Times New Roman" w:cs="Times New Roman"/>
          <w:sz w:val="28"/>
          <w:szCs w:val="28"/>
          <w:lang w:val="kk-KZ"/>
        </w:rPr>
        <w:t xml:space="preserve">нша болашақ әлеуметтік педагогтің гностикалық іскерлігін медиабілім үдерісінде </w:t>
      </w:r>
      <w:r w:rsidRPr="00EB07EC">
        <w:rPr>
          <w:rFonts w:ascii="Times New Roman" w:hAnsi="Times New Roman" w:cs="Times New Roman"/>
          <w:sz w:val="28"/>
          <w:szCs w:val="28"/>
          <w:lang w:val="kk-KZ"/>
        </w:rPr>
        <w:t xml:space="preserve">жетілдірудің </w:t>
      </w:r>
      <w:r w:rsidRPr="00EB07EC">
        <w:rPr>
          <w:rFonts w:ascii="Times New Roman" w:hAnsi="Times New Roman" w:cs="Times New Roman"/>
          <w:i/>
          <w:sz w:val="28"/>
          <w:szCs w:val="28"/>
          <w:lang w:val="kk-KZ"/>
        </w:rPr>
        <w:t>моделі</w:t>
      </w:r>
      <w:r w:rsidRPr="00EB07EC">
        <w:rPr>
          <w:rFonts w:ascii="Times New Roman" w:hAnsi="Times New Roman" w:cs="Times New Roman"/>
          <w:sz w:val="28"/>
          <w:szCs w:val="28"/>
          <w:lang w:val="kk-KZ"/>
        </w:rPr>
        <w:t xml:space="preserve"> дайындалды. Қазіргі әлеуметтік-экономикалық</w:t>
      </w:r>
      <w:r w:rsidR="001B0802">
        <w:rPr>
          <w:rFonts w:ascii="Times New Roman" w:hAnsi="Times New Roman" w:cs="Times New Roman"/>
          <w:sz w:val="28"/>
          <w:szCs w:val="28"/>
          <w:lang w:val="kk-KZ"/>
        </w:rPr>
        <w:t xml:space="preserve"> жағдайында болашақ әлеуметтік педагогтің</w:t>
      </w:r>
      <w:r w:rsidRPr="00EB07EC">
        <w:rPr>
          <w:rFonts w:ascii="Times New Roman" w:hAnsi="Times New Roman" w:cs="Times New Roman"/>
          <w:sz w:val="28"/>
          <w:szCs w:val="28"/>
          <w:lang w:val="kk-KZ"/>
        </w:rPr>
        <w:t xml:space="preserve"> гностикалық іск</w:t>
      </w:r>
      <w:r w:rsidR="001B0802">
        <w:rPr>
          <w:rFonts w:ascii="Times New Roman" w:hAnsi="Times New Roman" w:cs="Times New Roman"/>
          <w:sz w:val="28"/>
          <w:szCs w:val="28"/>
          <w:lang w:val="kk-KZ"/>
        </w:rPr>
        <w:t xml:space="preserve">ерлігін медиабілім үдерісінде </w:t>
      </w:r>
      <w:r w:rsidRPr="00EB07EC">
        <w:rPr>
          <w:rFonts w:ascii="Times New Roman" w:hAnsi="Times New Roman" w:cs="Times New Roman"/>
          <w:sz w:val="28"/>
          <w:szCs w:val="28"/>
          <w:lang w:val="kk-KZ"/>
        </w:rPr>
        <w:t>жетілдіру бағыттары бойынша олардың білімдерін арттыру, дағдыларымен іскерліктерін жетілдіру қазіргі кезеңнің өзекті мәселелерінің бірі екендігін көрсетіп отыр. Бұл жағдай әлеуметтік педагогтің медианы пайдалану әлеуетін ғылыми</w:t>
      </w:r>
      <w:r w:rsidR="00B458A1" w:rsidRPr="00EB07EC">
        <w:rPr>
          <w:rFonts w:ascii="Times New Roman" w:hAnsi="Times New Roman" w:cs="Times New Roman"/>
          <w:sz w:val="28"/>
          <w:szCs w:val="28"/>
          <w:lang w:val="kk-KZ"/>
        </w:rPr>
        <w:t xml:space="preserve"> тұрғыдан зерделеуді қажет ететіндігі анықталды</w:t>
      </w:r>
      <w:r w:rsidRPr="00EB07EC">
        <w:rPr>
          <w:rFonts w:ascii="Times New Roman" w:hAnsi="Times New Roman" w:cs="Times New Roman"/>
          <w:sz w:val="28"/>
          <w:szCs w:val="28"/>
          <w:lang w:val="kk-KZ"/>
        </w:rPr>
        <w:t>. Осы мақсатқа жету үшін келесі міндеттер қойылды:</w:t>
      </w:r>
    </w:p>
    <w:p w:rsidR="006931FE" w:rsidRPr="00EB07EC" w:rsidRDefault="001B0802"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31FE" w:rsidRPr="00EB07EC">
        <w:rPr>
          <w:rFonts w:ascii="Times New Roman" w:hAnsi="Times New Roman" w:cs="Times New Roman"/>
          <w:sz w:val="28"/>
          <w:szCs w:val="28"/>
          <w:lang w:val="kk-KZ"/>
        </w:rPr>
        <w:t xml:space="preserve">медиабілім мен цифрлық технологяларды білім беруде пайдалану бағыттарын айқындау; </w:t>
      </w:r>
    </w:p>
    <w:p w:rsidR="006931FE" w:rsidRPr="00EB07EC" w:rsidRDefault="001B0802"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31FE" w:rsidRPr="00EB07EC">
        <w:rPr>
          <w:rFonts w:ascii="Times New Roman" w:hAnsi="Times New Roman" w:cs="Times New Roman"/>
          <w:sz w:val="28"/>
          <w:szCs w:val="28"/>
          <w:lang w:val="kk-KZ"/>
        </w:rPr>
        <w:t>медиабілім мен цифрлық технологияларды пайдалануда әлеуметтік педагогтің функциялары мен міндеттерін іріктеу және жіктеу, қажетті іскерліктер және оларды пайдаланудың тиімді тәсілдері мен шешімдерін анықтау;</w:t>
      </w:r>
    </w:p>
    <w:p w:rsidR="006931FE" w:rsidRPr="00EB07EC" w:rsidRDefault="001B0802"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31FE" w:rsidRPr="00EB07EC">
        <w:rPr>
          <w:rFonts w:ascii="Times New Roman" w:hAnsi="Times New Roman" w:cs="Times New Roman"/>
          <w:sz w:val="28"/>
          <w:szCs w:val="28"/>
          <w:lang w:val="kk-KZ"/>
        </w:rPr>
        <w:t>білім беру бағдарламаларын іске асыру кезінде медиа мен цифрлық технологияларды пайдаланудағы негізгі мәселелерді анықтау мақсатында студенттерге медиабілім беру;</w:t>
      </w:r>
    </w:p>
    <w:p w:rsidR="006931FE" w:rsidRPr="00EB07EC" w:rsidRDefault="001B0802"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31FE" w:rsidRPr="00EB07EC">
        <w:rPr>
          <w:rFonts w:ascii="Times New Roman" w:hAnsi="Times New Roman" w:cs="Times New Roman"/>
          <w:sz w:val="28"/>
          <w:szCs w:val="28"/>
          <w:lang w:val="kk-KZ"/>
        </w:rPr>
        <w:t>медиа және цифрлық технологияларды пайдалану бойынша әлеуметтік педагогтің әлеуетін толық іске асыру үшін педагогикалық жағдайлар жасау.</w:t>
      </w:r>
    </w:p>
    <w:p w:rsidR="004A3C29" w:rsidRDefault="006931FE" w:rsidP="00FD362C">
      <w:pPr>
        <w:spacing w:after="0" w:line="240" w:lineRule="auto"/>
        <w:ind w:firstLine="709"/>
        <w:jc w:val="both"/>
        <w:rPr>
          <w:rFonts w:ascii="Times New Roman" w:hAnsi="Times New Roman" w:cs="Times New Roman"/>
          <w:noProof/>
          <w:sz w:val="28"/>
          <w:szCs w:val="28"/>
          <w:lang w:val="kk-KZ" w:eastAsia="ru-RU"/>
        </w:rPr>
      </w:pPr>
      <w:r w:rsidRPr="00EB07EC">
        <w:rPr>
          <w:rFonts w:ascii="Times New Roman" w:hAnsi="Times New Roman" w:cs="Times New Roman"/>
          <w:sz w:val="28"/>
          <w:szCs w:val="28"/>
          <w:lang w:val="kk-KZ"/>
        </w:rPr>
        <w:t>Зерттеу жұмысымыздың модельдік мақсаты-медиабілім беру үдерісінде болашақ әлеуметтік педагогтың гностикалық іскерлігін жетілдіру болып табылады. Бұл бағыттарды жүзеге асыруда қоғам сұранысы мен ұсынысына сәйкес зе</w:t>
      </w:r>
      <w:r w:rsidR="009C123A">
        <w:rPr>
          <w:rFonts w:ascii="Times New Roman" w:hAnsi="Times New Roman" w:cs="Times New Roman"/>
          <w:sz w:val="28"/>
          <w:szCs w:val="28"/>
          <w:lang w:val="kk-KZ"/>
        </w:rPr>
        <w:t xml:space="preserve">рделеу және болашақ әлеуметтік педагогтің </w:t>
      </w:r>
      <w:r w:rsidRPr="00EB07EC">
        <w:rPr>
          <w:rFonts w:ascii="Times New Roman" w:hAnsi="Times New Roman" w:cs="Times New Roman"/>
          <w:sz w:val="28"/>
          <w:szCs w:val="28"/>
          <w:lang w:val="kk-KZ"/>
        </w:rPr>
        <w:t>білімі, іскерлігі мен дағдысын әдіснамалық тұрғыдан негіздеу мақсаты қарастырылды</w:t>
      </w:r>
      <w:r w:rsidR="003B4567">
        <w:rPr>
          <w:rFonts w:ascii="Times New Roman" w:hAnsi="Times New Roman" w:cs="Times New Roman"/>
          <w:sz w:val="28"/>
          <w:szCs w:val="28"/>
          <w:lang w:val="kk-KZ"/>
        </w:rPr>
        <w:t xml:space="preserve">. </w:t>
      </w:r>
      <w:r w:rsidR="00B458A1" w:rsidRPr="00EB07EC">
        <w:rPr>
          <w:rFonts w:ascii="Times New Roman" w:hAnsi="Times New Roman" w:cs="Times New Roman"/>
          <w:noProof/>
          <w:sz w:val="28"/>
          <w:szCs w:val="28"/>
          <w:lang w:val="kk-KZ" w:eastAsia="ru-RU"/>
        </w:rPr>
        <w:t xml:space="preserve">Аталған мақсаттар </w:t>
      </w:r>
      <w:r w:rsidR="001B0802">
        <w:rPr>
          <w:rFonts w:ascii="Times New Roman" w:hAnsi="Times New Roman" w:cs="Times New Roman"/>
          <w:noProof/>
          <w:sz w:val="28"/>
          <w:szCs w:val="28"/>
          <w:lang w:val="kk-KZ" w:eastAsia="ru-RU"/>
        </w:rPr>
        <w:t>8</w:t>
      </w:r>
      <w:r w:rsidR="00B458A1" w:rsidRPr="00EB07EC">
        <w:rPr>
          <w:rFonts w:ascii="Times New Roman" w:hAnsi="Times New Roman" w:cs="Times New Roman"/>
          <w:noProof/>
          <w:sz w:val="28"/>
          <w:szCs w:val="28"/>
          <w:lang w:val="kk-KZ" w:eastAsia="ru-RU"/>
        </w:rPr>
        <w:t xml:space="preserve">-суретте көрсетілген мәліметтерге негізделді. Медиабілім үдерісінде болашақ </w:t>
      </w:r>
      <w:r w:rsidR="00381AA2">
        <w:rPr>
          <w:rFonts w:ascii="Times New Roman" w:hAnsi="Times New Roman" w:cs="Times New Roman"/>
          <w:noProof/>
          <w:sz w:val="28"/>
          <w:szCs w:val="28"/>
          <w:lang w:val="kk-KZ" w:eastAsia="ru-RU"/>
        </w:rPr>
        <w:t>ә</w:t>
      </w:r>
      <w:r w:rsidR="00B458A1" w:rsidRPr="00EB07EC">
        <w:rPr>
          <w:rFonts w:ascii="Times New Roman" w:hAnsi="Times New Roman" w:cs="Times New Roman"/>
          <w:noProof/>
          <w:sz w:val="28"/>
          <w:szCs w:val="28"/>
          <w:lang w:val="kk-KZ" w:eastAsia="ru-RU"/>
        </w:rPr>
        <w:t>леуметтік педагогтің гностикалық іскерлігін жет</w:t>
      </w:r>
      <w:r w:rsidR="00DF5F75">
        <w:rPr>
          <w:rFonts w:ascii="Times New Roman" w:hAnsi="Times New Roman" w:cs="Times New Roman"/>
          <w:noProof/>
          <w:sz w:val="28"/>
          <w:szCs w:val="28"/>
          <w:lang w:val="kk-KZ" w:eastAsia="ru-RU"/>
        </w:rPr>
        <w:t>ілдіру әлеуметтік тапсырыс, циф</w:t>
      </w:r>
      <w:r w:rsidR="00B458A1" w:rsidRPr="00EB07EC">
        <w:rPr>
          <w:rFonts w:ascii="Times New Roman" w:hAnsi="Times New Roman" w:cs="Times New Roman"/>
          <w:noProof/>
          <w:sz w:val="28"/>
          <w:szCs w:val="28"/>
          <w:lang w:val="kk-KZ" w:eastAsia="ru-RU"/>
        </w:rPr>
        <w:t>рлық қоғам талабы және әдіснамалық негіздерге сәйкес анықталды.</w:t>
      </w:r>
    </w:p>
    <w:p w:rsidR="006931FE" w:rsidRPr="00EB07EC" w:rsidRDefault="006931FE" w:rsidP="00AB234F">
      <w:pPr>
        <w:spacing w:after="0" w:line="240" w:lineRule="auto"/>
        <w:ind w:firstLine="567"/>
        <w:jc w:val="both"/>
        <w:rPr>
          <w:rFonts w:ascii="Times New Roman" w:hAnsi="Times New Roman" w:cs="Times New Roman"/>
          <w:sz w:val="28"/>
          <w:szCs w:val="28"/>
          <w:lang w:val="kk-KZ"/>
        </w:rPr>
      </w:pPr>
      <w:r w:rsidRPr="00EB07EC">
        <w:rPr>
          <w:rFonts w:ascii="Times New Roman" w:hAnsi="Times New Roman" w:cs="Times New Roman"/>
          <w:noProof/>
          <w:sz w:val="24"/>
          <w:szCs w:val="24"/>
          <w:lang w:eastAsia="ru-RU"/>
        </w:rPr>
        <w:drawing>
          <wp:inline distT="0" distB="0" distL="0" distR="0">
            <wp:extent cx="5414434" cy="948266"/>
            <wp:effectExtent l="38100" t="0" r="14816" b="0"/>
            <wp:docPr id="1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FD362C" w:rsidRPr="00FD362C" w:rsidRDefault="00FD362C" w:rsidP="00FD362C">
      <w:pPr>
        <w:spacing w:after="0" w:line="240" w:lineRule="auto"/>
        <w:jc w:val="center"/>
        <w:rPr>
          <w:rFonts w:ascii="Times New Roman" w:hAnsi="Times New Roman" w:cs="Times New Roman"/>
          <w:sz w:val="16"/>
          <w:szCs w:val="16"/>
          <w:lang w:val="kk-KZ"/>
        </w:rPr>
      </w:pPr>
    </w:p>
    <w:p w:rsidR="006931FE" w:rsidRPr="00EB07EC" w:rsidRDefault="006931FE" w:rsidP="00FD362C">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Сурет </w:t>
      </w:r>
      <w:r w:rsidR="00AC61CA">
        <w:rPr>
          <w:rFonts w:ascii="Times New Roman" w:hAnsi="Times New Roman" w:cs="Times New Roman"/>
          <w:sz w:val="28"/>
          <w:szCs w:val="28"/>
          <w:lang w:val="kk-KZ"/>
        </w:rPr>
        <w:t>8</w:t>
      </w:r>
      <w:r w:rsidR="00FD362C">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Әлеуметтік тапсырыс</w:t>
      </w:r>
      <w:r w:rsidR="00F93838" w:rsidRPr="00EB07EC">
        <w:rPr>
          <w:rFonts w:ascii="Times New Roman" w:hAnsi="Times New Roman" w:cs="Times New Roman"/>
          <w:sz w:val="28"/>
          <w:szCs w:val="28"/>
          <w:lang w:val="kk-KZ"/>
        </w:rPr>
        <w:t xml:space="preserve"> пен әдіснамалық негіздерін анықтау</w:t>
      </w:r>
      <w:r w:rsidRPr="00EB07EC">
        <w:rPr>
          <w:rFonts w:ascii="Times New Roman" w:hAnsi="Times New Roman" w:cs="Times New Roman"/>
          <w:sz w:val="28"/>
          <w:szCs w:val="28"/>
          <w:lang w:val="kk-KZ"/>
        </w:rPr>
        <w:t xml:space="preserve"> қоғам талабы</w:t>
      </w:r>
    </w:p>
    <w:p w:rsidR="00381AA2" w:rsidRDefault="00F93838" w:rsidP="001B080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Медиабілім үдерісінде гностикалық іскерлікті жетілдірудің әдіснамалық негіздері арнайы білім беру үдерісін жаңарту  мен қайта құру қағидаларына сәйкес келуі айқындалды</w:t>
      </w:r>
      <w:r w:rsidR="008808AD">
        <w:rPr>
          <w:rFonts w:ascii="Times New Roman" w:hAnsi="Times New Roman" w:cs="Times New Roman"/>
          <w:sz w:val="28"/>
          <w:szCs w:val="28"/>
          <w:lang w:val="kk-KZ"/>
        </w:rPr>
        <w:t xml:space="preserve"> </w:t>
      </w:r>
      <w:r w:rsidR="008918EB" w:rsidRPr="00EB07EC">
        <w:rPr>
          <w:rFonts w:ascii="Times New Roman" w:hAnsi="Times New Roman" w:cs="Times New Roman"/>
          <w:sz w:val="28"/>
          <w:szCs w:val="28"/>
          <w:lang w:val="kk-KZ"/>
        </w:rPr>
        <w:t>[21</w:t>
      </w:r>
      <w:r w:rsidR="005711CA">
        <w:rPr>
          <w:rFonts w:ascii="Times New Roman" w:hAnsi="Times New Roman" w:cs="Times New Roman"/>
          <w:sz w:val="28"/>
          <w:szCs w:val="28"/>
          <w:lang w:val="kk-KZ"/>
        </w:rPr>
        <w:t>4</w:t>
      </w:r>
      <w:r w:rsidR="008918EB"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w:t>
      </w:r>
    </w:p>
    <w:p w:rsidR="00F93838" w:rsidRPr="00EB07EC" w:rsidRDefault="00F93838" w:rsidP="001B0802">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Әдіснамалық тәсілдердің нәтижесі:</w:t>
      </w:r>
    </w:p>
    <w:p w:rsidR="00F93838" w:rsidRPr="00EB07EC" w:rsidRDefault="001B0802" w:rsidP="001B080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3838" w:rsidRPr="00EB07EC">
        <w:rPr>
          <w:rFonts w:ascii="Times New Roman" w:hAnsi="Times New Roman" w:cs="Times New Roman"/>
          <w:sz w:val="28"/>
          <w:szCs w:val="28"/>
          <w:lang w:val="kk-KZ"/>
        </w:rPr>
        <w:t>әлеуметтік педагогтің медиа және цифрлық технологияларды  қолдануы мен білім берудегі әлеуметтік және педагогикалық-психологиялық, аспектілерді зерттеуге бағыттау қажеттілігі айқындалды;</w:t>
      </w:r>
    </w:p>
    <w:p w:rsidR="00D0562B" w:rsidRPr="00EB07EC" w:rsidRDefault="001B0802" w:rsidP="001B080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3838" w:rsidRPr="00EB07EC">
        <w:rPr>
          <w:rFonts w:ascii="Times New Roman" w:hAnsi="Times New Roman" w:cs="Times New Roman"/>
          <w:sz w:val="28"/>
          <w:szCs w:val="28"/>
          <w:lang w:val="kk-KZ"/>
        </w:rPr>
        <w:t xml:space="preserve">теориялық-практикалық тұрғыда, медиа және цифрлық технологияларды пайдалану бойынша жеке және кәсіби бағытталуы тиіс, </w:t>
      </w:r>
      <w:r w:rsidR="00F93838" w:rsidRPr="00EB07EC">
        <w:rPr>
          <w:rFonts w:ascii="Times New Roman" w:hAnsi="Times New Roman" w:cs="Times New Roman"/>
          <w:sz w:val="28"/>
          <w:szCs w:val="28"/>
          <w:lang w:val="kk-KZ"/>
        </w:rPr>
        <w:lastRenderedPageBreak/>
        <w:t>осыған сәйкес, болашақ әлеуметтік педагогтің әлеуетін іске асыру мен педагогикалық қызметін жетілдіруге назар аудару қажеттілігі көрсетілді.</w:t>
      </w:r>
    </w:p>
    <w:p w:rsidR="00AF74CA" w:rsidRPr="00EB07EC" w:rsidRDefault="00AF74CA" w:rsidP="001B0802">
      <w:pPr>
        <w:spacing w:after="0" w:line="240" w:lineRule="auto"/>
        <w:ind w:firstLine="709"/>
        <w:jc w:val="both"/>
        <w:rPr>
          <w:rFonts w:ascii="Times New Roman" w:hAnsi="Times New Roman" w:cs="Times New Roman"/>
          <w:color w:val="000000"/>
          <w:sz w:val="28"/>
          <w:szCs w:val="28"/>
          <w:lang w:val="kk-KZ"/>
        </w:rPr>
      </w:pPr>
      <w:r w:rsidRPr="00EB07EC">
        <w:rPr>
          <w:rFonts w:ascii="Times New Roman" w:hAnsi="Times New Roman" w:cs="Times New Roman"/>
          <w:sz w:val="28"/>
          <w:szCs w:val="28"/>
          <w:lang w:val="kk-KZ"/>
        </w:rPr>
        <w:t xml:space="preserve">Болашақ әлеуметтік педагогті даярлауда төмендегідей </w:t>
      </w:r>
      <w:r w:rsidR="00F93838" w:rsidRPr="00EB07EC">
        <w:rPr>
          <w:rFonts w:ascii="Times New Roman" w:hAnsi="Times New Roman" w:cs="Times New Roman"/>
          <w:sz w:val="28"/>
          <w:szCs w:val="28"/>
          <w:lang w:val="kk-KZ"/>
        </w:rPr>
        <w:t xml:space="preserve">үдерісті компоненттер  </w:t>
      </w:r>
      <w:r w:rsidRPr="00EB07EC">
        <w:rPr>
          <w:rFonts w:ascii="Times New Roman" w:hAnsi="Times New Roman" w:cs="Times New Roman"/>
          <w:sz w:val="28"/>
          <w:szCs w:val="28"/>
          <w:lang w:val="kk-KZ"/>
        </w:rPr>
        <w:t xml:space="preserve">анықталды, олар </w:t>
      </w:r>
      <w:r w:rsidRPr="00EB07EC">
        <w:rPr>
          <w:rFonts w:ascii="Times New Roman" w:hAnsi="Times New Roman" w:cs="Times New Roman"/>
          <w:color w:val="000000"/>
          <w:sz w:val="28"/>
          <w:szCs w:val="28"/>
          <w:lang w:val="kk-KZ"/>
        </w:rPr>
        <w:t>болашақ әлеуметтік педагогт</w:t>
      </w:r>
      <w:r w:rsidR="00F93838" w:rsidRPr="00EB07EC">
        <w:rPr>
          <w:rFonts w:ascii="Times New Roman" w:hAnsi="Times New Roman" w:cs="Times New Roman"/>
          <w:color w:val="000000"/>
          <w:sz w:val="28"/>
          <w:szCs w:val="28"/>
          <w:lang w:val="kk-KZ"/>
        </w:rPr>
        <w:t xml:space="preserve">ің медиабілім үдерісіндегі гностикалық іскерліктерін </w:t>
      </w:r>
      <w:r w:rsidR="00345982" w:rsidRPr="00EB07EC">
        <w:rPr>
          <w:rFonts w:ascii="Times New Roman" w:hAnsi="Times New Roman" w:cs="Times New Roman"/>
          <w:color w:val="000000"/>
          <w:sz w:val="28"/>
          <w:szCs w:val="28"/>
          <w:lang w:val="kk-KZ"/>
        </w:rPr>
        <w:t xml:space="preserve">жетілдіру </w:t>
      </w:r>
      <w:r w:rsidRPr="00EB07EC">
        <w:rPr>
          <w:rFonts w:ascii="Times New Roman" w:hAnsi="Times New Roman" w:cs="Times New Roman"/>
          <w:color w:val="000000"/>
          <w:sz w:val="28"/>
          <w:szCs w:val="28"/>
          <w:lang w:val="kk-KZ"/>
        </w:rPr>
        <w:t xml:space="preserve">факторлармен </w:t>
      </w:r>
      <w:r w:rsidR="00345982" w:rsidRPr="00EB07EC">
        <w:rPr>
          <w:rFonts w:ascii="Times New Roman" w:hAnsi="Times New Roman" w:cs="Times New Roman"/>
          <w:color w:val="000000"/>
          <w:sz w:val="28"/>
          <w:szCs w:val="28"/>
          <w:lang w:val="kk-KZ"/>
        </w:rPr>
        <w:t xml:space="preserve">айқындалатындығы </w:t>
      </w:r>
      <w:r w:rsidR="00AC61CA">
        <w:rPr>
          <w:rFonts w:ascii="Times New Roman" w:hAnsi="Times New Roman" w:cs="Times New Roman"/>
          <w:color w:val="000000"/>
          <w:sz w:val="28"/>
          <w:szCs w:val="28"/>
          <w:lang w:val="kk-KZ"/>
        </w:rPr>
        <w:t>25</w:t>
      </w:r>
      <w:r w:rsidR="00345982" w:rsidRPr="00EB07EC">
        <w:rPr>
          <w:rFonts w:ascii="Times New Roman" w:hAnsi="Times New Roman" w:cs="Times New Roman"/>
          <w:color w:val="000000"/>
          <w:sz w:val="28"/>
          <w:szCs w:val="28"/>
          <w:lang w:val="kk-KZ"/>
        </w:rPr>
        <w:t>-</w:t>
      </w:r>
      <w:r w:rsidR="008C3B02" w:rsidRPr="00EB07EC">
        <w:rPr>
          <w:rFonts w:ascii="Times New Roman" w:hAnsi="Times New Roman" w:cs="Times New Roman"/>
          <w:color w:val="000000"/>
          <w:sz w:val="28"/>
          <w:szCs w:val="28"/>
          <w:lang w:val="kk-KZ"/>
        </w:rPr>
        <w:t>кестеде</w:t>
      </w:r>
      <w:r w:rsidR="00345982" w:rsidRPr="00EB07EC">
        <w:rPr>
          <w:rFonts w:ascii="Times New Roman" w:hAnsi="Times New Roman" w:cs="Times New Roman"/>
          <w:color w:val="000000"/>
          <w:sz w:val="28"/>
          <w:szCs w:val="28"/>
          <w:lang w:val="kk-KZ"/>
        </w:rPr>
        <w:t xml:space="preserve"> көрсетілді.</w:t>
      </w:r>
    </w:p>
    <w:p w:rsidR="00381AA2" w:rsidRDefault="00381AA2" w:rsidP="00AB234F">
      <w:pPr>
        <w:spacing w:after="0" w:line="240" w:lineRule="auto"/>
        <w:rPr>
          <w:rFonts w:ascii="Times New Roman" w:hAnsi="Times New Roman" w:cs="Times New Roman"/>
          <w:sz w:val="28"/>
          <w:szCs w:val="28"/>
          <w:lang w:val="kk-KZ"/>
        </w:rPr>
      </w:pPr>
    </w:p>
    <w:p w:rsidR="008C3B02" w:rsidRDefault="008C3B02" w:rsidP="00AB234F">
      <w:pPr>
        <w:spacing w:after="0" w:line="240" w:lineRule="auto"/>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Кесте </w:t>
      </w:r>
      <w:r w:rsidR="001D7AC2" w:rsidRPr="00EB07EC">
        <w:rPr>
          <w:rFonts w:ascii="Times New Roman" w:hAnsi="Times New Roman" w:cs="Times New Roman"/>
          <w:sz w:val="28"/>
          <w:szCs w:val="28"/>
          <w:lang w:val="kk-KZ"/>
        </w:rPr>
        <w:t>2</w:t>
      </w:r>
      <w:r w:rsidR="009F7319">
        <w:rPr>
          <w:rFonts w:ascii="Times New Roman" w:hAnsi="Times New Roman" w:cs="Times New Roman"/>
          <w:sz w:val="28"/>
          <w:szCs w:val="28"/>
          <w:lang w:val="kk-KZ"/>
        </w:rPr>
        <w:t>5</w:t>
      </w:r>
      <w:r w:rsidR="00FD362C">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Болашақ әлеуметтік педагогті даярлаудың бағыттары</w:t>
      </w:r>
    </w:p>
    <w:p w:rsidR="00FD362C" w:rsidRPr="00FD362C" w:rsidRDefault="00FD362C" w:rsidP="00AB234F">
      <w:pPr>
        <w:spacing w:after="0" w:line="240" w:lineRule="auto"/>
        <w:rPr>
          <w:rFonts w:ascii="Times New Roman" w:hAnsi="Times New Roman" w:cs="Times New Roman"/>
          <w:sz w:val="16"/>
          <w:szCs w:val="16"/>
          <w:lang w:val="kk-KZ"/>
        </w:rPr>
      </w:pPr>
    </w:p>
    <w:tbl>
      <w:tblPr>
        <w:tblStyle w:val="a3"/>
        <w:tblW w:w="9639" w:type="dxa"/>
        <w:jc w:val="center"/>
        <w:tblLook w:val="04A0"/>
      </w:tblPr>
      <w:tblGrid>
        <w:gridCol w:w="3140"/>
        <w:gridCol w:w="3249"/>
        <w:gridCol w:w="3250"/>
      </w:tblGrid>
      <w:tr w:rsidR="00D30018" w:rsidRPr="00EB07EC" w:rsidTr="001B0802">
        <w:trPr>
          <w:trHeight w:val="261"/>
          <w:jc w:val="center"/>
        </w:trPr>
        <w:tc>
          <w:tcPr>
            <w:tcW w:w="3082" w:type="dxa"/>
          </w:tcPr>
          <w:p w:rsidR="00D30018" w:rsidRPr="00EB07EC" w:rsidRDefault="00D30018" w:rsidP="00FD362C">
            <w:pPr>
              <w:jc w:val="center"/>
              <w:rPr>
                <w:rFonts w:ascii="Times New Roman" w:hAnsi="Times New Roman" w:cs="Times New Roman"/>
                <w:sz w:val="24"/>
                <w:szCs w:val="24"/>
              </w:rPr>
            </w:pPr>
            <w:r w:rsidRPr="00EB07EC">
              <w:rPr>
                <w:rFonts w:ascii="Times New Roman" w:hAnsi="Times New Roman" w:cs="Times New Roman"/>
                <w:i/>
                <w:iCs/>
                <w:sz w:val="24"/>
                <w:szCs w:val="24"/>
                <w:lang w:val="kk-KZ"/>
              </w:rPr>
              <w:t>Мазмұндық</w:t>
            </w:r>
          </w:p>
        </w:tc>
        <w:tc>
          <w:tcPr>
            <w:tcW w:w="3190" w:type="dxa"/>
          </w:tcPr>
          <w:p w:rsidR="00D30018" w:rsidRPr="00EB07EC" w:rsidRDefault="00D30018" w:rsidP="00FD362C">
            <w:pPr>
              <w:jc w:val="center"/>
              <w:rPr>
                <w:rFonts w:ascii="Times New Roman" w:hAnsi="Times New Roman" w:cs="Times New Roman"/>
                <w:sz w:val="24"/>
                <w:szCs w:val="24"/>
              </w:rPr>
            </w:pPr>
            <w:r w:rsidRPr="00EB07EC">
              <w:rPr>
                <w:rFonts w:ascii="Times New Roman" w:hAnsi="Times New Roman" w:cs="Times New Roman"/>
                <w:i/>
                <w:iCs/>
                <w:sz w:val="24"/>
                <w:szCs w:val="24"/>
                <w:lang w:val="kk-KZ"/>
              </w:rPr>
              <w:t>Медиабілім іскерліктері</w:t>
            </w:r>
          </w:p>
        </w:tc>
        <w:tc>
          <w:tcPr>
            <w:tcW w:w="3191" w:type="dxa"/>
          </w:tcPr>
          <w:p w:rsidR="00D30018" w:rsidRPr="00EB07EC" w:rsidRDefault="00D30018" w:rsidP="00FD362C">
            <w:pPr>
              <w:jc w:val="center"/>
              <w:rPr>
                <w:rFonts w:ascii="Times New Roman" w:hAnsi="Times New Roman" w:cs="Times New Roman"/>
                <w:sz w:val="24"/>
                <w:szCs w:val="24"/>
              </w:rPr>
            </w:pPr>
            <w:r w:rsidRPr="00EB07EC">
              <w:rPr>
                <w:rFonts w:ascii="Times New Roman" w:hAnsi="Times New Roman" w:cs="Times New Roman"/>
                <w:i/>
                <w:iCs/>
                <w:sz w:val="24"/>
                <w:szCs w:val="24"/>
                <w:lang w:val="kk-KZ"/>
              </w:rPr>
              <w:t>Педагогикалық іскерлік</w:t>
            </w:r>
          </w:p>
        </w:tc>
      </w:tr>
      <w:tr w:rsidR="00D30018" w:rsidRPr="00EB07EC" w:rsidTr="001B0802">
        <w:trPr>
          <w:jc w:val="center"/>
        </w:trPr>
        <w:tc>
          <w:tcPr>
            <w:tcW w:w="3082" w:type="dxa"/>
          </w:tcPr>
          <w:p w:rsidR="001B0802" w:rsidRDefault="00D30018" w:rsidP="001B0802">
            <w:pPr>
              <w:ind w:left="284"/>
              <w:rPr>
                <w:rFonts w:ascii="Times New Roman" w:hAnsi="Times New Roman" w:cs="Times New Roman"/>
                <w:sz w:val="24"/>
                <w:szCs w:val="24"/>
                <w:lang w:val="kk-KZ"/>
              </w:rPr>
            </w:pPr>
            <w:r w:rsidRPr="00EB07EC">
              <w:rPr>
                <w:rFonts w:ascii="Times New Roman" w:hAnsi="Times New Roman" w:cs="Times New Roman"/>
                <w:sz w:val="24"/>
                <w:szCs w:val="24"/>
                <w:lang w:val="kk-KZ"/>
              </w:rPr>
              <w:t>Педагогтің кәсіби бағыттылы мен дағдылары (Hard skills)</w:t>
            </w:r>
          </w:p>
          <w:p w:rsidR="00D30018" w:rsidRPr="00EB07EC" w:rsidRDefault="00D30018" w:rsidP="001B0802">
            <w:pPr>
              <w:ind w:left="284"/>
              <w:rPr>
                <w:rFonts w:ascii="Times New Roman" w:hAnsi="Times New Roman" w:cs="Times New Roman"/>
                <w:sz w:val="24"/>
                <w:szCs w:val="24"/>
                <w:lang w:val="kk-KZ"/>
              </w:rPr>
            </w:pPr>
            <w:r w:rsidRPr="00EB07EC">
              <w:rPr>
                <w:rFonts w:ascii="Times New Roman" w:hAnsi="Times New Roman" w:cs="Times New Roman"/>
                <w:sz w:val="24"/>
                <w:szCs w:val="24"/>
                <w:lang w:val="kk-KZ"/>
              </w:rPr>
              <w:t>-</w:t>
            </w:r>
            <w:r w:rsidR="001B0802" w:rsidRPr="00EB07EC">
              <w:rPr>
                <w:rFonts w:ascii="Times New Roman" w:hAnsi="Times New Roman" w:cs="Times New Roman"/>
                <w:sz w:val="24"/>
                <w:szCs w:val="24"/>
                <w:lang w:val="kk-KZ"/>
              </w:rPr>
              <w:t xml:space="preserve">жалпы </w:t>
            </w:r>
            <w:r w:rsidRPr="00EB07EC">
              <w:rPr>
                <w:rFonts w:ascii="Times New Roman" w:hAnsi="Times New Roman" w:cs="Times New Roman"/>
                <w:sz w:val="24"/>
                <w:szCs w:val="24"/>
                <w:lang w:val="kk-KZ"/>
              </w:rPr>
              <w:t>білімдік дайындық</w:t>
            </w:r>
            <w:r w:rsidR="001B0802">
              <w:rPr>
                <w:rFonts w:ascii="Times New Roman" w:hAnsi="Times New Roman" w:cs="Times New Roman"/>
                <w:sz w:val="24"/>
                <w:szCs w:val="24"/>
                <w:lang w:val="kk-KZ"/>
              </w:rPr>
              <w:t>;</w:t>
            </w:r>
          </w:p>
          <w:p w:rsidR="001B0802" w:rsidRDefault="00D30018" w:rsidP="00AB234F">
            <w:pPr>
              <w:ind w:left="284"/>
              <w:rPr>
                <w:rFonts w:ascii="Times New Roman" w:hAnsi="Times New Roman" w:cs="Times New Roman"/>
                <w:sz w:val="24"/>
                <w:szCs w:val="24"/>
                <w:lang w:val="kk-KZ"/>
              </w:rPr>
            </w:pPr>
            <w:r w:rsidRPr="00EB07EC">
              <w:rPr>
                <w:rFonts w:ascii="Times New Roman" w:hAnsi="Times New Roman" w:cs="Times New Roman"/>
                <w:sz w:val="24"/>
                <w:szCs w:val="24"/>
                <w:lang w:val="kk-KZ"/>
              </w:rPr>
              <w:t>-</w:t>
            </w:r>
            <w:r w:rsidR="001B0802" w:rsidRPr="00EB07EC">
              <w:rPr>
                <w:rFonts w:ascii="Times New Roman" w:hAnsi="Times New Roman" w:cs="Times New Roman"/>
                <w:sz w:val="24"/>
                <w:szCs w:val="24"/>
                <w:lang w:val="kk-KZ"/>
              </w:rPr>
              <w:t xml:space="preserve">арнайы </w:t>
            </w:r>
            <w:r w:rsidRPr="00EB07EC">
              <w:rPr>
                <w:rFonts w:ascii="Times New Roman" w:hAnsi="Times New Roman" w:cs="Times New Roman"/>
                <w:sz w:val="24"/>
                <w:szCs w:val="24"/>
                <w:lang w:val="kk-KZ"/>
              </w:rPr>
              <w:t>дайындық</w:t>
            </w:r>
            <w:r w:rsidR="001B0802">
              <w:rPr>
                <w:rFonts w:ascii="Times New Roman" w:hAnsi="Times New Roman" w:cs="Times New Roman"/>
                <w:sz w:val="24"/>
                <w:szCs w:val="24"/>
                <w:lang w:val="kk-KZ"/>
              </w:rPr>
              <w:t>;</w:t>
            </w:r>
          </w:p>
          <w:p w:rsidR="00D30018" w:rsidRPr="00EB07EC" w:rsidRDefault="00D30018" w:rsidP="00AB234F">
            <w:pPr>
              <w:ind w:left="284"/>
              <w:rPr>
                <w:rFonts w:ascii="Times New Roman" w:hAnsi="Times New Roman" w:cs="Times New Roman"/>
                <w:sz w:val="24"/>
                <w:szCs w:val="24"/>
                <w:lang w:val="kk-KZ"/>
              </w:rPr>
            </w:pPr>
            <w:r w:rsidRPr="00EB07EC">
              <w:rPr>
                <w:rFonts w:ascii="Times New Roman" w:hAnsi="Times New Roman" w:cs="Times New Roman"/>
                <w:sz w:val="24"/>
                <w:szCs w:val="24"/>
                <w:lang w:val="kk-KZ"/>
              </w:rPr>
              <w:t>-</w:t>
            </w:r>
            <w:r w:rsidR="001B0802" w:rsidRPr="00EB07EC">
              <w:rPr>
                <w:rFonts w:ascii="Times New Roman" w:hAnsi="Times New Roman" w:cs="Times New Roman"/>
                <w:sz w:val="24"/>
                <w:szCs w:val="24"/>
                <w:lang w:val="kk-KZ"/>
              </w:rPr>
              <w:t xml:space="preserve">кәсіби </w:t>
            </w:r>
            <w:r w:rsidRPr="00EB07EC">
              <w:rPr>
                <w:rFonts w:ascii="Times New Roman" w:hAnsi="Times New Roman" w:cs="Times New Roman"/>
                <w:sz w:val="24"/>
                <w:szCs w:val="24"/>
                <w:lang w:val="kk-KZ"/>
              </w:rPr>
              <w:t xml:space="preserve">дайындық </w:t>
            </w:r>
          </w:p>
          <w:p w:rsidR="00D30018" w:rsidRPr="00EB07EC" w:rsidRDefault="00D30018" w:rsidP="00AB234F">
            <w:pPr>
              <w:jc w:val="both"/>
              <w:rPr>
                <w:rFonts w:ascii="Times New Roman" w:hAnsi="Times New Roman" w:cs="Times New Roman"/>
                <w:sz w:val="24"/>
                <w:szCs w:val="24"/>
                <w:lang w:val="kk-KZ"/>
              </w:rPr>
            </w:pPr>
          </w:p>
        </w:tc>
        <w:tc>
          <w:tcPr>
            <w:tcW w:w="3190" w:type="dxa"/>
          </w:tcPr>
          <w:p w:rsidR="00D30018" w:rsidRPr="00EB07EC" w:rsidRDefault="00D30018" w:rsidP="001B0802">
            <w:pPr>
              <w:ind w:left="212"/>
              <w:rPr>
                <w:rFonts w:ascii="Times New Roman" w:hAnsi="Times New Roman" w:cs="Times New Roman"/>
                <w:sz w:val="24"/>
                <w:szCs w:val="24"/>
              </w:rPr>
            </w:pPr>
            <w:r w:rsidRPr="00EB07EC">
              <w:rPr>
                <w:rFonts w:ascii="Times New Roman" w:hAnsi="Times New Roman" w:cs="Times New Roman"/>
                <w:sz w:val="24"/>
                <w:szCs w:val="24"/>
                <w:lang w:val="kk-KZ"/>
              </w:rPr>
              <w:t>Цифрлық білім</w:t>
            </w:r>
          </w:p>
          <w:p w:rsidR="00D30018" w:rsidRPr="00EB07EC" w:rsidRDefault="00D30018" w:rsidP="001B0802">
            <w:pPr>
              <w:ind w:left="212"/>
              <w:rPr>
                <w:rFonts w:ascii="Times New Roman" w:hAnsi="Times New Roman" w:cs="Times New Roman"/>
                <w:sz w:val="24"/>
                <w:szCs w:val="24"/>
              </w:rPr>
            </w:pPr>
            <w:r w:rsidRPr="00EB07EC">
              <w:rPr>
                <w:rFonts w:ascii="Times New Roman" w:hAnsi="Times New Roman" w:cs="Times New Roman"/>
                <w:sz w:val="24"/>
                <w:szCs w:val="24"/>
                <w:lang w:val="kk-KZ"/>
              </w:rPr>
              <w:t>Медиа ресурстарды пайдалану: медиа ақпарат, медиа технологиялар, жасанды интеллект технологиялары</w:t>
            </w:r>
          </w:p>
          <w:p w:rsidR="00D30018" w:rsidRPr="00EB07EC" w:rsidRDefault="00D30018" w:rsidP="001B0802">
            <w:pPr>
              <w:ind w:left="212"/>
              <w:rPr>
                <w:rFonts w:ascii="Times New Roman" w:hAnsi="Times New Roman" w:cs="Times New Roman"/>
                <w:sz w:val="24"/>
                <w:szCs w:val="24"/>
              </w:rPr>
            </w:pPr>
            <w:r w:rsidRPr="00EB07EC">
              <w:rPr>
                <w:rFonts w:ascii="Times New Roman" w:hAnsi="Times New Roman" w:cs="Times New Roman"/>
                <w:sz w:val="24"/>
                <w:szCs w:val="24"/>
                <w:lang w:val="kk-KZ"/>
              </w:rPr>
              <w:t>Мәліметтерді түсіндіру және талдау, бағдарламалау</w:t>
            </w:r>
          </w:p>
        </w:tc>
        <w:tc>
          <w:tcPr>
            <w:tcW w:w="3191" w:type="dxa"/>
          </w:tcPr>
          <w:p w:rsidR="001B0802" w:rsidRDefault="00D30018" w:rsidP="001B0802">
            <w:pPr>
              <w:ind w:left="283"/>
              <w:rPr>
                <w:rFonts w:ascii="Times New Roman" w:hAnsi="Times New Roman" w:cs="Times New Roman"/>
                <w:sz w:val="24"/>
                <w:szCs w:val="24"/>
                <w:lang w:val="kk-KZ"/>
              </w:rPr>
            </w:pPr>
            <w:r w:rsidRPr="00EB07EC">
              <w:rPr>
                <w:rFonts w:ascii="Times New Roman" w:hAnsi="Times New Roman" w:cs="Times New Roman"/>
                <w:sz w:val="24"/>
                <w:szCs w:val="24"/>
                <w:lang w:val="kk-KZ"/>
              </w:rPr>
              <w:t>Жеке тұлғалық сапалар мен дағдылыр (Soft skills)             -</w:t>
            </w:r>
            <w:r w:rsidR="001B0802" w:rsidRPr="00EB07EC">
              <w:rPr>
                <w:rFonts w:ascii="Times New Roman" w:hAnsi="Times New Roman" w:cs="Times New Roman"/>
                <w:sz w:val="24"/>
                <w:szCs w:val="24"/>
                <w:lang w:val="kk-KZ"/>
              </w:rPr>
              <w:t xml:space="preserve">жалпы </w:t>
            </w:r>
            <w:r w:rsidRPr="00EB07EC">
              <w:rPr>
                <w:rFonts w:ascii="Times New Roman" w:hAnsi="Times New Roman" w:cs="Times New Roman"/>
                <w:sz w:val="24"/>
                <w:szCs w:val="24"/>
                <w:lang w:val="kk-KZ"/>
              </w:rPr>
              <w:t>мәдинеттілік</w:t>
            </w:r>
            <w:r w:rsidR="001B0802">
              <w:rPr>
                <w:rFonts w:ascii="Times New Roman" w:hAnsi="Times New Roman" w:cs="Times New Roman"/>
                <w:sz w:val="24"/>
                <w:szCs w:val="24"/>
                <w:lang w:val="kk-KZ"/>
              </w:rPr>
              <w:t>;</w:t>
            </w:r>
          </w:p>
          <w:p w:rsidR="001B0802" w:rsidRDefault="00D30018" w:rsidP="001B0802">
            <w:pPr>
              <w:ind w:left="283"/>
              <w:rPr>
                <w:rFonts w:ascii="Times New Roman" w:hAnsi="Times New Roman" w:cs="Times New Roman"/>
                <w:sz w:val="24"/>
                <w:szCs w:val="24"/>
                <w:lang w:val="kk-KZ"/>
              </w:rPr>
            </w:pPr>
            <w:r w:rsidRPr="00EB07EC">
              <w:rPr>
                <w:rFonts w:ascii="Times New Roman" w:hAnsi="Times New Roman" w:cs="Times New Roman"/>
                <w:sz w:val="24"/>
                <w:szCs w:val="24"/>
                <w:lang w:val="kk-KZ"/>
              </w:rPr>
              <w:t>-</w:t>
            </w:r>
            <w:r w:rsidR="001B0802" w:rsidRPr="00EB07EC">
              <w:rPr>
                <w:rFonts w:ascii="Times New Roman" w:hAnsi="Times New Roman" w:cs="Times New Roman"/>
                <w:sz w:val="24"/>
                <w:szCs w:val="24"/>
                <w:lang w:val="kk-KZ"/>
              </w:rPr>
              <w:t>әдіснамалық</w:t>
            </w:r>
            <w:r w:rsidR="001B0802">
              <w:rPr>
                <w:rFonts w:ascii="Times New Roman" w:hAnsi="Times New Roman" w:cs="Times New Roman"/>
                <w:sz w:val="24"/>
                <w:szCs w:val="24"/>
                <w:lang w:val="kk-KZ"/>
              </w:rPr>
              <w:t>;</w:t>
            </w:r>
          </w:p>
          <w:p w:rsidR="00D30018" w:rsidRPr="00EB07EC" w:rsidRDefault="00D30018" w:rsidP="001B0802">
            <w:pPr>
              <w:ind w:left="283"/>
              <w:rPr>
                <w:rFonts w:ascii="Times New Roman" w:hAnsi="Times New Roman" w:cs="Times New Roman"/>
                <w:sz w:val="24"/>
                <w:szCs w:val="24"/>
                <w:lang w:val="kk-KZ"/>
              </w:rPr>
            </w:pPr>
            <w:r w:rsidRPr="00EB07EC">
              <w:rPr>
                <w:rFonts w:ascii="Times New Roman" w:hAnsi="Times New Roman" w:cs="Times New Roman"/>
                <w:sz w:val="24"/>
                <w:szCs w:val="24"/>
                <w:lang w:val="kk-KZ"/>
              </w:rPr>
              <w:t>-</w:t>
            </w:r>
            <w:r w:rsidR="001B0802" w:rsidRPr="00EB07EC">
              <w:rPr>
                <w:rFonts w:ascii="Times New Roman" w:hAnsi="Times New Roman" w:cs="Times New Roman"/>
                <w:sz w:val="24"/>
                <w:szCs w:val="24"/>
                <w:lang w:val="kk-KZ"/>
              </w:rPr>
              <w:t xml:space="preserve">пәнге </w:t>
            </w:r>
            <w:r w:rsidRPr="00EB07EC">
              <w:rPr>
                <w:rFonts w:ascii="Times New Roman" w:hAnsi="Times New Roman" w:cs="Times New Roman"/>
                <w:sz w:val="24"/>
                <w:szCs w:val="24"/>
                <w:lang w:val="kk-KZ"/>
              </w:rPr>
              <w:t xml:space="preserve">бағдарлылық </w:t>
            </w:r>
          </w:p>
          <w:p w:rsidR="00D30018" w:rsidRPr="00EB07EC" w:rsidRDefault="00D30018" w:rsidP="00AB234F">
            <w:pPr>
              <w:jc w:val="both"/>
              <w:rPr>
                <w:rFonts w:ascii="Times New Roman" w:hAnsi="Times New Roman" w:cs="Times New Roman"/>
                <w:sz w:val="24"/>
                <w:szCs w:val="24"/>
                <w:lang w:val="kk-KZ"/>
              </w:rPr>
            </w:pPr>
          </w:p>
        </w:tc>
      </w:tr>
    </w:tbl>
    <w:p w:rsidR="00995AD0" w:rsidRDefault="00995AD0" w:rsidP="00AB234F">
      <w:pPr>
        <w:spacing w:after="0" w:line="240" w:lineRule="auto"/>
        <w:ind w:firstLine="567"/>
        <w:jc w:val="both"/>
        <w:rPr>
          <w:rFonts w:ascii="Times New Roman" w:hAnsi="Times New Roman" w:cs="Times New Roman"/>
          <w:sz w:val="28"/>
          <w:szCs w:val="28"/>
          <w:lang w:val="kk-KZ"/>
        </w:rPr>
      </w:pPr>
    </w:p>
    <w:p w:rsidR="002C06D5" w:rsidRPr="005C1F55" w:rsidRDefault="002C06D5" w:rsidP="002C06D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ғылыми еңбектерді  </w:t>
      </w:r>
      <w:r w:rsidRPr="003052A1">
        <w:rPr>
          <w:rFonts w:ascii="Times New Roman" w:eastAsia="Times New Roman" w:hAnsi="Times New Roman" w:cs="Times New Roman"/>
          <w:sz w:val="28"/>
          <w:szCs w:val="28"/>
          <w:lang w:val="kk-KZ" w:eastAsia="ru-RU"/>
        </w:rPr>
        <w:t>талдау</w:t>
      </w:r>
      <w:r>
        <w:rPr>
          <w:rFonts w:ascii="Times New Roman" w:eastAsia="Times New Roman" w:hAnsi="Times New Roman" w:cs="Times New Roman"/>
          <w:sz w:val="28"/>
          <w:szCs w:val="28"/>
          <w:lang w:val="kk-KZ" w:eastAsia="ru-RU"/>
        </w:rPr>
        <w:t xml:space="preserve"> негізінде құрастырылды.</w:t>
      </w:r>
    </w:p>
    <w:p w:rsidR="00940376" w:rsidRPr="00EB07EC" w:rsidRDefault="00345982"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Үдерістік компонентердің негізінде м</w:t>
      </w:r>
      <w:r w:rsidR="00940376" w:rsidRPr="00EB07EC">
        <w:rPr>
          <w:rFonts w:ascii="Times New Roman" w:hAnsi="Times New Roman" w:cs="Times New Roman"/>
          <w:sz w:val="28"/>
          <w:szCs w:val="28"/>
          <w:lang w:val="kk-KZ"/>
        </w:rPr>
        <w:t xml:space="preserve">едиабілім беру мен цифрлық технологияларды пайдаланудағы әлеуметтік және педагогикалық-психологиялық </w:t>
      </w:r>
      <w:r w:rsidRPr="00EB07EC">
        <w:rPr>
          <w:rFonts w:ascii="Times New Roman" w:hAnsi="Times New Roman" w:cs="Times New Roman"/>
          <w:sz w:val="28"/>
          <w:szCs w:val="28"/>
          <w:lang w:val="kk-KZ"/>
        </w:rPr>
        <w:t>бағыттары</w:t>
      </w:r>
      <w:r w:rsidR="00940376" w:rsidRPr="00EB07EC">
        <w:rPr>
          <w:rFonts w:ascii="Times New Roman" w:hAnsi="Times New Roman" w:cs="Times New Roman"/>
          <w:sz w:val="28"/>
          <w:szCs w:val="28"/>
          <w:lang w:val="kk-KZ"/>
        </w:rPr>
        <w:t xml:space="preserve"> анықталды, олар:</w:t>
      </w:r>
    </w:p>
    <w:p w:rsidR="00940376" w:rsidRPr="00EB07EC" w:rsidRDefault="001B0802"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376" w:rsidRPr="00EB07EC">
        <w:rPr>
          <w:rFonts w:ascii="Times New Roman" w:hAnsi="Times New Roman" w:cs="Times New Roman"/>
          <w:sz w:val="28"/>
          <w:szCs w:val="28"/>
          <w:lang w:val="kk-KZ"/>
        </w:rPr>
        <w:t>медиа және цифрлық технологияларды пайдалану бағытындағы ұйымдастыру әдістері, цифрландыру құралдары, олардың медиабілім салаласындағы мүмкіндіктері;</w:t>
      </w:r>
    </w:p>
    <w:p w:rsidR="00940376" w:rsidRPr="00EB07EC" w:rsidRDefault="001B0802"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0376" w:rsidRPr="00EB07EC">
        <w:rPr>
          <w:rFonts w:ascii="Times New Roman" w:hAnsi="Times New Roman" w:cs="Times New Roman"/>
          <w:sz w:val="28"/>
          <w:szCs w:val="28"/>
          <w:lang w:val="kk-KZ"/>
        </w:rPr>
        <w:t>медиа білім беру және цифрландырудың жалпы қоғамға, жеке тұлғаны дамытуға және әлеуметтік педагогикалық-психологиялық тұрғыда байланысы.</w:t>
      </w:r>
    </w:p>
    <w:p w:rsidR="00345982" w:rsidRPr="00EB07EC" w:rsidRDefault="00567A19" w:rsidP="00FD362C">
      <w:pPr>
        <w:pStyle w:val="a5"/>
        <w:spacing w:before="0" w:beforeAutospacing="0" w:after="0" w:afterAutospacing="0"/>
        <w:ind w:firstLine="709"/>
        <w:jc w:val="both"/>
        <w:rPr>
          <w:sz w:val="28"/>
          <w:szCs w:val="28"/>
          <w:lang w:val="kk-KZ"/>
        </w:rPr>
      </w:pPr>
      <w:r w:rsidRPr="00EB07EC">
        <w:rPr>
          <w:sz w:val="28"/>
          <w:szCs w:val="28"/>
          <w:lang w:val="kk-KZ"/>
        </w:rPr>
        <w:t>Соынымен қатар, ә</w:t>
      </w:r>
      <w:r w:rsidR="00345982" w:rsidRPr="00EB07EC">
        <w:rPr>
          <w:sz w:val="28"/>
          <w:szCs w:val="28"/>
          <w:lang w:val="kk-KZ"/>
        </w:rPr>
        <w:t>леуметтік педагогті даярлау</w:t>
      </w:r>
      <w:r w:rsidR="008808AD">
        <w:rPr>
          <w:sz w:val="28"/>
          <w:szCs w:val="28"/>
          <w:lang w:val="kk-KZ"/>
        </w:rPr>
        <w:t xml:space="preserve"> – </w:t>
      </w:r>
      <w:r w:rsidR="00345982" w:rsidRPr="00EB07EC">
        <w:rPr>
          <w:sz w:val="28"/>
          <w:szCs w:val="28"/>
          <w:lang w:val="kk-KZ"/>
        </w:rPr>
        <w:t>бұл</w:t>
      </w:r>
      <w:r w:rsidR="008808AD">
        <w:rPr>
          <w:sz w:val="28"/>
          <w:szCs w:val="28"/>
          <w:lang w:val="kk-KZ"/>
        </w:rPr>
        <w:t xml:space="preserve"> </w:t>
      </w:r>
      <w:r w:rsidR="00345982" w:rsidRPr="00EB07EC">
        <w:rPr>
          <w:sz w:val="28"/>
          <w:szCs w:val="28"/>
          <w:lang w:val="kk-KZ"/>
        </w:rPr>
        <w:t xml:space="preserve"> арнайы білім беру саласы, ол тұлғаның әлеуметтік ортадағы мәселелерін шешуге бағытталған. Осы салада болашақ әлеуметтік педагогтерді даярлаудың мазмұндық </w:t>
      </w:r>
      <w:r w:rsidR="00DF5F75">
        <w:rPr>
          <w:sz w:val="28"/>
          <w:szCs w:val="28"/>
          <w:lang w:val="kk-KZ"/>
        </w:rPr>
        <w:t>блогының</w:t>
      </w:r>
      <w:r w:rsidR="00345982" w:rsidRPr="00EB07EC">
        <w:rPr>
          <w:sz w:val="28"/>
          <w:szCs w:val="28"/>
          <w:lang w:val="kk-KZ"/>
        </w:rPr>
        <w:t xml:space="preserve"> тиімді </w:t>
      </w:r>
      <w:r w:rsidRPr="00EB07EC">
        <w:rPr>
          <w:sz w:val="28"/>
          <w:szCs w:val="28"/>
          <w:lang w:val="kk-KZ"/>
        </w:rPr>
        <w:t>кәсіби қызмет нәтижелерін көрсету</w:t>
      </w:r>
      <w:r w:rsidR="00345982" w:rsidRPr="00EB07EC">
        <w:rPr>
          <w:sz w:val="28"/>
          <w:szCs w:val="28"/>
          <w:lang w:val="kk-KZ"/>
        </w:rPr>
        <w:t xml:space="preserve"> үшін ма</w:t>
      </w:r>
      <w:r w:rsidRPr="00EB07EC">
        <w:rPr>
          <w:sz w:val="28"/>
          <w:szCs w:val="28"/>
          <w:lang w:val="kk-KZ"/>
        </w:rPr>
        <w:t xml:space="preserve">ңызды аспектілерді қамтиды: </w:t>
      </w:r>
      <w:r w:rsidRPr="00EB07EC">
        <w:rPr>
          <w:rStyle w:val="ad"/>
          <w:b w:val="0"/>
          <w:i/>
          <w:sz w:val="28"/>
          <w:szCs w:val="28"/>
          <w:lang w:val="kk-KZ"/>
        </w:rPr>
        <w:t>м</w:t>
      </w:r>
      <w:r w:rsidR="00345982" w:rsidRPr="00EB07EC">
        <w:rPr>
          <w:rStyle w:val="ad"/>
          <w:b w:val="0"/>
          <w:i/>
          <w:sz w:val="28"/>
          <w:szCs w:val="28"/>
          <w:lang w:val="kk-KZ"/>
        </w:rPr>
        <w:t>отивациялық компонент</w:t>
      </w:r>
      <w:r w:rsidR="0012710A" w:rsidRPr="00EB07EC">
        <w:rPr>
          <w:rStyle w:val="ad"/>
          <w:b w:val="0"/>
          <w:i/>
          <w:sz w:val="28"/>
          <w:szCs w:val="28"/>
          <w:lang w:val="kk-KZ"/>
        </w:rPr>
        <w:t>-</w:t>
      </w:r>
      <w:r w:rsidR="00345982" w:rsidRPr="00EB07EC">
        <w:rPr>
          <w:sz w:val="28"/>
          <w:szCs w:val="28"/>
          <w:lang w:val="kk-KZ"/>
        </w:rPr>
        <w:t>әлеуметтік педагогт</w:t>
      </w:r>
      <w:r w:rsidRPr="00EB07EC">
        <w:rPr>
          <w:sz w:val="28"/>
          <w:szCs w:val="28"/>
          <w:lang w:val="kk-KZ"/>
        </w:rPr>
        <w:t xml:space="preserve">ің </w:t>
      </w:r>
      <w:r w:rsidR="00345982" w:rsidRPr="00EB07EC">
        <w:rPr>
          <w:sz w:val="28"/>
          <w:szCs w:val="28"/>
          <w:lang w:val="kk-KZ"/>
        </w:rPr>
        <w:t>болашақ қызметіне деген қызы</w:t>
      </w:r>
      <w:r w:rsidR="0012710A" w:rsidRPr="00EB07EC">
        <w:rPr>
          <w:sz w:val="28"/>
          <w:szCs w:val="28"/>
          <w:lang w:val="kk-KZ"/>
        </w:rPr>
        <w:t>ғушылығын арттыруға бағытталған, сонымен қатар, м</w:t>
      </w:r>
      <w:r w:rsidR="00345982" w:rsidRPr="00EB07EC">
        <w:rPr>
          <w:sz w:val="28"/>
          <w:szCs w:val="28"/>
          <w:lang w:val="kk-KZ"/>
        </w:rPr>
        <w:t xml:space="preserve">отивация тұлғаның оқу </w:t>
      </w:r>
      <w:r w:rsidR="0012710A" w:rsidRPr="00EB07EC">
        <w:rPr>
          <w:sz w:val="28"/>
          <w:szCs w:val="28"/>
          <w:lang w:val="kk-KZ"/>
        </w:rPr>
        <w:t>үдерісне</w:t>
      </w:r>
      <w:r w:rsidR="00345982" w:rsidRPr="00EB07EC">
        <w:rPr>
          <w:sz w:val="28"/>
          <w:szCs w:val="28"/>
          <w:lang w:val="kk-KZ"/>
        </w:rPr>
        <w:t xml:space="preserve">, </w:t>
      </w:r>
      <w:r w:rsidR="0012710A" w:rsidRPr="00EB07EC">
        <w:rPr>
          <w:sz w:val="28"/>
          <w:szCs w:val="28"/>
          <w:lang w:val="kk-KZ"/>
        </w:rPr>
        <w:t>болашақ кәсіби қызметіне</w:t>
      </w:r>
      <w:r w:rsidR="00345982" w:rsidRPr="00EB07EC">
        <w:rPr>
          <w:sz w:val="28"/>
          <w:szCs w:val="28"/>
          <w:lang w:val="kk-KZ"/>
        </w:rPr>
        <w:t xml:space="preserve"> д</w:t>
      </w:r>
      <w:r w:rsidR="0012710A" w:rsidRPr="00EB07EC">
        <w:rPr>
          <w:sz w:val="28"/>
          <w:szCs w:val="28"/>
          <w:lang w:val="kk-KZ"/>
        </w:rPr>
        <w:t xml:space="preserve">еген қарым-қатынасын анықтайды; </w:t>
      </w:r>
      <w:r w:rsidR="00995AD0">
        <w:rPr>
          <w:rStyle w:val="ad"/>
          <w:b w:val="0"/>
          <w:i/>
          <w:sz w:val="28"/>
          <w:szCs w:val="28"/>
          <w:lang w:val="kk-KZ"/>
        </w:rPr>
        <w:t>когнитивті</w:t>
      </w:r>
      <w:r w:rsidR="00345982" w:rsidRPr="00EB07EC">
        <w:rPr>
          <w:rStyle w:val="ad"/>
          <w:b w:val="0"/>
          <w:i/>
          <w:sz w:val="28"/>
          <w:szCs w:val="28"/>
          <w:lang w:val="kk-KZ"/>
        </w:rPr>
        <w:t xml:space="preserve"> компонент</w:t>
      </w:r>
      <w:r w:rsidR="0012710A" w:rsidRPr="00EB07EC">
        <w:rPr>
          <w:rStyle w:val="ad"/>
          <w:b w:val="0"/>
          <w:sz w:val="28"/>
          <w:szCs w:val="28"/>
          <w:lang w:val="kk-KZ"/>
        </w:rPr>
        <w:t>-</w:t>
      </w:r>
      <w:r w:rsidR="0012710A" w:rsidRPr="00EB07EC">
        <w:rPr>
          <w:sz w:val="28"/>
          <w:szCs w:val="28"/>
          <w:lang w:val="kk-KZ"/>
        </w:rPr>
        <w:t>әлеуметтік педагогтің</w:t>
      </w:r>
      <w:r w:rsidR="00DF5F75">
        <w:rPr>
          <w:sz w:val="28"/>
          <w:szCs w:val="28"/>
          <w:lang w:val="kk-KZ"/>
        </w:rPr>
        <w:t xml:space="preserve"> </w:t>
      </w:r>
      <w:r w:rsidR="0012710A" w:rsidRPr="00EB07EC">
        <w:rPr>
          <w:sz w:val="28"/>
          <w:szCs w:val="28"/>
          <w:lang w:val="kk-KZ"/>
        </w:rPr>
        <w:t>меди</w:t>
      </w:r>
      <w:r w:rsidR="00345982" w:rsidRPr="00EB07EC">
        <w:rPr>
          <w:sz w:val="28"/>
          <w:szCs w:val="28"/>
          <w:lang w:val="kk-KZ"/>
        </w:rPr>
        <w:t xml:space="preserve">білімді </w:t>
      </w:r>
      <w:r w:rsidR="0012710A" w:rsidRPr="00EB07EC">
        <w:rPr>
          <w:sz w:val="28"/>
          <w:szCs w:val="28"/>
          <w:lang w:val="kk-KZ"/>
        </w:rPr>
        <w:t>меңгер</w:t>
      </w:r>
      <w:r w:rsidR="00345982" w:rsidRPr="00EB07EC">
        <w:rPr>
          <w:sz w:val="28"/>
          <w:szCs w:val="28"/>
          <w:lang w:val="kk-KZ"/>
        </w:rPr>
        <w:t xml:space="preserve">уі, әлеуметтік мәселерді зерттеу әдістерін үйрену және кәсіби </w:t>
      </w:r>
      <w:r w:rsidR="0012710A" w:rsidRPr="00EB07EC">
        <w:rPr>
          <w:sz w:val="28"/>
          <w:szCs w:val="28"/>
          <w:lang w:val="kk-KZ"/>
        </w:rPr>
        <w:t>қызметінде</w:t>
      </w:r>
      <w:r w:rsidR="00345982" w:rsidRPr="00EB07EC">
        <w:rPr>
          <w:sz w:val="28"/>
          <w:szCs w:val="28"/>
          <w:lang w:val="kk-KZ"/>
        </w:rPr>
        <w:t xml:space="preserve"> қолдану</w:t>
      </w:r>
      <w:r w:rsidR="0012710A" w:rsidRPr="00EB07EC">
        <w:rPr>
          <w:sz w:val="28"/>
          <w:szCs w:val="28"/>
          <w:lang w:val="kk-KZ"/>
        </w:rPr>
        <w:t xml:space="preserve">; </w:t>
      </w:r>
      <w:r w:rsidR="0012710A" w:rsidRPr="00EB07EC">
        <w:rPr>
          <w:i/>
          <w:sz w:val="28"/>
          <w:szCs w:val="28"/>
          <w:lang w:val="kk-KZ"/>
        </w:rPr>
        <w:t>п</w:t>
      </w:r>
      <w:r w:rsidR="00345982" w:rsidRPr="00EB07EC">
        <w:rPr>
          <w:rStyle w:val="ad"/>
          <w:b w:val="0"/>
          <w:i/>
          <w:sz w:val="28"/>
          <w:szCs w:val="28"/>
          <w:lang w:val="kk-KZ"/>
        </w:rPr>
        <w:t>роцессуальдық компонент</w:t>
      </w:r>
      <w:r w:rsidR="0012710A" w:rsidRPr="00EB07EC">
        <w:rPr>
          <w:rStyle w:val="ad"/>
          <w:b w:val="0"/>
          <w:sz w:val="28"/>
          <w:szCs w:val="28"/>
          <w:lang w:val="kk-KZ"/>
        </w:rPr>
        <w:t>-</w:t>
      </w:r>
      <w:r w:rsidR="00345982" w:rsidRPr="00EB07EC">
        <w:rPr>
          <w:sz w:val="28"/>
          <w:szCs w:val="28"/>
          <w:lang w:val="kk-KZ"/>
        </w:rPr>
        <w:t>практикалық тәжірибені, педагогикалық және әлеуметтік жұмыс тәсілдерін меңгеруге бағытталған</w:t>
      </w:r>
      <w:r w:rsidR="001B2E57" w:rsidRPr="00EB07EC">
        <w:rPr>
          <w:sz w:val="28"/>
          <w:szCs w:val="28"/>
          <w:lang w:val="kk-KZ"/>
        </w:rPr>
        <w:t>, о</w:t>
      </w:r>
      <w:r w:rsidR="00345982" w:rsidRPr="00EB07EC">
        <w:rPr>
          <w:sz w:val="28"/>
          <w:szCs w:val="28"/>
          <w:lang w:val="kk-KZ"/>
        </w:rPr>
        <w:t>л әлеуметтік педагогт</w:t>
      </w:r>
      <w:r w:rsidR="001B2E57" w:rsidRPr="00EB07EC">
        <w:rPr>
          <w:sz w:val="28"/>
          <w:szCs w:val="28"/>
          <w:lang w:val="kk-KZ"/>
        </w:rPr>
        <w:t>ің</w:t>
      </w:r>
      <w:r w:rsidR="00345982" w:rsidRPr="00EB07EC">
        <w:rPr>
          <w:sz w:val="28"/>
          <w:szCs w:val="28"/>
          <w:lang w:val="kk-KZ"/>
        </w:rPr>
        <w:t xml:space="preserve"> кәсіби іс-әрекетінің мазмұнын анықтайды және тәжірибелік білімдер мен дағдылар</w:t>
      </w:r>
      <w:r w:rsidR="001B2E57" w:rsidRPr="00EB07EC">
        <w:rPr>
          <w:sz w:val="28"/>
          <w:szCs w:val="28"/>
          <w:lang w:val="kk-KZ"/>
        </w:rPr>
        <w:t xml:space="preserve">дың қалыптасуына жағдай жасайды; </w:t>
      </w:r>
      <w:r w:rsidR="001B2E57" w:rsidRPr="00EB07EC">
        <w:rPr>
          <w:i/>
          <w:sz w:val="28"/>
          <w:szCs w:val="28"/>
          <w:lang w:val="kk-KZ"/>
        </w:rPr>
        <w:t>б</w:t>
      </w:r>
      <w:r w:rsidR="00345982" w:rsidRPr="00EB07EC">
        <w:rPr>
          <w:rStyle w:val="ad"/>
          <w:b w:val="0"/>
          <w:i/>
          <w:sz w:val="28"/>
          <w:szCs w:val="28"/>
          <w:lang w:val="kk-KZ"/>
        </w:rPr>
        <w:t>ағалау-рефлексивті компонент</w:t>
      </w:r>
      <w:r w:rsidR="001B2E57" w:rsidRPr="00EB07EC">
        <w:rPr>
          <w:sz w:val="28"/>
          <w:szCs w:val="28"/>
          <w:lang w:val="kk-KZ"/>
        </w:rPr>
        <w:t>-</w:t>
      </w:r>
      <w:r w:rsidR="00345982" w:rsidRPr="00EB07EC">
        <w:rPr>
          <w:sz w:val="28"/>
          <w:szCs w:val="28"/>
          <w:lang w:val="kk-KZ"/>
        </w:rPr>
        <w:t>әлеуметтік педагогт</w:t>
      </w:r>
      <w:r w:rsidR="001B2E57" w:rsidRPr="00EB07EC">
        <w:rPr>
          <w:sz w:val="28"/>
          <w:szCs w:val="28"/>
          <w:lang w:val="kk-KZ"/>
        </w:rPr>
        <w:t>ің</w:t>
      </w:r>
      <w:r w:rsidR="00345982" w:rsidRPr="00EB07EC">
        <w:rPr>
          <w:sz w:val="28"/>
          <w:szCs w:val="28"/>
          <w:lang w:val="kk-KZ"/>
        </w:rPr>
        <w:t xml:space="preserve"> өзіндік бағалау және өзін-өзі жетілдіру қабілетін дамытуға бағытталған</w:t>
      </w:r>
      <w:r w:rsidR="001B2E57" w:rsidRPr="00EB07EC">
        <w:rPr>
          <w:sz w:val="28"/>
          <w:szCs w:val="28"/>
          <w:lang w:val="kk-KZ"/>
        </w:rPr>
        <w:t>, б</w:t>
      </w:r>
      <w:r w:rsidR="00345982" w:rsidRPr="00EB07EC">
        <w:rPr>
          <w:sz w:val="28"/>
          <w:szCs w:val="28"/>
          <w:lang w:val="kk-KZ"/>
        </w:rPr>
        <w:t xml:space="preserve">ұл </w:t>
      </w:r>
      <w:r w:rsidR="001B2E57" w:rsidRPr="00EB07EC">
        <w:rPr>
          <w:sz w:val="28"/>
          <w:szCs w:val="28"/>
          <w:lang w:val="kk-KZ"/>
        </w:rPr>
        <w:t>педагогтің</w:t>
      </w:r>
      <w:r w:rsidR="00345982" w:rsidRPr="00EB07EC">
        <w:rPr>
          <w:sz w:val="28"/>
          <w:szCs w:val="28"/>
          <w:lang w:val="kk-KZ"/>
        </w:rPr>
        <w:t xml:space="preserve"> өз </w:t>
      </w:r>
      <w:r w:rsidR="001B2E57" w:rsidRPr="00EB07EC">
        <w:rPr>
          <w:sz w:val="28"/>
          <w:szCs w:val="28"/>
          <w:lang w:val="kk-KZ"/>
        </w:rPr>
        <w:t>қызметіне</w:t>
      </w:r>
      <w:r w:rsidR="00345982" w:rsidRPr="00EB07EC">
        <w:rPr>
          <w:sz w:val="28"/>
          <w:szCs w:val="28"/>
          <w:lang w:val="kk-KZ"/>
        </w:rPr>
        <w:t xml:space="preserve">, әдіс-тәсілдеріне сыни көзқараспен қарауға, өз қызметін бағалауға және жетілдіруге мүмкіндік береді. </w:t>
      </w:r>
      <w:r w:rsidR="00F74D85" w:rsidRPr="00EB07EC">
        <w:rPr>
          <w:sz w:val="28"/>
          <w:szCs w:val="28"/>
          <w:lang w:val="kk-KZ"/>
        </w:rPr>
        <w:t>Аталған</w:t>
      </w:r>
      <w:r w:rsidR="00345982" w:rsidRPr="00EB07EC">
        <w:rPr>
          <w:sz w:val="28"/>
          <w:szCs w:val="28"/>
          <w:lang w:val="kk-KZ"/>
        </w:rPr>
        <w:t xml:space="preserve"> к</w:t>
      </w:r>
      <w:r w:rsidR="00F74D85" w:rsidRPr="00EB07EC">
        <w:rPr>
          <w:sz w:val="28"/>
          <w:szCs w:val="28"/>
          <w:lang w:val="kk-KZ"/>
        </w:rPr>
        <w:t>омпоненттер әлеуметтік педагогті</w:t>
      </w:r>
      <w:r w:rsidR="00345982" w:rsidRPr="00EB07EC">
        <w:rPr>
          <w:sz w:val="28"/>
          <w:szCs w:val="28"/>
          <w:lang w:val="kk-KZ"/>
        </w:rPr>
        <w:t xml:space="preserve"> даярлаудың маңызды элементтері </w:t>
      </w:r>
      <w:r w:rsidR="00345982" w:rsidRPr="00EB07EC">
        <w:rPr>
          <w:sz w:val="28"/>
          <w:szCs w:val="28"/>
          <w:lang w:val="kk-KZ"/>
        </w:rPr>
        <w:lastRenderedPageBreak/>
        <w:t>болып табылады және кәсіби білім беру жүйесінің сапасын арттыруға ықпал етеді</w:t>
      </w:r>
      <w:r w:rsidR="008808AD">
        <w:rPr>
          <w:sz w:val="28"/>
          <w:szCs w:val="28"/>
          <w:lang w:val="kk-KZ"/>
        </w:rPr>
        <w:t xml:space="preserve"> </w:t>
      </w:r>
      <w:r w:rsidR="008918EB" w:rsidRPr="00EB07EC">
        <w:rPr>
          <w:sz w:val="28"/>
          <w:szCs w:val="28"/>
          <w:lang w:val="kk-KZ"/>
        </w:rPr>
        <w:t>[21</w:t>
      </w:r>
      <w:r w:rsidR="005711CA">
        <w:rPr>
          <w:sz w:val="28"/>
          <w:szCs w:val="28"/>
          <w:lang w:val="kk-KZ"/>
        </w:rPr>
        <w:t>4, б. 158-165</w:t>
      </w:r>
      <w:r w:rsidR="008918EB" w:rsidRPr="00EB07EC">
        <w:rPr>
          <w:sz w:val="28"/>
          <w:szCs w:val="28"/>
          <w:lang w:val="kk-KZ"/>
        </w:rPr>
        <w:t>]</w:t>
      </w:r>
      <w:r w:rsidR="00345982" w:rsidRPr="00EB07EC">
        <w:rPr>
          <w:sz w:val="28"/>
          <w:szCs w:val="28"/>
          <w:lang w:val="kk-KZ"/>
        </w:rPr>
        <w:t>.</w:t>
      </w:r>
    </w:p>
    <w:p w:rsidR="00640429" w:rsidRPr="00EB07EC" w:rsidRDefault="00640429" w:rsidP="00AB234F">
      <w:pPr>
        <w:spacing w:after="0" w:line="240" w:lineRule="auto"/>
        <w:ind w:firstLine="284"/>
        <w:jc w:val="both"/>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inline distT="0" distB="0" distL="0" distR="0">
            <wp:extent cx="5780617" cy="1900767"/>
            <wp:effectExtent l="19050" t="0" r="48683" b="0"/>
            <wp:docPr id="21"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FD362C" w:rsidRPr="00FD362C" w:rsidRDefault="00FD362C" w:rsidP="00FD362C">
      <w:pPr>
        <w:spacing w:after="0" w:line="240" w:lineRule="auto"/>
        <w:jc w:val="center"/>
        <w:rPr>
          <w:rFonts w:ascii="Times New Roman" w:hAnsi="Times New Roman" w:cs="Times New Roman"/>
          <w:sz w:val="16"/>
          <w:szCs w:val="16"/>
          <w:lang w:val="kk-KZ"/>
        </w:rPr>
      </w:pPr>
    </w:p>
    <w:p w:rsidR="00640429" w:rsidRPr="00EB07EC" w:rsidRDefault="00640429" w:rsidP="00FD362C">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Сурет </w:t>
      </w:r>
      <w:r w:rsidR="00AC61CA">
        <w:rPr>
          <w:rFonts w:ascii="Times New Roman" w:hAnsi="Times New Roman" w:cs="Times New Roman"/>
          <w:sz w:val="28"/>
          <w:szCs w:val="28"/>
          <w:lang w:val="kk-KZ"/>
        </w:rPr>
        <w:t>9</w:t>
      </w:r>
      <w:r w:rsidR="00FD362C">
        <w:rPr>
          <w:rFonts w:ascii="Times New Roman" w:hAnsi="Times New Roman" w:cs="Times New Roman"/>
          <w:sz w:val="24"/>
          <w:szCs w:val="24"/>
          <w:lang w:val="kk-KZ"/>
        </w:rPr>
        <w:t xml:space="preserve">– </w:t>
      </w:r>
      <w:r w:rsidR="00940376" w:rsidRPr="00EB07EC">
        <w:rPr>
          <w:rFonts w:ascii="Times New Roman" w:hAnsi="Times New Roman" w:cs="Times New Roman"/>
          <w:sz w:val="28"/>
          <w:szCs w:val="28"/>
          <w:lang w:val="kk-KZ"/>
        </w:rPr>
        <w:t>Болашақ әлеуметтік педагогті</w:t>
      </w:r>
      <w:r w:rsidRPr="00EB07EC">
        <w:rPr>
          <w:rFonts w:ascii="Times New Roman" w:hAnsi="Times New Roman" w:cs="Times New Roman"/>
          <w:sz w:val="28"/>
          <w:szCs w:val="28"/>
          <w:lang w:val="kk-KZ"/>
        </w:rPr>
        <w:t xml:space="preserve"> даярлаудың </w:t>
      </w:r>
      <w:r w:rsidR="00940376" w:rsidRPr="00EB07EC">
        <w:rPr>
          <w:rFonts w:ascii="Times New Roman" w:hAnsi="Times New Roman" w:cs="Times New Roman"/>
          <w:sz w:val="28"/>
          <w:szCs w:val="28"/>
          <w:lang w:val="kk-KZ"/>
        </w:rPr>
        <w:t>мазмұндық компоненті</w:t>
      </w:r>
    </w:p>
    <w:p w:rsidR="00940376" w:rsidRPr="00EB07EC" w:rsidRDefault="00940376" w:rsidP="00AB234F">
      <w:pPr>
        <w:spacing w:after="0" w:line="240" w:lineRule="auto"/>
        <w:ind w:firstLine="567"/>
        <w:jc w:val="center"/>
        <w:rPr>
          <w:rFonts w:ascii="Times New Roman" w:hAnsi="Times New Roman" w:cs="Times New Roman"/>
          <w:sz w:val="24"/>
          <w:szCs w:val="24"/>
          <w:lang w:val="kk-KZ"/>
        </w:rPr>
      </w:pPr>
    </w:p>
    <w:p w:rsidR="00BE57A3" w:rsidRPr="00EB07EC" w:rsidRDefault="00BE57A3"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Диссертациясының екінші бөлімінде медиабілім үдерісінде болашақ әлеуметтік педагогтің гностикалық іскерлігін жетілдіруге ықпал ететін педагогикалық шарттар анықталды, олар әзірленген модельдің үдерісті компонентіне кіреді.</w:t>
      </w:r>
    </w:p>
    <w:p w:rsidR="00BE57A3" w:rsidRPr="00EB07EC" w:rsidRDefault="00BE57A3"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Біз келесі педагогикалық шарттарды ұсындық:</w:t>
      </w:r>
    </w:p>
    <w:p w:rsidR="00BE57A3" w:rsidRPr="00EB07EC" w:rsidRDefault="001B0802" w:rsidP="00FD362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BE57A3" w:rsidRPr="00EB07EC">
        <w:rPr>
          <w:rFonts w:ascii="Times New Roman" w:hAnsi="Times New Roman" w:cs="Times New Roman"/>
          <w:sz w:val="28"/>
          <w:szCs w:val="28"/>
          <w:lang w:val="kk-KZ"/>
        </w:rPr>
        <w:t>медиабілім саласындағы: мақсат, қағидалар, мазмұн және технологияны қамтитын іскерліктер мен дағдыларды меңгеру</w:t>
      </w:r>
      <w:r w:rsidR="00940376" w:rsidRPr="00EB07EC">
        <w:rPr>
          <w:rFonts w:ascii="Times New Roman" w:hAnsi="Times New Roman" w:cs="Times New Roman"/>
          <w:sz w:val="28"/>
          <w:szCs w:val="28"/>
          <w:lang w:val="kk-KZ"/>
        </w:rPr>
        <w:t>ге бейімдеу</w:t>
      </w:r>
      <w:r w:rsidR="0040136E" w:rsidRPr="00EB07EC">
        <w:rPr>
          <w:rFonts w:ascii="Times New Roman" w:hAnsi="Times New Roman" w:cs="Times New Roman"/>
          <w:sz w:val="28"/>
          <w:szCs w:val="28"/>
          <w:lang w:val="kk-KZ"/>
        </w:rPr>
        <w:t>;</w:t>
      </w:r>
    </w:p>
    <w:p w:rsidR="00BE57A3" w:rsidRPr="00EB07EC" w:rsidRDefault="001B0802"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E57A3" w:rsidRPr="00EB07EC">
        <w:rPr>
          <w:rFonts w:ascii="Times New Roman" w:hAnsi="Times New Roman" w:cs="Times New Roman"/>
          <w:sz w:val="28"/>
          <w:szCs w:val="28"/>
          <w:lang w:val="kk-KZ"/>
        </w:rPr>
        <w:t>медиабілім үдерісіндегі гностикалық іскерліктерін жетілдіру: ақпараттық-коммуникациялық технологиялар, бұқаралық ақпарат құралдары</w:t>
      </w:r>
      <w:r w:rsidR="00940376" w:rsidRPr="00EB07EC">
        <w:rPr>
          <w:rFonts w:ascii="Times New Roman" w:hAnsi="Times New Roman" w:cs="Times New Roman"/>
          <w:sz w:val="28"/>
          <w:szCs w:val="28"/>
          <w:lang w:val="kk-KZ"/>
        </w:rPr>
        <w:t>,</w:t>
      </w:r>
      <w:r w:rsidR="00BE57A3" w:rsidRPr="00EB07EC">
        <w:rPr>
          <w:rFonts w:ascii="Times New Roman" w:hAnsi="Times New Roman" w:cs="Times New Roman"/>
          <w:sz w:val="28"/>
          <w:szCs w:val="28"/>
          <w:lang w:val="kk-KZ"/>
        </w:rPr>
        <w:t xml:space="preserve"> цифрлық сауаттылық</w:t>
      </w:r>
      <w:r w:rsidR="00940376" w:rsidRPr="00EB07EC">
        <w:rPr>
          <w:rFonts w:ascii="Times New Roman" w:hAnsi="Times New Roman" w:cs="Times New Roman"/>
          <w:sz w:val="28"/>
          <w:szCs w:val="28"/>
          <w:lang w:val="kk-KZ"/>
        </w:rPr>
        <w:t xml:space="preserve"> және </w:t>
      </w:r>
      <w:r w:rsidR="00BE57A3" w:rsidRPr="00EB07EC">
        <w:rPr>
          <w:rFonts w:ascii="Times New Roman" w:hAnsi="Times New Roman" w:cs="Times New Roman"/>
          <w:sz w:val="28"/>
          <w:szCs w:val="28"/>
          <w:lang w:val="kk-KZ"/>
        </w:rPr>
        <w:t>деректер</w:t>
      </w:r>
      <w:r w:rsidR="00940376" w:rsidRPr="00EB07EC">
        <w:rPr>
          <w:rFonts w:ascii="Times New Roman" w:hAnsi="Times New Roman" w:cs="Times New Roman"/>
          <w:sz w:val="28"/>
          <w:szCs w:val="28"/>
          <w:lang w:val="kk-KZ"/>
        </w:rPr>
        <w:t>ді</w:t>
      </w:r>
      <w:r w:rsidR="00BE57A3" w:rsidRPr="00EB07EC">
        <w:rPr>
          <w:rFonts w:ascii="Times New Roman" w:hAnsi="Times New Roman" w:cs="Times New Roman"/>
          <w:sz w:val="28"/>
          <w:szCs w:val="28"/>
          <w:lang w:val="kk-KZ"/>
        </w:rPr>
        <w:t xml:space="preserve"> түсіндіру</w:t>
      </w:r>
      <w:r w:rsidR="00940376" w:rsidRPr="00EB07EC">
        <w:rPr>
          <w:rFonts w:ascii="Times New Roman" w:hAnsi="Times New Roman" w:cs="Times New Roman"/>
          <w:sz w:val="28"/>
          <w:szCs w:val="28"/>
          <w:lang w:val="kk-KZ"/>
        </w:rPr>
        <w:t xml:space="preserve">мен </w:t>
      </w:r>
      <w:r w:rsidR="00BE57A3" w:rsidRPr="00EB07EC">
        <w:rPr>
          <w:rFonts w:ascii="Times New Roman" w:hAnsi="Times New Roman" w:cs="Times New Roman"/>
          <w:sz w:val="28"/>
          <w:szCs w:val="28"/>
          <w:lang w:val="kk-KZ"/>
        </w:rPr>
        <w:t>талдау</w:t>
      </w:r>
      <w:r w:rsidR="00940376" w:rsidRPr="00EB07EC">
        <w:rPr>
          <w:rFonts w:ascii="Times New Roman" w:hAnsi="Times New Roman" w:cs="Times New Roman"/>
          <w:sz w:val="28"/>
          <w:szCs w:val="28"/>
          <w:lang w:val="kk-KZ"/>
        </w:rPr>
        <w:t>ға бейімдеу</w:t>
      </w:r>
      <w:r w:rsidR="0040136E" w:rsidRPr="00EB07EC">
        <w:rPr>
          <w:rFonts w:ascii="Times New Roman" w:hAnsi="Times New Roman" w:cs="Times New Roman"/>
          <w:sz w:val="28"/>
          <w:szCs w:val="28"/>
          <w:lang w:val="kk-KZ"/>
        </w:rPr>
        <w:t>;</w:t>
      </w:r>
    </w:p>
    <w:p w:rsidR="00BE57A3" w:rsidRPr="00EB07EC" w:rsidRDefault="001B0802"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E57A3" w:rsidRPr="00EB07EC">
        <w:rPr>
          <w:rFonts w:ascii="Times New Roman" w:hAnsi="Times New Roman" w:cs="Times New Roman"/>
          <w:sz w:val="28"/>
          <w:szCs w:val="28"/>
          <w:lang w:val="kk-KZ"/>
        </w:rPr>
        <w:t>студенттердің гностикалық іскерліктерін қалыптастыру критерилерін белгілеу және оқыту үдерісінде әдістемелік қамтамасыз ету</w:t>
      </w:r>
      <w:r w:rsidR="0040136E" w:rsidRPr="00EB07EC">
        <w:rPr>
          <w:rFonts w:ascii="Times New Roman" w:hAnsi="Times New Roman" w:cs="Times New Roman"/>
          <w:sz w:val="28"/>
          <w:szCs w:val="28"/>
          <w:lang w:val="kk-KZ"/>
        </w:rPr>
        <w:t>.</w:t>
      </w:r>
    </w:p>
    <w:p w:rsidR="0040136E" w:rsidRPr="00EB07EC" w:rsidRDefault="0040136E" w:rsidP="00FD362C">
      <w:pPr>
        <w:pStyle w:val="a5"/>
        <w:spacing w:before="0" w:beforeAutospacing="0" w:after="0" w:afterAutospacing="0"/>
        <w:ind w:firstLine="709"/>
        <w:jc w:val="both"/>
        <w:rPr>
          <w:sz w:val="28"/>
          <w:szCs w:val="28"/>
          <w:lang w:val="kk-KZ"/>
        </w:rPr>
      </w:pPr>
      <w:r w:rsidRPr="00EB07EC">
        <w:rPr>
          <w:sz w:val="28"/>
          <w:szCs w:val="28"/>
          <w:lang w:val="kk-KZ"/>
        </w:rPr>
        <w:t>Кешенді түрде айқындалған педагогикалық шарттар студенттердің психолого-педагогикалық сүйемелдеуі болып табылады</w:t>
      </w:r>
      <w:r w:rsidR="009E6FA9" w:rsidRPr="00EB07EC">
        <w:rPr>
          <w:sz w:val="28"/>
          <w:szCs w:val="28"/>
          <w:lang w:val="kk-KZ"/>
        </w:rPr>
        <w:t xml:space="preserve">, </w:t>
      </w:r>
      <w:r w:rsidRPr="00EB07EC">
        <w:rPr>
          <w:sz w:val="28"/>
          <w:szCs w:val="28"/>
          <w:lang w:val="kk-KZ"/>
        </w:rPr>
        <w:t>болашақ әлеуметтік педагогті даярлау, ол жоғары оқу орнында оқудың бүкіл кезеңінде жүзеге асырылады және жеке-бағдарлы білім беру қағидаларына негізделген, инновациялық технологияларды қолдану арқылы, яғни оқу үдерісінде инновациялық әдістер мен о</w:t>
      </w:r>
      <w:r w:rsidR="009E6FA9" w:rsidRPr="00EB07EC">
        <w:rPr>
          <w:sz w:val="28"/>
          <w:szCs w:val="28"/>
          <w:lang w:val="kk-KZ"/>
        </w:rPr>
        <w:t>қу түрлері негізінде ұйымдастырылады</w:t>
      </w:r>
      <w:r w:rsidRPr="00EB07EC">
        <w:rPr>
          <w:sz w:val="28"/>
          <w:szCs w:val="28"/>
          <w:lang w:val="kk-KZ"/>
        </w:rPr>
        <w:t>.</w:t>
      </w:r>
    </w:p>
    <w:p w:rsidR="004A5829" w:rsidRPr="00EB07EC" w:rsidRDefault="0040136E" w:rsidP="00FD362C">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Теориялық зерттеудің қорытындыларына және бастапқы деңгейдегі медиабілім үдерісінде гностикалық іскерлікті жетілдіруді диагностикалаудың нәтижелеріне сүйене отырып, біз қалыптастырушы эксперимент ұйымдастырдық.</w:t>
      </w:r>
      <w:r w:rsidR="009E6FA9" w:rsidRPr="00EB07EC">
        <w:rPr>
          <w:rFonts w:ascii="Times New Roman" w:hAnsi="Times New Roman" w:cs="Times New Roman"/>
          <w:sz w:val="28"/>
          <w:szCs w:val="28"/>
          <w:lang w:val="kk-KZ"/>
        </w:rPr>
        <w:t xml:space="preserve"> Қалыптастырушы эксперимент міндеттері педагогикалық шарттардың тиімділігін анықтады.</w:t>
      </w:r>
      <w:r w:rsidR="008808AD">
        <w:rPr>
          <w:rFonts w:ascii="Times New Roman" w:hAnsi="Times New Roman" w:cs="Times New Roman"/>
          <w:sz w:val="28"/>
          <w:szCs w:val="28"/>
          <w:lang w:val="kk-KZ"/>
        </w:rPr>
        <w:t xml:space="preserve"> </w:t>
      </w:r>
      <w:r w:rsidR="009E6FA9" w:rsidRPr="00EB07EC">
        <w:rPr>
          <w:rFonts w:ascii="Times New Roman" w:hAnsi="Times New Roman" w:cs="Times New Roman"/>
          <w:sz w:val="28"/>
          <w:szCs w:val="28"/>
          <w:lang w:val="kk-KZ"/>
        </w:rPr>
        <w:t>Қ</w:t>
      </w:r>
      <w:r w:rsidR="004A5829" w:rsidRPr="00EB07EC">
        <w:rPr>
          <w:rFonts w:ascii="Times New Roman" w:eastAsia="Times New Roman" w:hAnsi="Times New Roman" w:cs="Times New Roman"/>
          <w:sz w:val="28"/>
          <w:szCs w:val="28"/>
          <w:lang w:val="kk-KZ" w:eastAsia="ru-RU"/>
        </w:rPr>
        <w:t>алыптастырушы эксперимент аясында төмендегі міндеттер шешілді:</w:t>
      </w:r>
    </w:p>
    <w:p w:rsidR="004A5829" w:rsidRPr="00EB07EC" w:rsidRDefault="001B0802" w:rsidP="00FD362C">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w:t>
      </w:r>
      <w:r w:rsidRPr="00EB07EC">
        <w:rPr>
          <w:rFonts w:ascii="Times New Roman" w:eastAsia="Times New Roman" w:hAnsi="Times New Roman" w:cs="Times New Roman"/>
          <w:sz w:val="28"/>
          <w:szCs w:val="28"/>
          <w:lang w:val="kk-KZ" w:eastAsia="ru-RU"/>
        </w:rPr>
        <w:t xml:space="preserve">медиабілім </w:t>
      </w:r>
      <w:r w:rsidR="004A5829" w:rsidRPr="00EB07EC">
        <w:rPr>
          <w:rFonts w:ascii="Times New Roman" w:eastAsia="Times New Roman" w:hAnsi="Times New Roman" w:cs="Times New Roman"/>
          <w:sz w:val="28"/>
          <w:szCs w:val="28"/>
          <w:lang w:val="kk-KZ" w:eastAsia="ru-RU"/>
        </w:rPr>
        <w:t>үдерісінде болашақ әле</w:t>
      </w:r>
      <w:r w:rsidR="00241361" w:rsidRPr="00EB07EC">
        <w:rPr>
          <w:rFonts w:ascii="Times New Roman" w:eastAsia="Times New Roman" w:hAnsi="Times New Roman" w:cs="Times New Roman"/>
          <w:sz w:val="28"/>
          <w:szCs w:val="28"/>
          <w:lang w:val="kk-KZ" w:eastAsia="ru-RU"/>
        </w:rPr>
        <w:t>уметтік педагогтің гностикалы іскерлігін жетілдіру</w:t>
      </w:r>
      <w:r w:rsidR="004A5829" w:rsidRPr="00EB07EC">
        <w:rPr>
          <w:rFonts w:ascii="Times New Roman" w:eastAsia="Times New Roman" w:hAnsi="Times New Roman" w:cs="Times New Roman"/>
          <w:sz w:val="28"/>
          <w:szCs w:val="28"/>
          <w:lang w:val="kk-KZ" w:eastAsia="ru-RU"/>
        </w:rPr>
        <w:t xml:space="preserve"> моделінің апробациясы;</w:t>
      </w:r>
    </w:p>
    <w:p w:rsidR="004A5829" w:rsidRPr="00EB07EC" w:rsidRDefault="001B0802" w:rsidP="00FD362C">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w:t>
      </w:r>
      <w:r w:rsidRPr="00EB07EC">
        <w:rPr>
          <w:rFonts w:ascii="Times New Roman" w:eastAsia="Times New Roman" w:hAnsi="Times New Roman" w:cs="Times New Roman"/>
          <w:sz w:val="28"/>
          <w:szCs w:val="28"/>
          <w:lang w:val="kk-KZ" w:eastAsia="ru-RU"/>
        </w:rPr>
        <w:t xml:space="preserve">медиабілім </w:t>
      </w:r>
      <w:r w:rsidR="00C24E1D" w:rsidRPr="00EB07EC">
        <w:rPr>
          <w:rFonts w:ascii="Times New Roman" w:eastAsia="Times New Roman" w:hAnsi="Times New Roman" w:cs="Times New Roman"/>
          <w:sz w:val="28"/>
          <w:szCs w:val="28"/>
          <w:lang w:val="kk-KZ" w:eastAsia="ru-RU"/>
        </w:rPr>
        <w:t xml:space="preserve">үдерісінде болашақ әлеуметтік педагогтің гностикалы іскерлігін </w:t>
      </w:r>
      <w:r w:rsidR="004A5829" w:rsidRPr="00EB07EC">
        <w:rPr>
          <w:rFonts w:ascii="Times New Roman" w:eastAsia="Times New Roman" w:hAnsi="Times New Roman" w:cs="Times New Roman"/>
          <w:sz w:val="28"/>
          <w:szCs w:val="28"/>
          <w:lang w:val="kk-KZ" w:eastAsia="ru-RU"/>
        </w:rPr>
        <w:t xml:space="preserve">жетілдіруге ықпал ететін педагогикалық </w:t>
      </w:r>
      <w:r w:rsidR="00C24E1D" w:rsidRPr="00EB07EC">
        <w:rPr>
          <w:rFonts w:ascii="Times New Roman" w:eastAsia="Times New Roman" w:hAnsi="Times New Roman" w:cs="Times New Roman"/>
          <w:sz w:val="28"/>
          <w:szCs w:val="28"/>
          <w:lang w:val="kk-KZ" w:eastAsia="ru-RU"/>
        </w:rPr>
        <w:t>шарттарды</w:t>
      </w:r>
      <w:r w:rsidR="004A5829" w:rsidRPr="00EB07EC">
        <w:rPr>
          <w:rFonts w:ascii="Times New Roman" w:eastAsia="Times New Roman" w:hAnsi="Times New Roman" w:cs="Times New Roman"/>
          <w:sz w:val="28"/>
          <w:szCs w:val="28"/>
          <w:lang w:val="kk-KZ" w:eastAsia="ru-RU"/>
        </w:rPr>
        <w:t xml:space="preserve"> жүзеге асыру;</w:t>
      </w:r>
    </w:p>
    <w:p w:rsidR="00C24E1D" w:rsidRPr="00EB07EC" w:rsidRDefault="001B0802" w:rsidP="00FD362C">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w:t>
      </w:r>
      <w:r w:rsidRPr="00EB07EC">
        <w:rPr>
          <w:rFonts w:ascii="Times New Roman" w:eastAsia="Times New Roman" w:hAnsi="Times New Roman" w:cs="Times New Roman"/>
          <w:sz w:val="28"/>
          <w:szCs w:val="28"/>
          <w:lang w:val="kk-KZ" w:eastAsia="ru-RU"/>
        </w:rPr>
        <w:t xml:space="preserve">айқындалған </w:t>
      </w:r>
      <w:r w:rsidR="004A5829" w:rsidRPr="00EB07EC">
        <w:rPr>
          <w:rFonts w:ascii="Times New Roman" w:eastAsia="Times New Roman" w:hAnsi="Times New Roman" w:cs="Times New Roman"/>
          <w:sz w:val="28"/>
          <w:szCs w:val="28"/>
          <w:lang w:val="kk-KZ" w:eastAsia="ru-RU"/>
        </w:rPr>
        <w:t xml:space="preserve">педагогикалық </w:t>
      </w:r>
      <w:r w:rsidR="00C24E1D" w:rsidRPr="00EB07EC">
        <w:rPr>
          <w:rFonts w:ascii="Times New Roman" w:eastAsia="Times New Roman" w:hAnsi="Times New Roman" w:cs="Times New Roman"/>
          <w:sz w:val="28"/>
          <w:szCs w:val="28"/>
          <w:lang w:val="kk-KZ" w:eastAsia="ru-RU"/>
        </w:rPr>
        <w:t>шарттардың</w:t>
      </w:r>
      <w:r w:rsidR="004A5829" w:rsidRPr="00EB07EC">
        <w:rPr>
          <w:rFonts w:ascii="Times New Roman" w:eastAsia="Times New Roman" w:hAnsi="Times New Roman" w:cs="Times New Roman"/>
          <w:sz w:val="28"/>
          <w:szCs w:val="28"/>
          <w:lang w:val="kk-KZ" w:eastAsia="ru-RU"/>
        </w:rPr>
        <w:t xml:space="preserve"> тиімділігін эксперименттік тексеру.</w:t>
      </w:r>
    </w:p>
    <w:p w:rsidR="00C24E1D" w:rsidRPr="00EB07EC" w:rsidRDefault="009E6FA9"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Аталған міндеттер</w:t>
      </w:r>
      <w:r w:rsidR="003E7633" w:rsidRPr="00EB07EC">
        <w:rPr>
          <w:rFonts w:ascii="Times New Roman" w:hAnsi="Times New Roman" w:cs="Times New Roman"/>
          <w:sz w:val="28"/>
          <w:szCs w:val="28"/>
          <w:lang w:val="kk-KZ"/>
        </w:rPr>
        <w:t xml:space="preserve">ді оырындаудағы зерттеу жұмысы </w:t>
      </w:r>
      <w:r w:rsidR="003E7633" w:rsidRPr="00EB07EC">
        <w:rPr>
          <w:rFonts w:ascii="Times New Roman" w:hAnsi="Times New Roman" w:cs="Times New Roman"/>
          <w:bCs/>
          <w:sz w:val="28"/>
          <w:szCs w:val="28"/>
          <w:lang w:val="kk-KZ"/>
        </w:rPr>
        <w:t>Л.Н. Гумилев атындағы Еуразия ұлттық университетінің «</w:t>
      </w:r>
      <w:r w:rsidR="003E7633" w:rsidRPr="00EB07EC">
        <w:rPr>
          <w:rFonts w:ascii="Times New Roman" w:hAnsi="Times New Roman" w:cs="Times New Roman"/>
          <w:sz w:val="28"/>
          <w:szCs w:val="28"/>
          <w:lang w:val="kk-KZ"/>
        </w:rPr>
        <w:t xml:space="preserve">Педагогика» кафедрасының </w:t>
      </w:r>
      <w:r w:rsidR="003E7633" w:rsidRPr="00EB07EC">
        <w:rPr>
          <w:rFonts w:ascii="Times New Roman" w:hAnsi="Times New Roman" w:cs="Times New Roman"/>
          <w:sz w:val="28"/>
          <w:szCs w:val="28"/>
          <w:lang w:val="kk-KZ" w:eastAsia="ru-RU"/>
        </w:rPr>
        <w:t>6В01823</w:t>
      </w:r>
      <w:r w:rsidR="001B0802">
        <w:rPr>
          <w:rFonts w:ascii="Times New Roman" w:hAnsi="Times New Roman" w:cs="Times New Roman"/>
          <w:sz w:val="28"/>
          <w:szCs w:val="28"/>
          <w:lang w:val="kk-KZ"/>
        </w:rPr>
        <w:t>–</w:t>
      </w:r>
      <w:r w:rsidR="003E7633" w:rsidRPr="00EB07EC">
        <w:rPr>
          <w:rFonts w:ascii="Times New Roman" w:hAnsi="Times New Roman" w:cs="Times New Roman"/>
          <w:sz w:val="28"/>
          <w:szCs w:val="28"/>
          <w:lang w:val="kk-KZ" w:eastAsia="ru-RU"/>
        </w:rPr>
        <w:t>Әлеуметтік педагогика және өзін-өзі тану мамандығының</w:t>
      </w:r>
      <w:r w:rsidR="008808AD">
        <w:rPr>
          <w:rFonts w:ascii="Times New Roman" w:hAnsi="Times New Roman" w:cs="Times New Roman"/>
          <w:sz w:val="28"/>
          <w:szCs w:val="28"/>
          <w:lang w:val="kk-KZ" w:eastAsia="ru-RU"/>
        </w:rPr>
        <w:t xml:space="preserve"> </w:t>
      </w:r>
      <w:r w:rsidR="003E7633" w:rsidRPr="00EB07EC">
        <w:rPr>
          <w:rFonts w:ascii="Times New Roman" w:hAnsi="Times New Roman" w:cs="Times New Roman"/>
          <w:sz w:val="28"/>
          <w:szCs w:val="28"/>
          <w:lang w:val="kk-KZ"/>
        </w:rPr>
        <w:t>студенттермен жүргізілді.</w:t>
      </w:r>
      <w:r w:rsidR="008808AD">
        <w:rPr>
          <w:rFonts w:ascii="Times New Roman" w:hAnsi="Times New Roman" w:cs="Times New Roman"/>
          <w:sz w:val="28"/>
          <w:szCs w:val="28"/>
          <w:lang w:val="kk-KZ"/>
        </w:rPr>
        <w:t xml:space="preserve"> </w:t>
      </w:r>
      <w:r w:rsidR="00634528" w:rsidRPr="00EB07EC">
        <w:rPr>
          <w:rFonts w:ascii="Times New Roman" w:hAnsi="Times New Roman" w:cs="Times New Roman"/>
          <w:sz w:val="28"/>
          <w:szCs w:val="28"/>
          <w:lang w:val="kk-KZ"/>
        </w:rPr>
        <w:t>Зерттеудің н</w:t>
      </w:r>
      <w:r w:rsidR="00C24E1D" w:rsidRPr="00EB07EC">
        <w:rPr>
          <w:rFonts w:ascii="Times New Roman" w:hAnsi="Times New Roman" w:cs="Times New Roman"/>
          <w:sz w:val="28"/>
          <w:szCs w:val="28"/>
          <w:lang w:val="kk-KZ"/>
        </w:rPr>
        <w:t>егіз</w:t>
      </w:r>
      <w:r w:rsidR="00634528" w:rsidRPr="00EB07EC">
        <w:rPr>
          <w:rFonts w:ascii="Times New Roman" w:hAnsi="Times New Roman" w:cs="Times New Roman"/>
          <w:sz w:val="28"/>
          <w:szCs w:val="28"/>
          <w:lang w:val="kk-KZ"/>
        </w:rPr>
        <w:t xml:space="preserve">і </w:t>
      </w:r>
      <w:r w:rsidR="009B3D30" w:rsidRPr="00EB07EC">
        <w:rPr>
          <w:rFonts w:ascii="Times New Roman" w:hAnsi="Times New Roman" w:cs="Times New Roman"/>
          <w:sz w:val="28"/>
          <w:szCs w:val="28"/>
          <w:lang w:val="kk-KZ"/>
        </w:rPr>
        <w:t>медиабілім үдерісінде болашақ әлеуметтік педагогтің гностикалық іскерлігін</w:t>
      </w:r>
      <w:r w:rsidR="00C24E1D" w:rsidRPr="00EB07EC">
        <w:rPr>
          <w:rFonts w:ascii="Times New Roman" w:hAnsi="Times New Roman" w:cs="Times New Roman"/>
          <w:sz w:val="28"/>
          <w:szCs w:val="28"/>
          <w:lang w:val="kk-KZ"/>
        </w:rPr>
        <w:t xml:space="preserve"> жетілдіруге бағытталды және педагогикалық </w:t>
      </w:r>
      <w:r w:rsidR="009B3D30" w:rsidRPr="00EB07EC">
        <w:rPr>
          <w:rFonts w:ascii="Times New Roman" w:hAnsi="Times New Roman" w:cs="Times New Roman"/>
          <w:sz w:val="28"/>
          <w:szCs w:val="28"/>
          <w:lang w:val="kk-KZ"/>
        </w:rPr>
        <w:t>шарттарды</w:t>
      </w:r>
      <w:r w:rsidR="00C24E1D" w:rsidRPr="00EB07EC">
        <w:rPr>
          <w:rFonts w:ascii="Times New Roman" w:hAnsi="Times New Roman" w:cs="Times New Roman"/>
          <w:sz w:val="28"/>
          <w:szCs w:val="28"/>
          <w:lang w:val="kk-KZ"/>
        </w:rPr>
        <w:t xml:space="preserve"> эксперименттік тексеруді көздеді</w:t>
      </w:r>
      <w:r w:rsidR="009B3D30" w:rsidRPr="00EB07EC">
        <w:rPr>
          <w:rFonts w:ascii="Times New Roman" w:hAnsi="Times New Roman" w:cs="Times New Roman"/>
          <w:sz w:val="28"/>
          <w:szCs w:val="28"/>
          <w:lang w:val="kk-KZ"/>
        </w:rPr>
        <w:t xml:space="preserve">, сонымен қатар, гностикалық іскерлікті </w:t>
      </w:r>
      <w:r w:rsidR="009B3D30" w:rsidRPr="00EB07EC">
        <w:rPr>
          <w:rStyle w:val="ezkurwreuab5ozgtqnkl"/>
          <w:rFonts w:ascii="Times New Roman" w:hAnsi="Times New Roman" w:cs="Times New Roman"/>
          <w:sz w:val="28"/>
          <w:szCs w:val="28"/>
          <w:lang w:val="kk-KZ"/>
        </w:rPr>
        <w:t>жетілдірудің</w:t>
      </w:r>
      <w:r w:rsidR="008808AD">
        <w:rPr>
          <w:rStyle w:val="ezkurwreuab5ozgtqnkl"/>
          <w:rFonts w:ascii="Times New Roman" w:hAnsi="Times New Roman" w:cs="Times New Roman"/>
          <w:sz w:val="28"/>
          <w:szCs w:val="28"/>
          <w:lang w:val="kk-KZ"/>
        </w:rPr>
        <w:t xml:space="preserve"> </w:t>
      </w:r>
      <w:r w:rsidR="009B3D30" w:rsidRPr="00EB07EC">
        <w:rPr>
          <w:rStyle w:val="ezkurwreuab5ozgtqnkl"/>
          <w:rFonts w:ascii="Times New Roman" w:hAnsi="Times New Roman" w:cs="Times New Roman"/>
          <w:sz w:val="28"/>
          <w:szCs w:val="28"/>
          <w:lang w:val="kk-KZ"/>
        </w:rPr>
        <w:t>психологиялық-педагогикалық</w:t>
      </w:r>
      <w:r w:rsidR="008808AD">
        <w:rPr>
          <w:rStyle w:val="ezkurwreuab5ozgtqnkl"/>
          <w:rFonts w:ascii="Times New Roman" w:hAnsi="Times New Roman" w:cs="Times New Roman"/>
          <w:sz w:val="28"/>
          <w:szCs w:val="28"/>
          <w:lang w:val="kk-KZ"/>
        </w:rPr>
        <w:t xml:space="preserve"> </w:t>
      </w:r>
      <w:r w:rsidR="009B3D30" w:rsidRPr="00EB07EC">
        <w:rPr>
          <w:rFonts w:ascii="Times New Roman" w:hAnsi="Times New Roman" w:cs="Times New Roman"/>
          <w:sz w:val="28"/>
          <w:szCs w:val="28"/>
          <w:lang w:val="kk-KZ"/>
        </w:rPr>
        <w:t>бағдарламасының апробациясы негізінде жүзеге асыру</w:t>
      </w:r>
      <w:r w:rsidR="00634528" w:rsidRPr="00EB07EC">
        <w:rPr>
          <w:rFonts w:ascii="Times New Roman" w:hAnsi="Times New Roman" w:cs="Times New Roman"/>
          <w:sz w:val="28"/>
          <w:szCs w:val="28"/>
          <w:lang w:val="kk-KZ"/>
        </w:rPr>
        <w:t xml:space="preserve"> қарсатырылды</w:t>
      </w:r>
      <w:r w:rsidR="009B3D30" w:rsidRPr="00EB07EC">
        <w:rPr>
          <w:rFonts w:ascii="Times New Roman" w:hAnsi="Times New Roman" w:cs="Times New Roman"/>
          <w:sz w:val="28"/>
          <w:szCs w:val="28"/>
          <w:lang w:val="kk-KZ"/>
        </w:rPr>
        <w:t>. Бұл кезең</w:t>
      </w:r>
      <w:r w:rsidR="008808AD">
        <w:rPr>
          <w:rFonts w:ascii="Times New Roman" w:hAnsi="Times New Roman" w:cs="Times New Roman"/>
          <w:sz w:val="28"/>
          <w:szCs w:val="28"/>
          <w:lang w:val="kk-KZ"/>
        </w:rPr>
        <w:t xml:space="preserve"> </w:t>
      </w:r>
      <w:r w:rsidR="009B3D30" w:rsidRPr="00EB07EC">
        <w:rPr>
          <w:rFonts w:ascii="Times New Roman" w:hAnsi="Times New Roman" w:cs="Times New Roman"/>
          <w:sz w:val="28"/>
          <w:szCs w:val="28"/>
          <w:lang w:val="kk-KZ"/>
        </w:rPr>
        <w:t>медиабілім үдерісінде</w:t>
      </w:r>
      <w:r w:rsidR="00C24E1D" w:rsidRPr="00EB07EC">
        <w:rPr>
          <w:rFonts w:ascii="Times New Roman" w:hAnsi="Times New Roman" w:cs="Times New Roman"/>
          <w:sz w:val="28"/>
          <w:szCs w:val="28"/>
          <w:lang w:val="kk-KZ"/>
        </w:rPr>
        <w:t xml:space="preserve"> жобалау және құрастыру педагогикалық </w:t>
      </w:r>
      <w:r w:rsidR="009B3D30" w:rsidRPr="00EB07EC">
        <w:rPr>
          <w:rFonts w:ascii="Times New Roman" w:hAnsi="Times New Roman" w:cs="Times New Roman"/>
          <w:sz w:val="28"/>
          <w:szCs w:val="28"/>
          <w:lang w:val="kk-KZ"/>
        </w:rPr>
        <w:t>шарттарды</w:t>
      </w:r>
      <w:r w:rsidR="00C24E1D" w:rsidRPr="00EB07EC">
        <w:rPr>
          <w:rFonts w:ascii="Times New Roman" w:hAnsi="Times New Roman" w:cs="Times New Roman"/>
          <w:sz w:val="28"/>
          <w:szCs w:val="28"/>
          <w:lang w:val="kk-KZ"/>
        </w:rPr>
        <w:t xml:space="preserve"> ескере отырып жүзеге асты.</w:t>
      </w:r>
    </w:p>
    <w:p w:rsidR="008C020B" w:rsidRPr="00EB07EC" w:rsidRDefault="009B269F"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Бірінші педагогикалық </w:t>
      </w:r>
      <w:r w:rsidR="0036302C" w:rsidRPr="00EB07EC">
        <w:rPr>
          <w:rFonts w:ascii="Times New Roman" w:hAnsi="Times New Roman" w:cs="Times New Roman"/>
          <w:sz w:val="28"/>
          <w:szCs w:val="28"/>
          <w:lang w:val="kk-KZ"/>
        </w:rPr>
        <w:t>шарт</w:t>
      </w:r>
      <w:r w:rsidRPr="00EB07EC">
        <w:rPr>
          <w:rFonts w:ascii="Times New Roman" w:hAnsi="Times New Roman" w:cs="Times New Roman"/>
          <w:sz w:val="28"/>
          <w:szCs w:val="28"/>
          <w:lang w:val="kk-KZ"/>
        </w:rPr>
        <w:t xml:space="preserve"> ретінде біз «</w:t>
      </w:r>
      <w:r w:rsidR="0037314B" w:rsidRPr="00EB07EC">
        <w:rPr>
          <w:rFonts w:ascii="Times New Roman" w:hAnsi="Times New Roman" w:cs="Times New Roman"/>
          <w:sz w:val="28"/>
          <w:szCs w:val="28"/>
          <w:lang w:val="kk-KZ"/>
        </w:rPr>
        <w:t>Медиабілім саласындағы: мақсат, қағидалар, мазмұн және технологияны қамтитын іскерліктер мен дағдыларды меңгеру</w:t>
      </w:r>
      <w:r w:rsidR="00210367" w:rsidRPr="00EB07EC">
        <w:rPr>
          <w:rFonts w:ascii="Times New Roman" w:hAnsi="Times New Roman" w:cs="Times New Roman"/>
          <w:sz w:val="28"/>
          <w:szCs w:val="28"/>
          <w:lang w:val="kk-KZ"/>
        </w:rPr>
        <w:t>ге бейімдеу</w:t>
      </w:r>
      <w:r w:rsidRPr="00EB07EC">
        <w:rPr>
          <w:rFonts w:ascii="Times New Roman" w:hAnsi="Times New Roman" w:cs="Times New Roman"/>
          <w:sz w:val="28"/>
          <w:szCs w:val="28"/>
          <w:lang w:val="kk-KZ"/>
        </w:rPr>
        <w:t xml:space="preserve">» </w:t>
      </w:r>
      <w:r w:rsidR="0037314B" w:rsidRPr="00EB07EC">
        <w:rPr>
          <w:rFonts w:ascii="Times New Roman" w:hAnsi="Times New Roman" w:cs="Times New Roman"/>
          <w:sz w:val="28"/>
          <w:szCs w:val="28"/>
          <w:lang w:val="kk-KZ"/>
        </w:rPr>
        <w:t>қажеттілігн</w:t>
      </w:r>
      <w:r w:rsidRPr="00EB07EC">
        <w:rPr>
          <w:rFonts w:ascii="Times New Roman" w:hAnsi="Times New Roman" w:cs="Times New Roman"/>
          <w:sz w:val="28"/>
          <w:szCs w:val="28"/>
          <w:lang w:val="kk-KZ"/>
        </w:rPr>
        <w:t xml:space="preserve"> айқындадық.</w:t>
      </w:r>
      <w:r w:rsidR="008808AD">
        <w:rPr>
          <w:rFonts w:ascii="Times New Roman" w:hAnsi="Times New Roman" w:cs="Times New Roman"/>
          <w:sz w:val="28"/>
          <w:szCs w:val="28"/>
          <w:lang w:val="kk-KZ"/>
        </w:rPr>
        <w:t xml:space="preserve"> </w:t>
      </w:r>
      <w:r w:rsidR="00210367" w:rsidRPr="00EB07EC">
        <w:rPr>
          <w:rFonts w:ascii="Times New Roman" w:hAnsi="Times New Roman" w:cs="Times New Roman"/>
          <w:sz w:val="28"/>
          <w:szCs w:val="28"/>
          <w:lang w:val="kk-KZ"/>
        </w:rPr>
        <w:t>Педагогикалық шарттың орындалуы</w:t>
      </w:r>
      <w:r w:rsidR="008808AD">
        <w:rPr>
          <w:rFonts w:ascii="Times New Roman" w:hAnsi="Times New Roman" w:cs="Times New Roman"/>
          <w:sz w:val="28"/>
          <w:szCs w:val="28"/>
          <w:lang w:val="kk-KZ"/>
        </w:rPr>
        <w:t xml:space="preserve"> </w:t>
      </w:r>
      <w:r w:rsidR="0037314B" w:rsidRPr="00EB07EC">
        <w:rPr>
          <w:rFonts w:ascii="Times New Roman" w:hAnsi="Times New Roman" w:cs="Times New Roman"/>
          <w:i/>
          <w:sz w:val="28"/>
          <w:szCs w:val="28"/>
          <w:lang w:val="kk-KZ" w:eastAsia="ru-RU"/>
        </w:rPr>
        <w:t xml:space="preserve">медиацифрлық модульне </w:t>
      </w:r>
      <w:r w:rsidR="0037314B" w:rsidRPr="00EB07EC">
        <w:rPr>
          <w:rFonts w:ascii="Times New Roman" w:hAnsi="Times New Roman" w:cs="Times New Roman"/>
          <w:sz w:val="28"/>
          <w:szCs w:val="28"/>
          <w:lang w:val="kk-KZ"/>
        </w:rPr>
        <w:t>кіретін</w:t>
      </w:r>
      <w:r w:rsidRPr="00EB07EC">
        <w:rPr>
          <w:rFonts w:ascii="Times New Roman" w:hAnsi="Times New Roman" w:cs="Times New Roman"/>
          <w:sz w:val="28"/>
          <w:szCs w:val="28"/>
          <w:lang w:val="kk-KZ"/>
        </w:rPr>
        <w:t xml:space="preserve"> пәндер циклін</w:t>
      </w:r>
      <w:r w:rsidR="0037314B" w:rsidRPr="00EB07EC">
        <w:rPr>
          <w:rFonts w:ascii="Times New Roman" w:hAnsi="Times New Roman" w:cs="Times New Roman"/>
          <w:sz w:val="28"/>
          <w:szCs w:val="28"/>
          <w:lang w:val="kk-KZ"/>
        </w:rPr>
        <w:t>де жүзеге асырылды</w:t>
      </w:r>
      <w:r w:rsidR="008918EB">
        <w:rPr>
          <w:rFonts w:ascii="Times New Roman" w:hAnsi="Times New Roman" w:cs="Times New Roman"/>
          <w:sz w:val="28"/>
          <w:szCs w:val="28"/>
          <w:lang w:val="kk-KZ"/>
        </w:rPr>
        <w:t xml:space="preserve"> [18</w:t>
      </w:r>
      <w:r w:rsidR="003C7E57">
        <w:rPr>
          <w:rFonts w:ascii="Times New Roman" w:hAnsi="Times New Roman" w:cs="Times New Roman"/>
          <w:sz w:val="28"/>
          <w:szCs w:val="28"/>
          <w:lang w:val="kk-KZ"/>
        </w:rPr>
        <w:t>0, б. 2-30</w:t>
      </w:r>
      <w:r w:rsidR="008A4948" w:rsidRPr="00EB07EC">
        <w:rPr>
          <w:rFonts w:ascii="Times New Roman" w:hAnsi="Times New Roman" w:cs="Times New Roman"/>
          <w:sz w:val="28"/>
          <w:szCs w:val="28"/>
          <w:lang w:val="kk-KZ"/>
        </w:rPr>
        <w:t>]</w:t>
      </w:r>
      <w:r w:rsidRPr="00EB07EC">
        <w:rPr>
          <w:rFonts w:ascii="Times New Roman" w:hAnsi="Times New Roman" w:cs="Times New Roman"/>
          <w:sz w:val="28"/>
          <w:szCs w:val="28"/>
          <w:lang w:val="kk-KZ"/>
        </w:rPr>
        <w:t>.</w:t>
      </w:r>
      <w:r w:rsidR="008C020B" w:rsidRPr="00EB07EC">
        <w:rPr>
          <w:rFonts w:ascii="Times New Roman" w:hAnsi="Times New Roman" w:cs="Times New Roman"/>
          <w:sz w:val="28"/>
          <w:szCs w:val="28"/>
          <w:lang w:val="kk-KZ"/>
        </w:rPr>
        <w:t xml:space="preserve"> Болашақ әлеуметтік педагогтің кәсіби қызметіндегі гностикалық іскерліктер</w:t>
      </w:r>
      <w:r w:rsidR="00210367" w:rsidRPr="00EB07EC">
        <w:rPr>
          <w:rFonts w:ascii="Times New Roman" w:hAnsi="Times New Roman" w:cs="Times New Roman"/>
          <w:sz w:val="28"/>
          <w:szCs w:val="28"/>
          <w:lang w:val="kk-KZ"/>
        </w:rPr>
        <w:t>і</w:t>
      </w:r>
      <w:r w:rsidR="008C020B" w:rsidRPr="00EB07EC">
        <w:rPr>
          <w:rFonts w:ascii="Times New Roman" w:hAnsi="Times New Roman" w:cs="Times New Roman"/>
          <w:sz w:val="28"/>
          <w:szCs w:val="28"/>
          <w:lang w:val="kk-KZ"/>
        </w:rPr>
        <w:t>медиабілім беру әлеуетінің кәсіби саладағы көптеген педагогикалық міндеттер мен жағдайларды шешуде үлкен мүмкіндіктер береді.</w:t>
      </w:r>
    </w:p>
    <w:p w:rsidR="008C020B" w:rsidRPr="00EB07EC" w:rsidRDefault="008C020B"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Алайда, бұл әлеуетті іске қосу үшін педагогикалық мамандарды даярлауда медиабілім беру үдерісінде гностикалық іскерліктерді меңгеруді әртүрлі әдіс-тәсілдер, медиа технологиялар, дәстүрлі және дәстүрлі емес оқыту формалары арқылы жүзегеге асыру  қажет.</w:t>
      </w:r>
    </w:p>
    <w:p w:rsidR="008C020B" w:rsidRPr="00B8595C" w:rsidRDefault="008C020B" w:rsidP="00FD362C">
      <w:pPr>
        <w:tabs>
          <w:tab w:val="left" w:pos="567"/>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lang w:val="kk-KZ" w:eastAsia="ru-RU"/>
        </w:rPr>
      </w:pPr>
      <w:r w:rsidRPr="00EB07EC">
        <w:rPr>
          <w:rFonts w:ascii="Times New Roman" w:hAnsi="Times New Roman" w:cs="Times New Roman"/>
          <w:sz w:val="28"/>
          <w:szCs w:val="28"/>
          <w:lang w:val="kk-KZ" w:eastAsia="ru-RU"/>
        </w:rPr>
        <w:t xml:space="preserve">Демек, білім беру бағдарламасынының мазмұнына сәйкес </w:t>
      </w:r>
      <w:r w:rsidRPr="00EB07EC">
        <w:rPr>
          <w:rFonts w:ascii="Times New Roman" w:hAnsi="Times New Roman" w:cs="Times New Roman"/>
          <w:sz w:val="28"/>
          <w:szCs w:val="28"/>
          <w:lang w:val="kk-KZ"/>
        </w:rPr>
        <w:t xml:space="preserve">болашақ әлеуметтік-педагогтің әдістемелік білімдері мен іскерліктерін тікелей оқу үдерісінде қалыптастыру қарастырылады. </w:t>
      </w:r>
      <w:r w:rsidR="00027BEA" w:rsidRPr="00B8595C">
        <w:rPr>
          <w:rFonts w:ascii="Times New Roman" w:hAnsi="Times New Roman" w:cs="Times New Roman"/>
          <w:sz w:val="28"/>
          <w:szCs w:val="28"/>
          <w:lang w:val="kk-KZ"/>
        </w:rPr>
        <w:t xml:space="preserve">Кәсіби даярлаудың негізі оқу жоспарының құрылымдық-мазмұндық модульдер жүйесімен айқындалып, мұндағы </w:t>
      </w:r>
      <w:r w:rsidR="00027BEA" w:rsidRPr="00B8595C">
        <w:rPr>
          <w:rFonts w:ascii="Times New Roman" w:hAnsi="Times New Roman" w:cs="Times New Roman"/>
          <w:bCs/>
          <w:i/>
          <w:sz w:val="28"/>
          <w:szCs w:val="28"/>
          <w:lang w:val="kk-KZ"/>
        </w:rPr>
        <w:t xml:space="preserve">дүниетанымдық: </w:t>
      </w:r>
      <w:r w:rsidR="00027BEA" w:rsidRPr="00B8595C">
        <w:rPr>
          <w:rFonts w:ascii="Times New Roman" w:hAnsi="Times New Roman" w:cs="Times New Roman"/>
          <w:sz w:val="28"/>
          <w:szCs w:val="28"/>
          <w:lang w:val="kk-KZ"/>
        </w:rPr>
        <w:t xml:space="preserve">жалпы білім беру, фундаментальді, этномәдени, өзін-өзі тану; </w:t>
      </w:r>
      <w:r w:rsidR="00027BEA" w:rsidRPr="00B8595C">
        <w:rPr>
          <w:rFonts w:ascii="Times New Roman" w:hAnsi="Times New Roman" w:cs="Times New Roman"/>
          <w:bCs/>
          <w:i/>
          <w:sz w:val="28"/>
          <w:szCs w:val="28"/>
          <w:lang w:val="kk-KZ"/>
        </w:rPr>
        <w:t>кәсіби</w:t>
      </w:r>
      <w:r w:rsidR="00027BEA" w:rsidRPr="00B8595C">
        <w:rPr>
          <w:rFonts w:ascii="Times New Roman" w:hAnsi="Times New Roman" w:cs="Times New Roman"/>
          <w:i/>
          <w:sz w:val="28"/>
          <w:szCs w:val="28"/>
          <w:lang w:val="kk-KZ"/>
        </w:rPr>
        <w:t>педагогикалық</w:t>
      </w:r>
      <w:r w:rsidR="00027BEA" w:rsidRPr="00B8595C">
        <w:rPr>
          <w:rFonts w:ascii="Times New Roman" w:hAnsi="Times New Roman" w:cs="Times New Roman"/>
          <w:b/>
          <w:bCs/>
          <w:i/>
          <w:sz w:val="28"/>
          <w:szCs w:val="28"/>
          <w:lang w:val="kk-KZ"/>
        </w:rPr>
        <w:t xml:space="preserve"> –</w:t>
      </w:r>
      <w:r w:rsidR="00027BEA" w:rsidRPr="00B8595C">
        <w:rPr>
          <w:rFonts w:ascii="Times New Roman" w:hAnsi="Times New Roman" w:cs="Times New Roman"/>
          <w:bCs/>
          <w:i/>
          <w:sz w:val="28"/>
          <w:szCs w:val="28"/>
          <w:lang w:val="kk-KZ"/>
        </w:rPr>
        <w:t>психологиялық;</w:t>
      </w:r>
      <w:r w:rsidR="00027BEA" w:rsidRPr="00B8595C">
        <w:rPr>
          <w:rFonts w:ascii="Times New Roman" w:hAnsi="Times New Roman" w:cs="Times New Roman"/>
          <w:sz w:val="28"/>
          <w:szCs w:val="28"/>
          <w:lang w:val="kk-KZ"/>
        </w:rPr>
        <w:t xml:space="preserve"> педагогикалық-психологиялық, псих</w:t>
      </w:r>
      <w:r w:rsidR="000344E4">
        <w:rPr>
          <w:rFonts w:ascii="Times New Roman" w:hAnsi="Times New Roman" w:cs="Times New Roman"/>
          <w:sz w:val="28"/>
          <w:szCs w:val="28"/>
          <w:lang w:val="kk-KZ"/>
        </w:rPr>
        <w:t xml:space="preserve">офизиологиялық, валеологиялық; </w:t>
      </w:r>
      <w:r w:rsidR="00027BEA" w:rsidRPr="00B8595C">
        <w:rPr>
          <w:rFonts w:ascii="Times New Roman" w:hAnsi="Times New Roman" w:cs="Times New Roman"/>
          <w:bCs/>
          <w:i/>
          <w:sz w:val="28"/>
          <w:szCs w:val="28"/>
          <w:lang w:val="kk-KZ"/>
        </w:rPr>
        <w:t>әлеуметтік-құқықтық</w:t>
      </w:r>
      <w:r w:rsidR="000344E4">
        <w:rPr>
          <w:rFonts w:ascii="Times New Roman" w:hAnsi="Times New Roman" w:cs="Times New Roman"/>
          <w:sz w:val="28"/>
          <w:szCs w:val="28"/>
          <w:lang w:val="kk-KZ"/>
        </w:rPr>
        <w:t>:</w:t>
      </w:r>
      <w:r w:rsidR="00027BEA" w:rsidRPr="00B8595C">
        <w:rPr>
          <w:rFonts w:ascii="Times New Roman" w:hAnsi="Times New Roman" w:cs="Times New Roman"/>
          <w:sz w:val="28"/>
          <w:szCs w:val="28"/>
          <w:lang w:val="kk-KZ"/>
        </w:rPr>
        <w:t xml:space="preserve"> әлеуметтік-психологиялық, әлеуметтік-құқықтық, басқарушылық, әлеуметтік бағытталған, </w:t>
      </w:r>
      <w:r w:rsidR="00027BEA" w:rsidRPr="00B8595C">
        <w:rPr>
          <w:rFonts w:ascii="Times New Roman" w:hAnsi="Times New Roman" w:cs="Times New Roman"/>
          <w:bCs/>
          <w:i/>
          <w:sz w:val="28"/>
          <w:szCs w:val="28"/>
          <w:lang w:val="kk-KZ"/>
        </w:rPr>
        <w:t xml:space="preserve">технологиялық: </w:t>
      </w:r>
      <w:r w:rsidR="00027BEA" w:rsidRPr="00B8595C">
        <w:rPr>
          <w:rFonts w:ascii="Times New Roman" w:hAnsi="Times New Roman" w:cs="Times New Roman"/>
          <w:sz w:val="28"/>
          <w:szCs w:val="28"/>
          <w:lang w:val="kk-KZ"/>
        </w:rPr>
        <w:t>медиацифрлық, технологиялық, теориялық-қолданбалы, практикалық бағдарланған модульдер топтамасы маман даярлаудың басты әдіснамалық ұстанымдарын жүзеге асыра отырып, қорытынды аттестаттау циклында тұлғаның кешенді кәсіби құзыреттілігінің қалыптасу деңгейін сараптауға мүмкіндік береді.</w:t>
      </w:r>
    </w:p>
    <w:p w:rsidR="008C020B" w:rsidRPr="00EB07EC" w:rsidRDefault="008C020B" w:rsidP="00FD362C">
      <w:pPr>
        <w:tabs>
          <w:tab w:val="left" w:pos="2694"/>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б</w:t>
      </w:r>
      <w:r w:rsidRPr="00EB07EC">
        <w:rPr>
          <w:rFonts w:ascii="Times New Roman" w:hAnsi="Times New Roman" w:cs="Times New Roman"/>
          <w:sz w:val="28"/>
          <w:szCs w:val="28"/>
          <w:lang w:val="kk-KZ" w:eastAsia="ru-RU"/>
        </w:rPr>
        <w:t>ілім беру бағдарламасынының мазмұнына</w:t>
      </w:r>
      <w:r w:rsidRPr="00EB07EC">
        <w:rPr>
          <w:rFonts w:ascii="Times New Roman" w:hAnsi="Times New Roman" w:cs="Times New Roman"/>
          <w:sz w:val="28"/>
          <w:szCs w:val="28"/>
          <w:lang w:val="kk-KZ"/>
        </w:rPr>
        <w:t xml:space="preserve"> жүргізілген талдау қорытындысы</w:t>
      </w:r>
      <w:r w:rsidR="000344E4">
        <w:rPr>
          <w:rFonts w:ascii="Times New Roman" w:hAnsi="Times New Roman" w:cs="Times New Roman"/>
          <w:sz w:val="28"/>
          <w:szCs w:val="28"/>
          <w:lang w:val="kk-KZ"/>
        </w:rPr>
        <w:t xml:space="preserve"> болашақ әлеуметтік педагогтің </w:t>
      </w:r>
      <w:r w:rsidRPr="00EB07EC">
        <w:rPr>
          <w:rFonts w:ascii="Times New Roman" w:hAnsi="Times New Roman" w:cs="Times New Roman"/>
          <w:sz w:val="28"/>
          <w:szCs w:val="28"/>
          <w:lang w:val="kk-KZ"/>
        </w:rPr>
        <w:t>даярлық жүйесінің негізінде к</w:t>
      </w:r>
      <w:r w:rsidRPr="00EB07EC">
        <w:rPr>
          <w:rFonts w:ascii="Times New Roman" w:hAnsi="Times New Roman" w:cs="Times New Roman"/>
          <w:kern w:val="24"/>
          <w:sz w:val="28"/>
          <w:szCs w:val="28"/>
          <w:lang w:val="kk-KZ" w:eastAsia="ru-RU"/>
        </w:rPr>
        <w:t xml:space="preserve">әсіби қызметтерінің </w:t>
      </w:r>
      <w:r w:rsidRPr="00EB07EC">
        <w:rPr>
          <w:rFonts w:ascii="Times New Roman" w:hAnsi="Times New Roman" w:cs="Times New Roman"/>
          <w:sz w:val="28"/>
          <w:szCs w:val="28"/>
          <w:lang w:val="kk-KZ"/>
        </w:rPr>
        <w:t>оқыту; тәр</w:t>
      </w:r>
      <w:r w:rsidR="000344E4">
        <w:rPr>
          <w:rFonts w:ascii="Times New Roman" w:hAnsi="Times New Roman" w:cs="Times New Roman"/>
          <w:sz w:val="28"/>
          <w:szCs w:val="28"/>
          <w:lang w:val="kk-KZ"/>
        </w:rPr>
        <w:t xml:space="preserve">биелеу; әдістемелік; зерттеу; </w:t>
      </w:r>
      <w:r w:rsidRPr="00EB07EC">
        <w:rPr>
          <w:rFonts w:ascii="Times New Roman" w:hAnsi="Times New Roman" w:cs="Times New Roman"/>
          <w:sz w:val="28"/>
          <w:szCs w:val="28"/>
          <w:lang w:val="kk-KZ"/>
        </w:rPr>
        <w:t xml:space="preserve">әлеуметтік-коммуникативтік </w:t>
      </w:r>
      <w:r w:rsidRPr="00EB07EC">
        <w:rPr>
          <w:rFonts w:ascii="Times New Roman" w:hAnsi="Times New Roman" w:cs="Times New Roman"/>
          <w:kern w:val="24"/>
          <w:sz w:val="28"/>
          <w:szCs w:val="28"/>
          <w:lang w:val="kk-KZ" w:eastAsia="ru-RU"/>
        </w:rPr>
        <w:t>функциялары қалыптасады деген тұжырым жасауға негіз болды.</w:t>
      </w:r>
    </w:p>
    <w:p w:rsidR="00DA4FCF" w:rsidRPr="00EB07EC" w:rsidRDefault="008C020B" w:rsidP="00FD362C">
      <w:pPr>
        <w:tabs>
          <w:tab w:val="left" w:pos="2694"/>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Сондықтан медиабілім негізінде ғылыми тұжырымдалған гностикалық іскерлік болашақ әлеуметтік педагогтің өз қызметіндегі түрлі өзгерістерге бейімделуге, оқыту тәсілдері мен әдістерін іскерлікпен ықшамдауға, түрлендіріп пайдалануға, әдістемелік білімдер мен іскерліктерді комбинациялауға және инновациялық әдіс-тәсілдерді икемді пайдалануға </w:t>
      </w:r>
      <w:r w:rsidRPr="00EB07EC">
        <w:rPr>
          <w:rFonts w:ascii="Times New Roman" w:hAnsi="Times New Roman" w:cs="Times New Roman"/>
          <w:sz w:val="28"/>
          <w:szCs w:val="28"/>
          <w:lang w:val="kk-KZ"/>
        </w:rPr>
        <w:lastRenderedPageBreak/>
        <w:t xml:space="preserve">мүмкіндік беру </w:t>
      </w:r>
      <w:r w:rsidRPr="00EB07EC">
        <w:rPr>
          <w:rFonts w:ascii="Times New Roman" w:hAnsi="Times New Roman" w:cs="Times New Roman"/>
          <w:i/>
          <w:sz w:val="28"/>
          <w:szCs w:val="28"/>
          <w:lang w:val="kk-KZ" w:eastAsia="ru-RU"/>
        </w:rPr>
        <w:t xml:space="preserve">медиацифрлық модуль </w:t>
      </w:r>
      <w:r w:rsidRPr="00EB07EC">
        <w:rPr>
          <w:rFonts w:ascii="Times New Roman" w:hAnsi="Times New Roman" w:cs="Times New Roman"/>
          <w:sz w:val="28"/>
          <w:szCs w:val="28"/>
          <w:lang w:val="kk-KZ" w:eastAsia="ru-RU"/>
        </w:rPr>
        <w:t>негізінде жүзеге асырылады</w:t>
      </w:r>
      <w:r w:rsidRPr="00EB07EC">
        <w:rPr>
          <w:rFonts w:ascii="Times New Roman" w:hAnsi="Times New Roman" w:cs="Times New Roman"/>
          <w:sz w:val="28"/>
          <w:szCs w:val="28"/>
          <w:lang w:val="kk-KZ"/>
        </w:rPr>
        <w:t xml:space="preserve">. </w:t>
      </w:r>
      <w:r w:rsidR="009B269F" w:rsidRPr="00EB07EC">
        <w:rPr>
          <w:rFonts w:ascii="Times New Roman" w:hAnsi="Times New Roman" w:cs="Times New Roman"/>
          <w:sz w:val="28"/>
          <w:szCs w:val="28"/>
          <w:lang w:val="kk-KZ"/>
        </w:rPr>
        <w:t xml:space="preserve">Бұл </w:t>
      </w:r>
      <w:r w:rsidR="0037314B" w:rsidRPr="00EB07EC">
        <w:rPr>
          <w:rFonts w:ascii="Times New Roman" w:hAnsi="Times New Roman" w:cs="Times New Roman"/>
          <w:sz w:val="28"/>
          <w:szCs w:val="28"/>
          <w:lang w:val="kk-KZ"/>
        </w:rPr>
        <w:t>медиабілімүдерісінде гностикалық іскерлікті</w:t>
      </w:r>
      <w:r w:rsidR="009B269F" w:rsidRPr="00EB07EC">
        <w:rPr>
          <w:rFonts w:ascii="Times New Roman" w:hAnsi="Times New Roman" w:cs="Times New Roman"/>
          <w:sz w:val="28"/>
          <w:szCs w:val="28"/>
          <w:lang w:val="kk-KZ"/>
        </w:rPr>
        <w:t xml:space="preserve"> жетілдіруге ықпал етеді.</w:t>
      </w:r>
    </w:p>
    <w:p w:rsidR="00DA4FCF" w:rsidRPr="00EB07EC" w:rsidRDefault="002F1F1C" w:rsidP="00FD362C">
      <w:pPr>
        <w:tabs>
          <w:tab w:val="left" w:pos="269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ББ мақсатында, ә</w:t>
      </w:r>
      <w:r w:rsidR="00FF6A14" w:rsidRPr="00EB07EC">
        <w:rPr>
          <w:rFonts w:ascii="Times New Roman" w:hAnsi="Times New Roman" w:cs="Times New Roman"/>
          <w:sz w:val="28"/>
          <w:szCs w:val="28"/>
          <w:lang w:val="kk-KZ"/>
        </w:rPr>
        <w:t>леуметтік педагог және өзін-өзі тану мамандарын дайындау: Педагогикалық және әлеуметтік-педагогикалық қызметті атқаруда кәсіби құзіреттіліктерді меңгерген, білікті және бәсекеге қабілетті, әлеуметтік педагогті сапалы даярлауды қамтамасыз ету</w:t>
      </w:r>
      <w:r w:rsidR="00DF5F75">
        <w:rPr>
          <w:rFonts w:ascii="Times New Roman" w:hAnsi="Times New Roman" w:cs="Times New Roman"/>
          <w:sz w:val="28"/>
          <w:szCs w:val="28"/>
          <w:lang w:val="kk-KZ"/>
        </w:rPr>
        <w:t xml:space="preserve"> </w:t>
      </w:r>
      <w:r w:rsidR="00C074E1" w:rsidRPr="00EB07EC">
        <w:rPr>
          <w:rFonts w:ascii="Times New Roman" w:hAnsi="Times New Roman" w:cs="Times New Roman"/>
          <w:sz w:val="28"/>
          <w:szCs w:val="28"/>
          <w:lang w:val="kk-KZ"/>
        </w:rPr>
        <w:t>айтылған</w:t>
      </w:r>
      <w:r w:rsidRPr="00EB07EC">
        <w:rPr>
          <w:rFonts w:ascii="Times New Roman" w:hAnsi="Times New Roman" w:cs="Times New Roman"/>
          <w:sz w:val="28"/>
          <w:szCs w:val="28"/>
          <w:lang w:val="kk-KZ"/>
        </w:rPr>
        <w:t>. Сонымен қатар, к</w:t>
      </w:r>
      <w:r w:rsidRPr="00EB07EC">
        <w:rPr>
          <w:rFonts w:ascii="Times New Roman" w:hAnsi="Times New Roman" w:cs="Times New Roman"/>
          <w:bCs/>
          <w:kern w:val="24"/>
          <w:sz w:val="28"/>
          <w:szCs w:val="28"/>
          <w:lang w:val="kk-KZ"/>
        </w:rPr>
        <w:t>оммуникациялық құралдар мен технологиялардың заманауи қолдану мүмкіндігі</w:t>
      </w:r>
      <w:r w:rsidR="00C074E1" w:rsidRPr="00EB07EC">
        <w:rPr>
          <w:rFonts w:ascii="Times New Roman" w:hAnsi="Times New Roman" w:cs="Times New Roman"/>
          <w:bCs/>
          <w:kern w:val="24"/>
          <w:sz w:val="28"/>
          <w:szCs w:val="28"/>
          <w:lang w:val="kk-KZ"/>
        </w:rPr>
        <w:t>- ақпараттарды іздеу, сақтау, өңдеу, қорғау және таратуда цифрлық технологияны, әртүрлі ақпараттық және коммуникациялық технологияларды қолдану және тіршіліктің әртүрлі салаларында кәсіпкерлік білімді қолдана білу</w:t>
      </w:r>
      <w:r w:rsidR="00F93CB9" w:rsidRPr="00EB07EC">
        <w:rPr>
          <w:rFonts w:ascii="Times New Roman" w:hAnsi="Times New Roman" w:cs="Times New Roman"/>
          <w:bCs/>
          <w:kern w:val="24"/>
          <w:sz w:val="28"/>
          <w:szCs w:val="28"/>
          <w:lang w:val="kk-KZ"/>
        </w:rPr>
        <w:t xml:space="preserve"> қажаттілігі айқындалған</w:t>
      </w:r>
      <w:r w:rsidR="00C074E1" w:rsidRPr="00EB07EC">
        <w:rPr>
          <w:rFonts w:ascii="Times New Roman" w:hAnsi="Times New Roman" w:cs="Times New Roman"/>
          <w:bCs/>
          <w:kern w:val="24"/>
          <w:sz w:val="28"/>
          <w:szCs w:val="28"/>
          <w:lang w:val="kk-KZ"/>
        </w:rPr>
        <w:t>.</w:t>
      </w:r>
      <w:r w:rsidR="00DF5F75">
        <w:rPr>
          <w:rFonts w:ascii="Times New Roman" w:hAnsi="Times New Roman" w:cs="Times New Roman"/>
          <w:bCs/>
          <w:kern w:val="24"/>
          <w:sz w:val="28"/>
          <w:szCs w:val="28"/>
          <w:lang w:val="kk-KZ"/>
        </w:rPr>
        <w:t xml:space="preserve"> </w:t>
      </w:r>
      <w:r w:rsidR="00F93CB9" w:rsidRPr="00EB07EC">
        <w:rPr>
          <w:rFonts w:ascii="Times New Roman" w:hAnsi="Times New Roman" w:cs="Times New Roman"/>
          <w:bCs/>
          <w:kern w:val="24"/>
          <w:sz w:val="28"/>
          <w:szCs w:val="28"/>
          <w:lang w:val="kk-KZ"/>
        </w:rPr>
        <w:t xml:space="preserve">Осы ретте, </w:t>
      </w:r>
      <w:r w:rsidR="00DA4FCF" w:rsidRPr="00EB07EC">
        <w:rPr>
          <w:rFonts w:ascii="Times New Roman" w:hAnsi="Times New Roman" w:cs="Times New Roman"/>
          <w:sz w:val="28"/>
          <w:szCs w:val="28"/>
          <w:lang w:val="kk-KZ"/>
        </w:rPr>
        <w:t>болашақ әлеуметтік педагогтерді даярлауда медиабілім мен цифрлық технологияларға бейімдеудің маңыздылығы қазіргі заманның талаптарына сай, тиімді білім беру жүйесін қалыптастыру үшін өте маңызды. Медиабілім мен цифрлық технологиялар</w:t>
      </w:r>
      <w:r w:rsidR="00DF5F75">
        <w:rPr>
          <w:rFonts w:ascii="Times New Roman" w:hAnsi="Times New Roman" w:cs="Times New Roman"/>
          <w:sz w:val="28"/>
          <w:szCs w:val="28"/>
          <w:lang w:val="kk-KZ"/>
        </w:rPr>
        <w:t xml:space="preserve"> әлеуметтік педагогтің кәсіби же</w:t>
      </w:r>
      <w:r w:rsidR="00DA4FCF" w:rsidRPr="00EB07EC">
        <w:rPr>
          <w:rFonts w:ascii="Times New Roman" w:hAnsi="Times New Roman" w:cs="Times New Roman"/>
          <w:sz w:val="28"/>
          <w:szCs w:val="28"/>
          <w:lang w:val="kk-KZ"/>
        </w:rPr>
        <w:t>тілуіне көптеген мүмкіндіктер береді, оларды кәсіби тұрғыда дамытып, заманауи қоғамның қажеттіліктеріне жауап беруге мүмкіндік туғызады. Мұның бірнеше маңызды аспектілері бар: -оқытуды және тәрбиелеуді тиімді ұйымдастыруда м</w:t>
      </w:r>
      <w:r w:rsidR="00DA4FCF" w:rsidRPr="00EB07EC">
        <w:rPr>
          <w:rFonts w:ascii="Times New Roman" w:eastAsia="Times New Roman" w:hAnsi="Times New Roman" w:cs="Times New Roman"/>
          <w:sz w:val="28"/>
          <w:szCs w:val="28"/>
          <w:lang w:val="kk-KZ" w:eastAsia="ru-RU"/>
        </w:rPr>
        <w:t>едиабілім мен цифрлық технологиялар әлеуметтік педагогтің оқыту әдістемелерін жаңартып, заманауи әдістерді қолдануына мүмкіндік береді. Олар виртуалды әлемде балалармен қарым-қатынас орнатып, олардың қызығушылықтарына сәйкес материалдарды пайдалана отырып, тәрбие беру мен оқыту әдістерін жетілдіре алады, бұл қазіргі цифрлық және жасанды интелект технологиялары дәуірінде өте маңызды; -медиабілім мен цифрлық технологиялар әлеуметтік педагогт</w:t>
      </w:r>
      <w:r w:rsidR="00C15C56" w:rsidRPr="00EB07EC">
        <w:rPr>
          <w:rFonts w:ascii="Times New Roman" w:eastAsia="Times New Roman" w:hAnsi="Times New Roman" w:cs="Times New Roman"/>
          <w:sz w:val="28"/>
          <w:szCs w:val="28"/>
          <w:lang w:val="kk-KZ" w:eastAsia="ru-RU"/>
        </w:rPr>
        <w:t>ің</w:t>
      </w:r>
      <w:r w:rsidR="00DA4FCF" w:rsidRPr="00EB07EC">
        <w:rPr>
          <w:rFonts w:ascii="Times New Roman" w:eastAsia="Times New Roman" w:hAnsi="Times New Roman" w:cs="Times New Roman"/>
          <w:sz w:val="28"/>
          <w:szCs w:val="28"/>
          <w:lang w:val="kk-KZ" w:eastAsia="ru-RU"/>
        </w:rPr>
        <w:t xml:space="preserve"> кәсіби даму</w:t>
      </w:r>
      <w:r w:rsidR="00C15C56" w:rsidRPr="00EB07EC">
        <w:rPr>
          <w:rFonts w:ascii="Times New Roman" w:eastAsia="Times New Roman" w:hAnsi="Times New Roman" w:cs="Times New Roman"/>
          <w:sz w:val="28"/>
          <w:szCs w:val="28"/>
          <w:lang w:val="kk-KZ" w:eastAsia="ru-RU"/>
        </w:rPr>
        <w:t>ына</w:t>
      </w:r>
      <w:r w:rsidR="00DA4FCF" w:rsidRPr="00EB07EC">
        <w:rPr>
          <w:rFonts w:ascii="Times New Roman" w:eastAsia="Times New Roman" w:hAnsi="Times New Roman" w:cs="Times New Roman"/>
          <w:sz w:val="28"/>
          <w:szCs w:val="28"/>
          <w:lang w:val="kk-KZ" w:eastAsia="ru-RU"/>
        </w:rPr>
        <w:t xml:space="preserve"> жаңа мүмкіндіктер</w:t>
      </w:r>
      <w:r w:rsidR="00C15C56" w:rsidRPr="00EB07EC">
        <w:rPr>
          <w:rFonts w:ascii="Times New Roman" w:eastAsia="Times New Roman" w:hAnsi="Times New Roman" w:cs="Times New Roman"/>
          <w:sz w:val="28"/>
          <w:szCs w:val="28"/>
          <w:lang w:val="kk-KZ" w:eastAsia="ru-RU"/>
        </w:rPr>
        <w:t xml:space="preserve"> ашады,</w:t>
      </w:r>
      <w:r w:rsidR="00563865">
        <w:rPr>
          <w:rFonts w:ascii="Times New Roman" w:eastAsia="Times New Roman" w:hAnsi="Times New Roman" w:cs="Times New Roman"/>
          <w:sz w:val="28"/>
          <w:szCs w:val="28"/>
          <w:lang w:val="kk-KZ" w:eastAsia="ru-RU"/>
        </w:rPr>
        <w:t xml:space="preserve"> </w:t>
      </w:r>
      <w:r w:rsidR="00C15C56" w:rsidRPr="00EB07EC">
        <w:rPr>
          <w:rFonts w:ascii="Times New Roman" w:eastAsia="Times New Roman" w:hAnsi="Times New Roman" w:cs="Times New Roman"/>
          <w:sz w:val="28"/>
          <w:szCs w:val="28"/>
          <w:lang w:val="kk-KZ" w:eastAsia="ru-RU"/>
        </w:rPr>
        <w:t xml:space="preserve">яғни, </w:t>
      </w:r>
      <w:r w:rsidR="00DA4FCF" w:rsidRPr="00EB07EC">
        <w:rPr>
          <w:rFonts w:ascii="Times New Roman" w:eastAsia="Times New Roman" w:hAnsi="Times New Roman" w:cs="Times New Roman"/>
          <w:sz w:val="28"/>
          <w:szCs w:val="28"/>
          <w:lang w:val="kk-KZ" w:eastAsia="ru-RU"/>
        </w:rPr>
        <w:t>жаңа цифрлық платформалар мен құралдарды зерттей отырып, өз білімдерін үнемі жаңартып, кәсіби дағдыларын жетілдіре алады. Бұл олардың жұмысының сапасын арттырады және әлеуметтік қызметтер көрсету саласындағы өзгерістерге жылдам бейімделуге мүмкіндік береді.</w:t>
      </w:r>
    </w:p>
    <w:p w:rsidR="006B2BBC" w:rsidRPr="00EB07EC" w:rsidRDefault="006B2BBC" w:rsidP="00FD362C">
      <w:pPr>
        <w:spacing w:after="0" w:line="240" w:lineRule="auto"/>
        <w:ind w:firstLine="709"/>
        <w:jc w:val="both"/>
        <w:rPr>
          <w:rFonts w:ascii="Times New Roman" w:hAnsi="Times New Roman" w:cs="Times New Roman"/>
          <w:color w:val="FF0000"/>
          <w:sz w:val="28"/>
          <w:szCs w:val="28"/>
          <w:lang w:val="kk-KZ"/>
        </w:rPr>
      </w:pPr>
      <w:r w:rsidRPr="00EB07EC">
        <w:rPr>
          <w:rFonts w:ascii="Times New Roman" w:hAnsi="Times New Roman" w:cs="Times New Roman"/>
          <w:sz w:val="28"/>
          <w:szCs w:val="28"/>
          <w:lang w:val="kk-KZ"/>
        </w:rPr>
        <w:t>Екінші</w:t>
      </w:r>
      <w:r w:rsidR="001A7984" w:rsidRPr="00EB07EC">
        <w:rPr>
          <w:rFonts w:ascii="Times New Roman" w:hAnsi="Times New Roman" w:cs="Times New Roman"/>
          <w:sz w:val="28"/>
          <w:szCs w:val="28"/>
          <w:lang w:val="kk-KZ"/>
        </w:rPr>
        <w:t xml:space="preserve"> педагогикалық шарт-медиабілім үдерісіндегі гностикалық іскерліктерін жетілдіру: ақпараттық-коммуникациялық технологиялар, бұқаралық ақпарат құралдары</w:t>
      </w:r>
      <w:r w:rsidRPr="00EB07EC">
        <w:rPr>
          <w:rFonts w:ascii="Times New Roman" w:hAnsi="Times New Roman" w:cs="Times New Roman"/>
          <w:sz w:val="28"/>
          <w:szCs w:val="28"/>
          <w:lang w:val="kk-KZ"/>
        </w:rPr>
        <w:t>,</w:t>
      </w:r>
      <w:r w:rsidR="001A7984" w:rsidRPr="00EB07EC">
        <w:rPr>
          <w:rFonts w:ascii="Times New Roman" w:hAnsi="Times New Roman" w:cs="Times New Roman"/>
          <w:sz w:val="28"/>
          <w:szCs w:val="28"/>
          <w:lang w:val="kk-KZ"/>
        </w:rPr>
        <w:t xml:space="preserve"> цифрлық сауаттылық</w:t>
      </w:r>
      <w:r w:rsidRPr="00EB07EC">
        <w:rPr>
          <w:rFonts w:ascii="Times New Roman" w:hAnsi="Times New Roman" w:cs="Times New Roman"/>
          <w:sz w:val="28"/>
          <w:szCs w:val="28"/>
          <w:lang w:val="kk-KZ"/>
        </w:rPr>
        <w:t xml:space="preserve"> және </w:t>
      </w:r>
      <w:r w:rsidR="001A7984" w:rsidRPr="00EB07EC">
        <w:rPr>
          <w:rFonts w:ascii="Times New Roman" w:hAnsi="Times New Roman" w:cs="Times New Roman"/>
          <w:sz w:val="28"/>
          <w:szCs w:val="28"/>
          <w:lang w:val="kk-KZ"/>
        </w:rPr>
        <w:t>деректерді түсіндіру</w:t>
      </w:r>
      <w:r w:rsidRPr="00EB07EC">
        <w:rPr>
          <w:rFonts w:ascii="Times New Roman" w:hAnsi="Times New Roman" w:cs="Times New Roman"/>
          <w:sz w:val="28"/>
          <w:szCs w:val="28"/>
          <w:lang w:val="kk-KZ"/>
        </w:rPr>
        <w:t xml:space="preserve">мен </w:t>
      </w:r>
      <w:r w:rsidR="001A7984" w:rsidRPr="00EB07EC">
        <w:rPr>
          <w:rFonts w:ascii="Times New Roman" w:hAnsi="Times New Roman" w:cs="Times New Roman"/>
          <w:sz w:val="28"/>
          <w:szCs w:val="28"/>
          <w:lang w:val="kk-KZ"/>
        </w:rPr>
        <w:t>талдау</w:t>
      </w:r>
      <w:r w:rsidRPr="00EB07EC">
        <w:rPr>
          <w:rFonts w:ascii="Times New Roman" w:hAnsi="Times New Roman" w:cs="Times New Roman"/>
          <w:sz w:val="28"/>
          <w:szCs w:val="28"/>
          <w:lang w:val="kk-KZ"/>
        </w:rPr>
        <w:t xml:space="preserve">ға бейімдеу </w:t>
      </w:r>
      <w:r w:rsidR="00C15C56" w:rsidRPr="00EB07EC">
        <w:rPr>
          <w:rFonts w:ascii="Times New Roman" w:hAnsi="Times New Roman" w:cs="Times New Roman"/>
          <w:sz w:val="28"/>
          <w:szCs w:val="28"/>
          <w:lang w:val="kk-KZ"/>
        </w:rPr>
        <w:t>кәсіби педагогикалық іс-тәжірибелер барысында «Медиапедагогика»</w:t>
      </w:r>
      <w:r w:rsidR="009C54C9" w:rsidRPr="00EB07EC">
        <w:rPr>
          <w:rFonts w:ascii="Times New Roman" w:hAnsi="Times New Roman" w:cs="Times New Roman"/>
          <w:sz w:val="28"/>
          <w:szCs w:val="28"/>
          <w:lang w:val="kk-KZ"/>
        </w:rPr>
        <w:t xml:space="preserve"> пәні негізінде жүзеге асырылды, демек,г</w:t>
      </w:r>
      <w:r w:rsidRPr="00EB07EC">
        <w:rPr>
          <w:rFonts w:ascii="Times New Roman" w:hAnsi="Times New Roman" w:cs="Times New Roman"/>
          <w:sz w:val="28"/>
          <w:szCs w:val="28"/>
          <w:lang w:val="kk-KZ"/>
        </w:rPr>
        <w:t xml:space="preserve">ностикалық іскерлікті </w:t>
      </w:r>
      <w:r w:rsidRPr="00EB07EC">
        <w:rPr>
          <w:rStyle w:val="ezkurwreuab5ozgtqnkl"/>
          <w:rFonts w:ascii="Times New Roman" w:hAnsi="Times New Roman" w:cs="Times New Roman"/>
          <w:sz w:val="28"/>
          <w:szCs w:val="28"/>
          <w:lang w:val="kk-KZ"/>
        </w:rPr>
        <w:t>жетілдірудің</w:t>
      </w:r>
      <w:r w:rsidR="00563865">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психологиялық-педагогикалық</w:t>
      </w:r>
      <w:r w:rsidR="008808AD">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бағдарламасы</w:t>
      </w:r>
      <w:r w:rsidR="008808AD">
        <w:rPr>
          <w:rStyle w:val="ezkurwreuab5ozgtqnkl"/>
          <w:rFonts w:ascii="Times New Roman" w:hAnsi="Times New Roman" w:cs="Times New Roman"/>
          <w:sz w:val="28"/>
          <w:szCs w:val="28"/>
          <w:lang w:val="kk-KZ"/>
        </w:rPr>
        <w:t xml:space="preserve"> </w:t>
      </w:r>
      <w:r w:rsidR="009C54C9" w:rsidRPr="00EB07EC">
        <w:rPr>
          <w:rStyle w:val="ezkurwreuab5ozgtqnkl"/>
          <w:rFonts w:ascii="Times New Roman" w:hAnsi="Times New Roman" w:cs="Times New Roman"/>
          <w:sz w:val="28"/>
          <w:szCs w:val="28"/>
          <w:lang w:val="kk-KZ"/>
        </w:rPr>
        <w:t>негізінде медиапікірталастар</w:t>
      </w:r>
      <w:r w:rsidR="009C54C9" w:rsidRPr="00EB07EC">
        <w:rPr>
          <w:rFonts w:ascii="Times New Roman" w:hAnsi="Times New Roman" w:cs="Times New Roman"/>
          <w:sz w:val="28"/>
          <w:szCs w:val="28"/>
          <w:lang w:val="kk-KZ"/>
        </w:rPr>
        <w:t xml:space="preserve">,  </w:t>
      </w:r>
      <w:r w:rsidR="009C54C9" w:rsidRPr="00EB07EC">
        <w:rPr>
          <w:rStyle w:val="ezkurwreuab5ozgtqnkl"/>
          <w:rFonts w:ascii="Times New Roman" w:hAnsi="Times New Roman" w:cs="Times New Roman"/>
          <w:sz w:val="28"/>
          <w:szCs w:val="28"/>
          <w:lang w:val="kk-KZ"/>
        </w:rPr>
        <w:t>конференциялар</w:t>
      </w:r>
      <w:r w:rsidR="009C54C9" w:rsidRPr="00EB07EC">
        <w:rPr>
          <w:rFonts w:ascii="Times New Roman" w:hAnsi="Times New Roman" w:cs="Times New Roman"/>
          <w:sz w:val="28"/>
          <w:szCs w:val="28"/>
          <w:lang w:val="kk-KZ"/>
        </w:rPr>
        <w:t xml:space="preserve">, </w:t>
      </w:r>
      <w:r w:rsidR="009C54C9" w:rsidRPr="00EB07EC">
        <w:rPr>
          <w:rStyle w:val="ezkurwreuab5ozgtqnkl"/>
          <w:rFonts w:ascii="Times New Roman" w:hAnsi="Times New Roman" w:cs="Times New Roman"/>
          <w:sz w:val="28"/>
          <w:szCs w:val="28"/>
          <w:lang w:val="kk-KZ"/>
        </w:rPr>
        <w:t>әлеуметтік</w:t>
      </w:r>
      <w:r w:rsidR="008808AD">
        <w:rPr>
          <w:rStyle w:val="ezkurwreuab5ozgtqnkl"/>
          <w:rFonts w:ascii="Times New Roman" w:hAnsi="Times New Roman" w:cs="Times New Roman"/>
          <w:sz w:val="28"/>
          <w:szCs w:val="28"/>
          <w:lang w:val="kk-KZ"/>
        </w:rPr>
        <w:t xml:space="preserve"> </w:t>
      </w:r>
      <w:r w:rsidR="009C54C9" w:rsidRPr="00EB07EC">
        <w:rPr>
          <w:rStyle w:val="ezkurwreuab5ozgtqnkl"/>
          <w:rFonts w:ascii="Times New Roman" w:hAnsi="Times New Roman" w:cs="Times New Roman"/>
          <w:sz w:val="28"/>
          <w:szCs w:val="28"/>
          <w:lang w:val="kk-KZ"/>
        </w:rPr>
        <w:t>медиа</w:t>
      </w:r>
      <w:r w:rsidR="009C54C9" w:rsidRPr="00EB07EC">
        <w:rPr>
          <w:rFonts w:ascii="Times New Roman" w:hAnsi="Times New Roman" w:cs="Times New Roman"/>
          <w:sz w:val="28"/>
          <w:szCs w:val="28"/>
          <w:lang w:val="kk-KZ"/>
        </w:rPr>
        <w:t xml:space="preserve">, </w:t>
      </w:r>
      <w:r w:rsidR="009C54C9" w:rsidRPr="00EB07EC">
        <w:rPr>
          <w:rStyle w:val="ezkurwreuab5ozgtqnkl"/>
          <w:rFonts w:ascii="Times New Roman" w:hAnsi="Times New Roman" w:cs="Times New Roman"/>
          <w:sz w:val="28"/>
          <w:szCs w:val="28"/>
          <w:lang w:val="kk-KZ"/>
        </w:rPr>
        <w:t>медиа</w:t>
      </w:r>
      <w:r w:rsidR="008808AD">
        <w:rPr>
          <w:rStyle w:val="ezkurwreuab5ozgtqnkl"/>
          <w:rFonts w:ascii="Times New Roman" w:hAnsi="Times New Roman" w:cs="Times New Roman"/>
          <w:sz w:val="28"/>
          <w:szCs w:val="28"/>
          <w:lang w:val="kk-KZ"/>
        </w:rPr>
        <w:t xml:space="preserve"> </w:t>
      </w:r>
      <w:r w:rsidR="009C54C9" w:rsidRPr="00EB07EC">
        <w:rPr>
          <w:rStyle w:val="ezkurwreuab5ozgtqnkl"/>
          <w:rFonts w:ascii="Times New Roman" w:hAnsi="Times New Roman" w:cs="Times New Roman"/>
          <w:sz w:val="28"/>
          <w:szCs w:val="28"/>
          <w:lang w:val="kk-KZ"/>
        </w:rPr>
        <w:t>жобалар</w:t>
      </w:r>
      <w:r w:rsidR="008808AD">
        <w:rPr>
          <w:rStyle w:val="ezkurwreuab5ozgtqnkl"/>
          <w:rFonts w:ascii="Times New Roman" w:hAnsi="Times New Roman" w:cs="Times New Roman"/>
          <w:sz w:val="28"/>
          <w:szCs w:val="28"/>
          <w:lang w:val="kk-KZ"/>
        </w:rPr>
        <w:t xml:space="preserve"> </w:t>
      </w:r>
      <w:r w:rsidR="009C54C9" w:rsidRPr="00EB07EC">
        <w:rPr>
          <w:rFonts w:ascii="Times New Roman" w:hAnsi="Times New Roman" w:cs="Times New Roman"/>
          <w:sz w:val="28"/>
          <w:szCs w:val="28"/>
          <w:lang w:val="kk-KZ"/>
        </w:rPr>
        <w:t>қолданылды.</w:t>
      </w:r>
    </w:p>
    <w:p w:rsidR="00D926B0" w:rsidRPr="00EB07EC" w:rsidRDefault="00D06236" w:rsidP="00FD362C">
      <w:pPr>
        <w:shd w:val="clear" w:color="auto" w:fill="FFFFFF"/>
        <w:spacing w:after="0" w:line="240" w:lineRule="auto"/>
        <w:ind w:firstLine="709"/>
        <w:contextualSpacing/>
        <w:jc w:val="both"/>
        <w:rPr>
          <w:rFonts w:ascii="Times New Roman" w:hAnsi="Times New Roman" w:cs="Times New Roman"/>
          <w:b/>
          <w:bCs/>
          <w:kern w:val="24"/>
          <w:lang w:val="kk-KZ" w:eastAsia="ru-RU"/>
        </w:rPr>
      </w:pPr>
      <w:r w:rsidRPr="00EB07EC">
        <w:rPr>
          <w:rFonts w:ascii="Times New Roman" w:hAnsi="Times New Roman" w:cs="Times New Roman"/>
          <w:sz w:val="28"/>
          <w:szCs w:val="28"/>
          <w:lang w:val="kk-KZ"/>
        </w:rPr>
        <w:t>Үшінші педагогикалық шарт-студенттердің гностикалық іскерліктерін қалыптастыру критерилерін белгілеу және оқыту үдерісінде әдістемелік қамтамасыз ету</w:t>
      </w:r>
      <w:r w:rsidR="009C54C9" w:rsidRPr="00EB07EC">
        <w:rPr>
          <w:rFonts w:ascii="Times New Roman" w:hAnsi="Times New Roman" w:cs="Times New Roman"/>
          <w:sz w:val="28"/>
          <w:szCs w:val="28"/>
          <w:lang w:val="kk-KZ"/>
        </w:rPr>
        <w:t xml:space="preserve"> білім беру бағдарламасында белгіленген </w:t>
      </w:r>
      <w:r w:rsidR="009C54C9" w:rsidRPr="00EB07EC">
        <w:rPr>
          <w:rFonts w:ascii="Times New Roman" w:hAnsi="Times New Roman" w:cs="Times New Roman"/>
          <w:bCs/>
          <w:kern w:val="24"/>
          <w:sz w:val="28"/>
          <w:szCs w:val="28"/>
          <w:lang w:val="kk-KZ" w:eastAsia="ru-RU"/>
        </w:rPr>
        <w:t>жалпы кәсіби құзыреттілікпен оқыту нәтижелері</w:t>
      </w:r>
      <w:r w:rsidR="00D926B0" w:rsidRPr="00EB07EC">
        <w:rPr>
          <w:rFonts w:ascii="Times New Roman" w:hAnsi="Times New Roman" w:cs="Times New Roman"/>
          <w:bCs/>
          <w:kern w:val="24"/>
          <w:sz w:val="28"/>
          <w:szCs w:val="28"/>
          <w:lang w:val="kk-KZ" w:eastAsia="ru-RU"/>
        </w:rPr>
        <w:t xml:space="preserve"> негізінде қарастырылды. </w:t>
      </w:r>
      <w:r w:rsidR="00D926B0" w:rsidRPr="00EB07EC">
        <w:rPr>
          <w:rFonts w:ascii="Times New Roman" w:hAnsi="Times New Roman" w:cs="Times New Roman"/>
          <w:bCs/>
          <w:i/>
          <w:kern w:val="24"/>
          <w:sz w:val="28"/>
          <w:szCs w:val="28"/>
          <w:lang w:val="kk-KZ" w:eastAsia="ru-RU"/>
        </w:rPr>
        <w:t>Жалпы кәсіби құзыреттілік:</w:t>
      </w:r>
      <w:r w:rsidR="008808AD">
        <w:rPr>
          <w:rFonts w:ascii="Times New Roman" w:hAnsi="Times New Roman" w:cs="Times New Roman"/>
          <w:bCs/>
          <w:i/>
          <w:kern w:val="24"/>
          <w:sz w:val="28"/>
          <w:szCs w:val="28"/>
          <w:lang w:val="kk-KZ" w:eastAsia="ru-RU"/>
        </w:rPr>
        <w:t xml:space="preserve"> </w:t>
      </w:r>
      <w:r w:rsidR="00D926B0" w:rsidRPr="00EB07EC">
        <w:rPr>
          <w:rStyle w:val="tlid-translation"/>
          <w:rFonts w:ascii="Times New Roman" w:hAnsi="Times New Roman" w:cs="Times New Roman"/>
          <w:sz w:val="28"/>
          <w:szCs w:val="28"/>
          <w:lang w:val="kk-KZ"/>
        </w:rPr>
        <w:t>п</w:t>
      </w:r>
      <w:r w:rsidR="009C54C9" w:rsidRPr="00EB07EC">
        <w:rPr>
          <w:rStyle w:val="tlid-translation"/>
          <w:rFonts w:ascii="Times New Roman" w:hAnsi="Times New Roman" w:cs="Times New Roman"/>
          <w:sz w:val="28"/>
          <w:szCs w:val="28"/>
          <w:lang w:val="kk-KZ"/>
        </w:rPr>
        <w:t>едагогика ғылымының тұжырымдамалық және теориялық білімін түсіну мен практикалық дағдылары негізінде кәсіби іс-әрекетті жүзеге асыру қабілеті.</w:t>
      </w:r>
      <w:r w:rsidR="008808AD">
        <w:rPr>
          <w:rStyle w:val="tlid-translation"/>
          <w:rFonts w:ascii="Times New Roman" w:hAnsi="Times New Roman" w:cs="Times New Roman"/>
          <w:sz w:val="28"/>
          <w:szCs w:val="28"/>
          <w:lang w:val="kk-KZ"/>
        </w:rPr>
        <w:t xml:space="preserve"> </w:t>
      </w:r>
      <w:r w:rsidR="00D926B0" w:rsidRPr="00EB07EC">
        <w:rPr>
          <w:rFonts w:ascii="Times New Roman" w:hAnsi="Times New Roman" w:cs="Times New Roman"/>
          <w:bCs/>
          <w:i/>
          <w:kern w:val="24"/>
          <w:sz w:val="28"/>
          <w:szCs w:val="28"/>
          <w:lang w:val="kk-KZ" w:eastAsia="ru-RU"/>
        </w:rPr>
        <w:t>Оқыту нәтижелері:</w:t>
      </w:r>
      <w:r w:rsidR="008808AD">
        <w:rPr>
          <w:rFonts w:ascii="Times New Roman" w:hAnsi="Times New Roman" w:cs="Times New Roman"/>
          <w:bCs/>
          <w:i/>
          <w:kern w:val="24"/>
          <w:sz w:val="28"/>
          <w:szCs w:val="28"/>
          <w:lang w:val="kk-KZ" w:eastAsia="ru-RU"/>
        </w:rPr>
        <w:t xml:space="preserve"> </w:t>
      </w:r>
      <w:r w:rsidR="00FD362C">
        <w:rPr>
          <w:rStyle w:val="tlid-translation"/>
          <w:rFonts w:ascii="Times New Roman" w:hAnsi="Times New Roman" w:cs="Times New Roman"/>
          <w:sz w:val="28"/>
          <w:szCs w:val="28"/>
          <w:lang w:val="kk-KZ"/>
        </w:rPr>
        <w:t xml:space="preserve">тұтас </w:t>
      </w:r>
      <w:r w:rsidR="00D926B0" w:rsidRPr="00EB07EC">
        <w:rPr>
          <w:rStyle w:val="tlid-translation"/>
          <w:rFonts w:ascii="Times New Roman" w:hAnsi="Times New Roman" w:cs="Times New Roman"/>
          <w:sz w:val="28"/>
          <w:szCs w:val="28"/>
          <w:lang w:val="kk-KZ"/>
        </w:rPr>
        <w:t xml:space="preserve">педагогикалық </w:t>
      </w:r>
      <w:r w:rsidR="00563865">
        <w:rPr>
          <w:rStyle w:val="tlid-translation"/>
          <w:rFonts w:ascii="Times New Roman" w:hAnsi="Times New Roman" w:cs="Times New Roman"/>
          <w:sz w:val="28"/>
          <w:szCs w:val="28"/>
          <w:lang w:val="kk-KZ"/>
        </w:rPr>
        <w:t>үдерісті</w:t>
      </w:r>
      <w:r w:rsidR="00D926B0" w:rsidRPr="00EB07EC">
        <w:rPr>
          <w:rStyle w:val="tlid-translation"/>
          <w:rFonts w:ascii="Times New Roman" w:hAnsi="Times New Roman" w:cs="Times New Roman"/>
          <w:sz w:val="28"/>
          <w:szCs w:val="28"/>
          <w:lang w:val="kk-KZ"/>
        </w:rPr>
        <w:t xml:space="preserve"> ұйымдастыруда пәндік, психологиялық, педагогикалық және әдістемелік білім </w:t>
      </w:r>
      <w:r w:rsidR="00D926B0" w:rsidRPr="00EB07EC">
        <w:rPr>
          <w:rStyle w:val="tlid-translation"/>
          <w:rFonts w:ascii="Times New Roman" w:hAnsi="Times New Roman" w:cs="Times New Roman"/>
          <w:sz w:val="28"/>
          <w:szCs w:val="28"/>
          <w:lang w:val="kk-KZ"/>
        </w:rPr>
        <w:lastRenderedPageBreak/>
        <w:t xml:space="preserve">жүйесін құру, оларды кәсіптік іс-әрекетте қолдану, педагогикалық </w:t>
      </w:r>
      <w:r w:rsidR="000344E4">
        <w:rPr>
          <w:rStyle w:val="tlid-translation"/>
          <w:rFonts w:ascii="Times New Roman" w:hAnsi="Times New Roman" w:cs="Times New Roman"/>
          <w:sz w:val="28"/>
          <w:szCs w:val="28"/>
          <w:lang w:val="kk-KZ"/>
        </w:rPr>
        <w:t xml:space="preserve">ақпаратты медиатехнологиялар </w:t>
      </w:r>
      <w:r w:rsidR="00D926B0" w:rsidRPr="00EB07EC">
        <w:rPr>
          <w:rStyle w:val="tlid-translation"/>
          <w:rFonts w:ascii="Times New Roman" w:hAnsi="Times New Roman" w:cs="Times New Roman"/>
          <w:sz w:val="28"/>
          <w:szCs w:val="28"/>
          <w:lang w:val="kk-KZ"/>
        </w:rPr>
        <w:t>арқылы талдау, өңдеу және  қолдану іскерлігін көрсету.</w:t>
      </w:r>
    </w:p>
    <w:p w:rsidR="006B2BBC" w:rsidRPr="00EB07EC" w:rsidRDefault="006B2BBC" w:rsidP="00FD362C">
      <w:pPr>
        <w:spacing w:after="0" w:line="240" w:lineRule="auto"/>
        <w:ind w:firstLine="709"/>
        <w:jc w:val="both"/>
        <w:rPr>
          <w:rFonts w:ascii="Times New Roman" w:hAnsi="Times New Roman" w:cs="Times New Roman"/>
          <w:iCs/>
          <w:sz w:val="28"/>
          <w:szCs w:val="28"/>
          <w:lang w:val="kk-KZ"/>
        </w:rPr>
      </w:pPr>
      <w:r w:rsidRPr="00EB07EC">
        <w:rPr>
          <w:rFonts w:ascii="Times New Roman" w:hAnsi="Times New Roman" w:cs="Times New Roman"/>
          <w:sz w:val="28"/>
          <w:szCs w:val="28"/>
          <w:lang w:val="kk-KZ"/>
        </w:rPr>
        <w:t>Аталған мәліметтерге сәйкес,</w:t>
      </w:r>
      <w:r w:rsidR="00186C16" w:rsidRPr="00EB07EC">
        <w:rPr>
          <w:rFonts w:ascii="Times New Roman" w:hAnsi="Times New Roman" w:cs="Times New Roman"/>
          <w:sz w:val="28"/>
          <w:szCs w:val="28"/>
          <w:lang w:val="kk-KZ"/>
        </w:rPr>
        <w:t xml:space="preserve"> медиабілім үдеріснде гностикалық іскерлікті жетілдірудің</w:t>
      </w:r>
      <w:r w:rsidR="008808AD">
        <w:rPr>
          <w:rFonts w:ascii="Times New Roman" w:hAnsi="Times New Roman" w:cs="Times New Roman"/>
          <w:sz w:val="28"/>
          <w:szCs w:val="28"/>
          <w:lang w:val="kk-KZ"/>
        </w:rPr>
        <w:t xml:space="preserve"> </w:t>
      </w:r>
      <w:r w:rsidR="00563865">
        <w:rPr>
          <w:rFonts w:ascii="Times New Roman" w:hAnsi="Times New Roman" w:cs="Times New Roman"/>
          <w:iCs/>
          <w:sz w:val="28"/>
          <w:szCs w:val="28"/>
          <w:lang w:val="kk-KZ"/>
        </w:rPr>
        <w:t>қорытынды</w:t>
      </w:r>
      <w:r w:rsidRPr="00EB07EC">
        <w:rPr>
          <w:rFonts w:ascii="Times New Roman" w:hAnsi="Times New Roman" w:cs="Times New Roman"/>
          <w:iCs/>
          <w:sz w:val="28"/>
          <w:szCs w:val="28"/>
          <w:lang w:val="kk-KZ"/>
        </w:rPr>
        <w:t xml:space="preserve">-бағалу </w:t>
      </w:r>
      <w:r w:rsidR="00563865">
        <w:rPr>
          <w:rFonts w:ascii="Times New Roman" w:hAnsi="Times New Roman" w:cs="Times New Roman"/>
          <w:iCs/>
          <w:sz w:val="28"/>
          <w:szCs w:val="28"/>
          <w:lang w:val="kk-KZ"/>
        </w:rPr>
        <w:t>блогы</w:t>
      </w:r>
      <w:r w:rsidRPr="00EB07EC">
        <w:rPr>
          <w:rFonts w:ascii="Times New Roman" w:hAnsi="Times New Roman" w:cs="Times New Roman"/>
          <w:sz w:val="28"/>
          <w:szCs w:val="28"/>
          <w:lang w:val="kk-KZ"/>
        </w:rPr>
        <w:t xml:space="preserve"> мен болашақ әлеуметтік </w:t>
      </w:r>
      <w:r w:rsidRPr="00EB07EC">
        <w:rPr>
          <w:rFonts w:ascii="Times New Roman" w:hAnsi="Times New Roman" w:cs="Times New Roman"/>
          <w:iCs/>
          <w:sz w:val="28"/>
          <w:szCs w:val="28"/>
          <w:lang w:val="kk-KZ"/>
        </w:rPr>
        <w:t>педагогтің  кәсіби қызмет</w:t>
      </w:r>
      <w:r w:rsidR="004D439E">
        <w:rPr>
          <w:rFonts w:ascii="Times New Roman" w:hAnsi="Times New Roman" w:cs="Times New Roman"/>
          <w:iCs/>
          <w:sz w:val="28"/>
          <w:szCs w:val="28"/>
          <w:lang w:val="kk-KZ"/>
        </w:rPr>
        <w:t>іне</w:t>
      </w:r>
      <w:r w:rsidRPr="00EB07EC">
        <w:rPr>
          <w:rFonts w:ascii="Times New Roman" w:hAnsi="Times New Roman" w:cs="Times New Roman"/>
          <w:iCs/>
          <w:sz w:val="28"/>
          <w:szCs w:val="28"/>
          <w:lang w:val="kk-KZ"/>
        </w:rPr>
        <w:t xml:space="preserve"> бейімде</w:t>
      </w:r>
      <w:r w:rsidR="00186C16" w:rsidRPr="00EB07EC">
        <w:rPr>
          <w:rFonts w:ascii="Times New Roman" w:hAnsi="Times New Roman" w:cs="Times New Roman"/>
          <w:iCs/>
          <w:sz w:val="28"/>
          <w:szCs w:val="28"/>
          <w:lang w:val="kk-KZ"/>
        </w:rPr>
        <w:t>лу</w:t>
      </w:r>
      <w:r w:rsidR="00D926B0" w:rsidRPr="00EB07EC">
        <w:rPr>
          <w:rFonts w:ascii="Times New Roman" w:hAnsi="Times New Roman" w:cs="Times New Roman"/>
          <w:iCs/>
          <w:sz w:val="28"/>
          <w:szCs w:val="28"/>
          <w:lang w:val="kk-KZ"/>
        </w:rPr>
        <w:t xml:space="preserve"> бағыт</w:t>
      </w:r>
      <w:r w:rsidR="00186C16" w:rsidRPr="00EB07EC">
        <w:rPr>
          <w:rFonts w:ascii="Times New Roman" w:hAnsi="Times New Roman" w:cs="Times New Roman"/>
          <w:iCs/>
          <w:sz w:val="28"/>
          <w:szCs w:val="28"/>
          <w:lang w:val="kk-KZ"/>
        </w:rPr>
        <w:t>т</w:t>
      </w:r>
      <w:r w:rsidR="00D926B0" w:rsidRPr="00EB07EC">
        <w:rPr>
          <w:rFonts w:ascii="Times New Roman" w:hAnsi="Times New Roman" w:cs="Times New Roman"/>
          <w:iCs/>
          <w:sz w:val="28"/>
          <w:szCs w:val="28"/>
          <w:lang w:val="kk-KZ"/>
        </w:rPr>
        <w:t>ары анықталды</w:t>
      </w:r>
      <w:r w:rsidR="00121137" w:rsidRPr="00EB07EC">
        <w:rPr>
          <w:rFonts w:ascii="Times New Roman" w:hAnsi="Times New Roman" w:cs="Times New Roman"/>
          <w:iCs/>
          <w:sz w:val="28"/>
          <w:szCs w:val="28"/>
          <w:lang w:val="kk-KZ"/>
        </w:rPr>
        <w:t xml:space="preserve"> (</w:t>
      </w:r>
      <w:r w:rsidR="000344E4">
        <w:rPr>
          <w:rFonts w:ascii="Times New Roman" w:hAnsi="Times New Roman" w:cs="Times New Roman"/>
          <w:iCs/>
          <w:sz w:val="28"/>
          <w:szCs w:val="28"/>
          <w:lang w:val="kk-KZ"/>
        </w:rPr>
        <w:t>10</w:t>
      </w:r>
      <w:r w:rsidR="00121137" w:rsidRPr="00EB07EC">
        <w:rPr>
          <w:rFonts w:ascii="Times New Roman" w:hAnsi="Times New Roman" w:cs="Times New Roman"/>
          <w:iCs/>
          <w:sz w:val="28"/>
          <w:szCs w:val="28"/>
          <w:lang w:val="kk-KZ"/>
        </w:rPr>
        <w:t>-сурет)</w:t>
      </w:r>
      <w:r w:rsidRPr="00EB07EC">
        <w:rPr>
          <w:rFonts w:ascii="Times New Roman" w:hAnsi="Times New Roman" w:cs="Times New Roman"/>
          <w:iCs/>
          <w:sz w:val="28"/>
          <w:szCs w:val="28"/>
          <w:lang w:val="kk-KZ"/>
        </w:rPr>
        <w:t>.</w:t>
      </w:r>
    </w:p>
    <w:p w:rsidR="006B2BBC" w:rsidRPr="00EB07EC" w:rsidRDefault="006B2BBC" w:rsidP="00AB234F">
      <w:pPr>
        <w:spacing w:after="0" w:line="240" w:lineRule="auto"/>
        <w:jc w:val="both"/>
        <w:rPr>
          <w:rFonts w:ascii="Times New Roman" w:hAnsi="Times New Roman" w:cs="Times New Roman"/>
          <w:iCs/>
          <w:sz w:val="28"/>
          <w:szCs w:val="28"/>
          <w:lang w:val="kk-KZ"/>
        </w:rPr>
      </w:pPr>
      <w:r w:rsidRPr="00EB07EC">
        <w:rPr>
          <w:rFonts w:ascii="Times New Roman" w:hAnsi="Times New Roman" w:cs="Times New Roman"/>
          <w:noProof/>
          <w:sz w:val="28"/>
          <w:szCs w:val="28"/>
          <w:lang w:eastAsia="ru-RU"/>
        </w:rPr>
        <w:drawing>
          <wp:inline distT="0" distB="0" distL="0" distR="0">
            <wp:extent cx="5822950" cy="867833"/>
            <wp:effectExtent l="19050" t="0" r="6350" b="0"/>
            <wp:docPr id="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6B2BBC" w:rsidRPr="00FD362C" w:rsidRDefault="006B2BBC" w:rsidP="00AB234F">
      <w:pPr>
        <w:spacing w:after="0" w:line="240" w:lineRule="auto"/>
        <w:ind w:firstLine="567"/>
        <w:jc w:val="both"/>
        <w:rPr>
          <w:rFonts w:ascii="Times New Roman" w:hAnsi="Times New Roman" w:cs="Times New Roman"/>
          <w:sz w:val="16"/>
          <w:szCs w:val="16"/>
          <w:lang w:val="kk-KZ"/>
        </w:rPr>
      </w:pPr>
    </w:p>
    <w:p w:rsidR="00212C70" w:rsidRPr="00EB07EC" w:rsidRDefault="006B2BBC" w:rsidP="00FD362C">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Сурет </w:t>
      </w:r>
      <w:r w:rsidR="00AC61CA">
        <w:rPr>
          <w:rFonts w:ascii="Times New Roman" w:hAnsi="Times New Roman" w:cs="Times New Roman"/>
          <w:sz w:val="28"/>
          <w:szCs w:val="28"/>
          <w:lang w:val="kk-KZ"/>
        </w:rPr>
        <w:t>10</w:t>
      </w:r>
      <w:r w:rsidR="00AC61CA">
        <w:rPr>
          <w:rFonts w:ascii="Times New Roman" w:hAnsi="Times New Roman" w:cs="Times New Roman"/>
          <w:sz w:val="24"/>
          <w:szCs w:val="24"/>
          <w:lang w:val="kk-KZ"/>
        </w:rPr>
        <w:t xml:space="preserve">– </w:t>
      </w:r>
      <w:r w:rsidRPr="00EB07EC">
        <w:rPr>
          <w:rFonts w:ascii="Times New Roman" w:hAnsi="Times New Roman" w:cs="Times New Roman"/>
          <w:sz w:val="28"/>
          <w:szCs w:val="28"/>
          <w:lang w:val="kk-KZ"/>
        </w:rPr>
        <w:t xml:space="preserve">Болашақ әлеуметтік педагогті даярлаудың қорытынды-бағалау компоненті </w:t>
      </w:r>
    </w:p>
    <w:p w:rsidR="00F97E5D" w:rsidRPr="00EB07EC" w:rsidRDefault="00F97E5D" w:rsidP="00AB234F">
      <w:pPr>
        <w:spacing w:after="0" w:line="240" w:lineRule="auto"/>
        <w:ind w:firstLine="567"/>
        <w:jc w:val="center"/>
        <w:rPr>
          <w:rFonts w:ascii="Times New Roman" w:hAnsi="Times New Roman" w:cs="Times New Roman"/>
          <w:sz w:val="28"/>
          <w:szCs w:val="28"/>
          <w:lang w:val="kk-KZ"/>
        </w:rPr>
      </w:pPr>
    </w:p>
    <w:p w:rsidR="00212C70" w:rsidRPr="00EB07EC" w:rsidRDefault="00F82666"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Медиабілім үдерісінде гностикалық іскерлікті жетілдірудің </w:t>
      </w:r>
      <w:r w:rsidR="00563865">
        <w:rPr>
          <w:rFonts w:ascii="Times New Roman" w:hAnsi="Times New Roman" w:cs="Times New Roman"/>
          <w:sz w:val="28"/>
          <w:szCs w:val="28"/>
          <w:lang w:val="kk-KZ"/>
        </w:rPr>
        <w:t>қорытынды</w:t>
      </w:r>
      <w:r w:rsidRPr="00EB07EC">
        <w:rPr>
          <w:rFonts w:ascii="Times New Roman" w:hAnsi="Times New Roman" w:cs="Times New Roman"/>
          <w:sz w:val="28"/>
          <w:szCs w:val="28"/>
          <w:lang w:val="kk-KZ"/>
        </w:rPr>
        <w:t xml:space="preserve">-бағалау </w:t>
      </w:r>
      <w:r w:rsidR="00563865">
        <w:rPr>
          <w:rFonts w:ascii="Times New Roman" w:hAnsi="Times New Roman" w:cs="Times New Roman"/>
          <w:sz w:val="28"/>
          <w:szCs w:val="28"/>
          <w:lang w:val="kk-KZ"/>
        </w:rPr>
        <w:t>блогы</w:t>
      </w:r>
      <w:r w:rsidRPr="00EB07EC">
        <w:rPr>
          <w:rFonts w:ascii="Times New Roman" w:hAnsi="Times New Roman" w:cs="Times New Roman"/>
          <w:sz w:val="28"/>
          <w:szCs w:val="28"/>
          <w:lang w:val="kk-KZ"/>
        </w:rPr>
        <w:t xml:space="preserve"> мен болашақ әлеуметтік педагогтің кәсіби қызмет жағдайына бейімделу бағыттары</w:t>
      </w:r>
      <w:r w:rsidR="000344E4">
        <w:rPr>
          <w:rFonts w:ascii="Times New Roman" w:hAnsi="Times New Roman" w:cs="Times New Roman"/>
          <w:sz w:val="28"/>
          <w:szCs w:val="28"/>
          <w:lang w:val="kk-KZ"/>
        </w:rPr>
        <w:t xml:space="preserve"> өте маңызды. Бұл үдерістердің </w:t>
      </w:r>
      <w:r w:rsidRPr="00EB07EC">
        <w:rPr>
          <w:rFonts w:ascii="Times New Roman" w:hAnsi="Times New Roman" w:cs="Times New Roman"/>
          <w:sz w:val="28"/>
          <w:szCs w:val="28"/>
          <w:lang w:val="kk-KZ"/>
        </w:rPr>
        <w:t xml:space="preserve">болашақ әлуметтік педагогтің медиабілім үдерісіндегі гностикалық іскерлігін жетілдірудегі рөлі: </w:t>
      </w:r>
      <w:r w:rsidR="00563865" w:rsidRPr="00EB07EC">
        <w:rPr>
          <w:rStyle w:val="ad"/>
          <w:rFonts w:ascii="Times New Roman" w:hAnsi="Times New Roman" w:cs="Times New Roman"/>
          <w:b w:val="0"/>
          <w:bCs w:val="0"/>
          <w:i/>
          <w:sz w:val="28"/>
          <w:szCs w:val="28"/>
          <w:lang w:val="kk-KZ"/>
        </w:rPr>
        <w:t xml:space="preserve">Психологиялық-педагогикалық бейімделу:  </w:t>
      </w:r>
      <w:r w:rsidR="00563865" w:rsidRPr="00EB07EC">
        <w:rPr>
          <w:rFonts w:ascii="Times New Roman" w:hAnsi="Times New Roman" w:cs="Times New Roman"/>
          <w:sz w:val="28"/>
          <w:szCs w:val="28"/>
          <w:lang w:val="kk-KZ"/>
        </w:rPr>
        <w:t>болашақ әлеуметтік педагогтің педагогикалық және психологиялық білімдерін біріктіре отырып, тиімді жұмыс жасауға бағыты.</w:t>
      </w:r>
      <w:r w:rsidR="00563865">
        <w:rPr>
          <w:rFonts w:ascii="Times New Roman" w:hAnsi="Times New Roman" w:cs="Times New Roman"/>
          <w:sz w:val="28"/>
          <w:szCs w:val="28"/>
          <w:lang w:val="kk-KZ"/>
        </w:rPr>
        <w:t xml:space="preserve"> </w:t>
      </w:r>
      <w:r w:rsidRPr="00EB07EC">
        <w:rPr>
          <w:rStyle w:val="ad"/>
          <w:rFonts w:ascii="Times New Roman" w:hAnsi="Times New Roman" w:cs="Times New Roman"/>
          <w:b w:val="0"/>
          <w:bCs w:val="0"/>
          <w:i/>
          <w:sz w:val="28"/>
          <w:szCs w:val="28"/>
          <w:lang w:val="kk-KZ"/>
        </w:rPr>
        <w:t>Кәсіби әдістемелік бейімделу</w:t>
      </w:r>
      <w:r w:rsidR="00BE71EB" w:rsidRPr="00EB07EC">
        <w:rPr>
          <w:rStyle w:val="ad"/>
          <w:rFonts w:ascii="Times New Roman" w:hAnsi="Times New Roman" w:cs="Times New Roman"/>
          <w:b w:val="0"/>
          <w:bCs w:val="0"/>
          <w:i/>
          <w:sz w:val="28"/>
          <w:szCs w:val="28"/>
          <w:lang w:val="kk-KZ"/>
        </w:rPr>
        <w:t>:</w:t>
      </w:r>
      <w:r w:rsidR="008808AD">
        <w:rPr>
          <w:rStyle w:val="ad"/>
          <w:rFonts w:ascii="Times New Roman" w:hAnsi="Times New Roman" w:cs="Times New Roman"/>
          <w:b w:val="0"/>
          <w:bCs w:val="0"/>
          <w:i/>
          <w:sz w:val="28"/>
          <w:szCs w:val="28"/>
          <w:lang w:val="kk-KZ"/>
        </w:rPr>
        <w:t xml:space="preserve"> </w:t>
      </w:r>
      <w:r w:rsidRPr="00EB07EC">
        <w:rPr>
          <w:rFonts w:ascii="Times New Roman" w:hAnsi="Times New Roman" w:cs="Times New Roman"/>
          <w:sz w:val="28"/>
          <w:szCs w:val="28"/>
          <w:lang w:val="kk-KZ"/>
        </w:rPr>
        <w:t>әлеуметтік педагог</w:t>
      </w:r>
      <w:r w:rsidRPr="008808AD">
        <w:rPr>
          <w:rFonts w:ascii="Times New Roman" w:hAnsi="Times New Roman" w:cs="Times New Roman"/>
          <w:sz w:val="28"/>
          <w:szCs w:val="28"/>
          <w:lang w:val="kk-KZ"/>
        </w:rPr>
        <w:t>т</w:t>
      </w:r>
      <w:r w:rsidR="00BE71EB" w:rsidRPr="008808AD">
        <w:rPr>
          <w:rFonts w:ascii="Times New Roman" w:hAnsi="Times New Roman" w:cs="Times New Roman"/>
          <w:sz w:val="28"/>
          <w:szCs w:val="28"/>
          <w:lang w:val="kk-KZ"/>
        </w:rPr>
        <w:t>ің</w:t>
      </w:r>
      <w:r w:rsidRPr="008808AD">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медиабілім мен цифрлық технологияларды қолдану арқылы кәсіби әдістемелік жұмысын ұйымдастыру</w:t>
      </w:r>
      <w:r w:rsidR="00BE71EB" w:rsidRPr="00EB07EC">
        <w:rPr>
          <w:rFonts w:ascii="Times New Roman" w:hAnsi="Times New Roman" w:cs="Times New Roman"/>
          <w:sz w:val="28"/>
          <w:szCs w:val="28"/>
          <w:lang w:val="kk-KZ"/>
        </w:rPr>
        <w:t>, сонымен қатар,</w:t>
      </w:r>
      <w:r w:rsidRPr="00EB07EC">
        <w:rPr>
          <w:rFonts w:ascii="Times New Roman" w:hAnsi="Times New Roman" w:cs="Times New Roman"/>
          <w:sz w:val="28"/>
          <w:szCs w:val="28"/>
          <w:lang w:val="kk-KZ"/>
        </w:rPr>
        <w:t>оқу бағдарламаларын, оқыту әдістерін және тәрбие жұмыстарын жаңа заман талаптарына сай әзірлеп, қолдана білуі.</w:t>
      </w:r>
      <w:r w:rsidR="008808AD">
        <w:rPr>
          <w:rFonts w:ascii="Times New Roman" w:hAnsi="Times New Roman" w:cs="Times New Roman"/>
          <w:sz w:val="28"/>
          <w:szCs w:val="28"/>
          <w:lang w:val="kk-KZ"/>
        </w:rPr>
        <w:t xml:space="preserve"> </w:t>
      </w:r>
      <w:r w:rsidR="00BE71EB" w:rsidRPr="00EB07EC">
        <w:rPr>
          <w:rStyle w:val="ad"/>
          <w:rFonts w:ascii="Times New Roman" w:hAnsi="Times New Roman" w:cs="Times New Roman"/>
          <w:b w:val="0"/>
          <w:bCs w:val="0"/>
          <w:i/>
          <w:sz w:val="28"/>
          <w:szCs w:val="28"/>
          <w:lang w:val="kk-KZ"/>
        </w:rPr>
        <w:t xml:space="preserve">Технологиялық бейімделу: </w:t>
      </w:r>
      <w:r w:rsidR="00BE71EB" w:rsidRPr="00EB07EC">
        <w:rPr>
          <w:rFonts w:ascii="Times New Roman" w:hAnsi="Times New Roman" w:cs="Times New Roman"/>
          <w:sz w:val="28"/>
          <w:szCs w:val="28"/>
          <w:lang w:val="kk-KZ"/>
        </w:rPr>
        <w:t>болашақ әлеуметтік  педагогтің заманауи ақпараттық және коммуникациялық технологияларды тиімді қолдану дағдыларын меңгеруі.</w:t>
      </w:r>
      <w:r w:rsidR="008808AD">
        <w:rPr>
          <w:rFonts w:ascii="Times New Roman" w:hAnsi="Times New Roman" w:cs="Times New Roman"/>
          <w:sz w:val="28"/>
          <w:szCs w:val="28"/>
          <w:lang w:val="kk-KZ"/>
        </w:rPr>
        <w:t xml:space="preserve"> </w:t>
      </w:r>
      <w:r w:rsidR="00563865">
        <w:rPr>
          <w:rStyle w:val="ad"/>
          <w:rFonts w:ascii="Times New Roman" w:hAnsi="Times New Roman" w:cs="Times New Roman"/>
          <w:b w:val="0"/>
          <w:bCs w:val="0"/>
          <w:i/>
          <w:sz w:val="28"/>
          <w:szCs w:val="28"/>
          <w:lang w:val="kk-KZ"/>
        </w:rPr>
        <w:t>Интеллектуал</w:t>
      </w:r>
      <w:r w:rsidR="00BE71EB" w:rsidRPr="00EB07EC">
        <w:rPr>
          <w:rStyle w:val="ad"/>
          <w:rFonts w:ascii="Times New Roman" w:hAnsi="Times New Roman" w:cs="Times New Roman"/>
          <w:b w:val="0"/>
          <w:bCs w:val="0"/>
          <w:i/>
          <w:sz w:val="28"/>
          <w:szCs w:val="28"/>
          <w:lang w:val="kk-KZ"/>
        </w:rPr>
        <w:t>дық бейімделу:</w:t>
      </w:r>
      <w:r w:rsidR="008808AD">
        <w:rPr>
          <w:rStyle w:val="ad"/>
          <w:rFonts w:ascii="Times New Roman" w:hAnsi="Times New Roman" w:cs="Times New Roman"/>
          <w:b w:val="0"/>
          <w:bCs w:val="0"/>
          <w:i/>
          <w:sz w:val="28"/>
          <w:szCs w:val="28"/>
          <w:lang w:val="kk-KZ"/>
        </w:rPr>
        <w:t xml:space="preserve"> </w:t>
      </w:r>
      <w:r w:rsidR="00BE71EB" w:rsidRPr="00EB07EC">
        <w:rPr>
          <w:rFonts w:ascii="Times New Roman" w:hAnsi="Times New Roman" w:cs="Times New Roman"/>
          <w:sz w:val="28"/>
          <w:szCs w:val="28"/>
          <w:lang w:val="kk-KZ"/>
        </w:rPr>
        <w:t>болашақ педагогтың интеллектуалдық және танымдық қабілеттерін дамытуға бағытталуы.</w:t>
      </w:r>
      <w:r w:rsidR="008808AD">
        <w:rPr>
          <w:rFonts w:ascii="Times New Roman" w:hAnsi="Times New Roman" w:cs="Times New Roman"/>
          <w:sz w:val="28"/>
          <w:szCs w:val="28"/>
          <w:lang w:val="kk-KZ"/>
        </w:rPr>
        <w:t xml:space="preserve"> </w:t>
      </w:r>
      <w:r w:rsidR="00212C70" w:rsidRPr="00EB07EC">
        <w:rPr>
          <w:rStyle w:val="ad"/>
          <w:rFonts w:ascii="Times New Roman" w:hAnsi="Times New Roman" w:cs="Times New Roman"/>
          <w:b w:val="0"/>
          <w:bCs w:val="0"/>
          <w:i/>
          <w:sz w:val="28"/>
          <w:szCs w:val="28"/>
          <w:lang w:val="kk-KZ"/>
        </w:rPr>
        <w:t xml:space="preserve">Интегралдық үдерістерге бағдарлылық: </w:t>
      </w:r>
      <w:r w:rsidR="00212C70" w:rsidRPr="00EB07EC">
        <w:rPr>
          <w:rFonts w:ascii="Times New Roman" w:hAnsi="Times New Roman" w:cs="Times New Roman"/>
          <w:sz w:val="28"/>
          <w:szCs w:val="28"/>
          <w:lang w:val="kk-KZ"/>
        </w:rPr>
        <w:t>болашақ әлеуметтік педагогтің кәсіби қызметін интеграциялық тұрғыдан ұсынуды көздейді, яғни, медиабілім мен цифрлық технологияларды оқу мен тәрбие үдерісінде үйлестіріп, жан-жақты дамуына жағдай жасауы.</w:t>
      </w:r>
    </w:p>
    <w:p w:rsidR="00A65B2C" w:rsidRPr="00EB07EC" w:rsidRDefault="00A65B2C"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Болашақ әлеуметтік педагогтің </w:t>
      </w:r>
      <w:r w:rsidR="0033204C" w:rsidRPr="00EB07EC">
        <w:rPr>
          <w:rFonts w:ascii="Times New Roman" w:hAnsi="Times New Roman" w:cs="Times New Roman"/>
          <w:sz w:val="28"/>
          <w:szCs w:val="28"/>
          <w:lang w:val="kk-KZ"/>
        </w:rPr>
        <w:t xml:space="preserve">психологиялық-педагогикалық, </w:t>
      </w:r>
      <w:r w:rsidRPr="00EB07EC">
        <w:rPr>
          <w:rFonts w:ascii="Times New Roman" w:hAnsi="Times New Roman" w:cs="Times New Roman"/>
          <w:sz w:val="28"/>
          <w:szCs w:val="28"/>
          <w:lang w:val="kk-KZ"/>
        </w:rPr>
        <w:t xml:space="preserve">кәсіби әдістемелік, технологиялық, </w:t>
      </w:r>
      <w:r w:rsidR="0033204C">
        <w:rPr>
          <w:rFonts w:ascii="Times New Roman" w:hAnsi="Times New Roman" w:cs="Times New Roman"/>
          <w:sz w:val="28"/>
          <w:szCs w:val="28"/>
          <w:lang w:val="kk-KZ"/>
        </w:rPr>
        <w:t>интеллектуал</w:t>
      </w:r>
      <w:r w:rsidRPr="00EB07EC">
        <w:rPr>
          <w:rFonts w:ascii="Times New Roman" w:hAnsi="Times New Roman" w:cs="Times New Roman"/>
          <w:sz w:val="28"/>
          <w:szCs w:val="28"/>
          <w:lang w:val="kk-KZ"/>
        </w:rPr>
        <w:t>дық қызметін және интегралдық үдерістерге бағдарлануын қамтамасыз етеді, осылайша оның жұмысының тиімділігін арттырады.</w:t>
      </w:r>
    </w:p>
    <w:p w:rsidR="00F97DBA" w:rsidRPr="00EB07EC" w:rsidRDefault="00212C70" w:rsidP="00FD362C">
      <w:pPr>
        <w:tabs>
          <w:tab w:val="left" w:pos="284"/>
          <w:tab w:val="left" w:pos="567"/>
          <w:tab w:val="left" w:pos="2516"/>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Демек, м</w:t>
      </w:r>
      <w:r w:rsidR="00F97DBA" w:rsidRPr="00EB07EC">
        <w:rPr>
          <w:rFonts w:ascii="Times New Roman" w:hAnsi="Times New Roman" w:cs="Times New Roman"/>
          <w:sz w:val="28"/>
          <w:szCs w:val="28"/>
          <w:lang w:val="kk-KZ"/>
        </w:rPr>
        <w:t>едиабілім беру үдерісінде</w:t>
      </w:r>
      <w:r w:rsidR="00FB6F77" w:rsidRPr="00EB07EC">
        <w:rPr>
          <w:rFonts w:ascii="Times New Roman" w:hAnsi="Times New Roman" w:cs="Times New Roman"/>
          <w:sz w:val="28"/>
          <w:szCs w:val="28"/>
          <w:lang w:val="kk-KZ"/>
        </w:rPr>
        <w:t xml:space="preserve"> болашақ әлеуметтік педагогтің </w:t>
      </w:r>
      <w:r w:rsidR="00F97DBA" w:rsidRPr="00EB07EC">
        <w:rPr>
          <w:rFonts w:ascii="Times New Roman" w:hAnsi="Times New Roman" w:cs="Times New Roman"/>
          <w:sz w:val="28"/>
          <w:szCs w:val="28"/>
          <w:lang w:val="kk-KZ"/>
        </w:rPr>
        <w:t>г</w:t>
      </w:r>
      <w:r w:rsidR="00FB6F77" w:rsidRPr="00EB07EC">
        <w:rPr>
          <w:rFonts w:ascii="Times New Roman" w:hAnsi="Times New Roman" w:cs="Times New Roman"/>
          <w:sz w:val="28"/>
          <w:szCs w:val="28"/>
          <w:lang w:val="kk-KZ"/>
        </w:rPr>
        <w:t>ностикалық іскерлігін жетілдіру</w:t>
      </w:r>
      <w:r w:rsidR="008808AD">
        <w:rPr>
          <w:rFonts w:ascii="Times New Roman" w:hAnsi="Times New Roman" w:cs="Times New Roman"/>
          <w:sz w:val="28"/>
          <w:szCs w:val="28"/>
          <w:lang w:val="kk-KZ"/>
        </w:rPr>
        <w:t xml:space="preserve"> </w:t>
      </w:r>
      <w:r w:rsidR="00FB6F77" w:rsidRPr="00EB07EC">
        <w:rPr>
          <w:rFonts w:ascii="Times New Roman" w:hAnsi="Times New Roman" w:cs="Times New Roman"/>
          <w:sz w:val="28"/>
          <w:szCs w:val="28"/>
          <w:lang w:val="kk-KZ"/>
        </w:rPr>
        <w:t xml:space="preserve">моделін жүзеге асыру аясында </w:t>
      </w:r>
      <w:r w:rsidR="00F97DBA" w:rsidRPr="00EB07EC">
        <w:rPr>
          <w:rFonts w:ascii="Times New Roman" w:hAnsi="Times New Roman" w:cs="Times New Roman"/>
          <w:sz w:val="28"/>
          <w:szCs w:val="28"/>
          <w:lang w:val="kk-KZ"/>
        </w:rPr>
        <w:t xml:space="preserve"> медиа және цифрлық технологияларды пайдаланудағы педагогтің әлеуетін түсіну мен іске асырудың теориялық </w:t>
      </w:r>
      <w:r w:rsidR="00F82666" w:rsidRPr="00EB07EC">
        <w:rPr>
          <w:rFonts w:ascii="Times New Roman" w:hAnsi="Times New Roman" w:cs="Times New Roman"/>
          <w:sz w:val="28"/>
          <w:szCs w:val="28"/>
          <w:lang w:val="kk-KZ"/>
        </w:rPr>
        <w:t>негізі</w:t>
      </w:r>
      <w:r w:rsidR="00FB6F77" w:rsidRPr="00EB07EC">
        <w:rPr>
          <w:rFonts w:ascii="Times New Roman" w:hAnsi="Times New Roman" w:cs="Times New Roman"/>
          <w:sz w:val="28"/>
          <w:szCs w:val="28"/>
          <w:lang w:val="kk-KZ"/>
        </w:rPr>
        <w:t xml:space="preserve"> анықта</w:t>
      </w:r>
      <w:r w:rsidR="00F82666" w:rsidRPr="00EB07EC">
        <w:rPr>
          <w:rFonts w:ascii="Times New Roman" w:hAnsi="Times New Roman" w:cs="Times New Roman"/>
          <w:sz w:val="28"/>
          <w:szCs w:val="28"/>
          <w:lang w:val="kk-KZ"/>
        </w:rPr>
        <w:t>лып</w:t>
      </w:r>
      <w:r w:rsidR="00FB6F77" w:rsidRPr="00EB07EC">
        <w:rPr>
          <w:rFonts w:ascii="Times New Roman" w:hAnsi="Times New Roman" w:cs="Times New Roman"/>
          <w:sz w:val="28"/>
          <w:szCs w:val="28"/>
          <w:lang w:val="kk-KZ"/>
        </w:rPr>
        <w:t xml:space="preserve"> тәжірибелік-эксперименттікзерттеулер </w:t>
      </w:r>
      <w:r w:rsidR="00F82666" w:rsidRPr="00EB07EC">
        <w:rPr>
          <w:rFonts w:ascii="Times New Roman" w:hAnsi="Times New Roman" w:cs="Times New Roman"/>
          <w:sz w:val="28"/>
          <w:szCs w:val="28"/>
          <w:lang w:val="kk-KZ"/>
        </w:rPr>
        <w:t>талдаулары жасалды. Осының аясында, болашақ әлеуметтік педагогтің кәсіби қызметіне бейімделуінің бағыттары  қарастырылды:</w:t>
      </w:r>
    </w:p>
    <w:p w:rsidR="00F97DBA" w:rsidRPr="00EB07EC" w:rsidRDefault="000344E4"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7DBA" w:rsidRPr="00EB07EC">
        <w:rPr>
          <w:rFonts w:ascii="Times New Roman" w:hAnsi="Times New Roman" w:cs="Times New Roman"/>
          <w:sz w:val="28"/>
          <w:szCs w:val="28"/>
          <w:lang w:val="kk-KZ"/>
        </w:rPr>
        <w:t>медиабілім берудегі гностикалық іскерліктерді жетілдіру болашақ әлеуметтік педагогтерге білім беру және оқыту мәселелерін шешуге мүмкіндік бер</w:t>
      </w:r>
      <w:r w:rsidR="00F82666" w:rsidRPr="00EB07EC">
        <w:rPr>
          <w:rFonts w:ascii="Times New Roman" w:hAnsi="Times New Roman" w:cs="Times New Roman"/>
          <w:sz w:val="28"/>
          <w:szCs w:val="28"/>
          <w:lang w:val="kk-KZ"/>
        </w:rPr>
        <w:t>уі</w:t>
      </w:r>
      <w:r w:rsidR="00F97DBA" w:rsidRPr="00EB07EC">
        <w:rPr>
          <w:rFonts w:ascii="Times New Roman" w:hAnsi="Times New Roman" w:cs="Times New Roman"/>
          <w:sz w:val="28"/>
          <w:szCs w:val="28"/>
          <w:lang w:val="kk-KZ"/>
        </w:rPr>
        <w:t>;</w:t>
      </w:r>
    </w:p>
    <w:p w:rsidR="00F97DBA" w:rsidRPr="00EB07EC" w:rsidRDefault="000344E4" w:rsidP="00FD362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7DBA" w:rsidRPr="00EB07EC">
        <w:rPr>
          <w:rFonts w:ascii="Times New Roman" w:hAnsi="Times New Roman" w:cs="Times New Roman"/>
          <w:sz w:val="28"/>
          <w:szCs w:val="28"/>
          <w:lang w:val="kk-KZ"/>
        </w:rPr>
        <w:t xml:space="preserve">медиа және цифрлық технологияларды пайдаланудағы болашақ әлеуметтік педагогтің әлеуеті анықталады, білім беру мен тәрбиелеу </w:t>
      </w:r>
      <w:r w:rsidR="00F97DBA" w:rsidRPr="00EB07EC">
        <w:rPr>
          <w:rFonts w:ascii="Times New Roman" w:hAnsi="Times New Roman" w:cs="Times New Roman"/>
          <w:sz w:val="28"/>
          <w:szCs w:val="28"/>
          <w:lang w:val="kk-KZ"/>
        </w:rPr>
        <w:lastRenderedPageBreak/>
        <w:t xml:space="preserve">мәселелерін шешудегі кәсібилігі, кәсіби құзыреттілігі, жеке қасиеттері, көзқарасы, құндылықтары және оларды пайдалану мүмкіндіктері </w:t>
      </w:r>
      <w:r w:rsidR="00F82666" w:rsidRPr="00EB07EC">
        <w:rPr>
          <w:rFonts w:ascii="Times New Roman" w:hAnsi="Times New Roman" w:cs="Times New Roman"/>
          <w:sz w:val="28"/>
          <w:szCs w:val="28"/>
          <w:lang w:val="kk-KZ"/>
        </w:rPr>
        <w:t>анықталды</w:t>
      </w:r>
      <w:r w:rsidR="00F97DBA" w:rsidRPr="00EB07EC">
        <w:rPr>
          <w:rFonts w:ascii="Times New Roman" w:hAnsi="Times New Roman" w:cs="Times New Roman"/>
          <w:sz w:val="28"/>
          <w:szCs w:val="28"/>
          <w:lang w:val="kk-KZ"/>
        </w:rPr>
        <w:t>.</w:t>
      </w:r>
    </w:p>
    <w:p w:rsidR="00F97DBA" w:rsidRPr="00EB07EC" w:rsidRDefault="00F97DBA"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Сондықтан, болашақ әлеуметтік педагогт</w:t>
      </w:r>
      <w:r w:rsidR="00563865">
        <w:rPr>
          <w:rFonts w:ascii="Times New Roman" w:hAnsi="Times New Roman" w:cs="Times New Roman"/>
          <w:sz w:val="28"/>
          <w:szCs w:val="28"/>
          <w:lang w:val="kk-KZ"/>
        </w:rPr>
        <w:t>ің</w:t>
      </w:r>
      <w:r w:rsidRPr="00EB07EC">
        <w:rPr>
          <w:rFonts w:ascii="Times New Roman" w:hAnsi="Times New Roman" w:cs="Times New Roman"/>
          <w:sz w:val="28"/>
          <w:szCs w:val="28"/>
          <w:lang w:val="kk-KZ"/>
        </w:rPr>
        <w:t xml:space="preserve"> гностикалық іскерліктерін медиабілім үдерісінде жетілдіруде қоғам тапсырысы мен болашақ мамандардың қажеттіліктерін ескеру маңызды деп ойлаймыз.</w:t>
      </w:r>
    </w:p>
    <w:p w:rsidR="007530D2" w:rsidRDefault="007530D2" w:rsidP="00FD362C">
      <w:pPr>
        <w:spacing w:after="0" w:line="240" w:lineRule="auto"/>
        <w:ind w:firstLine="709"/>
        <w:jc w:val="both"/>
        <w:rPr>
          <w:rFonts w:ascii="Times New Roman" w:hAnsi="Times New Roman" w:cs="Times New Roman"/>
          <w:b/>
          <w:sz w:val="28"/>
          <w:szCs w:val="28"/>
          <w:lang w:val="kk-KZ"/>
        </w:rPr>
      </w:pPr>
    </w:p>
    <w:p w:rsidR="003964BC" w:rsidRPr="00EB07EC" w:rsidRDefault="0039251F" w:rsidP="00FD362C">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3.3 Медиабілім үдерісінде болашақ әлеуметтік </w:t>
      </w:r>
      <w:r w:rsidR="003964BC" w:rsidRPr="00EB07EC">
        <w:rPr>
          <w:rFonts w:ascii="Times New Roman" w:hAnsi="Times New Roman" w:cs="Times New Roman"/>
          <w:b/>
          <w:sz w:val="28"/>
          <w:szCs w:val="28"/>
          <w:lang w:val="kk-KZ"/>
        </w:rPr>
        <w:t>педагогтің гностикалық іскерлігін жетілдіру бойынша тәжірибелік-эксперименттік жұмыстар нәтижесін талдау</w:t>
      </w:r>
    </w:p>
    <w:p w:rsidR="00E14EF3" w:rsidRPr="00EB07EC" w:rsidRDefault="00E14EF3" w:rsidP="00FD362C">
      <w:pPr>
        <w:pStyle w:val="a5"/>
        <w:spacing w:before="0" w:beforeAutospacing="0" w:after="0" w:afterAutospacing="0"/>
        <w:ind w:firstLine="709"/>
        <w:jc w:val="both"/>
        <w:rPr>
          <w:sz w:val="28"/>
          <w:szCs w:val="28"/>
          <w:lang w:val="kk-KZ"/>
        </w:rPr>
      </w:pPr>
      <w:r w:rsidRPr="00EB07EC">
        <w:rPr>
          <w:sz w:val="28"/>
          <w:szCs w:val="28"/>
          <w:lang w:val="kk-KZ"/>
        </w:rPr>
        <w:t>Медиабілім үдерісінде болашақ әлеуметтік педагогт</w:t>
      </w:r>
      <w:r w:rsidR="00C27C24" w:rsidRPr="00EB07EC">
        <w:rPr>
          <w:sz w:val="28"/>
          <w:szCs w:val="28"/>
          <w:lang w:val="kk-KZ"/>
        </w:rPr>
        <w:t>і</w:t>
      </w:r>
      <w:r w:rsidRPr="00EB07EC">
        <w:rPr>
          <w:sz w:val="28"/>
          <w:szCs w:val="28"/>
          <w:lang w:val="kk-KZ"/>
        </w:rPr>
        <w:t>ң гностикалық іскерлігін жетілдіру бойынша тәжірибелік-эксперимент</w:t>
      </w:r>
      <w:r w:rsidR="00D20904" w:rsidRPr="00EB07EC">
        <w:rPr>
          <w:sz w:val="28"/>
          <w:szCs w:val="28"/>
          <w:lang w:val="kk-KZ"/>
        </w:rPr>
        <w:t>тік жұмыстардың нәтижесін талдау</w:t>
      </w:r>
      <w:r w:rsidR="0033204C">
        <w:rPr>
          <w:sz w:val="28"/>
          <w:szCs w:val="28"/>
          <w:lang w:val="kk-KZ"/>
        </w:rPr>
        <w:t xml:space="preserve"> – </w:t>
      </w:r>
      <w:r w:rsidRPr="00EB07EC">
        <w:rPr>
          <w:sz w:val="28"/>
          <w:szCs w:val="28"/>
          <w:lang w:val="kk-KZ"/>
        </w:rPr>
        <w:t>бұл</w:t>
      </w:r>
      <w:r w:rsidR="0033204C">
        <w:rPr>
          <w:sz w:val="28"/>
          <w:szCs w:val="28"/>
          <w:lang w:val="kk-KZ"/>
        </w:rPr>
        <w:t xml:space="preserve"> </w:t>
      </w:r>
      <w:r w:rsidRPr="00EB07EC">
        <w:rPr>
          <w:sz w:val="28"/>
          <w:szCs w:val="28"/>
          <w:lang w:val="kk-KZ"/>
        </w:rPr>
        <w:t xml:space="preserve"> зерттеудің маңызды кезеңі, себебі ол студенттердің танымдық қабілеттері мен медиабілім</w:t>
      </w:r>
      <w:r w:rsidR="00F97E5D" w:rsidRPr="00EB07EC">
        <w:rPr>
          <w:sz w:val="28"/>
          <w:szCs w:val="28"/>
          <w:lang w:val="kk-KZ"/>
        </w:rPr>
        <w:t xml:space="preserve"> үдерісіндегі гностикалық іскерліктері</w:t>
      </w:r>
      <w:r w:rsidR="00431E0E">
        <w:rPr>
          <w:sz w:val="28"/>
          <w:szCs w:val="28"/>
          <w:lang w:val="kk-KZ"/>
        </w:rPr>
        <w:t xml:space="preserve"> </w:t>
      </w:r>
      <w:r w:rsidRPr="00EB07EC">
        <w:rPr>
          <w:sz w:val="28"/>
          <w:szCs w:val="28"/>
          <w:lang w:val="kk-KZ"/>
        </w:rPr>
        <w:t>деңгейінің өзгеруін көрсетеді. Тәжірибелік-эксперименттік жұмыстар нәтижелерін талдау арқылы болашақ әлеуметтік педагогт</w:t>
      </w:r>
      <w:r w:rsidR="006E7C73" w:rsidRPr="00EB07EC">
        <w:rPr>
          <w:sz w:val="28"/>
          <w:szCs w:val="28"/>
          <w:lang w:val="kk-KZ"/>
        </w:rPr>
        <w:t>ің</w:t>
      </w:r>
      <w:r w:rsidRPr="00EB07EC">
        <w:rPr>
          <w:sz w:val="28"/>
          <w:szCs w:val="28"/>
          <w:lang w:val="kk-KZ"/>
        </w:rPr>
        <w:t xml:space="preserve"> гностикалық іскерліктерін жетілдірудің тиімділігін анықтауға және келешекте білім беру үдерісін жақсарту үшін ұсыныстар жасауға болады.</w:t>
      </w:r>
    </w:p>
    <w:p w:rsidR="008B0B16" w:rsidRPr="00EB07EC" w:rsidRDefault="008B0B16"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w:t>
      </w:r>
      <w:r w:rsidR="003C7E57">
        <w:rPr>
          <w:rFonts w:ascii="Times New Roman" w:hAnsi="Times New Roman" w:cs="Times New Roman"/>
          <w:sz w:val="28"/>
          <w:szCs w:val="28"/>
          <w:lang w:val="kk-KZ"/>
        </w:rPr>
        <w:t xml:space="preserve">н, </w:t>
      </w:r>
      <w:r w:rsidRPr="00EB07EC">
        <w:rPr>
          <w:rFonts w:ascii="Times New Roman" w:hAnsi="Times New Roman" w:cs="Times New Roman"/>
          <w:sz w:val="28"/>
          <w:szCs w:val="28"/>
          <w:lang w:val="kk-KZ"/>
        </w:rPr>
        <w:t>жүргізілге</w:t>
      </w:r>
      <w:r w:rsidR="003C7E57">
        <w:rPr>
          <w:rFonts w:ascii="Times New Roman" w:hAnsi="Times New Roman" w:cs="Times New Roman"/>
          <w:sz w:val="28"/>
          <w:szCs w:val="28"/>
          <w:lang w:val="kk-KZ"/>
        </w:rPr>
        <w:t xml:space="preserve">н талдау қорытындысына сәйкес </w:t>
      </w:r>
      <w:r w:rsidRPr="00EB07EC">
        <w:rPr>
          <w:rFonts w:ascii="Times New Roman" w:hAnsi="Times New Roman" w:cs="Times New Roman"/>
          <w:sz w:val="28"/>
          <w:szCs w:val="28"/>
          <w:lang w:val="kk-KZ"/>
        </w:rPr>
        <w:t xml:space="preserve">педагогикалық іс-әрекеттік </w:t>
      </w:r>
      <w:r w:rsidR="0033204C">
        <w:rPr>
          <w:rFonts w:ascii="Times New Roman" w:hAnsi="Times New Roman" w:cs="Times New Roman"/>
          <w:sz w:val="28"/>
          <w:szCs w:val="28"/>
          <w:lang w:val="kk-KZ"/>
        </w:rPr>
        <w:t>бағыттары</w:t>
      </w:r>
      <w:r w:rsidRPr="00EB07EC">
        <w:rPr>
          <w:rFonts w:ascii="Times New Roman" w:hAnsi="Times New Roman" w:cs="Times New Roman"/>
          <w:sz w:val="28"/>
          <w:szCs w:val="28"/>
          <w:lang w:val="kk-KZ"/>
        </w:rPr>
        <w:t xml:space="preserve"> анықталды. Болашақ әлеуметтік педагогтің гностикалық іскерліктерінің педагогикалық іс-әрекетті: нақты педагогикалық жағдайдың шешу жолдарын тұжырымдау және таңдау; педагогикалық тәжірибені ұтымды пайдалану; дәстүрлі әдістемелерді қолдану (тәрбие, оқыту, зерттеу); педагогикалық іс-әрекеттің жаңа технологияларын және әдістері мен тәсілдерін меңгеру.</w:t>
      </w:r>
    </w:p>
    <w:p w:rsidR="008B0B16" w:rsidRPr="00EB07EC" w:rsidRDefault="008B0B16"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Жалпы әлеуметтік педагогика ғылымындағы дайындық саласын өзіне тән педагогикалық іс-әрекеттік компоненттерін төмендегі бағыттар бойынша қарастыруға болады. </w:t>
      </w:r>
      <w:r w:rsidRPr="00EB07EC">
        <w:rPr>
          <w:rFonts w:ascii="Times New Roman" w:hAnsi="Times New Roman" w:cs="Times New Roman"/>
          <w:i/>
          <w:sz w:val="28"/>
          <w:szCs w:val="28"/>
          <w:lang w:val="kk-KZ"/>
        </w:rPr>
        <w:t>Білімділік:</w:t>
      </w:r>
      <w:r w:rsidRPr="00EB07EC">
        <w:rPr>
          <w:rFonts w:ascii="Times New Roman" w:hAnsi="Times New Roman" w:cs="Times New Roman"/>
          <w:sz w:val="28"/>
          <w:szCs w:val="28"/>
          <w:lang w:val="kk-KZ"/>
        </w:rPr>
        <w:t xml:space="preserve"> жалпы кәсіптік, кәсіптік-педагогикалық, психологиялық білімдер жиынтығы. </w:t>
      </w:r>
      <w:r w:rsidRPr="00EB07EC">
        <w:rPr>
          <w:rFonts w:ascii="Times New Roman" w:hAnsi="Times New Roman" w:cs="Times New Roman"/>
          <w:i/>
          <w:sz w:val="28"/>
          <w:szCs w:val="28"/>
          <w:lang w:val="kk-KZ"/>
        </w:rPr>
        <w:t>Конструктивті:</w:t>
      </w:r>
      <w:r w:rsidRPr="00EB07EC">
        <w:rPr>
          <w:rFonts w:ascii="Times New Roman" w:hAnsi="Times New Roman" w:cs="Times New Roman"/>
          <w:sz w:val="28"/>
          <w:szCs w:val="28"/>
          <w:lang w:val="kk-KZ"/>
        </w:rPr>
        <w:t xml:space="preserve"> педагогикалық үдерісті жобалауды болжайды; болашақ жұмысының ерекшеліктерін ескере отырып, білім алушыларды тәрбиелеу. </w:t>
      </w:r>
      <w:r w:rsidRPr="00EB07EC">
        <w:rPr>
          <w:rFonts w:ascii="Times New Roman" w:hAnsi="Times New Roman" w:cs="Times New Roman"/>
          <w:i/>
          <w:sz w:val="28"/>
          <w:szCs w:val="28"/>
          <w:lang w:val="kk-KZ"/>
        </w:rPr>
        <w:t>Ұйымдастырушылық:</w:t>
      </w:r>
      <w:r w:rsidRPr="00EB07EC">
        <w:rPr>
          <w:rFonts w:ascii="Times New Roman" w:hAnsi="Times New Roman" w:cs="Times New Roman"/>
          <w:sz w:val="28"/>
          <w:szCs w:val="28"/>
          <w:lang w:val="kk-KZ"/>
        </w:rPr>
        <w:t xml:space="preserve"> өз қызметін, білім алушылардың, ата-аналардың, әріптестердің қызметін ұйымдастыруды қамтиды. </w:t>
      </w:r>
      <w:r w:rsidRPr="00EB07EC">
        <w:rPr>
          <w:rFonts w:ascii="Times New Roman" w:hAnsi="Times New Roman" w:cs="Times New Roman"/>
          <w:i/>
          <w:sz w:val="28"/>
          <w:szCs w:val="28"/>
          <w:lang w:val="kk-KZ"/>
        </w:rPr>
        <w:t>Коммуникативті:</w:t>
      </w:r>
      <w:r w:rsidR="008808AD">
        <w:rPr>
          <w:rFonts w:ascii="Times New Roman" w:hAnsi="Times New Roman" w:cs="Times New Roman"/>
          <w:i/>
          <w:sz w:val="28"/>
          <w:szCs w:val="28"/>
          <w:lang w:val="kk-KZ"/>
        </w:rPr>
        <w:t xml:space="preserve"> </w:t>
      </w:r>
      <w:r w:rsidRPr="00EB07EC">
        <w:rPr>
          <w:rFonts w:ascii="Times New Roman" w:hAnsi="Times New Roman" w:cs="Times New Roman"/>
          <w:sz w:val="28"/>
          <w:szCs w:val="28"/>
          <w:lang w:val="kk-KZ"/>
        </w:rPr>
        <w:t xml:space="preserve">білім алушылармен, ата-аналармен, әріптестермен педагогикалық тұрғыдан тиімді қарым-қатынас орнатуды қамтиды. </w:t>
      </w:r>
      <w:r w:rsidRPr="00EB07EC">
        <w:rPr>
          <w:rFonts w:ascii="Times New Roman" w:hAnsi="Times New Roman" w:cs="Times New Roman"/>
          <w:i/>
          <w:sz w:val="28"/>
          <w:szCs w:val="28"/>
          <w:lang w:val="kk-KZ"/>
        </w:rPr>
        <w:t>Зерттеушілік:</w:t>
      </w:r>
      <w:r w:rsidRPr="00EB07EC">
        <w:rPr>
          <w:rFonts w:ascii="Times New Roman" w:hAnsi="Times New Roman" w:cs="Times New Roman"/>
          <w:sz w:val="28"/>
          <w:szCs w:val="28"/>
          <w:lang w:val="kk-KZ"/>
        </w:rPr>
        <w:t xml:space="preserve"> педагогикалық құбылыстарды бақылау және талдау;</w:t>
      </w:r>
      <w:r w:rsidR="00431E0E">
        <w:rPr>
          <w:rFonts w:ascii="Times New Roman" w:hAnsi="Times New Roman" w:cs="Times New Roman"/>
          <w:sz w:val="28"/>
          <w:szCs w:val="28"/>
          <w:lang w:val="kk-KZ"/>
        </w:rPr>
        <w:t xml:space="preserve"> </w:t>
      </w:r>
      <w:r w:rsidR="000344E4">
        <w:rPr>
          <w:rFonts w:ascii="Times New Roman" w:hAnsi="Times New Roman" w:cs="Times New Roman"/>
          <w:sz w:val="28"/>
          <w:szCs w:val="28"/>
          <w:lang w:val="kk-KZ"/>
        </w:rPr>
        <w:t xml:space="preserve">педагогикалық </w:t>
      </w:r>
      <w:r w:rsidRPr="00EB07EC">
        <w:rPr>
          <w:rFonts w:ascii="Times New Roman" w:hAnsi="Times New Roman" w:cs="Times New Roman"/>
          <w:sz w:val="28"/>
          <w:szCs w:val="28"/>
          <w:lang w:val="kk-KZ"/>
        </w:rPr>
        <w:t xml:space="preserve">нәтижелерді тұжырымдау және жүйелеу; педагогикалық тәжірибені зерттеу және талдау; ғылыми материалдарды баяндама, есеп түрінде жалпылау және т. б. </w:t>
      </w:r>
      <w:r w:rsidRPr="00EB07EC">
        <w:rPr>
          <w:rFonts w:ascii="Times New Roman" w:hAnsi="Times New Roman" w:cs="Times New Roman"/>
          <w:i/>
          <w:sz w:val="28"/>
          <w:szCs w:val="28"/>
          <w:lang w:val="kk-KZ"/>
        </w:rPr>
        <w:t>Жобалау:</w:t>
      </w:r>
      <w:r w:rsidRPr="00EB07EC">
        <w:rPr>
          <w:rFonts w:ascii="Times New Roman" w:hAnsi="Times New Roman" w:cs="Times New Roman"/>
          <w:sz w:val="28"/>
          <w:szCs w:val="28"/>
          <w:lang w:val="kk-KZ"/>
        </w:rPr>
        <w:t xml:space="preserve"> модельдерді құрастыру, шығармашылық педагогикалық міндеттерді шешу бойынша технологиялық үдерісті</w:t>
      </w:r>
      <w:r w:rsidR="00431E0E">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құруды болжайды: жобалық тапсырманың мақсаттарына сәйкес өз іс-әрекеттерін әзірлеу және жоспарлау; жасалған жобаны бағалау, өз іс-әрекеттерін, өзін-өзі бағалауды құру және жүзеге асыру.</w:t>
      </w:r>
    </w:p>
    <w:p w:rsidR="008B0B16" w:rsidRDefault="002C73CE" w:rsidP="00FD362C">
      <w:pPr>
        <w:pStyle w:val="a6"/>
        <w:tabs>
          <w:tab w:val="left" w:pos="426"/>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w:t>
      </w:r>
      <w:r w:rsidR="008B0B16" w:rsidRPr="00EB07EC">
        <w:rPr>
          <w:rFonts w:ascii="Times New Roman" w:hAnsi="Times New Roman" w:cs="Times New Roman"/>
          <w:sz w:val="28"/>
          <w:szCs w:val="28"/>
          <w:lang w:val="kk-KZ"/>
        </w:rPr>
        <w:t>,</w:t>
      </w:r>
      <w:r w:rsidR="008808AD">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2C73CE">
        <w:rPr>
          <w:rFonts w:ascii="Times New Roman" w:hAnsi="Times New Roman" w:cs="Times New Roman"/>
          <w:sz w:val="28"/>
          <w:szCs w:val="28"/>
          <w:lang w:val="kk-KZ"/>
        </w:rPr>
        <w:t xml:space="preserve">олашақ әлеуметтік педагогтің медиабілім беру үдерісіндегі гностикалық іскерлігі – бұл  кәсіби танымдық белсенділігін жеке тұлғалық құндылық ретінде пайымдауын, гностикалық іс-әрекеттің теориялық-әдіснамалық негіздері мен технологиялық алгоритмдерін меңгеруін, сондай-ақ </w:t>
      </w:r>
      <w:r w:rsidRPr="002C73CE">
        <w:rPr>
          <w:rFonts w:ascii="Times New Roman" w:hAnsi="Times New Roman" w:cs="Times New Roman"/>
          <w:sz w:val="28"/>
          <w:szCs w:val="28"/>
          <w:lang w:val="kk-KZ"/>
        </w:rPr>
        <w:lastRenderedPageBreak/>
        <w:t xml:space="preserve">әлеуметтік-педагогикалық міндеттерді шешуде медиа және цифрлық ресурстарды дидактикалық тұрғыдан тиімді интеграциялау қабілеттерін біріктіретін интегративті кәсіби іскерлік </w:t>
      </w:r>
      <w:r w:rsidR="00276749" w:rsidRPr="002C73CE">
        <w:rPr>
          <w:rFonts w:ascii="Times New Roman" w:hAnsi="Times New Roman" w:cs="Times New Roman"/>
          <w:sz w:val="28"/>
          <w:szCs w:val="28"/>
          <w:lang w:val="kk-KZ"/>
        </w:rPr>
        <w:t>[21</w:t>
      </w:r>
      <w:r w:rsidR="003C7E57">
        <w:rPr>
          <w:rFonts w:ascii="Times New Roman" w:hAnsi="Times New Roman" w:cs="Times New Roman"/>
          <w:sz w:val="28"/>
          <w:szCs w:val="28"/>
          <w:lang w:val="kk-KZ"/>
        </w:rPr>
        <w:t>5</w:t>
      </w:r>
      <w:r w:rsidR="00276749" w:rsidRPr="002C73CE">
        <w:rPr>
          <w:rFonts w:ascii="Times New Roman" w:hAnsi="Times New Roman" w:cs="Times New Roman"/>
          <w:sz w:val="28"/>
          <w:szCs w:val="28"/>
          <w:lang w:val="kk-KZ"/>
        </w:rPr>
        <w:t>]</w:t>
      </w:r>
      <w:r w:rsidR="008B0B16" w:rsidRPr="002C73CE">
        <w:rPr>
          <w:rFonts w:ascii="Times New Roman" w:hAnsi="Times New Roman" w:cs="Times New Roman"/>
          <w:sz w:val="28"/>
          <w:szCs w:val="28"/>
          <w:lang w:val="kk-KZ"/>
        </w:rPr>
        <w:t>.</w:t>
      </w:r>
    </w:p>
    <w:p w:rsidR="00C27C24" w:rsidRPr="00EB07EC" w:rsidRDefault="004C37BB" w:rsidP="00FD362C">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sz w:val="28"/>
          <w:szCs w:val="28"/>
          <w:lang w:val="kk-KZ"/>
        </w:rPr>
        <w:t>Медиабілім үдерісінде болашақ әлеуметтік педагогтің гностикалық іскерлігін жетілдіру  моделін жүзеге асыру мақсатында, д</w:t>
      </w:r>
      <w:r w:rsidR="00C27C24" w:rsidRPr="00EB07EC">
        <w:rPr>
          <w:rFonts w:ascii="Times New Roman" w:hAnsi="Times New Roman" w:cs="Times New Roman"/>
          <w:sz w:val="28"/>
          <w:szCs w:val="28"/>
          <w:lang w:val="kk-KZ"/>
        </w:rPr>
        <w:t>иссертациялық жұмысымыздың эксперименттік маңыздылығы ғылым</w:t>
      </w:r>
      <w:r w:rsidR="00F4643A">
        <w:rPr>
          <w:rFonts w:ascii="Times New Roman" w:hAnsi="Times New Roman" w:cs="Times New Roman"/>
          <w:sz w:val="28"/>
          <w:szCs w:val="28"/>
          <w:lang w:val="kk-KZ"/>
        </w:rPr>
        <w:t>и-</w:t>
      </w:r>
      <w:r w:rsidR="00C27C24" w:rsidRPr="00EB07EC">
        <w:rPr>
          <w:rFonts w:ascii="Times New Roman" w:hAnsi="Times New Roman" w:cs="Times New Roman"/>
          <w:sz w:val="28"/>
          <w:szCs w:val="28"/>
          <w:lang w:val="kk-KZ"/>
        </w:rPr>
        <w:t>зерттеу әдістері негізінде жүзеге асырылады:</w:t>
      </w:r>
    </w:p>
    <w:p w:rsidR="00C27C24" w:rsidRPr="00EB07EC" w:rsidRDefault="00C27C24" w:rsidP="00FD362C">
      <w:pPr>
        <w:shd w:val="clear" w:color="auto" w:fill="FFFFFF"/>
        <w:tabs>
          <w:tab w:val="left" w:pos="0"/>
          <w:tab w:val="left" w:pos="567"/>
        </w:tabs>
        <w:spacing w:after="0" w:line="240" w:lineRule="auto"/>
        <w:ind w:firstLine="709"/>
        <w:jc w:val="both"/>
        <w:textAlignment w:val="baseline"/>
        <w:outlineLvl w:val="2"/>
        <w:rPr>
          <w:rFonts w:ascii="Times New Roman" w:hAnsi="Times New Roman" w:cs="Times New Roman"/>
          <w:bCs/>
          <w:sz w:val="28"/>
          <w:szCs w:val="28"/>
          <w:lang w:val="kk-KZ"/>
        </w:rPr>
      </w:pPr>
      <w:r w:rsidRPr="00D34691">
        <w:rPr>
          <w:rFonts w:ascii="Times New Roman" w:hAnsi="Times New Roman" w:cs="Times New Roman"/>
          <w:i/>
          <w:sz w:val="28"/>
          <w:szCs w:val="28"/>
          <w:lang w:val="kk-KZ"/>
        </w:rPr>
        <w:t>Аналитикалық</w:t>
      </w:r>
      <w:r w:rsidRPr="00EB07EC">
        <w:rPr>
          <w:rFonts w:ascii="Times New Roman" w:hAnsi="Times New Roman" w:cs="Times New Roman"/>
          <w:sz w:val="28"/>
          <w:szCs w:val="28"/>
          <w:lang w:val="kk-KZ"/>
        </w:rPr>
        <w:t xml:space="preserve"> (ғылыми-әдістемелік әдебиеттерді талдау, модельдеу, жіктеу, жүйелеу, жалпылау) </w:t>
      </w:r>
      <w:r w:rsidRPr="00EB07EC">
        <w:rPr>
          <w:rFonts w:ascii="Times New Roman" w:hAnsi="Times New Roman" w:cs="Times New Roman"/>
          <w:bCs/>
          <w:sz w:val="28"/>
          <w:szCs w:val="28"/>
          <w:lang w:val="kk-KZ"/>
        </w:rPr>
        <w:t>медиабілім</w:t>
      </w:r>
      <w:r w:rsidR="000344E4">
        <w:rPr>
          <w:rFonts w:ascii="Times New Roman" w:hAnsi="Times New Roman" w:cs="Times New Roman"/>
          <w:bCs/>
          <w:sz w:val="28"/>
          <w:szCs w:val="28"/>
          <w:lang w:val="kk-KZ"/>
        </w:rPr>
        <w:t xml:space="preserve"> үдерісінде болашақ педагогтің гностикалық іскерлігін </w:t>
      </w:r>
      <w:r w:rsidRPr="00EB07EC">
        <w:rPr>
          <w:rFonts w:ascii="Times New Roman" w:hAnsi="Times New Roman" w:cs="Times New Roman"/>
          <w:bCs/>
          <w:sz w:val="28"/>
          <w:szCs w:val="28"/>
          <w:lang w:val="kk-KZ"/>
        </w:rPr>
        <w:t>жетілдірудің әдіснамалық негіздері айқындалады</w:t>
      </w:r>
      <w:r w:rsidRPr="00EB07EC">
        <w:rPr>
          <w:rFonts w:ascii="Times New Roman" w:hAnsi="Times New Roman" w:cs="Times New Roman"/>
          <w:sz w:val="28"/>
          <w:szCs w:val="28"/>
          <w:lang w:val="kk-KZ" w:eastAsia="ru-RU"/>
        </w:rPr>
        <w:t xml:space="preserve"> және </w:t>
      </w:r>
      <w:r w:rsidR="000344E4">
        <w:rPr>
          <w:rFonts w:ascii="Times New Roman" w:hAnsi="Times New Roman" w:cs="Times New Roman"/>
          <w:bCs/>
          <w:sz w:val="28"/>
          <w:szCs w:val="28"/>
          <w:lang w:val="kk-KZ"/>
        </w:rPr>
        <w:t xml:space="preserve">«гностикалық іскерлік», «болашақ педагогтің гностикалық іскерлігі» </w:t>
      </w:r>
      <w:r w:rsidRPr="00EB07EC">
        <w:rPr>
          <w:rFonts w:ascii="Times New Roman" w:hAnsi="Times New Roman" w:cs="Times New Roman"/>
          <w:bCs/>
          <w:sz w:val="28"/>
          <w:szCs w:val="28"/>
          <w:lang w:val="kk-KZ"/>
        </w:rPr>
        <w:t>түсініктерінің мәні нақтыланады.</w:t>
      </w:r>
    </w:p>
    <w:p w:rsidR="00D34691" w:rsidRPr="00B8595C" w:rsidRDefault="002C73CE" w:rsidP="00FD362C">
      <w:pPr>
        <w:spacing w:after="0" w:line="240" w:lineRule="auto"/>
        <w:ind w:firstLine="709"/>
        <w:jc w:val="both"/>
        <w:rPr>
          <w:rFonts w:ascii="Times New Roman" w:hAnsi="Times New Roman" w:cs="Times New Roman"/>
          <w:sz w:val="28"/>
          <w:szCs w:val="28"/>
          <w:lang w:val="kk-KZ"/>
        </w:rPr>
      </w:pPr>
      <w:r w:rsidRPr="00B8595C">
        <w:rPr>
          <w:rFonts w:ascii="Times New Roman" w:hAnsi="Times New Roman" w:cs="Times New Roman"/>
          <w:sz w:val="28"/>
          <w:szCs w:val="28"/>
          <w:lang w:val="kk-KZ"/>
        </w:rPr>
        <w:t xml:space="preserve">Болашақ әлеуметтік педагогтерді даярлау үдерісіндегі </w:t>
      </w:r>
      <w:r w:rsidRPr="00B8595C">
        <w:rPr>
          <w:rFonts w:ascii="Times New Roman" w:hAnsi="Times New Roman" w:cs="Times New Roman"/>
          <w:i/>
          <w:sz w:val="28"/>
          <w:szCs w:val="28"/>
          <w:lang w:val="kk-KZ"/>
        </w:rPr>
        <w:t>диагностикалық</w:t>
      </w:r>
      <w:r w:rsidRPr="00B8595C">
        <w:rPr>
          <w:rFonts w:ascii="Times New Roman" w:hAnsi="Times New Roman" w:cs="Times New Roman"/>
          <w:sz w:val="28"/>
          <w:szCs w:val="28"/>
          <w:lang w:val="kk-KZ"/>
        </w:rPr>
        <w:t xml:space="preserve"> кешен </w:t>
      </w:r>
      <w:r w:rsidR="00D34691" w:rsidRPr="00B8595C">
        <w:rPr>
          <w:rFonts w:ascii="Times New Roman" w:hAnsi="Times New Roman" w:cs="Times New Roman"/>
          <w:sz w:val="28"/>
          <w:szCs w:val="28"/>
          <w:lang w:val="kk-KZ"/>
        </w:rPr>
        <w:t>(</w:t>
      </w:r>
      <w:r w:rsidRPr="00B8595C">
        <w:rPr>
          <w:rFonts w:ascii="Times New Roman" w:hAnsi="Times New Roman" w:cs="Times New Roman"/>
          <w:sz w:val="28"/>
          <w:szCs w:val="28"/>
          <w:lang w:val="kk-KZ"/>
        </w:rPr>
        <w:t>сұрау, сауалнама, бақылау, т</w:t>
      </w:r>
      <w:r w:rsidR="00D34691" w:rsidRPr="00B8595C">
        <w:rPr>
          <w:rFonts w:ascii="Times New Roman" w:hAnsi="Times New Roman" w:cs="Times New Roman"/>
          <w:sz w:val="28"/>
          <w:szCs w:val="28"/>
          <w:lang w:val="kk-KZ"/>
        </w:rPr>
        <w:t>естілеу)</w:t>
      </w:r>
      <w:r w:rsidRPr="00B8595C">
        <w:rPr>
          <w:rFonts w:ascii="Times New Roman" w:hAnsi="Times New Roman" w:cs="Times New Roman"/>
          <w:sz w:val="28"/>
          <w:szCs w:val="28"/>
          <w:lang w:val="kk-KZ"/>
        </w:rPr>
        <w:t xml:space="preserve"> гностикалық іскерлігі мен медиабілім әлеуетін ақпараттық қауіпсіздік контексінде бағалаудың келесідей параметрлік жүйесін қамт</w:t>
      </w:r>
      <w:r w:rsidR="00D34691" w:rsidRPr="00B8595C">
        <w:rPr>
          <w:rFonts w:ascii="Times New Roman" w:hAnsi="Times New Roman" w:cs="Times New Roman"/>
          <w:sz w:val="28"/>
          <w:szCs w:val="28"/>
          <w:lang w:val="kk-KZ"/>
        </w:rPr>
        <w:t>ыды</w:t>
      </w:r>
      <w:r w:rsidRPr="00B8595C">
        <w:rPr>
          <w:rFonts w:ascii="Times New Roman" w:hAnsi="Times New Roman" w:cs="Times New Roman"/>
          <w:sz w:val="28"/>
          <w:szCs w:val="28"/>
          <w:lang w:val="kk-KZ"/>
        </w:rPr>
        <w:t xml:space="preserve">: медиаортадағы </w:t>
      </w:r>
      <w:r w:rsidRPr="00B8595C">
        <w:rPr>
          <w:rFonts w:ascii="Times New Roman" w:hAnsi="Times New Roman" w:cs="Times New Roman"/>
          <w:bCs/>
          <w:i/>
          <w:sz w:val="28"/>
          <w:szCs w:val="28"/>
          <w:lang w:val="kk-KZ"/>
        </w:rPr>
        <w:t>когнитивті-бейімделу</w:t>
      </w:r>
      <w:r w:rsidRPr="00B8595C">
        <w:rPr>
          <w:rFonts w:ascii="Times New Roman" w:hAnsi="Times New Roman" w:cs="Times New Roman"/>
          <w:sz w:val="28"/>
          <w:szCs w:val="28"/>
          <w:lang w:val="kk-KZ"/>
        </w:rPr>
        <w:t xml:space="preserve"> және ақпаратты сыни интерпретациялау қабілеті, әлеуметтік желілер мен цифрлық</w:t>
      </w:r>
      <w:r w:rsidR="00F4643A">
        <w:rPr>
          <w:rFonts w:ascii="Times New Roman" w:hAnsi="Times New Roman" w:cs="Times New Roman"/>
          <w:sz w:val="28"/>
          <w:szCs w:val="28"/>
          <w:lang w:val="kk-KZ"/>
        </w:rPr>
        <w:t xml:space="preserve"> </w:t>
      </w:r>
      <w:r w:rsidRPr="00B8595C">
        <w:rPr>
          <w:rFonts w:ascii="Times New Roman" w:hAnsi="Times New Roman" w:cs="Times New Roman"/>
          <w:sz w:val="28"/>
          <w:szCs w:val="28"/>
          <w:lang w:val="kk-KZ"/>
        </w:rPr>
        <w:t xml:space="preserve">құрылғыларды пайдаланудағы </w:t>
      </w:r>
      <w:r w:rsidRPr="00B8595C">
        <w:rPr>
          <w:rFonts w:ascii="Times New Roman" w:hAnsi="Times New Roman" w:cs="Times New Roman"/>
          <w:bCs/>
          <w:i/>
          <w:sz w:val="28"/>
          <w:szCs w:val="28"/>
          <w:lang w:val="kk-KZ"/>
        </w:rPr>
        <w:t>коммуникативті-технологиялық</w:t>
      </w:r>
      <w:r w:rsidRPr="00B8595C">
        <w:rPr>
          <w:rFonts w:ascii="Times New Roman" w:hAnsi="Times New Roman" w:cs="Times New Roman"/>
          <w:sz w:val="28"/>
          <w:szCs w:val="28"/>
          <w:lang w:val="kk-KZ"/>
        </w:rPr>
        <w:t xml:space="preserve"> белсенділік, кәсіби міндеттерді шешудегі </w:t>
      </w:r>
      <w:r w:rsidRPr="00B8595C">
        <w:rPr>
          <w:rFonts w:ascii="Times New Roman" w:hAnsi="Times New Roman" w:cs="Times New Roman"/>
          <w:bCs/>
          <w:i/>
          <w:sz w:val="28"/>
          <w:szCs w:val="28"/>
          <w:lang w:val="kk-KZ"/>
        </w:rPr>
        <w:t>функционалдық-гностикалық</w:t>
      </w:r>
      <w:r w:rsidR="008808AD">
        <w:rPr>
          <w:rFonts w:ascii="Times New Roman" w:hAnsi="Times New Roman" w:cs="Times New Roman"/>
          <w:bCs/>
          <w:i/>
          <w:sz w:val="28"/>
          <w:szCs w:val="28"/>
          <w:lang w:val="kk-KZ"/>
        </w:rPr>
        <w:t xml:space="preserve"> </w:t>
      </w:r>
      <w:r w:rsidR="00D34691" w:rsidRPr="00B8595C">
        <w:rPr>
          <w:rFonts w:ascii="Times New Roman" w:hAnsi="Times New Roman" w:cs="Times New Roman"/>
          <w:sz w:val="28"/>
          <w:szCs w:val="28"/>
          <w:lang w:val="kk-KZ"/>
        </w:rPr>
        <w:t>іскерлік</w:t>
      </w:r>
      <w:r w:rsidRPr="00B8595C">
        <w:rPr>
          <w:rFonts w:ascii="Times New Roman" w:hAnsi="Times New Roman" w:cs="Times New Roman"/>
          <w:sz w:val="28"/>
          <w:szCs w:val="28"/>
          <w:lang w:val="kk-KZ"/>
        </w:rPr>
        <w:t xml:space="preserve">, сондай-ақ жеке авторлық идеяларды презентациялаудағы </w:t>
      </w:r>
      <w:r w:rsidRPr="00B8595C">
        <w:rPr>
          <w:rFonts w:ascii="Times New Roman" w:hAnsi="Times New Roman" w:cs="Times New Roman"/>
          <w:bCs/>
          <w:i/>
          <w:sz w:val="28"/>
          <w:szCs w:val="28"/>
          <w:lang w:val="kk-KZ"/>
        </w:rPr>
        <w:t>креативті-конструктивті</w:t>
      </w:r>
      <w:r w:rsidRPr="00B8595C">
        <w:rPr>
          <w:rFonts w:ascii="Times New Roman" w:hAnsi="Times New Roman" w:cs="Times New Roman"/>
          <w:sz w:val="28"/>
          <w:szCs w:val="28"/>
          <w:lang w:val="kk-KZ"/>
        </w:rPr>
        <w:t xml:space="preserve"> шығармашылық пен контенттің деструктивті-конструктивті әсерін саралаудағы </w:t>
      </w:r>
      <w:r w:rsidRPr="00B8595C">
        <w:rPr>
          <w:rFonts w:ascii="Times New Roman" w:hAnsi="Times New Roman" w:cs="Times New Roman"/>
          <w:bCs/>
          <w:i/>
          <w:sz w:val="28"/>
          <w:szCs w:val="28"/>
          <w:lang w:val="kk-KZ"/>
        </w:rPr>
        <w:t>медиа</w:t>
      </w:r>
      <w:r w:rsidRPr="00B8595C">
        <w:rPr>
          <w:rFonts w:ascii="Times New Roman" w:hAnsi="Times New Roman" w:cs="Times New Roman"/>
          <w:sz w:val="28"/>
          <w:szCs w:val="28"/>
          <w:lang w:val="kk-KZ"/>
        </w:rPr>
        <w:t xml:space="preserve"> құзыреттілік деңгейі</w:t>
      </w:r>
      <w:r w:rsidR="00D34691" w:rsidRPr="00B8595C">
        <w:rPr>
          <w:rFonts w:ascii="Times New Roman" w:hAnsi="Times New Roman" w:cs="Times New Roman"/>
          <w:sz w:val="28"/>
          <w:szCs w:val="28"/>
          <w:lang w:val="kk-KZ"/>
        </w:rPr>
        <w:t xml:space="preserve"> анықталды</w:t>
      </w:r>
      <w:r w:rsidRPr="00B8595C">
        <w:rPr>
          <w:rFonts w:ascii="Times New Roman" w:hAnsi="Times New Roman" w:cs="Times New Roman"/>
          <w:sz w:val="28"/>
          <w:szCs w:val="28"/>
          <w:lang w:val="kk-KZ"/>
        </w:rPr>
        <w:t>.</w:t>
      </w:r>
    </w:p>
    <w:p w:rsidR="00D34691" w:rsidRPr="00B8595C" w:rsidRDefault="00C27C24" w:rsidP="00FD362C">
      <w:pPr>
        <w:spacing w:after="0" w:line="240" w:lineRule="auto"/>
        <w:ind w:firstLine="709"/>
        <w:jc w:val="both"/>
        <w:rPr>
          <w:rFonts w:ascii="Times New Roman" w:hAnsi="Times New Roman" w:cs="Times New Roman"/>
          <w:sz w:val="28"/>
          <w:szCs w:val="28"/>
          <w:lang w:val="kk-KZ"/>
        </w:rPr>
      </w:pPr>
      <w:r w:rsidRPr="00D34691">
        <w:rPr>
          <w:rFonts w:ascii="Times New Roman" w:hAnsi="Times New Roman" w:cs="Times New Roman"/>
          <w:i/>
          <w:sz w:val="28"/>
          <w:szCs w:val="28"/>
          <w:lang w:val="kk-KZ"/>
        </w:rPr>
        <w:t>Статистикалық</w:t>
      </w:r>
      <w:r w:rsidRPr="00EB07EC">
        <w:rPr>
          <w:rFonts w:ascii="Times New Roman" w:hAnsi="Times New Roman" w:cs="Times New Roman"/>
          <w:sz w:val="28"/>
          <w:szCs w:val="28"/>
          <w:lang w:val="kk-KZ"/>
        </w:rPr>
        <w:t xml:space="preserve"> (зерттеу нәтижелерін зерделеу, математикалық-статистикалық өңдеу және есепетеу, жинақтау, салыстыру) </w:t>
      </w:r>
      <w:r w:rsidRPr="00EB07EC">
        <w:rPr>
          <w:rFonts w:ascii="Times New Roman" w:hAnsi="Times New Roman" w:cs="Times New Roman"/>
          <w:bCs/>
          <w:sz w:val="28"/>
          <w:szCs w:val="28"/>
          <w:lang w:val="kk-KZ"/>
        </w:rPr>
        <w:t>м</w:t>
      </w:r>
      <w:r w:rsidR="000344E4">
        <w:rPr>
          <w:rFonts w:ascii="Times New Roman" w:hAnsi="Times New Roman" w:cs="Times New Roman"/>
          <w:sz w:val="28"/>
          <w:szCs w:val="28"/>
          <w:lang w:val="kk-KZ"/>
        </w:rPr>
        <w:t xml:space="preserve">едиабілім беру үдерісінде </w:t>
      </w:r>
      <w:r w:rsidRPr="00EB07EC">
        <w:rPr>
          <w:rFonts w:ascii="Times New Roman" w:hAnsi="Times New Roman" w:cs="Times New Roman"/>
          <w:sz w:val="28"/>
          <w:szCs w:val="28"/>
          <w:lang w:val="kk-KZ"/>
        </w:rPr>
        <w:t xml:space="preserve">болашақ педагогтің гностикалық іскерліктерін жетілдірудің </w:t>
      </w:r>
      <w:r w:rsidRPr="00EB07EC">
        <w:rPr>
          <w:rFonts w:ascii="Times New Roman" w:hAnsi="Times New Roman" w:cs="Times New Roman"/>
          <w:bCs/>
          <w:sz w:val="28"/>
          <w:szCs w:val="28"/>
          <w:lang w:val="kk-KZ"/>
        </w:rPr>
        <w:t>құрылымдық</w:t>
      </w:r>
      <w:r w:rsidR="000344E4">
        <w:rPr>
          <w:rFonts w:ascii="Times New Roman" w:hAnsi="Times New Roman" w:cs="Times New Roman"/>
          <w:bCs/>
          <w:sz w:val="28"/>
          <w:szCs w:val="28"/>
          <w:lang w:val="kk-KZ"/>
        </w:rPr>
        <w:t xml:space="preserve">-мазмұндық </w:t>
      </w:r>
      <w:r w:rsidRPr="00EB07EC">
        <w:rPr>
          <w:rFonts w:ascii="Times New Roman" w:hAnsi="Times New Roman" w:cs="Times New Roman"/>
          <w:bCs/>
          <w:sz w:val="28"/>
          <w:szCs w:val="28"/>
          <w:lang w:val="kk-KZ"/>
        </w:rPr>
        <w:t xml:space="preserve">моделі </w:t>
      </w:r>
      <w:r w:rsidRPr="00EB07EC">
        <w:rPr>
          <w:rFonts w:ascii="Times New Roman" w:hAnsi="Times New Roman" w:cs="Times New Roman"/>
          <w:sz w:val="28"/>
          <w:szCs w:val="28"/>
          <w:lang w:val="kk-KZ"/>
        </w:rPr>
        <w:t>мен  әд</w:t>
      </w:r>
      <w:r w:rsidR="000344E4">
        <w:rPr>
          <w:rFonts w:ascii="Times New Roman" w:hAnsi="Times New Roman" w:cs="Times New Roman"/>
          <w:sz w:val="28"/>
          <w:szCs w:val="28"/>
          <w:lang w:val="kk-KZ"/>
        </w:rPr>
        <w:t xml:space="preserve">істеменің  тиімділігін  тексеру бойынша </w:t>
      </w:r>
      <w:r w:rsidRPr="00EB07EC">
        <w:rPr>
          <w:rFonts w:ascii="Times New Roman" w:hAnsi="Times New Roman" w:cs="Times New Roman"/>
          <w:sz w:val="28"/>
          <w:szCs w:val="28"/>
          <w:lang w:val="kk-KZ"/>
        </w:rPr>
        <w:t>тәжірибелік-эксперименттік жұмыстар  жүргізіл</w:t>
      </w:r>
      <w:r w:rsidR="00563B1E" w:rsidRPr="00EB07EC">
        <w:rPr>
          <w:rFonts w:ascii="Times New Roman" w:hAnsi="Times New Roman" w:cs="Times New Roman"/>
          <w:sz w:val="28"/>
          <w:szCs w:val="28"/>
          <w:lang w:val="kk-KZ"/>
        </w:rPr>
        <w:t>ді</w:t>
      </w:r>
      <w:r w:rsidRPr="00EB07EC">
        <w:rPr>
          <w:rFonts w:ascii="Times New Roman" w:hAnsi="Times New Roman" w:cs="Times New Roman"/>
          <w:sz w:val="28"/>
          <w:szCs w:val="28"/>
          <w:lang w:val="kk-KZ"/>
        </w:rPr>
        <w:t>.</w:t>
      </w:r>
      <w:r w:rsidR="000344E4">
        <w:rPr>
          <w:rFonts w:ascii="Times New Roman" w:hAnsi="Times New Roman" w:cs="Times New Roman"/>
          <w:sz w:val="28"/>
          <w:szCs w:val="28"/>
          <w:lang w:val="kk-KZ"/>
        </w:rPr>
        <w:t xml:space="preserve"> Зерттеу жұмыстары барысында </w:t>
      </w:r>
      <w:r w:rsidRPr="00EB07EC">
        <w:rPr>
          <w:rFonts w:ascii="Times New Roman" w:hAnsi="Times New Roman" w:cs="Times New Roman"/>
          <w:sz w:val="28"/>
          <w:szCs w:val="28"/>
          <w:lang w:val="kk-KZ"/>
        </w:rPr>
        <w:t>алынған нәтижелер математикалық</w:t>
      </w:r>
      <w:r w:rsidR="00563B1E" w:rsidRPr="00EB07EC">
        <w:rPr>
          <w:rFonts w:ascii="Times New Roman" w:hAnsi="Times New Roman" w:cs="Times New Roman"/>
          <w:sz w:val="28"/>
          <w:szCs w:val="28"/>
          <w:lang w:val="kk-KZ"/>
        </w:rPr>
        <w:t>-статистикалық өңдеу жасалынды</w:t>
      </w:r>
      <w:r w:rsidRPr="00EB07EC">
        <w:rPr>
          <w:rFonts w:ascii="Times New Roman" w:hAnsi="Times New Roman" w:cs="Times New Roman"/>
          <w:sz w:val="28"/>
          <w:szCs w:val="28"/>
          <w:lang w:val="kk-KZ"/>
        </w:rPr>
        <w:t xml:space="preserve">. </w:t>
      </w:r>
      <w:r w:rsidR="00D34691" w:rsidRPr="00B8595C">
        <w:rPr>
          <w:rFonts w:ascii="Times New Roman" w:hAnsi="Times New Roman" w:cs="Times New Roman"/>
          <w:sz w:val="28"/>
          <w:szCs w:val="28"/>
          <w:lang w:val="kk-KZ"/>
        </w:rPr>
        <w:t xml:space="preserve">Зерттеу барысында жинақталған эмпирикалық мәліметтер құрылымдық-мазмұндық тұрғыдан жүйеленіп, алынған нәтижелерге кешенді </w:t>
      </w:r>
      <w:r w:rsidR="001941C7" w:rsidRPr="00B8595C">
        <w:rPr>
          <w:rFonts w:ascii="Times New Roman" w:hAnsi="Times New Roman" w:cs="Times New Roman"/>
          <w:sz w:val="28"/>
          <w:szCs w:val="28"/>
          <w:lang w:val="kk-KZ"/>
        </w:rPr>
        <w:t>сандық</w:t>
      </w:r>
      <w:r w:rsidR="00D34691" w:rsidRPr="00B8595C">
        <w:rPr>
          <w:rFonts w:ascii="Times New Roman" w:hAnsi="Times New Roman" w:cs="Times New Roman"/>
          <w:sz w:val="28"/>
          <w:szCs w:val="28"/>
          <w:lang w:val="kk-KZ"/>
        </w:rPr>
        <w:t xml:space="preserve"> және </w:t>
      </w:r>
      <w:r w:rsidR="001941C7" w:rsidRPr="00B8595C">
        <w:rPr>
          <w:rFonts w:ascii="Times New Roman" w:hAnsi="Times New Roman" w:cs="Times New Roman"/>
          <w:sz w:val="28"/>
          <w:szCs w:val="28"/>
          <w:lang w:val="kk-KZ"/>
        </w:rPr>
        <w:t>сапалық</w:t>
      </w:r>
      <w:r w:rsidR="00D34691" w:rsidRPr="00B8595C">
        <w:rPr>
          <w:rFonts w:ascii="Times New Roman" w:hAnsi="Times New Roman" w:cs="Times New Roman"/>
          <w:sz w:val="28"/>
          <w:szCs w:val="28"/>
          <w:lang w:val="kk-KZ"/>
        </w:rPr>
        <w:t xml:space="preserve"> талдау жүргізілді; ғылыми ізденістің теориялық және практикалық қорытындылары негізінде болашақ әлеуметтік педагогт</w:t>
      </w:r>
      <w:r w:rsidR="001941C7" w:rsidRPr="00B8595C">
        <w:rPr>
          <w:rFonts w:ascii="Times New Roman" w:hAnsi="Times New Roman" w:cs="Times New Roman"/>
          <w:sz w:val="28"/>
          <w:szCs w:val="28"/>
          <w:lang w:val="kk-KZ"/>
        </w:rPr>
        <w:t>ің гностикалық іскерлігін медиабілім үдерісінде</w:t>
      </w:r>
      <w:r w:rsidR="00D34691" w:rsidRPr="00B8595C">
        <w:rPr>
          <w:rFonts w:ascii="Times New Roman" w:hAnsi="Times New Roman" w:cs="Times New Roman"/>
          <w:sz w:val="28"/>
          <w:szCs w:val="28"/>
          <w:lang w:val="kk-KZ"/>
        </w:rPr>
        <w:t xml:space="preserve"> жетілдіруге бағытталған әдістемелік ұсынымдар тұжырымдалды</w:t>
      </w:r>
      <w:r w:rsidR="001941C7" w:rsidRPr="00B8595C">
        <w:rPr>
          <w:rFonts w:ascii="Times New Roman" w:hAnsi="Times New Roman" w:cs="Times New Roman"/>
          <w:sz w:val="28"/>
          <w:szCs w:val="28"/>
          <w:lang w:val="kk-KZ"/>
        </w:rPr>
        <w:t>.</w:t>
      </w:r>
    </w:p>
    <w:p w:rsidR="001941C7" w:rsidRPr="00B8595C" w:rsidRDefault="001941C7" w:rsidP="00FD362C">
      <w:pPr>
        <w:spacing w:after="0" w:line="240" w:lineRule="auto"/>
        <w:ind w:firstLine="709"/>
        <w:jc w:val="both"/>
        <w:rPr>
          <w:rFonts w:ascii="Times New Roman" w:hAnsi="Times New Roman" w:cs="Times New Roman"/>
          <w:sz w:val="28"/>
          <w:szCs w:val="28"/>
          <w:lang w:val="kk-KZ"/>
        </w:rPr>
      </w:pPr>
      <w:r w:rsidRPr="00B8595C">
        <w:rPr>
          <w:rFonts w:ascii="Times New Roman" w:hAnsi="Times New Roman" w:cs="Times New Roman"/>
          <w:sz w:val="28"/>
          <w:szCs w:val="28"/>
          <w:lang w:val="kk-KZ"/>
        </w:rPr>
        <w:t xml:space="preserve">Зерттеудің негізгі ғылыми концепциясы заманауи ақпараттық қоғам жағдайында білім алушылардың ақпаратты қабылдауымен ғана емес, сонымен қатар деректерді терең жүйелеу және алынған білімді медиабілім беру кеңістігіндегі жаңа дидактикалық жағдайларға сәйкес трансформациялау қабілетімен байланысты. Болашақ әлеуметтік педагогтің кәсіби іс-әрекеті шеңберінде әлеуметтік коммуникациялық желілерді тиімді </w:t>
      </w:r>
      <w:r w:rsidR="00C708D1">
        <w:rPr>
          <w:rFonts w:ascii="Times New Roman" w:hAnsi="Times New Roman" w:cs="Times New Roman"/>
          <w:sz w:val="28"/>
          <w:szCs w:val="28"/>
          <w:lang w:val="kk-KZ"/>
        </w:rPr>
        <w:t>қолдануға</w:t>
      </w:r>
      <w:r w:rsidRPr="00B8595C">
        <w:rPr>
          <w:rFonts w:ascii="Times New Roman" w:hAnsi="Times New Roman" w:cs="Times New Roman"/>
          <w:sz w:val="28"/>
          <w:szCs w:val="28"/>
          <w:lang w:val="kk-KZ"/>
        </w:rPr>
        <w:t xml:space="preserve"> және әлеуметтік-педагогикалық өзара әрекеттестіктің сапасын арттыруға бағытталған с</w:t>
      </w:r>
      <w:r w:rsidR="004B5791" w:rsidRPr="00B8595C">
        <w:rPr>
          <w:rFonts w:ascii="Times New Roman" w:hAnsi="Times New Roman" w:cs="Times New Roman"/>
          <w:sz w:val="28"/>
          <w:szCs w:val="28"/>
          <w:lang w:val="kk-KZ"/>
        </w:rPr>
        <w:t>тратегиялық құрал болып табылуы қажет</w:t>
      </w:r>
      <w:r w:rsidRPr="00B8595C">
        <w:rPr>
          <w:rFonts w:ascii="Times New Roman" w:hAnsi="Times New Roman" w:cs="Times New Roman"/>
          <w:sz w:val="28"/>
          <w:szCs w:val="28"/>
          <w:lang w:val="kk-KZ"/>
        </w:rPr>
        <w:t>.</w:t>
      </w:r>
    </w:p>
    <w:p w:rsidR="00785AE2" w:rsidRPr="00B8595C" w:rsidRDefault="00785AE2" w:rsidP="00FD362C">
      <w:pPr>
        <w:spacing w:after="0" w:line="240" w:lineRule="auto"/>
        <w:ind w:firstLine="709"/>
        <w:jc w:val="both"/>
        <w:rPr>
          <w:rFonts w:ascii="Times New Roman" w:hAnsi="Times New Roman" w:cs="Times New Roman"/>
          <w:sz w:val="28"/>
          <w:szCs w:val="28"/>
          <w:lang w:val="kk-KZ"/>
        </w:rPr>
      </w:pPr>
      <w:r w:rsidRPr="00B8595C">
        <w:rPr>
          <w:rFonts w:ascii="Times New Roman" w:hAnsi="Times New Roman" w:cs="Times New Roman"/>
          <w:sz w:val="28"/>
          <w:szCs w:val="28"/>
          <w:lang w:val="kk-KZ"/>
        </w:rPr>
        <w:t xml:space="preserve">Алға қойылған мақсаттарды жүзеге асыру аясында әлеуметтік педагогика, медиабілім беру парадигмасы, гностикалық іскерліктерді жетілдіру және цифрлық технологиялар мәселелері бойынша отандық және шетелдік </w:t>
      </w:r>
      <w:r w:rsidRPr="00B8595C">
        <w:rPr>
          <w:rFonts w:ascii="Times New Roman" w:hAnsi="Times New Roman" w:cs="Times New Roman"/>
          <w:sz w:val="28"/>
          <w:szCs w:val="28"/>
          <w:lang w:val="kk-KZ"/>
        </w:rPr>
        <w:lastRenderedPageBreak/>
        <w:t xml:space="preserve">ғалымдардың еңбектеріне талдау жүргізілді. Ғылыми ізденіс нәтижесінде медиабілім мен цифрлық технологияларды білім беру кеңістігінде тиімді қолданудың әдіснамалық негіздері сараланып, болашақ әлеуметтік педагогтің гностикалық іскерліктерін жетілдірудің </w:t>
      </w:r>
      <w:r w:rsidRPr="00B8595C">
        <w:rPr>
          <w:rFonts w:ascii="Times New Roman" w:hAnsi="Times New Roman" w:cs="Times New Roman"/>
          <w:bCs/>
          <w:sz w:val="28"/>
          <w:szCs w:val="28"/>
          <w:lang w:val="kk-KZ"/>
        </w:rPr>
        <w:t>құрылымдық-мазмұндық моделі</w:t>
      </w:r>
      <w:r w:rsidRPr="00B8595C">
        <w:rPr>
          <w:rFonts w:ascii="Times New Roman" w:hAnsi="Times New Roman" w:cs="Times New Roman"/>
          <w:sz w:val="28"/>
          <w:szCs w:val="28"/>
          <w:lang w:val="kk-KZ"/>
        </w:rPr>
        <w:t xml:space="preserve"> мен оны іске асырудың стратегиялық траекториялары айқындалды. </w:t>
      </w:r>
      <w:r w:rsidR="00C708D1">
        <w:rPr>
          <w:rFonts w:ascii="Times New Roman" w:hAnsi="Times New Roman" w:cs="Times New Roman"/>
          <w:sz w:val="28"/>
          <w:szCs w:val="28"/>
          <w:lang w:val="kk-KZ"/>
        </w:rPr>
        <w:t>М</w:t>
      </w:r>
      <w:r w:rsidRPr="00B8595C">
        <w:rPr>
          <w:rFonts w:ascii="Times New Roman" w:hAnsi="Times New Roman" w:cs="Times New Roman"/>
          <w:sz w:val="28"/>
          <w:szCs w:val="28"/>
          <w:lang w:val="kk-KZ"/>
        </w:rPr>
        <w:t xml:space="preserve">едиабілім үдерісіндегі болашақ педагогтің гностикалық іскерліктерін жетілдіруге бағытталған </w:t>
      </w:r>
      <w:r w:rsidRPr="00B8595C">
        <w:rPr>
          <w:rFonts w:ascii="Times New Roman" w:hAnsi="Times New Roman" w:cs="Times New Roman"/>
          <w:bCs/>
          <w:sz w:val="28"/>
          <w:szCs w:val="28"/>
          <w:lang w:val="kk-KZ"/>
        </w:rPr>
        <w:t>педагогикалық шарттар жиынтығы</w:t>
      </w:r>
      <w:r w:rsidRPr="00B8595C">
        <w:rPr>
          <w:rFonts w:ascii="Times New Roman" w:hAnsi="Times New Roman" w:cs="Times New Roman"/>
          <w:sz w:val="28"/>
          <w:szCs w:val="28"/>
          <w:lang w:val="kk-KZ"/>
        </w:rPr>
        <w:t xml:space="preserve"> тұжырымдамалық деңгейде нақтыланды.</w:t>
      </w:r>
    </w:p>
    <w:p w:rsidR="00006FF0" w:rsidRPr="00B8595C" w:rsidRDefault="00006FF0" w:rsidP="00FD362C">
      <w:pPr>
        <w:spacing w:after="0" w:line="240" w:lineRule="auto"/>
        <w:ind w:firstLine="709"/>
        <w:jc w:val="both"/>
        <w:rPr>
          <w:rFonts w:ascii="Times New Roman" w:hAnsi="Times New Roman" w:cs="Times New Roman"/>
          <w:sz w:val="28"/>
          <w:szCs w:val="28"/>
          <w:lang w:val="kk-KZ"/>
        </w:rPr>
      </w:pPr>
      <w:r w:rsidRPr="00B8595C">
        <w:rPr>
          <w:rFonts w:ascii="Times New Roman" w:hAnsi="Times New Roman" w:cs="Times New Roman"/>
          <w:sz w:val="28"/>
          <w:szCs w:val="28"/>
          <w:lang w:val="kk-KZ"/>
        </w:rPr>
        <w:t>Жоғарыда көрсетілген зерттеу кезеңдері қарастырылып, оның мәні ақпаратты жинау әдістерімен дереккөздері зерттеу жұмыстарының міндеттерін шешу үшін қарастырылады. Кез келген теориялық білім іріктелу функциясымен анықталды, олар медиабілім беру үдерісінде болашақ әлеуметтік педагогтің гностикалық іскерлігін жетілдіру жолдарымен фактілерін объективті түрде баяндауға бағдарланған констатациялау кезеңі. Бұл кезең тұрақты эмпирикалық базиске негізделді</w:t>
      </w:r>
      <w:r w:rsidR="003C0654">
        <w:rPr>
          <w:rFonts w:ascii="Times New Roman" w:hAnsi="Times New Roman" w:cs="Times New Roman"/>
          <w:sz w:val="28"/>
          <w:szCs w:val="28"/>
          <w:lang w:val="kk-KZ"/>
        </w:rPr>
        <w:t xml:space="preserve"> [</w:t>
      </w:r>
      <w:r w:rsidR="00A848BA">
        <w:rPr>
          <w:rFonts w:ascii="Times New Roman" w:hAnsi="Times New Roman" w:cs="Times New Roman"/>
          <w:sz w:val="28"/>
          <w:szCs w:val="28"/>
          <w:lang w:val="kk-KZ"/>
        </w:rPr>
        <w:t>49</w:t>
      </w:r>
      <w:r w:rsidR="003C0654" w:rsidRPr="00EB07EC">
        <w:rPr>
          <w:rFonts w:ascii="Times New Roman" w:hAnsi="Times New Roman" w:cs="Times New Roman"/>
          <w:sz w:val="28"/>
          <w:szCs w:val="28"/>
          <w:lang w:val="kk-KZ"/>
        </w:rPr>
        <w:t>]</w:t>
      </w:r>
      <w:r w:rsidR="003C0654" w:rsidRPr="00EB07EC">
        <w:rPr>
          <w:rFonts w:ascii="Times New Roman" w:eastAsia="Times New Roman" w:hAnsi="Times New Roman" w:cs="Times New Roman"/>
          <w:sz w:val="28"/>
          <w:szCs w:val="28"/>
          <w:lang w:val="kk-KZ" w:eastAsia="ru-RU"/>
        </w:rPr>
        <w:t>.</w:t>
      </w:r>
    </w:p>
    <w:p w:rsidR="007D64FC" w:rsidRPr="00EB07EC" w:rsidRDefault="008B0B16" w:rsidP="00FD362C">
      <w:pPr>
        <w:tabs>
          <w:tab w:val="left" w:pos="567"/>
          <w:tab w:val="left" w:pos="709"/>
          <w:tab w:val="left" w:pos="1276"/>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Берілген анықтамаларға сәйкес, </w:t>
      </w:r>
      <w:r w:rsidR="000344E4">
        <w:rPr>
          <w:rFonts w:ascii="Times New Roman" w:hAnsi="Times New Roman" w:cs="Times New Roman"/>
          <w:bCs/>
          <w:sz w:val="28"/>
          <w:szCs w:val="28"/>
          <w:lang w:val="kk-KZ"/>
        </w:rPr>
        <w:t>медиабілім үдерісінде б</w:t>
      </w:r>
      <w:r w:rsidRPr="00EB07EC">
        <w:rPr>
          <w:rFonts w:ascii="Times New Roman" w:hAnsi="Times New Roman" w:cs="Times New Roman"/>
          <w:bCs/>
          <w:sz w:val="28"/>
          <w:szCs w:val="28"/>
          <w:lang w:val="kk-KZ"/>
        </w:rPr>
        <w:t>олашақ әлеуметтік педа</w:t>
      </w:r>
      <w:r w:rsidR="000344E4">
        <w:rPr>
          <w:rFonts w:ascii="Times New Roman" w:hAnsi="Times New Roman" w:cs="Times New Roman"/>
          <w:bCs/>
          <w:sz w:val="28"/>
          <w:szCs w:val="28"/>
          <w:lang w:val="kk-KZ"/>
        </w:rPr>
        <w:t xml:space="preserve">гогтің </w:t>
      </w:r>
      <w:r w:rsidRPr="00EB07EC">
        <w:rPr>
          <w:rFonts w:ascii="Times New Roman" w:hAnsi="Times New Roman" w:cs="Times New Roman"/>
          <w:bCs/>
          <w:sz w:val="28"/>
          <w:szCs w:val="28"/>
          <w:lang w:val="kk-KZ"/>
        </w:rPr>
        <w:t xml:space="preserve">гностикалық іскерлігін  жетілдірудің </w:t>
      </w:r>
      <w:r w:rsidRPr="00EB07EC">
        <w:rPr>
          <w:rFonts w:ascii="Times New Roman" w:hAnsi="Times New Roman" w:cs="Times New Roman"/>
          <w:sz w:val="28"/>
          <w:szCs w:val="28"/>
          <w:lang w:val="kk-KZ"/>
        </w:rPr>
        <w:t xml:space="preserve">құрылымы өзара байланысты төрт компоненттің негізінде қарастырылды: </w:t>
      </w:r>
      <w:r w:rsidRPr="00EB07EC">
        <w:rPr>
          <w:rFonts w:ascii="Times New Roman" w:hAnsi="Times New Roman" w:cs="Times New Roman"/>
          <w:i/>
          <w:iCs/>
          <w:sz w:val="28"/>
          <w:szCs w:val="28"/>
          <w:lang w:val="kk-KZ"/>
        </w:rPr>
        <w:t xml:space="preserve">мотивациялық, </w:t>
      </w:r>
      <w:r w:rsidR="00A43A62">
        <w:rPr>
          <w:rFonts w:ascii="Times New Roman" w:hAnsi="Times New Roman" w:cs="Times New Roman"/>
          <w:i/>
          <w:iCs/>
          <w:sz w:val="28"/>
          <w:szCs w:val="28"/>
          <w:lang w:val="kk-KZ"/>
        </w:rPr>
        <w:t>ког</w:t>
      </w:r>
      <w:r w:rsidR="006A7C1B">
        <w:rPr>
          <w:rFonts w:ascii="Times New Roman" w:hAnsi="Times New Roman" w:cs="Times New Roman"/>
          <w:i/>
          <w:iCs/>
          <w:sz w:val="28"/>
          <w:szCs w:val="28"/>
          <w:lang w:val="kk-KZ"/>
        </w:rPr>
        <w:t>нитивтік</w:t>
      </w:r>
      <w:r w:rsidRPr="00EB07EC">
        <w:rPr>
          <w:rFonts w:ascii="Times New Roman" w:hAnsi="Times New Roman" w:cs="Times New Roman"/>
          <w:i/>
          <w:iCs/>
          <w:sz w:val="28"/>
          <w:szCs w:val="28"/>
          <w:lang w:val="kk-KZ"/>
        </w:rPr>
        <w:t>, процессуалдық және бағалау-рефлексивті.</w:t>
      </w:r>
    </w:p>
    <w:p w:rsidR="008B0B16" w:rsidRPr="00EB07EC" w:rsidRDefault="008B0B16" w:rsidP="00FD362C">
      <w:pPr>
        <w:tabs>
          <w:tab w:val="left" w:pos="567"/>
          <w:tab w:val="left" w:pos="709"/>
          <w:tab w:val="left" w:pos="1276"/>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Бұл компоненттік құрамның әрбір құрамдас бөлігін сипаттау кезінде біз қарастып отырған медиабілім беру үдерісінде гностикалық іскерлікті жетілдірудің өлшемдері мен көрсеткіштерін анықтауға негіз бола алады.</w:t>
      </w:r>
    </w:p>
    <w:p w:rsidR="007007D0" w:rsidRPr="00EB07EC" w:rsidRDefault="007007D0" w:rsidP="00FD362C">
      <w:pPr>
        <w:pStyle w:val="a5"/>
        <w:spacing w:before="0" w:beforeAutospacing="0" w:after="0" w:afterAutospacing="0"/>
        <w:ind w:firstLine="709"/>
        <w:jc w:val="both"/>
        <w:rPr>
          <w:sz w:val="28"/>
          <w:szCs w:val="28"/>
          <w:lang w:val="kk-KZ"/>
        </w:rPr>
      </w:pPr>
      <w:r w:rsidRPr="00EB07EC">
        <w:rPr>
          <w:sz w:val="28"/>
          <w:szCs w:val="28"/>
          <w:lang w:val="kk-KZ"/>
        </w:rPr>
        <w:t>Демек, тәжірибелік-эксперименттік жұмыстар нәтижелері бойынша мынадай көрсеткіштер мен қорытындыларды талдауға болады:</w:t>
      </w:r>
    </w:p>
    <w:p w:rsidR="0077540B" w:rsidRPr="00EB07EC" w:rsidRDefault="00006FF0" w:rsidP="00FD362C">
      <w:pPr>
        <w:tabs>
          <w:tab w:val="left" w:pos="567"/>
          <w:tab w:val="left" w:pos="709"/>
          <w:tab w:val="left" w:pos="1276"/>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Зерттеу жұмысы </w:t>
      </w:r>
      <w:r w:rsidRPr="00EB07EC">
        <w:rPr>
          <w:rFonts w:ascii="Times New Roman" w:hAnsi="Times New Roman" w:cs="Times New Roman"/>
          <w:bCs/>
          <w:sz w:val="28"/>
          <w:szCs w:val="28"/>
          <w:lang w:val="kk-KZ"/>
        </w:rPr>
        <w:t>Л.Н. Гумилев атындағы Еуразия ұлттық университетінің «</w:t>
      </w:r>
      <w:r w:rsidRPr="00EB07EC">
        <w:rPr>
          <w:rFonts w:ascii="Times New Roman" w:hAnsi="Times New Roman" w:cs="Times New Roman"/>
          <w:sz w:val="28"/>
          <w:szCs w:val="28"/>
          <w:lang w:val="kk-KZ"/>
        </w:rPr>
        <w:t>Педагогика» кафедрасының студенттер</w:t>
      </w:r>
      <w:r w:rsidR="00274163" w:rsidRPr="00EB07EC">
        <w:rPr>
          <w:rFonts w:ascii="Times New Roman" w:hAnsi="Times New Roman" w:cs="Times New Roman"/>
          <w:sz w:val="28"/>
          <w:szCs w:val="28"/>
          <w:lang w:val="kk-KZ"/>
        </w:rPr>
        <w:t>і</w:t>
      </w:r>
      <w:r w:rsidR="000344E4">
        <w:rPr>
          <w:rFonts w:ascii="Times New Roman" w:hAnsi="Times New Roman" w:cs="Times New Roman"/>
          <w:sz w:val="28"/>
          <w:szCs w:val="28"/>
          <w:lang w:val="kk-KZ"/>
        </w:rPr>
        <w:t xml:space="preserve">мен жүргізілген </w:t>
      </w:r>
      <w:r w:rsidRPr="00EB07EC">
        <w:rPr>
          <w:rFonts w:ascii="Times New Roman" w:hAnsi="Times New Roman" w:cs="Times New Roman"/>
          <w:sz w:val="28"/>
          <w:szCs w:val="28"/>
          <w:lang w:val="kk-KZ"/>
        </w:rPr>
        <w:t>сауалнама нәтижелері (диагностика: сұрау, сауалнама, жеке және топтық әңгі</w:t>
      </w:r>
      <w:r w:rsidR="0019298E">
        <w:rPr>
          <w:rFonts w:ascii="Times New Roman" w:hAnsi="Times New Roman" w:cs="Times New Roman"/>
          <w:sz w:val="28"/>
          <w:szCs w:val="28"/>
          <w:lang w:val="kk-KZ"/>
        </w:rPr>
        <w:t xml:space="preserve">ме, сұхбат, бақылау, тестілеу) </w:t>
      </w:r>
      <w:r w:rsidRPr="00EB07EC">
        <w:rPr>
          <w:rFonts w:ascii="Times New Roman" w:hAnsi="Times New Roman" w:cs="Times New Roman"/>
          <w:sz w:val="28"/>
          <w:szCs w:val="28"/>
          <w:lang w:val="kk-KZ"/>
        </w:rPr>
        <w:t>қарастырылды.</w:t>
      </w:r>
      <w:r w:rsidR="008808AD">
        <w:rPr>
          <w:rFonts w:ascii="Times New Roman" w:hAnsi="Times New Roman" w:cs="Times New Roman"/>
          <w:sz w:val="28"/>
          <w:szCs w:val="28"/>
          <w:lang w:val="kk-KZ"/>
        </w:rPr>
        <w:t xml:space="preserve"> </w:t>
      </w:r>
      <w:r w:rsidR="0077540B" w:rsidRPr="00EB07EC">
        <w:rPr>
          <w:rFonts w:ascii="Times New Roman" w:hAnsi="Times New Roman" w:cs="Times New Roman"/>
          <w:sz w:val="28"/>
          <w:szCs w:val="28"/>
          <w:lang w:val="kk-KZ"/>
        </w:rPr>
        <w:t>Зерттеу барысында біз болашақ әлеуметтік педагогтің гностикалық іскерліктерінің маңызды компоненттерінің салыстырмалы сипаттамалары және олардың медиабілім беру кеңістігіндегі қызметі қарастырылды (</w:t>
      </w:r>
      <w:r w:rsidR="00276749">
        <w:rPr>
          <w:rFonts w:ascii="Times New Roman" w:hAnsi="Times New Roman" w:cs="Times New Roman"/>
          <w:sz w:val="28"/>
          <w:szCs w:val="28"/>
          <w:lang w:val="kk-KZ"/>
        </w:rPr>
        <w:t>26</w:t>
      </w:r>
      <w:r w:rsidR="0077540B" w:rsidRPr="00EB07EC">
        <w:rPr>
          <w:rFonts w:ascii="Times New Roman" w:hAnsi="Times New Roman" w:cs="Times New Roman"/>
          <w:sz w:val="28"/>
          <w:szCs w:val="28"/>
          <w:lang w:val="kk-KZ"/>
        </w:rPr>
        <w:t>-кесте).</w:t>
      </w:r>
    </w:p>
    <w:p w:rsidR="0031762D" w:rsidRPr="00EB07EC" w:rsidRDefault="0031762D" w:rsidP="00AB234F">
      <w:pPr>
        <w:tabs>
          <w:tab w:val="left" w:pos="567"/>
          <w:tab w:val="left" w:pos="709"/>
          <w:tab w:val="left" w:pos="1276"/>
        </w:tabs>
        <w:spacing w:after="0" w:line="240" w:lineRule="auto"/>
        <w:jc w:val="both"/>
        <w:rPr>
          <w:rFonts w:ascii="Times New Roman" w:hAnsi="Times New Roman" w:cs="Times New Roman"/>
          <w:sz w:val="28"/>
          <w:szCs w:val="28"/>
          <w:lang w:val="kk-KZ"/>
        </w:rPr>
      </w:pPr>
    </w:p>
    <w:p w:rsidR="0031762D" w:rsidRPr="00EB07EC" w:rsidRDefault="0031762D" w:rsidP="00AB234F">
      <w:pPr>
        <w:tabs>
          <w:tab w:val="left" w:pos="567"/>
          <w:tab w:val="left" w:pos="709"/>
          <w:tab w:val="left" w:pos="1276"/>
        </w:tabs>
        <w:spacing w:after="0" w:line="240" w:lineRule="auto"/>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Кесте </w:t>
      </w:r>
      <w:r w:rsidR="001D7AC2" w:rsidRPr="00EB07EC">
        <w:rPr>
          <w:rFonts w:ascii="Times New Roman" w:hAnsi="Times New Roman" w:cs="Times New Roman"/>
          <w:sz w:val="28"/>
          <w:szCs w:val="28"/>
          <w:lang w:val="kk-KZ"/>
        </w:rPr>
        <w:t>2</w:t>
      </w:r>
      <w:r w:rsidR="009F7319">
        <w:rPr>
          <w:rFonts w:ascii="Times New Roman" w:hAnsi="Times New Roman" w:cs="Times New Roman"/>
          <w:sz w:val="28"/>
          <w:szCs w:val="28"/>
          <w:lang w:val="kk-KZ"/>
        </w:rPr>
        <w:t>6</w:t>
      </w:r>
      <w:r w:rsidR="000344E4">
        <w:rPr>
          <w:rFonts w:ascii="Times New Roman" w:hAnsi="Times New Roman" w:cs="Times New Roman"/>
          <w:sz w:val="28"/>
          <w:szCs w:val="28"/>
          <w:lang w:val="kk-KZ"/>
        </w:rPr>
        <w:t>–</w:t>
      </w:r>
      <w:r w:rsidRPr="00EB07EC">
        <w:rPr>
          <w:rFonts w:ascii="Times New Roman" w:hAnsi="Times New Roman" w:cs="Times New Roman"/>
          <w:sz w:val="28"/>
          <w:szCs w:val="28"/>
          <w:lang w:val="kk-KZ"/>
        </w:rPr>
        <w:t xml:space="preserve"> Болашақ әлеуметтік педагогтің гностикалық іскерліктерінің маңызды компоненттерінің салыстырмалы сипаттамалары</w:t>
      </w:r>
    </w:p>
    <w:p w:rsidR="0031762D" w:rsidRPr="00FD362C" w:rsidRDefault="0031762D" w:rsidP="00AB234F">
      <w:pPr>
        <w:tabs>
          <w:tab w:val="left" w:pos="567"/>
          <w:tab w:val="left" w:pos="709"/>
          <w:tab w:val="left" w:pos="1276"/>
        </w:tabs>
        <w:spacing w:after="0" w:line="240" w:lineRule="auto"/>
        <w:jc w:val="both"/>
        <w:rPr>
          <w:rFonts w:ascii="Times New Roman" w:hAnsi="Times New Roman" w:cs="Times New Roman"/>
          <w:sz w:val="16"/>
          <w:szCs w:val="16"/>
          <w:lang w:val="kk-KZ"/>
        </w:rPr>
      </w:pPr>
    </w:p>
    <w:tbl>
      <w:tblPr>
        <w:tblStyle w:val="a3"/>
        <w:tblW w:w="9639" w:type="dxa"/>
        <w:jc w:val="center"/>
        <w:tblLook w:val="04A0"/>
      </w:tblPr>
      <w:tblGrid>
        <w:gridCol w:w="4397"/>
        <w:gridCol w:w="5242"/>
      </w:tblGrid>
      <w:tr w:rsidR="0077540B" w:rsidRPr="00EA47CF" w:rsidTr="0019298E">
        <w:trPr>
          <w:jc w:val="center"/>
        </w:trPr>
        <w:tc>
          <w:tcPr>
            <w:tcW w:w="4397" w:type="dxa"/>
            <w:tcBorders>
              <w:bottom w:val="single" w:sz="4" w:space="0" w:color="auto"/>
            </w:tcBorders>
            <w:vAlign w:val="center"/>
          </w:tcPr>
          <w:p w:rsidR="0077540B" w:rsidRPr="00EB07EC" w:rsidRDefault="0077540B" w:rsidP="00C708D1">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Болашақ әлеуметтік педагогтің гностикалық іскерліктері (hard skills)</w:t>
            </w:r>
          </w:p>
        </w:tc>
        <w:tc>
          <w:tcPr>
            <w:tcW w:w="5242" w:type="dxa"/>
            <w:tcBorders>
              <w:bottom w:val="single" w:sz="4" w:space="0" w:color="auto"/>
            </w:tcBorders>
            <w:vAlign w:val="center"/>
          </w:tcPr>
          <w:p w:rsidR="0077540B" w:rsidRPr="00EB07EC" w:rsidRDefault="0077540B" w:rsidP="00C708D1">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Болашақ әлеуметтік педагогтің медиабілім кеңістігіндегі гностикалық іскерліктері</w:t>
            </w:r>
            <w:r w:rsidR="00C708D1">
              <w:rPr>
                <w:rFonts w:ascii="Times New Roman" w:hAnsi="Times New Roman" w:cs="Times New Roman"/>
                <w:sz w:val="24"/>
                <w:szCs w:val="24"/>
                <w:lang w:val="kk-KZ"/>
              </w:rPr>
              <w:t xml:space="preserve"> </w:t>
            </w:r>
            <w:r w:rsidRPr="00EB07EC">
              <w:rPr>
                <w:rFonts w:ascii="Times New Roman" w:hAnsi="Times New Roman" w:cs="Times New Roman"/>
                <w:sz w:val="24"/>
                <w:szCs w:val="24"/>
                <w:lang w:val="kk-KZ"/>
              </w:rPr>
              <w:t>(soft skills)</w:t>
            </w:r>
          </w:p>
        </w:tc>
      </w:tr>
      <w:tr w:rsidR="0019298E" w:rsidRPr="00AB234F" w:rsidTr="0019298E">
        <w:trPr>
          <w:jc w:val="center"/>
        </w:trPr>
        <w:tc>
          <w:tcPr>
            <w:tcW w:w="4397" w:type="dxa"/>
            <w:tcBorders>
              <w:bottom w:val="single" w:sz="4" w:space="0" w:color="auto"/>
            </w:tcBorders>
          </w:tcPr>
          <w:p w:rsidR="0019298E" w:rsidRPr="00EB07EC" w:rsidRDefault="0019298E" w:rsidP="00C708D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42" w:type="dxa"/>
            <w:tcBorders>
              <w:bottom w:val="single" w:sz="4" w:space="0" w:color="auto"/>
            </w:tcBorders>
          </w:tcPr>
          <w:p w:rsidR="0019298E" w:rsidRPr="00EB07EC" w:rsidRDefault="0019298E" w:rsidP="00C708D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7C21A6" w:rsidRPr="00EA47CF" w:rsidTr="0019298E">
        <w:trPr>
          <w:trHeight w:val="251"/>
          <w:jc w:val="center"/>
        </w:trPr>
        <w:tc>
          <w:tcPr>
            <w:tcW w:w="4397" w:type="dxa"/>
            <w:tcBorders>
              <w:top w:val="single" w:sz="4" w:space="0" w:color="auto"/>
              <w:left w:val="single" w:sz="4" w:space="0" w:color="auto"/>
              <w:bottom w:val="nil"/>
              <w:right w:val="single" w:sz="4" w:space="0" w:color="auto"/>
            </w:tcBorders>
          </w:tcPr>
          <w:p w:rsidR="007C21A6" w:rsidRPr="00EB07EC" w:rsidRDefault="007C21A6" w:rsidP="00C708D1">
            <w:pPr>
              <w:jc w:val="both"/>
              <w:rPr>
                <w:rFonts w:ascii="Times New Roman" w:hAnsi="Times New Roman" w:cs="Times New Roman"/>
                <w:sz w:val="24"/>
                <w:szCs w:val="24"/>
                <w:shd w:val="clear" w:color="auto" w:fill="FFFFFF"/>
                <w:lang w:val="kk-KZ"/>
              </w:rPr>
            </w:pPr>
            <w:r w:rsidRPr="00EB07EC">
              <w:rPr>
                <w:rFonts w:ascii="Times New Roman" w:hAnsi="Times New Roman" w:cs="Times New Roman"/>
                <w:i/>
                <w:sz w:val="24"/>
                <w:szCs w:val="24"/>
                <w:shd w:val="clear" w:color="auto" w:fill="FFFFFF"/>
                <w:lang w:val="kk-KZ"/>
              </w:rPr>
              <w:t>-</w:t>
            </w:r>
            <w:r w:rsidRPr="00EB07EC">
              <w:rPr>
                <w:rFonts w:ascii="Times New Roman" w:hAnsi="Times New Roman" w:cs="Times New Roman"/>
                <w:sz w:val="24"/>
                <w:szCs w:val="24"/>
                <w:shd w:val="clear" w:color="auto" w:fill="FFFFFF"/>
                <w:lang w:val="kk-KZ"/>
              </w:rPr>
              <w:t>педагогикалық қызметтің мақсатын түсіну және оны жоспарланған нәтижелерге сәйкес жүзеге асыру;</w:t>
            </w:r>
          </w:p>
          <w:p w:rsidR="007C21A6" w:rsidRPr="00EB07EC" w:rsidRDefault="007C21A6" w:rsidP="00C708D1">
            <w:pPr>
              <w:tabs>
                <w:tab w:val="left" w:pos="3953"/>
              </w:tabs>
              <w:rPr>
                <w:rFonts w:ascii="Times New Roman" w:hAnsi="Times New Roman" w:cs="Times New Roman"/>
                <w:sz w:val="24"/>
                <w:szCs w:val="24"/>
                <w:shd w:val="clear" w:color="auto" w:fill="FFFFFF"/>
                <w:lang w:val="kk-KZ"/>
              </w:rPr>
            </w:pPr>
            <w:r w:rsidRPr="00EB07EC">
              <w:rPr>
                <w:rFonts w:ascii="Times New Roman" w:hAnsi="Times New Roman" w:cs="Times New Roman"/>
                <w:sz w:val="24"/>
                <w:szCs w:val="24"/>
                <w:shd w:val="clear" w:color="auto" w:fill="FFFFFF"/>
                <w:lang w:val="kk-KZ"/>
              </w:rPr>
              <w:t>-қажетті ақпаратты іздеу, талдау, қабылдау, оны оқу–тәрбие үдерісінде шығармашылықпен пайдалану;</w:t>
            </w:r>
          </w:p>
          <w:p w:rsidR="007C21A6" w:rsidRPr="0019298E" w:rsidRDefault="0019298E" w:rsidP="00C708D1">
            <w:pPr>
              <w:jc w:val="both"/>
              <w:rPr>
                <w:rFonts w:ascii="Times New Roman" w:hAnsi="Times New Roman" w:cs="Times New Roman"/>
                <w:sz w:val="24"/>
                <w:szCs w:val="24"/>
                <w:shd w:val="clear" w:color="auto" w:fill="FFFFFF"/>
                <w:lang w:val="kk-KZ"/>
              </w:rPr>
            </w:pPr>
            <w:r w:rsidRPr="00EB07EC">
              <w:rPr>
                <w:rFonts w:ascii="Times New Roman" w:hAnsi="Times New Roman" w:cs="Times New Roman"/>
                <w:sz w:val="24"/>
                <w:szCs w:val="24"/>
                <w:shd w:val="clear" w:color="auto" w:fill="FFFFFF"/>
                <w:lang w:val="kk-KZ"/>
              </w:rPr>
              <w:t>- озық педагогикалық тәжірибені бақылау және зерттеу;</w:t>
            </w:r>
          </w:p>
        </w:tc>
        <w:tc>
          <w:tcPr>
            <w:tcW w:w="5242" w:type="dxa"/>
            <w:tcBorders>
              <w:top w:val="single" w:sz="4" w:space="0" w:color="auto"/>
              <w:left w:val="single" w:sz="4" w:space="0" w:color="auto"/>
              <w:bottom w:val="nil"/>
              <w:right w:val="single" w:sz="4" w:space="0" w:color="auto"/>
            </w:tcBorders>
          </w:tcPr>
          <w:p w:rsidR="007C21A6" w:rsidRPr="00EB07EC" w:rsidRDefault="007C21A6" w:rsidP="00C708D1">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-медиа кеңістікке дұрыс бейімделу, әр түрлі медиа ақпаратты талдау және қабылдау;</w:t>
            </w:r>
          </w:p>
          <w:p w:rsidR="007C21A6" w:rsidRPr="00EB07EC" w:rsidRDefault="0019298E" w:rsidP="00C708D1">
            <w:pPr>
              <w:jc w:val="both"/>
              <w:rPr>
                <w:rFonts w:ascii="Times New Roman" w:hAnsi="Times New Roman" w:cs="Times New Roman"/>
                <w:sz w:val="24"/>
                <w:szCs w:val="24"/>
                <w:lang w:val="kk-KZ"/>
              </w:rPr>
            </w:pPr>
            <w:r>
              <w:rPr>
                <w:rFonts w:ascii="Times New Roman" w:hAnsi="Times New Roman" w:cs="Times New Roman"/>
                <w:sz w:val="24"/>
                <w:szCs w:val="24"/>
                <w:lang w:val="kk-KZ"/>
              </w:rPr>
              <w:t>- әлеуметтік желілер</w:t>
            </w:r>
            <w:r w:rsidR="007C21A6" w:rsidRPr="00EB07EC">
              <w:rPr>
                <w:rFonts w:ascii="Times New Roman" w:hAnsi="Times New Roman" w:cs="Times New Roman"/>
                <w:sz w:val="24"/>
                <w:szCs w:val="24"/>
                <w:lang w:val="kk-KZ"/>
              </w:rPr>
              <w:t xml:space="preserve"> және электрондық құрылғылар арқылы медиабілім беруде белсенді жұмыс жасау;</w:t>
            </w:r>
          </w:p>
          <w:p w:rsidR="007C21A6" w:rsidRPr="0019298E" w:rsidRDefault="0019298E" w:rsidP="00C708D1">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 түрлі компьютерлік техниканы, байланыс және бұқаралық коммуникация құралдарын және т. б. пайдалану;</w:t>
            </w:r>
          </w:p>
        </w:tc>
      </w:tr>
      <w:tr w:rsidR="0019298E" w:rsidRPr="00AB234F" w:rsidTr="0019298E">
        <w:trPr>
          <w:trHeight w:val="58"/>
          <w:jc w:val="center"/>
        </w:trPr>
        <w:tc>
          <w:tcPr>
            <w:tcW w:w="9639" w:type="dxa"/>
            <w:gridSpan w:val="2"/>
            <w:tcBorders>
              <w:top w:val="nil"/>
              <w:left w:val="nil"/>
              <w:right w:val="nil"/>
            </w:tcBorders>
          </w:tcPr>
          <w:p w:rsidR="0019298E" w:rsidRPr="0019298E" w:rsidRDefault="0019298E" w:rsidP="00C708D1">
            <w:pPr>
              <w:ind w:hanging="80"/>
              <w:jc w:val="both"/>
              <w:rPr>
                <w:rFonts w:ascii="Times New Roman" w:hAnsi="Times New Roman" w:cs="Times New Roman"/>
                <w:color w:val="000000"/>
                <w:sz w:val="28"/>
                <w:szCs w:val="28"/>
                <w:shd w:val="clear" w:color="auto" w:fill="FFFFFF"/>
                <w:lang w:val="kk-KZ"/>
              </w:rPr>
            </w:pPr>
            <w:r w:rsidRPr="0019298E">
              <w:rPr>
                <w:rFonts w:ascii="Times New Roman" w:hAnsi="Times New Roman" w:cs="Times New Roman"/>
                <w:color w:val="000000"/>
                <w:sz w:val="28"/>
                <w:szCs w:val="28"/>
                <w:shd w:val="clear" w:color="auto" w:fill="FFFFFF"/>
                <w:lang w:val="kk-KZ"/>
              </w:rPr>
              <w:lastRenderedPageBreak/>
              <w:t>26</w:t>
            </w:r>
            <w:r>
              <w:rPr>
                <w:rFonts w:ascii="Times New Roman" w:hAnsi="Times New Roman" w:cs="Times New Roman"/>
                <w:color w:val="000000"/>
                <w:sz w:val="28"/>
                <w:szCs w:val="28"/>
                <w:shd w:val="clear" w:color="auto" w:fill="FFFFFF"/>
                <w:lang w:val="kk-KZ"/>
              </w:rPr>
              <w:t>-</w:t>
            </w:r>
            <w:r w:rsidRPr="0019298E">
              <w:rPr>
                <w:rFonts w:ascii="Times New Roman" w:hAnsi="Times New Roman" w:cs="Times New Roman"/>
                <w:color w:val="000000"/>
                <w:sz w:val="28"/>
                <w:szCs w:val="28"/>
                <w:shd w:val="clear" w:color="auto" w:fill="FFFFFF"/>
                <w:lang w:val="kk-KZ"/>
              </w:rPr>
              <w:t>кестенің жалғасы</w:t>
            </w:r>
          </w:p>
          <w:p w:rsidR="0019298E" w:rsidRPr="0019298E" w:rsidRDefault="0019298E" w:rsidP="00C708D1">
            <w:pPr>
              <w:ind w:hanging="80"/>
              <w:jc w:val="both"/>
              <w:rPr>
                <w:rFonts w:ascii="Times New Roman" w:hAnsi="Times New Roman" w:cs="Times New Roman"/>
                <w:color w:val="000000"/>
                <w:sz w:val="16"/>
                <w:szCs w:val="16"/>
                <w:shd w:val="clear" w:color="auto" w:fill="FFFFFF"/>
                <w:lang w:val="kk-KZ"/>
              </w:rPr>
            </w:pPr>
          </w:p>
        </w:tc>
      </w:tr>
      <w:tr w:rsidR="0019298E" w:rsidRPr="00AB234F" w:rsidTr="0019298E">
        <w:trPr>
          <w:trHeight w:val="58"/>
          <w:jc w:val="center"/>
        </w:trPr>
        <w:tc>
          <w:tcPr>
            <w:tcW w:w="4397" w:type="dxa"/>
            <w:tcBorders>
              <w:top w:val="single" w:sz="4" w:space="0" w:color="auto"/>
            </w:tcBorders>
          </w:tcPr>
          <w:p w:rsidR="0019298E" w:rsidRPr="00EB07EC" w:rsidRDefault="0019298E" w:rsidP="00C708D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242" w:type="dxa"/>
            <w:tcBorders>
              <w:top w:val="single" w:sz="4" w:space="0" w:color="auto"/>
            </w:tcBorders>
          </w:tcPr>
          <w:p w:rsidR="0019298E" w:rsidRPr="00EB07EC" w:rsidRDefault="0019298E" w:rsidP="00C708D1">
            <w:pPr>
              <w:jc w:val="cente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2</w:t>
            </w:r>
          </w:p>
        </w:tc>
      </w:tr>
      <w:tr w:rsidR="007C21A6" w:rsidRPr="00EA47CF" w:rsidTr="0019298E">
        <w:trPr>
          <w:trHeight w:val="4964"/>
          <w:jc w:val="center"/>
        </w:trPr>
        <w:tc>
          <w:tcPr>
            <w:tcW w:w="4397" w:type="dxa"/>
            <w:tcBorders>
              <w:top w:val="single" w:sz="4" w:space="0" w:color="auto"/>
            </w:tcBorders>
          </w:tcPr>
          <w:p w:rsidR="007C21A6" w:rsidRPr="00EB07EC" w:rsidRDefault="0019298E" w:rsidP="00C708D1">
            <w:pPr>
              <w:jc w:val="both"/>
              <w:rPr>
                <w:rFonts w:ascii="Times New Roman" w:hAnsi="Times New Roman" w:cs="Times New Roman"/>
                <w:sz w:val="24"/>
                <w:szCs w:val="24"/>
                <w:lang w:val="kk-KZ"/>
              </w:rPr>
            </w:pPr>
            <w:r w:rsidRPr="00EB07EC">
              <w:rPr>
                <w:rFonts w:ascii="Times New Roman" w:hAnsi="Times New Roman" w:cs="Times New Roman"/>
                <w:sz w:val="24"/>
                <w:szCs w:val="24"/>
                <w:shd w:val="clear" w:color="auto" w:fill="FFFFFF"/>
                <w:lang w:val="kk-KZ"/>
              </w:rPr>
              <w:t>-</w:t>
            </w:r>
            <w:r w:rsidRPr="00EB07EC">
              <w:rPr>
                <w:rFonts w:ascii="Times New Roman" w:hAnsi="Times New Roman" w:cs="Times New Roman"/>
                <w:sz w:val="24"/>
                <w:szCs w:val="24"/>
                <w:lang w:val="kk-KZ"/>
              </w:rPr>
              <w:t xml:space="preserve">психикалық үдерістердің, қасиеттер </w:t>
            </w:r>
            <w:r w:rsidR="007C21A6" w:rsidRPr="00EB07EC">
              <w:rPr>
                <w:rFonts w:ascii="Times New Roman" w:hAnsi="Times New Roman" w:cs="Times New Roman"/>
                <w:sz w:val="24"/>
                <w:szCs w:val="24"/>
                <w:lang w:val="kk-KZ"/>
              </w:rPr>
              <w:t>мен жағдайлардың, әлеуметтік-психологиялық көзқарастар мен мінез-құлық мотивтерінің көріністерін көру және түсіну;</w:t>
            </w:r>
          </w:p>
          <w:p w:rsidR="007C21A6" w:rsidRPr="00EB07EC" w:rsidRDefault="007C21A6" w:rsidP="00C708D1">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-оқу-тәрбие үдерісіне қатысушылардың ұжымдық, ұжымаралық және тұлғааралық қарым-қатынастарындағы сипатын анықтау;</w:t>
            </w:r>
          </w:p>
          <w:p w:rsidR="007C21A6" w:rsidRPr="00EB07EC" w:rsidRDefault="007C21A6" w:rsidP="00C708D1">
            <w:pPr>
              <w:jc w:val="both"/>
              <w:rPr>
                <w:rFonts w:ascii="Times New Roman" w:hAnsi="Times New Roman" w:cs="Times New Roman"/>
                <w:color w:val="000000"/>
                <w:sz w:val="24"/>
                <w:szCs w:val="24"/>
                <w:lang w:val="kk-KZ"/>
              </w:rPr>
            </w:pPr>
            <w:r w:rsidRPr="00EB07EC">
              <w:rPr>
                <w:rFonts w:ascii="Times New Roman" w:hAnsi="Times New Roman" w:cs="Times New Roman"/>
                <w:sz w:val="24"/>
                <w:szCs w:val="24"/>
                <w:lang w:val="kk-KZ"/>
              </w:rPr>
              <w:t>-</w:t>
            </w:r>
            <w:r w:rsidRPr="00EB07EC">
              <w:rPr>
                <w:rFonts w:ascii="Times New Roman" w:hAnsi="Times New Roman" w:cs="Times New Roman"/>
                <w:color w:val="000000"/>
                <w:sz w:val="24"/>
                <w:szCs w:val="24"/>
                <w:lang w:val="kk-KZ"/>
              </w:rPr>
              <w:t>педагогикалық ықпал етудің ұтымды әдістерін таңдау мақсатында топтағы құбылыстарды әлеуметтік-психологиялық белгілеу;</w:t>
            </w:r>
          </w:p>
          <w:p w:rsidR="007C21A6" w:rsidRPr="00EB07EC" w:rsidRDefault="007C21A6" w:rsidP="00C708D1">
            <w:pPr>
              <w:jc w:val="both"/>
              <w:rPr>
                <w:rFonts w:ascii="Times New Roman" w:hAnsi="Times New Roman" w:cs="Times New Roman"/>
                <w:color w:val="000000"/>
                <w:sz w:val="24"/>
                <w:szCs w:val="24"/>
                <w:lang w:val="kk-KZ"/>
              </w:rPr>
            </w:pPr>
            <w:r w:rsidRPr="00EB07EC">
              <w:rPr>
                <w:rFonts w:ascii="Times New Roman" w:hAnsi="Times New Roman" w:cs="Times New Roman"/>
                <w:color w:val="000000"/>
                <w:sz w:val="24"/>
                <w:szCs w:val="24"/>
                <w:lang w:val="kk-KZ"/>
              </w:rPr>
              <w:t>- қолданылатын оқыту және тәрбиелеу әдістерінің тиімділік саласын болжау;</w:t>
            </w:r>
          </w:p>
          <w:p w:rsidR="007C21A6" w:rsidRPr="00EB07EC" w:rsidRDefault="007C21A6" w:rsidP="00C708D1">
            <w:pPr>
              <w:jc w:val="both"/>
              <w:rPr>
                <w:rFonts w:ascii="Times New Roman" w:hAnsi="Times New Roman" w:cs="Times New Roman"/>
                <w:i/>
                <w:sz w:val="24"/>
                <w:szCs w:val="24"/>
                <w:shd w:val="clear" w:color="auto" w:fill="FFFFFF"/>
                <w:lang w:val="kk-KZ"/>
              </w:rPr>
            </w:pPr>
            <w:r w:rsidRPr="00EB07EC">
              <w:rPr>
                <w:rFonts w:ascii="Times New Roman" w:hAnsi="Times New Roman" w:cs="Times New Roman"/>
                <w:color w:val="000000"/>
                <w:sz w:val="24"/>
                <w:szCs w:val="24"/>
                <w:lang w:val="kk-KZ"/>
              </w:rPr>
              <w:t>-өз жұмысын ұйымдастыруда тиімді формалар, әдістер мен тәсілдерді жинақтау және озық педагогикалық тәжірибе</w:t>
            </w:r>
            <w:r w:rsidR="0019298E">
              <w:rPr>
                <w:rFonts w:ascii="Times New Roman" w:hAnsi="Times New Roman" w:cs="Times New Roman"/>
                <w:color w:val="000000"/>
                <w:sz w:val="24"/>
                <w:szCs w:val="24"/>
                <w:lang w:val="kk-KZ"/>
              </w:rPr>
              <w:t>лерге бейімделу</w:t>
            </w:r>
          </w:p>
        </w:tc>
        <w:tc>
          <w:tcPr>
            <w:tcW w:w="5242" w:type="dxa"/>
            <w:tcBorders>
              <w:top w:val="single" w:sz="4" w:space="0" w:color="auto"/>
            </w:tcBorders>
          </w:tcPr>
          <w:p w:rsidR="007C21A6" w:rsidRPr="00EB07EC" w:rsidRDefault="0019298E" w:rsidP="00C708D1">
            <w:pPr>
              <w:jc w:val="both"/>
              <w:rPr>
                <w:rFonts w:ascii="Times New Roman" w:hAnsi="Times New Roman" w:cs="Times New Roman"/>
                <w:color w:val="000000"/>
                <w:sz w:val="24"/>
                <w:szCs w:val="24"/>
                <w:shd w:val="clear" w:color="auto" w:fill="FFFFFF"/>
                <w:lang w:val="kk-KZ"/>
              </w:rPr>
            </w:pPr>
            <w:r w:rsidRPr="00EB07EC">
              <w:rPr>
                <w:rFonts w:ascii="Times New Roman" w:hAnsi="Times New Roman" w:cs="Times New Roman"/>
                <w:sz w:val="24"/>
                <w:szCs w:val="24"/>
                <w:lang w:val="kk-KZ"/>
              </w:rPr>
              <w:t>-</w:t>
            </w:r>
            <w:r w:rsidRPr="00EB07EC">
              <w:rPr>
                <w:rFonts w:ascii="Times New Roman" w:hAnsi="Times New Roman" w:cs="Times New Roman"/>
                <w:color w:val="000000"/>
                <w:sz w:val="24"/>
                <w:szCs w:val="24"/>
                <w:shd w:val="clear" w:color="auto" w:fill="FFFFFF"/>
                <w:lang w:val="kk-KZ"/>
              </w:rPr>
              <w:t xml:space="preserve"> аудиторияға интернеттің құрылымы мен </w:t>
            </w:r>
            <w:r w:rsidR="007C21A6" w:rsidRPr="00EB07EC">
              <w:rPr>
                <w:rFonts w:ascii="Times New Roman" w:hAnsi="Times New Roman" w:cs="Times New Roman"/>
                <w:color w:val="000000"/>
                <w:sz w:val="24"/>
                <w:szCs w:val="24"/>
                <w:shd w:val="clear" w:color="auto" w:fill="FFFFFF"/>
                <w:lang w:val="kk-KZ"/>
              </w:rPr>
              <w:t>жұмыс принциптерін, ақпараттық ағындардың қозғалысын, жеке ақпаратты құру және тарату тәсілдерін, әлеуметтік желілер жұмысының ерекшелігін түсіну және меңгеру т. б.;</w:t>
            </w:r>
          </w:p>
          <w:p w:rsidR="007C21A6" w:rsidRPr="00EB07EC" w:rsidRDefault="007C21A6" w:rsidP="00C708D1">
            <w:pPr>
              <w:jc w:val="both"/>
              <w:rPr>
                <w:rFonts w:ascii="Times New Roman" w:hAnsi="Times New Roman" w:cs="Times New Roman"/>
                <w:sz w:val="24"/>
                <w:szCs w:val="24"/>
                <w:lang w:val="kk-KZ"/>
              </w:rPr>
            </w:pPr>
            <w:r w:rsidRPr="00EB07EC">
              <w:rPr>
                <w:rFonts w:ascii="Times New Roman" w:hAnsi="Times New Roman" w:cs="Times New Roman"/>
                <w:color w:val="000000"/>
                <w:sz w:val="24"/>
                <w:szCs w:val="24"/>
                <w:shd w:val="clear" w:color="auto" w:fill="FFFFFF"/>
                <w:lang w:val="kk-KZ"/>
              </w:rPr>
              <w:t>-</w:t>
            </w:r>
            <w:r w:rsidRPr="00EB07EC">
              <w:rPr>
                <w:rFonts w:ascii="Times New Roman" w:hAnsi="Times New Roman" w:cs="Times New Roman"/>
                <w:sz w:val="24"/>
                <w:szCs w:val="24"/>
                <w:lang w:val="kk-KZ"/>
              </w:rPr>
              <w:t xml:space="preserve"> бағдарламалық құралдармен жұмыс істеу;</w:t>
            </w:r>
          </w:p>
          <w:p w:rsidR="007C21A6" w:rsidRPr="00EB07EC" w:rsidRDefault="007C21A6" w:rsidP="00C708D1">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 техникалық, қолданбалы және жүйелік бағдарламалық қамтамасыз етуді қолдану;</w:t>
            </w:r>
          </w:p>
          <w:p w:rsidR="007C21A6" w:rsidRPr="00EB07EC" w:rsidRDefault="007C21A6" w:rsidP="00C708D1">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 диаграммаларды және кестелік деректерді түсіну және меңгеру;</w:t>
            </w:r>
          </w:p>
          <w:p w:rsidR="007C21A6" w:rsidRPr="00EB07EC" w:rsidRDefault="007C21A6" w:rsidP="00C708D1">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 xml:space="preserve">- электрондық кестелер, мәліметтер базасы, жергілікті, телекоммуникациялық және ғаламдық құралдар арқылы графикалық ақпаратты өңдеу; </w:t>
            </w:r>
          </w:p>
          <w:p w:rsidR="007C21A6" w:rsidRPr="00EB07EC" w:rsidRDefault="007C21A6" w:rsidP="00C708D1">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 медиа кеңістіктегі ақпараттардың ақиқатты</w:t>
            </w:r>
            <w:r w:rsidR="00B90309">
              <w:rPr>
                <w:rFonts w:ascii="Times New Roman" w:hAnsi="Times New Roman" w:cs="Times New Roman"/>
                <w:sz w:val="24"/>
                <w:szCs w:val="24"/>
                <w:lang w:val="kk-KZ"/>
              </w:rPr>
              <w:t>-</w:t>
            </w:r>
            <w:r w:rsidR="0019298E">
              <w:rPr>
                <w:rFonts w:ascii="Times New Roman" w:hAnsi="Times New Roman" w:cs="Times New Roman"/>
                <w:sz w:val="24"/>
                <w:szCs w:val="24"/>
                <w:lang w:val="kk-KZ"/>
              </w:rPr>
              <w:t xml:space="preserve"> лығын талдау және түсіну</w:t>
            </w:r>
          </w:p>
          <w:p w:rsidR="007C21A6" w:rsidRPr="00EB07EC" w:rsidRDefault="007C21A6" w:rsidP="00C708D1">
            <w:pPr>
              <w:jc w:val="both"/>
              <w:rPr>
                <w:rFonts w:ascii="Times New Roman" w:hAnsi="Times New Roman" w:cs="Times New Roman"/>
                <w:sz w:val="24"/>
                <w:szCs w:val="24"/>
                <w:lang w:val="kk-KZ"/>
              </w:rPr>
            </w:pPr>
          </w:p>
          <w:p w:rsidR="007C21A6" w:rsidRPr="00EB07EC" w:rsidRDefault="007C21A6" w:rsidP="00C708D1">
            <w:pPr>
              <w:jc w:val="both"/>
              <w:rPr>
                <w:rFonts w:ascii="Times New Roman" w:hAnsi="Times New Roman" w:cs="Times New Roman"/>
                <w:sz w:val="24"/>
                <w:szCs w:val="24"/>
                <w:lang w:val="kk-KZ"/>
              </w:rPr>
            </w:pPr>
          </w:p>
        </w:tc>
      </w:tr>
    </w:tbl>
    <w:p w:rsidR="0077540B" w:rsidRPr="00EB07EC" w:rsidRDefault="0077540B" w:rsidP="00AB234F">
      <w:pPr>
        <w:spacing w:after="0" w:line="240" w:lineRule="auto"/>
        <w:ind w:firstLine="567"/>
        <w:jc w:val="both"/>
        <w:rPr>
          <w:rFonts w:ascii="Times New Roman" w:hAnsi="Times New Roman" w:cs="Times New Roman"/>
          <w:sz w:val="28"/>
          <w:szCs w:val="28"/>
          <w:lang w:val="kk-KZ"/>
        </w:rPr>
      </w:pPr>
    </w:p>
    <w:p w:rsidR="002C06D5" w:rsidRPr="005C1F55" w:rsidRDefault="002C06D5" w:rsidP="002C06D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ғылыми еңбектерді  </w:t>
      </w:r>
      <w:r w:rsidRPr="003052A1">
        <w:rPr>
          <w:rFonts w:ascii="Times New Roman" w:eastAsia="Times New Roman" w:hAnsi="Times New Roman" w:cs="Times New Roman"/>
          <w:sz w:val="28"/>
          <w:szCs w:val="28"/>
          <w:lang w:val="kk-KZ" w:eastAsia="ru-RU"/>
        </w:rPr>
        <w:t>талдау</w:t>
      </w:r>
      <w:r>
        <w:rPr>
          <w:rFonts w:ascii="Times New Roman" w:eastAsia="Times New Roman" w:hAnsi="Times New Roman" w:cs="Times New Roman"/>
          <w:sz w:val="28"/>
          <w:szCs w:val="28"/>
          <w:lang w:val="kk-KZ" w:eastAsia="ru-RU"/>
        </w:rPr>
        <w:t xml:space="preserve"> негізінде құрастырылды.</w:t>
      </w:r>
    </w:p>
    <w:p w:rsidR="00124D81" w:rsidRPr="00EB07EC" w:rsidRDefault="005B120F" w:rsidP="0019298E">
      <w:pPr>
        <w:spacing w:after="0" w:line="240" w:lineRule="auto"/>
        <w:ind w:firstLine="709"/>
        <w:jc w:val="both"/>
        <w:rPr>
          <w:rFonts w:ascii="Times New Roman" w:hAnsi="Times New Roman" w:cs="Times New Roman"/>
          <w:sz w:val="28"/>
          <w:szCs w:val="28"/>
          <w:lang w:val="kk-KZ"/>
        </w:rPr>
      </w:pPr>
      <w:r w:rsidRPr="00EB07EC">
        <w:rPr>
          <w:rStyle w:val="ad"/>
          <w:rFonts w:ascii="Times New Roman" w:hAnsi="Times New Roman" w:cs="Times New Roman"/>
          <w:b w:val="0"/>
          <w:sz w:val="28"/>
          <w:szCs w:val="28"/>
          <w:lang w:val="kk-KZ"/>
        </w:rPr>
        <w:t>Медиабілім үдерісіндегі гностикалық іскерлік және бағалау</w:t>
      </w:r>
      <w:r w:rsidRPr="00EB07EC">
        <w:rPr>
          <w:rFonts w:ascii="Times New Roman" w:hAnsi="Times New Roman" w:cs="Times New Roman"/>
          <w:sz w:val="28"/>
          <w:szCs w:val="28"/>
          <w:lang w:val="kk-KZ"/>
        </w:rPr>
        <w:t>-бұл медиабілімді</w:t>
      </w:r>
      <w:r w:rsidR="0033204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қалыптастыруда маңызды рөл атқаратын түсініктер. Олар адамның медиа контентін түсіну, талдау, бағалау және оны қолдану қабілеттерін дамытумен байланысты.</w:t>
      </w:r>
    </w:p>
    <w:p w:rsidR="0019298E" w:rsidRDefault="00124D81" w:rsidP="0019298E">
      <w:pPr>
        <w:spacing w:after="0" w:line="240" w:lineRule="auto"/>
        <w:ind w:firstLine="709"/>
        <w:jc w:val="both"/>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8"/>
          <w:szCs w:val="28"/>
          <w:lang w:val="kk-KZ" w:eastAsia="ru-RU"/>
        </w:rPr>
        <w:t xml:space="preserve">Гностикалық іскерлік пен бағалаудың медиабілімдегі маңызы: </w:t>
      </w:r>
    </w:p>
    <w:p w:rsidR="0019298E" w:rsidRDefault="00124D81"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i/>
          <w:sz w:val="28"/>
          <w:szCs w:val="28"/>
          <w:lang w:val="kk-KZ" w:eastAsia="ru-RU"/>
        </w:rPr>
        <w:t>Ақпараттың сапасын арттыру:</w:t>
      </w:r>
      <w:r w:rsidRPr="00EB07EC">
        <w:rPr>
          <w:rFonts w:ascii="Times New Roman" w:eastAsia="Times New Roman" w:hAnsi="Times New Roman" w:cs="Times New Roman"/>
          <w:sz w:val="28"/>
          <w:szCs w:val="28"/>
          <w:lang w:val="kk-KZ" w:eastAsia="ru-RU"/>
        </w:rPr>
        <w:t xml:space="preserve"> Гностикалық іскерлікті дамыта отырып, адам ақпаратты дұрыс бағалауға, оны сын тұрғысынан қарап, қажетсіз немесе манипуляциялық ақпараттан сақтануға үйренеді</w:t>
      </w:r>
      <w:r w:rsidR="0019298E">
        <w:rPr>
          <w:rFonts w:ascii="Times New Roman" w:eastAsia="Times New Roman" w:hAnsi="Times New Roman" w:cs="Times New Roman"/>
          <w:sz w:val="28"/>
          <w:szCs w:val="28"/>
          <w:lang w:val="kk-KZ" w:eastAsia="ru-RU"/>
        </w:rPr>
        <w:t>.</w:t>
      </w:r>
    </w:p>
    <w:p w:rsidR="0019298E" w:rsidRDefault="00124D81"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i/>
          <w:sz w:val="28"/>
          <w:szCs w:val="28"/>
          <w:lang w:val="kk-KZ" w:eastAsia="ru-RU"/>
        </w:rPr>
        <w:t>Мазмұнды тиімд</w:t>
      </w:r>
      <w:r w:rsidR="00431E0E">
        <w:rPr>
          <w:rFonts w:ascii="Times New Roman" w:eastAsia="Times New Roman" w:hAnsi="Times New Roman" w:cs="Times New Roman"/>
          <w:bCs/>
          <w:i/>
          <w:sz w:val="28"/>
          <w:szCs w:val="28"/>
          <w:lang w:val="kk-KZ" w:eastAsia="ru-RU"/>
        </w:rPr>
        <w:t xml:space="preserve"> </w:t>
      </w:r>
      <w:r w:rsidRPr="00EB07EC">
        <w:rPr>
          <w:rFonts w:ascii="Times New Roman" w:eastAsia="Times New Roman" w:hAnsi="Times New Roman" w:cs="Times New Roman"/>
          <w:bCs/>
          <w:i/>
          <w:sz w:val="28"/>
          <w:szCs w:val="28"/>
          <w:lang w:val="kk-KZ" w:eastAsia="ru-RU"/>
        </w:rPr>
        <w:t>іпайдалану:</w:t>
      </w:r>
      <w:r w:rsidR="00F97E5D" w:rsidRPr="00EB07EC">
        <w:rPr>
          <w:rFonts w:ascii="Times New Roman" w:eastAsia="Times New Roman" w:hAnsi="Times New Roman" w:cs="Times New Roman"/>
          <w:sz w:val="28"/>
          <w:szCs w:val="28"/>
          <w:lang w:val="kk-KZ" w:eastAsia="ru-RU"/>
        </w:rPr>
        <w:t xml:space="preserve"> м</w:t>
      </w:r>
      <w:r w:rsidRPr="00EB07EC">
        <w:rPr>
          <w:rFonts w:ascii="Times New Roman" w:eastAsia="Times New Roman" w:hAnsi="Times New Roman" w:cs="Times New Roman"/>
          <w:sz w:val="28"/>
          <w:szCs w:val="28"/>
          <w:lang w:val="kk-KZ" w:eastAsia="ru-RU"/>
        </w:rPr>
        <w:t>едиа құралдарын дұрыс қолдану, оларды нақты мақсаттарға бағыттау</w:t>
      </w:r>
      <w:r w:rsidR="004D64A8" w:rsidRPr="00EB07EC">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sz w:val="28"/>
          <w:szCs w:val="28"/>
          <w:lang w:val="kk-KZ" w:eastAsia="ru-RU"/>
        </w:rPr>
        <w:t xml:space="preserve">бұл медиабілім үдерісінің басты мақсаты. Гностикалық іскерлік жоғары болған кезде, </w:t>
      </w:r>
      <w:r w:rsidR="004D64A8" w:rsidRPr="00EB07EC">
        <w:rPr>
          <w:rFonts w:ascii="Times New Roman" w:eastAsia="Times New Roman" w:hAnsi="Times New Roman" w:cs="Times New Roman"/>
          <w:sz w:val="28"/>
          <w:szCs w:val="28"/>
          <w:lang w:val="kk-KZ" w:eastAsia="ru-RU"/>
        </w:rPr>
        <w:t>студенттер</w:t>
      </w:r>
      <w:r w:rsidRPr="00EB07EC">
        <w:rPr>
          <w:rFonts w:ascii="Times New Roman" w:eastAsia="Times New Roman" w:hAnsi="Times New Roman" w:cs="Times New Roman"/>
          <w:sz w:val="28"/>
          <w:szCs w:val="28"/>
          <w:lang w:val="kk-KZ" w:eastAsia="ru-RU"/>
        </w:rPr>
        <w:t xml:space="preserve"> ақпаратты қабылдап қана қоймай, оны өз қажеттілігіне сай қолданады</w:t>
      </w:r>
      <w:r w:rsidR="0019298E">
        <w:rPr>
          <w:rFonts w:ascii="Times New Roman" w:eastAsia="Times New Roman" w:hAnsi="Times New Roman" w:cs="Times New Roman"/>
          <w:sz w:val="28"/>
          <w:szCs w:val="28"/>
          <w:lang w:val="kk-KZ" w:eastAsia="ru-RU"/>
        </w:rPr>
        <w:t>.</w:t>
      </w:r>
    </w:p>
    <w:p w:rsidR="0019298E" w:rsidRDefault="00124D81"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i/>
          <w:sz w:val="28"/>
          <w:szCs w:val="28"/>
          <w:lang w:val="kk-KZ" w:eastAsia="ru-RU"/>
        </w:rPr>
        <w:t>Критикалық ойлау дағдыларын дамыту:</w:t>
      </w:r>
      <w:r w:rsidR="00F97E5D" w:rsidRPr="00EB07EC">
        <w:rPr>
          <w:rFonts w:ascii="Times New Roman" w:eastAsia="Times New Roman" w:hAnsi="Times New Roman" w:cs="Times New Roman"/>
          <w:sz w:val="28"/>
          <w:szCs w:val="28"/>
          <w:lang w:val="kk-KZ" w:eastAsia="ru-RU"/>
        </w:rPr>
        <w:t xml:space="preserve"> м</w:t>
      </w:r>
      <w:r w:rsidRPr="00EB07EC">
        <w:rPr>
          <w:rFonts w:ascii="Times New Roman" w:eastAsia="Times New Roman" w:hAnsi="Times New Roman" w:cs="Times New Roman"/>
          <w:sz w:val="28"/>
          <w:szCs w:val="28"/>
          <w:lang w:val="kk-KZ" w:eastAsia="ru-RU"/>
        </w:rPr>
        <w:t>едиабілім үдерісінде тұлға контентті дұрыс бағалауға және оның ықпалын түсінуге қабілетті болады. Бұл оның сыни тұрғыдан ойлау қабілетін дамытады, нәтижесінде дұрыс шешімдер қабылдайды</w:t>
      </w:r>
      <w:r w:rsidR="0019298E">
        <w:rPr>
          <w:rFonts w:ascii="Times New Roman" w:eastAsia="Times New Roman" w:hAnsi="Times New Roman" w:cs="Times New Roman"/>
          <w:sz w:val="28"/>
          <w:szCs w:val="28"/>
          <w:lang w:val="kk-KZ" w:eastAsia="ru-RU"/>
        </w:rPr>
        <w:t>.</w:t>
      </w:r>
    </w:p>
    <w:p w:rsidR="0019298E" w:rsidRDefault="00124D81"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i/>
          <w:sz w:val="28"/>
          <w:szCs w:val="28"/>
          <w:lang w:val="kk-KZ" w:eastAsia="ru-RU"/>
        </w:rPr>
        <w:t>Қоғамдық жауапкершілік:</w:t>
      </w:r>
      <w:r w:rsidR="00F97E5D" w:rsidRPr="00EB07EC">
        <w:rPr>
          <w:rFonts w:ascii="Times New Roman" w:eastAsia="Times New Roman" w:hAnsi="Times New Roman" w:cs="Times New Roman"/>
          <w:sz w:val="28"/>
          <w:szCs w:val="28"/>
          <w:lang w:val="kk-KZ" w:eastAsia="ru-RU"/>
        </w:rPr>
        <w:t xml:space="preserve"> б</w:t>
      </w:r>
      <w:r w:rsidRPr="00EB07EC">
        <w:rPr>
          <w:rFonts w:ascii="Times New Roman" w:eastAsia="Times New Roman" w:hAnsi="Times New Roman" w:cs="Times New Roman"/>
          <w:sz w:val="28"/>
          <w:szCs w:val="28"/>
          <w:lang w:val="kk-KZ" w:eastAsia="ru-RU"/>
        </w:rPr>
        <w:t xml:space="preserve">ағалау </w:t>
      </w:r>
      <w:r w:rsidR="004D64A8" w:rsidRPr="00EB07EC">
        <w:rPr>
          <w:rFonts w:ascii="Times New Roman" w:eastAsia="Times New Roman" w:hAnsi="Times New Roman" w:cs="Times New Roman"/>
          <w:sz w:val="28"/>
          <w:szCs w:val="28"/>
          <w:lang w:val="kk-KZ" w:eastAsia="ru-RU"/>
        </w:rPr>
        <w:t>үдерісі</w:t>
      </w:r>
      <w:r w:rsidR="00431E0E">
        <w:rPr>
          <w:rFonts w:ascii="Times New Roman" w:eastAsia="Times New Roman" w:hAnsi="Times New Roman" w:cs="Times New Roman"/>
          <w:sz w:val="28"/>
          <w:szCs w:val="28"/>
          <w:lang w:val="kk-KZ" w:eastAsia="ru-RU"/>
        </w:rPr>
        <w:t xml:space="preserve"> </w:t>
      </w:r>
      <w:r w:rsidR="004D64A8" w:rsidRPr="00EB07EC">
        <w:rPr>
          <w:rFonts w:ascii="Times New Roman" w:eastAsia="Times New Roman" w:hAnsi="Times New Roman" w:cs="Times New Roman"/>
          <w:sz w:val="28"/>
          <w:szCs w:val="28"/>
          <w:lang w:val="kk-KZ" w:eastAsia="ru-RU"/>
        </w:rPr>
        <w:t>студенттердің</w:t>
      </w:r>
      <w:r w:rsidRPr="00EB07EC">
        <w:rPr>
          <w:rFonts w:ascii="Times New Roman" w:eastAsia="Times New Roman" w:hAnsi="Times New Roman" w:cs="Times New Roman"/>
          <w:sz w:val="28"/>
          <w:szCs w:val="28"/>
          <w:lang w:val="kk-KZ" w:eastAsia="ru-RU"/>
        </w:rPr>
        <w:t xml:space="preserve"> қоғамдық жауапкершілігін сезінуге көмектеседі. Медиа контентін дұрыс бағалау адамды тек жеке тұлға ретінде ғана емес, сонымен қатар қоғамның жауапты мүшесі ретінде қалыптастырады</w:t>
      </w:r>
      <w:r w:rsidR="0019298E">
        <w:rPr>
          <w:rFonts w:ascii="Times New Roman" w:eastAsia="Times New Roman" w:hAnsi="Times New Roman" w:cs="Times New Roman"/>
          <w:sz w:val="28"/>
          <w:szCs w:val="28"/>
          <w:lang w:val="kk-KZ" w:eastAsia="ru-RU"/>
        </w:rPr>
        <w:t>.</w:t>
      </w:r>
    </w:p>
    <w:p w:rsidR="00124D81" w:rsidRPr="00EB07EC" w:rsidRDefault="00124D81"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i/>
          <w:sz w:val="28"/>
          <w:szCs w:val="28"/>
          <w:lang w:val="kk-KZ" w:eastAsia="ru-RU"/>
        </w:rPr>
        <w:t>Әлеуметтік және мәдени өзгерістер:</w:t>
      </w:r>
      <w:r w:rsidR="00F97E5D" w:rsidRPr="00EB07EC">
        <w:rPr>
          <w:rFonts w:ascii="Times New Roman" w:eastAsia="Times New Roman" w:hAnsi="Times New Roman" w:cs="Times New Roman"/>
          <w:sz w:val="28"/>
          <w:szCs w:val="28"/>
          <w:lang w:val="kk-KZ" w:eastAsia="ru-RU"/>
        </w:rPr>
        <w:t xml:space="preserve"> г</w:t>
      </w:r>
      <w:r w:rsidRPr="00EB07EC">
        <w:rPr>
          <w:rFonts w:ascii="Times New Roman" w:eastAsia="Times New Roman" w:hAnsi="Times New Roman" w:cs="Times New Roman"/>
          <w:sz w:val="28"/>
          <w:szCs w:val="28"/>
          <w:lang w:val="kk-KZ" w:eastAsia="ru-RU"/>
        </w:rPr>
        <w:t xml:space="preserve">ностикалық іскерлік және бағалау әлеуметтік мәселелерге дұрыс жауап беру, қоғамдағы маңызды тақырыптарға өз пікірін білдіру мүмкіндігін береді. </w:t>
      </w:r>
    </w:p>
    <w:p w:rsidR="00124D81" w:rsidRPr="00EB07EC" w:rsidRDefault="00124D81"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lastRenderedPageBreak/>
        <w:t>Медиабілім үдерісіндегі гностикалық іскерлік пен бағалау болашақ әлеуметтік педагогтің медиа контентін дұрыс түсіну, талдау, бағалау және қолдану дағдыларын қалыптастыруға көмектеседі. Бұл дағдылар қазіргі заманның ақпараттық қоғамында маңызды рөл атқарады, өйткені олар студентті тек саналы ақпарат тұтынушы ғана емес, сонымен қатар оның қоғам мен мәдениетке ықпалын түсінетін және бағалайтын жеке тұлға ретінде қалыптастырады</w:t>
      </w:r>
      <w:r w:rsidR="00C708D1">
        <w:rPr>
          <w:rFonts w:ascii="Times New Roman" w:eastAsia="Times New Roman" w:hAnsi="Times New Roman" w:cs="Times New Roman"/>
          <w:sz w:val="28"/>
          <w:szCs w:val="28"/>
          <w:lang w:val="kk-KZ" w:eastAsia="ru-RU"/>
        </w:rPr>
        <w:t xml:space="preserve"> </w:t>
      </w:r>
      <w:r w:rsidR="00276749">
        <w:rPr>
          <w:rFonts w:ascii="Times New Roman" w:hAnsi="Times New Roman" w:cs="Times New Roman"/>
          <w:sz w:val="28"/>
          <w:szCs w:val="28"/>
          <w:lang w:val="kk-KZ"/>
        </w:rPr>
        <w:t>[21</w:t>
      </w:r>
      <w:r w:rsidR="00A848BA">
        <w:rPr>
          <w:rFonts w:ascii="Times New Roman" w:hAnsi="Times New Roman" w:cs="Times New Roman"/>
          <w:sz w:val="28"/>
          <w:szCs w:val="28"/>
          <w:lang w:val="kk-KZ"/>
        </w:rPr>
        <w:t>6</w:t>
      </w:r>
      <w:r w:rsidR="00276749" w:rsidRPr="00EB07EC">
        <w:rPr>
          <w:rFonts w:ascii="Times New Roman" w:hAnsi="Times New Roman" w:cs="Times New Roman"/>
          <w:sz w:val="28"/>
          <w:szCs w:val="28"/>
          <w:lang w:val="kk-KZ"/>
        </w:rPr>
        <w:t>]</w:t>
      </w:r>
      <w:r w:rsidRPr="00EB07EC">
        <w:rPr>
          <w:rFonts w:ascii="Times New Roman" w:eastAsia="Times New Roman" w:hAnsi="Times New Roman" w:cs="Times New Roman"/>
          <w:sz w:val="28"/>
          <w:szCs w:val="28"/>
          <w:lang w:val="kk-KZ" w:eastAsia="ru-RU"/>
        </w:rPr>
        <w:t>.</w:t>
      </w:r>
    </w:p>
    <w:p w:rsidR="000C2D13" w:rsidRPr="00EB07EC" w:rsidRDefault="00815DB5" w:rsidP="0019298E">
      <w:pPr>
        <w:pStyle w:val="a5"/>
        <w:spacing w:before="0" w:beforeAutospacing="0" w:after="0" w:afterAutospacing="0"/>
        <w:ind w:firstLine="709"/>
        <w:jc w:val="both"/>
        <w:rPr>
          <w:i/>
          <w:color w:val="000000" w:themeColor="text1"/>
          <w:sz w:val="28"/>
          <w:szCs w:val="28"/>
          <w:lang w:val="kk-KZ"/>
        </w:rPr>
      </w:pPr>
      <w:r w:rsidRPr="00EB07EC">
        <w:rPr>
          <w:sz w:val="28"/>
          <w:szCs w:val="28"/>
          <w:lang w:val="kk-KZ"/>
        </w:rPr>
        <w:t>Эксперименттік</w:t>
      </w:r>
      <w:r w:rsidR="00431EAC" w:rsidRPr="00EB07EC">
        <w:rPr>
          <w:sz w:val="28"/>
          <w:szCs w:val="28"/>
          <w:lang w:val="kk-KZ"/>
        </w:rPr>
        <w:t xml:space="preserve"> міндет, бұл тиімділік критерийлерін айқындау. Медиабілім үдерісіндегі гностикалық іскерліктердің мәндік сипаттамасы мен компоненттеріне және гностикалық іскерлікті жетілдірудің</w:t>
      </w:r>
      <w:r w:rsidR="0019298E">
        <w:rPr>
          <w:sz w:val="28"/>
          <w:szCs w:val="28"/>
          <w:lang w:val="kk-KZ"/>
        </w:rPr>
        <w:t xml:space="preserve"> құрылымдық-мазмұндық моделіне </w:t>
      </w:r>
      <w:r w:rsidR="00431EAC" w:rsidRPr="00EB07EC">
        <w:rPr>
          <w:sz w:val="28"/>
          <w:szCs w:val="28"/>
          <w:lang w:val="kk-KZ"/>
        </w:rPr>
        <w:t>негізделе отырып, біз студентт</w:t>
      </w:r>
      <w:r w:rsidRPr="00EB07EC">
        <w:rPr>
          <w:sz w:val="28"/>
          <w:szCs w:val="28"/>
          <w:lang w:val="kk-KZ"/>
        </w:rPr>
        <w:t>ердің</w:t>
      </w:r>
      <w:r w:rsidR="00431EAC" w:rsidRPr="00EB07EC">
        <w:rPr>
          <w:sz w:val="28"/>
          <w:szCs w:val="28"/>
          <w:lang w:val="kk-KZ"/>
        </w:rPr>
        <w:t xml:space="preserve"> гностика</w:t>
      </w:r>
      <w:r w:rsidR="0019298E">
        <w:rPr>
          <w:sz w:val="28"/>
          <w:szCs w:val="28"/>
          <w:lang w:val="kk-KZ"/>
        </w:rPr>
        <w:t xml:space="preserve">лық іскерліктерін жетілдірудің </w:t>
      </w:r>
      <w:r w:rsidR="00431EAC" w:rsidRPr="00EB07EC">
        <w:rPr>
          <w:sz w:val="28"/>
          <w:szCs w:val="28"/>
          <w:lang w:val="kk-KZ"/>
        </w:rPr>
        <w:t xml:space="preserve">тиімділігін </w:t>
      </w:r>
      <w:r w:rsidR="00467D32" w:rsidRPr="00EB07EC">
        <w:rPr>
          <w:i/>
          <w:iCs/>
          <w:sz w:val="28"/>
          <w:szCs w:val="28"/>
          <w:lang w:val="kk-KZ"/>
        </w:rPr>
        <w:t xml:space="preserve">мотивациялық, </w:t>
      </w:r>
      <w:r w:rsidR="00467D32">
        <w:rPr>
          <w:i/>
          <w:iCs/>
          <w:sz w:val="28"/>
          <w:szCs w:val="28"/>
          <w:lang w:val="kk-KZ"/>
        </w:rPr>
        <w:t>когнитивті</w:t>
      </w:r>
      <w:r w:rsidR="00467D32" w:rsidRPr="00EB07EC">
        <w:rPr>
          <w:i/>
          <w:iCs/>
          <w:sz w:val="28"/>
          <w:szCs w:val="28"/>
          <w:lang w:val="kk-KZ"/>
        </w:rPr>
        <w:t>, процессуалдық және бағалау-рефлексивті</w:t>
      </w:r>
      <w:r w:rsidR="00467D32" w:rsidRPr="00EB07EC">
        <w:rPr>
          <w:iCs/>
          <w:sz w:val="28"/>
          <w:szCs w:val="28"/>
          <w:lang w:val="kk-KZ"/>
        </w:rPr>
        <w:t xml:space="preserve">; </w:t>
      </w:r>
      <w:r w:rsidR="00D55D26" w:rsidRPr="00EB07EC">
        <w:rPr>
          <w:i/>
          <w:sz w:val="28"/>
          <w:szCs w:val="28"/>
          <w:lang w:val="kk-KZ"/>
        </w:rPr>
        <w:t>компоненттері</w:t>
      </w:r>
      <w:r w:rsidR="00D55D26" w:rsidRPr="00EB07EC">
        <w:rPr>
          <w:sz w:val="28"/>
          <w:szCs w:val="28"/>
          <w:lang w:val="kk-KZ"/>
        </w:rPr>
        <w:t xml:space="preserve"> негізінде </w:t>
      </w:r>
      <w:r w:rsidR="00467D32">
        <w:rPr>
          <w:sz w:val="28"/>
          <w:szCs w:val="28"/>
          <w:lang w:val="kk-KZ"/>
        </w:rPr>
        <w:t>айқындадық.</w:t>
      </w:r>
      <w:r w:rsidR="00C708D1">
        <w:rPr>
          <w:sz w:val="28"/>
          <w:szCs w:val="28"/>
          <w:lang w:val="kk-KZ"/>
        </w:rPr>
        <w:t xml:space="preserve"> </w:t>
      </w:r>
      <w:r w:rsidR="000C2D13" w:rsidRPr="00EB07EC">
        <w:rPr>
          <w:sz w:val="28"/>
          <w:szCs w:val="28"/>
          <w:lang w:val="kk-KZ"/>
        </w:rPr>
        <w:t>Жалпы, медиабілім үдерісінде гностикалық іскерліктерді жетілдіру әртүрлі бағыттардан тұратын кешенді үдеріс болып табылады.</w:t>
      </w:r>
    </w:p>
    <w:p w:rsidR="001D113F" w:rsidRPr="00EB07EC" w:rsidRDefault="001D113F" w:rsidP="0019298E">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Авторлық құрылымдық-мазмұндық моделін</w:t>
      </w:r>
      <w:r w:rsidR="00D77E6D" w:rsidRPr="00EB07EC">
        <w:rPr>
          <w:rFonts w:ascii="Times New Roman" w:hAnsi="Times New Roman" w:cs="Times New Roman"/>
          <w:sz w:val="28"/>
          <w:szCs w:val="28"/>
          <w:lang w:val="kk-KZ"/>
        </w:rPr>
        <w:t>е сәйкес</w:t>
      </w:r>
      <w:r w:rsidRPr="00EB07EC">
        <w:rPr>
          <w:rFonts w:ascii="Times New Roman" w:hAnsi="Times New Roman" w:cs="Times New Roman"/>
          <w:sz w:val="28"/>
          <w:szCs w:val="28"/>
          <w:lang w:val="kk-KZ"/>
        </w:rPr>
        <w:t xml:space="preserve"> медибілім үдерісінде болашақ әлеуметтік педагогтің гностикалық іскерлігін жетілдіру</w:t>
      </w:r>
      <w:r w:rsidR="001269C2" w:rsidRPr="00EB07EC">
        <w:rPr>
          <w:rFonts w:ascii="Times New Roman" w:hAnsi="Times New Roman" w:cs="Times New Roman"/>
          <w:sz w:val="28"/>
          <w:szCs w:val="28"/>
          <w:lang w:val="kk-KZ"/>
        </w:rPr>
        <w:t>дің компонентерімен</w:t>
      </w:r>
      <w:r w:rsidR="00C708D1">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педагогикалық шарттар</w:t>
      </w:r>
      <w:r w:rsidR="001269C2" w:rsidRPr="00EB07EC">
        <w:rPr>
          <w:rFonts w:ascii="Times New Roman" w:hAnsi="Times New Roman" w:cs="Times New Roman"/>
          <w:sz w:val="28"/>
          <w:szCs w:val="28"/>
          <w:lang w:val="kk-KZ"/>
        </w:rPr>
        <w:t>дың</w:t>
      </w:r>
      <w:r w:rsidR="00461346" w:rsidRPr="00EB07EC">
        <w:rPr>
          <w:rFonts w:ascii="Times New Roman" w:hAnsi="Times New Roman" w:cs="Times New Roman"/>
          <w:sz w:val="28"/>
          <w:szCs w:val="28"/>
          <w:lang w:val="kk-KZ"/>
        </w:rPr>
        <w:t xml:space="preserve"> жүзеге асыр</w:t>
      </w:r>
      <w:r w:rsidR="00D77E6D" w:rsidRPr="00EB07EC">
        <w:rPr>
          <w:rFonts w:ascii="Times New Roman" w:hAnsi="Times New Roman" w:cs="Times New Roman"/>
          <w:sz w:val="28"/>
          <w:szCs w:val="28"/>
          <w:lang w:val="kk-KZ"/>
        </w:rPr>
        <w:t>ылуы</w:t>
      </w:r>
      <w:r w:rsidR="001269C2" w:rsidRPr="00EB07EC">
        <w:rPr>
          <w:rFonts w:ascii="Times New Roman" w:hAnsi="Times New Roman" w:cs="Times New Roman"/>
          <w:sz w:val="28"/>
          <w:szCs w:val="28"/>
          <w:lang w:val="kk-KZ"/>
        </w:rPr>
        <w:t>мен</w:t>
      </w:r>
      <w:r w:rsidR="00D77E6D" w:rsidRPr="00EB07EC">
        <w:rPr>
          <w:rFonts w:ascii="Times New Roman" w:hAnsi="Times New Roman" w:cs="Times New Roman"/>
          <w:sz w:val="28"/>
          <w:szCs w:val="28"/>
          <w:lang w:val="kk-KZ"/>
        </w:rPr>
        <w:t xml:space="preserve"> қарастырылды. </w:t>
      </w:r>
      <w:r w:rsidR="00FD362C">
        <w:rPr>
          <w:rFonts w:ascii="Times New Roman" w:hAnsi="Times New Roman" w:cs="Times New Roman"/>
          <w:sz w:val="28"/>
          <w:szCs w:val="28"/>
          <w:lang w:val="kk-KZ"/>
        </w:rPr>
        <w:t xml:space="preserve">Сонымен, </w:t>
      </w:r>
      <w:r w:rsidR="00B947E1" w:rsidRPr="00EB07EC">
        <w:rPr>
          <w:rFonts w:ascii="Times New Roman" w:hAnsi="Times New Roman" w:cs="Times New Roman"/>
          <w:sz w:val="28"/>
          <w:szCs w:val="28"/>
          <w:lang w:val="kk-KZ"/>
        </w:rPr>
        <w:t xml:space="preserve">медиабілім негізінде ғылыми тұжырымдалған гностикалық іскерлік болашақ әлеуметтік педагогтің өз қызметіндегі түрлі өзгерістерге бейімделуге, оқыту тәсілдері мен әдістерін іскерлікпен ықшамдауға, түрлендіріп пайдалануға, әдістемелік білімдер мен іскерліктерді комбинациялауға және инновациялық әдіс-тәсілдерді икемді пайдалануға мүмкіндік беру бағытындағы </w:t>
      </w:r>
      <w:r w:rsidR="00B947E1" w:rsidRPr="00EB07EC">
        <w:rPr>
          <w:rFonts w:ascii="Times New Roman" w:hAnsi="Times New Roman" w:cs="Times New Roman"/>
          <w:i/>
          <w:sz w:val="28"/>
          <w:szCs w:val="28"/>
          <w:lang w:val="kk-KZ"/>
        </w:rPr>
        <w:t xml:space="preserve">гностикалық іскерлікті </w:t>
      </w:r>
      <w:r w:rsidR="00467D32">
        <w:rPr>
          <w:rStyle w:val="ezkurwreuab5ozgtqnkl"/>
          <w:rFonts w:ascii="Times New Roman" w:hAnsi="Times New Roman" w:cs="Times New Roman"/>
          <w:i/>
          <w:sz w:val="28"/>
          <w:szCs w:val="28"/>
          <w:lang w:val="kk-KZ"/>
        </w:rPr>
        <w:t>жетілдірудің</w:t>
      </w:r>
      <w:r w:rsidR="00C708D1">
        <w:rPr>
          <w:rStyle w:val="ezkurwreuab5ozgtqnkl"/>
          <w:rFonts w:ascii="Times New Roman" w:hAnsi="Times New Roman" w:cs="Times New Roman"/>
          <w:i/>
          <w:sz w:val="28"/>
          <w:szCs w:val="28"/>
          <w:lang w:val="kk-KZ"/>
        </w:rPr>
        <w:t xml:space="preserve"> </w:t>
      </w:r>
      <w:r w:rsidR="001269C2" w:rsidRPr="00EB07EC">
        <w:rPr>
          <w:rStyle w:val="ezkurwreuab5ozgtqnkl"/>
          <w:rFonts w:ascii="Times New Roman" w:hAnsi="Times New Roman" w:cs="Times New Roman"/>
          <w:i/>
          <w:sz w:val="28"/>
          <w:szCs w:val="28"/>
          <w:lang w:val="kk-KZ"/>
        </w:rPr>
        <w:t>психологиялық-педагогикалық</w:t>
      </w:r>
      <w:r w:rsidR="00C708D1">
        <w:rPr>
          <w:rStyle w:val="ezkurwreuab5ozgtqnkl"/>
          <w:rFonts w:ascii="Times New Roman" w:hAnsi="Times New Roman" w:cs="Times New Roman"/>
          <w:i/>
          <w:sz w:val="28"/>
          <w:szCs w:val="28"/>
          <w:lang w:val="kk-KZ"/>
        </w:rPr>
        <w:t xml:space="preserve"> </w:t>
      </w:r>
      <w:r w:rsidR="00B947E1" w:rsidRPr="00EB07EC">
        <w:rPr>
          <w:rStyle w:val="ezkurwreuab5ozgtqnkl"/>
          <w:rFonts w:ascii="Times New Roman" w:hAnsi="Times New Roman" w:cs="Times New Roman"/>
          <w:i/>
          <w:sz w:val="28"/>
          <w:szCs w:val="28"/>
          <w:lang w:val="kk-KZ"/>
        </w:rPr>
        <w:t>бағдарламасы</w:t>
      </w:r>
      <w:r w:rsidR="001269C2" w:rsidRPr="00EB07EC">
        <w:rPr>
          <w:rStyle w:val="ezkurwreuab5ozgtqnkl"/>
          <w:rFonts w:ascii="Times New Roman" w:hAnsi="Times New Roman" w:cs="Times New Roman"/>
          <w:i/>
          <w:sz w:val="28"/>
          <w:szCs w:val="28"/>
          <w:lang w:val="kk-KZ"/>
        </w:rPr>
        <w:t xml:space="preserve"> (</w:t>
      </w:r>
      <w:r w:rsidR="001269C2" w:rsidRPr="00EB07EC">
        <w:rPr>
          <w:rStyle w:val="ezkurwreuab5ozgtqnkl"/>
          <w:rFonts w:ascii="Times New Roman" w:hAnsi="Times New Roman" w:cs="Times New Roman"/>
          <w:sz w:val="28"/>
          <w:szCs w:val="28"/>
          <w:lang w:val="kk-KZ"/>
        </w:rPr>
        <w:t>медиапікірталастар</w:t>
      </w:r>
      <w:r w:rsidR="00FD362C">
        <w:rPr>
          <w:rFonts w:ascii="Times New Roman" w:hAnsi="Times New Roman" w:cs="Times New Roman"/>
          <w:sz w:val="28"/>
          <w:szCs w:val="28"/>
          <w:lang w:val="kk-KZ"/>
        </w:rPr>
        <w:t>,</w:t>
      </w:r>
      <w:r w:rsidR="00C708D1">
        <w:rPr>
          <w:rFonts w:ascii="Times New Roman" w:hAnsi="Times New Roman" w:cs="Times New Roman"/>
          <w:sz w:val="28"/>
          <w:szCs w:val="28"/>
          <w:lang w:val="kk-KZ"/>
        </w:rPr>
        <w:t xml:space="preserve"> </w:t>
      </w:r>
      <w:r w:rsidR="001269C2" w:rsidRPr="00EB07EC">
        <w:rPr>
          <w:rStyle w:val="ezkurwreuab5ozgtqnkl"/>
          <w:rFonts w:ascii="Times New Roman" w:hAnsi="Times New Roman" w:cs="Times New Roman"/>
          <w:sz w:val="28"/>
          <w:szCs w:val="28"/>
          <w:lang w:val="kk-KZ"/>
        </w:rPr>
        <w:t>онлайн</w:t>
      </w:r>
      <w:r w:rsidR="00C708D1">
        <w:rPr>
          <w:rStyle w:val="ezkurwreuab5ozgtqnkl"/>
          <w:rFonts w:ascii="Times New Roman" w:hAnsi="Times New Roman" w:cs="Times New Roman"/>
          <w:sz w:val="28"/>
          <w:szCs w:val="28"/>
          <w:lang w:val="kk-KZ"/>
        </w:rPr>
        <w:t xml:space="preserve"> </w:t>
      </w:r>
      <w:r w:rsidR="001269C2" w:rsidRPr="00EB07EC">
        <w:rPr>
          <w:rStyle w:val="ezkurwreuab5ozgtqnkl"/>
          <w:rFonts w:ascii="Times New Roman" w:hAnsi="Times New Roman" w:cs="Times New Roman"/>
          <w:sz w:val="28"/>
          <w:szCs w:val="28"/>
          <w:lang w:val="kk-KZ"/>
        </w:rPr>
        <w:t>кітапханалар</w:t>
      </w:r>
      <w:r w:rsidR="00FD362C">
        <w:rPr>
          <w:rFonts w:ascii="Times New Roman" w:hAnsi="Times New Roman" w:cs="Times New Roman"/>
          <w:sz w:val="28"/>
          <w:szCs w:val="28"/>
          <w:lang w:val="kk-KZ"/>
        </w:rPr>
        <w:t>,</w:t>
      </w:r>
      <w:r w:rsidR="00C708D1">
        <w:rPr>
          <w:rFonts w:ascii="Times New Roman" w:hAnsi="Times New Roman" w:cs="Times New Roman"/>
          <w:sz w:val="28"/>
          <w:szCs w:val="28"/>
          <w:lang w:val="kk-KZ"/>
        </w:rPr>
        <w:t xml:space="preserve"> </w:t>
      </w:r>
      <w:r w:rsidR="001269C2" w:rsidRPr="00EB07EC">
        <w:rPr>
          <w:rStyle w:val="ezkurwreuab5ozgtqnkl"/>
          <w:rFonts w:ascii="Times New Roman" w:hAnsi="Times New Roman" w:cs="Times New Roman"/>
          <w:sz w:val="28"/>
          <w:szCs w:val="28"/>
          <w:lang w:val="kk-KZ"/>
        </w:rPr>
        <w:t>конференциялар</w:t>
      </w:r>
      <w:r w:rsidR="001269C2" w:rsidRPr="00EB07EC">
        <w:rPr>
          <w:rFonts w:ascii="Times New Roman" w:hAnsi="Times New Roman" w:cs="Times New Roman"/>
          <w:sz w:val="28"/>
          <w:szCs w:val="28"/>
          <w:lang w:val="kk-KZ"/>
        </w:rPr>
        <w:t xml:space="preserve">, </w:t>
      </w:r>
      <w:r w:rsidR="001269C2" w:rsidRPr="00EB07EC">
        <w:rPr>
          <w:rStyle w:val="ezkurwreuab5ozgtqnkl"/>
          <w:rFonts w:ascii="Times New Roman" w:hAnsi="Times New Roman" w:cs="Times New Roman"/>
          <w:sz w:val="28"/>
          <w:szCs w:val="28"/>
          <w:lang w:val="kk-KZ"/>
        </w:rPr>
        <w:t>әлеуметтікмедиа</w:t>
      </w:r>
      <w:r w:rsidR="001269C2" w:rsidRPr="00EB07EC">
        <w:rPr>
          <w:rFonts w:ascii="Times New Roman" w:hAnsi="Times New Roman" w:cs="Times New Roman"/>
          <w:sz w:val="28"/>
          <w:szCs w:val="28"/>
          <w:lang w:val="kk-KZ"/>
        </w:rPr>
        <w:t xml:space="preserve">, </w:t>
      </w:r>
      <w:r w:rsidR="001269C2" w:rsidRPr="00EB07EC">
        <w:rPr>
          <w:rStyle w:val="ezkurwreuab5ozgtqnkl"/>
          <w:rFonts w:ascii="Times New Roman" w:hAnsi="Times New Roman" w:cs="Times New Roman"/>
          <w:sz w:val="28"/>
          <w:szCs w:val="28"/>
          <w:lang w:val="kk-KZ"/>
        </w:rPr>
        <w:t>медиажобалар</w:t>
      </w:r>
      <w:r w:rsidR="001269C2" w:rsidRPr="00EB07EC">
        <w:rPr>
          <w:rStyle w:val="ezkurwreuab5ozgtqnkl"/>
          <w:rFonts w:ascii="Times New Roman" w:hAnsi="Times New Roman" w:cs="Times New Roman"/>
          <w:i/>
          <w:sz w:val="28"/>
          <w:szCs w:val="28"/>
          <w:lang w:val="kk-KZ"/>
        </w:rPr>
        <w:t>)</w:t>
      </w:r>
      <w:r w:rsidR="00B947E1" w:rsidRPr="00EB07EC">
        <w:rPr>
          <w:rStyle w:val="ezkurwreuab5ozgtqnkl"/>
          <w:rFonts w:ascii="Times New Roman" w:hAnsi="Times New Roman" w:cs="Times New Roman"/>
          <w:i/>
          <w:sz w:val="28"/>
          <w:szCs w:val="28"/>
          <w:lang w:val="kk-KZ"/>
        </w:rPr>
        <w:t>,</w:t>
      </w:r>
      <w:r w:rsidR="00C708D1">
        <w:rPr>
          <w:rStyle w:val="ezkurwreuab5ozgtqnkl"/>
          <w:rFonts w:ascii="Times New Roman" w:hAnsi="Times New Roman" w:cs="Times New Roman"/>
          <w:i/>
          <w:sz w:val="28"/>
          <w:szCs w:val="28"/>
          <w:lang w:val="kk-KZ"/>
        </w:rPr>
        <w:t xml:space="preserve"> </w:t>
      </w:r>
      <w:r w:rsidR="00B947E1" w:rsidRPr="00EB07EC">
        <w:rPr>
          <w:rFonts w:ascii="Times New Roman" w:hAnsi="Times New Roman" w:cs="Times New Roman"/>
          <w:sz w:val="28"/>
          <w:szCs w:val="28"/>
          <w:lang w:val="kk-KZ"/>
        </w:rPr>
        <w:t>«</w:t>
      </w:r>
      <w:r w:rsidR="00B947E1" w:rsidRPr="00EB07EC">
        <w:rPr>
          <w:rFonts w:ascii="Times New Roman" w:hAnsi="Times New Roman" w:cs="Times New Roman"/>
          <w:i/>
          <w:sz w:val="28"/>
          <w:szCs w:val="28"/>
          <w:lang w:val="kk-KZ" w:eastAsia="ru-RU"/>
        </w:rPr>
        <w:t>медиацифрлық модуль»</w:t>
      </w:r>
      <w:r w:rsidR="00C708D1">
        <w:rPr>
          <w:rFonts w:ascii="Times New Roman" w:hAnsi="Times New Roman" w:cs="Times New Roman"/>
          <w:i/>
          <w:sz w:val="28"/>
          <w:szCs w:val="28"/>
          <w:lang w:val="kk-KZ" w:eastAsia="ru-RU"/>
        </w:rPr>
        <w:t xml:space="preserve"> </w:t>
      </w:r>
      <w:r w:rsidR="00B947E1" w:rsidRPr="00EB07EC">
        <w:rPr>
          <w:rFonts w:ascii="Times New Roman" w:hAnsi="Times New Roman" w:cs="Times New Roman"/>
          <w:sz w:val="28"/>
          <w:szCs w:val="28"/>
          <w:lang w:val="kk-KZ" w:eastAsia="ru-RU"/>
        </w:rPr>
        <w:t>негізінде жүзеге асырылады</w:t>
      </w:r>
      <w:r w:rsidR="00B947E1" w:rsidRPr="00EB07EC">
        <w:rPr>
          <w:rFonts w:ascii="Times New Roman" w:hAnsi="Times New Roman" w:cs="Times New Roman"/>
          <w:sz w:val="28"/>
          <w:szCs w:val="28"/>
          <w:lang w:val="kk-KZ"/>
        </w:rPr>
        <w:t>.</w:t>
      </w:r>
      <w:r w:rsidR="00C708D1">
        <w:rPr>
          <w:rFonts w:ascii="Times New Roman" w:hAnsi="Times New Roman" w:cs="Times New Roman"/>
          <w:sz w:val="28"/>
          <w:szCs w:val="28"/>
          <w:lang w:val="kk-KZ"/>
        </w:rPr>
        <w:t xml:space="preserve"> </w:t>
      </w:r>
      <w:r w:rsidR="008D2609" w:rsidRPr="00EB07EC">
        <w:rPr>
          <w:rFonts w:ascii="Times New Roman" w:hAnsi="Times New Roman" w:cs="Times New Roman"/>
          <w:sz w:val="28"/>
          <w:szCs w:val="28"/>
          <w:lang w:val="kk-KZ" w:eastAsia="ru-RU"/>
        </w:rPr>
        <w:t xml:space="preserve">Демек, </w:t>
      </w:r>
      <w:r w:rsidR="008D2609" w:rsidRPr="00EB07EC">
        <w:rPr>
          <w:rFonts w:ascii="Times New Roman" w:hAnsi="Times New Roman" w:cs="Times New Roman"/>
          <w:sz w:val="28"/>
          <w:szCs w:val="28"/>
          <w:lang w:val="kk-KZ"/>
        </w:rPr>
        <w:t>болашақ әлеуметтік-педагогтің</w:t>
      </w:r>
      <w:r w:rsidR="008D2609" w:rsidRPr="00EB07EC">
        <w:rPr>
          <w:rFonts w:ascii="Times New Roman" w:hAnsi="Times New Roman" w:cs="Times New Roman"/>
          <w:sz w:val="28"/>
          <w:szCs w:val="28"/>
          <w:lang w:val="kk-KZ" w:eastAsia="ru-RU"/>
        </w:rPr>
        <w:t xml:space="preserve"> білім беру бағдарламасынының мазмұнына сәйкес жүргізілді</w:t>
      </w:r>
      <w:r w:rsidR="001269C2" w:rsidRPr="00EB07EC">
        <w:rPr>
          <w:rFonts w:ascii="Times New Roman" w:hAnsi="Times New Roman" w:cs="Times New Roman"/>
          <w:sz w:val="28"/>
          <w:szCs w:val="28"/>
          <w:lang w:val="kk-KZ" w:eastAsia="ru-RU"/>
        </w:rPr>
        <w:t>. О</w:t>
      </w:r>
      <w:r w:rsidRPr="00EB07EC">
        <w:rPr>
          <w:rFonts w:ascii="Times New Roman" w:hAnsi="Times New Roman" w:cs="Times New Roman"/>
          <w:sz w:val="28"/>
          <w:szCs w:val="28"/>
          <w:lang w:val="kk-KZ"/>
        </w:rPr>
        <w:t>қу курсы аяқталғаннан кейін жүргізілген сауалнама нәтижелері медиабілім үдерісіндегі гностикалық іскерлікті жетілдіру  бағытындағы тиімділігін растады.</w:t>
      </w:r>
    </w:p>
    <w:p w:rsidR="00E47BB3" w:rsidRPr="00EB07EC" w:rsidRDefault="001D113F" w:rsidP="0019298E">
      <w:pPr>
        <w:pStyle w:val="a5"/>
        <w:spacing w:before="0" w:beforeAutospacing="0" w:after="0" w:afterAutospacing="0"/>
        <w:ind w:firstLine="709"/>
        <w:jc w:val="both"/>
        <w:rPr>
          <w:sz w:val="28"/>
          <w:szCs w:val="28"/>
          <w:lang w:val="kk-KZ"/>
        </w:rPr>
      </w:pPr>
      <w:r w:rsidRPr="00EB07EC">
        <w:rPr>
          <w:sz w:val="28"/>
          <w:szCs w:val="28"/>
          <w:lang w:val="kk-KZ"/>
        </w:rPr>
        <w:t>Медиабілім үдерісіндегі гностикалық іскерлік деңгейін диагностика жасау үшін эксперименттік топтардың студенттеріне қайталама эксперименттік сауалнама жүргізіліп, тестілеу өткізілді.</w:t>
      </w:r>
      <w:r w:rsidR="00C708D1">
        <w:rPr>
          <w:sz w:val="28"/>
          <w:szCs w:val="28"/>
          <w:lang w:val="kk-KZ"/>
        </w:rPr>
        <w:t xml:space="preserve"> </w:t>
      </w:r>
      <w:r w:rsidR="0034243A" w:rsidRPr="00EB07EC">
        <w:rPr>
          <w:sz w:val="28"/>
          <w:szCs w:val="28"/>
          <w:lang w:val="kk-KZ"/>
        </w:rPr>
        <w:t>Эксперименттік топтардың қатысушылары субъективті бағалау арқылы жеке медиабілім үдерісіндегі гностикалық іскерлік деңгейін анықтауға арналған авторлық сауалнамаға қайтадан жауап берді. Медиабілім үдерісіндегі гностикалық іскерлікті жетілдірудің деңгейін тексеру</w:t>
      </w:r>
      <w:r w:rsidR="001269C2" w:rsidRPr="00EB07EC">
        <w:rPr>
          <w:sz w:val="28"/>
          <w:szCs w:val="28"/>
          <w:lang w:val="kk-KZ"/>
        </w:rPr>
        <w:t>дегі авторлық</w:t>
      </w:r>
      <w:r w:rsidR="0034243A" w:rsidRPr="00EB07EC">
        <w:rPr>
          <w:sz w:val="28"/>
          <w:szCs w:val="28"/>
          <w:lang w:val="kk-KZ"/>
        </w:rPr>
        <w:t xml:space="preserve"> сауалнама коммуникативтік үдеріс туралы білімді диагностика жасау әдістемесімен толықтырылды.</w:t>
      </w:r>
      <w:r w:rsidR="00DB42C6">
        <w:rPr>
          <w:sz w:val="28"/>
          <w:szCs w:val="28"/>
          <w:lang w:val="kk-KZ"/>
        </w:rPr>
        <w:t xml:space="preserve"> </w:t>
      </w:r>
      <w:r w:rsidR="002157BC" w:rsidRPr="00EB07EC">
        <w:rPr>
          <w:sz w:val="28"/>
          <w:szCs w:val="28"/>
          <w:lang w:val="kk-KZ"/>
        </w:rPr>
        <w:t>А</w:t>
      </w:r>
      <w:r w:rsidR="008A0649" w:rsidRPr="00EB07EC">
        <w:rPr>
          <w:sz w:val="28"/>
          <w:szCs w:val="28"/>
          <w:lang w:val="kk-KZ"/>
        </w:rPr>
        <w:t xml:space="preserve">лынған деректерді талдай отырып, мазмұндық-құрылымдық моделінің тиімділігін тексердік. Диагностикалық </w:t>
      </w:r>
      <w:r w:rsidR="008D2609" w:rsidRPr="00EB07EC">
        <w:rPr>
          <w:sz w:val="28"/>
          <w:szCs w:val="28"/>
          <w:lang w:val="kk-KZ"/>
        </w:rPr>
        <w:t xml:space="preserve">жұмыстар </w:t>
      </w:r>
      <w:r w:rsidR="008A0649" w:rsidRPr="00EB07EC">
        <w:rPr>
          <w:sz w:val="28"/>
          <w:szCs w:val="28"/>
          <w:lang w:val="kk-KZ"/>
        </w:rPr>
        <w:t>арқылы медиабілім үдер</w:t>
      </w:r>
      <w:r w:rsidR="002157BC" w:rsidRPr="00EB07EC">
        <w:rPr>
          <w:sz w:val="28"/>
          <w:szCs w:val="28"/>
          <w:lang w:val="kk-KZ"/>
        </w:rPr>
        <w:t>ісіндегі гностикалық іскерліктерін жетілдірудің</w:t>
      </w:r>
      <w:r w:rsidR="008A0649" w:rsidRPr="00EB07EC">
        <w:rPr>
          <w:sz w:val="28"/>
          <w:szCs w:val="28"/>
          <w:lang w:val="kk-KZ"/>
        </w:rPr>
        <w:t xml:space="preserve"> қорытынды қалыптасқан деңгейінің нәтижелері</w:t>
      </w:r>
      <w:r w:rsidR="008942B6">
        <w:rPr>
          <w:sz w:val="28"/>
          <w:szCs w:val="28"/>
          <w:lang w:val="kk-KZ"/>
        </w:rPr>
        <w:t xml:space="preserve"> </w:t>
      </w:r>
      <w:r w:rsidR="008D2609" w:rsidRPr="00EB07EC">
        <w:rPr>
          <w:sz w:val="28"/>
          <w:szCs w:val="28"/>
          <w:lang w:val="kk-KZ"/>
        </w:rPr>
        <w:t>жинақталды</w:t>
      </w:r>
      <w:r w:rsidR="008A0649" w:rsidRPr="00EB07EC">
        <w:rPr>
          <w:sz w:val="28"/>
          <w:szCs w:val="28"/>
          <w:lang w:val="kk-KZ"/>
        </w:rPr>
        <w:t>.</w:t>
      </w:r>
    </w:p>
    <w:p w:rsidR="00E47BB3" w:rsidRDefault="00E47BB3" w:rsidP="0019298E">
      <w:pPr>
        <w:pStyle w:val="a5"/>
        <w:spacing w:before="0" w:beforeAutospacing="0" w:after="0" w:afterAutospacing="0"/>
        <w:ind w:firstLine="709"/>
        <w:jc w:val="both"/>
        <w:rPr>
          <w:sz w:val="28"/>
          <w:szCs w:val="28"/>
          <w:lang w:val="kk-KZ"/>
        </w:rPr>
      </w:pPr>
      <w:r w:rsidRPr="00EB07EC">
        <w:rPr>
          <w:sz w:val="28"/>
          <w:szCs w:val="28"/>
          <w:lang w:val="kk-KZ"/>
        </w:rPr>
        <w:t xml:space="preserve">Тәжірибелік-эксперименттік жұмыс нәтижесі: Бұл есеп медиабілім үдерісінде болашақ әлеуметтік педагогтің гностикалық іскерлігін жетілдіруге </w:t>
      </w:r>
      <w:r w:rsidRPr="00EB07EC">
        <w:rPr>
          <w:sz w:val="28"/>
          <w:szCs w:val="28"/>
          <w:lang w:val="kk-KZ"/>
        </w:rPr>
        <w:lastRenderedPageBreak/>
        <w:t>бағытталған тәжірибелік-эксперименттік жұмыс нәтижелеріне сипаттамалық талдау төмендегі мәліметтермен анықталды.</w:t>
      </w:r>
    </w:p>
    <w:p w:rsidR="0019298E" w:rsidRDefault="0019298E"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t xml:space="preserve">Осылайша, медиабілім үдерісіндегі гностикалық іскерліктерін жетілдіру деңгейінің қорытынды көрсеткіштерін талдай отырып және салыстыра отырып, төмендегідей көрсеткіштерге қол жеткіздік. Екі көрсеткіш бойынша </w:t>
      </w:r>
      <w:r>
        <w:rPr>
          <w:rFonts w:ascii="Times New Roman" w:hAnsi="Times New Roman" w:cs="Times New Roman"/>
          <w:sz w:val="28"/>
          <w:szCs w:val="28"/>
          <w:lang w:val="kk-KZ"/>
        </w:rPr>
        <w:t xml:space="preserve">27-кестеде </w:t>
      </w:r>
      <w:r w:rsidRPr="00EB07EC">
        <w:rPr>
          <w:rFonts w:ascii="Times New Roman" w:hAnsi="Times New Roman" w:cs="Times New Roman"/>
          <w:sz w:val="28"/>
          <w:szCs w:val="28"/>
          <w:lang w:val="kk-KZ"/>
        </w:rPr>
        <w:t>-ПГ-1 Болашақ әлеуметтік педагогтің гностикалық іскерліктері (hard skills);</w:t>
      </w:r>
      <w:r>
        <w:rPr>
          <w:rFonts w:ascii="Times New Roman" w:hAnsi="Times New Roman" w:cs="Times New Roman"/>
          <w:sz w:val="28"/>
          <w:szCs w:val="28"/>
          <w:lang w:val="kk-KZ"/>
        </w:rPr>
        <w:t xml:space="preserve"> 28-кестеде </w:t>
      </w:r>
      <w:r w:rsidRPr="00EB07EC">
        <w:rPr>
          <w:rFonts w:ascii="Times New Roman" w:hAnsi="Times New Roman" w:cs="Times New Roman"/>
          <w:sz w:val="28"/>
          <w:szCs w:val="28"/>
          <w:lang w:val="kk-KZ"/>
        </w:rPr>
        <w:t>-МГ-2 – Болашақ әлеуметтік педагогтің медиабілім кеңістігіндегі гностикалық іскерліктері (soft skills), көрсеткіштер төмендегідей</w:t>
      </w:r>
      <w:r w:rsidR="008942B6">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с</w:t>
      </w:r>
      <w:r w:rsidRPr="00EB07EC">
        <w:rPr>
          <w:rFonts w:ascii="Times New Roman" w:eastAsia="Times New Roman" w:hAnsi="Times New Roman" w:cs="Times New Roman"/>
          <w:bCs/>
          <w:sz w:val="28"/>
          <w:szCs w:val="28"/>
          <w:lang w:val="kk-KZ" w:eastAsia="ru-RU"/>
        </w:rPr>
        <w:t>ипаттамалық статистиканы көрсетті</w:t>
      </w:r>
      <w:r w:rsidR="008942B6">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sz w:val="28"/>
          <w:szCs w:val="28"/>
          <w:lang w:val="kk-KZ" w:eastAsia="ru-RU"/>
        </w:rPr>
        <w:t xml:space="preserve">(пайыздық көрсеткіштерді сан ретінде қолданамыз, мысалы: 10.8% → 10.8). </w:t>
      </w:r>
    </w:p>
    <w:p w:rsidR="00E47BB3" w:rsidRPr="00EB07EC" w:rsidRDefault="00E47BB3" w:rsidP="0019298E">
      <w:pPr>
        <w:pStyle w:val="a5"/>
        <w:spacing w:before="0" w:beforeAutospacing="0" w:after="0" w:afterAutospacing="0"/>
        <w:ind w:firstLine="709"/>
        <w:jc w:val="both"/>
        <w:rPr>
          <w:sz w:val="28"/>
          <w:szCs w:val="28"/>
          <w:lang w:val="kk-KZ"/>
        </w:rPr>
      </w:pPr>
    </w:p>
    <w:p w:rsidR="004B3B56" w:rsidRDefault="0031762D" w:rsidP="00AB234F">
      <w:pPr>
        <w:pStyle w:val="a5"/>
        <w:spacing w:before="0" w:beforeAutospacing="0" w:after="0" w:afterAutospacing="0"/>
        <w:jc w:val="both"/>
        <w:rPr>
          <w:sz w:val="28"/>
          <w:szCs w:val="28"/>
          <w:lang w:val="kk-KZ"/>
        </w:rPr>
      </w:pPr>
      <w:r w:rsidRPr="00EB07EC">
        <w:rPr>
          <w:sz w:val="28"/>
          <w:szCs w:val="28"/>
          <w:lang w:val="kk-KZ"/>
        </w:rPr>
        <w:t>Кесте</w:t>
      </w:r>
      <w:r w:rsidR="008942B6">
        <w:rPr>
          <w:sz w:val="28"/>
          <w:szCs w:val="28"/>
          <w:lang w:val="kk-KZ"/>
        </w:rPr>
        <w:t xml:space="preserve"> </w:t>
      </w:r>
      <w:r w:rsidR="001D7AC2" w:rsidRPr="00EB07EC">
        <w:rPr>
          <w:sz w:val="28"/>
          <w:szCs w:val="28"/>
          <w:lang w:val="kk-KZ"/>
        </w:rPr>
        <w:t>2</w:t>
      </w:r>
      <w:r w:rsidR="009F7319">
        <w:rPr>
          <w:sz w:val="28"/>
          <w:szCs w:val="28"/>
          <w:lang w:val="kk-KZ"/>
        </w:rPr>
        <w:t>7</w:t>
      </w:r>
      <w:r w:rsidR="004B3B56" w:rsidRPr="00EB07EC">
        <w:rPr>
          <w:sz w:val="28"/>
          <w:szCs w:val="28"/>
          <w:lang w:val="kk-KZ"/>
        </w:rPr>
        <w:t xml:space="preserve"> – </w:t>
      </w:r>
      <w:r w:rsidR="00E47BB3" w:rsidRPr="00EB07EC">
        <w:rPr>
          <w:sz w:val="28"/>
          <w:szCs w:val="28"/>
          <w:lang w:val="kk-KZ"/>
        </w:rPr>
        <w:t>ПГ-1. Болашақ әлеуметтік педагогтің гностикалық іскерліктері (hard skills)</w:t>
      </w:r>
      <w:r w:rsidR="004B3B56" w:rsidRPr="00EB07EC">
        <w:rPr>
          <w:sz w:val="28"/>
          <w:szCs w:val="28"/>
          <w:lang w:val="kk-KZ"/>
        </w:rPr>
        <w:t xml:space="preserve"> (қалыптастырушы экспериментке дейін және кейін)</w:t>
      </w:r>
    </w:p>
    <w:p w:rsidR="007C21A6" w:rsidRPr="00FD362C" w:rsidRDefault="007C21A6" w:rsidP="00AB234F">
      <w:pPr>
        <w:pStyle w:val="a5"/>
        <w:spacing w:before="0" w:beforeAutospacing="0" w:after="0" w:afterAutospacing="0"/>
        <w:jc w:val="both"/>
        <w:rPr>
          <w:sz w:val="16"/>
          <w:szCs w:val="16"/>
          <w:lang w:val="kk-KZ"/>
        </w:rPr>
      </w:pPr>
    </w:p>
    <w:tbl>
      <w:tblPr>
        <w:tblStyle w:val="a3"/>
        <w:tblW w:w="9639" w:type="dxa"/>
        <w:jc w:val="center"/>
        <w:tblLayout w:type="fixed"/>
        <w:tblLook w:val="04A0"/>
      </w:tblPr>
      <w:tblGrid>
        <w:gridCol w:w="2483"/>
        <w:gridCol w:w="2774"/>
        <w:gridCol w:w="4382"/>
      </w:tblGrid>
      <w:tr w:rsidR="00E47BB3" w:rsidRPr="00FD362C" w:rsidTr="00FD362C">
        <w:trPr>
          <w:trHeight w:val="288"/>
          <w:jc w:val="center"/>
        </w:trPr>
        <w:tc>
          <w:tcPr>
            <w:tcW w:w="2410" w:type="dxa"/>
            <w:hideMark/>
          </w:tcPr>
          <w:p w:rsidR="007905B6" w:rsidRPr="00FD362C" w:rsidRDefault="00E47BB3" w:rsidP="00AB234F">
            <w:pPr>
              <w:pStyle w:val="a5"/>
              <w:spacing w:before="0" w:beforeAutospacing="0" w:after="0" w:afterAutospacing="0"/>
              <w:jc w:val="center"/>
            </w:pPr>
            <w:r w:rsidRPr="00FD362C">
              <w:rPr>
                <w:bCs/>
              </w:rPr>
              <w:t>Деңгейі</w:t>
            </w:r>
          </w:p>
        </w:tc>
        <w:tc>
          <w:tcPr>
            <w:tcW w:w="2693" w:type="dxa"/>
            <w:hideMark/>
          </w:tcPr>
          <w:p w:rsidR="007905B6" w:rsidRPr="00FD362C" w:rsidRDefault="00E47BB3" w:rsidP="00AB234F">
            <w:pPr>
              <w:pStyle w:val="a5"/>
              <w:spacing w:before="0" w:beforeAutospacing="0" w:after="0" w:afterAutospacing="0"/>
              <w:jc w:val="center"/>
              <w:rPr>
                <w:lang w:val="kk-KZ"/>
              </w:rPr>
            </w:pPr>
            <w:r w:rsidRPr="00FD362C">
              <w:rPr>
                <w:bCs/>
              </w:rPr>
              <w:t>ЭТ-1 (дейін)</w:t>
            </w:r>
            <w:r w:rsidR="00FD362C" w:rsidRPr="00FD362C">
              <w:rPr>
                <w:bCs/>
                <w:lang w:val="kk-KZ"/>
              </w:rPr>
              <w:t xml:space="preserve">, </w:t>
            </w:r>
            <w:r w:rsidR="00FD362C" w:rsidRPr="00FD362C">
              <w:t>%</w:t>
            </w:r>
          </w:p>
        </w:tc>
        <w:tc>
          <w:tcPr>
            <w:tcW w:w="4253" w:type="dxa"/>
            <w:hideMark/>
          </w:tcPr>
          <w:p w:rsidR="007905B6" w:rsidRPr="00FD362C" w:rsidRDefault="00E47BB3" w:rsidP="00AB234F">
            <w:pPr>
              <w:pStyle w:val="a5"/>
              <w:spacing w:before="0" w:beforeAutospacing="0" w:after="0" w:afterAutospacing="0"/>
              <w:jc w:val="center"/>
              <w:rPr>
                <w:lang w:val="kk-KZ"/>
              </w:rPr>
            </w:pPr>
            <w:r w:rsidRPr="00FD362C">
              <w:rPr>
                <w:bCs/>
              </w:rPr>
              <w:t>ЭТ-1 (кейін)</w:t>
            </w:r>
            <w:r w:rsidR="00FD362C" w:rsidRPr="00FD362C">
              <w:rPr>
                <w:bCs/>
                <w:lang w:val="kk-KZ"/>
              </w:rPr>
              <w:t xml:space="preserve">, </w:t>
            </w:r>
            <w:r w:rsidR="00FD362C" w:rsidRPr="00FD362C">
              <w:t>%</w:t>
            </w:r>
          </w:p>
        </w:tc>
      </w:tr>
      <w:tr w:rsidR="00E47BB3" w:rsidRPr="00FD362C" w:rsidTr="00FD362C">
        <w:trPr>
          <w:trHeight w:val="288"/>
          <w:jc w:val="center"/>
        </w:trPr>
        <w:tc>
          <w:tcPr>
            <w:tcW w:w="2410" w:type="dxa"/>
            <w:hideMark/>
          </w:tcPr>
          <w:p w:rsidR="007905B6" w:rsidRPr="00FD362C" w:rsidRDefault="00E47BB3" w:rsidP="00AB234F">
            <w:pPr>
              <w:pStyle w:val="a5"/>
              <w:spacing w:before="0" w:beforeAutospacing="0" w:after="0" w:afterAutospacing="0"/>
              <w:jc w:val="both"/>
            </w:pPr>
            <w:r w:rsidRPr="00FD362C">
              <w:t>Төмен</w:t>
            </w:r>
          </w:p>
        </w:tc>
        <w:tc>
          <w:tcPr>
            <w:tcW w:w="2693" w:type="dxa"/>
            <w:hideMark/>
          </w:tcPr>
          <w:p w:rsidR="007905B6" w:rsidRPr="00FD362C" w:rsidRDefault="00E47BB3" w:rsidP="00FD362C">
            <w:pPr>
              <w:pStyle w:val="a5"/>
              <w:spacing w:before="0" w:beforeAutospacing="0" w:after="0" w:afterAutospacing="0"/>
              <w:jc w:val="both"/>
            </w:pPr>
            <w:r w:rsidRPr="00FD362C">
              <w:t>10.8</w:t>
            </w:r>
          </w:p>
        </w:tc>
        <w:tc>
          <w:tcPr>
            <w:tcW w:w="4253" w:type="dxa"/>
            <w:hideMark/>
          </w:tcPr>
          <w:p w:rsidR="007905B6" w:rsidRPr="00FD362C" w:rsidRDefault="00E47BB3" w:rsidP="00FD362C">
            <w:pPr>
              <w:pStyle w:val="a5"/>
              <w:spacing w:before="0" w:beforeAutospacing="0" w:after="0" w:afterAutospacing="0"/>
              <w:jc w:val="both"/>
            </w:pPr>
            <w:r w:rsidRPr="00FD362C">
              <w:t>7.2</w:t>
            </w:r>
          </w:p>
        </w:tc>
      </w:tr>
      <w:tr w:rsidR="00E47BB3" w:rsidRPr="00FD362C" w:rsidTr="00FD362C">
        <w:trPr>
          <w:trHeight w:val="288"/>
          <w:jc w:val="center"/>
        </w:trPr>
        <w:tc>
          <w:tcPr>
            <w:tcW w:w="2410" w:type="dxa"/>
            <w:hideMark/>
          </w:tcPr>
          <w:p w:rsidR="007905B6" w:rsidRPr="00FD362C" w:rsidRDefault="00E47BB3" w:rsidP="00AB234F">
            <w:pPr>
              <w:pStyle w:val="a5"/>
              <w:spacing w:before="0" w:beforeAutospacing="0" w:after="0" w:afterAutospacing="0"/>
              <w:jc w:val="both"/>
            </w:pPr>
            <w:r w:rsidRPr="00FD362C">
              <w:t>Орташа</w:t>
            </w:r>
          </w:p>
        </w:tc>
        <w:tc>
          <w:tcPr>
            <w:tcW w:w="2693" w:type="dxa"/>
            <w:hideMark/>
          </w:tcPr>
          <w:p w:rsidR="007905B6" w:rsidRPr="00FD362C" w:rsidRDefault="00FD362C" w:rsidP="00AB234F">
            <w:pPr>
              <w:pStyle w:val="a5"/>
              <w:spacing w:before="0" w:beforeAutospacing="0" w:after="0" w:afterAutospacing="0"/>
              <w:jc w:val="both"/>
            </w:pPr>
            <w:r w:rsidRPr="00FD362C">
              <w:t>44.1</w:t>
            </w:r>
          </w:p>
        </w:tc>
        <w:tc>
          <w:tcPr>
            <w:tcW w:w="4253" w:type="dxa"/>
            <w:hideMark/>
          </w:tcPr>
          <w:p w:rsidR="007905B6" w:rsidRPr="00FD362C" w:rsidRDefault="00FD362C" w:rsidP="00AB234F">
            <w:pPr>
              <w:pStyle w:val="a5"/>
              <w:spacing w:before="0" w:beforeAutospacing="0" w:after="0" w:afterAutospacing="0"/>
              <w:jc w:val="both"/>
            </w:pPr>
            <w:r w:rsidRPr="00FD362C">
              <w:t>45.4</w:t>
            </w:r>
          </w:p>
        </w:tc>
      </w:tr>
      <w:tr w:rsidR="00E47BB3" w:rsidRPr="00FD362C" w:rsidTr="00FD362C">
        <w:trPr>
          <w:trHeight w:val="288"/>
          <w:jc w:val="center"/>
        </w:trPr>
        <w:tc>
          <w:tcPr>
            <w:tcW w:w="2410" w:type="dxa"/>
            <w:hideMark/>
          </w:tcPr>
          <w:p w:rsidR="007905B6" w:rsidRPr="00FD362C" w:rsidRDefault="00E47BB3" w:rsidP="00AB234F">
            <w:pPr>
              <w:pStyle w:val="a5"/>
              <w:spacing w:before="0" w:beforeAutospacing="0" w:after="0" w:afterAutospacing="0"/>
              <w:jc w:val="both"/>
            </w:pPr>
            <w:r w:rsidRPr="00FD362C">
              <w:t>Жоғары</w:t>
            </w:r>
          </w:p>
        </w:tc>
        <w:tc>
          <w:tcPr>
            <w:tcW w:w="2693" w:type="dxa"/>
            <w:hideMark/>
          </w:tcPr>
          <w:p w:rsidR="007905B6" w:rsidRPr="00FD362C" w:rsidRDefault="00FD362C" w:rsidP="00AB234F">
            <w:pPr>
              <w:pStyle w:val="a5"/>
              <w:spacing w:before="0" w:beforeAutospacing="0" w:after="0" w:afterAutospacing="0"/>
              <w:jc w:val="both"/>
            </w:pPr>
            <w:r w:rsidRPr="00FD362C">
              <w:t>45.1</w:t>
            </w:r>
          </w:p>
        </w:tc>
        <w:tc>
          <w:tcPr>
            <w:tcW w:w="4253" w:type="dxa"/>
            <w:hideMark/>
          </w:tcPr>
          <w:p w:rsidR="007905B6" w:rsidRPr="00FD362C" w:rsidRDefault="00FD362C" w:rsidP="00AB234F">
            <w:pPr>
              <w:pStyle w:val="a5"/>
              <w:spacing w:before="0" w:beforeAutospacing="0" w:after="0" w:afterAutospacing="0"/>
              <w:ind w:right="3174"/>
              <w:jc w:val="both"/>
            </w:pPr>
            <w:r w:rsidRPr="00FD362C">
              <w:t>47.4</w:t>
            </w:r>
          </w:p>
        </w:tc>
      </w:tr>
    </w:tbl>
    <w:p w:rsidR="00C254DE" w:rsidRDefault="00C254DE" w:rsidP="00AB234F">
      <w:pPr>
        <w:pStyle w:val="a5"/>
        <w:spacing w:before="0" w:beforeAutospacing="0" w:after="0" w:afterAutospacing="0"/>
        <w:rPr>
          <w:sz w:val="28"/>
          <w:szCs w:val="28"/>
          <w:lang w:val="kk-KZ"/>
        </w:rPr>
      </w:pPr>
    </w:p>
    <w:p w:rsidR="00E47BB3" w:rsidRPr="00EB07EC" w:rsidRDefault="00E47BB3" w:rsidP="0019298E">
      <w:pPr>
        <w:pStyle w:val="a5"/>
        <w:spacing w:before="0" w:beforeAutospacing="0" w:after="0" w:afterAutospacing="0"/>
        <w:jc w:val="both"/>
        <w:rPr>
          <w:sz w:val="28"/>
          <w:szCs w:val="28"/>
          <w:lang w:val="kk-KZ"/>
        </w:rPr>
      </w:pPr>
      <w:r w:rsidRPr="00EB07EC">
        <w:rPr>
          <w:sz w:val="28"/>
          <w:szCs w:val="28"/>
          <w:lang w:val="kk-KZ"/>
        </w:rPr>
        <w:t xml:space="preserve">Кесте </w:t>
      </w:r>
      <w:r w:rsidR="001D7AC2" w:rsidRPr="00EB07EC">
        <w:rPr>
          <w:sz w:val="28"/>
          <w:szCs w:val="28"/>
          <w:lang w:val="kk-KZ"/>
        </w:rPr>
        <w:t>2</w:t>
      </w:r>
      <w:r w:rsidR="009F7319">
        <w:rPr>
          <w:sz w:val="28"/>
          <w:szCs w:val="28"/>
          <w:lang w:val="kk-KZ"/>
        </w:rPr>
        <w:t>8</w:t>
      </w:r>
      <w:r w:rsidRPr="00EB07EC">
        <w:rPr>
          <w:sz w:val="28"/>
          <w:szCs w:val="28"/>
          <w:lang w:val="kk-KZ"/>
        </w:rPr>
        <w:t xml:space="preserve"> – МГ-2. Болашақ әлеуметтік педагогтің медиабілім кеңістігіндегі гностикалық іскерліктері (soft skills) (қалыптастырушы экспериментке дейін және кейін)</w:t>
      </w:r>
    </w:p>
    <w:p w:rsidR="00E47BB3" w:rsidRPr="00FD362C" w:rsidRDefault="00E47BB3" w:rsidP="00AB234F">
      <w:pPr>
        <w:pStyle w:val="a5"/>
        <w:spacing w:before="0" w:beforeAutospacing="0" w:after="0" w:afterAutospacing="0"/>
        <w:jc w:val="both"/>
        <w:rPr>
          <w:sz w:val="16"/>
          <w:szCs w:val="16"/>
          <w:lang w:val="kk-KZ"/>
        </w:rPr>
      </w:pPr>
    </w:p>
    <w:tbl>
      <w:tblPr>
        <w:tblStyle w:val="a3"/>
        <w:tblW w:w="9639" w:type="dxa"/>
        <w:jc w:val="center"/>
        <w:tblLook w:val="04A0"/>
      </w:tblPr>
      <w:tblGrid>
        <w:gridCol w:w="2483"/>
        <w:gridCol w:w="2774"/>
        <w:gridCol w:w="4382"/>
      </w:tblGrid>
      <w:tr w:rsidR="00E47BB3" w:rsidRPr="00FD362C" w:rsidTr="00FD362C">
        <w:trPr>
          <w:trHeight w:val="288"/>
          <w:jc w:val="center"/>
        </w:trPr>
        <w:tc>
          <w:tcPr>
            <w:tcW w:w="2410" w:type="dxa"/>
            <w:hideMark/>
          </w:tcPr>
          <w:p w:rsidR="007905B6" w:rsidRPr="00FD362C" w:rsidRDefault="00E47BB3" w:rsidP="00AB234F">
            <w:pPr>
              <w:pStyle w:val="a5"/>
              <w:spacing w:before="0" w:beforeAutospacing="0" w:after="0" w:afterAutospacing="0"/>
              <w:jc w:val="center"/>
            </w:pPr>
            <w:r w:rsidRPr="00FD362C">
              <w:rPr>
                <w:bCs/>
              </w:rPr>
              <w:t>Деңгейі</w:t>
            </w:r>
          </w:p>
        </w:tc>
        <w:tc>
          <w:tcPr>
            <w:tcW w:w="2693" w:type="dxa"/>
            <w:hideMark/>
          </w:tcPr>
          <w:p w:rsidR="007905B6" w:rsidRPr="00FD362C" w:rsidRDefault="00E47BB3" w:rsidP="00AB234F">
            <w:pPr>
              <w:pStyle w:val="a5"/>
              <w:spacing w:before="0" w:beforeAutospacing="0" w:after="0" w:afterAutospacing="0"/>
              <w:jc w:val="center"/>
              <w:rPr>
                <w:lang w:val="kk-KZ"/>
              </w:rPr>
            </w:pPr>
            <w:r w:rsidRPr="00FD362C">
              <w:rPr>
                <w:bCs/>
              </w:rPr>
              <w:t>ЭТ-1 (дейін)</w:t>
            </w:r>
            <w:r w:rsidR="00FD362C" w:rsidRPr="00FD362C">
              <w:rPr>
                <w:bCs/>
                <w:lang w:val="kk-KZ"/>
              </w:rPr>
              <w:t xml:space="preserve">, </w:t>
            </w:r>
            <w:r w:rsidR="00FD362C" w:rsidRPr="00FD362C">
              <w:t>%</w:t>
            </w:r>
          </w:p>
        </w:tc>
        <w:tc>
          <w:tcPr>
            <w:tcW w:w="4253" w:type="dxa"/>
            <w:hideMark/>
          </w:tcPr>
          <w:p w:rsidR="007905B6" w:rsidRPr="00FD362C" w:rsidRDefault="00E47BB3" w:rsidP="00AB234F">
            <w:pPr>
              <w:pStyle w:val="a5"/>
              <w:spacing w:before="0" w:beforeAutospacing="0" w:after="0" w:afterAutospacing="0"/>
              <w:jc w:val="center"/>
              <w:rPr>
                <w:lang w:val="kk-KZ"/>
              </w:rPr>
            </w:pPr>
            <w:r w:rsidRPr="00FD362C">
              <w:rPr>
                <w:bCs/>
              </w:rPr>
              <w:t>ЭТ-1 (кейін)</w:t>
            </w:r>
            <w:r w:rsidR="00FD362C" w:rsidRPr="00FD362C">
              <w:rPr>
                <w:bCs/>
                <w:lang w:val="kk-KZ"/>
              </w:rPr>
              <w:t xml:space="preserve">, </w:t>
            </w:r>
            <w:r w:rsidR="00FD362C" w:rsidRPr="00FD362C">
              <w:t>%</w:t>
            </w:r>
          </w:p>
        </w:tc>
      </w:tr>
      <w:tr w:rsidR="00E47BB3" w:rsidRPr="00FD362C" w:rsidTr="00FD362C">
        <w:trPr>
          <w:trHeight w:val="288"/>
          <w:jc w:val="center"/>
        </w:trPr>
        <w:tc>
          <w:tcPr>
            <w:tcW w:w="2410" w:type="dxa"/>
            <w:hideMark/>
          </w:tcPr>
          <w:p w:rsidR="007905B6" w:rsidRPr="00FD362C" w:rsidRDefault="00E47BB3" w:rsidP="00AB234F">
            <w:pPr>
              <w:pStyle w:val="a5"/>
              <w:spacing w:before="0" w:beforeAutospacing="0" w:after="0" w:afterAutospacing="0"/>
              <w:jc w:val="both"/>
            </w:pPr>
            <w:r w:rsidRPr="00FD362C">
              <w:t>Төмен</w:t>
            </w:r>
          </w:p>
        </w:tc>
        <w:tc>
          <w:tcPr>
            <w:tcW w:w="2693" w:type="dxa"/>
            <w:hideMark/>
          </w:tcPr>
          <w:p w:rsidR="007905B6" w:rsidRPr="00FD362C" w:rsidRDefault="00E47BB3" w:rsidP="00FD362C">
            <w:pPr>
              <w:pStyle w:val="a5"/>
              <w:spacing w:before="0" w:beforeAutospacing="0" w:after="0" w:afterAutospacing="0"/>
              <w:jc w:val="both"/>
            </w:pPr>
            <w:r w:rsidRPr="00FD362C">
              <w:t>31.4</w:t>
            </w:r>
          </w:p>
        </w:tc>
        <w:tc>
          <w:tcPr>
            <w:tcW w:w="4253" w:type="dxa"/>
            <w:hideMark/>
          </w:tcPr>
          <w:p w:rsidR="007905B6" w:rsidRPr="00FD362C" w:rsidRDefault="00E47BB3" w:rsidP="00FD362C">
            <w:pPr>
              <w:pStyle w:val="a5"/>
              <w:spacing w:before="0" w:beforeAutospacing="0" w:after="0" w:afterAutospacing="0"/>
              <w:jc w:val="both"/>
            </w:pPr>
            <w:r w:rsidRPr="00FD362C">
              <w:t>5.7</w:t>
            </w:r>
          </w:p>
        </w:tc>
      </w:tr>
      <w:tr w:rsidR="00E47BB3" w:rsidRPr="00FD362C" w:rsidTr="00FD362C">
        <w:trPr>
          <w:trHeight w:val="288"/>
          <w:jc w:val="center"/>
        </w:trPr>
        <w:tc>
          <w:tcPr>
            <w:tcW w:w="2410" w:type="dxa"/>
            <w:hideMark/>
          </w:tcPr>
          <w:p w:rsidR="007905B6" w:rsidRPr="00FD362C" w:rsidRDefault="00E47BB3" w:rsidP="00AB234F">
            <w:pPr>
              <w:pStyle w:val="a5"/>
              <w:spacing w:before="0" w:beforeAutospacing="0" w:after="0" w:afterAutospacing="0"/>
              <w:jc w:val="both"/>
            </w:pPr>
            <w:r w:rsidRPr="00FD362C">
              <w:t>Орташа</w:t>
            </w:r>
          </w:p>
        </w:tc>
        <w:tc>
          <w:tcPr>
            <w:tcW w:w="2693" w:type="dxa"/>
            <w:hideMark/>
          </w:tcPr>
          <w:p w:rsidR="007905B6" w:rsidRPr="00FD362C" w:rsidRDefault="00FD362C" w:rsidP="00AB234F">
            <w:pPr>
              <w:pStyle w:val="a5"/>
              <w:spacing w:before="0" w:beforeAutospacing="0" w:after="0" w:afterAutospacing="0"/>
              <w:jc w:val="both"/>
            </w:pPr>
            <w:r w:rsidRPr="00FD362C">
              <w:t>48.1</w:t>
            </w:r>
          </w:p>
        </w:tc>
        <w:tc>
          <w:tcPr>
            <w:tcW w:w="4253" w:type="dxa"/>
            <w:hideMark/>
          </w:tcPr>
          <w:p w:rsidR="007905B6" w:rsidRPr="00FD362C" w:rsidRDefault="00FD362C" w:rsidP="00AB234F">
            <w:pPr>
              <w:pStyle w:val="a5"/>
              <w:spacing w:before="0" w:beforeAutospacing="0" w:after="0" w:afterAutospacing="0"/>
              <w:jc w:val="both"/>
            </w:pPr>
            <w:r w:rsidRPr="00FD362C">
              <w:t>36.2</w:t>
            </w:r>
          </w:p>
        </w:tc>
      </w:tr>
      <w:tr w:rsidR="00E47BB3" w:rsidRPr="00FD362C" w:rsidTr="00FD362C">
        <w:trPr>
          <w:trHeight w:val="288"/>
          <w:jc w:val="center"/>
        </w:trPr>
        <w:tc>
          <w:tcPr>
            <w:tcW w:w="2410" w:type="dxa"/>
            <w:hideMark/>
          </w:tcPr>
          <w:p w:rsidR="007905B6" w:rsidRPr="00FD362C" w:rsidRDefault="00E47BB3" w:rsidP="00AB234F">
            <w:pPr>
              <w:pStyle w:val="a5"/>
              <w:spacing w:before="0" w:beforeAutospacing="0" w:after="0" w:afterAutospacing="0"/>
              <w:jc w:val="both"/>
            </w:pPr>
            <w:r w:rsidRPr="00FD362C">
              <w:t>Жоғары</w:t>
            </w:r>
          </w:p>
        </w:tc>
        <w:tc>
          <w:tcPr>
            <w:tcW w:w="2693" w:type="dxa"/>
            <w:hideMark/>
          </w:tcPr>
          <w:p w:rsidR="007905B6" w:rsidRPr="00FD362C" w:rsidRDefault="00FD362C" w:rsidP="00AB234F">
            <w:pPr>
              <w:pStyle w:val="a5"/>
              <w:spacing w:before="0" w:beforeAutospacing="0" w:after="0" w:afterAutospacing="0"/>
              <w:jc w:val="both"/>
            </w:pPr>
            <w:r w:rsidRPr="00FD362C">
              <w:t>20.5</w:t>
            </w:r>
          </w:p>
        </w:tc>
        <w:tc>
          <w:tcPr>
            <w:tcW w:w="4253" w:type="dxa"/>
            <w:hideMark/>
          </w:tcPr>
          <w:p w:rsidR="007905B6" w:rsidRPr="00FD362C" w:rsidRDefault="00FD362C" w:rsidP="00AB234F">
            <w:pPr>
              <w:pStyle w:val="a5"/>
              <w:spacing w:before="0" w:beforeAutospacing="0" w:after="0" w:afterAutospacing="0"/>
              <w:jc w:val="both"/>
            </w:pPr>
            <w:r w:rsidRPr="00FD362C">
              <w:t>58.1</w:t>
            </w:r>
          </w:p>
        </w:tc>
      </w:tr>
    </w:tbl>
    <w:p w:rsidR="00FD362C" w:rsidRPr="0019298E" w:rsidRDefault="00FD362C" w:rsidP="00AB234F">
      <w:pPr>
        <w:spacing w:after="0" w:line="240" w:lineRule="auto"/>
        <w:jc w:val="both"/>
        <w:rPr>
          <w:rFonts w:ascii="Times New Roman" w:eastAsia="Times New Roman" w:hAnsi="Times New Roman" w:cs="Times New Roman"/>
          <w:sz w:val="28"/>
          <w:szCs w:val="28"/>
          <w:lang w:val="kk-KZ" w:eastAsia="ru-RU"/>
        </w:rPr>
      </w:pPr>
    </w:p>
    <w:p w:rsidR="0019298E" w:rsidRPr="00EB07EC" w:rsidRDefault="0019298E"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Барлық төрт көрсеткіш бойынша орташа мән </w:t>
      </w:r>
      <w:r w:rsidRPr="00EB07EC">
        <w:rPr>
          <w:rFonts w:ascii="Times New Roman" w:eastAsia="Times New Roman" w:hAnsi="Times New Roman" w:cs="Times New Roman"/>
          <w:bCs/>
          <w:sz w:val="28"/>
          <w:szCs w:val="28"/>
          <w:lang w:val="kk-KZ" w:eastAsia="ru-RU"/>
        </w:rPr>
        <w:t>33.3%</w:t>
      </w:r>
      <w:r w:rsidRPr="00EB07EC">
        <w:rPr>
          <w:rFonts w:ascii="Times New Roman" w:eastAsia="Times New Roman" w:hAnsi="Times New Roman" w:cs="Times New Roman"/>
          <w:sz w:val="28"/>
          <w:szCs w:val="28"/>
          <w:lang w:val="kk-KZ" w:eastAsia="ru-RU"/>
        </w:rPr>
        <w:t xml:space="preserve"> – бұл дұрыс, себебі үш деңгейдің жиынтығы 100% және біз 3-ке бөлдік.</w:t>
      </w:r>
    </w:p>
    <w:p w:rsidR="0019298E" w:rsidRPr="00EB07EC" w:rsidRDefault="0019298E" w:rsidP="0019298E">
      <w:pPr>
        <w:spacing w:after="0" w:line="240" w:lineRule="auto"/>
        <w:ind w:firstLine="709"/>
        <w:jc w:val="both"/>
        <w:outlineLvl w:val="3"/>
        <w:rPr>
          <w:rFonts w:ascii="Times New Roman" w:eastAsia="Times New Roman" w:hAnsi="Times New Roman" w:cs="Times New Roman"/>
          <w:b/>
          <w:bCs/>
          <w:sz w:val="28"/>
          <w:szCs w:val="28"/>
          <w:lang w:val="kk-KZ" w:eastAsia="ru-RU"/>
        </w:rPr>
      </w:pPr>
      <w:r w:rsidRPr="00EB07EC">
        <w:rPr>
          <w:rFonts w:ascii="Times New Roman" w:hAnsi="Times New Roman" w:cs="Times New Roman"/>
          <w:sz w:val="28"/>
          <w:szCs w:val="28"/>
          <w:lang w:val="kk-KZ"/>
        </w:rPr>
        <w:t>ПГ-1 Болашақ әлеуметтік педагогтің гностикалық іскерліктері (hard skills</w:t>
      </w:r>
      <w:r w:rsidRPr="0019298E">
        <w:rPr>
          <w:rFonts w:ascii="Times New Roman" w:eastAsia="Times New Roman" w:hAnsi="Times New Roman" w:cs="Times New Roman"/>
          <w:bCs/>
          <w:sz w:val="28"/>
          <w:szCs w:val="28"/>
          <w:lang w:val="kk-KZ" w:eastAsia="ru-RU"/>
        </w:rPr>
        <w:t>)</w:t>
      </w:r>
      <w:r w:rsidR="007C0540">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sz w:val="28"/>
          <w:szCs w:val="28"/>
          <w:lang w:val="kk-KZ" w:eastAsia="ru-RU"/>
        </w:rPr>
        <w:t>бағытында</w:t>
      </w:r>
      <w:r>
        <w:rPr>
          <w:rFonts w:ascii="Times New Roman" w:eastAsia="Times New Roman" w:hAnsi="Times New Roman" w:cs="Times New Roman"/>
          <w:sz w:val="28"/>
          <w:szCs w:val="28"/>
          <w:lang w:val="kk-KZ" w:eastAsia="ru-RU"/>
        </w:rPr>
        <w:t xml:space="preserve"> (29-кесте)</w:t>
      </w:r>
      <w:r w:rsidRPr="00EB07EC">
        <w:rPr>
          <w:rFonts w:ascii="Times New Roman" w:eastAsia="Times New Roman" w:hAnsi="Times New Roman" w:cs="Times New Roman"/>
          <w:sz w:val="28"/>
          <w:szCs w:val="28"/>
          <w:lang w:val="kk-KZ" w:eastAsia="ru-RU"/>
        </w:rPr>
        <w:t>:</w:t>
      </w:r>
    </w:p>
    <w:p w:rsidR="0019298E" w:rsidRPr="00EB07EC" w:rsidRDefault="0019298E" w:rsidP="0019298E">
      <w:pPr>
        <w:spacing w:after="0" w:line="240" w:lineRule="auto"/>
        <w:ind w:firstLine="709"/>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–төмен деңгей азайған (10.8% → 7.2%)</w:t>
      </w:r>
      <w:r>
        <w:rPr>
          <w:rFonts w:ascii="Times New Roman" w:eastAsia="Times New Roman" w:hAnsi="Times New Roman" w:cs="Times New Roman"/>
          <w:sz w:val="28"/>
          <w:szCs w:val="28"/>
          <w:lang w:val="kk-KZ" w:eastAsia="ru-RU"/>
        </w:rPr>
        <w:t>;</w:t>
      </w:r>
    </w:p>
    <w:p w:rsidR="0019298E" w:rsidRPr="00EB07EC" w:rsidRDefault="0019298E" w:rsidP="0019298E">
      <w:pPr>
        <w:spacing w:after="0" w:line="240" w:lineRule="auto"/>
        <w:ind w:firstLine="709"/>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–жоғары деңгей артқан (45.1% → 47.4%)</w:t>
      </w:r>
      <w:r>
        <w:rPr>
          <w:rFonts w:ascii="Times New Roman" w:eastAsia="Times New Roman" w:hAnsi="Times New Roman" w:cs="Times New Roman"/>
          <w:sz w:val="28"/>
          <w:szCs w:val="28"/>
          <w:lang w:val="kk-KZ" w:eastAsia="ru-RU"/>
        </w:rPr>
        <w:t>;</w:t>
      </w:r>
    </w:p>
    <w:p w:rsidR="0019298E" w:rsidRPr="00EB07EC" w:rsidRDefault="0019298E" w:rsidP="0019298E">
      <w:pPr>
        <w:spacing w:after="0" w:line="240" w:lineRule="auto"/>
        <w:ind w:firstLine="709"/>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–жалпы даму бар.</w:t>
      </w:r>
    </w:p>
    <w:p w:rsidR="0019298E" w:rsidRPr="0019298E" w:rsidRDefault="0019298E" w:rsidP="00AB234F">
      <w:pPr>
        <w:spacing w:after="0" w:line="240" w:lineRule="auto"/>
        <w:jc w:val="both"/>
        <w:rPr>
          <w:rFonts w:ascii="Times New Roman" w:eastAsia="Times New Roman" w:hAnsi="Times New Roman" w:cs="Times New Roman"/>
          <w:sz w:val="28"/>
          <w:szCs w:val="28"/>
          <w:lang w:val="kk-KZ" w:eastAsia="ru-RU"/>
        </w:rPr>
      </w:pPr>
    </w:p>
    <w:p w:rsidR="00D3439D" w:rsidRDefault="001D7AC2" w:rsidP="0019298E">
      <w:pPr>
        <w:spacing w:after="0" w:line="240" w:lineRule="auto"/>
        <w:jc w:val="both"/>
        <w:outlineLvl w:val="3"/>
        <w:rPr>
          <w:rFonts w:ascii="Times New Roman" w:hAnsi="Times New Roman" w:cs="Times New Roman"/>
          <w:sz w:val="28"/>
          <w:szCs w:val="28"/>
          <w:lang w:val="kk-KZ"/>
        </w:rPr>
      </w:pPr>
      <w:r w:rsidRPr="00EB07EC">
        <w:rPr>
          <w:rFonts w:ascii="Times New Roman" w:hAnsi="Times New Roman" w:cs="Times New Roman"/>
          <w:sz w:val="28"/>
          <w:szCs w:val="28"/>
          <w:lang w:val="kk-KZ"/>
        </w:rPr>
        <w:t>Кесте 2</w:t>
      </w:r>
      <w:r w:rsidR="009F7319">
        <w:rPr>
          <w:rFonts w:ascii="Times New Roman" w:hAnsi="Times New Roman" w:cs="Times New Roman"/>
          <w:sz w:val="28"/>
          <w:szCs w:val="28"/>
          <w:lang w:val="kk-KZ"/>
        </w:rPr>
        <w:t>9</w:t>
      </w:r>
      <w:r w:rsidRPr="00EB07EC">
        <w:rPr>
          <w:rFonts w:ascii="Times New Roman" w:hAnsi="Times New Roman" w:cs="Times New Roman"/>
          <w:sz w:val="28"/>
          <w:szCs w:val="28"/>
          <w:lang w:val="kk-KZ"/>
        </w:rPr>
        <w:t xml:space="preserve">– </w:t>
      </w:r>
      <w:r w:rsidR="00D3439D" w:rsidRPr="00EB07EC">
        <w:rPr>
          <w:rFonts w:ascii="Times New Roman" w:hAnsi="Times New Roman" w:cs="Times New Roman"/>
          <w:sz w:val="28"/>
          <w:szCs w:val="28"/>
          <w:lang w:val="kk-KZ"/>
        </w:rPr>
        <w:t>ПГ-1 Болашақ әлеуметтік педагогтің гностикалық іскерліктері (hard skills</w:t>
      </w:r>
      <w:r w:rsidR="00897A13" w:rsidRPr="00EB07EC">
        <w:rPr>
          <w:rFonts w:ascii="Times New Roman" w:hAnsi="Times New Roman" w:cs="Times New Roman"/>
          <w:sz w:val="28"/>
          <w:szCs w:val="28"/>
          <w:lang w:val="kk-KZ"/>
        </w:rPr>
        <w:t>)</w:t>
      </w:r>
    </w:p>
    <w:p w:rsidR="00FD362C" w:rsidRPr="00FD362C" w:rsidRDefault="00FD362C" w:rsidP="00AB234F">
      <w:pPr>
        <w:spacing w:after="0" w:line="240" w:lineRule="auto"/>
        <w:outlineLvl w:val="3"/>
        <w:rPr>
          <w:rFonts w:ascii="Times New Roman" w:eastAsia="Times New Roman" w:hAnsi="Times New Roman" w:cs="Times New Roman"/>
          <w:b/>
          <w:bCs/>
          <w:sz w:val="16"/>
          <w:szCs w:val="16"/>
          <w:lang w:val="kk-KZ" w:eastAsia="ru-RU"/>
        </w:rPr>
      </w:pPr>
    </w:p>
    <w:tbl>
      <w:tblPr>
        <w:tblStyle w:val="a3"/>
        <w:tblW w:w="9639" w:type="dxa"/>
        <w:jc w:val="center"/>
        <w:tblLook w:val="04A0"/>
      </w:tblPr>
      <w:tblGrid>
        <w:gridCol w:w="2751"/>
        <w:gridCol w:w="6888"/>
      </w:tblGrid>
      <w:tr w:rsidR="00D3439D" w:rsidRPr="00EB07EC" w:rsidTr="00FD362C">
        <w:trPr>
          <w:trHeight w:val="83"/>
          <w:jc w:val="center"/>
        </w:trPr>
        <w:tc>
          <w:tcPr>
            <w:tcW w:w="9639" w:type="dxa"/>
            <w:gridSpan w:val="2"/>
          </w:tcPr>
          <w:p w:rsidR="00D3439D" w:rsidRPr="00EB07EC" w:rsidRDefault="00D3439D" w:rsidP="00AB234F">
            <w:pPr>
              <w:jc w:val="cente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ЭТ-1 дейін</w:t>
            </w:r>
          </w:p>
        </w:tc>
      </w:tr>
      <w:tr w:rsidR="00D3439D" w:rsidRPr="00EB07EC" w:rsidTr="00FD362C">
        <w:trPr>
          <w:trHeight w:val="280"/>
          <w:jc w:val="center"/>
        </w:trPr>
        <w:tc>
          <w:tcPr>
            <w:tcW w:w="2751"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Орташа мән</w:t>
            </w:r>
          </w:p>
        </w:tc>
        <w:tc>
          <w:tcPr>
            <w:tcW w:w="6888"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eastAsia="ru-RU"/>
              </w:rPr>
              <w:t xml:space="preserve">(10.8 + 44.1 + 45.1) / 3 = </w:t>
            </w:r>
            <w:r w:rsidRPr="00EB07EC">
              <w:rPr>
                <w:rFonts w:ascii="Times New Roman" w:eastAsia="Times New Roman" w:hAnsi="Times New Roman" w:cs="Times New Roman"/>
                <w:bCs/>
                <w:sz w:val="24"/>
                <w:szCs w:val="24"/>
                <w:lang w:eastAsia="ru-RU"/>
              </w:rPr>
              <w:t>33.3</w:t>
            </w:r>
          </w:p>
        </w:tc>
      </w:tr>
      <w:tr w:rsidR="00D3439D" w:rsidRPr="00EB07EC" w:rsidTr="00FD362C">
        <w:trPr>
          <w:trHeight w:val="280"/>
          <w:jc w:val="center"/>
        </w:trPr>
        <w:tc>
          <w:tcPr>
            <w:tcW w:w="2751"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Медиана</w:t>
            </w:r>
          </w:p>
        </w:tc>
        <w:tc>
          <w:tcPr>
            <w:tcW w:w="6888"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44.1</w:t>
            </w:r>
          </w:p>
        </w:tc>
      </w:tr>
      <w:tr w:rsidR="00D3439D" w:rsidRPr="00EB07EC" w:rsidTr="00FD362C">
        <w:trPr>
          <w:trHeight w:val="280"/>
          <w:jc w:val="center"/>
        </w:trPr>
        <w:tc>
          <w:tcPr>
            <w:tcW w:w="2751"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Стандартты ауытқу</w:t>
            </w:r>
          </w:p>
        </w:tc>
        <w:tc>
          <w:tcPr>
            <w:tcW w:w="6888"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eastAsia="ru-RU"/>
              </w:rPr>
              <w:t xml:space="preserve">≈ </w:t>
            </w:r>
            <w:r w:rsidRPr="00EB07EC">
              <w:rPr>
                <w:rFonts w:ascii="Times New Roman" w:eastAsia="Times New Roman" w:hAnsi="Times New Roman" w:cs="Times New Roman"/>
                <w:bCs/>
                <w:sz w:val="24"/>
                <w:szCs w:val="24"/>
                <w:lang w:eastAsia="ru-RU"/>
              </w:rPr>
              <w:t>15.9</w:t>
            </w:r>
          </w:p>
        </w:tc>
      </w:tr>
      <w:tr w:rsidR="00D3439D" w:rsidRPr="00EB07EC" w:rsidTr="00FD362C">
        <w:trPr>
          <w:trHeight w:val="280"/>
          <w:jc w:val="center"/>
        </w:trPr>
        <w:tc>
          <w:tcPr>
            <w:tcW w:w="2751"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Орташа мән</w:t>
            </w:r>
          </w:p>
        </w:tc>
        <w:tc>
          <w:tcPr>
            <w:tcW w:w="6888"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eastAsia="ru-RU"/>
              </w:rPr>
              <w:t xml:space="preserve">(7.2 + 45.4 + 47.4) / 3 = </w:t>
            </w:r>
            <w:r w:rsidRPr="00EB07EC">
              <w:rPr>
                <w:rFonts w:ascii="Times New Roman" w:eastAsia="Times New Roman" w:hAnsi="Times New Roman" w:cs="Times New Roman"/>
                <w:bCs/>
                <w:sz w:val="24"/>
                <w:szCs w:val="24"/>
                <w:lang w:eastAsia="ru-RU"/>
              </w:rPr>
              <w:t>33.3</w:t>
            </w:r>
          </w:p>
        </w:tc>
      </w:tr>
      <w:tr w:rsidR="00D3439D" w:rsidRPr="00EB07EC" w:rsidTr="0019298E">
        <w:trPr>
          <w:trHeight w:val="280"/>
          <w:jc w:val="center"/>
        </w:trPr>
        <w:tc>
          <w:tcPr>
            <w:tcW w:w="2751" w:type="dxa"/>
            <w:tcBorders>
              <w:bottom w:val="single" w:sz="4" w:space="0" w:color="auto"/>
            </w:tcBorders>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Медиана</w:t>
            </w:r>
          </w:p>
        </w:tc>
        <w:tc>
          <w:tcPr>
            <w:tcW w:w="6888" w:type="dxa"/>
            <w:tcBorders>
              <w:bottom w:val="single" w:sz="4" w:space="0" w:color="auto"/>
            </w:tcBorders>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45.4</w:t>
            </w:r>
          </w:p>
        </w:tc>
      </w:tr>
      <w:tr w:rsidR="00D3439D" w:rsidRPr="00EB07EC" w:rsidTr="0019298E">
        <w:trPr>
          <w:trHeight w:val="280"/>
          <w:jc w:val="center"/>
        </w:trPr>
        <w:tc>
          <w:tcPr>
            <w:tcW w:w="2751" w:type="dxa"/>
            <w:tcBorders>
              <w:bottom w:val="single" w:sz="4" w:space="0" w:color="auto"/>
            </w:tcBorders>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Стандартты ауытқу</w:t>
            </w:r>
          </w:p>
        </w:tc>
        <w:tc>
          <w:tcPr>
            <w:tcW w:w="6888" w:type="dxa"/>
            <w:tcBorders>
              <w:bottom w:val="single" w:sz="4" w:space="0" w:color="auto"/>
            </w:tcBorders>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eastAsia="ru-RU"/>
              </w:rPr>
              <w:t xml:space="preserve">≈ </w:t>
            </w:r>
            <w:r w:rsidRPr="00EB07EC">
              <w:rPr>
                <w:rFonts w:ascii="Times New Roman" w:eastAsia="Times New Roman" w:hAnsi="Times New Roman" w:cs="Times New Roman"/>
                <w:bCs/>
                <w:sz w:val="24"/>
                <w:szCs w:val="24"/>
                <w:lang w:eastAsia="ru-RU"/>
              </w:rPr>
              <w:t>18.1</w:t>
            </w:r>
          </w:p>
        </w:tc>
      </w:tr>
    </w:tbl>
    <w:p w:rsidR="00FD362C" w:rsidRDefault="00FD362C" w:rsidP="00AB234F">
      <w:pPr>
        <w:spacing w:after="0" w:line="240" w:lineRule="auto"/>
        <w:outlineLvl w:val="3"/>
        <w:rPr>
          <w:rFonts w:ascii="Times New Roman" w:hAnsi="Times New Roman" w:cs="Times New Roman"/>
          <w:sz w:val="28"/>
          <w:szCs w:val="28"/>
          <w:lang w:val="kk-KZ"/>
        </w:rPr>
      </w:pPr>
    </w:p>
    <w:p w:rsidR="0019298E" w:rsidRPr="00EB07EC" w:rsidRDefault="0019298E"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hAnsi="Times New Roman" w:cs="Times New Roman"/>
          <w:sz w:val="28"/>
          <w:szCs w:val="28"/>
          <w:lang w:val="kk-KZ"/>
        </w:rPr>
        <w:lastRenderedPageBreak/>
        <w:t>МГ-2 Болашақ әлеуметтік педагогтің медиабілім кеңістігіндегі гностикалық іскерліктері (soft skills)</w:t>
      </w:r>
      <w:r w:rsidRPr="00EB07EC">
        <w:rPr>
          <w:rFonts w:ascii="Times New Roman" w:eastAsia="Times New Roman" w:hAnsi="Times New Roman" w:cs="Times New Roman"/>
          <w:sz w:val="28"/>
          <w:szCs w:val="28"/>
          <w:lang w:val="kk-KZ" w:eastAsia="ru-RU"/>
        </w:rPr>
        <w:t xml:space="preserve"> бағытында:</w:t>
      </w:r>
    </w:p>
    <w:p w:rsidR="0019298E" w:rsidRPr="00EB07EC" w:rsidRDefault="0019298E"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–төмен деңгей төмендеген (31.4% → 5.7%)</w:t>
      </w:r>
      <w:r>
        <w:rPr>
          <w:rFonts w:ascii="Times New Roman" w:eastAsia="Times New Roman" w:hAnsi="Times New Roman" w:cs="Times New Roman"/>
          <w:sz w:val="28"/>
          <w:szCs w:val="28"/>
          <w:lang w:val="kk-KZ" w:eastAsia="ru-RU"/>
        </w:rPr>
        <w:t>;</w:t>
      </w:r>
    </w:p>
    <w:p w:rsidR="0019298E" w:rsidRPr="00EB07EC" w:rsidRDefault="0019298E"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–жоғары деңгей артқан (20.5% → 58.1%)</w:t>
      </w:r>
      <w:r>
        <w:rPr>
          <w:rFonts w:ascii="Times New Roman" w:eastAsia="Times New Roman" w:hAnsi="Times New Roman" w:cs="Times New Roman"/>
          <w:sz w:val="28"/>
          <w:szCs w:val="28"/>
          <w:lang w:val="kk-KZ" w:eastAsia="ru-RU"/>
        </w:rPr>
        <w:t>.</w:t>
      </w:r>
    </w:p>
    <w:p w:rsidR="0019298E" w:rsidRPr="00EB07EC" w:rsidRDefault="0019298E" w:rsidP="0019298E">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 xml:space="preserve">Бұл </w:t>
      </w:r>
      <w:r w:rsidRPr="00EB07EC">
        <w:rPr>
          <w:rFonts w:ascii="Times New Roman" w:eastAsia="Times New Roman" w:hAnsi="Times New Roman" w:cs="Times New Roman"/>
          <w:bCs/>
          <w:sz w:val="28"/>
          <w:szCs w:val="28"/>
          <w:lang w:val="kk-KZ" w:eastAsia="ru-RU"/>
        </w:rPr>
        <w:t>оң нәтиже</w:t>
      </w:r>
      <w:r w:rsidRPr="00EB07EC">
        <w:rPr>
          <w:rFonts w:ascii="Times New Roman" w:eastAsia="Times New Roman" w:hAnsi="Times New Roman" w:cs="Times New Roman"/>
          <w:sz w:val="28"/>
          <w:szCs w:val="28"/>
          <w:lang w:val="kk-KZ" w:eastAsia="ru-RU"/>
        </w:rPr>
        <w:t xml:space="preserve">, </w:t>
      </w:r>
      <w:r w:rsidRPr="00EB07EC">
        <w:rPr>
          <w:rFonts w:ascii="Times New Roman" w:hAnsi="Times New Roman" w:cs="Times New Roman"/>
          <w:sz w:val="28"/>
          <w:szCs w:val="28"/>
          <w:lang w:val="kk-KZ"/>
        </w:rPr>
        <w:t>МГ-2 Болашақ әлеуметтік педагогтің медиабілім кеңістігіндегі гностикалық іскерліктері (soft skills)</w:t>
      </w:r>
      <w:r w:rsidRPr="00EB07EC">
        <w:rPr>
          <w:rFonts w:ascii="Times New Roman" w:eastAsia="Times New Roman" w:hAnsi="Times New Roman" w:cs="Times New Roman"/>
          <w:sz w:val="28"/>
          <w:szCs w:val="28"/>
          <w:lang w:val="kk-KZ" w:eastAsia="ru-RU"/>
        </w:rPr>
        <w:t>дамығанын көрсетеді</w:t>
      </w:r>
      <w:r>
        <w:rPr>
          <w:rFonts w:ascii="Times New Roman" w:eastAsia="Times New Roman" w:hAnsi="Times New Roman" w:cs="Times New Roman"/>
          <w:sz w:val="28"/>
          <w:szCs w:val="28"/>
          <w:lang w:val="kk-KZ" w:eastAsia="ru-RU"/>
        </w:rPr>
        <w:t xml:space="preserve"> (30-кесте)</w:t>
      </w:r>
      <w:r w:rsidRPr="00EB07EC">
        <w:rPr>
          <w:rFonts w:ascii="Times New Roman" w:eastAsia="Times New Roman" w:hAnsi="Times New Roman" w:cs="Times New Roman"/>
          <w:sz w:val="28"/>
          <w:szCs w:val="28"/>
          <w:lang w:val="kk-KZ" w:eastAsia="ru-RU"/>
        </w:rPr>
        <w:t>.</w:t>
      </w:r>
    </w:p>
    <w:p w:rsidR="0019298E" w:rsidRDefault="0019298E" w:rsidP="00AB234F">
      <w:pPr>
        <w:spacing w:after="0" w:line="240" w:lineRule="auto"/>
        <w:outlineLvl w:val="3"/>
        <w:rPr>
          <w:rFonts w:ascii="Times New Roman" w:hAnsi="Times New Roman" w:cs="Times New Roman"/>
          <w:sz w:val="28"/>
          <w:szCs w:val="28"/>
          <w:lang w:val="kk-KZ"/>
        </w:rPr>
      </w:pPr>
    </w:p>
    <w:p w:rsidR="00D3439D" w:rsidRDefault="001D7AC2" w:rsidP="00FD362C">
      <w:pPr>
        <w:spacing w:after="0" w:line="240" w:lineRule="auto"/>
        <w:jc w:val="both"/>
        <w:outlineLvl w:val="3"/>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Кесте </w:t>
      </w:r>
      <w:r w:rsidR="009F7319">
        <w:rPr>
          <w:rFonts w:ascii="Times New Roman" w:hAnsi="Times New Roman" w:cs="Times New Roman"/>
          <w:sz w:val="28"/>
          <w:szCs w:val="28"/>
          <w:lang w:val="kk-KZ"/>
        </w:rPr>
        <w:t>30</w:t>
      </w:r>
      <w:r w:rsidRPr="00EB07EC">
        <w:rPr>
          <w:rFonts w:ascii="Times New Roman" w:hAnsi="Times New Roman" w:cs="Times New Roman"/>
          <w:sz w:val="28"/>
          <w:szCs w:val="28"/>
          <w:lang w:val="kk-KZ"/>
        </w:rPr>
        <w:t xml:space="preserve"> – </w:t>
      </w:r>
      <w:r w:rsidR="00D3439D" w:rsidRPr="00EB07EC">
        <w:rPr>
          <w:rFonts w:ascii="Times New Roman" w:hAnsi="Times New Roman" w:cs="Times New Roman"/>
          <w:sz w:val="28"/>
          <w:szCs w:val="28"/>
          <w:lang w:val="kk-KZ"/>
        </w:rPr>
        <w:t>МГ-2 – Болашақ әлеуметтік педагогтің медиабілім кеңістігіндегі гностикалық іскерліктері (soft skills)</w:t>
      </w:r>
    </w:p>
    <w:p w:rsidR="00FD362C" w:rsidRPr="00FD362C" w:rsidRDefault="00FD362C" w:rsidP="00FD362C">
      <w:pPr>
        <w:spacing w:after="0" w:line="240" w:lineRule="auto"/>
        <w:jc w:val="both"/>
        <w:outlineLvl w:val="3"/>
        <w:rPr>
          <w:rFonts w:ascii="Times New Roman" w:hAnsi="Times New Roman" w:cs="Times New Roman"/>
          <w:sz w:val="16"/>
          <w:szCs w:val="16"/>
          <w:lang w:val="kk-KZ"/>
        </w:rPr>
      </w:pPr>
    </w:p>
    <w:tbl>
      <w:tblPr>
        <w:tblStyle w:val="a3"/>
        <w:tblW w:w="9639" w:type="dxa"/>
        <w:jc w:val="center"/>
        <w:tblLook w:val="04A0"/>
      </w:tblPr>
      <w:tblGrid>
        <w:gridCol w:w="2629"/>
        <w:gridCol w:w="7010"/>
      </w:tblGrid>
      <w:tr w:rsidR="00D3439D" w:rsidRPr="00EB07EC" w:rsidTr="00FD362C">
        <w:trPr>
          <w:trHeight w:val="58"/>
          <w:jc w:val="center"/>
        </w:trPr>
        <w:tc>
          <w:tcPr>
            <w:tcW w:w="9356" w:type="dxa"/>
            <w:gridSpan w:val="2"/>
          </w:tcPr>
          <w:p w:rsidR="00D3439D" w:rsidRPr="00EB07EC" w:rsidRDefault="00D3439D" w:rsidP="00AB234F">
            <w:pPr>
              <w:jc w:val="cente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ЭТ-1 дейін</w:t>
            </w:r>
          </w:p>
        </w:tc>
      </w:tr>
      <w:tr w:rsidR="00D3439D" w:rsidRPr="00EB07EC" w:rsidTr="00FD362C">
        <w:trPr>
          <w:jc w:val="center"/>
        </w:trPr>
        <w:tc>
          <w:tcPr>
            <w:tcW w:w="2552"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Орташа мән</w:t>
            </w:r>
          </w:p>
        </w:tc>
        <w:tc>
          <w:tcPr>
            <w:tcW w:w="6804"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eastAsia="ru-RU"/>
              </w:rPr>
              <w:t xml:space="preserve">(31.4 + 48.1 + 20.5) / 3 ≈ </w:t>
            </w:r>
            <w:r w:rsidRPr="00EB07EC">
              <w:rPr>
                <w:rFonts w:ascii="Times New Roman" w:eastAsia="Times New Roman" w:hAnsi="Times New Roman" w:cs="Times New Roman"/>
                <w:bCs/>
                <w:sz w:val="24"/>
                <w:szCs w:val="24"/>
                <w:lang w:eastAsia="ru-RU"/>
              </w:rPr>
              <w:t>33.3</w:t>
            </w:r>
          </w:p>
        </w:tc>
      </w:tr>
      <w:tr w:rsidR="00D3439D" w:rsidRPr="00EB07EC" w:rsidTr="00FD362C">
        <w:trPr>
          <w:jc w:val="center"/>
        </w:trPr>
        <w:tc>
          <w:tcPr>
            <w:tcW w:w="2552" w:type="dxa"/>
            <w:tcBorders>
              <w:bottom w:val="single" w:sz="4" w:space="0" w:color="auto"/>
            </w:tcBorders>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Медиана</w:t>
            </w:r>
          </w:p>
        </w:tc>
        <w:tc>
          <w:tcPr>
            <w:tcW w:w="6804" w:type="dxa"/>
            <w:tcBorders>
              <w:bottom w:val="single" w:sz="4" w:space="0" w:color="auto"/>
            </w:tcBorders>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31.4</w:t>
            </w:r>
          </w:p>
        </w:tc>
      </w:tr>
      <w:tr w:rsidR="00D3439D" w:rsidRPr="00EB07EC" w:rsidTr="00FD362C">
        <w:trPr>
          <w:jc w:val="center"/>
        </w:trPr>
        <w:tc>
          <w:tcPr>
            <w:tcW w:w="2552" w:type="dxa"/>
            <w:tcBorders>
              <w:bottom w:val="single" w:sz="4" w:space="0" w:color="auto"/>
            </w:tcBorders>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Стандартты ауытқу</w:t>
            </w:r>
          </w:p>
        </w:tc>
        <w:tc>
          <w:tcPr>
            <w:tcW w:w="6804" w:type="dxa"/>
            <w:tcBorders>
              <w:bottom w:val="single" w:sz="4" w:space="0" w:color="auto"/>
            </w:tcBorders>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eastAsia="ru-RU"/>
              </w:rPr>
              <w:t xml:space="preserve">≈ </w:t>
            </w:r>
            <w:r w:rsidRPr="00EB07EC">
              <w:rPr>
                <w:rFonts w:ascii="Times New Roman" w:eastAsia="Times New Roman" w:hAnsi="Times New Roman" w:cs="Times New Roman"/>
                <w:bCs/>
                <w:sz w:val="24"/>
                <w:szCs w:val="24"/>
                <w:lang w:eastAsia="ru-RU"/>
              </w:rPr>
              <w:t>11.2</w:t>
            </w:r>
          </w:p>
        </w:tc>
      </w:tr>
      <w:tr w:rsidR="00D3439D" w:rsidRPr="00EB07EC" w:rsidTr="00FD362C">
        <w:trPr>
          <w:jc w:val="center"/>
        </w:trPr>
        <w:tc>
          <w:tcPr>
            <w:tcW w:w="2552"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Орташа мән</w:t>
            </w:r>
          </w:p>
        </w:tc>
        <w:tc>
          <w:tcPr>
            <w:tcW w:w="6804"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eastAsia="ru-RU"/>
              </w:rPr>
              <w:t xml:space="preserve">(5.7 + 36.2 + 58.1) / 3 ≈ </w:t>
            </w:r>
            <w:r w:rsidRPr="00EB07EC">
              <w:rPr>
                <w:rFonts w:ascii="Times New Roman" w:eastAsia="Times New Roman" w:hAnsi="Times New Roman" w:cs="Times New Roman"/>
                <w:bCs/>
                <w:sz w:val="24"/>
                <w:szCs w:val="24"/>
                <w:lang w:eastAsia="ru-RU"/>
              </w:rPr>
              <w:t>33.3</w:t>
            </w:r>
          </w:p>
        </w:tc>
      </w:tr>
      <w:tr w:rsidR="00D3439D" w:rsidRPr="00EB07EC" w:rsidTr="00FD362C">
        <w:trPr>
          <w:jc w:val="center"/>
        </w:trPr>
        <w:tc>
          <w:tcPr>
            <w:tcW w:w="2552"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Медиана</w:t>
            </w:r>
          </w:p>
        </w:tc>
        <w:tc>
          <w:tcPr>
            <w:tcW w:w="6804"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36.2</w:t>
            </w:r>
          </w:p>
        </w:tc>
      </w:tr>
      <w:tr w:rsidR="00D3439D" w:rsidRPr="00EB07EC" w:rsidTr="00FD362C">
        <w:trPr>
          <w:jc w:val="center"/>
        </w:trPr>
        <w:tc>
          <w:tcPr>
            <w:tcW w:w="2552"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Стандартты ауытқу</w:t>
            </w:r>
          </w:p>
        </w:tc>
        <w:tc>
          <w:tcPr>
            <w:tcW w:w="6804" w:type="dxa"/>
          </w:tcPr>
          <w:p w:rsidR="00D3439D" w:rsidRPr="00EB07EC" w:rsidRDefault="00D3439D" w:rsidP="00AB234F">
            <w:pPr>
              <w:outlineLvl w:val="3"/>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sz w:val="24"/>
                <w:szCs w:val="24"/>
                <w:lang w:eastAsia="ru-RU"/>
              </w:rPr>
              <w:t xml:space="preserve">≈ </w:t>
            </w:r>
            <w:r w:rsidRPr="00EB07EC">
              <w:rPr>
                <w:rFonts w:ascii="Times New Roman" w:eastAsia="Times New Roman" w:hAnsi="Times New Roman" w:cs="Times New Roman"/>
                <w:bCs/>
                <w:sz w:val="24"/>
                <w:szCs w:val="24"/>
                <w:lang w:eastAsia="ru-RU"/>
              </w:rPr>
              <w:t>21.4</w:t>
            </w:r>
          </w:p>
        </w:tc>
      </w:tr>
    </w:tbl>
    <w:p w:rsidR="0019298E" w:rsidRDefault="0019298E" w:rsidP="00FD362C">
      <w:pPr>
        <w:spacing w:after="0" w:line="240" w:lineRule="auto"/>
        <w:ind w:firstLine="709"/>
        <w:jc w:val="both"/>
        <w:rPr>
          <w:rFonts w:ascii="Times New Roman" w:hAnsi="Times New Roman" w:cs="Times New Roman"/>
          <w:sz w:val="28"/>
          <w:szCs w:val="28"/>
          <w:lang w:val="kk-KZ"/>
        </w:rPr>
      </w:pPr>
    </w:p>
    <w:p w:rsidR="00873F86" w:rsidRPr="00EB07EC" w:rsidRDefault="00873F86" w:rsidP="00FD362C">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Жоғарыда көрсетілген зерттеу кезеңдері қарастырылып, медиабілім беру кеңістігіне бағытталған болашақ әлеуметтік педагогтің гностикалық іскерліктердің қажеттілігін түсіну үшін студенттермен </w:t>
      </w:r>
      <w:r w:rsidR="00130BAB" w:rsidRPr="00EB07EC">
        <w:rPr>
          <w:rFonts w:ascii="Times New Roman" w:hAnsi="Times New Roman" w:cs="Times New Roman"/>
          <w:sz w:val="28"/>
          <w:szCs w:val="28"/>
          <w:lang w:val="kk-KZ"/>
        </w:rPr>
        <w:t>жүргізілген зерттеу</w:t>
      </w:r>
      <w:r w:rsidRPr="00EB07EC">
        <w:rPr>
          <w:rFonts w:ascii="Times New Roman" w:hAnsi="Times New Roman" w:cs="Times New Roman"/>
          <w:sz w:val="28"/>
          <w:szCs w:val="28"/>
          <w:lang w:val="kk-KZ"/>
        </w:rPr>
        <w:t xml:space="preserve"> нәтижелері төменде көрсетілген компоненті бойынша графиктер құрылды</w:t>
      </w:r>
      <w:r w:rsidR="0019298E">
        <w:rPr>
          <w:rFonts w:ascii="Times New Roman" w:hAnsi="Times New Roman" w:cs="Times New Roman"/>
          <w:sz w:val="28"/>
          <w:szCs w:val="28"/>
          <w:lang w:val="kk-KZ"/>
        </w:rPr>
        <w:t xml:space="preserve"> (11, 12-суреттер)</w:t>
      </w:r>
      <w:r w:rsidRPr="00EB07EC">
        <w:rPr>
          <w:rFonts w:ascii="Times New Roman" w:hAnsi="Times New Roman" w:cs="Times New Roman"/>
          <w:sz w:val="28"/>
          <w:szCs w:val="28"/>
          <w:lang w:val="kk-KZ"/>
        </w:rPr>
        <w:t>.</w:t>
      </w:r>
    </w:p>
    <w:p w:rsidR="00CD0047" w:rsidRPr="00EB07EC" w:rsidRDefault="00CD0047" w:rsidP="00AB234F">
      <w:pPr>
        <w:spacing w:after="0" w:line="240" w:lineRule="auto"/>
        <w:ind w:firstLine="567"/>
        <w:jc w:val="both"/>
        <w:rPr>
          <w:rFonts w:ascii="Times New Roman" w:hAnsi="Times New Roman" w:cs="Times New Roman"/>
          <w:sz w:val="28"/>
          <w:szCs w:val="28"/>
          <w:lang w:val="kk-KZ"/>
        </w:rPr>
      </w:pPr>
    </w:p>
    <w:p w:rsidR="00CD0047" w:rsidRPr="00EB07EC" w:rsidRDefault="007C5EE0"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inline distT="0" distB="0" distL="0" distR="0">
            <wp:extent cx="5751733" cy="3281339"/>
            <wp:effectExtent l="0" t="0" r="1905"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73F86" w:rsidRPr="00FD362C" w:rsidRDefault="00873F86" w:rsidP="00AB234F">
      <w:pPr>
        <w:spacing w:after="0" w:line="240" w:lineRule="auto"/>
        <w:ind w:firstLine="567"/>
        <w:jc w:val="center"/>
        <w:rPr>
          <w:rFonts w:ascii="Times New Roman" w:hAnsi="Times New Roman" w:cs="Times New Roman"/>
          <w:sz w:val="16"/>
          <w:szCs w:val="16"/>
          <w:lang w:val="kk-KZ"/>
        </w:rPr>
      </w:pPr>
    </w:p>
    <w:p w:rsidR="00AC61CA" w:rsidRDefault="00BC139F"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Сурет 1</w:t>
      </w:r>
      <w:r w:rsidR="00AC61CA">
        <w:rPr>
          <w:rFonts w:ascii="Times New Roman" w:hAnsi="Times New Roman" w:cs="Times New Roman"/>
          <w:sz w:val="28"/>
          <w:szCs w:val="28"/>
          <w:lang w:val="kk-KZ"/>
        </w:rPr>
        <w:t>1</w:t>
      </w:r>
      <w:r w:rsidR="00FD362C" w:rsidRPr="00EB07EC">
        <w:rPr>
          <w:rFonts w:ascii="Times New Roman" w:eastAsia="Times New Roman" w:hAnsi="Times New Roman" w:cs="Times New Roman"/>
          <w:sz w:val="28"/>
          <w:szCs w:val="28"/>
          <w:lang w:val="kk-KZ" w:eastAsia="ru-RU"/>
        </w:rPr>
        <w:t>–</w:t>
      </w:r>
      <w:r w:rsidR="00130BAB" w:rsidRPr="00EB07EC">
        <w:rPr>
          <w:rFonts w:ascii="Times New Roman" w:hAnsi="Times New Roman" w:cs="Times New Roman"/>
          <w:sz w:val="28"/>
          <w:szCs w:val="28"/>
          <w:lang w:val="kk-KZ"/>
        </w:rPr>
        <w:t xml:space="preserve">Болашақ әлеуметтік педагогтің гностикалық іскерліктері </w:t>
      </w:r>
    </w:p>
    <w:p w:rsidR="00130BAB" w:rsidRPr="00EB07EC" w:rsidRDefault="00130BAB"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(hard skills)</w:t>
      </w:r>
    </w:p>
    <w:p w:rsidR="007C5EE0" w:rsidRPr="00EB07EC" w:rsidRDefault="007C5EE0" w:rsidP="00AB234F">
      <w:pPr>
        <w:pStyle w:val="a5"/>
        <w:spacing w:before="0" w:beforeAutospacing="0" w:after="0" w:afterAutospacing="0"/>
        <w:ind w:firstLine="567"/>
        <w:rPr>
          <w:sz w:val="28"/>
          <w:szCs w:val="28"/>
          <w:lang w:val="kk-KZ"/>
        </w:rPr>
      </w:pPr>
    </w:p>
    <w:p w:rsidR="00873F86" w:rsidRPr="00EB07EC" w:rsidRDefault="007C5EE0" w:rsidP="00AB234F">
      <w:pPr>
        <w:spacing w:after="0" w:line="240" w:lineRule="auto"/>
        <w:jc w:val="center"/>
        <w:rPr>
          <w:rFonts w:ascii="Times New Roman" w:hAnsi="Times New Roman" w:cs="Times New Roman"/>
          <w:noProof/>
          <w:color w:val="000000"/>
          <w:sz w:val="24"/>
          <w:szCs w:val="24"/>
          <w:bdr w:val="none" w:sz="0" w:space="0" w:color="auto" w:frame="1"/>
          <w:lang w:val="kk-KZ" w:eastAsia="ru-RU"/>
        </w:rPr>
      </w:pPr>
      <w:r w:rsidRPr="00EB07EC">
        <w:rPr>
          <w:rFonts w:ascii="Times New Roman" w:hAnsi="Times New Roman" w:cs="Times New Roman"/>
          <w:noProof/>
          <w:color w:val="000000"/>
          <w:sz w:val="24"/>
          <w:szCs w:val="24"/>
          <w:bdr w:val="none" w:sz="0" w:space="0" w:color="auto" w:frame="1"/>
          <w:lang w:eastAsia="ru-RU"/>
        </w:rPr>
        <w:lastRenderedPageBreak/>
        <w:drawing>
          <wp:inline distT="0" distB="0" distL="0" distR="0">
            <wp:extent cx="5791200" cy="3251200"/>
            <wp:effectExtent l="0" t="0" r="0" b="635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D0047" w:rsidRPr="00436656" w:rsidRDefault="00CD0047" w:rsidP="00AB234F">
      <w:pPr>
        <w:spacing w:after="0" w:line="240" w:lineRule="auto"/>
        <w:jc w:val="center"/>
        <w:rPr>
          <w:rFonts w:ascii="Times New Roman" w:hAnsi="Times New Roman" w:cs="Times New Roman"/>
          <w:sz w:val="16"/>
          <w:szCs w:val="16"/>
          <w:lang w:val="kk-KZ"/>
        </w:rPr>
      </w:pPr>
    </w:p>
    <w:p w:rsidR="00130BAB" w:rsidRPr="00EB07EC" w:rsidRDefault="00873F86" w:rsidP="00AB234F">
      <w:pPr>
        <w:pStyle w:val="a5"/>
        <w:spacing w:before="0" w:beforeAutospacing="0" w:after="0" w:afterAutospacing="0"/>
        <w:jc w:val="center"/>
        <w:rPr>
          <w:sz w:val="28"/>
          <w:szCs w:val="28"/>
          <w:lang w:val="kk-KZ"/>
        </w:rPr>
      </w:pPr>
      <w:r w:rsidRPr="00EB07EC">
        <w:rPr>
          <w:sz w:val="28"/>
          <w:szCs w:val="28"/>
          <w:lang w:val="kk-KZ"/>
        </w:rPr>
        <w:t xml:space="preserve">Сурет </w:t>
      </w:r>
      <w:r w:rsidR="0031762D" w:rsidRPr="00EB07EC">
        <w:rPr>
          <w:sz w:val="28"/>
          <w:szCs w:val="28"/>
          <w:lang w:val="kk-KZ"/>
        </w:rPr>
        <w:t>1</w:t>
      </w:r>
      <w:r w:rsidR="00AC61CA">
        <w:rPr>
          <w:sz w:val="28"/>
          <w:szCs w:val="28"/>
          <w:lang w:val="kk-KZ"/>
        </w:rPr>
        <w:t>2</w:t>
      </w:r>
      <w:r w:rsidR="00436656" w:rsidRPr="00EB07EC">
        <w:rPr>
          <w:sz w:val="28"/>
          <w:szCs w:val="28"/>
          <w:lang w:val="kk-KZ"/>
        </w:rPr>
        <w:t>–</w:t>
      </w:r>
      <w:r w:rsidR="00130BAB" w:rsidRPr="00EB07EC">
        <w:rPr>
          <w:sz w:val="28"/>
          <w:szCs w:val="28"/>
          <w:lang w:val="kk-KZ"/>
        </w:rPr>
        <w:t xml:space="preserve">Болашақ әлеуметтік педагогтің медиабілім кеңістігіндегі </w:t>
      </w:r>
    </w:p>
    <w:p w:rsidR="00873F86" w:rsidRPr="00EB07EC" w:rsidRDefault="00130BAB"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гностикалық іскерліктері (soft skills)</w:t>
      </w:r>
    </w:p>
    <w:p w:rsidR="00436656" w:rsidRDefault="00436656" w:rsidP="00AB234F">
      <w:pPr>
        <w:pStyle w:val="a5"/>
        <w:spacing w:before="0" w:beforeAutospacing="0" w:after="0" w:afterAutospacing="0"/>
        <w:ind w:firstLine="567"/>
        <w:jc w:val="both"/>
        <w:rPr>
          <w:sz w:val="28"/>
          <w:szCs w:val="28"/>
          <w:lang w:val="kk-KZ"/>
        </w:rPr>
      </w:pPr>
    </w:p>
    <w:p w:rsidR="00873F86" w:rsidRPr="00EB07EC" w:rsidRDefault="00130BAB" w:rsidP="00AB234F">
      <w:pPr>
        <w:pStyle w:val="a5"/>
        <w:spacing w:before="0" w:beforeAutospacing="0" w:after="0" w:afterAutospacing="0"/>
        <w:ind w:firstLine="567"/>
        <w:jc w:val="both"/>
        <w:rPr>
          <w:spacing w:val="1"/>
          <w:sz w:val="28"/>
          <w:szCs w:val="28"/>
          <w:shd w:val="clear" w:color="auto" w:fill="FFFFFF"/>
          <w:lang w:val="kk-KZ"/>
        </w:rPr>
      </w:pPr>
      <w:r w:rsidRPr="00EB07EC">
        <w:rPr>
          <w:sz w:val="28"/>
          <w:szCs w:val="28"/>
          <w:lang w:val="kk-KZ"/>
        </w:rPr>
        <w:t>Болашақ әлеуметтік педагогтің медиабілім кеңістігіндегі гностикалық іскерліктері (soft skills)</w:t>
      </w:r>
      <w:r w:rsidR="00873F86" w:rsidRPr="00EB07EC">
        <w:rPr>
          <w:spacing w:val="1"/>
          <w:sz w:val="28"/>
          <w:szCs w:val="28"/>
          <w:shd w:val="clear" w:color="auto" w:fill="FFFFFF"/>
          <w:lang w:val="kk-KZ"/>
        </w:rPr>
        <w:t>,</w:t>
      </w:r>
      <w:r w:rsidR="003C3667">
        <w:rPr>
          <w:spacing w:val="1"/>
          <w:sz w:val="28"/>
          <w:szCs w:val="28"/>
          <w:shd w:val="clear" w:color="auto" w:fill="FFFFFF"/>
          <w:lang w:val="kk-KZ"/>
        </w:rPr>
        <w:t xml:space="preserve"> </w:t>
      </w:r>
      <w:r w:rsidR="00873F86" w:rsidRPr="00EB07EC">
        <w:rPr>
          <w:spacing w:val="1"/>
          <w:sz w:val="28"/>
          <w:szCs w:val="28"/>
          <w:shd w:val="clear" w:color="auto" w:fill="FFFFFF"/>
          <w:lang w:val="kk-KZ"/>
        </w:rPr>
        <w:t>қолданылуы</w:t>
      </w:r>
      <w:r w:rsidR="0019298E">
        <w:rPr>
          <w:spacing w:val="1"/>
          <w:sz w:val="28"/>
          <w:szCs w:val="28"/>
          <w:shd w:val="clear" w:color="auto" w:fill="FFFFFF"/>
          <w:lang w:val="kk-KZ"/>
        </w:rPr>
        <w:t xml:space="preserve"> (13-сурет)</w:t>
      </w:r>
      <w:r w:rsidR="00873F86" w:rsidRPr="00EB07EC">
        <w:rPr>
          <w:spacing w:val="1"/>
          <w:sz w:val="28"/>
          <w:szCs w:val="28"/>
          <w:shd w:val="clear" w:color="auto" w:fill="FFFFFF"/>
          <w:lang w:val="kk-KZ"/>
        </w:rPr>
        <w:t>.</w:t>
      </w:r>
    </w:p>
    <w:p w:rsidR="007C5EE0" w:rsidRPr="00EB07EC" w:rsidRDefault="007C5EE0" w:rsidP="00AB234F">
      <w:pPr>
        <w:pStyle w:val="a5"/>
        <w:spacing w:before="0" w:beforeAutospacing="0" w:after="0" w:afterAutospacing="0"/>
        <w:ind w:firstLine="567"/>
        <w:jc w:val="both"/>
        <w:rPr>
          <w:spacing w:val="1"/>
          <w:sz w:val="28"/>
          <w:szCs w:val="28"/>
          <w:shd w:val="clear" w:color="auto" w:fill="FFFFFF"/>
          <w:lang w:val="kk-KZ"/>
        </w:rPr>
      </w:pPr>
    </w:p>
    <w:p w:rsidR="00873F86" w:rsidRPr="001E3751" w:rsidRDefault="00873F86" w:rsidP="00AB234F">
      <w:pPr>
        <w:tabs>
          <w:tab w:val="left" w:pos="6048"/>
        </w:tabs>
        <w:spacing w:after="0" w:line="240" w:lineRule="auto"/>
        <w:jc w:val="center"/>
        <w:rPr>
          <w:rFonts w:ascii="Times New Roman" w:hAnsi="Times New Roman" w:cs="Times New Roman"/>
          <w:sz w:val="24"/>
          <w:szCs w:val="24"/>
          <w:lang w:val="en-US"/>
        </w:rPr>
      </w:pPr>
      <w:r w:rsidRPr="00EB07EC">
        <w:rPr>
          <w:rFonts w:ascii="Times New Roman" w:hAnsi="Times New Roman" w:cs="Times New Roman"/>
          <w:noProof/>
          <w:sz w:val="24"/>
          <w:szCs w:val="24"/>
          <w:lang w:eastAsia="ru-RU"/>
        </w:rPr>
        <w:drawing>
          <wp:inline distT="0" distB="0" distL="0" distR="0">
            <wp:extent cx="4596039" cy="1531851"/>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4621159" cy="1540223"/>
                    </a:xfrm>
                    <a:prstGeom prst="rect">
                      <a:avLst/>
                    </a:prstGeom>
                    <a:noFill/>
                    <a:ln w="9525">
                      <a:noFill/>
                      <a:miter lim="800000"/>
                      <a:headEnd/>
                      <a:tailEnd/>
                    </a:ln>
                  </pic:spPr>
                </pic:pic>
              </a:graphicData>
            </a:graphic>
          </wp:inline>
        </w:drawing>
      </w:r>
    </w:p>
    <w:p w:rsidR="00436656" w:rsidRPr="00436656" w:rsidRDefault="00436656" w:rsidP="00AB234F">
      <w:pPr>
        <w:tabs>
          <w:tab w:val="left" w:pos="6048"/>
        </w:tabs>
        <w:spacing w:after="0" w:line="240" w:lineRule="auto"/>
        <w:jc w:val="center"/>
        <w:rPr>
          <w:rFonts w:ascii="Times New Roman" w:hAnsi="Times New Roman" w:cs="Times New Roman"/>
          <w:sz w:val="16"/>
          <w:szCs w:val="16"/>
          <w:lang w:val="kk-KZ"/>
        </w:rPr>
      </w:pPr>
    </w:p>
    <w:p w:rsidR="00873F86" w:rsidRPr="00436656" w:rsidRDefault="00873F86" w:rsidP="00AB234F">
      <w:pPr>
        <w:tabs>
          <w:tab w:val="left" w:pos="6048"/>
        </w:tabs>
        <w:spacing w:after="0" w:line="240" w:lineRule="auto"/>
        <w:jc w:val="center"/>
        <w:rPr>
          <w:rFonts w:ascii="Times New Roman" w:hAnsi="Times New Roman" w:cs="Times New Roman"/>
          <w:i/>
          <w:spacing w:val="1"/>
          <w:sz w:val="28"/>
          <w:szCs w:val="28"/>
          <w:shd w:val="clear" w:color="auto" w:fill="FFFFFF"/>
          <w:lang w:val="kk-KZ"/>
        </w:rPr>
      </w:pPr>
      <w:r w:rsidRPr="00EB07EC">
        <w:rPr>
          <w:rFonts w:ascii="Times New Roman" w:hAnsi="Times New Roman" w:cs="Times New Roman"/>
          <w:sz w:val="28"/>
          <w:szCs w:val="28"/>
          <w:lang w:val="kk-KZ"/>
        </w:rPr>
        <w:t xml:space="preserve">Сурет </w:t>
      </w:r>
      <w:r w:rsidR="0031762D" w:rsidRPr="00EB07EC">
        <w:rPr>
          <w:rFonts w:ascii="Times New Roman" w:hAnsi="Times New Roman" w:cs="Times New Roman"/>
          <w:sz w:val="28"/>
          <w:szCs w:val="28"/>
          <w:lang w:val="kk-KZ"/>
        </w:rPr>
        <w:t>1</w:t>
      </w:r>
      <w:r w:rsidR="00AC61CA">
        <w:rPr>
          <w:rFonts w:ascii="Times New Roman" w:hAnsi="Times New Roman" w:cs="Times New Roman"/>
          <w:sz w:val="28"/>
          <w:szCs w:val="28"/>
          <w:lang w:val="kk-KZ"/>
        </w:rPr>
        <w:t>3</w:t>
      </w:r>
      <w:r w:rsidR="00436656" w:rsidRPr="00EB07EC">
        <w:rPr>
          <w:rFonts w:ascii="Times New Roman" w:eastAsia="Times New Roman" w:hAnsi="Times New Roman" w:cs="Times New Roman"/>
          <w:sz w:val="28"/>
          <w:szCs w:val="28"/>
          <w:lang w:val="kk-KZ" w:eastAsia="ru-RU"/>
        </w:rPr>
        <w:t>–</w:t>
      </w:r>
      <w:r w:rsidRPr="00EB07EC">
        <w:rPr>
          <w:rFonts w:ascii="Times New Roman" w:hAnsi="Times New Roman" w:cs="Times New Roman"/>
          <w:spacing w:val="1"/>
          <w:sz w:val="28"/>
          <w:szCs w:val="28"/>
          <w:shd w:val="clear" w:color="auto" w:fill="FFFFFF"/>
          <w:lang w:val="kk-KZ"/>
        </w:rPr>
        <w:t xml:space="preserve"> Гностикалық іскерліктер, іскерліктердің қолданылуы</w:t>
      </w:r>
    </w:p>
    <w:p w:rsidR="00436656" w:rsidRPr="00436656" w:rsidRDefault="00436656" w:rsidP="00AB234F">
      <w:pPr>
        <w:tabs>
          <w:tab w:val="left" w:pos="567"/>
          <w:tab w:val="left" w:pos="6048"/>
        </w:tabs>
        <w:spacing w:after="0" w:line="240" w:lineRule="auto"/>
        <w:jc w:val="both"/>
        <w:rPr>
          <w:rFonts w:ascii="Times New Roman" w:hAnsi="Times New Roman" w:cs="Times New Roman"/>
          <w:spacing w:val="1"/>
          <w:sz w:val="28"/>
          <w:szCs w:val="28"/>
          <w:shd w:val="clear" w:color="auto" w:fill="FFFFFF"/>
          <w:lang w:val="kk-KZ"/>
        </w:rPr>
      </w:pPr>
    </w:p>
    <w:p w:rsidR="00873F86" w:rsidRDefault="00130BAB" w:rsidP="00436656">
      <w:pPr>
        <w:tabs>
          <w:tab w:val="left" w:pos="567"/>
          <w:tab w:val="left" w:pos="6048"/>
        </w:tabs>
        <w:spacing w:after="0" w:line="240" w:lineRule="auto"/>
        <w:ind w:firstLine="709"/>
        <w:jc w:val="both"/>
        <w:rPr>
          <w:rFonts w:ascii="Times New Roman" w:hAnsi="Times New Roman" w:cs="Times New Roman"/>
          <w:spacing w:val="1"/>
          <w:sz w:val="28"/>
          <w:szCs w:val="28"/>
          <w:shd w:val="clear" w:color="auto" w:fill="FFFFFF"/>
          <w:lang w:val="kk-KZ"/>
        </w:rPr>
      </w:pPr>
      <w:r w:rsidRPr="00EB07EC">
        <w:rPr>
          <w:rFonts w:ascii="Times New Roman" w:hAnsi="Times New Roman" w:cs="Times New Roman"/>
          <w:sz w:val="28"/>
          <w:szCs w:val="28"/>
          <w:lang w:val="kk-KZ"/>
        </w:rPr>
        <w:t>Болашақ әлеуметтік педагогтің медиабілім кеңістігіндегі гностикалық іскерліктері (soft skills)</w:t>
      </w:r>
      <w:r w:rsidR="00873F86" w:rsidRPr="00EB07EC">
        <w:rPr>
          <w:rFonts w:ascii="Times New Roman" w:hAnsi="Times New Roman" w:cs="Times New Roman"/>
          <w:spacing w:val="1"/>
          <w:sz w:val="28"/>
          <w:szCs w:val="28"/>
          <w:shd w:val="clear" w:color="auto" w:fill="FFFFFF"/>
          <w:lang w:val="kk-KZ"/>
        </w:rPr>
        <w:t>бойынша кеңес алуды</w:t>
      </w:r>
      <w:r w:rsidR="00467D32">
        <w:rPr>
          <w:rFonts w:ascii="Times New Roman" w:hAnsi="Times New Roman" w:cs="Times New Roman"/>
          <w:spacing w:val="1"/>
          <w:sz w:val="28"/>
          <w:szCs w:val="28"/>
          <w:shd w:val="clear" w:color="auto" w:fill="FFFFFF"/>
          <w:lang w:val="kk-KZ"/>
        </w:rPr>
        <w:t>ң</w:t>
      </w:r>
      <w:r w:rsidR="00873F86" w:rsidRPr="00EB07EC">
        <w:rPr>
          <w:rFonts w:ascii="Times New Roman" w:hAnsi="Times New Roman" w:cs="Times New Roman"/>
          <w:spacing w:val="1"/>
          <w:sz w:val="28"/>
          <w:szCs w:val="28"/>
          <w:shd w:val="clear" w:color="auto" w:fill="FFFFFF"/>
          <w:lang w:val="kk-KZ"/>
        </w:rPr>
        <w:t xml:space="preserve"> қажетілігі</w:t>
      </w:r>
      <w:r w:rsidR="0019298E">
        <w:rPr>
          <w:rFonts w:ascii="Times New Roman" w:hAnsi="Times New Roman" w:cs="Times New Roman"/>
          <w:spacing w:val="1"/>
          <w:sz w:val="28"/>
          <w:szCs w:val="28"/>
          <w:shd w:val="clear" w:color="auto" w:fill="FFFFFF"/>
          <w:lang w:val="kk-KZ"/>
        </w:rPr>
        <w:t xml:space="preserve"> (14-сурет)</w:t>
      </w:r>
      <w:r w:rsidR="00873F86" w:rsidRPr="00EB07EC">
        <w:rPr>
          <w:rFonts w:ascii="Times New Roman" w:hAnsi="Times New Roman" w:cs="Times New Roman"/>
          <w:spacing w:val="1"/>
          <w:sz w:val="28"/>
          <w:szCs w:val="28"/>
          <w:shd w:val="clear" w:color="auto" w:fill="FFFFFF"/>
          <w:lang w:val="kk-KZ"/>
        </w:rPr>
        <w:t>.</w:t>
      </w:r>
    </w:p>
    <w:p w:rsidR="00436656" w:rsidRPr="00EB07EC" w:rsidRDefault="00436656" w:rsidP="00AB234F">
      <w:pPr>
        <w:tabs>
          <w:tab w:val="left" w:pos="567"/>
          <w:tab w:val="left" w:pos="6048"/>
        </w:tabs>
        <w:spacing w:after="0" w:line="240" w:lineRule="auto"/>
        <w:jc w:val="both"/>
        <w:rPr>
          <w:rFonts w:ascii="Times New Roman" w:hAnsi="Times New Roman" w:cs="Times New Roman"/>
          <w:spacing w:val="1"/>
          <w:sz w:val="24"/>
          <w:szCs w:val="24"/>
          <w:shd w:val="clear" w:color="auto" w:fill="FFFFFF"/>
          <w:lang w:val="kk-KZ"/>
        </w:rPr>
      </w:pPr>
    </w:p>
    <w:p w:rsidR="00873F86" w:rsidRPr="00EB07EC" w:rsidRDefault="00873F86" w:rsidP="00AB234F">
      <w:pPr>
        <w:tabs>
          <w:tab w:val="left" w:pos="6048"/>
        </w:tabs>
        <w:spacing w:after="0" w:line="240" w:lineRule="auto"/>
        <w:jc w:val="center"/>
        <w:rPr>
          <w:rFonts w:ascii="Times New Roman" w:hAnsi="Times New Roman" w:cs="Times New Roman"/>
          <w:i/>
          <w:sz w:val="24"/>
          <w:szCs w:val="24"/>
          <w:lang w:val="kk-KZ"/>
        </w:rPr>
      </w:pPr>
      <w:r w:rsidRPr="00EB07EC">
        <w:rPr>
          <w:rFonts w:ascii="Times New Roman" w:hAnsi="Times New Roman" w:cs="Times New Roman"/>
          <w:i/>
          <w:noProof/>
          <w:sz w:val="24"/>
          <w:szCs w:val="24"/>
          <w:lang w:eastAsia="ru-RU"/>
        </w:rPr>
        <w:drawing>
          <wp:inline distT="0" distB="0" distL="0" distR="0">
            <wp:extent cx="4343400" cy="1474835"/>
            <wp:effectExtent l="1905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4379548" cy="1487109"/>
                    </a:xfrm>
                    <a:prstGeom prst="rect">
                      <a:avLst/>
                    </a:prstGeom>
                    <a:noFill/>
                    <a:ln w="9525">
                      <a:noFill/>
                      <a:miter lim="800000"/>
                      <a:headEnd/>
                      <a:tailEnd/>
                    </a:ln>
                  </pic:spPr>
                </pic:pic>
              </a:graphicData>
            </a:graphic>
          </wp:inline>
        </w:drawing>
      </w:r>
    </w:p>
    <w:p w:rsidR="00436656" w:rsidRPr="00436656" w:rsidRDefault="00436656" w:rsidP="00AB234F">
      <w:pPr>
        <w:tabs>
          <w:tab w:val="left" w:pos="567"/>
          <w:tab w:val="left" w:pos="2516"/>
        </w:tabs>
        <w:spacing w:after="0" w:line="240" w:lineRule="auto"/>
        <w:jc w:val="center"/>
        <w:rPr>
          <w:rFonts w:ascii="Times New Roman" w:hAnsi="Times New Roman" w:cs="Times New Roman"/>
          <w:sz w:val="16"/>
          <w:szCs w:val="16"/>
          <w:lang w:val="kk-KZ"/>
        </w:rPr>
      </w:pPr>
    </w:p>
    <w:p w:rsidR="00873F86" w:rsidRPr="00EB07EC" w:rsidRDefault="0031762D" w:rsidP="00AB234F">
      <w:pPr>
        <w:tabs>
          <w:tab w:val="left" w:pos="567"/>
          <w:tab w:val="left" w:pos="2516"/>
        </w:tabs>
        <w:spacing w:after="0" w:line="240" w:lineRule="auto"/>
        <w:jc w:val="center"/>
        <w:rPr>
          <w:rFonts w:ascii="Times New Roman" w:hAnsi="Times New Roman" w:cs="Times New Roman"/>
          <w:sz w:val="28"/>
          <w:szCs w:val="28"/>
          <w:lang w:val="kk-KZ"/>
        </w:rPr>
      </w:pPr>
      <w:r w:rsidRPr="00EB07EC">
        <w:rPr>
          <w:rFonts w:ascii="Times New Roman" w:hAnsi="Times New Roman" w:cs="Times New Roman"/>
          <w:sz w:val="28"/>
          <w:szCs w:val="28"/>
          <w:lang w:val="kk-KZ"/>
        </w:rPr>
        <w:t>Сурет 1</w:t>
      </w:r>
      <w:r w:rsidR="00AC61CA">
        <w:rPr>
          <w:rFonts w:ascii="Times New Roman" w:hAnsi="Times New Roman" w:cs="Times New Roman"/>
          <w:sz w:val="28"/>
          <w:szCs w:val="28"/>
          <w:lang w:val="kk-KZ"/>
        </w:rPr>
        <w:t>4</w:t>
      </w:r>
      <w:r w:rsidR="00436656" w:rsidRPr="00EB07EC">
        <w:rPr>
          <w:rFonts w:ascii="Times New Roman" w:eastAsia="Times New Roman" w:hAnsi="Times New Roman" w:cs="Times New Roman"/>
          <w:sz w:val="28"/>
          <w:szCs w:val="28"/>
          <w:lang w:val="kk-KZ" w:eastAsia="ru-RU"/>
        </w:rPr>
        <w:t>–</w:t>
      </w:r>
      <w:r w:rsidR="00873F86" w:rsidRPr="00EB07EC">
        <w:rPr>
          <w:rFonts w:ascii="Times New Roman" w:hAnsi="Times New Roman" w:cs="Times New Roman"/>
          <w:spacing w:val="1"/>
          <w:sz w:val="28"/>
          <w:szCs w:val="28"/>
          <w:shd w:val="clear" w:color="auto" w:fill="FFFFFF"/>
          <w:lang w:val="kk-KZ"/>
        </w:rPr>
        <w:t>Медиабілім кеңістігіндегі гностикалық іскерліктер бойынша кеңес алу</w:t>
      </w:r>
    </w:p>
    <w:p w:rsidR="00873F86" w:rsidRPr="00EB07EC" w:rsidRDefault="00873F86" w:rsidP="00436656">
      <w:pPr>
        <w:tabs>
          <w:tab w:val="left" w:pos="567"/>
          <w:tab w:val="left" w:pos="2516"/>
        </w:tabs>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lastRenderedPageBreak/>
        <w:t xml:space="preserve">Студенттердің жауаптарының талдауы көрсеткендей, олардың көпшілігі медиабілім беру </w:t>
      </w:r>
      <w:r w:rsidR="005E0554" w:rsidRPr="00EB07EC">
        <w:rPr>
          <w:rFonts w:ascii="Times New Roman" w:hAnsi="Times New Roman" w:cs="Times New Roman"/>
          <w:sz w:val="28"/>
          <w:szCs w:val="28"/>
          <w:lang w:val="kk-KZ"/>
        </w:rPr>
        <w:t>үдерісінде</w:t>
      </w:r>
      <w:r w:rsidRPr="00EB07EC">
        <w:rPr>
          <w:rFonts w:ascii="Times New Roman" w:hAnsi="Times New Roman" w:cs="Times New Roman"/>
          <w:sz w:val="28"/>
          <w:szCs w:val="28"/>
          <w:lang w:val="kk-KZ"/>
        </w:rPr>
        <w:t xml:space="preserve"> гностикалық іскерліктердің маңыздылығын, мазмұнын және қажеттілігін оң бағалайды.</w:t>
      </w:r>
    </w:p>
    <w:p w:rsidR="00F646AE" w:rsidRPr="00EB07EC" w:rsidRDefault="00863428" w:rsidP="00436656">
      <w:pPr>
        <w:pStyle w:val="a5"/>
        <w:spacing w:before="0" w:beforeAutospacing="0" w:after="0" w:afterAutospacing="0"/>
        <w:ind w:firstLine="709"/>
        <w:jc w:val="both"/>
        <w:rPr>
          <w:sz w:val="28"/>
          <w:szCs w:val="28"/>
          <w:lang w:val="kk-KZ"/>
        </w:rPr>
      </w:pPr>
      <w:r w:rsidRPr="00EB07EC">
        <w:rPr>
          <w:sz w:val="28"/>
          <w:szCs w:val="28"/>
          <w:lang w:val="kk-KZ"/>
        </w:rPr>
        <w:t xml:space="preserve">Зерттеудің бақылау кезеңінің нәтижелері эксперименттік топта қол жеткізілген нәтижелердің бастапқы көрсеткіштерден және бақылау тобы студенттерінің нәтижелерінен сапалы түрде өзгеше екенін дәлелдеуге мүмкіндік береді. Басқа жағдайлар тең болғанда, эксперименттік топтағы оң динамиканы түсіндіруге болады, себебі зерттеудің қалыптастыру кезеңінде осы топпен жұмыс істеген кезде </w:t>
      </w:r>
      <w:r w:rsidR="00890548" w:rsidRPr="00EB07EC">
        <w:rPr>
          <w:sz w:val="28"/>
          <w:szCs w:val="28"/>
          <w:lang w:val="kk-KZ"/>
        </w:rPr>
        <w:t>гностикалық іскерлікті қалыптастырудың психологиялық-педагогикалық бағдарламасы (медиа пікірталастар, онлайын кітарханалар, конференциялар, әлеуметтік медиа, медиа жобалар) жүргізілді</w:t>
      </w:r>
      <w:r w:rsidRPr="00EB07EC">
        <w:rPr>
          <w:sz w:val="28"/>
          <w:szCs w:val="28"/>
          <w:lang w:val="kk-KZ"/>
        </w:rPr>
        <w:t>, ол</w:t>
      </w:r>
      <w:r w:rsidR="00890548" w:rsidRPr="00EB07EC">
        <w:rPr>
          <w:sz w:val="28"/>
          <w:szCs w:val="28"/>
          <w:lang w:val="kk-KZ"/>
        </w:rPr>
        <w:t xml:space="preserve"> медиабілім үдерісінде</w:t>
      </w:r>
      <w:r w:rsidR="00BE0350" w:rsidRPr="00EB07EC">
        <w:rPr>
          <w:sz w:val="28"/>
          <w:szCs w:val="28"/>
          <w:lang w:val="kk-KZ"/>
        </w:rPr>
        <w:t>болашақ әлеуметтік педагогтің</w:t>
      </w:r>
      <w:r w:rsidR="00890548" w:rsidRPr="00EB07EC">
        <w:rPr>
          <w:sz w:val="28"/>
          <w:szCs w:val="28"/>
          <w:lang w:val="kk-KZ"/>
        </w:rPr>
        <w:t xml:space="preserve"> гностикалық іскерлігін  </w:t>
      </w:r>
      <w:r w:rsidRPr="00EB07EC">
        <w:rPr>
          <w:sz w:val="28"/>
          <w:szCs w:val="28"/>
          <w:lang w:val="kk-KZ"/>
        </w:rPr>
        <w:t>жетілдіруге мүмкіндік берді.</w:t>
      </w:r>
      <w:r w:rsidR="00B90309">
        <w:rPr>
          <w:sz w:val="28"/>
          <w:szCs w:val="28"/>
          <w:lang w:val="kk-KZ"/>
        </w:rPr>
        <w:t xml:space="preserve"> </w:t>
      </w:r>
      <w:r w:rsidRPr="00EB07EC">
        <w:rPr>
          <w:sz w:val="28"/>
          <w:szCs w:val="28"/>
          <w:lang w:val="kk-KZ"/>
        </w:rPr>
        <w:t>Алынған нәтижелер де коммуникативті және ұйымдастырушылық бейімділіктерді айқын көрсе</w:t>
      </w:r>
      <w:r w:rsidR="00BE0350" w:rsidRPr="00EB07EC">
        <w:rPr>
          <w:sz w:val="28"/>
          <w:szCs w:val="28"/>
          <w:lang w:val="kk-KZ"/>
        </w:rPr>
        <w:t>т</w:t>
      </w:r>
      <w:r w:rsidR="007C5EE0" w:rsidRPr="00EB07EC">
        <w:rPr>
          <w:sz w:val="28"/>
          <w:szCs w:val="28"/>
          <w:lang w:val="kk-KZ"/>
        </w:rPr>
        <w:t>ті.</w:t>
      </w:r>
    </w:p>
    <w:p w:rsidR="008C1566" w:rsidRPr="00EB07EC" w:rsidRDefault="00F646AE" w:rsidP="00436656">
      <w:pPr>
        <w:pStyle w:val="a5"/>
        <w:spacing w:before="0" w:beforeAutospacing="0" w:after="0" w:afterAutospacing="0"/>
        <w:ind w:firstLine="709"/>
        <w:jc w:val="both"/>
        <w:rPr>
          <w:sz w:val="28"/>
          <w:szCs w:val="28"/>
          <w:lang w:val="kk-KZ"/>
        </w:rPr>
      </w:pPr>
      <w:r w:rsidRPr="00EB07EC">
        <w:rPr>
          <w:sz w:val="28"/>
          <w:szCs w:val="28"/>
          <w:lang w:val="kk-KZ"/>
        </w:rPr>
        <w:t>Осылайша, эксперименттік топтардың қатысушылары қорытынды кезеңде барлық жеке қасиеттерінің жоғары деңгейіне ие болып, құрылымдық-мазмұндық модель бойынша жүргізілген жұмыстарға сәйкес оң нәтижеге қол жеткіздік деп санаймыз.</w:t>
      </w:r>
      <w:r w:rsidR="008942B6">
        <w:rPr>
          <w:sz w:val="28"/>
          <w:szCs w:val="28"/>
          <w:lang w:val="kk-KZ"/>
        </w:rPr>
        <w:t xml:space="preserve"> </w:t>
      </w:r>
      <w:r w:rsidR="003872D7" w:rsidRPr="00EB07EC">
        <w:rPr>
          <w:sz w:val="28"/>
          <w:szCs w:val="28"/>
          <w:lang w:val="kk-KZ"/>
        </w:rPr>
        <w:t>Қалыптастырушы эксперимент барысында эксперименттік топтардың қатысушылары өздерінің медиаөнімдерін жасап, шығармашылық медиажобаларды орындап, медиа</w:t>
      </w:r>
      <w:r w:rsidR="008942B6">
        <w:rPr>
          <w:sz w:val="28"/>
          <w:szCs w:val="28"/>
          <w:lang w:val="kk-KZ"/>
        </w:rPr>
        <w:t xml:space="preserve"> </w:t>
      </w:r>
      <w:r w:rsidR="003872D7" w:rsidRPr="00EB07EC">
        <w:rPr>
          <w:sz w:val="28"/>
          <w:szCs w:val="28"/>
          <w:lang w:val="kk-KZ"/>
        </w:rPr>
        <w:t>материалдарды талдады.</w:t>
      </w:r>
      <w:r w:rsidR="008942B6">
        <w:rPr>
          <w:sz w:val="28"/>
          <w:szCs w:val="28"/>
          <w:lang w:val="kk-KZ"/>
        </w:rPr>
        <w:t xml:space="preserve"> </w:t>
      </w:r>
      <w:r w:rsidR="00C722AC" w:rsidRPr="00EB07EC">
        <w:rPr>
          <w:sz w:val="28"/>
          <w:szCs w:val="28"/>
          <w:lang w:val="kk-KZ"/>
        </w:rPr>
        <w:t>Сауалнама</w:t>
      </w:r>
      <w:r w:rsidR="00A963E4" w:rsidRPr="00EB07EC">
        <w:rPr>
          <w:sz w:val="28"/>
          <w:szCs w:val="28"/>
          <w:lang w:val="kk-KZ"/>
        </w:rPr>
        <w:t xml:space="preserve"> нәтижелерін талдау барысында біз медиабілім үдерісінде гностикалық іскерліктерін</w:t>
      </w:r>
      <w:r w:rsidR="00467D32">
        <w:rPr>
          <w:sz w:val="28"/>
          <w:szCs w:val="28"/>
          <w:lang w:val="kk-KZ"/>
        </w:rPr>
        <w:t xml:space="preserve"> </w:t>
      </w:r>
      <w:r w:rsidR="008C1566" w:rsidRPr="00EB07EC">
        <w:rPr>
          <w:sz w:val="28"/>
          <w:szCs w:val="28"/>
          <w:lang w:val="kk-KZ"/>
        </w:rPr>
        <w:t xml:space="preserve">жетілдіру </w:t>
      </w:r>
      <w:r w:rsidR="00A963E4" w:rsidRPr="00EB07EC">
        <w:rPr>
          <w:sz w:val="28"/>
          <w:szCs w:val="28"/>
          <w:lang w:val="kk-KZ"/>
        </w:rPr>
        <w:t>үшін негізгі факторлар ретінде келесілерді анықтадық: кәсіби қызметте алған дағдыларды қолдануға деген ұмтылыс, өз медиа</w:t>
      </w:r>
      <w:r w:rsidR="00467D32">
        <w:rPr>
          <w:sz w:val="28"/>
          <w:szCs w:val="28"/>
          <w:lang w:val="kk-KZ"/>
        </w:rPr>
        <w:t xml:space="preserve"> </w:t>
      </w:r>
      <w:r w:rsidR="008C1566" w:rsidRPr="00EB07EC">
        <w:rPr>
          <w:sz w:val="28"/>
          <w:szCs w:val="28"/>
          <w:lang w:val="kk-KZ"/>
        </w:rPr>
        <w:t>жобаларын</w:t>
      </w:r>
      <w:r w:rsidR="00A963E4" w:rsidRPr="00EB07EC">
        <w:rPr>
          <w:sz w:val="28"/>
          <w:szCs w:val="28"/>
          <w:lang w:val="kk-KZ"/>
        </w:rPr>
        <w:t xml:space="preserve"> жасау қабілеті, медиа-</w:t>
      </w:r>
      <w:r w:rsidR="00C722AC" w:rsidRPr="00EB07EC">
        <w:rPr>
          <w:sz w:val="28"/>
          <w:szCs w:val="28"/>
          <w:lang w:val="kk-KZ"/>
        </w:rPr>
        <w:t>пікірталасты</w:t>
      </w:r>
      <w:r w:rsidR="00A963E4" w:rsidRPr="00EB07EC">
        <w:rPr>
          <w:sz w:val="28"/>
          <w:szCs w:val="28"/>
          <w:lang w:val="kk-KZ"/>
        </w:rPr>
        <w:t xml:space="preserve"> модел</w:t>
      </w:r>
      <w:r w:rsidR="00467D32">
        <w:rPr>
          <w:sz w:val="28"/>
          <w:szCs w:val="28"/>
          <w:lang w:val="kk-KZ"/>
        </w:rPr>
        <w:t>ь</w:t>
      </w:r>
      <w:r w:rsidR="00A963E4" w:rsidRPr="00EB07EC">
        <w:rPr>
          <w:sz w:val="28"/>
          <w:szCs w:val="28"/>
          <w:lang w:val="kk-KZ"/>
        </w:rPr>
        <w:t>деу дағдысы, алынған ақпаратты шығармашылық өңдеу қабілеті, өзін-өзі білдіру мен өзін-өзі іске асыруда коммуникациялық рефлексияға деген қажеттілік.</w:t>
      </w:r>
    </w:p>
    <w:p w:rsidR="007D71ED" w:rsidRPr="00EB07EC" w:rsidRDefault="00577733" w:rsidP="00436656">
      <w:pPr>
        <w:pStyle w:val="a5"/>
        <w:spacing w:before="0" w:beforeAutospacing="0" w:after="0" w:afterAutospacing="0"/>
        <w:ind w:firstLine="709"/>
        <w:jc w:val="both"/>
        <w:rPr>
          <w:sz w:val="28"/>
          <w:szCs w:val="28"/>
          <w:lang w:val="kk-KZ"/>
        </w:rPr>
      </w:pPr>
      <w:r w:rsidRPr="00EB07EC">
        <w:rPr>
          <w:sz w:val="28"/>
          <w:szCs w:val="28"/>
          <w:lang w:val="kk-KZ"/>
        </w:rPr>
        <w:t xml:space="preserve">Диссертациялық зерттеуде біз </w:t>
      </w:r>
      <w:r w:rsidR="00F646AE" w:rsidRPr="00EB07EC">
        <w:rPr>
          <w:sz w:val="28"/>
          <w:szCs w:val="28"/>
          <w:lang w:val="kk-KZ"/>
        </w:rPr>
        <w:t>болашақ әлеуметтік педагогтің медиабілім үдерісінде гностикалық іскерлікті жетілдіру</w:t>
      </w:r>
      <w:r w:rsidRPr="00EB07EC">
        <w:rPr>
          <w:sz w:val="28"/>
          <w:szCs w:val="28"/>
          <w:lang w:val="kk-KZ"/>
        </w:rPr>
        <w:t xml:space="preserve"> мәселесін қарастырдық.</w:t>
      </w:r>
      <w:r w:rsidR="008942B6">
        <w:rPr>
          <w:sz w:val="28"/>
          <w:szCs w:val="28"/>
          <w:lang w:val="kk-KZ"/>
        </w:rPr>
        <w:t xml:space="preserve"> </w:t>
      </w:r>
      <w:r w:rsidRPr="00EB07EC">
        <w:rPr>
          <w:sz w:val="28"/>
          <w:szCs w:val="28"/>
          <w:lang w:val="kk-KZ"/>
        </w:rPr>
        <w:t xml:space="preserve">Қорытынды эксперименттік зерттеу кезеңінде алынған нәтижелер </w:t>
      </w:r>
      <w:r w:rsidR="00F646AE" w:rsidRPr="00EB07EC">
        <w:rPr>
          <w:sz w:val="28"/>
          <w:szCs w:val="28"/>
          <w:lang w:val="kk-KZ"/>
        </w:rPr>
        <w:t>құрылымдық-мазмұндық</w:t>
      </w:r>
      <w:r w:rsidR="007D71ED" w:rsidRPr="00EB07EC">
        <w:rPr>
          <w:sz w:val="28"/>
          <w:szCs w:val="28"/>
          <w:lang w:val="kk-KZ"/>
        </w:rPr>
        <w:t xml:space="preserve"> моде</w:t>
      </w:r>
      <w:r w:rsidR="00C722AC" w:rsidRPr="00EB07EC">
        <w:rPr>
          <w:sz w:val="28"/>
          <w:szCs w:val="28"/>
          <w:lang w:val="kk-KZ"/>
        </w:rPr>
        <w:t>лд</w:t>
      </w:r>
      <w:r w:rsidR="007D71ED" w:rsidRPr="00EB07EC">
        <w:rPr>
          <w:sz w:val="28"/>
          <w:szCs w:val="28"/>
          <w:lang w:val="kk-KZ"/>
        </w:rPr>
        <w:t>ің</w:t>
      </w:r>
      <w:r w:rsidR="00C722AC" w:rsidRPr="00EB07EC">
        <w:rPr>
          <w:sz w:val="28"/>
          <w:szCs w:val="28"/>
          <w:lang w:val="kk-KZ"/>
        </w:rPr>
        <w:t xml:space="preserve"> тиімділігін растады.</w:t>
      </w:r>
    </w:p>
    <w:p w:rsidR="001B7A2D" w:rsidRPr="00EB07EC" w:rsidRDefault="001B7A2D" w:rsidP="00436656">
      <w:pPr>
        <w:pStyle w:val="3"/>
        <w:spacing w:before="0" w:beforeAutospacing="0" w:after="0" w:afterAutospacing="0"/>
        <w:ind w:firstLine="709"/>
        <w:jc w:val="both"/>
        <w:rPr>
          <w:b w:val="0"/>
          <w:sz w:val="28"/>
          <w:szCs w:val="28"/>
          <w:lang w:val="kk-KZ"/>
        </w:rPr>
      </w:pPr>
      <w:r w:rsidRPr="00EB07EC">
        <w:rPr>
          <w:rStyle w:val="ad"/>
          <w:bCs/>
          <w:sz w:val="28"/>
          <w:szCs w:val="28"/>
          <w:lang w:val="kk-KZ"/>
        </w:rPr>
        <w:t>Қорытындылар мен ұсыныстар</w:t>
      </w:r>
      <w:r w:rsidR="007D64FC" w:rsidRPr="00EB07EC">
        <w:rPr>
          <w:rStyle w:val="ad"/>
          <w:bCs/>
          <w:sz w:val="28"/>
          <w:szCs w:val="28"/>
          <w:lang w:val="kk-KZ"/>
        </w:rPr>
        <w:t>, т</w:t>
      </w:r>
      <w:r w:rsidRPr="00EB07EC">
        <w:rPr>
          <w:b w:val="0"/>
          <w:sz w:val="28"/>
          <w:szCs w:val="28"/>
          <w:lang w:val="kk-KZ"/>
        </w:rPr>
        <w:t>әжірибелік-эксперименттік жұмыстың нәтижелері болашақ әлеуметтік педагогт</w:t>
      </w:r>
      <w:r w:rsidR="00F646AE" w:rsidRPr="00EB07EC">
        <w:rPr>
          <w:b w:val="0"/>
          <w:sz w:val="28"/>
          <w:szCs w:val="28"/>
          <w:lang w:val="kk-KZ"/>
        </w:rPr>
        <w:t>ің</w:t>
      </w:r>
      <w:r w:rsidRPr="00EB07EC">
        <w:rPr>
          <w:b w:val="0"/>
          <w:sz w:val="28"/>
          <w:szCs w:val="28"/>
          <w:lang w:val="kk-KZ"/>
        </w:rPr>
        <w:t xml:space="preserve"> медиабілім </w:t>
      </w:r>
      <w:r w:rsidR="00F646AE" w:rsidRPr="00EB07EC">
        <w:rPr>
          <w:b w:val="0"/>
          <w:sz w:val="28"/>
          <w:szCs w:val="28"/>
          <w:lang w:val="kk-KZ"/>
        </w:rPr>
        <w:t>үдерісінде</w:t>
      </w:r>
      <w:r w:rsidRPr="00EB07EC">
        <w:rPr>
          <w:b w:val="0"/>
          <w:sz w:val="28"/>
          <w:szCs w:val="28"/>
          <w:lang w:val="kk-KZ"/>
        </w:rPr>
        <w:t xml:space="preserve"> гностикалық іскерліктерін жетілдірудің тиімділігін көрсетеді. Атап айтқанда:</w:t>
      </w:r>
    </w:p>
    <w:p w:rsidR="001B7A2D" w:rsidRPr="00EB07EC" w:rsidRDefault="001B7A2D" w:rsidP="00436656">
      <w:pPr>
        <w:spacing w:after="0" w:line="240" w:lineRule="auto"/>
        <w:ind w:firstLine="709"/>
        <w:jc w:val="both"/>
        <w:rPr>
          <w:rFonts w:ascii="Times New Roman" w:hAnsi="Times New Roman" w:cs="Times New Roman"/>
          <w:sz w:val="28"/>
          <w:szCs w:val="28"/>
          <w:lang w:val="kk-KZ"/>
        </w:rPr>
      </w:pPr>
      <w:r w:rsidRPr="00436656">
        <w:rPr>
          <w:rStyle w:val="ad"/>
          <w:rFonts w:ascii="Times New Roman" w:hAnsi="Times New Roman" w:cs="Times New Roman"/>
          <w:b w:val="0"/>
          <w:i/>
          <w:sz w:val="28"/>
          <w:szCs w:val="28"/>
          <w:lang w:val="kk-KZ"/>
        </w:rPr>
        <w:t>Гностикалық іскерліктердің жоғарылауы</w:t>
      </w:r>
      <w:r w:rsidRPr="00436656">
        <w:rPr>
          <w:rFonts w:ascii="Times New Roman" w:hAnsi="Times New Roman" w:cs="Times New Roman"/>
          <w:i/>
          <w:sz w:val="28"/>
          <w:szCs w:val="28"/>
          <w:lang w:val="kk-KZ"/>
        </w:rPr>
        <w:t>:</w:t>
      </w:r>
      <w:r w:rsidR="008942B6">
        <w:rPr>
          <w:rFonts w:ascii="Times New Roman" w:hAnsi="Times New Roman" w:cs="Times New Roman"/>
          <w:i/>
          <w:sz w:val="28"/>
          <w:szCs w:val="28"/>
          <w:lang w:val="kk-KZ"/>
        </w:rPr>
        <w:t xml:space="preserve"> </w:t>
      </w:r>
      <w:r w:rsidR="00436656" w:rsidRPr="00EB07EC">
        <w:rPr>
          <w:rFonts w:ascii="Times New Roman" w:hAnsi="Times New Roman" w:cs="Times New Roman"/>
          <w:sz w:val="28"/>
          <w:szCs w:val="28"/>
          <w:lang w:val="kk-KZ"/>
        </w:rPr>
        <w:t xml:space="preserve">студенттердің </w:t>
      </w:r>
      <w:r w:rsidRPr="00EB07EC">
        <w:rPr>
          <w:rFonts w:ascii="Times New Roman" w:hAnsi="Times New Roman" w:cs="Times New Roman"/>
          <w:sz w:val="28"/>
          <w:szCs w:val="28"/>
          <w:lang w:val="kk-KZ"/>
        </w:rPr>
        <w:t>танымдық қабілеттері мен медиабілім деңгейі айтарлықтай өсті, бұл олардың кәсіби жұмысында тиімді қолдануға мүмкіндік береді.</w:t>
      </w:r>
    </w:p>
    <w:p w:rsidR="001B7A2D" w:rsidRPr="00EB07EC" w:rsidRDefault="001B7A2D" w:rsidP="00436656">
      <w:pPr>
        <w:spacing w:after="0" w:line="240" w:lineRule="auto"/>
        <w:ind w:firstLine="709"/>
        <w:jc w:val="both"/>
        <w:rPr>
          <w:rFonts w:ascii="Times New Roman" w:hAnsi="Times New Roman" w:cs="Times New Roman"/>
          <w:sz w:val="28"/>
          <w:szCs w:val="28"/>
          <w:lang w:val="kk-KZ"/>
        </w:rPr>
      </w:pPr>
      <w:r w:rsidRPr="00436656">
        <w:rPr>
          <w:rStyle w:val="ad"/>
          <w:rFonts w:ascii="Times New Roman" w:hAnsi="Times New Roman" w:cs="Times New Roman"/>
          <w:b w:val="0"/>
          <w:i/>
          <w:sz w:val="28"/>
          <w:szCs w:val="28"/>
          <w:lang w:val="kk-KZ"/>
        </w:rPr>
        <w:t>Жаңа білім беру әдістері</w:t>
      </w:r>
      <w:r w:rsidRPr="00436656">
        <w:rPr>
          <w:rFonts w:ascii="Times New Roman" w:hAnsi="Times New Roman" w:cs="Times New Roman"/>
          <w:i/>
          <w:sz w:val="28"/>
          <w:szCs w:val="28"/>
          <w:lang w:val="kk-KZ"/>
        </w:rPr>
        <w:t>:</w:t>
      </w:r>
      <w:r w:rsidR="008942B6">
        <w:rPr>
          <w:rFonts w:ascii="Times New Roman" w:hAnsi="Times New Roman" w:cs="Times New Roman"/>
          <w:i/>
          <w:sz w:val="28"/>
          <w:szCs w:val="28"/>
          <w:lang w:val="kk-KZ"/>
        </w:rPr>
        <w:t xml:space="preserve"> </w:t>
      </w:r>
      <w:r w:rsidR="00436656" w:rsidRPr="00EB07EC">
        <w:rPr>
          <w:rFonts w:ascii="Times New Roman" w:hAnsi="Times New Roman" w:cs="Times New Roman"/>
          <w:sz w:val="28"/>
          <w:szCs w:val="28"/>
          <w:lang w:val="kk-KZ"/>
        </w:rPr>
        <w:t xml:space="preserve">оқу </w:t>
      </w:r>
      <w:r w:rsidR="00F646AE" w:rsidRPr="00EB07EC">
        <w:rPr>
          <w:rFonts w:ascii="Times New Roman" w:hAnsi="Times New Roman" w:cs="Times New Roman"/>
          <w:sz w:val="28"/>
          <w:szCs w:val="28"/>
          <w:lang w:val="kk-KZ"/>
        </w:rPr>
        <w:t>үдерісінде</w:t>
      </w:r>
      <w:r w:rsidRPr="00EB07EC">
        <w:rPr>
          <w:rFonts w:ascii="Times New Roman" w:hAnsi="Times New Roman" w:cs="Times New Roman"/>
          <w:sz w:val="28"/>
          <w:szCs w:val="28"/>
          <w:lang w:val="kk-KZ"/>
        </w:rPr>
        <w:t xml:space="preserve"> заманауи ақпараттық технологияларды, медиасауаттылықты дамытуға бағытталған әдістерді енгізу маңызды болды.</w:t>
      </w:r>
    </w:p>
    <w:p w:rsidR="001B7A2D" w:rsidRPr="00EB07EC" w:rsidRDefault="000C3165" w:rsidP="00436656">
      <w:pPr>
        <w:spacing w:after="0" w:line="240" w:lineRule="auto"/>
        <w:ind w:firstLine="709"/>
        <w:jc w:val="both"/>
        <w:rPr>
          <w:rFonts w:ascii="Times New Roman" w:hAnsi="Times New Roman" w:cs="Times New Roman"/>
          <w:sz w:val="28"/>
          <w:szCs w:val="28"/>
          <w:lang w:val="kk-KZ"/>
        </w:rPr>
      </w:pPr>
      <w:r w:rsidRPr="00436656">
        <w:rPr>
          <w:rStyle w:val="ad"/>
          <w:rFonts w:ascii="Times New Roman" w:hAnsi="Times New Roman" w:cs="Times New Roman"/>
          <w:b w:val="0"/>
          <w:i/>
          <w:sz w:val="28"/>
          <w:szCs w:val="28"/>
          <w:lang w:val="kk-KZ"/>
        </w:rPr>
        <w:t>Әлеуметтік педагогті</w:t>
      </w:r>
      <w:r w:rsidR="001B7A2D" w:rsidRPr="00436656">
        <w:rPr>
          <w:rStyle w:val="ad"/>
          <w:rFonts w:ascii="Times New Roman" w:hAnsi="Times New Roman" w:cs="Times New Roman"/>
          <w:b w:val="0"/>
          <w:i/>
          <w:sz w:val="28"/>
          <w:szCs w:val="28"/>
          <w:lang w:val="kk-KZ"/>
        </w:rPr>
        <w:t>ң кәсіби құзыреттілігін дамыту</w:t>
      </w:r>
      <w:r w:rsidR="001B7A2D" w:rsidRPr="00436656">
        <w:rPr>
          <w:rFonts w:ascii="Times New Roman" w:hAnsi="Times New Roman" w:cs="Times New Roman"/>
          <w:i/>
          <w:sz w:val="28"/>
          <w:szCs w:val="28"/>
          <w:lang w:val="kk-KZ"/>
        </w:rPr>
        <w:t>:</w:t>
      </w:r>
      <w:r w:rsidR="008942B6">
        <w:rPr>
          <w:rFonts w:ascii="Times New Roman" w:hAnsi="Times New Roman" w:cs="Times New Roman"/>
          <w:i/>
          <w:sz w:val="28"/>
          <w:szCs w:val="28"/>
          <w:lang w:val="kk-KZ"/>
        </w:rPr>
        <w:t xml:space="preserve"> </w:t>
      </w:r>
      <w:r w:rsidR="00436656" w:rsidRPr="00EB07EC">
        <w:rPr>
          <w:rFonts w:ascii="Times New Roman" w:hAnsi="Times New Roman" w:cs="Times New Roman"/>
          <w:sz w:val="28"/>
          <w:szCs w:val="28"/>
          <w:lang w:val="kk-KZ"/>
        </w:rPr>
        <w:t xml:space="preserve">болашақ </w:t>
      </w:r>
      <w:r w:rsidR="001B7A2D" w:rsidRPr="00EB07EC">
        <w:rPr>
          <w:rFonts w:ascii="Times New Roman" w:hAnsi="Times New Roman" w:cs="Times New Roman"/>
          <w:sz w:val="28"/>
          <w:szCs w:val="28"/>
          <w:lang w:val="kk-KZ"/>
        </w:rPr>
        <w:t>әлеуметтік педагогт</w:t>
      </w:r>
      <w:r w:rsidR="00F646AE" w:rsidRPr="00EB07EC">
        <w:rPr>
          <w:rFonts w:ascii="Times New Roman" w:hAnsi="Times New Roman" w:cs="Times New Roman"/>
          <w:sz w:val="28"/>
          <w:szCs w:val="28"/>
          <w:lang w:val="kk-KZ"/>
        </w:rPr>
        <w:t>ің</w:t>
      </w:r>
      <w:r w:rsidR="001B7A2D" w:rsidRPr="00EB07EC">
        <w:rPr>
          <w:rFonts w:ascii="Times New Roman" w:hAnsi="Times New Roman" w:cs="Times New Roman"/>
          <w:sz w:val="28"/>
          <w:szCs w:val="28"/>
          <w:lang w:val="kk-KZ"/>
        </w:rPr>
        <w:t xml:space="preserve"> кәсіби құзыреттіліктері мен практикалық дағдыларын дамыту мақсатында медиабілімді жүйелі түрде оқыту маңызды.</w:t>
      </w:r>
    </w:p>
    <w:p w:rsidR="001B7A2D" w:rsidRPr="00EB07EC" w:rsidRDefault="001B7A2D" w:rsidP="00436656">
      <w:pPr>
        <w:pStyle w:val="a5"/>
        <w:spacing w:before="0" w:beforeAutospacing="0" w:after="0" w:afterAutospacing="0"/>
        <w:ind w:firstLine="709"/>
        <w:jc w:val="both"/>
        <w:rPr>
          <w:b/>
          <w:sz w:val="28"/>
          <w:szCs w:val="28"/>
          <w:lang w:val="kk-KZ"/>
        </w:rPr>
      </w:pPr>
      <w:r w:rsidRPr="00EB07EC">
        <w:rPr>
          <w:rStyle w:val="ad"/>
          <w:b w:val="0"/>
          <w:sz w:val="28"/>
          <w:szCs w:val="28"/>
          <w:lang w:val="kk-KZ"/>
        </w:rPr>
        <w:t>Ұсыныстар:</w:t>
      </w:r>
    </w:p>
    <w:p w:rsidR="001B7A2D" w:rsidRPr="00EB07EC" w:rsidRDefault="00436656" w:rsidP="00436656">
      <w:pPr>
        <w:spacing w:after="0" w:line="240" w:lineRule="auto"/>
        <w:ind w:firstLine="709"/>
        <w:jc w:val="both"/>
        <w:rPr>
          <w:rFonts w:ascii="Times New Roman" w:hAnsi="Times New Roman" w:cs="Times New Roman"/>
          <w:sz w:val="28"/>
          <w:szCs w:val="28"/>
          <w:lang w:val="kk-KZ"/>
        </w:rPr>
      </w:pPr>
      <w:r>
        <w:rPr>
          <w:rStyle w:val="ad"/>
          <w:rFonts w:ascii="Times New Roman" w:hAnsi="Times New Roman" w:cs="Times New Roman"/>
          <w:b w:val="0"/>
          <w:sz w:val="28"/>
          <w:szCs w:val="28"/>
          <w:lang w:val="kk-KZ"/>
        </w:rPr>
        <w:lastRenderedPageBreak/>
        <w:t xml:space="preserve">1. </w:t>
      </w:r>
      <w:r w:rsidR="001B7A2D" w:rsidRPr="00EB07EC">
        <w:rPr>
          <w:rStyle w:val="ad"/>
          <w:rFonts w:ascii="Times New Roman" w:hAnsi="Times New Roman" w:cs="Times New Roman"/>
          <w:b w:val="0"/>
          <w:sz w:val="28"/>
          <w:szCs w:val="28"/>
          <w:lang w:val="kk-KZ"/>
        </w:rPr>
        <w:t>Медиабілім курстарын енгізу</w:t>
      </w:r>
      <w:r w:rsidR="001B7A2D"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жоғары </w:t>
      </w:r>
      <w:r w:rsidR="001B7A2D" w:rsidRPr="00EB07EC">
        <w:rPr>
          <w:rFonts w:ascii="Times New Roman" w:hAnsi="Times New Roman" w:cs="Times New Roman"/>
          <w:sz w:val="28"/>
          <w:szCs w:val="28"/>
          <w:lang w:val="kk-KZ"/>
        </w:rPr>
        <w:t xml:space="preserve">оқу орындарында медиабілім мен гностикалық іскерліктерді </w:t>
      </w:r>
      <w:r w:rsidR="00467D32">
        <w:rPr>
          <w:rFonts w:ascii="Times New Roman" w:hAnsi="Times New Roman" w:cs="Times New Roman"/>
          <w:sz w:val="28"/>
          <w:szCs w:val="28"/>
          <w:lang w:val="kk-KZ"/>
        </w:rPr>
        <w:t>жетілдіруге</w:t>
      </w:r>
      <w:r w:rsidR="001B7A2D" w:rsidRPr="00EB07EC">
        <w:rPr>
          <w:rFonts w:ascii="Times New Roman" w:hAnsi="Times New Roman" w:cs="Times New Roman"/>
          <w:sz w:val="28"/>
          <w:szCs w:val="28"/>
          <w:lang w:val="kk-KZ"/>
        </w:rPr>
        <w:t xml:space="preserve"> бағытталған арнайы курстар мен семинарларды енгізу.</w:t>
      </w:r>
    </w:p>
    <w:p w:rsidR="001B7A2D" w:rsidRPr="00EB07EC" w:rsidRDefault="00436656" w:rsidP="00436656">
      <w:pPr>
        <w:spacing w:after="0" w:line="240" w:lineRule="auto"/>
        <w:ind w:firstLine="709"/>
        <w:jc w:val="both"/>
        <w:rPr>
          <w:rFonts w:ascii="Times New Roman" w:hAnsi="Times New Roman" w:cs="Times New Roman"/>
          <w:sz w:val="28"/>
          <w:szCs w:val="28"/>
          <w:lang w:val="kk-KZ"/>
        </w:rPr>
      </w:pPr>
      <w:r>
        <w:rPr>
          <w:rStyle w:val="ad"/>
          <w:rFonts w:ascii="Times New Roman" w:hAnsi="Times New Roman" w:cs="Times New Roman"/>
          <w:b w:val="0"/>
          <w:sz w:val="28"/>
          <w:szCs w:val="28"/>
          <w:lang w:val="kk-KZ"/>
        </w:rPr>
        <w:t xml:space="preserve">2. </w:t>
      </w:r>
      <w:r w:rsidR="001B7A2D" w:rsidRPr="00EB07EC">
        <w:rPr>
          <w:rStyle w:val="ad"/>
          <w:rFonts w:ascii="Times New Roman" w:hAnsi="Times New Roman" w:cs="Times New Roman"/>
          <w:b w:val="0"/>
          <w:sz w:val="28"/>
          <w:szCs w:val="28"/>
          <w:lang w:val="kk-KZ"/>
        </w:rPr>
        <w:t>Практикалық тапсырмаларды арттыру</w:t>
      </w:r>
      <w:r w:rsidR="001B7A2D"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студенттерге </w:t>
      </w:r>
      <w:r w:rsidR="001B7A2D" w:rsidRPr="00EB07EC">
        <w:rPr>
          <w:rFonts w:ascii="Times New Roman" w:hAnsi="Times New Roman" w:cs="Times New Roman"/>
          <w:sz w:val="28"/>
          <w:szCs w:val="28"/>
          <w:lang w:val="kk-KZ"/>
        </w:rPr>
        <w:t>нақты әлеуметтік мәселелерді шешуге бағытталған практикалық тапсырмаларды көбейту.</w:t>
      </w:r>
    </w:p>
    <w:p w:rsidR="001B7A2D" w:rsidRPr="00EB07EC" w:rsidRDefault="00436656" w:rsidP="00436656">
      <w:pPr>
        <w:spacing w:after="0" w:line="240" w:lineRule="auto"/>
        <w:ind w:firstLine="709"/>
        <w:jc w:val="both"/>
        <w:rPr>
          <w:rFonts w:ascii="Times New Roman" w:hAnsi="Times New Roman" w:cs="Times New Roman"/>
          <w:sz w:val="28"/>
          <w:szCs w:val="28"/>
          <w:lang w:val="kk-KZ"/>
        </w:rPr>
      </w:pPr>
      <w:r>
        <w:rPr>
          <w:rStyle w:val="ad"/>
          <w:rFonts w:ascii="Times New Roman" w:hAnsi="Times New Roman" w:cs="Times New Roman"/>
          <w:b w:val="0"/>
          <w:sz w:val="28"/>
          <w:szCs w:val="28"/>
          <w:lang w:val="kk-KZ"/>
        </w:rPr>
        <w:t xml:space="preserve">3. </w:t>
      </w:r>
      <w:r w:rsidR="001B7A2D" w:rsidRPr="00EB07EC">
        <w:rPr>
          <w:rStyle w:val="ad"/>
          <w:rFonts w:ascii="Times New Roman" w:hAnsi="Times New Roman" w:cs="Times New Roman"/>
          <w:b w:val="0"/>
          <w:sz w:val="28"/>
          <w:szCs w:val="28"/>
          <w:lang w:val="kk-KZ"/>
        </w:rPr>
        <w:t>Жаңа технологияларды енгізу</w:t>
      </w:r>
      <w:r w:rsidR="001B7A2D"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оқу </w:t>
      </w:r>
      <w:r w:rsidR="00F646AE" w:rsidRPr="00EB07EC">
        <w:rPr>
          <w:rFonts w:ascii="Times New Roman" w:hAnsi="Times New Roman" w:cs="Times New Roman"/>
          <w:sz w:val="28"/>
          <w:szCs w:val="28"/>
          <w:lang w:val="kk-KZ"/>
        </w:rPr>
        <w:t xml:space="preserve">үдерісінде </w:t>
      </w:r>
      <w:r w:rsidR="001B7A2D" w:rsidRPr="00EB07EC">
        <w:rPr>
          <w:rFonts w:ascii="Times New Roman" w:hAnsi="Times New Roman" w:cs="Times New Roman"/>
          <w:sz w:val="28"/>
          <w:szCs w:val="28"/>
          <w:lang w:val="kk-KZ"/>
        </w:rPr>
        <w:t xml:space="preserve">ақпараттық технологиялар мен </w:t>
      </w:r>
      <w:r w:rsidR="00F646AE" w:rsidRPr="00EB07EC">
        <w:rPr>
          <w:rFonts w:ascii="Times New Roman" w:hAnsi="Times New Roman" w:cs="Times New Roman"/>
          <w:sz w:val="28"/>
          <w:szCs w:val="28"/>
          <w:lang w:val="kk-KZ"/>
        </w:rPr>
        <w:t>медиа</w:t>
      </w:r>
      <w:r w:rsidR="001B7A2D" w:rsidRPr="00EB07EC">
        <w:rPr>
          <w:rFonts w:ascii="Times New Roman" w:hAnsi="Times New Roman" w:cs="Times New Roman"/>
          <w:sz w:val="28"/>
          <w:szCs w:val="28"/>
          <w:lang w:val="kk-KZ"/>
        </w:rPr>
        <w:t>ресурстарды тиімді пайдалану мүмкіндігін арттыру.</w:t>
      </w:r>
    </w:p>
    <w:p w:rsidR="001B7A2D" w:rsidRPr="00EB07EC" w:rsidRDefault="00436656" w:rsidP="00436656">
      <w:pPr>
        <w:spacing w:after="0" w:line="240" w:lineRule="auto"/>
        <w:ind w:firstLine="709"/>
        <w:jc w:val="both"/>
        <w:rPr>
          <w:rFonts w:ascii="Times New Roman" w:hAnsi="Times New Roman" w:cs="Times New Roman"/>
          <w:sz w:val="28"/>
          <w:szCs w:val="28"/>
          <w:lang w:val="kk-KZ"/>
        </w:rPr>
      </w:pPr>
      <w:r>
        <w:rPr>
          <w:rStyle w:val="ad"/>
          <w:rFonts w:ascii="Times New Roman" w:hAnsi="Times New Roman" w:cs="Times New Roman"/>
          <w:b w:val="0"/>
          <w:sz w:val="28"/>
          <w:szCs w:val="28"/>
          <w:lang w:val="kk-KZ"/>
        </w:rPr>
        <w:t xml:space="preserve">4. </w:t>
      </w:r>
      <w:r w:rsidR="001B7A2D" w:rsidRPr="00EB07EC">
        <w:rPr>
          <w:rStyle w:val="ad"/>
          <w:rFonts w:ascii="Times New Roman" w:hAnsi="Times New Roman" w:cs="Times New Roman"/>
          <w:b w:val="0"/>
          <w:sz w:val="28"/>
          <w:szCs w:val="28"/>
          <w:lang w:val="kk-KZ"/>
        </w:rPr>
        <w:t>Топтық жұмыс пен жобалар</w:t>
      </w:r>
      <w:r w:rsidR="001B7A2D"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 xml:space="preserve">студенттердің </w:t>
      </w:r>
      <w:r w:rsidR="001B7A2D" w:rsidRPr="00EB07EC">
        <w:rPr>
          <w:rFonts w:ascii="Times New Roman" w:hAnsi="Times New Roman" w:cs="Times New Roman"/>
          <w:sz w:val="28"/>
          <w:szCs w:val="28"/>
          <w:lang w:val="kk-KZ"/>
        </w:rPr>
        <w:t>креативті ойлау қабілеттерін дамыту үшін топтық жұмыстар мен жобаларды жиі ұйымдастыру.</w:t>
      </w:r>
    </w:p>
    <w:p w:rsidR="001B7A2D" w:rsidRPr="00EB07EC" w:rsidRDefault="001B7A2D" w:rsidP="00436656">
      <w:pPr>
        <w:pStyle w:val="a5"/>
        <w:spacing w:before="0" w:beforeAutospacing="0" w:after="0" w:afterAutospacing="0"/>
        <w:ind w:firstLine="709"/>
        <w:jc w:val="both"/>
        <w:rPr>
          <w:sz w:val="28"/>
          <w:szCs w:val="28"/>
          <w:lang w:val="kk-KZ"/>
        </w:rPr>
      </w:pPr>
      <w:r w:rsidRPr="00EB07EC">
        <w:rPr>
          <w:sz w:val="28"/>
          <w:szCs w:val="28"/>
          <w:lang w:val="kk-KZ"/>
        </w:rPr>
        <w:t>Тәжірибелік-эксперименттік жұмыстар болашақ әлеуметтік педагогт</w:t>
      </w:r>
      <w:r w:rsidR="00F646AE" w:rsidRPr="00EB07EC">
        <w:rPr>
          <w:sz w:val="28"/>
          <w:szCs w:val="28"/>
          <w:lang w:val="kk-KZ"/>
        </w:rPr>
        <w:t>ің</w:t>
      </w:r>
      <w:r w:rsidRPr="00EB07EC">
        <w:rPr>
          <w:sz w:val="28"/>
          <w:szCs w:val="28"/>
          <w:lang w:val="kk-KZ"/>
        </w:rPr>
        <w:t xml:space="preserve"> медиабілім және гностикалық іскерліктерін дамытуда маңызды рөл атқаратынын көрсетті. Бұл үдеріс студенттердің кәсіби дайындығын арттыруға және оларды әлеуметтік педагогика саласында тиімді жұмыс істеуге дайындауға мүмкіндік береді.</w:t>
      </w:r>
    </w:p>
    <w:p w:rsidR="007D64FC" w:rsidRPr="00EB07EC" w:rsidRDefault="007D64FC" w:rsidP="00AB234F">
      <w:pPr>
        <w:tabs>
          <w:tab w:val="left" w:pos="5954"/>
        </w:tabs>
        <w:spacing w:after="0" w:line="240" w:lineRule="auto"/>
        <w:jc w:val="both"/>
        <w:rPr>
          <w:rFonts w:ascii="Times New Roman" w:hAnsi="Times New Roman" w:cs="Times New Roman"/>
          <w:b/>
          <w:sz w:val="28"/>
          <w:szCs w:val="28"/>
          <w:lang w:val="kk-KZ"/>
        </w:rPr>
      </w:pPr>
    </w:p>
    <w:p w:rsidR="00B32B0A" w:rsidRPr="00EB07EC" w:rsidRDefault="00B32B0A" w:rsidP="00AB234F">
      <w:pPr>
        <w:tabs>
          <w:tab w:val="left" w:pos="5954"/>
        </w:tabs>
        <w:spacing w:after="0" w:line="240" w:lineRule="auto"/>
        <w:jc w:val="both"/>
        <w:rPr>
          <w:rFonts w:ascii="Times New Roman" w:hAnsi="Times New Roman" w:cs="Times New Roman"/>
          <w:b/>
          <w:sz w:val="28"/>
          <w:szCs w:val="28"/>
          <w:lang w:val="kk-KZ"/>
        </w:rPr>
      </w:pPr>
    </w:p>
    <w:p w:rsidR="007C21A6" w:rsidRDefault="007C21A6" w:rsidP="00AB234F">
      <w:pPr>
        <w:tabs>
          <w:tab w:val="left" w:pos="5954"/>
        </w:tabs>
        <w:spacing w:after="0" w:line="240" w:lineRule="auto"/>
        <w:jc w:val="center"/>
        <w:rPr>
          <w:rFonts w:ascii="Times New Roman" w:hAnsi="Times New Roman" w:cs="Times New Roman"/>
          <w:b/>
          <w:sz w:val="28"/>
          <w:szCs w:val="28"/>
          <w:lang w:val="kk-KZ"/>
        </w:rPr>
      </w:pPr>
    </w:p>
    <w:p w:rsidR="007C21A6" w:rsidRDefault="007C21A6" w:rsidP="00AB234F">
      <w:pPr>
        <w:tabs>
          <w:tab w:val="left" w:pos="5954"/>
        </w:tabs>
        <w:spacing w:after="0" w:line="240" w:lineRule="auto"/>
        <w:jc w:val="center"/>
        <w:rPr>
          <w:rFonts w:ascii="Times New Roman" w:hAnsi="Times New Roman" w:cs="Times New Roman"/>
          <w:b/>
          <w:sz w:val="28"/>
          <w:szCs w:val="28"/>
          <w:lang w:val="kk-KZ"/>
        </w:rPr>
      </w:pPr>
    </w:p>
    <w:p w:rsidR="007C21A6" w:rsidRDefault="007C21A6" w:rsidP="00AB234F">
      <w:pPr>
        <w:tabs>
          <w:tab w:val="left" w:pos="5954"/>
        </w:tabs>
        <w:spacing w:after="0" w:line="240" w:lineRule="auto"/>
        <w:jc w:val="center"/>
        <w:rPr>
          <w:rFonts w:ascii="Times New Roman" w:hAnsi="Times New Roman" w:cs="Times New Roman"/>
          <w:b/>
          <w:sz w:val="28"/>
          <w:szCs w:val="28"/>
          <w:lang w:val="kk-KZ"/>
        </w:rPr>
      </w:pPr>
    </w:p>
    <w:p w:rsidR="007C21A6" w:rsidRDefault="007C21A6" w:rsidP="00AB234F">
      <w:pPr>
        <w:tabs>
          <w:tab w:val="left" w:pos="5954"/>
        </w:tabs>
        <w:spacing w:after="0" w:line="240" w:lineRule="auto"/>
        <w:jc w:val="center"/>
        <w:rPr>
          <w:rFonts w:ascii="Times New Roman" w:hAnsi="Times New Roman" w:cs="Times New Roman"/>
          <w:b/>
          <w:sz w:val="28"/>
          <w:szCs w:val="28"/>
          <w:lang w:val="kk-KZ"/>
        </w:rPr>
      </w:pPr>
    </w:p>
    <w:p w:rsidR="007C21A6" w:rsidRDefault="007C21A6" w:rsidP="00AB234F">
      <w:pPr>
        <w:tabs>
          <w:tab w:val="left" w:pos="5954"/>
        </w:tabs>
        <w:spacing w:after="0" w:line="240" w:lineRule="auto"/>
        <w:jc w:val="center"/>
        <w:rPr>
          <w:rFonts w:ascii="Times New Roman" w:hAnsi="Times New Roman" w:cs="Times New Roman"/>
          <w:b/>
          <w:sz w:val="28"/>
          <w:szCs w:val="28"/>
          <w:lang w:val="kk-KZ"/>
        </w:rPr>
      </w:pPr>
    </w:p>
    <w:p w:rsidR="007C21A6" w:rsidRDefault="007C21A6" w:rsidP="00AB234F">
      <w:pPr>
        <w:tabs>
          <w:tab w:val="left" w:pos="5954"/>
        </w:tabs>
        <w:spacing w:after="0" w:line="240" w:lineRule="auto"/>
        <w:jc w:val="center"/>
        <w:rPr>
          <w:rFonts w:ascii="Times New Roman" w:hAnsi="Times New Roman" w:cs="Times New Roman"/>
          <w:b/>
          <w:sz w:val="28"/>
          <w:szCs w:val="28"/>
          <w:lang w:val="kk-KZ"/>
        </w:rPr>
      </w:pPr>
    </w:p>
    <w:p w:rsidR="007C21A6" w:rsidRDefault="007C21A6" w:rsidP="00AB234F">
      <w:pPr>
        <w:tabs>
          <w:tab w:val="left" w:pos="5954"/>
        </w:tabs>
        <w:spacing w:after="0" w:line="240" w:lineRule="auto"/>
        <w:jc w:val="center"/>
        <w:rPr>
          <w:rFonts w:ascii="Times New Roman" w:hAnsi="Times New Roman" w:cs="Times New Roman"/>
          <w:b/>
          <w:sz w:val="28"/>
          <w:szCs w:val="28"/>
          <w:lang w:val="kk-KZ"/>
        </w:rPr>
      </w:pPr>
    </w:p>
    <w:p w:rsidR="007C21A6" w:rsidRDefault="007C21A6"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4D439E" w:rsidRDefault="004D439E" w:rsidP="00AB234F">
      <w:pPr>
        <w:tabs>
          <w:tab w:val="left" w:pos="5954"/>
        </w:tabs>
        <w:spacing w:after="0" w:line="240" w:lineRule="auto"/>
        <w:jc w:val="center"/>
        <w:rPr>
          <w:rFonts w:ascii="Times New Roman" w:hAnsi="Times New Roman" w:cs="Times New Roman"/>
          <w:b/>
          <w:sz w:val="28"/>
          <w:szCs w:val="28"/>
          <w:lang w:val="kk-KZ"/>
        </w:rPr>
      </w:pPr>
    </w:p>
    <w:p w:rsidR="003964BC" w:rsidRPr="00EB07EC" w:rsidRDefault="003964BC" w:rsidP="00AB234F">
      <w:pPr>
        <w:tabs>
          <w:tab w:val="left" w:pos="5954"/>
        </w:tabs>
        <w:spacing w:after="0" w:line="240" w:lineRule="auto"/>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ҚОРЫТЫНДЫ</w:t>
      </w:r>
    </w:p>
    <w:p w:rsidR="00436656" w:rsidRDefault="00436656" w:rsidP="00AB234F">
      <w:pPr>
        <w:spacing w:after="0" w:line="240" w:lineRule="auto"/>
        <w:ind w:firstLine="567"/>
        <w:jc w:val="both"/>
        <w:rPr>
          <w:rFonts w:ascii="Times New Roman" w:hAnsi="Times New Roman" w:cs="Times New Roman"/>
          <w:sz w:val="28"/>
          <w:szCs w:val="28"/>
          <w:lang w:val="kk-KZ"/>
        </w:rPr>
      </w:pPr>
    </w:p>
    <w:p w:rsidR="00973E12" w:rsidRPr="00F13EB1" w:rsidRDefault="00973E12" w:rsidP="00436656">
      <w:pPr>
        <w:spacing w:after="0" w:line="240" w:lineRule="auto"/>
        <w:ind w:firstLine="709"/>
        <w:jc w:val="both"/>
        <w:rPr>
          <w:rFonts w:ascii="Times New Roman" w:hAnsi="Times New Roman" w:cs="Times New Roman"/>
          <w:sz w:val="28"/>
          <w:szCs w:val="28"/>
          <w:lang w:val="kk-KZ"/>
        </w:rPr>
      </w:pPr>
      <w:r w:rsidRPr="00F13EB1">
        <w:rPr>
          <w:rFonts w:ascii="Times New Roman" w:hAnsi="Times New Roman" w:cs="Times New Roman"/>
          <w:sz w:val="28"/>
          <w:szCs w:val="28"/>
          <w:lang w:val="kk-KZ"/>
        </w:rPr>
        <w:t>Ұсынылған диссертация педагогті кәсіби дайындау саласындағы өзекті мәселелердің біріне, соның ішінде медиабілім үдерісінде</w:t>
      </w:r>
      <w:r w:rsidR="00436656">
        <w:rPr>
          <w:rFonts w:ascii="Times New Roman" w:hAnsi="Times New Roman" w:cs="Times New Roman"/>
          <w:sz w:val="28"/>
          <w:szCs w:val="28"/>
          <w:lang w:val="kk-KZ"/>
        </w:rPr>
        <w:t xml:space="preserve"> болашақ әлеуметтік педагогтің </w:t>
      </w:r>
      <w:r w:rsidRPr="00F13EB1">
        <w:rPr>
          <w:rFonts w:ascii="Times New Roman" w:hAnsi="Times New Roman" w:cs="Times New Roman"/>
          <w:sz w:val="28"/>
          <w:szCs w:val="28"/>
          <w:lang w:val="kk-KZ"/>
        </w:rPr>
        <w:t>гностикалық іскерлігін жетілдіру мәселесіне арналған.</w:t>
      </w:r>
    </w:p>
    <w:p w:rsidR="00C42F63" w:rsidRPr="00EB07EC" w:rsidRDefault="00973E12" w:rsidP="00436656">
      <w:pPr>
        <w:spacing w:after="0" w:line="240" w:lineRule="auto"/>
        <w:ind w:firstLine="709"/>
        <w:jc w:val="both"/>
        <w:rPr>
          <w:rFonts w:ascii="Times New Roman" w:hAnsi="Times New Roman" w:cs="Times New Roman"/>
          <w:sz w:val="28"/>
          <w:szCs w:val="28"/>
          <w:lang w:val="kk-KZ"/>
        </w:rPr>
      </w:pPr>
      <w:r w:rsidRPr="00F13EB1">
        <w:rPr>
          <w:rFonts w:ascii="Times New Roman" w:hAnsi="Times New Roman" w:cs="Times New Roman"/>
          <w:sz w:val="28"/>
          <w:szCs w:val="28"/>
          <w:lang w:val="kk-KZ"/>
        </w:rPr>
        <w:t xml:space="preserve">Теориялық тарауларда </w:t>
      </w:r>
      <w:r w:rsidRPr="00F13EB1">
        <w:rPr>
          <w:rFonts w:ascii="Times New Roman" w:hAnsi="Times New Roman" w:cs="Times New Roman"/>
          <w:bCs/>
          <w:sz w:val="28"/>
          <w:szCs w:val="28"/>
          <w:lang w:val="kk-KZ"/>
        </w:rPr>
        <w:t xml:space="preserve">медиабілім үдерісінде </w:t>
      </w:r>
      <w:r w:rsidR="00436656">
        <w:rPr>
          <w:rFonts w:ascii="Times New Roman" w:hAnsi="Times New Roman" w:cs="Times New Roman"/>
          <w:bCs/>
          <w:sz w:val="28"/>
          <w:szCs w:val="28"/>
          <w:lang w:val="kk-KZ"/>
        </w:rPr>
        <w:t xml:space="preserve">болашақ әлеуметтік педагогтің гностикалық іскерлігін </w:t>
      </w:r>
      <w:r w:rsidRPr="00F13EB1">
        <w:rPr>
          <w:rFonts w:ascii="Times New Roman" w:hAnsi="Times New Roman" w:cs="Times New Roman"/>
          <w:bCs/>
          <w:sz w:val="28"/>
          <w:szCs w:val="28"/>
          <w:lang w:val="kk-KZ"/>
        </w:rPr>
        <w:t>жетілдірудің</w:t>
      </w:r>
      <w:r w:rsidRPr="00F13EB1">
        <w:rPr>
          <w:rFonts w:ascii="Times New Roman" w:hAnsi="Times New Roman" w:cs="Times New Roman"/>
          <w:sz w:val="28"/>
          <w:szCs w:val="28"/>
          <w:lang w:val="kk-KZ"/>
        </w:rPr>
        <w:t xml:space="preserve"> әдіснамалық тұғырлары, </w:t>
      </w:r>
      <w:r w:rsidR="00436656">
        <w:rPr>
          <w:rFonts w:ascii="Times New Roman" w:hAnsi="Times New Roman" w:cs="Times New Roman"/>
          <w:bCs/>
          <w:sz w:val="28"/>
          <w:szCs w:val="28"/>
          <w:lang w:val="kk-KZ"/>
        </w:rPr>
        <w:t xml:space="preserve">гностикалық іскерлік, болашақ </w:t>
      </w:r>
      <w:r w:rsidRPr="00F13EB1">
        <w:rPr>
          <w:rFonts w:ascii="Times New Roman" w:hAnsi="Times New Roman" w:cs="Times New Roman"/>
          <w:bCs/>
          <w:sz w:val="28"/>
          <w:szCs w:val="28"/>
          <w:lang w:val="kk-KZ"/>
        </w:rPr>
        <w:t>әлеуметтік</w:t>
      </w:r>
      <w:r w:rsidR="00025F6D">
        <w:rPr>
          <w:rFonts w:ascii="Times New Roman" w:hAnsi="Times New Roman" w:cs="Times New Roman"/>
          <w:bCs/>
          <w:sz w:val="28"/>
          <w:szCs w:val="28"/>
          <w:lang w:val="kk-KZ"/>
        </w:rPr>
        <w:t xml:space="preserve"> </w:t>
      </w:r>
      <w:r w:rsidRPr="00F13EB1">
        <w:rPr>
          <w:rFonts w:ascii="Times New Roman" w:hAnsi="Times New Roman" w:cs="Times New Roman"/>
          <w:bCs/>
          <w:sz w:val="28"/>
          <w:szCs w:val="28"/>
          <w:lang w:val="kk-KZ"/>
        </w:rPr>
        <w:t>педагогтің</w:t>
      </w:r>
      <w:r w:rsidR="00436656">
        <w:rPr>
          <w:rFonts w:ascii="Times New Roman" w:hAnsi="Times New Roman" w:cs="Times New Roman"/>
          <w:bCs/>
          <w:sz w:val="28"/>
          <w:szCs w:val="28"/>
          <w:lang w:val="kk-KZ"/>
        </w:rPr>
        <w:t xml:space="preserve"> гностикалық </w:t>
      </w:r>
      <w:r w:rsidRPr="006A7C1B">
        <w:rPr>
          <w:rFonts w:ascii="Times New Roman" w:hAnsi="Times New Roman" w:cs="Times New Roman"/>
          <w:bCs/>
          <w:sz w:val="28"/>
          <w:szCs w:val="28"/>
          <w:lang w:val="kk-KZ"/>
        </w:rPr>
        <w:t>іскерлігі,</w:t>
      </w:r>
      <w:r w:rsidR="00025F6D">
        <w:rPr>
          <w:rFonts w:ascii="Times New Roman" w:hAnsi="Times New Roman" w:cs="Times New Roman"/>
          <w:bCs/>
          <w:sz w:val="28"/>
          <w:szCs w:val="28"/>
          <w:lang w:val="kk-KZ"/>
        </w:rPr>
        <w:t xml:space="preserve"> </w:t>
      </w:r>
      <w:r w:rsidRPr="006A7C1B">
        <w:rPr>
          <w:rFonts w:ascii="Times New Roman" w:hAnsi="Times New Roman" w:cs="Times New Roman"/>
          <w:bCs/>
          <w:sz w:val="28"/>
          <w:szCs w:val="28"/>
          <w:lang w:val="kk-KZ"/>
        </w:rPr>
        <w:t>шарттары мен әдіс-тәсілдері</w:t>
      </w:r>
      <w:r w:rsidR="004229CB" w:rsidRPr="006A7C1B">
        <w:rPr>
          <w:rFonts w:ascii="Times New Roman" w:hAnsi="Times New Roman" w:cs="Times New Roman"/>
          <w:sz w:val="28"/>
          <w:szCs w:val="28"/>
          <w:lang w:val="kk-KZ"/>
        </w:rPr>
        <w:t xml:space="preserve"> және </w:t>
      </w:r>
      <w:r w:rsidR="004229CB" w:rsidRPr="006A7C1B">
        <w:rPr>
          <w:rFonts w:ascii="Times New Roman" w:hAnsi="Times New Roman" w:cs="Times New Roman"/>
          <w:bCs/>
          <w:sz w:val="28"/>
          <w:szCs w:val="28"/>
          <w:lang w:val="kk-KZ"/>
        </w:rPr>
        <w:t>құрылымдық-мазмұндық моделі</w:t>
      </w:r>
      <w:r w:rsidRPr="006A7C1B">
        <w:rPr>
          <w:rFonts w:ascii="Times New Roman" w:hAnsi="Times New Roman" w:cs="Times New Roman"/>
          <w:sz w:val="28"/>
          <w:szCs w:val="28"/>
          <w:lang w:val="kk-KZ"/>
        </w:rPr>
        <w:t xml:space="preserve"> жан-жақты талданып сараланды.</w:t>
      </w:r>
      <w:r w:rsidR="00193E1E">
        <w:rPr>
          <w:rFonts w:ascii="Times New Roman" w:hAnsi="Times New Roman" w:cs="Times New Roman"/>
          <w:sz w:val="28"/>
          <w:szCs w:val="28"/>
          <w:lang w:val="kk-KZ"/>
        </w:rPr>
        <w:t xml:space="preserve"> </w:t>
      </w:r>
      <w:r w:rsidR="00B62591" w:rsidRPr="006A7C1B">
        <w:rPr>
          <w:rFonts w:ascii="Times New Roman" w:hAnsi="Times New Roman" w:cs="Times New Roman"/>
          <w:sz w:val="28"/>
          <w:szCs w:val="28"/>
          <w:lang w:val="kk-KZ"/>
        </w:rPr>
        <w:t>Ал</w:t>
      </w:r>
      <w:r w:rsidR="004229CB" w:rsidRPr="006A7C1B">
        <w:rPr>
          <w:rFonts w:ascii="Times New Roman" w:hAnsi="Times New Roman" w:cs="Times New Roman"/>
          <w:sz w:val="28"/>
          <w:szCs w:val="28"/>
          <w:lang w:val="kk-KZ"/>
        </w:rPr>
        <w:t>, з</w:t>
      </w:r>
      <w:r w:rsidR="00954D59" w:rsidRPr="006A7C1B">
        <w:rPr>
          <w:rFonts w:ascii="Times New Roman" w:hAnsi="Times New Roman" w:cs="Times New Roman"/>
          <w:sz w:val="28"/>
          <w:szCs w:val="28"/>
          <w:lang w:val="kk-KZ"/>
        </w:rPr>
        <w:t>ерттеу жұмысының мақсатына және қойылған міндеттеріне</w:t>
      </w:r>
      <w:r w:rsidR="004229CB" w:rsidRPr="006A7C1B">
        <w:rPr>
          <w:rFonts w:ascii="Times New Roman" w:hAnsi="Times New Roman" w:cs="Times New Roman"/>
          <w:sz w:val="28"/>
          <w:szCs w:val="28"/>
          <w:lang w:val="kk-KZ"/>
        </w:rPr>
        <w:t xml:space="preserve">, </w:t>
      </w:r>
      <w:r w:rsidR="004229CB" w:rsidRPr="006A7C1B">
        <w:rPr>
          <w:rFonts w:ascii="Times New Roman" w:hAnsi="Times New Roman" w:cs="Times New Roman"/>
          <w:bCs/>
          <w:sz w:val="28"/>
          <w:szCs w:val="28"/>
          <w:lang w:val="kk-KZ"/>
        </w:rPr>
        <w:t>тәжірибелік-эксперименттік жұмыстардың нәтижесіне</w:t>
      </w:r>
      <w:r w:rsidR="00954D59" w:rsidRPr="006A7C1B">
        <w:rPr>
          <w:rFonts w:ascii="Times New Roman" w:hAnsi="Times New Roman" w:cs="Times New Roman"/>
          <w:sz w:val="28"/>
          <w:szCs w:val="28"/>
          <w:lang w:val="kk-KZ"/>
        </w:rPr>
        <w:t xml:space="preserve"> сәйкес медиабілім үдерісінде болашақ әлеуметтік педагогтің гностикалық іскерлігін жетілдірудің теориялық, мазмұндық және практикалық қырлары</w:t>
      </w:r>
      <w:r w:rsidR="004229CB" w:rsidRPr="006A7C1B">
        <w:rPr>
          <w:rFonts w:ascii="Times New Roman" w:hAnsi="Times New Roman" w:cs="Times New Roman"/>
          <w:sz w:val="28"/>
          <w:szCs w:val="28"/>
          <w:lang w:val="kk-KZ"/>
        </w:rPr>
        <w:t>ның</w:t>
      </w:r>
      <w:r w:rsidR="00193E1E">
        <w:rPr>
          <w:rFonts w:ascii="Times New Roman" w:hAnsi="Times New Roman" w:cs="Times New Roman"/>
          <w:sz w:val="28"/>
          <w:szCs w:val="28"/>
          <w:lang w:val="kk-KZ"/>
        </w:rPr>
        <w:t xml:space="preserve"> </w:t>
      </w:r>
      <w:r w:rsidR="004229CB" w:rsidRPr="006A7C1B">
        <w:rPr>
          <w:rFonts w:ascii="Times New Roman" w:hAnsi="Times New Roman" w:cs="Times New Roman"/>
          <w:sz w:val="28"/>
          <w:szCs w:val="28"/>
          <w:lang w:val="kk-KZ"/>
        </w:rPr>
        <w:t>маңызды нәтижелеріне</w:t>
      </w:r>
      <w:r w:rsidR="00954D59" w:rsidRPr="00EB07EC">
        <w:rPr>
          <w:rFonts w:ascii="Times New Roman" w:hAnsi="Times New Roman" w:cs="Times New Roman"/>
          <w:sz w:val="28"/>
          <w:szCs w:val="28"/>
          <w:lang w:val="kk-KZ"/>
        </w:rPr>
        <w:t xml:space="preserve"> қол</w:t>
      </w:r>
      <w:r w:rsidR="004229CB" w:rsidRPr="00EB07EC">
        <w:rPr>
          <w:rFonts w:ascii="Times New Roman" w:hAnsi="Times New Roman" w:cs="Times New Roman"/>
          <w:sz w:val="28"/>
          <w:szCs w:val="28"/>
          <w:lang w:val="kk-KZ"/>
        </w:rPr>
        <w:t xml:space="preserve"> жеткізілді.</w:t>
      </w:r>
    </w:p>
    <w:p w:rsidR="00F0271D" w:rsidRPr="00EB07EC" w:rsidRDefault="00B62591"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Сонымен бірге, бүкіл әлемдік білім кеңістігіне ену жағдайында</w:t>
      </w:r>
      <w:r w:rsidR="00436656">
        <w:rPr>
          <w:rFonts w:ascii="Times New Roman" w:hAnsi="Times New Roman" w:cs="Times New Roman"/>
          <w:sz w:val="28"/>
          <w:szCs w:val="28"/>
          <w:lang w:val="kk-KZ"/>
        </w:rPr>
        <w:t xml:space="preserve"> болашақ әлеуметтік педагогтің </w:t>
      </w:r>
      <w:r w:rsidRPr="00EB07EC">
        <w:rPr>
          <w:rFonts w:ascii="Times New Roman" w:hAnsi="Times New Roman" w:cs="Times New Roman"/>
          <w:sz w:val="28"/>
          <w:szCs w:val="28"/>
          <w:lang w:val="kk-KZ"/>
        </w:rPr>
        <w:t>медиабілім үдерісіндегі гносттикалық іскерліктерінің қажеттіліктері төмендегі мәселерді қамтитындығын байқатты:</w:t>
      </w:r>
    </w:p>
    <w:p w:rsidR="00300943" w:rsidRPr="00EB07EC" w:rsidRDefault="00436656" w:rsidP="00436656">
      <w:pPr>
        <w:spacing w:after="0" w:line="240" w:lineRule="auto"/>
        <w:ind w:firstLine="709"/>
        <w:jc w:val="both"/>
        <w:rPr>
          <w:rFonts w:ascii="Times New Roman" w:hAnsi="Times New Roman" w:cs="Times New Roman"/>
          <w:bCs/>
          <w:sz w:val="28"/>
          <w:szCs w:val="28"/>
          <w:lang w:val="kk-KZ"/>
        </w:rPr>
      </w:pPr>
      <w:r w:rsidRPr="00EB07EC">
        <w:rPr>
          <w:rFonts w:ascii="Times New Roman" w:eastAsia="Times New Roman" w:hAnsi="Times New Roman" w:cs="Times New Roman"/>
          <w:sz w:val="28"/>
          <w:szCs w:val="28"/>
          <w:lang w:val="kk-KZ" w:eastAsia="ru-RU"/>
        </w:rPr>
        <w:t>–</w:t>
      </w:r>
      <w:r w:rsidR="00300943" w:rsidRPr="00EB07EC">
        <w:rPr>
          <w:rFonts w:ascii="Times New Roman" w:hAnsi="Times New Roman" w:cs="Times New Roman"/>
          <w:bCs/>
          <w:sz w:val="28"/>
          <w:szCs w:val="28"/>
          <w:lang w:val="kk-KZ"/>
        </w:rPr>
        <w:t>болашақ әлеуметтік педагогтерді дайындау</w:t>
      </w:r>
      <w:r w:rsidR="00483982" w:rsidRPr="00EB07EC">
        <w:rPr>
          <w:rFonts w:ascii="Times New Roman" w:hAnsi="Times New Roman" w:cs="Times New Roman"/>
          <w:bCs/>
          <w:sz w:val="28"/>
          <w:szCs w:val="28"/>
          <w:lang w:val="kk-KZ"/>
        </w:rPr>
        <w:t xml:space="preserve"> талаптар</w:t>
      </w:r>
      <w:r w:rsidR="00300943" w:rsidRPr="00EB07EC">
        <w:rPr>
          <w:rFonts w:ascii="Times New Roman" w:hAnsi="Times New Roman" w:cs="Times New Roman"/>
          <w:bCs/>
          <w:sz w:val="28"/>
          <w:szCs w:val="28"/>
          <w:lang w:val="kk-KZ"/>
        </w:rPr>
        <w:t>ы</w:t>
      </w:r>
      <w:r w:rsidR="00483982" w:rsidRPr="00EB07EC">
        <w:rPr>
          <w:rFonts w:ascii="Times New Roman" w:hAnsi="Times New Roman" w:cs="Times New Roman"/>
          <w:bCs/>
          <w:sz w:val="28"/>
          <w:szCs w:val="28"/>
          <w:lang w:val="kk-KZ"/>
        </w:rPr>
        <w:t>ны</w:t>
      </w:r>
      <w:r w:rsidR="00300943" w:rsidRPr="00EB07EC">
        <w:rPr>
          <w:rFonts w:ascii="Times New Roman" w:hAnsi="Times New Roman" w:cs="Times New Roman"/>
          <w:bCs/>
          <w:sz w:val="28"/>
          <w:szCs w:val="28"/>
          <w:lang w:val="kk-KZ"/>
        </w:rPr>
        <w:t>ң артуы;</w:t>
      </w:r>
    </w:p>
    <w:p w:rsidR="00300943" w:rsidRPr="00EB07EC" w:rsidRDefault="00436656" w:rsidP="00436656">
      <w:pPr>
        <w:spacing w:after="0" w:line="240" w:lineRule="auto"/>
        <w:ind w:firstLine="709"/>
        <w:jc w:val="both"/>
        <w:rPr>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sidR="00300943" w:rsidRPr="00EB07EC">
        <w:rPr>
          <w:rFonts w:ascii="Times New Roman" w:hAnsi="Times New Roman" w:cs="Times New Roman"/>
          <w:sz w:val="28"/>
          <w:szCs w:val="28"/>
          <w:lang w:val="kk-KZ"/>
        </w:rPr>
        <w:t>ақпараттық қоғам мен цифрлық технологиялардың қарқынды дамуы жағдайында кәсіби міндеттерді орындау үшін  болашақ әлеуметтік педагогің кәсібилігін дамыту</w:t>
      </w:r>
      <w:r w:rsidR="00DE2CEE" w:rsidRPr="00EB07EC">
        <w:rPr>
          <w:rFonts w:ascii="Times New Roman" w:hAnsi="Times New Roman" w:cs="Times New Roman"/>
          <w:sz w:val="28"/>
          <w:szCs w:val="28"/>
          <w:lang w:val="kk-KZ"/>
        </w:rPr>
        <w:t>.</w:t>
      </w:r>
    </w:p>
    <w:p w:rsidR="00DE2CEE" w:rsidRPr="00EB07EC" w:rsidRDefault="00DE2CEE" w:rsidP="00436656">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sz w:val="28"/>
          <w:szCs w:val="28"/>
          <w:lang w:val="kk-KZ"/>
        </w:rPr>
        <w:t>Сонымен қатар, қорғауға ұсынылған төмендегідей қағидалар теориялық негізделіп және практикалық апробациядан өткізілді:</w:t>
      </w:r>
    </w:p>
    <w:p w:rsidR="002C7CF5" w:rsidRDefault="00F0271D" w:rsidP="00436656">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 xml:space="preserve">1. </w:t>
      </w:r>
      <w:r w:rsidR="00F13EB1">
        <w:rPr>
          <w:rFonts w:ascii="Times New Roman" w:hAnsi="Times New Roman" w:cs="Times New Roman"/>
          <w:sz w:val="28"/>
          <w:szCs w:val="28"/>
          <w:shd w:val="clear" w:color="auto" w:fill="FFFFFF"/>
          <w:lang w:val="kk-KZ"/>
        </w:rPr>
        <w:t>Г</w:t>
      </w:r>
      <w:r w:rsidR="00F13EB1" w:rsidRPr="00EB07EC">
        <w:rPr>
          <w:rFonts w:ascii="Times New Roman" w:hAnsi="Times New Roman" w:cs="Times New Roman"/>
          <w:bCs/>
          <w:sz w:val="28"/>
          <w:szCs w:val="28"/>
          <w:lang w:val="kk-KZ"/>
        </w:rPr>
        <w:t>ностикалық іск</w:t>
      </w:r>
      <w:r w:rsidR="00436656">
        <w:rPr>
          <w:rFonts w:ascii="Times New Roman" w:hAnsi="Times New Roman" w:cs="Times New Roman"/>
          <w:bCs/>
          <w:sz w:val="28"/>
          <w:szCs w:val="28"/>
          <w:lang w:val="kk-KZ"/>
        </w:rPr>
        <w:t>ерлік және болашақ әлеуметтік педагогтің гностикалық  іскерлігі</w:t>
      </w:r>
      <w:r w:rsidR="00F13EB1" w:rsidRPr="00EB07EC">
        <w:rPr>
          <w:rFonts w:ascii="Times New Roman" w:hAnsi="Times New Roman" w:cs="Times New Roman"/>
          <w:bCs/>
          <w:sz w:val="28"/>
          <w:szCs w:val="28"/>
          <w:lang w:val="kk-KZ"/>
        </w:rPr>
        <w:t xml:space="preserve"> түсініктерінің мәні «гностикалық іскерлік» ұғымының генезисі негізінде</w:t>
      </w:r>
      <w:r w:rsidR="00BD57A9">
        <w:rPr>
          <w:rFonts w:ascii="Times New Roman" w:hAnsi="Times New Roman" w:cs="Times New Roman"/>
          <w:bCs/>
          <w:sz w:val="28"/>
          <w:szCs w:val="28"/>
          <w:lang w:val="kk-KZ"/>
        </w:rPr>
        <w:t xml:space="preserve"> </w:t>
      </w:r>
      <w:r w:rsidR="00F13EB1" w:rsidRPr="00EB07EC">
        <w:rPr>
          <w:rFonts w:ascii="Times New Roman" w:hAnsi="Times New Roman" w:cs="Times New Roman"/>
          <w:bCs/>
          <w:sz w:val="28"/>
          <w:szCs w:val="28"/>
          <w:lang w:val="kk-KZ"/>
        </w:rPr>
        <w:t>айқындалды</w:t>
      </w:r>
      <w:r w:rsidR="00F13EB1" w:rsidRPr="00EB07EC">
        <w:rPr>
          <w:rFonts w:ascii="Times New Roman" w:hAnsi="Times New Roman" w:cs="Times New Roman"/>
          <w:sz w:val="28"/>
          <w:szCs w:val="28"/>
          <w:shd w:val="clear" w:color="auto" w:fill="FFFFFF"/>
          <w:lang w:val="kk-KZ"/>
        </w:rPr>
        <w:t xml:space="preserve">. Олар: </w:t>
      </w:r>
      <w:r w:rsidR="00F13EB1" w:rsidRPr="00EB07EC">
        <w:rPr>
          <w:rFonts w:ascii="Times New Roman" w:hAnsi="Times New Roman" w:cs="Times New Roman"/>
          <w:bCs/>
          <w:sz w:val="28"/>
          <w:szCs w:val="28"/>
          <w:lang w:val="kk-KZ"/>
        </w:rPr>
        <w:t xml:space="preserve">Гностикалық іскерлік: </w:t>
      </w:r>
    </w:p>
    <w:p w:rsidR="002C7CF5" w:rsidRDefault="002C7CF5"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w:t>
      </w:r>
      <w:r w:rsidR="00F13EB1" w:rsidRPr="00EB07EC">
        <w:rPr>
          <w:rFonts w:ascii="Times New Roman" w:hAnsi="Times New Roman" w:cs="Times New Roman"/>
          <w:sz w:val="28"/>
          <w:szCs w:val="28"/>
          <w:lang w:val="kk-KZ"/>
        </w:rPr>
        <w:t xml:space="preserve">теориялық білімдерді терең меңгеруі; </w:t>
      </w:r>
    </w:p>
    <w:p w:rsidR="002C7CF5" w:rsidRDefault="002C7CF5"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w:t>
      </w:r>
      <w:r w:rsidR="00F13EB1" w:rsidRPr="00EB07EC">
        <w:rPr>
          <w:rFonts w:ascii="Times New Roman" w:hAnsi="Times New Roman" w:cs="Times New Roman"/>
          <w:sz w:val="28"/>
          <w:szCs w:val="28"/>
          <w:lang w:val="kk-KZ"/>
        </w:rPr>
        <w:t xml:space="preserve">білімді тәжірибеде тиімді пайдалану қабілеті; </w:t>
      </w:r>
    </w:p>
    <w:p w:rsidR="00193E1E" w:rsidRDefault="002C7CF5"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w:t>
      </w:r>
      <w:r w:rsidR="00F13EB1" w:rsidRPr="00EB07EC">
        <w:rPr>
          <w:rFonts w:ascii="Times New Roman" w:hAnsi="Times New Roman" w:cs="Times New Roman"/>
          <w:sz w:val="28"/>
          <w:szCs w:val="28"/>
          <w:lang w:val="kk-KZ"/>
        </w:rPr>
        <w:t xml:space="preserve">дайындық деңгеінің кәсіби компоненті. </w:t>
      </w:r>
    </w:p>
    <w:p w:rsidR="002C7CF5" w:rsidRDefault="00F13EB1"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Болашақ әлеуметтік педагогтің гностикалық іскерлігі</w:t>
      </w:r>
      <w:r w:rsidR="002C7CF5">
        <w:rPr>
          <w:rFonts w:ascii="Times New Roman" w:hAnsi="Times New Roman" w:cs="Times New Roman"/>
          <w:bCs/>
          <w:sz w:val="28"/>
          <w:szCs w:val="28"/>
          <w:lang w:val="kk-KZ"/>
        </w:rPr>
        <w:t>;</w:t>
      </w:r>
    </w:p>
    <w:p w:rsidR="002C7CF5" w:rsidRDefault="002C7CF5"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w:t>
      </w:r>
      <w:r w:rsidR="00F13EB1" w:rsidRPr="00EB07EC">
        <w:rPr>
          <w:rFonts w:ascii="Times New Roman" w:hAnsi="Times New Roman" w:cs="Times New Roman"/>
          <w:sz w:val="28"/>
          <w:szCs w:val="28"/>
          <w:lang w:val="kk-KZ"/>
        </w:rPr>
        <w:t xml:space="preserve">білім мазмұнын меңгеру; </w:t>
      </w:r>
    </w:p>
    <w:p w:rsidR="002C7CF5" w:rsidRDefault="002C7CF5"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w:t>
      </w:r>
      <w:r w:rsidR="00F13EB1" w:rsidRPr="00EB07EC">
        <w:rPr>
          <w:rFonts w:ascii="Times New Roman" w:hAnsi="Times New Roman" w:cs="Times New Roman"/>
          <w:sz w:val="28"/>
          <w:szCs w:val="28"/>
          <w:lang w:val="kk-KZ"/>
        </w:rPr>
        <w:t xml:space="preserve">әлеуметтік-педагогикалық үдерістерді талдау және бағалау; </w:t>
      </w:r>
    </w:p>
    <w:p w:rsidR="002C7CF5" w:rsidRDefault="002C7CF5"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w:t>
      </w:r>
      <w:r w:rsidR="00F13EB1" w:rsidRPr="00EB07EC">
        <w:rPr>
          <w:rFonts w:ascii="Times New Roman" w:hAnsi="Times New Roman" w:cs="Times New Roman"/>
          <w:sz w:val="28"/>
          <w:szCs w:val="28"/>
          <w:lang w:val="kk-KZ"/>
        </w:rPr>
        <w:t xml:space="preserve">әлеуметтік жағдайға байланысты білім беру стратегиясын таңдау; </w:t>
      </w:r>
    </w:p>
    <w:p w:rsidR="00F4643A" w:rsidRDefault="002C7CF5" w:rsidP="00436656">
      <w:pPr>
        <w:spacing w:after="0" w:line="240" w:lineRule="auto"/>
        <w:ind w:firstLine="709"/>
        <w:jc w:val="both"/>
        <w:rPr>
          <w:rFonts w:ascii="Times New Roman" w:hAnsi="Times New Roman" w:cs="Times New Roman"/>
          <w:sz w:val="28"/>
          <w:szCs w:val="28"/>
          <w:shd w:val="clear" w:color="auto" w:fill="FFFFFF"/>
          <w:lang w:val="kk-KZ"/>
        </w:rPr>
      </w:pPr>
      <w:r w:rsidRPr="00EB07EC">
        <w:rPr>
          <w:rFonts w:ascii="Times New Roman" w:hAnsi="Times New Roman" w:cs="Times New Roman"/>
          <w:bCs/>
          <w:sz w:val="28"/>
          <w:szCs w:val="28"/>
          <w:lang w:val="kk-KZ"/>
        </w:rPr>
        <w:t>–</w:t>
      </w:r>
      <w:r w:rsidR="00F13EB1" w:rsidRPr="00EB07EC">
        <w:rPr>
          <w:rFonts w:ascii="Times New Roman" w:hAnsi="Times New Roman" w:cs="Times New Roman"/>
          <w:sz w:val="28"/>
          <w:szCs w:val="28"/>
          <w:lang w:val="kk-KZ"/>
        </w:rPr>
        <w:t>әлеуметтік мәселелерді шешуге бағытталған білімді қолдана алу.</w:t>
      </w:r>
    </w:p>
    <w:p w:rsidR="002D7D9F" w:rsidRPr="00EB07EC" w:rsidRDefault="0036588F"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shd w:val="clear" w:color="auto" w:fill="FFFFFF"/>
          <w:lang w:val="kk-KZ"/>
        </w:rPr>
        <w:t xml:space="preserve">Сонымен қатар, </w:t>
      </w:r>
      <w:r w:rsidR="003D7F85">
        <w:rPr>
          <w:rFonts w:ascii="Times New Roman" w:hAnsi="Times New Roman" w:cs="Times New Roman"/>
          <w:bCs/>
          <w:sz w:val="28"/>
          <w:szCs w:val="28"/>
          <w:lang w:val="kk-KZ"/>
        </w:rPr>
        <w:t>м</w:t>
      </w:r>
      <w:r w:rsidR="00F13EB1" w:rsidRPr="00EB07EC">
        <w:rPr>
          <w:rFonts w:ascii="Times New Roman" w:hAnsi="Times New Roman" w:cs="Times New Roman"/>
          <w:bCs/>
          <w:sz w:val="28"/>
          <w:szCs w:val="28"/>
          <w:lang w:val="kk-KZ"/>
        </w:rPr>
        <w:t xml:space="preserve">едиабілім үдерісінде болашақ әлеуметтік педагогтің гностикалық іскерлігін жетілдірудің әдіснамалық негіздемесі – </w:t>
      </w:r>
      <w:r w:rsidR="00F13EB1" w:rsidRPr="00EB07EC">
        <w:rPr>
          <w:rFonts w:ascii="Times New Roman" w:hAnsi="Times New Roman" w:cs="Times New Roman"/>
          <w:sz w:val="28"/>
          <w:szCs w:val="28"/>
          <w:lang w:val="kk-KZ"/>
        </w:rPr>
        <w:t>жүйелік</w:t>
      </w:r>
      <w:r w:rsidR="00F13EB1">
        <w:rPr>
          <w:rFonts w:ascii="Times New Roman" w:hAnsi="Times New Roman" w:cs="Times New Roman"/>
          <w:sz w:val="28"/>
          <w:szCs w:val="28"/>
          <w:lang w:val="kk-KZ"/>
        </w:rPr>
        <w:t xml:space="preserve">, </w:t>
      </w:r>
      <w:r w:rsidR="00F13EB1" w:rsidRPr="00EB07EC">
        <w:rPr>
          <w:rFonts w:ascii="Times New Roman" w:hAnsi="Times New Roman" w:cs="Times New Roman"/>
          <w:sz w:val="28"/>
          <w:szCs w:val="28"/>
          <w:lang w:val="kk-KZ"/>
        </w:rPr>
        <w:t xml:space="preserve">іс-әрекеттік, </w:t>
      </w:r>
      <w:r w:rsidR="00F13EB1" w:rsidRPr="00EB07EC">
        <w:rPr>
          <w:rFonts w:ascii="Times New Roman" w:hAnsi="Times New Roman" w:cs="Times New Roman"/>
          <w:sz w:val="28"/>
          <w:szCs w:val="28"/>
          <w:shd w:val="clear" w:color="auto" w:fill="FFFFFF"/>
          <w:lang w:val="kk-KZ"/>
        </w:rPr>
        <w:t xml:space="preserve">акмеологиялық және білім берудегі құзыреттілік тұғырлармен анықталды. </w:t>
      </w:r>
      <w:r w:rsidR="00F13EB1" w:rsidRPr="00EB07EC">
        <w:rPr>
          <w:rFonts w:ascii="Times New Roman" w:hAnsi="Times New Roman" w:cs="Times New Roman"/>
          <w:sz w:val="28"/>
          <w:szCs w:val="28"/>
          <w:lang w:val="kk-KZ"/>
        </w:rPr>
        <w:t>Зерттеуде білім беру философиясы, әлеуметтік педагогиканың қағидалары және медиабілім теориялары негізге алынды.</w:t>
      </w:r>
    </w:p>
    <w:p w:rsidR="0036588F" w:rsidRPr="00EB07EC" w:rsidRDefault="00F4643A" w:rsidP="004366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C71A0F" w:rsidRPr="00EB07EC">
        <w:rPr>
          <w:rFonts w:ascii="Times New Roman" w:hAnsi="Times New Roman" w:cs="Times New Roman"/>
          <w:sz w:val="28"/>
          <w:szCs w:val="28"/>
          <w:lang w:val="kk-KZ"/>
        </w:rPr>
        <w:t>ностикалық іскерлікті</w:t>
      </w:r>
      <w:r w:rsidR="00025F6D">
        <w:rPr>
          <w:rFonts w:ascii="Times New Roman" w:hAnsi="Times New Roman" w:cs="Times New Roman"/>
          <w:sz w:val="28"/>
          <w:szCs w:val="28"/>
          <w:lang w:val="kk-KZ"/>
        </w:rPr>
        <w:t xml:space="preserve"> жетілдіруге</w:t>
      </w:r>
      <w:r w:rsidR="00C71A0F" w:rsidRPr="00EB07EC">
        <w:rPr>
          <w:rFonts w:ascii="Times New Roman" w:hAnsi="Times New Roman" w:cs="Times New Roman"/>
          <w:sz w:val="28"/>
          <w:szCs w:val="28"/>
          <w:lang w:val="kk-KZ"/>
        </w:rPr>
        <w:t xml:space="preserve"> әсер ететін әлеуметтік-мәдени, ақпараттық, технологиялық факторлар жүйелі түрде талданды. Медиабілім – ақпараттық қоғамдағы білім беру мазмұнын жаңғыртуға мүмкіндік беретін маңызды құрал ретінде қарастырылып, оның әлеуеті болашақ әлеуметтік педагог дайындығына интеграциялантындығы гностикалық іскерліктері негізінде көрсетілді. </w:t>
      </w:r>
      <w:r w:rsidR="00C71A0F" w:rsidRPr="00EB07EC">
        <w:rPr>
          <w:rFonts w:ascii="Times New Roman" w:hAnsi="Times New Roman" w:cs="Times New Roman"/>
          <w:bCs/>
          <w:sz w:val="28"/>
          <w:szCs w:val="28"/>
          <w:lang w:val="kk-KZ"/>
        </w:rPr>
        <w:t xml:space="preserve">Медиабілім үдерісінде болашақ әлеуметтік педагогтің </w:t>
      </w:r>
      <w:r w:rsidR="00C71A0F" w:rsidRPr="00EB07EC">
        <w:rPr>
          <w:rFonts w:ascii="Times New Roman" w:hAnsi="Times New Roman" w:cs="Times New Roman"/>
          <w:bCs/>
          <w:sz w:val="28"/>
          <w:szCs w:val="28"/>
          <w:lang w:val="kk-KZ"/>
        </w:rPr>
        <w:lastRenderedPageBreak/>
        <w:t>гностикалық іскерлігін жетілдірудің ерекшеліктерімен анықталды.</w:t>
      </w:r>
      <w:r w:rsidR="00193E1E">
        <w:rPr>
          <w:rFonts w:ascii="Times New Roman" w:hAnsi="Times New Roman" w:cs="Times New Roman"/>
          <w:bCs/>
          <w:sz w:val="28"/>
          <w:szCs w:val="28"/>
          <w:lang w:val="kk-KZ"/>
        </w:rPr>
        <w:t xml:space="preserve"> </w:t>
      </w:r>
      <w:r w:rsidR="00C71A0F" w:rsidRPr="00EB07EC">
        <w:rPr>
          <w:rFonts w:ascii="Times New Roman" w:hAnsi="Times New Roman" w:cs="Times New Roman"/>
          <w:sz w:val="28"/>
          <w:szCs w:val="28"/>
          <w:lang w:val="kk-KZ"/>
        </w:rPr>
        <w:t xml:space="preserve">Олар: </w:t>
      </w:r>
      <w:r w:rsidR="0063323B" w:rsidRPr="00EB07EC">
        <w:rPr>
          <w:rFonts w:ascii="Times New Roman" w:hAnsi="Times New Roman" w:cs="Times New Roman"/>
          <w:sz w:val="28"/>
          <w:szCs w:val="28"/>
          <w:lang w:val="kk-KZ"/>
        </w:rPr>
        <w:t>Медиа, медиабілім беру, медиа орта, медиа құралдар және медиа іскерлік ұғымдары тұлғаның медиа құзыреттілігімен анықталатындығы көрсетілді.</w:t>
      </w:r>
      <w:r w:rsidR="00193E1E">
        <w:rPr>
          <w:rFonts w:ascii="Times New Roman" w:hAnsi="Times New Roman" w:cs="Times New Roman"/>
          <w:sz w:val="28"/>
          <w:szCs w:val="28"/>
          <w:lang w:val="kk-KZ"/>
        </w:rPr>
        <w:t xml:space="preserve"> </w:t>
      </w:r>
      <w:r w:rsidR="0036588F" w:rsidRPr="00EB07EC">
        <w:rPr>
          <w:rFonts w:ascii="Times New Roman" w:hAnsi="Times New Roman" w:cs="Times New Roman"/>
          <w:sz w:val="28"/>
          <w:szCs w:val="28"/>
          <w:lang w:val="kk-KZ"/>
        </w:rPr>
        <w:t>Бұл ұғымдар</w:t>
      </w:r>
      <w:r w:rsidR="0063323B" w:rsidRPr="00EB07EC">
        <w:rPr>
          <w:rFonts w:ascii="Times New Roman" w:hAnsi="Times New Roman" w:cs="Times New Roman"/>
          <w:sz w:val="28"/>
          <w:szCs w:val="28"/>
          <w:lang w:val="kk-KZ"/>
        </w:rPr>
        <w:t xml:space="preserve"> болашақ әлеуметтік</w:t>
      </w:r>
      <w:r w:rsidR="0036588F" w:rsidRPr="00EB07EC">
        <w:rPr>
          <w:rFonts w:ascii="Times New Roman" w:hAnsi="Times New Roman" w:cs="Times New Roman"/>
          <w:sz w:val="28"/>
          <w:szCs w:val="28"/>
          <w:lang w:val="kk-KZ"/>
        </w:rPr>
        <w:t xml:space="preserve"> педагогтің кәсіби-психологиялық даярлығының, танымдық белсенділігінің, ақпаратты өңдеу мен талдау қабілетінің көрсеткіші ретінде қарастырылды. Осы түсініктердің теориялық негіздері мен құрылымдық элементтері жүйеленіп, ғылыми айналымға нақты әрі мазмұнды сипаттамалар енгізілді</w:t>
      </w:r>
      <w:r w:rsidR="0063323B" w:rsidRPr="00EB07EC">
        <w:rPr>
          <w:rFonts w:ascii="Times New Roman" w:hAnsi="Times New Roman" w:cs="Times New Roman"/>
          <w:sz w:val="28"/>
          <w:szCs w:val="28"/>
          <w:lang w:val="kk-KZ"/>
        </w:rPr>
        <w:t xml:space="preserve"> деп есептейміз</w:t>
      </w:r>
      <w:r w:rsidR="0036588F" w:rsidRPr="00EB07EC">
        <w:rPr>
          <w:rFonts w:ascii="Times New Roman" w:hAnsi="Times New Roman" w:cs="Times New Roman"/>
          <w:sz w:val="28"/>
          <w:szCs w:val="28"/>
          <w:lang w:val="kk-KZ"/>
        </w:rPr>
        <w:t>.</w:t>
      </w:r>
    </w:p>
    <w:p w:rsidR="002C7CF5" w:rsidRDefault="00436656" w:rsidP="0043665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2. Медиабілім үдерісінде </w:t>
      </w:r>
      <w:r w:rsidR="00F0271D" w:rsidRPr="00EB07EC">
        <w:rPr>
          <w:rFonts w:ascii="Times New Roman" w:hAnsi="Times New Roman" w:cs="Times New Roman"/>
          <w:bCs/>
          <w:sz w:val="28"/>
          <w:szCs w:val="28"/>
          <w:lang w:val="kk-KZ"/>
        </w:rPr>
        <w:t xml:space="preserve">болашақ әлеуметтік педагогтің гностикалық іскерлігін жетілдірудің шарттары – </w:t>
      </w:r>
      <w:r w:rsidR="00F0271D" w:rsidRPr="00EB07EC">
        <w:rPr>
          <w:rFonts w:ascii="Times New Roman" w:hAnsi="Times New Roman" w:cs="Times New Roman"/>
          <w:sz w:val="28"/>
          <w:szCs w:val="28"/>
          <w:lang w:val="kk-KZ"/>
        </w:rPr>
        <w:t>оқыту мақсаты, оқыту үдерісі және оқыту нәтижесі мазмұнымен ұштастырыл</w:t>
      </w:r>
      <w:r w:rsidR="001C146A" w:rsidRPr="00EB07EC">
        <w:rPr>
          <w:rFonts w:ascii="Times New Roman" w:hAnsi="Times New Roman" w:cs="Times New Roman"/>
          <w:sz w:val="28"/>
          <w:szCs w:val="28"/>
          <w:lang w:val="kk-KZ"/>
        </w:rPr>
        <w:t>ып, ғылыми</w:t>
      </w:r>
      <w:r w:rsidR="004038FF" w:rsidRPr="00EB07EC">
        <w:rPr>
          <w:rFonts w:ascii="Times New Roman" w:hAnsi="Times New Roman" w:cs="Times New Roman"/>
          <w:sz w:val="28"/>
          <w:szCs w:val="28"/>
          <w:lang w:val="kk-KZ"/>
        </w:rPr>
        <w:t>-теориялық негіздері көрсетілді.</w:t>
      </w:r>
      <w:r w:rsidR="00FE40A8" w:rsidRPr="00EB07EC">
        <w:rPr>
          <w:rFonts w:ascii="Times New Roman" w:hAnsi="Times New Roman" w:cs="Times New Roman"/>
          <w:sz w:val="28"/>
          <w:szCs w:val="28"/>
          <w:lang w:val="kk-KZ"/>
        </w:rPr>
        <w:t xml:space="preserve"> Шарттар: </w:t>
      </w:r>
    </w:p>
    <w:p w:rsidR="002C7CF5" w:rsidRDefault="002C7CF5"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w:t>
      </w:r>
      <w:r w:rsidR="00FE40A8" w:rsidRPr="00EB07EC">
        <w:rPr>
          <w:rFonts w:ascii="Times New Roman" w:hAnsi="Times New Roman" w:cs="Times New Roman"/>
          <w:sz w:val="28"/>
          <w:szCs w:val="28"/>
          <w:lang w:val="kk-KZ"/>
        </w:rPr>
        <w:t xml:space="preserve">медиабілім саласындағы: мақсат, қағидалар, мазмұн және технологияны қамтитын іскерліктер мен дағдыларды меңгеруге бейімдеу; </w:t>
      </w:r>
    </w:p>
    <w:p w:rsidR="002C7CF5" w:rsidRDefault="002C7CF5"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t>–</w:t>
      </w:r>
      <w:r w:rsidR="00FE40A8" w:rsidRPr="00EB07EC">
        <w:rPr>
          <w:rFonts w:ascii="Times New Roman" w:hAnsi="Times New Roman" w:cs="Times New Roman"/>
          <w:sz w:val="28"/>
          <w:szCs w:val="28"/>
          <w:lang w:val="kk-KZ"/>
        </w:rPr>
        <w:t xml:space="preserve">медиабілім үдерісіндегі гностикалық іскерліктерін жетілдіру: ақпараттық-коммуникациялық технологиялар, бұқаралық ақпарат құралдары мен цифрлық сауаттылық, деректерді түсіндіру-талдауға бейімдеу; </w:t>
      </w:r>
    </w:p>
    <w:p w:rsidR="00F0271D" w:rsidRPr="00EB07EC" w:rsidRDefault="002C7CF5" w:rsidP="00436656">
      <w:pPr>
        <w:spacing w:after="0" w:line="240" w:lineRule="auto"/>
        <w:ind w:firstLine="709"/>
        <w:jc w:val="both"/>
        <w:rPr>
          <w:rFonts w:ascii="Times New Roman" w:hAnsi="Times New Roman" w:cs="Times New Roman"/>
          <w:iCs/>
          <w:noProof/>
          <w:sz w:val="28"/>
          <w:szCs w:val="28"/>
          <w:lang w:val="kk-KZ"/>
        </w:rPr>
      </w:pPr>
      <w:r w:rsidRPr="00EB07EC">
        <w:rPr>
          <w:rFonts w:ascii="Times New Roman" w:hAnsi="Times New Roman" w:cs="Times New Roman"/>
          <w:bCs/>
          <w:sz w:val="28"/>
          <w:szCs w:val="28"/>
          <w:lang w:val="kk-KZ"/>
        </w:rPr>
        <w:t>–</w:t>
      </w:r>
      <w:r w:rsidR="00FE40A8" w:rsidRPr="00EB07EC">
        <w:rPr>
          <w:rFonts w:ascii="Times New Roman" w:hAnsi="Times New Roman" w:cs="Times New Roman"/>
          <w:sz w:val="28"/>
          <w:szCs w:val="28"/>
          <w:lang w:val="kk-KZ"/>
        </w:rPr>
        <w:t>студенттердің гностикалық іскерліктерін қалыптастыру критерилерін белгілеу және оқыту үдерісін</w:t>
      </w:r>
      <w:r w:rsidR="00436656">
        <w:rPr>
          <w:rFonts w:ascii="Times New Roman" w:hAnsi="Times New Roman" w:cs="Times New Roman"/>
          <w:sz w:val="28"/>
          <w:szCs w:val="28"/>
          <w:lang w:val="kk-KZ"/>
        </w:rPr>
        <w:t xml:space="preserve">де әдістемелік қамтамасыз ету. </w:t>
      </w:r>
      <w:r w:rsidR="00F0271D" w:rsidRPr="00EB07EC">
        <w:rPr>
          <w:rFonts w:ascii="Times New Roman" w:hAnsi="Times New Roman" w:cs="Times New Roman"/>
          <w:bCs/>
          <w:noProof/>
          <w:sz w:val="28"/>
          <w:szCs w:val="28"/>
          <w:lang w:val="kk-KZ"/>
        </w:rPr>
        <w:t xml:space="preserve">Мәселелерді шешудің тиімділігін анықтаудағы </w:t>
      </w:r>
      <w:r w:rsidR="00F0271D" w:rsidRPr="00EB07EC">
        <w:rPr>
          <w:rFonts w:ascii="Times New Roman" w:hAnsi="Times New Roman" w:cs="Times New Roman"/>
          <w:iCs/>
          <w:noProof/>
          <w:sz w:val="28"/>
          <w:szCs w:val="28"/>
          <w:lang w:val="kk-KZ"/>
        </w:rPr>
        <w:t>шарттардың маңыздылығы</w:t>
      </w:r>
      <w:r w:rsidR="002D0E0C">
        <w:rPr>
          <w:rFonts w:ascii="Times New Roman" w:hAnsi="Times New Roman" w:cs="Times New Roman"/>
          <w:iCs/>
          <w:noProof/>
          <w:sz w:val="28"/>
          <w:szCs w:val="28"/>
          <w:lang w:val="kk-KZ"/>
        </w:rPr>
        <w:t xml:space="preserve"> </w:t>
      </w:r>
      <w:r w:rsidR="00FE40A8" w:rsidRPr="00EB07EC">
        <w:rPr>
          <w:rFonts w:ascii="Times New Roman" w:eastAsia="Times New Roman" w:hAnsi="Times New Roman" w:cs="Times New Roman"/>
          <w:bCs/>
          <w:sz w:val="28"/>
          <w:szCs w:val="28"/>
          <w:lang w:val="kk-KZ" w:eastAsia="ru-RU"/>
        </w:rPr>
        <w:t>компоненттер және сипатамаларымен анықталды</w:t>
      </w:r>
      <w:r w:rsidR="00FE40A8" w:rsidRPr="00EB07EC">
        <w:rPr>
          <w:rFonts w:ascii="Times New Roman" w:hAnsi="Times New Roman" w:cs="Times New Roman"/>
          <w:iCs/>
          <w:noProof/>
          <w:sz w:val="28"/>
          <w:szCs w:val="28"/>
          <w:lang w:val="kk-KZ"/>
        </w:rPr>
        <w:t>.</w:t>
      </w:r>
      <w:r w:rsidR="00193E1E">
        <w:rPr>
          <w:rFonts w:ascii="Times New Roman" w:hAnsi="Times New Roman" w:cs="Times New Roman"/>
          <w:iCs/>
          <w:noProof/>
          <w:sz w:val="28"/>
          <w:szCs w:val="28"/>
          <w:lang w:val="kk-KZ"/>
        </w:rPr>
        <w:t xml:space="preserve"> </w:t>
      </w:r>
      <w:r w:rsidR="00ED029D" w:rsidRPr="00EB07EC">
        <w:rPr>
          <w:rStyle w:val="fadeinm1hgl8"/>
          <w:rFonts w:ascii="Times New Roman" w:hAnsi="Times New Roman" w:cs="Times New Roman"/>
          <w:sz w:val="28"/>
          <w:szCs w:val="28"/>
          <w:lang w:val="kk-KZ"/>
        </w:rPr>
        <w:t>Медиабілім үдерісінде болашақ әлеуметт</w:t>
      </w:r>
      <w:r w:rsidR="00C32187" w:rsidRPr="00EB07EC">
        <w:rPr>
          <w:rStyle w:val="fadeinm1hgl8"/>
          <w:rFonts w:ascii="Times New Roman" w:hAnsi="Times New Roman" w:cs="Times New Roman"/>
          <w:sz w:val="28"/>
          <w:szCs w:val="28"/>
          <w:lang w:val="kk-KZ"/>
        </w:rPr>
        <w:t>ік гностикалық іскерліктерін жетілдірудегі шарттардың</w:t>
      </w:r>
      <w:r w:rsidR="00ED029D" w:rsidRPr="00EB07EC">
        <w:rPr>
          <w:rStyle w:val="fadeinm1hgl8"/>
          <w:rFonts w:ascii="Times New Roman" w:hAnsi="Times New Roman" w:cs="Times New Roman"/>
          <w:sz w:val="28"/>
          <w:szCs w:val="28"/>
          <w:lang w:val="kk-KZ"/>
        </w:rPr>
        <w:t xml:space="preserve"> тиімділігі</w:t>
      </w:r>
      <w:r w:rsidR="00C32187" w:rsidRPr="00EB07EC">
        <w:rPr>
          <w:rStyle w:val="fadeinm1hgl8"/>
          <w:rFonts w:ascii="Times New Roman" w:hAnsi="Times New Roman" w:cs="Times New Roman"/>
          <w:sz w:val="28"/>
          <w:szCs w:val="28"/>
          <w:lang w:val="kk-KZ"/>
        </w:rPr>
        <w:t xml:space="preserve"> – б</w:t>
      </w:r>
      <w:r w:rsidR="00ED029D" w:rsidRPr="00EB07EC">
        <w:rPr>
          <w:rStyle w:val="fadeinm1hgl8"/>
          <w:rFonts w:ascii="Times New Roman" w:hAnsi="Times New Roman" w:cs="Times New Roman"/>
          <w:sz w:val="28"/>
          <w:szCs w:val="28"/>
          <w:lang w:val="kk-KZ"/>
        </w:rPr>
        <w:t>ілімалушылардың ақпараттық ортада саналы, сындарлы әрі жауапты әрекет етуін қамтамасыз ету мақсатында қалыптасатын білім, білік және дағды жүйесінің сапасымен тығыз байланысты</w:t>
      </w:r>
      <w:r w:rsidR="00C32187" w:rsidRPr="00EB07EC">
        <w:rPr>
          <w:rStyle w:val="fadeinm1hgl8"/>
          <w:rFonts w:ascii="Times New Roman" w:hAnsi="Times New Roman" w:cs="Times New Roman"/>
          <w:sz w:val="28"/>
          <w:szCs w:val="28"/>
          <w:lang w:val="kk-KZ"/>
        </w:rPr>
        <w:t>лығы анықталды.</w:t>
      </w:r>
      <w:r w:rsidR="00C32187" w:rsidRPr="00EB07EC">
        <w:rPr>
          <w:rFonts w:ascii="Times New Roman" w:hAnsi="Times New Roman" w:cs="Times New Roman"/>
          <w:iCs/>
          <w:noProof/>
          <w:sz w:val="28"/>
          <w:szCs w:val="28"/>
          <w:lang w:val="kk-KZ"/>
        </w:rPr>
        <w:t xml:space="preserve"> Демек, </w:t>
      </w:r>
      <w:r w:rsidR="00C32187" w:rsidRPr="00EB07EC">
        <w:rPr>
          <w:rStyle w:val="fadeinm1hgl8"/>
          <w:rFonts w:ascii="Times New Roman" w:hAnsi="Times New Roman" w:cs="Times New Roman"/>
          <w:sz w:val="28"/>
          <w:szCs w:val="28"/>
          <w:lang w:val="kk-KZ"/>
        </w:rPr>
        <w:t>бұл шарттар – медиабілім үдерісінде гностикалық іскерлікті жетілдірудің құрылымдық және мазмұндық негізін құрайды. Әрбір компонент студенттің медиасауаттылығын арттыруда және танымдық белсенділігін дамытуды көздейді. Сондықтан бұл шарттарды оқыту үдерісінде қолдану</w:t>
      </w:r>
      <w:r w:rsidR="00734E16" w:rsidRPr="00EB07EC">
        <w:rPr>
          <w:rStyle w:val="fadeinm1hgl8"/>
          <w:rFonts w:ascii="Times New Roman" w:hAnsi="Times New Roman" w:cs="Times New Roman"/>
          <w:sz w:val="28"/>
          <w:szCs w:val="28"/>
          <w:lang w:val="kk-KZ"/>
        </w:rPr>
        <w:t xml:space="preserve">ылуы – </w:t>
      </w:r>
      <w:r w:rsidR="00C32187" w:rsidRPr="00EB07EC">
        <w:rPr>
          <w:rStyle w:val="fadeinm1hgl8"/>
          <w:rFonts w:ascii="Times New Roman" w:hAnsi="Times New Roman" w:cs="Times New Roman"/>
          <w:sz w:val="28"/>
          <w:szCs w:val="28"/>
          <w:lang w:val="kk-KZ"/>
        </w:rPr>
        <w:t>білімалушылардың заманауи ақпараттық кеңістікте тиімді әрекет ету қабілеттерін қалыптастыруда шешуші рөл атқарады деп есептейміз.</w:t>
      </w:r>
    </w:p>
    <w:p w:rsidR="002C7CF5" w:rsidRDefault="00734E16" w:rsidP="00436656">
      <w:pPr>
        <w:spacing w:after="0" w:line="240" w:lineRule="auto"/>
        <w:ind w:firstLine="709"/>
        <w:jc w:val="both"/>
        <w:rPr>
          <w:rFonts w:ascii="Times New Roman" w:hAnsi="Times New Roman" w:cs="Times New Roman"/>
          <w:sz w:val="28"/>
          <w:szCs w:val="28"/>
          <w:lang w:val="kk-KZ"/>
        </w:rPr>
      </w:pPr>
      <w:r w:rsidRPr="00EB07EC">
        <w:rPr>
          <w:rStyle w:val="fadeinm1hgl8"/>
          <w:rFonts w:ascii="Times New Roman" w:hAnsi="Times New Roman" w:cs="Times New Roman"/>
          <w:sz w:val="28"/>
          <w:szCs w:val="28"/>
          <w:lang w:val="kk-KZ"/>
        </w:rPr>
        <w:t>Ал, ә</w:t>
      </w:r>
      <w:r w:rsidR="00F0271D" w:rsidRPr="00EB07EC">
        <w:rPr>
          <w:rStyle w:val="fadeinm1hgl8"/>
          <w:rFonts w:ascii="Times New Roman" w:hAnsi="Times New Roman" w:cs="Times New Roman"/>
          <w:sz w:val="28"/>
          <w:szCs w:val="28"/>
          <w:lang w:val="kk-KZ"/>
        </w:rPr>
        <w:t>діс-тәсілдердің кешенді түрде қолданылуы</w:t>
      </w:r>
      <w:r w:rsidR="00193E1E">
        <w:rPr>
          <w:rStyle w:val="fadeinm1hgl8"/>
          <w:rFonts w:ascii="Times New Roman" w:hAnsi="Times New Roman" w:cs="Times New Roman"/>
          <w:sz w:val="28"/>
          <w:szCs w:val="28"/>
          <w:lang w:val="kk-KZ"/>
        </w:rPr>
        <w:t xml:space="preserve"> </w:t>
      </w:r>
      <w:r w:rsidR="00F56BF6" w:rsidRPr="00EB07EC">
        <w:rPr>
          <w:rStyle w:val="fadeinm1hgl8"/>
          <w:rFonts w:ascii="Times New Roman" w:hAnsi="Times New Roman" w:cs="Times New Roman"/>
          <w:sz w:val="28"/>
          <w:szCs w:val="28"/>
          <w:lang w:val="kk-KZ"/>
        </w:rPr>
        <w:t xml:space="preserve">– </w:t>
      </w:r>
      <w:r w:rsidR="00F0271D" w:rsidRPr="00EB07EC">
        <w:rPr>
          <w:rStyle w:val="ezkurwreuab5ozgtqnkl"/>
          <w:rFonts w:ascii="Times New Roman" w:hAnsi="Times New Roman" w:cs="Times New Roman"/>
          <w:sz w:val="28"/>
          <w:szCs w:val="28"/>
          <w:lang w:val="kk-KZ"/>
        </w:rPr>
        <w:t>психологиялық-педагогикалық</w:t>
      </w:r>
      <w:r w:rsidR="00193E1E">
        <w:rPr>
          <w:rStyle w:val="ezkurwreuab5ozgtqnkl"/>
          <w:rFonts w:ascii="Times New Roman" w:hAnsi="Times New Roman" w:cs="Times New Roman"/>
          <w:sz w:val="28"/>
          <w:szCs w:val="28"/>
          <w:lang w:val="kk-KZ"/>
        </w:rPr>
        <w:t xml:space="preserve"> </w:t>
      </w:r>
      <w:r w:rsidR="00F0271D" w:rsidRPr="00EB07EC">
        <w:rPr>
          <w:rStyle w:val="ezkurwreuab5ozgtqnkl"/>
          <w:rFonts w:ascii="Times New Roman" w:hAnsi="Times New Roman" w:cs="Times New Roman"/>
          <w:sz w:val="28"/>
          <w:szCs w:val="28"/>
          <w:lang w:val="kk-KZ"/>
        </w:rPr>
        <w:t>сүйемелдеу; тиімді</w:t>
      </w:r>
      <w:r w:rsidR="00193E1E">
        <w:rPr>
          <w:rStyle w:val="ezkurwreuab5ozgtqnkl"/>
          <w:rFonts w:ascii="Times New Roman" w:hAnsi="Times New Roman" w:cs="Times New Roman"/>
          <w:sz w:val="28"/>
          <w:szCs w:val="28"/>
          <w:lang w:val="kk-KZ"/>
        </w:rPr>
        <w:t xml:space="preserve"> </w:t>
      </w:r>
      <w:r w:rsidR="00F0271D" w:rsidRPr="00EB07EC">
        <w:rPr>
          <w:rStyle w:val="ezkurwreuab5ozgtqnkl"/>
          <w:rFonts w:ascii="Times New Roman" w:hAnsi="Times New Roman" w:cs="Times New Roman"/>
          <w:sz w:val="28"/>
          <w:szCs w:val="28"/>
          <w:lang w:val="kk-KZ"/>
        </w:rPr>
        <w:t>тәжірибелермен</w:t>
      </w:r>
      <w:r w:rsidR="00193E1E">
        <w:rPr>
          <w:rStyle w:val="ezkurwreuab5ozgtqnkl"/>
          <w:rFonts w:ascii="Times New Roman" w:hAnsi="Times New Roman" w:cs="Times New Roman"/>
          <w:sz w:val="28"/>
          <w:szCs w:val="28"/>
          <w:lang w:val="kk-KZ"/>
        </w:rPr>
        <w:t xml:space="preserve"> </w:t>
      </w:r>
      <w:r w:rsidR="00F0271D" w:rsidRPr="00EB07EC">
        <w:rPr>
          <w:rStyle w:val="ezkurwreuab5ozgtqnkl"/>
          <w:rFonts w:ascii="Times New Roman" w:hAnsi="Times New Roman" w:cs="Times New Roman"/>
          <w:sz w:val="28"/>
          <w:szCs w:val="28"/>
          <w:lang w:val="kk-KZ"/>
        </w:rPr>
        <w:t xml:space="preserve">перспективалар; </w:t>
      </w:r>
      <w:r w:rsidR="00F0271D" w:rsidRPr="00EB07EC">
        <w:rPr>
          <w:rFonts w:ascii="Times New Roman" w:hAnsi="Times New Roman" w:cs="Times New Roman"/>
          <w:sz w:val="28"/>
          <w:szCs w:val="28"/>
          <w:lang w:val="kk-KZ"/>
        </w:rPr>
        <w:t xml:space="preserve">медиа ресурстар (ақпаратты ресурстар, электронды оқулықтар, электронды мәтіндер, аудио, видео дәрістер); </w:t>
      </w:r>
      <w:r w:rsidR="00F0271D" w:rsidRPr="00EB07EC">
        <w:rPr>
          <w:rStyle w:val="ezkurwreuab5ozgtqnkl"/>
          <w:rFonts w:ascii="Times New Roman" w:hAnsi="Times New Roman" w:cs="Times New Roman"/>
          <w:sz w:val="28"/>
          <w:szCs w:val="28"/>
          <w:lang w:val="kk-KZ"/>
        </w:rPr>
        <w:t>білім</w:t>
      </w:r>
      <w:r w:rsidR="00F0271D" w:rsidRPr="00EB07EC">
        <w:rPr>
          <w:rFonts w:ascii="Times New Roman" w:hAnsi="Times New Roman" w:cs="Times New Roman"/>
          <w:sz w:val="28"/>
          <w:szCs w:val="28"/>
          <w:lang w:val="kk-KZ"/>
        </w:rPr>
        <w:t xml:space="preserve"> берудегі</w:t>
      </w:r>
      <w:r w:rsidR="009F6DDE" w:rsidRPr="00EB07EC">
        <w:rPr>
          <w:rFonts w:ascii="Times New Roman" w:hAnsi="Times New Roman" w:cs="Times New Roman"/>
          <w:sz w:val="28"/>
          <w:szCs w:val="28"/>
          <w:lang w:val="kk-KZ"/>
        </w:rPr>
        <w:t xml:space="preserve"> цифрлық және</w:t>
      </w:r>
      <w:r w:rsidR="002D0E0C">
        <w:rPr>
          <w:rFonts w:ascii="Times New Roman" w:hAnsi="Times New Roman" w:cs="Times New Roman"/>
          <w:sz w:val="28"/>
          <w:szCs w:val="28"/>
          <w:lang w:val="kk-KZ"/>
        </w:rPr>
        <w:t xml:space="preserve"> </w:t>
      </w:r>
      <w:r w:rsidR="00F0271D" w:rsidRPr="00EB07EC">
        <w:rPr>
          <w:rStyle w:val="ezkurwreuab5ozgtqnkl"/>
          <w:rFonts w:ascii="Times New Roman" w:hAnsi="Times New Roman" w:cs="Times New Roman"/>
          <w:sz w:val="28"/>
          <w:szCs w:val="28"/>
          <w:lang w:val="kk-KZ"/>
        </w:rPr>
        <w:t>жасанды</w:t>
      </w:r>
      <w:r w:rsidR="00193E1E">
        <w:rPr>
          <w:rStyle w:val="ezkurwreuab5ozgtqnkl"/>
          <w:rFonts w:ascii="Times New Roman" w:hAnsi="Times New Roman" w:cs="Times New Roman"/>
          <w:sz w:val="28"/>
          <w:szCs w:val="28"/>
          <w:lang w:val="kk-KZ"/>
        </w:rPr>
        <w:t xml:space="preserve"> </w:t>
      </w:r>
      <w:r w:rsidR="00F0271D" w:rsidRPr="00EB07EC">
        <w:rPr>
          <w:rStyle w:val="ezkurwreuab5ozgtqnkl"/>
          <w:rFonts w:ascii="Times New Roman" w:hAnsi="Times New Roman" w:cs="Times New Roman"/>
          <w:sz w:val="28"/>
          <w:szCs w:val="28"/>
          <w:lang w:val="kk-KZ"/>
        </w:rPr>
        <w:t>интеллект</w:t>
      </w:r>
      <w:r w:rsidR="00193E1E">
        <w:rPr>
          <w:rStyle w:val="ezkurwreuab5ozgtqnkl"/>
          <w:rFonts w:ascii="Times New Roman" w:hAnsi="Times New Roman" w:cs="Times New Roman"/>
          <w:sz w:val="28"/>
          <w:szCs w:val="28"/>
          <w:lang w:val="kk-KZ"/>
        </w:rPr>
        <w:t xml:space="preserve"> </w:t>
      </w:r>
      <w:r w:rsidR="00F56BF6" w:rsidRPr="00EB07EC">
        <w:rPr>
          <w:rStyle w:val="ezkurwreuab5ozgtqnkl"/>
          <w:rFonts w:ascii="Times New Roman" w:hAnsi="Times New Roman" w:cs="Times New Roman"/>
          <w:sz w:val="28"/>
          <w:szCs w:val="28"/>
          <w:lang w:val="kk-KZ"/>
        </w:rPr>
        <w:t>технологияларының құрылымы негізінде қарастырылды.</w:t>
      </w:r>
      <w:r w:rsidR="009F6DDE" w:rsidRPr="00EB07EC">
        <w:rPr>
          <w:rStyle w:val="ezkurwreuab5ozgtqnkl"/>
          <w:rFonts w:ascii="Times New Roman" w:hAnsi="Times New Roman" w:cs="Times New Roman"/>
          <w:sz w:val="28"/>
          <w:szCs w:val="28"/>
          <w:lang w:val="kk-KZ"/>
        </w:rPr>
        <w:t xml:space="preserve"> Аталған мәліметтер з</w:t>
      </w:r>
      <w:r w:rsidR="009F6DDE" w:rsidRPr="00EB07EC">
        <w:rPr>
          <w:rFonts w:ascii="Times New Roman" w:eastAsia="Times New Roman" w:hAnsi="Times New Roman" w:cs="Times New Roman"/>
          <w:sz w:val="28"/>
          <w:szCs w:val="28"/>
          <w:lang w:val="kk-KZ" w:eastAsia="ru-RU"/>
        </w:rPr>
        <w:t xml:space="preserve">ерттеу сабақтарының мазмұндық құрылымымен көрсетілді. </w:t>
      </w:r>
      <w:r w:rsidR="009F6DDE" w:rsidRPr="00EB07EC">
        <w:rPr>
          <w:rFonts w:ascii="Times New Roman" w:hAnsi="Times New Roman" w:cs="Times New Roman"/>
          <w:sz w:val="28"/>
          <w:szCs w:val="28"/>
          <w:lang w:val="kk-KZ"/>
        </w:rPr>
        <w:t xml:space="preserve">Олар: </w:t>
      </w:r>
    </w:p>
    <w:p w:rsidR="002C7CF5" w:rsidRDefault="002C7CF5" w:rsidP="00436656">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hAnsi="Times New Roman" w:cs="Times New Roman"/>
          <w:bCs/>
          <w:sz w:val="28"/>
          <w:szCs w:val="28"/>
          <w:lang w:val="kk-KZ"/>
        </w:rPr>
        <w:t>–</w:t>
      </w:r>
      <w:r w:rsidR="009F6DDE" w:rsidRPr="00EB07EC">
        <w:rPr>
          <w:rFonts w:ascii="Times New Roman" w:hAnsi="Times New Roman" w:cs="Times New Roman"/>
          <w:i/>
          <w:sz w:val="28"/>
          <w:szCs w:val="28"/>
          <w:lang w:val="kk-KZ"/>
        </w:rPr>
        <w:t>м</w:t>
      </w:r>
      <w:r w:rsidR="009F6DDE" w:rsidRPr="00EB07EC">
        <w:rPr>
          <w:rFonts w:ascii="Times New Roman" w:eastAsia="Times New Roman" w:hAnsi="Times New Roman" w:cs="Times New Roman"/>
          <w:bCs/>
          <w:i/>
          <w:sz w:val="28"/>
          <w:szCs w:val="28"/>
          <w:lang w:val="kk-KZ" w:eastAsia="ru-RU"/>
        </w:rPr>
        <w:t>едиабілім</w:t>
      </w:r>
      <w:r w:rsidR="003813F2" w:rsidRPr="00EB07EC">
        <w:rPr>
          <w:rFonts w:ascii="Times New Roman" w:eastAsia="Times New Roman" w:hAnsi="Times New Roman" w:cs="Times New Roman"/>
          <w:bCs/>
          <w:i/>
          <w:sz w:val="28"/>
          <w:szCs w:val="28"/>
          <w:lang w:val="kk-KZ" w:eastAsia="ru-RU"/>
        </w:rPr>
        <w:t xml:space="preserve"> – </w:t>
      </w:r>
      <w:r w:rsidR="009F6DDE" w:rsidRPr="00EB07EC">
        <w:rPr>
          <w:rFonts w:ascii="Times New Roman" w:eastAsia="Times New Roman" w:hAnsi="Times New Roman" w:cs="Times New Roman"/>
          <w:sz w:val="28"/>
          <w:szCs w:val="28"/>
          <w:lang w:val="kk-KZ" w:eastAsia="ru-RU"/>
        </w:rPr>
        <w:t xml:space="preserve">ақпараттық-коммуникациялық технологияларды пайдалану арқылы білім беру үдерісін ұйымдастыру; </w:t>
      </w:r>
    </w:p>
    <w:p w:rsidR="009F6DDE" w:rsidRPr="00EB07EC" w:rsidRDefault="002C7CF5" w:rsidP="00436656">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hAnsi="Times New Roman" w:cs="Times New Roman"/>
          <w:bCs/>
          <w:sz w:val="28"/>
          <w:szCs w:val="28"/>
          <w:lang w:val="kk-KZ"/>
        </w:rPr>
        <w:t>–</w:t>
      </w:r>
      <w:r w:rsidR="009F6DDE" w:rsidRPr="00EB07EC">
        <w:rPr>
          <w:rFonts w:ascii="Times New Roman" w:eastAsia="Times New Roman" w:hAnsi="Times New Roman" w:cs="Times New Roman"/>
          <w:i/>
          <w:sz w:val="28"/>
          <w:szCs w:val="28"/>
          <w:lang w:val="kk-KZ" w:eastAsia="ru-RU"/>
        </w:rPr>
        <w:t>г</w:t>
      </w:r>
      <w:r w:rsidR="009F6DDE" w:rsidRPr="00EB07EC">
        <w:rPr>
          <w:rFonts w:ascii="Times New Roman" w:eastAsia="Times New Roman" w:hAnsi="Times New Roman" w:cs="Times New Roman"/>
          <w:bCs/>
          <w:i/>
          <w:sz w:val="28"/>
          <w:szCs w:val="28"/>
          <w:lang w:val="kk-KZ" w:eastAsia="ru-RU"/>
        </w:rPr>
        <w:t>ностикалық іскерліктер</w:t>
      </w:r>
      <w:r w:rsidR="003813F2" w:rsidRPr="00EB07EC">
        <w:rPr>
          <w:rFonts w:ascii="Times New Roman" w:eastAsia="Times New Roman" w:hAnsi="Times New Roman" w:cs="Times New Roman"/>
          <w:i/>
          <w:sz w:val="28"/>
          <w:szCs w:val="28"/>
          <w:lang w:val="kk-KZ" w:eastAsia="ru-RU"/>
        </w:rPr>
        <w:t xml:space="preserve">– </w:t>
      </w:r>
      <w:r w:rsidR="009F6DDE" w:rsidRPr="00EB07EC">
        <w:rPr>
          <w:rFonts w:ascii="Times New Roman" w:eastAsia="Times New Roman" w:hAnsi="Times New Roman" w:cs="Times New Roman"/>
          <w:sz w:val="28"/>
          <w:szCs w:val="28"/>
          <w:lang w:val="kk-KZ" w:eastAsia="ru-RU"/>
        </w:rPr>
        <w:t>танымдық қабілеттер, аналитикалық ойлау, деректерді өңдеу және шешім қабылдау дағдыларымен анықталды.</w:t>
      </w:r>
    </w:p>
    <w:p w:rsidR="00F0271D" w:rsidRPr="00EB07EC" w:rsidRDefault="00F0271D" w:rsidP="00436656">
      <w:pPr>
        <w:spacing w:after="0" w:line="240" w:lineRule="auto"/>
        <w:ind w:firstLine="709"/>
        <w:jc w:val="both"/>
        <w:rPr>
          <w:rStyle w:val="ezkurwreuab5ozgtqnkl"/>
          <w:rFonts w:ascii="Times New Roman" w:hAnsi="Times New Roman" w:cs="Times New Roman"/>
          <w:sz w:val="28"/>
          <w:szCs w:val="28"/>
          <w:lang w:val="kk-KZ"/>
        </w:rPr>
      </w:pPr>
      <w:r w:rsidRPr="00EB07EC">
        <w:rPr>
          <w:rFonts w:ascii="Times New Roman" w:hAnsi="Times New Roman" w:cs="Times New Roman"/>
          <w:i/>
          <w:sz w:val="28"/>
          <w:szCs w:val="28"/>
          <w:lang w:val="kk-KZ"/>
        </w:rPr>
        <w:t xml:space="preserve">Гностикалық іскерлікті </w:t>
      </w:r>
      <w:r w:rsidR="002D0E0C">
        <w:rPr>
          <w:rStyle w:val="ezkurwreuab5ozgtqnkl"/>
          <w:rFonts w:ascii="Times New Roman" w:hAnsi="Times New Roman" w:cs="Times New Roman"/>
          <w:i/>
          <w:sz w:val="28"/>
          <w:szCs w:val="28"/>
          <w:lang w:val="kk-KZ"/>
        </w:rPr>
        <w:t>жетілдірудің</w:t>
      </w:r>
      <w:r w:rsidR="00193E1E">
        <w:rPr>
          <w:rStyle w:val="ezkurwreuab5ozgtqnkl"/>
          <w:rFonts w:ascii="Times New Roman" w:hAnsi="Times New Roman" w:cs="Times New Roman"/>
          <w:i/>
          <w:sz w:val="28"/>
          <w:szCs w:val="28"/>
          <w:lang w:val="kk-KZ"/>
        </w:rPr>
        <w:t xml:space="preserve"> </w:t>
      </w:r>
      <w:r w:rsidRPr="00EB07EC">
        <w:rPr>
          <w:rStyle w:val="ezkurwreuab5ozgtqnkl"/>
          <w:rFonts w:ascii="Times New Roman" w:hAnsi="Times New Roman" w:cs="Times New Roman"/>
          <w:i/>
          <w:sz w:val="28"/>
          <w:szCs w:val="28"/>
          <w:lang w:val="kk-KZ"/>
        </w:rPr>
        <w:t>психологиялық-педагогикалық</w:t>
      </w:r>
      <w:r w:rsidR="00193E1E">
        <w:rPr>
          <w:rStyle w:val="ezkurwreuab5ozgtqnkl"/>
          <w:rFonts w:ascii="Times New Roman" w:hAnsi="Times New Roman" w:cs="Times New Roman"/>
          <w:i/>
          <w:sz w:val="28"/>
          <w:szCs w:val="28"/>
          <w:lang w:val="kk-KZ"/>
        </w:rPr>
        <w:t xml:space="preserve"> </w:t>
      </w:r>
      <w:r w:rsidRPr="00EB07EC">
        <w:rPr>
          <w:rStyle w:val="ezkurwreuab5ozgtqnkl"/>
          <w:rFonts w:ascii="Times New Roman" w:hAnsi="Times New Roman" w:cs="Times New Roman"/>
          <w:i/>
          <w:sz w:val="28"/>
          <w:szCs w:val="28"/>
          <w:lang w:val="kk-KZ"/>
        </w:rPr>
        <w:t>бағдарламасы:</w:t>
      </w:r>
      <w:r w:rsidRPr="00EB07EC">
        <w:rPr>
          <w:rStyle w:val="ezkurwreuab5ozgtqnkl"/>
          <w:rFonts w:ascii="Times New Roman" w:hAnsi="Times New Roman" w:cs="Times New Roman"/>
          <w:sz w:val="28"/>
          <w:szCs w:val="28"/>
          <w:lang w:val="kk-KZ"/>
        </w:rPr>
        <w:t xml:space="preserve"> медиапікірталастар</w:t>
      </w:r>
      <w:r w:rsidR="00436656">
        <w:rPr>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онлайн</w:t>
      </w:r>
      <w:r w:rsidR="00193E1E">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кітапханалар</w:t>
      </w:r>
      <w:r w:rsidR="00436656">
        <w:rPr>
          <w:rFonts w:ascii="Times New Roman" w:hAnsi="Times New Roman" w:cs="Times New Roman"/>
          <w:sz w:val="28"/>
          <w:szCs w:val="28"/>
          <w:lang w:val="kk-KZ"/>
        </w:rPr>
        <w:t>,</w:t>
      </w:r>
      <w:r w:rsidR="00193E1E">
        <w:rPr>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конференциялар</w:t>
      </w:r>
      <w:r w:rsidRPr="00EB07EC">
        <w:rPr>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әлеуметтікмедиа</w:t>
      </w:r>
      <w:r w:rsidRPr="00EB07EC">
        <w:rPr>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медиажобалардың қолданылуымен қалыптастыру кезеңі</w:t>
      </w:r>
      <w:r w:rsidR="009F6DDE" w:rsidRPr="00EB07EC">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бейімдеу, қабылдау, қолдану</w:t>
      </w:r>
      <w:r w:rsidR="009F6DDE" w:rsidRPr="00EB07EC">
        <w:rPr>
          <w:rStyle w:val="ezkurwreuab5ozgtqnkl"/>
          <w:rFonts w:ascii="Times New Roman" w:hAnsi="Times New Roman" w:cs="Times New Roman"/>
          <w:sz w:val="28"/>
          <w:szCs w:val="28"/>
          <w:lang w:val="kk-KZ"/>
        </w:rPr>
        <w:t xml:space="preserve"> бағыттарымен анықталды</w:t>
      </w:r>
      <w:r w:rsidRPr="00EB07EC">
        <w:rPr>
          <w:rStyle w:val="ezkurwreuab5ozgtqnkl"/>
          <w:rFonts w:ascii="Times New Roman" w:hAnsi="Times New Roman" w:cs="Times New Roman"/>
          <w:sz w:val="28"/>
          <w:szCs w:val="28"/>
          <w:lang w:val="kk-KZ"/>
        </w:rPr>
        <w:t>.</w:t>
      </w:r>
    </w:p>
    <w:p w:rsidR="00060BE7" w:rsidRPr="00EB07EC" w:rsidRDefault="00F0271D"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bCs/>
          <w:sz w:val="28"/>
          <w:szCs w:val="28"/>
          <w:lang w:val="kk-KZ"/>
        </w:rPr>
        <w:lastRenderedPageBreak/>
        <w:t>3. Медиабілім</w:t>
      </w:r>
      <w:r w:rsidR="00436656">
        <w:rPr>
          <w:rFonts w:ascii="Times New Roman" w:hAnsi="Times New Roman" w:cs="Times New Roman"/>
          <w:bCs/>
          <w:sz w:val="28"/>
          <w:szCs w:val="28"/>
          <w:lang w:val="kk-KZ"/>
        </w:rPr>
        <w:t xml:space="preserve"> үдерісінде болашақ әлеуметтік педагогтің</w:t>
      </w:r>
      <w:r w:rsidRPr="00EB07EC">
        <w:rPr>
          <w:rFonts w:ascii="Times New Roman" w:hAnsi="Times New Roman" w:cs="Times New Roman"/>
          <w:bCs/>
          <w:sz w:val="28"/>
          <w:szCs w:val="28"/>
          <w:lang w:val="kk-KZ"/>
        </w:rPr>
        <w:t xml:space="preserve"> гнос</w:t>
      </w:r>
      <w:r w:rsidR="00436656">
        <w:rPr>
          <w:rFonts w:ascii="Times New Roman" w:hAnsi="Times New Roman" w:cs="Times New Roman"/>
          <w:bCs/>
          <w:sz w:val="28"/>
          <w:szCs w:val="28"/>
          <w:lang w:val="kk-KZ"/>
        </w:rPr>
        <w:t>тикалық іскерлігін</w:t>
      </w:r>
      <w:r w:rsidR="00AF1492" w:rsidRPr="00EB07EC">
        <w:rPr>
          <w:rFonts w:ascii="Times New Roman" w:hAnsi="Times New Roman" w:cs="Times New Roman"/>
          <w:bCs/>
          <w:sz w:val="28"/>
          <w:szCs w:val="28"/>
          <w:lang w:val="kk-KZ"/>
        </w:rPr>
        <w:t xml:space="preserve"> жетілдіру моделі</w:t>
      </w:r>
      <w:r w:rsidRPr="00EB07EC">
        <w:rPr>
          <w:rFonts w:ascii="Times New Roman" w:hAnsi="Times New Roman" w:cs="Times New Roman"/>
          <w:sz w:val="28"/>
          <w:szCs w:val="28"/>
          <w:lang w:val="kk-KZ"/>
        </w:rPr>
        <w:t xml:space="preserve"> өзара байланысты мазмұндық</w:t>
      </w:r>
      <w:r w:rsidR="002D0E0C">
        <w:rPr>
          <w:rFonts w:ascii="Times New Roman" w:hAnsi="Times New Roman" w:cs="Times New Roman"/>
          <w:sz w:val="28"/>
          <w:szCs w:val="28"/>
          <w:lang w:val="kk-KZ"/>
        </w:rPr>
        <w:t xml:space="preserve"> блок және</w:t>
      </w:r>
      <w:r w:rsidRPr="00EB07EC">
        <w:rPr>
          <w:rFonts w:ascii="Times New Roman" w:hAnsi="Times New Roman" w:cs="Times New Roman"/>
          <w:sz w:val="28"/>
          <w:szCs w:val="28"/>
          <w:lang w:val="kk-KZ"/>
        </w:rPr>
        <w:t xml:space="preserve"> компоненттер</w:t>
      </w:r>
      <w:r w:rsidR="00A530E1" w:rsidRPr="00EB07EC">
        <w:rPr>
          <w:rFonts w:ascii="Times New Roman" w:hAnsi="Times New Roman" w:cs="Times New Roman"/>
          <w:sz w:val="28"/>
          <w:szCs w:val="28"/>
          <w:lang w:val="kk-KZ"/>
        </w:rPr>
        <w:t xml:space="preserve">: </w:t>
      </w:r>
      <w:r w:rsidRPr="00EB07EC">
        <w:rPr>
          <w:rFonts w:ascii="Times New Roman" w:hAnsi="Times New Roman" w:cs="Times New Roman"/>
          <w:i/>
          <w:iCs/>
          <w:sz w:val="28"/>
          <w:szCs w:val="28"/>
          <w:lang w:val="kk-KZ"/>
        </w:rPr>
        <w:t xml:space="preserve">мотивациялық, </w:t>
      </w:r>
      <w:r w:rsidR="00467D32">
        <w:rPr>
          <w:rFonts w:ascii="Times New Roman" w:hAnsi="Times New Roman" w:cs="Times New Roman"/>
          <w:i/>
          <w:iCs/>
          <w:sz w:val="28"/>
          <w:szCs w:val="28"/>
          <w:lang w:val="kk-KZ"/>
        </w:rPr>
        <w:t>когнитивті</w:t>
      </w:r>
      <w:r w:rsidRPr="00EB07EC">
        <w:rPr>
          <w:rFonts w:ascii="Times New Roman" w:hAnsi="Times New Roman" w:cs="Times New Roman"/>
          <w:i/>
          <w:iCs/>
          <w:sz w:val="28"/>
          <w:szCs w:val="28"/>
          <w:lang w:val="kk-KZ"/>
        </w:rPr>
        <w:t>, процессуалдық және бағалау-рефлексивті</w:t>
      </w:r>
      <w:r w:rsidR="00A530E1" w:rsidRPr="00EB07EC">
        <w:rPr>
          <w:rFonts w:ascii="Times New Roman" w:hAnsi="Times New Roman" w:cs="Times New Roman"/>
          <w:iCs/>
          <w:sz w:val="28"/>
          <w:szCs w:val="28"/>
          <w:lang w:val="kk-KZ"/>
        </w:rPr>
        <w:t xml:space="preserve">; </w:t>
      </w:r>
      <w:r w:rsidRPr="00EB07EC">
        <w:rPr>
          <w:rFonts w:ascii="Times New Roman" w:hAnsi="Times New Roman" w:cs="Times New Roman"/>
          <w:iCs/>
          <w:sz w:val="28"/>
          <w:szCs w:val="28"/>
          <w:lang w:val="kk-KZ"/>
        </w:rPr>
        <w:t>үдерісті</w:t>
      </w:r>
      <w:r w:rsidR="002D0E0C">
        <w:rPr>
          <w:rFonts w:ascii="Times New Roman" w:hAnsi="Times New Roman" w:cs="Times New Roman"/>
          <w:iCs/>
          <w:sz w:val="28"/>
          <w:szCs w:val="28"/>
          <w:lang w:val="kk-KZ"/>
        </w:rPr>
        <w:t>к</w:t>
      </w:r>
      <w:r w:rsidRPr="00EB07EC">
        <w:rPr>
          <w:rFonts w:ascii="Times New Roman" w:hAnsi="Times New Roman" w:cs="Times New Roman"/>
          <w:iCs/>
          <w:sz w:val="28"/>
          <w:szCs w:val="28"/>
          <w:lang w:val="kk-KZ"/>
        </w:rPr>
        <w:t xml:space="preserve"> </w:t>
      </w:r>
      <w:r w:rsidR="002D0E0C">
        <w:rPr>
          <w:rFonts w:ascii="Times New Roman" w:hAnsi="Times New Roman" w:cs="Times New Roman"/>
          <w:sz w:val="28"/>
          <w:szCs w:val="28"/>
          <w:lang w:val="kk-KZ"/>
        </w:rPr>
        <w:t>блок</w:t>
      </w:r>
      <w:r w:rsidR="00A530E1" w:rsidRPr="00EB07EC">
        <w:rPr>
          <w:rFonts w:ascii="Times New Roman" w:hAnsi="Times New Roman" w:cs="Times New Roman"/>
          <w:sz w:val="28"/>
          <w:szCs w:val="28"/>
          <w:lang w:val="kk-KZ"/>
        </w:rPr>
        <w:t xml:space="preserve">: </w:t>
      </w:r>
      <w:r w:rsidRPr="00EB07EC">
        <w:rPr>
          <w:rFonts w:ascii="Times New Roman" w:hAnsi="Times New Roman" w:cs="Times New Roman"/>
          <w:bCs/>
          <w:i/>
          <w:sz w:val="28"/>
          <w:szCs w:val="28"/>
          <w:lang w:val="kk-KZ"/>
        </w:rPr>
        <w:t>мазмұндық, медиабілім іскерліктері, педагогикалық іскрліктері</w:t>
      </w:r>
      <w:r w:rsidR="00467D32">
        <w:rPr>
          <w:rFonts w:ascii="Times New Roman" w:hAnsi="Times New Roman" w:cs="Times New Roman"/>
          <w:bCs/>
          <w:i/>
          <w:sz w:val="28"/>
          <w:szCs w:val="28"/>
          <w:lang w:val="kk-KZ"/>
        </w:rPr>
        <w:t xml:space="preserve"> </w:t>
      </w:r>
      <w:r w:rsidRPr="00EB07EC">
        <w:rPr>
          <w:rFonts w:ascii="Times New Roman" w:hAnsi="Times New Roman" w:cs="Times New Roman"/>
          <w:sz w:val="28"/>
          <w:szCs w:val="28"/>
          <w:lang w:val="kk-KZ" w:eastAsia="ru-RU"/>
        </w:rPr>
        <w:t xml:space="preserve">болашақ әлеуметтік </w:t>
      </w:r>
      <w:r w:rsidRPr="00EB07EC">
        <w:rPr>
          <w:rFonts w:ascii="Times New Roman" w:hAnsi="Times New Roman" w:cs="Times New Roman"/>
          <w:sz w:val="28"/>
          <w:szCs w:val="28"/>
          <w:lang w:val="kk-KZ"/>
        </w:rPr>
        <w:t xml:space="preserve">педагогтің кәсіби бағыттылығы мен дағдылары </w:t>
      </w:r>
      <w:r w:rsidRPr="00EB07EC">
        <w:rPr>
          <w:rFonts w:ascii="Times New Roman" w:hAnsi="Times New Roman" w:cs="Times New Roman"/>
          <w:i/>
          <w:sz w:val="28"/>
          <w:szCs w:val="28"/>
          <w:lang w:val="kk-KZ"/>
        </w:rPr>
        <w:t>(hard skills</w:t>
      </w:r>
      <w:r w:rsidRPr="00EB07EC">
        <w:rPr>
          <w:rFonts w:ascii="Times New Roman" w:hAnsi="Times New Roman" w:cs="Times New Roman"/>
          <w:sz w:val="28"/>
          <w:szCs w:val="28"/>
          <w:lang w:val="kk-KZ"/>
        </w:rPr>
        <w:t>) және жеке тұлғалық сапалар мен дағдылар (</w:t>
      </w:r>
      <w:r w:rsidRPr="00EB07EC">
        <w:rPr>
          <w:rFonts w:ascii="Times New Roman" w:hAnsi="Times New Roman" w:cs="Times New Roman"/>
          <w:i/>
          <w:sz w:val="28"/>
          <w:szCs w:val="28"/>
          <w:lang w:val="kk-KZ"/>
        </w:rPr>
        <w:t>soft skills</w:t>
      </w:r>
      <w:r w:rsidRPr="00EB07EC">
        <w:rPr>
          <w:rFonts w:ascii="Times New Roman" w:hAnsi="Times New Roman" w:cs="Times New Roman"/>
          <w:sz w:val="28"/>
          <w:szCs w:val="28"/>
          <w:lang w:val="kk-KZ"/>
        </w:rPr>
        <w:t xml:space="preserve">) бағыттары </w:t>
      </w:r>
      <w:r w:rsidRPr="00EB07EC">
        <w:rPr>
          <w:rStyle w:val="ezkurwreuab5ozgtqnkl"/>
          <w:rFonts w:ascii="Times New Roman" w:hAnsi="Times New Roman" w:cs="Times New Roman"/>
          <w:sz w:val="28"/>
          <w:szCs w:val="28"/>
          <w:lang w:val="kk-KZ"/>
        </w:rPr>
        <w:t>білім</w:t>
      </w:r>
      <w:r w:rsidRPr="00EB07EC">
        <w:rPr>
          <w:rFonts w:ascii="Times New Roman" w:hAnsi="Times New Roman" w:cs="Times New Roman"/>
          <w:sz w:val="28"/>
          <w:szCs w:val="28"/>
          <w:lang w:val="kk-KZ"/>
        </w:rPr>
        <w:t xml:space="preserve"> беру </w:t>
      </w:r>
      <w:r w:rsidRPr="00EB07EC">
        <w:rPr>
          <w:rStyle w:val="ezkurwreuab5ozgtqnkl"/>
          <w:rFonts w:ascii="Times New Roman" w:hAnsi="Times New Roman" w:cs="Times New Roman"/>
          <w:sz w:val="28"/>
          <w:szCs w:val="28"/>
          <w:lang w:val="kk-KZ"/>
        </w:rPr>
        <w:t>жүйесі</w:t>
      </w:r>
      <w:r w:rsidR="00AF1492" w:rsidRPr="00EB07EC">
        <w:rPr>
          <w:rStyle w:val="ezkurwreuab5ozgtqnkl"/>
          <w:rFonts w:ascii="Times New Roman" w:hAnsi="Times New Roman" w:cs="Times New Roman"/>
          <w:sz w:val="28"/>
          <w:szCs w:val="28"/>
          <w:lang w:val="kk-KZ"/>
        </w:rPr>
        <w:t xml:space="preserve"> және</w:t>
      </w:r>
      <w:r w:rsidR="00193E1E">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цифрлық</w:t>
      </w:r>
      <w:r w:rsidR="00193E1E">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трансформация</w:t>
      </w:r>
      <w:r w:rsidR="00193E1E">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жағдайы</w:t>
      </w:r>
      <w:r w:rsidRPr="00EB07EC">
        <w:rPr>
          <w:rFonts w:ascii="Times New Roman" w:hAnsi="Times New Roman" w:cs="Times New Roman"/>
          <w:sz w:val="28"/>
          <w:szCs w:val="28"/>
          <w:shd w:val="clear" w:color="auto" w:fill="FFFFFF"/>
          <w:lang w:val="kk-KZ"/>
        </w:rPr>
        <w:t>мен</w:t>
      </w:r>
      <w:r w:rsidR="00193E1E">
        <w:rPr>
          <w:rFonts w:ascii="Times New Roman" w:hAnsi="Times New Roman" w:cs="Times New Roman"/>
          <w:sz w:val="28"/>
          <w:szCs w:val="28"/>
          <w:shd w:val="clear" w:color="auto" w:fill="FFFFFF"/>
          <w:lang w:val="kk-KZ"/>
        </w:rPr>
        <w:t xml:space="preserve"> </w:t>
      </w:r>
      <w:r w:rsidRPr="00EB07EC">
        <w:rPr>
          <w:rStyle w:val="ezkurwreuab5ozgtqnkl"/>
          <w:rFonts w:ascii="Times New Roman" w:hAnsi="Times New Roman" w:cs="Times New Roman"/>
          <w:sz w:val="28"/>
          <w:szCs w:val="28"/>
          <w:lang w:val="kk-KZ"/>
        </w:rPr>
        <w:t>жасанды</w:t>
      </w:r>
      <w:r w:rsidR="00193E1E">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интеллект</w:t>
      </w:r>
      <w:r w:rsidR="00193E1E">
        <w:rPr>
          <w:rStyle w:val="ezkurwreuab5ozgtqnkl"/>
          <w:rFonts w:ascii="Times New Roman" w:hAnsi="Times New Roman" w:cs="Times New Roman"/>
          <w:sz w:val="28"/>
          <w:szCs w:val="28"/>
          <w:lang w:val="kk-KZ"/>
        </w:rPr>
        <w:t xml:space="preserve"> </w:t>
      </w:r>
      <w:r w:rsidRPr="00EB07EC">
        <w:rPr>
          <w:rStyle w:val="ezkurwreuab5ozgtqnkl"/>
          <w:rFonts w:ascii="Times New Roman" w:hAnsi="Times New Roman" w:cs="Times New Roman"/>
          <w:sz w:val="28"/>
          <w:szCs w:val="28"/>
          <w:lang w:val="kk-KZ"/>
        </w:rPr>
        <w:t>технологиялары</w:t>
      </w:r>
      <w:r w:rsidR="00A530E1" w:rsidRPr="00EB07EC">
        <w:rPr>
          <w:rStyle w:val="ezkurwreuab5ozgtqnkl"/>
          <w:rFonts w:ascii="Times New Roman" w:hAnsi="Times New Roman" w:cs="Times New Roman"/>
          <w:sz w:val="28"/>
          <w:szCs w:val="28"/>
          <w:lang w:val="kk-KZ"/>
        </w:rPr>
        <w:t xml:space="preserve"> негізінде қарастырылды</w:t>
      </w:r>
      <w:r w:rsidR="00AF1492" w:rsidRPr="00EB07EC">
        <w:rPr>
          <w:rStyle w:val="ezkurwreuab5ozgtqnkl"/>
          <w:rFonts w:ascii="Times New Roman" w:hAnsi="Times New Roman" w:cs="Times New Roman"/>
          <w:sz w:val="28"/>
          <w:szCs w:val="28"/>
          <w:lang w:val="kk-KZ"/>
        </w:rPr>
        <w:t>. Ал,</w:t>
      </w:r>
      <w:r w:rsidR="00193E1E">
        <w:rPr>
          <w:rStyle w:val="ezkurwreuab5ozgtqnkl"/>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қорытынды-бағалау</w:t>
      </w:r>
      <w:r w:rsidR="002D0E0C">
        <w:rPr>
          <w:rFonts w:ascii="Times New Roman" w:hAnsi="Times New Roman" w:cs="Times New Roman"/>
          <w:sz w:val="28"/>
          <w:szCs w:val="28"/>
          <w:lang w:val="kk-KZ"/>
        </w:rPr>
        <w:t xml:space="preserve"> блогы</w:t>
      </w:r>
      <w:r w:rsidR="00AF1492" w:rsidRPr="00EB07EC">
        <w:rPr>
          <w:rFonts w:ascii="Times New Roman" w:hAnsi="Times New Roman" w:cs="Times New Roman"/>
          <w:sz w:val="28"/>
          <w:szCs w:val="28"/>
          <w:lang w:val="kk-KZ"/>
        </w:rPr>
        <w:t>:</w:t>
      </w:r>
      <w:r w:rsidR="002D0E0C">
        <w:rPr>
          <w:rFonts w:ascii="Times New Roman" w:hAnsi="Times New Roman" w:cs="Times New Roman"/>
          <w:sz w:val="28"/>
          <w:szCs w:val="28"/>
          <w:lang w:val="kk-KZ"/>
        </w:rPr>
        <w:t xml:space="preserve"> </w:t>
      </w:r>
      <w:r w:rsidR="002D0E0C" w:rsidRPr="00EB07EC">
        <w:rPr>
          <w:rFonts w:ascii="Times New Roman" w:hAnsi="Times New Roman" w:cs="Times New Roman"/>
          <w:i/>
          <w:sz w:val="28"/>
          <w:szCs w:val="28"/>
          <w:lang w:val="kk-KZ"/>
        </w:rPr>
        <w:t>психологиялық-педагогикалық,</w:t>
      </w:r>
      <w:r w:rsidR="002D0E0C">
        <w:rPr>
          <w:rFonts w:ascii="Times New Roman" w:hAnsi="Times New Roman" w:cs="Times New Roman"/>
          <w:i/>
          <w:sz w:val="28"/>
          <w:szCs w:val="28"/>
          <w:lang w:val="kk-KZ"/>
        </w:rPr>
        <w:t xml:space="preserve"> </w:t>
      </w:r>
      <w:r w:rsidRPr="00EB07EC">
        <w:rPr>
          <w:rFonts w:ascii="Times New Roman" w:hAnsi="Times New Roman" w:cs="Times New Roman"/>
          <w:i/>
          <w:sz w:val="28"/>
          <w:szCs w:val="28"/>
          <w:lang w:val="kk-KZ"/>
        </w:rPr>
        <w:t>кәсіби</w:t>
      </w:r>
      <w:r w:rsidR="002D0E0C">
        <w:rPr>
          <w:rFonts w:ascii="Times New Roman" w:hAnsi="Times New Roman" w:cs="Times New Roman"/>
          <w:i/>
          <w:sz w:val="28"/>
          <w:szCs w:val="28"/>
          <w:lang w:val="kk-KZ"/>
        </w:rPr>
        <w:t xml:space="preserve"> </w:t>
      </w:r>
      <w:r w:rsidRPr="00EB07EC">
        <w:rPr>
          <w:rFonts w:ascii="Times New Roman" w:hAnsi="Times New Roman" w:cs="Times New Roman"/>
          <w:i/>
          <w:sz w:val="28"/>
          <w:szCs w:val="28"/>
          <w:lang w:val="kk-KZ"/>
        </w:rPr>
        <w:t>әдістемелік, технологиялық, интеллектуалдық қызмет, интегралдық үдерістерге бағдарлылық</w:t>
      </w:r>
      <w:r w:rsidR="00193E1E">
        <w:rPr>
          <w:rFonts w:ascii="Times New Roman" w:hAnsi="Times New Roman" w:cs="Times New Roman"/>
          <w:i/>
          <w:sz w:val="28"/>
          <w:szCs w:val="28"/>
          <w:lang w:val="kk-KZ"/>
        </w:rPr>
        <w:t xml:space="preserve"> </w:t>
      </w:r>
      <w:r w:rsidRPr="00EB07EC">
        <w:rPr>
          <w:rFonts w:ascii="Times New Roman" w:hAnsi="Times New Roman" w:cs="Times New Roman"/>
          <w:i/>
          <w:sz w:val="28"/>
          <w:szCs w:val="28"/>
          <w:lang w:val="kk-KZ"/>
        </w:rPr>
        <w:t>және гностикалық іскерлік деңгейлерінің</w:t>
      </w:r>
      <w:r w:rsidRPr="00EB07EC">
        <w:rPr>
          <w:rFonts w:ascii="Times New Roman" w:hAnsi="Times New Roman" w:cs="Times New Roman"/>
          <w:sz w:val="28"/>
          <w:szCs w:val="28"/>
          <w:lang w:val="kk-KZ"/>
        </w:rPr>
        <w:t xml:space="preserve"> жиынт</w:t>
      </w:r>
      <w:r w:rsidR="00A530E1" w:rsidRPr="00EB07EC">
        <w:rPr>
          <w:rFonts w:ascii="Times New Roman" w:hAnsi="Times New Roman" w:cs="Times New Roman"/>
          <w:sz w:val="28"/>
          <w:szCs w:val="28"/>
          <w:lang w:val="kk-KZ"/>
        </w:rPr>
        <w:t>ығынан тұратын біртұтас құрылымдық</w:t>
      </w:r>
      <w:r w:rsidR="00AF1492" w:rsidRPr="00EB07EC">
        <w:rPr>
          <w:rFonts w:ascii="Times New Roman" w:hAnsi="Times New Roman" w:cs="Times New Roman"/>
          <w:sz w:val="28"/>
          <w:szCs w:val="28"/>
          <w:lang w:val="kk-KZ"/>
        </w:rPr>
        <w:t>-</w:t>
      </w:r>
      <w:r w:rsidR="00A530E1" w:rsidRPr="00EB07EC">
        <w:rPr>
          <w:rFonts w:ascii="Times New Roman" w:hAnsi="Times New Roman" w:cs="Times New Roman"/>
          <w:sz w:val="28"/>
          <w:szCs w:val="28"/>
          <w:lang w:val="kk-KZ"/>
        </w:rPr>
        <w:t>мазмұнмен анықталды.</w:t>
      </w:r>
    </w:p>
    <w:p w:rsidR="003813F2" w:rsidRPr="00EB07EC" w:rsidRDefault="00F0271D" w:rsidP="00436656">
      <w:pPr>
        <w:spacing w:after="0" w:line="240" w:lineRule="auto"/>
        <w:ind w:firstLine="709"/>
        <w:jc w:val="both"/>
        <w:rPr>
          <w:rFonts w:ascii="Times New Roman" w:hAnsi="Times New Roman" w:cs="Times New Roman"/>
          <w:bCs/>
          <w:sz w:val="28"/>
          <w:szCs w:val="28"/>
          <w:lang w:val="kk-KZ"/>
        </w:rPr>
      </w:pPr>
      <w:r w:rsidRPr="00EB07EC">
        <w:rPr>
          <w:rFonts w:ascii="Times New Roman" w:hAnsi="Times New Roman" w:cs="Times New Roman"/>
          <w:bCs/>
          <w:sz w:val="28"/>
          <w:szCs w:val="28"/>
          <w:lang w:val="kk-KZ"/>
        </w:rPr>
        <w:t>4. ЖОО-ның медиабілі</w:t>
      </w:r>
      <w:r w:rsidR="00436656">
        <w:rPr>
          <w:rFonts w:ascii="Times New Roman" w:hAnsi="Times New Roman" w:cs="Times New Roman"/>
          <w:bCs/>
          <w:sz w:val="28"/>
          <w:szCs w:val="28"/>
          <w:lang w:val="kk-KZ"/>
        </w:rPr>
        <w:t>м үдерісінде болашақ әлеуметтік</w:t>
      </w:r>
      <w:r w:rsidRPr="00EB07EC">
        <w:rPr>
          <w:rFonts w:ascii="Times New Roman" w:hAnsi="Times New Roman" w:cs="Times New Roman"/>
          <w:bCs/>
          <w:sz w:val="28"/>
          <w:szCs w:val="28"/>
          <w:lang w:val="kk-KZ"/>
        </w:rPr>
        <w:t xml:space="preserve"> педагогтің гностикалық іскерлігін жетілдірудің құрылымдық-м</w:t>
      </w:r>
      <w:r w:rsidR="00436656">
        <w:rPr>
          <w:rFonts w:ascii="Times New Roman" w:hAnsi="Times New Roman" w:cs="Times New Roman"/>
          <w:bCs/>
          <w:sz w:val="28"/>
          <w:szCs w:val="28"/>
          <w:lang w:val="kk-KZ"/>
        </w:rPr>
        <w:t xml:space="preserve">азмұндық моделінің тиімділігін </w:t>
      </w:r>
      <w:r w:rsidRPr="00EB07EC">
        <w:rPr>
          <w:rFonts w:ascii="Times New Roman" w:hAnsi="Times New Roman" w:cs="Times New Roman"/>
          <w:bCs/>
          <w:sz w:val="28"/>
          <w:szCs w:val="28"/>
          <w:lang w:val="kk-KZ"/>
        </w:rPr>
        <w:t>тәжірибелік-эксперименттік жұмыстар арқылы тексеру</w:t>
      </w:r>
      <w:r w:rsidR="00060BE7" w:rsidRPr="00EB07EC">
        <w:rPr>
          <w:rFonts w:ascii="Times New Roman" w:hAnsi="Times New Roman" w:cs="Times New Roman"/>
          <w:bCs/>
          <w:sz w:val="28"/>
          <w:szCs w:val="28"/>
          <w:lang w:val="kk-KZ"/>
        </w:rPr>
        <w:t xml:space="preserve"> жұмыстарыны</w:t>
      </w:r>
      <w:r w:rsidR="00436656">
        <w:rPr>
          <w:rFonts w:ascii="Times New Roman" w:hAnsi="Times New Roman" w:cs="Times New Roman"/>
          <w:bCs/>
          <w:sz w:val="28"/>
          <w:szCs w:val="28"/>
          <w:lang w:val="kk-KZ"/>
        </w:rPr>
        <w:t xml:space="preserve"> ұйымдастырылу барысы мен </w:t>
      </w:r>
      <w:r w:rsidRPr="00EB07EC">
        <w:rPr>
          <w:rFonts w:ascii="Times New Roman" w:hAnsi="Times New Roman" w:cs="Times New Roman"/>
          <w:bCs/>
          <w:sz w:val="28"/>
          <w:szCs w:val="28"/>
          <w:lang w:val="kk-KZ"/>
        </w:rPr>
        <w:t>нәтижелері</w:t>
      </w:r>
      <w:r w:rsidR="00060BE7" w:rsidRPr="00EB07EC">
        <w:rPr>
          <w:rFonts w:ascii="Times New Roman" w:hAnsi="Times New Roman" w:cs="Times New Roman"/>
          <w:bCs/>
          <w:sz w:val="28"/>
          <w:szCs w:val="28"/>
          <w:lang w:val="kk-KZ"/>
        </w:rPr>
        <w:t xml:space="preserve"> сипатталды.</w:t>
      </w:r>
      <w:r w:rsidR="00617593" w:rsidRPr="00EB07EC">
        <w:rPr>
          <w:rFonts w:ascii="Times New Roman" w:hAnsi="Times New Roman" w:cs="Times New Roman"/>
          <w:bCs/>
          <w:sz w:val="28"/>
          <w:szCs w:val="28"/>
          <w:lang w:val="kk-KZ"/>
        </w:rPr>
        <w:t xml:space="preserve"> Зерттеу жұмыстары </w:t>
      </w:r>
      <w:r w:rsidR="00617593" w:rsidRPr="00EB07EC">
        <w:rPr>
          <w:rFonts w:ascii="Times New Roman" w:hAnsi="Times New Roman" w:cs="Times New Roman"/>
          <w:color w:val="202124"/>
          <w:sz w:val="28"/>
          <w:szCs w:val="28"/>
          <w:shd w:val="clear" w:color="auto" w:fill="FFFFFF"/>
          <w:lang w:val="kk-KZ"/>
        </w:rPr>
        <w:t>медиабілім үдерісіндегі гностикалық іскерлік</w:t>
      </w:r>
      <w:r w:rsidR="00617593" w:rsidRPr="00EB07EC">
        <w:rPr>
          <w:rFonts w:ascii="Times New Roman" w:hAnsi="Times New Roman" w:cs="Times New Roman"/>
          <w:sz w:val="28"/>
          <w:szCs w:val="28"/>
          <w:lang w:val="kk-KZ"/>
        </w:rPr>
        <w:t>, бағалаудың авторлық саулнамасы</w:t>
      </w:r>
      <w:r w:rsidR="00E85B1F" w:rsidRPr="00EB07EC">
        <w:rPr>
          <w:rFonts w:ascii="Times New Roman" w:hAnsi="Times New Roman" w:cs="Times New Roman"/>
          <w:sz w:val="28"/>
          <w:szCs w:val="28"/>
          <w:lang w:val="kk-KZ"/>
        </w:rPr>
        <w:t xml:space="preserve"> (ПГ-1. Болашақ әлеуметтік педагогтің гностикалық іскерліктері, hard skills; МГ-2. Болашақ әлеуметтік педагогтің медиабілім кеңістігіндегі гностикалық іскерліктері, soft skills)</w:t>
      </w:r>
      <w:r w:rsidR="00617593" w:rsidRPr="00EB07EC">
        <w:rPr>
          <w:rFonts w:ascii="Times New Roman" w:hAnsi="Times New Roman" w:cs="Times New Roman"/>
          <w:sz w:val="28"/>
          <w:szCs w:val="28"/>
          <w:lang w:val="kk-KZ"/>
        </w:rPr>
        <w:t xml:space="preserve"> н</w:t>
      </w:r>
      <w:r w:rsidR="00F4643A">
        <w:rPr>
          <w:rFonts w:ascii="Times New Roman" w:hAnsi="Times New Roman" w:cs="Times New Roman"/>
          <w:sz w:val="28"/>
          <w:szCs w:val="28"/>
          <w:lang w:val="kk-KZ"/>
        </w:rPr>
        <w:t>е</w:t>
      </w:r>
      <w:r w:rsidR="00617593" w:rsidRPr="00EB07EC">
        <w:rPr>
          <w:rFonts w:ascii="Times New Roman" w:hAnsi="Times New Roman" w:cs="Times New Roman"/>
          <w:sz w:val="28"/>
          <w:szCs w:val="28"/>
          <w:lang w:val="kk-KZ"/>
        </w:rPr>
        <w:t>гізінд</w:t>
      </w:r>
      <w:r w:rsidR="00E85B1F" w:rsidRPr="00EB07EC">
        <w:rPr>
          <w:rFonts w:ascii="Times New Roman" w:hAnsi="Times New Roman" w:cs="Times New Roman"/>
          <w:sz w:val="28"/>
          <w:szCs w:val="28"/>
          <w:lang w:val="kk-KZ"/>
        </w:rPr>
        <w:t xml:space="preserve">е анықталды. </w:t>
      </w:r>
      <w:r w:rsidR="00436656">
        <w:rPr>
          <w:rFonts w:ascii="Times New Roman" w:hAnsi="Times New Roman" w:cs="Times New Roman"/>
          <w:bCs/>
          <w:sz w:val="28"/>
          <w:szCs w:val="28"/>
          <w:lang w:val="kk-KZ"/>
        </w:rPr>
        <w:t xml:space="preserve">Алынған зерттеу </w:t>
      </w:r>
      <w:r w:rsidRPr="00EB07EC">
        <w:rPr>
          <w:rFonts w:ascii="Times New Roman" w:hAnsi="Times New Roman" w:cs="Times New Roman"/>
          <w:bCs/>
          <w:sz w:val="28"/>
          <w:szCs w:val="28"/>
          <w:lang w:val="kk-KZ"/>
        </w:rPr>
        <w:t>нәтижелерін</w:t>
      </w:r>
      <w:r w:rsidR="00436656">
        <w:rPr>
          <w:rFonts w:ascii="Times New Roman" w:hAnsi="Times New Roman" w:cs="Times New Roman"/>
          <w:bCs/>
          <w:sz w:val="28"/>
          <w:szCs w:val="28"/>
          <w:lang w:val="kk-KZ"/>
        </w:rPr>
        <w:t xml:space="preserve"> сандық және сапалық жағынан</w:t>
      </w:r>
      <w:r w:rsidRPr="00EB07EC">
        <w:rPr>
          <w:rFonts w:ascii="Times New Roman" w:hAnsi="Times New Roman" w:cs="Times New Roman"/>
          <w:bCs/>
          <w:sz w:val="28"/>
          <w:szCs w:val="28"/>
          <w:lang w:val="kk-KZ"/>
        </w:rPr>
        <w:t xml:space="preserve"> өңде</w:t>
      </w:r>
      <w:r w:rsidR="00436656">
        <w:rPr>
          <w:rFonts w:ascii="Times New Roman" w:hAnsi="Times New Roman" w:cs="Times New Roman"/>
          <w:bCs/>
          <w:sz w:val="28"/>
          <w:szCs w:val="28"/>
          <w:lang w:val="kk-KZ"/>
        </w:rPr>
        <w:t xml:space="preserve">у арқылы мазмұндық-құрылымдық моделмен </w:t>
      </w:r>
      <w:r w:rsidRPr="00EB07EC">
        <w:rPr>
          <w:rFonts w:ascii="Times New Roman" w:hAnsi="Times New Roman" w:cs="Times New Roman"/>
          <w:bCs/>
          <w:sz w:val="28"/>
          <w:szCs w:val="28"/>
          <w:lang w:val="kk-KZ"/>
        </w:rPr>
        <w:t>әдіст</w:t>
      </w:r>
      <w:r w:rsidR="00436656">
        <w:rPr>
          <w:rFonts w:ascii="Times New Roman" w:hAnsi="Times New Roman" w:cs="Times New Roman"/>
          <w:bCs/>
          <w:sz w:val="28"/>
          <w:szCs w:val="28"/>
          <w:lang w:val="kk-KZ"/>
        </w:rPr>
        <w:t xml:space="preserve">еменің </w:t>
      </w:r>
      <w:r w:rsidR="00060BE7" w:rsidRPr="00EB07EC">
        <w:rPr>
          <w:rFonts w:ascii="Times New Roman" w:hAnsi="Times New Roman" w:cs="Times New Roman"/>
          <w:bCs/>
          <w:sz w:val="28"/>
          <w:szCs w:val="28"/>
          <w:lang w:val="kk-KZ"/>
        </w:rPr>
        <w:t>тиімділігіне негізделумен қорытындыланды.</w:t>
      </w:r>
    </w:p>
    <w:p w:rsidR="00E85B1F" w:rsidRPr="00EB07EC" w:rsidRDefault="00E85B1F" w:rsidP="00436656">
      <w:pPr>
        <w:spacing w:after="0" w:line="240" w:lineRule="auto"/>
        <w:ind w:firstLine="709"/>
        <w:jc w:val="both"/>
        <w:rPr>
          <w:rFonts w:ascii="Times New Roman" w:hAnsi="Times New Roman" w:cs="Times New Roman"/>
          <w:sz w:val="28"/>
          <w:szCs w:val="28"/>
          <w:lang w:val="kk-KZ"/>
        </w:rPr>
      </w:pPr>
      <w:r w:rsidRPr="00EB07EC">
        <w:rPr>
          <w:rFonts w:ascii="Times New Roman" w:hAnsi="Times New Roman" w:cs="Times New Roman"/>
          <w:sz w:val="28"/>
          <w:szCs w:val="28"/>
          <w:lang w:val="kk-KZ"/>
        </w:rPr>
        <w:t xml:space="preserve">Сонымен, әрбір компонентерді төмендегі көрсеткіштермен сипаттауға болады: </w:t>
      </w:r>
      <w:r w:rsidRPr="00EB07EC">
        <w:rPr>
          <w:rFonts w:ascii="Times New Roman" w:hAnsi="Times New Roman" w:cs="Times New Roman"/>
          <w:bCs/>
          <w:i/>
          <w:iCs/>
          <w:sz w:val="28"/>
          <w:szCs w:val="28"/>
          <w:lang w:val="kk-KZ"/>
        </w:rPr>
        <w:t>мотивациялық компонент</w:t>
      </w:r>
      <w:r w:rsidR="00193E1E">
        <w:rPr>
          <w:rFonts w:ascii="Times New Roman" w:hAnsi="Times New Roman" w:cs="Times New Roman"/>
          <w:bCs/>
          <w:i/>
          <w:iCs/>
          <w:sz w:val="28"/>
          <w:szCs w:val="28"/>
          <w:lang w:val="kk-KZ"/>
        </w:rPr>
        <w:t xml:space="preserve"> </w:t>
      </w:r>
      <w:r w:rsidR="003813F2" w:rsidRPr="00EB07EC">
        <w:rPr>
          <w:rFonts w:ascii="Times New Roman" w:hAnsi="Times New Roman" w:cs="Times New Roman"/>
          <w:bCs/>
          <w:iCs/>
          <w:sz w:val="28"/>
          <w:szCs w:val="28"/>
          <w:lang w:val="kk-KZ"/>
        </w:rPr>
        <w:t>–</w:t>
      </w:r>
      <w:r w:rsidR="00193E1E">
        <w:rPr>
          <w:rFonts w:ascii="Times New Roman" w:hAnsi="Times New Roman" w:cs="Times New Roman"/>
          <w:bCs/>
          <w:iCs/>
          <w:sz w:val="28"/>
          <w:szCs w:val="28"/>
          <w:lang w:val="kk-KZ"/>
        </w:rPr>
        <w:t xml:space="preserve"> </w:t>
      </w:r>
      <w:r w:rsidRPr="00EB07EC">
        <w:rPr>
          <w:rFonts w:ascii="Times New Roman" w:hAnsi="Times New Roman" w:cs="Times New Roman"/>
          <w:sz w:val="28"/>
          <w:szCs w:val="28"/>
          <w:lang w:val="kk-KZ"/>
        </w:rPr>
        <w:t xml:space="preserve">әлеуметтік педагогтің болашақ қызметіне деген қызығушылығын арттыруға бағытталған, сонымен қатар, мотивация тұлғаның оқу үдерісне, болашақ кәсіби қызметіне деген қарым-қатынасын анықтайды; </w:t>
      </w:r>
      <w:r w:rsidR="006A7C1B">
        <w:rPr>
          <w:rFonts w:ascii="Times New Roman" w:hAnsi="Times New Roman" w:cs="Times New Roman"/>
          <w:bCs/>
          <w:i/>
          <w:iCs/>
          <w:sz w:val="28"/>
          <w:szCs w:val="28"/>
          <w:lang w:val="kk-KZ"/>
        </w:rPr>
        <w:t>ког</w:t>
      </w:r>
      <w:r w:rsidR="00B94624">
        <w:rPr>
          <w:rFonts w:ascii="Times New Roman" w:hAnsi="Times New Roman" w:cs="Times New Roman"/>
          <w:bCs/>
          <w:i/>
          <w:iCs/>
          <w:sz w:val="28"/>
          <w:szCs w:val="28"/>
          <w:lang w:val="kk-KZ"/>
        </w:rPr>
        <w:t>нитивтік</w:t>
      </w:r>
      <w:r w:rsidRPr="00EB07EC">
        <w:rPr>
          <w:rFonts w:ascii="Times New Roman" w:hAnsi="Times New Roman" w:cs="Times New Roman"/>
          <w:bCs/>
          <w:i/>
          <w:iCs/>
          <w:sz w:val="28"/>
          <w:szCs w:val="28"/>
          <w:lang w:val="kk-KZ"/>
        </w:rPr>
        <w:t xml:space="preserve"> компонент</w:t>
      </w:r>
      <w:r w:rsidR="00193E1E">
        <w:rPr>
          <w:rFonts w:ascii="Times New Roman" w:hAnsi="Times New Roman" w:cs="Times New Roman"/>
          <w:bCs/>
          <w:i/>
          <w:iCs/>
          <w:sz w:val="28"/>
          <w:szCs w:val="28"/>
          <w:lang w:val="kk-KZ"/>
        </w:rPr>
        <w:t xml:space="preserve"> </w:t>
      </w:r>
      <w:r w:rsidR="003813F2" w:rsidRPr="00EB07EC">
        <w:rPr>
          <w:rFonts w:ascii="Times New Roman" w:hAnsi="Times New Roman" w:cs="Times New Roman"/>
          <w:bCs/>
          <w:sz w:val="28"/>
          <w:szCs w:val="28"/>
          <w:lang w:val="kk-KZ"/>
        </w:rPr>
        <w:t>–</w:t>
      </w:r>
      <w:r w:rsidR="00193E1E">
        <w:rPr>
          <w:rFonts w:ascii="Times New Roman" w:hAnsi="Times New Roman" w:cs="Times New Roman"/>
          <w:bCs/>
          <w:sz w:val="28"/>
          <w:szCs w:val="28"/>
          <w:lang w:val="kk-KZ"/>
        </w:rPr>
        <w:t xml:space="preserve"> </w:t>
      </w:r>
      <w:r w:rsidRPr="00EB07EC">
        <w:rPr>
          <w:rFonts w:ascii="Times New Roman" w:hAnsi="Times New Roman" w:cs="Times New Roman"/>
          <w:sz w:val="28"/>
          <w:szCs w:val="28"/>
          <w:lang w:val="kk-KZ"/>
        </w:rPr>
        <w:t>әлеуметтік педагогтің медибілімді меңгеруі, әлеуметтік мәселерді зерттеу әдістерін үйрену және кәсіби қызметінде қолдану; п</w:t>
      </w:r>
      <w:r w:rsidRPr="00EB07EC">
        <w:rPr>
          <w:rFonts w:ascii="Times New Roman" w:hAnsi="Times New Roman" w:cs="Times New Roman"/>
          <w:bCs/>
          <w:i/>
          <w:iCs/>
          <w:sz w:val="28"/>
          <w:szCs w:val="28"/>
          <w:lang w:val="kk-KZ"/>
        </w:rPr>
        <w:t>роцессуальдық компонент</w:t>
      </w:r>
      <w:r w:rsidR="00193E1E">
        <w:rPr>
          <w:rFonts w:ascii="Times New Roman" w:hAnsi="Times New Roman" w:cs="Times New Roman"/>
          <w:bCs/>
          <w:i/>
          <w:iCs/>
          <w:sz w:val="28"/>
          <w:szCs w:val="28"/>
          <w:lang w:val="kk-KZ"/>
        </w:rPr>
        <w:t xml:space="preserve"> </w:t>
      </w:r>
      <w:r w:rsidR="003813F2" w:rsidRPr="00EB07EC">
        <w:rPr>
          <w:rFonts w:ascii="Times New Roman" w:hAnsi="Times New Roman" w:cs="Times New Roman"/>
          <w:bCs/>
          <w:sz w:val="28"/>
          <w:szCs w:val="28"/>
          <w:lang w:val="kk-KZ"/>
        </w:rPr>
        <w:t xml:space="preserve">– </w:t>
      </w:r>
      <w:r w:rsidRPr="00EB07EC">
        <w:rPr>
          <w:rFonts w:ascii="Times New Roman" w:hAnsi="Times New Roman" w:cs="Times New Roman"/>
          <w:sz w:val="28"/>
          <w:szCs w:val="28"/>
          <w:lang w:val="kk-KZ"/>
        </w:rPr>
        <w:t xml:space="preserve">практикалық тәжірибені, педагогикалық және әлеуметтік жұмыс тәсілдерін меңгеруге бағытталған, ол әлеуметтік педагогтің кәсіби іс-әрекетінің мазмұнын анықтайды және тәжірибелік білімдер мен дағдылардың қалыптасуына жағдай жасайды; </w:t>
      </w:r>
      <w:r w:rsidRPr="00EB07EC">
        <w:rPr>
          <w:rFonts w:ascii="Times New Roman" w:hAnsi="Times New Roman" w:cs="Times New Roman"/>
          <w:i/>
          <w:sz w:val="28"/>
          <w:szCs w:val="28"/>
          <w:lang w:val="kk-KZ"/>
        </w:rPr>
        <w:t>б</w:t>
      </w:r>
      <w:r w:rsidRPr="00EB07EC">
        <w:rPr>
          <w:rFonts w:ascii="Times New Roman" w:hAnsi="Times New Roman" w:cs="Times New Roman"/>
          <w:bCs/>
          <w:i/>
          <w:iCs/>
          <w:sz w:val="28"/>
          <w:szCs w:val="28"/>
          <w:lang w:val="kk-KZ"/>
        </w:rPr>
        <w:t>ағалау-рефлексивті компонент</w:t>
      </w:r>
      <w:r w:rsidR="00193E1E">
        <w:rPr>
          <w:rFonts w:ascii="Times New Roman" w:hAnsi="Times New Roman" w:cs="Times New Roman"/>
          <w:bCs/>
          <w:i/>
          <w:iCs/>
          <w:sz w:val="28"/>
          <w:szCs w:val="28"/>
          <w:lang w:val="kk-KZ"/>
        </w:rPr>
        <w:t xml:space="preserve"> </w:t>
      </w:r>
      <w:r w:rsidR="003813F2" w:rsidRPr="00EB07EC">
        <w:rPr>
          <w:rFonts w:ascii="Times New Roman" w:hAnsi="Times New Roman" w:cs="Times New Roman"/>
          <w:sz w:val="28"/>
          <w:szCs w:val="28"/>
          <w:lang w:val="kk-KZ"/>
        </w:rPr>
        <w:t xml:space="preserve">– </w:t>
      </w:r>
      <w:r w:rsidRPr="00EB07EC">
        <w:rPr>
          <w:rFonts w:ascii="Times New Roman" w:hAnsi="Times New Roman" w:cs="Times New Roman"/>
          <w:sz w:val="28"/>
          <w:szCs w:val="28"/>
          <w:lang w:val="kk-KZ"/>
        </w:rPr>
        <w:t>әлеуметтік педагогтің өзіндік бағалау және өзін-өзі жетілдіру қабілетін дамытуға бағытталған, бұл педагогтің өз қызметіне, әдіс-тәсілдеріне сыни көзқараспен қарауға, өз қызметін бағалауға және жетілдіруге мүмкіндік береді.</w:t>
      </w:r>
    </w:p>
    <w:p w:rsidR="007D64FC" w:rsidRPr="00EB07EC" w:rsidRDefault="00EA5AE7" w:rsidP="00436656">
      <w:pPr>
        <w:tabs>
          <w:tab w:val="left" w:pos="567"/>
        </w:tabs>
        <w:spacing w:after="0" w:line="240" w:lineRule="auto"/>
        <w:ind w:firstLine="709"/>
        <w:jc w:val="both"/>
        <w:rPr>
          <w:rStyle w:val="fadeinm1hgl8"/>
          <w:rFonts w:ascii="Times New Roman" w:hAnsi="Times New Roman" w:cs="Times New Roman"/>
          <w:sz w:val="28"/>
          <w:szCs w:val="28"/>
          <w:lang w:val="kk-KZ"/>
        </w:rPr>
      </w:pPr>
      <w:r w:rsidRPr="00EB07EC">
        <w:rPr>
          <w:rStyle w:val="fadeinm1hgl8"/>
          <w:rFonts w:ascii="Times New Roman" w:hAnsi="Times New Roman" w:cs="Times New Roman"/>
          <w:sz w:val="28"/>
          <w:szCs w:val="28"/>
          <w:lang w:val="kk-KZ"/>
        </w:rPr>
        <w:t xml:space="preserve">Ұсынылған теориялық тұжырымдар мен тәжірибелік-эксперименттік жұмыстың нәтижелерін талдау негізінде келесі ұсыныстарды тұжырымдауға </w:t>
      </w:r>
      <w:r w:rsidR="003813F2" w:rsidRPr="00EB07EC">
        <w:rPr>
          <w:rStyle w:val="fadeinm1hgl8"/>
          <w:rFonts w:ascii="Times New Roman" w:hAnsi="Times New Roman" w:cs="Times New Roman"/>
          <w:sz w:val="28"/>
          <w:szCs w:val="28"/>
          <w:lang w:val="kk-KZ"/>
        </w:rPr>
        <w:t>болады:</w:t>
      </w:r>
    </w:p>
    <w:p w:rsidR="00B644C0" w:rsidRPr="00EB07EC" w:rsidRDefault="00436656" w:rsidP="00436656">
      <w:pPr>
        <w:spacing w:after="0" w:line="240" w:lineRule="auto"/>
        <w:ind w:firstLine="709"/>
        <w:jc w:val="both"/>
        <w:rPr>
          <w:rFonts w:ascii="Times New Roman" w:hAnsi="Times New Roman" w:cs="Times New Roman"/>
          <w:b/>
          <w:sz w:val="28"/>
          <w:szCs w:val="28"/>
          <w:lang w:val="kk-KZ"/>
        </w:rPr>
      </w:pPr>
      <w:r w:rsidRPr="00EB07EC">
        <w:rPr>
          <w:rFonts w:ascii="Times New Roman" w:eastAsia="Times New Roman" w:hAnsi="Times New Roman" w:cs="Times New Roman"/>
          <w:sz w:val="28"/>
          <w:szCs w:val="28"/>
          <w:lang w:val="kk-KZ" w:eastAsia="ru-RU"/>
        </w:rPr>
        <w:t>–</w:t>
      </w:r>
      <w:r w:rsidR="00B644C0" w:rsidRPr="00EB07EC">
        <w:rPr>
          <w:rStyle w:val="fadeinm1hgl8"/>
          <w:rFonts w:ascii="Times New Roman" w:hAnsi="Times New Roman" w:cs="Times New Roman"/>
          <w:bCs/>
          <w:sz w:val="28"/>
          <w:szCs w:val="28"/>
          <w:lang w:val="kk-KZ"/>
        </w:rPr>
        <w:t>кәсіби-практикалық қызметке</w:t>
      </w:r>
      <w:r w:rsidR="00B644C0" w:rsidRPr="00EB07EC">
        <w:rPr>
          <w:rStyle w:val="fadeinm1hgl8"/>
          <w:rFonts w:ascii="Times New Roman" w:hAnsi="Times New Roman" w:cs="Times New Roman"/>
          <w:sz w:val="28"/>
          <w:szCs w:val="28"/>
          <w:lang w:val="kk-KZ"/>
        </w:rPr>
        <w:t xml:space="preserve"> қатысты медибілім үдерісіндегі гности</w:t>
      </w:r>
      <w:r w:rsidR="00C44DEF" w:rsidRPr="00EB07EC">
        <w:rPr>
          <w:rStyle w:val="fadeinm1hgl8"/>
          <w:rFonts w:ascii="Times New Roman" w:hAnsi="Times New Roman" w:cs="Times New Roman"/>
          <w:sz w:val="28"/>
          <w:szCs w:val="28"/>
          <w:lang w:val="kk-KZ"/>
        </w:rPr>
        <w:t xml:space="preserve">калық іскерліктің рөлін көрсету </w:t>
      </w:r>
      <w:r w:rsidR="00B644C0" w:rsidRPr="00EB07EC">
        <w:rPr>
          <w:rStyle w:val="fadeinm1hgl8"/>
          <w:rFonts w:ascii="Times New Roman" w:hAnsi="Times New Roman" w:cs="Times New Roman"/>
          <w:sz w:val="28"/>
          <w:szCs w:val="28"/>
          <w:lang w:val="kk-KZ"/>
        </w:rPr>
        <w:t>арқылы болашақ әлеуметтік педагогті даярлауда маңызды құзыреттілік ретінде негіздеу</w:t>
      </w:r>
      <w:r w:rsidR="00B644C0" w:rsidRPr="00EB07EC">
        <w:rPr>
          <w:rStyle w:val="fadeinm1hgl8"/>
          <w:rFonts w:ascii="Times New Roman" w:hAnsi="Times New Roman" w:cs="Times New Roman"/>
          <w:lang w:val="kk-KZ"/>
        </w:rPr>
        <w:t>;</w:t>
      </w:r>
    </w:p>
    <w:p w:rsidR="000E589F" w:rsidRPr="00EB07EC" w:rsidRDefault="00436656" w:rsidP="00436656">
      <w:pPr>
        <w:tabs>
          <w:tab w:val="left" w:pos="567"/>
        </w:tabs>
        <w:spacing w:after="0" w:line="240" w:lineRule="auto"/>
        <w:ind w:firstLine="709"/>
        <w:jc w:val="both"/>
        <w:rPr>
          <w:rStyle w:val="fadeinm1hgl8"/>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sidR="008E613A" w:rsidRPr="00EB07EC">
        <w:rPr>
          <w:rStyle w:val="fadeinm1hgl8"/>
          <w:rFonts w:ascii="Times New Roman" w:hAnsi="Times New Roman" w:cs="Times New Roman"/>
          <w:sz w:val="28"/>
          <w:szCs w:val="28"/>
          <w:lang w:val="kk-KZ"/>
        </w:rPr>
        <w:t>ж</w:t>
      </w:r>
      <w:r w:rsidR="00B644C0" w:rsidRPr="00EB07EC">
        <w:rPr>
          <w:rStyle w:val="fadeinm1hgl8"/>
          <w:rFonts w:ascii="Times New Roman" w:hAnsi="Times New Roman" w:cs="Times New Roman"/>
          <w:sz w:val="28"/>
          <w:szCs w:val="28"/>
          <w:lang w:val="kk-KZ"/>
        </w:rPr>
        <w:t xml:space="preserve">оғары оқу орнындағы </w:t>
      </w:r>
      <w:r w:rsidR="00B644C0" w:rsidRPr="00EB07EC">
        <w:rPr>
          <w:rStyle w:val="fadeinm1hgl8"/>
          <w:rFonts w:ascii="Times New Roman" w:hAnsi="Times New Roman" w:cs="Times New Roman"/>
          <w:bCs/>
          <w:sz w:val="28"/>
          <w:szCs w:val="28"/>
          <w:lang w:val="kk-KZ"/>
        </w:rPr>
        <w:t>медиабілім мазмұнына</w:t>
      </w:r>
      <w:r w:rsidR="00B644C0" w:rsidRPr="00EB07EC">
        <w:rPr>
          <w:rStyle w:val="fadeinm1hgl8"/>
          <w:rFonts w:ascii="Times New Roman" w:hAnsi="Times New Roman" w:cs="Times New Roman"/>
          <w:sz w:val="28"/>
          <w:szCs w:val="28"/>
          <w:lang w:val="kk-KZ"/>
        </w:rPr>
        <w:t xml:space="preserve"> талдау жасап, гностикалық іскерлікті </w:t>
      </w:r>
      <w:r w:rsidR="008E613A" w:rsidRPr="00EB07EC">
        <w:rPr>
          <w:rStyle w:val="fadeinm1hgl8"/>
          <w:rFonts w:ascii="Times New Roman" w:hAnsi="Times New Roman" w:cs="Times New Roman"/>
          <w:sz w:val="28"/>
          <w:szCs w:val="28"/>
          <w:lang w:val="kk-KZ"/>
        </w:rPr>
        <w:t>жетілдіруге</w:t>
      </w:r>
      <w:r w:rsidR="00B644C0" w:rsidRPr="00EB07EC">
        <w:rPr>
          <w:rStyle w:val="fadeinm1hgl8"/>
          <w:rFonts w:ascii="Times New Roman" w:hAnsi="Times New Roman" w:cs="Times New Roman"/>
          <w:sz w:val="28"/>
          <w:szCs w:val="28"/>
          <w:lang w:val="kk-KZ"/>
        </w:rPr>
        <w:t xml:space="preserve"> ықпал ететін</w:t>
      </w:r>
      <w:r w:rsidR="00DE260C">
        <w:rPr>
          <w:rStyle w:val="fadeinm1hgl8"/>
          <w:rFonts w:ascii="Times New Roman" w:hAnsi="Times New Roman" w:cs="Times New Roman"/>
          <w:sz w:val="28"/>
          <w:szCs w:val="28"/>
          <w:lang w:val="kk-KZ"/>
        </w:rPr>
        <w:t xml:space="preserve"> </w:t>
      </w:r>
      <w:r w:rsidR="008E613A" w:rsidRPr="00EB07EC">
        <w:rPr>
          <w:rStyle w:val="fadeinm1hgl8"/>
          <w:rFonts w:ascii="Times New Roman" w:hAnsi="Times New Roman" w:cs="Times New Roman"/>
          <w:bCs/>
          <w:sz w:val="28"/>
          <w:szCs w:val="28"/>
          <w:lang w:val="kk-KZ"/>
        </w:rPr>
        <w:t xml:space="preserve">сапалы медиаконтентпен </w:t>
      </w:r>
      <w:r w:rsidR="008E613A" w:rsidRPr="00EB07EC">
        <w:rPr>
          <w:rStyle w:val="fadeinm1hgl8"/>
          <w:rFonts w:ascii="Times New Roman" w:hAnsi="Times New Roman" w:cs="Times New Roman"/>
          <w:bCs/>
          <w:sz w:val="28"/>
          <w:szCs w:val="28"/>
          <w:lang w:val="kk-KZ"/>
        </w:rPr>
        <w:lastRenderedPageBreak/>
        <w:t>жұмыс істеу дағдыларын</w:t>
      </w:r>
      <w:r w:rsidR="008E613A" w:rsidRPr="00EB07EC">
        <w:rPr>
          <w:rStyle w:val="fadeinm1hgl8"/>
          <w:rFonts w:ascii="Times New Roman" w:hAnsi="Times New Roman" w:cs="Times New Roman"/>
          <w:sz w:val="28"/>
          <w:szCs w:val="28"/>
          <w:lang w:val="kk-KZ"/>
        </w:rPr>
        <w:t xml:space="preserve"> дамыту үшін нақты </w:t>
      </w:r>
      <w:r w:rsidR="00A668C6" w:rsidRPr="00EB07EC">
        <w:rPr>
          <w:rStyle w:val="ezkurwreuab5ozgtqnkl"/>
          <w:rFonts w:ascii="Times New Roman" w:hAnsi="Times New Roman" w:cs="Times New Roman"/>
          <w:sz w:val="28"/>
          <w:szCs w:val="28"/>
          <w:lang w:val="kk-KZ"/>
        </w:rPr>
        <w:t>білім</w:t>
      </w:r>
      <w:r w:rsidR="00A668C6" w:rsidRPr="00EB07EC">
        <w:rPr>
          <w:rFonts w:ascii="Times New Roman" w:hAnsi="Times New Roman" w:cs="Times New Roman"/>
          <w:sz w:val="28"/>
          <w:szCs w:val="28"/>
          <w:lang w:val="kk-KZ"/>
        </w:rPr>
        <w:t xml:space="preserve"> берудегі цифрлық және</w:t>
      </w:r>
      <w:r w:rsidR="00DE260C">
        <w:rPr>
          <w:rFonts w:ascii="Times New Roman" w:hAnsi="Times New Roman" w:cs="Times New Roman"/>
          <w:sz w:val="28"/>
          <w:szCs w:val="28"/>
          <w:lang w:val="kk-KZ"/>
        </w:rPr>
        <w:t xml:space="preserve"> </w:t>
      </w:r>
      <w:r w:rsidR="00A668C6" w:rsidRPr="00EB07EC">
        <w:rPr>
          <w:rStyle w:val="ezkurwreuab5ozgtqnkl"/>
          <w:rFonts w:ascii="Times New Roman" w:hAnsi="Times New Roman" w:cs="Times New Roman"/>
          <w:sz w:val="28"/>
          <w:szCs w:val="28"/>
          <w:lang w:val="kk-KZ"/>
        </w:rPr>
        <w:t>жасанды</w:t>
      </w:r>
      <w:r w:rsidR="00DE260C">
        <w:rPr>
          <w:rStyle w:val="ezkurwreuab5ozgtqnkl"/>
          <w:rFonts w:ascii="Times New Roman" w:hAnsi="Times New Roman" w:cs="Times New Roman"/>
          <w:sz w:val="28"/>
          <w:szCs w:val="28"/>
          <w:lang w:val="kk-KZ"/>
        </w:rPr>
        <w:t xml:space="preserve"> </w:t>
      </w:r>
      <w:r w:rsidR="00A668C6" w:rsidRPr="00EB07EC">
        <w:rPr>
          <w:rStyle w:val="ezkurwreuab5ozgtqnkl"/>
          <w:rFonts w:ascii="Times New Roman" w:hAnsi="Times New Roman" w:cs="Times New Roman"/>
          <w:sz w:val="28"/>
          <w:szCs w:val="28"/>
          <w:lang w:val="kk-KZ"/>
        </w:rPr>
        <w:t>интеллект</w:t>
      </w:r>
      <w:r w:rsidR="00DE260C">
        <w:rPr>
          <w:rStyle w:val="ezkurwreuab5ozgtqnkl"/>
          <w:rFonts w:ascii="Times New Roman" w:hAnsi="Times New Roman" w:cs="Times New Roman"/>
          <w:sz w:val="28"/>
          <w:szCs w:val="28"/>
          <w:lang w:val="kk-KZ"/>
        </w:rPr>
        <w:t xml:space="preserve"> </w:t>
      </w:r>
      <w:r w:rsidR="008E613A" w:rsidRPr="00EB07EC">
        <w:rPr>
          <w:rStyle w:val="ezkurwreuab5ozgtqnkl"/>
          <w:rFonts w:ascii="Times New Roman" w:hAnsi="Times New Roman" w:cs="Times New Roman"/>
          <w:sz w:val="28"/>
          <w:szCs w:val="28"/>
          <w:lang w:val="kk-KZ"/>
        </w:rPr>
        <w:t>технологияларын</w:t>
      </w:r>
      <w:r w:rsidR="008E613A" w:rsidRPr="00EB07EC">
        <w:rPr>
          <w:rStyle w:val="fadeinm1hgl8"/>
          <w:rFonts w:ascii="Times New Roman" w:hAnsi="Times New Roman" w:cs="Times New Roman"/>
          <w:sz w:val="28"/>
          <w:szCs w:val="28"/>
          <w:lang w:val="kk-KZ"/>
        </w:rPr>
        <w:t xml:space="preserve"> қолдану арқылы</w:t>
      </w:r>
      <w:r w:rsidR="00C44DEF" w:rsidRPr="00EB07EC">
        <w:rPr>
          <w:rStyle w:val="fadeinm1hgl8"/>
          <w:rFonts w:ascii="Times New Roman" w:hAnsi="Times New Roman" w:cs="Times New Roman"/>
          <w:sz w:val="28"/>
          <w:szCs w:val="28"/>
          <w:lang w:val="kk-KZ"/>
        </w:rPr>
        <w:t xml:space="preserve"> зерттеу</w:t>
      </w:r>
      <w:r w:rsidR="008E613A" w:rsidRPr="00EB07EC">
        <w:rPr>
          <w:rStyle w:val="fadeinm1hgl8"/>
          <w:rFonts w:ascii="Times New Roman" w:hAnsi="Times New Roman" w:cs="Times New Roman"/>
          <w:sz w:val="28"/>
          <w:szCs w:val="28"/>
          <w:lang w:val="kk-KZ"/>
        </w:rPr>
        <w:t xml:space="preserve"> сабақтар</w:t>
      </w:r>
      <w:r w:rsidR="00C44DEF" w:rsidRPr="00EB07EC">
        <w:rPr>
          <w:rStyle w:val="fadeinm1hgl8"/>
          <w:rFonts w:ascii="Times New Roman" w:hAnsi="Times New Roman" w:cs="Times New Roman"/>
          <w:sz w:val="28"/>
          <w:szCs w:val="28"/>
          <w:lang w:val="kk-KZ"/>
        </w:rPr>
        <w:t>ын</w:t>
      </w:r>
      <w:r w:rsidR="00DE260C">
        <w:rPr>
          <w:rStyle w:val="fadeinm1hgl8"/>
          <w:rFonts w:ascii="Times New Roman" w:hAnsi="Times New Roman" w:cs="Times New Roman"/>
          <w:sz w:val="28"/>
          <w:szCs w:val="28"/>
          <w:lang w:val="kk-KZ"/>
        </w:rPr>
        <w:t xml:space="preserve"> </w:t>
      </w:r>
      <w:r w:rsidR="0040753E" w:rsidRPr="00EB07EC">
        <w:rPr>
          <w:rStyle w:val="fadeinm1hgl8"/>
          <w:rFonts w:ascii="Times New Roman" w:hAnsi="Times New Roman" w:cs="Times New Roman"/>
          <w:sz w:val="28"/>
          <w:szCs w:val="28"/>
          <w:lang w:val="kk-KZ"/>
        </w:rPr>
        <w:t xml:space="preserve">академиялық адалдық тұрғысында </w:t>
      </w:r>
      <w:r w:rsidR="008E613A" w:rsidRPr="00EB07EC">
        <w:rPr>
          <w:rStyle w:val="fadeinm1hgl8"/>
          <w:rFonts w:ascii="Times New Roman" w:hAnsi="Times New Roman" w:cs="Times New Roman"/>
          <w:sz w:val="28"/>
          <w:szCs w:val="28"/>
          <w:lang w:val="kk-KZ"/>
        </w:rPr>
        <w:t>ұйымдастыру;</w:t>
      </w:r>
    </w:p>
    <w:p w:rsidR="00C44DEF" w:rsidRPr="00EB07EC" w:rsidRDefault="00436656" w:rsidP="00436656">
      <w:pPr>
        <w:tabs>
          <w:tab w:val="left" w:pos="567"/>
        </w:tabs>
        <w:spacing w:after="0" w:line="240" w:lineRule="auto"/>
        <w:ind w:firstLine="709"/>
        <w:jc w:val="both"/>
        <w:rPr>
          <w:rStyle w:val="fadeinm1hgl8"/>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sidR="00A668C6" w:rsidRPr="00EB07EC">
        <w:rPr>
          <w:rStyle w:val="fadeinm1hgl8"/>
          <w:rFonts w:ascii="Times New Roman" w:hAnsi="Times New Roman" w:cs="Times New Roman"/>
          <w:sz w:val="28"/>
          <w:szCs w:val="28"/>
          <w:lang w:val="kk-KZ"/>
        </w:rPr>
        <w:t>медиабілім үдерісіндегі гностикалық іскерліктерге бағытталған</w:t>
      </w:r>
      <w:r w:rsidR="00DE260C">
        <w:rPr>
          <w:rStyle w:val="fadeinm1hgl8"/>
          <w:rFonts w:ascii="Times New Roman" w:hAnsi="Times New Roman" w:cs="Times New Roman"/>
          <w:sz w:val="28"/>
          <w:szCs w:val="28"/>
          <w:lang w:val="kk-KZ"/>
        </w:rPr>
        <w:t xml:space="preserve"> </w:t>
      </w:r>
      <w:r w:rsidR="00C44DEF" w:rsidRPr="00EB07EC">
        <w:rPr>
          <w:rStyle w:val="fadeinm1hgl8"/>
          <w:rFonts w:ascii="Times New Roman" w:hAnsi="Times New Roman" w:cs="Times New Roman"/>
          <w:bCs/>
          <w:sz w:val="28"/>
          <w:szCs w:val="28"/>
          <w:lang w:val="kk-KZ"/>
        </w:rPr>
        <w:t xml:space="preserve">теориялық және практикалық </w:t>
      </w:r>
      <w:r w:rsidR="00A668C6" w:rsidRPr="00EB07EC">
        <w:rPr>
          <w:rStyle w:val="fadeinm1hgl8"/>
          <w:rFonts w:ascii="Times New Roman" w:hAnsi="Times New Roman" w:cs="Times New Roman"/>
          <w:bCs/>
          <w:sz w:val="28"/>
          <w:szCs w:val="28"/>
          <w:lang w:val="kk-KZ"/>
        </w:rPr>
        <w:t>білімдерді</w:t>
      </w:r>
      <w:r w:rsidR="00C44DEF" w:rsidRPr="00EB07EC">
        <w:rPr>
          <w:rStyle w:val="fadeinm1hgl8"/>
          <w:rFonts w:ascii="Times New Roman" w:hAnsi="Times New Roman" w:cs="Times New Roman"/>
          <w:sz w:val="28"/>
          <w:szCs w:val="28"/>
          <w:lang w:val="kk-KZ"/>
        </w:rPr>
        <w:t xml:space="preserve"> өзара байланыстыру арқылы студенттердің кәсіби құзыреттілігін кешенді түрде дамыту мүмкіндігін</w:t>
      </w:r>
      <w:r w:rsidR="00A668C6" w:rsidRPr="00EB07EC">
        <w:rPr>
          <w:rStyle w:val="fadeinm1hgl8"/>
          <w:rFonts w:ascii="Times New Roman" w:hAnsi="Times New Roman" w:cs="Times New Roman"/>
          <w:sz w:val="28"/>
          <w:szCs w:val="28"/>
          <w:lang w:val="kk-KZ"/>
        </w:rPr>
        <w:t xml:space="preserve"> мақсат, мазмұн, үдеріс, және нәтиже негізінде </w:t>
      </w:r>
      <w:r w:rsidR="00C44DEF" w:rsidRPr="00EB07EC">
        <w:rPr>
          <w:rStyle w:val="fadeinm1hgl8"/>
          <w:rFonts w:ascii="Times New Roman" w:hAnsi="Times New Roman" w:cs="Times New Roman"/>
          <w:sz w:val="28"/>
          <w:szCs w:val="28"/>
          <w:lang w:val="kk-KZ"/>
        </w:rPr>
        <w:t>қарастыру</w:t>
      </w:r>
      <w:r w:rsidR="00A668C6" w:rsidRPr="00EB07EC">
        <w:rPr>
          <w:rStyle w:val="fadeinm1hgl8"/>
          <w:rFonts w:ascii="Times New Roman" w:hAnsi="Times New Roman" w:cs="Times New Roman"/>
          <w:sz w:val="28"/>
          <w:szCs w:val="28"/>
          <w:lang w:val="kk-KZ"/>
        </w:rPr>
        <w:t>;</w:t>
      </w:r>
    </w:p>
    <w:p w:rsidR="00942F52" w:rsidRPr="00EB07EC" w:rsidRDefault="00436656" w:rsidP="00436656">
      <w:pPr>
        <w:spacing w:after="0" w:line="240" w:lineRule="auto"/>
        <w:ind w:firstLine="709"/>
        <w:jc w:val="both"/>
        <w:rPr>
          <w:rStyle w:val="fadeinm1hgl8"/>
          <w:rFonts w:ascii="Times New Roman" w:hAnsi="Times New Roman" w:cs="Times New Roman"/>
          <w:sz w:val="28"/>
          <w:szCs w:val="28"/>
          <w:lang w:val="kk-KZ"/>
        </w:rPr>
      </w:pPr>
      <w:r w:rsidRPr="00EB07EC">
        <w:rPr>
          <w:rFonts w:ascii="Times New Roman" w:eastAsia="Times New Roman" w:hAnsi="Times New Roman" w:cs="Times New Roman"/>
          <w:sz w:val="28"/>
          <w:szCs w:val="28"/>
          <w:lang w:val="kk-KZ" w:eastAsia="ru-RU"/>
        </w:rPr>
        <w:t>–</w:t>
      </w:r>
      <w:r w:rsidR="00622FCE" w:rsidRPr="00EB07EC">
        <w:rPr>
          <w:rStyle w:val="fadeinm1hgl8"/>
          <w:rFonts w:ascii="Times New Roman" w:hAnsi="Times New Roman" w:cs="Times New Roman"/>
          <w:sz w:val="28"/>
          <w:szCs w:val="28"/>
          <w:lang w:val="kk-KZ"/>
        </w:rPr>
        <w:t>м</w:t>
      </w:r>
      <w:r w:rsidR="000E589F" w:rsidRPr="00EB07EC">
        <w:rPr>
          <w:rStyle w:val="fadeinm1hgl8"/>
          <w:rFonts w:ascii="Times New Roman" w:hAnsi="Times New Roman" w:cs="Times New Roman"/>
          <w:sz w:val="28"/>
          <w:szCs w:val="28"/>
          <w:lang w:val="kk-KZ"/>
        </w:rPr>
        <w:t>едиабілім үдерісінде гностикалық іскерліктерді</w:t>
      </w:r>
      <w:r w:rsidR="00EA5AE7" w:rsidRPr="00EB07EC">
        <w:rPr>
          <w:rStyle w:val="fadeinm1hgl8"/>
          <w:rFonts w:ascii="Times New Roman" w:hAnsi="Times New Roman" w:cs="Times New Roman"/>
          <w:sz w:val="28"/>
          <w:szCs w:val="28"/>
          <w:lang w:val="kk-KZ"/>
        </w:rPr>
        <w:t xml:space="preserve"> жетілдірудегі оң нәтиже мотивацияға байланысты, сондықтан </w:t>
      </w:r>
      <w:r w:rsidR="000E589F" w:rsidRPr="00EB07EC">
        <w:rPr>
          <w:rStyle w:val="fadeinm1hgl8"/>
          <w:rFonts w:ascii="Times New Roman" w:hAnsi="Times New Roman" w:cs="Times New Roman"/>
          <w:sz w:val="28"/>
          <w:szCs w:val="28"/>
          <w:lang w:val="kk-KZ"/>
        </w:rPr>
        <w:t xml:space="preserve">болашақ әлеуметтік педагогтің </w:t>
      </w:r>
      <w:r w:rsidR="00EA5AE7" w:rsidRPr="00EB07EC">
        <w:rPr>
          <w:rStyle w:val="fadeinm1hgl8"/>
          <w:rFonts w:ascii="Times New Roman" w:hAnsi="Times New Roman" w:cs="Times New Roman"/>
          <w:sz w:val="28"/>
          <w:szCs w:val="28"/>
          <w:lang w:val="kk-KZ"/>
        </w:rPr>
        <w:t>маман ретінде даярлау жүйесін әрбір кәсіби даярлық</w:t>
      </w:r>
      <w:r w:rsidR="00DE260C">
        <w:rPr>
          <w:rStyle w:val="fadeinm1hgl8"/>
          <w:rFonts w:ascii="Times New Roman" w:hAnsi="Times New Roman" w:cs="Times New Roman"/>
          <w:sz w:val="28"/>
          <w:szCs w:val="28"/>
          <w:lang w:val="kk-KZ"/>
        </w:rPr>
        <w:t xml:space="preserve"> </w:t>
      </w:r>
      <w:r w:rsidR="0040753E" w:rsidRPr="00EB07EC">
        <w:rPr>
          <w:rFonts w:ascii="Times New Roman" w:hAnsi="Times New Roman" w:cs="Times New Roman"/>
          <w:i/>
          <w:sz w:val="28"/>
          <w:szCs w:val="28"/>
          <w:lang w:val="kk-KZ"/>
        </w:rPr>
        <w:t>(hard skills және soft skills</w:t>
      </w:r>
      <w:r w:rsidR="0040753E" w:rsidRPr="00EB07EC">
        <w:rPr>
          <w:rFonts w:ascii="Times New Roman" w:hAnsi="Times New Roman" w:cs="Times New Roman"/>
          <w:sz w:val="28"/>
          <w:szCs w:val="28"/>
          <w:lang w:val="kk-KZ"/>
        </w:rPr>
        <w:t>)</w:t>
      </w:r>
      <w:r w:rsidR="00EA5AE7" w:rsidRPr="00EB07EC">
        <w:rPr>
          <w:rStyle w:val="fadeinm1hgl8"/>
          <w:rFonts w:ascii="Times New Roman" w:hAnsi="Times New Roman" w:cs="Times New Roman"/>
          <w:sz w:val="28"/>
          <w:szCs w:val="28"/>
          <w:lang w:val="kk-KZ"/>
        </w:rPr>
        <w:t>құрамдас бөлігінің мотивациялық компонентін зерттеуден бастап, олардың дамуына барынша қолдау көрсету қажет</w:t>
      </w:r>
      <w:r w:rsidR="0040753E" w:rsidRPr="00EB07EC">
        <w:rPr>
          <w:rStyle w:val="fadeinm1hgl8"/>
          <w:rFonts w:ascii="Times New Roman" w:hAnsi="Times New Roman" w:cs="Times New Roman"/>
          <w:sz w:val="28"/>
          <w:szCs w:val="28"/>
          <w:lang w:val="kk-KZ"/>
        </w:rPr>
        <w:t>.</w:t>
      </w:r>
    </w:p>
    <w:p w:rsidR="0040753E" w:rsidRPr="00EB07EC" w:rsidRDefault="0040753E" w:rsidP="00436656">
      <w:pPr>
        <w:tabs>
          <w:tab w:val="left" w:pos="567"/>
        </w:tabs>
        <w:spacing w:after="0" w:line="240" w:lineRule="auto"/>
        <w:ind w:firstLine="709"/>
        <w:jc w:val="both"/>
        <w:rPr>
          <w:rStyle w:val="fadeinm1hgl8"/>
          <w:rFonts w:ascii="Times New Roman" w:hAnsi="Times New Roman" w:cs="Times New Roman"/>
          <w:sz w:val="28"/>
          <w:szCs w:val="28"/>
          <w:lang w:val="kk-KZ"/>
        </w:rPr>
      </w:pPr>
      <w:r w:rsidRPr="00EB07EC">
        <w:rPr>
          <w:rStyle w:val="fadeinm1hgl8"/>
          <w:rFonts w:ascii="Times New Roman" w:hAnsi="Times New Roman" w:cs="Times New Roman"/>
          <w:sz w:val="28"/>
          <w:szCs w:val="28"/>
          <w:lang w:val="kk-KZ"/>
        </w:rPr>
        <w:t>Аталған</w:t>
      </w:r>
      <w:r w:rsidR="00DE260C">
        <w:rPr>
          <w:rStyle w:val="fadeinm1hgl8"/>
          <w:rFonts w:ascii="Times New Roman" w:hAnsi="Times New Roman" w:cs="Times New Roman"/>
          <w:sz w:val="28"/>
          <w:szCs w:val="28"/>
          <w:lang w:val="kk-KZ"/>
        </w:rPr>
        <w:t xml:space="preserve"> </w:t>
      </w:r>
      <w:r w:rsidRPr="00EB07EC">
        <w:rPr>
          <w:rStyle w:val="fadeinm1hgl8"/>
          <w:rFonts w:ascii="Times New Roman" w:hAnsi="Times New Roman" w:cs="Times New Roman"/>
          <w:sz w:val="28"/>
          <w:szCs w:val="28"/>
          <w:lang w:val="kk-KZ"/>
        </w:rPr>
        <w:t>ұсыныстар</w:t>
      </w:r>
      <w:r w:rsidR="00914D51" w:rsidRPr="00EB07EC">
        <w:rPr>
          <w:rStyle w:val="fadeinm1hgl8"/>
          <w:rFonts w:ascii="Times New Roman" w:hAnsi="Times New Roman" w:cs="Times New Roman"/>
          <w:sz w:val="28"/>
          <w:szCs w:val="28"/>
          <w:lang w:val="kk-KZ"/>
        </w:rPr>
        <w:t>,</w:t>
      </w:r>
      <w:r w:rsidRPr="00EB07EC">
        <w:rPr>
          <w:rStyle w:val="fadeinm1hgl8"/>
          <w:rFonts w:ascii="Times New Roman" w:hAnsi="Times New Roman" w:cs="Times New Roman"/>
          <w:sz w:val="28"/>
          <w:szCs w:val="28"/>
          <w:lang w:val="kk-KZ"/>
        </w:rPr>
        <w:t xml:space="preserve"> болашақ әлеуметтік педагогт</w:t>
      </w:r>
      <w:r w:rsidR="00914D51" w:rsidRPr="00EB07EC">
        <w:rPr>
          <w:rStyle w:val="fadeinm1hgl8"/>
          <w:rFonts w:ascii="Times New Roman" w:hAnsi="Times New Roman" w:cs="Times New Roman"/>
          <w:sz w:val="28"/>
          <w:szCs w:val="28"/>
          <w:lang w:val="kk-KZ"/>
        </w:rPr>
        <w:t>ің</w:t>
      </w:r>
      <w:r w:rsidRPr="00EB07EC">
        <w:rPr>
          <w:rStyle w:val="fadeinm1hgl8"/>
          <w:rFonts w:ascii="Times New Roman" w:hAnsi="Times New Roman" w:cs="Times New Roman"/>
          <w:sz w:val="28"/>
          <w:szCs w:val="28"/>
          <w:lang w:val="kk-KZ"/>
        </w:rPr>
        <w:t xml:space="preserve"> кәсіби даярлығын жетілдіруде медиабілімнің әлеуетін тиімді пайдалануға бағытталған және олардың гностикалық іскерліктерін </w:t>
      </w:r>
      <w:r w:rsidR="00914D51" w:rsidRPr="00EB07EC">
        <w:rPr>
          <w:rStyle w:val="fadeinm1hgl8"/>
          <w:rFonts w:ascii="Times New Roman" w:hAnsi="Times New Roman" w:cs="Times New Roman"/>
          <w:sz w:val="28"/>
          <w:szCs w:val="28"/>
          <w:lang w:val="kk-KZ"/>
        </w:rPr>
        <w:t>жетілдіруде</w:t>
      </w:r>
      <w:r w:rsidRPr="00EB07EC">
        <w:rPr>
          <w:rStyle w:val="fadeinm1hgl8"/>
          <w:rFonts w:ascii="Times New Roman" w:hAnsi="Times New Roman" w:cs="Times New Roman"/>
          <w:sz w:val="28"/>
          <w:szCs w:val="28"/>
          <w:lang w:val="kk-KZ"/>
        </w:rPr>
        <w:t xml:space="preserve"> теория мен тәжірибені ұштастыруға негіз болады</w:t>
      </w:r>
      <w:r w:rsidR="00914D51" w:rsidRPr="00EB07EC">
        <w:rPr>
          <w:rStyle w:val="fadeinm1hgl8"/>
          <w:rFonts w:ascii="Times New Roman" w:hAnsi="Times New Roman" w:cs="Times New Roman"/>
          <w:sz w:val="28"/>
          <w:szCs w:val="28"/>
          <w:lang w:val="kk-KZ"/>
        </w:rPr>
        <w:t xml:space="preserve"> деп санаймыз</w:t>
      </w:r>
      <w:r w:rsidRPr="00EB07EC">
        <w:rPr>
          <w:rStyle w:val="fadeinm1hgl8"/>
          <w:rFonts w:ascii="Times New Roman" w:hAnsi="Times New Roman" w:cs="Times New Roman"/>
          <w:sz w:val="28"/>
          <w:szCs w:val="28"/>
          <w:lang w:val="kk-KZ"/>
        </w:rPr>
        <w:t>.</w:t>
      </w:r>
    </w:p>
    <w:p w:rsidR="00E85B1F" w:rsidRPr="00EB07EC" w:rsidRDefault="00E85B1F" w:rsidP="00436656">
      <w:pPr>
        <w:spacing w:after="0" w:line="240" w:lineRule="auto"/>
        <w:ind w:firstLine="709"/>
        <w:jc w:val="both"/>
        <w:rPr>
          <w:rFonts w:ascii="Times New Roman" w:hAnsi="Times New Roman" w:cs="Times New Roman"/>
          <w:b/>
          <w:sz w:val="28"/>
          <w:szCs w:val="28"/>
          <w:lang w:val="kk-KZ"/>
        </w:rPr>
      </w:pPr>
    </w:p>
    <w:p w:rsidR="00E85B1F" w:rsidRPr="00EB07EC" w:rsidRDefault="00E85B1F" w:rsidP="00AB234F">
      <w:pPr>
        <w:spacing w:after="0" w:line="240" w:lineRule="auto"/>
        <w:jc w:val="center"/>
        <w:rPr>
          <w:rFonts w:ascii="Times New Roman" w:hAnsi="Times New Roman" w:cs="Times New Roman"/>
          <w:b/>
          <w:sz w:val="28"/>
          <w:szCs w:val="28"/>
          <w:lang w:val="kk-KZ"/>
        </w:rPr>
      </w:pPr>
    </w:p>
    <w:p w:rsidR="00E85B1F" w:rsidRPr="00EB07EC" w:rsidRDefault="00E85B1F" w:rsidP="00AB234F">
      <w:pPr>
        <w:spacing w:after="0" w:line="240" w:lineRule="auto"/>
        <w:jc w:val="center"/>
        <w:rPr>
          <w:rFonts w:ascii="Times New Roman" w:hAnsi="Times New Roman" w:cs="Times New Roman"/>
          <w:b/>
          <w:sz w:val="28"/>
          <w:szCs w:val="28"/>
          <w:lang w:val="kk-KZ"/>
        </w:rPr>
      </w:pPr>
    </w:p>
    <w:p w:rsidR="00E85B1F" w:rsidRPr="00EB07EC" w:rsidRDefault="00E85B1F"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Pr="00EB07EC" w:rsidRDefault="00914D51" w:rsidP="00AB234F">
      <w:pPr>
        <w:spacing w:after="0" w:line="240" w:lineRule="auto"/>
        <w:jc w:val="center"/>
        <w:rPr>
          <w:rFonts w:ascii="Times New Roman" w:hAnsi="Times New Roman" w:cs="Times New Roman"/>
          <w:b/>
          <w:sz w:val="28"/>
          <w:szCs w:val="28"/>
          <w:lang w:val="kk-KZ"/>
        </w:rPr>
      </w:pPr>
    </w:p>
    <w:p w:rsidR="00914D51" w:rsidRDefault="00914D51" w:rsidP="00AB234F">
      <w:pPr>
        <w:spacing w:after="0" w:line="240" w:lineRule="auto"/>
        <w:jc w:val="center"/>
        <w:rPr>
          <w:rFonts w:ascii="Times New Roman" w:hAnsi="Times New Roman" w:cs="Times New Roman"/>
          <w:b/>
          <w:sz w:val="28"/>
          <w:szCs w:val="28"/>
          <w:lang w:val="kk-KZ"/>
        </w:rPr>
      </w:pPr>
    </w:p>
    <w:p w:rsidR="002C7CF5" w:rsidRDefault="002C7CF5" w:rsidP="00AB234F">
      <w:pPr>
        <w:spacing w:after="0" w:line="240" w:lineRule="auto"/>
        <w:jc w:val="center"/>
        <w:rPr>
          <w:rFonts w:ascii="Times New Roman" w:hAnsi="Times New Roman" w:cs="Times New Roman"/>
          <w:b/>
          <w:sz w:val="28"/>
          <w:szCs w:val="28"/>
          <w:lang w:val="kk-KZ"/>
        </w:rPr>
      </w:pPr>
    </w:p>
    <w:p w:rsidR="002C7CF5" w:rsidRDefault="002C7CF5" w:rsidP="00AB234F">
      <w:pPr>
        <w:spacing w:after="0" w:line="240" w:lineRule="auto"/>
        <w:jc w:val="center"/>
        <w:rPr>
          <w:rFonts w:ascii="Times New Roman" w:hAnsi="Times New Roman" w:cs="Times New Roman"/>
          <w:b/>
          <w:sz w:val="28"/>
          <w:szCs w:val="28"/>
          <w:lang w:val="kk-KZ"/>
        </w:rPr>
      </w:pPr>
    </w:p>
    <w:p w:rsidR="002C7CF5" w:rsidRDefault="002C7CF5" w:rsidP="00AB234F">
      <w:pPr>
        <w:spacing w:after="0" w:line="240" w:lineRule="auto"/>
        <w:jc w:val="center"/>
        <w:rPr>
          <w:rFonts w:ascii="Times New Roman" w:hAnsi="Times New Roman" w:cs="Times New Roman"/>
          <w:b/>
          <w:sz w:val="28"/>
          <w:szCs w:val="28"/>
          <w:lang w:val="kk-KZ"/>
        </w:rPr>
      </w:pPr>
    </w:p>
    <w:p w:rsidR="002C7CF5" w:rsidRDefault="002C7CF5" w:rsidP="00AB234F">
      <w:pPr>
        <w:spacing w:after="0" w:line="240" w:lineRule="auto"/>
        <w:jc w:val="center"/>
        <w:rPr>
          <w:rFonts w:ascii="Times New Roman" w:hAnsi="Times New Roman" w:cs="Times New Roman"/>
          <w:b/>
          <w:sz w:val="28"/>
          <w:szCs w:val="28"/>
          <w:lang w:val="kk-KZ"/>
        </w:rPr>
      </w:pPr>
    </w:p>
    <w:p w:rsidR="002C7CF5" w:rsidRDefault="002C7CF5" w:rsidP="00AB234F">
      <w:pPr>
        <w:spacing w:after="0" w:line="240" w:lineRule="auto"/>
        <w:jc w:val="center"/>
        <w:rPr>
          <w:rFonts w:ascii="Times New Roman" w:hAnsi="Times New Roman" w:cs="Times New Roman"/>
          <w:b/>
          <w:sz w:val="28"/>
          <w:szCs w:val="28"/>
          <w:lang w:val="kk-KZ"/>
        </w:rPr>
      </w:pPr>
    </w:p>
    <w:p w:rsidR="002C7CF5" w:rsidRDefault="002C7CF5" w:rsidP="00AB234F">
      <w:pPr>
        <w:spacing w:after="0" w:line="240" w:lineRule="auto"/>
        <w:jc w:val="center"/>
        <w:rPr>
          <w:rFonts w:ascii="Times New Roman" w:hAnsi="Times New Roman" w:cs="Times New Roman"/>
          <w:b/>
          <w:sz w:val="28"/>
          <w:szCs w:val="28"/>
          <w:lang w:val="kk-KZ"/>
        </w:rPr>
      </w:pPr>
    </w:p>
    <w:p w:rsidR="002C7CF5" w:rsidRDefault="002C7CF5" w:rsidP="00AB234F">
      <w:pPr>
        <w:spacing w:after="0" w:line="240" w:lineRule="auto"/>
        <w:jc w:val="center"/>
        <w:rPr>
          <w:rFonts w:ascii="Times New Roman" w:hAnsi="Times New Roman" w:cs="Times New Roman"/>
          <w:b/>
          <w:sz w:val="28"/>
          <w:szCs w:val="28"/>
          <w:lang w:val="kk-KZ"/>
        </w:rPr>
      </w:pPr>
    </w:p>
    <w:p w:rsidR="002C7CF5" w:rsidRDefault="002C7CF5" w:rsidP="00AB234F">
      <w:pPr>
        <w:spacing w:after="0" w:line="240" w:lineRule="auto"/>
        <w:jc w:val="center"/>
        <w:rPr>
          <w:rFonts w:ascii="Times New Roman" w:hAnsi="Times New Roman" w:cs="Times New Roman"/>
          <w:b/>
          <w:sz w:val="28"/>
          <w:szCs w:val="28"/>
          <w:lang w:val="kk-KZ"/>
        </w:rPr>
      </w:pPr>
    </w:p>
    <w:p w:rsidR="00DE260C" w:rsidRDefault="00DE260C" w:rsidP="002C7CF5">
      <w:pPr>
        <w:tabs>
          <w:tab w:val="left" w:pos="1134"/>
        </w:tabs>
        <w:spacing w:after="0" w:line="240" w:lineRule="auto"/>
        <w:jc w:val="center"/>
        <w:rPr>
          <w:rFonts w:ascii="Times New Roman" w:hAnsi="Times New Roman" w:cs="Times New Roman"/>
          <w:b/>
          <w:sz w:val="28"/>
          <w:szCs w:val="28"/>
          <w:lang w:val="kk-KZ"/>
        </w:rPr>
      </w:pPr>
    </w:p>
    <w:p w:rsidR="00DE260C" w:rsidRDefault="00DE260C" w:rsidP="002C7CF5">
      <w:pPr>
        <w:tabs>
          <w:tab w:val="left" w:pos="1134"/>
        </w:tabs>
        <w:spacing w:after="0" w:line="240" w:lineRule="auto"/>
        <w:jc w:val="center"/>
        <w:rPr>
          <w:rFonts w:ascii="Times New Roman" w:hAnsi="Times New Roman" w:cs="Times New Roman"/>
          <w:b/>
          <w:sz w:val="28"/>
          <w:szCs w:val="28"/>
          <w:lang w:val="kk-KZ"/>
        </w:rPr>
      </w:pPr>
    </w:p>
    <w:p w:rsidR="00DE260C" w:rsidRDefault="00DE260C" w:rsidP="002C7CF5">
      <w:pPr>
        <w:tabs>
          <w:tab w:val="left" w:pos="1134"/>
        </w:tabs>
        <w:spacing w:after="0" w:line="240" w:lineRule="auto"/>
        <w:jc w:val="center"/>
        <w:rPr>
          <w:rFonts w:ascii="Times New Roman" w:hAnsi="Times New Roman" w:cs="Times New Roman"/>
          <w:b/>
          <w:sz w:val="28"/>
          <w:szCs w:val="28"/>
          <w:lang w:val="kk-KZ"/>
        </w:rPr>
      </w:pPr>
    </w:p>
    <w:p w:rsidR="00DE260C" w:rsidRDefault="00DE260C" w:rsidP="002C7CF5">
      <w:pPr>
        <w:tabs>
          <w:tab w:val="left" w:pos="1134"/>
        </w:tabs>
        <w:spacing w:after="0" w:line="240" w:lineRule="auto"/>
        <w:jc w:val="center"/>
        <w:rPr>
          <w:rFonts w:ascii="Times New Roman" w:hAnsi="Times New Roman" w:cs="Times New Roman"/>
          <w:b/>
          <w:sz w:val="28"/>
          <w:szCs w:val="28"/>
          <w:lang w:val="kk-KZ"/>
        </w:rPr>
      </w:pPr>
    </w:p>
    <w:p w:rsidR="00DE260C" w:rsidRDefault="00DE260C" w:rsidP="002C7CF5">
      <w:pPr>
        <w:tabs>
          <w:tab w:val="left" w:pos="1134"/>
        </w:tabs>
        <w:spacing w:after="0" w:line="240" w:lineRule="auto"/>
        <w:jc w:val="center"/>
        <w:rPr>
          <w:rFonts w:ascii="Times New Roman" w:hAnsi="Times New Roman" w:cs="Times New Roman"/>
          <w:b/>
          <w:sz w:val="28"/>
          <w:szCs w:val="28"/>
          <w:lang w:val="kk-KZ"/>
        </w:rPr>
      </w:pPr>
    </w:p>
    <w:p w:rsidR="00BB2532" w:rsidRDefault="00BB2532" w:rsidP="002C7CF5">
      <w:pPr>
        <w:tabs>
          <w:tab w:val="left" w:pos="1134"/>
        </w:tabs>
        <w:spacing w:after="0" w:line="240" w:lineRule="auto"/>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ПАЙДАЛАНЫЛҒАН ӘДЕБИЕТТЕР ТІЗІМІ</w:t>
      </w:r>
    </w:p>
    <w:p w:rsidR="002C7CF5" w:rsidRPr="00EB07EC" w:rsidRDefault="002C7CF5" w:rsidP="00AB234F">
      <w:pPr>
        <w:tabs>
          <w:tab w:val="left" w:pos="1134"/>
        </w:tabs>
        <w:spacing w:after="0" w:line="240" w:lineRule="auto"/>
        <w:ind w:firstLine="567"/>
        <w:jc w:val="center"/>
        <w:rPr>
          <w:rFonts w:ascii="Times New Roman" w:hAnsi="Times New Roman" w:cs="Times New Roman"/>
          <w:b/>
          <w:sz w:val="28"/>
          <w:szCs w:val="28"/>
          <w:lang w:val="kk-KZ"/>
        </w:rPr>
      </w:pPr>
    </w:p>
    <w:p w:rsidR="00BB2532" w:rsidRPr="00CC12E8" w:rsidRDefault="00385EB9" w:rsidP="00385EB9">
      <w:pPr>
        <w:pStyle w:val="a6"/>
        <w:tabs>
          <w:tab w:val="left" w:pos="851"/>
        </w:tabs>
        <w:spacing w:after="0" w:line="240" w:lineRule="auto"/>
        <w:ind w:left="0" w:firstLine="709"/>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1 </w:t>
      </w:r>
      <w:r w:rsidR="000C718B" w:rsidRPr="000C718B">
        <w:rPr>
          <w:rFonts w:ascii="Times New Roman" w:eastAsia="Calibri" w:hAnsi="Times New Roman" w:cs="Times New Roman"/>
          <w:sz w:val="28"/>
          <w:szCs w:val="28"/>
          <w:lang w:val="kk-KZ"/>
        </w:rPr>
        <w:t xml:space="preserve">Қазақстан Республикасының Президенті Қ.-Ж.Тоқаев. </w:t>
      </w:r>
      <w:r w:rsidR="000C718B" w:rsidRPr="000C718B">
        <w:rPr>
          <w:rFonts w:ascii="Times New Roman" w:hAnsi="Times New Roman" w:cs="Times New Roman"/>
          <w:bCs/>
          <w:color w:val="333333"/>
          <w:sz w:val="28"/>
          <w:szCs w:val="28"/>
          <w:lang w:val="kk-KZ" w:eastAsia="ru-RU"/>
        </w:rPr>
        <w:t xml:space="preserve">Жасанды </w:t>
      </w:r>
      <w:r w:rsidR="000C718B" w:rsidRPr="00CC12E8">
        <w:rPr>
          <w:rFonts w:ascii="Times New Roman" w:hAnsi="Times New Roman" w:cs="Times New Roman"/>
          <w:bCs/>
          <w:sz w:val="28"/>
          <w:szCs w:val="28"/>
          <w:lang w:val="kk-KZ" w:eastAsia="ru-RU"/>
        </w:rPr>
        <w:t>интеллект дәуіріндегі Қазақстан: өзекті мәселелер және оны түбегейлі цифрлық өзгерістер арқылы шешу</w:t>
      </w:r>
      <w:r w:rsidR="000C718B" w:rsidRPr="00CC12E8">
        <w:rPr>
          <w:rFonts w:ascii="Times New Roman" w:hAnsi="Times New Roman" w:cs="Times New Roman"/>
          <w:sz w:val="28"/>
          <w:szCs w:val="28"/>
          <w:lang w:val="kk-KZ"/>
        </w:rPr>
        <w:t xml:space="preserve">: Қазақстан халқына жолдауы // </w:t>
      </w:r>
      <w:hyperlink r:id="rId34" w:history="1">
        <w:r w:rsidR="00CF05E2" w:rsidRPr="00CC12E8">
          <w:rPr>
            <w:rStyle w:val="ac"/>
            <w:rFonts w:ascii="Times New Roman" w:hAnsi="Times New Roman" w:cs="Times New Roman"/>
            <w:color w:val="auto"/>
            <w:sz w:val="28"/>
            <w:szCs w:val="28"/>
            <w:u w:val="none"/>
            <w:lang w:val="kk-KZ"/>
          </w:rPr>
          <w:t>https://akorda.kz</w:t>
        </w:r>
      </w:hyperlink>
      <w:r w:rsidR="00BB2532" w:rsidRPr="00CC12E8">
        <w:rPr>
          <w:rFonts w:ascii="Times New Roman" w:hAnsi="Times New Roman" w:cs="Times New Roman"/>
          <w:sz w:val="28"/>
          <w:szCs w:val="28"/>
          <w:lang w:val="kk-KZ"/>
        </w:rPr>
        <w:t>.</w:t>
      </w:r>
      <w:r w:rsidR="006B4722" w:rsidRPr="00CC12E8">
        <w:rPr>
          <w:rFonts w:ascii="Times New Roman" w:hAnsi="Times New Roman" w:cs="Times New Roman"/>
          <w:sz w:val="28"/>
          <w:szCs w:val="28"/>
          <w:lang w:val="kk-KZ"/>
        </w:rPr>
        <w:t>10.02.2026.</w:t>
      </w:r>
    </w:p>
    <w:p w:rsidR="00BB2532" w:rsidRPr="00CC12E8" w:rsidRDefault="00385EB9" w:rsidP="006B4722">
      <w:pPr>
        <w:pStyle w:val="a6"/>
        <w:tabs>
          <w:tab w:val="left" w:pos="284"/>
          <w:tab w:val="left" w:pos="851"/>
          <w:tab w:val="left" w:pos="993"/>
          <w:tab w:val="left" w:pos="1134"/>
        </w:tabs>
        <w:suppressAutoHyphens/>
        <w:spacing w:after="0" w:line="240" w:lineRule="auto"/>
        <w:ind w:left="0" w:firstLine="709"/>
        <w:jc w:val="both"/>
        <w:rPr>
          <w:rFonts w:ascii="Times New Roman" w:hAnsi="Times New Roman" w:cs="Times New Roman"/>
          <w:sz w:val="28"/>
          <w:szCs w:val="28"/>
          <w:lang w:val="kk-KZ"/>
        </w:rPr>
      </w:pPr>
      <w:r w:rsidRPr="00CC12E8">
        <w:rPr>
          <w:rFonts w:ascii="Times New Roman" w:eastAsia="Calibri" w:hAnsi="Times New Roman" w:cs="Times New Roman"/>
          <w:sz w:val="28"/>
          <w:szCs w:val="28"/>
          <w:lang w:val="kk-KZ"/>
        </w:rPr>
        <w:t xml:space="preserve">2 </w:t>
      </w:r>
      <w:r w:rsidR="000C718B" w:rsidRPr="00CC12E8">
        <w:rPr>
          <w:rFonts w:ascii="Times New Roman" w:eastAsia="Calibri" w:hAnsi="Times New Roman" w:cs="Times New Roman"/>
          <w:sz w:val="28"/>
          <w:szCs w:val="28"/>
          <w:lang w:val="kk-KZ"/>
        </w:rPr>
        <w:t xml:space="preserve">Қазақстан Республикасы Үкіметінің Қаулысы. 2023-2029 жылдарға арналған цифрлық трансформация, ақпараттық-коммуникациялық технологиялар саласын және киберқауіпсіздікті дамыту тұжырымдамасын бекіту туралы: 2023 жылдың 28 наурызда, №269 </w:t>
      </w:r>
      <w:r w:rsidR="006B4722" w:rsidRPr="00CC12E8">
        <w:rPr>
          <w:rFonts w:ascii="Times New Roman" w:eastAsia="Calibri" w:hAnsi="Times New Roman" w:cs="Times New Roman"/>
          <w:sz w:val="28"/>
          <w:szCs w:val="28"/>
          <w:lang w:val="kk-KZ"/>
        </w:rPr>
        <w:t>бекітілген</w:t>
      </w:r>
      <w:r w:rsidR="000C718B" w:rsidRPr="00CC12E8">
        <w:rPr>
          <w:rFonts w:ascii="Times New Roman" w:eastAsia="Calibri" w:hAnsi="Times New Roman" w:cs="Times New Roman"/>
          <w:sz w:val="28"/>
          <w:szCs w:val="28"/>
          <w:lang w:val="kk-KZ"/>
        </w:rPr>
        <w:t xml:space="preserve"> // </w:t>
      </w:r>
      <w:hyperlink r:id="rId35" w:history="1">
        <w:r w:rsidR="000C718B" w:rsidRPr="00CC12E8">
          <w:rPr>
            <w:rStyle w:val="ac"/>
            <w:rFonts w:ascii="Times New Roman" w:hAnsi="Times New Roman" w:cs="Times New Roman"/>
            <w:color w:val="auto"/>
            <w:sz w:val="28"/>
            <w:szCs w:val="28"/>
            <w:u w:val="none"/>
            <w:lang w:val="kk-KZ"/>
          </w:rPr>
          <w:t>https://adilet.zan.</w:t>
        </w:r>
      </w:hyperlink>
      <w:r w:rsidR="006B4722" w:rsidRPr="00CC12E8">
        <w:rPr>
          <w:rFonts w:ascii="Times New Roman" w:hAnsi="Times New Roman" w:cs="Times New Roman"/>
          <w:sz w:val="28"/>
          <w:szCs w:val="28"/>
          <w:lang w:val="kk-KZ"/>
        </w:rPr>
        <w:t>10.02.2026.</w:t>
      </w:r>
    </w:p>
    <w:p w:rsidR="00BB2532" w:rsidRPr="00CC12E8" w:rsidRDefault="00385EB9" w:rsidP="006B4722">
      <w:pPr>
        <w:pStyle w:val="a6"/>
        <w:tabs>
          <w:tab w:val="left" w:pos="0"/>
          <w:tab w:val="left" w:pos="851"/>
        </w:tabs>
        <w:spacing w:after="0" w:line="240" w:lineRule="auto"/>
        <w:ind w:left="0" w:firstLine="709"/>
        <w:jc w:val="both"/>
        <w:rPr>
          <w:rFonts w:ascii="Times New Roman" w:eastAsia="Calibri" w:hAnsi="Times New Roman" w:cs="Times New Roman"/>
          <w:sz w:val="28"/>
          <w:szCs w:val="28"/>
          <w:lang w:val="kk-KZ"/>
        </w:rPr>
      </w:pPr>
      <w:r w:rsidRPr="00CC12E8">
        <w:rPr>
          <w:rFonts w:ascii="Times New Roman" w:eastAsia="Calibri" w:hAnsi="Times New Roman" w:cs="Times New Roman"/>
          <w:sz w:val="28"/>
          <w:szCs w:val="28"/>
          <w:lang w:val="kk-KZ"/>
        </w:rPr>
        <w:t xml:space="preserve">3 </w:t>
      </w:r>
      <w:r w:rsidR="00DD4434" w:rsidRPr="00CC12E8">
        <w:rPr>
          <w:rFonts w:ascii="Times New Roman" w:eastAsia="Calibri" w:hAnsi="Times New Roman" w:cs="Times New Roman"/>
          <w:sz w:val="28"/>
          <w:szCs w:val="28"/>
          <w:lang w:val="kk-KZ"/>
        </w:rPr>
        <w:t xml:space="preserve">Қазақстан Республикасы Үкіметінің Қаулысы. Қазақстан Республикасында жоғары білімді және ғылымды дамытудың 2023-2029 жылдарға арналған тұжырымдамасын бекіту туралы: 2023 жылдың 28 наурызда, №248 </w:t>
      </w:r>
      <w:r w:rsidR="006B4722" w:rsidRPr="00CC12E8">
        <w:rPr>
          <w:rFonts w:ascii="Times New Roman" w:eastAsia="Calibri" w:hAnsi="Times New Roman" w:cs="Times New Roman"/>
          <w:sz w:val="28"/>
          <w:szCs w:val="28"/>
          <w:lang w:val="kk-KZ"/>
        </w:rPr>
        <w:t>бекітілген</w:t>
      </w:r>
      <w:r w:rsidR="00DD4434" w:rsidRPr="00CC12E8">
        <w:rPr>
          <w:rFonts w:ascii="Times New Roman" w:eastAsia="Calibri" w:hAnsi="Times New Roman" w:cs="Times New Roman"/>
          <w:sz w:val="28"/>
          <w:szCs w:val="28"/>
          <w:lang w:val="kk-KZ"/>
        </w:rPr>
        <w:t xml:space="preserve"> // </w:t>
      </w:r>
      <w:hyperlink r:id="rId36" w:history="1">
        <w:r w:rsidR="00FD1E90" w:rsidRPr="00CC12E8">
          <w:rPr>
            <w:rStyle w:val="ac"/>
            <w:rFonts w:ascii="Times New Roman" w:hAnsi="Times New Roman" w:cs="Times New Roman"/>
            <w:bCs/>
            <w:color w:val="auto"/>
            <w:sz w:val="28"/>
            <w:szCs w:val="28"/>
            <w:u w:val="none"/>
            <w:lang w:val="kk-KZ"/>
          </w:rPr>
          <w:t>https://adilet.zan.kz/ kaz/docs/ P2300000248</w:t>
        </w:r>
      </w:hyperlink>
      <w:r w:rsidR="006B4722" w:rsidRPr="00CC12E8">
        <w:rPr>
          <w:rStyle w:val="ac"/>
          <w:rFonts w:ascii="Times New Roman" w:hAnsi="Times New Roman" w:cs="Times New Roman"/>
          <w:bCs/>
          <w:color w:val="auto"/>
          <w:sz w:val="28"/>
          <w:szCs w:val="28"/>
          <w:u w:val="none"/>
          <w:lang w:val="kk-KZ"/>
        </w:rPr>
        <w:t xml:space="preserve">. </w:t>
      </w:r>
      <w:r w:rsidR="006B4722" w:rsidRPr="00CC12E8">
        <w:rPr>
          <w:rFonts w:ascii="Times New Roman" w:hAnsi="Times New Roman" w:cs="Times New Roman"/>
          <w:sz w:val="28"/>
          <w:szCs w:val="28"/>
          <w:lang w:val="kk-KZ"/>
        </w:rPr>
        <w:t>10.02.2026.</w:t>
      </w:r>
    </w:p>
    <w:p w:rsidR="00DD4434" w:rsidRPr="00CC12E8" w:rsidRDefault="00385EB9" w:rsidP="006B4722">
      <w:pPr>
        <w:pStyle w:val="a6"/>
        <w:tabs>
          <w:tab w:val="left" w:pos="284"/>
          <w:tab w:val="left" w:pos="851"/>
          <w:tab w:val="left" w:pos="993"/>
          <w:tab w:val="left" w:pos="1134"/>
        </w:tabs>
        <w:suppressAutoHyphens/>
        <w:spacing w:after="0" w:line="240" w:lineRule="auto"/>
        <w:ind w:left="0" w:firstLine="709"/>
        <w:jc w:val="both"/>
        <w:rPr>
          <w:rFonts w:ascii="Times New Roman" w:hAnsi="Times New Roman" w:cs="Times New Roman"/>
          <w:sz w:val="28"/>
          <w:szCs w:val="28"/>
          <w:lang w:val="kk-KZ"/>
        </w:rPr>
      </w:pPr>
      <w:r w:rsidRPr="00CC12E8">
        <w:rPr>
          <w:rFonts w:ascii="Times New Roman" w:eastAsia="Calibri" w:hAnsi="Times New Roman" w:cs="Times New Roman"/>
          <w:sz w:val="28"/>
          <w:szCs w:val="28"/>
          <w:lang w:val="kk-KZ"/>
        </w:rPr>
        <w:t xml:space="preserve">4 </w:t>
      </w:r>
      <w:r w:rsidR="00DD4434" w:rsidRPr="00CC12E8">
        <w:rPr>
          <w:rFonts w:ascii="Times New Roman" w:eastAsia="Calibri" w:hAnsi="Times New Roman" w:cs="Times New Roman"/>
          <w:sz w:val="28"/>
          <w:szCs w:val="28"/>
          <w:lang w:val="kk-KZ"/>
        </w:rPr>
        <w:t>Қазақстан Республикасының Президенті Қ.-Ж.Тоқаев. Әділетті Қазақстан: құқық тәртібі, экономикалық өрлеу, қоғамдық оптимизм: Қазақстан халқына жолдауы //</w:t>
      </w:r>
      <w:hyperlink r:id="rId37" w:history="1">
        <w:r w:rsidR="00DD4434" w:rsidRPr="00CC12E8">
          <w:rPr>
            <w:rStyle w:val="ac"/>
            <w:rFonts w:ascii="Times New Roman" w:hAnsi="Times New Roman" w:cs="Times New Roman"/>
            <w:color w:val="auto"/>
            <w:sz w:val="28"/>
            <w:szCs w:val="28"/>
            <w:u w:val="none"/>
            <w:lang w:val="kk-KZ"/>
          </w:rPr>
          <w:t>https://akorda.kz</w:t>
        </w:r>
      </w:hyperlink>
      <w:r w:rsidR="006B4722" w:rsidRPr="00CC12E8">
        <w:rPr>
          <w:rFonts w:ascii="Times New Roman" w:hAnsi="Times New Roman" w:cs="Times New Roman"/>
          <w:sz w:val="28"/>
          <w:szCs w:val="28"/>
          <w:lang w:val="kk-KZ"/>
        </w:rPr>
        <w:t>. 10.02.2026.</w:t>
      </w:r>
    </w:p>
    <w:p w:rsidR="00BB2532" w:rsidRPr="00CC12E8" w:rsidRDefault="00385EB9" w:rsidP="006B4722">
      <w:pPr>
        <w:pStyle w:val="a6"/>
        <w:tabs>
          <w:tab w:val="left" w:pos="284"/>
          <w:tab w:val="left" w:pos="851"/>
          <w:tab w:val="left" w:pos="993"/>
          <w:tab w:val="left" w:pos="1134"/>
        </w:tabs>
        <w:suppressAutoHyphens/>
        <w:spacing w:after="0" w:line="240" w:lineRule="auto"/>
        <w:ind w:left="0" w:firstLine="709"/>
        <w:jc w:val="both"/>
        <w:rPr>
          <w:rFonts w:ascii="Times New Roman" w:hAnsi="Times New Roman" w:cs="Times New Roman"/>
          <w:sz w:val="28"/>
          <w:szCs w:val="28"/>
          <w:lang w:val="kk-KZ"/>
        </w:rPr>
      </w:pPr>
      <w:r w:rsidRPr="00CC12E8">
        <w:rPr>
          <w:rFonts w:ascii="Times New Roman" w:hAnsi="Times New Roman" w:cs="Times New Roman"/>
          <w:kern w:val="36"/>
          <w:sz w:val="28"/>
          <w:szCs w:val="28"/>
          <w:lang w:val="kk-KZ"/>
        </w:rPr>
        <w:t xml:space="preserve">5 </w:t>
      </w:r>
      <w:r w:rsidR="006B4722" w:rsidRPr="00CC12E8">
        <w:rPr>
          <w:rFonts w:ascii="Times New Roman" w:hAnsi="Times New Roman" w:cs="Times New Roman"/>
          <w:kern w:val="36"/>
          <w:sz w:val="28"/>
          <w:szCs w:val="28"/>
          <w:lang w:val="kk-KZ"/>
        </w:rPr>
        <w:t xml:space="preserve">Қазақстан Республикасы Білім және ғылым министрінің Бұйрығы.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бұйрығына өзгерістер енгізу туралы": 2020 жылдың 30 сәуіресі, №169 бекітілген // </w:t>
      </w:r>
      <w:hyperlink w:history="1">
        <w:r w:rsidR="00FD1E90" w:rsidRPr="00CC12E8">
          <w:rPr>
            <w:rStyle w:val="ac"/>
            <w:rFonts w:ascii="Times New Roman" w:hAnsi="Times New Roman" w:cs="Times New Roman"/>
            <w:color w:val="auto"/>
            <w:sz w:val="28"/>
            <w:szCs w:val="28"/>
            <w:u w:val="none"/>
            <w:lang w:val="kk-KZ"/>
          </w:rPr>
          <w:t>https://adilet.zan.kz /kaz/docs/V2000020551</w:t>
        </w:r>
      </w:hyperlink>
      <w:r w:rsidR="006B4722" w:rsidRPr="00CC12E8">
        <w:rPr>
          <w:rStyle w:val="ac"/>
          <w:rFonts w:ascii="Times New Roman" w:hAnsi="Times New Roman" w:cs="Times New Roman"/>
          <w:color w:val="auto"/>
          <w:sz w:val="28"/>
          <w:szCs w:val="28"/>
          <w:u w:val="none"/>
          <w:lang w:val="kk-KZ"/>
        </w:rPr>
        <w:t xml:space="preserve">. </w:t>
      </w:r>
      <w:r w:rsidR="006B4722" w:rsidRPr="00CC12E8">
        <w:rPr>
          <w:rFonts w:ascii="Times New Roman" w:hAnsi="Times New Roman" w:cs="Times New Roman"/>
          <w:sz w:val="28"/>
          <w:szCs w:val="28"/>
          <w:lang w:val="kk-KZ"/>
        </w:rPr>
        <w:t>10.02.2026.</w:t>
      </w:r>
    </w:p>
    <w:p w:rsidR="00BB2532" w:rsidRPr="00CC12E8" w:rsidRDefault="00385EB9" w:rsidP="00385EB9">
      <w:pPr>
        <w:pStyle w:val="Default"/>
        <w:tabs>
          <w:tab w:val="left" w:pos="426"/>
          <w:tab w:val="left" w:pos="851"/>
          <w:tab w:val="left" w:pos="1134"/>
        </w:tabs>
        <w:ind w:firstLine="709"/>
        <w:jc w:val="both"/>
        <w:rPr>
          <w:color w:val="auto"/>
          <w:sz w:val="28"/>
          <w:szCs w:val="28"/>
        </w:rPr>
      </w:pPr>
      <w:r w:rsidRPr="00CC12E8">
        <w:rPr>
          <w:color w:val="auto"/>
          <w:sz w:val="28"/>
          <w:szCs w:val="28"/>
          <w:lang w:val="kk-KZ"/>
        </w:rPr>
        <w:t xml:space="preserve">6 </w:t>
      </w:r>
      <w:r w:rsidR="00DD4434" w:rsidRPr="00CC12E8">
        <w:rPr>
          <w:color w:val="auto"/>
          <w:sz w:val="28"/>
          <w:szCs w:val="28"/>
          <w:lang w:val="kk-KZ"/>
        </w:rPr>
        <w:t xml:space="preserve">Загвязинский В.И. </w:t>
      </w:r>
      <w:r w:rsidR="00BB2532" w:rsidRPr="00CC12E8">
        <w:rPr>
          <w:color w:val="auto"/>
          <w:sz w:val="28"/>
          <w:szCs w:val="28"/>
          <w:lang w:val="kk-KZ"/>
        </w:rPr>
        <w:t>Методология и методика социально- педагогического исследования</w:t>
      </w:r>
      <w:r w:rsidR="00DD4434" w:rsidRPr="00CC12E8">
        <w:rPr>
          <w:color w:val="auto"/>
          <w:sz w:val="28"/>
          <w:szCs w:val="28"/>
          <w:lang w:val="kk-KZ"/>
        </w:rPr>
        <w:t>. – М., 19</w:t>
      </w:r>
      <w:r w:rsidR="00DD4434" w:rsidRPr="00CC12E8">
        <w:rPr>
          <w:color w:val="auto"/>
          <w:sz w:val="28"/>
          <w:szCs w:val="28"/>
        </w:rPr>
        <w:t>95.–</w:t>
      </w:r>
      <w:r w:rsidR="00BB2532" w:rsidRPr="00CC12E8">
        <w:rPr>
          <w:color w:val="auto"/>
          <w:sz w:val="28"/>
          <w:szCs w:val="28"/>
        </w:rPr>
        <w:t xml:space="preserve">288с. </w:t>
      </w:r>
    </w:p>
    <w:p w:rsidR="00BB2532" w:rsidRPr="00CC12E8" w:rsidRDefault="00385EB9" w:rsidP="00385EB9">
      <w:pPr>
        <w:pStyle w:val="Default"/>
        <w:tabs>
          <w:tab w:val="left" w:pos="426"/>
          <w:tab w:val="left" w:pos="851"/>
          <w:tab w:val="left" w:pos="1134"/>
        </w:tabs>
        <w:ind w:firstLine="709"/>
        <w:jc w:val="both"/>
        <w:rPr>
          <w:color w:val="auto"/>
          <w:sz w:val="28"/>
          <w:szCs w:val="28"/>
        </w:rPr>
      </w:pPr>
      <w:r w:rsidRPr="00CC12E8">
        <w:rPr>
          <w:color w:val="auto"/>
          <w:sz w:val="28"/>
          <w:szCs w:val="28"/>
          <w:lang w:val="kk-KZ"/>
        </w:rPr>
        <w:t xml:space="preserve">7 </w:t>
      </w:r>
      <w:r w:rsidR="006B4722" w:rsidRPr="00CC12E8">
        <w:rPr>
          <w:color w:val="auto"/>
          <w:sz w:val="28"/>
          <w:szCs w:val="28"/>
        </w:rPr>
        <w:t>Липский И</w:t>
      </w:r>
      <w:r w:rsidR="00E579F7">
        <w:rPr>
          <w:color w:val="auto"/>
          <w:sz w:val="28"/>
          <w:szCs w:val="28"/>
          <w:lang w:val="kk-KZ"/>
        </w:rPr>
        <w:t>.</w:t>
      </w:r>
      <w:r w:rsidR="00BB2532" w:rsidRPr="00CC12E8">
        <w:rPr>
          <w:color w:val="auto"/>
          <w:sz w:val="28"/>
          <w:szCs w:val="28"/>
        </w:rPr>
        <w:t xml:space="preserve">А. Социальная педагогика: методологический анализ. </w:t>
      </w:r>
      <w:r w:rsidR="006B4722" w:rsidRPr="00CC12E8">
        <w:rPr>
          <w:color w:val="auto"/>
          <w:sz w:val="28"/>
          <w:szCs w:val="28"/>
          <w:lang w:val="kk-KZ"/>
        </w:rPr>
        <w:t xml:space="preserve">– </w:t>
      </w:r>
      <w:r w:rsidR="00BB2532" w:rsidRPr="00CC12E8">
        <w:rPr>
          <w:color w:val="auto"/>
          <w:sz w:val="28"/>
          <w:szCs w:val="28"/>
        </w:rPr>
        <w:t>М., 2004.</w:t>
      </w:r>
      <w:r w:rsidR="00076FDA" w:rsidRPr="00CC12E8">
        <w:rPr>
          <w:color w:val="auto"/>
          <w:sz w:val="28"/>
          <w:szCs w:val="28"/>
        </w:rPr>
        <w:t xml:space="preserve"> –2</w:t>
      </w:r>
      <w:r w:rsidR="00076FDA" w:rsidRPr="00CC12E8">
        <w:rPr>
          <w:color w:val="auto"/>
          <w:sz w:val="28"/>
          <w:szCs w:val="28"/>
          <w:lang w:val="kk-KZ"/>
        </w:rPr>
        <w:t xml:space="preserve">00 </w:t>
      </w:r>
      <w:r w:rsidR="00076FDA" w:rsidRPr="00CC12E8">
        <w:rPr>
          <w:color w:val="auto"/>
          <w:sz w:val="28"/>
          <w:szCs w:val="28"/>
        </w:rPr>
        <w:t xml:space="preserve">с. </w:t>
      </w:r>
    </w:p>
    <w:p w:rsidR="00BB2532" w:rsidRPr="00CC12E8" w:rsidRDefault="00385EB9" w:rsidP="00385EB9">
      <w:pPr>
        <w:pStyle w:val="Default"/>
        <w:tabs>
          <w:tab w:val="left" w:pos="426"/>
          <w:tab w:val="left" w:pos="851"/>
          <w:tab w:val="left" w:pos="1134"/>
        </w:tabs>
        <w:ind w:firstLine="709"/>
        <w:jc w:val="both"/>
        <w:rPr>
          <w:color w:val="auto"/>
          <w:sz w:val="28"/>
          <w:szCs w:val="28"/>
        </w:rPr>
      </w:pPr>
      <w:r w:rsidRPr="00CC12E8">
        <w:rPr>
          <w:color w:val="auto"/>
          <w:sz w:val="28"/>
          <w:szCs w:val="28"/>
          <w:lang w:val="kk-KZ"/>
        </w:rPr>
        <w:t xml:space="preserve">8 </w:t>
      </w:r>
      <w:r w:rsidR="00BB2532" w:rsidRPr="00CC12E8">
        <w:rPr>
          <w:color w:val="auto"/>
          <w:sz w:val="28"/>
          <w:szCs w:val="28"/>
        </w:rPr>
        <w:t xml:space="preserve">Мардахаев Л.В. Социальная педагогика. </w:t>
      </w:r>
      <w:r w:rsidR="006B4722" w:rsidRPr="00CC12E8">
        <w:rPr>
          <w:color w:val="auto"/>
          <w:sz w:val="28"/>
          <w:szCs w:val="28"/>
        </w:rPr>
        <w:t>–</w:t>
      </w:r>
      <w:r w:rsidR="006B4722" w:rsidRPr="00CC12E8">
        <w:rPr>
          <w:color w:val="auto"/>
          <w:sz w:val="28"/>
          <w:szCs w:val="28"/>
          <w:lang w:val="kk-KZ"/>
        </w:rPr>
        <w:t xml:space="preserve">М.: </w:t>
      </w:r>
      <w:r w:rsidR="00BB2532" w:rsidRPr="00CC12E8">
        <w:rPr>
          <w:color w:val="auto"/>
          <w:sz w:val="28"/>
          <w:szCs w:val="28"/>
        </w:rPr>
        <w:t xml:space="preserve">Гардарики, 2005. </w:t>
      </w:r>
      <w:r w:rsidR="00076FDA" w:rsidRPr="00CC12E8">
        <w:rPr>
          <w:color w:val="auto"/>
          <w:sz w:val="28"/>
          <w:szCs w:val="28"/>
        </w:rPr>
        <w:t>–</w:t>
      </w:r>
      <w:r w:rsidR="00BB2532" w:rsidRPr="00CC12E8">
        <w:rPr>
          <w:color w:val="auto"/>
          <w:sz w:val="28"/>
          <w:szCs w:val="28"/>
        </w:rPr>
        <w:t xml:space="preserve"> 269с. </w:t>
      </w:r>
    </w:p>
    <w:p w:rsidR="00BB2532" w:rsidRPr="00EB07EC" w:rsidRDefault="00385EB9" w:rsidP="00385EB9">
      <w:pPr>
        <w:pStyle w:val="Default"/>
        <w:tabs>
          <w:tab w:val="left" w:pos="426"/>
          <w:tab w:val="left" w:pos="851"/>
          <w:tab w:val="left" w:pos="1134"/>
        </w:tabs>
        <w:ind w:firstLine="709"/>
        <w:jc w:val="both"/>
        <w:rPr>
          <w:sz w:val="28"/>
          <w:szCs w:val="28"/>
        </w:rPr>
      </w:pPr>
      <w:r>
        <w:rPr>
          <w:sz w:val="28"/>
          <w:szCs w:val="28"/>
          <w:lang w:val="kk-KZ"/>
        </w:rPr>
        <w:t xml:space="preserve">9 </w:t>
      </w:r>
      <w:r w:rsidR="00BB2532" w:rsidRPr="00EB07EC">
        <w:rPr>
          <w:sz w:val="28"/>
          <w:szCs w:val="28"/>
        </w:rPr>
        <w:t>Мудрик А.В. Социализация человека</w:t>
      </w:r>
      <w:r w:rsidR="006B4722">
        <w:rPr>
          <w:sz w:val="28"/>
          <w:szCs w:val="28"/>
          <w:lang w:val="kk-KZ"/>
        </w:rPr>
        <w:t>.</w:t>
      </w:r>
      <w:r w:rsidR="006B4722">
        <w:rPr>
          <w:sz w:val="28"/>
          <w:szCs w:val="28"/>
        </w:rPr>
        <w:t>–</w:t>
      </w:r>
      <w:r w:rsidR="006B4722">
        <w:rPr>
          <w:sz w:val="28"/>
          <w:szCs w:val="28"/>
          <w:lang w:val="kk-KZ"/>
        </w:rPr>
        <w:t xml:space="preserve">Изд. </w:t>
      </w:r>
      <w:r w:rsidR="00BB2532" w:rsidRPr="00EB07EC">
        <w:rPr>
          <w:sz w:val="28"/>
          <w:szCs w:val="28"/>
        </w:rPr>
        <w:t xml:space="preserve">3-е, испр. и доп. </w:t>
      </w:r>
      <w:r w:rsidR="006B4722">
        <w:rPr>
          <w:sz w:val="28"/>
          <w:szCs w:val="28"/>
        </w:rPr>
        <w:t>–</w:t>
      </w:r>
      <w:r w:rsidR="00BB2532" w:rsidRPr="00EB07EC">
        <w:rPr>
          <w:sz w:val="28"/>
          <w:szCs w:val="28"/>
        </w:rPr>
        <w:t xml:space="preserve"> М., 2011</w:t>
      </w:r>
      <w:r w:rsidR="00076FDA">
        <w:rPr>
          <w:sz w:val="28"/>
          <w:szCs w:val="28"/>
          <w:lang w:val="kk-KZ"/>
        </w:rPr>
        <w:t>. – 280 с.</w:t>
      </w:r>
    </w:p>
    <w:p w:rsidR="00BB2532" w:rsidRPr="00EB07EC" w:rsidRDefault="00385EB9" w:rsidP="00385EB9">
      <w:pPr>
        <w:pStyle w:val="Default"/>
        <w:tabs>
          <w:tab w:val="left" w:pos="426"/>
          <w:tab w:val="left" w:pos="1134"/>
        </w:tabs>
        <w:ind w:firstLine="709"/>
        <w:jc w:val="both"/>
        <w:rPr>
          <w:sz w:val="28"/>
          <w:szCs w:val="28"/>
        </w:rPr>
      </w:pPr>
      <w:r>
        <w:rPr>
          <w:sz w:val="28"/>
          <w:szCs w:val="28"/>
          <w:lang w:val="kk-KZ"/>
        </w:rPr>
        <w:t xml:space="preserve">10 </w:t>
      </w:r>
      <w:r w:rsidR="00BB2532" w:rsidRPr="00EB07EC">
        <w:rPr>
          <w:sz w:val="28"/>
          <w:szCs w:val="28"/>
        </w:rPr>
        <w:t xml:space="preserve">Филонов Г.Н. Междисциплинарное исследование процесса воспитания // Педагогика. </w:t>
      </w:r>
      <w:r w:rsidR="00076FDA">
        <w:rPr>
          <w:sz w:val="28"/>
          <w:szCs w:val="28"/>
        </w:rPr>
        <w:t>–</w:t>
      </w:r>
      <w:r w:rsidR="00BB2532" w:rsidRPr="00EB07EC">
        <w:rPr>
          <w:sz w:val="28"/>
          <w:szCs w:val="28"/>
        </w:rPr>
        <w:t xml:space="preserve">2010. </w:t>
      </w:r>
      <w:r w:rsidR="006B4722">
        <w:rPr>
          <w:sz w:val="28"/>
          <w:szCs w:val="28"/>
        </w:rPr>
        <w:t>–</w:t>
      </w:r>
      <w:r w:rsidR="00BB2532" w:rsidRPr="00EB07EC">
        <w:rPr>
          <w:sz w:val="28"/>
          <w:szCs w:val="28"/>
        </w:rPr>
        <w:t xml:space="preserve">№9. </w:t>
      </w:r>
      <w:r w:rsidR="006B4722">
        <w:rPr>
          <w:sz w:val="28"/>
          <w:szCs w:val="28"/>
        </w:rPr>
        <w:t>–</w:t>
      </w:r>
      <w:r w:rsidR="00BB2532" w:rsidRPr="00EB07EC">
        <w:rPr>
          <w:sz w:val="28"/>
          <w:szCs w:val="28"/>
        </w:rPr>
        <w:t>С. 3-9.</w:t>
      </w:r>
    </w:p>
    <w:p w:rsidR="00BB2532" w:rsidRPr="00EB07EC" w:rsidRDefault="00385EB9" w:rsidP="00385EB9">
      <w:pPr>
        <w:pStyle w:val="a6"/>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11 </w:t>
      </w:r>
      <w:r w:rsidR="00BB2532" w:rsidRPr="00EB07EC">
        <w:rPr>
          <w:rFonts w:ascii="Times New Roman" w:hAnsi="Times New Roman" w:cs="Times New Roman"/>
          <w:color w:val="000000"/>
          <w:sz w:val="28"/>
          <w:szCs w:val="28"/>
        </w:rPr>
        <w:t>Абибуллаева А.Б. Некоторые проблемы формирования профессиональной готовности будущих социальных педагогов // Тр</w:t>
      </w:r>
      <w:r w:rsidR="006B4722">
        <w:rPr>
          <w:rFonts w:ascii="Times New Roman" w:hAnsi="Times New Roman" w:cs="Times New Roman"/>
          <w:color w:val="000000"/>
          <w:sz w:val="28"/>
          <w:szCs w:val="28"/>
          <w:lang w:val="kk-KZ"/>
        </w:rPr>
        <w:t>.4-го</w:t>
      </w:r>
      <w:r w:rsidR="006B4722" w:rsidRPr="00EB07EC">
        <w:rPr>
          <w:rFonts w:ascii="Times New Roman" w:hAnsi="Times New Roman" w:cs="Times New Roman"/>
          <w:color w:val="000000"/>
          <w:sz w:val="28"/>
          <w:szCs w:val="28"/>
        </w:rPr>
        <w:t>междунар</w:t>
      </w:r>
      <w:r w:rsidR="006B4722">
        <w:rPr>
          <w:rFonts w:ascii="Times New Roman" w:hAnsi="Times New Roman" w:cs="Times New Roman"/>
          <w:color w:val="000000"/>
          <w:sz w:val="28"/>
          <w:szCs w:val="28"/>
          <w:lang w:val="kk-KZ"/>
        </w:rPr>
        <w:t>.</w:t>
      </w:r>
      <w:r w:rsidR="00BB2532" w:rsidRPr="00EB07EC">
        <w:rPr>
          <w:rFonts w:ascii="Times New Roman" w:hAnsi="Times New Roman" w:cs="Times New Roman"/>
          <w:color w:val="000000"/>
          <w:sz w:val="28"/>
          <w:szCs w:val="28"/>
        </w:rPr>
        <w:t xml:space="preserve">форума «Духовная самореализация личн ости в современном социуме». − Екатеринбург, 2015. – С. 218-225. </w:t>
      </w:r>
    </w:p>
    <w:p w:rsidR="00BB2532" w:rsidRPr="00EB07EC" w:rsidRDefault="00385EB9" w:rsidP="00385EB9">
      <w:pPr>
        <w:pStyle w:val="a6"/>
        <w:tabs>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12 </w:t>
      </w:r>
      <w:r w:rsidR="00BB2532" w:rsidRPr="00EB07EC">
        <w:rPr>
          <w:rFonts w:ascii="Times New Roman" w:hAnsi="Times New Roman" w:cs="Times New Roman"/>
          <w:color w:val="000000"/>
          <w:sz w:val="28"/>
          <w:szCs w:val="28"/>
        </w:rPr>
        <w:t xml:space="preserve">Бурганова Р.И. Научные основы подготовки </w:t>
      </w:r>
      <w:r w:rsidR="006B4722">
        <w:rPr>
          <w:rFonts w:ascii="Times New Roman" w:hAnsi="Times New Roman" w:cs="Times New Roman"/>
          <w:color w:val="000000"/>
          <w:sz w:val="28"/>
          <w:szCs w:val="28"/>
        </w:rPr>
        <w:t>социальных педагогов к работе с</w:t>
      </w:r>
      <w:r w:rsidR="00BB2532" w:rsidRPr="00EB07EC">
        <w:rPr>
          <w:rFonts w:ascii="Times New Roman" w:hAnsi="Times New Roman" w:cs="Times New Roman"/>
          <w:color w:val="000000"/>
          <w:sz w:val="28"/>
          <w:szCs w:val="28"/>
        </w:rPr>
        <w:t>о студенческой молодежью в сф</w:t>
      </w:r>
      <w:r w:rsidR="00076FDA">
        <w:rPr>
          <w:rFonts w:ascii="Times New Roman" w:hAnsi="Times New Roman" w:cs="Times New Roman"/>
          <w:color w:val="000000"/>
          <w:sz w:val="28"/>
          <w:szCs w:val="28"/>
        </w:rPr>
        <w:t xml:space="preserve">ере </w:t>
      </w:r>
      <w:r w:rsidR="006B4722">
        <w:rPr>
          <w:rFonts w:ascii="Times New Roman" w:hAnsi="Times New Roman" w:cs="Times New Roman"/>
          <w:color w:val="000000"/>
          <w:sz w:val="28"/>
          <w:szCs w:val="28"/>
          <w:lang w:val="kk-KZ"/>
        </w:rPr>
        <w:t xml:space="preserve">культурного </w:t>
      </w:r>
      <w:r w:rsidR="00076FDA">
        <w:rPr>
          <w:rFonts w:ascii="Times New Roman" w:hAnsi="Times New Roman" w:cs="Times New Roman"/>
          <w:color w:val="000000"/>
          <w:sz w:val="28"/>
          <w:szCs w:val="28"/>
        </w:rPr>
        <w:t xml:space="preserve">досуга: дис. ... канд. пед. наук: </w:t>
      </w:r>
      <w:r w:rsidR="006B4722">
        <w:rPr>
          <w:rFonts w:ascii="Times New Roman" w:hAnsi="Times New Roman" w:cs="Times New Roman"/>
          <w:color w:val="000000"/>
          <w:sz w:val="28"/>
          <w:szCs w:val="28"/>
          <w:lang w:val="kk-KZ"/>
        </w:rPr>
        <w:t xml:space="preserve">13.00.08. – </w:t>
      </w:r>
      <w:r w:rsidR="00076FDA">
        <w:rPr>
          <w:rFonts w:ascii="Times New Roman" w:hAnsi="Times New Roman" w:cs="Times New Roman"/>
          <w:color w:val="000000"/>
          <w:sz w:val="28"/>
          <w:szCs w:val="28"/>
        </w:rPr>
        <w:t xml:space="preserve">Алматы, </w:t>
      </w:r>
      <w:r w:rsidR="00BB2532" w:rsidRPr="00EB07EC">
        <w:rPr>
          <w:rFonts w:ascii="Times New Roman" w:hAnsi="Times New Roman" w:cs="Times New Roman"/>
          <w:color w:val="000000"/>
          <w:sz w:val="28"/>
          <w:szCs w:val="28"/>
        </w:rPr>
        <w:t xml:space="preserve">2001. − 148 с. </w:t>
      </w:r>
    </w:p>
    <w:p w:rsidR="00BB2532" w:rsidRPr="00EB07EC" w:rsidRDefault="00385EB9" w:rsidP="00385EB9">
      <w:pPr>
        <w:pStyle w:val="a6"/>
        <w:tabs>
          <w:tab w:val="left" w:pos="426"/>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13 </w:t>
      </w:r>
      <w:r w:rsidR="00BB2532" w:rsidRPr="00EB07EC">
        <w:rPr>
          <w:rFonts w:ascii="Times New Roman" w:hAnsi="Times New Roman" w:cs="Times New Roman"/>
          <w:color w:val="000000"/>
          <w:sz w:val="28"/>
          <w:szCs w:val="28"/>
        </w:rPr>
        <w:t xml:space="preserve">Менлибекова Г.Ж. Система подготовки будущих учителей к социально-педагогической работе: </w:t>
      </w:r>
      <w:r w:rsidR="00C94F92">
        <w:rPr>
          <w:rFonts w:ascii="Times New Roman" w:hAnsi="Times New Roman" w:cs="Times New Roman"/>
          <w:color w:val="000000"/>
          <w:sz w:val="28"/>
          <w:szCs w:val="28"/>
          <w:lang w:val="kk-KZ"/>
        </w:rPr>
        <w:t>автореф</w:t>
      </w:r>
      <w:r w:rsidR="00BB2532" w:rsidRPr="00EB07EC">
        <w:rPr>
          <w:rFonts w:ascii="Times New Roman" w:hAnsi="Times New Roman" w:cs="Times New Roman"/>
          <w:color w:val="000000"/>
          <w:sz w:val="28"/>
          <w:szCs w:val="28"/>
        </w:rPr>
        <w:t>. … к</w:t>
      </w:r>
      <w:r w:rsidR="00076FDA">
        <w:rPr>
          <w:rFonts w:ascii="Times New Roman" w:hAnsi="Times New Roman" w:cs="Times New Roman"/>
          <w:color w:val="000000"/>
          <w:sz w:val="28"/>
          <w:szCs w:val="28"/>
        </w:rPr>
        <w:t>анд. пе</w:t>
      </w:r>
      <w:r w:rsidR="00BB2532" w:rsidRPr="00EB07EC">
        <w:rPr>
          <w:rFonts w:ascii="Times New Roman" w:hAnsi="Times New Roman" w:cs="Times New Roman"/>
          <w:color w:val="000000"/>
          <w:sz w:val="28"/>
          <w:szCs w:val="28"/>
        </w:rPr>
        <w:t>д</w:t>
      </w:r>
      <w:r w:rsidR="00076FDA">
        <w:rPr>
          <w:rFonts w:ascii="Times New Roman" w:hAnsi="Times New Roman" w:cs="Times New Roman"/>
          <w:color w:val="000000"/>
          <w:sz w:val="28"/>
          <w:szCs w:val="28"/>
        </w:rPr>
        <w:t xml:space="preserve">. наук: 13.00.08. </w:t>
      </w:r>
      <w:r w:rsidR="00C94F92">
        <w:rPr>
          <w:rFonts w:ascii="Times New Roman" w:hAnsi="Times New Roman" w:cs="Times New Roman"/>
          <w:color w:val="000000"/>
          <w:sz w:val="28"/>
          <w:szCs w:val="28"/>
          <w:lang w:val="kk-KZ"/>
        </w:rPr>
        <w:t xml:space="preserve">– </w:t>
      </w:r>
      <w:r w:rsidR="00076FDA">
        <w:rPr>
          <w:rFonts w:ascii="Times New Roman" w:hAnsi="Times New Roman" w:cs="Times New Roman"/>
          <w:color w:val="000000"/>
          <w:sz w:val="28"/>
          <w:szCs w:val="28"/>
        </w:rPr>
        <w:t xml:space="preserve">Алматы, </w:t>
      </w:r>
      <w:r w:rsidR="00BB2532" w:rsidRPr="00EB07EC">
        <w:rPr>
          <w:rFonts w:ascii="Times New Roman" w:hAnsi="Times New Roman" w:cs="Times New Roman"/>
          <w:color w:val="000000"/>
          <w:sz w:val="28"/>
          <w:szCs w:val="28"/>
        </w:rPr>
        <w:t xml:space="preserve">2002. </w:t>
      </w:r>
      <w:r w:rsidR="00C94F92">
        <w:rPr>
          <w:rFonts w:ascii="Times New Roman" w:hAnsi="Times New Roman" w:cs="Times New Roman"/>
          <w:color w:val="000000"/>
          <w:sz w:val="28"/>
          <w:szCs w:val="28"/>
        </w:rPr>
        <w:t>–</w:t>
      </w:r>
      <w:r w:rsidR="00BB2532" w:rsidRPr="00EB07EC">
        <w:rPr>
          <w:rFonts w:ascii="Times New Roman" w:hAnsi="Times New Roman" w:cs="Times New Roman"/>
          <w:color w:val="000000"/>
          <w:sz w:val="28"/>
          <w:szCs w:val="28"/>
        </w:rPr>
        <w:t xml:space="preserve"> 30 с. </w:t>
      </w:r>
    </w:p>
    <w:p w:rsidR="00BB2532" w:rsidRPr="00EB07EC" w:rsidRDefault="00385EB9" w:rsidP="00385EB9">
      <w:pPr>
        <w:pStyle w:val="a6"/>
        <w:tabs>
          <w:tab w:val="left" w:pos="426"/>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14 </w:t>
      </w:r>
      <w:r w:rsidR="00BB2532" w:rsidRPr="00EB07EC">
        <w:rPr>
          <w:rFonts w:ascii="Times New Roman" w:hAnsi="Times New Roman" w:cs="Times New Roman"/>
          <w:color w:val="000000"/>
          <w:sz w:val="28"/>
          <w:szCs w:val="28"/>
        </w:rPr>
        <w:t xml:space="preserve">Тесленко А.Н. Педагогика. – Астана, 2010. – 465 с. </w:t>
      </w:r>
    </w:p>
    <w:p w:rsidR="00BB2532" w:rsidRPr="00EB07EC" w:rsidRDefault="00385EB9" w:rsidP="00385EB9">
      <w:pPr>
        <w:pStyle w:val="a6"/>
        <w:tabs>
          <w:tab w:val="left" w:pos="426"/>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lastRenderedPageBreak/>
        <w:t xml:space="preserve">15 </w:t>
      </w:r>
      <w:r w:rsidR="00BB2532" w:rsidRPr="00EB07EC">
        <w:rPr>
          <w:rFonts w:ascii="Times New Roman" w:hAnsi="Times New Roman" w:cs="Times New Roman"/>
          <w:color w:val="000000"/>
          <w:sz w:val="28"/>
          <w:szCs w:val="28"/>
        </w:rPr>
        <w:t>Таубаева Ш.Т. Российский опыт подготовки социальных педагогов: возможности адаптации в Республике Казах стан//</w:t>
      </w:r>
      <w:r w:rsidR="00C94F92">
        <w:rPr>
          <w:rFonts w:ascii="Times New Roman" w:hAnsi="Times New Roman" w:cs="Times New Roman"/>
          <w:color w:val="000000"/>
          <w:sz w:val="28"/>
          <w:szCs w:val="28"/>
        </w:rPr>
        <w:t>В мире образования. –</w:t>
      </w:r>
      <w:r w:rsidR="00BB2532" w:rsidRPr="00EB07EC">
        <w:rPr>
          <w:rFonts w:ascii="Times New Roman" w:hAnsi="Times New Roman" w:cs="Times New Roman"/>
          <w:color w:val="000000"/>
          <w:sz w:val="28"/>
          <w:szCs w:val="28"/>
        </w:rPr>
        <w:t xml:space="preserve">2012. − №3. – С. 81-85. </w:t>
      </w:r>
    </w:p>
    <w:p w:rsidR="00BB2532" w:rsidRPr="00EB07EC" w:rsidRDefault="00385EB9" w:rsidP="00385EB9">
      <w:pPr>
        <w:pStyle w:val="a6"/>
        <w:tabs>
          <w:tab w:val="left" w:pos="426"/>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16 </w:t>
      </w:r>
      <w:r w:rsidR="00BB2532" w:rsidRPr="00EB07EC">
        <w:rPr>
          <w:rFonts w:ascii="Times New Roman" w:hAnsi="Times New Roman" w:cs="Times New Roman"/>
          <w:color w:val="000000"/>
          <w:sz w:val="28"/>
          <w:szCs w:val="28"/>
        </w:rPr>
        <w:t xml:space="preserve">Халитова И.Р. Әлеуметтік педагог мамандарды даярлаудың өзекті мәселелері // Вестник КазНУ. – 2011. – Т. 32, №1. </w:t>
      </w:r>
      <w:r w:rsidR="00C94F92">
        <w:rPr>
          <w:rFonts w:ascii="Times New Roman" w:hAnsi="Times New Roman" w:cs="Times New Roman"/>
          <w:color w:val="000000"/>
          <w:sz w:val="28"/>
          <w:szCs w:val="28"/>
        </w:rPr>
        <w:t>–</w:t>
      </w:r>
      <w:r w:rsidR="00C94F92">
        <w:rPr>
          <w:rFonts w:ascii="Times New Roman" w:hAnsi="Times New Roman" w:cs="Times New Roman"/>
          <w:color w:val="000000"/>
          <w:sz w:val="28"/>
          <w:szCs w:val="28"/>
          <w:lang w:val="kk-KZ"/>
        </w:rPr>
        <w:t xml:space="preserve"> С. </w:t>
      </w:r>
      <w:r w:rsidR="00BB2532" w:rsidRPr="00EB07EC">
        <w:rPr>
          <w:rFonts w:ascii="Times New Roman" w:hAnsi="Times New Roman" w:cs="Times New Roman"/>
          <w:color w:val="000000"/>
          <w:sz w:val="28"/>
          <w:szCs w:val="28"/>
        </w:rPr>
        <w:t>12-15</w:t>
      </w:r>
      <w:r w:rsidR="00C94F92">
        <w:rPr>
          <w:rFonts w:ascii="Times New Roman" w:hAnsi="Times New Roman" w:cs="Times New Roman"/>
          <w:color w:val="000000"/>
          <w:sz w:val="28"/>
          <w:szCs w:val="28"/>
          <w:lang w:val="kk-KZ"/>
        </w:rPr>
        <w:t>.</w:t>
      </w:r>
    </w:p>
    <w:p w:rsidR="00BB2532" w:rsidRPr="00EB07EC" w:rsidRDefault="00385EB9" w:rsidP="00385EB9">
      <w:pPr>
        <w:pStyle w:val="a6"/>
        <w:tabs>
          <w:tab w:val="left" w:pos="426"/>
          <w:tab w:val="left" w:pos="1134"/>
        </w:tabs>
        <w:autoSpaceDE w:val="0"/>
        <w:autoSpaceDN w:val="0"/>
        <w:adjustRightInd w:val="0"/>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17 </w:t>
      </w:r>
      <w:r w:rsidR="00BB2532" w:rsidRPr="00EB07EC">
        <w:rPr>
          <w:rFonts w:ascii="Times New Roman" w:hAnsi="Times New Roman" w:cs="Times New Roman"/>
          <w:color w:val="000000"/>
          <w:sz w:val="28"/>
          <w:szCs w:val="28"/>
        </w:rPr>
        <w:t>Айтбаева А.Б. Адамгершілік-рухани</w:t>
      </w:r>
      <w:r w:rsidR="00E579F7">
        <w:rPr>
          <w:rFonts w:ascii="Times New Roman" w:hAnsi="Times New Roman" w:cs="Times New Roman"/>
          <w:color w:val="000000"/>
          <w:sz w:val="28"/>
          <w:szCs w:val="28"/>
          <w:lang w:val="kk-KZ"/>
        </w:rPr>
        <w:t xml:space="preserve"> </w:t>
      </w:r>
      <w:r w:rsidR="00BB2532" w:rsidRPr="00EB07EC">
        <w:rPr>
          <w:rFonts w:ascii="Times New Roman" w:hAnsi="Times New Roman" w:cs="Times New Roman"/>
          <w:color w:val="000000"/>
          <w:sz w:val="28"/>
          <w:szCs w:val="28"/>
        </w:rPr>
        <w:t>тәрбиені</w:t>
      </w:r>
      <w:r w:rsidR="00E579F7">
        <w:rPr>
          <w:rFonts w:ascii="Times New Roman" w:hAnsi="Times New Roman" w:cs="Times New Roman"/>
          <w:color w:val="000000"/>
          <w:sz w:val="28"/>
          <w:szCs w:val="28"/>
          <w:lang w:val="kk-KZ"/>
        </w:rPr>
        <w:t xml:space="preserve"> </w:t>
      </w:r>
      <w:r w:rsidR="00BB2532" w:rsidRPr="00EB07EC">
        <w:rPr>
          <w:rFonts w:ascii="Times New Roman" w:hAnsi="Times New Roman" w:cs="Times New Roman"/>
          <w:color w:val="000000"/>
          <w:sz w:val="28"/>
          <w:szCs w:val="28"/>
        </w:rPr>
        <w:t>іскеасырудың</w:t>
      </w:r>
      <w:r w:rsidR="00E579F7">
        <w:rPr>
          <w:rFonts w:ascii="Times New Roman" w:hAnsi="Times New Roman" w:cs="Times New Roman"/>
          <w:color w:val="000000"/>
          <w:sz w:val="28"/>
          <w:szCs w:val="28"/>
          <w:lang w:val="kk-KZ"/>
        </w:rPr>
        <w:t xml:space="preserve"> </w:t>
      </w:r>
      <w:r w:rsidR="00BB2532" w:rsidRPr="00EB07EC">
        <w:rPr>
          <w:rFonts w:ascii="Times New Roman" w:hAnsi="Times New Roman" w:cs="Times New Roman"/>
          <w:color w:val="000000"/>
          <w:sz w:val="28"/>
          <w:szCs w:val="28"/>
        </w:rPr>
        <w:t xml:space="preserve">біржолы// Вестник Каз НУ. – 2011. – Т. 32, №1. – </w:t>
      </w:r>
      <w:r w:rsidR="00C94F92">
        <w:rPr>
          <w:rFonts w:ascii="Times New Roman" w:hAnsi="Times New Roman" w:cs="Times New Roman"/>
          <w:color w:val="000000"/>
          <w:sz w:val="28"/>
          <w:szCs w:val="28"/>
          <w:lang w:val="kk-KZ"/>
        </w:rPr>
        <w:t xml:space="preserve">С. </w:t>
      </w:r>
      <w:r w:rsidR="00BB2532" w:rsidRPr="00EB07EC">
        <w:rPr>
          <w:rFonts w:ascii="Times New Roman" w:hAnsi="Times New Roman" w:cs="Times New Roman"/>
          <w:color w:val="000000"/>
          <w:sz w:val="28"/>
          <w:szCs w:val="28"/>
        </w:rPr>
        <w:t xml:space="preserve">23-28. </w:t>
      </w:r>
    </w:p>
    <w:p w:rsidR="00BB2532" w:rsidRPr="00C94F92" w:rsidRDefault="00385EB9" w:rsidP="00385EB9">
      <w:pPr>
        <w:pStyle w:val="Default"/>
        <w:tabs>
          <w:tab w:val="left" w:pos="426"/>
          <w:tab w:val="left" w:pos="1134"/>
        </w:tabs>
        <w:ind w:firstLine="709"/>
        <w:jc w:val="both"/>
        <w:rPr>
          <w:sz w:val="28"/>
          <w:szCs w:val="28"/>
          <w:lang w:val="en-US"/>
        </w:rPr>
      </w:pPr>
      <w:r>
        <w:rPr>
          <w:sz w:val="28"/>
          <w:szCs w:val="28"/>
          <w:lang w:val="kk-KZ"/>
        </w:rPr>
        <w:t xml:space="preserve">18 </w:t>
      </w:r>
      <w:r w:rsidR="00BB2532" w:rsidRPr="00EB07EC">
        <w:rPr>
          <w:sz w:val="28"/>
          <w:szCs w:val="28"/>
          <w:lang w:val="en-US"/>
        </w:rPr>
        <w:t>M</w:t>
      </w:r>
      <w:r w:rsidR="00BB2532" w:rsidRPr="00EB07EC">
        <w:rPr>
          <w:sz w:val="28"/>
          <w:szCs w:val="28"/>
        </w:rPr>
        <w:t>а</w:t>
      </w:r>
      <w:r w:rsidR="00BB2532" w:rsidRPr="00EB07EC">
        <w:rPr>
          <w:sz w:val="28"/>
          <w:szCs w:val="28"/>
          <w:lang w:val="en-US"/>
        </w:rPr>
        <w:t>st</w:t>
      </w:r>
      <w:r w:rsidR="00BB2532" w:rsidRPr="00EB07EC">
        <w:rPr>
          <w:sz w:val="28"/>
          <w:szCs w:val="28"/>
        </w:rPr>
        <w:t>е</w:t>
      </w:r>
      <w:r w:rsidR="00BB2532" w:rsidRPr="00EB07EC">
        <w:rPr>
          <w:sz w:val="28"/>
          <w:szCs w:val="28"/>
          <w:lang w:val="en-US"/>
        </w:rPr>
        <w:t>rm</w:t>
      </w:r>
      <w:r w:rsidR="00BB2532" w:rsidRPr="00EB07EC">
        <w:rPr>
          <w:sz w:val="28"/>
          <w:szCs w:val="28"/>
        </w:rPr>
        <w:t>а</w:t>
      </w:r>
      <w:r w:rsidR="00BB2532" w:rsidRPr="00EB07EC">
        <w:rPr>
          <w:sz w:val="28"/>
          <w:szCs w:val="28"/>
          <w:lang w:val="en-US"/>
        </w:rPr>
        <w:t>nL</w:t>
      </w:r>
      <w:r w:rsidR="00BB2532" w:rsidRPr="00C94F92">
        <w:rPr>
          <w:sz w:val="28"/>
          <w:szCs w:val="28"/>
          <w:lang w:val="en-US"/>
        </w:rPr>
        <w:t xml:space="preserve">. </w:t>
      </w:r>
      <w:r w:rsidR="00BB2532" w:rsidRPr="00EB07EC">
        <w:rPr>
          <w:sz w:val="28"/>
          <w:szCs w:val="28"/>
          <w:lang w:val="en-US"/>
        </w:rPr>
        <w:t>T</w:t>
      </w:r>
      <w:r w:rsidR="00BB2532" w:rsidRPr="00EB07EC">
        <w:rPr>
          <w:sz w:val="28"/>
          <w:szCs w:val="28"/>
        </w:rPr>
        <w:t>еа</w:t>
      </w:r>
      <w:r w:rsidR="00BB2532" w:rsidRPr="00EB07EC">
        <w:rPr>
          <w:sz w:val="28"/>
          <w:szCs w:val="28"/>
          <w:lang w:val="en-US"/>
        </w:rPr>
        <w:t>chingth</w:t>
      </w:r>
      <w:r w:rsidR="00BB2532" w:rsidRPr="00EB07EC">
        <w:rPr>
          <w:sz w:val="28"/>
          <w:szCs w:val="28"/>
        </w:rPr>
        <w:t>е</w:t>
      </w:r>
      <w:r w:rsidR="00E579F7">
        <w:rPr>
          <w:sz w:val="28"/>
          <w:szCs w:val="28"/>
          <w:lang w:val="kk-KZ"/>
        </w:rPr>
        <w:t xml:space="preserve"> </w:t>
      </w:r>
      <w:r w:rsidR="00BB2532" w:rsidRPr="00EB07EC">
        <w:rPr>
          <w:sz w:val="28"/>
          <w:szCs w:val="28"/>
          <w:lang w:val="en-US"/>
        </w:rPr>
        <w:t>M</w:t>
      </w:r>
      <w:r w:rsidR="00BB2532" w:rsidRPr="00EB07EC">
        <w:rPr>
          <w:sz w:val="28"/>
          <w:szCs w:val="28"/>
        </w:rPr>
        <w:t>е</w:t>
      </w:r>
      <w:r w:rsidR="00BB2532" w:rsidRPr="00EB07EC">
        <w:rPr>
          <w:sz w:val="28"/>
          <w:szCs w:val="28"/>
          <w:lang w:val="en-US"/>
        </w:rPr>
        <w:t>di</w:t>
      </w:r>
      <w:r w:rsidR="00BB2532" w:rsidRPr="00EB07EC">
        <w:rPr>
          <w:sz w:val="28"/>
          <w:szCs w:val="28"/>
        </w:rPr>
        <w:t>а</w:t>
      </w:r>
      <w:r w:rsidR="00BB2532" w:rsidRPr="00C94F92">
        <w:rPr>
          <w:sz w:val="28"/>
          <w:szCs w:val="28"/>
          <w:lang w:val="en-US"/>
        </w:rPr>
        <w:t>.–</w:t>
      </w:r>
      <w:r w:rsidR="00BB2532" w:rsidRPr="00EB07EC">
        <w:rPr>
          <w:sz w:val="28"/>
          <w:szCs w:val="28"/>
          <w:lang w:val="en-US"/>
        </w:rPr>
        <w:t>London</w:t>
      </w:r>
      <w:r w:rsidR="00BB2532" w:rsidRPr="00C94F92">
        <w:rPr>
          <w:sz w:val="28"/>
          <w:szCs w:val="28"/>
          <w:lang w:val="en-US"/>
        </w:rPr>
        <w:t xml:space="preserve">: </w:t>
      </w:r>
      <w:r w:rsidR="00BB2532" w:rsidRPr="00EB07EC">
        <w:rPr>
          <w:sz w:val="28"/>
          <w:szCs w:val="28"/>
          <w:lang w:val="en-US"/>
        </w:rPr>
        <w:t>Com</w:t>
      </w:r>
      <w:r w:rsidR="00BB2532" w:rsidRPr="00EB07EC">
        <w:rPr>
          <w:sz w:val="28"/>
          <w:szCs w:val="28"/>
        </w:rPr>
        <w:t>е</w:t>
      </w:r>
      <w:r w:rsidR="00BB2532" w:rsidRPr="00EB07EC">
        <w:rPr>
          <w:sz w:val="28"/>
          <w:szCs w:val="28"/>
          <w:lang w:val="en-US"/>
        </w:rPr>
        <w:t>di</w:t>
      </w:r>
      <w:r w:rsidR="00BB2532" w:rsidRPr="00EB07EC">
        <w:rPr>
          <w:sz w:val="28"/>
          <w:szCs w:val="28"/>
        </w:rPr>
        <w:t>а</w:t>
      </w:r>
      <w:r w:rsidR="00E579F7">
        <w:rPr>
          <w:sz w:val="28"/>
          <w:szCs w:val="28"/>
          <w:lang w:val="kk-KZ"/>
        </w:rPr>
        <w:t xml:space="preserve"> </w:t>
      </w:r>
      <w:r w:rsidR="00BB2532" w:rsidRPr="00EB07EC">
        <w:rPr>
          <w:sz w:val="28"/>
          <w:szCs w:val="28"/>
          <w:lang w:val="en-US"/>
        </w:rPr>
        <w:t>Publishing</w:t>
      </w:r>
      <w:r w:rsidR="00E579F7">
        <w:rPr>
          <w:sz w:val="28"/>
          <w:szCs w:val="28"/>
          <w:lang w:val="kk-KZ"/>
        </w:rPr>
        <w:t xml:space="preserve"> </w:t>
      </w:r>
      <w:r w:rsidR="00BB2532" w:rsidRPr="00EB07EC">
        <w:rPr>
          <w:sz w:val="28"/>
          <w:szCs w:val="28"/>
          <w:lang w:val="en-US"/>
        </w:rPr>
        <w:t>Group</w:t>
      </w:r>
      <w:r w:rsidR="00BB2532" w:rsidRPr="00C94F92">
        <w:rPr>
          <w:sz w:val="28"/>
          <w:szCs w:val="28"/>
          <w:lang w:val="en-US"/>
        </w:rPr>
        <w:t>, 1985.</w:t>
      </w:r>
      <w:r w:rsidR="00C94F92">
        <w:rPr>
          <w:sz w:val="28"/>
          <w:szCs w:val="28"/>
          <w:lang w:val="en-US"/>
        </w:rPr>
        <w:t>–</w:t>
      </w:r>
      <w:r w:rsidR="00BB2532" w:rsidRPr="00C94F92">
        <w:rPr>
          <w:sz w:val="28"/>
          <w:szCs w:val="28"/>
          <w:lang w:val="en-US"/>
        </w:rPr>
        <w:t xml:space="preserve"> 341 </w:t>
      </w:r>
      <w:r w:rsidR="00BB2532" w:rsidRPr="00EB07EC">
        <w:rPr>
          <w:sz w:val="28"/>
          <w:szCs w:val="28"/>
          <w:lang w:val="en-US"/>
        </w:rPr>
        <w:t>p</w:t>
      </w:r>
      <w:r w:rsidR="00BB2532" w:rsidRPr="00C94F92">
        <w:rPr>
          <w:sz w:val="28"/>
          <w:szCs w:val="28"/>
          <w:lang w:val="en-US"/>
        </w:rPr>
        <w:t xml:space="preserve">. </w:t>
      </w:r>
    </w:p>
    <w:p w:rsidR="00BB2532" w:rsidRPr="00C94F92" w:rsidRDefault="00385EB9" w:rsidP="00385EB9">
      <w:pPr>
        <w:pStyle w:val="Default"/>
        <w:tabs>
          <w:tab w:val="left" w:pos="426"/>
          <w:tab w:val="left" w:pos="1134"/>
        </w:tabs>
        <w:ind w:firstLine="709"/>
        <w:jc w:val="both"/>
        <w:rPr>
          <w:sz w:val="28"/>
          <w:szCs w:val="28"/>
          <w:lang w:val="en-US"/>
        </w:rPr>
      </w:pPr>
      <w:r>
        <w:rPr>
          <w:sz w:val="28"/>
          <w:szCs w:val="28"/>
          <w:lang w:val="kk-KZ"/>
        </w:rPr>
        <w:t xml:space="preserve">19 </w:t>
      </w:r>
      <w:r w:rsidR="00BB2532" w:rsidRPr="00EB07EC">
        <w:rPr>
          <w:sz w:val="28"/>
          <w:szCs w:val="28"/>
          <w:lang w:val="en-US"/>
        </w:rPr>
        <w:t>Buckingh</w:t>
      </w:r>
      <w:r w:rsidR="00BB2532" w:rsidRPr="00EB07EC">
        <w:rPr>
          <w:sz w:val="28"/>
          <w:szCs w:val="28"/>
        </w:rPr>
        <w:t>а</w:t>
      </w:r>
      <w:r w:rsidR="00BB2532" w:rsidRPr="00EB07EC">
        <w:rPr>
          <w:sz w:val="28"/>
          <w:szCs w:val="28"/>
          <w:lang w:val="en-US"/>
        </w:rPr>
        <w:t>m</w:t>
      </w:r>
      <w:r w:rsidR="00E579F7">
        <w:rPr>
          <w:sz w:val="28"/>
          <w:szCs w:val="28"/>
          <w:lang w:val="kk-KZ"/>
        </w:rPr>
        <w:t xml:space="preserve"> </w:t>
      </w:r>
      <w:r w:rsidR="00BB2532" w:rsidRPr="00EB07EC">
        <w:rPr>
          <w:sz w:val="28"/>
          <w:szCs w:val="28"/>
          <w:lang w:val="en-US"/>
        </w:rPr>
        <w:t>D</w:t>
      </w:r>
      <w:r w:rsidR="00BB2532" w:rsidRPr="00C94F92">
        <w:rPr>
          <w:sz w:val="28"/>
          <w:szCs w:val="28"/>
          <w:lang w:val="en-US"/>
        </w:rPr>
        <w:t xml:space="preserve">. </w:t>
      </w:r>
      <w:r w:rsidR="00BB2532" w:rsidRPr="00EB07EC">
        <w:rPr>
          <w:sz w:val="28"/>
          <w:szCs w:val="28"/>
          <w:lang w:val="en-US"/>
        </w:rPr>
        <w:t>M</w:t>
      </w:r>
      <w:r w:rsidR="00BB2532" w:rsidRPr="00EB07EC">
        <w:rPr>
          <w:sz w:val="28"/>
          <w:szCs w:val="28"/>
        </w:rPr>
        <w:t>е</w:t>
      </w:r>
      <w:r w:rsidR="00BB2532" w:rsidRPr="00EB07EC">
        <w:rPr>
          <w:sz w:val="28"/>
          <w:szCs w:val="28"/>
          <w:lang w:val="en-US"/>
        </w:rPr>
        <w:t>di</w:t>
      </w:r>
      <w:r w:rsidR="00BB2532" w:rsidRPr="00EB07EC">
        <w:rPr>
          <w:sz w:val="28"/>
          <w:szCs w:val="28"/>
        </w:rPr>
        <w:t>а</w:t>
      </w:r>
      <w:r w:rsidR="00E579F7">
        <w:rPr>
          <w:sz w:val="28"/>
          <w:szCs w:val="28"/>
          <w:lang w:val="kk-KZ"/>
        </w:rPr>
        <w:t xml:space="preserve"> </w:t>
      </w:r>
      <w:r w:rsidR="00BB2532" w:rsidRPr="00EB07EC">
        <w:rPr>
          <w:sz w:val="28"/>
          <w:szCs w:val="28"/>
        </w:rPr>
        <w:t>Е</w:t>
      </w:r>
      <w:r w:rsidR="00BB2532" w:rsidRPr="00EB07EC">
        <w:rPr>
          <w:sz w:val="28"/>
          <w:szCs w:val="28"/>
          <w:lang w:val="en-US"/>
        </w:rPr>
        <w:t>duc</w:t>
      </w:r>
      <w:r w:rsidR="00BB2532" w:rsidRPr="00EB07EC">
        <w:rPr>
          <w:sz w:val="28"/>
          <w:szCs w:val="28"/>
        </w:rPr>
        <w:t>а</w:t>
      </w:r>
      <w:r w:rsidR="00BB2532" w:rsidRPr="00EB07EC">
        <w:rPr>
          <w:sz w:val="28"/>
          <w:szCs w:val="28"/>
          <w:lang w:val="en-US"/>
        </w:rPr>
        <w:t>tion</w:t>
      </w:r>
      <w:r w:rsidR="00BB2532" w:rsidRPr="00C94F92">
        <w:rPr>
          <w:sz w:val="28"/>
          <w:szCs w:val="28"/>
          <w:lang w:val="en-US"/>
        </w:rPr>
        <w:t xml:space="preserve">: </w:t>
      </w:r>
      <w:r w:rsidR="00BB2532" w:rsidRPr="00EB07EC">
        <w:rPr>
          <w:sz w:val="28"/>
          <w:szCs w:val="28"/>
          <w:lang w:val="en-US"/>
        </w:rPr>
        <w:t>Lit</w:t>
      </w:r>
      <w:r w:rsidR="00BB2532" w:rsidRPr="00EB07EC">
        <w:rPr>
          <w:sz w:val="28"/>
          <w:szCs w:val="28"/>
        </w:rPr>
        <w:t>е</w:t>
      </w:r>
      <w:r w:rsidR="00BB2532" w:rsidRPr="00EB07EC">
        <w:rPr>
          <w:sz w:val="28"/>
          <w:szCs w:val="28"/>
          <w:lang w:val="en-US"/>
        </w:rPr>
        <w:t>r</w:t>
      </w:r>
      <w:r w:rsidR="00BB2532" w:rsidRPr="00EB07EC">
        <w:rPr>
          <w:sz w:val="28"/>
          <w:szCs w:val="28"/>
        </w:rPr>
        <w:t>а</w:t>
      </w:r>
      <w:r w:rsidR="00BB2532" w:rsidRPr="00EB07EC">
        <w:rPr>
          <w:sz w:val="28"/>
          <w:szCs w:val="28"/>
          <w:lang w:val="en-US"/>
        </w:rPr>
        <w:t>cy</w:t>
      </w:r>
      <w:r w:rsidR="00BB2532" w:rsidRPr="00C94F92">
        <w:rPr>
          <w:sz w:val="28"/>
          <w:szCs w:val="28"/>
          <w:lang w:val="en-US"/>
        </w:rPr>
        <w:t xml:space="preserve">, </w:t>
      </w:r>
      <w:r w:rsidR="00BB2532" w:rsidRPr="00EB07EC">
        <w:rPr>
          <w:sz w:val="28"/>
          <w:szCs w:val="28"/>
          <w:lang w:val="en-US"/>
        </w:rPr>
        <w:t>L</w:t>
      </w:r>
      <w:r w:rsidR="00BB2532" w:rsidRPr="00EB07EC">
        <w:rPr>
          <w:sz w:val="28"/>
          <w:szCs w:val="28"/>
        </w:rPr>
        <w:t>еа</w:t>
      </w:r>
      <w:r w:rsidR="00BB2532" w:rsidRPr="00EB07EC">
        <w:rPr>
          <w:sz w:val="28"/>
          <w:szCs w:val="28"/>
          <w:lang w:val="en-US"/>
        </w:rPr>
        <w:t>rning</w:t>
      </w:r>
      <w:r w:rsidR="00BB2532" w:rsidRPr="00EB07EC">
        <w:rPr>
          <w:sz w:val="28"/>
          <w:szCs w:val="28"/>
        </w:rPr>
        <w:t>а</w:t>
      </w:r>
      <w:r w:rsidR="00BB2532" w:rsidRPr="00EB07EC">
        <w:rPr>
          <w:sz w:val="28"/>
          <w:szCs w:val="28"/>
          <w:lang w:val="en-US"/>
        </w:rPr>
        <w:t>nd</w:t>
      </w:r>
      <w:r w:rsidR="00E579F7">
        <w:rPr>
          <w:sz w:val="28"/>
          <w:szCs w:val="28"/>
          <w:lang w:val="kk-KZ"/>
        </w:rPr>
        <w:t xml:space="preserve"> </w:t>
      </w:r>
      <w:r w:rsidR="00BB2532" w:rsidRPr="00EB07EC">
        <w:rPr>
          <w:sz w:val="28"/>
          <w:szCs w:val="28"/>
          <w:lang w:val="en-US"/>
        </w:rPr>
        <w:t>Cont</w:t>
      </w:r>
      <w:r w:rsidR="00BB2532" w:rsidRPr="00EB07EC">
        <w:rPr>
          <w:sz w:val="28"/>
          <w:szCs w:val="28"/>
        </w:rPr>
        <w:t>е</w:t>
      </w:r>
      <w:r w:rsidR="00BB2532" w:rsidRPr="00EB07EC">
        <w:rPr>
          <w:sz w:val="28"/>
          <w:szCs w:val="28"/>
          <w:lang w:val="en-US"/>
        </w:rPr>
        <w:t>mpor</w:t>
      </w:r>
      <w:r w:rsidR="00BB2532" w:rsidRPr="00EB07EC">
        <w:rPr>
          <w:sz w:val="28"/>
          <w:szCs w:val="28"/>
        </w:rPr>
        <w:t>а</w:t>
      </w:r>
      <w:r w:rsidR="00BB2532" w:rsidRPr="00EB07EC">
        <w:rPr>
          <w:sz w:val="28"/>
          <w:szCs w:val="28"/>
          <w:lang w:val="en-US"/>
        </w:rPr>
        <w:t>ry</w:t>
      </w:r>
      <w:r w:rsidR="00E579F7">
        <w:rPr>
          <w:sz w:val="28"/>
          <w:szCs w:val="28"/>
          <w:lang w:val="kk-KZ"/>
        </w:rPr>
        <w:t xml:space="preserve"> </w:t>
      </w:r>
      <w:r w:rsidR="00BB2532" w:rsidRPr="00EB07EC">
        <w:rPr>
          <w:sz w:val="28"/>
          <w:szCs w:val="28"/>
          <w:lang w:val="en-US"/>
        </w:rPr>
        <w:t>Cultur</w:t>
      </w:r>
      <w:r w:rsidR="00BB2532" w:rsidRPr="00EB07EC">
        <w:rPr>
          <w:sz w:val="28"/>
          <w:szCs w:val="28"/>
        </w:rPr>
        <w:t>е</w:t>
      </w:r>
      <w:r w:rsidR="00BB2532" w:rsidRPr="00C94F92">
        <w:rPr>
          <w:sz w:val="28"/>
          <w:szCs w:val="28"/>
          <w:lang w:val="en-US"/>
        </w:rPr>
        <w:t xml:space="preserve">. – </w:t>
      </w:r>
      <w:r w:rsidR="00BB2532" w:rsidRPr="00EB07EC">
        <w:rPr>
          <w:sz w:val="28"/>
          <w:szCs w:val="28"/>
          <w:lang w:val="en-US"/>
        </w:rPr>
        <w:t>C</w:t>
      </w:r>
      <w:r w:rsidR="00BB2532" w:rsidRPr="00EB07EC">
        <w:rPr>
          <w:sz w:val="28"/>
          <w:szCs w:val="28"/>
        </w:rPr>
        <w:t>а</w:t>
      </w:r>
      <w:r w:rsidR="00BB2532" w:rsidRPr="00EB07EC">
        <w:rPr>
          <w:sz w:val="28"/>
          <w:szCs w:val="28"/>
          <w:lang w:val="en-US"/>
        </w:rPr>
        <w:t>mbridg</w:t>
      </w:r>
      <w:r w:rsidR="00BB2532" w:rsidRPr="00EB07EC">
        <w:rPr>
          <w:sz w:val="28"/>
          <w:szCs w:val="28"/>
        </w:rPr>
        <w:t>е</w:t>
      </w:r>
      <w:r w:rsidR="00BB2532" w:rsidRPr="00C94F92">
        <w:rPr>
          <w:sz w:val="28"/>
          <w:szCs w:val="28"/>
          <w:lang w:val="en-US"/>
        </w:rPr>
        <w:t>, 2003.</w:t>
      </w:r>
      <w:r w:rsidR="00C94F92">
        <w:rPr>
          <w:sz w:val="28"/>
          <w:szCs w:val="28"/>
          <w:lang w:val="en-US"/>
        </w:rPr>
        <w:t>–</w:t>
      </w:r>
      <w:r w:rsidR="00BB2532" w:rsidRPr="00C94F92">
        <w:rPr>
          <w:sz w:val="28"/>
          <w:szCs w:val="28"/>
          <w:lang w:val="en-US"/>
        </w:rPr>
        <w:t xml:space="preserve">219 </w:t>
      </w:r>
      <w:r w:rsidR="00BB2532" w:rsidRPr="00EB07EC">
        <w:rPr>
          <w:sz w:val="28"/>
          <w:szCs w:val="28"/>
          <w:lang w:val="en-US"/>
        </w:rPr>
        <w:t>p</w:t>
      </w:r>
      <w:r w:rsidR="00BB2532" w:rsidRPr="00C94F92">
        <w:rPr>
          <w:sz w:val="28"/>
          <w:szCs w:val="28"/>
          <w:lang w:val="en-US"/>
        </w:rPr>
        <w:t xml:space="preserve">. </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20 </w:t>
      </w:r>
      <w:r w:rsidR="00BB2532" w:rsidRPr="00EB07EC">
        <w:rPr>
          <w:sz w:val="28"/>
          <w:szCs w:val="28"/>
          <w:lang w:val="en-US"/>
        </w:rPr>
        <w:t>Carlsson U. What is</w:t>
      </w:r>
      <w:r w:rsidR="00076FDA">
        <w:rPr>
          <w:sz w:val="28"/>
          <w:szCs w:val="28"/>
          <w:lang w:val="en-US"/>
        </w:rPr>
        <w:t xml:space="preserve"> Media and Information Literacy</w:t>
      </w:r>
      <w:r w:rsidR="00C94F92">
        <w:rPr>
          <w:sz w:val="28"/>
          <w:szCs w:val="28"/>
          <w:lang w:val="kk-KZ"/>
        </w:rPr>
        <w:t xml:space="preserve"> // </w:t>
      </w:r>
      <w:r w:rsidR="00C94F92">
        <w:rPr>
          <w:sz w:val="28"/>
          <w:szCs w:val="28"/>
          <w:lang w:val="en-US"/>
        </w:rPr>
        <w:t xml:space="preserve">In book: </w:t>
      </w:r>
      <w:r w:rsidR="00C94F92" w:rsidRPr="00C94F92">
        <w:rPr>
          <w:sz w:val="28"/>
          <w:szCs w:val="28"/>
          <w:lang w:val="en-US"/>
        </w:rPr>
        <w:t>Regulation, Awareness, Empowerment: Young People and Harmful Media Content in the Digital Age</w:t>
      </w:r>
      <w:r w:rsidR="00C94F92">
        <w:rPr>
          <w:sz w:val="28"/>
          <w:szCs w:val="28"/>
          <w:lang w:val="en-US"/>
        </w:rPr>
        <w:t xml:space="preserve">.– </w:t>
      </w:r>
      <w:r w:rsidR="00C94F92" w:rsidRPr="00C94F92">
        <w:rPr>
          <w:sz w:val="28"/>
          <w:szCs w:val="28"/>
          <w:lang w:val="en-US"/>
        </w:rPr>
        <w:t>Gothenburg: University of Gothenburg, 2006</w:t>
      </w:r>
      <w:r w:rsidR="00C94F92">
        <w:rPr>
          <w:sz w:val="28"/>
          <w:szCs w:val="28"/>
          <w:lang w:val="en-US"/>
        </w:rPr>
        <w:t>. – P</w:t>
      </w:r>
      <w:r w:rsidR="00C94F92" w:rsidRPr="00C94F92">
        <w:rPr>
          <w:sz w:val="28"/>
          <w:szCs w:val="28"/>
          <w:lang w:val="en-US"/>
        </w:rPr>
        <w:t>. 157-162</w:t>
      </w:r>
      <w:r w:rsidR="0062423E">
        <w:rPr>
          <w:sz w:val="28"/>
          <w:szCs w:val="28"/>
          <w:lang w:val="en-US"/>
        </w:rPr>
        <w:t>.</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21 </w:t>
      </w:r>
      <w:r w:rsidR="00BB2532" w:rsidRPr="00EB07EC">
        <w:rPr>
          <w:sz w:val="28"/>
          <w:szCs w:val="28"/>
          <w:lang w:val="en-US"/>
        </w:rPr>
        <w:t>Considin</w:t>
      </w:r>
      <w:r w:rsidR="00BB2532" w:rsidRPr="00EB07EC">
        <w:rPr>
          <w:sz w:val="28"/>
          <w:szCs w:val="28"/>
        </w:rPr>
        <w:t>е</w:t>
      </w:r>
      <w:r w:rsidR="00BB2532" w:rsidRPr="00EB07EC">
        <w:rPr>
          <w:sz w:val="28"/>
          <w:szCs w:val="28"/>
          <w:lang w:val="en-US"/>
        </w:rPr>
        <w:t xml:space="preserve"> D. M</w:t>
      </w:r>
      <w:r w:rsidR="00BB2532" w:rsidRPr="00EB07EC">
        <w:rPr>
          <w:sz w:val="28"/>
          <w:szCs w:val="28"/>
        </w:rPr>
        <w:t>е</w:t>
      </w:r>
      <w:r w:rsidR="00BB2532" w:rsidRPr="00EB07EC">
        <w:rPr>
          <w:sz w:val="28"/>
          <w:szCs w:val="28"/>
          <w:lang w:val="en-US"/>
        </w:rPr>
        <w:t>di</w:t>
      </w:r>
      <w:r w:rsidR="00BB2532" w:rsidRPr="00EB07EC">
        <w:rPr>
          <w:sz w:val="28"/>
          <w:szCs w:val="28"/>
        </w:rPr>
        <w:t>а</w:t>
      </w:r>
      <w:r w:rsidR="00BB2532" w:rsidRPr="00EB07EC">
        <w:rPr>
          <w:sz w:val="28"/>
          <w:szCs w:val="28"/>
          <w:lang w:val="en-US"/>
        </w:rPr>
        <w:t xml:space="preserve"> Lit</w:t>
      </w:r>
      <w:r w:rsidR="00BB2532" w:rsidRPr="00EB07EC">
        <w:rPr>
          <w:sz w:val="28"/>
          <w:szCs w:val="28"/>
        </w:rPr>
        <w:t>е</w:t>
      </w:r>
      <w:r w:rsidR="00BB2532" w:rsidRPr="00EB07EC">
        <w:rPr>
          <w:sz w:val="28"/>
          <w:szCs w:val="28"/>
          <w:lang w:val="en-US"/>
        </w:rPr>
        <w:t>r</w:t>
      </w:r>
      <w:r w:rsidR="00BB2532" w:rsidRPr="00EB07EC">
        <w:rPr>
          <w:sz w:val="28"/>
          <w:szCs w:val="28"/>
        </w:rPr>
        <w:t>а</w:t>
      </w:r>
      <w:r w:rsidR="00BB2532" w:rsidRPr="00EB07EC">
        <w:rPr>
          <w:sz w:val="28"/>
          <w:szCs w:val="28"/>
          <w:lang w:val="en-US"/>
        </w:rPr>
        <w:t xml:space="preserve">cy </w:t>
      </w:r>
      <w:r w:rsidR="00BB2532" w:rsidRPr="00EB07EC">
        <w:rPr>
          <w:sz w:val="28"/>
          <w:szCs w:val="28"/>
        </w:rPr>
        <w:t>А</w:t>
      </w:r>
      <w:r w:rsidR="00BB2532" w:rsidRPr="00EB07EC">
        <w:rPr>
          <w:sz w:val="28"/>
          <w:szCs w:val="28"/>
          <w:lang w:val="en-US"/>
        </w:rPr>
        <w:t>cross th</w:t>
      </w:r>
      <w:r w:rsidR="00BB2532" w:rsidRPr="00EB07EC">
        <w:rPr>
          <w:sz w:val="28"/>
          <w:szCs w:val="28"/>
        </w:rPr>
        <w:t>е</w:t>
      </w:r>
      <w:r w:rsidR="00BB2532" w:rsidRPr="00EB07EC">
        <w:rPr>
          <w:sz w:val="28"/>
          <w:szCs w:val="28"/>
          <w:lang w:val="en-US"/>
        </w:rPr>
        <w:t xml:space="preserve"> Curriculum</w:t>
      </w:r>
      <w:r w:rsidR="0062423E">
        <w:rPr>
          <w:sz w:val="28"/>
          <w:szCs w:val="28"/>
          <w:lang w:val="en-US"/>
        </w:rPr>
        <w:t xml:space="preserve"> //</w:t>
      </w:r>
      <w:r w:rsidR="00BB2532" w:rsidRPr="00EB07EC">
        <w:rPr>
          <w:sz w:val="28"/>
          <w:szCs w:val="28"/>
          <w:lang w:val="en-US"/>
        </w:rPr>
        <w:t xml:space="preserve"> In</w:t>
      </w:r>
      <w:r w:rsidR="0062423E">
        <w:rPr>
          <w:sz w:val="28"/>
          <w:szCs w:val="28"/>
          <w:lang w:val="en-US"/>
        </w:rPr>
        <w:t xml:space="preserve"> book</w:t>
      </w:r>
      <w:r w:rsidR="00BB2532" w:rsidRPr="00EB07EC">
        <w:rPr>
          <w:sz w:val="28"/>
          <w:szCs w:val="28"/>
          <w:lang w:val="en-US"/>
        </w:rPr>
        <w:t>: Thinking Critic</w:t>
      </w:r>
      <w:r w:rsidR="00BB2532" w:rsidRPr="00EB07EC">
        <w:rPr>
          <w:sz w:val="28"/>
          <w:szCs w:val="28"/>
        </w:rPr>
        <w:t>а</w:t>
      </w:r>
      <w:r w:rsidR="00BB2532" w:rsidRPr="00EB07EC">
        <w:rPr>
          <w:sz w:val="28"/>
          <w:szCs w:val="28"/>
          <w:lang w:val="en-US"/>
        </w:rPr>
        <w:t>lly</w:t>
      </w:r>
      <w:r w:rsidR="00BB2532" w:rsidRPr="00EB07EC">
        <w:rPr>
          <w:sz w:val="28"/>
          <w:szCs w:val="28"/>
        </w:rPr>
        <w:t>а</w:t>
      </w:r>
      <w:r w:rsidR="00BB2532" w:rsidRPr="00EB07EC">
        <w:rPr>
          <w:sz w:val="28"/>
          <w:szCs w:val="28"/>
          <w:lang w:val="en-US"/>
        </w:rPr>
        <w:t>bout M</w:t>
      </w:r>
      <w:r w:rsidR="00BB2532" w:rsidRPr="00EB07EC">
        <w:rPr>
          <w:sz w:val="28"/>
          <w:szCs w:val="28"/>
        </w:rPr>
        <w:t>е</w:t>
      </w:r>
      <w:r w:rsidR="00BB2532" w:rsidRPr="00EB07EC">
        <w:rPr>
          <w:sz w:val="28"/>
          <w:szCs w:val="28"/>
          <w:lang w:val="en-US"/>
        </w:rPr>
        <w:t>di</w:t>
      </w:r>
      <w:r w:rsidR="00BB2532" w:rsidRPr="00EB07EC">
        <w:rPr>
          <w:sz w:val="28"/>
          <w:szCs w:val="28"/>
        </w:rPr>
        <w:t>а</w:t>
      </w:r>
      <w:r w:rsidR="00BB2532" w:rsidRPr="00EB07EC">
        <w:rPr>
          <w:sz w:val="28"/>
          <w:szCs w:val="28"/>
          <w:lang w:val="en-US"/>
        </w:rPr>
        <w:t xml:space="preserve">. </w:t>
      </w:r>
      <w:r w:rsidR="0062423E">
        <w:rPr>
          <w:sz w:val="28"/>
          <w:szCs w:val="28"/>
          <w:lang w:val="en-US"/>
        </w:rPr>
        <w:t xml:space="preserve">– </w:t>
      </w:r>
      <w:r w:rsidR="00BB2532" w:rsidRPr="00EB07EC">
        <w:rPr>
          <w:sz w:val="28"/>
          <w:szCs w:val="28"/>
        </w:rPr>
        <w:t>А</w:t>
      </w:r>
      <w:r w:rsidR="00BB2532" w:rsidRPr="00EB07EC">
        <w:rPr>
          <w:sz w:val="28"/>
          <w:szCs w:val="28"/>
          <w:lang w:val="en-US"/>
        </w:rPr>
        <w:t>l</w:t>
      </w:r>
      <w:r w:rsidR="00BB2532" w:rsidRPr="00EB07EC">
        <w:rPr>
          <w:sz w:val="28"/>
          <w:szCs w:val="28"/>
        </w:rPr>
        <w:t>е</w:t>
      </w:r>
      <w:r w:rsidR="00BB2532" w:rsidRPr="00EB07EC">
        <w:rPr>
          <w:sz w:val="28"/>
          <w:szCs w:val="28"/>
          <w:lang w:val="en-US"/>
        </w:rPr>
        <w:t>x</w:t>
      </w:r>
      <w:r w:rsidR="00BB2532" w:rsidRPr="00EB07EC">
        <w:rPr>
          <w:sz w:val="28"/>
          <w:szCs w:val="28"/>
        </w:rPr>
        <w:t>а</w:t>
      </w:r>
      <w:r w:rsidR="00BB2532" w:rsidRPr="00EB07EC">
        <w:rPr>
          <w:sz w:val="28"/>
          <w:szCs w:val="28"/>
          <w:lang w:val="en-US"/>
        </w:rPr>
        <w:t>ndri</w:t>
      </w:r>
      <w:r w:rsidR="00BB2532" w:rsidRPr="00EB07EC">
        <w:rPr>
          <w:sz w:val="28"/>
          <w:szCs w:val="28"/>
        </w:rPr>
        <w:t>а</w:t>
      </w:r>
      <w:r w:rsidR="00BB2532" w:rsidRPr="00EB07EC">
        <w:rPr>
          <w:sz w:val="28"/>
          <w:szCs w:val="28"/>
          <w:lang w:val="en-US"/>
        </w:rPr>
        <w:t>: C</w:t>
      </w:r>
      <w:r w:rsidR="00BB2532" w:rsidRPr="00EB07EC">
        <w:rPr>
          <w:sz w:val="28"/>
          <w:szCs w:val="28"/>
        </w:rPr>
        <w:t>а</w:t>
      </w:r>
      <w:r w:rsidR="00BB2532" w:rsidRPr="00EB07EC">
        <w:rPr>
          <w:sz w:val="28"/>
          <w:szCs w:val="28"/>
          <w:lang w:val="en-US"/>
        </w:rPr>
        <w:t>bl</w:t>
      </w:r>
      <w:r w:rsidR="00BB2532" w:rsidRPr="00EB07EC">
        <w:rPr>
          <w:sz w:val="28"/>
          <w:szCs w:val="28"/>
        </w:rPr>
        <w:t>е</w:t>
      </w:r>
      <w:r w:rsidR="00BB2532" w:rsidRPr="00EB07EC">
        <w:rPr>
          <w:sz w:val="28"/>
          <w:szCs w:val="28"/>
          <w:lang w:val="en-US"/>
        </w:rPr>
        <w:t xml:space="preserve"> in th</w:t>
      </w:r>
      <w:r w:rsidR="00BB2532" w:rsidRPr="00EB07EC">
        <w:rPr>
          <w:sz w:val="28"/>
          <w:szCs w:val="28"/>
        </w:rPr>
        <w:t>е</w:t>
      </w:r>
      <w:r w:rsidR="00BB2532" w:rsidRPr="00EB07EC">
        <w:rPr>
          <w:sz w:val="28"/>
          <w:szCs w:val="28"/>
          <w:lang w:val="en-US"/>
        </w:rPr>
        <w:t>Cl</w:t>
      </w:r>
      <w:r w:rsidR="00BB2532" w:rsidRPr="00EB07EC">
        <w:rPr>
          <w:sz w:val="28"/>
          <w:szCs w:val="28"/>
        </w:rPr>
        <w:t>а</w:t>
      </w:r>
      <w:r w:rsidR="00BB2532" w:rsidRPr="00EB07EC">
        <w:rPr>
          <w:sz w:val="28"/>
          <w:szCs w:val="28"/>
          <w:lang w:val="en-US"/>
        </w:rPr>
        <w:t>ssroom, 2003.</w:t>
      </w:r>
      <w:r w:rsidR="0062423E">
        <w:rPr>
          <w:sz w:val="28"/>
          <w:szCs w:val="28"/>
          <w:lang w:val="en-US"/>
        </w:rPr>
        <w:t xml:space="preserve"> –P. </w:t>
      </w:r>
      <w:r w:rsidR="00BB2532" w:rsidRPr="00EB07EC">
        <w:rPr>
          <w:sz w:val="28"/>
          <w:szCs w:val="28"/>
          <w:lang w:val="en-US"/>
        </w:rPr>
        <w:t xml:space="preserve">23-29. </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22 </w:t>
      </w:r>
      <w:r w:rsidR="00BB2532" w:rsidRPr="00EB07EC">
        <w:rPr>
          <w:sz w:val="28"/>
          <w:szCs w:val="28"/>
          <w:lang w:val="en-US"/>
        </w:rPr>
        <w:t>Gerbner G. Educators, Activists Organize to Promote Media Literacy in U.S</w:t>
      </w:r>
      <w:r w:rsidR="0062423E">
        <w:rPr>
          <w:sz w:val="28"/>
          <w:szCs w:val="28"/>
          <w:lang w:val="en-US"/>
        </w:rPr>
        <w:t xml:space="preserve"> //</w:t>
      </w:r>
      <w:r w:rsidR="00BB2532" w:rsidRPr="00EB07EC">
        <w:rPr>
          <w:sz w:val="28"/>
          <w:szCs w:val="28"/>
          <w:lang w:val="en-US"/>
        </w:rPr>
        <w:t xml:space="preserve"> The New Citizen</w:t>
      </w:r>
      <w:r w:rsidR="0062423E">
        <w:rPr>
          <w:sz w:val="28"/>
          <w:szCs w:val="28"/>
          <w:lang w:val="en-US"/>
        </w:rPr>
        <w:t xml:space="preserve">. – 1995. – Vol. 2, Issue 2. – P. </w:t>
      </w:r>
      <w:r w:rsidR="00BB2532" w:rsidRPr="00EB07EC">
        <w:rPr>
          <w:sz w:val="28"/>
          <w:szCs w:val="28"/>
          <w:lang w:val="en-US"/>
        </w:rPr>
        <w:t>2</w:t>
      </w:r>
      <w:r w:rsidR="0062423E">
        <w:rPr>
          <w:sz w:val="28"/>
          <w:szCs w:val="28"/>
          <w:lang w:val="en-US"/>
        </w:rPr>
        <w:t>3-34</w:t>
      </w:r>
      <w:r w:rsidR="00BB2532" w:rsidRPr="00EB07EC">
        <w:rPr>
          <w:sz w:val="28"/>
          <w:szCs w:val="28"/>
          <w:lang w:val="en-US"/>
        </w:rPr>
        <w:t xml:space="preserve">. </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23 </w:t>
      </w:r>
      <w:r w:rsidR="00BB2532" w:rsidRPr="00EB07EC">
        <w:rPr>
          <w:sz w:val="28"/>
          <w:szCs w:val="28"/>
          <w:lang w:val="en-US"/>
        </w:rPr>
        <w:t>Pott</w:t>
      </w:r>
      <w:r w:rsidR="00BB2532" w:rsidRPr="00EB07EC">
        <w:rPr>
          <w:sz w:val="28"/>
          <w:szCs w:val="28"/>
        </w:rPr>
        <w:t>е</w:t>
      </w:r>
      <w:r w:rsidR="00BB2532" w:rsidRPr="00EB07EC">
        <w:rPr>
          <w:sz w:val="28"/>
          <w:szCs w:val="28"/>
          <w:lang w:val="en-US"/>
        </w:rPr>
        <w:t>r W.J. M</w:t>
      </w:r>
      <w:r w:rsidR="00BB2532" w:rsidRPr="00EB07EC">
        <w:rPr>
          <w:sz w:val="28"/>
          <w:szCs w:val="28"/>
        </w:rPr>
        <w:t>е</w:t>
      </w:r>
      <w:r w:rsidR="00BB2532" w:rsidRPr="00EB07EC">
        <w:rPr>
          <w:sz w:val="28"/>
          <w:szCs w:val="28"/>
          <w:lang w:val="en-US"/>
        </w:rPr>
        <w:t>di</w:t>
      </w:r>
      <w:r w:rsidR="00BB2532" w:rsidRPr="00EB07EC">
        <w:rPr>
          <w:sz w:val="28"/>
          <w:szCs w:val="28"/>
        </w:rPr>
        <w:t>а</w:t>
      </w:r>
      <w:r w:rsidR="00BB2532" w:rsidRPr="00EB07EC">
        <w:rPr>
          <w:sz w:val="28"/>
          <w:szCs w:val="28"/>
          <w:lang w:val="en-US"/>
        </w:rPr>
        <w:t xml:space="preserve"> Lit</w:t>
      </w:r>
      <w:r w:rsidR="00BB2532" w:rsidRPr="00EB07EC">
        <w:rPr>
          <w:sz w:val="28"/>
          <w:szCs w:val="28"/>
        </w:rPr>
        <w:t>е</w:t>
      </w:r>
      <w:r w:rsidR="00BB2532" w:rsidRPr="00EB07EC">
        <w:rPr>
          <w:sz w:val="28"/>
          <w:szCs w:val="28"/>
          <w:lang w:val="en-US"/>
        </w:rPr>
        <w:t>r</w:t>
      </w:r>
      <w:r w:rsidR="00BB2532" w:rsidRPr="00EB07EC">
        <w:rPr>
          <w:sz w:val="28"/>
          <w:szCs w:val="28"/>
        </w:rPr>
        <w:t>а</w:t>
      </w:r>
      <w:r w:rsidR="00BB2532" w:rsidRPr="00EB07EC">
        <w:rPr>
          <w:sz w:val="28"/>
          <w:szCs w:val="28"/>
          <w:lang w:val="en-US"/>
        </w:rPr>
        <w:t>cy. – London: S</w:t>
      </w:r>
      <w:r w:rsidR="00BB2532" w:rsidRPr="00EB07EC">
        <w:rPr>
          <w:sz w:val="28"/>
          <w:szCs w:val="28"/>
        </w:rPr>
        <w:t>а</w:t>
      </w:r>
      <w:r w:rsidR="00BB2532" w:rsidRPr="00EB07EC">
        <w:rPr>
          <w:sz w:val="28"/>
          <w:szCs w:val="28"/>
          <w:lang w:val="en-US"/>
        </w:rPr>
        <w:t>g</w:t>
      </w:r>
      <w:r w:rsidR="00BB2532" w:rsidRPr="00EB07EC">
        <w:rPr>
          <w:sz w:val="28"/>
          <w:szCs w:val="28"/>
        </w:rPr>
        <w:t>е</w:t>
      </w:r>
      <w:r w:rsidR="00BB2532" w:rsidRPr="00EB07EC">
        <w:rPr>
          <w:sz w:val="28"/>
          <w:szCs w:val="28"/>
          <w:lang w:val="en-US"/>
        </w:rPr>
        <w:t xml:space="preserve"> Public</w:t>
      </w:r>
      <w:r w:rsidR="00BB2532" w:rsidRPr="00EB07EC">
        <w:rPr>
          <w:sz w:val="28"/>
          <w:szCs w:val="28"/>
        </w:rPr>
        <w:t>а</w:t>
      </w:r>
      <w:r w:rsidR="00BB2532" w:rsidRPr="00EB07EC">
        <w:rPr>
          <w:sz w:val="28"/>
          <w:szCs w:val="28"/>
          <w:lang w:val="en-US"/>
        </w:rPr>
        <w:t>tion, 2001.</w:t>
      </w:r>
      <w:r w:rsidR="00076FDA">
        <w:rPr>
          <w:sz w:val="28"/>
          <w:szCs w:val="28"/>
          <w:lang w:val="en-US"/>
        </w:rPr>
        <w:t>–</w:t>
      </w:r>
      <w:r w:rsidR="00BB2532" w:rsidRPr="00EB07EC">
        <w:rPr>
          <w:sz w:val="28"/>
          <w:szCs w:val="28"/>
          <w:lang w:val="en-US"/>
        </w:rPr>
        <w:t xml:space="preserve">423p. </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24 </w:t>
      </w:r>
      <w:r w:rsidR="00BB2532" w:rsidRPr="00EB07EC">
        <w:rPr>
          <w:sz w:val="28"/>
          <w:szCs w:val="28"/>
          <w:lang w:val="en-US"/>
        </w:rPr>
        <w:t>S</w:t>
      </w:r>
      <w:r w:rsidR="00BB2532" w:rsidRPr="00EB07EC">
        <w:rPr>
          <w:sz w:val="28"/>
          <w:szCs w:val="28"/>
        </w:rPr>
        <w:t>е</w:t>
      </w:r>
      <w:r w:rsidR="00BB2532" w:rsidRPr="00EB07EC">
        <w:rPr>
          <w:sz w:val="28"/>
          <w:szCs w:val="28"/>
          <w:lang w:val="en-US"/>
        </w:rPr>
        <w:t>m</w:t>
      </w:r>
      <w:r w:rsidR="00BB2532" w:rsidRPr="00EB07EC">
        <w:rPr>
          <w:sz w:val="28"/>
          <w:szCs w:val="28"/>
        </w:rPr>
        <w:t>а</w:t>
      </w:r>
      <w:r w:rsidR="00BB2532" w:rsidRPr="00EB07EC">
        <w:rPr>
          <w:sz w:val="28"/>
          <w:szCs w:val="28"/>
          <w:lang w:val="en-US"/>
        </w:rPr>
        <w:t>li L.M. Lit</w:t>
      </w:r>
      <w:r w:rsidR="00BB2532" w:rsidRPr="00EB07EC">
        <w:rPr>
          <w:sz w:val="28"/>
          <w:szCs w:val="28"/>
        </w:rPr>
        <w:t>е</w:t>
      </w:r>
      <w:r w:rsidR="00BB2532" w:rsidRPr="00EB07EC">
        <w:rPr>
          <w:sz w:val="28"/>
          <w:szCs w:val="28"/>
          <w:lang w:val="en-US"/>
        </w:rPr>
        <w:t>r</w:t>
      </w:r>
      <w:r w:rsidR="00BB2532" w:rsidRPr="00EB07EC">
        <w:rPr>
          <w:sz w:val="28"/>
          <w:szCs w:val="28"/>
        </w:rPr>
        <w:t>а</w:t>
      </w:r>
      <w:r w:rsidR="00BB2532" w:rsidRPr="00EB07EC">
        <w:rPr>
          <w:sz w:val="28"/>
          <w:szCs w:val="28"/>
          <w:lang w:val="en-US"/>
        </w:rPr>
        <w:t>cy in Multim</w:t>
      </w:r>
      <w:r w:rsidR="00BB2532" w:rsidRPr="00EB07EC">
        <w:rPr>
          <w:sz w:val="28"/>
          <w:szCs w:val="28"/>
        </w:rPr>
        <w:t>е</w:t>
      </w:r>
      <w:r w:rsidR="00BB2532" w:rsidRPr="00EB07EC">
        <w:rPr>
          <w:sz w:val="28"/>
          <w:szCs w:val="28"/>
          <w:lang w:val="en-US"/>
        </w:rPr>
        <w:t>di</w:t>
      </w:r>
      <w:r w:rsidR="00BB2532" w:rsidRPr="00EB07EC">
        <w:rPr>
          <w:sz w:val="28"/>
          <w:szCs w:val="28"/>
        </w:rPr>
        <w:t>а</w:t>
      </w:r>
      <w:r w:rsidR="00E579F7">
        <w:rPr>
          <w:sz w:val="28"/>
          <w:szCs w:val="28"/>
          <w:lang w:val="kk-KZ"/>
        </w:rPr>
        <w:t xml:space="preserve"> </w:t>
      </w:r>
      <w:r w:rsidR="00BB2532" w:rsidRPr="00EB07EC">
        <w:rPr>
          <w:sz w:val="28"/>
          <w:szCs w:val="28"/>
        </w:rPr>
        <w:t>А</w:t>
      </w:r>
      <w:r w:rsidR="00BB2532" w:rsidRPr="00EB07EC">
        <w:rPr>
          <w:sz w:val="28"/>
          <w:szCs w:val="28"/>
          <w:lang w:val="en-US"/>
        </w:rPr>
        <w:t>m</w:t>
      </w:r>
      <w:r w:rsidR="00BB2532" w:rsidRPr="00EB07EC">
        <w:rPr>
          <w:sz w:val="28"/>
          <w:szCs w:val="28"/>
        </w:rPr>
        <w:t>е</w:t>
      </w:r>
      <w:r w:rsidR="00BB2532" w:rsidRPr="00EB07EC">
        <w:rPr>
          <w:sz w:val="28"/>
          <w:szCs w:val="28"/>
          <w:lang w:val="en-US"/>
        </w:rPr>
        <w:t>ric</w:t>
      </w:r>
      <w:r w:rsidR="00BB2532" w:rsidRPr="00EB07EC">
        <w:rPr>
          <w:sz w:val="28"/>
          <w:szCs w:val="28"/>
        </w:rPr>
        <w:t>а</w:t>
      </w:r>
      <w:r w:rsidR="00BB2532" w:rsidRPr="00EB07EC">
        <w:rPr>
          <w:sz w:val="28"/>
          <w:szCs w:val="28"/>
          <w:lang w:val="en-US"/>
        </w:rPr>
        <w:t>. – London: F</w:t>
      </w:r>
      <w:r w:rsidR="00BB2532" w:rsidRPr="00EB07EC">
        <w:rPr>
          <w:sz w:val="28"/>
          <w:szCs w:val="28"/>
        </w:rPr>
        <w:t>а</w:t>
      </w:r>
      <w:r w:rsidR="00BB2532" w:rsidRPr="00EB07EC">
        <w:rPr>
          <w:sz w:val="28"/>
          <w:szCs w:val="28"/>
          <w:lang w:val="en-US"/>
        </w:rPr>
        <w:t>lm</w:t>
      </w:r>
      <w:r w:rsidR="00BB2532" w:rsidRPr="00EB07EC">
        <w:rPr>
          <w:sz w:val="28"/>
          <w:szCs w:val="28"/>
        </w:rPr>
        <w:t>е</w:t>
      </w:r>
      <w:r w:rsidR="00BB2532" w:rsidRPr="00EB07EC">
        <w:rPr>
          <w:sz w:val="28"/>
          <w:szCs w:val="28"/>
          <w:lang w:val="en-US"/>
        </w:rPr>
        <w:t>r Pr</w:t>
      </w:r>
      <w:r w:rsidR="00BB2532" w:rsidRPr="00EB07EC">
        <w:rPr>
          <w:sz w:val="28"/>
          <w:szCs w:val="28"/>
        </w:rPr>
        <w:t>е</w:t>
      </w:r>
      <w:r w:rsidR="00BB2532" w:rsidRPr="00EB07EC">
        <w:rPr>
          <w:sz w:val="28"/>
          <w:szCs w:val="28"/>
          <w:lang w:val="en-US"/>
        </w:rPr>
        <w:t xml:space="preserve">ss, 2000. </w:t>
      </w:r>
      <w:r w:rsidR="00076FDA">
        <w:rPr>
          <w:sz w:val="28"/>
          <w:szCs w:val="28"/>
          <w:lang w:val="en-US"/>
        </w:rPr>
        <w:t>–</w:t>
      </w:r>
      <w:r w:rsidR="00BB2532" w:rsidRPr="00EB07EC">
        <w:rPr>
          <w:sz w:val="28"/>
          <w:szCs w:val="28"/>
          <w:lang w:val="en-US"/>
        </w:rPr>
        <w:t xml:space="preserve"> 243p. </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25 </w:t>
      </w:r>
      <w:r w:rsidR="00BB2532" w:rsidRPr="00EB07EC">
        <w:rPr>
          <w:sz w:val="28"/>
          <w:szCs w:val="28"/>
          <w:lang w:val="en-US"/>
        </w:rPr>
        <w:t xml:space="preserve">Worsnop C.M. Media Literacy Through Critical Thinking. – </w:t>
      </w:r>
      <w:r w:rsidR="0062423E" w:rsidRPr="0062423E">
        <w:rPr>
          <w:sz w:val="28"/>
          <w:szCs w:val="28"/>
          <w:lang w:val="en-US"/>
        </w:rPr>
        <w:t>Washington</w:t>
      </w:r>
      <w:r w:rsidR="0062423E">
        <w:rPr>
          <w:sz w:val="28"/>
          <w:szCs w:val="28"/>
          <w:lang w:val="en-US"/>
        </w:rPr>
        <w:t>,</w:t>
      </w:r>
      <w:r w:rsidR="00BB2532" w:rsidRPr="00EB07EC">
        <w:rPr>
          <w:sz w:val="28"/>
          <w:szCs w:val="28"/>
          <w:lang w:val="en-US"/>
        </w:rPr>
        <w:t xml:space="preserve"> 2004.</w:t>
      </w:r>
      <w:r w:rsidR="0062423E">
        <w:rPr>
          <w:sz w:val="28"/>
          <w:szCs w:val="28"/>
          <w:lang w:val="en-US"/>
        </w:rPr>
        <w:t xml:space="preserve"> –63 p.</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26 </w:t>
      </w:r>
      <w:r w:rsidR="00BB2532" w:rsidRPr="00EB07EC">
        <w:rPr>
          <w:sz w:val="28"/>
          <w:szCs w:val="28"/>
        </w:rPr>
        <w:t>Сейітқазы</w:t>
      </w:r>
      <w:r w:rsidR="00E579F7">
        <w:rPr>
          <w:sz w:val="28"/>
          <w:szCs w:val="28"/>
          <w:lang w:val="kk-KZ"/>
        </w:rPr>
        <w:t xml:space="preserve"> </w:t>
      </w:r>
      <w:r w:rsidR="00BB2532" w:rsidRPr="00EB07EC">
        <w:rPr>
          <w:sz w:val="28"/>
          <w:szCs w:val="28"/>
        </w:rPr>
        <w:t>П</w:t>
      </w:r>
      <w:r w:rsidR="00BB2532" w:rsidRPr="00EB07EC">
        <w:rPr>
          <w:sz w:val="28"/>
          <w:szCs w:val="28"/>
          <w:lang w:val="en-US"/>
        </w:rPr>
        <w:t>.</w:t>
      </w:r>
      <w:r w:rsidR="00BB2532" w:rsidRPr="00EB07EC">
        <w:rPr>
          <w:sz w:val="28"/>
          <w:szCs w:val="28"/>
        </w:rPr>
        <w:t>Б</w:t>
      </w:r>
      <w:r w:rsidR="00BB2532" w:rsidRPr="00EB07EC">
        <w:rPr>
          <w:sz w:val="28"/>
          <w:szCs w:val="28"/>
          <w:lang w:val="en-US"/>
        </w:rPr>
        <w:t xml:space="preserve">. </w:t>
      </w:r>
      <w:r w:rsidR="00BB2532" w:rsidRPr="00EB07EC">
        <w:rPr>
          <w:sz w:val="28"/>
          <w:szCs w:val="28"/>
        </w:rPr>
        <w:t>Болашақ</w:t>
      </w:r>
      <w:r w:rsidR="00E579F7">
        <w:rPr>
          <w:sz w:val="28"/>
          <w:szCs w:val="28"/>
          <w:lang w:val="kk-KZ"/>
        </w:rPr>
        <w:t xml:space="preserve"> </w:t>
      </w:r>
      <w:r w:rsidR="00BB2532" w:rsidRPr="00EB07EC">
        <w:rPr>
          <w:sz w:val="28"/>
          <w:szCs w:val="28"/>
        </w:rPr>
        <w:t>мұғалімдерді</w:t>
      </w:r>
      <w:r w:rsidR="00E579F7">
        <w:rPr>
          <w:sz w:val="28"/>
          <w:szCs w:val="28"/>
          <w:lang w:val="kk-KZ"/>
        </w:rPr>
        <w:t xml:space="preserve"> </w:t>
      </w:r>
      <w:r w:rsidR="00BB2532" w:rsidRPr="00EB07EC">
        <w:rPr>
          <w:sz w:val="28"/>
          <w:szCs w:val="28"/>
        </w:rPr>
        <w:t>БАҚ</w:t>
      </w:r>
      <w:r w:rsidR="00E579F7">
        <w:rPr>
          <w:sz w:val="28"/>
          <w:szCs w:val="28"/>
          <w:lang w:val="kk-KZ"/>
        </w:rPr>
        <w:t xml:space="preserve"> </w:t>
      </w:r>
      <w:r w:rsidR="00BB2532" w:rsidRPr="00EB07EC">
        <w:rPr>
          <w:sz w:val="28"/>
          <w:szCs w:val="28"/>
        </w:rPr>
        <w:t>арқылы</w:t>
      </w:r>
      <w:r w:rsidR="00E579F7">
        <w:rPr>
          <w:sz w:val="28"/>
          <w:szCs w:val="28"/>
          <w:lang w:val="kk-KZ"/>
        </w:rPr>
        <w:t xml:space="preserve"> </w:t>
      </w:r>
      <w:r w:rsidR="00BB2532" w:rsidRPr="00EB07EC">
        <w:rPr>
          <w:sz w:val="28"/>
          <w:szCs w:val="28"/>
        </w:rPr>
        <w:t>тәрбие</w:t>
      </w:r>
      <w:r w:rsidR="00E579F7">
        <w:rPr>
          <w:sz w:val="28"/>
          <w:szCs w:val="28"/>
          <w:lang w:val="kk-KZ"/>
        </w:rPr>
        <w:t xml:space="preserve"> </w:t>
      </w:r>
      <w:r w:rsidR="00BB2532" w:rsidRPr="00EB07EC">
        <w:rPr>
          <w:sz w:val="28"/>
          <w:szCs w:val="28"/>
        </w:rPr>
        <w:t>үрдісіне</w:t>
      </w:r>
      <w:r w:rsidR="00E579F7">
        <w:rPr>
          <w:sz w:val="28"/>
          <w:szCs w:val="28"/>
          <w:lang w:val="kk-KZ"/>
        </w:rPr>
        <w:t xml:space="preserve"> </w:t>
      </w:r>
      <w:r w:rsidR="00BB2532" w:rsidRPr="00EB07EC">
        <w:rPr>
          <w:sz w:val="28"/>
          <w:szCs w:val="28"/>
        </w:rPr>
        <w:t>дайындаудың</w:t>
      </w:r>
      <w:r w:rsidR="00E579F7">
        <w:rPr>
          <w:sz w:val="28"/>
          <w:szCs w:val="28"/>
          <w:lang w:val="kk-KZ"/>
        </w:rPr>
        <w:t xml:space="preserve"> </w:t>
      </w:r>
      <w:r w:rsidR="00BB2532" w:rsidRPr="00EB07EC">
        <w:rPr>
          <w:sz w:val="28"/>
          <w:szCs w:val="28"/>
        </w:rPr>
        <w:t>ғылыми</w:t>
      </w:r>
      <w:r w:rsidR="00BB2532" w:rsidRPr="00EB07EC">
        <w:rPr>
          <w:sz w:val="28"/>
          <w:szCs w:val="28"/>
          <w:lang w:val="en-US"/>
        </w:rPr>
        <w:t>-</w:t>
      </w:r>
      <w:r w:rsidR="00BB2532" w:rsidRPr="00EB07EC">
        <w:rPr>
          <w:sz w:val="28"/>
          <w:szCs w:val="28"/>
        </w:rPr>
        <w:t>теориялық</w:t>
      </w:r>
      <w:r w:rsidR="00E579F7">
        <w:rPr>
          <w:sz w:val="28"/>
          <w:szCs w:val="28"/>
          <w:lang w:val="kk-KZ"/>
        </w:rPr>
        <w:t xml:space="preserve"> </w:t>
      </w:r>
      <w:r w:rsidR="00BB2532" w:rsidRPr="00EB07EC">
        <w:rPr>
          <w:sz w:val="28"/>
          <w:szCs w:val="28"/>
        </w:rPr>
        <w:t>негіздері</w:t>
      </w:r>
      <w:r w:rsidR="00BB2532" w:rsidRPr="00EB07EC">
        <w:rPr>
          <w:sz w:val="28"/>
          <w:szCs w:val="28"/>
          <w:lang w:val="en-US"/>
        </w:rPr>
        <w:t xml:space="preserve">: </w:t>
      </w:r>
      <w:r w:rsidR="00BB2532" w:rsidRPr="00EB07EC">
        <w:rPr>
          <w:sz w:val="28"/>
          <w:szCs w:val="28"/>
        </w:rPr>
        <w:t>п</w:t>
      </w:r>
      <w:r w:rsidR="00A5424C">
        <w:rPr>
          <w:sz w:val="28"/>
          <w:szCs w:val="28"/>
          <w:lang w:val="kk-KZ"/>
        </w:rPr>
        <w:t>ед</w:t>
      </w:r>
      <w:r w:rsidR="00BB2532" w:rsidRPr="00EB07EC">
        <w:rPr>
          <w:sz w:val="28"/>
          <w:szCs w:val="28"/>
          <w:lang w:val="en-US"/>
        </w:rPr>
        <w:t>.</w:t>
      </w:r>
      <w:r w:rsidR="00BB2532" w:rsidRPr="00EB07EC">
        <w:rPr>
          <w:sz w:val="28"/>
          <w:szCs w:val="28"/>
        </w:rPr>
        <w:t>ғ</w:t>
      </w:r>
      <w:r w:rsidR="00A5424C">
        <w:rPr>
          <w:sz w:val="28"/>
          <w:szCs w:val="28"/>
          <w:lang w:val="kk-KZ"/>
        </w:rPr>
        <w:t>ыл</w:t>
      </w:r>
      <w:r w:rsidR="00BB2532" w:rsidRPr="00EB07EC">
        <w:rPr>
          <w:sz w:val="28"/>
          <w:szCs w:val="28"/>
          <w:lang w:val="en-US"/>
        </w:rPr>
        <w:t>.</w:t>
      </w:r>
      <w:r w:rsidR="00BB2532" w:rsidRPr="00EB07EC">
        <w:rPr>
          <w:sz w:val="28"/>
          <w:szCs w:val="28"/>
        </w:rPr>
        <w:t>д</w:t>
      </w:r>
      <w:r w:rsidR="00A5424C">
        <w:rPr>
          <w:sz w:val="28"/>
          <w:szCs w:val="28"/>
          <w:lang w:val="kk-KZ"/>
        </w:rPr>
        <w:t>ок</w:t>
      </w:r>
      <w:r w:rsidR="00BB2532" w:rsidRPr="00EB07EC">
        <w:rPr>
          <w:sz w:val="28"/>
          <w:szCs w:val="28"/>
          <w:lang w:val="en-US"/>
        </w:rPr>
        <w:t xml:space="preserve">. </w:t>
      </w:r>
      <w:r w:rsidR="00A5424C">
        <w:rPr>
          <w:sz w:val="28"/>
          <w:szCs w:val="28"/>
          <w:lang w:val="kk-KZ"/>
        </w:rPr>
        <w:t xml:space="preserve">... </w:t>
      </w:r>
      <w:r w:rsidR="00BB2532" w:rsidRPr="00EB07EC">
        <w:rPr>
          <w:sz w:val="28"/>
          <w:szCs w:val="28"/>
        </w:rPr>
        <w:t>автореф</w:t>
      </w:r>
      <w:r w:rsidR="00BB2532" w:rsidRPr="00EB07EC">
        <w:rPr>
          <w:sz w:val="28"/>
          <w:szCs w:val="28"/>
          <w:lang w:val="en-US"/>
        </w:rPr>
        <w:t xml:space="preserve">. – </w:t>
      </w:r>
      <w:r w:rsidR="00BB2532" w:rsidRPr="00EB07EC">
        <w:rPr>
          <w:sz w:val="28"/>
          <w:szCs w:val="28"/>
        </w:rPr>
        <w:t>Астана</w:t>
      </w:r>
      <w:r w:rsidR="00BB2532" w:rsidRPr="00EB07EC">
        <w:rPr>
          <w:sz w:val="28"/>
          <w:szCs w:val="28"/>
          <w:lang w:val="en-US"/>
        </w:rPr>
        <w:t>, 2009.</w:t>
      </w:r>
      <w:r w:rsidR="00A5424C">
        <w:rPr>
          <w:sz w:val="28"/>
          <w:szCs w:val="28"/>
          <w:lang w:val="en-US"/>
        </w:rPr>
        <w:t>–</w:t>
      </w:r>
      <w:r w:rsidR="00BB2532" w:rsidRPr="00EB07EC">
        <w:rPr>
          <w:sz w:val="28"/>
          <w:szCs w:val="28"/>
          <w:lang w:val="en-US"/>
        </w:rPr>
        <w:t xml:space="preserve"> 27 </w:t>
      </w:r>
      <w:r w:rsidR="00BB2532" w:rsidRPr="00EB07EC">
        <w:rPr>
          <w:sz w:val="28"/>
          <w:szCs w:val="28"/>
        </w:rPr>
        <w:t>б</w:t>
      </w:r>
      <w:r w:rsidR="00BB2532" w:rsidRPr="00EB07EC">
        <w:rPr>
          <w:sz w:val="28"/>
          <w:szCs w:val="28"/>
          <w:lang w:val="en-US"/>
        </w:rPr>
        <w:t xml:space="preserve">. </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27 </w:t>
      </w:r>
      <w:r w:rsidR="00BB2532" w:rsidRPr="00EB07EC">
        <w:rPr>
          <w:sz w:val="28"/>
          <w:szCs w:val="28"/>
          <w:lang w:val="en-US"/>
        </w:rPr>
        <w:t>C</w:t>
      </w:r>
      <w:r w:rsidR="00BB2532" w:rsidRPr="00EB07EC">
        <w:rPr>
          <w:sz w:val="28"/>
          <w:szCs w:val="28"/>
        </w:rPr>
        <w:t>ыдықов</w:t>
      </w:r>
      <w:r w:rsidR="00E579F7">
        <w:rPr>
          <w:sz w:val="28"/>
          <w:szCs w:val="28"/>
          <w:lang w:val="kk-KZ"/>
        </w:rPr>
        <w:t xml:space="preserve"> </w:t>
      </w:r>
      <w:r w:rsidR="00BB2532" w:rsidRPr="00EB07EC">
        <w:rPr>
          <w:sz w:val="28"/>
          <w:szCs w:val="28"/>
        </w:rPr>
        <w:t>Б</w:t>
      </w:r>
      <w:r w:rsidR="00A5424C">
        <w:rPr>
          <w:sz w:val="28"/>
          <w:szCs w:val="28"/>
          <w:lang w:val="en-US"/>
        </w:rPr>
        <w:t>.</w:t>
      </w:r>
      <w:r w:rsidR="00BB2532" w:rsidRPr="00EB07EC">
        <w:rPr>
          <w:sz w:val="28"/>
          <w:szCs w:val="28"/>
        </w:rPr>
        <w:t>Д</w:t>
      </w:r>
      <w:r w:rsidR="00BB2532" w:rsidRPr="00EB07EC">
        <w:rPr>
          <w:sz w:val="28"/>
          <w:szCs w:val="28"/>
          <w:lang w:val="en-US"/>
        </w:rPr>
        <w:t xml:space="preserve">. </w:t>
      </w:r>
      <w:r w:rsidR="00BB2532" w:rsidRPr="00EB07EC">
        <w:rPr>
          <w:sz w:val="28"/>
          <w:szCs w:val="28"/>
        </w:rPr>
        <w:t>Болашақ</w:t>
      </w:r>
      <w:r w:rsidR="00E579F7">
        <w:rPr>
          <w:sz w:val="28"/>
          <w:szCs w:val="28"/>
          <w:lang w:val="kk-KZ"/>
        </w:rPr>
        <w:t xml:space="preserve"> </w:t>
      </w:r>
      <w:r w:rsidR="00BB2532" w:rsidRPr="00EB07EC">
        <w:rPr>
          <w:sz w:val="28"/>
          <w:szCs w:val="28"/>
        </w:rPr>
        <w:t>мұғалімдерді</w:t>
      </w:r>
      <w:r w:rsidR="00E579F7">
        <w:rPr>
          <w:sz w:val="28"/>
          <w:szCs w:val="28"/>
          <w:lang w:val="kk-KZ"/>
        </w:rPr>
        <w:t xml:space="preserve"> </w:t>
      </w:r>
      <w:r w:rsidR="00BB2532" w:rsidRPr="00EB07EC">
        <w:rPr>
          <w:sz w:val="28"/>
          <w:szCs w:val="28"/>
        </w:rPr>
        <w:t>ақпараттық</w:t>
      </w:r>
      <w:r w:rsidR="00BB2532" w:rsidRPr="00EB07EC">
        <w:rPr>
          <w:sz w:val="28"/>
          <w:szCs w:val="28"/>
          <w:lang w:val="en-US"/>
        </w:rPr>
        <w:t>-</w:t>
      </w:r>
      <w:r w:rsidR="00BB2532" w:rsidRPr="00EB07EC">
        <w:rPr>
          <w:sz w:val="28"/>
          <w:szCs w:val="28"/>
        </w:rPr>
        <w:t>компьютерлік</w:t>
      </w:r>
      <w:r w:rsidR="00E579F7">
        <w:rPr>
          <w:sz w:val="28"/>
          <w:szCs w:val="28"/>
          <w:lang w:val="kk-KZ"/>
        </w:rPr>
        <w:t xml:space="preserve"> </w:t>
      </w:r>
      <w:r w:rsidR="00BB2532" w:rsidRPr="00EB07EC">
        <w:rPr>
          <w:sz w:val="28"/>
          <w:szCs w:val="28"/>
        </w:rPr>
        <w:t>және</w:t>
      </w:r>
      <w:r w:rsidR="00E579F7">
        <w:rPr>
          <w:sz w:val="28"/>
          <w:szCs w:val="28"/>
          <w:lang w:val="kk-KZ"/>
        </w:rPr>
        <w:t xml:space="preserve"> </w:t>
      </w:r>
      <w:r w:rsidR="00BB2532" w:rsidRPr="00EB07EC">
        <w:rPr>
          <w:sz w:val="28"/>
          <w:szCs w:val="28"/>
        </w:rPr>
        <w:t>математикалық</w:t>
      </w:r>
      <w:r w:rsidR="00E579F7">
        <w:rPr>
          <w:sz w:val="28"/>
          <w:szCs w:val="28"/>
          <w:lang w:val="kk-KZ"/>
        </w:rPr>
        <w:t xml:space="preserve"> </w:t>
      </w:r>
      <w:r w:rsidR="00BB2532" w:rsidRPr="00EB07EC">
        <w:rPr>
          <w:sz w:val="28"/>
          <w:szCs w:val="28"/>
        </w:rPr>
        <w:t>модельдеу</w:t>
      </w:r>
      <w:r w:rsidR="00E579F7">
        <w:rPr>
          <w:sz w:val="28"/>
          <w:szCs w:val="28"/>
          <w:lang w:val="kk-KZ"/>
        </w:rPr>
        <w:t xml:space="preserve"> </w:t>
      </w:r>
      <w:r w:rsidR="00BB2532" w:rsidRPr="00EB07EC">
        <w:rPr>
          <w:sz w:val="28"/>
          <w:szCs w:val="28"/>
        </w:rPr>
        <w:t>негізінде</w:t>
      </w:r>
      <w:r w:rsidR="00E579F7">
        <w:rPr>
          <w:sz w:val="28"/>
          <w:szCs w:val="28"/>
          <w:lang w:val="kk-KZ"/>
        </w:rPr>
        <w:t xml:space="preserve"> </w:t>
      </w:r>
      <w:r w:rsidR="00BB2532" w:rsidRPr="00EB07EC">
        <w:rPr>
          <w:sz w:val="28"/>
          <w:szCs w:val="28"/>
        </w:rPr>
        <w:t>кәсіби</w:t>
      </w:r>
      <w:r w:rsidR="00E579F7">
        <w:rPr>
          <w:sz w:val="28"/>
          <w:szCs w:val="28"/>
          <w:lang w:val="kk-KZ"/>
        </w:rPr>
        <w:t xml:space="preserve"> </w:t>
      </w:r>
      <w:r w:rsidR="00BB2532" w:rsidRPr="00EB07EC">
        <w:rPr>
          <w:sz w:val="28"/>
          <w:szCs w:val="28"/>
        </w:rPr>
        <w:t>дайындау</w:t>
      </w:r>
      <w:r w:rsidR="00E579F7">
        <w:rPr>
          <w:sz w:val="28"/>
          <w:szCs w:val="28"/>
          <w:lang w:val="kk-KZ"/>
        </w:rPr>
        <w:t xml:space="preserve"> </w:t>
      </w:r>
      <w:r w:rsidR="00BB2532" w:rsidRPr="00EB07EC">
        <w:rPr>
          <w:sz w:val="28"/>
          <w:szCs w:val="28"/>
        </w:rPr>
        <w:t>жүйесі</w:t>
      </w:r>
      <w:r w:rsidR="00BB2532" w:rsidRPr="00EB07EC">
        <w:rPr>
          <w:sz w:val="28"/>
          <w:szCs w:val="28"/>
          <w:lang w:val="en-US"/>
        </w:rPr>
        <w:t xml:space="preserve">: </w:t>
      </w:r>
      <w:r w:rsidR="00BB2532" w:rsidRPr="00EB07EC">
        <w:rPr>
          <w:sz w:val="28"/>
          <w:szCs w:val="28"/>
        </w:rPr>
        <w:t>пед</w:t>
      </w:r>
      <w:r w:rsidR="00BB2532" w:rsidRPr="00EB07EC">
        <w:rPr>
          <w:sz w:val="28"/>
          <w:szCs w:val="28"/>
          <w:lang w:val="en-US"/>
        </w:rPr>
        <w:t xml:space="preserve">. </w:t>
      </w:r>
      <w:r w:rsidR="00BB2532" w:rsidRPr="00EB07EC">
        <w:rPr>
          <w:sz w:val="28"/>
          <w:szCs w:val="28"/>
        </w:rPr>
        <w:t>ғыл</w:t>
      </w:r>
      <w:r w:rsidR="00BB2532" w:rsidRPr="00EB07EC">
        <w:rPr>
          <w:sz w:val="28"/>
          <w:szCs w:val="28"/>
          <w:lang w:val="en-US"/>
        </w:rPr>
        <w:t xml:space="preserve">. </w:t>
      </w:r>
      <w:r w:rsidR="00BB2532" w:rsidRPr="00EB07EC">
        <w:rPr>
          <w:sz w:val="28"/>
          <w:szCs w:val="28"/>
        </w:rPr>
        <w:t>док</w:t>
      </w:r>
      <w:r w:rsidR="00BB2532" w:rsidRPr="00EB07EC">
        <w:rPr>
          <w:sz w:val="28"/>
          <w:szCs w:val="28"/>
          <w:lang w:val="en-US"/>
        </w:rPr>
        <w:t xml:space="preserve">. </w:t>
      </w:r>
      <w:r w:rsidR="00A5424C">
        <w:rPr>
          <w:sz w:val="28"/>
          <w:szCs w:val="28"/>
          <w:lang w:val="kk-KZ"/>
        </w:rPr>
        <w:t xml:space="preserve">... </w:t>
      </w:r>
      <w:r w:rsidR="00BB2532" w:rsidRPr="00EB07EC">
        <w:rPr>
          <w:sz w:val="28"/>
          <w:szCs w:val="28"/>
        </w:rPr>
        <w:t>автореф</w:t>
      </w:r>
      <w:r w:rsidR="00BB2532" w:rsidRPr="00EB07EC">
        <w:rPr>
          <w:sz w:val="28"/>
          <w:szCs w:val="28"/>
          <w:lang w:val="en-US"/>
        </w:rPr>
        <w:t xml:space="preserve">. – </w:t>
      </w:r>
      <w:r w:rsidR="00BB2532" w:rsidRPr="00EB07EC">
        <w:rPr>
          <w:sz w:val="28"/>
          <w:szCs w:val="28"/>
        </w:rPr>
        <w:t>Түркістан</w:t>
      </w:r>
      <w:r w:rsidR="00BB2532" w:rsidRPr="00EB07EC">
        <w:rPr>
          <w:sz w:val="28"/>
          <w:szCs w:val="28"/>
          <w:lang w:val="en-US"/>
        </w:rPr>
        <w:t>, 2010.</w:t>
      </w:r>
      <w:r w:rsidR="00076FDA">
        <w:rPr>
          <w:sz w:val="28"/>
          <w:szCs w:val="28"/>
          <w:lang w:val="en-US"/>
        </w:rPr>
        <w:t>–</w:t>
      </w:r>
      <w:r w:rsidR="00BB2532" w:rsidRPr="00EB07EC">
        <w:rPr>
          <w:sz w:val="28"/>
          <w:szCs w:val="28"/>
          <w:lang w:val="en-US"/>
        </w:rPr>
        <w:t>29</w:t>
      </w:r>
      <w:r w:rsidR="00BB2532" w:rsidRPr="00EB07EC">
        <w:rPr>
          <w:sz w:val="28"/>
          <w:szCs w:val="28"/>
        </w:rPr>
        <w:t>б</w:t>
      </w:r>
      <w:r w:rsidR="00BB2532" w:rsidRPr="00EB07EC">
        <w:rPr>
          <w:sz w:val="28"/>
          <w:szCs w:val="28"/>
          <w:lang w:val="en-US"/>
        </w:rPr>
        <w:t xml:space="preserve">. </w:t>
      </w:r>
    </w:p>
    <w:p w:rsidR="00BB2532" w:rsidRPr="00A5424C" w:rsidRDefault="00385EB9" w:rsidP="00385EB9">
      <w:pPr>
        <w:pStyle w:val="Default"/>
        <w:tabs>
          <w:tab w:val="left" w:pos="426"/>
          <w:tab w:val="left" w:pos="1134"/>
        </w:tabs>
        <w:ind w:firstLine="709"/>
        <w:jc w:val="both"/>
        <w:rPr>
          <w:sz w:val="28"/>
          <w:szCs w:val="28"/>
          <w:lang w:val="en-US"/>
        </w:rPr>
      </w:pPr>
      <w:r w:rsidRPr="00A5424C">
        <w:rPr>
          <w:sz w:val="28"/>
          <w:szCs w:val="28"/>
          <w:lang w:val="kk-KZ"/>
        </w:rPr>
        <w:t xml:space="preserve">28 </w:t>
      </w:r>
      <w:r w:rsidR="00BB2532" w:rsidRPr="00A5424C">
        <w:rPr>
          <w:sz w:val="28"/>
          <w:szCs w:val="28"/>
        </w:rPr>
        <w:t>Масанов</w:t>
      </w:r>
      <w:r w:rsidR="00E579F7">
        <w:rPr>
          <w:sz w:val="28"/>
          <w:szCs w:val="28"/>
          <w:lang w:val="kk-KZ"/>
        </w:rPr>
        <w:t xml:space="preserve"> </w:t>
      </w:r>
      <w:r w:rsidR="00BB2532" w:rsidRPr="00A5424C">
        <w:rPr>
          <w:sz w:val="28"/>
          <w:szCs w:val="28"/>
        </w:rPr>
        <w:t>Е</w:t>
      </w:r>
      <w:r w:rsidR="00BB2532" w:rsidRPr="00A5424C">
        <w:rPr>
          <w:sz w:val="28"/>
          <w:szCs w:val="28"/>
          <w:lang w:val="en-US"/>
        </w:rPr>
        <w:t>.</w:t>
      </w:r>
      <w:r w:rsidR="00BB2532" w:rsidRPr="00A5424C">
        <w:rPr>
          <w:sz w:val="28"/>
          <w:szCs w:val="28"/>
        </w:rPr>
        <w:t>Ж</w:t>
      </w:r>
      <w:r w:rsidR="00BB2532" w:rsidRPr="00A5424C">
        <w:rPr>
          <w:sz w:val="28"/>
          <w:szCs w:val="28"/>
          <w:lang w:val="en-US"/>
        </w:rPr>
        <w:t xml:space="preserve">. </w:t>
      </w:r>
      <w:r w:rsidR="00BB2532" w:rsidRPr="00A5424C">
        <w:rPr>
          <w:sz w:val="28"/>
          <w:szCs w:val="28"/>
        </w:rPr>
        <w:t>Медиамәдениеттегі</w:t>
      </w:r>
      <w:r w:rsidR="00E579F7">
        <w:rPr>
          <w:sz w:val="28"/>
          <w:szCs w:val="28"/>
          <w:lang w:val="kk-KZ"/>
        </w:rPr>
        <w:t xml:space="preserve"> </w:t>
      </w:r>
      <w:r w:rsidR="00BB2532" w:rsidRPr="00A5424C">
        <w:rPr>
          <w:sz w:val="28"/>
          <w:szCs w:val="28"/>
        </w:rPr>
        <w:t>адам</w:t>
      </w:r>
      <w:r w:rsidR="00E579F7">
        <w:rPr>
          <w:sz w:val="28"/>
          <w:szCs w:val="28"/>
          <w:lang w:val="kk-KZ"/>
        </w:rPr>
        <w:t xml:space="preserve"> </w:t>
      </w:r>
      <w:r w:rsidR="00BB2532" w:rsidRPr="00A5424C">
        <w:rPr>
          <w:sz w:val="28"/>
          <w:szCs w:val="28"/>
        </w:rPr>
        <w:t>мәселесі</w:t>
      </w:r>
      <w:r w:rsidR="00BB2532" w:rsidRPr="00A5424C">
        <w:rPr>
          <w:sz w:val="28"/>
          <w:szCs w:val="28"/>
          <w:lang w:val="en-US"/>
        </w:rPr>
        <w:t xml:space="preserve">: </w:t>
      </w:r>
      <w:r w:rsidR="00A5424C" w:rsidRPr="00A5424C">
        <w:rPr>
          <w:rStyle w:val="organictextcontentspan"/>
          <w:sz w:val="28"/>
          <w:szCs w:val="28"/>
          <w:lang w:val="en-US"/>
        </w:rPr>
        <w:t>6D020100</w:t>
      </w:r>
      <w:r w:rsidR="00A5424C" w:rsidRPr="00A5424C">
        <w:rPr>
          <w:rStyle w:val="organictextcontentspan"/>
          <w:sz w:val="28"/>
          <w:szCs w:val="28"/>
          <w:lang w:val="kk-KZ"/>
        </w:rPr>
        <w:t xml:space="preserve">: </w:t>
      </w:r>
      <w:r w:rsidR="00BB2532" w:rsidRPr="00A5424C">
        <w:rPr>
          <w:sz w:val="28"/>
          <w:szCs w:val="28"/>
        </w:rPr>
        <w:t>док</w:t>
      </w:r>
      <w:r w:rsidR="00A5424C" w:rsidRPr="00A5424C">
        <w:rPr>
          <w:sz w:val="28"/>
          <w:szCs w:val="28"/>
          <w:lang w:val="kk-KZ"/>
        </w:rPr>
        <w:t>.</w:t>
      </w:r>
      <w:r w:rsidR="00BB2532" w:rsidRPr="00A5424C">
        <w:rPr>
          <w:sz w:val="28"/>
          <w:szCs w:val="28"/>
          <w:lang w:val="en-US"/>
        </w:rPr>
        <w:t xml:space="preserve"> PhD</w:t>
      </w:r>
      <w:r w:rsidR="00A5424C" w:rsidRPr="00A5424C">
        <w:rPr>
          <w:sz w:val="28"/>
          <w:szCs w:val="28"/>
          <w:lang w:val="kk-KZ"/>
        </w:rPr>
        <w:t xml:space="preserve">.... </w:t>
      </w:r>
      <w:r w:rsidR="00BB2532" w:rsidRPr="00A5424C">
        <w:rPr>
          <w:sz w:val="28"/>
          <w:szCs w:val="28"/>
        </w:rPr>
        <w:t>дис</w:t>
      </w:r>
      <w:r w:rsidR="00BB2532" w:rsidRPr="00A5424C">
        <w:rPr>
          <w:sz w:val="28"/>
          <w:szCs w:val="28"/>
          <w:lang w:val="en-US"/>
        </w:rPr>
        <w:t xml:space="preserve">. – </w:t>
      </w:r>
      <w:r w:rsidR="00BB2532" w:rsidRPr="00A5424C">
        <w:rPr>
          <w:sz w:val="28"/>
          <w:szCs w:val="28"/>
        </w:rPr>
        <w:t>Алматы</w:t>
      </w:r>
      <w:r w:rsidR="00BB2532" w:rsidRPr="00A5424C">
        <w:rPr>
          <w:sz w:val="28"/>
          <w:szCs w:val="28"/>
          <w:lang w:val="en-US"/>
        </w:rPr>
        <w:t xml:space="preserve">, 2012. </w:t>
      </w:r>
      <w:r w:rsidR="00076FDA" w:rsidRPr="00A5424C">
        <w:rPr>
          <w:sz w:val="28"/>
          <w:szCs w:val="28"/>
          <w:lang w:val="en-US"/>
        </w:rPr>
        <w:t>–</w:t>
      </w:r>
      <w:r w:rsidR="00BB2532" w:rsidRPr="00A5424C">
        <w:rPr>
          <w:sz w:val="28"/>
          <w:szCs w:val="28"/>
          <w:lang w:val="en-US"/>
        </w:rPr>
        <w:t>151</w:t>
      </w:r>
      <w:r w:rsidR="00BB2532" w:rsidRPr="00A5424C">
        <w:rPr>
          <w:sz w:val="28"/>
          <w:szCs w:val="28"/>
        </w:rPr>
        <w:t>б</w:t>
      </w:r>
      <w:r w:rsidR="00BB2532" w:rsidRPr="00A5424C">
        <w:rPr>
          <w:sz w:val="28"/>
          <w:szCs w:val="28"/>
          <w:lang w:val="en-US"/>
        </w:rPr>
        <w:t>.</w:t>
      </w:r>
    </w:p>
    <w:p w:rsidR="00BB2532" w:rsidRPr="00A5424C" w:rsidRDefault="00385EB9" w:rsidP="00385EB9">
      <w:pPr>
        <w:pStyle w:val="Default"/>
        <w:tabs>
          <w:tab w:val="left" w:pos="426"/>
          <w:tab w:val="left" w:pos="1134"/>
        </w:tabs>
        <w:ind w:firstLine="709"/>
        <w:jc w:val="both"/>
        <w:rPr>
          <w:sz w:val="28"/>
          <w:szCs w:val="28"/>
          <w:lang w:val="en-US"/>
        </w:rPr>
      </w:pPr>
      <w:r w:rsidRPr="00A5424C">
        <w:rPr>
          <w:sz w:val="28"/>
          <w:szCs w:val="28"/>
          <w:lang w:val="kk-KZ"/>
        </w:rPr>
        <w:t xml:space="preserve">29 </w:t>
      </w:r>
      <w:r w:rsidR="00BB2532" w:rsidRPr="00A5424C">
        <w:rPr>
          <w:sz w:val="28"/>
          <w:szCs w:val="28"/>
        </w:rPr>
        <w:t>Саржанова</w:t>
      </w:r>
      <w:r w:rsidR="00E579F7">
        <w:rPr>
          <w:sz w:val="28"/>
          <w:szCs w:val="28"/>
          <w:lang w:val="kk-KZ"/>
        </w:rPr>
        <w:t xml:space="preserve"> </w:t>
      </w:r>
      <w:r w:rsidR="00BB2532" w:rsidRPr="00A5424C">
        <w:rPr>
          <w:sz w:val="28"/>
          <w:szCs w:val="28"/>
        </w:rPr>
        <w:t>Ғ</w:t>
      </w:r>
      <w:r w:rsidR="00BB2532" w:rsidRPr="00A5424C">
        <w:rPr>
          <w:sz w:val="28"/>
          <w:szCs w:val="28"/>
          <w:lang w:val="en-US"/>
        </w:rPr>
        <w:t>.</w:t>
      </w:r>
      <w:r w:rsidR="00BB2532" w:rsidRPr="00A5424C">
        <w:rPr>
          <w:sz w:val="28"/>
          <w:szCs w:val="28"/>
        </w:rPr>
        <w:t>Б</w:t>
      </w:r>
      <w:r w:rsidR="00BB2532" w:rsidRPr="00A5424C">
        <w:rPr>
          <w:sz w:val="28"/>
          <w:szCs w:val="28"/>
          <w:lang w:val="en-US"/>
        </w:rPr>
        <w:t xml:space="preserve">. </w:t>
      </w:r>
      <w:r w:rsidR="00BB2532" w:rsidRPr="00A5424C">
        <w:rPr>
          <w:sz w:val="28"/>
          <w:szCs w:val="28"/>
        </w:rPr>
        <w:t>Ашық</w:t>
      </w:r>
      <w:r w:rsidR="00E579F7">
        <w:rPr>
          <w:sz w:val="28"/>
          <w:szCs w:val="28"/>
          <w:lang w:val="kk-KZ"/>
        </w:rPr>
        <w:t xml:space="preserve"> </w:t>
      </w:r>
      <w:r w:rsidR="00BB2532" w:rsidRPr="00A5424C">
        <w:rPr>
          <w:sz w:val="28"/>
          <w:szCs w:val="28"/>
        </w:rPr>
        <w:t>білім</w:t>
      </w:r>
      <w:r w:rsidR="00E579F7">
        <w:rPr>
          <w:sz w:val="28"/>
          <w:szCs w:val="28"/>
          <w:lang w:val="kk-KZ"/>
        </w:rPr>
        <w:t xml:space="preserve"> </w:t>
      </w:r>
      <w:r w:rsidR="00BB2532" w:rsidRPr="00A5424C">
        <w:rPr>
          <w:sz w:val="28"/>
          <w:szCs w:val="28"/>
        </w:rPr>
        <w:t>беру</w:t>
      </w:r>
      <w:r w:rsidR="00E579F7">
        <w:rPr>
          <w:sz w:val="28"/>
          <w:szCs w:val="28"/>
          <w:lang w:val="kk-KZ"/>
        </w:rPr>
        <w:t xml:space="preserve"> </w:t>
      </w:r>
      <w:r w:rsidR="00BB2532" w:rsidRPr="00A5424C">
        <w:rPr>
          <w:sz w:val="28"/>
          <w:szCs w:val="28"/>
        </w:rPr>
        <w:t>кеңістігінде</w:t>
      </w:r>
      <w:r w:rsidR="00E579F7">
        <w:rPr>
          <w:sz w:val="28"/>
          <w:szCs w:val="28"/>
          <w:lang w:val="kk-KZ"/>
        </w:rPr>
        <w:t xml:space="preserve"> </w:t>
      </w:r>
      <w:r w:rsidR="00BB2532" w:rsidRPr="00A5424C">
        <w:rPr>
          <w:sz w:val="28"/>
          <w:szCs w:val="28"/>
        </w:rPr>
        <w:t>студенттердің</w:t>
      </w:r>
      <w:r w:rsidR="00E579F7">
        <w:rPr>
          <w:sz w:val="28"/>
          <w:szCs w:val="28"/>
          <w:lang w:val="kk-KZ"/>
        </w:rPr>
        <w:t xml:space="preserve"> </w:t>
      </w:r>
      <w:r w:rsidR="00BB2532" w:rsidRPr="00A5424C">
        <w:rPr>
          <w:sz w:val="28"/>
          <w:szCs w:val="28"/>
        </w:rPr>
        <w:t>ақпараттық</w:t>
      </w:r>
      <w:r w:rsidR="00E579F7">
        <w:rPr>
          <w:sz w:val="28"/>
          <w:szCs w:val="28"/>
          <w:lang w:val="kk-KZ"/>
        </w:rPr>
        <w:t xml:space="preserve"> </w:t>
      </w:r>
      <w:r w:rsidR="00BB2532" w:rsidRPr="00A5424C">
        <w:rPr>
          <w:sz w:val="28"/>
          <w:szCs w:val="28"/>
        </w:rPr>
        <w:t>технологияларды</w:t>
      </w:r>
      <w:r w:rsidR="00E579F7">
        <w:rPr>
          <w:sz w:val="28"/>
          <w:szCs w:val="28"/>
          <w:lang w:val="kk-KZ"/>
        </w:rPr>
        <w:t xml:space="preserve"> </w:t>
      </w:r>
      <w:r w:rsidR="00BB2532" w:rsidRPr="00A5424C">
        <w:rPr>
          <w:sz w:val="28"/>
          <w:szCs w:val="28"/>
        </w:rPr>
        <w:t>пайдалануының</w:t>
      </w:r>
      <w:r w:rsidR="00E579F7">
        <w:rPr>
          <w:sz w:val="28"/>
          <w:szCs w:val="28"/>
          <w:lang w:val="kk-KZ"/>
        </w:rPr>
        <w:t xml:space="preserve"> </w:t>
      </w:r>
      <w:r w:rsidR="00BB2532" w:rsidRPr="00A5424C">
        <w:rPr>
          <w:sz w:val="28"/>
          <w:szCs w:val="28"/>
        </w:rPr>
        <w:t>ғылыми</w:t>
      </w:r>
      <w:r w:rsidR="00BB2532" w:rsidRPr="00A5424C">
        <w:rPr>
          <w:sz w:val="28"/>
          <w:szCs w:val="28"/>
          <w:lang w:val="en-US"/>
        </w:rPr>
        <w:t>-</w:t>
      </w:r>
      <w:r w:rsidR="00BB2532" w:rsidRPr="00A5424C">
        <w:rPr>
          <w:sz w:val="28"/>
          <w:szCs w:val="28"/>
        </w:rPr>
        <w:t>педагогикалық</w:t>
      </w:r>
      <w:r w:rsidR="00E579F7">
        <w:rPr>
          <w:sz w:val="28"/>
          <w:szCs w:val="28"/>
          <w:lang w:val="kk-KZ"/>
        </w:rPr>
        <w:t xml:space="preserve"> </w:t>
      </w:r>
      <w:r w:rsidR="00BB2532" w:rsidRPr="00A5424C">
        <w:rPr>
          <w:sz w:val="28"/>
          <w:szCs w:val="28"/>
        </w:rPr>
        <w:t>негіздері</w:t>
      </w:r>
      <w:r w:rsidR="00BB2532" w:rsidRPr="00A5424C">
        <w:rPr>
          <w:sz w:val="28"/>
          <w:szCs w:val="28"/>
          <w:lang w:val="en-US"/>
        </w:rPr>
        <w:t xml:space="preserve">: </w:t>
      </w:r>
      <w:r w:rsidR="00A5424C" w:rsidRPr="00A5424C">
        <w:rPr>
          <w:sz w:val="28"/>
          <w:szCs w:val="28"/>
          <w:lang w:val="en-US"/>
        </w:rPr>
        <w:t>6D010300</w:t>
      </w:r>
      <w:r w:rsidR="00A5424C">
        <w:rPr>
          <w:sz w:val="28"/>
          <w:szCs w:val="28"/>
          <w:lang w:val="kk-KZ"/>
        </w:rPr>
        <w:t>:</w:t>
      </w:r>
      <w:r w:rsidR="00E579F7">
        <w:rPr>
          <w:sz w:val="28"/>
          <w:szCs w:val="28"/>
          <w:lang w:val="kk-KZ"/>
        </w:rPr>
        <w:t xml:space="preserve"> </w:t>
      </w:r>
      <w:r w:rsidR="00BB2532" w:rsidRPr="00A5424C">
        <w:rPr>
          <w:sz w:val="28"/>
          <w:szCs w:val="28"/>
        </w:rPr>
        <w:t>док</w:t>
      </w:r>
      <w:r w:rsidR="00A5424C">
        <w:rPr>
          <w:sz w:val="28"/>
          <w:szCs w:val="28"/>
          <w:lang w:val="kk-KZ"/>
        </w:rPr>
        <w:t>.</w:t>
      </w:r>
      <w:r w:rsidR="00BB2532" w:rsidRPr="00A5424C">
        <w:rPr>
          <w:sz w:val="28"/>
          <w:szCs w:val="28"/>
          <w:lang w:val="en-US"/>
        </w:rPr>
        <w:t xml:space="preserve"> PhD</w:t>
      </w:r>
      <w:r w:rsidR="00A5424C">
        <w:rPr>
          <w:sz w:val="28"/>
          <w:szCs w:val="28"/>
          <w:lang w:val="kk-KZ"/>
        </w:rPr>
        <w:t xml:space="preserve">.... </w:t>
      </w:r>
      <w:r w:rsidR="00BB2532" w:rsidRPr="00A5424C">
        <w:rPr>
          <w:sz w:val="28"/>
          <w:szCs w:val="28"/>
        </w:rPr>
        <w:t>дис</w:t>
      </w:r>
      <w:r w:rsidR="00BB2532" w:rsidRPr="00A5424C">
        <w:rPr>
          <w:sz w:val="28"/>
          <w:szCs w:val="28"/>
          <w:lang w:val="en-US"/>
        </w:rPr>
        <w:t xml:space="preserve">. – </w:t>
      </w:r>
      <w:r w:rsidR="00BB2532" w:rsidRPr="00A5424C">
        <w:rPr>
          <w:sz w:val="28"/>
          <w:szCs w:val="28"/>
        </w:rPr>
        <w:t>Астана</w:t>
      </w:r>
      <w:r w:rsidR="00BB2532" w:rsidRPr="00A5424C">
        <w:rPr>
          <w:sz w:val="28"/>
          <w:szCs w:val="28"/>
          <w:lang w:val="en-US"/>
        </w:rPr>
        <w:t xml:space="preserve">, 2016. </w:t>
      </w:r>
      <w:r w:rsidR="00A5424C">
        <w:rPr>
          <w:sz w:val="28"/>
          <w:szCs w:val="28"/>
          <w:lang w:val="en-US"/>
        </w:rPr>
        <w:t>–</w:t>
      </w:r>
      <w:r w:rsidR="00BB2532" w:rsidRPr="00A5424C">
        <w:rPr>
          <w:sz w:val="28"/>
          <w:szCs w:val="28"/>
          <w:lang w:val="en-US"/>
        </w:rPr>
        <w:t xml:space="preserve">175 </w:t>
      </w:r>
      <w:r w:rsidR="00BB2532" w:rsidRPr="00A5424C">
        <w:rPr>
          <w:sz w:val="28"/>
          <w:szCs w:val="28"/>
        </w:rPr>
        <w:t>б</w:t>
      </w:r>
      <w:r w:rsidR="00BB2532" w:rsidRPr="00A5424C">
        <w:rPr>
          <w:sz w:val="28"/>
          <w:szCs w:val="28"/>
          <w:lang w:val="en-US"/>
        </w:rPr>
        <w:t xml:space="preserve">. </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30 </w:t>
      </w:r>
      <w:r w:rsidR="00BB2532" w:rsidRPr="00EB07EC">
        <w:rPr>
          <w:sz w:val="28"/>
          <w:szCs w:val="28"/>
        </w:rPr>
        <w:t>Дюсембина</w:t>
      </w:r>
      <w:r w:rsidR="00E579F7">
        <w:rPr>
          <w:sz w:val="28"/>
          <w:szCs w:val="28"/>
          <w:lang w:val="kk-KZ"/>
        </w:rPr>
        <w:t xml:space="preserve"> </w:t>
      </w:r>
      <w:r w:rsidR="00BB2532" w:rsidRPr="00EB07EC">
        <w:rPr>
          <w:sz w:val="28"/>
          <w:szCs w:val="28"/>
        </w:rPr>
        <w:t>Г</w:t>
      </w:r>
      <w:r w:rsidR="00BB2532" w:rsidRPr="00EB07EC">
        <w:rPr>
          <w:sz w:val="28"/>
          <w:szCs w:val="28"/>
          <w:lang w:val="en-US"/>
        </w:rPr>
        <w:t>.</w:t>
      </w:r>
      <w:r w:rsidR="00BB2532" w:rsidRPr="00EB07EC">
        <w:rPr>
          <w:sz w:val="28"/>
          <w:szCs w:val="28"/>
        </w:rPr>
        <w:t>Е</w:t>
      </w:r>
      <w:r w:rsidR="00BB2532" w:rsidRPr="00EB07EC">
        <w:rPr>
          <w:sz w:val="28"/>
          <w:szCs w:val="28"/>
          <w:lang w:val="en-US"/>
        </w:rPr>
        <w:t xml:space="preserve">. </w:t>
      </w:r>
      <w:r w:rsidR="00BB2532" w:rsidRPr="00EB07EC">
        <w:rPr>
          <w:sz w:val="28"/>
          <w:szCs w:val="28"/>
        </w:rPr>
        <w:t>Мерзімді</w:t>
      </w:r>
      <w:r w:rsidR="00E579F7">
        <w:rPr>
          <w:sz w:val="28"/>
          <w:szCs w:val="28"/>
          <w:lang w:val="kk-KZ"/>
        </w:rPr>
        <w:t xml:space="preserve"> </w:t>
      </w:r>
      <w:r w:rsidR="00BB2532" w:rsidRPr="00EB07EC">
        <w:rPr>
          <w:sz w:val="28"/>
          <w:szCs w:val="28"/>
        </w:rPr>
        <w:t>баспасөздегі</w:t>
      </w:r>
      <w:r w:rsidR="00E579F7">
        <w:rPr>
          <w:sz w:val="28"/>
          <w:szCs w:val="28"/>
          <w:lang w:val="kk-KZ"/>
        </w:rPr>
        <w:t xml:space="preserve"> </w:t>
      </w:r>
      <w:r w:rsidR="00BB2532" w:rsidRPr="00EB07EC">
        <w:rPr>
          <w:sz w:val="28"/>
          <w:szCs w:val="28"/>
        </w:rPr>
        <w:t>ғаламны</w:t>
      </w:r>
      <w:r w:rsidR="00E579F7">
        <w:rPr>
          <w:sz w:val="28"/>
          <w:szCs w:val="28"/>
          <w:lang w:val="kk-KZ"/>
        </w:rPr>
        <w:t xml:space="preserve"> </w:t>
      </w:r>
      <w:r w:rsidR="00BB2532" w:rsidRPr="00EB07EC">
        <w:rPr>
          <w:sz w:val="28"/>
          <w:szCs w:val="28"/>
        </w:rPr>
        <w:t>ңаксиологиялық</w:t>
      </w:r>
      <w:r w:rsidR="00E579F7">
        <w:rPr>
          <w:sz w:val="28"/>
          <w:szCs w:val="28"/>
          <w:lang w:val="kk-KZ"/>
        </w:rPr>
        <w:t xml:space="preserve"> </w:t>
      </w:r>
      <w:r w:rsidR="00BB2532" w:rsidRPr="00EB07EC">
        <w:rPr>
          <w:sz w:val="28"/>
          <w:szCs w:val="28"/>
        </w:rPr>
        <w:t>бейнесі</w:t>
      </w:r>
      <w:r w:rsidR="00BB2532" w:rsidRPr="00EB07EC">
        <w:rPr>
          <w:sz w:val="28"/>
          <w:szCs w:val="28"/>
          <w:lang w:val="en-US"/>
        </w:rPr>
        <w:t xml:space="preserve"> (</w:t>
      </w:r>
      <w:r w:rsidR="00BB2532" w:rsidRPr="00EB07EC">
        <w:rPr>
          <w:sz w:val="28"/>
          <w:szCs w:val="28"/>
        </w:rPr>
        <w:t>саясимәтіндер</w:t>
      </w:r>
      <w:r w:rsidR="00E579F7">
        <w:rPr>
          <w:sz w:val="28"/>
          <w:szCs w:val="28"/>
          <w:lang w:val="kk-KZ"/>
        </w:rPr>
        <w:t xml:space="preserve"> </w:t>
      </w:r>
      <w:r w:rsidR="00BB2532" w:rsidRPr="00EB07EC">
        <w:rPr>
          <w:sz w:val="28"/>
          <w:szCs w:val="28"/>
        </w:rPr>
        <w:t>негізінде</w:t>
      </w:r>
      <w:r w:rsidR="00BB2532" w:rsidRPr="00EB07EC">
        <w:rPr>
          <w:sz w:val="28"/>
          <w:szCs w:val="28"/>
          <w:lang w:val="en-US"/>
        </w:rPr>
        <w:t xml:space="preserve">): </w:t>
      </w:r>
      <w:r w:rsidR="00134539" w:rsidRPr="00134539">
        <w:rPr>
          <w:sz w:val="28"/>
          <w:szCs w:val="28"/>
          <w:lang w:val="en-US"/>
        </w:rPr>
        <w:t>6D020500</w:t>
      </w:r>
      <w:r w:rsidR="00134539">
        <w:rPr>
          <w:sz w:val="28"/>
          <w:szCs w:val="28"/>
          <w:lang w:val="kk-KZ"/>
        </w:rPr>
        <w:t xml:space="preserve">: </w:t>
      </w:r>
      <w:r w:rsidR="00BB2532" w:rsidRPr="00EB07EC">
        <w:rPr>
          <w:sz w:val="28"/>
          <w:szCs w:val="28"/>
        </w:rPr>
        <w:t>док</w:t>
      </w:r>
      <w:r w:rsidR="00134539">
        <w:rPr>
          <w:sz w:val="28"/>
          <w:szCs w:val="28"/>
          <w:lang w:val="kk-KZ"/>
        </w:rPr>
        <w:t>.</w:t>
      </w:r>
      <w:r w:rsidR="00BB2532" w:rsidRPr="00EB07EC">
        <w:rPr>
          <w:sz w:val="28"/>
          <w:szCs w:val="28"/>
          <w:lang w:val="en-US"/>
        </w:rPr>
        <w:t xml:space="preserve"> PhD</w:t>
      </w:r>
      <w:r w:rsidR="00134539">
        <w:rPr>
          <w:sz w:val="28"/>
          <w:szCs w:val="28"/>
          <w:lang w:val="kk-KZ"/>
        </w:rPr>
        <w:t xml:space="preserve">.... </w:t>
      </w:r>
      <w:r w:rsidR="00BB2532" w:rsidRPr="00EB07EC">
        <w:rPr>
          <w:sz w:val="28"/>
          <w:szCs w:val="28"/>
        </w:rPr>
        <w:t>дис</w:t>
      </w:r>
      <w:r w:rsidR="00134539">
        <w:rPr>
          <w:sz w:val="28"/>
          <w:szCs w:val="28"/>
          <w:lang w:val="kk-KZ"/>
        </w:rPr>
        <w:t>.</w:t>
      </w:r>
      <w:r w:rsidR="00BB2532" w:rsidRPr="00EB07EC">
        <w:rPr>
          <w:sz w:val="28"/>
          <w:szCs w:val="28"/>
          <w:lang w:val="en-US"/>
        </w:rPr>
        <w:t xml:space="preserve"> – </w:t>
      </w:r>
      <w:r w:rsidR="00BB2532" w:rsidRPr="00EB07EC">
        <w:rPr>
          <w:sz w:val="28"/>
          <w:szCs w:val="28"/>
        </w:rPr>
        <w:t>Алматы</w:t>
      </w:r>
      <w:r w:rsidR="00BB2532" w:rsidRPr="00EB07EC">
        <w:rPr>
          <w:sz w:val="28"/>
          <w:szCs w:val="28"/>
          <w:lang w:val="en-US"/>
        </w:rPr>
        <w:t>, 201</w:t>
      </w:r>
      <w:r w:rsidR="00134539">
        <w:rPr>
          <w:sz w:val="28"/>
          <w:szCs w:val="28"/>
          <w:lang w:val="kk-KZ"/>
        </w:rPr>
        <w:t>6</w:t>
      </w:r>
      <w:r w:rsidR="00BB2532" w:rsidRPr="00EB07EC">
        <w:rPr>
          <w:sz w:val="28"/>
          <w:szCs w:val="28"/>
          <w:lang w:val="en-US"/>
        </w:rPr>
        <w:t>.</w:t>
      </w:r>
      <w:r w:rsidR="00076FDA">
        <w:rPr>
          <w:sz w:val="28"/>
          <w:szCs w:val="28"/>
          <w:lang w:val="en-US"/>
        </w:rPr>
        <w:t>–</w:t>
      </w:r>
      <w:r w:rsidR="00BB2532" w:rsidRPr="00EB07EC">
        <w:rPr>
          <w:sz w:val="28"/>
          <w:szCs w:val="28"/>
          <w:lang w:val="en-US"/>
        </w:rPr>
        <w:t>1</w:t>
      </w:r>
      <w:r w:rsidR="00134539">
        <w:rPr>
          <w:sz w:val="28"/>
          <w:szCs w:val="28"/>
          <w:lang w:val="kk-KZ"/>
        </w:rPr>
        <w:t>75</w:t>
      </w:r>
      <w:r w:rsidR="00BB2532" w:rsidRPr="00EB07EC">
        <w:rPr>
          <w:sz w:val="28"/>
          <w:szCs w:val="28"/>
        </w:rPr>
        <w:t>б</w:t>
      </w:r>
      <w:r w:rsidR="00BB2532" w:rsidRPr="00EB07EC">
        <w:rPr>
          <w:sz w:val="28"/>
          <w:szCs w:val="28"/>
          <w:lang w:val="en-US"/>
        </w:rPr>
        <w:t xml:space="preserve">. </w:t>
      </w:r>
    </w:p>
    <w:p w:rsidR="00BB2532" w:rsidRPr="00DE6DD7" w:rsidRDefault="00385EB9" w:rsidP="00385EB9">
      <w:pPr>
        <w:pStyle w:val="Default"/>
        <w:tabs>
          <w:tab w:val="left" w:pos="426"/>
          <w:tab w:val="left" w:pos="1134"/>
        </w:tabs>
        <w:ind w:firstLine="709"/>
        <w:jc w:val="both"/>
        <w:rPr>
          <w:sz w:val="28"/>
          <w:szCs w:val="28"/>
        </w:rPr>
      </w:pPr>
      <w:r>
        <w:rPr>
          <w:sz w:val="28"/>
          <w:szCs w:val="28"/>
          <w:lang w:val="kk-KZ"/>
        </w:rPr>
        <w:t xml:space="preserve">31 </w:t>
      </w:r>
      <w:r w:rsidR="00BB2532" w:rsidRPr="00EB07EC">
        <w:rPr>
          <w:sz w:val="28"/>
          <w:szCs w:val="28"/>
        </w:rPr>
        <w:t>Ташетов</w:t>
      </w:r>
      <w:r w:rsidR="00E579F7">
        <w:rPr>
          <w:sz w:val="28"/>
          <w:szCs w:val="28"/>
          <w:lang w:val="kk-KZ"/>
        </w:rPr>
        <w:t xml:space="preserve"> </w:t>
      </w:r>
      <w:r w:rsidR="00BB2532" w:rsidRPr="00EB07EC">
        <w:rPr>
          <w:sz w:val="28"/>
          <w:szCs w:val="28"/>
        </w:rPr>
        <w:t>А</w:t>
      </w:r>
      <w:r w:rsidR="00BB2532" w:rsidRPr="00EB07EC">
        <w:rPr>
          <w:sz w:val="28"/>
          <w:szCs w:val="28"/>
          <w:lang w:val="en-US"/>
        </w:rPr>
        <w:t>.</w:t>
      </w:r>
      <w:r w:rsidR="00BB2532" w:rsidRPr="00EB07EC">
        <w:rPr>
          <w:sz w:val="28"/>
          <w:szCs w:val="28"/>
        </w:rPr>
        <w:t>А</w:t>
      </w:r>
      <w:r w:rsidR="00BB2532" w:rsidRPr="00EB07EC">
        <w:rPr>
          <w:sz w:val="28"/>
          <w:szCs w:val="28"/>
          <w:lang w:val="en-US"/>
        </w:rPr>
        <w:t xml:space="preserve">. </w:t>
      </w:r>
      <w:r w:rsidR="00BB2532" w:rsidRPr="00EB07EC">
        <w:rPr>
          <w:sz w:val="28"/>
          <w:szCs w:val="28"/>
        </w:rPr>
        <w:t>Болашақ</w:t>
      </w:r>
      <w:r w:rsidR="00E579F7">
        <w:rPr>
          <w:sz w:val="28"/>
          <w:szCs w:val="28"/>
          <w:lang w:val="kk-KZ"/>
        </w:rPr>
        <w:t xml:space="preserve"> </w:t>
      </w:r>
      <w:r w:rsidR="00BB2532" w:rsidRPr="00EB07EC">
        <w:rPr>
          <w:sz w:val="28"/>
          <w:szCs w:val="28"/>
        </w:rPr>
        <w:t>педагог</w:t>
      </w:r>
      <w:r w:rsidR="00BB2532" w:rsidRPr="00EB07EC">
        <w:rPr>
          <w:sz w:val="28"/>
          <w:szCs w:val="28"/>
          <w:lang w:val="en-US"/>
        </w:rPr>
        <w:t>-</w:t>
      </w:r>
      <w:r w:rsidR="00BB2532" w:rsidRPr="00EB07EC">
        <w:rPr>
          <w:sz w:val="28"/>
          <w:szCs w:val="28"/>
        </w:rPr>
        <w:t>психологтардың</w:t>
      </w:r>
      <w:r w:rsidR="00E579F7">
        <w:rPr>
          <w:sz w:val="28"/>
          <w:szCs w:val="28"/>
          <w:lang w:val="kk-KZ"/>
        </w:rPr>
        <w:t xml:space="preserve"> </w:t>
      </w:r>
      <w:r w:rsidR="00BB2532" w:rsidRPr="00EB07EC">
        <w:rPr>
          <w:sz w:val="28"/>
          <w:szCs w:val="28"/>
        </w:rPr>
        <w:t>сыни</w:t>
      </w:r>
      <w:r w:rsidR="00E579F7">
        <w:rPr>
          <w:sz w:val="28"/>
          <w:szCs w:val="28"/>
          <w:lang w:val="kk-KZ"/>
        </w:rPr>
        <w:t xml:space="preserve"> </w:t>
      </w:r>
      <w:r w:rsidR="00BB2532" w:rsidRPr="00EB07EC">
        <w:rPr>
          <w:sz w:val="28"/>
          <w:szCs w:val="28"/>
        </w:rPr>
        <w:t>ойлауын</w:t>
      </w:r>
      <w:r w:rsidR="00E579F7">
        <w:rPr>
          <w:sz w:val="28"/>
          <w:szCs w:val="28"/>
          <w:lang w:val="kk-KZ"/>
        </w:rPr>
        <w:t xml:space="preserve"> </w:t>
      </w:r>
      <w:r w:rsidR="00BB2532" w:rsidRPr="00EB07EC">
        <w:rPr>
          <w:sz w:val="28"/>
          <w:szCs w:val="28"/>
        </w:rPr>
        <w:t>дамытуда</w:t>
      </w:r>
      <w:r w:rsidR="00E579F7">
        <w:rPr>
          <w:sz w:val="28"/>
          <w:szCs w:val="28"/>
          <w:lang w:val="kk-KZ"/>
        </w:rPr>
        <w:t xml:space="preserve"> </w:t>
      </w:r>
      <w:r w:rsidR="00BB2532" w:rsidRPr="00EB07EC">
        <w:rPr>
          <w:sz w:val="28"/>
          <w:szCs w:val="28"/>
        </w:rPr>
        <w:t>медиа</w:t>
      </w:r>
      <w:r w:rsidR="00BB2532" w:rsidRPr="00EB07EC">
        <w:rPr>
          <w:sz w:val="28"/>
          <w:szCs w:val="28"/>
          <w:lang w:val="en-US"/>
        </w:rPr>
        <w:t>-</w:t>
      </w:r>
      <w:r w:rsidR="00BB2532" w:rsidRPr="00EB07EC">
        <w:rPr>
          <w:sz w:val="28"/>
          <w:szCs w:val="28"/>
        </w:rPr>
        <w:t>ресурстарды</w:t>
      </w:r>
      <w:r w:rsidR="00E579F7">
        <w:rPr>
          <w:sz w:val="28"/>
          <w:szCs w:val="28"/>
          <w:lang w:val="kk-KZ"/>
        </w:rPr>
        <w:t xml:space="preserve"> </w:t>
      </w:r>
      <w:r w:rsidR="00BB2532" w:rsidRPr="00EB07EC">
        <w:rPr>
          <w:sz w:val="28"/>
          <w:szCs w:val="28"/>
        </w:rPr>
        <w:t>пайдаланудың</w:t>
      </w:r>
      <w:r w:rsidR="00E579F7">
        <w:rPr>
          <w:sz w:val="28"/>
          <w:szCs w:val="28"/>
          <w:lang w:val="kk-KZ"/>
        </w:rPr>
        <w:t xml:space="preserve"> </w:t>
      </w:r>
      <w:r w:rsidR="00BB2532" w:rsidRPr="00EB07EC">
        <w:rPr>
          <w:sz w:val="28"/>
          <w:szCs w:val="28"/>
        </w:rPr>
        <w:t>ғылыми</w:t>
      </w:r>
      <w:r w:rsidR="00BB2532" w:rsidRPr="00EB07EC">
        <w:rPr>
          <w:sz w:val="28"/>
          <w:szCs w:val="28"/>
          <w:lang w:val="en-US"/>
        </w:rPr>
        <w:t>-</w:t>
      </w:r>
      <w:r w:rsidR="00BB2532" w:rsidRPr="00EB07EC">
        <w:rPr>
          <w:sz w:val="28"/>
          <w:szCs w:val="28"/>
        </w:rPr>
        <w:t>тәжірибелік</w:t>
      </w:r>
      <w:r w:rsidR="00E579F7">
        <w:rPr>
          <w:sz w:val="28"/>
          <w:szCs w:val="28"/>
          <w:lang w:val="kk-KZ"/>
        </w:rPr>
        <w:t xml:space="preserve"> </w:t>
      </w:r>
      <w:r w:rsidR="00BB2532" w:rsidRPr="00EB07EC">
        <w:rPr>
          <w:sz w:val="28"/>
          <w:szCs w:val="28"/>
        </w:rPr>
        <w:t>негіздері</w:t>
      </w:r>
      <w:r w:rsidR="00BB2532" w:rsidRPr="00EB07EC">
        <w:rPr>
          <w:sz w:val="28"/>
          <w:szCs w:val="28"/>
          <w:lang w:val="en-US"/>
        </w:rPr>
        <w:t xml:space="preserve">: </w:t>
      </w:r>
      <w:r w:rsidR="00134539" w:rsidRPr="00134539">
        <w:rPr>
          <w:rStyle w:val="organictextcontentspan"/>
          <w:sz w:val="28"/>
          <w:szCs w:val="28"/>
          <w:lang w:val="en-US"/>
        </w:rPr>
        <w:t>6D010300</w:t>
      </w:r>
      <w:r w:rsidR="00134539" w:rsidRPr="00134539">
        <w:rPr>
          <w:rStyle w:val="organictextcontentspan"/>
          <w:sz w:val="28"/>
          <w:szCs w:val="28"/>
          <w:lang w:val="kk-KZ"/>
        </w:rPr>
        <w:t xml:space="preserve">: </w:t>
      </w:r>
      <w:r w:rsidR="00134539">
        <w:rPr>
          <w:rStyle w:val="organictextcontentspan"/>
          <w:sz w:val="28"/>
          <w:szCs w:val="28"/>
          <w:lang w:val="kk-KZ"/>
        </w:rPr>
        <w:t>д</w:t>
      </w:r>
      <w:r w:rsidR="00BB2532" w:rsidRPr="00134539">
        <w:rPr>
          <w:sz w:val="28"/>
          <w:szCs w:val="28"/>
        </w:rPr>
        <w:t>ок</w:t>
      </w:r>
      <w:r w:rsidR="00134539">
        <w:rPr>
          <w:sz w:val="28"/>
          <w:szCs w:val="28"/>
          <w:lang w:val="kk-KZ"/>
        </w:rPr>
        <w:t>.</w:t>
      </w:r>
      <w:r w:rsidR="00BB2532" w:rsidRPr="00134539">
        <w:rPr>
          <w:sz w:val="28"/>
          <w:szCs w:val="28"/>
          <w:lang w:val="en-US"/>
        </w:rPr>
        <w:t xml:space="preserve"> PhD</w:t>
      </w:r>
      <w:r w:rsidR="00134539">
        <w:rPr>
          <w:sz w:val="28"/>
          <w:szCs w:val="28"/>
          <w:lang w:val="kk-KZ"/>
        </w:rPr>
        <w:t xml:space="preserve">.... </w:t>
      </w:r>
      <w:r w:rsidR="00BB2532" w:rsidRPr="00134539">
        <w:rPr>
          <w:sz w:val="28"/>
          <w:szCs w:val="28"/>
        </w:rPr>
        <w:t>дис</w:t>
      </w:r>
      <w:r w:rsidR="00BB2532" w:rsidRPr="00DE6DD7">
        <w:rPr>
          <w:sz w:val="28"/>
          <w:szCs w:val="28"/>
        </w:rPr>
        <w:t xml:space="preserve">. – </w:t>
      </w:r>
      <w:r w:rsidR="00BB2532" w:rsidRPr="00134539">
        <w:rPr>
          <w:sz w:val="28"/>
          <w:szCs w:val="28"/>
        </w:rPr>
        <w:t>Астана</w:t>
      </w:r>
      <w:r w:rsidR="00BB2532" w:rsidRPr="00DE6DD7">
        <w:rPr>
          <w:sz w:val="28"/>
          <w:szCs w:val="28"/>
        </w:rPr>
        <w:t xml:space="preserve">, 2017. </w:t>
      </w:r>
      <w:r w:rsidR="00076FDA" w:rsidRPr="00DE6DD7">
        <w:rPr>
          <w:sz w:val="28"/>
          <w:szCs w:val="28"/>
        </w:rPr>
        <w:t>–</w:t>
      </w:r>
      <w:r w:rsidR="00BB2532" w:rsidRPr="00DE6DD7">
        <w:rPr>
          <w:sz w:val="28"/>
          <w:szCs w:val="28"/>
        </w:rPr>
        <w:t>127</w:t>
      </w:r>
      <w:r w:rsidR="00BB2532" w:rsidRPr="00134539">
        <w:rPr>
          <w:sz w:val="28"/>
          <w:szCs w:val="28"/>
        </w:rPr>
        <w:t>б</w:t>
      </w:r>
      <w:r w:rsidR="00BB2532" w:rsidRPr="00DE6DD7">
        <w:rPr>
          <w:sz w:val="28"/>
          <w:szCs w:val="28"/>
        </w:rPr>
        <w:t>.</w:t>
      </w:r>
    </w:p>
    <w:p w:rsidR="00BB2532" w:rsidRPr="00134539" w:rsidRDefault="00385EB9" w:rsidP="00385EB9">
      <w:pPr>
        <w:pStyle w:val="Default"/>
        <w:tabs>
          <w:tab w:val="left" w:pos="426"/>
          <w:tab w:val="left" w:pos="1134"/>
        </w:tabs>
        <w:ind w:firstLine="709"/>
        <w:jc w:val="both"/>
        <w:rPr>
          <w:sz w:val="28"/>
          <w:szCs w:val="28"/>
        </w:rPr>
      </w:pPr>
      <w:r>
        <w:rPr>
          <w:sz w:val="28"/>
          <w:szCs w:val="28"/>
          <w:lang w:val="kk-KZ"/>
        </w:rPr>
        <w:t xml:space="preserve">32 </w:t>
      </w:r>
      <w:r w:rsidR="00BB2532" w:rsidRPr="00EB07EC">
        <w:rPr>
          <w:sz w:val="28"/>
          <w:szCs w:val="28"/>
        </w:rPr>
        <w:t>Кузьмина</w:t>
      </w:r>
      <w:r w:rsidR="00E579F7">
        <w:rPr>
          <w:sz w:val="28"/>
          <w:szCs w:val="28"/>
          <w:lang w:val="kk-KZ"/>
        </w:rPr>
        <w:t xml:space="preserve"> </w:t>
      </w:r>
      <w:r w:rsidR="00BB2532" w:rsidRPr="00EB07EC">
        <w:rPr>
          <w:sz w:val="28"/>
          <w:szCs w:val="28"/>
        </w:rPr>
        <w:t>Н</w:t>
      </w:r>
      <w:r w:rsidR="00BB2532" w:rsidRPr="00134539">
        <w:rPr>
          <w:sz w:val="28"/>
          <w:szCs w:val="28"/>
        </w:rPr>
        <w:t>.</w:t>
      </w:r>
      <w:r w:rsidR="00BB2532" w:rsidRPr="00EB07EC">
        <w:rPr>
          <w:sz w:val="28"/>
          <w:szCs w:val="28"/>
        </w:rPr>
        <w:t>В</w:t>
      </w:r>
      <w:r w:rsidR="00BB2532" w:rsidRPr="00134539">
        <w:rPr>
          <w:sz w:val="28"/>
          <w:szCs w:val="28"/>
        </w:rPr>
        <w:t xml:space="preserve">. </w:t>
      </w:r>
      <w:r w:rsidR="00BB2532" w:rsidRPr="00EB07EC">
        <w:rPr>
          <w:sz w:val="28"/>
          <w:szCs w:val="28"/>
        </w:rPr>
        <w:t>Профессионализм</w:t>
      </w:r>
      <w:r w:rsidR="00E579F7">
        <w:rPr>
          <w:sz w:val="28"/>
          <w:szCs w:val="28"/>
          <w:lang w:val="kk-KZ"/>
        </w:rPr>
        <w:t xml:space="preserve"> </w:t>
      </w:r>
      <w:r w:rsidR="00BB2532" w:rsidRPr="00EB07EC">
        <w:rPr>
          <w:sz w:val="28"/>
          <w:szCs w:val="28"/>
        </w:rPr>
        <w:t>личности</w:t>
      </w:r>
      <w:r w:rsidR="00E579F7">
        <w:rPr>
          <w:sz w:val="28"/>
          <w:szCs w:val="28"/>
          <w:lang w:val="kk-KZ"/>
        </w:rPr>
        <w:t xml:space="preserve"> </w:t>
      </w:r>
      <w:r w:rsidR="00BB2532" w:rsidRPr="00EB07EC">
        <w:rPr>
          <w:sz w:val="28"/>
          <w:szCs w:val="28"/>
        </w:rPr>
        <w:t>преподавателя</w:t>
      </w:r>
      <w:r w:rsidR="00E579F7">
        <w:rPr>
          <w:sz w:val="28"/>
          <w:szCs w:val="28"/>
          <w:lang w:val="kk-KZ"/>
        </w:rPr>
        <w:t xml:space="preserve"> </w:t>
      </w:r>
      <w:r w:rsidR="00BB2532" w:rsidRPr="00EB07EC">
        <w:rPr>
          <w:sz w:val="28"/>
          <w:szCs w:val="28"/>
        </w:rPr>
        <w:t>и</w:t>
      </w:r>
      <w:r w:rsidR="00E579F7">
        <w:rPr>
          <w:sz w:val="28"/>
          <w:szCs w:val="28"/>
          <w:lang w:val="kk-KZ"/>
        </w:rPr>
        <w:t xml:space="preserve"> </w:t>
      </w:r>
      <w:r w:rsidR="00BB2532" w:rsidRPr="00EB07EC">
        <w:rPr>
          <w:sz w:val="28"/>
          <w:szCs w:val="28"/>
        </w:rPr>
        <w:t>мастера</w:t>
      </w:r>
      <w:r w:rsidR="00E579F7">
        <w:rPr>
          <w:sz w:val="28"/>
          <w:szCs w:val="28"/>
          <w:lang w:val="kk-KZ"/>
        </w:rPr>
        <w:t xml:space="preserve"> </w:t>
      </w:r>
      <w:r w:rsidR="00BB2532" w:rsidRPr="00EB07EC">
        <w:rPr>
          <w:sz w:val="28"/>
          <w:szCs w:val="28"/>
        </w:rPr>
        <w:t>производственного</w:t>
      </w:r>
      <w:r w:rsidR="00E579F7">
        <w:rPr>
          <w:sz w:val="28"/>
          <w:szCs w:val="28"/>
          <w:lang w:val="kk-KZ"/>
        </w:rPr>
        <w:t xml:space="preserve"> </w:t>
      </w:r>
      <w:r w:rsidR="00BB2532" w:rsidRPr="00EB07EC">
        <w:rPr>
          <w:sz w:val="28"/>
          <w:szCs w:val="28"/>
        </w:rPr>
        <w:t>обучения</w:t>
      </w:r>
      <w:r w:rsidR="00BB2532" w:rsidRPr="00134539">
        <w:rPr>
          <w:sz w:val="28"/>
          <w:szCs w:val="28"/>
        </w:rPr>
        <w:t xml:space="preserve">. </w:t>
      </w:r>
      <w:r w:rsidR="00134539">
        <w:rPr>
          <w:sz w:val="28"/>
          <w:szCs w:val="28"/>
          <w:lang w:val="kk-KZ"/>
        </w:rPr>
        <w:t xml:space="preserve">– </w:t>
      </w:r>
      <w:r w:rsidR="00BB2532" w:rsidRPr="00EB07EC">
        <w:rPr>
          <w:sz w:val="28"/>
          <w:szCs w:val="28"/>
        </w:rPr>
        <w:t>М</w:t>
      </w:r>
      <w:r w:rsidR="00BB2532" w:rsidRPr="00134539">
        <w:rPr>
          <w:sz w:val="28"/>
          <w:szCs w:val="28"/>
        </w:rPr>
        <w:t xml:space="preserve">., 1990. – 200 </w:t>
      </w:r>
      <w:r w:rsidR="00BB2532" w:rsidRPr="00EB07EC">
        <w:rPr>
          <w:sz w:val="28"/>
          <w:szCs w:val="28"/>
        </w:rPr>
        <w:t>с</w:t>
      </w:r>
      <w:r w:rsidR="00BB2532" w:rsidRPr="00134539">
        <w:rPr>
          <w:sz w:val="28"/>
          <w:szCs w:val="28"/>
        </w:rPr>
        <w:t>.</w:t>
      </w:r>
    </w:p>
    <w:p w:rsidR="00BB2532" w:rsidRPr="00EB07EC" w:rsidRDefault="00385EB9" w:rsidP="00385EB9">
      <w:pPr>
        <w:pStyle w:val="a6"/>
        <w:tabs>
          <w:tab w:val="left" w:pos="426"/>
          <w:tab w:val="left" w:pos="1134"/>
        </w:tabs>
        <w:spacing w:after="0" w:line="240" w:lineRule="auto"/>
        <w:ind w:left="0" w:firstLine="709"/>
        <w:jc w:val="both"/>
        <w:rPr>
          <w:rFonts w:ascii="Times New Roman" w:hAnsi="Times New Roman" w:cs="Times New Roman"/>
          <w:noProof/>
          <w:sz w:val="28"/>
          <w:szCs w:val="28"/>
          <w:lang w:val="en-US"/>
        </w:rPr>
      </w:pPr>
      <w:r>
        <w:rPr>
          <w:rFonts w:ascii="Times New Roman" w:hAnsi="Times New Roman" w:cs="Times New Roman"/>
          <w:noProof/>
          <w:sz w:val="28"/>
          <w:szCs w:val="28"/>
          <w:lang w:val="kk-KZ"/>
        </w:rPr>
        <w:t xml:space="preserve">33 </w:t>
      </w:r>
      <w:r w:rsidR="00076FDA">
        <w:rPr>
          <w:rFonts w:ascii="Times New Roman" w:hAnsi="Times New Roman" w:cs="Times New Roman"/>
          <w:noProof/>
          <w:sz w:val="28"/>
          <w:szCs w:val="28"/>
          <w:lang w:val="en-US"/>
        </w:rPr>
        <w:t>DotgerB</w:t>
      </w:r>
      <w:r w:rsidR="00076FDA" w:rsidRPr="00134539">
        <w:rPr>
          <w:rFonts w:ascii="Times New Roman" w:hAnsi="Times New Roman" w:cs="Times New Roman"/>
          <w:noProof/>
          <w:sz w:val="28"/>
          <w:szCs w:val="28"/>
          <w:lang w:val="en-US"/>
        </w:rPr>
        <w:t>.</w:t>
      </w:r>
      <w:r w:rsidR="00134539">
        <w:rPr>
          <w:rFonts w:ascii="Times New Roman" w:hAnsi="Times New Roman" w:cs="Times New Roman"/>
          <w:noProof/>
          <w:sz w:val="28"/>
          <w:szCs w:val="28"/>
          <w:lang w:val="en-US"/>
        </w:rPr>
        <w:t>H.</w:t>
      </w:r>
      <w:r w:rsidR="00BB2532" w:rsidRPr="00EB07EC">
        <w:rPr>
          <w:rFonts w:ascii="Times New Roman" w:hAnsi="Times New Roman" w:cs="Times New Roman"/>
          <w:noProof/>
          <w:sz w:val="28"/>
          <w:szCs w:val="28"/>
          <w:lang w:val="en-US"/>
        </w:rPr>
        <w:t xml:space="preserve"> Core pedagogy: Individual uncertainty, shared practice, formative ethos</w:t>
      </w:r>
      <w:r w:rsidR="00134539">
        <w:rPr>
          <w:rFonts w:ascii="Times New Roman" w:hAnsi="Times New Roman" w:cs="Times New Roman"/>
          <w:noProof/>
          <w:sz w:val="28"/>
          <w:szCs w:val="28"/>
          <w:lang w:val="kk-KZ"/>
        </w:rPr>
        <w:t xml:space="preserve"> //</w:t>
      </w:r>
      <w:r w:rsidR="00BB2532" w:rsidRPr="00EB07EC">
        <w:rPr>
          <w:rFonts w:ascii="Times New Roman" w:hAnsi="Times New Roman" w:cs="Times New Roman"/>
          <w:noProof/>
          <w:sz w:val="28"/>
          <w:szCs w:val="28"/>
          <w:lang w:val="en-US"/>
        </w:rPr>
        <w:t xml:space="preserve"> J of Teacher Education</w:t>
      </w:r>
      <w:r w:rsidR="00134539">
        <w:rPr>
          <w:rFonts w:ascii="Times New Roman" w:hAnsi="Times New Roman" w:cs="Times New Roman"/>
          <w:noProof/>
          <w:sz w:val="28"/>
          <w:szCs w:val="28"/>
          <w:lang w:val="en-US"/>
        </w:rPr>
        <w:t>. – 2015. – Vol.</w:t>
      </w:r>
      <w:r w:rsidR="00BB2532" w:rsidRPr="00EB07EC">
        <w:rPr>
          <w:rFonts w:ascii="Times New Roman" w:hAnsi="Times New Roman" w:cs="Times New Roman"/>
          <w:noProof/>
          <w:sz w:val="28"/>
          <w:szCs w:val="28"/>
          <w:lang w:val="en-US"/>
        </w:rPr>
        <w:t xml:space="preserve"> 66</w:t>
      </w:r>
      <w:r w:rsidR="00134539">
        <w:rPr>
          <w:rFonts w:ascii="Times New Roman" w:hAnsi="Times New Roman" w:cs="Times New Roman"/>
          <w:noProof/>
          <w:sz w:val="28"/>
          <w:szCs w:val="28"/>
          <w:lang w:val="en-US"/>
        </w:rPr>
        <w:t xml:space="preserve">, Issue </w:t>
      </w:r>
      <w:r w:rsidR="00BB2532" w:rsidRPr="00EB07EC">
        <w:rPr>
          <w:rFonts w:ascii="Times New Roman" w:hAnsi="Times New Roman" w:cs="Times New Roman"/>
          <w:noProof/>
          <w:sz w:val="28"/>
          <w:szCs w:val="28"/>
          <w:lang w:val="en-US"/>
        </w:rPr>
        <w:t>3</w:t>
      </w:r>
      <w:r w:rsidR="00134539">
        <w:rPr>
          <w:rFonts w:ascii="Times New Roman" w:hAnsi="Times New Roman" w:cs="Times New Roman"/>
          <w:noProof/>
          <w:sz w:val="28"/>
          <w:szCs w:val="28"/>
          <w:lang w:val="en-US"/>
        </w:rPr>
        <w:t>. – P.</w:t>
      </w:r>
      <w:r w:rsidR="00BB2532" w:rsidRPr="00EB07EC">
        <w:rPr>
          <w:rFonts w:ascii="Times New Roman" w:hAnsi="Times New Roman" w:cs="Times New Roman"/>
          <w:noProof/>
          <w:sz w:val="28"/>
          <w:szCs w:val="28"/>
          <w:lang w:val="en-US"/>
        </w:rPr>
        <w:t xml:space="preserve"> 216-226.</w:t>
      </w:r>
    </w:p>
    <w:p w:rsidR="00BB2532" w:rsidRPr="00EB07EC" w:rsidRDefault="00385EB9" w:rsidP="00385EB9">
      <w:pPr>
        <w:pStyle w:val="Default"/>
        <w:tabs>
          <w:tab w:val="left" w:pos="426"/>
          <w:tab w:val="left" w:pos="1134"/>
        </w:tabs>
        <w:ind w:firstLine="709"/>
        <w:jc w:val="both"/>
        <w:rPr>
          <w:sz w:val="28"/>
          <w:szCs w:val="28"/>
          <w:lang w:val="en-US"/>
        </w:rPr>
      </w:pPr>
      <w:r>
        <w:rPr>
          <w:noProof/>
          <w:sz w:val="28"/>
          <w:szCs w:val="28"/>
          <w:lang w:val="kk-KZ"/>
        </w:rPr>
        <w:lastRenderedPageBreak/>
        <w:t xml:space="preserve">34 </w:t>
      </w:r>
      <w:r w:rsidR="00076FDA">
        <w:rPr>
          <w:noProof/>
          <w:sz w:val="28"/>
          <w:szCs w:val="28"/>
          <w:lang w:val="en-US"/>
        </w:rPr>
        <w:t>Sadovaya</w:t>
      </w:r>
      <w:r w:rsidR="00134539">
        <w:rPr>
          <w:noProof/>
          <w:sz w:val="28"/>
          <w:szCs w:val="28"/>
          <w:lang w:val="en-US"/>
        </w:rPr>
        <w:t xml:space="preserve"> T.A.</w:t>
      </w:r>
      <w:r w:rsidR="00BB2532" w:rsidRPr="00EB07EC">
        <w:rPr>
          <w:noProof/>
          <w:sz w:val="28"/>
          <w:szCs w:val="28"/>
          <w:lang w:val="en-US"/>
        </w:rPr>
        <w:t xml:space="preserve"> Formation of gnostic skills of future educators in the process of professional and pedagogical training</w:t>
      </w:r>
      <w:r w:rsidR="00134539">
        <w:rPr>
          <w:noProof/>
          <w:sz w:val="28"/>
          <w:szCs w:val="28"/>
          <w:lang w:val="en-US"/>
        </w:rPr>
        <w:t xml:space="preserve"> //</w:t>
      </w:r>
      <w:r w:rsidR="00BB2532" w:rsidRPr="00EB07EC">
        <w:rPr>
          <w:iCs/>
          <w:noProof/>
          <w:sz w:val="28"/>
          <w:szCs w:val="28"/>
          <w:lang w:val="en-US"/>
        </w:rPr>
        <w:t>Teaching and Education: Methods and Practice</w:t>
      </w:r>
      <w:r w:rsidR="00134539">
        <w:rPr>
          <w:iCs/>
          <w:noProof/>
          <w:sz w:val="28"/>
          <w:szCs w:val="28"/>
          <w:lang w:val="en-US"/>
        </w:rPr>
        <w:t>. – 2013. – Vol.</w:t>
      </w:r>
      <w:r w:rsidR="00BB2532" w:rsidRPr="00EB07EC">
        <w:rPr>
          <w:noProof/>
          <w:sz w:val="28"/>
          <w:szCs w:val="28"/>
          <w:lang w:val="en-US"/>
        </w:rPr>
        <w:t xml:space="preserve"> 7</w:t>
      </w:r>
      <w:r w:rsidR="00134539">
        <w:rPr>
          <w:noProof/>
          <w:sz w:val="28"/>
          <w:szCs w:val="28"/>
          <w:lang w:val="en-US"/>
        </w:rPr>
        <w:t>. – P.</w:t>
      </w:r>
      <w:r w:rsidR="00BB2532" w:rsidRPr="00EB07EC">
        <w:rPr>
          <w:noProof/>
          <w:sz w:val="28"/>
          <w:szCs w:val="28"/>
          <w:lang w:val="en-US"/>
        </w:rPr>
        <w:t xml:space="preserve"> 265-270</w:t>
      </w:r>
      <w:r w:rsidR="00134539">
        <w:rPr>
          <w:noProof/>
          <w:sz w:val="28"/>
          <w:szCs w:val="28"/>
          <w:lang w:val="en-US"/>
        </w:rPr>
        <w:t>.</w:t>
      </w:r>
    </w:p>
    <w:p w:rsidR="00BB2532" w:rsidRPr="00EB07EC" w:rsidRDefault="00385EB9" w:rsidP="00385EB9">
      <w:pPr>
        <w:pStyle w:val="a6"/>
        <w:tabs>
          <w:tab w:val="left" w:pos="426"/>
          <w:tab w:val="left" w:pos="1134"/>
        </w:tabs>
        <w:spacing w:after="0" w:line="240" w:lineRule="auto"/>
        <w:ind w:left="0" w:firstLine="709"/>
        <w:jc w:val="both"/>
        <w:rPr>
          <w:rFonts w:ascii="Times New Roman" w:hAnsi="Times New Roman" w:cs="Times New Roman"/>
          <w:noProof/>
          <w:sz w:val="28"/>
          <w:szCs w:val="28"/>
          <w:lang w:val="en-US"/>
        </w:rPr>
      </w:pPr>
      <w:r>
        <w:rPr>
          <w:rFonts w:ascii="Times New Roman" w:hAnsi="Times New Roman" w:cs="Times New Roman"/>
          <w:noProof/>
          <w:sz w:val="28"/>
          <w:szCs w:val="28"/>
          <w:lang w:val="kk-KZ"/>
        </w:rPr>
        <w:t xml:space="preserve">35 </w:t>
      </w:r>
      <w:r w:rsidR="00076FDA">
        <w:rPr>
          <w:rFonts w:ascii="Times New Roman" w:hAnsi="Times New Roman" w:cs="Times New Roman"/>
          <w:noProof/>
          <w:sz w:val="28"/>
          <w:szCs w:val="28"/>
          <w:lang w:val="en-US"/>
        </w:rPr>
        <w:t>Ivanova</w:t>
      </w:r>
      <w:r w:rsidR="00BB2532" w:rsidRPr="00EB07EC">
        <w:rPr>
          <w:rFonts w:ascii="Times New Roman" w:hAnsi="Times New Roman" w:cs="Times New Roman"/>
          <w:noProof/>
          <w:sz w:val="28"/>
          <w:szCs w:val="28"/>
          <w:lang w:val="en-US"/>
        </w:rPr>
        <w:t xml:space="preserve"> N.V. Methodology for the development of gnostic skills of students in scientific pedagogical discourse in German. </w:t>
      </w:r>
      <w:r w:rsidR="00BB2532" w:rsidRPr="00EB07EC">
        <w:rPr>
          <w:rFonts w:ascii="Times New Roman" w:hAnsi="Times New Roman" w:cs="Times New Roman"/>
          <w:iCs/>
          <w:noProof/>
          <w:sz w:val="28"/>
          <w:szCs w:val="28"/>
          <w:lang w:val="en-US"/>
        </w:rPr>
        <w:t>Scholarly Notes</w:t>
      </w:r>
      <w:r w:rsidR="00134539">
        <w:rPr>
          <w:rFonts w:ascii="Times New Roman" w:hAnsi="Times New Roman" w:cs="Times New Roman"/>
          <w:iCs/>
          <w:noProof/>
          <w:sz w:val="28"/>
          <w:szCs w:val="28"/>
          <w:lang w:val="en-US"/>
        </w:rPr>
        <w:t xml:space="preserve"> //</w:t>
      </w:r>
      <w:r w:rsidR="00BB2532" w:rsidRPr="00EB07EC">
        <w:rPr>
          <w:rFonts w:ascii="Times New Roman" w:hAnsi="Times New Roman" w:cs="Times New Roman"/>
          <w:iCs/>
          <w:noProof/>
          <w:sz w:val="28"/>
          <w:szCs w:val="28"/>
          <w:lang w:val="en-US"/>
        </w:rPr>
        <w:t xml:space="preserve"> Electronic Scientific Journal of Kursk State University</w:t>
      </w:r>
      <w:r w:rsidR="00134539">
        <w:rPr>
          <w:rFonts w:ascii="Times New Roman" w:hAnsi="Times New Roman" w:cs="Times New Roman"/>
          <w:iCs/>
          <w:noProof/>
          <w:sz w:val="28"/>
          <w:szCs w:val="28"/>
          <w:lang w:val="en-US"/>
        </w:rPr>
        <w:t>. – 2020. – Vol.</w:t>
      </w:r>
      <w:r w:rsidR="00BB2532" w:rsidRPr="00EB07EC">
        <w:rPr>
          <w:rFonts w:ascii="Times New Roman" w:hAnsi="Times New Roman" w:cs="Times New Roman"/>
          <w:noProof/>
          <w:sz w:val="28"/>
          <w:szCs w:val="28"/>
          <w:lang w:val="en-US"/>
        </w:rPr>
        <w:t xml:space="preserve"> 3</w:t>
      </w:r>
      <w:r w:rsidR="00134539">
        <w:rPr>
          <w:rFonts w:ascii="Times New Roman" w:hAnsi="Times New Roman" w:cs="Times New Roman"/>
          <w:noProof/>
          <w:sz w:val="28"/>
          <w:szCs w:val="28"/>
          <w:lang w:val="en-US"/>
        </w:rPr>
        <w:t xml:space="preserve">, Issue </w:t>
      </w:r>
      <w:r w:rsidR="00BB2532" w:rsidRPr="00EB07EC">
        <w:rPr>
          <w:rFonts w:ascii="Times New Roman" w:hAnsi="Times New Roman" w:cs="Times New Roman"/>
          <w:noProof/>
          <w:sz w:val="28"/>
          <w:szCs w:val="28"/>
          <w:lang w:val="en-US"/>
        </w:rPr>
        <w:t>55</w:t>
      </w:r>
      <w:r w:rsidR="00134539">
        <w:rPr>
          <w:rFonts w:ascii="Times New Roman" w:hAnsi="Times New Roman" w:cs="Times New Roman"/>
          <w:noProof/>
          <w:sz w:val="28"/>
          <w:szCs w:val="28"/>
          <w:lang w:val="en-US"/>
        </w:rPr>
        <w:t>. – P.</w:t>
      </w:r>
      <w:r w:rsidR="00BB2532" w:rsidRPr="00EB07EC">
        <w:rPr>
          <w:rFonts w:ascii="Times New Roman" w:hAnsi="Times New Roman" w:cs="Times New Roman"/>
          <w:noProof/>
          <w:sz w:val="28"/>
          <w:szCs w:val="28"/>
          <w:lang w:val="en-US"/>
        </w:rPr>
        <w:t xml:space="preserve"> 121-130. </w:t>
      </w:r>
    </w:p>
    <w:p w:rsidR="00BB2532" w:rsidRPr="00EB07EC" w:rsidRDefault="00385EB9" w:rsidP="00385EB9">
      <w:pPr>
        <w:pStyle w:val="a6"/>
        <w:tabs>
          <w:tab w:val="left" w:pos="426"/>
          <w:tab w:val="left" w:pos="1134"/>
        </w:tabs>
        <w:spacing w:after="0" w:line="240" w:lineRule="auto"/>
        <w:ind w:left="0" w:firstLine="709"/>
        <w:jc w:val="both"/>
        <w:rPr>
          <w:rFonts w:ascii="Times New Roman" w:hAnsi="Times New Roman" w:cs="Times New Roman"/>
          <w:noProof/>
          <w:sz w:val="28"/>
          <w:szCs w:val="28"/>
          <w:lang w:val="en-US"/>
        </w:rPr>
      </w:pPr>
      <w:r>
        <w:rPr>
          <w:rFonts w:ascii="Times New Roman" w:hAnsi="Times New Roman" w:cs="Times New Roman"/>
          <w:noProof/>
          <w:sz w:val="28"/>
          <w:szCs w:val="28"/>
          <w:lang w:val="kk-KZ"/>
        </w:rPr>
        <w:t xml:space="preserve">36 </w:t>
      </w:r>
      <w:r w:rsidR="00076FDA">
        <w:rPr>
          <w:rFonts w:ascii="Times New Roman" w:hAnsi="Times New Roman" w:cs="Times New Roman"/>
          <w:noProof/>
          <w:sz w:val="28"/>
          <w:szCs w:val="28"/>
          <w:lang w:val="en-US"/>
        </w:rPr>
        <w:t>Duckworth</w:t>
      </w:r>
      <w:r w:rsidR="00BB2532" w:rsidRPr="00EB07EC">
        <w:rPr>
          <w:rFonts w:ascii="Times New Roman" w:hAnsi="Times New Roman" w:cs="Times New Roman"/>
          <w:noProof/>
          <w:sz w:val="28"/>
          <w:szCs w:val="28"/>
          <w:lang w:val="en-US"/>
        </w:rPr>
        <w:t xml:space="preserve"> A.L., Yeager, D.S. 2015. Measurement matters assessing personal qualities other than cognitive ability for educational purposes</w:t>
      </w:r>
      <w:r w:rsidR="00866E05">
        <w:rPr>
          <w:rFonts w:ascii="Times New Roman" w:hAnsi="Times New Roman" w:cs="Times New Roman"/>
          <w:noProof/>
          <w:sz w:val="28"/>
          <w:szCs w:val="28"/>
          <w:lang w:val="en-US"/>
        </w:rPr>
        <w:t xml:space="preserve"> //</w:t>
      </w:r>
      <w:r w:rsidR="00BB2532" w:rsidRPr="00EB07EC">
        <w:rPr>
          <w:rFonts w:ascii="Times New Roman" w:hAnsi="Times New Roman" w:cs="Times New Roman"/>
          <w:noProof/>
          <w:sz w:val="28"/>
          <w:szCs w:val="28"/>
          <w:lang w:val="en-US"/>
        </w:rPr>
        <w:t xml:space="preserve"> Educational Researcher</w:t>
      </w:r>
      <w:r w:rsidR="00866E05">
        <w:rPr>
          <w:rFonts w:ascii="Times New Roman" w:hAnsi="Times New Roman" w:cs="Times New Roman"/>
          <w:noProof/>
          <w:sz w:val="28"/>
          <w:szCs w:val="28"/>
          <w:lang w:val="en-US"/>
        </w:rPr>
        <w:t>. – 2015. – Vol.</w:t>
      </w:r>
      <w:r w:rsidR="00BB2532" w:rsidRPr="00EB07EC">
        <w:rPr>
          <w:rFonts w:ascii="Times New Roman" w:hAnsi="Times New Roman" w:cs="Times New Roman"/>
          <w:noProof/>
          <w:sz w:val="28"/>
          <w:szCs w:val="28"/>
          <w:lang w:val="en-US"/>
        </w:rPr>
        <w:t xml:space="preserve"> 44</w:t>
      </w:r>
      <w:r w:rsidR="00866E05">
        <w:rPr>
          <w:rFonts w:ascii="Times New Roman" w:hAnsi="Times New Roman" w:cs="Times New Roman"/>
          <w:noProof/>
          <w:sz w:val="28"/>
          <w:szCs w:val="28"/>
          <w:lang w:val="en-US"/>
        </w:rPr>
        <w:t xml:space="preserve">, Issue </w:t>
      </w:r>
      <w:r w:rsidR="00BB2532" w:rsidRPr="00EB07EC">
        <w:rPr>
          <w:rFonts w:ascii="Times New Roman" w:hAnsi="Times New Roman" w:cs="Times New Roman"/>
          <w:noProof/>
          <w:sz w:val="28"/>
          <w:szCs w:val="28"/>
          <w:lang w:val="en-US"/>
        </w:rPr>
        <w:t>4</w:t>
      </w:r>
      <w:r w:rsidR="00866E05">
        <w:rPr>
          <w:rFonts w:ascii="Times New Roman" w:hAnsi="Times New Roman" w:cs="Times New Roman"/>
          <w:noProof/>
          <w:sz w:val="28"/>
          <w:szCs w:val="28"/>
          <w:lang w:val="en-US"/>
        </w:rPr>
        <w:t>. – P.</w:t>
      </w:r>
      <w:r w:rsidR="00BB2532" w:rsidRPr="00EB07EC">
        <w:rPr>
          <w:rFonts w:ascii="Times New Roman" w:hAnsi="Times New Roman" w:cs="Times New Roman"/>
          <w:noProof/>
          <w:sz w:val="28"/>
          <w:szCs w:val="28"/>
          <w:lang w:val="en-US"/>
        </w:rPr>
        <w:t xml:space="preserve"> 237-251.</w:t>
      </w:r>
    </w:p>
    <w:p w:rsidR="00BB2532" w:rsidRPr="00EB07EC" w:rsidRDefault="00385EB9" w:rsidP="00385EB9">
      <w:pPr>
        <w:pStyle w:val="a6"/>
        <w:tabs>
          <w:tab w:val="left" w:pos="426"/>
          <w:tab w:val="left" w:pos="1134"/>
        </w:tabs>
        <w:spacing w:after="0" w:line="240" w:lineRule="auto"/>
        <w:ind w:left="0" w:firstLine="709"/>
        <w:jc w:val="both"/>
        <w:rPr>
          <w:rFonts w:ascii="Times New Roman" w:hAnsi="Times New Roman" w:cs="Times New Roman"/>
          <w:noProof/>
          <w:sz w:val="28"/>
          <w:szCs w:val="28"/>
          <w:lang w:val="en-US"/>
        </w:rPr>
      </w:pPr>
      <w:r>
        <w:rPr>
          <w:rFonts w:ascii="Times New Roman" w:hAnsi="Times New Roman" w:cs="Times New Roman"/>
          <w:noProof/>
          <w:sz w:val="28"/>
          <w:szCs w:val="28"/>
          <w:lang w:val="kk-KZ"/>
        </w:rPr>
        <w:t xml:space="preserve">37 </w:t>
      </w:r>
      <w:r w:rsidR="00076FDA">
        <w:rPr>
          <w:rFonts w:ascii="Times New Roman" w:hAnsi="Times New Roman" w:cs="Times New Roman"/>
          <w:noProof/>
          <w:sz w:val="28"/>
          <w:szCs w:val="28"/>
          <w:lang w:val="en-US"/>
        </w:rPr>
        <w:t>Shcherbakova</w:t>
      </w:r>
      <w:r w:rsidR="00BB2532" w:rsidRPr="00EB07EC">
        <w:rPr>
          <w:rFonts w:ascii="Times New Roman" w:hAnsi="Times New Roman" w:cs="Times New Roman"/>
          <w:noProof/>
          <w:sz w:val="28"/>
          <w:szCs w:val="28"/>
          <w:lang w:val="en-US"/>
        </w:rPr>
        <w:t xml:space="preserve"> O.N. Psychological and pedagogical conditions for the formation of gnostic skills of students of a pedagogical college</w:t>
      </w:r>
      <w:r w:rsidR="00866E05">
        <w:rPr>
          <w:rFonts w:ascii="Times New Roman" w:hAnsi="Times New Roman" w:cs="Times New Roman"/>
          <w:noProof/>
          <w:sz w:val="28"/>
          <w:szCs w:val="28"/>
          <w:lang w:val="en-US"/>
        </w:rPr>
        <w:t xml:space="preserve"> //</w:t>
      </w:r>
      <w:r w:rsidR="00BB2532" w:rsidRPr="00EB07EC">
        <w:rPr>
          <w:rFonts w:ascii="Times New Roman" w:hAnsi="Times New Roman" w:cs="Times New Roman"/>
          <w:noProof/>
          <w:sz w:val="28"/>
          <w:szCs w:val="28"/>
          <w:lang w:val="en-US"/>
        </w:rPr>
        <w:t xml:space="preserve"> Siberian Pedagogical Journal</w:t>
      </w:r>
      <w:r w:rsidR="00866E05">
        <w:rPr>
          <w:rFonts w:ascii="Times New Roman" w:hAnsi="Times New Roman" w:cs="Times New Roman"/>
          <w:noProof/>
          <w:sz w:val="28"/>
          <w:szCs w:val="28"/>
          <w:lang w:val="en-US"/>
        </w:rPr>
        <w:t>. – 2008. – Vol.</w:t>
      </w:r>
      <w:r w:rsidR="00BB2532" w:rsidRPr="00EB07EC">
        <w:rPr>
          <w:rFonts w:ascii="Times New Roman" w:hAnsi="Times New Roman" w:cs="Times New Roman"/>
          <w:noProof/>
          <w:sz w:val="28"/>
          <w:szCs w:val="28"/>
          <w:lang w:val="en-US"/>
        </w:rPr>
        <w:t xml:space="preserve"> 13</w:t>
      </w:r>
      <w:r w:rsidR="00866E05">
        <w:rPr>
          <w:rFonts w:ascii="Times New Roman" w:hAnsi="Times New Roman" w:cs="Times New Roman"/>
          <w:noProof/>
          <w:sz w:val="28"/>
          <w:szCs w:val="28"/>
          <w:lang w:val="en-US"/>
        </w:rPr>
        <w:t>. – P.</w:t>
      </w:r>
      <w:r w:rsidR="00BB2532" w:rsidRPr="00EB07EC">
        <w:rPr>
          <w:rFonts w:ascii="Times New Roman" w:hAnsi="Times New Roman" w:cs="Times New Roman"/>
          <w:noProof/>
          <w:sz w:val="28"/>
          <w:szCs w:val="28"/>
          <w:lang w:val="en-US"/>
        </w:rPr>
        <w:t xml:space="preserve"> 199-206. </w:t>
      </w:r>
    </w:p>
    <w:p w:rsidR="00BB2532" w:rsidRPr="00076FDA" w:rsidRDefault="00385EB9" w:rsidP="00385EB9">
      <w:pPr>
        <w:pStyle w:val="Default"/>
        <w:tabs>
          <w:tab w:val="left" w:pos="426"/>
          <w:tab w:val="left" w:pos="1134"/>
        </w:tabs>
        <w:ind w:firstLine="709"/>
        <w:jc w:val="both"/>
        <w:rPr>
          <w:sz w:val="28"/>
          <w:szCs w:val="28"/>
          <w:lang w:val="en-US"/>
        </w:rPr>
      </w:pPr>
      <w:r>
        <w:rPr>
          <w:sz w:val="28"/>
          <w:szCs w:val="28"/>
          <w:lang w:val="kk-KZ"/>
        </w:rPr>
        <w:t xml:space="preserve">38 </w:t>
      </w:r>
      <w:r w:rsidR="00BB2532" w:rsidRPr="00EB07EC">
        <w:rPr>
          <w:sz w:val="28"/>
          <w:szCs w:val="28"/>
        </w:rPr>
        <w:t>Таубаева</w:t>
      </w:r>
      <w:r w:rsidR="00E579F7">
        <w:rPr>
          <w:sz w:val="28"/>
          <w:szCs w:val="28"/>
          <w:lang w:val="kk-KZ"/>
        </w:rPr>
        <w:t xml:space="preserve"> </w:t>
      </w:r>
      <w:r w:rsidR="00BB2532" w:rsidRPr="00EB07EC">
        <w:rPr>
          <w:sz w:val="28"/>
          <w:szCs w:val="28"/>
        </w:rPr>
        <w:t>Ш</w:t>
      </w:r>
      <w:r w:rsidR="00866E05">
        <w:rPr>
          <w:sz w:val="28"/>
          <w:szCs w:val="28"/>
          <w:lang w:val="en-US"/>
        </w:rPr>
        <w:t>.</w:t>
      </w:r>
      <w:r w:rsidR="00BB2532" w:rsidRPr="00EB07EC">
        <w:rPr>
          <w:sz w:val="28"/>
          <w:szCs w:val="28"/>
        </w:rPr>
        <w:t>Т</w:t>
      </w:r>
      <w:r w:rsidR="00BB2532" w:rsidRPr="00076FDA">
        <w:rPr>
          <w:sz w:val="28"/>
          <w:szCs w:val="28"/>
          <w:lang w:val="en-US"/>
        </w:rPr>
        <w:t xml:space="preserve">. </w:t>
      </w:r>
      <w:r w:rsidR="00BB2532" w:rsidRPr="00EB07EC">
        <w:rPr>
          <w:sz w:val="28"/>
          <w:szCs w:val="28"/>
        </w:rPr>
        <w:t>Педагогика</w:t>
      </w:r>
      <w:r w:rsidR="00E579F7">
        <w:rPr>
          <w:sz w:val="28"/>
          <w:szCs w:val="28"/>
          <w:lang w:val="kk-KZ"/>
        </w:rPr>
        <w:t xml:space="preserve"> </w:t>
      </w:r>
      <w:r w:rsidR="00BB2532" w:rsidRPr="00EB07EC">
        <w:rPr>
          <w:sz w:val="28"/>
          <w:szCs w:val="28"/>
        </w:rPr>
        <w:t>әдіснамасы</w:t>
      </w:r>
      <w:r w:rsidR="00BB2532" w:rsidRPr="00076FDA">
        <w:rPr>
          <w:sz w:val="28"/>
          <w:szCs w:val="28"/>
          <w:lang w:val="en-US"/>
        </w:rPr>
        <w:t xml:space="preserve">. – </w:t>
      </w:r>
      <w:r w:rsidR="00BB2532" w:rsidRPr="00EB07EC">
        <w:rPr>
          <w:sz w:val="28"/>
          <w:szCs w:val="28"/>
        </w:rPr>
        <w:t>Алматы</w:t>
      </w:r>
      <w:r w:rsidR="00BB2532" w:rsidRPr="00076FDA">
        <w:rPr>
          <w:sz w:val="28"/>
          <w:szCs w:val="28"/>
          <w:lang w:val="en-US"/>
        </w:rPr>
        <w:t>, 2013. – 432</w:t>
      </w:r>
      <w:r w:rsidR="00076FDA">
        <w:rPr>
          <w:sz w:val="28"/>
          <w:szCs w:val="28"/>
          <w:lang w:val="kk-KZ"/>
        </w:rPr>
        <w:t xml:space="preserve"> б.</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39 </w:t>
      </w:r>
      <w:r w:rsidR="00BB2532" w:rsidRPr="00EB07EC">
        <w:rPr>
          <w:sz w:val="28"/>
          <w:szCs w:val="28"/>
        </w:rPr>
        <w:t>Қ</w:t>
      </w:r>
      <w:r w:rsidR="00BB2532" w:rsidRPr="00EB07EC">
        <w:rPr>
          <w:sz w:val="28"/>
          <w:szCs w:val="28"/>
          <w:lang w:val="kk-KZ"/>
        </w:rPr>
        <w:t>ұ</w:t>
      </w:r>
      <w:r w:rsidR="00BB2532" w:rsidRPr="00EB07EC">
        <w:rPr>
          <w:sz w:val="28"/>
          <w:szCs w:val="28"/>
        </w:rPr>
        <w:t>дайбергенова</w:t>
      </w:r>
      <w:r w:rsidR="00E579F7">
        <w:rPr>
          <w:sz w:val="28"/>
          <w:szCs w:val="28"/>
          <w:lang w:val="kk-KZ"/>
        </w:rPr>
        <w:t xml:space="preserve"> </w:t>
      </w:r>
      <w:r w:rsidR="00BB2532" w:rsidRPr="00EB07EC">
        <w:rPr>
          <w:sz w:val="28"/>
          <w:szCs w:val="28"/>
        </w:rPr>
        <w:t>К</w:t>
      </w:r>
      <w:r w:rsidR="00BB2532" w:rsidRPr="00EB07EC">
        <w:rPr>
          <w:sz w:val="28"/>
          <w:szCs w:val="28"/>
          <w:lang w:val="en-US"/>
        </w:rPr>
        <w:t>.</w:t>
      </w:r>
      <w:r w:rsidR="00BB2532" w:rsidRPr="00EB07EC">
        <w:rPr>
          <w:sz w:val="28"/>
          <w:szCs w:val="28"/>
        </w:rPr>
        <w:t>С</w:t>
      </w:r>
      <w:r w:rsidR="00BB2532" w:rsidRPr="00EB07EC">
        <w:rPr>
          <w:sz w:val="28"/>
          <w:szCs w:val="28"/>
          <w:lang w:val="en-US"/>
        </w:rPr>
        <w:t xml:space="preserve">. </w:t>
      </w:r>
      <w:r w:rsidR="00BB2532" w:rsidRPr="00EB07EC">
        <w:rPr>
          <w:sz w:val="28"/>
          <w:szCs w:val="28"/>
        </w:rPr>
        <w:t>Қ</w:t>
      </w:r>
      <w:r w:rsidR="00BB2532" w:rsidRPr="00EB07EC">
        <w:rPr>
          <w:sz w:val="28"/>
          <w:szCs w:val="28"/>
          <w:lang w:val="kk-KZ"/>
        </w:rPr>
        <w:t>ұ</w:t>
      </w:r>
      <w:r w:rsidR="00BB2532" w:rsidRPr="00EB07EC">
        <w:rPr>
          <w:sz w:val="28"/>
          <w:szCs w:val="28"/>
        </w:rPr>
        <w:t>зырлылық</w:t>
      </w:r>
      <w:r w:rsidR="00E579F7">
        <w:rPr>
          <w:sz w:val="28"/>
          <w:szCs w:val="28"/>
          <w:lang w:val="kk-KZ"/>
        </w:rPr>
        <w:t xml:space="preserve"> </w:t>
      </w:r>
      <w:r w:rsidR="00BB2532" w:rsidRPr="00EB07EC">
        <w:rPr>
          <w:sz w:val="28"/>
          <w:szCs w:val="28"/>
        </w:rPr>
        <w:t>білім</w:t>
      </w:r>
      <w:r w:rsidR="00E579F7">
        <w:rPr>
          <w:sz w:val="28"/>
          <w:szCs w:val="28"/>
          <w:lang w:val="kk-KZ"/>
        </w:rPr>
        <w:t xml:space="preserve"> </w:t>
      </w:r>
      <w:r w:rsidR="00BB2532" w:rsidRPr="00EB07EC">
        <w:rPr>
          <w:sz w:val="28"/>
          <w:szCs w:val="28"/>
        </w:rPr>
        <w:t>сапасының</w:t>
      </w:r>
      <w:r w:rsidR="00E579F7">
        <w:rPr>
          <w:sz w:val="28"/>
          <w:szCs w:val="28"/>
          <w:lang w:val="kk-KZ"/>
        </w:rPr>
        <w:t xml:space="preserve"> </w:t>
      </w:r>
      <w:r w:rsidR="00BB2532" w:rsidRPr="00EB07EC">
        <w:rPr>
          <w:sz w:val="28"/>
          <w:szCs w:val="28"/>
        </w:rPr>
        <w:t>критерий</w:t>
      </w:r>
      <w:r w:rsidR="00BB2532" w:rsidRPr="00EB07EC">
        <w:rPr>
          <w:sz w:val="28"/>
          <w:szCs w:val="28"/>
          <w:lang w:val="en-US"/>
        </w:rPr>
        <w:t xml:space="preserve">: </w:t>
      </w:r>
      <w:r w:rsidR="00BB2532" w:rsidRPr="00EB07EC">
        <w:rPr>
          <w:sz w:val="28"/>
          <w:szCs w:val="28"/>
        </w:rPr>
        <w:t>әдіснамасы</w:t>
      </w:r>
      <w:r w:rsidR="00E579F7">
        <w:rPr>
          <w:sz w:val="28"/>
          <w:szCs w:val="28"/>
          <w:lang w:val="kk-KZ"/>
        </w:rPr>
        <w:t xml:space="preserve"> </w:t>
      </w:r>
      <w:r w:rsidR="00BB2532" w:rsidRPr="00EB07EC">
        <w:rPr>
          <w:sz w:val="28"/>
          <w:szCs w:val="28"/>
        </w:rPr>
        <w:t>және</w:t>
      </w:r>
      <w:r w:rsidR="00E579F7">
        <w:rPr>
          <w:sz w:val="28"/>
          <w:szCs w:val="28"/>
          <w:lang w:val="kk-KZ"/>
        </w:rPr>
        <w:t xml:space="preserve"> </w:t>
      </w:r>
      <w:r w:rsidR="00BB2532" w:rsidRPr="00EB07EC">
        <w:rPr>
          <w:sz w:val="28"/>
          <w:szCs w:val="28"/>
        </w:rPr>
        <w:t>ғылыми</w:t>
      </w:r>
      <w:r w:rsidR="00E579F7">
        <w:rPr>
          <w:sz w:val="28"/>
          <w:szCs w:val="28"/>
          <w:lang w:val="kk-KZ"/>
        </w:rPr>
        <w:t xml:space="preserve"> </w:t>
      </w:r>
      <w:r w:rsidR="00BB2532" w:rsidRPr="00EB07EC">
        <w:rPr>
          <w:sz w:val="28"/>
          <w:szCs w:val="28"/>
        </w:rPr>
        <w:t>теориялық</w:t>
      </w:r>
      <w:r w:rsidR="00E579F7">
        <w:rPr>
          <w:sz w:val="28"/>
          <w:szCs w:val="28"/>
          <w:lang w:val="kk-KZ"/>
        </w:rPr>
        <w:t xml:space="preserve"> </w:t>
      </w:r>
      <w:r w:rsidR="00BB2532" w:rsidRPr="00EB07EC">
        <w:rPr>
          <w:sz w:val="28"/>
          <w:szCs w:val="28"/>
        </w:rPr>
        <w:t>негізі</w:t>
      </w:r>
      <w:r w:rsidR="00866E05">
        <w:rPr>
          <w:sz w:val="28"/>
          <w:szCs w:val="28"/>
          <w:lang w:val="en-US"/>
        </w:rPr>
        <w:t>:</w:t>
      </w:r>
      <w:r w:rsidR="00E579F7">
        <w:rPr>
          <w:sz w:val="28"/>
          <w:szCs w:val="28"/>
          <w:lang w:val="kk-KZ"/>
        </w:rPr>
        <w:t xml:space="preserve"> </w:t>
      </w:r>
      <w:r w:rsidR="00866E05" w:rsidRPr="00EB07EC">
        <w:rPr>
          <w:sz w:val="28"/>
          <w:szCs w:val="28"/>
        </w:rPr>
        <w:t>монография</w:t>
      </w:r>
      <w:r w:rsidR="00BB2532" w:rsidRPr="00EB07EC">
        <w:rPr>
          <w:sz w:val="28"/>
          <w:szCs w:val="28"/>
          <w:lang w:val="en-US"/>
        </w:rPr>
        <w:t xml:space="preserve">. </w:t>
      </w:r>
      <w:r w:rsidR="00866E05">
        <w:rPr>
          <w:sz w:val="28"/>
          <w:szCs w:val="28"/>
          <w:lang w:val="en-US"/>
        </w:rPr>
        <w:t>–</w:t>
      </w:r>
      <w:r w:rsidR="00BB2532" w:rsidRPr="00EB07EC">
        <w:rPr>
          <w:sz w:val="28"/>
          <w:szCs w:val="28"/>
        </w:rPr>
        <w:t>Алматы</w:t>
      </w:r>
      <w:r w:rsidR="00866E05">
        <w:rPr>
          <w:sz w:val="28"/>
          <w:szCs w:val="28"/>
          <w:lang w:val="en-US"/>
        </w:rPr>
        <w:t>,</w:t>
      </w:r>
      <w:r w:rsidR="00BB2532" w:rsidRPr="00EB07EC">
        <w:rPr>
          <w:sz w:val="28"/>
          <w:szCs w:val="28"/>
          <w:lang w:val="en-US"/>
        </w:rPr>
        <w:t xml:space="preserve"> 2008. – 328</w:t>
      </w:r>
      <w:r w:rsidR="00866E05">
        <w:rPr>
          <w:sz w:val="28"/>
          <w:szCs w:val="28"/>
          <w:lang w:val="en-US"/>
        </w:rPr>
        <w:t> </w:t>
      </w:r>
      <w:r w:rsidR="00076FDA">
        <w:rPr>
          <w:sz w:val="28"/>
          <w:szCs w:val="28"/>
          <w:lang w:val="kk-KZ"/>
        </w:rPr>
        <w:t>б.</w:t>
      </w:r>
    </w:p>
    <w:p w:rsidR="00BB2532" w:rsidRPr="00EB07EC" w:rsidRDefault="00385EB9" w:rsidP="00385EB9">
      <w:pPr>
        <w:pStyle w:val="Default"/>
        <w:tabs>
          <w:tab w:val="left" w:pos="426"/>
          <w:tab w:val="left" w:pos="1134"/>
        </w:tabs>
        <w:ind w:firstLine="709"/>
        <w:jc w:val="both"/>
        <w:rPr>
          <w:sz w:val="28"/>
          <w:szCs w:val="28"/>
          <w:lang w:val="en-US"/>
        </w:rPr>
      </w:pPr>
      <w:r>
        <w:rPr>
          <w:sz w:val="28"/>
          <w:szCs w:val="28"/>
          <w:lang w:val="kk-KZ"/>
        </w:rPr>
        <w:t xml:space="preserve">40 </w:t>
      </w:r>
      <w:r w:rsidR="00BB2532" w:rsidRPr="00EB07EC">
        <w:rPr>
          <w:sz w:val="28"/>
          <w:szCs w:val="28"/>
        </w:rPr>
        <w:t>Құнанбаева</w:t>
      </w:r>
      <w:r w:rsidR="00E579F7">
        <w:rPr>
          <w:sz w:val="28"/>
          <w:szCs w:val="28"/>
          <w:lang w:val="kk-KZ"/>
        </w:rPr>
        <w:t xml:space="preserve"> </w:t>
      </w:r>
      <w:r w:rsidR="00BB2532" w:rsidRPr="00EB07EC">
        <w:rPr>
          <w:sz w:val="28"/>
          <w:szCs w:val="28"/>
        </w:rPr>
        <w:t>С</w:t>
      </w:r>
      <w:r w:rsidR="00BB2532" w:rsidRPr="00EB07EC">
        <w:rPr>
          <w:sz w:val="28"/>
          <w:szCs w:val="28"/>
          <w:lang w:val="en-US"/>
        </w:rPr>
        <w:t>.</w:t>
      </w:r>
      <w:r w:rsidR="00BB2532" w:rsidRPr="00EB07EC">
        <w:rPr>
          <w:sz w:val="28"/>
          <w:szCs w:val="28"/>
        </w:rPr>
        <w:t>С</w:t>
      </w:r>
      <w:r w:rsidR="00BB2532" w:rsidRPr="00EB07EC">
        <w:rPr>
          <w:sz w:val="28"/>
          <w:szCs w:val="28"/>
          <w:lang w:val="en-US"/>
        </w:rPr>
        <w:t xml:space="preserve">. </w:t>
      </w:r>
      <w:r w:rsidR="00BB2532" w:rsidRPr="00EB07EC">
        <w:rPr>
          <w:sz w:val="28"/>
          <w:szCs w:val="28"/>
        </w:rPr>
        <w:t>Қазіргі</w:t>
      </w:r>
      <w:r w:rsidR="00E579F7">
        <w:rPr>
          <w:sz w:val="28"/>
          <w:szCs w:val="28"/>
          <w:lang w:val="kk-KZ"/>
        </w:rPr>
        <w:t xml:space="preserve"> </w:t>
      </w:r>
      <w:r w:rsidR="00BB2532" w:rsidRPr="00EB07EC">
        <w:rPr>
          <w:sz w:val="28"/>
          <w:szCs w:val="28"/>
        </w:rPr>
        <w:t>шеттілдік</w:t>
      </w:r>
      <w:r w:rsidR="00E579F7">
        <w:rPr>
          <w:sz w:val="28"/>
          <w:szCs w:val="28"/>
          <w:lang w:val="kk-KZ"/>
        </w:rPr>
        <w:t xml:space="preserve"> </w:t>
      </w:r>
      <w:r w:rsidR="00BB2532" w:rsidRPr="00EB07EC">
        <w:rPr>
          <w:sz w:val="28"/>
          <w:szCs w:val="28"/>
        </w:rPr>
        <w:t>білімберудің</w:t>
      </w:r>
      <w:r w:rsidR="00E579F7">
        <w:rPr>
          <w:sz w:val="28"/>
          <w:szCs w:val="28"/>
          <w:lang w:val="kk-KZ"/>
        </w:rPr>
        <w:t xml:space="preserve"> </w:t>
      </w:r>
      <w:r w:rsidR="00BB2532" w:rsidRPr="00EB07EC">
        <w:rPr>
          <w:sz w:val="28"/>
          <w:szCs w:val="28"/>
        </w:rPr>
        <w:t>теориясы</w:t>
      </w:r>
      <w:r w:rsidR="00E579F7">
        <w:rPr>
          <w:sz w:val="28"/>
          <w:szCs w:val="28"/>
          <w:lang w:val="kk-KZ"/>
        </w:rPr>
        <w:t xml:space="preserve"> </w:t>
      </w:r>
      <w:r w:rsidR="00BB2532" w:rsidRPr="00EB07EC">
        <w:rPr>
          <w:sz w:val="28"/>
          <w:szCs w:val="28"/>
        </w:rPr>
        <w:t>мен</w:t>
      </w:r>
      <w:r w:rsidR="00E579F7">
        <w:rPr>
          <w:sz w:val="28"/>
          <w:szCs w:val="28"/>
          <w:lang w:val="kk-KZ"/>
        </w:rPr>
        <w:t xml:space="preserve"> </w:t>
      </w:r>
      <w:r w:rsidR="00BB2532" w:rsidRPr="00EB07EC">
        <w:rPr>
          <w:sz w:val="28"/>
          <w:szCs w:val="28"/>
        </w:rPr>
        <w:t>практикасы</w:t>
      </w:r>
      <w:r w:rsidR="00BB2532" w:rsidRPr="00EB07EC">
        <w:rPr>
          <w:sz w:val="28"/>
          <w:szCs w:val="28"/>
          <w:lang w:val="en-US"/>
        </w:rPr>
        <w:t xml:space="preserve">. – </w:t>
      </w:r>
      <w:r w:rsidR="00BB2532" w:rsidRPr="00EB07EC">
        <w:rPr>
          <w:sz w:val="28"/>
          <w:szCs w:val="28"/>
        </w:rPr>
        <w:t>Алматы</w:t>
      </w:r>
      <w:r w:rsidR="00BB2532" w:rsidRPr="00EB07EC">
        <w:rPr>
          <w:sz w:val="28"/>
          <w:szCs w:val="28"/>
          <w:lang w:val="en-US"/>
        </w:rPr>
        <w:t xml:space="preserve">: 2010. – 324 </w:t>
      </w:r>
      <w:r w:rsidR="00BB2532" w:rsidRPr="00EB07EC">
        <w:rPr>
          <w:sz w:val="28"/>
          <w:szCs w:val="28"/>
        </w:rPr>
        <w:t>б</w:t>
      </w:r>
      <w:r w:rsidR="00BB2532" w:rsidRPr="00EB07EC">
        <w:rPr>
          <w:sz w:val="28"/>
          <w:szCs w:val="28"/>
          <w:lang w:val="en-US"/>
        </w:rPr>
        <w:t>.</w:t>
      </w:r>
    </w:p>
    <w:p w:rsidR="00BB2532" w:rsidRPr="00CC12E8" w:rsidRDefault="00385EB9" w:rsidP="00385EB9">
      <w:pPr>
        <w:pStyle w:val="Default"/>
        <w:tabs>
          <w:tab w:val="left" w:pos="426"/>
          <w:tab w:val="left" w:pos="1134"/>
        </w:tabs>
        <w:ind w:firstLine="709"/>
        <w:jc w:val="both"/>
        <w:rPr>
          <w:color w:val="auto"/>
          <w:sz w:val="28"/>
          <w:szCs w:val="28"/>
          <w:lang w:val="en-US"/>
        </w:rPr>
      </w:pPr>
      <w:r>
        <w:rPr>
          <w:rStyle w:val="ab"/>
          <w:i w:val="0"/>
          <w:sz w:val="28"/>
          <w:szCs w:val="28"/>
          <w:lang w:val="kk-KZ"/>
        </w:rPr>
        <w:t xml:space="preserve">41 </w:t>
      </w:r>
      <w:r w:rsidR="00866E05" w:rsidRPr="00866E05">
        <w:rPr>
          <w:rStyle w:val="ab"/>
          <w:i w:val="0"/>
          <w:sz w:val="28"/>
          <w:szCs w:val="28"/>
          <w:lang w:val="en-US"/>
        </w:rPr>
        <w:t>Menlibekova, G.Zh. Social Competence: Essence, Structure</w:t>
      </w:r>
      <w:r w:rsidR="00866E05" w:rsidRPr="00866E05">
        <w:rPr>
          <w:sz w:val="28"/>
          <w:szCs w:val="28"/>
          <w:lang w:val="en-US"/>
        </w:rPr>
        <w:t xml:space="preserve"> // Vysshaya </w:t>
      </w:r>
      <w:r w:rsidR="00866E05" w:rsidRPr="00CC12E8">
        <w:rPr>
          <w:color w:val="auto"/>
          <w:sz w:val="28"/>
          <w:szCs w:val="28"/>
          <w:lang w:val="en-US"/>
        </w:rPr>
        <w:t>shkola Kazakhstana. – 2001. – Issue 4-5. – P. 153-159.</w:t>
      </w:r>
    </w:p>
    <w:p w:rsidR="00BB2532" w:rsidRPr="00CC12E8" w:rsidRDefault="00385EB9" w:rsidP="00385EB9">
      <w:pPr>
        <w:pStyle w:val="Default"/>
        <w:tabs>
          <w:tab w:val="left" w:pos="426"/>
          <w:tab w:val="left" w:pos="1134"/>
        </w:tabs>
        <w:ind w:firstLine="709"/>
        <w:jc w:val="both"/>
        <w:rPr>
          <w:color w:val="auto"/>
          <w:sz w:val="28"/>
          <w:szCs w:val="28"/>
          <w:lang w:val="en-US"/>
        </w:rPr>
      </w:pPr>
      <w:r w:rsidRPr="00CC12E8">
        <w:rPr>
          <w:color w:val="auto"/>
          <w:sz w:val="28"/>
          <w:szCs w:val="28"/>
          <w:lang w:val="kk-KZ"/>
        </w:rPr>
        <w:t xml:space="preserve">42 </w:t>
      </w:r>
      <w:r w:rsidR="00BB2532" w:rsidRPr="00CC12E8">
        <w:rPr>
          <w:color w:val="auto"/>
          <w:sz w:val="28"/>
          <w:szCs w:val="28"/>
          <w:lang w:val="en-US"/>
        </w:rPr>
        <w:t xml:space="preserve">The Seville Recommendation </w:t>
      </w:r>
      <w:r w:rsidR="00866E05" w:rsidRPr="00CC12E8">
        <w:rPr>
          <w:color w:val="auto"/>
          <w:sz w:val="28"/>
          <w:szCs w:val="28"/>
          <w:lang w:val="en-US"/>
        </w:rPr>
        <w:t>/ UNESCO (2012)</w:t>
      </w:r>
      <w:r w:rsidR="00BB2532" w:rsidRPr="00CC12E8">
        <w:rPr>
          <w:color w:val="auto"/>
          <w:sz w:val="28"/>
          <w:szCs w:val="28"/>
          <w:lang w:val="en-US"/>
        </w:rPr>
        <w:t xml:space="preserve"> //</w:t>
      </w:r>
      <w:hyperlink r:id="rId38" w:history="1">
        <w:r w:rsidR="00866E05" w:rsidRPr="00CC12E8">
          <w:rPr>
            <w:rStyle w:val="ac"/>
            <w:color w:val="auto"/>
            <w:sz w:val="28"/>
            <w:szCs w:val="28"/>
            <w:u w:val="none"/>
            <w:lang w:val="en-US"/>
          </w:rPr>
          <w:t>https://docviewer.yandex.kz/view/0/</w:t>
        </w:r>
      </w:hyperlink>
      <w:r w:rsidR="00866E05" w:rsidRPr="00CC12E8">
        <w:rPr>
          <w:color w:val="auto"/>
          <w:sz w:val="28"/>
          <w:szCs w:val="28"/>
          <w:lang w:val="en-US"/>
        </w:rPr>
        <w:t>. 10.10.2025.</w:t>
      </w:r>
    </w:p>
    <w:p w:rsidR="00BB2532" w:rsidRPr="00F40154" w:rsidRDefault="00385EB9" w:rsidP="00385EB9">
      <w:pPr>
        <w:pStyle w:val="Default"/>
        <w:tabs>
          <w:tab w:val="left" w:pos="426"/>
          <w:tab w:val="left" w:pos="1134"/>
        </w:tabs>
        <w:ind w:firstLine="709"/>
        <w:jc w:val="both"/>
        <w:rPr>
          <w:color w:val="auto"/>
          <w:sz w:val="28"/>
          <w:szCs w:val="28"/>
        </w:rPr>
      </w:pPr>
      <w:r w:rsidRPr="00CC12E8">
        <w:rPr>
          <w:color w:val="auto"/>
          <w:sz w:val="28"/>
          <w:szCs w:val="28"/>
          <w:lang w:val="kk-KZ"/>
        </w:rPr>
        <w:t xml:space="preserve">43 </w:t>
      </w:r>
      <w:r w:rsidR="00BB2532" w:rsidRPr="00CC12E8">
        <w:rPr>
          <w:color w:val="auto"/>
          <w:sz w:val="28"/>
          <w:szCs w:val="28"/>
        </w:rPr>
        <w:t>СейітқазыП</w:t>
      </w:r>
      <w:r w:rsidR="00BB2532" w:rsidRPr="00CC12E8">
        <w:rPr>
          <w:color w:val="auto"/>
          <w:sz w:val="28"/>
          <w:szCs w:val="28"/>
          <w:lang w:val="en-US"/>
        </w:rPr>
        <w:t>.</w:t>
      </w:r>
      <w:r w:rsidR="00BB2532" w:rsidRPr="00CC12E8">
        <w:rPr>
          <w:color w:val="auto"/>
          <w:sz w:val="28"/>
          <w:szCs w:val="28"/>
        </w:rPr>
        <w:t>Б</w:t>
      </w:r>
      <w:r w:rsidR="00866E05" w:rsidRPr="00CC12E8">
        <w:rPr>
          <w:color w:val="auto"/>
          <w:sz w:val="28"/>
          <w:szCs w:val="28"/>
          <w:lang w:val="en-US"/>
        </w:rPr>
        <w:t xml:space="preserve">. </w:t>
      </w:r>
      <w:r w:rsidR="00BB2532" w:rsidRPr="00CC12E8">
        <w:rPr>
          <w:color w:val="auto"/>
          <w:sz w:val="28"/>
          <w:szCs w:val="28"/>
        </w:rPr>
        <w:t>Болашақ</w:t>
      </w:r>
      <w:r w:rsidR="00E579F7">
        <w:rPr>
          <w:color w:val="auto"/>
          <w:sz w:val="28"/>
          <w:szCs w:val="28"/>
          <w:lang w:val="kk-KZ"/>
        </w:rPr>
        <w:t xml:space="preserve"> </w:t>
      </w:r>
      <w:r w:rsidR="00BB2532" w:rsidRPr="00CC12E8">
        <w:rPr>
          <w:color w:val="auto"/>
          <w:sz w:val="28"/>
          <w:szCs w:val="28"/>
        </w:rPr>
        <w:t>мұғалімдерді</w:t>
      </w:r>
      <w:r w:rsidR="00E579F7">
        <w:rPr>
          <w:color w:val="auto"/>
          <w:sz w:val="28"/>
          <w:szCs w:val="28"/>
          <w:lang w:val="kk-KZ"/>
        </w:rPr>
        <w:t xml:space="preserve"> </w:t>
      </w:r>
      <w:r w:rsidR="00BB2532" w:rsidRPr="00CC12E8">
        <w:rPr>
          <w:color w:val="auto"/>
          <w:sz w:val="28"/>
          <w:szCs w:val="28"/>
        </w:rPr>
        <w:t>БАҚ</w:t>
      </w:r>
      <w:r w:rsidR="00E579F7">
        <w:rPr>
          <w:color w:val="auto"/>
          <w:sz w:val="28"/>
          <w:szCs w:val="28"/>
          <w:lang w:val="kk-KZ"/>
        </w:rPr>
        <w:t xml:space="preserve"> </w:t>
      </w:r>
      <w:r w:rsidR="00BB2532" w:rsidRPr="00CC12E8">
        <w:rPr>
          <w:color w:val="auto"/>
          <w:sz w:val="28"/>
          <w:szCs w:val="28"/>
        </w:rPr>
        <w:t>арқылы</w:t>
      </w:r>
      <w:r w:rsidR="00E579F7">
        <w:rPr>
          <w:color w:val="auto"/>
          <w:sz w:val="28"/>
          <w:szCs w:val="28"/>
          <w:lang w:val="kk-KZ"/>
        </w:rPr>
        <w:t xml:space="preserve"> </w:t>
      </w:r>
      <w:r w:rsidR="00BB2532" w:rsidRPr="00CC12E8">
        <w:rPr>
          <w:color w:val="auto"/>
          <w:sz w:val="28"/>
          <w:szCs w:val="28"/>
        </w:rPr>
        <w:t>тәрбие</w:t>
      </w:r>
      <w:r w:rsidR="00E579F7">
        <w:rPr>
          <w:color w:val="auto"/>
          <w:sz w:val="28"/>
          <w:szCs w:val="28"/>
          <w:lang w:val="kk-KZ"/>
        </w:rPr>
        <w:t xml:space="preserve"> </w:t>
      </w:r>
      <w:r w:rsidR="00BB2532" w:rsidRPr="00CC12E8">
        <w:rPr>
          <w:color w:val="auto"/>
          <w:sz w:val="28"/>
          <w:szCs w:val="28"/>
        </w:rPr>
        <w:t>үрдісіне</w:t>
      </w:r>
      <w:r w:rsidR="00E579F7">
        <w:rPr>
          <w:color w:val="auto"/>
          <w:sz w:val="28"/>
          <w:szCs w:val="28"/>
          <w:lang w:val="kk-KZ"/>
        </w:rPr>
        <w:t xml:space="preserve"> </w:t>
      </w:r>
      <w:r w:rsidR="00BB2532" w:rsidRPr="00CC12E8">
        <w:rPr>
          <w:color w:val="auto"/>
          <w:sz w:val="28"/>
          <w:szCs w:val="28"/>
        </w:rPr>
        <w:t>дайындау</w:t>
      </w:r>
      <w:r w:rsidR="00866E05" w:rsidRPr="00CC12E8">
        <w:rPr>
          <w:color w:val="auto"/>
          <w:sz w:val="28"/>
          <w:szCs w:val="28"/>
          <w:lang w:val="en-US"/>
        </w:rPr>
        <w:t xml:space="preserve">: </w:t>
      </w:r>
      <w:r w:rsidR="00866E05" w:rsidRPr="00CC12E8">
        <w:rPr>
          <w:color w:val="auto"/>
          <w:sz w:val="28"/>
          <w:szCs w:val="28"/>
        </w:rPr>
        <w:t>монография</w:t>
      </w:r>
      <w:r w:rsidR="00BB2532" w:rsidRPr="00CC12E8">
        <w:rPr>
          <w:color w:val="auto"/>
          <w:sz w:val="28"/>
          <w:szCs w:val="28"/>
          <w:lang w:val="en-US"/>
        </w:rPr>
        <w:t xml:space="preserve">.– </w:t>
      </w:r>
      <w:r w:rsidR="00BB2532" w:rsidRPr="00CC12E8">
        <w:rPr>
          <w:color w:val="auto"/>
          <w:sz w:val="28"/>
          <w:szCs w:val="28"/>
        </w:rPr>
        <w:t>Астана</w:t>
      </w:r>
      <w:r w:rsidR="00BB2532" w:rsidRPr="00F40154">
        <w:rPr>
          <w:color w:val="auto"/>
          <w:sz w:val="28"/>
          <w:szCs w:val="28"/>
        </w:rPr>
        <w:t>,</w:t>
      </w:r>
      <w:r w:rsidR="00E579F7">
        <w:rPr>
          <w:color w:val="auto"/>
          <w:sz w:val="28"/>
          <w:szCs w:val="28"/>
          <w:lang w:val="kk-KZ"/>
        </w:rPr>
        <w:t xml:space="preserve"> </w:t>
      </w:r>
      <w:r w:rsidR="00BB2532" w:rsidRPr="00F40154">
        <w:rPr>
          <w:color w:val="auto"/>
          <w:sz w:val="28"/>
          <w:szCs w:val="28"/>
        </w:rPr>
        <w:t>2009. – 311</w:t>
      </w:r>
      <w:r w:rsidR="00BB2532" w:rsidRPr="00CC12E8">
        <w:rPr>
          <w:color w:val="auto"/>
          <w:sz w:val="28"/>
          <w:szCs w:val="28"/>
        </w:rPr>
        <w:t>б</w:t>
      </w:r>
      <w:r w:rsidR="00BB2532" w:rsidRPr="00F40154">
        <w:rPr>
          <w:color w:val="auto"/>
          <w:sz w:val="28"/>
          <w:szCs w:val="28"/>
        </w:rPr>
        <w:t>.</w:t>
      </w:r>
    </w:p>
    <w:p w:rsidR="00BB2532" w:rsidRPr="00CC12E8" w:rsidRDefault="00385EB9" w:rsidP="00385EB9">
      <w:pPr>
        <w:pStyle w:val="Default"/>
        <w:tabs>
          <w:tab w:val="left" w:pos="426"/>
          <w:tab w:val="left" w:pos="1134"/>
        </w:tabs>
        <w:ind w:firstLine="709"/>
        <w:jc w:val="both"/>
        <w:rPr>
          <w:color w:val="auto"/>
          <w:sz w:val="28"/>
          <w:szCs w:val="28"/>
        </w:rPr>
      </w:pPr>
      <w:r w:rsidRPr="00CC12E8">
        <w:rPr>
          <w:color w:val="auto"/>
          <w:sz w:val="28"/>
          <w:szCs w:val="28"/>
          <w:lang w:val="kk-KZ"/>
        </w:rPr>
        <w:t xml:space="preserve">44 </w:t>
      </w:r>
      <w:r w:rsidR="00BB2532" w:rsidRPr="00CC12E8">
        <w:rPr>
          <w:color w:val="auto"/>
          <w:sz w:val="28"/>
          <w:szCs w:val="28"/>
        </w:rPr>
        <w:t>Кузьмина Н.В. Исследования гуманитарных систем.</w:t>
      </w:r>
      <w:r w:rsidR="00866E05" w:rsidRPr="00CC12E8">
        <w:rPr>
          <w:color w:val="auto"/>
          <w:sz w:val="28"/>
          <w:szCs w:val="28"/>
        </w:rPr>
        <w:t xml:space="preserve"> –</w:t>
      </w:r>
      <w:r w:rsidR="00BB2532" w:rsidRPr="00CC12E8">
        <w:rPr>
          <w:color w:val="auto"/>
          <w:sz w:val="28"/>
          <w:szCs w:val="28"/>
        </w:rPr>
        <w:t xml:space="preserve"> Краснодар: Парабеллум, 2013. </w:t>
      </w:r>
      <w:r w:rsidR="00866E05" w:rsidRPr="00CC12E8">
        <w:rPr>
          <w:color w:val="auto"/>
          <w:sz w:val="28"/>
          <w:szCs w:val="28"/>
        </w:rPr>
        <w:t xml:space="preserve">– </w:t>
      </w:r>
      <w:r w:rsidR="00BB2532" w:rsidRPr="00CC12E8">
        <w:rPr>
          <w:color w:val="auto"/>
          <w:sz w:val="28"/>
          <w:szCs w:val="28"/>
        </w:rPr>
        <w:t>90 с.</w:t>
      </w:r>
    </w:p>
    <w:p w:rsidR="00BB2532" w:rsidRPr="008465A6" w:rsidRDefault="00385EB9" w:rsidP="00385EB9">
      <w:pPr>
        <w:pStyle w:val="Default"/>
        <w:tabs>
          <w:tab w:val="left" w:pos="426"/>
          <w:tab w:val="left" w:pos="1134"/>
        </w:tabs>
        <w:ind w:firstLine="709"/>
        <w:jc w:val="both"/>
        <w:rPr>
          <w:sz w:val="28"/>
          <w:szCs w:val="28"/>
        </w:rPr>
      </w:pPr>
      <w:r>
        <w:rPr>
          <w:sz w:val="28"/>
          <w:szCs w:val="28"/>
          <w:lang w:val="kk-KZ"/>
        </w:rPr>
        <w:t xml:space="preserve">45 </w:t>
      </w:r>
      <w:r w:rsidR="00BB2532" w:rsidRPr="00EB07EC">
        <w:rPr>
          <w:sz w:val="28"/>
          <w:szCs w:val="28"/>
        </w:rPr>
        <w:t>Таубаева</w:t>
      </w:r>
      <w:r w:rsidR="00E579F7">
        <w:rPr>
          <w:sz w:val="28"/>
          <w:szCs w:val="28"/>
          <w:lang w:val="kk-KZ"/>
        </w:rPr>
        <w:t xml:space="preserve"> </w:t>
      </w:r>
      <w:r w:rsidR="00BB2532" w:rsidRPr="00EB07EC">
        <w:rPr>
          <w:sz w:val="28"/>
          <w:szCs w:val="28"/>
        </w:rPr>
        <w:t>Ш</w:t>
      </w:r>
      <w:r w:rsidR="00BB2532" w:rsidRPr="00866E05">
        <w:rPr>
          <w:sz w:val="28"/>
          <w:szCs w:val="28"/>
        </w:rPr>
        <w:t>.</w:t>
      </w:r>
      <w:r w:rsidR="00BB2532" w:rsidRPr="00EB07EC">
        <w:rPr>
          <w:sz w:val="28"/>
          <w:szCs w:val="28"/>
        </w:rPr>
        <w:t>Т</w:t>
      </w:r>
      <w:r w:rsidR="00BB2532" w:rsidRPr="00866E05">
        <w:rPr>
          <w:sz w:val="28"/>
          <w:szCs w:val="28"/>
        </w:rPr>
        <w:t xml:space="preserve">. </w:t>
      </w:r>
      <w:r w:rsidR="00BB2532" w:rsidRPr="00EB07EC">
        <w:rPr>
          <w:sz w:val="28"/>
          <w:szCs w:val="28"/>
        </w:rPr>
        <w:t>Педагогика</w:t>
      </w:r>
      <w:r w:rsidR="00E579F7">
        <w:rPr>
          <w:sz w:val="28"/>
          <w:szCs w:val="28"/>
          <w:lang w:val="kk-KZ"/>
        </w:rPr>
        <w:t xml:space="preserve"> </w:t>
      </w:r>
      <w:r w:rsidR="00BB2532" w:rsidRPr="00EB07EC">
        <w:rPr>
          <w:sz w:val="28"/>
          <w:szCs w:val="28"/>
        </w:rPr>
        <w:t>әдіснамасы</w:t>
      </w:r>
      <w:r w:rsidR="00BB2532" w:rsidRPr="008465A6">
        <w:rPr>
          <w:sz w:val="28"/>
          <w:szCs w:val="28"/>
        </w:rPr>
        <w:t xml:space="preserve">: </w:t>
      </w:r>
      <w:r w:rsidR="00BB2532" w:rsidRPr="00EB07EC">
        <w:rPr>
          <w:sz w:val="28"/>
          <w:szCs w:val="28"/>
        </w:rPr>
        <w:t>оқуқұр</w:t>
      </w:r>
      <w:r w:rsidR="00BB2532" w:rsidRPr="008465A6">
        <w:rPr>
          <w:sz w:val="28"/>
          <w:szCs w:val="28"/>
        </w:rPr>
        <w:t>.</w:t>
      </w:r>
      <w:r w:rsidR="00866E05">
        <w:rPr>
          <w:sz w:val="28"/>
          <w:szCs w:val="28"/>
        </w:rPr>
        <w:t>–</w:t>
      </w:r>
      <w:r w:rsidR="00BB2532" w:rsidRPr="00EB07EC">
        <w:rPr>
          <w:sz w:val="28"/>
          <w:szCs w:val="28"/>
        </w:rPr>
        <w:t>Алматы</w:t>
      </w:r>
      <w:r w:rsidR="00BB2532" w:rsidRPr="008465A6">
        <w:rPr>
          <w:sz w:val="28"/>
          <w:szCs w:val="28"/>
        </w:rPr>
        <w:t xml:space="preserve">: </w:t>
      </w:r>
      <w:r w:rsidR="00BB2532" w:rsidRPr="00EB07EC">
        <w:rPr>
          <w:sz w:val="28"/>
          <w:szCs w:val="28"/>
        </w:rPr>
        <w:t>Қарасай</w:t>
      </w:r>
      <w:r w:rsidR="00BB2532" w:rsidRPr="008465A6">
        <w:rPr>
          <w:sz w:val="28"/>
          <w:szCs w:val="28"/>
        </w:rPr>
        <w:t>, 2016.</w:t>
      </w:r>
      <w:r w:rsidR="00866E05">
        <w:rPr>
          <w:sz w:val="28"/>
          <w:szCs w:val="28"/>
        </w:rPr>
        <w:t>–</w:t>
      </w:r>
      <w:r w:rsidR="00BB2532" w:rsidRPr="008465A6">
        <w:rPr>
          <w:sz w:val="28"/>
          <w:szCs w:val="28"/>
        </w:rPr>
        <w:t>432</w:t>
      </w:r>
      <w:r w:rsidR="00BB2532" w:rsidRPr="00EB07EC">
        <w:rPr>
          <w:sz w:val="28"/>
          <w:szCs w:val="28"/>
        </w:rPr>
        <w:t>б</w:t>
      </w:r>
      <w:r w:rsidR="00BB2532" w:rsidRPr="008465A6">
        <w:rPr>
          <w:sz w:val="28"/>
          <w:szCs w:val="28"/>
        </w:rPr>
        <w:t xml:space="preserve">.  </w:t>
      </w:r>
    </w:p>
    <w:p w:rsidR="00183CB0" w:rsidRPr="00A22F23" w:rsidRDefault="00385EB9" w:rsidP="00385EB9">
      <w:pPr>
        <w:pStyle w:val="Default"/>
        <w:tabs>
          <w:tab w:val="left" w:pos="426"/>
          <w:tab w:val="left" w:pos="1134"/>
        </w:tabs>
        <w:ind w:firstLine="709"/>
        <w:jc w:val="both"/>
        <w:rPr>
          <w:sz w:val="28"/>
          <w:szCs w:val="28"/>
        </w:rPr>
      </w:pPr>
      <w:r>
        <w:rPr>
          <w:sz w:val="28"/>
          <w:szCs w:val="28"/>
          <w:lang w:val="kk-KZ"/>
        </w:rPr>
        <w:t xml:space="preserve">46 </w:t>
      </w:r>
      <w:r w:rsidR="00183CB0" w:rsidRPr="00183CB0">
        <w:rPr>
          <w:sz w:val="28"/>
          <w:szCs w:val="28"/>
        </w:rPr>
        <w:t>Сулайманова</w:t>
      </w:r>
      <w:r w:rsidR="00E579F7">
        <w:rPr>
          <w:sz w:val="28"/>
          <w:szCs w:val="28"/>
          <w:lang w:val="kk-KZ"/>
        </w:rPr>
        <w:t xml:space="preserve"> </w:t>
      </w:r>
      <w:r w:rsidR="00183CB0" w:rsidRPr="00183CB0">
        <w:rPr>
          <w:sz w:val="28"/>
          <w:szCs w:val="28"/>
        </w:rPr>
        <w:t>Р</w:t>
      </w:r>
      <w:r w:rsidR="00183CB0" w:rsidRPr="008465A6">
        <w:rPr>
          <w:sz w:val="28"/>
          <w:szCs w:val="28"/>
        </w:rPr>
        <w:t>.</w:t>
      </w:r>
      <w:r w:rsidR="00183CB0" w:rsidRPr="00183CB0">
        <w:rPr>
          <w:sz w:val="28"/>
          <w:szCs w:val="28"/>
        </w:rPr>
        <w:t>Т</w:t>
      </w:r>
      <w:r w:rsidR="00183CB0">
        <w:rPr>
          <w:sz w:val="28"/>
          <w:szCs w:val="28"/>
          <w:lang w:val="kk-KZ"/>
        </w:rPr>
        <w:t>.</w:t>
      </w:r>
      <w:r w:rsidR="00E579F7">
        <w:rPr>
          <w:sz w:val="28"/>
          <w:szCs w:val="28"/>
          <w:lang w:val="kk-KZ"/>
        </w:rPr>
        <w:t xml:space="preserve"> </w:t>
      </w:r>
      <w:r w:rsidR="00183CB0" w:rsidRPr="00183CB0">
        <w:rPr>
          <w:sz w:val="28"/>
          <w:szCs w:val="28"/>
        </w:rPr>
        <w:t>Кыргызстанда</w:t>
      </w:r>
      <w:r w:rsidR="00E579F7">
        <w:rPr>
          <w:sz w:val="28"/>
          <w:szCs w:val="28"/>
          <w:lang w:val="kk-KZ"/>
        </w:rPr>
        <w:t xml:space="preserve"> </w:t>
      </w:r>
      <w:r w:rsidR="00183CB0" w:rsidRPr="00183CB0">
        <w:rPr>
          <w:sz w:val="28"/>
          <w:szCs w:val="28"/>
        </w:rPr>
        <w:t>педагогикалык</w:t>
      </w:r>
      <w:r w:rsidR="00E579F7">
        <w:rPr>
          <w:sz w:val="28"/>
          <w:szCs w:val="28"/>
          <w:lang w:val="kk-KZ"/>
        </w:rPr>
        <w:t xml:space="preserve"> </w:t>
      </w:r>
      <w:r w:rsidR="00183CB0" w:rsidRPr="00183CB0">
        <w:rPr>
          <w:sz w:val="28"/>
          <w:szCs w:val="28"/>
        </w:rPr>
        <w:t>кадрларды</w:t>
      </w:r>
      <w:r w:rsidR="00E579F7">
        <w:rPr>
          <w:sz w:val="28"/>
          <w:szCs w:val="28"/>
          <w:lang w:val="kk-KZ"/>
        </w:rPr>
        <w:t xml:space="preserve"> </w:t>
      </w:r>
      <w:r w:rsidR="00183CB0" w:rsidRPr="00183CB0">
        <w:rPr>
          <w:sz w:val="28"/>
          <w:szCs w:val="28"/>
        </w:rPr>
        <w:t>даярдоо</w:t>
      </w:r>
      <w:r w:rsidR="00E579F7">
        <w:rPr>
          <w:sz w:val="28"/>
          <w:szCs w:val="28"/>
          <w:lang w:val="kk-KZ"/>
        </w:rPr>
        <w:t xml:space="preserve"> </w:t>
      </w:r>
      <w:r w:rsidR="00183CB0" w:rsidRPr="00183CB0">
        <w:rPr>
          <w:sz w:val="28"/>
          <w:szCs w:val="28"/>
        </w:rPr>
        <w:t>маселесинин</w:t>
      </w:r>
      <w:r w:rsidR="00E579F7">
        <w:rPr>
          <w:sz w:val="28"/>
          <w:szCs w:val="28"/>
          <w:lang w:val="kk-KZ"/>
        </w:rPr>
        <w:t xml:space="preserve"> </w:t>
      </w:r>
      <w:r w:rsidR="00183CB0" w:rsidRPr="00183CB0">
        <w:rPr>
          <w:sz w:val="28"/>
          <w:szCs w:val="28"/>
        </w:rPr>
        <w:t>теориялык</w:t>
      </w:r>
      <w:r w:rsidR="00E579F7">
        <w:rPr>
          <w:sz w:val="28"/>
          <w:szCs w:val="28"/>
          <w:lang w:val="kk-KZ"/>
        </w:rPr>
        <w:t xml:space="preserve"> </w:t>
      </w:r>
      <w:r w:rsidR="00183CB0" w:rsidRPr="00183CB0">
        <w:rPr>
          <w:sz w:val="28"/>
          <w:szCs w:val="28"/>
        </w:rPr>
        <w:t>жактан</w:t>
      </w:r>
      <w:r w:rsidR="00E579F7">
        <w:rPr>
          <w:sz w:val="28"/>
          <w:szCs w:val="28"/>
          <w:lang w:val="kk-KZ"/>
        </w:rPr>
        <w:t xml:space="preserve"> </w:t>
      </w:r>
      <w:r w:rsidR="00183CB0" w:rsidRPr="00183CB0">
        <w:rPr>
          <w:sz w:val="28"/>
          <w:szCs w:val="28"/>
        </w:rPr>
        <w:t>изилдениши</w:t>
      </w:r>
      <w:r w:rsidR="000710E9" w:rsidRPr="000710E9">
        <w:rPr>
          <w:sz w:val="28"/>
          <w:szCs w:val="28"/>
        </w:rPr>
        <w:t xml:space="preserve">// </w:t>
      </w:r>
      <w:r w:rsidR="00183CB0" w:rsidRPr="00183CB0">
        <w:rPr>
          <w:sz w:val="28"/>
          <w:szCs w:val="28"/>
        </w:rPr>
        <w:t>Вестник</w:t>
      </w:r>
      <w:r w:rsidR="00E579F7">
        <w:rPr>
          <w:sz w:val="28"/>
          <w:szCs w:val="28"/>
          <w:lang w:val="kk-KZ"/>
        </w:rPr>
        <w:t xml:space="preserve"> </w:t>
      </w:r>
      <w:r w:rsidR="00183CB0" w:rsidRPr="00183CB0">
        <w:rPr>
          <w:sz w:val="28"/>
          <w:szCs w:val="28"/>
        </w:rPr>
        <w:t>КНУ</w:t>
      </w:r>
      <w:r w:rsidR="00E579F7">
        <w:rPr>
          <w:sz w:val="28"/>
          <w:szCs w:val="28"/>
          <w:lang w:val="kk-KZ"/>
        </w:rPr>
        <w:t xml:space="preserve"> </w:t>
      </w:r>
      <w:r w:rsidR="00183CB0" w:rsidRPr="00183CB0">
        <w:rPr>
          <w:sz w:val="28"/>
          <w:szCs w:val="28"/>
        </w:rPr>
        <w:t>им</w:t>
      </w:r>
      <w:r w:rsidR="00183CB0" w:rsidRPr="00A22F23">
        <w:rPr>
          <w:sz w:val="28"/>
          <w:szCs w:val="28"/>
        </w:rPr>
        <w:t xml:space="preserve">. </w:t>
      </w:r>
      <w:r w:rsidR="00183CB0" w:rsidRPr="00183CB0">
        <w:rPr>
          <w:sz w:val="28"/>
          <w:szCs w:val="28"/>
        </w:rPr>
        <w:t xml:space="preserve">Ж. Баласагына. </w:t>
      </w:r>
      <w:r w:rsidR="000710E9" w:rsidRPr="000710E9">
        <w:rPr>
          <w:sz w:val="28"/>
          <w:szCs w:val="28"/>
        </w:rPr>
        <w:t>– 2021</w:t>
      </w:r>
      <w:r w:rsidR="000710E9">
        <w:rPr>
          <w:sz w:val="28"/>
          <w:szCs w:val="28"/>
        </w:rPr>
        <w:t xml:space="preserve">. – </w:t>
      </w:r>
      <w:r w:rsidR="00183CB0" w:rsidRPr="00183CB0">
        <w:rPr>
          <w:sz w:val="28"/>
          <w:szCs w:val="28"/>
        </w:rPr>
        <w:t>№4</w:t>
      </w:r>
      <w:r w:rsidR="00AC2688">
        <w:rPr>
          <w:sz w:val="28"/>
          <w:szCs w:val="28"/>
        </w:rPr>
        <w:t xml:space="preserve"> </w:t>
      </w:r>
      <w:r w:rsidR="00183CB0" w:rsidRPr="00183CB0">
        <w:rPr>
          <w:sz w:val="28"/>
          <w:szCs w:val="28"/>
        </w:rPr>
        <w:t>(108). – С. 53-58.</w:t>
      </w:r>
    </w:p>
    <w:p w:rsidR="00BB2532" w:rsidRPr="000710E9" w:rsidRDefault="00385EB9" w:rsidP="00385EB9">
      <w:pPr>
        <w:pStyle w:val="Default"/>
        <w:tabs>
          <w:tab w:val="left" w:pos="426"/>
          <w:tab w:val="left" w:pos="1134"/>
        </w:tabs>
        <w:ind w:firstLine="709"/>
        <w:jc w:val="both"/>
        <w:rPr>
          <w:sz w:val="28"/>
          <w:szCs w:val="28"/>
          <w:lang w:val="kk-KZ"/>
        </w:rPr>
      </w:pPr>
      <w:r w:rsidRPr="000710E9">
        <w:rPr>
          <w:sz w:val="28"/>
          <w:szCs w:val="28"/>
          <w:lang w:val="kk-KZ"/>
        </w:rPr>
        <w:t xml:space="preserve">47 </w:t>
      </w:r>
      <w:r w:rsidR="00BB2532" w:rsidRPr="000710E9">
        <w:rPr>
          <w:sz w:val="28"/>
          <w:szCs w:val="28"/>
          <w:lang w:val="kk-KZ"/>
        </w:rPr>
        <w:t xml:space="preserve">Ертарғынқызы Д.Е. </w:t>
      </w:r>
      <w:r w:rsidR="00BB2532" w:rsidRPr="000710E9">
        <w:rPr>
          <w:rStyle w:val="ab"/>
          <w:i w:val="0"/>
          <w:sz w:val="28"/>
          <w:szCs w:val="28"/>
          <w:lang w:val="kk-KZ"/>
        </w:rPr>
        <w:t>Жоғары мектепте болашақ әлеуметтік педагогтардың кәсіби идеалын қалыптастыру жүйесі</w:t>
      </w:r>
      <w:r w:rsidR="00BB2532" w:rsidRPr="000710E9">
        <w:rPr>
          <w:sz w:val="28"/>
          <w:szCs w:val="28"/>
          <w:lang w:val="kk-KZ"/>
        </w:rPr>
        <w:t xml:space="preserve">: </w:t>
      </w:r>
      <w:r w:rsidR="000710E9" w:rsidRPr="000710E9">
        <w:rPr>
          <w:sz w:val="28"/>
          <w:szCs w:val="28"/>
        </w:rPr>
        <w:t>6D012300</w:t>
      </w:r>
      <w:r w:rsidR="000710E9">
        <w:rPr>
          <w:sz w:val="28"/>
          <w:szCs w:val="28"/>
        </w:rPr>
        <w:t>:</w:t>
      </w:r>
      <w:r w:rsidR="00BB2532" w:rsidRPr="000710E9">
        <w:rPr>
          <w:sz w:val="28"/>
          <w:szCs w:val="28"/>
          <w:lang w:val="kk-KZ"/>
        </w:rPr>
        <w:t>док</w:t>
      </w:r>
      <w:r w:rsidR="000710E9">
        <w:rPr>
          <w:sz w:val="28"/>
          <w:szCs w:val="28"/>
          <w:lang w:val="kk-KZ"/>
        </w:rPr>
        <w:t>.</w:t>
      </w:r>
      <w:r w:rsidR="00BB2532" w:rsidRPr="000710E9">
        <w:rPr>
          <w:sz w:val="28"/>
          <w:szCs w:val="28"/>
          <w:lang w:val="kk-KZ"/>
        </w:rPr>
        <w:t xml:space="preserve"> PhD</w:t>
      </w:r>
      <w:r w:rsidR="000710E9">
        <w:rPr>
          <w:sz w:val="28"/>
          <w:szCs w:val="28"/>
          <w:lang w:val="kk-KZ"/>
        </w:rPr>
        <w:t xml:space="preserve">.... </w:t>
      </w:r>
      <w:r w:rsidR="00BB2532" w:rsidRPr="000710E9">
        <w:rPr>
          <w:sz w:val="28"/>
          <w:szCs w:val="28"/>
          <w:lang w:val="kk-KZ"/>
        </w:rPr>
        <w:t>дис.–Алматы, 2017.–152 б.</w:t>
      </w:r>
    </w:p>
    <w:p w:rsidR="00BB2532" w:rsidRPr="00D4399D" w:rsidRDefault="00385EB9" w:rsidP="00385EB9">
      <w:pPr>
        <w:pStyle w:val="Default"/>
        <w:tabs>
          <w:tab w:val="left" w:pos="426"/>
          <w:tab w:val="left" w:pos="1134"/>
        </w:tabs>
        <w:ind w:firstLine="709"/>
        <w:jc w:val="both"/>
        <w:rPr>
          <w:sz w:val="28"/>
          <w:szCs w:val="28"/>
          <w:lang w:val="kk-KZ"/>
        </w:rPr>
      </w:pPr>
      <w:r w:rsidRPr="000710E9">
        <w:rPr>
          <w:sz w:val="28"/>
          <w:szCs w:val="28"/>
          <w:lang w:val="kk-KZ"/>
        </w:rPr>
        <w:t xml:space="preserve">48 </w:t>
      </w:r>
      <w:r w:rsidR="00BB2532" w:rsidRPr="000710E9">
        <w:rPr>
          <w:sz w:val="28"/>
          <w:szCs w:val="28"/>
          <w:lang w:val="kk-KZ"/>
        </w:rPr>
        <w:t>Абдиркенова А.К. Жоғары оқу орындарындағы медиабілім мазмұнын дайындаудың ғылыми негіздері: док</w:t>
      </w:r>
      <w:r w:rsidR="000710E9">
        <w:rPr>
          <w:sz w:val="28"/>
          <w:szCs w:val="28"/>
          <w:lang w:val="kk-KZ"/>
        </w:rPr>
        <w:t xml:space="preserve">. </w:t>
      </w:r>
      <w:r w:rsidR="00BB2532" w:rsidRPr="000710E9">
        <w:rPr>
          <w:sz w:val="28"/>
          <w:szCs w:val="28"/>
          <w:lang w:val="kk-KZ"/>
        </w:rPr>
        <w:t>PhD</w:t>
      </w:r>
      <w:r w:rsidR="000710E9">
        <w:rPr>
          <w:sz w:val="28"/>
          <w:szCs w:val="28"/>
          <w:lang w:val="kk-KZ"/>
        </w:rPr>
        <w:t xml:space="preserve">.... </w:t>
      </w:r>
      <w:r w:rsidR="00BB2532" w:rsidRPr="00D4399D">
        <w:rPr>
          <w:sz w:val="28"/>
          <w:szCs w:val="28"/>
          <w:lang w:val="kk-KZ"/>
        </w:rPr>
        <w:t>дис</w:t>
      </w:r>
      <w:r w:rsidR="000710E9">
        <w:rPr>
          <w:sz w:val="28"/>
          <w:szCs w:val="28"/>
          <w:lang w:val="kk-KZ"/>
        </w:rPr>
        <w:t xml:space="preserve">. </w:t>
      </w:r>
      <w:r w:rsidR="00BB2532" w:rsidRPr="00D4399D">
        <w:rPr>
          <w:sz w:val="28"/>
          <w:szCs w:val="28"/>
          <w:lang w:val="kk-KZ"/>
        </w:rPr>
        <w:t>–</w:t>
      </w:r>
      <w:r w:rsidR="00BB2532" w:rsidRPr="00EB07EC">
        <w:rPr>
          <w:sz w:val="28"/>
          <w:szCs w:val="28"/>
          <w:lang w:val="kk-KZ"/>
        </w:rPr>
        <w:t>Астана</w:t>
      </w:r>
      <w:r w:rsidR="00BB2532" w:rsidRPr="00D4399D">
        <w:rPr>
          <w:sz w:val="28"/>
          <w:szCs w:val="28"/>
          <w:lang w:val="kk-KZ"/>
        </w:rPr>
        <w:t xml:space="preserve">, </w:t>
      </w:r>
      <w:r w:rsidR="00BB2532" w:rsidRPr="00EB07EC">
        <w:rPr>
          <w:sz w:val="28"/>
          <w:szCs w:val="28"/>
          <w:lang w:val="kk-KZ"/>
        </w:rPr>
        <w:t>2020</w:t>
      </w:r>
      <w:r w:rsidR="00BB2532" w:rsidRPr="00D4399D">
        <w:rPr>
          <w:sz w:val="28"/>
          <w:szCs w:val="28"/>
          <w:lang w:val="kk-KZ"/>
        </w:rPr>
        <w:t>.–</w:t>
      </w:r>
      <w:r w:rsidR="00BB2532" w:rsidRPr="00EB07EC">
        <w:rPr>
          <w:sz w:val="28"/>
          <w:szCs w:val="28"/>
          <w:lang w:val="kk-KZ"/>
        </w:rPr>
        <w:t>154</w:t>
      </w:r>
      <w:r w:rsidR="00BB2532" w:rsidRPr="00D4399D">
        <w:rPr>
          <w:sz w:val="28"/>
          <w:szCs w:val="28"/>
          <w:lang w:val="kk-KZ"/>
        </w:rPr>
        <w:t xml:space="preserve"> б.</w:t>
      </w:r>
    </w:p>
    <w:p w:rsidR="002019BB" w:rsidRDefault="00107D9A" w:rsidP="002019BB">
      <w:pPr>
        <w:pStyle w:val="a6"/>
        <w:tabs>
          <w:tab w:val="left" w:pos="426"/>
        </w:tabs>
        <w:spacing w:after="0" w:line="240" w:lineRule="auto"/>
        <w:ind w:left="0"/>
        <w:jc w:val="both"/>
        <w:rPr>
          <w:rFonts w:ascii="Times New Roman" w:hAnsi="Times New Roman" w:cs="Times New Roman"/>
          <w:sz w:val="28"/>
          <w:szCs w:val="28"/>
          <w:lang w:val="kk-KZ"/>
        </w:rPr>
      </w:pPr>
      <w:r>
        <w:rPr>
          <w:sz w:val="28"/>
          <w:szCs w:val="28"/>
          <w:lang w:val="kk-KZ"/>
        </w:rPr>
        <w:tab/>
      </w:r>
      <w:r>
        <w:rPr>
          <w:sz w:val="28"/>
          <w:szCs w:val="28"/>
          <w:lang w:val="kk-KZ"/>
        </w:rPr>
        <w:tab/>
      </w:r>
      <w:r w:rsidR="00385EB9" w:rsidRPr="00107D9A">
        <w:rPr>
          <w:rFonts w:ascii="Times New Roman" w:hAnsi="Times New Roman" w:cs="Times New Roman"/>
          <w:sz w:val="28"/>
          <w:szCs w:val="28"/>
          <w:lang w:val="kk-KZ"/>
        </w:rPr>
        <w:t xml:space="preserve">49 </w:t>
      </w:r>
      <w:r w:rsidR="002019BB" w:rsidRPr="00CC12E8">
        <w:rPr>
          <w:rFonts w:ascii="Times New Roman" w:hAnsi="Times New Roman" w:cs="Times New Roman"/>
          <w:sz w:val="28"/>
          <w:szCs w:val="28"/>
          <w:lang w:val="kk-KZ"/>
        </w:rPr>
        <w:t>Тавасаров М.А.</w:t>
      </w:r>
      <w:r w:rsidR="002019BB">
        <w:rPr>
          <w:rFonts w:ascii="Times New Roman" w:hAnsi="Times New Roman" w:cs="Times New Roman"/>
          <w:sz w:val="28"/>
          <w:szCs w:val="28"/>
          <w:lang w:val="kk-KZ"/>
        </w:rPr>
        <w:t xml:space="preserve"> </w:t>
      </w:r>
      <w:r w:rsidR="002019BB" w:rsidRPr="00CC12E8">
        <w:rPr>
          <w:rFonts w:ascii="Times New Roman" w:hAnsi="Times New Roman" w:cs="Times New Roman"/>
          <w:sz w:val="28"/>
          <w:szCs w:val="28"/>
          <w:lang w:val="kk-KZ"/>
        </w:rPr>
        <w:t>Болашақ педагогтің гностикалық іскерлігін медиабілім үдерісінде жетілдіру. – Астана, 2024. – 17 б. (</w:t>
      </w:r>
      <w:r w:rsidR="002019BB" w:rsidRPr="00CC12E8">
        <w:rPr>
          <w:rStyle w:val="3149mrcssattr"/>
          <w:rFonts w:ascii="Times New Roman" w:hAnsi="Times New Roman" w:cs="Times New Roman"/>
          <w:sz w:val="28"/>
          <w:szCs w:val="28"/>
          <w:lang w:val="kk-KZ"/>
        </w:rPr>
        <w:t>AP25796613</w:t>
      </w:r>
      <w:r w:rsidR="002019BB" w:rsidRPr="00CC12E8">
        <w:rPr>
          <w:rFonts w:ascii="Times New Roman" w:hAnsi="Times New Roman" w:cs="Times New Roman"/>
          <w:sz w:val="28"/>
          <w:szCs w:val="28"/>
          <w:lang w:val="kk-KZ"/>
        </w:rPr>
        <w:t>).</w:t>
      </w:r>
      <w:r w:rsidR="002019BB">
        <w:rPr>
          <w:rFonts w:ascii="Times New Roman" w:hAnsi="Times New Roman" w:cs="Times New Roman"/>
          <w:sz w:val="28"/>
          <w:szCs w:val="28"/>
          <w:lang w:val="kk-KZ"/>
        </w:rPr>
        <w:t xml:space="preserve">  (</w:t>
      </w:r>
      <w:r w:rsidR="002019BB">
        <w:rPr>
          <w:rFonts w:ascii="Times New Roman" w:hAnsi="Times New Roman" w:cs="Times New Roman"/>
          <w:bCs/>
          <w:color w:val="000000"/>
          <w:sz w:val="28"/>
          <w:szCs w:val="28"/>
          <w:lang w:val="kk-KZ"/>
        </w:rPr>
        <w:t>AP22685473/ Медиабілім  беру үдерісінде  болашақ әлеуметтік  педагогтің </w:t>
      </w:r>
      <w:r w:rsidR="002019BB" w:rsidRPr="00E04595">
        <w:rPr>
          <w:rFonts w:ascii="Times New Roman" w:hAnsi="Times New Roman" w:cs="Times New Roman"/>
          <w:bCs/>
          <w:color w:val="000000"/>
          <w:sz w:val="28"/>
          <w:szCs w:val="28"/>
          <w:lang w:val="kk-KZ"/>
        </w:rPr>
        <w:t>гн</w:t>
      </w:r>
      <w:r w:rsidR="002019BB">
        <w:rPr>
          <w:rFonts w:ascii="Times New Roman" w:hAnsi="Times New Roman" w:cs="Times New Roman"/>
          <w:bCs/>
          <w:color w:val="000000"/>
          <w:sz w:val="28"/>
          <w:szCs w:val="28"/>
          <w:lang w:val="kk-KZ"/>
        </w:rPr>
        <w:t xml:space="preserve">остикалық  іскерлігін жетілдіру. </w:t>
      </w:r>
      <w:r w:rsidR="002019BB" w:rsidRPr="00E04595">
        <w:rPr>
          <w:rFonts w:ascii="Times New Roman" w:hAnsi="Times New Roman" w:cs="Times New Roman"/>
          <w:bCs/>
          <w:color w:val="000000"/>
          <w:sz w:val="28"/>
          <w:szCs w:val="28"/>
          <w:lang w:val="kk-KZ"/>
        </w:rPr>
        <w:t>2023</w:t>
      </w:r>
      <w:r w:rsidR="002019BB">
        <w:rPr>
          <w:rFonts w:ascii="Times New Roman" w:hAnsi="Times New Roman" w:cs="Times New Roman"/>
          <w:sz w:val="28"/>
          <w:szCs w:val="28"/>
          <w:lang w:val="kk-KZ"/>
        </w:rPr>
        <w:t>)</w:t>
      </w:r>
    </w:p>
    <w:p w:rsidR="00AD5BF3" w:rsidRPr="00054481" w:rsidRDefault="002019BB" w:rsidP="002019BB">
      <w:pPr>
        <w:pStyle w:val="a6"/>
        <w:tabs>
          <w:tab w:val="left" w:pos="426"/>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sidR="00385EB9" w:rsidRPr="00CC12E8">
        <w:rPr>
          <w:rFonts w:ascii="Times New Roman" w:hAnsi="Times New Roman" w:cs="Times New Roman"/>
          <w:sz w:val="28"/>
          <w:szCs w:val="28"/>
          <w:lang w:val="kk-KZ"/>
        </w:rPr>
        <w:t xml:space="preserve">50 </w:t>
      </w:r>
      <w:r w:rsidR="00AD5BF3" w:rsidRPr="00054481">
        <w:rPr>
          <w:rFonts w:ascii="Times New Roman" w:hAnsi="Times New Roman" w:cs="Times New Roman"/>
          <w:sz w:val="28"/>
          <w:szCs w:val="28"/>
        </w:rPr>
        <w:t>Афонасин Е. В. Гносис. Фрагменты и свидетельства.</w:t>
      </w:r>
      <w:r w:rsidR="00AD5BF3">
        <w:rPr>
          <w:rFonts w:ascii="Times New Roman" w:hAnsi="Times New Roman" w:cs="Times New Roman"/>
          <w:sz w:val="28"/>
          <w:szCs w:val="28"/>
        </w:rPr>
        <w:t xml:space="preserve"> - СПб.: Изд-во С.-Петерб., 2008.</w:t>
      </w:r>
      <w:r w:rsidR="00AD5BF3">
        <w:rPr>
          <w:rFonts w:ascii="Times New Roman" w:hAnsi="Times New Roman" w:cs="Times New Roman"/>
          <w:sz w:val="28"/>
          <w:szCs w:val="28"/>
          <w:lang w:val="kk-KZ"/>
        </w:rPr>
        <w:t xml:space="preserve"> – </w:t>
      </w:r>
      <w:r w:rsidR="00AD5BF3" w:rsidRPr="00054481">
        <w:rPr>
          <w:rFonts w:ascii="Times New Roman" w:hAnsi="Times New Roman" w:cs="Times New Roman"/>
          <w:sz w:val="28"/>
          <w:szCs w:val="28"/>
        </w:rPr>
        <w:t>318</w:t>
      </w:r>
      <w:r w:rsidR="002041B1">
        <w:rPr>
          <w:rFonts w:ascii="Times New Roman" w:hAnsi="Times New Roman" w:cs="Times New Roman"/>
          <w:sz w:val="28"/>
          <w:szCs w:val="28"/>
          <w:lang w:val="kk-KZ"/>
        </w:rPr>
        <w:t xml:space="preserve"> </w:t>
      </w:r>
      <w:r w:rsidR="00AD5BF3" w:rsidRPr="00054481">
        <w:rPr>
          <w:rFonts w:ascii="Times New Roman" w:hAnsi="Times New Roman" w:cs="Times New Roman"/>
          <w:sz w:val="28"/>
          <w:szCs w:val="28"/>
        </w:rPr>
        <w:t>с.</w:t>
      </w:r>
    </w:p>
    <w:p w:rsidR="00E9578C" w:rsidRPr="00AC2688" w:rsidRDefault="00385EB9" w:rsidP="00AD5BF3">
      <w:pPr>
        <w:pStyle w:val="a6"/>
        <w:shd w:val="clear" w:color="auto" w:fill="FFFFFF"/>
        <w:tabs>
          <w:tab w:val="left" w:pos="426"/>
          <w:tab w:val="left" w:pos="1134"/>
        </w:tabs>
        <w:spacing w:after="0" w:line="240" w:lineRule="auto"/>
        <w:ind w:left="0" w:firstLine="709"/>
        <w:jc w:val="both"/>
        <w:outlineLvl w:val="0"/>
        <w:rPr>
          <w:rFonts w:ascii="Times New Roman" w:hAnsi="Times New Roman" w:cs="Times New Roman"/>
          <w:bCs/>
          <w:kern w:val="36"/>
          <w:sz w:val="28"/>
          <w:szCs w:val="28"/>
          <w:lang w:val="kk-KZ" w:eastAsia="ru-RU"/>
        </w:rPr>
      </w:pPr>
      <w:r w:rsidRPr="00CC12E8">
        <w:rPr>
          <w:rStyle w:val="ad"/>
          <w:rFonts w:ascii="Times New Roman" w:hAnsi="Times New Roman" w:cs="Times New Roman"/>
          <w:b w:val="0"/>
          <w:sz w:val="28"/>
          <w:szCs w:val="28"/>
          <w:lang w:val="kk-KZ"/>
        </w:rPr>
        <w:t xml:space="preserve">51 </w:t>
      </w:r>
      <w:r w:rsidR="00AC2688" w:rsidRPr="00AC2688">
        <w:rPr>
          <w:rFonts w:ascii="Times New Roman" w:hAnsi="Times New Roman" w:cs="Times New Roman"/>
          <w:sz w:val="28"/>
          <w:szCs w:val="28"/>
          <w:lang w:val="kk-KZ"/>
        </w:rPr>
        <w:t>Алтаев Ж.А., Ғабитов Т.Х. Ғылым тарихы мен философиясы / Құрастырушы – Алтаев Ж.А.: ЖОО-ның магистранттары және аспиранттарына арналған оқулық.</w:t>
      </w:r>
      <w:r w:rsidR="00AC2688">
        <w:rPr>
          <w:rFonts w:ascii="Times New Roman" w:hAnsi="Times New Roman" w:cs="Times New Roman"/>
          <w:sz w:val="28"/>
          <w:szCs w:val="28"/>
          <w:lang w:val="kk-KZ"/>
        </w:rPr>
        <w:t xml:space="preserve"> – Алматы: Раритет, 2007 – 320 б</w:t>
      </w:r>
      <w:r w:rsidR="00AC2688" w:rsidRPr="00AC2688">
        <w:rPr>
          <w:rFonts w:ascii="Times New Roman" w:hAnsi="Times New Roman" w:cs="Times New Roman"/>
          <w:sz w:val="28"/>
          <w:szCs w:val="28"/>
          <w:lang w:val="kk-KZ"/>
        </w:rPr>
        <w:t>.</w:t>
      </w:r>
    </w:p>
    <w:p w:rsidR="00E9578C" w:rsidRPr="00CC12E8" w:rsidRDefault="00385EB9" w:rsidP="00385EB9">
      <w:pPr>
        <w:pStyle w:val="Default"/>
        <w:tabs>
          <w:tab w:val="left" w:pos="426"/>
          <w:tab w:val="left" w:pos="1134"/>
        </w:tabs>
        <w:ind w:firstLine="709"/>
        <w:jc w:val="both"/>
        <w:rPr>
          <w:color w:val="auto"/>
          <w:sz w:val="28"/>
          <w:szCs w:val="28"/>
          <w:lang w:val="kk-KZ"/>
        </w:rPr>
      </w:pPr>
      <w:r w:rsidRPr="00CC12E8">
        <w:rPr>
          <w:rStyle w:val="relative"/>
          <w:color w:val="auto"/>
          <w:sz w:val="28"/>
          <w:szCs w:val="28"/>
          <w:lang w:val="kk-KZ"/>
        </w:rPr>
        <w:lastRenderedPageBreak/>
        <w:t xml:space="preserve">52 </w:t>
      </w:r>
      <w:r w:rsidR="00E9578C" w:rsidRPr="00CC12E8">
        <w:rPr>
          <w:rStyle w:val="relative"/>
          <w:color w:val="auto"/>
          <w:sz w:val="28"/>
          <w:szCs w:val="28"/>
          <w:lang w:val="kk-KZ"/>
        </w:rPr>
        <w:t xml:space="preserve">Таубаева Ш.Т., Иманбаева С.Т., Берікханова А.Е. </w:t>
      </w:r>
      <w:r w:rsidR="00E9578C" w:rsidRPr="00CC12E8">
        <w:rPr>
          <w:rStyle w:val="ab"/>
          <w:i w:val="0"/>
          <w:color w:val="auto"/>
          <w:sz w:val="28"/>
          <w:szCs w:val="28"/>
          <w:lang w:val="kk-KZ"/>
        </w:rPr>
        <w:t xml:space="preserve">Педагогика: </w:t>
      </w:r>
      <w:r w:rsidR="000710E9" w:rsidRPr="00CC12E8">
        <w:rPr>
          <w:rStyle w:val="ab"/>
          <w:i w:val="0"/>
          <w:color w:val="auto"/>
          <w:sz w:val="28"/>
          <w:szCs w:val="28"/>
          <w:lang w:val="kk-KZ"/>
        </w:rPr>
        <w:t>оқулық</w:t>
      </w:r>
      <w:r w:rsidR="00E9578C" w:rsidRPr="00CC12E8">
        <w:rPr>
          <w:rStyle w:val="relative"/>
          <w:i/>
          <w:color w:val="auto"/>
          <w:sz w:val="28"/>
          <w:szCs w:val="28"/>
          <w:lang w:val="kk-KZ"/>
        </w:rPr>
        <w:t>.</w:t>
      </w:r>
      <w:r w:rsidR="00E9578C" w:rsidRPr="00CC12E8">
        <w:rPr>
          <w:rStyle w:val="relative"/>
          <w:color w:val="auto"/>
          <w:sz w:val="28"/>
          <w:szCs w:val="28"/>
          <w:lang w:val="kk-KZ"/>
        </w:rPr>
        <w:t xml:space="preserve"> – Алматы, 2018. – 357 б.</w:t>
      </w:r>
    </w:p>
    <w:p w:rsidR="00E9578C" w:rsidRPr="00EB07EC" w:rsidRDefault="00385EB9" w:rsidP="00385EB9">
      <w:pPr>
        <w:pStyle w:val="Default"/>
        <w:tabs>
          <w:tab w:val="left" w:pos="426"/>
          <w:tab w:val="left" w:pos="1134"/>
        </w:tabs>
        <w:ind w:firstLine="709"/>
        <w:jc w:val="both"/>
        <w:rPr>
          <w:sz w:val="28"/>
          <w:szCs w:val="28"/>
        </w:rPr>
      </w:pPr>
      <w:r>
        <w:rPr>
          <w:rStyle w:val="relative"/>
          <w:sz w:val="28"/>
          <w:szCs w:val="28"/>
          <w:lang w:val="kk-KZ"/>
        </w:rPr>
        <w:t xml:space="preserve">53 </w:t>
      </w:r>
      <w:r w:rsidR="009E44EB">
        <w:rPr>
          <w:rStyle w:val="relative"/>
          <w:sz w:val="28"/>
          <w:szCs w:val="28"/>
        </w:rPr>
        <w:t>Кузьмина</w:t>
      </w:r>
      <w:r w:rsidR="00E9578C" w:rsidRPr="00EB07EC">
        <w:rPr>
          <w:rStyle w:val="relative"/>
          <w:sz w:val="28"/>
          <w:szCs w:val="28"/>
        </w:rPr>
        <w:t xml:space="preserve"> Н</w:t>
      </w:r>
      <w:r w:rsidR="009E44EB">
        <w:rPr>
          <w:rStyle w:val="relative"/>
          <w:sz w:val="28"/>
          <w:szCs w:val="28"/>
        </w:rPr>
        <w:t>.В., Варфоломеева Л.Е., Жаринова Е.</w:t>
      </w:r>
      <w:r w:rsidR="00E9578C" w:rsidRPr="00EB07EC">
        <w:rPr>
          <w:rStyle w:val="relative"/>
          <w:sz w:val="28"/>
          <w:szCs w:val="28"/>
        </w:rPr>
        <w:t xml:space="preserve">Н. </w:t>
      </w:r>
      <w:r w:rsidR="00E9578C" w:rsidRPr="00EB07EC">
        <w:rPr>
          <w:rStyle w:val="ab"/>
          <w:i w:val="0"/>
          <w:sz w:val="28"/>
          <w:szCs w:val="28"/>
        </w:rPr>
        <w:t xml:space="preserve">Акмеологические основы развития коммуникативной культуры и творческой готовности бакалавра, магистра, специалиста: </w:t>
      </w:r>
      <w:r w:rsidR="000710E9" w:rsidRPr="00EB07EC">
        <w:rPr>
          <w:rStyle w:val="ab"/>
          <w:i w:val="0"/>
          <w:sz w:val="28"/>
          <w:szCs w:val="28"/>
        </w:rPr>
        <w:t>монография</w:t>
      </w:r>
      <w:r w:rsidR="00E9578C" w:rsidRPr="00EB07EC">
        <w:rPr>
          <w:rStyle w:val="relative"/>
          <w:i/>
          <w:sz w:val="28"/>
          <w:szCs w:val="28"/>
        </w:rPr>
        <w:t>.</w:t>
      </w:r>
      <w:r w:rsidR="00E9578C" w:rsidRPr="00EB07EC">
        <w:rPr>
          <w:rStyle w:val="relative"/>
          <w:sz w:val="28"/>
          <w:szCs w:val="28"/>
        </w:rPr>
        <w:t xml:space="preserve"> – СПб</w:t>
      </w:r>
      <w:r w:rsidR="000710E9">
        <w:rPr>
          <w:rStyle w:val="relative"/>
          <w:sz w:val="28"/>
          <w:szCs w:val="28"/>
        </w:rPr>
        <w:t>.,</w:t>
      </w:r>
      <w:r w:rsidR="00E9578C" w:rsidRPr="00EB07EC">
        <w:rPr>
          <w:rStyle w:val="relative"/>
          <w:sz w:val="28"/>
          <w:szCs w:val="28"/>
        </w:rPr>
        <w:t xml:space="preserve"> 2015. – 315 с.</w:t>
      </w:r>
    </w:p>
    <w:p w:rsidR="00E9578C" w:rsidRPr="00EB07EC" w:rsidRDefault="00385EB9" w:rsidP="00385EB9">
      <w:pPr>
        <w:pStyle w:val="Default"/>
        <w:tabs>
          <w:tab w:val="left" w:pos="426"/>
          <w:tab w:val="left" w:pos="1134"/>
        </w:tabs>
        <w:ind w:firstLine="709"/>
        <w:jc w:val="both"/>
        <w:rPr>
          <w:sz w:val="28"/>
          <w:szCs w:val="28"/>
        </w:rPr>
      </w:pPr>
      <w:r>
        <w:rPr>
          <w:sz w:val="28"/>
          <w:szCs w:val="28"/>
          <w:lang w:val="kk-KZ"/>
        </w:rPr>
        <w:t xml:space="preserve">54 </w:t>
      </w:r>
      <w:r w:rsidR="00E9578C" w:rsidRPr="00EB07EC">
        <w:rPr>
          <w:sz w:val="28"/>
          <w:szCs w:val="28"/>
        </w:rPr>
        <w:t>Методы системного педагогического исследования</w:t>
      </w:r>
      <w:r w:rsidR="000710E9">
        <w:rPr>
          <w:sz w:val="28"/>
          <w:szCs w:val="28"/>
        </w:rPr>
        <w:t xml:space="preserve"> /</w:t>
      </w:r>
      <w:r w:rsidR="00E9578C" w:rsidRPr="00EB07EC">
        <w:rPr>
          <w:sz w:val="28"/>
          <w:szCs w:val="28"/>
        </w:rPr>
        <w:t xml:space="preserve"> под ред. Н.В.</w:t>
      </w:r>
      <w:r w:rsidR="000710E9">
        <w:rPr>
          <w:sz w:val="28"/>
          <w:szCs w:val="28"/>
        </w:rPr>
        <w:t> </w:t>
      </w:r>
      <w:r w:rsidR="00E9578C" w:rsidRPr="00EB07EC">
        <w:rPr>
          <w:sz w:val="28"/>
          <w:szCs w:val="28"/>
        </w:rPr>
        <w:t xml:space="preserve">Кузьминой. </w:t>
      </w:r>
      <w:r w:rsidR="000710E9">
        <w:rPr>
          <w:sz w:val="28"/>
          <w:szCs w:val="28"/>
        </w:rPr>
        <w:t xml:space="preserve">– </w:t>
      </w:r>
      <w:r w:rsidR="00E9578C" w:rsidRPr="00EB07EC">
        <w:rPr>
          <w:sz w:val="28"/>
          <w:szCs w:val="28"/>
        </w:rPr>
        <w:t>Л.</w:t>
      </w:r>
      <w:r w:rsidR="000710E9">
        <w:rPr>
          <w:sz w:val="28"/>
          <w:szCs w:val="28"/>
        </w:rPr>
        <w:t xml:space="preserve">, 1980. – </w:t>
      </w:r>
      <w:r w:rsidR="00E9578C" w:rsidRPr="00EB07EC">
        <w:rPr>
          <w:sz w:val="28"/>
          <w:szCs w:val="28"/>
        </w:rPr>
        <w:t>172 с</w:t>
      </w:r>
      <w:r w:rsidR="000710E9">
        <w:rPr>
          <w:sz w:val="28"/>
          <w:szCs w:val="28"/>
        </w:rPr>
        <w:t>.</w:t>
      </w:r>
    </w:p>
    <w:p w:rsidR="00E9578C" w:rsidRPr="00EB07EC" w:rsidRDefault="00385EB9" w:rsidP="00385EB9">
      <w:pPr>
        <w:pStyle w:val="Default"/>
        <w:tabs>
          <w:tab w:val="left" w:pos="426"/>
          <w:tab w:val="left" w:pos="1134"/>
        </w:tabs>
        <w:ind w:firstLine="709"/>
        <w:jc w:val="both"/>
        <w:rPr>
          <w:sz w:val="28"/>
          <w:szCs w:val="28"/>
        </w:rPr>
      </w:pPr>
      <w:r>
        <w:rPr>
          <w:sz w:val="28"/>
          <w:szCs w:val="28"/>
          <w:lang w:val="kk-KZ"/>
        </w:rPr>
        <w:t xml:space="preserve">55 </w:t>
      </w:r>
      <w:r w:rsidR="00E9578C" w:rsidRPr="00EB07EC">
        <w:rPr>
          <w:sz w:val="28"/>
          <w:szCs w:val="28"/>
        </w:rPr>
        <w:t>Михалевская</w:t>
      </w:r>
      <w:r w:rsidR="00183D0F">
        <w:rPr>
          <w:sz w:val="28"/>
          <w:szCs w:val="28"/>
          <w:lang w:val="kk-KZ"/>
        </w:rPr>
        <w:t xml:space="preserve"> </w:t>
      </w:r>
      <w:r w:rsidR="00E9578C" w:rsidRPr="00EB07EC">
        <w:rPr>
          <w:sz w:val="28"/>
          <w:szCs w:val="28"/>
        </w:rPr>
        <w:t>Г.И. Коммуникативные умен</w:t>
      </w:r>
      <w:r w:rsidR="009E44EB">
        <w:rPr>
          <w:sz w:val="28"/>
          <w:szCs w:val="28"/>
        </w:rPr>
        <w:t xml:space="preserve">ия педагога. </w:t>
      </w:r>
      <w:r w:rsidR="000710E9">
        <w:rPr>
          <w:sz w:val="28"/>
          <w:szCs w:val="28"/>
        </w:rPr>
        <w:t xml:space="preserve">– </w:t>
      </w:r>
      <w:r w:rsidR="009E44EB">
        <w:rPr>
          <w:sz w:val="28"/>
          <w:szCs w:val="28"/>
        </w:rPr>
        <w:t>СПб</w:t>
      </w:r>
      <w:r w:rsidR="000710E9">
        <w:rPr>
          <w:sz w:val="28"/>
          <w:szCs w:val="28"/>
        </w:rPr>
        <w:t>.</w:t>
      </w:r>
      <w:r w:rsidR="009E44EB">
        <w:rPr>
          <w:sz w:val="28"/>
          <w:szCs w:val="28"/>
        </w:rPr>
        <w:t>, 1996</w:t>
      </w:r>
      <w:r w:rsidR="009E44EB">
        <w:rPr>
          <w:sz w:val="28"/>
          <w:szCs w:val="28"/>
          <w:lang w:val="kk-KZ"/>
        </w:rPr>
        <w:t xml:space="preserve">. </w:t>
      </w:r>
      <w:r w:rsidR="000710E9">
        <w:rPr>
          <w:sz w:val="28"/>
          <w:szCs w:val="28"/>
          <w:lang w:val="kk-KZ"/>
        </w:rPr>
        <w:t>–</w:t>
      </w:r>
      <w:r w:rsidR="009E44EB">
        <w:rPr>
          <w:sz w:val="28"/>
          <w:szCs w:val="28"/>
        </w:rPr>
        <w:t xml:space="preserve"> 6</w:t>
      </w:r>
      <w:r w:rsidR="009E44EB">
        <w:rPr>
          <w:sz w:val="28"/>
          <w:szCs w:val="28"/>
          <w:lang w:val="kk-KZ"/>
        </w:rPr>
        <w:t>4</w:t>
      </w:r>
      <w:r w:rsidR="00E9578C" w:rsidRPr="00EB07EC">
        <w:rPr>
          <w:sz w:val="28"/>
          <w:szCs w:val="28"/>
        </w:rPr>
        <w:t xml:space="preserve"> с.</w:t>
      </w:r>
    </w:p>
    <w:p w:rsidR="00E9578C" w:rsidRPr="00EB07EC" w:rsidRDefault="00385EB9" w:rsidP="00385EB9">
      <w:pPr>
        <w:pStyle w:val="a8"/>
        <w:shd w:val="clear" w:color="auto" w:fill="auto"/>
        <w:tabs>
          <w:tab w:val="left" w:pos="426"/>
          <w:tab w:val="left" w:pos="1134"/>
        </w:tabs>
        <w:spacing w:before="0" w:after="0" w:line="240" w:lineRule="auto"/>
        <w:ind w:firstLine="709"/>
        <w:jc w:val="both"/>
        <w:rPr>
          <w:sz w:val="28"/>
          <w:szCs w:val="28"/>
        </w:rPr>
      </w:pPr>
      <w:r>
        <w:rPr>
          <w:sz w:val="28"/>
          <w:szCs w:val="28"/>
          <w:lang w:val="kk-KZ"/>
        </w:rPr>
        <w:t xml:space="preserve">56 </w:t>
      </w:r>
      <w:r w:rsidR="00E9578C" w:rsidRPr="00EB07EC">
        <w:rPr>
          <w:sz w:val="28"/>
          <w:szCs w:val="28"/>
        </w:rPr>
        <w:t>Руднева</w:t>
      </w:r>
      <w:r w:rsidR="00183D0F">
        <w:rPr>
          <w:sz w:val="28"/>
          <w:szCs w:val="28"/>
          <w:lang w:val="kk-KZ"/>
        </w:rPr>
        <w:t xml:space="preserve"> </w:t>
      </w:r>
      <w:r w:rsidR="00E9578C" w:rsidRPr="00EB07EC">
        <w:rPr>
          <w:sz w:val="28"/>
          <w:szCs w:val="28"/>
        </w:rPr>
        <w:t>Т.И. Исследование процесса формирования основ педагогического професси</w:t>
      </w:r>
      <w:r w:rsidR="000710E9">
        <w:rPr>
          <w:sz w:val="28"/>
          <w:szCs w:val="28"/>
        </w:rPr>
        <w:t xml:space="preserve">онализма студентов университета // </w:t>
      </w:r>
      <w:r w:rsidR="00B05D20" w:rsidRPr="00B05D20">
        <w:rPr>
          <w:sz w:val="28"/>
          <w:szCs w:val="28"/>
        </w:rPr>
        <w:t>https://scipeople.ru/publication/10548/?ysclid=mp2vjm9dvo198866438</w:t>
      </w:r>
      <w:r w:rsidR="000710E9">
        <w:rPr>
          <w:sz w:val="28"/>
          <w:szCs w:val="28"/>
        </w:rPr>
        <w:t>. 10.10.2025.</w:t>
      </w:r>
    </w:p>
    <w:p w:rsidR="00E9578C" w:rsidRPr="00EB07EC" w:rsidRDefault="00385EB9" w:rsidP="00385EB9">
      <w:pPr>
        <w:pStyle w:val="Default"/>
        <w:tabs>
          <w:tab w:val="left" w:pos="426"/>
          <w:tab w:val="left" w:pos="1134"/>
        </w:tabs>
        <w:ind w:firstLine="709"/>
        <w:jc w:val="both"/>
        <w:rPr>
          <w:sz w:val="28"/>
          <w:szCs w:val="28"/>
        </w:rPr>
      </w:pPr>
      <w:r>
        <w:rPr>
          <w:sz w:val="28"/>
          <w:szCs w:val="28"/>
          <w:lang w:val="kk-KZ"/>
        </w:rPr>
        <w:t xml:space="preserve">57 </w:t>
      </w:r>
      <w:r w:rsidR="00E9578C" w:rsidRPr="00EB07EC">
        <w:rPr>
          <w:sz w:val="28"/>
          <w:szCs w:val="28"/>
        </w:rPr>
        <w:t xml:space="preserve">Сластенин В.А., Подымова Л.С. Педагогика: </w:t>
      </w:r>
      <w:r w:rsidR="000710E9">
        <w:rPr>
          <w:sz w:val="28"/>
          <w:szCs w:val="28"/>
        </w:rPr>
        <w:t xml:space="preserve">инновационная деятельность. – </w:t>
      </w:r>
      <w:r w:rsidR="00E9578C" w:rsidRPr="00EB07EC">
        <w:rPr>
          <w:sz w:val="28"/>
          <w:szCs w:val="28"/>
        </w:rPr>
        <w:t>М., 1997.– 223 с.</w:t>
      </w:r>
    </w:p>
    <w:p w:rsidR="00E9578C" w:rsidRPr="00CC12E8" w:rsidRDefault="00385EB9" w:rsidP="00385EB9">
      <w:pPr>
        <w:pStyle w:val="a8"/>
        <w:shd w:val="clear" w:color="auto" w:fill="auto"/>
        <w:tabs>
          <w:tab w:val="left" w:pos="426"/>
          <w:tab w:val="left" w:pos="1134"/>
        </w:tabs>
        <w:spacing w:before="0" w:after="0" w:line="240" w:lineRule="auto"/>
        <w:ind w:firstLine="709"/>
        <w:jc w:val="both"/>
        <w:rPr>
          <w:sz w:val="28"/>
          <w:szCs w:val="28"/>
        </w:rPr>
      </w:pPr>
      <w:r w:rsidRPr="00CC12E8">
        <w:rPr>
          <w:sz w:val="28"/>
          <w:szCs w:val="28"/>
          <w:lang w:val="kk-KZ"/>
        </w:rPr>
        <w:t xml:space="preserve">58 </w:t>
      </w:r>
      <w:r w:rsidRPr="00CC12E8">
        <w:rPr>
          <w:sz w:val="28"/>
          <w:szCs w:val="28"/>
        </w:rPr>
        <w:t xml:space="preserve">Трофимова </w:t>
      </w:r>
      <w:r w:rsidR="00E9578C" w:rsidRPr="00CC12E8">
        <w:rPr>
          <w:sz w:val="28"/>
          <w:szCs w:val="28"/>
        </w:rPr>
        <w:t xml:space="preserve">Г.С. Структура педагогической коммуникативной компетентности: методологический аспект. </w:t>
      </w:r>
      <w:r w:rsidR="000710E9" w:rsidRPr="00CC12E8">
        <w:rPr>
          <w:sz w:val="28"/>
          <w:szCs w:val="28"/>
        </w:rPr>
        <w:t xml:space="preserve">– </w:t>
      </w:r>
      <w:r w:rsidR="00E9578C" w:rsidRPr="00CC12E8">
        <w:rPr>
          <w:sz w:val="28"/>
          <w:szCs w:val="28"/>
        </w:rPr>
        <w:t xml:space="preserve">Ижевск: Купол, 2000. </w:t>
      </w:r>
      <w:r w:rsidR="000710E9" w:rsidRPr="00CC12E8">
        <w:rPr>
          <w:sz w:val="28"/>
          <w:szCs w:val="28"/>
        </w:rPr>
        <w:t>–</w:t>
      </w:r>
      <w:r w:rsidR="00E9578C" w:rsidRPr="00CC12E8">
        <w:rPr>
          <w:sz w:val="28"/>
          <w:szCs w:val="28"/>
        </w:rPr>
        <w:t xml:space="preserve"> 90 с.</w:t>
      </w:r>
    </w:p>
    <w:p w:rsidR="00E9578C" w:rsidRPr="00CC12E8" w:rsidRDefault="00385EB9" w:rsidP="00385EB9">
      <w:pPr>
        <w:pStyle w:val="a8"/>
        <w:shd w:val="clear" w:color="auto" w:fill="auto"/>
        <w:tabs>
          <w:tab w:val="left" w:pos="426"/>
          <w:tab w:val="left" w:pos="1134"/>
        </w:tabs>
        <w:spacing w:before="0" w:after="0" w:line="240" w:lineRule="auto"/>
        <w:ind w:firstLine="709"/>
        <w:jc w:val="both"/>
        <w:rPr>
          <w:sz w:val="28"/>
          <w:szCs w:val="28"/>
        </w:rPr>
      </w:pPr>
      <w:r w:rsidRPr="00CC12E8">
        <w:rPr>
          <w:sz w:val="28"/>
          <w:szCs w:val="28"/>
          <w:lang w:val="kk-KZ"/>
        </w:rPr>
        <w:t xml:space="preserve">59 </w:t>
      </w:r>
      <w:r w:rsidR="00083058" w:rsidRPr="00083058">
        <w:rPr>
          <w:color w:val="111111"/>
          <w:sz w:val="28"/>
          <w:szCs w:val="28"/>
          <w:shd w:val="clear" w:color="auto" w:fill="FFFFFF"/>
        </w:rPr>
        <w:t>Мұғалімге арналған нұсқаулық. Үшінші (негізгі) деңгей «Назарбаев Зи</w:t>
      </w:r>
      <w:r w:rsidR="00083058">
        <w:rPr>
          <w:color w:val="111111"/>
          <w:sz w:val="28"/>
          <w:szCs w:val="28"/>
          <w:shd w:val="clear" w:color="auto" w:fill="FFFFFF"/>
        </w:rPr>
        <w:t xml:space="preserve">яткерлік мектебі» ДББҰ, 2012. </w:t>
      </w:r>
      <w:r w:rsidR="00083058">
        <w:rPr>
          <w:color w:val="111111"/>
          <w:sz w:val="28"/>
          <w:szCs w:val="28"/>
          <w:shd w:val="clear" w:color="auto" w:fill="FFFFFF"/>
          <w:lang w:val="kk-KZ"/>
        </w:rPr>
        <w:t xml:space="preserve">– </w:t>
      </w:r>
      <w:r w:rsidR="00083058" w:rsidRPr="00083058">
        <w:rPr>
          <w:color w:val="111111"/>
          <w:sz w:val="28"/>
          <w:szCs w:val="28"/>
          <w:shd w:val="clear" w:color="auto" w:fill="FFFFFF"/>
        </w:rPr>
        <w:t>306</w:t>
      </w:r>
      <w:r w:rsidR="00083058">
        <w:rPr>
          <w:color w:val="111111"/>
          <w:sz w:val="28"/>
          <w:szCs w:val="28"/>
          <w:shd w:val="clear" w:color="auto" w:fill="FFFFFF"/>
          <w:lang w:val="kk-KZ"/>
        </w:rPr>
        <w:t xml:space="preserve"> </w:t>
      </w:r>
      <w:r w:rsidR="00083058" w:rsidRPr="00083058">
        <w:rPr>
          <w:color w:val="111111"/>
          <w:sz w:val="28"/>
          <w:szCs w:val="28"/>
          <w:shd w:val="clear" w:color="auto" w:fill="FFFFFF"/>
        </w:rPr>
        <w:t>б.</w:t>
      </w:r>
    </w:p>
    <w:p w:rsidR="00E9578C" w:rsidRPr="0063738E" w:rsidRDefault="00385EB9" w:rsidP="00385EB9">
      <w:pPr>
        <w:pStyle w:val="a8"/>
        <w:shd w:val="clear" w:color="auto" w:fill="auto"/>
        <w:tabs>
          <w:tab w:val="left" w:pos="426"/>
          <w:tab w:val="left" w:pos="1134"/>
        </w:tabs>
        <w:spacing w:before="0" w:after="0" w:line="240" w:lineRule="auto"/>
        <w:ind w:firstLine="709"/>
        <w:jc w:val="both"/>
        <w:rPr>
          <w:sz w:val="28"/>
          <w:szCs w:val="28"/>
          <w:lang w:val="en-US"/>
        </w:rPr>
      </w:pPr>
      <w:r w:rsidRPr="00CC12E8">
        <w:rPr>
          <w:lang w:val="kk-KZ"/>
        </w:rPr>
        <w:t xml:space="preserve">60 </w:t>
      </w:r>
      <w:hyperlink r:id="rId39" w:tooltip="Холодная Марина Александровна (перейти на страницу сотрудника)" w:history="1">
        <w:r w:rsidR="00E9578C" w:rsidRPr="00CC12E8">
          <w:rPr>
            <w:rStyle w:val="ac"/>
            <w:color w:val="auto"/>
            <w:sz w:val="28"/>
            <w:szCs w:val="28"/>
            <w:u w:val="none"/>
            <w:bdr w:val="none" w:sz="0" w:space="0" w:color="auto" w:frame="1"/>
          </w:rPr>
          <w:t>Холодная М.А.</w:t>
        </w:r>
      </w:hyperlink>
      <w:r w:rsidR="00183D0F">
        <w:rPr>
          <w:lang w:val="kk-KZ"/>
        </w:rPr>
        <w:t xml:space="preserve"> </w:t>
      </w:r>
      <w:hyperlink r:id="rId40" w:tooltip="Перейти на страницу книги" w:history="1">
        <w:r w:rsidR="00E9578C" w:rsidRPr="00CC12E8">
          <w:rPr>
            <w:rStyle w:val="ac"/>
            <w:color w:val="auto"/>
            <w:sz w:val="28"/>
            <w:szCs w:val="28"/>
            <w:u w:val="none"/>
            <w:bdr w:val="none" w:sz="0" w:space="0" w:color="auto" w:frame="1"/>
          </w:rPr>
          <w:t>Когнитивная психология. Когнитивные</w:t>
        </w:r>
        <w:r w:rsidR="00E9578C" w:rsidRPr="0063738E">
          <w:rPr>
            <w:rStyle w:val="ac"/>
            <w:color w:val="auto"/>
            <w:sz w:val="28"/>
            <w:szCs w:val="28"/>
            <w:u w:val="none"/>
            <w:bdr w:val="none" w:sz="0" w:space="0" w:color="auto" w:frame="1"/>
            <w:lang w:val="en-US"/>
          </w:rPr>
          <w:t xml:space="preserve"> </w:t>
        </w:r>
        <w:r w:rsidR="00E9578C" w:rsidRPr="00CC12E8">
          <w:rPr>
            <w:rStyle w:val="ac"/>
            <w:color w:val="auto"/>
            <w:sz w:val="28"/>
            <w:szCs w:val="28"/>
            <w:u w:val="none"/>
            <w:bdr w:val="none" w:sz="0" w:space="0" w:color="auto" w:frame="1"/>
          </w:rPr>
          <w:t>стили</w:t>
        </w:r>
        <w:r w:rsidR="00E9578C" w:rsidRPr="0063738E">
          <w:rPr>
            <w:rStyle w:val="ac"/>
            <w:color w:val="auto"/>
            <w:sz w:val="28"/>
            <w:szCs w:val="28"/>
            <w:u w:val="none"/>
            <w:bdr w:val="none" w:sz="0" w:space="0" w:color="auto" w:frame="1"/>
            <w:lang w:val="en-US"/>
          </w:rPr>
          <w:t xml:space="preserve">: </w:t>
        </w:r>
        <w:r w:rsidR="00E9578C" w:rsidRPr="00CC12E8">
          <w:rPr>
            <w:rStyle w:val="ac"/>
            <w:color w:val="auto"/>
            <w:sz w:val="28"/>
            <w:szCs w:val="28"/>
            <w:u w:val="none"/>
            <w:bdr w:val="none" w:sz="0" w:space="0" w:color="auto" w:frame="1"/>
          </w:rPr>
          <w:t>учеб</w:t>
        </w:r>
        <w:r w:rsidR="000710E9" w:rsidRPr="0063738E">
          <w:rPr>
            <w:rStyle w:val="ac"/>
            <w:color w:val="auto"/>
            <w:sz w:val="28"/>
            <w:szCs w:val="28"/>
            <w:u w:val="none"/>
            <w:bdr w:val="none" w:sz="0" w:space="0" w:color="auto" w:frame="1"/>
            <w:lang w:val="en-US"/>
          </w:rPr>
          <w:t>.</w:t>
        </w:r>
        <w:r w:rsidR="000710E9" w:rsidRPr="00CC12E8">
          <w:rPr>
            <w:rStyle w:val="ac"/>
            <w:color w:val="auto"/>
            <w:sz w:val="28"/>
            <w:szCs w:val="28"/>
            <w:u w:val="none"/>
            <w:bdr w:val="none" w:sz="0" w:space="0" w:color="auto" w:frame="1"/>
          </w:rPr>
          <w:t>пос</w:t>
        </w:r>
        <w:r w:rsidR="000710E9" w:rsidRPr="0063738E">
          <w:rPr>
            <w:rStyle w:val="ac"/>
            <w:color w:val="auto"/>
            <w:sz w:val="28"/>
            <w:szCs w:val="28"/>
            <w:u w:val="none"/>
            <w:bdr w:val="none" w:sz="0" w:space="0" w:color="auto" w:frame="1"/>
            <w:lang w:val="en-US"/>
          </w:rPr>
          <w:t>.</w:t>
        </w:r>
      </w:hyperlink>
      <w:r w:rsidR="000710E9" w:rsidRPr="0063738E">
        <w:rPr>
          <w:rStyle w:val="ac"/>
          <w:color w:val="auto"/>
          <w:sz w:val="28"/>
          <w:szCs w:val="28"/>
          <w:u w:val="none"/>
          <w:bdr w:val="none" w:sz="0" w:space="0" w:color="auto" w:frame="1"/>
          <w:lang w:val="en-US"/>
        </w:rPr>
        <w:t xml:space="preserve"> – </w:t>
      </w:r>
      <w:r w:rsidR="00E9578C" w:rsidRPr="00CC12E8">
        <w:rPr>
          <w:iCs/>
          <w:sz w:val="28"/>
          <w:szCs w:val="28"/>
        </w:rPr>
        <w:t>М</w:t>
      </w:r>
      <w:r w:rsidR="000710E9" w:rsidRPr="0063738E">
        <w:rPr>
          <w:iCs/>
          <w:sz w:val="28"/>
          <w:szCs w:val="28"/>
          <w:lang w:val="en-US"/>
        </w:rPr>
        <w:t>.</w:t>
      </w:r>
      <w:r w:rsidR="00E9578C" w:rsidRPr="00CC12E8">
        <w:rPr>
          <w:iCs/>
          <w:sz w:val="28"/>
          <w:szCs w:val="28"/>
          <w:lang w:val="kk-KZ"/>
        </w:rPr>
        <w:t>,</w:t>
      </w:r>
      <w:r w:rsidR="00183D0F">
        <w:rPr>
          <w:iCs/>
          <w:sz w:val="28"/>
          <w:szCs w:val="28"/>
          <w:lang w:val="kk-KZ"/>
        </w:rPr>
        <w:t xml:space="preserve"> </w:t>
      </w:r>
      <w:r w:rsidR="00E9578C" w:rsidRPr="0063738E">
        <w:rPr>
          <w:bCs/>
          <w:sz w:val="28"/>
          <w:szCs w:val="28"/>
          <w:lang w:val="en-US"/>
        </w:rPr>
        <w:t>2018</w:t>
      </w:r>
      <w:r w:rsidR="009E44EB" w:rsidRPr="00CC12E8">
        <w:rPr>
          <w:sz w:val="28"/>
          <w:szCs w:val="28"/>
          <w:lang w:val="kk-KZ"/>
        </w:rPr>
        <w:t xml:space="preserve">. – </w:t>
      </w:r>
      <w:r w:rsidR="00E9578C" w:rsidRPr="0063738E">
        <w:rPr>
          <w:sz w:val="28"/>
          <w:szCs w:val="28"/>
          <w:lang w:val="en-US"/>
        </w:rPr>
        <w:t>307</w:t>
      </w:r>
      <w:r w:rsidR="00E9578C" w:rsidRPr="00CC12E8">
        <w:rPr>
          <w:sz w:val="28"/>
          <w:szCs w:val="28"/>
        </w:rPr>
        <w:t>с</w:t>
      </w:r>
      <w:r w:rsidR="00E9578C" w:rsidRPr="0063738E">
        <w:rPr>
          <w:sz w:val="28"/>
          <w:szCs w:val="28"/>
          <w:lang w:val="en-US"/>
        </w:rPr>
        <w:t>.</w:t>
      </w:r>
    </w:p>
    <w:p w:rsidR="00E9578C" w:rsidRPr="00CC12E8" w:rsidRDefault="00385EB9" w:rsidP="00385EB9">
      <w:pPr>
        <w:pStyle w:val="a8"/>
        <w:shd w:val="clear" w:color="auto" w:fill="auto"/>
        <w:tabs>
          <w:tab w:val="left" w:pos="426"/>
          <w:tab w:val="left" w:pos="1134"/>
        </w:tabs>
        <w:spacing w:before="0" w:after="0" w:line="240" w:lineRule="auto"/>
        <w:ind w:firstLine="709"/>
        <w:jc w:val="both"/>
        <w:rPr>
          <w:sz w:val="28"/>
          <w:szCs w:val="28"/>
          <w:lang w:val="en-US"/>
        </w:rPr>
      </w:pPr>
      <w:r w:rsidRPr="00CC12E8">
        <w:rPr>
          <w:sz w:val="28"/>
          <w:szCs w:val="28"/>
          <w:lang w:val="kk-KZ"/>
        </w:rPr>
        <w:t xml:space="preserve">61 </w:t>
      </w:r>
      <w:r w:rsidR="000710E9" w:rsidRPr="00CC12E8">
        <w:rPr>
          <w:sz w:val="28"/>
          <w:szCs w:val="28"/>
          <w:lang w:val="en-US"/>
        </w:rPr>
        <w:t>Shulman L.</w:t>
      </w:r>
      <w:r w:rsidR="00E9578C" w:rsidRPr="00CC12E8">
        <w:rPr>
          <w:sz w:val="28"/>
          <w:szCs w:val="28"/>
          <w:lang w:val="en-US"/>
        </w:rPr>
        <w:t>S.</w:t>
      </w:r>
      <w:r w:rsidR="00E9578C" w:rsidRPr="00CC12E8">
        <w:rPr>
          <w:rStyle w:val="12pt"/>
          <w:spacing w:val="0"/>
          <w:sz w:val="28"/>
          <w:szCs w:val="28"/>
          <w:lang w:val="en-US"/>
        </w:rPr>
        <w:t xml:space="preserve"> Knowledge and teaching: Foundations of</w:t>
      </w:r>
      <w:r w:rsidR="00E9578C" w:rsidRPr="00CC12E8">
        <w:rPr>
          <w:sz w:val="28"/>
          <w:szCs w:val="28"/>
          <w:lang w:val="en-US"/>
        </w:rPr>
        <w:t xml:space="preserve"> the new reform</w:t>
      </w:r>
      <w:r w:rsidR="000710E9" w:rsidRPr="00CC12E8">
        <w:rPr>
          <w:sz w:val="28"/>
          <w:szCs w:val="28"/>
          <w:lang w:val="en-US"/>
        </w:rPr>
        <w:t xml:space="preserve"> //</w:t>
      </w:r>
      <w:r w:rsidR="00E9578C" w:rsidRPr="00CC12E8">
        <w:rPr>
          <w:sz w:val="28"/>
          <w:szCs w:val="28"/>
          <w:lang w:val="en-US"/>
        </w:rPr>
        <w:t xml:space="preserve"> Harvard Educational</w:t>
      </w:r>
      <w:r w:rsidR="00E9578C" w:rsidRPr="00CC12E8">
        <w:rPr>
          <w:rStyle w:val="12pt"/>
          <w:spacing w:val="0"/>
          <w:sz w:val="28"/>
          <w:szCs w:val="28"/>
          <w:lang w:val="en-US"/>
        </w:rPr>
        <w:t xml:space="preserve"> Review</w:t>
      </w:r>
      <w:r w:rsidR="000710E9" w:rsidRPr="00CC12E8">
        <w:rPr>
          <w:rStyle w:val="12pt"/>
          <w:spacing w:val="0"/>
          <w:sz w:val="28"/>
          <w:szCs w:val="28"/>
          <w:lang w:val="en-US"/>
        </w:rPr>
        <w:t xml:space="preserve">. – 1987. – Vol. </w:t>
      </w:r>
      <w:r w:rsidR="009E44EB" w:rsidRPr="00CC12E8">
        <w:rPr>
          <w:sz w:val="28"/>
          <w:szCs w:val="28"/>
          <w:lang w:val="en-US"/>
        </w:rPr>
        <w:t>57</w:t>
      </w:r>
      <w:r w:rsidR="000710E9" w:rsidRPr="00CC12E8">
        <w:rPr>
          <w:sz w:val="28"/>
          <w:szCs w:val="28"/>
          <w:lang w:val="en-US"/>
        </w:rPr>
        <w:t xml:space="preserve">, Issue </w:t>
      </w:r>
      <w:r w:rsidR="009E44EB" w:rsidRPr="00CC12E8">
        <w:rPr>
          <w:sz w:val="28"/>
          <w:szCs w:val="28"/>
          <w:lang w:val="en-US"/>
        </w:rPr>
        <w:t xml:space="preserve">1. </w:t>
      </w:r>
      <w:r w:rsidR="000710E9" w:rsidRPr="00CC12E8">
        <w:rPr>
          <w:sz w:val="28"/>
          <w:szCs w:val="28"/>
          <w:lang w:val="en-US"/>
        </w:rPr>
        <w:t xml:space="preserve">– P. </w:t>
      </w:r>
      <w:r w:rsidR="009E44EB" w:rsidRPr="00CC12E8">
        <w:rPr>
          <w:sz w:val="28"/>
          <w:szCs w:val="28"/>
          <w:lang w:val="en-US"/>
        </w:rPr>
        <w:t>1-22</w:t>
      </w:r>
      <w:r w:rsidR="009E44EB" w:rsidRPr="00CC12E8">
        <w:rPr>
          <w:sz w:val="28"/>
          <w:szCs w:val="28"/>
          <w:lang w:val="kk-KZ"/>
        </w:rPr>
        <w:t xml:space="preserve">. </w:t>
      </w:r>
    </w:p>
    <w:p w:rsidR="00E9578C" w:rsidRPr="00CC12E8" w:rsidRDefault="00385EB9" w:rsidP="00385EB9">
      <w:pPr>
        <w:pStyle w:val="a8"/>
        <w:shd w:val="clear" w:color="auto" w:fill="auto"/>
        <w:tabs>
          <w:tab w:val="left" w:pos="426"/>
          <w:tab w:val="left" w:pos="1134"/>
        </w:tabs>
        <w:spacing w:before="0" w:after="0" w:line="240" w:lineRule="auto"/>
        <w:ind w:firstLine="709"/>
        <w:jc w:val="both"/>
        <w:rPr>
          <w:sz w:val="28"/>
          <w:szCs w:val="28"/>
        </w:rPr>
      </w:pPr>
      <w:r w:rsidRPr="00CC12E8">
        <w:rPr>
          <w:sz w:val="28"/>
          <w:szCs w:val="28"/>
          <w:lang w:val="kk-KZ"/>
        </w:rPr>
        <w:t xml:space="preserve">62 </w:t>
      </w:r>
      <w:r w:rsidR="009E44EB" w:rsidRPr="00CC12E8">
        <w:rPr>
          <w:sz w:val="28"/>
          <w:szCs w:val="28"/>
        </w:rPr>
        <w:t>Михалев</w:t>
      </w:r>
      <w:r w:rsidR="00183D0F">
        <w:rPr>
          <w:sz w:val="28"/>
          <w:szCs w:val="28"/>
          <w:lang w:val="kk-KZ"/>
        </w:rPr>
        <w:t xml:space="preserve"> </w:t>
      </w:r>
      <w:r w:rsidR="00E9578C" w:rsidRPr="00CC12E8">
        <w:rPr>
          <w:sz w:val="28"/>
          <w:szCs w:val="28"/>
        </w:rPr>
        <w:t xml:space="preserve">Г.И. Профессионализм общения: </w:t>
      </w:r>
      <w:r w:rsidR="000710E9" w:rsidRPr="00CC12E8">
        <w:rPr>
          <w:sz w:val="28"/>
          <w:szCs w:val="28"/>
        </w:rPr>
        <w:t xml:space="preserve">учителю </w:t>
      </w:r>
      <w:r w:rsidR="00E9578C" w:rsidRPr="00CC12E8">
        <w:rPr>
          <w:sz w:val="28"/>
          <w:szCs w:val="28"/>
        </w:rPr>
        <w:t>о коммуникатив. умениях.</w:t>
      </w:r>
      <w:r w:rsidR="000710E9" w:rsidRPr="00CC12E8">
        <w:rPr>
          <w:sz w:val="28"/>
          <w:szCs w:val="28"/>
        </w:rPr>
        <w:t xml:space="preserve"> –</w:t>
      </w:r>
      <w:r w:rsidR="00E9578C" w:rsidRPr="00CC12E8">
        <w:rPr>
          <w:sz w:val="28"/>
          <w:szCs w:val="28"/>
        </w:rPr>
        <w:t xml:space="preserve"> СПб.: Б.и., 1993.</w:t>
      </w:r>
      <w:r w:rsidR="000710E9" w:rsidRPr="00CC12E8">
        <w:rPr>
          <w:sz w:val="28"/>
          <w:szCs w:val="28"/>
        </w:rPr>
        <w:t>–</w:t>
      </w:r>
      <w:r w:rsidR="00E9578C" w:rsidRPr="00CC12E8">
        <w:rPr>
          <w:sz w:val="28"/>
          <w:szCs w:val="28"/>
        </w:rPr>
        <w:t xml:space="preserve"> 56 с. </w:t>
      </w:r>
    </w:p>
    <w:p w:rsidR="00E9578C" w:rsidRPr="00CC12E8" w:rsidRDefault="00385EB9" w:rsidP="00385EB9">
      <w:pPr>
        <w:pStyle w:val="a8"/>
        <w:shd w:val="clear" w:color="auto" w:fill="auto"/>
        <w:tabs>
          <w:tab w:val="left" w:pos="426"/>
          <w:tab w:val="left" w:pos="1134"/>
        </w:tabs>
        <w:spacing w:before="0" w:after="0" w:line="240" w:lineRule="auto"/>
        <w:ind w:firstLine="709"/>
        <w:jc w:val="both"/>
        <w:rPr>
          <w:sz w:val="28"/>
          <w:szCs w:val="28"/>
        </w:rPr>
      </w:pPr>
      <w:r w:rsidRPr="00CC12E8">
        <w:rPr>
          <w:sz w:val="28"/>
          <w:szCs w:val="28"/>
          <w:lang w:val="kk-KZ"/>
        </w:rPr>
        <w:t xml:space="preserve">63 </w:t>
      </w:r>
      <w:r w:rsidR="00E9578C" w:rsidRPr="00CC12E8">
        <w:rPr>
          <w:sz w:val="28"/>
          <w:szCs w:val="28"/>
        </w:rPr>
        <w:t>Когнитивное</w:t>
      </w:r>
      <w:r w:rsidR="00183D0F">
        <w:rPr>
          <w:sz w:val="28"/>
          <w:szCs w:val="28"/>
          <w:lang w:val="kk-KZ"/>
        </w:rPr>
        <w:t xml:space="preserve"> </w:t>
      </w:r>
      <w:r w:rsidR="00E9578C" w:rsidRPr="00CC12E8">
        <w:rPr>
          <w:sz w:val="28"/>
          <w:szCs w:val="28"/>
        </w:rPr>
        <w:t>обучение</w:t>
      </w:r>
      <w:r w:rsidR="001F4A98" w:rsidRPr="00CC12E8">
        <w:rPr>
          <w:sz w:val="28"/>
          <w:szCs w:val="28"/>
        </w:rPr>
        <w:t>:с</w:t>
      </w:r>
      <w:r w:rsidR="00183D0F">
        <w:rPr>
          <w:sz w:val="28"/>
          <w:szCs w:val="28"/>
          <w:lang w:val="kk-KZ"/>
        </w:rPr>
        <w:t xml:space="preserve"> </w:t>
      </w:r>
      <w:r w:rsidR="001F4A98" w:rsidRPr="00CC12E8">
        <w:rPr>
          <w:sz w:val="28"/>
          <w:szCs w:val="28"/>
        </w:rPr>
        <w:t xml:space="preserve">овременное </w:t>
      </w:r>
      <w:r w:rsidR="00E9578C" w:rsidRPr="00CC12E8">
        <w:rPr>
          <w:sz w:val="28"/>
          <w:szCs w:val="28"/>
        </w:rPr>
        <w:t>состояние и перспективы</w:t>
      </w:r>
      <w:r w:rsidR="001F4A98" w:rsidRPr="00CC12E8">
        <w:rPr>
          <w:sz w:val="28"/>
          <w:szCs w:val="28"/>
        </w:rPr>
        <w:t xml:space="preserve"> / пер. с фр.; под </w:t>
      </w:r>
      <w:r w:rsidR="00E9578C" w:rsidRPr="00CC12E8">
        <w:rPr>
          <w:sz w:val="28"/>
          <w:szCs w:val="28"/>
        </w:rPr>
        <w:t>ред. Т. Галкиной</w:t>
      </w:r>
      <w:r w:rsidR="001F4A98" w:rsidRPr="00CC12E8">
        <w:rPr>
          <w:sz w:val="28"/>
          <w:szCs w:val="28"/>
        </w:rPr>
        <w:t>,</w:t>
      </w:r>
      <w:r w:rsidR="00E9578C" w:rsidRPr="00CC12E8">
        <w:rPr>
          <w:sz w:val="28"/>
          <w:szCs w:val="28"/>
        </w:rPr>
        <w:t xml:space="preserve"> Э. Лоарера. </w:t>
      </w:r>
      <w:r w:rsidR="001F4A98" w:rsidRPr="00CC12E8">
        <w:rPr>
          <w:sz w:val="28"/>
          <w:szCs w:val="28"/>
        </w:rPr>
        <w:t xml:space="preserve">– </w:t>
      </w:r>
      <w:r w:rsidR="00E9578C" w:rsidRPr="00CC12E8">
        <w:rPr>
          <w:sz w:val="28"/>
          <w:szCs w:val="28"/>
        </w:rPr>
        <w:t>М</w:t>
      </w:r>
      <w:r w:rsidR="001F4A98" w:rsidRPr="00CC12E8">
        <w:rPr>
          <w:sz w:val="28"/>
          <w:szCs w:val="28"/>
        </w:rPr>
        <w:t>., 1997</w:t>
      </w:r>
      <w:r w:rsidR="00E9578C" w:rsidRPr="00CC12E8">
        <w:rPr>
          <w:sz w:val="28"/>
          <w:szCs w:val="28"/>
        </w:rPr>
        <w:t xml:space="preserve">. </w:t>
      </w:r>
      <w:r w:rsidR="009E44EB" w:rsidRPr="00CC12E8">
        <w:rPr>
          <w:sz w:val="28"/>
          <w:szCs w:val="28"/>
        </w:rPr>
        <w:t>–</w:t>
      </w:r>
      <w:r w:rsidR="00E9578C" w:rsidRPr="00CC12E8">
        <w:rPr>
          <w:sz w:val="28"/>
          <w:szCs w:val="28"/>
        </w:rPr>
        <w:t xml:space="preserve"> 296с.</w:t>
      </w:r>
    </w:p>
    <w:p w:rsidR="00E9578C" w:rsidRPr="00CC12E8" w:rsidRDefault="00385EB9" w:rsidP="00385EB9">
      <w:pPr>
        <w:pStyle w:val="a8"/>
        <w:shd w:val="clear" w:color="auto" w:fill="auto"/>
        <w:tabs>
          <w:tab w:val="left" w:pos="426"/>
          <w:tab w:val="left" w:pos="1134"/>
        </w:tabs>
        <w:spacing w:before="0" w:after="0" w:line="240" w:lineRule="auto"/>
        <w:ind w:firstLine="709"/>
        <w:jc w:val="both"/>
        <w:rPr>
          <w:sz w:val="28"/>
          <w:szCs w:val="28"/>
        </w:rPr>
      </w:pPr>
      <w:r w:rsidRPr="00CC12E8">
        <w:rPr>
          <w:sz w:val="28"/>
          <w:szCs w:val="28"/>
          <w:lang w:val="kk-KZ"/>
        </w:rPr>
        <w:t xml:space="preserve">64 </w:t>
      </w:r>
      <w:r w:rsidR="00E9578C" w:rsidRPr="00CC12E8">
        <w:rPr>
          <w:sz w:val="28"/>
          <w:szCs w:val="28"/>
        </w:rPr>
        <w:t>КручининаГ.А. Новые информационные технологии в учебном процессе в подготовке студентов к педагогической деятельности: теория, опыт, экспериментальные исследования</w:t>
      </w:r>
      <w:r w:rsidR="001F4A98" w:rsidRPr="00CC12E8">
        <w:rPr>
          <w:sz w:val="28"/>
          <w:szCs w:val="28"/>
          <w:lang w:val="kk-KZ"/>
        </w:rPr>
        <w:t xml:space="preserve">// </w:t>
      </w:r>
      <w:hyperlink r:id="rId41" w:history="1">
        <w:r w:rsidR="00E9578C" w:rsidRPr="00CC12E8">
          <w:rPr>
            <w:rStyle w:val="ac"/>
            <w:color w:val="auto"/>
            <w:sz w:val="28"/>
            <w:szCs w:val="28"/>
            <w:u w:val="none"/>
            <w:lang w:val="de-DE" w:eastAsia="de-DE"/>
          </w:rPr>
          <w:t>http://enit.ulsu.ru/d/022/</w:t>
        </w:r>
      </w:hyperlink>
      <w:r w:rsidR="001F4A98" w:rsidRPr="00CC12E8">
        <w:rPr>
          <w:rStyle w:val="ac"/>
          <w:color w:val="auto"/>
          <w:sz w:val="28"/>
          <w:szCs w:val="28"/>
          <w:u w:val="none"/>
          <w:lang w:eastAsia="de-DE"/>
        </w:rPr>
        <w:t>. 10.10.2025.</w:t>
      </w:r>
    </w:p>
    <w:p w:rsidR="00E9578C" w:rsidRPr="00183D0F" w:rsidRDefault="00385EB9" w:rsidP="00385EB9">
      <w:pPr>
        <w:pStyle w:val="a8"/>
        <w:shd w:val="clear" w:color="auto" w:fill="auto"/>
        <w:tabs>
          <w:tab w:val="left" w:pos="426"/>
          <w:tab w:val="left" w:pos="1134"/>
        </w:tabs>
        <w:spacing w:before="0" w:after="0" w:line="240" w:lineRule="auto"/>
        <w:ind w:firstLine="709"/>
        <w:jc w:val="both"/>
        <w:rPr>
          <w:sz w:val="28"/>
          <w:szCs w:val="28"/>
        </w:rPr>
      </w:pPr>
      <w:r w:rsidRPr="00183D0F">
        <w:rPr>
          <w:rStyle w:val="ad"/>
          <w:b w:val="0"/>
          <w:sz w:val="28"/>
          <w:szCs w:val="28"/>
          <w:lang w:val="kk-KZ"/>
        </w:rPr>
        <w:t xml:space="preserve">65 </w:t>
      </w:r>
      <w:r w:rsidR="006D08FD" w:rsidRPr="00183D0F">
        <w:rPr>
          <w:rStyle w:val="ad"/>
          <w:b w:val="0"/>
          <w:sz w:val="28"/>
          <w:szCs w:val="28"/>
        </w:rPr>
        <w:t>Кузьмина Н.В., Жаринова Е.Н.</w:t>
      </w:r>
      <w:r w:rsidR="00183D0F">
        <w:rPr>
          <w:rStyle w:val="ad"/>
          <w:b w:val="0"/>
          <w:sz w:val="28"/>
          <w:szCs w:val="28"/>
          <w:lang w:val="kk-KZ"/>
        </w:rPr>
        <w:t xml:space="preserve"> </w:t>
      </w:r>
      <w:r w:rsidR="006D08FD" w:rsidRPr="00183D0F">
        <w:rPr>
          <w:rStyle w:val="ab"/>
          <w:i w:val="0"/>
          <w:sz w:val="28"/>
          <w:szCs w:val="28"/>
        </w:rPr>
        <w:t>Методы исследования образовательных систем.</w:t>
      </w:r>
      <w:r w:rsidR="006D08FD" w:rsidRPr="00183D0F">
        <w:rPr>
          <w:sz w:val="28"/>
          <w:szCs w:val="28"/>
        </w:rPr>
        <w:t xml:space="preserve"> – СПб., 2018. – 162 с</w:t>
      </w:r>
      <w:r w:rsidR="00F116E7" w:rsidRPr="00183D0F">
        <w:rPr>
          <w:sz w:val="28"/>
          <w:szCs w:val="28"/>
        </w:rPr>
        <w:t>.</w:t>
      </w:r>
    </w:p>
    <w:p w:rsidR="00E9578C" w:rsidRPr="001F4A98" w:rsidRDefault="00385EB9" w:rsidP="00CC12E8">
      <w:pPr>
        <w:pStyle w:val="a8"/>
        <w:shd w:val="clear" w:color="auto" w:fill="auto"/>
        <w:tabs>
          <w:tab w:val="left" w:pos="426"/>
          <w:tab w:val="left" w:pos="1134"/>
        </w:tabs>
        <w:spacing w:before="0" w:after="0" w:line="240" w:lineRule="auto"/>
        <w:ind w:firstLine="709"/>
        <w:jc w:val="both"/>
        <w:rPr>
          <w:sz w:val="28"/>
          <w:szCs w:val="28"/>
          <w:lang w:val="en-US"/>
        </w:rPr>
      </w:pPr>
      <w:r>
        <w:rPr>
          <w:sz w:val="28"/>
          <w:szCs w:val="28"/>
          <w:lang w:val="kk-KZ"/>
        </w:rPr>
        <w:t xml:space="preserve">66 </w:t>
      </w:r>
      <w:r w:rsidR="00E9578C" w:rsidRPr="00EB07EC">
        <w:rPr>
          <w:sz w:val="28"/>
          <w:szCs w:val="28"/>
          <w:lang w:val="en-US"/>
        </w:rPr>
        <w:t>BassG</w:t>
      </w:r>
      <w:r w:rsidR="00E9578C" w:rsidRPr="001F4A98">
        <w:rPr>
          <w:sz w:val="28"/>
          <w:szCs w:val="28"/>
          <w:lang w:val="en-US"/>
        </w:rPr>
        <w:t>.</w:t>
      </w:r>
      <w:r w:rsidR="00E9578C" w:rsidRPr="00EB07EC">
        <w:rPr>
          <w:sz w:val="28"/>
          <w:szCs w:val="28"/>
          <w:lang w:val="en-US"/>
        </w:rPr>
        <w:t>M</w:t>
      </w:r>
      <w:r w:rsidR="00E9578C" w:rsidRPr="001F4A98">
        <w:rPr>
          <w:sz w:val="28"/>
          <w:szCs w:val="28"/>
          <w:lang w:val="en-US"/>
        </w:rPr>
        <w:t xml:space="preserve">., </w:t>
      </w:r>
      <w:r w:rsidR="00E9578C" w:rsidRPr="00EB07EC">
        <w:rPr>
          <w:sz w:val="28"/>
          <w:szCs w:val="28"/>
          <w:lang w:val="en-US"/>
        </w:rPr>
        <w:t>Perkins</w:t>
      </w:r>
      <w:r w:rsidR="00183D0F">
        <w:rPr>
          <w:sz w:val="28"/>
          <w:szCs w:val="28"/>
          <w:lang w:val="kk-KZ"/>
        </w:rPr>
        <w:t xml:space="preserve"> </w:t>
      </w:r>
      <w:r w:rsidR="00E9578C" w:rsidRPr="00EB07EC">
        <w:rPr>
          <w:sz w:val="28"/>
          <w:szCs w:val="28"/>
          <w:lang w:val="en-US"/>
        </w:rPr>
        <w:t>H</w:t>
      </w:r>
      <w:r w:rsidR="00E9578C" w:rsidRPr="001F4A98">
        <w:rPr>
          <w:sz w:val="28"/>
          <w:szCs w:val="28"/>
          <w:lang w:val="en-US"/>
        </w:rPr>
        <w:t>.</w:t>
      </w:r>
      <w:r w:rsidR="00E9578C" w:rsidRPr="00EB07EC">
        <w:rPr>
          <w:sz w:val="28"/>
          <w:szCs w:val="28"/>
          <w:lang w:val="en-US"/>
        </w:rPr>
        <w:t>W</w:t>
      </w:r>
      <w:r w:rsidR="00E9578C" w:rsidRPr="001F4A98">
        <w:rPr>
          <w:sz w:val="28"/>
          <w:szCs w:val="28"/>
          <w:lang w:val="en-US"/>
        </w:rPr>
        <w:t xml:space="preserve">. </w:t>
      </w:r>
      <w:r w:rsidR="00E9578C" w:rsidRPr="00EB07EC">
        <w:rPr>
          <w:sz w:val="28"/>
          <w:szCs w:val="28"/>
          <w:lang w:val="en-US"/>
        </w:rPr>
        <w:t>Teaching</w:t>
      </w:r>
      <w:r w:rsidR="00183D0F">
        <w:rPr>
          <w:sz w:val="28"/>
          <w:szCs w:val="28"/>
          <w:lang w:val="kk-KZ"/>
        </w:rPr>
        <w:t xml:space="preserve"> </w:t>
      </w:r>
      <w:r w:rsidR="00E9578C" w:rsidRPr="00EB07EC">
        <w:rPr>
          <w:sz w:val="28"/>
          <w:szCs w:val="28"/>
          <w:lang w:val="en-US"/>
        </w:rPr>
        <w:t>Critical</w:t>
      </w:r>
      <w:r w:rsidR="00183D0F">
        <w:rPr>
          <w:sz w:val="28"/>
          <w:szCs w:val="28"/>
          <w:lang w:val="kk-KZ"/>
        </w:rPr>
        <w:t xml:space="preserve"> </w:t>
      </w:r>
      <w:r w:rsidR="00E9578C" w:rsidRPr="00EB07EC">
        <w:rPr>
          <w:sz w:val="28"/>
          <w:szCs w:val="28"/>
          <w:lang w:val="en-US"/>
        </w:rPr>
        <w:t>Thinking</w:t>
      </w:r>
      <w:r w:rsidR="00183D0F">
        <w:rPr>
          <w:sz w:val="28"/>
          <w:szCs w:val="28"/>
          <w:lang w:val="kk-KZ"/>
        </w:rPr>
        <w:t xml:space="preserve"> </w:t>
      </w:r>
      <w:r w:rsidR="00E9578C" w:rsidRPr="00EB07EC">
        <w:rPr>
          <w:sz w:val="28"/>
          <w:szCs w:val="28"/>
          <w:lang w:val="en-US"/>
        </w:rPr>
        <w:t>Skillswith</w:t>
      </w:r>
      <w:r w:rsidR="00183D0F">
        <w:rPr>
          <w:sz w:val="28"/>
          <w:szCs w:val="28"/>
          <w:lang w:val="kk-KZ"/>
        </w:rPr>
        <w:t xml:space="preserve"> </w:t>
      </w:r>
      <w:r w:rsidR="00E9578C" w:rsidRPr="00EB07EC">
        <w:rPr>
          <w:sz w:val="28"/>
          <w:szCs w:val="28"/>
          <w:lang w:val="en-US"/>
        </w:rPr>
        <w:t>CA</w:t>
      </w:r>
      <w:r w:rsidR="00E9578C" w:rsidRPr="001F4A98">
        <w:rPr>
          <w:sz w:val="28"/>
          <w:szCs w:val="28"/>
          <w:lang w:val="en-US"/>
        </w:rPr>
        <w:t xml:space="preserve">1 </w:t>
      </w:r>
      <w:r w:rsidR="001F4A98" w:rsidRPr="001F4A98">
        <w:rPr>
          <w:sz w:val="28"/>
          <w:szCs w:val="28"/>
          <w:lang w:val="en-US"/>
        </w:rPr>
        <w:t xml:space="preserve">// </w:t>
      </w:r>
      <w:r w:rsidR="00E9578C" w:rsidRPr="00EB07EC">
        <w:rPr>
          <w:sz w:val="28"/>
          <w:szCs w:val="28"/>
          <w:lang w:val="en-US"/>
        </w:rPr>
        <w:t>E</w:t>
      </w:r>
      <w:r w:rsidR="001F4A98" w:rsidRPr="00EB07EC">
        <w:rPr>
          <w:sz w:val="28"/>
          <w:szCs w:val="28"/>
          <w:lang w:val="en-US"/>
        </w:rPr>
        <w:t>lectronic</w:t>
      </w:r>
      <w:r w:rsidR="00183D0F">
        <w:rPr>
          <w:sz w:val="28"/>
          <w:szCs w:val="28"/>
          <w:lang w:val="kk-KZ"/>
        </w:rPr>
        <w:t xml:space="preserve"> </w:t>
      </w:r>
      <w:r w:rsidR="001F4A98" w:rsidRPr="00EB07EC">
        <w:rPr>
          <w:sz w:val="28"/>
          <w:szCs w:val="28"/>
          <w:lang w:val="en-US"/>
        </w:rPr>
        <w:t>learning</w:t>
      </w:r>
      <w:r w:rsidR="001F4A98" w:rsidRPr="001F4A98">
        <w:rPr>
          <w:sz w:val="28"/>
          <w:szCs w:val="28"/>
          <w:lang w:val="en-US"/>
        </w:rPr>
        <w:t xml:space="preserve">. – 1984. – </w:t>
      </w:r>
      <w:r w:rsidR="001F4A98">
        <w:rPr>
          <w:sz w:val="28"/>
          <w:szCs w:val="28"/>
          <w:lang w:val="en-US"/>
        </w:rPr>
        <w:t>Vol</w:t>
      </w:r>
      <w:r w:rsidR="001F4A98" w:rsidRPr="001F4A98">
        <w:rPr>
          <w:sz w:val="28"/>
          <w:szCs w:val="28"/>
          <w:lang w:val="en-US"/>
        </w:rPr>
        <w:t xml:space="preserve">. 14, </w:t>
      </w:r>
      <w:r w:rsidR="001F4A98">
        <w:rPr>
          <w:sz w:val="28"/>
          <w:szCs w:val="28"/>
          <w:lang w:val="en-US"/>
        </w:rPr>
        <w:t>Issue</w:t>
      </w:r>
      <w:r w:rsidR="001F4A98" w:rsidRPr="001F4A98">
        <w:rPr>
          <w:sz w:val="28"/>
          <w:szCs w:val="28"/>
          <w:lang w:val="en-US"/>
        </w:rPr>
        <w:t xml:space="preserve"> 2. –</w:t>
      </w:r>
      <w:r w:rsidR="001F4A98">
        <w:rPr>
          <w:sz w:val="28"/>
          <w:szCs w:val="28"/>
          <w:lang w:val="en-US"/>
        </w:rPr>
        <w:t xml:space="preserve"> P.</w:t>
      </w:r>
      <w:r w:rsidR="00E9578C" w:rsidRPr="001F4A98">
        <w:rPr>
          <w:sz w:val="28"/>
          <w:szCs w:val="28"/>
          <w:lang w:val="en-US"/>
        </w:rPr>
        <w:t xml:space="preserve"> 32</w:t>
      </w:r>
      <w:r w:rsidR="001F4A98">
        <w:rPr>
          <w:sz w:val="28"/>
          <w:szCs w:val="28"/>
          <w:lang w:val="en-US"/>
        </w:rPr>
        <w:t>-</w:t>
      </w:r>
      <w:r w:rsidR="00E9578C" w:rsidRPr="001F4A98">
        <w:rPr>
          <w:sz w:val="28"/>
          <w:szCs w:val="28"/>
          <w:lang w:val="en-US"/>
        </w:rPr>
        <w:t>34.</w:t>
      </w:r>
    </w:p>
    <w:p w:rsidR="00CC12E8" w:rsidRPr="00CC12E8" w:rsidRDefault="00385EB9" w:rsidP="00CC12E8">
      <w:pPr>
        <w:pStyle w:val="a8"/>
        <w:shd w:val="clear" w:color="auto" w:fill="auto"/>
        <w:tabs>
          <w:tab w:val="left" w:pos="426"/>
          <w:tab w:val="left" w:pos="1134"/>
        </w:tabs>
        <w:spacing w:before="0" w:after="0" w:line="240" w:lineRule="auto"/>
        <w:ind w:firstLine="709"/>
        <w:jc w:val="both"/>
        <w:rPr>
          <w:sz w:val="28"/>
          <w:szCs w:val="28"/>
        </w:rPr>
      </w:pPr>
      <w:r w:rsidRPr="00CC12E8">
        <w:rPr>
          <w:sz w:val="28"/>
          <w:szCs w:val="28"/>
          <w:lang w:val="kk-KZ"/>
        </w:rPr>
        <w:t xml:space="preserve">67 </w:t>
      </w:r>
      <w:r w:rsidR="00CC12E8" w:rsidRPr="00CC12E8">
        <w:rPr>
          <w:sz w:val="28"/>
          <w:szCs w:val="28"/>
        </w:rPr>
        <w:t>Гершунский</w:t>
      </w:r>
      <w:r w:rsidR="00183D0F">
        <w:rPr>
          <w:sz w:val="28"/>
          <w:szCs w:val="28"/>
          <w:lang w:val="kk-KZ"/>
        </w:rPr>
        <w:t xml:space="preserve"> </w:t>
      </w:r>
      <w:r w:rsidR="00CC12E8" w:rsidRPr="00CC12E8">
        <w:rPr>
          <w:sz w:val="28"/>
          <w:szCs w:val="28"/>
        </w:rPr>
        <w:t>Б.С.</w:t>
      </w:r>
      <w:r w:rsidR="00183D0F">
        <w:rPr>
          <w:sz w:val="28"/>
          <w:szCs w:val="28"/>
          <w:lang w:val="kk-KZ"/>
        </w:rPr>
        <w:t xml:space="preserve"> </w:t>
      </w:r>
      <w:r w:rsidR="00CC12E8" w:rsidRPr="00CC12E8">
        <w:rPr>
          <w:sz w:val="28"/>
          <w:szCs w:val="28"/>
        </w:rPr>
        <w:t xml:space="preserve">Компьютеризация в сфере образования: проблемы и перспективы. </w:t>
      </w:r>
      <w:r w:rsidR="00CC12E8">
        <w:rPr>
          <w:sz w:val="28"/>
          <w:szCs w:val="28"/>
          <w:lang w:val="kk-KZ"/>
        </w:rPr>
        <w:t xml:space="preserve">– </w:t>
      </w:r>
      <w:r w:rsidR="00CC12E8" w:rsidRPr="00CC12E8">
        <w:rPr>
          <w:sz w:val="28"/>
          <w:szCs w:val="28"/>
        </w:rPr>
        <w:t>М.</w:t>
      </w:r>
      <w:r w:rsidR="00CC12E8">
        <w:rPr>
          <w:sz w:val="28"/>
          <w:szCs w:val="28"/>
          <w:lang w:val="kk-KZ"/>
        </w:rPr>
        <w:t>:</w:t>
      </w:r>
      <w:r w:rsidR="00CC12E8" w:rsidRPr="00CC12E8">
        <w:rPr>
          <w:sz w:val="28"/>
          <w:szCs w:val="28"/>
        </w:rPr>
        <w:t xml:space="preserve"> Педагогика, 19</w:t>
      </w:r>
      <w:r w:rsidR="00CC12E8" w:rsidRPr="00CC12E8">
        <w:rPr>
          <w:sz w:val="28"/>
          <w:szCs w:val="28"/>
          <w:lang w:val="kk-KZ"/>
        </w:rPr>
        <w:t>9</w:t>
      </w:r>
      <w:r w:rsidR="00CC12E8" w:rsidRPr="00CC12E8">
        <w:rPr>
          <w:sz w:val="28"/>
          <w:szCs w:val="28"/>
        </w:rPr>
        <w:t xml:space="preserve">7. </w:t>
      </w:r>
      <w:r w:rsidR="00CC12E8">
        <w:rPr>
          <w:sz w:val="28"/>
          <w:szCs w:val="28"/>
        </w:rPr>
        <w:t>–</w:t>
      </w:r>
      <w:r w:rsidR="00CC12E8" w:rsidRPr="00CC12E8">
        <w:rPr>
          <w:sz w:val="28"/>
          <w:szCs w:val="28"/>
        </w:rPr>
        <w:t xml:space="preserve"> 264 с.</w:t>
      </w:r>
    </w:p>
    <w:p w:rsidR="00E9578C" w:rsidRPr="00F116E7" w:rsidRDefault="00385EB9" w:rsidP="00CC12E8">
      <w:pPr>
        <w:pStyle w:val="a8"/>
        <w:shd w:val="clear" w:color="auto" w:fill="auto"/>
        <w:tabs>
          <w:tab w:val="left" w:pos="426"/>
          <w:tab w:val="left" w:pos="1134"/>
        </w:tabs>
        <w:spacing w:before="0" w:after="0" w:line="240" w:lineRule="auto"/>
        <w:ind w:firstLine="709"/>
        <w:jc w:val="both"/>
        <w:rPr>
          <w:sz w:val="28"/>
          <w:szCs w:val="28"/>
          <w:lang w:val="en-US"/>
        </w:rPr>
      </w:pPr>
      <w:r>
        <w:rPr>
          <w:sz w:val="28"/>
          <w:szCs w:val="28"/>
          <w:lang w:val="kk-KZ"/>
        </w:rPr>
        <w:t xml:space="preserve">68 </w:t>
      </w:r>
      <w:r w:rsidR="00E9578C" w:rsidRPr="00F116E7">
        <w:rPr>
          <w:sz w:val="28"/>
          <w:szCs w:val="28"/>
          <w:lang w:val="en-US"/>
        </w:rPr>
        <w:t>Facione Peter A. Critical Thinking:</w:t>
      </w:r>
      <w:r w:rsidR="00E9578C" w:rsidRPr="00F116E7">
        <w:rPr>
          <w:rStyle w:val="12pt"/>
          <w:spacing w:val="0"/>
          <w:sz w:val="28"/>
          <w:szCs w:val="28"/>
          <w:lang w:val="en-US"/>
        </w:rPr>
        <w:t xml:space="preserve"> What It</w:t>
      </w:r>
      <w:r w:rsidR="00E9578C" w:rsidRPr="00F116E7">
        <w:rPr>
          <w:sz w:val="28"/>
          <w:szCs w:val="28"/>
          <w:lang w:val="en-US"/>
        </w:rPr>
        <w:t xml:space="preserve"> Is</w:t>
      </w:r>
      <w:r w:rsidR="00E9578C" w:rsidRPr="00F116E7">
        <w:rPr>
          <w:rStyle w:val="12pt"/>
          <w:spacing w:val="0"/>
          <w:sz w:val="28"/>
          <w:szCs w:val="28"/>
          <w:lang w:val="en-US"/>
        </w:rPr>
        <w:t xml:space="preserve"> and Why</w:t>
      </w:r>
      <w:r w:rsidR="00E9578C" w:rsidRPr="00F116E7">
        <w:rPr>
          <w:sz w:val="28"/>
          <w:szCs w:val="28"/>
          <w:lang w:val="en-US"/>
        </w:rPr>
        <w:t xml:space="preserve"> </w:t>
      </w:r>
      <w:r w:rsidR="00E9578C" w:rsidRPr="00183D0F">
        <w:rPr>
          <w:sz w:val="28"/>
          <w:szCs w:val="28"/>
          <w:lang w:val="en-US"/>
        </w:rPr>
        <w:t xml:space="preserve">It Counts </w:t>
      </w:r>
      <w:r w:rsidR="00DA4F4C" w:rsidRPr="00183D0F">
        <w:rPr>
          <w:sz w:val="28"/>
          <w:szCs w:val="28"/>
          <w:lang w:val="en-US"/>
        </w:rPr>
        <w:t xml:space="preserve">// </w:t>
      </w:r>
      <w:r w:rsidR="00F116E7" w:rsidRPr="00183D0F">
        <w:rPr>
          <w:sz w:val="28"/>
          <w:szCs w:val="28"/>
          <w:lang w:val="en-US"/>
        </w:rPr>
        <w:t xml:space="preserve">Millbrae, CA: Insight Assessment/California Academic Press LLC. </w:t>
      </w:r>
      <w:r w:rsidR="00DA4F4C" w:rsidRPr="00183D0F">
        <w:rPr>
          <w:sz w:val="28"/>
          <w:szCs w:val="28"/>
          <w:lang w:val="en-US"/>
        </w:rPr>
        <w:t>– 2007. – Vol. 28. – P. 2009.</w:t>
      </w:r>
    </w:p>
    <w:p w:rsidR="00E9578C" w:rsidRPr="00F116E7" w:rsidRDefault="00385EB9" w:rsidP="00385EB9">
      <w:pPr>
        <w:pStyle w:val="a8"/>
        <w:shd w:val="clear" w:color="auto" w:fill="auto"/>
        <w:tabs>
          <w:tab w:val="left" w:pos="426"/>
          <w:tab w:val="left" w:pos="1134"/>
        </w:tabs>
        <w:spacing w:before="0" w:after="0" w:line="240" w:lineRule="auto"/>
        <w:ind w:firstLine="709"/>
        <w:jc w:val="both"/>
        <w:rPr>
          <w:sz w:val="28"/>
          <w:szCs w:val="28"/>
          <w:lang w:val="en-US"/>
        </w:rPr>
      </w:pPr>
      <w:r w:rsidRPr="00F116E7">
        <w:rPr>
          <w:sz w:val="28"/>
          <w:szCs w:val="28"/>
          <w:lang w:val="kk-KZ"/>
        </w:rPr>
        <w:t xml:space="preserve">69 </w:t>
      </w:r>
      <w:r w:rsidR="009E44EB" w:rsidRPr="00F116E7">
        <w:rPr>
          <w:sz w:val="28"/>
          <w:szCs w:val="28"/>
          <w:lang w:val="en-US"/>
        </w:rPr>
        <w:t>Paul</w:t>
      </w:r>
      <w:r w:rsidR="00E9578C" w:rsidRPr="00F116E7">
        <w:rPr>
          <w:sz w:val="28"/>
          <w:szCs w:val="28"/>
          <w:lang w:val="en-US"/>
        </w:rPr>
        <w:t xml:space="preserve"> R. Critical thinking</w:t>
      </w:r>
      <w:r w:rsidR="00E9578C" w:rsidRPr="00F116E7">
        <w:rPr>
          <w:rStyle w:val="12pt"/>
          <w:spacing w:val="0"/>
          <w:sz w:val="28"/>
          <w:szCs w:val="28"/>
          <w:lang w:val="en-US"/>
        </w:rPr>
        <w:t xml:space="preserve"> in the classroom</w:t>
      </w:r>
      <w:r w:rsidR="00DA4F4C">
        <w:rPr>
          <w:rStyle w:val="12pt"/>
          <w:spacing w:val="0"/>
          <w:sz w:val="28"/>
          <w:szCs w:val="28"/>
          <w:lang w:val="en-US"/>
        </w:rPr>
        <w:t xml:space="preserve"> //</w:t>
      </w:r>
      <w:r w:rsidR="00E9578C" w:rsidRPr="00F116E7">
        <w:rPr>
          <w:rStyle w:val="12pt"/>
          <w:spacing w:val="0"/>
          <w:sz w:val="28"/>
          <w:szCs w:val="28"/>
          <w:lang w:val="en-US"/>
        </w:rPr>
        <w:t xml:space="preserve"> TEACHING</w:t>
      </w:r>
      <w:r w:rsidR="009E44EB" w:rsidRPr="00F116E7">
        <w:rPr>
          <w:sz w:val="28"/>
          <w:szCs w:val="28"/>
          <w:lang w:val="en-US"/>
        </w:rPr>
        <w:t xml:space="preserve"> K-8</w:t>
      </w:r>
      <w:r w:rsidR="00DA4F4C">
        <w:rPr>
          <w:sz w:val="28"/>
          <w:szCs w:val="28"/>
          <w:lang w:val="en-US"/>
        </w:rPr>
        <w:t xml:space="preserve">.– </w:t>
      </w:r>
      <w:r w:rsidR="009E44EB" w:rsidRPr="00F116E7">
        <w:rPr>
          <w:sz w:val="28"/>
          <w:szCs w:val="28"/>
          <w:lang w:val="en-US"/>
        </w:rPr>
        <w:t>1988</w:t>
      </w:r>
      <w:r w:rsidR="00DA4F4C">
        <w:rPr>
          <w:sz w:val="28"/>
          <w:szCs w:val="28"/>
          <w:lang w:val="en-US"/>
        </w:rPr>
        <w:t>. – Vol. </w:t>
      </w:r>
      <w:r w:rsidR="009E44EB" w:rsidRPr="00F116E7">
        <w:rPr>
          <w:sz w:val="28"/>
          <w:szCs w:val="28"/>
          <w:lang w:val="en-US"/>
        </w:rPr>
        <w:t>18</w:t>
      </w:r>
      <w:r w:rsidR="009E44EB" w:rsidRPr="00F116E7">
        <w:rPr>
          <w:sz w:val="28"/>
          <w:szCs w:val="28"/>
          <w:lang w:val="kk-KZ"/>
        </w:rPr>
        <w:t xml:space="preserve">. </w:t>
      </w:r>
      <w:r w:rsidR="00DA4F4C">
        <w:rPr>
          <w:sz w:val="28"/>
          <w:szCs w:val="28"/>
          <w:lang w:val="en-US"/>
        </w:rPr>
        <w:t>– P.</w:t>
      </w:r>
      <w:r w:rsidR="00E9578C" w:rsidRPr="00F116E7">
        <w:rPr>
          <w:sz w:val="28"/>
          <w:szCs w:val="28"/>
          <w:lang w:val="en-US"/>
        </w:rPr>
        <w:t xml:space="preserve"> 49-51.</w:t>
      </w:r>
    </w:p>
    <w:p w:rsidR="00E9578C" w:rsidRPr="00F116E7" w:rsidRDefault="00385EB9" w:rsidP="00385EB9">
      <w:pPr>
        <w:pStyle w:val="a8"/>
        <w:shd w:val="clear" w:color="auto" w:fill="auto"/>
        <w:tabs>
          <w:tab w:val="left" w:pos="426"/>
          <w:tab w:val="left" w:pos="1134"/>
        </w:tabs>
        <w:spacing w:before="0" w:after="0" w:line="240" w:lineRule="auto"/>
        <w:ind w:firstLine="709"/>
        <w:jc w:val="both"/>
        <w:rPr>
          <w:sz w:val="28"/>
          <w:szCs w:val="28"/>
          <w:lang w:val="en-US"/>
        </w:rPr>
      </w:pPr>
      <w:r w:rsidRPr="00F116E7">
        <w:rPr>
          <w:sz w:val="28"/>
          <w:szCs w:val="28"/>
          <w:lang w:val="kk-KZ"/>
        </w:rPr>
        <w:t xml:space="preserve">70 </w:t>
      </w:r>
      <w:r w:rsidR="009E44EB" w:rsidRPr="00F116E7">
        <w:rPr>
          <w:sz w:val="28"/>
          <w:szCs w:val="28"/>
          <w:lang w:val="en-US"/>
        </w:rPr>
        <w:t>Beyer</w:t>
      </w:r>
      <w:r w:rsidR="00E9578C" w:rsidRPr="00F116E7">
        <w:rPr>
          <w:sz w:val="28"/>
          <w:szCs w:val="28"/>
          <w:lang w:val="en-US"/>
        </w:rPr>
        <w:t>B. Common sense about teaching thinking ski</w:t>
      </w:r>
      <w:r w:rsidR="00B42B5E" w:rsidRPr="00F116E7">
        <w:rPr>
          <w:sz w:val="28"/>
          <w:szCs w:val="28"/>
          <w:lang w:val="en-US"/>
        </w:rPr>
        <w:t>lls</w:t>
      </w:r>
      <w:r w:rsidR="00DA4F4C">
        <w:rPr>
          <w:sz w:val="28"/>
          <w:szCs w:val="28"/>
          <w:lang w:val="en-US"/>
        </w:rPr>
        <w:t xml:space="preserve"> //</w:t>
      </w:r>
      <w:r w:rsidR="00B42B5E" w:rsidRPr="00F116E7">
        <w:rPr>
          <w:sz w:val="28"/>
          <w:szCs w:val="28"/>
          <w:lang w:val="en-US"/>
        </w:rPr>
        <w:t xml:space="preserve"> E</w:t>
      </w:r>
      <w:r w:rsidR="00DA4F4C" w:rsidRPr="00F116E7">
        <w:rPr>
          <w:sz w:val="28"/>
          <w:szCs w:val="28"/>
          <w:lang w:val="en-US"/>
        </w:rPr>
        <w:t>ducational leadership</w:t>
      </w:r>
      <w:r w:rsidR="00DA4F4C">
        <w:rPr>
          <w:sz w:val="28"/>
          <w:szCs w:val="28"/>
          <w:lang w:val="en-US"/>
        </w:rPr>
        <w:t>. – 1983. – Vol. 44, Issue 3. – P.</w:t>
      </w:r>
      <w:r w:rsidR="00E9578C" w:rsidRPr="00F116E7">
        <w:rPr>
          <w:sz w:val="28"/>
          <w:szCs w:val="28"/>
          <w:lang w:val="en-US"/>
        </w:rPr>
        <w:t xml:space="preserve"> 44-49. </w:t>
      </w:r>
    </w:p>
    <w:p w:rsidR="00E9578C" w:rsidRPr="00F116E7" w:rsidRDefault="005E6EC9" w:rsidP="00385EB9">
      <w:pPr>
        <w:pStyle w:val="a8"/>
        <w:shd w:val="clear" w:color="auto" w:fill="auto"/>
        <w:tabs>
          <w:tab w:val="left" w:pos="426"/>
          <w:tab w:val="left" w:pos="1134"/>
        </w:tabs>
        <w:spacing w:before="0" w:after="0" w:line="240" w:lineRule="auto"/>
        <w:ind w:firstLine="709"/>
        <w:jc w:val="both"/>
        <w:rPr>
          <w:sz w:val="28"/>
          <w:szCs w:val="28"/>
          <w:lang w:val="en-US"/>
        </w:rPr>
      </w:pPr>
      <w:r w:rsidRPr="00F116E7">
        <w:rPr>
          <w:sz w:val="28"/>
          <w:szCs w:val="28"/>
          <w:lang w:val="kk-KZ"/>
        </w:rPr>
        <w:t xml:space="preserve">71 </w:t>
      </w:r>
      <w:r w:rsidR="00E9578C" w:rsidRPr="00F116E7">
        <w:rPr>
          <w:sz w:val="28"/>
          <w:szCs w:val="28"/>
          <w:lang w:val="en-US"/>
        </w:rPr>
        <w:t>Norris S.P. Synthesis of research on critical t</w:t>
      </w:r>
      <w:r w:rsidR="00B42B5E" w:rsidRPr="00F116E7">
        <w:rPr>
          <w:sz w:val="28"/>
          <w:szCs w:val="28"/>
          <w:lang w:val="en-US"/>
        </w:rPr>
        <w:t>hinking</w:t>
      </w:r>
      <w:r w:rsidR="00DA4F4C">
        <w:rPr>
          <w:sz w:val="28"/>
          <w:szCs w:val="28"/>
          <w:lang w:val="en-US"/>
        </w:rPr>
        <w:t xml:space="preserve"> //</w:t>
      </w:r>
      <w:r w:rsidR="00B42B5E" w:rsidRPr="00F116E7">
        <w:rPr>
          <w:sz w:val="28"/>
          <w:szCs w:val="28"/>
          <w:lang w:val="en-US"/>
        </w:rPr>
        <w:t xml:space="preserve"> E</w:t>
      </w:r>
      <w:r w:rsidR="00DA4F4C" w:rsidRPr="00F116E7">
        <w:rPr>
          <w:sz w:val="28"/>
          <w:szCs w:val="28"/>
          <w:lang w:val="en-US"/>
        </w:rPr>
        <w:t>ducational leadership</w:t>
      </w:r>
      <w:r w:rsidR="00DA4F4C">
        <w:rPr>
          <w:sz w:val="28"/>
          <w:szCs w:val="28"/>
          <w:lang w:val="en-US"/>
        </w:rPr>
        <w:t>. –</w:t>
      </w:r>
      <w:r w:rsidR="00E9578C" w:rsidRPr="00F116E7">
        <w:rPr>
          <w:sz w:val="28"/>
          <w:szCs w:val="28"/>
          <w:lang w:val="en-US"/>
        </w:rPr>
        <w:t xml:space="preserve"> 19</w:t>
      </w:r>
      <w:r w:rsidR="00B42B5E" w:rsidRPr="00F116E7">
        <w:rPr>
          <w:sz w:val="28"/>
          <w:szCs w:val="28"/>
          <w:lang w:val="kk-KZ"/>
        </w:rPr>
        <w:t xml:space="preserve">98. </w:t>
      </w:r>
      <w:r w:rsidR="00DA4F4C">
        <w:rPr>
          <w:sz w:val="28"/>
          <w:szCs w:val="28"/>
          <w:lang w:val="en-US"/>
        </w:rPr>
        <w:t xml:space="preserve">– Vol. </w:t>
      </w:r>
      <w:r w:rsidR="00E9578C" w:rsidRPr="00F116E7">
        <w:rPr>
          <w:sz w:val="28"/>
          <w:szCs w:val="28"/>
          <w:lang w:val="en-US"/>
        </w:rPr>
        <w:t>42</w:t>
      </w:r>
      <w:r w:rsidR="00DA4F4C">
        <w:rPr>
          <w:sz w:val="28"/>
          <w:szCs w:val="28"/>
          <w:lang w:val="en-US"/>
        </w:rPr>
        <w:t xml:space="preserve">, Issue </w:t>
      </w:r>
      <w:r w:rsidR="00E9578C" w:rsidRPr="00F116E7">
        <w:rPr>
          <w:sz w:val="28"/>
          <w:szCs w:val="28"/>
          <w:lang w:val="en-US"/>
        </w:rPr>
        <w:t xml:space="preserve">40-45. </w:t>
      </w:r>
      <w:r w:rsidR="00DA4F4C">
        <w:rPr>
          <w:sz w:val="28"/>
          <w:szCs w:val="28"/>
          <w:lang w:val="en-US"/>
        </w:rPr>
        <w:t xml:space="preserve">– P. </w:t>
      </w:r>
      <w:r w:rsidR="00E9578C" w:rsidRPr="00F116E7">
        <w:rPr>
          <w:sz w:val="28"/>
          <w:szCs w:val="28"/>
          <w:lang w:val="en-US"/>
        </w:rPr>
        <w:t>319-</w:t>
      </w:r>
      <w:r w:rsidR="00B42B5E" w:rsidRPr="00F116E7">
        <w:rPr>
          <w:sz w:val="28"/>
          <w:szCs w:val="28"/>
          <w:lang w:val="kk-KZ"/>
        </w:rPr>
        <w:t>320</w:t>
      </w:r>
      <w:r w:rsidR="00E9578C" w:rsidRPr="00F116E7">
        <w:rPr>
          <w:sz w:val="28"/>
          <w:szCs w:val="28"/>
          <w:lang w:val="en-US"/>
        </w:rPr>
        <w:t>.</w:t>
      </w:r>
    </w:p>
    <w:p w:rsidR="00E9578C" w:rsidRPr="00F116E7" w:rsidRDefault="005E6EC9" w:rsidP="00385EB9">
      <w:pPr>
        <w:pStyle w:val="a8"/>
        <w:shd w:val="clear" w:color="auto" w:fill="auto"/>
        <w:tabs>
          <w:tab w:val="left" w:pos="426"/>
          <w:tab w:val="left" w:pos="1134"/>
        </w:tabs>
        <w:spacing w:before="0" w:after="0" w:line="240" w:lineRule="auto"/>
        <w:ind w:firstLine="709"/>
        <w:jc w:val="both"/>
        <w:rPr>
          <w:sz w:val="28"/>
          <w:szCs w:val="28"/>
          <w:lang w:val="en-US"/>
        </w:rPr>
      </w:pPr>
      <w:r w:rsidRPr="00F116E7">
        <w:rPr>
          <w:sz w:val="28"/>
          <w:szCs w:val="28"/>
          <w:lang w:val="kk-KZ"/>
        </w:rPr>
        <w:t xml:space="preserve">72 </w:t>
      </w:r>
      <w:r w:rsidR="00B42B5E" w:rsidRPr="00F116E7">
        <w:rPr>
          <w:sz w:val="28"/>
          <w:szCs w:val="28"/>
          <w:lang w:val="en-US"/>
        </w:rPr>
        <w:t>Lipman</w:t>
      </w:r>
      <w:r w:rsidR="00E9578C" w:rsidRPr="00F116E7">
        <w:rPr>
          <w:sz w:val="28"/>
          <w:szCs w:val="28"/>
          <w:lang w:val="en-US"/>
        </w:rPr>
        <w:t xml:space="preserve"> M. Philosophy goes to school. </w:t>
      </w:r>
      <w:r w:rsidR="00DA4F4C">
        <w:rPr>
          <w:sz w:val="28"/>
          <w:szCs w:val="28"/>
          <w:lang w:val="en-US"/>
        </w:rPr>
        <w:t xml:space="preserve">– </w:t>
      </w:r>
      <w:r w:rsidR="00E9578C" w:rsidRPr="00F116E7">
        <w:rPr>
          <w:sz w:val="28"/>
          <w:szCs w:val="28"/>
          <w:lang w:val="en-US"/>
        </w:rPr>
        <w:t>Philadelphia, 1988.</w:t>
      </w:r>
      <w:r w:rsidR="00DA4F4C">
        <w:rPr>
          <w:sz w:val="28"/>
          <w:szCs w:val="28"/>
          <w:lang w:val="en-US"/>
        </w:rPr>
        <w:t xml:space="preserve"> –</w:t>
      </w:r>
      <w:r w:rsidR="00E9578C" w:rsidRPr="00F116E7">
        <w:rPr>
          <w:sz w:val="28"/>
          <w:szCs w:val="28"/>
          <w:lang w:val="en-US"/>
        </w:rPr>
        <w:t xml:space="preserve"> 250 p.</w:t>
      </w:r>
    </w:p>
    <w:p w:rsidR="00D86F80" w:rsidRPr="00CC12E8" w:rsidRDefault="005E6EC9" w:rsidP="00385EB9">
      <w:pPr>
        <w:pStyle w:val="a8"/>
        <w:shd w:val="clear" w:color="auto" w:fill="auto"/>
        <w:tabs>
          <w:tab w:val="left" w:pos="426"/>
          <w:tab w:val="left" w:pos="1134"/>
        </w:tabs>
        <w:spacing w:before="0" w:after="0" w:line="240" w:lineRule="auto"/>
        <w:ind w:firstLine="709"/>
        <w:jc w:val="both"/>
        <w:rPr>
          <w:sz w:val="28"/>
          <w:szCs w:val="28"/>
          <w:lang w:val="en-US"/>
        </w:rPr>
      </w:pPr>
      <w:r>
        <w:rPr>
          <w:sz w:val="28"/>
          <w:szCs w:val="28"/>
          <w:lang w:val="kk-KZ"/>
        </w:rPr>
        <w:lastRenderedPageBreak/>
        <w:t xml:space="preserve">73 </w:t>
      </w:r>
      <w:r w:rsidR="00E9578C" w:rsidRPr="00EB07EC">
        <w:rPr>
          <w:sz w:val="28"/>
          <w:szCs w:val="28"/>
          <w:lang w:val="en-US"/>
        </w:rPr>
        <w:t xml:space="preserve">Oxman W., Barell J. Reflective thinking in schools: A survey of teacher </w:t>
      </w:r>
      <w:r w:rsidR="00E9578C" w:rsidRPr="00CC12E8">
        <w:rPr>
          <w:sz w:val="28"/>
          <w:szCs w:val="28"/>
          <w:lang w:val="en-US"/>
        </w:rPr>
        <w:t>perceptions</w:t>
      </w:r>
      <w:r w:rsidR="00D86F80" w:rsidRPr="00CC12E8">
        <w:rPr>
          <w:sz w:val="28"/>
          <w:szCs w:val="28"/>
          <w:lang w:val="en-US"/>
        </w:rPr>
        <w:t xml:space="preserve"> // </w:t>
      </w:r>
      <w:hyperlink r:id="rId42" w:history="1">
        <w:r w:rsidR="00D86F80" w:rsidRPr="00CC12E8">
          <w:rPr>
            <w:rStyle w:val="ac"/>
            <w:color w:val="auto"/>
            <w:sz w:val="28"/>
            <w:szCs w:val="28"/>
            <w:u w:val="none"/>
            <w:lang w:val="en-US"/>
          </w:rPr>
          <w:t>https://www.academia.edu.</w:t>
        </w:r>
      </w:hyperlink>
      <w:r w:rsidR="00D86F80" w:rsidRPr="00CC12E8">
        <w:rPr>
          <w:sz w:val="28"/>
          <w:szCs w:val="28"/>
          <w:lang w:val="en-US"/>
        </w:rPr>
        <w:t xml:space="preserve"> 10.10.2025.</w:t>
      </w:r>
    </w:p>
    <w:p w:rsidR="00E9578C" w:rsidRPr="00CC12E8" w:rsidRDefault="005E6EC9" w:rsidP="00385EB9">
      <w:pPr>
        <w:pStyle w:val="a8"/>
        <w:shd w:val="clear" w:color="auto" w:fill="auto"/>
        <w:tabs>
          <w:tab w:val="left" w:pos="426"/>
          <w:tab w:val="left" w:pos="1134"/>
        </w:tabs>
        <w:spacing w:before="0" w:after="0" w:line="240" w:lineRule="auto"/>
        <w:ind w:firstLine="709"/>
        <w:jc w:val="both"/>
        <w:rPr>
          <w:sz w:val="28"/>
          <w:szCs w:val="28"/>
        </w:rPr>
      </w:pPr>
      <w:r w:rsidRPr="00CC12E8">
        <w:rPr>
          <w:rStyle w:val="371340"/>
          <w:sz w:val="28"/>
          <w:szCs w:val="28"/>
          <w:lang w:val="kk-KZ"/>
        </w:rPr>
        <w:t xml:space="preserve">74 </w:t>
      </w:r>
      <w:r w:rsidR="00E9578C" w:rsidRPr="00CC12E8">
        <w:rPr>
          <w:rStyle w:val="371340"/>
          <w:sz w:val="28"/>
          <w:szCs w:val="28"/>
        </w:rPr>
        <w:t>Schafersman, Steven D.</w:t>
      </w:r>
      <w:r w:rsidR="00E9578C" w:rsidRPr="00CC12E8">
        <w:rPr>
          <w:rStyle w:val="371pt37"/>
          <w:spacing w:val="0"/>
          <w:sz w:val="28"/>
          <w:szCs w:val="28"/>
        </w:rPr>
        <w:t xml:space="preserve"> An Introduction to Critical</w:t>
      </w:r>
      <w:r w:rsidR="00E9578C" w:rsidRPr="00CC12E8">
        <w:rPr>
          <w:rStyle w:val="371340"/>
          <w:sz w:val="28"/>
          <w:szCs w:val="28"/>
        </w:rPr>
        <w:t xml:space="preserve"> Thinking</w:t>
      </w:r>
      <w:r w:rsidR="00D86F80" w:rsidRPr="00CC12E8">
        <w:rPr>
          <w:rStyle w:val="371340"/>
          <w:sz w:val="28"/>
          <w:szCs w:val="28"/>
        </w:rPr>
        <w:t xml:space="preserve"> (</w:t>
      </w:r>
      <w:r w:rsidR="00E9578C" w:rsidRPr="00CC12E8">
        <w:rPr>
          <w:rStyle w:val="371340"/>
          <w:sz w:val="28"/>
          <w:szCs w:val="28"/>
        </w:rPr>
        <w:t>1991</w:t>
      </w:r>
      <w:r w:rsidR="00D86F80" w:rsidRPr="00CC12E8">
        <w:rPr>
          <w:rStyle w:val="371340"/>
          <w:sz w:val="28"/>
          <w:szCs w:val="28"/>
        </w:rPr>
        <w:t>) //</w:t>
      </w:r>
      <w:hyperlink r:id="rId43" w:history="1">
        <w:r w:rsidR="00E9578C" w:rsidRPr="00CC12E8">
          <w:rPr>
            <w:rStyle w:val="ac"/>
            <w:color w:val="auto"/>
            <w:sz w:val="28"/>
            <w:szCs w:val="28"/>
            <w:u w:val="none"/>
            <w:lang w:val="en-US"/>
          </w:rPr>
          <w:t>http://www.humanist.net/~schafesd/critical-thinking.html</w:t>
        </w:r>
      </w:hyperlink>
      <w:r w:rsidR="00D86F80" w:rsidRPr="00CC12E8">
        <w:rPr>
          <w:rStyle w:val="ac"/>
          <w:color w:val="auto"/>
          <w:sz w:val="28"/>
          <w:szCs w:val="28"/>
          <w:u w:val="none"/>
          <w:lang w:val="en-US"/>
        </w:rPr>
        <w:t xml:space="preserve">. </w:t>
      </w:r>
      <w:r w:rsidR="00D86F80" w:rsidRPr="00CC12E8">
        <w:rPr>
          <w:rStyle w:val="ac"/>
          <w:color w:val="auto"/>
          <w:sz w:val="28"/>
          <w:szCs w:val="28"/>
          <w:u w:val="none"/>
        </w:rPr>
        <w:t>10.10.2025.</w:t>
      </w:r>
    </w:p>
    <w:p w:rsidR="00E9578C" w:rsidRPr="00255CC8" w:rsidRDefault="00243258" w:rsidP="00385EB9">
      <w:pPr>
        <w:pStyle w:val="Default"/>
        <w:tabs>
          <w:tab w:val="left" w:pos="426"/>
          <w:tab w:val="left" w:pos="1134"/>
        </w:tabs>
        <w:ind w:firstLine="709"/>
        <w:jc w:val="both"/>
        <w:rPr>
          <w:color w:val="auto"/>
          <w:sz w:val="28"/>
          <w:szCs w:val="28"/>
        </w:rPr>
      </w:pPr>
      <w:r w:rsidRPr="00CC12E8">
        <w:rPr>
          <w:rStyle w:val="relative"/>
          <w:color w:val="auto"/>
          <w:sz w:val="28"/>
          <w:szCs w:val="28"/>
          <w:lang w:val="kk-KZ"/>
        </w:rPr>
        <w:t xml:space="preserve">75 </w:t>
      </w:r>
      <w:r w:rsidR="00E9578C" w:rsidRPr="00CC12E8">
        <w:rPr>
          <w:rStyle w:val="relative"/>
          <w:color w:val="auto"/>
          <w:sz w:val="28"/>
          <w:szCs w:val="28"/>
        </w:rPr>
        <w:t xml:space="preserve">Шарп </w:t>
      </w:r>
      <w:r w:rsidR="00D86F80" w:rsidRPr="00CC12E8">
        <w:rPr>
          <w:rStyle w:val="relative"/>
          <w:color w:val="auto"/>
          <w:sz w:val="28"/>
          <w:szCs w:val="28"/>
        </w:rPr>
        <w:t>Р</w:t>
      </w:r>
      <w:r w:rsidR="00E9578C" w:rsidRPr="00CC12E8">
        <w:rPr>
          <w:rStyle w:val="relative"/>
          <w:color w:val="auto"/>
          <w:sz w:val="28"/>
          <w:szCs w:val="28"/>
        </w:rPr>
        <w:t>.</w:t>
      </w:r>
      <w:r w:rsidR="00D86F80" w:rsidRPr="00CC12E8">
        <w:rPr>
          <w:rStyle w:val="relative"/>
          <w:color w:val="auto"/>
          <w:sz w:val="28"/>
          <w:szCs w:val="28"/>
        </w:rPr>
        <w:t>,</w:t>
      </w:r>
      <w:r w:rsidR="00183D0F">
        <w:rPr>
          <w:rStyle w:val="relative"/>
          <w:color w:val="auto"/>
          <w:sz w:val="28"/>
          <w:szCs w:val="28"/>
          <w:lang w:val="kk-KZ"/>
        </w:rPr>
        <w:t xml:space="preserve"> </w:t>
      </w:r>
      <w:r w:rsidR="00D86F80" w:rsidRPr="00CC12E8">
        <w:rPr>
          <w:rStyle w:val="relative"/>
          <w:color w:val="auto"/>
          <w:sz w:val="28"/>
          <w:szCs w:val="28"/>
        </w:rPr>
        <w:t>Битэм Х. Переосмысление педагогики для цифровой эпохи. Дизайнвобучении</w:t>
      </w:r>
      <w:r w:rsidR="00183D0F">
        <w:rPr>
          <w:rStyle w:val="relative"/>
          <w:color w:val="auto"/>
          <w:sz w:val="28"/>
          <w:szCs w:val="28"/>
          <w:lang w:val="kk-KZ"/>
        </w:rPr>
        <w:t xml:space="preserve"> </w:t>
      </w:r>
      <w:r w:rsidR="00D86F80" w:rsidRPr="00CC12E8">
        <w:rPr>
          <w:rStyle w:val="relative"/>
          <w:color w:val="auto"/>
          <w:sz w:val="28"/>
          <w:szCs w:val="28"/>
          <w:lang w:val="kk-KZ"/>
        </w:rPr>
        <w:t xml:space="preserve">ХХІ века. </w:t>
      </w:r>
      <w:r w:rsidR="00E9578C" w:rsidRPr="00255CC8">
        <w:rPr>
          <w:rStyle w:val="relative"/>
          <w:color w:val="auto"/>
          <w:sz w:val="28"/>
          <w:szCs w:val="28"/>
        </w:rPr>
        <w:t xml:space="preserve">– </w:t>
      </w:r>
      <w:r w:rsidR="00E9578C" w:rsidRPr="00CC12E8">
        <w:rPr>
          <w:rStyle w:val="relative"/>
          <w:color w:val="auto"/>
          <w:sz w:val="28"/>
          <w:szCs w:val="28"/>
        </w:rPr>
        <w:t>Алматы</w:t>
      </w:r>
      <w:r w:rsidR="00E9578C" w:rsidRPr="00255CC8">
        <w:rPr>
          <w:rStyle w:val="relative"/>
          <w:color w:val="auto"/>
          <w:sz w:val="28"/>
          <w:szCs w:val="28"/>
        </w:rPr>
        <w:t xml:space="preserve">, 2019. – 328 </w:t>
      </w:r>
      <w:r w:rsidR="00E9578C" w:rsidRPr="00CC12E8">
        <w:rPr>
          <w:rStyle w:val="relative"/>
          <w:color w:val="auto"/>
          <w:sz w:val="28"/>
          <w:szCs w:val="28"/>
        </w:rPr>
        <w:t>б</w:t>
      </w:r>
      <w:r w:rsidR="00E9578C" w:rsidRPr="00255CC8">
        <w:rPr>
          <w:rStyle w:val="relative"/>
          <w:color w:val="auto"/>
          <w:sz w:val="28"/>
          <w:szCs w:val="28"/>
        </w:rPr>
        <w:t>.</w:t>
      </w:r>
    </w:p>
    <w:p w:rsidR="00E9578C" w:rsidRPr="004678FA" w:rsidRDefault="00243258" w:rsidP="00385EB9">
      <w:pPr>
        <w:pStyle w:val="Default"/>
        <w:tabs>
          <w:tab w:val="left" w:pos="426"/>
          <w:tab w:val="left" w:pos="1134"/>
        </w:tabs>
        <w:ind w:firstLine="709"/>
        <w:jc w:val="both"/>
        <w:rPr>
          <w:sz w:val="28"/>
          <w:szCs w:val="28"/>
          <w:lang w:val="en-US"/>
        </w:rPr>
      </w:pPr>
      <w:r w:rsidRPr="00CC12E8">
        <w:rPr>
          <w:color w:val="auto"/>
          <w:sz w:val="28"/>
          <w:szCs w:val="28"/>
          <w:lang w:val="kk-KZ"/>
        </w:rPr>
        <w:t xml:space="preserve">76 </w:t>
      </w:r>
      <w:r w:rsidR="00E9578C" w:rsidRPr="00CC12E8">
        <w:rPr>
          <w:color w:val="auto"/>
          <w:sz w:val="28"/>
          <w:szCs w:val="28"/>
          <w:lang w:val="en-US"/>
        </w:rPr>
        <w:t>LandaL.</w:t>
      </w:r>
      <w:r w:rsidR="00183D0F">
        <w:rPr>
          <w:color w:val="auto"/>
          <w:sz w:val="28"/>
          <w:szCs w:val="28"/>
          <w:lang w:val="kk-KZ"/>
        </w:rPr>
        <w:t xml:space="preserve"> </w:t>
      </w:r>
      <w:r w:rsidR="00E9578C" w:rsidRPr="00CC12E8">
        <w:rPr>
          <w:color w:val="auto"/>
          <w:sz w:val="28"/>
          <w:szCs w:val="28"/>
          <w:lang w:val="en-US"/>
        </w:rPr>
        <w:t xml:space="preserve">N. Landmatics Ten Years Later An Interview with Lev N. Landa// </w:t>
      </w:r>
      <w:r w:rsidR="00E9578C" w:rsidRPr="00D86F80">
        <w:rPr>
          <w:sz w:val="28"/>
          <w:szCs w:val="28"/>
          <w:lang w:val="en-US"/>
        </w:rPr>
        <w:t>Educational technology</w:t>
      </w:r>
      <w:r w:rsidR="00E9578C" w:rsidRPr="00D86F80">
        <w:rPr>
          <w:rStyle w:val="12pt"/>
          <w:spacing w:val="0"/>
          <w:sz w:val="28"/>
          <w:szCs w:val="28"/>
          <w:lang w:val="en-US"/>
        </w:rPr>
        <w:t xml:space="preserve">. </w:t>
      </w:r>
      <w:r w:rsidR="004678FA">
        <w:rPr>
          <w:rStyle w:val="12pt"/>
          <w:spacing w:val="0"/>
          <w:sz w:val="28"/>
          <w:szCs w:val="28"/>
          <w:lang w:val="en-US"/>
        </w:rPr>
        <w:t xml:space="preserve">– </w:t>
      </w:r>
      <w:r w:rsidR="00E9578C" w:rsidRPr="00D86F80">
        <w:rPr>
          <w:rStyle w:val="12pt"/>
          <w:spacing w:val="0"/>
          <w:sz w:val="28"/>
          <w:szCs w:val="28"/>
          <w:lang w:val="en-US"/>
        </w:rPr>
        <w:t>1993</w:t>
      </w:r>
      <w:r w:rsidR="00B42B5E" w:rsidRPr="00D86F80">
        <w:rPr>
          <w:rStyle w:val="12pt"/>
          <w:spacing w:val="0"/>
          <w:sz w:val="28"/>
          <w:szCs w:val="28"/>
          <w:lang w:val="kk-KZ"/>
        </w:rPr>
        <w:t>.</w:t>
      </w:r>
      <w:r w:rsidR="004678FA">
        <w:rPr>
          <w:rStyle w:val="12pt"/>
          <w:spacing w:val="0"/>
          <w:sz w:val="28"/>
          <w:szCs w:val="28"/>
          <w:lang w:val="en-US"/>
        </w:rPr>
        <w:t xml:space="preserve"> – Vol. 33, Issue 6. – P. 7-18.</w:t>
      </w:r>
    </w:p>
    <w:p w:rsidR="00E9578C" w:rsidRPr="00D86F80" w:rsidRDefault="00F743C8" w:rsidP="00385EB9">
      <w:pPr>
        <w:pStyle w:val="Default"/>
        <w:tabs>
          <w:tab w:val="left" w:pos="426"/>
          <w:tab w:val="left" w:pos="1134"/>
        </w:tabs>
        <w:ind w:firstLine="709"/>
        <w:jc w:val="both"/>
        <w:rPr>
          <w:sz w:val="28"/>
          <w:szCs w:val="28"/>
          <w:lang w:val="en-US"/>
        </w:rPr>
      </w:pPr>
      <w:r>
        <w:rPr>
          <w:sz w:val="28"/>
          <w:szCs w:val="28"/>
          <w:lang w:val="kk-KZ"/>
        </w:rPr>
        <w:t xml:space="preserve">77 </w:t>
      </w:r>
      <w:r w:rsidR="00B42B5E" w:rsidRPr="00D86F80">
        <w:rPr>
          <w:sz w:val="28"/>
          <w:szCs w:val="28"/>
          <w:lang w:val="en-US"/>
        </w:rPr>
        <w:t>Sweller</w:t>
      </w:r>
      <w:r w:rsidR="00E9578C" w:rsidRPr="00D86F80">
        <w:rPr>
          <w:sz w:val="28"/>
          <w:szCs w:val="28"/>
          <w:lang w:val="en-US"/>
        </w:rPr>
        <w:t xml:space="preserve"> J. Cognitive</w:t>
      </w:r>
      <w:r w:rsidR="00E9578C" w:rsidRPr="00D86F80">
        <w:rPr>
          <w:rStyle w:val="12pt"/>
          <w:spacing w:val="0"/>
          <w:sz w:val="28"/>
          <w:szCs w:val="28"/>
          <w:lang w:val="en-US"/>
        </w:rPr>
        <w:t xml:space="preserve"> technology: Some procedures for</w:t>
      </w:r>
      <w:r w:rsidR="00E9578C" w:rsidRPr="00D86F80">
        <w:rPr>
          <w:sz w:val="28"/>
          <w:szCs w:val="28"/>
          <w:lang w:val="en-US"/>
        </w:rPr>
        <w:t xml:space="preserve"> facilitating learning and problem solving in mathematics</w:t>
      </w:r>
      <w:r w:rsidR="00E9578C" w:rsidRPr="00D86F80">
        <w:rPr>
          <w:rStyle w:val="12pt"/>
          <w:spacing w:val="0"/>
          <w:sz w:val="28"/>
          <w:szCs w:val="28"/>
          <w:lang w:val="en-US"/>
        </w:rPr>
        <w:t xml:space="preserve"> and science</w:t>
      </w:r>
      <w:r w:rsidR="004678FA">
        <w:rPr>
          <w:rStyle w:val="12pt"/>
          <w:spacing w:val="0"/>
          <w:sz w:val="28"/>
          <w:szCs w:val="28"/>
          <w:lang w:val="en-US"/>
        </w:rPr>
        <w:t xml:space="preserve"> //</w:t>
      </w:r>
      <w:r w:rsidR="00E9578C" w:rsidRPr="00D86F80">
        <w:rPr>
          <w:rStyle w:val="13pt2"/>
          <w:sz w:val="28"/>
          <w:szCs w:val="28"/>
        </w:rPr>
        <w:t xml:space="preserve"> Journal of</w:t>
      </w:r>
      <w:r w:rsidR="00E9578C" w:rsidRPr="00D86F80">
        <w:rPr>
          <w:rStyle w:val="13pt"/>
          <w:sz w:val="28"/>
          <w:szCs w:val="28"/>
        </w:rPr>
        <w:t xml:space="preserve"> Educational Psychology</w:t>
      </w:r>
      <w:r w:rsidR="004678FA">
        <w:rPr>
          <w:rStyle w:val="13pt"/>
          <w:sz w:val="28"/>
          <w:szCs w:val="28"/>
        </w:rPr>
        <w:t xml:space="preserve">. – </w:t>
      </w:r>
      <w:r w:rsidR="00E9578C" w:rsidRPr="00D86F80">
        <w:rPr>
          <w:sz w:val="28"/>
          <w:szCs w:val="28"/>
          <w:lang w:val="en-US"/>
        </w:rPr>
        <w:t>1989</w:t>
      </w:r>
      <w:r w:rsidR="004678FA">
        <w:rPr>
          <w:sz w:val="28"/>
          <w:szCs w:val="28"/>
          <w:lang w:val="en-US"/>
        </w:rPr>
        <w:t xml:space="preserve">. – Vol. </w:t>
      </w:r>
      <w:r w:rsidR="00E9578C" w:rsidRPr="00D86F80">
        <w:rPr>
          <w:sz w:val="28"/>
          <w:szCs w:val="28"/>
          <w:lang w:val="en-US"/>
        </w:rPr>
        <w:t>81</w:t>
      </w:r>
      <w:r w:rsidR="004678FA">
        <w:rPr>
          <w:sz w:val="28"/>
          <w:szCs w:val="28"/>
          <w:lang w:val="en-US"/>
        </w:rPr>
        <w:t xml:space="preserve">, Issue </w:t>
      </w:r>
      <w:r w:rsidR="00E9578C" w:rsidRPr="00D86F80">
        <w:rPr>
          <w:sz w:val="28"/>
          <w:szCs w:val="28"/>
          <w:lang w:val="en-US"/>
        </w:rPr>
        <w:t>4</w:t>
      </w:r>
      <w:r w:rsidR="004678FA">
        <w:rPr>
          <w:sz w:val="28"/>
          <w:szCs w:val="28"/>
          <w:lang w:val="en-US"/>
        </w:rPr>
        <w:t>. – P.</w:t>
      </w:r>
      <w:r w:rsidR="00E9578C" w:rsidRPr="00D86F80">
        <w:rPr>
          <w:sz w:val="28"/>
          <w:szCs w:val="28"/>
          <w:lang w:val="en-US"/>
        </w:rPr>
        <w:t xml:space="preserve"> 457-466.</w:t>
      </w:r>
    </w:p>
    <w:p w:rsidR="00E9578C" w:rsidRPr="00255CC8" w:rsidRDefault="00F743C8" w:rsidP="00385EB9">
      <w:pPr>
        <w:pStyle w:val="Default"/>
        <w:tabs>
          <w:tab w:val="left" w:pos="426"/>
          <w:tab w:val="left" w:pos="1134"/>
        </w:tabs>
        <w:ind w:firstLine="709"/>
        <w:jc w:val="both"/>
        <w:rPr>
          <w:color w:val="auto"/>
          <w:sz w:val="28"/>
          <w:szCs w:val="28"/>
        </w:rPr>
      </w:pPr>
      <w:r>
        <w:rPr>
          <w:sz w:val="28"/>
          <w:szCs w:val="28"/>
          <w:lang w:val="kk-KZ"/>
        </w:rPr>
        <w:t xml:space="preserve">78 </w:t>
      </w:r>
      <w:r w:rsidR="00E9578C" w:rsidRPr="00D86F80">
        <w:rPr>
          <w:sz w:val="28"/>
          <w:szCs w:val="28"/>
          <w:lang w:val="en-US"/>
        </w:rPr>
        <w:t xml:space="preserve">Leon </w:t>
      </w:r>
      <w:r w:rsidR="004678FA" w:rsidRPr="00D86F80">
        <w:rPr>
          <w:sz w:val="28"/>
          <w:szCs w:val="28"/>
          <w:lang w:val="en-US"/>
        </w:rPr>
        <w:t>J</w:t>
      </w:r>
      <w:r w:rsidR="004678FA">
        <w:rPr>
          <w:sz w:val="28"/>
          <w:szCs w:val="28"/>
          <w:lang w:val="en-US"/>
        </w:rPr>
        <w:t xml:space="preserve">. </w:t>
      </w:r>
      <w:r w:rsidR="00E9578C" w:rsidRPr="00D86F80">
        <w:rPr>
          <w:sz w:val="28"/>
          <w:szCs w:val="28"/>
          <w:lang w:val="en-US"/>
        </w:rPr>
        <w:t xml:space="preserve">Creating an Online Learning Environment That Fosters Information </w:t>
      </w:r>
      <w:r w:rsidR="00E9578C" w:rsidRPr="00CC12E8">
        <w:rPr>
          <w:color w:val="auto"/>
          <w:sz w:val="28"/>
          <w:szCs w:val="28"/>
          <w:lang w:val="en-US"/>
        </w:rPr>
        <w:t xml:space="preserve">Literacy, Autonomous Learning and Leadership: The Hawaii generational Community-Classroom </w:t>
      </w:r>
      <w:r w:rsidR="004678FA" w:rsidRPr="00CC12E8">
        <w:rPr>
          <w:color w:val="auto"/>
          <w:sz w:val="28"/>
          <w:szCs w:val="28"/>
          <w:lang w:val="en-US"/>
        </w:rPr>
        <w:t xml:space="preserve">// </w:t>
      </w:r>
      <w:hyperlink r:id="rId44" w:history="1">
        <w:r w:rsidR="00E9578C" w:rsidRPr="00CC12E8">
          <w:rPr>
            <w:rStyle w:val="ac"/>
            <w:color w:val="auto"/>
            <w:sz w:val="28"/>
            <w:szCs w:val="28"/>
            <w:u w:val="none"/>
            <w:lang w:val="en-US"/>
          </w:rPr>
          <w:t>http://www.soc.hawaii.edu/-leonj/leoni</w:t>
        </w:r>
      </w:hyperlink>
      <w:r w:rsidR="004678FA" w:rsidRPr="00CC12E8">
        <w:rPr>
          <w:rStyle w:val="ac"/>
          <w:color w:val="auto"/>
          <w:sz w:val="28"/>
          <w:szCs w:val="28"/>
          <w:u w:val="none"/>
          <w:lang w:val="en-US"/>
        </w:rPr>
        <w:t xml:space="preserve">. </w:t>
      </w:r>
      <w:r w:rsidR="004678FA" w:rsidRPr="00255CC8">
        <w:rPr>
          <w:rStyle w:val="ac"/>
          <w:color w:val="auto"/>
          <w:sz w:val="28"/>
          <w:szCs w:val="28"/>
          <w:u w:val="none"/>
        </w:rPr>
        <w:t>10.10.2025.</w:t>
      </w:r>
    </w:p>
    <w:p w:rsidR="00E9578C" w:rsidRPr="00EB07EC" w:rsidRDefault="00F743C8" w:rsidP="00385EB9">
      <w:pPr>
        <w:pStyle w:val="Default"/>
        <w:tabs>
          <w:tab w:val="left" w:pos="426"/>
          <w:tab w:val="left" w:pos="1134"/>
        </w:tabs>
        <w:ind w:firstLine="709"/>
        <w:jc w:val="both"/>
        <w:rPr>
          <w:sz w:val="28"/>
          <w:szCs w:val="28"/>
        </w:rPr>
      </w:pPr>
      <w:r>
        <w:rPr>
          <w:sz w:val="28"/>
          <w:szCs w:val="28"/>
          <w:lang w:val="kk-KZ"/>
        </w:rPr>
        <w:t xml:space="preserve">79 </w:t>
      </w:r>
      <w:r w:rsidR="00E9578C" w:rsidRPr="00EB07EC">
        <w:rPr>
          <w:sz w:val="28"/>
          <w:szCs w:val="28"/>
          <w:lang w:val="kk-KZ"/>
        </w:rPr>
        <w:t xml:space="preserve">Полат Е.С. </w:t>
      </w:r>
      <w:r w:rsidR="00E9578C" w:rsidRPr="00EB07EC">
        <w:rPr>
          <w:sz w:val="28"/>
          <w:szCs w:val="28"/>
        </w:rPr>
        <w:t>Новые</w:t>
      </w:r>
      <w:r w:rsidR="00183D0F">
        <w:rPr>
          <w:sz w:val="28"/>
          <w:szCs w:val="28"/>
          <w:lang w:val="kk-KZ"/>
        </w:rPr>
        <w:t xml:space="preserve"> </w:t>
      </w:r>
      <w:r w:rsidR="00F33C8B">
        <w:rPr>
          <w:sz w:val="28"/>
          <w:szCs w:val="28"/>
        </w:rPr>
        <w:t xml:space="preserve">педагогические и </w:t>
      </w:r>
      <w:r w:rsidR="00E9578C" w:rsidRPr="00EB07EC">
        <w:rPr>
          <w:sz w:val="28"/>
          <w:szCs w:val="28"/>
        </w:rPr>
        <w:t xml:space="preserve">информационные технологии в </w:t>
      </w:r>
      <w:r w:rsidR="00F33C8B">
        <w:rPr>
          <w:sz w:val="28"/>
          <w:szCs w:val="28"/>
        </w:rPr>
        <w:t>системе образования</w:t>
      </w:r>
      <w:r w:rsidR="00E9578C" w:rsidRPr="00EB07EC">
        <w:rPr>
          <w:sz w:val="28"/>
          <w:szCs w:val="28"/>
        </w:rPr>
        <w:t xml:space="preserve">. </w:t>
      </w:r>
      <w:r w:rsidR="00F33C8B">
        <w:rPr>
          <w:sz w:val="28"/>
          <w:szCs w:val="28"/>
        </w:rPr>
        <w:t>– М., 2002. – 272 с.</w:t>
      </w:r>
    </w:p>
    <w:p w:rsidR="00E9578C" w:rsidRPr="00EB07EC" w:rsidRDefault="00F743C8" w:rsidP="00385EB9">
      <w:pPr>
        <w:pStyle w:val="Default"/>
        <w:tabs>
          <w:tab w:val="left" w:pos="426"/>
          <w:tab w:val="left" w:pos="1134"/>
        </w:tabs>
        <w:ind w:firstLine="709"/>
        <w:jc w:val="both"/>
        <w:rPr>
          <w:sz w:val="28"/>
          <w:szCs w:val="28"/>
        </w:rPr>
      </w:pPr>
      <w:r>
        <w:rPr>
          <w:sz w:val="28"/>
          <w:szCs w:val="28"/>
          <w:lang w:val="kk-KZ"/>
        </w:rPr>
        <w:t xml:space="preserve">80 </w:t>
      </w:r>
      <w:r w:rsidR="00E9578C" w:rsidRPr="00EB07EC">
        <w:rPr>
          <w:sz w:val="28"/>
          <w:szCs w:val="28"/>
        </w:rPr>
        <w:t>Ракитов</w:t>
      </w:r>
      <w:r w:rsidR="00183D0F">
        <w:rPr>
          <w:sz w:val="28"/>
          <w:szCs w:val="28"/>
          <w:lang w:val="kk-KZ"/>
        </w:rPr>
        <w:t xml:space="preserve"> </w:t>
      </w:r>
      <w:r w:rsidR="00E9578C" w:rsidRPr="00EB07EC">
        <w:rPr>
          <w:sz w:val="28"/>
          <w:szCs w:val="28"/>
        </w:rPr>
        <w:t>А.И. Фи</w:t>
      </w:r>
      <w:r w:rsidR="00B42B5E">
        <w:rPr>
          <w:sz w:val="28"/>
          <w:szCs w:val="28"/>
        </w:rPr>
        <w:t>лософия компьютерной революции.</w:t>
      </w:r>
      <w:r w:rsidR="00F33C8B">
        <w:rPr>
          <w:sz w:val="28"/>
          <w:szCs w:val="28"/>
          <w:lang w:val="kk-KZ"/>
        </w:rPr>
        <w:t xml:space="preserve">– </w:t>
      </w:r>
      <w:r w:rsidR="00E9578C" w:rsidRPr="00EB07EC">
        <w:rPr>
          <w:sz w:val="28"/>
          <w:szCs w:val="28"/>
        </w:rPr>
        <w:t>М.,1991</w:t>
      </w:r>
      <w:r w:rsidR="00F33C8B">
        <w:rPr>
          <w:sz w:val="28"/>
          <w:szCs w:val="28"/>
        </w:rPr>
        <w:t>.–</w:t>
      </w:r>
      <w:r w:rsidR="00E9578C" w:rsidRPr="00EB07EC">
        <w:rPr>
          <w:sz w:val="28"/>
          <w:szCs w:val="28"/>
        </w:rPr>
        <w:t xml:space="preserve"> 286 с.</w:t>
      </w:r>
    </w:p>
    <w:p w:rsidR="00E9578C" w:rsidRPr="00EB07EC" w:rsidRDefault="00F743C8" w:rsidP="00385EB9">
      <w:pPr>
        <w:pStyle w:val="Default"/>
        <w:tabs>
          <w:tab w:val="left" w:pos="426"/>
          <w:tab w:val="left" w:pos="1134"/>
        </w:tabs>
        <w:ind w:firstLine="709"/>
        <w:jc w:val="both"/>
        <w:rPr>
          <w:sz w:val="28"/>
          <w:szCs w:val="28"/>
        </w:rPr>
      </w:pPr>
      <w:r>
        <w:rPr>
          <w:sz w:val="28"/>
          <w:szCs w:val="28"/>
          <w:lang w:val="kk-KZ"/>
        </w:rPr>
        <w:t xml:space="preserve">81 </w:t>
      </w:r>
      <w:r w:rsidR="00E9578C" w:rsidRPr="00EB07EC">
        <w:rPr>
          <w:sz w:val="28"/>
          <w:szCs w:val="28"/>
        </w:rPr>
        <w:t xml:space="preserve">Сүлейменов М.Қ. </w:t>
      </w:r>
      <w:r w:rsidR="00E9578C" w:rsidRPr="00EB07EC">
        <w:rPr>
          <w:rStyle w:val="ab"/>
          <w:i w:val="0"/>
          <w:sz w:val="28"/>
          <w:szCs w:val="28"/>
        </w:rPr>
        <w:t>Ақпараттық</w:t>
      </w:r>
      <w:r w:rsidR="00183D0F">
        <w:rPr>
          <w:rStyle w:val="ab"/>
          <w:i w:val="0"/>
          <w:sz w:val="28"/>
          <w:szCs w:val="28"/>
          <w:lang w:val="kk-KZ"/>
        </w:rPr>
        <w:t xml:space="preserve"> </w:t>
      </w:r>
      <w:r w:rsidR="00E9578C" w:rsidRPr="00EB07EC">
        <w:rPr>
          <w:rStyle w:val="ab"/>
          <w:i w:val="0"/>
          <w:sz w:val="28"/>
          <w:szCs w:val="28"/>
        </w:rPr>
        <w:t>қоғам: жаһандану</w:t>
      </w:r>
      <w:r w:rsidR="00183D0F">
        <w:rPr>
          <w:rStyle w:val="ab"/>
          <w:i w:val="0"/>
          <w:sz w:val="28"/>
          <w:szCs w:val="28"/>
          <w:lang w:val="kk-KZ"/>
        </w:rPr>
        <w:t xml:space="preserve"> </w:t>
      </w:r>
      <w:r w:rsidR="00E9578C" w:rsidRPr="00EB07EC">
        <w:rPr>
          <w:rStyle w:val="ab"/>
          <w:i w:val="0"/>
          <w:sz w:val="28"/>
          <w:szCs w:val="28"/>
        </w:rPr>
        <w:t>және</w:t>
      </w:r>
      <w:r w:rsidR="00183D0F">
        <w:rPr>
          <w:rStyle w:val="ab"/>
          <w:i w:val="0"/>
          <w:sz w:val="28"/>
          <w:szCs w:val="28"/>
          <w:lang w:val="kk-KZ"/>
        </w:rPr>
        <w:t xml:space="preserve"> </w:t>
      </w:r>
      <w:r w:rsidR="00E9578C" w:rsidRPr="00EB07EC">
        <w:rPr>
          <w:rStyle w:val="ab"/>
          <w:i w:val="0"/>
          <w:sz w:val="28"/>
          <w:szCs w:val="28"/>
        </w:rPr>
        <w:t>ұлттық</w:t>
      </w:r>
      <w:r w:rsidR="00183D0F">
        <w:rPr>
          <w:rStyle w:val="ab"/>
          <w:i w:val="0"/>
          <w:sz w:val="28"/>
          <w:szCs w:val="28"/>
          <w:lang w:val="kk-KZ"/>
        </w:rPr>
        <w:t xml:space="preserve"> </w:t>
      </w:r>
      <w:r w:rsidR="00E9578C" w:rsidRPr="00EB07EC">
        <w:rPr>
          <w:rStyle w:val="ab"/>
          <w:i w:val="0"/>
          <w:sz w:val="28"/>
          <w:szCs w:val="28"/>
        </w:rPr>
        <w:t>қауіпсіздік</w:t>
      </w:r>
      <w:r w:rsidR="00E9578C" w:rsidRPr="00EB07EC">
        <w:rPr>
          <w:i/>
          <w:sz w:val="28"/>
          <w:szCs w:val="28"/>
        </w:rPr>
        <w:t xml:space="preserve">. </w:t>
      </w:r>
      <w:r w:rsidR="00E9578C" w:rsidRPr="00EB07EC">
        <w:rPr>
          <w:sz w:val="28"/>
          <w:szCs w:val="28"/>
        </w:rPr>
        <w:t>– Алматы: Ғылым, 2015. – 350 б.</w:t>
      </w:r>
    </w:p>
    <w:p w:rsidR="00CC12E8" w:rsidRPr="00CC12E8" w:rsidRDefault="00F743C8" w:rsidP="00385EB9">
      <w:pPr>
        <w:pStyle w:val="Default"/>
        <w:tabs>
          <w:tab w:val="left" w:pos="426"/>
          <w:tab w:val="left" w:pos="1134"/>
        </w:tabs>
        <w:ind w:firstLine="709"/>
        <w:jc w:val="both"/>
        <w:rPr>
          <w:color w:val="auto"/>
          <w:sz w:val="28"/>
          <w:szCs w:val="28"/>
          <w:lang w:val="kk-KZ"/>
        </w:rPr>
      </w:pPr>
      <w:r>
        <w:rPr>
          <w:sz w:val="28"/>
          <w:szCs w:val="28"/>
          <w:lang w:val="kk-KZ"/>
        </w:rPr>
        <w:t xml:space="preserve">82 </w:t>
      </w:r>
      <w:r w:rsidR="00CC12E8" w:rsidRPr="00CC12E8">
        <w:rPr>
          <w:color w:val="auto"/>
          <w:sz w:val="28"/>
          <w:szCs w:val="28"/>
          <w:lang w:val="kk-KZ"/>
        </w:rPr>
        <w:t xml:space="preserve">Сейітқазы П.Б., Тавасаров М.А. Болашақ әлеуметтік педагогтің гностикалық іскерліктерін жетілдірудегі медибілімнің әлеуеті // Л.Н. Гумилев атындағы Еуразия ұлттық университетінің Хабаршысы. – 2022. – №1(138). – Б. 566-574. </w:t>
      </w:r>
    </w:p>
    <w:p w:rsidR="001162F4" w:rsidRPr="00CC12E8" w:rsidRDefault="00F743C8" w:rsidP="00385EB9">
      <w:pPr>
        <w:pStyle w:val="Default"/>
        <w:tabs>
          <w:tab w:val="left" w:pos="426"/>
          <w:tab w:val="left" w:pos="1134"/>
        </w:tabs>
        <w:ind w:firstLine="709"/>
        <w:jc w:val="both"/>
        <w:rPr>
          <w:sz w:val="28"/>
          <w:szCs w:val="28"/>
          <w:lang w:val="kk-KZ"/>
        </w:rPr>
      </w:pPr>
      <w:r>
        <w:rPr>
          <w:sz w:val="28"/>
          <w:szCs w:val="28"/>
          <w:lang w:val="kk-KZ"/>
        </w:rPr>
        <w:t xml:space="preserve">83 </w:t>
      </w:r>
      <w:r w:rsidR="001162F4">
        <w:rPr>
          <w:sz w:val="28"/>
          <w:szCs w:val="28"/>
          <w:lang w:val="kk-KZ"/>
        </w:rPr>
        <w:t xml:space="preserve">Жарықбаев Қ.Б., Сангилбаев О.С. </w:t>
      </w:r>
      <w:r w:rsidR="00BB2532" w:rsidRPr="00CC12E8">
        <w:rPr>
          <w:sz w:val="28"/>
          <w:szCs w:val="28"/>
          <w:lang w:val="kk-KZ"/>
        </w:rPr>
        <w:t>Жантану</w:t>
      </w:r>
      <w:r w:rsidR="00183D0F">
        <w:rPr>
          <w:sz w:val="28"/>
          <w:szCs w:val="28"/>
          <w:lang w:val="kk-KZ"/>
        </w:rPr>
        <w:t xml:space="preserve"> </w:t>
      </w:r>
      <w:r w:rsidR="00BB2532" w:rsidRPr="00CC12E8">
        <w:rPr>
          <w:sz w:val="28"/>
          <w:szCs w:val="28"/>
          <w:lang w:val="kk-KZ"/>
        </w:rPr>
        <w:t>атауларының</w:t>
      </w:r>
      <w:r w:rsidR="00183D0F">
        <w:rPr>
          <w:sz w:val="28"/>
          <w:szCs w:val="28"/>
          <w:lang w:val="kk-KZ"/>
        </w:rPr>
        <w:t xml:space="preserve"> </w:t>
      </w:r>
      <w:r w:rsidR="00BB2532" w:rsidRPr="00CC12E8">
        <w:rPr>
          <w:sz w:val="28"/>
          <w:szCs w:val="28"/>
          <w:lang w:val="kk-KZ"/>
        </w:rPr>
        <w:t>түсіндірме</w:t>
      </w:r>
      <w:r w:rsidR="00183D0F">
        <w:rPr>
          <w:sz w:val="28"/>
          <w:szCs w:val="28"/>
          <w:lang w:val="kk-KZ"/>
        </w:rPr>
        <w:t xml:space="preserve"> </w:t>
      </w:r>
      <w:r w:rsidR="00BB2532" w:rsidRPr="00CC12E8">
        <w:rPr>
          <w:sz w:val="28"/>
          <w:szCs w:val="28"/>
          <w:lang w:val="kk-KZ"/>
        </w:rPr>
        <w:t>сөздігі.</w:t>
      </w:r>
      <w:r w:rsidR="00BB2532" w:rsidRPr="00EB07EC">
        <w:rPr>
          <w:sz w:val="28"/>
          <w:szCs w:val="28"/>
          <w:lang w:val="kk-KZ"/>
        </w:rPr>
        <w:t xml:space="preserve"> –</w:t>
      </w:r>
      <w:r w:rsidR="00BB2532" w:rsidRPr="00CC12E8">
        <w:rPr>
          <w:sz w:val="28"/>
          <w:szCs w:val="28"/>
          <w:lang w:val="kk-KZ"/>
        </w:rPr>
        <w:t>Алматы, 2006.</w:t>
      </w:r>
      <w:r w:rsidR="00B42B5E">
        <w:rPr>
          <w:sz w:val="28"/>
          <w:szCs w:val="28"/>
          <w:lang w:val="kk-KZ"/>
        </w:rPr>
        <w:t xml:space="preserve"> – </w:t>
      </w:r>
      <w:r w:rsidR="00BB2532" w:rsidRPr="00CC12E8">
        <w:rPr>
          <w:sz w:val="28"/>
          <w:szCs w:val="28"/>
          <w:lang w:val="kk-KZ"/>
        </w:rPr>
        <w:t>38</w:t>
      </w:r>
      <w:r w:rsidR="001162F4">
        <w:rPr>
          <w:sz w:val="28"/>
          <w:szCs w:val="28"/>
          <w:lang w:val="kk-KZ"/>
        </w:rPr>
        <w:t>2</w:t>
      </w:r>
      <w:r w:rsidR="00BB2532" w:rsidRPr="00CC12E8">
        <w:rPr>
          <w:sz w:val="28"/>
          <w:szCs w:val="28"/>
          <w:lang w:val="kk-KZ"/>
        </w:rPr>
        <w:t xml:space="preserve"> б.</w:t>
      </w:r>
    </w:p>
    <w:p w:rsidR="00BB2532" w:rsidRPr="001162F4" w:rsidRDefault="00F743C8" w:rsidP="00385EB9">
      <w:pPr>
        <w:pStyle w:val="Default"/>
        <w:tabs>
          <w:tab w:val="left" w:pos="426"/>
          <w:tab w:val="left" w:pos="1134"/>
        </w:tabs>
        <w:ind w:firstLine="709"/>
        <w:jc w:val="both"/>
        <w:rPr>
          <w:color w:val="auto"/>
          <w:sz w:val="28"/>
          <w:szCs w:val="28"/>
          <w:lang w:val="kk-KZ"/>
        </w:rPr>
      </w:pPr>
      <w:r>
        <w:rPr>
          <w:color w:val="auto"/>
          <w:sz w:val="28"/>
          <w:szCs w:val="28"/>
          <w:lang w:val="kk-KZ"/>
        </w:rPr>
        <w:t xml:space="preserve">84 </w:t>
      </w:r>
      <w:r w:rsidR="00BB2532" w:rsidRPr="00EB07EC">
        <w:rPr>
          <w:color w:val="auto"/>
          <w:sz w:val="28"/>
          <w:szCs w:val="28"/>
        </w:rPr>
        <w:t>Философский</w:t>
      </w:r>
      <w:r w:rsidR="00183D0F">
        <w:rPr>
          <w:color w:val="auto"/>
          <w:sz w:val="28"/>
          <w:szCs w:val="28"/>
          <w:lang w:val="kk-KZ"/>
        </w:rPr>
        <w:t xml:space="preserve"> </w:t>
      </w:r>
      <w:r w:rsidR="00BB2532" w:rsidRPr="00EB07EC">
        <w:rPr>
          <w:color w:val="auto"/>
          <w:sz w:val="28"/>
          <w:szCs w:val="28"/>
        </w:rPr>
        <w:t>энцикло</w:t>
      </w:r>
      <w:r w:rsidR="00183D0F">
        <w:rPr>
          <w:color w:val="auto"/>
          <w:sz w:val="28"/>
          <w:szCs w:val="28"/>
          <w:lang w:val="kk-KZ"/>
        </w:rPr>
        <w:t xml:space="preserve"> </w:t>
      </w:r>
      <w:r w:rsidR="00BB2532" w:rsidRPr="00EB07EC">
        <w:rPr>
          <w:color w:val="auto"/>
          <w:sz w:val="28"/>
          <w:szCs w:val="28"/>
        </w:rPr>
        <w:t>педический</w:t>
      </w:r>
      <w:r w:rsidR="00183D0F">
        <w:rPr>
          <w:color w:val="auto"/>
          <w:sz w:val="28"/>
          <w:szCs w:val="28"/>
          <w:lang w:val="kk-KZ"/>
        </w:rPr>
        <w:t xml:space="preserve"> </w:t>
      </w:r>
      <w:r w:rsidR="00BB2532" w:rsidRPr="00EB07EC">
        <w:rPr>
          <w:color w:val="auto"/>
          <w:sz w:val="28"/>
          <w:szCs w:val="28"/>
        </w:rPr>
        <w:t>словарь</w:t>
      </w:r>
      <w:r w:rsidR="001162F4">
        <w:rPr>
          <w:color w:val="auto"/>
          <w:sz w:val="28"/>
          <w:szCs w:val="28"/>
          <w:lang w:val="kk-KZ"/>
        </w:rPr>
        <w:t xml:space="preserve"> / под ред</w:t>
      </w:r>
      <w:r w:rsidR="00BB2532" w:rsidRPr="00EB07EC">
        <w:rPr>
          <w:color w:val="auto"/>
          <w:sz w:val="28"/>
          <w:szCs w:val="28"/>
        </w:rPr>
        <w:t xml:space="preserve">. </w:t>
      </w:r>
      <w:r w:rsidR="001162F4">
        <w:rPr>
          <w:color w:val="auto"/>
          <w:sz w:val="28"/>
          <w:szCs w:val="28"/>
          <w:lang w:val="kk-KZ"/>
        </w:rPr>
        <w:t xml:space="preserve">Л.Ф. Ильичев и др. </w:t>
      </w:r>
      <w:r w:rsidR="001162F4">
        <w:rPr>
          <w:color w:val="auto"/>
          <w:sz w:val="28"/>
          <w:szCs w:val="28"/>
        </w:rPr>
        <w:t>–</w:t>
      </w:r>
      <w:r w:rsidR="00BB2532" w:rsidRPr="00EB07EC">
        <w:rPr>
          <w:color w:val="auto"/>
          <w:sz w:val="28"/>
          <w:szCs w:val="28"/>
        </w:rPr>
        <w:t xml:space="preserve"> М., 1983.</w:t>
      </w:r>
      <w:r w:rsidR="001162F4">
        <w:rPr>
          <w:color w:val="auto"/>
          <w:sz w:val="28"/>
          <w:szCs w:val="28"/>
          <w:lang w:val="kk-KZ"/>
        </w:rPr>
        <w:t xml:space="preserve"> – 839 с.</w:t>
      </w:r>
    </w:p>
    <w:p w:rsidR="00BB2532" w:rsidRPr="00EB07EC" w:rsidRDefault="00F743C8" w:rsidP="00385EB9">
      <w:pPr>
        <w:pStyle w:val="Default"/>
        <w:tabs>
          <w:tab w:val="left" w:pos="426"/>
          <w:tab w:val="left" w:pos="1134"/>
        </w:tabs>
        <w:ind w:firstLine="709"/>
        <w:jc w:val="both"/>
        <w:rPr>
          <w:color w:val="auto"/>
          <w:sz w:val="28"/>
          <w:szCs w:val="28"/>
        </w:rPr>
      </w:pPr>
      <w:r>
        <w:rPr>
          <w:sz w:val="28"/>
          <w:szCs w:val="28"/>
          <w:lang w:val="kk-KZ"/>
        </w:rPr>
        <w:t xml:space="preserve">85 </w:t>
      </w:r>
      <w:r w:rsidR="00BB2532" w:rsidRPr="00EB07EC">
        <w:rPr>
          <w:sz w:val="28"/>
          <w:szCs w:val="28"/>
        </w:rPr>
        <w:t xml:space="preserve">Иванов А.В и др. Социальная педагогика. </w:t>
      </w:r>
      <w:r w:rsidR="001162F4">
        <w:rPr>
          <w:sz w:val="28"/>
          <w:szCs w:val="28"/>
        </w:rPr>
        <w:t>–</w:t>
      </w:r>
      <w:r w:rsidR="00BB2532" w:rsidRPr="00EB07EC">
        <w:rPr>
          <w:sz w:val="28"/>
          <w:szCs w:val="28"/>
        </w:rPr>
        <w:t xml:space="preserve"> М., 2010. – </w:t>
      </w:r>
      <w:r w:rsidR="000E5561">
        <w:rPr>
          <w:sz w:val="28"/>
          <w:szCs w:val="28"/>
          <w:lang w:val="kk-KZ"/>
        </w:rPr>
        <w:t>424 с.</w:t>
      </w:r>
      <w:r w:rsidR="00BB2532" w:rsidRPr="00EB07EC">
        <w:rPr>
          <w:sz w:val="28"/>
          <w:szCs w:val="28"/>
        </w:rPr>
        <w:t xml:space="preserve"> 34 – 47.</w:t>
      </w:r>
    </w:p>
    <w:p w:rsidR="00D861EA" w:rsidRPr="00D861EA" w:rsidRDefault="00F743C8" w:rsidP="00385EB9">
      <w:pPr>
        <w:pStyle w:val="Default"/>
        <w:tabs>
          <w:tab w:val="left" w:pos="426"/>
          <w:tab w:val="left" w:pos="1134"/>
        </w:tabs>
        <w:ind w:firstLine="709"/>
        <w:jc w:val="both"/>
        <w:rPr>
          <w:color w:val="auto"/>
          <w:sz w:val="28"/>
          <w:szCs w:val="28"/>
        </w:rPr>
      </w:pPr>
      <w:r>
        <w:rPr>
          <w:sz w:val="28"/>
          <w:szCs w:val="28"/>
          <w:lang w:val="kk-KZ"/>
        </w:rPr>
        <w:t xml:space="preserve">86 </w:t>
      </w:r>
      <w:r w:rsidR="001162F4">
        <w:rPr>
          <w:sz w:val="28"/>
          <w:szCs w:val="28"/>
        </w:rPr>
        <w:t>Мудрик А.В. Социальная педаг</w:t>
      </w:r>
      <w:r w:rsidR="000E5561">
        <w:rPr>
          <w:sz w:val="28"/>
          <w:szCs w:val="28"/>
        </w:rPr>
        <w:t>огика. − М.: Акад</w:t>
      </w:r>
      <w:r w:rsidR="00D861EA" w:rsidRPr="00D861EA">
        <w:rPr>
          <w:sz w:val="28"/>
          <w:szCs w:val="28"/>
        </w:rPr>
        <w:t>емия, 2013</w:t>
      </w:r>
      <w:r w:rsidR="000E5561">
        <w:rPr>
          <w:sz w:val="28"/>
          <w:szCs w:val="28"/>
          <w:lang w:val="kk-KZ"/>
        </w:rPr>
        <w:t>.</w:t>
      </w:r>
      <w:r w:rsidR="000E5561">
        <w:rPr>
          <w:sz w:val="28"/>
          <w:szCs w:val="28"/>
        </w:rPr>
        <w:t>–</w:t>
      </w:r>
      <w:r w:rsidR="00D861EA" w:rsidRPr="00D861EA">
        <w:rPr>
          <w:sz w:val="28"/>
          <w:szCs w:val="28"/>
        </w:rPr>
        <w:t>240 с.</w:t>
      </w:r>
    </w:p>
    <w:p w:rsidR="00D861EA" w:rsidRPr="00D861EA" w:rsidRDefault="00F743C8" w:rsidP="00385EB9">
      <w:pPr>
        <w:pStyle w:val="Default"/>
        <w:tabs>
          <w:tab w:val="left" w:pos="426"/>
          <w:tab w:val="left" w:pos="1134"/>
        </w:tabs>
        <w:ind w:firstLine="709"/>
        <w:jc w:val="both"/>
        <w:rPr>
          <w:color w:val="auto"/>
          <w:sz w:val="28"/>
          <w:szCs w:val="28"/>
        </w:rPr>
      </w:pPr>
      <w:r>
        <w:rPr>
          <w:color w:val="auto"/>
          <w:sz w:val="28"/>
          <w:szCs w:val="28"/>
          <w:lang w:val="kk-KZ"/>
        </w:rPr>
        <w:t xml:space="preserve">87 </w:t>
      </w:r>
      <w:r w:rsidR="00D861EA" w:rsidRPr="00D861EA">
        <w:rPr>
          <w:color w:val="auto"/>
          <w:sz w:val="28"/>
          <w:szCs w:val="28"/>
        </w:rPr>
        <w:t xml:space="preserve">Мудрик А.В. Социальная педагогика. </w:t>
      </w:r>
      <w:r w:rsidR="000E5561">
        <w:rPr>
          <w:color w:val="auto"/>
          <w:sz w:val="28"/>
          <w:szCs w:val="28"/>
        </w:rPr>
        <w:t>–</w:t>
      </w:r>
      <w:r w:rsidR="000E5561">
        <w:rPr>
          <w:color w:val="auto"/>
          <w:sz w:val="28"/>
          <w:szCs w:val="28"/>
          <w:lang w:val="kk-KZ"/>
        </w:rPr>
        <w:t xml:space="preserve">Изд. </w:t>
      </w:r>
      <w:r w:rsidR="00D861EA" w:rsidRPr="00D861EA">
        <w:rPr>
          <w:color w:val="auto"/>
          <w:sz w:val="28"/>
          <w:szCs w:val="28"/>
        </w:rPr>
        <w:t xml:space="preserve">3-е, испр. и доп. </w:t>
      </w:r>
      <w:r w:rsidR="000E5561">
        <w:rPr>
          <w:color w:val="auto"/>
          <w:sz w:val="28"/>
          <w:szCs w:val="28"/>
        </w:rPr>
        <w:t>–</w:t>
      </w:r>
      <w:r w:rsidR="00D861EA" w:rsidRPr="00D861EA">
        <w:rPr>
          <w:color w:val="auto"/>
          <w:sz w:val="28"/>
          <w:szCs w:val="28"/>
        </w:rPr>
        <w:t xml:space="preserve"> М.:Академия, 2000. </w:t>
      </w:r>
      <w:r w:rsidR="00B42B5E">
        <w:rPr>
          <w:color w:val="auto"/>
          <w:sz w:val="28"/>
          <w:szCs w:val="28"/>
        </w:rPr>
        <w:t>–</w:t>
      </w:r>
      <w:r w:rsidR="00D861EA" w:rsidRPr="00D861EA">
        <w:rPr>
          <w:color w:val="auto"/>
          <w:sz w:val="28"/>
          <w:szCs w:val="28"/>
        </w:rPr>
        <w:t xml:space="preserve"> 200с.</w:t>
      </w:r>
    </w:p>
    <w:p w:rsidR="00BB2532" w:rsidRPr="00EB07EC" w:rsidRDefault="00F743C8" w:rsidP="00385EB9">
      <w:pPr>
        <w:pStyle w:val="Default"/>
        <w:tabs>
          <w:tab w:val="left" w:pos="426"/>
          <w:tab w:val="left" w:pos="1134"/>
        </w:tabs>
        <w:ind w:firstLine="709"/>
        <w:jc w:val="both"/>
        <w:rPr>
          <w:color w:val="auto"/>
          <w:sz w:val="28"/>
          <w:szCs w:val="28"/>
        </w:rPr>
      </w:pPr>
      <w:r>
        <w:rPr>
          <w:sz w:val="28"/>
          <w:szCs w:val="28"/>
          <w:lang w:val="kk-KZ"/>
        </w:rPr>
        <w:t xml:space="preserve">88 </w:t>
      </w:r>
      <w:r w:rsidR="00BB2532" w:rsidRPr="00EB07EC">
        <w:rPr>
          <w:sz w:val="28"/>
          <w:szCs w:val="28"/>
        </w:rPr>
        <w:t>Таубаева Ш. Педагогикалық зерттеудің әдіснамасы мен әдістері: оқул.</w:t>
      </w:r>
      <w:r w:rsidR="000E5561">
        <w:rPr>
          <w:sz w:val="28"/>
          <w:szCs w:val="28"/>
          <w:lang w:val="kk-KZ"/>
        </w:rPr>
        <w:t xml:space="preserve"> – </w:t>
      </w:r>
      <w:r w:rsidR="00BB2532" w:rsidRPr="00EB07EC">
        <w:rPr>
          <w:sz w:val="28"/>
          <w:szCs w:val="28"/>
        </w:rPr>
        <w:t>Алматы, 2019.</w:t>
      </w:r>
      <w:r w:rsidR="00B42B5E">
        <w:rPr>
          <w:sz w:val="28"/>
          <w:szCs w:val="28"/>
          <w:lang w:val="kk-KZ"/>
        </w:rPr>
        <w:t xml:space="preserve"> – </w:t>
      </w:r>
      <w:r w:rsidR="00BB2532" w:rsidRPr="00EB07EC">
        <w:rPr>
          <w:sz w:val="28"/>
          <w:szCs w:val="28"/>
        </w:rPr>
        <w:t>272б.</w:t>
      </w:r>
    </w:p>
    <w:p w:rsidR="00BB2532" w:rsidRPr="000E5561"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w:t>
      </w:r>
      <w:r w:rsidR="00BB2532" w:rsidRPr="00EB07EC">
        <w:rPr>
          <w:rFonts w:ascii="Times New Roman" w:hAnsi="Times New Roman" w:cs="Times New Roman"/>
          <w:sz w:val="28"/>
          <w:szCs w:val="28"/>
        </w:rPr>
        <w:t xml:space="preserve">Федоров А.В. Медиаобразование: </w:t>
      </w:r>
      <w:r w:rsidR="000E5561" w:rsidRPr="00EB07EC">
        <w:rPr>
          <w:rFonts w:ascii="Times New Roman" w:hAnsi="Times New Roman" w:cs="Times New Roman"/>
          <w:sz w:val="28"/>
          <w:szCs w:val="28"/>
        </w:rPr>
        <w:t>и</w:t>
      </w:r>
      <w:r w:rsidR="00BB2532" w:rsidRPr="00EB07EC">
        <w:rPr>
          <w:rFonts w:ascii="Times New Roman" w:hAnsi="Times New Roman" w:cs="Times New Roman"/>
          <w:sz w:val="28"/>
          <w:szCs w:val="28"/>
        </w:rPr>
        <w:t>стория, теория и методика. – Р-на-Д</w:t>
      </w:r>
      <w:r w:rsidR="000E5561">
        <w:rPr>
          <w:rFonts w:ascii="Times New Roman" w:hAnsi="Times New Roman" w:cs="Times New Roman"/>
          <w:sz w:val="28"/>
          <w:szCs w:val="28"/>
          <w:lang w:val="kk-KZ"/>
        </w:rPr>
        <w:t>.</w:t>
      </w:r>
      <w:r w:rsidR="00BB2532" w:rsidRPr="00EB07EC">
        <w:rPr>
          <w:rFonts w:ascii="Times New Roman" w:hAnsi="Times New Roman" w:cs="Times New Roman"/>
          <w:sz w:val="28"/>
          <w:szCs w:val="28"/>
        </w:rPr>
        <w:t>: Изд-во ЦВВР, 2001. – 130с</w:t>
      </w:r>
      <w:r w:rsidR="000E5561">
        <w:rPr>
          <w:rFonts w:ascii="Times New Roman" w:hAnsi="Times New Roman" w:cs="Times New Roman"/>
          <w:sz w:val="28"/>
          <w:szCs w:val="28"/>
          <w:lang w:val="kk-KZ"/>
        </w:rPr>
        <w:t>.</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90 </w:t>
      </w:r>
      <w:r w:rsidR="00BB2532" w:rsidRPr="00EB07EC">
        <w:rPr>
          <w:rFonts w:ascii="Times New Roman" w:hAnsi="Times New Roman" w:cs="Times New Roman"/>
          <w:sz w:val="28"/>
          <w:szCs w:val="28"/>
        </w:rPr>
        <w:t xml:space="preserve">Дьячек Т.П. Дидактическая ситема формирования готовности к исследовательской деятельности будущих социальных работников: дис. ... док. пед. </w:t>
      </w:r>
      <w:r w:rsidR="000E5561" w:rsidRPr="00EB07EC">
        <w:rPr>
          <w:rFonts w:ascii="Times New Roman" w:hAnsi="Times New Roman" w:cs="Times New Roman"/>
          <w:sz w:val="28"/>
          <w:szCs w:val="28"/>
        </w:rPr>
        <w:t>наук</w:t>
      </w:r>
      <w:r w:rsidR="000E5561">
        <w:rPr>
          <w:rFonts w:ascii="Times New Roman" w:hAnsi="Times New Roman" w:cs="Times New Roman"/>
          <w:sz w:val="28"/>
          <w:szCs w:val="28"/>
          <w:lang w:val="kk-KZ"/>
        </w:rPr>
        <w:t>: 13.00.01</w:t>
      </w:r>
      <w:r w:rsidR="00BB2532" w:rsidRPr="00EB07EC">
        <w:rPr>
          <w:rFonts w:ascii="Times New Roman" w:hAnsi="Times New Roman" w:cs="Times New Roman"/>
          <w:sz w:val="28"/>
          <w:szCs w:val="28"/>
        </w:rPr>
        <w:t>. – Тамбов, 2002. – 4</w:t>
      </w:r>
      <w:r w:rsidR="000E5561">
        <w:rPr>
          <w:rFonts w:ascii="Times New Roman" w:hAnsi="Times New Roman" w:cs="Times New Roman"/>
          <w:sz w:val="28"/>
          <w:szCs w:val="28"/>
          <w:lang w:val="kk-KZ"/>
        </w:rPr>
        <w:t>29</w:t>
      </w:r>
      <w:r w:rsidR="00BB2532" w:rsidRPr="00EB07EC">
        <w:rPr>
          <w:rFonts w:ascii="Times New Roman" w:hAnsi="Times New Roman" w:cs="Times New Roman"/>
          <w:sz w:val="28"/>
          <w:szCs w:val="28"/>
        </w:rPr>
        <w:t>с.</w:t>
      </w:r>
    </w:p>
    <w:p w:rsidR="00121FDD" w:rsidRPr="00121FDD"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b"/>
          <w:rFonts w:ascii="Times New Roman" w:hAnsi="Times New Roman" w:cs="Times New Roman"/>
          <w:bCs/>
          <w:i w:val="0"/>
          <w:iCs w:val="0"/>
          <w:sz w:val="28"/>
          <w:szCs w:val="28"/>
          <w:shd w:val="clear" w:color="auto" w:fill="FFFFFF"/>
          <w:lang w:val="kk-KZ"/>
        </w:rPr>
        <w:t xml:space="preserve">91 </w:t>
      </w:r>
      <w:r w:rsidR="000E5561">
        <w:rPr>
          <w:rStyle w:val="ab"/>
          <w:rFonts w:ascii="Times New Roman" w:hAnsi="Times New Roman" w:cs="Times New Roman"/>
          <w:bCs/>
          <w:i w:val="0"/>
          <w:iCs w:val="0"/>
          <w:sz w:val="28"/>
          <w:szCs w:val="28"/>
          <w:shd w:val="clear" w:color="auto" w:fill="FFFFFF"/>
        </w:rPr>
        <w:t>Гершунский Б.</w:t>
      </w:r>
      <w:r w:rsidR="00121FDD" w:rsidRPr="00121FDD">
        <w:rPr>
          <w:rStyle w:val="ab"/>
          <w:rFonts w:ascii="Times New Roman" w:hAnsi="Times New Roman" w:cs="Times New Roman"/>
          <w:bCs/>
          <w:i w:val="0"/>
          <w:iCs w:val="0"/>
          <w:sz w:val="28"/>
          <w:szCs w:val="28"/>
          <w:shd w:val="clear" w:color="auto" w:fill="FFFFFF"/>
        </w:rPr>
        <w:t>С. Философия образования</w:t>
      </w:r>
      <w:r w:rsidR="00121FDD">
        <w:rPr>
          <w:rFonts w:ascii="Times New Roman" w:hAnsi="Times New Roman" w:cs="Times New Roman"/>
          <w:sz w:val="28"/>
          <w:szCs w:val="28"/>
          <w:shd w:val="clear" w:color="auto" w:fill="FFFFFF"/>
        </w:rPr>
        <w:t>.</w:t>
      </w:r>
      <w:r w:rsidR="000E5561">
        <w:rPr>
          <w:rFonts w:ascii="Times New Roman" w:hAnsi="Times New Roman" w:cs="Times New Roman"/>
          <w:sz w:val="28"/>
          <w:szCs w:val="28"/>
          <w:shd w:val="clear" w:color="auto" w:fill="FFFFFF"/>
        </w:rPr>
        <w:t>–</w:t>
      </w:r>
      <w:r w:rsidR="00121FDD" w:rsidRPr="00121FDD">
        <w:rPr>
          <w:rFonts w:ascii="Times New Roman" w:hAnsi="Times New Roman" w:cs="Times New Roman"/>
          <w:sz w:val="28"/>
          <w:szCs w:val="28"/>
          <w:shd w:val="clear" w:color="auto" w:fill="FFFFFF"/>
        </w:rPr>
        <w:t xml:space="preserve"> М.</w:t>
      </w:r>
      <w:r w:rsidR="00121FDD">
        <w:rPr>
          <w:rFonts w:ascii="Times New Roman" w:hAnsi="Times New Roman" w:cs="Times New Roman"/>
          <w:sz w:val="28"/>
          <w:szCs w:val="28"/>
          <w:shd w:val="clear" w:color="auto" w:fill="FFFFFF"/>
        </w:rPr>
        <w:t>, 1998.</w:t>
      </w:r>
      <w:r w:rsidR="00B42B5E">
        <w:rPr>
          <w:rFonts w:ascii="Times New Roman" w:hAnsi="Times New Roman" w:cs="Times New Roman"/>
          <w:sz w:val="28"/>
          <w:szCs w:val="28"/>
          <w:shd w:val="clear" w:color="auto" w:fill="FFFFFF"/>
        </w:rPr>
        <w:t>–</w:t>
      </w:r>
      <w:r w:rsidR="00121FDD" w:rsidRPr="00121FDD">
        <w:rPr>
          <w:rFonts w:ascii="Times New Roman" w:hAnsi="Times New Roman" w:cs="Times New Roman"/>
          <w:sz w:val="28"/>
          <w:szCs w:val="28"/>
          <w:shd w:val="clear" w:color="auto" w:fill="FFFFFF"/>
        </w:rPr>
        <w:t>432с.</w:t>
      </w:r>
    </w:p>
    <w:p w:rsidR="00BB2532" w:rsidRPr="004745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92 </w:t>
      </w:r>
      <w:r w:rsidR="004745EC" w:rsidRPr="004745EC">
        <w:rPr>
          <w:rFonts w:ascii="Times New Roman" w:hAnsi="Times New Roman" w:cs="Times New Roman"/>
          <w:sz w:val="28"/>
          <w:szCs w:val="28"/>
        </w:rPr>
        <w:t xml:space="preserve">Рубинштейн С.Л. Основы общей психологии – </w:t>
      </w:r>
      <w:r w:rsidR="000E5561">
        <w:rPr>
          <w:rFonts w:ascii="Times New Roman" w:hAnsi="Times New Roman" w:cs="Times New Roman"/>
          <w:sz w:val="28"/>
          <w:szCs w:val="28"/>
          <w:lang w:val="kk-KZ"/>
        </w:rPr>
        <w:t>М.:</w:t>
      </w:r>
      <w:r w:rsidR="004745EC" w:rsidRPr="004745EC">
        <w:rPr>
          <w:rFonts w:ascii="Times New Roman" w:hAnsi="Times New Roman" w:cs="Times New Roman"/>
          <w:sz w:val="28"/>
          <w:szCs w:val="28"/>
        </w:rPr>
        <w:t xml:space="preserve"> Питер, 2002</w:t>
      </w:r>
      <w:r w:rsidR="00B42B5E">
        <w:rPr>
          <w:rFonts w:ascii="Times New Roman" w:hAnsi="Times New Roman" w:cs="Times New Roman"/>
          <w:sz w:val="28"/>
          <w:szCs w:val="28"/>
          <w:lang w:val="kk-KZ"/>
        </w:rPr>
        <w:t xml:space="preserve">. – </w:t>
      </w:r>
      <w:r w:rsidR="004745EC" w:rsidRPr="004745EC">
        <w:rPr>
          <w:rFonts w:ascii="Times New Roman" w:hAnsi="Times New Roman" w:cs="Times New Roman"/>
          <w:sz w:val="28"/>
          <w:szCs w:val="28"/>
        </w:rPr>
        <w:t>720с.</w:t>
      </w:r>
    </w:p>
    <w:p w:rsidR="00681F29"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93 </w:t>
      </w:r>
      <w:r w:rsidR="00681F29" w:rsidRPr="00EB07EC">
        <w:rPr>
          <w:rFonts w:ascii="Times New Roman" w:hAnsi="Times New Roman" w:cs="Times New Roman"/>
          <w:sz w:val="28"/>
          <w:szCs w:val="28"/>
        </w:rPr>
        <w:t xml:space="preserve">Педагогика и психология высшей школы / </w:t>
      </w:r>
      <w:r w:rsidR="000E5561">
        <w:rPr>
          <w:rFonts w:ascii="Times New Roman" w:hAnsi="Times New Roman" w:cs="Times New Roman"/>
          <w:sz w:val="28"/>
          <w:szCs w:val="28"/>
          <w:lang w:val="kk-KZ"/>
        </w:rPr>
        <w:t>под</w:t>
      </w:r>
      <w:r w:rsidR="00681F29" w:rsidRPr="00EB07EC">
        <w:rPr>
          <w:rFonts w:ascii="Times New Roman" w:hAnsi="Times New Roman" w:cs="Times New Roman"/>
          <w:sz w:val="28"/>
          <w:szCs w:val="28"/>
        </w:rPr>
        <w:t xml:space="preserve"> ред</w:t>
      </w:r>
      <w:r w:rsidR="000E5561">
        <w:rPr>
          <w:rFonts w:ascii="Times New Roman" w:hAnsi="Times New Roman" w:cs="Times New Roman"/>
          <w:sz w:val="28"/>
          <w:szCs w:val="28"/>
          <w:lang w:val="kk-KZ"/>
        </w:rPr>
        <w:t>.</w:t>
      </w:r>
      <w:r w:rsidR="000E5561">
        <w:rPr>
          <w:rFonts w:ascii="Times New Roman" w:hAnsi="Times New Roman" w:cs="Times New Roman"/>
          <w:sz w:val="28"/>
          <w:szCs w:val="28"/>
        </w:rPr>
        <w:t xml:space="preserve"> М.</w:t>
      </w:r>
      <w:r w:rsidR="00681F29" w:rsidRPr="00EB07EC">
        <w:rPr>
          <w:rFonts w:ascii="Times New Roman" w:hAnsi="Times New Roman" w:cs="Times New Roman"/>
          <w:sz w:val="28"/>
          <w:szCs w:val="28"/>
        </w:rPr>
        <w:t>В. Буланова-Топоркова. – Р</w:t>
      </w:r>
      <w:r w:rsidR="000E5561">
        <w:rPr>
          <w:rFonts w:ascii="Times New Roman" w:hAnsi="Times New Roman" w:cs="Times New Roman"/>
          <w:sz w:val="28"/>
          <w:szCs w:val="28"/>
          <w:lang w:val="kk-KZ"/>
        </w:rPr>
        <w:t>-</w:t>
      </w:r>
      <w:r w:rsidR="00681F29">
        <w:rPr>
          <w:rFonts w:ascii="Times New Roman" w:hAnsi="Times New Roman" w:cs="Times New Roman"/>
          <w:sz w:val="28"/>
          <w:szCs w:val="28"/>
        </w:rPr>
        <w:t>на</w:t>
      </w:r>
      <w:r w:rsidR="000E5561">
        <w:rPr>
          <w:rFonts w:ascii="Times New Roman" w:hAnsi="Times New Roman" w:cs="Times New Roman"/>
          <w:sz w:val="28"/>
          <w:szCs w:val="28"/>
          <w:lang w:val="kk-KZ"/>
        </w:rPr>
        <w:t>-</w:t>
      </w:r>
      <w:r w:rsidR="00681F29">
        <w:rPr>
          <w:rFonts w:ascii="Times New Roman" w:hAnsi="Times New Roman" w:cs="Times New Roman"/>
          <w:sz w:val="28"/>
          <w:szCs w:val="28"/>
        </w:rPr>
        <w:t>Д</w:t>
      </w:r>
      <w:r w:rsidR="000E5561">
        <w:rPr>
          <w:rFonts w:ascii="Times New Roman" w:hAnsi="Times New Roman" w:cs="Times New Roman"/>
          <w:sz w:val="28"/>
          <w:szCs w:val="28"/>
          <w:lang w:val="kk-KZ"/>
        </w:rPr>
        <w:t>.</w:t>
      </w:r>
      <w:r w:rsidR="00681F29" w:rsidRPr="00EB07EC">
        <w:rPr>
          <w:rFonts w:ascii="Times New Roman" w:hAnsi="Times New Roman" w:cs="Times New Roman"/>
          <w:sz w:val="28"/>
          <w:szCs w:val="28"/>
        </w:rPr>
        <w:t>, 2002. – 544 с.</w:t>
      </w:r>
    </w:p>
    <w:p w:rsidR="00B245C4" w:rsidRPr="008D5D1E"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94 </w:t>
      </w:r>
      <w:r w:rsidR="00B245C4" w:rsidRPr="008D5D1E">
        <w:rPr>
          <w:rFonts w:ascii="Times New Roman" w:hAnsi="Times New Roman" w:cs="Times New Roman"/>
          <w:sz w:val="28"/>
          <w:szCs w:val="28"/>
        </w:rPr>
        <w:t xml:space="preserve">Выготский Л.С. Психология развития человека. </w:t>
      </w:r>
      <w:r w:rsidR="000E5561">
        <w:rPr>
          <w:rFonts w:ascii="Times New Roman" w:hAnsi="Times New Roman" w:cs="Times New Roman"/>
          <w:sz w:val="28"/>
          <w:szCs w:val="28"/>
          <w:lang w:val="kk-KZ"/>
        </w:rPr>
        <w:t xml:space="preserve">– </w:t>
      </w:r>
      <w:r w:rsidR="00B42B5E">
        <w:rPr>
          <w:rFonts w:ascii="Times New Roman" w:hAnsi="Times New Roman" w:cs="Times New Roman"/>
          <w:sz w:val="28"/>
          <w:szCs w:val="28"/>
        </w:rPr>
        <w:t xml:space="preserve">М.: Эксмо, 2005. </w:t>
      </w:r>
      <w:r w:rsidR="00B42B5E">
        <w:rPr>
          <w:rFonts w:ascii="Times New Roman" w:hAnsi="Times New Roman" w:cs="Times New Roman"/>
          <w:sz w:val="28"/>
          <w:szCs w:val="28"/>
          <w:lang w:val="kk-KZ"/>
        </w:rPr>
        <w:t>–</w:t>
      </w:r>
      <w:r w:rsidR="00B245C4" w:rsidRPr="008D5D1E">
        <w:rPr>
          <w:rFonts w:ascii="Times New Roman" w:hAnsi="Times New Roman" w:cs="Times New Roman"/>
          <w:sz w:val="28"/>
          <w:szCs w:val="28"/>
        </w:rPr>
        <w:t xml:space="preserve"> 1136с.</w:t>
      </w:r>
    </w:p>
    <w:p w:rsidR="00BB2532" w:rsidRPr="001B5680"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lastRenderedPageBreak/>
        <w:t xml:space="preserve">95 </w:t>
      </w:r>
      <w:r w:rsidR="00C35BB5">
        <w:rPr>
          <w:rFonts w:ascii="Times New Roman" w:hAnsi="Times New Roman" w:cs="Times New Roman"/>
          <w:sz w:val="28"/>
          <w:szCs w:val="28"/>
          <w:lang w:val="kk-KZ"/>
        </w:rPr>
        <w:t>Бодалев</w:t>
      </w:r>
      <w:r w:rsidR="00B309CF">
        <w:rPr>
          <w:rFonts w:ascii="Times New Roman" w:hAnsi="Times New Roman" w:cs="Times New Roman"/>
          <w:sz w:val="28"/>
          <w:szCs w:val="28"/>
          <w:lang w:val="kk-KZ"/>
        </w:rPr>
        <w:t xml:space="preserve"> А.</w:t>
      </w:r>
      <w:r w:rsidR="00BB2532" w:rsidRPr="001B5680">
        <w:rPr>
          <w:rFonts w:ascii="Times New Roman" w:hAnsi="Times New Roman" w:cs="Times New Roman"/>
          <w:sz w:val="28"/>
          <w:szCs w:val="28"/>
          <w:lang w:val="kk-KZ"/>
        </w:rPr>
        <w:t>А. Акме</w:t>
      </w:r>
      <w:r w:rsidR="00B309CF">
        <w:rPr>
          <w:rFonts w:ascii="Times New Roman" w:hAnsi="Times New Roman" w:cs="Times New Roman"/>
          <w:sz w:val="28"/>
          <w:szCs w:val="28"/>
          <w:lang w:val="kk-KZ"/>
        </w:rPr>
        <w:t xml:space="preserve"> – </w:t>
      </w:r>
      <w:r w:rsidR="00BB2532" w:rsidRPr="001B5680">
        <w:rPr>
          <w:rFonts w:ascii="Times New Roman" w:hAnsi="Times New Roman" w:cs="Times New Roman"/>
          <w:sz w:val="28"/>
          <w:szCs w:val="28"/>
          <w:lang w:val="kk-KZ"/>
        </w:rPr>
        <w:t xml:space="preserve">эффект личностного осуществления в процессе социализации </w:t>
      </w:r>
      <w:r w:rsidR="00B309CF">
        <w:rPr>
          <w:rFonts w:ascii="Times New Roman" w:hAnsi="Times New Roman" w:cs="Times New Roman"/>
          <w:sz w:val="28"/>
          <w:szCs w:val="28"/>
          <w:lang w:val="kk-KZ"/>
        </w:rPr>
        <w:t xml:space="preserve">и индивидуализации взрослого человека </w:t>
      </w:r>
      <w:r w:rsidR="00BB2532" w:rsidRPr="001B5680">
        <w:rPr>
          <w:rFonts w:ascii="Times New Roman" w:hAnsi="Times New Roman" w:cs="Times New Roman"/>
          <w:sz w:val="28"/>
          <w:szCs w:val="28"/>
          <w:lang w:val="kk-KZ"/>
        </w:rPr>
        <w:t xml:space="preserve">// Мир психологии. – 1998. </w:t>
      </w:r>
      <w:r w:rsidR="00B309CF">
        <w:rPr>
          <w:rFonts w:ascii="Times New Roman" w:hAnsi="Times New Roman" w:cs="Times New Roman"/>
          <w:sz w:val="28"/>
          <w:szCs w:val="28"/>
          <w:lang w:val="kk-KZ"/>
        </w:rPr>
        <w:t>– №1. – С. 59-65.</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96 </w:t>
      </w:r>
      <w:r w:rsidR="00BB2532" w:rsidRPr="00EB07EC">
        <w:rPr>
          <w:rFonts w:ascii="Times New Roman" w:hAnsi="Times New Roman" w:cs="Times New Roman"/>
          <w:sz w:val="28"/>
          <w:szCs w:val="28"/>
        </w:rPr>
        <w:t>Деркач А.А.</w:t>
      </w:r>
      <w:r w:rsidR="00B309CF">
        <w:rPr>
          <w:rFonts w:ascii="Times New Roman" w:hAnsi="Times New Roman" w:cs="Times New Roman"/>
          <w:sz w:val="28"/>
          <w:szCs w:val="28"/>
        </w:rPr>
        <w:t>, Кузьмина Н.В.</w:t>
      </w:r>
      <w:r w:rsidR="00BB2532" w:rsidRPr="00EB07EC">
        <w:rPr>
          <w:rFonts w:ascii="Times New Roman" w:hAnsi="Times New Roman" w:cs="Times New Roman"/>
          <w:sz w:val="28"/>
          <w:szCs w:val="28"/>
        </w:rPr>
        <w:t xml:space="preserve"> Акмеология – наука о путях достижения вершин профессионализма. – М., 1993. – 126 с.</w:t>
      </w:r>
    </w:p>
    <w:p w:rsidR="001D255B"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97 </w:t>
      </w:r>
      <w:r w:rsidR="00B309CF">
        <w:rPr>
          <w:rFonts w:ascii="Times New Roman" w:hAnsi="Times New Roman" w:cs="Times New Roman"/>
          <w:sz w:val="28"/>
          <w:szCs w:val="28"/>
        </w:rPr>
        <w:t>Бодалев</w:t>
      </w:r>
      <w:r w:rsidR="001D255B" w:rsidRPr="00EB07EC">
        <w:rPr>
          <w:rFonts w:ascii="Times New Roman" w:hAnsi="Times New Roman" w:cs="Times New Roman"/>
          <w:sz w:val="28"/>
          <w:szCs w:val="28"/>
        </w:rPr>
        <w:t xml:space="preserve"> А.А. Вершина в развитии взрослого человека: характеристики и условия достижения. – М.: Флинта: Наука, 1998. – 168 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98 </w:t>
      </w:r>
      <w:r w:rsidR="00BB2532" w:rsidRPr="00EB07EC">
        <w:rPr>
          <w:rFonts w:ascii="Times New Roman" w:hAnsi="Times New Roman" w:cs="Times New Roman"/>
          <w:sz w:val="28"/>
          <w:szCs w:val="28"/>
        </w:rPr>
        <w:t>Тұрғынбаева Б.А. Ұстаздық шығармашылық.</w:t>
      </w:r>
      <w:r w:rsidR="00B42B5E">
        <w:rPr>
          <w:rFonts w:ascii="Times New Roman" w:hAnsi="Times New Roman" w:cs="Times New Roman"/>
          <w:sz w:val="28"/>
          <w:szCs w:val="28"/>
        </w:rPr>
        <w:t>–</w:t>
      </w:r>
      <w:r w:rsidR="00BB2532" w:rsidRPr="00EB07EC">
        <w:rPr>
          <w:rFonts w:ascii="Times New Roman" w:hAnsi="Times New Roman" w:cs="Times New Roman"/>
          <w:sz w:val="28"/>
          <w:szCs w:val="28"/>
        </w:rPr>
        <w:t>Алматы, 2007.</w:t>
      </w:r>
      <w:r w:rsidR="00B42B5E">
        <w:rPr>
          <w:rFonts w:ascii="Times New Roman" w:hAnsi="Times New Roman" w:cs="Times New Roman"/>
          <w:sz w:val="28"/>
          <w:szCs w:val="28"/>
        </w:rPr>
        <w:t>–</w:t>
      </w:r>
      <w:r w:rsidR="00BB2532" w:rsidRPr="00EB07EC">
        <w:rPr>
          <w:rFonts w:ascii="Times New Roman" w:hAnsi="Times New Roman" w:cs="Times New Roman"/>
          <w:sz w:val="28"/>
          <w:szCs w:val="28"/>
        </w:rPr>
        <w:t xml:space="preserve"> 327</w:t>
      </w:r>
      <w:r w:rsidR="00B42B5E">
        <w:rPr>
          <w:rFonts w:ascii="Times New Roman" w:hAnsi="Times New Roman" w:cs="Times New Roman"/>
          <w:sz w:val="28"/>
          <w:szCs w:val="28"/>
          <w:lang w:val="kk-KZ"/>
        </w:rPr>
        <w:t>б</w:t>
      </w:r>
      <w:r w:rsidR="00BB2532" w:rsidRPr="00EB07EC">
        <w:rPr>
          <w:rFonts w:ascii="Times New Roman" w:hAnsi="Times New Roman" w:cs="Times New Roman"/>
          <w:sz w:val="28"/>
          <w:szCs w:val="28"/>
        </w:rPr>
        <w:t>.</w:t>
      </w:r>
    </w:p>
    <w:p w:rsidR="00650277" w:rsidRPr="00650277"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relative"/>
          <w:rFonts w:ascii="Times New Roman" w:hAnsi="Times New Roman" w:cs="Times New Roman"/>
          <w:sz w:val="28"/>
          <w:szCs w:val="28"/>
          <w:lang w:val="kk-KZ"/>
        </w:rPr>
        <w:t xml:space="preserve">99 </w:t>
      </w:r>
      <w:r w:rsidR="00BB2532" w:rsidRPr="00650277">
        <w:rPr>
          <w:rStyle w:val="relative"/>
          <w:rFonts w:ascii="Times New Roman" w:hAnsi="Times New Roman" w:cs="Times New Roman"/>
          <w:sz w:val="28"/>
          <w:szCs w:val="28"/>
        </w:rPr>
        <w:t xml:space="preserve">Тәжібаев Т. </w:t>
      </w:r>
      <w:r w:rsidR="00650277" w:rsidRPr="00650277">
        <w:rPr>
          <w:rFonts w:ascii="Times New Roman" w:hAnsi="Times New Roman" w:cs="Times New Roman"/>
          <w:sz w:val="28"/>
          <w:szCs w:val="28"/>
        </w:rPr>
        <w:t xml:space="preserve">//Казахстан: </w:t>
      </w:r>
      <w:r w:rsidR="00136116" w:rsidRPr="00650277">
        <w:rPr>
          <w:rFonts w:ascii="Times New Roman" w:hAnsi="Times New Roman" w:cs="Times New Roman"/>
          <w:sz w:val="28"/>
          <w:szCs w:val="28"/>
        </w:rPr>
        <w:t>н</w:t>
      </w:r>
      <w:r w:rsidR="00650277" w:rsidRPr="00650277">
        <w:rPr>
          <w:rFonts w:ascii="Times New Roman" w:hAnsi="Times New Roman" w:cs="Times New Roman"/>
          <w:sz w:val="28"/>
          <w:szCs w:val="28"/>
        </w:rPr>
        <w:t>ацион</w:t>
      </w:r>
      <w:r w:rsidR="00136116">
        <w:rPr>
          <w:rFonts w:ascii="Times New Roman" w:hAnsi="Times New Roman" w:cs="Times New Roman"/>
          <w:sz w:val="28"/>
          <w:szCs w:val="28"/>
        </w:rPr>
        <w:t>.</w:t>
      </w:r>
      <w:r w:rsidR="00650277" w:rsidRPr="00650277">
        <w:rPr>
          <w:rFonts w:ascii="Times New Roman" w:hAnsi="Times New Roman" w:cs="Times New Roman"/>
          <w:sz w:val="28"/>
          <w:szCs w:val="28"/>
        </w:rPr>
        <w:t xml:space="preserve"> энциклоп. </w:t>
      </w:r>
      <w:r w:rsidR="00136116">
        <w:rPr>
          <w:rFonts w:ascii="Times New Roman" w:hAnsi="Times New Roman" w:cs="Times New Roman"/>
          <w:sz w:val="28"/>
          <w:szCs w:val="28"/>
        </w:rPr>
        <w:t>/ под ред. Б. Ая</w:t>
      </w:r>
      <w:r w:rsidR="00136116">
        <w:rPr>
          <w:rFonts w:ascii="Times New Roman" w:hAnsi="Times New Roman" w:cs="Times New Roman"/>
          <w:sz w:val="28"/>
          <w:szCs w:val="28"/>
          <w:lang w:val="kk-KZ"/>
        </w:rPr>
        <w:t xml:space="preserve">ған. </w:t>
      </w:r>
      <w:r w:rsidR="00650277" w:rsidRPr="00650277">
        <w:rPr>
          <w:rFonts w:ascii="Times New Roman" w:hAnsi="Times New Roman" w:cs="Times New Roman"/>
          <w:sz w:val="28"/>
          <w:szCs w:val="28"/>
        </w:rPr>
        <w:t xml:space="preserve">– Алматы,2006. </w:t>
      </w:r>
      <w:r w:rsidR="00136116">
        <w:rPr>
          <w:rFonts w:ascii="Times New Roman" w:hAnsi="Times New Roman" w:cs="Times New Roman"/>
          <w:sz w:val="28"/>
          <w:szCs w:val="28"/>
        </w:rPr>
        <w:t>– С. 142-145.</w:t>
      </w:r>
    </w:p>
    <w:p w:rsidR="00625D8E" w:rsidRPr="00625D8E"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100 </w:t>
      </w:r>
      <w:r w:rsidR="00625D8E" w:rsidRPr="00625D8E">
        <w:rPr>
          <w:rFonts w:ascii="Times New Roman" w:hAnsi="Times New Roman" w:cs="Times New Roman"/>
          <w:sz w:val="28"/>
          <w:szCs w:val="28"/>
        </w:rPr>
        <w:t xml:space="preserve">Коджаспирова Г.М. История образования и педагогической мысли (схемы, таблицы, опорные конспекты). –М., 2003. – 223 с. </w:t>
      </w:r>
    </w:p>
    <w:p w:rsidR="00E26C83" w:rsidRPr="00136116"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101 </w:t>
      </w:r>
      <w:r w:rsidR="00994938" w:rsidRPr="00994938">
        <w:rPr>
          <w:rFonts w:ascii="Times New Roman" w:hAnsi="Times New Roman" w:cs="Times New Roman"/>
          <w:sz w:val="28"/>
          <w:szCs w:val="28"/>
        </w:rPr>
        <w:t>Кузьмина Н.В. Акмеологическая теория повышения качества подготовки специалистов образования. М., 2001. – 193 с</w:t>
      </w:r>
      <w:r w:rsidR="00136116">
        <w:rPr>
          <w:rFonts w:ascii="Times New Roman" w:hAnsi="Times New Roman" w:cs="Times New Roman"/>
          <w:sz w:val="28"/>
          <w:szCs w:val="28"/>
          <w:lang w:val="kk-KZ"/>
        </w:rPr>
        <w:t>.</w:t>
      </w:r>
    </w:p>
    <w:p w:rsidR="00E26C83" w:rsidRPr="00136116"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102 </w:t>
      </w:r>
      <w:r w:rsidR="00E26C83" w:rsidRPr="00136116">
        <w:rPr>
          <w:rFonts w:ascii="Times New Roman" w:hAnsi="Times New Roman" w:cs="Times New Roman"/>
          <w:sz w:val="28"/>
          <w:szCs w:val="28"/>
          <w:lang w:val="kk-KZ"/>
        </w:rPr>
        <w:t>Бекжанова</w:t>
      </w:r>
      <w:r w:rsidR="00183D0F">
        <w:rPr>
          <w:rFonts w:ascii="Times New Roman" w:hAnsi="Times New Roman" w:cs="Times New Roman"/>
          <w:sz w:val="28"/>
          <w:szCs w:val="28"/>
          <w:lang w:val="kk-KZ"/>
        </w:rPr>
        <w:t xml:space="preserve"> </w:t>
      </w:r>
      <w:r w:rsidR="00136116">
        <w:rPr>
          <w:rFonts w:ascii="Times New Roman" w:hAnsi="Times New Roman" w:cs="Times New Roman"/>
          <w:sz w:val="28"/>
          <w:szCs w:val="28"/>
          <w:lang w:val="kk-KZ"/>
        </w:rPr>
        <w:t>Б.</w:t>
      </w:r>
      <w:r w:rsidR="00136116" w:rsidRPr="00136116">
        <w:rPr>
          <w:rFonts w:ascii="Times New Roman" w:hAnsi="Times New Roman" w:cs="Times New Roman"/>
          <w:sz w:val="28"/>
          <w:szCs w:val="28"/>
          <w:lang w:val="kk-KZ"/>
        </w:rPr>
        <w:t>Ж</w:t>
      </w:r>
      <w:r w:rsidR="00E26C83" w:rsidRPr="00136116">
        <w:rPr>
          <w:rFonts w:ascii="Times New Roman" w:hAnsi="Times New Roman" w:cs="Times New Roman"/>
          <w:sz w:val="28"/>
          <w:szCs w:val="28"/>
          <w:lang w:val="kk-KZ"/>
        </w:rPr>
        <w:t>. Жоғарыдан кейінгі білім жағдайында мамандардың акмеологиялық дайындығын қалыптастыру</w:t>
      </w:r>
      <w:r w:rsidR="00136116">
        <w:rPr>
          <w:rFonts w:ascii="Times New Roman" w:hAnsi="Times New Roman" w:cs="Times New Roman"/>
          <w:sz w:val="28"/>
          <w:szCs w:val="28"/>
          <w:lang w:val="kk-KZ"/>
        </w:rPr>
        <w:t>:</w:t>
      </w:r>
      <w:r w:rsidR="00E26C83" w:rsidRPr="00136116">
        <w:rPr>
          <w:rFonts w:ascii="Times New Roman" w:hAnsi="Times New Roman" w:cs="Times New Roman"/>
          <w:sz w:val="28"/>
          <w:szCs w:val="28"/>
          <w:lang w:val="kk-KZ"/>
        </w:rPr>
        <w:t xml:space="preserve"> 6D010300</w:t>
      </w:r>
      <w:r w:rsidR="00136116">
        <w:rPr>
          <w:rFonts w:ascii="Times New Roman" w:hAnsi="Times New Roman" w:cs="Times New Roman"/>
          <w:sz w:val="28"/>
          <w:szCs w:val="28"/>
          <w:lang w:val="kk-KZ"/>
        </w:rPr>
        <w:t xml:space="preserve">: </w:t>
      </w:r>
      <w:r w:rsidR="00E26C83" w:rsidRPr="00136116">
        <w:rPr>
          <w:rFonts w:ascii="Times New Roman" w:hAnsi="Times New Roman" w:cs="Times New Roman"/>
          <w:sz w:val="28"/>
          <w:szCs w:val="28"/>
          <w:lang w:val="kk-KZ"/>
        </w:rPr>
        <w:t>док</w:t>
      </w:r>
      <w:r w:rsidR="00136116">
        <w:rPr>
          <w:rFonts w:ascii="Times New Roman" w:hAnsi="Times New Roman" w:cs="Times New Roman"/>
          <w:sz w:val="28"/>
          <w:szCs w:val="28"/>
          <w:lang w:val="kk-KZ"/>
        </w:rPr>
        <w:t xml:space="preserve">. </w:t>
      </w:r>
      <w:r w:rsidR="00E26C83" w:rsidRPr="00136116">
        <w:rPr>
          <w:rFonts w:ascii="Times New Roman" w:hAnsi="Times New Roman" w:cs="Times New Roman"/>
          <w:sz w:val="28"/>
          <w:szCs w:val="28"/>
          <w:lang w:val="kk-KZ"/>
        </w:rPr>
        <w:t>PhD</w:t>
      </w:r>
      <w:r w:rsidR="00136116">
        <w:rPr>
          <w:rFonts w:ascii="Times New Roman" w:hAnsi="Times New Roman" w:cs="Times New Roman"/>
          <w:sz w:val="28"/>
          <w:szCs w:val="28"/>
          <w:lang w:val="kk-KZ"/>
        </w:rPr>
        <w:t>....</w:t>
      </w:r>
      <w:r w:rsidR="00E26C83" w:rsidRPr="00136116">
        <w:rPr>
          <w:rFonts w:ascii="Times New Roman" w:hAnsi="Times New Roman" w:cs="Times New Roman"/>
          <w:sz w:val="28"/>
          <w:szCs w:val="28"/>
          <w:lang w:val="kk-KZ"/>
        </w:rPr>
        <w:t xml:space="preserve"> дис</w:t>
      </w:r>
      <w:r w:rsidR="00136116">
        <w:rPr>
          <w:rFonts w:ascii="Times New Roman" w:hAnsi="Times New Roman" w:cs="Times New Roman"/>
          <w:sz w:val="28"/>
          <w:szCs w:val="28"/>
          <w:lang w:val="kk-KZ"/>
        </w:rPr>
        <w:t>.</w:t>
      </w:r>
      <w:r w:rsidR="00E26C83" w:rsidRPr="00136116">
        <w:rPr>
          <w:rFonts w:ascii="Times New Roman" w:hAnsi="Times New Roman" w:cs="Times New Roman"/>
          <w:sz w:val="28"/>
          <w:szCs w:val="28"/>
          <w:lang w:val="kk-KZ"/>
        </w:rPr>
        <w:t xml:space="preserve"> – Алматы, 2014.</w:t>
      </w:r>
      <w:r w:rsidR="00B42B5E" w:rsidRPr="00136116">
        <w:rPr>
          <w:rFonts w:ascii="Times New Roman" w:hAnsi="Times New Roman" w:cs="Times New Roman"/>
          <w:sz w:val="28"/>
          <w:szCs w:val="28"/>
          <w:lang w:val="kk-KZ"/>
        </w:rPr>
        <w:t>–</w:t>
      </w:r>
      <w:r w:rsidR="00E26C83" w:rsidRPr="00136116">
        <w:rPr>
          <w:rFonts w:ascii="Times New Roman" w:hAnsi="Times New Roman" w:cs="Times New Roman"/>
          <w:sz w:val="28"/>
          <w:szCs w:val="28"/>
          <w:lang w:val="kk-KZ"/>
        </w:rPr>
        <w:t>152б</w:t>
      </w:r>
      <w:r w:rsidR="00B42B5E">
        <w:rPr>
          <w:rFonts w:ascii="Times New Roman" w:hAnsi="Times New Roman" w:cs="Times New Roman"/>
          <w:sz w:val="28"/>
          <w:szCs w:val="28"/>
          <w:lang w:val="kk-KZ"/>
        </w:rPr>
        <w:t>.</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103 </w:t>
      </w:r>
      <w:r w:rsidR="00BB2532" w:rsidRPr="00EB07EC">
        <w:rPr>
          <w:rFonts w:ascii="Times New Roman" w:hAnsi="Times New Roman" w:cs="Times New Roman"/>
          <w:sz w:val="28"/>
          <w:szCs w:val="28"/>
        </w:rPr>
        <w:t>Козлова</w:t>
      </w:r>
      <w:r w:rsidR="00136116">
        <w:rPr>
          <w:rFonts w:ascii="Times New Roman" w:hAnsi="Times New Roman" w:cs="Times New Roman"/>
          <w:sz w:val="28"/>
          <w:szCs w:val="28"/>
        </w:rPr>
        <w:t xml:space="preserve"> Н.</w:t>
      </w:r>
      <w:r w:rsidR="00BB2532" w:rsidRPr="00EB07EC">
        <w:rPr>
          <w:rFonts w:ascii="Times New Roman" w:hAnsi="Times New Roman" w:cs="Times New Roman"/>
          <w:sz w:val="28"/>
          <w:szCs w:val="28"/>
        </w:rPr>
        <w:t>В. Психолого-акмеологическое знание в системе высшего профессионального образования.</w:t>
      </w:r>
      <w:r w:rsidR="00136116">
        <w:rPr>
          <w:rFonts w:ascii="Times New Roman" w:hAnsi="Times New Roman" w:cs="Times New Roman"/>
          <w:sz w:val="28"/>
          <w:szCs w:val="28"/>
        </w:rPr>
        <w:t>–</w:t>
      </w:r>
      <w:r w:rsidR="00BB2532" w:rsidRPr="00EB07EC">
        <w:rPr>
          <w:rFonts w:ascii="Times New Roman" w:hAnsi="Times New Roman" w:cs="Times New Roman"/>
          <w:sz w:val="28"/>
          <w:szCs w:val="28"/>
        </w:rPr>
        <w:t>Томск: Изд-во ТПУ, 2007.</w:t>
      </w:r>
      <w:r w:rsidR="00B42B5E">
        <w:rPr>
          <w:rFonts w:ascii="Times New Roman" w:hAnsi="Times New Roman" w:cs="Times New Roman"/>
          <w:sz w:val="28"/>
          <w:szCs w:val="28"/>
        </w:rPr>
        <w:t>–</w:t>
      </w:r>
      <w:r w:rsidR="00BB2532" w:rsidRPr="00EB07EC">
        <w:rPr>
          <w:rFonts w:ascii="Times New Roman" w:hAnsi="Times New Roman" w:cs="Times New Roman"/>
          <w:sz w:val="28"/>
          <w:szCs w:val="28"/>
        </w:rPr>
        <w:t>151с.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104 </w:t>
      </w:r>
      <w:r w:rsidR="00BB2532" w:rsidRPr="00EB07EC">
        <w:rPr>
          <w:rFonts w:ascii="Times New Roman" w:hAnsi="Times New Roman" w:cs="Times New Roman"/>
          <w:sz w:val="28"/>
          <w:szCs w:val="28"/>
        </w:rPr>
        <w:t>Колер Ю. Обеспечение качества, аккредитация и признание квалификаций как контрольные механизмы европейского пространства высшего образования // Высшее образование в Европе.</w:t>
      </w:r>
      <w:r w:rsidR="00136116">
        <w:rPr>
          <w:rFonts w:ascii="Times New Roman" w:hAnsi="Times New Roman" w:cs="Times New Roman"/>
          <w:sz w:val="28"/>
          <w:szCs w:val="28"/>
        </w:rPr>
        <w:t>–</w:t>
      </w:r>
      <w:r w:rsidR="00BB2532" w:rsidRPr="00EB07EC">
        <w:rPr>
          <w:rFonts w:ascii="Times New Roman" w:hAnsi="Times New Roman" w:cs="Times New Roman"/>
          <w:sz w:val="28"/>
          <w:szCs w:val="28"/>
        </w:rPr>
        <w:t xml:space="preserve"> 2003.</w:t>
      </w:r>
      <w:r w:rsidR="00136116">
        <w:rPr>
          <w:rFonts w:ascii="Times New Roman" w:hAnsi="Times New Roman" w:cs="Times New Roman"/>
          <w:sz w:val="28"/>
          <w:szCs w:val="28"/>
        </w:rPr>
        <w:t>–</w:t>
      </w:r>
      <w:r w:rsidR="00BB2532" w:rsidRPr="00EB07EC">
        <w:rPr>
          <w:rFonts w:ascii="Times New Roman" w:hAnsi="Times New Roman" w:cs="Times New Roman"/>
          <w:sz w:val="28"/>
          <w:szCs w:val="28"/>
        </w:rPr>
        <w:t xml:space="preserve"> №3.</w:t>
      </w:r>
      <w:r w:rsidR="00136116">
        <w:rPr>
          <w:rFonts w:ascii="Times New Roman" w:hAnsi="Times New Roman" w:cs="Times New Roman"/>
          <w:sz w:val="28"/>
          <w:szCs w:val="28"/>
        </w:rPr>
        <w:t>–</w:t>
      </w:r>
      <w:r w:rsidR="00BB2532" w:rsidRPr="00EB07EC">
        <w:rPr>
          <w:rFonts w:ascii="Times New Roman" w:hAnsi="Times New Roman" w:cs="Times New Roman"/>
          <w:sz w:val="28"/>
          <w:szCs w:val="28"/>
        </w:rPr>
        <w:t>С. 51-58.</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105 </w:t>
      </w:r>
      <w:r w:rsidR="00BB2532" w:rsidRPr="00EB07EC">
        <w:rPr>
          <w:rFonts w:ascii="Times New Roman" w:hAnsi="Times New Roman" w:cs="Times New Roman"/>
          <w:sz w:val="28"/>
          <w:szCs w:val="28"/>
        </w:rPr>
        <w:t>Дерк</w:t>
      </w:r>
      <w:r w:rsidR="00136116">
        <w:rPr>
          <w:rFonts w:ascii="Times New Roman" w:hAnsi="Times New Roman" w:cs="Times New Roman"/>
          <w:sz w:val="28"/>
          <w:szCs w:val="28"/>
        </w:rPr>
        <w:t>ач</w:t>
      </w:r>
      <w:r w:rsidR="00BB2532" w:rsidRPr="00EB07EC">
        <w:rPr>
          <w:rFonts w:ascii="Times New Roman" w:hAnsi="Times New Roman" w:cs="Times New Roman"/>
          <w:sz w:val="28"/>
          <w:szCs w:val="28"/>
        </w:rPr>
        <w:t xml:space="preserve"> А.А.</w:t>
      </w:r>
      <w:r w:rsidR="00136116">
        <w:rPr>
          <w:rFonts w:ascii="Times New Roman" w:hAnsi="Times New Roman" w:cs="Times New Roman"/>
          <w:sz w:val="28"/>
          <w:szCs w:val="28"/>
          <w:lang w:val="kk-KZ"/>
        </w:rPr>
        <w:t>,</w:t>
      </w:r>
      <w:r w:rsidR="00183D0F">
        <w:rPr>
          <w:rFonts w:ascii="Times New Roman" w:hAnsi="Times New Roman" w:cs="Times New Roman"/>
          <w:sz w:val="28"/>
          <w:szCs w:val="28"/>
          <w:lang w:val="kk-KZ"/>
        </w:rPr>
        <w:t xml:space="preserve"> </w:t>
      </w:r>
      <w:r w:rsidR="00136116" w:rsidRPr="00EB07EC">
        <w:rPr>
          <w:rFonts w:ascii="Times New Roman" w:hAnsi="Times New Roman" w:cs="Times New Roman"/>
          <w:sz w:val="28"/>
          <w:szCs w:val="28"/>
        </w:rPr>
        <w:t>Зазыкин</w:t>
      </w:r>
      <w:r w:rsidR="00183D0F">
        <w:rPr>
          <w:rFonts w:ascii="Times New Roman" w:hAnsi="Times New Roman" w:cs="Times New Roman"/>
          <w:sz w:val="28"/>
          <w:szCs w:val="28"/>
          <w:lang w:val="kk-KZ"/>
        </w:rPr>
        <w:t xml:space="preserve"> </w:t>
      </w:r>
      <w:r w:rsidR="00136116">
        <w:rPr>
          <w:rFonts w:ascii="Times New Roman" w:hAnsi="Times New Roman" w:cs="Times New Roman"/>
          <w:sz w:val="28"/>
          <w:szCs w:val="28"/>
        </w:rPr>
        <w:t>В.</w:t>
      </w:r>
      <w:r w:rsidR="00136116" w:rsidRPr="00EB07EC">
        <w:rPr>
          <w:rFonts w:ascii="Times New Roman" w:hAnsi="Times New Roman" w:cs="Times New Roman"/>
          <w:sz w:val="28"/>
          <w:szCs w:val="28"/>
        </w:rPr>
        <w:t>Г., Маркова</w:t>
      </w:r>
      <w:r w:rsidR="00183D0F">
        <w:rPr>
          <w:rFonts w:ascii="Times New Roman" w:hAnsi="Times New Roman" w:cs="Times New Roman"/>
          <w:sz w:val="28"/>
          <w:szCs w:val="28"/>
          <w:lang w:val="kk-KZ"/>
        </w:rPr>
        <w:t xml:space="preserve"> </w:t>
      </w:r>
      <w:r w:rsidR="00136116">
        <w:rPr>
          <w:rFonts w:ascii="Times New Roman" w:hAnsi="Times New Roman" w:cs="Times New Roman"/>
          <w:sz w:val="28"/>
          <w:szCs w:val="28"/>
        </w:rPr>
        <w:t>А.</w:t>
      </w:r>
      <w:r w:rsidR="00136116" w:rsidRPr="00EB07EC">
        <w:rPr>
          <w:rFonts w:ascii="Times New Roman" w:hAnsi="Times New Roman" w:cs="Times New Roman"/>
          <w:sz w:val="28"/>
          <w:szCs w:val="28"/>
        </w:rPr>
        <w:t>К.</w:t>
      </w:r>
      <w:r w:rsidR="00183D0F">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Психология развития профессионала</w:t>
      </w:r>
      <w:r w:rsidR="00136116">
        <w:rPr>
          <w:rFonts w:ascii="Times New Roman" w:hAnsi="Times New Roman" w:cs="Times New Roman"/>
          <w:sz w:val="28"/>
          <w:szCs w:val="28"/>
          <w:lang w:val="kk-KZ"/>
        </w:rPr>
        <w:t>.</w:t>
      </w:r>
      <w:r w:rsidR="00136116">
        <w:rPr>
          <w:rFonts w:ascii="Times New Roman" w:hAnsi="Times New Roman" w:cs="Times New Roman"/>
          <w:sz w:val="28"/>
          <w:szCs w:val="28"/>
        </w:rPr>
        <w:t>–</w:t>
      </w:r>
      <w:r w:rsidR="00BB2532" w:rsidRPr="00EB07EC">
        <w:rPr>
          <w:rFonts w:ascii="Times New Roman" w:hAnsi="Times New Roman" w:cs="Times New Roman"/>
          <w:sz w:val="28"/>
          <w:szCs w:val="28"/>
        </w:rPr>
        <w:t>М.: Изд-во РАГС, 2000.</w:t>
      </w:r>
      <w:r w:rsidR="00B42B5E">
        <w:rPr>
          <w:rFonts w:ascii="Times New Roman" w:hAnsi="Times New Roman" w:cs="Times New Roman"/>
          <w:sz w:val="28"/>
          <w:szCs w:val="28"/>
        </w:rPr>
        <w:t>–</w:t>
      </w:r>
      <w:r w:rsidR="00BB2532" w:rsidRPr="00EB07EC">
        <w:rPr>
          <w:rFonts w:ascii="Times New Roman" w:hAnsi="Times New Roman" w:cs="Times New Roman"/>
          <w:sz w:val="28"/>
          <w:szCs w:val="28"/>
        </w:rPr>
        <w:t>124с.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relative"/>
          <w:rFonts w:ascii="Times New Roman" w:hAnsi="Times New Roman" w:cs="Times New Roman"/>
          <w:sz w:val="28"/>
          <w:szCs w:val="28"/>
          <w:lang w:val="kk-KZ"/>
        </w:rPr>
        <w:t xml:space="preserve">106 </w:t>
      </w:r>
      <w:r w:rsidR="00BB2532" w:rsidRPr="00EB07EC">
        <w:rPr>
          <w:rStyle w:val="relative"/>
          <w:rFonts w:ascii="Times New Roman" w:hAnsi="Times New Roman" w:cs="Times New Roman"/>
          <w:sz w:val="28"/>
          <w:szCs w:val="28"/>
        </w:rPr>
        <w:t>Сейтешев А.П. Пути профессионального становления учащейся молодежи.</w:t>
      </w:r>
      <w:r w:rsidR="00136116">
        <w:rPr>
          <w:rStyle w:val="relative"/>
          <w:rFonts w:ascii="Times New Roman" w:hAnsi="Times New Roman" w:cs="Times New Roman"/>
          <w:sz w:val="28"/>
          <w:szCs w:val="28"/>
        </w:rPr>
        <w:t>–</w:t>
      </w:r>
      <w:r w:rsidR="00BB2532" w:rsidRPr="00EB07EC">
        <w:rPr>
          <w:rStyle w:val="relative"/>
          <w:rFonts w:ascii="Times New Roman" w:hAnsi="Times New Roman" w:cs="Times New Roman"/>
          <w:sz w:val="28"/>
          <w:szCs w:val="28"/>
        </w:rPr>
        <w:t>М.: Высшая школа, 1998</w:t>
      </w:r>
      <w:r w:rsidR="00136116">
        <w:rPr>
          <w:rStyle w:val="relative"/>
          <w:rFonts w:ascii="Times New Roman" w:hAnsi="Times New Roman" w:cs="Times New Roman"/>
          <w:sz w:val="28"/>
          <w:szCs w:val="28"/>
          <w:lang w:val="kk-KZ"/>
        </w:rPr>
        <w:t>.</w:t>
      </w:r>
      <w:r w:rsidR="00B42B5E">
        <w:rPr>
          <w:rStyle w:val="relative"/>
          <w:rFonts w:ascii="Times New Roman" w:hAnsi="Times New Roman" w:cs="Times New Roman"/>
          <w:sz w:val="28"/>
          <w:szCs w:val="28"/>
        </w:rPr>
        <w:t>–</w:t>
      </w:r>
      <w:r w:rsidR="00BB2532" w:rsidRPr="00EB07EC">
        <w:rPr>
          <w:rStyle w:val="relative"/>
          <w:rFonts w:ascii="Times New Roman" w:hAnsi="Times New Roman" w:cs="Times New Roman"/>
          <w:sz w:val="28"/>
          <w:szCs w:val="28"/>
        </w:rPr>
        <w:t>240с.</w:t>
      </w:r>
    </w:p>
    <w:p w:rsidR="00BB2532" w:rsidRPr="008465A6"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relative"/>
          <w:rFonts w:ascii="Times New Roman" w:hAnsi="Times New Roman" w:cs="Times New Roman"/>
          <w:sz w:val="28"/>
          <w:szCs w:val="28"/>
          <w:lang w:val="kk-KZ"/>
        </w:rPr>
        <w:t xml:space="preserve">107 </w:t>
      </w:r>
      <w:r w:rsidR="00BB2532" w:rsidRPr="00243258">
        <w:rPr>
          <w:rStyle w:val="relative"/>
          <w:rFonts w:ascii="Times New Roman" w:hAnsi="Times New Roman" w:cs="Times New Roman"/>
          <w:sz w:val="28"/>
          <w:szCs w:val="28"/>
          <w:lang w:val="kk-KZ"/>
        </w:rPr>
        <w:t xml:space="preserve">Таубаева Ш.Т., Иманбаева С.Т., Берикханова А.Е. Педагогика: </w:t>
      </w:r>
      <w:r w:rsidR="00136116" w:rsidRPr="00243258">
        <w:rPr>
          <w:rStyle w:val="relative"/>
          <w:rFonts w:ascii="Times New Roman" w:hAnsi="Times New Roman" w:cs="Times New Roman"/>
          <w:sz w:val="28"/>
          <w:szCs w:val="28"/>
          <w:lang w:val="kk-KZ"/>
        </w:rPr>
        <w:t>оқул</w:t>
      </w:r>
      <w:r w:rsidR="00BB2532" w:rsidRPr="00243258">
        <w:rPr>
          <w:rStyle w:val="relative"/>
          <w:rFonts w:ascii="Times New Roman" w:hAnsi="Times New Roman" w:cs="Times New Roman"/>
          <w:sz w:val="28"/>
          <w:szCs w:val="28"/>
          <w:lang w:val="kk-KZ"/>
        </w:rPr>
        <w:t>.</w:t>
      </w:r>
      <w:r w:rsidR="00136116">
        <w:rPr>
          <w:rStyle w:val="relative"/>
          <w:rFonts w:ascii="Times New Roman" w:hAnsi="Times New Roman" w:cs="Times New Roman"/>
          <w:sz w:val="28"/>
          <w:szCs w:val="28"/>
          <w:lang w:val="kk-KZ"/>
        </w:rPr>
        <w:t xml:space="preserve"> –</w:t>
      </w:r>
      <w:r w:rsidR="00BB2532" w:rsidRPr="008465A6">
        <w:rPr>
          <w:rStyle w:val="relative"/>
          <w:rFonts w:ascii="Times New Roman" w:hAnsi="Times New Roman" w:cs="Times New Roman"/>
          <w:sz w:val="28"/>
          <w:szCs w:val="28"/>
          <w:lang w:val="kk-KZ"/>
        </w:rPr>
        <w:t>Алматы: Қазақ университеті, 2018</w:t>
      </w:r>
      <w:r w:rsidR="00B42B5E">
        <w:rPr>
          <w:rStyle w:val="relative"/>
          <w:rFonts w:ascii="Times New Roman" w:hAnsi="Times New Roman" w:cs="Times New Roman"/>
          <w:sz w:val="28"/>
          <w:szCs w:val="28"/>
          <w:lang w:val="kk-KZ"/>
        </w:rPr>
        <w:t xml:space="preserve">. </w:t>
      </w:r>
      <w:r w:rsidR="00B42B5E" w:rsidRPr="008465A6">
        <w:rPr>
          <w:rStyle w:val="relative"/>
          <w:rFonts w:ascii="Times New Roman" w:hAnsi="Times New Roman" w:cs="Times New Roman"/>
          <w:sz w:val="28"/>
          <w:szCs w:val="28"/>
          <w:lang w:val="kk-KZ"/>
        </w:rPr>
        <w:t>–</w:t>
      </w:r>
      <w:r w:rsidR="00BB2532" w:rsidRPr="008465A6">
        <w:rPr>
          <w:rStyle w:val="relative"/>
          <w:rFonts w:ascii="Times New Roman" w:hAnsi="Times New Roman" w:cs="Times New Roman"/>
          <w:sz w:val="28"/>
          <w:szCs w:val="28"/>
          <w:lang w:val="kk-KZ"/>
        </w:rPr>
        <w:t>480б.</w:t>
      </w:r>
    </w:p>
    <w:p w:rsidR="00BB2532" w:rsidRPr="00243258"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108 </w:t>
      </w:r>
      <w:r w:rsidR="00BB2532" w:rsidRPr="00243258">
        <w:rPr>
          <w:rFonts w:ascii="Times New Roman" w:hAnsi="Times New Roman" w:cs="Times New Roman"/>
          <w:sz w:val="28"/>
          <w:szCs w:val="28"/>
          <w:lang w:val="kk-KZ"/>
        </w:rPr>
        <w:t xml:space="preserve">Кенжебеков Б.Т. Жоғары оқу орны жағдайында болашақ мамандардың кәсіби құзыреттілігін қалыптастыру: </w:t>
      </w:r>
      <w:r w:rsidR="00136116">
        <w:rPr>
          <w:rFonts w:ascii="Times New Roman" w:hAnsi="Times New Roman" w:cs="Times New Roman"/>
          <w:sz w:val="28"/>
          <w:szCs w:val="28"/>
          <w:lang w:val="kk-KZ"/>
        </w:rPr>
        <w:t>автореф</w:t>
      </w:r>
      <w:r w:rsidR="00BB2532" w:rsidRPr="00243258">
        <w:rPr>
          <w:rFonts w:ascii="Times New Roman" w:hAnsi="Times New Roman" w:cs="Times New Roman"/>
          <w:sz w:val="28"/>
          <w:szCs w:val="28"/>
          <w:lang w:val="kk-KZ"/>
        </w:rPr>
        <w:t xml:space="preserve">. ... пед. ғыл. </w:t>
      </w:r>
      <w:r w:rsidR="00136116">
        <w:rPr>
          <w:rFonts w:ascii="Times New Roman" w:hAnsi="Times New Roman" w:cs="Times New Roman"/>
          <w:sz w:val="28"/>
          <w:szCs w:val="28"/>
          <w:lang w:val="kk-KZ"/>
        </w:rPr>
        <w:t>док</w:t>
      </w:r>
      <w:r w:rsidR="00BB2532" w:rsidRPr="00243258">
        <w:rPr>
          <w:rFonts w:ascii="Times New Roman" w:hAnsi="Times New Roman" w:cs="Times New Roman"/>
          <w:sz w:val="28"/>
          <w:szCs w:val="28"/>
          <w:lang w:val="kk-KZ"/>
        </w:rPr>
        <w:t>.</w:t>
      </w:r>
      <w:r w:rsidR="00136116">
        <w:rPr>
          <w:rFonts w:ascii="Times New Roman" w:hAnsi="Times New Roman" w:cs="Times New Roman"/>
          <w:sz w:val="28"/>
          <w:szCs w:val="28"/>
          <w:lang w:val="kk-KZ"/>
        </w:rPr>
        <w:t xml:space="preserve"> – </w:t>
      </w:r>
      <w:r w:rsidR="00BB2532" w:rsidRPr="00243258">
        <w:rPr>
          <w:rFonts w:ascii="Times New Roman" w:hAnsi="Times New Roman" w:cs="Times New Roman"/>
          <w:sz w:val="28"/>
          <w:szCs w:val="28"/>
          <w:lang w:val="kk-KZ"/>
        </w:rPr>
        <w:t xml:space="preserve">Қарағанды, 2005. </w:t>
      </w:r>
      <w:r w:rsidR="00136116">
        <w:rPr>
          <w:rFonts w:ascii="Times New Roman" w:hAnsi="Times New Roman" w:cs="Times New Roman"/>
          <w:sz w:val="28"/>
          <w:szCs w:val="28"/>
          <w:lang w:val="kk-KZ"/>
        </w:rPr>
        <w:t>– 40 б.</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109 </w:t>
      </w:r>
      <w:r w:rsidR="00BB2532" w:rsidRPr="00EB07EC">
        <w:rPr>
          <w:rFonts w:ascii="Times New Roman" w:hAnsi="Times New Roman" w:cs="Times New Roman"/>
          <w:sz w:val="28"/>
          <w:szCs w:val="28"/>
        </w:rPr>
        <w:t xml:space="preserve">Мучкин Д.П. Общественное участие в управлении школой: </w:t>
      </w:r>
      <w:r w:rsidR="00136116" w:rsidRPr="00EB07EC">
        <w:rPr>
          <w:rFonts w:ascii="Times New Roman" w:hAnsi="Times New Roman" w:cs="Times New Roman"/>
          <w:sz w:val="28"/>
          <w:szCs w:val="28"/>
        </w:rPr>
        <w:t xml:space="preserve">школьные </w:t>
      </w:r>
      <w:r w:rsidR="00BB2532" w:rsidRPr="00EB07EC">
        <w:rPr>
          <w:rFonts w:ascii="Times New Roman" w:hAnsi="Times New Roman" w:cs="Times New Roman"/>
          <w:sz w:val="28"/>
          <w:szCs w:val="28"/>
        </w:rPr>
        <w:t>советы.</w:t>
      </w:r>
      <w:r w:rsidR="00136116">
        <w:rPr>
          <w:rFonts w:ascii="Times New Roman" w:hAnsi="Times New Roman" w:cs="Times New Roman"/>
          <w:sz w:val="28"/>
          <w:szCs w:val="28"/>
        </w:rPr>
        <w:t>–</w:t>
      </w:r>
      <w:r w:rsidR="00BB2532" w:rsidRPr="00EB07EC">
        <w:rPr>
          <w:rFonts w:ascii="Times New Roman" w:hAnsi="Times New Roman" w:cs="Times New Roman"/>
          <w:sz w:val="28"/>
          <w:szCs w:val="28"/>
        </w:rPr>
        <w:t>М.: Альянс Пресс, 2004.</w:t>
      </w:r>
      <w:r w:rsidR="00B42B5E">
        <w:rPr>
          <w:rFonts w:ascii="Times New Roman" w:hAnsi="Times New Roman" w:cs="Times New Roman"/>
          <w:sz w:val="28"/>
          <w:szCs w:val="28"/>
        </w:rPr>
        <w:t>–</w:t>
      </w:r>
      <w:r w:rsidR="00BB2532" w:rsidRPr="00EB07EC">
        <w:rPr>
          <w:rFonts w:ascii="Times New Roman" w:hAnsi="Times New Roman" w:cs="Times New Roman"/>
          <w:sz w:val="28"/>
          <w:szCs w:val="28"/>
        </w:rPr>
        <w:t>419с.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110 </w:t>
      </w:r>
      <w:r w:rsidR="00BB2532" w:rsidRPr="00EB07EC">
        <w:rPr>
          <w:rFonts w:ascii="Times New Roman" w:hAnsi="Times New Roman" w:cs="Times New Roman"/>
          <w:sz w:val="28"/>
          <w:szCs w:val="28"/>
        </w:rPr>
        <w:t>Баширова Ж.Р. Развитие университетского образования в аспекте подготовки преподавателя высшей школы.</w:t>
      </w:r>
      <w:r w:rsidR="00136116">
        <w:rPr>
          <w:rFonts w:ascii="Times New Roman" w:hAnsi="Times New Roman" w:cs="Times New Roman"/>
          <w:sz w:val="28"/>
          <w:szCs w:val="28"/>
        </w:rPr>
        <w:t>–</w:t>
      </w:r>
      <w:r w:rsidR="00BB2532" w:rsidRPr="00EB07EC">
        <w:rPr>
          <w:rFonts w:ascii="Times New Roman" w:hAnsi="Times New Roman" w:cs="Times New Roman"/>
          <w:sz w:val="28"/>
          <w:szCs w:val="28"/>
        </w:rPr>
        <w:t>Алматы, 2003.</w:t>
      </w:r>
      <w:r w:rsidR="00136116">
        <w:rPr>
          <w:rFonts w:ascii="Times New Roman" w:hAnsi="Times New Roman" w:cs="Times New Roman"/>
          <w:sz w:val="28"/>
          <w:szCs w:val="28"/>
        </w:rPr>
        <w:t>–</w:t>
      </w:r>
      <w:r w:rsidR="00BB2532" w:rsidRPr="00EB07EC">
        <w:rPr>
          <w:rFonts w:ascii="Times New Roman" w:hAnsi="Times New Roman" w:cs="Times New Roman"/>
          <w:sz w:val="28"/>
          <w:szCs w:val="28"/>
        </w:rPr>
        <w:t>160 б.</w:t>
      </w:r>
    </w:p>
    <w:p w:rsidR="00BB2532" w:rsidRPr="00243258"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relative"/>
          <w:rFonts w:ascii="Times New Roman" w:hAnsi="Times New Roman" w:cs="Times New Roman"/>
          <w:sz w:val="28"/>
          <w:szCs w:val="28"/>
          <w:lang w:val="kk-KZ"/>
        </w:rPr>
        <w:t xml:space="preserve">111 </w:t>
      </w:r>
      <w:r w:rsidR="00BB2532" w:rsidRPr="00243258">
        <w:rPr>
          <w:rStyle w:val="relative"/>
          <w:rFonts w:ascii="Times New Roman" w:hAnsi="Times New Roman" w:cs="Times New Roman"/>
          <w:sz w:val="28"/>
          <w:szCs w:val="28"/>
          <w:lang w:val="kk-KZ"/>
        </w:rPr>
        <w:t>Мыңбаева А.К., Айтбаева А.Б., Құдайбергенова Ә.М. Жоғары мектеп педагогикасы негіздері: оқу құр.</w:t>
      </w:r>
      <w:r w:rsidR="00136116">
        <w:rPr>
          <w:rStyle w:val="relative"/>
          <w:rFonts w:ascii="Times New Roman" w:hAnsi="Times New Roman" w:cs="Times New Roman"/>
          <w:sz w:val="28"/>
          <w:szCs w:val="28"/>
          <w:lang w:val="kk-KZ"/>
        </w:rPr>
        <w:t xml:space="preserve"> – </w:t>
      </w:r>
      <w:r w:rsidR="00BB2532" w:rsidRPr="00243258">
        <w:rPr>
          <w:rStyle w:val="relative"/>
          <w:rFonts w:ascii="Times New Roman" w:hAnsi="Times New Roman" w:cs="Times New Roman"/>
          <w:sz w:val="28"/>
          <w:szCs w:val="28"/>
          <w:lang w:val="kk-KZ"/>
        </w:rPr>
        <w:t>Алматы: Қазақ университеті, 2016.</w:t>
      </w:r>
      <w:r w:rsidR="00136116">
        <w:rPr>
          <w:rStyle w:val="relative"/>
          <w:rFonts w:ascii="Times New Roman" w:hAnsi="Times New Roman" w:cs="Times New Roman"/>
          <w:sz w:val="28"/>
          <w:szCs w:val="28"/>
          <w:lang w:val="kk-KZ"/>
        </w:rPr>
        <w:t xml:space="preserve"> – </w:t>
      </w:r>
      <w:r w:rsidR="00BB2532" w:rsidRPr="00243258">
        <w:rPr>
          <w:rStyle w:val="relative"/>
          <w:rFonts w:ascii="Times New Roman" w:hAnsi="Times New Roman" w:cs="Times New Roman"/>
          <w:sz w:val="28"/>
          <w:szCs w:val="28"/>
          <w:lang w:val="kk-KZ"/>
        </w:rPr>
        <w:t>236 б.</w:t>
      </w:r>
    </w:p>
    <w:p w:rsidR="00BB2532" w:rsidRPr="00136116"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112</w:t>
      </w:r>
      <w:r w:rsidR="00BB2532" w:rsidRPr="00243258">
        <w:rPr>
          <w:rFonts w:ascii="Times New Roman" w:hAnsi="Times New Roman" w:cs="Times New Roman"/>
          <w:sz w:val="28"/>
          <w:szCs w:val="28"/>
          <w:lang w:val="kk-KZ"/>
        </w:rPr>
        <w:t>Құдайбергенова К.С. Құзыреттілік тұғыр: теориялық-әдіснамалық негіздері // Абай атындағы ҚазҰПУ Хабаршысы.</w:t>
      </w:r>
      <w:r w:rsidR="00136116">
        <w:rPr>
          <w:rFonts w:ascii="Times New Roman" w:hAnsi="Times New Roman" w:cs="Times New Roman"/>
          <w:sz w:val="28"/>
          <w:szCs w:val="28"/>
          <w:lang w:val="kk-KZ"/>
        </w:rPr>
        <w:t xml:space="preserve"> – </w:t>
      </w:r>
      <w:r w:rsidR="00BB2532" w:rsidRPr="00136116">
        <w:rPr>
          <w:rFonts w:ascii="Times New Roman" w:hAnsi="Times New Roman" w:cs="Times New Roman"/>
          <w:sz w:val="28"/>
          <w:szCs w:val="28"/>
          <w:lang w:val="kk-KZ"/>
        </w:rPr>
        <w:t>2019.</w:t>
      </w:r>
      <w:r w:rsidR="00136116">
        <w:rPr>
          <w:rFonts w:ascii="Times New Roman" w:hAnsi="Times New Roman" w:cs="Times New Roman"/>
          <w:sz w:val="28"/>
          <w:szCs w:val="28"/>
          <w:lang w:val="kk-KZ"/>
        </w:rPr>
        <w:t xml:space="preserve"> –</w:t>
      </w:r>
      <w:r w:rsidR="00BB2532" w:rsidRPr="00136116">
        <w:rPr>
          <w:rFonts w:ascii="Times New Roman" w:hAnsi="Times New Roman" w:cs="Times New Roman"/>
          <w:sz w:val="28"/>
          <w:szCs w:val="28"/>
          <w:lang w:val="kk-KZ"/>
        </w:rPr>
        <w:t xml:space="preserve"> №1(61).</w:t>
      </w:r>
      <w:r w:rsidR="00136116">
        <w:rPr>
          <w:rFonts w:ascii="Times New Roman" w:hAnsi="Times New Roman" w:cs="Times New Roman"/>
          <w:sz w:val="28"/>
          <w:szCs w:val="28"/>
          <w:lang w:val="kk-KZ"/>
        </w:rPr>
        <w:t xml:space="preserve"> – </w:t>
      </w:r>
      <w:r w:rsidR="00BB2532" w:rsidRPr="00136116">
        <w:rPr>
          <w:rFonts w:ascii="Times New Roman" w:hAnsi="Times New Roman" w:cs="Times New Roman"/>
          <w:sz w:val="28"/>
          <w:szCs w:val="28"/>
          <w:lang w:val="kk-KZ"/>
        </w:rPr>
        <w:t>Б. 83-90.</w:t>
      </w:r>
    </w:p>
    <w:p w:rsidR="00BB2532" w:rsidRPr="00243258" w:rsidRDefault="00F743C8" w:rsidP="00385EB9">
      <w:pPr>
        <w:tabs>
          <w:tab w:val="left" w:pos="426"/>
          <w:tab w:val="left" w:pos="1134"/>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113 </w:t>
      </w:r>
      <w:r w:rsidR="00BB2532" w:rsidRPr="00243258">
        <w:rPr>
          <w:rFonts w:ascii="Times New Roman" w:hAnsi="Times New Roman" w:cs="Times New Roman"/>
          <w:sz w:val="28"/>
          <w:szCs w:val="28"/>
        </w:rPr>
        <w:t>Хуторской А.В. Компетентностный подход в образовании: ме</w:t>
      </w:r>
      <w:r w:rsidR="00136116">
        <w:rPr>
          <w:rFonts w:ascii="Times New Roman" w:hAnsi="Times New Roman" w:cs="Times New Roman"/>
          <w:sz w:val="28"/>
          <w:szCs w:val="28"/>
        </w:rPr>
        <w:t>тодология, теория, технология. –</w:t>
      </w:r>
      <w:r w:rsidR="00BB2532" w:rsidRPr="00243258">
        <w:rPr>
          <w:rFonts w:ascii="Times New Roman" w:hAnsi="Times New Roman" w:cs="Times New Roman"/>
          <w:sz w:val="28"/>
          <w:szCs w:val="28"/>
        </w:rPr>
        <w:t>М.</w:t>
      </w:r>
      <w:r w:rsidR="00136116">
        <w:rPr>
          <w:rFonts w:ascii="Times New Roman" w:hAnsi="Times New Roman" w:cs="Times New Roman"/>
          <w:sz w:val="28"/>
          <w:szCs w:val="28"/>
        </w:rPr>
        <w:t>, 2003. –</w:t>
      </w:r>
      <w:r w:rsidR="00BB2532" w:rsidRPr="00243258">
        <w:rPr>
          <w:rFonts w:ascii="Times New Roman" w:hAnsi="Times New Roman" w:cs="Times New Roman"/>
          <w:sz w:val="28"/>
          <w:szCs w:val="28"/>
        </w:rPr>
        <w:t>200 с.</w:t>
      </w:r>
    </w:p>
    <w:p w:rsidR="00BB2532" w:rsidRPr="00243258" w:rsidRDefault="00F743C8" w:rsidP="00385EB9">
      <w:pPr>
        <w:tabs>
          <w:tab w:val="left" w:pos="426"/>
          <w:tab w:val="left" w:pos="1134"/>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114 </w:t>
      </w:r>
      <w:r w:rsidR="00BB2532" w:rsidRPr="00243258">
        <w:rPr>
          <w:rFonts w:ascii="Times New Roman" w:hAnsi="Times New Roman" w:cs="Times New Roman"/>
          <w:sz w:val="28"/>
          <w:szCs w:val="28"/>
        </w:rPr>
        <w:t>Зи</w:t>
      </w:r>
      <w:r w:rsidR="00136116">
        <w:rPr>
          <w:rFonts w:ascii="Times New Roman" w:hAnsi="Times New Roman" w:cs="Times New Roman"/>
          <w:sz w:val="28"/>
          <w:szCs w:val="28"/>
        </w:rPr>
        <w:t>мняя И.А. Ключевые компетенции –</w:t>
      </w:r>
      <w:r w:rsidR="00BB2532" w:rsidRPr="00243258">
        <w:rPr>
          <w:rFonts w:ascii="Times New Roman" w:hAnsi="Times New Roman" w:cs="Times New Roman"/>
          <w:sz w:val="28"/>
          <w:szCs w:val="28"/>
        </w:rPr>
        <w:t xml:space="preserve"> новая парадигма результата образования // Высшее об</w:t>
      </w:r>
      <w:r w:rsidR="00136116">
        <w:rPr>
          <w:rFonts w:ascii="Times New Roman" w:hAnsi="Times New Roman" w:cs="Times New Roman"/>
          <w:sz w:val="28"/>
          <w:szCs w:val="28"/>
        </w:rPr>
        <w:t>разование сегодня. –2003. –</w:t>
      </w:r>
      <w:r w:rsidR="00BB2532" w:rsidRPr="00243258">
        <w:rPr>
          <w:rFonts w:ascii="Times New Roman" w:hAnsi="Times New Roman" w:cs="Times New Roman"/>
          <w:sz w:val="28"/>
          <w:szCs w:val="28"/>
        </w:rPr>
        <w:t>№</w:t>
      </w:r>
      <w:r w:rsidR="00136116">
        <w:rPr>
          <w:rFonts w:ascii="Times New Roman" w:hAnsi="Times New Roman" w:cs="Times New Roman"/>
          <w:sz w:val="28"/>
          <w:szCs w:val="28"/>
        </w:rPr>
        <w:t>5. –</w:t>
      </w:r>
      <w:r w:rsidR="00BB2532" w:rsidRPr="00243258">
        <w:rPr>
          <w:rFonts w:ascii="Times New Roman" w:hAnsi="Times New Roman" w:cs="Times New Roman"/>
          <w:sz w:val="28"/>
          <w:szCs w:val="28"/>
        </w:rPr>
        <w:t>С. 34</w:t>
      </w:r>
      <w:r w:rsidR="00136116">
        <w:rPr>
          <w:rFonts w:ascii="Times New Roman" w:hAnsi="Times New Roman" w:cs="Times New Roman"/>
          <w:sz w:val="28"/>
          <w:szCs w:val="28"/>
          <w:lang w:val="kk-KZ"/>
        </w:rPr>
        <w:t>-</w:t>
      </w:r>
      <w:r w:rsidR="00BB2532" w:rsidRPr="00243258">
        <w:rPr>
          <w:rFonts w:ascii="Times New Roman" w:hAnsi="Times New Roman" w:cs="Times New Roman"/>
          <w:sz w:val="28"/>
          <w:szCs w:val="28"/>
        </w:rPr>
        <w:t>42.</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115 </w:t>
      </w:r>
      <w:r w:rsidR="00BB2532" w:rsidRPr="00EB07EC">
        <w:rPr>
          <w:rFonts w:ascii="Times New Roman" w:hAnsi="Times New Roman" w:cs="Times New Roman"/>
          <w:sz w:val="28"/>
          <w:szCs w:val="28"/>
        </w:rPr>
        <w:t>Сластенин В.А., Чиж И.Н., Шиянов Е.Н. Педагогика: учеб</w:t>
      </w:r>
      <w:r w:rsidR="000448DD">
        <w:rPr>
          <w:rFonts w:ascii="Times New Roman" w:hAnsi="Times New Roman" w:cs="Times New Roman"/>
          <w:sz w:val="28"/>
          <w:szCs w:val="28"/>
          <w:lang w:val="kk-KZ"/>
        </w:rPr>
        <w:t>.</w:t>
      </w:r>
      <w:r w:rsidR="000448DD" w:rsidRPr="00EB07EC">
        <w:rPr>
          <w:rFonts w:ascii="Times New Roman" w:hAnsi="Times New Roman" w:cs="Times New Roman"/>
          <w:sz w:val="28"/>
          <w:szCs w:val="28"/>
        </w:rPr>
        <w:t>пос</w:t>
      </w:r>
      <w:r w:rsidR="000448DD">
        <w:rPr>
          <w:rFonts w:ascii="Times New Roman" w:hAnsi="Times New Roman" w:cs="Times New Roman"/>
          <w:sz w:val="28"/>
          <w:szCs w:val="28"/>
          <w:lang w:val="kk-KZ"/>
        </w:rPr>
        <w:t xml:space="preserve">. </w:t>
      </w:r>
      <w:r w:rsidR="000448DD">
        <w:rPr>
          <w:rFonts w:ascii="Times New Roman" w:hAnsi="Times New Roman" w:cs="Times New Roman"/>
          <w:sz w:val="28"/>
          <w:szCs w:val="28"/>
        </w:rPr>
        <w:t>–</w:t>
      </w:r>
      <w:r w:rsidR="00BB2532" w:rsidRPr="00EB07EC">
        <w:rPr>
          <w:rFonts w:ascii="Times New Roman" w:hAnsi="Times New Roman" w:cs="Times New Roman"/>
          <w:sz w:val="28"/>
          <w:szCs w:val="28"/>
        </w:rPr>
        <w:t xml:space="preserve">М.: Школа-Пресс, 2002. </w:t>
      </w:r>
      <w:r w:rsidR="00B42B5E">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512</w:t>
      </w:r>
      <w:r w:rsidR="00136116">
        <w:rPr>
          <w:rFonts w:ascii="Times New Roman" w:hAnsi="Times New Roman" w:cs="Times New Roman"/>
          <w:sz w:val="28"/>
          <w:szCs w:val="28"/>
        </w:rPr>
        <w:t>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relative"/>
          <w:rFonts w:ascii="Times New Roman" w:hAnsi="Times New Roman" w:cs="Times New Roman"/>
          <w:sz w:val="28"/>
          <w:szCs w:val="28"/>
          <w:lang w:val="kk-KZ"/>
        </w:rPr>
        <w:lastRenderedPageBreak/>
        <w:t xml:space="preserve">116 </w:t>
      </w:r>
      <w:r w:rsidR="00BB2532" w:rsidRPr="00EB07EC">
        <w:rPr>
          <w:rStyle w:val="relative"/>
          <w:rFonts w:ascii="Times New Roman" w:hAnsi="Times New Roman" w:cs="Times New Roman"/>
          <w:sz w:val="28"/>
          <w:szCs w:val="28"/>
        </w:rPr>
        <w:t xml:space="preserve">Ильин В.С. Мотивация и мотивы. </w:t>
      </w:r>
      <w:r w:rsidR="000448DD">
        <w:rPr>
          <w:rStyle w:val="relative"/>
          <w:rFonts w:ascii="Times New Roman" w:hAnsi="Times New Roman" w:cs="Times New Roman"/>
          <w:sz w:val="28"/>
          <w:szCs w:val="28"/>
          <w:lang w:val="kk-KZ"/>
        </w:rPr>
        <w:t>–</w:t>
      </w:r>
      <w:r w:rsidR="00BB2532" w:rsidRPr="00EB07EC">
        <w:rPr>
          <w:rStyle w:val="relative"/>
          <w:rFonts w:ascii="Times New Roman" w:hAnsi="Times New Roman" w:cs="Times New Roman"/>
          <w:sz w:val="28"/>
          <w:szCs w:val="28"/>
        </w:rPr>
        <w:t xml:space="preserve">СПб.: Питер, 2002. </w:t>
      </w:r>
      <w:r w:rsidR="00B42B5E">
        <w:rPr>
          <w:rStyle w:val="relative"/>
          <w:rFonts w:ascii="Times New Roman" w:hAnsi="Times New Roman" w:cs="Times New Roman"/>
          <w:sz w:val="28"/>
          <w:szCs w:val="28"/>
          <w:lang w:val="kk-KZ"/>
        </w:rPr>
        <w:t xml:space="preserve">– </w:t>
      </w:r>
      <w:r w:rsidR="00BB2532" w:rsidRPr="00EB07EC">
        <w:rPr>
          <w:rStyle w:val="relative"/>
          <w:rFonts w:ascii="Times New Roman" w:hAnsi="Times New Roman" w:cs="Times New Roman"/>
          <w:sz w:val="28"/>
          <w:szCs w:val="28"/>
        </w:rPr>
        <w:t>512с.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117 </w:t>
      </w:r>
      <w:r w:rsidR="00BB2532" w:rsidRPr="00EB07EC">
        <w:rPr>
          <w:rFonts w:ascii="Times New Roman" w:hAnsi="Times New Roman" w:cs="Times New Roman"/>
          <w:sz w:val="28"/>
          <w:szCs w:val="28"/>
        </w:rPr>
        <w:t>Митина Л.М. Психология профес</w:t>
      </w:r>
      <w:r w:rsidR="000448DD">
        <w:rPr>
          <w:rFonts w:ascii="Times New Roman" w:hAnsi="Times New Roman" w:cs="Times New Roman"/>
          <w:sz w:val="28"/>
          <w:szCs w:val="28"/>
        </w:rPr>
        <w:t>сионального развития личности. –</w:t>
      </w:r>
      <w:r w:rsidR="00BB2532" w:rsidRPr="00EB07EC">
        <w:rPr>
          <w:rFonts w:ascii="Times New Roman" w:hAnsi="Times New Roman" w:cs="Times New Roman"/>
          <w:sz w:val="28"/>
          <w:szCs w:val="28"/>
        </w:rPr>
        <w:t xml:space="preserve">М.: Изд-во МГУ, 2003. </w:t>
      </w:r>
      <w:r w:rsidR="00B100B7">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256с.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118 </w:t>
      </w:r>
      <w:r w:rsidR="00BB2532" w:rsidRPr="00EB07EC">
        <w:rPr>
          <w:rFonts w:ascii="Times New Roman" w:hAnsi="Times New Roman" w:cs="Times New Roman"/>
          <w:sz w:val="28"/>
          <w:szCs w:val="28"/>
        </w:rPr>
        <w:t xml:space="preserve">Шишов С.Е., Кальней В.А. Компетентностный подход в образовании: проблемы и перспективы. </w:t>
      </w:r>
      <w:r w:rsidR="000448DD">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 xml:space="preserve">М., 2006. </w:t>
      </w:r>
      <w:r w:rsidR="00B100B7">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256 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119 </w:t>
      </w:r>
      <w:r w:rsidR="00BB2532" w:rsidRPr="00EB07EC">
        <w:rPr>
          <w:rFonts w:ascii="Times New Roman" w:hAnsi="Times New Roman" w:cs="Times New Roman"/>
          <w:sz w:val="28"/>
          <w:szCs w:val="28"/>
        </w:rPr>
        <w:t>Кальней В.А. Компетентностный подход в образовании: теоретико-методологические аспекты.</w:t>
      </w:r>
      <w:r w:rsidR="000448DD">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М., 2005. </w:t>
      </w:r>
      <w:r w:rsidR="00B100B7">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240 с.</w:t>
      </w:r>
    </w:p>
    <w:p w:rsidR="00BB2532" w:rsidRPr="00EB07EC" w:rsidRDefault="00F743C8"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120 </w:t>
      </w:r>
      <w:r w:rsidR="00BB2532" w:rsidRPr="00EB07EC">
        <w:rPr>
          <w:rFonts w:ascii="Times New Roman" w:hAnsi="Times New Roman" w:cs="Times New Roman"/>
          <w:sz w:val="28"/>
          <w:szCs w:val="28"/>
        </w:rPr>
        <w:t xml:space="preserve">Фролов Ю.В. Профессиональная компетентность педагога: теория и практика. </w:t>
      </w:r>
      <w:r w:rsidR="0083617C">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М.: Академия, 2005. </w:t>
      </w:r>
      <w:r w:rsidR="00B100B7">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320</w:t>
      </w:r>
      <w:r w:rsidR="000448DD">
        <w:rPr>
          <w:rFonts w:ascii="Times New Roman" w:hAnsi="Times New Roman" w:cs="Times New Roman"/>
          <w:sz w:val="28"/>
          <w:szCs w:val="28"/>
        </w:rPr>
        <w:t>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121 </w:t>
      </w:r>
      <w:r w:rsidR="00BB2532" w:rsidRPr="00EB07EC">
        <w:rPr>
          <w:rFonts w:ascii="Times New Roman" w:hAnsi="Times New Roman" w:cs="Times New Roman"/>
          <w:sz w:val="28"/>
          <w:szCs w:val="28"/>
        </w:rPr>
        <w:t xml:space="preserve">Махотин Д.А. Компетентностный подход в высшем образовании: теория и практика. </w:t>
      </w:r>
      <w:r w:rsidR="000448DD">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 xml:space="preserve">М.: Логос, 2007. </w:t>
      </w:r>
      <w:r w:rsidR="000448DD">
        <w:rPr>
          <w:rFonts w:ascii="Times New Roman" w:hAnsi="Times New Roman" w:cs="Times New Roman"/>
          <w:sz w:val="28"/>
          <w:szCs w:val="28"/>
          <w:lang w:val="kk-KZ"/>
        </w:rPr>
        <w:t>–</w:t>
      </w:r>
      <w:r w:rsidR="000448DD">
        <w:rPr>
          <w:rFonts w:ascii="Times New Roman" w:hAnsi="Times New Roman" w:cs="Times New Roman"/>
          <w:sz w:val="28"/>
          <w:szCs w:val="28"/>
        </w:rPr>
        <w:t>304 с.</w:t>
      </w:r>
    </w:p>
    <w:p w:rsidR="00010BCB" w:rsidRPr="00010BCB"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122 </w:t>
      </w:r>
      <w:r w:rsidR="00BB2532" w:rsidRPr="00EB07EC">
        <w:rPr>
          <w:rFonts w:ascii="Times New Roman" w:hAnsi="Times New Roman" w:cs="Times New Roman"/>
          <w:sz w:val="28"/>
          <w:szCs w:val="28"/>
        </w:rPr>
        <w:t>Шадриков В.Д. Компетентностный подход в обр</w:t>
      </w:r>
      <w:r w:rsidR="000448DD">
        <w:rPr>
          <w:rFonts w:ascii="Times New Roman" w:hAnsi="Times New Roman" w:cs="Times New Roman"/>
          <w:sz w:val="28"/>
          <w:szCs w:val="28"/>
        </w:rPr>
        <w:t>азовании: проблемы реализации. –</w:t>
      </w:r>
      <w:r w:rsidR="00BB2532" w:rsidRPr="00EB07EC">
        <w:rPr>
          <w:rFonts w:ascii="Times New Roman" w:hAnsi="Times New Roman" w:cs="Times New Roman"/>
          <w:sz w:val="28"/>
          <w:szCs w:val="28"/>
        </w:rPr>
        <w:t xml:space="preserve">М.: Изд-во МГУ, 2004. </w:t>
      </w:r>
      <w:r w:rsidR="000448DD">
        <w:rPr>
          <w:rFonts w:ascii="Times New Roman" w:hAnsi="Times New Roman" w:cs="Times New Roman"/>
          <w:sz w:val="28"/>
          <w:szCs w:val="28"/>
          <w:lang w:val="kk-KZ"/>
        </w:rPr>
        <w:t xml:space="preserve">– </w:t>
      </w:r>
      <w:r w:rsidR="000448DD">
        <w:rPr>
          <w:rFonts w:ascii="Times New Roman" w:hAnsi="Times New Roman" w:cs="Times New Roman"/>
          <w:sz w:val="28"/>
          <w:szCs w:val="28"/>
        </w:rPr>
        <w:t>256 с.</w:t>
      </w:r>
    </w:p>
    <w:p w:rsidR="00010BCB" w:rsidRPr="00010BCB"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123 </w:t>
      </w:r>
      <w:r w:rsidR="00010BCB" w:rsidRPr="00010BCB">
        <w:rPr>
          <w:rFonts w:ascii="Times New Roman" w:hAnsi="Times New Roman" w:cs="Times New Roman"/>
          <w:sz w:val="28"/>
          <w:szCs w:val="28"/>
          <w:lang w:val="kk-KZ"/>
        </w:rPr>
        <w:t>Тавасаров М.А. Болашақ әлеуметтік-педагогтың гностикалық іскерлігін жетілдірудегі медиабілімнің рөлі // Ǵ</w:t>
      </w:r>
      <w:r w:rsidR="000448DD" w:rsidRPr="00010BCB">
        <w:rPr>
          <w:rFonts w:ascii="Times New Roman" w:hAnsi="Times New Roman" w:cs="Times New Roman"/>
          <w:sz w:val="28"/>
          <w:szCs w:val="28"/>
          <w:lang w:val="kk-KZ"/>
        </w:rPr>
        <w:t>ylym</w:t>
      </w:r>
      <w:r w:rsidR="00010BCB" w:rsidRPr="00010BCB">
        <w:rPr>
          <w:rFonts w:ascii="Times New Roman" w:hAnsi="Times New Roman" w:cs="Times New Roman"/>
          <w:sz w:val="28"/>
          <w:szCs w:val="28"/>
          <w:lang w:val="kk-KZ"/>
        </w:rPr>
        <w:t xml:space="preserve"> J</w:t>
      </w:r>
      <w:r w:rsidR="000448DD" w:rsidRPr="00010BCB">
        <w:rPr>
          <w:rFonts w:ascii="Times New Roman" w:hAnsi="Times New Roman" w:cs="Times New Roman"/>
          <w:sz w:val="28"/>
          <w:szCs w:val="28"/>
          <w:lang w:val="kk-KZ"/>
        </w:rPr>
        <w:t>áneBilim</w:t>
      </w:r>
      <w:r w:rsidR="00010BCB" w:rsidRPr="00010BCB">
        <w:rPr>
          <w:rFonts w:ascii="Times New Roman" w:hAnsi="Times New Roman" w:cs="Times New Roman"/>
          <w:sz w:val="28"/>
          <w:szCs w:val="28"/>
          <w:lang w:val="kk-KZ"/>
        </w:rPr>
        <w:t xml:space="preserve"> – 2020</w:t>
      </w:r>
      <w:r w:rsidR="000448DD">
        <w:rPr>
          <w:rFonts w:ascii="Times New Roman" w:hAnsi="Times New Roman" w:cs="Times New Roman"/>
          <w:sz w:val="28"/>
          <w:szCs w:val="28"/>
          <w:lang w:val="kk-KZ"/>
        </w:rPr>
        <w:t>:15-ші</w:t>
      </w:r>
      <w:r w:rsidR="000448DD" w:rsidRPr="00010BCB">
        <w:rPr>
          <w:rFonts w:ascii="Times New Roman" w:hAnsi="Times New Roman" w:cs="Times New Roman"/>
          <w:sz w:val="28"/>
          <w:szCs w:val="28"/>
          <w:lang w:val="kk-KZ"/>
        </w:rPr>
        <w:t>халық</w:t>
      </w:r>
      <w:r w:rsidR="000448DD">
        <w:rPr>
          <w:rFonts w:ascii="Times New Roman" w:hAnsi="Times New Roman" w:cs="Times New Roman"/>
          <w:sz w:val="28"/>
          <w:szCs w:val="28"/>
          <w:lang w:val="kk-KZ"/>
        </w:rPr>
        <w:t>.</w:t>
      </w:r>
      <w:r w:rsidR="000448DD" w:rsidRPr="00010BCB">
        <w:rPr>
          <w:rFonts w:ascii="Times New Roman" w:hAnsi="Times New Roman" w:cs="Times New Roman"/>
          <w:sz w:val="28"/>
          <w:szCs w:val="28"/>
          <w:lang w:val="kk-KZ"/>
        </w:rPr>
        <w:t xml:space="preserve"> ғыл</w:t>
      </w:r>
      <w:r w:rsidR="000448DD">
        <w:rPr>
          <w:rFonts w:ascii="Times New Roman" w:hAnsi="Times New Roman" w:cs="Times New Roman"/>
          <w:sz w:val="28"/>
          <w:szCs w:val="28"/>
          <w:lang w:val="kk-KZ"/>
        </w:rPr>
        <w:t>.</w:t>
      </w:r>
      <w:r w:rsidR="000448DD" w:rsidRPr="00010BCB">
        <w:rPr>
          <w:rFonts w:ascii="Times New Roman" w:hAnsi="Times New Roman" w:cs="Times New Roman"/>
          <w:sz w:val="28"/>
          <w:szCs w:val="28"/>
          <w:lang w:val="kk-KZ"/>
        </w:rPr>
        <w:t xml:space="preserve"> конф</w:t>
      </w:r>
      <w:r w:rsidR="000448DD">
        <w:rPr>
          <w:rFonts w:ascii="Times New Roman" w:hAnsi="Times New Roman" w:cs="Times New Roman"/>
          <w:sz w:val="28"/>
          <w:szCs w:val="28"/>
          <w:lang w:val="kk-KZ"/>
        </w:rPr>
        <w:t>. матер. – Нұр-Сұлтан</w:t>
      </w:r>
      <w:r w:rsidR="00010BCB" w:rsidRPr="00010BCB">
        <w:rPr>
          <w:rFonts w:ascii="Times New Roman" w:hAnsi="Times New Roman" w:cs="Times New Roman"/>
          <w:sz w:val="28"/>
          <w:szCs w:val="28"/>
          <w:lang w:val="kk-KZ"/>
        </w:rPr>
        <w:t xml:space="preserve">, 2020. </w:t>
      </w:r>
      <w:r w:rsidR="000448DD">
        <w:rPr>
          <w:rFonts w:ascii="Times New Roman" w:hAnsi="Times New Roman" w:cs="Times New Roman"/>
          <w:sz w:val="28"/>
          <w:szCs w:val="28"/>
          <w:lang w:val="kk-KZ"/>
        </w:rPr>
        <w:t>– Б.</w:t>
      </w:r>
      <w:r w:rsidR="00010BCB" w:rsidRPr="00010BCB">
        <w:rPr>
          <w:rFonts w:ascii="Times New Roman" w:hAnsi="Times New Roman" w:cs="Times New Roman"/>
          <w:sz w:val="28"/>
          <w:szCs w:val="28"/>
          <w:lang w:val="kk-KZ"/>
        </w:rPr>
        <w:t xml:space="preserve"> 4760-4764. </w:t>
      </w:r>
    </w:p>
    <w:p w:rsidR="00BB2532" w:rsidRPr="00243258" w:rsidRDefault="0083617C" w:rsidP="00385EB9">
      <w:pPr>
        <w:tabs>
          <w:tab w:val="left" w:pos="426"/>
          <w:tab w:val="left" w:pos="1134"/>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124 </w:t>
      </w:r>
      <w:r w:rsidR="00BB2532" w:rsidRPr="00243258">
        <w:rPr>
          <w:rFonts w:ascii="Times New Roman" w:hAnsi="Times New Roman" w:cs="Times New Roman"/>
          <w:sz w:val="28"/>
          <w:szCs w:val="28"/>
        </w:rPr>
        <w:t>Ахметова Л.С. Медиаобразование в Казахстане // Международный журнал прикладных и фундаментальных исследований. – 2014. – №3. – С. 37-38.</w:t>
      </w:r>
    </w:p>
    <w:p w:rsidR="008A5D81" w:rsidRPr="000448DD"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125 </w:t>
      </w:r>
      <w:r w:rsidR="00BB2532" w:rsidRPr="00EB07EC">
        <w:rPr>
          <w:rFonts w:ascii="Times New Roman" w:hAnsi="Times New Roman" w:cs="Times New Roman"/>
          <w:sz w:val="28"/>
          <w:szCs w:val="28"/>
        </w:rPr>
        <w:t>Масанов Э.Ж. Человек в медиакультуре</w:t>
      </w:r>
      <w:r w:rsidR="000448DD">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дис</w:t>
      </w:r>
      <w:r w:rsidR="000448DD">
        <w:rPr>
          <w:rFonts w:ascii="Times New Roman" w:hAnsi="Times New Roman" w:cs="Times New Roman"/>
          <w:sz w:val="28"/>
          <w:szCs w:val="28"/>
          <w:lang w:val="kk-KZ"/>
        </w:rPr>
        <w:t xml:space="preserve">.док. </w:t>
      </w:r>
      <w:r w:rsidR="00BB2532" w:rsidRPr="000448DD">
        <w:rPr>
          <w:rFonts w:ascii="Times New Roman" w:hAnsi="Times New Roman" w:cs="Times New Roman"/>
          <w:sz w:val="28"/>
          <w:szCs w:val="28"/>
          <w:lang w:val="kk-KZ"/>
        </w:rPr>
        <w:t>PhD</w:t>
      </w:r>
      <w:r w:rsidR="000448DD">
        <w:rPr>
          <w:rFonts w:ascii="Times New Roman" w:hAnsi="Times New Roman" w:cs="Times New Roman"/>
          <w:sz w:val="28"/>
          <w:szCs w:val="28"/>
          <w:lang w:val="kk-KZ"/>
        </w:rPr>
        <w:t>:</w:t>
      </w:r>
      <w:r w:rsidR="00BB2532" w:rsidRPr="000448DD">
        <w:rPr>
          <w:rFonts w:ascii="Times New Roman" w:hAnsi="Times New Roman" w:cs="Times New Roman"/>
          <w:sz w:val="28"/>
          <w:szCs w:val="28"/>
          <w:lang w:val="kk-KZ"/>
        </w:rPr>
        <w:t xml:space="preserve"> 6D020100</w:t>
      </w:r>
      <w:r w:rsidR="000448DD">
        <w:rPr>
          <w:rFonts w:ascii="Times New Roman" w:hAnsi="Times New Roman" w:cs="Times New Roman"/>
          <w:sz w:val="28"/>
          <w:szCs w:val="28"/>
          <w:lang w:val="kk-KZ"/>
        </w:rPr>
        <w:t>.</w:t>
      </w:r>
      <w:r w:rsidR="000448DD" w:rsidRPr="000448DD">
        <w:rPr>
          <w:rFonts w:ascii="Times New Roman" w:hAnsi="Times New Roman" w:cs="Times New Roman"/>
          <w:sz w:val="28"/>
          <w:szCs w:val="28"/>
          <w:lang w:val="kk-KZ"/>
        </w:rPr>
        <w:t>–</w:t>
      </w:r>
      <w:r w:rsidR="00BB2532" w:rsidRPr="000448DD">
        <w:rPr>
          <w:rFonts w:ascii="Times New Roman" w:hAnsi="Times New Roman" w:cs="Times New Roman"/>
          <w:sz w:val="28"/>
          <w:szCs w:val="28"/>
          <w:lang w:val="kk-KZ"/>
        </w:rPr>
        <w:t xml:space="preserve"> Алматы</w:t>
      </w:r>
      <w:r w:rsidR="000448DD">
        <w:rPr>
          <w:rFonts w:ascii="Times New Roman" w:hAnsi="Times New Roman" w:cs="Times New Roman"/>
          <w:sz w:val="28"/>
          <w:szCs w:val="28"/>
          <w:lang w:val="kk-KZ"/>
        </w:rPr>
        <w:t>,</w:t>
      </w:r>
      <w:r w:rsidR="00BB2532" w:rsidRPr="000448DD">
        <w:rPr>
          <w:rFonts w:ascii="Times New Roman" w:hAnsi="Times New Roman" w:cs="Times New Roman"/>
          <w:sz w:val="28"/>
          <w:szCs w:val="28"/>
          <w:lang w:val="kk-KZ"/>
        </w:rPr>
        <w:t xml:space="preserve"> 2012. – 156 с.</w:t>
      </w:r>
    </w:p>
    <w:p w:rsidR="008A5D81" w:rsidRPr="00CC12E8"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ko-KR"/>
        </w:rPr>
        <w:t xml:space="preserve">126 </w:t>
      </w:r>
      <w:r w:rsidR="00CC12E8">
        <w:rPr>
          <w:rFonts w:ascii="Times New Roman" w:hAnsi="Times New Roman" w:cs="Times New Roman"/>
          <w:sz w:val="28"/>
          <w:szCs w:val="28"/>
          <w:lang w:val="kk-KZ"/>
        </w:rPr>
        <w:t>Тавасаров М.</w:t>
      </w:r>
      <w:r w:rsidR="00CC12E8" w:rsidRPr="00CC12E8">
        <w:rPr>
          <w:rFonts w:ascii="Times New Roman" w:hAnsi="Times New Roman" w:cs="Times New Roman"/>
          <w:sz w:val="28"/>
          <w:szCs w:val="28"/>
          <w:lang w:val="kk-KZ"/>
        </w:rPr>
        <w:t>А. Кәсіби іскерлікті жеті</w:t>
      </w:r>
      <w:r w:rsidR="00CC12E8">
        <w:rPr>
          <w:rFonts w:ascii="Times New Roman" w:hAnsi="Times New Roman" w:cs="Times New Roman"/>
          <w:sz w:val="28"/>
          <w:szCs w:val="28"/>
          <w:lang w:val="kk-KZ"/>
        </w:rPr>
        <w:t>лдірудегі медиабілімнің ролі //</w:t>
      </w:r>
      <w:r w:rsidR="00CC12E8" w:rsidRPr="00CC12E8">
        <w:rPr>
          <w:rFonts w:ascii="Times New Roman" w:hAnsi="Times New Roman" w:cs="Times New Roman"/>
          <w:sz w:val="28"/>
          <w:szCs w:val="28"/>
          <w:lang w:val="kk-KZ"/>
        </w:rPr>
        <w:t xml:space="preserve"> Қазақстаның үшінші жаңғыру контексіндегі андрагогикалық білім берудіің әдіснамасы: үдерістер, мәселелер, шешу жолдары:  халық</w:t>
      </w:r>
      <w:r w:rsidR="00CC12E8">
        <w:rPr>
          <w:rFonts w:ascii="Times New Roman" w:hAnsi="Times New Roman" w:cs="Times New Roman"/>
          <w:sz w:val="28"/>
          <w:szCs w:val="28"/>
          <w:lang w:val="kk-KZ"/>
        </w:rPr>
        <w:t xml:space="preserve">. ғыл.-тәжіриб. конф. матер. – Астана, </w:t>
      </w:r>
      <w:r w:rsidR="00CC12E8" w:rsidRPr="00CC12E8">
        <w:rPr>
          <w:rFonts w:ascii="Times New Roman" w:hAnsi="Times New Roman" w:cs="Times New Roman"/>
          <w:sz w:val="28"/>
          <w:szCs w:val="28"/>
          <w:lang w:val="kk-KZ"/>
        </w:rPr>
        <w:t>2020. – Б. 159-163.</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127 </w:t>
      </w:r>
      <w:r w:rsidR="00BB2532" w:rsidRPr="00EB07EC">
        <w:rPr>
          <w:rFonts w:ascii="Times New Roman" w:hAnsi="Times New Roman" w:cs="Times New Roman"/>
          <w:sz w:val="28"/>
          <w:szCs w:val="28"/>
        </w:rPr>
        <w:t xml:space="preserve">Ястребцева Е.Н. Роль педагога в условиях использования электронных медиа в учебно-воспитательном процессе. </w:t>
      </w:r>
      <w:r w:rsidR="000448DD">
        <w:rPr>
          <w:rFonts w:ascii="Times New Roman" w:hAnsi="Times New Roman" w:cs="Times New Roman"/>
          <w:sz w:val="28"/>
          <w:szCs w:val="28"/>
        </w:rPr>
        <w:t>–</w:t>
      </w:r>
      <w:r w:rsidR="00BB2532" w:rsidRPr="00EB07EC">
        <w:rPr>
          <w:rFonts w:ascii="Times New Roman" w:hAnsi="Times New Roman" w:cs="Times New Roman"/>
          <w:sz w:val="28"/>
          <w:szCs w:val="28"/>
        </w:rPr>
        <w:t xml:space="preserve"> М.</w:t>
      </w:r>
      <w:r w:rsidR="000448DD">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2006. </w:t>
      </w:r>
      <w:r w:rsidR="000448DD">
        <w:rPr>
          <w:rFonts w:ascii="Times New Roman" w:hAnsi="Times New Roman" w:cs="Times New Roman"/>
          <w:sz w:val="28"/>
          <w:szCs w:val="28"/>
        </w:rPr>
        <w:t>–</w:t>
      </w:r>
      <w:r w:rsidR="00BB2532" w:rsidRPr="00EB07EC">
        <w:rPr>
          <w:rFonts w:ascii="Times New Roman" w:hAnsi="Times New Roman" w:cs="Times New Roman"/>
          <w:sz w:val="28"/>
          <w:szCs w:val="28"/>
        </w:rPr>
        <w:t xml:space="preserve"> 128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128 </w:t>
      </w:r>
      <w:r w:rsidR="00BB2532" w:rsidRPr="00EB07EC">
        <w:rPr>
          <w:rFonts w:ascii="Times New Roman" w:hAnsi="Times New Roman" w:cs="Times New Roman"/>
          <w:sz w:val="28"/>
          <w:szCs w:val="28"/>
        </w:rPr>
        <w:t>Макклюэн М. Понимание медиа: внешние расширения человека</w:t>
      </w:r>
      <w:r w:rsidR="000448DD">
        <w:rPr>
          <w:rFonts w:ascii="Times New Roman" w:hAnsi="Times New Roman" w:cs="Times New Roman"/>
          <w:sz w:val="28"/>
          <w:szCs w:val="28"/>
          <w:lang w:val="kk-KZ"/>
        </w:rPr>
        <w:t xml:space="preserve"> / пер</w:t>
      </w:r>
      <w:r w:rsidR="00BB2532" w:rsidRPr="00EB07EC">
        <w:rPr>
          <w:rFonts w:ascii="Times New Roman" w:hAnsi="Times New Roman" w:cs="Times New Roman"/>
          <w:sz w:val="28"/>
          <w:szCs w:val="28"/>
        </w:rPr>
        <w:t xml:space="preserve">. </w:t>
      </w:r>
      <w:r w:rsidR="000448DD">
        <w:rPr>
          <w:rFonts w:ascii="Times New Roman" w:hAnsi="Times New Roman" w:cs="Times New Roman"/>
          <w:sz w:val="28"/>
          <w:szCs w:val="28"/>
          <w:lang w:val="kk-KZ"/>
        </w:rPr>
        <w:t xml:space="preserve">с англ. – </w:t>
      </w:r>
      <w:r w:rsidR="00BB2532" w:rsidRPr="00EB07EC">
        <w:rPr>
          <w:rFonts w:ascii="Times New Roman" w:hAnsi="Times New Roman" w:cs="Times New Roman"/>
          <w:sz w:val="28"/>
          <w:szCs w:val="28"/>
        </w:rPr>
        <w:t>М.</w:t>
      </w:r>
      <w:r w:rsidR="000448DD">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 xml:space="preserve">2003. </w:t>
      </w:r>
      <w:r w:rsidR="000448DD">
        <w:rPr>
          <w:rFonts w:ascii="Times New Roman" w:hAnsi="Times New Roman" w:cs="Times New Roman"/>
          <w:sz w:val="28"/>
          <w:szCs w:val="28"/>
        </w:rPr>
        <w:t>–</w:t>
      </w:r>
      <w:r w:rsidR="00BB2532" w:rsidRPr="00EB07EC">
        <w:rPr>
          <w:rFonts w:ascii="Times New Roman" w:hAnsi="Times New Roman" w:cs="Times New Roman"/>
          <w:sz w:val="28"/>
          <w:szCs w:val="28"/>
        </w:rPr>
        <w:t xml:space="preserve"> 464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129 </w:t>
      </w:r>
      <w:r w:rsidR="00BB2532" w:rsidRPr="00EB07EC">
        <w:rPr>
          <w:rFonts w:ascii="Times New Roman" w:hAnsi="Times New Roman" w:cs="Times New Roman"/>
          <w:sz w:val="28"/>
          <w:szCs w:val="28"/>
        </w:rPr>
        <w:t xml:space="preserve">Искаков Б.А. Развитие медиакомпетентности учителей в условиях ресурсного центра: дис. </w:t>
      </w:r>
      <w:r w:rsidR="00187E2B">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канд. пед. наук: 13.00.08. – Барнаул</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2013. – 179с.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130 </w:t>
      </w:r>
      <w:r w:rsidR="00BB2532" w:rsidRPr="00EB07EC">
        <w:rPr>
          <w:rFonts w:ascii="Times New Roman" w:hAnsi="Times New Roman" w:cs="Times New Roman"/>
          <w:sz w:val="28"/>
          <w:szCs w:val="28"/>
        </w:rPr>
        <w:t xml:space="preserve">Нургалиева Г.К. Методика создания образовательных порталов: </w:t>
      </w:r>
      <w:r w:rsidR="00187E2B" w:rsidRPr="00EB07EC">
        <w:rPr>
          <w:rFonts w:ascii="Times New Roman" w:hAnsi="Times New Roman" w:cs="Times New Roman"/>
          <w:sz w:val="28"/>
          <w:szCs w:val="28"/>
        </w:rPr>
        <w:t>у</w:t>
      </w:r>
      <w:r w:rsidR="00BB2532" w:rsidRPr="00EB07EC">
        <w:rPr>
          <w:rFonts w:ascii="Times New Roman" w:hAnsi="Times New Roman" w:cs="Times New Roman"/>
          <w:sz w:val="28"/>
          <w:szCs w:val="28"/>
        </w:rPr>
        <w:t>чеб</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-метод</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пос</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 Алматы</w:t>
      </w:r>
      <w:r w:rsidR="00E92E27">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2010. – 45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131 </w:t>
      </w:r>
      <w:r w:rsidR="00BB2532" w:rsidRPr="00EB07EC">
        <w:rPr>
          <w:rFonts w:ascii="Times New Roman" w:hAnsi="Times New Roman" w:cs="Times New Roman"/>
          <w:sz w:val="28"/>
          <w:szCs w:val="28"/>
        </w:rPr>
        <w:t xml:space="preserve">Федоров А.В. Медиаобразование: социологические опросы. </w:t>
      </w:r>
      <w:r w:rsidR="00187E2B">
        <w:rPr>
          <w:rFonts w:ascii="Times New Roman" w:hAnsi="Times New Roman" w:cs="Times New Roman"/>
          <w:sz w:val="28"/>
          <w:szCs w:val="28"/>
        </w:rPr>
        <w:t>–</w:t>
      </w:r>
      <w:r w:rsidR="00BB2532" w:rsidRPr="00EB07EC">
        <w:rPr>
          <w:rFonts w:ascii="Times New Roman" w:hAnsi="Times New Roman" w:cs="Times New Roman"/>
          <w:sz w:val="28"/>
          <w:szCs w:val="28"/>
        </w:rPr>
        <w:t xml:space="preserve"> Таганрог: Кучма</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2007. </w:t>
      </w:r>
      <w:r w:rsidR="00187E2B">
        <w:rPr>
          <w:rFonts w:ascii="Times New Roman" w:hAnsi="Times New Roman" w:cs="Times New Roman"/>
          <w:sz w:val="28"/>
          <w:szCs w:val="28"/>
        </w:rPr>
        <w:t>–</w:t>
      </w:r>
      <w:r w:rsidR="00BB2532" w:rsidRPr="00EB07EC">
        <w:rPr>
          <w:rFonts w:ascii="Times New Roman" w:hAnsi="Times New Roman" w:cs="Times New Roman"/>
          <w:sz w:val="28"/>
          <w:szCs w:val="28"/>
        </w:rPr>
        <w:t xml:space="preserve"> 228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132 </w:t>
      </w:r>
      <w:r w:rsidR="00BB2532" w:rsidRPr="00EB07EC">
        <w:rPr>
          <w:rFonts w:ascii="Times New Roman" w:hAnsi="Times New Roman" w:cs="Times New Roman"/>
          <w:sz w:val="28"/>
          <w:szCs w:val="28"/>
        </w:rPr>
        <w:t xml:space="preserve">Зазнобина Л.С. Технология интеграции медиаобразования с различными учебными дисциплинами // </w:t>
      </w:r>
      <w:r w:rsidR="00187E2B">
        <w:rPr>
          <w:rFonts w:ascii="Times New Roman" w:hAnsi="Times New Roman" w:cs="Times New Roman"/>
          <w:sz w:val="28"/>
          <w:szCs w:val="28"/>
          <w:lang w:val="kk-KZ"/>
        </w:rPr>
        <w:t xml:space="preserve">На пути к 12-летней школе: </w:t>
      </w:r>
      <w:r w:rsidR="00187E2B" w:rsidRPr="00EB07EC">
        <w:rPr>
          <w:rFonts w:ascii="Times New Roman" w:hAnsi="Times New Roman" w:cs="Times New Roman"/>
          <w:sz w:val="28"/>
          <w:szCs w:val="28"/>
        </w:rPr>
        <w:t>сб</w:t>
      </w:r>
      <w:r w:rsidR="00187E2B">
        <w:rPr>
          <w:rFonts w:ascii="Times New Roman" w:hAnsi="Times New Roman" w:cs="Times New Roman"/>
          <w:sz w:val="28"/>
          <w:szCs w:val="28"/>
          <w:lang w:val="kk-KZ"/>
        </w:rPr>
        <w:t>.</w:t>
      </w:r>
      <w:r w:rsidR="00187E2B" w:rsidRPr="00EB07EC">
        <w:rPr>
          <w:rFonts w:ascii="Times New Roman" w:hAnsi="Times New Roman" w:cs="Times New Roman"/>
          <w:sz w:val="28"/>
          <w:szCs w:val="28"/>
        </w:rPr>
        <w:t xml:space="preserve"> науч</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тр. – М.</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2000. –С.178</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182.</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133 </w:t>
      </w:r>
      <w:r w:rsidR="00BB2532" w:rsidRPr="00EB07EC">
        <w:rPr>
          <w:rFonts w:ascii="Times New Roman" w:hAnsi="Times New Roman" w:cs="Times New Roman"/>
          <w:sz w:val="28"/>
          <w:szCs w:val="28"/>
        </w:rPr>
        <w:t>Баймултдинова А.Ш. Медиа-развитие в Казахстане: взгляд современности //Вклад тюрков в мировую цивилизацию</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матер</w:t>
      </w:r>
      <w:r w:rsidR="00187E2B">
        <w:rPr>
          <w:rFonts w:ascii="Times New Roman" w:hAnsi="Times New Roman" w:cs="Times New Roman"/>
          <w:sz w:val="28"/>
          <w:szCs w:val="28"/>
          <w:lang w:val="kk-KZ"/>
        </w:rPr>
        <w:t>.</w:t>
      </w:r>
      <w:r w:rsidR="00187E2B" w:rsidRPr="00EB07EC">
        <w:rPr>
          <w:rFonts w:ascii="Times New Roman" w:hAnsi="Times New Roman" w:cs="Times New Roman"/>
          <w:sz w:val="28"/>
          <w:szCs w:val="28"/>
        </w:rPr>
        <w:t>н</w:t>
      </w:r>
      <w:r w:rsidR="00BB2532" w:rsidRPr="00EB07EC">
        <w:rPr>
          <w:rFonts w:ascii="Times New Roman" w:hAnsi="Times New Roman" w:cs="Times New Roman"/>
          <w:sz w:val="28"/>
          <w:szCs w:val="28"/>
        </w:rPr>
        <w:t>ауч</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техн</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совета. </w:t>
      </w:r>
      <w:r w:rsidR="00187E2B">
        <w:rPr>
          <w:rFonts w:ascii="Times New Roman" w:hAnsi="Times New Roman" w:cs="Times New Roman"/>
          <w:sz w:val="28"/>
          <w:szCs w:val="28"/>
        </w:rPr>
        <w:t>–</w:t>
      </w:r>
      <w:r w:rsidR="00BB2532" w:rsidRPr="00EB07EC">
        <w:rPr>
          <w:rFonts w:ascii="Times New Roman" w:hAnsi="Times New Roman" w:cs="Times New Roman"/>
          <w:sz w:val="28"/>
          <w:szCs w:val="28"/>
        </w:rPr>
        <w:t xml:space="preserve"> Алматы</w:t>
      </w:r>
      <w:r w:rsidR="00187E2B">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2013. </w:t>
      </w:r>
      <w:r w:rsidR="00187E2B">
        <w:rPr>
          <w:rFonts w:ascii="Times New Roman" w:hAnsi="Times New Roman" w:cs="Times New Roman"/>
          <w:sz w:val="28"/>
          <w:szCs w:val="28"/>
        </w:rPr>
        <w:t>–</w:t>
      </w:r>
      <w:r w:rsidR="00BB2532" w:rsidRPr="00EB07EC">
        <w:rPr>
          <w:rFonts w:ascii="Times New Roman" w:hAnsi="Times New Roman" w:cs="Times New Roman"/>
          <w:sz w:val="28"/>
          <w:szCs w:val="28"/>
        </w:rPr>
        <w:t xml:space="preserve"> С. 247-249. </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134 </w:t>
      </w:r>
      <w:r w:rsidR="00BB2532" w:rsidRPr="00EB07EC">
        <w:rPr>
          <w:rFonts w:ascii="Times New Roman" w:hAnsi="Times New Roman" w:cs="Times New Roman"/>
          <w:sz w:val="28"/>
          <w:szCs w:val="28"/>
        </w:rPr>
        <w:t xml:space="preserve">Баймухамбетов А.Э. Тенденции современной медиаглобализации в контексте </w:t>
      </w:r>
      <w:r w:rsidR="00FA6D1C">
        <w:rPr>
          <w:rFonts w:ascii="Times New Roman" w:hAnsi="Times New Roman" w:cs="Times New Roman"/>
          <w:sz w:val="28"/>
          <w:szCs w:val="28"/>
        </w:rPr>
        <w:t>идентичности казахстанских СМИ:</w:t>
      </w:r>
      <w:r w:rsidR="00BB2532" w:rsidRPr="00EB07EC">
        <w:rPr>
          <w:rFonts w:ascii="Times New Roman" w:hAnsi="Times New Roman" w:cs="Times New Roman"/>
          <w:sz w:val="28"/>
          <w:szCs w:val="28"/>
        </w:rPr>
        <w:t>дис</w:t>
      </w:r>
      <w:r w:rsidR="00FA6D1C">
        <w:rPr>
          <w:rFonts w:ascii="Times New Roman" w:hAnsi="Times New Roman" w:cs="Times New Roman"/>
          <w:sz w:val="28"/>
          <w:szCs w:val="28"/>
          <w:lang w:val="kk-KZ"/>
        </w:rPr>
        <w:t>.</w:t>
      </w:r>
      <w:r w:rsidR="00187E2B">
        <w:rPr>
          <w:rFonts w:ascii="Times New Roman" w:hAnsi="Times New Roman" w:cs="Times New Roman"/>
          <w:sz w:val="28"/>
          <w:szCs w:val="28"/>
          <w:lang w:val="kk-KZ"/>
        </w:rPr>
        <w:t xml:space="preserve"> ... док. </w:t>
      </w:r>
      <w:r w:rsidR="00FA6D1C">
        <w:rPr>
          <w:rFonts w:ascii="Times New Roman" w:hAnsi="Times New Roman" w:cs="Times New Roman"/>
          <w:sz w:val="28"/>
          <w:szCs w:val="28"/>
        </w:rPr>
        <w:t>PhD</w:t>
      </w:r>
      <w:r w:rsidR="00187E2B">
        <w:rPr>
          <w:rFonts w:ascii="Times New Roman" w:hAnsi="Times New Roman" w:cs="Times New Roman"/>
          <w:sz w:val="28"/>
          <w:szCs w:val="28"/>
          <w:lang w:val="kk-KZ"/>
        </w:rPr>
        <w:t>: 6</w:t>
      </w:r>
      <w:r w:rsidR="00187E2B">
        <w:rPr>
          <w:rFonts w:ascii="Times New Roman" w:hAnsi="Times New Roman" w:cs="Times New Roman"/>
          <w:sz w:val="28"/>
          <w:szCs w:val="28"/>
        </w:rPr>
        <w:t>D</w:t>
      </w:r>
      <w:r w:rsidR="00187E2B">
        <w:rPr>
          <w:rFonts w:ascii="Times New Roman" w:hAnsi="Times New Roman" w:cs="Times New Roman"/>
          <w:sz w:val="28"/>
          <w:szCs w:val="28"/>
          <w:lang w:val="kk-KZ"/>
        </w:rPr>
        <w:t xml:space="preserve">020100. – </w:t>
      </w:r>
      <w:r w:rsidR="00187E2B">
        <w:rPr>
          <w:rFonts w:ascii="Times New Roman" w:hAnsi="Times New Roman" w:cs="Times New Roman"/>
          <w:sz w:val="28"/>
          <w:szCs w:val="28"/>
        </w:rPr>
        <w:t>Алматы</w:t>
      </w:r>
      <w:r w:rsidR="00187E2B">
        <w:rPr>
          <w:rFonts w:ascii="Times New Roman" w:hAnsi="Times New Roman" w:cs="Times New Roman"/>
          <w:sz w:val="28"/>
          <w:szCs w:val="28"/>
          <w:lang w:val="kk-KZ"/>
        </w:rPr>
        <w:t xml:space="preserve">, </w:t>
      </w:r>
      <w:r w:rsidR="00187E2B">
        <w:rPr>
          <w:rFonts w:ascii="Times New Roman" w:hAnsi="Times New Roman" w:cs="Times New Roman"/>
          <w:sz w:val="28"/>
          <w:szCs w:val="28"/>
        </w:rPr>
        <w:t>2009.–</w:t>
      </w:r>
      <w:r w:rsidR="00187E2B" w:rsidRPr="00EB07EC">
        <w:rPr>
          <w:rFonts w:ascii="Times New Roman" w:hAnsi="Times New Roman" w:cs="Times New Roman"/>
          <w:sz w:val="28"/>
          <w:szCs w:val="28"/>
        </w:rPr>
        <w:t>156с</w:t>
      </w:r>
      <w:r w:rsidR="00FA6D1C">
        <w:rPr>
          <w:rFonts w:ascii="Times New Roman" w:hAnsi="Times New Roman" w:cs="Times New Roman"/>
          <w:sz w:val="28"/>
          <w:szCs w:val="28"/>
        </w:rPr>
        <w:t>.</w:t>
      </w:r>
    </w:p>
    <w:p w:rsidR="00BB2532" w:rsidRPr="00DE6DD7"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lastRenderedPageBreak/>
        <w:t xml:space="preserve">135 </w:t>
      </w:r>
      <w:r w:rsidR="00BB2532" w:rsidRPr="00EB07EC">
        <w:rPr>
          <w:rFonts w:ascii="Times New Roman" w:hAnsi="Times New Roman" w:cs="Times New Roman"/>
          <w:sz w:val="28"/>
          <w:szCs w:val="28"/>
        </w:rPr>
        <w:t xml:space="preserve">Маханова Д.З. Языковые средства выражения толерантности в текстах </w:t>
      </w:r>
      <w:r w:rsidR="00187E2B">
        <w:rPr>
          <w:rFonts w:ascii="Times New Roman" w:hAnsi="Times New Roman" w:cs="Times New Roman"/>
          <w:sz w:val="28"/>
          <w:szCs w:val="28"/>
          <w:lang w:val="kk-KZ"/>
        </w:rPr>
        <w:t>масс-медиа // Вестник КазНУ им. Аль-Фараби</w:t>
      </w:r>
      <w:r w:rsidR="00BB2532" w:rsidRPr="00DE6DD7">
        <w:rPr>
          <w:rFonts w:ascii="Times New Roman" w:hAnsi="Times New Roman" w:cs="Times New Roman"/>
          <w:sz w:val="28"/>
          <w:szCs w:val="28"/>
          <w:lang w:val="kk-KZ"/>
        </w:rPr>
        <w:t xml:space="preserve">. – 2010. </w:t>
      </w:r>
      <w:r w:rsidR="00187E2B">
        <w:rPr>
          <w:rFonts w:ascii="Times New Roman" w:hAnsi="Times New Roman" w:cs="Times New Roman"/>
          <w:sz w:val="28"/>
          <w:szCs w:val="28"/>
          <w:lang w:val="kk-KZ"/>
        </w:rPr>
        <w:t xml:space="preserve">– №2. </w:t>
      </w:r>
      <w:r w:rsidR="00BB2532" w:rsidRPr="00DE6DD7">
        <w:rPr>
          <w:rFonts w:ascii="Times New Roman" w:hAnsi="Times New Roman" w:cs="Times New Roman"/>
          <w:sz w:val="28"/>
          <w:szCs w:val="28"/>
          <w:lang w:val="kk-KZ"/>
        </w:rPr>
        <w:t xml:space="preserve">– </w:t>
      </w:r>
      <w:r w:rsidR="00187E2B">
        <w:rPr>
          <w:rFonts w:ascii="Times New Roman" w:hAnsi="Times New Roman" w:cs="Times New Roman"/>
          <w:sz w:val="28"/>
          <w:szCs w:val="28"/>
          <w:lang w:val="kk-KZ"/>
        </w:rPr>
        <w:t>С. 150-156.</w:t>
      </w:r>
    </w:p>
    <w:p w:rsidR="00BB2532" w:rsidRPr="00DE6DD7"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136 </w:t>
      </w:r>
      <w:r w:rsidR="00187E2B" w:rsidRPr="00187E2B">
        <w:rPr>
          <w:rStyle w:val="rynqvb"/>
          <w:rFonts w:ascii="Times New Roman" w:hAnsi="Times New Roman" w:cs="Times New Roman"/>
          <w:sz w:val="28"/>
          <w:szCs w:val="28"/>
          <w:lang w:val="kk-KZ"/>
        </w:rPr>
        <w:t>Есенова К.</w:t>
      </w:r>
      <w:r w:rsidR="006E3816">
        <w:rPr>
          <w:rStyle w:val="rynqvb"/>
          <w:rFonts w:ascii="Times New Roman" w:hAnsi="Times New Roman" w:cs="Times New Roman"/>
          <w:sz w:val="28"/>
          <w:szCs w:val="28"/>
          <w:lang w:val="kk-KZ"/>
        </w:rPr>
        <w:t>Ө</w:t>
      </w:r>
      <w:r w:rsidR="00187E2B" w:rsidRPr="00187E2B">
        <w:rPr>
          <w:rStyle w:val="rynqvb"/>
          <w:rFonts w:ascii="Times New Roman" w:hAnsi="Times New Roman" w:cs="Times New Roman"/>
          <w:sz w:val="28"/>
          <w:szCs w:val="28"/>
          <w:lang w:val="kk-KZ"/>
        </w:rPr>
        <w:t>.</w:t>
      </w:r>
      <w:r w:rsidR="00183D0F">
        <w:rPr>
          <w:rStyle w:val="rynqvb"/>
          <w:rFonts w:ascii="Times New Roman" w:hAnsi="Times New Roman" w:cs="Times New Roman"/>
          <w:sz w:val="28"/>
          <w:szCs w:val="28"/>
          <w:lang w:val="kk-KZ"/>
        </w:rPr>
        <w:t xml:space="preserve"> </w:t>
      </w:r>
      <w:r w:rsidR="00187E2B" w:rsidRPr="00187E2B">
        <w:rPr>
          <w:rStyle w:val="rynqvb"/>
          <w:rFonts w:ascii="Times New Roman" w:hAnsi="Times New Roman" w:cs="Times New Roman"/>
          <w:sz w:val="28"/>
          <w:szCs w:val="28"/>
          <w:lang w:val="kk-KZ"/>
        </w:rPr>
        <w:t>Қазіргі қазақ медиа</w:t>
      </w:r>
      <w:r w:rsidR="006E3816">
        <w:rPr>
          <w:rStyle w:val="rynqvb"/>
          <w:rFonts w:ascii="Times New Roman" w:hAnsi="Times New Roman" w:cs="Times New Roman"/>
          <w:sz w:val="28"/>
          <w:szCs w:val="28"/>
          <w:lang w:val="kk-KZ"/>
        </w:rPr>
        <w:t>-</w:t>
      </w:r>
      <w:r w:rsidR="00187E2B" w:rsidRPr="00187E2B">
        <w:rPr>
          <w:rStyle w:val="rynqvb"/>
          <w:rFonts w:ascii="Times New Roman" w:hAnsi="Times New Roman" w:cs="Times New Roman"/>
          <w:sz w:val="28"/>
          <w:szCs w:val="28"/>
          <w:lang w:val="kk-KZ"/>
        </w:rPr>
        <w:t>мәтіні</w:t>
      </w:r>
      <w:r w:rsidR="006E3816">
        <w:rPr>
          <w:rStyle w:val="rynqvb"/>
          <w:rFonts w:ascii="Times New Roman" w:hAnsi="Times New Roman" w:cs="Times New Roman"/>
          <w:sz w:val="28"/>
          <w:szCs w:val="28"/>
          <w:lang w:val="kk-KZ"/>
        </w:rPr>
        <w:t>нің</w:t>
      </w:r>
      <w:r w:rsidR="00187E2B" w:rsidRPr="00187E2B">
        <w:rPr>
          <w:rStyle w:val="rynqvb"/>
          <w:rFonts w:ascii="Times New Roman" w:hAnsi="Times New Roman" w:cs="Times New Roman"/>
          <w:sz w:val="28"/>
          <w:szCs w:val="28"/>
          <w:lang w:val="kk-KZ"/>
        </w:rPr>
        <w:t xml:space="preserve"> прагматика</w:t>
      </w:r>
      <w:r w:rsidR="006E3816">
        <w:rPr>
          <w:rStyle w:val="rynqvb"/>
          <w:rFonts w:ascii="Times New Roman" w:hAnsi="Times New Roman" w:cs="Times New Roman"/>
          <w:sz w:val="28"/>
          <w:szCs w:val="28"/>
          <w:lang w:val="kk-KZ"/>
        </w:rPr>
        <w:t>сы:</w:t>
      </w:r>
      <w:r w:rsidR="006E3816">
        <w:rPr>
          <w:rStyle w:val="hwtze"/>
          <w:rFonts w:ascii="Times New Roman" w:hAnsi="Times New Roman" w:cs="Times New Roman"/>
          <w:sz w:val="28"/>
          <w:szCs w:val="28"/>
          <w:lang w:val="kk-KZ"/>
        </w:rPr>
        <w:t>10.02.02: док</w:t>
      </w:r>
      <w:r w:rsidR="00187E2B" w:rsidRPr="00187E2B">
        <w:rPr>
          <w:rStyle w:val="rynqvb"/>
          <w:rFonts w:ascii="Times New Roman" w:hAnsi="Times New Roman" w:cs="Times New Roman"/>
          <w:sz w:val="28"/>
          <w:szCs w:val="28"/>
          <w:lang w:val="kk-KZ"/>
        </w:rPr>
        <w:t>.</w:t>
      </w:r>
      <w:r w:rsidR="006E3816" w:rsidRPr="00187E2B">
        <w:rPr>
          <w:rStyle w:val="rynqvb"/>
          <w:rFonts w:ascii="Times New Roman" w:hAnsi="Times New Roman" w:cs="Times New Roman"/>
          <w:sz w:val="28"/>
          <w:szCs w:val="28"/>
          <w:lang w:val="kk-KZ"/>
        </w:rPr>
        <w:t>пед</w:t>
      </w:r>
      <w:r w:rsidR="006E3816">
        <w:rPr>
          <w:rStyle w:val="rynqvb"/>
          <w:rFonts w:ascii="Times New Roman" w:hAnsi="Times New Roman" w:cs="Times New Roman"/>
          <w:sz w:val="28"/>
          <w:szCs w:val="28"/>
          <w:lang w:val="kk-KZ"/>
        </w:rPr>
        <w:t>.</w:t>
      </w:r>
      <w:r w:rsidR="006E3816" w:rsidRPr="00187E2B">
        <w:rPr>
          <w:rStyle w:val="rynqvb"/>
          <w:rFonts w:ascii="Times New Roman" w:hAnsi="Times New Roman" w:cs="Times New Roman"/>
          <w:sz w:val="28"/>
          <w:szCs w:val="28"/>
          <w:lang w:val="kk-KZ"/>
        </w:rPr>
        <w:t xml:space="preserve"> ғ</w:t>
      </w:r>
      <w:r w:rsidR="00187E2B" w:rsidRPr="00187E2B">
        <w:rPr>
          <w:rStyle w:val="rynqvb"/>
          <w:rFonts w:ascii="Times New Roman" w:hAnsi="Times New Roman" w:cs="Times New Roman"/>
          <w:sz w:val="28"/>
          <w:szCs w:val="28"/>
          <w:lang w:val="kk-KZ"/>
        </w:rPr>
        <w:t>ыл</w:t>
      </w:r>
      <w:r w:rsidR="006E3816">
        <w:rPr>
          <w:rStyle w:val="rynqvb"/>
          <w:rFonts w:ascii="Times New Roman" w:hAnsi="Times New Roman" w:cs="Times New Roman"/>
          <w:sz w:val="28"/>
          <w:szCs w:val="28"/>
          <w:lang w:val="kk-KZ"/>
        </w:rPr>
        <w:t>.... дис.</w:t>
      </w:r>
      <w:r w:rsidR="00187E2B" w:rsidRPr="00187E2B">
        <w:rPr>
          <w:rStyle w:val="rynqvb"/>
          <w:rFonts w:ascii="Times New Roman" w:hAnsi="Times New Roman" w:cs="Times New Roman"/>
          <w:sz w:val="28"/>
          <w:szCs w:val="28"/>
          <w:lang w:val="kk-KZ"/>
        </w:rPr>
        <w:t xml:space="preserve"> – Алматы</w:t>
      </w:r>
      <w:r w:rsidR="006E3816">
        <w:rPr>
          <w:rStyle w:val="rynqvb"/>
          <w:rFonts w:ascii="Times New Roman" w:hAnsi="Times New Roman" w:cs="Times New Roman"/>
          <w:sz w:val="28"/>
          <w:szCs w:val="28"/>
          <w:lang w:val="kk-KZ"/>
        </w:rPr>
        <w:t>,</w:t>
      </w:r>
      <w:r w:rsidR="00187E2B" w:rsidRPr="00187E2B">
        <w:rPr>
          <w:rStyle w:val="rynqvb"/>
          <w:rFonts w:ascii="Times New Roman" w:hAnsi="Times New Roman" w:cs="Times New Roman"/>
          <w:sz w:val="28"/>
          <w:szCs w:val="28"/>
          <w:lang w:val="kk-KZ"/>
        </w:rPr>
        <w:t xml:space="preserve"> 2007. – 195 б.</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137 </w:t>
      </w:r>
      <w:r w:rsidR="00BB2532" w:rsidRPr="00EB07EC">
        <w:rPr>
          <w:rFonts w:ascii="Times New Roman" w:hAnsi="Times New Roman" w:cs="Times New Roman"/>
          <w:sz w:val="28"/>
          <w:szCs w:val="28"/>
        </w:rPr>
        <w:t xml:space="preserve">Джусубалиева Д.М. Шарипов Б.Ж. Smart-обучение как новый подход в системе высшего образования // Вестник КазНПУ им. Абая. </w:t>
      </w:r>
      <w:r w:rsidR="006E3816">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 xml:space="preserve">2020. </w:t>
      </w:r>
      <w:r w:rsidR="006E3816">
        <w:rPr>
          <w:rFonts w:ascii="Times New Roman" w:hAnsi="Times New Roman" w:cs="Times New Roman"/>
          <w:sz w:val="28"/>
          <w:szCs w:val="28"/>
        </w:rPr>
        <w:t>–</w:t>
      </w:r>
      <w:r w:rsidR="00BB2532" w:rsidRPr="00EB07EC">
        <w:rPr>
          <w:rFonts w:ascii="Times New Roman" w:hAnsi="Times New Roman" w:cs="Times New Roman"/>
          <w:sz w:val="28"/>
          <w:szCs w:val="28"/>
        </w:rPr>
        <w:t xml:space="preserve"> №2(66). </w:t>
      </w:r>
      <w:r w:rsidR="006E3816">
        <w:rPr>
          <w:rFonts w:ascii="Times New Roman" w:hAnsi="Times New Roman" w:cs="Times New Roman"/>
          <w:sz w:val="28"/>
          <w:szCs w:val="28"/>
        </w:rPr>
        <w:t>–</w:t>
      </w:r>
      <w:r w:rsidR="00BB2532" w:rsidRPr="00EB07EC">
        <w:rPr>
          <w:rFonts w:ascii="Times New Roman" w:hAnsi="Times New Roman" w:cs="Times New Roman"/>
          <w:sz w:val="28"/>
          <w:szCs w:val="28"/>
        </w:rPr>
        <w:t xml:space="preserve"> С. 40</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44.</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138 </w:t>
      </w:r>
      <w:r w:rsidR="00BB2532" w:rsidRPr="00EB07EC">
        <w:rPr>
          <w:rFonts w:ascii="Times New Roman" w:hAnsi="Times New Roman" w:cs="Times New Roman"/>
          <w:sz w:val="28"/>
          <w:szCs w:val="28"/>
        </w:rPr>
        <w:t>Психология общения</w:t>
      </w:r>
      <w:r w:rsidR="006E3816">
        <w:rPr>
          <w:rFonts w:ascii="Times New Roman" w:hAnsi="Times New Roman" w:cs="Times New Roman"/>
          <w:sz w:val="28"/>
          <w:szCs w:val="28"/>
          <w:lang w:val="kk-KZ"/>
        </w:rPr>
        <w:t>:</w:t>
      </w:r>
      <w:r w:rsidR="00183D0F">
        <w:rPr>
          <w:rFonts w:ascii="Times New Roman" w:hAnsi="Times New Roman" w:cs="Times New Roman"/>
          <w:sz w:val="28"/>
          <w:szCs w:val="28"/>
          <w:lang w:val="kk-KZ"/>
        </w:rPr>
        <w:t xml:space="preserve"> </w:t>
      </w:r>
      <w:r w:rsidR="006E3816" w:rsidRPr="00EB07EC">
        <w:rPr>
          <w:rFonts w:ascii="Times New Roman" w:hAnsi="Times New Roman" w:cs="Times New Roman"/>
          <w:sz w:val="28"/>
          <w:szCs w:val="28"/>
        </w:rPr>
        <w:t>энциклоп</w:t>
      </w:r>
      <w:r w:rsidR="006E3816">
        <w:rPr>
          <w:rFonts w:ascii="Times New Roman" w:hAnsi="Times New Roman" w:cs="Times New Roman"/>
          <w:sz w:val="28"/>
          <w:szCs w:val="28"/>
          <w:lang w:val="kk-KZ"/>
        </w:rPr>
        <w:t>.</w:t>
      </w:r>
      <w:r w:rsidR="00183D0F">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 xml:space="preserve">словарь / </w:t>
      </w:r>
      <w:r w:rsidR="006E3816" w:rsidRPr="00EB07EC">
        <w:rPr>
          <w:rFonts w:ascii="Times New Roman" w:hAnsi="Times New Roman" w:cs="Times New Roman"/>
          <w:sz w:val="28"/>
          <w:szCs w:val="28"/>
        </w:rPr>
        <w:t xml:space="preserve">под </w:t>
      </w:r>
      <w:r w:rsidR="00BB2532" w:rsidRPr="00EB07EC">
        <w:rPr>
          <w:rFonts w:ascii="Times New Roman" w:hAnsi="Times New Roman" w:cs="Times New Roman"/>
          <w:sz w:val="28"/>
          <w:szCs w:val="28"/>
        </w:rPr>
        <w:t>ред. А.А. Бодалева</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 М.: Когито-Центр</w:t>
      </w:r>
      <w:r w:rsidR="006E3816">
        <w:rPr>
          <w:rFonts w:ascii="Times New Roman" w:hAnsi="Times New Roman" w:cs="Times New Roman"/>
          <w:sz w:val="28"/>
          <w:szCs w:val="28"/>
          <w:lang w:val="kk-KZ"/>
        </w:rPr>
        <w:t>, 2011</w:t>
      </w:r>
      <w:r w:rsidR="00BB2532" w:rsidRPr="00EB07EC">
        <w:rPr>
          <w:rFonts w:ascii="Times New Roman" w:hAnsi="Times New Roman" w:cs="Times New Roman"/>
          <w:sz w:val="28"/>
          <w:szCs w:val="28"/>
        </w:rPr>
        <w:t xml:space="preserve">. – </w:t>
      </w:r>
      <w:r w:rsidR="006E3816">
        <w:rPr>
          <w:rFonts w:ascii="Times New Roman" w:hAnsi="Times New Roman" w:cs="Times New Roman"/>
          <w:sz w:val="28"/>
          <w:szCs w:val="28"/>
          <w:lang w:val="kk-KZ"/>
        </w:rPr>
        <w:t>600</w:t>
      </w:r>
      <w:r w:rsidR="00BB2532" w:rsidRPr="00EB07EC">
        <w:rPr>
          <w:rFonts w:ascii="Times New Roman" w:hAnsi="Times New Roman" w:cs="Times New Roman"/>
          <w:sz w:val="28"/>
          <w:szCs w:val="28"/>
        </w:rPr>
        <w:t xml:space="preserve">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139 </w:t>
      </w:r>
      <w:r w:rsidR="00BB2532" w:rsidRPr="00EB07EC">
        <w:rPr>
          <w:rFonts w:ascii="Times New Roman" w:hAnsi="Times New Roman" w:cs="Times New Roman"/>
          <w:sz w:val="28"/>
          <w:szCs w:val="28"/>
        </w:rPr>
        <w:t>Кирилова Н.Б. Медиасреда российской модернизации</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 М.</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2005</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–400с.</w:t>
      </w:r>
    </w:p>
    <w:p w:rsidR="00BB2532" w:rsidRPr="006E3816"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140 </w:t>
      </w:r>
      <w:r w:rsidR="00BB2532" w:rsidRPr="00EB07EC">
        <w:rPr>
          <w:rFonts w:ascii="Times New Roman" w:hAnsi="Times New Roman" w:cs="Times New Roman"/>
          <w:sz w:val="28"/>
          <w:szCs w:val="28"/>
        </w:rPr>
        <w:t xml:space="preserve">Кузьмин А.М. Категория </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медиасреда</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и ее содержание на современном этапе развития общества // Медиаскоп. – 2011. </w:t>
      </w:r>
      <w:r w:rsidR="006E3816">
        <w:rPr>
          <w:rFonts w:ascii="Times New Roman" w:hAnsi="Times New Roman" w:cs="Times New Roman"/>
          <w:sz w:val="28"/>
          <w:szCs w:val="28"/>
        </w:rPr>
        <w:t>–</w:t>
      </w:r>
      <w:r w:rsidR="00BB2532" w:rsidRPr="00EB07EC">
        <w:rPr>
          <w:rFonts w:ascii="Times New Roman" w:hAnsi="Times New Roman" w:cs="Times New Roman"/>
          <w:sz w:val="28"/>
          <w:szCs w:val="28"/>
        </w:rPr>
        <w:t xml:space="preserve"> №1.</w:t>
      </w:r>
      <w:r w:rsidR="006E3816">
        <w:rPr>
          <w:rFonts w:ascii="Times New Roman" w:hAnsi="Times New Roman" w:cs="Times New Roman"/>
          <w:sz w:val="28"/>
          <w:szCs w:val="28"/>
          <w:lang w:val="kk-KZ"/>
        </w:rPr>
        <w:t xml:space="preserve"> – С. 4-9. </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141 </w:t>
      </w:r>
      <w:r w:rsidR="00BB2532" w:rsidRPr="00EB07EC">
        <w:rPr>
          <w:rFonts w:ascii="Times New Roman" w:hAnsi="Times New Roman" w:cs="Times New Roman"/>
          <w:sz w:val="28"/>
          <w:szCs w:val="28"/>
        </w:rPr>
        <w:t>Гончарова Т.М. Формирование медиакомпетентности у будущих менеджеров. дис. … канд. пед. наук: 13.00.08. – Челябинск. - 2013. – 179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142 </w:t>
      </w:r>
      <w:r w:rsidR="00DA4CA9">
        <w:rPr>
          <w:rFonts w:ascii="Times New Roman" w:hAnsi="Times New Roman" w:cs="Times New Roman"/>
          <w:sz w:val="28"/>
          <w:szCs w:val="28"/>
        </w:rPr>
        <w:t>Тоискин В.</w:t>
      </w:r>
      <w:r w:rsidR="00BB2532" w:rsidRPr="00EB07EC">
        <w:rPr>
          <w:rFonts w:ascii="Times New Roman" w:hAnsi="Times New Roman" w:cs="Times New Roman"/>
          <w:sz w:val="28"/>
          <w:szCs w:val="28"/>
        </w:rPr>
        <w:t>С., Красильников В.В. Медиаобразование в информационно-образовательной среде: учеб</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пос. – Ставрополь</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2009. – 122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143 </w:t>
      </w:r>
      <w:r w:rsidR="00BB2532" w:rsidRPr="00EB07EC">
        <w:rPr>
          <w:rFonts w:ascii="Times New Roman" w:hAnsi="Times New Roman" w:cs="Times New Roman"/>
          <w:sz w:val="28"/>
          <w:szCs w:val="28"/>
        </w:rPr>
        <w:t xml:space="preserve">Федоров А.В. Развитие медиакомпетентности и критического мышления студентов педагогического вуза.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М.</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2007.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616 c.</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144 </w:t>
      </w:r>
      <w:r w:rsidR="00BB2532" w:rsidRPr="00EB07EC">
        <w:rPr>
          <w:rFonts w:ascii="Times New Roman" w:hAnsi="Times New Roman" w:cs="Times New Roman"/>
          <w:sz w:val="28"/>
          <w:szCs w:val="28"/>
        </w:rPr>
        <w:t>Фатеева И.А. Медиаобразование: теоретические основы и опыт реализации. – Челябинск: ЧелГУ</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2007. – 270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145 </w:t>
      </w:r>
      <w:r w:rsidR="00BB2532" w:rsidRPr="00EB07EC">
        <w:rPr>
          <w:rFonts w:ascii="Times New Roman" w:hAnsi="Times New Roman" w:cs="Times New Roman"/>
          <w:sz w:val="28"/>
          <w:szCs w:val="28"/>
        </w:rPr>
        <w:t>Жилавская И.В. Медиаповедение личности: учебное п</w:t>
      </w:r>
      <w:r w:rsidR="00DA4CA9">
        <w:rPr>
          <w:rFonts w:ascii="Times New Roman" w:hAnsi="Times New Roman" w:cs="Times New Roman"/>
          <w:sz w:val="28"/>
          <w:szCs w:val="28"/>
        </w:rPr>
        <w:t>оведение. – М.</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2012.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91с.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146 </w:t>
      </w:r>
      <w:r w:rsidR="00BB2532" w:rsidRPr="00EB07EC">
        <w:rPr>
          <w:rFonts w:ascii="Times New Roman" w:hAnsi="Times New Roman" w:cs="Times New Roman"/>
          <w:sz w:val="28"/>
          <w:szCs w:val="28"/>
        </w:rPr>
        <w:t xml:space="preserve">Гончарова Т.М. </w:t>
      </w:r>
      <w:r w:rsidR="006E3816">
        <w:rPr>
          <w:rFonts w:ascii="Times New Roman" w:hAnsi="Times New Roman" w:cs="Times New Roman"/>
          <w:sz w:val="28"/>
          <w:szCs w:val="28"/>
          <w:lang w:val="kk-KZ"/>
        </w:rPr>
        <w:t xml:space="preserve">Состояние проблемы формирования </w:t>
      </w:r>
      <w:r w:rsidR="006E3816" w:rsidRPr="00EB07EC">
        <w:rPr>
          <w:rFonts w:ascii="Times New Roman" w:hAnsi="Times New Roman" w:cs="Times New Roman"/>
          <w:sz w:val="28"/>
          <w:szCs w:val="28"/>
        </w:rPr>
        <w:t>медиакомпетентности</w:t>
      </w:r>
      <w:r w:rsidR="006E3816">
        <w:rPr>
          <w:rFonts w:ascii="Times New Roman" w:hAnsi="Times New Roman" w:cs="Times New Roman"/>
          <w:sz w:val="28"/>
          <w:szCs w:val="28"/>
          <w:lang w:val="kk-KZ"/>
        </w:rPr>
        <w:t xml:space="preserve"> // </w:t>
      </w:r>
      <w:r w:rsidR="00BB2532" w:rsidRPr="00EB07EC">
        <w:rPr>
          <w:rFonts w:ascii="Times New Roman" w:hAnsi="Times New Roman" w:cs="Times New Roman"/>
          <w:sz w:val="28"/>
          <w:szCs w:val="28"/>
        </w:rPr>
        <w:t>Формирование медиакомпетентности у будущих менеджеров</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дис. </w:t>
      </w:r>
      <w:r w:rsidR="006E3816">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канд. пед. наук: 13.00.08. – Челябинск</w:t>
      </w:r>
      <w:r w:rsidR="006E3816">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2013. – </w:t>
      </w:r>
      <w:r w:rsidR="006E3816">
        <w:rPr>
          <w:rFonts w:ascii="Times New Roman" w:hAnsi="Times New Roman" w:cs="Times New Roman"/>
          <w:sz w:val="28"/>
          <w:szCs w:val="28"/>
          <w:lang w:val="kk-KZ"/>
        </w:rPr>
        <w:t>С. 18-123</w:t>
      </w:r>
      <w:r w:rsidR="00BB2532" w:rsidRPr="00EB07EC">
        <w:rPr>
          <w:rFonts w:ascii="Times New Roman" w:hAnsi="Times New Roman" w:cs="Times New Roman"/>
          <w:sz w:val="28"/>
          <w:szCs w:val="28"/>
        </w:rPr>
        <w:t>.</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147 </w:t>
      </w:r>
      <w:r w:rsidR="00BB2532" w:rsidRPr="00EB07EC">
        <w:rPr>
          <w:rFonts w:ascii="Times New Roman" w:hAnsi="Times New Roman" w:cs="Times New Roman"/>
          <w:sz w:val="28"/>
          <w:szCs w:val="28"/>
        </w:rPr>
        <w:t xml:space="preserve">Вебер В. Портфолио медиаграмотности // Информатика и образование.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2002.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№1. – С. 36-42.</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148 </w:t>
      </w:r>
      <w:r w:rsidR="00BB2532" w:rsidRPr="00EB07EC">
        <w:rPr>
          <w:rFonts w:ascii="Times New Roman" w:hAnsi="Times New Roman" w:cs="Times New Roman"/>
          <w:sz w:val="28"/>
          <w:szCs w:val="28"/>
        </w:rPr>
        <w:t xml:space="preserve">Змановская Н.В. Формирование медиа-коммуникативной образованности будущих учителей: автореф. ... канд. пед. наук: 13.00.08.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Красноярск, 2004.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24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149 </w:t>
      </w:r>
      <w:r w:rsidR="00BB2532" w:rsidRPr="00EB07EC">
        <w:rPr>
          <w:rFonts w:ascii="Times New Roman" w:hAnsi="Times New Roman" w:cs="Times New Roman"/>
          <w:sz w:val="28"/>
          <w:szCs w:val="28"/>
        </w:rPr>
        <w:t>Волкова Н.В. Эффективность использования интегрированных медиасредств в маркетинговых коммуникациях: автореф. … канд. наук: 08.00.05. – СПб.</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2007. – 21 с.</w:t>
      </w:r>
    </w:p>
    <w:p w:rsidR="00BB2532" w:rsidRPr="00243258" w:rsidRDefault="0083617C" w:rsidP="00385EB9">
      <w:pPr>
        <w:tabs>
          <w:tab w:val="left" w:pos="426"/>
          <w:tab w:val="left" w:pos="1134"/>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150 </w:t>
      </w:r>
      <w:r w:rsidR="00BB2532" w:rsidRPr="00243258">
        <w:rPr>
          <w:rFonts w:ascii="Times New Roman" w:hAnsi="Times New Roman" w:cs="Times New Roman"/>
          <w:sz w:val="28"/>
          <w:szCs w:val="28"/>
        </w:rPr>
        <w:t>Кутькина О.П. Педагогические условия формирования медиакомпетентности будущих библиотечно-информационных специалистов. – Барнаул</w:t>
      </w:r>
      <w:r w:rsidR="00DA4CA9">
        <w:rPr>
          <w:rFonts w:ascii="Times New Roman" w:hAnsi="Times New Roman" w:cs="Times New Roman"/>
          <w:sz w:val="28"/>
          <w:szCs w:val="28"/>
          <w:lang w:val="kk-KZ"/>
        </w:rPr>
        <w:t>,</w:t>
      </w:r>
      <w:r w:rsidR="00BB2532" w:rsidRPr="00243258">
        <w:rPr>
          <w:rFonts w:ascii="Times New Roman" w:hAnsi="Times New Roman" w:cs="Times New Roman"/>
          <w:sz w:val="28"/>
          <w:szCs w:val="28"/>
        </w:rPr>
        <w:t xml:space="preserve"> 2006. </w:t>
      </w:r>
      <w:r w:rsidR="00DA4CA9">
        <w:rPr>
          <w:rFonts w:ascii="Times New Roman" w:hAnsi="Times New Roman" w:cs="Times New Roman"/>
          <w:sz w:val="28"/>
          <w:szCs w:val="28"/>
        </w:rPr>
        <w:t>–</w:t>
      </w:r>
      <w:r w:rsidR="00BB2532" w:rsidRPr="00243258">
        <w:rPr>
          <w:rFonts w:ascii="Times New Roman" w:hAnsi="Times New Roman" w:cs="Times New Roman"/>
          <w:sz w:val="28"/>
          <w:szCs w:val="28"/>
        </w:rPr>
        <w:t xml:space="preserve"> 24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151 </w:t>
      </w:r>
      <w:r w:rsidR="00BB2532" w:rsidRPr="00EB07EC">
        <w:rPr>
          <w:rFonts w:ascii="Times New Roman" w:hAnsi="Times New Roman" w:cs="Times New Roman"/>
          <w:sz w:val="28"/>
          <w:szCs w:val="28"/>
        </w:rPr>
        <w:t xml:space="preserve">Хлызова Н.Ю. Педагогические условия формирования медиакомпетентности вторичной языковой личности: дис. … канд. пед. наук: </w:t>
      </w:r>
      <w:r w:rsidR="00DA4CA9">
        <w:rPr>
          <w:rFonts w:ascii="Times New Roman" w:hAnsi="Times New Roman" w:cs="Times New Roman"/>
          <w:sz w:val="28"/>
          <w:szCs w:val="28"/>
          <w:lang w:val="kk-KZ"/>
        </w:rPr>
        <w:t xml:space="preserve">13.00.01. </w:t>
      </w:r>
      <w:r w:rsidR="00BB2532" w:rsidRPr="00EB07EC">
        <w:rPr>
          <w:rFonts w:ascii="Times New Roman" w:hAnsi="Times New Roman" w:cs="Times New Roman"/>
          <w:sz w:val="28"/>
          <w:szCs w:val="28"/>
        </w:rPr>
        <w:t>– М., 2011. – 210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152 </w:t>
      </w:r>
      <w:r w:rsidR="00BB2532" w:rsidRPr="00EB07EC">
        <w:rPr>
          <w:rFonts w:ascii="Times New Roman" w:hAnsi="Times New Roman" w:cs="Times New Roman"/>
          <w:sz w:val="28"/>
          <w:szCs w:val="28"/>
        </w:rPr>
        <w:t>Чичерина Н.В. Концепция формирования медиаграмотности у студентов языковых факультетов на основе иноязычных медиатекстов: автореф. … канд. пед. наук: 13.00.02. – СПб.</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2008. – 50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lastRenderedPageBreak/>
        <w:t xml:space="preserve">153 </w:t>
      </w:r>
      <w:r w:rsidR="00BB2532" w:rsidRPr="00EB07EC">
        <w:rPr>
          <w:rFonts w:ascii="Times New Roman" w:hAnsi="Times New Roman" w:cs="Times New Roman"/>
          <w:sz w:val="28"/>
          <w:szCs w:val="28"/>
        </w:rPr>
        <w:t xml:space="preserve">Марси-Бёнке Г. Медиакомпетентность студентов университета: требования к качеству педагогического образования и его возможности - взгляд из Германии // Вестник Оренбургского государственного университета.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2009. </w:t>
      </w:r>
      <w:r w:rsidR="00DA4CA9">
        <w:rPr>
          <w:rFonts w:ascii="Times New Roman" w:hAnsi="Times New Roman" w:cs="Times New Roman"/>
          <w:sz w:val="28"/>
          <w:szCs w:val="28"/>
        </w:rPr>
        <w:t>–</w:t>
      </w:r>
      <w:r w:rsidR="00DA4CA9">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 xml:space="preserve">4.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С. 39-47.</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154 </w:t>
      </w:r>
      <w:r w:rsidR="00BB2532" w:rsidRPr="00EB07EC">
        <w:rPr>
          <w:rFonts w:ascii="Times New Roman" w:hAnsi="Times New Roman" w:cs="Times New Roman"/>
          <w:sz w:val="28"/>
          <w:szCs w:val="28"/>
        </w:rPr>
        <w:t>Куанышева Б.Т. Формирование медиакомпетентности студентов в условиях иноязычной подготовки в ВУЗе</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дис</w:t>
      </w:r>
      <w:r w:rsidR="00DA4CA9">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 док</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PhD</w:t>
      </w:r>
      <w:r w:rsidR="00DA4CA9">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6D010300</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 Павлодар</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2021. – 1</w:t>
      </w:r>
      <w:r w:rsidR="00DA4CA9">
        <w:rPr>
          <w:rFonts w:ascii="Times New Roman" w:hAnsi="Times New Roman" w:cs="Times New Roman"/>
          <w:sz w:val="28"/>
          <w:szCs w:val="28"/>
          <w:lang w:val="kk-KZ"/>
        </w:rPr>
        <w:t>33</w:t>
      </w:r>
      <w:r w:rsidR="00BB2532" w:rsidRPr="00EB07EC">
        <w:rPr>
          <w:rFonts w:ascii="Times New Roman" w:hAnsi="Times New Roman" w:cs="Times New Roman"/>
          <w:sz w:val="28"/>
          <w:szCs w:val="28"/>
        </w:rPr>
        <w:t xml:space="preserve">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155 </w:t>
      </w:r>
      <w:r w:rsidR="00BB2532" w:rsidRPr="00EB07EC">
        <w:rPr>
          <w:rFonts w:ascii="Times New Roman" w:hAnsi="Times New Roman" w:cs="Times New Roman"/>
          <w:sz w:val="28"/>
          <w:szCs w:val="28"/>
        </w:rPr>
        <w:t>Таженова Г., Тургунбаева Б., Асенова Н.</w:t>
      </w:r>
      <w:r w:rsidR="00DA4CA9">
        <w:rPr>
          <w:rFonts w:ascii="Times New Roman" w:hAnsi="Times New Roman" w:cs="Times New Roman"/>
          <w:sz w:val="28"/>
          <w:szCs w:val="28"/>
          <w:lang w:val="kk-KZ"/>
        </w:rPr>
        <w:t xml:space="preserve"> и др.</w:t>
      </w:r>
      <w:r w:rsidR="00BB2532" w:rsidRPr="00EB07EC">
        <w:rPr>
          <w:rFonts w:ascii="Times New Roman" w:hAnsi="Times New Roman" w:cs="Times New Roman"/>
          <w:sz w:val="28"/>
          <w:szCs w:val="28"/>
        </w:rPr>
        <w:t xml:space="preserve"> Педагогические условия формирования медиакомпетентности студентов в процессе высшего профессионального образования // Журнал междисциплинарных исследований. – 2019.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Т</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rPr>
        <w:t xml:space="preserve"> 9</w:t>
      </w:r>
      <w:r w:rsidR="00DA4CA9">
        <w:rPr>
          <w:rFonts w:ascii="Times New Roman" w:hAnsi="Times New Roman" w:cs="Times New Roman"/>
          <w:sz w:val="28"/>
          <w:szCs w:val="28"/>
          <w:lang w:val="kk-KZ"/>
        </w:rPr>
        <w:t>, №</w:t>
      </w:r>
      <w:r w:rsidR="00BB2532" w:rsidRPr="00EB07EC">
        <w:rPr>
          <w:rFonts w:ascii="Times New Roman" w:hAnsi="Times New Roman" w:cs="Times New Roman"/>
          <w:sz w:val="28"/>
          <w:szCs w:val="28"/>
        </w:rPr>
        <w:t xml:space="preserve">1. </w:t>
      </w:r>
      <w:r w:rsidR="00DA4CA9">
        <w:rPr>
          <w:rFonts w:ascii="Times New Roman" w:hAnsi="Times New Roman" w:cs="Times New Roman"/>
          <w:sz w:val="28"/>
          <w:szCs w:val="28"/>
        </w:rPr>
        <w:t>–</w:t>
      </w:r>
      <w:r w:rsidR="00BB2532" w:rsidRPr="00EB07EC">
        <w:rPr>
          <w:rFonts w:ascii="Times New Roman" w:hAnsi="Times New Roman" w:cs="Times New Roman"/>
          <w:sz w:val="28"/>
          <w:szCs w:val="28"/>
        </w:rPr>
        <w:t xml:space="preserve"> С. 6-11.</w:t>
      </w:r>
    </w:p>
    <w:p w:rsidR="00A446D3" w:rsidRPr="00243258" w:rsidRDefault="0083617C" w:rsidP="00385EB9">
      <w:pPr>
        <w:tabs>
          <w:tab w:val="left" w:pos="426"/>
          <w:tab w:val="left" w:pos="1134"/>
        </w:tabs>
        <w:spacing w:after="0" w:line="240" w:lineRule="auto"/>
        <w:ind w:firstLine="709"/>
        <w:jc w:val="both"/>
        <w:rPr>
          <w:rFonts w:ascii="Times New Roman" w:hAnsi="Times New Roman" w:cs="Times New Roman"/>
          <w:sz w:val="28"/>
          <w:szCs w:val="28"/>
          <w:lang w:val="en-US" w:eastAsia="ru-RU"/>
        </w:rPr>
      </w:pPr>
      <w:r>
        <w:rPr>
          <w:rFonts w:ascii="Times New Roman" w:eastAsia="Calibri" w:hAnsi="Times New Roman" w:cs="Times New Roman"/>
          <w:sz w:val="28"/>
          <w:szCs w:val="28"/>
          <w:lang w:val="kk-KZ"/>
        </w:rPr>
        <w:t xml:space="preserve">156 </w:t>
      </w:r>
      <w:r w:rsidR="00A446D3" w:rsidRPr="00243258">
        <w:rPr>
          <w:rFonts w:ascii="Times New Roman" w:eastAsia="Calibri" w:hAnsi="Times New Roman" w:cs="Times New Roman"/>
          <w:sz w:val="28"/>
          <w:szCs w:val="28"/>
          <w:lang w:val="kk-KZ"/>
        </w:rPr>
        <w:t>Jenkins H. Confronting the Challenges of Participa tory Culture: Media Education for the 21st Century</w:t>
      </w:r>
      <w:r w:rsidR="00A446D3" w:rsidRPr="00DA4CA9">
        <w:rPr>
          <w:rFonts w:ascii="Times New Roman" w:eastAsia="Calibri" w:hAnsi="Times New Roman" w:cs="Times New Roman"/>
          <w:sz w:val="28"/>
          <w:szCs w:val="28"/>
          <w:lang w:val="en-US"/>
        </w:rPr>
        <w:t xml:space="preserve">. – </w:t>
      </w:r>
      <w:r w:rsidR="00A446D3" w:rsidRPr="00243258">
        <w:rPr>
          <w:rFonts w:ascii="Times New Roman" w:eastAsia="Calibri" w:hAnsi="Times New Roman" w:cs="Times New Roman"/>
          <w:sz w:val="28"/>
          <w:szCs w:val="28"/>
          <w:lang w:val="en-US"/>
        </w:rPr>
        <w:t>Cambridge</w:t>
      </w:r>
      <w:r w:rsidR="00A446D3" w:rsidRPr="00243258">
        <w:rPr>
          <w:rFonts w:ascii="Times New Roman" w:eastAsia="Calibri" w:hAnsi="Times New Roman" w:cs="Times New Roman"/>
          <w:sz w:val="28"/>
          <w:szCs w:val="28"/>
          <w:lang w:val="kk-KZ"/>
        </w:rPr>
        <w:t>, 20</w:t>
      </w:r>
      <w:r w:rsidR="00A446D3" w:rsidRPr="00DA4CA9">
        <w:rPr>
          <w:rFonts w:ascii="Times New Roman" w:eastAsia="Calibri" w:hAnsi="Times New Roman" w:cs="Times New Roman"/>
          <w:sz w:val="28"/>
          <w:szCs w:val="28"/>
          <w:lang w:val="en-US"/>
        </w:rPr>
        <w:t>09</w:t>
      </w:r>
      <w:r w:rsidR="00A446D3" w:rsidRPr="00243258">
        <w:rPr>
          <w:rFonts w:ascii="Times New Roman" w:eastAsia="Calibri" w:hAnsi="Times New Roman" w:cs="Times New Roman"/>
          <w:sz w:val="28"/>
          <w:szCs w:val="28"/>
          <w:lang w:val="kk-KZ"/>
        </w:rPr>
        <w:t>. –</w:t>
      </w:r>
      <w:r w:rsidR="00A446D3" w:rsidRPr="00243258">
        <w:rPr>
          <w:rFonts w:ascii="Times New Roman" w:eastAsia="Calibri" w:hAnsi="Times New Roman" w:cs="Times New Roman"/>
          <w:sz w:val="28"/>
          <w:szCs w:val="28"/>
          <w:lang w:val="en-US"/>
        </w:rPr>
        <w:t>145 p.</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en-US" w:eastAsia="ru-RU"/>
        </w:rPr>
      </w:pPr>
      <w:r>
        <w:rPr>
          <w:rFonts w:ascii="Times New Roman" w:hAnsi="Times New Roman" w:cs="Times New Roman"/>
          <w:sz w:val="28"/>
          <w:szCs w:val="28"/>
          <w:lang w:val="kk-KZ"/>
        </w:rPr>
        <w:t xml:space="preserve">157 </w:t>
      </w:r>
      <w:r w:rsidR="00DA4CA9">
        <w:rPr>
          <w:rFonts w:ascii="Times New Roman" w:hAnsi="Times New Roman" w:cs="Times New Roman"/>
          <w:sz w:val="28"/>
          <w:szCs w:val="28"/>
          <w:lang w:val="en-US"/>
        </w:rPr>
        <w:t>Baran S.</w:t>
      </w:r>
      <w:r w:rsidR="00BB2532" w:rsidRPr="00EB07EC">
        <w:rPr>
          <w:rFonts w:ascii="Times New Roman" w:hAnsi="Times New Roman" w:cs="Times New Roman"/>
          <w:sz w:val="28"/>
          <w:szCs w:val="28"/>
          <w:lang w:val="en-US"/>
        </w:rPr>
        <w:t>J. Introduction to Mass Communication</w:t>
      </w:r>
      <w:r w:rsidR="00DA4CA9">
        <w:rPr>
          <w:rFonts w:ascii="Times New Roman" w:hAnsi="Times New Roman" w:cs="Times New Roman"/>
          <w:sz w:val="28"/>
          <w:szCs w:val="28"/>
          <w:lang w:val="kk-KZ"/>
        </w:rPr>
        <w:t>.</w:t>
      </w:r>
      <w:r w:rsidR="00DA4CA9">
        <w:rPr>
          <w:rFonts w:ascii="Times New Roman" w:hAnsi="Times New Roman" w:cs="Times New Roman"/>
          <w:sz w:val="28"/>
          <w:szCs w:val="28"/>
          <w:lang w:val="en-US"/>
        </w:rPr>
        <w:t>–</w:t>
      </w:r>
      <w:r w:rsidR="00BB2532" w:rsidRPr="00EB07EC">
        <w:rPr>
          <w:rFonts w:ascii="Times New Roman" w:hAnsi="Times New Roman" w:cs="Times New Roman"/>
          <w:sz w:val="28"/>
          <w:szCs w:val="28"/>
          <w:lang w:val="en-US"/>
        </w:rPr>
        <w:t xml:space="preserve"> Boston</w:t>
      </w:r>
      <w:r w:rsidR="00DA4CA9">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lang w:val="en-US"/>
        </w:rPr>
        <w:t>NY</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lang w:val="en-US"/>
        </w:rPr>
        <w:t>: McGraw Hill</w:t>
      </w:r>
      <w:r w:rsidR="00DA4CA9">
        <w:rPr>
          <w:rFonts w:ascii="Times New Roman" w:hAnsi="Times New Roman" w:cs="Times New Roman"/>
          <w:sz w:val="28"/>
          <w:szCs w:val="28"/>
          <w:lang w:val="kk-KZ"/>
        </w:rPr>
        <w:t>,</w:t>
      </w:r>
      <w:r w:rsidR="00BB2532" w:rsidRPr="00EB07EC">
        <w:rPr>
          <w:rFonts w:ascii="Times New Roman" w:hAnsi="Times New Roman" w:cs="Times New Roman"/>
          <w:sz w:val="28"/>
          <w:szCs w:val="28"/>
          <w:lang w:val="en-US"/>
        </w:rPr>
        <w:t xml:space="preserve"> 2002</w:t>
      </w:r>
      <w:r w:rsidR="00DA4CA9">
        <w:rPr>
          <w:rFonts w:ascii="Times New Roman" w:hAnsi="Times New Roman" w:cs="Times New Roman"/>
          <w:sz w:val="28"/>
          <w:szCs w:val="28"/>
          <w:lang w:val="kk-KZ"/>
        </w:rPr>
        <w:t>.</w:t>
      </w:r>
      <w:r w:rsidR="00DA4CA9">
        <w:rPr>
          <w:rFonts w:ascii="Times New Roman" w:hAnsi="Times New Roman" w:cs="Times New Roman"/>
          <w:sz w:val="28"/>
          <w:szCs w:val="28"/>
          <w:lang w:val="en-US"/>
        </w:rPr>
        <w:t>–</w:t>
      </w:r>
      <w:r w:rsidR="00BB2532" w:rsidRPr="00EB07EC">
        <w:rPr>
          <w:rFonts w:ascii="Times New Roman" w:hAnsi="Times New Roman" w:cs="Times New Roman"/>
          <w:sz w:val="28"/>
          <w:szCs w:val="28"/>
          <w:lang w:val="en-US"/>
        </w:rPr>
        <w:t xml:space="preserve"> 535 p.</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en-US" w:eastAsia="ru-RU"/>
        </w:rPr>
      </w:pPr>
      <w:r>
        <w:rPr>
          <w:rFonts w:ascii="Times New Roman" w:hAnsi="Times New Roman" w:cs="Times New Roman"/>
          <w:sz w:val="28"/>
          <w:szCs w:val="28"/>
          <w:lang w:val="kk-KZ"/>
        </w:rPr>
        <w:t xml:space="preserve">158 </w:t>
      </w:r>
      <w:r w:rsidR="00BB2532" w:rsidRPr="00EB07EC">
        <w:rPr>
          <w:rFonts w:ascii="Times New Roman" w:hAnsi="Times New Roman" w:cs="Times New Roman"/>
          <w:sz w:val="28"/>
          <w:szCs w:val="28"/>
          <w:lang w:val="en-US"/>
        </w:rPr>
        <w:t>Silverblatt A. Dictionary of Media Literacy. – London</w:t>
      </w:r>
      <w:r w:rsidR="00DA4CA9">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lang w:val="en-US"/>
        </w:rPr>
        <w:t>1997. – 234 p.</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en-US" w:eastAsia="ru-RU"/>
        </w:rPr>
      </w:pPr>
      <w:r>
        <w:rPr>
          <w:rFonts w:ascii="Times New Roman" w:hAnsi="Times New Roman" w:cs="Times New Roman"/>
          <w:sz w:val="28"/>
          <w:szCs w:val="28"/>
          <w:lang w:val="kk-KZ"/>
        </w:rPr>
        <w:t xml:space="preserve">159 </w:t>
      </w:r>
      <w:r w:rsidR="00BB2532" w:rsidRPr="00EB07EC">
        <w:rPr>
          <w:rFonts w:ascii="Times New Roman" w:hAnsi="Times New Roman" w:cs="Times New Roman"/>
          <w:sz w:val="28"/>
          <w:szCs w:val="28"/>
          <w:lang w:val="en-US"/>
        </w:rPr>
        <w:t xml:space="preserve">Baacke D. </w:t>
      </w:r>
      <w:r w:rsidR="00DA4CA9">
        <w:rPr>
          <w:rFonts w:ascii="Times New Roman" w:hAnsi="Times New Roman" w:cs="Times New Roman"/>
          <w:sz w:val="28"/>
          <w:szCs w:val="28"/>
          <w:lang w:val="en-US"/>
        </w:rPr>
        <w:t xml:space="preserve">et al. </w:t>
      </w:r>
      <w:r w:rsidR="00BB2532" w:rsidRPr="00EB07EC">
        <w:rPr>
          <w:rFonts w:ascii="Times New Roman" w:hAnsi="Times New Roman" w:cs="Times New Roman"/>
          <w:sz w:val="28"/>
          <w:szCs w:val="28"/>
          <w:lang w:val="en-US"/>
        </w:rPr>
        <w:t xml:space="preserve">Qualitative Medien </w:t>
      </w:r>
      <w:r w:rsidR="00AC3891">
        <w:rPr>
          <w:rFonts w:ascii="Times New Roman" w:hAnsi="Times New Roman" w:cs="Times New Roman"/>
          <w:sz w:val="28"/>
          <w:szCs w:val="28"/>
          <w:lang w:val="en-US"/>
        </w:rPr>
        <w:t>u</w:t>
      </w:r>
      <w:r w:rsidR="00BB2532" w:rsidRPr="00EB07EC">
        <w:rPr>
          <w:rFonts w:ascii="Times New Roman" w:hAnsi="Times New Roman" w:cs="Times New Roman"/>
          <w:sz w:val="28"/>
          <w:szCs w:val="28"/>
          <w:lang w:val="en-US"/>
        </w:rPr>
        <w:t>nd Kommunikationsforschung. – Tübingen</w:t>
      </w:r>
      <w:r w:rsidR="00AC3891">
        <w:rPr>
          <w:rFonts w:ascii="Times New Roman" w:hAnsi="Times New Roman" w:cs="Times New Roman"/>
          <w:sz w:val="28"/>
          <w:szCs w:val="28"/>
          <w:lang w:val="en-US"/>
        </w:rPr>
        <w:t>,</w:t>
      </w:r>
      <w:r w:rsidR="00BB2532" w:rsidRPr="00EB07EC">
        <w:rPr>
          <w:rFonts w:ascii="Times New Roman" w:hAnsi="Times New Roman" w:cs="Times New Roman"/>
          <w:sz w:val="28"/>
          <w:szCs w:val="28"/>
          <w:lang w:val="en-US"/>
        </w:rPr>
        <w:t xml:space="preserve"> 1999. – </w:t>
      </w:r>
      <w:r w:rsidR="00AC3891">
        <w:rPr>
          <w:rFonts w:ascii="Times New Roman" w:hAnsi="Times New Roman" w:cs="Times New Roman"/>
          <w:sz w:val="28"/>
          <w:szCs w:val="28"/>
          <w:lang w:val="en-US"/>
        </w:rPr>
        <w:t xml:space="preserve">235 </w:t>
      </w:r>
      <w:r w:rsidR="00AC3891" w:rsidRPr="00EB07EC">
        <w:rPr>
          <w:rFonts w:ascii="Times New Roman" w:hAnsi="Times New Roman" w:cs="Times New Roman"/>
          <w:sz w:val="28"/>
          <w:szCs w:val="28"/>
        </w:rPr>
        <w:t>р</w:t>
      </w:r>
      <w:r w:rsidR="00BB2532" w:rsidRPr="00EB07EC">
        <w:rPr>
          <w:rFonts w:ascii="Times New Roman" w:hAnsi="Times New Roman" w:cs="Times New Roman"/>
          <w:sz w:val="28"/>
          <w:szCs w:val="28"/>
          <w:lang w:val="en-US"/>
        </w:rPr>
        <w:t xml:space="preserve">. </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160 </w:t>
      </w:r>
      <w:r w:rsidR="00BB2532" w:rsidRPr="00EB07EC">
        <w:rPr>
          <w:rFonts w:ascii="Times New Roman" w:hAnsi="Times New Roman" w:cs="Times New Roman"/>
          <w:sz w:val="28"/>
          <w:szCs w:val="28"/>
        </w:rPr>
        <w:t xml:space="preserve">Шариков А.В. Медиаобразование: мировой и отечественный опыт. </w:t>
      </w:r>
      <w:r w:rsidR="00AC3891">
        <w:rPr>
          <w:rFonts w:ascii="Times New Roman" w:hAnsi="Times New Roman" w:cs="Times New Roman"/>
          <w:sz w:val="28"/>
          <w:szCs w:val="28"/>
        </w:rPr>
        <w:t>–</w:t>
      </w:r>
      <w:r w:rsidR="00BB2532" w:rsidRPr="00EB07EC">
        <w:rPr>
          <w:rFonts w:ascii="Times New Roman" w:hAnsi="Times New Roman" w:cs="Times New Roman"/>
          <w:sz w:val="28"/>
          <w:szCs w:val="28"/>
        </w:rPr>
        <w:t xml:space="preserve"> М.</w:t>
      </w:r>
      <w:r w:rsidR="00AC3891">
        <w:rPr>
          <w:rFonts w:ascii="Times New Roman" w:hAnsi="Times New Roman" w:cs="Times New Roman"/>
          <w:sz w:val="28"/>
          <w:szCs w:val="28"/>
        </w:rPr>
        <w:t>,</w:t>
      </w:r>
      <w:r w:rsidR="00BB2532" w:rsidRPr="00EB07EC">
        <w:rPr>
          <w:rFonts w:ascii="Times New Roman" w:hAnsi="Times New Roman" w:cs="Times New Roman"/>
          <w:sz w:val="28"/>
          <w:szCs w:val="28"/>
        </w:rPr>
        <w:t xml:space="preserve">1990. </w:t>
      </w:r>
      <w:r w:rsidR="00AC3891">
        <w:rPr>
          <w:rFonts w:ascii="Times New Roman" w:hAnsi="Times New Roman" w:cs="Times New Roman"/>
          <w:sz w:val="28"/>
          <w:szCs w:val="28"/>
        </w:rPr>
        <w:t>–</w:t>
      </w:r>
      <w:r w:rsidR="00BB2532" w:rsidRPr="00EB07EC">
        <w:rPr>
          <w:rFonts w:ascii="Times New Roman" w:hAnsi="Times New Roman" w:cs="Times New Roman"/>
          <w:sz w:val="28"/>
          <w:szCs w:val="28"/>
        </w:rPr>
        <w:t xml:space="preserve"> 66 с.</w:t>
      </w:r>
    </w:p>
    <w:p w:rsidR="005713E5" w:rsidRPr="00740C55"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161 </w:t>
      </w:r>
      <w:r w:rsidR="005713E5" w:rsidRPr="005713E5">
        <w:rPr>
          <w:rFonts w:ascii="Times New Roman" w:hAnsi="Times New Roman" w:cs="Times New Roman"/>
          <w:sz w:val="28"/>
          <w:szCs w:val="28"/>
        </w:rPr>
        <w:t>Философский</w:t>
      </w:r>
      <w:r w:rsidR="00D3397C">
        <w:rPr>
          <w:rFonts w:ascii="Times New Roman" w:hAnsi="Times New Roman" w:cs="Times New Roman"/>
          <w:sz w:val="28"/>
          <w:szCs w:val="28"/>
          <w:lang w:val="kk-KZ"/>
        </w:rPr>
        <w:t xml:space="preserve"> </w:t>
      </w:r>
      <w:r w:rsidR="005713E5" w:rsidRPr="005713E5">
        <w:rPr>
          <w:rFonts w:ascii="Times New Roman" w:hAnsi="Times New Roman" w:cs="Times New Roman"/>
          <w:sz w:val="28"/>
          <w:szCs w:val="28"/>
        </w:rPr>
        <w:t>энциклопедический</w:t>
      </w:r>
      <w:r w:rsidR="00D3397C">
        <w:rPr>
          <w:rFonts w:ascii="Times New Roman" w:hAnsi="Times New Roman" w:cs="Times New Roman"/>
          <w:sz w:val="28"/>
          <w:szCs w:val="28"/>
          <w:lang w:val="kk-KZ"/>
        </w:rPr>
        <w:t xml:space="preserve"> </w:t>
      </w:r>
      <w:r w:rsidR="005713E5" w:rsidRPr="005713E5">
        <w:rPr>
          <w:rFonts w:ascii="Times New Roman" w:hAnsi="Times New Roman" w:cs="Times New Roman"/>
          <w:sz w:val="28"/>
          <w:szCs w:val="28"/>
        </w:rPr>
        <w:t>словарь</w:t>
      </w:r>
      <w:r w:rsidR="001162F4">
        <w:rPr>
          <w:rFonts w:ascii="Times New Roman" w:hAnsi="Times New Roman" w:cs="Times New Roman"/>
          <w:sz w:val="28"/>
          <w:szCs w:val="28"/>
          <w:lang w:val="kk-KZ"/>
        </w:rPr>
        <w:t xml:space="preserve"> / под ред</w:t>
      </w:r>
      <w:r w:rsidR="005713E5" w:rsidRPr="00740C55">
        <w:rPr>
          <w:rFonts w:ascii="Times New Roman" w:hAnsi="Times New Roman" w:cs="Times New Roman"/>
          <w:sz w:val="28"/>
          <w:szCs w:val="28"/>
        </w:rPr>
        <w:t xml:space="preserve">. </w:t>
      </w:r>
      <w:r w:rsidR="001162F4">
        <w:rPr>
          <w:rFonts w:ascii="Times New Roman" w:hAnsi="Times New Roman" w:cs="Times New Roman"/>
          <w:sz w:val="28"/>
          <w:szCs w:val="28"/>
          <w:lang w:val="kk-KZ"/>
        </w:rPr>
        <w:t xml:space="preserve">С.С. Аверинцева и др. – Изд. </w:t>
      </w:r>
      <w:r w:rsidR="005713E5" w:rsidRPr="00740C55">
        <w:rPr>
          <w:rFonts w:ascii="Times New Roman" w:hAnsi="Times New Roman" w:cs="Times New Roman"/>
          <w:sz w:val="28"/>
          <w:szCs w:val="28"/>
        </w:rPr>
        <w:t>2-</w:t>
      </w:r>
      <w:r w:rsidR="005713E5" w:rsidRPr="005713E5">
        <w:rPr>
          <w:rFonts w:ascii="Times New Roman" w:hAnsi="Times New Roman" w:cs="Times New Roman"/>
          <w:sz w:val="28"/>
          <w:szCs w:val="28"/>
        </w:rPr>
        <w:t>е</w:t>
      </w:r>
      <w:r w:rsidR="001162F4">
        <w:rPr>
          <w:rFonts w:ascii="Times New Roman" w:hAnsi="Times New Roman" w:cs="Times New Roman"/>
          <w:sz w:val="28"/>
          <w:szCs w:val="28"/>
        </w:rPr>
        <w:t>. –</w:t>
      </w:r>
      <w:r w:rsidR="005713E5" w:rsidRPr="005713E5">
        <w:rPr>
          <w:rFonts w:ascii="Times New Roman" w:hAnsi="Times New Roman" w:cs="Times New Roman"/>
          <w:sz w:val="28"/>
          <w:szCs w:val="28"/>
        </w:rPr>
        <w:t>М</w:t>
      </w:r>
      <w:r w:rsidR="005713E5" w:rsidRPr="00740C55">
        <w:rPr>
          <w:rFonts w:ascii="Times New Roman" w:hAnsi="Times New Roman" w:cs="Times New Roman"/>
          <w:sz w:val="28"/>
          <w:szCs w:val="28"/>
        </w:rPr>
        <w:t xml:space="preserve">., 1989. </w:t>
      </w:r>
      <w:r w:rsidR="001162F4">
        <w:rPr>
          <w:rFonts w:ascii="Times New Roman" w:hAnsi="Times New Roman" w:cs="Times New Roman"/>
          <w:sz w:val="28"/>
          <w:szCs w:val="28"/>
        </w:rPr>
        <w:t>–</w:t>
      </w:r>
      <w:r w:rsidR="005713E5" w:rsidRPr="00740C55">
        <w:rPr>
          <w:rFonts w:ascii="Times New Roman" w:hAnsi="Times New Roman" w:cs="Times New Roman"/>
          <w:sz w:val="28"/>
          <w:szCs w:val="28"/>
        </w:rPr>
        <w:t xml:space="preserve"> 814 </w:t>
      </w:r>
      <w:r w:rsidR="005713E5" w:rsidRPr="005713E5">
        <w:rPr>
          <w:rFonts w:ascii="Times New Roman" w:hAnsi="Times New Roman" w:cs="Times New Roman"/>
          <w:sz w:val="28"/>
          <w:szCs w:val="28"/>
        </w:rPr>
        <w:t>с</w:t>
      </w:r>
      <w:r w:rsidR="005713E5" w:rsidRPr="00740C55">
        <w:rPr>
          <w:rFonts w:ascii="Times New Roman" w:hAnsi="Times New Roman" w:cs="Times New Roman"/>
          <w:sz w:val="28"/>
          <w:szCs w:val="28"/>
        </w:rPr>
        <w:t>.</w:t>
      </w:r>
    </w:p>
    <w:p w:rsidR="0027647D" w:rsidRPr="00B100B7"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162 </w:t>
      </w:r>
      <w:r w:rsidR="0027647D" w:rsidRPr="00B100B7">
        <w:rPr>
          <w:rFonts w:ascii="Times New Roman" w:hAnsi="Times New Roman" w:cs="Times New Roman"/>
          <w:sz w:val="28"/>
          <w:szCs w:val="28"/>
        </w:rPr>
        <w:t xml:space="preserve">Бабанский Ю.К. Педагогика. </w:t>
      </w:r>
      <w:r w:rsidR="00AC3891" w:rsidRPr="00AC3891">
        <w:rPr>
          <w:rFonts w:ascii="Times New Roman" w:hAnsi="Times New Roman" w:cs="Times New Roman"/>
          <w:sz w:val="28"/>
          <w:szCs w:val="28"/>
        </w:rPr>
        <w:t xml:space="preserve">– </w:t>
      </w:r>
      <w:r w:rsidR="0027647D" w:rsidRPr="00B100B7">
        <w:rPr>
          <w:rFonts w:ascii="Times New Roman" w:hAnsi="Times New Roman" w:cs="Times New Roman"/>
          <w:sz w:val="28"/>
          <w:szCs w:val="28"/>
        </w:rPr>
        <w:t>М</w:t>
      </w:r>
      <w:r w:rsidR="00AC3891" w:rsidRPr="00AC3891">
        <w:rPr>
          <w:rFonts w:ascii="Times New Roman" w:hAnsi="Times New Roman" w:cs="Times New Roman"/>
          <w:sz w:val="28"/>
          <w:szCs w:val="28"/>
        </w:rPr>
        <w:t xml:space="preserve">.: </w:t>
      </w:r>
      <w:r w:rsidR="0027647D" w:rsidRPr="00B100B7">
        <w:rPr>
          <w:rFonts w:ascii="Times New Roman" w:hAnsi="Times New Roman" w:cs="Times New Roman"/>
          <w:sz w:val="28"/>
          <w:szCs w:val="28"/>
        </w:rPr>
        <w:t xml:space="preserve">Просвещение, 1983. </w:t>
      </w:r>
      <w:r w:rsidR="00AC3891">
        <w:rPr>
          <w:rFonts w:ascii="Times New Roman" w:hAnsi="Times New Roman" w:cs="Times New Roman"/>
          <w:sz w:val="28"/>
          <w:szCs w:val="28"/>
        </w:rPr>
        <w:t>–</w:t>
      </w:r>
      <w:r w:rsidR="0027647D" w:rsidRPr="00B100B7">
        <w:rPr>
          <w:rFonts w:ascii="Times New Roman" w:hAnsi="Times New Roman" w:cs="Times New Roman"/>
          <w:sz w:val="28"/>
          <w:szCs w:val="28"/>
        </w:rPr>
        <w:t xml:space="preserve"> 370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d"/>
          <w:rFonts w:ascii="Times New Roman" w:hAnsi="Times New Roman" w:cs="Times New Roman"/>
          <w:b w:val="0"/>
          <w:sz w:val="28"/>
          <w:szCs w:val="28"/>
          <w:lang w:val="kk-KZ"/>
        </w:rPr>
        <w:t xml:space="preserve">163 </w:t>
      </w:r>
      <w:r w:rsidR="00BB2532" w:rsidRPr="00EB07EC">
        <w:rPr>
          <w:rStyle w:val="ad"/>
          <w:rFonts w:ascii="Times New Roman" w:hAnsi="Times New Roman" w:cs="Times New Roman"/>
          <w:b w:val="0"/>
          <w:sz w:val="28"/>
          <w:szCs w:val="28"/>
        </w:rPr>
        <w:t>Выготский Л.С.</w:t>
      </w:r>
      <w:r w:rsidR="00BB2532" w:rsidRPr="00EB07EC">
        <w:rPr>
          <w:rFonts w:ascii="Times New Roman" w:hAnsi="Times New Roman" w:cs="Times New Roman"/>
          <w:sz w:val="28"/>
          <w:szCs w:val="28"/>
        </w:rPr>
        <w:t xml:space="preserve"> Психология развития человека.</w:t>
      </w:r>
      <w:r w:rsidR="00AC3891">
        <w:rPr>
          <w:rFonts w:ascii="Times New Roman" w:hAnsi="Times New Roman" w:cs="Times New Roman"/>
          <w:sz w:val="28"/>
          <w:szCs w:val="28"/>
        </w:rPr>
        <w:t>–</w:t>
      </w:r>
      <w:r w:rsidR="00BB2532" w:rsidRPr="00EB07EC">
        <w:rPr>
          <w:rFonts w:ascii="Times New Roman" w:hAnsi="Times New Roman" w:cs="Times New Roman"/>
          <w:sz w:val="28"/>
          <w:szCs w:val="28"/>
        </w:rPr>
        <w:t>М</w:t>
      </w:r>
      <w:r w:rsidR="00AC3891" w:rsidRPr="00AC3891">
        <w:rPr>
          <w:rFonts w:ascii="Times New Roman" w:hAnsi="Times New Roman" w:cs="Times New Roman"/>
          <w:sz w:val="28"/>
          <w:szCs w:val="28"/>
        </w:rPr>
        <w:t>.</w:t>
      </w:r>
      <w:r w:rsidR="00BB2532" w:rsidRPr="00EB07EC">
        <w:rPr>
          <w:rFonts w:ascii="Times New Roman" w:hAnsi="Times New Roman" w:cs="Times New Roman"/>
          <w:sz w:val="28"/>
          <w:szCs w:val="28"/>
        </w:rPr>
        <w:t>: Смысл, 2001.</w:t>
      </w:r>
      <w:r w:rsidR="00AC3891">
        <w:rPr>
          <w:rFonts w:ascii="Times New Roman" w:hAnsi="Times New Roman" w:cs="Times New Roman"/>
          <w:sz w:val="28"/>
          <w:szCs w:val="28"/>
        </w:rPr>
        <w:t>–</w:t>
      </w:r>
      <w:r w:rsidR="00BB2532" w:rsidRPr="00EB07EC">
        <w:rPr>
          <w:rFonts w:ascii="Times New Roman" w:hAnsi="Times New Roman" w:cs="Times New Roman"/>
          <w:sz w:val="28"/>
          <w:szCs w:val="28"/>
        </w:rPr>
        <w:t>512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d"/>
          <w:rFonts w:ascii="Times New Roman" w:hAnsi="Times New Roman" w:cs="Times New Roman"/>
          <w:b w:val="0"/>
          <w:sz w:val="28"/>
          <w:szCs w:val="28"/>
          <w:lang w:val="kk-KZ"/>
        </w:rPr>
        <w:t xml:space="preserve">164 </w:t>
      </w:r>
      <w:r w:rsidR="00BB2532" w:rsidRPr="00EB07EC">
        <w:rPr>
          <w:rStyle w:val="ad"/>
          <w:rFonts w:ascii="Times New Roman" w:hAnsi="Times New Roman" w:cs="Times New Roman"/>
          <w:b w:val="0"/>
          <w:sz w:val="28"/>
          <w:szCs w:val="28"/>
        </w:rPr>
        <w:t>Скаткин М.Н.</w:t>
      </w:r>
      <w:r w:rsidR="00D3397C">
        <w:rPr>
          <w:rStyle w:val="ad"/>
          <w:rFonts w:ascii="Times New Roman" w:hAnsi="Times New Roman" w:cs="Times New Roman"/>
          <w:b w:val="0"/>
          <w:sz w:val="28"/>
          <w:szCs w:val="28"/>
          <w:lang w:val="kk-KZ"/>
        </w:rPr>
        <w:t xml:space="preserve"> </w:t>
      </w:r>
      <w:r w:rsidR="00BB2532" w:rsidRPr="00EB07EC">
        <w:rPr>
          <w:rStyle w:val="ab"/>
          <w:rFonts w:ascii="Times New Roman" w:hAnsi="Times New Roman" w:cs="Times New Roman"/>
          <w:i w:val="0"/>
          <w:sz w:val="28"/>
          <w:szCs w:val="28"/>
        </w:rPr>
        <w:t>Школа и педагогическая наука</w:t>
      </w:r>
      <w:r w:rsidR="00BB2532" w:rsidRPr="00EB07EC">
        <w:rPr>
          <w:rFonts w:ascii="Times New Roman" w:hAnsi="Times New Roman" w:cs="Times New Roman"/>
          <w:sz w:val="28"/>
          <w:szCs w:val="28"/>
        </w:rPr>
        <w:t>.</w:t>
      </w:r>
      <w:r w:rsidR="00AC3891">
        <w:rPr>
          <w:rFonts w:ascii="Times New Roman" w:hAnsi="Times New Roman" w:cs="Times New Roman"/>
          <w:sz w:val="28"/>
          <w:szCs w:val="28"/>
        </w:rPr>
        <w:t>–</w:t>
      </w:r>
      <w:r w:rsidR="00BB2532" w:rsidRPr="00EB07EC">
        <w:rPr>
          <w:rFonts w:ascii="Times New Roman" w:hAnsi="Times New Roman" w:cs="Times New Roman"/>
          <w:sz w:val="28"/>
          <w:szCs w:val="28"/>
        </w:rPr>
        <w:t>М.: Педагогика, 1980.</w:t>
      </w:r>
      <w:r w:rsidR="00AC3891">
        <w:rPr>
          <w:rFonts w:ascii="Times New Roman" w:hAnsi="Times New Roman" w:cs="Times New Roman"/>
          <w:sz w:val="28"/>
          <w:szCs w:val="28"/>
        </w:rPr>
        <w:t>–</w:t>
      </w:r>
      <w:r w:rsidR="00BB2532" w:rsidRPr="00EB07EC">
        <w:rPr>
          <w:rFonts w:ascii="Times New Roman" w:hAnsi="Times New Roman" w:cs="Times New Roman"/>
          <w:sz w:val="28"/>
          <w:szCs w:val="28"/>
        </w:rPr>
        <w:t xml:space="preserve"> 287 с.</w:t>
      </w:r>
    </w:p>
    <w:p w:rsidR="00BB2532" w:rsidRPr="00273F29"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ad"/>
          <w:rFonts w:ascii="Times New Roman" w:hAnsi="Times New Roman" w:cs="Times New Roman"/>
          <w:b w:val="0"/>
          <w:sz w:val="28"/>
          <w:szCs w:val="28"/>
          <w:lang w:val="kk-KZ"/>
        </w:rPr>
        <w:t xml:space="preserve">165 </w:t>
      </w:r>
      <w:r w:rsidR="00BB2532" w:rsidRPr="00273F29">
        <w:rPr>
          <w:rStyle w:val="ad"/>
          <w:rFonts w:ascii="Times New Roman" w:hAnsi="Times New Roman" w:cs="Times New Roman"/>
          <w:b w:val="0"/>
          <w:sz w:val="28"/>
          <w:szCs w:val="28"/>
          <w:lang w:val="kk-KZ"/>
        </w:rPr>
        <w:t>Қараев Ж.А.</w:t>
      </w:r>
      <w:r w:rsidR="00D3397C">
        <w:rPr>
          <w:rStyle w:val="ad"/>
          <w:rFonts w:ascii="Times New Roman" w:hAnsi="Times New Roman" w:cs="Times New Roman"/>
          <w:b w:val="0"/>
          <w:sz w:val="28"/>
          <w:szCs w:val="28"/>
          <w:lang w:val="kk-KZ"/>
        </w:rPr>
        <w:t xml:space="preserve"> </w:t>
      </w:r>
      <w:r w:rsidR="00BB2532" w:rsidRPr="00273F29">
        <w:rPr>
          <w:rStyle w:val="ab"/>
          <w:rFonts w:ascii="Times New Roman" w:hAnsi="Times New Roman" w:cs="Times New Roman"/>
          <w:i w:val="0"/>
          <w:sz w:val="28"/>
          <w:szCs w:val="28"/>
          <w:lang w:val="kk-KZ"/>
        </w:rPr>
        <w:t>Компьютерлік технологияны қолдану арқылы оқушылардың оқу үрдісін жетілдіру жолдары</w:t>
      </w:r>
      <w:r w:rsidR="00AC3891" w:rsidRPr="00AC3891">
        <w:rPr>
          <w:rStyle w:val="ab"/>
          <w:rFonts w:ascii="Times New Roman" w:hAnsi="Times New Roman" w:cs="Times New Roman"/>
          <w:i w:val="0"/>
          <w:sz w:val="28"/>
          <w:szCs w:val="28"/>
        </w:rPr>
        <w:t xml:space="preserve">. </w:t>
      </w:r>
      <w:r w:rsidR="00AC3891">
        <w:rPr>
          <w:rFonts w:ascii="Times New Roman" w:hAnsi="Times New Roman" w:cs="Times New Roman"/>
          <w:sz w:val="28"/>
          <w:szCs w:val="28"/>
          <w:lang w:val="kk-KZ"/>
        </w:rPr>
        <w:t>–</w:t>
      </w:r>
      <w:r w:rsidR="00BB2532" w:rsidRPr="00273F29">
        <w:rPr>
          <w:rFonts w:ascii="Times New Roman" w:hAnsi="Times New Roman" w:cs="Times New Roman"/>
          <w:sz w:val="28"/>
          <w:szCs w:val="28"/>
          <w:lang w:val="kk-KZ"/>
        </w:rPr>
        <w:t>Алматы: Рауан, 2003.</w:t>
      </w:r>
      <w:r w:rsidR="00AC3891">
        <w:rPr>
          <w:rFonts w:ascii="Times New Roman" w:hAnsi="Times New Roman" w:cs="Times New Roman"/>
          <w:sz w:val="28"/>
          <w:szCs w:val="28"/>
          <w:lang w:val="kk-KZ"/>
        </w:rPr>
        <w:t>–</w:t>
      </w:r>
      <w:r w:rsidR="00BB2532" w:rsidRPr="00273F29">
        <w:rPr>
          <w:rFonts w:ascii="Times New Roman" w:hAnsi="Times New Roman" w:cs="Times New Roman"/>
          <w:sz w:val="28"/>
          <w:szCs w:val="28"/>
          <w:lang w:val="kk-KZ"/>
        </w:rPr>
        <w:t>136 б.</w:t>
      </w:r>
    </w:p>
    <w:p w:rsidR="00BB2532" w:rsidRPr="00273F29"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ad"/>
          <w:rFonts w:ascii="Times New Roman" w:hAnsi="Times New Roman" w:cs="Times New Roman"/>
          <w:b w:val="0"/>
          <w:sz w:val="28"/>
          <w:szCs w:val="28"/>
          <w:lang w:val="kk-KZ"/>
        </w:rPr>
        <w:t xml:space="preserve">166 </w:t>
      </w:r>
      <w:r w:rsidR="00BB2532" w:rsidRPr="00273F29">
        <w:rPr>
          <w:rStyle w:val="ad"/>
          <w:rFonts w:ascii="Times New Roman" w:hAnsi="Times New Roman" w:cs="Times New Roman"/>
          <w:b w:val="0"/>
          <w:sz w:val="28"/>
          <w:szCs w:val="28"/>
          <w:lang w:val="kk-KZ"/>
        </w:rPr>
        <w:t>Әбдіғалиева Г.К., Ғабитов Т.Х., Қилыбаев Т.</w:t>
      </w:r>
      <w:r w:rsidR="00AC3891">
        <w:rPr>
          <w:rStyle w:val="ad"/>
          <w:rFonts w:ascii="Times New Roman" w:hAnsi="Times New Roman" w:cs="Times New Roman"/>
          <w:b w:val="0"/>
          <w:sz w:val="28"/>
          <w:szCs w:val="28"/>
          <w:lang w:val="kk-KZ"/>
        </w:rPr>
        <w:t xml:space="preserve"> Және т.б.</w:t>
      </w:r>
      <w:r w:rsidR="00D3397C">
        <w:rPr>
          <w:rStyle w:val="ad"/>
          <w:rFonts w:ascii="Times New Roman" w:hAnsi="Times New Roman" w:cs="Times New Roman"/>
          <w:b w:val="0"/>
          <w:sz w:val="28"/>
          <w:szCs w:val="28"/>
          <w:lang w:val="kk-KZ"/>
        </w:rPr>
        <w:t xml:space="preserve"> </w:t>
      </w:r>
      <w:r w:rsidR="00BB2532" w:rsidRPr="00273F29">
        <w:rPr>
          <w:rStyle w:val="ab"/>
          <w:rFonts w:ascii="Times New Roman" w:hAnsi="Times New Roman" w:cs="Times New Roman"/>
          <w:i w:val="0"/>
          <w:sz w:val="28"/>
          <w:szCs w:val="28"/>
          <w:lang w:val="kk-KZ"/>
        </w:rPr>
        <w:t>Заманауи Қазақстандағы адам капиталын дамыту үрдістері мен теориялық негіздері</w:t>
      </w:r>
      <w:r w:rsidR="00BB2532" w:rsidRPr="00273F29">
        <w:rPr>
          <w:rFonts w:ascii="Times New Roman" w:hAnsi="Times New Roman" w:cs="Times New Roman"/>
          <w:i/>
          <w:sz w:val="28"/>
          <w:szCs w:val="28"/>
          <w:lang w:val="kk-KZ"/>
        </w:rPr>
        <w:t>.</w:t>
      </w:r>
      <w:r w:rsidR="00AC3891">
        <w:rPr>
          <w:rFonts w:ascii="Times New Roman" w:hAnsi="Times New Roman" w:cs="Times New Roman"/>
          <w:sz w:val="28"/>
          <w:szCs w:val="28"/>
          <w:lang w:val="kk-KZ"/>
        </w:rPr>
        <w:t xml:space="preserve">– </w:t>
      </w:r>
      <w:r w:rsidR="00BB2532" w:rsidRPr="00273F29">
        <w:rPr>
          <w:rFonts w:ascii="Times New Roman" w:hAnsi="Times New Roman" w:cs="Times New Roman"/>
          <w:sz w:val="28"/>
          <w:szCs w:val="28"/>
          <w:lang w:val="kk-KZ"/>
        </w:rPr>
        <w:t>Алматы, 2016.</w:t>
      </w:r>
      <w:r w:rsidR="00AC3891">
        <w:rPr>
          <w:rFonts w:ascii="Times New Roman" w:hAnsi="Times New Roman" w:cs="Times New Roman"/>
          <w:sz w:val="28"/>
          <w:szCs w:val="28"/>
          <w:lang w:val="kk-KZ"/>
        </w:rPr>
        <w:t xml:space="preserve"> – </w:t>
      </w:r>
      <w:r w:rsidR="00BB2532" w:rsidRPr="00273F29">
        <w:rPr>
          <w:rFonts w:ascii="Times New Roman" w:hAnsi="Times New Roman" w:cs="Times New Roman"/>
          <w:sz w:val="28"/>
          <w:szCs w:val="28"/>
          <w:lang w:val="kk-KZ"/>
        </w:rPr>
        <w:t>352 б.</w:t>
      </w:r>
    </w:p>
    <w:p w:rsidR="00BB2532" w:rsidRPr="00243258"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167 </w:t>
      </w:r>
      <w:r w:rsidR="00BB2532" w:rsidRPr="00243258">
        <w:rPr>
          <w:rFonts w:ascii="Times New Roman" w:hAnsi="Times New Roman" w:cs="Times New Roman"/>
          <w:sz w:val="28"/>
          <w:szCs w:val="28"/>
          <w:lang w:val="kk-KZ"/>
        </w:rPr>
        <w:t xml:space="preserve">Тұрғынбаева Б.А. Мұғалімнің шығармашылық әлеуметін біліктілікті арттыру жағдайында дамыту: теория және тәжірибе. </w:t>
      </w:r>
      <w:r w:rsidR="00AC3891">
        <w:rPr>
          <w:rFonts w:ascii="Times New Roman" w:hAnsi="Times New Roman" w:cs="Times New Roman"/>
          <w:sz w:val="28"/>
          <w:szCs w:val="28"/>
          <w:lang w:val="kk-KZ"/>
        </w:rPr>
        <w:t>–</w:t>
      </w:r>
      <w:r w:rsidR="00BB2532" w:rsidRPr="00243258">
        <w:rPr>
          <w:rFonts w:ascii="Times New Roman" w:hAnsi="Times New Roman" w:cs="Times New Roman"/>
          <w:sz w:val="28"/>
          <w:szCs w:val="28"/>
          <w:lang w:val="kk-KZ"/>
        </w:rPr>
        <w:t xml:space="preserve"> Aлматы, 2005. </w:t>
      </w:r>
      <w:r w:rsidR="00AC3891">
        <w:rPr>
          <w:rFonts w:ascii="Times New Roman" w:hAnsi="Times New Roman" w:cs="Times New Roman"/>
          <w:sz w:val="28"/>
          <w:szCs w:val="28"/>
          <w:lang w:val="kk-KZ"/>
        </w:rPr>
        <w:t>–</w:t>
      </w:r>
      <w:r w:rsidR="00BB2532" w:rsidRPr="00243258">
        <w:rPr>
          <w:rFonts w:ascii="Times New Roman" w:hAnsi="Times New Roman" w:cs="Times New Roman"/>
          <w:sz w:val="28"/>
          <w:szCs w:val="28"/>
          <w:lang w:val="kk-KZ"/>
        </w:rPr>
        <w:t xml:space="preserve"> 174 б.</w:t>
      </w:r>
    </w:p>
    <w:p w:rsidR="00630B17" w:rsidRPr="00243258"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168 </w:t>
      </w:r>
      <w:r w:rsidR="00630B17" w:rsidRPr="00243258">
        <w:rPr>
          <w:rFonts w:ascii="Times New Roman" w:hAnsi="Times New Roman" w:cs="Times New Roman"/>
          <w:sz w:val="28"/>
          <w:szCs w:val="28"/>
          <w:lang w:val="kk-KZ"/>
        </w:rPr>
        <w:t>Хмель Н.Д. Біртұтас педагогикалық процесті жүзеге асырудың теориясы мен технологиясы. – Алматы</w:t>
      </w:r>
      <w:r w:rsidR="00AC3891">
        <w:rPr>
          <w:rFonts w:ascii="Times New Roman" w:hAnsi="Times New Roman" w:cs="Times New Roman"/>
          <w:sz w:val="28"/>
          <w:szCs w:val="28"/>
          <w:lang w:val="kk-KZ"/>
        </w:rPr>
        <w:t>,</w:t>
      </w:r>
      <w:r w:rsidR="00630B17" w:rsidRPr="00243258">
        <w:rPr>
          <w:rFonts w:ascii="Times New Roman" w:hAnsi="Times New Roman" w:cs="Times New Roman"/>
          <w:sz w:val="28"/>
          <w:szCs w:val="28"/>
          <w:lang w:val="kk-KZ"/>
        </w:rPr>
        <w:t xml:space="preserve"> 2003.</w:t>
      </w:r>
      <w:r w:rsidR="00AC3891">
        <w:rPr>
          <w:rFonts w:ascii="Times New Roman" w:hAnsi="Times New Roman" w:cs="Times New Roman"/>
          <w:sz w:val="28"/>
          <w:szCs w:val="28"/>
          <w:lang w:val="kk-KZ"/>
        </w:rPr>
        <w:t xml:space="preserve"> – 141 б.</w:t>
      </w:r>
    </w:p>
    <w:p w:rsidR="00BB2532" w:rsidRPr="00511AEA"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169 </w:t>
      </w:r>
      <w:r w:rsidR="00BB2532" w:rsidRPr="00EB07EC">
        <w:rPr>
          <w:rFonts w:ascii="Times New Roman" w:hAnsi="Times New Roman" w:cs="Times New Roman"/>
          <w:sz w:val="28"/>
          <w:szCs w:val="28"/>
          <w:lang w:val="en-US"/>
        </w:rPr>
        <w:t>CarlssonU</w:t>
      </w:r>
      <w:r w:rsidR="00BB2532" w:rsidRPr="00740C55">
        <w:rPr>
          <w:rFonts w:ascii="Times New Roman" w:hAnsi="Times New Roman" w:cs="Times New Roman"/>
          <w:sz w:val="28"/>
          <w:szCs w:val="28"/>
          <w:lang w:val="en-US"/>
        </w:rPr>
        <w:t xml:space="preserve">. </w:t>
      </w:r>
      <w:r w:rsidR="00BB2532" w:rsidRPr="00B100B7">
        <w:rPr>
          <w:rStyle w:val="ab"/>
          <w:rFonts w:ascii="Times New Roman" w:hAnsi="Times New Roman" w:cs="Times New Roman"/>
          <w:i w:val="0"/>
          <w:sz w:val="28"/>
          <w:szCs w:val="28"/>
          <w:lang w:val="en-US"/>
        </w:rPr>
        <w:t>Understanding Media and Information Literacy (MIL) in the Digital Age</w:t>
      </w:r>
      <w:r w:rsidR="00511AEA">
        <w:rPr>
          <w:rStyle w:val="ab"/>
          <w:rFonts w:ascii="Times New Roman" w:hAnsi="Times New Roman" w:cs="Times New Roman"/>
          <w:i w:val="0"/>
          <w:sz w:val="28"/>
          <w:szCs w:val="28"/>
          <w:lang w:val="kk-KZ"/>
        </w:rPr>
        <w:t xml:space="preserve">: </w:t>
      </w:r>
      <w:r w:rsidR="00511AEA" w:rsidRPr="00511AEA">
        <w:rPr>
          <w:rStyle w:val="ab"/>
          <w:rFonts w:ascii="Times New Roman" w:hAnsi="Times New Roman" w:cs="Times New Roman"/>
          <w:i w:val="0"/>
          <w:sz w:val="28"/>
          <w:szCs w:val="28"/>
          <w:lang w:val="kk-KZ"/>
        </w:rPr>
        <w:t>A Question of Democracy</w:t>
      </w:r>
      <w:r w:rsidR="00BB2532" w:rsidRPr="00B100B7">
        <w:rPr>
          <w:rFonts w:ascii="Times New Roman" w:hAnsi="Times New Roman" w:cs="Times New Roman"/>
          <w:i/>
          <w:sz w:val="28"/>
          <w:szCs w:val="28"/>
          <w:lang w:val="en-US"/>
        </w:rPr>
        <w:t xml:space="preserve">. </w:t>
      </w:r>
      <w:r w:rsidR="00511AEA">
        <w:rPr>
          <w:rFonts w:ascii="Times New Roman" w:hAnsi="Times New Roman" w:cs="Times New Roman"/>
          <w:i/>
          <w:sz w:val="28"/>
          <w:szCs w:val="28"/>
          <w:lang w:val="kk-KZ"/>
        </w:rPr>
        <w:t xml:space="preserve">– </w:t>
      </w:r>
      <w:r w:rsidR="00511AEA" w:rsidRPr="00511AEA">
        <w:rPr>
          <w:rFonts w:ascii="Times New Roman" w:hAnsi="Times New Roman" w:cs="Times New Roman"/>
          <w:sz w:val="28"/>
          <w:szCs w:val="28"/>
          <w:lang w:val="kk-KZ"/>
        </w:rPr>
        <w:t>Göteborg, 2019.</w:t>
      </w:r>
      <w:r w:rsidR="00511AEA">
        <w:rPr>
          <w:rFonts w:ascii="Times New Roman" w:hAnsi="Times New Roman" w:cs="Times New Roman"/>
          <w:sz w:val="28"/>
          <w:szCs w:val="28"/>
          <w:lang w:val="kk-KZ"/>
        </w:rPr>
        <w:t>– 272 р.</w:t>
      </w:r>
    </w:p>
    <w:p w:rsidR="00BB2532" w:rsidRPr="00CC12E8"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ad"/>
          <w:rFonts w:ascii="Times New Roman" w:hAnsi="Times New Roman" w:cs="Times New Roman"/>
          <w:b w:val="0"/>
          <w:sz w:val="28"/>
          <w:szCs w:val="28"/>
          <w:lang w:val="kk-KZ"/>
        </w:rPr>
        <w:t>170</w:t>
      </w:r>
      <w:r w:rsidR="00BB2532" w:rsidRPr="00EB07EC">
        <w:rPr>
          <w:rStyle w:val="ad"/>
          <w:rFonts w:ascii="Times New Roman" w:hAnsi="Times New Roman" w:cs="Times New Roman"/>
          <w:b w:val="0"/>
          <w:sz w:val="28"/>
          <w:szCs w:val="28"/>
          <w:lang w:val="en-US"/>
        </w:rPr>
        <w:t>Ferrer M.L.</w:t>
      </w:r>
      <w:r w:rsidR="00BB2532" w:rsidRPr="00B100B7">
        <w:rPr>
          <w:rStyle w:val="ab"/>
          <w:rFonts w:ascii="Times New Roman" w:hAnsi="Times New Roman" w:cs="Times New Roman"/>
          <w:i w:val="0"/>
          <w:sz w:val="28"/>
          <w:szCs w:val="28"/>
          <w:lang w:val="en-US"/>
        </w:rPr>
        <w:t>Integrating media literacy into the educational process</w:t>
      </w:r>
      <w:r w:rsidR="00BB2532" w:rsidRPr="00B100B7">
        <w:rPr>
          <w:rFonts w:ascii="Times New Roman" w:hAnsi="Times New Roman" w:cs="Times New Roman"/>
          <w:i/>
          <w:sz w:val="28"/>
          <w:szCs w:val="28"/>
          <w:lang w:val="en-US"/>
        </w:rPr>
        <w:t xml:space="preserve">. </w:t>
      </w:r>
      <w:r w:rsidR="00511AEA">
        <w:rPr>
          <w:rFonts w:ascii="Times New Roman" w:hAnsi="Times New Roman" w:cs="Times New Roman"/>
          <w:i/>
          <w:sz w:val="28"/>
          <w:szCs w:val="28"/>
          <w:lang w:val="kk-KZ"/>
        </w:rPr>
        <w:t xml:space="preserve">– </w:t>
      </w:r>
      <w:r w:rsidR="00BB2532" w:rsidRPr="008465A6">
        <w:rPr>
          <w:rFonts w:ascii="Times New Roman" w:hAnsi="Times New Roman" w:cs="Times New Roman"/>
          <w:sz w:val="28"/>
          <w:szCs w:val="28"/>
          <w:lang w:val="en-US"/>
        </w:rPr>
        <w:t>NY</w:t>
      </w:r>
      <w:r w:rsidR="00511AEA">
        <w:rPr>
          <w:rFonts w:ascii="Times New Roman" w:hAnsi="Times New Roman" w:cs="Times New Roman"/>
          <w:sz w:val="28"/>
          <w:szCs w:val="28"/>
          <w:lang w:val="kk-KZ"/>
        </w:rPr>
        <w:t>.</w:t>
      </w:r>
      <w:r w:rsidR="00BB2532" w:rsidRPr="008465A6">
        <w:rPr>
          <w:rFonts w:ascii="Times New Roman" w:hAnsi="Times New Roman" w:cs="Times New Roman"/>
          <w:sz w:val="28"/>
          <w:szCs w:val="28"/>
          <w:lang w:val="en-US"/>
        </w:rPr>
        <w:t>: Media Education Press</w:t>
      </w:r>
      <w:r w:rsidR="00511AEA">
        <w:rPr>
          <w:rFonts w:ascii="Times New Roman" w:hAnsi="Times New Roman" w:cs="Times New Roman"/>
          <w:sz w:val="28"/>
          <w:szCs w:val="28"/>
          <w:lang w:val="kk-KZ"/>
        </w:rPr>
        <w:t>, 2011</w:t>
      </w:r>
      <w:r w:rsidR="00BB2532" w:rsidRPr="008465A6">
        <w:rPr>
          <w:rFonts w:ascii="Times New Roman" w:hAnsi="Times New Roman" w:cs="Times New Roman"/>
          <w:sz w:val="28"/>
          <w:szCs w:val="28"/>
          <w:lang w:val="en-US"/>
        </w:rPr>
        <w:t>.</w:t>
      </w:r>
      <w:r w:rsidR="00511AEA" w:rsidRPr="00CC12E8">
        <w:rPr>
          <w:rFonts w:ascii="Times New Roman" w:hAnsi="Times New Roman" w:cs="Times New Roman"/>
          <w:sz w:val="28"/>
          <w:szCs w:val="28"/>
          <w:lang w:val="kk-KZ"/>
        </w:rPr>
        <w:t xml:space="preserve">– </w:t>
      </w:r>
      <w:r w:rsidR="00CC12E8">
        <w:rPr>
          <w:rFonts w:ascii="Times New Roman" w:hAnsi="Times New Roman" w:cs="Times New Roman"/>
          <w:sz w:val="28"/>
          <w:szCs w:val="28"/>
          <w:lang w:val="kk-KZ"/>
        </w:rPr>
        <w:t>250</w:t>
      </w:r>
      <w:r w:rsidR="00511AEA" w:rsidRPr="00CC12E8">
        <w:rPr>
          <w:rFonts w:ascii="Times New Roman" w:hAnsi="Times New Roman" w:cs="Times New Roman"/>
          <w:sz w:val="28"/>
          <w:szCs w:val="28"/>
          <w:lang w:val="kk-KZ"/>
        </w:rPr>
        <w:t xml:space="preserve"> р.</w:t>
      </w:r>
    </w:p>
    <w:p w:rsidR="00BB2532" w:rsidRPr="00255CC8"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d"/>
          <w:rFonts w:ascii="Times New Roman" w:hAnsi="Times New Roman" w:cs="Times New Roman"/>
          <w:b w:val="0"/>
          <w:sz w:val="28"/>
          <w:szCs w:val="28"/>
          <w:lang w:val="kk-KZ"/>
        </w:rPr>
        <w:t xml:space="preserve">171 </w:t>
      </w:r>
      <w:r w:rsidR="00BB2532" w:rsidRPr="00EB07EC">
        <w:rPr>
          <w:rStyle w:val="ad"/>
          <w:rFonts w:ascii="Times New Roman" w:hAnsi="Times New Roman" w:cs="Times New Roman"/>
          <w:b w:val="0"/>
          <w:sz w:val="28"/>
          <w:szCs w:val="28"/>
          <w:lang w:val="en-US"/>
        </w:rPr>
        <w:t>Robinson K.</w:t>
      </w:r>
      <w:r w:rsidR="00AE168B">
        <w:rPr>
          <w:rStyle w:val="ad"/>
          <w:rFonts w:ascii="Times New Roman" w:hAnsi="Times New Roman" w:cs="Times New Roman"/>
          <w:b w:val="0"/>
          <w:sz w:val="28"/>
          <w:szCs w:val="28"/>
          <w:lang w:val="kk-KZ"/>
        </w:rPr>
        <w:t>,</w:t>
      </w:r>
      <w:r w:rsidR="00BB2532" w:rsidRPr="00EB07EC">
        <w:rPr>
          <w:rStyle w:val="ad"/>
          <w:rFonts w:ascii="Times New Roman" w:hAnsi="Times New Roman" w:cs="Times New Roman"/>
          <w:b w:val="0"/>
          <w:sz w:val="28"/>
          <w:szCs w:val="28"/>
          <w:lang w:val="en-US"/>
        </w:rPr>
        <w:t xml:space="preserve"> Aronica L.</w:t>
      </w:r>
      <w:r w:rsidR="00BB2532" w:rsidRPr="00B100B7">
        <w:rPr>
          <w:rStyle w:val="ab"/>
          <w:rFonts w:ascii="Times New Roman" w:hAnsi="Times New Roman" w:cs="Times New Roman"/>
          <w:i w:val="0"/>
          <w:sz w:val="28"/>
          <w:szCs w:val="28"/>
          <w:lang w:val="en-US"/>
        </w:rPr>
        <w:t>Creative Schools: The Grassroots Revolution That's Transforming Education</w:t>
      </w:r>
      <w:r w:rsidR="00BB2532" w:rsidRPr="00B100B7">
        <w:rPr>
          <w:rFonts w:ascii="Times New Roman" w:hAnsi="Times New Roman" w:cs="Times New Roman"/>
          <w:i/>
          <w:sz w:val="28"/>
          <w:szCs w:val="28"/>
          <w:lang w:val="en-US"/>
        </w:rPr>
        <w:t>.</w:t>
      </w:r>
      <w:r w:rsidR="00AE168B">
        <w:rPr>
          <w:rFonts w:ascii="Times New Roman" w:hAnsi="Times New Roman" w:cs="Times New Roman"/>
          <w:sz w:val="28"/>
          <w:szCs w:val="28"/>
          <w:lang w:val="kk-KZ"/>
        </w:rPr>
        <w:t xml:space="preserve">– </w:t>
      </w:r>
      <w:r w:rsidR="00BB2532" w:rsidRPr="00511AEA">
        <w:rPr>
          <w:rFonts w:ascii="Times New Roman" w:hAnsi="Times New Roman" w:cs="Times New Roman"/>
          <w:sz w:val="28"/>
          <w:szCs w:val="28"/>
          <w:lang w:val="en-US"/>
        </w:rPr>
        <w:t>NY</w:t>
      </w:r>
      <w:r w:rsidR="00AE168B">
        <w:rPr>
          <w:rFonts w:ascii="Times New Roman" w:hAnsi="Times New Roman" w:cs="Times New Roman"/>
          <w:sz w:val="28"/>
          <w:szCs w:val="28"/>
          <w:lang w:val="kk-KZ"/>
        </w:rPr>
        <w:t>., 2016. – 320 р.</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d"/>
          <w:rFonts w:ascii="Times New Roman" w:hAnsi="Times New Roman" w:cs="Times New Roman"/>
          <w:b w:val="0"/>
          <w:sz w:val="28"/>
          <w:szCs w:val="28"/>
          <w:lang w:val="kk-KZ"/>
        </w:rPr>
        <w:t xml:space="preserve">172 </w:t>
      </w:r>
      <w:r w:rsidR="00BB2532" w:rsidRPr="00EB07EC">
        <w:rPr>
          <w:rStyle w:val="ad"/>
          <w:rFonts w:ascii="Times New Roman" w:hAnsi="Times New Roman" w:cs="Times New Roman"/>
          <w:b w:val="0"/>
          <w:sz w:val="28"/>
          <w:szCs w:val="28"/>
        </w:rPr>
        <w:t>Крутецкий В.А.</w:t>
      </w:r>
      <w:r w:rsidR="00BB2532" w:rsidRPr="00EB07EC">
        <w:rPr>
          <w:rFonts w:ascii="Times New Roman" w:hAnsi="Times New Roman" w:cs="Times New Roman"/>
          <w:sz w:val="28"/>
          <w:szCs w:val="28"/>
        </w:rPr>
        <w:t xml:space="preserve"> Психология обучения и воспитания школьников. – М.: Просвещение, 1976. – 368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bCs/>
          <w:sz w:val="28"/>
          <w:szCs w:val="28"/>
          <w:lang w:val="kk-KZ" w:eastAsia="ru-RU"/>
        </w:rPr>
        <w:t xml:space="preserve">173 </w:t>
      </w:r>
      <w:r w:rsidR="00BB2532" w:rsidRPr="00EB07EC">
        <w:rPr>
          <w:rFonts w:ascii="Times New Roman" w:hAnsi="Times New Roman" w:cs="Times New Roman"/>
          <w:bCs/>
          <w:sz w:val="28"/>
          <w:szCs w:val="28"/>
          <w:lang w:eastAsia="ru-RU"/>
        </w:rPr>
        <w:t>Зимняя И.А.</w:t>
      </w:r>
      <w:r w:rsidR="00BB2532" w:rsidRPr="00EB07EC">
        <w:rPr>
          <w:rFonts w:ascii="Times New Roman" w:hAnsi="Times New Roman" w:cs="Times New Roman"/>
          <w:sz w:val="28"/>
          <w:szCs w:val="28"/>
          <w:lang w:eastAsia="ru-RU"/>
        </w:rPr>
        <w:t xml:space="preserve"> Педагогическая психология. – М.: Логос, 2001. – 384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d"/>
          <w:rFonts w:ascii="Times New Roman" w:hAnsi="Times New Roman" w:cs="Times New Roman"/>
          <w:b w:val="0"/>
          <w:sz w:val="28"/>
          <w:szCs w:val="28"/>
          <w:lang w:val="kk-KZ"/>
        </w:rPr>
        <w:lastRenderedPageBreak/>
        <w:t xml:space="preserve">174 </w:t>
      </w:r>
      <w:r w:rsidR="00BB2532" w:rsidRPr="00EB07EC">
        <w:rPr>
          <w:rStyle w:val="ad"/>
          <w:rFonts w:ascii="Times New Roman" w:hAnsi="Times New Roman" w:cs="Times New Roman"/>
          <w:b w:val="0"/>
          <w:sz w:val="28"/>
          <w:szCs w:val="28"/>
        </w:rPr>
        <w:t>Хуторской А.В.</w:t>
      </w:r>
      <w:r w:rsidR="00BB2532" w:rsidRPr="00EB07EC">
        <w:rPr>
          <w:rFonts w:ascii="Times New Roman" w:hAnsi="Times New Roman" w:cs="Times New Roman"/>
          <w:sz w:val="28"/>
          <w:szCs w:val="28"/>
        </w:rPr>
        <w:t xml:space="preserve"> Дистанционное образование: учеб. – М.: Высшая школа, 2002. – 352 с.</w:t>
      </w:r>
    </w:p>
    <w:p w:rsidR="00BB2532" w:rsidRPr="008465A6" w:rsidRDefault="0083617C" w:rsidP="00385EB9">
      <w:pPr>
        <w:tabs>
          <w:tab w:val="left" w:pos="426"/>
          <w:tab w:val="left" w:pos="1134"/>
        </w:tabs>
        <w:spacing w:after="0" w:line="240" w:lineRule="auto"/>
        <w:ind w:firstLine="709"/>
        <w:jc w:val="both"/>
        <w:rPr>
          <w:rFonts w:ascii="Times New Roman" w:hAnsi="Times New Roman" w:cs="Times New Roman"/>
          <w:sz w:val="28"/>
          <w:szCs w:val="28"/>
          <w:lang w:val="en-US" w:eastAsia="ru-RU"/>
        </w:rPr>
      </w:pPr>
      <w:r>
        <w:rPr>
          <w:rStyle w:val="ad"/>
          <w:rFonts w:ascii="Times New Roman" w:hAnsi="Times New Roman" w:cs="Times New Roman"/>
          <w:b w:val="0"/>
          <w:sz w:val="28"/>
          <w:szCs w:val="28"/>
          <w:lang w:val="kk-KZ"/>
        </w:rPr>
        <w:t xml:space="preserve">175 </w:t>
      </w:r>
      <w:r w:rsidR="00B100B7" w:rsidRPr="00273F29">
        <w:rPr>
          <w:rStyle w:val="ad"/>
          <w:rFonts w:ascii="Times New Roman" w:hAnsi="Times New Roman" w:cs="Times New Roman"/>
          <w:b w:val="0"/>
          <w:sz w:val="28"/>
          <w:szCs w:val="28"/>
          <w:lang w:val="en-US"/>
        </w:rPr>
        <w:t>Leyko</w:t>
      </w:r>
      <w:r w:rsidR="00AE168B">
        <w:rPr>
          <w:rStyle w:val="ad"/>
          <w:rFonts w:ascii="Times New Roman" w:hAnsi="Times New Roman" w:cs="Times New Roman"/>
          <w:b w:val="0"/>
          <w:sz w:val="28"/>
          <w:szCs w:val="28"/>
          <w:lang w:val="en-US"/>
        </w:rPr>
        <w:t xml:space="preserve"> N.</w:t>
      </w:r>
      <w:r w:rsidR="00BB2532" w:rsidRPr="00273F29">
        <w:rPr>
          <w:rStyle w:val="ad"/>
          <w:rFonts w:ascii="Times New Roman" w:hAnsi="Times New Roman" w:cs="Times New Roman"/>
          <w:b w:val="0"/>
          <w:sz w:val="28"/>
          <w:szCs w:val="28"/>
          <w:lang w:val="en-US"/>
        </w:rPr>
        <w:t>A.</w:t>
      </w:r>
      <w:r w:rsidR="00BB2532" w:rsidRPr="00273F29">
        <w:rPr>
          <w:rFonts w:ascii="Times New Roman" w:hAnsi="Times New Roman" w:cs="Times New Roman"/>
          <w:sz w:val="28"/>
          <w:szCs w:val="28"/>
          <w:lang w:val="en-US"/>
        </w:rPr>
        <w:t xml:space="preserve"> Information society and education: Pedagogical aspect</w:t>
      </w:r>
      <w:r w:rsidR="00AE168B">
        <w:rPr>
          <w:rFonts w:ascii="Times New Roman" w:hAnsi="Times New Roman" w:cs="Times New Roman"/>
          <w:sz w:val="28"/>
          <w:szCs w:val="28"/>
          <w:lang w:val="en-US"/>
        </w:rPr>
        <w:t xml:space="preserve"> //</w:t>
      </w:r>
      <w:r w:rsidR="00BB2532" w:rsidRPr="008465A6">
        <w:rPr>
          <w:rStyle w:val="ab"/>
          <w:rFonts w:ascii="Times New Roman" w:hAnsi="Times New Roman" w:cs="Times New Roman"/>
          <w:i w:val="0"/>
          <w:sz w:val="28"/>
          <w:szCs w:val="28"/>
          <w:lang w:val="en-US"/>
        </w:rPr>
        <w:t>Information Technologies in Education</w:t>
      </w:r>
      <w:r w:rsidR="00AE168B">
        <w:rPr>
          <w:rStyle w:val="ab"/>
          <w:rFonts w:ascii="Times New Roman" w:hAnsi="Times New Roman" w:cs="Times New Roman"/>
          <w:i w:val="0"/>
          <w:sz w:val="28"/>
          <w:szCs w:val="28"/>
          <w:lang w:val="en-US"/>
        </w:rPr>
        <w:t xml:space="preserve">. – 2011. – Issue </w:t>
      </w:r>
      <w:r w:rsidR="00BB2532" w:rsidRPr="008465A6">
        <w:rPr>
          <w:rFonts w:ascii="Times New Roman" w:hAnsi="Times New Roman" w:cs="Times New Roman"/>
          <w:sz w:val="28"/>
          <w:szCs w:val="28"/>
          <w:lang w:val="en-US"/>
        </w:rPr>
        <w:t>9</w:t>
      </w:r>
      <w:r w:rsidR="00AE168B">
        <w:rPr>
          <w:rFonts w:ascii="Times New Roman" w:hAnsi="Times New Roman" w:cs="Times New Roman"/>
          <w:sz w:val="28"/>
          <w:szCs w:val="28"/>
          <w:lang w:val="en-US"/>
        </w:rPr>
        <w:t>. – P.</w:t>
      </w:r>
      <w:r w:rsidR="00BB2532" w:rsidRPr="008465A6">
        <w:rPr>
          <w:rFonts w:ascii="Times New Roman" w:hAnsi="Times New Roman" w:cs="Times New Roman"/>
          <w:sz w:val="28"/>
          <w:szCs w:val="28"/>
          <w:lang w:val="en-US"/>
        </w:rPr>
        <w:t>12</w:t>
      </w:r>
      <w:r w:rsidR="00AE168B">
        <w:rPr>
          <w:rFonts w:ascii="Times New Roman" w:hAnsi="Times New Roman" w:cs="Times New Roman"/>
          <w:sz w:val="28"/>
          <w:szCs w:val="28"/>
          <w:lang w:val="en-US"/>
        </w:rPr>
        <w:t>-</w:t>
      </w:r>
      <w:r w:rsidR="00BB2532" w:rsidRPr="008465A6">
        <w:rPr>
          <w:rFonts w:ascii="Times New Roman" w:hAnsi="Times New Roman" w:cs="Times New Roman"/>
          <w:sz w:val="28"/>
          <w:szCs w:val="28"/>
          <w:lang w:val="en-US"/>
        </w:rPr>
        <w:t>18.</w:t>
      </w:r>
    </w:p>
    <w:p w:rsidR="00BB2532" w:rsidRPr="00DE6DD7"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d"/>
          <w:rFonts w:ascii="Times New Roman" w:hAnsi="Times New Roman" w:cs="Times New Roman"/>
          <w:b w:val="0"/>
          <w:sz w:val="28"/>
          <w:szCs w:val="28"/>
          <w:lang w:val="kk-KZ"/>
        </w:rPr>
        <w:t xml:space="preserve">176 </w:t>
      </w:r>
      <w:r w:rsidR="00BB2532" w:rsidRPr="00EB07EC">
        <w:rPr>
          <w:rStyle w:val="ad"/>
          <w:rFonts w:ascii="Times New Roman" w:hAnsi="Times New Roman" w:cs="Times New Roman"/>
          <w:b w:val="0"/>
          <w:sz w:val="28"/>
          <w:szCs w:val="28"/>
        </w:rPr>
        <w:t>Мырзалиев</w:t>
      </w:r>
      <w:r w:rsidR="00D3397C">
        <w:rPr>
          <w:rStyle w:val="ad"/>
          <w:rFonts w:ascii="Times New Roman" w:hAnsi="Times New Roman" w:cs="Times New Roman"/>
          <w:b w:val="0"/>
          <w:sz w:val="28"/>
          <w:szCs w:val="28"/>
          <w:lang w:val="kk-KZ"/>
        </w:rPr>
        <w:t xml:space="preserve"> </w:t>
      </w:r>
      <w:r w:rsidR="00BB2532" w:rsidRPr="00EB07EC">
        <w:rPr>
          <w:rStyle w:val="ad"/>
          <w:rFonts w:ascii="Times New Roman" w:hAnsi="Times New Roman" w:cs="Times New Roman"/>
          <w:b w:val="0"/>
          <w:sz w:val="28"/>
          <w:szCs w:val="28"/>
        </w:rPr>
        <w:t>С</w:t>
      </w:r>
      <w:r w:rsidR="00BB2532" w:rsidRPr="00DE6DD7">
        <w:rPr>
          <w:rStyle w:val="ad"/>
          <w:rFonts w:ascii="Times New Roman" w:hAnsi="Times New Roman" w:cs="Times New Roman"/>
          <w:b w:val="0"/>
          <w:sz w:val="28"/>
          <w:szCs w:val="28"/>
        </w:rPr>
        <w:t>.</w:t>
      </w:r>
      <w:r w:rsidR="00BB2532" w:rsidRPr="00EB07EC">
        <w:rPr>
          <w:rStyle w:val="ad"/>
          <w:rFonts w:ascii="Times New Roman" w:hAnsi="Times New Roman" w:cs="Times New Roman"/>
          <w:b w:val="0"/>
          <w:sz w:val="28"/>
          <w:szCs w:val="28"/>
        </w:rPr>
        <w:t>Т</w:t>
      </w:r>
      <w:r w:rsidR="00BB2532" w:rsidRPr="00DE6DD7">
        <w:rPr>
          <w:rStyle w:val="ad"/>
          <w:rFonts w:ascii="Times New Roman" w:hAnsi="Times New Roman" w:cs="Times New Roman"/>
          <w:b w:val="0"/>
          <w:sz w:val="28"/>
          <w:szCs w:val="28"/>
        </w:rPr>
        <w:t>.</w:t>
      </w:r>
      <w:r w:rsidR="00D3397C">
        <w:rPr>
          <w:rStyle w:val="ad"/>
          <w:rFonts w:ascii="Times New Roman" w:hAnsi="Times New Roman" w:cs="Times New Roman"/>
          <w:b w:val="0"/>
          <w:sz w:val="28"/>
          <w:szCs w:val="28"/>
          <w:lang w:val="kk-KZ"/>
        </w:rPr>
        <w:t xml:space="preserve"> </w:t>
      </w:r>
      <w:r w:rsidR="00BB2532" w:rsidRPr="00EB07EC">
        <w:rPr>
          <w:rFonts w:ascii="Times New Roman" w:hAnsi="Times New Roman" w:cs="Times New Roman"/>
          <w:sz w:val="28"/>
          <w:szCs w:val="28"/>
        </w:rPr>
        <w:t>Педагогикалық</w:t>
      </w:r>
      <w:r w:rsidR="00D3397C">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технология</w:t>
      </w:r>
      <w:r w:rsidR="00D3397C">
        <w:rPr>
          <w:rFonts w:ascii="Times New Roman" w:hAnsi="Times New Roman" w:cs="Times New Roman"/>
          <w:sz w:val="28"/>
          <w:szCs w:val="28"/>
          <w:lang w:val="kk-KZ"/>
        </w:rPr>
        <w:t xml:space="preserve"> </w:t>
      </w:r>
      <w:r w:rsidR="00BB2532" w:rsidRPr="00EB07EC">
        <w:rPr>
          <w:rFonts w:ascii="Times New Roman" w:hAnsi="Times New Roman" w:cs="Times New Roman"/>
          <w:sz w:val="28"/>
          <w:szCs w:val="28"/>
        </w:rPr>
        <w:t>негіздері</w:t>
      </w:r>
      <w:r w:rsidR="00BB2532" w:rsidRPr="00DE6DD7">
        <w:rPr>
          <w:rFonts w:ascii="Times New Roman" w:hAnsi="Times New Roman" w:cs="Times New Roman"/>
          <w:sz w:val="28"/>
          <w:szCs w:val="28"/>
        </w:rPr>
        <w:t xml:space="preserve">. – </w:t>
      </w:r>
      <w:r w:rsidR="00BB2532" w:rsidRPr="00EB07EC">
        <w:rPr>
          <w:rFonts w:ascii="Times New Roman" w:hAnsi="Times New Roman" w:cs="Times New Roman"/>
          <w:sz w:val="28"/>
          <w:szCs w:val="28"/>
        </w:rPr>
        <w:t>Алматы</w:t>
      </w:r>
      <w:r w:rsidR="00BB2532" w:rsidRPr="00DE6DD7">
        <w:rPr>
          <w:rFonts w:ascii="Times New Roman" w:hAnsi="Times New Roman" w:cs="Times New Roman"/>
          <w:sz w:val="28"/>
          <w:szCs w:val="28"/>
        </w:rPr>
        <w:t xml:space="preserve">: </w:t>
      </w:r>
      <w:r w:rsidR="00BB2532" w:rsidRPr="00EB07EC">
        <w:rPr>
          <w:rFonts w:ascii="Times New Roman" w:hAnsi="Times New Roman" w:cs="Times New Roman"/>
          <w:sz w:val="28"/>
          <w:szCs w:val="28"/>
        </w:rPr>
        <w:t>Дарын</w:t>
      </w:r>
      <w:r w:rsidR="00BB2532" w:rsidRPr="00DE6DD7">
        <w:rPr>
          <w:rFonts w:ascii="Times New Roman" w:hAnsi="Times New Roman" w:cs="Times New Roman"/>
          <w:sz w:val="28"/>
          <w:szCs w:val="28"/>
        </w:rPr>
        <w:t xml:space="preserve">, 2000. – 208 </w:t>
      </w:r>
      <w:r w:rsidR="00BB2532" w:rsidRPr="00EB07EC">
        <w:rPr>
          <w:rFonts w:ascii="Times New Roman" w:hAnsi="Times New Roman" w:cs="Times New Roman"/>
          <w:sz w:val="28"/>
          <w:szCs w:val="28"/>
        </w:rPr>
        <w:t>б</w:t>
      </w:r>
      <w:r w:rsidR="00BB2532" w:rsidRPr="00DE6DD7">
        <w:rPr>
          <w:rFonts w:ascii="Times New Roman" w:hAnsi="Times New Roman" w:cs="Times New Roman"/>
          <w:sz w:val="28"/>
          <w:szCs w:val="28"/>
        </w:rPr>
        <w:t>.</w:t>
      </w:r>
    </w:p>
    <w:p w:rsidR="00BB2532" w:rsidRPr="008465A6"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ad"/>
          <w:rFonts w:ascii="Times New Roman" w:hAnsi="Times New Roman" w:cs="Times New Roman"/>
          <w:b w:val="0"/>
          <w:sz w:val="28"/>
          <w:szCs w:val="28"/>
          <w:lang w:val="kk-KZ"/>
        </w:rPr>
        <w:t xml:space="preserve">177 </w:t>
      </w:r>
      <w:r w:rsidR="00BB2532" w:rsidRPr="00243258">
        <w:rPr>
          <w:rStyle w:val="ad"/>
          <w:rFonts w:ascii="Times New Roman" w:hAnsi="Times New Roman" w:cs="Times New Roman"/>
          <w:b w:val="0"/>
          <w:sz w:val="28"/>
          <w:szCs w:val="28"/>
          <w:lang w:val="kk-KZ"/>
        </w:rPr>
        <w:t>Құнанбаева А.Р.</w:t>
      </w:r>
      <w:r w:rsidR="00BB2532" w:rsidRPr="00243258">
        <w:rPr>
          <w:rFonts w:ascii="Times New Roman" w:hAnsi="Times New Roman" w:cs="Times New Roman"/>
          <w:sz w:val="28"/>
          <w:szCs w:val="28"/>
          <w:lang w:val="kk-KZ"/>
        </w:rPr>
        <w:t xml:space="preserve"> Коммуникативтік құзыреттілік – тілдік білім берудің мақсаты // ҚазҰУ Хабаршысы. </w:t>
      </w:r>
      <w:r w:rsidR="00BB2532" w:rsidRPr="008465A6">
        <w:rPr>
          <w:rFonts w:ascii="Times New Roman" w:hAnsi="Times New Roman" w:cs="Times New Roman"/>
          <w:sz w:val="28"/>
          <w:szCs w:val="28"/>
          <w:lang w:val="kk-KZ"/>
        </w:rPr>
        <w:t>– 2005. – №3(93). – Б. 85</w:t>
      </w:r>
      <w:r w:rsidR="00AE168B">
        <w:rPr>
          <w:rFonts w:ascii="Times New Roman" w:hAnsi="Times New Roman" w:cs="Times New Roman"/>
          <w:sz w:val="28"/>
          <w:szCs w:val="28"/>
          <w:lang w:val="kk-KZ"/>
        </w:rPr>
        <w:t>-</w:t>
      </w:r>
      <w:r w:rsidR="00BB2532" w:rsidRPr="008465A6">
        <w:rPr>
          <w:rFonts w:ascii="Times New Roman" w:hAnsi="Times New Roman" w:cs="Times New Roman"/>
          <w:sz w:val="28"/>
          <w:szCs w:val="28"/>
          <w:lang w:val="kk-KZ"/>
        </w:rPr>
        <w:t>88.</w:t>
      </w:r>
    </w:p>
    <w:p w:rsidR="00BB2532" w:rsidRPr="00243258"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ad"/>
          <w:rFonts w:ascii="Times New Roman" w:hAnsi="Times New Roman" w:cs="Times New Roman"/>
          <w:b w:val="0"/>
          <w:sz w:val="28"/>
          <w:szCs w:val="28"/>
          <w:lang w:val="kk-KZ"/>
        </w:rPr>
        <w:t xml:space="preserve">178 </w:t>
      </w:r>
      <w:r w:rsidR="00BB2532" w:rsidRPr="00243258">
        <w:rPr>
          <w:rStyle w:val="ad"/>
          <w:rFonts w:ascii="Times New Roman" w:hAnsi="Times New Roman" w:cs="Times New Roman"/>
          <w:b w:val="0"/>
          <w:sz w:val="28"/>
          <w:szCs w:val="28"/>
          <w:lang w:val="kk-KZ"/>
        </w:rPr>
        <w:t>Нұрмұратова Б.Т.</w:t>
      </w:r>
      <w:r w:rsidR="00BB2532" w:rsidRPr="00243258">
        <w:rPr>
          <w:rFonts w:ascii="Times New Roman" w:hAnsi="Times New Roman" w:cs="Times New Roman"/>
          <w:sz w:val="28"/>
          <w:szCs w:val="28"/>
          <w:lang w:val="kk-KZ"/>
        </w:rPr>
        <w:t xml:space="preserve"> Қазақстандағы үштілді білім берудің кейбір мәселелері // Қазақстан педагогикалық хабаршысы. – 2021. – №3. – Б. 91</w:t>
      </w:r>
      <w:r w:rsidR="00AE168B">
        <w:rPr>
          <w:rFonts w:ascii="Times New Roman" w:hAnsi="Times New Roman" w:cs="Times New Roman"/>
          <w:sz w:val="28"/>
          <w:szCs w:val="28"/>
          <w:lang w:val="kk-KZ"/>
        </w:rPr>
        <w:t>-</w:t>
      </w:r>
      <w:r w:rsidR="00BB2532" w:rsidRPr="00243258">
        <w:rPr>
          <w:rFonts w:ascii="Times New Roman" w:hAnsi="Times New Roman" w:cs="Times New Roman"/>
          <w:sz w:val="28"/>
          <w:szCs w:val="28"/>
          <w:lang w:val="kk-KZ"/>
        </w:rPr>
        <w:t>95.</w:t>
      </w:r>
    </w:p>
    <w:p w:rsidR="00706DAC"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en-US" w:eastAsia="ru-RU"/>
        </w:rPr>
      </w:pPr>
      <w:r>
        <w:rPr>
          <w:rFonts w:ascii="Times New Roman" w:hAnsi="Times New Roman" w:cs="Times New Roman"/>
          <w:sz w:val="28"/>
          <w:szCs w:val="28"/>
          <w:lang w:val="kk-KZ"/>
        </w:rPr>
        <w:t xml:space="preserve">179 </w:t>
      </w:r>
      <w:r w:rsidR="00706DAC" w:rsidRPr="00EB07EC">
        <w:rPr>
          <w:rFonts w:ascii="Times New Roman" w:hAnsi="Times New Roman" w:cs="Times New Roman"/>
          <w:sz w:val="28"/>
          <w:szCs w:val="28"/>
          <w:lang w:val="en-US"/>
        </w:rPr>
        <w:t>Tavassarov M</w:t>
      </w:r>
      <w:r w:rsidR="00AE168B">
        <w:rPr>
          <w:rFonts w:ascii="Times New Roman" w:hAnsi="Times New Roman" w:cs="Times New Roman"/>
          <w:sz w:val="28"/>
          <w:szCs w:val="28"/>
          <w:lang w:val="en-US"/>
        </w:rPr>
        <w:t>.,</w:t>
      </w:r>
      <w:r w:rsidR="00706DAC" w:rsidRPr="00EB07EC">
        <w:rPr>
          <w:rFonts w:ascii="Times New Roman" w:hAnsi="Times New Roman" w:cs="Times New Roman"/>
          <w:sz w:val="28"/>
          <w:szCs w:val="28"/>
          <w:lang w:val="en-US"/>
        </w:rPr>
        <w:t xml:space="preserve"> Seiitkazy P. Formation of Gnostic Skills in Future Social Teachers in The Process of Media Education// Q</w:t>
      </w:r>
      <w:r w:rsidR="00AE168B" w:rsidRPr="00EB07EC">
        <w:rPr>
          <w:rFonts w:ascii="Times New Roman" w:hAnsi="Times New Roman" w:cs="Times New Roman"/>
          <w:sz w:val="28"/>
          <w:szCs w:val="28"/>
          <w:lang w:val="en-US"/>
        </w:rPr>
        <w:t xml:space="preserve">ubahan </w:t>
      </w:r>
      <w:r w:rsidR="00706DAC" w:rsidRPr="00EB07EC">
        <w:rPr>
          <w:rFonts w:ascii="Times New Roman" w:hAnsi="Times New Roman" w:cs="Times New Roman"/>
          <w:sz w:val="28"/>
          <w:szCs w:val="28"/>
          <w:lang w:val="en-US"/>
        </w:rPr>
        <w:t>A</w:t>
      </w:r>
      <w:r w:rsidR="00AE168B" w:rsidRPr="00EB07EC">
        <w:rPr>
          <w:rFonts w:ascii="Times New Roman" w:hAnsi="Times New Roman" w:cs="Times New Roman"/>
          <w:sz w:val="28"/>
          <w:szCs w:val="28"/>
          <w:lang w:val="en-US"/>
        </w:rPr>
        <w:t>cademic</w:t>
      </w:r>
      <w:r w:rsidR="00706DAC" w:rsidRPr="00EB07EC">
        <w:rPr>
          <w:rFonts w:ascii="Times New Roman" w:hAnsi="Times New Roman" w:cs="Times New Roman"/>
          <w:sz w:val="28"/>
          <w:szCs w:val="28"/>
          <w:lang w:val="en-US"/>
        </w:rPr>
        <w:t xml:space="preserve"> J</w:t>
      </w:r>
      <w:r w:rsidR="00AE168B" w:rsidRPr="00EB07EC">
        <w:rPr>
          <w:rFonts w:ascii="Times New Roman" w:hAnsi="Times New Roman" w:cs="Times New Roman"/>
          <w:sz w:val="28"/>
          <w:szCs w:val="28"/>
          <w:lang w:val="en-US"/>
        </w:rPr>
        <w:t>ournal</w:t>
      </w:r>
      <w:r w:rsidR="00706DAC" w:rsidRPr="00EB07EC">
        <w:rPr>
          <w:rFonts w:ascii="Times New Roman" w:hAnsi="Times New Roman" w:cs="Times New Roman"/>
          <w:sz w:val="28"/>
          <w:szCs w:val="28"/>
          <w:lang w:val="en-US"/>
        </w:rPr>
        <w:t>.</w:t>
      </w:r>
      <w:r w:rsidR="00AE168B">
        <w:rPr>
          <w:rFonts w:ascii="Times New Roman" w:hAnsi="Times New Roman" w:cs="Times New Roman"/>
          <w:sz w:val="28"/>
          <w:szCs w:val="28"/>
          <w:lang w:val="en-US"/>
        </w:rPr>
        <w:t xml:space="preserve"> – </w:t>
      </w:r>
      <w:r w:rsidR="00706DAC" w:rsidRPr="00EB07EC">
        <w:rPr>
          <w:rFonts w:ascii="Times New Roman" w:hAnsi="Times New Roman" w:cs="Times New Roman"/>
          <w:sz w:val="28"/>
          <w:szCs w:val="28"/>
          <w:lang w:val="en-US"/>
        </w:rPr>
        <w:t>2024.</w:t>
      </w:r>
      <w:r w:rsidR="00AE168B">
        <w:rPr>
          <w:rFonts w:ascii="Times New Roman" w:hAnsi="Times New Roman" w:cs="Times New Roman"/>
          <w:sz w:val="28"/>
          <w:szCs w:val="28"/>
          <w:lang w:val="en-US"/>
        </w:rPr>
        <w:t xml:space="preserve"> –</w:t>
      </w:r>
      <w:r w:rsidR="00706DAC" w:rsidRPr="00EB07EC">
        <w:rPr>
          <w:rFonts w:ascii="Times New Roman" w:hAnsi="Times New Roman" w:cs="Times New Roman"/>
          <w:sz w:val="28"/>
          <w:szCs w:val="28"/>
          <w:lang w:val="en-US"/>
        </w:rPr>
        <w:t>V</w:t>
      </w:r>
      <w:r w:rsidR="00AE168B">
        <w:rPr>
          <w:rFonts w:ascii="Times New Roman" w:hAnsi="Times New Roman" w:cs="Times New Roman"/>
          <w:sz w:val="28"/>
          <w:szCs w:val="28"/>
          <w:lang w:val="en-US"/>
        </w:rPr>
        <w:t>ol</w:t>
      </w:r>
      <w:r w:rsidR="00706DAC" w:rsidRPr="00EB07EC">
        <w:rPr>
          <w:rFonts w:ascii="Times New Roman" w:hAnsi="Times New Roman" w:cs="Times New Roman"/>
          <w:sz w:val="28"/>
          <w:szCs w:val="28"/>
          <w:lang w:val="en-US"/>
        </w:rPr>
        <w:t>.4</w:t>
      </w:r>
      <w:r w:rsidR="00AE168B">
        <w:rPr>
          <w:rFonts w:ascii="Times New Roman" w:hAnsi="Times New Roman" w:cs="Times New Roman"/>
          <w:sz w:val="28"/>
          <w:szCs w:val="28"/>
          <w:lang w:val="en-US"/>
        </w:rPr>
        <w:t xml:space="preserve">, </w:t>
      </w:r>
      <w:r w:rsidR="00706DAC" w:rsidRPr="00EB07EC">
        <w:rPr>
          <w:rFonts w:ascii="Times New Roman" w:hAnsi="Times New Roman" w:cs="Times New Roman"/>
          <w:sz w:val="28"/>
          <w:szCs w:val="28"/>
          <w:lang w:val="en-US"/>
        </w:rPr>
        <w:t>Iss</w:t>
      </w:r>
      <w:r w:rsidR="00AE168B">
        <w:rPr>
          <w:rFonts w:ascii="Times New Roman" w:hAnsi="Times New Roman" w:cs="Times New Roman"/>
          <w:sz w:val="28"/>
          <w:szCs w:val="28"/>
          <w:lang w:val="en-US"/>
        </w:rPr>
        <w:t xml:space="preserve">ue </w:t>
      </w:r>
      <w:r w:rsidR="00706DAC" w:rsidRPr="00EB07EC">
        <w:rPr>
          <w:rFonts w:ascii="Times New Roman" w:hAnsi="Times New Roman" w:cs="Times New Roman"/>
          <w:sz w:val="28"/>
          <w:szCs w:val="28"/>
          <w:lang w:val="en-US"/>
        </w:rPr>
        <w:t>3.</w:t>
      </w:r>
      <w:r w:rsidR="00AE168B">
        <w:rPr>
          <w:rFonts w:ascii="Times New Roman" w:hAnsi="Times New Roman" w:cs="Times New Roman"/>
          <w:sz w:val="28"/>
          <w:szCs w:val="28"/>
          <w:lang w:val="en-US"/>
        </w:rPr>
        <w:t xml:space="preserve"> – </w:t>
      </w:r>
      <w:r w:rsidR="00706DAC" w:rsidRPr="00EB07EC">
        <w:rPr>
          <w:rFonts w:ascii="Times New Roman" w:hAnsi="Times New Roman" w:cs="Times New Roman"/>
          <w:sz w:val="28"/>
          <w:szCs w:val="28"/>
          <w:lang w:val="en-US"/>
        </w:rPr>
        <w:t>P.59-66.</w:t>
      </w:r>
    </w:p>
    <w:p w:rsidR="008A5D81" w:rsidRPr="001A71BF" w:rsidRDefault="0083617C" w:rsidP="00385EB9">
      <w:pPr>
        <w:pStyle w:val="a6"/>
        <w:tabs>
          <w:tab w:val="left" w:pos="426"/>
          <w:tab w:val="left" w:pos="1134"/>
        </w:tabs>
        <w:spacing w:after="0" w:line="240" w:lineRule="auto"/>
        <w:ind w:left="0" w:firstLine="709"/>
        <w:jc w:val="both"/>
        <w:rPr>
          <w:rStyle w:val="fadeinm1hgl8"/>
          <w:rFonts w:ascii="Times New Roman" w:hAnsi="Times New Roman" w:cs="Times New Roman"/>
          <w:sz w:val="28"/>
          <w:szCs w:val="28"/>
          <w:lang w:val="kk-KZ" w:eastAsia="ru-RU"/>
        </w:rPr>
      </w:pPr>
      <w:r>
        <w:rPr>
          <w:rStyle w:val="fadeinm1hgl8"/>
          <w:rFonts w:ascii="Times New Roman" w:hAnsi="Times New Roman" w:cs="Times New Roman"/>
          <w:bCs/>
          <w:sz w:val="28"/>
          <w:szCs w:val="28"/>
          <w:lang w:val="kk-KZ"/>
        </w:rPr>
        <w:t xml:space="preserve">180 </w:t>
      </w:r>
      <w:r w:rsidR="008A5D81" w:rsidRPr="00273F29">
        <w:rPr>
          <w:rStyle w:val="fadeinm1hgl8"/>
          <w:rFonts w:ascii="Times New Roman" w:hAnsi="Times New Roman" w:cs="Times New Roman"/>
          <w:bCs/>
          <w:sz w:val="28"/>
          <w:szCs w:val="28"/>
          <w:lang w:val="kk-KZ"/>
        </w:rPr>
        <w:t>Шалғынбаева Қ.Қ., Есмагулова Н.Д., Уразбаева Г.Т.</w:t>
      </w:r>
      <w:r w:rsidR="00D3397C">
        <w:rPr>
          <w:rStyle w:val="fadeinm1hgl8"/>
          <w:rFonts w:ascii="Times New Roman" w:hAnsi="Times New Roman" w:cs="Times New Roman"/>
          <w:bCs/>
          <w:sz w:val="28"/>
          <w:szCs w:val="28"/>
          <w:lang w:val="kk-KZ"/>
        </w:rPr>
        <w:t xml:space="preserve"> </w:t>
      </w:r>
      <w:r w:rsidR="008A5D81" w:rsidRPr="00273F29">
        <w:rPr>
          <w:rStyle w:val="fadeinm1hgl8"/>
          <w:rFonts w:ascii="Times New Roman" w:hAnsi="Times New Roman" w:cs="Times New Roman"/>
          <w:bCs/>
          <w:sz w:val="28"/>
          <w:szCs w:val="28"/>
          <w:lang w:val="kk-KZ"/>
        </w:rPr>
        <w:t>және т.б.</w:t>
      </w:r>
      <w:r w:rsidR="00D3397C">
        <w:rPr>
          <w:rStyle w:val="fadeinm1hgl8"/>
          <w:rFonts w:ascii="Times New Roman" w:hAnsi="Times New Roman" w:cs="Times New Roman"/>
          <w:bCs/>
          <w:sz w:val="28"/>
          <w:szCs w:val="28"/>
          <w:lang w:val="kk-KZ"/>
        </w:rPr>
        <w:t xml:space="preserve"> </w:t>
      </w:r>
      <w:r w:rsidR="008A5D81" w:rsidRPr="00273F29">
        <w:rPr>
          <w:rStyle w:val="fadeinm1hgl8"/>
          <w:rFonts w:ascii="Times New Roman" w:hAnsi="Times New Roman" w:cs="Times New Roman"/>
          <w:sz w:val="28"/>
          <w:szCs w:val="28"/>
          <w:lang w:val="kk-KZ"/>
        </w:rPr>
        <w:t xml:space="preserve">Білім беру бағдарламасы: </w:t>
      </w:r>
      <w:r w:rsidR="008A5D81" w:rsidRPr="00EB07EC">
        <w:rPr>
          <w:rFonts w:ascii="Times New Roman" w:hAnsi="Times New Roman" w:cs="Times New Roman"/>
          <w:sz w:val="28"/>
          <w:szCs w:val="28"/>
          <w:lang w:val="kk-KZ" w:eastAsia="ru-RU"/>
        </w:rPr>
        <w:t>6В01823</w:t>
      </w:r>
      <w:r w:rsidR="008A5D81" w:rsidRPr="00273F29">
        <w:rPr>
          <w:rStyle w:val="fadeinm1hgl8"/>
          <w:rFonts w:ascii="Times New Roman" w:hAnsi="Times New Roman" w:cs="Times New Roman"/>
          <w:sz w:val="28"/>
          <w:szCs w:val="28"/>
          <w:lang w:val="kk-KZ"/>
        </w:rPr>
        <w:t xml:space="preserve">– Әлеуметтік педагогика және өзін-өзі тану мамандарын дайындау. – Астана: Л.Н. Гумилев атын. </w:t>
      </w:r>
      <w:r w:rsidR="008A5D81" w:rsidRPr="008465A6">
        <w:rPr>
          <w:rStyle w:val="fadeinm1hgl8"/>
          <w:rFonts w:ascii="Times New Roman" w:hAnsi="Times New Roman" w:cs="Times New Roman"/>
          <w:sz w:val="28"/>
          <w:szCs w:val="28"/>
          <w:lang w:val="kk-KZ"/>
        </w:rPr>
        <w:t xml:space="preserve">ЕҰУ, 2019. </w:t>
      </w:r>
      <w:r w:rsidR="00AE168B" w:rsidRPr="001A71BF">
        <w:rPr>
          <w:rStyle w:val="fadeinm1hgl8"/>
          <w:rFonts w:ascii="Times New Roman" w:hAnsi="Times New Roman" w:cs="Times New Roman"/>
          <w:sz w:val="28"/>
          <w:szCs w:val="28"/>
          <w:lang w:val="kk-KZ"/>
        </w:rPr>
        <w:t xml:space="preserve">– </w:t>
      </w:r>
      <w:r w:rsidR="001A71BF">
        <w:rPr>
          <w:rStyle w:val="fadeinm1hgl8"/>
          <w:rFonts w:ascii="Times New Roman" w:hAnsi="Times New Roman" w:cs="Times New Roman"/>
          <w:sz w:val="28"/>
          <w:szCs w:val="28"/>
          <w:lang w:val="kk-KZ"/>
        </w:rPr>
        <w:t>31</w:t>
      </w:r>
      <w:r w:rsidR="00AE168B" w:rsidRPr="001A71BF">
        <w:rPr>
          <w:rStyle w:val="fadeinm1hgl8"/>
          <w:rFonts w:ascii="Times New Roman" w:hAnsi="Times New Roman" w:cs="Times New Roman"/>
          <w:sz w:val="28"/>
          <w:szCs w:val="28"/>
          <w:lang w:val="kk-KZ"/>
        </w:rPr>
        <w:t xml:space="preserve"> б.</w:t>
      </w:r>
    </w:p>
    <w:p w:rsidR="00B100B7" w:rsidRPr="00CC12E8" w:rsidRDefault="0083617C" w:rsidP="00385EB9">
      <w:pPr>
        <w:pStyle w:val="a6"/>
        <w:tabs>
          <w:tab w:val="left" w:pos="1134"/>
        </w:tabs>
        <w:spacing w:after="0" w:line="240" w:lineRule="auto"/>
        <w:ind w:left="0" w:firstLine="709"/>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181 </w:t>
      </w:r>
      <w:r w:rsidR="00B100B7" w:rsidRPr="00B100B7">
        <w:rPr>
          <w:rFonts w:ascii="Times New Roman" w:eastAsia="Calibri" w:hAnsi="Times New Roman" w:cs="Times New Roman"/>
          <w:sz w:val="28"/>
          <w:szCs w:val="28"/>
          <w:lang w:val="kk-KZ"/>
        </w:rPr>
        <w:t xml:space="preserve">Қазақстан Республикасы Үкіметінің Қаулысы. </w:t>
      </w:r>
      <w:r w:rsidR="00B100B7" w:rsidRPr="00B100B7">
        <w:rPr>
          <w:rFonts w:ascii="Times New Roman" w:eastAsia="Times New Roman" w:hAnsi="Times New Roman" w:cs="Times New Roman"/>
          <w:sz w:val="28"/>
          <w:szCs w:val="28"/>
          <w:lang w:val="kk-KZ"/>
        </w:rPr>
        <w:t xml:space="preserve">Жасанды интеллектті </w:t>
      </w:r>
      <w:r w:rsidR="00B100B7" w:rsidRPr="00CC12E8">
        <w:rPr>
          <w:rFonts w:ascii="Times New Roman" w:eastAsia="Times New Roman" w:hAnsi="Times New Roman" w:cs="Times New Roman"/>
          <w:sz w:val="28"/>
          <w:szCs w:val="28"/>
          <w:lang w:val="kk-KZ"/>
        </w:rPr>
        <w:t>дамытудың 2024-2029 жылдарға арналған тұжырымдамасын бекіту туралы: 2024 жыл</w:t>
      </w:r>
      <w:r w:rsidR="00AE168B" w:rsidRPr="00CC12E8">
        <w:rPr>
          <w:rFonts w:ascii="Times New Roman" w:eastAsia="Times New Roman" w:hAnsi="Times New Roman" w:cs="Times New Roman"/>
          <w:sz w:val="28"/>
          <w:szCs w:val="28"/>
          <w:lang w:val="kk-KZ"/>
        </w:rPr>
        <w:t>д</w:t>
      </w:r>
      <w:r w:rsidR="00B100B7" w:rsidRPr="00CC12E8">
        <w:rPr>
          <w:rFonts w:ascii="Times New Roman" w:eastAsia="Times New Roman" w:hAnsi="Times New Roman" w:cs="Times New Roman"/>
          <w:sz w:val="28"/>
          <w:szCs w:val="28"/>
          <w:lang w:val="kk-KZ"/>
        </w:rPr>
        <w:t>ы</w:t>
      </w:r>
      <w:r w:rsidR="00AE168B" w:rsidRPr="00CC12E8">
        <w:rPr>
          <w:rFonts w:ascii="Times New Roman" w:eastAsia="Times New Roman" w:hAnsi="Times New Roman" w:cs="Times New Roman"/>
          <w:sz w:val="28"/>
          <w:szCs w:val="28"/>
          <w:lang w:val="kk-KZ"/>
        </w:rPr>
        <w:t xml:space="preserve">ң </w:t>
      </w:r>
      <w:r w:rsidR="00B100B7" w:rsidRPr="00CC12E8">
        <w:rPr>
          <w:rFonts w:ascii="Times New Roman" w:eastAsia="Times New Roman" w:hAnsi="Times New Roman" w:cs="Times New Roman"/>
          <w:sz w:val="28"/>
          <w:szCs w:val="28"/>
          <w:lang w:val="kk-KZ"/>
        </w:rPr>
        <w:t>24 шілде</w:t>
      </w:r>
      <w:r w:rsidR="00AE168B" w:rsidRPr="00CC12E8">
        <w:rPr>
          <w:rFonts w:ascii="Times New Roman" w:eastAsia="Times New Roman" w:hAnsi="Times New Roman" w:cs="Times New Roman"/>
          <w:sz w:val="28"/>
          <w:szCs w:val="28"/>
          <w:lang w:val="kk-KZ"/>
        </w:rPr>
        <w:t>с</w:t>
      </w:r>
      <w:r w:rsidR="00B100B7" w:rsidRPr="00CC12E8">
        <w:rPr>
          <w:rFonts w:ascii="Times New Roman" w:eastAsia="Times New Roman" w:hAnsi="Times New Roman" w:cs="Times New Roman"/>
          <w:sz w:val="28"/>
          <w:szCs w:val="28"/>
          <w:lang w:val="kk-KZ"/>
        </w:rPr>
        <w:t>і</w:t>
      </w:r>
      <w:r w:rsidR="00AE168B" w:rsidRPr="00CC12E8">
        <w:rPr>
          <w:rFonts w:ascii="Times New Roman" w:eastAsia="Times New Roman" w:hAnsi="Times New Roman" w:cs="Times New Roman"/>
          <w:sz w:val="28"/>
          <w:szCs w:val="28"/>
          <w:lang w:val="kk-KZ"/>
        </w:rPr>
        <w:t>,</w:t>
      </w:r>
      <w:r w:rsidR="00B100B7" w:rsidRPr="00CC12E8">
        <w:rPr>
          <w:rFonts w:ascii="Times New Roman" w:eastAsia="Times New Roman" w:hAnsi="Times New Roman" w:cs="Times New Roman"/>
          <w:sz w:val="28"/>
          <w:szCs w:val="28"/>
          <w:lang w:val="kk-KZ"/>
        </w:rPr>
        <w:t xml:space="preserve"> №592 </w:t>
      </w:r>
      <w:r w:rsidR="00AE168B" w:rsidRPr="00CC12E8">
        <w:rPr>
          <w:rFonts w:ascii="Times New Roman" w:eastAsia="Times New Roman" w:hAnsi="Times New Roman" w:cs="Times New Roman"/>
          <w:sz w:val="28"/>
          <w:szCs w:val="28"/>
          <w:lang w:val="kk-KZ"/>
        </w:rPr>
        <w:t>бекітілген</w:t>
      </w:r>
      <w:r w:rsidR="00B100B7" w:rsidRPr="00CC12E8">
        <w:rPr>
          <w:rFonts w:ascii="Times New Roman" w:eastAsia="Times New Roman" w:hAnsi="Times New Roman" w:cs="Times New Roman"/>
          <w:sz w:val="28"/>
          <w:szCs w:val="28"/>
          <w:lang w:val="kk-KZ"/>
        </w:rPr>
        <w:t xml:space="preserve"> // </w:t>
      </w:r>
      <w:hyperlink r:id="rId45" w:history="1">
        <w:r w:rsidR="00B100B7" w:rsidRPr="00CC12E8">
          <w:rPr>
            <w:rStyle w:val="ac"/>
            <w:rFonts w:ascii="Times New Roman" w:eastAsia="Times New Roman" w:hAnsi="Times New Roman" w:cs="Times New Roman"/>
            <w:color w:val="auto"/>
            <w:sz w:val="28"/>
            <w:szCs w:val="28"/>
            <w:u w:val="none"/>
            <w:lang w:val="kk-KZ"/>
          </w:rPr>
          <w:t>https://adilet.zan.kz</w:t>
        </w:r>
      </w:hyperlink>
      <w:r w:rsidR="00AE168B" w:rsidRPr="00CC12E8">
        <w:rPr>
          <w:rStyle w:val="ac"/>
          <w:rFonts w:ascii="Times New Roman" w:eastAsia="Times New Roman" w:hAnsi="Times New Roman" w:cs="Times New Roman"/>
          <w:color w:val="auto"/>
          <w:sz w:val="28"/>
          <w:szCs w:val="28"/>
          <w:u w:val="none"/>
          <w:lang w:val="kk-KZ"/>
        </w:rPr>
        <w:t>.</w:t>
      </w:r>
      <w:r w:rsidR="00F037C6">
        <w:rPr>
          <w:rStyle w:val="ac"/>
          <w:rFonts w:ascii="Times New Roman" w:eastAsia="Times New Roman" w:hAnsi="Times New Roman" w:cs="Times New Roman"/>
          <w:color w:val="auto"/>
          <w:sz w:val="28"/>
          <w:szCs w:val="28"/>
          <w:u w:val="none"/>
          <w:lang w:val="kk-KZ"/>
        </w:rPr>
        <w:t xml:space="preserve"> </w:t>
      </w:r>
      <w:r w:rsidR="00AE168B" w:rsidRPr="00CC12E8">
        <w:rPr>
          <w:rFonts w:ascii="Times New Roman" w:eastAsia="Times New Roman" w:hAnsi="Times New Roman" w:cs="Times New Roman"/>
          <w:sz w:val="28"/>
          <w:szCs w:val="28"/>
          <w:lang w:val="kk-KZ"/>
        </w:rPr>
        <w:t>10.03.2026.</w:t>
      </w:r>
    </w:p>
    <w:p w:rsidR="00BB2532" w:rsidRPr="00F40154"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182</w:t>
      </w:r>
      <w:r w:rsidR="00D3397C">
        <w:rPr>
          <w:rFonts w:ascii="Times New Roman" w:hAnsi="Times New Roman" w:cs="Times New Roman"/>
          <w:sz w:val="28"/>
          <w:szCs w:val="28"/>
          <w:lang w:val="kk-KZ"/>
        </w:rPr>
        <w:t xml:space="preserve"> </w:t>
      </w:r>
      <w:r w:rsidR="00F037C6" w:rsidRPr="00F40154">
        <w:rPr>
          <w:rFonts w:ascii="Times New Roman" w:eastAsia="Calibri" w:hAnsi="Times New Roman" w:cs="Times New Roman"/>
          <w:sz w:val="28"/>
          <w:szCs w:val="28"/>
          <w:lang w:val="kk-KZ"/>
        </w:rPr>
        <w:t>Қaзaқcтaн Pecпубликacының Зaңы. Бiлiм туpaлы: 2007 жылдың 27 шiлдeсi, №319 қабылданған // https://adilet.zan.kz</w:t>
      </w:r>
      <w:r w:rsidR="00F037C6">
        <w:rPr>
          <w:rFonts w:ascii="Times New Roman" w:eastAsia="Calibri" w:hAnsi="Times New Roman" w:cs="Times New Roman"/>
          <w:sz w:val="28"/>
          <w:szCs w:val="28"/>
          <w:lang w:val="kk-KZ"/>
        </w:rPr>
        <w:t xml:space="preserve">. </w:t>
      </w:r>
      <w:r w:rsidR="00E86D13">
        <w:rPr>
          <w:rFonts w:ascii="Times New Roman" w:eastAsia="Calibri" w:hAnsi="Times New Roman" w:cs="Times New Roman"/>
          <w:sz w:val="28"/>
          <w:szCs w:val="28"/>
          <w:lang w:val="kk-KZ"/>
        </w:rPr>
        <w:t>01</w:t>
      </w:r>
      <w:r w:rsidR="00E86D13" w:rsidRPr="00DA1EE1">
        <w:rPr>
          <w:rFonts w:ascii="Times New Roman" w:eastAsia="Calibri" w:hAnsi="Times New Roman" w:cs="Times New Roman"/>
          <w:sz w:val="28"/>
          <w:szCs w:val="28"/>
          <w:lang w:val="kk-KZ"/>
        </w:rPr>
        <w:t>.0</w:t>
      </w:r>
      <w:r w:rsidR="00E86D13">
        <w:rPr>
          <w:rFonts w:ascii="Times New Roman" w:eastAsia="Calibri" w:hAnsi="Times New Roman" w:cs="Times New Roman"/>
          <w:sz w:val="28"/>
          <w:szCs w:val="28"/>
          <w:lang w:val="kk-KZ"/>
        </w:rPr>
        <w:t>1.2025.</w:t>
      </w:r>
      <w:r w:rsidR="00F037C6" w:rsidRPr="00F40154">
        <w:rPr>
          <w:rFonts w:ascii="Times New Roman" w:eastAsia="Calibri" w:hAnsi="Times New Roman" w:cs="Times New Roman"/>
          <w:sz w:val="28"/>
          <w:szCs w:val="28"/>
          <w:lang w:val="kk-KZ"/>
        </w:rPr>
        <w:t xml:space="preserve"> </w:t>
      </w:r>
      <w:r w:rsidR="00F037C6">
        <w:rPr>
          <w:rFonts w:ascii="Times New Roman" w:eastAsia="Calibri" w:hAnsi="Times New Roman" w:cs="Times New Roman"/>
          <w:sz w:val="28"/>
          <w:szCs w:val="28"/>
          <w:lang w:val="kk-KZ"/>
        </w:rPr>
        <w:t xml:space="preserve"> </w:t>
      </w:r>
      <w:r w:rsidR="00F037C6" w:rsidRPr="00F40154">
        <w:rPr>
          <w:rFonts w:ascii="Times New Roman" w:eastAsia="Calibri" w:hAnsi="Times New Roman" w:cs="Times New Roman"/>
          <w:sz w:val="28"/>
          <w:szCs w:val="28"/>
          <w:lang w:val="kk-KZ"/>
        </w:rPr>
        <w:t xml:space="preserve"> </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183 </w:t>
      </w:r>
      <w:r w:rsidR="00F037C6" w:rsidRPr="00CC12E8">
        <w:rPr>
          <w:rFonts w:ascii="Times New Roman" w:hAnsi="Times New Roman" w:cs="Times New Roman"/>
          <w:sz w:val="28"/>
          <w:szCs w:val="28"/>
        </w:rPr>
        <w:t>Педагогика / под ред. В.А. Сластенина. – М., 2002. – 576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184 </w:t>
      </w:r>
      <w:r w:rsidR="00BB2532" w:rsidRPr="00EB07EC">
        <w:rPr>
          <w:rFonts w:ascii="Times New Roman" w:hAnsi="Times New Roman" w:cs="Times New Roman"/>
          <w:sz w:val="28"/>
          <w:szCs w:val="28"/>
        </w:rPr>
        <w:t xml:space="preserve">Введенский В.Н. Моделирование профессиональной компетентности педагога // Педагогика. – 2003. – №10. – </w:t>
      </w:r>
      <w:r w:rsidR="00AE168B">
        <w:rPr>
          <w:rFonts w:ascii="Times New Roman" w:hAnsi="Times New Roman" w:cs="Times New Roman"/>
          <w:sz w:val="28"/>
          <w:szCs w:val="28"/>
          <w:lang w:val="kk-KZ"/>
        </w:rPr>
        <w:t xml:space="preserve">С. </w:t>
      </w:r>
      <w:r w:rsidR="00BB2532" w:rsidRPr="00EB07EC">
        <w:rPr>
          <w:rFonts w:ascii="Times New Roman" w:hAnsi="Times New Roman" w:cs="Times New Roman"/>
          <w:sz w:val="28"/>
          <w:szCs w:val="28"/>
        </w:rPr>
        <w:t>51-55.</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185 </w:t>
      </w:r>
      <w:r w:rsidR="00BB2532" w:rsidRPr="00EB07EC">
        <w:rPr>
          <w:rFonts w:ascii="Times New Roman" w:hAnsi="Times New Roman" w:cs="Times New Roman"/>
          <w:sz w:val="28"/>
          <w:szCs w:val="28"/>
        </w:rPr>
        <w:t xml:space="preserve">Бекманова А.Б. Педагогические условия профессионального самовоспитания студентов педвузов: автореф. … канд. пед. </w:t>
      </w:r>
      <w:r w:rsidR="00AE168B" w:rsidRPr="00EB07EC">
        <w:rPr>
          <w:rFonts w:ascii="Times New Roman" w:hAnsi="Times New Roman" w:cs="Times New Roman"/>
          <w:sz w:val="28"/>
          <w:szCs w:val="28"/>
        </w:rPr>
        <w:t>наук</w:t>
      </w:r>
      <w:r w:rsidR="00AE168B">
        <w:rPr>
          <w:rFonts w:ascii="Times New Roman" w:hAnsi="Times New Roman" w:cs="Times New Roman"/>
          <w:sz w:val="28"/>
          <w:szCs w:val="28"/>
          <w:lang w:val="kk-KZ"/>
        </w:rPr>
        <w:t>: 13.00.01</w:t>
      </w:r>
      <w:r w:rsidR="00BB2532" w:rsidRPr="00EB07EC">
        <w:rPr>
          <w:rFonts w:ascii="Times New Roman" w:hAnsi="Times New Roman" w:cs="Times New Roman"/>
          <w:sz w:val="28"/>
          <w:szCs w:val="28"/>
        </w:rPr>
        <w:t>. – Шымкент, 1997. – 22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186 </w:t>
      </w:r>
      <w:r w:rsidR="00BB2532" w:rsidRPr="00EB07EC">
        <w:rPr>
          <w:rFonts w:ascii="Times New Roman" w:hAnsi="Times New Roman" w:cs="Times New Roman"/>
          <w:sz w:val="28"/>
          <w:szCs w:val="28"/>
        </w:rPr>
        <w:t>Курманалина Ш. Повышение квалификации преподавателей по новой педагогической технологии – путь к формированию профессиональной компетентности специалиста // Высшая школа Казахстана. – 2001. – №3. – С.65-71.</w:t>
      </w:r>
    </w:p>
    <w:p w:rsidR="00BB2532" w:rsidRPr="00D6799D"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color w:val="000000"/>
          <w:sz w:val="28"/>
          <w:szCs w:val="28"/>
          <w:shd w:val="clear" w:color="auto" w:fill="FFFFFF"/>
          <w:lang w:val="kk-KZ"/>
        </w:rPr>
        <w:t xml:space="preserve">187 </w:t>
      </w:r>
      <w:r w:rsidR="00AE168B">
        <w:rPr>
          <w:rFonts w:ascii="Times New Roman" w:hAnsi="Times New Roman" w:cs="Times New Roman"/>
          <w:color w:val="000000"/>
          <w:sz w:val="28"/>
          <w:szCs w:val="28"/>
          <w:shd w:val="clear" w:color="auto" w:fill="FFFFFF"/>
          <w:lang w:val="kk-KZ"/>
        </w:rPr>
        <w:t>Жексембинова А.</w:t>
      </w:r>
      <w:r w:rsidR="00BB2532" w:rsidRPr="00273F29">
        <w:rPr>
          <w:rFonts w:ascii="Times New Roman" w:hAnsi="Times New Roman" w:cs="Times New Roman"/>
          <w:color w:val="000000"/>
          <w:sz w:val="28"/>
          <w:szCs w:val="28"/>
          <w:shd w:val="clear" w:color="auto" w:fill="FFFFFF"/>
          <w:lang w:val="kk-KZ"/>
        </w:rPr>
        <w:t>К. Университеттік білім беру жүйесінде болашақ әлеуметтік педагогтардың зерттеушілік құзыреттілігін қалыптастыру</w:t>
      </w:r>
      <w:r w:rsidR="00AE168B">
        <w:rPr>
          <w:rFonts w:ascii="Times New Roman" w:hAnsi="Times New Roman" w:cs="Times New Roman"/>
          <w:color w:val="000000"/>
          <w:sz w:val="28"/>
          <w:szCs w:val="28"/>
          <w:shd w:val="clear" w:color="auto" w:fill="FFFFFF"/>
          <w:lang w:val="kk-KZ"/>
        </w:rPr>
        <w:t xml:space="preserve">: </w:t>
      </w:r>
      <w:r w:rsidR="00AE168B" w:rsidRPr="00AE168B">
        <w:rPr>
          <w:rFonts w:ascii="Times New Roman" w:hAnsi="Times New Roman" w:cs="Times New Roman"/>
          <w:color w:val="000000"/>
          <w:sz w:val="28"/>
          <w:szCs w:val="28"/>
          <w:shd w:val="clear" w:color="auto" w:fill="FFFFFF"/>
          <w:lang w:val="kk-KZ"/>
        </w:rPr>
        <w:t>6D12300</w:t>
      </w:r>
      <w:r w:rsidR="00AE168B">
        <w:rPr>
          <w:rFonts w:ascii="Times New Roman" w:hAnsi="Times New Roman" w:cs="Times New Roman"/>
          <w:color w:val="000000"/>
          <w:sz w:val="28"/>
          <w:szCs w:val="28"/>
          <w:shd w:val="clear" w:color="auto" w:fill="FFFFFF"/>
          <w:lang w:val="kk-KZ"/>
        </w:rPr>
        <w:t>:</w:t>
      </w:r>
      <w:r w:rsidR="00BB2532" w:rsidRPr="008465A6">
        <w:rPr>
          <w:rFonts w:ascii="Times New Roman" w:hAnsi="Times New Roman" w:cs="Times New Roman"/>
          <w:sz w:val="28"/>
          <w:szCs w:val="28"/>
          <w:lang w:val="kk-KZ"/>
        </w:rPr>
        <w:t xml:space="preserve"> док</w:t>
      </w:r>
      <w:r w:rsidR="00AE168B">
        <w:rPr>
          <w:rFonts w:ascii="Times New Roman" w:hAnsi="Times New Roman" w:cs="Times New Roman"/>
          <w:sz w:val="28"/>
          <w:szCs w:val="28"/>
          <w:lang w:val="kk-KZ"/>
        </w:rPr>
        <w:t>.</w:t>
      </w:r>
      <w:r w:rsidR="00BB2532" w:rsidRPr="008465A6">
        <w:rPr>
          <w:rFonts w:ascii="Times New Roman" w:hAnsi="Times New Roman" w:cs="Times New Roman"/>
          <w:sz w:val="28"/>
          <w:szCs w:val="28"/>
          <w:lang w:val="kk-KZ"/>
        </w:rPr>
        <w:t xml:space="preserve"> PhD</w:t>
      </w:r>
      <w:r w:rsidR="00D6799D">
        <w:rPr>
          <w:rFonts w:ascii="Times New Roman" w:hAnsi="Times New Roman" w:cs="Times New Roman"/>
          <w:sz w:val="28"/>
          <w:szCs w:val="28"/>
          <w:lang w:val="kk-KZ"/>
        </w:rPr>
        <w:t xml:space="preserve">. ... </w:t>
      </w:r>
      <w:r w:rsidR="00BB2532" w:rsidRPr="008465A6">
        <w:rPr>
          <w:rFonts w:ascii="Times New Roman" w:hAnsi="Times New Roman" w:cs="Times New Roman"/>
          <w:sz w:val="28"/>
          <w:szCs w:val="28"/>
          <w:lang w:val="kk-KZ"/>
        </w:rPr>
        <w:t xml:space="preserve">дис. </w:t>
      </w:r>
      <w:r w:rsidR="00D6799D">
        <w:rPr>
          <w:rFonts w:ascii="Times New Roman" w:hAnsi="Times New Roman" w:cs="Times New Roman"/>
          <w:sz w:val="28"/>
          <w:szCs w:val="28"/>
          <w:lang w:val="kk-KZ"/>
        </w:rPr>
        <w:t xml:space="preserve">– </w:t>
      </w:r>
      <w:r w:rsidR="00BB2532" w:rsidRPr="008465A6">
        <w:rPr>
          <w:rFonts w:ascii="Times New Roman" w:hAnsi="Times New Roman" w:cs="Times New Roman"/>
          <w:sz w:val="28"/>
          <w:szCs w:val="28"/>
          <w:lang w:val="en-US"/>
        </w:rPr>
        <w:t>A</w:t>
      </w:r>
      <w:r w:rsidR="00BB2532" w:rsidRPr="00EB07EC">
        <w:rPr>
          <w:rFonts w:ascii="Times New Roman" w:hAnsi="Times New Roman" w:cs="Times New Roman"/>
          <w:sz w:val="28"/>
          <w:szCs w:val="28"/>
        </w:rPr>
        <w:t>лматы</w:t>
      </w:r>
      <w:r w:rsidR="00D6799D">
        <w:rPr>
          <w:rFonts w:ascii="Times New Roman" w:hAnsi="Times New Roman" w:cs="Times New Roman"/>
          <w:sz w:val="28"/>
          <w:szCs w:val="28"/>
          <w:lang w:val="kk-KZ"/>
        </w:rPr>
        <w:t>,</w:t>
      </w:r>
      <w:r w:rsidR="00BB2532" w:rsidRPr="00D6799D">
        <w:rPr>
          <w:rFonts w:ascii="Times New Roman" w:hAnsi="Times New Roman" w:cs="Times New Roman"/>
          <w:sz w:val="28"/>
          <w:szCs w:val="28"/>
          <w:lang w:val="en-US"/>
        </w:rPr>
        <w:t xml:space="preserve"> 2017.</w:t>
      </w:r>
      <w:r w:rsidR="00D6799D">
        <w:rPr>
          <w:rFonts w:ascii="Times New Roman" w:hAnsi="Times New Roman" w:cs="Times New Roman"/>
          <w:sz w:val="28"/>
          <w:szCs w:val="28"/>
          <w:lang w:val="kk-KZ"/>
        </w:rPr>
        <w:t xml:space="preserve"> – 145 б. </w:t>
      </w:r>
    </w:p>
    <w:p w:rsidR="00BB2532" w:rsidRPr="00255CC8" w:rsidRDefault="0083617C" w:rsidP="00385EB9">
      <w:pPr>
        <w:pStyle w:val="a6"/>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188 </w:t>
      </w:r>
      <w:r w:rsidR="00BB2532" w:rsidRPr="00EB07EC">
        <w:rPr>
          <w:rFonts w:ascii="Times New Roman" w:hAnsi="Times New Roman" w:cs="Times New Roman"/>
          <w:sz w:val="28"/>
          <w:szCs w:val="28"/>
          <w:lang w:val="en-US"/>
        </w:rPr>
        <w:t xml:space="preserve">Fedorov A. Media Education in Russia: A Brief History // </w:t>
      </w:r>
      <w:r w:rsidR="00D6799D">
        <w:rPr>
          <w:rFonts w:ascii="Times New Roman" w:hAnsi="Times New Roman" w:cs="Times New Roman"/>
          <w:sz w:val="28"/>
          <w:szCs w:val="28"/>
          <w:lang w:val="en-US"/>
        </w:rPr>
        <w:t xml:space="preserve">In book: </w:t>
      </w:r>
      <w:r w:rsidR="00BB2532" w:rsidRPr="00EB07EC">
        <w:rPr>
          <w:rFonts w:ascii="Times New Roman" w:hAnsi="Times New Roman" w:cs="Times New Roman"/>
          <w:sz w:val="28"/>
          <w:szCs w:val="28"/>
          <w:lang w:val="en-US"/>
        </w:rPr>
        <w:t xml:space="preserve">Marcus Leaning. Issues in Information and Media Literacy: Criticism, History and Policy. </w:t>
      </w:r>
      <w:r w:rsidR="00D6799D">
        <w:rPr>
          <w:rFonts w:ascii="Times New Roman" w:hAnsi="Times New Roman" w:cs="Times New Roman"/>
          <w:sz w:val="28"/>
          <w:szCs w:val="28"/>
          <w:lang w:val="en-US"/>
        </w:rPr>
        <w:t xml:space="preserve">– </w:t>
      </w:r>
      <w:r w:rsidR="00BB2532" w:rsidRPr="008465A6">
        <w:rPr>
          <w:rFonts w:ascii="Times New Roman" w:hAnsi="Times New Roman" w:cs="Times New Roman"/>
          <w:sz w:val="28"/>
          <w:szCs w:val="28"/>
          <w:lang w:val="en-US"/>
        </w:rPr>
        <w:t>SantaRosa</w:t>
      </w:r>
      <w:r w:rsidR="00D6799D">
        <w:rPr>
          <w:rFonts w:ascii="Times New Roman" w:hAnsi="Times New Roman" w:cs="Times New Roman"/>
          <w:sz w:val="28"/>
          <w:szCs w:val="28"/>
          <w:lang w:val="en-US"/>
        </w:rPr>
        <w:t xml:space="preserve"> (</w:t>
      </w:r>
      <w:r w:rsidR="00BB2532" w:rsidRPr="008465A6">
        <w:rPr>
          <w:rFonts w:ascii="Times New Roman" w:hAnsi="Times New Roman" w:cs="Times New Roman"/>
          <w:sz w:val="28"/>
          <w:szCs w:val="28"/>
          <w:lang w:val="en-US"/>
        </w:rPr>
        <w:t>California</w:t>
      </w:r>
      <w:r w:rsidR="00D6799D">
        <w:rPr>
          <w:rFonts w:ascii="Times New Roman" w:hAnsi="Times New Roman" w:cs="Times New Roman"/>
          <w:sz w:val="28"/>
          <w:szCs w:val="28"/>
          <w:lang w:val="en-US"/>
        </w:rPr>
        <w:t>)</w:t>
      </w:r>
      <w:r w:rsidR="00BB2532" w:rsidRPr="008465A6">
        <w:rPr>
          <w:rFonts w:ascii="Times New Roman" w:hAnsi="Times New Roman" w:cs="Times New Roman"/>
          <w:sz w:val="28"/>
          <w:szCs w:val="28"/>
          <w:lang w:val="en-US"/>
        </w:rPr>
        <w:t>, 2009.</w:t>
      </w:r>
      <w:r w:rsidR="00D6799D">
        <w:rPr>
          <w:rFonts w:ascii="Times New Roman" w:hAnsi="Times New Roman" w:cs="Times New Roman"/>
          <w:sz w:val="28"/>
          <w:szCs w:val="28"/>
          <w:lang w:val="en-US"/>
        </w:rPr>
        <w:t xml:space="preserve">– </w:t>
      </w:r>
      <w:r w:rsidR="00BB2532" w:rsidRPr="008465A6">
        <w:rPr>
          <w:rFonts w:ascii="Times New Roman" w:hAnsi="Times New Roman" w:cs="Times New Roman"/>
          <w:sz w:val="28"/>
          <w:szCs w:val="28"/>
          <w:lang w:val="en-US"/>
        </w:rPr>
        <w:t>P</w:t>
      </w:r>
      <w:r w:rsidR="00BB2532" w:rsidRPr="00255CC8">
        <w:rPr>
          <w:rFonts w:ascii="Times New Roman" w:hAnsi="Times New Roman" w:cs="Times New Roman"/>
          <w:sz w:val="28"/>
          <w:szCs w:val="28"/>
        </w:rPr>
        <w:t>. 167-188.</w:t>
      </w:r>
    </w:p>
    <w:p w:rsidR="00BB2532" w:rsidRPr="00DE6DD7"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189 </w:t>
      </w:r>
      <w:r w:rsidR="00BB2532" w:rsidRPr="00EB07EC">
        <w:rPr>
          <w:rFonts w:ascii="Times New Roman" w:hAnsi="Times New Roman" w:cs="Times New Roman"/>
          <w:sz w:val="28"/>
          <w:szCs w:val="28"/>
        </w:rPr>
        <w:t>ИльинЕ</w:t>
      </w:r>
      <w:r w:rsidR="00BB2532" w:rsidRPr="00DE6DD7">
        <w:rPr>
          <w:rFonts w:ascii="Times New Roman" w:hAnsi="Times New Roman" w:cs="Times New Roman"/>
          <w:sz w:val="28"/>
          <w:szCs w:val="28"/>
        </w:rPr>
        <w:t>.</w:t>
      </w:r>
      <w:r w:rsidR="00BB2532" w:rsidRPr="00EB07EC">
        <w:rPr>
          <w:rFonts w:ascii="Times New Roman" w:hAnsi="Times New Roman" w:cs="Times New Roman"/>
          <w:sz w:val="28"/>
          <w:szCs w:val="28"/>
        </w:rPr>
        <w:t>П</w:t>
      </w:r>
      <w:r w:rsidR="00BB2532" w:rsidRPr="00DE6DD7">
        <w:rPr>
          <w:rFonts w:ascii="Times New Roman" w:hAnsi="Times New Roman" w:cs="Times New Roman"/>
          <w:sz w:val="28"/>
          <w:szCs w:val="28"/>
        </w:rPr>
        <w:t xml:space="preserve">. </w:t>
      </w:r>
      <w:r w:rsidR="00BB2532" w:rsidRPr="00EB07EC">
        <w:rPr>
          <w:rFonts w:ascii="Times New Roman" w:hAnsi="Times New Roman" w:cs="Times New Roman"/>
          <w:sz w:val="28"/>
          <w:szCs w:val="28"/>
        </w:rPr>
        <w:t>Мотивацияимотивы</w:t>
      </w:r>
      <w:r w:rsidR="00BB2532" w:rsidRPr="00DE6DD7">
        <w:rPr>
          <w:rFonts w:ascii="Times New Roman" w:hAnsi="Times New Roman" w:cs="Times New Roman"/>
          <w:sz w:val="28"/>
          <w:szCs w:val="28"/>
        </w:rPr>
        <w:t xml:space="preserve">. – </w:t>
      </w:r>
      <w:r w:rsidR="00BB2532" w:rsidRPr="00EB07EC">
        <w:rPr>
          <w:rFonts w:ascii="Times New Roman" w:hAnsi="Times New Roman" w:cs="Times New Roman"/>
          <w:sz w:val="28"/>
          <w:szCs w:val="28"/>
        </w:rPr>
        <w:t>СПб</w:t>
      </w:r>
      <w:r w:rsidR="00BB2532" w:rsidRPr="00DE6DD7">
        <w:rPr>
          <w:rFonts w:ascii="Times New Roman" w:hAnsi="Times New Roman" w:cs="Times New Roman"/>
          <w:sz w:val="28"/>
          <w:szCs w:val="28"/>
        </w:rPr>
        <w:t xml:space="preserve">.: </w:t>
      </w:r>
      <w:r w:rsidR="00BB2532" w:rsidRPr="00EB07EC">
        <w:rPr>
          <w:rFonts w:ascii="Times New Roman" w:hAnsi="Times New Roman" w:cs="Times New Roman"/>
          <w:sz w:val="28"/>
          <w:szCs w:val="28"/>
        </w:rPr>
        <w:t>Питер</w:t>
      </w:r>
      <w:r w:rsidR="00BB2532" w:rsidRPr="00DE6DD7">
        <w:rPr>
          <w:rFonts w:ascii="Times New Roman" w:hAnsi="Times New Roman" w:cs="Times New Roman"/>
          <w:sz w:val="28"/>
          <w:szCs w:val="28"/>
        </w:rPr>
        <w:t xml:space="preserve">, 2006. – 512 </w:t>
      </w:r>
      <w:r w:rsidR="00BB2532" w:rsidRPr="00EB07EC">
        <w:rPr>
          <w:rFonts w:ascii="Times New Roman" w:hAnsi="Times New Roman" w:cs="Times New Roman"/>
          <w:sz w:val="28"/>
          <w:szCs w:val="28"/>
        </w:rPr>
        <w:t>с</w:t>
      </w:r>
      <w:r w:rsidR="00BB2532" w:rsidRPr="00DE6DD7">
        <w:rPr>
          <w:rFonts w:ascii="Times New Roman" w:hAnsi="Times New Roman" w:cs="Times New Roman"/>
          <w:sz w:val="28"/>
          <w:szCs w:val="28"/>
        </w:rPr>
        <w:t>.</w:t>
      </w:r>
    </w:p>
    <w:p w:rsidR="00BB2532" w:rsidRPr="00273F29" w:rsidRDefault="0083617C" w:rsidP="00385EB9">
      <w:pPr>
        <w:tabs>
          <w:tab w:val="left" w:pos="426"/>
          <w:tab w:val="left" w:pos="1134"/>
        </w:tab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190 </w:t>
      </w:r>
      <w:r w:rsidR="00BB2532" w:rsidRPr="00273F29">
        <w:rPr>
          <w:rFonts w:ascii="Times New Roman" w:hAnsi="Times New Roman" w:cs="Times New Roman"/>
          <w:sz w:val="28"/>
          <w:szCs w:val="28"/>
        </w:rPr>
        <w:t>Мерлин В.С. Лекции по психологии мотивов человека. – Пермь: Пермский гос. пед. ин-т, 1971. – 120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191 </w:t>
      </w:r>
      <w:r w:rsidR="00BB2532" w:rsidRPr="00EB07EC">
        <w:rPr>
          <w:rFonts w:ascii="Times New Roman" w:hAnsi="Times New Roman" w:cs="Times New Roman"/>
          <w:sz w:val="28"/>
          <w:szCs w:val="28"/>
        </w:rPr>
        <w:t>Реан А.А. Психология изучения личности: учеб</w:t>
      </w:r>
      <w:r w:rsidR="00D6799D" w:rsidRPr="00D6799D">
        <w:rPr>
          <w:rFonts w:ascii="Times New Roman" w:hAnsi="Times New Roman" w:cs="Times New Roman"/>
          <w:sz w:val="28"/>
          <w:szCs w:val="28"/>
        </w:rPr>
        <w:t>.</w:t>
      </w:r>
      <w:r w:rsidR="00BB2532" w:rsidRPr="00EB07EC">
        <w:rPr>
          <w:rFonts w:ascii="Times New Roman" w:hAnsi="Times New Roman" w:cs="Times New Roman"/>
          <w:sz w:val="28"/>
          <w:szCs w:val="28"/>
        </w:rPr>
        <w:t xml:space="preserve"> пос. – СПб., 1999. – 288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192 </w:t>
      </w:r>
      <w:r w:rsidR="00BB2532" w:rsidRPr="00EB07EC">
        <w:rPr>
          <w:rFonts w:ascii="Times New Roman" w:hAnsi="Times New Roman" w:cs="Times New Roman"/>
          <w:sz w:val="28"/>
          <w:szCs w:val="28"/>
        </w:rPr>
        <w:t>Суходольский Г.В. Основы психологической теории деятельности. – Л.: Изд-во Ленингр. ун-та, 1988. – 168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lastRenderedPageBreak/>
        <w:t xml:space="preserve">193 </w:t>
      </w:r>
      <w:r w:rsidR="00BB2532" w:rsidRPr="00EB07EC">
        <w:rPr>
          <w:rFonts w:ascii="Times New Roman" w:hAnsi="Times New Roman" w:cs="Times New Roman"/>
          <w:sz w:val="28"/>
          <w:szCs w:val="28"/>
        </w:rPr>
        <w:t>Сейтешев А.П. Профессиона</w:t>
      </w:r>
      <w:r w:rsidR="00D6799D">
        <w:rPr>
          <w:rFonts w:ascii="Times New Roman" w:hAnsi="Times New Roman" w:cs="Times New Roman"/>
          <w:sz w:val="28"/>
          <w:szCs w:val="28"/>
        </w:rPr>
        <w:t xml:space="preserve">льная направленность личности: </w:t>
      </w:r>
      <w:r w:rsidR="00D6799D" w:rsidRPr="00EB07EC">
        <w:rPr>
          <w:rFonts w:ascii="Times New Roman" w:hAnsi="Times New Roman" w:cs="Times New Roman"/>
          <w:sz w:val="28"/>
          <w:szCs w:val="28"/>
        </w:rPr>
        <w:t xml:space="preserve">теория </w:t>
      </w:r>
      <w:r w:rsidR="00BB2532" w:rsidRPr="00EB07EC">
        <w:rPr>
          <w:rFonts w:ascii="Times New Roman" w:hAnsi="Times New Roman" w:cs="Times New Roman"/>
          <w:sz w:val="28"/>
          <w:szCs w:val="28"/>
        </w:rPr>
        <w:t>и практика воспитания. – Алма-Ата: Наука, 1990. – 336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194 </w:t>
      </w:r>
      <w:r w:rsidR="00BB2532" w:rsidRPr="00EB07EC">
        <w:rPr>
          <w:rFonts w:ascii="Times New Roman" w:hAnsi="Times New Roman" w:cs="Times New Roman"/>
          <w:sz w:val="28"/>
          <w:szCs w:val="28"/>
        </w:rPr>
        <w:t>Сластенин В.А., Чижакова Г.И. Введение в педагогическую аксиологию: учеб. – М., 2003. – 192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195 </w:t>
      </w:r>
      <w:r w:rsidR="00BB2532" w:rsidRPr="00EB07EC">
        <w:rPr>
          <w:rFonts w:ascii="Times New Roman" w:hAnsi="Times New Roman" w:cs="Times New Roman"/>
          <w:sz w:val="28"/>
          <w:szCs w:val="28"/>
        </w:rPr>
        <w:t xml:space="preserve">Хмель Н.Д., Иванова Н.Д. Организация самообразовательной работы студентов. – Алма-Ата, 1971. – 48 с. </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196 </w:t>
      </w:r>
      <w:r w:rsidR="00BB2532" w:rsidRPr="00EB07EC">
        <w:rPr>
          <w:rFonts w:ascii="Times New Roman" w:hAnsi="Times New Roman" w:cs="Times New Roman"/>
          <w:sz w:val="28"/>
          <w:szCs w:val="28"/>
        </w:rPr>
        <w:t xml:space="preserve">Яковец Т.Я. Комплекс педагогических условий формирования готовности студентов вуза к самообразованию: автореф. …канд. пед. </w:t>
      </w:r>
      <w:r w:rsidR="00D6799D" w:rsidRPr="00EB07EC">
        <w:rPr>
          <w:rFonts w:ascii="Times New Roman" w:hAnsi="Times New Roman" w:cs="Times New Roman"/>
          <w:sz w:val="28"/>
          <w:szCs w:val="28"/>
        </w:rPr>
        <w:t>наук</w:t>
      </w:r>
      <w:r w:rsidR="00D6799D" w:rsidRPr="00D6799D">
        <w:rPr>
          <w:rFonts w:ascii="Times New Roman" w:hAnsi="Times New Roman" w:cs="Times New Roman"/>
          <w:sz w:val="28"/>
          <w:szCs w:val="28"/>
        </w:rPr>
        <w:t>: 13.00.01, 13.00.08</w:t>
      </w:r>
      <w:r w:rsidR="00BB2532" w:rsidRPr="00EB07EC">
        <w:rPr>
          <w:rFonts w:ascii="Times New Roman" w:hAnsi="Times New Roman" w:cs="Times New Roman"/>
          <w:sz w:val="28"/>
          <w:szCs w:val="28"/>
        </w:rPr>
        <w:t>. – Курган, 1999. – 23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197 </w:t>
      </w:r>
      <w:r w:rsidR="00BB2532" w:rsidRPr="00EB07EC">
        <w:rPr>
          <w:rFonts w:ascii="Times New Roman" w:hAnsi="Times New Roman" w:cs="Times New Roman"/>
          <w:sz w:val="28"/>
          <w:szCs w:val="28"/>
        </w:rPr>
        <w:t xml:space="preserve">Зикринова Б.Ф. Подготовка будущего инженера-педагога к профессиональному самообразованию: автореф. дис. … канд. пед. </w:t>
      </w:r>
      <w:r w:rsidR="00D6799D" w:rsidRPr="00EB07EC">
        <w:rPr>
          <w:rFonts w:ascii="Times New Roman" w:hAnsi="Times New Roman" w:cs="Times New Roman"/>
          <w:sz w:val="28"/>
          <w:szCs w:val="28"/>
        </w:rPr>
        <w:t>наук</w:t>
      </w:r>
      <w:r w:rsidR="00D6799D" w:rsidRPr="00D6799D">
        <w:rPr>
          <w:rFonts w:ascii="Times New Roman" w:hAnsi="Times New Roman" w:cs="Times New Roman"/>
          <w:sz w:val="28"/>
          <w:szCs w:val="28"/>
        </w:rPr>
        <w:t>: 13.00.01</w:t>
      </w:r>
      <w:r w:rsidR="00BB2532" w:rsidRPr="00EB07EC">
        <w:rPr>
          <w:rFonts w:ascii="Times New Roman" w:hAnsi="Times New Roman" w:cs="Times New Roman"/>
          <w:sz w:val="28"/>
          <w:szCs w:val="28"/>
        </w:rPr>
        <w:t>. – Алматы, 1993. – 25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198 </w:t>
      </w:r>
      <w:r w:rsidR="00BB2532" w:rsidRPr="00EB07EC">
        <w:rPr>
          <w:rFonts w:ascii="Times New Roman" w:hAnsi="Times New Roman" w:cs="Times New Roman"/>
          <w:sz w:val="28"/>
          <w:szCs w:val="28"/>
        </w:rPr>
        <w:t>Психология / под ред. В.Н. Дружинина. – СПб.: Питер, 2003. – 651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199 </w:t>
      </w:r>
      <w:r w:rsidR="00BB2532" w:rsidRPr="00EB07EC">
        <w:rPr>
          <w:rFonts w:ascii="Times New Roman" w:hAnsi="Times New Roman" w:cs="Times New Roman"/>
          <w:sz w:val="28"/>
          <w:szCs w:val="28"/>
        </w:rPr>
        <w:t xml:space="preserve">Оспанова Б.А. Педагогические основы формирования креативности будущего специалиста в системе университетского образования: автореф.…док. пед. </w:t>
      </w:r>
      <w:r w:rsidR="00D6799D" w:rsidRPr="00EB07EC">
        <w:rPr>
          <w:rFonts w:ascii="Times New Roman" w:hAnsi="Times New Roman" w:cs="Times New Roman"/>
          <w:sz w:val="28"/>
          <w:szCs w:val="28"/>
        </w:rPr>
        <w:t>наук</w:t>
      </w:r>
      <w:r w:rsidR="00D6799D" w:rsidRPr="00D6799D">
        <w:rPr>
          <w:rFonts w:ascii="Times New Roman" w:hAnsi="Times New Roman" w:cs="Times New Roman"/>
          <w:sz w:val="28"/>
          <w:szCs w:val="28"/>
        </w:rPr>
        <w:t>: 13.00.08</w:t>
      </w:r>
      <w:r w:rsidR="00BB2532" w:rsidRPr="00EB07EC">
        <w:rPr>
          <w:rFonts w:ascii="Times New Roman" w:hAnsi="Times New Roman" w:cs="Times New Roman"/>
          <w:sz w:val="28"/>
          <w:szCs w:val="28"/>
        </w:rPr>
        <w:t>. – Туркестан, 2006. – 38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200 </w:t>
      </w:r>
      <w:r w:rsidR="00BB2532" w:rsidRPr="00EB07EC">
        <w:rPr>
          <w:rFonts w:ascii="Times New Roman" w:hAnsi="Times New Roman" w:cs="Times New Roman"/>
          <w:sz w:val="28"/>
          <w:szCs w:val="28"/>
        </w:rPr>
        <w:t>Большой п</w:t>
      </w:r>
      <w:r w:rsidR="00F116E7">
        <w:rPr>
          <w:rFonts w:ascii="Times New Roman" w:hAnsi="Times New Roman" w:cs="Times New Roman"/>
          <w:sz w:val="28"/>
          <w:szCs w:val="28"/>
        </w:rPr>
        <w:t xml:space="preserve">сихологический словарь / сост. </w:t>
      </w:r>
      <w:r w:rsidR="00BB2532" w:rsidRPr="00EB07EC">
        <w:rPr>
          <w:rFonts w:ascii="Times New Roman" w:hAnsi="Times New Roman" w:cs="Times New Roman"/>
          <w:sz w:val="28"/>
          <w:szCs w:val="28"/>
        </w:rPr>
        <w:t>Б. Мещеряков, В. Зинченко. – СПб., 2003. – 672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201 </w:t>
      </w:r>
      <w:r w:rsidR="00BB2532" w:rsidRPr="00EB07EC">
        <w:rPr>
          <w:rFonts w:ascii="Times New Roman" w:hAnsi="Times New Roman" w:cs="Times New Roman"/>
          <w:sz w:val="28"/>
          <w:szCs w:val="28"/>
        </w:rPr>
        <w:t xml:space="preserve">Жукенова К.А. Подготовка будущего учителя к работе с трудными детьми через формирование детского коллектива: автореф. … канд. пед. </w:t>
      </w:r>
      <w:r w:rsidR="00D6799D" w:rsidRPr="00EB07EC">
        <w:rPr>
          <w:rFonts w:ascii="Times New Roman" w:hAnsi="Times New Roman" w:cs="Times New Roman"/>
          <w:sz w:val="28"/>
          <w:szCs w:val="28"/>
        </w:rPr>
        <w:t>наук</w:t>
      </w:r>
      <w:r w:rsidR="00D6799D" w:rsidRPr="00D6799D">
        <w:rPr>
          <w:rFonts w:ascii="Times New Roman" w:hAnsi="Times New Roman" w:cs="Times New Roman"/>
          <w:sz w:val="28"/>
          <w:szCs w:val="28"/>
        </w:rPr>
        <w:t>: 13.00.01</w:t>
      </w:r>
      <w:r w:rsidR="00BB2532" w:rsidRPr="00EB07EC">
        <w:rPr>
          <w:rFonts w:ascii="Times New Roman" w:hAnsi="Times New Roman" w:cs="Times New Roman"/>
          <w:sz w:val="28"/>
          <w:szCs w:val="28"/>
        </w:rPr>
        <w:t>. – Алма-Ата, 1990. – 23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d"/>
          <w:rFonts w:ascii="Times New Roman" w:hAnsi="Times New Roman" w:cs="Times New Roman"/>
          <w:b w:val="0"/>
          <w:sz w:val="28"/>
          <w:szCs w:val="28"/>
          <w:lang w:val="kk-KZ"/>
        </w:rPr>
        <w:t xml:space="preserve">202 </w:t>
      </w:r>
      <w:r w:rsidR="00BB2532" w:rsidRPr="00EB07EC">
        <w:rPr>
          <w:rStyle w:val="ad"/>
          <w:rFonts w:ascii="Times New Roman" w:hAnsi="Times New Roman" w:cs="Times New Roman"/>
          <w:b w:val="0"/>
          <w:sz w:val="28"/>
          <w:szCs w:val="28"/>
        </w:rPr>
        <w:t>Кулюткин Ю.Н.</w:t>
      </w:r>
      <w:r w:rsidR="00BB2532" w:rsidRPr="00EB07EC">
        <w:rPr>
          <w:rFonts w:ascii="Times New Roman" w:hAnsi="Times New Roman" w:cs="Times New Roman"/>
          <w:sz w:val="28"/>
          <w:szCs w:val="28"/>
        </w:rPr>
        <w:t xml:space="preserve"> Мышление учителя. – М., 1990. – 264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Style w:val="ad"/>
          <w:rFonts w:ascii="Times New Roman" w:hAnsi="Times New Roman" w:cs="Times New Roman"/>
          <w:b w:val="0"/>
          <w:sz w:val="28"/>
          <w:szCs w:val="28"/>
          <w:lang w:val="kk-KZ"/>
        </w:rPr>
        <w:t xml:space="preserve">203 </w:t>
      </w:r>
      <w:r w:rsidR="00BB2532" w:rsidRPr="00EB07EC">
        <w:rPr>
          <w:rStyle w:val="ad"/>
          <w:rFonts w:ascii="Times New Roman" w:hAnsi="Times New Roman" w:cs="Times New Roman"/>
          <w:b w:val="0"/>
          <w:sz w:val="28"/>
          <w:szCs w:val="28"/>
        </w:rPr>
        <w:t>Головахов Е.И.</w:t>
      </w:r>
      <w:r w:rsidR="00BB2532" w:rsidRPr="00EB07EC">
        <w:rPr>
          <w:rFonts w:ascii="Times New Roman" w:hAnsi="Times New Roman" w:cs="Times New Roman"/>
          <w:sz w:val="28"/>
          <w:szCs w:val="28"/>
        </w:rPr>
        <w:t xml:space="preserve"> Жизненная перспектива и ценностные ориентации личности. – Киев, 2000. – 260 с.</w:t>
      </w:r>
    </w:p>
    <w:p w:rsidR="00BB2532" w:rsidRPr="003C7E57"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204 </w:t>
      </w:r>
      <w:r w:rsidR="00BB2532" w:rsidRPr="003C7E57">
        <w:rPr>
          <w:rFonts w:ascii="Times New Roman" w:hAnsi="Times New Roman" w:cs="Times New Roman"/>
          <w:sz w:val="28"/>
          <w:szCs w:val="28"/>
          <w:lang w:val="kk-KZ"/>
        </w:rPr>
        <w:t xml:space="preserve">Гуляева Н.С. </w:t>
      </w:r>
      <w:r w:rsidR="00BB2532" w:rsidRPr="003C7E57">
        <w:rPr>
          <w:rStyle w:val="ab"/>
          <w:rFonts w:ascii="Times New Roman" w:hAnsi="Times New Roman" w:cs="Times New Roman"/>
          <w:i w:val="0"/>
          <w:sz w:val="28"/>
          <w:szCs w:val="28"/>
          <w:lang w:val="kk-KZ"/>
        </w:rPr>
        <w:t>Педагогикалық мамандарды даярлау: теориялық және практикалық аспектілері.</w:t>
      </w:r>
      <w:r w:rsidR="00D6799D" w:rsidRPr="003C7E57">
        <w:rPr>
          <w:rStyle w:val="ab"/>
          <w:rFonts w:ascii="Times New Roman" w:hAnsi="Times New Roman" w:cs="Times New Roman"/>
          <w:i w:val="0"/>
          <w:sz w:val="28"/>
          <w:szCs w:val="28"/>
          <w:lang w:val="kk-KZ"/>
        </w:rPr>
        <w:t xml:space="preserve"> – </w:t>
      </w:r>
      <w:r w:rsidR="00BB2532" w:rsidRPr="003C7E57">
        <w:rPr>
          <w:rFonts w:ascii="Times New Roman" w:hAnsi="Times New Roman" w:cs="Times New Roman"/>
          <w:sz w:val="28"/>
          <w:szCs w:val="28"/>
          <w:lang w:val="kk-KZ"/>
        </w:rPr>
        <w:t>Астана</w:t>
      </w:r>
      <w:r w:rsidR="00D6799D" w:rsidRPr="003C7E57">
        <w:rPr>
          <w:rFonts w:ascii="Times New Roman" w:hAnsi="Times New Roman" w:cs="Times New Roman"/>
          <w:sz w:val="28"/>
          <w:szCs w:val="28"/>
          <w:lang w:val="kk-KZ"/>
        </w:rPr>
        <w:t>, 2010</w:t>
      </w:r>
      <w:r w:rsidR="00BB2532" w:rsidRPr="003C7E57">
        <w:rPr>
          <w:rFonts w:ascii="Times New Roman" w:hAnsi="Times New Roman" w:cs="Times New Roman"/>
          <w:sz w:val="28"/>
          <w:szCs w:val="28"/>
          <w:lang w:val="kk-KZ"/>
        </w:rPr>
        <w:t>.</w:t>
      </w:r>
      <w:r w:rsidR="00D6799D" w:rsidRPr="003C7E57">
        <w:rPr>
          <w:rFonts w:ascii="Times New Roman" w:hAnsi="Times New Roman" w:cs="Times New Roman"/>
          <w:sz w:val="28"/>
          <w:szCs w:val="28"/>
          <w:lang w:val="kk-KZ"/>
        </w:rPr>
        <w:t xml:space="preserve"> – </w:t>
      </w:r>
      <w:r w:rsidR="008239CC" w:rsidRPr="008239CC">
        <w:rPr>
          <w:rFonts w:ascii="Times New Roman" w:hAnsi="Times New Roman" w:cs="Times New Roman"/>
          <w:sz w:val="28"/>
          <w:szCs w:val="28"/>
          <w:lang w:val="kk-KZ"/>
        </w:rPr>
        <w:t xml:space="preserve">102 </w:t>
      </w:r>
      <w:r w:rsidR="00D6799D" w:rsidRPr="003C7E57">
        <w:rPr>
          <w:rStyle w:val="ab"/>
          <w:rFonts w:ascii="Times New Roman" w:hAnsi="Times New Roman" w:cs="Times New Roman"/>
          <w:i w:val="0"/>
          <w:sz w:val="28"/>
          <w:szCs w:val="28"/>
          <w:lang w:val="kk-KZ"/>
        </w:rPr>
        <w:t>б.</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205 </w:t>
      </w:r>
      <w:r w:rsidR="00BB2532" w:rsidRPr="00EB07EC">
        <w:rPr>
          <w:rFonts w:ascii="Times New Roman" w:hAnsi="Times New Roman" w:cs="Times New Roman"/>
          <w:sz w:val="28"/>
          <w:szCs w:val="28"/>
        </w:rPr>
        <w:t>Вербицкий</w:t>
      </w:r>
      <w:r w:rsidR="002E2CB8">
        <w:rPr>
          <w:rFonts w:ascii="Times New Roman" w:hAnsi="Times New Roman" w:cs="Times New Roman"/>
          <w:sz w:val="28"/>
          <w:szCs w:val="28"/>
        </w:rPr>
        <w:t xml:space="preserve"> А.</w:t>
      </w:r>
      <w:r w:rsidR="00BB2532" w:rsidRPr="00EB07EC">
        <w:rPr>
          <w:rFonts w:ascii="Times New Roman" w:hAnsi="Times New Roman" w:cs="Times New Roman"/>
          <w:sz w:val="28"/>
          <w:szCs w:val="28"/>
        </w:rPr>
        <w:t xml:space="preserve">А. </w:t>
      </w:r>
      <w:r w:rsidR="00BB2532" w:rsidRPr="009C08C1">
        <w:rPr>
          <w:rStyle w:val="ab"/>
          <w:rFonts w:ascii="Times New Roman" w:hAnsi="Times New Roman" w:cs="Times New Roman"/>
          <w:i w:val="0"/>
          <w:sz w:val="28"/>
          <w:szCs w:val="28"/>
        </w:rPr>
        <w:t>Теория и технология контекстного обучения: учеб</w:t>
      </w:r>
      <w:r w:rsidR="00D6799D" w:rsidRPr="00D6799D">
        <w:rPr>
          <w:rStyle w:val="ab"/>
          <w:rFonts w:ascii="Times New Roman" w:hAnsi="Times New Roman" w:cs="Times New Roman"/>
          <w:i w:val="0"/>
          <w:sz w:val="28"/>
          <w:szCs w:val="28"/>
        </w:rPr>
        <w:t>.</w:t>
      </w:r>
      <w:r w:rsidR="00BB2532" w:rsidRPr="009C08C1">
        <w:rPr>
          <w:rStyle w:val="ab"/>
          <w:rFonts w:ascii="Times New Roman" w:hAnsi="Times New Roman" w:cs="Times New Roman"/>
          <w:i w:val="0"/>
          <w:sz w:val="28"/>
          <w:szCs w:val="28"/>
        </w:rPr>
        <w:t xml:space="preserve"> пос</w:t>
      </w:r>
      <w:r w:rsidR="00BB2532" w:rsidRPr="009C08C1">
        <w:rPr>
          <w:rFonts w:ascii="Times New Roman" w:hAnsi="Times New Roman" w:cs="Times New Roman"/>
          <w:i/>
          <w:sz w:val="28"/>
          <w:szCs w:val="28"/>
        </w:rPr>
        <w:t xml:space="preserve">. </w:t>
      </w:r>
      <w:r w:rsidR="00D6799D">
        <w:rPr>
          <w:rFonts w:ascii="Times New Roman" w:hAnsi="Times New Roman" w:cs="Times New Roman"/>
          <w:sz w:val="28"/>
          <w:szCs w:val="28"/>
          <w:lang w:val="kk-KZ"/>
        </w:rPr>
        <w:t>–</w:t>
      </w:r>
      <w:r w:rsidR="00BB2532" w:rsidRPr="00EB07EC">
        <w:rPr>
          <w:rFonts w:ascii="Times New Roman" w:hAnsi="Times New Roman" w:cs="Times New Roman"/>
          <w:sz w:val="28"/>
          <w:szCs w:val="28"/>
        </w:rPr>
        <w:t>М.: МГПУ, 2017</w:t>
      </w:r>
      <w:r w:rsidR="009C08C1">
        <w:rPr>
          <w:rFonts w:ascii="Times New Roman" w:hAnsi="Times New Roman" w:cs="Times New Roman"/>
          <w:sz w:val="28"/>
          <w:szCs w:val="28"/>
          <w:lang w:val="kk-KZ"/>
        </w:rPr>
        <w:t>. – 150 с.</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206 </w:t>
      </w:r>
      <w:r w:rsidR="009C08C1">
        <w:rPr>
          <w:rFonts w:ascii="Times New Roman" w:hAnsi="Times New Roman" w:cs="Times New Roman"/>
          <w:sz w:val="28"/>
          <w:szCs w:val="28"/>
          <w:lang w:val="en-US"/>
        </w:rPr>
        <w:t>Jenkins H.</w:t>
      </w:r>
      <w:r w:rsidR="002E2CB8">
        <w:rPr>
          <w:rFonts w:ascii="Times New Roman" w:hAnsi="Times New Roman" w:cs="Times New Roman"/>
          <w:sz w:val="28"/>
          <w:szCs w:val="28"/>
          <w:lang w:val="en-US"/>
        </w:rPr>
        <w:t xml:space="preserve"> et al. </w:t>
      </w:r>
      <w:r w:rsidR="00BB2532" w:rsidRPr="00EB07EC">
        <w:rPr>
          <w:rFonts w:ascii="Times New Roman" w:hAnsi="Times New Roman" w:cs="Times New Roman"/>
          <w:sz w:val="28"/>
          <w:szCs w:val="28"/>
          <w:lang w:val="en-US"/>
        </w:rPr>
        <w:t>Spreadable media: Creating value and meaning in a networked culture</w:t>
      </w:r>
      <w:r w:rsidR="002E2CB8">
        <w:rPr>
          <w:rFonts w:ascii="Times New Roman" w:hAnsi="Times New Roman" w:cs="Times New Roman"/>
          <w:sz w:val="28"/>
          <w:szCs w:val="28"/>
          <w:lang w:val="en-US"/>
        </w:rPr>
        <w:t xml:space="preserve"> //</w:t>
      </w:r>
      <w:r w:rsidR="00BB2532" w:rsidRPr="008465A6">
        <w:rPr>
          <w:rStyle w:val="ab"/>
          <w:rFonts w:ascii="Times New Roman" w:hAnsi="Times New Roman" w:cs="Times New Roman"/>
          <w:i w:val="0"/>
          <w:sz w:val="28"/>
          <w:szCs w:val="28"/>
          <w:lang w:val="en-US"/>
        </w:rPr>
        <w:t>New Media &amp; Society</w:t>
      </w:r>
      <w:r w:rsidR="002E2CB8">
        <w:rPr>
          <w:rStyle w:val="ab"/>
          <w:rFonts w:ascii="Times New Roman" w:hAnsi="Times New Roman" w:cs="Times New Roman"/>
          <w:i w:val="0"/>
          <w:sz w:val="28"/>
          <w:szCs w:val="28"/>
          <w:lang w:val="en-US"/>
        </w:rPr>
        <w:t>. – 2013. – Vol.</w:t>
      </w:r>
      <w:r w:rsidR="00BB2532" w:rsidRPr="008465A6">
        <w:rPr>
          <w:rFonts w:ascii="Times New Roman" w:hAnsi="Times New Roman" w:cs="Times New Roman"/>
          <w:sz w:val="28"/>
          <w:szCs w:val="28"/>
          <w:lang w:val="en-US"/>
        </w:rPr>
        <w:t xml:space="preserve"> 15</w:t>
      </w:r>
      <w:r w:rsidR="002E2CB8">
        <w:rPr>
          <w:rFonts w:ascii="Times New Roman" w:hAnsi="Times New Roman" w:cs="Times New Roman"/>
          <w:sz w:val="28"/>
          <w:szCs w:val="28"/>
          <w:lang w:val="en-US"/>
        </w:rPr>
        <w:t xml:space="preserve">, Issue </w:t>
      </w:r>
      <w:r w:rsidR="00BB2532" w:rsidRPr="008465A6">
        <w:rPr>
          <w:rFonts w:ascii="Times New Roman" w:hAnsi="Times New Roman" w:cs="Times New Roman"/>
          <w:sz w:val="28"/>
          <w:szCs w:val="28"/>
          <w:lang w:val="en-US"/>
        </w:rPr>
        <w:t>5</w:t>
      </w:r>
      <w:r w:rsidR="002E2CB8">
        <w:rPr>
          <w:rFonts w:ascii="Times New Roman" w:hAnsi="Times New Roman" w:cs="Times New Roman"/>
          <w:sz w:val="28"/>
          <w:szCs w:val="28"/>
          <w:lang w:val="en-US"/>
        </w:rPr>
        <w:t>. – P.</w:t>
      </w:r>
      <w:r w:rsidR="00D3397C">
        <w:rPr>
          <w:rFonts w:ascii="Times New Roman" w:hAnsi="Times New Roman" w:cs="Times New Roman"/>
          <w:sz w:val="28"/>
          <w:szCs w:val="28"/>
          <w:lang w:val="kk-KZ"/>
        </w:rPr>
        <w:t xml:space="preserve"> </w:t>
      </w:r>
      <w:r w:rsidR="00BB2532" w:rsidRPr="008465A6">
        <w:rPr>
          <w:rFonts w:ascii="Times New Roman" w:hAnsi="Times New Roman" w:cs="Times New Roman"/>
          <w:sz w:val="28"/>
          <w:szCs w:val="28"/>
          <w:lang w:val="en-US"/>
        </w:rPr>
        <w:t>689</w:t>
      </w:r>
      <w:r w:rsidR="002E2CB8">
        <w:rPr>
          <w:rFonts w:ascii="Times New Roman" w:hAnsi="Times New Roman" w:cs="Times New Roman"/>
          <w:sz w:val="28"/>
          <w:szCs w:val="28"/>
          <w:lang w:val="en-US"/>
        </w:rPr>
        <w:t>-</w:t>
      </w:r>
      <w:r w:rsidR="00BB2532" w:rsidRPr="008465A6">
        <w:rPr>
          <w:rFonts w:ascii="Times New Roman" w:hAnsi="Times New Roman" w:cs="Times New Roman"/>
          <w:sz w:val="28"/>
          <w:szCs w:val="28"/>
          <w:lang w:val="en-US"/>
        </w:rPr>
        <w:t>706.</w:t>
      </w:r>
    </w:p>
    <w:p w:rsidR="00BB2532" w:rsidRPr="00273F29" w:rsidRDefault="0083617C" w:rsidP="00385EB9">
      <w:pPr>
        <w:tabs>
          <w:tab w:val="left" w:pos="426"/>
          <w:tab w:val="left" w:pos="1134"/>
        </w:tabs>
        <w:spacing w:after="0" w:line="240" w:lineRule="auto"/>
        <w:ind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207 </w:t>
      </w:r>
      <w:r w:rsidR="00BB2532" w:rsidRPr="00273F29">
        <w:rPr>
          <w:rFonts w:ascii="Times New Roman" w:hAnsi="Times New Roman" w:cs="Times New Roman"/>
          <w:sz w:val="28"/>
          <w:szCs w:val="28"/>
          <w:lang w:val="en-US"/>
        </w:rPr>
        <w:t xml:space="preserve">Buckingham D. </w:t>
      </w:r>
      <w:r w:rsidR="00BB2532" w:rsidRPr="00273F29">
        <w:rPr>
          <w:rStyle w:val="ab"/>
          <w:rFonts w:ascii="Times New Roman" w:hAnsi="Times New Roman" w:cs="Times New Roman"/>
          <w:i w:val="0"/>
          <w:sz w:val="28"/>
          <w:szCs w:val="28"/>
          <w:lang w:val="en-US"/>
        </w:rPr>
        <w:t>The media education manifesto</w:t>
      </w:r>
      <w:r w:rsidR="00BB2532" w:rsidRPr="00273F29">
        <w:rPr>
          <w:rFonts w:ascii="Times New Roman" w:hAnsi="Times New Roman" w:cs="Times New Roman"/>
          <w:sz w:val="28"/>
          <w:szCs w:val="28"/>
          <w:lang w:val="en-US"/>
        </w:rPr>
        <w:t xml:space="preserve">. </w:t>
      </w:r>
      <w:r w:rsidR="002E2CB8">
        <w:rPr>
          <w:rFonts w:ascii="Times New Roman" w:hAnsi="Times New Roman" w:cs="Times New Roman"/>
          <w:sz w:val="28"/>
          <w:szCs w:val="28"/>
          <w:lang w:val="en-US"/>
        </w:rPr>
        <w:t xml:space="preserve">– </w:t>
      </w:r>
      <w:r w:rsidR="002E2CB8" w:rsidRPr="002E2CB8">
        <w:rPr>
          <w:rFonts w:ascii="Times New Roman" w:hAnsi="Times New Roman" w:cs="Times New Roman"/>
          <w:sz w:val="28"/>
          <w:szCs w:val="28"/>
          <w:lang w:val="en-US"/>
        </w:rPr>
        <w:t>Cambridge</w:t>
      </w:r>
      <w:r w:rsidR="002E2CB8">
        <w:rPr>
          <w:rFonts w:ascii="Times New Roman" w:hAnsi="Times New Roman" w:cs="Times New Roman"/>
          <w:sz w:val="28"/>
          <w:szCs w:val="28"/>
          <w:lang w:val="en-US"/>
        </w:rPr>
        <w:t>:</w:t>
      </w:r>
      <w:r w:rsidR="00BB2532" w:rsidRPr="008465A6">
        <w:rPr>
          <w:rFonts w:ascii="Times New Roman" w:hAnsi="Times New Roman" w:cs="Times New Roman"/>
          <w:sz w:val="28"/>
          <w:szCs w:val="28"/>
          <w:lang w:val="en-US"/>
        </w:rPr>
        <w:t>Polity Press</w:t>
      </w:r>
      <w:r w:rsidR="002E2CB8">
        <w:rPr>
          <w:rFonts w:ascii="Times New Roman" w:hAnsi="Times New Roman" w:cs="Times New Roman"/>
          <w:sz w:val="28"/>
          <w:szCs w:val="28"/>
          <w:lang w:val="en-US"/>
        </w:rPr>
        <w:t>, 2020</w:t>
      </w:r>
      <w:r w:rsidR="00BB2532" w:rsidRPr="008465A6">
        <w:rPr>
          <w:rFonts w:ascii="Times New Roman" w:hAnsi="Times New Roman" w:cs="Times New Roman"/>
          <w:sz w:val="28"/>
          <w:szCs w:val="28"/>
          <w:lang w:val="en-US"/>
        </w:rPr>
        <w:t>.</w:t>
      </w:r>
      <w:r w:rsidR="002E2CB8">
        <w:rPr>
          <w:rFonts w:ascii="Times New Roman" w:hAnsi="Times New Roman" w:cs="Times New Roman"/>
          <w:sz w:val="28"/>
          <w:szCs w:val="28"/>
          <w:lang w:val="en-US"/>
        </w:rPr>
        <w:t xml:space="preserve"> – 128 p.</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208 </w:t>
      </w:r>
      <w:r w:rsidR="00BB2532" w:rsidRPr="00EB07EC">
        <w:rPr>
          <w:rFonts w:ascii="Times New Roman" w:hAnsi="Times New Roman" w:cs="Times New Roman"/>
          <w:sz w:val="28"/>
          <w:szCs w:val="28"/>
          <w:lang w:val="en-US"/>
        </w:rPr>
        <w:t>Livingstone S.</w:t>
      </w:r>
      <w:r w:rsidR="002E2CB8">
        <w:rPr>
          <w:rFonts w:ascii="Times New Roman" w:hAnsi="Times New Roman" w:cs="Times New Roman"/>
          <w:sz w:val="28"/>
          <w:szCs w:val="28"/>
          <w:lang w:val="en-US"/>
        </w:rPr>
        <w:t xml:space="preserve"> et al.</w:t>
      </w:r>
      <w:r w:rsidR="00BB2532" w:rsidRPr="009C08C1">
        <w:rPr>
          <w:rStyle w:val="ab"/>
          <w:rFonts w:ascii="Times New Roman" w:hAnsi="Times New Roman" w:cs="Times New Roman"/>
          <w:i w:val="0"/>
          <w:sz w:val="28"/>
          <w:szCs w:val="28"/>
          <w:lang w:val="en-US"/>
        </w:rPr>
        <w:t>Children and young people's rights in the digital age: An emerging agenda</w:t>
      </w:r>
      <w:r w:rsidR="002E2CB8">
        <w:rPr>
          <w:rStyle w:val="ab"/>
          <w:rFonts w:ascii="Times New Roman" w:hAnsi="Times New Roman" w:cs="Times New Roman"/>
          <w:i w:val="0"/>
          <w:sz w:val="28"/>
          <w:szCs w:val="28"/>
          <w:lang w:val="en-US"/>
        </w:rPr>
        <w:t xml:space="preserve"> //</w:t>
      </w:r>
      <w:r w:rsidR="00BB2532" w:rsidRPr="008465A6">
        <w:rPr>
          <w:rFonts w:ascii="Times New Roman" w:hAnsi="Times New Roman" w:cs="Times New Roman"/>
          <w:sz w:val="28"/>
          <w:szCs w:val="28"/>
          <w:lang w:val="en-US"/>
        </w:rPr>
        <w:t>New Media &amp; Soc</w:t>
      </w:r>
      <w:r w:rsidR="002E2CB8">
        <w:rPr>
          <w:rFonts w:ascii="Times New Roman" w:hAnsi="Times New Roman" w:cs="Times New Roman"/>
          <w:sz w:val="28"/>
          <w:szCs w:val="28"/>
          <w:lang w:val="en-US"/>
        </w:rPr>
        <w:t>. – 2017. – Vol.</w:t>
      </w:r>
      <w:r w:rsidR="00BB2532" w:rsidRPr="008465A6">
        <w:rPr>
          <w:rFonts w:ascii="Times New Roman" w:hAnsi="Times New Roman" w:cs="Times New Roman"/>
          <w:sz w:val="28"/>
          <w:szCs w:val="28"/>
          <w:lang w:val="en-US"/>
        </w:rPr>
        <w:t xml:space="preserve"> 19</w:t>
      </w:r>
      <w:r w:rsidR="002E2CB8">
        <w:rPr>
          <w:rFonts w:ascii="Times New Roman" w:hAnsi="Times New Roman" w:cs="Times New Roman"/>
          <w:sz w:val="28"/>
          <w:szCs w:val="28"/>
          <w:lang w:val="en-US"/>
        </w:rPr>
        <w:t xml:space="preserve">, Issue </w:t>
      </w:r>
      <w:r w:rsidR="00BB2532" w:rsidRPr="008465A6">
        <w:rPr>
          <w:rFonts w:ascii="Times New Roman" w:hAnsi="Times New Roman" w:cs="Times New Roman"/>
          <w:sz w:val="28"/>
          <w:szCs w:val="28"/>
          <w:lang w:val="en-US"/>
        </w:rPr>
        <w:t>5</w:t>
      </w:r>
      <w:r w:rsidR="002E2CB8">
        <w:rPr>
          <w:rFonts w:ascii="Times New Roman" w:hAnsi="Times New Roman" w:cs="Times New Roman"/>
          <w:sz w:val="28"/>
          <w:szCs w:val="28"/>
          <w:lang w:val="en-US"/>
        </w:rPr>
        <w:t>. – P.</w:t>
      </w:r>
      <w:r w:rsidR="00BB2532" w:rsidRPr="008465A6">
        <w:rPr>
          <w:rFonts w:ascii="Times New Roman" w:hAnsi="Times New Roman" w:cs="Times New Roman"/>
          <w:sz w:val="28"/>
          <w:szCs w:val="28"/>
          <w:lang w:val="en-US"/>
        </w:rPr>
        <w:t xml:space="preserve"> 657</w:t>
      </w:r>
      <w:r w:rsidR="002E2CB8">
        <w:rPr>
          <w:rFonts w:ascii="Times New Roman" w:hAnsi="Times New Roman" w:cs="Times New Roman"/>
          <w:sz w:val="28"/>
          <w:szCs w:val="28"/>
          <w:lang w:val="en-US"/>
        </w:rPr>
        <w:t>-</w:t>
      </w:r>
      <w:r w:rsidR="00BB2532" w:rsidRPr="008465A6">
        <w:rPr>
          <w:rFonts w:ascii="Times New Roman" w:hAnsi="Times New Roman" w:cs="Times New Roman"/>
          <w:sz w:val="28"/>
          <w:szCs w:val="28"/>
          <w:lang w:val="en-US"/>
        </w:rPr>
        <w:t>670.</w:t>
      </w:r>
    </w:p>
    <w:p w:rsidR="00BB2532" w:rsidRPr="00EB07E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relative"/>
          <w:rFonts w:ascii="Times New Roman" w:hAnsi="Times New Roman" w:cs="Times New Roman"/>
          <w:sz w:val="28"/>
          <w:szCs w:val="28"/>
          <w:lang w:val="kk-KZ"/>
        </w:rPr>
        <w:t xml:space="preserve">209 </w:t>
      </w:r>
      <w:r w:rsidR="00BB2532" w:rsidRPr="00EB07EC">
        <w:rPr>
          <w:rStyle w:val="relative"/>
          <w:rFonts w:ascii="Times New Roman" w:hAnsi="Times New Roman" w:cs="Times New Roman"/>
          <w:sz w:val="28"/>
          <w:szCs w:val="28"/>
          <w:lang w:val="en-US"/>
        </w:rPr>
        <w:t xml:space="preserve">Heath S.B. </w:t>
      </w:r>
      <w:r w:rsidR="00BB2532" w:rsidRPr="009C08C1">
        <w:rPr>
          <w:rStyle w:val="ab"/>
          <w:rFonts w:ascii="Times New Roman" w:hAnsi="Times New Roman" w:cs="Times New Roman"/>
          <w:i w:val="0"/>
          <w:sz w:val="28"/>
          <w:szCs w:val="28"/>
          <w:lang w:val="en-US"/>
        </w:rPr>
        <w:t>The foundational bases of learning with the arts</w:t>
      </w:r>
      <w:r w:rsidR="002E2CB8">
        <w:rPr>
          <w:rStyle w:val="ab"/>
          <w:rFonts w:ascii="Times New Roman" w:hAnsi="Times New Roman" w:cs="Times New Roman"/>
          <w:i w:val="0"/>
          <w:sz w:val="28"/>
          <w:szCs w:val="28"/>
          <w:lang w:val="en-US"/>
        </w:rPr>
        <w:t xml:space="preserve"> //</w:t>
      </w:r>
      <w:r w:rsidR="00BB2532" w:rsidRPr="008465A6">
        <w:rPr>
          <w:rStyle w:val="ab"/>
          <w:rFonts w:ascii="Times New Roman" w:hAnsi="Times New Roman" w:cs="Times New Roman"/>
          <w:i w:val="0"/>
          <w:sz w:val="28"/>
          <w:szCs w:val="28"/>
          <w:lang w:val="en-US"/>
        </w:rPr>
        <w:t>Mind, Brain, and Education</w:t>
      </w:r>
      <w:r w:rsidR="002E2CB8">
        <w:rPr>
          <w:rStyle w:val="ab"/>
          <w:rFonts w:ascii="Times New Roman" w:hAnsi="Times New Roman" w:cs="Times New Roman"/>
          <w:i w:val="0"/>
          <w:sz w:val="28"/>
          <w:szCs w:val="28"/>
          <w:lang w:val="en-US"/>
        </w:rPr>
        <w:t>. – 2014. – Vol.</w:t>
      </w:r>
      <w:r w:rsidR="00BB2532" w:rsidRPr="008465A6">
        <w:rPr>
          <w:rStyle w:val="relative"/>
          <w:rFonts w:ascii="Times New Roman" w:hAnsi="Times New Roman" w:cs="Times New Roman"/>
          <w:sz w:val="28"/>
          <w:szCs w:val="28"/>
          <w:lang w:val="en-US"/>
        </w:rPr>
        <w:t xml:space="preserve"> 8</w:t>
      </w:r>
      <w:r w:rsidR="002E2CB8">
        <w:rPr>
          <w:rStyle w:val="relative"/>
          <w:rFonts w:ascii="Times New Roman" w:hAnsi="Times New Roman" w:cs="Times New Roman"/>
          <w:sz w:val="28"/>
          <w:szCs w:val="28"/>
          <w:lang w:val="en-US"/>
        </w:rPr>
        <w:t xml:space="preserve">, Issue </w:t>
      </w:r>
      <w:r w:rsidR="00BB2532" w:rsidRPr="008465A6">
        <w:rPr>
          <w:rStyle w:val="relative"/>
          <w:rFonts w:ascii="Times New Roman" w:hAnsi="Times New Roman" w:cs="Times New Roman"/>
          <w:sz w:val="28"/>
          <w:szCs w:val="28"/>
          <w:lang w:val="en-US"/>
        </w:rPr>
        <w:t>1</w:t>
      </w:r>
      <w:r w:rsidR="002E2CB8">
        <w:rPr>
          <w:rStyle w:val="relative"/>
          <w:rFonts w:ascii="Times New Roman" w:hAnsi="Times New Roman" w:cs="Times New Roman"/>
          <w:sz w:val="28"/>
          <w:szCs w:val="28"/>
          <w:lang w:val="en-US"/>
        </w:rPr>
        <w:t>. – P.</w:t>
      </w:r>
      <w:r w:rsidR="00BB2532" w:rsidRPr="008465A6">
        <w:rPr>
          <w:rStyle w:val="relative"/>
          <w:rFonts w:ascii="Times New Roman" w:hAnsi="Times New Roman" w:cs="Times New Roman"/>
          <w:sz w:val="28"/>
          <w:szCs w:val="28"/>
          <w:lang w:val="en-US"/>
        </w:rPr>
        <w:t xml:space="preserve"> 10</w:t>
      </w:r>
      <w:r w:rsidR="002E2CB8">
        <w:rPr>
          <w:rStyle w:val="relative"/>
          <w:rFonts w:ascii="Times New Roman" w:hAnsi="Times New Roman" w:cs="Times New Roman"/>
          <w:sz w:val="28"/>
          <w:szCs w:val="28"/>
          <w:lang w:val="en-US"/>
        </w:rPr>
        <w:t>-</w:t>
      </w:r>
      <w:r w:rsidR="00BB2532" w:rsidRPr="008465A6">
        <w:rPr>
          <w:rStyle w:val="relative"/>
          <w:rFonts w:ascii="Times New Roman" w:hAnsi="Times New Roman" w:cs="Times New Roman"/>
          <w:sz w:val="28"/>
          <w:szCs w:val="28"/>
          <w:lang w:val="en-US"/>
        </w:rPr>
        <w:t>15.</w:t>
      </w:r>
    </w:p>
    <w:p w:rsidR="00BB2532" w:rsidRPr="0076274F"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210 </w:t>
      </w:r>
      <w:r w:rsidR="00BB2532" w:rsidRPr="0076274F">
        <w:rPr>
          <w:rFonts w:ascii="Times New Roman" w:hAnsi="Times New Roman" w:cs="Times New Roman"/>
          <w:sz w:val="28"/>
          <w:szCs w:val="28"/>
          <w:lang w:val="kk-KZ"/>
        </w:rPr>
        <w:t xml:space="preserve">Hobbs R. </w:t>
      </w:r>
      <w:r w:rsidR="00BB2532" w:rsidRPr="0076274F">
        <w:rPr>
          <w:rStyle w:val="ab"/>
          <w:rFonts w:ascii="Times New Roman" w:hAnsi="Times New Roman" w:cs="Times New Roman"/>
          <w:i w:val="0"/>
          <w:sz w:val="28"/>
          <w:szCs w:val="28"/>
          <w:lang w:val="kk-KZ"/>
        </w:rPr>
        <w:t>Media literacy in action: Questioning the media</w:t>
      </w:r>
      <w:r w:rsidR="002E2CB8" w:rsidRPr="0076274F">
        <w:rPr>
          <w:rStyle w:val="ab"/>
          <w:rFonts w:ascii="Times New Roman" w:hAnsi="Times New Roman" w:cs="Times New Roman"/>
          <w:i w:val="0"/>
          <w:sz w:val="28"/>
          <w:szCs w:val="28"/>
          <w:lang w:val="kk-KZ"/>
        </w:rPr>
        <w:t>. – Ed.</w:t>
      </w:r>
      <w:r w:rsidR="00BB2532" w:rsidRPr="0076274F">
        <w:rPr>
          <w:rFonts w:ascii="Times New Roman" w:hAnsi="Times New Roman" w:cs="Times New Roman"/>
          <w:sz w:val="28"/>
          <w:szCs w:val="28"/>
          <w:lang w:val="kk-KZ"/>
        </w:rPr>
        <w:t xml:space="preserve"> 2nd. </w:t>
      </w:r>
      <w:r w:rsidR="0076274F">
        <w:rPr>
          <w:rFonts w:ascii="Times New Roman" w:hAnsi="Times New Roman" w:cs="Times New Roman"/>
          <w:sz w:val="28"/>
          <w:szCs w:val="28"/>
          <w:lang w:val="kk-KZ"/>
        </w:rPr>
        <w:t>–</w:t>
      </w:r>
      <w:r w:rsidR="0076274F" w:rsidRPr="0076274F">
        <w:rPr>
          <w:rStyle w:val="lang"/>
          <w:rFonts w:ascii="Times New Roman" w:hAnsi="Times New Roman" w:cs="Times New Roman"/>
          <w:sz w:val="28"/>
          <w:szCs w:val="28"/>
          <w:lang w:val="kk-KZ"/>
        </w:rPr>
        <w:t>London</w:t>
      </w:r>
      <w:r w:rsidR="0024369D" w:rsidRPr="0076274F">
        <w:rPr>
          <w:rFonts w:ascii="Times New Roman" w:hAnsi="Times New Roman" w:cs="Times New Roman"/>
          <w:sz w:val="28"/>
          <w:szCs w:val="28"/>
          <w:lang w:val="kk-KZ"/>
        </w:rPr>
        <w:t>, 2024. – 426 p.</w:t>
      </w:r>
    </w:p>
    <w:p w:rsidR="008A31DA" w:rsidRPr="00F40154" w:rsidRDefault="0083617C" w:rsidP="008A31DA">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211 </w:t>
      </w:r>
      <w:r w:rsidR="008A31DA" w:rsidRPr="00F40154">
        <w:rPr>
          <w:rFonts w:ascii="Times New Roman" w:eastAsia="Times New Roman" w:hAnsi="Times New Roman" w:cs="Times New Roman"/>
          <w:sz w:val="28"/>
          <w:szCs w:val="28"/>
          <w:lang w:val="kk-KZ" w:eastAsia="ru-RU"/>
        </w:rPr>
        <w:t>Aхмeтoвa Л.C. Мeдиaoбрaзoвaниe и мeдиaгрaмoтнocть: тeoрия, мeтoдoлoгия, прaктикa: учебное пособие / Л.C. Aхмeтoвa, A.В. Вeрeвкин, Т.Ю. Лифaнoва. – Aлмaты: Қaзaқ унивeрcитeті, 2015. – 156 с</w:t>
      </w:r>
    </w:p>
    <w:p w:rsidR="00BB2532" w:rsidRPr="008239CC"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Style w:val="ad"/>
          <w:rFonts w:ascii="Times New Roman" w:hAnsi="Times New Roman" w:cs="Times New Roman"/>
          <w:b w:val="0"/>
          <w:sz w:val="28"/>
          <w:szCs w:val="28"/>
          <w:lang w:val="kk-KZ"/>
        </w:rPr>
        <w:t xml:space="preserve">212 </w:t>
      </w:r>
      <w:r w:rsidR="008239CC">
        <w:rPr>
          <w:rStyle w:val="ad"/>
          <w:rFonts w:ascii="Times New Roman" w:hAnsi="Times New Roman" w:cs="Times New Roman"/>
          <w:b w:val="0"/>
          <w:bCs w:val="0"/>
          <w:sz w:val="28"/>
          <w:szCs w:val="28"/>
          <w:lang w:val="kk-KZ"/>
        </w:rPr>
        <w:t xml:space="preserve">Бектенова Г.Ж. </w:t>
      </w:r>
      <w:r w:rsidR="008239CC" w:rsidRPr="008239CC">
        <w:rPr>
          <w:rStyle w:val="ab"/>
          <w:rFonts w:ascii="Times New Roman" w:hAnsi="Times New Roman" w:cs="Times New Roman"/>
          <w:i w:val="0"/>
          <w:iCs w:val="0"/>
          <w:sz w:val="28"/>
          <w:szCs w:val="28"/>
          <w:lang w:val="kk-KZ"/>
        </w:rPr>
        <w:t>Медиасауаттылықты білім беру жүйесінде дамыту мәселелері</w:t>
      </w:r>
      <w:r w:rsidR="008239CC" w:rsidRPr="008239CC">
        <w:rPr>
          <w:rStyle w:val="ab"/>
          <w:rFonts w:ascii="Times New Roman" w:hAnsi="Times New Roman" w:cs="Times New Roman"/>
          <w:sz w:val="28"/>
          <w:szCs w:val="28"/>
          <w:lang w:val="kk-KZ"/>
        </w:rPr>
        <w:t>.</w:t>
      </w:r>
      <w:r w:rsidR="008239CC" w:rsidRPr="008239CC">
        <w:rPr>
          <w:rFonts w:ascii="Times New Roman" w:hAnsi="Times New Roman" w:cs="Times New Roman"/>
          <w:sz w:val="28"/>
          <w:szCs w:val="28"/>
          <w:lang w:val="kk-KZ"/>
        </w:rPr>
        <w:t>– Алматы: Мектеп, 201</w:t>
      </w:r>
      <w:r w:rsidR="008239CC">
        <w:rPr>
          <w:rFonts w:ascii="Times New Roman" w:hAnsi="Times New Roman" w:cs="Times New Roman"/>
          <w:sz w:val="28"/>
          <w:szCs w:val="28"/>
          <w:lang w:val="kk-KZ"/>
        </w:rPr>
        <w:t xml:space="preserve">9. – </w:t>
      </w:r>
      <w:r w:rsidR="008239CC" w:rsidRPr="008239CC">
        <w:rPr>
          <w:rFonts w:ascii="Times New Roman" w:hAnsi="Times New Roman" w:cs="Times New Roman"/>
          <w:sz w:val="28"/>
          <w:szCs w:val="28"/>
          <w:lang w:val="kk-KZ"/>
        </w:rPr>
        <w:t>300 б</w:t>
      </w:r>
      <w:r w:rsidR="0076274F" w:rsidRPr="008239CC">
        <w:rPr>
          <w:rFonts w:ascii="Times New Roman" w:hAnsi="Times New Roman" w:cs="Times New Roman"/>
          <w:sz w:val="28"/>
          <w:szCs w:val="28"/>
          <w:lang w:val="kk-KZ"/>
        </w:rPr>
        <w:t>.</w:t>
      </w:r>
    </w:p>
    <w:p w:rsidR="00BB2532" w:rsidRPr="0076274F"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 xml:space="preserve">213 </w:t>
      </w:r>
      <w:r w:rsidR="0076274F" w:rsidRPr="0076274F">
        <w:rPr>
          <w:rStyle w:val="rynqvb"/>
          <w:rFonts w:ascii="Times New Roman" w:hAnsi="Times New Roman" w:cs="Times New Roman"/>
          <w:sz w:val="28"/>
          <w:szCs w:val="28"/>
          <w:lang w:val="kk-KZ"/>
        </w:rPr>
        <w:t>Уилсон К. и др.</w:t>
      </w:r>
      <w:r w:rsidR="00D3397C">
        <w:rPr>
          <w:rStyle w:val="rynqvb"/>
          <w:rFonts w:ascii="Times New Roman" w:hAnsi="Times New Roman" w:cs="Times New Roman"/>
          <w:sz w:val="28"/>
          <w:szCs w:val="28"/>
          <w:lang w:val="kk-KZ"/>
        </w:rPr>
        <w:t xml:space="preserve"> </w:t>
      </w:r>
      <w:r w:rsidR="0076274F" w:rsidRPr="0076274F">
        <w:rPr>
          <w:rStyle w:val="rynqvb"/>
          <w:rFonts w:ascii="Times New Roman" w:hAnsi="Times New Roman" w:cs="Times New Roman"/>
          <w:sz w:val="28"/>
          <w:szCs w:val="28"/>
          <w:lang w:val="kk-KZ"/>
        </w:rPr>
        <w:t xml:space="preserve">Медийная и информационная грамотность: программа обучения педагогов / пер. с </w:t>
      </w:r>
      <w:r w:rsidR="0076274F">
        <w:rPr>
          <w:rStyle w:val="rynqvb"/>
          <w:rFonts w:ascii="Times New Roman" w:hAnsi="Times New Roman" w:cs="Times New Roman"/>
          <w:sz w:val="28"/>
          <w:szCs w:val="28"/>
          <w:lang w:val="kk-KZ"/>
        </w:rPr>
        <w:t>англ</w:t>
      </w:r>
      <w:r w:rsidR="0076274F" w:rsidRPr="0076274F">
        <w:rPr>
          <w:rStyle w:val="rynqvb"/>
          <w:rFonts w:ascii="Times New Roman" w:hAnsi="Times New Roman" w:cs="Times New Roman"/>
          <w:sz w:val="28"/>
          <w:szCs w:val="28"/>
          <w:lang w:val="kk-KZ"/>
        </w:rPr>
        <w:t>.– Алматы, 2018. – 194 с</w:t>
      </w:r>
      <w:r w:rsidR="0076274F">
        <w:rPr>
          <w:rStyle w:val="rynqvb"/>
          <w:rFonts w:ascii="Times New Roman" w:hAnsi="Times New Roman" w:cs="Times New Roman"/>
          <w:sz w:val="28"/>
          <w:szCs w:val="28"/>
          <w:lang w:val="kk-KZ"/>
        </w:rPr>
        <w:t>.</w:t>
      </w:r>
    </w:p>
    <w:p w:rsidR="00054EAF" w:rsidRPr="0076274F"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lastRenderedPageBreak/>
        <w:t xml:space="preserve">214 </w:t>
      </w:r>
      <w:r w:rsidR="00054EAF" w:rsidRPr="008A5D81">
        <w:rPr>
          <w:rFonts w:ascii="Times New Roman" w:hAnsi="Times New Roman" w:cs="Times New Roman"/>
          <w:sz w:val="28"/>
          <w:szCs w:val="28"/>
          <w:lang w:val="kk-KZ"/>
        </w:rPr>
        <w:t>Тавасаров М.А.</w:t>
      </w:r>
      <w:r w:rsidR="00054EAF">
        <w:rPr>
          <w:rFonts w:ascii="Times New Roman" w:hAnsi="Times New Roman" w:cs="Times New Roman"/>
          <w:sz w:val="28"/>
          <w:szCs w:val="28"/>
          <w:lang w:val="kk-KZ"/>
        </w:rPr>
        <w:t>,</w:t>
      </w:r>
      <w:r w:rsidR="00D3397C">
        <w:rPr>
          <w:rFonts w:ascii="Times New Roman" w:hAnsi="Times New Roman" w:cs="Times New Roman"/>
          <w:sz w:val="28"/>
          <w:szCs w:val="28"/>
          <w:lang w:val="kk-KZ"/>
        </w:rPr>
        <w:t xml:space="preserve"> </w:t>
      </w:r>
      <w:r w:rsidR="00054EAF">
        <w:rPr>
          <w:rFonts w:ascii="Times New Roman" w:hAnsi="Times New Roman" w:cs="Times New Roman"/>
          <w:sz w:val="28"/>
          <w:szCs w:val="28"/>
          <w:lang w:val="kk-KZ"/>
        </w:rPr>
        <w:t>Сейітқазы П.Б.</w:t>
      </w:r>
      <w:r w:rsidR="008A5D81" w:rsidRPr="008A5D81">
        <w:rPr>
          <w:rFonts w:ascii="Times New Roman" w:hAnsi="Times New Roman" w:cs="Times New Roman"/>
          <w:sz w:val="28"/>
          <w:szCs w:val="28"/>
          <w:lang w:val="kk-KZ"/>
        </w:rPr>
        <w:t xml:space="preserve"> Болашақ әлеуметтік педагогтің гностикалық іскерлігін медиабілім үдерісінде жетілдірудің жолдары</w:t>
      </w:r>
      <w:r w:rsidR="008A5D81">
        <w:rPr>
          <w:rFonts w:ascii="Times New Roman" w:hAnsi="Times New Roman" w:cs="Times New Roman"/>
          <w:sz w:val="28"/>
          <w:szCs w:val="28"/>
          <w:lang w:val="kk-KZ"/>
        </w:rPr>
        <w:t xml:space="preserve"> //</w:t>
      </w:r>
      <w:r w:rsidR="008A5D81" w:rsidRPr="008A5D81">
        <w:rPr>
          <w:rFonts w:ascii="Times New Roman" w:hAnsi="Times New Roman" w:cs="Times New Roman"/>
          <w:sz w:val="28"/>
          <w:szCs w:val="28"/>
          <w:shd w:val="clear" w:color="auto" w:fill="FFFFFF"/>
          <w:lang w:val="kk-KZ"/>
        </w:rPr>
        <w:t xml:space="preserve">Абай атындағы ҚазҰПУ-ң Хабаршысы. </w:t>
      </w:r>
      <w:r w:rsidR="0076274F">
        <w:rPr>
          <w:rFonts w:ascii="Times New Roman" w:hAnsi="Times New Roman" w:cs="Times New Roman"/>
          <w:sz w:val="28"/>
          <w:szCs w:val="28"/>
          <w:shd w:val="clear" w:color="auto" w:fill="FFFFFF"/>
          <w:lang w:val="kk-KZ"/>
        </w:rPr>
        <w:t xml:space="preserve">– 2023. – </w:t>
      </w:r>
      <w:r w:rsidR="008A5D81" w:rsidRPr="008A5D81">
        <w:rPr>
          <w:rFonts w:ascii="Times New Roman" w:hAnsi="Times New Roman" w:cs="Times New Roman"/>
          <w:sz w:val="28"/>
          <w:szCs w:val="28"/>
          <w:shd w:val="clear" w:color="auto" w:fill="FFFFFF"/>
          <w:lang w:val="kk-KZ"/>
        </w:rPr>
        <w:t xml:space="preserve">№3(79). </w:t>
      </w:r>
      <w:r w:rsidR="0076274F">
        <w:rPr>
          <w:rFonts w:ascii="Times New Roman" w:hAnsi="Times New Roman" w:cs="Times New Roman"/>
          <w:sz w:val="28"/>
          <w:szCs w:val="28"/>
          <w:shd w:val="clear" w:color="auto" w:fill="FFFFFF"/>
          <w:lang w:val="kk-KZ"/>
        </w:rPr>
        <w:t xml:space="preserve">– Б. </w:t>
      </w:r>
      <w:r w:rsidR="008A5D81" w:rsidRPr="008A5D81">
        <w:rPr>
          <w:rFonts w:ascii="Times New Roman" w:hAnsi="Times New Roman" w:cs="Times New Roman"/>
          <w:sz w:val="28"/>
          <w:szCs w:val="28"/>
          <w:shd w:val="clear" w:color="auto" w:fill="FFFFFF"/>
          <w:lang w:val="kk-KZ"/>
        </w:rPr>
        <w:t>158-166</w:t>
      </w:r>
      <w:r w:rsidR="008A5D81">
        <w:rPr>
          <w:rFonts w:ascii="Times New Roman" w:hAnsi="Times New Roman" w:cs="Times New Roman"/>
          <w:sz w:val="28"/>
          <w:szCs w:val="28"/>
          <w:shd w:val="clear" w:color="auto" w:fill="FFFFFF"/>
          <w:lang w:val="kk-KZ"/>
        </w:rPr>
        <w:t>.</w:t>
      </w:r>
    </w:p>
    <w:p w:rsidR="00054EAF" w:rsidRPr="00054EAF"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val="kk-KZ"/>
        </w:rPr>
        <w:t xml:space="preserve">215 </w:t>
      </w:r>
      <w:r w:rsidR="00054EAF" w:rsidRPr="00054EAF">
        <w:rPr>
          <w:rFonts w:ascii="Times New Roman" w:hAnsi="Times New Roman" w:cs="Times New Roman"/>
          <w:sz w:val="28"/>
          <w:szCs w:val="28"/>
          <w:lang w:val="kk-KZ"/>
        </w:rPr>
        <w:t xml:space="preserve">Тавасаров М.А., </w:t>
      </w:r>
      <w:r w:rsidR="00054EAF" w:rsidRPr="00054EAF">
        <w:rPr>
          <w:rFonts w:ascii="Times New Roman" w:hAnsi="Times New Roman" w:cs="Times New Roman"/>
          <w:sz w:val="28"/>
          <w:szCs w:val="28"/>
        </w:rPr>
        <w:t>Егорычев</w:t>
      </w:r>
      <w:r w:rsidR="00D3397C">
        <w:rPr>
          <w:rFonts w:ascii="Times New Roman" w:hAnsi="Times New Roman" w:cs="Times New Roman"/>
          <w:sz w:val="28"/>
          <w:szCs w:val="28"/>
          <w:lang w:val="kk-KZ"/>
        </w:rPr>
        <w:t xml:space="preserve"> </w:t>
      </w:r>
      <w:r w:rsidR="00054EAF" w:rsidRPr="00054EAF">
        <w:rPr>
          <w:rFonts w:ascii="Times New Roman" w:hAnsi="Times New Roman" w:cs="Times New Roman"/>
          <w:sz w:val="28"/>
          <w:szCs w:val="28"/>
        </w:rPr>
        <w:t xml:space="preserve">А.М. </w:t>
      </w:r>
      <w:r w:rsidR="00054EAF" w:rsidRPr="00054EAF">
        <w:rPr>
          <w:rFonts w:ascii="Times New Roman" w:hAnsi="Times New Roman" w:cs="Times New Roman"/>
          <w:sz w:val="28"/>
          <w:szCs w:val="28"/>
          <w:lang w:val="kk-KZ" w:eastAsia="ko-KR"/>
        </w:rPr>
        <w:t xml:space="preserve">Гностические умения будущего социального педагога в процессе медиаобразования // </w:t>
      </w:r>
      <w:r w:rsidR="0076274F">
        <w:rPr>
          <w:rFonts w:ascii="Times New Roman" w:hAnsi="Times New Roman" w:cs="Times New Roman"/>
          <w:sz w:val="28"/>
          <w:szCs w:val="28"/>
          <w:lang w:val="kk-KZ" w:eastAsia="ko-KR"/>
        </w:rPr>
        <w:t xml:space="preserve">Матер. </w:t>
      </w:r>
      <w:r w:rsidR="0076274F" w:rsidRPr="00054EAF">
        <w:rPr>
          <w:rFonts w:ascii="Times New Roman" w:hAnsi="Times New Roman" w:cs="Times New Roman"/>
          <w:sz w:val="28"/>
          <w:szCs w:val="28"/>
        </w:rPr>
        <w:t>междунар</w:t>
      </w:r>
      <w:r w:rsidR="0076274F">
        <w:rPr>
          <w:rFonts w:ascii="Times New Roman" w:hAnsi="Times New Roman" w:cs="Times New Roman"/>
          <w:sz w:val="28"/>
          <w:szCs w:val="28"/>
        </w:rPr>
        <w:t>.</w:t>
      </w:r>
      <w:r w:rsidR="0076274F" w:rsidRPr="00054EAF">
        <w:rPr>
          <w:rFonts w:ascii="Times New Roman" w:hAnsi="Times New Roman" w:cs="Times New Roman"/>
          <w:sz w:val="28"/>
          <w:szCs w:val="28"/>
        </w:rPr>
        <w:t xml:space="preserve"> конф</w:t>
      </w:r>
      <w:r w:rsidR="0076274F">
        <w:rPr>
          <w:rFonts w:ascii="Times New Roman" w:hAnsi="Times New Roman" w:cs="Times New Roman"/>
          <w:sz w:val="28"/>
          <w:szCs w:val="28"/>
        </w:rPr>
        <w:t>.</w:t>
      </w:r>
      <w:r w:rsidR="00054EAF" w:rsidRPr="00054EAF">
        <w:rPr>
          <w:rFonts w:ascii="Times New Roman" w:hAnsi="Times New Roman" w:cs="Times New Roman"/>
          <w:sz w:val="28"/>
          <w:szCs w:val="28"/>
        </w:rPr>
        <w:t xml:space="preserve"> XI социальнопеда</w:t>
      </w:r>
      <w:r w:rsidR="0076274F">
        <w:rPr>
          <w:rFonts w:ascii="Times New Roman" w:hAnsi="Times New Roman" w:cs="Times New Roman"/>
          <w:sz w:val="28"/>
          <w:szCs w:val="28"/>
        </w:rPr>
        <w:t xml:space="preserve">гогических Каоабалинских чтений.– </w:t>
      </w:r>
      <w:r w:rsidR="00054EAF" w:rsidRPr="00054EAF">
        <w:rPr>
          <w:rFonts w:ascii="Times New Roman" w:hAnsi="Times New Roman" w:cs="Times New Roman"/>
          <w:sz w:val="28"/>
          <w:szCs w:val="28"/>
        </w:rPr>
        <w:t>М</w:t>
      </w:r>
      <w:r w:rsidR="0076274F">
        <w:rPr>
          <w:rFonts w:ascii="Times New Roman" w:hAnsi="Times New Roman" w:cs="Times New Roman"/>
          <w:sz w:val="28"/>
          <w:szCs w:val="28"/>
        </w:rPr>
        <w:t>.</w:t>
      </w:r>
      <w:r w:rsidR="00054EAF" w:rsidRPr="00054EAF">
        <w:rPr>
          <w:rFonts w:ascii="Times New Roman" w:hAnsi="Times New Roman" w:cs="Times New Roman"/>
          <w:sz w:val="28"/>
          <w:szCs w:val="28"/>
        </w:rPr>
        <w:t>, 2022.</w:t>
      </w:r>
      <w:r w:rsidR="0076274F">
        <w:rPr>
          <w:rFonts w:ascii="Times New Roman" w:hAnsi="Times New Roman" w:cs="Times New Roman"/>
          <w:sz w:val="28"/>
          <w:szCs w:val="28"/>
          <w:lang w:val="kk-KZ"/>
        </w:rPr>
        <w:t xml:space="preserve">– </w:t>
      </w:r>
      <w:r w:rsidR="009C08C1">
        <w:rPr>
          <w:rFonts w:ascii="Times New Roman" w:hAnsi="Times New Roman" w:cs="Times New Roman"/>
          <w:sz w:val="28"/>
          <w:szCs w:val="28"/>
          <w:lang w:val="kk-KZ"/>
        </w:rPr>
        <w:t>С</w:t>
      </w:r>
      <w:r w:rsidR="00054EAF" w:rsidRPr="00054EAF">
        <w:rPr>
          <w:rFonts w:ascii="Times New Roman" w:hAnsi="Times New Roman" w:cs="Times New Roman"/>
          <w:sz w:val="28"/>
          <w:szCs w:val="28"/>
          <w:lang w:val="kk-KZ"/>
        </w:rPr>
        <w:t xml:space="preserve">. 125-130. </w:t>
      </w:r>
    </w:p>
    <w:p w:rsidR="003C0654" w:rsidRDefault="0083617C" w:rsidP="00385EB9">
      <w:pPr>
        <w:pStyle w:val="a6"/>
        <w:tabs>
          <w:tab w:val="left" w:pos="426"/>
          <w:tab w:val="left" w:pos="1134"/>
        </w:tabs>
        <w:spacing w:after="0" w:line="240" w:lineRule="auto"/>
        <w:ind w:left="0" w:firstLine="709"/>
        <w:jc w:val="both"/>
        <w:rPr>
          <w:rFonts w:ascii="Times New Roman" w:hAnsi="Times New Roman" w:cs="Times New Roman"/>
          <w:sz w:val="28"/>
          <w:szCs w:val="28"/>
          <w:lang w:val="kk-KZ" w:eastAsia="ru-RU"/>
        </w:rPr>
      </w:pPr>
      <w:r>
        <w:rPr>
          <w:rFonts w:ascii="Times New Roman" w:hAnsi="Times New Roman" w:cs="Times New Roman"/>
          <w:sz w:val="28"/>
          <w:szCs w:val="28"/>
          <w:lang w:val="kk-KZ"/>
        </w:rPr>
        <w:t>216</w:t>
      </w:r>
      <w:r w:rsidR="00A848BA">
        <w:rPr>
          <w:rFonts w:ascii="Times New Roman" w:hAnsi="Times New Roman" w:cs="Times New Roman"/>
          <w:sz w:val="28"/>
          <w:szCs w:val="28"/>
          <w:lang w:val="kk-KZ"/>
        </w:rPr>
        <w:t xml:space="preserve"> </w:t>
      </w:r>
      <w:r w:rsidR="003C0654" w:rsidRPr="00054EAF">
        <w:rPr>
          <w:rFonts w:ascii="Times New Roman" w:hAnsi="Times New Roman" w:cs="Times New Roman"/>
          <w:sz w:val="28"/>
          <w:szCs w:val="28"/>
          <w:lang w:val="kk-KZ"/>
        </w:rPr>
        <w:t xml:space="preserve">Тавасаров М.А. </w:t>
      </w:r>
      <w:r w:rsidR="003C0654" w:rsidRPr="00054EAF">
        <w:rPr>
          <w:rFonts w:ascii="Times New Roman" w:hAnsi="Times New Roman" w:cs="Times New Roman"/>
          <w:sz w:val="28"/>
          <w:szCs w:val="28"/>
          <w:lang w:eastAsia="ko-KR"/>
        </w:rPr>
        <w:t xml:space="preserve">Медиаобразовательный потенциал </w:t>
      </w:r>
      <w:r w:rsidR="003C0654" w:rsidRPr="00054EAF">
        <w:rPr>
          <w:rFonts w:ascii="Times New Roman" w:hAnsi="Times New Roman" w:cs="Times New Roman"/>
          <w:sz w:val="28"/>
          <w:szCs w:val="28"/>
          <w:lang w:val="kk-KZ" w:eastAsia="ko-KR"/>
        </w:rPr>
        <w:t xml:space="preserve">в совершенствовании </w:t>
      </w:r>
      <w:r w:rsidR="003C0654" w:rsidRPr="00054EAF">
        <w:rPr>
          <w:rFonts w:ascii="Times New Roman" w:hAnsi="Times New Roman" w:cs="Times New Roman"/>
          <w:sz w:val="28"/>
          <w:szCs w:val="28"/>
          <w:lang w:eastAsia="ko-KR"/>
        </w:rPr>
        <w:t>гностических умений будущих социальных педагогов</w:t>
      </w:r>
      <w:r w:rsidR="003C0654" w:rsidRPr="00054EAF">
        <w:rPr>
          <w:rFonts w:ascii="Times New Roman" w:hAnsi="Times New Roman" w:cs="Times New Roman"/>
          <w:sz w:val="28"/>
          <w:szCs w:val="28"/>
          <w:lang w:val="kk-KZ" w:eastAsia="ko-KR"/>
        </w:rPr>
        <w:t xml:space="preserve"> // </w:t>
      </w:r>
      <w:r w:rsidR="003C0654">
        <w:rPr>
          <w:rFonts w:ascii="Times New Roman" w:hAnsi="Times New Roman" w:cs="Times New Roman"/>
          <w:sz w:val="28"/>
          <w:szCs w:val="28"/>
          <w:lang w:val="kk-KZ" w:eastAsia="ko-KR"/>
        </w:rPr>
        <w:t>Матер. 41-й</w:t>
      </w:r>
      <w:r w:rsidR="003C0654" w:rsidRPr="00632BC2">
        <w:rPr>
          <w:rFonts w:ascii="Times New Roman" w:hAnsi="Times New Roman" w:cs="Times New Roman"/>
          <w:sz w:val="28"/>
          <w:szCs w:val="28"/>
          <w:lang w:val="kk-KZ"/>
        </w:rPr>
        <w:t xml:space="preserve"> междунар.</w:t>
      </w:r>
      <w:r w:rsidR="003C0654">
        <w:rPr>
          <w:rFonts w:ascii="Times New Roman" w:hAnsi="Times New Roman" w:cs="Times New Roman"/>
          <w:sz w:val="28"/>
          <w:szCs w:val="28"/>
          <w:lang w:val="kk-KZ"/>
        </w:rPr>
        <w:t xml:space="preserve"> </w:t>
      </w:r>
      <w:r w:rsidR="003C0654" w:rsidRPr="00632BC2">
        <w:rPr>
          <w:rFonts w:ascii="Times New Roman" w:hAnsi="Times New Roman" w:cs="Times New Roman"/>
          <w:sz w:val="28"/>
          <w:szCs w:val="28"/>
          <w:lang w:val="kk-KZ"/>
        </w:rPr>
        <w:t>науч.-практ. конф. «Advances in Science and Technology».</w:t>
      </w:r>
      <w:r w:rsidR="003C0654">
        <w:rPr>
          <w:rFonts w:ascii="Times New Roman" w:hAnsi="Times New Roman" w:cs="Times New Roman"/>
          <w:sz w:val="28"/>
          <w:szCs w:val="28"/>
          <w:lang w:val="kk-KZ"/>
        </w:rPr>
        <w:t xml:space="preserve">– </w:t>
      </w:r>
      <w:r w:rsidR="003C0654" w:rsidRPr="00632BC2">
        <w:rPr>
          <w:rFonts w:ascii="Times New Roman" w:hAnsi="Times New Roman" w:cs="Times New Roman"/>
          <w:sz w:val="28"/>
          <w:szCs w:val="28"/>
          <w:lang w:val="kk-KZ"/>
        </w:rPr>
        <w:t>М</w:t>
      </w:r>
      <w:r w:rsidR="003C0654">
        <w:rPr>
          <w:rFonts w:ascii="Times New Roman" w:hAnsi="Times New Roman" w:cs="Times New Roman"/>
          <w:sz w:val="28"/>
          <w:szCs w:val="28"/>
          <w:lang w:val="kk-KZ"/>
        </w:rPr>
        <w:t>.</w:t>
      </w:r>
      <w:r w:rsidR="003C0654" w:rsidRPr="00632BC2">
        <w:rPr>
          <w:rFonts w:ascii="Times New Roman" w:hAnsi="Times New Roman" w:cs="Times New Roman"/>
          <w:sz w:val="28"/>
          <w:szCs w:val="28"/>
          <w:lang w:val="kk-KZ"/>
        </w:rPr>
        <w:t>, 2021.</w:t>
      </w:r>
      <w:r w:rsidR="003C0654">
        <w:rPr>
          <w:rFonts w:ascii="Times New Roman" w:hAnsi="Times New Roman" w:cs="Times New Roman"/>
          <w:sz w:val="28"/>
          <w:szCs w:val="28"/>
          <w:lang w:val="kk-KZ"/>
        </w:rPr>
        <w:t>– С</w:t>
      </w:r>
      <w:r w:rsidR="003C0654" w:rsidRPr="00054EAF">
        <w:rPr>
          <w:rFonts w:ascii="Times New Roman" w:hAnsi="Times New Roman" w:cs="Times New Roman"/>
          <w:sz w:val="28"/>
          <w:szCs w:val="28"/>
          <w:lang w:val="kk-KZ"/>
        </w:rPr>
        <w:t>. 175-176.</w:t>
      </w:r>
    </w:p>
    <w:p w:rsidR="008A5D81" w:rsidRPr="00785AE2" w:rsidRDefault="008A5D81" w:rsidP="00AB234F">
      <w:pPr>
        <w:pStyle w:val="a6"/>
        <w:tabs>
          <w:tab w:val="left" w:pos="426"/>
        </w:tabs>
        <w:spacing w:after="0" w:line="240" w:lineRule="auto"/>
        <w:ind w:left="0"/>
        <w:jc w:val="both"/>
        <w:rPr>
          <w:rFonts w:ascii="Times New Roman" w:hAnsi="Times New Roman" w:cs="Times New Roman"/>
          <w:sz w:val="28"/>
          <w:szCs w:val="28"/>
          <w:lang w:val="kk-KZ" w:eastAsia="ru-RU"/>
        </w:rPr>
      </w:pPr>
    </w:p>
    <w:p w:rsidR="00BB2532" w:rsidRPr="00785AE2" w:rsidRDefault="00BB2532" w:rsidP="00AB234F">
      <w:pPr>
        <w:pStyle w:val="a6"/>
        <w:tabs>
          <w:tab w:val="left" w:pos="426"/>
        </w:tabs>
        <w:spacing w:after="0" w:line="240" w:lineRule="auto"/>
        <w:ind w:left="0"/>
        <w:jc w:val="both"/>
        <w:rPr>
          <w:rFonts w:ascii="Times New Roman" w:hAnsi="Times New Roman" w:cs="Times New Roman"/>
          <w:sz w:val="28"/>
          <w:szCs w:val="28"/>
          <w:lang w:val="kk-KZ" w:eastAsia="ru-RU"/>
        </w:rPr>
      </w:pPr>
    </w:p>
    <w:p w:rsidR="00B65ED9" w:rsidRPr="00785AE2" w:rsidRDefault="00B65ED9" w:rsidP="00AB234F">
      <w:pPr>
        <w:tabs>
          <w:tab w:val="left" w:pos="426"/>
        </w:tabs>
        <w:spacing w:after="0" w:line="240" w:lineRule="auto"/>
        <w:jc w:val="both"/>
        <w:rPr>
          <w:rFonts w:ascii="Times New Roman" w:hAnsi="Times New Roman" w:cs="Times New Roman"/>
          <w:sz w:val="28"/>
          <w:szCs w:val="28"/>
          <w:lang w:val="kk-KZ" w:eastAsia="ru-RU"/>
        </w:rPr>
      </w:pPr>
    </w:p>
    <w:p w:rsidR="00B65ED9" w:rsidRPr="00EB07EC" w:rsidRDefault="00B65ED9" w:rsidP="00AB234F">
      <w:pPr>
        <w:pStyle w:val="Default"/>
        <w:tabs>
          <w:tab w:val="left" w:pos="426"/>
        </w:tabs>
        <w:jc w:val="both"/>
        <w:rPr>
          <w:sz w:val="28"/>
          <w:szCs w:val="28"/>
          <w:lang w:val="kk-KZ"/>
        </w:rPr>
      </w:pPr>
    </w:p>
    <w:p w:rsidR="00B65ED9" w:rsidRPr="00785AE2" w:rsidRDefault="00B65ED9" w:rsidP="00AB234F">
      <w:pPr>
        <w:autoSpaceDE w:val="0"/>
        <w:autoSpaceDN w:val="0"/>
        <w:adjustRightInd w:val="0"/>
        <w:spacing w:after="0" w:line="240" w:lineRule="auto"/>
        <w:jc w:val="both"/>
        <w:rPr>
          <w:rFonts w:ascii="Times New Roman" w:hAnsi="Times New Roman" w:cs="Times New Roman"/>
          <w:color w:val="000000"/>
          <w:sz w:val="28"/>
          <w:szCs w:val="28"/>
          <w:lang w:val="kk-KZ"/>
        </w:rPr>
      </w:pPr>
    </w:p>
    <w:p w:rsidR="00B65ED9" w:rsidRPr="00EB07EC" w:rsidRDefault="00B65ED9" w:rsidP="00AB234F">
      <w:pPr>
        <w:pStyle w:val="Default"/>
        <w:tabs>
          <w:tab w:val="left" w:pos="426"/>
        </w:tabs>
        <w:jc w:val="both"/>
        <w:rPr>
          <w:sz w:val="28"/>
          <w:szCs w:val="28"/>
          <w:lang w:val="kk-KZ"/>
        </w:rPr>
      </w:pPr>
    </w:p>
    <w:p w:rsidR="00B65ED9" w:rsidRDefault="00B65ED9" w:rsidP="00AB234F">
      <w:pPr>
        <w:tabs>
          <w:tab w:val="left" w:pos="284"/>
        </w:tabs>
        <w:spacing w:after="0" w:line="240" w:lineRule="auto"/>
        <w:rPr>
          <w:rFonts w:ascii="Times New Roman" w:hAnsi="Times New Roman" w:cs="Times New Roman"/>
          <w:lang w:val="kk-KZ"/>
        </w:rPr>
      </w:pPr>
    </w:p>
    <w:p w:rsidR="00632BC2" w:rsidRDefault="00632BC2" w:rsidP="00AB234F">
      <w:pPr>
        <w:tabs>
          <w:tab w:val="left" w:pos="284"/>
        </w:tabs>
        <w:spacing w:after="0" w:line="240" w:lineRule="auto"/>
        <w:rPr>
          <w:rFonts w:ascii="Times New Roman" w:hAnsi="Times New Roman" w:cs="Times New Roman"/>
          <w:lang w:val="kk-KZ"/>
        </w:rPr>
      </w:pPr>
    </w:p>
    <w:p w:rsidR="00632BC2" w:rsidRDefault="00632BC2" w:rsidP="00AB234F">
      <w:pPr>
        <w:tabs>
          <w:tab w:val="left" w:pos="284"/>
        </w:tabs>
        <w:spacing w:after="0" w:line="240" w:lineRule="auto"/>
        <w:rPr>
          <w:rFonts w:ascii="Times New Roman" w:hAnsi="Times New Roman" w:cs="Times New Roman"/>
          <w:lang w:val="kk-KZ"/>
        </w:rPr>
      </w:pPr>
    </w:p>
    <w:p w:rsidR="00632BC2" w:rsidRDefault="00632BC2" w:rsidP="00AB234F">
      <w:pPr>
        <w:tabs>
          <w:tab w:val="left" w:pos="284"/>
        </w:tabs>
        <w:spacing w:after="0" w:line="240" w:lineRule="auto"/>
        <w:rPr>
          <w:rFonts w:ascii="Times New Roman" w:hAnsi="Times New Roman" w:cs="Times New Roman"/>
          <w:lang w:val="kk-KZ"/>
        </w:rPr>
      </w:pPr>
    </w:p>
    <w:p w:rsidR="00632BC2" w:rsidRDefault="00632BC2" w:rsidP="00AB234F">
      <w:pPr>
        <w:tabs>
          <w:tab w:val="left" w:pos="284"/>
        </w:tabs>
        <w:spacing w:after="0" w:line="240" w:lineRule="auto"/>
        <w:rPr>
          <w:rFonts w:ascii="Times New Roman" w:hAnsi="Times New Roman" w:cs="Times New Roman"/>
          <w:lang w:val="kk-KZ"/>
        </w:rPr>
      </w:pPr>
    </w:p>
    <w:p w:rsidR="00632BC2" w:rsidRDefault="00632BC2" w:rsidP="00AB234F">
      <w:pPr>
        <w:tabs>
          <w:tab w:val="left" w:pos="284"/>
        </w:tabs>
        <w:spacing w:after="0" w:line="240" w:lineRule="auto"/>
        <w:rPr>
          <w:rFonts w:ascii="Times New Roman" w:hAnsi="Times New Roman" w:cs="Times New Roman"/>
          <w:lang w:val="kk-KZ"/>
        </w:rPr>
      </w:pPr>
    </w:p>
    <w:p w:rsidR="00632BC2" w:rsidRDefault="00632BC2" w:rsidP="00AB234F">
      <w:pPr>
        <w:tabs>
          <w:tab w:val="left" w:pos="284"/>
        </w:tabs>
        <w:spacing w:after="0" w:line="240" w:lineRule="auto"/>
        <w:rPr>
          <w:rFonts w:ascii="Times New Roman" w:hAnsi="Times New Roman" w:cs="Times New Roman"/>
          <w:lang w:val="kk-KZ"/>
        </w:rPr>
      </w:pPr>
    </w:p>
    <w:p w:rsidR="00632BC2" w:rsidRDefault="00632BC2" w:rsidP="00AB234F">
      <w:pPr>
        <w:tabs>
          <w:tab w:val="left" w:pos="284"/>
        </w:tabs>
        <w:spacing w:after="0" w:line="240" w:lineRule="auto"/>
        <w:rPr>
          <w:rFonts w:ascii="Times New Roman" w:hAnsi="Times New Roman" w:cs="Times New Roman"/>
          <w:lang w:val="kk-KZ"/>
        </w:rPr>
      </w:pPr>
    </w:p>
    <w:p w:rsidR="00632BC2" w:rsidRDefault="00632BC2"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4D439E" w:rsidRDefault="004D439E" w:rsidP="00AB234F">
      <w:pPr>
        <w:tabs>
          <w:tab w:val="left" w:pos="284"/>
        </w:tabs>
        <w:spacing w:after="0" w:line="240" w:lineRule="auto"/>
        <w:rPr>
          <w:rFonts w:ascii="Times New Roman" w:hAnsi="Times New Roman" w:cs="Times New Roman"/>
          <w:lang w:val="kk-KZ"/>
        </w:rPr>
      </w:pPr>
    </w:p>
    <w:p w:rsidR="00167B49" w:rsidRDefault="00167B49" w:rsidP="00632BC2">
      <w:pPr>
        <w:spacing w:after="0" w:line="240" w:lineRule="auto"/>
        <w:ind w:right="-1"/>
        <w:jc w:val="center"/>
        <w:rPr>
          <w:rFonts w:ascii="Times New Roman" w:hAnsi="Times New Roman" w:cs="Times New Roman"/>
          <w:b/>
          <w:sz w:val="28"/>
          <w:szCs w:val="28"/>
          <w:lang w:val="kk-KZ"/>
        </w:rPr>
      </w:pPr>
    </w:p>
    <w:p w:rsidR="00167B49" w:rsidRDefault="00167B49" w:rsidP="00632BC2">
      <w:pPr>
        <w:spacing w:after="0" w:line="240" w:lineRule="auto"/>
        <w:ind w:right="-1"/>
        <w:jc w:val="center"/>
        <w:rPr>
          <w:rFonts w:ascii="Times New Roman" w:hAnsi="Times New Roman" w:cs="Times New Roman"/>
          <w:b/>
          <w:sz w:val="28"/>
          <w:szCs w:val="28"/>
          <w:lang w:val="kk-KZ"/>
        </w:rPr>
      </w:pPr>
    </w:p>
    <w:p w:rsidR="00601AAF" w:rsidRDefault="00601AAF" w:rsidP="00632BC2">
      <w:pPr>
        <w:spacing w:after="0" w:line="240" w:lineRule="auto"/>
        <w:ind w:right="-1"/>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Pr>
          <w:rFonts w:ascii="Times New Roman" w:hAnsi="Times New Roman" w:cs="Times New Roman"/>
          <w:b/>
          <w:sz w:val="28"/>
          <w:szCs w:val="28"/>
          <w:lang w:val="kk-KZ"/>
        </w:rPr>
        <w:t xml:space="preserve"> А</w:t>
      </w:r>
    </w:p>
    <w:p w:rsidR="00601AAF" w:rsidRDefault="00601AAF" w:rsidP="00AB234F">
      <w:pPr>
        <w:spacing w:after="0" w:line="240" w:lineRule="auto"/>
        <w:ind w:firstLine="567"/>
        <w:jc w:val="center"/>
        <w:rPr>
          <w:rFonts w:ascii="Times New Roman" w:hAnsi="Times New Roman" w:cs="Times New Roman"/>
          <w:b/>
          <w:sz w:val="28"/>
          <w:szCs w:val="28"/>
          <w:lang w:val="kk-KZ"/>
        </w:rPr>
      </w:pPr>
    </w:p>
    <w:p w:rsidR="00601AAF" w:rsidRPr="00632BC2" w:rsidRDefault="008239CC" w:rsidP="008239CC">
      <w:pPr>
        <w:spacing w:after="0" w:line="240" w:lineRule="auto"/>
        <w:jc w:val="both"/>
        <w:rPr>
          <w:rStyle w:val="ezkurwreuab5ozgtqnkl"/>
          <w:rFonts w:ascii="Times New Roman" w:hAnsi="Times New Roman" w:cs="Times New Roman"/>
          <w:sz w:val="28"/>
          <w:szCs w:val="28"/>
          <w:lang w:val="kk-KZ"/>
        </w:rPr>
      </w:pPr>
      <w:r>
        <w:rPr>
          <w:rFonts w:ascii="Times New Roman" w:hAnsi="Times New Roman" w:cs="Times New Roman"/>
          <w:sz w:val="28"/>
          <w:szCs w:val="28"/>
          <w:lang w:val="kk-KZ"/>
        </w:rPr>
        <w:t xml:space="preserve">Кесте А.1 – </w:t>
      </w:r>
      <w:r w:rsidR="00601AAF" w:rsidRPr="00632BC2">
        <w:rPr>
          <w:rFonts w:ascii="Times New Roman" w:hAnsi="Times New Roman" w:cs="Times New Roman"/>
          <w:sz w:val="28"/>
          <w:szCs w:val="28"/>
          <w:lang w:val="kk-KZ"/>
        </w:rPr>
        <w:t xml:space="preserve">Гностикалық іскерлікті </w:t>
      </w:r>
      <w:r w:rsidR="00601AAF" w:rsidRPr="00632BC2">
        <w:rPr>
          <w:rStyle w:val="ezkurwreuab5ozgtqnkl"/>
          <w:rFonts w:ascii="Times New Roman" w:hAnsi="Times New Roman" w:cs="Times New Roman"/>
          <w:sz w:val="28"/>
          <w:szCs w:val="28"/>
          <w:lang w:val="kk-KZ"/>
        </w:rPr>
        <w:t xml:space="preserve">жетілдірудің психологиялық-педагогикалық </w:t>
      </w:r>
      <w:r w:rsidR="00165D97" w:rsidRPr="00632BC2">
        <w:rPr>
          <w:rStyle w:val="ezkurwreuab5ozgtqnkl"/>
          <w:rFonts w:ascii="Times New Roman" w:hAnsi="Times New Roman" w:cs="Times New Roman"/>
          <w:sz w:val="28"/>
          <w:szCs w:val="28"/>
          <w:lang w:val="kk-KZ"/>
        </w:rPr>
        <w:t xml:space="preserve">сүйемелдеу </w:t>
      </w:r>
      <w:r w:rsidR="00601AAF" w:rsidRPr="00632BC2">
        <w:rPr>
          <w:rStyle w:val="ezkurwreuab5ozgtqnkl"/>
          <w:rFonts w:ascii="Times New Roman" w:hAnsi="Times New Roman" w:cs="Times New Roman"/>
          <w:sz w:val="28"/>
          <w:szCs w:val="28"/>
          <w:lang w:val="kk-KZ"/>
        </w:rPr>
        <w:t>бағдарламасы</w:t>
      </w:r>
    </w:p>
    <w:p w:rsidR="00601AAF" w:rsidRPr="008239CC" w:rsidRDefault="00601AAF" w:rsidP="00AB234F">
      <w:pPr>
        <w:spacing w:after="0" w:line="240" w:lineRule="auto"/>
        <w:jc w:val="both"/>
        <w:rPr>
          <w:rFonts w:ascii="Times New Roman" w:eastAsia="Times New Roman" w:hAnsi="Times New Roman" w:cs="Times New Roman"/>
          <w:sz w:val="16"/>
          <w:szCs w:val="16"/>
          <w:lang w:val="kk-KZ" w:eastAsia="ru-RU"/>
        </w:rPr>
      </w:pPr>
    </w:p>
    <w:tbl>
      <w:tblPr>
        <w:tblStyle w:val="a3"/>
        <w:tblW w:w="9639" w:type="dxa"/>
        <w:jc w:val="center"/>
        <w:tblLook w:val="04A0"/>
      </w:tblPr>
      <w:tblGrid>
        <w:gridCol w:w="3964"/>
        <w:gridCol w:w="5675"/>
      </w:tblGrid>
      <w:tr w:rsidR="00601AAF" w:rsidRPr="00EA47CF" w:rsidTr="008239CC">
        <w:trPr>
          <w:trHeight w:val="58"/>
          <w:jc w:val="center"/>
        </w:trPr>
        <w:tc>
          <w:tcPr>
            <w:tcW w:w="9639" w:type="dxa"/>
            <w:gridSpan w:val="2"/>
          </w:tcPr>
          <w:p w:rsidR="00601AAF" w:rsidRPr="00EB07EC" w:rsidRDefault="00601AAF" w:rsidP="008239CC">
            <w:pPr>
              <w:pStyle w:val="a8"/>
              <w:spacing w:before="0" w:after="0" w:line="240" w:lineRule="auto"/>
              <w:ind w:left="420"/>
              <w:jc w:val="center"/>
              <w:rPr>
                <w:sz w:val="24"/>
                <w:szCs w:val="24"/>
                <w:lang w:val="kk-KZ"/>
              </w:rPr>
            </w:pPr>
            <w:r w:rsidRPr="00EB07EC">
              <w:rPr>
                <w:sz w:val="24"/>
                <w:szCs w:val="24"/>
                <w:lang w:val="kk-KZ"/>
              </w:rPr>
              <w:t>Мeдиaпeдaгогикa пәні бойыншa зерттеу сабақтары</w:t>
            </w:r>
          </w:p>
        </w:tc>
      </w:tr>
      <w:tr w:rsidR="00194FBC" w:rsidRPr="00CC12E8" w:rsidTr="008239CC">
        <w:trPr>
          <w:trHeight w:val="58"/>
          <w:jc w:val="center"/>
        </w:trPr>
        <w:tc>
          <w:tcPr>
            <w:tcW w:w="9639" w:type="dxa"/>
            <w:gridSpan w:val="2"/>
          </w:tcPr>
          <w:p w:rsidR="00194FBC" w:rsidRPr="00EB07EC" w:rsidRDefault="00194FBC" w:rsidP="008239CC">
            <w:pPr>
              <w:pStyle w:val="a8"/>
              <w:spacing w:before="0" w:after="0" w:line="240" w:lineRule="auto"/>
              <w:ind w:left="420"/>
              <w:jc w:val="center"/>
              <w:rPr>
                <w:sz w:val="24"/>
                <w:szCs w:val="24"/>
                <w:lang w:val="kk-KZ"/>
              </w:rPr>
            </w:pPr>
            <w:r>
              <w:rPr>
                <w:sz w:val="24"/>
                <w:szCs w:val="24"/>
                <w:lang w:val="kk-KZ"/>
              </w:rPr>
              <w:t>1</w:t>
            </w:r>
          </w:p>
        </w:tc>
      </w:tr>
      <w:tr w:rsidR="00601AAF" w:rsidRPr="00EA47CF" w:rsidTr="008239CC">
        <w:trPr>
          <w:jc w:val="center"/>
        </w:trPr>
        <w:tc>
          <w:tcPr>
            <w:tcW w:w="9639" w:type="dxa"/>
            <w:gridSpan w:val="2"/>
          </w:tcPr>
          <w:p w:rsidR="00601AAF" w:rsidRPr="00EB07EC" w:rsidRDefault="00601AAF" w:rsidP="00AB234F">
            <w:pPr>
              <w:jc w:val="both"/>
              <w:rPr>
                <w:rFonts w:ascii="Times New Roman" w:hAnsi="Times New Roman" w:cs="Times New Roman"/>
                <w:color w:val="000000" w:themeColor="text1"/>
                <w:sz w:val="24"/>
                <w:szCs w:val="24"/>
                <w:lang w:val="kk-KZ"/>
              </w:rPr>
            </w:pPr>
            <w:r w:rsidRPr="008239CC">
              <w:rPr>
                <w:rFonts w:ascii="Times New Roman" w:eastAsia="Times New Roman" w:hAnsi="Times New Roman" w:cs="Times New Roman"/>
                <w:i/>
                <w:sz w:val="24"/>
                <w:szCs w:val="24"/>
                <w:lang w:val="kk-KZ" w:eastAsia="ru-RU"/>
              </w:rPr>
              <w:t>Модуль 1.</w:t>
            </w:r>
            <w:r w:rsidRPr="00EB07EC">
              <w:rPr>
                <w:rFonts w:ascii="Times New Roman" w:eastAsia="Times New Roman" w:hAnsi="Times New Roman" w:cs="Times New Roman"/>
                <w:sz w:val="24"/>
                <w:szCs w:val="24"/>
                <w:lang w:val="kk-KZ" w:eastAsia="ru-RU"/>
              </w:rPr>
              <w:t xml:space="preserve"> Мeдиaпeдaгогикa</w:t>
            </w:r>
            <w:r w:rsidR="00D3397C">
              <w:rPr>
                <w:rFonts w:ascii="Times New Roman" w:eastAsia="Times New Roman" w:hAnsi="Times New Roman" w:cs="Times New Roman"/>
                <w:sz w:val="24"/>
                <w:szCs w:val="24"/>
                <w:lang w:val="kk-KZ" w:eastAsia="ru-RU"/>
              </w:rPr>
              <w:t xml:space="preserve"> </w:t>
            </w:r>
            <w:r w:rsidRPr="00EB07EC">
              <w:rPr>
                <w:rFonts w:ascii="Times New Roman" w:eastAsia="Times New Roman" w:hAnsi="Times New Roman" w:cs="Times New Roman"/>
                <w:sz w:val="24"/>
                <w:szCs w:val="24"/>
                <w:lang w:val="kk-KZ" w:eastAsia="ru-RU"/>
              </w:rPr>
              <w:t>пәнінің мақсаты мен міндеттері. Медиабілімнің негізгі түсініктері мен теориялары</w:t>
            </w:r>
          </w:p>
        </w:tc>
      </w:tr>
      <w:tr w:rsidR="00601AAF" w:rsidRPr="00EA47CF" w:rsidTr="008239CC">
        <w:trPr>
          <w:jc w:val="center"/>
        </w:trPr>
        <w:tc>
          <w:tcPr>
            <w:tcW w:w="9639" w:type="dxa"/>
            <w:gridSpan w:val="2"/>
          </w:tcPr>
          <w:p w:rsidR="00601AAF" w:rsidRPr="00EB07EC" w:rsidRDefault="00601AAF" w:rsidP="00AB234F">
            <w:pPr>
              <w:jc w:val="both"/>
              <w:rPr>
                <w:rFonts w:ascii="Times New Roman" w:eastAsia="Times New Roman" w:hAnsi="Times New Roman" w:cs="Times New Roman"/>
                <w:b/>
                <w:sz w:val="24"/>
                <w:szCs w:val="24"/>
                <w:lang w:val="kk-KZ" w:eastAsia="ru-RU"/>
              </w:rPr>
            </w:pPr>
            <w:r w:rsidRPr="008239CC">
              <w:rPr>
                <w:rFonts w:ascii="Times New Roman" w:eastAsia="Times New Roman" w:hAnsi="Times New Roman" w:cs="Times New Roman"/>
                <w:i/>
                <w:sz w:val="24"/>
                <w:szCs w:val="24"/>
                <w:lang w:val="kk-KZ" w:eastAsia="ru-RU"/>
              </w:rPr>
              <w:t>Модуль 2.</w:t>
            </w:r>
            <w:r w:rsidRPr="00EB07EC">
              <w:rPr>
                <w:rFonts w:ascii="Times New Roman" w:eastAsia="Times New Roman" w:hAnsi="Times New Roman" w:cs="Times New Roman"/>
                <w:sz w:val="24"/>
                <w:szCs w:val="24"/>
                <w:lang w:val="kk-KZ" w:eastAsia="ru-RU"/>
              </w:rPr>
              <w:t xml:space="preserve"> Оқу-тәрбиe үрдісіндe мeдиaны тиімді пaйдaлaнудың әдіс-тәсілдeрі, тeхнологиялaры</w:t>
            </w:r>
          </w:p>
        </w:tc>
      </w:tr>
      <w:tr w:rsidR="00601AAF" w:rsidRPr="00EB07EC" w:rsidTr="008239CC">
        <w:trPr>
          <w:trHeight w:val="58"/>
          <w:jc w:val="center"/>
        </w:trPr>
        <w:tc>
          <w:tcPr>
            <w:tcW w:w="3964" w:type="dxa"/>
          </w:tcPr>
          <w:p w:rsidR="00601AAF" w:rsidRPr="00EB07EC" w:rsidRDefault="00601AAF" w:rsidP="00AB234F">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Зерттеу сабақтарының мазмұны</w:t>
            </w:r>
          </w:p>
        </w:tc>
        <w:tc>
          <w:tcPr>
            <w:tcW w:w="5675" w:type="dxa"/>
          </w:tcPr>
          <w:p w:rsidR="00601AAF" w:rsidRPr="00EB07EC" w:rsidRDefault="00601AAF" w:rsidP="00AB234F">
            <w:pPr>
              <w:jc w:val="center"/>
              <w:rPr>
                <w:rFonts w:ascii="Times New Roman" w:hAnsi="Times New Roman" w:cs="Times New Roman"/>
                <w:sz w:val="24"/>
                <w:szCs w:val="24"/>
                <w:lang w:val="kk-KZ"/>
              </w:rPr>
            </w:pPr>
            <w:r w:rsidRPr="00EB07EC">
              <w:rPr>
                <w:rFonts w:ascii="Times New Roman" w:hAnsi="Times New Roman" w:cs="Times New Roman"/>
                <w:sz w:val="24"/>
                <w:szCs w:val="24"/>
                <w:lang w:val="kk-KZ"/>
              </w:rPr>
              <w:t>Сипаттамасы</w:t>
            </w:r>
          </w:p>
        </w:tc>
      </w:tr>
      <w:tr w:rsidR="00601AAF" w:rsidRPr="00EA47CF" w:rsidTr="008239CC">
        <w:trPr>
          <w:jc w:val="center"/>
        </w:trPr>
        <w:tc>
          <w:tcPr>
            <w:tcW w:w="3964" w:type="dxa"/>
          </w:tcPr>
          <w:p w:rsidR="00601AAF" w:rsidRPr="00EB07EC" w:rsidRDefault="00601AAF" w:rsidP="00AB234F">
            <w:pPr>
              <w:rPr>
                <w:rFonts w:ascii="Times New Roman" w:hAnsi="Times New Roman" w:cs="Times New Roman"/>
                <w:sz w:val="24"/>
                <w:szCs w:val="24"/>
                <w:lang w:val="kk-KZ"/>
              </w:rPr>
            </w:pPr>
            <w:r w:rsidRPr="00EB07EC">
              <w:rPr>
                <w:rFonts w:ascii="Times New Roman" w:eastAsia="Times New Roman" w:hAnsi="Times New Roman" w:cs="Times New Roman"/>
                <w:bCs/>
                <w:sz w:val="24"/>
                <w:szCs w:val="24"/>
                <w:lang w:val="kk-KZ" w:eastAsia="ru-RU"/>
              </w:rPr>
              <w:t>П</w:t>
            </w:r>
            <w:r w:rsidRPr="00EB07EC">
              <w:rPr>
                <w:rFonts w:ascii="Times New Roman" w:eastAsia="Times New Roman" w:hAnsi="Times New Roman" w:cs="Times New Roman"/>
                <w:bCs/>
                <w:sz w:val="24"/>
                <w:szCs w:val="24"/>
                <w:lang w:eastAsia="ru-RU"/>
              </w:rPr>
              <w:t>әндік міндеттер</w:t>
            </w:r>
            <w:r w:rsidRPr="00EB07EC">
              <w:rPr>
                <w:rFonts w:ascii="Times New Roman" w:eastAsia="Times New Roman" w:hAnsi="Times New Roman" w:cs="Times New Roman"/>
                <w:b/>
                <w:bCs/>
                <w:sz w:val="24"/>
                <w:szCs w:val="24"/>
                <w:lang w:val="kk-KZ" w:eastAsia="ru-RU"/>
              </w:rPr>
              <w:t xml:space="preserve"> (</w:t>
            </w:r>
            <w:r w:rsidRPr="00EB07EC">
              <w:rPr>
                <w:rFonts w:ascii="Times New Roman" w:hAnsi="Times New Roman" w:cs="Times New Roman"/>
                <w:sz w:val="24"/>
                <w:szCs w:val="24"/>
              </w:rPr>
              <w:t>Objectives</w:t>
            </w:r>
            <w:r w:rsidRPr="00EB07EC">
              <w:rPr>
                <w:rFonts w:ascii="Times New Roman" w:hAnsi="Times New Roman" w:cs="Times New Roman"/>
                <w:sz w:val="24"/>
                <w:szCs w:val="24"/>
                <w:lang w:val="kk-KZ"/>
              </w:rPr>
              <w:t>)</w:t>
            </w:r>
          </w:p>
        </w:tc>
        <w:tc>
          <w:tcPr>
            <w:tcW w:w="5675" w:type="dxa"/>
          </w:tcPr>
          <w:p w:rsidR="00601AAF" w:rsidRPr="00EB07EC" w:rsidRDefault="00601AAF"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Теориялық білімді қалыптастыру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hAnsi="Times New Roman" w:cs="Times New Roman"/>
                <w:sz w:val="24"/>
                <w:szCs w:val="24"/>
                <w:lang w:val="kk-KZ"/>
              </w:rPr>
              <w:t>Практикалық дағдыларды жетілдіру</w:t>
            </w:r>
          </w:p>
          <w:p w:rsidR="00601AAF" w:rsidRPr="00EB07EC" w:rsidRDefault="00601AAF"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Сыни ойлау мен талдау қабілетін арттыру</w:t>
            </w:r>
          </w:p>
          <w:p w:rsidR="00601AAF" w:rsidRPr="00EB07EC" w:rsidRDefault="00601AAF"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Инновациялық технологияларды пайдалану</w:t>
            </w:r>
          </w:p>
          <w:p w:rsidR="00601AAF" w:rsidRPr="00EB07EC" w:rsidRDefault="00601AAF"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Этика және ақпараттық қауіпсіздік</w:t>
            </w:r>
          </w:p>
        </w:tc>
      </w:tr>
      <w:tr w:rsidR="00601AAF" w:rsidRPr="00EA47CF" w:rsidTr="008239CC">
        <w:trPr>
          <w:jc w:val="center"/>
        </w:trPr>
        <w:tc>
          <w:tcPr>
            <w:tcW w:w="3964" w:type="dxa"/>
          </w:tcPr>
          <w:p w:rsidR="00601AAF" w:rsidRPr="00EB07EC" w:rsidRDefault="00601AAF"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Метапәндік</w:t>
            </w:r>
            <w:r w:rsidR="00D3397C">
              <w:rPr>
                <w:rFonts w:ascii="Times New Roman" w:eastAsia="Times New Roman" w:hAnsi="Times New Roman" w:cs="Times New Roman"/>
                <w:bCs/>
                <w:sz w:val="24"/>
                <w:szCs w:val="24"/>
                <w:lang w:val="kk-KZ" w:eastAsia="ru-RU"/>
              </w:rPr>
              <w:t xml:space="preserve"> </w:t>
            </w:r>
            <w:r w:rsidRPr="00EB07EC">
              <w:rPr>
                <w:rFonts w:ascii="Times New Roman" w:eastAsia="Times New Roman" w:hAnsi="Times New Roman" w:cs="Times New Roman"/>
                <w:bCs/>
                <w:sz w:val="24"/>
                <w:szCs w:val="24"/>
                <w:lang w:eastAsia="ru-RU"/>
              </w:rPr>
              <w:t>дағдылар</w:t>
            </w:r>
            <w:r w:rsidRPr="00EB07EC">
              <w:rPr>
                <w:rFonts w:ascii="Times New Roman" w:eastAsia="Times New Roman" w:hAnsi="Times New Roman" w:cs="Times New Roman"/>
                <w:bCs/>
                <w:sz w:val="24"/>
                <w:szCs w:val="24"/>
                <w:lang w:val="kk-KZ" w:eastAsia="ru-RU"/>
              </w:rPr>
              <w:t xml:space="preserve"> (</w:t>
            </w:r>
            <w:r w:rsidRPr="00EB07EC">
              <w:rPr>
                <w:rFonts w:ascii="Times New Roman" w:hAnsi="Times New Roman" w:cs="Times New Roman"/>
                <w:sz w:val="24"/>
                <w:szCs w:val="24"/>
                <w:lang w:val="en-US"/>
              </w:rPr>
              <w:t>Approaches to learning</w:t>
            </w:r>
            <w:r w:rsidRPr="00EB07EC">
              <w:rPr>
                <w:rFonts w:ascii="Times New Roman" w:hAnsi="Times New Roman" w:cs="Times New Roman"/>
                <w:sz w:val="24"/>
                <w:szCs w:val="24"/>
                <w:lang w:val="kk-KZ"/>
              </w:rPr>
              <w:t>)</w:t>
            </w:r>
          </w:p>
        </w:tc>
        <w:tc>
          <w:tcPr>
            <w:tcW w:w="5675" w:type="dxa"/>
          </w:tcPr>
          <w:p w:rsidR="00601AAF" w:rsidRPr="00EB07EC" w:rsidRDefault="00601AAF"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Медиаақпаратты сыни талдау</w:t>
            </w:r>
          </w:p>
          <w:p w:rsidR="00601AAF" w:rsidRPr="00EB07EC" w:rsidRDefault="00601AAF" w:rsidP="00AB234F">
            <w:pPr>
              <w:rPr>
                <w:rFonts w:ascii="Times New Roman" w:hAnsi="Times New Roman" w:cs="Times New Roman"/>
                <w:b/>
                <w:sz w:val="24"/>
                <w:szCs w:val="24"/>
                <w:lang w:val="kk-KZ"/>
              </w:rPr>
            </w:pPr>
            <w:r w:rsidRPr="00EB07EC">
              <w:rPr>
                <w:rStyle w:val="ad"/>
                <w:rFonts w:ascii="Times New Roman" w:hAnsi="Times New Roman" w:cs="Times New Roman"/>
                <w:b w:val="0"/>
                <w:sz w:val="24"/>
                <w:szCs w:val="24"/>
                <w:lang w:val="kk-KZ"/>
              </w:rPr>
              <w:t>Ақпараттық-коммуникациялық технологияларды қолдану</w:t>
            </w:r>
          </w:p>
          <w:p w:rsidR="00601AAF" w:rsidRPr="00EB07EC" w:rsidRDefault="00601AAF" w:rsidP="00AB234F">
            <w:pPr>
              <w:rPr>
                <w:rFonts w:ascii="Times New Roman" w:hAnsi="Times New Roman" w:cs="Times New Roman"/>
                <w:sz w:val="24"/>
                <w:szCs w:val="24"/>
                <w:lang w:val="kk-KZ"/>
              </w:rPr>
            </w:pPr>
            <w:r w:rsidRPr="00EB07EC">
              <w:rPr>
                <w:rFonts w:ascii="Times New Roman" w:hAnsi="Times New Roman" w:cs="Times New Roman"/>
                <w:sz w:val="24"/>
                <w:szCs w:val="24"/>
                <w:lang w:val="kk-KZ"/>
              </w:rPr>
              <w:t>Коммуникация дағдылары</w:t>
            </w:r>
          </w:p>
          <w:p w:rsidR="00601AAF" w:rsidRPr="00EB07EC" w:rsidRDefault="00601AAF" w:rsidP="00AB234F">
            <w:pPr>
              <w:rPr>
                <w:rFonts w:ascii="Times New Roman" w:hAnsi="Times New Roman" w:cs="Times New Roman"/>
                <w:sz w:val="24"/>
                <w:szCs w:val="24"/>
                <w:lang w:val="kk-KZ"/>
              </w:rPr>
            </w:pPr>
            <w:r w:rsidRPr="00EB07EC">
              <w:rPr>
                <w:rStyle w:val="ad"/>
                <w:rFonts w:ascii="Times New Roman" w:hAnsi="Times New Roman" w:cs="Times New Roman"/>
                <w:b w:val="0"/>
                <w:sz w:val="24"/>
                <w:szCs w:val="24"/>
                <w:lang w:val="kk-KZ"/>
              </w:rPr>
              <w:t>Білімді үздіксіз жетілдіру</w:t>
            </w:r>
            <w:r w:rsidRPr="00EB07EC">
              <w:rPr>
                <w:rFonts w:ascii="Times New Roman" w:hAnsi="Times New Roman" w:cs="Times New Roman"/>
                <w:sz w:val="24"/>
                <w:szCs w:val="24"/>
                <w:lang w:val="kk-KZ"/>
              </w:rPr>
              <w:t>(өзін-өзі дамыту, жаңа трендтерді қадағалау)</w:t>
            </w:r>
          </w:p>
        </w:tc>
      </w:tr>
      <w:tr w:rsidR="00601AAF" w:rsidRPr="00EA47CF" w:rsidTr="008239CC">
        <w:trPr>
          <w:jc w:val="center"/>
        </w:trPr>
        <w:tc>
          <w:tcPr>
            <w:tcW w:w="3964" w:type="dxa"/>
          </w:tcPr>
          <w:p w:rsidR="00601AAF" w:rsidRPr="00EB07EC" w:rsidRDefault="00601AAF" w:rsidP="00AB234F">
            <w:pPr>
              <w:rPr>
                <w:rFonts w:ascii="Times New Roman" w:eastAsia="Times New Roman" w:hAnsi="Times New Roman" w:cs="Times New Roman"/>
                <w:bCs/>
                <w:sz w:val="24"/>
                <w:szCs w:val="24"/>
                <w:lang w:val="kk-KZ" w:eastAsia="ru-RU"/>
              </w:rPr>
            </w:pPr>
            <w:r w:rsidRPr="00EB07EC">
              <w:rPr>
                <w:rFonts w:ascii="Times New Roman" w:hAnsi="Times New Roman" w:cs="Times New Roman"/>
                <w:sz w:val="24"/>
                <w:szCs w:val="24"/>
              </w:rPr>
              <w:t>Ресурсы</w:t>
            </w:r>
            <w:r w:rsidRPr="00EB07EC">
              <w:rPr>
                <w:rFonts w:ascii="Times New Roman" w:hAnsi="Times New Roman" w:cs="Times New Roman"/>
                <w:sz w:val="24"/>
                <w:szCs w:val="24"/>
                <w:lang w:val="kk-KZ"/>
              </w:rPr>
              <w:t xml:space="preserve"> (</w:t>
            </w:r>
            <w:r w:rsidRPr="00EB07EC">
              <w:rPr>
                <w:rFonts w:ascii="Times New Roman" w:hAnsi="Times New Roman" w:cs="Times New Roman"/>
                <w:sz w:val="24"/>
                <w:szCs w:val="24"/>
              </w:rPr>
              <w:t>Resources</w:t>
            </w:r>
            <w:r w:rsidRPr="00EB07EC">
              <w:rPr>
                <w:rFonts w:ascii="Times New Roman" w:hAnsi="Times New Roman" w:cs="Times New Roman"/>
                <w:sz w:val="24"/>
                <w:szCs w:val="24"/>
                <w:lang w:val="kk-KZ"/>
              </w:rPr>
              <w:t>)</w:t>
            </w:r>
          </w:p>
        </w:tc>
        <w:tc>
          <w:tcPr>
            <w:tcW w:w="5675" w:type="dxa"/>
          </w:tcPr>
          <w:p w:rsidR="00601AAF" w:rsidRPr="00EB07EC" w:rsidRDefault="00601AAF" w:rsidP="00AB234F">
            <w:pPr>
              <w:pStyle w:val="a5"/>
              <w:spacing w:before="0" w:beforeAutospacing="0" w:after="0" w:afterAutospacing="0"/>
              <w:rPr>
                <w:lang w:val="kk-KZ"/>
              </w:rPr>
            </w:pPr>
            <w:r w:rsidRPr="00EB07EC">
              <w:rPr>
                <w:rStyle w:val="ad"/>
                <w:b w:val="0"/>
                <w:lang w:val="kk-KZ"/>
              </w:rPr>
              <w:t>Оқу-әдістемелік материалдар</w:t>
            </w:r>
            <w:r w:rsidRPr="00EB07EC">
              <w:rPr>
                <w:lang w:val="kk-KZ"/>
              </w:rPr>
              <w:t xml:space="preserve"> (оқулықтар, нұсқаулықтар, анықтамалықтар)</w:t>
            </w:r>
          </w:p>
          <w:p w:rsidR="00601AAF" w:rsidRPr="00EB07EC" w:rsidRDefault="00601AAF" w:rsidP="00AB234F">
            <w:pPr>
              <w:pStyle w:val="a5"/>
              <w:spacing w:before="0" w:beforeAutospacing="0" w:after="0" w:afterAutospacing="0"/>
              <w:rPr>
                <w:lang w:val="kk-KZ"/>
              </w:rPr>
            </w:pPr>
            <w:r w:rsidRPr="00EB07EC">
              <w:rPr>
                <w:rStyle w:val="ad"/>
                <w:b w:val="0"/>
                <w:lang w:val="kk-KZ"/>
              </w:rPr>
              <w:t>Мәтіндік материалдар</w:t>
            </w:r>
            <w:r w:rsidRPr="00EB07EC">
              <w:rPr>
                <w:lang w:val="kk-KZ"/>
              </w:rPr>
              <w:t xml:space="preserve"> (кітаптар, мақалалар, ғылыми жарияланымдар).</w:t>
            </w:r>
          </w:p>
          <w:p w:rsidR="00601AAF" w:rsidRPr="00EB07EC" w:rsidRDefault="00601AAF" w:rsidP="00AB234F">
            <w:pPr>
              <w:pStyle w:val="a5"/>
              <w:spacing w:before="0" w:beforeAutospacing="0" w:after="0" w:afterAutospacing="0"/>
              <w:rPr>
                <w:lang w:val="kk-KZ"/>
              </w:rPr>
            </w:pPr>
            <w:r w:rsidRPr="00EB07EC">
              <w:rPr>
                <w:rStyle w:val="ad"/>
                <w:b w:val="0"/>
                <w:lang w:val="kk-KZ"/>
              </w:rPr>
              <w:t>Цифрлық және медиа құралдарды қолдану</w:t>
            </w:r>
            <w:r w:rsidRPr="00EB07EC">
              <w:rPr>
                <w:lang w:val="kk-KZ"/>
              </w:rPr>
              <w:t>(онлайн платформалармен, білім беру ресурстарымен жұмыс істеу)</w:t>
            </w:r>
          </w:p>
          <w:p w:rsidR="00601AAF" w:rsidRPr="00EB07EC" w:rsidRDefault="00601AAF" w:rsidP="00AB234F">
            <w:pPr>
              <w:pStyle w:val="a5"/>
              <w:spacing w:before="0" w:beforeAutospacing="0" w:after="0" w:afterAutospacing="0"/>
              <w:rPr>
                <w:lang w:val="kk-KZ"/>
              </w:rPr>
            </w:pPr>
            <w:r w:rsidRPr="00EB07EC">
              <w:rPr>
                <w:rStyle w:val="ad"/>
                <w:b w:val="0"/>
                <w:lang w:val="kk-KZ"/>
              </w:rPr>
              <w:t>Әлеуметтік мәселелерге қатысты медиаматериалдар жасау</w:t>
            </w:r>
            <w:r w:rsidRPr="00EB07EC">
              <w:rPr>
                <w:lang w:val="kk-KZ"/>
              </w:rPr>
              <w:t xml:space="preserve"> (ақпаратты визуализациялау, әлеуметтік желілерде контент құру)</w:t>
            </w:r>
          </w:p>
        </w:tc>
      </w:tr>
      <w:tr w:rsidR="00601AAF" w:rsidRPr="00EA47CF" w:rsidTr="008239CC">
        <w:trPr>
          <w:jc w:val="center"/>
        </w:trPr>
        <w:tc>
          <w:tcPr>
            <w:tcW w:w="3964" w:type="dxa"/>
          </w:tcPr>
          <w:p w:rsidR="00601AAF" w:rsidRPr="00EB07EC" w:rsidRDefault="00601AAF" w:rsidP="00AB234F">
            <w:pPr>
              <w:rPr>
                <w:rFonts w:ascii="Times New Roman" w:hAnsi="Times New Roman" w:cs="Times New Roman"/>
                <w:sz w:val="24"/>
                <w:szCs w:val="24"/>
                <w:lang w:val="kk-KZ"/>
              </w:rPr>
            </w:pPr>
            <w:r w:rsidRPr="00EB07EC">
              <w:rPr>
                <w:rFonts w:ascii="Times New Roman" w:eastAsia="Times New Roman" w:hAnsi="Times New Roman" w:cs="Times New Roman"/>
                <w:bCs/>
                <w:sz w:val="24"/>
                <w:szCs w:val="24"/>
                <w:lang w:eastAsia="ru-RU"/>
              </w:rPr>
              <w:t>Негізгі ұғымдар</w:t>
            </w:r>
            <w:r w:rsidRPr="00EB07EC">
              <w:rPr>
                <w:rFonts w:ascii="Times New Roman" w:eastAsia="Times New Roman" w:hAnsi="Times New Roman" w:cs="Times New Roman"/>
                <w:bCs/>
                <w:sz w:val="24"/>
                <w:szCs w:val="24"/>
                <w:lang w:val="kk-KZ" w:eastAsia="ru-RU"/>
              </w:rPr>
              <w:t xml:space="preserve"> (</w:t>
            </w:r>
            <w:r w:rsidRPr="00EB07EC">
              <w:rPr>
                <w:rFonts w:ascii="Times New Roman" w:hAnsi="Times New Roman" w:cs="Times New Roman"/>
                <w:sz w:val="24"/>
                <w:szCs w:val="24"/>
              </w:rPr>
              <w:t>Key concept</w:t>
            </w:r>
            <w:r w:rsidRPr="00EB07EC">
              <w:rPr>
                <w:rFonts w:ascii="Times New Roman" w:hAnsi="Times New Roman" w:cs="Times New Roman"/>
                <w:sz w:val="24"/>
                <w:szCs w:val="24"/>
                <w:lang w:val="kk-KZ"/>
              </w:rPr>
              <w:t>)</w:t>
            </w:r>
          </w:p>
        </w:tc>
        <w:tc>
          <w:tcPr>
            <w:tcW w:w="5675" w:type="dxa"/>
          </w:tcPr>
          <w:p w:rsidR="00601AAF" w:rsidRPr="00EB07EC" w:rsidRDefault="00601AAF" w:rsidP="00AB234F">
            <w:pPr>
              <w:pStyle w:val="a5"/>
              <w:spacing w:before="0" w:beforeAutospacing="0" w:after="0" w:afterAutospacing="0"/>
              <w:rPr>
                <w:lang w:val="kk-KZ"/>
              </w:rPr>
            </w:pPr>
            <w:r w:rsidRPr="00EB07EC">
              <w:rPr>
                <w:lang w:val="kk-KZ"/>
              </w:rPr>
              <w:t>Негізгі ұғымдарға негізделген медиабілім</w:t>
            </w:r>
          </w:p>
          <w:p w:rsidR="00601AAF" w:rsidRPr="00EB07EC" w:rsidRDefault="00601AAF" w:rsidP="00AB234F">
            <w:pPr>
              <w:pStyle w:val="a5"/>
              <w:spacing w:before="0" w:beforeAutospacing="0" w:after="0" w:afterAutospacing="0"/>
              <w:rPr>
                <w:lang w:val="kk-KZ"/>
              </w:rPr>
            </w:pPr>
            <w:r w:rsidRPr="00EB07EC">
              <w:rPr>
                <w:lang w:val="kk-KZ"/>
              </w:rPr>
              <w:t>(кілт ретінде де қарастырылады: эстетика; өзгеріс;  коммуникация; қауымдастықтар; байланыстар; шығармашылық; мәдениет; даму; форма; ғаламдық өзара әрекеттестік; тұлға; логика; көзқарас; қатынастар; жүйелер; уақыт, орын және кеңістік)</w:t>
            </w:r>
          </w:p>
        </w:tc>
      </w:tr>
      <w:tr w:rsidR="00601AAF" w:rsidRPr="00EA47CF" w:rsidTr="00194FBC">
        <w:trPr>
          <w:jc w:val="center"/>
        </w:trPr>
        <w:tc>
          <w:tcPr>
            <w:tcW w:w="3964" w:type="dxa"/>
            <w:tcBorders>
              <w:bottom w:val="nil"/>
            </w:tcBorders>
          </w:tcPr>
          <w:p w:rsidR="00601AAF" w:rsidRPr="00EB07EC" w:rsidRDefault="00601AAF" w:rsidP="00AB234F">
            <w:pPr>
              <w:rPr>
                <w:rFonts w:ascii="Times New Roman" w:hAnsi="Times New Roman" w:cs="Times New Roman"/>
                <w:sz w:val="24"/>
                <w:szCs w:val="24"/>
                <w:lang w:val="kk-KZ"/>
              </w:rPr>
            </w:pPr>
            <w:r w:rsidRPr="00EB07EC">
              <w:rPr>
                <w:rFonts w:ascii="Times New Roman" w:eastAsia="Times New Roman" w:hAnsi="Times New Roman" w:cs="Times New Roman"/>
                <w:bCs/>
                <w:sz w:val="24"/>
                <w:szCs w:val="24"/>
                <w:lang w:val="kk-KZ" w:eastAsia="ru-RU"/>
              </w:rPr>
              <w:t>Байланысты пәндік ұғымдар (</w:t>
            </w:r>
            <w:r w:rsidRPr="00EB07EC">
              <w:rPr>
                <w:rFonts w:ascii="Times New Roman" w:hAnsi="Times New Roman" w:cs="Times New Roman"/>
                <w:sz w:val="24"/>
                <w:szCs w:val="24"/>
                <w:lang w:val="kk-KZ"/>
              </w:rPr>
              <w:t>Related concept)</w:t>
            </w:r>
          </w:p>
        </w:tc>
        <w:tc>
          <w:tcPr>
            <w:tcW w:w="5675" w:type="dxa"/>
            <w:tcBorders>
              <w:bottom w:val="nil"/>
            </w:tcBorders>
          </w:tcPr>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Медиаэтика</w:t>
            </w:r>
            <w:r w:rsidRPr="00EB07EC">
              <w:rPr>
                <w:rFonts w:ascii="Times New Roman" w:eastAsia="Times New Roman" w:hAnsi="Times New Roman" w:cs="Times New Roman"/>
                <w:sz w:val="24"/>
                <w:szCs w:val="24"/>
                <w:lang w:val="kk-KZ" w:eastAsia="ru-RU"/>
              </w:rPr>
              <w:t xml:space="preserve"> – ақпараттың шынайылығы мен сенімділігін қамтамасыз ету, этикалық қағидаларды сақтау.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Көпмәдениеттілік</w:t>
            </w:r>
            <w:r w:rsidRPr="00EB07EC">
              <w:rPr>
                <w:rFonts w:ascii="Times New Roman" w:eastAsia="Times New Roman" w:hAnsi="Times New Roman" w:cs="Times New Roman"/>
                <w:sz w:val="24"/>
                <w:szCs w:val="24"/>
                <w:lang w:val="kk-KZ" w:eastAsia="ru-RU"/>
              </w:rPr>
              <w:t xml:space="preserve"> – әртүрлі мәдени контекстегі ақпаратты қабылдау және талдау.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Әлеуметтік коммуникация</w:t>
            </w:r>
            <w:r w:rsidRPr="00EB07EC">
              <w:rPr>
                <w:rFonts w:ascii="Times New Roman" w:eastAsia="Times New Roman" w:hAnsi="Times New Roman" w:cs="Times New Roman"/>
                <w:sz w:val="24"/>
                <w:szCs w:val="24"/>
                <w:lang w:val="kk-KZ" w:eastAsia="ru-RU"/>
              </w:rPr>
              <w:t xml:space="preserve"> – қоғамдағы ақпараттық ағындар мен олардың әсерін түсіну.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Ақпараттық қауіпсіздік</w:t>
            </w:r>
            <w:r w:rsidRPr="00EB07EC">
              <w:rPr>
                <w:rFonts w:ascii="Times New Roman" w:eastAsia="Times New Roman" w:hAnsi="Times New Roman" w:cs="Times New Roman"/>
                <w:sz w:val="24"/>
                <w:szCs w:val="24"/>
                <w:lang w:val="kk-KZ" w:eastAsia="ru-RU"/>
              </w:rPr>
              <w:t xml:space="preserve"> – жеке деректерді қорғау, медиадағы қауіптерден сақтану.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Психологиялық әсер</w:t>
            </w:r>
            <w:r w:rsidRPr="00EB07EC">
              <w:rPr>
                <w:rFonts w:ascii="Times New Roman" w:eastAsia="Times New Roman" w:hAnsi="Times New Roman" w:cs="Times New Roman"/>
                <w:sz w:val="24"/>
                <w:szCs w:val="24"/>
                <w:lang w:val="kk-KZ" w:eastAsia="ru-RU"/>
              </w:rPr>
              <w:t xml:space="preserve"> – медианың жеке тұлға мен қоғамға ықпалын зерттеу.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Ғаламдық медиа</w:t>
            </w:r>
            <w:r w:rsidRPr="00EB07EC">
              <w:rPr>
                <w:rFonts w:ascii="Times New Roman" w:eastAsia="Times New Roman" w:hAnsi="Times New Roman" w:cs="Times New Roman"/>
                <w:sz w:val="24"/>
                <w:szCs w:val="24"/>
                <w:lang w:val="kk-KZ" w:eastAsia="ru-RU"/>
              </w:rPr>
              <w:t xml:space="preserve"> – халықаралық ақпараттық жүйелер мен жаһандық өзара әрекеттестік.</w:t>
            </w:r>
          </w:p>
        </w:tc>
      </w:tr>
      <w:tr w:rsidR="00194FBC" w:rsidRPr="00CC12E8" w:rsidTr="00194FBC">
        <w:trPr>
          <w:jc w:val="center"/>
        </w:trPr>
        <w:tc>
          <w:tcPr>
            <w:tcW w:w="9639" w:type="dxa"/>
            <w:gridSpan w:val="2"/>
            <w:tcBorders>
              <w:top w:val="nil"/>
              <w:left w:val="nil"/>
              <w:right w:val="nil"/>
            </w:tcBorders>
          </w:tcPr>
          <w:p w:rsidR="00194FBC" w:rsidRPr="00194FBC" w:rsidRDefault="00194FBC" w:rsidP="00194FBC">
            <w:pPr>
              <w:ind w:hanging="108"/>
              <w:jc w:val="both"/>
              <w:rPr>
                <w:rFonts w:ascii="Times New Roman" w:eastAsia="Times New Roman" w:hAnsi="Times New Roman" w:cs="Times New Roman"/>
                <w:bCs/>
                <w:sz w:val="28"/>
                <w:szCs w:val="28"/>
                <w:lang w:val="kk-KZ" w:eastAsia="ru-RU"/>
              </w:rPr>
            </w:pPr>
            <w:r w:rsidRPr="00194FBC">
              <w:rPr>
                <w:rFonts w:ascii="Times New Roman" w:eastAsia="Times New Roman" w:hAnsi="Times New Roman" w:cs="Times New Roman"/>
                <w:bCs/>
                <w:sz w:val="28"/>
                <w:szCs w:val="28"/>
                <w:lang w:val="kk-KZ" w:eastAsia="ru-RU"/>
              </w:rPr>
              <w:lastRenderedPageBreak/>
              <w:t>А.1-кестенің жалғасы</w:t>
            </w:r>
          </w:p>
          <w:p w:rsidR="00194FBC" w:rsidRPr="00194FBC" w:rsidRDefault="00194FBC" w:rsidP="00194FBC">
            <w:pPr>
              <w:ind w:hanging="108"/>
              <w:jc w:val="both"/>
              <w:rPr>
                <w:rFonts w:ascii="Times New Roman" w:eastAsia="Times New Roman" w:hAnsi="Times New Roman" w:cs="Times New Roman"/>
                <w:bCs/>
                <w:sz w:val="16"/>
                <w:szCs w:val="16"/>
                <w:lang w:val="kk-KZ" w:eastAsia="ru-RU"/>
              </w:rPr>
            </w:pPr>
          </w:p>
        </w:tc>
      </w:tr>
      <w:tr w:rsidR="00194FBC" w:rsidRPr="00CC12E8" w:rsidTr="00F743C8">
        <w:trPr>
          <w:jc w:val="center"/>
        </w:trPr>
        <w:tc>
          <w:tcPr>
            <w:tcW w:w="9639" w:type="dxa"/>
            <w:gridSpan w:val="2"/>
          </w:tcPr>
          <w:p w:rsidR="00194FBC" w:rsidRPr="00EB07EC" w:rsidRDefault="00194FBC" w:rsidP="00194FBC">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r>
      <w:tr w:rsidR="00601AAF" w:rsidRPr="00EA47CF" w:rsidTr="008239CC">
        <w:trPr>
          <w:jc w:val="center"/>
        </w:trPr>
        <w:tc>
          <w:tcPr>
            <w:tcW w:w="3964" w:type="dxa"/>
          </w:tcPr>
          <w:p w:rsidR="00601AAF" w:rsidRPr="00EB07EC" w:rsidRDefault="00601AAF"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Жаһандық контекст (</w:t>
            </w:r>
            <w:r w:rsidRPr="00EB07EC">
              <w:rPr>
                <w:rFonts w:ascii="Times New Roman" w:hAnsi="Times New Roman" w:cs="Times New Roman"/>
                <w:sz w:val="24"/>
                <w:szCs w:val="24"/>
                <w:lang w:val="kk-KZ"/>
              </w:rPr>
              <w:t>Global context)</w:t>
            </w:r>
          </w:p>
        </w:tc>
        <w:tc>
          <w:tcPr>
            <w:tcW w:w="5675" w:type="dxa"/>
          </w:tcPr>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Жаһандық өзара әрекеттестік</w:t>
            </w:r>
            <w:r w:rsidRPr="00EB07EC">
              <w:rPr>
                <w:rFonts w:ascii="Times New Roman" w:eastAsia="Times New Roman" w:hAnsi="Times New Roman" w:cs="Times New Roman"/>
                <w:sz w:val="24"/>
                <w:szCs w:val="24"/>
                <w:lang w:val="kk-KZ" w:eastAsia="ru-RU"/>
              </w:rPr>
              <w:t xml:space="preserve"> – түрлі елдердегі ақпараттық ортаға бейімделу, халықаралық тәжірибені қолдану.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Цифрлық азаматтық</w:t>
            </w:r>
            <w:r w:rsidRPr="00EB07EC">
              <w:rPr>
                <w:rFonts w:ascii="Times New Roman" w:eastAsia="Times New Roman" w:hAnsi="Times New Roman" w:cs="Times New Roman"/>
                <w:sz w:val="24"/>
                <w:szCs w:val="24"/>
                <w:lang w:val="kk-KZ" w:eastAsia="ru-RU"/>
              </w:rPr>
              <w:t xml:space="preserve"> – цифрлық кеңістіктегі жауапкершілік, онлайн мінез-құлық нормалары.</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Мәдениетаралық коммуникация</w:t>
            </w:r>
            <w:r w:rsidRPr="00EB07EC">
              <w:rPr>
                <w:rFonts w:ascii="Times New Roman" w:eastAsia="Times New Roman" w:hAnsi="Times New Roman" w:cs="Times New Roman"/>
                <w:sz w:val="24"/>
                <w:szCs w:val="24"/>
                <w:lang w:val="kk-KZ" w:eastAsia="ru-RU"/>
              </w:rPr>
              <w:t xml:space="preserve"> – әртүрлі мәдениеттегі медиақұралдардың ерекшеліктерін түсіну, ақпаратты дұрыс жеткізу.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Медиа манипуляция және фейк жаңалықтармен күрес</w:t>
            </w:r>
            <w:r w:rsidRPr="00EB07EC">
              <w:rPr>
                <w:rFonts w:ascii="Times New Roman" w:eastAsia="Times New Roman" w:hAnsi="Times New Roman" w:cs="Times New Roman"/>
                <w:sz w:val="24"/>
                <w:szCs w:val="24"/>
                <w:lang w:val="kk-KZ" w:eastAsia="ru-RU"/>
              </w:rPr>
              <w:t xml:space="preserve"> – жалған ақпаратты анықтау, фактчекинг дағдыларын дамыту.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Тұрақты даму мақсаттары (SDGs) және әлеуметтік медиа</w:t>
            </w:r>
            <w:r w:rsidRPr="00EB07EC">
              <w:rPr>
                <w:rFonts w:ascii="Times New Roman" w:eastAsia="Times New Roman" w:hAnsi="Times New Roman" w:cs="Times New Roman"/>
                <w:sz w:val="24"/>
                <w:szCs w:val="24"/>
                <w:lang w:val="kk-KZ" w:eastAsia="ru-RU"/>
              </w:rPr>
              <w:t xml:space="preserve"> – медианы пайдалану арқылы әлеуметтік мәселелерді шешу.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Ақпараттық теңсіздік және цифрлық алшақтық</w:t>
            </w:r>
            <w:r w:rsidRPr="00EB07EC">
              <w:rPr>
                <w:rFonts w:ascii="Times New Roman" w:eastAsia="Times New Roman" w:hAnsi="Times New Roman" w:cs="Times New Roman"/>
                <w:sz w:val="24"/>
                <w:szCs w:val="24"/>
                <w:lang w:val="kk-KZ" w:eastAsia="ru-RU"/>
              </w:rPr>
              <w:t xml:space="preserve"> – дамыған және дамушы елдер арасындағы ақпаратқа қолжетімділікті талдау.</w:t>
            </w:r>
          </w:p>
          <w:p w:rsidR="00601AAF" w:rsidRPr="00EB07EC" w:rsidRDefault="00601AAF" w:rsidP="00AB234F">
            <w:pPr>
              <w:rPr>
                <w:rFonts w:ascii="Times New Roman" w:eastAsia="Times New Roman" w:hAnsi="Times New Roman" w:cs="Times New Roman"/>
                <w:sz w:val="24"/>
                <w:szCs w:val="24"/>
                <w:lang w:val="kk-KZ" w:eastAsia="ru-RU"/>
              </w:rPr>
            </w:pPr>
            <w:r w:rsidRPr="00EB07EC">
              <w:rPr>
                <w:rFonts w:ascii="Times New Roman" w:eastAsia="Times New Roman" w:hAnsi="Times New Roman" w:cs="Times New Roman"/>
                <w:bCs/>
                <w:sz w:val="24"/>
                <w:szCs w:val="24"/>
                <w:lang w:val="kk-KZ" w:eastAsia="ru-RU"/>
              </w:rPr>
              <w:t>Технологиялық трендтер мен инновациялар</w:t>
            </w:r>
            <w:r w:rsidRPr="00EB07EC">
              <w:rPr>
                <w:rFonts w:ascii="Times New Roman" w:eastAsia="Times New Roman" w:hAnsi="Times New Roman" w:cs="Times New Roman"/>
                <w:sz w:val="24"/>
                <w:szCs w:val="24"/>
                <w:lang w:val="kk-KZ" w:eastAsia="ru-RU"/>
              </w:rPr>
              <w:t xml:space="preserve"> – жасанды интеллект, big data, blockchain сияқты жаңа технологияларды қолдану.</w:t>
            </w:r>
          </w:p>
        </w:tc>
      </w:tr>
      <w:tr w:rsidR="00601AAF" w:rsidRPr="00EA47CF" w:rsidTr="008239CC">
        <w:trPr>
          <w:jc w:val="center"/>
        </w:trPr>
        <w:tc>
          <w:tcPr>
            <w:tcW w:w="3964" w:type="dxa"/>
          </w:tcPr>
          <w:p w:rsidR="00601AAF" w:rsidRPr="00EB07EC" w:rsidRDefault="00601AAF"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Зерттеу тұжырымы (</w:t>
            </w:r>
            <w:r w:rsidRPr="00EB07EC">
              <w:rPr>
                <w:rFonts w:ascii="Times New Roman" w:hAnsi="Times New Roman" w:cs="Times New Roman"/>
                <w:sz w:val="24"/>
                <w:szCs w:val="24"/>
                <w:lang w:val="kk-KZ"/>
              </w:rPr>
              <w:t>Statement of inquiry)</w:t>
            </w:r>
          </w:p>
        </w:tc>
        <w:tc>
          <w:tcPr>
            <w:tcW w:w="5675" w:type="dxa"/>
          </w:tcPr>
          <w:p w:rsidR="00601AAF" w:rsidRPr="00EB07EC" w:rsidRDefault="00601AAF" w:rsidP="00AB234F">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Медианың әлеуметтік ортаға ықпалы</w:t>
            </w:r>
          </w:p>
          <w:p w:rsidR="00601AAF" w:rsidRPr="00EB07EC" w:rsidRDefault="00601AAF" w:rsidP="00AB234F">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Ақпараттық сауаттылық және медиабілім</w:t>
            </w:r>
          </w:p>
          <w:p w:rsidR="00601AAF" w:rsidRPr="00EB07EC" w:rsidRDefault="00601AAF" w:rsidP="00AB234F">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Жаһандық контекст және медиабілім</w:t>
            </w:r>
          </w:p>
          <w:p w:rsidR="00601AAF" w:rsidRPr="00EB07EC" w:rsidRDefault="00601AAF" w:rsidP="00AB234F">
            <w:pPr>
              <w:jc w:val="both"/>
              <w:rPr>
                <w:rFonts w:ascii="Times New Roman" w:hAnsi="Times New Roman" w:cs="Times New Roman"/>
                <w:sz w:val="24"/>
                <w:szCs w:val="24"/>
                <w:lang w:val="kk-KZ"/>
              </w:rPr>
            </w:pPr>
            <w:r w:rsidRPr="00EB07EC">
              <w:rPr>
                <w:rFonts w:ascii="Times New Roman" w:hAnsi="Times New Roman" w:cs="Times New Roman"/>
                <w:sz w:val="24"/>
                <w:szCs w:val="24"/>
                <w:lang w:val="kk-KZ"/>
              </w:rPr>
              <w:t>Медиапедагогика және білім беру үдерісі</w:t>
            </w:r>
          </w:p>
        </w:tc>
      </w:tr>
      <w:tr w:rsidR="00601AAF" w:rsidRPr="00EB07EC" w:rsidTr="008239CC">
        <w:trPr>
          <w:jc w:val="center"/>
        </w:trPr>
        <w:tc>
          <w:tcPr>
            <w:tcW w:w="3964" w:type="dxa"/>
          </w:tcPr>
          <w:p w:rsidR="00601AAF" w:rsidRPr="00EB07EC" w:rsidRDefault="00601AAF"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З</w:t>
            </w:r>
            <w:r w:rsidRPr="00EB07EC">
              <w:rPr>
                <w:rFonts w:ascii="Times New Roman" w:eastAsia="Times New Roman" w:hAnsi="Times New Roman" w:cs="Times New Roman"/>
                <w:bCs/>
                <w:sz w:val="24"/>
                <w:szCs w:val="24"/>
                <w:lang w:eastAsia="ru-RU"/>
              </w:rPr>
              <w:t>ерттеу сұрақтары</w:t>
            </w:r>
            <w:r w:rsidRPr="00EB07EC">
              <w:rPr>
                <w:rFonts w:ascii="Times New Roman" w:eastAsia="Times New Roman" w:hAnsi="Times New Roman" w:cs="Times New Roman"/>
                <w:b/>
                <w:bCs/>
                <w:sz w:val="24"/>
                <w:szCs w:val="24"/>
                <w:lang w:val="kk-KZ" w:eastAsia="ru-RU"/>
              </w:rPr>
              <w:t xml:space="preserve"> (</w:t>
            </w:r>
            <w:r w:rsidRPr="00EB07EC">
              <w:rPr>
                <w:rFonts w:ascii="Times New Roman" w:hAnsi="Times New Roman" w:cs="Times New Roman"/>
                <w:sz w:val="24"/>
                <w:szCs w:val="24"/>
              </w:rPr>
              <w:t>Inquiry questions</w:t>
            </w:r>
            <w:r w:rsidRPr="00EB07EC">
              <w:rPr>
                <w:rFonts w:ascii="Times New Roman" w:hAnsi="Times New Roman" w:cs="Times New Roman"/>
                <w:sz w:val="24"/>
                <w:szCs w:val="24"/>
                <w:lang w:val="kk-KZ"/>
              </w:rPr>
              <w:t>)</w:t>
            </w:r>
          </w:p>
        </w:tc>
        <w:tc>
          <w:tcPr>
            <w:tcW w:w="5675" w:type="dxa"/>
          </w:tcPr>
          <w:p w:rsidR="00601AAF" w:rsidRPr="00EB07EC" w:rsidRDefault="00601AAF"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Фактіге негізделген сұрақтар (Factual)</w:t>
            </w:r>
          </w:p>
          <w:p w:rsidR="00601AAF" w:rsidRPr="00EB07EC" w:rsidRDefault="00601AAF" w:rsidP="00AB234F">
            <w:pPr>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val="kk-KZ" w:eastAsia="ru-RU"/>
              </w:rPr>
              <w:t>Концептуалды сұрақтар (Conceptual)</w:t>
            </w:r>
          </w:p>
          <w:p w:rsidR="00601AAF" w:rsidRPr="00EB07EC" w:rsidRDefault="00601AAF" w:rsidP="00AB234F">
            <w:pPr>
              <w:rPr>
                <w:rFonts w:ascii="Times New Roman" w:eastAsia="Times New Roman" w:hAnsi="Times New Roman" w:cs="Times New Roman"/>
                <w:b/>
                <w:bCs/>
                <w:sz w:val="24"/>
                <w:szCs w:val="24"/>
                <w:lang w:val="kk-KZ" w:eastAsia="ru-RU"/>
              </w:rPr>
            </w:pPr>
            <w:r w:rsidRPr="00EB07EC">
              <w:rPr>
                <w:rFonts w:ascii="Times New Roman" w:eastAsia="Times New Roman" w:hAnsi="Times New Roman" w:cs="Times New Roman"/>
                <w:bCs/>
                <w:sz w:val="24"/>
                <w:szCs w:val="24"/>
                <w:lang w:val="kk-KZ" w:eastAsia="ru-RU"/>
              </w:rPr>
              <w:t>Дискуссиялық (даулы) сұрақтар (Debatable)</w:t>
            </w:r>
          </w:p>
        </w:tc>
      </w:tr>
      <w:tr w:rsidR="00601AAF" w:rsidRPr="00EB07EC" w:rsidTr="008239CC">
        <w:trPr>
          <w:jc w:val="center"/>
        </w:trPr>
        <w:tc>
          <w:tcPr>
            <w:tcW w:w="3964" w:type="dxa"/>
          </w:tcPr>
          <w:p w:rsidR="00601AAF" w:rsidRPr="00EB07EC" w:rsidRDefault="00601AAF" w:rsidP="00AB234F">
            <w:pPr>
              <w:jc w:val="both"/>
              <w:rPr>
                <w:rFonts w:ascii="Times New Roman" w:eastAsia="Times New Roman" w:hAnsi="Times New Roman" w:cs="Times New Roman"/>
                <w:bCs/>
                <w:sz w:val="24"/>
                <w:szCs w:val="24"/>
                <w:lang w:val="kk-KZ" w:eastAsia="ru-RU"/>
              </w:rPr>
            </w:pPr>
            <w:r w:rsidRPr="00EB07EC">
              <w:rPr>
                <w:rFonts w:ascii="Times New Roman" w:eastAsia="Times New Roman" w:hAnsi="Times New Roman" w:cs="Times New Roman"/>
                <w:bCs/>
                <w:sz w:val="24"/>
                <w:szCs w:val="24"/>
                <w:lang w:eastAsia="ru-RU"/>
              </w:rPr>
              <w:t>Қорытынды бағалау</w:t>
            </w:r>
            <w:r w:rsidRPr="00EB07EC">
              <w:rPr>
                <w:rFonts w:ascii="Times New Roman" w:eastAsia="Times New Roman" w:hAnsi="Times New Roman" w:cs="Times New Roman"/>
                <w:bCs/>
                <w:sz w:val="24"/>
                <w:szCs w:val="24"/>
                <w:lang w:val="kk-KZ" w:eastAsia="ru-RU"/>
              </w:rPr>
              <w:t xml:space="preserve"> (</w:t>
            </w:r>
            <w:r w:rsidRPr="00EB07EC">
              <w:rPr>
                <w:rFonts w:ascii="Times New Roman" w:hAnsi="Times New Roman" w:cs="Times New Roman"/>
                <w:sz w:val="24"/>
                <w:szCs w:val="24"/>
              </w:rPr>
              <w:t>Summative assessment</w:t>
            </w:r>
            <w:r w:rsidRPr="00EB07EC">
              <w:rPr>
                <w:rFonts w:ascii="Times New Roman" w:hAnsi="Times New Roman" w:cs="Times New Roman"/>
                <w:sz w:val="24"/>
                <w:szCs w:val="24"/>
                <w:lang w:val="kk-KZ"/>
              </w:rPr>
              <w:t>)</w:t>
            </w:r>
          </w:p>
        </w:tc>
        <w:tc>
          <w:tcPr>
            <w:tcW w:w="5675" w:type="dxa"/>
          </w:tcPr>
          <w:p w:rsidR="00BE0686" w:rsidRPr="00EB07EC" w:rsidRDefault="00BE0686" w:rsidP="00BE0686">
            <w:pPr>
              <w:jc w:val="both"/>
              <w:rPr>
                <w:rStyle w:val="ezkurwreuab5ozgtqnkl"/>
                <w:rFonts w:ascii="Times New Roman" w:hAnsi="Times New Roman" w:cs="Times New Roman"/>
                <w:sz w:val="24"/>
                <w:szCs w:val="24"/>
                <w:lang w:val="kk-KZ"/>
              </w:rPr>
            </w:pPr>
            <w:r w:rsidRPr="00EB07EC">
              <w:rPr>
                <w:rStyle w:val="ezkurwreuab5ozgtqnkl"/>
                <w:rFonts w:ascii="Times New Roman" w:hAnsi="Times New Roman" w:cs="Times New Roman"/>
                <w:sz w:val="24"/>
                <w:szCs w:val="24"/>
                <w:lang w:val="kk-KZ"/>
              </w:rPr>
              <w:t>Психологиялық-педагогикалық</w:t>
            </w:r>
          </w:p>
          <w:p w:rsidR="00601AAF" w:rsidRPr="00EB07EC" w:rsidRDefault="00601AAF" w:rsidP="00AB234F">
            <w:pPr>
              <w:jc w:val="both"/>
              <w:rPr>
                <w:rFonts w:ascii="Times New Roman" w:hAnsi="Times New Roman" w:cs="Times New Roman"/>
                <w:color w:val="000000" w:themeColor="text1"/>
                <w:sz w:val="24"/>
                <w:szCs w:val="24"/>
                <w:lang w:val="kk-KZ"/>
              </w:rPr>
            </w:pPr>
            <w:r w:rsidRPr="00EB07EC">
              <w:rPr>
                <w:rFonts w:ascii="Times New Roman" w:hAnsi="Times New Roman" w:cs="Times New Roman"/>
                <w:color w:val="000000" w:themeColor="text1"/>
                <w:sz w:val="24"/>
                <w:szCs w:val="24"/>
                <w:lang w:val="kk-KZ"/>
              </w:rPr>
              <w:t>Кәсіби әдістемелік</w:t>
            </w:r>
          </w:p>
          <w:p w:rsidR="00601AAF" w:rsidRPr="00EB07EC" w:rsidRDefault="00601AAF" w:rsidP="00AB234F">
            <w:pPr>
              <w:jc w:val="both"/>
              <w:rPr>
                <w:rFonts w:ascii="Times New Roman" w:hAnsi="Times New Roman" w:cs="Times New Roman"/>
                <w:color w:val="000000" w:themeColor="text1"/>
                <w:sz w:val="24"/>
                <w:szCs w:val="24"/>
                <w:lang w:val="kk-KZ"/>
              </w:rPr>
            </w:pPr>
            <w:r w:rsidRPr="00EB07EC">
              <w:rPr>
                <w:rFonts w:ascii="Times New Roman" w:hAnsi="Times New Roman" w:cs="Times New Roman"/>
                <w:color w:val="000000" w:themeColor="text1"/>
                <w:sz w:val="24"/>
                <w:szCs w:val="24"/>
                <w:lang w:val="kk-KZ"/>
              </w:rPr>
              <w:t>Технологиялық</w:t>
            </w:r>
          </w:p>
          <w:p w:rsidR="00601AAF" w:rsidRPr="00EB07EC" w:rsidRDefault="00601AAF" w:rsidP="00AB234F">
            <w:pPr>
              <w:jc w:val="both"/>
              <w:rPr>
                <w:rFonts w:ascii="Times New Roman" w:hAnsi="Times New Roman" w:cs="Times New Roman"/>
                <w:color w:val="000000" w:themeColor="text1"/>
                <w:sz w:val="24"/>
                <w:szCs w:val="24"/>
                <w:lang w:val="kk-KZ"/>
              </w:rPr>
            </w:pPr>
            <w:r w:rsidRPr="00EB07EC">
              <w:rPr>
                <w:rFonts w:ascii="Times New Roman" w:hAnsi="Times New Roman" w:cs="Times New Roman"/>
                <w:color w:val="000000" w:themeColor="text1"/>
                <w:sz w:val="24"/>
                <w:szCs w:val="24"/>
                <w:lang w:val="kk-KZ"/>
              </w:rPr>
              <w:t>Интеллектуальдық қызмет</w:t>
            </w:r>
          </w:p>
          <w:p w:rsidR="00601AAF" w:rsidRPr="00EB07EC" w:rsidRDefault="00601AAF" w:rsidP="00AB234F">
            <w:pPr>
              <w:jc w:val="both"/>
              <w:rPr>
                <w:rFonts w:ascii="Times New Roman" w:hAnsi="Times New Roman" w:cs="Times New Roman"/>
                <w:sz w:val="24"/>
                <w:szCs w:val="24"/>
                <w:lang w:val="kk-KZ"/>
              </w:rPr>
            </w:pPr>
            <w:r w:rsidRPr="00EB07EC">
              <w:rPr>
                <w:rFonts w:ascii="Times New Roman" w:hAnsi="Times New Roman" w:cs="Times New Roman"/>
                <w:color w:val="000000" w:themeColor="text1"/>
                <w:sz w:val="24"/>
                <w:szCs w:val="24"/>
                <w:lang w:val="kk-KZ"/>
              </w:rPr>
              <w:t>Интегралдық үдерістерге бағдарлылық</w:t>
            </w:r>
          </w:p>
        </w:tc>
      </w:tr>
    </w:tbl>
    <w:p w:rsidR="00601AAF" w:rsidRPr="00EB07EC" w:rsidRDefault="00601AAF" w:rsidP="00AB234F">
      <w:pPr>
        <w:spacing w:after="0" w:line="240" w:lineRule="auto"/>
        <w:ind w:right="970"/>
        <w:jc w:val="center"/>
        <w:rPr>
          <w:rFonts w:ascii="Times New Roman" w:hAnsi="Times New Roman" w:cs="Times New Roman"/>
          <w:b/>
          <w:color w:val="202024"/>
          <w:sz w:val="28"/>
          <w:szCs w:val="28"/>
          <w:lang w:val="kk-KZ"/>
        </w:rPr>
      </w:pPr>
    </w:p>
    <w:p w:rsidR="008239CC" w:rsidRPr="008239CC" w:rsidRDefault="008239CC" w:rsidP="008239CC">
      <w:pPr>
        <w:spacing w:after="0" w:line="240" w:lineRule="auto"/>
        <w:ind w:firstLine="709"/>
        <w:jc w:val="both"/>
        <w:rPr>
          <w:rFonts w:ascii="Times New Roman" w:hAnsi="Times New Roman" w:cs="Times New Roman"/>
          <w:sz w:val="28"/>
          <w:szCs w:val="28"/>
          <w:lang w:val="kk-KZ"/>
        </w:rPr>
      </w:pPr>
      <w:r w:rsidRPr="008239CC">
        <w:rPr>
          <w:rFonts w:ascii="Times New Roman" w:hAnsi="Times New Roman" w:cs="Times New Roman"/>
          <w:i/>
          <w:sz w:val="28"/>
          <w:szCs w:val="28"/>
          <w:lang w:val="kk-KZ"/>
        </w:rPr>
        <w:t xml:space="preserve">Мақсаты: </w:t>
      </w:r>
    </w:p>
    <w:p w:rsidR="008239CC" w:rsidRPr="00EB07EC" w:rsidRDefault="008239CC" w:rsidP="008239CC">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w:t>
      </w:r>
      <w:r w:rsidRPr="00EB07EC">
        <w:rPr>
          <w:rFonts w:ascii="Times New Roman" w:hAnsi="Times New Roman" w:cs="Times New Roman"/>
          <w:i/>
          <w:sz w:val="28"/>
          <w:szCs w:val="28"/>
          <w:lang w:val="kk-KZ"/>
        </w:rPr>
        <w:t>м</w:t>
      </w:r>
      <w:r w:rsidRPr="00EB07EC">
        <w:rPr>
          <w:rFonts w:ascii="Times New Roman" w:eastAsia="Times New Roman" w:hAnsi="Times New Roman" w:cs="Times New Roman"/>
          <w:bCs/>
          <w:i/>
          <w:sz w:val="28"/>
          <w:szCs w:val="28"/>
          <w:lang w:val="kk-KZ" w:eastAsia="ru-RU"/>
        </w:rPr>
        <w:t>едиабілім</w:t>
      </w:r>
      <w:r>
        <w:rPr>
          <w:rFonts w:ascii="Times New Roman" w:hAnsi="Times New Roman" w:cs="Times New Roman"/>
          <w:sz w:val="28"/>
          <w:szCs w:val="28"/>
          <w:lang w:val="kk-KZ"/>
        </w:rPr>
        <w:t>–</w:t>
      </w:r>
      <w:r w:rsidRPr="00EB07EC">
        <w:rPr>
          <w:rFonts w:ascii="Times New Roman" w:eastAsia="Times New Roman" w:hAnsi="Times New Roman" w:cs="Times New Roman"/>
          <w:sz w:val="28"/>
          <w:szCs w:val="28"/>
          <w:lang w:val="kk-KZ" w:eastAsia="ru-RU"/>
        </w:rPr>
        <w:t xml:space="preserve">ақпараттық-коммуникациялық технологияларды пайдалану арқылы білім беру үдерісін ұйымдастыру; </w:t>
      </w:r>
    </w:p>
    <w:p w:rsidR="00601AAF" w:rsidRPr="00EB07EC" w:rsidRDefault="008239CC" w:rsidP="008239CC">
      <w:pPr>
        <w:spacing w:after="0" w:line="240" w:lineRule="auto"/>
        <w:ind w:firstLine="709"/>
        <w:jc w:val="both"/>
        <w:rPr>
          <w:rFonts w:ascii="Times New Roman" w:hAnsi="Times New Roman" w:cs="Times New Roman"/>
          <w:b/>
          <w:color w:val="202024"/>
          <w:sz w:val="28"/>
          <w:szCs w:val="28"/>
          <w:lang w:val="kk-KZ"/>
        </w:rPr>
      </w:pPr>
      <w:r>
        <w:rPr>
          <w:rFonts w:ascii="Times New Roman" w:hAnsi="Times New Roman" w:cs="Times New Roman"/>
          <w:sz w:val="28"/>
          <w:szCs w:val="28"/>
          <w:lang w:val="kk-KZ"/>
        </w:rPr>
        <w:t>–</w:t>
      </w:r>
      <w:r w:rsidRPr="00EB07EC">
        <w:rPr>
          <w:rFonts w:ascii="Times New Roman" w:eastAsia="Times New Roman" w:hAnsi="Times New Roman" w:cs="Times New Roman"/>
          <w:i/>
          <w:sz w:val="28"/>
          <w:szCs w:val="28"/>
          <w:lang w:val="kk-KZ" w:eastAsia="ru-RU"/>
        </w:rPr>
        <w:t>г</w:t>
      </w:r>
      <w:r w:rsidRPr="00EB07EC">
        <w:rPr>
          <w:rFonts w:ascii="Times New Roman" w:eastAsia="Times New Roman" w:hAnsi="Times New Roman" w:cs="Times New Roman"/>
          <w:bCs/>
          <w:i/>
          <w:sz w:val="28"/>
          <w:szCs w:val="28"/>
          <w:lang w:val="kk-KZ" w:eastAsia="ru-RU"/>
        </w:rPr>
        <w:t>ностикалық іскерліктер</w:t>
      </w:r>
      <w:r>
        <w:rPr>
          <w:rFonts w:ascii="Times New Roman" w:hAnsi="Times New Roman" w:cs="Times New Roman"/>
          <w:sz w:val="28"/>
          <w:szCs w:val="28"/>
          <w:lang w:val="kk-KZ"/>
        </w:rPr>
        <w:t>–</w:t>
      </w:r>
      <w:r w:rsidRPr="00EB07EC">
        <w:rPr>
          <w:rFonts w:ascii="Times New Roman" w:eastAsia="Times New Roman" w:hAnsi="Times New Roman" w:cs="Times New Roman"/>
          <w:sz w:val="28"/>
          <w:szCs w:val="28"/>
          <w:lang w:val="kk-KZ" w:eastAsia="ru-RU"/>
        </w:rPr>
        <w:t>танымдық қабілеттер, аналитикалық ойлау, деректерді өңдеу және шешім қабылдау дағдылары</w:t>
      </w:r>
      <w:r>
        <w:rPr>
          <w:rFonts w:ascii="Times New Roman" w:eastAsia="Times New Roman" w:hAnsi="Times New Roman" w:cs="Times New Roman"/>
          <w:sz w:val="28"/>
          <w:szCs w:val="28"/>
          <w:lang w:val="kk-KZ" w:eastAsia="ru-RU"/>
        </w:rPr>
        <w:t>н жетілдіру.</w:t>
      </w:r>
    </w:p>
    <w:p w:rsidR="00601AAF" w:rsidRPr="00EB07EC" w:rsidRDefault="00601AAF" w:rsidP="00AB234F">
      <w:pPr>
        <w:spacing w:after="0" w:line="240" w:lineRule="auto"/>
        <w:ind w:right="970"/>
        <w:jc w:val="center"/>
        <w:rPr>
          <w:rFonts w:ascii="Times New Roman" w:hAnsi="Times New Roman" w:cs="Times New Roman"/>
          <w:b/>
          <w:color w:val="202024"/>
          <w:sz w:val="28"/>
          <w:szCs w:val="28"/>
          <w:lang w:val="kk-KZ"/>
        </w:rPr>
      </w:pPr>
    </w:p>
    <w:p w:rsidR="00601AAF" w:rsidRDefault="00601AAF" w:rsidP="00AB234F">
      <w:pPr>
        <w:spacing w:after="0" w:line="240" w:lineRule="auto"/>
        <w:ind w:right="970"/>
        <w:jc w:val="center"/>
        <w:rPr>
          <w:rFonts w:ascii="Times New Roman" w:hAnsi="Times New Roman" w:cs="Times New Roman"/>
          <w:b/>
          <w:color w:val="202024"/>
          <w:sz w:val="28"/>
          <w:szCs w:val="28"/>
          <w:lang w:val="kk-KZ"/>
        </w:rPr>
      </w:pPr>
    </w:p>
    <w:p w:rsidR="00194FBC" w:rsidRDefault="00194FBC" w:rsidP="00AB234F">
      <w:pPr>
        <w:spacing w:after="0" w:line="240" w:lineRule="auto"/>
        <w:ind w:right="970"/>
        <w:jc w:val="center"/>
        <w:rPr>
          <w:rFonts w:ascii="Times New Roman" w:hAnsi="Times New Roman" w:cs="Times New Roman"/>
          <w:b/>
          <w:color w:val="202024"/>
          <w:sz w:val="28"/>
          <w:szCs w:val="28"/>
          <w:lang w:val="kk-KZ"/>
        </w:rPr>
      </w:pPr>
    </w:p>
    <w:p w:rsidR="00194FBC" w:rsidRDefault="00194FBC" w:rsidP="00AB234F">
      <w:pPr>
        <w:spacing w:after="0" w:line="240" w:lineRule="auto"/>
        <w:ind w:right="970"/>
        <w:jc w:val="center"/>
        <w:rPr>
          <w:rFonts w:ascii="Times New Roman" w:hAnsi="Times New Roman" w:cs="Times New Roman"/>
          <w:b/>
          <w:color w:val="202024"/>
          <w:sz w:val="28"/>
          <w:szCs w:val="28"/>
          <w:lang w:val="kk-KZ"/>
        </w:rPr>
      </w:pPr>
    </w:p>
    <w:p w:rsidR="00194FBC" w:rsidRDefault="00194FBC" w:rsidP="00AB234F">
      <w:pPr>
        <w:spacing w:after="0" w:line="240" w:lineRule="auto"/>
        <w:ind w:right="970"/>
        <w:jc w:val="center"/>
        <w:rPr>
          <w:rFonts w:ascii="Times New Roman" w:hAnsi="Times New Roman" w:cs="Times New Roman"/>
          <w:b/>
          <w:color w:val="202024"/>
          <w:sz w:val="28"/>
          <w:szCs w:val="28"/>
          <w:lang w:val="kk-KZ"/>
        </w:rPr>
      </w:pPr>
    </w:p>
    <w:p w:rsidR="00194FBC" w:rsidRDefault="00194FBC" w:rsidP="00AB234F">
      <w:pPr>
        <w:spacing w:after="0" w:line="240" w:lineRule="auto"/>
        <w:ind w:right="970"/>
        <w:jc w:val="center"/>
        <w:rPr>
          <w:rFonts w:ascii="Times New Roman" w:hAnsi="Times New Roman" w:cs="Times New Roman"/>
          <w:b/>
          <w:color w:val="202024"/>
          <w:sz w:val="28"/>
          <w:szCs w:val="28"/>
          <w:lang w:val="kk-KZ"/>
        </w:rPr>
      </w:pPr>
    </w:p>
    <w:p w:rsidR="00194FBC" w:rsidRDefault="00194FBC" w:rsidP="00AB234F">
      <w:pPr>
        <w:spacing w:after="0" w:line="240" w:lineRule="auto"/>
        <w:ind w:right="970"/>
        <w:jc w:val="center"/>
        <w:rPr>
          <w:rFonts w:ascii="Times New Roman" w:hAnsi="Times New Roman" w:cs="Times New Roman"/>
          <w:b/>
          <w:color w:val="202024"/>
          <w:sz w:val="28"/>
          <w:szCs w:val="28"/>
          <w:lang w:val="kk-KZ"/>
        </w:rPr>
      </w:pPr>
    </w:p>
    <w:p w:rsidR="00194FBC" w:rsidRDefault="00194FBC" w:rsidP="00AB234F">
      <w:pPr>
        <w:spacing w:after="0" w:line="240" w:lineRule="auto"/>
        <w:ind w:right="970"/>
        <w:jc w:val="center"/>
        <w:rPr>
          <w:rFonts w:ascii="Times New Roman" w:hAnsi="Times New Roman" w:cs="Times New Roman"/>
          <w:b/>
          <w:color w:val="202024"/>
          <w:sz w:val="28"/>
          <w:szCs w:val="28"/>
          <w:lang w:val="kk-KZ"/>
        </w:rPr>
      </w:pPr>
    </w:p>
    <w:p w:rsidR="00194FBC" w:rsidRPr="00EB07EC" w:rsidRDefault="00194FBC" w:rsidP="00AB234F">
      <w:pPr>
        <w:spacing w:after="0" w:line="240" w:lineRule="auto"/>
        <w:ind w:right="970"/>
        <w:jc w:val="center"/>
        <w:rPr>
          <w:rFonts w:ascii="Times New Roman" w:hAnsi="Times New Roman" w:cs="Times New Roman"/>
          <w:b/>
          <w:color w:val="202024"/>
          <w:sz w:val="28"/>
          <w:szCs w:val="28"/>
          <w:lang w:val="kk-KZ"/>
        </w:rPr>
      </w:pPr>
    </w:p>
    <w:p w:rsidR="00C542DA" w:rsidRDefault="003964BC" w:rsidP="00AB234F">
      <w:pPr>
        <w:spacing w:after="0" w:line="240" w:lineRule="auto"/>
        <w:ind w:right="970"/>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sidR="009A23CE" w:rsidRPr="00255CC8">
        <w:rPr>
          <w:rFonts w:ascii="Times New Roman" w:hAnsi="Times New Roman" w:cs="Times New Roman"/>
          <w:b/>
          <w:sz w:val="28"/>
          <w:szCs w:val="28"/>
          <w:lang w:val="kk-KZ"/>
        </w:rPr>
        <w:t xml:space="preserve"> </w:t>
      </w:r>
      <w:r w:rsidR="00601AAF">
        <w:rPr>
          <w:rFonts w:ascii="Times New Roman" w:hAnsi="Times New Roman" w:cs="Times New Roman"/>
          <w:b/>
          <w:sz w:val="28"/>
          <w:szCs w:val="28"/>
          <w:lang w:val="kk-KZ"/>
        </w:rPr>
        <w:t>Ә</w:t>
      </w:r>
    </w:p>
    <w:p w:rsidR="00CA235D" w:rsidRDefault="00CA235D" w:rsidP="00AB234F">
      <w:pPr>
        <w:spacing w:after="0" w:line="240" w:lineRule="auto"/>
        <w:ind w:right="970"/>
        <w:jc w:val="center"/>
        <w:rPr>
          <w:rFonts w:ascii="Times New Roman" w:hAnsi="Times New Roman" w:cs="Times New Roman"/>
          <w:b/>
          <w:sz w:val="28"/>
          <w:szCs w:val="28"/>
          <w:lang w:val="kk-KZ"/>
        </w:rPr>
      </w:pPr>
    </w:p>
    <w:p w:rsidR="00EB07EC" w:rsidRDefault="00194FBC" w:rsidP="00194FBC">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Ә.1 – </w:t>
      </w:r>
      <w:r w:rsidRPr="00632BC2">
        <w:rPr>
          <w:rFonts w:ascii="Times New Roman" w:hAnsi="Times New Roman" w:cs="Times New Roman"/>
          <w:sz w:val="28"/>
          <w:szCs w:val="28"/>
          <w:lang w:val="kk-KZ"/>
        </w:rPr>
        <w:t xml:space="preserve">Сауалнама </w:t>
      </w:r>
      <w:r>
        <w:rPr>
          <w:rFonts w:ascii="Times New Roman" w:hAnsi="Times New Roman" w:cs="Times New Roman"/>
          <w:sz w:val="28"/>
          <w:szCs w:val="28"/>
          <w:lang w:val="kk-KZ"/>
        </w:rPr>
        <w:t xml:space="preserve">№1: </w:t>
      </w:r>
      <w:r w:rsidR="00934C06" w:rsidRPr="00632BC2">
        <w:rPr>
          <w:rFonts w:ascii="Times New Roman" w:hAnsi="Times New Roman" w:cs="Times New Roman"/>
          <w:sz w:val="28"/>
          <w:szCs w:val="28"/>
          <w:lang w:val="kk-KZ"/>
        </w:rPr>
        <w:t>Болашақ әлеуметтік педагогт</w:t>
      </w:r>
      <w:r w:rsidR="00BE0686">
        <w:rPr>
          <w:rFonts w:ascii="Times New Roman" w:hAnsi="Times New Roman" w:cs="Times New Roman"/>
          <w:sz w:val="28"/>
          <w:szCs w:val="28"/>
          <w:lang w:val="kk-KZ"/>
        </w:rPr>
        <w:t>ің</w:t>
      </w:r>
      <w:r w:rsidR="00934C06" w:rsidRPr="00632BC2">
        <w:rPr>
          <w:rFonts w:ascii="Times New Roman" w:hAnsi="Times New Roman" w:cs="Times New Roman"/>
          <w:sz w:val="28"/>
          <w:szCs w:val="28"/>
          <w:lang w:val="kk-KZ"/>
        </w:rPr>
        <w:t xml:space="preserve"> гностикалық іскерліктері</w:t>
      </w:r>
    </w:p>
    <w:p w:rsidR="00194FBC" w:rsidRPr="00194FBC" w:rsidRDefault="00194FBC" w:rsidP="00194FBC">
      <w:pPr>
        <w:spacing w:after="0" w:line="240" w:lineRule="auto"/>
        <w:ind w:right="-1"/>
        <w:jc w:val="both"/>
        <w:rPr>
          <w:rFonts w:ascii="Times New Roman" w:hAnsi="Times New Roman" w:cs="Times New Roman"/>
          <w:b/>
          <w:color w:val="202024"/>
          <w:sz w:val="16"/>
          <w:szCs w:val="16"/>
          <w:lang w:val="kk-KZ"/>
        </w:rPr>
      </w:pPr>
    </w:p>
    <w:tbl>
      <w:tblPr>
        <w:tblStyle w:val="a3"/>
        <w:tblW w:w="9639" w:type="dxa"/>
        <w:jc w:val="center"/>
        <w:tblLook w:val="04A0"/>
      </w:tblPr>
      <w:tblGrid>
        <w:gridCol w:w="5817"/>
        <w:gridCol w:w="922"/>
        <w:gridCol w:w="1013"/>
        <w:gridCol w:w="1887"/>
      </w:tblGrid>
      <w:tr w:rsidR="006329A8" w:rsidRPr="00CA235D" w:rsidTr="006329A8">
        <w:trPr>
          <w:trHeight w:val="58"/>
          <w:jc w:val="center"/>
        </w:trPr>
        <w:tc>
          <w:tcPr>
            <w:tcW w:w="5817" w:type="dxa"/>
            <w:vMerge w:val="restart"/>
            <w:vAlign w:val="center"/>
          </w:tcPr>
          <w:p w:rsidR="006329A8" w:rsidRPr="00CA235D" w:rsidRDefault="006329A8" w:rsidP="006329A8">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Сұрақ: Сіз осы іскерліктердің қайсысын жақсы меңгергенсіз?</w:t>
            </w:r>
          </w:p>
        </w:tc>
        <w:tc>
          <w:tcPr>
            <w:tcW w:w="922" w:type="dxa"/>
            <w:vAlign w:val="center"/>
          </w:tcPr>
          <w:p w:rsidR="006329A8" w:rsidRPr="00CA235D" w:rsidRDefault="006329A8" w:rsidP="006329A8">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Жақсы</w:t>
            </w:r>
          </w:p>
        </w:tc>
        <w:tc>
          <w:tcPr>
            <w:tcW w:w="1013" w:type="dxa"/>
            <w:vAlign w:val="center"/>
          </w:tcPr>
          <w:p w:rsidR="006329A8" w:rsidRPr="00CA235D" w:rsidRDefault="006329A8" w:rsidP="006329A8">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Орташа</w:t>
            </w:r>
          </w:p>
        </w:tc>
        <w:tc>
          <w:tcPr>
            <w:tcW w:w="1887" w:type="dxa"/>
            <w:vAlign w:val="center"/>
          </w:tcPr>
          <w:p w:rsidR="006329A8" w:rsidRPr="00CA235D" w:rsidRDefault="006329A8" w:rsidP="006329A8">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Қанағатанарлық</w:t>
            </w:r>
          </w:p>
        </w:tc>
      </w:tr>
      <w:tr w:rsidR="006329A8" w:rsidRPr="00CA235D" w:rsidTr="006329A8">
        <w:trPr>
          <w:trHeight w:val="58"/>
          <w:jc w:val="center"/>
        </w:trPr>
        <w:tc>
          <w:tcPr>
            <w:tcW w:w="5817" w:type="dxa"/>
            <w:vMerge/>
            <w:vAlign w:val="center"/>
          </w:tcPr>
          <w:p w:rsidR="006329A8" w:rsidRPr="00CA235D" w:rsidRDefault="006329A8" w:rsidP="006329A8">
            <w:pPr>
              <w:jc w:val="center"/>
              <w:rPr>
                <w:rFonts w:ascii="Times New Roman" w:hAnsi="Times New Roman" w:cs="Times New Roman"/>
                <w:sz w:val="24"/>
                <w:szCs w:val="24"/>
                <w:lang w:val="kk-KZ"/>
              </w:rPr>
            </w:pPr>
          </w:p>
        </w:tc>
        <w:tc>
          <w:tcPr>
            <w:tcW w:w="922" w:type="dxa"/>
            <w:vAlign w:val="center"/>
          </w:tcPr>
          <w:p w:rsidR="006329A8" w:rsidRPr="00CA235D" w:rsidRDefault="006329A8" w:rsidP="006329A8">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1</w:t>
            </w:r>
          </w:p>
        </w:tc>
        <w:tc>
          <w:tcPr>
            <w:tcW w:w="1013" w:type="dxa"/>
            <w:vAlign w:val="center"/>
          </w:tcPr>
          <w:p w:rsidR="006329A8" w:rsidRPr="00CA235D" w:rsidRDefault="006329A8" w:rsidP="006329A8">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2</w:t>
            </w:r>
          </w:p>
        </w:tc>
        <w:tc>
          <w:tcPr>
            <w:tcW w:w="1887" w:type="dxa"/>
            <w:vAlign w:val="center"/>
          </w:tcPr>
          <w:p w:rsidR="006329A8" w:rsidRPr="00CA235D" w:rsidRDefault="006329A8" w:rsidP="006329A8">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3</w:t>
            </w:r>
          </w:p>
        </w:tc>
      </w:tr>
      <w:tr w:rsidR="00194FBC" w:rsidRPr="00CC12E8" w:rsidTr="006329A8">
        <w:trPr>
          <w:trHeight w:val="611"/>
          <w:jc w:val="center"/>
        </w:trPr>
        <w:tc>
          <w:tcPr>
            <w:tcW w:w="5817" w:type="dxa"/>
          </w:tcPr>
          <w:p w:rsidR="00194FBC" w:rsidRPr="00194FBC" w:rsidRDefault="00194FBC" w:rsidP="00AB234F">
            <w:pPr>
              <w:rPr>
                <w:rFonts w:ascii="Times New Roman" w:hAnsi="Times New Roman" w:cs="Times New Roman"/>
                <w:sz w:val="24"/>
                <w:szCs w:val="24"/>
                <w:shd w:val="clear" w:color="auto" w:fill="FFFFFF"/>
                <w:lang w:val="kk-KZ"/>
              </w:rPr>
            </w:pPr>
            <w:r w:rsidRPr="00CA235D">
              <w:rPr>
                <w:rFonts w:ascii="Times New Roman" w:hAnsi="Times New Roman" w:cs="Times New Roman"/>
                <w:sz w:val="24"/>
                <w:szCs w:val="24"/>
                <w:shd w:val="clear" w:color="auto" w:fill="FFFFFF"/>
                <w:lang w:val="kk-KZ"/>
              </w:rPr>
              <w:t xml:space="preserve">Педагогикалық қызметтің мақсатын түсіну және оны жоспарланған </w:t>
            </w:r>
            <w:r>
              <w:rPr>
                <w:rFonts w:ascii="Times New Roman" w:hAnsi="Times New Roman" w:cs="Times New Roman"/>
                <w:sz w:val="24"/>
                <w:szCs w:val="24"/>
                <w:shd w:val="clear" w:color="auto" w:fill="FFFFFF"/>
                <w:lang w:val="kk-KZ"/>
              </w:rPr>
              <w:t>нәтижелерге сәйкес жүзеге асыру</w:t>
            </w:r>
          </w:p>
        </w:tc>
        <w:tc>
          <w:tcPr>
            <w:tcW w:w="922" w:type="dxa"/>
          </w:tcPr>
          <w:p w:rsidR="00194FBC" w:rsidRPr="00CA235D" w:rsidRDefault="00194FBC" w:rsidP="00AB234F">
            <w:pPr>
              <w:rPr>
                <w:rFonts w:ascii="Times New Roman" w:hAnsi="Times New Roman" w:cs="Times New Roman"/>
                <w:sz w:val="24"/>
                <w:szCs w:val="24"/>
                <w:lang w:val="kk-KZ"/>
              </w:rPr>
            </w:pPr>
          </w:p>
        </w:tc>
        <w:tc>
          <w:tcPr>
            <w:tcW w:w="1013" w:type="dxa"/>
          </w:tcPr>
          <w:p w:rsidR="00194FBC" w:rsidRPr="00CA235D" w:rsidRDefault="00194FBC" w:rsidP="00AB234F">
            <w:pPr>
              <w:rPr>
                <w:rFonts w:ascii="Times New Roman" w:hAnsi="Times New Roman" w:cs="Times New Roman"/>
                <w:sz w:val="24"/>
                <w:szCs w:val="24"/>
                <w:lang w:val="kk-KZ"/>
              </w:rPr>
            </w:pPr>
          </w:p>
        </w:tc>
        <w:tc>
          <w:tcPr>
            <w:tcW w:w="1887" w:type="dxa"/>
          </w:tcPr>
          <w:p w:rsidR="00194FBC" w:rsidRPr="00CA235D" w:rsidRDefault="00194FBC" w:rsidP="00AB234F">
            <w:pPr>
              <w:rPr>
                <w:rFonts w:ascii="Times New Roman" w:hAnsi="Times New Roman" w:cs="Times New Roman"/>
                <w:sz w:val="24"/>
                <w:szCs w:val="24"/>
                <w:lang w:val="kk-KZ"/>
              </w:rPr>
            </w:pPr>
          </w:p>
        </w:tc>
      </w:tr>
      <w:tr w:rsidR="00194FBC" w:rsidRPr="00CC12E8" w:rsidTr="006329A8">
        <w:trPr>
          <w:jc w:val="center"/>
        </w:trPr>
        <w:tc>
          <w:tcPr>
            <w:tcW w:w="5817" w:type="dxa"/>
          </w:tcPr>
          <w:p w:rsidR="00194FBC" w:rsidRPr="00CA235D" w:rsidRDefault="00194FBC" w:rsidP="00AB234F">
            <w:pPr>
              <w:tabs>
                <w:tab w:val="left" w:pos="3953"/>
              </w:tabs>
              <w:jc w:val="both"/>
              <w:rPr>
                <w:rFonts w:ascii="Times New Roman" w:hAnsi="Times New Roman" w:cs="Times New Roman"/>
                <w:sz w:val="24"/>
                <w:szCs w:val="24"/>
                <w:shd w:val="clear" w:color="auto" w:fill="FFFFFF"/>
                <w:lang w:val="kk-KZ"/>
              </w:rPr>
            </w:pPr>
            <w:r w:rsidRPr="00CA235D">
              <w:rPr>
                <w:rFonts w:ascii="Times New Roman" w:hAnsi="Times New Roman" w:cs="Times New Roman"/>
                <w:sz w:val="24"/>
                <w:szCs w:val="24"/>
                <w:shd w:val="clear" w:color="auto" w:fill="FFFFFF"/>
                <w:lang w:val="kk-KZ"/>
              </w:rPr>
              <w:t>Қажетті ақпаратты іздеу, талдау, қабылдау, ұтымды таңдау және оны оқу – тәрбие процесінде шығармашылық</w:t>
            </w:r>
            <w:r w:rsidR="003C0654">
              <w:rPr>
                <w:rFonts w:ascii="Times New Roman" w:hAnsi="Times New Roman" w:cs="Times New Roman"/>
                <w:sz w:val="24"/>
                <w:szCs w:val="24"/>
                <w:shd w:val="clear" w:color="auto" w:fill="FFFFFF"/>
                <w:lang w:val="kk-KZ"/>
              </w:rPr>
              <w:t xml:space="preserve"> </w:t>
            </w:r>
            <w:r w:rsidRPr="00CA235D">
              <w:rPr>
                <w:rFonts w:ascii="Times New Roman" w:hAnsi="Times New Roman" w:cs="Times New Roman"/>
                <w:sz w:val="24"/>
                <w:szCs w:val="24"/>
                <w:shd w:val="clear" w:color="auto" w:fill="FFFFFF"/>
                <w:lang w:val="kk-KZ"/>
              </w:rPr>
              <w:t>пен пайдалану</w:t>
            </w:r>
          </w:p>
        </w:tc>
        <w:tc>
          <w:tcPr>
            <w:tcW w:w="922" w:type="dxa"/>
          </w:tcPr>
          <w:p w:rsidR="00194FBC" w:rsidRPr="00CA235D" w:rsidRDefault="00194FBC" w:rsidP="00AB234F">
            <w:pPr>
              <w:rPr>
                <w:rFonts w:ascii="Times New Roman" w:hAnsi="Times New Roman" w:cs="Times New Roman"/>
                <w:sz w:val="24"/>
                <w:szCs w:val="24"/>
                <w:lang w:val="kk-KZ"/>
              </w:rPr>
            </w:pPr>
          </w:p>
        </w:tc>
        <w:tc>
          <w:tcPr>
            <w:tcW w:w="1013" w:type="dxa"/>
          </w:tcPr>
          <w:p w:rsidR="00194FBC" w:rsidRPr="00CA235D" w:rsidRDefault="00194FBC" w:rsidP="00AB234F">
            <w:pPr>
              <w:rPr>
                <w:rFonts w:ascii="Times New Roman" w:hAnsi="Times New Roman" w:cs="Times New Roman"/>
                <w:sz w:val="24"/>
                <w:szCs w:val="24"/>
                <w:lang w:val="kk-KZ"/>
              </w:rPr>
            </w:pPr>
          </w:p>
        </w:tc>
        <w:tc>
          <w:tcPr>
            <w:tcW w:w="1887" w:type="dxa"/>
          </w:tcPr>
          <w:p w:rsidR="00194FBC" w:rsidRPr="00CA235D" w:rsidRDefault="00194FBC" w:rsidP="00AB234F">
            <w:pPr>
              <w:rPr>
                <w:rFonts w:ascii="Times New Roman" w:hAnsi="Times New Roman" w:cs="Times New Roman"/>
                <w:sz w:val="24"/>
                <w:szCs w:val="24"/>
                <w:lang w:val="kk-KZ"/>
              </w:rPr>
            </w:pPr>
          </w:p>
        </w:tc>
      </w:tr>
      <w:tr w:rsidR="00194FBC" w:rsidRPr="00CC12E8" w:rsidTr="006329A8">
        <w:trPr>
          <w:jc w:val="center"/>
        </w:trPr>
        <w:tc>
          <w:tcPr>
            <w:tcW w:w="5817" w:type="dxa"/>
          </w:tcPr>
          <w:p w:rsidR="00194FBC" w:rsidRPr="00CA235D" w:rsidRDefault="00194FBC" w:rsidP="003C0654">
            <w:pPr>
              <w:rPr>
                <w:rFonts w:ascii="Times New Roman" w:hAnsi="Times New Roman" w:cs="Times New Roman"/>
                <w:sz w:val="24"/>
                <w:szCs w:val="24"/>
                <w:shd w:val="clear" w:color="auto" w:fill="FFFFFF"/>
                <w:lang w:val="kk-KZ"/>
              </w:rPr>
            </w:pPr>
            <w:r w:rsidRPr="00CA235D">
              <w:rPr>
                <w:rFonts w:ascii="Times New Roman" w:hAnsi="Times New Roman" w:cs="Times New Roman"/>
                <w:sz w:val="24"/>
                <w:szCs w:val="24"/>
                <w:shd w:val="clear" w:color="auto" w:fill="FFFFFF"/>
                <w:lang w:val="kk-KZ"/>
              </w:rPr>
              <w:t>Жеке және жалпы ұжымды, жарияланымдар немесе тікелей бақылау бойынша озық педагогикалық тәжірибені бақылау және зерттеу</w:t>
            </w:r>
          </w:p>
        </w:tc>
        <w:tc>
          <w:tcPr>
            <w:tcW w:w="922" w:type="dxa"/>
          </w:tcPr>
          <w:p w:rsidR="00194FBC" w:rsidRPr="00CA235D" w:rsidRDefault="00194FBC" w:rsidP="00AB234F">
            <w:pPr>
              <w:rPr>
                <w:rFonts w:ascii="Times New Roman" w:hAnsi="Times New Roman" w:cs="Times New Roman"/>
                <w:sz w:val="24"/>
                <w:szCs w:val="24"/>
                <w:lang w:val="kk-KZ"/>
              </w:rPr>
            </w:pPr>
          </w:p>
        </w:tc>
        <w:tc>
          <w:tcPr>
            <w:tcW w:w="1013" w:type="dxa"/>
          </w:tcPr>
          <w:p w:rsidR="00194FBC" w:rsidRPr="00CA235D" w:rsidRDefault="00194FBC" w:rsidP="00AB234F">
            <w:pPr>
              <w:rPr>
                <w:rFonts w:ascii="Times New Roman" w:hAnsi="Times New Roman" w:cs="Times New Roman"/>
                <w:sz w:val="24"/>
                <w:szCs w:val="24"/>
                <w:lang w:val="kk-KZ"/>
              </w:rPr>
            </w:pPr>
          </w:p>
        </w:tc>
        <w:tc>
          <w:tcPr>
            <w:tcW w:w="1887" w:type="dxa"/>
          </w:tcPr>
          <w:p w:rsidR="00194FBC" w:rsidRPr="00CA235D" w:rsidRDefault="00194FBC" w:rsidP="00AB234F">
            <w:pPr>
              <w:rPr>
                <w:rFonts w:ascii="Times New Roman" w:hAnsi="Times New Roman" w:cs="Times New Roman"/>
                <w:sz w:val="24"/>
                <w:szCs w:val="24"/>
                <w:lang w:val="kk-KZ"/>
              </w:rPr>
            </w:pPr>
          </w:p>
        </w:tc>
      </w:tr>
      <w:tr w:rsidR="00194FBC" w:rsidRPr="00CC12E8" w:rsidTr="006329A8">
        <w:trPr>
          <w:jc w:val="center"/>
        </w:trPr>
        <w:tc>
          <w:tcPr>
            <w:tcW w:w="5817" w:type="dxa"/>
          </w:tcPr>
          <w:p w:rsidR="00194FBC" w:rsidRPr="00CA235D" w:rsidRDefault="00194FBC" w:rsidP="00AB234F">
            <w:pPr>
              <w:rPr>
                <w:rFonts w:ascii="Times New Roman" w:hAnsi="Times New Roman" w:cs="Times New Roman"/>
                <w:sz w:val="24"/>
                <w:szCs w:val="24"/>
                <w:lang w:val="kk-KZ"/>
              </w:rPr>
            </w:pPr>
            <w:r w:rsidRPr="00CA235D">
              <w:rPr>
                <w:rFonts w:ascii="Times New Roman" w:hAnsi="Times New Roman" w:cs="Times New Roman"/>
                <w:sz w:val="24"/>
                <w:szCs w:val="24"/>
                <w:lang w:val="kk-KZ"/>
              </w:rPr>
              <w:t>Психикалық процестердің, қасиеттер мен жағдайлардың, әлеуметтік-психологиялық көзқарастар мен мінез-құлық мотивтерінің көріністерін көру және түсіну</w:t>
            </w:r>
          </w:p>
        </w:tc>
        <w:tc>
          <w:tcPr>
            <w:tcW w:w="922" w:type="dxa"/>
          </w:tcPr>
          <w:p w:rsidR="00194FBC" w:rsidRPr="00CA235D" w:rsidRDefault="00194FBC" w:rsidP="00AB234F">
            <w:pPr>
              <w:rPr>
                <w:rFonts w:ascii="Times New Roman" w:hAnsi="Times New Roman" w:cs="Times New Roman"/>
                <w:sz w:val="24"/>
                <w:szCs w:val="24"/>
                <w:lang w:val="kk-KZ"/>
              </w:rPr>
            </w:pPr>
          </w:p>
        </w:tc>
        <w:tc>
          <w:tcPr>
            <w:tcW w:w="1013" w:type="dxa"/>
          </w:tcPr>
          <w:p w:rsidR="00194FBC" w:rsidRPr="00CA235D" w:rsidRDefault="00194FBC" w:rsidP="00AB234F">
            <w:pPr>
              <w:rPr>
                <w:rFonts w:ascii="Times New Roman" w:hAnsi="Times New Roman" w:cs="Times New Roman"/>
                <w:sz w:val="24"/>
                <w:szCs w:val="24"/>
                <w:lang w:val="kk-KZ"/>
              </w:rPr>
            </w:pPr>
          </w:p>
        </w:tc>
        <w:tc>
          <w:tcPr>
            <w:tcW w:w="1887" w:type="dxa"/>
          </w:tcPr>
          <w:p w:rsidR="00194FBC" w:rsidRPr="00CA235D" w:rsidRDefault="00194FBC" w:rsidP="00AB234F">
            <w:pPr>
              <w:rPr>
                <w:rFonts w:ascii="Times New Roman" w:hAnsi="Times New Roman" w:cs="Times New Roman"/>
                <w:sz w:val="24"/>
                <w:szCs w:val="24"/>
                <w:lang w:val="kk-KZ"/>
              </w:rPr>
            </w:pPr>
          </w:p>
        </w:tc>
      </w:tr>
      <w:tr w:rsidR="00194FBC" w:rsidRPr="00CC12E8" w:rsidTr="006329A8">
        <w:trPr>
          <w:jc w:val="center"/>
        </w:trPr>
        <w:tc>
          <w:tcPr>
            <w:tcW w:w="5817" w:type="dxa"/>
          </w:tcPr>
          <w:p w:rsidR="00194FBC" w:rsidRPr="00CA235D" w:rsidRDefault="00194FBC" w:rsidP="00AB234F">
            <w:pPr>
              <w:rPr>
                <w:rFonts w:ascii="Times New Roman" w:hAnsi="Times New Roman" w:cs="Times New Roman"/>
                <w:sz w:val="24"/>
                <w:szCs w:val="24"/>
                <w:lang w:val="kk-KZ"/>
              </w:rPr>
            </w:pPr>
            <w:r w:rsidRPr="00CA235D">
              <w:rPr>
                <w:rFonts w:ascii="Times New Roman" w:hAnsi="Times New Roman" w:cs="Times New Roman"/>
                <w:sz w:val="24"/>
                <w:szCs w:val="24"/>
                <w:lang w:val="kk-KZ"/>
              </w:rPr>
              <w:t>Оқу – тәрбие процесіне қатысушылардың ұжымдық, ұжымаралық және тұлғааралық қарым-қатынастарындағы сипатын анықтау</w:t>
            </w:r>
          </w:p>
        </w:tc>
        <w:tc>
          <w:tcPr>
            <w:tcW w:w="922" w:type="dxa"/>
          </w:tcPr>
          <w:p w:rsidR="00194FBC" w:rsidRPr="00CA235D" w:rsidRDefault="00194FBC" w:rsidP="00AB234F">
            <w:pPr>
              <w:rPr>
                <w:rFonts w:ascii="Times New Roman" w:hAnsi="Times New Roman" w:cs="Times New Roman"/>
                <w:sz w:val="24"/>
                <w:szCs w:val="24"/>
                <w:lang w:val="kk-KZ"/>
              </w:rPr>
            </w:pPr>
          </w:p>
        </w:tc>
        <w:tc>
          <w:tcPr>
            <w:tcW w:w="1013" w:type="dxa"/>
          </w:tcPr>
          <w:p w:rsidR="00194FBC" w:rsidRPr="00CA235D" w:rsidRDefault="00194FBC" w:rsidP="00AB234F">
            <w:pPr>
              <w:rPr>
                <w:rFonts w:ascii="Times New Roman" w:hAnsi="Times New Roman" w:cs="Times New Roman"/>
                <w:sz w:val="24"/>
                <w:szCs w:val="24"/>
                <w:lang w:val="kk-KZ"/>
              </w:rPr>
            </w:pPr>
          </w:p>
        </w:tc>
        <w:tc>
          <w:tcPr>
            <w:tcW w:w="1887" w:type="dxa"/>
          </w:tcPr>
          <w:p w:rsidR="00194FBC" w:rsidRPr="00CA235D" w:rsidRDefault="00194FBC" w:rsidP="00AB234F">
            <w:pPr>
              <w:rPr>
                <w:rFonts w:ascii="Times New Roman" w:hAnsi="Times New Roman" w:cs="Times New Roman"/>
                <w:sz w:val="24"/>
                <w:szCs w:val="24"/>
                <w:lang w:val="kk-KZ"/>
              </w:rPr>
            </w:pPr>
          </w:p>
        </w:tc>
      </w:tr>
      <w:tr w:rsidR="00194FBC" w:rsidRPr="00CC12E8" w:rsidTr="006329A8">
        <w:trPr>
          <w:jc w:val="center"/>
        </w:trPr>
        <w:tc>
          <w:tcPr>
            <w:tcW w:w="5817" w:type="dxa"/>
          </w:tcPr>
          <w:p w:rsidR="00194FBC" w:rsidRPr="00CA235D" w:rsidRDefault="00194FBC" w:rsidP="00AB234F">
            <w:pPr>
              <w:rPr>
                <w:rFonts w:ascii="Times New Roman" w:hAnsi="Times New Roman" w:cs="Times New Roman"/>
                <w:sz w:val="24"/>
                <w:szCs w:val="24"/>
                <w:lang w:val="kk-KZ"/>
              </w:rPr>
            </w:pPr>
            <w:r w:rsidRPr="00CA235D">
              <w:rPr>
                <w:rFonts w:ascii="Times New Roman" w:hAnsi="Times New Roman" w:cs="Times New Roman"/>
                <w:sz w:val="24"/>
                <w:szCs w:val="24"/>
                <w:lang w:val="kk-KZ"/>
              </w:rPr>
              <w:t>Педагогикалық ықпал етудің ұтымды әдістерін таңдау мақсатында топтағы оң және теріс әлеуметтік-психологиялық құбылыстарды белгілеу</w:t>
            </w:r>
          </w:p>
        </w:tc>
        <w:tc>
          <w:tcPr>
            <w:tcW w:w="922" w:type="dxa"/>
          </w:tcPr>
          <w:p w:rsidR="00194FBC" w:rsidRPr="00CA235D" w:rsidRDefault="00194FBC" w:rsidP="00AB234F">
            <w:pPr>
              <w:rPr>
                <w:rFonts w:ascii="Times New Roman" w:hAnsi="Times New Roman" w:cs="Times New Roman"/>
                <w:sz w:val="24"/>
                <w:szCs w:val="24"/>
                <w:lang w:val="kk-KZ"/>
              </w:rPr>
            </w:pPr>
          </w:p>
        </w:tc>
        <w:tc>
          <w:tcPr>
            <w:tcW w:w="1013" w:type="dxa"/>
          </w:tcPr>
          <w:p w:rsidR="00194FBC" w:rsidRPr="00CA235D" w:rsidRDefault="00194FBC" w:rsidP="00AB234F">
            <w:pPr>
              <w:rPr>
                <w:rFonts w:ascii="Times New Roman" w:hAnsi="Times New Roman" w:cs="Times New Roman"/>
                <w:sz w:val="24"/>
                <w:szCs w:val="24"/>
                <w:lang w:val="kk-KZ"/>
              </w:rPr>
            </w:pPr>
          </w:p>
        </w:tc>
        <w:tc>
          <w:tcPr>
            <w:tcW w:w="1887" w:type="dxa"/>
          </w:tcPr>
          <w:p w:rsidR="00194FBC" w:rsidRPr="00CA235D" w:rsidRDefault="00194FBC" w:rsidP="00AB234F">
            <w:pPr>
              <w:rPr>
                <w:rFonts w:ascii="Times New Roman" w:hAnsi="Times New Roman" w:cs="Times New Roman"/>
                <w:sz w:val="24"/>
                <w:szCs w:val="24"/>
                <w:lang w:val="kk-KZ"/>
              </w:rPr>
            </w:pPr>
          </w:p>
        </w:tc>
      </w:tr>
      <w:tr w:rsidR="00194FBC" w:rsidRPr="00CC12E8" w:rsidTr="006329A8">
        <w:trPr>
          <w:jc w:val="center"/>
        </w:trPr>
        <w:tc>
          <w:tcPr>
            <w:tcW w:w="5817" w:type="dxa"/>
          </w:tcPr>
          <w:p w:rsidR="00194FBC" w:rsidRPr="00CA235D" w:rsidRDefault="00194FBC" w:rsidP="00AB234F">
            <w:pPr>
              <w:rPr>
                <w:rFonts w:ascii="Times New Roman" w:hAnsi="Times New Roman" w:cs="Times New Roman"/>
                <w:sz w:val="24"/>
                <w:szCs w:val="24"/>
                <w:lang w:val="kk-KZ"/>
              </w:rPr>
            </w:pPr>
            <w:r w:rsidRPr="00CA235D">
              <w:rPr>
                <w:rFonts w:ascii="Times New Roman" w:hAnsi="Times New Roman" w:cs="Times New Roman"/>
                <w:sz w:val="24"/>
                <w:szCs w:val="24"/>
                <w:lang w:val="kk-KZ"/>
              </w:rPr>
              <w:t>Қолданылатын оқыту және тәрбиелеу әдістерінің тиімділік саласын болжау</w:t>
            </w:r>
          </w:p>
        </w:tc>
        <w:tc>
          <w:tcPr>
            <w:tcW w:w="922" w:type="dxa"/>
          </w:tcPr>
          <w:p w:rsidR="00194FBC" w:rsidRPr="00CA235D" w:rsidRDefault="00194FBC" w:rsidP="00AB234F">
            <w:pPr>
              <w:rPr>
                <w:rFonts w:ascii="Times New Roman" w:hAnsi="Times New Roman" w:cs="Times New Roman"/>
                <w:sz w:val="24"/>
                <w:szCs w:val="24"/>
                <w:lang w:val="kk-KZ"/>
              </w:rPr>
            </w:pPr>
          </w:p>
        </w:tc>
        <w:tc>
          <w:tcPr>
            <w:tcW w:w="1013" w:type="dxa"/>
          </w:tcPr>
          <w:p w:rsidR="00194FBC" w:rsidRPr="00CA235D" w:rsidRDefault="00194FBC" w:rsidP="00AB234F">
            <w:pPr>
              <w:rPr>
                <w:rFonts w:ascii="Times New Roman" w:hAnsi="Times New Roman" w:cs="Times New Roman"/>
                <w:sz w:val="24"/>
                <w:szCs w:val="24"/>
                <w:lang w:val="kk-KZ"/>
              </w:rPr>
            </w:pPr>
          </w:p>
        </w:tc>
        <w:tc>
          <w:tcPr>
            <w:tcW w:w="1887" w:type="dxa"/>
          </w:tcPr>
          <w:p w:rsidR="00194FBC" w:rsidRPr="00CA235D" w:rsidRDefault="00194FBC" w:rsidP="00AB234F">
            <w:pPr>
              <w:rPr>
                <w:rFonts w:ascii="Times New Roman" w:hAnsi="Times New Roman" w:cs="Times New Roman"/>
                <w:sz w:val="24"/>
                <w:szCs w:val="24"/>
                <w:lang w:val="kk-KZ"/>
              </w:rPr>
            </w:pPr>
          </w:p>
        </w:tc>
      </w:tr>
      <w:tr w:rsidR="00194FBC" w:rsidRPr="00CC12E8" w:rsidTr="006329A8">
        <w:trPr>
          <w:jc w:val="center"/>
        </w:trPr>
        <w:tc>
          <w:tcPr>
            <w:tcW w:w="5817" w:type="dxa"/>
          </w:tcPr>
          <w:p w:rsidR="00194FBC" w:rsidRPr="00CA235D" w:rsidRDefault="00194FBC" w:rsidP="00AB234F">
            <w:pPr>
              <w:rPr>
                <w:rFonts w:ascii="Times New Roman" w:hAnsi="Times New Roman" w:cs="Times New Roman"/>
                <w:sz w:val="24"/>
                <w:szCs w:val="24"/>
                <w:lang w:val="kk-KZ"/>
              </w:rPr>
            </w:pPr>
            <w:r w:rsidRPr="00CA235D">
              <w:rPr>
                <w:rFonts w:ascii="Times New Roman" w:hAnsi="Times New Roman" w:cs="Times New Roman"/>
                <w:sz w:val="24"/>
                <w:szCs w:val="24"/>
                <w:lang w:val="kk-KZ"/>
              </w:rPr>
              <w:t>Өз жұмысының практикасына тиімді формаларды, әдістер мен тәсілдерді жинақтау және көшіру мақсатында басқа оқытушылардың озық педагогикалық тәжірибесіне бейімделу</w:t>
            </w:r>
          </w:p>
        </w:tc>
        <w:tc>
          <w:tcPr>
            <w:tcW w:w="922" w:type="dxa"/>
          </w:tcPr>
          <w:p w:rsidR="00194FBC" w:rsidRPr="00CA235D" w:rsidRDefault="00194FBC" w:rsidP="00AB234F">
            <w:pPr>
              <w:rPr>
                <w:rFonts w:ascii="Times New Roman" w:hAnsi="Times New Roman" w:cs="Times New Roman"/>
                <w:sz w:val="24"/>
                <w:szCs w:val="24"/>
                <w:lang w:val="kk-KZ"/>
              </w:rPr>
            </w:pPr>
          </w:p>
        </w:tc>
        <w:tc>
          <w:tcPr>
            <w:tcW w:w="1013" w:type="dxa"/>
          </w:tcPr>
          <w:p w:rsidR="00194FBC" w:rsidRPr="00CA235D" w:rsidRDefault="00194FBC" w:rsidP="00AB234F">
            <w:pPr>
              <w:rPr>
                <w:rFonts w:ascii="Times New Roman" w:hAnsi="Times New Roman" w:cs="Times New Roman"/>
                <w:sz w:val="24"/>
                <w:szCs w:val="24"/>
                <w:lang w:val="kk-KZ"/>
              </w:rPr>
            </w:pPr>
          </w:p>
        </w:tc>
        <w:tc>
          <w:tcPr>
            <w:tcW w:w="1887" w:type="dxa"/>
          </w:tcPr>
          <w:p w:rsidR="00194FBC" w:rsidRPr="00CA235D" w:rsidRDefault="00194FBC" w:rsidP="00AB234F">
            <w:pPr>
              <w:rPr>
                <w:rFonts w:ascii="Times New Roman" w:hAnsi="Times New Roman" w:cs="Times New Roman"/>
                <w:sz w:val="24"/>
                <w:szCs w:val="24"/>
                <w:lang w:val="kk-KZ"/>
              </w:rPr>
            </w:pPr>
          </w:p>
        </w:tc>
      </w:tr>
      <w:tr w:rsidR="00194FBC" w:rsidRPr="00194FBC" w:rsidTr="006329A8">
        <w:trPr>
          <w:jc w:val="center"/>
        </w:trPr>
        <w:tc>
          <w:tcPr>
            <w:tcW w:w="9639" w:type="dxa"/>
            <w:gridSpan w:val="4"/>
          </w:tcPr>
          <w:p w:rsidR="00194FBC" w:rsidRPr="00194FBC" w:rsidRDefault="00194FBC" w:rsidP="006329A8">
            <w:pPr>
              <w:ind w:right="970" w:firstLine="601"/>
              <w:jc w:val="both"/>
              <w:rPr>
                <w:rFonts w:ascii="Times New Roman" w:hAnsi="Times New Roman" w:cs="Times New Roman"/>
                <w:color w:val="202024"/>
                <w:sz w:val="24"/>
                <w:szCs w:val="24"/>
                <w:lang w:val="kk-KZ"/>
              </w:rPr>
            </w:pPr>
            <w:r w:rsidRPr="00194FBC">
              <w:rPr>
                <w:rFonts w:ascii="Times New Roman" w:hAnsi="Times New Roman" w:cs="Times New Roman"/>
                <w:sz w:val="24"/>
                <w:szCs w:val="24"/>
                <w:lang w:val="kk-KZ"/>
              </w:rPr>
              <w:t xml:space="preserve">Ескерту – </w:t>
            </w:r>
            <w:r w:rsidRPr="00194FBC">
              <w:rPr>
                <w:rStyle w:val="rynqvb"/>
                <w:rFonts w:ascii="Times New Roman" w:hAnsi="Times New Roman" w:cs="Times New Roman"/>
                <w:sz w:val="24"/>
                <w:szCs w:val="24"/>
                <w:lang w:val="kk-KZ"/>
              </w:rPr>
              <w:t>Автор құрастырған</w:t>
            </w:r>
          </w:p>
        </w:tc>
      </w:tr>
    </w:tbl>
    <w:p w:rsidR="00EB07EC" w:rsidRDefault="00EB07EC" w:rsidP="006329A8">
      <w:pPr>
        <w:spacing w:after="0" w:line="240" w:lineRule="auto"/>
        <w:ind w:firstLine="709"/>
        <w:rPr>
          <w:rFonts w:ascii="Times New Roman" w:hAnsi="Times New Roman" w:cs="Times New Roman"/>
          <w:lang w:val="kk-KZ"/>
        </w:rPr>
      </w:pPr>
    </w:p>
    <w:p w:rsidR="00934C06" w:rsidRDefault="00934C06" w:rsidP="00AB234F">
      <w:pPr>
        <w:spacing w:after="0" w:line="240" w:lineRule="auto"/>
        <w:rPr>
          <w:rFonts w:ascii="Times New Roman" w:hAnsi="Times New Roman" w:cs="Times New Roman"/>
          <w:lang w:val="kk-KZ"/>
        </w:rPr>
      </w:pPr>
    </w:p>
    <w:p w:rsidR="00934C06" w:rsidRDefault="00934C06" w:rsidP="00AB234F">
      <w:pPr>
        <w:spacing w:after="0" w:line="240" w:lineRule="auto"/>
        <w:rPr>
          <w:rFonts w:ascii="Times New Roman" w:hAnsi="Times New Roman" w:cs="Times New Roman"/>
          <w:lang w:val="kk-KZ"/>
        </w:rPr>
      </w:pPr>
    </w:p>
    <w:p w:rsidR="00934C06" w:rsidRDefault="00934C06" w:rsidP="00AB234F">
      <w:pPr>
        <w:spacing w:after="0" w:line="240" w:lineRule="auto"/>
        <w:rPr>
          <w:rFonts w:ascii="Times New Roman" w:hAnsi="Times New Roman" w:cs="Times New Roman"/>
          <w:lang w:val="kk-KZ"/>
        </w:rPr>
      </w:pPr>
    </w:p>
    <w:p w:rsidR="00934C06" w:rsidRDefault="00934C06" w:rsidP="00AB234F">
      <w:pPr>
        <w:spacing w:after="0" w:line="240" w:lineRule="auto"/>
        <w:rPr>
          <w:rFonts w:ascii="Times New Roman" w:hAnsi="Times New Roman" w:cs="Times New Roman"/>
          <w:lang w:val="kk-KZ"/>
        </w:rPr>
      </w:pPr>
    </w:p>
    <w:p w:rsidR="00934C06" w:rsidRDefault="00934C06" w:rsidP="00AB234F">
      <w:pPr>
        <w:spacing w:after="0" w:line="240" w:lineRule="auto"/>
        <w:rPr>
          <w:rFonts w:ascii="Times New Roman" w:hAnsi="Times New Roman" w:cs="Times New Roman"/>
          <w:lang w:val="kk-KZ"/>
        </w:rPr>
      </w:pPr>
    </w:p>
    <w:p w:rsidR="00CA235D" w:rsidRDefault="00CA235D" w:rsidP="00AB234F">
      <w:pPr>
        <w:spacing w:after="0" w:line="240" w:lineRule="auto"/>
        <w:ind w:right="970"/>
        <w:jc w:val="center"/>
        <w:rPr>
          <w:rFonts w:ascii="Times New Roman" w:hAnsi="Times New Roman" w:cs="Times New Roman"/>
          <w:b/>
          <w:sz w:val="28"/>
          <w:szCs w:val="28"/>
          <w:lang w:val="kk-KZ"/>
        </w:rPr>
      </w:pPr>
    </w:p>
    <w:p w:rsidR="00CA235D" w:rsidRDefault="00CA235D" w:rsidP="00AB234F">
      <w:pPr>
        <w:spacing w:after="0" w:line="240" w:lineRule="auto"/>
        <w:ind w:right="970"/>
        <w:jc w:val="center"/>
        <w:rPr>
          <w:rFonts w:ascii="Times New Roman" w:hAnsi="Times New Roman" w:cs="Times New Roman"/>
          <w:b/>
          <w:sz w:val="28"/>
          <w:szCs w:val="28"/>
          <w:lang w:val="kk-KZ"/>
        </w:rPr>
      </w:pPr>
    </w:p>
    <w:p w:rsidR="00CA235D" w:rsidRDefault="00CA235D" w:rsidP="00AB234F">
      <w:pPr>
        <w:spacing w:after="0" w:line="240" w:lineRule="auto"/>
        <w:ind w:right="970"/>
        <w:jc w:val="center"/>
        <w:rPr>
          <w:rFonts w:ascii="Times New Roman" w:hAnsi="Times New Roman" w:cs="Times New Roman"/>
          <w:b/>
          <w:sz w:val="28"/>
          <w:szCs w:val="28"/>
          <w:lang w:val="kk-KZ"/>
        </w:rPr>
      </w:pPr>
    </w:p>
    <w:p w:rsidR="00CA235D" w:rsidRDefault="00CA235D" w:rsidP="00AB234F">
      <w:pPr>
        <w:spacing w:after="0" w:line="240" w:lineRule="auto"/>
        <w:ind w:right="970"/>
        <w:jc w:val="center"/>
        <w:rPr>
          <w:rFonts w:ascii="Times New Roman" w:hAnsi="Times New Roman" w:cs="Times New Roman"/>
          <w:b/>
          <w:sz w:val="28"/>
          <w:szCs w:val="28"/>
          <w:lang w:val="kk-KZ"/>
        </w:rPr>
      </w:pPr>
    </w:p>
    <w:p w:rsidR="00CA235D" w:rsidRDefault="00CA235D" w:rsidP="00AB234F">
      <w:pPr>
        <w:spacing w:after="0" w:line="240" w:lineRule="auto"/>
        <w:ind w:right="970"/>
        <w:jc w:val="center"/>
        <w:rPr>
          <w:rFonts w:ascii="Times New Roman" w:hAnsi="Times New Roman" w:cs="Times New Roman"/>
          <w:b/>
          <w:sz w:val="28"/>
          <w:szCs w:val="28"/>
          <w:lang w:val="kk-KZ"/>
        </w:rPr>
      </w:pPr>
    </w:p>
    <w:p w:rsidR="00632BC2" w:rsidRDefault="00632BC2" w:rsidP="00AB234F">
      <w:pPr>
        <w:spacing w:after="0" w:line="240" w:lineRule="auto"/>
        <w:ind w:right="970"/>
        <w:jc w:val="center"/>
        <w:rPr>
          <w:rFonts w:ascii="Times New Roman" w:hAnsi="Times New Roman" w:cs="Times New Roman"/>
          <w:b/>
          <w:sz w:val="28"/>
          <w:szCs w:val="28"/>
          <w:lang w:val="kk-KZ"/>
        </w:rPr>
      </w:pPr>
    </w:p>
    <w:p w:rsidR="00632BC2" w:rsidRDefault="00632BC2" w:rsidP="00AB234F">
      <w:pPr>
        <w:spacing w:after="0" w:line="240" w:lineRule="auto"/>
        <w:ind w:right="970"/>
        <w:jc w:val="center"/>
        <w:rPr>
          <w:rFonts w:ascii="Times New Roman" w:hAnsi="Times New Roman" w:cs="Times New Roman"/>
          <w:b/>
          <w:sz w:val="28"/>
          <w:szCs w:val="28"/>
          <w:lang w:val="kk-KZ"/>
        </w:rPr>
      </w:pPr>
    </w:p>
    <w:p w:rsidR="00632BC2" w:rsidRDefault="00632BC2" w:rsidP="00AB234F">
      <w:pPr>
        <w:spacing w:after="0" w:line="240" w:lineRule="auto"/>
        <w:ind w:right="970"/>
        <w:jc w:val="center"/>
        <w:rPr>
          <w:rFonts w:ascii="Times New Roman" w:hAnsi="Times New Roman" w:cs="Times New Roman"/>
          <w:b/>
          <w:sz w:val="28"/>
          <w:szCs w:val="28"/>
          <w:lang w:val="kk-KZ"/>
        </w:rPr>
      </w:pPr>
    </w:p>
    <w:p w:rsidR="00632BC2" w:rsidRDefault="00632BC2" w:rsidP="00AB234F">
      <w:pPr>
        <w:spacing w:after="0" w:line="240" w:lineRule="auto"/>
        <w:ind w:right="970"/>
        <w:jc w:val="center"/>
        <w:rPr>
          <w:rFonts w:ascii="Times New Roman" w:hAnsi="Times New Roman" w:cs="Times New Roman"/>
          <w:b/>
          <w:sz w:val="28"/>
          <w:szCs w:val="28"/>
          <w:lang w:val="kk-KZ"/>
        </w:rPr>
      </w:pPr>
    </w:p>
    <w:p w:rsidR="006329A8" w:rsidRDefault="006329A8" w:rsidP="00AB234F">
      <w:pPr>
        <w:spacing w:after="0" w:line="240" w:lineRule="auto"/>
        <w:ind w:right="970"/>
        <w:jc w:val="center"/>
        <w:rPr>
          <w:rFonts w:ascii="Times New Roman" w:hAnsi="Times New Roman" w:cs="Times New Roman"/>
          <w:b/>
          <w:sz w:val="28"/>
          <w:szCs w:val="28"/>
          <w:lang w:val="kk-KZ"/>
        </w:rPr>
      </w:pPr>
    </w:p>
    <w:p w:rsidR="00632BC2" w:rsidRDefault="00632BC2" w:rsidP="00AB234F">
      <w:pPr>
        <w:spacing w:after="0" w:line="240" w:lineRule="auto"/>
        <w:ind w:right="970"/>
        <w:jc w:val="center"/>
        <w:rPr>
          <w:rFonts w:ascii="Times New Roman" w:hAnsi="Times New Roman" w:cs="Times New Roman"/>
          <w:b/>
          <w:sz w:val="28"/>
          <w:szCs w:val="28"/>
          <w:lang w:val="kk-KZ"/>
        </w:rPr>
      </w:pPr>
    </w:p>
    <w:p w:rsidR="00194FBC" w:rsidRDefault="00194FBC" w:rsidP="00AB234F">
      <w:pPr>
        <w:spacing w:after="0" w:line="240" w:lineRule="auto"/>
        <w:ind w:right="970"/>
        <w:jc w:val="center"/>
        <w:rPr>
          <w:rFonts w:ascii="Times New Roman" w:hAnsi="Times New Roman" w:cs="Times New Roman"/>
          <w:b/>
          <w:sz w:val="28"/>
          <w:szCs w:val="28"/>
          <w:lang w:val="kk-KZ"/>
        </w:rPr>
      </w:pPr>
    </w:p>
    <w:p w:rsidR="00934C06" w:rsidRDefault="00934C06" w:rsidP="00AB234F">
      <w:pPr>
        <w:spacing w:after="0" w:line="240" w:lineRule="auto"/>
        <w:ind w:right="970"/>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sidR="009A23CE">
        <w:rPr>
          <w:rFonts w:ascii="Times New Roman" w:hAnsi="Times New Roman" w:cs="Times New Roman"/>
          <w:b/>
          <w:sz w:val="28"/>
          <w:szCs w:val="28"/>
          <w:lang w:val="en-US"/>
        </w:rPr>
        <w:t xml:space="preserve"> </w:t>
      </w:r>
      <w:r w:rsidR="00601AAF">
        <w:rPr>
          <w:rFonts w:ascii="Times New Roman" w:hAnsi="Times New Roman" w:cs="Times New Roman"/>
          <w:b/>
          <w:sz w:val="28"/>
          <w:szCs w:val="28"/>
          <w:lang w:val="kk-KZ"/>
        </w:rPr>
        <w:t>Б</w:t>
      </w:r>
    </w:p>
    <w:p w:rsidR="00CA235D" w:rsidRDefault="00CA235D" w:rsidP="00AB234F">
      <w:pPr>
        <w:spacing w:after="0" w:line="240" w:lineRule="auto"/>
        <w:ind w:right="970"/>
        <w:jc w:val="center"/>
        <w:rPr>
          <w:rFonts w:ascii="Times New Roman" w:hAnsi="Times New Roman" w:cs="Times New Roman"/>
          <w:b/>
          <w:sz w:val="28"/>
          <w:szCs w:val="28"/>
          <w:lang w:val="kk-KZ"/>
        </w:rPr>
      </w:pPr>
    </w:p>
    <w:p w:rsidR="00194FBC" w:rsidRPr="00632BC2" w:rsidRDefault="00194FBC" w:rsidP="00194FBC">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Кесте Б.</w:t>
      </w:r>
      <w:r w:rsidR="002C06D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 – </w:t>
      </w:r>
      <w:r w:rsidRPr="00632BC2">
        <w:rPr>
          <w:rFonts w:ascii="Times New Roman" w:hAnsi="Times New Roman" w:cs="Times New Roman"/>
          <w:sz w:val="28"/>
          <w:szCs w:val="28"/>
          <w:lang w:val="kk-KZ"/>
        </w:rPr>
        <w:t>Сауалнама</w:t>
      </w:r>
      <w:r>
        <w:rPr>
          <w:rFonts w:ascii="Times New Roman" w:hAnsi="Times New Roman" w:cs="Times New Roman"/>
          <w:sz w:val="28"/>
          <w:szCs w:val="28"/>
          <w:lang w:val="kk-KZ"/>
        </w:rPr>
        <w:t xml:space="preserve"> №2:</w:t>
      </w:r>
      <w:r w:rsidRPr="00632BC2">
        <w:rPr>
          <w:rFonts w:ascii="Times New Roman" w:hAnsi="Times New Roman" w:cs="Times New Roman"/>
          <w:sz w:val="28"/>
          <w:szCs w:val="28"/>
          <w:lang w:val="kk-KZ"/>
        </w:rPr>
        <w:t xml:space="preserve"> Болашақ әлеуметтік педагогт</w:t>
      </w:r>
      <w:r w:rsidR="00BE0686">
        <w:rPr>
          <w:rFonts w:ascii="Times New Roman" w:hAnsi="Times New Roman" w:cs="Times New Roman"/>
          <w:sz w:val="28"/>
          <w:szCs w:val="28"/>
          <w:lang w:val="kk-KZ"/>
        </w:rPr>
        <w:t>ің</w:t>
      </w:r>
      <w:r w:rsidRPr="00632BC2">
        <w:rPr>
          <w:rFonts w:ascii="Times New Roman" w:hAnsi="Times New Roman" w:cs="Times New Roman"/>
          <w:sz w:val="28"/>
          <w:szCs w:val="28"/>
          <w:lang w:val="kk-KZ"/>
        </w:rPr>
        <w:t xml:space="preserve"> гностикалық іскерліктері </w:t>
      </w:r>
    </w:p>
    <w:p w:rsidR="00194FBC" w:rsidRPr="00194FBC" w:rsidRDefault="00194FBC" w:rsidP="00194FBC">
      <w:pPr>
        <w:spacing w:after="0" w:line="240" w:lineRule="auto"/>
        <w:ind w:right="970"/>
        <w:jc w:val="center"/>
        <w:rPr>
          <w:rFonts w:ascii="Times New Roman" w:hAnsi="Times New Roman" w:cs="Times New Roman"/>
          <w:b/>
          <w:color w:val="202024"/>
          <w:sz w:val="16"/>
          <w:szCs w:val="16"/>
          <w:lang w:val="kk-KZ"/>
        </w:rPr>
      </w:pPr>
    </w:p>
    <w:tbl>
      <w:tblPr>
        <w:tblStyle w:val="a3"/>
        <w:tblW w:w="9639" w:type="dxa"/>
        <w:jc w:val="center"/>
        <w:tblLook w:val="04A0"/>
      </w:tblPr>
      <w:tblGrid>
        <w:gridCol w:w="7087"/>
        <w:gridCol w:w="856"/>
        <w:gridCol w:w="856"/>
        <w:gridCol w:w="840"/>
      </w:tblGrid>
      <w:tr w:rsidR="00194FBC" w:rsidRPr="00CA235D" w:rsidTr="00194FBC">
        <w:trPr>
          <w:trHeight w:val="58"/>
          <w:jc w:val="center"/>
        </w:trPr>
        <w:tc>
          <w:tcPr>
            <w:tcW w:w="7087" w:type="dxa"/>
            <w:vMerge w:val="restart"/>
            <w:vAlign w:val="center"/>
          </w:tcPr>
          <w:p w:rsidR="00194FBC" w:rsidRPr="00CA235D" w:rsidRDefault="00194FBC" w:rsidP="00194FBC">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Сұрақ: «Сіз осы іскерліктердің қайсысын жиі қолданасыз?»</w:t>
            </w:r>
          </w:p>
        </w:tc>
        <w:tc>
          <w:tcPr>
            <w:tcW w:w="856" w:type="dxa"/>
          </w:tcPr>
          <w:p w:rsidR="00194FBC" w:rsidRPr="00CA235D" w:rsidRDefault="00194FBC" w:rsidP="00194FBC">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Иә</w:t>
            </w:r>
          </w:p>
        </w:tc>
        <w:tc>
          <w:tcPr>
            <w:tcW w:w="856" w:type="dxa"/>
          </w:tcPr>
          <w:p w:rsidR="00194FBC" w:rsidRPr="00CA235D" w:rsidRDefault="00194FBC" w:rsidP="00194FBC">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Жоқ</w:t>
            </w:r>
          </w:p>
        </w:tc>
        <w:tc>
          <w:tcPr>
            <w:tcW w:w="840" w:type="dxa"/>
          </w:tcPr>
          <w:p w:rsidR="00194FBC" w:rsidRPr="00CA235D" w:rsidRDefault="00194FBC" w:rsidP="00194FBC">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Кейде</w:t>
            </w:r>
          </w:p>
        </w:tc>
      </w:tr>
      <w:tr w:rsidR="00194FBC" w:rsidRPr="00CA235D" w:rsidTr="00194FBC">
        <w:trPr>
          <w:trHeight w:val="58"/>
          <w:jc w:val="center"/>
        </w:trPr>
        <w:tc>
          <w:tcPr>
            <w:tcW w:w="7087" w:type="dxa"/>
            <w:vMerge/>
          </w:tcPr>
          <w:p w:rsidR="00194FBC" w:rsidRPr="00CA235D" w:rsidRDefault="00194FBC" w:rsidP="00194FBC">
            <w:pPr>
              <w:rPr>
                <w:rFonts w:ascii="Times New Roman" w:hAnsi="Times New Roman" w:cs="Times New Roman"/>
                <w:sz w:val="24"/>
                <w:szCs w:val="24"/>
                <w:lang w:val="kk-KZ"/>
              </w:rPr>
            </w:pPr>
          </w:p>
        </w:tc>
        <w:tc>
          <w:tcPr>
            <w:tcW w:w="856" w:type="dxa"/>
          </w:tcPr>
          <w:p w:rsidR="00194FBC" w:rsidRPr="00CA235D" w:rsidRDefault="00194FBC" w:rsidP="00194FBC">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1</w:t>
            </w:r>
          </w:p>
        </w:tc>
        <w:tc>
          <w:tcPr>
            <w:tcW w:w="856" w:type="dxa"/>
          </w:tcPr>
          <w:p w:rsidR="00194FBC" w:rsidRPr="00CA235D" w:rsidRDefault="00194FBC" w:rsidP="00194FBC">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2</w:t>
            </w:r>
          </w:p>
        </w:tc>
        <w:tc>
          <w:tcPr>
            <w:tcW w:w="840" w:type="dxa"/>
          </w:tcPr>
          <w:p w:rsidR="00194FBC" w:rsidRPr="00CA235D" w:rsidRDefault="00194FBC" w:rsidP="00194FBC">
            <w:pPr>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3</w:t>
            </w:r>
          </w:p>
        </w:tc>
      </w:tr>
      <w:tr w:rsidR="00194FBC" w:rsidRPr="00CC12E8" w:rsidTr="00F743C8">
        <w:trPr>
          <w:jc w:val="center"/>
        </w:trPr>
        <w:tc>
          <w:tcPr>
            <w:tcW w:w="7087" w:type="dxa"/>
          </w:tcPr>
          <w:p w:rsidR="00194FBC" w:rsidRPr="00CA235D" w:rsidRDefault="00DD12DE" w:rsidP="00DD12DE">
            <w:pPr>
              <w:rPr>
                <w:rFonts w:ascii="Times New Roman" w:hAnsi="Times New Roman" w:cs="Times New Roman"/>
                <w:sz w:val="24"/>
                <w:szCs w:val="24"/>
                <w:lang w:val="kk-KZ"/>
              </w:rPr>
            </w:pPr>
            <w:r>
              <w:rPr>
                <w:rFonts w:ascii="Times New Roman" w:hAnsi="Times New Roman" w:cs="Times New Roman"/>
                <w:sz w:val="24"/>
                <w:szCs w:val="24"/>
                <w:lang w:val="kk-KZ"/>
              </w:rPr>
              <w:t>Медиа кеңістікке</w:t>
            </w:r>
            <w:r w:rsidR="00194FBC" w:rsidRPr="00CA235D">
              <w:rPr>
                <w:rFonts w:ascii="Times New Roman" w:hAnsi="Times New Roman" w:cs="Times New Roman"/>
                <w:sz w:val="24"/>
                <w:szCs w:val="24"/>
                <w:lang w:val="kk-KZ"/>
              </w:rPr>
              <w:t xml:space="preserve"> дұрыс </w:t>
            </w:r>
            <w:r>
              <w:rPr>
                <w:rFonts w:ascii="Times New Roman" w:hAnsi="Times New Roman" w:cs="Times New Roman"/>
                <w:sz w:val="24"/>
                <w:szCs w:val="24"/>
                <w:lang w:val="kk-KZ"/>
              </w:rPr>
              <w:t>бейімделу</w:t>
            </w:r>
            <w:r w:rsidR="00194FBC" w:rsidRPr="00CA235D">
              <w:rPr>
                <w:rFonts w:ascii="Times New Roman" w:hAnsi="Times New Roman" w:cs="Times New Roman"/>
                <w:sz w:val="24"/>
                <w:szCs w:val="24"/>
                <w:lang w:val="kk-KZ"/>
              </w:rPr>
              <w:t xml:space="preserve"> және әр түрлі медиа ақпаратты қабылдау</w:t>
            </w:r>
          </w:p>
        </w:tc>
        <w:tc>
          <w:tcPr>
            <w:tcW w:w="856" w:type="dxa"/>
          </w:tcPr>
          <w:p w:rsidR="00194FBC" w:rsidRPr="00CA235D" w:rsidRDefault="00194FBC" w:rsidP="00194FBC">
            <w:pPr>
              <w:jc w:val="center"/>
              <w:rPr>
                <w:rFonts w:ascii="Times New Roman" w:hAnsi="Times New Roman" w:cs="Times New Roman"/>
                <w:sz w:val="24"/>
                <w:szCs w:val="24"/>
                <w:lang w:val="kk-KZ"/>
              </w:rPr>
            </w:pPr>
          </w:p>
        </w:tc>
        <w:tc>
          <w:tcPr>
            <w:tcW w:w="856" w:type="dxa"/>
          </w:tcPr>
          <w:p w:rsidR="00194FBC" w:rsidRPr="00CA235D" w:rsidRDefault="00194FBC" w:rsidP="00194FBC">
            <w:pPr>
              <w:jc w:val="center"/>
              <w:rPr>
                <w:rFonts w:ascii="Times New Roman" w:hAnsi="Times New Roman" w:cs="Times New Roman"/>
                <w:sz w:val="24"/>
                <w:szCs w:val="24"/>
                <w:lang w:val="kk-KZ"/>
              </w:rPr>
            </w:pPr>
          </w:p>
        </w:tc>
        <w:tc>
          <w:tcPr>
            <w:tcW w:w="840" w:type="dxa"/>
          </w:tcPr>
          <w:p w:rsidR="00194FBC" w:rsidRPr="00CA235D" w:rsidRDefault="00194FBC" w:rsidP="00194FBC">
            <w:pPr>
              <w:jc w:val="center"/>
              <w:rPr>
                <w:rFonts w:ascii="Times New Roman" w:hAnsi="Times New Roman" w:cs="Times New Roman"/>
                <w:sz w:val="24"/>
                <w:szCs w:val="24"/>
                <w:lang w:val="kk-KZ"/>
              </w:rPr>
            </w:pPr>
          </w:p>
        </w:tc>
      </w:tr>
      <w:tr w:rsidR="00194FBC" w:rsidRPr="00CC12E8" w:rsidTr="00F743C8">
        <w:trPr>
          <w:jc w:val="center"/>
        </w:trPr>
        <w:tc>
          <w:tcPr>
            <w:tcW w:w="7087" w:type="dxa"/>
          </w:tcPr>
          <w:p w:rsidR="00194FBC" w:rsidRPr="00CA235D" w:rsidRDefault="00194FBC" w:rsidP="00194FBC">
            <w:pPr>
              <w:jc w:val="both"/>
              <w:rPr>
                <w:rFonts w:ascii="Times New Roman" w:hAnsi="Times New Roman" w:cs="Times New Roman"/>
                <w:sz w:val="24"/>
                <w:szCs w:val="24"/>
                <w:lang w:val="kk-KZ"/>
              </w:rPr>
            </w:pPr>
            <w:r w:rsidRPr="00CA235D">
              <w:rPr>
                <w:rFonts w:ascii="Times New Roman" w:hAnsi="Times New Roman" w:cs="Times New Roman"/>
                <w:sz w:val="24"/>
                <w:szCs w:val="24"/>
                <w:lang w:val="kk-KZ"/>
              </w:rPr>
              <w:t>Әлеуметтік желілер (Twitter, Facebook, YouTube және т. б.) және портативті электрондық құрылғылар: планшеттер, Ноутбуктер, Айфондар, смартфондар арқылы интернетпен белсенді өзара әрекеттесу</w:t>
            </w:r>
          </w:p>
        </w:tc>
        <w:tc>
          <w:tcPr>
            <w:tcW w:w="856" w:type="dxa"/>
          </w:tcPr>
          <w:p w:rsidR="00194FBC" w:rsidRPr="00CA235D" w:rsidRDefault="00194FBC" w:rsidP="00194FBC">
            <w:pPr>
              <w:rPr>
                <w:rFonts w:ascii="Times New Roman" w:hAnsi="Times New Roman" w:cs="Times New Roman"/>
                <w:sz w:val="24"/>
                <w:szCs w:val="24"/>
                <w:lang w:val="kk-KZ"/>
              </w:rPr>
            </w:pPr>
          </w:p>
        </w:tc>
        <w:tc>
          <w:tcPr>
            <w:tcW w:w="856" w:type="dxa"/>
          </w:tcPr>
          <w:p w:rsidR="00194FBC" w:rsidRPr="00CA235D" w:rsidRDefault="00194FBC" w:rsidP="00194FBC">
            <w:pPr>
              <w:rPr>
                <w:rFonts w:ascii="Times New Roman" w:hAnsi="Times New Roman" w:cs="Times New Roman"/>
                <w:sz w:val="24"/>
                <w:szCs w:val="24"/>
                <w:lang w:val="kk-KZ"/>
              </w:rPr>
            </w:pPr>
          </w:p>
        </w:tc>
        <w:tc>
          <w:tcPr>
            <w:tcW w:w="840" w:type="dxa"/>
          </w:tcPr>
          <w:p w:rsidR="00194FBC" w:rsidRPr="00CA235D" w:rsidRDefault="00194FBC" w:rsidP="00194FBC">
            <w:pPr>
              <w:rPr>
                <w:rFonts w:ascii="Times New Roman" w:hAnsi="Times New Roman" w:cs="Times New Roman"/>
                <w:sz w:val="24"/>
                <w:szCs w:val="24"/>
                <w:lang w:val="kk-KZ"/>
              </w:rPr>
            </w:pPr>
          </w:p>
        </w:tc>
      </w:tr>
      <w:tr w:rsidR="00194FBC" w:rsidRPr="00CC12E8" w:rsidTr="00F743C8">
        <w:trPr>
          <w:jc w:val="center"/>
        </w:trPr>
        <w:tc>
          <w:tcPr>
            <w:tcW w:w="7087" w:type="dxa"/>
          </w:tcPr>
          <w:p w:rsidR="00194FBC" w:rsidRPr="00CA235D" w:rsidRDefault="00194FBC" w:rsidP="00194FBC">
            <w:pPr>
              <w:jc w:val="both"/>
              <w:rPr>
                <w:rFonts w:ascii="Times New Roman" w:hAnsi="Times New Roman" w:cs="Times New Roman"/>
                <w:sz w:val="24"/>
                <w:szCs w:val="24"/>
                <w:lang w:val="kk-KZ"/>
              </w:rPr>
            </w:pPr>
            <w:r w:rsidRPr="00CA235D">
              <w:rPr>
                <w:rFonts w:ascii="Times New Roman" w:hAnsi="Times New Roman" w:cs="Times New Roman"/>
                <w:sz w:val="24"/>
                <w:szCs w:val="24"/>
                <w:lang w:val="kk-KZ"/>
              </w:rPr>
              <w:t>Түрлі компьютерлік техниканы, байланыс және бұқаралық коммуникация құралдарын және т. б. пайдалану.</w:t>
            </w:r>
          </w:p>
        </w:tc>
        <w:tc>
          <w:tcPr>
            <w:tcW w:w="856" w:type="dxa"/>
          </w:tcPr>
          <w:p w:rsidR="00194FBC" w:rsidRPr="00CA235D" w:rsidRDefault="00194FBC" w:rsidP="00194FBC">
            <w:pPr>
              <w:rPr>
                <w:rFonts w:ascii="Times New Roman" w:hAnsi="Times New Roman" w:cs="Times New Roman"/>
                <w:sz w:val="24"/>
                <w:szCs w:val="24"/>
                <w:lang w:val="kk-KZ"/>
              </w:rPr>
            </w:pPr>
          </w:p>
        </w:tc>
        <w:tc>
          <w:tcPr>
            <w:tcW w:w="856" w:type="dxa"/>
          </w:tcPr>
          <w:p w:rsidR="00194FBC" w:rsidRPr="00CA235D" w:rsidRDefault="00194FBC" w:rsidP="00194FBC">
            <w:pPr>
              <w:rPr>
                <w:rFonts w:ascii="Times New Roman" w:hAnsi="Times New Roman" w:cs="Times New Roman"/>
                <w:sz w:val="24"/>
                <w:szCs w:val="24"/>
                <w:lang w:val="kk-KZ"/>
              </w:rPr>
            </w:pPr>
          </w:p>
        </w:tc>
        <w:tc>
          <w:tcPr>
            <w:tcW w:w="840" w:type="dxa"/>
          </w:tcPr>
          <w:p w:rsidR="00194FBC" w:rsidRPr="00CA235D" w:rsidRDefault="00194FBC" w:rsidP="00194FBC">
            <w:pPr>
              <w:rPr>
                <w:rFonts w:ascii="Times New Roman" w:hAnsi="Times New Roman" w:cs="Times New Roman"/>
                <w:sz w:val="24"/>
                <w:szCs w:val="24"/>
                <w:lang w:val="kk-KZ"/>
              </w:rPr>
            </w:pPr>
          </w:p>
        </w:tc>
      </w:tr>
      <w:tr w:rsidR="00194FBC" w:rsidRPr="00CC12E8" w:rsidTr="00F743C8">
        <w:trPr>
          <w:jc w:val="center"/>
        </w:trPr>
        <w:tc>
          <w:tcPr>
            <w:tcW w:w="7087" w:type="dxa"/>
          </w:tcPr>
          <w:p w:rsidR="00194FBC" w:rsidRPr="00CA235D" w:rsidRDefault="00194FBC" w:rsidP="00DD12DE">
            <w:pPr>
              <w:rPr>
                <w:rFonts w:ascii="Times New Roman" w:hAnsi="Times New Roman" w:cs="Times New Roman"/>
                <w:sz w:val="24"/>
                <w:szCs w:val="24"/>
                <w:lang w:val="kk-KZ"/>
              </w:rPr>
            </w:pPr>
            <w:r w:rsidRPr="00CA235D">
              <w:rPr>
                <w:rFonts w:ascii="Times New Roman" w:hAnsi="Times New Roman" w:cs="Times New Roman"/>
                <w:color w:val="000000"/>
                <w:sz w:val="24"/>
                <w:szCs w:val="24"/>
                <w:shd w:val="clear" w:color="auto" w:fill="FFFFFF"/>
                <w:lang w:val="kk-KZ"/>
              </w:rPr>
              <w:t xml:space="preserve">Аудиторияға </w:t>
            </w:r>
            <w:r w:rsidR="00DD12DE">
              <w:rPr>
                <w:rFonts w:ascii="Times New Roman" w:hAnsi="Times New Roman" w:cs="Times New Roman"/>
                <w:color w:val="000000"/>
                <w:sz w:val="24"/>
                <w:szCs w:val="24"/>
                <w:shd w:val="clear" w:color="auto" w:fill="FFFFFF"/>
                <w:lang w:val="kk-KZ"/>
              </w:rPr>
              <w:t>и</w:t>
            </w:r>
            <w:r w:rsidRPr="00CA235D">
              <w:rPr>
                <w:rFonts w:ascii="Times New Roman" w:hAnsi="Times New Roman" w:cs="Times New Roman"/>
                <w:color w:val="000000"/>
                <w:sz w:val="24"/>
                <w:szCs w:val="24"/>
                <w:shd w:val="clear" w:color="auto" w:fill="FFFFFF"/>
                <w:lang w:val="kk-KZ"/>
              </w:rPr>
              <w:t>нтернеттің құрылымы мен жұмыс принциптерін, ақпараттық ағындардың қозғалысын, жеке ақпаратты құру және тарату тәсілдерін, әлеуметтік желілер жұмысының е</w:t>
            </w:r>
            <w:r>
              <w:rPr>
                <w:rFonts w:ascii="Times New Roman" w:hAnsi="Times New Roman" w:cs="Times New Roman"/>
                <w:color w:val="000000"/>
                <w:sz w:val="24"/>
                <w:szCs w:val="24"/>
                <w:shd w:val="clear" w:color="auto" w:fill="FFFFFF"/>
                <w:lang w:val="kk-KZ"/>
              </w:rPr>
              <w:t>рекшелігін және т. б. түсіндіру</w:t>
            </w:r>
          </w:p>
        </w:tc>
        <w:tc>
          <w:tcPr>
            <w:tcW w:w="856" w:type="dxa"/>
          </w:tcPr>
          <w:p w:rsidR="00194FBC" w:rsidRPr="00CA235D" w:rsidRDefault="00194FBC" w:rsidP="00194FBC">
            <w:pPr>
              <w:rPr>
                <w:rFonts w:ascii="Times New Roman" w:hAnsi="Times New Roman" w:cs="Times New Roman"/>
                <w:sz w:val="24"/>
                <w:szCs w:val="24"/>
                <w:lang w:val="kk-KZ"/>
              </w:rPr>
            </w:pPr>
          </w:p>
        </w:tc>
        <w:tc>
          <w:tcPr>
            <w:tcW w:w="856" w:type="dxa"/>
          </w:tcPr>
          <w:p w:rsidR="00194FBC" w:rsidRPr="00CA235D" w:rsidRDefault="00194FBC" w:rsidP="00194FBC">
            <w:pPr>
              <w:rPr>
                <w:rFonts w:ascii="Times New Roman" w:hAnsi="Times New Roman" w:cs="Times New Roman"/>
                <w:sz w:val="24"/>
                <w:szCs w:val="24"/>
                <w:lang w:val="kk-KZ"/>
              </w:rPr>
            </w:pPr>
          </w:p>
        </w:tc>
        <w:tc>
          <w:tcPr>
            <w:tcW w:w="840" w:type="dxa"/>
          </w:tcPr>
          <w:p w:rsidR="00194FBC" w:rsidRPr="00CA235D" w:rsidRDefault="00194FBC" w:rsidP="00194FBC">
            <w:pPr>
              <w:rPr>
                <w:rFonts w:ascii="Times New Roman" w:hAnsi="Times New Roman" w:cs="Times New Roman"/>
                <w:sz w:val="24"/>
                <w:szCs w:val="24"/>
                <w:lang w:val="kk-KZ"/>
              </w:rPr>
            </w:pPr>
          </w:p>
        </w:tc>
      </w:tr>
      <w:tr w:rsidR="00194FBC" w:rsidRPr="00CC12E8" w:rsidTr="00F743C8">
        <w:trPr>
          <w:jc w:val="center"/>
        </w:trPr>
        <w:tc>
          <w:tcPr>
            <w:tcW w:w="7087" w:type="dxa"/>
          </w:tcPr>
          <w:p w:rsidR="00194FBC" w:rsidRPr="00CA235D" w:rsidRDefault="00194FBC" w:rsidP="00DD12DE">
            <w:pPr>
              <w:jc w:val="both"/>
              <w:rPr>
                <w:rFonts w:ascii="Times New Roman" w:hAnsi="Times New Roman" w:cs="Times New Roman"/>
                <w:sz w:val="24"/>
                <w:szCs w:val="24"/>
                <w:lang w:val="kk-KZ"/>
              </w:rPr>
            </w:pPr>
            <w:r w:rsidRPr="00CA235D">
              <w:rPr>
                <w:rFonts w:ascii="Times New Roman" w:hAnsi="Times New Roman" w:cs="Times New Roman"/>
                <w:sz w:val="24"/>
                <w:szCs w:val="24"/>
                <w:lang w:val="kk-KZ"/>
              </w:rPr>
              <w:t>Дербес компьютермен</w:t>
            </w:r>
            <w:r w:rsidR="00DD12DE">
              <w:rPr>
                <w:rFonts w:ascii="Times New Roman" w:hAnsi="Times New Roman" w:cs="Times New Roman"/>
                <w:sz w:val="24"/>
                <w:szCs w:val="24"/>
                <w:lang w:val="kk-KZ"/>
              </w:rPr>
              <w:t xml:space="preserve"> және</w:t>
            </w:r>
            <w:r w:rsidRPr="00CA235D">
              <w:rPr>
                <w:rFonts w:ascii="Times New Roman" w:hAnsi="Times New Roman" w:cs="Times New Roman"/>
                <w:sz w:val="24"/>
                <w:szCs w:val="24"/>
                <w:lang w:val="kk-KZ"/>
              </w:rPr>
              <w:t xml:space="preserve"> бағдарламалық құралдарымен жұмыс істеу</w:t>
            </w:r>
          </w:p>
        </w:tc>
        <w:tc>
          <w:tcPr>
            <w:tcW w:w="856" w:type="dxa"/>
          </w:tcPr>
          <w:p w:rsidR="00194FBC" w:rsidRPr="00CA235D" w:rsidRDefault="00194FBC" w:rsidP="00194FBC">
            <w:pPr>
              <w:rPr>
                <w:rFonts w:ascii="Times New Roman" w:hAnsi="Times New Roman" w:cs="Times New Roman"/>
                <w:sz w:val="24"/>
                <w:szCs w:val="24"/>
                <w:lang w:val="kk-KZ"/>
              </w:rPr>
            </w:pPr>
          </w:p>
        </w:tc>
        <w:tc>
          <w:tcPr>
            <w:tcW w:w="856" w:type="dxa"/>
          </w:tcPr>
          <w:p w:rsidR="00194FBC" w:rsidRPr="00CA235D" w:rsidRDefault="00194FBC" w:rsidP="00194FBC">
            <w:pPr>
              <w:rPr>
                <w:rFonts w:ascii="Times New Roman" w:hAnsi="Times New Roman" w:cs="Times New Roman"/>
                <w:sz w:val="24"/>
                <w:szCs w:val="24"/>
                <w:lang w:val="kk-KZ"/>
              </w:rPr>
            </w:pPr>
          </w:p>
        </w:tc>
        <w:tc>
          <w:tcPr>
            <w:tcW w:w="840" w:type="dxa"/>
          </w:tcPr>
          <w:p w:rsidR="00194FBC" w:rsidRPr="00CA235D" w:rsidRDefault="00194FBC" w:rsidP="00194FBC">
            <w:pPr>
              <w:rPr>
                <w:rFonts w:ascii="Times New Roman" w:hAnsi="Times New Roman" w:cs="Times New Roman"/>
                <w:sz w:val="24"/>
                <w:szCs w:val="24"/>
                <w:lang w:val="kk-KZ"/>
              </w:rPr>
            </w:pPr>
          </w:p>
        </w:tc>
      </w:tr>
      <w:tr w:rsidR="00194FBC" w:rsidRPr="00CC12E8" w:rsidTr="00F743C8">
        <w:trPr>
          <w:jc w:val="center"/>
        </w:trPr>
        <w:tc>
          <w:tcPr>
            <w:tcW w:w="7087" w:type="dxa"/>
          </w:tcPr>
          <w:p w:rsidR="00194FBC" w:rsidRPr="00CA235D" w:rsidRDefault="00194FBC" w:rsidP="00194FBC">
            <w:pPr>
              <w:jc w:val="both"/>
              <w:rPr>
                <w:rFonts w:ascii="Times New Roman" w:hAnsi="Times New Roman" w:cs="Times New Roman"/>
                <w:sz w:val="24"/>
                <w:szCs w:val="24"/>
                <w:lang w:val="kk-KZ"/>
              </w:rPr>
            </w:pPr>
            <w:r w:rsidRPr="00CA235D">
              <w:rPr>
                <w:rFonts w:ascii="Times New Roman" w:hAnsi="Times New Roman" w:cs="Times New Roman"/>
                <w:sz w:val="24"/>
                <w:szCs w:val="24"/>
                <w:lang w:val="kk-KZ"/>
              </w:rPr>
              <w:t>Техникалық, қолданбалы және жүйелік бағдарламалық қамтамасыз етуді қолдану.</w:t>
            </w:r>
          </w:p>
        </w:tc>
        <w:tc>
          <w:tcPr>
            <w:tcW w:w="856" w:type="dxa"/>
          </w:tcPr>
          <w:p w:rsidR="00194FBC" w:rsidRPr="00CA235D" w:rsidRDefault="00194FBC" w:rsidP="00194FBC">
            <w:pPr>
              <w:rPr>
                <w:rFonts w:ascii="Times New Roman" w:hAnsi="Times New Roman" w:cs="Times New Roman"/>
                <w:sz w:val="24"/>
                <w:szCs w:val="24"/>
                <w:lang w:val="kk-KZ"/>
              </w:rPr>
            </w:pPr>
          </w:p>
        </w:tc>
        <w:tc>
          <w:tcPr>
            <w:tcW w:w="856" w:type="dxa"/>
          </w:tcPr>
          <w:p w:rsidR="00194FBC" w:rsidRPr="00CA235D" w:rsidRDefault="00194FBC" w:rsidP="00194FBC">
            <w:pPr>
              <w:rPr>
                <w:rFonts w:ascii="Times New Roman" w:hAnsi="Times New Roman" w:cs="Times New Roman"/>
                <w:sz w:val="24"/>
                <w:szCs w:val="24"/>
                <w:lang w:val="kk-KZ"/>
              </w:rPr>
            </w:pPr>
          </w:p>
        </w:tc>
        <w:tc>
          <w:tcPr>
            <w:tcW w:w="840" w:type="dxa"/>
          </w:tcPr>
          <w:p w:rsidR="00194FBC" w:rsidRPr="00CA235D" w:rsidRDefault="00194FBC" w:rsidP="00194FBC">
            <w:pPr>
              <w:rPr>
                <w:rFonts w:ascii="Times New Roman" w:hAnsi="Times New Roman" w:cs="Times New Roman"/>
                <w:sz w:val="24"/>
                <w:szCs w:val="24"/>
                <w:lang w:val="kk-KZ"/>
              </w:rPr>
            </w:pPr>
          </w:p>
        </w:tc>
      </w:tr>
      <w:tr w:rsidR="00194FBC" w:rsidRPr="00CA235D" w:rsidTr="00F743C8">
        <w:trPr>
          <w:jc w:val="center"/>
        </w:trPr>
        <w:tc>
          <w:tcPr>
            <w:tcW w:w="7087" w:type="dxa"/>
          </w:tcPr>
          <w:p w:rsidR="00194FBC" w:rsidRPr="00CA235D" w:rsidRDefault="00194FBC" w:rsidP="00194FBC">
            <w:pPr>
              <w:jc w:val="both"/>
              <w:rPr>
                <w:rFonts w:ascii="Times New Roman" w:hAnsi="Times New Roman" w:cs="Times New Roman"/>
                <w:sz w:val="24"/>
                <w:szCs w:val="24"/>
                <w:lang w:val="kk-KZ"/>
              </w:rPr>
            </w:pPr>
            <w:r w:rsidRPr="00CA235D">
              <w:rPr>
                <w:rFonts w:ascii="Times New Roman" w:hAnsi="Times New Roman" w:cs="Times New Roman"/>
                <w:sz w:val="24"/>
                <w:szCs w:val="24"/>
                <w:lang w:val="kk-KZ"/>
              </w:rPr>
              <w:t>Диаграммаларды және кестелік деректерді түсіну</w:t>
            </w:r>
          </w:p>
        </w:tc>
        <w:tc>
          <w:tcPr>
            <w:tcW w:w="856" w:type="dxa"/>
          </w:tcPr>
          <w:p w:rsidR="00194FBC" w:rsidRPr="00CA235D" w:rsidRDefault="00194FBC" w:rsidP="00194FBC">
            <w:pPr>
              <w:rPr>
                <w:rFonts w:ascii="Times New Roman" w:hAnsi="Times New Roman" w:cs="Times New Roman"/>
                <w:sz w:val="24"/>
                <w:szCs w:val="24"/>
              </w:rPr>
            </w:pPr>
          </w:p>
        </w:tc>
        <w:tc>
          <w:tcPr>
            <w:tcW w:w="856" w:type="dxa"/>
          </w:tcPr>
          <w:p w:rsidR="00194FBC" w:rsidRPr="00CA235D" w:rsidRDefault="00194FBC" w:rsidP="00194FBC">
            <w:pPr>
              <w:rPr>
                <w:rFonts w:ascii="Times New Roman" w:hAnsi="Times New Roman" w:cs="Times New Roman"/>
                <w:sz w:val="24"/>
                <w:szCs w:val="24"/>
              </w:rPr>
            </w:pPr>
          </w:p>
        </w:tc>
        <w:tc>
          <w:tcPr>
            <w:tcW w:w="840" w:type="dxa"/>
          </w:tcPr>
          <w:p w:rsidR="00194FBC" w:rsidRPr="00CA235D" w:rsidRDefault="00194FBC" w:rsidP="00194FBC">
            <w:pPr>
              <w:rPr>
                <w:rFonts w:ascii="Times New Roman" w:hAnsi="Times New Roman" w:cs="Times New Roman"/>
                <w:sz w:val="24"/>
                <w:szCs w:val="24"/>
              </w:rPr>
            </w:pPr>
          </w:p>
        </w:tc>
      </w:tr>
      <w:tr w:rsidR="00194FBC" w:rsidRPr="00CC12E8" w:rsidTr="00F743C8">
        <w:trPr>
          <w:jc w:val="center"/>
        </w:trPr>
        <w:tc>
          <w:tcPr>
            <w:tcW w:w="7087" w:type="dxa"/>
          </w:tcPr>
          <w:p w:rsidR="00194FBC" w:rsidRPr="00CA235D" w:rsidRDefault="00194FBC" w:rsidP="00194FBC">
            <w:pPr>
              <w:jc w:val="both"/>
              <w:rPr>
                <w:rFonts w:ascii="Times New Roman" w:hAnsi="Times New Roman" w:cs="Times New Roman"/>
                <w:sz w:val="24"/>
                <w:szCs w:val="24"/>
                <w:lang w:val="kk-KZ"/>
              </w:rPr>
            </w:pPr>
            <w:r w:rsidRPr="00CA235D">
              <w:rPr>
                <w:rFonts w:ascii="Times New Roman" w:hAnsi="Times New Roman" w:cs="Times New Roman"/>
                <w:sz w:val="24"/>
                <w:szCs w:val="24"/>
                <w:lang w:val="kk-KZ"/>
              </w:rPr>
              <w:t>Электрондық кестелер, мәліметтер базасы, жергілікті, телекоммуникациялық және ғаламдық құралдар арқылы графикалық ақпаратты өңдеу</w:t>
            </w:r>
          </w:p>
        </w:tc>
        <w:tc>
          <w:tcPr>
            <w:tcW w:w="856" w:type="dxa"/>
          </w:tcPr>
          <w:p w:rsidR="00194FBC" w:rsidRPr="00CA235D" w:rsidRDefault="00194FBC" w:rsidP="00194FBC">
            <w:pPr>
              <w:rPr>
                <w:rFonts w:ascii="Times New Roman" w:hAnsi="Times New Roman" w:cs="Times New Roman"/>
                <w:sz w:val="24"/>
                <w:szCs w:val="24"/>
                <w:lang w:val="kk-KZ"/>
              </w:rPr>
            </w:pPr>
          </w:p>
        </w:tc>
        <w:tc>
          <w:tcPr>
            <w:tcW w:w="856" w:type="dxa"/>
          </w:tcPr>
          <w:p w:rsidR="00194FBC" w:rsidRPr="00CA235D" w:rsidRDefault="00194FBC" w:rsidP="00194FBC">
            <w:pPr>
              <w:rPr>
                <w:rFonts w:ascii="Times New Roman" w:hAnsi="Times New Roman" w:cs="Times New Roman"/>
                <w:sz w:val="24"/>
                <w:szCs w:val="24"/>
                <w:lang w:val="kk-KZ"/>
              </w:rPr>
            </w:pPr>
          </w:p>
        </w:tc>
        <w:tc>
          <w:tcPr>
            <w:tcW w:w="840" w:type="dxa"/>
          </w:tcPr>
          <w:p w:rsidR="00194FBC" w:rsidRPr="00CA235D" w:rsidRDefault="00194FBC" w:rsidP="00194FBC">
            <w:pPr>
              <w:rPr>
                <w:rFonts w:ascii="Times New Roman" w:hAnsi="Times New Roman" w:cs="Times New Roman"/>
                <w:sz w:val="24"/>
                <w:szCs w:val="24"/>
                <w:lang w:val="kk-KZ"/>
              </w:rPr>
            </w:pPr>
          </w:p>
        </w:tc>
      </w:tr>
      <w:tr w:rsidR="00194FBC" w:rsidRPr="00CC12E8" w:rsidTr="00F743C8">
        <w:trPr>
          <w:jc w:val="center"/>
        </w:trPr>
        <w:tc>
          <w:tcPr>
            <w:tcW w:w="7087" w:type="dxa"/>
          </w:tcPr>
          <w:p w:rsidR="00194FBC" w:rsidRPr="00CA235D" w:rsidRDefault="00194FBC" w:rsidP="00194FBC">
            <w:pPr>
              <w:rPr>
                <w:rFonts w:ascii="Times New Roman" w:hAnsi="Times New Roman" w:cs="Times New Roman"/>
                <w:sz w:val="24"/>
                <w:szCs w:val="24"/>
                <w:lang w:val="kk-KZ"/>
              </w:rPr>
            </w:pPr>
            <w:r w:rsidRPr="00CA235D">
              <w:rPr>
                <w:rFonts w:ascii="Times New Roman" w:hAnsi="Times New Roman" w:cs="Times New Roman"/>
                <w:sz w:val="24"/>
                <w:szCs w:val="24"/>
                <w:lang w:val="kk-KZ"/>
              </w:rPr>
              <w:t>Медиа кеңістіктегі оң және теріс ақпаратты талдау және түсіндіру</w:t>
            </w:r>
          </w:p>
        </w:tc>
        <w:tc>
          <w:tcPr>
            <w:tcW w:w="856" w:type="dxa"/>
          </w:tcPr>
          <w:p w:rsidR="00194FBC" w:rsidRPr="00CA235D" w:rsidRDefault="00194FBC" w:rsidP="00194FBC">
            <w:pPr>
              <w:rPr>
                <w:rFonts w:ascii="Times New Roman" w:hAnsi="Times New Roman" w:cs="Times New Roman"/>
                <w:sz w:val="24"/>
                <w:szCs w:val="24"/>
                <w:lang w:val="kk-KZ"/>
              </w:rPr>
            </w:pPr>
          </w:p>
        </w:tc>
        <w:tc>
          <w:tcPr>
            <w:tcW w:w="856" w:type="dxa"/>
          </w:tcPr>
          <w:p w:rsidR="00194FBC" w:rsidRPr="00CA235D" w:rsidRDefault="00194FBC" w:rsidP="00194FBC">
            <w:pPr>
              <w:rPr>
                <w:rFonts w:ascii="Times New Roman" w:hAnsi="Times New Roman" w:cs="Times New Roman"/>
                <w:sz w:val="24"/>
                <w:szCs w:val="24"/>
                <w:lang w:val="kk-KZ"/>
              </w:rPr>
            </w:pPr>
          </w:p>
        </w:tc>
        <w:tc>
          <w:tcPr>
            <w:tcW w:w="840" w:type="dxa"/>
          </w:tcPr>
          <w:p w:rsidR="00194FBC" w:rsidRPr="00CA235D" w:rsidRDefault="00194FBC" w:rsidP="00194FBC">
            <w:pPr>
              <w:rPr>
                <w:rFonts w:ascii="Times New Roman" w:hAnsi="Times New Roman" w:cs="Times New Roman"/>
                <w:sz w:val="24"/>
                <w:szCs w:val="24"/>
                <w:lang w:val="kk-KZ"/>
              </w:rPr>
            </w:pPr>
          </w:p>
        </w:tc>
      </w:tr>
      <w:tr w:rsidR="00194FBC" w:rsidRPr="00CC12E8" w:rsidTr="00F743C8">
        <w:trPr>
          <w:jc w:val="center"/>
        </w:trPr>
        <w:tc>
          <w:tcPr>
            <w:tcW w:w="9639" w:type="dxa"/>
            <w:gridSpan w:val="4"/>
          </w:tcPr>
          <w:p w:rsidR="00194FBC" w:rsidRPr="00CA235D" w:rsidRDefault="00194FBC" w:rsidP="006329A8">
            <w:pPr>
              <w:ind w:firstLine="601"/>
              <w:rPr>
                <w:rFonts w:ascii="Times New Roman" w:hAnsi="Times New Roman" w:cs="Times New Roman"/>
                <w:sz w:val="24"/>
                <w:szCs w:val="24"/>
                <w:lang w:val="kk-KZ"/>
              </w:rPr>
            </w:pPr>
            <w:r w:rsidRPr="00194FBC">
              <w:rPr>
                <w:rFonts w:ascii="Times New Roman" w:hAnsi="Times New Roman" w:cs="Times New Roman"/>
                <w:sz w:val="24"/>
                <w:szCs w:val="24"/>
                <w:lang w:val="kk-KZ"/>
              </w:rPr>
              <w:t xml:space="preserve">Ескерту – </w:t>
            </w:r>
            <w:r w:rsidRPr="00194FBC">
              <w:rPr>
                <w:rStyle w:val="rynqvb"/>
                <w:rFonts w:ascii="Times New Roman" w:hAnsi="Times New Roman" w:cs="Times New Roman"/>
                <w:sz w:val="24"/>
                <w:szCs w:val="24"/>
                <w:lang w:val="kk-KZ"/>
              </w:rPr>
              <w:t>Автор құрастырған</w:t>
            </w:r>
          </w:p>
        </w:tc>
      </w:tr>
    </w:tbl>
    <w:p w:rsidR="00EB07EC" w:rsidRPr="00EB07EC" w:rsidRDefault="00EB07EC" w:rsidP="006329A8">
      <w:pPr>
        <w:spacing w:after="0" w:line="240" w:lineRule="auto"/>
        <w:ind w:firstLine="709"/>
        <w:rPr>
          <w:rFonts w:ascii="Times New Roman" w:hAnsi="Times New Roman" w:cs="Times New Roman"/>
          <w:lang w:val="kk-KZ"/>
        </w:rPr>
      </w:pPr>
    </w:p>
    <w:p w:rsidR="00EB07EC" w:rsidRDefault="00EB07EC" w:rsidP="00AB234F">
      <w:pPr>
        <w:spacing w:after="0" w:line="240" w:lineRule="auto"/>
        <w:rPr>
          <w:rFonts w:ascii="Times New Roman" w:hAnsi="Times New Roman" w:cs="Times New Roman"/>
          <w:lang w:val="kk-KZ"/>
        </w:rPr>
      </w:pPr>
    </w:p>
    <w:p w:rsidR="00EB07EC" w:rsidRDefault="00EB07EC" w:rsidP="00AB234F">
      <w:pPr>
        <w:spacing w:after="0" w:line="240" w:lineRule="auto"/>
        <w:rPr>
          <w:rFonts w:ascii="Times New Roman" w:hAnsi="Times New Roman" w:cs="Times New Roman"/>
          <w:lang w:val="kk-KZ"/>
        </w:rPr>
      </w:pPr>
    </w:p>
    <w:p w:rsidR="00EB07EC" w:rsidRPr="00EB07EC" w:rsidRDefault="00EB07EC" w:rsidP="00AB234F">
      <w:pPr>
        <w:spacing w:after="0" w:line="240" w:lineRule="auto"/>
        <w:rPr>
          <w:rFonts w:ascii="Times New Roman" w:hAnsi="Times New Roman" w:cs="Times New Roman"/>
          <w:lang w:val="kk-KZ"/>
        </w:rPr>
      </w:pPr>
    </w:p>
    <w:p w:rsidR="00EB07EC" w:rsidRPr="00EB07EC" w:rsidRDefault="00EB07EC" w:rsidP="00AB234F">
      <w:pPr>
        <w:spacing w:after="0" w:line="240" w:lineRule="auto"/>
        <w:rPr>
          <w:rFonts w:ascii="Times New Roman" w:hAnsi="Times New Roman" w:cs="Times New Roman"/>
          <w:lang w:val="kk-KZ"/>
        </w:rPr>
      </w:pPr>
    </w:p>
    <w:p w:rsidR="00EB07EC" w:rsidRDefault="00EB07EC" w:rsidP="00AB234F">
      <w:pPr>
        <w:spacing w:after="0" w:line="240" w:lineRule="auto"/>
        <w:rPr>
          <w:rFonts w:ascii="Times New Roman" w:hAnsi="Times New Roman" w:cs="Times New Roman"/>
          <w:lang w:val="kk-KZ"/>
        </w:rPr>
      </w:pPr>
    </w:p>
    <w:p w:rsidR="00CA235D" w:rsidRDefault="00CA235D"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6329A8" w:rsidRDefault="006329A8" w:rsidP="00AB234F">
      <w:pPr>
        <w:spacing w:after="0" w:line="240" w:lineRule="auto"/>
        <w:rPr>
          <w:rFonts w:ascii="Times New Roman" w:hAnsi="Times New Roman" w:cs="Times New Roman"/>
          <w:lang w:val="kk-KZ"/>
        </w:rPr>
      </w:pPr>
    </w:p>
    <w:p w:rsidR="006329A8" w:rsidRDefault="006329A8" w:rsidP="00AB234F">
      <w:pPr>
        <w:spacing w:after="0" w:line="240" w:lineRule="auto"/>
        <w:rPr>
          <w:rFonts w:ascii="Times New Roman" w:hAnsi="Times New Roman" w:cs="Times New Roman"/>
          <w:lang w:val="kk-KZ"/>
        </w:rPr>
      </w:pPr>
    </w:p>
    <w:p w:rsidR="006329A8" w:rsidRDefault="006329A8" w:rsidP="00AB234F">
      <w:pPr>
        <w:spacing w:after="0" w:line="240" w:lineRule="auto"/>
        <w:rPr>
          <w:rFonts w:ascii="Times New Roman" w:hAnsi="Times New Roman" w:cs="Times New Roman"/>
          <w:lang w:val="kk-KZ"/>
        </w:rPr>
      </w:pPr>
    </w:p>
    <w:p w:rsidR="006329A8" w:rsidRDefault="006329A8" w:rsidP="00AB234F">
      <w:pPr>
        <w:spacing w:after="0" w:line="240" w:lineRule="auto"/>
        <w:rPr>
          <w:rFonts w:ascii="Times New Roman" w:hAnsi="Times New Roman" w:cs="Times New Roman"/>
          <w:lang w:val="kk-KZ"/>
        </w:rPr>
      </w:pPr>
    </w:p>
    <w:p w:rsidR="006329A8" w:rsidRDefault="006329A8" w:rsidP="00AB234F">
      <w:pPr>
        <w:spacing w:after="0" w:line="240" w:lineRule="auto"/>
        <w:rPr>
          <w:rFonts w:ascii="Times New Roman" w:hAnsi="Times New Roman" w:cs="Times New Roman"/>
          <w:lang w:val="kk-KZ"/>
        </w:rPr>
      </w:pPr>
    </w:p>
    <w:p w:rsidR="00632BC2" w:rsidRDefault="00632BC2" w:rsidP="00AB234F">
      <w:pPr>
        <w:spacing w:after="0" w:line="240" w:lineRule="auto"/>
        <w:rPr>
          <w:rFonts w:ascii="Times New Roman" w:hAnsi="Times New Roman" w:cs="Times New Roman"/>
          <w:lang w:val="kk-KZ"/>
        </w:rPr>
      </w:pPr>
    </w:p>
    <w:p w:rsidR="00CA235D" w:rsidRDefault="00CA235D" w:rsidP="00AB234F">
      <w:pPr>
        <w:spacing w:after="0" w:line="240" w:lineRule="auto"/>
        <w:rPr>
          <w:rFonts w:ascii="Times New Roman" w:hAnsi="Times New Roman" w:cs="Times New Roman"/>
          <w:lang w:val="kk-KZ"/>
        </w:rPr>
      </w:pPr>
    </w:p>
    <w:p w:rsidR="007D040A" w:rsidRDefault="007D040A" w:rsidP="00AB234F">
      <w:pPr>
        <w:spacing w:after="0" w:line="240" w:lineRule="auto"/>
        <w:rPr>
          <w:rFonts w:ascii="Times New Roman" w:hAnsi="Times New Roman" w:cs="Times New Roman"/>
          <w:lang w:val="kk-KZ"/>
        </w:rPr>
      </w:pPr>
    </w:p>
    <w:p w:rsidR="00CA235D" w:rsidRDefault="00CA235D" w:rsidP="00AB234F">
      <w:pPr>
        <w:spacing w:after="0" w:line="240" w:lineRule="auto"/>
        <w:rPr>
          <w:rFonts w:ascii="Times New Roman" w:hAnsi="Times New Roman" w:cs="Times New Roman"/>
          <w:lang w:val="kk-KZ"/>
        </w:rPr>
      </w:pPr>
    </w:p>
    <w:p w:rsidR="00CA235D" w:rsidRDefault="00934C06" w:rsidP="00AB234F">
      <w:pPr>
        <w:spacing w:after="0" w:line="240" w:lineRule="auto"/>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sidR="009A23CE">
        <w:rPr>
          <w:rFonts w:ascii="Times New Roman" w:hAnsi="Times New Roman" w:cs="Times New Roman"/>
          <w:b/>
          <w:sz w:val="28"/>
          <w:szCs w:val="28"/>
          <w:lang w:val="en-US"/>
        </w:rPr>
        <w:t xml:space="preserve"> </w:t>
      </w:r>
      <w:r w:rsidR="00601AAF">
        <w:rPr>
          <w:rFonts w:ascii="Times New Roman" w:hAnsi="Times New Roman" w:cs="Times New Roman"/>
          <w:b/>
          <w:sz w:val="28"/>
          <w:szCs w:val="28"/>
          <w:lang w:val="kk-KZ"/>
        </w:rPr>
        <w:t>В</w:t>
      </w:r>
    </w:p>
    <w:p w:rsidR="00BF6DD6" w:rsidRDefault="00BF6DD6" w:rsidP="00AB234F">
      <w:pPr>
        <w:spacing w:after="0" w:line="240" w:lineRule="auto"/>
        <w:jc w:val="center"/>
        <w:rPr>
          <w:rFonts w:ascii="Times New Roman" w:hAnsi="Times New Roman" w:cs="Times New Roman"/>
          <w:b/>
          <w:sz w:val="28"/>
          <w:szCs w:val="28"/>
          <w:lang w:val="kk-KZ"/>
        </w:rPr>
      </w:pPr>
    </w:p>
    <w:p w:rsidR="006329A8" w:rsidRPr="00632BC2" w:rsidRDefault="006329A8" w:rsidP="006329A8">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Кесте Б.</w:t>
      </w:r>
      <w:r w:rsidR="002C06D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 – </w:t>
      </w:r>
      <w:r w:rsidRPr="00632BC2">
        <w:rPr>
          <w:rFonts w:ascii="Times New Roman" w:hAnsi="Times New Roman" w:cs="Times New Roman"/>
          <w:sz w:val="28"/>
          <w:szCs w:val="28"/>
          <w:lang w:val="kk-KZ"/>
        </w:rPr>
        <w:t>Сауалнама</w:t>
      </w:r>
      <w:r>
        <w:rPr>
          <w:rFonts w:ascii="Times New Roman" w:hAnsi="Times New Roman" w:cs="Times New Roman"/>
          <w:sz w:val="28"/>
          <w:szCs w:val="28"/>
          <w:lang w:val="kk-KZ"/>
        </w:rPr>
        <w:t xml:space="preserve"> №3:</w:t>
      </w:r>
      <w:r w:rsidRPr="00632BC2">
        <w:rPr>
          <w:rFonts w:ascii="Times New Roman" w:hAnsi="Times New Roman" w:cs="Times New Roman"/>
          <w:sz w:val="28"/>
          <w:szCs w:val="28"/>
          <w:lang w:val="kk-KZ"/>
        </w:rPr>
        <w:t xml:space="preserve"> Болашақ әлеуметтік педагогтардың гностикалық іскерліктері </w:t>
      </w:r>
    </w:p>
    <w:p w:rsidR="006329A8" w:rsidRPr="006329A8" w:rsidRDefault="006329A8" w:rsidP="006329A8">
      <w:pPr>
        <w:spacing w:after="0" w:line="240" w:lineRule="auto"/>
        <w:jc w:val="both"/>
        <w:rPr>
          <w:rFonts w:ascii="Times New Roman" w:hAnsi="Times New Roman" w:cs="Times New Roman"/>
          <w:sz w:val="16"/>
          <w:szCs w:val="16"/>
          <w:lang w:val="kk-KZ"/>
        </w:rPr>
      </w:pPr>
    </w:p>
    <w:tbl>
      <w:tblPr>
        <w:tblW w:w="9639" w:type="dxa"/>
        <w:jc w:val="center"/>
        <w:tblBorders>
          <w:top w:val="single" w:sz="6" w:space="0" w:color="000000"/>
          <w:left w:val="single" w:sz="6" w:space="0" w:color="000000"/>
        </w:tblBorders>
        <w:tblLayout w:type="fixed"/>
        <w:tblCellMar>
          <w:left w:w="15" w:type="dxa"/>
          <w:right w:w="15" w:type="dxa"/>
        </w:tblCellMar>
        <w:tblLook w:val="04A0"/>
      </w:tblPr>
      <w:tblGrid>
        <w:gridCol w:w="4920"/>
        <w:gridCol w:w="845"/>
        <w:gridCol w:w="985"/>
        <w:gridCol w:w="778"/>
        <w:gridCol w:w="1126"/>
        <w:gridCol w:w="985"/>
      </w:tblGrid>
      <w:tr w:rsidR="006329A8" w:rsidRPr="00EA47CF" w:rsidTr="006329A8">
        <w:trPr>
          <w:trHeight w:val="908"/>
          <w:jc w:val="center"/>
        </w:trPr>
        <w:tc>
          <w:tcPr>
            <w:tcW w:w="4920" w:type="dxa"/>
            <w:vMerge w:val="restart"/>
            <w:tcBorders>
              <w:top w:val="single" w:sz="4" w:space="0" w:color="auto"/>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jc w:val="center"/>
              <w:rPr>
                <w:rFonts w:ascii="Times New Roman" w:hAnsi="Times New Roman" w:cs="Times New Roman"/>
                <w:i/>
                <w:sz w:val="24"/>
                <w:szCs w:val="24"/>
                <w:lang w:val="kk-KZ"/>
              </w:rPr>
            </w:pPr>
            <w:r w:rsidRPr="00CA235D">
              <w:rPr>
                <w:rFonts w:ascii="Times New Roman" w:hAnsi="Times New Roman" w:cs="Times New Roman"/>
                <w:i/>
                <w:sz w:val="24"/>
                <w:szCs w:val="24"/>
                <w:lang w:val="kk-KZ"/>
              </w:rPr>
              <w:t>Гностикалық іскерліктер</w:t>
            </w:r>
          </w:p>
        </w:tc>
        <w:tc>
          <w:tcPr>
            <w:tcW w:w="4719" w:type="dxa"/>
            <w:gridSpan w:val="5"/>
            <w:tcBorders>
              <w:top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Сұрақ: Әлеуметтік педагог үшін медиабілімге байланысты гностикалық іскерліктердің қайсысы</w:t>
            </w:r>
            <w:r w:rsidRPr="00CA235D">
              <w:rPr>
                <w:rFonts w:ascii="Times New Roman" w:hAnsi="Times New Roman" w:cs="Times New Roman"/>
                <w:i/>
                <w:sz w:val="24"/>
                <w:szCs w:val="24"/>
                <w:lang w:val="kk-KZ"/>
              </w:rPr>
              <w:t xml:space="preserve"> қажет?</w:t>
            </w:r>
          </w:p>
        </w:tc>
      </w:tr>
      <w:tr w:rsidR="006329A8" w:rsidRPr="00CA235D" w:rsidTr="006329A8">
        <w:trPr>
          <w:trHeight w:val="1769"/>
          <w:jc w:val="center"/>
        </w:trPr>
        <w:tc>
          <w:tcPr>
            <w:tcW w:w="4920" w:type="dxa"/>
            <w:vMerge/>
            <w:tcBorders>
              <w:right w:val="single" w:sz="6" w:space="0" w:color="000000"/>
            </w:tcBorders>
            <w:shd w:val="clear" w:color="auto" w:fill="auto"/>
            <w:vAlign w:val="center"/>
            <w:hideMark/>
          </w:tcPr>
          <w:p w:rsidR="006329A8" w:rsidRPr="00CA235D" w:rsidRDefault="006329A8" w:rsidP="006329A8">
            <w:pPr>
              <w:spacing w:after="0" w:line="240" w:lineRule="auto"/>
              <w:rPr>
                <w:rFonts w:ascii="Times New Roman" w:hAnsi="Times New Roman" w:cs="Times New Roman"/>
                <w:sz w:val="24"/>
                <w:szCs w:val="24"/>
                <w:lang w:val="kk-KZ"/>
              </w:rPr>
            </w:pPr>
          </w:p>
        </w:tc>
        <w:tc>
          <w:tcPr>
            <w:tcW w:w="2608" w:type="dxa"/>
            <w:gridSpan w:val="3"/>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 xml:space="preserve">Сіз осы іскерліктердің қайсысын </w:t>
            </w:r>
            <w:r>
              <w:rPr>
                <w:rFonts w:ascii="Times New Roman" w:hAnsi="Times New Roman" w:cs="Times New Roman"/>
                <w:sz w:val="24"/>
                <w:szCs w:val="24"/>
                <w:lang w:val="kk-KZ"/>
              </w:rPr>
              <w:t>жиі қолданасыз?</w:t>
            </w:r>
          </w:p>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Иә Жоқ Кейде</w:t>
            </w:r>
          </w:p>
        </w:tc>
        <w:tc>
          <w:tcPr>
            <w:tcW w:w="2111" w:type="dxa"/>
            <w:gridSpan w:val="2"/>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Аталған іскерліктердің қайсыс</w:t>
            </w:r>
            <w:r>
              <w:rPr>
                <w:rFonts w:ascii="Times New Roman" w:hAnsi="Times New Roman" w:cs="Times New Roman"/>
                <w:sz w:val="24"/>
                <w:szCs w:val="24"/>
                <w:lang w:val="kk-KZ"/>
              </w:rPr>
              <w:t>ы бойынша кеңес алғыңыз келеді?</w:t>
            </w:r>
          </w:p>
          <w:p w:rsidR="006329A8" w:rsidRPr="00CA235D" w:rsidRDefault="006329A8" w:rsidP="006329A8">
            <w:pPr>
              <w:spacing w:after="0" w:line="240" w:lineRule="auto"/>
              <w:jc w:val="center"/>
              <w:rPr>
                <w:rFonts w:ascii="Times New Roman" w:hAnsi="Times New Roman" w:cs="Times New Roman"/>
                <w:sz w:val="24"/>
                <w:szCs w:val="24"/>
              </w:rPr>
            </w:pPr>
            <w:r w:rsidRPr="00CA235D">
              <w:rPr>
                <w:rFonts w:ascii="Times New Roman" w:hAnsi="Times New Roman" w:cs="Times New Roman"/>
                <w:sz w:val="24"/>
                <w:szCs w:val="24"/>
              </w:rPr>
              <w:t>И</w:t>
            </w:r>
            <w:r w:rsidRPr="00CA235D">
              <w:rPr>
                <w:rFonts w:ascii="Times New Roman" w:hAnsi="Times New Roman" w:cs="Times New Roman"/>
                <w:sz w:val="24"/>
                <w:szCs w:val="24"/>
                <w:lang w:val="kk-KZ"/>
              </w:rPr>
              <w:t xml:space="preserve">ә </w:t>
            </w:r>
            <w:r w:rsidRPr="00CA235D">
              <w:rPr>
                <w:rFonts w:ascii="Times New Roman" w:hAnsi="Times New Roman" w:cs="Times New Roman"/>
                <w:sz w:val="24"/>
                <w:szCs w:val="24"/>
              </w:rPr>
              <w:t>Жо</w:t>
            </w:r>
            <w:r w:rsidRPr="00CA235D">
              <w:rPr>
                <w:rFonts w:ascii="Times New Roman" w:hAnsi="Times New Roman" w:cs="Times New Roman"/>
                <w:sz w:val="24"/>
                <w:szCs w:val="24"/>
                <w:lang w:val="kk-KZ"/>
              </w:rPr>
              <w:t>қ</w:t>
            </w:r>
          </w:p>
        </w:tc>
      </w:tr>
      <w:tr w:rsidR="006329A8" w:rsidRPr="00CA235D" w:rsidTr="006329A8">
        <w:trPr>
          <w:trHeight w:val="20"/>
          <w:jc w:val="center"/>
        </w:trPr>
        <w:tc>
          <w:tcPr>
            <w:tcW w:w="4920" w:type="dxa"/>
            <w:vMerge/>
            <w:tcBorders>
              <w:bottom w:val="single" w:sz="6" w:space="0" w:color="000000"/>
              <w:right w:val="single" w:sz="6" w:space="0" w:color="000000"/>
            </w:tcBorders>
            <w:shd w:val="clear" w:color="auto" w:fill="auto"/>
            <w:vAlign w:val="center"/>
            <w:hideMark/>
          </w:tcPr>
          <w:p w:rsidR="006329A8" w:rsidRPr="00CA235D" w:rsidRDefault="006329A8" w:rsidP="006329A8">
            <w:pPr>
              <w:spacing w:after="0" w:line="240" w:lineRule="auto"/>
              <w:rPr>
                <w:rFonts w:ascii="Times New Roman" w:hAnsi="Times New Roman" w:cs="Times New Roman"/>
                <w:sz w:val="24"/>
                <w:szCs w:val="24"/>
              </w:rPr>
            </w:pPr>
          </w:p>
        </w:tc>
        <w:tc>
          <w:tcPr>
            <w:tcW w:w="845" w:type="dxa"/>
            <w:tcBorders>
              <w:bottom w:val="single" w:sz="6" w:space="0" w:color="000000"/>
              <w:right w:val="single" w:sz="4" w:space="0" w:color="auto"/>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1</w:t>
            </w:r>
          </w:p>
        </w:tc>
        <w:tc>
          <w:tcPr>
            <w:tcW w:w="985" w:type="dxa"/>
            <w:tcBorders>
              <w:left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2</w:t>
            </w:r>
          </w:p>
        </w:tc>
        <w:tc>
          <w:tcPr>
            <w:tcW w:w="778"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3</w:t>
            </w:r>
          </w:p>
        </w:tc>
        <w:tc>
          <w:tcPr>
            <w:tcW w:w="1126"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1</w:t>
            </w:r>
          </w:p>
        </w:tc>
        <w:tc>
          <w:tcPr>
            <w:tcW w:w="985"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jc w:val="center"/>
              <w:rPr>
                <w:rFonts w:ascii="Times New Roman" w:hAnsi="Times New Roman" w:cs="Times New Roman"/>
                <w:sz w:val="24"/>
                <w:szCs w:val="24"/>
                <w:lang w:val="kk-KZ"/>
              </w:rPr>
            </w:pPr>
            <w:r w:rsidRPr="00CA235D">
              <w:rPr>
                <w:rFonts w:ascii="Times New Roman" w:hAnsi="Times New Roman" w:cs="Times New Roman"/>
                <w:sz w:val="24"/>
                <w:szCs w:val="24"/>
                <w:lang w:val="kk-KZ"/>
              </w:rPr>
              <w:t>2</w:t>
            </w:r>
          </w:p>
        </w:tc>
      </w:tr>
      <w:tr w:rsidR="006329A8" w:rsidRPr="00CA235D" w:rsidTr="006329A8">
        <w:trPr>
          <w:trHeight w:val="53"/>
          <w:jc w:val="center"/>
        </w:trPr>
        <w:tc>
          <w:tcPr>
            <w:tcW w:w="4920" w:type="dxa"/>
            <w:tcBorders>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3C0654" w:rsidP="006329A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Аудиторияға и</w:t>
            </w:r>
            <w:r w:rsidR="006329A8" w:rsidRPr="00CA235D">
              <w:rPr>
                <w:rFonts w:ascii="Times New Roman" w:hAnsi="Times New Roman" w:cs="Times New Roman"/>
                <w:sz w:val="24"/>
                <w:szCs w:val="24"/>
                <w:lang w:val="kk-KZ"/>
              </w:rPr>
              <w:t xml:space="preserve">нтернеттің құрылымы мен жұмыс принциптерін түсіндіре білу </w:t>
            </w:r>
          </w:p>
        </w:tc>
        <w:tc>
          <w:tcPr>
            <w:tcW w:w="845" w:type="dxa"/>
            <w:tcBorders>
              <w:bottom w:val="single" w:sz="6" w:space="0" w:color="000000"/>
              <w:right w:val="single" w:sz="4" w:space="0" w:color="auto"/>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left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778"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1126"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r>
      <w:tr w:rsidR="006329A8" w:rsidRPr="00CA235D" w:rsidTr="006329A8">
        <w:trPr>
          <w:jc w:val="center"/>
        </w:trPr>
        <w:tc>
          <w:tcPr>
            <w:tcW w:w="4920" w:type="dxa"/>
            <w:tcBorders>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lang w:val="kk-KZ"/>
              </w:rPr>
            </w:pPr>
            <w:r w:rsidRPr="00CA235D">
              <w:rPr>
                <w:rFonts w:ascii="Times New Roman" w:hAnsi="Times New Roman" w:cs="Times New Roman"/>
                <w:sz w:val="24"/>
                <w:szCs w:val="24"/>
                <w:lang w:val="kk-KZ"/>
              </w:rPr>
              <w:t>Әртүрлі компьютерлік техниканы, байланыс және бұқаралық коммуникация құралдарын пайдалана білу</w:t>
            </w:r>
          </w:p>
        </w:tc>
        <w:tc>
          <w:tcPr>
            <w:tcW w:w="845" w:type="dxa"/>
            <w:tcBorders>
              <w:bottom w:val="single" w:sz="6" w:space="0" w:color="000000"/>
              <w:right w:val="single" w:sz="4" w:space="0" w:color="auto"/>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left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778"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1126"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r>
      <w:tr w:rsidR="006329A8" w:rsidRPr="00CA235D" w:rsidTr="006329A8">
        <w:trPr>
          <w:trHeight w:val="844"/>
          <w:jc w:val="center"/>
        </w:trPr>
        <w:tc>
          <w:tcPr>
            <w:tcW w:w="4920" w:type="dxa"/>
            <w:tcBorders>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lang w:val="kk-KZ"/>
              </w:rPr>
            </w:pPr>
            <w:r w:rsidRPr="00CA235D">
              <w:rPr>
                <w:rFonts w:ascii="Times New Roman" w:hAnsi="Times New Roman" w:cs="Times New Roman"/>
                <w:sz w:val="24"/>
                <w:szCs w:val="24"/>
                <w:lang w:val="kk-KZ"/>
              </w:rPr>
              <w:t>Ақпарат көздерімен жұмыс істей білу, медиакеңістікте оң және теріс ақпаратты талдау және түсіндіру</w:t>
            </w:r>
          </w:p>
        </w:tc>
        <w:tc>
          <w:tcPr>
            <w:tcW w:w="845" w:type="dxa"/>
            <w:tcBorders>
              <w:bottom w:val="single" w:sz="6" w:space="0" w:color="000000"/>
              <w:right w:val="single" w:sz="4" w:space="0" w:color="auto"/>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left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778"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1126"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r>
      <w:tr w:rsidR="006329A8" w:rsidRPr="00CA235D" w:rsidTr="006329A8">
        <w:trPr>
          <w:jc w:val="center"/>
        </w:trPr>
        <w:tc>
          <w:tcPr>
            <w:tcW w:w="4920" w:type="dxa"/>
            <w:tcBorders>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lang w:val="kk-KZ"/>
              </w:rPr>
            </w:pPr>
            <w:r w:rsidRPr="00CA235D">
              <w:rPr>
                <w:rFonts w:ascii="Times New Roman" w:hAnsi="Times New Roman" w:cs="Times New Roman"/>
                <w:sz w:val="24"/>
                <w:szCs w:val="24"/>
                <w:lang w:val="kk-KZ"/>
              </w:rPr>
              <w:t>Техникалық, қолданбалы және жүйелік бағдарламалық</w:t>
            </w:r>
            <w:r>
              <w:rPr>
                <w:rFonts w:ascii="Times New Roman" w:hAnsi="Times New Roman" w:cs="Times New Roman"/>
                <w:sz w:val="24"/>
                <w:szCs w:val="24"/>
                <w:lang w:val="kk-KZ"/>
              </w:rPr>
              <w:t xml:space="preserve"> қамтамасыз етуді қолдана білу</w:t>
            </w:r>
          </w:p>
        </w:tc>
        <w:tc>
          <w:tcPr>
            <w:tcW w:w="845" w:type="dxa"/>
            <w:tcBorders>
              <w:bottom w:val="single" w:sz="6" w:space="0" w:color="000000"/>
              <w:right w:val="single" w:sz="4" w:space="0" w:color="auto"/>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left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778"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1126"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r>
      <w:tr w:rsidR="006329A8" w:rsidRPr="00CA235D" w:rsidTr="006329A8">
        <w:trPr>
          <w:jc w:val="center"/>
        </w:trPr>
        <w:tc>
          <w:tcPr>
            <w:tcW w:w="4920" w:type="dxa"/>
            <w:tcBorders>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lang w:val="kk-KZ"/>
              </w:rPr>
            </w:pPr>
            <w:r w:rsidRPr="00CA235D">
              <w:rPr>
                <w:rFonts w:ascii="Times New Roman" w:hAnsi="Times New Roman" w:cs="Times New Roman"/>
                <w:sz w:val="24"/>
                <w:szCs w:val="24"/>
                <w:lang w:val="kk-KZ"/>
              </w:rPr>
              <w:t>Электрондық кестелер, мәліметтер базасы, жергілікті, телекоммуникациялық және ғаламдық құралдардың көмегімен графикалық ақпаратты өңдей білу</w:t>
            </w:r>
          </w:p>
        </w:tc>
        <w:tc>
          <w:tcPr>
            <w:tcW w:w="845" w:type="dxa"/>
            <w:tcBorders>
              <w:bottom w:val="single" w:sz="6" w:space="0" w:color="000000"/>
              <w:right w:val="single" w:sz="4" w:space="0" w:color="auto"/>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left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778"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1126"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r>
      <w:tr w:rsidR="006329A8" w:rsidRPr="00CA235D" w:rsidTr="006329A8">
        <w:trPr>
          <w:jc w:val="center"/>
        </w:trPr>
        <w:tc>
          <w:tcPr>
            <w:tcW w:w="4920" w:type="dxa"/>
            <w:tcBorders>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lang w:val="kk-KZ"/>
              </w:rPr>
            </w:pPr>
            <w:r w:rsidRPr="00CA235D">
              <w:rPr>
                <w:rFonts w:ascii="Times New Roman" w:hAnsi="Times New Roman" w:cs="Times New Roman"/>
                <w:sz w:val="24"/>
                <w:szCs w:val="24"/>
                <w:lang w:val="kk-KZ"/>
              </w:rPr>
              <w:t>Техникалық, қолданбалы және жүйелік бағдарламалық қамтамасыз етуді қолдану білігі</w:t>
            </w:r>
          </w:p>
        </w:tc>
        <w:tc>
          <w:tcPr>
            <w:tcW w:w="845" w:type="dxa"/>
            <w:tcBorders>
              <w:bottom w:val="single" w:sz="6" w:space="0" w:color="000000"/>
              <w:right w:val="single" w:sz="4" w:space="0" w:color="auto"/>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left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778"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1126"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bottom w:val="single" w:sz="6" w:space="0" w:color="000000"/>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r>
      <w:tr w:rsidR="006329A8" w:rsidRPr="00CA235D" w:rsidTr="006329A8">
        <w:trPr>
          <w:jc w:val="center"/>
        </w:trPr>
        <w:tc>
          <w:tcPr>
            <w:tcW w:w="4920" w:type="dxa"/>
            <w:tcBorders>
              <w:bottom w:val="single" w:sz="4" w:space="0" w:color="auto"/>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lang w:val="kk-KZ"/>
              </w:rPr>
            </w:pPr>
            <w:r w:rsidRPr="00CA235D">
              <w:rPr>
                <w:rFonts w:ascii="Times New Roman" w:hAnsi="Times New Roman" w:cs="Times New Roman"/>
                <w:sz w:val="24"/>
                <w:szCs w:val="24"/>
                <w:lang w:val="kk-KZ"/>
              </w:rPr>
              <w:t>Медиа кеңістікті шарлау және әлеуметтік желілер арқылы интернетпен өзара әрекеттесу мүмкіндігі</w:t>
            </w:r>
          </w:p>
        </w:tc>
        <w:tc>
          <w:tcPr>
            <w:tcW w:w="845" w:type="dxa"/>
            <w:tcBorders>
              <w:bottom w:val="single" w:sz="4" w:space="0" w:color="auto"/>
              <w:right w:val="single" w:sz="4" w:space="0" w:color="auto"/>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left w:val="single" w:sz="4" w:space="0" w:color="auto"/>
              <w:bottom w:val="single" w:sz="4" w:space="0" w:color="auto"/>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778" w:type="dxa"/>
            <w:tcBorders>
              <w:bottom w:val="single" w:sz="4" w:space="0" w:color="auto"/>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1126" w:type="dxa"/>
            <w:tcBorders>
              <w:bottom w:val="single" w:sz="4" w:space="0" w:color="auto"/>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c>
          <w:tcPr>
            <w:tcW w:w="985" w:type="dxa"/>
            <w:tcBorders>
              <w:bottom w:val="single" w:sz="4" w:space="0" w:color="auto"/>
              <w:right w:val="single" w:sz="6" w:space="0" w:color="000000"/>
            </w:tcBorders>
            <w:shd w:val="clear" w:color="auto" w:fill="auto"/>
            <w:tcMar>
              <w:top w:w="0" w:type="dxa"/>
              <w:left w:w="75" w:type="dxa"/>
              <w:bottom w:w="0" w:type="dxa"/>
              <w:right w:w="75" w:type="dxa"/>
            </w:tcMar>
            <w:vAlign w:val="center"/>
            <w:hideMark/>
          </w:tcPr>
          <w:p w:rsidR="006329A8" w:rsidRPr="00CA235D" w:rsidRDefault="006329A8" w:rsidP="006329A8">
            <w:pPr>
              <w:spacing w:after="0" w:line="240" w:lineRule="auto"/>
              <w:rPr>
                <w:rFonts w:ascii="Times New Roman" w:hAnsi="Times New Roman" w:cs="Times New Roman"/>
                <w:sz w:val="24"/>
                <w:szCs w:val="24"/>
                <w:highlight w:val="lightGray"/>
                <w:lang w:val="kk-KZ"/>
              </w:rPr>
            </w:pPr>
          </w:p>
        </w:tc>
      </w:tr>
      <w:tr w:rsidR="006329A8" w:rsidRPr="00CA235D" w:rsidTr="006329A8">
        <w:trPr>
          <w:trHeight w:val="48"/>
          <w:jc w:val="center"/>
        </w:trPr>
        <w:tc>
          <w:tcPr>
            <w:tcW w:w="9639" w:type="dxa"/>
            <w:gridSpan w:val="6"/>
            <w:tcBorders>
              <w:top w:val="single" w:sz="4" w:space="0" w:color="auto"/>
              <w:bottom w:val="single" w:sz="6" w:space="0" w:color="000000"/>
              <w:right w:val="single" w:sz="6" w:space="0" w:color="000000"/>
            </w:tcBorders>
            <w:shd w:val="clear" w:color="auto" w:fill="auto"/>
            <w:tcMar>
              <w:top w:w="0" w:type="dxa"/>
              <w:left w:w="75" w:type="dxa"/>
              <w:bottom w:w="0" w:type="dxa"/>
              <w:right w:w="75" w:type="dxa"/>
            </w:tcMar>
            <w:vAlign w:val="center"/>
          </w:tcPr>
          <w:p w:rsidR="006329A8" w:rsidRPr="00CA235D" w:rsidRDefault="006329A8" w:rsidP="006329A8">
            <w:pPr>
              <w:spacing w:after="0" w:line="240" w:lineRule="auto"/>
              <w:ind w:firstLine="624"/>
              <w:rPr>
                <w:rFonts w:ascii="Times New Roman" w:hAnsi="Times New Roman" w:cs="Times New Roman"/>
                <w:sz w:val="24"/>
                <w:szCs w:val="24"/>
                <w:highlight w:val="lightGray"/>
                <w:lang w:val="kk-KZ"/>
              </w:rPr>
            </w:pPr>
            <w:r w:rsidRPr="00194FBC">
              <w:rPr>
                <w:rFonts w:ascii="Times New Roman" w:hAnsi="Times New Roman" w:cs="Times New Roman"/>
                <w:sz w:val="24"/>
                <w:szCs w:val="24"/>
                <w:lang w:val="kk-KZ"/>
              </w:rPr>
              <w:t xml:space="preserve">Ескерту – </w:t>
            </w:r>
            <w:r w:rsidRPr="00194FBC">
              <w:rPr>
                <w:rStyle w:val="rynqvb"/>
                <w:rFonts w:ascii="Times New Roman" w:hAnsi="Times New Roman" w:cs="Times New Roman"/>
                <w:sz w:val="24"/>
                <w:szCs w:val="24"/>
                <w:lang w:val="kk-KZ"/>
              </w:rPr>
              <w:t>Автор құрастырған</w:t>
            </w:r>
          </w:p>
        </w:tc>
      </w:tr>
    </w:tbl>
    <w:p w:rsidR="00BF6DD6" w:rsidRDefault="00BF6DD6"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Default="006329A8" w:rsidP="00AB234F">
      <w:pPr>
        <w:spacing w:after="0" w:line="240" w:lineRule="auto"/>
        <w:ind w:right="970"/>
        <w:jc w:val="center"/>
        <w:rPr>
          <w:rFonts w:ascii="Times New Roman" w:hAnsi="Times New Roman" w:cs="Times New Roman"/>
          <w:color w:val="202024"/>
          <w:sz w:val="28"/>
          <w:szCs w:val="28"/>
          <w:lang w:val="kk-KZ"/>
        </w:rPr>
      </w:pPr>
    </w:p>
    <w:p w:rsidR="006329A8" w:rsidRPr="00BF6DD6" w:rsidRDefault="006329A8" w:rsidP="00AB234F">
      <w:pPr>
        <w:spacing w:after="0" w:line="240" w:lineRule="auto"/>
        <w:ind w:right="970"/>
        <w:jc w:val="center"/>
        <w:rPr>
          <w:rFonts w:ascii="Times New Roman" w:hAnsi="Times New Roman" w:cs="Times New Roman"/>
          <w:color w:val="202024"/>
          <w:sz w:val="28"/>
          <w:szCs w:val="28"/>
          <w:lang w:val="kk-KZ"/>
        </w:rPr>
      </w:pPr>
    </w:p>
    <w:p w:rsidR="00BF6DD6" w:rsidRPr="00934C06" w:rsidRDefault="00BF6DD6" w:rsidP="00AB234F">
      <w:pPr>
        <w:spacing w:after="0" w:line="240" w:lineRule="auto"/>
        <w:jc w:val="center"/>
        <w:rPr>
          <w:rFonts w:ascii="Times New Roman" w:hAnsi="Times New Roman" w:cs="Times New Roman"/>
          <w:b/>
          <w:color w:val="202024"/>
          <w:sz w:val="28"/>
          <w:szCs w:val="28"/>
          <w:lang w:val="kk-KZ"/>
        </w:rPr>
      </w:pPr>
    </w:p>
    <w:p w:rsidR="00BF6DD6" w:rsidRDefault="00BF6DD6" w:rsidP="006329A8">
      <w:pPr>
        <w:spacing w:after="0" w:line="240" w:lineRule="auto"/>
        <w:ind w:right="-1"/>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sidR="009A23CE">
        <w:rPr>
          <w:rFonts w:ascii="Times New Roman" w:hAnsi="Times New Roman" w:cs="Times New Roman"/>
          <w:b/>
          <w:sz w:val="28"/>
          <w:szCs w:val="28"/>
          <w:lang w:val="en-US"/>
        </w:rPr>
        <w:t xml:space="preserve"> </w:t>
      </w:r>
      <w:r w:rsidR="00344ABD">
        <w:rPr>
          <w:rFonts w:ascii="Times New Roman" w:hAnsi="Times New Roman" w:cs="Times New Roman"/>
          <w:b/>
          <w:sz w:val="28"/>
          <w:szCs w:val="28"/>
          <w:lang w:val="kk-KZ"/>
        </w:rPr>
        <w:t>Г</w:t>
      </w:r>
    </w:p>
    <w:p w:rsidR="00BF6DD6" w:rsidRDefault="00BF6DD6" w:rsidP="00AB234F">
      <w:pPr>
        <w:spacing w:after="0" w:line="240" w:lineRule="auto"/>
        <w:ind w:right="970"/>
        <w:jc w:val="center"/>
        <w:rPr>
          <w:rFonts w:ascii="Times New Roman" w:hAnsi="Times New Roman" w:cs="Times New Roman"/>
          <w:color w:val="202024"/>
          <w:sz w:val="28"/>
          <w:szCs w:val="28"/>
          <w:lang w:val="kk-KZ"/>
        </w:rPr>
      </w:pPr>
    </w:p>
    <w:p w:rsidR="00FE3043" w:rsidRDefault="00FE3043" w:rsidP="00AB234F">
      <w:pPr>
        <w:spacing w:after="0" w:line="240" w:lineRule="auto"/>
        <w:ind w:right="970"/>
        <w:jc w:val="center"/>
        <w:rPr>
          <w:rFonts w:ascii="Times New Roman" w:hAnsi="Times New Roman" w:cs="Times New Roman"/>
          <w:sz w:val="28"/>
          <w:szCs w:val="28"/>
          <w:lang w:val="kk-KZ"/>
        </w:rPr>
      </w:pPr>
      <w:r w:rsidRPr="006329A8">
        <w:rPr>
          <w:rFonts w:ascii="Times New Roman" w:hAnsi="Times New Roman" w:cs="Times New Roman"/>
          <w:color w:val="202024"/>
          <w:sz w:val="28"/>
          <w:szCs w:val="28"/>
          <w:lang w:val="kk-KZ"/>
        </w:rPr>
        <w:t xml:space="preserve">Медиабілім үдерісінде болашақ әлеуметтік педагогтің гностикалық </w:t>
      </w:r>
      <w:r w:rsidRPr="006329A8">
        <w:rPr>
          <w:rFonts w:ascii="Times New Roman" w:hAnsi="Times New Roman" w:cs="Times New Roman"/>
          <w:color w:val="202024"/>
          <w:spacing w:val="-2"/>
          <w:sz w:val="28"/>
          <w:szCs w:val="28"/>
          <w:lang w:val="kk-KZ"/>
        </w:rPr>
        <w:t xml:space="preserve">іскерлігін анықтауға арналған </w:t>
      </w:r>
      <w:r w:rsidRPr="006329A8">
        <w:rPr>
          <w:rFonts w:ascii="Times New Roman" w:hAnsi="Times New Roman" w:cs="Times New Roman"/>
          <w:spacing w:val="-2"/>
          <w:sz w:val="28"/>
          <w:szCs w:val="28"/>
          <w:lang w:val="kk-KZ"/>
        </w:rPr>
        <w:t xml:space="preserve">«Google </w:t>
      </w:r>
      <w:r w:rsidRPr="006329A8">
        <w:rPr>
          <w:rFonts w:ascii="Times New Roman" w:hAnsi="Times New Roman" w:cs="Times New Roman"/>
          <w:sz w:val="28"/>
          <w:szCs w:val="28"/>
          <w:lang w:val="kk-KZ"/>
        </w:rPr>
        <w:t>форма» нәтижелері</w:t>
      </w:r>
    </w:p>
    <w:p w:rsidR="009C123A" w:rsidRDefault="009C123A" w:rsidP="00AB234F">
      <w:pPr>
        <w:spacing w:after="0" w:line="240" w:lineRule="auto"/>
        <w:ind w:right="970"/>
        <w:jc w:val="center"/>
        <w:rPr>
          <w:rFonts w:ascii="Times New Roman" w:hAnsi="Times New Roman" w:cs="Times New Roman"/>
          <w:sz w:val="28"/>
          <w:szCs w:val="28"/>
          <w:lang w:val="kk-KZ"/>
        </w:rPr>
      </w:pPr>
    </w:p>
    <w:p w:rsidR="00FE3043" w:rsidRDefault="009C123A" w:rsidP="009C123A">
      <w:pPr>
        <w:spacing w:after="0" w:line="240" w:lineRule="auto"/>
        <w:ind w:right="970" w:firstLine="709"/>
        <w:jc w:val="both"/>
        <w:rPr>
          <w:rFonts w:ascii="Times New Roman" w:hAnsi="Times New Roman" w:cs="Times New Roman"/>
          <w:spacing w:val="-2"/>
          <w:sz w:val="28"/>
          <w:szCs w:val="28"/>
          <w:lang w:val="kk-KZ"/>
        </w:rPr>
      </w:pPr>
      <w:r w:rsidRPr="009C123A">
        <w:rPr>
          <w:rFonts w:ascii="Times New Roman" w:hAnsi="Times New Roman" w:cs="Times New Roman"/>
          <w:spacing w:val="-2"/>
          <w:sz w:val="28"/>
          <w:szCs w:val="28"/>
          <w:lang w:val="kk-KZ"/>
        </w:rPr>
        <w:t xml:space="preserve">– </w:t>
      </w:r>
      <w:r w:rsidR="0039251F" w:rsidRPr="009C123A">
        <w:rPr>
          <w:rFonts w:ascii="Times New Roman" w:hAnsi="Times New Roman" w:cs="Times New Roman"/>
          <w:spacing w:val="-2"/>
          <w:sz w:val="28"/>
          <w:szCs w:val="28"/>
          <w:lang w:val="kk-KZ"/>
        </w:rPr>
        <w:t xml:space="preserve">гностикалық </w:t>
      </w:r>
      <w:r w:rsidRPr="009C123A">
        <w:rPr>
          <w:rFonts w:ascii="Times New Roman" w:hAnsi="Times New Roman" w:cs="Times New Roman"/>
          <w:spacing w:val="-2"/>
          <w:sz w:val="28"/>
          <w:szCs w:val="28"/>
          <w:lang w:val="kk-KZ"/>
        </w:rPr>
        <w:t>іскерлік</w:t>
      </w:r>
    </w:p>
    <w:p w:rsidR="009C123A" w:rsidRPr="009C123A" w:rsidRDefault="009C123A" w:rsidP="009C123A">
      <w:pPr>
        <w:spacing w:after="0" w:line="240" w:lineRule="auto"/>
        <w:ind w:right="970" w:firstLine="709"/>
        <w:jc w:val="both"/>
        <w:rPr>
          <w:rFonts w:ascii="Times New Roman" w:hAnsi="Times New Roman" w:cs="Times New Roman"/>
          <w:color w:val="202024"/>
          <w:sz w:val="28"/>
          <w:szCs w:val="28"/>
          <w:lang w:val="kk-KZ"/>
        </w:rPr>
      </w:pPr>
    </w:p>
    <w:p w:rsidR="00355B07" w:rsidRDefault="00FE3043" w:rsidP="006329A8">
      <w:pPr>
        <w:spacing w:after="0" w:line="240" w:lineRule="auto"/>
        <w:ind w:right="-1"/>
        <w:jc w:val="center"/>
        <w:rPr>
          <w:rFonts w:ascii="Times New Roman" w:hAnsi="Times New Roman" w:cs="Times New Roman"/>
          <w:sz w:val="28"/>
          <w:szCs w:val="28"/>
          <w:lang w:val="kk-KZ"/>
        </w:rPr>
      </w:pPr>
      <w:r w:rsidRPr="00FE3043">
        <w:rPr>
          <w:rFonts w:ascii="Times New Roman" w:hAnsi="Times New Roman" w:cs="Times New Roman"/>
          <w:noProof/>
          <w:color w:val="202024"/>
          <w:sz w:val="28"/>
          <w:szCs w:val="28"/>
          <w:lang w:eastAsia="ru-RU"/>
        </w:rPr>
        <w:drawing>
          <wp:inline distT="0" distB="0" distL="0" distR="0">
            <wp:extent cx="3657600" cy="1876266"/>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5152"/>
                    <a:stretch/>
                  </pic:blipFill>
                  <pic:spPr bwMode="auto">
                    <a:xfrm>
                      <a:off x="0" y="0"/>
                      <a:ext cx="3691335" cy="189357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55B07" w:rsidRPr="00E063B7" w:rsidRDefault="00355B07" w:rsidP="006329A8">
      <w:pPr>
        <w:spacing w:after="0" w:line="240" w:lineRule="auto"/>
        <w:ind w:right="-1"/>
        <w:jc w:val="center"/>
        <w:rPr>
          <w:rFonts w:ascii="Times New Roman" w:hAnsi="Times New Roman" w:cs="Times New Roman"/>
          <w:sz w:val="16"/>
          <w:szCs w:val="16"/>
          <w:lang w:val="kk-KZ"/>
        </w:rPr>
      </w:pPr>
    </w:p>
    <w:p w:rsidR="00E063B7" w:rsidRPr="00E063B7" w:rsidRDefault="00E063B7" w:rsidP="006329A8">
      <w:pPr>
        <w:spacing w:after="0" w:line="240" w:lineRule="auto"/>
        <w:ind w:right="-1"/>
        <w:jc w:val="center"/>
        <w:rPr>
          <w:rFonts w:ascii="Times New Roman" w:hAnsi="Times New Roman" w:cs="Times New Roman"/>
          <w:sz w:val="28"/>
          <w:szCs w:val="28"/>
          <w:lang w:val="kk-KZ"/>
        </w:rPr>
      </w:pPr>
      <w:r w:rsidRPr="006329A8">
        <w:rPr>
          <w:rFonts w:ascii="Times New Roman" w:hAnsi="Times New Roman" w:cs="Times New Roman"/>
          <w:sz w:val="28"/>
          <w:szCs w:val="28"/>
          <w:lang w:val="kk-KZ"/>
        </w:rPr>
        <w:t xml:space="preserve">Сурет Г.1 – </w:t>
      </w:r>
      <w:r w:rsidRPr="00E063B7">
        <w:rPr>
          <w:rFonts w:ascii="Times New Roman" w:hAnsi="Times New Roman" w:cs="Times New Roman"/>
          <w:color w:val="202024"/>
          <w:sz w:val="28"/>
          <w:szCs w:val="28"/>
          <w:lang w:val="kk-KZ"/>
        </w:rPr>
        <w:t xml:space="preserve">Қай курстың </w:t>
      </w:r>
      <w:r w:rsidRPr="00E063B7">
        <w:rPr>
          <w:rFonts w:ascii="Times New Roman" w:hAnsi="Times New Roman" w:cs="Times New Roman"/>
          <w:color w:val="202024"/>
          <w:spacing w:val="-2"/>
          <w:sz w:val="28"/>
          <w:szCs w:val="28"/>
          <w:lang w:val="kk-KZ"/>
        </w:rPr>
        <w:t>студентісіз?</w:t>
      </w:r>
    </w:p>
    <w:p w:rsidR="00E063B7" w:rsidRDefault="00E063B7" w:rsidP="006329A8">
      <w:pPr>
        <w:spacing w:after="0" w:line="240" w:lineRule="auto"/>
        <w:ind w:right="-1"/>
        <w:jc w:val="center"/>
        <w:rPr>
          <w:rFonts w:ascii="Times New Roman" w:hAnsi="Times New Roman" w:cs="Times New Roman"/>
          <w:sz w:val="28"/>
          <w:szCs w:val="28"/>
          <w:lang w:val="kk-KZ"/>
        </w:rPr>
      </w:pPr>
    </w:p>
    <w:p w:rsidR="00355B07" w:rsidRDefault="00FE3043" w:rsidP="006329A8">
      <w:pPr>
        <w:spacing w:after="0" w:line="240" w:lineRule="auto"/>
        <w:ind w:right="-1"/>
        <w:jc w:val="center"/>
        <w:rPr>
          <w:rFonts w:ascii="Times New Roman" w:hAnsi="Times New Roman" w:cs="Times New Roman"/>
          <w:sz w:val="28"/>
          <w:szCs w:val="28"/>
          <w:lang w:val="kk-KZ"/>
        </w:rPr>
      </w:pPr>
      <w:r w:rsidRPr="00FE3043">
        <w:rPr>
          <w:rFonts w:ascii="Times New Roman" w:hAnsi="Times New Roman" w:cs="Times New Roman"/>
          <w:noProof/>
          <w:sz w:val="28"/>
          <w:szCs w:val="28"/>
          <w:lang w:eastAsia="ru-RU"/>
        </w:rPr>
        <w:drawing>
          <wp:inline distT="0" distB="0" distL="0" distR="0">
            <wp:extent cx="4025565" cy="1938866"/>
            <wp:effectExtent l="0" t="0" r="0" b="444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514" t="18160" r="3065" b="1415"/>
                    <a:stretch/>
                  </pic:blipFill>
                  <pic:spPr bwMode="auto">
                    <a:xfrm>
                      <a:off x="0" y="0"/>
                      <a:ext cx="4070359" cy="19604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E3043" w:rsidRPr="00E063B7" w:rsidRDefault="00FE3043" w:rsidP="006329A8">
      <w:pPr>
        <w:spacing w:after="0" w:line="240" w:lineRule="auto"/>
        <w:ind w:right="-1"/>
        <w:jc w:val="center"/>
        <w:rPr>
          <w:rFonts w:ascii="Times New Roman" w:hAnsi="Times New Roman" w:cs="Times New Roman"/>
          <w:sz w:val="16"/>
          <w:szCs w:val="16"/>
          <w:lang w:val="kk-KZ"/>
        </w:rPr>
      </w:pPr>
    </w:p>
    <w:p w:rsidR="00E063B7" w:rsidRPr="00E063B7" w:rsidRDefault="00E063B7" w:rsidP="006329A8">
      <w:pPr>
        <w:spacing w:after="0" w:line="240" w:lineRule="auto"/>
        <w:ind w:right="-1"/>
        <w:jc w:val="center"/>
        <w:rPr>
          <w:rFonts w:ascii="Times New Roman" w:hAnsi="Times New Roman" w:cs="Times New Roman"/>
          <w:sz w:val="28"/>
          <w:szCs w:val="28"/>
          <w:lang w:val="kk-KZ"/>
        </w:rPr>
      </w:pPr>
      <w:r w:rsidRPr="00E063B7">
        <w:rPr>
          <w:rFonts w:ascii="Times New Roman" w:hAnsi="Times New Roman" w:cs="Times New Roman"/>
          <w:color w:val="202024"/>
          <w:sz w:val="28"/>
          <w:szCs w:val="28"/>
          <w:lang w:val="kk-KZ"/>
        </w:rPr>
        <w:t>Сурет Г.2 – Педагогикалық қызметтің мақсатын түсіну және оны жоспарланған нәтижелерге сәйкес жүзеге асыру деңгейіңіз?</w:t>
      </w:r>
    </w:p>
    <w:p w:rsidR="00FE3043" w:rsidRPr="009C123A" w:rsidRDefault="00FE3043" w:rsidP="006329A8">
      <w:pPr>
        <w:spacing w:after="0" w:line="240" w:lineRule="auto"/>
        <w:ind w:right="-1"/>
        <w:jc w:val="center"/>
        <w:rPr>
          <w:rFonts w:ascii="Times New Roman" w:hAnsi="Times New Roman" w:cs="Times New Roman"/>
          <w:sz w:val="28"/>
          <w:szCs w:val="28"/>
          <w:lang w:val="kk-KZ"/>
        </w:rPr>
      </w:pPr>
    </w:p>
    <w:p w:rsidR="00355B07" w:rsidRDefault="00FE3043" w:rsidP="006329A8">
      <w:pPr>
        <w:spacing w:after="0" w:line="240" w:lineRule="auto"/>
        <w:ind w:right="-1"/>
        <w:jc w:val="center"/>
        <w:rPr>
          <w:rFonts w:ascii="Times New Roman" w:hAnsi="Times New Roman" w:cs="Times New Roman"/>
          <w:sz w:val="28"/>
          <w:szCs w:val="28"/>
          <w:lang w:val="kk-KZ"/>
        </w:rPr>
      </w:pPr>
      <w:r w:rsidRPr="00FE3043">
        <w:rPr>
          <w:rFonts w:ascii="Times New Roman" w:hAnsi="Times New Roman" w:cs="Times New Roman"/>
          <w:noProof/>
          <w:sz w:val="28"/>
          <w:szCs w:val="28"/>
          <w:lang w:eastAsia="ru-RU"/>
        </w:rPr>
        <w:drawing>
          <wp:inline distT="0" distB="0" distL="0" distR="0">
            <wp:extent cx="4322919" cy="2057400"/>
            <wp:effectExtent l="0" t="0" r="190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6827"/>
                    <a:stretch/>
                  </pic:blipFill>
                  <pic:spPr bwMode="auto">
                    <a:xfrm>
                      <a:off x="0" y="0"/>
                      <a:ext cx="4362527" cy="207625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E3043" w:rsidRPr="00E063B7" w:rsidRDefault="00FE3043" w:rsidP="006329A8">
      <w:pPr>
        <w:spacing w:after="0" w:line="240" w:lineRule="auto"/>
        <w:ind w:right="-1"/>
        <w:jc w:val="center"/>
        <w:rPr>
          <w:rFonts w:ascii="Times New Roman" w:hAnsi="Times New Roman" w:cs="Times New Roman"/>
          <w:sz w:val="16"/>
          <w:szCs w:val="16"/>
          <w:lang w:val="kk-KZ"/>
        </w:rPr>
      </w:pPr>
    </w:p>
    <w:p w:rsidR="00E063B7" w:rsidRPr="00E063B7" w:rsidRDefault="00E063B7" w:rsidP="00E063B7">
      <w:pPr>
        <w:spacing w:after="0" w:line="240" w:lineRule="auto"/>
        <w:jc w:val="center"/>
        <w:rPr>
          <w:rFonts w:ascii="Times New Roman" w:hAnsi="Times New Roman" w:cs="Times New Roman"/>
          <w:sz w:val="28"/>
          <w:szCs w:val="28"/>
          <w:lang w:val="kk-KZ"/>
        </w:rPr>
      </w:pPr>
      <w:r>
        <w:rPr>
          <w:rFonts w:ascii="Times New Roman" w:hAnsi="Times New Roman" w:cs="Times New Roman"/>
          <w:color w:val="202024"/>
          <w:sz w:val="28"/>
          <w:szCs w:val="28"/>
          <w:lang w:val="kk-KZ"/>
        </w:rPr>
        <w:t xml:space="preserve">Сурет Г.3 – </w:t>
      </w:r>
      <w:r w:rsidRPr="00E063B7">
        <w:rPr>
          <w:rFonts w:ascii="Times New Roman" w:hAnsi="Times New Roman" w:cs="Times New Roman"/>
          <w:color w:val="202024"/>
          <w:sz w:val="28"/>
          <w:szCs w:val="28"/>
          <w:lang w:val="kk-KZ"/>
        </w:rPr>
        <w:t>Қажетті ақпаратты іздеу, талдау, қабылдау, ұтымды таңдау және оны оқу – тәрбие үдерісінде шығармашылықпен пайдалану деңгейіңіз?</w:t>
      </w:r>
    </w:p>
    <w:p w:rsidR="00FE3043" w:rsidRDefault="00FE3043" w:rsidP="006329A8">
      <w:pPr>
        <w:spacing w:after="0" w:line="240" w:lineRule="auto"/>
        <w:ind w:right="-1"/>
        <w:jc w:val="center"/>
        <w:rPr>
          <w:rFonts w:ascii="Times New Roman" w:hAnsi="Times New Roman" w:cs="Times New Roman"/>
          <w:sz w:val="28"/>
          <w:szCs w:val="28"/>
          <w:lang w:val="kk-KZ"/>
        </w:rPr>
      </w:pPr>
      <w:r w:rsidRPr="00EB07EC">
        <w:rPr>
          <w:rFonts w:ascii="Times New Roman" w:hAnsi="Times New Roman" w:cs="Times New Roman"/>
          <w:noProof/>
          <w:sz w:val="26"/>
          <w:lang w:eastAsia="ru-RU"/>
        </w:rPr>
        <w:lastRenderedPageBreak/>
        <w:drawing>
          <wp:inline distT="0" distB="0" distL="0" distR="0">
            <wp:extent cx="3815272" cy="1930400"/>
            <wp:effectExtent l="0" t="0" r="0" b="0"/>
            <wp:docPr id="2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9"/>
                    <a:srcRect l="61915" t="24925" r="20125" b="58932"/>
                    <a:stretch/>
                  </pic:blipFill>
                  <pic:spPr bwMode="auto">
                    <a:xfrm>
                      <a:off x="0" y="0"/>
                      <a:ext cx="3823165" cy="19343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E3043" w:rsidRPr="00BF2880" w:rsidRDefault="00FE3043" w:rsidP="006329A8">
      <w:pPr>
        <w:spacing w:after="0" w:line="240" w:lineRule="auto"/>
        <w:ind w:right="-1"/>
        <w:jc w:val="center"/>
        <w:rPr>
          <w:rFonts w:ascii="Times New Roman" w:hAnsi="Times New Roman" w:cs="Times New Roman"/>
          <w:sz w:val="16"/>
          <w:szCs w:val="16"/>
          <w:lang w:val="kk-KZ"/>
        </w:rPr>
      </w:pPr>
    </w:p>
    <w:p w:rsidR="00FE3043" w:rsidRDefault="00E063B7" w:rsidP="006329A8">
      <w:pPr>
        <w:spacing w:after="0" w:line="240" w:lineRule="auto"/>
        <w:ind w:right="-1"/>
        <w:jc w:val="center"/>
        <w:rPr>
          <w:rFonts w:ascii="Times New Roman" w:hAnsi="Times New Roman" w:cs="Times New Roman"/>
          <w:sz w:val="28"/>
          <w:szCs w:val="28"/>
          <w:lang w:val="kk-KZ"/>
        </w:rPr>
      </w:pPr>
      <w:r>
        <w:rPr>
          <w:rFonts w:ascii="Times New Roman" w:hAnsi="Times New Roman" w:cs="Times New Roman"/>
          <w:sz w:val="28"/>
          <w:szCs w:val="28"/>
          <w:lang w:val="kk-KZ"/>
        </w:rPr>
        <w:t>Сурет Г.4 – Білім алушыларды жеке және жалпы бақылаумен озық педагогикалық тәжірибені зерттеу деңгей</w:t>
      </w:r>
      <w:r w:rsidR="00DD12DE">
        <w:rPr>
          <w:rFonts w:ascii="Times New Roman" w:hAnsi="Times New Roman" w:cs="Times New Roman"/>
          <w:sz w:val="28"/>
          <w:szCs w:val="28"/>
          <w:lang w:val="kk-KZ"/>
        </w:rPr>
        <w:t>і</w:t>
      </w:r>
      <w:r>
        <w:rPr>
          <w:rFonts w:ascii="Times New Roman" w:hAnsi="Times New Roman" w:cs="Times New Roman"/>
          <w:sz w:val="28"/>
          <w:szCs w:val="28"/>
          <w:lang w:val="kk-KZ"/>
        </w:rPr>
        <w:t>ңіз?</w:t>
      </w:r>
    </w:p>
    <w:p w:rsidR="00FE3043" w:rsidRDefault="00FE3043" w:rsidP="006329A8">
      <w:pPr>
        <w:spacing w:after="0" w:line="240" w:lineRule="auto"/>
        <w:ind w:right="-1"/>
        <w:jc w:val="center"/>
        <w:rPr>
          <w:rFonts w:ascii="Times New Roman" w:hAnsi="Times New Roman" w:cs="Times New Roman"/>
          <w:sz w:val="28"/>
          <w:szCs w:val="28"/>
          <w:lang w:val="kk-KZ"/>
        </w:rPr>
      </w:pPr>
    </w:p>
    <w:p w:rsidR="00355B07" w:rsidRDefault="00FE3043" w:rsidP="006329A8">
      <w:pPr>
        <w:spacing w:after="0" w:line="240" w:lineRule="auto"/>
        <w:ind w:right="-1"/>
        <w:jc w:val="center"/>
        <w:rPr>
          <w:rFonts w:ascii="Times New Roman" w:hAnsi="Times New Roman" w:cs="Times New Roman"/>
          <w:sz w:val="28"/>
          <w:szCs w:val="28"/>
          <w:lang w:val="kk-KZ"/>
        </w:rPr>
      </w:pPr>
      <w:r w:rsidRPr="00EB07EC">
        <w:rPr>
          <w:rFonts w:ascii="Times New Roman" w:hAnsi="Times New Roman" w:cs="Times New Roman"/>
          <w:noProof/>
          <w:sz w:val="26"/>
          <w:lang w:eastAsia="ru-RU"/>
        </w:rPr>
        <w:drawing>
          <wp:inline distT="0" distB="0" distL="0" distR="0">
            <wp:extent cx="3478660" cy="1727200"/>
            <wp:effectExtent l="0" t="0" r="7620" b="6350"/>
            <wp:docPr id="17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9"/>
                    <a:srcRect l="61743" t="50043" r="20644" b="34423"/>
                    <a:stretch/>
                  </pic:blipFill>
                  <pic:spPr bwMode="auto">
                    <a:xfrm>
                      <a:off x="0" y="0"/>
                      <a:ext cx="3486928" cy="17313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F2880" w:rsidRPr="00BF2880" w:rsidRDefault="00BF2880" w:rsidP="00BF2880">
      <w:pPr>
        <w:spacing w:after="0" w:line="240" w:lineRule="auto"/>
        <w:ind w:right="-1"/>
        <w:jc w:val="center"/>
        <w:rPr>
          <w:rFonts w:ascii="Times New Roman" w:hAnsi="Times New Roman" w:cs="Times New Roman"/>
          <w:sz w:val="16"/>
          <w:szCs w:val="16"/>
          <w:lang w:val="kk-KZ"/>
        </w:rPr>
      </w:pPr>
    </w:p>
    <w:p w:rsidR="00355B07" w:rsidRDefault="00BF2880" w:rsidP="00BF2880">
      <w:pPr>
        <w:spacing w:after="0" w:line="240" w:lineRule="auto"/>
        <w:ind w:right="-1"/>
        <w:jc w:val="center"/>
        <w:rPr>
          <w:rFonts w:ascii="Times New Roman" w:hAnsi="Times New Roman" w:cs="Times New Roman"/>
          <w:sz w:val="28"/>
          <w:szCs w:val="28"/>
          <w:lang w:val="kk-KZ"/>
        </w:rPr>
      </w:pPr>
      <w:r>
        <w:rPr>
          <w:rFonts w:ascii="Times New Roman" w:hAnsi="Times New Roman" w:cs="Times New Roman"/>
          <w:sz w:val="28"/>
          <w:szCs w:val="28"/>
          <w:lang w:val="kk-KZ"/>
        </w:rPr>
        <w:t>Сурет Г.5 – Психикалық процестердің қасиеттер мен жағдайлардың, әлеуметтік-психологиялық көзқарастар мен мінез-құлық мотивтерінің көріністерін көру және түсіну?</w:t>
      </w:r>
    </w:p>
    <w:p w:rsidR="00355B07" w:rsidRDefault="00355B07" w:rsidP="006329A8">
      <w:pPr>
        <w:spacing w:after="0" w:line="240" w:lineRule="auto"/>
        <w:ind w:right="-1"/>
        <w:jc w:val="center"/>
        <w:rPr>
          <w:rFonts w:ascii="Times New Roman" w:hAnsi="Times New Roman" w:cs="Times New Roman"/>
          <w:sz w:val="28"/>
          <w:szCs w:val="28"/>
          <w:lang w:val="kk-KZ"/>
        </w:rPr>
      </w:pPr>
    </w:p>
    <w:p w:rsidR="00355B07" w:rsidRDefault="00FE3043" w:rsidP="006329A8">
      <w:pPr>
        <w:spacing w:after="0" w:line="240" w:lineRule="auto"/>
        <w:ind w:right="-1"/>
        <w:jc w:val="center"/>
        <w:rPr>
          <w:rFonts w:ascii="Times New Roman" w:hAnsi="Times New Roman" w:cs="Times New Roman"/>
          <w:sz w:val="28"/>
          <w:szCs w:val="28"/>
          <w:lang w:val="kk-KZ"/>
        </w:rPr>
      </w:pPr>
      <w:r w:rsidRPr="00EB07EC">
        <w:rPr>
          <w:rFonts w:ascii="Times New Roman" w:hAnsi="Times New Roman" w:cs="Times New Roman"/>
          <w:noProof/>
          <w:sz w:val="26"/>
          <w:lang w:eastAsia="ru-RU"/>
        </w:rPr>
        <w:drawing>
          <wp:inline distT="0" distB="0" distL="0" distR="0">
            <wp:extent cx="3713094" cy="1794933"/>
            <wp:effectExtent l="0" t="0" r="1905" b="0"/>
            <wp:docPr id="18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9"/>
                    <a:srcRect l="61915" t="74475" r="19912" b="9919"/>
                    <a:stretch/>
                  </pic:blipFill>
                  <pic:spPr bwMode="auto">
                    <a:xfrm>
                      <a:off x="0" y="0"/>
                      <a:ext cx="3729957" cy="18030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F2880" w:rsidRPr="00BF2880" w:rsidRDefault="00BF2880" w:rsidP="00BF2880">
      <w:pPr>
        <w:spacing w:after="0" w:line="240" w:lineRule="auto"/>
        <w:ind w:right="-1"/>
        <w:jc w:val="center"/>
        <w:rPr>
          <w:rFonts w:ascii="Times New Roman" w:hAnsi="Times New Roman" w:cs="Times New Roman"/>
          <w:sz w:val="16"/>
          <w:szCs w:val="16"/>
          <w:lang w:val="kk-KZ"/>
        </w:rPr>
      </w:pPr>
    </w:p>
    <w:p w:rsidR="00355B07" w:rsidRDefault="00BF2880" w:rsidP="00BF2880">
      <w:pPr>
        <w:spacing w:after="0" w:line="240" w:lineRule="auto"/>
        <w:ind w:right="-1"/>
        <w:jc w:val="center"/>
        <w:rPr>
          <w:rFonts w:ascii="Times New Roman" w:hAnsi="Times New Roman" w:cs="Times New Roman"/>
          <w:sz w:val="28"/>
          <w:szCs w:val="28"/>
          <w:lang w:val="kk-KZ"/>
        </w:rPr>
      </w:pPr>
      <w:r>
        <w:rPr>
          <w:rFonts w:ascii="Times New Roman" w:hAnsi="Times New Roman" w:cs="Times New Roman"/>
          <w:sz w:val="28"/>
          <w:szCs w:val="28"/>
          <w:lang w:val="kk-KZ"/>
        </w:rPr>
        <w:t>Сурет Г.6 – Оқу-тәрбие процесіне қатысушылардың ұжымдық, ұжымаралық және тұлғааралық қарым-қатынастарындағы сипатын анықтау?</w:t>
      </w:r>
    </w:p>
    <w:p w:rsidR="00355B07" w:rsidRDefault="00355B07" w:rsidP="006329A8">
      <w:pPr>
        <w:spacing w:after="0" w:line="240" w:lineRule="auto"/>
        <w:ind w:right="-1"/>
        <w:jc w:val="center"/>
        <w:rPr>
          <w:rFonts w:ascii="Times New Roman" w:hAnsi="Times New Roman" w:cs="Times New Roman"/>
          <w:sz w:val="28"/>
          <w:szCs w:val="28"/>
          <w:lang w:val="kk-KZ"/>
        </w:rPr>
      </w:pPr>
    </w:p>
    <w:p w:rsidR="00355B07" w:rsidRDefault="00355B07" w:rsidP="006329A8">
      <w:pPr>
        <w:spacing w:after="0" w:line="240" w:lineRule="auto"/>
        <w:ind w:right="-1"/>
        <w:jc w:val="center"/>
        <w:rPr>
          <w:rFonts w:ascii="Times New Roman" w:hAnsi="Times New Roman" w:cs="Times New Roman"/>
          <w:sz w:val="28"/>
          <w:szCs w:val="28"/>
          <w:lang w:val="kk-KZ"/>
        </w:rPr>
      </w:pPr>
    </w:p>
    <w:p w:rsidR="00355B07" w:rsidRDefault="00355B07" w:rsidP="006329A8">
      <w:pPr>
        <w:spacing w:after="0" w:line="240" w:lineRule="auto"/>
        <w:ind w:right="-1"/>
        <w:jc w:val="center"/>
        <w:rPr>
          <w:rFonts w:ascii="Times New Roman" w:hAnsi="Times New Roman" w:cs="Times New Roman"/>
          <w:sz w:val="28"/>
          <w:szCs w:val="28"/>
          <w:lang w:val="kk-KZ"/>
        </w:rPr>
      </w:pPr>
    </w:p>
    <w:p w:rsidR="00355B07" w:rsidRDefault="00355B07" w:rsidP="006329A8">
      <w:pPr>
        <w:spacing w:after="0" w:line="240" w:lineRule="auto"/>
        <w:ind w:right="-1"/>
        <w:jc w:val="center"/>
        <w:rPr>
          <w:rFonts w:ascii="Times New Roman" w:hAnsi="Times New Roman" w:cs="Times New Roman"/>
          <w:sz w:val="28"/>
          <w:szCs w:val="28"/>
          <w:lang w:val="kk-KZ"/>
        </w:rPr>
      </w:pPr>
    </w:p>
    <w:p w:rsidR="00355B07" w:rsidRDefault="00355B07" w:rsidP="00AB234F">
      <w:pPr>
        <w:spacing w:after="0" w:line="240" w:lineRule="auto"/>
        <w:ind w:right="970"/>
        <w:jc w:val="center"/>
        <w:rPr>
          <w:rFonts w:ascii="Times New Roman" w:hAnsi="Times New Roman" w:cs="Times New Roman"/>
          <w:sz w:val="28"/>
          <w:szCs w:val="28"/>
          <w:lang w:val="kk-KZ"/>
        </w:rPr>
      </w:pPr>
    </w:p>
    <w:p w:rsidR="00355B07" w:rsidRDefault="00355B07" w:rsidP="00AB234F">
      <w:pPr>
        <w:spacing w:after="0" w:line="240" w:lineRule="auto"/>
        <w:ind w:right="970"/>
        <w:jc w:val="center"/>
        <w:rPr>
          <w:rFonts w:ascii="Times New Roman" w:hAnsi="Times New Roman" w:cs="Times New Roman"/>
          <w:sz w:val="28"/>
          <w:szCs w:val="28"/>
          <w:lang w:val="kk-KZ"/>
        </w:rPr>
      </w:pPr>
    </w:p>
    <w:p w:rsidR="00355B07" w:rsidRDefault="00355B07" w:rsidP="00AB234F">
      <w:pPr>
        <w:spacing w:after="0" w:line="240" w:lineRule="auto"/>
        <w:ind w:right="970"/>
        <w:jc w:val="center"/>
        <w:rPr>
          <w:rFonts w:ascii="Times New Roman" w:hAnsi="Times New Roman" w:cs="Times New Roman"/>
          <w:sz w:val="28"/>
          <w:szCs w:val="28"/>
          <w:lang w:val="kk-KZ"/>
        </w:rPr>
      </w:pPr>
    </w:p>
    <w:p w:rsidR="00C542DA" w:rsidRDefault="00C542DA" w:rsidP="00AB234F">
      <w:pPr>
        <w:tabs>
          <w:tab w:val="left" w:pos="2320"/>
        </w:tabs>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lastRenderedPageBreak/>
        <w:drawing>
          <wp:inline distT="0" distB="0" distL="0" distR="0">
            <wp:extent cx="5255537" cy="2116666"/>
            <wp:effectExtent l="0" t="0" r="2540" b="0"/>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srcRect l="3485" t="34102" r="17455" b="4146"/>
                    <a:stretch/>
                  </pic:blipFill>
                  <pic:spPr bwMode="auto">
                    <a:xfrm>
                      <a:off x="0" y="0"/>
                      <a:ext cx="5271486" cy="21230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F2880" w:rsidRPr="00BF2880" w:rsidRDefault="00BF2880" w:rsidP="00BF2880">
      <w:pPr>
        <w:spacing w:after="0" w:line="240" w:lineRule="auto"/>
        <w:ind w:right="-1"/>
        <w:jc w:val="center"/>
        <w:rPr>
          <w:rFonts w:ascii="Times New Roman" w:hAnsi="Times New Roman" w:cs="Times New Roman"/>
          <w:sz w:val="16"/>
          <w:szCs w:val="16"/>
          <w:lang w:val="kk-KZ"/>
        </w:rPr>
      </w:pPr>
    </w:p>
    <w:p w:rsidR="00BF6DD6" w:rsidRDefault="00BF2880" w:rsidP="00BF2880">
      <w:pPr>
        <w:tabs>
          <w:tab w:val="left" w:pos="2320"/>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Г.7 – Педагогикалық ықпал етудің ұтымды әдістерін таңдау мақсатыңда топтағы оң және теріс әлеуметтік-психологиялық құбылыстарды белгілеу деңгей</w:t>
      </w:r>
      <w:r w:rsidR="00DD12DE">
        <w:rPr>
          <w:rFonts w:ascii="Times New Roman" w:hAnsi="Times New Roman" w:cs="Times New Roman"/>
          <w:sz w:val="28"/>
          <w:szCs w:val="28"/>
          <w:lang w:val="kk-KZ"/>
        </w:rPr>
        <w:t>і</w:t>
      </w:r>
      <w:r>
        <w:rPr>
          <w:rFonts w:ascii="Times New Roman" w:hAnsi="Times New Roman" w:cs="Times New Roman"/>
          <w:sz w:val="28"/>
          <w:szCs w:val="28"/>
          <w:lang w:val="kk-KZ"/>
        </w:rPr>
        <w:t>ңіз?</w:t>
      </w:r>
    </w:p>
    <w:p w:rsidR="00BF2880" w:rsidRPr="00EB07EC" w:rsidRDefault="00BF2880" w:rsidP="00BF2880">
      <w:pPr>
        <w:tabs>
          <w:tab w:val="left" w:pos="2320"/>
        </w:tabs>
        <w:spacing w:after="0" w:line="240" w:lineRule="auto"/>
        <w:jc w:val="center"/>
        <w:rPr>
          <w:rFonts w:ascii="Times New Roman" w:hAnsi="Times New Roman" w:cs="Times New Roman"/>
          <w:sz w:val="28"/>
          <w:szCs w:val="28"/>
          <w:lang w:val="kk-KZ"/>
        </w:rPr>
      </w:pPr>
    </w:p>
    <w:p w:rsidR="00C542DA" w:rsidRPr="00EB07EC" w:rsidRDefault="00C542DA" w:rsidP="00AB234F">
      <w:pPr>
        <w:tabs>
          <w:tab w:val="left" w:pos="2320"/>
        </w:tabs>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inline distT="0" distB="0" distL="0" distR="0">
            <wp:extent cx="4610058" cy="2345266"/>
            <wp:effectExtent l="0" t="0" r="635" b="0"/>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a:srcRect l="16893" t="12361" r="19202" b="55312"/>
                    <a:stretch/>
                  </pic:blipFill>
                  <pic:spPr bwMode="auto">
                    <a:xfrm>
                      <a:off x="0" y="0"/>
                      <a:ext cx="4640013" cy="23605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12171" w:rsidRPr="00BF2880" w:rsidRDefault="00712171" w:rsidP="00712171">
      <w:pPr>
        <w:spacing w:after="0" w:line="240" w:lineRule="auto"/>
        <w:ind w:right="-1"/>
        <w:jc w:val="center"/>
        <w:rPr>
          <w:rFonts w:ascii="Times New Roman" w:hAnsi="Times New Roman" w:cs="Times New Roman"/>
          <w:sz w:val="16"/>
          <w:szCs w:val="16"/>
          <w:lang w:val="kk-KZ"/>
        </w:rPr>
      </w:pPr>
    </w:p>
    <w:p w:rsidR="00C542DA" w:rsidRPr="00EB07EC" w:rsidRDefault="00712171" w:rsidP="00712171">
      <w:pPr>
        <w:tabs>
          <w:tab w:val="left" w:pos="2320"/>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Г.8 – Қолданы</w:t>
      </w:r>
      <w:r w:rsidR="00BE0686">
        <w:rPr>
          <w:rFonts w:ascii="Times New Roman" w:hAnsi="Times New Roman" w:cs="Times New Roman"/>
          <w:sz w:val="28"/>
          <w:szCs w:val="28"/>
          <w:lang w:val="kk-KZ"/>
        </w:rPr>
        <w:t>латын оқыту және тәрбиелеу әдіст</w:t>
      </w:r>
      <w:r>
        <w:rPr>
          <w:rFonts w:ascii="Times New Roman" w:hAnsi="Times New Roman" w:cs="Times New Roman"/>
          <w:sz w:val="28"/>
          <w:szCs w:val="28"/>
          <w:lang w:val="kk-KZ"/>
        </w:rPr>
        <w:t>ерінің тиімділік саласын болжау деңгей</w:t>
      </w:r>
      <w:r w:rsidR="00DD12DE">
        <w:rPr>
          <w:rFonts w:ascii="Times New Roman" w:hAnsi="Times New Roman" w:cs="Times New Roman"/>
          <w:sz w:val="28"/>
          <w:szCs w:val="28"/>
          <w:lang w:val="kk-KZ"/>
        </w:rPr>
        <w:t>і</w:t>
      </w:r>
      <w:r>
        <w:rPr>
          <w:rFonts w:ascii="Times New Roman" w:hAnsi="Times New Roman" w:cs="Times New Roman"/>
          <w:sz w:val="28"/>
          <w:szCs w:val="28"/>
          <w:lang w:val="kk-KZ"/>
        </w:rPr>
        <w:t>ңіз?</w:t>
      </w:r>
    </w:p>
    <w:p w:rsidR="00C542DA" w:rsidRPr="00EB07EC" w:rsidRDefault="00C542DA" w:rsidP="00AB234F">
      <w:pPr>
        <w:tabs>
          <w:tab w:val="left" w:pos="2320"/>
        </w:tabs>
        <w:spacing w:after="0" w:line="240" w:lineRule="auto"/>
        <w:jc w:val="center"/>
        <w:rPr>
          <w:rFonts w:ascii="Times New Roman" w:hAnsi="Times New Roman" w:cs="Times New Roman"/>
          <w:sz w:val="28"/>
          <w:szCs w:val="28"/>
          <w:lang w:val="kk-KZ"/>
        </w:rPr>
      </w:pPr>
    </w:p>
    <w:p w:rsidR="00C542DA" w:rsidRPr="00EB07EC" w:rsidRDefault="00FE3043" w:rsidP="00AB234F">
      <w:pPr>
        <w:tabs>
          <w:tab w:val="left" w:pos="2320"/>
        </w:tabs>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inline distT="0" distB="0" distL="0" distR="0">
            <wp:extent cx="4629234" cy="2133600"/>
            <wp:effectExtent l="0" t="0" r="0" b="0"/>
            <wp:docPr id="1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a:srcRect l="15143" t="69410" r="21567" b="1585"/>
                    <a:stretch/>
                  </pic:blipFill>
                  <pic:spPr bwMode="auto">
                    <a:xfrm>
                      <a:off x="0" y="0"/>
                      <a:ext cx="4664075" cy="21496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12171" w:rsidRPr="00BF2880" w:rsidRDefault="00712171" w:rsidP="00712171">
      <w:pPr>
        <w:spacing w:after="0" w:line="240" w:lineRule="auto"/>
        <w:ind w:right="-1"/>
        <w:jc w:val="center"/>
        <w:rPr>
          <w:rFonts w:ascii="Times New Roman" w:hAnsi="Times New Roman" w:cs="Times New Roman"/>
          <w:sz w:val="16"/>
          <w:szCs w:val="16"/>
          <w:lang w:val="kk-KZ"/>
        </w:rPr>
      </w:pPr>
    </w:p>
    <w:p w:rsidR="00712171" w:rsidRPr="00EB07EC" w:rsidRDefault="00712171" w:rsidP="00712171">
      <w:pPr>
        <w:tabs>
          <w:tab w:val="left" w:pos="2320"/>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Г.9 – Өз жұмысыныңздың практикасына тиімді формаларды, әдістер мен тәсілдерді жинақтау және көшіру мақсатында педагог маман</w:t>
      </w:r>
      <w:r w:rsidR="00DD12DE">
        <w:rPr>
          <w:rFonts w:ascii="Times New Roman" w:hAnsi="Times New Roman" w:cs="Times New Roman"/>
          <w:sz w:val="28"/>
          <w:szCs w:val="28"/>
          <w:lang w:val="kk-KZ"/>
        </w:rPr>
        <w:t>дардың озық педагогикалық тәжір</w:t>
      </w:r>
      <w:r>
        <w:rPr>
          <w:rFonts w:ascii="Times New Roman" w:hAnsi="Times New Roman" w:cs="Times New Roman"/>
          <w:sz w:val="28"/>
          <w:szCs w:val="28"/>
          <w:lang w:val="kk-KZ"/>
        </w:rPr>
        <w:t>б</w:t>
      </w:r>
      <w:r w:rsidR="00DD12DE">
        <w:rPr>
          <w:rFonts w:ascii="Times New Roman" w:hAnsi="Times New Roman" w:cs="Times New Roman"/>
          <w:sz w:val="28"/>
          <w:szCs w:val="28"/>
          <w:lang w:val="kk-KZ"/>
        </w:rPr>
        <w:t>и</w:t>
      </w:r>
      <w:r>
        <w:rPr>
          <w:rFonts w:ascii="Times New Roman" w:hAnsi="Times New Roman" w:cs="Times New Roman"/>
          <w:sz w:val="28"/>
          <w:szCs w:val="28"/>
          <w:lang w:val="kk-KZ"/>
        </w:rPr>
        <w:t>ес</w:t>
      </w:r>
      <w:r w:rsidR="00DD12DE">
        <w:rPr>
          <w:rFonts w:ascii="Times New Roman" w:hAnsi="Times New Roman" w:cs="Times New Roman"/>
          <w:sz w:val="28"/>
          <w:szCs w:val="28"/>
          <w:lang w:val="kk-KZ"/>
        </w:rPr>
        <w:t>і</w:t>
      </w:r>
      <w:r>
        <w:rPr>
          <w:rFonts w:ascii="Times New Roman" w:hAnsi="Times New Roman" w:cs="Times New Roman"/>
          <w:sz w:val="28"/>
          <w:szCs w:val="28"/>
          <w:lang w:val="kk-KZ"/>
        </w:rPr>
        <w:t>не бейімделу деңгей</w:t>
      </w:r>
      <w:r w:rsidR="00DD12DE">
        <w:rPr>
          <w:rFonts w:ascii="Times New Roman" w:hAnsi="Times New Roman" w:cs="Times New Roman"/>
          <w:sz w:val="28"/>
          <w:szCs w:val="28"/>
          <w:lang w:val="kk-KZ"/>
        </w:rPr>
        <w:t>і</w:t>
      </w:r>
      <w:r>
        <w:rPr>
          <w:rFonts w:ascii="Times New Roman" w:hAnsi="Times New Roman" w:cs="Times New Roman"/>
          <w:sz w:val="28"/>
          <w:szCs w:val="28"/>
          <w:lang w:val="kk-KZ"/>
        </w:rPr>
        <w:t>ңіз?</w:t>
      </w:r>
    </w:p>
    <w:p w:rsidR="00C542DA" w:rsidRPr="00EB07EC" w:rsidRDefault="00C542DA" w:rsidP="00AB234F">
      <w:pPr>
        <w:spacing w:after="0" w:line="240" w:lineRule="auto"/>
        <w:rPr>
          <w:rFonts w:ascii="Times New Roman" w:hAnsi="Times New Roman" w:cs="Times New Roman"/>
          <w:sz w:val="28"/>
          <w:szCs w:val="28"/>
          <w:lang w:val="kk-KZ"/>
        </w:rPr>
      </w:pPr>
    </w:p>
    <w:p w:rsidR="00C542DA" w:rsidRPr="00EB07EC" w:rsidRDefault="00AF0849" w:rsidP="00AB234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медиабілім берудегі гностикалық іскерлік</w:t>
      </w:r>
    </w:p>
    <w:p w:rsidR="00C542DA" w:rsidRPr="00EB07EC" w:rsidRDefault="00C542DA" w:rsidP="00AB234F">
      <w:pPr>
        <w:spacing w:after="0" w:line="240" w:lineRule="auto"/>
        <w:rPr>
          <w:rFonts w:ascii="Times New Roman" w:hAnsi="Times New Roman" w:cs="Times New Roman"/>
          <w:sz w:val="28"/>
          <w:szCs w:val="28"/>
          <w:lang w:val="kk-KZ"/>
        </w:rPr>
      </w:pPr>
    </w:p>
    <w:p w:rsidR="00C542DA" w:rsidRPr="00EB07EC" w:rsidRDefault="009C123A" w:rsidP="00AB234F">
      <w:pPr>
        <w:spacing w:after="0" w:line="240" w:lineRule="auto"/>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anchor distT="0" distB="0" distL="114300" distR="114300" simplePos="0" relativeHeight="251717632" behindDoc="0" locked="0" layoutInCell="1" allowOverlap="1">
            <wp:simplePos x="0" y="0"/>
            <wp:positionH relativeFrom="column">
              <wp:posOffset>1176866</wp:posOffset>
            </wp:positionH>
            <wp:positionV relativeFrom="paragraph">
              <wp:posOffset>30903</wp:posOffset>
            </wp:positionV>
            <wp:extent cx="3977640" cy="1803400"/>
            <wp:effectExtent l="0" t="0" r="3810" b="6350"/>
            <wp:wrapSquare wrapText="bothSides"/>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a:srcRect l="14734" t="47079" r="20636" b="4455"/>
                    <a:stretch/>
                  </pic:blipFill>
                  <pic:spPr bwMode="auto">
                    <a:xfrm>
                      <a:off x="0" y="0"/>
                      <a:ext cx="3977640" cy="1803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C542DA" w:rsidRPr="00EB07EC" w:rsidRDefault="00C542DA" w:rsidP="00AB234F">
      <w:pPr>
        <w:spacing w:after="0" w:line="240" w:lineRule="auto"/>
        <w:rPr>
          <w:rFonts w:ascii="Times New Roman" w:hAnsi="Times New Roman" w:cs="Times New Roman"/>
          <w:sz w:val="28"/>
          <w:szCs w:val="28"/>
          <w:lang w:val="kk-KZ"/>
        </w:rPr>
      </w:pPr>
    </w:p>
    <w:p w:rsidR="00C542DA" w:rsidRPr="00EB07EC" w:rsidRDefault="00C542DA" w:rsidP="00AB234F">
      <w:pPr>
        <w:spacing w:after="0" w:line="240" w:lineRule="auto"/>
        <w:rPr>
          <w:rFonts w:ascii="Times New Roman" w:hAnsi="Times New Roman" w:cs="Times New Roman"/>
          <w:sz w:val="28"/>
          <w:szCs w:val="28"/>
          <w:lang w:val="kk-KZ"/>
        </w:rPr>
      </w:pPr>
    </w:p>
    <w:p w:rsidR="00C542DA" w:rsidRPr="00EB07EC" w:rsidRDefault="00C542DA" w:rsidP="00AB234F">
      <w:pPr>
        <w:spacing w:after="0" w:line="240" w:lineRule="auto"/>
        <w:rPr>
          <w:rFonts w:ascii="Times New Roman" w:hAnsi="Times New Roman" w:cs="Times New Roman"/>
          <w:sz w:val="28"/>
          <w:szCs w:val="28"/>
          <w:lang w:val="kk-KZ"/>
        </w:rPr>
      </w:pPr>
    </w:p>
    <w:p w:rsidR="00C542DA" w:rsidRPr="00EB07EC" w:rsidRDefault="00C542DA" w:rsidP="00AB234F">
      <w:pPr>
        <w:spacing w:after="0" w:line="240" w:lineRule="auto"/>
        <w:rPr>
          <w:rFonts w:ascii="Times New Roman" w:hAnsi="Times New Roman" w:cs="Times New Roman"/>
          <w:sz w:val="28"/>
          <w:szCs w:val="28"/>
          <w:lang w:val="kk-KZ"/>
        </w:rPr>
      </w:pPr>
    </w:p>
    <w:p w:rsidR="00C542DA" w:rsidRPr="00712171" w:rsidRDefault="00C542DA" w:rsidP="00712171">
      <w:pPr>
        <w:spacing w:after="0" w:line="240" w:lineRule="auto"/>
        <w:rPr>
          <w:rFonts w:ascii="Times New Roman" w:hAnsi="Times New Roman" w:cs="Times New Roman"/>
          <w:sz w:val="28"/>
          <w:szCs w:val="28"/>
          <w:lang w:val="kk-KZ"/>
        </w:rPr>
      </w:pPr>
    </w:p>
    <w:p w:rsidR="00C542DA" w:rsidRDefault="00C542DA" w:rsidP="00AB234F">
      <w:pPr>
        <w:spacing w:after="0" w:line="240" w:lineRule="auto"/>
        <w:rPr>
          <w:rFonts w:ascii="Times New Roman" w:hAnsi="Times New Roman" w:cs="Times New Roman"/>
          <w:sz w:val="28"/>
          <w:szCs w:val="28"/>
          <w:lang w:val="kk-KZ"/>
        </w:rPr>
      </w:pPr>
    </w:p>
    <w:p w:rsidR="00AF0849" w:rsidRDefault="00AF0849" w:rsidP="00AB234F">
      <w:pPr>
        <w:spacing w:after="0" w:line="240" w:lineRule="auto"/>
        <w:rPr>
          <w:rFonts w:ascii="Times New Roman" w:hAnsi="Times New Roman" w:cs="Times New Roman"/>
          <w:sz w:val="16"/>
          <w:szCs w:val="16"/>
          <w:lang w:val="kk-KZ"/>
        </w:rPr>
      </w:pPr>
    </w:p>
    <w:p w:rsidR="009C123A" w:rsidRDefault="009C123A" w:rsidP="00AB234F">
      <w:pPr>
        <w:spacing w:after="0" w:line="240" w:lineRule="auto"/>
        <w:rPr>
          <w:rFonts w:ascii="Times New Roman" w:hAnsi="Times New Roman" w:cs="Times New Roman"/>
          <w:sz w:val="16"/>
          <w:szCs w:val="16"/>
          <w:lang w:val="kk-KZ"/>
        </w:rPr>
      </w:pPr>
    </w:p>
    <w:p w:rsidR="009C123A" w:rsidRDefault="009C123A" w:rsidP="00AB234F">
      <w:pPr>
        <w:spacing w:after="0" w:line="240" w:lineRule="auto"/>
        <w:rPr>
          <w:rFonts w:ascii="Times New Roman" w:hAnsi="Times New Roman" w:cs="Times New Roman"/>
          <w:sz w:val="16"/>
          <w:szCs w:val="16"/>
          <w:lang w:val="kk-KZ"/>
        </w:rPr>
      </w:pPr>
    </w:p>
    <w:p w:rsidR="009C123A" w:rsidRPr="00220D9B" w:rsidRDefault="009C123A" w:rsidP="00AB234F">
      <w:pPr>
        <w:spacing w:after="0" w:line="240" w:lineRule="auto"/>
        <w:rPr>
          <w:rFonts w:ascii="Times New Roman" w:hAnsi="Times New Roman" w:cs="Times New Roman"/>
          <w:sz w:val="16"/>
          <w:szCs w:val="16"/>
          <w:lang w:val="kk-KZ"/>
        </w:rPr>
      </w:pPr>
    </w:p>
    <w:p w:rsidR="00C542DA" w:rsidRPr="00EB07EC" w:rsidRDefault="00AF0849" w:rsidP="00AF084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Г.10 – </w:t>
      </w:r>
      <w:r w:rsidR="00220D9B">
        <w:rPr>
          <w:rFonts w:ascii="Times New Roman" w:hAnsi="Times New Roman" w:cs="Times New Roman"/>
          <w:sz w:val="28"/>
          <w:szCs w:val="28"/>
          <w:lang w:val="kk-KZ"/>
        </w:rPr>
        <w:t>Медиа кеңістігіне дұрыс бейімделу және әр түрлі медиа ақпаратты қабылдау</w:t>
      </w:r>
      <w:r>
        <w:rPr>
          <w:rFonts w:ascii="Times New Roman" w:hAnsi="Times New Roman" w:cs="Times New Roman"/>
          <w:sz w:val="28"/>
          <w:szCs w:val="28"/>
          <w:lang w:val="kk-KZ"/>
        </w:rPr>
        <w:t xml:space="preserve"> деңгей</w:t>
      </w:r>
      <w:r w:rsidR="00DD12DE">
        <w:rPr>
          <w:rFonts w:ascii="Times New Roman" w:hAnsi="Times New Roman" w:cs="Times New Roman"/>
          <w:sz w:val="28"/>
          <w:szCs w:val="28"/>
          <w:lang w:val="kk-KZ"/>
        </w:rPr>
        <w:t>і</w:t>
      </w:r>
      <w:r>
        <w:rPr>
          <w:rFonts w:ascii="Times New Roman" w:hAnsi="Times New Roman" w:cs="Times New Roman"/>
          <w:sz w:val="28"/>
          <w:szCs w:val="28"/>
          <w:lang w:val="kk-KZ"/>
        </w:rPr>
        <w:t>ңіз?</w:t>
      </w:r>
    </w:p>
    <w:p w:rsidR="00C542DA" w:rsidRPr="00EB07EC" w:rsidRDefault="00C542DA" w:rsidP="00AB234F">
      <w:pPr>
        <w:spacing w:after="0" w:line="240" w:lineRule="auto"/>
        <w:jc w:val="center"/>
        <w:rPr>
          <w:rFonts w:ascii="Times New Roman" w:hAnsi="Times New Roman" w:cs="Times New Roman"/>
          <w:sz w:val="28"/>
          <w:szCs w:val="28"/>
          <w:lang w:val="kk-KZ"/>
        </w:rPr>
      </w:pPr>
    </w:p>
    <w:p w:rsidR="00220D9B" w:rsidRPr="00F40154" w:rsidRDefault="00220D9B" w:rsidP="00AB234F">
      <w:pPr>
        <w:spacing w:after="0" w:line="240" w:lineRule="auto"/>
        <w:jc w:val="center"/>
        <w:rPr>
          <w:rFonts w:ascii="Times New Roman" w:hAnsi="Times New Roman" w:cs="Times New Roman"/>
          <w:noProof/>
          <w:sz w:val="28"/>
          <w:szCs w:val="28"/>
          <w:lang w:val="kk-KZ" w:eastAsia="ru-RU"/>
        </w:rPr>
      </w:pPr>
      <w:r w:rsidRPr="00EB07EC">
        <w:rPr>
          <w:rFonts w:ascii="Times New Roman" w:hAnsi="Times New Roman" w:cs="Times New Roman"/>
          <w:noProof/>
          <w:sz w:val="28"/>
          <w:szCs w:val="28"/>
          <w:lang w:eastAsia="ru-RU"/>
        </w:rPr>
        <w:drawing>
          <wp:anchor distT="0" distB="0" distL="114300" distR="114300" simplePos="0" relativeHeight="251716608" behindDoc="0" locked="0" layoutInCell="1" allowOverlap="1">
            <wp:simplePos x="0" y="0"/>
            <wp:positionH relativeFrom="column">
              <wp:posOffset>1182370</wp:posOffset>
            </wp:positionH>
            <wp:positionV relativeFrom="paragraph">
              <wp:posOffset>66675</wp:posOffset>
            </wp:positionV>
            <wp:extent cx="4313555" cy="1946910"/>
            <wp:effectExtent l="0" t="0" r="0" b="0"/>
            <wp:wrapSquare wrapText="bothSides"/>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a:srcRect l="12392" t="14490" r="16232" b="54113"/>
                    <a:stretch/>
                  </pic:blipFill>
                  <pic:spPr bwMode="auto">
                    <a:xfrm>
                      <a:off x="0" y="0"/>
                      <a:ext cx="4313555" cy="19469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FE3043" w:rsidRDefault="00FE3043" w:rsidP="00AB234F">
      <w:pPr>
        <w:spacing w:after="0" w:line="240" w:lineRule="auto"/>
        <w:jc w:val="center"/>
        <w:rPr>
          <w:rFonts w:ascii="Times New Roman" w:hAnsi="Times New Roman" w:cs="Times New Roman"/>
          <w:sz w:val="28"/>
          <w:szCs w:val="28"/>
          <w:lang w:val="kk-KZ"/>
        </w:rPr>
      </w:pPr>
    </w:p>
    <w:p w:rsidR="00FE3043" w:rsidRDefault="00FE3043" w:rsidP="00AB234F">
      <w:pPr>
        <w:spacing w:after="0" w:line="240" w:lineRule="auto"/>
        <w:jc w:val="center"/>
        <w:rPr>
          <w:rFonts w:ascii="Times New Roman" w:hAnsi="Times New Roman" w:cs="Times New Roman"/>
          <w:sz w:val="28"/>
          <w:szCs w:val="28"/>
          <w:lang w:val="kk-KZ"/>
        </w:rPr>
      </w:pPr>
    </w:p>
    <w:p w:rsidR="00FE3043" w:rsidRDefault="00FE3043" w:rsidP="00AB234F">
      <w:pPr>
        <w:spacing w:after="0" w:line="240" w:lineRule="auto"/>
        <w:jc w:val="center"/>
        <w:rPr>
          <w:rFonts w:ascii="Times New Roman" w:hAnsi="Times New Roman" w:cs="Times New Roman"/>
          <w:sz w:val="28"/>
          <w:szCs w:val="28"/>
          <w:lang w:val="kk-KZ"/>
        </w:rPr>
      </w:pPr>
    </w:p>
    <w:p w:rsidR="00FE3043" w:rsidRDefault="00FE3043" w:rsidP="00AB234F">
      <w:pPr>
        <w:spacing w:after="0" w:line="240" w:lineRule="auto"/>
        <w:jc w:val="center"/>
        <w:rPr>
          <w:rFonts w:ascii="Times New Roman" w:hAnsi="Times New Roman" w:cs="Times New Roman"/>
          <w:sz w:val="28"/>
          <w:szCs w:val="28"/>
          <w:lang w:val="kk-KZ"/>
        </w:rPr>
      </w:pPr>
    </w:p>
    <w:p w:rsidR="00FE3043" w:rsidRDefault="00FE3043" w:rsidP="00AB234F">
      <w:pPr>
        <w:spacing w:after="0" w:line="240" w:lineRule="auto"/>
        <w:jc w:val="center"/>
        <w:rPr>
          <w:rFonts w:ascii="Times New Roman" w:hAnsi="Times New Roman" w:cs="Times New Roman"/>
          <w:sz w:val="28"/>
          <w:szCs w:val="28"/>
          <w:lang w:val="kk-KZ"/>
        </w:rPr>
      </w:pPr>
    </w:p>
    <w:p w:rsidR="00C542DA" w:rsidRDefault="00C542DA" w:rsidP="00AB234F">
      <w:pPr>
        <w:spacing w:after="0" w:line="240" w:lineRule="auto"/>
        <w:jc w:val="center"/>
        <w:rPr>
          <w:rFonts w:ascii="Times New Roman" w:hAnsi="Times New Roman" w:cs="Times New Roman"/>
          <w:sz w:val="28"/>
          <w:szCs w:val="28"/>
          <w:lang w:val="kk-KZ"/>
        </w:rPr>
      </w:pPr>
    </w:p>
    <w:p w:rsidR="00FE3043" w:rsidRDefault="00FE3043" w:rsidP="00AB234F">
      <w:pPr>
        <w:spacing w:after="0" w:line="240" w:lineRule="auto"/>
        <w:jc w:val="center"/>
        <w:rPr>
          <w:rFonts w:ascii="Times New Roman" w:hAnsi="Times New Roman" w:cs="Times New Roman"/>
          <w:sz w:val="28"/>
          <w:szCs w:val="28"/>
          <w:lang w:val="kk-KZ"/>
        </w:rPr>
      </w:pPr>
    </w:p>
    <w:p w:rsidR="00220D9B" w:rsidRDefault="00220D9B" w:rsidP="00AB234F">
      <w:pPr>
        <w:spacing w:after="0" w:line="240" w:lineRule="auto"/>
        <w:jc w:val="center"/>
        <w:rPr>
          <w:rFonts w:ascii="Times New Roman" w:hAnsi="Times New Roman" w:cs="Times New Roman"/>
          <w:sz w:val="16"/>
          <w:szCs w:val="16"/>
          <w:lang w:val="kk-KZ"/>
        </w:rPr>
      </w:pPr>
    </w:p>
    <w:p w:rsidR="009C123A" w:rsidRDefault="009C123A" w:rsidP="00AB234F">
      <w:pPr>
        <w:spacing w:after="0" w:line="240" w:lineRule="auto"/>
        <w:jc w:val="center"/>
        <w:rPr>
          <w:rFonts w:ascii="Times New Roman" w:hAnsi="Times New Roman" w:cs="Times New Roman"/>
          <w:sz w:val="16"/>
          <w:szCs w:val="16"/>
          <w:lang w:val="kk-KZ"/>
        </w:rPr>
      </w:pPr>
    </w:p>
    <w:p w:rsidR="009C123A" w:rsidRDefault="009C123A" w:rsidP="00AB234F">
      <w:pPr>
        <w:spacing w:after="0" w:line="240" w:lineRule="auto"/>
        <w:jc w:val="center"/>
        <w:rPr>
          <w:rFonts w:ascii="Times New Roman" w:hAnsi="Times New Roman" w:cs="Times New Roman"/>
          <w:sz w:val="16"/>
          <w:szCs w:val="16"/>
          <w:lang w:val="kk-KZ"/>
        </w:rPr>
      </w:pPr>
    </w:p>
    <w:p w:rsidR="009C123A" w:rsidRDefault="009C123A" w:rsidP="00AB234F">
      <w:pPr>
        <w:spacing w:after="0" w:line="240" w:lineRule="auto"/>
        <w:jc w:val="center"/>
        <w:rPr>
          <w:rFonts w:ascii="Times New Roman" w:hAnsi="Times New Roman" w:cs="Times New Roman"/>
          <w:sz w:val="16"/>
          <w:szCs w:val="16"/>
          <w:lang w:val="kk-KZ"/>
        </w:rPr>
      </w:pPr>
    </w:p>
    <w:p w:rsidR="009C123A" w:rsidRPr="00220D9B" w:rsidRDefault="009C123A" w:rsidP="00AB234F">
      <w:pPr>
        <w:spacing w:after="0" w:line="240" w:lineRule="auto"/>
        <w:jc w:val="center"/>
        <w:rPr>
          <w:rFonts w:ascii="Times New Roman" w:hAnsi="Times New Roman" w:cs="Times New Roman"/>
          <w:sz w:val="16"/>
          <w:szCs w:val="16"/>
          <w:lang w:val="kk-KZ"/>
        </w:rPr>
      </w:pPr>
    </w:p>
    <w:p w:rsidR="00220D9B" w:rsidRPr="00EB07EC" w:rsidRDefault="00220D9B" w:rsidP="00220D9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Г.11 – Түрлі компьютерлік техниканы, байланыс және бұқаралық коммуникация құралдарын және т.б. пайдалану?</w:t>
      </w:r>
    </w:p>
    <w:p w:rsidR="00FE3043" w:rsidRDefault="00FE3043" w:rsidP="00AB234F">
      <w:pPr>
        <w:spacing w:after="0" w:line="240" w:lineRule="auto"/>
        <w:jc w:val="center"/>
        <w:rPr>
          <w:rFonts w:ascii="Times New Roman" w:hAnsi="Times New Roman" w:cs="Times New Roman"/>
          <w:sz w:val="28"/>
          <w:szCs w:val="28"/>
          <w:lang w:val="kk-KZ"/>
        </w:rPr>
      </w:pPr>
    </w:p>
    <w:p w:rsidR="00FE3043" w:rsidRDefault="009C123A"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anchor distT="0" distB="0" distL="114300" distR="114300" simplePos="0" relativeHeight="251720704" behindDoc="0" locked="0" layoutInCell="1" allowOverlap="1">
            <wp:simplePos x="0" y="0"/>
            <wp:positionH relativeFrom="column">
              <wp:posOffset>317500</wp:posOffset>
            </wp:positionH>
            <wp:positionV relativeFrom="paragraph">
              <wp:posOffset>79375</wp:posOffset>
            </wp:positionV>
            <wp:extent cx="5313045" cy="2184400"/>
            <wp:effectExtent l="0" t="0" r="1905" b="6350"/>
            <wp:wrapSquare wrapText="bothSides"/>
            <wp:docPr id="18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a:srcRect l="13218" t="68912" r="15242" b="2428"/>
                    <a:stretch/>
                  </pic:blipFill>
                  <pic:spPr bwMode="auto">
                    <a:xfrm>
                      <a:off x="0" y="0"/>
                      <a:ext cx="5313045" cy="2184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p>
    <w:p w:rsidR="00220D9B" w:rsidRDefault="00220D9B" w:rsidP="00AB234F">
      <w:pPr>
        <w:spacing w:after="0" w:line="240" w:lineRule="auto"/>
        <w:jc w:val="center"/>
        <w:rPr>
          <w:rFonts w:ascii="Times New Roman" w:hAnsi="Times New Roman" w:cs="Times New Roman"/>
          <w:sz w:val="28"/>
          <w:szCs w:val="28"/>
          <w:lang w:val="kk-KZ"/>
        </w:rPr>
      </w:pPr>
    </w:p>
    <w:p w:rsidR="00220D9B" w:rsidRDefault="00220D9B" w:rsidP="00AB234F">
      <w:pPr>
        <w:spacing w:after="0" w:line="240" w:lineRule="auto"/>
        <w:jc w:val="center"/>
        <w:rPr>
          <w:rFonts w:ascii="Times New Roman" w:hAnsi="Times New Roman" w:cs="Times New Roman"/>
          <w:sz w:val="28"/>
          <w:szCs w:val="28"/>
          <w:lang w:val="kk-KZ"/>
        </w:rPr>
      </w:pPr>
    </w:p>
    <w:p w:rsidR="00220D9B" w:rsidRDefault="00220D9B" w:rsidP="00AB234F">
      <w:pPr>
        <w:spacing w:after="0" w:line="240" w:lineRule="auto"/>
        <w:jc w:val="center"/>
        <w:rPr>
          <w:rFonts w:ascii="Times New Roman" w:hAnsi="Times New Roman" w:cs="Times New Roman"/>
          <w:sz w:val="28"/>
          <w:szCs w:val="28"/>
          <w:lang w:val="kk-KZ"/>
        </w:rPr>
      </w:pPr>
    </w:p>
    <w:p w:rsidR="00220D9B" w:rsidRDefault="00220D9B" w:rsidP="00AB234F">
      <w:pPr>
        <w:spacing w:after="0" w:line="240" w:lineRule="auto"/>
        <w:jc w:val="center"/>
        <w:rPr>
          <w:rFonts w:ascii="Times New Roman" w:hAnsi="Times New Roman" w:cs="Times New Roman"/>
          <w:sz w:val="28"/>
          <w:szCs w:val="28"/>
          <w:lang w:val="kk-KZ"/>
        </w:rPr>
      </w:pPr>
    </w:p>
    <w:p w:rsidR="00220D9B" w:rsidRDefault="00220D9B" w:rsidP="00AB234F">
      <w:pPr>
        <w:spacing w:after="0" w:line="240" w:lineRule="auto"/>
        <w:jc w:val="center"/>
        <w:rPr>
          <w:rFonts w:ascii="Times New Roman" w:hAnsi="Times New Roman" w:cs="Times New Roman"/>
          <w:sz w:val="28"/>
          <w:szCs w:val="28"/>
          <w:lang w:val="kk-KZ"/>
        </w:rPr>
      </w:pPr>
    </w:p>
    <w:p w:rsidR="00220D9B" w:rsidRDefault="00220D9B" w:rsidP="00AB234F">
      <w:pPr>
        <w:spacing w:after="0" w:line="240" w:lineRule="auto"/>
        <w:jc w:val="center"/>
        <w:rPr>
          <w:rFonts w:ascii="Times New Roman" w:hAnsi="Times New Roman" w:cs="Times New Roman"/>
          <w:sz w:val="28"/>
          <w:szCs w:val="28"/>
          <w:lang w:val="kk-KZ"/>
        </w:rPr>
      </w:pPr>
    </w:p>
    <w:p w:rsidR="00220D9B" w:rsidRDefault="00220D9B" w:rsidP="00220D9B">
      <w:pPr>
        <w:spacing w:after="0" w:line="240" w:lineRule="auto"/>
        <w:jc w:val="center"/>
        <w:rPr>
          <w:rFonts w:ascii="Times New Roman" w:hAnsi="Times New Roman" w:cs="Times New Roman"/>
          <w:sz w:val="16"/>
          <w:szCs w:val="16"/>
          <w:lang w:val="kk-KZ"/>
        </w:rPr>
      </w:pPr>
    </w:p>
    <w:p w:rsidR="009C123A" w:rsidRDefault="009C123A" w:rsidP="00220D9B">
      <w:pPr>
        <w:spacing w:after="0" w:line="240" w:lineRule="auto"/>
        <w:jc w:val="center"/>
        <w:rPr>
          <w:rFonts w:ascii="Times New Roman" w:hAnsi="Times New Roman" w:cs="Times New Roman"/>
          <w:sz w:val="16"/>
          <w:szCs w:val="16"/>
          <w:lang w:val="kk-KZ"/>
        </w:rPr>
      </w:pPr>
    </w:p>
    <w:p w:rsidR="009C123A" w:rsidRDefault="009C123A" w:rsidP="00220D9B">
      <w:pPr>
        <w:spacing w:after="0" w:line="240" w:lineRule="auto"/>
        <w:jc w:val="center"/>
        <w:rPr>
          <w:rFonts w:ascii="Times New Roman" w:hAnsi="Times New Roman" w:cs="Times New Roman"/>
          <w:sz w:val="16"/>
          <w:szCs w:val="16"/>
          <w:lang w:val="kk-KZ"/>
        </w:rPr>
      </w:pPr>
    </w:p>
    <w:p w:rsidR="009C123A" w:rsidRDefault="009C123A" w:rsidP="00220D9B">
      <w:pPr>
        <w:spacing w:after="0" w:line="240" w:lineRule="auto"/>
        <w:jc w:val="center"/>
        <w:rPr>
          <w:rFonts w:ascii="Times New Roman" w:hAnsi="Times New Roman" w:cs="Times New Roman"/>
          <w:sz w:val="16"/>
          <w:szCs w:val="16"/>
          <w:lang w:val="kk-KZ"/>
        </w:rPr>
      </w:pPr>
    </w:p>
    <w:p w:rsidR="009C123A" w:rsidRDefault="009C123A" w:rsidP="00220D9B">
      <w:pPr>
        <w:spacing w:after="0" w:line="240" w:lineRule="auto"/>
        <w:jc w:val="center"/>
        <w:rPr>
          <w:rFonts w:ascii="Times New Roman" w:hAnsi="Times New Roman" w:cs="Times New Roman"/>
          <w:sz w:val="16"/>
          <w:szCs w:val="16"/>
          <w:lang w:val="kk-KZ"/>
        </w:rPr>
      </w:pPr>
    </w:p>
    <w:p w:rsidR="009C123A" w:rsidRDefault="009C123A" w:rsidP="00220D9B">
      <w:pPr>
        <w:spacing w:after="0" w:line="240" w:lineRule="auto"/>
        <w:jc w:val="center"/>
        <w:rPr>
          <w:rFonts w:ascii="Times New Roman" w:hAnsi="Times New Roman" w:cs="Times New Roman"/>
          <w:sz w:val="16"/>
          <w:szCs w:val="16"/>
          <w:lang w:val="kk-KZ"/>
        </w:rPr>
      </w:pPr>
    </w:p>
    <w:p w:rsidR="009C123A" w:rsidRDefault="009C123A" w:rsidP="00220D9B">
      <w:pPr>
        <w:spacing w:after="0" w:line="240" w:lineRule="auto"/>
        <w:jc w:val="center"/>
        <w:rPr>
          <w:rFonts w:ascii="Times New Roman" w:hAnsi="Times New Roman" w:cs="Times New Roman"/>
          <w:sz w:val="16"/>
          <w:szCs w:val="16"/>
          <w:lang w:val="kk-KZ"/>
        </w:rPr>
      </w:pPr>
    </w:p>
    <w:p w:rsidR="009C123A" w:rsidRDefault="009C123A" w:rsidP="00220D9B">
      <w:pPr>
        <w:spacing w:after="0" w:line="240" w:lineRule="auto"/>
        <w:jc w:val="center"/>
        <w:rPr>
          <w:rFonts w:ascii="Times New Roman" w:hAnsi="Times New Roman" w:cs="Times New Roman"/>
          <w:sz w:val="16"/>
          <w:szCs w:val="16"/>
          <w:lang w:val="kk-KZ"/>
        </w:rPr>
      </w:pPr>
    </w:p>
    <w:p w:rsidR="009C123A" w:rsidRPr="00220D9B" w:rsidRDefault="009C123A" w:rsidP="00220D9B">
      <w:pPr>
        <w:spacing w:after="0" w:line="240" w:lineRule="auto"/>
        <w:jc w:val="center"/>
        <w:rPr>
          <w:rFonts w:ascii="Times New Roman" w:hAnsi="Times New Roman" w:cs="Times New Roman"/>
          <w:sz w:val="16"/>
          <w:szCs w:val="16"/>
          <w:lang w:val="kk-KZ"/>
        </w:rPr>
      </w:pPr>
    </w:p>
    <w:p w:rsidR="00220D9B" w:rsidRPr="00EB07EC" w:rsidRDefault="00220D9B" w:rsidP="00220D9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Г.1</w:t>
      </w:r>
      <w:r w:rsidR="00B651D9">
        <w:rPr>
          <w:rFonts w:ascii="Times New Roman" w:hAnsi="Times New Roman" w:cs="Times New Roman"/>
          <w:sz w:val="28"/>
          <w:szCs w:val="28"/>
          <w:lang w:val="kk-KZ"/>
        </w:rPr>
        <w:t>2</w:t>
      </w:r>
      <w:r w:rsidR="00DD12DE">
        <w:rPr>
          <w:rFonts w:ascii="Times New Roman" w:hAnsi="Times New Roman" w:cs="Times New Roman"/>
          <w:sz w:val="28"/>
          <w:szCs w:val="28"/>
          <w:lang w:val="kk-KZ"/>
        </w:rPr>
        <w:t xml:space="preserve"> – Аудиторияға и</w:t>
      </w:r>
      <w:r>
        <w:rPr>
          <w:rFonts w:ascii="Times New Roman" w:hAnsi="Times New Roman" w:cs="Times New Roman"/>
          <w:sz w:val="28"/>
          <w:szCs w:val="28"/>
          <w:lang w:val="kk-KZ"/>
        </w:rPr>
        <w:t>нтернеттің құрылымы мен жұмыс принциптерін, ақпараттық ағындардың қозғалысын, жеке ақпаратты</w:t>
      </w:r>
      <w:r w:rsidR="00DD12DE">
        <w:rPr>
          <w:rFonts w:ascii="Times New Roman" w:hAnsi="Times New Roman" w:cs="Times New Roman"/>
          <w:sz w:val="28"/>
          <w:szCs w:val="28"/>
          <w:lang w:val="kk-KZ"/>
        </w:rPr>
        <w:t xml:space="preserve"> </w:t>
      </w:r>
      <w:r>
        <w:rPr>
          <w:rFonts w:ascii="Times New Roman" w:hAnsi="Times New Roman" w:cs="Times New Roman"/>
          <w:sz w:val="28"/>
          <w:szCs w:val="28"/>
          <w:lang w:val="kk-KZ"/>
        </w:rPr>
        <w:t>құру және және тарату тәсілдерін, әлеуметтік желілер жұмысының ерекшелігін т.б. түсіндіру?</w:t>
      </w:r>
    </w:p>
    <w:p w:rsidR="00220D9B" w:rsidRDefault="00220D9B" w:rsidP="00AB234F">
      <w:pPr>
        <w:spacing w:after="0" w:line="240" w:lineRule="auto"/>
        <w:jc w:val="center"/>
        <w:rPr>
          <w:rFonts w:ascii="Times New Roman" w:hAnsi="Times New Roman" w:cs="Times New Roman"/>
          <w:sz w:val="28"/>
          <w:szCs w:val="28"/>
          <w:lang w:val="kk-KZ"/>
        </w:rPr>
      </w:pPr>
    </w:p>
    <w:p w:rsidR="00C542DA" w:rsidRDefault="00C542DA"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lastRenderedPageBreak/>
        <w:drawing>
          <wp:inline distT="0" distB="0" distL="0" distR="0">
            <wp:extent cx="4313077" cy="2125133"/>
            <wp:effectExtent l="0" t="0" r="0" b="889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4"/>
                    <a:srcRect l="13146" t="12832" r="17415" b="50988"/>
                    <a:stretch/>
                  </pic:blipFill>
                  <pic:spPr bwMode="auto">
                    <a:xfrm>
                      <a:off x="0" y="0"/>
                      <a:ext cx="4326905" cy="21319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C123A" w:rsidRPr="009C123A" w:rsidRDefault="009C123A" w:rsidP="00220D9B">
      <w:pPr>
        <w:spacing w:after="0" w:line="240" w:lineRule="auto"/>
        <w:jc w:val="center"/>
        <w:rPr>
          <w:rFonts w:ascii="Times New Roman" w:hAnsi="Times New Roman" w:cs="Times New Roman"/>
          <w:sz w:val="16"/>
          <w:szCs w:val="16"/>
          <w:lang w:val="kk-KZ"/>
        </w:rPr>
      </w:pPr>
    </w:p>
    <w:p w:rsidR="00220D9B" w:rsidRPr="00EB07EC" w:rsidRDefault="00220D9B" w:rsidP="00220D9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Г.11 –</w:t>
      </w:r>
      <w:r w:rsidR="00B651D9">
        <w:rPr>
          <w:rFonts w:ascii="Times New Roman" w:hAnsi="Times New Roman" w:cs="Times New Roman"/>
          <w:sz w:val="28"/>
          <w:szCs w:val="28"/>
          <w:lang w:val="kk-KZ"/>
        </w:rPr>
        <w:t xml:space="preserve"> Дербес компьютермен, ЭЕМ бағдарламалық құралдармен жұмыс істеу деңгейіңіз?</w:t>
      </w:r>
    </w:p>
    <w:p w:rsidR="00FE3043" w:rsidRDefault="00FE3043" w:rsidP="00AB234F">
      <w:pPr>
        <w:spacing w:after="0" w:line="240" w:lineRule="auto"/>
        <w:jc w:val="center"/>
        <w:rPr>
          <w:rFonts w:ascii="Times New Roman" w:hAnsi="Times New Roman" w:cs="Times New Roman"/>
          <w:sz w:val="28"/>
          <w:szCs w:val="28"/>
          <w:lang w:val="kk-KZ"/>
        </w:rPr>
      </w:pPr>
    </w:p>
    <w:p w:rsidR="00FE3043" w:rsidRDefault="00B651D9"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inline distT="0" distB="0" distL="0" distR="0">
            <wp:extent cx="4200375" cy="1998133"/>
            <wp:effectExtent l="0" t="0" r="0" b="2540"/>
            <wp:docPr id="1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4"/>
                    <a:srcRect l="13651" t="65053" r="20449" b="1797"/>
                    <a:stretch/>
                  </pic:blipFill>
                  <pic:spPr bwMode="auto">
                    <a:xfrm>
                      <a:off x="0" y="0"/>
                      <a:ext cx="4217536" cy="200629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651D9" w:rsidRPr="00B651D9" w:rsidRDefault="00B651D9" w:rsidP="00AB234F">
      <w:pPr>
        <w:spacing w:after="0" w:line="240" w:lineRule="auto"/>
        <w:jc w:val="center"/>
        <w:rPr>
          <w:rFonts w:ascii="Times New Roman" w:hAnsi="Times New Roman" w:cs="Times New Roman"/>
          <w:sz w:val="16"/>
          <w:szCs w:val="16"/>
          <w:lang w:val="kk-KZ"/>
        </w:rPr>
      </w:pPr>
    </w:p>
    <w:p w:rsidR="00FE3043" w:rsidRDefault="00B651D9" w:rsidP="00AB234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Г.12 – Техникалық, қолданбалы және жүйелік бағдарламалық қамтамасыз етуді қолдану деңгейіңіз?</w:t>
      </w:r>
    </w:p>
    <w:p w:rsidR="00FE3043" w:rsidRDefault="00FE3043" w:rsidP="00AB234F">
      <w:pPr>
        <w:spacing w:after="0" w:line="240" w:lineRule="auto"/>
        <w:jc w:val="center"/>
        <w:rPr>
          <w:rFonts w:ascii="Times New Roman" w:hAnsi="Times New Roman" w:cs="Times New Roman"/>
          <w:sz w:val="28"/>
          <w:szCs w:val="28"/>
          <w:lang w:val="kk-KZ"/>
        </w:rPr>
      </w:pPr>
    </w:p>
    <w:p w:rsidR="00FE3043" w:rsidRDefault="00B651D9"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drawing>
          <wp:inline distT="0" distB="0" distL="0" distR="0">
            <wp:extent cx="4307647" cy="2006600"/>
            <wp:effectExtent l="0" t="0" r="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a:srcRect l="16579" t="12678" r="16594" b="54464"/>
                    <a:stretch/>
                  </pic:blipFill>
                  <pic:spPr bwMode="auto">
                    <a:xfrm>
                      <a:off x="0" y="0"/>
                      <a:ext cx="4316886" cy="201090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651D9" w:rsidRPr="00B651D9" w:rsidRDefault="00B651D9" w:rsidP="00B651D9">
      <w:pPr>
        <w:spacing w:after="0" w:line="240" w:lineRule="auto"/>
        <w:jc w:val="center"/>
        <w:rPr>
          <w:rFonts w:ascii="Times New Roman" w:hAnsi="Times New Roman" w:cs="Times New Roman"/>
          <w:sz w:val="16"/>
          <w:szCs w:val="16"/>
          <w:lang w:val="kk-KZ"/>
        </w:rPr>
      </w:pPr>
    </w:p>
    <w:p w:rsidR="00B651D9" w:rsidRDefault="00B651D9" w:rsidP="00B651D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Г.13 – Диаграммаларды және кестелік деректерді түсіну?</w:t>
      </w:r>
    </w:p>
    <w:p w:rsidR="00FE3043" w:rsidRPr="00EB07EC" w:rsidRDefault="00FE3043" w:rsidP="00AB234F">
      <w:pPr>
        <w:spacing w:after="0" w:line="240" w:lineRule="auto"/>
        <w:jc w:val="center"/>
        <w:rPr>
          <w:rFonts w:ascii="Times New Roman" w:hAnsi="Times New Roman" w:cs="Times New Roman"/>
          <w:sz w:val="28"/>
          <w:szCs w:val="28"/>
          <w:lang w:val="kk-KZ"/>
        </w:rPr>
      </w:pPr>
    </w:p>
    <w:p w:rsidR="00C542DA" w:rsidRDefault="00C542DA" w:rsidP="00AB234F">
      <w:pPr>
        <w:spacing w:after="0" w:line="240" w:lineRule="auto"/>
        <w:jc w:val="center"/>
        <w:rPr>
          <w:rFonts w:ascii="Times New Roman" w:hAnsi="Times New Roman" w:cs="Times New Roman"/>
          <w:sz w:val="28"/>
          <w:szCs w:val="28"/>
          <w:lang w:val="kk-KZ"/>
        </w:rPr>
      </w:pPr>
    </w:p>
    <w:p w:rsidR="00E063B7" w:rsidRPr="00EB07EC" w:rsidRDefault="00E063B7" w:rsidP="00AB234F">
      <w:pPr>
        <w:spacing w:after="0" w:line="240" w:lineRule="auto"/>
        <w:jc w:val="center"/>
        <w:rPr>
          <w:rFonts w:ascii="Times New Roman" w:hAnsi="Times New Roman" w:cs="Times New Roman"/>
          <w:sz w:val="28"/>
          <w:szCs w:val="28"/>
          <w:lang w:val="kk-KZ"/>
        </w:rPr>
      </w:pPr>
      <w:r w:rsidRPr="00EB07EC">
        <w:rPr>
          <w:rFonts w:ascii="Times New Roman" w:hAnsi="Times New Roman" w:cs="Times New Roman"/>
          <w:noProof/>
          <w:sz w:val="28"/>
          <w:szCs w:val="28"/>
          <w:lang w:eastAsia="ru-RU"/>
        </w:rPr>
        <w:lastRenderedPageBreak/>
        <w:drawing>
          <wp:inline distT="0" distB="0" distL="0" distR="0">
            <wp:extent cx="4604741" cy="2006600"/>
            <wp:effectExtent l="0" t="0" r="5715" b="0"/>
            <wp:docPr id="1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a:srcRect l="16072" t="67680" r="16763" b="1428"/>
                    <a:stretch/>
                  </pic:blipFill>
                  <pic:spPr bwMode="auto">
                    <a:xfrm>
                      <a:off x="0" y="0"/>
                      <a:ext cx="4613373" cy="20103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651D9" w:rsidRPr="00B651D9" w:rsidRDefault="00B651D9" w:rsidP="00B651D9">
      <w:pPr>
        <w:spacing w:after="0" w:line="240" w:lineRule="auto"/>
        <w:jc w:val="center"/>
        <w:rPr>
          <w:rFonts w:ascii="Times New Roman" w:hAnsi="Times New Roman" w:cs="Times New Roman"/>
          <w:sz w:val="16"/>
          <w:szCs w:val="16"/>
          <w:lang w:val="kk-KZ"/>
        </w:rPr>
      </w:pPr>
    </w:p>
    <w:p w:rsidR="00C542DA" w:rsidRPr="00EB07EC" w:rsidRDefault="00B651D9" w:rsidP="00B651D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Г.14 – Электрондық кестелер, мәліметтер базасы, жергілікті, телекоммуникациалық және ғаламдық құралдар арқылы графикалық ақпаратты өндеу?</w:t>
      </w:r>
    </w:p>
    <w:p w:rsidR="00B642D1" w:rsidRPr="00EB07EC" w:rsidRDefault="00B642D1" w:rsidP="00AB234F">
      <w:pPr>
        <w:spacing w:after="0" w:line="240" w:lineRule="auto"/>
        <w:jc w:val="center"/>
        <w:rPr>
          <w:rFonts w:ascii="Times New Roman" w:hAnsi="Times New Roman" w:cs="Times New Roman"/>
          <w:b/>
          <w:sz w:val="28"/>
          <w:szCs w:val="28"/>
          <w:lang w:val="kk-KZ"/>
        </w:rPr>
      </w:pPr>
    </w:p>
    <w:p w:rsidR="00950155" w:rsidRPr="00EB07EC" w:rsidRDefault="00E063B7"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r w:rsidRPr="00EB07EC">
        <w:rPr>
          <w:rFonts w:ascii="Times New Roman" w:eastAsia="Times New Roman" w:hAnsi="Times New Roman" w:cs="Times New Roman"/>
          <w:b/>
          <w:bCs/>
          <w:noProof/>
          <w:sz w:val="28"/>
          <w:szCs w:val="28"/>
          <w:lang w:eastAsia="ru-RU"/>
        </w:rPr>
        <w:drawing>
          <wp:inline distT="0" distB="0" distL="0" distR="0">
            <wp:extent cx="4570165" cy="1972733"/>
            <wp:effectExtent l="0" t="0" r="1905" b="8890"/>
            <wp:docPr id="18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a:srcRect l="14014" t="66869" r="15576" b="1949"/>
                    <a:stretch/>
                  </pic:blipFill>
                  <pic:spPr bwMode="auto">
                    <a:xfrm>
                      <a:off x="0" y="0"/>
                      <a:ext cx="4584096" cy="19787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B651D9" w:rsidRPr="00B651D9" w:rsidRDefault="00B651D9" w:rsidP="00B651D9">
      <w:pPr>
        <w:spacing w:after="0" w:line="240" w:lineRule="auto"/>
        <w:jc w:val="center"/>
        <w:rPr>
          <w:rFonts w:ascii="Times New Roman" w:hAnsi="Times New Roman" w:cs="Times New Roman"/>
          <w:sz w:val="16"/>
          <w:szCs w:val="16"/>
          <w:lang w:val="kk-KZ"/>
        </w:rPr>
      </w:pPr>
    </w:p>
    <w:p w:rsidR="00B651D9" w:rsidRPr="00EB07EC" w:rsidRDefault="00B651D9" w:rsidP="009C123A">
      <w:pPr>
        <w:spacing w:after="0" w:line="240" w:lineRule="auto"/>
        <w:jc w:val="center"/>
        <w:outlineLvl w:val="2"/>
        <w:rPr>
          <w:rFonts w:ascii="Times New Roman" w:eastAsia="Times New Roman" w:hAnsi="Times New Roman" w:cs="Times New Roman"/>
          <w:b/>
          <w:bCs/>
          <w:sz w:val="28"/>
          <w:szCs w:val="28"/>
          <w:lang w:val="kk-KZ" w:eastAsia="ru-RU"/>
        </w:rPr>
      </w:pPr>
      <w:r>
        <w:rPr>
          <w:rFonts w:ascii="Times New Roman" w:hAnsi="Times New Roman" w:cs="Times New Roman"/>
          <w:sz w:val="28"/>
          <w:szCs w:val="28"/>
          <w:lang w:val="kk-KZ"/>
        </w:rPr>
        <w:t xml:space="preserve">Сурет Г.15 – </w:t>
      </w:r>
      <w:r w:rsidR="009C123A">
        <w:rPr>
          <w:rFonts w:ascii="Times New Roman" w:hAnsi="Times New Roman" w:cs="Times New Roman"/>
          <w:sz w:val="28"/>
          <w:szCs w:val="28"/>
          <w:lang w:val="kk-KZ"/>
        </w:rPr>
        <w:t>Медиа кеңістіктегі оң және теріс ақпаратты талдау және түсіндіру деңгей</w:t>
      </w:r>
      <w:r w:rsidR="00DD12DE">
        <w:rPr>
          <w:rFonts w:ascii="Times New Roman" w:hAnsi="Times New Roman" w:cs="Times New Roman"/>
          <w:sz w:val="28"/>
          <w:szCs w:val="28"/>
          <w:lang w:val="kk-KZ"/>
        </w:rPr>
        <w:t>і</w:t>
      </w:r>
      <w:r w:rsidR="009C123A">
        <w:rPr>
          <w:rFonts w:ascii="Times New Roman" w:hAnsi="Times New Roman" w:cs="Times New Roman"/>
          <w:sz w:val="28"/>
          <w:szCs w:val="28"/>
          <w:lang w:val="kk-KZ"/>
        </w:rPr>
        <w:t>ңіз</w:t>
      </w:r>
      <w:r>
        <w:rPr>
          <w:rFonts w:ascii="Times New Roman" w:hAnsi="Times New Roman" w:cs="Times New Roman"/>
          <w:sz w:val="28"/>
          <w:szCs w:val="28"/>
          <w:lang w:val="kk-KZ"/>
        </w:rPr>
        <w:t>?</w:t>
      </w:r>
    </w:p>
    <w:p w:rsidR="00B651D9" w:rsidRPr="00EB07EC" w:rsidRDefault="00B651D9" w:rsidP="00B651D9">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50155" w:rsidRPr="00EB07EC" w:rsidRDefault="00950155"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50155" w:rsidRPr="00EB07EC" w:rsidRDefault="00950155"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50155" w:rsidRPr="00EB07EC" w:rsidRDefault="00950155"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50155" w:rsidRPr="00EB07EC" w:rsidRDefault="00950155"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50155" w:rsidRPr="00EB07EC" w:rsidRDefault="00950155"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50155" w:rsidRDefault="00950155"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9C123A" w:rsidRPr="00EB07EC" w:rsidRDefault="009C123A"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E063B7" w:rsidRDefault="00E063B7" w:rsidP="00AB234F">
      <w:pPr>
        <w:spacing w:after="0" w:line="240" w:lineRule="auto"/>
        <w:ind w:firstLine="708"/>
        <w:jc w:val="center"/>
        <w:outlineLvl w:val="2"/>
        <w:rPr>
          <w:rFonts w:ascii="Times New Roman" w:eastAsia="Times New Roman" w:hAnsi="Times New Roman" w:cs="Times New Roman"/>
          <w:b/>
          <w:bCs/>
          <w:sz w:val="28"/>
          <w:szCs w:val="28"/>
          <w:lang w:val="kk-KZ" w:eastAsia="ru-RU"/>
        </w:rPr>
      </w:pPr>
    </w:p>
    <w:p w:rsidR="00C76A69" w:rsidRDefault="00C76A69" w:rsidP="00632BC2">
      <w:pPr>
        <w:spacing w:after="0" w:line="240" w:lineRule="auto"/>
        <w:ind w:right="-1"/>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sidR="009A23CE" w:rsidRPr="00F40154">
        <w:rPr>
          <w:rFonts w:ascii="Times New Roman" w:hAnsi="Times New Roman" w:cs="Times New Roman"/>
          <w:b/>
          <w:sz w:val="28"/>
          <w:szCs w:val="28"/>
          <w:lang w:val="kk-KZ"/>
        </w:rPr>
        <w:t xml:space="preserve"> </w:t>
      </w:r>
      <w:r w:rsidR="00344ABD">
        <w:rPr>
          <w:rFonts w:ascii="Times New Roman" w:hAnsi="Times New Roman" w:cs="Times New Roman"/>
          <w:b/>
          <w:sz w:val="28"/>
          <w:szCs w:val="28"/>
          <w:lang w:val="kk-KZ"/>
        </w:rPr>
        <w:t>Ғ</w:t>
      </w:r>
    </w:p>
    <w:p w:rsidR="00BF6DD6" w:rsidRDefault="00BF6DD6" w:rsidP="00AB234F">
      <w:pPr>
        <w:spacing w:after="0" w:line="240" w:lineRule="auto"/>
        <w:ind w:firstLine="567"/>
        <w:jc w:val="center"/>
        <w:outlineLvl w:val="2"/>
        <w:rPr>
          <w:rFonts w:ascii="Times New Roman" w:eastAsia="Times New Roman" w:hAnsi="Times New Roman" w:cs="Times New Roman"/>
          <w:b/>
          <w:bCs/>
          <w:sz w:val="28"/>
          <w:szCs w:val="28"/>
          <w:lang w:val="kk-KZ" w:eastAsia="ru-RU"/>
        </w:rPr>
      </w:pPr>
    </w:p>
    <w:p w:rsidR="00BB767E" w:rsidRPr="00632BC2" w:rsidRDefault="00C76A69" w:rsidP="00632BC2">
      <w:pPr>
        <w:spacing w:after="0" w:line="240" w:lineRule="auto"/>
        <w:jc w:val="center"/>
        <w:outlineLvl w:val="2"/>
        <w:rPr>
          <w:rFonts w:ascii="Times New Roman" w:eastAsia="Times New Roman" w:hAnsi="Times New Roman" w:cs="Times New Roman"/>
          <w:bCs/>
          <w:sz w:val="28"/>
          <w:szCs w:val="28"/>
          <w:lang w:val="kk-KZ" w:eastAsia="ru-RU"/>
        </w:rPr>
      </w:pPr>
      <w:r w:rsidRPr="00632BC2">
        <w:rPr>
          <w:rFonts w:ascii="Times New Roman" w:eastAsia="Times New Roman" w:hAnsi="Times New Roman" w:cs="Times New Roman"/>
          <w:bCs/>
          <w:sz w:val="28"/>
          <w:szCs w:val="28"/>
          <w:lang w:val="kk-KZ" w:eastAsia="ru-RU"/>
        </w:rPr>
        <w:t xml:space="preserve">Т.М. </w:t>
      </w:r>
      <w:r w:rsidR="00BB767E" w:rsidRPr="00632BC2">
        <w:rPr>
          <w:rFonts w:ascii="Times New Roman" w:eastAsia="Times New Roman" w:hAnsi="Times New Roman" w:cs="Times New Roman"/>
          <w:bCs/>
          <w:sz w:val="28"/>
          <w:szCs w:val="28"/>
          <w:lang w:val="kk-KZ" w:eastAsia="ru-RU"/>
        </w:rPr>
        <w:t>Гончарова жасаған диагностика с</w:t>
      </w:r>
      <w:r w:rsidR="009B4ABF" w:rsidRPr="00632BC2">
        <w:rPr>
          <w:rFonts w:ascii="Times New Roman" w:eastAsia="Times New Roman" w:hAnsi="Times New Roman" w:cs="Times New Roman"/>
          <w:bCs/>
          <w:sz w:val="28"/>
          <w:szCs w:val="28"/>
          <w:lang w:val="kk-KZ" w:eastAsia="ru-RU"/>
        </w:rPr>
        <w:t>ауалнамасының негізгі бөлімдері</w:t>
      </w:r>
    </w:p>
    <w:p w:rsidR="009B4ABF" w:rsidRPr="00EB07EC" w:rsidRDefault="009B4ABF" w:rsidP="00AB234F">
      <w:pPr>
        <w:spacing w:after="0" w:line="240" w:lineRule="auto"/>
        <w:ind w:firstLine="708"/>
        <w:jc w:val="center"/>
        <w:outlineLvl w:val="2"/>
        <w:rPr>
          <w:rFonts w:ascii="Times New Roman" w:eastAsia="Times New Roman" w:hAnsi="Times New Roman" w:cs="Times New Roman"/>
          <w:bCs/>
          <w:sz w:val="28"/>
          <w:szCs w:val="28"/>
          <w:lang w:val="kk-KZ" w:eastAsia="ru-RU"/>
        </w:rPr>
      </w:pPr>
    </w:p>
    <w:p w:rsidR="00BB767E" w:rsidRPr="00EB07EC" w:rsidRDefault="00BB767E" w:rsidP="00632BC2">
      <w:pPr>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lang w:val="en-US" w:eastAsia="ru-RU"/>
        </w:rPr>
      </w:pPr>
      <w:r w:rsidRPr="00EB07EC">
        <w:rPr>
          <w:rFonts w:ascii="Times New Roman" w:eastAsia="Times New Roman" w:hAnsi="Times New Roman" w:cs="Times New Roman"/>
          <w:bCs/>
          <w:sz w:val="28"/>
          <w:szCs w:val="28"/>
          <w:lang w:eastAsia="ru-RU"/>
        </w:rPr>
        <w:t>Медиабілімге</w:t>
      </w:r>
      <w:r w:rsidR="00BE0686">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bCs/>
          <w:sz w:val="28"/>
          <w:szCs w:val="28"/>
          <w:lang w:eastAsia="ru-RU"/>
        </w:rPr>
        <w:t>қатысты</w:t>
      </w:r>
      <w:r w:rsidR="00BE0686">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bCs/>
          <w:sz w:val="28"/>
          <w:szCs w:val="28"/>
          <w:lang w:eastAsia="ru-RU"/>
        </w:rPr>
        <w:t>жалпы</w:t>
      </w:r>
      <w:r w:rsidR="00BE0686">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bCs/>
          <w:sz w:val="28"/>
          <w:szCs w:val="28"/>
          <w:lang w:eastAsia="ru-RU"/>
        </w:rPr>
        <w:t>түсінік</w:t>
      </w:r>
      <w:r w:rsidR="00C76A69">
        <w:rPr>
          <w:rFonts w:ascii="Times New Roman" w:eastAsia="Times New Roman" w:hAnsi="Times New Roman" w:cs="Times New Roman"/>
          <w:bCs/>
          <w:sz w:val="28"/>
          <w:szCs w:val="28"/>
          <w:lang w:val="kk-KZ" w:eastAsia="ru-RU"/>
        </w:rPr>
        <w:t>.</w:t>
      </w:r>
    </w:p>
    <w:p w:rsidR="00BB767E" w:rsidRPr="00EB07EC" w:rsidRDefault="00BB767E"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Бұл бөлімде респонденттер өздерінің медиабілімге деген көзқарасын және оның м</w:t>
      </w:r>
      <w:r w:rsidR="00BE0686">
        <w:rPr>
          <w:rFonts w:ascii="Times New Roman" w:eastAsia="Times New Roman" w:hAnsi="Times New Roman" w:cs="Times New Roman"/>
          <w:sz w:val="28"/>
          <w:szCs w:val="28"/>
          <w:lang w:val="kk-KZ" w:eastAsia="ru-RU"/>
        </w:rPr>
        <w:t>аңыздылығын бағалайды. Мысалы, «</w:t>
      </w:r>
      <w:r w:rsidRPr="00EB07EC">
        <w:rPr>
          <w:rFonts w:ascii="Times New Roman" w:eastAsia="Times New Roman" w:hAnsi="Times New Roman" w:cs="Times New Roman"/>
          <w:sz w:val="28"/>
          <w:szCs w:val="28"/>
          <w:lang w:val="kk-KZ" w:eastAsia="ru-RU"/>
        </w:rPr>
        <w:t>Сіз медиаб</w:t>
      </w:r>
      <w:r w:rsidR="00BE0686">
        <w:rPr>
          <w:rFonts w:ascii="Times New Roman" w:eastAsia="Times New Roman" w:hAnsi="Times New Roman" w:cs="Times New Roman"/>
          <w:sz w:val="28"/>
          <w:szCs w:val="28"/>
          <w:lang w:val="kk-KZ" w:eastAsia="ru-RU"/>
        </w:rPr>
        <w:t>ілімді маңызды деп санайсыз ба?»</w:t>
      </w:r>
      <w:r w:rsidRPr="00EB07EC">
        <w:rPr>
          <w:rFonts w:ascii="Times New Roman" w:eastAsia="Times New Roman" w:hAnsi="Times New Roman" w:cs="Times New Roman"/>
          <w:sz w:val="28"/>
          <w:szCs w:val="28"/>
          <w:lang w:val="kk-KZ" w:eastAsia="ru-RU"/>
        </w:rPr>
        <w:t xml:space="preserve"> деген сұрақ арқылы респонденттің медиабілімге деген қатынасы анықталады.</w:t>
      </w:r>
    </w:p>
    <w:p w:rsidR="00BB767E" w:rsidRPr="00EB07EC" w:rsidRDefault="00BB767E" w:rsidP="00632BC2">
      <w:pPr>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Медиақұралдар мен технологияларды пайдалану</w:t>
      </w:r>
      <w:r w:rsidR="00C76A69">
        <w:rPr>
          <w:rFonts w:ascii="Times New Roman" w:eastAsia="Times New Roman" w:hAnsi="Times New Roman" w:cs="Times New Roman"/>
          <w:bCs/>
          <w:sz w:val="28"/>
          <w:szCs w:val="28"/>
          <w:lang w:val="kk-KZ" w:eastAsia="ru-RU"/>
        </w:rPr>
        <w:t xml:space="preserve">. </w:t>
      </w:r>
    </w:p>
    <w:p w:rsidR="00BB767E" w:rsidRPr="00EB07EC" w:rsidRDefault="00BB767E"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Сауалнама осы бөлімде респонденттердің медиаконтентті қалай пайдалануын, оның оқу үдерісінде қаншалықты жиі қолданылатынын және қандай платформаларды қ</w:t>
      </w:r>
      <w:r w:rsidR="00BE0686">
        <w:rPr>
          <w:rFonts w:ascii="Times New Roman" w:eastAsia="Times New Roman" w:hAnsi="Times New Roman" w:cs="Times New Roman"/>
          <w:sz w:val="28"/>
          <w:szCs w:val="28"/>
          <w:lang w:val="kk-KZ" w:eastAsia="ru-RU"/>
        </w:rPr>
        <w:t>олданатынын анықтайды. Мысалы, «</w:t>
      </w:r>
      <w:r w:rsidRPr="00EB07EC">
        <w:rPr>
          <w:rFonts w:ascii="Times New Roman" w:eastAsia="Times New Roman" w:hAnsi="Times New Roman" w:cs="Times New Roman"/>
          <w:sz w:val="28"/>
          <w:szCs w:val="28"/>
          <w:lang w:val="kk-KZ" w:eastAsia="ru-RU"/>
        </w:rPr>
        <w:t>Сіз оқу барысында интернет-ресурстарды қаншалықты жиі пай</w:t>
      </w:r>
      <w:r w:rsidR="00BE0686">
        <w:rPr>
          <w:rFonts w:ascii="Times New Roman" w:eastAsia="Times New Roman" w:hAnsi="Times New Roman" w:cs="Times New Roman"/>
          <w:sz w:val="28"/>
          <w:szCs w:val="28"/>
          <w:lang w:val="kk-KZ" w:eastAsia="ru-RU"/>
        </w:rPr>
        <w:t>даланасыз?»</w:t>
      </w:r>
      <w:r w:rsidRPr="00EB07EC">
        <w:rPr>
          <w:rFonts w:ascii="Times New Roman" w:eastAsia="Times New Roman" w:hAnsi="Times New Roman" w:cs="Times New Roman"/>
          <w:sz w:val="28"/>
          <w:szCs w:val="28"/>
          <w:lang w:val="kk-KZ" w:eastAsia="ru-RU"/>
        </w:rPr>
        <w:t xml:space="preserve"> деген сұрақ болуы мүмкін.</w:t>
      </w:r>
    </w:p>
    <w:p w:rsidR="005D270F" w:rsidRPr="00C76A69" w:rsidRDefault="00BB767E" w:rsidP="00632BC2">
      <w:pPr>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C76A69">
        <w:rPr>
          <w:rFonts w:ascii="Times New Roman" w:eastAsia="Times New Roman" w:hAnsi="Times New Roman" w:cs="Times New Roman"/>
          <w:bCs/>
          <w:sz w:val="28"/>
          <w:szCs w:val="28"/>
          <w:lang w:val="kk-KZ" w:eastAsia="ru-RU"/>
        </w:rPr>
        <w:t>Ақпаратты қабылдау және талдау қабілеті</w:t>
      </w:r>
      <w:r w:rsidR="00C76A69">
        <w:rPr>
          <w:rFonts w:ascii="Times New Roman" w:eastAsia="Times New Roman" w:hAnsi="Times New Roman" w:cs="Times New Roman"/>
          <w:bCs/>
          <w:sz w:val="28"/>
          <w:szCs w:val="28"/>
          <w:lang w:val="kk-KZ" w:eastAsia="ru-RU"/>
        </w:rPr>
        <w:t>.</w:t>
      </w:r>
    </w:p>
    <w:p w:rsidR="00BB767E" w:rsidRPr="00EB07EC" w:rsidRDefault="00BB767E"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Бұл бөлімде медиақұралдарды пайдалану барысында ақпаратты дұрыс қабылдау, оны дұрыс түсіну және өңде</w:t>
      </w:r>
      <w:r w:rsidR="00BE0686">
        <w:rPr>
          <w:rFonts w:ascii="Times New Roman" w:eastAsia="Times New Roman" w:hAnsi="Times New Roman" w:cs="Times New Roman"/>
          <w:sz w:val="28"/>
          <w:szCs w:val="28"/>
          <w:lang w:val="kk-KZ" w:eastAsia="ru-RU"/>
        </w:rPr>
        <w:t>у деңгейі тексеріледі. Мысалы, «</w:t>
      </w:r>
      <w:r w:rsidRPr="00EB07EC">
        <w:rPr>
          <w:rFonts w:ascii="Times New Roman" w:eastAsia="Times New Roman" w:hAnsi="Times New Roman" w:cs="Times New Roman"/>
          <w:sz w:val="28"/>
          <w:szCs w:val="28"/>
          <w:lang w:val="kk-KZ" w:eastAsia="ru-RU"/>
        </w:rPr>
        <w:t xml:space="preserve">Сіз медиақұралдардан алынған ақпаратты қалай </w:t>
      </w:r>
      <w:r w:rsidR="00BE0686">
        <w:rPr>
          <w:rFonts w:ascii="Times New Roman" w:eastAsia="Times New Roman" w:hAnsi="Times New Roman" w:cs="Times New Roman"/>
          <w:sz w:val="28"/>
          <w:szCs w:val="28"/>
          <w:lang w:val="kk-KZ" w:eastAsia="ru-RU"/>
        </w:rPr>
        <w:t>бағалайсыз?»</w:t>
      </w:r>
      <w:r w:rsidRPr="00EB07EC">
        <w:rPr>
          <w:rFonts w:ascii="Times New Roman" w:eastAsia="Times New Roman" w:hAnsi="Times New Roman" w:cs="Times New Roman"/>
          <w:sz w:val="28"/>
          <w:szCs w:val="28"/>
          <w:lang w:val="kk-KZ" w:eastAsia="ru-RU"/>
        </w:rPr>
        <w:t xml:space="preserve"> деген сұрақ арқылы ақпаратты талдау қабілеті анықталады.</w:t>
      </w:r>
    </w:p>
    <w:p w:rsidR="00BB767E" w:rsidRPr="00EB07EC" w:rsidRDefault="00BB767E" w:rsidP="00632BC2">
      <w:pPr>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Медиақұралдармен жұмыс істеу тәжірибесі</w:t>
      </w:r>
      <w:r w:rsidR="00C76A69">
        <w:rPr>
          <w:rFonts w:ascii="Times New Roman" w:eastAsia="Times New Roman" w:hAnsi="Times New Roman" w:cs="Times New Roman"/>
          <w:bCs/>
          <w:sz w:val="28"/>
          <w:szCs w:val="28"/>
          <w:lang w:val="kk-KZ" w:eastAsia="ru-RU"/>
        </w:rPr>
        <w:t>.</w:t>
      </w:r>
    </w:p>
    <w:p w:rsidR="00BB767E" w:rsidRPr="00C76A69" w:rsidRDefault="00BB767E" w:rsidP="00632BC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eastAsia="ru-RU"/>
        </w:rPr>
        <w:t xml:space="preserve">Респонденттің медиаресурстармен жұмыс істеу тәжірибесі мен дағдылары туралы </w:t>
      </w:r>
      <w:r w:rsidR="00D07923">
        <w:rPr>
          <w:rFonts w:ascii="Times New Roman" w:eastAsia="Times New Roman" w:hAnsi="Times New Roman" w:cs="Times New Roman"/>
          <w:sz w:val="28"/>
          <w:szCs w:val="28"/>
          <w:lang w:eastAsia="ru-RU"/>
        </w:rPr>
        <w:t xml:space="preserve">сұрақтар. Мысалы, </w:t>
      </w:r>
      <w:r w:rsidRPr="00C76A69">
        <w:rPr>
          <w:rFonts w:ascii="Times New Roman" w:eastAsia="Times New Roman" w:hAnsi="Times New Roman" w:cs="Times New Roman"/>
          <w:sz w:val="28"/>
          <w:szCs w:val="28"/>
          <w:lang w:eastAsia="ru-RU"/>
        </w:rPr>
        <w:t>Сіз медиажазбаларды (видеолар, презентациялар) өзіңіз жасауға</w:t>
      </w:r>
      <w:r w:rsidR="00D07923">
        <w:rPr>
          <w:rFonts w:ascii="Times New Roman" w:eastAsia="Times New Roman" w:hAnsi="Times New Roman" w:cs="Times New Roman"/>
          <w:sz w:val="28"/>
          <w:szCs w:val="28"/>
          <w:lang w:eastAsia="ru-RU"/>
        </w:rPr>
        <w:t>дайынсыз ба?</w:t>
      </w:r>
      <w:r w:rsidRPr="00C76A69">
        <w:rPr>
          <w:rFonts w:ascii="Times New Roman" w:eastAsia="Times New Roman" w:hAnsi="Times New Roman" w:cs="Times New Roman"/>
          <w:sz w:val="28"/>
          <w:szCs w:val="28"/>
          <w:lang w:eastAsia="ru-RU"/>
        </w:rPr>
        <w:t xml:space="preserve"> деген сұрақ қойылуы мүмкін.</w:t>
      </w:r>
    </w:p>
    <w:p w:rsidR="00BB767E" w:rsidRPr="00C76A69" w:rsidRDefault="00BB767E" w:rsidP="00632BC2">
      <w:pPr>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76A69">
        <w:rPr>
          <w:rFonts w:ascii="Times New Roman" w:eastAsia="Times New Roman" w:hAnsi="Times New Roman" w:cs="Times New Roman"/>
          <w:bCs/>
          <w:sz w:val="28"/>
          <w:szCs w:val="28"/>
          <w:lang w:eastAsia="ru-RU"/>
        </w:rPr>
        <w:t>Сындарлы ойлау мен медиақұралдармен жұмыс</w:t>
      </w:r>
      <w:r w:rsidR="00C76A69" w:rsidRPr="00C76A69">
        <w:rPr>
          <w:rFonts w:ascii="Times New Roman" w:eastAsia="Times New Roman" w:hAnsi="Times New Roman" w:cs="Times New Roman"/>
          <w:bCs/>
          <w:sz w:val="28"/>
          <w:szCs w:val="28"/>
          <w:lang w:val="kk-KZ" w:eastAsia="ru-RU"/>
        </w:rPr>
        <w:t>.</w:t>
      </w:r>
    </w:p>
    <w:p w:rsidR="00BB767E" w:rsidRPr="00EB07EC" w:rsidRDefault="00BB767E"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C76A69">
        <w:rPr>
          <w:rFonts w:ascii="Times New Roman" w:eastAsia="Times New Roman" w:hAnsi="Times New Roman" w:cs="Times New Roman"/>
          <w:sz w:val="28"/>
          <w:szCs w:val="28"/>
          <w:lang w:val="kk-KZ" w:eastAsia="ru-RU"/>
        </w:rPr>
        <w:t>Медиақұралдар мен ресурстарды сындарлы тұрғыдан бағалау және оларды тиімді қолдану дағдылары. Мысалы, "Сіз медиаинформацияны талдай отырып, оның шынайылығын қалай</w:t>
      </w:r>
      <w:r w:rsidRPr="00EB07EC">
        <w:rPr>
          <w:rFonts w:ascii="Times New Roman" w:eastAsia="Times New Roman" w:hAnsi="Times New Roman" w:cs="Times New Roman"/>
          <w:sz w:val="28"/>
          <w:szCs w:val="28"/>
          <w:lang w:val="kk-KZ" w:eastAsia="ru-RU"/>
        </w:rPr>
        <w:t xml:space="preserve"> тексересіз?" деген сұрақ болуы мүмкін.</w:t>
      </w:r>
    </w:p>
    <w:p w:rsidR="00BE2FA1" w:rsidRPr="00EB07EC" w:rsidRDefault="00BB767E" w:rsidP="00632BC2">
      <w:pPr>
        <w:numPr>
          <w:ilvl w:val="0"/>
          <w:numId w:val="6"/>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Медиабілім деңгейін бағалау</w:t>
      </w:r>
    </w:p>
    <w:p w:rsidR="00BB767E" w:rsidRPr="00EB07EC" w:rsidRDefault="00BB767E" w:rsidP="00632BC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eastAsia="ru-RU"/>
        </w:rPr>
        <w:t xml:space="preserve">Бұл бөлімде респонденттер өздерінің </w:t>
      </w:r>
      <w:r w:rsidR="00BE0686">
        <w:rPr>
          <w:rFonts w:ascii="Times New Roman" w:eastAsia="Times New Roman" w:hAnsi="Times New Roman" w:cs="Times New Roman"/>
          <w:sz w:val="28"/>
          <w:szCs w:val="28"/>
          <w:lang w:eastAsia="ru-RU"/>
        </w:rPr>
        <w:t xml:space="preserve">медиабілім деңгейін бағалайды. </w:t>
      </w:r>
      <w:r w:rsidR="00BE0686">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sz w:val="28"/>
          <w:szCs w:val="28"/>
          <w:lang w:eastAsia="ru-RU"/>
        </w:rPr>
        <w:t>Сіз медиабілімді қ</w:t>
      </w:r>
      <w:r w:rsidR="00BE0686">
        <w:rPr>
          <w:rFonts w:ascii="Times New Roman" w:eastAsia="Times New Roman" w:hAnsi="Times New Roman" w:cs="Times New Roman"/>
          <w:sz w:val="28"/>
          <w:szCs w:val="28"/>
          <w:lang w:eastAsia="ru-RU"/>
        </w:rPr>
        <w:t>аншалықты дамыған деп санайсыз?</w:t>
      </w:r>
      <w:r w:rsidR="00BE0686">
        <w:rPr>
          <w:rFonts w:ascii="Times New Roman" w:eastAsia="Times New Roman" w:hAnsi="Times New Roman" w:cs="Times New Roman"/>
          <w:sz w:val="28"/>
          <w:szCs w:val="28"/>
          <w:lang w:val="kk-KZ" w:eastAsia="ru-RU"/>
        </w:rPr>
        <w:t>»</w:t>
      </w:r>
      <w:r w:rsidRPr="00EB07EC">
        <w:rPr>
          <w:rFonts w:ascii="Times New Roman" w:eastAsia="Times New Roman" w:hAnsi="Times New Roman" w:cs="Times New Roman"/>
          <w:sz w:val="28"/>
          <w:szCs w:val="28"/>
          <w:lang w:eastAsia="ru-RU"/>
        </w:rPr>
        <w:t xml:space="preserve"> деген сұрақ арқылы өзін-өзі бағалау жүзеге асырылады.</w:t>
      </w:r>
    </w:p>
    <w:p w:rsidR="00BB767E" w:rsidRPr="00EB07EC" w:rsidRDefault="00D07923" w:rsidP="00632BC2">
      <w:pPr>
        <w:tabs>
          <w:tab w:val="left" w:pos="1134"/>
        </w:tabs>
        <w:spacing w:after="0" w:line="240" w:lineRule="auto"/>
        <w:ind w:firstLine="709"/>
        <w:jc w:val="both"/>
        <w:outlineLvl w:val="2"/>
        <w:rPr>
          <w:rFonts w:ascii="Times New Roman" w:eastAsia="Times New Roman" w:hAnsi="Times New Roman" w:cs="Times New Roman"/>
          <w:bCs/>
          <w:sz w:val="28"/>
          <w:szCs w:val="28"/>
          <w:lang w:eastAsia="ru-RU"/>
        </w:rPr>
      </w:pPr>
      <w:r w:rsidRPr="00EB07EC">
        <w:rPr>
          <w:rFonts w:ascii="Times New Roman" w:eastAsia="Times New Roman" w:hAnsi="Times New Roman" w:cs="Times New Roman"/>
          <w:bCs/>
          <w:sz w:val="28"/>
          <w:szCs w:val="28"/>
          <w:lang w:eastAsia="ru-RU"/>
        </w:rPr>
        <w:t xml:space="preserve">Т.М. </w:t>
      </w:r>
      <w:r w:rsidR="00BB767E" w:rsidRPr="00EB07EC">
        <w:rPr>
          <w:rFonts w:ascii="Times New Roman" w:eastAsia="Times New Roman" w:hAnsi="Times New Roman" w:cs="Times New Roman"/>
          <w:bCs/>
          <w:sz w:val="28"/>
          <w:szCs w:val="28"/>
          <w:lang w:eastAsia="ru-RU"/>
        </w:rPr>
        <w:t>Гончарова жасаған анкетаның негізгі мақсаттары мен артықшылықтары:</w:t>
      </w:r>
    </w:p>
    <w:p w:rsidR="00BB767E" w:rsidRPr="00EB07EC" w:rsidRDefault="00C42F63" w:rsidP="00632BC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
          <w:bCs/>
          <w:sz w:val="28"/>
          <w:szCs w:val="28"/>
          <w:lang w:val="kk-KZ" w:eastAsia="ru-RU"/>
        </w:rPr>
        <w:t>-</w:t>
      </w:r>
      <w:r w:rsidR="00BB767E" w:rsidRPr="00EB07EC">
        <w:rPr>
          <w:rFonts w:ascii="Times New Roman" w:eastAsia="Times New Roman" w:hAnsi="Times New Roman" w:cs="Times New Roman"/>
          <w:bCs/>
          <w:sz w:val="28"/>
          <w:szCs w:val="28"/>
          <w:lang w:eastAsia="ru-RU"/>
        </w:rPr>
        <w:t>Медиабілім деңгейін объективті бағалау</w:t>
      </w:r>
      <w:r w:rsidR="00BB767E" w:rsidRPr="00EB07EC">
        <w:rPr>
          <w:rFonts w:ascii="Times New Roman" w:eastAsia="Times New Roman" w:hAnsi="Times New Roman" w:cs="Times New Roman"/>
          <w:sz w:val="28"/>
          <w:szCs w:val="28"/>
          <w:lang w:eastAsia="ru-RU"/>
        </w:rPr>
        <w:t>: Анкета медиабілімнің түрлі аспектілерін жүйелі түрде бағалауға мүмкіндік береді.</w:t>
      </w:r>
    </w:p>
    <w:p w:rsidR="00BB767E" w:rsidRPr="00EB07EC" w:rsidRDefault="00C42F63" w:rsidP="00632BC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val="kk-KZ" w:eastAsia="ru-RU"/>
        </w:rPr>
        <w:t>-</w:t>
      </w:r>
      <w:r w:rsidR="00BB767E" w:rsidRPr="00EB07EC">
        <w:rPr>
          <w:rFonts w:ascii="Times New Roman" w:eastAsia="Times New Roman" w:hAnsi="Times New Roman" w:cs="Times New Roman"/>
          <w:bCs/>
          <w:sz w:val="28"/>
          <w:szCs w:val="28"/>
          <w:lang w:eastAsia="ru-RU"/>
        </w:rPr>
        <w:t>Өзін-өзі диагностикалау мүмкіндігі</w:t>
      </w:r>
      <w:r w:rsidR="00BB767E" w:rsidRPr="00EB07EC">
        <w:rPr>
          <w:rFonts w:ascii="Times New Roman" w:eastAsia="Times New Roman" w:hAnsi="Times New Roman" w:cs="Times New Roman"/>
          <w:sz w:val="28"/>
          <w:szCs w:val="28"/>
          <w:lang w:eastAsia="ru-RU"/>
        </w:rPr>
        <w:t>: Бұл құрал білім алушыларға өз медиабілімі мен дағдыларын бағалауға, әлсіз тұстарын анықтап, оларды жақсартуға бағытталған.</w:t>
      </w:r>
    </w:p>
    <w:p w:rsidR="00BB767E" w:rsidRPr="00EB07EC" w:rsidRDefault="00C42F63" w:rsidP="00632BC2">
      <w:pPr>
        <w:tabs>
          <w:tab w:val="left" w:pos="1134"/>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val="kk-KZ" w:eastAsia="ru-RU"/>
        </w:rPr>
        <w:t>-</w:t>
      </w:r>
      <w:r w:rsidR="00BB767E" w:rsidRPr="00EB07EC">
        <w:rPr>
          <w:rFonts w:ascii="Times New Roman" w:eastAsia="Times New Roman" w:hAnsi="Times New Roman" w:cs="Times New Roman"/>
          <w:bCs/>
          <w:sz w:val="28"/>
          <w:szCs w:val="28"/>
          <w:lang w:eastAsia="ru-RU"/>
        </w:rPr>
        <w:t>Медиакомпетенттіліктің даму жолдарын анықтау</w:t>
      </w:r>
      <w:r w:rsidR="00BB767E" w:rsidRPr="00EB07EC">
        <w:rPr>
          <w:rFonts w:ascii="Times New Roman" w:eastAsia="Times New Roman" w:hAnsi="Times New Roman" w:cs="Times New Roman"/>
          <w:sz w:val="28"/>
          <w:szCs w:val="28"/>
          <w:lang w:eastAsia="ru-RU"/>
        </w:rPr>
        <w:t>: Сауалнама нәтижелері бойынша білім алушылардың медиабілім деңгейі туралы мәліметтер жинақталып, жеке даму жоспарлары құрылуы мүмкін.</w:t>
      </w:r>
    </w:p>
    <w:p w:rsidR="00BB767E" w:rsidRPr="00EB07EC" w:rsidRDefault="00BB767E" w:rsidP="00632BC2">
      <w:pPr>
        <w:tabs>
          <w:tab w:val="left" w:pos="1134"/>
        </w:tabs>
        <w:spacing w:after="0" w:line="240" w:lineRule="auto"/>
        <w:ind w:firstLine="709"/>
        <w:jc w:val="both"/>
        <w:outlineLvl w:val="2"/>
        <w:rPr>
          <w:rFonts w:ascii="Times New Roman" w:eastAsia="Times New Roman" w:hAnsi="Times New Roman" w:cs="Times New Roman"/>
          <w:bCs/>
          <w:sz w:val="28"/>
          <w:szCs w:val="28"/>
          <w:lang w:eastAsia="ru-RU"/>
        </w:rPr>
      </w:pPr>
      <w:r w:rsidRPr="00EB07EC">
        <w:rPr>
          <w:rFonts w:ascii="Times New Roman" w:eastAsia="Times New Roman" w:hAnsi="Times New Roman" w:cs="Times New Roman"/>
          <w:bCs/>
          <w:sz w:val="28"/>
          <w:szCs w:val="28"/>
          <w:lang w:eastAsia="ru-RU"/>
        </w:rPr>
        <w:t>Анкета сұрақтарының мысалдары:</w:t>
      </w:r>
    </w:p>
    <w:p w:rsidR="00BB767E" w:rsidRPr="00EB07EC" w:rsidRDefault="00BB767E" w:rsidP="00632BC2">
      <w:pPr>
        <w:numPr>
          <w:ilvl w:val="0"/>
          <w:numId w:val="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Сіз жиі қолданатын медиа құралдары қандай? (әлеуметтік желілер, бейнемазмұн платформалары, интернет-газеттер және т.б.)</w:t>
      </w:r>
      <w:r w:rsidR="00D07923">
        <w:rPr>
          <w:rFonts w:ascii="Times New Roman" w:eastAsia="Times New Roman" w:hAnsi="Times New Roman" w:cs="Times New Roman"/>
          <w:bCs/>
          <w:sz w:val="28"/>
          <w:szCs w:val="28"/>
          <w:lang w:val="kk-KZ" w:eastAsia="ru-RU"/>
        </w:rPr>
        <w:t>.</w:t>
      </w:r>
    </w:p>
    <w:p w:rsidR="00BB767E" w:rsidRPr="00EB07EC" w:rsidRDefault="00BB767E" w:rsidP="00632BC2">
      <w:pPr>
        <w:numPr>
          <w:ilvl w:val="0"/>
          <w:numId w:val="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lastRenderedPageBreak/>
        <w:t>Сіз медиақұралдардан алынған</w:t>
      </w:r>
      <w:r w:rsidR="00BE0686">
        <w:rPr>
          <w:rFonts w:ascii="Times New Roman" w:eastAsia="Times New Roman" w:hAnsi="Times New Roman" w:cs="Times New Roman"/>
          <w:bCs/>
          <w:sz w:val="28"/>
          <w:szCs w:val="28"/>
          <w:lang w:val="kk-KZ" w:eastAsia="ru-RU"/>
        </w:rPr>
        <w:t xml:space="preserve"> </w:t>
      </w:r>
      <w:r w:rsidRPr="00EB07EC">
        <w:rPr>
          <w:rFonts w:ascii="Times New Roman" w:eastAsia="Times New Roman" w:hAnsi="Times New Roman" w:cs="Times New Roman"/>
          <w:bCs/>
          <w:sz w:val="28"/>
          <w:szCs w:val="28"/>
          <w:lang w:eastAsia="ru-RU"/>
        </w:rPr>
        <w:t>ақпаратты тексеру үшін қандай әдістер қолданасыз?</w:t>
      </w:r>
    </w:p>
    <w:p w:rsidR="00BB767E" w:rsidRPr="00EB07EC" w:rsidRDefault="00BB767E" w:rsidP="00632BC2">
      <w:pPr>
        <w:numPr>
          <w:ilvl w:val="0"/>
          <w:numId w:val="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Сіз үшін медиақұралдардың қайсысы оқу үдерісінде ең тиімді?</w:t>
      </w:r>
    </w:p>
    <w:p w:rsidR="00BB767E" w:rsidRPr="00EB07EC" w:rsidRDefault="00BB767E" w:rsidP="00632BC2">
      <w:pPr>
        <w:numPr>
          <w:ilvl w:val="0"/>
          <w:numId w:val="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Сіз медиабілім деңгейіңізді қалай бағалайсыз? (Жоғары/Орташа/Төмен)</w:t>
      </w:r>
    </w:p>
    <w:p w:rsidR="00BB767E" w:rsidRPr="00EB07EC" w:rsidRDefault="00BB767E" w:rsidP="00632BC2">
      <w:pPr>
        <w:numPr>
          <w:ilvl w:val="0"/>
          <w:numId w:val="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Сіз медиақұралдарды қалай пайдалана аласыз: ақпарат жинау, талдау жасау, ой бөлісу немесе басқамақсатта?</w:t>
      </w:r>
    </w:p>
    <w:p w:rsidR="00BB767E" w:rsidRPr="00C76A69" w:rsidRDefault="00BB767E"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eastAsia="ru-RU"/>
        </w:rPr>
        <w:t>Гончарова Т.М. жасаған сауалнам</w:t>
      </w:r>
      <w:r w:rsidR="009B4ABF" w:rsidRPr="00EB07EC">
        <w:rPr>
          <w:rFonts w:ascii="Times New Roman" w:eastAsia="Times New Roman" w:hAnsi="Times New Roman" w:cs="Times New Roman"/>
          <w:sz w:val="28"/>
          <w:szCs w:val="28"/>
          <w:lang w:eastAsia="ru-RU"/>
        </w:rPr>
        <w:t>а</w:t>
      </w:r>
      <w:r w:rsidR="00C76A69">
        <w:rPr>
          <w:rFonts w:ascii="Times New Roman" w:eastAsia="Times New Roman" w:hAnsi="Times New Roman" w:cs="Times New Roman"/>
          <w:sz w:val="28"/>
          <w:szCs w:val="28"/>
          <w:lang w:val="kk-KZ" w:eastAsia="ru-RU"/>
        </w:rPr>
        <w:t xml:space="preserve"> – </w:t>
      </w:r>
      <w:r w:rsidRPr="00EB07EC">
        <w:rPr>
          <w:rFonts w:ascii="Times New Roman" w:eastAsia="Times New Roman" w:hAnsi="Times New Roman" w:cs="Times New Roman"/>
          <w:sz w:val="28"/>
          <w:szCs w:val="28"/>
          <w:lang w:eastAsia="ru-RU"/>
        </w:rPr>
        <w:t xml:space="preserve">бұл болашақ </w:t>
      </w:r>
      <w:r w:rsidR="00C76A69">
        <w:rPr>
          <w:rFonts w:ascii="Times New Roman" w:eastAsia="Times New Roman" w:hAnsi="Times New Roman" w:cs="Times New Roman"/>
          <w:sz w:val="28"/>
          <w:szCs w:val="28"/>
          <w:lang w:val="kk-KZ" w:eastAsia="ru-RU"/>
        </w:rPr>
        <w:t xml:space="preserve">әлеуметтік </w:t>
      </w:r>
      <w:r w:rsidRPr="00EB07EC">
        <w:rPr>
          <w:rFonts w:ascii="Times New Roman" w:eastAsia="Times New Roman" w:hAnsi="Times New Roman" w:cs="Times New Roman"/>
          <w:sz w:val="28"/>
          <w:szCs w:val="28"/>
          <w:lang w:eastAsia="ru-RU"/>
        </w:rPr>
        <w:t>педагогт</w:t>
      </w:r>
      <w:r w:rsidR="00C76A69">
        <w:rPr>
          <w:rFonts w:ascii="Times New Roman" w:eastAsia="Times New Roman" w:hAnsi="Times New Roman" w:cs="Times New Roman"/>
          <w:sz w:val="28"/>
          <w:szCs w:val="28"/>
          <w:lang w:val="kk-KZ" w:eastAsia="ru-RU"/>
        </w:rPr>
        <w:t xml:space="preserve">іңмедиа білім беру үдерісіндегі гностикалық іскерліктерін жетілдіруді </w:t>
      </w:r>
      <w:r w:rsidRPr="00EB07EC">
        <w:rPr>
          <w:rFonts w:ascii="Times New Roman" w:eastAsia="Times New Roman" w:hAnsi="Times New Roman" w:cs="Times New Roman"/>
          <w:sz w:val="28"/>
          <w:szCs w:val="28"/>
          <w:lang w:eastAsia="ru-RU"/>
        </w:rPr>
        <w:t>бағалауда қолданылатын тиімді құрал. Бұл сауалнама білім алушылардың медиабілім деңгейін арттыруға бағытталған жеке және топтық зерттеулерде маңызды рөл атқарады.</w:t>
      </w: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Default="00C42F63" w:rsidP="00AB234F">
      <w:pPr>
        <w:spacing w:after="0" w:line="240" w:lineRule="auto"/>
        <w:rPr>
          <w:rFonts w:ascii="Times New Roman" w:eastAsia="Times New Roman" w:hAnsi="Times New Roman" w:cs="Times New Roman"/>
          <w:b/>
          <w:bCs/>
          <w:sz w:val="28"/>
          <w:szCs w:val="28"/>
          <w:lang w:val="kk-KZ" w:eastAsia="ru-RU"/>
        </w:rPr>
      </w:pPr>
    </w:p>
    <w:p w:rsidR="00632BC2" w:rsidRDefault="00632BC2" w:rsidP="00AB234F">
      <w:pPr>
        <w:spacing w:after="0" w:line="240" w:lineRule="auto"/>
        <w:rPr>
          <w:rFonts w:ascii="Times New Roman" w:eastAsia="Times New Roman" w:hAnsi="Times New Roman" w:cs="Times New Roman"/>
          <w:b/>
          <w:bCs/>
          <w:sz w:val="28"/>
          <w:szCs w:val="28"/>
          <w:lang w:val="kk-KZ" w:eastAsia="ru-RU"/>
        </w:rPr>
      </w:pPr>
    </w:p>
    <w:p w:rsidR="00632BC2" w:rsidRDefault="00632BC2" w:rsidP="00AB234F">
      <w:pPr>
        <w:spacing w:after="0" w:line="240" w:lineRule="auto"/>
        <w:rPr>
          <w:rFonts w:ascii="Times New Roman" w:eastAsia="Times New Roman" w:hAnsi="Times New Roman" w:cs="Times New Roman"/>
          <w:b/>
          <w:bCs/>
          <w:sz w:val="28"/>
          <w:szCs w:val="28"/>
          <w:lang w:val="kk-KZ" w:eastAsia="ru-RU"/>
        </w:rPr>
      </w:pPr>
    </w:p>
    <w:p w:rsidR="00632BC2" w:rsidRDefault="00632BC2" w:rsidP="00AB234F">
      <w:pPr>
        <w:spacing w:after="0" w:line="240" w:lineRule="auto"/>
        <w:rPr>
          <w:rFonts w:ascii="Times New Roman" w:eastAsia="Times New Roman" w:hAnsi="Times New Roman" w:cs="Times New Roman"/>
          <w:b/>
          <w:bCs/>
          <w:sz w:val="28"/>
          <w:szCs w:val="28"/>
          <w:lang w:val="kk-KZ" w:eastAsia="ru-RU"/>
        </w:rPr>
      </w:pPr>
    </w:p>
    <w:p w:rsidR="00632BC2" w:rsidRPr="00EB07EC" w:rsidRDefault="00632BC2"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D07923" w:rsidRDefault="00D07923" w:rsidP="00632BC2">
      <w:pPr>
        <w:spacing w:after="0" w:line="240" w:lineRule="auto"/>
        <w:ind w:right="-1"/>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sidR="009A23CE" w:rsidRPr="00255CC8">
        <w:rPr>
          <w:rFonts w:ascii="Times New Roman" w:hAnsi="Times New Roman" w:cs="Times New Roman"/>
          <w:b/>
          <w:sz w:val="28"/>
          <w:szCs w:val="28"/>
          <w:lang w:val="kk-KZ"/>
        </w:rPr>
        <w:t xml:space="preserve"> </w:t>
      </w:r>
      <w:r w:rsidR="00344ABD">
        <w:rPr>
          <w:rFonts w:ascii="Times New Roman" w:hAnsi="Times New Roman" w:cs="Times New Roman"/>
          <w:b/>
          <w:sz w:val="28"/>
          <w:szCs w:val="28"/>
          <w:lang w:val="kk-KZ"/>
        </w:rPr>
        <w:t>Д</w:t>
      </w:r>
    </w:p>
    <w:p w:rsidR="00C42F63" w:rsidRPr="00EB07EC" w:rsidRDefault="00C42F63" w:rsidP="00AB234F">
      <w:pPr>
        <w:spacing w:after="0" w:line="240" w:lineRule="auto"/>
        <w:rPr>
          <w:rFonts w:ascii="Times New Roman" w:eastAsia="Times New Roman" w:hAnsi="Times New Roman" w:cs="Times New Roman"/>
          <w:b/>
          <w:bCs/>
          <w:sz w:val="28"/>
          <w:szCs w:val="28"/>
          <w:lang w:val="kk-KZ" w:eastAsia="ru-RU"/>
        </w:rPr>
      </w:pPr>
    </w:p>
    <w:p w:rsidR="009F24E0" w:rsidRPr="00632BC2" w:rsidRDefault="009F24E0" w:rsidP="00632BC2">
      <w:pPr>
        <w:spacing w:after="0" w:line="240" w:lineRule="auto"/>
        <w:jc w:val="center"/>
        <w:rPr>
          <w:rFonts w:ascii="Times New Roman" w:eastAsia="Times New Roman" w:hAnsi="Times New Roman" w:cs="Times New Roman"/>
          <w:bCs/>
          <w:sz w:val="28"/>
          <w:szCs w:val="28"/>
          <w:lang w:val="kk-KZ" w:eastAsia="ru-RU"/>
        </w:rPr>
      </w:pPr>
      <w:r w:rsidRPr="00DE6DD7">
        <w:rPr>
          <w:rFonts w:ascii="Times New Roman" w:eastAsia="Times New Roman" w:hAnsi="Times New Roman" w:cs="Times New Roman"/>
          <w:bCs/>
          <w:sz w:val="28"/>
          <w:szCs w:val="28"/>
          <w:lang w:val="kk-KZ" w:eastAsia="ru-RU"/>
        </w:rPr>
        <w:t>«Медиакоммуникацияға</w:t>
      </w:r>
      <w:r w:rsidR="00632BC2" w:rsidRPr="00DE6DD7">
        <w:rPr>
          <w:rFonts w:ascii="Times New Roman" w:eastAsia="Times New Roman" w:hAnsi="Times New Roman" w:cs="Times New Roman"/>
          <w:bCs/>
          <w:sz w:val="28"/>
          <w:szCs w:val="28"/>
          <w:lang w:val="kk-KZ" w:eastAsia="ru-RU"/>
        </w:rPr>
        <w:t xml:space="preserve"> дайындық» әдістемесі (автор В.</w:t>
      </w:r>
      <w:r w:rsidRPr="00DE6DD7">
        <w:rPr>
          <w:rFonts w:ascii="Times New Roman" w:eastAsia="Times New Roman" w:hAnsi="Times New Roman" w:cs="Times New Roman"/>
          <w:bCs/>
          <w:sz w:val="28"/>
          <w:szCs w:val="28"/>
          <w:lang w:val="kk-KZ" w:eastAsia="ru-RU"/>
        </w:rPr>
        <w:t>В. Бойко)</w:t>
      </w:r>
    </w:p>
    <w:p w:rsidR="00E503DC" w:rsidRPr="00EB07EC" w:rsidRDefault="00E503DC" w:rsidP="00AB234F">
      <w:pPr>
        <w:spacing w:after="0" w:line="240" w:lineRule="auto"/>
        <w:ind w:firstLine="708"/>
        <w:jc w:val="center"/>
        <w:rPr>
          <w:rFonts w:ascii="Times New Roman" w:eastAsia="Times New Roman" w:hAnsi="Times New Roman" w:cs="Times New Roman"/>
          <w:sz w:val="28"/>
          <w:szCs w:val="28"/>
          <w:lang w:val="kk-KZ" w:eastAsia="ru-RU"/>
        </w:rPr>
      </w:pPr>
    </w:p>
    <w:p w:rsidR="009F24E0" w:rsidRPr="00EB07EC" w:rsidRDefault="009F24E0" w:rsidP="00632BC2">
      <w:pPr>
        <w:tabs>
          <w:tab w:val="left" w:pos="993"/>
        </w:tabs>
        <w:spacing w:after="0" w:line="240" w:lineRule="auto"/>
        <w:ind w:firstLine="709"/>
        <w:jc w:val="both"/>
        <w:outlineLvl w:val="2"/>
        <w:rPr>
          <w:rFonts w:ascii="Times New Roman" w:eastAsia="Times New Roman" w:hAnsi="Times New Roman" w:cs="Times New Roman"/>
          <w:bCs/>
          <w:sz w:val="28"/>
          <w:szCs w:val="28"/>
          <w:lang w:val="kk-KZ" w:eastAsia="ru-RU"/>
        </w:rPr>
      </w:pPr>
      <w:r w:rsidRPr="00DA509A">
        <w:rPr>
          <w:rFonts w:ascii="Times New Roman" w:eastAsia="Times New Roman" w:hAnsi="Times New Roman" w:cs="Times New Roman"/>
          <w:bCs/>
          <w:sz w:val="28"/>
          <w:szCs w:val="28"/>
          <w:lang w:val="kk-KZ" w:eastAsia="ru-RU"/>
        </w:rPr>
        <w:t>Медиакоммуникацияға дайындық дегеніміз не?</w:t>
      </w:r>
    </w:p>
    <w:p w:rsidR="009F24E0" w:rsidRPr="00EB07EC" w:rsidRDefault="009F24E0" w:rsidP="00632BC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Медиакоммуникацияға дайындық – бұл ақпараттық және коммуникациялық технологиялармен, сонымен қатар медиа контентпен жұмыс істеу дағдыларын меңгеру деңгейі. Бұл дайындықтың негізінде адамның ақпараттық ағындармен дұрыс жұмыс істеуі, ақпаратты дұрыс қабылдай білуі, оны өңдеу және тиімді түрде тарату қабілеттері жатыр.</w:t>
      </w:r>
    </w:p>
    <w:p w:rsidR="009F24E0" w:rsidRPr="00EB07EC" w:rsidRDefault="009F24E0" w:rsidP="00632BC2">
      <w:pPr>
        <w:tabs>
          <w:tab w:val="left" w:pos="993"/>
        </w:tabs>
        <w:spacing w:after="0" w:line="240" w:lineRule="auto"/>
        <w:ind w:firstLine="709"/>
        <w:jc w:val="both"/>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8"/>
          <w:szCs w:val="28"/>
          <w:lang w:val="kk-KZ" w:eastAsia="ru-RU"/>
        </w:rPr>
        <w:t>Әдістеменің құрылымы мен мазмұны:</w:t>
      </w:r>
    </w:p>
    <w:p w:rsidR="009F24E0" w:rsidRPr="00EB07EC" w:rsidRDefault="00C13502" w:rsidP="00632BC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w:t>
      </w:r>
      <w:r w:rsidR="009F24E0" w:rsidRPr="00EB07EC">
        <w:rPr>
          <w:rFonts w:ascii="Times New Roman" w:eastAsia="Times New Roman" w:hAnsi="Times New Roman" w:cs="Times New Roman"/>
          <w:sz w:val="28"/>
          <w:szCs w:val="28"/>
          <w:lang w:val="kk-KZ" w:eastAsia="ru-RU"/>
        </w:rPr>
        <w:t>В. Бойконың әдістемесі бірнеше негізгі компоненттерден тұрады:</w:t>
      </w:r>
    </w:p>
    <w:p w:rsidR="009F24E0" w:rsidRPr="00EB07EC" w:rsidRDefault="009F24E0" w:rsidP="00632BC2">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val="kk-KZ" w:eastAsia="ru-RU"/>
        </w:rPr>
        <w:t>Медиакоммуникациялық дағдыларды бағалау:</w:t>
      </w:r>
      <w:r w:rsidRPr="00EB07EC">
        <w:rPr>
          <w:rFonts w:ascii="Times New Roman" w:eastAsia="Times New Roman" w:hAnsi="Times New Roman" w:cs="Times New Roman"/>
          <w:sz w:val="28"/>
          <w:szCs w:val="28"/>
          <w:lang w:val="kk-KZ" w:eastAsia="ru-RU"/>
        </w:rPr>
        <w:t xml:space="preserve"> Бұл компонент тұлғаның медиакоммуникация процесіне қатысу қабілеттерін зерттейді. Әдістеме арқылы респонденттің ақпарат қабылдауда, оны таратуда және саналы түрде пайдалану қабілеті анықталады. </w:t>
      </w:r>
      <w:r w:rsidRPr="00EB07EC">
        <w:rPr>
          <w:rFonts w:ascii="Times New Roman" w:eastAsia="Times New Roman" w:hAnsi="Times New Roman" w:cs="Times New Roman"/>
          <w:sz w:val="28"/>
          <w:szCs w:val="28"/>
          <w:lang w:eastAsia="ru-RU"/>
        </w:rPr>
        <w:t>Медиакоммуникацияғадайындық деңгейін бағалауға арналған сұрақтар:</w:t>
      </w:r>
    </w:p>
    <w:p w:rsidR="009F24E0" w:rsidRPr="00EB07EC" w:rsidRDefault="005D270F"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Сіз медиаматериалдарды (мәтіндер, бейнемазмұн, слайдтар) дұрыс қабылдай аласыз ба?</w:t>
      </w:r>
    </w:p>
    <w:p w:rsidR="009F24E0" w:rsidRPr="00EB07EC" w:rsidRDefault="005D270F"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Ақпараттық контентті тиімді пайдалануды қалай бағалайсыз?</w:t>
      </w:r>
    </w:p>
    <w:p w:rsidR="009F24E0" w:rsidRPr="00EB07EC" w:rsidRDefault="00D07923"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Интернет ресурстарында нақты</w:t>
      </w:r>
      <w:r w:rsidR="00BE0686">
        <w:rPr>
          <w:rFonts w:ascii="Times New Roman" w:eastAsia="Times New Roman" w:hAnsi="Times New Roman" w:cs="Times New Roman"/>
          <w:sz w:val="28"/>
          <w:szCs w:val="28"/>
          <w:lang w:val="kk-KZ" w:eastAsia="ru-RU"/>
        </w:rPr>
        <w:t xml:space="preserve"> </w:t>
      </w:r>
      <w:r w:rsidR="009F24E0" w:rsidRPr="00EB07EC">
        <w:rPr>
          <w:rFonts w:ascii="Times New Roman" w:eastAsia="Times New Roman" w:hAnsi="Times New Roman" w:cs="Times New Roman"/>
          <w:sz w:val="28"/>
          <w:szCs w:val="28"/>
          <w:lang w:eastAsia="ru-RU"/>
        </w:rPr>
        <w:t>ақпаратты іздеу және өңдеу дағдыларыңыз қандай?</w:t>
      </w:r>
    </w:p>
    <w:p w:rsidR="009F24E0" w:rsidRPr="00EB07EC" w:rsidRDefault="009F24E0" w:rsidP="00632BC2">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Медиақұралдар мен ресурстарды қолдану деңгейі:</w:t>
      </w:r>
      <w:r w:rsidRPr="00EB07EC">
        <w:rPr>
          <w:rFonts w:ascii="Times New Roman" w:eastAsia="Times New Roman" w:hAnsi="Times New Roman" w:cs="Times New Roman"/>
          <w:sz w:val="28"/>
          <w:szCs w:val="28"/>
          <w:lang w:eastAsia="ru-RU"/>
        </w:rPr>
        <w:t xml:space="preserve"> Бұл компонент адамдардың интернет пен цифрлық ресурстарды оқу, білім алу,</w:t>
      </w:r>
      <w:r w:rsidR="00BE0686">
        <w:rPr>
          <w:rFonts w:ascii="Times New Roman" w:eastAsia="Times New Roman" w:hAnsi="Times New Roman" w:cs="Times New Roman"/>
          <w:sz w:val="28"/>
          <w:szCs w:val="28"/>
          <w:lang w:val="kk-KZ" w:eastAsia="ru-RU"/>
        </w:rPr>
        <w:t xml:space="preserve"> </w:t>
      </w:r>
      <w:r w:rsidRPr="00EB07EC">
        <w:rPr>
          <w:rFonts w:ascii="Times New Roman" w:eastAsia="Times New Roman" w:hAnsi="Times New Roman" w:cs="Times New Roman"/>
          <w:sz w:val="28"/>
          <w:szCs w:val="28"/>
          <w:lang w:eastAsia="ru-RU"/>
        </w:rPr>
        <w:t>ақпарат тарату мақсатында қолдану дағдыларын бағалауды мақсат етеді. Әдістеме ақпараттық және коммуникациялық технологияларды тиімді пайдалануға арналған сұрақтарды қамтиды:</w:t>
      </w:r>
    </w:p>
    <w:p w:rsidR="009F24E0" w:rsidRPr="00EB07EC" w:rsidRDefault="005D270F"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Сіз интернетті оқу және жұмыс істеу үшін қаншалықты жиі пайдаланасыз?</w:t>
      </w:r>
    </w:p>
    <w:p w:rsidR="009F24E0" w:rsidRPr="00EB07EC" w:rsidRDefault="005D270F"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Әлеуметтік медиа мен интернет платформада белсенділік танытасыз ба?</w:t>
      </w:r>
    </w:p>
    <w:p w:rsidR="00D07923" w:rsidRPr="00D07923" w:rsidRDefault="009F24E0" w:rsidP="00632BC2">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Ақпараттық сауаттылықты бағалау:</w:t>
      </w:r>
      <w:r w:rsidRPr="00EB07EC">
        <w:rPr>
          <w:rFonts w:ascii="Times New Roman" w:eastAsia="Times New Roman" w:hAnsi="Times New Roman" w:cs="Times New Roman"/>
          <w:sz w:val="28"/>
          <w:szCs w:val="28"/>
          <w:lang w:eastAsia="ru-RU"/>
        </w:rPr>
        <w:t xml:space="preserve"> Медиакоммуникацияға дайындықтың маңызды құрамдас бөлігі – бұл ақпараттық сауаттылық, яғни тұлғаныңмедиа және ақпараттық ресурстарды дұрыс пайдалану қабілеті. </w:t>
      </w:r>
    </w:p>
    <w:p w:rsidR="009F24E0" w:rsidRPr="00EB07EC" w:rsidRDefault="009F24E0" w:rsidP="00632BC2">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eastAsia="ru-RU"/>
        </w:rPr>
        <w:t>В. В. Бойконың әдістемесі</w:t>
      </w:r>
      <w:r w:rsidR="00BE0686">
        <w:rPr>
          <w:rFonts w:ascii="Times New Roman" w:eastAsia="Times New Roman" w:hAnsi="Times New Roman" w:cs="Times New Roman"/>
          <w:sz w:val="28"/>
          <w:szCs w:val="28"/>
          <w:lang w:val="kk-KZ" w:eastAsia="ru-RU"/>
        </w:rPr>
        <w:t xml:space="preserve"> </w:t>
      </w:r>
      <w:r w:rsidRPr="00EB07EC">
        <w:rPr>
          <w:rFonts w:ascii="Times New Roman" w:eastAsia="Times New Roman" w:hAnsi="Times New Roman" w:cs="Times New Roman"/>
          <w:sz w:val="28"/>
          <w:szCs w:val="28"/>
          <w:lang w:eastAsia="ru-RU"/>
        </w:rPr>
        <w:t>ақпараттың сенімділігі мен сапасын бағалау дағдыларын анықтауға бағытталған.</w:t>
      </w:r>
    </w:p>
    <w:p w:rsidR="009F24E0" w:rsidRPr="00EB07EC" w:rsidRDefault="005D270F"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Сіз интернеттен алған ақпаратты қаншалықты тексересіз?</w:t>
      </w:r>
    </w:p>
    <w:p w:rsidR="009F24E0" w:rsidRPr="00EB07EC" w:rsidRDefault="005D270F"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Ақпаратты сұрыптау және тиімді пайдалану дағдыларыңыз қандай?</w:t>
      </w:r>
    </w:p>
    <w:p w:rsidR="009F24E0" w:rsidRPr="00EB07EC" w:rsidRDefault="009F24E0" w:rsidP="00632BC2">
      <w:pPr>
        <w:numPr>
          <w:ilvl w:val="0"/>
          <w:numId w:val="8"/>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Медиаэтиканы сақтау:</w:t>
      </w:r>
      <w:r w:rsidRPr="00EB07EC">
        <w:rPr>
          <w:rFonts w:ascii="Times New Roman" w:eastAsia="Times New Roman" w:hAnsi="Times New Roman" w:cs="Times New Roman"/>
          <w:sz w:val="28"/>
          <w:szCs w:val="28"/>
          <w:lang w:eastAsia="ru-RU"/>
        </w:rPr>
        <w:t xml:space="preserve"> Бұл компонент тұлғаның</w:t>
      </w:r>
      <w:r w:rsidR="00ED451E">
        <w:rPr>
          <w:rFonts w:ascii="Times New Roman" w:eastAsia="Times New Roman" w:hAnsi="Times New Roman" w:cs="Times New Roman"/>
          <w:sz w:val="28"/>
          <w:szCs w:val="28"/>
          <w:lang w:val="kk-KZ" w:eastAsia="ru-RU"/>
        </w:rPr>
        <w:t xml:space="preserve"> </w:t>
      </w:r>
      <w:r w:rsidRPr="00EB07EC">
        <w:rPr>
          <w:rFonts w:ascii="Times New Roman" w:eastAsia="Times New Roman" w:hAnsi="Times New Roman" w:cs="Times New Roman"/>
          <w:sz w:val="28"/>
          <w:szCs w:val="28"/>
          <w:lang w:eastAsia="ru-RU"/>
        </w:rPr>
        <w:t>медиаэтика мен коммуникация этикасын сақтауға қабілетін бағалайды. Медиакоммуникация саласында жұмыс істейтін тұлғалар этикалық нормаларды сақтау өте маңызды.</w:t>
      </w:r>
    </w:p>
    <w:p w:rsidR="009F24E0" w:rsidRPr="00EB07EC" w:rsidRDefault="005D270F"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Сіз әлеуметтік желілерде пікір білдіру кезінде этикалық нормаларды сақтауға тырысасыз ба?</w:t>
      </w:r>
    </w:p>
    <w:p w:rsidR="009F24E0" w:rsidRPr="00EB07EC" w:rsidRDefault="005D270F"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Медиакоммуникация барысында адамдардың пікірлерін құрметтеу қаншалықты маңызды деп санайсыз?</w:t>
      </w:r>
    </w:p>
    <w:p w:rsidR="005D270F" w:rsidRPr="00EB07EC" w:rsidRDefault="009F24E0" w:rsidP="00632BC2">
      <w:pPr>
        <w:tabs>
          <w:tab w:val="left" w:pos="993"/>
        </w:tabs>
        <w:spacing w:after="0" w:line="240" w:lineRule="auto"/>
        <w:ind w:firstLine="709"/>
        <w:jc w:val="both"/>
        <w:outlineLvl w:val="2"/>
        <w:rPr>
          <w:rFonts w:ascii="Times New Roman" w:eastAsia="Times New Roman" w:hAnsi="Times New Roman" w:cs="Times New Roman"/>
          <w:bCs/>
          <w:sz w:val="28"/>
          <w:szCs w:val="28"/>
          <w:lang w:val="kk-KZ" w:eastAsia="ru-RU"/>
        </w:rPr>
      </w:pPr>
      <w:r w:rsidRPr="00DA509A">
        <w:rPr>
          <w:rFonts w:ascii="Times New Roman" w:eastAsia="Times New Roman" w:hAnsi="Times New Roman" w:cs="Times New Roman"/>
          <w:bCs/>
          <w:sz w:val="28"/>
          <w:szCs w:val="28"/>
          <w:lang w:val="kk-KZ" w:eastAsia="ru-RU"/>
        </w:rPr>
        <w:t>Әдістеменің қолданылуы:</w:t>
      </w:r>
    </w:p>
    <w:p w:rsidR="009F24E0" w:rsidRPr="00EB07EC" w:rsidRDefault="009F24E0" w:rsidP="00632BC2">
      <w:pPr>
        <w:tabs>
          <w:tab w:val="left" w:pos="993"/>
        </w:tabs>
        <w:spacing w:after="0" w:line="240" w:lineRule="auto"/>
        <w:ind w:firstLine="709"/>
        <w:jc w:val="both"/>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sz w:val="28"/>
          <w:szCs w:val="28"/>
          <w:lang w:val="kk-KZ" w:eastAsia="ru-RU"/>
        </w:rPr>
        <w:lastRenderedPageBreak/>
        <w:t>Бұл әдістеме педагогикалық практикаларда, сонымен қатар ақпараттық және коммуникациялық технологиялармен жұмыс істейтін ұйымдарда қолданылады. Әдістемені қолдану арқылы білім алушылардың медиакоммуникациялық дағдыларын бағалауға болады, оларды жетілдіруге арналған нақты ұсыныстар жасауға мүмкіндік береді.</w:t>
      </w:r>
    </w:p>
    <w:p w:rsidR="009F24E0" w:rsidRPr="00EB07EC" w:rsidRDefault="009F24E0" w:rsidP="00632BC2">
      <w:pPr>
        <w:tabs>
          <w:tab w:val="left" w:pos="993"/>
        </w:tabs>
        <w:spacing w:after="0" w:line="240" w:lineRule="auto"/>
        <w:ind w:firstLine="709"/>
        <w:jc w:val="both"/>
        <w:outlineLvl w:val="2"/>
        <w:rPr>
          <w:rFonts w:ascii="Times New Roman" w:eastAsia="Times New Roman" w:hAnsi="Times New Roman" w:cs="Times New Roman"/>
          <w:bCs/>
          <w:sz w:val="28"/>
          <w:szCs w:val="28"/>
          <w:lang w:eastAsia="ru-RU"/>
        </w:rPr>
      </w:pPr>
      <w:r w:rsidRPr="00EB07EC">
        <w:rPr>
          <w:rFonts w:ascii="Times New Roman" w:eastAsia="Times New Roman" w:hAnsi="Times New Roman" w:cs="Times New Roman"/>
          <w:bCs/>
          <w:sz w:val="28"/>
          <w:szCs w:val="28"/>
          <w:lang w:eastAsia="ru-RU"/>
        </w:rPr>
        <w:t>Мысал сұрақтар:</w:t>
      </w:r>
    </w:p>
    <w:p w:rsidR="009F24E0" w:rsidRPr="00EB07EC" w:rsidRDefault="009F24E0" w:rsidP="00632BC2">
      <w:pPr>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Медиаматериалдарды қолдану:</w:t>
      </w:r>
    </w:p>
    <w:p w:rsidR="009F24E0" w:rsidRPr="00EB07EC" w:rsidRDefault="00D07923"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Сіз интернеттегі бейне</w:t>
      </w:r>
      <w:r w:rsidR="00ED451E">
        <w:rPr>
          <w:rFonts w:ascii="Times New Roman" w:eastAsia="Times New Roman" w:hAnsi="Times New Roman" w:cs="Times New Roman"/>
          <w:sz w:val="28"/>
          <w:szCs w:val="28"/>
          <w:lang w:val="kk-KZ" w:eastAsia="ru-RU"/>
        </w:rPr>
        <w:t xml:space="preserve"> </w:t>
      </w:r>
      <w:r w:rsidR="009F24E0" w:rsidRPr="00EB07EC">
        <w:rPr>
          <w:rFonts w:ascii="Times New Roman" w:eastAsia="Times New Roman" w:hAnsi="Times New Roman" w:cs="Times New Roman"/>
          <w:sz w:val="28"/>
          <w:szCs w:val="28"/>
          <w:lang w:eastAsia="ru-RU"/>
        </w:rPr>
        <w:t>мазмұнды көру арқылы жаңа білім ала аласыз ба?</w:t>
      </w:r>
    </w:p>
    <w:p w:rsidR="009F24E0" w:rsidRPr="00EB07EC" w:rsidRDefault="00D07923"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Ақпаратты интернеттен іздеу кезінде қаншалықты тиімді сұраулар енгізесіз?</w:t>
      </w:r>
    </w:p>
    <w:p w:rsidR="009F24E0" w:rsidRPr="00EB07EC" w:rsidRDefault="009F24E0" w:rsidP="00632BC2">
      <w:pPr>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Ақпаратты тарату:</w:t>
      </w:r>
    </w:p>
    <w:p w:rsidR="009F24E0" w:rsidRPr="00EB07EC" w:rsidRDefault="00D07923"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Сіз өзіңіз жасаған немесе тапқан ақпаратты қалай тиімді тарата аласыз?</w:t>
      </w:r>
    </w:p>
    <w:p w:rsidR="009F24E0" w:rsidRPr="00EB07EC" w:rsidRDefault="00D07923"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Интернеттегі жеке блог немесе әлеуметтік медиа арқылы ақпарат таратуда тәжірибеңіз бар ма?</w:t>
      </w:r>
    </w:p>
    <w:p w:rsidR="009F24E0" w:rsidRPr="00EB07EC" w:rsidRDefault="009F24E0" w:rsidP="00632BC2">
      <w:pPr>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Медиаэтика:</w:t>
      </w:r>
    </w:p>
    <w:p w:rsidR="009F24E0" w:rsidRPr="00EB07EC" w:rsidRDefault="00D07923"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Сіз әлеуметтік желілерде басқалардың пікірін қалай қабылдайсыз?</w:t>
      </w:r>
    </w:p>
    <w:p w:rsidR="009F24E0" w:rsidRPr="00EB07EC" w:rsidRDefault="00D07923"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F24E0" w:rsidRPr="00EB07EC">
        <w:rPr>
          <w:rFonts w:ascii="Times New Roman" w:eastAsia="Times New Roman" w:hAnsi="Times New Roman" w:cs="Times New Roman"/>
          <w:sz w:val="28"/>
          <w:szCs w:val="28"/>
          <w:lang w:eastAsia="ru-RU"/>
        </w:rPr>
        <w:t>Сіз ақпаратты тексеріп, оның шынайылығын қалай бағалайсыз?</w:t>
      </w:r>
    </w:p>
    <w:p w:rsidR="009F24E0" w:rsidRPr="00EB07EC" w:rsidRDefault="009F24E0" w:rsidP="00632BC2">
      <w:pPr>
        <w:tabs>
          <w:tab w:val="left" w:pos="993"/>
        </w:tabs>
        <w:spacing w:after="0" w:line="240" w:lineRule="auto"/>
        <w:ind w:firstLine="709"/>
        <w:jc w:val="both"/>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8"/>
          <w:szCs w:val="28"/>
          <w:lang w:val="kk-KZ" w:eastAsia="ru-RU"/>
        </w:rPr>
        <w:t>Қорытынды:</w:t>
      </w:r>
      <w:r w:rsidR="00ED451E">
        <w:rPr>
          <w:rFonts w:ascii="Times New Roman" w:eastAsia="Times New Roman" w:hAnsi="Times New Roman" w:cs="Times New Roman"/>
          <w:bCs/>
          <w:sz w:val="28"/>
          <w:szCs w:val="28"/>
          <w:lang w:val="kk-KZ" w:eastAsia="ru-RU"/>
        </w:rPr>
        <w:t xml:space="preserve"> </w:t>
      </w:r>
      <w:r w:rsidR="00950155" w:rsidRPr="00EB07EC">
        <w:rPr>
          <w:rFonts w:ascii="Times New Roman" w:eastAsia="Times New Roman" w:hAnsi="Times New Roman" w:cs="Times New Roman"/>
          <w:sz w:val="28"/>
          <w:szCs w:val="28"/>
          <w:lang w:val="kk-KZ" w:eastAsia="ru-RU"/>
        </w:rPr>
        <w:t>В.</w:t>
      </w:r>
      <w:r w:rsidRPr="00EB07EC">
        <w:rPr>
          <w:rFonts w:ascii="Times New Roman" w:eastAsia="Times New Roman" w:hAnsi="Times New Roman" w:cs="Times New Roman"/>
          <w:sz w:val="28"/>
          <w:szCs w:val="28"/>
          <w:lang w:val="kk-KZ" w:eastAsia="ru-RU"/>
        </w:rPr>
        <w:t>В. Бойконың «Медиакоммуникацияға дайындық» әдістемесі медиакоммуникация саласында адамның дағдыларын бағалауға мүмкіндік береді және білім алушылардың, сондай-ақ мамандардың медиакомпетенттілігін арттыруға бағытталған. Әдістеме тұлғаның медиа және ақпараттық технологиялармен жұмыс істеу қабілетін зерттеуге, оларды жетілдіруге арналған ұсыныстар жасауға ықпал етеді.</w:t>
      </w: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632BC2" w:rsidRDefault="00632BC2" w:rsidP="00AB234F">
      <w:pPr>
        <w:spacing w:after="0" w:line="240" w:lineRule="auto"/>
        <w:ind w:firstLine="567"/>
        <w:rPr>
          <w:rFonts w:ascii="Times New Roman" w:eastAsia="Times New Roman" w:hAnsi="Times New Roman" w:cs="Times New Roman"/>
          <w:bCs/>
          <w:sz w:val="28"/>
          <w:szCs w:val="28"/>
          <w:lang w:val="kk-KZ" w:eastAsia="ru-RU"/>
        </w:rPr>
      </w:pPr>
    </w:p>
    <w:p w:rsidR="00632BC2" w:rsidRPr="00EB07EC" w:rsidRDefault="00632BC2"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5D270F" w:rsidRPr="00EB07EC" w:rsidRDefault="005D270F" w:rsidP="00AB234F">
      <w:pPr>
        <w:spacing w:after="0" w:line="240" w:lineRule="auto"/>
        <w:ind w:firstLine="567"/>
        <w:rPr>
          <w:rFonts w:ascii="Times New Roman" w:eastAsia="Times New Roman" w:hAnsi="Times New Roman" w:cs="Times New Roman"/>
          <w:bCs/>
          <w:sz w:val="28"/>
          <w:szCs w:val="28"/>
          <w:lang w:val="kk-KZ" w:eastAsia="ru-RU"/>
        </w:rPr>
      </w:pPr>
    </w:p>
    <w:p w:rsidR="00D07923" w:rsidRDefault="00D07923" w:rsidP="00632BC2">
      <w:pPr>
        <w:spacing w:after="0" w:line="240" w:lineRule="auto"/>
        <w:ind w:right="-1"/>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sidR="009A23CE" w:rsidRPr="00255CC8">
        <w:rPr>
          <w:rFonts w:ascii="Times New Roman" w:hAnsi="Times New Roman" w:cs="Times New Roman"/>
          <w:b/>
          <w:sz w:val="28"/>
          <w:szCs w:val="28"/>
        </w:rPr>
        <w:t xml:space="preserve"> </w:t>
      </w:r>
      <w:r w:rsidR="00344ABD">
        <w:rPr>
          <w:rFonts w:ascii="Times New Roman" w:hAnsi="Times New Roman" w:cs="Times New Roman"/>
          <w:b/>
          <w:sz w:val="28"/>
          <w:szCs w:val="28"/>
          <w:lang w:val="kk-KZ"/>
        </w:rPr>
        <w:t>Е</w:t>
      </w:r>
    </w:p>
    <w:p w:rsidR="00D07923" w:rsidRDefault="00D07923" w:rsidP="00AB234F">
      <w:pPr>
        <w:spacing w:after="0" w:line="240" w:lineRule="auto"/>
        <w:ind w:firstLine="567"/>
        <w:jc w:val="center"/>
        <w:rPr>
          <w:rFonts w:ascii="Times New Roman" w:eastAsia="Times New Roman" w:hAnsi="Times New Roman" w:cs="Times New Roman"/>
          <w:b/>
          <w:bCs/>
          <w:sz w:val="28"/>
          <w:szCs w:val="28"/>
          <w:lang w:val="kk-KZ" w:eastAsia="ru-RU"/>
        </w:rPr>
      </w:pPr>
    </w:p>
    <w:p w:rsidR="009F24E0" w:rsidRPr="00632BC2" w:rsidRDefault="009F24E0" w:rsidP="00632BC2">
      <w:pPr>
        <w:spacing w:after="0" w:line="240" w:lineRule="auto"/>
        <w:jc w:val="center"/>
        <w:rPr>
          <w:rFonts w:ascii="Times New Roman" w:eastAsia="Times New Roman" w:hAnsi="Times New Roman" w:cs="Times New Roman"/>
          <w:bCs/>
          <w:sz w:val="28"/>
          <w:szCs w:val="28"/>
          <w:lang w:val="kk-KZ" w:eastAsia="ru-RU"/>
        </w:rPr>
      </w:pPr>
      <w:r w:rsidRPr="00632BC2">
        <w:rPr>
          <w:rFonts w:ascii="Times New Roman" w:eastAsia="Times New Roman" w:hAnsi="Times New Roman" w:cs="Times New Roman"/>
          <w:bCs/>
          <w:sz w:val="28"/>
          <w:szCs w:val="28"/>
          <w:lang w:eastAsia="ru-RU"/>
        </w:rPr>
        <w:t xml:space="preserve">Модификация әдістемесі В.П. Беспалько бойынша операциондық </w:t>
      </w:r>
      <w:r w:rsidR="00950155" w:rsidRPr="00632BC2">
        <w:rPr>
          <w:rFonts w:ascii="Times New Roman" w:eastAsia="Times New Roman" w:hAnsi="Times New Roman" w:cs="Times New Roman"/>
          <w:bCs/>
          <w:sz w:val="28"/>
          <w:szCs w:val="28"/>
          <w:lang w:val="kk-KZ" w:eastAsia="ru-RU"/>
        </w:rPr>
        <w:t>д</w:t>
      </w:r>
      <w:r w:rsidRPr="00632BC2">
        <w:rPr>
          <w:rFonts w:ascii="Times New Roman" w:eastAsia="Times New Roman" w:hAnsi="Times New Roman" w:cs="Times New Roman"/>
          <w:bCs/>
          <w:sz w:val="28"/>
          <w:szCs w:val="28"/>
          <w:lang w:eastAsia="ru-RU"/>
        </w:rPr>
        <w:t>айындықты диагностикалау</w:t>
      </w:r>
    </w:p>
    <w:p w:rsidR="00E503DC" w:rsidRPr="00EB07EC" w:rsidRDefault="00E503DC" w:rsidP="00AB234F">
      <w:pPr>
        <w:spacing w:after="0" w:line="240" w:lineRule="auto"/>
        <w:ind w:firstLine="567"/>
        <w:jc w:val="center"/>
        <w:rPr>
          <w:rFonts w:ascii="Times New Roman" w:eastAsia="Times New Roman" w:hAnsi="Times New Roman" w:cs="Times New Roman"/>
          <w:sz w:val="28"/>
          <w:szCs w:val="28"/>
          <w:lang w:val="kk-KZ" w:eastAsia="ru-RU"/>
        </w:rPr>
      </w:pPr>
    </w:p>
    <w:p w:rsidR="009F24E0" w:rsidRPr="00EB07EC" w:rsidRDefault="009F24E0" w:rsidP="00632BC2">
      <w:pPr>
        <w:spacing w:after="0" w:line="240" w:lineRule="auto"/>
        <w:ind w:firstLine="709"/>
        <w:jc w:val="both"/>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8"/>
          <w:szCs w:val="28"/>
          <w:lang w:val="kk-KZ" w:eastAsia="ru-RU"/>
        </w:rPr>
        <w:t>Әдістеменің мақсаты мен міндеттері:</w:t>
      </w:r>
    </w:p>
    <w:p w:rsidR="009F24E0" w:rsidRPr="00EB07EC" w:rsidRDefault="009F24E0" w:rsidP="00632BC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Әдістеменің негізгі мақсаты</w:t>
      </w:r>
      <w:r w:rsidR="00950155" w:rsidRPr="00EB07EC">
        <w:rPr>
          <w:rFonts w:ascii="Times New Roman" w:eastAsia="Times New Roman" w:hAnsi="Times New Roman" w:cs="Times New Roman"/>
          <w:sz w:val="28"/>
          <w:szCs w:val="28"/>
          <w:lang w:val="kk-KZ" w:eastAsia="ru-RU"/>
        </w:rPr>
        <w:t xml:space="preserve"> –</w:t>
      </w:r>
      <w:r w:rsidR="00ED451E">
        <w:rPr>
          <w:rFonts w:ascii="Times New Roman" w:eastAsia="Times New Roman" w:hAnsi="Times New Roman" w:cs="Times New Roman"/>
          <w:sz w:val="28"/>
          <w:szCs w:val="28"/>
          <w:lang w:val="kk-KZ" w:eastAsia="ru-RU"/>
        </w:rPr>
        <w:t xml:space="preserve"> </w:t>
      </w:r>
      <w:r w:rsidRPr="00EB07EC">
        <w:rPr>
          <w:rFonts w:ascii="Times New Roman" w:eastAsia="Times New Roman" w:hAnsi="Times New Roman" w:cs="Times New Roman"/>
          <w:sz w:val="28"/>
          <w:szCs w:val="28"/>
          <w:lang w:val="kk-KZ" w:eastAsia="ru-RU"/>
        </w:rPr>
        <w:t>білім алушылардың кәсіби әрекетке дайындығын диагностикалау, олардың операциондық дайындық деңгейін бағалау болып табылады. Бұл мақсатқа жету үшін келесі міндеттер қойылады:</w:t>
      </w:r>
    </w:p>
    <w:p w:rsidR="009F24E0" w:rsidRPr="00EB07EC" w:rsidRDefault="00632BC2" w:rsidP="00632BC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 </w:t>
      </w:r>
      <w:r w:rsidR="009F24E0" w:rsidRPr="00EB07EC">
        <w:rPr>
          <w:rFonts w:ascii="Times New Roman" w:eastAsia="Times New Roman" w:hAnsi="Times New Roman" w:cs="Times New Roman"/>
          <w:sz w:val="28"/>
          <w:szCs w:val="28"/>
          <w:lang w:val="kk-KZ" w:eastAsia="ru-RU"/>
        </w:rPr>
        <w:t>Студенттердің оқу тапсырмаларын орындауға қабілеттілігін бағалау.</w:t>
      </w:r>
    </w:p>
    <w:p w:rsidR="009F24E0" w:rsidRPr="00EB07EC" w:rsidRDefault="00632BC2" w:rsidP="00632BC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009F24E0" w:rsidRPr="00EB07EC">
        <w:rPr>
          <w:rFonts w:ascii="Times New Roman" w:eastAsia="Times New Roman" w:hAnsi="Times New Roman" w:cs="Times New Roman"/>
          <w:sz w:val="28"/>
          <w:szCs w:val="28"/>
          <w:lang w:val="kk-KZ" w:eastAsia="ru-RU"/>
        </w:rPr>
        <w:t>Практикалық дағдылар мен техникалық білімдерді үйлестіру деңгейін тексеру.</w:t>
      </w:r>
    </w:p>
    <w:p w:rsidR="009F24E0" w:rsidRPr="00EB07EC" w:rsidRDefault="00632BC2" w:rsidP="00632BC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w:t>
      </w:r>
      <w:r w:rsidR="009F24E0" w:rsidRPr="00EB07EC">
        <w:rPr>
          <w:rFonts w:ascii="Times New Roman" w:eastAsia="Times New Roman" w:hAnsi="Times New Roman" w:cs="Times New Roman"/>
          <w:sz w:val="28"/>
          <w:szCs w:val="28"/>
          <w:lang w:val="kk-KZ" w:eastAsia="ru-RU"/>
        </w:rPr>
        <w:t>Операциондық дайындықтың қалыптасуына әсер ететін факторларды анықтау.</w:t>
      </w:r>
    </w:p>
    <w:p w:rsidR="009F24E0" w:rsidRPr="00EB07EC" w:rsidRDefault="00632BC2" w:rsidP="00632BC2">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 </w:t>
      </w:r>
      <w:r w:rsidR="009F24E0" w:rsidRPr="00EB07EC">
        <w:rPr>
          <w:rFonts w:ascii="Times New Roman" w:eastAsia="Times New Roman" w:hAnsi="Times New Roman" w:cs="Times New Roman"/>
          <w:sz w:val="28"/>
          <w:szCs w:val="28"/>
          <w:lang w:val="kk-KZ" w:eastAsia="ru-RU"/>
        </w:rPr>
        <w:t>Студенттердің өз бетінше жұмыс істеу, шығармашылық ойлау және проблемаларды шешу қабілеттерін бағалау.</w:t>
      </w:r>
    </w:p>
    <w:p w:rsidR="009F24E0" w:rsidRPr="00EB07EC" w:rsidRDefault="009F24E0" w:rsidP="00632BC2">
      <w:pPr>
        <w:spacing w:after="0" w:line="240" w:lineRule="auto"/>
        <w:ind w:firstLine="709"/>
        <w:jc w:val="both"/>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8"/>
          <w:szCs w:val="28"/>
          <w:lang w:val="kk-KZ" w:eastAsia="ru-RU"/>
        </w:rPr>
        <w:t>Әдістеменің құрылымы:</w:t>
      </w:r>
    </w:p>
    <w:p w:rsidR="009F24E0" w:rsidRPr="00EB07EC" w:rsidRDefault="009F24E0" w:rsidP="00632BC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В.П. Беспалько әдістемесі кәсіби дайындықтың операциондық деңгейін бағалауға арналған бірнеше негізгі компоненттен тұрады. Әр компонент оқушылардың белгілі бір дағдыларын тексеруге бағытталған</w:t>
      </w:r>
      <w:r w:rsidR="00632BC2">
        <w:rPr>
          <w:rFonts w:ascii="Times New Roman" w:eastAsia="Times New Roman" w:hAnsi="Times New Roman" w:cs="Times New Roman"/>
          <w:sz w:val="28"/>
          <w:szCs w:val="28"/>
          <w:lang w:val="kk-KZ" w:eastAsia="ru-RU"/>
        </w:rPr>
        <w:t>:</w:t>
      </w:r>
    </w:p>
    <w:p w:rsidR="005D270F" w:rsidRPr="00EB07EC" w:rsidRDefault="009F24E0" w:rsidP="00632BC2">
      <w:pPr>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sz w:val="28"/>
          <w:szCs w:val="28"/>
          <w:lang w:val="kk-KZ" w:eastAsia="ru-RU"/>
        </w:rPr>
        <w:t>Теориялық білімдер мен практикалық дағдыларды үйлестіру:</w:t>
      </w:r>
    </w:p>
    <w:p w:rsidR="009F24E0" w:rsidRPr="00EB07EC" w:rsidRDefault="009F24E0" w:rsidP="00632BC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Бұл бөлімде білім алушылардың алған теориялық білімдерін нақты өмірлік жағдайларда қолдану деңгейі бағаланады. Әдетте, студенттер теориялық білімді нақты практикалық тапсырмаларға қолдана білуі керек.</w:t>
      </w:r>
    </w:p>
    <w:p w:rsidR="005D270F" w:rsidRPr="00EB07EC" w:rsidRDefault="009F24E0" w:rsidP="00632BC2">
      <w:pPr>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Практикалық тапсырмаларды орындау:</w:t>
      </w:r>
    </w:p>
    <w:p w:rsidR="009F24E0" w:rsidRPr="00EB07EC" w:rsidRDefault="009F24E0"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eastAsia="ru-RU"/>
        </w:rPr>
        <w:t>Студенттердің нақты оқу тапсырмаларын орындау қабілеті тексеріледі. Бұл дағды адамның өз іс-әрекетін жоспарлап, нәтижелерге қол жеткізу үшін қажетті операцияларды жүзеге асыра білуін білдіреді. Студенттердің тапсырмаларға деген жауапкершілігі мен оларды орындау сапасы бағаланады.</w:t>
      </w:r>
    </w:p>
    <w:p w:rsidR="005D270F" w:rsidRPr="00EB07EC" w:rsidRDefault="009F24E0" w:rsidP="00632BC2">
      <w:pPr>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Кәсіби қызметке қатысты міндеттерді шешу:</w:t>
      </w:r>
    </w:p>
    <w:p w:rsidR="009F24E0" w:rsidRPr="00EB07EC" w:rsidRDefault="009F24E0" w:rsidP="00632BC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Бұл бөлімде студенттің кәсіби міндеттерді орындауға арналған дайындық деңгейі бағаланады. Мұнда қиындықтар мен жағдайларға тап болған кезде білім алушының әрекет ету қабілеті тексеріледі.</w:t>
      </w:r>
    </w:p>
    <w:p w:rsidR="005D270F" w:rsidRPr="00EB07EC" w:rsidRDefault="009F24E0" w:rsidP="00632BC2">
      <w:pPr>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Шығармашылық қабілеттер мен проблема шешу дағдылары:</w:t>
      </w:r>
    </w:p>
    <w:p w:rsidR="009F24E0" w:rsidRPr="00EB07EC" w:rsidRDefault="009F24E0" w:rsidP="00632BC2">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sz w:val="28"/>
          <w:szCs w:val="28"/>
          <w:lang w:eastAsia="ru-RU"/>
        </w:rPr>
        <w:t>Операциондық дайындықты диаг</w:t>
      </w:r>
      <w:r w:rsidR="005D270F" w:rsidRPr="00EB07EC">
        <w:rPr>
          <w:rFonts w:ascii="Times New Roman" w:eastAsia="Times New Roman" w:hAnsi="Times New Roman" w:cs="Times New Roman"/>
          <w:sz w:val="28"/>
          <w:szCs w:val="28"/>
          <w:lang w:eastAsia="ru-RU"/>
        </w:rPr>
        <w:t xml:space="preserve">ностикалауда шығармашылық және </w:t>
      </w:r>
      <w:r w:rsidR="005D270F" w:rsidRPr="00EB07EC">
        <w:rPr>
          <w:rFonts w:ascii="Times New Roman" w:eastAsia="Times New Roman" w:hAnsi="Times New Roman" w:cs="Times New Roman"/>
          <w:sz w:val="28"/>
          <w:szCs w:val="28"/>
          <w:lang w:val="kk-KZ" w:eastAsia="ru-RU"/>
        </w:rPr>
        <w:t>жа</w:t>
      </w:r>
      <w:r w:rsidR="005D270F" w:rsidRPr="00EB07EC">
        <w:rPr>
          <w:rFonts w:ascii="Times New Roman" w:eastAsia="Times New Roman" w:hAnsi="Times New Roman" w:cs="Times New Roman"/>
          <w:sz w:val="28"/>
          <w:szCs w:val="28"/>
          <w:lang w:eastAsia="ru-RU"/>
        </w:rPr>
        <w:t>ңашылдық қасиеттері маңызды. Бұ</w:t>
      </w:r>
      <w:r w:rsidR="005D270F" w:rsidRPr="00EB07EC">
        <w:rPr>
          <w:rFonts w:ascii="Times New Roman" w:eastAsia="Times New Roman" w:hAnsi="Times New Roman" w:cs="Times New Roman"/>
          <w:sz w:val="28"/>
          <w:szCs w:val="28"/>
          <w:lang w:val="kk-KZ" w:eastAsia="ru-RU"/>
        </w:rPr>
        <w:t>л</w:t>
      </w:r>
      <w:r w:rsidRPr="00EB07EC">
        <w:rPr>
          <w:rFonts w:ascii="Times New Roman" w:eastAsia="Times New Roman" w:hAnsi="Times New Roman" w:cs="Times New Roman"/>
          <w:sz w:val="28"/>
          <w:szCs w:val="28"/>
          <w:lang w:eastAsia="ru-RU"/>
        </w:rPr>
        <w:t xml:space="preserve"> компонент білім алушының қойылған мәселелерге тиімді шешімдер табуға, жаңа тәсілдермен жұмыс істеуге қабілеттілігін анықтайды.</w:t>
      </w:r>
    </w:p>
    <w:p w:rsidR="005D270F" w:rsidRPr="00EB07EC" w:rsidRDefault="009F24E0" w:rsidP="00632BC2">
      <w:pPr>
        <w:numPr>
          <w:ilvl w:val="0"/>
          <w:numId w:val="10"/>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Тәжірибелік және техникалық дағдылар:</w:t>
      </w:r>
    </w:p>
    <w:p w:rsidR="009F24E0" w:rsidRPr="00EB07EC" w:rsidRDefault="009F24E0" w:rsidP="00632BC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Бұл бөлімде студенттің кәсіби саладағы нақты операциялық дағдылары мен техникалық қабілеттері бағаланады. Мысалы, инженерлік мамандықтарға қатысты құрылымдық схемаларды дұрыс әзірлеу н</w:t>
      </w:r>
      <w:r w:rsidR="005D270F" w:rsidRPr="00EB07EC">
        <w:rPr>
          <w:rFonts w:ascii="Times New Roman" w:eastAsia="Times New Roman" w:hAnsi="Times New Roman" w:cs="Times New Roman"/>
          <w:sz w:val="28"/>
          <w:szCs w:val="28"/>
          <w:lang w:val="kk-KZ" w:eastAsia="ru-RU"/>
        </w:rPr>
        <w:t xml:space="preserve">емесе ғылыми зерттеулер жүргізу </w:t>
      </w:r>
      <w:r w:rsidRPr="00EB07EC">
        <w:rPr>
          <w:rFonts w:ascii="Times New Roman" w:eastAsia="Times New Roman" w:hAnsi="Times New Roman" w:cs="Times New Roman"/>
          <w:sz w:val="28"/>
          <w:szCs w:val="28"/>
          <w:lang w:val="kk-KZ" w:eastAsia="ru-RU"/>
        </w:rPr>
        <w:t>дағдылары.</w:t>
      </w:r>
    </w:p>
    <w:p w:rsidR="009F24E0" w:rsidRPr="00EB07EC" w:rsidRDefault="009F24E0" w:rsidP="00632BC2">
      <w:pPr>
        <w:spacing w:after="0" w:line="240" w:lineRule="auto"/>
        <w:ind w:firstLine="709"/>
        <w:jc w:val="both"/>
        <w:outlineLvl w:val="2"/>
        <w:rPr>
          <w:rFonts w:ascii="Times New Roman" w:eastAsia="Times New Roman" w:hAnsi="Times New Roman" w:cs="Times New Roman"/>
          <w:bCs/>
          <w:sz w:val="28"/>
          <w:szCs w:val="28"/>
          <w:lang w:eastAsia="ru-RU"/>
        </w:rPr>
      </w:pPr>
      <w:r w:rsidRPr="00EB07EC">
        <w:rPr>
          <w:rFonts w:ascii="Times New Roman" w:eastAsia="Times New Roman" w:hAnsi="Times New Roman" w:cs="Times New Roman"/>
          <w:bCs/>
          <w:sz w:val="28"/>
          <w:szCs w:val="28"/>
          <w:lang w:eastAsia="ru-RU"/>
        </w:rPr>
        <w:t>Әдістеме қолданудың қадамдары:</w:t>
      </w:r>
    </w:p>
    <w:p w:rsidR="005D270F" w:rsidRPr="00EB07EC" w:rsidRDefault="009F24E0" w:rsidP="00632BC2">
      <w:pPr>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Диагностикалық тапсырмалар әзірлеу:</w:t>
      </w:r>
    </w:p>
    <w:p w:rsidR="009F24E0" w:rsidRPr="00EB07EC" w:rsidRDefault="009F24E0"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lastRenderedPageBreak/>
        <w:t>Студенттердің операциондық дайындық деңгейін бағалауға арналған арнайы тапсырмалар мен жағдайлар әзірленеді. Бұл тапсырмалар білім алушылардың білімін, дағдыларын және олардың кәсіби қызметке дайындығын анықтау үшін қажет.</w:t>
      </w:r>
    </w:p>
    <w:p w:rsidR="005D270F" w:rsidRPr="00EB07EC" w:rsidRDefault="009F24E0" w:rsidP="00632BC2">
      <w:pPr>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Тапсырмаларды орындау:</w:t>
      </w:r>
    </w:p>
    <w:p w:rsidR="009F24E0" w:rsidRPr="00EB07EC" w:rsidRDefault="009F24E0"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Студенттер берілген тапсырмаларды орындап, өз білімдерін мен дағдыларын көрсетуі тиіс. Тапсырмалардың орындалу барысында пайда болатын мәселелер мен қателіктер олардың операциондық дайындық деңгейін көрсетуі мүмкін.</w:t>
      </w:r>
    </w:p>
    <w:p w:rsidR="005D270F" w:rsidRPr="00EB07EC" w:rsidRDefault="009F24E0" w:rsidP="00632BC2">
      <w:pPr>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EB07EC">
        <w:rPr>
          <w:rFonts w:ascii="Times New Roman" w:eastAsia="Times New Roman" w:hAnsi="Times New Roman" w:cs="Times New Roman"/>
          <w:bCs/>
          <w:sz w:val="28"/>
          <w:szCs w:val="28"/>
          <w:lang w:eastAsia="ru-RU"/>
        </w:rPr>
        <w:t>Бағалау және талдау:</w:t>
      </w:r>
    </w:p>
    <w:p w:rsidR="009F24E0" w:rsidRPr="00EB07EC" w:rsidRDefault="009F24E0"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Әр тапсырма бойынша жауаптар бағаланып, студенттің операциондық дайындық деңгейі анықталады. Бұл бағалау студенттердің орындаған тапсырмаларын өзара салыстыру арқылы жүзеге асады. Диагностикалық әдістемені қолдану нәтижесінде алынған мәліметтер талданады, студенттердің деңгейі анықталып, оқу бағдарламасы бойынша кері байланыс беріледі.</w:t>
      </w:r>
    </w:p>
    <w:p w:rsidR="005D270F" w:rsidRPr="00EB07EC" w:rsidRDefault="009F24E0" w:rsidP="00632BC2">
      <w:pPr>
        <w:numPr>
          <w:ilvl w:val="0"/>
          <w:numId w:val="11"/>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bCs/>
          <w:sz w:val="28"/>
          <w:szCs w:val="28"/>
          <w:lang w:val="kk-KZ" w:eastAsia="ru-RU"/>
        </w:rPr>
        <w:t>Қорытынды жасау және ұсыныстар беру:</w:t>
      </w:r>
    </w:p>
    <w:p w:rsidR="009F24E0" w:rsidRPr="00EB07EC" w:rsidRDefault="009F24E0" w:rsidP="00632BC2">
      <w:pPr>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Әдістеменің соңында алынған нәтижелер қорытындыланып, студенттің операциондық дайындық деңгейі бойынша ұсыныстар жасалады. Бұл ұсыныстар студенттің кәсіби дағдыларын әрі қарай дамытуға бағытталған болуы керек.</w:t>
      </w:r>
    </w:p>
    <w:p w:rsidR="009F24E0" w:rsidRPr="00EB07EC" w:rsidRDefault="009F24E0" w:rsidP="00632BC2">
      <w:pPr>
        <w:spacing w:after="0" w:line="240" w:lineRule="auto"/>
        <w:ind w:firstLine="709"/>
        <w:jc w:val="both"/>
        <w:outlineLvl w:val="2"/>
        <w:rPr>
          <w:rFonts w:ascii="Times New Roman" w:eastAsia="Times New Roman" w:hAnsi="Times New Roman" w:cs="Times New Roman"/>
          <w:bCs/>
          <w:sz w:val="28"/>
          <w:szCs w:val="28"/>
          <w:lang w:val="kk-KZ" w:eastAsia="ru-RU"/>
        </w:rPr>
      </w:pPr>
      <w:r w:rsidRPr="00EB07EC">
        <w:rPr>
          <w:rFonts w:ascii="Times New Roman" w:eastAsia="Times New Roman" w:hAnsi="Times New Roman" w:cs="Times New Roman"/>
          <w:bCs/>
          <w:sz w:val="28"/>
          <w:szCs w:val="28"/>
          <w:lang w:val="kk-KZ" w:eastAsia="ru-RU"/>
        </w:rPr>
        <w:t>Қорытынды:</w:t>
      </w:r>
    </w:p>
    <w:p w:rsidR="009F24E0" w:rsidRPr="00EB07EC" w:rsidRDefault="009F24E0" w:rsidP="00632BC2">
      <w:pPr>
        <w:spacing w:after="0" w:line="240" w:lineRule="auto"/>
        <w:ind w:firstLine="709"/>
        <w:jc w:val="both"/>
        <w:rPr>
          <w:rFonts w:ascii="Times New Roman" w:eastAsia="Times New Roman" w:hAnsi="Times New Roman" w:cs="Times New Roman"/>
          <w:sz w:val="28"/>
          <w:szCs w:val="28"/>
          <w:lang w:val="kk-KZ" w:eastAsia="ru-RU"/>
        </w:rPr>
      </w:pPr>
      <w:r w:rsidRPr="00EB07EC">
        <w:rPr>
          <w:rFonts w:ascii="Times New Roman" w:eastAsia="Times New Roman" w:hAnsi="Times New Roman" w:cs="Times New Roman"/>
          <w:sz w:val="28"/>
          <w:szCs w:val="28"/>
          <w:lang w:val="kk-KZ" w:eastAsia="ru-RU"/>
        </w:rPr>
        <w:t>В.П. Беспальконың операциондық дайындықты диагностикалау әдістемесі</w:t>
      </w:r>
      <w:r w:rsidR="00950155" w:rsidRPr="00EB07EC">
        <w:rPr>
          <w:rFonts w:ascii="Times New Roman" w:eastAsia="Times New Roman" w:hAnsi="Times New Roman" w:cs="Times New Roman"/>
          <w:sz w:val="28"/>
          <w:szCs w:val="28"/>
          <w:lang w:val="kk-KZ" w:eastAsia="ru-RU"/>
        </w:rPr>
        <w:t xml:space="preserve"> – </w:t>
      </w:r>
      <w:r w:rsidRPr="00EB07EC">
        <w:rPr>
          <w:rFonts w:ascii="Times New Roman" w:eastAsia="Times New Roman" w:hAnsi="Times New Roman" w:cs="Times New Roman"/>
          <w:sz w:val="28"/>
          <w:szCs w:val="28"/>
          <w:lang w:val="kk-KZ" w:eastAsia="ru-RU"/>
        </w:rPr>
        <w:t>бұл білім алушылардың кәсіби қызметке дайындық деңгейін объективті бағалауға мүмкіндік беретін құрал. Әдістемені қолдану арқылы білім алушылардың тек теориялық білімдері ғана емес, сонымен қатар олардың практикалық дағдылары мен шығармашылық қабілеттері де бағаланады. Операциондық дайындықтың деңгейін диагностикалау кәсіби білім беру үдерісінде студенттердің тиімді жұмыс істеу қабілеттерін арттыруға және олардың білім сапасын жоғарылатуға септігін тигізеді.</w:t>
      </w:r>
    </w:p>
    <w:p w:rsidR="0051392A" w:rsidRPr="00EB07EC" w:rsidRDefault="0051392A" w:rsidP="00AB234F">
      <w:pPr>
        <w:tabs>
          <w:tab w:val="left" w:pos="993"/>
        </w:tabs>
        <w:spacing w:after="0" w:line="240" w:lineRule="auto"/>
        <w:ind w:firstLine="567"/>
        <w:jc w:val="both"/>
        <w:rPr>
          <w:rFonts w:ascii="Times New Roman" w:hAnsi="Times New Roman" w:cs="Times New Roman"/>
          <w:b/>
          <w:bCs/>
          <w:sz w:val="28"/>
          <w:szCs w:val="28"/>
          <w:lang w:val="kk-KZ"/>
        </w:rPr>
      </w:pPr>
    </w:p>
    <w:p w:rsidR="00D73D04" w:rsidRPr="00EB07EC" w:rsidRDefault="00D73D04" w:rsidP="00AB234F">
      <w:pPr>
        <w:tabs>
          <w:tab w:val="left" w:pos="993"/>
        </w:tabs>
        <w:spacing w:after="0" w:line="240" w:lineRule="auto"/>
        <w:ind w:firstLine="567"/>
        <w:jc w:val="both"/>
        <w:rPr>
          <w:rFonts w:ascii="Times New Roman" w:hAnsi="Times New Roman" w:cs="Times New Roman"/>
          <w:b/>
          <w:bCs/>
          <w:sz w:val="28"/>
          <w:szCs w:val="28"/>
          <w:lang w:val="kk-KZ"/>
        </w:rPr>
      </w:pPr>
    </w:p>
    <w:p w:rsidR="00D73D04" w:rsidRPr="00EB07EC" w:rsidRDefault="00D73D04" w:rsidP="00AB234F">
      <w:pPr>
        <w:tabs>
          <w:tab w:val="left" w:pos="993"/>
        </w:tabs>
        <w:spacing w:after="0" w:line="240" w:lineRule="auto"/>
        <w:ind w:firstLine="567"/>
        <w:jc w:val="both"/>
        <w:rPr>
          <w:rFonts w:ascii="Times New Roman" w:hAnsi="Times New Roman" w:cs="Times New Roman"/>
          <w:b/>
          <w:bCs/>
          <w:sz w:val="28"/>
          <w:szCs w:val="28"/>
          <w:lang w:val="kk-KZ"/>
        </w:rPr>
      </w:pPr>
    </w:p>
    <w:p w:rsidR="00D73D04" w:rsidRDefault="00D73D04"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4E579A" w:rsidRDefault="004E579A" w:rsidP="004E579A">
      <w:pPr>
        <w:spacing w:after="0" w:line="240" w:lineRule="auto"/>
        <w:ind w:right="-1"/>
        <w:jc w:val="center"/>
        <w:rPr>
          <w:rFonts w:ascii="Times New Roman" w:hAnsi="Times New Roman" w:cs="Times New Roman"/>
          <w:b/>
          <w:sz w:val="28"/>
          <w:szCs w:val="28"/>
          <w:lang w:val="kk-KZ"/>
        </w:rPr>
      </w:pPr>
      <w:r w:rsidRPr="00EB07EC">
        <w:rPr>
          <w:rFonts w:ascii="Times New Roman" w:hAnsi="Times New Roman" w:cs="Times New Roman"/>
          <w:b/>
          <w:sz w:val="28"/>
          <w:szCs w:val="28"/>
          <w:lang w:val="kk-KZ"/>
        </w:rPr>
        <w:lastRenderedPageBreak/>
        <w:t>ҚОСЫМША</w:t>
      </w:r>
      <w:r w:rsidRPr="004E579A">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w:t>
      </w:r>
    </w:p>
    <w:p w:rsidR="004E579A" w:rsidRDefault="004E579A" w:rsidP="004E579A">
      <w:pPr>
        <w:spacing w:after="0" w:line="240" w:lineRule="auto"/>
        <w:ind w:right="-1"/>
        <w:jc w:val="center"/>
        <w:rPr>
          <w:rFonts w:ascii="Times New Roman" w:hAnsi="Times New Roman" w:cs="Times New Roman"/>
          <w:b/>
          <w:sz w:val="28"/>
          <w:szCs w:val="28"/>
          <w:lang w:val="kk-KZ"/>
        </w:rPr>
      </w:pPr>
    </w:p>
    <w:p w:rsidR="004E579A" w:rsidRPr="004E579A" w:rsidRDefault="004E579A" w:rsidP="00AB1710">
      <w:pPr>
        <w:pStyle w:val="2"/>
        <w:spacing w:before="0" w:line="240" w:lineRule="auto"/>
        <w:jc w:val="center"/>
        <w:rPr>
          <w:rFonts w:ascii="Times New Roman" w:hAnsi="Times New Roman" w:cs="Times New Roman"/>
          <w:b w:val="0"/>
          <w:color w:val="auto"/>
          <w:sz w:val="28"/>
          <w:szCs w:val="28"/>
          <w:lang w:val="kk-KZ"/>
        </w:rPr>
      </w:pPr>
      <w:r w:rsidRPr="004E579A">
        <w:rPr>
          <w:rFonts w:ascii="Times New Roman" w:hAnsi="Times New Roman" w:cs="Times New Roman"/>
          <w:b w:val="0"/>
          <w:color w:val="auto"/>
          <w:sz w:val="28"/>
          <w:szCs w:val="28"/>
          <w:lang w:val="kk-KZ"/>
        </w:rPr>
        <w:t>Медиабілім туралы сұхбат</w:t>
      </w:r>
    </w:p>
    <w:p w:rsidR="004E579A" w:rsidRPr="000B1C2E" w:rsidRDefault="004E579A" w:rsidP="00AB1710">
      <w:pPr>
        <w:pStyle w:val="2"/>
        <w:spacing w:before="0" w:line="240" w:lineRule="auto"/>
        <w:jc w:val="center"/>
        <w:rPr>
          <w:sz w:val="28"/>
          <w:szCs w:val="28"/>
          <w:lang w:val="kk-KZ"/>
        </w:rPr>
      </w:pPr>
    </w:p>
    <w:p w:rsidR="004E579A" w:rsidRPr="000B1C2E" w:rsidRDefault="004E579A" w:rsidP="00AB1710">
      <w:pPr>
        <w:pStyle w:val="my-2"/>
        <w:spacing w:before="0" w:beforeAutospacing="0" w:after="0" w:afterAutospacing="0"/>
        <w:ind w:firstLine="708"/>
        <w:jc w:val="both"/>
        <w:rPr>
          <w:sz w:val="28"/>
          <w:szCs w:val="28"/>
          <w:lang w:val="kk-KZ"/>
        </w:rPr>
      </w:pPr>
      <w:r w:rsidRPr="000B1C2E">
        <w:rPr>
          <w:sz w:val="28"/>
          <w:szCs w:val="28"/>
          <w:lang w:val="kk-KZ"/>
        </w:rPr>
        <w:t>Сұхбатта медиабілімнің анықтамасы, мақсаты, маңызы және оқытудағы рөлі дереккөздерге сүйеніп берілді (</w:t>
      </w:r>
      <w:r w:rsidRPr="000B1C2E">
        <w:rPr>
          <w:color w:val="27251E"/>
          <w:sz w:val="28"/>
          <w:szCs w:val="28"/>
          <w:lang w:val="kk-KZ"/>
        </w:rPr>
        <w:t>А.В.  Федоровтың медиабілім  туралы еңбектері).</w:t>
      </w:r>
      <w:r w:rsidRPr="000B1C2E">
        <w:rPr>
          <w:sz w:val="28"/>
          <w:szCs w:val="28"/>
          <w:lang w:val="kk-KZ"/>
        </w:rPr>
        <w:t xml:space="preserve"> </w:t>
      </w:r>
    </w:p>
    <w:p w:rsidR="004E579A" w:rsidRPr="00AB1710" w:rsidRDefault="00AB1710" w:rsidP="00AB1710">
      <w:pPr>
        <w:pStyle w:val="2"/>
        <w:spacing w:before="0" w:line="240" w:lineRule="auto"/>
        <w:ind w:firstLine="708"/>
        <w:rPr>
          <w:b w:val="0"/>
          <w:color w:val="auto"/>
          <w:sz w:val="28"/>
          <w:szCs w:val="28"/>
          <w:lang w:val="kk-KZ"/>
        </w:rPr>
      </w:pPr>
      <w:r w:rsidRPr="00AB1710">
        <w:rPr>
          <w:rFonts w:ascii="Times New Roman" w:hAnsi="Times New Roman" w:cs="Times New Roman"/>
          <w:b w:val="0"/>
          <w:color w:val="auto"/>
          <w:sz w:val="28"/>
          <w:szCs w:val="28"/>
          <w:lang w:val="kk-KZ"/>
        </w:rPr>
        <w:t>Сұхбат сұрақтары:</w:t>
      </w:r>
    </w:p>
    <w:p w:rsidR="004E579A" w:rsidRPr="000B1C2E" w:rsidRDefault="004E579A" w:rsidP="00AB1710">
      <w:pPr>
        <w:pStyle w:val="my-2"/>
        <w:spacing w:before="0" w:beforeAutospacing="0" w:after="0" w:afterAutospacing="0"/>
        <w:rPr>
          <w:sz w:val="28"/>
          <w:szCs w:val="28"/>
          <w:lang w:val="kk-KZ"/>
        </w:rPr>
      </w:pPr>
      <w:r w:rsidRPr="004E579A">
        <w:rPr>
          <w:rStyle w:val="ad"/>
          <w:b w:val="0"/>
          <w:sz w:val="28"/>
          <w:szCs w:val="28"/>
          <w:lang w:val="kk-KZ"/>
        </w:rPr>
        <w:t>1-сұрақ:</w:t>
      </w:r>
      <w:r w:rsidRPr="004E579A">
        <w:rPr>
          <w:sz w:val="28"/>
          <w:szCs w:val="28"/>
          <w:lang w:val="kk-KZ"/>
        </w:rPr>
        <w:t xml:space="preserve"> Медиабілім дегеніміз не?</w:t>
      </w:r>
      <w:r w:rsidRPr="004E579A">
        <w:rPr>
          <w:sz w:val="28"/>
          <w:szCs w:val="28"/>
          <w:lang w:val="kk-KZ"/>
        </w:rPr>
        <w:br/>
      </w:r>
      <w:r w:rsidRPr="004E579A">
        <w:rPr>
          <w:rStyle w:val="ad"/>
          <w:b w:val="0"/>
          <w:sz w:val="28"/>
          <w:szCs w:val="28"/>
          <w:lang w:val="kk-KZ"/>
        </w:rPr>
        <w:t>2-сұрақ:</w:t>
      </w:r>
      <w:r w:rsidRPr="004E579A">
        <w:rPr>
          <w:sz w:val="28"/>
          <w:szCs w:val="28"/>
          <w:lang w:val="kk-KZ"/>
        </w:rPr>
        <w:t xml:space="preserve"> Медиабілімнің негізгі мақсаты қандай?</w:t>
      </w:r>
      <w:r w:rsidRPr="004E579A">
        <w:rPr>
          <w:sz w:val="28"/>
          <w:szCs w:val="28"/>
          <w:lang w:val="kk-KZ"/>
        </w:rPr>
        <w:br/>
      </w:r>
      <w:r w:rsidRPr="004E579A">
        <w:rPr>
          <w:rStyle w:val="ad"/>
          <w:b w:val="0"/>
          <w:sz w:val="28"/>
          <w:szCs w:val="28"/>
          <w:lang w:val="kk-KZ"/>
        </w:rPr>
        <w:t>3-сұрақ:</w:t>
      </w:r>
      <w:r w:rsidRPr="004E579A">
        <w:rPr>
          <w:sz w:val="28"/>
          <w:szCs w:val="28"/>
          <w:lang w:val="kk-KZ"/>
        </w:rPr>
        <w:t xml:space="preserve"> Белгілі авторлар медиабілімнің маңызын қалай түсіндіреді?</w:t>
      </w:r>
      <w:r w:rsidRPr="004E579A">
        <w:rPr>
          <w:sz w:val="28"/>
          <w:szCs w:val="28"/>
          <w:lang w:val="kk-KZ"/>
        </w:rPr>
        <w:br/>
      </w:r>
      <w:r w:rsidRPr="004E579A">
        <w:rPr>
          <w:rStyle w:val="ad"/>
          <w:b w:val="0"/>
          <w:sz w:val="28"/>
          <w:szCs w:val="28"/>
          <w:lang w:val="kk-KZ"/>
        </w:rPr>
        <w:t>4-сұрақ:</w:t>
      </w:r>
      <w:r w:rsidRPr="004E579A">
        <w:rPr>
          <w:sz w:val="28"/>
          <w:szCs w:val="28"/>
          <w:lang w:val="kk-KZ"/>
        </w:rPr>
        <w:t xml:space="preserve"> Медиабілім неге қазіргі ақпараттық қоғамда аса қажет?</w:t>
      </w:r>
      <w:r w:rsidRPr="004E579A">
        <w:rPr>
          <w:sz w:val="28"/>
          <w:szCs w:val="28"/>
          <w:lang w:val="kk-KZ"/>
        </w:rPr>
        <w:br/>
      </w:r>
      <w:r w:rsidRPr="004E579A">
        <w:rPr>
          <w:rStyle w:val="ad"/>
          <w:b w:val="0"/>
          <w:sz w:val="28"/>
          <w:szCs w:val="28"/>
          <w:lang w:val="kk-KZ"/>
        </w:rPr>
        <w:t>5-сұрақ:</w:t>
      </w:r>
      <w:r w:rsidRPr="004E579A">
        <w:rPr>
          <w:sz w:val="28"/>
          <w:szCs w:val="28"/>
          <w:lang w:val="kk-KZ"/>
        </w:rPr>
        <w:t xml:space="preserve"> Медиабілім оқушыларға қандай дағдылар береді?</w:t>
      </w:r>
      <w:r w:rsidRPr="004E579A">
        <w:rPr>
          <w:sz w:val="28"/>
          <w:szCs w:val="28"/>
          <w:lang w:val="kk-KZ"/>
        </w:rPr>
        <w:br/>
      </w:r>
    </w:p>
    <w:p w:rsidR="004E579A" w:rsidRDefault="00AB1710" w:rsidP="00AB1710">
      <w:pPr>
        <w:tabs>
          <w:tab w:val="num" w:pos="567"/>
        </w:tabs>
        <w:spacing w:after="0" w:line="240" w:lineRule="auto"/>
        <w:ind w:firstLine="357"/>
        <w:jc w:val="both"/>
        <w:rPr>
          <w:rFonts w:ascii="Times New Roman" w:hAnsi="Times New Roman" w:cs="Times New Roman"/>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ab/>
      </w:r>
      <w:r w:rsidR="004E579A">
        <w:rPr>
          <w:rFonts w:ascii="Times New Roman" w:hAnsi="Times New Roman" w:cs="Times New Roman"/>
          <w:bCs/>
          <w:sz w:val="28"/>
          <w:szCs w:val="28"/>
          <w:lang w:val="kk-KZ"/>
        </w:rPr>
        <w:t xml:space="preserve">Кәсіптік іс-тәжірибе барысында «Медиапедагогика» пәнінен </w:t>
      </w:r>
      <w:r w:rsidR="004E579A">
        <w:rPr>
          <w:rFonts w:ascii="Times New Roman" w:hAnsi="Times New Roman" w:cs="Times New Roman"/>
          <w:sz w:val="28"/>
          <w:szCs w:val="28"/>
          <w:lang w:val="kk-KZ"/>
        </w:rPr>
        <w:t xml:space="preserve">4 </w:t>
      </w:r>
      <w:r w:rsidR="004E579A" w:rsidRPr="00F15D89">
        <w:rPr>
          <w:rFonts w:ascii="Times New Roman" w:hAnsi="Times New Roman" w:cs="Times New Roman"/>
          <w:sz w:val="28"/>
          <w:szCs w:val="28"/>
          <w:lang w:val="kk-KZ"/>
        </w:rPr>
        <w:t xml:space="preserve">курс </w:t>
      </w:r>
      <w:r w:rsidR="004E579A">
        <w:rPr>
          <w:rFonts w:ascii="Times New Roman" w:hAnsi="Times New Roman" w:cs="Times New Roman"/>
          <w:sz w:val="28"/>
          <w:szCs w:val="28"/>
          <w:lang w:val="kk-KZ"/>
        </w:rPr>
        <w:t>студенттеріне жүргізілген оқу-тәрбие жұмыстары барысында</w:t>
      </w:r>
      <w:r>
        <w:rPr>
          <w:rFonts w:ascii="Times New Roman" w:hAnsi="Times New Roman" w:cs="Times New Roman"/>
          <w:sz w:val="28"/>
          <w:szCs w:val="28"/>
          <w:lang w:val="kk-KZ"/>
        </w:rPr>
        <w:t xml:space="preserve"> сұхбаттар</w:t>
      </w:r>
      <w:r w:rsidR="004E579A">
        <w:rPr>
          <w:rFonts w:ascii="Times New Roman" w:hAnsi="Times New Roman" w:cs="Times New Roman"/>
          <w:sz w:val="28"/>
          <w:szCs w:val="28"/>
          <w:lang w:val="kk-KZ"/>
        </w:rPr>
        <w:t xml:space="preserve"> ұйымдастырылды</w:t>
      </w:r>
      <w:r w:rsidR="003C0654">
        <w:rPr>
          <w:rFonts w:ascii="Times New Roman" w:hAnsi="Times New Roman" w:cs="Times New Roman"/>
          <w:sz w:val="28"/>
          <w:szCs w:val="28"/>
          <w:lang w:val="kk-KZ"/>
        </w:rPr>
        <w:t xml:space="preserve"> (сабақтар мазмұнына сәйкес өзгереді</w:t>
      </w:r>
      <w:r w:rsidR="006458DE">
        <w:rPr>
          <w:rFonts w:ascii="Times New Roman" w:hAnsi="Times New Roman" w:cs="Times New Roman"/>
          <w:sz w:val="28"/>
          <w:szCs w:val="28"/>
          <w:lang w:val="kk-KZ"/>
        </w:rPr>
        <w:t xml:space="preserve">: </w:t>
      </w:r>
      <w:r w:rsidR="006458DE" w:rsidRPr="00AD0649">
        <w:rPr>
          <w:rFonts w:ascii="Times New Roman" w:hAnsi="Times New Roman" w:cs="Times New Roman"/>
          <w:sz w:val="28"/>
          <w:szCs w:val="28"/>
          <w:lang w:val="kk-KZ"/>
        </w:rPr>
        <w:t>сұрау, жеке және топтық әңгіме</w:t>
      </w:r>
      <w:r w:rsidR="006458DE">
        <w:rPr>
          <w:rFonts w:ascii="Times New Roman" w:hAnsi="Times New Roman" w:cs="Times New Roman"/>
          <w:sz w:val="28"/>
          <w:szCs w:val="28"/>
          <w:lang w:val="kk-KZ"/>
        </w:rPr>
        <w:t>, сұхбат</w:t>
      </w:r>
      <w:r w:rsidR="003C0654">
        <w:rPr>
          <w:rFonts w:ascii="Times New Roman" w:hAnsi="Times New Roman" w:cs="Times New Roman"/>
          <w:sz w:val="28"/>
          <w:szCs w:val="28"/>
          <w:lang w:val="kk-KZ"/>
        </w:rPr>
        <w:t>)</w:t>
      </w:r>
      <w:r w:rsidR="004E579A">
        <w:rPr>
          <w:rFonts w:ascii="Times New Roman" w:hAnsi="Times New Roman" w:cs="Times New Roman"/>
          <w:sz w:val="28"/>
          <w:szCs w:val="28"/>
          <w:lang w:val="kk-KZ"/>
        </w:rPr>
        <w:t xml:space="preserve">. </w:t>
      </w:r>
    </w:p>
    <w:p w:rsidR="004E579A" w:rsidRDefault="004E579A" w:rsidP="004E579A">
      <w:pPr>
        <w:tabs>
          <w:tab w:val="num" w:pos="567"/>
        </w:tabs>
        <w:spacing w:after="0"/>
        <w:ind w:firstLine="357"/>
        <w:jc w:val="both"/>
        <w:rPr>
          <w:rFonts w:ascii="Times New Roman" w:hAnsi="Times New Roman" w:cs="Times New Roman"/>
          <w:bCs/>
          <w:sz w:val="28"/>
          <w:szCs w:val="28"/>
          <w:lang w:val="kk-KZ"/>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
        <w:gridCol w:w="8769"/>
      </w:tblGrid>
      <w:tr w:rsidR="006458DE" w:rsidRPr="00CC5C5D"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w:t>
            </w:r>
          </w:p>
        </w:tc>
        <w:tc>
          <w:tcPr>
            <w:tcW w:w="876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sz w:val="24"/>
                <w:szCs w:val="24"/>
                <w:lang w:val="kk-KZ"/>
              </w:rPr>
            </w:pPr>
            <w:r w:rsidRPr="00CC5C5D">
              <w:rPr>
                <w:rFonts w:ascii="Times New Roman" w:hAnsi="Times New Roman" w:cs="Times New Roman"/>
                <w:sz w:val="24"/>
                <w:szCs w:val="24"/>
                <w:lang w:val="kk-KZ"/>
              </w:rPr>
              <w:t>Сабақтың тақырыбы</w:t>
            </w:r>
          </w:p>
        </w:tc>
      </w:tr>
      <w:tr w:rsidR="006458DE" w:rsidRPr="00CC5C5D"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1</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jc w:val="both"/>
              <w:rPr>
                <w:rFonts w:ascii="Times New Roman" w:hAnsi="Times New Roman" w:cs="Times New Roman"/>
                <w:sz w:val="24"/>
                <w:szCs w:val="24"/>
                <w:lang w:val="kk-KZ"/>
              </w:rPr>
            </w:pPr>
            <w:r w:rsidRPr="00286C4A">
              <w:rPr>
                <w:rFonts w:ascii="Times New Roman" w:hAnsi="Times New Roman" w:cs="Times New Roman"/>
                <w:sz w:val="24"/>
                <w:szCs w:val="24"/>
                <w:lang w:val="kk-KZ"/>
              </w:rPr>
              <w:t xml:space="preserve">Дәріс сабақ: Медиапедагогика – білім жүйесіндегі жаңа бағыт.  </w:t>
            </w:r>
            <w:r w:rsidRPr="00286C4A">
              <w:rPr>
                <w:rFonts w:ascii="Times New Roman" w:eastAsia="Times New Roman" w:hAnsi="Times New Roman" w:cs="Times New Roman"/>
                <w:sz w:val="24"/>
                <w:szCs w:val="24"/>
                <w:lang w:val="kk-KZ" w:eastAsia="ru-RU"/>
              </w:rPr>
              <w:t xml:space="preserve">Курстың мақсаты, міндеттері </w:t>
            </w:r>
            <w:r w:rsidRPr="00286C4A">
              <w:rPr>
                <w:rFonts w:ascii="Times New Roman" w:hAnsi="Times New Roman" w:cs="Times New Roman"/>
                <w:sz w:val="24"/>
                <w:szCs w:val="24"/>
              </w:rPr>
              <w:t>(</w:t>
            </w:r>
            <w:r w:rsidRPr="00286C4A">
              <w:rPr>
                <w:rFonts w:ascii="Times New Roman" w:hAnsi="Times New Roman" w:cs="Times New Roman"/>
                <w:sz w:val="24"/>
                <w:szCs w:val="24"/>
                <w:lang w:val="kk-KZ"/>
              </w:rPr>
              <w:t>2 сағат</w:t>
            </w:r>
            <w:r w:rsidRPr="00286C4A">
              <w:rPr>
                <w:rFonts w:ascii="Times New Roman" w:hAnsi="Times New Roman" w:cs="Times New Roman"/>
                <w:sz w:val="24"/>
                <w:szCs w:val="24"/>
              </w:rPr>
              <w:t>)</w:t>
            </w:r>
            <w:r w:rsidRPr="00286C4A">
              <w:rPr>
                <w:rFonts w:ascii="Times New Roman" w:hAnsi="Times New Roman" w:cs="Times New Roman"/>
                <w:sz w:val="24"/>
                <w:szCs w:val="24"/>
                <w:lang w:val="kk-KZ"/>
              </w:rPr>
              <w:t>.</w:t>
            </w:r>
          </w:p>
        </w:tc>
      </w:tr>
      <w:tr w:rsidR="006458DE" w:rsidRPr="00CC5C5D"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2</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jc w:val="both"/>
              <w:rPr>
                <w:rFonts w:ascii="Times New Roman" w:hAnsi="Times New Roman" w:cs="Times New Roman"/>
                <w:sz w:val="24"/>
                <w:szCs w:val="24"/>
                <w:lang w:val="kk-KZ"/>
              </w:rPr>
            </w:pPr>
            <w:r w:rsidRPr="00286C4A">
              <w:rPr>
                <w:rFonts w:ascii="Times New Roman" w:hAnsi="Times New Roman" w:cs="Times New Roman"/>
                <w:sz w:val="24"/>
                <w:szCs w:val="24"/>
                <w:lang w:val="kk-KZ"/>
              </w:rPr>
              <w:t>Практикалық сабақ:</w:t>
            </w:r>
            <w:r>
              <w:rPr>
                <w:rFonts w:ascii="Times New Roman" w:hAnsi="Times New Roman" w:cs="Times New Roman"/>
                <w:sz w:val="24"/>
                <w:szCs w:val="24"/>
                <w:lang w:val="kk-KZ"/>
              </w:rPr>
              <w:t xml:space="preserve"> </w:t>
            </w:r>
            <w:r w:rsidRPr="00286C4A">
              <w:rPr>
                <w:rFonts w:ascii="Times New Roman" w:eastAsia="Calibri" w:hAnsi="Times New Roman" w:cs="Times New Roman"/>
                <w:sz w:val="24"/>
                <w:szCs w:val="24"/>
                <w:lang w:val="kk-KZ" w:eastAsia="ru-RU"/>
              </w:rPr>
              <w:t xml:space="preserve">«Цифрлы Қазақстан» бағдарламасы аясындағы цифрлы жүйеге көшудің білім саласындағы орны. </w:t>
            </w:r>
            <w:r w:rsidRPr="00286C4A">
              <w:rPr>
                <w:rFonts w:ascii="Times New Roman" w:hAnsi="Times New Roman" w:cs="Times New Roman"/>
                <w:sz w:val="24"/>
                <w:szCs w:val="24"/>
                <w:lang w:val="kk-KZ"/>
              </w:rPr>
              <w:t>(2cағат)</w:t>
            </w:r>
          </w:p>
        </w:tc>
      </w:tr>
      <w:tr w:rsidR="006458DE" w:rsidRPr="00CC5C5D"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3</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rPr>
                <w:rFonts w:ascii="Times New Roman" w:hAnsi="Times New Roman" w:cs="Times New Roman"/>
                <w:sz w:val="24"/>
                <w:szCs w:val="24"/>
                <w:lang w:val="kk-KZ"/>
              </w:rPr>
            </w:pPr>
            <w:r w:rsidRPr="00286C4A">
              <w:rPr>
                <w:rFonts w:ascii="Times New Roman" w:hAnsi="Times New Roman" w:cs="Times New Roman"/>
                <w:sz w:val="24"/>
                <w:szCs w:val="24"/>
                <w:lang w:val="kk-KZ"/>
              </w:rPr>
              <w:t>Дәріс сабақ:</w:t>
            </w:r>
            <w:r>
              <w:rPr>
                <w:rFonts w:ascii="Times New Roman" w:hAnsi="Times New Roman" w:cs="Times New Roman"/>
                <w:sz w:val="24"/>
                <w:szCs w:val="24"/>
                <w:lang w:val="kk-KZ"/>
              </w:rPr>
              <w:t xml:space="preserve"> </w:t>
            </w:r>
            <w:r w:rsidRPr="00286C4A">
              <w:rPr>
                <w:rFonts w:ascii="Times New Roman" w:eastAsia="Times New Roman" w:hAnsi="Times New Roman" w:cs="Times New Roman"/>
                <w:sz w:val="24"/>
                <w:szCs w:val="24"/>
                <w:lang w:val="kk-KZ" w:eastAsia="ru-RU"/>
              </w:rPr>
              <w:t>«Медиабілім», «</w:t>
            </w:r>
            <w:r w:rsidRPr="00286C4A">
              <w:rPr>
                <w:rFonts w:ascii="Times New Roman" w:hAnsi="Times New Roman" w:cs="Times New Roman"/>
                <w:sz w:val="24"/>
                <w:szCs w:val="24"/>
                <w:lang w:val="kk-KZ"/>
              </w:rPr>
              <w:t>Медиапедагогика»  ұғымдарының мәні.  (2 сағат)</w:t>
            </w:r>
          </w:p>
        </w:tc>
      </w:tr>
      <w:tr w:rsidR="006458DE" w:rsidRPr="00CC5C5D"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4</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jc w:val="both"/>
              <w:rPr>
                <w:rFonts w:ascii="Times New Roman" w:hAnsi="Times New Roman" w:cs="Times New Roman"/>
                <w:sz w:val="24"/>
                <w:szCs w:val="24"/>
                <w:lang w:val="kk-KZ"/>
              </w:rPr>
            </w:pPr>
            <w:r w:rsidRPr="00286C4A">
              <w:rPr>
                <w:rFonts w:ascii="Times New Roman" w:hAnsi="Times New Roman" w:cs="Times New Roman"/>
                <w:sz w:val="24"/>
                <w:szCs w:val="24"/>
                <w:lang w:val="kk-KZ"/>
              </w:rPr>
              <w:t xml:space="preserve">Практикалық сабақ: </w:t>
            </w:r>
            <w:r w:rsidRPr="00286C4A">
              <w:rPr>
                <w:rFonts w:ascii="Times New Roman" w:eastAsia="Times New Roman" w:hAnsi="Times New Roman" w:cs="Times New Roman"/>
                <w:sz w:val="24"/>
                <w:szCs w:val="24"/>
                <w:lang w:val="kk-KZ" w:eastAsia="ru-RU"/>
              </w:rPr>
              <w:t>«</w:t>
            </w:r>
            <w:r w:rsidRPr="00286C4A">
              <w:rPr>
                <w:rFonts w:ascii="Times New Roman" w:eastAsia="Calibri" w:hAnsi="Times New Roman" w:cs="Times New Roman"/>
                <w:sz w:val="24"/>
                <w:szCs w:val="24"/>
                <w:lang w:val="kk-KZ" w:eastAsia="ru-RU"/>
              </w:rPr>
              <w:t xml:space="preserve">Цифрлы және медиапедагогика» ұғымының генезисі. </w:t>
            </w:r>
            <w:r w:rsidRPr="00286C4A">
              <w:rPr>
                <w:rFonts w:ascii="Times New Roman" w:hAnsi="Times New Roman" w:cs="Times New Roman"/>
                <w:sz w:val="24"/>
                <w:szCs w:val="24"/>
                <w:lang w:val="kk-KZ"/>
              </w:rPr>
              <w:t xml:space="preserve"> (2 сағат)</w:t>
            </w:r>
          </w:p>
        </w:tc>
      </w:tr>
      <w:tr w:rsidR="006458DE" w:rsidRPr="00EA47CF"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5</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jc w:val="both"/>
              <w:rPr>
                <w:rFonts w:ascii="Times New Roman" w:hAnsi="Times New Roman" w:cs="Times New Roman"/>
                <w:sz w:val="24"/>
                <w:szCs w:val="24"/>
                <w:lang w:val="kk-KZ"/>
              </w:rPr>
            </w:pPr>
            <w:r w:rsidRPr="00286C4A">
              <w:rPr>
                <w:rFonts w:ascii="Times New Roman" w:hAnsi="Times New Roman" w:cs="Times New Roman"/>
                <w:sz w:val="24"/>
                <w:szCs w:val="24"/>
                <w:lang w:val="kk-KZ"/>
              </w:rPr>
              <w:t>Дәріс сабақ:: Батыс елдері, Ресей және Қазақстандағы медиабілімнің дамуының негізгі тарихи кезеңдері (2 сағат)</w:t>
            </w:r>
          </w:p>
        </w:tc>
      </w:tr>
      <w:tr w:rsidR="006458DE" w:rsidRPr="00EA47CF"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6</w:t>
            </w:r>
          </w:p>
        </w:tc>
        <w:tc>
          <w:tcPr>
            <w:tcW w:w="8769" w:type="dxa"/>
            <w:tcMar>
              <w:top w:w="15" w:type="dxa"/>
              <w:left w:w="15" w:type="dxa"/>
              <w:bottom w:w="15" w:type="dxa"/>
              <w:right w:w="15" w:type="dxa"/>
            </w:tcMar>
            <w:vAlign w:val="center"/>
          </w:tcPr>
          <w:p w:rsidR="006458DE" w:rsidRPr="00286C4A" w:rsidRDefault="006458DE" w:rsidP="000B24DA">
            <w:pPr>
              <w:spacing w:after="60" w:line="240" w:lineRule="auto"/>
              <w:jc w:val="both"/>
              <w:outlineLvl w:val="0"/>
              <w:rPr>
                <w:rFonts w:ascii="Times New Roman" w:hAnsi="Times New Roman" w:cs="Times New Roman"/>
                <w:sz w:val="24"/>
                <w:szCs w:val="24"/>
                <w:lang w:val="kk-KZ"/>
              </w:rPr>
            </w:pPr>
            <w:r w:rsidRPr="00286C4A">
              <w:rPr>
                <w:rFonts w:ascii="Times New Roman" w:hAnsi="Times New Roman" w:cs="Times New Roman"/>
                <w:sz w:val="24"/>
                <w:szCs w:val="24"/>
                <w:lang w:val="kk-KZ"/>
              </w:rPr>
              <w:t xml:space="preserve">Практикалық сабақ: </w:t>
            </w:r>
            <w:r w:rsidRPr="00286C4A">
              <w:rPr>
                <w:rFonts w:ascii="Times New Roman" w:eastAsia="Times New Roman" w:hAnsi="Times New Roman" w:cs="Times New Roman"/>
                <w:bCs/>
                <w:kern w:val="28"/>
                <w:sz w:val="24"/>
                <w:szCs w:val="24"/>
                <w:lang w:val="kk-KZ" w:eastAsia="ru-RU"/>
              </w:rPr>
              <w:t>Ақпараттық сауаттылық, ақпараттық мәдениет медиапедагогиканы жүзеге асырудың негізі ретінде</w:t>
            </w:r>
            <w:r>
              <w:rPr>
                <w:rFonts w:ascii="Times New Roman" w:eastAsia="Times New Roman" w:hAnsi="Times New Roman" w:cs="Times New Roman"/>
                <w:bCs/>
                <w:kern w:val="28"/>
                <w:sz w:val="24"/>
                <w:szCs w:val="24"/>
                <w:lang w:val="kk-KZ" w:eastAsia="ru-RU"/>
              </w:rPr>
              <w:t xml:space="preserve"> </w:t>
            </w:r>
            <w:r w:rsidRPr="00286C4A">
              <w:rPr>
                <w:rFonts w:ascii="Times New Roman" w:hAnsi="Times New Roman" w:cs="Times New Roman"/>
                <w:sz w:val="24"/>
                <w:szCs w:val="24"/>
                <w:lang w:val="kk-KZ"/>
              </w:rPr>
              <w:t>(2 сағат)</w:t>
            </w:r>
          </w:p>
        </w:tc>
      </w:tr>
      <w:tr w:rsidR="006458DE" w:rsidRPr="00EA47CF"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7</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outlineLvl w:val="0"/>
              <w:rPr>
                <w:rFonts w:ascii="Times New Roman" w:hAnsi="Times New Roman" w:cs="Times New Roman"/>
                <w:sz w:val="24"/>
                <w:szCs w:val="24"/>
                <w:lang w:val="kk-KZ"/>
              </w:rPr>
            </w:pPr>
            <w:r w:rsidRPr="00286C4A">
              <w:rPr>
                <w:rFonts w:ascii="Times New Roman" w:hAnsi="Times New Roman" w:cs="Times New Roman"/>
                <w:sz w:val="24"/>
                <w:szCs w:val="24"/>
                <w:lang w:val="kk-KZ"/>
              </w:rPr>
              <w:t xml:space="preserve">Дәріс сабақ: </w:t>
            </w:r>
            <w:r w:rsidRPr="00286C4A">
              <w:rPr>
                <w:rFonts w:ascii="Times New Roman" w:eastAsia="Times New Roman" w:hAnsi="Times New Roman" w:cs="Times New Roman"/>
                <w:bCs/>
                <w:kern w:val="28"/>
                <w:sz w:val="24"/>
                <w:szCs w:val="24"/>
                <w:lang w:val="kk-KZ" w:eastAsia="ru-RU"/>
              </w:rPr>
              <w:t xml:space="preserve">Цифрлық </w:t>
            </w:r>
            <w:r w:rsidRPr="00286C4A">
              <w:rPr>
                <w:rFonts w:ascii="Times New Roman" w:eastAsia="Calibri" w:hAnsi="Times New Roman" w:cs="Times New Roman"/>
                <w:noProof/>
                <w:sz w:val="24"/>
                <w:szCs w:val="24"/>
                <w:lang w:val="kk-KZ"/>
              </w:rPr>
              <w:t xml:space="preserve"> технологиялардың дамуы жағдайындағы медиа және ақпараттық сауаттылық</w:t>
            </w:r>
            <w:r w:rsidRPr="00286C4A">
              <w:rPr>
                <w:rFonts w:ascii="Times New Roman" w:hAnsi="Times New Roman" w:cs="Times New Roman"/>
                <w:sz w:val="24"/>
                <w:szCs w:val="24"/>
                <w:lang w:val="kk-KZ"/>
              </w:rPr>
              <w:t>(2 сағат)</w:t>
            </w:r>
          </w:p>
        </w:tc>
      </w:tr>
      <w:tr w:rsidR="006458DE" w:rsidRPr="00CC5C5D"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i/>
                <w:color w:val="000000"/>
                <w:sz w:val="24"/>
                <w:szCs w:val="24"/>
                <w:lang w:val="kk-KZ"/>
              </w:rPr>
            </w:pPr>
            <w:r w:rsidRPr="00CC5C5D">
              <w:rPr>
                <w:rFonts w:ascii="Times New Roman" w:hAnsi="Times New Roman" w:cs="Times New Roman"/>
                <w:i/>
                <w:color w:val="000000"/>
                <w:sz w:val="24"/>
                <w:szCs w:val="24"/>
                <w:lang w:val="kk-KZ"/>
              </w:rPr>
              <w:t>8</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jc w:val="both"/>
              <w:rPr>
                <w:rFonts w:ascii="Times New Roman" w:hAnsi="Times New Roman" w:cs="Times New Roman"/>
                <w:sz w:val="24"/>
                <w:szCs w:val="24"/>
                <w:lang w:val="kk-KZ"/>
              </w:rPr>
            </w:pPr>
            <w:r w:rsidRPr="00286C4A">
              <w:rPr>
                <w:rFonts w:ascii="Times New Roman" w:hAnsi="Times New Roman" w:cs="Times New Roman"/>
                <w:sz w:val="24"/>
                <w:szCs w:val="24"/>
                <w:lang w:val="kk-KZ"/>
              </w:rPr>
              <w:t xml:space="preserve">Практикалық сабақ: </w:t>
            </w:r>
            <w:r w:rsidRPr="00286C4A">
              <w:rPr>
                <w:rFonts w:ascii="Times New Roman" w:eastAsia="Times New Roman" w:hAnsi="Times New Roman" w:cs="Times New Roman"/>
                <w:sz w:val="24"/>
                <w:szCs w:val="24"/>
                <w:lang w:val="kk-KZ" w:eastAsia="ru-RU"/>
              </w:rPr>
              <w:t xml:space="preserve">Қазақстанның орта білім жүйесіндегі медиатехнологиялар. Мектептердің компьтерлендірілуі, интернет жүйесіне қосылуы </w:t>
            </w:r>
            <w:r w:rsidRPr="00286C4A">
              <w:rPr>
                <w:rFonts w:ascii="Times New Roman" w:hAnsi="Times New Roman" w:cs="Times New Roman"/>
                <w:sz w:val="24"/>
                <w:szCs w:val="24"/>
                <w:lang w:val="kk-KZ"/>
              </w:rPr>
              <w:t xml:space="preserve"> (2 сағат)</w:t>
            </w:r>
          </w:p>
        </w:tc>
      </w:tr>
      <w:tr w:rsidR="006458DE" w:rsidRPr="00EA47CF"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i/>
                <w:color w:val="000000"/>
                <w:sz w:val="24"/>
                <w:szCs w:val="24"/>
                <w:lang w:val="kk-KZ"/>
              </w:rPr>
            </w:pPr>
            <w:r w:rsidRPr="00CC5C5D">
              <w:rPr>
                <w:rFonts w:ascii="Times New Roman" w:hAnsi="Times New Roman" w:cs="Times New Roman"/>
                <w:i/>
                <w:color w:val="000000"/>
                <w:sz w:val="24"/>
                <w:szCs w:val="24"/>
                <w:lang w:val="kk-KZ"/>
              </w:rPr>
              <w:t>9</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jc w:val="both"/>
              <w:rPr>
                <w:rFonts w:ascii="Times New Roman" w:hAnsi="Times New Roman" w:cs="Times New Roman"/>
                <w:sz w:val="24"/>
                <w:szCs w:val="24"/>
                <w:lang w:val="kk-KZ"/>
              </w:rPr>
            </w:pPr>
            <w:r w:rsidRPr="00286C4A">
              <w:rPr>
                <w:rFonts w:ascii="Times New Roman" w:hAnsi="Times New Roman" w:cs="Times New Roman"/>
                <w:sz w:val="24"/>
                <w:szCs w:val="24"/>
                <w:lang w:val="kk-KZ"/>
              </w:rPr>
              <w:t xml:space="preserve">Дәріс сабақ: </w:t>
            </w:r>
            <w:r w:rsidRPr="00286C4A">
              <w:rPr>
                <w:rFonts w:ascii="Times New Roman" w:eastAsia="Times New Roman" w:hAnsi="Times New Roman" w:cs="Times New Roman"/>
                <w:sz w:val="24"/>
                <w:szCs w:val="24"/>
                <w:lang w:val="kk-KZ" w:eastAsia="ru-RU"/>
              </w:rPr>
              <w:t>Оқу-тәрбие үрдісіне цифрлық технологияларды ендірудің алғышарттары.</w:t>
            </w:r>
            <w:r w:rsidRPr="00286C4A">
              <w:rPr>
                <w:rFonts w:ascii="Times New Roman" w:hAnsi="Times New Roman" w:cs="Times New Roman"/>
                <w:sz w:val="24"/>
                <w:szCs w:val="24"/>
                <w:lang w:val="kk-KZ"/>
              </w:rPr>
              <w:t xml:space="preserve">(2 сағат) </w:t>
            </w:r>
          </w:p>
        </w:tc>
      </w:tr>
      <w:tr w:rsidR="006458DE" w:rsidRPr="00EA47CF" w:rsidTr="006458DE">
        <w:trPr>
          <w:trHeight w:val="285"/>
        </w:trPr>
        <w:tc>
          <w:tcPr>
            <w:tcW w:w="629" w:type="dxa"/>
            <w:tcMar>
              <w:top w:w="15" w:type="dxa"/>
              <w:left w:w="15" w:type="dxa"/>
              <w:bottom w:w="15" w:type="dxa"/>
              <w:right w:w="15" w:type="dxa"/>
            </w:tcMar>
            <w:vAlign w:val="center"/>
          </w:tcPr>
          <w:p w:rsidR="006458DE" w:rsidRPr="00CC5C5D" w:rsidRDefault="006458DE" w:rsidP="000B24DA">
            <w:pPr>
              <w:spacing w:after="0" w:line="240" w:lineRule="auto"/>
              <w:jc w:val="center"/>
              <w:rPr>
                <w:rFonts w:ascii="Times New Roman" w:hAnsi="Times New Roman" w:cs="Times New Roman"/>
                <w:color w:val="000000"/>
                <w:sz w:val="24"/>
                <w:szCs w:val="24"/>
                <w:lang w:val="kk-KZ"/>
              </w:rPr>
            </w:pPr>
            <w:r w:rsidRPr="00CC5C5D">
              <w:rPr>
                <w:rFonts w:ascii="Times New Roman" w:hAnsi="Times New Roman" w:cs="Times New Roman"/>
                <w:color w:val="000000"/>
                <w:sz w:val="24"/>
                <w:szCs w:val="24"/>
                <w:lang w:val="kk-KZ"/>
              </w:rPr>
              <w:t>10</w:t>
            </w:r>
          </w:p>
        </w:tc>
        <w:tc>
          <w:tcPr>
            <w:tcW w:w="8769" w:type="dxa"/>
            <w:tcMar>
              <w:top w:w="15" w:type="dxa"/>
              <w:left w:w="15" w:type="dxa"/>
              <w:bottom w:w="15" w:type="dxa"/>
              <w:right w:w="15" w:type="dxa"/>
            </w:tcMar>
            <w:vAlign w:val="center"/>
          </w:tcPr>
          <w:p w:rsidR="006458DE" w:rsidRPr="00286C4A" w:rsidRDefault="006458DE" w:rsidP="000B24DA">
            <w:pPr>
              <w:spacing w:after="0" w:line="240" w:lineRule="auto"/>
              <w:rPr>
                <w:rFonts w:ascii="Times New Roman" w:hAnsi="Times New Roman" w:cs="Times New Roman"/>
                <w:sz w:val="24"/>
                <w:szCs w:val="24"/>
                <w:lang w:val="kk-KZ"/>
              </w:rPr>
            </w:pPr>
            <w:r w:rsidRPr="00286C4A">
              <w:rPr>
                <w:rFonts w:ascii="Times New Roman" w:hAnsi="Times New Roman" w:cs="Times New Roman"/>
                <w:sz w:val="24"/>
                <w:szCs w:val="24"/>
                <w:lang w:val="kk-KZ"/>
              </w:rPr>
              <w:t>Практикалық сабақ:</w:t>
            </w:r>
            <w:r>
              <w:rPr>
                <w:rFonts w:ascii="Times New Roman" w:hAnsi="Times New Roman" w:cs="Times New Roman"/>
                <w:sz w:val="24"/>
                <w:szCs w:val="24"/>
                <w:lang w:val="kk-KZ"/>
              </w:rPr>
              <w:t xml:space="preserve"> </w:t>
            </w:r>
            <w:r w:rsidRPr="00286C4A">
              <w:rPr>
                <w:rFonts w:ascii="Times New Roman" w:hAnsi="Times New Roman" w:cs="Times New Roman"/>
                <w:sz w:val="24"/>
                <w:szCs w:val="24"/>
                <w:lang w:val="kk-KZ"/>
              </w:rPr>
              <w:t xml:space="preserve"> </w:t>
            </w:r>
            <w:r w:rsidRPr="00286C4A">
              <w:rPr>
                <w:rFonts w:ascii="Times New Roman" w:eastAsia="Times New Roman" w:hAnsi="Times New Roman" w:cs="Times New Roman"/>
                <w:sz w:val="24"/>
                <w:szCs w:val="24"/>
                <w:lang w:val="kk-KZ" w:eastAsia="ru-RU"/>
              </w:rPr>
              <w:t xml:space="preserve">Оқу-тәрбие үрдісінде оқушылардың медиасауаттылығын қалыптастырудың әдіс-тәсілдері, технологиялары </w:t>
            </w:r>
            <w:r w:rsidRPr="00286C4A">
              <w:rPr>
                <w:rFonts w:ascii="Times New Roman" w:hAnsi="Times New Roman" w:cs="Times New Roman"/>
                <w:sz w:val="24"/>
                <w:szCs w:val="24"/>
                <w:lang w:val="kk-KZ"/>
              </w:rPr>
              <w:t>(2 сағат)</w:t>
            </w:r>
          </w:p>
        </w:tc>
      </w:tr>
    </w:tbl>
    <w:p w:rsidR="004E579A" w:rsidRPr="00EB07EC" w:rsidRDefault="004E579A" w:rsidP="00AB234F">
      <w:pPr>
        <w:tabs>
          <w:tab w:val="left" w:pos="993"/>
        </w:tabs>
        <w:spacing w:after="0" w:line="240" w:lineRule="auto"/>
        <w:ind w:firstLine="567"/>
        <w:jc w:val="both"/>
        <w:rPr>
          <w:rFonts w:ascii="Times New Roman" w:hAnsi="Times New Roman" w:cs="Times New Roman"/>
          <w:b/>
          <w:bCs/>
          <w:sz w:val="28"/>
          <w:szCs w:val="28"/>
          <w:lang w:val="kk-KZ"/>
        </w:rPr>
      </w:pPr>
    </w:p>
    <w:p w:rsidR="00D73D04" w:rsidRPr="00EB07EC" w:rsidRDefault="00D73D04" w:rsidP="00AB234F">
      <w:pPr>
        <w:tabs>
          <w:tab w:val="left" w:pos="993"/>
        </w:tabs>
        <w:spacing w:after="0" w:line="240" w:lineRule="auto"/>
        <w:ind w:firstLine="567"/>
        <w:jc w:val="both"/>
        <w:rPr>
          <w:rFonts w:ascii="Times New Roman" w:hAnsi="Times New Roman" w:cs="Times New Roman"/>
          <w:b/>
          <w:bCs/>
          <w:sz w:val="28"/>
          <w:szCs w:val="28"/>
          <w:lang w:val="kk-KZ"/>
        </w:rPr>
      </w:pPr>
    </w:p>
    <w:p w:rsidR="00D73D04" w:rsidRPr="00EB07EC" w:rsidRDefault="00D73D04" w:rsidP="00AB234F">
      <w:pPr>
        <w:tabs>
          <w:tab w:val="left" w:pos="993"/>
        </w:tabs>
        <w:spacing w:after="0" w:line="240" w:lineRule="auto"/>
        <w:ind w:firstLine="567"/>
        <w:jc w:val="both"/>
        <w:rPr>
          <w:rFonts w:ascii="Times New Roman" w:hAnsi="Times New Roman" w:cs="Times New Roman"/>
          <w:b/>
          <w:bCs/>
          <w:sz w:val="28"/>
          <w:szCs w:val="28"/>
          <w:lang w:val="kk-KZ"/>
        </w:rPr>
      </w:pPr>
    </w:p>
    <w:p w:rsidR="00D73D04" w:rsidRPr="00EB07EC" w:rsidRDefault="00D73D04" w:rsidP="00AB234F">
      <w:pPr>
        <w:tabs>
          <w:tab w:val="left" w:pos="993"/>
        </w:tabs>
        <w:spacing w:after="0" w:line="240" w:lineRule="auto"/>
        <w:ind w:firstLine="567"/>
        <w:jc w:val="both"/>
        <w:rPr>
          <w:rFonts w:ascii="Times New Roman" w:hAnsi="Times New Roman" w:cs="Times New Roman"/>
          <w:b/>
          <w:bCs/>
          <w:sz w:val="28"/>
          <w:szCs w:val="28"/>
          <w:lang w:val="kk-KZ"/>
        </w:rPr>
      </w:pPr>
    </w:p>
    <w:sectPr w:rsidR="00D73D04" w:rsidRPr="00EB07EC" w:rsidSect="0043665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79D" w:rsidRDefault="0074779D" w:rsidP="00047D80">
      <w:pPr>
        <w:spacing w:after="0" w:line="240" w:lineRule="auto"/>
      </w:pPr>
      <w:r>
        <w:separator/>
      </w:r>
    </w:p>
  </w:endnote>
  <w:endnote w:type="continuationSeparator" w:id="1">
    <w:p w:rsidR="0074779D" w:rsidRDefault="0074779D" w:rsidP="00047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0208686"/>
      <w:docPartObj>
        <w:docPartGallery w:val="Page Numbers (Bottom of Page)"/>
        <w:docPartUnique/>
      </w:docPartObj>
    </w:sdtPr>
    <w:sdtEndPr>
      <w:rPr>
        <w:rFonts w:ascii="Times New Roman" w:hAnsi="Times New Roman" w:cs="Times New Roman"/>
        <w:sz w:val="24"/>
        <w:szCs w:val="24"/>
      </w:rPr>
    </w:sdtEndPr>
    <w:sdtContent>
      <w:p w:rsidR="007E0C63" w:rsidRPr="00AB234F" w:rsidRDefault="003354FA" w:rsidP="00AB234F">
        <w:pPr>
          <w:pStyle w:val="af2"/>
          <w:jc w:val="center"/>
          <w:rPr>
            <w:rFonts w:ascii="Times New Roman" w:hAnsi="Times New Roman" w:cs="Times New Roman"/>
            <w:sz w:val="24"/>
            <w:szCs w:val="24"/>
          </w:rPr>
        </w:pPr>
        <w:r w:rsidRPr="00AB234F">
          <w:rPr>
            <w:rFonts w:ascii="Times New Roman" w:hAnsi="Times New Roman" w:cs="Times New Roman"/>
            <w:sz w:val="24"/>
            <w:szCs w:val="24"/>
          </w:rPr>
          <w:fldChar w:fldCharType="begin"/>
        </w:r>
        <w:r w:rsidR="007E0C63" w:rsidRPr="00AB234F">
          <w:rPr>
            <w:rFonts w:ascii="Times New Roman" w:hAnsi="Times New Roman" w:cs="Times New Roman"/>
            <w:sz w:val="24"/>
            <w:szCs w:val="24"/>
          </w:rPr>
          <w:instrText xml:space="preserve"> PAGE   \* MERGEFORMAT </w:instrText>
        </w:r>
        <w:r w:rsidRPr="00AB234F">
          <w:rPr>
            <w:rFonts w:ascii="Times New Roman" w:hAnsi="Times New Roman" w:cs="Times New Roman"/>
            <w:sz w:val="24"/>
            <w:szCs w:val="24"/>
          </w:rPr>
          <w:fldChar w:fldCharType="separate"/>
        </w:r>
        <w:r w:rsidR="00167B49">
          <w:rPr>
            <w:rFonts w:ascii="Times New Roman" w:hAnsi="Times New Roman" w:cs="Times New Roman"/>
            <w:noProof/>
            <w:sz w:val="24"/>
            <w:szCs w:val="24"/>
          </w:rPr>
          <w:t>182</w:t>
        </w:r>
        <w:r w:rsidRPr="00AB234F">
          <w:rPr>
            <w:rFonts w:ascii="Times New Roman" w:hAnsi="Times New Roman" w:cs="Times New Roman"/>
            <w:noProof/>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79D" w:rsidRDefault="0074779D" w:rsidP="00047D80">
      <w:pPr>
        <w:spacing w:after="0" w:line="240" w:lineRule="auto"/>
      </w:pPr>
      <w:r>
        <w:separator/>
      </w:r>
    </w:p>
  </w:footnote>
  <w:footnote w:type="continuationSeparator" w:id="1">
    <w:p w:rsidR="0074779D" w:rsidRDefault="0074779D" w:rsidP="00047D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0609E"/>
    <w:multiLevelType w:val="hybridMultilevel"/>
    <w:tmpl w:val="FD82F518"/>
    <w:lvl w:ilvl="0" w:tplc="AC7CC62C">
      <w:start w:val="3"/>
      <w:numFmt w:val="bullet"/>
      <w:lvlText w:val="-"/>
      <w:lvlJc w:val="left"/>
      <w:pPr>
        <w:ind w:left="432" w:hanging="360"/>
      </w:pPr>
      <w:rPr>
        <w:rFonts w:ascii="Times New Roman" w:eastAsiaTheme="minorHAnsi"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1">
    <w:nsid w:val="0D4B1789"/>
    <w:multiLevelType w:val="multilevel"/>
    <w:tmpl w:val="4232C9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3EB4F68"/>
    <w:multiLevelType w:val="hybridMultilevel"/>
    <w:tmpl w:val="13FE3684"/>
    <w:lvl w:ilvl="0" w:tplc="D0722028">
      <w:start w:val="1"/>
      <w:numFmt w:val="bullet"/>
      <w:lvlText w:val="•"/>
      <w:lvlJc w:val="left"/>
      <w:pPr>
        <w:tabs>
          <w:tab w:val="num" w:pos="720"/>
        </w:tabs>
        <w:ind w:left="720" w:hanging="360"/>
      </w:pPr>
      <w:rPr>
        <w:rFonts w:ascii="Times New Roman" w:hAnsi="Times New Roman" w:hint="default"/>
      </w:rPr>
    </w:lvl>
    <w:lvl w:ilvl="1" w:tplc="FE5E14FC" w:tentative="1">
      <w:start w:val="1"/>
      <w:numFmt w:val="bullet"/>
      <w:lvlText w:val="•"/>
      <w:lvlJc w:val="left"/>
      <w:pPr>
        <w:tabs>
          <w:tab w:val="num" w:pos="1440"/>
        </w:tabs>
        <w:ind w:left="1440" w:hanging="360"/>
      </w:pPr>
      <w:rPr>
        <w:rFonts w:ascii="Times New Roman" w:hAnsi="Times New Roman" w:hint="default"/>
      </w:rPr>
    </w:lvl>
    <w:lvl w:ilvl="2" w:tplc="498862B0" w:tentative="1">
      <w:start w:val="1"/>
      <w:numFmt w:val="bullet"/>
      <w:lvlText w:val="•"/>
      <w:lvlJc w:val="left"/>
      <w:pPr>
        <w:tabs>
          <w:tab w:val="num" w:pos="2160"/>
        </w:tabs>
        <w:ind w:left="2160" w:hanging="360"/>
      </w:pPr>
      <w:rPr>
        <w:rFonts w:ascii="Times New Roman" w:hAnsi="Times New Roman" w:hint="default"/>
      </w:rPr>
    </w:lvl>
    <w:lvl w:ilvl="3" w:tplc="93662A2E" w:tentative="1">
      <w:start w:val="1"/>
      <w:numFmt w:val="bullet"/>
      <w:lvlText w:val="•"/>
      <w:lvlJc w:val="left"/>
      <w:pPr>
        <w:tabs>
          <w:tab w:val="num" w:pos="2880"/>
        </w:tabs>
        <w:ind w:left="2880" w:hanging="360"/>
      </w:pPr>
      <w:rPr>
        <w:rFonts w:ascii="Times New Roman" w:hAnsi="Times New Roman" w:hint="default"/>
      </w:rPr>
    </w:lvl>
    <w:lvl w:ilvl="4" w:tplc="B30C6DB4" w:tentative="1">
      <w:start w:val="1"/>
      <w:numFmt w:val="bullet"/>
      <w:lvlText w:val="•"/>
      <w:lvlJc w:val="left"/>
      <w:pPr>
        <w:tabs>
          <w:tab w:val="num" w:pos="3600"/>
        </w:tabs>
        <w:ind w:left="3600" w:hanging="360"/>
      </w:pPr>
      <w:rPr>
        <w:rFonts w:ascii="Times New Roman" w:hAnsi="Times New Roman" w:hint="default"/>
      </w:rPr>
    </w:lvl>
    <w:lvl w:ilvl="5" w:tplc="0784B51A" w:tentative="1">
      <w:start w:val="1"/>
      <w:numFmt w:val="bullet"/>
      <w:lvlText w:val="•"/>
      <w:lvlJc w:val="left"/>
      <w:pPr>
        <w:tabs>
          <w:tab w:val="num" w:pos="4320"/>
        </w:tabs>
        <w:ind w:left="4320" w:hanging="360"/>
      </w:pPr>
      <w:rPr>
        <w:rFonts w:ascii="Times New Roman" w:hAnsi="Times New Roman" w:hint="default"/>
      </w:rPr>
    </w:lvl>
    <w:lvl w:ilvl="6" w:tplc="1772CCF8" w:tentative="1">
      <w:start w:val="1"/>
      <w:numFmt w:val="bullet"/>
      <w:lvlText w:val="•"/>
      <w:lvlJc w:val="left"/>
      <w:pPr>
        <w:tabs>
          <w:tab w:val="num" w:pos="5040"/>
        </w:tabs>
        <w:ind w:left="5040" w:hanging="360"/>
      </w:pPr>
      <w:rPr>
        <w:rFonts w:ascii="Times New Roman" w:hAnsi="Times New Roman" w:hint="default"/>
      </w:rPr>
    </w:lvl>
    <w:lvl w:ilvl="7" w:tplc="C6880934" w:tentative="1">
      <w:start w:val="1"/>
      <w:numFmt w:val="bullet"/>
      <w:lvlText w:val="•"/>
      <w:lvlJc w:val="left"/>
      <w:pPr>
        <w:tabs>
          <w:tab w:val="num" w:pos="5760"/>
        </w:tabs>
        <w:ind w:left="5760" w:hanging="360"/>
      </w:pPr>
      <w:rPr>
        <w:rFonts w:ascii="Times New Roman" w:hAnsi="Times New Roman" w:hint="default"/>
      </w:rPr>
    </w:lvl>
    <w:lvl w:ilvl="8" w:tplc="4A34F93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1AE4526"/>
    <w:multiLevelType w:val="hybridMultilevel"/>
    <w:tmpl w:val="57B4F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A776EE"/>
    <w:multiLevelType w:val="hybridMultilevel"/>
    <w:tmpl w:val="57B4F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4903ED"/>
    <w:multiLevelType w:val="multilevel"/>
    <w:tmpl w:val="733C207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27982CD8"/>
    <w:multiLevelType w:val="hybridMultilevel"/>
    <w:tmpl w:val="AFE2FB4A"/>
    <w:lvl w:ilvl="0" w:tplc="138653A2">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741ABC"/>
    <w:multiLevelType w:val="hybridMultilevel"/>
    <w:tmpl w:val="BD480E96"/>
    <w:lvl w:ilvl="0" w:tplc="D0A60490">
      <w:start w:val="1"/>
      <w:numFmt w:val="bullet"/>
      <w:lvlText w:val="•"/>
      <w:lvlJc w:val="left"/>
      <w:pPr>
        <w:tabs>
          <w:tab w:val="num" w:pos="720"/>
        </w:tabs>
        <w:ind w:left="720" w:hanging="360"/>
      </w:pPr>
      <w:rPr>
        <w:rFonts w:ascii="Times New Roman" w:hAnsi="Times New Roman" w:hint="default"/>
      </w:rPr>
    </w:lvl>
    <w:lvl w:ilvl="1" w:tplc="7900929C" w:tentative="1">
      <w:start w:val="1"/>
      <w:numFmt w:val="bullet"/>
      <w:lvlText w:val="•"/>
      <w:lvlJc w:val="left"/>
      <w:pPr>
        <w:tabs>
          <w:tab w:val="num" w:pos="1440"/>
        </w:tabs>
        <w:ind w:left="1440" w:hanging="360"/>
      </w:pPr>
      <w:rPr>
        <w:rFonts w:ascii="Times New Roman" w:hAnsi="Times New Roman" w:hint="default"/>
      </w:rPr>
    </w:lvl>
    <w:lvl w:ilvl="2" w:tplc="0DBEB7DC" w:tentative="1">
      <w:start w:val="1"/>
      <w:numFmt w:val="bullet"/>
      <w:lvlText w:val="•"/>
      <w:lvlJc w:val="left"/>
      <w:pPr>
        <w:tabs>
          <w:tab w:val="num" w:pos="2160"/>
        </w:tabs>
        <w:ind w:left="2160" w:hanging="360"/>
      </w:pPr>
      <w:rPr>
        <w:rFonts w:ascii="Times New Roman" w:hAnsi="Times New Roman" w:hint="default"/>
      </w:rPr>
    </w:lvl>
    <w:lvl w:ilvl="3" w:tplc="13642018" w:tentative="1">
      <w:start w:val="1"/>
      <w:numFmt w:val="bullet"/>
      <w:lvlText w:val="•"/>
      <w:lvlJc w:val="left"/>
      <w:pPr>
        <w:tabs>
          <w:tab w:val="num" w:pos="2880"/>
        </w:tabs>
        <w:ind w:left="2880" w:hanging="360"/>
      </w:pPr>
      <w:rPr>
        <w:rFonts w:ascii="Times New Roman" w:hAnsi="Times New Roman" w:hint="default"/>
      </w:rPr>
    </w:lvl>
    <w:lvl w:ilvl="4" w:tplc="97FC4A9E" w:tentative="1">
      <w:start w:val="1"/>
      <w:numFmt w:val="bullet"/>
      <w:lvlText w:val="•"/>
      <w:lvlJc w:val="left"/>
      <w:pPr>
        <w:tabs>
          <w:tab w:val="num" w:pos="3600"/>
        </w:tabs>
        <w:ind w:left="3600" w:hanging="360"/>
      </w:pPr>
      <w:rPr>
        <w:rFonts w:ascii="Times New Roman" w:hAnsi="Times New Roman" w:hint="default"/>
      </w:rPr>
    </w:lvl>
    <w:lvl w:ilvl="5" w:tplc="0D98D026" w:tentative="1">
      <w:start w:val="1"/>
      <w:numFmt w:val="bullet"/>
      <w:lvlText w:val="•"/>
      <w:lvlJc w:val="left"/>
      <w:pPr>
        <w:tabs>
          <w:tab w:val="num" w:pos="4320"/>
        </w:tabs>
        <w:ind w:left="4320" w:hanging="360"/>
      </w:pPr>
      <w:rPr>
        <w:rFonts w:ascii="Times New Roman" w:hAnsi="Times New Roman" w:hint="default"/>
      </w:rPr>
    </w:lvl>
    <w:lvl w:ilvl="6" w:tplc="EE944764" w:tentative="1">
      <w:start w:val="1"/>
      <w:numFmt w:val="bullet"/>
      <w:lvlText w:val="•"/>
      <w:lvlJc w:val="left"/>
      <w:pPr>
        <w:tabs>
          <w:tab w:val="num" w:pos="5040"/>
        </w:tabs>
        <w:ind w:left="5040" w:hanging="360"/>
      </w:pPr>
      <w:rPr>
        <w:rFonts w:ascii="Times New Roman" w:hAnsi="Times New Roman" w:hint="default"/>
      </w:rPr>
    </w:lvl>
    <w:lvl w:ilvl="7" w:tplc="4C76A5EA" w:tentative="1">
      <w:start w:val="1"/>
      <w:numFmt w:val="bullet"/>
      <w:lvlText w:val="•"/>
      <w:lvlJc w:val="left"/>
      <w:pPr>
        <w:tabs>
          <w:tab w:val="num" w:pos="5760"/>
        </w:tabs>
        <w:ind w:left="5760" w:hanging="360"/>
      </w:pPr>
      <w:rPr>
        <w:rFonts w:ascii="Times New Roman" w:hAnsi="Times New Roman" w:hint="default"/>
      </w:rPr>
    </w:lvl>
    <w:lvl w:ilvl="8" w:tplc="8D80CA7A" w:tentative="1">
      <w:start w:val="1"/>
      <w:numFmt w:val="bullet"/>
      <w:lvlText w:val="•"/>
      <w:lvlJc w:val="left"/>
      <w:pPr>
        <w:tabs>
          <w:tab w:val="num" w:pos="6480"/>
        </w:tabs>
        <w:ind w:left="6480" w:hanging="360"/>
      </w:pPr>
      <w:rPr>
        <w:rFonts w:ascii="Times New Roman" w:hAnsi="Times New Roman" w:hint="default"/>
      </w:rPr>
    </w:lvl>
  </w:abstractNum>
  <w:abstractNum w:abstractNumId="8">
    <w:nsid w:val="3C426C82"/>
    <w:multiLevelType w:val="multilevel"/>
    <w:tmpl w:val="E70A1C5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901ABD"/>
    <w:multiLevelType w:val="multilevel"/>
    <w:tmpl w:val="D0C2436C"/>
    <w:lvl w:ilvl="0">
      <w:start w:val="1"/>
      <w:numFmt w:val="decimal"/>
      <w:lvlText w:val="%1"/>
      <w:lvlJc w:val="left"/>
      <w:pPr>
        <w:ind w:left="927" w:hanging="360"/>
      </w:pPr>
      <w:rPr>
        <w:rFonts w:hint="default"/>
        <w:sz w:val="28"/>
        <w:szCs w:val="28"/>
      </w:rPr>
    </w:lvl>
    <w:lvl w:ilvl="1">
      <w:start w:val="2"/>
      <w:numFmt w:val="decimal"/>
      <w:isLgl/>
      <w:lvlText w:val="%1.%2"/>
      <w:lvlJc w:val="left"/>
      <w:pPr>
        <w:ind w:left="1359" w:hanging="360"/>
      </w:pPr>
      <w:rPr>
        <w:rFonts w:hint="default"/>
      </w:rPr>
    </w:lvl>
    <w:lvl w:ilvl="2">
      <w:start w:val="1"/>
      <w:numFmt w:val="decimal"/>
      <w:isLgl/>
      <w:lvlText w:val="%1.%2.%3"/>
      <w:lvlJc w:val="left"/>
      <w:pPr>
        <w:ind w:left="2151" w:hanging="720"/>
      </w:pPr>
      <w:rPr>
        <w:rFonts w:hint="default"/>
      </w:rPr>
    </w:lvl>
    <w:lvl w:ilvl="3">
      <w:start w:val="1"/>
      <w:numFmt w:val="decimal"/>
      <w:isLgl/>
      <w:lvlText w:val="%1.%2.%3.%4"/>
      <w:lvlJc w:val="left"/>
      <w:pPr>
        <w:ind w:left="2943" w:hanging="1080"/>
      </w:pPr>
      <w:rPr>
        <w:rFonts w:hint="default"/>
      </w:rPr>
    </w:lvl>
    <w:lvl w:ilvl="4">
      <w:start w:val="1"/>
      <w:numFmt w:val="decimal"/>
      <w:isLgl/>
      <w:lvlText w:val="%1.%2.%3.%4.%5"/>
      <w:lvlJc w:val="left"/>
      <w:pPr>
        <w:ind w:left="3375" w:hanging="1080"/>
      </w:pPr>
      <w:rPr>
        <w:rFonts w:hint="default"/>
      </w:rPr>
    </w:lvl>
    <w:lvl w:ilvl="5">
      <w:start w:val="1"/>
      <w:numFmt w:val="decimal"/>
      <w:isLgl/>
      <w:lvlText w:val="%1.%2.%3.%4.%5.%6"/>
      <w:lvlJc w:val="left"/>
      <w:pPr>
        <w:ind w:left="4167" w:hanging="1440"/>
      </w:pPr>
      <w:rPr>
        <w:rFonts w:hint="default"/>
      </w:rPr>
    </w:lvl>
    <w:lvl w:ilvl="6">
      <w:start w:val="1"/>
      <w:numFmt w:val="decimal"/>
      <w:isLgl/>
      <w:lvlText w:val="%1.%2.%3.%4.%5.%6.%7"/>
      <w:lvlJc w:val="left"/>
      <w:pPr>
        <w:ind w:left="4599" w:hanging="1440"/>
      </w:pPr>
      <w:rPr>
        <w:rFonts w:hint="default"/>
      </w:rPr>
    </w:lvl>
    <w:lvl w:ilvl="7">
      <w:start w:val="1"/>
      <w:numFmt w:val="decimal"/>
      <w:isLgl/>
      <w:lvlText w:val="%1.%2.%3.%4.%5.%6.%7.%8"/>
      <w:lvlJc w:val="left"/>
      <w:pPr>
        <w:ind w:left="5391" w:hanging="1800"/>
      </w:pPr>
      <w:rPr>
        <w:rFonts w:hint="default"/>
      </w:rPr>
    </w:lvl>
    <w:lvl w:ilvl="8">
      <w:start w:val="1"/>
      <w:numFmt w:val="decimal"/>
      <w:isLgl/>
      <w:lvlText w:val="%1.%2.%3.%4.%5.%6.%7.%8.%9"/>
      <w:lvlJc w:val="left"/>
      <w:pPr>
        <w:ind w:left="6183" w:hanging="2160"/>
      </w:pPr>
      <w:rPr>
        <w:rFonts w:hint="default"/>
      </w:rPr>
    </w:lvl>
  </w:abstractNum>
  <w:abstractNum w:abstractNumId="10">
    <w:nsid w:val="435E31B4"/>
    <w:multiLevelType w:val="multilevel"/>
    <w:tmpl w:val="E222C53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49E8042D"/>
    <w:multiLevelType w:val="hybridMultilevel"/>
    <w:tmpl w:val="64BE577A"/>
    <w:lvl w:ilvl="0" w:tplc="3D3468AE">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4A722EA1"/>
    <w:multiLevelType w:val="hybridMultilevel"/>
    <w:tmpl w:val="24B22D46"/>
    <w:lvl w:ilvl="0" w:tplc="29749F36">
      <w:start w:val="1"/>
      <w:numFmt w:val="bullet"/>
      <w:lvlText w:val="•"/>
      <w:lvlJc w:val="left"/>
      <w:pPr>
        <w:tabs>
          <w:tab w:val="num" w:pos="720"/>
        </w:tabs>
        <w:ind w:left="720" w:hanging="360"/>
      </w:pPr>
      <w:rPr>
        <w:rFonts w:ascii="Times New Roman" w:hAnsi="Times New Roman" w:hint="default"/>
      </w:rPr>
    </w:lvl>
    <w:lvl w:ilvl="1" w:tplc="8A9E3E80" w:tentative="1">
      <w:start w:val="1"/>
      <w:numFmt w:val="bullet"/>
      <w:lvlText w:val="•"/>
      <w:lvlJc w:val="left"/>
      <w:pPr>
        <w:tabs>
          <w:tab w:val="num" w:pos="1440"/>
        </w:tabs>
        <w:ind w:left="1440" w:hanging="360"/>
      </w:pPr>
      <w:rPr>
        <w:rFonts w:ascii="Times New Roman" w:hAnsi="Times New Roman" w:hint="default"/>
      </w:rPr>
    </w:lvl>
    <w:lvl w:ilvl="2" w:tplc="2430B1AA" w:tentative="1">
      <w:start w:val="1"/>
      <w:numFmt w:val="bullet"/>
      <w:lvlText w:val="•"/>
      <w:lvlJc w:val="left"/>
      <w:pPr>
        <w:tabs>
          <w:tab w:val="num" w:pos="2160"/>
        </w:tabs>
        <w:ind w:left="2160" w:hanging="360"/>
      </w:pPr>
      <w:rPr>
        <w:rFonts w:ascii="Times New Roman" w:hAnsi="Times New Roman" w:hint="default"/>
      </w:rPr>
    </w:lvl>
    <w:lvl w:ilvl="3" w:tplc="46689AC0" w:tentative="1">
      <w:start w:val="1"/>
      <w:numFmt w:val="bullet"/>
      <w:lvlText w:val="•"/>
      <w:lvlJc w:val="left"/>
      <w:pPr>
        <w:tabs>
          <w:tab w:val="num" w:pos="2880"/>
        </w:tabs>
        <w:ind w:left="2880" w:hanging="360"/>
      </w:pPr>
      <w:rPr>
        <w:rFonts w:ascii="Times New Roman" w:hAnsi="Times New Roman" w:hint="default"/>
      </w:rPr>
    </w:lvl>
    <w:lvl w:ilvl="4" w:tplc="63E6F860" w:tentative="1">
      <w:start w:val="1"/>
      <w:numFmt w:val="bullet"/>
      <w:lvlText w:val="•"/>
      <w:lvlJc w:val="left"/>
      <w:pPr>
        <w:tabs>
          <w:tab w:val="num" w:pos="3600"/>
        </w:tabs>
        <w:ind w:left="3600" w:hanging="360"/>
      </w:pPr>
      <w:rPr>
        <w:rFonts w:ascii="Times New Roman" w:hAnsi="Times New Roman" w:hint="default"/>
      </w:rPr>
    </w:lvl>
    <w:lvl w:ilvl="5" w:tplc="15E0BB1C" w:tentative="1">
      <w:start w:val="1"/>
      <w:numFmt w:val="bullet"/>
      <w:lvlText w:val="•"/>
      <w:lvlJc w:val="left"/>
      <w:pPr>
        <w:tabs>
          <w:tab w:val="num" w:pos="4320"/>
        </w:tabs>
        <w:ind w:left="4320" w:hanging="360"/>
      </w:pPr>
      <w:rPr>
        <w:rFonts w:ascii="Times New Roman" w:hAnsi="Times New Roman" w:hint="default"/>
      </w:rPr>
    </w:lvl>
    <w:lvl w:ilvl="6" w:tplc="D5DA8854" w:tentative="1">
      <w:start w:val="1"/>
      <w:numFmt w:val="bullet"/>
      <w:lvlText w:val="•"/>
      <w:lvlJc w:val="left"/>
      <w:pPr>
        <w:tabs>
          <w:tab w:val="num" w:pos="5040"/>
        </w:tabs>
        <w:ind w:left="5040" w:hanging="360"/>
      </w:pPr>
      <w:rPr>
        <w:rFonts w:ascii="Times New Roman" w:hAnsi="Times New Roman" w:hint="default"/>
      </w:rPr>
    </w:lvl>
    <w:lvl w:ilvl="7" w:tplc="87F404DE" w:tentative="1">
      <w:start w:val="1"/>
      <w:numFmt w:val="bullet"/>
      <w:lvlText w:val="•"/>
      <w:lvlJc w:val="left"/>
      <w:pPr>
        <w:tabs>
          <w:tab w:val="num" w:pos="5760"/>
        </w:tabs>
        <w:ind w:left="5760" w:hanging="360"/>
      </w:pPr>
      <w:rPr>
        <w:rFonts w:ascii="Times New Roman" w:hAnsi="Times New Roman" w:hint="default"/>
      </w:rPr>
    </w:lvl>
    <w:lvl w:ilvl="8" w:tplc="16B2149E"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2B70A1D"/>
    <w:multiLevelType w:val="hybridMultilevel"/>
    <w:tmpl w:val="77FED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27016F"/>
    <w:multiLevelType w:val="multilevel"/>
    <w:tmpl w:val="5EDEC8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5A06515E"/>
    <w:multiLevelType w:val="hybridMultilevel"/>
    <w:tmpl w:val="4E5CAA02"/>
    <w:lvl w:ilvl="0" w:tplc="A5C6511E">
      <w:start w:val="1"/>
      <w:numFmt w:val="decimal"/>
      <w:lvlText w:val="%1"/>
      <w:lvlJc w:val="left"/>
      <w:pPr>
        <w:ind w:left="3336" w:hanging="360"/>
      </w:pPr>
      <w:rPr>
        <w:rFonts w:hint="default"/>
        <w:color w:val="auto"/>
        <w:sz w:val="28"/>
        <w:szCs w:val="28"/>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637605"/>
    <w:multiLevelType w:val="multilevel"/>
    <w:tmpl w:val="D2D8276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63F874D0"/>
    <w:multiLevelType w:val="hybridMultilevel"/>
    <w:tmpl w:val="4A02929A"/>
    <w:lvl w:ilvl="0" w:tplc="ACAE2628">
      <w:start w:val="1"/>
      <w:numFmt w:val="bullet"/>
      <w:lvlText w:val="•"/>
      <w:lvlJc w:val="left"/>
      <w:pPr>
        <w:tabs>
          <w:tab w:val="num" w:pos="720"/>
        </w:tabs>
        <w:ind w:left="720" w:hanging="360"/>
      </w:pPr>
      <w:rPr>
        <w:rFonts w:ascii="Times New Roman" w:hAnsi="Times New Roman" w:hint="default"/>
      </w:rPr>
    </w:lvl>
    <w:lvl w:ilvl="1" w:tplc="4718CA84" w:tentative="1">
      <w:start w:val="1"/>
      <w:numFmt w:val="bullet"/>
      <w:lvlText w:val="•"/>
      <w:lvlJc w:val="left"/>
      <w:pPr>
        <w:tabs>
          <w:tab w:val="num" w:pos="1440"/>
        </w:tabs>
        <w:ind w:left="1440" w:hanging="360"/>
      </w:pPr>
      <w:rPr>
        <w:rFonts w:ascii="Times New Roman" w:hAnsi="Times New Roman" w:hint="default"/>
      </w:rPr>
    </w:lvl>
    <w:lvl w:ilvl="2" w:tplc="BF98B38A" w:tentative="1">
      <w:start w:val="1"/>
      <w:numFmt w:val="bullet"/>
      <w:lvlText w:val="•"/>
      <w:lvlJc w:val="left"/>
      <w:pPr>
        <w:tabs>
          <w:tab w:val="num" w:pos="2160"/>
        </w:tabs>
        <w:ind w:left="2160" w:hanging="360"/>
      </w:pPr>
      <w:rPr>
        <w:rFonts w:ascii="Times New Roman" w:hAnsi="Times New Roman" w:hint="default"/>
      </w:rPr>
    </w:lvl>
    <w:lvl w:ilvl="3" w:tplc="31BE8D5A" w:tentative="1">
      <w:start w:val="1"/>
      <w:numFmt w:val="bullet"/>
      <w:lvlText w:val="•"/>
      <w:lvlJc w:val="left"/>
      <w:pPr>
        <w:tabs>
          <w:tab w:val="num" w:pos="2880"/>
        </w:tabs>
        <w:ind w:left="2880" w:hanging="360"/>
      </w:pPr>
      <w:rPr>
        <w:rFonts w:ascii="Times New Roman" w:hAnsi="Times New Roman" w:hint="default"/>
      </w:rPr>
    </w:lvl>
    <w:lvl w:ilvl="4" w:tplc="4B1E38F4" w:tentative="1">
      <w:start w:val="1"/>
      <w:numFmt w:val="bullet"/>
      <w:lvlText w:val="•"/>
      <w:lvlJc w:val="left"/>
      <w:pPr>
        <w:tabs>
          <w:tab w:val="num" w:pos="3600"/>
        </w:tabs>
        <w:ind w:left="3600" w:hanging="360"/>
      </w:pPr>
      <w:rPr>
        <w:rFonts w:ascii="Times New Roman" w:hAnsi="Times New Roman" w:hint="default"/>
      </w:rPr>
    </w:lvl>
    <w:lvl w:ilvl="5" w:tplc="70A86A3C" w:tentative="1">
      <w:start w:val="1"/>
      <w:numFmt w:val="bullet"/>
      <w:lvlText w:val="•"/>
      <w:lvlJc w:val="left"/>
      <w:pPr>
        <w:tabs>
          <w:tab w:val="num" w:pos="4320"/>
        </w:tabs>
        <w:ind w:left="4320" w:hanging="360"/>
      </w:pPr>
      <w:rPr>
        <w:rFonts w:ascii="Times New Roman" w:hAnsi="Times New Roman" w:hint="default"/>
      </w:rPr>
    </w:lvl>
    <w:lvl w:ilvl="6" w:tplc="134ED828" w:tentative="1">
      <w:start w:val="1"/>
      <w:numFmt w:val="bullet"/>
      <w:lvlText w:val="•"/>
      <w:lvlJc w:val="left"/>
      <w:pPr>
        <w:tabs>
          <w:tab w:val="num" w:pos="5040"/>
        </w:tabs>
        <w:ind w:left="5040" w:hanging="360"/>
      </w:pPr>
      <w:rPr>
        <w:rFonts w:ascii="Times New Roman" w:hAnsi="Times New Roman" w:hint="default"/>
      </w:rPr>
    </w:lvl>
    <w:lvl w:ilvl="7" w:tplc="32A0A978" w:tentative="1">
      <w:start w:val="1"/>
      <w:numFmt w:val="bullet"/>
      <w:lvlText w:val="•"/>
      <w:lvlJc w:val="left"/>
      <w:pPr>
        <w:tabs>
          <w:tab w:val="num" w:pos="5760"/>
        </w:tabs>
        <w:ind w:left="5760" w:hanging="360"/>
      </w:pPr>
      <w:rPr>
        <w:rFonts w:ascii="Times New Roman" w:hAnsi="Times New Roman" w:hint="default"/>
      </w:rPr>
    </w:lvl>
    <w:lvl w:ilvl="8" w:tplc="02E0A0D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8DD43E7"/>
    <w:multiLevelType w:val="multilevel"/>
    <w:tmpl w:val="7916D0F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6F487EFF"/>
    <w:multiLevelType w:val="hybridMultilevel"/>
    <w:tmpl w:val="9976A916"/>
    <w:lvl w:ilvl="0" w:tplc="47F84E2A">
      <w:start w:val="1"/>
      <w:numFmt w:val="bullet"/>
      <w:lvlText w:val="•"/>
      <w:lvlJc w:val="left"/>
      <w:pPr>
        <w:tabs>
          <w:tab w:val="num" w:pos="720"/>
        </w:tabs>
        <w:ind w:left="720" w:hanging="360"/>
      </w:pPr>
      <w:rPr>
        <w:rFonts w:ascii="Times New Roman" w:hAnsi="Times New Roman" w:hint="default"/>
      </w:rPr>
    </w:lvl>
    <w:lvl w:ilvl="1" w:tplc="061A5D36" w:tentative="1">
      <w:start w:val="1"/>
      <w:numFmt w:val="bullet"/>
      <w:lvlText w:val="•"/>
      <w:lvlJc w:val="left"/>
      <w:pPr>
        <w:tabs>
          <w:tab w:val="num" w:pos="1440"/>
        </w:tabs>
        <w:ind w:left="1440" w:hanging="360"/>
      </w:pPr>
      <w:rPr>
        <w:rFonts w:ascii="Times New Roman" w:hAnsi="Times New Roman" w:hint="default"/>
      </w:rPr>
    </w:lvl>
    <w:lvl w:ilvl="2" w:tplc="3698C6B4" w:tentative="1">
      <w:start w:val="1"/>
      <w:numFmt w:val="bullet"/>
      <w:lvlText w:val="•"/>
      <w:lvlJc w:val="left"/>
      <w:pPr>
        <w:tabs>
          <w:tab w:val="num" w:pos="2160"/>
        </w:tabs>
        <w:ind w:left="2160" w:hanging="360"/>
      </w:pPr>
      <w:rPr>
        <w:rFonts w:ascii="Times New Roman" w:hAnsi="Times New Roman" w:hint="default"/>
      </w:rPr>
    </w:lvl>
    <w:lvl w:ilvl="3" w:tplc="8084E268" w:tentative="1">
      <w:start w:val="1"/>
      <w:numFmt w:val="bullet"/>
      <w:lvlText w:val="•"/>
      <w:lvlJc w:val="left"/>
      <w:pPr>
        <w:tabs>
          <w:tab w:val="num" w:pos="2880"/>
        </w:tabs>
        <w:ind w:left="2880" w:hanging="360"/>
      </w:pPr>
      <w:rPr>
        <w:rFonts w:ascii="Times New Roman" w:hAnsi="Times New Roman" w:hint="default"/>
      </w:rPr>
    </w:lvl>
    <w:lvl w:ilvl="4" w:tplc="74EE59B8" w:tentative="1">
      <w:start w:val="1"/>
      <w:numFmt w:val="bullet"/>
      <w:lvlText w:val="•"/>
      <w:lvlJc w:val="left"/>
      <w:pPr>
        <w:tabs>
          <w:tab w:val="num" w:pos="3600"/>
        </w:tabs>
        <w:ind w:left="3600" w:hanging="360"/>
      </w:pPr>
      <w:rPr>
        <w:rFonts w:ascii="Times New Roman" w:hAnsi="Times New Roman" w:hint="default"/>
      </w:rPr>
    </w:lvl>
    <w:lvl w:ilvl="5" w:tplc="689A786A" w:tentative="1">
      <w:start w:val="1"/>
      <w:numFmt w:val="bullet"/>
      <w:lvlText w:val="•"/>
      <w:lvlJc w:val="left"/>
      <w:pPr>
        <w:tabs>
          <w:tab w:val="num" w:pos="4320"/>
        </w:tabs>
        <w:ind w:left="4320" w:hanging="360"/>
      </w:pPr>
      <w:rPr>
        <w:rFonts w:ascii="Times New Roman" w:hAnsi="Times New Roman" w:hint="default"/>
      </w:rPr>
    </w:lvl>
    <w:lvl w:ilvl="6" w:tplc="02FCDD50" w:tentative="1">
      <w:start w:val="1"/>
      <w:numFmt w:val="bullet"/>
      <w:lvlText w:val="•"/>
      <w:lvlJc w:val="left"/>
      <w:pPr>
        <w:tabs>
          <w:tab w:val="num" w:pos="5040"/>
        </w:tabs>
        <w:ind w:left="5040" w:hanging="360"/>
      </w:pPr>
      <w:rPr>
        <w:rFonts w:ascii="Times New Roman" w:hAnsi="Times New Roman" w:hint="default"/>
      </w:rPr>
    </w:lvl>
    <w:lvl w:ilvl="7" w:tplc="C1A8F84E" w:tentative="1">
      <w:start w:val="1"/>
      <w:numFmt w:val="bullet"/>
      <w:lvlText w:val="•"/>
      <w:lvlJc w:val="left"/>
      <w:pPr>
        <w:tabs>
          <w:tab w:val="num" w:pos="5760"/>
        </w:tabs>
        <w:ind w:left="5760" w:hanging="360"/>
      </w:pPr>
      <w:rPr>
        <w:rFonts w:ascii="Times New Roman" w:hAnsi="Times New Roman" w:hint="default"/>
      </w:rPr>
    </w:lvl>
    <w:lvl w:ilvl="8" w:tplc="52EA6D5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748A269E"/>
    <w:multiLevelType w:val="multilevel"/>
    <w:tmpl w:val="605C1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16794A"/>
    <w:multiLevelType w:val="hybridMultilevel"/>
    <w:tmpl w:val="CCA0C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EF0F2D"/>
    <w:multiLevelType w:val="hybridMultilevel"/>
    <w:tmpl w:val="8A3A633C"/>
    <w:lvl w:ilvl="0" w:tplc="C9B22EEC">
      <w:start w:val="2"/>
      <w:numFmt w:val="bullet"/>
      <w:lvlText w:val="–"/>
      <w:lvlJc w:val="left"/>
      <w:pPr>
        <w:ind w:left="1008" w:hanging="360"/>
      </w:pPr>
      <w:rPr>
        <w:rFonts w:ascii="Times New Roman" w:eastAsiaTheme="minorHAnsi" w:hAnsi="Times New Roman" w:cs="Times New Roman"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3">
    <w:nsid w:val="773157BE"/>
    <w:multiLevelType w:val="hybridMultilevel"/>
    <w:tmpl w:val="DA462874"/>
    <w:lvl w:ilvl="0" w:tplc="6C7A1276">
      <w:start w:val="1"/>
      <w:numFmt w:val="bullet"/>
      <w:lvlText w:val="•"/>
      <w:lvlJc w:val="left"/>
      <w:pPr>
        <w:tabs>
          <w:tab w:val="num" w:pos="720"/>
        </w:tabs>
        <w:ind w:left="720" w:hanging="360"/>
      </w:pPr>
      <w:rPr>
        <w:rFonts w:ascii="Times New Roman" w:hAnsi="Times New Roman" w:hint="default"/>
      </w:rPr>
    </w:lvl>
    <w:lvl w:ilvl="1" w:tplc="8B5A99FA" w:tentative="1">
      <w:start w:val="1"/>
      <w:numFmt w:val="bullet"/>
      <w:lvlText w:val="•"/>
      <w:lvlJc w:val="left"/>
      <w:pPr>
        <w:tabs>
          <w:tab w:val="num" w:pos="1440"/>
        </w:tabs>
        <w:ind w:left="1440" w:hanging="360"/>
      </w:pPr>
      <w:rPr>
        <w:rFonts w:ascii="Times New Roman" w:hAnsi="Times New Roman" w:hint="default"/>
      </w:rPr>
    </w:lvl>
    <w:lvl w:ilvl="2" w:tplc="B352E9CC" w:tentative="1">
      <w:start w:val="1"/>
      <w:numFmt w:val="bullet"/>
      <w:lvlText w:val="•"/>
      <w:lvlJc w:val="left"/>
      <w:pPr>
        <w:tabs>
          <w:tab w:val="num" w:pos="2160"/>
        </w:tabs>
        <w:ind w:left="2160" w:hanging="360"/>
      </w:pPr>
      <w:rPr>
        <w:rFonts w:ascii="Times New Roman" w:hAnsi="Times New Roman" w:hint="default"/>
      </w:rPr>
    </w:lvl>
    <w:lvl w:ilvl="3" w:tplc="BEFAF01E" w:tentative="1">
      <w:start w:val="1"/>
      <w:numFmt w:val="bullet"/>
      <w:lvlText w:val="•"/>
      <w:lvlJc w:val="left"/>
      <w:pPr>
        <w:tabs>
          <w:tab w:val="num" w:pos="2880"/>
        </w:tabs>
        <w:ind w:left="2880" w:hanging="360"/>
      </w:pPr>
      <w:rPr>
        <w:rFonts w:ascii="Times New Roman" w:hAnsi="Times New Roman" w:hint="default"/>
      </w:rPr>
    </w:lvl>
    <w:lvl w:ilvl="4" w:tplc="428EA0E0" w:tentative="1">
      <w:start w:val="1"/>
      <w:numFmt w:val="bullet"/>
      <w:lvlText w:val="•"/>
      <w:lvlJc w:val="left"/>
      <w:pPr>
        <w:tabs>
          <w:tab w:val="num" w:pos="3600"/>
        </w:tabs>
        <w:ind w:left="3600" w:hanging="360"/>
      </w:pPr>
      <w:rPr>
        <w:rFonts w:ascii="Times New Roman" w:hAnsi="Times New Roman" w:hint="default"/>
      </w:rPr>
    </w:lvl>
    <w:lvl w:ilvl="5" w:tplc="48B47C30" w:tentative="1">
      <w:start w:val="1"/>
      <w:numFmt w:val="bullet"/>
      <w:lvlText w:val="•"/>
      <w:lvlJc w:val="left"/>
      <w:pPr>
        <w:tabs>
          <w:tab w:val="num" w:pos="4320"/>
        </w:tabs>
        <w:ind w:left="4320" w:hanging="360"/>
      </w:pPr>
      <w:rPr>
        <w:rFonts w:ascii="Times New Roman" w:hAnsi="Times New Roman" w:hint="default"/>
      </w:rPr>
    </w:lvl>
    <w:lvl w:ilvl="6" w:tplc="B8A06C9E" w:tentative="1">
      <w:start w:val="1"/>
      <w:numFmt w:val="bullet"/>
      <w:lvlText w:val="•"/>
      <w:lvlJc w:val="left"/>
      <w:pPr>
        <w:tabs>
          <w:tab w:val="num" w:pos="5040"/>
        </w:tabs>
        <w:ind w:left="5040" w:hanging="360"/>
      </w:pPr>
      <w:rPr>
        <w:rFonts w:ascii="Times New Roman" w:hAnsi="Times New Roman" w:hint="default"/>
      </w:rPr>
    </w:lvl>
    <w:lvl w:ilvl="7" w:tplc="7F9C2604" w:tentative="1">
      <w:start w:val="1"/>
      <w:numFmt w:val="bullet"/>
      <w:lvlText w:val="•"/>
      <w:lvlJc w:val="left"/>
      <w:pPr>
        <w:tabs>
          <w:tab w:val="num" w:pos="5760"/>
        </w:tabs>
        <w:ind w:left="5760" w:hanging="360"/>
      </w:pPr>
      <w:rPr>
        <w:rFonts w:ascii="Times New Roman" w:hAnsi="Times New Roman" w:hint="default"/>
      </w:rPr>
    </w:lvl>
    <w:lvl w:ilvl="8" w:tplc="CC3A8194"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9323D26"/>
    <w:multiLevelType w:val="hybridMultilevel"/>
    <w:tmpl w:val="FD1A7B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962B87"/>
    <w:multiLevelType w:val="hybridMultilevel"/>
    <w:tmpl w:val="B91CF53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24"/>
  </w:num>
  <w:num w:numId="4">
    <w:abstractNumId w:val="25"/>
  </w:num>
  <w:num w:numId="5">
    <w:abstractNumId w:val="8"/>
  </w:num>
  <w:num w:numId="6">
    <w:abstractNumId w:val="5"/>
  </w:num>
  <w:num w:numId="7">
    <w:abstractNumId w:val="10"/>
  </w:num>
  <w:num w:numId="8">
    <w:abstractNumId w:val="16"/>
  </w:num>
  <w:num w:numId="9">
    <w:abstractNumId w:val="18"/>
  </w:num>
  <w:num w:numId="10">
    <w:abstractNumId w:val="1"/>
  </w:num>
  <w:num w:numId="11">
    <w:abstractNumId w:val="14"/>
  </w:num>
  <w:num w:numId="12">
    <w:abstractNumId w:val="15"/>
  </w:num>
  <w:num w:numId="13">
    <w:abstractNumId w:val="23"/>
  </w:num>
  <w:num w:numId="14">
    <w:abstractNumId w:val="7"/>
  </w:num>
  <w:num w:numId="15">
    <w:abstractNumId w:val="19"/>
  </w:num>
  <w:num w:numId="16">
    <w:abstractNumId w:val="17"/>
  </w:num>
  <w:num w:numId="17">
    <w:abstractNumId w:val="12"/>
  </w:num>
  <w:num w:numId="18">
    <w:abstractNumId w:val="2"/>
  </w:num>
  <w:num w:numId="19">
    <w:abstractNumId w:val="6"/>
  </w:num>
  <w:num w:numId="20">
    <w:abstractNumId w:val="20"/>
  </w:num>
  <w:num w:numId="21">
    <w:abstractNumId w:val="13"/>
  </w:num>
  <w:num w:numId="22">
    <w:abstractNumId w:val="4"/>
  </w:num>
  <w:num w:numId="23">
    <w:abstractNumId w:val="21"/>
  </w:num>
  <w:num w:numId="24">
    <w:abstractNumId w:val="0"/>
  </w:num>
  <w:num w:numId="25">
    <w:abstractNumId w:val="11"/>
  </w:num>
  <w:num w:numId="26">
    <w:abstractNumId w:val="2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40BC8"/>
    <w:rsid w:val="00000845"/>
    <w:rsid w:val="000008FB"/>
    <w:rsid w:val="00002752"/>
    <w:rsid w:val="000039DB"/>
    <w:rsid w:val="0000440C"/>
    <w:rsid w:val="00004627"/>
    <w:rsid w:val="000054FB"/>
    <w:rsid w:val="00005527"/>
    <w:rsid w:val="00005793"/>
    <w:rsid w:val="00005841"/>
    <w:rsid w:val="0000629D"/>
    <w:rsid w:val="00006FF0"/>
    <w:rsid w:val="00010808"/>
    <w:rsid w:val="00010BCB"/>
    <w:rsid w:val="000127E1"/>
    <w:rsid w:val="0001309B"/>
    <w:rsid w:val="000131A1"/>
    <w:rsid w:val="00014F10"/>
    <w:rsid w:val="00015FEA"/>
    <w:rsid w:val="00020A78"/>
    <w:rsid w:val="00020DCE"/>
    <w:rsid w:val="000234F9"/>
    <w:rsid w:val="00023868"/>
    <w:rsid w:val="00023B04"/>
    <w:rsid w:val="00023EAD"/>
    <w:rsid w:val="00025F6D"/>
    <w:rsid w:val="0002746C"/>
    <w:rsid w:val="00027760"/>
    <w:rsid w:val="000277A2"/>
    <w:rsid w:val="00027BEA"/>
    <w:rsid w:val="000304D5"/>
    <w:rsid w:val="000306D0"/>
    <w:rsid w:val="00030F02"/>
    <w:rsid w:val="00031EA3"/>
    <w:rsid w:val="000334CD"/>
    <w:rsid w:val="00033BDC"/>
    <w:rsid w:val="000344E4"/>
    <w:rsid w:val="00034B0B"/>
    <w:rsid w:val="00040196"/>
    <w:rsid w:val="000407AE"/>
    <w:rsid w:val="00042D17"/>
    <w:rsid w:val="0004352E"/>
    <w:rsid w:val="0004372A"/>
    <w:rsid w:val="000439C6"/>
    <w:rsid w:val="00043E9C"/>
    <w:rsid w:val="000448DD"/>
    <w:rsid w:val="00044962"/>
    <w:rsid w:val="00045B41"/>
    <w:rsid w:val="00045F5E"/>
    <w:rsid w:val="00047465"/>
    <w:rsid w:val="00047A19"/>
    <w:rsid w:val="00047D29"/>
    <w:rsid w:val="00047D80"/>
    <w:rsid w:val="000511EC"/>
    <w:rsid w:val="00051EEB"/>
    <w:rsid w:val="00053067"/>
    <w:rsid w:val="0005348B"/>
    <w:rsid w:val="000537CD"/>
    <w:rsid w:val="00053B48"/>
    <w:rsid w:val="0005436A"/>
    <w:rsid w:val="0005468E"/>
    <w:rsid w:val="00054C3D"/>
    <w:rsid w:val="00054C5D"/>
    <w:rsid w:val="00054E55"/>
    <w:rsid w:val="00054E83"/>
    <w:rsid w:val="00054EAF"/>
    <w:rsid w:val="00055BFA"/>
    <w:rsid w:val="00055C3C"/>
    <w:rsid w:val="000562F2"/>
    <w:rsid w:val="00056C58"/>
    <w:rsid w:val="00060BE7"/>
    <w:rsid w:val="000642EE"/>
    <w:rsid w:val="00064482"/>
    <w:rsid w:val="0006484F"/>
    <w:rsid w:val="00065850"/>
    <w:rsid w:val="0006652E"/>
    <w:rsid w:val="00067F08"/>
    <w:rsid w:val="000701BE"/>
    <w:rsid w:val="000710E9"/>
    <w:rsid w:val="00071EAD"/>
    <w:rsid w:val="0007298B"/>
    <w:rsid w:val="00073764"/>
    <w:rsid w:val="00073BF6"/>
    <w:rsid w:val="00073E2D"/>
    <w:rsid w:val="00074319"/>
    <w:rsid w:val="00075B8D"/>
    <w:rsid w:val="0007623D"/>
    <w:rsid w:val="00076620"/>
    <w:rsid w:val="00076FDA"/>
    <w:rsid w:val="00077A88"/>
    <w:rsid w:val="00080024"/>
    <w:rsid w:val="000814C9"/>
    <w:rsid w:val="0008205D"/>
    <w:rsid w:val="00082F1D"/>
    <w:rsid w:val="00083058"/>
    <w:rsid w:val="00083432"/>
    <w:rsid w:val="00083805"/>
    <w:rsid w:val="000849D7"/>
    <w:rsid w:val="00084EAD"/>
    <w:rsid w:val="0008575C"/>
    <w:rsid w:val="0008795E"/>
    <w:rsid w:val="00087FC9"/>
    <w:rsid w:val="00090056"/>
    <w:rsid w:val="000926F1"/>
    <w:rsid w:val="00092733"/>
    <w:rsid w:val="000939FC"/>
    <w:rsid w:val="00093F57"/>
    <w:rsid w:val="000960B4"/>
    <w:rsid w:val="00096BED"/>
    <w:rsid w:val="00097DAB"/>
    <w:rsid w:val="000A06B4"/>
    <w:rsid w:val="000A0BF4"/>
    <w:rsid w:val="000A17F2"/>
    <w:rsid w:val="000A2225"/>
    <w:rsid w:val="000A29ED"/>
    <w:rsid w:val="000A31FD"/>
    <w:rsid w:val="000A53E3"/>
    <w:rsid w:val="000A56E9"/>
    <w:rsid w:val="000A59D1"/>
    <w:rsid w:val="000A6E16"/>
    <w:rsid w:val="000B04A0"/>
    <w:rsid w:val="000B0A41"/>
    <w:rsid w:val="000B132E"/>
    <w:rsid w:val="000B1866"/>
    <w:rsid w:val="000B24DA"/>
    <w:rsid w:val="000B24F8"/>
    <w:rsid w:val="000B35F2"/>
    <w:rsid w:val="000B3E72"/>
    <w:rsid w:val="000B4EB4"/>
    <w:rsid w:val="000B566D"/>
    <w:rsid w:val="000B6499"/>
    <w:rsid w:val="000B7AC7"/>
    <w:rsid w:val="000B7C66"/>
    <w:rsid w:val="000C0FB2"/>
    <w:rsid w:val="000C1202"/>
    <w:rsid w:val="000C23EC"/>
    <w:rsid w:val="000C2D13"/>
    <w:rsid w:val="000C3165"/>
    <w:rsid w:val="000C492E"/>
    <w:rsid w:val="000C718B"/>
    <w:rsid w:val="000C75D0"/>
    <w:rsid w:val="000C7A2B"/>
    <w:rsid w:val="000C7E1A"/>
    <w:rsid w:val="000D0E6B"/>
    <w:rsid w:val="000D212D"/>
    <w:rsid w:val="000D2778"/>
    <w:rsid w:val="000D3547"/>
    <w:rsid w:val="000D4228"/>
    <w:rsid w:val="000D493D"/>
    <w:rsid w:val="000D69F5"/>
    <w:rsid w:val="000D728F"/>
    <w:rsid w:val="000D7583"/>
    <w:rsid w:val="000D75FD"/>
    <w:rsid w:val="000D7758"/>
    <w:rsid w:val="000E0086"/>
    <w:rsid w:val="000E1487"/>
    <w:rsid w:val="000E1788"/>
    <w:rsid w:val="000E19A3"/>
    <w:rsid w:val="000E1CE4"/>
    <w:rsid w:val="000E3ABB"/>
    <w:rsid w:val="000E5561"/>
    <w:rsid w:val="000E589F"/>
    <w:rsid w:val="000E5B7E"/>
    <w:rsid w:val="000E6200"/>
    <w:rsid w:val="000E6F89"/>
    <w:rsid w:val="000E7B8F"/>
    <w:rsid w:val="000E7F44"/>
    <w:rsid w:val="000F0713"/>
    <w:rsid w:val="000F283A"/>
    <w:rsid w:val="000F2D38"/>
    <w:rsid w:val="000F34CE"/>
    <w:rsid w:val="000F4142"/>
    <w:rsid w:val="000F4890"/>
    <w:rsid w:val="000F48BC"/>
    <w:rsid w:val="000F6171"/>
    <w:rsid w:val="000F7915"/>
    <w:rsid w:val="000F79D6"/>
    <w:rsid w:val="000F7E81"/>
    <w:rsid w:val="00100994"/>
    <w:rsid w:val="00100EC8"/>
    <w:rsid w:val="00103C64"/>
    <w:rsid w:val="001045EA"/>
    <w:rsid w:val="00104D62"/>
    <w:rsid w:val="00105E32"/>
    <w:rsid w:val="001069D6"/>
    <w:rsid w:val="00107B3F"/>
    <w:rsid w:val="00107D9A"/>
    <w:rsid w:val="00107DE6"/>
    <w:rsid w:val="001114D6"/>
    <w:rsid w:val="001114F3"/>
    <w:rsid w:val="00111C27"/>
    <w:rsid w:val="001125AF"/>
    <w:rsid w:val="00112E06"/>
    <w:rsid w:val="00112FBD"/>
    <w:rsid w:val="00113D9E"/>
    <w:rsid w:val="00114B7A"/>
    <w:rsid w:val="00114C58"/>
    <w:rsid w:val="001162F4"/>
    <w:rsid w:val="00116C30"/>
    <w:rsid w:val="001173AB"/>
    <w:rsid w:val="00117F3C"/>
    <w:rsid w:val="001209A5"/>
    <w:rsid w:val="00121137"/>
    <w:rsid w:val="0012120B"/>
    <w:rsid w:val="0012145D"/>
    <w:rsid w:val="00121FDD"/>
    <w:rsid w:val="0012233F"/>
    <w:rsid w:val="001230D2"/>
    <w:rsid w:val="00123E97"/>
    <w:rsid w:val="00124CE2"/>
    <w:rsid w:val="00124D81"/>
    <w:rsid w:val="001269C2"/>
    <w:rsid w:val="0012710A"/>
    <w:rsid w:val="00127149"/>
    <w:rsid w:val="00127BE9"/>
    <w:rsid w:val="00127EDC"/>
    <w:rsid w:val="001303A8"/>
    <w:rsid w:val="00130BAB"/>
    <w:rsid w:val="00132C1B"/>
    <w:rsid w:val="00133BF9"/>
    <w:rsid w:val="00133EE8"/>
    <w:rsid w:val="00134071"/>
    <w:rsid w:val="00134539"/>
    <w:rsid w:val="001349CF"/>
    <w:rsid w:val="0013573F"/>
    <w:rsid w:val="00135A08"/>
    <w:rsid w:val="00136116"/>
    <w:rsid w:val="00137A53"/>
    <w:rsid w:val="00141C16"/>
    <w:rsid w:val="00142637"/>
    <w:rsid w:val="00142C6B"/>
    <w:rsid w:val="001448B1"/>
    <w:rsid w:val="00144CE3"/>
    <w:rsid w:val="00144F59"/>
    <w:rsid w:val="00146304"/>
    <w:rsid w:val="00146450"/>
    <w:rsid w:val="00146F7A"/>
    <w:rsid w:val="001479B7"/>
    <w:rsid w:val="00147EAA"/>
    <w:rsid w:val="0015350C"/>
    <w:rsid w:val="00153F5D"/>
    <w:rsid w:val="0015406E"/>
    <w:rsid w:val="00154AF5"/>
    <w:rsid w:val="001566CC"/>
    <w:rsid w:val="00156DF7"/>
    <w:rsid w:val="00157A96"/>
    <w:rsid w:val="00160421"/>
    <w:rsid w:val="001610AF"/>
    <w:rsid w:val="001623DB"/>
    <w:rsid w:val="00162549"/>
    <w:rsid w:val="00162CFA"/>
    <w:rsid w:val="0016359F"/>
    <w:rsid w:val="00163ACC"/>
    <w:rsid w:val="00163C96"/>
    <w:rsid w:val="00163D29"/>
    <w:rsid w:val="00164516"/>
    <w:rsid w:val="00165D97"/>
    <w:rsid w:val="00166D5D"/>
    <w:rsid w:val="001671DE"/>
    <w:rsid w:val="001678C7"/>
    <w:rsid w:val="00167962"/>
    <w:rsid w:val="00167B49"/>
    <w:rsid w:val="001700C8"/>
    <w:rsid w:val="0017056E"/>
    <w:rsid w:val="0017094E"/>
    <w:rsid w:val="0017369D"/>
    <w:rsid w:val="00173BFA"/>
    <w:rsid w:val="00173F9D"/>
    <w:rsid w:val="0017403A"/>
    <w:rsid w:val="0017472D"/>
    <w:rsid w:val="001763CF"/>
    <w:rsid w:val="001808CD"/>
    <w:rsid w:val="0018126A"/>
    <w:rsid w:val="00182046"/>
    <w:rsid w:val="00183785"/>
    <w:rsid w:val="00183814"/>
    <w:rsid w:val="00183910"/>
    <w:rsid w:val="00183CB0"/>
    <w:rsid w:val="00183D0F"/>
    <w:rsid w:val="00184439"/>
    <w:rsid w:val="00185086"/>
    <w:rsid w:val="00185317"/>
    <w:rsid w:val="001858F1"/>
    <w:rsid w:val="0018645B"/>
    <w:rsid w:val="0018679D"/>
    <w:rsid w:val="00186C16"/>
    <w:rsid w:val="00187734"/>
    <w:rsid w:val="00187E2B"/>
    <w:rsid w:val="001905F1"/>
    <w:rsid w:val="0019298E"/>
    <w:rsid w:val="00192A5D"/>
    <w:rsid w:val="00193643"/>
    <w:rsid w:val="00193E1E"/>
    <w:rsid w:val="001941C7"/>
    <w:rsid w:val="00194F54"/>
    <w:rsid w:val="00194FBC"/>
    <w:rsid w:val="00195633"/>
    <w:rsid w:val="00195C83"/>
    <w:rsid w:val="0019638B"/>
    <w:rsid w:val="00196624"/>
    <w:rsid w:val="001969FC"/>
    <w:rsid w:val="00196BD1"/>
    <w:rsid w:val="001976D9"/>
    <w:rsid w:val="001A040D"/>
    <w:rsid w:val="001A0BBF"/>
    <w:rsid w:val="001A25D6"/>
    <w:rsid w:val="001A27DF"/>
    <w:rsid w:val="001A2BB4"/>
    <w:rsid w:val="001A331A"/>
    <w:rsid w:val="001A3CF2"/>
    <w:rsid w:val="001A504C"/>
    <w:rsid w:val="001A56ED"/>
    <w:rsid w:val="001A5A10"/>
    <w:rsid w:val="001A6CEF"/>
    <w:rsid w:val="001A7046"/>
    <w:rsid w:val="001A71BF"/>
    <w:rsid w:val="001A7984"/>
    <w:rsid w:val="001B0802"/>
    <w:rsid w:val="001B0ADF"/>
    <w:rsid w:val="001B11F2"/>
    <w:rsid w:val="001B164A"/>
    <w:rsid w:val="001B2014"/>
    <w:rsid w:val="001B2E57"/>
    <w:rsid w:val="001B356C"/>
    <w:rsid w:val="001B4272"/>
    <w:rsid w:val="001B45C5"/>
    <w:rsid w:val="001B4637"/>
    <w:rsid w:val="001B55C1"/>
    <w:rsid w:val="001B5680"/>
    <w:rsid w:val="001B624A"/>
    <w:rsid w:val="001B7A2D"/>
    <w:rsid w:val="001B7D2B"/>
    <w:rsid w:val="001C146A"/>
    <w:rsid w:val="001C198D"/>
    <w:rsid w:val="001C1A71"/>
    <w:rsid w:val="001C1E21"/>
    <w:rsid w:val="001C3431"/>
    <w:rsid w:val="001C4433"/>
    <w:rsid w:val="001C49CF"/>
    <w:rsid w:val="001C502E"/>
    <w:rsid w:val="001C55CD"/>
    <w:rsid w:val="001C6B4E"/>
    <w:rsid w:val="001D0002"/>
    <w:rsid w:val="001D113F"/>
    <w:rsid w:val="001D1596"/>
    <w:rsid w:val="001D1A91"/>
    <w:rsid w:val="001D255B"/>
    <w:rsid w:val="001D270F"/>
    <w:rsid w:val="001D287A"/>
    <w:rsid w:val="001D2D04"/>
    <w:rsid w:val="001D31C8"/>
    <w:rsid w:val="001D4522"/>
    <w:rsid w:val="001D4690"/>
    <w:rsid w:val="001D46E9"/>
    <w:rsid w:val="001D713C"/>
    <w:rsid w:val="001D73B5"/>
    <w:rsid w:val="001D7AC2"/>
    <w:rsid w:val="001E0CC3"/>
    <w:rsid w:val="001E1FE0"/>
    <w:rsid w:val="001E2DF4"/>
    <w:rsid w:val="001E3751"/>
    <w:rsid w:val="001E3F8A"/>
    <w:rsid w:val="001E550F"/>
    <w:rsid w:val="001E5627"/>
    <w:rsid w:val="001E6451"/>
    <w:rsid w:val="001E77E4"/>
    <w:rsid w:val="001E7E73"/>
    <w:rsid w:val="001F0B06"/>
    <w:rsid w:val="001F1B19"/>
    <w:rsid w:val="001F212D"/>
    <w:rsid w:val="001F238A"/>
    <w:rsid w:val="001F2E24"/>
    <w:rsid w:val="001F34D0"/>
    <w:rsid w:val="001F420A"/>
    <w:rsid w:val="001F4350"/>
    <w:rsid w:val="001F4A98"/>
    <w:rsid w:val="001F5118"/>
    <w:rsid w:val="001F5DA4"/>
    <w:rsid w:val="001F6C0E"/>
    <w:rsid w:val="00200557"/>
    <w:rsid w:val="00200668"/>
    <w:rsid w:val="002019BB"/>
    <w:rsid w:val="00201AD4"/>
    <w:rsid w:val="0020224F"/>
    <w:rsid w:val="0020343B"/>
    <w:rsid w:val="0020348C"/>
    <w:rsid w:val="002041B1"/>
    <w:rsid w:val="002059E7"/>
    <w:rsid w:val="00205CC9"/>
    <w:rsid w:val="00210229"/>
    <w:rsid w:val="00210367"/>
    <w:rsid w:val="00210B5F"/>
    <w:rsid w:val="00211EA1"/>
    <w:rsid w:val="00211F27"/>
    <w:rsid w:val="00212C70"/>
    <w:rsid w:val="00213B21"/>
    <w:rsid w:val="00214EE4"/>
    <w:rsid w:val="002157BC"/>
    <w:rsid w:val="00215B08"/>
    <w:rsid w:val="00217710"/>
    <w:rsid w:val="00220D4B"/>
    <w:rsid w:val="00220D9B"/>
    <w:rsid w:val="002212C5"/>
    <w:rsid w:val="00223720"/>
    <w:rsid w:val="0022381C"/>
    <w:rsid w:val="00224984"/>
    <w:rsid w:val="00225431"/>
    <w:rsid w:val="00225622"/>
    <w:rsid w:val="002262A0"/>
    <w:rsid w:val="00227448"/>
    <w:rsid w:val="00227670"/>
    <w:rsid w:val="00230E72"/>
    <w:rsid w:val="00231E5A"/>
    <w:rsid w:val="00232353"/>
    <w:rsid w:val="0023303E"/>
    <w:rsid w:val="0023491B"/>
    <w:rsid w:val="002349FE"/>
    <w:rsid w:val="00235337"/>
    <w:rsid w:val="00235DC5"/>
    <w:rsid w:val="002360BC"/>
    <w:rsid w:val="00237220"/>
    <w:rsid w:val="00240196"/>
    <w:rsid w:val="00241361"/>
    <w:rsid w:val="002416B9"/>
    <w:rsid w:val="00241BDE"/>
    <w:rsid w:val="00242C0A"/>
    <w:rsid w:val="00243258"/>
    <w:rsid w:val="0024369D"/>
    <w:rsid w:val="00243F48"/>
    <w:rsid w:val="00244279"/>
    <w:rsid w:val="00244BF1"/>
    <w:rsid w:val="0024536C"/>
    <w:rsid w:val="0024561D"/>
    <w:rsid w:val="002461DF"/>
    <w:rsid w:val="002462D6"/>
    <w:rsid w:val="00250CA2"/>
    <w:rsid w:val="0025205B"/>
    <w:rsid w:val="0025376A"/>
    <w:rsid w:val="002539B9"/>
    <w:rsid w:val="00255CC8"/>
    <w:rsid w:val="00256461"/>
    <w:rsid w:val="0025735D"/>
    <w:rsid w:val="002577B9"/>
    <w:rsid w:val="002577D9"/>
    <w:rsid w:val="0026121B"/>
    <w:rsid w:val="00261459"/>
    <w:rsid w:val="00261591"/>
    <w:rsid w:val="00262F01"/>
    <w:rsid w:val="00263E46"/>
    <w:rsid w:val="0026463D"/>
    <w:rsid w:val="00264A4F"/>
    <w:rsid w:val="0026507C"/>
    <w:rsid w:val="002667A7"/>
    <w:rsid w:val="00267097"/>
    <w:rsid w:val="00270748"/>
    <w:rsid w:val="00270B2F"/>
    <w:rsid w:val="00271C4C"/>
    <w:rsid w:val="00273DC3"/>
    <w:rsid w:val="00273F29"/>
    <w:rsid w:val="00274163"/>
    <w:rsid w:val="00274943"/>
    <w:rsid w:val="00274F66"/>
    <w:rsid w:val="00275244"/>
    <w:rsid w:val="0027623C"/>
    <w:rsid w:val="0027647D"/>
    <w:rsid w:val="00276749"/>
    <w:rsid w:val="00277A97"/>
    <w:rsid w:val="00280B39"/>
    <w:rsid w:val="00281018"/>
    <w:rsid w:val="00281324"/>
    <w:rsid w:val="002816C4"/>
    <w:rsid w:val="00281B41"/>
    <w:rsid w:val="00281ED2"/>
    <w:rsid w:val="0028284C"/>
    <w:rsid w:val="002829F1"/>
    <w:rsid w:val="00283575"/>
    <w:rsid w:val="00284216"/>
    <w:rsid w:val="002846AB"/>
    <w:rsid w:val="00284A5B"/>
    <w:rsid w:val="00285F42"/>
    <w:rsid w:val="0028627A"/>
    <w:rsid w:val="00287452"/>
    <w:rsid w:val="00287F2F"/>
    <w:rsid w:val="002914E0"/>
    <w:rsid w:val="00291E6E"/>
    <w:rsid w:val="00292870"/>
    <w:rsid w:val="0029396C"/>
    <w:rsid w:val="0029453E"/>
    <w:rsid w:val="00294A88"/>
    <w:rsid w:val="00297B05"/>
    <w:rsid w:val="002A078A"/>
    <w:rsid w:val="002A162B"/>
    <w:rsid w:val="002A39AA"/>
    <w:rsid w:val="002A3F79"/>
    <w:rsid w:val="002A4318"/>
    <w:rsid w:val="002A645E"/>
    <w:rsid w:val="002A7F43"/>
    <w:rsid w:val="002B0138"/>
    <w:rsid w:val="002B10F6"/>
    <w:rsid w:val="002B2A12"/>
    <w:rsid w:val="002B2BB1"/>
    <w:rsid w:val="002B4470"/>
    <w:rsid w:val="002B5768"/>
    <w:rsid w:val="002B5C10"/>
    <w:rsid w:val="002B5DDF"/>
    <w:rsid w:val="002B6C4B"/>
    <w:rsid w:val="002B7459"/>
    <w:rsid w:val="002B7D4E"/>
    <w:rsid w:val="002C06D5"/>
    <w:rsid w:val="002C0E27"/>
    <w:rsid w:val="002C16A1"/>
    <w:rsid w:val="002C3BBD"/>
    <w:rsid w:val="002C4109"/>
    <w:rsid w:val="002C4154"/>
    <w:rsid w:val="002C429C"/>
    <w:rsid w:val="002C4C08"/>
    <w:rsid w:val="002C5238"/>
    <w:rsid w:val="002C55ED"/>
    <w:rsid w:val="002C6BED"/>
    <w:rsid w:val="002C73CE"/>
    <w:rsid w:val="002C763C"/>
    <w:rsid w:val="002C7CF5"/>
    <w:rsid w:val="002D0705"/>
    <w:rsid w:val="002D0E0C"/>
    <w:rsid w:val="002D0E33"/>
    <w:rsid w:val="002D14C0"/>
    <w:rsid w:val="002D352B"/>
    <w:rsid w:val="002D38D2"/>
    <w:rsid w:val="002D4D85"/>
    <w:rsid w:val="002D4F27"/>
    <w:rsid w:val="002D690C"/>
    <w:rsid w:val="002D7D9F"/>
    <w:rsid w:val="002E0D93"/>
    <w:rsid w:val="002E2CB8"/>
    <w:rsid w:val="002E6B47"/>
    <w:rsid w:val="002E798F"/>
    <w:rsid w:val="002F0057"/>
    <w:rsid w:val="002F09C4"/>
    <w:rsid w:val="002F0BA6"/>
    <w:rsid w:val="002F1F1C"/>
    <w:rsid w:val="002F295A"/>
    <w:rsid w:val="002F355C"/>
    <w:rsid w:val="002F68A7"/>
    <w:rsid w:val="002F6B73"/>
    <w:rsid w:val="002F7173"/>
    <w:rsid w:val="00300943"/>
    <w:rsid w:val="00300F42"/>
    <w:rsid w:val="0030223F"/>
    <w:rsid w:val="0030352B"/>
    <w:rsid w:val="00304B98"/>
    <w:rsid w:val="003052A1"/>
    <w:rsid w:val="00310185"/>
    <w:rsid w:val="00311908"/>
    <w:rsid w:val="00311B60"/>
    <w:rsid w:val="00314F99"/>
    <w:rsid w:val="00315221"/>
    <w:rsid w:val="00316AAE"/>
    <w:rsid w:val="0031762D"/>
    <w:rsid w:val="0031791C"/>
    <w:rsid w:val="003206EC"/>
    <w:rsid w:val="00320FCE"/>
    <w:rsid w:val="00321C06"/>
    <w:rsid w:val="003224E7"/>
    <w:rsid w:val="00322D03"/>
    <w:rsid w:val="00322E2D"/>
    <w:rsid w:val="003237CE"/>
    <w:rsid w:val="00324935"/>
    <w:rsid w:val="00324CE5"/>
    <w:rsid w:val="00325E22"/>
    <w:rsid w:val="00325F51"/>
    <w:rsid w:val="003277AE"/>
    <w:rsid w:val="003302CB"/>
    <w:rsid w:val="0033039A"/>
    <w:rsid w:val="00331061"/>
    <w:rsid w:val="0033204C"/>
    <w:rsid w:val="0033337F"/>
    <w:rsid w:val="003335FE"/>
    <w:rsid w:val="003341D6"/>
    <w:rsid w:val="00335411"/>
    <w:rsid w:val="003354FA"/>
    <w:rsid w:val="0033576E"/>
    <w:rsid w:val="00335D43"/>
    <w:rsid w:val="00336BFC"/>
    <w:rsid w:val="00337805"/>
    <w:rsid w:val="003405FE"/>
    <w:rsid w:val="003412A6"/>
    <w:rsid w:val="00341FEF"/>
    <w:rsid w:val="0034243A"/>
    <w:rsid w:val="00342D96"/>
    <w:rsid w:val="00344ABD"/>
    <w:rsid w:val="003451BA"/>
    <w:rsid w:val="00345982"/>
    <w:rsid w:val="0034745D"/>
    <w:rsid w:val="00347C2A"/>
    <w:rsid w:val="003502FA"/>
    <w:rsid w:val="0035126A"/>
    <w:rsid w:val="0035161C"/>
    <w:rsid w:val="00352564"/>
    <w:rsid w:val="00353015"/>
    <w:rsid w:val="00355342"/>
    <w:rsid w:val="003555FB"/>
    <w:rsid w:val="00355B07"/>
    <w:rsid w:val="00356269"/>
    <w:rsid w:val="003568CA"/>
    <w:rsid w:val="00356A5B"/>
    <w:rsid w:val="00356E33"/>
    <w:rsid w:val="003570B6"/>
    <w:rsid w:val="0035783E"/>
    <w:rsid w:val="0036302C"/>
    <w:rsid w:val="00365622"/>
    <w:rsid w:val="0036588F"/>
    <w:rsid w:val="0036666B"/>
    <w:rsid w:val="003678F0"/>
    <w:rsid w:val="00367C5F"/>
    <w:rsid w:val="003703E4"/>
    <w:rsid w:val="00370697"/>
    <w:rsid w:val="00370A86"/>
    <w:rsid w:val="00372A8A"/>
    <w:rsid w:val="0037314B"/>
    <w:rsid w:val="00373C14"/>
    <w:rsid w:val="00374300"/>
    <w:rsid w:val="00374656"/>
    <w:rsid w:val="003748F6"/>
    <w:rsid w:val="0037523B"/>
    <w:rsid w:val="00375410"/>
    <w:rsid w:val="003756E1"/>
    <w:rsid w:val="00376C3D"/>
    <w:rsid w:val="00377B89"/>
    <w:rsid w:val="00380FCF"/>
    <w:rsid w:val="003813F2"/>
    <w:rsid w:val="003817D2"/>
    <w:rsid w:val="00381AA2"/>
    <w:rsid w:val="00382B28"/>
    <w:rsid w:val="00385410"/>
    <w:rsid w:val="0038545B"/>
    <w:rsid w:val="00385EB9"/>
    <w:rsid w:val="00385F5C"/>
    <w:rsid w:val="00386CA3"/>
    <w:rsid w:val="003872BE"/>
    <w:rsid w:val="003872D7"/>
    <w:rsid w:val="0038775B"/>
    <w:rsid w:val="00390191"/>
    <w:rsid w:val="003904A6"/>
    <w:rsid w:val="00390E77"/>
    <w:rsid w:val="0039114F"/>
    <w:rsid w:val="003917FA"/>
    <w:rsid w:val="0039251F"/>
    <w:rsid w:val="00392673"/>
    <w:rsid w:val="00393255"/>
    <w:rsid w:val="00394ACC"/>
    <w:rsid w:val="003964BC"/>
    <w:rsid w:val="00397227"/>
    <w:rsid w:val="00397BDF"/>
    <w:rsid w:val="003A0470"/>
    <w:rsid w:val="003A16B2"/>
    <w:rsid w:val="003A2AC5"/>
    <w:rsid w:val="003A340C"/>
    <w:rsid w:val="003A5CAA"/>
    <w:rsid w:val="003A6272"/>
    <w:rsid w:val="003A63E4"/>
    <w:rsid w:val="003B01B8"/>
    <w:rsid w:val="003B2842"/>
    <w:rsid w:val="003B4567"/>
    <w:rsid w:val="003B4B80"/>
    <w:rsid w:val="003B5EE9"/>
    <w:rsid w:val="003B5F08"/>
    <w:rsid w:val="003B5FFA"/>
    <w:rsid w:val="003B70A8"/>
    <w:rsid w:val="003C033B"/>
    <w:rsid w:val="003C0654"/>
    <w:rsid w:val="003C22FE"/>
    <w:rsid w:val="003C2B39"/>
    <w:rsid w:val="003C3362"/>
    <w:rsid w:val="003C3667"/>
    <w:rsid w:val="003C3810"/>
    <w:rsid w:val="003C4CBA"/>
    <w:rsid w:val="003C5C85"/>
    <w:rsid w:val="003C5E8B"/>
    <w:rsid w:val="003C742F"/>
    <w:rsid w:val="003C77DD"/>
    <w:rsid w:val="003C7E57"/>
    <w:rsid w:val="003D014D"/>
    <w:rsid w:val="003D49B6"/>
    <w:rsid w:val="003D4F91"/>
    <w:rsid w:val="003D62C0"/>
    <w:rsid w:val="003D699A"/>
    <w:rsid w:val="003D72FA"/>
    <w:rsid w:val="003D7B10"/>
    <w:rsid w:val="003D7F85"/>
    <w:rsid w:val="003E0045"/>
    <w:rsid w:val="003E133B"/>
    <w:rsid w:val="003E1DAF"/>
    <w:rsid w:val="003E590F"/>
    <w:rsid w:val="003E5DD6"/>
    <w:rsid w:val="003E62DB"/>
    <w:rsid w:val="003E6784"/>
    <w:rsid w:val="003E6EC3"/>
    <w:rsid w:val="003E75B6"/>
    <w:rsid w:val="003E7633"/>
    <w:rsid w:val="003E77CF"/>
    <w:rsid w:val="003E7B60"/>
    <w:rsid w:val="003F0B3E"/>
    <w:rsid w:val="003F1AD4"/>
    <w:rsid w:val="003F23D9"/>
    <w:rsid w:val="003F6660"/>
    <w:rsid w:val="00400ED0"/>
    <w:rsid w:val="0040136E"/>
    <w:rsid w:val="00401C98"/>
    <w:rsid w:val="00402002"/>
    <w:rsid w:val="004038FF"/>
    <w:rsid w:val="00403A73"/>
    <w:rsid w:val="00404CEA"/>
    <w:rsid w:val="00404EDC"/>
    <w:rsid w:val="00405773"/>
    <w:rsid w:val="00405A13"/>
    <w:rsid w:val="00405C4B"/>
    <w:rsid w:val="00406F46"/>
    <w:rsid w:val="004070F9"/>
    <w:rsid w:val="0040753E"/>
    <w:rsid w:val="0040767A"/>
    <w:rsid w:val="00407DD5"/>
    <w:rsid w:val="00410705"/>
    <w:rsid w:val="00410E8B"/>
    <w:rsid w:val="00411218"/>
    <w:rsid w:val="004117E5"/>
    <w:rsid w:val="00411805"/>
    <w:rsid w:val="0041452B"/>
    <w:rsid w:val="00414B70"/>
    <w:rsid w:val="00414BC0"/>
    <w:rsid w:val="00414C5D"/>
    <w:rsid w:val="00415810"/>
    <w:rsid w:val="0041581C"/>
    <w:rsid w:val="00415A8F"/>
    <w:rsid w:val="00415F44"/>
    <w:rsid w:val="0041698E"/>
    <w:rsid w:val="00416FD7"/>
    <w:rsid w:val="0041707C"/>
    <w:rsid w:val="00417657"/>
    <w:rsid w:val="004179F4"/>
    <w:rsid w:val="00420CFD"/>
    <w:rsid w:val="00421B0A"/>
    <w:rsid w:val="00421C58"/>
    <w:rsid w:val="00421F3E"/>
    <w:rsid w:val="004229CB"/>
    <w:rsid w:val="00422FB6"/>
    <w:rsid w:val="004230A7"/>
    <w:rsid w:val="0042356A"/>
    <w:rsid w:val="004249AB"/>
    <w:rsid w:val="004258E9"/>
    <w:rsid w:val="0042613E"/>
    <w:rsid w:val="00426541"/>
    <w:rsid w:val="00426B9C"/>
    <w:rsid w:val="004273A9"/>
    <w:rsid w:val="004274D3"/>
    <w:rsid w:val="0042795E"/>
    <w:rsid w:val="004309F3"/>
    <w:rsid w:val="00430D71"/>
    <w:rsid w:val="004314FE"/>
    <w:rsid w:val="00431703"/>
    <w:rsid w:val="0043185E"/>
    <w:rsid w:val="00431BA5"/>
    <w:rsid w:val="00431E0E"/>
    <w:rsid w:val="00431EAC"/>
    <w:rsid w:val="00432791"/>
    <w:rsid w:val="00432B70"/>
    <w:rsid w:val="004334AE"/>
    <w:rsid w:val="0043378C"/>
    <w:rsid w:val="00434054"/>
    <w:rsid w:val="004343F2"/>
    <w:rsid w:val="00434566"/>
    <w:rsid w:val="004355AE"/>
    <w:rsid w:val="0043658A"/>
    <w:rsid w:val="00436656"/>
    <w:rsid w:val="00436A94"/>
    <w:rsid w:val="004375A2"/>
    <w:rsid w:val="00445690"/>
    <w:rsid w:val="00447DA9"/>
    <w:rsid w:val="00450CFA"/>
    <w:rsid w:val="00452AB5"/>
    <w:rsid w:val="004536E5"/>
    <w:rsid w:val="004552E0"/>
    <w:rsid w:val="0045553E"/>
    <w:rsid w:val="0045755F"/>
    <w:rsid w:val="0045773B"/>
    <w:rsid w:val="00461346"/>
    <w:rsid w:val="004614E2"/>
    <w:rsid w:val="004646E0"/>
    <w:rsid w:val="004646E2"/>
    <w:rsid w:val="0046638E"/>
    <w:rsid w:val="0046680F"/>
    <w:rsid w:val="0046739C"/>
    <w:rsid w:val="0046764A"/>
    <w:rsid w:val="004678FA"/>
    <w:rsid w:val="00467D32"/>
    <w:rsid w:val="0047157E"/>
    <w:rsid w:val="004738FA"/>
    <w:rsid w:val="004745EC"/>
    <w:rsid w:val="00474BA4"/>
    <w:rsid w:val="0047514D"/>
    <w:rsid w:val="00477001"/>
    <w:rsid w:val="004809D0"/>
    <w:rsid w:val="00481B01"/>
    <w:rsid w:val="00482098"/>
    <w:rsid w:val="0048213B"/>
    <w:rsid w:val="00482FB5"/>
    <w:rsid w:val="00483982"/>
    <w:rsid w:val="00483B40"/>
    <w:rsid w:val="00484349"/>
    <w:rsid w:val="00485808"/>
    <w:rsid w:val="00485A24"/>
    <w:rsid w:val="00486E34"/>
    <w:rsid w:val="00487F03"/>
    <w:rsid w:val="00490113"/>
    <w:rsid w:val="00490B82"/>
    <w:rsid w:val="00490DBB"/>
    <w:rsid w:val="0049121D"/>
    <w:rsid w:val="00492676"/>
    <w:rsid w:val="00493AE0"/>
    <w:rsid w:val="00493DE4"/>
    <w:rsid w:val="00495A25"/>
    <w:rsid w:val="004A0114"/>
    <w:rsid w:val="004A0343"/>
    <w:rsid w:val="004A08F0"/>
    <w:rsid w:val="004A3C29"/>
    <w:rsid w:val="004A4E4C"/>
    <w:rsid w:val="004A50F5"/>
    <w:rsid w:val="004A5829"/>
    <w:rsid w:val="004A5E15"/>
    <w:rsid w:val="004A63A1"/>
    <w:rsid w:val="004A75CF"/>
    <w:rsid w:val="004A7E45"/>
    <w:rsid w:val="004B0163"/>
    <w:rsid w:val="004B14F5"/>
    <w:rsid w:val="004B1A3A"/>
    <w:rsid w:val="004B2193"/>
    <w:rsid w:val="004B21D6"/>
    <w:rsid w:val="004B33A0"/>
    <w:rsid w:val="004B3B56"/>
    <w:rsid w:val="004B4823"/>
    <w:rsid w:val="004B4965"/>
    <w:rsid w:val="004B4E88"/>
    <w:rsid w:val="004B5246"/>
    <w:rsid w:val="004B5791"/>
    <w:rsid w:val="004B5941"/>
    <w:rsid w:val="004B6A78"/>
    <w:rsid w:val="004B6B60"/>
    <w:rsid w:val="004C16D3"/>
    <w:rsid w:val="004C1976"/>
    <w:rsid w:val="004C290C"/>
    <w:rsid w:val="004C3609"/>
    <w:rsid w:val="004C3674"/>
    <w:rsid w:val="004C37BB"/>
    <w:rsid w:val="004C52FF"/>
    <w:rsid w:val="004C533A"/>
    <w:rsid w:val="004C5ED1"/>
    <w:rsid w:val="004C6DAE"/>
    <w:rsid w:val="004D149F"/>
    <w:rsid w:val="004D177C"/>
    <w:rsid w:val="004D258E"/>
    <w:rsid w:val="004D2C30"/>
    <w:rsid w:val="004D439E"/>
    <w:rsid w:val="004D454A"/>
    <w:rsid w:val="004D472A"/>
    <w:rsid w:val="004D4DC7"/>
    <w:rsid w:val="004D4E44"/>
    <w:rsid w:val="004D5C0D"/>
    <w:rsid w:val="004D5C20"/>
    <w:rsid w:val="004D5C70"/>
    <w:rsid w:val="004D64A8"/>
    <w:rsid w:val="004D798B"/>
    <w:rsid w:val="004E0B05"/>
    <w:rsid w:val="004E0CD2"/>
    <w:rsid w:val="004E1577"/>
    <w:rsid w:val="004E1601"/>
    <w:rsid w:val="004E17A2"/>
    <w:rsid w:val="004E3677"/>
    <w:rsid w:val="004E52EF"/>
    <w:rsid w:val="004E579A"/>
    <w:rsid w:val="004E79F6"/>
    <w:rsid w:val="004F0C02"/>
    <w:rsid w:val="004F2177"/>
    <w:rsid w:val="004F3731"/>
    <w:rsid w:val="004F4F4F"/>
    <w:rsid w:val="004F5187"/>
    <w:rsid w:val="004F5223"/>
    <w:rsid w:val="004F55C5"/>
    <w:rsid w:val="004F5A67"/>
    <w:rsid w:val="004F6475"/>
    <w:rsid w:val="004F7360"/>
    <w:rsid w:val="005001CE"/>
    <w:rsid w:val="00500C47"/>
    <w:rsid w:val="0050138B"/>
    <w:rsid w:val="00502A56"/>
    <w:rsid w:val="00505156"/>
    <w:rsid w:val="00505D42"/>
    <w:rsid w:val="00505E65"/>
    <w:rsid w:val="0050637E"/>
    <w:rsid w:val="005072E2"/>
    <w:rsid w:val="005078FC"/>
    <w:rsid w:val="00511AEA"/>
    <w:rsid w:val="005120B5"/>
    <w:rsid w:val="005137B0"/>
    <w:rsid w:val="0051392A"/>
    <w:rsid w:val="00513AC9"/>
    <w:rsid w:val="005152CE"/>
    <w:rsid w:val="00515BC2"/>
    <w:rsid w:val="00515DE1"/>
    <w:rsid w:val="005206BD"/>
    <w:rsid w:val="00520836"/>
    <w:rsid w:val="00520CEF"/>
    <w:rsid w:val="0052155F"/>
    <w:rsid w:val="00522034"/>
    <w:rsid w:val="00522156"/>
    <w:rsid w:val="0052238C"/>
    <w:rsid w:val="005228B9"/>
    <w:rsid w:val="00525521"/>
    <w:rsid w:val="0052590D"/>
    <w:rsid w:val="00526E70"/>
    <w:rsid w:val="0052738B"/>
    <w:rsid w:val="00527919"/>
    <w:rsid w:val="00527CDA"/>
    <w:rsid w:val="00530290"/>
    <w:rsid w:val="00530E64"/>
    <w:rsid w:val="0053365A"/>
    <w:rsid w:val="005336AE"/>
    <w:rsid w:val="005345F7"/>
    <w:rsid w:val="0053589C"/>
    <w:rsid w:val="00540F06"/>
    <w:rsid w:val="00541B2F"/>
    <w:rsid w:val="00543717"/>
    <w:rsid w:val="00543E9B"/>
    <w:rsid w:val="005441F7"/>
    <w:rsid w:val="00544AB7"/>
    <w:rsid w:val="005460B4"/>
    <w:rsid w:val="005461FB"/>
    <w:rsid w:val="005505D8"/>
    <w:rsid w:val="00550F87"/>
    <w:rsid w:val="00551539"/>
    <w:rsid w:val="00552433"/>
    <w:rsid w:val="0055333E"/>
    <w:rsid w:val="005538BC"/>
    <w:rsid w:val="00553DAB"/>
    <w:rsid w:val="0055566C"/>
    <w:rsid w:val="00555B03"/>
    <w:rsid w:val="00557AC3"/>
    <w:rsid w:val="00557D91"/>
    <w:rsid w:val="00562786"/>
    <w:rsid w:val="00563865"/>
    <w:rsid w:val="00563B1E"/>
    <w:rsid w:val="005644CE"/>
    <w:rsid w:val="00564777"/>
    <w:rsid w:val="00564B65"/>
    <w:rsid w:val="00564C39"/>
    <w:rsid w:val="005650AF"/>
    <w:rsid w:val="005656CC"/>
    <w:rsid w:val="00566267"/>
    <w:rsid w:val="00567A19"/>
    <w:rsid w:val="005711CA"/>
    <w:rsid w:val="005713E5"/>
    <w:rsid w:val="00571FB2"/>
    <w:rsid w:val="005726DC"/>
    <w:rsid w:val="005752D9"/>
    <w:rsid w:val="005756DC"/>
    <w:rsid w:val="00575969"/>
    <w:rsid w:val="00577733"/>
    <w:rsid w:val="005803AA"/>
    <w:rsid w:val="005803BC"/>
    <w:rsid w:val="00580BAA"/>
    <w:rsid w:val="005813BB"/>
    <w:rsid w:val="00581475"/>
    <w:rsid w:val="0058292C"/>
    <w:rsid w:val="00582A09"/>
    <w:rsid w:val="0058427A"/>
    <w:rsid w:val="00584FDE"/>
    <w:rsid w:val="00585B4C"/>
    <w:rsid w:val="00585C54"/>
    <w:rsid w:val="00585D08"/>
    <w:rsid w:val="00585F3F"/>
    <w:rsid w:val="00586F3A"/>
    <w:rsid w:val="005878B5"/>
    <w:rsid w:val="00590414"/>
    <w:rsid w:val="00590939"/>
    <w:rsid w:val="00591767"/>
    <w:rsid w:val="005917C3"/>
    <w:rsid w:val="00591C71"/>
    <w:rsid w:val="005921E6"/>
    <w:rsid w:val="00592716"/>
    <w:rsid w:val="00593137"/>
    <w:rsid w:val="00593B73"/>
    <w:rsid w:val="0059441D"/>
    <w:rsid w:val="00596788"/>
    <w:rsid w:val="00596D16"/>
    <w:rsid w:val="00596DC2"/>
    <w:rsid w:val="0059735D"/>
    <w:rsid w:val="00597FA0"/>
    <w:rsid w:val="005A043D"/>
    <w:rsid w:val="005A1624"/>
    <w:rsid w:val="005A3562"/>
    <w:rsid w:val="005A3865"/>
    <w:rsid w:val="005A3EE2"/>
    <w:rsid w:val="005A42AE"/>
    <w:rsid w:val="005A4B28"/>
    <w:rsid w:val="005A5414"/>
    <w:rsid w:val="005A574F"/>
    <w:rsid w:val="005A67AB"/>
    <w:rsid w:val="005A6999"/>
    <w:rsid w:val="005A6A93"/>
    <w:rsid w:val="005A740F"/>
    <w:rsid w:val="005B0993"/>
    <w:rsid w:val="005B0C1B"/>
    <w:rsid w:val="005B120F"/>
    <w:rsid w:val="005B2A43"/>
    <w:rsid w:val="005B5E6E"/>
    <w:rsid w:val="005B6D0A"/>
    <w:rsid w:val="005B7016"/>
    <w:rsid w:val="005B7372"/>
    <w:rsid w:val="005B7C1A"/>
    <w:rsid w:val="005C1690"/>
    <w:rsid w:val="005C1F55"/>
    <w:rsid w:val="005C22B6"/>
    <w:rsid w:val="005C29FA"/>
    <w:rsid w:val="005C2A6A"/>
    <w:rsid w:val="005C3098"/>
    <w:rsid w:val="005C319B"/>
    <w:rsid w:val="005C3C4F"/>
    <w:rsid w:val="005C5B3D"/>
    <w:rsid w:val="005C61E8"/>
    <w:rsid w:val="005D0E8E"/>
    <w:rsid w:val="005D130C"/>
    <w:rsid w:val="005D1627"/>
    <w:rsid w:val="005D20ED"/>
    <w:rsid w:val="005D22F7"/>
    <w:rsid w:val="005D2546"/>
    <w:rsid w:val="005D270F"/>
    <w:rsid w:val="005D3539"/>
    <w:rsid w:val="005D3E2A"/>
    <w:rsid w:val="005D3E70"/>
    <w:rsid w:val="005D588D"/>
    <w:rsid w:val="005D5F47"/>
    <w:rsid w:val="005D7010"/>
    <w:rsid w:val="005D7D40"/>
    <w:rsid w:val="005E005B"/>
    <w:rsid w:val="005E025D"/>
    <w:rsid w:val="005E02C6"/>
    <w:rsid w:val="005E0554"/>
    <w:rsid w:val="005E0D34"/>
    <w:rsid w:val="005E295B"/>
    <w:rsid w:val="005E2ABB"/>
    <w:rsid w:val="005E2F89"/>
    <w:rsid w:val="005E33D9"/>
    <w:rsid w:val="005E43CE"/>
    <w:rsid w:val="005E4729"/>
    <w:rsid w:val="005E48E6"/>
    <w:rsid w:val="005E56E4"/>
    <w:rsid w:val="005E6367"/>
    <w:rsid w:val="005E6C98"/>
    <w:rsid w:val="005E6EC9"/>
    <w:rsid w:val="005E7050"/>
    <w:rsid w:val="005F0621"/>
    <w:rsid w:val="005F0A8C"/>
    <w:rsid w:val="005F0ED1"/>
    <w:rsid w:val="005F1852"/>
    <w:rsid w:val="005F2903"/>
    <w:rsid w:val="005F29D5"/>
    <w:rsid w:val="005F2EB7"/>
    <w:rsid w:val="005F3345"/>
    <w:rsid w:val="005F4152"/>
    <w:rsid w:val="005F519A"/>
    <w:rsid w:val="005F5D0F"/>
    <w:rsid w:val="005F6660"/>
    <w:rsid w:val="005F7043"/>
    <w:rsid w:val="00600342"/>
    <w:rsid w:val="00601366"/>
    <w:rsid w:val="0060137A"/>
    <w:rsid w:val="00601AAF"/>
    <w:rsid w:val="006026B1"/>
    <w:rsid w:val="00602926"/>
    <w:rsid w:val="00602F20"/>
    <w:rsid w:val="00605244"/>
    <w:rsid w:val="00606659"/>
    <w:rsid w:val="00606C7F"/>
    <w:rsid w:val="00607825"/>
    <w:rsid w:val="00607A40"/>
    <w:rsid w:val="00610964"/>
    <w:rsid w:val="00610B05"/>
    <w:rsid w:val="006122EA"/>
    <w:rsid w:val="006126F2"/>
    <w:rsid w:val="00612C2A"/>
    <w:rsid w:val="00613ADD"/>
    <w:rsid w:val="006144DF"/>
    <w:rsid w:val="00614799"/>
    <w:rsid w:val="006155D2"/>
    <w:rsid w:val="00617593"/>
    <w:rsid w:val="0062053A"/>
    <w:rsid w:val="0062139C"/>
    <w:rsid w:val="00621915"/>
    <w:rsid w:val="00622FCE"/>
    <w:rsid w:val="006230B8"/>
    <w:rsid w:val="00623128"/>
    <w:rsid w:val="0062339D"/>
    <w:rsid w:val="0062423E"/>
    <w:rsid w:val="00625D8E"/>
    <w:rsid w:val="00625F59"/>
    <w:rsid w:val="0062600B"/>
    <w:rsid w:val="00626F59"/>
    <w:rsid w:val="00627BDB"/>
    <w:rsid w:val="00627E44"/>
    <w:rsid w:val="0063028D"/>
    <w:rsid w:val="00630B17"/>
    <w:rsid w:val="00630BE3"/>
    <w:rsid w:val="00630C7C"/>
    <w:rsid w:val="0063127D"/>
    <w:rsid w:val="00631671"/>
    <w:rsid w:val="006329A8"/>
    <w:rsid w:val="00632BC2"/>
    <w:rsid w:val="0063323B"/>
    <w:rsid w:val="0063386C"/>
    <w:rsid w:val="00633B99"/>
    <w:rsid w:val="00633FBF"/>
    <w:rsid w:val="00634528"/>
    <w:rsid w:val="006358E0"/>
    <w:rsid w:val="006360A9"/>
    <w:rsid w:val="006366C9"/>
    <w:rsid w:val="0063738E"/>
    <w:rsid w:val="00637D6B"/>
    <w:rsid w:val="00640429"/>
    <w:rsid w:val="00640BF2"/>
    <w:rsid w:val="0064250E"/>
    <w:rsid w:val="0064306D"/>
    <w:rsid w:val="00644C10"/>
    <w:rsid w:val="006458DE"/>
    <w:rsid w:val="00645924"/>
    <w:rsid w:val="00646048"/>
    <w:rsid w:val="00647F69"/>
    <w:rsid w:val="00650277"/>
    <w:rsid w:val="00650A30"/>
    <w:rsid w:val="00650F88"/>
    <w:rsid w:val="00651473"/>
    <w:rsid w:val="0065215D"/>
    <w:rsid w:val="00652552"/>
    <w:rsid w:val="006531C8"/>
    <w:rsid w:val="00653C01"/>
    <w:rsid w:val="00654308"/>
    <w:rsid w:val="00654598"/>
    <w:rsid w:val="006547F2"/>
    <w:rsid w:val="00654B71"/>
    <w:rsid w:val="00655DEA"/>
    <w:rsid w:val="00656496"/>
    <w:rsid w:val="006566C7"/>
    <w:rsid w:val="00657256"/>
    <w:rsid w:val="00660012"/>
    <w:rsid w:val="006606EF"/>
    <w:rsid w:val="00661C2B"/>
    <w:rsid w:val="00662EA1"/>
    <w:rsid w:val="00664508"/>
    <w:rsid w:val="006646BF"/>
    <w:rsid w:val="006656AA"/>
    <w:rsid w:val="00665C30"/>
    <w:rsid w:val="0066693B"/>
    <w:rsid w:val="00666A77"/>
    <w:rsid w:val="0066701A"/>
    <w:rsid w:val="00667417"/>
    <w:rsid w:val="00667E9A"/>
    <w:rsid w:val="00670C0F"/>
    <w:rsid w:val="00671406"/>
    <w:rsid w:val="006726A6"/>
    <w:rsid w:val="006727D6"/>
    <w:rsid w:val="00673639"/>
    <w:rsid w:val="00673D83"/>
    <w:rsid w:val="006754D6"/>
    <w:rsid w:val="00675A35"/>
    <w:rsid w:val="00675BE9"/>
    <w:rsid w:val="00675C49"/>
    <w:rsid w:val="00676444"/>
    <w:rsid w:val="006764F5"/>
    <w:rsid w:val="00676FEB"/>
    <w:rsid w:val="0067763A"/>
    <w:rsid w:val="00681526"/>
    <w:rsid w:val="00681812"/>
    <w:rsid w:val="0068192F"/>
    <w:rsid w:val="00681AE8"/>
    <w:rsid w:val="00681F29"/>
    <w:rsid w:val="006830F8"/>
    <w:rsid w:val="00684BB9"/>
    <w:rsid w:val="00685135"/>
    <w:rsid w:val="006876E0"/>
    <w:rsid w:val="00687F9F"/>
    <w:rsid w:val="0069016A"/>
    <w:rsid w:val="006906F8"/>
    <w:rsid w:val="00691381"/>
    <w:rsid w:val="006919BD"/>
    <w:rsid w:val="00691D7A"/>
    <w:rsid w:val="00691F46"/>
    <w:rsid w:val="006920F0"/>
    <w:rsid w:val="00692CC7"/>
    <w:rsid w:val="006931FE"/>
    <w:rsid w:val="00693B7A"/>
    <w:rsid w:val="00694753"/>
    <w:rsid w:val="00694C5D"/>
    <w:rsid w:val="0069581A"/>
    <w:rsid w:val="00697794"/>
    <w:rsid w:val="006A0027"/>
    <w:rsid w:val="006A01C3"/>
    <w:rsid w:val="006A16EB"/>
    <w:rsid w:val="006A1C2E"/>
    <w:rsid w:val="006A34A8"/>
    <w:rsid w:val="006A4B8D"/>
    <w:rsid w:val="006A4DA6"/>
    <w:rsid w:val="006A5089"/>
    <w:rsid w:val="006A570C"/>
    <w:rsid w:val="006A5A86"/>
    <w:rsid w:val="006A666B"/>
    <w:rsid w:val="006A67A1"/>
    <w:rsid w:val="006A6DE3"/>
    <w:rsid w:val="006A7C1B"/>
    <w:rsid w:val="006B0AE4"/>
    <w:rsid w:val="006B0D2E"/>
    <w:rsid w:val="006B2BAE"/>
    <w:rsid w:val="006B2BBC"/>
    <w:rsid w:val="006B3145"/>
    <w:rsid w:val="006B3462"/>
    <w:rsid w:val="006B4621"/>
    <w:rsid w:val="006B4722"/>
    <w:rsid w:val="006B50AB"/>
    <w:rsid w:val="006B581A"/>
    <w:rsid w:val="006B6F70"/>
    <w:rsid w:val="006B75DE"/>
    <w:rsid w:val="006B7DC6"/>
    <w:rsid w:val="006C1A3C"/>
    <w:rsid w:val="006C1D1E"/>
    <w:rsid w:val="006C1D26"/>
    <w:rsid w:val="006C3B62"/>
    <w:rsid w:val="006C5C6B"/>
    <w:rsid w:val="006C7FA4"/>
    <w:rsid w:val="006D01DA"/>
    <w:rsid w:val="006D08FD"/>
    <w:rsid w:val="006D2E51"/>
    <w:rsid w:val="006D4EC8"/>
    <w:rsid w:val="006D56B4"/>
    <w:rsid w:val="006D66F8"/>
    <w:rsid w:val="006D714D"/>
    <w:rsid w:val="006D7828"/>
    <w:rsid w:val="006D7AE3"/>
    <w:rsid w:val="006D7CA9"/>
    <w:rsid w:val="006E1456"/>
    <w:rsid w:val="006E24FA"/>
    <w:rsid w:val="006E2F3E"/>
    <w:rsid w:val="006E313B"/>
    <w:rsid w:val="006E34B2"/>
    <w:rsid w:val="006E3816"/>
    <w:rsid w:val="006E440C"/>
    <w:rsid w:val="006E636D"/>
    <w:rsid w:val="006E6CFA"/>
    <w:rsid w:val="006E6E92"/>
    <w:rsid w:val="006E7423"/>
    <w:rsid w:val="006E74FE"/>
    <w:rsid w:val="006E7C73"/>
    <w:rsid w:val="006F3260"/>
    <w:rsid w:val="006F64FB"/>
    <w:rsid w:val="006F7B11"/>
    <w:rsid w:val="006F7B15"/>
    <w:rsid w:val="006F7F07"/>
    <w:rsid w:val="007007D0"/>
    <w:rsid w:val="0070315B"/>
    <w:rsid w:val="0070564A"/>
    <w:rsid w:val="007062CF"/>
    <w:rsid w:val="00706364"/>
    <w:rsid w:val="00706694"/>
    <w:rsid w:val="007066BD"/>
    <w:rsid w:val="00706DAC"/>
    <w:rsid w:val="00710AE4"/>
    <w:rsid w:val="00711599"/>
    <w:rsid w:val="00712171"/>
    <w:rsid w:val="0071355D"/>
    <w:rsid w:val="00713EB0"/>
    <w:rsid w:val="00714D9A"/>
    <w:rsid w:val="007163D1"/>
    <w:rsid w:val="0071651C"/>
    <w:rsid w:val="00716628"/>
    <w:rsid w:val="007172A0"/>
    <w:rsid w:val="007175DB"/>
    <w:rsid w:val="00717719"/>
    <w:rsid w:val="00717846"/>
    <w:rsid w:val="00720626"/>
    <w:rsid w:val="00720633"/>
    <w:rsid w:val="00721827"/>
    <w:rsid w:val="00721EFF"/>
    <w:rsid w:val="00722E3E"/>
    <w:rsid w:val="007242BA"/>
    <w:rsid w:val="007243EF"/>
    <w:rsid w:val="00724EBE"/>
    <w:rsid w:val="00726B13"/>
    <w:rsid w:val="00726B3C"/>
    <w:rsid w:val="00726B6F"/>
    <w:rsid w:val="00727AE4"/>
    <w:rsid w:val="00731479"/>
    <w:rsid w:val="00731AA0"/>
    <w:rsid w:val="00731E1E"/>
    <w:rsid w:val="00732F66"/>
    <w:rsid w:val="00733556"/>
    <w:rsid w:val="00733B74"/>
    <w:rsid w:val="007343B2"/>
    <w:rsid w:val="007349B1"/>
    <w:rsid w:val="00734C20"/>
    <w:rsid w:val="00734E16"/>
    <w:rsid w:val="00734EA2"/>
    <w:rsid w:val="00735BD2"/>
    <w:rsid w:val="00736205"/>
    <w:rsid w:val="0073636A"/>
    <w:rsid w:val="007369C2"/>
    <w:rsid w:val="00740C55"/>
    <w:rsid w:val="00741015"/>
    <w:rsid w:val="007421DF"/>
    <w:rsid w:val="007421EF"/>
    <w:rsid w:val="00742A2B"/>
    <w:rsid w:val="00742D3E"/>
    <w:rsid w:val="00742EA5"/>
    <w:rsid w:val="00742F8E"/>
    <w:rsid w:val="0074337C"/>
    <w:rsid w:val="00743547"/>
    <w:rsid w:val="0074386D"/>
    <w:rsid w:val="00743B9D"/>
    <w:rsid w:val="007440EF"/>
    <w:rsid w:val="00745C28"/>
    <w:rsid w:val="0074600E"/>
    <w:rsid w:val="00746FAD"/>
    <w:rsid w:val="00747648"/>
    <w:rsid w:val="0074779D"/>
    <w:rsid w:val="007477C7"/>
    <w:rsid w:val="007500B1"/>
    <w:rsid w:val="007511E8"/>
    <w:rsid w:val="00752287"/>
    <w:rsid w:val="00752616"/>
    <w:rsid w:val="00752A5E"/>
    <w:rsid w:val="007530D2"/>
    <w:rsid w:val="00753883"/>
    <w:rsid w:val="007540A3"/>
    <w:rsid w:val="007546D1"/>
    <w:rsid w:val="00755442"/>
    <w:rsid w:val="007555E2"/>
    <w:rsid w:val="00755FE8"/>
    <w:rsid w:val="0075635A"/>
    <w:rsid w:val="00761B4B"/>
    <w:rsid w:val="007622DD"/>
    <w:rsid w:val="0076274F"/>
    <w:rsid w:val="0076380C"/>
    <w:rsid w:val="0076382F"/>
    <w:rsid w:val="0076591C"/>
    <w:rsid w:val="00765F14"/>
    <w:rsid w:val="00766057"/>
    <w:rsid w:val="007665D0"/>
    <w:rsid w:val="00766627"/>
    <w:rsid w:val="00766A70"/>
    <w:rsid w:val="007677DC"/>
    <w:rsid w:val="00770012"/>
    <w:rsid w:val="00771C52"/>
    <w:rsid w:val="00772714"/>
    <w:rsid w:val="007742CC"/>
    <w:rsid w:val="0077540B"/>
    <w:rsid w:val="00775B5D"/>
    <w:rsid w:val="00775BE9"/>
    <w:rsid w:val="00776888"/>
    <w:rsid w:val="007768B2"/>
    <w:rsid w:val="007809E8"/>
    <w:rsid w:val="00784410"/>
    <w:rsid w:val="0078469D"/>
    <w:rsid w:val="00785018"/>
    <w:rsid w:val="0078556A"/>
    <w:rsid w:val="00785609"/>
    <w:rsid w:val="00785AE2"/>
    <w:rsid w:val="00785BD0"/>
    <w:rsid w:val="007873A0"/>
    <w:rsid w:val="007879BA"/>
    <w:rsid w:val="00787C75"/>
    <w:rsid w:val="007905B6"/>
    <w:rsid w:val="0079175B"/>
    <w:rsid w:val="00791AAA"/>
    <w:rsid w:val="007920FD"/>
    <w:rsid w:val="00792394"/>
    <w:rsid w:val="007940F0"/>
    <w:rsid w:val="007944CE"/>
    <w:rsid w:val="0079467C"/>
    <w:rsid w:val="007946E8"/>
    <w:rsid w:val="0079517B"/>
    <w:rsid w:val="007952A8"/>
    <w:rsid w:val="00795CDB"/>
    <w:rsid w:val="0079677D"/>
    <w:rsid w:val="00797058"/>
    <w:rsid w:val="00797125"/>
    <w:rsid w:val="007A0197"/>
    <w:rsid w:val="007A0320"/>
    <w:rsid w:val="007A12D2"/>
    <w:rsid w:val="007A1BB5"/>
    <w:rsid w:val="007A1C0A"/>
    <w:rsid w:val="007A1FFF"/>
    <w:rsid w:val="007A2B6B"/>
    <w:rsid w:val="007A33C5"/>
    <w:rsid w:val="007A3E23"/>
    <w:rsid w:val="007A5CC9"/>
    <w:rsid w:val="007A6441"/>
    <w:rsid w:val="007A725B"/>
    <w:rsid w:val="007A7CE2"/>
    <w:rsid w:val="007B062A"/>
    <w:rsid w:val="007B0651"/>
    <w:rsid w:val="007B1C5E"/>
    <w:rsid w:val="007B2AB7"/>
    <w:rsid w:val="007B318E"/>
    <w:rsid w:val="007B3236"/>
    <w:rsid w:val="007B3F95"/>
    <w:rsid w:val="007B4D39"/>
    <w:rsid w:val="007B51A4"/>
    <w:rsid w:val="007B70F4"/>
    <w:rsid w:val="007B748C"/>
    <w:rsid w:val="007B7A78"/>
    <w:rsid w:val="007C0167"/>
    <w:rsid w:val="007C0540"/>
    <w:rsid w:val="007C1A07"/>
    <w:rsid w:val="007C21A6"/>
    <w:rsid w:val="007C2627"/>
    <w:rsid w:val="007C26D3"/>
    <w:rsid w:val="007C30DB"/>
    <w:rsid w:val="007C41EC"/>
    <w:rsid w:val="007C4C87"/>
    <w:rsid w:val="007C5EE0"/>
    <w:rsid w:val="007C6B04"/>
    <w:rsid w:val="007C6D39"/>
    <w:rsid w:val="007D040A"/>
    <w:rsid w:val="007D0682"/>
    <w:rsid w:val="007D13EA"/>
    <w:rsid w:val="007D2208"/>
    <w:rsid w:val="007D2A84"/>
    <w:rsid w:val="007D3348"/>
    <w:rsid w:val="007D3582"/>
    <w:rsid w:val="007D3C5D"/>
    <w:rsid w:val="007D4D61"/>
    <w:rsid w:val="007D5949"/>
    <w:rsid w:val="007D64FC"/>
    <w:rsid w:val="007D6D6B"/>
    <w:rsid w:val="007D71ED"/>
    <w:rsid w:val="007E0006"/>
    <w:rsid w:val="007E0AE9"/>
    <w:rsid w:val="007E0C63"/>
    <w:rsid w:val="007E1EEB"/>
    <w:rsid w:val="007E46E6"/>
    <w:rsid w:val="007E65D2"/>
    <w:rsid w:val="007E798F"/>
    <w:rsid w:val="007E7BAB"/>
    <w:rsid w:val="007F0310"/>
    <w:rsid w:val="007F2DBA"/>
    <w:rsid w:val="007F423E"/>
    <w:rsid w:val="007F560A"/>
    <w:rsid w:val="007F63C7"/>
    <w:rsid w:val="007F689B"/>
    <w:rsid w:val="007F70DA"/>
    <w:rsid w:val="007F780F"/>
    <w:rsid w:val="007F788D"/>
    <w:rsid w:val="0080113E"/>
    <w:rsid w:val="00803935"/>
    <w:rsid w:val="00803B52"/>
    <w:rsid w:val="00803C57"/>
    <w:rsid w:val="0080412F"/>
    <w:rsid w:val="00804348"/>
    <w:rsid w:val="008046D1"/>
    <w:rsid w:val="00804B13"/>
    <w:rsid w:val="00805F05"/>
    <w:rsid w:val="00806205"/>
    <w:rsid w:val="008067E7"/>
    <w:rsid w:val="008069E8"/>
    <w:rsid w:val="00806BD3"/>
    <w:rsid w:val="00810BC5"/>
    <w:rsid w:val="008116F8"/>
    <w:rsid w:val="008130A9"/>
    <w:rsid w:val="00813DD8"/>
    <w:rsid w:val="00813E43"/>
    <w:rsid w:val="00813EA9"/>
    <w:rsid w:val="00814C5C"/>
    <w:rsid w:val="00815DB5"/>
    <w:rsid w:val="008167E8"/>
    <w:rsid w:val="00816B13"/>
    <w:rsid w:val="00816B88"/>
    <w:rsid w:val="008179CB"/>
    <w:rsid w:val="00820428"/>
    <w:rsid w:val="00820709"/>
    <w:rsid w:val="0082093B"/>
    <w:rsid w:val="008239CC"/>
    <w:rsid w:val="0082464D"/>
    <w:rsid w:val="00824B85"/>
    <w:rsid w:val="00825302"/>
    <w:rsid w:val="00826F8B"/>
    <w:rsid w:val="00827B9D"/>
    <w:rsid w:val="00831AF3"/>
    <w:rsid w:val="0083274F"/>
    <w:rsid w:val="008335B7"/>
    <w:rsid w:val="00833618"/>
    <w:rsid w:val="00833FF4"/>
    <w:rsid w:val="008343ED"/>
    <w:rsid w:val="008349D6"/>
    <w:rsid w:val="00834FE0"/>
    <w:rsid w:val="008351E5"/>
    <w:rsid w:val="00835908"/>
    <w:rsid w:val="0083602D"/>
    <w:rsid w:val="0083617C"/>
    <w:rsid w:val="008363D6"/>
    <w:rsid w:val="00836E56"/>
    <w:rsid w:val="00837D13"/>
    <w:rsid w:val="00840057"/>
    <w:rsid w:val="00840BC8"/>
    <w:rsid w:val="00840FFD"/>
    <w:rsid w:val="0084118A"/>
    <w:rsid w:val="00842458"/>
    <w:rsid w:val="00842AD6"/>
    <w:rsid w:val="00843058"/>
    <w:rsid w:val="008435A3"/>
    <w:rsid w:val="008440F8"/>
    <w:rsid w:val="00844A24"/>
    <w:rsid w:val="00844CDD"/>
    <w:rsid w:val="00845660"/>
    <w:rsid w:val="0084573D"/>
    <w:rsid w:val="008457EA"/>
    <w:rsid w:val="00845CE3"/>
    <w:rsid w:val="00845EE6"/>
    <w:rsid w:val="008460B7"/>
    <w:rsid w:val="008465A6"/>
    <w:rsid w:val="0085048C"/>
    <w:rsid w:val="00850D6B"/>
    <w:rsid w:val="00850E32"/>
    <w:rsid w:val="00851A4F"/>
    <w:rsid w:val="00852419"/>
    <w:rsid w:val="0085346B"/>
    <w:rsid w:val="00853FCB"/>
    <w:rsid w:val="00855434"/>
    <w:rsid w:val="008562B8"/>
    <w:rsid w:val="00856A41"/>
    <w:rsid w:val="008603B6"/>
    <w:rsid w:val="008604A0"/>
    <w:rsid w:val="00860F6C"/>
    <w:rsid w:val="008615C2"/>
    <w:rsid w:val="00861B8F"/>
    <w:rsid w:val="00863428"/>
    <w:rsid w:val="008643B9"/>
    <w:rsid w:val="008649EF"/>
    <w:rsid w:val="00864EA4"/>
    <w:rsid w:val="00865433"/>
    <w:rsid w:val="00865A9E"/>
    <w:rsid w:val="00866268"/>
    <w:rsid w:val="00866E05"/>
    <w:rsid w:val="008672FD"/>
    <w:rsid w:val="00867355"/>
    <w:rsid w:val="00867546"/>
    <w:rsid w:val="008679F5"/>
    <w:rsid w:val="00867F4E"/>
    <w:rsid w:val="00870FBC"/>
    <w:rsid w:val="00871D3B"/>
    <w:rsid w:val="00872316"/>
    <w:rsid w:val="008732DD"/>
    <w:rsid w:val="00873F86"/>
    <w:rsid w:val="00874CFC"/>
    <w:rsid w:val="008808AD"/>
    <w:rsid w:val="00880E32"/>
    <w:rsid w:val="0088131D"/>
    <w:rsid w:val="00881ABA"/>
    <w:rsid w:val="00881E3C"/>
    <w:rsid w:val="00881F75"/>
    <w:rsid w:val="00883A60"/>
    <w:rsid w:val="00884689"/>
    <w:rsid w:val="00885329"/>
    <w:rsid w:val="00885D5B"/>
    <w:rsid w:val="008860FF"/>
    <w:rsid w:val="0088778E"/>
    <w:rsid w:val="00890548"/>
    <w:rsid w:val="00890CA6"/>
    <w:rsid w:val="008918EB"/>
    <w:rsid w:val="00891AEF"/>
    <w:rsid w:val="00892EF8"/>
    <w:rsid w:val="008942B6"/>
    <w:rsid w:val="008947DF"/>
    <w:rsid w:val="008952EB"/>
    <w:rsid w:val="008956B9"/>
    <w:rsid w:val="0089694C"/>
    <w:rsid w:val="008971DA"/>
    <w:rsid w:val="0089729C"/>
    <w:rsid w:val="0089741C"/>
    <w:rsid w:val="008979AB"/>
    <w:rsid w:val="00897A13"/>
    <w:rsid w:val="008A0649"/>
    <w:rsid w:val="008A127C"/>
    <w:rsid w:val="008A13F3"/>
    <w:rsid w:val="008A1E3C"/>
    <w:rsid w:val="008A31DA"/>
    <w:rsid w:val="008A3391"/>
    <w:rsid w:val="008A4948"/>
    <w:rsid w:val="008A4D15"/>
    <w:rsid w:val="008A5D81"/>
    <w:rsid w:val="008A6FD1"/>
    <w:rsid w:val="008A7265"/>
    <w:rsid w:val="008B0B16"/>
    <w:rsid w:val="008B215B"/>
    <w:rsid w:val="008B2CC4"/>
    <w:rsid w:val="008B4E3A"/>
    <w:rsid w:val="008B5053"/>
    <w:rsid w:val="008B63A2"/>
    <w:rsid w:val="008B670A"/>
    <w:rsid w:val="008B6EBA"/>
    <w:rsid w:val="008B759C"/>
    <w:rsid w:val="008B7955"/>
    <w:rsid w:val="008C020B"/>
    <w:rsid w:val="008C07D8"/>
    <w:rsid w:val="008C0A5C"/>
    <w:rsid w:val="008C0A6E"/>
    <w:rsid w:val="008C1566"/>
    <w:rsid w:val="008C3B02"/>
    <w:rsid w:val="008C48C1"/>
    <w:rsid w:val="008D136C"/>
    <w:rsid w:val="008D142E"/>
    <w:rsid w:val="008D1B02"/>
    <w:rsid w:val="008D2609"/>
    <w:rsid w:val="008D36EF"/>
    <w:rsid w:val="008D584B"/>
    <w:rsid w:val="008D5D1E"/>
    <w:rsid w:val="008D6562"/>
    <w:rsid w:val="008D6B12"/>
    <w:rsid w:val="008D7386"/>
    <w:rsid w:val="008E1582"/>
    <w:rsid w:val="008E199D"/>
    <w:rsid w:val="008E1C97"/>
    <w:rsid w:val="008E1F80"/>
    <w:rsid w:val="008E21E0"/>
    <w:rsid w:val="008E2814"/>
    <w:rsid w:val="008E2D27"/>
    <w:rsid w:val="008E54A4"/>
    <w:rsid w:val="008E613A"/>
    <w:rsid w:val="008E7F7D"/>
    <w:rsid w:val="008F06E2"/>
    <w:rsid w:val="008F17FD"/>
    <w:rsid w:val="008F1D65"/>
    <w:rsid w:val="008F3CBD"/>
    <w:rsid w:val="008F4795"/>
    <w:rsid w:val="008F4A92"/>
    <w:rsid w:val="008F4CDD"/>
    <w:rsid w:val="008F55C3"/>
    <w:rsid w:val="00900ADE"/>
    <w:rsid w:val="009011E7"/>
    <w:rsid w:val="009029D4"/>
    <w:rsid w:val="00902BA5"/>
    <w:rsid w:val="00904292"/>
    <w:rsid w:val="00904687"/>
    <w:rsid w:val="009051CB"/>
    <w:rsid w:val="00905A27"/>
    <w:rsid w:val="00906EF6"/>
    <w:rsid w:val="00910F68"/>
    <w:rsid w:val="00910FAD"/>
    <w:rsid w:val="009139A8"/>
    <w:rsid w:val="00914D51"/>
    <w:rsid w:val="00915E48"/>
    <w:rsid w:val="00917889"/>
    <w:rsid w:val="00920833"/>
    <w:rsid w:val="009240AA"/>
    <w:rsid w:val="0092419A"/>
    <w:rsid w:val="00924843"/>
    <w:rsid w:val="00924FDC"/>
    <w:rsid w:val="0092575B"/>
    <w:rsid w:val="00930178"/>
    <w:rsid w:val="00930302"/>
    <w:rsid w:val="009303A2"/>
    <w:rsid w:val="00933ACD"/>
    <w:rsid w:val="00933BBB"/>
    <w:rsid w:val="00933F57"/>
    <w:rsid w:val="00934160"/>
    <w:rsid w:val="009343B4"/>
    <w:rsid w:val="00934C06"/>
    <w:rsid w:val="0093659B"/>
    <w:rsid w:val="00936BBD"/>
    <w:rsid w:val="00937574"/>
    <w:rsid w:val="00940376"/>
    <w:rsid w:val="00941E2B"/>
    <w:rsid w:val="0094219A"/>
    <w:rsid w:val="00942D9E"/>
    <w:rsid w:val="00942ED4"/>
    <w:rsid w:val="00942F52"/>
    <w:rsid w:val="009430A4"/>
    <w:rsid w:val="00943C81"/>
    <w:rsid w:val="00943D56"/>
    <w:rsid w:val="009440EC"/>
    <w:rsid w:val="009441EC"/>
    <w:rsid w:val="009443DA"/>
    <w:rsid w:val="0094492E"/>
    <w:rsid w:val="00946659"/>
    <w:rsid w:val="00946FE5"/>
    <w:rsid w:val="00947097"/>
    <w:rsid w:val="00947B6F"/>
    <w:rsid w:val="00950155"/>
    <w:rsid w:val="00950809"/>
    <w:rsid w:val="009516F4"/>
    <w:rsid w:val="009520F6"/>
    <w:rsid w:val="00952F3C"/>
    <w:rsid w:val="00952F8A"/>
    <w:rsid w:val="00953AF2"/>
    <w:rsid w:val="00954192"/>
    <w:rsid w:val="009548C2"/>
    <w:rsid w:val="00954D59"/>
    <w:rsid w:val="0095503E"/>
    <w:rsid w:val="009553E4"/>
    <w:rsid w:val="00955487"/>
    <w:rsid w:val="0095633A"/>
    <w:rsid w:val="00956B46"/>
    <w:rsid w:val="00957991"/>
    <w:rsid w:val="00957AAE"/>
    <w:rsid w:val="0096124C"/>
    <w:rsid w:val="0096217A"/>
    <w:rsid w:val="00963071"/>
    <w:rsid w:val="009642BF"/>
    <w:rsid w:val="009646D0"/>
    <w:rsid w:val="00965505"/>
    <w:rsid w:val="00967FF9"/>
    <w:rsid w:val="00971516"/>
    <w:rsid w:val="0097168F"/>
    <w:rsid w:val="009723E9"/>
    <w:rsid w:val="00973139"/>
    <w:rsid w:val="00973D37"/>
    <w:rsid w:val="00973E12"/>
    <w:rsid w:val="00974922"/>
    <w:rsid w:val="00974B4A"/>
    <w:rsid w:val="00975569"/>
    <w:rsid w:val="00975648"/>
    <w:rsid w:val="009776C8"/>
    <w:rsid w:val="00977897"/>
    <w:rsid w:val="00977C7A"/>
    <w:rsid w:val="0098038F"/>
    <w:rsid w:val="0098283B"/>
    <w:rsid w:val="009838CC"/>
    <w:rsid w:val="00983C02"/>
    <w:rsid w:val="00985052"/>
    <w:rsid w:val="00985085"/>
    <w:rsid w:val="009854DB"/>
    <w:rsid w:val="00985F5D"/>
    <w:rsid w:val="00986D8D"/>
    <w:rsid w:val="00987FE9"/>
    <w:rsid w:val="00992864"/>
    <w:rsid w:val="00992CDB"/>
    <w:rsid w:val="00993259"/>
    <w:rsid w:val="009933F7"/>
    <w:rsid w:val="00994938"/>
    <w:rsid w:val="00994944"/>
    <w:rsid w:val="00995AD0"/>
    <w:rsid w:val="00996510"/>
    <w:rsid w:val="009A0D20"/>
    <w:rsid w:val="009A11CE"/>
    <w:rsid w:val="009A188F"/>
    <w:rsid w:val="009A23CE"/>
    <w:rsid w:val="009A3756"/>
    <w:rsid w:val="009A419C"/>
    <w:rsid w:val="009A4B94"/>
    <w:rsid w:val="009A5C6F"/>
    <w:rsid w:val="009A5FC5"/>
    <w:rsid w:val="009A6A99"/>
    <w:rsid w:val="009A7674"/>
    <w:rsid w:val="009B0B80"/>
    <w:rsid w:val="009B269F"/>
    <w:rsid w:val="009B2A69"/>
    <w:rsid w:val="009B3A45"/>
    <w:rsid w:val="009B3D30"/>
    <w:rsid w:val="009B424D"/>
    <w:rsid w:val="009B4ABF"/>
    <w:rsid w:val="009B57EE"/>
    <w:rsid w:val="009B6873"/>
    <w:rsid w:val="009B6908"/>
    <w:rsid w:val="009B78FB"/>
    <w:rsid w:val="009C020C"/>
    <w:rsid w:val="009C08C1"/>
    <w:rsid w:val="009C0B12"/>
    <w:rsid w:val="009C113C"/>
    <w:rsid w:val="009C123A"/>
    <w:rsid w:val="009C4202"/>
    <w:rsid w:val="009C4BA1"/>
    <w:rsid w:val="009C54C9"/>
    <w:rsid w:val="009C5867"/>
    <w:rsid w:val="009C61AE"/>
    <w:rsid w:val="009D1D80"/>
    <w:rsid w:val="009D1F74"/>
    <w:rsid w:val="009D2A9C"/>
    <w:rsid w:val="009D2F43"/>
    <w:rsid w:val="009D3D65"/>
    <w:rsid w:val="009D4A94"/>
    <w:rsid w:val="009D531A"/>
    <w:rsid w:val="009D56A1"/>
    <w:rsid w:val="009D68B3"/>
    <w:rsid w:val="009E00F5"/>
    <w:rsid w:val="009E076E"/>
    <w:rsid w:val="009E0B03"/>
    <w:rsid w:val="009E0DD2"/>
    <w:rsid w:val="009E1774"/>
    <w:rsid w:val="009E18AF"/>
    <w:rsid w:val="009E2831"/>
    <w:rsid w:val="009E4418"/>
    <w:rsid w:val="009E444A"/>
    <w:rsid w:val="009E44EB"/>
    <w:rsid w:val="009E5586"/>
    <w:rsid w:val="009E55E9"/>
    <w:rsid w:val="009E6774"/>
    <w:rsid w:val="009E6FA9"/>
    <w:rsid w:val="009E706D"/>
    <w:rsid w:val="009E79D7"/>
    <w:rsid w:val="009E7FD5"/>
    <w:rsid w:val="009F05FB"/>
    <w:rsid w:val="009F0A65"/>
    <w:rsid w:val="009F22E5"/>
    <w:rsid w:val="009F24E0"/>
    <w:rsid w:val="009F43C0"/>
    <w:rsid w:val="009F4428"/>
    <w:rsid w:val="009F4D97"/>
    <w:rsid w:val="009F5B1D"/>
    <w:rsid w:val="009F5C23"/>
    <w:rsid w:val="009F6DDE"/>
    <w:rsid w:val="009F70EF"/>
    <w:rsid w:val="009F726B"/>
    <w:rsid w:val="009F7319"/>
    <w:rsid w:val="009F7A30"/>
    <w:rsid w:val="00A016B4"/>
    <w:rsid w:val="00A025B4"/>
    <w:rsid w:val="00A02F95"/>
    <w:rsid w:val="00A030E2"/>
    <w:rsid w:val="00A03E79"/>
    <w:rsid w:val="00A05DCD"/>
    <w:rsid w:val="00A05ECC"/>
    <w:rsid w:val="00A0727D"/>
    <w:rsid w:val="00A129D4"/>
    <w:rsid w:val="00A13976"/>
    <w:rsid w:val="00A152A4"/>
    <w:rsid w:val="00A167B1"/>
    <w:rsid w:val="00A167D8"/>
    <w:rsid w:val="00A16EA6"/>
    <w:rsid w:val="00A2061E"/>
    <w:rsid w:val="00A21465"/>
    <w:rsid w:val="00A22F23"/>
    <w:rsid w:val="00A2452B"/>
    <w:rsid w:val="00A2465C"/>
    <w:rsid w:val="00A24D81"/>
    <w:rsid w:val="00A26652"/>
    <w:rsid w:val="00A2666B"/>
    <w:rsid w:val="00A320F9"/>
    <w:rsid w:val="00A3211F"/>
    <w:rsid w:val="00A32159"/>
    <w:rsid w:val="00A33B30"/>
    <w:rsid w:val="00A33EA2"/>
    <w:rsid w:val="00A34590"/>
    <w:rsid w:val="00A34EDB"/>
    <w:rsid w:val="00A35C34"/>
    <w:rsid w:val="00A35FD5"/>
    <w:rsid w:val="00A36666"/>
    <w:rsid w:val="00A36EC5"/>
    <w:rsid w:val="00A4191B"/>
    <w:rsid w:val="00A41BA5"/>
    <w:rsid w:val="00A42C7C"/>
    <w:rsid w:val="00A42F62"/>
    <w:rsid w:val="00A43A62"/>
    <w:rsid w:val="00A43AB1"/>
    <w:rsid w:val="00A43CB8"/>
    <w:rsid w:val="00A446D3"/>
    <w:rsid w:val="00A44A7A"/>
    <w:rsid w:val="00A4541C"/>
    <w:rsid w:val="00A50C46"/>
    <w:rsid w:val="00A530E1"/>
    <w:rsid w:val="00A5330F"/>
    <w:rsid w:val="00A5424C"/>
    <w:rsid w:val="00A543F0"/>
    <w:rsid w:val="00A56655"/>
    <w:rsid w:val="00A56BF8"/>
    <w:rsid w:val="00A57708"/>
    <w:rsid w:val="00A60141"/>
    <w:rsid w:val="00A60F2E"/>
    <w:rsid w:val="00A61025"/>
    <w:rsid w:val="00A63FB9"/>
    <w:rsid w:val="00A646D3"/>
    <w:rsid w:val="00A648D8"/>
    <w:rsid w:val="00A64F60"/>
    <w:rsid w:val="00A65B2C"/>
    <w:rsid w:val="00A65C32"/>
    <w:rsid w:val="00A668C6"/>
    <w:rsid w:val="00A7057C"/>
    <w:rsid w:val="00A71D68"/>
    <w:rsid w:val="00A72298"/>
    <w:rsid w:val="00A727B8"/>
    <w:rsid w:val="00A731FF"/>
    <w:rsid w:val="00A73E6D"/>
    <w:rsid w:val="00A73FDA"/>
    <w:rsid w:val="00A7440D"/>
    <w:rsid w:val="00A74901"/>
    <w:rsid w:val="00A749E5"/>
    <w:rsid w:val="00A74DF7"/>
    <w:rsid w:val="00A75CE7"/>
    <w:rsid w:val="00A7662A"/>
    <w:rsid w:val="00A7668D"/>
    <w:rsid w:val="00A77949"/>
    <w:rsid w:val="00A77E7E"/>
    <w:rsid w:val="00A77F7B"/>
    <w:rsid w:val="00A80EA9"/>
    <w:rsid w:val="00A81870"/>
    <w:rsid w:val="00A82C24"/>
    <w:rsid w:val="00A8385F"/>
    <w:rsid w:val="00A846BC"/>
    <w:rsid w:val="00A848BA"/>
    <w:rsid w:val="00A84F00"/>
    <w:rsid w:val="00A84F36"/>
    <w:rsid w:val="00A85E6E"/>
    <w:rsid w:val="00A869B4"/>
    <w:rsid w:val="00A86B76"/>
    <w:rsid w:val="00A87229"/>
    <w:rsid w:val="00A91C4F"/>
    <w:rsid w:val="00A91E7B"/>
    <w:rsid w:val="00A925F1"/>
    <w:rsid w:val="00A92A30"/>
    <w:rsid w:val="00A932BC"/>
    <w:rsid w:val="00A93DDB"/>
    <w:rsid w:val="00A93FD7"/>
    <w:rsid w:val="00A94181"/>
    <w:rsid w:val="00A9523E"/>
    <w:rsid w:val="00A9565E"/>
    <w:rsid w:val="00A963E4"/>
    <w:rsid w:val="00A964AF"/>
    <w:rsid w:val="00A9707E"/>
    <w:rsid w:val="00A97BA7"/>
    <w:rsid w:val="00AA033B"/>
    <w:rsid w:val="00AA1FE6"/>
    <w:rsid w:val="00AA21C5"/>
    <w:rsid w:val="00AA23CB"/>
    <w:rsid w:val="00AA25D8"/>
    <w:rsid w:val="00AA2DEC"/>
    <w:rsid w:val="00AA3172"/>
    <w:rsid w:val="00AA41B7"/>
    <w:rsid w:val="00AA551E"/>
    <w:rsid w:val="00AA678B"/>
    <w:rsid w:val="00AA75D1"/>
    <w:rsid w:val="00AB1710"/>
    <w:rsid w:val="00AB1D1C"/>
    <w:rsid w:val="00AB1E3C"/>
    <w:rsid w:val="00AB234F"/>
    <w:rsid w:val="00AB2525"/>
    <w:rsid w:val="00AB3372"/>
    <w:rsid w:val="00AB4752"/>
    <w:rsid w:val="00AB4B8C"/>
    <w:rsid w:val="00AB5D78"/>
    <w:rsid w:val="00AB7039"/>
    <w:rsid w:val="00AC0261"/>
    <w:rsid w:val="00AC0D04"/>
    <w:rsid w:val="00AC2688"/>
    <w:rsid w:val="00AC2D40"/>
    <w:rsid w:val="00AC330F"/>
    <w:rsid w:val="00AC3891"/>
    <w:rsid w:val="00AC41F3"/>
    <w:rsid w:val="00AC42DE"/>
    <w:rsid w:val="00AC4574"/>
    <w:rsid w:val="00AC5553"/>
    <w:rsid w:val="00AC61CA"/>
    <w:rsid w:val="00AC6C78"/>
    <w:rsid w:val="00AC7842"/>
    <w:rsid w:val="00AD0649"/>
    <w:rsid w:val="00AD21B7"/>
    <w:rsid w:val="00AD3042"/>
    <w:rsid w:val="00AD391D"/>
    <w:rsid w:val="00AD4DBF"/>
    <w:rsid w:val="00AD5BF3"/>
    <w:rsid w:val="00AD6240"/>
    <w:rsid w:val="00AD678B"/>
    <w:rsid w:val="00AD6973"/>
    <w:rsid w:val="00AD6AFE"/>
    <w:rsid w:val="00AE0D0C"/>
    <w:rsid w:val="00AE0E38"/>
    <w:rsid w:val="00AE0FDE"/>
    <w:rsid w:val="00AE168B"/>
    <w:rsid w:val="00AE1D25"/>
    <w:rsid w:val="00AE2AF6"/>
    <w:rsid w:val="00AE439E"/>
    <w:rsid w:val="00AE45EC"/>
    <w:rsid w:val="00AE46B9"/>
    <w:rsid w:val="00AE4CD8"/>
    <w:rsid w:val="00AE526B"/>
    <w:rsid w:val="00AE5EB7"/>
    <w:rsid w:val="00AF0849"/>
    <w:rsid w:val="00AF13CD"/>
    <w:rsid w:val="00AF13E0"/>
    <w:rsid w:val="00AF1492"/>
    <w:rsid w:val="00AF2E61"/>
    <w:rsid w:val="00AF2EF9"/>
    <w:rsid w:val="00AF4686"/>
    <w:rsid w:val="00AF5BC5"/>
    <w:rsid w:val="00AF6089"/>
    <w:rsid w:val="00AF6313"/>
    <w:rsid w:val="00AF63AE"/>
    <w:rsid w:val="00AF6DF4"/>
    <w:rsid w:val="00AF73AE"/>
    <w:rsid w:val="00AF74CA"/>
    <w:rsid w:val="00B0015F"/>
    <w:rsid w:val="00B004BD"/>
    <w:rsid w:val="00B015D8"/>
    <w:rsid w:val="00B026C0"/>
    <w:rsid w:val="00B0358A"/>
    <w:rsid w:val="00B05BA6"/>
    <w:rsid w:val="00B05D20"/>
    <w:rsid w:val="00B05DD5"/>
    <w:rsid w:val="00B061E5"/>
    <w:rsid w:val="00B06328"/>
    <w:rsid w:val="00B06643"/>
    <w:rsid w:val="00B07117"/>
    <w:rsid w:val="00B07DAF"/>
    <w:rsid w:val="00B10023"/>
    <w:rsid w:val="00B100B7"/>
    <w:rsid w:val="00B10821"/>
    <w:rsid w:val="00B1338A"/>
    <w:rsid w:val="00B13995"/>
    <w:rsid w:val="00B14280"/>
    <w:rsid w:val="00B15E29"/>
    <w:rsid w:val="00B16C26"/>
    <w:rsid w:val="00B20017"/>
    <w:rsid w:val="00B2071E"/>
    <w:rsid w:val="00B214E9"/>
    <w:rsid w:val="00B218A3"/>
    <w:rsid w:val="00B23396"/>
    <w:rsid w:val="00B2377F"/>
    <w:rsid w:val="00B245C4"/>
    <w:rsid w:val="00B24711"/>
    <w:rsid w:val="00B25589"/>
    <w:rsid w:val="00B259DB"/>
    <w:rsid w:val="00B2655E"/>
    <w:rsid w:val="00B309CF"/>
    <w:rsid w:val="00B30C1B"/>
    <w:rsid w:val="00B30C45"/>
    <w:rsid w:val="00B30C50"/>
    <w:rsid w:val="00B32B0A"/>
    <w:rsid w:val="00B33051"/>
    <w:rsid w:val="00B3416C"/>
    <w:rsid w:val="00B341F5"/>
    <w:rsid w:val="00B3471A"/>
    <w:rsid w:val="00B35631"/>
    <w:rsid w:val="00B36426"/>
    <w:rsid w:val="00B36C8B"/>
    <w:rsid w:val="00B37344"/>
    <w:rsid w:val="00B379FF"/>
    <w:rsid w:val="00B42B5E"/>
    <w:rsid w:val="00B42DBA"/>
    <w:rsid w:val="00B42F97"/>
    <w:rsid w:val="00B43F65"/>
    <w:rsid w:val="00B44386"/>
    <w:rsid w:val="00B458A1"/>
    <w:rsid w:val="00B45AE1"/>
    <w:rsid w:val="00B46097"/>
    <w:rsid w:val="00B46B6C"/>
    <w:rsid w:val="00B4746E"/>
    <w:rsid w:val="00B477E3"/>
    <w:rsid w:val="00B47E05"/>
    <w:rsid w:val="00B50028"/>
    <w:rsid w:val="00B50F5F"/>
    <w:rsid w:val="00B522F4"/>
    <w:rsid w:val="00B52FA4"/>
    <w:rsid w:val="00B53B54"/>
    <w:rsid w:val="00B54D7A"/>
    <w:rsid w:val="00B55CD5"/>
    <w:rsid w:val="00B56C71"/>
    <w:rsid w:val="00B57F72"/>
    <w:rsid w:val="00B607E0"/>
    <w:rsid w:val="00B62591"/>
    <w:rsid w:val="00B642D1"/>
    <w:rsid w:val="00B644C0"/>
    <w:rsid w:val="00B6474A"/>
    <w:rsid w:val="00B651D9"/>
    <w:rsid w:val="00B65C34"/>
    <w:rsid w:val="00B65ED9"/>
    <w:rsid w:val="00B65F72"/>
    <w:rsid w:val="00B66AB9"/>
    <w:rsid w:val="00B6714D"/>
    <w:rsid w:val="00B7189C"/>
    <w:rsid w:val="00B72870"/>
    <w:rsid w:val="00B75014"/>
    <w:rsid w:val="00B753E2"/>
    <w:rsid w:val="00B75F38"/>
    <w:rsid w:val="00B800FE"/>
    <w:rsid w:val="00B80137"/>
    <w:rsid w:val="00B80B53"/>
    <w:rsid w:val="00B827CE"/>
    <w:rsid w:val="00B844AE"/>
    <w:rsid w:val="00B8541F"/>
    <w:rsid w:val="00B8595C"/>
    <w:rsid w:val="00B86BE8"/>
    <w:rsid w:val="00B87614"/>
    <w:rsid w:val="00B87769"/>
    <w:rsid w:val="00B90309"/>
    <w:rsid w:val="00B906F6"/>
    <w:rsid w:val="00B91BC3"/>
    <w:rsid w:val="00B91E8D"/>
    <w:rsid w:val="00B92E02"/>
    <w:rsid w:val="00B92EB2"/>
    <w:rsid w:val="00B93297"/>
    <w:rsid w:val="00B93792"/>
    <w:rsid w:val="00B945E1"/>
    <w:rsid w:val="00B94624"/>
    <w:rsid w:val="00B947E1"/>
    <w:rsid w:val="00B94D82"/>
    <w:rsid w:val="00B94ECF"/>
    <w:rsid w:val="00B956C9"/>
    <w:rsid w:val="00B95FC6"/>
    <w:rsid w:val="00B96F0B"/>
    <w:rsid w:val="00B9785D"/>
    <w:rsid w:val="00BA0DB0"/>
    <w:rsid w:val="00BA1B31"/>
    <w:rsid w:val="00BA1BF9"/>
    <w:rsid w:val="00BA24A8"/>
    <w:rsid w:val="00BA2DF1"/>
    <w:rsid w:val="00BA330A"/>
    <w:rsid w:val="00BA351B"/>
    <w:rsid w:val="00BA3C97"/>
    <w:rsid w:val="00BA3DFD"/>
    <w:rsid w:val="00BA5855"/>
    <w:rsid w:val="00BA7019"/>
    <w:rsid w:val="00BB1014"/>
    <w:rsid w:val="00BB194B"/>
    <w:rsid w:val="00BB20DA"/>
    <w:rsid w:val="00BB2532"/>
    <w:rsid w:val="00BB352A"/>
    <w:rsid w:val="00BB47FE"/>
    <w:rsid w:val="00BB4C6A"/>
    <w:rsid w:val="00BB532E"/>
    <w:rsid w:val="00BB6E70"/>
    <w:rsid w:val="00BB767E"/>
    <w:rsid w:val="00BC004E"/>
    <w:rsid w:val="00BC08F5"/>
    <w:rsid w:val="00BC139F"/>
    <w:rsid w:val="00BC1515"/>
    <w:rsid w:val="00BC2327"/>
    <w:rsid w:val="00BC2CDD"/>
    <w:rsid w:val="00BC4439"/>
    <w:rsid w:val="00BC49C0"/>
    <w:rsid w:val="00BC54C8"/>
    <w:rsid w:val="00BC6791"/>
    <w:rsid w:val="00BC71E7"/>
    <w:rsid w:val="00BC73F1"/>
    <w:rsid w:val="00BD0900"/>
    <w:rsid w:val="00BD0AE4"/>
    <w:rsid w:val="00BD0F9B"/>
    <w:rsid w:val="00BD12F2"/>
    <w:rsid w:val="00BD1793"/>
    <w:rsid w:val="00BD3F18"/>
    <w:rsid w:val="00BD495B"/>
    <w:rsid w:val="00BD50E1"/>
    <w:rsid w:val="00BD56B0"/>
    <w:rsid w:val="00BD57A9"/>
    <w:rsid w:val="00BD5E47"/>
    <w:rsid w:val="00BD62A0"/>
    <w:rsid w:val="00BD643D"/>
    <w:rsid w:val="00BD6627"/>
    <w:rsid w:val="00BD6F55"/>
    <w:rsid w:val="00BD7FC2"/>
    <w:rsid w:val="00BE0350"/>
    <w:rsid w:val="00BE0686"/>
    <w:rsid w:val="00BE18AB"/>
    <w:rsid w:val="00BE2882"/>
    <w:rsid w:val="00BE2B88"/>
    <w:rsid w:val="00BE2D13"/>
    <w:rsid w:val="00BE2FA1"/>
    <w:rsid w:val="00BE305F"/>
    <w:rsid w:val="00BE37C9"/>
    <w:rsid w:val="00BE39CF"/>
    <w:rsid w:val="00BE41A8"/>
    <w:rsid w:val="00BE49DC"/>
    <w:rsid w:val="00BE4B29"/>
    <w:rsid w:val="00BE4C89"/>
    <w:rsid w:val="00BE51E0"/>
    <w:rsid w:val="00BE57A3"/>
    <w:rsid w:val="00BE71EB"/>
    <w:rsid w:val="00BE7CB8"/>
    <w:rsid w:val="00BF1854"/>
    <w:rsid w:val="00BF2880"/>
    <w:rsid w:val="00BF2F76"/>
    <w:rsid w:val="00BF3949"/>
    <w:rsid w:val="00BF4406"/>
    <w:rsid w:val="00BF48F4"/>
    <w:rsid w:val="00BF49AE"/>
    <w:rsid w:val="00BF6141"/>
    <w:rsid w:val="00BF63E3"/>
    <w:rsid w:val="00BF679A"/>
    <w:rsid w:val="00BF6C93"/>
    <w:rsid w:val="00BF6DB3"/>
    <w:rsid w:val="00BF6DD6"/>
    <w:rsid w:val="00BF7209"/>
    <w:rsid w:val="00C000AF"/>
    <w:rsid w:val="00C0039A"/>
    <w:rsid w:val="00C0065C"/>
    <w:rsid w:val="00C01C72"/>
    <w:rsid w:val="00C01EA2"/>
    <w:rsid w:val="00C02437"/>
    <w:rsid w:val="00C02A88"/>
    <w:rsid w:val="00C03C6B"/>
    <w:rsid w:val="00C03D43"/>
    <w:rsid w:val="00C04C96"/>
    <w:rsid w:val="00C05C17"/>
    <w:rsid w:val="00C05E23"/>
    <w:rsid w:val="00C074E1"/>
    <w:rsid w:val="00C10E6D"/>
    <w:rsid w:val="00C10FBB"/>
    <w:rsid w:val="00C1105B"/>
    <w:rsid w:val="00C11207"/>
    <w:rsid w:val="00C1128B"/>
    <w:rsid w:val="00C11993"/>
    <w:rsid w:val="00C11A3A"/>
    <w:rsid w:val="00C13502"/>
    <w:rsid w:val="00C15C56"/>
    <w:rsid w:val="00C16286"/>
    <w:rsid w:val="00C21660"/>
    <w:rsid w:val="00C2484C"/>
    <w:rsid w:val="00C2488B"/>
    <w:rsid w:val="00C24E1D"/>
    <w:rsid w:val="00C254DE"/>
    <w:rsid w:val="00C26901"/>
    <w:rsid w:val="00C27C24"/>
    <w:rsid w:val="00C30648"/>
    <w:rsid w:val="00C32187"/>
    <w:rsid w:val="00C33C80"/>
    <w:rsid w:val="00C33E05"/>
    <w:rsid w:val="00C33EAA"/>
    <w:rsid w:val="00C34E9A"/>
    <w:rsid w:val="00C34FF1"/>
    <w:rsid w:val="00C35BB5"/>
    <w:rsid w:val="00C37074"/>
    <w:rsid w:val="00C37C1D"/>
    <w:rsid w:val="00C4174F"/>
    <w:rsid w:val="00C4186A"/>
    <w:rsid w:val="00C42251"/>
    <w:rsid w:val="00C42F63"/>
    <w:rsid w:val="00C42FCD"/>
    <w:rsid w:val="00C444E2"/>
    <w:rsid w:val="00C44A1C"/>
    <w:rsid w:val="00C44DEF"/>
    <w:rsid w:val="00C45BF4"/>
    <w:rsid w:val="00C45D1E"/>
    <w:rsid w:val="00C45EF0"/>
    <w:rsid w:val="00C46B61"/>
    <w:rsid w:val="00C4761F"/>
    <w:rsid w:val="00C47D23"/>
    <w:rsid w:val="00C5032D"/>
    <w:rsid w:val="00C509C2"/>
    <w:rsid w:val="00C52535"/>
    <w:rsid w:val="00C527B9"/>
    <w:rsid w:val="00C53B8B"/>
    <w:rsid w:val="00C542DA"/>
    <w:rsid w:val="00C57236"/>
    <w:rsid w:val="00C611BC"/>
    <w:rsid w:val="00C622CE"/>
    <w:rsid w:val="00C638CE"/>
    <w:rsid w:val="00C64E53"/>
    <w:rsid w:val="00C66F6D"/>
    <w:rsid w:val="00C6792A"/>
    <w:rsid w:val="00C67F5F"/>
    <w:rsid w:val="00C70023"/>
    <w:rsid w:val="00C7036C"/>
    <w:rsid w:val="00C705E5"/>
    <w:rsid w:val="00C708D1"/>
    <w:rsid w:val="00C71A0F"/>
    <w:rsid w:val="00C722AC"/>
    <w:rsid w:val="00C74DFC"/>
    <w:rsid w:val="00C7632B"/>
    <w:rsid w:val="00C76A69"/>
    <w:rsid w:val="00C76AF2"/>
    <w:rsid w:val="00C7753D"/>
    <w:rsid w:val="00C80954"/>
    <w:rsid w:val="00C81243"/>
    <w:rsid w:val="00C81C05"/>
    <w:rsid w:val="00C821E7"/>
    <w:rsid w:val="00C82AF6"/>
    <w:rsid w:val="00C843D8"/>
    <w:rsid w:val="00C84C21"/>
    <w:rsid w:val="00C8555C"/>
    <w:rsid w:val="00C86646"/>
    <w:rsid w:val="00C87E5D"/>
    <w:rsid w:val="00C9062A"/>
    <w:rsid w:val="00C93388"/>
    <w:rsid w:val="00C938BE"/>
    <w:rsid w:val="00C94273"/>
    <w:rsid w:val="00C94F0E"/>
    <w:rsid w:val="00C94F92"/>
    <w:rsid w:val="00C959E8"/>
    <w:rsid w:val="00C95FA4"/>
    <w:rsid w:val="00CA02BF"/>
    <w:rsid w:val="00CA1499"/>
    <w:rsid w:val="00CA167E"/>
    <w:rsid w:val="00CA235D"/>
    <w:rsid w:val="00CA30C1"/>
    <w:rsid w:val="00CA3505"/>
    <w:rsid w:val="00CA4866"/>
    <w:rsid w:val="00CA5254"/>
    <w:rsid w:val="00CA5FC3"/>
    <w:rsid w:val="00CA6EF1"/>
    <w:rsid w:val="00CA70B8"/>
    <w:rsid w:val="00CB11D6"/>
    <w:rsid w:val="00CB2E51"/>
    <w:rsid w:val="00CB3131"/>
    <w:rsid w:val="00CB32D9"/>
    <w:rsid w:val="00CB5715"/>
    <w:rsid w:val="00CB63C1"/>
    <w:rsid w:val="00CB66DF"/>
    <w:rsid w:val="00CB6A2E"/>
    <w:rsid w:val="00CB6CAE"/>
    <w:rsid w:val="00CB6FF5"/>
    <w:rsid w:val="00CB7CC8"/>
    <w:rsid w:val="00CC0C56"/>
    <w:rsid w:val="00CC12E8"/>
    <w:rsid w:val="00CC14F4"/>
    <w:rsid w:val="00CC2608"/>
    <w:rsid w:val="00CC3EDD"/>
    <w:rsid w:val="00CC4726"/>
    <w:rsid w:val="00CC4FA9"/>
    <w:rsid w:val="00CC53BC"/>
    <w:rsid w:val="00CC6A1F"/>
    <w:rsid w:val="00CC6BE1"/>
    <w:rsid w:val="00CC6F8A"/>
    <w:rsid w:val="00CC77D5"/>
    <w:rsid w:val="00CC7808"/>
    <w:rsid w:val="00CD0047"/>
    <w:rsid w:val="00CD04BC"/>
    <w:rsid w:val="00CD129A"/>
    <w:rsid w:val="00CD15E2"/>
    <w:rsid w:val="00CD16D8"/>
    <w:rsid w:val="00CD1A3B"/>
    <w:rsid w:val="00CD1C7C"/>
    <w:rsid w:val="00CD2240"/>
    <w:rsid w:val="00CD265A"/>
    <w:rsid w:val="00CD2ACD"/>
    <w:rsid w:val="00CD2C2A"/>
    <w:rsid w:val="00CD33DF"/>
    <w:rsid w:val="00CD4BF2"/>
    <w:rsid w:val="00CD4DB4"/>
    <w:rsid w:val="00CD4FCB"/>
    <w:rsid w:val="00CD5CBB"/>
    <w:rsid w:val="00CD6EC6"/>
    <w:rsid w:val="00CD70FB"/>
    <w:rsid w:val="00CE274F"/>
    <w:rsid w:val="00CE3441"/>
    <w:rsid w:val="00CE3B4E"/>
    <w:rsid w:val="00CE4277"/>
    <w:rsid w:val="00CE4555"/>
    <w:rsid w:val="00CE516E"/>
    <w:rsid w:val="00CE52DB"/>
    <w:rsid w:val="00CE5B38"/>
    <w:rsid w:val="00CE6330"/>
    <w:rsid w:val="00CE6845"/>
    <w:rsid w:val="00CF05E2"/>
    <w:rsid w:val="00CF0601"/>
    <w:rsid w:val="00CF118F"/>
    <w:rsid w:val="00CF1348"/>
    <w:rsid w:val="00CF3FD1"/>
    <w:rsid w:val="00CF616F"/>
    <w:rsid w:val="00CF729A"/>
    <w:rsid w:val="00D008BA"/>
    <w:rsid w:val="00D00AE8"/>
    <w:rsid w:val="00D010AE"/>
    <w:rsid w:val="00D01AEF"/>
    <w:rsid w:val="00D01D6D"/>
    <w:rsid w:val="00D01FA0"/>
    <w:rsid w:val="00D030AA"/>
    <w:rsid w:val="00D05024"/>
    <w:rsid w:val="00D05421"/>
    <w:rsid w:val="00D0562B"/>
    <w:rsid w:val="00D06236"/>
    <w:rsid w:val="00D07308"/>
    <w:rsid w:val="00D075ED"/>
    <w:rsid w:val="00D07923"/>
    <w:rsid w:val="00D10897"/>
    <w:rsid w:val="00D10F67"/>
    <w:rsid w:val="00D12E5F"/>
    <w:rsid w:val="00D131F3"/>
    <w:rsid w:val="00D13405"/>
    <w:rsid w:val="00D13725"/>
    <w:rsid w:val="00D13E4B"/>
    <w:rsid w:val="00D14559"/>
    <w:rsid w:val="00D1518E"/>
    <w:rsid w:val="00D1548E"/>
    <w:rsid w:val="00D16165"/>
    <w:rsid w:val="00D16400"/>
    <w:rsid w:val="00D20904"/>
    <w:rsid w:val="00D20ECD"/>
    <w:rsid w:val="00D210B7"/>
    <w:rsid w:val="00D21859"/>
    <w:rsid w:val="00D22558"/>
    <w:rsid w:val="00D252E8"/>
    <w:rsid w:val="00D2767F"/>
    <w:rsid w:val="00D276BB"/>
    <w:rsid w:val="00D27E11"/>
    <w:rsid w:val="00D30018"/>
    <w:rsid w:val="00D30D3D"/>
    <w:rsid w:val="00D30EB8"/>
    <w:rsid w:val="00D31726"/>
    <w:rsid w:val="00D3209B"/>
    <w:rsid w:val="00D32327"/>
    <w:rsid w:val="00D32344"/>
    <w:rsid w:val="00D3343F"/>
    <w:rsid w:val="00D3397C"/>
    <w:rsid w:val="00D3439D"/>
    <w:rsid w:val="00D34550"/>
    <w:rsid w:val="00D34691"/>
    <w:rsid w:val="00D34EB0"/>
    <w:rsid w:val="00D36072"/>
    <w:rsid w:val="00D36BD3"/>
    <w:rsid w:val="00D36F8A"/>
    <w:rsid w:val="00D37023"/>
    <w:rsid w:val="00D37721"/>
    <w:rsid w:val="00D3794D"/>
    <w:rsid w:val="00D400EC"/>
    <w:rsid w:val="00D40E20"/>
    <w:rsid w:val="00D425D9"/>
    <w:rsid w:val="00D42E7F"/>
    <w:rsid w:val="00D42F6E"/>
    <w:rsid w:val="00D43217"/>
    <w:rsid w:val="00D4399D"/>
    <w:rsid w:val="00D44192"/>
    <w:rsid w:val="00D445D5"/>
    <w:rsid w:val="00D46367"/>
    <w:rsid w:val="00D46FAA"/>
    <w:rsid w:val="00D47A4C"/>
    <w:rsid w:val="00D50F34"/>
    <w:rsid w:val="00D51980"/>
    <w:rsid w:val="00D52195"/>
    <w:rsid w:val="00D52EFD"/>
    <w:rsid w:val="00D52FCD"/>
    <w:rsid w:val="00D531EB"/>
    <w:rsid w:val="00D5386B"/>
    <w:rsid w:val="00D53CB2"/>
    <w:rsid w:val="00D548E8"/>
    <w:rsid w:val="00D54E53"/>
    <w:rsid w:val="00D5500D"/>
    <w:rsid w:val="00D55D26"/>
    <w:rsid w:val="00D55E3F"/>
    <w:rsid w:val="00D5740C"/>
    <w:rsid w:val="00D60051"/>
    <w:rsid w:val="00D60235"/>
    <w:rsid w:val="00D60DB9"/>
    <w:rsid w:val="00D611BD"/>
    <w:rsid w:val="00D61E2F"/>
    <w:rsid w:val="00D62410"/>
    <w:rsid w:val="00D6259C"/>
    <w:rsid w:val="00D62A64"/>
    <w:rsid w:val="00D62F1A"/>
    <w:rsid w:val="00D63041"/>
    <w:rsid w:val="00D65C10"/>
    <w:rsid w:val="00D66C06"/>
    <w:rsid w:val="00D67637"/>
    <w:rsid w:val="00D6799D"/>
    <w:rsid w:val="00D70151"/>
    <w:rsid w:val="00D71A1D"/>
    <w:rsid w:val="00D72E11"/>
    <w:rsid w:val="00D73D04"/>
    <w:rsid w:val="00D74340"/>
    <w:rsid w:val="00D746F2"/>
    <w:rsid w:val="00D7531D"/>
    <w:rsid w:val="00D75AC9"/>
    <w:rsid w:val="00D761AF"/>
    <w:rsid w:val="00D76229"/>
    <w:rsid w:val="00D7635D"/>
    <w:rsid w:val="00D77E6D"/>
    <w:rsid w:val="00D808DF"/>
    <w:rsid w:val="00D8150A"/>
    <w:rsid w:val="00D82476"/>
    <w:rsid w:val="00D828AC"/>
    <w:rsid w:val="00D83678"/>
    <w:rsid w:val="00D85215"/>
    <w:rsid w:val="00D861EA"/>
    <w:rsid w:val="00D8660A"/>
    <w:rsid w:val="00D86F80"/>
    <w:rsid w:val="00D87BC0"/>
    <w:rsid w:val="00D908FF"/>
    <w:rsid w:val="00D91436"/>
    <w:rsid w:val="00D91CA9"/>
    <w:rsid w:val="00D926B0"/>
    <w:rsid w:val="00D92A46"/>
    <w:rsid w:val="00D9613A"/>
    <w:rsid w:val="00D9731F"/>
    <w:rsid w:val="00D97D0B"/>
    <w:rsid w:val="00DA077C"/>
    <w:rsid w:val="00DA1D82"/>
    <w:rsid w:val="00DA23DE"/>
    <w:rsid w:val="00DA3481"/>
    <w:rsid w:val="00DA36AA"/>
    <w:rsid w:val="00DA3B99"/>
    <w:rsid w:val="00DA3E83"/>
    <w:rsid w:val="00DA4CA9"/>
    <w:rsid w:val="00DA4F4C"/>
    <w:rsid w:val="00DA4FCF"/>
    <w:rsid w:val="00DA509A"/>
    <w:rsid w:val="00DA6868"/>
    <w:rsid w:val="00DA70AB"/>
    <w:rsid w:val="00DB02ED"/>
    <w:rsid w:val="00DB08B2"/>
    <w:rsid w:val="00DB0FF1"/>
    <w:rsid w:val="00DB146F"/>
    <w:rsid w:val="00DB1F64"/>
    <w:rsid w:val="00DB269E"/>
    <w:rsid w:val="00DB26F7"/>
    <w:rsid w:val="00DB3100"/>
    <w:rsid w:val="00DB42C6"/>
    <w:rsid w:val="00DB4945"/>
    <w:rsid w:val="00DB54E4"/>
    <w:rsid w:val="00DB62A3"/>
    <w:rsid w:val="00DB77A3"/>
    <w:rsid w:val="00DC02DF"/>
    <w:rsid w:val="00DC1331"/>
    <w:rsid w:val="00DC1554"/>
    <w:rsid w:val="00DC1AD4"/>
    <w:rsid w:val="00DC1BA2"/>
    <w:rsid w:val="00DC5ADC"/>
    <w:rsid w:val="00DD010D"/>
    <w:rsid w:val="00DD0648"/>
    <w:rsid w:val="00DD0E9B"/>
    <w:rsid w:val="00DD12DE"/>
    <w:rsid w:val="00DD1491"/>
    <w:rsid w:val="00DD254C"/>
    <w:rsid w:val="00DD2658"/>
    <w:rsid w:val="00DD35F9"/>
    <w:rsid w:val="00DD36EB"/>
    <w:rsid w:val="00DD4434"/>
    <w:rsid w:val="00DD5466"/>
    <w:rsid w:val="00DD5820"/>
    <w:rsid w:val="00DD5A4D"/>
    <w:rsid w:val="00DD67FE"/>
    <w:rsid w:val="00DE0105"/>
    <w:rsid w:val="00DE1173"/>
    <w:rsid w:val="00DE1602"/>
    <w:rsid w:val="00DE1E6E"/>
    <w:rsid w:val="00DE20A6"/>
    <w:rsid w:val="00DE260C"/>
    <w:rsid w:val="00DE29DD"/>
    <w:rsid w:val="00DE2CEE"/>
    <w:rsid w:val="00DE2DD0"/>
    <w:rsid w:val="00DE2E13"/>
    <w:rsid w:val="00DE2F27"/>
    <w:rsid w:val="00DE3DD4"/>
    <w:rsid w:val="00DE56A6"/>
    <w:rsid w:val="00DE69CF"/>
    <w:rsid w:val="00DE6DD7"/>
    <w:rsid w:val="00DE781E"/>
    <w:rsid w:val="00DF1538"/>
    <w:rsid w:val="00DF2FE2"/>
    <w:rsid w:val="00DF4FD8"/>
    <w:rsid w:val="00DF5104"/>
    <w:rsid w:val="00DF56A9"/>
    <w:rsid w:val="00DF5E83"/>
    <w:rsid w:val="00DF5F75"/>
    <w:rsid w:val="00DF6177"/>
    <w:rsid w:val="00DF7AAA"/>
    <w:rsid w:val="00E000CD"/>
    <w:rsid w:val="00E005C5"/>
    <w:rsid w:val="00E00D3C"/>
    <w:rsid w:val="00E02454"/>
    <w:rsid w:val="00E03C84"/>
    <w:rsid w:val="00E03F50"/>
    <w:rsid w:val="00E04595"/>
    <w:rsid w:val="00E04773"/>
    <w:rsid w:val="00E05108"/>
    <w:rsid w:val="00E05A12"/>
    <w:rsid w:val="00E063B7"/>
    <w:rsid w:val="00E063D5"/>
    <w:rsid w:val="00E06702"/>
    <w:rsid w:val="00E06865"/>
    <w:rsid w:val="00E07B9A"/>
    <w:rsid w:val="00E10542"/>
    <w:rsid w:val="00E10ABC"/>
    <w:rsid w:val="00E10E44"/>
    <w:rsid w:val="00E118FE"/>
    <w:rsid w:val="00E11AAD"/>
    <w:rsid w:val="00E14CA0"/>
    <w:rsid w:val="00E14EF3"/>
    <w:rsid w:val="00E153A2"/>
    <w:rsid w:val="00E16EB1"/>
    <w:rsid w:val="00E17FB0"/>
    <w:rsid w:val="00E20EF7"/>
    <w:rsid w:val="00E21D75"/>
    <w:rsid w:val="00E23B7B"/>
    <w:rsid w:val="00E23C38"/>
    <w:rsid w:val="00E25024"/>
    <w:rsid w:val="00E269C7"/>
    <w:rsid w:val="00E26C83"/>
    <w:rsid w:val="00E26F16"/>
    <w:rsid w:val="00E275DF"/>
    <w:rsid w:val="00E27A60"/>
    <w:rsid w:val="00E300B7"/>
    <w:rsid w:val="00E30239"/>
    <w:rsid w:val="00E302A6"/>
    <w:rsid w:val="00E30679"/>
    <w:rsid w:val="00E3158C"/>
    <w:rsid w:val="00E31BBD"/>
    <w:rsid w:val="00E327BA"/>
    <w:rsid w:val="00E33872"/>
    <w:rsid w:val="00E36C88"/>
    <w:rsid w:val="00E3704D"/>
    <w:rsid w:val="00E37167"/>
    <w:rsid w:val="00E40CFB"/>
    <w:rsid w:val="00E40E8E"/>
    <w:rsid w:val="00E40F42"/>
    <w:rsid w:val="00E424A7"/>
    <w:rsid w:val="00E425E9"/>
    <w:rsid w:val="00E42751"/>
    <w:rsid w:val="00E43065"/>
    <w:rsid w:val="00E43AE1"/>
    <w:rsid w:val="00E44ECE"/>
    <w:rsid w:val="00E451F1"/>
    <w:rsid w:val="00E458C7"/>
    <w:rsid w:val="00E4716E"/>
    <w:rsid w:val="00E47BB3"/>
    <w:rsid w:val="00E503DC"/>
    <w:rsid w:val="00E50731"/>
    <w:rsid w:val="00E5143B"/>
    <w:rsid w:val="00E51702"/>
    <w:rsid w:val="00E51723"/>
    <w:rsid w:val="00E52941"/>
    <w:rsid w:val="00E53504"/>
    <w:rsid w:val="00E5612C"/>
    <w:rsid w:val="00E56278"/>
    <w:rsid w:val="00E5628F"/>
    <w:rsid w:val="00E579F7"/>
    <w:rsid w:val="00E6197A"/>
    <w:rsid w:val="00E62B10"/>
    <w:rsid w:val="00E63067"/>
    <w:rsid w:val="00E65BB7"/>
    <w:rsid w:val="00E717F0"/>
    <w:rsid w:val="00E7208D"/>
    <w:rsid w:val="00E72354"/>
    <w:rsid w:val="00E744BE"/>
    <w:rsid w:val="00E74D11"/>
    <w:rsid w:val="00E76E5B"/>
    <w:rsid w:val="00E77B09"/>
    <w:rsid w:val="00E77D10"/>
    <w:rsid w:val="00E77DC9"/>
    <w:rsid w:val="00E80402"/>
    <w:rsid w:val="00E80964"/>
    <w:rsid w:val="00E81154"/>
    <w:rsid w:val="00E839BE"/>
    <w:rsid w:val="00E84FB4"/>
    <w:rsid w:val="00E85B1F"/>
    <w:rsid w:val="00E85BF6"/>
    <w:rsid w:val="00E86645"/>
    <w:rsid w:val="00E86D13"/>
    <w:rsid w:val="00E901E8"/>
    <w:rsid w:val="00E909B6"/>
    <w:rsid w:val="00E926AE"/>
    <w:rsid w:val="00E92828"/>
    <w:rsid w:val="00E92A67"/>
    <w:rsid w:val="00E92CE8"/>
    <w:rsid w:val="00E92E27"/>
    <w:rsid w:val="00E93AD2"/>
    <w:rsid w:val="00E93D18"/>
    <w:rsid w:val="00E9462D"/>
    <w:rsid w:val="00E9578C"/>
    <w:rsid w:val="00E96091"/>
    <w:rsid w:val="00E971C5"/>
    <w:rsid w:val="00EA1D88"/>
    <w:rsid w:val="00EA2FE0"/>
    <w:rsid w:val="00EA3152"/>
    <w:rsid w:val="00EA34F1"/>
    <w:rsid w:val="00EA3566"/>
    <w:rsid w:val="00EA35CD"/>
    <w:rsid w:val="00EA3641"/>
    <w:rsid w:val="00EA3963"/>
    <w:rsid w:val="00EA47CF"/>
    <w:rsid w:val="00EA59C9"/>
    <w:rsid w:val="00EA5AE7"/>
    <w:rsid w:val="00EA69D6"/>
    <w:rsid w:val="00EA6B17"/>
    <w:rsid w:val="00EA7F35"/>
    <w:rsid w:val="00EB07EC"/>
    <w:rsid w:val="00EB24D6"/>
    <w:rsid w:val="00EB337B"/>
    <w:rsid w:val="00EB38E6"/>
    <w:rsid w:val="00EB3D73"/>
    <w:rsid w:val="00EB568C"/>
    <w:rsid w:val="00EB6623"/>
    <w:rsid w:val="00EB6BA9"/>
    <w:rsid w:val="00EC0827"/>
    <w:rsid w:val="00EC119B"/>
    <w:rsid w:val="00EC1985"/>
    <w:rsid w:val="00EC31D9"/>
    <w:rsid w:val="00EC3386"/>
    <w:rsid w:val="00EC3804"/>
    <w:rsid w:val="00EC3DEF"/>
    <w:rsid w:val="00EC48AD"/>
    <w:rsid w:val="00EC4CF1"/>
    <w:rsid w:val="00EC52AE"/>
    <w:rsid w:val="00EC6186"/>
    <w:rsid w:val="00EC7689"/>
    <w:rsid w:val="00EC7E04"/>
    <w:rsid w:val="00ED029D"/>
    <w:rsid w:val="00ED02EA"/>
    <w:rsid w:val="00ED06C9"/>
    <w:rsid w:val="00ED3595"/>
    <w:rsid w:val="00ED3F29"/>
    <w:rsid w:val="00ED451E"/>
    <w:rsid w:val="00ED4C4F"/>
    <w:rsid w:val="00ED513A"/>
    <w:rsid w:val="00ED5187"/>
    <w:rsid w:val="00ED5C5A"/>
    <w:rsid w:val="00ED63C5"/>
    <w:rsid w:val="00ED652B"/>
    <w:rsid w:val="00ED6AD9"/>
    <w:rsid w:val="00ED6D3C"/>
    <w:rsid w:val="00ED7E15"/>
    <w:rsid w:val="00EE0C0B"/>
    <w:rsid w:val="00EE0FD6"/>
    <w:rsid w:val="00EE1B33"/>
    <w:rsid w:val="00EE3A6B"/>
    <w:rsid w:val="00EE3C07"/>
    <w:rsid w:val="00EE3FA3"/>
    <w:rsid w:val="00EE5654"/>
    <w:rsid w:val="00EE56DA"/>
    <w:rsid w:val="00EF0B47"/>
    <w:rsid w:val="00EF1011"/>
    <w:rsid w:val="00EF19CD"/>
    <w:rsid w:val="00EF25DB"/>
    <w:rsid w:val="00EF3CDE"/>
    <w:rsid w:val="00EF4063"/>
    <w:rsid w:val="00EF7016"/>
    <w:rsid w:val="00EF780E"/>
    <w:rsid w:val="00F002A7"/>
    <w:rsid w:val="00F006A8"/>
    <w:rsid w:val="00F01EE5"/>
    <w:rsid w:val="00F0271D"/>
    <w:rsid w:val="00F037C6"/>
    <w:rsid w:val="00F04357"/>
    <w:rsid w:val="00F04F11"/>
    <w:rsid w:val="00F0690D"/>
    <w:rsid w:val="00F06E2C"/>
    <w:rsid w:val="00F07222"/>
    <w:rsid w:val="00F10C8F"/>
    <w:rsid w:val="00F116E7"/>
    <w:rsid w:val="00F11CFF"/>
    <w:rsid w:val="00F1261F"/>
    <w:rsid w:val="00F127F5"/>
    <w:rsid w:val="00F1282B"/>
    <w:rsid w:val="00F12860"/>
    <w:rsid w:val="00F13E0D"/>
    <w:rsid w:val="00F13EB1"/>
    <w:rsid w:val="00F153A5"/>
    <w:rsid w:val="00F1556C"/>
    <w:rsid w:val="00F16AB1"/>
    <w:rsid w:val="00F17631"/>
    <w:rsid w:val="00F17EF7"/>
    <w:rsid w:val="00F217ED"/>
    <w:rsid w:val="00F22AA7"/>
    <w:rsid w:val="00F22EAB"/>
    <w:rsid w:val="00F22EC4"/>
    <w:rsid w:val="00F231CC"/>
    <w:rsid w:val="00F242E9"/>
    <w:rsid w:val="00F24A5E"/>
    <w:rsid w:val="00F24FE9"/>
    <w:rsid w:val="00F24FEC"/>
    <w:rsid w:val="00F261B3"/>
    <w:rsid w:val="00F2690D"/>
    <w:rsid w:val="00F271E7"/>
    <w:rsid w:val="00F3083E"/>
    <w:rsid w:val="00F32FA8"/>
    <w:rsid w:val="00F33C8B"/>
    <w:rsid w:val="00F33CBB"/>
    <w:rsid w:val="00F3401A"/>
    <w:rsid w:val="00F3426E"/>
    <w:rsid w:val="00F352EB"/>
    <w:rsid w:val="00F35893"/>
    <w:rsid w:val="00F36421"/>
    <w:rsid w:val="00F3695F"/>
    <w:rsid w:val="00F36FE5"/>
    <w:rsid w:val="00F40154"/>
    <w:rsid w:val="00F401C1"/>
    <w:rsid w:val="00F40D24"/>
    <w:rsid w:val="00F4424C"/>
    <w:rsid w:val="00F44EA3"/>
    <w:rsid w:val="00F452BE"/>
    <w:rsid w:val="00F45589"/>
    <w:rsid w:val="00F45B4C"/>
    <w:rsid w:val="00F45E62"/>
    <w:rsid w:val="00F46071"/>
    <w:rsid w:val="00F4643A"/>
    <w:rsid w:val="00F46562"/>
    <w:rsid w:val="00F466DD"/>
    <w:rsid w:val="00F4770F"/>
    <w:rsid w:val="00F5079E"/>
    <w:rsid w:val="00F50DA1"/>
    <w:rsid w:val="00F51336"/>
    <w:rsid w:val="00F51847"/>
    <w:rsid w:val="00F527E2"/>
    <w:rsid w:val="00F5301A"/>
    <w:rsid w:val="00F53094"/>
    <w:rsid w:val="00F53A11"/>
    <w:rsid w:val="00F53ADC"/>
    <w:rsid w:val="00F54659"/>
    <w:rsid w:val="00F547E5"/>
    <w:rsid w:val="00F565DE"/>
    <w:rsid w:val="00F56BF6"/>
    <w:rsid w:val="00F576C3"/>
    <w:rsid w:val="00F60EE0"/>
    <w:rsid w:val="00F61E6F"/>
    <w:rsid w:val="00F62CF4"/>
    <w:rsid w:val="00F634EF"/>
    <w:rsid w:val="00F63944"/>
    <w:rsid w:val="00F63F2F"/>
    <w:rsid w:val="00F646AE"/>
    <w:rsid w:val="00F65723"/>
    <w:rsid w:val="00F65873"/>
    <w:rsid w:val="00F66111"/>
    <w:rsid w:val="00F66293"/>
    <w:rsid w:val="00F6636F"/>
    <w:rsid w:val="00F66D3C"/>
    <w:rsid w:val="00F70D55"/>
    <w:rsid w:val="00F716F1"/>
    <w:rsid w:val="00F733BF"/>
    <w:rsid w:val="00F7370E"/>
    <w:rsid w:val="00F743C8"/>
    <w:rsid w:val="00F74D85"/>
    <w:rsid w:val="00F75814"/>
    <w:rsid w:val="00F7632A"/>
    <w:rsid w:val="00F76C63"/>
    <w:rsid w:val="00F80D8F"/>
    <w:rsid w:val="00F80EB8"/>
    <w:rsid w:val="00F81ABC"/>
    <w:rsid w:val="00F82666"/>
    <w:rsid w:val="00F8404C"/>
    <w:rsid w:val="00F850A5"/>
    <w:rsid w:val="00F86D23"/>
    <w:rsid w:val="00F870E6"/>
    <w:rsid w:val="00F87646"/>
    <w:rsid w:val="00F876DE"/>
    <w:rsid w:val="00F906F0"/>
    <w:rsid w:val="00F90908"/>
    <w:rsid w:val="00F911F4"/>
    <w:rsid w:val="00F91930"/>
    <w:rsid w:val="00F92342"/>
    <w:rsid w:val="00F92ABE"/>
    <w:rsid w:val="00F92EC8"/>
    <w:rsid w:val="00F937FC"/>
    <w:rsid w:val="00F93838"/>
    <w:rsid w:val="00F93CB9"/>
    <w:rsid w:val="00F94A4A"/>
    <w:rsid w:val="00F94FBC"/>
    <w:rsid w:val="00F9526D"/>
    <w:rsid w:val="00F95F13"/>
    <w:rsid w:val="00F96110"/>
    <w:rsid w:val="00F963CD"/>
    <w:rsid w:val="00F979A6"/>
    <w:rsid w:val="00F97DBA"/>
    <w:rsid w:val="00F97E5D"/>
    <w:rsid w:val="00FA0E2D"/>
    <w:rsid w:val="00FA109D"/>
    <w:rsid w:val="00FA3A8C"/>
    <w:rsid w:val="00FA440A"/>
    <w:rsid w:val="00FA6CCF"/>
    <w:rsid w:val="00FA6D1C"/>
    <w:rsid w:val="00FA6FDB"/>
    <w:rsid w:val="00FB0462"/>
    <w:rsid w:val="00FB0614"/>
    <w:rsid w:val="00FB15BE"/>
    <w:rsid w:val="00FB1ABB"/>
    <w:rsid w:val="00FB3633"/>
    <w:rsid w:val="00FB3B23"/>
    <w:rsid w:val="00FB4963"/>
    <w:rsid w:val="00FB64F7"/>
    <w:rsid w:val="00FB6A48"/>
    <w:rsid w:val="00FB6F77"/>
    <w:rsid w:val="00FB712D"/>
    <w:rsid w:val="00FC11FE"/>
    <w:rsid w:val="00FC2672"/>
    <w:rsid w:val="00FC2EB4"/>
    <w:rsid w:val="00FC3221"/>
    <w:rsid w:val="00FC486D"/>
    <w:rsid w:val="00FC4B84"/>
    <w:rsid w:val="00FC4B9D"/>
    <w:rsid w:val="00FC54BE"/>
    <w:rsid w:val="00FC56E5"/>
    <w:rsid w:val="00FC6021"/>
    <w:rsid w:val="00FC69F0"/>
    <w:rsid w:val="00FC6BD9"/>
    <w:rsid w:val="00FD01B0"/>
    <w:rsid w:val="00FD1019"/>
    <w:rsid w:val="00FD14D7"/>
    <w:rsid w:val="00FD1BE4"/>
    <w:rsid w:val="00FD1E90"/>
    <w:rsid w:val="00FD362C"/>
    <w:rsid w:val="00FD3BA8"/>
    <w:rsid w:val="00FD42F2"/>
    <w:rsid w:val="00FD474C"/>
    <w:rsid w:val="00FD5310"/>
    <w:rsid w:val="00FD5E48"/>
    <w:rsid w:val="00FD68E1"/>
    <w:rsid w:val="00FD76C9"/>
    <w:rsid w:val="00FD77DE"/>
    <w:rsid w:val="00FE0CFB"/>
    <w:rsid w:val="00FE173A"/>
    <w:rsid w:val="00FE3043"/>
    <w:rsid w:val="00FE3FEC"/>
    <w:rsid w:val="00FE40A8"/>
    <w:rsid w:val="00FE4D2C"/>
    <w:rsid w:val="00FE4DF1"/>
    <w:rsid w:val="00FE55B9"/>
    <w:rsid w:val="00FE617A"/>
    <w:rsid w:val="00FE6AF6"/>
    <w:rsid w:val="00FE7177"/>
    <w:rsid w:val="00FE738B"/>
    <w:rsid w:val="00FE7954"/>
    <w:rsid w:val="00FF0D53"/>
    <w:rsid w:val="00FF108E"/>
    <w:rsid w:val="00FF1ACA"/>
    <w:rsid w:val="00FF1BAB"/>
    <w:rsid w:val="00FF1E46"/>
    <w:rsid w:val="00FF3F13"/>
    <w:rsid w:val="00FF4BA0"/>
    <w:rsid w:val="00FF5A01"/>
    <w:rsid w:val="00FF6A14"/>
    <w:rsid w:val="00FF72D6"/>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rules v:ext="edit">
        <o:r id="V:Rule14" type="connector" idref="#AutoShape 122"/>
        <o:r id="V:Rule15" type="connector" idref="#AutoShape 149"/>
        <o:r id="V:Rule16" type="connector" idref="#AutoShape 114"/>
        <o:r id="V:Rule17" type="connector" idref="#AutoShape 124"/>
        <o:r id="V:Rule18" type="connector" idref="#AutoShape 127"/>
        <o:r id="V:Rule19" type="connector" idref="#AutoShape 126"/>
        <o:r id="V:Rule20" type="connector" idref="#AutoShape 113"/>
        <o:r id="V:Rule21" type="connector" idref="#AutoShape 119"/>
        <o:r id="V:Rule22" type="connector" idref="#AutoShape 116"/>
        <o:r id="V:Rule23" type="connector" idref="#AutoShape 118"/>
        <o:r id="V:Rule24" type="connector" idref="#AutoShape 115"/>
        <o:r id="V:Rule25" type="connector" idref="#AutoShape 121"/>
        <o:r id="V:Rule26" type="connector" idref="#AutoShape 1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0B8"/>
  </w:style>
  <w:style w:type="paragraph" w:styleId="1">
    <w:name w:val="heading 1"/>
    <w:basedOn w:val="a"/>
    <w:next w:val="a"/>
    <w:link w:val="10"/>
    <w:uiPriority w:val="9"/>
    <w:qFormat/>
    <w:rsid w:val="00E47BB3"/>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124CE2"/>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link w:val="30"/>
    <w:uiPriority w:val="9"/>
    <w:qFormat/>
    <w:rsid w:val="00EE3A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E14E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5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21"/>
    <w:rsid w:val="00005841"/>
    <w:rPr>
      <w:rFonts w:ascii="Times New Roman" w:eastAsia="Times New Roman" w:hAnsi="Times New Roman" w:cs="Times New Roman"/>
      <w:sz w:val="26"/>
      <w:szCs w:val="26"/>
      <w:shd w:val="clear" w:color="auto" w:fill="FFFFFF"/>
    </w:rPr>
  </w:style>
  <w:style w:type="paragraph" w:customStyle="1" w:styleId="21">
    <w:name w:val="Основной текст2"/>
    <w:basedOn w:val="a"/>
    <w:link w:val="a4"/>
    <w:rsid w:val="00005841"/>
    <w:pPr>
      <w:shd w:val="clear" w:color="auto" w:fill="FFFFFF"/>
      <w:spacing w:before="360" w:after="0" w:line="320" w:lineRule="exact"/>
      <w:ind w:firstLine="520"/>
      <w:jc w:val="both"/>
    </w:pPr>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EE3A6B"/>
    <w:rPr>
      <w:rFonts w:ascii="Times New Roman" w:eastAsia="Times New Roman" w:hAnsi="Times New Roman" w:cs="Times New Roman"/>
      <w:b/>
      <w:bCs/>
      <w:sz w:val="27"/>
      <w:szCs w:val="27"/>
      <w:lang w:eastAsia="ru-RU"/>
    </w:rPr>
  </w:style>
  <w:style w:type="character" w:customStyle="1" w:styleId="tlid-translation">
    <w:name w:val="tlid-translation"/>
    <w:basedOn w:val="a0"/>
    <w:rsid w:val="009B57EE"/>
  </w:style>
  <w:style w:type="character" w:customStyle="1" w:styleId="135pt">
    <w:name w:val="Основной текст + 13;5 pt;Курсив"/>
    <w:basedOn w:val="a4"/>
    <w:rsid w:val="00AA3172"/>
    <w:rPr>
      <w:rFonts w:ascii="Times New Roman" w:eastAsia="Times New Roman" w:hAnsi="Times New Roman" w:cs="Times New Roman"/>
      <w:i/>
      <w:iCs/>
      <w:sz w:val="27"/>
      <w:szCs w:val="27"/>
      <w:shd w:val="clear" w:color="auto" w:fill="FFFFFF"/>
    </w:rPr>
  </w:style>
  <w:style w:type="paragraph" w:styleId="a5">
    <w:name w:val="Normal (Web)"/>
    <w:basedOn w:val="a"/>
    <w:uiPriority w:val="99"/>
    <w:unhideWhenUsed/>
    <w:rsid w:val="004C5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Знак Знак11,Знак Знак111,Абзац с отступом,List Paragraph2"/>
    <w:basedOn w:val="a"/>
    <w:link w:val="a7"/>
    <w:uiPriority w:val="34"/>
    <w:qFormat/>
    <w:rsid w:val="00946FE5"/>
    <w:pPr>
      <w:ind w:left="720"/>
      <w:contextualSpacing/>
    </w:pPr>
  </w:style>
  <w:style w:type="character" w:customStyle="1" w:styleId="11">
    <w:name w:val="Основной текст Знак1"/>
    <w:basedOn w:val="a0"/>
    <w:link w:val="a8"/>
    <w:uiPriority w:val="99"/>
    <w:rsid w:val="00D16400"/>
    <w:rPr>
      <w:rFonts w:ascii="Times New Roman" w:hAnsi="Times New Roman" w:cs="Times New Roman"/>
      <w:sz w:val="27"/>
      <w:szCs w:val="27"/>
      <w:shd w:val="clear" w:color="auto" w:fill="FFFFFF"/>
    </w:rPr>
  </w:style>
  <w:style w:type="paragraph" w:styleId="a8">
    <w:name w:val="Body Text"/>
    <w:basedOn w:val="a"/>
    <w:link w:val="11"/>
    <w:uiPriority w:val="99"/>
    <w:rsid w:val="00D16400"/>
    <w:pPr>
      <w:shd w:val="clear" w:color="auto" w:fill="FFFFFF"/>
      <w:spacing w:before="900" w:after="900" w:line="315" w:lineRule="exact"/>
      <w:ind w:hanging="420"/>
      <w:jc w:val="right"/>
    </w:pPr>
    <w:rPr>
      <w:rFonts w:ascii="Times New Roman" w:hAnsi="Times New Roman" w:cs="Times New Roman"/>
      <w:sz w:val="27"/>
      <w:szCs w:val="27"/>
    </w:rPr>
  </w:style>
  <w:style w:type="character" w:customStyle="1" w:styleId="a9">
    <w:name w:val="Основной текст Знак"/>
    <w:basedOn w:val="a0"/>
    <w:uiPriority w:val="99"/>
    <w:rsid w:val="00D16400"/>
  </w:style>
  <w:style w:type="paragraph" w:styleId="aa">
    <w:name w:val="No Spacing"/>
    <w:uiPriority w:val="1"/>
    <w:qFormat/>
    <w:rsid w:val="00CF1348"/>
    <w:pPr>
      <w:spacing w:after="0" w:line="240" w:lineRule="auto"/>
    </w:pPr>
  </w:style>
  <w:style w:type="character" w:customStyle="1" w:styleId="jlqj4b">
    <w:name w:val="jlqj4b"/>
    <w:basedOn w:val="a0"/>
    <w:rsid w:val="00FA440A"/>
  </w:style>
  <w:style w:type="paragraph" w:customStyle="1" w:styleId="Default">
    <w:name w:val="Default"/>
    <w:rsid w:val="003A63E4"/>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Emphasis"/>
    <w:basedOn w:val="a0"/>
    <w:uiPriority w:val="20"/>
    <w:qFormat/>
    <w:rsid w:val="00FC6BD9"/>
    <w:rPr>
      <w:i/>
      <w:iCs/>
    </w:rPr>
  </w:style>
  <w:style w:type="character" w:customStyle="1" w:styleId="a7">
    <w:name w:val="Абзац списка Знак"/>
    <w:aliases w:val="Знак Знак11 Знак,Знак Знак111 Знак,Абзац с отступом Знак,List Paragraph2 Знак"/>
    <w:link w:val="a6"/>
    <w:uiPriority w:val="34"/>
    <w:locked/>
    <w:rsid w:val="00051EEB"/>
  </w:style>
  <w:style w:type="character" w:styleId="ac">
    <w:name w:val="Hyperlink"/>
    <w:basedOn w:val="a0"/>
    <w:uiPriority w:val="99"/>
    <w:unhideWhenUsed/>
    <w:rsid w:val="0051392A"/>
    <w:rPr>
      <w:color w:val="0000FF"/>
      <w:u w:val="single"/>
    </w:rPr>
  </w:style>
  <w:style w:type="character" w:customStyle="1" w:styleId="14pt9">
    <w:name w:val="Основной текст + 14 pt9"/>
    <w:aliases w:val="Курсив40"/>
    <w:basedOn w:val="a0"/>
    <w:uiPriority w:val="99"/>
    <w:rsid w:val="0051392A"/>
    <w:rPr>
      <w:rFonts w:ascii="Times New Roman" w:hAnsi="Times New Roman" w:cs="Times New Roman"/>
      <w:i/>
      <w:iCs/>
      <w:spacing w:val="0"/>
      <w:sz w:val="28"/>
      <w:szCs w:val="28"/>
    </w:rPr>
  </w:style>
  <w:style w:type="character" w:styleId="ad">
    <w:name w:val="Strong"/>
    <w:basedOn w:val="a0"/>
    <w:uiPriority w:val="22"/>
    <w:qFormat/>
    <w:rsid w:val="0051392A"/>
    <w:rPr>
      <w:b/>
      <w:bCs/>
    </w:rPr>
  </w:style>
  <w:style w:type="paragraph" w:styleId="ae">
    <w:name w:val="Balloon Text"/>
    <w:basedOn w:val="a"/>
    <w:link w:val="af"/>
    <w:uiPriority w:val="99"/>
    <w:semiHidden/>
    <w:unhideWhenUsed/>
    <w:rsid w:val="001808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08CD"/>
    <w:rPr>
      <w:rFonts w:ascii="Tahoma" w:hAnsi="Tahoma" w:cs="Tahoma"/>
      <w:sz w:val="16"/>
      <w:szCs w:val="16"/>
    </w:rPr>
  </w:style>
  <w:style w:type="paragraph" w:styleId="HTML">
    <w:name w:val="HTML Preformatted"/>
    <w:basedOn w:val="a"/>
    <w:link w:val="HTML0"/>
    <w:uiPriority w:val="99"/>
    <w:semiHidden/>
    <w:unhideWhenUsed/>
    <w:rsid w:val="006A1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A16EB"/>
    <w:rPr>
      <w:rFonts w:ascii="Courier New" w:eastAsia="Times New Roman" w:hAnsi="Courier New" w:cs="Courier New"/>
      <w:sz w:val="20"/>
      <w:szCs w:val="20"/>
      <w:lang w:eastAsia="ru-RU"/>
    </w:rPr>
  </w:style>
  <w:style w:type="character" w:customStyle="1" w:styleId="ezkurwreuab5ozgtqnkl">
    <w:name w:val="ezkurwreuab5ozgtqnkl"/>
    <w:basedOn w:val="a0"/>
    <w:rsid w:val="004A08F0"/>
  </w:style>
  <w:style w:type="table" w:customStyle="1" w:styleId="-11">
    <w:name w:val="Светлая сетка - Акцент 11"/>
    <w:basedOn w:val="a1"/>
    <w:uiPriority w:val="62"/>
    <w:rsid w:val="00CD04B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f0">
    <w:name w:val="header"/>
    <w:basedOn w:val="a"/>
    <w:link w:val="af1"/>
    <w:uiPriority w:val="99"/>
    <w:unhideWhenUsed/>
    <w:rsid w:val="00047D80"/>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47D80"/>
  </w:style>
  <w:style w:type="paragraph" w:styleId="af2">
    <w:name w:val="footer"/>
    <w:basedOn w:val="a"/>
    <w:link w:val="af3"/>
    <w:uiPriority w:val="99"/>
    <w:unhideWhenUsed/>
    <w:rsid w:val="00047D8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47D80"/>
  </w:style>
  <w:style w:type="table" w:styleId="1-5">
    <w:name w:val="Medium Grid 1 Accent 5"/>
    <w:basedOn w:val="a1"/>
    <w:uiPriority w:val="67"/>
    <w:rsid w:val="00722E3E"/>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4">
    <w:name w:val="Light Grid Accent 4"/>
    <w:basedOn w:val="a1"/>
    <w:uiPriority w:val="62"/>
    <w:rsid w:val="000F0713"/>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
    <w:name w:val="Light Grid Accent 5"/>
    <w:basedOn w:val="a1"/>
    <w:uiPriority w:val="62"/>
    <w:rsid w:val="007511E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40">
    <w:name w:val="Заголовок 4 Знак"/>
    <w:basedOn w:val="a0"/>
    <w:link w:val="4"/>
    <w:uiPriority w:val="9"/>
    <w:rsid w:val="00E14EF3"/>
    <w:rPr>
      <w:rFonts w:asciiTheme="majorHAnsi" w:eastAsiaTheme="majorEastAsia" w:hAnsiTheme="majorHAnsi" w:cstheme="majorBidi"/>
      <w:b/>
      <w:bCs/>
      <w:i/>
      <w:iCs/>
      <w:color w:val="4F81BD" w:themeColor="accent1"/>
    </w:rPr>
  </w:style>
  <w:style w:type="table" w:customStyle="1" w:styleId="-110">
    <w:name w:val="Светлая заливка - Акцент 11"/>
    <w:basedOn w:val="a1"/>
    <w:uiPriority w:val="60"/>
    <w:rsid w:val="0046134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2pt">
    <w:name w:val="Основной текст + 12 pt"/>
    <w:aliases w:val="Интервал 1 pt"/>
    <w:basedOn w:val="a0"/>
    <w:uiPriority w:val="99"/>
    <w:rsid w:val="00FF1BAB"/>
    <w:rPr>
      <w:rFonts w:ascii="Times New Roman" w:hAnsi="Times New Roman" w:cs="Times New Roman"/>
      <w:spacing w:val="20"/>
      <w:sz w:val="24"/>
      <w:szCs w:val="24"/>
    </w:rPr>
  </w:style>
  <w:style w:type="character" w:customStyle="1" w:styleId="371340">
    <w:name w:val="Основной текст (37) + 1340"/>
    <w:aliases w:val="5 pt73,Интервал 0 pt69"/>
    <w:basedOn w:val="a0"/>
    <w:uiPriority w:val="99"/>
    <w:rsid w:val="00FF1BAB"/>
    <w:rPr>
      <w:rFonts w:ascii="Times New Roman" w:hAnsi="Times New Roman" w:cs="Times New Roman"/>
      <w:spacing w:val="0"/>
      <w:sz w:val="27"/>
      <w:szCs w:val="27"/>
      <w:shd w:val="clear" w:color="auto" w:fill="FFFFFF"/>
      <w:lang w:val="en-US" w:eastAsia="en-US"/>
    </w:rPr>
  </w:style>
  <w:style w:type="character" w:customStyle="1" w:styleId="371pt37">
    <w:name w:val="Основной текст (37) + Интервал 1 pt37"/>
    <w:basedOn w:val="a0"/>
    <w:uiPriority w:val="99"/>
    <w:rsid w:val="00FF1BAB"/>
    <w:rPr>
      <w:rFonts w:ascii="Times New Roman" w:hAnsi="Times New Roman" w:cs="Times New Roman"/>
      <w:spacing w:val="20"/>
      <w:sz w:val="24"/>
      <w:szCs w:val="24"/>
      <w:shd w:val="clear" w:color="auto" w:fill="FFFFFF"/>
      <w:lang w:val="en-US" w:eastAsia="en-US"/>
    </w:rPr>
  </w:style>
  <w:style w:type="character" w:customStyle="1" w:styleId="13pt">
    <w:name w:val="Основной текст + 13 pt"/>
    <w:aliases w:val="Курсив28"/>
    <w:basedOn w:val="a0"/>
    <w:uiPriority w:val="99"/>
    <w:rsid w:val="00FF1BAB"/>
    <w:rPr>
      <w:sz w:val="26"/>
      <w:szCs w:val="26"/>
      <w:lang w:val="en-US" w:eastAsia="en-US"/>
    </w:rPr>
  </w:style>
  <w:style w:type="character" w:customStyle="1" w:styleId="13pt2">
    <w:name w:val="Основной текст + 13 pt2"/>
    <w:aliases w:val="Курсив22"/>
    <w:basedOn w:val="a0"/>
    <w:uiPriority w:val="99"/>
    <w:rsid w:val="00FF1BAB"/>
    <w:rPr>
      <w:sz w:val="26"/>
      <w:szCs w:val="26"/>
      <w:lang w:val="en-US" w:eastAsia="en-US"/>
    </w:rPr>
  </w:style>
  <w:style w:type="character" w:customStyle="1" w:styleId="10">
    <w:name w:val="Заголовок 1 Знак"/>
    <w:basedOn w:val="a0"/>
    <w:link w:val="1"/>
    <w:uiPriority w:val="9"/>
    <w:rsid w:val="00E47BB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24CE2"/>
    <w:rPr>
      <w:rFonts w:asciiTheme="majorHAnsi" w:eastAsiaTheme="majorEastAsia" w:hAnsiTheme="majorHAnsi" w:cstheme="majorBidi"/>
      <w:b/>
      <w:bCs/>
      <w:color w:val="4F81BD" w:themeColor="accent1"/>
      <w:sz w:val="26"/>
      <w:szCs w:val="26"/>
      <w:lang w:val="en-US"/>
    </w:rPr>
  </w:style>
  <w:style w:type="character" w:customStyle="1" w:styleId="13pt3">
    <w:name w:val="Основной текст + 13 pt3"/>
    <w:aliases w:val="Курсив23"/>
    <w:basedOn w:val="a0"/>
    <w:uiPriority w:val="99"/>
    <w:rsid w:val="00B65ED9"/>
    <w:rPr>
      <w:sz w:val="26"/>
      <w:szCs w:val="26"/>
      <w:u w:val="single"/>
      <w:lang w:val="en-US" w:eastAsia="en-US"/>
    </w:rPr>
  </w:style>
  <w:style w:type="character" w:customStyle="1" w:styleId="37">
    <w:name w:val="Основной текст (37)_"/>
    <w:basedOn w:val="a0"/>
    <w:link w:val="370"/>
    <w:uiPriority w:val="99"/>
    <w:locked/>
    <w:rsid w:val="00B65ED9"/>
    <w:rPr>
      <w:rFonts w:ascii="Times New Roman" w:hAnsi="Times New Roman" w:cs="Times New Roman"/>
      <w:spacing w:val="10"/>
      <w:sz w:val="24"/>
      <w:szCs w:val="24"/>
      <w:shd w:val="clear" w:color="auto" w:fill="FFFFFF"/>
    </w:rPr>
  </w:style>
  <w:style w:type="character" w:customStyle="1" w:styleId="371339">
    <w:name w:val="Основной текст (37) + 1339"/>
    <w:aliases w:val="5 pt72,Интервал 0 pt68"/>
    <w:basedOn w:val="37"/>
    <w:uiPriority w:val="99"/>
    <w:rsid w:val="00B65ED9"/>
    <w:rPr>
      <w:rFonts w:ascii="Times New Roman" w:hAnsi="Times New Roman" w:cs="Times New Roman"/>
      <w:spacing w:val="0"/>
      <w:sz w:val="27"/>
      <w:szCs w:val="27"/>
      <w:u w:val="single"/>
      <w:shd w:val="clear" w:color="auto" w:fill="FFFFFF"/>
      <w:lang w:val="en-US" w:eastAsia="en-US"/>
    </w:rPr>
  </w:style>
  <w:style w:type="paragraph" w:customStyle="1" w:styleId="370">
    <w:name w:val="Основной текст (37)"/>
    <w:basedOn w:val="a"/>
    <w:link w:val="37"/>
    <w:uiPriority w:val="99"/>
    <w:rsid w:val="00B65ED9"/>
    <w:pPr>
      <w:shd w:val="clear" w:color="auto" w:fill="FFFFFF"/>
      <w:spacing w:after="0" w:line="449" w:lineRule="exact"/>
    </w:pPr>
    <w:rPr>
      <w:rFonts w:ascii="Times New Roman" w:hAnsi="Times New Roman" w:cs="Times New Roman"/>
      <w:spacing w:val="10"/>
      <w:sz w:val="24"/>
      <w:szCs w:val="24"/>
    </w:rPr>
  </w:style>
  <w:style w:type="character" w:customStyle="1" w:styleId="relative">
    <w:name w:val="relative"/>
    <w:basedOn w:val="a0"/>
    <w:rsid w:val="00B65ED9"/>
  </w:style>
  <w:style w:type="character" w:customStyle="1" w:styleId="fadeinm1hgl8">
    <w:name w:val="_fadein_m1hgl_8"/>
    <w:basedOn w:val="a0"/>
    <w:rsid w:val="00E77D10"/>
  </w:style>
  <w:style w:type="character" w:customStyle="1" w:styleId="t286pc">
    <w:name w:val="t286pc"/>
    <w:basedOn w:val="a0"/>
    <w:rsid w:val="00F75814"/>
  </w:style>
  <w:style w:type="table" w:customStyle="1" w:styleId="-12">
    <w:name w:val="Светлая заливка - Акцент 12"/>
    <w:basedOn w:val="a1"/>
    <w:uiPriority w:val="60"/>
    <w:rsid w:val="00586F3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ocdata">
    <w:name w:val="docdata"/>
    <w:aliases w:val="docy,v5,3621,bqiaagaaeyqcaaagiaiaaaomdqaabzonaaaaaaaaaaaaaaaaaaaaaaaaaaaaaaaaaaaaaaaaaaaaaaaaaaaaaaaaaaaaaaaaaaaaaaaaaaaaaaaaaaaaaaaaaaaaaaaaaaaaaaaaaaaaaaaaaaaaaaaaaaaaaaaaaaaaaaaaaaaaaaaaaaaaaaaaaaaaaaaaaaaaaaaaaaaaaaaaaaaaaaaaaaaaaaaaaaaaaaaa"/>
    <w:basedOn w:val="a"/>
    <w:rsid w:val="00655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49">
    <w:name w:val="3149"/>
    <w:aliases w:val="bqiaagaaeyqcaaagiaiaaao0cwaabcilaaaaaaaaaaaaaaaaaaaaaaaaaaaaaaaaaaaaaaaaaaaaaaaaaaaaaaaaaaaaaaaaaaaaaaaaaaaaaaaaaaaaaaaaaaaaaaaaaaaaaaaaaaaaaaaaaaaaaaaaaaaaaaaaaaaaaaaaaaaaaaaaaaaaaaaaaaaaaaaaaaaaaaaaaaaaaaaaaaaaaaaaaaaaaaaaaaaaaaaa"/>
    <w:basedOn w:val="a0"/>
    <w:rsid w:val="00E04595"/>
  </w:style>
  <w:style w:type="character" w:customStyle="1" w:styleId="organictextcontentspan">
    <w:name w:val="organictextcontentspan"/>
    <w:basedOn w:val="a0"/>
    <w:rsid w:val="00A5424C"/>
  </w:style>
  <w:style w:type="character" w:customStyle="1" w:styleId="hwtze">
    <w:name w:val="hwtze"/>
    <w:basedOn w:val="a0"/>
    <w:rsid w:val="00187E2B"/>
  </w:style>
  <w:style w:type="character" w:customStyle="1" w:styleId="rynqvb">
    <w:name w:val="rynqvb"/>
    <w:basedOn w:val="a0"/>
    <w:rsid w:val="00187E2B"/>
  </w:style>
  <w:style w:type="character" w:customStyle="1" w:styleId="lang">
    <w:name w:val="lang"/>
    <w:basedOn w:val="a0"/>
    <w:rsid w:val="0076274F"/>
  </w:style>
  <w:style w:type="character" w:customStyle="1" w:styleId="3149mrcssattr">
    <w:name w:val="3149_mr_css_attr"/>
    <w:basedOn w:val="a0"/>
    <w:rsid w:val="00CC12E8"/>
  </w:style>
  <w:style w:type="character" w:styleId="af4">
    <w:name w:val="annotation reference"/>
    <w:basedOn w:val="a0"/>
    <w:uiPriority w:val="99"/>
    <w:semiHidden/>
    <w:unhideWhenUsed/>
    <w:rsid w:val="006329A8"/>
    <w:rPr>
      <w:sz w:val="16"/>
      <w:szCs w:val="16"/>
    </w:rPr>
  </w:style>
  <w:style w:type="paragraph" w:styleId="af5">
    <w:name w:val="annotation text"/>
    <w:basedOn w:val="a"/>
    <w:link w:val="af6"/>
    <w:uiPriority w:val="99"/>
    <w:semiHidden/>
    <w:unhideWhenUsed/>
    <w:rsid w:val="006329A8"/>
    <w:pPr>
      <w:spacing w:line="240" w:lineRule="auto"/>
    </w:pPr>
    <w:rPr>
      <w:sz w:val="20"/>
      <w:szCs w:val="20"/>
    </w:rPr>
  </w:style>
  <w:style w:type="character" w:customStyle="1" w:styleId="af6">
    <w:name w:val="Текст примечания Знак"/>
    <w:basedOn w:val="a0"/>
    <w:link w:val="af5"/>
    <w:uiPriority w:val="99"/>
    <w:semiHidden/>
    <w:rsid w:val="006329A8"/>
    <w:rPr>
      <w:sz w:val="20"/>
      <w:szCs w:val="20"/>
    </w:rPr>
  </w:style>
  <w:style w:type="paragraph" w:styleId="af7">
    <w:name w:val="annotation subject"/>
    <w:basedOn w:val="af5"/>
    <w:next w:val="af5"/>
    <w:link w:val="af8"/>
    <w:uiPriority w:val="99"/>
    <w:semiHidden/>
    <w:unhideWhenUsed/>
    <w:rsid w:val="006329A8"/>
    <w:rPr>
      <w:b/>
      <w:bCs/>
    </w:rPr>
  </w:style>
  <w:style w:type="character" w:customStyle="1" w:styleId="af8">
    <w:name w:val="Тема примечания Знак"/>
    <w:basedOn w:val="af6"/>
    <w:link w:val="af7"/>
    <w:uiPriority w:val="99"/>
    <w:semiHidden/>
    <w:rsid w:val="006329A8"/>
    <w:rPr>
      <w:b/>
      <w:bCs/>
      <w:sz w:val="20"/>
      <w:szCs w:val="20"/>
    </w:rPr>
  </w:style>
  <w:style w:type="character" w:customStyle="1" w:styleId="2073">
    <w:name w:val="2073"/>
    <w:aliases w:val="bqiaagaaeyqcaaagiaiaaamwbqaabt4faaaaaaaaaaaaaaaaaaaaaaaaaaaaaaaaaaaaaaaaaaaaaaaaaaaaaaaaaaaaaaaaaaaaaaaaaaaaaaaaaaaaaaaaaaaaaaaaaaaaaaaaaaaaaaaaaaaaaaaaaaaaaaaaaaaaaaaaaaaaaaaaaaaaaaaaaaaaaaaaaaaaaaaaaaaaaaaaaaaaaaaaaaaaaaaaaaaaaaaa"/>
    <w:basedOn w:val="a0"/>
    <w:rsid w:val="001E3751"/>
  </w:style>
  <w:style w:type="paragraph" w:customStyle="1" w:styleId="my-2">
    <w:name w:val="my-2"/>
    <w:basedOn w:val="a"/>
    <w:rsid w:val="004E57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611828">
      <w:bodyDiv w:val="1"/>
      <w:marLeft w:val="0"/>
      <w:marRight w:val="0"/>
      <w:marTop w:val="0"/>
      <w:marBottom w:val="0"/>
      <w:divBdr>
        <w:top w:val="none" w:sz="0" w:space="0" w:color="auto"/>
        <w:left w:val="none" w:sz="0" w:space="0" w:color="auto"/>
        <w:bottom w:val="none" w:sz="0" w:space="0" w:color="auto"/>
        <w:right w:val="none" w:sz="0" w:space="0" w:color="auto"/>
      </w:divBdr>
    </w:div>
    <w:div w:id="17129095">
      <w:bodyDiv w:val="1"/>
      <w:marLeft w:val="0"/>
      <w:marRight w:val="0"/>
      <w:marTop w:val="0"/>
      <w:marBottom w:val="0"/>
      <w:divBdr>
        <w:top w:val="none" w:sz="0" w:space="0" w:color="auto"/>
        <w:left w:val="none" w:sz="0" w:space="0" w:color="auto"/>
        <w:bottom w:val="none" w:sz="0" w:space="0" w:color="auto"/>
        <w:right w:val="none" w:sz="0" w:space="0" w:color="auto"/>
      </w:divBdr>
    </w:div>
    <w:div w:id="20321306">
      <w:bodyDiv w:val="1"/>
      <w:marLeft w:val="0"/>
      <w:marRight w:val="0"/>
      <w:marTop w:val="0"/>
      <w:marBottom w:val="0"/>
      <w:divBdr>
        <w:top w:val="none" w:sz="0" w:space="0" w:color="auto"/>
        <w:left w:val="none" w:sz="0" w:space="0" w:color="auto"/>
        <w:bottom w:val="none" w:sz="0" w:space="0" w:color="auto"/>
        <w:right w:val="none" w:sz="0" w:space="0" w:color="auto"/>
      </w:divBdr>
    </w:div>
    <w:div w:id="27222625">
      <w:bodyDiv w:val="1"/>
      <w:marLeft w:val="0"/>
      <w:marRight w:val="0"/>
      <w:marTop w:val="0"/>
      <w:marBottom w:val="0"/>
      <w:divBdr>
        <w:top w:val="none" w:sz="0" w:space="0" w:color="auto"/>
        <w:left w:val="none" w:sz="0" w:space="0" w:color="auto"/>
        <w:bottom w:val="none" w:sz="0" w:space="0" w:color="auto"/>
        <w:right w:val="none" w:sz="0" w:space="0" w:color="auto"/>
      </w:divBdr>
    </w:div>
    <w:div w:id="29690517">
      <w:bodyDiv w:val="1"/>
      <w:marLeft w:val="0"/>
      <w:marRight w:val="0"/>
      <w:marTop w:val="0"/>
      <w:marBottom w:val="0"/>
      <w:divBdr>
        <w:top w:val="none" w:sz="0" w:space="0" w:color="auto"/>
        <w:left w:val="none" w:sz="0" w:space="0" w:color="auto"/>
        <w:bottom w:val="none" w:sz="0" w:space="0" w:color="auto"/>
        <w:right w:val="none" w:sz="0" w:space="0" w:color="auto"/>
      </w:divBdr>
    </w:div>
    <w:div w:id="33849199">
      <w:bodyDiv w:val="1"/>
      <w:marLeft w:val="0"/>
      <w:marRight w:val="0"/>
      <w:marTop w:val="0"/>
      <w:marBottom w:val="0"/>
      <w:divBdr>
        <w:top w:val="none" w:sz="0" w:space="0" w:color="auto"/>
        <w:left w:val="none" w:sz="0" w:space="0" w:color="auto"/>
        <w:bottom w:val="none" w:sz="0" w:space="0" w:color="auto"/>
        <w:right w:val="none" w:sz="0" w:space="0" w:color="auto"/>
      </w:divBdr>
    </w:div>
    <w:div w:id="35007438">
      <w:bodyDiv w:val="1"/>
      <w:marLeft w:val="0"/>
      <w:marRight w:val="0"/>
      <w:marTop w:val="0"/>
      <w:marBottom w:val="0"/>
      <w:divBdr>
        <w:top w:val="none" w:sz="0" w:space="0" w:color="auto"/>
        <w:left w:val="none" w:sz="0" w:space="0" w:color="auto"/>
        <w:bottom w:val="none" w:sz="0" w:space="0" w:color="auto"/>
        <w:right w:val="none" w:sz="0" w:space="0" w:color="auto"/>
      </w:divBdr>
    </w:div>
    <w:div w:id="39328987">
      <w:bodyDiv w:val="1"/>
      <w:marLeft w:val="0"/>
      <w:marRight w:val="0"/>
      <w:marTop w:val="0"/>
      <w:marBottom w:val="0"/>
      <w:divBdr>
        <w:top w:val="none" w:sz="0" w:space="0" w:color="auto"/>
        <w:left w:val="none" w:sz="0" w:space="0" w:color="auto"/>
        <w:bottom w:val="none" w:sz="0" w:space="0" w:color="auto"/>
        <w:right w:val="none" w:sz="0" w:space="0" w:color="auto"/>
      </w:divBdr>
    </w:div>
    <w:div w:id="49505392">
      <w:bodyDiv w:val="1"/>
      <w:marLeft w:val="0"/>
      <w:marRight w:val="0"/>
      <w:marTop w:val="0"/>
      <w:marBottom w:val="0"/>
      <w:divBdr>
        <w:top w:val="none" w:sz="0" w:space="0" w:color="auto"/>
        <w:left w:val="none" w:sz="0" w:space="0" w:color="auto"/>
        <w:bottom w:val="none" w:sz="0" w:space="0" w:color="auto"/>
        <w:right w:val="none" w:sz="0" w:space="0" w:color="auto"/>
      </w:divBdr>
    </w:div>
    <w:div w:id="55393831">
      <w:bodyDiv w:val="1"/>
      <w:marLeft w:val="0"/>
      <w:marRight w:val="0"/>
      <w:marTop w:val="0"/>
      <w:marBottom w:val="0"/>
      <w:divBdr>
        <w:top w:val="none" w:sz="0" w:space="0" w:color="auto"/>
        <w:left w:val="none" w:sz="0" w:space="0" w:color="auto"/>
        <w:bottom w:val="none" w:sz="0" w:space="0" w:color="auto"/>
        <w:right w:val="none" w:sz="0" w:space="0" w:color="auto"/>
      </w:divBdr>
    </w:div>
    <w:div w:id="60375579">
      <w:bodyDiv w:val="1"/>
      <w:marLeft w:val="0"/>
      <w:marRight w:val="0"/>
      <w:marTop w:val="0"/>
      <w:marBottom w:val="0"/>
      <w:divBdr>
        <w:top w:val="none" w:sz="0" w:space="0" w:color="auto"/>
        <w:left w:val="none" w:sz="0" w:space="0" w:color="auto"/>
        <w:bottom w:val="none" w:sz="0" w:space="0" w:color="auto"/>
        <w:right w:val="none" w:sz="0" w:space="0" w:color="auto"/>
      </w:divBdr>
    </w:div>
    <w:div w:id="67968282">
      <w:bodyDiv w:val="1"/>
      <w:marLeft w:val="0"/>
      <w:marRight w:val="0"/>
      <w:marTop w:val="0"/>
      <w:marBottom w:val="0"/>
      <w:divBdr>
        <w:top w:val="none" w:sz="0" w:space="0" w:color="auto"/>
        <w:left w:val="none" w:sz="0" w:space="0" w:color="auto"/>
        <w:bottom w:val="none" w:sz="0" w:space="0" w:color="auto"/>
        <w:right w:val="none" w:sz="0" w:space="0" w:color="auto"/>
      </w:divBdr>
    </w:div>
    <w:div w:id="86510239">
      <w:bodyDiv w:val="1"/>
      <w:marLeft w:val="0"/>
      <w:marRight w:val="0"/>
      <w:marTop w:val="0"/>
      <w:marBottom w:val="0"/>
      <w:divBdr>
        <w:top w:val="none" w:sz="0" w:space="0" w:color="auto"/>
        <w:left w:val="none" w:sz="0" w:space="0" w:color="auto"/>
        <w:bottom w:val="none" w:sz="0" w:space="0" w:color="auto"/>
        <w:right w:val="none" w:sz="0" w:space="0" w:color="auto"/>
      </w:divBdr>
    </w:div>
    <w:div w:id="89549897">
      <w:bodyDiv w:val="1"/>
      <w:marLeft w:val="0"/>
      <w:marRight w:val="0"/>
      <w:marTop w:val="0"/>
      <w:marBottom w:val="0"/>
      <w:divBdr>
        <w:top w:val="none" w:sz="0" w:space="0" w:color="auto"/>
        <w:left w:val="none" w:sz="0" w:space="0" w:color="auto"/>
        <w:bottom w:val="none" w:sz="0" w:space="0" w:color="auto"/>
        <w:right w:val="none" w:sz="0" w:space="0" w:color="auto"/>
      </w:divBdr>
    </w:div>
    <w:div w:id="90050001">
      <w:bodyDiv w:val="1"/>
      <w:marLeft w:val="0"/>
      <w:marRight w:val="0"/>
      <w:marTop w:val="0"/>
      <w:marBottom w:val="0"/>
      <w:divBdr>
        <w:top w:val="none" w:sz="0" w:space="0" w:color="auto"/>
        <w:left w:val="none" w:sz="0" w:space="0" w:color="auto"/>
        <w:bottom w:val="none" w:sz="0" w:space="0" w:color="auto"/>
        <w:right w:val="none" w:sz="0" w:space="0" w:color="auto"/>
      </w:divBdr>
    </w:div>
    <w:div w:id="91243269">
      <w:bodyDiv w:val="1"/>
      <w:marLeft w:val="0"/>
      <w:marRight w:val="0"/>
      <w:marTop w:val="0"/>
      <w:marBottom w:val="0"/>
      <w:divBdr>
        <w:top w:val="none" w:sz="0" w:space="0" w:color="auto"/>
        <w:left w:val="none" w:sz="0" w:space="0" w:color="auto"/>
        <w:bottom w:val="none" w:sz="0" w:space="0" w:color="auto"/>
        <w:right w:val="none" w:sz="0" w:space="0" w:color="auto"/>
      </w:divBdr>
      <w:divsChild>
        <w:div w:id="1305621686">
          <w:marLeft w:val="547"/>
          <w:marRight w:val="0"/>
          <w:marTop w:val="0"/>
          <w:marBottom w:val="0"/>
          <w:divBdr>
            <w:top w:val="none" w:sz="0" w:space="0" w:color="auto"/>
            <w:left w:val="none" w:sz="0" w:space="0" w:color="auto"/>
            <w:bottom w:val="none" w:sz="0" w:space="0" w:color="auto"/>
            <w:right w:val="none" w:sz="0" w:space="0" w:color="auto"/>
          </w:divBdr>
        </w:div>
        <w:div w:id="1075053260">
          <w:marLeft w:val="547"/>
          <w:marRight w:val="0"/>
          <w:marTop w:val="0"/>
          <w:marBottom w:val="0"/>
          <w:divBdr>
            <w:top w:val="none" w:sz="0" w:space="0" w:color="auto"/>
            <w:left w:val="none" w:sz="0" w:space="0" w:color="auto"/>
            <w:bottom w:val="none" w:sz="0" w:space="0" w:color="auto"/>
            <w:right w:val="none" w:sz="0" w:space="0" w:color="auto"/>
          </w:divBdr>
        </w:div>
        <w:div w:id="1256749982">
          <w:marLeft w:val="547"/>
          <w:marRight w:val="0"/>
          <w:marTop w:val="0"/>
          <w:marBottom w:val="0"/>
          <w:divBdr>
            <w:top w:val="none" w:sz="0" w:space="0" w:color="auto"/>
            <w:left w:val="none" w:sz="0" w:space="0" w:color="auto"/>
            <w:bottom w:val="none" w:sz="0" w:space="0" w:color="auto"/>
            <w:right w:val="none" w:sz="0" w:space="0" w:color="auto"/>
          </w:divBdr>
        </w:div>
      </w:divsChild>
    </w:div>
    <w:div w:id="102771648">
      <w:bodyDiv w:val="1"/>
      <w:marLeft w:val="0"/>
      <w:marRight w:val="0"/>
      <w:marTop w:val="0"/>
      <w:marBottom w:val="0"/>
      <w:divBdr>
        <w:top w:val="none" w:sz="0" w:space="0" w:color="auto"/>
        <w:left w:val="none" w:sz="0" w:space="0" w:color="auto"/>
        <w:bottom w:val="none" w:sz="0" w:space="0" w:color="auto"/>
        <w:right w:val="none" w:sz="0" w:space="0" w:color="auto"/>
      </w:divBdr>
    </w:div>
    <w:div w:id="109515880">
      <w:bodyDiv w:val="1"/>
      <w:marLeft w:val="0"/>
      <w:marRight w:val="0"/>
      <w:marTop w:val="0"/>
      <w:marBottom w:val="0"/>
      <w:divBdr>
        <w:top w:val="none" w:sz="0" w:space="0" w:color="auto"/>
        <w:left w:val="none" w:sz="0" w:space="0" w:color="auto"/>
        <w:bottom w:val="none" w:sz="0" w:space="0" w:color="auto"/>
        <w:right w:val="none" w:sz="0" w:space="0" w:color="auto"/>
      </w:divBdr>
    </w:div>
    <w:div w:id="112595562">
      <w:bodyDiv w:val="1"/>
      <w:marLeft w:val="0"/>
      <w:marRight w:val="0"/>
      <w:marTop w:val="0"/>
      <w:marBottom w:val="0"/>
      <w:divBdr>
        <w:top w:val="none" w:sz="0" w:space="0" w:color="auto"/>
        <w:left w:val="none" w:sz="0" w:space="0" w:color="auto"/>
        <w:bottom w:val="none" w:sz="0" w:space="0" w:color="auto"/>
        <w:right w:val="none" w:sz="0" w:space="0" w:color="auto"/>
      </w:divBdr>
    </w:div>
    <w:div w:id="113722202">
      <w:bodyDiv w:val="1"/>
      <w:marLeft w:val="0"/>
      <w:marRight w:val="0"/>
      <w:marTop w:val="0"/>
      <w:marBottom w:val="0"/>
      <w:divBdr>
        <w:top w:val="none" w:sz="0" w:space="0" w:color="auto"/>
        <w:left w:val="none" w:sz="0" w:space="0" w:color="auto"/>
        <w:bottom w:val="none" w:sz="0" w:space="0" w:color="auto"/>
        <w:right w:val="none" w:sz="0" w:space="0" w:color="auto"/>
      </w:divBdr>
    </w:div>
    <w:div w:id="115761430">
      <w:bodyDiv w:val="1"/>
      <w:marLeft w:val="0"/>
      <w:marRight w:val="0"/>
      <w:marTop w:val="0"/>
      <w:marBottom w:val="0"/>
      <w:divBdr>
        <w:top w:val="none" w:sz="0" w:space="0" w:color="auto"/>
        <w:left w:val="none" w:sz="0" w:space="0" w:color="auto"/>
        <w:bottom w:val="none" w:sz="0" w:space="0" w:color="auto"/>
        <w:right w:val="none" w:sz="0" w:space="0" w:color="auto"/>
      </w:divBdr>
    </w:div>
    <w:div w:id="120344990">
      <w:bodyDiv w:val="1"/>
      <w:marLeft w:val="0"/>
      <w:marRight w:val="0"/>
      <w:marTop w:val="0"/>
      <w:marBottom w:val="0"/>
      <w:divBdr>
        <w:top w:val="none" w:sz="0" w:space="0" w:color="auto"/>
        <w:left w:val="none" w:sz="0" w:space="0" w:color="auto"/>
        <w:bottom w:val="none" w:sz="0" w:space="0" w:color="auto"/>
        <w:right w:val="none" w:sz="0" w:space="0" w:color="auto"/>
      </w:divBdr>
    </w:div>
    <w:div w:id="133643174">
      <w:bodyDiv w:val="1"/>
      <w:marLeft w:val="0"/>
      <w:marRight w:val="0"/>
      <w:marTop w:val="0"/>
      <w:marBottom w:val="0"/>
      <w:divBdr>
        <w:top w:val="none" w:sz="0" w:space="0" w:color="auto"/>
        <w:left w:val="none" w:sz="0" w:space="0" w:color="auto"/>
        <w:bottom w:val="none" w:sz="0" w:space="0" w:color="auto"/>
        <w:right w:val="none" w:sz="0" w:space="0" w:color="auto"/>
      </w:divBdr>
    </w:div>
    <w:div w:id="136340795">
      <w:bodyDiv w:val="1"/>
      <w:marLeft w:val="0"/>
      <w:marRight w:val="0"/>
      <w:marTop w:val="0"/>
      <w:marBottom w:val="0"/>
      <w:divBdr>
        <w:top w:val="none" w:sz="0" w:space="0" w:color="auto"/>
        <w:left w:val="none" w:sz="0" w:space="0" w:color="auto"/>
        <w:bottom w:val="none" w:sz="0" w:space="0" w:color="auto"/>
        <w:right w:val="none" w:sz="0" w:space="0" w:color="auto"/>
      </w:divBdr>
    </w:div>
    <w:div w:id="139885210">
      <w:bodyDiv w:val="1"/>
      <w:marLeft w:val="0"/>
      <w:marRight w:val="0"/>
      <w:marTop w:val="0"/>
      <w:marBottom w:val="0"/>
      <w:divBdr>
        <w:top w:val="none" w:sz="0" w:space="0" w:color="auto"/>
        <w:left w:val="none" w:sz="0" w:space="0" w:color="auto"/>
        <w:bottom w:val="none" w:sz="0" w:space="0" w:color="auto"/>
        <w:right w:val="none" w:sz="0" w:space="0" w:color="auto"/>
      </w:divBdr>
    </w:div>
    <w:div w:id="151724887">
      <w:bodyDiv w:val="1"/>
      <w:marLeft w:val="0"/>
      <w:marRight w:val="0"/>
      <w:marTop w:val="0"/>
      <w:marBottom w:val="0"/>
      <w:divBdr>
        <w:top w:val="none" w:sz="0" w:space="0" w:color="auto"/>
        <w:left w:val="none" w:sz="0" w:space="0" w:color="auto"/>
        <w:bottom w:val="none" w:sz="0" w:space="0" w:color="auto"/>
        <w:right w:val="none" w:sz="0" w:space="0" w:color="auto"/>
      </w:divBdr>
    </w:div>
    <w:div w:id="162204481">
      <w:bodyDiv w:val="1"/>
      <w:marLeft w:val="0"/>
      <w:marRight w:val="0"/>
      <w:marTop w:val="0"/>
      <w:marBottom w:val="0"/>
      <w:divBdr>
        <w:top w:val="none" w:sz="0" w:space="0" w:color="auto"/>
        <w:left w:val="none" w:sz="0" w:space="0" w:color="auto"/>
        <w:bottom w:val="none" w:sz="0" w:space="0" w:color="auto"/>
        <w:right w:val="none" w:sz="0" w:space="0" w:color="auto"/>
      </w:divBdr>
    </w:div>
    <w:div w:id="162360391">
      <w:bodyDiv w:val="1"/>
      <w:marLeft w:val="0"/>
      <w:marRight w:val="0"/>
      <w:marTop w:val="0"/>
      <w:marBottom w:val="0"/>
      <w:divBdr>
        <w:top w:val="none" w:sz="0" w:space="0" w:color="auto"/>
        <w:left w:val="none" w:sz="0" w:space="0" w:color="auto"/>
        <w:bottom w:val="none" w:sz="0" w:space="0" w:color="auto"/>
        <w:right w:val="none" w:sz="0" w:space="0" w:color="auto"/>
      </w:divBdr>
    </w:div>
    <w:div w:id="167253883">
      <w:bodyDiv w:val="1"/>
      <w:marLeft w:val="0"/>
      <w:marRight w:val="0"/>
      <w:marTop w:val="0"/>
      <w:marBottom w:val="0"/>
      <w:divBdr>
        <w:top w:val="none" w:sz="0" w:space="0" w:color="auto"/>
        <w:left w:val="none" w:sz="0" w:space="0" w:color="auto"/>
        <w:bottom w:val="none" w:sz="0" w:space="0" w:color="auto"/>
        <w:right w:val="none" w:sz="0" w:space="0" w:color="auto"/>
      </w:divBdr>
    </w:div>
    <w:div w:id="170265106">
      <w:bodyDiv w:val="1"/>
      <w:marLeft w:val="0"/>
      <w:marRight w:val="0"/>
      <w:marTop w:val="0"/>
      <w:marBottom w:val="0"/>
      <w:divBdr>
        <w:top w:val="none" w:sz="0" w:space="0" w:color="auto"/>
        <w:left w:val="none" w:sz="0" w:space="0" w:color="auto"/>
        <w:bottom w:val="none" w:sz="0" w:space="0" w:color="auto"/>
        <w:right w:val="none" w:sz="0" w:space="0" w:color="auto"/>
      </w:divBdr>
    </w:div>
    <w:div w:id="170419141">
      <w:bodyDiv w:val="1"/>
      <w:marLeft w:val="0"/>
      <w:marRight w:val="0"/>
      <w:marTop w:val="0"/>
      <w:marBottom w:val="0"/>
      <w:divBdr>
        <w:top w:val="none" w:sz="0" w:space="0" w:color="auto"/>
        <w:left w:val="none" w:sz="0" w:space="0" w:color="auto"/>
        <w:bottom w:val="none" w:sz="0" w:space="0" w:color="auto"/>
        <w:right w:val="none" w:sz="0" w:space="0" w:color="auto"/>
      </w:divBdr>
    </w:div>
    <w:div w:id="172502025">
      <w:bodyDiv w:val="1"/>
      <w:marLeft w:val="0"/>
      <w:marRight w:val="0"/>
      <w:marTop w:val="0"/>
      <w:marBottom w:val="0"/>
      <w:divBdr>
        <w:top w:val="none" w:sz="0" w:space="0" w:color="auto"/>
        <w:left w:val="none" w:sz="0" w:space="0" w:color="auto"/>
        <w:bottom w:val="none" w:sz="0" w:space="0" w:color="auto"/>
        <w:right w:val="none" w:sz="0" w:space="0" w:color="auto"/>
      </w:divBdr>
    </w:div>
    <w:div w:id="192772113">
      <w:bodyDiv w:val="1"/>
      <w:marLeft w:val="0"/>
      <w:marRight w:val="0"/>
      <w:marTop w:val="0"/>
      <w:marBottom w:val="0"/>
      <w:divBdr>
        <w:top w:val="none" w:sz="0" w:space="0" w:color="auto"/>
        <w:left w:val="none" w:sz="0" w:space="0" w:color="auto"/>
        <w:bottom w:val="none" w:sz="0" w:space="0" w:color="auto"/>
        <w:right w:val="none" w:sz="0" w:space="0" w:color="auto"/>
      </w:divBdr>
    </w:div>
    <w:div w:id="195196608">
      <w:bodyDiv w:val="1"/>
      <w:marLeft w:val="0"/>
      <w:marRight w:val="0"/>
      <w:marTop w:val="0"/>
      <w:marBottom w:val="0"/>
      <w:divBdr>
        <w:top w:val="none" w:sz="0" w:space="0" w:color="auto"/>
        <w:left w:val="none" w:sz="0" w:space="0" w:color="auto"/>
        <w:bottom w:val="none" w:sz="0" w:space="0" w:color="auto"/>
        <w:right w:val="none" w:sz="0" w:space="0" w:color="auto"/>
      </w:divBdr>
    </w:div>
    <w:div w:id="203105519">
      <w:bodyDiv w:val="1"/>
      <w:marLeft w:val="0"/>
      <w:marRight w:val="0"/>
      <w:marTop w:val="0"/>
      <w:marBottom w:val="0"/>
      <w:divBdr>
        <w:top w:val="none" w:sz="0" w:space="0" w:color="auto"/>
        <w:left w:val="none" w:sz="0" w:space="0" w:color="auto"/>
        <w:bottom w:val="none" w:sz="0" w:space="0" w:color="auto"/>
        <w:right w:val="none" w:sz="0" w:space="0" w:color="auto"/>
      </w:divBdr>
    </w:div>
    <w:div w:id="205652866">
      <w:bodyDiv w:val="1"/>
      <w:marLeft w:val="0"/>
      <w:marRight w:val="0"/>
      <w:marTop w:val="0"/>
      <w:marBottom w:val="0"/>
      <w:divBdr>
        <w:top w:val="none" w:sz="0" w:space="0" w:color="auto"/>
        <w:left w:val="none" w:sz="0" w:space="0" w:color="auto"/>
        <w:bottom w:val="none" w:sz="0" w:space="0" w:color="auto"/>
        <w:right w:val="none" w:sz="0" w:space="0" w:color="auto"/>
      </w:divBdr>
    </w:div>
    <w:div w:id="210852230">
      <w:bodyDiv w:val="1"/>
      <w:marLeft w:val="0"/>
      <w:marRight w:val="0"/>
      <w:marTop w:val="0"/>
      <w:marBottom w:val="0"/>
      <w:divBdr>
        <w:top w:val="none" w:sz="0" w:space="0" w:color="auto"/>
        <w:left w:val="none" w:sz="0" w:space="0" w:color="auto"/>
        <w:bottom w:val="none" w:sz="0" w:space="0" w:color="auto"/>
        <w:right w:val="none" w:sz="0" w:space="0" w:color="auto"/>
      </w:divBdr>
    </w:div>
    <w:div w:id="214583152">
      <w:bodyDiv w:val="1"/>
      <w:marLeft w:val="0"/>
      <w:marRight w:val="0"/>
      <w:marTop w:val="0"/>
      <w:marBottom w:val="0"/>
      <w:divBdr>
        <w:top w:val="none" w:sz="0" w:space="0" w:color="auto"/>
        <w:left w:val="none" w:sz="0" w:space="0" w:color="auto"/>
        <w:bottom w:val="none" w:sz="0" w:space="0" w:color="auto"/>
        <w:right w:val="none" w:sz="0" w:space="0" w:color="auto"/>
      </w:divBdr>
    </w:div>
    <w:div w:id="214705132">
      <w:bodyDiv w:val="1"/>
      <w:marLeft w:val="0"/>
      <w:marRight w:val="0"/>
      <w:marTop w:val="0"/>
      <w:marBottom w:val="0"/>
      <w:divBdr>
        <w:top w:val="none" w:sz="0" w:space="0" w:color="auto"/>
        <w:left w:val="none" w:sz="0" w:space="0" w:color="auto"/>
        <w:bottom w:val="none" w:sz="0" w:space="0" w:color="auto"/>
        <w:right w:val="none" w:sz="0" w:space="0" w:color="auto"/>
      </w:divBdr>
    </w:div>
    <w:div w:id="241566142">
      <w:bodyDiv w:val="1"/>
      <w:marLeft w:val="0"/>
      <w:marRight w:val="0"/>
      <w:marTop w:val="0"/>
      <w:marBottom w:val="0"/>
      <w:divBdr>
        <w:top w:val="none" w:sz="0" w:space="0" w:color="auto"/>
        <w:left w:val="none" w:sz="0" w:space="0" w:color="auto"/>
        <w:bottom w:val="none" w:sz="0" w:space="0" w:color="auto"/>
        <w:right w:val="none" w:sz="0" w:space="0" w:color="auto"/>
      </w:divBdr>
    </w:div>
    <w:div w:id="242489346">
      <w:bodyDiv w:val="1"/>
      <w:marLeft w:val="0"/>
      <w:marRight w:val="0"/>
      <w:marTop w:val="0"/>
      <w:marBottom w:val="0"/>
      <w:divBdr>
        <w:top w:val="none" w:sz="0" w:space="0" w:color="auto"/>
        <w:left w:val="none" w:sz="0" w:space="0" w:color="auto"/>
        <w:bottom w:val="none" w:sz="0" w:space="0" w:color="auto"/>
        <w:right w:val="none" w:sz="0" w:space="0" w:color="auto"/>
      </w:divBdr>
    </w:div>
    <w:div w:id="243537556">
      <w:bodyDiv w:val="1"/>
      <w:marLeft w:val="0"/>
      <w:marRight w:val="0"/>
      <w:marTop w:val="0"/>
      <w:marBottom w:val="0"/>
      <w:divBdr>
        <w:top w:val="none" w:sz="0" w:space="0" w:color="auto"/>
        <w:left w:val="none" w:sz="0" w:space="0" w:color="auto"/>
        <w:bottom w:val="none" w:sz="0" w:space="0" w:color="auto"/>
        <w:right w:val="none" w:sz="0" w:space="0" w:color="auto"/>
      </w:divBdr>
    </w:div>
    <w:div w:id="256865267">
      <w:bodyDiv w:val="1"/>
      <w:marLeft w:val="0"/>
      <w:marRight w:val="0"/>
      <w:marTop w:val="0"/>
      <w:marBottom w:val="0"/>
      <w:divBdr>
        <w:top w:val="none" w:sz="0" w:space="0" w:color="auto"/>
        <w:left w:val="none" w:sz="0" w:space="0" w:color="auto"/>
        <w:bottom w:val="none" w:sz="0" w:space="0" w:color="auto"/>
        <w:right w:val="none" w:sz="0" w:space="0" w:color="auto"/>
      </w:divBdr>
    </w:div>
    <w:div w:id="259683113">
      <w:bodyDiv w:val="1"/>
      <w:marLeft w:val="0"/>
      <w:marRight w:val="0"/>
      <w:marTop w:val="0"/>
      <w:marBottom w:val="0"/>
      <w:divBdr>
        <w:top w:val="none" w:sz="0" w:space="0" w:color="auto"/>
        <w:left w:val="none" w:sz="0" w:space="0" w:color="auto"/>
        <w:bottom w:val="none" w:sz="0" w:space="0" w:color="auto"/>
        <w:right w:val="none" w:sz="0" w:space="0" w:color="auto"/>
      </w:divBdr>
    </w:div>
    <w:div w:id="260841065">
      <w:bodyDiv w:val="1"/>
      <w:marLeft w:val="0"/>
      <w:marRight w:val="0"/>
      <w:marTop w:val="0"/>
      <w:marBottom w:val="0"/>
      <w:divBdr>
        <w:top w:val="none" w:sz="0" w:space="0" w:color="auto"/>
        <w:left w:val="none" w:sz="0" w:space="0" w:color="auto"/>
        <w:bottom w:val="none" w:sz="0" w:space="0" w:color="auto"/>
        <w:right w:val="none" w:sz="0" w:space="0" w:color="auto"/>
      </w:divBdr>
    </w:div>
    <w:div w:id="285702792">
      <w:bodyDiv w:val="1"/>
      <w:marLeft w:val="0"/>
      <w:marRight w:val="0"/>
      <w:marTop w:val="0"/>
      <w:marBottom w:val="0"/>
      <w:divBdr>
        <w:top w:val="none" w:sz="0" w:space="0" w:color="auto"/>
        <w:left w:val="none" w:sz="0" w:space="0" w:color="auto"/>
        <w:bottom w:val="none" w:sz="0" w:space="0" w:color="auto"/>
        <w:right w:val="none" w:sz="0" w:space="0" w:color="auto"/>
      </w:divBdr>
    </w:div>
    <w:div w:id="289897343">
      <w:bodyDiv w:val="1"/>
      <w:marLeft w:val="0"/>
      <w:marRight w:val="0"/>
      <w:marTop w:val="0"/>
      <w:marBottom w:val="0"/>
      <w:divBdr>
        <w:top w:val="none" w:sz="0" w:space="0" w:color="auto"/>
        <w:left w:val="none" w:sz="0" w:space="0" w:color="auto"/>
        <w:bottom w:val="none" w:sz="0" w:space="0" w:color="auto"/>
        <w:right w:val="none" w:sz="0" w:space="0" w:color="auto"/>
      </w:divBdr>
    </w:div>
    <w:div w:id="299530633">
      <w:bodyDiv w:val="1"/>
      <w:marLeft w:val="0"/>
      <w:marRight w:val="0"/>
      <w:marTop w:val="0"/>
      <w:marBottom w:val="0"/>
      <w:divBdr>
        <w:top w:val="none" w:sz="0" w:space="0" w:color="auto"/>
        <w:left w:val="none" w:sz="0" w:space="0" w:color="auto"/>
        <w:bottom w:val="none" w:sz="0" w:space="0" w:color="auto"/>
        <w:right w:val="none" w:sz="0" w:space="0" w:color="auto"/>
      </w:divBdr>
    </w:div>
    <w:div w:id="302584668">
      <w:bodyDiv w:val="1"/>
      <w:marLeft w:val="0"/>
      <w:marRight w:val="0"/>
      <w:marTop w:val="0"/>
      <w:marBottom w:val="0"/>
      <w:divBdr>
        <w:top w:val="none" w:sz="0" w:space="0" w:color="auto"/>
        <w:left w:val="none" w:sz="0" w:space="0" w:color="auto"/>
        <w:bottom w:val="none" w:sz="0" w:space="0" w:color="auto"/>
        <w:right w:val="none" w:sz="0" w:space="0" w:color="auto"/>
      </w:divBdr>
    </w:div>
    <w:div w:id="311372107">
      <w:bodyDiv w:val="1"/>
      <w:marLeft w:val="0"/>
      <w:marRight w:val="0"/>
      <w:marTop w:val="0"/>
      <w:marBottom w:val="0"/>
      <w:divBdr>
        <w:top w:val="none" w:sz="0" w:space="0" w:color="auto"/>
        <w:left w:val="none" w:sz="0" w:space="0" w:color="auto"/>
        <w:bottom w:val="none" w:sz="0" w:space="0" w:color="auto"/>
        <w:right w:val="none" w:sz="0" w:space="0" w:color="auto"/>
      </w:divBdr>
    </w:div>
    <w:div w:id="319620473">
      <w:bodyDiv w:val="1"/>
      <w:marLeft w:val="0"/>
      <w:marRight w:val="0"/>
      <w:marTop w:val="0"/>
      <w:marBottom w:val="0"/>
      <w:divBdr>
        <w:top w:val="none" w:sz="0" w:space="0" w:color="auto"/>
        <w:left w:val="none" w:sz="0" w:space="0" w:color="auto"/>
        <w:bottom w:val="none" w:sz="0" w:space="0" w:color="auto"/>
        <w:right w:val="none" w:sz="0" w:space="0" w:color="auto"/>
      </w:divBdr>
    </w:div>
    <w:div w:id="331447313">
      <w:bodyDiv w:val="1"/>
      <w:marLeft w:val="0"/>
      <w:marRight w:val="0"/>
      <w:marTop w:val="0"/>
      <w:marBottom w:val="0"/>
      <w:divBdr>
        <w:top w:val="none" w:sz="0" w:space="0" w:color="auto"/>
        <w:left w:val="none" w:sz="0" w:space="0" w:color="auto"/>
        <w:bottom w:val="none" w:sz="0" w:space="0" w:color="auto"/>
        <w:right w:val="none" w:sz="0" w:space="0" w:color="auto"/>
      </w:divBdr>
    </w:div>
    <w:div w:id="336422529">
      <w:bodyDiv w:val="1"/>
      <w:marLeft w:val="0"/>
      <w:marRight w:val="0"/>
      <w:marTop w:val="0"/>
      <w:marBottom w:val="0"/>
      <w:divBdr>
        <w:top w:val="none" w:sz="0" w:space="0" w:color="auto"/>
        <w:left w:val="none" w:sz="0" w:space="0" w:color="auto"/>
        <w:bottom w:val="none" w:sz="0" w:space="0" w:color="auto"/>
        <w:right w:val="none" w:sz="0" w:space="0" w:color="auto"/>
      </w:divBdr>
    </w:div>
    <w:div w:id="338898898">
      <w:bodyDiv w:val="1"/>
      <w:marLeft w:val="0"/>
      <w:marRight w:val="0"/>
      <w:marTop w:val="0"/>
      <w:marBottom w:val="0"/>
      <w:divBdr>
        <w:top w:val="none" w:sz="0" w:space="0" w:color="auto"/>
        <w:left w:val="none" w:sz="0" w:space="0" w:color="auto"/>
        <w:bottom w:val="none" w:sz="0" w:space="0" w:color="auto"/>
        <w:right w:val="none" w:sz="0" w:space="0" w:color="auto"/>
      </w:divBdr>
    </w:div>
    <w:div w:id="340741956">
      <w:bodyDiv w:val="1"/>
      <w:marLeft w:val="0"/>
      <w:marRight w:val="0"/>
      <w:marTop w:val="0"/>
      <w:marBottom w:val="0"/>
      <w:divBdr>
        <w:top w:val="none" w:sz="0" w:space="0" w:color="auto"/>
        <w:left w:val="none" w:sz="0" w:space="0" w:color="auto"/>
        <w:bottom w:val="none" w:sz="0" w:space="0" w:color="auto"/>
        <w:right w:val="none" w:sz="0" w:space="0" w:color="auto"/>
      </w:divBdr>
    </w:div>
    <w:div w:id="346446012">
      <w:bodyDiv w:val="1"/>
      <w:marLeft w:val="0"/>
      <w:marRight w:val="0"/>
      <w:marTop w:val="0"/>
      <w:marBottom w:val="0"/>
      <w:divBdr>
        <w:top w:val="none" w:sz="0" w:space="0" w:color="auto"/>
        <w:left w:val="none" w:sz="0" w:space="0" w:color="auto"/>
        <w:bottom w:val="none" w:sz="0" w:space="0" w:color="auto"/>
        <w:right w:val="none" w:sz="0" w:space="0" w:color="auto"/>
      </w:divBdr>
    </w:div>
    <w:div w:id="356974818">
      <w:bodyDiv w:val="1"/>
      <w:marLeft w:val="0"/>
      <w:marRight w:val="0"/>
      <w:marTop w:val="0"/>
      <w:marBottom w:val="0"/>
      <w:divBdr>
        <w:top w:val="none" w:sz="0" w:space="0" w:color="auto"/>
        <w:left w:val="none" w:sz="0" w:space="0" w:color="auto"/>
        <w:bottom w:val="none" w:sz="0" w:space="0" w:color="auto"/>
        <w:right w:val="none" w:sz="0" w:space="0" w:color="auto"/>
      </w:divBdr>
    </w:div>
    <w:div w:id="360009968">
      <w:bodyDiv w:val="1"/>
      <w:marLeft w:val="0"/>
      <w:marRight w:val="0"/>
      <w:marTop w:val="0"/>
      <w:marBottom w:val="0"/>
      <w:divBdr>
        <w:top w:val="none" w:sz="0" w:space="0" w:color="auto"/>
        <w:left w:val="none" w:sz="0" w:space="0" w:color="auto"/>
        <w:bottom w:val="none" w:sz="0" w:space="0" w:color="auto"/>
        <w:right w:val="none" w:sz="0" w:space="0" w:color="auto"/>
      </w:divBdr>
    </w:div>
    <w:div w:id="365257939">
      <w:bodyDiv w:val="1"/>
      <w:marLeft w:val="0"/>
      <w:marRight w:val="0"/>
      <w:marTop w:val="0"/>
      <w:marBottom w:val="0"/>
      <w:divBdr>
        <w:top w:val="none" w:sz="0" w:space="0" w:color="auto"/>
        <w:left w:val="none" w:sz="0" w:space="0" w:color="auto"/>
        <w:bottom w:val="none" w:sz="0" w:space="0" w:color="auto"/>
        <w:right w:val="none" w:sz="0" w:space="0" w:color="auto"/>
      </w:divBdr>
    </w:div>
    <w:div w:id="379477624">
      <w:bodyDiv w:val="1"/>
      <w:marLeft w:val="0"/>
      <w:marRight w:val="0"/>
      <w:marTop w:val="0"/>
      <w:marBottom w:val="0"/>
      <w:divBdr>
        <w:top w:val="none" w:sz="0" w:space="0" w:color="auto"/>
        <w:left w:val="none" w:sz="0" w:space="0" w:color="auto"/>
        <w:bottom w:val="none" w:sz="0" w:space="0" w:color="auto"/>
        <w:right w:val="none" w:sz="0" w:space="0" w:color="auto"/>
      </w:divBdr>
    </w:div>
    <w:div w:id="398939247">
      <w:bodyDiv w:val="1"/>
      <w:marLeft w:val="0"/>
      <w:marRight w:val="0"/>
      <w:marTop w:val="0"/>
      <w:marBottom w:val="0"/>
      <w:divBdr>
        <w:top w:val="none" w:sz="0" w:space="0" w:color="auto"/>
        <w:left w:val="none" w:sz="0" w:space="0" w:color="auto"/>
        <w:bottom w:val="none" w:sz="0" w:space="0" w:color="auto"/>
        <w:right w:val="none" w:sz="0" w:space="0" w:color="auto"/>
      </w:divBdr>
    </w:div>
    <w:div w:id="401492962">
      <w:bodyDiv w:val="1"/>
      <w:marLeft w:val="0"/>
      <w:marRight w:val="0"/>
      <w:marTop w:val="0"/>
      <w:marBottom w:val="0"/>
      <w:divBdr>
        <w:top w:val="none" w:sz="0" w:space="0" w:color="auto"/>
        <w:left w:val="none" w:sz="0" w:space="0" w:color="auto"/>
        <w:bottom w:val="none" w:sz="0" w:space="0" w:color="auto"/>
        <w:right w:val="none" w:sz="0" w:space="0" w:color="auto"/>
      </w:divBdr>
    </w:div>
    <w:div w:id="409694445">
      <w:bodyDiv w:val="1"/>
      <w:marLeft w:val="0"/>
      <w:marRight w:val="0"/>
      <w:marTop w:val="0"/>
      <w:marBottom w:val="0"/>
      <w:divBdr>
        <w:top w:val="none" w:sz="0" w:space="0" w:color="auto"/>
        <w:left w:val="none" w:sz="0" w:space="0" w:color="auto"/>
        <w:bottom w:val="none" w:sz="0" w:space="0" w:color="auto"/>
        <w:right w:val="none" w:sz="0" w:space="0" w:color="auto"/>
      </w:divBdr>
    </w:div>
    <w:div w:id="412897627">
      <w:bodyDiv w:val="1"/>
      <w:marLeft w:val="0"/>
      <w:marRight w:val="0"/>
      <w:marTop w:val="0"/>
      <w:marBottom w:val="0"/>
      <w:divBdr>
        <w:top w:val="none" w:sz="0" w:space="0" w:color="auto"/>
        <w:left w:val="none" w:sz="0" w:space="0" w:color="auto"/>
        <w:bottom w:val="none" w:sz="0" w:space="0" w:color="auto"/>
        <w:right w:val="none" w:sz="0" w:space="0" w:color="auto"/>
      </w:divBdr>
    </w:div>
    <w:div w:id="415908319">
      <w:bodyDiv w:val="1"/>
      <w:marLeft w:val="0"/>
      <w:marRight w:val="0"/>
      <w:marTop w:val="0"/>
      <w:marBottom w:val="0"/>
      <w:divBdr>
        <w:top w:val="none" w:sz="0" w:space="0" w:color="auto"/>
        <w:left w:val="none" w:sz="0" w:space="0" w:color="auto"/>
        <w:bottom w:val="none" w:sz="0" w:space="0" w:color="auto"/>
        <w:right w:val="none" w:sz="0" w:space="0" w:color="auto"/>
      </w:divBdr>
    </w:div>
    <w:div w:id="424350014">
      <w:bodyDiv w:val="1"/>
      <w:marLeft w:val="0"/>
      <w:marRight w:val="0"/>
      <w:marTop w:val="0"/>
      <w:marBottom w:val="0"/>
      <w:divBdr>
        <w:top w:val="none" w:sz="0" w:space="0" w:color="auto"/>
        <w:left w:val="none" w:sz="0" w:space="0" w:color="auto"/>
        <w:bottom w:val="none" w:sz="0" w:space="0" w:color="auto"/>
        <w:right w:val="none" w:sz="0" w:space="0" w:color="auto"/>
      </w:divBdr>
    </w:div>
    <w:div w:id="424881375">
      <w:bodyDiv w:val="1"/>
      <w:marLeft w:val="0"/>
      <w:marRight w:val="0"/>
      <w:marTop w:val="0"/>
      <w:marBottom w:val="0"/>
      <w:divBdr>
        <w:top w:val="none" w:sz="0" w:space="0" w:color="auto"/>
        <w:left w:val="none" w:sz="0" w:space="0" w:color="auto"/>
        <w:bottom w:val="none" w:sz="0" w:space="0" w:color="auto"/>
        <w:right w:val="none" w:sz="0" w:space="0" w:color="auto"/>
      </w:divBdr>
    </w:div>
    <w:div w:id="439880495">
      <w:bodyDiv w:val="1"/>
      <w:marLeft w:val="0"/>
      <w:marRight w:val="0"/>
      <w:marTop w:val="0"/>
      <w:marBottom w:val="0"/>
      <w:divBdr>
        <w:top w:val="none" w:sz="0" w:space="0" w:color="auto"/>
        <w:left w:val="none" w:sz="0" w:space="0" w:color="auto"/>
        <w:bottom w:val="none" w:sz="0" w:space="0" w:color="auto"/>
        <w:right w:val="none" w:sz="0" w:space="0" w:color="auto"/>
      </w:divBdr>
      <w:divsChild>
        <w:div w:id="1746146436">
          <w:marLeft w:val="547"/>
          <w:marRight w:val="0"/>
          <w:marTop w:val="0"/>
          <w:marBottom w:val="0"/>
          <w:divBdr>
            <w:top w:val="none" w:sz="0" w:space="0" w:color="auto"/>
            <w:left w:val="none" w:sz="0" w:space="0" w:color="auto"/>
            <w:bottom w:val="none" w:sz="0" w:space="0" w:color="auto"/>
            <w:right w:val="none" w:sz="0" w:space="0" w:color="auto"/>
          </w:divBdr>
        </w:div>
      </w:divsChild>
    </w:div>
    <w:div w:id="440684195">
      <w:bodyDiv w:val="1"/>
      <w:marLeft w:val="0"/>
      <w:marRight w:val="0"/>
      <w:marTop w:val="0"/>
      <w:marBottom w:val="0"/>
      <w:divBdr>
        <w:top w:val="none" w:sz="0" w:space="0" w:color="auto"/>
        <w:left w:val="none" w:sz="0" w:space="0" w:color="auto"/>
        <w:bottom w:val="none" w:sz="0" w:space="0" w:color="auto"/>
        <w:right w:val="none" w:sz="0" w:space="0" w:color="auto"/>
      </w:divBdr>
    </w:div>
    <w:div w:id="445348679">
      <w:bodyDiv w:val="1"/>
      <w:marLeft w:val="0"/>
      <w:marRight w:val="0"/>
      <w:marTop w:val="0"/>
      <w:marBottom w:val="0"/>
      <w:divBdr>
        <w:top w:val="none" w:sz="0" w:space="0" w:color="auto"/>
        <w:left w:val="none" w:sz="0" w:space="0" w:color="auto"/>
        <w:bottom w:val="none" w:sz="0" w:space="0" w:color="auto"/>
        <w:right w:val="none" w:sz="0" w:space="0" w:color="auto"/>
      </w:divBdr>
    </w:div>
    <w:div w:id="449128505">
      <w:bodyDiv w:val="1"/>
      <w:marLeft w:val="0"/>
      <w:marRight w:val="0"/>
      <w:marTop w:val="0"/>
      <w:marBottom w:val="0"/>
      <w:divBdr>
        <w:top w:val="none" w:sz="0" w:space="0" w:color="auto"/>
        <w:left w:val="none" w:sz="0" w:space="0" w:color="auto"/>
        <w:bottom w:val="none" w:sz="0" w:space="0" w:color="auto"/>
        <w:right w:val="none" w:sz="0" w:space="0" w:color="auto"/>
      </w:divBdr>
    </w:div>
    <w:div w:id="450325840">
      <w:bodyDiv w:val="1"/>
      <w:marLeft w:val="0"/>
      <w:marRight w:val="0"/>
      <w:marTop w:val="0"/>
      <w:marBottom w:val="0"/>
      <w:divBdr>
        <w:top w:val="none" w:sz="0" w:space="0" w:color="auto"/>
        <w:left w:val="none" w:sz="0" w:space="0" w:color="auto"/>
        <w:bottom w:val="none" w:sz="0" w:space="0" w:color="auto"/>
        <w:right w:val="none" w:sz="0" w:space="0" w:color="auto"/>
      </w:divBdr>
    </w:div>
    <w:div w:id="451286301">
      <w:bodyDiv w:val="1"/>
      <w:marLeft w:val="0"/>
      <w:marRight w:val="0"/>
      <w:marTop w:val="0"/>
      <w:marBottom w:val="0"/>
      <w:divBdr>
        <w:top w:val="none" w:sz="0" w:space="0" w:color="auto"/>
        <w:left w:val="none" w:sz="0" w:space="0" w:color="auto"/>
        <w:bottom w:val="none" w:sz="0" w:space="0" w:color="auto"/>
        <w:right w:val="none" w:sz="0" w:space="0" w:color="auto"/>
      </w:divBdr>
    </w:div>
    <w:div w:id="452486228">
      <w:bodyDiv w:val="1"/>
      <w:marLeft w:val="0"/>
      <w:marRight w:val="0"/>
      <w:marTop w:val="0"/>
      <w:marBottom w:val="0"/>
      <w:divBdr>
        <w:top w:val="none" w:sz="0" w:space="0" w:color="auto"/>
        <w:left w:val="none" w:sz="0" w:space="0" w:color="auto"/>
        <w:bottom w:val="none" w:sz="0" w:space="0" w:color="auto"/>
        <w:right w:val="none" w:sz="0" w:space="0" w:color="auto"/>
      </w:divBdr>
    </w:div>
    <w:div w:id="463432731">
      <w:bodyDiv w:val="1"/>
      <w:marLeft w:val="0"/>
      <w:marRight w:val="0"/>
      <w:marTop w:val="0"/>
      <w:marBottom w:val="0"/>
      <w:divBdr>
        <w:top w:val="none" w:sz="0" w:space="0" w:color="auto"/>
        <w:left w:val="none" w:sz="0" w:space="0" w:color="auto"/>
        <w:bottom w:val="none" w:sz="0" w:space="0" w:color="auto"/>
        <w:right w:val="none" w:sz="0" w:space="0" w:color="auto"/>
      </w:divBdr>
    </w:div>
    <w:div w:id="467092295">
      <w:bodyDiv w:val="1"/>
      <w:marLeft w:val="0"/>
      <w:marRight w:val="0"/>
      <w:marTop w:val="0"/>
      <w:marBottom w:val="0"/>
      <w:divBdr>
        <w:top w:val="none" w:sz="0" w:space="0" w:color="auto"/>
        <w:left w:val="none" w:sz="0" w:space="0" w:color="auto"/>
        <w:bottom w:val="none" w:sz="0" w:space="0" w:color="auto"/>
        <w:right w:val="none" w:sz="0" w:space="0" w:color="auto"/>
      </w:divBdr>
    </w:div>
    <w:div w:id="468717448">
      <w:bodyDiv w:val="1"/>
      <w:marLeft w:val="0"/>
      <w:marRight w:val="0"/>
      <w:marTop w:val="0"/>
      <w:marBottom w:val="0"/>
      <w:divBdr>
        <w:top w:val="none" w:sz="0" w:space="0" w:color="auto"/>
        <w:left w:val="none" w:sz="0" w:space="0" w:color="auto"/>
        <w:bottom w:val="none" w:sz="0" w:space="0" w:color="auto"/>
        <w:right w:val="none" w:sz="0" w:space="0" w:color="auto"/>
      </w:divBdr>
    </w:div>
    <w:div w:id="475415485">
      <w:bodyDiv w:val="1"/>
      <w:marLeft w:val="0"/>
      <w:marRight w:val="0"/>
      <w:marTop w:val="0"/>
      <w:marBottom w:val="0"/>
      <w:divBdr>
        <w:top w:val="none" w:sz="0" w:space="0" w:color="auto"/>
        <w:left w:val="none" w:sz="0" w:space="0" w:color="auto"/>
        <w:bottom w:val="none" w:sz="0" w:space="0" w:color="auto"/>
        <w:right w:val="none" w:sz="0" w:space="0" w:color="auto"/>
      </w:divBdr>
    </w:div>
    <w:div w:id="478114836">
      <w:bodyDiv w:val="1"/>
      <w:marLeft w:val="0"/>
      <w:marRight w:val="0"/>
      <w:marTop w:val="0"/>
      <w:marBottom w:val="0"/>
      <w:divBdr>
        <w:top w:val="none" w:sz="0" w:space="0" w:color="auto"/>
        <w:left w:val="none" w:sz="0" w:space="0" w:color="auto"/>
        <w:bottom w:val="none" w:sz="0" w:space="0" w:color="auto"/>
        <w:right w:val="none" w:sz="0" w:space="0" w:color="auto"/>
      </w:divBdr>
    </w:div>
    <w:div w:id="482770317">
      <w:bodyDiv w:val="1"/>
      <w:marLeft w:val="0"/>
      <w:marRight w:val="0"/>
      <w:marTop w:val="0"/>
      <w:marBottom w:val="0"/>
      <w:divBdr>
        <w:top w:val="none" w:sz="0" w:space="0" w:color="auto"/>
        <w:left w:val="none" w:sz="0" w:space="0" w:color="auto"/>
        <w:bottom w:val="none" w:sz="0" w:space="0" w:color="auto"/>
        <w:right w:val="none" w:sz="0" w:space="0" w:color="auto"/>
      </w:divBdr>
    </w:div>
    <w:div w:id="489100270">
      <w:bodyDiv w:val="1"/>
      <w:marLeft w:val="0"/>
      <w:marRight w:val="0"/>
      <w:marTop w:val="0"/>
      <w:marBottom w:val="0"/>
      <w:divBdr>
        <w:top w:val="none" w:sz="0" w:space="0" w:color="auto"/>
        <w:left w:val="none" w:sz="0" w:space="0" w:color="auto"/>
        <w:bottom w:val="none" w:sz="0" w:space="0" w:color="auto"/>
        <w:right w:val="none" w:sz="0" w:space="0" w:color="auto"/>
      </w:divBdr>
    </w:div>
    <w:div w:id="491023989">
      <w:bodyDiv w:val="1"/>
      <w:marLeft w:val="0"/>
      <w:marRight w:val="0"/>
      <w:marTop w:val="0"/>
      <w:marBottom w:val="0"/>
      <w:divBdr>
        <w:top w:val="none" w:sz="0" w:space="0" w:color="auto"/>
        <w:left w:val="none" w:sz="0" w:space="0" w:color="auto"/>
        <w:bottom w:val="none" w:sz="0" w:space="0" w:color="auto"/>
        <w:right w:val="none" w:sz="0" w:space="0" w:color="auto"/>
      </w:divBdr>
    </w:div>
    <w:div w:id="496653450">
      <w:bodyDiv w:val="1"/>
      <w:marLeft w:val="0"/>
      <w:marRight w:val="0"/>
      <w:marTop w:val="0"/>
      <w:marBottom w:val="0"/>
      <w:divBdr>
        <w:top w:val="none" w:sz="0" w:space="0" w:color="auto"/>
        <w:left w:val="none" w:sz="0" w:space="0" w:color="auto"/>
        <w:bottom w:val="none" w:sz="0" w:space="0" w:color="auto"/>
        <w:right w:val="none" w:sz="0" w:space="0" w:color="auto"/>
      </w:divBdr>
    </w:div>
    <w:div w:id="506409025">
      <w:bodyDiv w:val="1"/>
      <w:marLeft w:val="0"/>
      <w:marRight w:val="0"/>
      <w:marTop w:val="0"/>
      <w:marBottom w:val="0"/>
      <w:divBdr>
        <w:top w:val="none" w:sz="0" w:space="0" w:color="auto"/>
        <w:left w:val="none" w:sz="0" w:space="0" w:color="auto"/>
        <w:bottom w:val="none" w:sz="0" w:space="0" w:color="auto"/>
        <w:right w:val="none" w:sz="0" w:space="0" w:color="auto"/>
      </w:divBdr>
    </w:div>
    <w:div w:id="508255384">
      <w:bodyDiv w:val="1"/>
      <w:marLeft w:val="0"/>
      <w:marRight w:val="0"/>
      <w:marTop w:val="0"/>
      <w:marBottom w:val="0"/>
      <w:divBdr>
        <w:top w:val="none" w:sz="0" w:space="0" w:color="auto"/>
        <w:left w:val="none" w:sz="0" w:space="0" w:color="auto"/>
        <w:bottom w:val="none" w:sz="0" w:space="0" w:color="auto"/>
        <w:right w:val="none" w:sz="0" w:space="0" w:color="auto"/>
      </w:divBdr>
      <w:divsChild>
        <w:div w:id="1218736503">
          <w:marLeft w:val="547"/>
          <w:marRight w:val="0"/>
          <w:marTop w:val="0"/>
          <w:marBottom w:val="0"/>
          <w:divBdr>
            <w:top w:val="none" w:sz="0" w:space="0" w:color="auto"/>
            <w:left w:val="none" w:sz="0" w:space="0" w:color="auto"/>
            <w:bottom w:val="none" w:sz="0" w:space="0" w:color="auto"/>
            <w:right w:val="none" w:sz="0" w:space="0" w:color="auto"/>
          </w:divBdr>
        </w:div>
      </w:divsChild>
    </w:div>
    <w:div w:id="519853659">
      <w:bodyDiv w:val="1"/>
      <w:marLeft w:val="0"/>
      <w:marRight w:val="0"/>
      <w:marTop w:val="0"/>
      <w:marBottom w:val="0"/>
      <w:divBdr>
        <w:top w:val="none" w:sz="0" w:space="0" w:color="auto"/>
        <w:left w:val="none" w:sz="0" w:space="0" w:color="auto"/>
        <w:bottom w:val="none" w:sz="0" w:space="0" w:color="auto"/>
        <w:right w:val="none" w:sz="0" w:space="0" w:color="auto"/>
      </w:divBdr>
    </w:div>
    <w:div w:id="544102289">
      <w:bodyDiv w:val="1"/>
      <w:marLeft w:val="0"/>
      <w:marRight w:val="0"/>
      <w:marTop w:val="0"/>
      <w:marBottom w:val="0"/>
      <w:divBdr>
        <w:top w:val="none" w:sz="0" w:space="0" w:color="auto"/>
        <w:left w:val="none" w:sz="0" w:space="0" w:color="auto"/>
        <w:bottom w:val="none" w:sz="0" w:space="0" w:color="auto"/>
        <w:right w:val="none" w:sz="0" w:space="0" w:color="auto"/>
      </w:divBdr>
    </w:div>
    <w:div w:id="556093323">
      <w:bodyDiv w:val="1"/>
      <w:marLeft w:val="0"/>
      <w:marRight w:val="0"/>
      <w:marTop w:val="0"/>
      <w:marBottom w:val="0"/>
      <w:divBdr>
        <w:top w:val="none" w:sz="0" w:space="0" w:color="auto"/>
        <w:left w:val="none" w:sz="0" w:space="0" w:color="auto"/>
        <w:bottom w:val="none" w:sz="0" w:space="0" w:color="auto"/>
        <w:right w:val="none" w:sz="0" w:space="0" w:color="auto"/>
      </w:divBdr>
    </w:div>
    <w:div w:id="557790693">
      <w:bodyDiv w:val="1"/>
      <w:marLeft w:val="0"/>
      <w:marRight w:val="0"/>
      <w:marTop w:val="0"/>
      <w:marBottom w:val="0"/>
      <w:divBdr>
        <w:top w:val="none" w:sz="0" w:space="0" w:color="auto"/>
        <w:left w:val="none" w:sz="0" w:space="0" w:color="auto"/>
        <w:bottom w:val="none" w:sz="0" w:space="0" w:color="auto"/>
        <w:right w:val="none" w:sz="0" w:space="0" w:color="auto"/>
      </w:divBdr>
    </w:div>
    <w:div w:id="558250373">
      <w:bodyDiv w:val="1"/>
      <w:marLeft w:val="0"/>
      <w:marRight w:val="0"/>
      <w:marTop w:val="0"/>
      <w:marBottom w:val="0"/>
      <w:divBdr>
        <w:top w:val="none" w:sz="0" w:space="0" w:color="auto"/>
        <w:left w:val="none" w:sz="0" w:space="0" w:color="auto"/>
        <w:bottom w:val="none" w:sz="0" w:space="0" w:color="auto"/>
        <w:right w:val="none" w:sz="0" w:space="0" w:color="auto"/>
      </w:divBdr>
    </w:div>
    <w:div w:id="563175703">
      <w:bodyDiv w:val="1"/>
      <w:marLeft w:val="0"/>
      <w:marRight w:val="0"/>
      <w:marTop w:val="0"/>
      <w:marBottom w:val="0"/>
      <w:divBdr>
        <w:top w:val="none" w:sz="0" w:space="0" w:color="auto"/>
        <w:left w:val="none" w:sz="0" w:space="0" w:color="auto"/>
        <w:bottom w:val="none" w:sz="0" w:space="0" w:color="auto"/>
        <w:right w:val="none" w:sz="0" w:space="0" w:color="auto"/>
      </w:divBdr>
    </w:div>
    <w:div w:id="568079060">
      <w:bodyDiv w:val="1"/>
      <w:marLeft w:val="0"/>
      <w:marRight w:val="0"/>
      <w:marTop w:val="0"/>
      <w:marBottom w:val="0"/>
      <w:divBdr>
        <w:top w:val="none" w:sz="0" w:space="0" w:color="auto"/>
        <w:left w:val="none" w:sz="0" w:space="0" w:color="auto"/>
        <w:bottom w:val="none" w:sz="0" w:space="0" w:color="auto"/>
        <w:right w:val="none" w:sz="0" w:space="0" w:color="auto"/>
      </w:divBdr>
    </w:div>
    <w:div w:id="570850562">
      <w:bodyDiv w:val="1"/>
      <w:marLeft w:val="0"/>
      <w:marRight w:val="0"/>
      <w:marTop w:val="0"/>
      <w:marBottom w:val="0"/>
      <w:divBdr>
        <w:top w:val="none" w:sz="0" w:space="0" w:color="auto"/>
        <w:left w:val="none" w:sz="0" w:space="0" w:color="auto"/>
        <w:bottom w:val="none" w:sz="0" w:space="0" w:color="auto"/>
        <w:right w:val="none" w:sz="0" w:space="0" w:color="auto"/>
      </w:divBdr>
    </w:div>
    <w:div w:id="574625961">
      <w:bodyDiv w:val="1"/>
      <w:marLeft w:val="0"/>
      <w:marRight w:val="0"/>
      <w:marTop w:val="0"/>
      <w:marBottom w:val="0"/>
      <w:divBdr>
        <w:top w:val="none" w:sz="0" w:space="0" w:color="auto"/>
        <w:left w:val="none" w:sz="0" w:space="0" w:color="auto"/>
        <w:bottom w:val="none" w:sz="0" w:space="0" w:color="auto"/>
        <w:right w:val="none" w:sz="0" w:space="0" w:color="auto"/>
      </w:divBdr>
    </w:div>
    <w:div w:id="574710463">
      <w:bodyDiv w:val="1"/>
      <w:marLeft w:val="0"/>
      <w:marRight w:val="0"/>
      <w:marTop w:val="0"/>
      <w:marBottom w:val="0"/>
      <w:divBdr>
        <w:top w:val="none" w:sz="0" w:space="0" w:color="auto"/>
        <w:left w:val="none" w:sz="0" w:space="0" w:color="auto"/>
        <w:bottom w:val="none" w:sz="0" w:space="0" w:color="auto"/>
        <w:right w:val="none" w:sz="0" w:space="0" w:color="auto"/>
      </w:divBdr>
      <w:divsChild>
        <w:div w:id="1727677399">
          <w:marLeft w:val="547"/>
          <w:marRight w:val="0"/>
          <w:marTop w:val="0"/>
          <w:marBottom w:val="0"/>
          <w:divBdr>
            <w:top w:val="none" w:sz="0" w:space="0" w:color="auto"/>
            <w:left w:val="none" w:sz="0" w:space="0" w:color="auto"/>
            <w:bottom w:val="none" w:sz="0" w:space="0" w:color="auto"/>
            <w:right w:val="none" w:sz="0" w:space="0" w:color="auto"/>
          </w:divBdr>
        </w:div>
      </w:divsChild>
    </w:div>
    <w:div w:id="576324884">
      <w:bodyDiv w:val="1"/>
      <w:marLeft w:val="0"/>
      <w:marRight w:val="0"/>
      <w:marTop w:val="0"/>
      <w:marBottom w:val="0"/>
      <w:divBdr>
        <w:top w:val="none" w:sz="0" w:space="0" w:color="auto"/>
        <w:left w:val="none" w:sz="0" w:space="0" w:color="auto"/>
        <w:bottom w:val="none" w:sz="0" w:space="0" w:color="auto"/>
        <w:right w:val="none" w:sz="0" w:space="0" w:color="auto"/>
      </w:divBdr>
    </w:div>
    <w:div w:id="576482470">
      <w:bodyDiv w:val="1"/>
      <w:marLeft w:val="0"/>
      <w:marRight w:val="0"/>
      <w:marTop w:val="0"/>
      <w:marBottom w:val="0"/>
      <w:divBdr>
        <w:top w:val="none" w:sz="0" w:space="0" w:color="auto"/>
        <w:left w:val="none" w:sz="0" w:space="0" w:color="auto"/>
        <w:bottom w:val="none" w:sz="0" w:space="0" w:color="auto"/>
        <w:right w:val="none" w:sz="0" w:space="0" w:color="auto"/>
      </w:divBdr>
    </w:div>
    <w:div w:id="597643819">
      <w:bodyDiv w:val="1"/>
      <w:marLeft w:val="0"/>
      <w:marRight w:val="0"/>
      <w:marTop w:val="0"/>
      <w:marBottom w:val="0"/>
      <w:divBdr>
        <w:top w:val="none" w:sz="0" w:space="0" w:color="auto"/>
        <w:left w:val="none" w:sz="0" w:space="0" w:color="auto"/>
        <w:bottom w:val="none" w:sz="0" w:space="0" w:color="auto"/>
        <w:right w:val="none" w:sz="0" w:space="0" w:color="auto"/>
      </w:divBdr>
    </w:div>
    <w:div w:id="599068322">
      <w:bodyDiv w:val="1"/>
      <w:marLeft w:val="0"/>
      <w:marRight w:val="0"/>
      <w:marTop w:val="0"/>
      <w:marBottom w:val="0"/>
      <w:divBdr>
        <w:top w:val="none" w:sz="0" w:space="0" w:color="auto"/>
        <w:left w:val="none" w:sz="0" w:space="0" w:color="auto"/>
        <w:bottom w:val="none" w:sz="0" w:space="0" w:color="auto"/>
        <w:right w:val="none" w:sz="0" w:space="0" w:color="auto"/>
      </w:divBdr>
    </w:div>
    <w:div w:id="601299687">
      <w:bodyDiv w:val="1"/>
      <w:marLeft w:val="0"/>
      <w:marRight w:val="0"/>
      <w:marTop w:val="0"/>
      <w:marBottom w:val="0"/>
      <w:divBdr>
        <w:top w:val="none" w:sz="0" w:space="0" w:color="auto"/>
        <w:left w:val="none" w:sz="0" w:space="0" w:color="auto"/>
        <w:bottom w:val="none" w:sz="0" w:space="0" w:color="auto"/>
        <w:right w:val="none" w:sz="0" w:space="0" w:color="auto"/>
      </w:divBdr>
    </w:div>
    <w:div w:id="604652706">
      <w:bodyDiv w:val="1"/>
      <w:marLeft w:val="0"/>
      <w:marRight w:val="0"/>
      <w:marTop w:val="0"/>
      <w:marBottom w:val="0"/>
      <w:divBdr>
        <w:top w:val="none" w:sz="0" w:space="0" w:color="auto"/>
        <w:left w:val="none" w:sz="0" w:space="0" w:color="auto"/>
        <w:bottom w:val="none" w:sz="0" w:space="0" w:color="auto"/>
        <w:right w:val="none" w:sz="0" w:space="0" w:color="auto"/>
      </w:divBdr>
    </w:div>
    <w:div w:id="608896305">
      <w:bodyDiv w:val="1"/>
      <w:marLeft w:val="0"/>
      <w:marRight w:val="0"/>
      <w:marTop w:val="0"/>
      <w:marBottom w:val="0"/>
      <w:divBdr>
        <w:top w:val="none" w:sz="0" w:space="0" w:color="auto"/>
        <w:left w:val="none" w:sz="0" w:space="0" w:color="auto"/>
        <w:bottom w:val="none" w:sz="0" w:space="0" w:color="auto"/>
        <w:right w:val="none" w:sz="0" w:space="0" w:color="auto"/>
      </w:divBdr>
    </w:div>
    <w:div w:id="609748618">
      <w:bodyDiv w:val="1"/>
      <w:marLeft w:val="0"/>
      <w:marRight w:val="0"/>
      <w:marTop w:val="0"/>
      <w:marBottom w:val="0"/>
      <w:divBdr>
        <w:top w:val="none" w:sz="0" w:space="0" w:color="auto"/>
        <w:left w:val="none" w:sz="0" w:space="0" w:color="auto"/>
        <w:bottom w:val="none" w:sz="0" w:space="0" w:color="auto"/>
        <w:right w:val="none" w:sz="0" w:space="0" w:color="auto"/>
      </w:divBdr>
    </w:div>
    <w:div w:id="610891899">
      <w:bodyDiv w:val="1"/>
      <w:marLeft w:val="0"/>
      <w:marRight w:val="0"/>
      <w:marTop w:val="0"/>
      <w:marBottom w:val="0"/>
      <w:divBdr>
        <w:top w:val="none" w:sz="0" w:space="0" w:color="auto"/>
        <w:left w:val="none" w:sz="0" w:space="0" w:color="auto"/>
        <w:bottom w:val="none" w:sz="0" w:space="0" w:color="auto"/>
        <w:right w:val="none" w:sz="0" w:space="0" w:color="auto"/>
      </w:divBdr>
    </w:div>
    <w:div w:id="611594735">
      <w:bodyDiv w:val="1"/>
      <w:marLeft w:val="0"/>
      <w:marRight w:val="0"/>
      <w:marTop w:val="0"/>
      <w:marBottom w:val="0"/>
      <w:divBdr>
        <w:top w:val="none" w:sz="0" w:space="0" w:color="auto"/>
        <w:left w:val="none" w:sz="0" w:space="0" w:color="auto"/>
        <w:bottom w:val="none" w:sz="0" w:space="0" w:color="auto"/>
        <w:right w:val="none" w:sz="0" w:space="0" w:color="auto"/>
      </w:divBdr>
    </w:div>
    <w:div w:id="615213220">
      <w:bodyDiv w:val="1"/>
      <w:marLeft w:val="0"/>
      <w:marRight w:val="0"/>
      <w:marTop w:val="0"/>
      <w:marBottom w:val="0"/>
      <w:divBdr>
        <w:top w:val="none" w:sz="0" w:space="0" w:color="auto"/>
        <w:left w:val="none" w:sz="0" w:space="0" w:color="auto"/>
        <w:bottom w:val="none" w:sz="0" w:space="0" w:color="auto"/>
        <w:right w:val="none" w:sz="0" w:space="0" w:color="auto"/>
      </w:divBdr>
    </w:div>
    <w:div w:id="630405065">
      <w:bodyDiv w:val="1"/>
      <w:marLeft w:val="0"/>
      <w:marRight w:val="0"/>
      <w:marTop w:val="0"/>
      <w:marBottom w:val="0"/>
      <w:divBdr>
        <w:top w:val="none" w:sz="0" w:space="0" w:color="auto"/>
        <w:left w:val="none" w:sz="0" w:space="0" w:color="auto"/>
        <w:bottom w:val="none" w:sz="0" w:space="0" w:color="auto"/>
        <w:right w:val="none" w:sz="0" w:space="0" w:color="auto"/>
      </w:divBdr>
    </w:div>
    <w:div w:id="640616388">
      <w:bodyDiv w:val="1"/>
      <w:marLeft w:val="0"/>
      <w:marRight w:val="0"/>
      <w:marTop w:val="0"/>
      <w:marBottom w:val="0"/>
      <w:divBdr>
        <w:top w:val="none" w:sz="0" w:space="0" w:color="auto"/>
        <w:left w:val="none" w:sz="0" w:space="0" w:color="auto"/>
        <w:bottom w:val="none" w:sz="0" w:space="0" w:color="auto"/>
        <w:right w:val="none" w:sz="0" w:space="0" w:color="auto"/>
      </w:divBdr>
    </w:div>
    <w:div w:id="644437157">
      <w:bodyDiv w:val="1"/>
      <w:marLeft w:val="0"/>
      <w:marRight w:val="0"/>
      <w:marTop w:val="0"/>
      <w:marBottom w:val="0"/>
      <w:divBdr>
        <w:top w:val="none" w:sz="0" w:space="0" w:color="auto"/>
        <w:left w:val="none" w:sz="0" w:space="0" w:color="auto"/>
        <w:bottom w:val="none" w:sz="0" w:space="0" w:color="auto"/>
        <w:right w:val="none" w:sz="0" w:space="0" w:color="auto"/>
      </w:divBdr>
    </w:div>
    <w:div w:id="646663801">
      <w:bodyDiv w:val="1"/>
      <w:marLeft w:val="0"/>
      <w:marRight w:val="0"/>
      <w:marTop w:val="0"/>
      <w:marBottom w:val="0"/>
      <w:divBdr>
        <w:top w:val="none" w:sz="0" w:space="0" w:color="auto"/>
        <w:left w:val="none" w:sz="0" w:space="0" w:color="auto"/>
        <w:bottom w:val="none" w:sz="0" w:space="0" w:color="auto"/>
        <w:right w:val="none" w:sz="0" w:space="0" w:color="auto"/>
      </w:divBdr>
    </w:div>
    <w:div w:id="652877627">
      <w:bodyDiv w:val="1"/>
      <w:marLeft w:val="0"/>
      <w:marRight w:val="0"/>
      <w:marTop w:val="0"/>
      <w:marBottom w:val="0"/>
      <w:divBdr>
        <w:top w:val="none" w:sz="0" w:space="0" w:color="auto"/>
        <w:left w:val="none" w:sz="0" w:space="0" w:color="auto"/>
        <w:bottom w:val="none" w:sz="0" w:space="0" w:color="auto"/>
        <w:right w:val="none" w:sz="0" w:space="0" w:color="auto"/>
      </w:divBdr>
    </w:div>
    <w:div w:id="660543507">
      <w:bodyDiv w:val="1"/>
      <w:marLeft w:val="0"/>
      <w:marRight w:val="0"/>
      <w:marTop w:val="0"/>
      <w:marBottom w:val="0"/>
      <w:divBdr>
        <w:top w:val="none" w:sz="0" w:space="0" w:color="auto"/>
        <w:left w:val="none" w:sz="0" w:space="0" w:color="auto"/>
        <w:bottom w:val="none" w:sz="0" w:space="0" w:color="auto"/>
        <w:right w:val="none" w:sz="0" w:space="0" w:color="auto"/>
      </w:divBdr>
      <w:divsChild>
        <w:div w:id="913659190">
          <w:marLeft w:val="547"/>
          <w:marRight w:val="0"/>
          <w:marTop w:val="0"/>
          <w:marBottom w:val="0"/>
          <w:divBdr>
            <w:top w:val="none" w:sz="0" w:space="0" w:color="auto"/>
            <w:left w:val="none" w:sz="0" w:space="0" w:color="auto"/>
            <w:bottom w:val="none" w:sz="0" w:space="0" w:color="auto"/>
            <w:right w:val="none" w:sz="0" w:space="0" w:color="auto"/>
          </w:divBdr>
        </w:div>
        <w:div w:id="257178514">
          <w:marLeft w:val="547"/>
          <w:marRight w:val="0"/>
          <w:marTop w:val="0"/>
          <w:marBottom w:val="0"/>
          <w:divBdr>
            <w:top w:val="none" w:sz="0" w:space="0" w:color="auto"/>
            <w:left w:val="none" w:sz="0" w:space="0" w:color="auto"/>
            <w:bottom w:val="none" w:sz="0" w:space="0" w:color="auto"/>
            <w:right w:val="none" w:sz="0" w:space="0" w:color="auto"/>
          </w:divBdr>
        </w:div>
        <w:div w:id="1172065583">
          <w:marLeft w:val="547"/>
          <w:marRight w:val="0"/>
          <w:marTop w:val="0"/>
          <w:marBottom w:val="0"/>
          <w:divBdr>
            <w:top w:val="none" w:sz="0" w:space="0" w:color="auto"/>
            <w:left w:val="none" w:sz="0" w:space="0" w:color="auto"/>
            <w:bottom w:val="none" w:sz="0" w:space="0" w:color="auto"/>
            <w:right w:val="none" w:sz="0" w:space="0" w:color="auto"/>
          </w:divBdr>
        </w:div>
        <w:div w:id="1120537592">
          <w:marLeft w:val="547"/>
          <w:marRight w:val="0"/>
          <w:marTop w:val="0"/>
          <w:marBottom w:val="0"/>
          <w:divBdr>
            <w:top w:val="none" w:sz="0" w:space="0" w:color="auto"/>
            <w:left w:val="none" w:sz="0" w:space="0" w:color="auto"/>
            <w:bottom w:val="none" w:sz="0" w:space="0" w:color="auto"/>
            <w:right w:val="none" w:sz="0" w:space="0" w:color="auto"/>
          </w:divBdr>
        </w:div>
      </w:divsChild>
    </w:div>
    <w:div w:id="665212452">
      <w:bodyDiv w:val="1"/>
      <w:marLeft w:val="0"/>
      <w:marRight w:val="0"/>
      <w:marTop w:val="0"/>
      <w:marBottom w:val="0"/>
      <w:divBdr>
        <w:top w:val="none" w:sz="0" w:space="0" w:color="auto"/>
        <w:left w:val="none" w:sz="0" w:space="0" w:color="auto"/>
        <w:bottom w:val="none" w:sz="0" w:space="0" w:color="auto"/>
        <w:right w:val="none" w:sz="0" w:space="0" w:color="auto"/>
      </w:divBdr>
    </w:div>
    <w:div w:id="672030521">
      <w:bodyDiv w:val="1"/>
      <w:marLeft w:val="0"/>
      <w:marRight w:val="0"/>
      <w:marTop w:val="0"/>
      <w:marBottom w:val="0"/>
      <w:divBdr>
        <w:top w:val="none" w:sz="0" w:space="0" w:color="auto"/>
        <w:left w:val="none" w:sz="0" w:space="0" w:color="auto"/>
        <w:bottom w:val="none" w:sz="0" w:space="0" w:color="auto"/>
        <w:right w:val="none" w:sz="0" w:space="0" w:color="auto"/>
      </w:divBdr>
    </w:div>
    <w:div w:id="673068844">
      <w:bodyDiv w:val="1"/>
      <w:marLeft w:val="0"/>
      <w:marRight w:val="0"/>
      <w:marTop w:val="0"/>
      <w:marBottom w:val="0"/>
      <w:divBdr>
        <w:top w:val="none" w:sz="0" w:space="0" w:color="auto"/>
        <w:left w:val="none" w:sz="0" w:space="0" w:color="auto"/>
        <w:bottom w:val="none" w:sz="0" w:space="0" w:color="auto"/>
        <w:right w:val="none" w:sz="0" w:space="0" w:color="auto"/>
      </w:divBdr>
    </w:div>
    <w:div w:id="674654530">
      <w:bodyDiv w:val="1"/>
      <w:marLeft w:val="0"/>
      <w:marRight w:val="0"/>
      <w:marTop w:val="0"/>
      <w:marBottom w:val="0"/>
      <w:divBdr>
        <w:top w:val="none" w:sz="0" w:space="0" w:color="auto"/>
        <w:left w:val="none" w:sz="0" w:space="0" w:color="auto"/>
        <w:bottom w:val="none" w:sz="0" w:space="0" w:color="auto"/>
        <w:right w:val="none" w:sz="0" w:space="0" w:color="auto"/>
      </w:divBdr>
    </w:div>
    <w:div w:id="675881765">
      <w:bodyDiv w:val="1"/>
      <w:marLeft w:val="0"/>
      <w:marRight w:val="0"/>
      <w:marTop w:val="0"/>
      <w:marBottom w:val="0"/>
      <w:divBdr>
        <w:top w:val="none" w:sz="0" w:space="0" w:color="auto"/>
        <w:left w:val="none" w:sz="0" w:space="0" w:color="auto"/>
        <w:bottom w:val="none" w:sz="0" w:space="0" w:color="auto"/>
        <w:right w:val="none" w:sz="0" w:space="0" w:color="auto"/>
      </w:divBdr>
      <w:divsChild>
        <w:div w:id="844897693">
          <w:marLeft w:val="547"/>
          <w:marRight w:val="0"/>
          <w:marTop w:val="0"/>
          <w:marBottom w:val="0"/>
          <w:divBdr>
            <w:top w:val="none" w:sz="0" w:space="0" w:color="auto"/>
            <w:left w:val="none" w:sz="0" w:space="0" w:color="auto"/>
            <w:bottom w:val="none" w:sz="0" w:space="0" w:color="auto"/>
            <w:right w:val="none" w:sz="0" w:space="0" w:color="auto"/>
          </w:divBdr>
        </w:div>
      </w:divsChild>
    </w:div>
    <w:div w:id="680549626">
      <w:bodyDiv w:val="1"/>
      <w:marLeft w:val="0"/>
      <w:marRight w:val="0"/>
      <w:marTop w:val="0"/>
      <w:marBottom w:val="0"/>
      <w:divBdr>
        <w:top w:val="none" w:sz="0" w:space="0" w:color="auto"/>
        <w:left w:val="none" w:sz="0" w:space="0" w:color="auto"/>
        <w:bottom w:val="none" w:sz="0" w:space="0" w:color="auto"/>
        <w:right w:val="none" w:sz="0" w:space="0" w:color="auto"/>
      </w:divBdr>
      <w:divsChild>
        <w:div w:id="104009406">
          <w:marLeft w:val="547"/>
          <w:marRight w:val="0"/>
          <w:marTop w:val="0"/>
          <w:marBottom w:val="0"/>
          <w:divBdr>
            <w:top w:val="none" w:sz="0" w:space="0" w:color="auto"/>
            <w:left w:val="none" w:sz="0" w:space="0" w:color="auto"/>
            <w:bottom w:val="none" w:sz="0" w:space="0" w:color="auto"/>
            <w:right w:val="none" w:sz="0" w:space="0" w:color="auto"/>
          </w:divBdr>
        </w:div>
      </w:divsChild>
    </w:div>
    <w:div w:id="683937592">
      <w:bodyDiv w:val="1"/>
      <w:marLeft w:val="0"/>
      <w:marRight w:val="0"/>
      <w:marTop w:val="0"/>
      <w:marBottom w:val="0"/>
      <w:divBdr>
        <w:top w:val="none" w:sz="0" w:space="0" w:color="auto"/>
        <w:left w:val="none" w:sz="0" w:space="0" w:color="auto"/>
        <w:bottom w:val="none" w:sz="0" w:space="0" w:color="auto"/>
        <w:right w:val="none" w:sz="0" w:space="0" w:color="auto"/>
      </w:divBdr>
    </w:div>
    <w:div w:id="685601694">
      <w:bodyDiv w:val="1"/>
      <w:marLeft w:val="0"/>
      <w:marRight w:val="0"/>
      <w:marTop w:val="0"/>
      <w:marBottom w:val="0"/>
      <w:divBdr>
        <w:top w:val="none" w:sz="0" w:space="0" w:color="auto"/>
        <w:left w:val="none" w:sz="0" w:space="0" w:color="auto"/>
        <w:bottom w:val="none" w:sz="0" w:space="0" w:color="auto"/>
        <w:right w:val="none" w:sz="0" w:space="0" w:color="auto"/>
      </w:divBdr>
    </w:div>
    <w:div w:id="686179407">
      <w:bodyDiv w:val="1"/>
      <w:marLeft w:val="0"/>
      <w:marRight w:val="0"/>
      <w:marTop w:val="0"/>
      <w:marBottom w:val="0"/>
      <w:divBdr>
        <w:top w:val="none" w:sz="0" w:space="0" w:color="auto"/>
        <w:left w:val="none" w:sz="0" w:space="0" w:color="auto"/>
        <w:bottom w:val="none" w:sz="0" w:space="0" w:color="auto"/>
        <w:right w:val="none" w:sz="0" w:space="0" w:color="auto"/>
      </w:divBdr>
    </w:div>
    <w:div w:id="689526164">
      <w:bodyDiv w:val="1"/>
      <w:marLeft w:val="0"/>
      <w:marRight w:val="0"/>
      <w:marTop w:val="0"/>
      <w:marBottom w:val="0"/>
      <w:divBdr>
        <w:top w:val="none" w:sz="0" w:space="0" w:color="auto"/>
        <w:left w:val="none" w:sz="0" w:space="0" w:color="auto"/>
        <w:bottom w:val="none" w:sz="0" w:space="0" w:color="auto"/>
        <w:right w:val="none" w:sz="0" w:space="0" w:color="auto"/>
      </w:divBdr>
    </w:div>
    <w:div w:id="693001644">
      <w:bodyDiv w:val="1"/>
      <w:marLeft w:val="0"/>
      <w:marRight w:val="0"/>
      <w:marTop w:val="0"/>
      <w:marBottom w:val="0"/>
      <w:divBdr>
        <w:top w:val="none" w:sz="0" w:space="0" w:color="auto"/>
        <w:left w:val="none" w:sz="0" w:space="0" w:color="auto"/>
        <w:bottom w:val="none" w:sz="0" w:space="0" w:color="auto"/>
        <w:right w:val="none" w:sz="0" w:space="0" w:color="auto"/>
      </w:divBdr>
      <w:divsChild>
        <w:div w:id="347761229">
          <w:marLeft w:val="547"/>
          <w:marRight w:val="0"/>
          <w:marTop w:val="0"/>
          <w:marBottom w:val="0"/>
          <w:divBdr>
            <w:top w:val="none" w:sz="0" w:space="0" w:color="auto"/>
            <w:left w:val="none" w:sz="0" w:space="0" w:color="auto"/>
            <w:bottom w:val="none" w:sz="0" w:space="0" w:color="auto"/>
            <w:right w:val="none" w:sz="0" w:space="0" w:color="auto"/>
          </w:divBdr>
        </w:div>
      </w:divsChild>
    </w:div>
    <w:div w:id="706225621">
      <w:bodyDiv w:val="1"/>
      <w:marLeft w:val="0"/>
      <w:marRight w:val="0"/>
      <w:marTop w:val="0"/>
      <w:marBottom w:val="0"/>
      <w:divBdr>
        <w:top w:val="none" w:sz="0" w:space="0" w:color="auto"/>
        <w:left w:val="none" w:sz="0" w:space="0" w:color="auto"/>
        <w:bottom w:val="none" w:sz="0" w:space="0" w:color="auto"/>
        <w:right w:val="none" w:sz="0" w:space="0" w:color="auto"/>
      </w:divBdr>
    </w:div>
    <w:div w:id="707679928">
      <w:bodyDiv w:val="1"/>
      <w:marLeft w:val="0"/>
      <w:marRight w:val="0"/>
      <w:marTop w:val="0"/>
      <w:marBottom w:val="0"/>
      <w:divBdr>
        <w:top w:val="none" w:sz="0" w:space="0" w:color="auto"/>
        <w:left w:val="none" w:sz="0" w:space="0" w:color="auto"/>
        <w:bottom w:val="none" w:sz="0" w:space="0" w:color="auto"/>
        <w:right w:val="none" w:sz="0" w:space="0" w:color="auto"/>
      </w:divBdr>
    </w:div>
    <w:div w:id="714231870">
      <w:bodyDiv w:val="1"/>
      <w:marLeft w:val="0"/>
      <w:marRight w:val="0"/>
      <w:marTop w:val="0"/>
      <w:marBottom w:val="0"/>
      <w:divBdr>
        <w:top w:val="none" w:sz="0" w:space="0" w:color="auto"/>
        <w:left w:val="none" w:sz="0" w:space="0" w:color="auto"/>
        <w:bottom w:val="none" w:sz="0" w:space="0" w:color="auto"/>
        <w:right w:val="none" w:sz="0" w:space="0" w:color="auto"/>
      </w:divBdr>
    </w:div>
    <w:div w:id="714816246">
      <w:bodyDiv w:val="1"/>
      <w:marLeft w:val="0"/>
      <w:marRight w:val="0"/>
      <w:marTop w:val="0"/>
      <w:marBottom w:val="0"/>
      <w:divBdr>
        <w:top w:val="none" w:sz="0" w:space="0" w:color="auto"/>
        <w:left w:val="none" w:sz="0" w:space="0" w:color="auto"/>
        <w:bottom w:val="none" w:sz="0" w:space="0" w:color="auto"/>
        <w:right w:val="none" w:sz="0" w:space="0" w:color="auto"/>
      </w:divBdr>
    </w:div>
    <w:div w:id="718668854">
      <w:bodyDiv w:val="1"/>
      <w:marLeft w:val="0"/>
      <w:marRight w:val="0"/>
      <w:marTop w:val="0"/>
      <w:marBottom w:val="0"/>
      <w:divBdr>
        <w:top w:val="none" w:sz="0" w:space="0" w:color="auto"/>
        <w:left w:val="none" w:sz="0" w:space="0" w:color="auto"/>
        <w:bottom w:val="none" w:sz="0" w:space="0" w:color="auto"/>
        <w:right w:val="none" w:sz="0" w:space="0" w:color="auto"/>
      </w:divBdr>
    </w:div>
    <w:div w:id="719480790">
      <w:bodyDiv w:val="1"/>
      <w:marLeft w:val="0"/>
      <w:marRight w:val="0"/>
      <w:marTop w:val="0"/>
      <w:marBottom w:val="0"/>
      <w:divBdr>
        <w:top w:val="none" w:sz="0" w:space="0" w:color="auto"/>
        <w:left w:val="none" w:sz="0" w:space="0" w:color="auto"/>
        <w:bottom w:val="none" w:sz="0" w:space="0" w:color="auto"/>
        <w:right w:val="none" w:sz="0" w:space="0" w:color="auto"/>
      </w:divBdr>
    </w:div>
    <w:div w:id="722145369">
      <w:bodyDiv w:val="1"/>
      <w:marLeft w:val="0"/>
      <w:marRight w:val="0"/>
      <w:marTop w:val="0"/>
      <w:marBottom w:val="0"/>
      <w:divBdr>
        <w:top w:val="none" w:sz="0" w:space="0" w:color="auto"/>
        <w:left w:val="none" w:sz="0" w:space="0" w:color="auto"/>
        <w:bottom w:val="none" w:sz="0" w:space="0" w:color="auto"/>
        <w:right w:val="none" w:sz="0" w:space="0" w:color="auto"/>
      </w:divBdr>
      <w:divsChild>
        <w:div w:id="1519781192">
          <w:marLeft w:val="547"/>
          <w:marRight w:val="0"/>
          <w:marTop w:val="0"/>
          <w:marBottom w:val="0"/>
          <w:divBdr>
            <w:top w:val="none" w:sz="0" w:space="0" w:color="auto"/>
            <w:left w:val="none" w:sz="0" w:space="0" w:color="auto"/>
            <w:bottom w:val="none" w:sz="0" w:space="0" w:color="auto"/>
            <w:right w:val="none" w:sz="0" w:space="0" w:color="auto"/>
          </w:divBdr>
        </w:div>
      </w:divsChild>
    </w:div>
    <w:div w:id="722294047">
      <w:bodyDiv w:val="1"/>
      <w:marLeft w:val="0"/>
      <w:marRight w:val="0"/>
      <w:marTop w:val="0"/>
      <w:marBottom w:val="0"/>
      <w:divBdr>
        <w:top w:val="none" w:sz="0" w:space="0" w:color="auto"/>
        <w:left w:val="none" w:sz="0" w:space="0" w:color="auto"/>
        <w:bottom w:val="none" w:sz="0" w:space="0" w:color="auto"/>
        <w:right w:val="none" w:sz="0" w:space="0" w:color="auto"/>
      </w:divBdr>
    </w:div>
    <w:div w:id="727536203">
      <w:bodyDiv w:val="1"/>
      <w:marLeft w:val="0"/>
      <w:marRight w:val="0"/>
      <w:marTop w:val="0"/>
      <w:marBottom w:val="0"/>
      <w:divBdr>
        <w:top w:val="none" w:sz="0" w:space="0" w:color="auto"/>
        <w:left w:val="none" w:sz="0" w:space="0" w:color="auto"/>
        <w:bottom w:val="none" w:sz="0" w:space="0" w:color="auto"/>
        <w:right w:val="none" w:sz="0" w:space="0" w:color="auto"/>
      </w:divBdr>
    </w:div>
    <w:div w:id="728573337">
      <w:bodyDiv w:val="1"/>
      <w:marLeft w:val="0"/>
      <w:marRight w:val="0"/>
      <w:marTop w:val="0"/>
      <w:marBottom w:val="0"/>
      <w:divBdr>
        <w:top w:val="none" w:sz="0" w:space="0" w:color="auto"/>
        <w:left w:val="none" w:sz="0" w:space="0" w:color="auto"/>
        <w:bottom w:val="none" w:sz="0" w:space="0" w:color="auto"/>
        <w:right w:val="none" w:sz="0" w:space="0" w:color="auto"/>
      </w:divBdr>
    </w:div>
    <w:div w:id="729688632">
      <w:bodyDiv w:val="1"/>
      <w:marLeft w:val="0"/>
      <w:marRight w:val="0"/>
      <w:marTop w:val="0"/>
      <w:marBottom w:val="0"/>
      <w:divBdr>
        <w:top w:val="none" w:sz="0" w:space="0" w:color="auto"/>
        <w:left w:val="none" w:sz="0" w:space="0" w:color="auto"/>
        <w:bottom w:val="none" w:sz="0" w:space="0" w:color="auto"/>
        <w:right w:val="none" w:sz="0" w:space="0" w:color="auto"/>
      </w:divBdr>
    </w:div>
    <w:div w:id="731078067">
      <w:bodyDiv w:val="1"/>
      <w:marLeft w:val="0"/>
      <w:marRight w:val="0"/>
      <w:marTop w:val="0"/>
      <w:marBottom w:val="0"/>
      <w:divBdr>
        <w:top w:val="none" w:sz="0" w:space="0" w:color="auto"/>
        <w:left w:val="none" w:sz="0" w:space="0" w:color="auto"/>
        <w:bottom w:val="none" w:sz="0" w:space="0" w:color="auto"/>
        <w:right w:val="none" w:sz="0" w:space="0" w:color="auto"/>
      </w:divBdr>
    </w:div>
    <w:div w:id="737675319">
      <w:bodyDiv w:val="1"/>
      <w:marLeft w:val="0"/>
      <w:marRight w:val="0"/>
      <w:marTop w:val="0"/>
      <w:marBottom w:val="0"/>
      <w:divBdr>
        <w:top w:val="none" w:sz="0" w:space="0" w:color="auto"/>
        <w:left w:val="none" w:sz="0" w:space="0" w:color="auto"/>
        <w:bottom w:val="none" w:sz="0" w:space="0" w:color="auto"/>
        <w:right w:val="none" w:sz="0" w:space="0" w:color="auto"/>
      </w:divBdr>
    </w:div>
    <w:div w:id="741803178">
      <w:bodyDiv w:val="1"/>
      <w:marLeft w:val="0"/>
      <w:marRight w:val="0"/>
      <w:marTop w:val="0"/>
      <w:marBottom w:val="0"/>
      <w:divBdr>
        <w:top w:val="none" w:sz="0" w:space="0" w:color="auto"/>
        <w:left w:val="none" w:sz="0" w:space="0" w:color="auto"/>
        <w:bottom w:val="none" w:sz="0" w:space="0" w:color="auto"/>
        <w:right w:val="none" w:sz="0" w:space="0" w:color="auto"/>
      </w:divBdr>
    </w:div>
    <w:div w:id="756243435">
      <w:bodyDiv w:val="1"/>
      <w:marLeft w:val="0"/>
      <w:marRight w:val="0"/>
      <w:marTop w:val="0"/>
      <w:marBottom w:val="0"/>
      <w:divBdr>
        <w:top w:val="none" w:sz="0" w:space="0" w:color="auto"/>
        <w:left w:val="none" w:sz="0" w:space="0" w:color="auto"/>
        <w:bottom w:val="none" w:sz="0" w:space="0" w:color="auto"/>
        <w:right w:val="none" w:sz="0" w:space="0" w:color="auto"/>
      </w:divBdr>
    </w:div>
    <w:div w:id="758864685">
      <w:bodyDiv w:val="1"/>
      <w:marLeft w:val="0"/>
      <w:marRight w:val="0"/>
      <w:marTop w:val="0"/>
      <w:marBottom w:val="0"/>
      <w:divBdr>
        <w:top w:val="none" w:sz="0" w:space="0" w:color="auto"/>
        <w:left w:val="none" w:sz="0" w:space="0" w:color="auto"/>
        <w:bottom w:val="none" w:sz="0" w:space="0" w:color="auto"/>
        <w:right w:val="none" w:sz="0" w:space="0" w:color="auto"/>
      </w:divBdr>
    </w:div>
    <w:div w:id="778718980">
      <w:bodyDiv w:val="1"/>
      <w:marLeft w:val="0"/>
      <w:marRight w:val="0"/>
      <w:marTop w:val="0"/>
      <w:marBottom w:val="0"/>
      <w:divBdr>
        <w:top w:val="none" w:sz="0" w:space="0" w:color="auto"/>
        <w:left w:val="none" w:sz="0" w:space="0" w:color="auto"/>
        <w:bottom w:val="none" w:sz="0" w:space="0" w:color="auto"/>
        <w:right w:val="none" w:sz="0" w:space="0" w:color="auto"/>
      </w:divBdr>
    </w:div>
    <w:div w:id="781533622">
      <w:bodyDiv w:val="1"/>
      <w:marLeft w:val="0"/>
      <w:marRight w:val="0"/>
      <w:marTop w:val="0"/>
      <w:marBottom w:val="0"/>
      <w:divBdr>
        <w:top w:val="none" w:sz="0" w:space="0" w:color="auto"/>
        <w:left w:val="none" w:sz="0" w:space="0" w:color="auto"/>
        <w:bottom w:val="none" w:sz="0" w:space="0" w:color="auto"/>
        <w:right w:val="none" w:sz="0" w:space="0" w:color="auto"/>
      </w:divBdr>
    </w:div>
    <w:div w:id="781807442">
      <w:bodyDiv w:val="1"/>
      <w:marLeft w:val="0"/>
      <w:marRight w:val="0"/>
      <w:marTop w:val="0"/>
      <w:marBottom w:val="0"/>
      <w:divBdr>
        <w:top w:val="none" w:sz="0" w:space="0" w:color="auto"/>
        <w:left w:val="none" w:sz="0" w:space="0" w:color="auto"/>
        <w:bottom w:val="none" w:sz="0" w:space="0" w:color="auto"/>
        <w:right w:val="none" w:sz="0" w:space="0" w:color="auto"/>
      </w:divBdr>
    </w:div>
    <w:div w:id="782840457">
      <w:bodyDiv w:val="1"/>
      <w:marLeft w:val="0"/>
      <w:marRight w:val="0"/>
      <w:marTop w:val="0"/>
      <w:marBottom w:val="0"/>
      <w:divBdr>
        <w:top w:val="none" w:sz="0" w:space="0" w:color="auto"/>
        <w:left w:val="none" w:sz="0" w:space="0" w:color="auto"/>
        <w:bottom w:val="none" w:sz="0" w:space="0" w:color="auto"/>
        <w:right w:val="none" w:sz="0" w:space="0" w:color="auto"/>
      </w:divBdr>
    </w:div>
    <w:div w:id="783311081">
      <w:bodyDiv w:val="1"/>
      <w:marLeft w:val="0"/>
      <w:marRight w:val="0"/>
      <w:marTop w:val="0"/>
      <w:marBottom w:val="0"/>
      <w:divBdr>
        <w:top w:val="none" w:sz="0" w:space="0" w:color="auto"/>
        <w:left w:val="none" w:sz="0" w:space="0" w:color="auto"/>
        <w:bottom w:val="none" w:sz="0" w:space="0" w:color="auto"/>
        <w:right w:val="none" w:sz="0" w:space="0" w:color="auto"/>
      </w:divBdr>
    </w:div>
    <w:div w:id="797723466">
      <w:bodyDiv w:val="1"/>
      <w:marLeft w:val="0"/>
      <w:marRight w:val="0"/>
      <w:marTop w:val="0"/>
      <w:marBottom w:val="0"/>
      <w:divBdr>
        <w:top w:val="none" w:sz="0" w:space="0" w:color="auto"/>
        <w:left w:val="none" w:sz="0" w:space="0" w:color="auto"/>
        <w:bottom w:val="none" w:sz="0" w:space="0" w:color="auto"/>
        <w:right w:val="none" w:sz="0" w:space="0" w:color="auto"/>
      </w:divBdr>
    </w:div>
    <w:div w:id="802651776">
      <w:bodyDiv w:val="1"/>
      <w:marLeft w:val="0"/>
      <w:marRight w:val="0"/>
      <w:marTop w:val="0"/>
      <w:marBottom w:val="0"/>
      <w:divBdr>
        <w:top w:val="none" w:sz="0" w:space="0" w:color="auto"/>
        <w:left w:val="none" w:sz="0" w:space="0" w:color="auto"/>
        <w:bottom w:val="none" w:sz="0" w:space="0" w:color="auto"/>
        <w:right w:val="none" w:sz="0" w:space="0" w:color="auto"/>
      </w:divBdr>
    </w:div>
    <w:div w:id="805781983">
      <w:bodyDiv w:val="1"/>
      <w:marLeft w:val="0"/>
      <w:marRight w:val="0"/>
      <w:marTop w:val="0"/>
      <w:marBottom w:val="0"/>
      <w:divBdr>
        <w:top w:val="none" w:sz="0" w:space="0" w:color="auto"/>
        <w:left w:val="none" w:sz="0" w:space="0" w:color="auto"/>
        <w:bottom w:val="none" w:sz="0" w:space="0" w:color="auto"/>
        <w:right w:val="none" w:sz="0" w:space="0" w:color="auto"/>
      </w:divBdr>
    </w:div>
    <w:div w:id="811170340">
      <w:bodyDiv w:val="1"/>
      <w:marLeft w:val="0"/>
      <w:marRight w:val="0"/>
      <w:marTop w:val="0"/>
      <w:marBottom w:val="0"/>
      <w:divBdr>
        <w:top w:val="none" w:sz="0" w:space="0" w:color="auto"/>
        <w:left w:val="none" w:sz="0" w:space="0" w:color="auto"/>
        <w:bottom w:val="none" w:sz="0" w:space="0" w:color="auto"/>
        <w:right w:val="none" w:sz="0" w:space="0" w:color="auto"/>
      </w:divBdr>
    </w:div>
    <w:div w:id="811757012">
      <w:bodyDiv w:val="1"/>
      <w:marLeft w:val="0"/>
      <w:marRight w:val="0"/>
      <w:marTop w:val="0"/>
      <w:marBottom w:val="0"/>
      <w:divBdr>
        <w:top w:val="none" w:sz="0" w:space="0" w:color="auto"/>
        <w:left w:val="none" w:sz="0" w:space="0" w:color="auto"/>
        <w:bottom w:val="none" w:sz="0" w:space="0" w:color="auto"/>
        <w:right w:val="none" w:sz="0" w:space="0" w:color="auto"/>
      </w:divBdr>
    </w:div>
    <w:div w:id="813061654">
      <w:bodyDiv w:val="1"/>
      <w:marLeft w:val="0"/>
      <w:marRight w:val="0"/>
      <w:marTop w:val="0"/>
      <w:marBottom w:val="0"/>
      <w:divBdr>
        <w:top w:val="none" w:sz="0" w:space="0" w:color="auto"/>
        <w:left w:val="none" w:sz="0" w:space="0" w:color="auto"/>
        <w:bottom w:val="none" w:sz="0" w:space="0" w:color="auto"/>
        <w:right w:val="none" w:sz="0" w:space="0" w:color="auto"/>
      </w:divBdr>
    </w:div>
    <w:div w:id="816146267">
      <w:bodyDiv w:val="1"/>
      <w:marLeft w:val="0"/>
      <w:marRight w:val="0"/>
      <w:marTop w:val="0"/>
      <w:marBottom w:val="0"/>
      <w:divBdr>
        <w:top w:val="none" w:sz="0" w:space="0" w:color="auto"/>
        <w:left w:val="none" w:sz="0" w:space="0" w:color="auto"/>
        <w:bottom w:val="none" w:sz="0" w:space="0" w:color="auto"/>
        <w:right w:val="none" w:sz="0" w:space="0" w:color="auto"/>
      </w:divBdr>
    </w:div>
    <w:div w:id="817185114">
      <w:bodyDiv w:val="1"/>
      <w:marLeft w:val="0"/>
      <w:marRight w:val="0"/>
      <w:marTop w:val="0"/>
      <w:marBottom w:val="0"/>
      <w:divBdr>
        <w:top w:val="none" w:sz="0" w:space="0" w:color="auto"/>
        <w:left w:val="none" w:sz="0" w:space="0" w:color="auto"/>
        <w:bottom w:val="none" w:sz="0" w:space="0" w:color="auto"/>
        <w:right w:val="none" w:sz="0" w:space="0" w:color="auto"/>
      </w:divBdr>
    </w:div>
    <w:div w:id="819419312">
      <w:bodyDiv w:val="1"/>
      <w:marLeft w:val="0"/>
      <w:marRight w:val="0"/>
      <w:marTop w:val="0"/>
      <w:marBottom w:val="0"/>
      <w:divBdr>
        <w:top w:val="none" w:sz="0" w:space="0" w:color="auto"/>
        <w:left w:val="none" w:sz="0" w:space="0" w:color="auto"/>
        <w:bottom w:val="none" w:sz="0" w:space="0" w:color="auto"/>
        <w:right w:val="none" w:sz="0" w:space="0" w:color="auto"/>
      </w:divBdr>
    </w:div>
    <w:div w:id="823623233">
      <w:bodyDiv w:val="1"/>
      <w:marLeft w:val="0"/>
      <w:marRight w:val="0"/>
      <w:marTop w:val="0"/>
      <w:marBottom w:val="0"/>
      <w:divBdr>
        <w:top w:val="none" w:sz="0" w:space="0" w:color="auto"/>
        <w:left w:val="none" w:sz="0" w:space="0" w:color="auto"/>
        <w:bottom w:val="none" w:sz="0" w:space="0" w:color="auto"/>
        <w:right w:val="none" w:sz="0" w:space="0" w:color="auto"/>
      </w:divBdr>
    </w:div>
    <w:div w:id="844513439">
      <w:bodyDiv w:val="1"/>
      <w:marLeft w:val="0"/>
      <w:marRight w:val="0"/>
      <w:marTop w:val="0"/>
      <w:marBottom w:val="0"/>
      <w:divBdr>
        <w:top w:val="none" w:sz="0" w:space="0" w:color="auto"/>
        <w:left w:val="none" w:sz="0" w:space="0" w:color="auto"/>
        <w:bottom w:val="none" w:sz="0" w:space="0" w:color="auto"/>
        <w:right w:val="none" w:sz="0" w:space="0" w:color="auto"/>
      </w:divBdr>
    </w:div>
    <w:div w:id="845482143">
      <w:bodyDiv w:val="1"/>
      <w:marLeft w:val="0"/>
      <w:marRight w:val="0"/>
      <w:marTop w:val="0"/>
      <w:marBottom w:val="0"/>
      <w:divBdr>
        <w:top w:val="none" w:sz="0" w:space="0" w:color="auto"/>
        <w:left w:val="none" w:sz="0" w:space="0" w:color="auto"/>
        <w:bottom w:val="none" w:sz="0" w:space="0" w:color="auto"/>
        <w:right w:val="none" w:sz="0" w:space="0" w:color="auto"/>
      </w:divBdr>
    </w:div>
    <w:div w:id="852689032">
      <w:bodyDiv w:val="1"/>
      <w:marLeft w:val="0"/>
      <w:marRight w:val="0"/>
      <w:marTop w:val="0"/>
      <w:marBottom w:val="0"/>
      <w:divBdr>
        <w:top w:val="none" w:sz="0" w:space="0" w:color="auto"/>
        <w:left w:val="none" w:sz="0" w:space="0" w:color="auto"/>
        <w:bottom w:val="none" w:sz="0" w:space="0" w:color="auto"/>
        <w:right w:val="none" w:sz="0" w:space="0" w:color="auto"/>
      </w:divBdr>
    </w:div>
    <w:div w:id="859244965">
      <w:bodyDiv w:val="1"/>
      <w:marLeft w:val="0"/>
      <w:marRight w:val="0"/>
      <w:marTop w:val="0"/>
      <w:marBottom w:val="0"/>
      <w:divBdr>
        <w:top w:val="none" w:sz="0" w:space="0" w:color="auto"/>
        <w:left w:val="none" w:sz="0" w:space="0" w:color="auto"/>
        <w:bottom w:val="none" w:sz="0" w:space="0" w:color="auto"/>
        <w:right w:val="none" w:sz="0" w:space="0" w:color="auto"/>
      </w:divBdr>
    </w:div>
    <w:div w:id="862476078">
      <w:bodyDiv w:val="1"/>
      <w:marLeft w:val="0"/>
      <w:marRight w:val="0"/>
      <w:marTop w:val="0"/>
      <w:marBottom w:val="0"/>
      <w:divBdr>
        <w:top w:val="none" w:sz="0" w:space="0" w:color="auto"/>
        <w:left w:val="none" w:sz="0" w:space="0" w:color="auto"/>
        <w:bottom w:val="none" w:sz="0" w:space="0" w:color="auto"/>
        <w:right w:val="none" w:sz="0" w:space="0" w:color="auto"/>
      </w:divBdr>
    </w:div>
    <w:div w:id="866408212">
      <w:bodyDiv w:val="1"/>
      <w:marLeft w:val="0"/>
      <w:marRight w:val="0"/>
      <w:marTop w:val="0"/>
      <w:marBottom w:val="0"/>
      <w:divBdr>
        <w:top w:val="none" w:sz="0" w:space="0" w:color="auto"/>
        <w:left w:val="none" w:sz="0" w:space="0" w:color="auto"/>
        <w:bottom w:val="none" w:sz="0" w:space="0" w:color="auto"/>
        <w:right w:val="none" w:sz="0" w:space="0" w:color="auto"/>
      </w:divBdr>
    </w:div>
    <w:div w:id="874846949">
      <w:bodyDiv w:val="1"/>
      <w:marLeft w:val="0"/>
      <w:marRight w:val="0"/>
      <w:marTop w:val="0"/>
      <w:marBottom w:val="0"/>
      <w:divBdr>
        <w:top w:val="none" w:sz="0" w:space="0" w:color="auto"/>
        <w:left w:val="none" w:sz="0" w:space="0" w:color="auto"/>
        <w:bottom w:val="none" w:sz="0" w:space="0" w:color="auto"/>
        <w:right w:val="none" w:sz="0" w:space="0" w:color="auto"/>
      </w:divBdr>
    </w:div>
    <w:div w:id="889461885">
      <w:bodyDiv w:val="1"/>
      <w:marLeft w:val="0"/>
      <w:marRight w:val="0"/>
      <w:marTop w:val="0"/>
      <w:marBottom w:val="0"/>
      <w:divBdr>
        <w:top w:val="none" w:sz="0" w:space="0" w:color="auto"/>
        <w:left w:val="none" w:sz="0" w:space="0" w:color="auto"/>
        <w:bottom w:val="none" w:sz="0" w:space="0" w:color="auto"/>
        <w:right w:val="none" w:sz="0" w:space="0" w:color="auto"/>
      </w:divBdr>
    </w:div>
    <w:div w:id="899287120">
      <w:bodyDiv w:val="1"/>
      <w:marLeft w:val="0"/>
      <w:marRight w:val="0"/>
      <w:marTop w:val="0"/>
      <w:marBottom w:val="0"/>
      <w:divBdr>
        <w:top w:val="none" w:sz="0" w:space="0" w:color="auto"/>
        <w:left w:val="none" w:sz="0" w:space="0" w:color="auto"/>
        <w:bottom w:val="none" w:sz="0" w:space="0" w:color="auto"/>
        <w:right w:val="none" w:sz="0" w:space="0" w:color="auto"/>
      </w:divBdr>
    </w:div>
    <w:div w:id="900287042">
      <w:bodyDiv w:val="1"/>
      <w:marLeft w:val="0"/>
      <w:marRight w:val="0"/>
      <w:marTop w:val="0"/>
      <w:marBottom w:val="0"/>
      <w:divBdr>
        <w:top w:val="none" w:sz="0" w:space="0" w:color="auto"/>
        <w:left w:val="none" w:sz="0" w:space="0" w:color="auto"/>
        <w:bottom w:val="none" w:sz="0" w:space="0" w:color="auto"/>
        <w:right w:val="none" w:sz="0" w:space="0" w:color="auto"/>
      </w:divBdr>
    </w:div>
    <w:div w:id="904341795">
      <w:bodyDiv w:val="1"/>
      <w:marLeft w:val="0"/>
      <w:marRight w:val="0"/>
      <w:marTop w:val="0"/>
      <w:marBottom w:val="0"/>
      <w:divBdr>
        <w:top w:val="none" w:sz="0" w:space="0" w:color="auto"/>
        <w:left w:val="none" w:sz="0" w:space="0" w:color="auto"/>
        <w:bottom w:val="none" w:sz="0" w:space="0" w:color="auto"/>
        <w:right w:val="none" w:sz="0" w:space="0" w:color="auto"/>
      </w:divBdr>
      <w:divsChild>
        <w:div w:id="2131822010">
          <w:marLeft w:val="547"/>
          <w:marRight w:val="0"/>
          <w:marTop w:val="0"/>
          <w:marBottom w:val="0"/>
          <w:divBdr>
            <w:top w:val="none" w:sz="0" w:space="0" w:color="auto"/>
            <w:left w:val="none" w:sz="0" w:space="0" w:color="auto"/>
            <w:bottom w:val="none" w:sz="0" w:space="0" w:color="auto"/>
            <w:right w:val="none" w:sz="0" w:space="0" w:color="auto"/>
          </w:divBdr>
        </w:div>
      </w:divsChild>
    </w:div>
    <w:div w:id="913390842">
      <w:bodyDiv w:val="1"/>
      <w:marLeft w:val="0"/>
      <w:marRight w:val="0"/>
      <w:marTop w:val="0"/>
      <w:marBottom w:val="0"/>
      <w:divBdr>
        <w:top w:val="none" w:sz="0" w:space="0" w:color="auto"/>
        <w:left w:val="none" w:sz="0" w:space="0" w:color="auto"/>
        <w:bottom w:val="none" w:sz="0" w:space="0" w:color="auto"/>
        <w:right w:val="none" w:sz="0" w:space="0" w:color="auto"/>
      </w:divBdr>
    </w:div>
    <w:div w:id="917329559">
      <w:bodyDiv w:val="1"/>
      <w:marLeft w:val="0"/>
      <w:marRight w:val="0"/>
      <w:marTop w:val="0"/>
      <w:marBottom w:val="0"/>
      <w:divBdr>
        <w:top w:val="none" w:sz="0" w:space="0" w:color="auto"/>
        <w:left w:val="none" w:sz="0" w:space="0" w:color="auto"/>
        <w:bottom w:val="none" w:sz="0" w:space="0" w:color="auto"/>
        <w:right w:val="none" w:sz="0" w:space="0" w:color="auto"/>
      </w:divBdr>
    </w:div>
    <w:div w:id="923613992">
      <w:bodyDiv w:val="1"/>
      <w:marLeft w:val="0"/>
      <w:marRight w:val="0"/>
      <w:marTop w:val="0"/>
      <w:marBottom w:val="0"/>
      <w:divBdr>
        <w:top w:val="none" w:sz="0" w:space="0" w:color="auto"/>
        <w:left w:val="none" w:sz="0" w:space="0" w:color="auto"/>
        <w:bottom w:val="none" w:sz="0" w:space="0" w:color="auto"/>
        <w:right w:val="none" w:sz="0" w:space="0" w:color="auto"/>
      </w:divBdr>
    </w:div>
    <w:div w:id="924874941">
      <w:bodyDiv w:val="1"/>
      <w:marLeft w:val="0"/>
      <w:marRight w:val="0"/>
      <w:marTop w:val="0"/>
      <w:marBottom w:val="0"/>
      <w:divBdr>
        <w:top w:val="none" w:sz="0" w:space="0" w:color="auto"/>
        <w:left w:val="none" w:sz="0" w:space="0" w:color="auto"/>
        <w:bottom w:val="none" w:sz="0" w:space="0" w:color="auto"/>
        <w:right w:val="none" w:sz="0" w:space="0" w:color="auto"/>
      </w:divBdr>
    </w:div>
    <w:div w:id="929628911">
      <w:bodyDiv w:val="1"/>
      <w:marLeft w:val="0"/>
      <w:marRight w:val="0"/>
      <w:marTop w:val="0"/>
      <w:marBottom w:val="0"/>
      <w:divBdr>
        <w:top w:val="none" w:sz="0" w:space="0" w:color="auto"/>
        <w:left w:val="none" w:sz="0" w:space="0" w:color="auto"/>
        <w:bottom w:val="none" w:sz="0" w:space="0" w:color="auto"/>
        <w:right w:val="none" w:sz="0" w:space="0" w:color="auto"/>
      </w:divBdr>
    </w:div>
    <w:div w:id="931860089">
      <w:bodyDiv w:val="1"/>
      <w:marLeft w:val="0"/>
      <w:marRight w:val="0"/>
      <w:marTop w:val="0"/>
      <w:marBottom w:val="0"/>
      <w:divBdr>
        <w:top w:val="none" w:sz="0" w:space="0" w:color="auto"/>
        <w:left w:val="none" w:sz="0" w:space="0" w:color="auto"/>
        <w:bottom w:val="none" w:sz="0" w:space="0" w:color="auto"/>
        <w:right w:val="none" w:sz="0" w:space="0" w:color="auto"/>
      </w:divBdr>
    </w:div>
    <w:div w:id="935136478">
      <w:bodyDiv w:val="1"/>
      <w:marLeft w:val="0"/>
      <w:marRight w:val="0"/>
      <w:marTop w:val="0"/>
      <w:marBottom w:val="0"/>
      <w:divBdr>
        <w:top w:val="none" w:sz="0" w:space="0" w:color="auto"/>
        <w:left w:val="none" w:sz="0" w:space="0" w:color="auto"/>
        <w:bottom w:val="none" w:sz="0" w:space="0" w:color="auto"/>
        <w:right w:val="none" w:sz="0" w:space="0" w:color="auto"/>
      </w:divBdr>
    </w:div>
    <w:div w:id="938562599">
      <w:bodyDiv w:val="1"/>
      <w:marLeft w:val="0"/>
      <w:marRight w:val="0"/>
      <w:marTop w:val="0"/>
      <w:marBottom w:val="0"/>
      <w:divBdr>
        <w:top w:val="none" w:sz="0" w:space="0" w:color="auto"/>
        <w:left w:val="none" w:sz="0" w:space="0" w:color="auto"/>
        <w:bottom w:val="none" w:sz="0" w:space="0" w:color="auto"/>
        <w:right w:val="none" w:sz="0" w:space="0" w:color="auto"/>
      </w:divBdr>
      <w:divsChild>
        <w:div w:id="1834105711">
          <w:marLeft w:val="0"/>
          <w:marRight w:val="0"/>
          <w:marTop w:val="0"/>
          <w:marBottom w:val="0"/>
          <w:divBdr>
            <w:top w:val="none" w:sz="0" w:space="0" w:color="auto"/>
            <w:left w:val="none" w:sz="0" w:space="0" w:color="auto"/>
            <w:bottom w:val="none" w:sz="0" w:space="0" w:color="auto"/>
            <w:right w:val="none" w:sz="0" w:space="0" w:color="auto"/>
          </w:divBdr>
          <w:divsChild>
            <w:div w:id="218059938">
              <w:marLeft w:val="0"/>
              <w:marRight w:val="0"/>
              <w:marTop w:val="0"/>
              <w:marBottom w:val="0"/>
              <w:divBdr>
                <w:top w:val="none" w:sz="0" w:space="0" w:color="auto"/>
                <w:left w:val="none" w:sz="0" w:space="0" w:color="auto"/>
                <w:bottom w:val="none" w:sz="0" w:space="0" w:color="auto"/>
                <w:right w:val="none" w:sz="0" w:space="0" w:color="auto"/>
              </w:divBdr>
              <w:divsChild>
                <w:div w:id="1018655696">
                  <w:marLeft w:val="0"/>
                  <w:marRight w:val="0"/>
                  <w:marTop w:val="0"/>
                  <w:marBottom w:val="0"/>
                  <w:divBdr>
                    <w:top w:val="none" w:sz="0" w:space="0" w:color="auto"/>
                    <w:left w:val="none" w:sz="0" w:space="0" w:color="auto"/>
                    <w:bottom w:val="none" w:sz="0" w:space="0" w:color="auto"/>
                    <w:right w:val="none" w:sz="0" w:space="0" w:color="auto"/>
                  </w:divBdr>
                  <w:divsChild>
                    <w:div w:id="1076125070">
                      <w:marLeft w:val="0"/>
                      <w:marRight w:val="0"/>
                      <w:marTop w:val="0"/>
                      <w:marBottom w:val="0"/>
                      <w:divBdr>
                        <w:top w:val="none" w:sz="0" w:space="0" w:color="auto"/>
                        <w:left w:val="none" w:sz="0" w:space="0" w:color="auto"/>
                        <w:bottom w:val="none" w:sz="0" w:space="0" w:color="auto"/>
                        <w:right w:val="none" w:sz="0" w:space="0" w:color="auto"/>
                      </w:divBdr>
                      <w:divsChild>
                        <w:div w:id="955646314">
                          <w:marLeft w:val="0"/>
                          <w:marRight w:val="0"/>
                          <w:marTop w:val="0"/>
                          <w:marBottom w:val="0"/>
                          <w:divBdr>
                            <w:top w:val="none" w:sz="0" w:space="0" w:color="auto"/>
                            <w:left w:val="none" w:sz="0" w:space="0" w:color="auto"/>
                            <w:bottom w:val="none" w:sz="0" w:space="0" w:color="auto"/>
                            <w:right w:val="none" w:sz="0" w:space="0" w:color="auto"/>
                          </w:divBdr>
                          <w:divsChild>
                            <w:div w:id="93212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81807">
      <w:bodyDiv w:val="1"/>
      <w:marLeft w:val="0"/>
      <w:marRight w:val="0"/>
      <w:marTop w:val="0"/>
      <w:marBottom w:val="0"/>
      <w:divBdr>
        <w:top w:val="none" w:sz="0" w:space="0" w:color="auto"/>
        <w:left w:val="none" w:sz="0" w:space="0" w:color="auto"/>
        <w:bottom w:val="none" w:sz="0" w:space="0" w:color="auto"/>
        <w:right w:val="none" w:sz="0" w:space="0" w:color="auto"/>
      </w:divBdr>
    </w:div>
    <w:div w:id="954099505">
      <w:bodyDiv w:val="1"/>
      <w:marLeft w:val="0"/>
      <w:marRight w:val="0"/>
      <w:marTop w:val="0"/>
      <w:marBottom w:val="0"/>
      <w:divBdr>
        <w:top w:val="none" w:sz="0" w:space="0" w:color="auto"/>
        <w:left w:val="none" w:sz="0" w:space="0" w:color="auto"/>
        <w:bottom w:val="none" w:sz="0" w:space="0" w:color="auto"/>
        <w:right w:val="none" w:sz="0" w:space="0" w:color="auto"/>
      </w:divBdr>
    </w:div>
    <w:div w:id="974725843">
      <w:bodyDiv w:val="1"/>
      <w:marLeft w:val="0"/>
      <w:marRight w:val="0"/>
      <w:marTop w:val="0"/>
      <w:marBottom w:val="0"/>
      <w:divBdr>
        <w:top w:val="none" w:sz="0" w:space="0" w:color="auto"/>
        <w:left w:val="none" w:sz="0" w:space="0" w:color="auto"/>
        <w:bottom w:val="none" w:sz="0" w:space="0" w:color="auto"/>
        <w:right w:val="none" w:sz="0" w:space="0" w:color="auto"/>
      </w:divBdr>
    </w:div>
    <w:div w:id="974993480">
      <w:bodyDiv w:val="1"/>
      <w:marLeft w:val="0"/>
      <w:marRight w:val="0"/>
      <w:marTop w:val="0"/>
      <w:marBottom w:val="0"/>
      <w:divBdr>
        <w:top w:val="none" w:sz="0" w:space="0" w:color="auto"/>
        <w:left w:val="none" w:sz="0" w:space="0" w:color="auto"/>
        <w:bottom w:val="none" w:sz="0" w:space="0" w:color="auto"/>
        <w:right w:val="none" w:sz="0" w:space="0" w:color="auto"/>
      </w:divBdr>
    </w:div>
    <w:div w:id="982779254">
      <w:bodyDiv w:val="1"/>
      <w:marLeft w:val="0"/>
      <w:marRight w:val="0"/>
      <w:marTop w:val="0"/>
      <w:marBottom w:val="0"/>
      <w:divBdr>
        <w:top w:val="none" w:sz="0" w:space="0" w:color="auto"/>
        <w:left w:val="none" w:sz="0" w:space="0" w:color="auto"/>
        <w:bottom w:val="none" w:sz="0" w:space="0" w:color="auto"/>
        <w:right w:val="none" w:sz="0" w:space="0" w:color="auto"/>
      </w:divBdr>
    </w:div>
    <w:div w:id="990987650">
      <w:bodyDiv w:val="1"/>
      <w:marLeft w:val="0"/>
      <w:marRight w:val="0"/>
      <w:marTop w:val="0"/>
      <w:marBottom w:val="0"/>
      <w:divBdr>
        <w:top w:val="none" w:sz="0" w:space="0" w:color="auto"/>
        <w:left w:val="none" w:sz="0" w:space="0" w:color="auto"/>
        <w:bottom w:val="none" w:sz="0" w:space="0" w:color="auto"/>
        <w:right w:val="none" w:sz="0" w:space="0" w:color="auto"/>
      </w:divBdr>
    </w:div>
    <w:div w:id="994914323">
      <w:bodyDiv w:val="1"/>
      <w:marLeft w:val="0"/>
      <w:marRight w:val="0"/>
      <w:marTop w:val="0"/>
      <w:marBottom w:val="0"/>
      <w:divBdr>
        <w:top w:val="none" w:sz="0" w:space="0" w:color="auto"/>
        <w:left w:val="none" w:sz="0" w:space="0" w:color="auto"/>
        <w:bottom w:val="none" w:sz="0" w:space="0" w:color="auto"/>
        <w:right w:val="none" w:sz="0" w:space="0" w:color="auto"/>
      </w:divBdr>
    </w:div>
    <w:div w:id="995257971">
      <w:bodyDiv w:val="1"/>
      <w:marLeft w:val="0"/>
      <w:marRight w:val="0"/>
      <w:marTop w:val="0"/>
      <w:marBottom w:val="0"/>
      <w:divBdr>
        <w:top w:val="none" w:sz="0" w:space="0" w:color="auto"/>
        <w:left w:val="none" w:sz="0" w:space="0" w:color="auto"/>
        <w:bottom w:val="none" w:sz="0" w:space="0" w:color="auto"/>
        <w:right w:val="none" w:sz="0" w:space="0" w:color="auto"/>
      </w:divBdr>
    </w:div>
    <w:div w:id="996349391">
      <w:bodyDiv w:val="1"/>
      <w:marLeft w:val="0"/>
      <w:marRight w:val="0"/>
      <w:marTop w:val="0"/>
      <w:marBottom w:val="0"/>
      <w:divBdr>
        <w:top w:val="none" w:sz="0" w:space="0" w:color="auto"/>
        <w:left w:val="none" w:sz="0" w:space="0" w:color="auto"/>
        <w:bottom w:val="none" w:sz="0" w:space="0" w:color="auto"/>
        <w:right w:val="none" w:sz="0" w:space="0" w:color="auto"/>
      </w:divBdr>
    </w:div>
    <w:div w:id="997462003">
      <w:bodyDiv w:val="1"/>
      <w:marLeft w:val="0"/>
      <w:marRight w:val="0"/>
      <w:marTop w:val="0"/>
      <w:marBottom w:val="0"/>
      <w:divBdr>
        <w:top w:val="none" w:sz="0" w:space="0" w:color="auto"/>
        <w:left w:val="none" w:sz="0" w:space="0" w:color="auto"/>
        <w:bottom w:val="none" w:sz="0" w:space="0" w:color="auto"/>
        <w:right w:val="none" w:sz="0" w:space="0" w:color="auto"/>
      </w:divBdr>
    </w:div>
    <w:div w:id="1009454048">
      <w:bodyDiv w:val="1"/>
      <w:marLeft w:val="0"/>
      <w:marRight w:val="0"/>
      <w:marTop w:val="0"/>
      <w:marBottom w:val="0"/>
      <w:divBdr>
        <w:top w:val="none" w:sz="0" w:space="0" w:color="auto"/>
        <w:left w:val="none" w:sz="0" w:space="0" w:color="auto"/>
        <w:bottom w:val="none" w:sz="0" w:space="0" w:color="auto"/>
        <w:right w:val="none" w:sz="0" w:space="0" w:color="auto"/>
      </w:divBdr>
    </w:div>
    <w:div w:id="1010183216">
      <w:bodyDiv w:val="1"/>
      <w:marLeft w:val="0"/>
      <w:marRight w:val="0"/>
      <w:marTop w:val="0"/>
      <w:marBottom w:val="0"/>
      <w:divBdr>
        <w:top w:val="none" w:sz="0" w:space="0" w:color="auto"/>
        <w:left w:val="none" w:sz="0" w:space="0" w:color="auto"/>
        <w:bottom w:val="none" w:sz="0" w:space="0" w:color="auto"/>
        <w:right w:val="none" w:sz="0" w:space="0" w:color="auto"/>
      </w:divBdr>
    </w:div>
    <w:div w:id="1012146775">
      <w:bodyDiv w:val="1"/>
      <w:marLeft w:val="0"/>
      <w:marRight w:val="0"/>
      <w:marTop w:val="0"/>
      <w:marBottom w:val="0"/>
      <w:divBdr>
        <w:top w:val="none" w:sz="0" w:space="0" w:color="auto"/>
        <w:left w:val="none" w:sz="0" w:space="0" w:color="auto"/>
        <w:bottom w:val="none" w:sz="0" w:space="0" w:color="auto"/>
        <w:right w:val="none" w:sz="0" w:space="0" w:color="auto"/>
      </w:divBdr>
    </w:div>
    <w:div w:id="1017538153">
      <w:bodyDiv w:val="1"/>
      <w:marLeft w:val="0"/>
      <w:marRight w:val="0"/>
      <w:marTop w:val="0"/>
      <w:marBottom w:val="0"/>
      <w:divBdr>
        <w:top w:val="none" w:sz="0" w:space="0" w:color="auto"/>
        <w:left w:val="none" w:sz="0" w:space="0" w:color="auto"/>
        <w:bottom w:val="none" w:sz="0" w:space="0" w:color="auto"/>
        <w:right w:val="none" w:sz="0" w:space="0" w:color="auto"/>
      </w:divBdr>
    </w:div>
    <w:div w:id="1035349594">
      <w:bodyDiv w:val="1"/>
      <w:marLeft w:val="0"/>
      <w:marRight w:val="0"/>
      <w:marTop w:val="0"/>
      <w:marBottom w:val="0"/>
      <w:divBdr>
        <w:top w:val="none" w:sz="0" w:space="0" w:color="auto"/>
        <w:left w:val="none" w:sz="0" w:space="0" w:color="auto"/>
        <w:bottom w:val="none" w:sz="0" w:space="0" w:color="auto"/>
        <w:right w:val="none" w:sz="0" w:space="0" w:color="auto"/>
      </w:divBdr>
      <w:divsChild>
        <w:div w:id="363797471">
          <w:marLeft w:val="547"/>
          <w:marRight w:val="0"/>
          <w:marTop w:val="0"/>
          <w:marBottom w:val="0"/>
          <w:divBdr>
            <w:top w:val="none" w:sz="0" w:space="0" w:color="auto"/>
            <w:left w:val="none" w:sz="0" w:space="0" w:color="auto"/>
            <w:bottom w:val="none" w:sz="0" w:space="0" w:color="auto"/>
            <w:right w:val="none" w:sz="0" w:space="0" w:color="auto"/>
          </w:divBdr>
        </w:div>
      </w:divsChild>
    </w:div>
    <w:div w:id="1039550749">
      <w:bodyDiv w:val="1"/>
      <w:marLeft w:val="0"/>
      <w:marRight w:val="0"/>
      <w:marTop w:val="0"/>
      <w:marBottom w:val="0"/>
      <w:divBdr>
        <w:top w:val="none" w:sz="0" w:space="0" w:color="auto"/>
        <w:left w:val="none" w:sz="0" w:space="0" w:color="auto"/>
        <w:bottom w:val="none" w:sz="0" w:space="0" w:color="auto"/>
        <w:right w:val="none" w:sz="0" w:space="0" w:color="auto"/>
      </w:divBdr>
    </w:div>
    <w:div w:id="1053046674">
      <w:bodyDiv w:val="1"/>
      <w:marLeft w:val="0"/>
      <w:marRight w:val="0"/>
      <w:marTop w:val="0"/>
      <w:marBottom w:val="0"/>
      <w:divBdr>
        <w:top w:val="none" w:sz="0" w:space="0" w:color="auto"/>
        <w:left w:val="none" w:sz="0" w:space="0" w:color="auto"/>
        <w:bottom w:val="none" w:sz="0" w:space="0" w:color="auto"/>
        <w:right w:val="none" w:sz="0" w:space="0" w:color="auto"/>
      </w:divBdr>
    </w:div>
    <w:div w:id="1070545442">
      <w:bodyDiv w:val="1"/>
      <w:marLeft w:val="0"/>
      <w:marRight w:val="0"/>
      <w:marTop w:val="0"/>
      <w:marBottom w:val="0"/>
      <w:divBdr>
        <w:top w:val="none" w:sz="0" w:space="0" w:color="auto"/>
        <w:left w:val="none" w:sz="0" w:space="0" w:color="auto"/>
        <w:bottom w:val="none" w:sz="0" w:space="0" w:color="auto"/>
        <w:right w:val="none" w:sz="0" w:space="0" w:color="auto"/>
      </w:divBdr>
    </w:div>
    <w:div w:id="1073432383">
      <w:bodyDiv w:val="1"/>
      <w:marLeft w:val="0"/>
      <w:marRight w:val="0"/>
      <w:marTop w:val="0"/>
      <w:marBottom w:val="0"/>
      <w:divBdr>
        <w:top w:val="none" w:sz="0" w:space="0" w:color="auto"/>
        <w:left w:val="none" w:sz="0" w:space="0" w:color="auto"/>
        <w:bottom w:val="none" w:sz="0" w:space="0" w:color="auto"/>
        <w:right w:val="none" w:sz="0" w:space="0" w:color="auto"/>
      </w:divBdr>
    </w:div>
    <w:div w:id="1088960704">
      <w:bodyDiv w:val="1"/>
      <w:marLeft w:val="0"/>
      <w:marRight w:val="0"/>
      <w:marTop w:val="0"/>
      <w:marBottom w:val="0"/>
      <w:divBdr>
        <w:top w:val="none" w:sz="0" w:space="0" w:color="auto"/>
        <w:left w:val="none" w:sz="0" w:space="0" w:color="auto"/>
        <w:bottom w:val="none" w:sz="0" w:space="0" w:color="auto"/>
        <w:right w:val="none" w:sz="0" w:space="0" w:color="auto"/>
      </w:divBdr>
    </w:div>
    <w:div w:id="1098403750">
      <w:bodyDiv w:val="1"/>
      <w:marLeft w:val="0"/>
      <w:marRight w:val="0"/>
      <w:marTop w:val="0"/>
      <w:marBottom w:val="0"/>
      <w:divBdr>
        <w:top w:val="none" w:sz="0" w:space="0" w:color="auto"/>
        <w:left w:val="none" w:sz="0" w:space="0" w:color="auto"/>
        <w:bottom w:val="none" w:sz="0" w:space="0" w:color="auto"/>
        <w:right w:val="none" w:sz="0" w:space="0" w:color="auto"/>
      </w:divBdr>
    </w:div>
    <w:div w:id="1099377483">
      <w:bodyDiv w:val="1"/>
      <w:marLeft w:val="0"/>
      <w:marRight w:val="0"/>
      <w:marTop w:val="0"/>
      <w:marBottom w:val="0"/>
      <w:divBdr>
        <w:top w:val="none" w:sz="0" w:space="0" w:color="auto"/>
        <w:left w:val="none" w:sz="0" w:space="0" w:color="auto"/>
        <w:bottom w:val="none" w:sz="0" w:space="0" w:color="auto"/>
        <w:right w:val="none" w:sz="0" w:space="0" w:color="auto"/>
      </w:divBdr>
    </w:div>
    <w:div w:id="1100952747">
      <w:bodyDiv w:val="1"/>
      <w:marLeft w:val="0"/>
      <w:marRight w:val="0"/>
      <w:marTop w:val="0"/>
      <w:marBottom w:val="0"/>
      <w:divBdr>
        <w:top w:val="none" w:sz="0" w:space="0" w:color="auto"/>
        <w:left w:val="none" w:sz="0" w:space="0" w:color="auto"/>
        <w:bottom w:val="none" w:sz="0" w:space="0" w:color="auto"/>
        <w:right w:val="none" w:sz="0" w:space="0" w:color="auto"/>
      </w:divBdr>
    </w:div>
    <w:div w:id="1102920546">
      <w:bodyDiv w:val="1"/>
      <w:marLeft w:val="0"/>
      <w:marRight w:val="0"/>
      <w:marTop w:val="0"/>
      <w:marBottom w:val="0"/>
      <w:divBdr>
        <w:top w:val="none" w:sz="0" w:space="0" w:color="auto"/>
        <w:left w:val="none" w:sz="0" w:space="0" w:color="auto"/>
        <w:bottom w:val="none" w:sz="0" w:space="0" w:color="auto"/>
        <w:right w:val="none" w:sz="0" w:space="0" w:color="auto"/>
      </w:divBdr>
    </w:div>
    <w:div w:id="1107312433">
      <w:bodyDiv w:val="1"/>
      <w:marLeft w:val="0"/>
      <w:marRight w:val="0"/>
      <w:marTop w:val="0"/>
      <w:marBottom w:val="0"/>
      <w:divBdr>
        <w:top w:val="none" w:sz="0" w:space="0" w:color="auto"/>
        <w:left w:val="none" w:sz="0" w:space="0" w:color="auto"/>
        <w:bottom w:val="none" w:sz="0" w:space="0" w:color="auto"/>
        <w:right w:val="none" w:sz="0" w:space="0" w:color="auto"/>
      </w:divBdr>
    </w:div>
    <w:div w:id="1115640325">
      <w:bodyDiv w:val="1"/>
      <w:marLeft w:val="0"/>
      <w:marRight w:val="0"/>
      <w:marTop w:val="0"/>
      <w:marBottom w:val="0"/>
      <w:divBdr>
        <w:top w:val="none" w:sz="0" w:space="0" w:color="auto"/>
        <w:left w:val="none" w:sz="0" w:space="0" w:color="auto"/>
        <w:bottom w:val="none" w:sz="0" w:space="0" w:color="auto"/>
        <w:right w:val="none" w:sz="0" w:space="0" w:color="auto"/>
      </w:divBdr>
    </w:div>
    <w:div w:id="1121605491">
      <w:bodyDiv w:val="1"/>
      <w:marLeft w:val="0"/>
      <w:marRight w:val="0"/>
      <w:marTop w:val="0"/>
      <w:marBottom w:val="0"/>
      <w:divBdr>
        <w:top w:val="none" w:sz="0" w:space="0" w:color="auto"/>
        <w:left w:val="none" w:sz="0" w:space="0" w:color="auto"/>
        <w:bottom w:val="none" w:sz="0" w:space="0" w:color="auto"/>
        <w:right w:val="none" w:sz="0" w:space="0" w:color="auto"/>
      </w:divBdr>
    </w:div>
    <w:div w:id="1141340825">
      <w:bodyDiv w:val="1"/>
      <w:marLeft w:val="0"/>
      <w:marRight w:val="0"/>
      <w:marTop w:val="0"/>
      <w:marBottom w:val="0"/>
      <w:divBdr>
        <w:top w:val="none" w:sz="0" w:space="0" w:color="auto"/>
        <w:left w:val="none" w:sz="0" w:space="0" w:color="auto"/>
        <w:bottom w:val="none" w:sz="0" w:space="0" w:color="auto"/>
        <w:right w:val="none" w:sz="0" w:space="0" w:color="auto"/>
      </w:divBdr>
    </w:div>
    <w:div w:id="1143741877">
      <w:bodyDiv w:val="1"/>
      <w:marLeft w:val="0"/>
      <w:marRight w:val="0"/>
      <w:marTop w:val="0"/>
      <w:marBottom w:val="0"/>
      <w:divBdr>
        <w:top w:val="none" w:sz="0" w:space="0" w:color="auto"/>
        <w:left w:val="none" w:sz="0" w:space="0" w:color="auto"/>
        <w:bottom w:val="none" w:sz="0" w:space="0" w:color="auto"/>
        <w:right w:val="none" w:sz="0" w:space="0" w:color="auto"/>
      </w:divBdr>
      <w:divsChild>
        <w:div w:id="428349937">
          <w:marLeft w:val="547"/>
          <w:marRight w:val="0"/>
          <w:marTop w:val="0"/>
          <w:marBottom w:val="0"/>
          <w:divBdr>
            <w:top w:val="none" w:sz="0" w:space="0" w:color="auto"/>
            <w:left w:val="none" w:sz="0" w:space="0" w:color="auto"/>
            <w:bottom w:val="none" w:sz="0" w:space="0" w:color="auto"/>
            <w:right w:val="none" w:sz="0" w:space="0" w:color="auto"/>
          </w:divBdr>
        </w:div>
      </w:divsChild>
    </w:div>
    <w:div w:id="1153715660">
      <w:bodyDiv w:val="1"/>
      <w:marLeft w:val="0"/>
      <w:marRight w:val="0"/>
      <w:marTop w:val="0"/>
      <w:marBottom w:val="0"/>
      <w:divBdr>
        <w:top w:val="none" w:sz="0" w:space="0" w:color="auto"/>
        <w:left w:val="none" w:sz="0" w:space="0" w:color="auto"/>
        <w:bottom w:val="none" w:sz="0" w:space="0" w:color="auto"/>
        <w:right w:val="none" w:sz="0" w:space="0" w:color="auto"/>
      </w:divBdr>
      <w:divsChild>
        <w:div w:id="1995983894">
          <w:marLeft w:val="547"/>
          <w:marRight w:val="0"/>
          <w:marTop w:val="0"/>
          <w:marBottom w:val="0"/>
          <w:divBdr>
            <w:top w:val="none" w:sz="0" w:space="0" w:color="auto"/>
            <w:left w:val="none" w:sz="0" w:space="0" w:color="auto"/>
            <w:bottom w:val="none" w:sz="0" w:space="0" w:color="auto"/>
            <w:right w:val="none" w:sz="0" w:space="0" w:color="auto"/>
          </w:divBdr>
        </w:div>
        <w:div w:id="192354459">
          <w:marLeft w:val="547"/>
          <w:marRight w:val="0"/>
          <w:marTop w:val="0"/>
          <w:marBottom w:val="0"/>
          <w:divBdr>
            <w:top w:val="none" w:sz="0" w:space="0" w:color="auto"/>
            <w:left w:val="none" w:sz="0" w:space="0" w:color="auto"/>
            <w:bottom w:val="none" w:sz="0" w:space="0" w:color="auto"/>
            <w:right w:val="none" w:sz="0" w:space="0" w:color="auto"/>
          </w:divBdr>
        </w:div>
        <w:div w:id="229118258">
          <w:marLeft w:val="547"/>
          <w:marRight w:val="0"/>
          <w:marTop w:val="0"/>
          <w:marBottom w:val="0"/>
          <w:divBdr>
            <w:top w:val="none" w:sz="0" w:space="0" w:color="auto"/>
            <w:left w:val="none" w:sz="0" w:space="0" w:color="auto"/>
            <w:bottom w:val="none" w:sz="0" w:space="0" w:color="auto"/>
            <w:right w:val="none" w:sz="0" w:space="0" w:color="auto"/>
          </w:divBdr>
        </w:div>
      </w:divsChild>
    </w:div>
    <w:div w:id="1165785604">
      <w:bodyDiv w:val="1"/>
      <w:marLeft w:val="0"/>
      <w:marRight w:val="0"/>
      <w:marTop w:val="0"/>
      <w:marBottom w:val="0"/>
      <w:divBdr>
        <w:top w:val="none" w:sz="0" w:space="0" w:color="auto"/>
        <w:left w:val="none" w:sz="0" w:space="0" w:color="auto"/>
        <w:bottom w:val="none" w:sz="0" w:space="0" w:color="auto"/>
        <w:right w:val="none" w:sz="0" w:space="0" w:color="auto"/>
      </w:divBdr>
    </w:div>
    <w:div w:id="1171410938">
      <w:bodyDiv w:val="1"/>
      <w:marLeft w:val="0"/>
      <w:marRight w:val="0"/>
      <w:marTop w:val="0"/>
      <w:marBottom w:val="0"/>
      <w:divBdr>
        <w:top w:val="none" w:sz="0" w:space="0" w:color="auto"/>
        <w:left w:val="none" w:sz="0" w:space="0" w:color="auto"/>
        <w:bottom w:val="none" w:sz="0" w:space="0" w:color="auto"/>
        <w:right w:val="none" w:sz="0" w:space="0" w:color="auto"/>
      </w:divBdr>
    </w:div>
    <w:div w:id="1175415687">
      <w:bodyDiv w:val="1"/>
      <w:marLeft w:val="0"/>
      <w:marRight w:val="0"/>
      <w:marTop w:val="0"/>
      <w:marBottom w:val="0"/>
      <w:divBdr>
        <w:top w:val="none" w:sz="0" w:space="0" w:color="auto"/>
        <w:left w:val="none" w:sz="0" w:space="0" w:color="auto"/>
        <w:bottom w:val="none" w:sz="0" w:space="0" w:color="auto"/>
        <w:right w:val="none" w:sz="0" w:space="0" w:color="auto"/>
      </w:divBdr>
    </w:div>
    <w:div w:id="1182935740">
      <w:bodyDiv w:val="1"/>
      <w:marLeft w:val="0"/>
      <w:marRight w:val="0"/>
      <w:marTop w:val="0"/>
      <w:marBottom w:val="0"/>
      <w:divBdr>
        <w:top w:val="none" w:sz="0" w:space="0" w:color="auto"/>
        <w:left w:val="none" w:sz="0" w:space="0" w:color="auto"/>
        <w:bottom w:val="none" w:sz="0" w:space="0" w:color="auto"/>
        <w:right w:val="none" w:sz="0" w:space="0" w:color="auto"/>
      </w:divBdr>
    </w:div>
    <w:div w:id="1188133532">
      <w:bodyDiv w:val="1"/>
      <w:marLeft w:val="0"/>
      <w:marRight w:val="0"/>
      <w:marTop w:val="0"/>
      <w:marBottom w:val="0"/>
      <w:divBdr>
        <w:top w:val="none" w:sz="0" w:space="0" w:color="auto"/>
        <w:left w:val="none" w:sz="0" w:space="0" w:color="auto"/>
        <w:bottom w:val="none" w:sz="0" w:space="0" w:color="auto"/>
        <w:right w:val="none" w:sz="0" w:space="0" w:color="auto"/>
      </w:divBdr>
    </w:div>
    <w:div w:id="1190029078">
      <w:bodyDiv w:val="1"/>
      <w:marLeft w:val="0"/>
      <w:marRight w:val="0"/>
      <w:marTop w:val="0"/>
      <w:marBottom w:val="0"/>
      <w:divBdr>
        <w:top w:val="none" w:sz="0" w:space="0" w:color="auto"/>
        <w:left w:val="none" w:sz="0" w:space="0" w:color="auto"/>
        <w:bottom w:val="none" w:sz="0" w:space="0" w:color="auto"/>
        <w:right w:val="none" w:sz="0" w:space="0" w:color="auto"/>
      </w:divBdr>
    </w:div>
    <w:div w:id="1197812187">
      <w:bodyDiv w:val="1"/>
      <w:marLeft w:val="0"/>
      <w:marRight w:val="0"/>
      <w:marTop w:val="0"/>
      <w:marBottom w:val="0"/>
      <w:divBdr>
        <w:top w:val="none" w:sz="0" w:space="0" w:color="auto"/>
        <w:left w:val="none" w:sz="0" w:space="0" w:color="auto"/>
        <w:bottom w:val="none" w:sz="0" w:space="0" w:color="auto"/>
        <w:right w:val="none" w:sz="0" w:space="0" w:color="auto"/>
      </w:divBdr>
    </w:div>
    <w:div w:id="1208033136">
      <w:bodyDiv w:val="1"/>
      <w:marLeft w:val="0"/>
      <w:marRight w:val="0"/>
      <w:marTop w:val="0"/>
      <w:marBottom w:val="0"/>
      <w:divBdr>
        <w:top w:val="none" w:sz="0" w:space="0" w:color="auto"/>
        <w:left w:val="none" w:sz="0" w:space="0" w:color="auto"/>
        <w:bottom w:val="none" w:sz="0" w:space="0" w:color="auto"/>
        <w:right w:val="none" w:sz="0" w:space="0" w:color="auto"/>
      </w:divBdr>
    </w:div>
    <w:div w:id="1209729770">
      <w:bodyDiv w:val="1"/>
      <w:marLeft w:val="0"/>
      <w:marRight w:val="0"/>
      <w:marTop w:val="0"/>
      <w:marBottom w:val="0"/>
      <w:divBdr>
        <w:top w:val="none" w:sz="0" w:space="0" w:color="auto"/>
        <w:left w:val="none" w:sz="0" w:space="0" w:color="auto"/>
        <w:bottom w:val="none" w:sz="0" w:space="0" w:color="auto"/>
        <w:right w:val="none" w:sz="0" w:space="0" w:color="auto"/>
      </w:divBdr>
    </w:div>
    <w:div w:id="1225068972">
      <w:bodyDiv w:val="1"/>
      <w:marLeft w:val="0"/>
      <w:marRight w:val="0"/>
      <w:marTop w:val="0"/>
      <w:marBottom w:val="0"/>
      <w:divBdr>
        <w:top w:val="none" w:sz="0" w:space="0" w:color="auto"/>
        <w:left w:val="none" w:sz="0" w:space="0" w:color="auto"/>
        <w:bottom w:val="none" w:sz="0" w:space="0" w:color="auto"/>
        <w:right w:val="none" w:sz="0" w:space="0" w:color="auto"/>
      </w:divBdr>
    </w:div>
    <w:div w:id="1227956003">
      <w:bodyDiv w:val="1"/>
      <w:marLeft w:val="0"/>
      <w:marRight w:val="0"/>
      <w:marTop w:val="0"/>
      <w:marBottom w:val="0"/>
      <w:divBdr>
        <w:top w:val="none" w:sz="0" w:space="0" w:color="auto"/>
        <w:left w:val="none" w:sz="0" w:space="0" w:color="auto"/>
        <w:bottom w:val="none" w:sz="0" w:space="0" w:color="auto"/>
        <w:right w:val="none" w:sz="0" w:space="0" w:color="auto"/>
      </w:divBdr>
    </w:div>
    <w:div w:id="1234318540">
      <w:bodyDiv w:val="1"/>
      <w:marLeft w:val="0"/>
      <w:marRight w:val="0"/>
      <w:marTop w:val="0"/>
      <w:marBottom w:val="0"/>
      <w:divBdr>
        <w:top w:val="none" w:sz="0" w:space="0" w:color="auto"/>
        <w:left w:val="none" w:sz="0" w:space="0" w:color="auto"/>
        <w:bottom w:val="none" w:sz="0" w:space="0" w:color="auto"/>
        <w:right w:val="none" w:sz="0" w:space="0" w:color="auto"/>
      </w:divBdr>
    </w:div>
    <w:div w:id="1237473584">
      <w:bodyDiv w:val="1"/>
      <w:marLeft w:val="0"/>
      <w:marRight w:val="0"/>
      <w:marTop w:val="0"/>
      <w:marBottom w:val="0"/>
      <w:divBdr>
        <w:top w:val="none" w:sz="0" w:space="0" w:color="auto"/>
        <w:left w:val="none" w:sz="0" w:space="0" w:color="auto"/>
        <w:bottom w:val="none" w:sz="0" w:space="0" w:color="auto"/>
        <w:right w:val="none" w:sz="0" w:space="0" w:color="auto"/>
      </w:divBdr>
    </w:div>
    <w:div w:id="1249924479">
      <w:bodyDiv w:val="1"/>
      <w:marLeft w:val="0"/>
      <w:marRight w:val="0"/>
      <w:marTop w:val="0"/>
      <w:marBottom w:val="0"/>
      <w:divBdr>
        <w:top w:val="none" w:sz="0" w:space="0" w:color="auto"/>
        <w:left w:val="none" w:sz="0" w:space="0" w:color="auto"/>
        <w:bottom w:val="none" w:sz="0" w:space="0" w:color="auto"/>
        <w:right w:val="none" w:sz="0" w:space="0" w:color="auto"/>
      </w:divBdr>
      <w:divsChild>
        <w:div w:id="1814172518">
          <w:marLeft w:val="547"/>
          <w:marRight w:val="0"/>
          <w:marTop w:val="0"/>
          <w:marBottom w:val="0"/>
          <w:divBdr>
            <w:top w:val="none" w:sz="0" w:space="0" w:color="auto"/>
            <w:left w:val="none" w:sz="0" w:space="0" w:color="auto"/>
            <w:bottom w:val="none" w:sz="0" w:space="0" w:color="auto"/>
            <w:right w:val="none" w:sz="0" w:space="0" w:color="auto"/>
          </w:divBdr>
        </w:div>
      </w:divsChild>
    </w:div>
    <w:div w:id="1251620697">
      <w:bodyDiv w:val="1"/>
      <w:marLeft w:val="0"/>
      <w:marRight w:val="0"/>
      <w:marTop w:val="0"/>
      <w:marBottom w:val="0"/>
      <w:divBdr>
        <w:top w:val="none" w:sz="0" w:space="0" w:color="auto"/>
        <w:left w:val="none" w:sz="0" w:space="0" w:color="auto"/>
        <w:bottom w:val="none" w:sz="0" w:space="0" w:color="auto"/>
        <w:right w:val="none" w:sz="0" w:space="0" w:color="auto"/>
      </w:divBdr>
    </w:div>
    <w:div w:id="1274098376">
      <w:bodyDiv w:val="1"/>
      <w:marLeft w:val="0"/>
      <w:marRight w:val="0"/>
      <w:marTop w:val="0"/>
      <w:marBottom w:val="0"/>
      <w:divBdr>
        <w:top w:val="none" w:sz="0" w:space="0" w:color="auto"/>
        <w:left w:val="none" w:sz="0" w:space="0" w:color="auto"/>
        <w:bottom w:val="none" w:sz="0" w:space="0" w:color="auto"/>
        <w:right w:val="none" w:sz="0" w:space="0" w:color="auto"/>
      </w:divBdr>
    </w:div>
    <w:div w:id="1279994288">
      <w:bodyDiv w:val="1"/>
      <w:marLeft w:val="0"/>
      <w:marRight w:val="0"/>
      <w:marTop w:val="0"/>
      <w:marBottom w:val="0"/>
      <w:divBdr>
        <w:top w:val="none" w:sz="0" w:space="0" w:color="auto"/>
        <w:left w:val="none" w:sz="0" w:space="0" w:color="auto"/>
        <w:bottom w:val="none" w:sz="0" w:space="0" w:color="auto"/>
        <w:right w:val="none" w:sz="0" w:space="0" w:color="auto"/>
      </w:divBdr>
    </w:div>
    <w:div w:id="1281037389">
      <w:bodyDiv w:val="1"/>
      <w:marLeft w:val="0"/>
      <w:marRight w:val="0"/>
      <w:marTop w:val="0"/>
      <w:marBottom w:val="0"/>
      <w:divBdr>
        <w:top w:val="none" w:sz="0" w:space="0" w:color="auto"/>
        <w:left w:val="none" w:sz="0" w:space="0" w:color="auto"/>
        <w:bottom w:val="none" w:sz="0" w:space="0" w:color="auto"/>
        <w:right w:val="none" w:sz="0" w:space="0" w:color="auto"/>
      </w:divBdr>
    </w:div>
    <w:div w:id="1288664544">
      <w:bodyDiv w:val="1"/>
      <w:marLeft w:val="0"/>
      <w:marRight w:val="0"/>
      <w:marTop w:val="0"/>
      <w:marBottom w:val="0"/>
      <w:divBdr>
        <w:top w:val="none" w:sz="0" w:space="0" w:color="auto"/>
        <w:left w:val="none" w:sz="0" w:space="0" w:color="auto"/>
        <w:bottom w:val="none" w:sz="0" w:space="0" w:color="auto"/>
        <w:right w:val="none" w:sz="0" w:space="0" w:color="auto"/>
      </w:divBdr>
    </w:div>
    <w:div w:id="1290742253">
      <w:bodyDiv w:val="1"/>
      <w:marLeft w:val="0"/>
      <w:marRight w:val="0"/>
      <w:marTop w:val="0"/>
      <w:marBottom w:val="0"/>
      <w:divBdr>
        <w:top w:val="none" w:sz="0" w:space="0" w:color="auto"/>
        <w:left w:val="none" w:sz="0" w:space="0" w:color="auto"/>
        <w:bottom w:val="none" w:sz="0" w:space="0" w:color="auto"/>
        <w:right w:val="none" w:sz="0" w:space="0" w:color="auto"/>
      </w:divBdr>
    </w:div>
    <w:div w:id="1294562919">
      <w:bodyDiv w:val="1"/>
      <w:marLeft w:val="0"/>
      <w:marRight w:val="0"/>
      <w:marTop w:val="0"/>
      <w:marBottom w:val="0"/>
      <w:divBdr>
        <w:top w:val="none" w:sz="0" w:space="0" w:color="auto"/>
        <w:left w:val="none" w:sz="0" w:space="0" w:color="auto"/>
        <w:bottom w:val="none" w:sz="0" w:space="0" w:color="auto"/>
        <w:right w:val="none" w:sz="0" w:space="0" w:color="auto"/>
      </w:divBdr>
    </w:div>
    <w:div w:id="1312054463">
      <w:bodyDiv w:val="1"/>
      <w:marLeft w:val="0"/>
      <w:marRight w:val="0"/>
      <w:marTop w:val="0"/>
      <w:marBottom w:val="0"/>
      <w:divBdr>
        <w:top w:val="none" w:sz="0" w:space="0" w:color="auto"/>
        <w:left w:val="none" w:sz="0" w:space="0" w:color="auto"/>
        <w:bottom w:val="none" w:sz="0" w:space="0" w:color="auto"/>
        <w:right w:val="none" w:sz="0" w:space="0" w:color="auto"/>
      </w:divBdr>
    </w:div>
    <w:div w:id="1323699590">
      <w:bodyDiv w:val="1"/>
      <w:marLeft w:val="0"/>
      <w:marRight w:val="0"/>
      <w:marTop w:val="0"/>
      <w:marBottom w:val="0"/>
      <w:divBdr>
        <w:top w:val="none" w:sz="0" w:space="0" w:color="auto"/>
        <w:left w:val="none" w:sz="0" w:space="0" w:color="auto"/>
        <w:bottom w:val="none" w:sz="0" w:space="0" w:color="auto"/>
        <w:right w:val="none" w:sz="0" w:space="0" w:color="auto"/>
      </w:divBdr>
    </w:div>
    <w:div w:id="1324162123">
      <w:bodyDiv w:val="1"/>
      <w:marLeft w:val="0"/>
      <w:marRight w:val="0"/>
      <w:marTop w:val="0"/>
      <w:marBottom w:val="0"/>
      <w:divBdr>
        <w:top w:val="none" w:sz="0" w:space="0" w:color="auto"/>
        <w:left w:val="none" w:sz="0" w:space="0" w:color="auto"/>
        <w:bottom w:val="none" w:sz="0" w:space="0" w:color="auto"/>
        <w:right w:val="none" w:sz="0" w:space="0" w:color="auto"/>
      </w:divBdr>
    </w:div>
    <w:div w:id="1326786780">
      <w:bodyDiv w:val="1"/>
      <w:marLeft w:val="0"/>
      <w:marRight w:val="0"/>
      <w:marTop w:val="0"/>
      <w:marBottom w:val="0"/>
      <w:divBdr>
        <w:top w:val="none" w:sz="0" w:space="0" w:color="auto"/>
        <w:left w:val="none" w:sz="0" w:space="0" w:color="auto"/>
        <w:bottom w:val="none" w:sz="0" w:space="0" w:color="auto"/>
        <w:right w:val="none" w:sz="0" w:space="0" w:color="auto"/>
      </w:divBdr>
    </w:div>
    <w:div w:id="1334146959">
      <w:bodyDiv w:val="1"/>
      <w:marLeft w:val="0"/>
      <w:marRight w:val="0"/>
      <w:marTop w:val="0"/>
      <w:marBottom w:val="0"/>
      <w:divBdr>
        <w:top w:val="none" w:sz="0" w:space="0" w:color="auto"/>
        <w:left w:val="none" w:sz="0" w:space="0" w:color="auto"/>
        <w:bottom w:val="none" w:sz="0" w:space="0" w:color="auto"/>
        <w:right w:val="none" w:sz="0" w:space="0" w:color="auto"/>
      </w:divBdr>
    </w:div>
    <w:div w:id="1345474008">
      <w:bodyDiv w:val="1"/>
      <w:marLeft w:val="0"/>
      <w:marRight w:val="0"/>
      <w:marTop w:val="0"/>
      <w:marBottom w:val="0"/>
      <w:divBdr>
        <w:top w:val="none" w:sz="0" w:space="0" w:color="auto"/>
        <w:left w:val="none" w:sz="0" w:space="0" w:color="auto"/>
        <w:bottom w:val="none" w:sz="0" w:space="0" w:color="auto"/>
        <w:right w:val="none" w:sz="0" w:space="0" w:color="auto"/>
      </w:divBdr>
    </w:div>
    <w:div w:id="1361855103">
      <w:bodyDiv w:val="1"/>
      <w:marLeft w:val="0"/>
      <w:marRight w:val="0"/>
      <w:marTop w:val="0"/>
      <w:marBottom w:val="0"/>
      <w:divBdr>
        <w:top w:val="none" w:sz="0" w:space="0" w:color="auto"/>
        <w:left w:val="none" w:sz="0" w:space="0" w:color="auto"/>
        <w:bottom w:val="none" w:sz="0" w:space="0" w:color="auto"/>
        <w:right w:val="none" w:sz="0" w:space="0" w:color="auto"/>
      </w:divBdr>
    </w:div>
    <w:div w:id="1363046726">
      <w:bodyDiv w:val="1"/>
      <w:marLeft w:val="0"/>
      <w:marRight w:val="0"/>
      <w:marTop w:val="0"/>
      <w:marBottom w:val="0"/>
      <w:divBdr>
        <w:top w:val="none" w:sz="0" w:space="0" w:color="auto"/>
        <w:left w:val="none" w:sz="0" w:space="0" w:color="auto"/>
        <w:bottom w:val="none" w:sz="0" w:space="0" w:color="auto"/>
        <w:right w:val="none" w:sz="0" w:space="0" w:color="auto"/>
      </w:divBdr>
    </w:div>
    <w:div w:id="1365793424">
      <w:bodyDiv w:val="1"/>
      <w:marLeft w:val="0"/>
      <w:marRight w:val="0"/>
      <w:marTop w:val="0"/>
      <w:marBottom w:val="0"/>
      <w:divBdr>
        <w:top w:val="none" w:sz="0" w:space="0" w:color="auto"/>
        <w:left w:val="none" w:sz="0" w:space="0" w:color="auto"/>
        <w:bottom w:val="none" w:sz="0" w:space="0" w:color="auto"/>
        <w:right w:val="none" w:sz="0" w:space="0" w:color="auto"/>
      </w:divBdr>
    </w:div>
    <w:div w:id="1367367786">
      <w:bodyDiv w:val="1"/>
      <w:marLeft w:val="0"/>
      <w:marRight w:val="0"/>
      <w:marTop w:val="0"/>
      <w:marBottom w:val="0"/>
      <w:divBdr>
        <w:top w:val="none" w:sz="0" w:space="0" w:color="auto"/>
        <w:left w:val="none" w:sz="0" w:space="0" w:color="auto"/>
        <w:bottom w:val="none" w:sz="0" w:space="0" w:color="auto"/>
        <w:right w:val="none" w:sz="0" w:space="0" w:color="auto"/>
      </w:divBdr>
    </w:div>
    <w:div w:id="1369571712">
      <w:bodyDiv w:val="1"/>
      <w:marLeft w:val="0"/>
      <w:marRight w:val="0"/>
      <w:marTop w:val="0"/>
      <w:marBottom w:val="0"/>
      <w:divBdr>
        <w:top w:val="none" w:sz="0" w:space="0" w:color="auto"/>
        <w:left w:val="none" w:sz="0" w:space="0" w:color="auto"/>
        <w:bottom w:val="none" w:sz="0" w:space="0" w:color="auto"/>
        <w:right w:val="none" w:sz="0" w:space="0" w:color="auto"/>
      </w:divBdr>
    </w:div>
    <w:div w:id="1374502016">
      <w:bodyDiv w:val="1"/>
      <w:marLeft w:val="0"/>
      <w:marRight w:val="0"/>
      <w:marTop w:val="0"/>
      <w:marBottom w:val="0"/>
      <w:divBdr>
        <w:top w:val="none" w:sz="0" w:space="0" w:color="auto"/>
        <w:left w:val="none" w:sz="0" w:space="0" w:color="auto"/>
        <w:bottom w:val="none" w:sz="0" w:space="0" w:color="auto"/>
        <w:right w:val="none" w:sz="0" w:space="0" w:color="auto"/>
      </w:divBdr>
    </w:div>
    <w:div w:id="1379620169">
      <w:bodyDiv w:val="1"/>
      <w:marLeft w:val="0"/>
      <w:marRight w:val="0"/>
      <w:marTop w:val="0"/>
      <w:marBottom w:val="0"/>
      <w:divBdr>
        <w:top w:val="none" w:sz="0" w:space="0" w:color="auto"/>
        <w:left w:val="none" w:sz="0" w:space="0" w:color="auto"/>
        <w:bottom w:val="none" w:sz="0" w:space="0" w:color="auto"/>
        <w:right w:val="none" w:sz="0" w:space="0" w:color="auto"/>
      </w:divBdr>
    </w:div>
    <w:div w:id="1390691473">
      <w:bodyDiv w:val="1"/>
      <w:marLeft w:val="0"/>
      <w:marRight w:val="0"/>
      <w:marTop w:val="0"/>
      <w:marBottom w:val="0"/>
      <w:divBdr>
        <w:top w:val="none" w:sz="0" w:space="0" w:color="auto"/>
        <w:left w:val="none" w:sz="0" w:space="0" w:color="auto"/>
        <w:bottom w:val="none" w:sz="0" w:space="0" w:color="auto"/>
        <w:right w:val="none" w:sz="0" w:space="0" w:color="auto"/>
      </w:divBdr>
    </w:div>
    <w:div w:id="1393769616">
      <w:bodyDiv w:val="1"/>
      <w:marLeft w:val="0"/>
      <w:marRight w:val="0"/>
      <w:marTop w:val="0"/>
      <w:marBottom w:val="0"/>
      <w:divBdr>
        <w:top w:val="none" w:sz="0" w:space="0" w:color="auto"/>
        <w:left w:val="none" w:sz="0" w:space="0" w:color="auto"/>
        <w:bottom w:val="none" w:sz="0" w:space="0" w:color="auto"/>
        <w:right w:val="none" w:sz="0" w:space="0" w:color="auto"/>
      </w:divBdr>
    </w:div>
    <w:div w:id="1396660721">
      <w:bodyDiv w:val="1"/>
      <w:marLeft w:val="0"/>
      <w:marRight w:val="0"/>
      <w:marTop w:val="0"/>
      <w:marBottom w:val="0"/>
      <w:divBdr>
        <w:top w:val="none" w:sz="0" w:space="0" w:color="auto"/>
        <w:left w:val="none" w:sz="0" w:space="0" w:color="auto"/>
        <w:bottom w:val="none" w:sz="0" w:space="0" w:color="auto"/>
        <w:right w:val="none" w:sz="0" w:space="0" w:color="auto"/>
      </w:divBdr>
    </w:div>
    <w:div w:id="1397513932">
      <w:bodyDiv w:val="1"/>
      <w:marLeft w:val="0"/>
      <w:marRight w:val="0"/>
      <w:marTop w:val="0"/>
      <w:marBottom w:val="0"/>
      <w:divBdr>
        <w:top w:val="none" w:sz="0" w:space="0" w:color="auto"/>
        <w:left w:val="none" w:sz="0" w:space="0" w:color="auto"/>
        <w:bottom w:val="none" w:sz="0" w:space="0" w:color="auto"/>
        <w:right w:val="none" w:sz="0" w:space="0" w:color="auto"/>
      </w:divBdr>
    </w:div>
    <w:div w:id="1401175775">
      <w:bodyDiv w:val="1"/>
      <w:marLeft w:val="0"/>
      <w:marRight w:val="0"/>
      <w:marTop w:val="0"/>
      <w:marBottom w:val="0"/>
      <w:divBdr>
        <w:top w:val="none" w:sz="0" w:space="0" w:color="auto"/>
        <w:left w:val="none" w:sz="0" w:space="0" w:color="auto"/>
        <w:bottom w:val="none" w:sz="0" w:space="0" w:color="auto"/>
        <w:right w:val="none" w:sz="0" w:space="0" w:color="auto"/>
      </w:divBdr>
    </w:div>
    <w:div w:id="1412043380">
      <w:bodyDiv w:val="1"/>
      <w:marLeft w:val="0"/>
      <w:marRight w:val="0"/>
      <w:marTop w:val="0"/>
      <w:marBottom w:val="0"/>
      <w:divBdr>
        <w:top w:val="none" w:sz="0" w:space="0" w:color="auto"/>
        <w:left w:val="none" w:sz="0" w:space="0" w:color="auto"/>
        <w:bottom w:val="none" w:sz="0" w:space="0" w:color="auto"/>
        <w:right w:val="none" w:sz="0" w:space="0" w:color="auto"/>
      </w:divBdr>
    </w:div>
    <w:div w:id="1416514208">
      <w:bodyDiv w:val="1"/>
      <w:marLeft w:val="0"/>
      <w:marRight w:val="0"/>
      <w:marTop w:val="0"/>
      <w:marBottom w:val="0"/>
      <w:divBdr>
        <w:top w:val="none" w:sz="0" w:space="0" w:color="auto"/>
        <w:left w:val="none" w:sz="0" w:space="0" w:color="auto"/>
        <w:bottom w:val="none" w:sz="0" w:space="0" w:color="auto"/>
        <w:right w:val="none" w:sz="0" w:space="0" w:color="auto"/>
      </w:divBdr>
    </w:div>
    <w:div w:id="1417240956">
      <w:bodyDiv w:val="1"/>
      <w:marLeft w:val="0"/>
      <w:marRight w:val="0"/>
      <w:marTop w:val="0"/>
      <w:marBottom w:val="0"/>
      <w:divBdr>
        <w:top w:val="none" w:sz="0" w:space="0" w:color="auto"/>
        <w:left w:val="none" w:sz="0" w:space="0" w:color="auto"/>
        <w:bottom w:val="none" w:sz="0" w:space="0" w:color="auto"/>
        <w:right w:val="none" w:sz="0" w:space="0" w:color="auto"/>
      </w:divBdr>
    </w:div>
    <w:div w:id="1421101501">
      <w:bodyDiv w:val="1"/>
      <w:marLeft w:val="0"/>
      <w:marRight w:val="0"/>
      <w:marTop w:val="0"/>
      <w:marBottom w:val="0"/>
      <w:divBdr>
        <w:top w:val="none" w:sz="0" w:space="0" w:color="auto"/>
        <w:left w:val="none" w:sz="0" w:space="0" w:color="auto"/>
        <w:bottom w:val="none" w:sz="0" w:space="0" w:color="auto"/>
        <w:right w:val="none" w:sz="0" w:space="0" w:color="auto"/>
      </w:divBdr>
    </w:div>
    <w:div w:id="1432972607">
      <w:bodyDiv w:val="1"/>
      <w:marLeft w:val="0"/>
      <w:marRight w:val="0"/>
      <w:marTop w:val="0"/>
      <w:marBottom w:val="0"/>
      <w:divBdr>
        <w:top w:val="none" w:sz="0" w:space="0" w:color="auto"/>
        <w:left w:val="none" w:sz="0" w:space="0" w:color="auto"/>
        <w:bottom w:val="none" w:sz="0" w:space="0" w:color="auto"/>
        <w:right w:val="none" w:sz="0" w:space="0" w:color="auto"/>
      </w:divBdr>
    </w:div>
    <w:div w:id="1434283195">
      <w:bodyDiv w:val="1"/>
      <w:marLeft w:val="0"/>
      <w:marRight w:val="0"/>
      <w:marTop w:val="0"/>
      <w:marBottom w:val="0"/>
      <w:divBdr>
        <w:top w:val="none" w:sz="0" w:space="0" w:color="auto"/>
        <w:left w:val="none" w:sz="0" w:space="0" w:color="auto"/>
        <w:bottom w:val="none" w:sz="0" w:space="0" w:color="auto"/>
        <w:right w:val="none" w:sz="0" w:space="0" w:color="auto"/>
      </w:divBdr>
    </w:div>
    <w:div w:id="1438061136">
      <w:bodyDiv w:val="1"/>
      <w:marLeft w:val="0"/>
      <w:marRight w:val="0"/>
      <w:marTop w:val="0"/>
      <w:marBottom w:val="0"/>
      <w:divBdr>
        <w:top w:val="none" w:sz="0" w:space="0" w:color="auto"/>
        <w:left w:val="none" w:sz="0" w:space="0" w:color="auto"/>
        <w:bottom w:val="none" w:sz="0" w:space="0" w:color="auto"/>
        <w:right w:val="none" w:sz="0" w:space="0" w:color="auto"/>
      </w:divBdr>
    </w:div>
    <w:div w:id="1439518373">
      <w:bodyDiv w:val="1"/>
      <w:marLeft w:val="0"/>
      <w:marRight w:val="0"/>
      <w:marTop w:val="0"/>
      <w:marBottom w:val="0"/>
      <w:divBdr>
        <w:top w:val="none" w:sz="0" w:space="0" w:color="auto"/>
        <w:left w:val="none" w:sz="0" w:space="0" w:color="auto"/>
        <w:bottom w:val="none" w:sz="0" w:space="0" w:color="auto"/>
        <w:right w:val="none" w:sz="0" w:space="0" w:color="auto"/>
      </w:divBdr>
    </w:div>
    <w:div w:id="1445267996">
      <w:bodyDiv w:val="1"/>
      <w:marLeft w:val="0"/>
      <w:marRight w:val="0"/>
      <w:marTop w:val="0"/>
      <w:marBottom w:val="0"/>
      <w:divBdr>
        <w:top w:val="none" w:sz="0" w:space="0" w:color="auto"/>
        <w:left w:val="none" w:sz="0" w:space="0" w:color="auto"/>
        <w:bottom w:val="none" w:sz="0" w:space="0" w:color="auto"/>
        <w:right w:val="none" w:sz="0" w:space="0" w:color="auto"/>
      </w:divBdr>
    </w:div>
    <w:div w:id="1477381376">
      <w:bodyDiv w:val="1"/>
      <w:marLeft w:val="0"/>
      <w:marRight w:val="0"/>
      <w:marTop w:val="0"/>
      <w:marBottom w:val="0"/>
      <w:divBdr>
        <w:top w:val="none" w:sz="0" w:space="0" w:color="auto"/>
        <w:left w:val="none" w:sz="0" w:space="0" w:color="auto"/>
        <w:bottom w:val="none" w:sz="0" w:space="0" w:color="auto"/>
        <w:right w:val="none" w:sz="0" w:space="0" w:color="auto"/>
      </w:divBdr>
    </w:div>
    <w:div w:id="1479300503">
      <w:bodyDiv w:val="1"/>
      <w:marLeft w:val="0"/>
      <w:marRight w:val="0"/>
      <w:marTop w:val="0"/>
      <w:marBottom w:val="0"/>
      <w:divBdr>
        <w:top w:val="none" w:sz="0" w:space="0" w:color="auto"/>
        <w:left w:val="none" w:sz="0" w:space="0" w:color="auto"/>
        <w:bottom w:val="none" w:sz="0" w:space="0" w:color="auto"/>
        <w:right w:val="none" w:sz="0" w:space="0" w:color="auto"/>
      </w:divBdr>
    </w:div>
    <w:div w:id="1479415783">
      <w:bodyDiv w:val="1"/>
      <w:marLeft w:val="0"/>
      <w:marRight w:val="0"/>
      <w:marTop w:val="0"/>
      <w:marBottom w:val="0"/>
      <w:divBdr>
        <w:top w:val="none" w:sz="0" w:space="0" w:color="auto"/>
        <w:left w:val="none" w:sz="0" w:space="0" w:color="auto"/>
        <w:bottom w:val="none" w:sz="0" w:space="0" w:color="auto"/>
        <w:right w:val="none" w:sz="0" w:space="0" w:color="auto"/>
      </w:divBdr>
    </w:div>
    <w:div w:id="1480413925">
      <w:bodyDiv w:val="1"/>
      <w:marLeft w:val="0"/>
      <w:marRight w:val="0"/>
      <w:marTop w:val="0"/>
      <w:marBottom w:val="0"/>
      <w:divBdr>
        <w:top w:val="none" w:sz="0" w:space="0" w:color="auto"/>
        <w:left w:val="none" w:sz="0" w:space="0" w:color="auto"/>
        <w:bottom w:val="none" w:sz="0" w:space="0" w:color="auto"/>
        <w:right w:val="none" w:sz="0" w:space="0" w:color="auto"/>
      </w:divBdr>
    </w:div>
    <w:div w:id="1480415018">
      <w:bodyDiv w:val="1"/>
      <w:marLeft w:val="0"/>
      <w:marRight w:val="0"/>
      <w:marTop w:val="0"/>
      <w:marBottom w:val="0"/>
      <w:divBdr>
        <w:top w:val="none" w:sz="0" w:space="0" w:color="auto"/>
        <w:left w:val="none" w:sz="0" w:space="0" w:color="auto"/>
        <w:bottom w:val="none" w:sz="0" w:space="0" w:color="auto"/>
        <w:right w:val="none" w:sz="0" w:space="0" w:color="auto"/>
      </w:divBdr>
    </w:div>
    <w:div w:id="1482237475">
      <w:bodyDiv w:val="1"/>
      <w:marLeft w:val="0"/>
      <w:marRight w:val="0"/>
      <w:marTop w:val="0"/>
      <w:marBottom w:val="0"/>
      <w:divBdr>
        <w:top w:val="none" w:sz="0" w:space="0" w:color="auto"/>
        <w:left w:val="none" w:sz="0" w:space="0" w:color="auto"/>
        <w:bottom w:val="none" w:sz="0" w:space="0" w:color="auto"/>
        <w:right w:val="none" w:sz="0" w:space="0" w:color="auto"/>
      </w:divBdr>
    </w:div>
    <w:div w:id="1484810410">
      <w:bodyDiv w:val="1"/>
      <w:marLeft w:val="0"/>
      <w:marRight w:val="0"/>
      <w:marTop w:val="0"/>
      <w:marBottom w:val="0"/>
      <w:divBdr>
        <w:top w:val="none" w:sz="0" w:space="0" w:color="auto"/>
        <w:left w:val="none" w:sz="0" w:space="0" w:color="auto"/>
        <w:bottom w:val="none" w:sz="0" w:space="0" w:color="auto"/>
        <w:right w:val="none" w:sz="0" w:space="0" w:color="auto"/>
      </w:divBdr>
    </w:div>
    <w:div w:id="1487890431">
      <w:bodyDiv w:val="1"/>
      <w:marLeft w:val="0"/>
      <w:marRight w:val="0"/>
      <w:marTop w:val="0"/>
      <w:marBottom w:val="0"/>
      <w:divBdr>
        <w:top w:val="none" w:sz="0" w:space="0" w:color="auto"/>
        <w:left w:val="none" w:sz="0" w:space="0" w:color="auto"/>
        <w:bottom w:val="none" w:sz="0" w:space="0" w:color="auto"/>
        <w:right w:val="none" w:sz="0" w:space="0" w:color="auto"/>
      </w:divBdr>
    </w:div>
    <w:div w:id="1504928331">
      <w:bodyDiv w:val="1"/>
      <w:marLeft w:val="0"/>
      <w:marRight w:val="0"/>
      <w:marTop w:val="0"/>
      <w:marBottom w:val="0"/>
      <w:divBdr>
        <w:top w:val="none" w:sz="0" w:space="0" w:color="auto"/>
        <w:left w:val="none" w:sz="0" w:space="0" w:color="auto"/>
        <w:bottom w:val="none" w:sz="0" w:space="0" w:color="auto"/>
        <w:right w:val="none" w:sz="0" w:space="0" w:color="auto"/>
      </w:divBdr>
    </w:div>
    <w:div w:id="1509951720">
      <w:bodyDiv w:val="1"/>
      <w:marLeft w:val="0"/>
      <w:marRight w:val="0"/>
      <w:marTop w:val="0"/>
      <w:marBottom w:val="0"/>
      <w:divBdr>
        <w:top w:val="none" w:sz="0" w:space="0" w:color="auto"/>
        <w:left w:val="none" w:sz="0" w:space="0" w:color="auto"/>
        <w:bottom w:val="none" w:sz="0" w:space="0" w:color="auto"/>
        <w:right w:val="none" w:sz="0" w:space="0" w:color="auto"/>
      </w:divBdr>
    </w:div>
    <w:div w:id="1515455095">
      <w:bodyDiv w:val="1"/>
      <w:marLeft w:val="0"/>
      <w:marRight w:val="0"/>
      <w:marTop w:val="0"/>
      <w:marBottom w:val="0"/>
      <w:divBdr>
        <w:top w:val="none" w:sz="0" w:space="0" w:color="auto"/>
        <w:left w:val="none" w:sz="0" w:space="0" w:color="auto"/>
        <w:bottom w:val="none" w:sz="0" w:space="0" w:color="auto"/>
        <w:right w:val="none" w:sz="0" w:space="0" w:color="auto"/>
      </w:divBdr>
    </w:div>
    <w:div w:id="1516961890">
      <w:bodyDiv w:val="1"/>
      <w:marLeft w:val="0"/>
      <w:marRight w:val="0"/>
      <w:marTop w:val="0"/>
      <w:marBottom w:val="0"/>
      <w:divBdr>
        <w:top w:val="none" w:sz="0" w:space="0" w:color="auto"/>
        <w:left w:val="none" w:sz="0" w:space="0" w:color="auto"/>
        <w:bottom w:val="none" w:sz="0" w:space="0" w:color="auto"/>
        <w:right w:val="none" w:sz="0" w:space="0" w:color="auto"/>
      </w:divBdr>
    </w:div>
    <w:div w:id="1528909166">
      <w:bodyDiv w:val="1"/>
      <w:marLeft w:val="0"/>
      <w:marRight w:val="0"/>
      <w:marTop w:val="0"/>
      <w:marBottom w:val="0"/>
      <w:divBdr>
        <w:top w:val="none" w:sz="0" w:space="0" w:color="auto"/>
        <w:left w:val="none" w:sz="0" w:space="0" w:color="auto"/>
        <w:bottom w:val="none" w:sz="0" w:space="0" w:color="auto"/>
        <w:right w:val="none" w:sz="0" w:space="0" w:color="auto"/>
      </w:divBdr>
    </w:div>
    <w:div w:id="1532841564">
      <w:bodyDiv w:val="1"/>
      <w:marLeft w:val="0"/>
      <w:marRight w:val="0"/>
      <w:marTop w:val="0"/>
      <w:marBottom w:val="0"/>
      <w:divBdr>
        <w:top w:val="none" w:sz="0" w:space="0" w:color="auto"/>
        <w:left w:val="none" w:sz="0" w:space="0" w:color="auto"/>
        <w:bottom w:val="none" w:sz="0" w:space="0" w:color="auto"/>
        <w:right w:val="none" w:sz="0" w:space="0" w:color="auto"/>
      </w:divBdr>
    </w:div>
    <w:div w:id="1533105745">
      <w:bodyDiv w:val="1"/>
      <w:marLeft w:val="0"/>
      <w:marRight w:val="0"/>
      <w:marTop w:val="0"/>
      <w:marBottom w:val="0"/>
      <w:divBdr>
        <w:top w:val="none" w:sz="0" w:space="0" w:color="auto"/>
        <w:left w:val="none" w:sz="0" w:space="0" w:color="auto"/>
        <w:bottom w:val="none" w:sz="0" w:space="0" w:color="auto"/>
        <w:right w:val="none" w:sz="0" w:space="0" w:color="auto"/>
      </w:divBdr>
    </w:div>
    <w:div w:id="1533883435">
      <w:bodyDiv w:val="1"/>
      <w:marLeft w:val="0"/>
      <w:marRight w:val="0"/>
      <w:marTop w:val="0"/>
      <w:marBottom w:val="0"/>
      <w:divBdr>
        <w:top w:val="none" w:sz="0" w:space="0" w:color="auto"/>
        <w:left w:val="none" w:sz="0" w:space="0" w:color="auto"/>
        <w:bottom w:val="none" w:sz="0" w:space="0" w:color="auto"/>
        <w:right w:val="none" w:sz="0" w:space="0" w:color="auto"/>
      </w:divBdr>
    </w:div>
    <w:div w:id="1545630091">
      <w:bodyDiv w:val="1"/>
      <w:marLeft w:val="0"/>
      <w:marRight w:val="0"/>
      <w:marTop w:val="0"/>
      <w:marBottom w:val="0"/>
      <w:divBdr>
        <w:top w:val="none" w:sz="0" w:space="0" w:color="auto"/>
        <w:left w:val="none" w:sz="0" w:space="0" w:color="auto"/>
        <w:bottom w:val="none" w:sz="0" w:space="0" w:color="auto"/>
        <w:right w:val="none" w:sz="0" w:space="0" w:color="auto"/>
      </w:divBdr>
    </w:div>
    <w:div w:id="1546016915">
      <w:bodyDiv w:val="1"/>
      <w:marLeft w:val="0"/>
      <w:marRight w:val="0"/>
      <w:marTop w:val="0"/>
      <w:marBottom w:val="0"/>
      <w:divBdr>
        <w:top w:val="none" w:sz="0" w:space="0" w:color="auto"/>
        <w:left w:val="none" w:sz="0" w:space="0" w:color="auto"/>
        <w:bottom w:val="none" w:sz="0" w:space="0" w:color="auto"/>
        <w:right w:val="none" w:sz="0" w:space="0" w:color="auto"/>
      </w:divBdr>
    </w:div>
    <w:div w:id="1548880277">
      <w:bodyDiv w:val="1"/>
      <w:marLeft w:val="0"/>
      <w:marRight w:val="0"/>
      <w:marTop w:val="0"/>
      <w:marBottom w:val="0"/>
      <w:divBdr>
        <w:top w:val="none" w:sz="0" w:space="0" w:color="auto"/>
        <w:left w:val="none" w:sz="0" w:space="0" w:color="auto"/>
        <w:bottom w:val="none" w:sz="0" w:space="0" w:color="auto"/>
        <w:right w:val="none" w:sz="0" w:space="0" w:color="auto"/>
      </w:divBdr>
    </w:div>
    <w:div w:id="1552035673">
      <w:bodyDiv w:val="1"/>
      <w:marLeft w:val="0"/>
      <w:marRight w:val="0"/>
      <w:marTop w:val="0"/>
      <w:marBottom w:val="0"/>
      <w:divBdr>
        <w:top w:val="none" w:sz="0" w:space="0" w:color="auto"/>
        <w:left w:val="none" w:sz="0" w:space="0" w:color="auto"/>
        <w:bottom w:val="none" w:sz="0" w:space="0" w:color="auto"/>
        <w:right w:val="none" w:sz="0" w:space="0" w:color="auto"/>
      </w:divBdr>
    </w:div>
    <w:div w:id="1553536138">
      <w:bodyDiv w:val="1"/>
      <w:marLeft w:val="0"/>
      <w:marRight w:val="0"/>
      <w:marTop w:val="0"/>
      <w:marBottom w:val="0"/>
      <w:divBdr>
        <w:top w:val="none" w:sz="0" w:space="0" w:color="auto"/>
        <w:left w:val="none" w:sz="0" w:space="0" w:color="auto"/>
        <w:bottom w:val="none" w:sz="0" w:space="0" w:color="auto"/>
        <w:right w:val="none" w:sz="0" w:space="0" w:color="auto"/>
      </w:divBdr>
    </w:div>
    <w:div w:id="1562447391">
      <w:bodyDiv w:val="1"/>
      <w:marLeft w:val="0"/>
      <w:marRight w:val="0"/>
      <w:marTop w:val="0"/>
      <w:marBottom w:val="0"/>
      <w:divBdr>
        <w:top w:val="none" w:sz="0" w:space="0" w:color="auto"/>
        <w:left w:val="none" w:sz="0" w:space="0" w:color="auto"/>
        <w:bottom w:val="none" w:sz="0" w:space="0" w:color="auto"/>
        <w:right w:val="none" w:sz="0" w:space="0" w:color="auto"/>
      </w:divBdr>
    </w:div>
    <w:div w:id="1566065194">
      <w:bodyDiv w:val="1"/>
      <w:marLeft w:val="0"/>
      <w:marRight w:val="0"/>
      <w:marTop w:val="0"/>
      <w:marBottom w:val="0"/>
      <w:divBdr>
        <w:top w:val="none" w:sz="0" w:space="0" w:color="auto"/>
        <w:left w:val="none" w:sz="0" w:space="0" w:color="auto"/>
        <w:bottom w:val="none" w:sz="0" w:space="0" w:color="auto"/>
        <w:right w:val="none" w:sz="0" w:space="0" w:color="auto"/>
      </w:divBdr>
    </w:div>
    <w:div w:id="1575969309">
      <w:bodyDiv w:val="1"/>
      <w:marLeft w:val="0"/>
      <w:marRight w:val="0"/>
      <w:marTop w:val="0"/>
      <w:marBottom w:val="0"/>
      <w:divBdr>
        <w:top w:val="none" w:sz="0" w:space="0" w:color="auto"/>
        <w:left w:val="none" w:sz="0" w:space="0" w:color="auto"/>
        <w:bottom w:val="none" w:sz="0" w:space="0" w:color="auto"/>
        <w:right w:val="none" w:sz="0" w:space="0" w:color="auto"/>
      </w:divBdr>
    </w:div>
    <w:div w:id="1603420316">
      <w:bodyDiv w:val="1"/>
      <w:marLeft w:val="0"/>
      <w:marRight w:val="0"/>
      <w:marTop w:val="0"/>
      <w:marBottom w:val="0"/>
      <w:divBdr>
        <w:top w:val="none" w:sz="0" w:space="0" w:color="auto"/>
        <w:left w:val="none" w:sz="0" w:space="0" w:color="auto"/>
        <w:bottom w:val="none" w:sz="0" w:space="0" w:color="auto"/>
        <w:right w:val="none" w:sz="0" w:space="0" w:color="auto"/>
      </w:divBdr>
    </w:div>
    <w:div w:id="1604604797">
      <w:bodyDiv w:val="1"/>
      <w:marLeft w:val="0"/>
      <w:marRight w:val="0"/>
      <w:marTop w:val="0"/>
      <w:marBottom w:val="0"/>
      <w:divBdr>
        <w:top w:val="none" w:sz="0" w:space="0" w:color="auto"/>
        <w:left w:val="none" w:sz="0" w:space="0" w:color="auto"/>
        <w:bottom w:val="none" w:sz="0" w:space="0" w:color="auto"/>
        <w:right w:val="none" w:sz="0" w:space="0" w:color="auto"/>
      </w:divBdr>
    </w:div>
    <w:div w:id="1605960522">
      <w:bodyDiv w:val="1"/>
      <w:marLeft w:val="0"/>
      <w:marRight w:val="0"/>
      <w:marTop w:val="0"/>
      <w:marBottom w:val="0"/>
      <w:divBdr>
        <w:top w:val="none" w:sz="0" w:space="0" w:color="auto"/>
        <w:left w:val="none" w:sz="0" w:space="0" w:color="auto"/>
        <w:bottom w:val="none" w:sz="0" w:space="0" w:color="auto"/>
        <w:right w:val="none" w:sz="0" w:space="0" w:color="auto"/>
      </w:divBdr>
    </w:div>
    <w:div w:id="1614897581">
      <w:bodyDiv w:val="1"/>
      <w:marLeft w:val="0"/>
      <w:marRight w:val="0"/>
      <w:marTop w:val="0"/>
      <w:marBottom w:val="0"/>
      <w:divBdr>
        <w:top w:val="none" w:sz="0" w:space="0" w:color="auto"/>
        <w:left w:val="none" w:sz="0" w:space="0" w:color="auto"/>
        <w:bottom w:val="none" w:sz="0" w:space="0" w:color="auto"/>
        <w:right w:val="none" w:sz="0" w:space="0" w:color="auto"/>
      </w:divBdr>
    </w:div>
    <w:div w:id="1617904475">
      <w:bodyDiv w:val="1"/>
      <w:marLeft w:val="0"/>
      <w:marRight w:val="0"/>
      <w:marTop w:val="0"/>
      <w:marBottom w:val="0"/>
      <w:divBdr>
        <w:top w:val="none" w:sz="0" w:space="0" w:color="auto"/>
        <w:left w:val="none" w:sz="0" w:space="0" w:color="auto"/>
        <w:bottom w:val="none" w:sz="0" w:space="0" w:color="auto"/>
        <w:right w:val="none" w:sz="0" w:space="0" w:color="auto"/>
      </w:divBdr>
    </w:div>
    <w:div w:id="1618678172">
      <w:bodyDiv w:val="1"/>
      <w:marLeft w:val="0"/>
      <w:marRight w:val="0"/>
      <w:marTop w:val="0"/>
      <w:marBottom w:val="0"/>
      <w:divBdr>
        <w:top w:val="none" w:sz="0" w:space="0" w:color="auto"/>
        <w:left w:val="none" w:sz="0" w:space="0" w:color="auto"/>
        <w:bottom w:val="none" w:sz="0" w:space="0" w:color="auto"/>
        <w:right w:val="none" w:sz="0" w:space="0" w:color="auto"/>
      </w:divBdr>
    </w:div>
    <w:div w:id="1618757168">
      <w:bodyDiv w:val="1"/>
      <w:marLeft w:val="0"/>
      <w:marRight w:val="0"/>
      <w:marTop w:val="0"/>
      <w:marBottom w:val="0"/>
      <w:divBdr>
        <w:top w:val="none" w:sz="0" w:space="0" w:color="auto"/>
        <w:left w:val="none" w:sz="0" w:space="0" w:color="auto"/>
        <w:bottom w:val="none" w:sz="0" w:space="0" w:color="auto"/>
        <w:right w:val="none" w:sz="0" w:space="0" w:color="auto"/>
      </w:divBdr>
    </w:div>
    <w:div w:id="1624381033">
      <w:bodyDiv w:val="1"/>
      <w:marLeft w:val="0"/>
      <w:marRight w:val="0"/>
      <w:marTop w:val="0"/>
      <w:marBottom w:val="0"/>
      <w:divBdr>
        <w:top w:val="none" w:sz="0" w:space="0" w:color="auto"/>
        <w:left w:val="none" w:sz="0" w:space="0" w:color="auto"/>
        <w:bottom w:val="none" w:sz="0" w:space="0" w:color="auto"/>
        <w:right w:val="none" w:sz="0" w:space="0" w:color="auto"/>
      </w:divBdr>
    </w:div>
    <w:div w:id="1631747310">
      <w:bodyDiv w:val="1"/>
      <w:marLeft w:val="0"/>
      <w:marRight w:val="0"/>
      <w:marTop w:val="0"/>
      <w:marBottom w:val="0"/>
      <w:divBdr>
        <w:top w:val="none" w:sz="0" w:space="0" w:color="auto"/>
        <w:left w:val="none" w:sz="0" w:space="0" w:color="auto"/>
        <w:bottom w:val="none" w:sz="0" w:space="0" w:color="auto"/>
        <w:right w:val="none" w:sz="0" w:space="0" w:color="auto"/>
      </w:divBdr>
      <w:divsChild>
        <w:div w:id="1707829661">
          <w:marLeft w:val="547"/>
          <w:marRight w:val="0"/>
          <w:marTop w:val="0"/>
          <w:marBottom w:val="0"/>
          <w:divBdr>
            <w:top w:val="none" w:sz="0" w:space="0" w:color="auto"/>
            <w:left w:val="none" w:sz="0" w:space="0" w:color="auto"/>
            <w:bottom w:val="none" w:sz="0" w:space="0" w:color="auto"/>
            <w:right w:val="none" w:sz="0" w:space="0" w:color="auto"/>
          </w:divBdr>
        </w:div>
      </w:divsChild>
    </w:div>
    <w:div w:id="1632244801">
      <w:bodyDiv w:val="1"/>
      <w:marLeft w:val="0"/>
      <w:marRight w:val="0"/>
      <w:marTop w:val="0"/>
      <w:marBottom w:val="0"/>
      <w:divBdr>
        <w:top w:val="none" w:sz="0" w:space="0" w:color="auto"/>
        <w:left w:val="none" w:sz="0" w:space="0" w:color="auto"/>
        <w:bottom w:val="none" w:sz="0" w:space="0" w:color="auto"/>
        <w:right w:val="none" w:sz="0" w:space="0" w:color="auto"/>
      </w:divBdr>
    </w:div>
    <w:div w:id="1632664990">
      <w:bodyDiv w:val="1"/>
      <w:marLeft w:val="0"/>
      <w:marRight w:val="0"/>
      <w:marTop w:val="0"/>
      <w:marBottom w:val="0"/>
      <w:divBdr>
        <w:top w:val="none" w:sz="0" w:space="0" w:color="auto"/>
        <w:left w:val="none" w:sz="0" w:space="0" w:color="auto"/>
        <w:bottom w:val="none" w:sz="0" w:space="0" w:color="auto"/>
        <w:right w:val="none" w:sz="0" w:space="0" w:color="auto"/>
      </w:divBdr>
    </w:div>
    <w:div w:id="1638411682">
      <w:bodyDiv w:val="1"/>
      <w:marLeft w:val="0"/>
      <w:marRight w:val="0"/>
      <w:marTop w:val="0"/>
      <w:marBottom w:val="0"/>
      <w:divBdr>
        <w:top w:val="none" w:sz="0" w:space="0" w:color="auto"/>
        <w:left w:val="none" w:sz="0" w:space="0" w:color="auto"/>
        <w:bottom w:val="none" w:sz="0" w:space="0" w:color="auto"/>
        <w:right w:val="none" w:sz="0" w:space="0" w:color="auto"/>
      </w:divBdr>
    </w:div>
    <w:div w:id="1643191695">
      <w:bodyDiv w:val="1"/>
      <w:marLeft w:val="0"/>
      <w:marRight w:val="0"/>
      <w:marTop w:val="0"/>
      <w:marBottom w:val="0"/>
      <w:divBdr>
        <w:top w:val="none" w:sz="0" w:space="0" w:color="auto"/>
        <w:left w:val="none" w:sz="0" w:space="0" w:color="auto"/>
        <w:bottom w:val="none" w:sz="0" w:space="0" w:color="auto"/>
        <w:right w:val="none" w:sz="0" w:space="0" w:color="auto"/>
      </w:divBdr>
    </w:div>
    <w:div w:id="1660420695">
      <w:bodyDiv w:val="1"/>
      <w:marLeft w:val="0"/>
      <w:marRight w:val="0"/>
      <w:marTop w:val="0"/>
      <w:marBottom w:val="0"/>
      <w:divBdr>
        <w:top w:val="none" w:sz="0" w:space="0" w:color="auto"/>
        <w:left w:val="none" w:sz="0" w:space="0" w:color="auto"/>
        <w:bottom w:val="none" w:sz="0" w:space="0" w:color="auto"/>
        <w:right w:val="none" w:sz="0" w:space="0" w:color="auto"/>
      </w:divBdr>
    </w:div>
    <w:div w:id="1663775838">
      <w:bodyDiv w:val="1"/>
      <w:marLeft w:val="0"/>
      <w:marRight w:val="0"/>
      <w:marTop w:val="0"/>
      <w:marBottom w:val="0"/>
      <w:divBdr>
        <w:top w:val="none" w:sz="0" w:space="0" w:color="auto"/>
        <w:left w:val="none" w:sz="0" w:space="0" w:color="auto"/>
        <w:bottom w:val="none" w:sz="0" w:space="0" w:color="auto"/>
        <w:right w:val="none" w:sz="0" w:space="0" w:color="auto"/>
      </w:divBdr>
    </w:div>
    <w:div w:id="1664506917">
      <w:bodyDiv w:val="1"/>
      <w:marLeft w:val="0"/>
      <w:marRight w:val="0"/>
      <w:marTop w:val="0"/>
      <w:marBottom w:val="0"/>
      <w:divBdr>
        <w:top w:val="none" w:sz="0" w:space="0" w:color="auto"/>
        <w:left w:val="none" w:sz="0" w:space="0" w:color="auto"/>
        <w:bottom w:val="none" w:sz="0" w:space="0" w:color="auto"/>
        <w:right w:val="none" w:sz="0" w:space="0" w:color="auto"/>
      </w:divBdr>
    </w:div>
    <w:div w:id="1670136647">
      <w:bodyDiv w:val="1"/>
      <w:marLeft w:val="0"/>
      <w:marRight w:val="0"/>
      <w:marTop w:val="0"/>
      <w:marBottom w:val="0"/>
      <w:divBdr>
        <w:top w:val="none" w:sz="0" w:space="0" w:color="auto"/>
        <w:left w:val="none" w:sz="0" w:space="0" w:color="auto"/>
        <w:bottom w:val="none" w:sz="0" w:space="0" w:color="auto"/>
        <w:right w:val="none" w:sz="0" w:space="0" w:color="auto"/>
      </w:divBdr>
    </w:div>
    <w:div w:id="1674214104">
      <w:bodyDiv w:val="1"/>
      <w:marLeft w:val="0"/>
      <w:marRight w:val="0"/>
      <w:marTop w:val="0"/>
      <w:marBottom w:val="0"/>
      <w:divBdr>
        <w:top w:val="none" w:sz="0" w:space="0" w:color="auto"/>
        <w:left w:val="none" w:sz="0" w:space="0" w:color="auto"/>
        <w:bottom w:val="none" w:sz="0" w:space="0" w:color="auto"/>
        <w:right w:val="none" w:sz="0" w:space="0" w:color="auto"/>
      </w:divBdr>
    </w:div>
    <w:div w:id="1676149848">
      <w:bodyDiv w:val="1"/>
      <w:marLeft w:val="0"/>
      <w:marRight w:val="0"/>
      <w:marTop w:val="0"/>
      <w:marBottom w:val="0"/>
      <w:divBdr>
        <w:top w:val="none" w:sz="0" w:space="0" w:color="auto"/>
        <w:left w:val="none" w:sz="0" w:space="0" w:color="auto"/>
        <w:bottom w:val="none" w:sz="0" w:space="0" w:color="auto"/>
        <w:right w:val="none" w:sz="0" w:space="0" w:color="auto"/>
      </w:divBdr>
    </w:div>
    <w:div w:id="1677221061">
      <w:bodyDiv w:val="1"/>
      <w:marLeft w:val="0"/>
      <w:marRight w:val="0"/>
      <w:marTop w:val="0"/>
      <w:marBottom w:val="0"/>
      <w:divBdr>
        <w:top w:val="none" w:sz="0" w:space="0" w:color="auto"/>
        <w:left w:val="none" w:sz="0" w:space="0" w:color="auto"/>
        <w:bottom w:val="none" w:sz="0" w:space="0" w:color="auto"/>
        <w:right w:val="none" w:sz="0" w:space="0" w:color="auto"/>
      </w:divBdr>
    </w:div>
    <w:div w:id="1678462910">
      <w:bodyDiv w:val="1"/>
      <w:marLeft w:val="0"/>
      <w:marRight w:val="0"/>
      <w:marTop w:val="0"/>
      <w:marBottom w:val="0"/>
      <w:divBdr>
        <w:top w:val="none" w:sz="0" w:space="0" w:color="auto"/>
        <w:left w:val="none" w:sz="0" w:space="0" w:color="auto"/>
        <w:bottom w:val="none" w:sz="0" w:space="0" w:color="auto"/>
        <w:right w:val="none" w:sz="0" w:space="0" w:color="auto"/>
      </w:divBdr>
    </w:div>
    <w:div w:id="1681807935">
      <w:bodyDiv w:val="1"/>
      <w:marLeft w:val="0"/>
      <w:marRight w:val="0"/>
      <w:marTop w:val="0"/>
      <w:marBottom w:val="0"/>
      <w:divBdr>
        <w:top w:val="none" w:sz="0" w:space="0" w:color="auto"/>
        <w:left w:val="none" w:sz="0" w:space="0" w:color="auto"/>
        <w:bottom w:val="none" w:sz="0" w:space="0" w:color="auto"/>
        <w:right w:val="none" w:sz="0" w:space="0" w:color="auto"/>
      </w:divBdr>
    </w:div>
    <w:div w:id="1682588462">
      <w:bodyDiv w:val="1"/>
      <w:marLeft w:val="0"/>
      <w:marRight w:val="0"/>
      <w:marTop w:val="0"/>
      <w:marBottom w:val="0"/>
      <w:divBdr>
        <w:top w:val="none" w:sz="0" w:space="0" w:color="auto"/>
        <w:left w:val="none" w:sz="0" w:space="0" w:color="auto"/>
        <w:bottom w:val="none" w:sz="0" w:space="0" w:color="auto"/>
        <w:right w:val="none" w:sz="0" w:space="0" w:color="auto"/>
      </w:divBdr>
    </w:div>
    <w:div w:id="1687554878">
      <w:bodyDiv w:val="1"/>
      <w:marLeft w:val="0"/>
      <w:marRight w:val="0"/>
      <w:marTop w:val="0"/>
      <w:marBottom w:val="0"/>
      <w:divBdr>
        <w:top w:val="none" w:sz="0" w:space="0" w:color="auto"/>
        <w:left w:val="none" w:sz="0" w:space="0" w:color="auto"/>
        <w:bottom w:val="none" w:sz="0" w:space="0" w:color="auto"/>
        <w:right w:val="none" w:sz="0" w:space="0" w:color="auto"/>
      </w:divBdr>
    </w:div>
    <w:div w:id="1702706293">
      <w:bodyDiv w:val="1"/>
      <w:marLeft w:val="0"/>
      <w:marRight w:val="0"/>
      <w:marTop w:val="0"/>
      <w:marBottom w:val="0"/>
      <w:divBdr>
        <w:top w:val="none" w:sz="0" w:space="0" w:color="auto"/>
        <w:left w:val="none" w:sz="0" w:space="0" w:color="auto"/>
        <w:bottom w:val="none" w:sz="0" w:space="0" w:color="auto"/>
        <w:right w:val="none" w:sz="0" w:space="0" w:color="auto"/>
      </w:divBdr>
    </w:div>
    <w:div w:id="1705981828">
      <w:bodyDiv w:val="1"/>
      <w:marLeft w:val="0"/>
      <w:marRight w:val="0"/>
      <w:marTop w:val="0"/>
      <w:marBottom w:val="0"/>
      <w:divBdr>
        <w:top w:val="none" w:sz="0" w:space="0" w:color="auto"/>
        <w:left w:val="none" w:sz="0" w:space="0" w:color="auto"/>
        <w:bottom w:val="none" w:sz="0" w:space="0" w:color="auto"/>
        <w:right w:val="none" w:sz="0" w:space="0" w:color="auto"/>
      </w:divBdr>
    </w:div>
    <w:div w:id="1707561225">
      <w:bodyDiv w:val="1"/>
      <w:marLeft w:val="0"/>
      <w:marRight w:val="0"/>
      <w:marTop w:val="0"/>
      <w:marBottom w:val="0"/>
      <w:divBdr>
        <w:top w:val="none" w:sz="0" w:space="0" w:color="auto"/>
        <w:left w:val="none" w:sz="0" w:space="0" w:color="auto"/>
        <w:bottom w:val="none" w:sz="0" w:space="0" w:color="auto"/>
        <w:right w:val="none" w:sz="0" w:space="0" w:color="auto"/>
      </w:divBdr>
    </w:div>
    <w:div w:id="1709181201">
      <w:bodyDiv w:val="1"/>
      <w:marLeft w:val="0"/>
      <w:marRight w:val="0"/>
      <w:marTop w:val="0"/>
      <w:marBottom w:val="0"/>
      <w:divBdr>
        <w:top w:val="none" w:sz="0" w:space="0" w:color="auto"/>
        <w:left w:val="none" w:sz="0" w:space="0" w:color="auto"/>
        <w:bottom w:val="none" w:sz="0" w:space="0" w:color="auto"/>
        <w:right w:val="none" w:sz="0" w:space="0" w:color="auto"/>
      </w:divBdr>
    </w:div>
    <w:div w:id="1717001812">
      <w:bodyDiv w:val="1"/>
      <w:marLeft w:val="0"/>
      <w:marRight w:val="0"/>
      <w:marTop w:val="0"/>
      <w:marBottom w:val="0"/>
      <w:divBdr>
        <w:top w:val="none" w:sz="0" w:space="0" w:color="auto"/>
        <w:left w:val="none" w:sz="0" w:space="0" w:color="auto"/>
        <w:bottom w:val="none" w:sz="0" w:space="0" w:color="auto"/>
        <w:right w:val="none" w:sz="0" w:space="0" w:color="auto"/>
      </w:divBdr>
    </w:div>
    <w:div w:id="1723484756">
      <w:bodyDiv w:val="1"/>
      <w:marLeft w:val="0"/>
      <w:marRight w:val="0"/>
      <w:marTop w:val="0"/>
      <w:marBottom w:val="0"/>
      <w:divBdr>
        <w:top w:val="none" w:sz="0" w:space="0" w:color="auto"/>
        <w:left w:val="none" w:sz="0" w:space="0" w:color="auto"/>
        <w:bottom w:val="none" w:sz="0" w:space="0" w:color="auto"/>
        <w:right w:val="none" w:sz="0" w:space="0" w:color="auto"/>
      </w:divBdr>
    </w:div>
    <w:div w:id="1723945427">
      <w:bodyDiv w:val="1"/>
      <w:marLeft w:val="0"/>
      <w:marRight w:val="0"/>
      <w:marTop w:val="0"/>
      <w:marBottom w:val="0"/>
      <w:divBdr>
        <w:top w:val="none" w:sz="0" w:space="0" w:color="auto"/>
        <w:left w:val="none" w:sz="0" w:space="0" w:color="auto"/>
        <w:bottom w:val="none" w:sz="0" w:space="0" w:color="auto"/>
        <w:right w:val="none" w:sz="0" w:space="0" w:color="auto"/>
      </w:divBdr>
    </w:div>
    <w:div w:id="1733383670">
      <w:bodyDiv w:val="1"/>
      <w:marLeft w:val="0"/>
      <w:marRight w:val="0"/>
      <w:marTop w:val="0"/>
      <w:marBottom w:val="0"/>
      <w:divBdr>
        <w:top w:val="none" w:sz="0" w:space="0" w:color="auto"/>
        <w:left w:val="none" w:sz="0" w:space="0" w:color="auto"/>
        <w:bottom w:val="none" w:sz="0" w:space="0" w:color="auto"/>
        <w:right w:val="none" w:sz="0" w:space="0" w:color="auto"/>
      </w:divBdr>
    </w:div>
    <w:div w:id="1739134843">
      <w:bodyDiv w:val="1"/>
      <w:marLeft w:val="0"/>
      <w:marRight w:val="0"/>
      <w:marTop w:val="0"/>
      <w:marBottom w:val="0"/>
      <w:divBdr>
        <w:top w:val="none" w:sz="0" w:space="0" w:color="auto"/>
        <w:left w:val="none" w:sz="0" w:space="0" w:color="auto"/>
        <w:bottom w:val="none" w:sz="0" w:space="0" w:color="auto"/>
        <w:right w:val="none" w:sz="0" w:space="0" w:color="auto"/>
      </w:divBdr>
    </w:div>
    <w:div w:id="1757675712">
      <w:bodyDiv w:val="1"/>
      <w:marLeft w:val="0"/>
      <w:marRight w:val="0"/>
      <w:marTop w:val="0"/>
      <w:marBottom w:val="0"/>
      <w:divBdr>
        <w:top w:val="none" w:sz="0" w:space="0" w:color="auto"/>
        <w:left w:val="none" w:sz="0" w:space="0" w:color="auto"/>
        <w:bottom w:val="none" w:sz="0" w:space="0" w:color="auto"/>
        <w:right w:val="none" w:sz="0" w:space="0" w:color="auto"/>
      </w:divBdr>
    </w:div>
    <w:div w:id="1766340651">
      <w:bodyDiv w:val="1"/>
      <w:marLeft w:val="0"/>
      <w:marRight w:val="0"/>
      <w:marTop w:val="0"/>
      <w:marBottom w:val="0"/>
      <w:divBdr>
        <w:top w:val="none" w:sz="0" w:space="0" w:color="auto"/>
        <w:left w:val="none" w:sz="0" w:space="0" w:color="auto"/>
        <w:bottom w:val="none" w:sz="0" w:space="0" w:color="auto"/>
        <w:right w:val="none" w:sz="0" w:space="0" w:color="auto"/>
      </w:divBdr>
      <w:divsChild>
        <w:div w:id="1164005664">
          <w:marLeft w:val="547"/>
          <w:marRight w:val="0"/>
          <w:marTop w:val="0"/>
          <w:marBottom w:val="0"/>
          <w:divBdr>
            <w:top w:val="none" w:sz="0" w:space="0" w:color="auto"/>
            <w:left w:val="none" w:sz="0" w:space="0" w:color="auto"/>
            <w:bottom w:val="none" w:sz="0" w:space="0" w:color="auto"/>
            <w:right w:val="none" w:sz="0" w:space="0" w:color="auto"/>
          </w:divBdr>
        </w:div>
      </w:divsChild>
    </w:div>
    <w:div w:id="1766880379">
      <w:bodyDiv w:val="1"/>
      <w:marLeft w:val="0"/>
      <w:marRight w:val="0"/>
      <w:marTop w:val="0"/>
      <w:marBottom w:val="0"/>
      <w:divBdr>
        <w:top w:val="none" w:sz="0" w:space="0" w:color="auto"/>
        <w:left w:val="none" w:sz="0" w:space="0" w:color="auto"/>
        <w:bottom w:val="none" w:sz="0" w:space="0" w:color="auto"/>
        <w:right w:val="none" w:sz="0" w:space="0" w:color="auto"/>
      </w:divBdr>
    </w:div>
    <w:div w:id="1769153026">
      <w:bodyDiv w:val="1"/>
      <w:marLeft w:val="0"/>
      <w:marRight w:val="0"/>
      <w:marTop w:val="0"/>
      <w:marBottom w:val="0"/>
      <w:divBdr>
        <w:top w:val="none" w:sz="0" w:space="0" w:color="auto"/>
        <w:left w:val="none" w:sz="0" w:space="0" w:color="auto"/>
        <w:bottom w:val="none" w:sz="0" w:space="0" w:color="auto"/>
        <w:right w:val="none" w:sz="0" w:space="0" w:color="auto"/>
      </w:divBdr>
    </w:div>
    <w:div w:id="1770395729">
      <w:bodyDiv w:val="1"/>
      <w:marLeft w:val="0"/>
      <w:marRight w:val="0"/>
      <w:marTop w:val="0"/>
      <w:marBottom w:val="0"/>
      <w:divBdr>
        <w:top w:val="none" w:sz="0" w:space="0" w:color="auto"/>
        <w:left w:val="none" w:sz="0" w:space="0" w:color="auto"/>
        <w:bottom w:val="none" w:sz="0" w:space="0" w:color="auto"/>
        <w:right w:val="none" w:sz="0" w:space="0" w:color="auto"/>
      </w:divBdr>
    </w:div>
    <w:div w:id="1775326820">
      <w:bodyDiv w:val="1"/>
      <w:marLeft w:val="0"/>
      <w:marRight w:val="0"/>
      <w:marTop w:val="0"/>
      <w:marBottom w:val="0"/>
      <w:divBdr>
        <w:top w:val="none" w:sz="0" w:space="0" w:color="auto"/>
        <w:left w:val="none" w:sz="0" w:space="0" w:color="auto"/>
        <w:bottom w:val="none" w:sz="0" w:space="0" w:color="auto"/>
        <w:right w:val="none" w:sz="0" w:space="0" w:color="auto"/>
      </w:divBdr>
    </w:div>
    <w:div w:id="1786729790">
      <w:bodyDiv w:val="1"/>
      <w:marLeft w:val="0"/>
      <w:marRight w:val="0"/>
      <w:marTop w:val="0"/>
      <w:marBottom w:val="0"/>
      <w:divBdr>
        <w:top w:val="none" w:sz="0" w:space="0" w:color="auto"/>
        <w:left w:val="none" w:sz="0" w:space="0" w:color="auto"/>
        <w:bottom w:val="none" w:sz="0" w:space="0" w:color="auto"/>
        <w:right w:val="none" w:sz="0" w:space="0" w:color="auto"/>
      </w:divBdr>
    </w:div>
    <w:div w:id="1792672146">
      <w:bodyDiv w:val="1"/>
      <w:marLeft w:val="0"/>
      <w:marRight w:val="0"/>
      <w:marTop w:val="0"/>
      <w:marBottom w:val="0"/>
      <w:divBdr>
        <w:top w:val="none" w:sz="0" w:space="0" w:color="auto"/>
        <w:left w:val="none" w:sz="0" w:space="0" w:color="auto"/>
        <w:bottom w:val="none" w:sz="0" w:space="0" w:color="auto"/>
        <w:right w:val="none" w:sz="0" w:space="0" w:color="auto"/>
      </w:divBdr>
      <w:divsChild>
        <w:div w:id="148597653">
          <w:marLeft w:val="547"/>
          <w:marRight w:val="0"/>
          <w:marTop w:val="0"/>
          <w:marBottom w:val="0"/>
          <w:divBdr>
            <w:top w:val="none" w:sz="0" w:space="0" w:color="auto"/>
            <w:left w:val="none" w:sz="0" w:space="0" w:color="auto"/>
            <w:bottom w:val="none" w:sz="0" w:space="0" w:color="auto"/>
            <w:right w:val="none" w:sz="0" w:space="0" w:color="auto"/>
          </w:divBdr>
        </w:div>
      </w:divsChild>
    </w:div>
    <w:div w:id="1801991776">
      <w:bodyDiv w:val="1"/>
      <w:marLeft w:val="0"/>
      <w:marRight w:val="0"/>
      <w:marTop w:val="0"/>
      <w:marBottom w:val="0"/>
      <w:divBdr>
        <w:top w:val="none" w:sz="0" w:space="0" w:color="auto"/>
        <w:left w:val="none" w:sz="0" w:space="0" w:color="auto"/>
        <w:bottom w:val="none" w:sz="0" w:space="0" w:color="auto"/>
        <w:right w:val="none" w:sz="0" w:space="0" w:color="auto"/>
      </w:divBdr>
    </w:div>
    <w:div w:id="1803845260">
      <w:bodyDiv w:val="1"/>
      <w:marLeft w:val="0"/>
      <w:marRight w:val="0"/>
      <w:marTop w:val="0"/>
      <w:marBottom w:val="0"/>
      <w:divBdr>
        <w:top w:val="none" w:sz="0" w:space="0" w:color="auto"/>
        <w:left w:val="none" w:sz="0" w:space="0" w:color="auto"/>
        <w:bottom w:val="none" w:sz="0" w:space="0" w:color="auto"/>
        <w:right w:val="none" w:sz="0" w:space="0" w:color="auto"/>
      </w:divBdr>
    </w:div>
    <w:div w:id="1814328412">
      <w:bodyDiv w:val="1"/>
      <w:marLeft w:val="0"/>
      <w:marRight w:val="0"/>
      <w:marTop w:val="0"/>
      <w:marBottom w:val="0"/>
      <w:divBdr>
        <w:top w:val="none" w:sz="0" w:space="0" w:color="auto"/>
        <w:left w:val="none" w:sz="0" w:space="0" w:color="auto"/>
        <w:bottom w:val="none" w:sz="0" w:space="0" w:color="auto"/>
        <w:right w:val="none" w:sz="0" w:space="0" w:color="auto"/>
      </w:divBdr>
    </w:div>
    <w:div w:id="1822572890">
      <w:bodyDiv w:val="1"/>
      <w:marLeft w:val="0"/>
      <w:marRight w:val="0"/>
      <w:marTop w:val="0"/>
      <w:marBottom w:val="0"/>
      <w:divBdr>
        <w:top w:val="none" w:sz="0" w:space="0" w:color="auto"/>
        <w:left w:val="none" w:sz="0" w:space="0" w:color="auto"/>
        <w:bottom w:val="none" w:sz="0" w:space="0" w:color="auto"/>
        <w:right w:val="none" w:sz="0" w:space="0" w:color="auto"/>
      </w:divBdr>
    </w:div>
    <w:div w:id="1823815113">
      <w:bodyDiv w:val="1"/>
      <w:marLeft w:val="0"/>
      <w:marRight w:val="0"/>
      <w:marTop w:val="0"/>
      <w:marBottom w:val="0"/>
      <w:divBdr>
        <w:top w:val="none" w:sz="0" w:space="0" w:color="auto"/>
        <w:left w:val="none" w:sz="0" w:space="0" w:color="auto"/>
        <w:bottom w:val="none" w:sz="0" w:space="0" w:color="auto"/>
        <w:right w:val="none" w:sz="0" w:space="0" w:color="auto"/>
      </w:divBdr>
    </w:div>
    <w:div w:id="1826581770">
      <w:bodyDiv w:val="1"/>
      <w:marLeft w:val="0"/>
      <w:marRight w:val="0"/>
      <w:marTop w:val="0"/>
      <w:marBottom w:val="0"/>
      <w:divBdr>
        <w:top w:val="none" w:sz="0" w:space="0" w:color="auto"/>
        <w:left w:val="none" w:sz="0" w:space="0" w:color="auto"/>
        <w:bottom w:val="none" w:sz="0" w:space="0" w:color="auto"/>
        <w:right w:val="none" w:sz="0" w:space="0" w:color="auto"/>
      </w:divBdr>
    </w:div>
    <w:div w:id="1831678890">
      <w:bodyDiv w:val="1"/>
      <w:marLeft w:val="0"/>
      <w:marRight w:val="0"/>
      <w:marTop w:val="0"/>
      <w:marBottom w:val="0"/>
      <w:divBdr>
        <w:top w:val="none" w:sz="0" w:space="0" w:color="auto"/>
        <w:left w:val="none" w:sz="0" w:space="0" w:color="auto"/>
        <w:bottom w:val="none" w:sz="0" w:space="0" w:color="auto"/>
        <w:right w:val="none" w:sz="0" w:space="0" w:color="auto"/>
      </w:divBdr>
    </w:div>
    <w:div w:id="1831869644">
      <w:bodyDiv w:val="1"/>
      <w:marLeft w:val="0"/>
      <w:marRight w:val="0"/>
      <w:marTop w:val="0"/>
      <w:marBottom w:val="0"/>
      <w:divBdr>
        <w:top w:val="none" w:sz="0" w:space="0" w:color="auto"/>
        <w:left w:val="none" w:sz="0" w:space="0" w:color="auto"/>
        <w:bottom w:val="none" w:sz="0" w:space="0" w:color="auto"/>
        <w:right w:val="none" w:sz="0" w:space="0" w:color="auto"/>
      </w:divBdr>
    </w:div>
    <w:div w:id="1837525715">
      <w:bodyDiv w:val="1"/>
      <w:marLeft w:val="0"/>
      <w:marRight w:val="0"/>
      <w:marTop w:val="0"/>
      <w:marBottom w:val="0"/>
      <w:divBdr>
        <w:top w:val="none" w:sz="0" w:space="0" w:color="auto"/>
        <w:left w:val="none" w:sz="0" w:space="0" w:color="auto"/>
        <w:bottom w:val="none" w:sz="0" w:space="0" w:color="auto"/>
        <w:right w:val="none" w:sz="0" w:space="0" w:color="auto"/>
      </w:divBdr>
    </w:div>
    <w:div w:id="1846089141">
      <w:bodyDiv w:val="1"/>
      <w:marLeft w:val="0"/>
      <w:marRight w:val="0"/>
      <w:marTop w:val="0"/>
      <w:marBottom w:val="0"/>
      <w:divBdr>
        <w:top w:val="none" w:sz="0" w:space="0" w:color="auto"/>
        <w:left w:val="none" w:sz="0" w:space="0" w:color="auto"/>
        <w:bottom w:val="none" w:sz="0" w:space="0" w:color="auto"/>
        <w:right w:val="none" w:sz="0" w:space="0" w:color="auto"/>
      </w:divBdr>
    </w:div>
    <w:div w:id="1848514525">
      <w:bodyDiv w:val="1"/>
      <w:marLeft w:val="0"/>
      <w:marRight w:val="0"/>
      <w:marTop w:val="0"/>
      <w:marBottom w:val="0"/>
      <w:divBdr>
        <w:top w:val="none" w:sz="0" w:space="0" w:color="auto"/>
        <w:left w:val="none" w:sz="0" w:space="0" w:color="auto"/>
        <w:bottom w:val="none" w:sz="0" w:space="0" w:color="auto"/>
        <w:right w:val="none" w:sz="0" w:space="0" w:color="auto"/>
      </w:divBdr>
    </w:div>
    <w:div w:id="1852261645">
      <w:bodyDiv w:val="1"/>
      <w:marLeft w:val="0"/>
      <w:marRight w:val="0"/>
      <w:marTop w:val="0"/>
      <w:marBottom w:val="0"/>
      <w:divBdr>
        <w:top w:val="none" w:sz="0" w:space="0" w:color="auto"/>
        <w:left w:val="none" w:sz="0" w:space="0" w:color="auto"/>
        <w:bottom w:val="none" w:sz="0" w:space="0" w:color="auto"/>
        <w:right w:val="none" w:sz="0" w:space="0" w:color="auto"/>
      </w:divBdr>
    </w:div>
    <w:div w:id="1855998286">
      <w:bodyDiv w:val="1"/>
      <w:marLeft w:val="0"/>
      <w:marRight w:val="0"/>
      <w:marTop w:val="0"/>
      <w:marBottom w:val="0"/>
      <w:divBdr>
        <w:top w:val="none" w:sz="0" w:space="0" w:color="auto"/>
        <w:left w:val="none" w:sz="0" w:space="0" w:color="auto"/>
        <w:bottom w:val="none" w:sz="0" w:space="0" w:color="auto"/>
        <w:right w:val="none" w:sz="0" w:space="0" w:color="auto"/>
      </w:divBdr>
      <w:divsChild>
        <w:div w:id="831605147">
          <w:marLeft w:val="547"/>
          <w:marRight w:val="0"/>
          <w:marTop w:val="0"/>
          <w:marBottom w:val="0"/>
          <w:divBdr>
            <w:top w:val="none" w:sz="0" w:space="0" w:color="auto"/>
            <w:left w:val="none" w:sz="0" w:space="0" w:color="auto"/>
            <w:bottom w:val="none" w:sz="0" w:space="0" w:color="auto"/>
            <w:right w:val="none" w:sz="0" w:space="0" w:color="auto"/>
          </w:divBdr>
        </w:div>
      </w:divsChild>
    </w:div>
    <w:div w:id="1856655698">
      <w:bodyDiv w:val="1"/>
      <w:marLeft w:val="0"/>
      <w:marRight w:val="0"/>
      <w:marTop w:val="0"/>
      <w:marBottom w:val="0"/>
      <w:divBdr>
        <w:top w:val="none" w:sz="0" w:space="0" w:color="auto"/>
        <w:left w:val="none" w:sz="0" w:space="0" w:color="auto"/>
        <w:bottom w:val="none" w:sz="0" w:space="0" w:color="auto"/>
        <w:right w:val="none" w:sz="0" w:space="0" w:color="auto"/>
      </w:divBdr>
    </w:div>
    <w:div w:id="1860923049">
      <w:bodyDiv w:val="1"/>
      <w:marLeft w:val="0"/>
      <w:marRight w:val="0"/>
      <w:marTop w:val="0"/>
      <w:marBottom w:val="0"/>
      <w:divBdr>
        <w:top w:val="none" w:sz="0" w:space="0" w:color="auto"/>
        <w:left w:val="none" w:sz="0" w:space="0" w:color="auto"/>
        <w:bottom w:val="none" w:sz="0" w:space="0" w:color="auto"/>
        <w:right w:val="none" w:sz="0" w:space="0" w:color="auto"/>
      </w:divBdr>
    </w:div>
    <w:div w:id="1863123656">
      <w:bodyDiv w:val="1"/>
      <w:marLeft w:val="0"/>
      <w:marRight w:val="0"/>
      <w:marTop w:val="0"/>
      <w:marBottom w:val="0"/>
      <w:divBdr>
        <w:top w:val="none" w:sz="0" w:space="0" w:color="auto"/>
        <w:left w:val="none" w:sz="0" w:space="0" w:color="auto"/>
        <w:bottom w:val="none" w:sz="0" w:space="0" w:color="auto"/>
        <w:right w:val="none" w:sz="0" w:space="0" w:color="auto"/>
      </w:divBdr>
    </w:div>
    <w:div w:id="1864396433">
      <w:bodyDiv w:val="1"/>
      <w:marLeft w:val="0"/>
      <w:marRight w:val="0"/>
      <w:marTop w:val="0"/>
      <w:marBottom w:val="0"/>
      <w:divBdr>
        <w:top w:val="none" w:sz="0" w:space="0" w:color="auto"/>
        <w:left w:val="none" w:sz="0" w:space="0" w:color="auto"/>
        <w:bottom w:val="none" w:sz="0" w:space="0" w:color="auto"/>
        <w:right w:val="none" w:sz="0" w:space="0" w:color="auto"/>
      </w:divBdr>
    </w:div>
    <w:div w:id="1868176087">
      <w:bodyDiv w:val="1"/>
      <w:marLeft w:val="0"/>
      <w:marRight w:val="0"/>
      <w:marTop w:val="0"/>
      <w:marBottom w:val="0"/>
      <w:divBdr>
        <w:top w:val="none" w:sz="0" w:space="0" w:color="auto"/>
        <w:left w:val="none" w:sz="0" w:space="0" w:color="auto"/>
        <w:bottom w:val="none" w:sz="0" w:space="0" w:color="auto"/>
        <w:right w:val="none" w:sz="0" w:space="0" w:color="auto"/>
      </w:divBdr>
    </w:div>
    <w:div w:id="1873029643">
      <w:bodyDiv w:val="1"/>
      <w:marLeft w:val="0"/>
      <w:marRight w:val="0"/>
      <w:marTop w:val="0"/>
      <w:marBottom w:val="0"/>
      <w:divBdr>
        <w:top w:val="none" w:sz="0" w:space="0" w:color="auto"/>
        <w:left w:val="none" w:sz="0" w:space="0" w:color="auto"/>
        <w:bottom w:val="none" w:sz="0" w:space="0" w:color="auto"/>
        <w:right w:val="none" w:sz="0" w:space="0" w:color="auto"/>
      </w:divBdr>
      <w:divsChild>
        <w:div w:id="1242108115">
          <w:marLeft w:val="547"/>
          <w:marRight w:val="0"/>
          <w:marTop w:val="0"/>
          <w:marBottom w:val="0"/>
          <w:divBdr>
            <w:top w:val="none" w:sz="0" w:space="0" w:color="auto"/>
            <w:left w:val="none" w:sz="0" w:space="0" w:color="auto"/>
            <w:bottom w:val="none" w:sz="0" w:space="0" w:color="auto"/>
            <w:right w:val="none" w:sz="0" w:space="0" w:color="auto"/>
          </w:divBdr>
        </w:div>
      </w:divsChild>
    </w:div>
    <w:div w:id="1873612082">
      <w:bodyDiv w:val="1"/>
      <w:marLeft w:val="0"/>
      <w:marRight w:val="0"/>
      <w:marTop w:val="0"/>
      <w:marBottom w:val="0"/>
      <w:divBdr>
        <w:top w:val="none" w:sz="0" w:space="0" w:color="auto"/>
        <w:left w:val="none" w:sz="0" w:space="0" w:color="auto"/>
        <w:bottom w:val="none" w:sz="0" w:space="0" w:color="auto"/>
        <w:right w:val="none" w:sz="0" w:space="0" w:color="auto"/>
      </w:divBdr>
    </w:div>
    <w:div w:id="1879078211">
      <w:bodyDiv w:val="1"/>
      <w:marLeft w:val="0"/>
      <w:marRight w:val="0"/>
      <w:marTop w:val="0"/>
      <w:marBottom w:val="0"/>
      <w:divBdr>
        <w:top w:val="none" w:sz="0" w:space="0" w:color="auto"/>
        <w:left w:val="none" w:sz="0" w:space="0" w:color="auto"/>
        <w:bottom w:val="none" w:sz="0" w:space="0" w:color="auto"/>
        <w:right w:val="none" w:sz="0" w:space="0" w:color="auto"/>
      </w:divBdr>
    </w:div>
    <w:div w:id="1885368483">
      <w:bodyDiv w:val="1"/>
      <w:marLeft w:val="0"/>
      <w:marRight w:val="0"/>
      <w:marTop w:val="0"/>
      <w:marBottom w:val="0"/>
      <w:divBdr>
        <w:top w:val="none" w:sz="0" w:space="0" w:color="auto"/>
        <w:left w:val="none" w:sz="0" w:space="0" w:color="auto"/>
        <w:bottom w:val="none" w:sz="0" w:space="0" w:color="auto"/>
        <w:right w:val="none" w:sz="0" w:space="0" w:color="auto"/>
      </w:divBdr>
    </w:div>
    <w:div w:id="1889493760">
      <w:bodyDiv w:val="1"/>
      <w:marLeft w:val="0"/>
      <w:marRight w:val="0"/>
      <w:marTop w:val="0"/>
      <w:marBottom w:val="0"/>
      <w:divBdr>
        <w:top w:val="none" w:sz="0" w:space="0" w:color="auto"/>
        <w:left w:val="none" w:sz="0" w:space="0" w:color="auto"/>
        <w:bottom w:val="none" w:sz="0" w:space="0" w:color="auto"/>
        <w:right w:val="none" w:sz="0" w:space="0" w:color="auto"/>
      </w:divBdr>
    </w:div>
    <w:div w:id="1912344112">
      <w:bodyDiv w:val="1"/>
      <w:marLeft w:val="0"/>
      <w:marRight w:val="0"/>
      <w:marTop w:val="0"/>
      <w:marBottom w:val="0"/>
      <w:divBdr>
        <w:top w:val="none" w:sz="0" w:space="0" w:color="auto"/>
        <w:left w:val="none" w:sz="0" w:space="0" w:color="auto"/>
        <w:bottom w:val="none" w:sz="0" w:space="0" w:color="auto"/>
        <w:right w:val="none" w:sz="0" w:space="0" w:color="auto"/>
      </w:divBdr>
    </w:div>
    <w:div w:id="1919318518">
      <w:bodyDiv w:val="1"/>
      <w:marLeft w:val="0"/>
      <w:marRight w:val="0"/>
      <w:marTop w:val="0"/>
      <w:marBottom w:val="0"/>
      <w:divBdr>
        <w:top w:val="none" w:sz="0" w:space="0" w:color="auto"/>
        <w:left w:val="none" w:sz="0" w:space="0" w:color="auto"/>
        <w:bottom w:val="none" w:sz="0" w:space="0" w:color="auto"/>
        <w:right w:val="none" w:sz="0" w:space="0" w:color="auto"/>
      </w:divBdr>
    </w:div>
    <w:div w:id="1920749626">
      <w:bodyDiv w:val="1"/>
      <w:marLeft w:val="0"/>
      <w:marRight w:val="0"/>
      <w:marTop w:val="0"/>
      <w:marBottom w:val="0"/>
      <w:divBdr>
        <w:top w:val="none" w:sz="0" w:space="0" w:color="auto"/>
        <w:left w:val="none" w:sz="0" w:space="0" w:color="auto"/>
        <w:bottom w:val="none" w:sz="0" w:space="0" w:color="auto"/>
        <w:right w:val="none" w:sz="0" w:space="0" w:color="auto"/>
      </w:divBdr>
    </w:div>
    <w:div w:id="1921597342">
      <w:bodyDiv w:val="1"/>
      <w:marLeft w:val="0"/>
      <w:marRight w:val="0"/>
      <w:marTop w:val="0"/>
      <w:marBottom w:val="0"/>
      <w:divBdr>
        <w:top w:val="none" w:sz="0" w:space="0" w:color="auto"/>
        <w:left w:val="none" w:sz="0" w:space="0" w:color="auto"/>
        <w:bottom w:val="none" w:sz="0" w:space="0" w:color="auto"/>
        <w:right w:val="none" w:sz="0" w:space="0" w:color="auto"/>
      </w:divBdr>
    </w:div>
    <w:div w:id="1936403467">
      <w:bodyDiv w:val="1"/>
      <w:marLeft w:val="0"/>
      <w:marRight w:val="0"/>
      <w:marTop w:val="0"/>
      <w:marBottom w:val="0"/>
      <w:divBdr>
        <w:top w:val="none" w:sz="0" w:space="0" w:color="auto"/>
        <w:left w:val="none" w:sz="0" w:space="0" w:color="auto"/>
        <w:bottom w:val="none" w:sz="0" w:space="0" w:color="auto"/>
        <w:right w:val="none" w:sz="0" w:space="0" w:color="auto"/>
      </w:divBdr>
    </w:div>
    <w:div w:id="1937857913">
      <w:bodyDiv w:val="1"/>
      <w:marLeft w:val="0"/>
      <w:marRight w:val="0"/>
      <w:marTop w:val="0"/>
      <w:marBottom w:val="0"/>
      <w:divBdr>
        <w:top w:val="none" w:sz="0" w:space="0" w:color="auto"/>
        <w:left w:val="none" w:sz="0" w:space="0" w:color="auto"/>
        <w:bottom w:val="none" w:sz="0" w:space="0" w:color="auto"/>
        <w:right w:val="none" w:sz="0" w:space="0" w:color="auto"/>
      </w:divBdr>
    </w:div>
    <w:div w:id="1938324387">
      <w:bodyDiv w:val="1"/>
      <w:marLeft w:val="0"/>
      <w:marRight w:val="0"/>
      <w:marTop w:val="0"/>
      <w:marBottom w:val="0"/>
      <w:divBdr>
        <w:top w:val="none" w:sz="0" w:space="0" w:color="auto"/>
        <w:left w:val="none" w:sz="0" w:space="0" w:color="auto"/>
        <w:bottom w:val="none" w:sz="0" w:space="0" w:color="auto"/>
        <w:right w:val="none" w:sz="0" w:space="0" w:color="auto"/>
      </w:divBdr>
    </w:div>
    <w:div w:id="1948004857">
      <w:bodyDiv w:val="1"/>
      <w:marLeft w:val="0"/>
      <w:marRight w:val="0"/>
      <w:marTop w:val="0"/>
      <w:marBottom w:val="0"/>
      <w:divBdr>
        <w:top w:val="none" w:sz="0" w:space="0" w:color="auto"/>
        <w:left w:val="none" w:sz="0" w:space="0" w:color="auto"/>
        <w:bottom w:val="none" w:sz="0" w:space="0" w:color="auto"/>
        <w:right w:val="none" w:sz="0" w:space="0" w:color="auto"/>
      </w:divBdr>
    </w:div>
    <w:div w:id="1959026475">
      <w:bodyDiv w:val="1"/>
      <w:marLeft w:val="0"/>
      <w:marRight w:val="0"/>
      <w:marTop w:val="0"/>
      <w:marBottom w:val="0"/>
      <w:divBdr>
        <w:top w:val="none" w:sz="0" w:space="0" w:color="auto"/>
        <w:left w:val="none" w:sz="0" w:space="0" w:color="auto"/>
        <w:bottom w:val="none" w:sz="0" w:space="0" w:color="auto"/>
        <w:right w:val="none" w:sz="0" w:space="0" w:color="auto"/>
      </w:divBdr>
    </w:div>
    <w:div w:id="1966303419">
      <w:bodyDiv w:val="1"/>
      <w:marLeft w:val="0"/>
      <w:marRight w:val="0"/>
      <w:marTop w:val="0"/>
      <w:marBottom w:val="0"/>
      <w:divBdr>
        <w:top w:val="none" w:sz="0" w:space="0" w:color="auto"/>
        <w:left w:val="none" w:sz="0" w:space="0" w:color="auto"/>
        <w:bottom w:val="none" w:sz="0" w:space="0" w:color="auto"/>
        <w:right w:val="none" w:sz="0" w:space="0" w:color="auto"/>
      </w:divBdr>
    </w:div>
    <w:div w:id="1985962764">
      <w:bodyDiv w:val="1"/>
      <w:marLeft w:val="0"/>
      <w:marRight w:val="0"/>
      <w:marTop w:val="0"/>
      <w:marBottom w:val="0"/>
      <w:divBdr>
        <w:top w:val="none" w:sz="0" w:space="0" w:color="auto"/>
        <w:left w:val="none" w:sz="0" w:space="0" w:color="auto"/>
        <w:bottom w:val="none" w:sz="0" w:space="0" w:color="auto"/>
        <w:right w:val="none" w:sz="0" w:space="0" w:color="auto"/>
      </w:divBdr>
    </w:div>
    <w:div w:id="2010937849">
      <w:bodyDiv w:val="1"/>
      <w:marLeft w:val="0"/>
      <w:marRight w:val="0"/>
      <w:marTop w:val="0"/>
      <w:marBottom w:val="0"/>
      <w:divBdr>
        <w:top w:val="none" w:sz="0" w:space="0" w:color="auto"/>
        <w:left w:val="none" w:sz="0" w:space="0" w:color="auto"/>
        <w:bottom w:val="none" w:sz="0" w:space="0" w:color="auto"/>
        <w:right w:val="none" w:sz="0" w:space="0" w:color="auto"/>
      </w:divBdr>
    </w:div>
    <w:div w:id="2011786724">
      <w:bodyDiv w:val="1"/>
      <w:marLeft w:val="0"/>
      <w:marRight w:val="0"/>
      <w:marTop w:val="0"/>
      <w:marBottom w:val="0"/>
      <w:divBdr>
        <w:top w:val="none" w:sz="0" w:space="0" w:color="auto"/>
        <w:left w:val="none" w:sz="0" w:space="0" w:color="auto"/>
        <w:bottom w:val="none" w:sz="0" w:space="0" w:color="auto"/>
        <w:right w:val="none" w:sz="0" w:space="0" w:color="auto"/>
      </w:divBdr>
    </w:div>
    <w:div w:id="2018574598">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2079483">
      <w:bodyDiv w:val="1"/>
      <w:marLeft w:val="0"/>
      <w:marRight w:val="0"/>
      <w:marTop w:val="0"/>
      <w:marBottom w:val="0"/>
      <w:divBdr>
        <w:top w:val="none" w:sz="0" w:space="0" w:color="auto"/>
        <w:left w:val="none" w:sz="0" w:space="0" w:color="auto"/>
        <w:bottom w:val="none" w:sz="0" w:space="0" w:color="auto"/>
        <w:right w:val="none" w:sz="0" w:space="0" w:color="auto"/>
      </w:divBdr>
    </w:div>
    <w:div w:id="2023433830">
      <w:bodyDiv w:val="1"/>
      <w:marLeft w:val="0"/>
      <w:marRight w:val="0"/>
      <w:marTop w:val="0"/>
      <w:marBottom w:val="0"/>
      <w:divBdr>
        <w:top w:val="none" w:sz="0" w:space="0" w:color="auto"/>
        <w:left w:val="none" w:sz="0" w:space="0" w:color="auto"/>
        <w:bottom w:val="none" w:sz="0" w:space="0" w:color="auto"/>
        <w:right w:val="none" w:sz="0" w:space="0" w:color="auto"/>
      </w:divBdr>
    </w:div>
    <w:div w:id="2032415782">
      <w:bodyDiv w:val="1"/>
      <w:marLeft w:val="0"/>
      <w:marRight w:val="0"/>
      <w:marTop w:val="0"/>
      <w:marBottom w:val="0"/>
      <w:divBdr>
        <w:top w:val="none" w:sz="0" w:space="0" w:color="auto"/>
        <w:left w:val="none" w:sz="0" w:space="0" w:color="auto"/>
        <w:bottom w:val="none" w:sz="0" w:space="0" w:color="auto"/>
        <w:right w:val="none" w:sz="0" w:space="0" w:color="auto"/>
      </w:divBdr>
    </w:div>
    <w:div w:id="2033917541">
      <w:bodyDiv w:val="1"/>
      <w:marLeft w:val="0"/>
      <w:marRight w:val="0"/>
      <w:marTop w:val="0"/>
      <w:marBottom w:val="0"/>
      <w:divBdr>
        <w:top w:val="none" w:sz="0" w:space="0" w:color="auto"/>
        <w:left w:val="none" w:sz="0" w:space="0" w:color="auto"/>
        <w:bottom w:val="none" w:sz="0" w:space="0" w:color="auto"/>
        <w:right w:val="none" w:sz="0" w:space="0" w:color="auto"/>
      </w:divBdr>
    </w:div>
    <w:div w:id="2033918985">
      <w:bodyDiv w:val="1"/>
      <w:marLeft w:val="0"/>
      <w:marRight w:val="0"/>
      <w:marTop w:val="0"/>
      <w:marBottom w:val="0"/>
      <w:divBdr>
        <w:top w:val="none" w:sz="0" w:space="0" w:color="auto"/>
        <w:left w:val="none" w:sz="0" w:space="0" w:color="auto"/>
        <w:bottom w:val="none" w:sz="0" w:space="0" w:color="auto"/>
        <w:right w:val="none" w:sz="0" w:space="0" w:color="auto"/>
      </w:divBdr>
    </w:div>
    <w:div w:id="2035376721">
      <w:bodyDiv w:val="1"/>
      <w:marLeft w:val="0"/>
      <w:marRight w:val="0"/>
      <w:marTop w:val="0"/>
      <w:marBottom w:val="0"/>
      <w:divBdr>
        <w:top w:val="none" w:sz="0" w:space="0" w:color="auto"/>
        <w:left w:val="none" w:sz="0" w:space="0" w:color="auto"/>
        <w:bottom w:val="none" w:sz="0" w:space="0" w:color="auto"/>
        <w:right w:val="none" w:sz="0" w:space="0" w:color="auto"/>
      </w:divBdr>
    </w:div>
    <w:div w:id="2036760379">
      <w:bodyDiv w:val="1"/>
      <w:marLeft w:val="0"/>
      <w:marRight w:val="0"/>
      <w:marTop w:val="0"/>
      <w:marBottom w:val="0"/>
      <w:divBdr>
        <w:top w:val="none" w:sz="0" w:space="0" w:color="auto"/>
        <w:left w:val="none" w:sz="0" w:space="0" w:color="auto"/>
        <w:bottom w:val="none" w:sz="0" w:space="0" w:color="auto"/>
        <w:right w:val="none" w:sz="0" w:space="0" w:color="auto"/>
      </w:divBdr>
    </w:div>
    <w:div w:id="2051152710">
      <w:bodyDiv w:val="1"/>
      <w:marLeft w:val="0"/>
      <w:marRight w:val="0"/>
      <w:marTop w:val="0"/>
      <w:marBottom w:val="0"/>
      <w:divBdr>
        <w:top w:val="none" w:sz="0" w:space="0" w:color="auto"/>
        <w:left w:val="none" w:sz="0" w:space="0" w:color="auto"/>
        <w:bottom w:val="none" w:sz="0" w:space="0" w:color="auto"/>
        <w:right w:val="none" w:sz="0" w:space="0" w:color="auto"/>
      </w:divBdr>
    </w:div>
    <w:div w:id="2055765288">
      <w:bodyDiv w:val="1"/>
      <w:marLeft w:val="0"/>
      <w:marRight w:val="0"/>
      <w:marTop w:val="0"/>
      <w:marBottom w:val="0"/>
      <w:divBdr>
        <w:top w:val="none" w:sz="0" w:space="0" w:color="auto"/>
        <w:left w:val="none" w:sz="0" w:space="0" w:color="auto"/>
        <w:bottom w:val="none" w:sz="0" w:space="0" w:color="auto"/>
        <w:right w:val="none" w:sz="0" w:space="0" w:color="auto"/>
      </w:divBdr>
    </w:div>
    <w:div w:id="2069692880">
      <w:bodyDiv w:val="1"/>
      <w:marLeft w:val="0"/>
      <w:marRight w:val="0"/>
      <w:marTop w:val="0"/>
      <w:marBottom w:val="0"/>
      <w:divBdr>
        <w:top w:val="none" w:sz="0" w:space="0" w:color="auto"/>
        <w:left w:val="none" w:sz="0" w:space="0" w:color="auto"/>
        <w:bottom w:val="none" w:sz="0" w:space="0" w:color="auto"/>
        <w:right w:val="none" w:sz="0" w:space="0" w:color="auto"/>
      </w:divBdr>
    </w:div>
    <w:div w:id="2069761975">
      <w:bodyDiv w:val="1"/>
      <w:marLeft w:val="0"/>
      <w:marRight w:val="0"/>
      <w:marTop w:val="0"/>
      <w:marBottom w:val="0"/>
      <w:divBdr>
        <w:top w:val="none" w:sz="0" w:space="0" w:color="auto"/>
        <w:left w:val="none" w:sz="0" w:space="0" w:color="auto"/>
        <w:bottom w:val="none" w:sz="0" w:space="0" w:color="auto"/>
        <w:right w:val="none" w:sz="0" w:space="0" w:color="auto"/>
      </w:divBdr>
    </w:div>
    <w:div w:id="2080515412">
      <w:bodyDiv w:val="1"/>
      <w:marLeft w:val="0"/>
      <w:marRight w:val="0"/>
      <w:marTop w:val="0"/>
      <w:marBottom w:val="0"/>
      <w:divBdr>
        <w:top w:val="none" w:sz="0" w:space="0" w:color="auto"/>
        <w:left w:val="none" w:sz="0" w:space="0" w:color="auto"/>
        <w:bottom w:val="none" w:sz="0" w:space="0" w:color="auto"/>
        <w:right w:val="none" w:sz="0" w:space="0" w:color="auto"/>
      </w:divBdr>
    </w:div>
    <w:div w:id="2085569438">
      <w:bodyDiv w:val="1"/>
      <w:marLeft w:val="0"/>
      <w:marRight w:val="0"/>
      <w:marTop w:val="0"/>
      <w:marBottom w:val="0"/>
      <w:divBdr>
        <w:top w:val="none" w:sz="0" w:space="0" w:color="auto"/>
        <w:left w:val="none" w:sz="0" w:space="0" w:color="auto"/>
        <w:bottom w:val="none" w:sz="0" w:space="0" w:color="auto"/>
        <w:right w:val="none" w:sz="0" w:space="0" w:color="auto"/>
      </w:divBdr>
    </w:div>
    <w:div w:id="2086951635">
      <w:bodyDiv w:val="1"/>
      <w:marLeft w:val="0"/>
      <w:marRight w:val="0"/>
      <w:marTop w:val="0"/>
      <w:marBottom w:val="0"/>
      <w:divBdr>
        <w:top w:val="none" w:sz="0" w:space="0" w:color="auto"/>
        <w:left w:val="none" w:sz="0" w:space="0" w:color="auto"/>
        <w:bottom w:val="none" w:sz="0" w:space="0" w:color="auto"/>
        <w:right w:val="none" w:sz="0" w:space="0" w:color="auto"/>
      </w:divBdr>
    </w:div>
    <w:div w:id="2092316660">
      <w:bodyDiv w:val="1"/>
      <w:marLeft w:val="0"/>
      <w:marRight w:val="0"/>
      <w:marTop w:val="0"/>
      <w:marBottom w:val="0"/>
      <w:divBdr>
        <w:top w:val="none" w:sz="0" w:space="0" w:color="auto"/>
        <w:left w:val="none" w:sz="0" w:space="0" w:color="auto"/>
        <w:bottom w:val="none" w:sz="0" w:space="0" w:color="auto"/>
        <w:right w:val="none" w:sz="0" w:space="0" w:color="auto"/>
      </w:divBdr>
    </w:div>
    <w:div w:id="2092504884">
      <w:bodyDiv w:val="1"/>
      <w:marLeft w:val="0"/>
      <w:marRight w:val="0"/>
      <w:marTop w:val="0"/>
      <w:marBottom w:val="0"/>
      <w:divBdr>
        <w:top w:val="none" w:sz="0" w:space="0" w:color="auto"/>
        <w:left w:val="none" w:sz="0" w:space="0" w:color="auto"/>
        <w:bottom w:val="none" w:sz="0" w:space="0" w:color="auto"/>
        <w:right w:val="none" w:sz="0" w:space="0" w:color="auto"/>
      </w:divBdr>
    </w:div>
    <w:div w:id="2097171806">
      <w:bodyDiv w:val="1"/>
      <w:marLeft w:val="0"/>
      <w:marRight w:val="0"/>
      <w:marTop w:val="0"/>
      <w:marBottom w:val="0"/>
      <w:divBdr>
        <w:top w:val="none" w:sz="0" w:space="0" w:color="auto"/>
        <w:left w:val="none" w:sz="0" w:space="0" w:color="auto"/>
        <w:bottom w:val="none" w:sz="0" w:space="0" w:color="auto"/>
        <w:right w:val="none" w:sz="0" w:space="0" w:color="auto"/>
      </w:divBdr>
    </w:div>
    <w:div w:id="2107650081">
      <w:bodyDiv w:val="1"/>
      <w:marLeft w:val="0"/>
      <w:marRight w:val="0"/>
      <w:marTop w:val="0"/>
      <w:marBottom w:val="0"/>
      <w:divBdr>
        <w:top w:val="none" w:sz="0" w:space="0" w:color="auto"/>
        <w:left w:val="none" w:sz="0" w:space="0" w:color="auto"/>
        <w:bottom w:val="none" w:sz="0" w:space="0" w:color="auto"/>
        <w:right w:val="none" w:sz="0" w:space="0" w:color="auto"/>
      </w:divBdr>
      <w:divsChild>
        <w:div w:id="609556498">
          <w:marLeft w:val="547"/>
          <w:marRight w:val="0"/>
          <w:marTop w:val="0"/>
          <w:marBottom w:val="0"/>
          <w:divBdr>
            <w:top w:val="none" w:sz="0" w:space="0" w:color="auto"/>
            <w:left w:val="none" w:sz="0" w:space="0" w:color="auto"/>
            <w:bottom w:val="none" w:sz="0" w:space="0" w:color="auto"/>
            <w:right w:val="none" w:sz="0" w:space="0" w:color="auto"/>
          </w:divBdr>
        </w:div>
      </w:divsChild>
    </w:div>
    <w:div w:id="2125149609">
      <w:bodyDiv w:val="1"/>
      <w:marLeft w:val="0"/>
      <w:marRight w:val="0"/>
      <w:marTop w:val="0"/>
      <w:marBottom w:val="0"/>
      <w:divBdr>
        <w:top w:val="none" w:sz="0" w:space="0" w:color="auto"/>
        <w:left w:val="none" w:sz="0" w:space="0" w:color="auto"/>
        <w:bottom w:val="none" w:sz="0" w:space="0" w:color="auto"/>
        <w:right w:val="none" w:sz="0" w:space="0" w:color="auto"/>
      </w:divBdr>
    </w:div>
    <w:div w:id="2128114779">
      <w:bodyDiv w:val="1"/>
      <w:marLeft w:val="0"/>
      <w:marRight w:val="0"/>
      <w:marTop w:val="0"/>
      <w:marBottom w:val="0"/>
      <w:divBdr>
        <w:top w:val="none" w:sz="0" w:space="0" w:color="auto"/>
        <w:left w:val="none" w:sz="0" w:space="0" w:color="auto"/>
        <w:bottom w:val="none" w:sz="0" w:space="0" w:color="auto"/>
        <w:right w:val="none" w:sz="0" w:space="0" w:color="auto"/>
      </w:divBdr>
    </w:div>
    <w:div w:id="2128624504">
      <w:bodyDiv w:val="1"/>
      <w:marLeft w:val="0"/>
      <w:marRight w:val="0"/>
      <w:marTop w:val="0"/>
      <w:marBottom w:val="0"/>
      <w:divBdr>
        <w:top w:val="none" w:sz="0" w:space="0" w:color="auto"/>
        <w:left w:val="none" w:sz="0" w:space="0" w:color="auto"/>
        <w:bottom w:val="none" w:sz="0" w:space="0" w:color="auto"/>
        <w:right w:val="none" w:sz="0" w:space="0" w:color="auto"/>
      </w:divBdr>
    </w:div>
    <w:div w:id="2132092511">
      <w:bodyDiv w:val="1"/>
      <w:marLeft w:val="0"/>
      <w:marRight w:val="0"/>
      <w:marTop w:val="0"/>
      <w:marBottom w:val="0"/>
      <w:divBdr>
        <w:top w:val="none" w:sz="0" w:space="0" w:color="auto"/>
        <w:left w:val="none" w:sz="0" w:space="0" w:color="auto"/>
        <w:bottom w:val="none" w:sz="0" w:space="0" w:color="auto"/>
        <w:right w:val="none" w:sz="0" w:space="0" w:color="auto"/>
      </w:divBdr>
    </w:div>
    <w:div w:id="2137065947">
      <w:bodyDiv w:val="1"/>
      <w:marLeft w:val="0"/>
      <w:marRight w:val="0"/>
      <w:marTop w:val="0"/>
      <w:marBottom w:val="0"/>
      <w:divBdr>
        <w:top w:val="none" w:sz="0" w:space="0" w:color="auto"/>
        <w:left w:val="none" w:sz="0" w:space="0" w:color="auto"/>
        <w:bottom w:val="none" w:sz="0" w:space="0" w:color="auto"/>
        <w:right w:val="none" w:sz="0" w:space="0" w:color="auto"/>
      </w:divBdr>
    </w:div>
    <w:div w:id="214265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Data" Target="diagrams/data3.xml"/><Relationship Id="rId26" Type="http://schemas.openxmlformats.org/officeDocument/2006/relationships/diagramData" Target="diagrams/data5.xml"/><Relationship Id="rId39" Type="http://schemas.openxmlformats.org/officeDocument/2006/relationships/hyperlink" Target="https://istina.msu.ru/workers/156852064/" TargetMode="External"/><Relationship Id="rId21" Type="http://schemas.openxmlformats.org/officeDocument/2006/relationships/diagramColors" Target="diagrams/colors3.xml"/><Relationship Id="rId34" Type="http://schemas.openxmlformats.org/officeDocument/2006/relationships/hyperlink" Target="https://akorda.kz" TargetMode="External"/><Relationship Id="rId42" Type="http://schemas.openxmlformats.org/officeDocument/2006/relationships/hyperlink" Target="https://www.academia.edu." TargetMode="External"/><Relationship Id="rId47" Type="http://schemas.openxmlformats.org/officeDocument/2006/relationships/image" Target="media/image4.emf"/><Relationship Id="rId50" Type="http://schemas.openxmlformats.org/officeDocument/2006/relationships/image" Target="media/image7.png"/><Relationship Id="rId55" Type="http://schemas.openxmlformats.org/officeDocument/2006/relationships/image" Target="media/image12.png"/><Relationship Id="rId63" Type="http://schemas.microsoft.com/office/2007/relationships/diagramDrawing" Target="diagrams/drawing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diagramQuickStyle" Target="diagrams/quickStyle3.xml"/><Relationship Id="rId29" Type="http://schemas.openxmlformats.org/officeDocument/2006/relationships/diagramColors" Target="diagrams/colors5.xml"/><Relationship Id="rId41" Type="http://schemas.openxmlformats.org/officeDocument/2006/relationships/hyperlink" Target="http://enit.ulsu.ru/d/022/" TargetMode="External"/><Relationship Id="rId54" Type="http://schemas.openxmlformats.org/officeDocument/2006/relationships/image" Target="media/image11.png"/><Relationship Id="rId62"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QuickStyle" Target="diagrams/quickStyle4.xml"/><Relationship Id="rId32" Type="http://schemas.openxmlformats.org/officeDocument/2006/relationships/image" Target="media/image1.png"/><Relationship Id="rId37" Type="http://schemas.openxmlformats.org/officeDocument/2006/relationships/hyperlink" Target="https://akorda.kz" TargetMode="External"/><Relationship Id="rId40" Type="http://schemas.openxmlformats.org/officeDocument/2006/relationships/hyperlink" Target="https://istina.msu.ru/publications/book/162389293/" TargetMode="External"/><Relationship Id="rId45" Type="http://schemas.openxmlformats.org/officeDocument/2006/relationships/hyperlink" Target="https://adilet.zan.kz" TargetMode="External"/><Relationship Id="rId53" Type="http://schemas.openxmlformats.org/officeDocument/2006/relationships/image" Target="media/image10.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QuickStyle" Target="diagrams/quickStyle5.xml"/><Relationship Id="rId36" Type="http://schemas.openxmlformats.org/officeDocument/2006/relationships/hyperlink" Target="https://adilet.zan.kz/%20kaz/docs/%20P2300000248" TargetMode="External"/><Relationship Id="rId49" Type="http://schemas.openxmlformats.org/officeDocument/2006/relationships/image" Target="media/image6.png"/><Relationship Id="rId57" Type="http://schemas.openxmlformats.org/officeDocument/2006/relationships/fontTable" Target="fontTable.xml"/><Relationship Id="rId61" Type="http://schemas.microsoft.com/office/2007/relationships/diagramDrawing" Target="diagrams/drawing5.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chart" Target="charts/chart3.xml"/><Relationship Id="rId44" Type="http://schemas.openxmlformats.org/officeDocument/2006/relationships/hyperlink" Target="http://www.soc.hawaii.edu/-leonj/leoni/leonpsv%20leon.html" TargetMode="External"/><Relationship Id="rId52" Type="http://schemas.openxmlformats.org/officeDocument/2006/relationships/image" Target="media/image9.png"/><Relationship Id="rId65"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Layout" Target="diagrams/layout5.xml"/><Relationship Id="rId30" Type="http://schemas.openxmlformats.org/officeDocument/2006/relationships/chart" Target="charts/chart2.xml"/><Relationship Id="rId35" Type="http://schemas.openxmlformats.org/officeDocument/2006/relationships/hyperlink" Target="https://adilet.zan." TargetMode="External"/><Relationship Id="rId43" Type="http://schemas.openxmlformats.org/officeDocument/2006/relationships/hyperlink" Target="http://www.humanist.net/~schafesd/critical-thinking.html" TargetMode="External"/><Relationship Id="rId48" Type="http://schemas.openxmlformats.org/officeDocument/2006/relationships/image" Target="media/image5.emf"/><Relationship Id="rId56" Type="http://schemas.openxmlformats.org/officeDocument/2006/relationships/image" Target="media/image13.png"/><Relationship Id="rId64" Type="http://schemas.microsoft.com/office/2007/relationships/diagramDrawing" Target="diagrams/drawing1.xml"/><Relationship Id="rId8" Type="http://schemas.openxmlformats.org/officeDocument/2006/relationships/diagramData" Target="diagrams/data1.xml"/><Relationship Id="rId51" Type="http://schemas.openxmlformats.org/officeDocument/2006/relationships/image" Target="media/image8.png"/><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chart" Target="charts/chart1.xml"/><Relationship Id="rId25" Type="http://schemas.openxmlformats.org/officeDocument/2006/relationships/diagramColors" Target="diagrams/colors4.xml"/><Relationship Id="rId33" Type="http://schemas.openxmlformats.org/officeDocument/2006/relationships/image" Target="media/image2.png"/><Relationship Id="rId38" Type="http://schemas.openxmlformats.org/officeDocument/2006/relationships/hyperlink" Target="https://docviewer.yandex.kz/view/0/" TargetMode="External"/><Relationship Id="rId46"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Sheet1!$B$1</c:f>
              <c:strCache>
                <c:ptCount val="1"/>
                <c:pt idx="0">
                  <c:v>Орташа</c:v>
                </c:pt>
              </c:strCache>
            </c:strRef>
          </c:tx>
          <c:spPr>
            <a:solidFill>
              <a:srgbClr val="4F81BD"/>
            </a:solidFill>
          </c:spPr>
          <c:cat>
            <c:strRef>
              <c:f>Sheet1!$A$2:$A$5</c:f>
              <c:strCache>
                <c:ptCount val="4"/>
                <c:pt idx="0">
                  <c:v>ПГ-1 (БТ-1)</c:v>
                </c:pt>
                <c:pt idx="1">
                  <c:v>ПГ-1 (ЭТ-1)</c:v>
                </c:pt>
                <c:pt idx="2">
                  <c:v>МГ-2 (БТ-1)</c:v>
                </c:pt>
                <c:pt idx="3">
                  <c:v>МГ-2 (ЭТ-1)</c:v>
                </c:pt>
              </c:strCache>
            </c:strRef>
          </c:cat>
          <c:val>
            <c:numRef>
              <c:f>Sheet1!$B$2:$B$5</c:f>
              <c:numCache>
                <c:formatCode>General</c:formatCode>
                <c:ptCount val="4"/>
                <c:pt idx="0">
                  <c:v>33.33</c:v>
                </c:pt>
                <c:pt idx="1">
                  <c:v>33.33</c:v>
                </c:pt>
                <c:pt idx="2">
                  <c:v>33.33</c:v>
                </c:pt>
                <c:pt idx="3">
                  <c:v>33.300000000000004</c:v>
                </c:pt>
              </c:numCache>
            </c:numRef>
          </c:val>
          <c:extLst xmlns:c16r2="http://schemas.microsoft.com/office/drawing/2015/06/chart">
            <c:ext xmlns:c16="http://schemas.microsoft.com/office/drawing/2014/chart" uri="{C3380CC4-5D6E-409C-BE32-E72D297353CC}">
              <c16:uniqueId val="{00000000-E2C7-4A30-8C63-024FE70B7D94}"/>
            </c:ext>
          </c:extLst>
        </c:ser>
        <c:ser>
          <c:idx val="1"/>
          <c:order val="1"/>
          <c:tx>
            <c:strRef>
              <c:f>Sheet1!$C$1</c:f>
              <c:strCache>
                <c:ptCount val="1"/>
                <c:pt idx="0">
                  <c:v>Медиана</c:v>
                </c:pt>
              </c:strCache>
            </c:strRef>
          </c:tx>
          <c:spPr>
            <a:solidFill>
              <a:srgbClr val="C0504D"/>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ПГ-1 (БТ-1)</c:v>
                </c:pt>
                <c:pt idx="1">
                  <c:v>ПГ-1 (ЭТ-1)</c:v>
                </c:pt>
                <c:pt idx="2">
                  <c:v>МГ-2 (БТ-1)</c:v>
                </c:pt>
                <c:pt idx="3">
                  <c:v>МГ-2 (ЭТ-1)</c:v>
                </c:pt>
              </c:strCache>
            </c:strRef>
          </c:cat>
          <c:val>
            <c:numRef>
              <c:f>Sheet1!$C$2:$C$5</c:f>
              <c:numCache>
                <c:formatCode>General</c:formatCode>
                <c:ptCount val="4"/>
                <c:pt idx="0">
                  <c:v>30.8</c:v>
                </c:pt>
                <c:pt idx="1">
                  <c:v>30.2</c:v>
                </c:pt>
                <c:pt idx="2">
                  <c:v>30.4</c:v>
                </c:pt>
                <c:pt idx="3">
                  <c:v>35.6</c:v>
                </c:pt>
              </c:numCache>
            </c:numRef>
          </c:val>
          <c:extLst xmlns:c16r2="http://schemas.microsoft.com/office/drawing/2015/06/chart">
            <c:ext xmlns:c16="http://schemas.microsoft.com/office/drawing/2014/chart" uri="{C3380CC4-5D6E-409C-BE32-E72D297353CC}">
              <c16:uniqueId val="{00000001-E2C7-4A30-8C63-024FE70B7D94}"/>
            </c:ext>
          </c:extLst>
        </c:ser>
        <c:ser>
          <c:idx val="2"/>
          <c:order val="2"/>
          <c:tx>
            <c:strRef>
              <c:f>Sheet1!$D$1</c:f>
              <c:strCache>
                <c:ptCount val="1"/>
                <c:pt idx="0">
                  <c:v>Стандартты ауытқу</c:v>
                </c:pt>
              </c:strCache>
            </c:strRef>
          </c:tx>
          <c:spPr>
            <a:solidFill>
              <a:srgbClr val="9BBB59"/>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Sheet1!$A$2:$A$5</c:f>
              <c:strCache>
                <c:ptCount val="4"/>
                <c:pt idx="0">
                  <c:v>ПГ-1 (БТ-1)</c:v>
                </c:pt>
                <c:pt idx="1">
                  <c:v>ПГ-1 (ЭТ-1)</c:v>
                </c:pt>
                <c:pt idx="2">
                  <c:v>МГ-2 (БТ-1)</c:v>
                </c:pt>
                <c:pt idx="3">
                  <c:v>МГ-2 (ЭТ-1)</c:v>
                </c:pt>
              </c:strCache>
            </c:strRef>
          </c:cat>
          <c:val>
            <c:numRef>
              <c:f>Sheet1!$D$2:$D$5</c:f>
              <c:numCache>
                <c:formatCode>General</c:formatCode>
                <c:ptCount val="4"/>
                <c:pt idx="0">
                  <c:v>9.75</c:v>
                </c:pt>
                <c:pt idx="1">
                  <c:v>7.98</c:v>
                </c:pt>
                <c:pt idx="2">
                  <c:v>14.52</c:v>
                </c:pt>
                <c:pt idx="3">
                  <c:v>4.51</c:v>
                </c:pt>
              </c:numCache>
            </c:numRef>
          </c:val>
          <c:extLst xmlns:c16r2="http://schemas.microsoft.com/office/drawing/2015/06/chart">
            <c:ext xmlns:c16="http://schemas.microsoft.com/office/drawing/2014/chart" uri="{C3380CC4-5D6E-409C-BE32-E72D297353CC}">
              <c16:uniqueId val="{00000002-E2C7-4A30-8C63-024FE70B7D94}"/>
            </c:ext>
          </c:extLst>
        </c:ser>
        <c:axId val="13638656"/>
        <c:axId val="89420544"/>
      </c:barChart>
      <c:catAx>
        <c:axId val="13638656"/>
        <c:scaling>
          <c:orientation val="minMax"/>
        </c:scaling>
        <c:axPos val="b"/>
        <c:numFmt formatCode="General" sourceLinked="0"/>
        <c:tickLblPos val="nextTo"/>
        <c:crossAx val="89420544"/>
        <c:crosses val="autoZero"/>
        <c:auto val="1"/>
        <c:lblAlgn val="ctr"/>
        <c:lblOffset val="100"/>
      </c:catAx>
      <c:valAx>
        <c:axId val="89420544"/>
        <c:scaling>
          <c:orientation val="minMax"/>
        </c:scaling>
        <c:axPos val="l"/>
        <c:majorGridlines/>
        <c:numFmt formatCode="General" sourceLinked="1"/>
        <c:tickLblPos val="nextTo"/>
        <c:crossAx val="13638656"/>
        <c:crosses val="autoZero"/>
        <c:crossBetween val="between"/>
      </c:valAx>
    </c:plotArea>
    <c:legend>
      <c:legendPos val="r"/>
    </c:legend>
    <c:dispBlanksAs val="gap"/>
  </c:chart>
  <c:spPr>
    <a:ln>
      <a:noFill/>
    </a:ln>
  </c:spPr>
  <c:txPr>
    <a:bodyPr/>
    <a:lstStyle/>
    <a:p>
      <a:pPr>
        <a:defRPr sz="11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r>
              <a:rPr lang="ru-RU" sz="1200">
                <a:latin typeface="Times New Roman" pitchFamily="18" charset="0"/>
                <a:cs typeface="Times New Roman" pitchFamily="18" charset="0"/>
              </a:rPr>
              <a:t>ПГ-1 бағытындағы өзгеріс (%)</a:t>
            </a:r>
          </a:p>
        </c:rich>
      </c:tx>
    </c:title>
    <c:plotArea>
      <c:layout/>
      <c:barChart>
        <c:barDir val="col"/>
        <c:grouping val="clustered"/>
        <c:ser>
          <c:idx val="0"/>
          <c:order val="0"/>
          <c:tx>
            <c:strRef>
              <c:f>Sheet1!$B$1</c:f>
              <c:strCache>
                <c:ptCount val="1"/>
                <c:pt idx="0">
                  <c:v>ЭТ-1 (дейін)</c:v>
                </c:pt>
              </c:strCache>
            </c:strRef>
          </c:tx>
          <c:dLbls>
            <c:spPr>
              <a:noFill/>
              <a:ln>
                <a:noFill/>
              </a:ln>
              <a:effectLst/>
            </c:spPr>
            <c:txPr>
              <a:bodyPr/>
              <a:lstStyle/>
              <a:p>
                <a:pPr>
                  <a:defRPr sz="12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Sheet1!$A$2:$A$4</c:f>
              <c:strCache>
                <c:ptCount val="3"/>
                <c:pt idx="0">
                  <c:v>Төмен</c:v>
                </c:pt>
                <c:pt idx="1">
                  <c:v>Орташа</c:v>
                </c:pt>
                <c:pt idx="2">
                  <c:v>Жоғары</c:v>
                </c:pt>
              </c:strCache>
            </c:strRef>
          </c:cat>
          <c:val>
            <c:numRef>
              <c:f>Sheet1!$B$2:$B$4</c:f>
              <c:numCache>
                <c:formatCode>General</c:formatCode>
                <c:ptCount val="3"/>
                <c:pt idx="0">
                  <c:v>10.8</c:v>
                </c:pt>
                <c:pt idx="1">
                  <c:v>44.1</c:v>
                </c:pt>
                <c:pt idx="2">
                  <c:v>45.1</c:v>
                </c:pt>
              </c:numCache>
            </c:numRef>
          </c:val>
          <c:extLst xmlns:c16r2="http://schemas.microsoft.com/office/drawing/2015/06/chart">
            <c:ext xmlns:c16="http://schemas.microsoft.com/office/drawing/2014/chart" uri="{C3380CC4-5D6E-409C-BE32-E72D297353CC}">
              <c16:uniqueId val="{00000000-AAD3-4D60-9147-53384B074CE8}"/>
            </c:ext>
          </c:extLst>
        </c:ser>
        <c:ser>
          <c:idx val="1"/>
          <c:order val="1"/>
          <c:tx>
            <c:strRef>
              <c:f>Sheet1!$C$1</c:f>
              <c:strCache>
                <c:ptCount val="1"/>
                <c:pt idx="0">
                  <c:v>ЭТ-1 (кейін)</c:v>
                </c:pt>
              </c:strCache>
            </c:strRef>
          </c:tx>
          <c:dLbls>
            <c:spPr>
              <a:noFill/>
              <a:ln>
                <a:noFill/>
              </a:ln>
              <a:effectLst/>
            </c:spPr>
            <c:txPr>
              <a:bodyPr/>
              <a:lstStyle/>
              <a:p>
                <a:pPr>
                  <a:defRPr sz="12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Sheet1!$A$2:$A$4</c:f>
              <c:strCache>
                <c:ptCount val="3"/>
                <c:pt idx="0">
                  <c:v>Төмен</c:v>
                </c:pt>
                <c:pt idx="1">
                  <c:v>Орташа</c:v>
                </c:pt>
                <c:pt idx="2">
                  <c:v>Жоғары</c:v>
                </c:pt>
              </c:strCache>
            </c:strRef>
          </c:cat>
          <c:val>
            <c:numRef>
              <c:f>Sheet1!$C$2:$C$4</c:f>
              <c:numCache>
                <c:formatCode>General</c:formatCode>
                <c:ptCount val="3"/>
                <c:pt idx="0">
                  <c:v>7.2</c:v>
                </c:pt>
                <c:pt idx="1">
                  <c:v>45.4</c:v>
                </c:pt>
                <c:pt idx="2">
                  <c:v>47.4</c:v>
                </c:pt>
              </c:numCache>
            </c:numRef>
          </c:val>
          <c:extLst xmlns:c16r2="http://schemas.microsoft.com/office/drawing/2015/06/chart">
            <c:ext xmlns:c16="http://schemas.microsoft.com/office/drawing/2014/chart" uri="{C3380CC4-5D6E-409C-BE32-E72D297353CC}">
              <c16:uniqueId val="{00000001-AAD3-4D60-9147-53384B074CE8}"/>
            </c:ext>
          </c:extLst>
        </c:ser>
        <c:axId val="90952832"/>
        <c:axId val="90954368"/>
      </c:barChart>
      <c:catAx>
        <c:axId val="90952832"/>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ru-RU"/>
          </a:p>
        </c:txPr>
        <c:crossAx val="90954368"/>
        <c:crosses val="autoZero"/>
        <c:auto val="1"/>
        <c:lblAlgn val="ctr"/>
        <c:lblOffset val="100"/>
      </c:catAx>
      <c:valAx>
        <c:axId val="90954368"/>
        <c:scaling>
          <c:orientation val="minMax"/>
        </c:scaling>
        <c:axPos val="l"/>
        <c:majorGridlines/>
        <c:numFmt formatCode="General" sourceLinked="1"/>
        <c:tickLblPos val="nextTo"/>
        <c:txPr>
          <a:bodyPr/>
          <a:lstStyle/>
          <a:p>
            <a:pPr>
              <a:defRPr sz="1200"/>
            </a:pPr>
            <a:endParaRPr lang="ru-RU"/>
          </a:p>
        </c:txPr>
        <c:crossAx val="90952832"/>
        <c:crosses val="autoZero"/>
        <c:crossBetween val="between"/>
      </c:valAx>
    </c:plotArea>
    <c:legend>
      <c:legendPos val="r"/>
      <c:legendEntry>
        <c:idx val="0"/>
        <c:txPr>
          <a:bodyPr/>
          <a:lstStyle/>
          <a:p>
            <a:pPr>
              <a:defRPr sz="1200">
                <a:latin typeface="Times New Roman" pitchFamily="18" charset="0"/>
                <a:cs typeface="Times New Roman" pitchFamily="18" charset="0"/>
              </a:defRPr>
            </a:pPr>
            <a:endParaRPr lang="ru-RU"/>
          </a:p>
        </c:txPr>
      </c:legendEntry>
      <c:legendEntry>
        <c:idx val="1"/>
        <c:txPr>
          <a:bodyPr/>
          <a:lstStyle/>
          <a:p>
            <a:pPr>
              <a:defRPr sz="1200">
                <a:latin typeface="Times New Roman" pitchFamily="18" charset="0"/>
                <a:cs typeface="Times New Roman" pitchFamily="18" charset="0"/>
              </a:defRPr>
            </a:pPr>
            <a:endParaRPr lang="ru-RU"/>
          </a:p>
        </c:txPr>
      </c:legendEntry>
      <c:txPr>
        <a:bodyPr/>
        <a:lstStyle/>
        <a:p>
          <a:pPr>
            <a:defRPr sz="1200"/>
          </a:pPr>
          <a:endParaRPr lang="ru-RU"/>
        </a:p>
      </c:txPr>
    </c:legend>
    <c:dispBlanksAs val="gap"/>
  </c:chart>
  <c:spPr>
    <a:ln>
      <a:noFill/>
    </a:ln>
  </c:spPr>
  <c:txPr>
    <a:bodyPr/>
    <a:lstStyle/>
    <a:p>
      <a:pPr>
        <a:defRPr sz="1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r>
              <a:rPr lang="ru-RU" sz="1400">
                <a:latin typeface="Times New Roman" pitchFamily="18" charset="0"/>
                <a:cs typeface="Times New Roman" pitchFamily="18" charset="0"/>
              </a:rPr>
              <a:t>МГ-2 бағытындағы өзгеріс (%)</a:t>
            </a:r>
          </a:p>
        </c:rich>
      </c:tx>
    </c:title>
    <c:plotArea>
      <c:layout/>
      <c:barChart>
        <c:barDir val="col"/>
        <c:grouping val="clustered"/>
        <c:ser>
          <c:idx val="0"/>
          <c:order val="0"/>
          <c:tx>
            <c:strRef>
              <c:f>Sheet1!$B$1</c:f>
              <c:strCache>
                <c:ptCount val="1"/>
                <c:pt idx="0">
                  <c:v>ЭТ-1 (дейін)</c:v>
                </c:pt>
              </c:strCache>
            </c:strRef>
          </c:tx>
          <c:dLbls>
            <c:spPr>
              <a:noFill/>
              <a:ln>
                <a:noFill/>
              </a:ln>
              <a:effectLst/>
            </c:spPr>
            <c:txPr>
              <a:bodyPr/>
              <a:lstStyle/>
              <a:p>
                <a:pPr>
                  <a:defRPr sz="12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Sheet1!$A$2:$A$4</c:f>
              <c:strCache>
                <c:ptCount val="3"/>
                <c:pt idx="0">
                  <c:v>Төмен</c:v>
                </c:pt>
                <c:pt idx="1">
                  <c:v>Орташа</c:v>
                </c:pt>
                <c:pt idx="2">
                  <c:v>Жоғары</c:v>
                </c:pt>
              </c:strCache>
            </c:strRef>
          </c:cat>
          <c:val>
            <c:numRef>
              <c:f>Sheet1!$B$2:$B$4</c:f>
              <c:numCache>
                <c:formatCode>General</c:formatCode>
                <c:ptCount val="3"/>
                <c:pt idx="0">
                  <c:v>31.4</c:v>
                </c:pt>
                <c:pt idx="1">
                  <c:v>48.1</c:v>
                </c:pt>
                <c:pt idx="2">
                  <c:v>20.5</c:v>
                </c:pt>
              </c:numCache>
            </c:numRef>
          </c:val>
          <c:extLst xmlns:c16r2="http://schemas.microsoft.com/office/drawing/2015/06/chart">
            <c:ext xmlns:c16="http://schemas.microsoft.com/office/drawing/2014/chart" uri="{C3380CC4-5D6E-409C-BE32-E72D297353CC}">
              <c16:uniqueId val="{00000000-E034-4877-9485-209AE1E24603}"/>
            </c:ext>
          </c:extLst>
        </c:ser>
        <c:ser>
          <c:idx val="1"/>
          <c:order val="1"/>
          <c:tx>
            <c:strRef>
              <c:f>Sheet1!$C$1</c:f>
              <c:strCache>
                <c:ptCount val="1"/>
                <c:pt idx="0">
                  <c:v>ЭТ-1 (кейін)</c:v>
                </c:pt>
              </c:strCache>
            </c:strRef>
          </c:tx>
          <c:dLbls>
            <c:spPr>
              <a:noFill/>
              <a:ln>
                <a:noFill/>
              </a:ln>
              <a:effectLst/>
            </c:spPr>
            <c:txPr>
              <a:bodyPr/>
              <a:lstStyle/>
              <a:p>
                <a:pPr>
                  <a:defRPr sz="12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Sheet1!$A$2:$A$4</c:f>
              <c:strCache>
                <c:ptCount val="3"/>
                <c:pt idx="0">
                  <c:v>Төмен</c:v>
                </c:pt>
                <c:pt idx="1">
                  <c:v>Орташа</c:v>
                </c:pt>
                <c:pt idx="2">
                  <c:v>Жоғары</c:v>
                </c:pt>
              </c:strCache>
            </c:strRef>
          </c:cat>
          <c:val>
            <c:numRef>
              <c:f>Sheet1!$C$2:$C$4</c:f>
              <c:numCache>
                <c:formatCode>General</c:formatCode>
                <c:ptCount val="3"/>
                <c:pt idx="0">
                  <c:v>5.7</c:v>
                </c:pt>
                <c:pt idx="1">
                  <c:v>36.200000000000003</c:v>
                </c:pt>
                <c:pt idx="2">
                  <c:v>58.1</c:v>
                </c:pt>
              </c:numCache>
            </c:numRef>
          </c:val>
          <c:extLst xmlns:c16r2="http://schemas.microsoft.com/office/drawing/2015/06/chart">
            <c:ext xmlns:c16="http://schemas.microsoft.com/office/drawing/2014/chart" uri="{C3380CC4-5D6E-409C-BE32-E72D297353CC}">
              <c16:uniqueId val="{00000001-E034-4877-9485-209AE1E24603}"/>
            </c:ext>
          </c:extLst>
        </c:ser>
        <c:axId val="89408256"/>
        <c:axId val="89409792"/>
      </c:barChart>
      <c:catAx>
        <c:axId val="89408256"/>
        <c:scaling>
          <c:orientation val="minMax"/>
        </c:scaling>
        <c:axPos val="b"/>
        <c:numFmt formatCode="General" sourceLinked="0"/>
        <c:tickLblPos val="nextTo"/>
        <c:txPr>
          <a:bodyPr/>
          <a:lstStyle/>
          <a:p>
            <a:pPr>
              <a:defRPr sz="1400">
                <a:latin typeface="Times New Roman" pitchFamily="18" charset="0"/>
                <a:cs typeface="Times New Roman" pitchFamily="18" charset="0"/>
              </a:defRPr>
            </a:pPr>
            <a:endParaRPr lang="ru-RU"/>
          </a:p>
        </c:txPr>
        <c:crossAx val="89409792"/>
        <c:crosses val="autoZero"/>
        <c:auto val="1"/>
        <c:lblAlgn val="ctr"/>
        <c:lblOffset val="100"/>
      </c:catAx>
      <c:valAx>
        <c:axId val="89409792"/>
        <c:scaling>
          <c:orientation val="minMax"/>
        </c:scaling>
        <c:axPos val="l"/>
        <c:majorGridlines/>
        <c:numFmt formatCode="General" sourceLinked="1"/>
        <c:tickLblPos val="nextTo"/>
        <c:txPr>
          <a:bodyPr/>
          <a:lstStyle/>
          <a:p>
            <a:pPr>
              <a:defRPr sz="1200"/>
            </a:pPr>
            <a:endParaRPr lang="ru-RU"/>
          </a:p>
        </c:txPr>
        <c:crossAx val="89408256"/>
        <c:crosses val="autoZero"/>
        <c:crossBetween val="between"/>
      </c:valAx>
    </c:plotArea>
    <c:legend>
      <c:legendPos val="r"/>
      <c:txPr>
        <a:bodyPr/>
        <a:lstStyle/>
        <a:p>
          <a:pPr>
            <a:defRPr sz="1200">
              <a:latin typeface="Times New Roman" pitchFamily="18" charset="0"/>
              <a:cs typeface="Times New Roman" pitchFamily="18" charset="0"/>
            </a:defRPr>
          </a:pPr>
          <a:endParaRPr lang="ru-RU"/>
        </a:p>
      </c:txPr>
    </c:legend>
    <c:dispBlanksAs val="gap"/>
  </c:chart>
  <c:spPr>
    <a:ln>
      <a:noFill/>
    </a:ln>
  </c:spPr>
  <c:txPr>
    <a:bodyPr/>
    <a:lstStyle/>
    <a:p>
      <a:pPr>
        <a:defRPr sz="1800"/>
      </a:pPr>
      <a:endParaRPr lang="ru-RU"/>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50E33F-6460-4807-9A44-A6B048431349}" type="doc">
      <dgm:prSet loTypeId="urn:microsoft.com/office/officeart/2005/8/layout/hChevron3" loCatId="process" qsTypeId="urn:microsoft.com/office/officeart/2005/8/quickstyle/simple3" qsCatId="simple" csTypeId="urn:microsoft.com/office/officeart/2005/8/colors/accent0_1" csCatId="mainScheme" phldr="1"/>
      <dgm:spPr/>
    </dgm:pt>
    <dgm:pt modelId="{C33BD26A-F081-445D-9DAA-3AC6DB712723}">
      <dgm:prSet phldrT="[Текст]"/>
      <dgm:spPr/>
      <dgm:t>
        <a:bodyPr/>
        <a:lstStyle/>
        <a:p>
          <a:pPr algn="ctr"/>
          <a:r>
            <a:rPr lang="ru-RU">
              <a:latin typeface="Times New Roman" pitchFamily="18" charset="0"/>
              <a:cs typeface="Times New Roman" pitchFamily="18" charset="0"/>
            </a:rPr>
            <a:t>Педагогтің гностикалық ісәрекеті</a:t>
          </a:r>
          <a:endParaRPr lang="ru-RU"/>
        </a:p>
      </dgm:t>
    </dgm:pt>
    <dgm:pt modelId="{13636790-75D0-4086-A163-926729A0177E}" type="parTrans" cxnId="{2814BF31-27F0-451F-92F8-0A509208E0E9}">
      <dgm:prSet/>
      <dgm:spPr/>
      <dgm:t>
        <a:bodyPr/>
        <a:lstStyle/>
        <a:p>
          <a:pPr algn="ctr"/>
          <a:endParaRPr lang="ru-RU"/>
        </a:p>
      </dgm:t>
    </dgm:pt>
    <dgm:pt modelId="{C6E60855-19C8-4C07-9F28-112685389732}" type="sibTrans" cxnId="{2814BF31-27F0-451F-92F8-0A509208E0E9}">
      <dgm:prSet/>
      <dgm:spPr/>
      <dgm:t>
        <a:bodyPr/>
        <a:lstStyle/>
        <a:p>
          <a:pPr algn="ctr"/>
          <a:endParaRPr lang="ru-RU"/>
        </a:p>
      </dgm:t>
    </dgm:pt>
    <dgm:pt modelId="{F8BD826B-080B-4721-98BE-B8F4BC558A74}">
      <dgm:prSet phldrT="[Текст]"/>
      <dgm:spPr/>
      <dgm:t>
        <a:bodyPr/>
        <a:lstStyle/>
        <a:p>
          <a:pPr algn="ctr"/>
          <a:r>
            <a:rPr lang="ru-RU">
              <a:latin typeface="Times New Roman" pitchFamily="18" charset="0"/>
              <a:cs typeface="Times New Roman" pitchFamily="18" charset="0"/>
            </a:rPr>
            <a:t>Мақсат</a:t>
          </a:r>
          <a:endParaRPr lang="ru-RU"/>
        </a:p>
      </dgm:t>
    </dgm:pt>
    <dgm:pt modelId="{E9CDE5C1-2690-455B-A840-2F1FEE4742DE}" type="parTrans" cxnId="{569763FF-CFA3-407A-A791-51A50AE0838A}">
      <dgm:prSet/>
      <dgm:spPr/>
      <dgm:t>
        <a:bodyPr/>
        <a:lstStyle/>
        <a:p>
          <a:pPr algn="ctr"/>
          <a:endParaRPr lang="ru-RU"/>
        </a:p>
      </dgm:t>
    </dgm:pt>
    <dgm:pt modelId="{0E5080BC-4B6A-4106-9487-0BB697BFB0E6}" type="sibTrans" cxnId="{569763FF-CFA3-407A-A791-51A50AE0838A}">
      <dgm:prSet/>
      <dgm:spPr/>
      <dgm:t>
        <a:bodyPr/>
        <a:lstStyle/>
        <a:p>
          <a:pPr algn="ctr"/>
          <a:endParaRPr lang="ru-RU"/>
        </a:p>
      </dgm:t>
    </dgm:pt>
    <dgm:pt modelId="{89F2B6AF-D203-4364-88C3-29F32FAEADBA}">
      <dgm:prSet phldrT="[Текст]"/>
      <dgm:spPr/>
      <dgm:t>
        <a:bodyPr/>
        <a:lstStyle/>
        <a:p>
          <a:pPr algn="ctr"/>
          <a:r>
            <a:rPr lang="ru-RU">
              <a:latin typeface="Times New Roman" pitchFamily="18" charset="0"/>
              <a:cs typeface="Times New Roman" pitchFamily="18" charset="0"/>
            </a:rPr>
            <a:t>Құрал</a:t>
          </a:r>
          <a:endParaRPr lang="ru-RU"/>
        </a:p>
      </dgm:t>
    </dgm:pt>
    <dgm:pt modelId="{90FD5315-9F56-4DE6-84E4-34C19B06BA55}" type="parTrans" cxnId="{9B998540-0699-4652-B238-A48AADF8E355}">
      <dgm:prSet/>
      <dgm:spPr/>
      <dgm:t>
        <a:bodyPr/>
        <a:lstStyle/>
        <a:p>
          <a:pPr algn="ctr"/>
          <a:endParaRPr lang="ru-RU"/>
        </a:p>
      </dgm:t>
    </dgm:pt>
    <dgm:pt modelId="{DBA5BBA4-4160-4EFF-BDA2-5FC603717DFB}" type="sibTrans" cxnId="{9B998540-0699-4652-B238-A48AADF8E355}">
      <dgm:prSet/>
      <dgm:spPr/>
      <dgm:t>
        <a:bodyPr/>
        <a:lstStyle/>
        <a:p>
          <a:pPr algn="ctr"/>
          <a:endParaRPr lang="ru-RU"/>
        </a:p>
      </dgm:t>
    </dgm:pt>
    <dgm:pt modelId="{EDB712EC-9870-4E13-9908-E696974AB94A}">
      <dgm:prSet/>
      <dgm:spPr/>
      <dgm:t>
        <a:bodyPr/>
        <a:lstStyle/>
        <a:p>
          <a:pPr algn="ctr"/>
          <a:endParaRPr lang="ru-RU"/>
        </a:p>
      </dgm:t>
    </dgm:pt>
    <dgm:pt modelId="{5B0616DC-55FE-4276-8B61-2CA40336A717}" type="parTrans" cxnId="{7D922B7B-E571-4F70-B171-99495606AD6F}">
      <dgm:prSet/>
      <dgm:spPr/>
      <dgm:t>
        <a:bodyPr/>
        <a:lstStyle/>
        <a:p>
          <a:pPr algn="ctr"/>
          <a:endParaRPr lang="ru-RU"/>
        </a:p>
      </dgm:t>
    </dgm:pt>
    <dgm:pt modelId="{A97A2DEE-C10C-4E04-BF37-96DEE2D94A80}" type="sibTrans" cxnId="{7D922B7B-E571-4F70-B171-99495606AD6F}">
      <dgm:prSet/>
      <dgm:spPr/>
      <dgm:t>
        <a:bodyPr/>
        <a:lstStyle/>
        <a:p>
          <a:pPr algn="ctr"/>
          <a:endParaRPr lang="ru-RU"/>
        </a:p>
      </dgm:t>
    </dgm:pt>
    <dgm:pt modelId="{E8947A9C-DEFA-4225-BE64-C3B55F8FA247}">
      <dgm:prSet/>
      <dgm:spPr/>
      <dgm:t>
        <a:bodyPr/>
        <a:lstStyle/>
        <a:p>
          <a:pPr algn="ctr"/>
          <a:r>
            <a:rPr lang="ru-RU">
              <a:latin typeface="Times New Roman" pitchFamily="18" charset="0"/>
              <a:cs typeface="Times New Roman" pitchFamily="18" charset="0"/>
            </a:rPr>
            <a:t>Қайта құру</a:t>
          </a:r>
        </a:p>
      </dgm:t>
    </dgm:pt>
    <dgm:pt modelId="{EFF077CF-9613-4106-83E2-1BF63F14070E}" type="parTrans" cxnId="{4E4C1439-B7A5-4571-9E87-41D9A3E3CA21}">
      <dgm:prSet/>
      <dgm:spPr/>
      <dgm:t>
        <a:bodyPr/>
        <a:lstStyle/>
        <a:p>
          <a:pPr algn="ctr"/>
          <a:endParaRPr lang="ru-RU"/>
        </a:p>
      </dgm:t>
    </dgm:pt>
    <dgm:pt modelId="{CD0BC380-BE44-48D3-88DD-A3A1104FC1EF}" type="sibTrans" cxnId="{4E4C1439-B7A5-4571-9E87-41D9A3E3CA21}">
      <dgm:prSet/>
      <dgm:spPr/>
      <dgm:t>
        <a:bodyPr/>
        <a:lstStyle/>
        <a:p>
          <a:pPr algn="ctr"/>
          <a:endParaRPr lang="ru-RU"/>
        </a:p>
      </dgm:t>
    </dgm:pt>
    <dgm:pt modelId="{9C239B27-8B8D-4ACC-A67B-4A11E4504E27}" type="pres">
      <dgm:prSet presAssocID="{CA50E33F-6460-4807-9A44-A6B048431349}" presName="Name0" presStyleCnt="0">
        <dgm:presLayoutVars>
          <dgm:dir/>
          <dgm:resizeHandles val="exact"/>
        </dgm:presLayoutVars>
      </dgm:prSet>
      <dgm:spPr/>
    </dgm:pt>
    <dgm:pt modelId="{672994A2-D1F2-4FB7-8996-916E4DAD9A53}" type="pres">
      <dgm:prSet presAssocID="{C33BD26A-F081-445D-9DAA-3AC6DB712723}" presName="parTxOnly" presStyleLbl="node1" presStyleIdx="0" presStyleCnt="5">
        <dgm:presLayoutVars>
          <dgm:bulletEnabled val="1"/>
        </dgm:presLayoutVars>
      </dgm:prSet>
      <dgm:spPr/>
      <dgm:t>
        <a:bodyPr/>
        <a:lstStyle/>
        <a:p>
          <a:endParaRPr lang="ru-RU"/>
        </a:p>
      </dgm:t>
    </dgm:pt>
    <dgm:pt modelId="{D5F59753-A198-4442-B216-3C18105B27C2}" type="pres">
      <dgm:prSet presAssocID="{C6E60855-19C8-4C07-9F28-112685389732}" presName="parSpace" presStyleCnt="0"/>
      <dgm:spPr/>
    </dgm:pt>
    <dgm:pt modelId="{C1EF94CC-9264-4E8E-83DC-5282C55EDCF7}" type="pres">
      <dgm:prSet presAssocID="{F8BD826B-080B-4721-98BE-B8F4BC558A74}" presName="parTxOnly" presStyleLbl="node1" presStyleIdx="1" presStyleCnt="5">
        <dgm:presLayoutVars>
          <dgm:bulletEnabled val="1"/>
        </dgm:presLayoutVars>
      </dgm:prSet>
      <dgm:spPr/>
      <dgm:t>
        <a:bodyPr/>
        <a:lstStyle/>
        <a:p>
          <a:endParaRPr lang="ru-RU"/>
        </a:p>
      </dgm:t>
    </dgm:pt>
    <dgm:pt modelId="{B19A1BC1-82F0-43E4-82C7-3585B7B0D3B1}" type="pres">
      <dgm:prSet presAssocID="{0E5080BC-4B6A-4106-9487-0BB697BFB0E6}" presName="parSpace" presStyleCnt="0"/>
      <dgm:spPr/>
    </dgm:pt>
    <dgm:pt modelId="{C83C64EB-AD83-45F2-AF60-59AEB21881F5}" type="pres">
      <dgm:prSet presAssocID="{89F2B6AF-D203-4364-88C3-29F32FAEADBA}" presName="parTxOnly" presStyleLbl="node1" presStyleIdx="2" presStyleCnt="5">
        <dgm:presLayoutVars>
          <dgm:bulletEnabled val="1"/>
        </dgm:presLayoutVars>
      </dgm:prSet>
      <dgm:spPr/>
      <dgm:t>
        <a:bodyPr/>
        <a:lstStyle/>
        <a:p>
          <a:endParaRPr lang="ru-RU"/>
        </a:p>
      </dgm:t>
    </dgm:pt>
    <dgm:pt modelId="{160B2AD3-DFA4-46C4-8885-E03972AFEA29}" type="pres">
      <dgm:prSet presAssocID="{DBA5BBA4-4160-4EFF-BDA2-5FC603717DFB}" presName="parSpace" presStyleCnt="0"/>
      <dgm:spPr/>
    </dgm:pt>
    <dgm:pt modelId="{429E8FE3-0645-4F51-8472-BFB17EF3A103}" type="pres">
      <dgm:prSet presAssocID="{EDB712EC-9870-4E13-9908-E696974AB94A}" presName="parTxOnly" presStyleLbl="node1" presStyleIdx="3" presStyleCnt="5">
        <dgm:presLayoutVars>
          <dgm:bulletEnabled val="1"/>
        </dgm:presLayoutVars>
      </dgm:prSet>
      <dgm:spPr/>
      <dgm:t>
        <a:bodyPr/>
        <a:lstStyle/>
        <a:p>
          <a:endParaRPr lang="ru-RU"/>
        </a:p>
      </dgm:t>
    </dgm:pt>
    <dgm:pt modelId="{9F065926-AB0C-47C8-ACE9-6067EF77C877}" type="pres">
      <dgm:prSet presAssocID="{A97A2DEE-C10C-4E04-BF37-96DEE2D94A80}" presName="parSpace" presStyleCnt="0"/>
      <dgm:spPr/>
    </dgm:pt>
    <dgm:pt modelId="{B26E6C58-D7AF-47E7-826E-25393B03D49D}" type="pres">
      <dgm:prSet presAssocID="{E8947A9C-DEFA-4225-BE64-C3B55F8FA247}" presName="parTxOnly" presStyleLbl="node1" presStyleIdx="4" presStyleCnt="5" custLinFactX="-61310" custLinFactNeighborX="-100000" custLinFactNeighborY="-2085">
        <dgm:presLayoutVars>
          <dgm:bulletEnabled val="1"/>
        </dgm:presLayoutVars>
      </dgm:prSet>
      <dgm:spPr/>
      <dgm:t>
        <a:bodyPr/>
        <a:lstStyle/>
        <a:p>
          <a:endParaRPr lang="ru-RU"/>
        </a:p>
      </dgm:t>
    </dgm:pt>
  </dgm:ptLst>
  <dgm:cxnLst>
    <dgm:cxn modelId="{569763FF-CFA3-407A-A791-51A50AE0838A}" srcId="{CA50E33F-6460-4807-9A44-A6B048431349}" destId="{F8BD826B-080B-4721-98BE-B8F4BC558A74}" srcOrd="1" destOrd="0" parTransId="{E9CDE5C1-2690-455B-A840-2F1FEE4742DE}" sibTransId="{0E5080BC-4B6A-4106-9487-0BB697BFB0E6}"/>
    <dgm:cxn modelId="{6E29C508-D9AE-469B-B23C-4C06A976407F}" type="presOf" srcId="{E8947A9C-DEFA-4225-BE64-C3B55F8FA247}" destId="{B26E6C58-D7AF-47E7-826E-25393B03D49D}" srcOrd="0" destOrd="0" presId="urn:microsoft.com/office/officeart/2005/8/layout/hChevron3"/>
    <dgm:cxn modelId="{800531F5-8986-415A-B360-0E80F767D5F9}" type="presOf" srcId="{89F2B6AF-D203-4364-88C3-29F32FAEADBA}" destId="{C83C64EB-AD83-45F2-AF60-59AEB21881F5}" srcOrd="0" destOrd="0" presId="urn:microsoft.com/office/officeart/2005/8/layout/hChevron3"/>
    <dgm:cxn modelId="{4E4C1439-B7A5-4571-9E87-41D9A3E3CA21}" srcId="{CA50E33F-6460-4807-9A44-A6B048431349}" destId="{E8947A9C-DEFA-4225-BE64-C3B55F8FA247}" srcOrd="4" destOrd="0" parTransId="{EFF077CF-9613-4106-83E2-1BF63F14070E}" sibTransId="{CD0BC380-BE44-48D3-88DD-A3A1104FC1EF}"/>
    <dgm:cxn modelId="{5D221A9B-2830-4E07-BC83-0446B9440D1B}" type="presOf" srcId="{EDB712EC-9870-4E13-9908-E696974AB94A}" destId="{429E8FE3-0645-4F51-8472-BFB17EF3A103}" srcOrd="0" destOrd="0" presId="urn:microsoft.com/office/officeart/2005/8/layout/hChevron3"/>
    <dgm:cxn modelId="{769D86D5-57EF-44B5-B278-91240A004EFC}" type="presOf" srcId="{C33BD26A-F081-445D-9DAA-3AC6DB712723}" destId="{672994A2-D1F2-4FB7-8996-916E4DAD9A53}" srcOrd="0" destOrd="0" presId="urn:microsoft.com/office/officeart/2005/8/layout/hChevron3"/>
    <dgm:cxn modelId="{3B496CB3-199C-4AF8-88AE-702F98EB4B80}" type="presOf" srcId="{CA50E33F-6460-4807-9A44-A6B048431349}" destId="{9C239B27-8B8D-4ACC-A67B-4A11E4504E27}" srcOrd="0" destOrd="0" presId="urn:microsoft.com/office/officeart/2005/8/layout/hChevron3"/>
    <dgm:cxn modelId="{2814BF31-27F0-451F-92F8-0A509208E0E9}" srcId="{CA50E33F-6460-4807-9A44-A6B048431349}" destId="{C33BD26A-F081-445D-9DAA-3AC6DB712723}" srcOrd="0" destOrd="0" parTransId="{13636790-75D0-4086-A163-926729A0177E}" sibTransId="{C6E60855-19C8-4C07-9F28-112685389732}"/>
    <dgm:cxn modelId="{7D922B7B-E571-4F70-B171-99495606AD6F}" srcId="{CA50E33F-6460-4807-9A44-A6B048431349}" destId="{EDB712EC-9870-4E13-9908-E696974AB94A}" srcOrd="3" destOrd="0" parTransId="{5B0616DC-55FE-4276-8B61-2CA40336A717}" sibTransId="{A97A2DEE-C10C-4E04-BF37-96DEE2D94A80}"/>
    <dgm:cxn modelId="{9B998540-0699-4652-B238-A48AADF8E355}" srcId="{CA50E33F-6460-4807-9A44-A6B048431349}" destId="{89F2B6AF-D203-4364-88C3-29F32FAEADBA}" srcOrd="2" destOrd="0" parTransId="{90FD5315-9F56-4DE6-84E4-34C19B06BA55}" sibTransId="{DBA5BBA4-4160-4EFF-BDA2-5FC603717DFB}"/>
    <dgm:cxn modelId="{384E9DA6-FB98-4890-9434-A460216A9338}" type="presOf" srcId="{F8BD826B-080B-4721-98BE-B8F4BC558A74}" destId="{C1EF94CC-9264-4E8E-83DC-5282C55EDCF7}" srcOrd="0" destOrd="0" presId="urn:microsoft.com/office/officeart/2005/8/layout/hChevron3"/>
    <dgm:cxn modelId="{A86E1A51-C1DD-498F-8BDC-76CE2A08D159}" type="presParOf" srcId="{9C239B27-8B8D-4ACC-A67B-4A11E4504E27}" destId="{672994A2-D1F2-4FB7-8996-916E4DAD9A53}" srcOrd="0" destOrd="0" presId="urn:microsoft.com/office/officeart/2005/8/layout/hChevron3"/>
    <dgm:cxn modelId="{8F2A9814-93FA-4132-9312-DDB5694A9AC9}" type="presParOf" srcId="{9C239B27-8B8D-4ACC-A67B-4A11E4504E27}" destId="{D5F59753-A198-4442-B216-3C18105B27C2}" srcOrd="1" destOrd="0" presId="urn:microsoft.com/office/officeart/2005/8/layout/hChevron3"/>
    <dgm:cxn modelId="{FCD03EC8-9160-4F3E-8804-0C217CA4C388}" type="presParOf" srcId="{9C239B27-8B8D-4ACC-A67B-4A11E4504E27}" destId="{C1EF94CC-9264-4E8E-83DC-5282C55EDCF7}" srcOrd="2" destOrd="0" presId="urn:microsoft.com/office/officeart/2005/8/layout/hChevron3"/>
    <dgm:cxn modelId="{BFE31BA1-1F36-4F62-89DE-C040415AAC16}" type="presParOf" srcId="{9C239B27-8B8D-4ACC-A67B-4A11E4504E27}" destId="{B19A1BC1-82F0-43E4-82C7-3585B7B0D3B1}" srcOrd="3" destOrd="0" presId="urn:microsoft.com/office/officeart/2005/8/layout/hChevron3"/>
    <dgm:cxn modelId="{E124299C-A134-4585-996E-8E614A9CC581}" type="presParOf" srcId="{9C239B27-8B8D-4ACC-A67B-4A11E4504E27}" destId="{C83C64EB-AD83-45F2-AF60-59AEB21881F5}" srcOrd="4" destOrd="0" presId="urn:microsoft.com/office/officeart/2005/8/layout/hChevron3"/>
    <dgm:cxn modelId="{660B27E4-22A8-43C8-864B-B722A36B43C8}" type="presParOf" srcId="{9C239B27-8B8D-4ACC-A67B-4A11E4504E27}" destId="{160B2AD3-DFA4-46C4-8885-E03972AFEA29}" srcOrd="5" destOrd="0" presId="urn:microsoft.com/office/officeart/2005/8/layout/hChevron3"/>
    <dgm:cxn modelId="{896C79F2-47EC-465A-B1F6-C4DC3FF15E2E}" type="presParOf" srcId="{9C239B27-8B8D-4ACC-A67B-4A11E4504E27}" destId="{429E8FE3-0645-4F51-8472-BFB17EF3A103}" srcOrd="6" destOrd="0" presId="urn:microsoft.com/office/officeart/2005/8/layout/hChevron3"/>
    <dgm:cxn modelId="{775C07B7-FDCA-42D6-9CE7-B0498DBB1EAC}" type="presParOf" srcId="{9C239B27-8B8D-4ACC-A67B-4A11E4504E27}" destId="{9F065926-AB0C-47C8-ACE9-6067EF77C877}" srcOrd="7" destOrd="0" presId="urn:microsoft.com/office/officeart/2005/8/layout/hChevron3"/>
    <dgm:cxn modelId="{F9D60F39-6B33-4E09-BCCA-2D24E3BD9DD7}" type="presParOf" srcId="{9C239B27-8B8D-4ACC-A67B-4A11E4504E27}" destId="{B26E6C58-D7AF-47E7-826E-25393B03D49D}" srcOrd="8" destOrd="0" presId="urn:microsoft.com/office/officeart/2005/8/layout/hChevron3"/>
  </dgm:cxnLst>
  <dgm:bg/>
  <dgm:whole/>
</dgm:dataModel>
</file>

<file path=word/diagrams/data2.xml><?xml version="1.0" encoding="utf-8"?>
<dgm:dataModel xmlns:dgm="http://schemas.openxmlformats.org/drawingml/2006/diagram" xmlns:a="http://schemas.openxmlformats.org/drawingml/2006/main">
  <dgm:ptLst>
    <dgm:pt modelId="{CA50E33F-6460-4807-9A44-A6B048431349}" type="doc">
      <dgm:prSet loTypeId="urn:microsoft.com/office/officeart/2005/8/layout/hChevron3" loCatId="process" qsTypeId="urn:microsoft.com/office/officeart/2005/8/quickstyle/simple3" qsCatId="simple" csTypeId="urn:microsoft.com/office/officeart/2005/8/colors/accent0_1" csCatId="mainScheme" phldr="1"/>
      <dgm:spPr/>
    </dgm:pt>
    <dgm:pt modelId="{C33BD26A-F081-445D-9DAA-3AC6DB712723}">
      <dgm:prSet phldrT="[Текст]" custT="1"/>
      <dgm:spPr/>
      <dgm:t>
        <a:bodyPr/>
        <a:lstStyle/>
        <a:p>
          <a:pPr algn="ctr"/>
          <a:r>
            <a:rPr lang="kk-KZ" sz="800" i="1">
              <a:latin typeface="Times New Roman" pitchFamily="18" charset="0"/>
              <a:cs typeface="Times New Roman" pitchFamily="18" charset="0"/>
            </a:rPr>
            <a:t>Медиабілім үдерісінде болашақ  әлеуметтік  педагогтің гностикалық іскерлігін жетілдірудегі тұғырлар</a:t>
          </a:r>
          <a:endParaRPr lang="ru-RU" sz="800" i="1">
            <a:latin typeface="Times New Roman" pitchFamily="18" charset="0"/>
            <a:cs typeface="Times New Roman" pitchFamily="18" charset="0"/>
          </a:endParaRPr>
        </a:p>
      </dgm:t>
    </dgm:pt>
    <dgm:pt modelId="{13636790-75D0-4086-A163-926729A0177E}" type="parTrans" cxnId="{2814BF31-27F0-451F-92F8-0A509208E0E9}">
      <dgm:prSet/>
      <dgm:spPr/>
      <dgm:t>
        <a:bodyPr/>
        <a:lstStyle/>
        <a:p>
          <a:pPr algn="ctr"/>
          <a:endParaRPr lang="ru-RU"/>
        </a:p>
      </dgm:t>
    </dgm:pt>
    <dgm:pt modelId="{C6E60855-19C8-4C07-9F28-112685389732}" type="sibTrans" cxnId="{2814BF31-27F0-451F-92F8-0A509208E0E9}">
      <dgm:prSet/>
      <dgm:spPr/>
      <dgm:t>
        <a:bodyPr/>
        <a:lstStyle/>
        <a:p>
          <a:pPr algn="ctr"/>
          <a:endParaRPr lang="ru-RU"/>
        </a:p>
      </dgm:t>
    </dgm:pt>
    <dgm:pt modelId="{F8BD826B-080B-4721-98BE-B8F4BC558A74}">
      <dgm:prSet phldrT="[Текст]" custT="1"/>
      <dgm:spPr/>
      <dgm:t>
        <a:bodyPr/>
        <a:lstStyle/>
        <a:p>
          <a:pPr algn="ctr"/>
          <a:r>
            <a:rPr lang="kk-KZ" sz="800" i="1">
              <a:latin typeface="Times New Roman" pitchFamily="18" charset="0"/>
              <a:cs typeface="Times New Roman" pitchFamily="18" charset="0"/>
            </a:rPr>
            <a:t>Жүйелік тұғыр</a:t>
          </a:r>
          <a:endParaRPr lang="ru-RU" sz="800">
            <a:latin typeface="Times New Roman" pitchFamily="18" charset="0"/>
            <a:cs typeface="Times New Roman" pitchFamily="18" charset="0"/>
          </a:endParaRPr>
        </a:p>
      </dgm:t>
    </dgm:pt>
    <dgm:pt modelId="{E9CDE5C1-2690-455B-A840-2F1FEE4742DE}" type="parTrans" cxnId="{569763FF-CFA3-407A-A791-51A50AE0838A}">
      <dgm:prSet/>
      <dgm:spPr/>
      <dgm:t>
        <a:bodyPr/>
        <a:lstStyle/>
        <a:p>
          <a:pPr algn="ctr"/>
          <a:endParaRPr lang="ru-RU"/>
        </a:p>
      </dgm:t>
    </dgm:pt>
    <dgm:pt modelId="{0E5080BC-4B6A-4106-9487-0BB697BFB0E6}" type="sibTrans" cxnId="{569763FF-CFA3-407A-A791-51A50AE0838A}">
      <dgm:prSet/>
      <dgm:spPr/>
      <dgm:t>
        <a:bodyPr/>
        <a:lstStyle/>
        <a:p>
          <a:pPr algn="ctr"/>
          <a:endParaRPr lang="ru-RU"/>
        </a:p>
      </dgm:t>
    </dgm:pt>
    <dgm:pt modelId="{89F2B6AF-D203-4364-88C3-29F32FAEADBA}">
      <dgm:prSet phldrT="[Текст]" custT="1"/>
      <dgm:spPr/>
      <dgm:t>
        <a:bodyPr/>
        <a:lstStyle/>
        <a:p>
          <a:pPr algn="ctr"/>
          <a:r>
            <a:rPr lang="kk-KZ" sz="800" i="1">
              <a:latin typeface="Times New Roman" pitchFamily="18" charset="0"/>
              <a:cs typeface="Times New Roman" pitchFamily="18" charset="0"/>
            </a:rPr>
            <a:t>Іс-әрекеттік тұғыр</a:t>
          </a:r>
          <a:endParaRPr lang="ru-RU" sz="800">
            <a:latin typeface="Times New Roman" pitchFamily="18" charset="0"/>
            <a:cs typeface="Times New Roman" pitchFamily="18" charset="0"/>
          </a:endParaRPr>
        </a:p>
      </dgm:t>
    </dgm:pt>
    <dgm:pt modelId="{90FD5315-9F56-4DE6-84E4-34C19B06BA55}" type="parTrans" cxnId="{9B998540-0699-4652-B238-A48AADF8E355}">
      <dgm:prSet/>
      <dgm:spPr/>
      <dgm:t>
        <a:bodyPr/>
        <a:lstStyle/>
        <a:p>
          <a:pPr algn="ctr"/>
          <a:endParaRPr lang="ru-RU"/>
        </a:p>
      </dgm:t>
    </dgm:pt>
    <dgm:pt modelId="{DBA5BBA4-4160-4EFF-BDA2-5FC603717DFB}" type="sibTrans" cxnId="{9B998540-0699-4652-B238-A48AADF8E355}">
      <dgm:prSet/>
      <dgm:spPr/>
      <dgm:t>
        <a:bodyPr/>
        <a:lstStyle/>
        <a:p>
          <a:pPr algn="ctr"/>
          <a:endParaRPr lang="ru-RU"/>
        </a:p>
      </dgm:t>
    </dgm:pt>
    <dgm:pt modelId="{E8947A9C-DEFA-4225-BE64-C3B55F8FA247}">
      <dgm:prSet custT="1"/>
      <dgm:spPr/>
      <dgm:t>
        <a:bodyPr/>
        <a:lstStyle/>
        <a:p>
          <a:pPr algn="ctr"/>
          <a:r>
            <a:rPr lang="kk-KZ" sz="800" i="1">
              <a:latin typeface="Times New Roman" pitchFamily="18" charset="0"/>
              <a:cs typeface="Times New Roman" pitchFamily="18" charset="0"/>
            </a:rPr>
            <a:t>Білім берудегі құзыреттілік тұғыр</a:t>
          </a:r>
          <a:endParaRPr lang="ru-RU" sz="800">
            <a:latin typeface="Times New Roman" pitchFamily="18" charset="0"/>
            <a:cs typeface="Times New Roman" pitchFamily="18" charset="0"/>
          </a:endParaRPr>
        </a:p>
      </dgm:t>
    </dgm:pt>
    <dgm:pt modelId="{EFF077CF-9613-4106-83E2-1BF63F14070E}" type="parTrans" cxnId="{4E4C1439-B7A5-4571-9E87-41D9A3E3CA21}">
      <dgm:prSet/>
      <dgm:spPr/>
      <dgm:t>
        <a:bodyPr/>
        <a:lstStyle/>
        <a:p>
          <a:pPr algn="ctr"/>
          <a:endParaRPr lang="ru-RU"/>
        </a:p>
      </dgm:t>
    </dgm:pt>
    <dgm:pt modelId="{CD0BC380-BE44-48D3-88DD-A3A1104FC1EF}" type="sibTrans" cxnId="{4E4C1439-B7A5-4571-9E87-41D9A3E3CA21}">
      <dgm:prSet/>
      <dgm:spPr/>
      <dgm:t>
        <a:bodyPr/>
        <a:lstStyle/>
        <a:p>
          <a:pPr algn="ctr"/>
          <a:endParaRPr lang="ru-RU"/>
        </a:p>
      </dgm:t>
    </dgm:pt>
    <dgm:pt modelId="{FD2AEFF9-919A-41CE-9872-1CAFB255AEE7}">
      <dgm:prSet custT="1"/>
      <dgm:spPr/>
      <dgm:t>
        <a:bodyPr/>
        <a:lstStyle/>
        <a:p>
          <a:pPr algn="ctr"/>
          <a:r>
            <a:rPr lang="kk-KZ" sz="800" i="1">
              <a:latin typeface="Times New Roman" pitchFamily="18" charset="0"/>
              <a:cs typeface="Times New Roman" pitchFamily="18" charset="0"/>
            </a:rPr>
            <a:t>Акмеологиялық тұғыр</a:t>
          </a:r>
          <a:endParaRPr lang="ru-RU" sz="800">
            <a:latin typeface="Times New Roman" pitchFamily="18" charset="0"/>
            <a:cs typeface="Times New Roman" pitchFamily="18" charset="0"/>
          </a:endParaRPr>
        </a:p>
      </dgm:t>
    </dgm:pt>
    <dgm:pt modelId="{8C474017-024C-40EC-A666-A0A414B51BE5}" type="sibTrans" cxnId="{CD73E812-A8FA-47CF-B1E4-0FEB8764E5EE}">
      <dgm:prSet/>
      <dgm:spPr/>
      <dgm:t>
        <a:bodyPr/>
        <a:lstStyle/>
        <a:p>
          <a:pPr algn="ctr"/>
          <a:endParaRPr lang="ru-RU"/>
        </a:p>
      </dgm:t>
    </dgm:pt>
    <dgm:pt modelId="{402D7117-9D63-45BF-945D-58A5DDF33A63}" type="parTrans" cxnId="{CD73E812-A8FA-47CF-B1E4-0FEB8764E5EE}">
      <dgm:prSet/>
      <dgm:spPr/>
      <dgm:t>
        <a:bodyPr/>
        <a:lstStyle/>
        <a:p>
          <a:pPr algn="ctr"/>
          <a:endParaRPr lang="ru-RU"/>
        </a:p>
      </dgm:t>
    </dgm:pt>
    <dgm:pt modelId="{9C239B27-8B8D-4ACC-A67B-4A11E4504E27}" type="pres">
      <dgm:prSet presAssocID="{CA50E33F-6460-4807-9A44-A6B048431349}" presName="Name0" presStyleCnt="0">
        <dgm:presLayoutVars>
          <dgm:dir/>
          <dgm:resizeHandles val="exact"/>
        </dgm:presLayoutVars>
      </dgm:prSet>
      <dgm:spPr/>
    </dgm:pt>
    <dgm:pt modelId="{672994A2-D1F2-4FB7-8996-916E4DAD9A53}" type="pres">
      <dgm:prSet presAssocID="{C33BD26A-F081-445D-9DAA-3AC6DB712723}" presName="parTxOnly" presStyleLbl="node1" presStyleIdx="0" presStyleCnt="5" custScaleX="199600" custScaleY="135762">
        <dgm:presLayoutVars>
          <dgm:bulletEnabled val="1"/>
        </dgm:presLayoutVars>
      </dgm:prSet>
      <dgm:spPr/>
      <dgm:t>
        <a:bodyPr/>
        <a:lstStyle/>
        <a:p>
          <a:endParaRPr lang="ru-RU"/>
        </a:p>
      </dgm:t>
    </dgm:pt>
    <dgm:pt modelId="{D5F59753-A198-4442-B216-3C18105B27C2}" type="pres">
      <dgm:prSet presAssocID="{C6E60855-19C8-4C07-9F28-112685389732}" presName="parSpace" presStyleCnt="0"/>
      <dgm:spPr/>
    </dgm:pt>
    <dgm:pt modelId="{C1EF94CC-9264-4E8E-83DC-5282C55EDCF7}" type="pres">
      <dgm:prSet presAssocID="{F8BD826B-080B-4721-98BE-B8F4BC558A74}" presName="parTxOnly" presStyleLbl="node1" presStyleIdx="1" presStyleCnt="5" custScaleY="133834" custLinFactNeighborX="-14255">
        <dgm:presLayoutVars>
          <dgm:bulletEnabled val="1"/>
        </dgm:presLayoutVars>
      </dgm:prSet>
      <dgm:spPr/>
      <dgm:t>
        <a:bodyPr/>
        <a:lstStyle/>
        <a:p>
          <a:endParaRPr lang="ru-RU"/>
        </a:p>
      </dgm:t>
    </dgm:pt>
    <dgm:pt modelId="{B19A1BC1-82F0-43E4-82C7-3585B7B0D3B1}" type="pres">
      <dgm:prSet presAssocID="{0E5080BC-4B6A-4106-9487-0BB697BFB0E6}" presName="parSpace" presStyleCnt="0"/>
      <dgm:spPr/>
    </dgm:pt>
    <dgm:pt modelId="{C83C64EB-AD83-45F2-AF60-59AEB21881F5}" type="pres">
      <dgm:prSet presAssocID="{89F2B6AF-D203-4364-88C3-29F32FAEADBA}" presName="parTxOnly" presStyleLbl="node1" presStyleIdx="2" presStyleCnt="5" custScaleX="115011" custScaleY="130842" custLinFactNeighborX="-22401">
        <dgm:presLayoutVars>
          <dgm:bulletEnabled val="1"/>
        </dgm:presLayoutVars>
      </dgm:prSet>
      <dgm:spPr/>
      <dgm:t>
        <a:bodyPr/>
        <a:lstStyle/>
        <a:p>
          <a:endParaRPr lang="ru-RU"/>
        </a:p>
      </dgm:t>
    </dgm:pt>
    <dgm:pt modelId="{160B2AD3-DFA4-46C4-8885-E03972AFEA29}" type="pres">
      <dgm:prSet presAssocID="{DBA5BBA4-4160-4EFF-BDA2-5FC603717DFB}" presName="parSpace" presStyleCnt="0"/>
      <dgm:spPr/>
    </dgm:pt>
    <dgm:pt modelId="{B26E6C58-D7AF-47E7-826E-25393B03D49D}" type="pres">
      <dgm:prSet presAssocID="{E8947A9C-DEFA-4225-BE64-C3B55F8FA247}" presName="parTxOnly" presStyleLbl="node1" presStyleIdx="3" presStyleCnt="5" custScaleX="121097" custScaleY="125066" custLinFactX="80896" custLinFactNeighborX="100000" custLinFactNeighborY="-781">
        <dgm:presLayoutVars>
          <dgm:bulletEnabled val="1"/>
        </dgm:presLayoutVars>
      </dgm:prSet>
      <dgm:spPr/>
      <dgm:t>
        <a:bodyPr/>
        <a:lstStyle/>
        <a:p>
          <a:endParaRPr lang="ru-RU"/>
        </a:p>
      </dgm:t>
    </dgm:pt>
    <dgm:pt modelId="{8864C903-AA24-4D3E-B17B-17328E8ABD0F}" type="pres">
      <dgm:prSet presAssocID="{CD0BC380-BE44-48D3-88DD-A3A1104FC1EF}" presName="parSpace" presStyleCnt="0"/>
      <dgm:spPr/>
    </dgm:pt>
    <dgm:pt modelId="{08893230-0545-452D-BC1E-3A048494BE2F}" type="pres">
      <dgm:prSet presAssocID="{FD2AEFF9-919A-41CE-9872-1CAFB255AEE7}" presName="parTxOnly" presStyleLbl="node1" presStyleIdx="4" presStyleCnt="5" custScaleX="127447" custScaleY="130470" custLinFactX="-86320" custLinFactNeighborX="-100000" custLinFactNeighborY="-55">
        <dgm:presLayoutVars>
          <dgm:bulletEnabled val="1"/>
        </dgm:presLayoutVars>
      </dgm:prSet>
      <dgm:spPr/>
      <dgm:t>
        <a:bodyPr/>
        <a:lstStyle/>
        <a:p>
          <a:endParaRPr lang="ru-RU"/>
        </a:p>
      </dgm:t>
    </dgm:pt>
  </dgm:ptLst>
  <dgm:cxnLst>
    <dgm:cxn modelId="{569763FF-CFA3-407A-A791-51A50AE0838A}" srcId="{CA50E33F-6460-4807-9A44-A6B048431349}" destId="{F8BD826B-080B-4721-98BE-B8F4BC558A74}" srcOrd="1" destOrd="0" parTransId="{E9CDE5C1-2690-455B-A840-2F1FEE4742DE}" sibTransId="{0E5080BC-4B6A-4106-9487-0BB697BFB0E6}"/>
    <dgm:cxn modelId="{B34A151C-F0DB-4513-BB00-6DFA696E1941}" type="presOf" srcId="{E8947A9C-DEFA-4225-BE64-C3B55F8FA247}" destId="{B26E6C58-D7AF-47E7-826E-25393B03D49D}" srcOrd="0" destOrd="0" presId="urn:microsoft.com/office/officeart/2005/8/layout/hChevron3"/>
    <dgm:cxn modelId="{8A237911-151F-40AD-B049-12FA967EA3FB}" type="presOf" srcId="{89F2B6AF-D203-4364-88C3-29F32FAEADBA}" destId="{C83C64EB-AD83-45F2-AF60-59AEB21881F5}" srcOrd="0" destOrd="0" presId="urn:microsoft.com/office/officeart/2005/8/layout/hChevron3"/>
    <dgm:cxn modelId="{A203AB25-94F7-4E63-B2CA-E17EA2704BDE}" type="presOf" srcId="{CA50E33F-6460-4807-9A44-A6B048431349}" destId="{9C239B27-8B8D-4ACC-A67B-4A11E4504E27}" srcOrd="0" destOrd="0" presId="urn:microsoft.com/office/officeart/2005/8/layout/hChevron3"/>
    <dgm:cxn modelId="{4E4C1439-B7A5-4571-9E87-41D9A3E3CA21}" srcId="{CA50E33F-6460-4807-9A44-A6B048431349}" destId="{E8947A9C-DEFA-4225-BE64-C3B55F8FA247}" srcOrd="3" destOrd="0" parTransId="{EFF077CF-9613-4106-83E2-1BF63F14070E}" sibTransId="{CD0BC380-BE44-48D3-88DD-A3A1104FC1EF}"/>
    <dgm:cxn modelId="{CD73E812-A8FA-47CF-B1E4-0FEB8764E5EE}" srcId="{CA50E33F-6460-4807-9A44-A6B048431349}" destId="{FD2AEFF9-919A-41CE-9872-1CAFB255AEE7}" srcOrd="4" destOrd="0" parTransId="{402D7117-9D63-45BF-945D-58A5DDF33A63}" sibTransId="{8C474017-024C-40EC-A666-A0A414B51BE5}"/>
    <dgm:cxn modelId="{F5A8288E-15F7-415C-AB71-7DA3E1438012}" type="presOf" srcId="{F8BD826B-080B-4721-98BE-B8F4BC558A74}" destId="{C1EF94CC-9264-4E8E-83DC-5282C55EDCF7}" srcOrd="0" destOrd="0" presId="urn:microsoft.com/office/officeart/2005/8/layout/hChevron3"/>
    <dgm:cxn modelId="{2814BF31-27F0-451F-92F8-0A509208E0E9}" srcId="{CA50E33F-6460-4807-9A44-A6B048431349}" destId="{C33BD26A-F081-445D-9DAA-3AC6DB712723}" srcOrd="0" destOrd="0" parTransId="{13636790-75D0-4086-A163-926729A0177E}" sibTransId="{C6E60855-19C8-4C07-9F28-112685389732}"/>
    <dgm:cxn modelId="{13564DFA-71FD-4C88-A347-0784EB723901}" type="presOf" srcId="{FD2AEFF9-919A-41CE-9872-1CAFB255AEE7}" destId="{08893230-0545-452D-BC1E-3A048494BE2F}" srcOrd="0" destOrd="0" presId="urn:microsoft.com/office/officeart/2005/8/layout/hChevron3"/>
    <dgm:cxn modelId="{9B998540-0699-4652-B238-A48AADF8E355}" srcId="{CA50E33F-6460-4807-9A44-A6B048431349}" destId="{89F2B6AF-D203-4364-88C3-29F32FAEADBA}" srcOrd="2" destOrd="0" parTransId="{90FD5315-9F56-4DE6-84E4-34C19B06BA55}" sibTransId="{DBA5BBA4-4160-4EFF-BDA2-5FC603717DFB}"/>
    <dgm:cxn modelId="{B330DB67-3B75-4F5B-BB16-A9A3B8B59BC0}" type="presOf" srcId="{C33BD26A-F081-445D-9DAA-3AC6DB712723}" destId="{672994A2-D1F2-4FB7-8996-916E4DAD9A53}" srcOrd="0" destOrd="0" presId="urn:microsoft.com/office/officeart/2005/8/layout/hChevron3"/>
    <dgm:cxn modelId="{B1B418FB-3CDA-4B09-BAD2-D94527FFBB0E}" type="presParOf" srcId="{9C239B27-8B8D-4ACC-A67B-4A11E4504E27}" destId="{672994A2-D1F2-4FB7-8996-916E4DAD9A53}" srcOrd="0" destOrd="0" presId="urn:microsoft.com/office/officeart/2005/8/layout/hChevron3"/>
    <dgm:cxn modelId="{48B4A8DB-5638-4296-ADA0-6881D1746CBC}" type="presParOf" srcId="{9C239B27-8B8D-4ACC-A67B-4A11E4504E27}" destId="{D5F59753-A198-4442-B216-3C18105B27C2}" srcOrd="1" destOrd="0" presId="urn:microsoft.com/office/officeart/2005/8/layout/hChevron3"/>
    <dgm:cxn modelId="{799AD484-01E0-4BE3-848E-3E9BAD8BE94F}" type="presParOf" srcId="{9C239B27-8B8D-4ACC-A67B-4A11E4504E27}" destId="{C1EF94CC-9264-4E8E-83DC-5282C55EDCF7}" srcOrd="2" destOrd="0" presId="urn:microsoft.com/office/officeart/2005/8/layout/hChevron3"/>
    <dgm:cxn modelId="{085D9037-37E4-4802-ABD2-DBD8DEC259B6}" type="presParOf" srcId="{9C239B27-8B8D-4ACC-A67B-4A11E4504E27}" destId="{B19A1BC1-82F0-43E4-82C7-3585B7B0D3B1}" srcOrd="3" destOrd="0" presId="urn:microsoft.com/office/officeart/2005/8/layout/hChevron3"/>
    <dgm:cxn modelId="{E1813C6A-84A0-41C0-ADEA-61847228FA69}" type="presParOf" srcId="{9C239B27-8B8D-4ACC-A67B-4A11E4504E27}" destId="{C83C64EB-AD83-45F2-AF60-59AEB21881F5}" srcOrd="4" destOrd="0" presId="urn:microsoft.com/office/officeart/2005/8/layout/hChevron3"/>
    <dgm:cxn modelId="{ADBE2777-2029-445F-9935-8AEEE60CC4F3}" type="presParOf" srcId="{9C239B27-8B8D-4ACC-A67B-4A11E4504E27}" destId="{160B2AD3-DFA4-46C4-8885-E03972AFEA29}" srcOrd="5" destOrd="0" presId="urn:microsoft.com/office/officeart/2005/8/layout/hChevron3"/>
    <dgm:cxn modelId="{066A268F-7D69-43C9-868C-7B0784A6F323}" type="presParOf" srcId="{9C239B27-8B8D-4ACC-A67B-4A11E4504E27}" destId="{B26E6C58-D7AF-47E7-826E-25393B03D49D}" srcOrd="6" destOrd="0" presId="urn:microsoft.com/office/officeart/2005/8/layout/hChevron3"/>
    <dgm:cxn modelId="{F64BB45E-866E-4F59-B6EF-4D927CF3E755}" type="presParOf" srcId="{9C239B27-8B8D-4ACC-A67B-4A11E4504E27}" destId="{8864C903-AA24-4D3E-B17B-17328E8ABD0F}" srcOrd="7" destOrd="0" presId="urn:microsoft.com/office/officeart/2005/8/layout/hChevron3"/>
    <dgm:cxn modelId="{4963DECA-6B5E-46B9-885A-AB34DEB275C4}" type="presParOf" srcId="{9C239B27-8B8D-4ACC-A67B-4A11E4504E27}" destId="{08893230-0545-452D-BC1E-3A048494BE2F}" srcOrd="8" destOrd="0" presId="urn:microsoft.com/office/officeart/2005/8/layout/hChevron3"/>
  </dgm:cxnLst>
  <dgm:bg/>
  <dgm:whole/>
</dgm:dataModel>
</file>

<file path=word/diagrams/data3.xml><?xml version="1.0" encoding="utf-8"?>
<dgm:dataModel xmlns:dgm="http://schemas.openxmlformats.org/drawingml/2006/diagram" xmlns:a="http://schemas.openxmlformats.org/drawingml/2006/main">
  <dgm:ptLst>
    <dgm:pt modelId="{351690BB-07B7-45CD-83EC-97099AC3E037}" type="doc">
      <dgm:prSet loTypeId="urn:microsoft.com/office/officeart/2005/8/layout/chevron1" loCatId="process" qsTypeId="urn:microsoft.com/office/officeart/2005/8/quickstyle/simple1" qsCatId="simple" csTypeId="urn:microsoft.com/office/officeart/2005/8/colors/accent0_1" csCatId="mainScheme" phldr="1"/>
      <dgm:spPr/>
    </dgm:pt>
    <dgm:pt modelId="{5942A593-4E51-4530-A4F0-E4F3446D3E40}">
      <dgm:prSet phldrT="[Текст]" custT="1"/>
      <dgm:spPr/>
      <dgm:t>
        <a:bodyPr/>
        <a:lstStyle/>
        <a:p>
          <a:pPr algn="ctr"/>
          <a:r>
            <a:rPr lang="kk-KZ" sz="800">
              <a:latin typeface="Times New Roman" pitchFamily="18" charset="0"/>
              <a:cs typeface="Times New Roman" pitchFamily="18" charset="0"/>
            </a:rPr>
            <a:t>Әлеуметтік тапсырыс</a:t>
          </a:r>
          <a:endParaRPr lang="ru-RU" sz="800">
            <a:latin typeface="Times New Roman" pitchFamily="18" charset="0"/>
            <a:cs typeface="Times New Roman" pitchFamily="18" charset="0"/>
          </a:endParaRPr>
        </a:p>
        <a:p>
          <a:pPr algn="ctr"/>
          <a:r>
            <a:rPr lang="kk-KZ" sz="800">
              <a:latin typeface="Times New Roman" pitchFamily="18" charset="0"/>
              <a:cs typeface="Times New Roman" pitchFamily="18" charset="0"/>
            </a:rPr>
            <a:t>Цифырлық қоғам талабы</a:t>
          </a:r>
          <a:endParaRPr lang="ru-RU" sz="800">
            <a:latin typeface="Times New Roman" pitchFamily="18" charset="0"/>
            <a:cs typeface="Times New Roman" pitchFamily="18" charset="0"/>
          </a:endParaRPr>
        </a:p>
      </dgm:t>
    </dgm:pt>
    <dgm:pt modelId="{946EF66F-7347-4D8E-9888-1C27D8BB234F}" type="parTrans" cxnId="{F90EAF5A-F762-4542-B5AC-0E29D0C57761}">
      <dgm:prSet/>
      <dgm:spPr/>
      <dgm:t>
        <a:bodyPr/>
        <a:lstStyle/>
        <a:p>
          <a:pPr algn="ctr"/>
          <a:endParaRPr lang="ru-RU"/>
        </a:p>
      </dgm:t>
    </dgm:pt>
    <dgm:pt modelId="{1EFD17B6-5F2E-4B25-8AD9-CCBC3BD36CA4}" type="sibTrans" cxnId="{F90EAF5A-F762-4542-B5AC-0E29D0C57761}">
      <dgm:prSet/>
      <dgm:spPr/>
      <dgm:t>
        <a:bodyPr/>
        <a:lstStyle/>
        <a:p>
          <a:pPr algn="ctr"/>
          <a:endParaRPr lang="ru-RU"/>
        </a:p>
      </dgm:t>
    </dgm:pt>
    <dgm:pt modelId="{44ED89D7-2CA3-4A54-92A1-6C71470B4D3F}">
      <dgm:prSet phldrT="[Текст]" custT="1"/>
      <dgm:spPr/>
      <dgm:t>
        <a:bodyPr/>
        <a:lstStyle/>
        <a:p>
          <a:pPr algn="ctr"/>
          <a:endParaRPr lang="kk-KZ" sz="1000">
            <a:latin typeface="Times New Roman" pitchFamily="18" charset="0"/>
            <a:cs typeface="Times New Roman" pitchFamily="18" charset="0"/>
          </a:endParaRPr>
        </a:p>
        <a:p>
          <a:pPr algn="ctr"/>
          <a:r>
            <a:rPr lang="kk-KZ" sz="800">
              <a:latin typeface="Times New Roman" pitchFamily="18" charset="0"/>
              <a:cs typeface="Times New Roman" pitchFamily="18" charset="0"/>
            </a:rPr>
            <a:t>Медиабілім үдерісінде  болашақ  әлеуметтік  педагогтің  гностикалық іскерлігін  жетілдіру</a:t>
          </a:r>
          <a:endParaRPr lang="ru-RU" sz="800">
            <a:latin typeface="Times New Roman" pitchFamily="18" charset="0"/>
            <a:cs typeface="Times New Roman" pitchFamily="18" charset="0"/>
          </a:endParaRPr>
        </a:p>
        <a:p>
          <a:pPr algn="ctr"/>
          <a:endParaRPr lang="ru-RU" sz="1000">
            <a:latin typeface="Times New Roman" pitchFamily="18" charset="0"/>
            <a:cs typeface="Times New Roman" pitchFamily="18" charset="0"/>
          </a:endParaRPr>
        </a:p>
      </dgm:t>
    </dgm:pt>
    <dgm:pt modelId="{CF906823-2385-4ACB-93F2-DA66C9C87C50}" type="parTrans" cxnId="{FA6B4307-2DBA-4C07-A076-243EF2597EE7}">
      <dgm:prSet/>
      <dgm:spPr/>
      <dgm:t>
        <a:bodyPr/>
        <a:lstStyle/>
        <a:p>
          <a:pPr algn="ctr"/>
          <a:endParaRPr lang="ru-RU"/>
        </a:p>
      </dgm:t>
    </dgm:pt>
    <dgm:pt modelId="{506763E6-3EA2-461F-8A49-2BC841B849B4}" type="sibTrans" cxnId="{FA6B4307-2DBA-4C07-A076-243EF2597EE7}">
      <dgm:prSet/>
      <dgm:spPr/>
      <dgm:t>
        <a:bodyPr/>
        <a:lstStyle/>
        <a:p>
          <a:pPr algn="ctr"/>
          <a:endParaRPr lang="ru-RU"/>
        </a:p>
      </dgm:t>
    </dgm:pt>
    <dgm:pt modelId="{DE695791-753B-4CBD-8B75-AE40A75EA5B7}">
      <dgm:prSet phldrT="[Текст]" custT="1"/>
      <dgm:spPr/>
      <dgm:t>
        <a:bodyPr/>
        <a:lstStyle/>
        <a:p>
          <a:pPr algn="ctr"/>
          <a:r>
            <a:rPr lang="kk-KZ" sz="800">
              <a:latin typeface="Times New Roman" pitchFamily="18" charset="0"/>
              <a:cs typeface="Times New Roman" pitchFamily="18" charset="0"/>
            </a:rPr>
            <a:t>Әдіснамалық негіздері</a:t>
          </a:r>
        </a:p>
        <a:p>
          <a:pPr algn="l"/>
          <a:r>
            <a:rPr lang="kk-KZ" sz="800">
              <a:latin typeface="Times New Roman" pitchFamily="18" charset="0"/>
              <a:cs typeface="Times New Roman" pitchFamily="18" charset="0"/>
            </a:rPr>
            <a:t>-жүйелік </a:t>
          </a:r>
        </a:p>
        <a:p>
          <a:pPr algn="l"/>
          <a:r>
            <a:rPr lang="kk-KZ" sz="800">
              <a:latin typeface="Times New Roman" pitchFamily="18" charset="0"/>
              <a:cs typeface="Times New Roman" pitchFamily="18" charset="0"/>
            </a:rPr>
            <a:t>-іс-әрекеттік</a:t>
          </a:r>
        </a:p>
        <a:p>
          <a:pPr algn="l"/>
          <a:r>
            <a:rPr lang="kk-KZ" sz="800">
              <a:latin typeface="Times New Roman" pitchFamily="18" charset="0"/>
              <a:cs typeface="Times New Roman" pitchFamily="18" charset="0"/>
            </a:rPr>
            <a:t>-акмелологиялық</a:t>
          </a:r>
        </a:p>
        <a:p>
          <a:pPr algn="l"/>
          <a:r>
            <a:rPr lang="kk-KZ" sz="800">
              <a:latin typeface="Times New Roman" pitchFamily="18" charset="0"/>
              <a:cs typeface="Times New Roman" pitchFamily="18" charset="0"/>
            </a:rPr>
            <a:t>-құзыреттілік</a:t>
          </a:r>
          <a:endParaRPr lang="ru-RU" sz="800">
            <a:latin typeface="Times New Roman" pitchFamily="18" charset="0"/>
            <a:cs typeface="Times New Roman" pitchFamily="18" charset="0"/>
          </a:endParaRPr>
        </a:p>
      </dgm:t>
    </dgm:pt>
    <dgm:pt modelId="{FA4AB9FB-7D6E-47FB-A4EA-96FC89A01FDE}" type="parTrans" cxnId="{DDC8AFD6-EFAC-449B-A1FA-A8CA7297260C}">
      <dgm:prSet/>
      <dgm:spPr/>
      <dgm:t>
        <a:bodyPr/>
        <a:lstStyle/>
        <a:p>
          <a:pPr algn="ctr"/>
          <a:endParaRPr lang="ru-RU"/>
        </a:p>
      </dgm:t>
    </dgm:pt>
    <dgm:pt modelId="{1E373076-C785-46B4-BCEF-972F9A61AB54}" type="sibTrans" cxnId="{DDC8AFD6-EFAC-449B-A1FA-A8CA7297260C}">
      <dgm:prSet/>
      <dgm:spPr/>
      <dgm:t>
        <a:bodyPr/>
        <a:lstStyle/>
        <a:p>
          <a:pPr algn="ctr"/>
          <a:endParaRPr lang="ru-RU"/>
        </a:p>
      </dgm:t>
    </dgm:pt>
    <dgm:pt modelId="{085D4D0B-8847-49AA-8A3C-FB4F82D26FF9}" type="pres">
      <dgm:prSet presAssocID="{351690BB-07B7-45CD-83EC-97099AC3E037}" presName="Name0" presStyleCnt="0">
        <dgm:presLayoutVars>
          <dgm:dir/>
          <dgm:animLvl val="lvl"/>
          <dgm:resizeHandles val="exact"/>
        </dgm:presLayoutVars>
      </dgm:prSet>
      <dgm:spPr/>
    </dgm:pt>
    <dgm:pt modelId="{B8F1F0E8-3712-45CF-99FE-B71A50DA3BC3}" type="pres">
      <dgm:prSet presAssocID="{5942A593-4E51-4530-A4F0-E4F3446D3E40}" presName="parTxOnly" presStyleLbl="node1" presStyleIdx="0" presStyleCnt="3" custScaleX="459556" custScaleY="586379" custLinFactNeighborX="15102" custLinFactNeighborY="-755">
        <dgm:presLayoutVars>
          <dgm:chMax val="0"/>
          <dgm:chPref val="0"/>
          <dgm:bulletEnabled val="1"/>
        </dgm:presLayoutVars>
      </dgm:prSet>
      <dgm:spPr/>
      <dgm:t>
        <a:bodyPr/>
        <a:lstStyle/>
        <a:p>
          <a:endParaRPr lang="ru-RU"/>
        </a:p>
      </dgm:t>
    </dgm:pt>
    <dgm:pt modelId="{FE6989EC-9922-483B-BF2A-A223784128E5}" type="pres">
      <dgm:prSet presAssocID="{1EFD17B6-5F2E-4B25-8AD9-CCBC3BD36CA4}" presName="parTxOnlySpace" presStyleCnt="0"/>
      <dgm:spPr/>
    </dgm:pt>
    <dgm:pt modelId="{565A8697-3529-4A81-9308-9A97B715C972}" type="pres">
      <dgm:prSet presAssocID="{44ED89D7-2CA3-4A54-92A1-6C71470B4D3F}" presName="parTxOnly" presStyleLbl="node1" presStyleIdx="1" presStyleCnt="3" custScaleX="720007" custScaleY="617147" custLinFactNeighborX="47281" custLinFactNeighborY="5259">
        <dgm:presLayoutVars>
          <dgm:chMax val="0"/>
          <dgm:chPref val="0"/>
          <dgm:bulletEnabled val="1"/>
        </dgm:presLayoutVars>
      </dgm:prSet>
      <dgm:spPr/>
      <dgm:t>
        <a:bodyPr/>
        <a:lstStyle/>
        <a:p>
          <a:endParaRPr lang="ru-RU"/>
        </a:p>
      </dgm:t>
    </dgm:pt>
    <dgm:pt modelId="{848D66E8-BDC5-43FF-8AF7-EA38FC44230D}" type="pres">
      <dgm:prSet presAssocID="{506763E6-3EA2-461F-8A49-2BC841B849B4}" presName="parTxOnlySpace" presStyleCnt="0"/>
      <dgm:spPr/>
    </dgm:pt>
    <dgm:pt modelId="{2F3B7D49-599E-4FE0-AB95-5EA59DA9F2DE}" type="pres">
      <dgm:prSet presAssocID="{DE695791-753B-4CBD-8B75-AE40A75EA5B7}" presName="parTxOnly" presStyleLbl="node1" presStyleIdx="2" presStyleCnt="3" custScaleX="664552" custScaleY="599133">
        <dgm:presLayoutVars>
          <dgm:chMax val="0"/>
          <dgm:chPref val="0"/>
          <dgm:bulletEnabled val="1"/>
        </dgm:presLayoutVars>
      </dgm:prSet>
      <dgm:spPr/>
      <dgm:t>
        <a:bodyPr/>
        <a:lstStyle/>
        <a:p>
          <a:endParaRPr lang="ru-RU"/>
        </a:p>
      </dgm:t>
    </dgm:pt>
  </dgm:ptLst>
  <dgm:cxnLst>
    <dgm:cxn modelId="{67CADCAC-1D67-4849-88A6-E39494251D6B}" type="presOf" srcId="{44ED89D7-2CA3-4A54-92A1-6C71470B4D3F}" destId="{565A8697-3529-4A81-9308-9A97B715C972}" srcOrd="0" destOrd="0" presId="urn:microsoft.com/office/officeart/2005/8/layout/chevron1"/>
    <dgm:cxn modelId="{A4E1E318-86A1-4B8D-8C1B-C32A39D7F01B}" type="presOf" srcId="{DE695791-753B-4CBD-8B75-AE40A75EA5B7}" destId="{2F3B7D49-599E-4FE0-AB95-5EA59DA9F2DE}" srcOrd="0" destOrd="0" presId="urn:microsoft.com/office/officeart/2005/8/layout/chevron1"/>
    <dgm:cxn modelId="{FA6B4307-2DBA-4C07-A076-243EF2597EE7}" srcId="{351690BB-07B7-45CD-83EC-97099AC3E037}" destId="{44ED89D7-2CA3-4A54-92A1-6C71470B4D3F}" srcOrd="1" destOrd="0" parTransId="{CF906823-2385-4ACB-93F2-DA66C9C87C50}" sibTransId="{506763E6-3EA2-461F-8A49-2BC841B849B4}"/>
    <dgm:cxn modelId="{F90EAF5A-F762-4542-B5AC-0E29D0C57761}" srcId="{351690BB-07B7-45CD-83EC-97099AC3E037}" destId="{5942A593-4E51-4530-A4F0-E4F3446D3E40}" srcOrd="0" destOrd="0" parTransId="{946EF66F-7347-4D8E-9888-1C27D8BB234F}" sibTransId="{1EFD17B6-5F2E-4B25-8AD9-CCBC3BD36CA4}"/>
    <dgm:cxn modelId="{7B889B89-62BD-4471-80BC-72A6700E1F21}" type="presOf" srcId="{351690BB-07B7-45CD-83EC-97099AC3E037}" destId="{085D4D0B-8847-49AA-8A3C-FB4F82D26FF9}" srcOrd="0" destOrd="0" presId="urn:microsoft.com/office/officeart/2005/8/layout/chevron1"/>
    <dgm:cxn modelId="{DDC8AFD6-EFAC-449B-A1FA-A8CA7297260C}" srcId="{351690BB-07B7-45CD-83EC-97099AC3E037}" destId="{DE695791-753B-4CBD-8B75-AE40A75EA5B7}" srcOrd="2" destOrd="0" parTransId="{FA4AB9FB-7D6E-47FB-A4EA-96FC89A01FDE}" sibTransId="{1E373076-C785-46B4-BCEF-972F9A61AB54}"/>
    <dgm:cxn modelId="{09A66465-BB7D-4508-BE11-D1196102F89D}" type="presOf" srcId="{5942A593-4E51-4530-A4F0-E4F3446D3E40}" destId="{B8F1F0E8-3712-45CF-99FE-B71A50DA3BC3}" srcOrd="0" destOrd="0" presId="urn:microsoft.com/office/officeart/2005/8/layout/chevron1"/>
    <dgm:cxn modelId="{B7D10A02-0846-4EBA-B144-7EEC7F9A4D1F}" type="presParOf" srcId="{085D4D0B-8847-49AA-8A3C-FB4F82D26FF9}" destId="{B8F1F0E8-3712-45CF-99FE-B71A50DA3BC3}" srcOrd="0" destOrd="0" presId="urn:microsoft.com/office/officeart/2005/8/layout/chevron1"/>
    <dgm:cxn modelId="{C0D3A478-7EF3-43B0-84A1-28AA290F07B3}" type="presParOf" srcId="{085D4D0B-8847-49AA-8A3C-FB4F82D26FF9}" destId="{FE6989EC-9922-483B-BF2A-A223784128E5}" srcOrd="1" destOrd="0" presId="urn:microsoft.com/office/officeart/2005/8/layout/chevron1"/>
    <dgm:cxn modelId="{68471A5B-E58B-4BA7-BF3E-FA2AED946F54}" type="presParOf" srcId="{085D4D0B-8847-49AA-8A3C-FB4F82D26FF9}" destId="{565A8697-3529-4A81-9308-9A97B715C972}" srcOrd="2" destOrd="0" presId="urn:microsoft.com/office/officeart/2005/8/layout/chevron1"/>
    <dgm:cxn modelId="{7EBE3BD9-4399-46E2-B345-20BA04569F29}" type="presParOf" srcId="{085D4D0B-8847-49AA-8A3C-FB4F82D26FF9}" destId="{848D66E8-BDC5-43FF-8AF7-EA38FC44230D}" srcOrd="3" destOrd="0" presId="urn:microsoft.com/office/officeart/2005/8/layout/chevron1"/>
    <dgm:cxn modelId="{09855A08-F1D8-4CF8-AFC4-22D04C5BD570}" type="presParOf" srcId="{085D4D0B-8847-49AA-8A3C-FB4F82D26FF9}" destId="{2F3B7D49-599E-4FE0-AB95-5EA59DA9F2DE}" srcOrd="4" destOrd="0" presId="urn:microsoft.com/office/officeart/2005/8/layout/chevron1"/>
  </dgm:cxnLst>
  <dgm:bg/>
  <dgm:whole/>
</dgm:dataModel>
</file>

<file path=word/diagrams/data4.xml><?xml version="1.0" encoding="utf-8"?>
<dgm:dataModel xmlns:dgm="http://schemas.openxmlformats.org/drawingml/2006/diagram" xmlns:a="http://schemas.openxmlformats.org/drawingml/2006/main">
  <dgm:ptLst>
    <dgm:pt modelId="{1483384F-4550-4175-88BC-E6A9B198825A}" type="doc">
      <dgm:prSet loTypeId="urn:microsoft.com/office/officeart/2005/8/layout/hProcess4" loCatId="process" qsTypeId="urn:microsoft.com/office/officeart/2005/8/quickstyle/simple1" qsCatId="simple" csTypeId="urn:microsoft.com/office/officeart/2005/8/colors/colorful4" csCatId="colorful" phldr="1"/>
      <dgm:spPr/>
      <dgm:t>
        <a:bodyPr/>
        <a:lstStyle/>
        <a:p>
          <a:endParaRPr lang="ru-RU"/>
        </a:p>
      </dgm:t>
    </dgm:pt>
    <dgm:pt modelId="{010BF071-AA59-4D32-BBCF-300CD173F8F0}">
      <dgm:prSet phldrT="[Текст]" custT="1"/>
      <dgm:spPr>
        <a:solidFill>
          <a:schemeClr val="bg1"/>
        </a:solidFill>
        <a:ln>
          <a:solidFill>
            <a:schemeClr val="tx2"/>
          </a:solidFill>
        </a:ln>
      </dgm:spPr>
      <dgm:t>
        <a:bodyPr/>
        <a:lstStyle/>
        <a:p>
          <a:pPr algn="ctr"/>
          <a:r>
            <a:rPr lang="kk-KZ" sz="1000">
              <a:solidFill>
                <a:schemeClr val="tx1"/>
              </a:solidFill>
              <a:latin typeface="Times New Roman" pitchFamily="18" charset="0"/>
              <a:cs typeface="Times New Roman" pitchFamily="18" charset="0"/>
            </a:rPr>
            <a:t>Мотивациялық</a:t>
          </a:r>
          <a:endParaRPr lang="ru-RU" sz="1000">
            <a:solidFill>
              <a:schemeClr val="tx1"/>
            </a:solidFill>
            <a:latin typeface="Times New Roman" pitchFamily="18" charset="0"/>
            <a:cs typeface="Times New Roman" pitchFamily="18" charset="0"/>
          </a:endParaRPr>
        </a:p>
      </dgm:t>
    </dgm:pt>
    <dgm:pt modelId="{679A77FD-26C7-4962-9223-42762FD7D174}" type="parTrans" cxnId="{8B5997D3-C4CF-4EC8-AE6E-FEB05F273D64}">
      <dgm:prSet/>
      <dgm:spPr/>
      <dgm:t>
        <a:bodyPr/>
        <a:lstStyle/>
        <a:p>
          <a:pPr algn="l"/>
          <a:endParaRPr lang="ru-RU"/>
        </a:p>
      </dgm:t>
    </dgm:pt>
    <dgm:pt modelId="{EE8D8E9B-1D00-4A07-B966-EC4C0AF01A9B}" type="sibTrans" cxnId="{8B5997D3-C4CF-4EC8-AE6E-FEB05F273D64}">
      <dgm:prSet/>
      <dgm:spPr/>
      <dgm:t>
        <a:bodyPr/>
        <a:lstStyle/>
        <a:p>
          <a:pPr algn="l"/>
          <a:endParaRPr lang="ru-RU"/>
        </a:p>
      </dgm:t>
    </dgm:pt>
    <dgm:pt modelId="{7FE222FC-CBAC-4BEE-80FB-439ACC869B2A}">
      <dgm:prSet phldrT="[Текст]" custT="1"/>
      <dgm:spPr/>
      <dgm:t>
        <a:bodyPr/>
        <a:lstStyle/>
        <a:p>
          <a:pPr algn="l"/>
          <a:endParaRPr lang="ru-RU" sz="800">
            <a:latin typeface="Times New Roman" pitchFamily="18" charset="0"/>
            <a:cs typeface="Times New Roman" pitchFamily="18" charset="0"/>
          </a:endParaRPr>
        </a:p>
      </dgm:t>
    </dgm:pt>
    <dgm:pt modelId="{B3F908F0-1192-4F6D-BFF6-A976B3F9E2BA}" type="parTrans" cxnId="{53518726-C5AC-42F1-A12D-B2391B13FE72}">
      <dgm:prSet/>
      <dgm:spPr/>
      <dgm:t>
        <a:bodyPr/>
        <a:lstStyle/>
        <a:p>
          <a:pPr algn="l"/>
          <a:endParaRPr lang="ru-RU"/>
        </a:p>
      </dgm:t>
    </dgm:pt>
    <dgm:pt modelId="{67FF6C90-C20C-4437-A49A-ECCAE5596A7B}" type="sibTrans" cxnId="{53518726-C5AC-42F1-A12D-B2391B13FE72}">
      <dgm:prSet/>
      <dgm:spPr/>
      <dgm:t>
        <a:bodyPr/>
        <a:lstStyle/>
        <a:p>
          <a:pPr algn="l"/>
          <a:endParaRPr lang="ru-RU"/>
        </a:p>
      </dgm:t>
    </dgm:pt>
    <dgm:pt modelId="{AEB14DC9-ED21-4DE1-AFCC-7B996A8446A4}">
      <dgm:prSet phldrT="[Текст]" custT="1"/>
      <dgm:spPr>
        <a:solidFill>
          <a:schemeClr val="bg1"/>
        </a:solidFill>
        <a:ln>
          <a:solidFill>
            <a:schemeClr val="tx2"/>
          </a:solidFill>
        </a:ln>
      </dgm:spPr>
      <dgm:t>
        <a:bodyPr/>
        <a:lstStyle/>
        <a:p>
          <a:pPr algn="ctr"/>
          <a:r>
            <a:rPr lang="kk-KZ" sz="1000" b="0" i="0">
              <a:solidFill>
                <a:sysClr val="windowText" lastClr="000000"/>
              </a:solidFill>
              <a:latin typeface="Times New Roman" pitchFamily="18" charset="0"/>
              <a:cs typeface="Times New Roman" pitchFamily="18" charset="0"/>
            </a:rPr>
            <a:t>Когнитивтік</a:t>
          </a:r>
          <a:endParaRPr lang="ru-RU" sz="1000" i="0">
            <a:solidFill>
              <a:sysClr val="windowText" lastClr="000000"/>
            </a:solidFill>
            <a:latin typeface="Times New Roman" pitchFamily="18" charset="0"/>
            <a:cs typeface="Times New Roman" pitchFamily="18" charset="0"/>
          </a:endParaRPr>
        </a:p>
      </dgm:t>
    </dgm:pt>
    <dgm:pt modelId="{8712BB35-D876-4EB1-8865-D4974A81E841}" type="parTrans" cxnId="{A4525578-BC13-4E72-B8A9-629B75B8D647}">
      <dgm:prSet/>
      <dgm:spPr/>
      <dgm:t>
        <a:bodyPr/>
        <a:lstStyle/>
        <a:p>
          <a:pPr algn="l"/>
          <a:endParaRPr lang="ru-RU"/>
        </a:p>
      </dgm:t>
    </dgm:pt>
    <dgm:pt modelId="{E565F381-AC0A-4E5A-A141-FB3C38859E4D}" type="sibTrans" cxnId="{A4525578-BC13-4E72-B8A9-629B75B8D647}">
      <dgm:prSet/>
      <dgm:spPr/>
      <dgm:t>
        <a:bodyPr/>
        <a:lstStyle/>
        <a:p>
          <a:pPr algn="l"/>
          <a:endParaRPr lang="ru-RU"/>
        </a:p>
      </dgm:t>
    </dgm:pt>
    <dgm:pt modelId="{69BF2D2F-C330-4024-9A5C-C3AD7B99D3AE}">
      <dgm:prSet phldrT="[Текст]" custT="1"/>
      <dgm:spPr>
        <a:solidFill>
          <a:schemeClr val="bg1"/>
        </a:solidFill>
        <a:ln>
          <a:solidFill>
            <a:schemeClr val="tx2"/>
          </a:solidFill>
        </a:ln>
      </dgm:spPr>
      <dgm:t>
        <a:bodyPr/>
        <a:lstStyle/>
        <a:p>
          <a:pPr algn="ctr"/>
          <a:r>
            <a:rPr lang="kk-KZ" sz="1000">
              <a:solidFill>
                <a:schemeClr val="tx1"/>
              </a:solidFill>
              <a:latin typeface="Times New Roman" pitchFamily="18" charset="0"/>
              <a:cs typeface="Times New Roman" pitchFamily="18" charset="0"/>
            </a:rPr>
            <a:t>Бағалау-рефлексивті</a:t>
          </a:r>
          <a:endParaRPr lang="ru-RU" sz="1000">
            <a:solidFill>
              <a:schemeClr val="tx1"/>
            </a:solidFill>
            <a:latin typeface="Times New Roman" pitchFamily="18" charset="0"/>
            <a:cs typeface="Times New Roman" pitchFamily="18" charset="0"/>
          </a:endParaRPr>
        </a:p>
      </dgm:t>
    </dgm:pt>
    <dgm:pt modelId="{FF4D1913-00B4-4F97-9C30-A40741D042A5}" type="parTrans" cxnId="{92C5B4A4-58A9-448E-9075-BD5541C160B2}">
      <dgm:prSet/>
      <dgm:spPr/>
      <dgm:t>
        <a:bodyPr/>
        <a:lstStyle/>
        <a:p>
          <a:pPr algn="l"/>
          <a:endParaRPr lang="ru-RU"/>
        </a:p>
      </dgm:t>
    </dgm:pt>
    <dgm:pt modelId="{70AC67A6-5D45-46E8-8273-8C22F5297ADA}" type="sibTrans" cxnId="{92C5B4A4-58A9-448E-9075-BD5541C160B2}">
      <dgm:prSet/>
      <dgm:spPr/>
      <dgm:t>
        <a:bodyPr/>
        <a:lstStyle/>
        <a:p>
          <a:pPr algn="l"/>
          <a:endParaRPr lang="ru-RU"/>
        </a:p>
      </dgm:t>
    </dgm:pt>
    <dgm:pt modelId="{0298DDF5-90E1-4012-BC79-23C2CAF9A895}">
      <dgm:prSet phldrT="[Текст]" custT="1"/>
      <dgm:spPr/>
      <dgm:t>
        <a:bodyPr/>
        <a:lstStyle/>
        <a:p>
          <a:pPr algn="ctr"/>
          <a:r>
            <a:rPr lang="kk-KZ" sz="1000">
              <a:latin typeface="Times New Roman" pitchFamily="18" charset="0"/>
              <a:cs typeface="Times New Roman" pitchFamily="18" charset="0"/>
            </a:rPr>
            <a:t>бағалау және өзін-өзі жетілдіру қабілеті</a:t>
          </a:r>
          <a:endParaRPr lang="ru-RU" sz="1000">
            <a:latin typeface="Times New Roman" pitchFamily="18" charset="0"/>
            <a:cs typeface="Times New Roman" pitchFamily="18" charset="0"/>
          </a:endParaRPr>
        </a:p>
      </dgm:t>
    </dgm:pt>
    <dgm:pt modelId="{91C1170A-1C5A-41B9-A0CC-15F8131CAE2E}" type="parTrans" cxnId="{A6AC3E27-6858-4758-B729-162D08C18C9D}">
      <dgm:prSet/>
      <dgm:spPr/>
      <dgm:t>
        <a:bodyPr/>
        <a:lstStyle/>
        <a:p>
          <a:pPr algn="l"/>
          <a:endParaRPr lang="ru-RU"/>
        </a:p>
      </dgm:t>
    </dgm:pt>
    <dgm:pt modelId="{5BA4F9BB-C4FF-4CFC-90E8-C7DB133D870B}" type="sibTrans" cxnId="{A6AC3E27-6858-4758-B729-162D08C18C9D}">
      <dgm:prSet/>
      <dgm:spPr/>
      <dgm:t>
        <a:bodyPr/>
        <a:lstStyle/>
        <a:p>
          <a:pPr algn="l"/>
          <a:endParaRPr lang="ru-RU"/>
        </a:p>
      </dgm:t>
    </dgm:pt>
    <dgm:pt modelId="{C3968973-F1B6-4559-842D-1EBC30DBD7B9}">
      <dgm:prSet custT="1"/>
      <dgm:spPr>
        <a:solidFill>
          <a:schemeClr val="bg1"/>
        </a:solidFill>
        <a:ln>
          <a:solidFill>
            <a:schemeClr val="tx2"/>
          </a:solidFill>
        </a:ln>
      </dgm:spPr>
      <dgm:t>
        <a:bodyPr/>
        <a:lstStyle/>
        <a:p>
          <a:pPr algn="l"/>
          <a:r>
            <a:rPr lang="kk-KZ" sz="1000">
              <a:solidFill>
                <a:schemeClr val="tx1"/>
              </a:solidFill>
              <a:latin typeface="Times New Roman" pitchFamily="18" charset="0"/>
              <a:cs typeface="Times New Roman" pitchFamily="18" charset="0"/>
            </a:rPr>
            <a:t>Процессуальдық</a:t>
          </a:r>
          <a:endParaRPr lang="ru-RU" sz="1000">
            <a:solidFill>
              <a:schemeClr val="tx1"/>
            </a:solidFill>
            <a:latin typeface="Times New Roman" pitchFamily="18" charset="0"/>
            <a:cs typeface="Times New Roman" pitchFamily="18" charset="0"/>
          </a:endParaRPr>
        </a:p>
      </dgm:t>
    </dgm:pt>
    <dgm:pt modelId="{F9042F90-94B5-4C0E-BFCB-20F7D9E58812}" type="parTrans" cxnId="{6A09FD8B-98D5-412F-A034-E49BBF08ECC9}">
      <dgm:prSet/>
      <dgm:spPr/>
      <dgm:t>
        <a:bodyPr/>
        <a:lstStyle/>
        <a:p>
          <a:pPr algn="l"/>
          <a:endParaRPr lang="ru-RU"/>
        </a:p>
      </dgm:t>
    </dgm:pt>
    <dgm:pt modelId="{37154077-3B94-4A92-88B7-353122F59D09}" type="sibTrans" cxnId="{6A09FD8B-98D5-412F-A034-E49BBF08ECC9}">
      <dgm:prSet/>
      <dgm:spPr/>
      <dgm:t>
        <a:bodyPr/>
        <a:lstStyle/>
        <a:p>
          <a:pPr algn="l"/>
          <a:endParaRPr lang="ru-RU"/>
        </a:p>
      </dgm:t>
    </dgm:pt>
    <dgm:pt modelId="{ACE0B1B0-47DF-40C1-96C7-09CF9AF3500D}">
      <dgm:prSet custT="1"/>
      <dgm:spPr/>
      <dgm:t>
        <a:bodyPr/>
        <a:lstStyle/>
        <a:p>
          <a:pPr algn="ctr"/>
          <a:r>
            <a:rPr lang="ru-RU" sz="1000">
              <a:latin typeface="Times New Roman" pitchFamily="18" charset="0"/>
              <a:cs typeface="Times New Roman" pitchFamily="18" charset="0"/>
            </a:rPr>
            <a:t>практикалық тәжірибені меңгеру</a:t>
          </a:r>
        </a:p>
      </dgm:t>
    </dgm:pt>
    <dgm:pt modelId="{40C38964-139F-4255-AE9B-F72B38029EE2}" type="parTrans" cxnId="{A8D9D184-32C5-403E-A6B8-97F49559CEA3}">
      <dgm:prSet/>
      <dgm:spPr/>
      <dgm:t>
        <a:bodyPr/>
        <a:lstStyle/>
        <a:p>
          <a:pPr algn="l"/>
          <a:endParaRPr lang="ru-RU"/>
        </a:p>
      </dgm:t>
    </dgm:pt>
    <dgm:pt modelId="{D624BAB3-D722-4079-8914-0B565132CE51}" type="sibTrans" cxnId="{A8D9D184-32C5-403E-A6B8-97F49559CEA3}">
      <dgm:prSet/>
      <dgm:spPr/>
      <dgm:t>
        <a:bodyPr/>
        <a:lstStyle/>
        <a:p>
          <a:pPr algn="l"/>
          <a:endParaRPr lang="ru-RU"/>
        </a:p>
      </dgm:t>
    </dgm:pt>
    <dgm:pt modelId="{EFB497C3-D6D5-457E-9EC9-5AE7A36DE280}">
      <dgm:prSet phldrT="[Текст]" custT="1"/>
      <dgm:spPr/>
      <dgm:t>
        <a:bodyPr/>
        <a:lstStyle/>
        <a:p>
          <a:pPr algn="ctr"/>
          <a:r>
            <a:rPr lang="kk-KZ" sz="1000">
              <a:latin typeface="Times New Roman" pitchFamily="18" charset="0"/>
              <a:cs typeface="Times New Roman" pitchFamily="18" charset="0"/>
            </a:rPr>
            <a:t>медибілім үдерісіндегі гностикалық іскерліктер</a:t>
          </a:r>
          <a:endParaRPr lang="ru-RU" sz="1000">
            <a:latin typeface="Times New Roman" pitchFamily="18" charset="0"/>
            <a:cs typeface="Times New Roman" pitchFamily="18" charset="0"/>
          </a:endParaRPr>
        </a:p>
      </dgm:t>
    </dgm:pt>
    <dgm:pt modelId="{48968F31-969A-449D-BCAB-E858985B0A95}" type="sibTrans" cxnId="{9CD5294D-5C4E-43D3-800A-FBFF53F696B4}">
      <dgm:prSet/>
      <dgm:spPr/>
      <dgm:t>
        <a:bodyPr/>
        <a:lstStyle/>
        <a:p>
          <a:pPr algn="l"/>
          <a:endParaRPr lang="ru-RU"/>
        </a:p>
      </dgm:t>
    </dgm:pt>
    <dgm:pt modelId="{0AEE7E95-AC38-4BB2-BEA6-2E4D31BE7CCC}" type="parTrans" cxnId="{9CD5294D-5C4E-43D3-800A-FBFF53F696B4}">
      <dgm:prSet/>
      <dgm:spPr/>
      <dgm:t>
        <a:bodyPr/>
        <a:lstStyle/>
        <a:p>
          <a:pPr algn="l"/>
          <a:endParaRPr lang="ru-RU"/>
        </a:p>
      </dgm:t>
    </dgm:pt>
    <dgm:pt modelId="{280CC0A3-8520-48F9-8D60-7A7CCFD50D82}">
      <dgm:prSet custT="1"/>
      <dgm:spPr/>
      <dgm:t>
        <a:bodyPr/>
        <a:lstStyle/>
        <a:p>
          <a:pPr algn="ctr"/>
          <a:r>
            <a:rPr lang="kk-KZ" sz="1000">
              <a:latin typeface="Times New Roman" pitchFamily="18" charset="0"/>
              <a:cs typeface="Times New Roman" pitchFamily="18" charset="0"/>
            </a:rPr>
            <a:t>қызығушылығын арттыру</a:t>
          </a:r>
          <a:endParaRPr lang="ru-RU" sz="1000">
            <a:latin typeface="Times New Roman" pitchFamily="18" charset="0"/>
            <a:cs typeface="Times New Roman" pitchFamily="18" charset="0"/>
          </a:endParaRPr>
        </a:p>
      </dgm:t>
    </dgm:pt>
    <dgm:pt modelId="{4969081D-59AA-4D50-AE5E-EE3DAA738952}" type="parTrans" cxnId="{D36009A1-A69D-4118-B0DD-A66A8508CABC}">
      <dgm:prSet/>
      <dgm:spPr/>
      <dgm:t>
        <a:bodyPr/>
        <a:lstStyle/>
        <a:p>
          <a:endParaRPr lang="ru-RU"/>
        </a:p>
      </dgm:t>
    </dgm:pt>
    <dgm:pt modelId="{E8EB5454-9313-4C5D-8A52-D5506046C2C4}" type="sibTrans" cxnId="{D36009A1-A69D-4118-B0DD-A66A8508CABC}">
      <dgm:prSet/>
      <dgm:spPr/>
      <dgm:t>
        <a:bodyPr/>
        <a:lstStyle/>
        <a:p>
          <a:endParaRPr lang="ru-RU"/>
        </a:p>
      </dgm:t>
    </dgm:pt>
    <dgm:pt modelId="{A1D37E2D-774B-471F-8D5D-FA4A82DE05D4}" type="pres">
      <dgm:prSet presAssocID="{1483384F-4550-4175-88BC-E6A9B198825A}" presName="Name0" presStyleCnt="0">
        <dgm:presLayoutVars>
          <dgm:dir/>
          <dgm:animLvl val="lvl"/>
          <dgm:resizeHandles val="exact"/>
        </dgm:presLayoutVars>
      </dgm:prSet>
      <dgm:spPr/>
      <dgm:t>
        <a:bodyPr/>
        <a:lstStyle/>
        <a:p>
          <a:endParaRPr lang="ru-RU"/>
        </a:p>
      </dgm:t>
    </dgm:pt>
    <dgm:pt modelId="{813CB691-04C8-4A30-B61E-A718239CB6E7}" type="pres">
      <dgm:prSet presAssocID="{1483384F-4550-4175-88BC-E6A9B198825A}" presName="tSp" presStyleCnt="0"/>
      <dgm:spPr/>
    </dgm:pt>
    <dgm:pt modelId="{52A649B2-12E6-45E3-98D9-CB5DBE7F472B}" type="pres">
      <dgm:prSet presAssocID="{1483384F-4550-4175-88BC-E6A9B198825A}" presName="bSp" presStyleCnt="0"/>
      <dgm:spPr/>
    </dgm:pt>
    <dgm:pt modelId="{EEC384E6-DC8C-4A71-B2A3-5298E188C5B9}" type="pres">
      <dgm:prSet presAssocID="{1483384F-4550-4175-88BC-E6A9B198825A}" presName="process" presStyleCnt="0"/>
      <dgm:spPr/>
    </dgm:pt>
    <dgm:pt modelId="{2AADB7BC-7AF7-47D1-BE02-E6CA900B6654}" type="pres">
      <dgm:prSet presAssocID="{010BF071-AA59-4D32-BBCF-300CD173F8F0}" presName="composite1" presStyleCnt="0"/>
      <dgm:spPr/>
    </dgm:pt>
    <dgm:pt modelId="{DE545734-8276-4EAD-A410-3A580545C121}" type="pres">
      <dgm:prSet presAssocID="{010BF071-AA59-4D32-BBCF-300CD173F8F0}" presName="dummyNode1" presStyleLbl="node1" presStyleIdx="0" presStyleCnt="4"/>
      <dgm:spPr/>
    </dgm:pt>
    <dgm:pt modelId="{0D09797E-87D9-471D-9F06-CF69579B8166}" type="pres">
      <dgm:prSet presAssocID="{010BF071-AA59-4D32-BBCF-300CD173F8F0}" presName="childNode1" presStyleLbl="bgAcc1" presStyleIdx="0" presStyleCnt="4" custScaleX="190576" custScaleY="123089" custLinFactNeighborX="-330" custLinFactNeighborY="-15557">
        <dgm:presLayoutVars>
          <dgm:bulletEnabled val="1"/>
        </dgm:presLayoutVars>
      </dgm:prSet>
      <dgm:spPr/>
      <dgm:t>
        <a:bodyPr/>
        <a:lstStyle/>
        <a:p>
          <a:endParaRPr lang="ru-RU"/>
        </a:p>
      </dgm:t>
    </dgm:pt>
    <dgm:pt modelId="{8DDBDAC5-1ECC-4751-8B6B-48F9F3E90438}" type="pres">
      <dgm:prSet presAssocID="{010BF071-AA59-4D32-BBCF-300CD173F8F0}" presName="childNode1tx" presStyleLbl="bgAcc1" presStyleIdx="0" presStyleCnt="4">
        <dgm:presLayoutVars>
          <dgm:bulletEnabled val="1"/>
        </dgm:presLayoutVars>
      </dgm:prSet>
      <dgm:spPr/>
      <dgm:t>
        <a:bodyPr/>
        <a:lstStyle/>
        <a:p>
          <a:endParaRPr lang="ru-RU"/>
        </a:p>
      </dgm:t>
    </dgm:pt>
    <dgm:pt modelId="{22F1B703-8E52-4987-8C3D-6180256F0618}" type="pres">
      <dgm:prSet presAssocID="{010BF071-AA59-4D32-BBCF-300CD173F8F0}" presName="parentNode1" presStyleLbl="node1" presStyleIdx="0" presStyleCnt="4" custScaleX="166792" custScaleY="109014" custLinFactNeighborX="829" custLinFactNeighborY="31254">
        <dgm:presLayoutVars>
          <dgm:chMax val="1"/>
          <dgm:bulletEnabled val="1"/>
        </dgm:presLayoutVars>
      </dgm:prSet>
      <dgm:spPr/>
      <dgm:t>
        <a:bodyPr/>
        <a:lstStyle/>
        <a:p>
          <a:endParaRPr lang="ru-RU"/>
        </a:p>
      </dgm:t>
    </dgm:pt>
    <dgm:pt modelId="{CD802F12-2241-497A-AA01-59A56854CE3C}" type="pres">
      <dgm:prSet presAssocID="{010BF071-AA59-4D32-BBCF-300CD173F8F0}" presName="connSite1" presStyleCnt="0"/>
      <dgm:spPr/>
    </dgm:pt>
    <dgm:pt modelId="{262DDEAE-AD11-4A44-9FC8-58B87C29F253}" type="pres">
      <dgm:prSet presAssocID="{EE8D8E9B-1D00-4A07-B966-EC4C0AF01A9B}" presName="Name9" presStyleLbl="sibTrans2D1" presStyleIdx="0" presStyleCnt="3"/>
      <dgm:spPr/>
      <dgm:t>
        <a:bodyPr/>
        <a:lstStyle/>
        <a:p>
          <a:endParaRPr lang="ru-RU"/>
        </a:p>
      </dgm:t>
    </dgm:pt>
    <dgm:pt modelId="{97307B1C-9E8D-4F3A-86E1-52CC7DC61DD5}" type="pres">
      <dgm:prSet presAssocID="{AEB14DC9-ED21-4DE1-AFCC-7B996A8446A4}" presName="composite2" presStyleCnt="0"/>
      <dgm:spPr/>
    </dgm:pt>
    <dgm:pt modelId="{71AE78EE-2112-4A91-BB9A-CFD840C32BF3}" type="pres">
      <dgm:prSet presAssocID="{AEB14DC9-ED21-4DE1-AFCC-7B996A8446A4}" presName="dummyNode2" presStyleLbl="node1" presStyleIdx="0" presStyleCnt="4"/>
      <dgm:spPr/>
    </dgm:pt>
    <dgm:pt modelId="{524D68F0-7158-43AD-8CEF-A8EA1B6C55D7}" type="pres">
      <dgm:prSet presAssocID="{AEB14DC9-ED21-4DE1-AFCC-7B996A8446A4}" presName="childNode2" presStyleLbl="bgAcc1" presStyleIdx="1" presStyleCnt="4" custScaleX="153980" custScaleY="147327">
        <dgm:presLayoutVars>
          <dgm:bulletEnabled val="1"/>
        </dgm:presLayoutVars>
      </dgm:prSet>
      <dgm:spPr/>
      <dgm:t>
        <a:bodyPr/>
        <a:lstStyle/>
        <a:p>
          <a:endParaRPr lang="ru-RU"/>
        </a:p>
      </dgm:t>
    </dgm:pt>
    <dgm:pt modelId="{4D10A63F-74E9-4B4C-A802-E2C0D086B2A6}" type="pres">
      <dgm:prSet presAssocID="{AEB14DC9-ED21-4DE1-AFCC-7B996A8446A4}" presName="childNode2tx" presStyleLbl="bgAcc1" presStyleIdx="1" presStyleCnt="4">
        <dgm:presLayoutVars>
          <dgm:bulletEnabled val="1"/>
        </dgm:presLayoutVars>
      </dgm:prSet>
      <dgm:spPr/>
      <dgm:t>
        <a:bodyPr/>
        <a:lstStyle/>
        <a:p>
          <a:endParaRPr lang="ru-RU"/>
        </a:p>
      </dgm:t>
    </dgm:pt>
    <dgm:pt modelId="{76A36376-C0A3-47B4-B3A0-1CB748D76AB4}" type="pres">
      <dgm:prSet presAssocID="{AEB14DC9-ED21-4DE1-AFCC-7B996A8446A4}" presName="parentNode2" presStyleLbl="node1" presStyleIdx="1" presStyleCnt="4" custScaleX="152745" custLinFactNeighborX="4930" custLinFactNeighborY="-61665">
        <dgm:presLayoutVars>
          <dgm:chMax val="0"/>
          <dgm:bulletEnabled val="1"/>
        </dgm:presLayoutVars>
      </dgm:prSet>
      <dgm:spPr/>
      <dgm:t>
        <a:bodyPr/>
        <a:lstStyle/>
        <a:p>
          <a:endParaRPr lang="ru-RU"/>
        </a:p>
      </dgm:t>
    </dgm:pt>
    <dgm:pt modelId="{E9356D47-F6B8-437A-9D96-9A87DDBB7E0C}" type="pres">
      <dgm:prSet presAssocID="{AEB14DC9-ED21-4DE1-AFCC-7B996A8446A4}" presName="connSite2" presStyleCnt="0"/>
      <dgm:spPr/>
    </dgm:pt>
    <dgm:pt modelId="{7C28BB86-9CDF-476B-BBDF-8311814B67C4}" type="pres">
      <dgm:prSet presAssocID="{E565F381-AC0A-4E5A-A141-FB3C38859E4D}" presName="Name18" presStyleLbl="sibTrans2D1" presStyleIdx="1" presStyleCnt="3" custScaleX="124044" custScaleY="85433" custLinFactNeighborX="2160" custLinFactNeighborY="2520"/>
      <dgm:spPr/>
      <dgm:t>
        <a:bodyPr/>
        <a:lstStyle/>
        <a:p>
          <a:endParaRPr lang="ru-RU"/>
        </a:p>
      </dgm:t>
    </dgm:pt>
    <dgm:pt modelId="{9717960E-CFD4-4A57-A8EE-74CFEAF1C626}" type="pres">
      <dgm:prSet presAssocID="{C3968973-F1B6-4559-842D-1EBC30DBD7B9}" presName="composite1" presStyleCnt="0"/>
      <dgm:spPr/>
    </dgm:pt>
    <dgm:pt modelId="{F41C7BF1-E4F8-476F-958F-871357D410C2}" type="pres">
      <dgm:prSet presAssocID="{C3968973-F1B6-4559-842D-1EBC30DBD7B9}" presName="dummyNode1" presStyleLbl="node1" presStyleIdx="1" presStyleCnt="4"/>
      <dgm:spPr/>
    </dgm:pt>
    <dgm:pt modelId="{1A7D082A-86A4-4AF7-881C-0A0274BCE5EA}" type="pres">
      <dgm:prSet presAssocID="{C3968973-F1B6-4559-842D-1EBC30DBD7B9}" presName="childNode1" presStyleLbl="bgAcc1" presStyleIdx="2" presStyleCnt="4" custScaleX="202009" custScaleY="144378">
        <dgm:presLayoutVars>
          <dgm:bulletEnabled val="1"/>
        </dgm:presLayoutVars>
      </dgm:prSet>
      <dgm:spPr/>
      <dgm:t>
        <a:bodyPr/>
        <a:lstStyle/>
        <a:p>
          <a:endParaRPr lang="ru-RU"/>
        </a:p>
      </dgm:t>
    </dgm:pt>
    <dgm:pt modelId="{D6064279-1BA7-4263-AA36-41DD1F361A9E}" type="pres">
      <dgm:prSet presAssocID="{C3968973-F1B6-4559-842D-1EBC30DBD7B9}" presName="childNode1tx" presStyleLbl="bgAcc1" presStyleIdx="2" presStyleCnt="4">
        <dgm:presLayoutVars>
          <dgm:bulletEnabled val="1"/>
        </dgm:presLayoutVars>
      </dgm:prSet>
      <dgm:spPr/>
      <dgm:t>
        <a:bodyPr/>
        <a:lstStyle/>
        <a:p>
          <a:endParaRPr lang="ru-RU"/>
        </a:p>
      </dgm:t>
    </dgm:pt>
    <dgm:pt modelId="{B4E90165-DEEE-4E2C-BDDE-83FBD3A913FA}" type="pres">
      <dgm:prSet presAssocID="{C3968973-F1B6-4559-842D-1EBC30DBD7B9}" presName="parentNode1" presStyleLbl="node1" presStyleIdx="2" presStyleCnt="4" custScaleX="164633" custScaleY="104495" custLinFactNeighborX="30946" custLinFactNeighborY="43491">
        <dgm:presLayoutVars>
          <dgm:chMax val="1"/>
          <dgm:bulletEnabled val="1"/>
        </dgm:presLayoutVars>
      </dgm:prSet>
      <dgm:spPr/>
      <dgm:t>
        <a:bodyPr/>
        <a:lstStyle/>
        <a:p>
          <a:endParaRPr lang="ru-RU"/>
        </a:p>
      </dgm:t>
    </dgm:pt>
    <dgm:pt modelId="{BD97A165-CAA4-49D9-AB7D-02B231B404EE}" type="pres">
      <dgm:prSet presAssocID="{C3968973-F1B6-4559-842D-1EBC30DBD7B9}" presName="connSite1" presStyleCnt="0"/>
      <dgm:spPr/>
    </dgm:pt>
    <dgm:pt modelId="{A77026CB-DFE9-4D19-A88E-AD3CAFD56B5D}" type="pres">
      <dgm:prSet presAssocID="{37154077-3B94-4A92-88B7-353122F59D09}" presName="Name9" presStyleLbl="sibTrans2D1" presStyleIdx="2" presStyleCnt="3"/>
      <dgm:spPr/>
      <dgm:t>
        <a:bodyPr/>
        <a:lstStyle/>
        <a:p>
          <a:endParaRPr lang="ru-RU"/>
        </a:p>
      </dgm:t>
    </dgm:pt>
    <dgm:pt modelId="{03A263C2-E563-434C-A5E8-C8E3BEFE7477}" type="pres">
      <dgm:prSet presAssocID="{69BF2D2F-C330-4024-9A5C-C3AD7B99D3AE}" presName="composite2" presStyleCnt="0"/>
      <dgm:spPr/>
    </dgm:pt>
    <dgm:pt modelId="{EAD2FD0A-0E9B-4F10-A477-3EB7FCB14FBF}" type="pres">
      <dgm:prSet presAssocID="{69BF2D2F-C330-4024-9A5C-C3AD7B99D3AE}" presName="dummyNode2" presStyleLbl="node1" presStyleIdx="2" presStyleCnt="4"/>
      <dgm:spPr/>
    </dgm:pt>
    <dgm:pt modelId="{F21D4375-C517-4AC5-88F0-DCB104228C23}" type="pres">
      <dgm:prSet presAssocID="{69BF2D2F-C330-4024-9A5C-C3AD7B99D3AE}" presName="childNode2" presStyleLbl="bgAcc1" presStyleIdx="3" presStyleCnt="4" custScaleX="192796" custScaleY="136475">
        <dgm:presLayoutVars>
          <dgm:bulletEnabled val="1"/>
        </dgm:presLayoutVars>
      </dgm:prSet>
      <dgm:spPr/>
      <dgm:t>
        <a:bodyPr/>
        <a:lstStyle/>
        <a:p>
          <a:endParaRPr lang="ru-RU"/>
        </a:p>
      </dgm:t>
    </dgm:pt>
    <dgm:pt modelId="{B586AA62-7B92-4703-976C-8971F6548A1C}" type="pres">
      <dgm:prSet presAssocID="{69BF2D2F-C330-4024-9A5C-C3AD7B99D3AE}" presName="childNode2tx" presStyleLbl="bgAcc1" presStyleIdx="3" presStyleCnt="4">
        <dgm:presLayoutVars>
          <dgm:bulletEnabled val="1"/>
        </dgm:presLayoutVars>
      </dgm:prSet>
      <dgm:spPr/>
      <dgm:t>
        <a:bodyPr/>
        <a:lstStyle/>
        <a:p>
          <a:endParaRPr lang="ru-RU"/>
        </a:p>
      </dgm:t>
    </dgm:pt>
    <dgm:pt modelId="{C980BB56-AB83-4625-B959-2B8645B9CEEF}" type="pres">
      <dgm:prSet presAssocID="{69BF2D2F-C330-4024-9A5C-C3AD7B99D3AE}" presName="parentNode2" presStyleLbl="node1" presStyleIdx="3" presStyleCnt="4" custScaleX="196696" custScaleY="120593" custLinFactNeighborX="7160" custLinFactNeighborY="-48490">
        <dgm:presLayoutVars>
          <dgm:chMax val="0"/>
          <dgm:bulletEnabled val="1"/>
        </dgm:presLayoutVars>
      </dgm:prSet>
      <dgm:spPr/>
      <dgm:t>
        <a:bodyPr/>
        <a:lstStyle/>
        <a:p>
          <a:endParaRPr lang="ru-RU"/>
        </a:p>
      </dgm:t>
    </dgm:pt>
    <dgm:pt modelId="{CDD97249-232D-4F55-BF73-72B5C1C0AEA6}" type="pres">
      <dgm:prSet presAssocID="{69BF2D2F-C330-4024-9A5C-C3AD7B99D3AE}" presName="connSite2" presStyleCnt="0"/>
      <dgm:spPr/>
    </dgm:pt>
  </dgm:ptLst>
  <dgm:cxnLst>
    <dgm:cxn modelId="{92C5B4A4-58A9-448E-9075-BD5541C160B2}" srcId="{1483384F-4550-4175-88BC-E6A9B198825A}" destId="{69BF2D2F-C330-4024-9A5C-C3AD7B99D3AE}" srcOrd="3" destOrd="0" parTransId="{FF4D1913-00B4-4F97-9C30-A40741D042A5}" sibTransId="{70AC67A6-5D45-46E8-8273-8C22F5297ADA}"/>
    <dgm:cxn modelId="{F2445B98-2935-4188-ADBD-232735E9401F}" type="presOf" srcId="{69BF2D2F-C330-4024-9A5C-C3AD7B99D3AE}" destId="{C980BB56-AB83-4625-B959-2B8645B9CEEF}" srcOrd="0" destOrd="0" presId="urn:microsoft.com/office/officeart/2005/8/layout/hProcess4"/>
    <dgm:cxn modelId="{6A09FD8B-98D5-412F-A034-E49BBF08ECC9}" srcId="{1483384F-4550-4175-88BC-E6A9B198825A}" destId="{C3968973-F1B6-4559-842D-1EBC30DBD7B9}" srcOrd="2" destOrd="0" parTransId="{F9042F90-94B5-4C0E-BFCB-20F7D9E58812}" sibTransId="{37154077-3B94-4A92-88B7-353122F59D09}"/>
    <dgm:cxn modelId="{27502C23-E0D9-459A-88AE-AC31A60CE832}" type="presOf" srcId="{EFB497C3-D6D5-457E-9EC9-5AE7A36DE280}" destId="{4D10A63F-74E9-4B4C-A802-E2C0D086B2A6}" srcOrd="1" destOrd="0" presId="urn:microsoft.com/office/officeart/2005/8/layout/hProcess4"/>
    <dgm:cxn modelId="{A4525578-BC13-4E72-B8A9-629B75B8D647}" srcId="{1483384F-4550-4175-88BC-E6A9B198825A}" destId="{AEB14DC9-ED21-4DE1-AFCC-7B996A8446A4}" srcOrd="1" destOrd="0" parTransId="{8712BB35-D876-4EB1-8865-D4974A81E841}" sibTransId="{E565F381-AC0A-4E5A-A141-FB3C38859E4D}"/>
    <dgm:cxn modelId="{1C7CB947-A0C7-449E-8E8E-092A0395DC1E}" type="presOf" srcId="{37154077-3B94-4A92-88B7-353122F59D09}" destId="{A77026CB-DFE9-4D19-A88E-AD3CAFD56B5D}" srcOrd="0" destOrd="0" presId="urn:microsoft.com/office/officeart/2005/8/layout/hProcess4"/>
    <dgm:cxn modelId="{A267EB44-3660-4E06-A717-F86A1684B4B2}" type="presOf" srcId="{E565F381-AC0A-4E5A-A141-FB3C38859E4D}" destId="{7C28BB86-9CDF-476B-BBDF-8311814B67C4}" srcOrd="0" destOrd="0" presId="urn:microsoft.com/office/officeart/2005/8/layout/hProcess4"/>
    <dgm:cxn modelId="{A6AC3E27-6858-4758-B729-162D08C18C9D}" srcId="{69BF2D2F-C330-4024-9A5C-C3AD7B99D3AE}" destId="{0298DDF5-90E1-4012-BC79-23C2CAF9A895}" srcOrd="0" destOrd="0" parTransId="{91C1170A-1C5A-41B9-A0CC-15F8131CAE2E}" sibTransId="{5BA4F9BB-C4FF-4CFC-90E8-C7DB133D870B}"/>
    <dgm:cxn modelId="{693AA7BB-7C56-4A19-B3D1-58E29E1A479B}" type="presOf" srcId="{ACE0B1B0-47DF-40C1-96C7-09CF9AF3500D}" destId="{1A7D082A-86A4-4AF7-881C-0A0274BCE5EA}" srcOrd="0" destOrd="0" presId="urn:microsoft.com/office/officeart/2005/8/layout/hProcess4"/>
    <dgm:cxn modelId="{FF04DE27-8650-4FB0-89F0-572885487EAB}" type="presOf" srcId="{AEB14DC9-ED21-4DE1-AFCC-7B996A8446A4}" destId="{76A36376-C0A3-47B4-B3A0-1CB748D76AB4}" srcOrd="0" destOrd="0" presId="urn:microsoft.com/office/officeart/2005/8/layout/hProcess4"/>
    <dgm:cxn modelId="{6A945E45-1072-4AA8-B1F5-D4896689312F}" type="presOf" srcId="{7FE222FC-CBAC-4BEE-80FB-439ACC869B2A}" destId="{0D09797E-87D9-471D-9F06-CF69579B8166}" srcOrd="0" destOrd="0" presId="urn:microsoft.com/office/officeart/2005/8/layout/hProcess4"/>
    <dgm:cxn modelId="{35047A55-2F9C-4D0D-9CA5-019EA5A0E362}" type="presOf" srcId="{ACE0B1B0-47DF-40C1-96C7-09CF9AF3500D}" destId="{D6064279-1BA7-4263-AA36-41DD1F361A9E}" srcOrd="1" destOrd="0" presId="urn:microsoft.com/office/officeart/2005/8/layout/hProcess4"/>
    <dgm:cxn modelId="{177EA8D2-CE77-4B3A-ABFF-09905025A231}" type="presOf" srcId="{0298DDF5-90E1-4012-BC79-23C2CAF9A895}" destId="{B586AA62-7B92-4703-976C-8971F6548A1C}" srcOrd="1" destOrd="0" presId="urn:microsoft.com/office/officeart/2005/8/layout/hProcess4"/>
    <dgm:cxn modelId="{EDB76F9C-80BC-4351-8E21-5C8038C57AD9}" type="presOf" srcId="{EFB497C3-D6D5-457E-9EC9-5AE7A36DE280}" destId="{524D68F0-7158-43AD-8CEF-A8EA1B6C55D7}" srcOrd="0" destOrd="0" presId="urn:microsoft.com/office/officeart/2005/8/layout/hProcess4"/>
    <dgm:cxn modelId="{C6D08F1B-1D5F-4C08-86BE-502B5ED6C452}" type="presOf" srcId="{280CC0A3-8520-48F9-8D60-7A7CCFD50D82}" destId="{8DDBDAC5-1ECC-4751-8B6B-48F9F3E90438}" srcOrd="1" destOrd="1" presId="urn:microsoft.com/office/officeart/2005/8/layout/hProcess4"/>
    <dgm:cxn modelId="{8B5997D3-C4CF-4EC8-AE6E-FEB05F273D64}" srcId="{1483384F-4550-4175-88BC-E6A9B198825A}" destId="{010BF071-AA59-4D32-BBCF-300CD173F8F0}" srcOrd="0" destOrd="0" parTransId="{679A77FD-26C7-4962-9223-42762FD7D174}" sibTransId="{EE8D8E9B-1D00-4A07-B966-EC4C0AF01A9B}"/>
    <dgm:cxn modelId="{65539294-6795-4AE1-8242-BF0505C73380}" type="presOf" srcId="{280CC0A3-8520-48F9-8D60-7A7CCFD50D82}" destId="{0D09797E-87D9-471D-9F06-CF69579B8166}" srcOrd="0" destOrd="1" presId="urn:microsoft.com/office/officeart/2005/8/layout/hProcess4"/>
    <dgm:cxn modelId="{4C243C43-8B16-4DC7-ACA8-E633CA3A2AAF}" type="presOf" srcId="{010BF071-AA59-4D32-BBCF-300CD173F8F0}" destId="{22F1B703-8E52-4987-8C3D-6180256F0618}" srcOrd="0" destOrd="0" presId="urn:microsoft.com/office/officeart/2005/8/layout/hProcess4"/>
    <dgm:cxn modelId="{C8C8CB4C-5CC4-4DA9-A7C7-CE4504EF0804}" type="presOf" srcId="{C3968973-F1B6-4559-842D-1EBC30DBD7B9}" destId="{B4E90165-DEEE-4E2C-BDDE-83FBD3A913FA}" srcOrd="0" destOrd="0" presId="urn:microsoft.com/office/officeart/2005/8/layout/hProcess4"/>
    <dgm:cxn modelId="{53518726-C5AC-42F1-A12D-B2391B13FE72}" srcId="{010BF071-AA59-4D32-BBCF-300CD173F8F0}" destId="{7FE222FC-CBAC-4BEE-80FB-439ACC869B2A}" srcOrd="0" destOrd="0" parTransId="{B3F908F0-1192-4F6D-BFF6-A976B3F9E2BA}" sibTransId="{67FF6C90-C20C-4437-A49A-ECCAE5596A7B}"/>
    <dgm:cxn modelId="{D36009A1-A69D-4118-B0DD-A66A8508CABC}" srcId="{010BF071-AA59-4D32-BBCF-300CD173F8F0}" destId="{280CC0A3-8520-48F9-8D60-7A7CCFD50D82}" srcOrd="1" destOrd="0" parTransId="{4969081D-59AA-4D50-AE5E-EE3DAA738952}" sibTransId="{E8EB5454-9313-4C5D-8A52-D5506046C2C4}"/>
    <dgm:cxn modelId="{9CD5294D-5C4E-43D3-800A-FBFF53F696B4}" srcId="{AEB14DC9-ED21-4DE1-AFCC-7B996A8446A4}" destId="{EFB497C3-D6D5-457E-9EC9-5AE7A36DE280}" srcOrd="0" destOrd="0" parTransId="{0AEE7E95-AC38-4BB2-BEA6-2E4D31BE7CCC}" sibTransId="{48968F31-969A-449D-BCAB-E858985B0A95}"/>
    <dgm:cxn modelId="{BDAC992C-2E2A-4B12-8BF7-242386F5EB5B}" type="presOf" srcId="{EE8D8E9B-1D00-4A07-B966-EC4C0AF01A9B}" destId="{262DDEAE-AD11-4A44-9FC8-58B87C29F253}" srcOrd="0" destOrd="0" presId="urn:microsoft.com/office/officeart/2005/8/layout/hProcess4"/>
    <dgm:cxn modelId="{0A523065-F6AD-45DD-9B9F-DBBA2404FD9F}" type="presOf" srcId="{0298DDF5-90E1-4012-BC79-23C2CAF9A895}" destId="{F21D4375-C517-4AC5-88F0-DCB104228C23}" srcOrd="0" destOrd="0" presId="urn:microsoft.com/office/officeart/2005/8/layout/hProcess4"/>
    <dgm:cxn modelId="{60B22687-3E11-4626-91EA-06FF99499275}" type="presOf" srcId="{7FE222FC-CBAC-4BEE-80FB-439ACC869B2A}" destId="{8DDBDAC5-1ECC-4751-8B6B-48F9F3E90438}" srcOrd="1" destOrd="0" presId="urn:microsoft.com/office/officeart/2005/8/layout/hProcess4"/>
    <dgm:cxn modelId="{A8D9D184-32C5-403E-A6B8-97F49559CEA3}" srcId="{C3968973-F1B6-4559-842D-1EBC30DBD7B9}" destId="{ACE0B1B0-47DF-40C1-96C7-09CF9AF3500D}" srcOrd="0" destOrd="0" parTransId="{40C38964-139F-4255-AE9B-F72B38029EE2}" sibTransId="{D624BAB3-D722-4079-8914-0B565132CE51}"/>
    <dgm:cxn modelId="{ECCB32A1-FF83-4098-9107-5FA7507F9D1D}" type="presOf" srcId="{1483384F-4550-4175-88BC-E6A9B198825A}" destId="{A1D37E2D-774B-471F-8D5D-FA4A82DE05D4}" srcOrd="0" destOrd="0" presId="urn:microsoft.com/office/officeart/2005/8/layout/hProcess4"/>
    <dgm:cxn modelId="{4BEC8905-2BA1-40D8-9BB1-9BFAA6F72ED0}" type="presParOf" srcId="{A1D37E2D-774B-471F-8D5D-FA4A82DE05D4}" destId="{813CB691-04C8-4A30-B61E-A718239CB6E7}" srcOrd="0" destOrd="0" presId="urn:microsoft.com/office/officeart/2005/8/layout/hProcess4"/>
    <dgm:cxn modelId="{887167D2-5E1B-49C3-B252-BA06804DDB4E}" type="presParOf" srcId="{A1D37E2D-774B-471F-8D5D-FA4A82DE05D4}" destId="{52A649B2-12E6-45E3-98D9-CB5DBE7F472B}" srcOrd="1" destOrd="0" presId="urn:microsoft.com/office/officeart/2005/8/layout/hProcess4"/>
    <dgm:cxn modelId="{BBBA18E6-1E7D-47EA-A065-0B832BD64AF9}" type="presParOf" srcId="{A1D37E2D-774B-471F-8D5D-FA4A82DE05D4}" destId="{EEC384E6-DC8C-4A71-B2A3-5298E188C5B9}" srcOrd="2" destOrd="0" presId="urn:microsoft.com/office/officeart/2005/8/layout/hProcess4"/>
    <dgm:cxn modelId="{8761903C-3C93-46BF-BF8C-213DA3746129}" type="presParOf" srcId="{EEC384E6-DC8C-4A71-B2A3-5298E188C5B9}" destId="{2AADB7BC-7AF7-47D1-BE02-E6CA900B6654}" srcOrd="0" destOrd="0" presId="urn:microsoft.com/office/officeart/2005/8/layout/hProcess4"/>
    <dgm:cxn modelId="{CDAEC24E-E604-442D-9651-EDCABDC33ED3}" type="presParOf" srcId="{2AADB7BC-7AF7-47D1-BE02-E6CA900B6654}" destId="{DE545734-8276-4EAD-A410-3A580545C121}" srcOrd="0" destOrd="0" presId="urn:microsoft.com/office/officeart/2005/8/layout/hProcess4"/>
    <dgm:cxn modelId="{F60218BB-2084-405C-B692-5001450DB551}" type="presParOf" srcId="{2AADB7BC-7AF7-47D1-BE02-E6CA900B6654}" destId="{0D09797E-87D9-471D-9F06-CF69579B8166}" srcOrd="1" destOrd="0" presId="urn:microsoft.com/office/officeart/2005/8/layout/hProcess4"/>
    <dgm:cxn modelId="{0519835B-596D-47F8-A298-C7EC5A5DE953}" type="presParOf" srcId="{2AADB7BC-7AF7-47D1-BE02-E6CA900B6654}" destId="{8DDBDAC5-1ECC-4751-8B6B-48F9F3E90438}" srcOrd="2" destOrd="0" presId="urn:microsoft.com/office/officeart/2005/8/layout/hProcess4"/>
    <dgm:cxn modelId="{2776484E-734B-4985-9675-6C046689C123}" type="presParOf" srcId="{2AADB7BC-7AF7-47D1-BE02-E6CA900B6654}" destId="{22F1B703-8E52-4987-8C3D-6180256F0618}" srcOrd="3" destOrd="0" presId="urn:microsoft.com/office/officeart/2005/8/layout/hProcess4"/>
    <dgm:cxn modelId="{9E4AAF64-ACE2-4BB3-8FCC-0E2CA2E59451}" type="presParOf" srcId="{2AADB7BC-7AF7-47D1-BE02-E6CA900B6654}" destId="{CD802F12-2241-497A-AA01-59A56854CE3C}" srcOrd="4" destOrd="0" presId="urn:microsoft.com/office/officeart/2005/8/layout/hProcess4"/>
    <dgm:cxn modelId="{A1ABBFB4-10DA-4969-8068-4240C9DC22EB}" type="presParOf" srcId="{EEC384E6-DC8C-4A71-B2A3-5298E188C5B9}" destId="{262DDEAE-AD11-4A44-9FC8-58B87C29F253}" srcOrd="1" destOrd="0" presId="urn:microsoft.com/office/officeart/2005/8/layout/hProcess4"/>
    <dgm:cxn modelId="{63AD63F9-B14C-47F2-BA24-2A6C1496C483}" type="presParOf" srcId="{EEC384E6-DC8C-4A71-B2A3-5298E188C5B9}" destId="{97307B1C-9E8D-4F3A-86E1-52CC7DC61DD5}" srcOrd="2" destOrd="0" presId="urn:microsoft.com/office/officeart/2005/8/layout/hProcess4"/>
    <dgm:cxn modelId="{672BC871-8A6B-4B0C-9747-6296D67ABF9D}" type="presParOf" srcId="{97307B1C-9E8D-4F3A-86E1-52CC7DC61DD5}" destId="{71AE78EE-2112-4A91-BB9A-CFD840C32BF3}" srcOrd="0" destOrd="0" presId="urn:microsoft.com/office/officeart/2005/8/layout/hProcess4"/>
    <dgm:cxn modelId="{6B9B1C3E-14E8-4F47-976B-04FB458965FA}" type="presParOf" srcId="{97307B1C-9E8D-4F3A-86E1-52CC7DC61DD5}" destId="{524D68F0-7158-43AD-8CEF-A8EA1B6C55D7}" srcOrd="1" destOrd="0" presId="urn:microsoft.com/office/officeart/2005/8/layout/hProcess4"/>
    <dgm:cxn modelId="{F6980C5F-9880-4AF4-ABE0-908C083201BC}" type="presParOf" srcId="{97307B1C-9E8D-4F3A-86E1-52CC7DC61DD5}" destId="{4D10A63F-74E9-4B4C-A802-E2C0D086B2A6}" srcOrd="2" destOrd="0" presId="urn:microsoft.com/office/officeart/2005/8/layout/hProcess4"/>
    <dgm:cxn modelId="{E57F73E3-1CE9-4B1B-BAC3-DBA307887C4C}" type="presParOf" srcId="{97307B1C-9E8D-4F3A-86E1-52CC7DC61DD5}" destId="{76A36376-C0A3-47B4-B3A0-1CB748D76AB4}" srcOrd="3" destOrd="0" presId="urn:microsoft.com/office/officeart/2005/8/layout/hProcess4"/>
    <dgm:cxn modelId="{691579D4-F9DC-442C-B46B-F6B286457C47}" type="presParOf" srcId="{97307B1C-9E8D-4F3A-86E1-52CC7DC61DD5}" destId="{E9356D47-F6B8-437A-9D96-9A87DDBB7E0C}" srcOrd="4" destOrd="0" presId="urn:microsoft.com/office/officeart/2005/8/layout/hProcess4"/>
    <dgm:cxn modelId="{407D9775-923A-4291-B30A-A67C45CD985D}" type="presParOf" srcId="{EEC384E6-DC8C-4A71-B2A3-5298E188C5B9}" destId="{7C28BB86-9CDF-476B-BBDF-8311814B67C4}" srcOrd="3" destOrd="0" presId="urn:microsoft.com/office/officeart/2005/8/layout/hProcess4"/>
    <dgm:cxn modelId="{B7700A4D-8983-49EF-ABB7-F6B3BE6D6053}" type="presParOf" srcId="{EEC384E6-DC8C-4A71-B2A3-5298E188C5B9}" destId="{9717960E-CFD4-4A57-A8EE-74CFEAF1C626}" srcOrd="4" destOrd="0" presId="urn:microsoft.com/office/officeart/2005/8/layout/hProcess4"/>
    <dgm:cxn modelId="{E3B72E42-D848-40B8-A15E-8B9E985AF31B}" type="presParOf" srcId="{9717960E-CFD4-4A57-A8EE-74CFEAF1C626}" destId="{F41C7BF1-E4F8-476F-958F-871357D410C2}" srcOrd="0" destOrd="0" presId="urn:microsoft.com/office/officeart/2005/8/layout/hProcess4"/>
    <dgm:cxn modelId="{90F9B1D7-0F12-4F3A-816E-9755F8F45F5B}" type="presParOf" srcId="{9717960E-CFD4-4A57-A8EE-74CFEAF1C626}" destId="{1A7D082A-86A4-4AF7-881C-0A0274BCE5EA}" srcOrd="1" destOrd="0" presId="urn:microsoft.com/office/officeart/2005/8/layout/hProcess4"/>
    <dgm:cxn modelId="{7DB38AD2-FBE4-48E5-BC2F-B4FC05DE9817}" type="presParOf" srcId="{9717960E-CFD4-4A57-A8EE-74CFEAF1C626}" destId="{D6064279-1BA7-4263-AA36-41DD1F361A9E}" srcOrd="2" destOrd="0" presId="urn:microsoft.com/office/officeart/2005/8/layout/hProcess4"/>
    <dgm:cxn modelId="{DF00368C-66B8-4088-A934-458C03444FE2}" type="presParOf" srcId="{9717960E-CFD4-4A57-A8EE-74CFEAF1C626}" destId="{B4E90165-DEEE-4E2C-BDDE-83FBD3A913FA}" srcOrd="3" destOrd="0" presId="urn:microsoft.com/office/officeart/2005/8/layout/hProcess4"/>
    <dgm:cxn modelId="{183AE2FD-0266-4040-86CD-67ED0B90C555}" type="presParOf" srcId="{9717960E-CFD4-4A57-A8EE-74CFEAF1C626}" destId="{BD97A165-CAA4-49D9-AB7D-02B231B404EE}" srcOrd="4" destOrd="0" presId="urn:microsoft.com/office/officeart/2005/8/layout/hProcess4"/>
    <dgm:cxn modelId="{7B10A504-BD07-4B1A-9122-07E70FB2A2A0}" type="presParOf" srcId="{EEC384E6-DC8C-4A71-B2A3-5298E188C5B9}" destId="{A77026CB-DFE9-4D19-A88E-AD3CAFD56B5D}" srcOrd="5" destOrd="0" presId="urn:microsoft.com/office/officeart/2005/8/layout/hProcess4"/>
    <dgm:cxn modelId="{C2DA2B3E-74B8-4127-9E1F-D890239AE319}" type="presParOf" srcId="{EEC384E6-DC8C-4A71-B2A3-5298E188C5B9}" destId="{03A263C2-E563-434C-A5E8-C8E3BEFE7477}" srcOrd="6" destOrd="0" presId="urn:microsoft.com/office/officeart/2005/8/layout/hProcess4"/>
    <dgm:cxn modelId="{DF674731-6B3C-44ED-9168-ABF60111E2C2}" type="presParOf" srcId="{03A263C2-E563-434C-A5E8-C8E3BEFE7477}" destId="{EAD2FD0A-0E9B-4F10-A477-3EB7FCB14FBF}" srcOrd="0" destOrd="0" presId="urn:microsoft.com/office/officeart/2005/8/layout/hProcess4"/>
    <dgm:cxn modelId="{496EF798-5C6D-43BB-A3D3-55A15B31151D}" type="presParOf" srcId="{03A263C2-E563-434C-A5E8-C8E3BEFE7477}" destId="{F21D4375-C517-4AC5-88F0-DCB104228C23}" srcOrd="1" destOrd="0" presId="urn:microsoft.com/office/officeart/2005/8/layout/hProcess4"/>
    <dgm:cxn modelId="{0E173DDE-C4AD-431A-A5C0-DA633C93C82D}" type="presParOf" srcId="{03A263C2-E563-434C-A5E8-C8E3BEFE7477}" destId="{B586AA62-7B92-4703-976C-8971F6548A1C}" srcOrd="2" destOrd="0" presId="urn:microsoft.com/office/officeart/2005/8/layout/hProcess4"/>
    <dgm:cxn modelId="{44D81BC6-9A31-4FA5-BE98-293E2F43DDBB}" type="presParOf" srcId="{03A263C2-E563-434C-A5E8-C8E3BEFE7477}" destId="{C980BB56-AB83-4625-B959-2B8645B9CEEF}" srcOrd="3" destOrd="0" presId="urn:microsoft.com/office/officeart/2005/8/layout/hProcess4"/>
    <dgm:cxn modelId="{99AA9F71-D276-4093-BD1E-A2796FD095C2}" type="presParOf" srcId="{03A263C2-E563-434C-A5E8-C8E3BEFE7477}" destId="{CDD97249-232D-4F55-BF73-72B5C1C0AEA6}" srcOrd="4" destOrd="0" presId="urn:microsoft.com/office/officeart/2005/8/layout/hProcess4"/>
  </dgm:cxnLst>
  <dgm:bg/>
  <dgm:whole/>
</dgm:dataModel>
</file>

<file path=word/diagrams/data5.xml><?xml version="1.0" encoding="utf-8"?>
<dgm:dataModel xmlns:dgm="http://schemas.openxmlformats.org/drawingml/2006/diagram" xmlns:a="http://schemas.openxmlformats.org/drawingml/2006/main">
  <dgm:ptLst>
    <dgm:pt modelId="{90ADDC01-6A11-4158-85E5-51CB08A773BD}" type="doc">
      <dgm:prSet loTypeId="urn:microsoft.com/office/officeart/2005/8/layout/process1" loCatId="process" qsTypeId="urn:microsoft.com/office/officeart/2005/8/quickstyle/simple1" qsCatId="simple" csTypeId="urn:microsoft.com/office/officeart/2005/8/colors/accent0_1" csCatId="mainScheme" phldr="1"/>
      <dgm:spPr/>
    </dgm:pt>
    <dgm:pt modelId="{772880FC-CD8E-4E13-B72A-0AC4E676305E}">
      <dgm:prSet phldrT="[Текст]" custT="1"/>
      <dgm:spPr/>
      <dgm:t>
        <a:bodyPr/>
        <a:lstStyle/>
        <a:p>
          <a:pPr algn="ctr"/>
          <a:r>
            <a:rPr lang="kk-KZ" sz="800">
              <a:latin typeface="Times New Roman" pitchFamily="18" charset="0"/>
              <a:cs typeface="Times New Roman" pitchFamily="18" charset="0"/>
            </a:rPr>
            <a:t>Психологиялық-педагогикалық</a:t>
          </a:r>
          <a:endParaRPr lang="ru-RU" sz="800">
            <a:latin typeface="Times New Roman" pitchFamily="18" charset="0"/>
            <a:cs typeface="Times New Roman" pitchFamily="18" charset="0"/>
          </a:endParaRPr>
        </a:p>
      </dgm:t>
    </dgm:pt>
    <dgm:pt modelId="{26AD344B-B175-47AE-B0EA-5ECFE6BB083F}" type="parTrans" cxnId="{FF9F7160-BDBD-4B58-8E3D-6DF06581CC9C}">
      <dgm:prSet/>
      <dgm:spPr/>
      <dgm:t>
        <a:bodyPr/>
        <a:lstStyle/>
        <a:p>
          <a:pPr algn="ctr"/>
          <a:endParaRPr lang="ru-RU"/>
        </a:p>
      </dgm:t>
    </dgm:pt>
    <dgm:pt modelId="{4437559D-E6BB-45F8-B85F-10B4BE3F7CA4}" type="sibTrans" cxnId="{FF9F7160-BDBD-4B58-8E3D-6DF06581CC9C}">
      <dgm:prSet/>
      <dgm:spPr/>
      <dgm:t>
        <a:bodyPr/>
        <a:lstStyle/>
        <a:p>
          <a:pPr algn="ctr"/>
          <a:endParaRPr lang="ru-RU"/>
        </a:p>
      </dgm:t>
    </dgm:pt>
    <dgm:pt modelId="{3EC3BF88-2834-4DA3-9E41-A4932750566C}">
      <dgm:prSet phldrT="[Текст]" custT="1"/>
      <dgm:spPr/>
      <dgm:t>
        <a:bodyPr/>
        <a:lstStyle/>
        <a:p>
          <a:pPr algn="ctr"/>
          <a:r>
            <a:rPr lang="kk-KZ" sz="800">
              <a:latin typeface="Times New Roman" pitchFamily="18" charset="0"/>
              <a:cs typeface="Times New Roman" pitchFamily="18" charset="0"/>
            </a:rPr>
            <a:t>Кәсіби әдістемелік</a:t>
          </a:r>
          <a:endParaRPr lang="ru-RU" sz="800">
            <a:latin typeface="Times New Roman" pitchFamily="18" charset="0"/>
            <a:cs typeface="Times New Roman" pitchFamily="18" charset="0"/>
          </a:endParaRPr>
        </a:p>
      </dgm:t>
    </dgm:pt>
    <dgm:pt modelId="{6A8E6F92-616E-47A7-974A-CE9D0291E902}" type="parTrans" cxnId="{10FAD4FE-82B1-4FF4-9A33-3588CD0C03E8}">
      <dgm:prSet/>
      <dgm:spPr/>
      <dgm:t>
        <a:bodyPr/>
        <a:lstStyle/>
        <a:p>
          <a:pPr algn="ctr"/>
          <a:endParaRPr lang="ru-RU"/>
        </a:p>
      </dgm:t>
    </dgm:pt>
    <dgm:pt modelId="{7B4292B2-08A2-4862-962B-2B20DF68A097}" type="sibTrans" cxnId="{10FAD4FE-82B1-4FF4-9A33-3588CD0C03E8}">
      <dgm:prSet/>
      <dgm:spPr/>
      <dgm:t>
        <a:bodyPr/>
        <a:lstStyle/>
        <a:p>
          <a:pPr algn="ctr"/>
          <a:endParaRPr lang="ru-RU"/>
        </a:p>
      </dgm:t>
    </dgm:pt>
    <dgm:pt modelId="{1D6A12D6-7B77-4DCC-AE75-C4895A0FF59D}">
      <dgm:prSet phldrT="[Текст]" custT="1"/>
      <dgm:spPr/>
      <dgm:t>
        <a:bodyPr/>
        <a:lstStyle/>
        <a:p>
          <a:pPr algn="ctr"/>
          <a:r>
            <a:rPr lang="kk-KZ" sz="800">
              <a:latin typeface="Times New Roman" pitchFamily="18" charset="0"/>
              <a:cs typeface="Times New Roman" pitchFamily="18" charset="0"/>
            </a:rPr>
            <a:t>Технологиялық</a:t>
          </a:r>
          <a:endParaRPr lang="ru-RU" sz="800">
            <a:latin typeface="Times New Roman" pitchFamily="18" charset="0"/>
            <a:cs typeface="Times New Roman" pitchFamily="18" charset="0"/>
          </a:endParaRPr>
        </a:p>
      </dgm:t>
    </dgm:pt>
    <dgm:pt modelId="{C5B1EDC7-529E-4E8B-BE2D-A7F1463DAF6F}" type="parTrans" cxnId="{C84B312A-AFAF-4F17-B308-BFB929E622E0}">
      <dgm:prSet/>
      <dgm:spPr/>
      <dgm:t>
        <a:bodyPr/>
        <a:lstStyle/>
        <a:p>
          <a:pPr algn="ctr"/>
          <a:endParaRPr lang="ru-RU"/>
        </a:p>
      </dgm:t>
    </dgm:pt>
    <dgm:pt modelId="{51485E86-1218-4BCF-814E-234D29C85D68}" type="sibTrans" cxnId="{C84B312A-AFAF-4F17-B308-BFB929E622E0}">
      <dgm:prSet/>
      <dgm:spPr/>
      <dgm:t>
        <a:bodyPr/>
        <a:lstStyle/>
        <a:p>
          <a:pPr algn="ctr"/>
          <a:endParaRPr lang="ru-RU"/>
        </a:p>
      </dgm:t>
    </dgm:pt>
    <dgm:pt modelId="{7AF9B327-8590-491E-94E2-C90D8453EF17}">
      <dgm:prSet phldrT="[Текст]" custT="1"/>
      <dgm:spPr/>
      <dgm:t>
        <a:bodyPr/>
        <a:lstStyle/>
        <a:p>
          <a:pPr algn="ctr"/>
          <a:r>
            <a:rPr lang="kk-KZ" sz="800">
              <a:latin typeface="Times New Roman" pitchFamily="18" charset="0"/>
              <a:cs typeface="Times New Roman" pitchFamily="18" charset="0"/>
            </a:rPr>
            <a:t>Интеллектуальдық қызмет</a:t>
          </a:r>
          <a:endParaRPr lang="ru-RU" sz="800">
            <a:latin typeface="Times New Roman" pitchFamily="18" charset="0"/>
            <a:cs typeface="Times New Roman" pitchFamily="18" charset="0"/>
          </a:endParaRPr>
        </a:p>
      </dgm:t>
    </dgm:pt>
    <dgm:pt modelId="{71B56EAE-8A1F-4944-A9FA-CD669DD57C86}" type="parTrans" cxnId="{D82E636C-8A30-4419-B5AF-5CB084784568}">
      <dgm:prSet/>
      <dgm:spPr/>
      <dgm:t>
        <a:bodyPr/>
        <a:lstStyle/>
        <a:p>
          <a:pPr algn="ctr"/>
          <a:endParaRPr lang="ru-RU"/>
        </a:p>
      </dgm:t>
    </dgm:pt>
    <dgm:pt modelId="{C046D068-A81A-4792-9FA8-6693258FE691}" type="sibTrans" cxnId="{D82E636C-8A30-4419-B5AF-5CB084784568}">
      <dgm:prSet/>
      <dgm:spPr/>
      <dgm:t>
        <a:bodyPr/>
        <a:lstStyle/>
        <a:p>
          <a:pPr algn="ctr"/>
          <a:endParaRPr lang="ru-RU"/>
        </a:p>
      </dgm:t>
    </dgm:pt>
    <dgm:pt modelId="{52EEE2C9-2912-4D2E-AF0B-61109ED6B1AB}">
      <dgm:prSet custT="1"/>
      <dgm:spPr/>
      <dgm:t>
        <a:bodyPr/>
        <a:lstStyle/>
        <a:p>
          <a:pPr algn="ctr"/>
          <a:r>
            <a:rPr lang="kk-KZ" sz="800">
              <a:latin typeface="Times New Roman" pitchFamily="18" charset="0"/>
              <a:cs typeface="Times New Roman" pitchFamily="18" charset="0"/>
            </a:rPr>
            <a:t>Интегралдық үдерістерге бағдарлылық</a:t>
          </a:r>
          <a:endParaRPr lang="ru-RU" sz="800">
            <a:latin typeface="Times New Roman" pitchFamily="18" charset="0"/>
            <a:cs typeface="Times New Roman" pitchFamily="18" charset="0"/>
          </a:endParaRPr>
        </a:p>
      </dgm:t>
    </dgm:pt>
    <dgm:pt modelId="{BBEAC430-8C1D-4275-BF0F-533024FCF03F}" type="parTrans" cxnId="{C82F63C3-6EDF-470D-BF8F-2A0BA12EDB4B}">
      <dgm:prSet/>
      <dgm:spPr/>
      <dgm:t>
        <a:bodyPr/>
        <a:lstStyle/>
        <a:p>
          <a:pPr algn="ctr"/>
          <a:endParaRPr lang="ru-RU"/>
        </a:p>
      </dgm:t>
    </dgm:pt>
    <dgm:pt modelId="{9A973A98-EDA0-49D3-9081-73B3F2B1DE78}" type="sibTrans" cxnId="{C82F63C3-6EDF-470D-BF8F-2A0BA12EDB4B}">
      <dgm:prSet/>
      <dgm:spPr/>
      <dgm:t>
        <a:bodyPr/>
        <a:lstStyle/>
        <a:p>
          <a:pPr algn="ctr"/>
          <a:endParaRPr lang="ru-RU"/>
        </a:p>
      </dgm:t>
    </dgm:pt>
    <dgm:pt modelId="{856AC3DE-1CC1-4531-B1B8-1082E4BB24BB}" type="pres">
      <dgm:prSet presAssocID="{90ADDC01-6A11-4158-85E5-51CB08A773BD}" presName="Name0" presStyleCnt="0">
        <dgm:presLayoutVars>
          <dgm:dir/>
          <dgm:resizeHandles val="exact"/>
        </dgm:presLayoutVars>
      </dgm:prSet>
      <dgm:spPr/>
    </dgm:pt>
    <dgm:pt modelId="{ADF25354-6AA4-45A0-95E9-573C90802FFC}" type="pres">
      <dgm:prSet presAssocID="{772880FC-CD8E-4E13-B72A-0AC4E676305E}" presName="node" presStyleLbl="node1" presStyleIdx="0" presStyleCnt="5">
        <dgm:presLayoutVars>
          <dgm:bulletEnabled val="1"/>
        </dgm:presLayoutVars>
      </dgm:prSet>
      <dgm:spPr/>
      <dgm:t>
        <a:bodyPr/>
        <a:lstStyle/>
        <a:p>
          <a:endParaRPr lang="ru-RU"/>
        </a:p>
      </dgm:t>
    </dgm:pt>
    <dgm:pt modelId="{4C9EFDE1-46D1-499A-8FB6-7D9FD70BDA6C}" type="pres">
      <dgm:prSet presAssocID="{4437559D-E6BB-45F8-B85F-10B4BE3F7CA4}" presName="sibTrans" presStyleLbl="sibTrans2D1" presStyleIdx="0" presStyleCnt="4"/>
      <dgm:spPr/>
      <dgm:t>
        <a:bodyPr/>
        <a:lstStyle/>
        <a:p>
          <a:endParaRPr lang="ru-RU"/>
        </a:p>
      </dgm:t>
    </dgm:pt>
    <dgm:pt modelId="{F3262369-7C9A-4710-BC4D-E8B8799CB553}" type="pres">
      <dgm:prSet presAssocID="{4437559D-E6BB-45F8-B85F-10B4BE3F7CA4}" presName="connectorText" presStyleLbl="sibTrans2D1" presStyleIdx="0" presStyleCnt="4"/>
      <dgm:spPr/>
      <dgm:t>
        <a:bodyPr/>
        <a:lstStyle/>
        <a:p>
          <a:endParaRPr lang="ru-RU"/>
        </a:p>
      </dgm:t>
    </dgm:pt>
    <dgm:pt modelId="{EF9532CA-B19A-4D70-ADB6-EFF0CC8C927E}" type="pres">
      <dgm:prSet presAssocID="{3EC3BF88-2834-4DA3-9E41-A4932750566C}" presName="node" presStyleLbl="node1" presStyleIdx="1" presStyleCnt="5">
        <dgm:presLayoutVars>
          <dgm:bulletEnabled val="1"/>
        </dgm:presLayoutVars>
      </dgm:prSet>
      <dgm:spPr/>
      <dgm:t>
        <a:bodyPr/>
        <a:lstStyle/>
        <a:p>
          <a:endParaRPr lang="ru-RU"/>
        </a:p>
      </dgm:t>
    </dgm:pt>
    <dgm:pt modelId="{2F9B4202-F1D7-4B7A-AEAB-37F5124248D3}" type="pres">
      <dgm:prSet presAssocID="{7B4292B2-08A2-4862-962B-2B20DF68A097}" presName="sibTrans" presStyleLbl="sibTrans2D1" presStyleIdx="1" presStyleCnt="4"/>
      <dgm:spPr/>
      <dgm:t>
        <a:bodyPr/>
        <a:lstStyle/>
        <a:p>
          <a:endParaRPr lang="ru-RU"/>
        </a:p>
      </dgm:t>
    </dgm:pt>
    <dgm:pt modelId="{948BCB4D-B36D-4D4A-BFC7-F70AB5464E48}" type="pres">
      <dgm:prSet presAssocID="{7B4292B2-08A2-4862-962B-2B20DF68A097}" presName="connectorText" presStyleLbl="sibTrans2D1" presStyleIdx="1" presStyleCnt="4"/>
      <dgm:spPr/>
      <dgm:t>
        <a:bodyPr/>
        <a:lstStyle/>
        <a:p>
          <a:endParaRPr lang="ru-RU"/>
        </a:p>
      </dgm:t>
    </dgm:pt>
    <dgm:pt modelId="{C112DE76-1BEF-40D0-922E-380A0909B2E4}" type="pres">
      <dgm:prSet presAssocID="{1D6A12D6-7B77-4DCC-AE75-C4895A0FF59D}" presName="node" presStyleLbl="node1" presStyleIdx="2" presStyleCnt="5">
        <dgm:presLayoutVars>
          <dgm:bulletEnabled val="1"/>
        </dgm:presLayoutVars>
      </dgm:prSet>
      <dgm:spPr/>
      <dgm:t>
        <a:bodyPr/>
        <a:lstStyle/>
        <a:p>
          <a:endParaRPr lang="ru-RU"/>
        </a:p>
      </dgm:t>
    </dgm:pt>
    <dgm:pt modelId="{97E7C853-A7D1-4ABE-B285-5D3075F3CF6C}" type="pres">
      <dgm:prSet presAssocID="{51485E86-1218-4BCF-814E-234D29C85D68}" presName="sibTrans" presStyleLbl="sibTrans2D1" presStyleIdx="2" presStyleCnt="4"/>
      <dgm:spPr/>
      <dgm:t>
        <a:bodyPr/>
        <a:lstStyle/>
        <a:p>
          <a:endParaRPr lang="ru-RU"/>
        </a:p>
      </dgm:t>
    </dgm:pt>
    <dgm:pt modelId="{439B72AA-DC9A-47D7-87A9-8149A09CCCB5}" type="pres">
      <dgm:prSet presAssocID="{51485E86-1218-4BCF-814E-234D29C85D68}" presName="connectorText" presStyleLbl="sibTrans2D1" presStyleIdx="2" presStyleCnt="4"/>
      <dgm:spPr/>
      <dgm:t>
        <a:bodyPr/>
        <a:lstStyle/>
        <a:p>
          <a:endParaRPr lang="ru-RU"/>
        </a:p>
      </dgm:t>
    </dgm:pt>
    <dgm:pt modelId="{C7E55AD4-C47C-4F40-A915-A801C716482A}" type="pres">
      <dgm:prSet presAssocID="{7AF9B327-8590-491E-94E2-C90D8453EF17}" presName="node" presStyleLbl="node1" presStyleIdx="3" presStyleCnt="5" custScaleX="110968">
        <dgm:presLayoutVars>
          <dgm:bulletEnabled val="1"/>
        </dgm:presLayoutVars>
      </dgm:prSet>
      <dgm:spPr/>
      <dgm:t>
        <a:bodyPr/>
        <a:lstStyle/>
        <a:p>
          <a:endParaRPr lang="ru-RU"/>
        </a:p>
      </dgm:t>
    </dgm:pt>
    <dgm:pt modelId="{EA195239-90FE-4CEA-9DD1-93461CC024CD}" type="pres">
      <dgm:prSet presAssocID="{C046D068-A81A-4792-9FA8-6693258FE691}" presName="sibTrans" presStyleLbl="sibTrans2D1" presStyleIdx="3" presStyleCnt="4"/>
      <dgm:spPr/>
      <dgm:t>
        <a:bodyPr/>
        <a:lstStyle/>
        <a:p>
          <a:endParaRPr lang="ru-RU"/>
        </a:p>
      </dgm:t>
    </dgm:pt>
    <dgm:pt modelId="{14F015CF-C258-489B-A198-968866557DFA}" type="pres">
      <dgm:prSet presAssocID="{C046D068-A81A-4792-9FA8-6693258FE691}" presName="connectorText" presStyleLbl="sibTrans2D1" presStyleIdx="3" presStyleCnt="4"/>
      <dgm:spPr/>
      <dgm:t>
        <a:bodyPr/>
        <a:lstStyle/>
        <a:p>
          <a:endParaRPr lang="ru-RU"/>
        </a:p>
      </dgm:t>
    </dgm:pt>
    <dgm:pt modelId="{E72FB048-B41D-48D3-8AFF-24094B20C6D9}" type="pres">
      <dgm:prSet presAssocID="{52EEE2C9-2912-4D2E-AF0B-61109ED6B1AB}" presName="node" presStyleLbl="node1" presStyleIdx="4" presStyleCnt="5">
        <dgm:presLayoutVars>
          <dgm:bulletEnabled val="1"/>
        </dgm:presLayoutVars>
      </dgm:prSet>
      <dgm:spPr/>
      <dgm:t>
        <a:bodyPr/>
        <a:lstStyle/>
        <a:p>
          <a:endParaRPr lang="ru-RU"/>
        </a:p>
      </dgm:t>
    </dgm:pt>
  </dgm:ptLst>
  <dgm:cxnLst>
    <dgm:cxn modelId="{C8E9A943-DA2D-4E74-BB17-6DF8F0A72D41}" type="presOf" srcId="{4437559D-E6BB-45F8-B85F-10B4BE3F7CA4}" destId="{4C9EFDE1-46D1-499A-8FB6-7D9FD70BDA6C}" srcOrd="0" destOrd="0" presId="urn:microsoft.com/office/officeart/2005/8/layout/process1"/>
    <dgm:cxn modelId="{FF9F7160-BDBD-4B58-8E3D-6DF06581CC9C}" srcId="{90ADDC01-6A11-4158-85E5-51CB08A773BD}" destId="{772880FC-CD8E-4E13-B72A-0AC4E676305E}" srcOrd="0" destOrd="0" parTransId="{26AD344B-B175-47AE-B0EA-5ECFE6BB083F}" sibTransId="{4437559D-E6BB-45F8-B85F-10B4BE3F7CA4}"/>
    <dgm:cxn modelId="{D82E636C-8A30-4419-B5AF-5CB084784568}" srcId="{90ADDC01-6A11-4158-85E5-51CB08A773BD}" destId="{7AF9B327-8590-491E-94E2-C90D8453EF17}" srcOrd="3" destOrd="0" parTransId="{71B56EAE-8A1F-4944-A9FA-CD669DD57C86}" sibTransId="{C046D068-A81A-4792-9FA8-6693258FE691}"/>
    <dgm:cxn modelId="{601652D8-BAAA-4205-9AD6-5D8F827B6C5C}" type="presOf" srcId="{90ADDC01-6A11-4158-85E5-51CB08A773BD}" destId="{856AC3DE-1CC1-4531-B1B8-1082E4BB24BB}" srcOrd="0" destOrd="0" presId="urn:microsoft.com/office/officeart/2005/8/layout/process1"/>
    <dgm:cxn modelId="{99976572-F3C8-4C3E-AF8D-49F5791CEC62}" type="presOf" srcId="{51485E86-1218-4BCF-814E-234D29C85D68}" destId="{97E7C853-A7D1-4ABE-B285-5D3075F3CF6C}" srcOrd="0" destOrd="0" presId="urn:microsoft.com/office/officeart/2005/8/layout/process1"/>
    <dgm:cxn modelId="{E8B2CCCE-6287-4B71-860C-E0F459A09F5A}" type="presOf" srcId="{7AF9B327-8590-491E-94E2-C90D8453EF17}" destId="{C7E55AD4-C47C-4F40-A915-A801C716482A}" srcOrd="0" destOrd="0" presId="urn:microsoft.com/office/officeart/2005/8/layout/process1"/>
    <dgm:cxn modelId="{18824A2A-344B-4591-BD8C-B660D1415D10}" type="presOf" srcId="{3EC3BF88-2834-4DA3-9E41-A4932750566C}" destId="{EF9532CA-B19A-4D70-ADB6-EFF0CC8C927E}" srcOrd="0" destOrd="0" presId="urn:microsoft.com/office/officeart/2005/8/layout/process1"/>
    <dgm:cxn modelId="{6D43A2FA-BBD0-4D7B-872E-1F4BC42CF1A3}" type="presOf" srcId="{51485E86-1218-4BCF-814E-234D29C85D68}" destId="{439B72AA-DC9A-47D7-87A9-8149A09CCCB5}" srcOrd="1" destOrd="0" presId="urn:microsoft.com/office/officeart/2005/8/layout/process1"/>
    <dgm:cxn modelId="{209E3334-37E9-4A8A-86B8-22B1BBFABE08}" type="presOf" srcId="{C046D068-A81A-4792-9FA8-6693258FE691}" destId="{14F015CF-C258-489B-A198-968866557DFA}" srcOrd="1" destOrd="0" presId="urn:microsoft.com/office/officeart/2005/8/layout/process1"/>
    <dgm:cxn modelId="{08AC016E-F5E7-457A-8D28-689EF0528E58}" type="presOf" srcId="{7B4292B2-08A2-4862-962B-2B20DF68A097}" destId="{948BCB4D-B36D-4D4A-BFC7-F70AB5464E48}" srcOrd="1" destOrd="0" presId="urn:microsoft.com/office/officeart/2005/8/layout/process1"/>
    <dgm:cxn modelId="{C82F63C3-6EDF-470D-BF8F-2A0BA12EDB4B}" srcId="{90ADDC01-6A11-4158-85E5-51CB08A773BD}" destId="{52EEE2C9-2912-4D2E-AF0B-61109ED6B1AB}" srcOrd="4" destOrd="0" parTransId="{BBEAC430-8C1D-4275-BF0F-533024FCF03F}" sibTransId="{9A973A98-EDA0-49D3-9081-73B3F2B1DE78}"/>
    <dgm:cxn modelId="{A27CB269-8F8A-4C50-ADF6-C327BAD7D150}" type="presOf" srcId="{4437559D-E6BB-45F8-B85F-10B4BE3F7CA4}" destId="{F3262369-7C9A-4710-BC4D-E8B8799CB553}" srcOrd="1" destOrd="0" presId="urn:microsoft.com/office/officeart/2005/8/layout/process1"/>
    <dgm:cxn modelId="{FB5263BC-C9B9-489B-A662-650C2553F9F1}" type="presOf" srcId="{C046D068-A81A-4792-9FA8-6693258FE691}" destId="{EA195239-90FE-4CEA-9DD1-93461CC024CD}" srcOrd="0" destOrd="0" presId="urn:microsoft.com/office/officeart/2005/8/layout/process1"/>
    <dgm:cxn modelId="{26A09D8E-6A89-44C4-8425-F5468E26FE6B}" type="presOf" srcId="{1D6A12D6-7B77-4DCC-AE75-C4895A0FF59D}" destId="{C112DE76-1BEF-40D0-922E-380A0909B2E4}" srcOrd="0" destOrd="0" presId="urn:microsoft.com/office/officeart/2005/8/layout/process1"/>
    <dgm:cxn modelId="{D2FD59D2-7B58-42A0-AD48-8E7C6D992B6F}" type="presOf" srcId="{772880FC-CD8E-4E13-B72A-0AC4E676305E}" destId="{ADF25354-6AA4-45A0-95E9-573C90802FFC}" srcOrd="0" destOrd="0" presId="urn:microsoft.com/office/officeart/2005/8/layout/process1"/>
    <dgm:cxn modelId="{713C7057-18A6-42BB-8829-6048AE82260B}" type="presOf" srcId="{52EEE2C9-2912-4D2E-AF0B-61109ED6B1AB}" destId="{E72FB048-B41D-48D3-8AFF-24094B20C6D9}" srcOrd="0" destOrd="0" presId="urn:microsoft.com/office/officeart/2005/8/layout/process1"/>
    <dgm:cxn modelId="{10FAD4FE-82B1-4FF4-9A33-3588CD0C03E8}" srcId="{90ADDC01-6A11-4158-85E5-51CB08A773BD}" destId="{3EC3BF88-2834-4DA3-9E41-A4932750566C}" srcOrd="1" destOrd="0" parTransId="{6A8E6F92-616E-47A7-974A-CE9D0291E902}" sibTransId="{7B4292B2-08A2-4862-962B-2B20DF68A097}"/>
    <dgm:cxn modelId="{997649BC-30D7-488E-BB2F-296083D8D9B9}" type="presOf" srcId="{7B4292B2-08A2-4862-962B-2B20DF68A097}" destId="{2F9B4202-F1D7-4B7A-AEAB-37F5124248D3}" srcOrd="0" destOrd="0" presId="urn:microsoft.com/office/officeart/2005/8/layout/process1"/>
    <dgm:cxn modelId="{C84B312A-AFAF-4F17-B308-BFB929E622E0}" srcId="{90ADDC01-6A11-4158-85E5-51CB08A773BD}" destId="{1D6A12D6-7B77-4DCC-AE75-C4895A0FF59D}" srcOrd="2" destOrd="0" parTransId="{C5B1EDC7-529E-4E8B-BE2D-A7F1463DAF6F}" sibTransId="{51485E86-1218-4BCF-814E-234D29C85D68}"/>
    <dgm:cxn modelId="{4FFB89EF-31E1-4FEB-A8DA-1D1B421CEA39}" type="presParOf" srcId="{856AC3DE-1CC1-4531-B1B8-1082E4BB24BB}" destId="{ADF25354-6AA4-45A0-95E9-573C90802FFC}" srcOrd="0" destOrd="0" presId="urn:microsoft.com/office/officeart/2005/8/layout/process1"/>
    <dgm:cxn modelId="{3E68EB4E-8E4A-4E76-AC13-22BE1A942D1C}" type="presParOf" srcId="{856AC3DE-1CC1-4531-B1B8-1082E4BB24BB}" destId="{4C9EFDE1-46D1-499A-8FB6-7D9FD70BDA6C}" srcOrd="1" destOrd="0" presId="urn:microsoft.com/office/officeart/2005/8/layout/process1"/>
    <dgm:cxn modelId="{E2B7B050-1D32-4AD4-96F7-F95D0BEBAD81}" type="presParOf" srcId="{4C9EFDE1-46D1-499A-8FB6-7D9FD70BDA6C}" destId="{F3262369-7C9A-4710-BC4D-E8B8799CB553}" srcOrd="0" destOrd="0" presId="urn:microsoft.com/office/officeart/2005/8/layout/process1"/>
    <dgm:cxn modelId="{6CF920E9-0922-46E6-BC92-BA31EBF3B74B}" type="presParOf" srcId="{856AC3DE-1CC1-4531-B1B8-1082E4BB24BB}" destId="{EF9532CA-B19A-4D70-ADB6-EFF0CC8C927E}" srcOrd="2" destOrd="0" presId="urn:microsoft.com/office/officeart/2005/8/layout/process1"/>
    <dgm:cxn modelId="{E9805EA5-64C9-4F9E-AE55-428DE150D2F0}" type="presParOf" srcId="{856AC3DE-1CC1-4531-B1B8-1082E4BB24BB}" destId="{2F9B4202-F1D7-4B7A-AEAB-37F5124248D3}" srcOrd="3" destOrd="0" presId="urn:microsoft.com/office/officeart/2005/8/layout/process1"/>
    <dgm:cxn modelId="{B203D64A-E838-49B1-B05C-251B824656BC}" type="presParOf" srcId="{2F9B4202-F1D7-4B7A-AEAB-37F5124248D3}" destId="{948BCB4D-B36D-4D4A-BFC7-F70AB5464E48}" srcOrd="0" destOrd="0" presId="urn:microsoft.com/office/officeart/2005/8/layout/process1"/>
    <dgm:cxn modelId="{77D3DA1F-735F-42F9-92EB-AE4646AC78AB}" type="presParOf" srcId="{856AC3DE-1CC1-4531-B1B8-1082E4BB24BB}" destId="{C112DE76-1BEF-40D0-922E-380A0909B2E4}" srcOrd="4" destOrd="0" presId="urn:microsoft.com/office/officeart/2005/8/layout/process1"/>
    <dgm:cxn modelId="{03193F9D-D0CA-4A28-88BC-FA190F32D84E}" type="presParOf" srcId="{856AC3DE-1CC1-4531-B1B8-1082E4BB24BB}" destId="{97E7C853-A7D1-4ABE-B285-5D3075F3CF6C}" srcOrd="5" destOrd="0" presId="urn:microsoft.com/office/officeart/2005/8/layout/process1"/>
    <dgm:cxn modelId="{C848EDA1-2783-46C6-AD00-E6A70E77A6C6}" type="presParOf" srcId="{97E7C853-A7D1-4ABE-B285-5D3075F3CF6C}" destId="{439B72AA-DC9A-47D7-87A9-8149A09CCCB5}" srcOrd="0" destOrd="0" presId="urn:microsoft.com/office/officeart/2005/8/layout/process1"/>
    <dgm:cxn modelId="{BC8ED4E1-230F-4936-9833-16478EEA32B2}" type="presParOf" srcId="{856AC3DE-1CC1-4531-B1B8-1082E4BB24BB}" destId="{C7E55AD4-C47C-4F40-A915-A801C716482A}" srcOrd="6" destOrd="0" presId="urn:microsoft.com/office/officeart/2005/8/layout/process1"/>
    <dgm:cxn modelId="{B488DF5E-5E66-49A3-B70A-B301FF99D848}" type="presParOf" srcId="{856AC3DE-1CC1-4531-B1B8-1082E4BB24BB}" destId="{EA195239-90FE-4CEA-9DD1-93461CC024CD}" srcOrd="7" destOrd="0" presId="urn:microsoft.com/office/officeart/2005/8/layout/process1"/>
    <dgm:cxn modelId="{9DF16BC4-1190-4B0B-971C-244FE80702B4}" type="presParOf" srcId="{EA195239-90FE-4CEA-9DD1-93461CC024CD}" destId="{14F015CF-C258-489B-A198-968866557DFA}" srcOrd="0" destOrd="0" presId="urn:microsoft.com/office/officeart/2005/8/layout/process1"/>
    <dgm:cxn modelId="{B4DC1DB7-07FD-45B2-83AC-5A2C3200BDF0}" type="presParOf" srcId="{856AC3DE-1CC1-4531-B1B8-1082E4BB24BB}" destId="{E72FB048-B41D-48D3-8AFF-24094B20C6D9}" srcOrd="8" destOrd="0" presId="urn:microsoft.com/office/officeart/2005/8/layout/process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2994A2-D1F2-4FB7-8996-916E4DAD9A53}">
      <dsp:nvSpPr>
        <dsp:cNvPr id="0" name=""/>
        <dsp:cNvSpPr/>
      </dsp:nvSpPr>
      <dsp:spPr>
        <a:xfrm>
          <a:off x="601" y="128337"/>
          <a:ext cx="1173662" cy="469465"/>
        </a:xfrm>
        <a:prstGeom prst="homePlat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26670" rIns="13335" bIns="2667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Педагогтің гностикалық ісәрекеті</a:t>
          </a:r>
          <a:endParaRPr lang="ru-RU" sz="1000" kern="1200"/>
        </a:p>
      </dsp:txBody>
      <dsp:txXfrm>
        <a:off x="601" y="128337"/>
        <a:ext cx="1056296" cy="469465"/>
      </dsp:txXfrm>
    </dsp:sp>
    <dsp:sp modelId="{C1EF94CC-9264-4E8E-83DC-5282C55EDCF7}">
      <dsp:nvSpPr>
        <dsp:cNvPr id="0" name=""/>
        <dsp:cNvSpPr/>
      </dsp:nvSpPr>
      <dsp:spPr>
        <a:xfrm>
          <a:off x="939532" y="128337"/>
          <a:ext cx="1173662" cy="46946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0005" tIns="26670" rIns="13335" bIns="2667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Мақсат</a:t>
          </a:r>
          <a:endParaRPr lang="ru-RU" sz="1000" kern="1200"/>
        </a:p>
      </dsp:txBody>
      <dsp:txXfrm>
        <a:off x="1174265" y="128337"/>
        <a:ext cx="704197" cy="469465"/>
      </dsp:txXfrm>
    </dsp:sp>
    <dsp:sp modelId="{C83C64EB-AD83-45F2-AF60-59AEB21881F5}">
      <dsp:nvSpPr>
        <dsp:cNvPr id="0" name=""/>
        <dsp:cNvSpPr/>
      </dsp:nvSpPr>
      <dsp:spPr>
        <a:xfrm>
          <a:off x="1878462" y="128337"/>
          <a:ext cx="1173662" cy="46946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0005" tIns="26670" rIns="13335" bIns="2667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Құрал</a:t>
          </a:r>
          <a:endParaRPr lang="ru-RU" sz="1000" kern="1200"/>
        </a:p>
      </dsp:txBody>
      <dsp:txXfrm>
        <a:off x="2113195" y="128337"/>
        <a:ext cx="704197" cy="469465"/>
      </dsp:txXfrm>
    </dsp:sp>
    <dsp:sp modelId="{429E8FE3-0645-4F51-8472-BFB17EF3A103}">
      <dsp:nvSpPr>
        <dsp:cNvPr id="0" name=""/>
        <dsp:cNvSpPr/>
      </dsp:nvSpPr>
      <dsp:spPr>
        <a:xfrm>
          <a:off x="2817392" y="128337"/>
          <a:ext cx="1173662" cy="46946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0005" tIns="26670" rIns="13335" bIns="26670" numCol="1" spcCol="1270" anchor="ctr" anchorCtr="0">
          <a:noAutofit/>
        </a:bodyPr>
        <a:lstStyle/>
        <a:p>
          <a:pPr lvl="0" algn="ctr" defTabSz="444500">
            <a:lnSpc>
              <a:spcPct val="90000"/>
            </a:lnSpc>
            <a:spcBef>
              <a:spcPct val="0"/>
            </a:spcBef>
            <a:spcAft>
              <a:spcPct val="35000"/>
            </a:spcAft>
          </a:pPr>
          <a:endParaRPr lang="ru-RU" sz="1000" kern="1200"/>
        </a:p>
      </dsp:txBody>
      <dsp:txXfrm>
        <a:off x="3052125" y="128337"/>
        <a:ext cx="704197" cy="469465"/>
      </dsp:txXfrm>
    </dsp:sp>
    <dsp:sp modelId="{B26E6C58-D7AF-47E7-826E-25393B03D49D}">
      <dsp:nvSpPr>
        <dsp:cNvPr id="0" name=""/>
        <dsp:cNvSpPr/>
      </dsp:nvSpPr>
      <dsp:spPr>
        <a:xfrm>
          <a:off x="2802017" y="118549"/>
          <a:ext cx="1173662" cy="46946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0005" tIns="26670" rIns="13335" bIns="2667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Қайта құру</a:t>
          </a:r>
        </a:p>
      </dsp:txBody>
      <dsp:txXfrm>
        <a:off x="3036750" y="118549"/>
        <a:ext cx="704197" cy="4694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2994A2-D1F2-4FB7-8996-916E4DAD9A53}">
      <dsp:nvSpPr>
        <dsp:cNvPr id="0" name=""/>
        <dsp:cNvSpPr/>
      </dsp:nvSpPr>
      <dsp:spPr>
        <a:xfrm>
          <a:off x="1620" y="211719"/>
          <a:ext cx="2016941" cy="548745"/>
        </a:xfrm>
        <a:prstGeom prst="homePlate">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2672" tIns="21336" rIns="10668" bIns="21336" numCol="1" spcCol="1270" anchor="ctr" anchorCtr="0">
          <a:noAutofit/>
        </a:bodyPr>
        <a:lstStyle/>
        <a:p>
          <a:pPr lvl="0" algn="ctr" defTabSz="355600">
            <a:lnSpc>
              <a:spcPct val="90000"/>
            </a:lnSpc>
            <a:spcBef>
              <a:spcPct val="0"/>
            </a:spcBef>
            <a:spcAft>
              <a:spcPct val="35000"/>
            </a:spcAft>
          </a:pPr>
          <a:r>
            <a:rPr lang="kk-KZ" sz="800" i="1" kern="1200">
              <a:latin typeface="Times New Roman" pitchFamily="18" charset="0"/>
              <a:cs typeface="Times New Roman" pitchFamily="18" charset="0"/>
            </a:rPr>
            <a:t>Медиабілім үдерісінде болашақ  әлеуметтік  педагогтің гностикалық іскерлігін жетілдірудегі тұғырлар</a:t>
          </a:r>
          <a:endParaRPr lang="ru-RU" sz="800" i="1" kern="1200">
            <a:latin typeface="Times New Roman" pitchFamily="18" charset="0"/>
            <a:cs typeface="Times New Roman" pitchFamily="18" charset="0"/>
          </a:endParaRPr>
        </a:p>
      </dsp:txBody>
      <dsp:txXfrm>
        <a:off x="1620" y="211719"/>
        <a:ext cx="1879755" cy="548745"/>
      </dsp:txXfrm>
    </dsp:sp>
    <dsp:sp modelId="{C1EF94CC-9264-4E8E-83DC-5282C55EDCF7}">
      <dsp:nvSpPr>
        <dsp:cNvPr id="0" name=""/>
        <dsp:cNvSpPr/>
      </dsp:nvSpPr>
      <dsp:spPr>
        <a:xfrm>
          <a:off x="1787654" y="215616"/>
          <a:ext cx="1010491" cy="540952"/>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kk-KZ" sz="800" i="1" kern="1200">
              <a:latin typeface="Times New Roman" pitchFamily="18" charset="0"/>
              <a:cs typeface="Times New Roman" pitchFamily="18" charset="0"/>
            </a:rPr>
            <a:t>Жүйелік тұғыр</a:t>
          </a:r>
          <a:endParaRPr lang="ru-RU" sz="800" kern="1200">
            <a:latin typeface="Times New Roman" pitchFamily="18" charset="0"/>
            <a:cs typeface="Times New Roman" pitchFamily="18" charset="0"/>
          </a:endParaRPr>
        </a:p>
      </dsp:txBody>
      <dsp:txXfrm>
        <a:off x="2058130" y="215616"/>
        <a:ext cx="469539" cy="540952"/>
      </dsp:txXfrm>
    </dsp:sp>
    <dsp:sp modelId="{C83C64EB-AD83-45F2-AF60-59AEB21881F5}">
      <dsp:nvSpPr>
        <dsp:cNvPr id="0" name=""/>
        <dsp:cNvSpPr/>
      </dsp:nvSpPr>
      <dsp:spPr>
        <a:xfrm>
          <a:off x="2579585" y="221662"/>
          <a:ext cx="1162176" cy="528859"/>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kk-KZ" sz="800" i="1" kern="1200">
              <a:latin typeface="Times New Roman" pitchFamily="18" charset="0"/>
              <a:cs typeface="Times New Roman" pitchFamily="18" charset="0"/>
            </a:rPr>
            <a:t>Іс-әрекеттік тұғыр</a:t>
          </a:r>
          <a:endParaRPr lang="ru-RU" sz="800" kern="1200">
            <a:latin typeface="Times New Roman" pitchFamily="18" charset="0"/>
            <a:cs typeface="Times New Roman" pitchFamily="18" charset="0"/>
          </a:endParaRPr>
        </a:p>
      </dsp:txBody>
      <dsp:txXfrm>
        <a:off x="2844015" y="221662"/>
        <a:ext cx="633317" cy="528859"/>
      </dsp:txXfrm>
    </dsp:sp>
    <dsp:sp modelId="{B26E6C58-D7AF-47E7-826E-25393B03D49D}">
      <dsp:nvSpPr>
        <dsp:cNvPr id="0" name=""/>
        <dsp:cNvSpPr/>
      </dsp:nvSpPr>
      <dsp:spPr>
        <a:xfrm>
          <a:off x="4604481" y="230179"/>
          <a:ext cx="1223675" cy="505512"/>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kk-KZ" sz="800" i="1" kern="1200">
              <a:latin typeface="Times New Roman" pitchFamily="18" charset="0"/>
              <a:cs typeface="Times New Roman" pitchFamily="18" charset="0"/>
            </a:rPr>
            <a:t>Білім берудегі құзыреттілік тұғыр</a:t>
          </a:r>
          <a:endParaRPr lang="ru-RU" sz="800" kern="1200">
            <a:latin typeface="Times New Roman" pitchFamily="18" charset="0"/>
            <a:cs typeface="Times New Roman" pitchFamily="18" charset="0"/>
          </a:endParaRPr>
        </a:p>
      </dsp:txBody>
      <dsp:txXfrm>
        <a:off x="4857237" y="230179"/>
        <a:ext cx="718163" cy="505512"/>
      </dsp:txXfrm>
    </dsp:sp>
    <dsp:sp modelId="{08893230-0545-452D-BC1E-3A048494BE2F}">
      <dsp:nvSpPr>
        <dsp:cNvPr id="0" name=""/>
        <dsp:cNvSpPr/>
      </dsp:nvSpPr>
      <dsp:spPr>
        <a:xfrm>
          <a:off x="3532157" y="222192"/>
          <a:ext cx="1287841" cy="52735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2004" tIns="21336" rIns="10668" bIns="21336" numCol="1" spcCol="1270" anchor="ctr" anchorCtr="0">
          <a:noAutofit/>
        </a:bodyPr>
        <a:lstStyle/>
        <a:p>
          <a:pPr lvl="0" algn="ctr" defTabSz="355600">
            <a:lnSpc>
              <a:spcPct val="90000"/>
            </a:lnSpc>
            <a:spcBef>
              <a:spcPct val="0"/>
            </a:spcBef>
            <a:spcAft>
              <a:spcPct val="35000"/>
            </a:spcAft>
          </a:pPr>
          <a:r>
            <a:rPr lang="kk-KZ" sz="800" i="1" kern="1200">
              <a:latin typeface="Times New Roman" pitchFamily="18" charset="0"/>
              <a:cs typeface="Times New Roman" pitchFamily="18" charset="0"/>
            </a:rPr>
            <a:t>Акмеологиялық тұғыр</a:t>
          </a:r>
          <a:endParaRPr lang="ru-RU" sz="800" kern="1200">
            <a:latin typeface="Times New Roman" pitchFamily="18" charset="0"/>
            <a:cs typeface="Times New Roman" pitchFamily="18" charset="0"/>
          </a:endParaRPr>
        </a:p>
      </dsp:txBody>
      <dsp:txXfrm>
        <a:off x="3795835" y="222192"/>
        <a:ext cx="760486" cy="5273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F1F0E8-3712-45CF-99FE-B71A50DA3BC3}">
      <dsp:nvSpPr>
        <dsp:cNvPr id="0" name=""/>
        <dsp:cNvSpPr/>
      </dsp:nvSpPr>
      <dsp:spPr>
        <a:xfrm>
          <a:off x="5365" y="180770"/>
          <a:ext cx="1436985" cy="586829"/>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kk-KZ" sz="800" kern="1200">
              <a:latin typeface="Times New Roman" pitchFamily="18" charset="0"/>
              <a:cs typeface="Times New Roman" pitchFamily="18" charset="0"/>
            </a:rPr>
            <a:t>Әлеуметтік тапсырыс</a:t>
          </a:r>
          <a:endParaRPr lang="ru-RU" sz="800" kern="1200">
            <a:latin typeface="Times New Roman" pitchFamily="18" charset="0"/>
            <a:cs typeface="Times New Roman" pitchFamily="18" charset="0"/>
          </a:endParaRPr>
        </a:p>
        <a:p>
          <a:pPr lvl="0" algn="ctr" defTabSz="355600">
            <a:lnSpc>
              <a:spcPct val="90000"/>
            </a:lnSpc>
            <a:spcBef>
              <a:spcPct val="0"/>
            </a:spcBef>
            <a:spcAft>
              <a:spcPct val="35000"/>
            </a:spcAft>
          </a:pPr>
          <a:r>
            <a:rPr lang="kk-KZ" sz="800" kern="1200">
              <a:latin typeface="Times New Roman" pitchFamily="18" charset="0"/>
              <a:cs typeface="Times New Roman" pitchFamily="18" charset="0"/>
            </a:rPr>
            <a:t>Цифырлық қоғам талабы</a:t>
          </a:r>
          <a:endParaRPr lang="ru-RU" sz="800" kern="1200">
            <a:latin typeface="Times New Roman" pitchFamily="18" charset="0"/>
            <a:cs typeface="Times New Roman" pitchFamily="18" charset="0"/>
          </a:endParaRPr>
        </a:p>
      </dsp:txBody>
      <dsp:txXfrm>
        <a:off x="298780" y="180770"/>
        <a:ext cx="850156" cy="586829"/>
      </dsp:txXfrm>
    </dsp:sp>
    <dsp:sp modelId="{565A8697-3529-4A81-9308-9A97B715C972}">
      <dsp:nvSpPr>
        <dsp:cNvPr id="0" name=""/>
        <dsp:cNvSpPr/>
      </dsp:nvSpPr>
      <dsp:spPr>
        <a:xfrm>
          <a:off x="1421143" y="156781"/>
          <a:ext cx="2251389" cy="64985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pPr>
          <a:endParaRPr lang="kk-KZ" sz="1000" kern="1200">
            <a:latin typeface="Times New Roman" pitchFamily="18" charset="0"/>
            <a:cs typeface="Times New Roman" pitchFamily="18" charset="0"/>
          </a:endParaRPr>
        </a:p>
        <a:p>
          <a:pPr lvl="0" algn="ctr" defTabSz="444500">
            <a:lnSpc>
              <a:spcPct val="90000"/>
            </a:lnSpc>
            <a:spcBef>
              <a:spcPct val="0"/>
            </a:spcBef>
            <a:spcAft>
              <a:spcPct val="35000"/>
            </a:spcAft>
          </a:pPr>
          <a:r>
            <a:rPr lang="kk-KZ" sz="800" kern="1200">
              <a:latin typeface="Times New Roman" pitchFamily="18" charset="0"/>
              <a:cs typeface="Times New Roman" pitchFamily="18" charset="0"/>
            </a:rPr>
            <a:t>Медиабілім үдерісінде  болашақ  әлеуметтік  педагогтің  гностикалық іскерлігін  жетілдіру</a:t>
          </a:r>
          <a:endParaRPr lang="ru-RU" sz="800" kern="1200">
            <a:latin typeface="Times New Roman" pitchFamily="18" charset="0"/>
            <a:cs typeface="Times New Roman" pitchFamily="18" charset="0"/>
          </a:endParaRPr>
        </a:p>
        <a:p>
          <a:pPr lvl="0" algn="ctr" defTabSz="444500">
            <a:lnSpc>
              <a:spcPct val="90000"/>
            </a:lnSpc>
            <a:spcBef>
              <a:spcPct val="0"/>
            </a:spcBef>
            <a:spcAft>
              <a:spcPct val="35000"/>
            </a:spcAft>
          </a:pPr>
          <a:endParaRPr lang="ru-RU" sz="1000" kern="1200">
            <a:latin typeface="Times New Roman" pitchFamily="18" charset="0"/>
            <a:cs typeface="Times New Roman" pitchFamily="18" charset="0"/>
          </a:endParaRPr>
        </a:p>
      </dsp:txBody>
      <dsp:txXfrm>
        <a:off x="1746069" y="156781"/>
        <a:ext cx="1601537" cy="649852"/>
      </dsp:txXfrm>
    </dsp:sp>
    <dsp:sp modelId="{2F3B7D49-599E-4FE0-AB95-5EA59DA9F2DE}">
      <dsp:nvSpPr>
        <dsp:cNvPr id="0" name=""/>
        <dsp:cNvSpPr/>
      </dsp:nvSpPr>
      <dsp:spPr>
        <a:xfrm>
          <a:off x="3626480" y="164168"/>
          <a:ext cx="1659886" cy="621922"/>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kk-KZ" sz="800" kern="1200">
              <a:latin typeface="Times New Roman" pitchFamily="18" charset="0"/>
              <a:cs typeface="Times New Roman" pitchFamily="18" charset="0"/>
            </a:rPr>
            <a:t>Әдіснамалық негіздері</a:t>
          </a:r>
        </a:p>
        <a:p>
          <a:pPr lvl="0" algn="l" defTabSz="355600">
            <a:lnSpc>
              <a:spcPct val="90000"/>
            </a:lnSpc>
            <a:spcBef>
              <a:spcPct val="0"/>
            </a:spcBef>
            <a:spcAft>
              <a:spcPct val="35000"/>
            </a:spcAft>
          </a:pPr>
          <a:r>
            <a:rPr lang="kk-KZ" sz="800" kern="1200">
              <a:latin typeface="Times New Roman" pitchFamily="18" charset="0"/>
              <a:cs typeface="Times New Roman" pitchFamily="18" charset="0"/>
            </a:rPr>
            <a:t>-жүйелік іс-әрекеттік</a:t>
          </a:r>
        </a:p>
        <a:p>
          <a:pPr lvl="0" algn="l" defTabSz="355600">
            <a:lnSpc>
              <a:spcPct val="90000"/>
            </a:lnSpc>
            <a:spcBef>
              <a:spcPct val="0"/>
            </a:spcBef>
            <a:spcAft>
              <a:spcPct val="35000"/>
            </a:spcAft>
          </a:pPr>
          <a:r>
            <a:rPr lang="kk-KZ" sz="800" kern="1200">
              <a:latin typeface="Times New Roman" pitchFamily="18" charset="0"/>
              <a:cs typeface="Times New Roman" pitchFamily="18" charset="0"/>
            </a:rPr>
            <a:t>-акмелологиялық</a:t>
          </a:r>
        </a:p>
        <a:p>
          <a:pPr lvl="0" algn="l" defTabSz="355600">
            <a:lnSpc>
              <a:spcPct val="90000"/>
            </a:lnSpc>
            <a:spcBef>
              <a:spcPct val="0"/>
            </a:spcBef>
            <a:spcAft>
              <a:spcPct val="35000"/>
            </a:spcAft>
          </a:pPr>
          <a:r>
            <a:rPr lang="kk-KZ" sz="800" kern="1200">
              <a:latin typeface="Times New Roman" pitchFamily="18" charset="0"/>
              <a:cs typeface="Times New Roman" pitchFamily="18" charset="0"/>
            </a:rPr>
            <a:t>-құзыреттілік</a:t>
          </a:r>
          <a:endParaRPr lang="ru-RU" sz="800" kern="1200">
            <a:latin typeface="Times New Roman" pitchFamily="18" charset="0"/>
            <a:cs typeface="Times New Roman" pitchFamily="18" charset="0"/>
          </a:endParaRPr>
        </a:p>
      </dsp:txBody>
      <dsp:txXfrm>
        <a:off x="3937441" y="164168"/>
        <a:ext cx="1037964" cy="62192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09797E-87D9-471D-9F06-CF69579B8166}">
      <dsp:nvSpPr>
        <dsp:cNvPr id="0" name=""/>
        <dsp:cNvSpPr/>
      </dsp:nvSpPr>
      <dsp:spPr>
        <a:xfrm>
          <a:off x="0" y="503519"/>
          <a:ext cx="1324005" cy="705317"/>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55600">
            <a:lnSpc>
              <a:spcPct val="90000"/>
            </a:lnSpc>
            <a:spcBef>
              <a:spcPct val="0"/>
            </a:spcBef>
            <a:spcAft>
              <a:spcPct val="15000"/>
            </a:spcAft>
            <a:buChar char="••"/>
          </a:pPr>
          <a:endParaRPr lang="ru-RU" sz="800" kern="1200">
            <a:latin typeface="Times New Roman" pitchFamily="18" charset="0"/>
            <a:cs typeface="Times New Roman" pitchFamily="18" charset="0"/>
          </a:endParaRPr>
        </a:p>
        <a:p>
          <a:pPr marL="57150" lvl="1" indent="-57150" algn="ctr" defTabSz="444500">
            <a:lnSpc>
              <a:spcPct val="90000"/>
            </a:lnSpc>
            <a:spcBef>
              <a:spcPct val="0"/>
            </a:spcBef>
            <a:spcAft>
              <a:spcPct val="15000"/>
            </a:spcAft>
            <a:buChar char="••"/>
          </a:pPr>
          <a:r>
            <a:rPr lang="kk-KZ" sz="1000" kern="1200">
              <a:latin typeface="Times New Roman" pitchFamily="18" charset="0"/>
              <a:cs typeface="Times New Roman" pitchFamily="18" charset="0"/>
            </a:rPr>
            <a:t>қызығушылығын арттыру</a:t>
          </a:r>
          <a:endParaRPr lang="ru-RU" sz="1000" kern="1200">
            <a:latin typeface="Times New Roman" pitchFamily="18" charset="0"/>
            <a:cs typeface="Times New Roman" pitchFamily="18" charset="0"/>
          </a:endParaRPr>
        </a:p>
      </dsp:txBody>
      <dsp:txXfrm>
        <a:off x="16231" y="519750"/>
        <a:ext cx="1291543" cy="521716"/>
      </dsp:txXfrm>
    </dsp:sp>
    <dsp:sp modelId="{262DDEAE-AD11-4A44-9FC8-58B87C29F253}">
      <dsp:nvSpPr>
        <dsp:cNvPr id="0" name=""/>
        <dsp:cNvSpPr/>
      </dsp:nvSpPr>
      <dsp:spPr>
        <a:xfrm>
          <a:off x="637342" y="412226"/>
          <a:ext cx="1353067" cy="1353067"/>
        </a:xfrm>
        <a:prstGeom prst="leftCircularArrow">
          <a:avLst>
            <a:gd name="adj1" fmla="val 2760"/>
            <a:gd name="adj2" fmla="val 336503"/>
            <a:gd name="adj3" fmla="val 1860623"/>
            <a:gd name="adj4" fmla="val 8773099"/>
            <a:gd name="adj5" fmla="val 322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2F1B703-8E52-4987-8C3D-6180256F0618}">
      <dsp:nvSpPr>
        <dsp:cNvPr id="0" name=""/>
        <dsp:cNvSpPr/>
      </dsp:nvSpPr>
      <dsp:spPr>
        <a:xfrm>
          <a:off x="270182" y="1174724"/>
          <a:ext cx="1030017" cy="267713"/>
        </a:xfrm>
        <a:prstGeom prst="roundRect">
          <a:avLst>
            <a:gd name="adj" fmla="val 10000"/>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itchFamily="18" charset="0"/>
              <a:cs typeface="Times New Roman" pitchFamily="18" charset="0"/>
            </a:rPr>
            <a:t>Мотивациялық</a:t>
          </a:r>
          <a:endParaRPr lang="ru-RU" sz="1000" kern="1200">
            <a:solidFill>
              <a:schemeClr val="tx1"/>
            </a:solidFill>
            <a:latin typeface="Times New Roman" pitchFamily="18" charset="0"/>
            <a:cs typeface="Times New Roman" pitchFamily="18" charset="0"/>
          </a:endParaRPr>
        </a:p>
      </dsp:txBody>
      <dsp:txXfrm>
        <a:off x="278023" y="1182565"/>
        <a:ext cx="1014335" cy="252031"/>
      </dsp:txXfrm>
    </dsp:sp>
    <dsp:sp modelId="{524D68F0-7158-43AD-8CEF-A8EA1B6C55D7}">
      <dsp:nvSpPr>
        <dsp:cNvPr id="0" name=""/>
        <dsp:cNvSpPr/>
      </dsp:nvSpPr>
      <dsp:spPr>
        <a:xfrm>
          <a:off x="1504106" y="528281"/>
          <a:ext cx="1069759" cy="844204"/>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1488257"/>
              <a:satOff val="8966"/>
              <a:lumOff val="719"/>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444500">
            <a:lnSpc>
              <a:spcPct val="90000"/>
            </a:lnSpc>
            <a:spcBef>
              <a:spcPct val="0"/>
            </a:spcBef>
            <a:spcAft>
              <a:spcPct val="15000"/>
            </a:spcAft>
            <a:buChar char="••"/>
          </a:pPr>
          <a:r>
            <a:rPr lang="kk-KZ" sz="1000" kern="1200">
              <a:latin typeface="Times New Roman" pitchFamily="18" charset="0"/>
              <a:cs typeface="Times New Roman" pitchFamily="18" charset="0"/>
            </a:rPr>
            <a:t>медибілім үдерісіндегі гностикалық іскерліктер</a:t>
          </a:r>
          <a:endParaRPr lang="ru-RU" sz="1000" kern="1200">
            <a:latin typeface="Times New Roman" pitchFamily="18" charset="0"/>
            <a:cs typeface="Times New Roman" pitchFamily="18" charset="0"/>
          </a:endParaRPr>
        </a:p>
      </dsp:txBody>
      <dsp:txXfrm>
        <a:off x="1523533" y="728609"/>
        <a:ext cx="1030905" cy="624449"/>
      </dsp:txXfrm>
    </dsp:sp>
    <dsp:sp modelId="{7C28BB86-9CDF-476B-BBDF-8311814B67C4}">
      <dsp:nvSpPr>
        <dsp:cNvPr id="0" name=""/>
        <dsp:cNvSpPr/>
      </dsp:nvSpPr>
      <dsp:spPr>
        <a:xfrm>
          <a:off x="1853335" y="205118"/>
          <a:ext cx="1892436" cy="1303380"/>
        </a:xfrm>
        <a:prstGeom prst="circularArrow">
          <a:avLst>
            <a:gd name="adj1" fmla="val 2448"/>
            <a:gd name="adj2" fmla="val 296286"/>
            <a:gd name="adj3" fmla="val 19937005"/>
            <a:gd name="adj4" fmla="val 12984313"/>
            <a:gd name="adj5" fmla="val 2856"/>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6A36376-C0A3-47B4-B3A0-1CB748D76AB4}">
      <dsp:nvSpPr>
        <dsp:cNvPr id="0" name=""/>
        <dsp:cNvSpPr/>
      </dsp:nvSpPr>
      <dsp:spPr>
        <a:xfrm>
          <a:off x="1713585" y="389652"/>
          <a:ext cx="943270" cy="245577"/>
        </a:xfrm>
        <a:prstGeom prst="roundRect">
          <a:avLst>
            <a:gd name="adj" fmla="val 10000"/>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kk-KZ" sz="1000" b="0" i="0" kern="1200">
              <a:solidFill>
                <a:sysClr val="windowText" lastClr="000000"/>
              </a:solidFill>
              <a:latin typeface="Times New Roman" pitchFamily="18" charset="0"/>
              <a:cs typeface="Times New Roman" pitchFamily="18" charset="0"/>
            </a:rPr>
            <a:t>Когнитивтік</a:t>
          </a:r>
          <a:endParaRPr lang="ru-RU" sz="1000" i="0" kern="1200">
            <a:solidFill>
              <a:sysClr val="windowText" lastClr="000000"/>
            </a:solidFill>
            <a:latin typeface="Times New Roman" pitchFamily="18" charset="0"/>
            <a:cs typeface="Times New Roman" pitchFamily="18" charset="0"/>
          </a:endParaRPr>
        </a:p>
      </dsp:txBody>
      <dsp:txXfrm>
        <a:off x="1720778" y="396845"/>
        <a:ext cx="928884" cy="231191"/>
      </dsp:txXfrm>
    </dsp:sp>
    <dsp:sp modelId="{1A7D082A-86A4-4AF7-881C-0A0274BCE5EA}">
      <dsp:nvSpPr>
        <dsp:cNvPr id="0" name=""/>
        <dsp:cNvSpPr/>
      </dsp:nvSpPr>
      <dsp:spPr>
        <a:xfrm>
          <a:off x="2804232" y="536149"/>
          <a:ext cx="1403435" cy="827306"/>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2976513"/>
              <a:satOff val="17933"/>
              <a:lumOff val="143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444500">
            <a:lnSpc>
              <a:spcPct val="90000"/>
            </a:lnSpc>
            <a:spcBef>
              <a:spcPct val="0"/>
            </a:spcBef>
            <a:spcAft>
              <a:spcPct val="15000"/>
            </a:spcAft>
            <a:buChar char="••"/>
          </a:pPr>
          <a:r>
            <a:rPr lang="ru-RU" sz="1000" kern="1200">
              <a:latin typeface="Times New Roman" pitchFamily="18" charset="0"/>
              <a:cs typeface="Times New Roman" pitchFamily="18" charset="0"/>
            </a:rPr>
            <a:t>практикалық тәжірибені меңгеру</a:t>
          </a:r>
        </a:p>
      </dsp:txBody>
      <dsp:txXfrm>
        <a:off x="2823271" y="555188"/>
        <a:ext cx="1365357" cy="611948"/>
      </dsp:txXfrm>
    </dsp:sp>
    <dsp:sp modelId="{A77026CB-DFE9-4D19-A88E-AD3CAFD56B5D}">
      <dsp:nvSpPr>
        <dsp:cNvPr id="0" name=""/>
        <dsp:cNvSpPr/>
      </dsp:nvSpPr>
      <dsp:spPr>
        <a:xfrm>
          <a:off x="3660035" y="441425"/>
          <a:ext cx="1341599" cy="1341599"/>
        </a:xfrm>
        <a:prstGeom prst="leftCircularArrow">
          <a:avLst>
            <a:gd name="adj1" fmla="val 2783"/>
            <a:gd name="adj2" fmla="val 339566"/>
            <a:gd name="adj3" fmla="val 1806236"/>
            <a:gd name="adj4" fmla="val 8715648"/>
            <a:gd name="adj5" fmla="val 3247"/>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4E90165-DEEE-4E2C-BDDE-83FBD3A913FA}">
      <dsp:nvSpPr>
        <dsp:cNvPr id="0" name=""/>
        <dsp:cNvSpPr/>
      </dsp:nvSpPr>
      <dsp:spPr>
        <a:xfrm>
          <a:off x="3304503" y="1214805"/>
          <a:ext cx="1016684" cy="256616"/>
        </a:xfrm>
        <a:prstGeom prst="roundRect">
          <a:avLst>
            <a:gd name="adj" fmla="val 10000"/>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l" defTabSz="444500">
            <a:lnSpc>
              <a:spcPct val="90000"/>
            </a:lnSpc>
            <a:spcBef>
              <a:spcPct val="0"/>
            </a:spcBef>
            <a:spcAft>
              <a:spcPct val="35000"/>
            </a:spcAft>
          </a:pPr>
          <a:r>
            <a:rPr lang="kk-KZ" sz="1000" kern="1200">
              <a:solidFill>
                <a:schemeClr val="tx1"/>
              </a:solidFill>
              <a:latin typeface="Times New Roman" pitchFamily="18" charset="0"/>
              <a:cs typeface="Times New Roman" pitchFamily="18" charset="0"/>
            </a:rPr>
            <a:t>Процессуальдық</a:t>
          </a:r>
          <a:endParaRPr lang="ru-RU" sz="1000" kern="1200">
            <a:solidFill>
              <a:schemeClr val="tx1"/>
            </a:solidFill>
            <a:latin typeface="Times New Roman" pitchFamily="18" charset="0"/>
            <a:cs typeface="Times New Roman" pitchFamily="18" charset="0"/>
          </a:endParaRPr>
        </a:p>
      </dsp:txBody>
      <dsp:txXfrm>
        <a:off x="3312019" y="1222321"/>
        <a:ext cx="1001652" cy="241584"/>
      </dsp:txXfrm>
    </dsp:sp>
    <dsp:sp modelId="{F21D4375-C517-4AC5-88F0-DCB104228C23}">
      <dsp:nvSpPr>
        <dsp:cNvPr id="0" name=""/>
        <dsp:cNvSpPr/>
      </dsp:nvSpPr>
      <dsp:spPr>
        <a:xfrm>
          <a:off x="4385489" y="571269"/>
          <a:ext cx="1339429" cy="782021"/>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ctr" defTabSz="444500">
            <a:lnSpc>
              <a:spcPct val="90000"/>
            </a:lnSpc>
            <a:spcBef>
              <a:spcPct val="0"/>
            </a:spcBef>
            <a:spcAft>
              <a:spcPct val="15000"/>
            </a:spcAft>
            <a:buChar char="••"/>
          </a:pPr>
          <a:r>
            <a:rPr lang="kk-KZ" sz="1000" kern="1200">
              <a:latin typeface="Times New Roman" pitchFamily="18" charset="0"/>
              <a:cs typeface="Times New Roman" pitchFamily="18" charset="0"/>
            </a:rPr>
            <a:t>бағалау және өзін-өзі жетілдіру қабілеті</a:t>
          </a:r>
          <a:endParaRPr lang="ru-RU" sz="1000" kern="1200">
            <a:latin typeface="Times New Roman" pitchFamily="18" charset="0"/>
            <a:cs typeface="Times New Roman" pitchFamily="18" charset="0"/>
          </a:endParaRPr>
        </a:p>
      </dsp:txBody>
      <dsp:txXfrm>
        <a:off x="4403485" y="756841"/>
        <a:ext cx="1303437" cy="578453"/>
      </dsp:txXfrm>
    </dsp:sp>
    <dsp:sp modelId="{C980BB56-AB83-4625-B959-2B8645B9CEEF}">
      <dsp:nvSpPr>
        <dsp:cNvPr id="0" name=""/>
        <dsp:cNvSpPr/>
      </dsp:nvSpPr>
      <dsp:spPr>
        <a:xfrm>
          <a:off x="4565929" y="408617"/>
          <a:ext cx="1214687" cy="296149"/>
        </a:xfrm>
        <a:prstGeom prst="roundRect">
          <a:avLst>
            <a:gd name="adj" fmla="val 10000"/>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kk-KZ" sz="1000" kern="1200">
              <a:solidFill>
                <a:schemeClr val="tx1"/>
              </a:solidFill>
              <a:latin typeface="Times New Roman" pitchFamily="18" charset="0"/>
              <a:cs typeface="Times New Roman" pitchFamily="18" charset="0"/>
            </a:rPr>
            <a:t>Бағалау-рефлексивті</a:t>
          </a:r>
          <a:endParaRPr lang="ru-RU" sz="1000" kern="1200">
            <a:solidFill>
              <a:schemeClr val="tx1"/>
            </a:solidFill>
            <a:latin typeface="Times New Roman" pitchFamily="18" charset="0"/>
            <a:cs typeface="Times New Roman" pitchFamily="18" charset="0"/>
          </a:endParaRPr>
        </a:p>
      </dsp:txBody>
      <dsp:txXfrm>
        <a:off x="4574603" y="417291"/>
        <a:ext cx="1197339" cy="27880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F25354-6AA4-45A0-95E9-573C90802FFC}">
      <dsp:nvSpPr>
        <dsp:cNvPr id="0" name=""/>
        <dsp:cNvSpPr/>
      </dsp:nvSpPr>
      <dsp:spPr>
        <a:xfrm>
          <a:off x="5041" y="174014"/>
          <a:ext cx="866340" cy="51980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latin typeface="Times New Roman" pitchFamily="18" charset="0"/>
              <a:cs typeface="Times New Roman" pitchFamily="18" charset="0"/>
            </a:rPr>
            <a:t>Кәсіби әдістемелік</a:t>
          </a:r>
          <a:endParaRPr lang="ru-RU" sz="800" kern="1200">
            <a:latin typeface="Times New Roman" pitchFamily="18" charset="0"/>
            <a:cs typeface="Times New Roman" pitchFamily="18" charset="0"/>
          </a:endParaRPr>
        </a:p>
      </dsp:txBody>
      <dsp:txXfrm>
        <a:off x="20266" y="189239"/>
        <a:ext cx="835890" cy="489354"/>
      </dsp:txXfrm>
    </dsp:sp>
    <dsp:sp modelId="{4C9EFDE1-46D1-499A-8FB6-7D9FD70BDA6C}">
      <dsp:nvSpPr>
        <dsp:cNvPr id="0" name=""/>
        <dsp:cNvSpPr/>
      </dsp:nvSpPr>
      <dsp:spPr>
        <a:xfrm>
          <a:off x="958015" y="326490"/>
          <a:ext cx="183664" cy="21485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958015" y="369460"/>
        <a:ext cx="128565" cy="128912"/>
      </dsp:txXfrm>
    </dsp:sp>
    <dsp:sp modelId="{EF9532CA-B19A-4D70-ADB6-EFF0CC8C927E}">
      <dsp:nvSpPr>
        <dsp:cNvPr id="0" name=""/>
        <dsp:cNvSpPr/>
      </dsp:nvSpPr>
      <dsp:spPr>
        <a:xfrm>
          <a:off x="1217917" y="174014"/>
          <a:ext cx="866340" cy="51980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latin typeface="Times New Roman" pitchFamily="18" charset="0"/>
              <a:cs typeface="Times New Roman" pitchFamily="18" charset="0"/>
            </a:rPr>
            <a:t>Технологиялық</a:t>
          </a:r>
          <a:endParaRPr lang="ru-RU" sz="800" kern="1200">
            <a:latin typeface="Times New Roman" pitchFamily="18" charset="0"/>
            <a:cs typeface="Times New Roman" pitchFamily="18" charset="0"/>
          </a:endParaRPr>
        </a:p>
      </dsp:txBody>
      <dsp:txXfrm>
        <a:off x="1233142" y="189239"/>
        <a:ext cx="835890" cy="489354"/>
      </dsp:txXfrm>
    </dsp:sp>
    <dsp:sp modelId="{2F9B4202-F1D7-4B7A-AEAB-37F5124248D3}">
      <dsp:nvSpPr>
        <dsp:cNvPr id="0" name=""/>
        <dsp:cNvSpPr/>
      </dsp:nvSpPr>
      <dsp:spPr>
        <a:xfrm>
          <a:off x="2170892" y="326490"/>
          <a:ext cx="183664" cy="21485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2170892" y="369460"/>
        <a:ext cx="128565" cy="128912"/>
      </dsp:txXfrm>
    </dsp:sp>
    <dsp:sp modelId="{C112DE76-1BEF-40D0-922E-380A0909B2E4}">
      <dsp:nvSpPr>
        <dsp:cNvPr id="0" name=""/>
        <dsp:cNvSpPr/>
      </dsp:nvSpPr>
      <dsp:spPr>
        <a:xfrm>
          <a:off x="2430794" y="174014"/>
          <a:ext cx="866340" cy="51980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latin typeface="Times New Roman" pitchFamily="18" charset="0"/>
              <a:cs typeface="Times New Roman" pitchFamily="18" charset="0"/>
            </a:rPr>
            <a:t>Психологиялық-педагогикалық</a:t>
          </a:r>
          <a:endParaRPr lang="ru-RU" sz="800" kern="1200">
            <a:latin typeface="Times New Roman" pitchFamily="18" charset="0"/>
            <a:cs typeface="Times New Roman" pitchFamily="18" charset="0"/>
          </a:endParaRPr>
        </a:p>
      </dsp:txBody>
      <dsp:txXfrm>
        <a:off x="2446019" y="189239"/>
        <a:ext cx="835890" cy="489354"/>
      </dsp:txXfrm>
    </dsp:sp>
    <dsp:sp modelId="{97E7C853-A7D1-4ABE-B285-5D3075F3CF6C}">
      <dsp:nvSpPr>
        <dsp:cNvPr id="0" name=""/>
        <dsp:cNvSpPr/>
      </dsp:nvSpPr>
      <dsp:spPr>
        <a:xfrm>
          <a:off x="3383769" y="326490"/>
          <a:ext cx="183664" cy="21485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383769" y="369460"/>
        <a:ext cx="128565" cy="128912"/>
      </dsp:txXfrm>
    </dsp:sp>
    <dsp:sp modelId="{C7E55AD4-C47C-4F40-A915-A801C716482A}">
      <dsp:nvSpPr>
        <dsp:cNvPr id="0" name=""/>
        <dsp:cNvSpPr/>
      </dsp:nvSpPr>
      <dsp:spPr>
        <a:xfrm>
          <a:off x="3643671" y="174014"/>
          <a:ext cx="961360" cy="51980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latin typeface="Times New Roman" pitchFamily="18" charset="0"/>
              <a:cs typeface="Times New Roman" pitchFamily="18" charset="0"/>
            </a:rPr>
            <a:t>Интеллектуальдық қызмет</a:t>
          </a:r>
          <a:endParaRPr lang="ru-RU" sz="800" kern="1200">
            <a:latin typeface="Times New Roman" pitchFamily="18" charset="0"/>
            <a:cs typeface="Times New Roman" pitchFamily="18" charset="0"/>
          </a:endParaRPr>
        </a:p>
      </dsp:txBody>
      <dsp:txXfrm>
        <a:off x="3658896" y="189239"/>
        <a:ext cx="930910" cy="489354"/>
      </dsp:txXfrm>
    </dsp:sp>
    <dsp:sp modelId="{EA195239-90FE-4CEA-9DD1-93461CC024CD}">
      <dsp:nvSpPr>
        <dsp:cNvPr id="0" name=""/>
        <dsp:cNvSpPr/>
      </dsp:nvSpPr>
      <dsp:spPr>
        <a:xfrm>
          <a:off x="4691666" y="326490"/>
          <a:ext cx="183664" cy="214852"/>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4691666" y="369460"/>
        <a:ext cx="128565" cy="128912"/>
      </dsp:txXfrm>
    </dsp:sp>
    <dsp:sp modelId="{E72FB048-B41D-48D3-8AFF-24094B20C6D9}">
      <dsp:nvSpPr>
        <dsp:cNvPr id="0" name=""/>
        <dsp:cNvSpPr/>
      </dsp:nvSpPr>
      <dsp:spPr>
        <a:xfrm>
          <a:off x="4951568" y="174014"/>
          <a:ext cx="866340" cy="51980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latin typeface="Times New Roman" pitchFamily="18" charset="0"/>
              <a:cs typeface="Times New Roman" pitchFamily="18" charset="0"/>
            </a:rPr>
            <a:t>Интегралдық үдерістерге бағдарлылық</a:t>
          </a:r>
          <a:endParaRPr lang="ru-RU" sz="800" kern="1200">
            <a:latin typeface="Times New Roman" pitchFamily="18" charset="0"/>
            <a:cs typeface="Times New Roman" pitchFamily="18" charset="0"/>
          </a:endParaRPr>
        </a:p>
      </dsp:txBody>
      <dsp:txXfrm>
        <a:off x="4966793" y="189239"/>
        <a:ext cx="835890" cy="489354"/>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EA4EE-0A90-4B17-99BD-4E09F5A3C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4039</TotalTime>
  <Pages>182</Pages>
  <Words>66457</Words>
  <Characters>378806</Characters>
  <Application>Microsoft Office Word</Application>
  <DocSecurity>0</DocSecurity>
  <Lines>3156</Lines>
  <Paragraphs>888</Paragraphs>
  <ScaleCrop>false</ScaleCrop>
  <HeadingPairs>
    <vt:vector size="2" baseType="variant">
      <vt:variant>
        <vt:lpstr>Название</vt:lpstr>
      </vt:variant>
      <vt:variant>
        <vt:i4>1</vt:i4>
      </vt:variant>
    </vt:vector>
  </HeadingPairs>
  <TitlesOfParts>
    <vt:vector size="1" baseType="lpstr">
      <vt:lpstr/>
    </vt:vector>
  </TitlesOfParts>
  <Company>KottoSOFT</Company>
  <LinksUpToDate>false</LinksUpToDate>
  <CharactersWithSpaces>444375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dc:creator>
  <cp:lastModifiedBy>OlzhasPC</cp:lastModifiedBy>
  <cp:revision>622</cp:revision>
  <cp:lastPrinted>2026-05-20T17:49:00Z</cp:lastPrinted>
  <dcterms:created xsi:type="dcterms:W3CDTF">2026-05-12T11:40:00Z</dcterms:created>
  <dcterms:modified xsi:type="dcterms:W3CDTF">2026-06-11T08:19:00Z</dcterms:modified>
</cp:coreProperties>
</file>